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2F28E" w14:textId="77777777" w:rsidR="006C509B" w:rsidRDefault="006C509B" w:rsidP="001969DD"/>
    <w:p w14:paraId="4341498F" w14:textId="77777777" w:rsidR="006C509B" w:rsidRDefault="006C509B" w:rsidP="001969DD"/>
    <w:p w14:paraId="0938704A" w14:textId="20B4FD2A" w:rsidR="006C509B" w:rsidRDefault="007228E3" w:rsidP="006C509B">
      <w:pPr>
        <w:jc w:val="center"/>
      </w:pPr>
      <w:r>
        <w:t>Testimony To</w:t>
      </w:r>
      <w:r w:rsidR="006C509B">
        <w:t xml:space="preserve"> the Massachusetts Department of Public Health</w:t>
      </w:r>
    </w:p>
    <w:p w14:paraId="71760961" w14:textId="6DCC1C3A" w:rsidR="006C509B" w:rsidRPr="007228E3" w:rsidRDefault="001969DD" w:rsidP="007228E3">
      <w:pPr>
        <w:tabs>
          <w:tab w:val="left" w:pos="1200"/>
          <w:tab w:val="left" w:pos="1555"/>
          <w:tab w:val="left" w:pos="1915"/>
          <w:tab w:val="left" w:pos="2275"/>
          <w:tab w:val="left" w:pos="2635"/>
          <w:tab w:val="left" w:pos="2995"/>
          <w:tab w:val="left" w:pos="7675"/>
        </w:tabs>
        <w:spacing w:line="279" w:lineRule="exact"/>
        <w:ind w:left="2635" w:hanging="2635"/>
        <w:jc w:val="both"/>
      </w:pPr>
      <w:r>
        <w:t xml:space="preserve"> </w:t>
      </w:r>
      <w:r w:rsidR="00EF1B3D" w:rsidRPr="00EF1B3D">
        <w:rPr>
          <w:rFonts w:ascii="Helvetica" w:hAnsi="Helvetica"/>
          <w:b/>
          <w:bCs/>
          <w:color w:val="000000"/>
        </w:rPr>
        <w:t>105 CMR 150: Department of Public Health Standards for Long-Term Care Facilities Regulations</w:t>
      </w:r>
      <w:r w:rsidR="000E42FD">
        <w:rPr>
          <w:rFonts w:ascii="Helvetica" w:hAnsi="Helvetica"/>
          <w:b/>
          <w:bCs/>
          <w:color w:val="000000"/>
        </w:rPr>
        <w:t xml:space="preserve"> and 105 CMR 153 </w:t>
      </w:r>
      <w:r w:rsidR="000E42FD" w:rsidRPr="000E42FD">
        <w:rPr>
          <w:b/>
          <w:bCs/>
        </w:rPr>
        <w:t>LICENSURE PROCEDURE AND SUITABILITY REQUIREMENTS FOR LONG</w:t>
      </w:r>
      <w:r w:rsidR="000E42FD" w:rsidRPr="000E42FD">
        <w:rPr>
          <w:b/>
          <w:bCs/>
          <w:color w:val="0070C0"/>
        </w:rPr>
        <w:t>-</w:t>
      </w:r>
      <w:r w:rsidR="000E42FD" w:rsidRPr="000E42FD">
        <w:rPr>
          <w:b/>
          <w:bCs/>
        </w:rPr>
        <w:t>TERM CARE FACILITIES</w:t>
      </w:r>
      <w:r w:rsidR="006C509B" w:rsidRPr="006C509B">
        <w:rPr>
          <w:rFonts w:eastAsia="Times New Roman" w:cs="Times New Roman"/>
          <w:color w:val="000000"/>
          <w:kern w:val="0"/>
          <w:sz w:val="28"/>
          <w:szCs w:val="28"/>
          <w14:ligatures w14:val="none"/>
        </w:rPr>
        <w:t> </w:t>
      </w:r>
    </w:p>
    <w:p w14:paraId="5852C5D3" w14:textId="77777777" w:rsidR="006C509B" w:rsidRPr="006C509B" w:rsidRDefault="006C509B" w:rsidP="006C509B">
      <w:pPr>
        <w:spacing w:after="0" w:line="240" w:lineRule="auto"/>
        <w:ind w:firstLine="720"/>
        <w:jc w:val="center"/>
        <w:rPr>
          <w:rFonts w:eastAsia="Times New Roman" w:cs="Times New Roman"/>
          <w:color w:val="000000"/>
          <w:kern w:val="0"/>
          <w:sz w:val="18"/>
          <w:szCs w:val="18"/>
          <w14:ligatures w14:val="none"/>
        </w:rPr>
      </w:pPr>
      <w:r w:rsidRPr="006C509B">
        <w:rPr>
          <w:rFonts w:eastAsia="Times New Roman" w:cs="Times New Roman"/>
          <w:color w:val="000000"/>
          <w:kern w:val="0"/>
          <w:sz w:val="28"/>
          <w:szCs w:val="28"/>
          <w14:ligatures w14:val="none"/>
        </w:rPr>
        <w:t>Submitted by: Ronald J. Pawelski, President,</w:t>
      </w:r>
    </w:p>
    <w:p w14:paraId="02EF7F2D" w14:textId="14FD91BE" w:rsidR="006C509B" w:rsidRPr="006C509B" w:rsidRDefault="006C509B" w:rsidP="007228E3">
      <w:pPr>
        <w:spacing w:after="0" w:line="240" w:lineRule="auto"/>
        <w:jc w:val="center"/>
        <w:rPr>
          <w:rFonts w:eastAsia="Times New Roman" w:cs="Times New Roman"/>
          <w:color w:val="000000"/>
          <w:kern w:val="0"/>
          <w:sz w:val="18"/>
          <w:szCs w:val="18"/>
          <w14:ligatures w14:val="none"/>
        </w:rPr>
      </w:pPr>
      <w:r w:rsidRPr="006C509B">
        <w:rPr>
          <w:rFonts w:eastAsia="Times New Roman" w:cs="Times New Roman"/>
          <w:color w:val="000000"/>
          <w:kern w:val="0"/>
          <w:sz w:val="28"/>
          <w:szCs w:val="28"/>
          <w14:ligatures w14:val="none"/>
        </w:rPr>
        <w:t>Massachusetts Association of Residential Care Homes (MARCH)</w:t>
      </w:r>
    </w:p>
    <w:p w14:paraId="38EE847D" w14:textId="694B3C1C" w:rsidR="006C509B" w:rsidRPr="006C509B" w:rsidRDefault="006C509B" w:rsidP="006C509B">
      <w:pPr>
        <w:spacing w:before="100" w:beforeAutospacing="1" w:after="100" w:afterAutospacing="1" w:line="240" w:lineRule="auto"/>
        <w:rPr>
          <w:rFonts w:eastAsia="Times New Roman" w:cs="Times New Roman"/>
          <w:color w:val="000000"/>
          <w:kern w:val="0"/>
          <w:sz w:val="18"/>
          <w:szCs w:val="18"/>
          <w14:ligatures w14:val="none"/>
        </w:rPr>
      </w:pPr>
      <w:r w:rsidRPr="006C509B">
        <w:rPr>
          <w:rFonts w:eastAsia="Times New Roman" w:cs="Times New Roman"/>
          <w:color w:val="000000"/>
          <w:kern w:val="0"/>
          <w:sz w:val="28"/>
          <w:szCs w:val="28"/>
          <w14:ligatures w14:val="none"/>
        </w:rPr>
        <w:t xml:space="preserve">Thank you for allowing me to submit this testimony.  My name is Ronald Joseph Pawelski, President and Advocate for the Massachusetts Association of Residential Care Homes, (MARCH).  MARCH, </w:t>
      </w:r>
      <w:r w:rsidR="009B50A0">
        <w:rPr>
          <w:rFonts w:eastAsia="Times New Roman" w:cs="Times New Roman"/>
          <w:color w:val="000000"/>
          <w:kern w:val="0"/>
          <w:sz w:val="28"/>
          <w:szCs w:val="28"/>
          <w14:ligatures w14:val="none"/>
        </w:rPr>
        <w:t xml:space="preserve">is </w:t>
      </w:r>
      <w:r w:rsidRPr="006C509B">
        <w:rPr>
          <w:rFonts w:eastAsia="Times New Roman" w:cs="Times New Roman"/>
          <w:color w:val="000000"/>
          <w:kern w:val="0"/>
          <w:sz w:val="28"/>
          <w:szCs w:val="28"/>
          <w14:ligatures w14:val="none"/>
        </w:rPr>
        <w:t>the trade association for Rest Homes, represent</w:t>
      </w:r>
      <w:r w:rsidR="009B50A0">
        <w:rPr>
          <w:rFonts w:eastAsia="Times New Roman" w:cs="Times New Roman"/>
          <w:color w:val="000000"/>
          <w:kern w:val="0"/>
          <w:sz w:val="28"/>
          <w:szCs w:val="28"/>
          <w14:ligatures w14:val="none"/>
        </w:rPr>
        <w:t>ing</w:t>
      </w:r>
      <w:r w:rsidRPr="006C509B">
        <w:rPr>
          <w:rFonts w:eastAsia="Times New Roman" w:cs="Times New Roman"/>
          <w:color w:val="000000"/>
          <w:kern w:val="0"/>
          <w:sz w:val="28"/>
          <w:szCs w:val="28"/>
          <w14:ligatures w14:val="none"/>
        </w:rPr>
        <w:t xml:space="preserve"> </w:t>
      </w:r>
      <w:r w:rsidR="009B50A0">
        <w:rPr>
          <w:rFonts w:eastAsia="Times New Roman" w:cs="Times New Roman"/>
          <w:color w:val="000000"/>
          <w:kern w:val="0"/>
          <w:sz w:val="28"/>
          <w:szCs w:val="28"/>
          <w14:ligatures w14:val="none"/>
        </w:rPr>
        <w:t>for profit, not for profit, private, religious order homes and</w:t>
      </w:r>
      <w:r w:rsidRPr="006C509B">
        <w:rPr>
          <w:rFonts w:eastAsia="Times New Roman" w:cs="Times New Roman"/>
          <w:color w:val="000000"/>
          <w:kern w:val="0"/>
          <w:sz w:val="28"/>
          <w:szCs w:val="28"/>
          <w14:ligatures w14:val="none"/>
        </w:rPr>
        <w:t xml:space="preserve"> SNF’s with Rest Home beds.  These Residential Care Facilities/Rest Homes care for </w:t>
      </w:r>
      <w:r w:rsidR="00F634E6">
        <w:rPr>
          <w:rFonts w:eastAsia="Times New Roman" w:cs="Times New Roman"/>
          <w:color w:val="000000"/>
          <w:kern w:val="0"/>
          <w:sz w:val="28"/>
          <w:szCs w:val="28"/>
          <w14:ligatures w14:val="none"/>
        </w:rPr>
        <w:t>over two</w:t>
      </w:r>
      <w:r w:rsidRPr="006C509B">
        <w:rPr>
          <w:rFonts w:eastAsia="Times New Roman" w:cs="Times New Roman"/>
          <w:color w:val="000000"/>
          <w:kern w:val="0"/>
          <w:sz w:val="28"/>
          <w:szCs w:val="28"/>
          <w14:ligatures w14:val="none"/>
        </w:rPr>
        <w:t xml:space="preserve"> thousand aged and infirm residents of the Commonwealth, provide a </w:t>
      </w:r>
      <w:r w:rsidR="009B50A0">
        <w:rPr>
          <w:rFonts w:eastAsia="Times New Roman" w:cs="Times New Roman"/>
          <w:color w:val="000000"/>
          <w:kern w:val="0"/>
          <w:sz w:val="28"/>
          <w:szCs w:val="28"/>
          <w14:ligatures w14:val="none"/>
        </w:rPr>
        <w:t xml:space="preserve">unique medical and housing model by providing a </w:t>
      </w:r>
      <w:r w:rsidRPr="006C509B">
        <w:rPr>
          <w:rFonts w:eastAsia="Times New Roman" w:cs="Times New Roman"/>
          <w:color w:val="000000"/>
          <w:kern w:val="0"/>
          <w:sz w:val="28"/>
          <w:szCs w:val="28"/>
          <w14:ligatures w14:val="none"/>
        </w:rPr>
        <w:t>suite of medical services in a community-based home environment, and employ over 2,700 healthcare professionals. The mission of MARCH is to encourage financial viability and advocate for all Rest Homes in the Commonwealth. </w:t>
      </w:r>
    </w:p>
    <w:p w14:paraId="315D9085" w14:textId="3D467A1D" w:rsidR="006C509B" w:rsidRDefault="006C509B" w:rsidP="006C509B">
      <w:pPr>
        <w:spacing w:before="100" w:beforeAutospacing="1" w:after="100" w:afterAutospacing="1" w:line="240" w:lineRule="auto"/>
        <w:rPr>
          <w:rFonts w:eastAsia="Times New Roman" w:cs="Times New Roman"/>
          <w:color w:val="000000"/>
          <w:kern w:val="0"/>
          <w:sz w:val="28"/>
          <w:szCs w:val="28"/>
          <w14:ligatures w14:val="none"/>
        </w:rPr>
      </w:pPr>
      <w:r w:rsidRPr="006C509B">
        <w:rPr>
          <w:rFonts w:eastAsia="Times New Roman" w:cs="Times New Roman"/>
          <w:color w:val="000000"/>
          <w:kern w:val="0"/>
          <w:sz w:val="28"/>
          <w:szCs w:val="28"/>
          <w14:ligatures w14:val="none"/>
        </w:rPr>
        <w:t xml:space="preserve">Residential Care Facilities/ Rest Homes play an important role on the Massachusetts </w:t>
      </w:r>
      <w:r w:rsidR="007228E3" w:rsidRPr="006C509B">
        <w:rPr>
          <w:rFonts w:eastAsia="Times New Roman" w:cs="Times New Roman"/>
          <w:color w:val="000000"/>
          <w:kern w:val="0"/>
          <w:sz w:val="28"/>
          <w:szCs w:val="28"/>
          <w14:ligatures w14:val="none"/>
        </w:rPr>
        <w:t>healthcare</w:t>
      </w:r>
      <w:r w:rsidRPr="006C509B">
        <w:rPr>
          <w:rFonts w:eastAsia="Times New Roman" w:cs="Times New Roman"/>
          <w:color w:val="000000"/>
          <w:kern w:val="0"/>
          <w:sz w:val="28"/>
          <w:szCs w:val="28"/>
          <w14:ligatures w14:val="none"/>
        </w:rPr>
        <w:t xml:space="preserve"> continuum by offering an affordable and supportive care environment for elders and those with disabilities who cannot live independently, allow residents to function in a less restrictive setting than a nursing home and are far more cost effective than a nursing home or assisted living.  Almost one third of our residents, who have a mental illness diagnosis, would not be admitted at assisted living facilities or even some nursing homes.  In other words, potentially one third of our residents could be homeless, if it were not for the support of the rest home community.   In short, Residential Care Facilities/Rest Homes offer the most cost effective, less restrictive solution on the health care continuum.</w:t>
      </w:r>
    </w:p>
    <w:p w14:paraId="05D0A459" w14:textId="340A0F0B" w:rsidR="00C21303" w:rsidRDefault="00C21303" w:rsidP="006C509B">
      <w:pPr>
        <w:spacing w:before="100" w:beforeAutospacing="1" w:after="100" w:afterAutospacing="1" w:line="240" w:lineRule="auto"/>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MARCH vigorously opposes the adoption of these regulations as it</w:t>
      </w:r>
      <w:r w:rsidR="00A70D72">
        <w:rPr>
          <w:rFonts w:eastAsia="Times New Roman" w:cs="Times New Roman"/>
          <w:color w:val="000000"/>
          <w:kern w:val="0"/>
          <w:sz w:val="28"/>
          <w:szCs w:val="28"/>
          <w14:ligatures w14:val="none"/>
        </w:rPr>
        <w:t>:</w:t>
      </w:r>
      <w:r>
        <w:rPr>
          <w:rFonts w:eastAsia="Times New Roman" w:cs="Times New Roman"/>
          <w:color w:val="000000"/>
          <w:kern w:val="0"/>
          <w:sz w:val="28"/>
          <w:szCs w:val="28"/>
          <w14:ligatures w14:val="none"/>
        </w:rPr>
        <w:t xml:space="preserve"> </w:t>
      </w:r>
    </w:p>
    <w:p w14:paraId="1618FF4E" w14:textId="0C87081B" w:rsidR="00C21303" w:rsidRDefault="00C21303" w:rsidP="00C21303">
      <w:pPr>
        <w:pStyle w:val="ListParagraph"/>
        <w:numPr>
          <w:ilvl w:val="0"/>
          <w:numId w:val="1"/>
        </w:numPr>
        <w:spacing w:before="100" w:beforeAutospacing="1" w:after="100" w:afterAutospacing="1" w:line="240" w:lineRule="auto"/>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lastRenderedPageBreak/>
        <w:t xml:space="preserve">Imposes an undue financial burden on Rest Homes pushing </w:t>
      </w:r>
      <w:r w:rsidR="00A70D72">
        <w:rPr>
          <w:rFonts w:eastAsia="Times New Roman" w:cs="Times New Roman"/>
          <w:color w:val="000000"/>
          <w:kern w:val="0"/>
          <w:sz w:val="28"/>
          <w:szCs w:val="28"/>
          <w14:ligatures w14:val="none"/>
        </w:rPr>
        <w:t xml:space="preserve">many </w:t>
      </w:r>
      <w:r>
        <w:rPr>
          <w:rFonts w:eastAsia="Times New Roman" w:cs="Times New Roman"/>
          <w:color w:val="000000"/>
          <w:kern w:val="0"/>
          <w:sz w:val="28"/>
          <w:szCs w:val="28"/>
          <w14:ligatures w14:val="none"/>
        </w:rPr>
        <w:t>closer to the brink of closure</w:t>
      </w:r>
    </w:p>
    <w:p w14:paraId="07EEA3E0" w14:textId="700CBF0B" w:rsidR="00C21303" w:rsidRDefault="00C21303" w:rsidP="00C21303">
      <w:pPr>
        <w:pStyle w:val="ListParagraph"/>
        <w:numPr>
          <w:ilvl w:val="0"/>
          <w:numId w:val="1"/>
        </w:numPr>
        <w:spacing w:before="100" w:beforeAutospacing="1" w:after="100" w:afterAutospacing="1" w:line="240" w:lineRule="auto"/>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Promotes needless volatility</w:t>
      </w:r>
      <w:r w:rsidR="00A70D72">
        <w:rPr>
          <w:rFonts w:eastAsia="Times New Roman" w:cs="Times New Roman"/>
          <w:color w:val="000000"/>
          <w:kern w:val="0"/>
          <w:sz w:val="28"/>
          <w:szCs w:val="28"/>
          <w14:ligatures w14:val="none"/>
        </w:rPr>
        <w:t xml:space="preserve"> and economic harm</w:t>
      </w:r>
      <w:r>
        <w:rPr>
          <w:rFonts w:eastAsia="Times New Roman" w:cs="Times New Roman"/>
          <w:color w:val="000000"/>
          <w:kern w:val="0"/>
          <w:sz w:val="28"/>
          <w:szCs w:val="28"/>
          <w14:ligatures w14:val="none"/>
        </w:rPr>
        <w:t xml:space="preserve"> into an already stressed workforce</w:t>
      </w:r>
    </w:p>
    <w:p w14:paraId="6220E007" w14:textId="2AD00A23" w:rsidR="00C21303" w:rsidRDefault="00C21303" w:rsidP="00C21303">
      <w:pPr>
        <w:pStyle w:val="ListParagraph"/>
        <w:numPr>
          <w:ilvl w:val="0"/>
          <w:numId w:val="1"/>
        </w:numPr>
        <w:spacing w:before="100" w:beforeAutospacing="1" w:after="100" w:afterAutospacing="1" w:line="240" w:lineRule="auto"/>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 xml:space="preserve">Looks to eliminate a successful care model that has been in effect for over 40 years thereby negatively impacting the aged, infirm and indigent population we collectively serve with the Commonwealth. </w:t>
      </w:r>
    </w:p>
    <w:p w14:paraId="134BE438" w14:textId="0F0340DC" w:rsidR="00C21303" w:rsidRPr="00C21303" w:rsidRDefault="00C21303" w:rsidP="00C21303">
      <w:pPr>
        <w:pStyle w:val="ListParagraph"/>
        <w:numPr>
          <w:ilvl w:val="0"/>
          <w:numId w:val="1"/>
        </w:numPr>
        <w:spacing w:before="100" w:beforeAutospacing="1" w:after="100" w:afterAutospacing="1" w:line="240" w:lineRule="auto"/>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 xml:space="preserve">Fails to provide clarity and closure to regulations </w:t>
      </w:r>
      <w:r w:rsidR="005F4894">
        <w:rPr>
          <w:rFonts w:eastAsia="Times New Roman" w:cs="Times New Roman"/>
          <w:color w:val="000000"/>
          <w:kern w:val="0"/>
          <w:sz w:val="28"/>
          <w:szCs w:val="28"/>
          <w14:ligatures w14:val="none"/>
        </w:rPr>
        <w:t xml:space="preserve">that have been subject </w:t>
      </w:r>
      <w:r>
        <w:rPr>
          <w:rFonts w:eastAsia="Times New Roman" w:cs="Times New Roman"/>
          <w:color w:val="000000"/>
          <w:kern w:val="0"/>
          <w:sz w:val="28"/>
          <w:szCs w:val="28"/>
          <w14:ligatures w14:val="none"/>
        </w:rPr>
        <w:t xml:space="preserve">to </w:t>
      </w:r>
      <w:r w:rsidR="005F4894">
        <w:rPr>
          <w:rFonts w:eastAsia="Times New Roman" w:cs="Times New Roman"/>
          <w:color w:val="000000"/>
          <w:kern w:val="0"/>
          <w:sz w:val="28"/>
          <w:szCs w:val="28"/>
          <w14:ligatures w14:val="none"/>
        </w:rPr>
        <w:t xml:space="preserve">operational </w:t>
      </w:r>
      <w:r>
        <w:rPr>
          <w:rFonts w:eastAsia="Times New Roman" w:cs="Times New Roman"/>
          <w:color w:val="000000"/>
          <w:kern w:val="0"/>
          <w:sz w:val="28"/>
          <w:szCs w:val="28"/>
          <w14:ligatures w14:val="none"/>
        </w:rPr>
        <w:t xml:space="preserve">interpretation for decades. </w:t>
      </w:r>
    </w:p>
    <w:p w14:paraId="6884E0F8" w14:textId="27A949B0" w:rsidR="00170B3E" w:rsidRDefault="00170B3E" w:rsidP="00170B3E">
      <w:pPr>
        <w:spacing w:before="100" w:beforeAutospacing="1" w:after="100" w:afterAutospacing="1" w:line="240" w:lineRule="auto"/>
        <w:rPr>
          <w:rFonts w:ascii="Aptos" w:eastAsia="Times New Roman" w:hAnsi="Aptos" w:cs="Times New Roman"/>
          <w:color w:val="000000"/>
          <w:kern w:val="0"/>
          <w14:ligatures w14:val="none"/>
        </w:rPr>
      </w:pPr>
      <w:r>
        <w:rPr>
          <w:rFonts w:eastAsia="Times New Roman" w:cs="Times New Roman"/>
          <w:color w:val="000000"/>
          <w:kern w:val="0"/>
          <w:sz w:val="28"/>
          <w:szCs w:val="28"/>
          <w14:ligatures w14:val="none"/>
        </w:rPr>
        <w:t xml:space="preserve">Today, you will hear from many MARCH member homes providing </w:t>
      </w:r>
      <w:r w:rsidR="00C21303">
        <w:rPr>
          <w:rFonts w:eastAsia="Times New Roman" w:cs="Times New Roman"/>
          <w:color w:val="000000"/>
          <w:kern w:val="0"/>
          <w:sz w:val="28"/>
          <w:szCs w:val="28"/>
          <w14:ligatures w14:val="none"/>
        </w:rPr>
        <w:t xml:space="preserve">their </w:t>
      </w:r>
      <w:r>
        <w:rPr>
          <w:rFonts w:eastAsia="Times New Roman" w:cs="Times New Roman"/>
          <w:color w:val="000000"/>
          <w:kern w:val="0"/>
          <w:sz w:val="28"/>
          <w:szCs w:val="28"/>
          <w14:ligatures w14:val="none"/>
        </w:rPr>
        <w:t xml:space="preserve">testimony about the negative impact </w:t>
      </w:r>
      <w:r>
        <w:rPr>
          <w:rFonts w:ascii="Aptos" w:eastAsia="Times New Roman" w:hAnsi="Aptos" w:cs="Times New Roman"/>
          <w:color w:val="000000"/>
          <w:kern w:val="0"/>
          <w14:ligatures w14:val="none"/>
        </w:rPr>
        <w:t>t</w:t>
      </w:r>
      <w:r w:rsidRPr="00170B3E">
        <w:rPr>
          <w:rFonts w:ascii="Aptos" w:eastAsia="Times New Roman" w:hAnsi="Aptos" w:cs="Times New Roman"/>
          <w:color w:val="000000"/>
          <w:kern w:val="0"/>
          <w14:ligatures w14:val="none"/>
        </w:rPr>
        <w:t xml:space="preserve">he </w:t>
      </w:r>
      <w:r>
        <w:rPr>
          <w:rFonts w:ascii="Aptos" w:eastAsia="Times New Roman" w:hAnsi="Aptos" w:cs="Times New Roman"/>
          <w:color w:val="000000"/>
          <w:kern w:val="0"/>
          <w14:ligatures w14:val="none"/>
        </w:rPr>
        <w:t xml:space="preserve">Massachusetts </w:t>
      </w:r>
      <w:r w:rsidRPr="00170B3E">
        <w:rPr>
          <w:rFonts w:ascii="Aptos" w:eastAsia="Times New Roman" w:hAnsi="Aptos" w:cs="Times New Roman"/>
          <w:color w:val="000000"/>
          <w:kern w:val="0"/>
          <w14:ligatures w14:val="none"/>
        </w:rPr>
        <w:t>Department of Public Health (DPH) recently proposed regulations</w:t>
      </w:r>
      <w:r>
        <w:rPr>
          <w:rFonts w:ascii="Aptos" w:eastAsia="Times New Roman" w:hAnsi="Aptos" w:cs="Times New Roman"/>
          <w:color w:val="000000"/>
          <w:kern w:val="0"/>
          <w14:ligatures w14:val="none"/>
        </w:rPr>
        <w:t xml:space="preserve"> would have on their Rest </w:t>
      </w:r>
      <w:r w:rsidR="007228E3">
        <w:rPr>
          <w:rFonts w:ascii="Aptos" w:eastAsia="Times New Roman" w:hAnsi="Aptos" w:cs="Times New Roman"/>
          <w:color w:val="000000"/>
          <w:kern w:val="0"/>
          <w14:ligatures w14:val="none"/>
        </w:rPr>
        <w:t xml:space="preserve">Homes </w:t>
      </w:r>
      <w:r w:rsidR="007228E3" w:rsidRPr="00170B3E">
        <w:rPr>
          <w:rFonts w:ascii="Aptos" w:eastAsia="Times New Roman" w:hAnsi="Aptos" w:cs="Times New Roman"/>
          <w:color w:val="000000"/>
          <w:kern w:val="0"/>
          <w14:ligatures w14:val="none"/>
        </w:rPr>
        <w:t>by</w:t>
      </w:r>
      <w:r w:rsidRPr="00170B3E">
        <w:rPr>
          <w:rFonts w:ascii="Aptos" w:eastAsia="Times New Roman" w:hAnsi="Aptos" w:cs="Times New Roman"/>
          <w:color w:val="000000"/>
          <w:kern w:val="0"/>
          <w14:ligatures w14:val="none"/>
        </w:rPr>
        <w:t xml:space="preserve"> prohibit</w:t>
      </w:r>
      <w:r>
        <w:rPr>
          <w:rFonts w:ascii="Aptos" w:eastAsia="Times New Roman" w:hAnsi="Aptos" w:cs="Times New Roman"/>
          <w:color w:val="000000"/>
          <w:kern w:val="0"/>
          <w14:ligatures w14:val="none"/>
        </w:rPr>
        <w:t>ing</w:t>
      </w:r>
      <w:r w:rsidRPr="00170B3E">
        <w:rPr>
          <w:rFonts w:ascii="Aptos" w:eastAsia="Times New Roman" w:hAnsi="Aptos" w:cs="Times New Roman"/>
          <w:color w:val="000000"/>
          <w:kern w:val="0"/>
          <w14:ligatures w14:val="none"/>
        </w:rPr>
        <w:t xml:space="preserve"> Responsible Persons (RP) from administering medication at Level IV (Rest Home) facilities. This change would fundamentally alter </w:t>
      </w:r>
      <w:r>
        <w:rPr>
          <w:rFonts w:ascii="Aptos" w:eastAsia="Times New Roman" w:hAnsi="Aptos" w:cs="Times New Roman"/>
          <w:color w:val="000000"/>
          <w:kern w:val="0"/>
          <w14:ligatures w14:val="none"/>
        </w:rPr>
        <w:t xml:space="preserve">their </w:t>
      </w:r>
      <w:r w:rsidRPr="00170B3E">
        <w:rPr>
          <w:rFonts w:ascii="Aptos" w:eastAsia="Times New Roman" w:hAnsi="Aptos" w:cs="Times New Roman"/>
          <w:color w:val="000000"/>
          <w:kern w:val="0"/>
          <w14:ligatures w14:val="none"/>
        </w:rPr>
        <w:t>rest home operations, staffing, and operating costs.</w:t>
      </w:r>
      <w:r w:rsidR="00C21303">
        <w:rPr>
          <w:rFonts w:ascii="Aptos" w:eastAsia="Times New Roman" w:hAnsi="Aptos" w:cs="Times New Roman"/>
          <w:color w:val="000000"/>
          <w:kern w:val="0"/>
          <w14:ligatures w14:val="none"/>
        </w:rPr>
        <w:t xml:space="preserve">  It is my hope that homes like Dodge </w:t>
      </w:r>
      <w:r w:rsidR="002F0362">
        <w:rPr>
          <w:rFonts w:ascii="Aptos" w:eastAsia="Times New Roman" w:hAnsi="Aptos" w:cs="Times New Roman"/>
          <w:color w:val="000000"/>
          <w:kern w:val="0"/>
          <w14:ligatures w14:val="none"/>
        </w:rPr>
        <w:t>Park, Oasis</w:t>
      </w:r>
      <w:r w:rsidR="00A8177D">
        <w:rPr>
          <w:rFonts w:ascii="Aptos" w:eastAsia="Times New Roman" w:hAnsi="Aptos" w:cs="Times New Roman"/>
          <w:color w:val="000000"/>
          <w:kern w:val="0"/>
          <w14:ligatures w14:val="none"/>
        </w:rPr>
        <w:t xml:space="preserve">, Hale House, Mt. Pleasant, Pond Home, Hillside and </w:t>
      </w:r>
      <w:r w:rsidR="002F0362">
        <w:rPr>
          <w:rFonts w:ascii="Aptos" w:eastAsia="Times New Roman" w:hAnsi="Aptos" w:cs="Times New Roman"/>
          <w:color w:val="000000"/>
          <w:kern w:val="0"/>
          <w14:ligatures w14:val="none"/>
        </w:rPr>
        <w:t>others will</w:t>
      </w:r>
      <w:r w:rsidR="00C21303">
        <w:rPr>
          <w:rFonts w:ascii="Aptos" w:eastAsia="Times New Roman" w:hAnsi="Aptos" w:cs="Times New Roman"/>
          <w:color w:val="000000"/>
          <w:kern w:val="0"/>
          <w14:ligatures w14:val="none"/>
        </w:rPr>
        <w:t xml:space="preserve"> be allowed to present their testimony in it entirely. </w:t>
      </w:r>
    </w:p>
    <w:p w14:paraId="5E523B79" w14:textId="561129B2" w:rsidR="00170B3E" w:rsidRPr="00170B3E" w:rsidRDefault="00170B3E" w:rsidP="00170B3E">
      <w:pPr>
        <w:spacing w:before="100" w:beforeAutospacing="1" w:after="100" w:afterAutospacing="1" w:line="240" w:lineRule="auto"/>
        <w:rPr>
          <w:rFonts w:eastAsia="Times New Roman" w:cs="Times New Roman"/>
          <w:color w:val="000000"/>
          <w:kern w:val="0"/>
          <w:sz w:val="28"/>
          <w:szCs w:val="28"/>
          <w14:ligatures w14:val="none"/>
        </w:rPr>
      </w:pPr>
      <w:r>
        <w:rPr>
          <w:rFonts w:ascii="Aptos" w:eastAsia="Times New Roman" w:hAnsi="Aptos" w:cs="Times New Roman"/>
          <w:color w:val="000000"/>
          <w:kern w:val="0"/>
          <w14:ligatures w14:val="none"/>
        </w:rPr>
        <w:t xml:space="preserve">From </w:t>
      </w:r>
      <w:r w:rsidR="002F0362">
        <w:rPr>
          <w:rFonts w:ascii="Aptos" w:eastAsia="Times New Roman" w:hAnsi="Aptos" w:cs="Times New Roman"/>
          <w:color w:val="000000"/>
          <w:kern w:val="0"/>
          <w14:ligatures w14:val="none"/>
        </w:rPr>
        <w:t>an</w:t>
      </w:r>
      <w:r>
        <w:rPr>
          <w:rFonts w:ascii="Aptos" w:eastAsia="Times New Roman" w:hAnsi="Aptos" w:cs="Times New Roman"/>
          <w:color w:val="000000"/>
          <w:kern w:val="0"/>
          <w14:ligatures w14:val="none"/>
        </w:rPr>
        <w:t xml:space="preserve"> industry</w:t>
      </w:r>
      <w:r w:rsidR="00A70D72">
        <w:rPr>
          <w:rFonts w:ascii="Aptos" w:eastAsia="Times New Roman" w:hAnsi="Aptos" w:cs="Times New Roman"/>
          <w:color w:val="000000"/>
          <w:kern w:val="0"/>
          <w14:ligatures w14:val="none"/>
        </w:rPr>
        <w:t xml:space="preserve"> perspective</w:t>
      </w:r>
      <w:r>
        <w:rPr>
          <w:rFonts w:ascii="Aptos" w:eastAsia="Times New Roman" w:hAnsi="Aptos" w:cs="Times New Roman"/>
          <w:color w:val="000000"/>
          <w:kern w:val="0"/>
          <w14:ligatures w14:val="none"/>
        </w:rPr>
        <w:t xml:space="preserve">, the proposed regulations threaten the continued viability and sustainability </w:t>
      </w:r>
      <w:r w:rsidR="00B54603">
        <w:rPr>
          <w:rFonts w:ascii="Aptos" w:eastAsia="Times New Roman" w:hAnsi="Aptos" w:cs="Times New Roman"/>
          <w:color w:val="000000"/>
          <w:kern w:val="0"/>
          <w14:ligatures w14:val="none"/>
        </w:rPr>
        <w:t>of all Rest Homes</w:t>
      </w:r>
      <w:r w:rsidR="00A70D72">
        <w:rPr>
          <w:rFonts w:ascii="Aptos" w:eastAsia="Times New Roman" w:hAnsi="Aptos" w:cs="Times New Roman"/>
          <w:color w:val="000000"/>
          <w:kern w:val="0"/>
          <w14:ligatures w14:val="none"/>
        </w:rPr>
        <w:t xml:space="preserve"> in the Commonwealth</w:t>
      </w:r>
      <w:r w:rsidR="00B54603">
        <w:rPr>
          <w:rFonts w:ascii="Aptos" w:eastAsia="Times New Roman" w:hAnsi="Aptos" w:cs="Times New Roman"/>
          <w:color w:val="000000"/>
          <w:kern w:val="0"/>
          <w14:ligatures w14:val="none"/>
        </w:rPr>
        <w:t xml:space="preserve"> by imposing regulations without considering the operational impact, financial impact and care model in caring for an aged, inform and indigent population.  </w:t>
      </w:r>
      <w:r w:rsidR="00F634E6">
        <w:rPr>
          <w:rFonts w:ascii="Aptos" w:eastAsia="Times New Roman" w:hAnsi="Aptos" w:cs="Times New Roman"/>
          <w:color w:val="000000"/>
          <w:kern w:val="0"/>
          <w14:ligatures w14:val="none"/>
        </w:rPr>
        <w:t xml:space="preserve">Since 1998, 107 Rest Homes in the Commonwealth have closed primarily due to financial reasons </w:t>
      </w:r>
      <w:r w:rsidR="00A70D72">
        <w:rPr>
          <w:rFonts w:ascii="Aptos" w:eastAsia="Times New Roman" w:hAnsi="Aptos" w:cs="Times New Roman"/>
          <w:color w:val="000000"/>
          <w:kern w:val="0"/>
          <w14:ligatures w14:val="none"/>
        </w:rPr>
        <w:t xml:space="preserve">including </w:t>
      </w:r>
      <w:r w:rsidR="00F634E6">
        <w:rPr>
          <w:rFonts w:ascii="Aptos" w:eastAsia="Times New Roman" w:hAnsi="Aptos" w:cs="Times New Roman"/>
          <w:color w:val="000000"/>
          <w:kern w:val="0"/>
          <w14:ligatures w14:val="none"/>
        </w:rPr>
        <w:t>the decades old, lightning rod issue of rate adequacy. As will be discussed in the financial analysis section, these proposed regulations exacerbate an</w:t>
      </w:r>
      <w:r w:rsidR="005F4894">
        <w:rPr>
          <w:rFonts w:ascii="Aptos" w:eastAsia="Times New Roman" w:hAnsi="Aptos" w:cs="Times New Roman"/>
          <w:color w:val="000000"/>
          <w:kern w:val="0"/>
          <w14:ligatures w14:val="none"/>
        </w:rPr>
        <w:t xml:space="preserve"> </w:t>
      </w:r>
      <w:r w:rsidR="00F634E6">
        <w:rPr>
          <w:rFonts w:ascii="Aptos" w:eastAsia="Times New Roman" w:hAnsi="Aptos" w:cs="Times New Roman"/>
          <w:color w:val="000000"/>
          <w:kern w:val="0"/>
          <w14:ligatures w14:val="none"/>
        </w:rPr>
        <w:t xml:space="preserve">already dire situation. </w:t>
      </w:r>
    </w:p>
    <w:p w14:paraId="4446117C" w14:textId="7F501CA8" w:rsidR="00B54603" w:rsidRDefault="00170B3E" w:rsidP="00170B3E">
      <w:pPr>
        <w:spacing w:after="0" w:line="240" w:lineRule="auto"/>
        <w:rPr>
          <w:rFonts w:ascii="Aptos" w:eastAsia="Times New Roman" w:hAnsi="Aptos" w:cs="Times New Roman"/>
          <w:color w:val="000000"/>
          <w:kern w:val="0"/>
          <w14:ligatures w14:val="none"/>
        </w:rPr>
      </w:pPr>
      <w:r w:rsidRPr="00170B3E">
        <w:rPr>
          <w:rFonts w:ascii="Aptos" w:eastAsia="Times New Roman" w:hAnsi="Aptos" w:cs="Times New Roman"/>
          <w:color w:val="000000"/>
          <w:kern w:val="0"/>
          <w14:ligatures w14:val="none"/>
        </w:rPr>
        <w:t xml:space="preserve">What is most </w:t>
      </w:r>
      <w:r w:rsidR="0086195A">
        <w:rPr>
          <w:rFonts w:ascii="Aptos" w:eastAsia="Times New Roman" w:hAnsi="Aptos" w:cs="Times New Roman"/>
          <w:color w:val="000000"/>
          <w:kern w:val="0"/>
          <w14:ligatures w14:val="none"/>
        </w:rPr>
        <w:t>disconcerting</w:t>
      </w:r>
      <w:r w:rsidR="00B54603">
        <w:rPr>
          <w:rFonts w:ascii="Aptos" w:eastAsia="Times New Roman" w:hAnsi="Aptos" w:cs="Times New Roman"/>
          <w:color w:val="000000"/>
          <w:kern w:val="0"/>
          <w14:ligatures w14:val="none"/>
        </w:rPr>
        <w:t xml:space="preserve"> and </w:t>
      </w:r>
      <w:r w:rsidR="0086195A">
        <w:rPr>
          <w:rFonts w:ascii="Aptos" w:eastAsia="Times New Roman" w:hAnsi="Aptos" w:cs="Times New Roman"/>
          <w:color w:val="000000"/>
          <w:kern w:val="0"/>
          <w14:ligatures w14:val="none"/>
        </w:rPr>
        <w:t xml:space="preserve">even </w:t>
      </w:r>
      <w:r w:rsidR="00B54603">
        <w:rPr>
          <w:rFonts w:ascii="Aptos" w:eastAsia="Times New Roman" w:hAnsi="Aptos" w:cs="Times New Roman"/>
          <w:color w:val="000000"/>
          <w:kern w:val="0"/>
          <w14:ligatures w14:val="none"/>
        </w:rPr>
        <w:t>alarming</w:t>
      </w:r>
      <w:r w:rsidRPr="00170B3E">
        <w:rPr>
          <w:rFonts w:ascii="Aptos" w:eastAsia="Times New Roman" w:hAnsi="Aptos" w:cs="Times New Roman"/>
          <w:color w:val="000000"/>
          <w:kern w:val="0"/>
          <w14:ligatures w14:val="none"/>
        </w:rPr>
        <w:t>, is DPH’s lack of engagement on this issue</w:t>
      </w:r>
      <w:r w:rsidR="00B54603">
        <w:rPr>
          <w:rFonts w:ascii="Aptos" w:eastAsia="Times New Roman" w:hAnsi="Aptos" w:cs="Times New Roman"/>
          <w:color w:val="000000"/>
          <w:kern w:val="0"/>
          <w14:ligatures w14:val="none"/>
        </w:rPr>
        <w:t xml:space="preserve">. </w:t>
      </w:r>
    </w:p>
    <w:p w14:paraId="46B2F4C1" w14:textId="77777777" w:rsidR="0011383D" w:rsidRDefault="00170B3E" w:rsidP="00170B3E">
      <w:pPr>
        <w:spacing w:after="0" w:line="240" w:lineRule="auto"/>
        <w:rPr>
          <w:rFonts w:ascii="Aptos" w:eastAsia="Times New Roman" w:hAnsi="Aptos" w:cs="Times New Roman"/>
          <w:color w:val="000000"/>
          <w:kern w:val="0"/>
          <w14:ligatures w14:val="none"/>
        </w:rPr>
      </w:pPr>
      <w:r w:rsidRPr="00170B3E">
        <w:rPr>
          <w:rFonts w:ascii="Aptos" w:eastAsia="Times New Roman" w:hAnsi="Aptos" w:cs="Times New Roman"/>
          <w:color w:val="000000"/>
          <w:kern w:val="0"/>
          <w14:ligatures w14:val="none"/>
        </w:rPr>
        <w:t xml:space="preserve"> Rest homes have been safely employing RPs to administer medications to residents - who cannot self-administer - for several decades. This model was operationalized by the DPH in the long-term care facility regulation at 105 CMR 150.008(C). DPH has continued to permit this practice through several amendments to the regulation, despite there being no statutory authority for this practice.  Yet, DPH proposed these new regulations without any stakeholder engagement, or any fiscal or workforce impact analysis.</w:t>
      </w:r>
      <w:r w:rsidR="00B54603">
        <w:rPr>
          <w:rFonts w:ascii="Aptos" w:eastAsia="Times New Roman" w:hAnsi="Aptos" w:cs="Times New Roman"/>
          <w:color w:val="000000"/>
          <w:kern w:val="0"/>
          <w14:ligatures w14:val="none"/>
        </w:rPr>
        <w:t xml:space="preserve">  </w:t>
      </w:r>
    </w:p>
    <w:p w14:paraId="5BDC694F" w14:textId="77777777" w:rsidR="0011383D" w:rsidRDefault="0011383D" w:rsidP="00170B3E">
      <w:pPr>
        <w:spacing w:after="0" w:line="240" w:lineRule="auto"/>
        <w:rPr>
          <w:rFonts w:ascii="Aptos" w:eastAsia="Times New Roman" w:hAnsi="Aptos" w:cs="Times New Roman"/>
          <w:color w:val="000000"/>
          <w:kern w:val="0"/>
          <w14:ligatures w14:val="none"/>
        </w:rPr>
      </w:pPr>
    </w:p>
    <w:p w14:paraId="4CB77192" w14:textId="4DDE596B" w:rsidR="00170B3E" w:rsidRPr="00170B3E" w:rsidRDefault="00B54603" w:rsidP="00170B3E">
      <w:pPr>
        <w:spacing w:after="0" w:line="240" w:lineRule="auto"/>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 xml:space="preserve">These actions are contrary to the collaborative efforts </w:t>
      </w:r>
      <w:r w:rsidR="0011383D">
        <w:rPr>
          <w:rFonts w:ascii="Aptos" w:eastAsia="Times New Roman" w:hAnsi="Aptos" w:cs="Times New Roman"/>
          <w:color w:val="000000"/>
          <w:kern w:val="0"/>
          <w14:ligatures w14:val="none"/>
        </w:rPr>
        <w:t xml:space="preserve">that have been embraced </w:t>
      </w:r>
      <w:r w:rsidR="0086195A">
        <w:rPr>
          <w:rFonts w:ascii="Aptos" w:eastAsia="Times New Roman" w:hAnsi="Aptos" w:cs="Times New Roman"/>
          <w:color w:val="000000"/>
          <w:kern w:val="0"/>
          <w14:ligatures w14:val="none"/>
        </w:rPr>
        <w:t>during</w:t>
      </w:r>
      <w:r w:rsidR="0011383D">
        <w:rPr>
          <w:rFonts w:ascii="Aptos" w:eastAsia="Times New Roman" w:hAnsi="Aptos" w:cs="Times New Roman"/>
          <w:color w:val="000000"/>
          <w:kern w:val="0"/>
          <w14:ligatures w14:val="none"/>
        </w:rPr>
        <w:t xml:space="preserve"> </w:t>
      </w:r>
      <w:r w:rsidR="007228E3">
        <w:rPr>
          <w:rFonts w:ascii="Aptos" w:eastAsia="Times New Roman" w:hAnsi="Aptos" w:cs="Times New Roman"/>
          <w:color w:val="000000"/>
          <w:kern w:val="0"/>
          <w14:ligatures w14:val="none"/>
        </w:rPr>
        <w:t xml:space="preserve">the </w:t>
      </w:r>
      <w:r w:rsidR="0011383D">
        <w:rPr>
          <w:rFonts w:ascii="Aptos" w:eastAsia="Times New Roman" w:hAnsi="Aptos" w:cs="Times New Roman"/>
          <w:color w:val="000000"/>
          <w:kern w:val="0"/>
          <w14:ligatures w14:val="none"/>
        </w:rPr>
        <w:t xml:space="preserve">Covid </w:t>
      </w:r>
      <w:r w:rsidR="0086195A">
        <w:rPr>
          <w:rFonts w:ascii="Aptos" w:eastAsia="Times New Roman" w:hAnsi="Aptos" w:cs="Times New Roman"/>
          <w:color w:val="000000"/>
          <w:kern w:val="0"/>
          <w14:ligatures w14:val="none"/>
        </w:rPr>
        <w:t>pandemic</w:t>
      </w:r>
      <w:r w:rsidR="00F634E6">
        <w:rPr>
          <w:rFonts w:ascii="Aptos" w:eastAsia="Times New Roman" w:hAnsi="Aptos" w:cs="Times New Roman"/>
          <w:color w:val="000000"/>
          <w:kern w:val="0"/>
          <w14:ligatures w14:val="none"/>
        </w:rPr>
        <w:t xml:space="preserve"> </w:t>
      </w:r>
      <w:r w:rsidR="0011383D">
        <w:rPr>
          <w:rFonts w:ascii="Aptos" w:eastAsia="Times New Roman" w:hAnsi="Aptos" w:cs="Times New Roman"/>
          <w:color w:val="000000"/>
          <w:kern w:val="0"/>
          <w14:ligatures w14:val="none"/>
        </w:rPr>
        <w:t xml:space="preserve">and in ongoing discussions concerning Rest Home quality of care improvements. It is </w:t>
      </w:r>
      <w:r w:rsidR="0086195A">
        <w:rPr>
          <w:rFonts w:ascii="Aptos" w:eastAsia="Times New Roman" w:hAnsi="Aptos" w:cs="Times New Roman"/>
          <w:color w:val="000000"/>
          <w:kern w:val="0"/>
          <w14:ligatures w14:val="none"/>
        </w:rPr>
        <w:t>disappointing to witness</w:t>
      </w:r>
      <w:r w:rsidR="0011383D">
        <w:rPr>
          <w:rFonts w:ascii="Aptos" w:eastAsia="Times New Roman" w:hAnsi="Aptos" w:cs="Times New Roman"/>
          <w:color w:val="000000"/>
          <w:kern w:val="0"/>
          <w14:ligatures w14:val="none"/>
        </w:rPr>
        <w:t xml:space="preserve"> DPH revert to balkanized </w:t>
      </w:r>
      <w:r w:rsidR="007228E3">
        <w:rPr>
          <w:rFonts w:ascii="Aptos" w:eastAsia="Times New Roman" w:hAnsi="Aptos" w:cs="Times New Roman"/>
          <w:color w:val="000000"/>
          <w:kern w:val="0"/>
          <w14:ligatures w14:val="none"/>
        </w:rPr>
        <w:t>methods</w:t>
      </w:r>
      <w:r w:rsidR="0086195A">
        <w:rPr>
          <w:rFonts w:ascii="Aptos" w:eastAsia="Times New Roman" w:hAnsi="Aptos" w:cs="Times New Roman"/>
          <w:color w:val="000000"/>
          <w:kern w:val="0"/>
          <w14:ligatures w14:val="none"/>
        </w:rPr>
        <w:t xml:space="preserve"> even in their own agency, a practice</w:t>
      </w:r>
      <w:r w:rsidR="007228E3">
        <w:rPr>
          <w:rFonts w:ascii="Aptos" w:eastAsia="Times New Roman" w:hAnsi="Aptos" w:cs="Times New Roman"/>
          <w:color w:val="000000"/>
          <w:kern w:val="0"/>
          <w14:ligatures w14:val="none"/>
        </w:rPr>
        <w:t xml:space="preserve"> all</w:t>
      </w:r>
      <w:r w:rsidR="0011383D">
        <w:rPr>
          <w:rFonts w:ascii="Aptos" w:eastAsia="Times New Roman" w:hAnsi="Aptos" w:cs="Times New Roman"/>
          <w:color w:val="000000"/>
          <w:kern w:val="0"/>
          <w14:ligatures w14:val="none"/>
        </w:rPr>
        <w:t xml:space="preserve"> too common in dealing with Massachusetts State agencies</w:t>
      </w:r>
      <w:r w:rsidR="007228E3">
        <w:rPr>
          <w:rFonts w:ascii="Aptos" w:eastAsia="Times New Roman" w:hAnsi="Aptos" w:cs="Times New Roman"/>
          <w:color w:val="000000"/>
          <w:kern w:val="0"/>
          <w14:ligatures w14:val="none"/>
        </w:rPr>
        <w:t xml:space="preserve"> on Rest Home issues. </w:t>
      </w:r>
      <w:r w:rsidR="0011383D">
        <w:rPr>
          <w:rFonts w:ascii="Aptos" w:eastAsia="Times New Roman" w:hAnsi="Aptos" w:cs="Times New Roman"/>
          <w:color w:val="000000"/>
          <w:kern w:val="0"/>
          <w14:ligatures w14:val="none"/>
        </w:rPr>
        <w:t xml:space="preserve"> </w:t>
      </w:r>
    </w:p>
    <w:p w14:paraId="039D32C8" w14:textId="152DF965" w:rsidR="009B50A0" w:rsidRPr="0051250C" w:rsidRDefault="00170B3E" w:rsidP="0051250C">
      <w:pPr>
        <w:spacing w:after="0" w:line="240" w:lineRule="auto"/>
        <w:rPr>
          <w:rFonts w:ascii="Aptos" w:eastAsia="Times New Roman" w:hAnsi="Aptos" w:cs="Times New Roman"/>
          <w:color w:val="000000"/>
          <w:kern w:val="0"/>
          <w14:ligatures w14:val="none"/>
        </w:rPr>
      </w:pPr>
      <w:r w:rsidRPr="00170B3E">
        <w:rPr>
          <w:rFonts w:ascii="Aptos" w:eastAsia="Times New Roman" w:hAnsi="Aptos" w:cs="Times New Roman"/>
          <w:color w:val="000000"/>
          <w:kern w:val="0"/>
          <w14:ligatures w14:val="none"/>
        </w:rPr>
        <w:t> </w:t>
      </w:r>
    </w:p>
    <w:p w14:paraId="3D4DB82B" w14:textId="06D56303" w:rsidR="00174017" w:rsidRDefault="00174017" w:rsidP="00174017">
      <w:r>
        <w:t xml:space="preserve">Over the </w:t>
      </w:r>
      <w:r w:rsidR="005F4894">
        <w:t>past</w:t>
      </w:r>
      <w:r>
        <w:t xml:space="preserve"> several years, the Legislature has provided incremental funding to </w:t>
      </w:r>
      <w:r w:rsidR="007228E3">
        <w:t xml:space="preserve">stabilize the Rest Home industry, </w:t>
      </w:r>
      <w:r>
        <w:t xml:space="preserve">improve quality-of-care and prevent additional closures in the </w:t>
      </w:r>
      <w:r>
        <w:lastRenderedPageBreak/>
        <w:t xml:space="preserve">industry.  </w:t>
      </w:r>
      <w:r w:rsidR="007228E3">
        <w:t>These proposed regulation</w:t>
      </w:r>
      <w:r w:rsidR="005F4894">
        <w:t>s</w:t>
      </w:r>
      <w:r>
        <w:t xml:space="preserve"> would severely undermine those efforts by requiring homes to add licensed staff and change their operating models in administering medications. The estimated cost of adding licensed staff to comply with the proposed regulations is</w:t>
      </w:r>
      <w:r w:rsidR="007228E3">
        <w:t xml:space="preserve"> conservatively estimated at $</w:t>
      </w:r>
      <w:r w:rsidR="00947EB2">
        <w:t>6</w:t>
      </w:r>
      <w:r w:rsidR="007228E3">
        <w:t xml:space="preserve">M in incremental costs. </w:t>
      </w:r>
      <w:r w:rsidR="00947EB2">
        <w:t xml:space="preserve">($120K per home on </w:t>
      </w:r>
      <w:r w:rsidR="002F0362">
        <w:t>average) As</w:t>
      </w:r>
      <w:r>
        <w:t xml:space="preserve"> </w:t>
      </w:r>
      <w:r w:rsidR="0086195A">
        <w:t>has been the case historically</w:t>
      </w:r>
      <w:r>
        <w:t xml:space="preserve">, there is no </w:t>
      </w:r>
      <w:r w:rsidR="0086195A">
        <w:t>consideration presented</w:t>
      </w:r>
      <w:r>
        <w:t xml:space="preserve"> to increas</w:t>
      </w:r>
      <w:r w:rsidR="0086195A">
        <w:t>e</w:t>
      </w:r>
      <w:r>
        <w:t xml:space="preserve"> Rest Homes rates to compensate for these increased costs</w:t>
      </w:r>
      <w:r w:rsidR="007228E3">
        <w:t xml:space="preserve">, </w:t>
      </w:r>
      <w:r w:rsidR="00411216">
        <w:t xml:space="preserve">thereby </w:t>
      </w:r>
      <w:r w:rsidR="007228E3">
        <w:t xml:space="preserve">leaving the Rest Home to absorb these costs. </w:t>
      </w:r>
      <w:r>
        <w:t xml:space="preserve">The Commonwealth simply </w:t>
      </w:r>
      <w:r w:rsidR="007228E3">
        <w:t>cannot</w:t>
      </w:r>
      <w:r>
        <w:t xml:space="preserve"> afford to have more Rest Homes closing </w:t>
      </w:r>
      <w:r w:rsidR="007228E3">
        <w:t>which</w:t>
      </w:r>
      <w:r>
        <w:t xml:space="preserve"> will occur if these </w:t>
      </w:r>
      <w:r w:rsidR="007228E3">
        <w:t>regulations are</w:t>
      </w:r>
      <w:r w:rsidR="00411216">
        <w:t xml:space="preserve"> promulgated.</w:t>
      </w:r>
    </w:p>
    <w:p w14:paraId="1D6FEEB0" w14:textId="77777777" w:rsidR="007228E3" w:rsidRDefault="007228E3" w:rsidP="00174017"/>
    <w:p w14:paraId="1F2BF61A" w14:textId="43446BD6" w:rsidR="00411216" w:rsidRDefault="0051250C" w:rsidP="00174017">
      <w:r>
        <w:t>Adopting these regulations e</w:t>
      </w:r>
      <w:r w:rsidR="007228E3">
        <w:t xml:space="preserve">xacerbates </w:t>
      </w:r>
      <w:r w:rsidR="00411216">
        <w:t xml:space="preserve">an </w:t>
      </w:r>
      <w:r w:rsidR="007228E3">
        <w:t xml:space="preserve">existing industry </w:t>
      </w:r>
      <w:r w:rsidR="005F4894">
        <w:t>recruitment and retainment challenge</w:t>
      </w:r>
      <w:r w:rsidR="00411216">
        <w:t>.</w:t>
      </w:r>
      <w:r w:rsidR="005F4894">
        <w:t xml:space="preserve"> Massachusetts, like the nation, has a well-documented nursing shortage. Requiring </w:t>
      </w:r>
      <w:r w:rsidR="00411216">
        <w:t>R</w:t>
      </w:r>
      <w:r w:rsidR="005F4894">
        <w:t xml:space="preserve">est </w:t>
      </w:r>
      <w:r w:rsidR="00411216">
        <w:t>H</w:t>
      </w:r>
      <w:r w:rsidR="005F4894">
        <w:t>omes to replace RP</w:t>
      </w:r>
      <w:r w:rsidR="00411216">
        <w:t>s</w:t>
      </w:r>
      <w:r w:rsidR="005F4894">
        <w:t xml:space="preserve"> with licensed staff will create needless change and resulting turmoil in the workforce. </w:t>
      </w:r>
      <w:r w:rsidR="00411216">
        <w:t xml:space="preserve">Rest Homes would need to terminate long standing employees in place of licensed staff </w:t>
      </w:r>
    </w:p>
    <w:p w14:paraId="3F081D8E" w14:textId="28E9E4B0" w:rsidR="005F4894" w:rsidRDefault="00A8177D" w:rsidP="00174017">
      <w:r>
        <w:t xml:space="preserve">Simply complying with the </w:t>
      </w:r>
      <w:r w:rsidR="002872D6">
        <w:t>regulations</w:t>
      </w:r>
      <w:r w:rsidR="00411216">
        <w:t xml:space="preserve"> </w:t>
      </w:r>
      <w:r w:rsidR="005F4894">
        <w:t xml:space="preserve">raises questions about the operational feasibility of </w:t>
      </w:r>
      <w:r w:rsidR="0051250C">
        <w:t xml:space="preserve">recruiting and retaining </w:t>
      </w:r>
      <w:r>
        <w:t xml:space="preserve">required </w:t>
      </w:r>
      <w:r w:rsidR="0051250C">
        <w:t>staff that is already in short supply</w:t>
      </w:r>
      <w:r w:rsidR="00411216">
        <w:t xml:space="preserve">. </w:t>
      </w:r>
      <w:r w:rsidR="0051250C">
        <w:t xml:space="preserve"> </w:t>
      </w:r>
      <w:r w:rsidR="00411216">
        <w:t xml:space="preserve">Rest Homes already compete for </w:t>
      </w:r>
      <w:r>
        <w:t>licensed</w:t>
      </w:r>
      <w:r w:rsidR="00411216">
        <w:t xml:space="preserve"> staff</w:t>
      </w:r>
      <w:r w:rsidR="0051250C">
        <w:t xml:space="preserve"> with hospitals, nursing facilities, assisted living residences and other service agencies. </w:t>
      </w:r>
    </w:p>
    <w:p w14:paraId="28A2975E" w14:textId="0095BCFB" w:rsidR="005F4894" w:rsidRDefault="005F4894" w:rsidP="00174017">
      <w:r>
        <w:t xml:space="preserve"> </w:t>
      </w:r>
    </w:p>
    <w:p w14:paraId="3340B333" w14:textId="711EEE6A" w:rsidR="00411216" w:rsidRDefault="00411216" w:rsidP="00411216">
      <w:r>
        <w:t xml:space="preserve">Loss of access to care- Changing the care model </w:t>
      </w:r>
      <w:r w:rsidR="002872D6">
        <w:t>will negatively</w:t>
      </w:r>
      <w:r w:rsidR="00A8177D">
        <w:t xml:space="preserve"> impact Rest Home’s resident population</w:t>
      </w:r>
      <w:r w:rsidR="002872D6">
        <w:t>. Employing a medical and housing model, Rest Homes provide a critical level of care for an aging population who do not meet the criteria for nursing facility care, do not have adequate finances to enter assisted living residences and cannot safety live independently. Eliminating this model will care will ultimately lead to</w:t>
      </w:r>
    </w:p>
    <w:p w14:paraId="777BCC80" w14:textId="2B2B0733" w:rsidR="002872D6" w:rsidRDefault="002872D6" w:rsidP="002872D6">
      <w:pPr>
        <w:pStyle w:val="ListParagraph"/>
        <w:numPr>
          <w:ilvl w:val="0"/>
          <w:numId w:val="3"/>
        </w:numPr>
      </w:pPr>
      <w:r>
        <w:t>Displaced residents will have no alternative placement that meets their care needs</w:t>
      </w:r>
    </w:p>
    <w:p w14:paraId="5B1510C6" w14:textId="7D31C67A" w:rsidR="002872D6" w:rsidRDefault="002872D6" w:rsidP="002872D6">
      <w:pPr>
        <w:pStyle w:val="ListParagraph"/>
        <w:numPr>
          <w:ilvl w:val="0"/>
          <w:numId w:val="3"/>
        </w:numPr>
      </w:pPr>
      <w:r>
        <w:t>Will promote a return to a homeless state</w:t>
      </w:r>
    </w:p>
    <w:p w14:paraId="5F67E4BD" w14:textId="3BD1B71B" w:rsidR="002872D6" w:rsidRDefault="002872D6" w:rsidP="002872D6">
      <w:pPr>
        <w:pStyle w:val="ListParagraph"/>
        <w:numPr>
          <w:ilvl w:val="0"/>
          <w:numId w:val="3"/>
        </w:numPr>
      </w:pPr>
      <w:r>
        <w:t>Increase pressures on hospitals and shelters</w:t>
      </w:r>
    </w:p>
    <w:p w14:paraId="71A0B507" w14:textId="504D508B" w:rsidR="00174017" w:rsidRPr="00015253" w:rsidRDefault="002872D6" w:rsidP="00015253">
      <w:pPr>
        <w:pStyle w:val="ListParagraph"/>
        <w:numPr>
          <w:ilvl w:val="0"/>
          <w:numId w:val="3"/>
        </w:numPr>
      </w:pPr>
      <w:r>
        <w:t>Reduce care options for families with elderly members</w:t>
      </w:r>
    </w:p>
    <w:p w14:paraId="78599E97" w14:textId="0104526C" w:rsidR="00F634E6" w:rsidRDefault="00F634E6" w:rsidP="00F634E6">
      <w:r w:rsidRPr="00A34056">
        <w:t>If implemented without significant financial investment and workforce planning, th</w:t>
      </w:r>
      <w:r w:rsidR="00015253">
        <w:t xml:space="preserve">ese proposed regulations </w:t>
      </w:r>
      <w:r w:rsidRPr="00A34056">
        <w:t>will reduce access to affordable residential care, increase pressure on shelters, hospitals, and skilled nursing facilities, and ultimately raise overall healthcare costs for the Commonwealth.</w:t>
      </w:r>
    </w:p>
    <w:p w14:paraId="1134652C" w14:textId="5FFBC4AB" w:rsidR="00015253" w:rsidRDefault="00015253" w:rsidP="00F634E6">
      <w:r>
        <w:t xml:space="preserve">Regulation Clarity- The Licensure regulations have come under </w:t>
      </w:r>
      <w:r w:rsidR="002F0362">
        <w:t>scrutiny</w:t>
      </w:r>
      <w:r>
        <w:t xml:space="preserve"> with several bills being advanced by Senator Jehlen to separate out the Rest Home requirements from the </w:t>
      </w:r>
      <w:r>
        <w:lastRenderedPageBreak/>
        <w:t>Skilled Nursing Requirements. In addition, these regulations including 105 CMR 153 fail to address this issue along with the following items:</w:t>
      </w:r>
    </w:p>
    <w:p w14:paraId="01030336" w14:textId="25E86CB5" w:rsidR="00015253" w:rsidRDefault="00015253" w:rsidP="00F634E6">
      <w:r>
        <w:t>Clarity on the need of an administrator- Is an administrator required in all Rest Homes</w:t>
      </w:r>
    </w:p>
    <w:p w14:paraId="522C0FB0" w14:textId="060F8823" w:rsidR="00015253" w:rsidRDefault="00015253" w:rsidP="00F634E6">
      <w:r>
        <w:t>Is the Community Support Facility designation still relevant as recent conversations with DPH would indicate that there is a general lack of understanding on the history and whether it is still relevant from a licensure standpoint</w:t>
      </w:r>
    </w:p>
    <w:p w14:paraId="4F047A1B" w14:textId="3323DFE3" w:rsidR="00015253" w:rsidRDefault="00E30634" w:rsidP="00F634E6">
      <w:r>
        <w:t xml:space="preserve">There is a lack of clarify pertaining to the </w:t>
      </w:r>
      <w:r w:rsidR="002F0362">
        <w:t>Nurse’s</w:t>
      </w:r>
      <w:r>
        <w:t xml:space="preserve"> Aide Certification in cardio-pulmonary references. Does it apply to Rest Homes. What happens if there are no training funds, </w:t>
      </w:r>
    </w:p>
    <w:p w14:paraId="6FA97248" w14:textId="7EA0FD29" w:rsidR="00E30634" w:rsidRDefault="00E30634" w:rsidP="00F634E6">
      <w:r>
        <w:t>Where Rest Homes are neither Medicare and Medicaid eligibility and as such are not Medicaid providers what provisions of the regulations are not applicable to Rest Homes</w:t>
      </w:r>
    </w:p>
    <w:p w14:paraId="52D80512" w14:textId="77777777" w:rsidR="00E30634" w:rsidRDefault="00E30634" w:rsidP="00F634E6"/>
    <w:p w14:paraId="043D2831" w14:textId="2BF8C7F0" w:rsidR="00E30634" w:rsidRDefault="00E30634" w:rsidP="00F634E6">
      <w:r>
        <w:t xml:space="preserve">For all the reasons listed above, MARCH, the trade association representing all Rest Homes in the </w:t>
      </w:r>
      <w:r w:rsidR="002F0362">
        <w:t>Commonwealth, urges</w:t>
      </w:r>
      <w:r>
        <w:t xml:space="preserve"> the Massachusetts Department of Public Health to withdraw these proposed regulations.   MARCH proposes that a working Task Force be convened to complete the following:</w:t>
      </w:r>
    </w:p>
    <w:p w14:paraId="358068C1" w14:textId="30F93526" w:rsidR="00E30634" w:rsidRDefault="00E30634" w:rsidP="00E30634">
      <w:pPr>
        <w:pStyle w:val="ListParagraph"/>
        <w:numPr>
          <w:ilvl w:val="0"/>
          <w:numId w:val="4"/>
        </w:numPr>
      </w:pPr>
      <w:r>
        <w:t xml:space="preserve">Complete a workforce impact assessment </w:t>
      </w:r>
    </w:p>
    <w:p w14:paraId="2D43FC9F" w14:textId="401DC203" w:rsidR="00E30634" w:rsidRDefault="00E30634" w:rsidP="00E30634">
      <w:pPr>
        <w:pStyle w:val="ListParagraph"/>
        <w:numPr>
          <w:ilvl w:val="0"/>
          <w:numId w:val="4"/>
        </w:numPr>
      </w:pPr>
      <w:r>
        <w:t>Establish a clear reimbursement position on how the regulations could be implemented</w:t>
      </w:r>
    </w:p>
    <w:p w14:paraId="76126810" w14:textId="43C7E8DF" w:rsidR="00E30634" w:rsidRDefault="00E30634" w:rsidP="00E30634">
      <w:pPr>
        <w:pStyle w:val="ListParagraph"/>
        <w:numPr>
          <w:ilvl w:val="0"/>
          <w:numId w:val="4"/>
        </w:numPr>
      </w:pPr>
      <w:r>
        <w:t>Secure meaningful detailed input from Rest Homes across the Commonwealth (more detail than this public hearing</w:t>
      </w:r>
    </w:p>
    <w:p w14:paraId="38333359" w14:textId="17A7CB65" w:rsidR="00BA5BBF" w:rsidRDefault="00E30634" w:rsidP="00BA5BBF">
      <w:pPr>
        <w:pStyle w:val="ListParagraph"/>
        <w:numPr>
          <w:ilvl w:val="0"/>
          <w:numId w:val="4"/>
        </w:numPr>
      </w:pPr>
      <w:r>
        <w:t xml:space="preserve">Collaboratively explore and establish viable alternatives to the </w:t>
      </w:r>
      <w:r w:rsidR="00BA5BBF">
        <w:t>proposed regulations</w:t>
      </w:r>
    </w:p>
    <w:p w14:paraId="7D946FAC" w14:textId="6B5F1F73" w:rsidR="00BA5BBF" w:rsidRDefault="00BA5BBF" w:rsidP="00BA5BBF">
      <w:pPr>
        <w:pStyle w:val="ListParagraph"/>
        <w:numPr>
          <w:ilvl w:val="0"/>
          <w:numId w:val="4"/>
        </w:numPr>
      </w:pPr>
      <w:r>
        <w:t xml:space="preserve">Provide further clarify and details on those sections of the regulations that are not relevant or ambiguous </w:t>
      </w:r>
    </w:p>
    <w:p w14:paraId="69E5F0B8" w14:textId="476BBD17" w:rsidR="00BA5BBF" w:rsidRDefault="00BA5BBF" w:rsidP="00BA5BBF">
      <w:pPr>
        <w:pStyle w:val="ListParagraph"/>
        <w:numPr>
          <w:ilvl w:val="0"/>
          <w:numId w:val="4"/>
        </w:numPr>
      </w:pPr>
      <w:r>
        <w:t>Begin work on establishing Quality of Care guidelines</w:t>
      </w:r>
    </w:p>
    <w:p w14:paraId="1A70F5B5" w14:textId="6377AE74" w:rsidR="00BA5BBF" w:rsidRDefault="00BA5BBF" w:rsidP="00BA5BBF">
      <w:r>
        <w:t xml:space="preserve">Over recent years, MARCH has developed a strong collaborative working relationship with DPH. Let us continue to build on that positive relation in caring for an aged, infirm and indigent population we collectively serve. </w:t>
      </w:r>
    </w:p>
    <w:p w14:paraId="3AE43EC2" w14:textId="6A454D14" w:rsidR="00BA5BBF" w:rsidRDefault="00BA5BBF" w:rsidP="00BA5BBF">
      <w:r>
        <w:t xml:space="preserve">I remain, </w:t>
      </w:r>
    </w:p>
    <w:p w14:paraId="7C1B11EA" w14:textId="4ABD336D" w:rsidR="00BA5BBF" w:rsidRDefault="00BA5BBF" w:rsidP="00BA5BBF">
      <w:r>
        <w:t>Ronald J. Pawelski, President</w:t>
      </w:r>
    </w:p>
    <w:p w14:paraId="3372BD89" w14:textId="3581EA3F" w:rsidR="00BA5BBF" w:rsidRDefault="00BA5BBF" w:rsidP="00BA5BBF">
      <w:r>
        <w:t>Massachusetts Association of Residential Care Homes</w:t>
      </w:r>
    </w:p>
    <w:p w14:paraId="46BACA26" w14:textId="77777777" w:rsidR="0051250C" w:rsidRDefault="0051250C" w:rsidP="00F634E6"/>
    <w:p w14:paraId="2DA3357C" w14:textId="77777777" w:rsidR="0051250C" w:rsidRDefault="0051250C" w:rsidP="0051250C"/>
    <w:p w14:paraId="663FCA98" w14:textId="43931228" w:rsidR="006C509B" w:rsidRPr="006C509B" w:rsidRDefault="006C509B" w:rsidP="001969DD"/>
    <w:p w14:paraId="3519ADC0" w14:textId="540449E1" w:rsidR="00C41777" w:rsidRDefault="00C41777"/>
    <w:sectPr w:rsidR="00C41777" w:rsidSect="00D434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5DDC"/>
    <w:multiLevelType w:val="hybridMultilevel"/>
    <w:tmpl w:val="2E861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D69D5"/>
    <w:multiLevelType w:val="hybridMultilevel"/>
    <w:tmpl w:val="DA767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E31434"/>
    <w:multiLevelType w:val="hybridMultilevel"/>
    <w:tmpl w:val="9B5A5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F16F00"/>
    <w:multiLevelType w:val="hybridMultilevel"/>
    <w:tmpl w:val="625CF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4603475">
    <w:abstractNumId w:val="0"/>
  </w:num>
  <w:num w:numId="2" w16cid:durableId="132984756">
    <w:abstractNumId w:val="2"/>
  </w:num>
  <w:num w:numId="3" w16cid:durableId="998075343">
    <w:abstractNumId w:val="3"/>
  </w:num>
  <w:num w:numId="4" w16cid:durableId="160512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9DD"/>
    <w:rsid w:val="00015253"/>
    <w:rsid w:val="00071C26"/>
    <w:rsid w:val="000E42FD"/>
    <w:rsid w:val="0011383D"/>
    <w:rsid w:val="00170B3E"/>
    <w:rsid w:val="00174017"/>
    <w:rsid w:val="001969DD"/>
    <w:rsid w:val="001F2300"/>
    <w:rsid w:val="002872D6"/>
    <w:rsid w:val="00295A3B"/>
    <w:rsid w:val="002F0362"/>
    <w:rsid w:val="002F2259"/>
    <w:rsid w:val="00411216"/>
    <w:rsid w:val="004167C6"/>
    <w:rsid w:val="00426BD2"/>
    <w:rsid w:val="0051250C"/>
    <w:rsid w:val="005952ED"/>
    <w:rsid w:val="005F4894"/>
    <w:rsid w:val="006C509B"/>
    <w:rsid w:val="007228E3"/>
    <w:rsid w:val="00790F1A"/>
    <w:rsid w:val="007E5019"/>
    <w:rsid w:val="0086195A"/>
    <w:rsid w:val="008C1326"/>
    <w:rsid w:val="00940337"/>
    <w:rsid w:val="00947EB2"/>
    <w:rsid w:val="009B50A0"/>
    <w:rsid w:val="009F18B0"/>
    <w:rsid w:val="00A70D72"/>
    <w:rsid w:val="00A8177D"/>
    <w:rsid w:val="00B23507"/>
    <w:rsid w:val="00B54603"/>
    <w:rsid w:val="00B96D70"/>
    <w:rsid w:val="00BA5BBF"/>
    <w:rsid w:val="00C21303"/>
    <w:rsid w:val="00C41777"/>
    <w:rsid w:val="00CC6C1B"/>
    <w:rsid w:val="00D434AD"/>
    <w:rsid w:val="00E30634"/>
    <w:rsid w:val="00EB113B"/>
    <w:rsid w:val="00EF1B3D"/>
    <w:rsid w:val="00F63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638F53"/>
  <w15:chartTrackingRefBased/>
  <w15:docId w15:val="{36F2158B-AF8C-4746-8AB1-59E381E29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9DD"/>
  </w:style>
  <w:style w:type="paragraph" w:styleId="Heading1">
    <w:name w:val="heading 1"/>
    <w:basedOn w:val="Normal"/>
    <w:next w:val="Normal"/>
    <w:link w:val="Heading1Char"/>
    <w:uiPriority w:val="9"/>
    <w:qFormat/>
    <w:rsid w:val="001969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69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69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69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69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69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69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69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69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9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69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69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69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69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69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69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69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69DD"/>
    <w:rPr>
      <w:rFonts w:eastAsiaTheme="majorEastAsia" w:cstheme="majorBidi"/>
      <w:color w:val="272727" w:themeColor="text1" w:themeTint="D8"/>
    </w:rPr>
  </w:style>
  <w:style w:type="paragraph" w:styleId="Title">
    <w:name w:val="Title"/>
    <w:basedOn w:val="Normal"/>
    <w:next w:val="Normal"/>
    <w:link w:val="TitleChar"/>
    <w:uiPriority w:val="10"/>
    <w:qFormat/>
    <w:rsid w:val="001969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69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69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69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69DD"/>
    <w:pPr>
      <w:spacing w:before="160"/>
      <w:jc w:val="center"/>
    </w:pPr>
    <w:rPr>
      <w:i/>
      <w:iCs/>
      <w:color w:val="404040" w:themeColor="text1" w:themeTint="BF"/>
    </w:rPr>
  </w:style>
  <w:style w:type="character" w:customStyle="1" w:styleId="QuoteChar">
    <w:name w:val="Quote Char"/>
    <w:basedOn w:val="DefaultParagraphFont"/>
    <w:link w:val="Quote"/>
    <w:uiPriority w:val="29"/>
    <w:rsid w:val="001969DD"/>
    <w:rPr>
      <w:i/>
      <w:iCs/>
      <w:color w:val="404040" w:themeColor="text1" w:themeTint="BF"/>
    </w:rPr>
  </w:style>
  <w:style w:type="paragraph" w:styleId="ListParagraph">
    <w:name w:val="List Paragraph"/>
    <w:basedOn w:val="Normal"/>
    <w:uiPriority w:val="34"/>
    <w:qFormat/>
    <w:rsid w:val="001969DD"/>
    <w:pPr>
      <w:ind w:left="720"/>
      <w:contextualSpacing/>
    </w:pPr>
  </w:style>
  <w:style w:type="character" w:styleId="IntenseEmphasis">
    <w:name w:val="Intense Emphasis"/>
    <w:basedOn w:val="DefaultParagraphFont"/>
    <w:uiPriority w:val="21"/>
    <w:qFormat/>
    <w:rsid w:val="001969DD"/>
    <w:rPr>
      <w:i/>
      <w:iCs/>
      <w:color w:val="0F4761" w:themeColor="accent1" w:themeShade="BF"/>
    </w:rPr>
  </w:style>
  <w:style w:type="paragraph" w:styleId="IntenseQuote">
    <w:name w:val="Intense Quote"/>
    <w:basedOn w:val="Normal"/>
    <w:next w:val="Normal"/>
    <w:link w:val="IntenseQuoteChar"/>
    <w:uiPriority w:val="30"/>
    <w:qFormat/>
    <w:rsid w:val="001969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69DD"/>
    <w:rPr>
      <w:i/>
      <w:iCs/>
      <w:color w:val="0F4761" w:themeColor="accent1" w:themeShade="BF"/>
    </w:rPr>
  </w:style>
  <w:style w:type="character" w:styleId="IntenseReference">
    <w:name w:val="Intense Reference"/>
    <w:basedOn w:val="DefaultParagraphFont"/>
    <w:uiPriority w:val="32"/>
    <w:qFormat/>
    <w:rsid w:val="001969DD"/>
    <w:rPr>
      <w:b/>
      <w:bCs/>
      <w:smallCaps/>
      <w:color w:val="0F4761" w:themeColor="accent1" w:themeShade="BF"/>
      <w:spacing w:val="5"/>
    </w:rPr>
  </w:style>
  <w:style w:type="character" w:customStyle="1" w:styleId="apple-converted-space">
    <w:name w:val="apple-converted-space"/>
    <w:basedOn w:val="DefaultParagraphFont"/>
    <w:rsid w:val="006C5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5</Pages>
  <Words>1361</Words>
  <Characters>7779</Characters>
  <Application>Microsoft Office Word</Application>
  <DocSecurity>0</DocSecurity>
  <Lines>138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Pawelski</dc:creator>
  <cp:keywords/>
  <dc:description/>
  <cp:lastModifiedBy>Ronald Pawelski</cp:lastModifiedBy>
  <cp:revision>23</cp:revision>
  <cp:lastPrinted>2026-02-13T13:40:00Z</cp:lastPrinted>
  <dcterms:created xsi:type="dcterms:W3CDTF">2026-02-11T14:44:00Z</dcterms:created>
  <dcterms:modified xsi:type="dcterms:W3CDTF">2026-02-13T19:04:00Z</dcterms:modified>
</cp:coreProperties>
</file>