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DC692" w14:textId="2A335D64" w:rsidR="00404FB8" w:rsidRPr="00994409" w:rsidRDefault="003E3253" w:rsidP="003E3253">
      <w:pPr>
        <w:jc w:val="center"/>
        <w:rPr>
          <w:b/>
          <w:bCs/>
          <w:sz w:val="28"/>
          <w:szCs w:val="28"/>
        </w:rPr>
      </w:pPr>
      <w:r w:rsidRPr="00994409">
        <w:rPr>
          <w:b/>
          <w:bCs/>
          <w:sz w:val="28"/>
          <w:szCs w:val="28"/>
        </w:rPr>
        <w:t>MassHealth Enrollment</w:t>
      </w:r>
      <w:r w:rsidR="00017C8A" w:rsidRPr="00994409">
        <w:rPr>
          <w:b/>
          <w:bCs/>
          <w:sz w:val="28"/>
          <w:szCs w:val="28"/>
        </w:rPr>
        <w:t xml:space="preserve"> Information Sheet</w:t>
      </w:r>
    </w:p>
    <w:p w14:paraId="32780BEF" w14:textId="77777777" w:rsidR="003E3253" w:rsidRDefault="003E3253" w:rsidP="003E3253">
      <w:pPr>
        <w:jc w:val="center"/>
      </w:pPr>
    </w:p>
    <w:p w14:paraId="702005AF" w14:textId="260746FB" w:rsidR="003E3253" w:rsidRDefault="003E3253" w:rsidP="003349E0">
      <w:r>
        <w:rPr>
          <w:i/>
          <w:iCs/>
        </w:rPr>
        <w:t>General Information</w:t>
      </w:r>
      <w:r w:rsidR="004B5701">
        <w:rPr>
          <w:rFonts w:eastAsia="Times New Roman"/>
          <w:b/>
          <w:bCs/>
        </w:rPr>
        <w:br/>
      </w:r>
      <w:r w:rsidR="00351893">
        <w:br/>
      </w:r>
      <w:r w:rsidR="003E79E0">
        <w:t>Massachusetts state law</w:t>
      </w:r>
      <w:r w:rsidR="00351893">
        <w:t xml:space="preserve"> (M.G.L. c. 112) </w:t>
      </w:r>
      <w:r w:rsidR="003E79E0">
        <w:t xml:space="preserve">requires </w:t>
      </w:r>
      <w:r w:rsidR="00351893" w:rsidRPr="003349E0">
        <w:rPr>
          <w:rFonts w:eastAsia="Times New Roman"/>
        </w:rPr>
        <w:t>Advance Practice Registered Nurses (</w:t>
      </w:r>
      <w:r w:rsidR="003E79E0">
        <w:t>APRNs</w:t>
      </w:r>
      <w:r w:rsidR="00351893">
        <w:t>)</w:t>
      </w:r>
      <w:r w:rsidR="003E79E0">
        <w:t xml:space="preserve"> to enroll in MassHealth, </w:t>
      </w:r>
      <w:r w:rsidR="00351893">
        <w:t xml:space="preserve">in order to obtain and maintain state licensure. For further details, see </w:t>
      </w:r>
      <w:r w:rsidR="003C141A">
        <w:t>the</w:t>
      </w:r>
      <w:r w:rsidR="004B5701">
        <w:t xml:space="preserve"> FAQ at the following link: </w:t>
      </w:r>
      <w:hyperlink r:id="rId6" w:history="1">
        <w:r w:rsidR="004B5701" w:rsidRPr="00510414">
          <w:rPr>
            <w:rStyle w:val="Hyperlink"/>
          </w:rPr>
          <w:t>https://www.mass.gov/doc/ordering-referring-and-prescribing-orp-provider-frequently-asked-questions-faqs-0/download</w:t>
        </w:r>
      </w:hyperlink>
      <w:r w:rsidR="00E854A3">
        <w:rPr>
          <w:rStyle w:val="Hyperlink"/>
          <w:u w:val="none"/>
        </w:rPr>
        <w:t xml:space="preserve">. </w:t>
      </w:r>
    </w:p>
    <w:p w14:paraId="1936BF57" w14:textId="77777777" w:rsidR="00B04F5E" w:rsidRDefault="00B04F5E" w:rsidP="00B04F5E">
      <w:pPr>
        <w:rPr>
          <w:i/>
          <w:iCs/>
        </w:rPr>
      </w:pPr>
      <w:r>
        <w:rPr>
          <w:i/>
          <w:iCs/>
        </w:rPr>
        <w:t xml:space="preserve">Application Process </w:t>
      </w:r>
    </w:p>
    <w:p w14:paraId="64571B6F" w14:textId="77777777" w:rsidR="00B04F5E" w:rsidRPr="003349E0" w:rsidRDefault="00B04F5E" w:rsidP="00B04F5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b/>
          <w:bCs/>
          <w:i/>
          <w:iCs/>
        </w:rPr>
      </w:pPr>
      <w:r>
        <w:rPr>
          <w:rFonts w:eastAsia="Times New Roman"/>
          <w:b/>
          <w:bCs/>
        </w:rPr>
        <w:t>What is the sequence of steps related to MassHealth requirements to practice?</w:t>
      </w:r>
    </w:p>
    <w:p w14:paraId="742AEA01" w14:textId="77777777" w:rsidR="0052626E" w:rsidRDefault="0052626E" w:rsidP="00BF2A6D">
      <w:pPr>
        <w:pStyle w:val="ListParagraph"/>
        <w:spacing w:after="0" w:line="240" w:lineRule="auto"/>
        <w:contextualSpacing w:val="0"/>
        <w:rPr>
          <w:rFonts w:eastAsia="Times New Roman"/>
          <w:b/>
          <w:bCs/>
          <w:i/>
          <w:iCs/>
        </w:rPr>
      </w:pPr>
    </w:p>
    <w:p w14:paraId="749F5F58" w14:textId="2D040B6E" w:rsidR="00E0074C" w:rsidRDefault="00B04F5E" w:rsidP="003349E0">
      <w:pPr>
        <w:ind w:firstLine="360"/>
      </w:pPr>
      <w:r w:rsidRPr="003349E0">
        <w:rPr>
          <w:rFonts w:eastAsia="Times New Roman"/>
        </w:rPr>
        <w:t xml:space="preserve">The MassHealth </w:t>
      </w:r>
      <w:hyperlink r:id="rId7" w:history="1">
        <w:r w:rsidR="005B52D1" w:rsidRPr="0052626E">
          <w:rPr>
            <w:rStyle w:val="Hyperlink"/>
            <w:rFonts w:eastAsia="Times New Roman"/>
          </w:rPr>
          <w:t>F</w:t>
        </w:r>
        <w:r w:rsidR="00861058" w:rsidRPr="0052626E">
          <w:rPr>
            <w:rStyle w:val="Hyperlink"/>
            <w:rFonts w:eastAsia="Times New Roman"/>
          </w:rPr>
          <w:t>ee-for-</w:t>
        </w:r>
        <w:r w:rsidR="005B52D1" w:rsidRPr="0052626E">
          <w:rPr>
            <w:rStyle w:val="Hyperlink"/>
            <w:rFonts w:eastAsia="Times New Roman"/>
          </w:rPr>
          <w:t>S</w:t>
        </w:r>
        <w:r w:rsidR="00861058" w:rsidRPr="0052626E">
          <w:rPr>
            <w:rStyle w:val="Hyperlink"/>
            <w:rFonts w:eastAsia="Times New Roman"/>
          </w:rPr>
          <w:t>ervice (</w:t>
        </w:r>
        <w:r w:rsidR="00555795" w:rsidRPr="0052626E">
          <w:rPr>
            <w:rStyle w:val="Hyperlink"/>
            <w:rFonts w:eastAsia="Times New Roman"/>
          </w:rPr>
          <w:t>FFS</w:t>
        </w:r>
        <w:r w:rsidR="00861058" w:rsidRPr="0052626E">
          <w:rPr>
            <w:rStyle w:val="Hyperlink"/>
            <w:rFonts w:eastAsia="Times New Roman"/>
          </w:rPr>
          <w:t>)</w:t>
        </w:r>
        <w:r w:rsidR="00555795" w:rsidRPr="0052626E">
          <w:rPr>
            <w:rStyle w:val="Hyperlink"/>
            <w:rFonts w:eastAsia="Times New Roman"/>
          </w:rPr>
          <w:t xml:space="preserve"> </w:t>
        </w:r>
        <w:r w:rsidRPr="0052626E">
          <w:rPr>
            <w:rStyle w:val="Hyperlink"/>
            <w:rFonts w:eastAsia="Times New Roman"/>
          </w:rPr>
          <w:t>enrollment application</w:t>
        </w:r>
      </w:hyperlink>
      <w:r w:rsidRPr="003349E0">
        <w:rPr>
          <w:rFonts w:eastAsia="Times New Roman"/>
        </w:rPr>
        <w:t xml:space="preserve"> </w:t>
      </w:r>
      <w:r w:rsidR="00555795" w:rsidRPr="003349E0">
        <w:rPr>
          <w:rFonts w:eastAsia="Times New Roman"/>
        </w:rPr>
        <w:t xml:space="preserve">or the </w:t>
      </w:r>
      <w:hyperlink r:id="rId8" w:history="1">
        <w:r w:rsidR="00555795" w:rsidRPr="0052626E">
          <w:rPr>
            <w:rStyle w:val="Hyperlink"/>
            <w:rFonts w:eastAsia="Times New Roman"/>
          </w:rPr>
          <w:t>Nonbilling O</w:t>
        </w:r>
        <w:r w:rsidR="005B52D1" w:rsidRPr="0052626E">
          <w:rPr>
            <w:rStyle w:val="Hyperlink"/>
            <w:rFonts w:eastAsia="Times New Roman"/>
          </w:rPr>
          <w:t xml:space="preserve">rdering, </w:t>
        </w:r>
        <w:r w:rsidR="00555795" w:rsidRPr="0052626E">
          <w:rPr>
            <w:rStyle w:val="Hyperlink"/>
            <w:rFonts w:eastAsia="Times New Roman"/>
          </w:rPr>
          <w:t>R</w:t>
        </w:r>
        <w:r w:rsidR="005B52D1" w:rsidRPr="0052626E">
          <w:rPr>
            <w:rStyle w:val="Hyperlink"/>
            <w:rFonts w:eastAsia="Times New Roman"/>
          </w:rPr>
          <w:t xml:space="preserve">eferring, and </w:t>
        </w:r>
        <w:r w:rsidR="00555795" w:rsidRPr="0052626E">
          <w:rPr>
            <w:rStyle w:val="Hyperlink"/>
            <w:rFonts w:eastAsia="Times New Roman"/>
          </w:rPr>
          <w:t>P</w:t>
        </w:r>
        <w:r w:rsidR="005B52D1" w:rsidRPr="0052626E">
          <w:rPr>
            <w:rStyle w:val="Hyperlink"/>
            <w:rFonts w:eastAsia="Times New Roman"/>
          </w:rPr>
          <w:t>rescribing (ORP)</w:t>
        </w:r>
        <w:r w:rsidR="00555795" w:rsidRPr="0052626E">
          <w:rPr>
            <w:rStyle w:val="Hyperlink"/>
            <w:rFonts w:eastAsia="Times New Roman"/>
          </w:rPr>
          <w:t xml:space="preserve"> application</w:t>
        </w:r>
      </w:hyperlink>
      <w:r w:rsidR="00555795" w:rsidRPr="003349E0">
        <w:rPr>
          <w:rFonts w:eastAsia="Times New Roman"/>
        </w:rPr>
        <w:t xml:space="preserve"> </w:t>
      </w:r>
      <w:r w:rsidRPr="003349E0">
        <w:rPr>
          <w:rFonts w:eastAsia="Times New Roman"/>
        </w:rPr>
        <w:t xml:space="preserve">must be completed before </w:t>
      </w:r>
      <w:r w:rsidR="00A0566E" w:rsidRPr="003349E0">
        <w:rPr>
          <w:rFonts w:eastAsia="Times New Roman"/>
        </w:rPr>
        <w:t xml:space="preserve">submitting </w:t>
      </w:r>
      <w:r w:rsidR="00F4099D" w:rsidRPr="003349E0">
        <w:rPr>
          <w:rFonts w:eastAsia="Times New Roman"/>
        </w:rPr>
        <w:t>the application</w:t>
      </w:r>
      <w:r w:rsidRPr="003349E0">
        <w:rPr>
          <w:rFonts w:eastAsia="Times New Roman"/>
        </w:rPr>
        <w:t xml:space="preserve"> for authorization to practice in the advanced role as an </w:t>
      </w:r>
      <w:r w:rsidR="002C4EA7" w:rsidRPr="003349E0">
        <w:rPr>
          <w:rFonts w:eastAsia="Times New Roman"/>
        </w:rPr>
        <w:t xml:space="preserve">APRN </w:t>
      </w:r>
      <w:r w:rsidRPr="003349E0">
        <w:rPr>
          <w:rFonts w:eastAsia="Times New Roman"/>
        </w:rPr>
        <w:t>(</w:t>
      </w:r>
      <w:r w:rsidR="00D610D5" w:rsidRPr="003349E0">
        <w:rPr>
          <w:rFonts w:eastAsia="Times New Roman"/>
        </w:rPr>
        <w:t xml:space="preserve">i.e., a </w:t>
      </w:r>
      <w:r w:rsidRPr="003349E0">
        <w:rPr>
          <w:rFonts w:eastAsia="Times New Roman"/>
        </w:rPr>
        <w:t xml:space="preserve">nurse practitioner, certified registered nurse anesthetist, nurse midwife, psychiatric clinical nurse specialist or clinical nurse specialist). </w:t>
      </w:r>
      <w:r w:rsidR="003A446D" w:rsidRPr="003349E0">
        <w:rPr>
          <w:rFonts w:eastAsia="Times New Roman"/>
        </w:rPr>
        <w:t xml:space="preserve">This includes APRNs who do not plan to provide </w:t>
      </w:r>
      <w:r w:rsidR="00566BF0" w:rsidRPr="003349E0">
        <w:rPr>
          <w:rFonts w:eastAsia="Times New Roman"/>
        </w:rPr>
        <w:t xml:space="preserve">services to individuals, such </w:t>
      </w:r>
      <w:r w:rsidR="00E0074C" w:rsidRPr="003349E0">
        <w:rPr>
          <w:rFonts w:eastAsia="Times New Roman"/>
        </w:rPr>
        <w:t>as</w:t>
      </w:r>
      <w:r w:rsidR="00566BF0" w:rsidRPr="003349E0">
        <w:rPr>
          <w:rFonts w:eastAsia="Times New Roman"/>
        </w:rPr>
        <w:t xml:space="preserve"> academic faculty or other roles</w:t>
      </w:r>
      <w:r w:rsidR="005F6F60" w:rsidRPr="003349E0">
        <w:rPr>
          <w:rFonts w:eastAsia="Times New Roman"/>
        </w:rPr>
        <w:t>.</w:t>
      </w:r>
    </w:p>
    <w:p w14:paraId="333EBA81" w14:textId="540004B8" w:rsidR="00E0074C" w:rsidRPr="00E0074C" w:rsidRDefault="00732365" w:rsidP="003349E0">
      <w:r w:rsidRPr="00E0074C">
        <w:t xml:space="preserve">There are two types of </w:t>
      </w:r>
      <w:r w:rsidR="00555795" w:rsidRPr="00E0074C">
        <w:t>MassH</w:t>
      </w:r>
      <w:r w:rsidR="00E3125E" w:rsidRPr="00E0074C">
        <w:t>e</w:t>
      </w:r>
      <w:r w:rsidR="00555795" w:rsidRPr="00E0074C">
        <w:t xml:space="preserve">alth </w:t>
      </w:r>
      <w:r w:rsidRPr="00E0074C">
        <w:t>enrollments</w:t>
      </w:r>
      <w:r w:rsidR="0052626E">
        <w:t>:</w:t>
      </w:r>
      <w:r w:rsidR="00E0074C">
        <w:t xml:space="preserve"> </w:t>
      </w:r>
    </w:p>
    <w:p w14:paraId="00CD5B39" w14:textId="1FC1ECF9" w:rsidR="0052626E" w:rsidRDefault="00732365" w:rsidP="002B72B1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/>
        </w:rPr>
      </w:pPr>
      <w:r w:rsidRPr="00E0074C">
        <w:t xml:space="preserve">MassHealth </w:t>
      </w:r>
      <w:r w:rsidR="00D265CD" w:rsidRPr="00E0074C">
        <w:t xml:space="preserve">Billing </w:t>
      </w:r>
      <w:r w:rsidRPr="00E0074C">
        <w:t>Provider Enrollment</w:t>
      </w:r>
      <w:r w:rsidR="000B3AEF" w:rsidRPr="00E0074C">
        <w:t xml:space="preserve"> (Fee for Service (FFS))</w:t>
      </w:r>
      <w:r w:rsidRPr="00E0074C">
        <w:t xml:space="preserve"> </w:t>
      </w:r>
    </w:p>
    <w:p w14:paraId="4C1F73B7" w14:textId="6DACD609" w:rsidR="0052626E" w:rsidRDefault="00732365" w:rsidP="001F0E1D">
      <w:pPr>
        <w:pStyle w:val="ListParagraph"/>
        <w:numPr>
          <w:ilvl w:val="1"/>
          <w:numId w:val="14"/>
        </w:numPr>
        <w:spacing w:after="0" w:line="240" w:lineRule="auto"/>
        <w:rPr>
          <w:rFonts w:eastAsia="Times New Roman"/>
        </w:rPr>
      </w:pPr>
      <w:r w:rsidRPr="003349E0">
        <w:rPr>
          <w:rFonts w:eastAsia="Times New Roman"/>
        </w:rPr>
        <w:t xml:space="preserve">Use this enrollment if you will be </w:t>
      </w:r>
      <w:r w:rsidR="000B3AEF" w:rsidRPr="003349E0">
        <w:rPr>
          <w:rFonts w:eastAsia="Times New Roman"/>
        </w:rPr>
        <w:t>employed</w:t>
      </w:r>
      <w:r w:rsidR="00D37743" w:rsidRPr="003349E0">
        <w:rPr>
          <w:rFonts w:eastAsia="Times New Roman"/>
        </w:rPr>
        <w:t xml:space="preserve"> independently or</w:t>
      </w:r>
      <w:r w:rsidRPr="003349E0">
        <w:rPr>
          <w:rFonts w:eastAsia="Times New Roman"/>
        </w:rPr>
        <w:t xml:space="preserve"> at a group practice</w:t>
      </w:r>
      <w:r w:rsidR="000B3AEF" w:rsidRPr="003349E0">
        <w:rPr>
          <w:rFonts w:eastAsia="Times New Roman"/>
        </w:rPr>
        <w:t>.</w:t>
      </w:r>
    </w:p>
    <w:p w14:paraId="48AB2A66" w14:textId="330E0ACC" w:rsidR="0052626E" w:rsidRDefault="00DA493C" w:rsidP="000F462B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/>
        </w:rPr>
      </w:pPr>
      <w:r w:rsidRPr="003349E0">
        <w:rPr>
          <w:rFonts w:eastAsia="Times New Roman"/>
        </w:rPr>
        <w:t xml:space="preserve">Nonbilling Provider (Also known as </w:t>
      </w:r>
      <w:r w:rsidR="00F170F0" w:rsidRPr="003349E0">
        <w:rPr>
          <w:rFonts w:eastAsia="Times New Roman"/>
        </w:rPr>
        <w:t xml:space="preserve">Ordering Referring, and Prescribing </w:t>
      </w:r>
      <w:r w:rsidR="00060B85" w:rsidRPr="003349E0">
        <w:rPr>
          <w:rFonts w:eastAsia="Times New Roman"/>
        </w:rPr>
        <w:t>Providers) (</w:t>
      </w:r>
      <w:r w:rsidR="00F170F0" w:rsidRPr="003349E0">
        <w:rPr>
          <w:rFonts w:eastAsia="Times New Roman"/>
        </w:rPr>
        <w:t xml:space="preserve">ORP) </w:t>
      </w:r>
    </w:p>
    <w:p w14:paraId="6FD5EF85" w14:textId="0FA50485" w:rsidR="000B3AEF" w:rsidRPr="003349E0" w:rsidRDefault="00F170F0" w:rsidP="00BA0F07">
      <w:pPr>
        <w:pStyle w:val="ListParagraph"/>
        <w:numPr>
          <w:ilvl w:val="1"/>
          <w:numId w:val="14"/>
        </w:numPr>
        <w:spacing w:after="0" w:line="240" w:lineRule="auto"/>
        <w:ind w:left="1800"/>
        <w:rPr>
          <w:rFonts w:eastAsia="Times New Roman"/>
        </w:rPr>
      </w:pPr>
      <w:r w:rsidRPr="003349E0">
        <w:rPr>
          <w:rFonts w:eastAsia="Times New Roman"/>
        </w:rPr>
        <w:t>Use this enrollment if you are not employed or will be employed by an entity such as a hospital</w:t>
      </w:r>
      <w:r w:rsidR="00A524F4" w:rsidRPr="003349E0">
        <w:rPr>
          <w:rFonts w:eastAsia="Times New Roman"/>
        </w:rPr>
        <w:t xml:space="preserve"> or clinic</w:t>
      </w:r>
      <w:r w:rsidR="00E0074C" w:rsidRPr="003349E0">
        <w:rPr>
          <w:rFonts w:eastAsia="Times New Roman"/>
        </w:rPr>
        <w:t>,</w:t>
      </w:r>
      <w:r w:rsidR="00555795" w:rsidRPr="003349E0">
        <w:rPr>
          <w:rFonts w:eastAsia="Times New Roman"/>
        </w:rPr>
        <w:t xml:space="preserve"> or if you don’t wish to be a MassHealth FFS provider</w:t>
      </w:r>
      <w:r w:rsidR="00A524F4" w:rsidRPr="003349E0">
        <w:rPr>
          <w:rFonts w:eastAsia="Times New Roman"/>
        </w:rPr>
        <w:t>.</w:t>
      </w:r>
    </w:p>
    <w:p w14:paraId="1497B9B6" w14:textId="236FFEF5" w:rsidR="003B4BE0" w:rsidRPr="003B4BE0" w:rsidRDefault="00B04F5E" w:rsidP="00BA0F07">
      <w:pPr>
        <w:pStyle w:val="ListParagraph"/>
        <w:numPr>
          <w:ilvl w:val="3"/>
          <w:numId w:val="2"/>
        </w:numPr>
        <w:spacing w:after="0" w:line="240" w:lineRule="auto"/>
        <w:ind w:left="2340"/>
        <w:contextualSpacing w:val="0"/>
        <w:rPr>
          <w:rFonts w:eastAsia="Times New Roman"/>
          <w:i/>
          <w:iCs/>
        </w:rPr>
      </w:pPr>
      <w:r w:rsidRPr="00B04F5E">
        <w:rPr>
          <w:rFonts w:eastAsia="Times New Roman"/>
        </w:rPr>
        <w:t xml:space="preserve">Obtain an NPI (National Provider Identifier). </w:t>
      </w:r>
      <w:r w:rsidR="001B72A4">
        <w:t>The National</w:t>
      </w:r>
      <w:r>
        <w:t xml:space="preserve"> Provider Identifier (NPI) is or may be included on claims submitted by a MassHealth-participating billing provider; </w:t>
      </w:r>
      <w:r w:rsidR="001B72A4" w:rsidRPr="001B72A4">
        <w:rPr>
          <w:i/>
          <w:iCs/>
        </w:rPr>
        <w:t xml:space="preserve">You must obtain an NPI before submitting this application. </w:t>
      </w:r>
      <w:r w:rsidR="004B0FCB">
        <w:t xml:space="preserve">Here is the link: </w:t>
      </w:r>
      <w:hyperlink r:id="rId9" w:history="1">
        <w:r w:rsidR="000B5B35" w:rsidRPr="000B5B35">
          <w:rPr>
            <w:color w:val="0000FF"/>
            <w:u w:val="single"/>
          </w:rPr>
          <w:t>How to Apply | CMS</w:t>
        </w:r>
      </w:hyperlink>
      <w:r w:rsidR="004B0FCB">
        <w:t xml:space="preserve"> </w:t>
      </w:r>
      <w:r w:rsidR="003B4BE0">
        <w:t xml:space="preserve">  For additional information about NPI, use this link:  </w:t>
      </w:r>
      <w:hyperlink r:id="rId10" w:history="1">
        <w:r w:rsidR="00DD2195" w:rsidRPr="00DD2195">
          <w:rPr>
            <w:color w:val="0000FF"/>
            <w:u w:val="single"/>
          </w:rPr>
          <w:t>National Provider Identifier Standard (NPI) | CMS</w:t>
        </w:r>
      </w:hyperlink>
      <w:r w:rsidR="00DD2195">
        <w:t xml:space="preserve"> </w:t>
      </w:r>
    </w:p>
    <w:p w14:paraId="24A0A4DE" w14:textId="77777777" w:rsidR="00B04F5E" w:rsidRDefault="00B04F5E" w:rsidP="00BA0F07">
      <w:pPr>
        <w:pStyle w:val="ListParagraph"/>
        <w:numPr>
          <w:ilvl w:val="3"/>
          <w:numId w:val="2"/>
        </w:numPr>
        <w:spacing w:after="0" w:line="240" w:lineRule="auto"/>
        <w:ind w:left="2340"/>
        <w:contextualSpacing w:val="0"/>
        <w:rPr>
          <w:rFonts w:eastAsia="Times New Roman"/>
        </w:rPr>
      </w:pPr>
      <w:r>
        <w:rPr>
          <w:rFonts w:eastAsia="Times New Roman"/>
        </w:rPr>
        <w:t xml:space="preserve">If you do not have employment yet as an APRN, </w:t>
      </w:r>
    </w:p>
    <w:p w14:paraId="7F73FB68" w14:textId="04FDA47C" w:rsidR="00B04F5E" w:rsidRDefault="00B04F5E" w:rsidP="00BA0F07">
      <w:pPr>
        <w:pStyle w:val="ListParagraph"/>
        <w:numPr>
          <w:ilvl w:val="4"/>
          <w:numId w:val="2"/>
        </w:numPr>
        <w:spacing w:after="0" w:line="240" w:lineRule="auto"/>
        <w:ind w:left="2700"/>
        <w:contextualSpacing w:val="0"/>
        <w:rPr>
          <w:rFonts w:eastAsia="Times New Roman"/>
        </w:rPr>
      </w:pPr>
      <w:r>
        <w:rPr>
          <w:rFonts w:eastAsia="Times New Roman"/>
        </w:rPr>
        <w:t xml:space="preserve">select the </w:t>
      </w:r>
      <w:r w:rsidR="009A1F1D" w:rsidRPr="009A1F1D">
        <w:rPr>
          <w:rFonts w:eastAsia="Times New Roman"/>
          <w:i/>
          <w:iCs/>
        </w:rPr>
        <w:t>non-billing</w:t>
      </w:r>
      <w:r w:rsidR="00C359B2" w:rsidRPr="009A1F1D">
        <w:rPr>
          <w:rFonts w:eastAsia="Times New Roman"/>
          <w:i/>
          <w:iCs/>
        </w:rPr>
        <w:t xml:space="preserve"> provider</w:t>
      </w:r>
      <w:r w:rsidR="00C359B2">
        <w:rPr>
          <w:rFonts w:eastAsia="Times New Roman"/>
        </w:rPr>
        <w:t xml:space="preserve"> </w:t>
      </w:r>
      <w:r>
        <w:rPr>
          <w:rFonts w:eastAsia="Times New Roman"/>
        </w:rPr>
        <w:t xml:space="preserve">application </w:t>
      </w:r>
    </w:p>
    <w:p w14:paraId="7DC4D783" w14:textId="1A94C191" w:rsidR="00B04F5E" w:rsidRDefault="00B04F5E" w:rsidP="00BA0F07">
      <w:pPr>
        <w:pStyle w:val="ListParagraph"/>
        <w:numPr>
          <w:ilvl w:val="4"/>
          <w:numId w:val="2"/>
        </w:numPr>
        <w:spacing w:after="0" w:line="240" w:lineRule="auto"/>
        <w:ind w:left="2700"/>
        <w:contextualSpacing w:val="0"/>
        <w:rPr>
          <w:rFonts w:eastAsia="Times New Roman"/>
        </w:rPr>
      </w:pPr>
      <w:r>
        <w:rPr>
          <w:rFonts w:eastAsia="Times New Roman"/>
        </w:rPr>
        <w:t xml:space="preserve">For practice site details, </w:t>
      </w:r>
      <w:r w:rsidR="00465739">
        <w:rPr>
          <w:rFonts w:eastAsia="Times New Roman"/>
        </w:rPr>
        <w:t xml:space="preserve">enter </w:t>
      </w:r>
      <w:r>
        <w:rPr>
          <w:rFonts w:eastAsia="Times New Roman"/>
        </w:rPr>
        <w:t>you</w:t>
      </w:r>
      <w:r w:rsidR="00305CFF">
        <w:rPr>
          <w:rFonts w:eastAsia="Times New Roman"/>
        </w:rPr>
        <w:t>r</w:t>
      </w:r>
      <w:r>
        <w:rPr>
          <w:rFonts w:eastAsia="Times New Roman"/>
        </w:rPr>
        <w:t xml:space="preserve"> home address. Once you are employed, contact MassHealth to </w:t>
      </w:r>
      <w:r w:rsidR="001B72A4">
        <w:rPr>
          <w:rFonts w:eastAsia="Times New Roman"/>
        </w:rPr>
        <w:t>update the practice site location.</w:t>
      </w:r>
      <w:r>
        <w:rPr>
          <w:rFonts w:eastAsia="Times New Roman"/>
        </w:rPr>
        <w:t xml:space="preserve"> </w:t>
      </w:r>
    </w:p>
    <w:p w14:paraId="14DE140D" w14:textId="77777777" w:rsidR="00B04F5E" w:rsidRDefault="00B04F5E" w:rsidP="003349E0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What if I have not been authorized to practice in my advanced role yet?</w:t>
      </w:r>
    </w:p>
    <w:p w14:paraId="26B3E57B" w14:textId="6924EEBC" w:rsidR="00B04F5E" w:rsidRDefault="00B04F5E" w:rsidP="001B72A4">
      <w:pPr>
        <w:ind w:left="720"/>
      </w:pPr>
      <w:r>
        <w:t xml:space="preserve">Applicants without advanced practice authorization </w:t>
      </w:r>
      <w:r w:rsidR="001B72A4">
        <w:t>must</w:t>
      </w:r>
      <w:r>
        <w:t xml:space="preserve"> start the </w:t>
      </w:r>
      <w:r w:rsidR="00305CFF">
        <w:t xml:space="preserve">enrollment </w:t>
      </w:r>
      <w:r>
        <w:t>process and include relevant information about their pending status.</w:t>
      </w:r>
      <w:r w:rsidR="00465739">
        <w:t xml:space="preserve">  </w:t>
      </w:r>
    </w:p>
    <w:p w14:paraId="3DEBCB7B" w14:textId="77777777" w:rsidR="00BA0F07" w:rsidRDefault="00BA0F07">
      <w:pPr>
        <w:rPr>
          <w:i/>
          <w:iCs/>
        </w:rPr>
      </w:pPr>
      <w:r>
        <w:rPr>
          <w:i/>
          <w:iCs/>
        </w:rPr>
        <w:br w:type="page"/>
      </w:r>
    </w:p>
    <w:p w14:paraId="24B806CF" w14:textId="189F9A36" w:rsidR="00B04F5E" w:rsidRDefault="00B04F5E" w:rsidP="00B04F5E">
      <w:pPr>
        <w:rPr>
          <w:i/>
          <w:iCs/>
        </w:rPr>
      </w:pPr>
      <w:r>
        <w:rPr>
          <w:i/>
          <w:iCs/>
        </w:rPr>
        <w:lastRenderedPageBreak/>
        <w:t>Specific Fields and Requirements</w:t>
      </w:r>
    </w:p>
    <w:p w14:paraId="42E9E9D2" w14:textId="77777777" w:rsidR="00B04F5E" w:rsidRDefault="00B04F5E" w:rsidP="003349E0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What do I enter for my license number if I have not been authorized in my advanced role?</w:t>
      </w:r>
    </w:p>
    <w:p w14:paraId="30F67C3D" w14:textId="57D292DE" w:rsidR="00CF2ECF" w:rsidRDefault="00B04F5E" w:rsidP="00780BF5">
      <w:pPr>
        <w:ind w:left="720"/>
        <w:rPr>
          <w:rFonts w:eastAsia="Times New Roman"/>
          <w:b/>
          <w:bCs/>
        </w:rPr>
      </w:pPr>
      <w:r>
        <w:t>Use your current RN license number</w:t>
      </w:r>
      <w:r w:rsidR="001B72A4">
        <w:t>.  Check the box: “Check box if you are applying or your Massachusetts license is pending</w:t>
      </w:r>
      <w:r w:rsidR="00693039">
        <w:t>”</w:t>
      </w:r>
      <w:r w:rsidR="001B72A4">
        <w:t xml:space="preserve">. </w:t>
      </w:r>
      <w:r w:rsidR="00693039">
        <w:t xml:space="preserve"> </w:t>
      </w:r>
      <w:r w:rsidR="001B72A4">
        <w:t xml:space="preserve">You must indicate an approximate expected </w:t>
      </w:r>
      <w:r w:rsidR="00693039">
        <w:t>issue date</w:t>
      </w:r>
      <w:r w:rsidR="001C2096">
        <w:t xml:space="preserve"> which typically is 4-6 weeks.</w:t>
      </w:r>
    </w:p>
    <w:p w14:paraId="2268C31E" w14:textId="17551387" w:rsidR="00B04F5E" w:rsidRDefault="00B04F5E" w:rsidP="001B72A4">
      <w:pPr>
        <w:ind w:left="7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What is the difference between </w:t>
      </w:r>
      <w:r w:rsidR="001C2096">
        <w:rPr>
          <w:rFonts w:eastAsia="Times New Roman"/>
          <w:b/>
          <w:bCs/>
        </w:rPr>
        <w:t xml:space="preserve">enrolling as </w:t>
      </w:r>
      <w:r>
        <w:rPr>
          <w:rFonts w:eastAsia="Times New Roman"/>
          <w:b/>
          <w:bCs/>
        </w:rPr>
        <w:t xml:space="preserve">a </w:t>
      </w:r>
      <w:r w:rsidR="00A524F4">
        <w:rPr>
          <w:rFonts w:eastAsia="Times New Roman"/>
          <w:b/>
          <w:bCs/>
        </w:rPr>
        <w:t xml:space="preserve">Fee for Service (FFS) </w:t>
      </w:r>
      <w:r>
        <w:rPr>
          <w:rFonts w:eastAsia="Times New Roman"/>
          <w:b/>
          <w:bCs/>
        </w:rPr>
        <w:t xml:space="preserve">provider </w:t>
      </w:r>
      <w:r w:rsidR="00CF2ECF">
        <w:rPr>
          <w:rFonts w:eastAsia="Times New Roman"/>
          <w:b/>
          <w:bCs/>
        </w:rPr>
        <w:t>or as</w:t>
      </w:r>
      <w:r>
        <w:rPr>
          <w:rFonts w:eastAsia="Times New Roman"/>
          <w:b/>
          <w:bCs/>
        </w:rPr>
        <w:t xml:space="preserve"> a non-billing provider?</w:t>
      </w:r>
    </w:p>
    <w:p w14:paraId="28120D7F" w14:textId="70969310" w:rsidR="00B04F5E" w:rsidRDefault="00CF2ECF" w:rsidP="00B04F5E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Only </w:t>
      </w:r>
      <w:r w:rsidR="00A524F4">
        <w:rPr>
          <w:rFonts w:eastAsia="Times New Roman"/>
        </w:rPr>
        <w:t xml:space="preserve">FFS </w:t>
      </w:r>
      <w:r w:rsidR="00B04F5E">
        <w:rPr>
          <w:rFonts w:eastAsia="Times New Roman"/>
        </w:rPr>
        <w:t xml:space="preserve">providers </w:t>
      </w:r>
      <w:r>
        <w:rPr>
          <w:rFonts w:eastAsia="Times New Roman"/>
        </w:rPr>
        <w:t xml:space="preserve">may </w:t>
      </w:r>
      <w:r w:rsidR="00B04F5E">
        <w:rPr>
          <w:rFonts w:eastAsia="Times New Roman"/>
        </w:rPr>
        <w:t>submit claims</w:t>
      </w:r>
      <w:r w:rsidR="00A524F4">
        <w:rPr>
          <w:rFonts w:eastAsia="Times New Roman"/>
        </w:rPr>
        <w:t xml:space="preserve"> or be listed as a rendering </w:t>
      </w:r>
      <w:r w:rsidR="00D208BA">
        <w:rPr>
          <w:rFonts w:eastAsia="Times New Roman"/>
        </w:rPr>
        <w:t>provider</w:t>
      </w:r>
      <w:r w:rsidR="00B04F5E">
        <w:rPr>
          <w:rFonts w:eastAsia="Times New Roman"/>
        </w:rPr>
        <w:t xml:space="preserve"> for services provided to MassHealth patients</w:t>
      </w:r>
      <w:r>
        <w:rPr>
          <w:rFonts w:eastAsia="Times New Roman"/>
        </w:rPr>
        <w:t xml:space="preserve"> </w:t>
      </w:r>
      <w:r w:rsidR="00D208BA">
        <w:rPr>
          <w:rFonts w:eastAsia="Times New Roman"/>
        </w:rPr>
        <w:t>for</w:t>
      </w:r>
      <w:r>
        <w:rPr>
          <w:rFonts w:eastAsia="Times New Roman"/>
        </w:rPr>
        <w:t xml:space="preserve"> reimbursement</w:t>
      </w:r>
      <w:r w:rsidR="00B04F5E">
        <w:rPr>
          <w:rFonts w:eastAsia="Times New Roman"/>
        </w:rPr>
        <w:t>.</w:t>
      </w:r>
    </w:p>
    <w:p w14:paraId="579C926F" w14:textId="20FC3A8B" w:rsidR="00B04F5E" w:rsidRDefault="00B04F5E" w:rsidP="00B04F5E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Non-billing providers</w:t>
      </w:r>
      <w:r w:rsidR="00E05F61">
        <w:rPr>
          <w:rFonts w:eastAsia="Times New Roman"/>
        </w:rPr>
        <w:t xml:space="preserve"> (ORP)</w:t>
      </w:r>
      <w:r>
        <w:rPr>
          <w:rFonts w:eastAsia="Times New Roman"/>
        </w:rPr>
        <w:t xml:space="preserve"> do not submit claims.</w:t>
      </w:r>
      <w:r w:rsidR="00021345">
        <w:rPr>
          <w:rFonts w:eastAsia="Times New Roman"/>
        </w:rPr>
        <w:t xml:space="preserve">  They </w:t>
      </w:r>
      <w:r w:rsidR="00021345">
        <w:t xml:space="preserve">may order, refer, prescribe, provide, or supervise the ordering, referring, prescribing, or provision of services to MassHealth members within the scope of their licensure, </w:t>
      </w:r>
      <w:r w:rsidR="00021345" w:rsidRPr="00021345">
        <w:rPr>
          <w:b/>
          <w:bCs/>
        </w:rPr>
        <w:t xml:space="preserve">but </w:t>
      </w:r>
      <w:r w:rsidR="005973FE">
        <w:rPr>
          <w:b/>
          <w:bCs/>
        </w:rPr>
        <w:t xml:space="preserve">are not permitted to </w:t>
      </w:r>
      <w:r w:rsidR="00021345" w:rsidRPr="00021345">
        <w:rPr>
          <w:b/>
          <w:bCs/>
        </w:rPr>
        <w:t xml:space="preserve">submit claims to or receive payments from </w:t>
      </w:r>
      <w:r w:rsidR="00CE71E8" w:rsidRPr="00021345">
        <w:rPr>
          <w:b/>
          <w:bCs/>
        </w:rPr>
        <w:t>MassHealth</w:t>
      </w:r>
      <w:r w:rsidR="00CE71E8">
        <w:t>.</w:t>
      </w:r>
    </w:p>
    <w:p w14:paraId="2CAA893D" w14:textId="2213AF64" w:rsidR="00B04F5E" w:rsidRDefault="00B04F5E" w:rsidP="00B04F5E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  <w:u w:val="single"/>
        </w:rPr>
        <w:t>I</w:t>
      </w:r>
      <w:r w:rsidRPr="00021345">
        <w:rPr>
          <w:rFonts w:eastAsia="Times New Roman"/>
          <w:b/>
          <w:bCs/>
          <w:u w:val="single"/>
        </w:rPr>
        <w:t>mportant:</w:t>
      </w:r>
      <w:r w:rsidRPr="00021345"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 xml:space="preserve">You </w:t>
      </w:r>
      <w:r w:rsidRPr="00CE71E8">
        <w:rPr>
          <w:rFonts w:eastAsia="Times New Roman"/>
          <w:i/>
          <w:iCs/>
        </w:rPr>
        <w:t>must</w:t>
      </w:r>
      <w:r>
        <w:rPr>
          <w:rFonts w:eastAsia="Times New Roman"/>
        </w:rPr>
        <w:t xml:space="preserve"> </w:t>
      </w:r>
      <w:r w:rsidR="00444D18">
        <w:rPr>
          <w:rFonts w:eastAsia="Times New Roman"/>
        </w:rPr>
        <w:t>enroll as a FFS</w:t>
      </w:r>
      <w:r>
        <w:rPr>
          <w:rFonts w:eastAsia="Times New Roman"/>
        </w:rPr>
        <w:t xml:space="preserve"> provider if you </w:t>
      </w:r>
      <w:r w:rsidR="00444D18">
        <w:rPr>
          <w:rFonts w:eastAsia="Times New Roman"/>
        </w:rPr>
        <w:t xml:space="preserve">plan to </w:t>
      </w:r>
      <w:r w:rsidR="00021345">
        <w:rPr>
          <w:rFonts w:eastAsia="Times New Roman"/>
        </w:rPr>
        <w:t>submit claims</w:t>
      </w:r>
      <w:r w:rsidR="00444D18">
        <w:rPr>
          <w:rFonts w:eastAsia="Times New Roman"/>
        </w:rPr>
        <w:t xml:space="preserve"> or </w:t>
      </w:r>
      <w:r w:rsidR="006121AB">
        <w:rPr>
          <w:rFonts w:eastAsia="Times New Roman"/>
        </w:rPr>
        <w:t>are employed by a group practice</w:t>
      </w:r>
      <w:r w:rsidR="00B17731">
        <w:rPr>
          <w:rFonts w:eastAsia="Times New Roman"/>
        </w:rPr>
        <w:t>,</w:t>
      </w:r>
      <w:r w:rsidR="00021345">
        <w:rPr>
          <w:rFonts w:eastAsia="Times New Roman"/>
        </w:rPr>
        <w:t xml:space="preserve"> </w:t>
      </w:r>
      <w:r w:rsidR="006A57AA">
        <w:rPr>
          <w:rFonts w:eastAsia="Times New Roman"/>
        </w:rPr>
        <w:t xml:space="preserve">if you initially enrolled as a </w:t>
      </w:r>
      <w:r w:rsidR="006A57AA" w:rsidRPr="00354369">
        <w:rPr>
          <w:rFonts w:eastAsia="Times New Roman"/>
          <w:i/>
          <w:iCs/>
        </w:rPr>
        <w:t>non-</w:t>
      </w:r>
      <w:r w:rsidR="00354369" w:rsidRPr="00354369">
        <w:rPr>
          <w:rFonts w:eastAsia="Times New Roman"/>
          <w:i/>
          <w:iCs/>
        </w:rPr>
        <w:t>b</w:t>
      </w:r>
      <w:r w:rsidR="006A57AA" w:rsidRPr="00354369">
        <w:rPr>
          <w:rFonts w:eastAsia="Times New Roman"/>
          <w:i/>
          <w:iCs/>
        </w:rPr>
        <w:t>illing provider</w:t>
      </w:r>
      <w:r>
        <w:rPr>
          <w:rFonts w:eastAsia="Times New Roman"/>
        </w:rPr>
        <w:t>.</w:t>
      </w:r>
      <w:r w:rsidR="008170F4">
        <w:rPr>
          <w:rFonts w:eastAsia="Times New Roman"/>
        </w:rPr>
        <w:t xml:space="preserve">  </w:t>
      </w:r>
    </w:p>
    <w:p w14:paraId="255FA5A1" w14:textId="77777777" w:rsidR="00B04F5E" w:rsidRDefault="00B04F5E" w:rsidP="00B04F5E"/>
    <w:p w14:paraId="6161DB5E" w14:textId="77777777" w:rsidR="00B04F5E" w:rsidRDefault="00B04F5E" w:rsidP="00B04F5E">
      <w:pPr>
        <w:rPr>
          <w:i/>
          <w:iCs/>
        </w:rPr>
      </w:pPr>
      <w:r>
        <w:rPr>
          <w:i/>
          <w:iCs/>
        </w:rPr>
        <w:t>Getting Started</w:t>
      </w:r>
    </w:p>
    <w:p w14:paraId="022982BD" w14:textId="77777777" w:rsidR="00B04F5E" w:rsidRDefault="00B04F5E" w:rsidP="003349E0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How do I obtain an NPI (National Provider Identifier)?</w:t>
      </w:r>
    </w:p>
    <w:p w14:paraId="0D893B1E" w14:textId="44593B85" w:rsidR="00B04F5E" w:rsidRDefault="00B04F5E" w:rsidP="00B04F5E">
      <w:pPr>
        <w:ind w:left="720"/>
      </w:pPr>
      <w:r>
        <w:t>Instructions for obtaining an NPI are outlined in the MassHealth provider manual.</w:t>
      </w:r>
      <w:r w:rsidR="008170F4">
        <w:t xml:space="preserve"> Here is the link to enroll:  </w:t>
      </w:r>
      <w:hyperlink r:id="rId11" w:history="1">
        <w:r w:rsidR="008170F4" w:rsidRPr="000B5B35">
          <w:rPr>
            <w:color w:val="0000FF"/>
            <w:u w:val="single"/>
          </w:rPr>
          <w:t>How to Apply | CMS</w:t>
        </w:r>
      </w:hyperlink>
    </w:p>
    <w:p w14:paraId="64ADB90D" w14:textId="77777777" w:rsidR="00B04F5E" w:rsidRDefault="00B04F5E" w:rsidP="003349E0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What documents do I need to complete the application?</w:t>
      </w:r>
    </w:p>
    <w:p w14:paraId="77A11FAE" w14:textId="77777777" w:rsidR="00B04F5E" w:rsidRDefault="00B04F5E" w:rsidP="00B04F5E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Prepare the following:</w:t>
      </w:r>
    </w:p>
    <w:p w14:paraId="7B494EFE" w14:textId="1A41F3C4" w:rsidR="00B04F5E" w:rsidRDefault="00021345" w:rsidP="00BA0F07">
      <w:pPr>
        <w:pStyle w:val="ListParagraph"/>
        <w:numPr>
          <w:ilvl w:val="1"/>
          <w:numId w:val="5"/>
        </w:numPr>
        <w:spacing w:after="0" w:line="240" w:lineRule="auto"/>
        <w:ind w:left="1530"/>
        <w:contextualSpacing w:val="0"/>
        <w:rPr>
          <w:rFonts w:eastAsia="Times New Roman"/>
        </w:rPr>
      </w:pPr>
      <w:r>
        <w:rPr>
          <w:rFonts w:eastAsia="Times New Roman"/>
        </w:rPr>
        <w:t xml:space="preserve">Massachusetts </w:t>
      </w:r>
      <w:r w:rsidR="00B04F5E">
        <w:rPr>
          <w:rFonts w:eastAsia="Times New Roman"/>
        </w:rPr>
        <w:t>RN license number</w:t>
      </w:r>
    </w:p>
    <w:p w14:paraId="6B91F9B6" w14:textId="6FBFA969" w:rsidR="00021345" w:rsidRDefault="00021345" w:rsidP="00BA0F07">
      <w:pPr>
        <w:pStyle w:val="ListParagraph"/>
        <w:numPr>
          <w:ilvl w:val="1"/>
          <w:numId w:val="5"/>
        </w:numPr>
        <w:spacing w:after="0" w:line="240" w:lineRule="auto"/>
        <w:ind w:left="1530"/>
        <w:contextualSpacing w:val="0"/>
        <w:rPr>
          <w:rFonts w:eastAsia="Times New Roman"/>
        </w:rPr>
      </w:pPr>
      <w:r>
        <w:rPr>
          <w:rFonts w:eastAsia="Times New Roman"/>
        </w:rPr>
        <w:t>All licenses from other states</w:t>
      </w:r>
    </w:p>
    <w:p w14:paraId="46685EFC" w14:textId="3A5F472A" w:rsidR="00B04F5E" w:rsidRDefault="00B04F5E" w:rsidP="00BA0F07">
      <w:pPr>
        <w:pStyle w:val="ListParagraph"/>
        <w:numPr>
          <w:ilvl w:val="1"/>
          <w:numId w:val="5"/>
        </w:numPr>
        <w:spacing w:after="0" w:line="240" w:lineRule="auto"/>
        <w:ind w:left="1530"/>
        <w:contextualSpacing w:val="0"/>
        <w:rPr>
          <w:rFonts w:eastAsia="Times New Roman"/>
        </w:rPr>
      </w:pPr>
      <w:r>
        <w:rPr>
          <w:rFonts w:eastAsia="Times New Roman"/>
        </w:rPr>
        <w:t>NPI</w:t>
      </w:r>
      <w:r w:rsidR="00021345">
        <w:rPr>
          <w:rFonts w:eastAsia="Times New Roman"/>
        </w:rPr>
        <w:t xml:space="preserve"> number</w:t>
      </w:r>
    </w:p>
    <w:p w14:paraId="61DF67DD" w14:textId="4A394C76" w:rsidR="00021345" w:rsidRDefault="00021345" w:rsidP="00BA0F07">
      <w:pPr>
        <w:pStyle w:val="ListParagraph"/>
        <w:numPr>
          <w:ilvl w:val="1"/>
          <w:numId w:val="5"/>
        </w:numPr>
        <w:spacing w:after="0" w:line="240" w:lineRule="auto"/>
        <w:ind w:left="1530"/>
        <w:contextualSpacing w:val="0"/>
        <w:rPr>
          <w:rFonts w:eastAsia="Times New Roman"/>
        </w:rPr>
      </w:pPr>
      <w:r>
        <w:rPr>
          <w:rFonts w:eastAsia="Times New Roman"/>
        </w:rPr>
        <w:t>DEA number</w:t>
      </w:r>
      <w:r w:rsidR="00D921B0">
        <w:rPr>
          <w:rFonts w:eastAsia="Times New Roman"/>
        </w:rPr>
        <w:t>:</w:t>
      </w:r>
    </w:p>
    <w:p w14:paraId="09494C66" w14:textId="67CDEBE4" w:rsidR="00021345" w:rsidRPr="00021345" w:rsidRDefault="00021345" w:rsidP="00BA0F07">
      <w:pPr>
        <w:pStyle w:val="ListParagraph"/>
        <w:numPr>
          <w:ilvl w:val="2"/>
          <w:numId w:val="5"/>
        </w:numPr>
        <w:spacing w:after="0" w:line="240" w:lineRule="auto"/>
        <w:ind w:left="1890"/>
        <w:contextualSpacing w:val="0"/>
        <w:rPr>
          <w:rFonts w:eastAsia="Times New Roman"/>
        </w:rPr>
      </w:pPr>
      <w:r>
        <w:rPr>
          <w:rFonts w:eastAsia="Times New Roman"/>
        </w:rPr>
        <w:t>check the box: “</w:t>
      </w:r>
      <w:r>
        <w:t>Check box if you are applying or your DEA application is pending (send DEA number to MassHealth once assigned)”.</w:t>
      </w:r>
    </w:p>
    <w:p w14:paraId="2800DA56" w14:textId="5BAC97BC" w:rsidR="00021345" w:rsidRPr="00021345" w:rsidRDefault="00021345" w:rsidP="00BA0F07">
      <w:pPr>
        <w:pStyle w:val="ListParagraph"/>
        <w:numPr>
          <w:ilvl w:val="2"/>
          <w:numId w:val="5"/>
        </w:numPr>
        <w:spacing w:after="0" w:line="240" w:lineRule="auto"/>
        <w:ind w:left="1890"/>
        <w:contextualSpacing w:val="0"/>
        <w:rPr>
          <w:rFonts w:eastAsia="Times New Roman"/>
        </w:rPr>
      </w:pPr>
      <w:r>
        <w:rPr>
          <w:rFonts w:eastAsia="Times New Roman"/>
        </w:rPr>
        <w:t xml:space="preserve">A DEA number is not required if you will </w:t>
      </w:r>
      <w:r w:rsidR="00060B85">
        <w:rPr>
          <w:rFonts w:eastAsia="Times New Roman"/>
        </w:rPr>
        <w:t>only</w:t>
      </w:r>
      <w:r>
        <w:rPr>
          <w:rFonts w:eastAsia="Times New Roman"/>
        </w:rPr>
        <w:t xml:space="preserve"> prescribe schedule VI.  Check the box: “</w:t>
      </w:r>
      <w:r>
        <w:t>Check box if prescribing only Schedule VI drugs”.</w:t>
      </w:r>
    </w:p>
    <w:p w14:paraId="5FD0C978" w14:textId="77777777" w:rsidR="00021345" w:rsidRPr="00021345" w:rsidRDefault="00021345" w:rsidP="00BA0F07">
      <w:pPr>
        <w:pStyle w:val="ListParagraph"/>
        <w:numPr>
          <w:ilvl w:val="3"/>
          <w:numId w:val="5"/>
        </w:numPr>
        <w:spacing w:after="0" w:line="240" w:lineRule="auto"/>
        <w:ind w:left="2430"/>
        <w:rPr>
          <w:rFonts w:eastAsia="Times New Roman"/>
        </w:rPr>
      </w:pPr>
      <w:r>
        <w:t xml:space="preserve">With the exception of providers prescribing only Schedule VI drugs, providers </w:t>
      </w:r>
      <w:r w:rsidRPr="00EA751D">
        <w:rPr>
          <w:i/>
          <w:iCs/>
        </w:rPr>
        <w:t>must</w:t>
      </w:r>
      <w:r>
        <w:t xml:space="preserve"> have a DEA number in order to prescribe medications.</w:t>
      </w:r>
    </w:p>
    <w:p w14:paraId="20D473AE" w14:textId="3EEB3158" w:rsidR="00021345" w:rsidRPr="00C23C80" w:rsidRDefault="00021345" w:rsidP="00021345">
      <w:pPr>
        <w:pStyle w:val="ListParagraph"/>
        <w:numPr>
          <w:ilvl w:val="2"/>
          <w:numId w:val="5"/>
        </w:numPr>
        <w:spacing w:after="0" w:line="240" w:lineRule="auto"/>
        <w:rPr>
          <w:rFonts w:eastAsia="Times New Roman"/>
        </w:rPr>
      </w:pPr>
      <w:r>
        <w:t>Providers authorized to prescribe under their affiliated hospital’s DEA registration number must enter that institution’s DEA number.</w:t>
      </w:r>
    </w:p>
    <w:p w14:paraId="2C8E5DC1" w14:textId="32811EEA" w:rsidR="00C23C80" w:rsidRPr="00C23C80" w:rsidRDefault="00C23C80" w:rsidP="00C23C80">
      <w:pPr>
        <w:pStyle w:val="ListParagraph"/>
        <w:numPr>
          <w:ilvl w:val="2"/>
          <w:numId w:val="5"/>
        </w:numPr>
        <w:spacing w:after="0" w:line="240" w:lineRule="auto"/>
        <w:contextualSpacing w:val="0"/>
        <w:rPr>
          <w:rFonts w:eastAsia="Times New Roman"/>
        </w:rPr>
      </w:pPr>
      <w:r>
        <w:t>Input your out-of-state DEA number(s) if applicable</w:t>
      </w:r>
    </w:p>
    <w:p w14:paraId="2D10B500" w14:textId="4C0C7480" w:rsidR="00B04F5E" w:rsidRPr="00C23C80" w:rsidRDefault="00B04F5E" w:rsidP="00BA0F07">
      <w:pPr>
        <w:pStyle w:val="ListParagraph"/>
        <w:numPr>
          <w:ilvl w:val="1"/>
          <w:numId w:val="5"/>
        </w:numPr>
        <w:spacing w:after="0" w:line="240" w:lineRule="auto"/>
        <w:ind w:left="1530"/>
        <w:contextualSpacing w:val="0"/>
        <w:rPr>
          <w:rFonts w:eastAsia="Times New Roman"/>
        </w:rPr>
      </w:pPr>
      <w:r w:rsidRPr="00C23C80">
        <w:rPr>
          <w:rFonts w:eastAsia="Times New Roman"/>
        </w:rPr>
        <w:t>Practice site information (if applicable)</w:t>
      </w:r>
      <w:r w:rsidR="006F6518">
        <w:rPr>
          <w:rFonts w:eastAsia="Times New Roman"/>
        </w:rPr>
        <w:t>. I</w:t>
      </w:r>
      <w:r w:rsidR="00C23C80">
        <w:rPr>
          <w:rFonts w:eastAsia="Times New Roman"/>
        </w:rPr>
        <w:t>nput your home address</w:t>
      </w:r>
      <w:r w:rsidR="006F6518">
        <w:rPr>
          <w:rFonts w:eastAsia="Times New Roman"/>
        </w:rPr>
        <w:t xml:space="preserve"> if you are not employed in the advanced </w:t>
      </w:r>
      <w:r w:rsidR="00A663A3">
        <w:rPr>
          <w:rFonts w:eastAsia="Times New Roman"/>
        </w:rPr>
        <w:t>practice</w:t>
      </w:r>
      <w:r w:rsidR="006F6518">
        <w:rPr>
          <w:rFonts w:eastAsia="Times New Roman"/>
        </w:rPr>
        <w:t xml:space="preserve"> role yet</w:t>
      </w:r>
      <w:r w:rsidR="00A663A3">
        <w:rPr>
          <w:rFonts w:eastAsia="Times New Roman"/>
        </w:rPr>
        <w:t>.</w:t>
      </w:r>
      <w:r w:rsidR="0008423D">
        <w:rPr>
          <w:rFonts w:eastAsia="Times New Roman"/>
        </w:rPr>
        <w:t xml:space="preserve">  </w:t>
      </w:r>
      <w:r w:rsidR="0008423D" w:rsidRPr="00A663A3">
        <w:rPr>
          <w:rFonts w:eastAsia="Times New Roman"/>
          <w:b/>
          <w:bCs/>
        </w:rPr>
        <w:t>Remember,</w:t>
      </w:r>
      <w:r w:rsidR="0008423D">
        <w:rPr>
          <w:rFonts w:eastAsia="Times New Roman"/>
        </w:rPr>
        <w:t xml:space="preserve"> you </w:t>
      </w:r>
      <w:r w:rsidR="0008423D" w:rsidRPr="0008423D">
        <w:rPr>
          <w:rFonts w:eastAsia="Times New Roman"/>
          <w:i/>
          <w:iCs/>
        </w:rPr>
        <w:t>must</w:t>
      </w:r>
      <w:r w:rsidR="0008423D">
        <w:rPr>
          <w:rFonts w:eastAsia="Times New Roman"/>
        </w:rPr>
        <w:t xml:space="preserve"> update MassHealth with your practice site information once employed.</w:t>
      </w:r>
    </w:p>
    <w:p w14:paraId="74FC9777" w14:textId="77777777" w:rsidR="00B04F5E" w:rsidRDefault="00B04F5E" w:rsidP="00B04F5E">
      <w:pPr>
        <w:rPr>
          <w:i/>
          <w:iCs/>
        </w:rPr>
      </w:pPr>
    </w:p>
    <w:p w14:paraId="49E07B57" w14:textId="77777777" w:rsidR="00BA0F07" w:rsidRDefault="00BA0F07">
      <w:pPr>
        <w:rPr>
          <w:i/>
          <w:iCs/>
        </w:rPr>
      </w:pPr>
      <w:r>
        <w:rPr>
          <w:i/>
          <w:iCs/>
        </w:rPr>
        <w:br w:type="page"/>
      </w:r>
    </w:p>
    <w:p w14:paraId="194BA19A" w14:textId="20070F3E" w:rsidR="00B04F5E" w:rsidRDefault="00B04F5E" w:rsidP="00B04F5E">
      <w:pPr>
        <w:rPr>
          <w:i/>
          <w:iCs/>
        </w:rPr>
      </w:pPr>
      <w:r>
        <w:rPr>
          <w:i/>
          <w:iCs/>
        </w:rPr>
        <w:lastRenderedPageBreak/>
        <w:t>Troubleshooting</w:t>
      </w:r>
    </w:p>
    <w:p w14:paraId="05833DAE" w14:textId="77777777" w:rsidR="00B04F5E" w:rsidRDefault="00B04F5E" w:rsidP="003349E0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What if I encounter issues completing mandatory fields?</w:t>
      </w:r>
    </w:p>
    <w:p w14:paraId="16E2008C" w14:textId="08CBE72D" w:rsidR="00B04F5E" w:rsidRDefault="00B04F5E" w:rsidP="00B04F5E">
      <w:pPr>
        <w:ind w:left="720"/>
      </w:pPr>
      <w:r>
        <w:t xml:space="preserve">Contact MassHealth </w:t>
      </w:r>
      <w:r w:rsidR="006A7D86">
        <w:t>Customer Service</w:t>
      </w:r>
      <w:r w:rsidR="0008423D">
        <w:t xml:space="preserve"> </w:t>
      </w:r>
      <w:r w:rsidR="00224F9B">
        <w:t xml:space="preserve">at 1-800-841-2900 </w:t>
      </w:r>
      <w:r w:rsidR="00685366">
        <w:t>for</w:t>
      </w:r>
      <w:r>
        <w:t xml:space="preserve"> guidance. Specify the field causing the issue and describe your current licensure/employment status.</w:t>
      </w:r>
    </w:p>
    <w:p w14:paraId="579BD726" w14:textId="77777777" w:rsidR="00B04F5E" w:rsidRDefault="00B04F5E" w:rsidP="00B04F5E">
      <w:pPr>
        <w:rPr>
          <w:i/>
          <w:iCs/>
        </w:rPr>
      </w:pPr>
      <w:r>
        <w:rPr>
          <w:i/>
          <w:iCs/>
        </w:rPr>
        <w:t>Updates and Next Steps</w:t>
      </w:r>
    </w:p>
    <w:p w14:paraId="1099BCD3" w14:textId="77777777" w:rsidR="00B04F5E" w:rsidRPr="00343B34" w:rsidRDefault="00B04F5E" w:rsidP="003349E0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eastAsia="Times New Roman"/>
          <w:b/>
          <w:bCs/>
        </w:rPr>
      </w:pPr>
      <w:r w:rsidRPr="00343B34">
        <w:rPr>
          <w:rFonts w:eastAsia="Times New Roman"/>
          <w:b/>
          <w:bCs/>
        </w:rPr>
        <w:t>What happens after I submit my application?</w:t>
      </w:r>
    </w:p>
    <w:p w14:paraId="7BAA889C" w14:textId="77777777" w:rsidR="00846354" w:rsidRDefault="00B04F5E" w:rsidP="00846354">
      <w:pPr>
        <w:ind w:firstLine="720"/>
      </w:pPr>
      <w:r>
        <w:t>MassHealth will process your application</w:t>
      </w:r>
      <w:r w:rsidR="00846354">
        <w:t xml:space="preserve">.  </w:t>
      </w:r>
    </w:p>
    <w:p w14:paraId="4ED4B30D" w14:textId="123B1E6E" w:rsidR="00846354" w:rsidRDefault="00846354" w:rsidP="00835666">
      <w:pPr>
        <w:spacing w:after="0"/>
        <w:ind w:firstLine="720"/>
      </w:pPr>
      <w:r>
        <w:t xml:space="preserve">You </w:t>
      </w:r>
      <w:r w:rsidR="00835666" w:rsidRPr="003238B6">
        <w:rPr>
          <w:i/>
          <w:iCs/>
        </w:rPr>
        <w:t>must</w:t>
      </w:r>
      <w:r w:rsidR="00835666">
        <w:t xml:space="preserve"> contact</w:t>
      </w:r>
      <w:r w:rsidR="003238B6">
        <w:t xml:space="preserve"> MassHealth to update your</w:t>
      </w:r>
      <w:r>
        <w:t xml:space="preserve"> </w:t>
      </w:r>
      <w:r w:rsidR="003238B6">
        <w:t>enrollment</w:t>
      </w:r>
      <w:r>
        <w:t xml:space="preserve"> when:</w:t>
      </w:r>
    </w:p>
    <w:p w14:paraId="148DBDF0" w14:textId="6E453D1E" w:rsidR="0075218B" w:rsidRDefault="0075218B" w:rsidP="008E7B22">
      <w:pPr>
        <w:pStyle w:val="ListParagraph"/>
        <w:numPr>
          <w:ilvl w:val="1"/>
          <w:numId w:val="13"/>
        </w:numPr>
        <w:spacing w:after="0"/>
      </w:pPr>
      <w:r>
        <w:t xml:space="preserve">You have received your APRN </w:t>
      </w:r>
      <w:r w:rsidR="00BC30C4">
        <w:t>authorization</w:t>
      </w:r>
    </w:p>
    <w:p w14:paraId="59B61C19" w14:textId="4DE63BB7" w:rsidR="00846354" w:rsidRDefault="00846354" w:rsidP="008E7B22">
      <w:pPr>
        <w:pStyle w:val="ListParagraph"/>
        <w:numPr>
          <w:ilvl w:val="1"/>
          <w:numId w:val="13"/>
        </w:numPr>
        <w:spacing w:after="0"/>
      </w:pPr>
      <w:r>
        <w:t>You have obtained your DEA number</w:t>
      </w:r>
    </w:p>
    <w:p w14:paraId="021D0DF7" w14:textId="0C16E73B" w:rsidR="00846354" w:rsidRDefault="00846354" w:rsidP="008E7B22">
      <w:pPr>
        <w:pStyle w:val="ListParagraph"/>
        <w:numPr>
          <w:ilvl w:val="1"/>
          <w:numId w:val="13"/>
        </w:numPr>
      </w:pPr>
      <w:r>
        <w:t>You have a practice site address</w:t>
      </w:r>
      <w:r w:rsidR="00A92263">
        <w:t xml:space="preserve"> or have changed your practice site</w:t>
      </w:r>
    </w:p>
    <w:p w14:paraId="390124B4" w14:textId="72077C18" w:rsidR="00832EE5" w:rsidRDefault="00832EE5" w:rsidP="008E7B22">
      <w:pPr>
        <w:pStyle w:val="ListParagraph"/>
        <w:numPr>
          <w:ilvl w:val="1"/>
          <w:numId w:val="13"/>
        </w:numPr>
      </w:pPr>
      <w:r>
        <w:t xml:space="preserve">You may check the status of your application using the MassHealth self-service tool located at </w:t>
      </w:r>
      <w:hyperlink r:id="rId12" w:history="1">
        <w:r w:rsidRPr="003A01CE">
          <w:rPr>
            <w:rStyle w:val="Hyperlink"/>
          </w:rPr>
          <w:t>https://masshealth.ehs.state.ma.us/ProviderSelfService/Home/ProviderApplication</w:t>
        </w:r>
      </w:hyperlink>
      <w:r w:rsidR="00562777">
        <w:br/>
      </w:r>
    </w:p>
    <w:p w14:paraId="5E05A50F" w14:textId="244DDA22" w:rsidR="00B04F5E" w:rsidRPr="00577729" w:rsidRDefault="00B04F5E" w:rsidP="003349E0">
      <w:pPr>
        <w:pStyle w:val="ListParagraph"/>
        <w:numPr>
          <w:ilvl w:val="0"/>
          <w:numId w:val="13"/>
        </w:numPr>
        <w:spacing w:after="0"/>
        <w:rPr>
          <w:rFonts w:eastAsia="Times New Roman"/>
          <w:b/>
          <w:bCs/>
        </w:rPr>
      </w:pPr>
      <w:r w:rsidRPr="00577729">
        <w:rPr>
          <w:rFonts w:eastAsia="Times New Roman"/>
          <w:b/>
          <w:bCs/>
        </w:rPr>
        <w:t>How do I update my status to a billing provider?</w:t>
      </w:r>
    </w:p>
    <w:p w14:paraId="25AEB3F3" w14:textId="5128E356" w:rsidR="00A67ED8" w:rsidRDefault="00846354" w:rsidP="00835666">
      <w:pPr>
        <w:spacing w:after="0"/>
        <w:ind w:left="720"/>
      </w:pPr>
      <w:r>
        <w:t xml:space="preserve">You </w:t>
      </w:r>
      <w:r w:rsidRPr="003407EE">
        <w:rPr>
          <w:i/>
          <w:iCs/>
        </w:rPr>
        <w:t>must</w:t>
      </w:r>
      <w:r>
        <w:t xml:space="preserve"> change your status to </w:t>
      </w:r>
      <w:r w:rsidR="00121E59">
        <w:t>Fee for Service (FFS)</w:t>
      </w:r>
      <w:r w:rsidR="00CB5A2E">
        <w:t xml:space="preserve"> prior to submitting claims</w:t>
      </w:r>
      <w:r>
        <w:t xml:space="preserve"> if you or your </w:t>
      </w:r>
      <w:r w:rsidR="00121E59">
        <w:t xml:space="preserve">group </w:t>
      </w:r>
      <w:r>
        <w:t>practice</w:t>
      </w:r>
      <w:r w:rsidR="00CB5A2E">
        <w:t xml:space="preserve"> plan to</w:t>
      </w:r>
      <w:r>
        <w:t xml:space="preserve"> submit claims pertaining to the care of MassHealth members.  </w:t>
      </w:r>
      <w:r w:rsidR="00121E59">
        <w:t>This does not apply if you are working in a hospital or clinic.</w:t>
      </w:r>
    </w:p>
    <w:p w14:paraId="20C7A4A0" w14:textId="0F3B2FE4" w:rsidR="00D500E1" w:rsidRDefault="00D500E1" w:rsidP="00A67ED8">
      <w:pPr>
        <w:pStyle w:val="ListParagraph"/>
        <w:numPr>
          <w:ilvl w:val="0"/>
          <w:numId w:val="10"/>
        </w:numPr>
        <w:spacing w:after="0"/>
      </w:pPr>
      <w:r>
        <w:t>Refer to Question</w:t>
      </w:r>
      <w:r w:rsidR="00047FBC">
        <w:t>s 1 through</w:t>
      </w:r>
      <w:r>
        <w:t xml:space="preserve"> 3 above.</w:t>
      </w:r>
    </w:p>
    <w:p w14:paraId="4F175B6F" w14:textId="135983AB" w:rsidR="00A67ED8" w:rsidRDefault="00835666" w:rsidP="00A67ED8">
      <w:pPr>
        <w:pStyle w:val="ListParagraph"/>
        <w:numPr>
          <w:ilvl w:val="0"/>
          <w:numId w:val="10"/>
        </w:numPr>
        <w:spacing w:after="0"/>
      </w:pPr>
      <w:r>
        <w:t>Call</w:t>
      </w:r>
      <w:r w:rsidR="00846354">
        <w:t xml:space="preserve"> </w:t>
      </w:r>
      <w:r w:rsidR="0075218B">
        <w:t xml:space="preserve">MassHealth </w:t>
      </w:r>
      <w:r w:rsidR="00846354">
        <w:t>Customer Service at 800-841-2900</w:t>
      </w:r>
      <w:r w:rsidR="00841DF6">
        <w:t xml:space="preserve"> or </w:t>
      </w:r>
      <w:r w:rsidR="00841DF6" w:rsidRPr="00841DF6">
        <w:t xml:space="preserve">email MassHealth at </w:t>
      </w:r>
      <w:hyperlink r:id="rId13" w:history="1">
        <w:r w:rsidR="000843EF" w:rsidRPr="00D44255">
          <w:rPr>
            <w:rStyle w:val="Hyperlink"/>
          </w:rPr>
          <w:t>provider@masshealthquestions.com</w:t>
        </w:r>
      </w:hyperlink>
      <w:r w:rsidR="000843EF">
        <w:t xml:space="preserve">. </w:t>
      </w:r>
    </w:p>
    <w:p w14:paraId="41EF7726" w14:textId="77777777" w:rsidR="00403CBE" w:rsidRDefault="00403CBE" w:rsidP="00835666">
      <w:pPr>
        <w:spacing w:after="0"/>
        <w:ind w:left="720"/>
      </w:pPr>
    </w:p>
    <w:p w14:paraId="0BCF80E5" w14:textId="2A667AFB" w:rsidR="00577729" w:rsidRPr="00577729" w:rsidRDefault="00577729" w:rsidP="00577729">
      <w:pPr>
        <w:rPr>
          <w:i/>
          <w:iCs/>
        </w:rPr>
      </w:pPr>
      <w:r w:rsidRPr="00577729">
        <w:rPr>
          <w:i/>
          <w:iCs/>
        </w:rPr>
        <w:t>Miscellaneous</w:t>
      </w:r>
    </w:p>
    <w:p w14:paraId="6D75F7D2" w14:textId="2E4D343C" w:rsidR="00577729" w:rsidRDefault="00577729" w:rsidP="00577729">
      <w:pPr>
        <w:ind w:left="720"/>
      </w:pPr>
      <w:r>
        <w:t>Many employers enroll their providers into MassHealth for them.  Double check you are enrolled and that you are in the correct status.</w:t>
      </w:r>
      <w:r w:rsidR="00403CBE">
        <w:t xml:space="preserve">  </w:t>
      </w:r>
      <w:r w:rsidR="00403CBE" w:rsidRPr="00CE18E3">
        <w:rPr>
          <w:i/>
          <w:iCs/>
        </w:rPr>
        <w:t>This is ultimately your responsibility.</w:t>
      </w:r>
      <w:r w:rsidR="00CE18E3">
        <w:rPr>
          <w:i/>
          <w:iCs/>
        </w:rPr>
        <w:t xml:space="preserve">  </w:t>
      </w:r>
      <w:r w:rsidR="00CE18E3">
        <w:t xml:space="preserve">The Board of Nursing </w:t>
      </w:r>
      <w:r w:rsidR="007927EC">
        <w:t xml:space="preserve">receives information from MassHealth pertaining to claims that are denied because either the provider is not enrolled or is enrolled as a non-billing provider. </w:t>
      </w:r>
      <w:r w:rsidR="00351C49">
        <w:t xml:space="preserve"> The Board </w:t>
      </w:r>
      <w:r w:rsidR="002D1DD2">
        <w:t xml:space="preserve">will then send you a letter informing you of this situation.  </w:t>
      </w:r>
      <w:r w:rsidR="00351C49">
        <w:t>You must ensure your provider status is correct since non-enrollment or enrollment in the wrong status could lead to discipline.</w:t>
      </w:r>
    </w:p>
    <w:p w14:paraId="3A20346F" w14:textId="435CABE2" w:rsidR="0075218B" w:rsidRPr="00CE18E3" w:rsidRDefault="0075218B" w:rsidP="00577729">
      <w:pPr>
        <w:ind w:left="720"/>
      </w:pPr>
      <w:r>
        <w:t xml:space="preserve">You may use the </w:t>
      </w:r>
      <w:hyperlink r:id="rId14" w:history="1">
        <w:r w:rsidRPr="001116B4">
          <w:rPr>
            <w:rStyle w:val="Hyperlink"/>
          </w:rPr>
          <w:t>MassHealth self-service tool</w:t>
        </w:r>
      </w:hyperlink>
      <w:r>
        <w:t xml:space="preserve"> to see if you are enrolled</w:t>
      </w:r>
      <w:r w:rsidR="001116B4">
        <w:t>.</w:t>
      </w:r>
      <w:r>
        <w:t xml:space="preserve"> </w:t>
      </w:r>
    </w:p>
    <w:p w14:paraId="3DDC5376" w14:textId="62D9B03F" w:rsidR="00E2485D" w:rsidRDefault="00E2485D" w:rsidP="00577729">
      <w:pPr>
        <w:ind w:left="720"/>
      </w:pPr>
      <w:r>
        <w:t xml:space="preserve">You will receive </w:t>
      </w:r>
      <w:r w:rsidR="00506BD8">
        <w:t>notification that</w:t>
      </w:r>
      <w:r w:rsidR="00C03B1A">
        <w:t xml:space="preserve"> you are enrolled via a letter from MassHealth. This will </w:t>
      </w:r>
      <w:r w:rsidR="00506BD8">
        <w:t>contain</w:t>
      </w:r>
      <w:r w:rsidR="00C03B1A">
        <w:t xml:space="preserve"> the MassHealth provider identification number</w:t>
      </w:r>
      <w:r w:rsidR="00506BD8">
        <w:t>.  It will be sent to the Primary Service Location or to the home address.</w:t>
      </w:r>
    </w:p>
    <w:p w14:paraId="7040D102" w14:textId="4B6F5AC9" w:rsidR="003B7A85" w:rsidRDefault="00CF1E61" w:rsidP="00577729">
      <w:pPr>
        <w:ind w:left="720"/>
      </w:pPr>
      <w:r>
        <w:t xml:space="preserve">Providers are required to revalidate their information on file with MassHealth </w:t>
      </w:r>
      <w:r w:rsidRPr="00CF1E61">
        <w:rPr>
          <w:b/>
          <w:bCs/>
        </w:rPr>
        <w:t>every five years.</w:t>
      </w:r>
      <w:r>
        <w:t xml:space="preserve"> Providers will receive notification of this process. In the interim, always remember to keep your information on file with MassHealth </w:t>
      </w:r>
      <w:r w:rsidR="00BA0F07">
        <w:t>up to date</w:t>
      </w:r>
      <w:r>
        <w:t>.</w:t>
      </w:r>
    </w:p>
    <w:p w14:paraId="610592E8" w14:textId="7E9AF0A3" w:rsidR="008E1F3B" w:rsidRPr="00994409" w:rsidRDefault="00FC6704" w:rsidP="00FC6704">
      <w:pPr>
        <w:rPr>
          <w:i/>
          <w:iCs/>
        </w:rPr>
      </w:pPr>
      <w:r w:rsidRPr="00994409">
        <w:rPr>
          <w:i/>
          <w:iCs/>
        </w:rPr>
        <w:t>Additional Resources</w:t>
      </w:r>
    </w:p>
    <w:p w14:paraId="62DC0B0B" w14:textId="17431CE6" w:rsidR="00FC6704" w:rsidRDefault="00FC6704" w:rsidP="006E29FA">
      <w:pPr>
        <w:ind w:left="720"/>
      </w:pPr>
      <w:r>
        <w:lastRenderedPageBreak/>
        <w:t xml:space="preserve">MassHealth has a comprehensive </w:t>
      </w:r>
      <w:hyperlink r:id="rId15" w:history="1">
        <w:r w:rsidRPr="00F06292">
          <w:rPr>
            <w:rStyle w:val="Hyperlink"/>
          </w:rPr>
          <w:t>FAQ</w:t>
        </w:r>
      </w:hyperlink>
      <w:r w:rsidR="001116B4">
        <w:t xml:space="preserve"> which </w:t>
      </w:r>
      <w:r w:rsidR="002B4750">
        <w:t xml:space="preserve">contains information about </w:t>
      </w:r>
      <w:r w:rsidR="00D218AC">
        <w:t xml:space="preserve">questions </w:t>
      </w:r>
      <w:r w:rsidR="00994409">
        <w:t>related to unenrolled providers</w:t>
      </w:r>
      <w:r w:rsidR="002B4750">
        <w:t xml:space="preserve">, general enrollment questions, </w:t>
      </w:r>
      <w:r w:rsidR="00994409">
        <w:t>and billing/claims.</w:t>
      </w:r>
    </w:p>
    <w:p w14:paraId="28788659" w14:textId="2F0799F0" w:rsidR="00613AA5" w:rsidRDefault="00AD45DD" w:rsidP="00961BEF">
      <w:pPr>
        <w:ind w:left="720"/>
      </w:pPr>
      <w:r>
        <w:t>Additional questions can be ans</w:t>
      </w:r>
      <w:r w:rsidR="00824A80">
        <w:t>wered by</w:t>
      </w:r>
      <w:r w:rsidR="00841DF6">
        <w:t xml:space="preserve"> c</w:t>
      </w:r>
      <w:r w:rsidR="00824A80">
        <w:t xml:space="preserve">alling MassHealth Customer Service </w:t>
      </w:r>
      <w:r w:rsidR="00841DF6">
        <w:t xml:space="preserve">at </w:t>
      </w:r>
      <w:r w:rsidR="00D1323A">
        <w:t>(</w:t>
      </w:r>
      <w:r w:rsidR="00613AA5">
        <w:t>800) 241-</w:t>
      </w:r>
      <w:r w:rsidR="00D1323A">
        <w:t>2900 or</w:t>
      </w:r>
      <w:r w:rsidR="00841DF6">
        <w:t xml:space="preserve"> e</w:t>
      </w:r>
      <w:r w:rsidR="00613AA5">
        <w:t xml:space="preserve">mailing MassHealth at </w:t>
      </w:r>
      <w:hyperlink r:id="rId16" w:history="1">
        <w:r w:rsidR="00D1323A" w:rsidRPr="00510414">
          <w:rPr>
            <w:rStyle w:val="Hyperlink"/>
          </w:rPr>
          <w:t>provider@masshealthquestions.com</w:t>
        </w:r>
      </w:hyperlink>
      <w:r w:rsidR="00D1323A">
        <w:t xml:space="preserve"> </w:t>
      </w:r>
    </w:p>
    <w:p w14:paraId="37149B81" w14:textId="77777777" w:rsidR="0064382D" w:rsidRDefault="0064382D" w:rsidP="00FC6704"/>
    <w:p w14:paraId="48EDA37F" w14:textId="77777777" w:rsidR="00B04F5E" w:rsidRDefault="00B04F5E" w:rsidP="00B04F5E"/>
    <w:p w14:paraId="39DECFD1" w14:textId="77777777" w:rsidR="00B04F5E" w:rsidRDefault="00B04F5E" w:rsidP="00B04F5E"/>
    <w:p w14:paraId="1786F8A6" w14:textId="77777777" w:rsidR="003E3253" w:rsidRDefault="003E3253" w:rsidP="003E3253"/>
    <w:p w14:paraId="2622C1F7" w14:textId="77777777" w:rsidR="003E3253" w:rsidRDefault="003E3253" w:rsidP="003E3253">
      <w:pPr>
        <w:jc w:val="center"/>
      </w:pPr>
    </w:p>
    <w:sectPr w:rsidR="003E3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F4883"/>
    <w:multiLevelType w:val="hybridMultilevel"/>
    <w:tmpl w:val="173A913C"/>
    <w:lvl w:ilvl="0" w:tplc="70E09C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863ED"/>
    <w:multiLevelType w:val="hybridMultilevel"/>
    <w:tmpl w:val="8E92F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1348E"/>
    <w:multiLevelType w:val="hybridMultilevel"/>
    <w:tmpl w:val="A9409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E2922"/>
    <w:multiLevelType w:val="hybridMultilevel"/>
    <w:tmpl w:val="614AF1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720" w:hanging="360"/>
      </w:p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7B4748"/>
    <w:multiLevelType w:val="hybridMultilevel"/>
    <w:tmpl w:val="CBBEB6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AB665A"/>
    <w:multiLevelType w:val="hybridMultilevel"/>
    <w:tmpl w:val="9754FE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4932FA"/>
    <w:multiLevelType w:val="hybridMultilevel"/>
    <w:tmpl w:val="9320B1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CA7681"/>
    <w:multiLevelType w:val="hybridMultilevel"/>
    <w:tmpl w:val="7FB818A6"/>
    <w:lvl w:ilvl="0" w:tplc="E3AE1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80BC0"/>
    <w:multiLevelType w:val="hybridMultilevel"/>
    <w:tmpl w:val="E1FADC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073CBE"/>
    <w:multiLevelType w:val="hybridMultilevel"/>
    <w:tmpl w:val="0A8850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EF77E8"/>
    <w:multiLevelType w:val="hybridMultilevel"/>
    <w:tmpl w:val="B3B236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831742"/>
    <w:multiLevelType w:val="hybridMultilevel"/>
    <w:tmpl w:val="3536D2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5285953">
    <w:abstractNumId w:val="2"/>
  </w:num>
  <w:num w:numId="2" w16cid:durableId="1792285538">
    <w:abstractNumId w:val="3"/>
  </w:num>
  <w:num w:numId="3" w16cid:durableId="474760166">
    <w:abstractNumId w:val="5"/>
  </w:num>
  <w:num w:numId="4" w16cid:durableId="2062094585">
    <w:abstractNumId w:val="10"/>
  </w:num>
  <w:num w:numId="5" w16cid:durableId="2120828059">
    <w:abstractNumId w:val="6"/>
  </w:num>
  <w:num w:numId="6" w16cid:durableId="597953655">
    <w:abstractNumId w:val="3"/>
  </w:num>
  <w:num w:numId="7" w16cid:durableId="1800830635">
    <w:abstractNumId w:val="2"/>
  </w:num>
  <w:num w:numId="8" w16cid:durableId="335545873">
    <w:abstractNumId w:val="9"/>
  </w:num>
  <w:num w:numId="9" w16cid:durableId="1322377">
    <w:abstractNumId w:val="1"/>
  </w:num>
  <w:num w:numId="10" w16cid:durableId="1874609952">
    <w:abstractNumId w:val="8"/>
  </w:num>
  <w:num w:numId="11" w16cid:durableId="1741324221">
    <w:abstractNumId w:val="4"/>
  </w:num>
  <w:num w:numId="12" w16cid:durableId="2034767087">
    <w:abstractNumId w:val="7"/>
  </w:num>
  <w:num w:numId="13" w16cid:durableId="1907567478">
    <w:abstractNumId w:val="0"/>
  </w:num>
  <w:num w:numId="14" w16cid:durableId="8445177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53"/>
    <w:rsid w:val="00017C8A"/>
    <w:rsid w:val="00021345"/>
    <w:rsid w:val="00047FBC"/>
    <w:rsid w:val="0005310A"/>
    <w:rsid w:val="00060B85"/>
    <w:rsid w:val="0008423D"/>
    <w:rsid w:val="000843EF"/>
    <w:rsid w:val="000B3AEF"/>
    <w:rsid w:val="000B5B35"/>
    <w:rsid w:val="000F1419"/>
    <w:rsid w:val="001034AD"/>
    <w:rsid w:val="00105C82"/>
    <w:rsid w:val="001116B4"/>
    <w:rsid w:val="00121E59"/>
    <w:rsid w:val="00164B83"/>
    <w:rsid w:val="001B72A4"/>
    <w:rsid w:val="001C2096"/>
    <w:rsid w:val="0020685D"/>
    <w:rsid w:val="00224F9B"/>
    <w:rsid w:val="00225AAD"/>
    <w:rsid w:val="0027768D"/>
    <w:rsid w:val="002B4750"/>
    <w:rsid w:val="002C4127"/>
    <w:rsid w:val="002C4EA7"/>
    <w:rsid w:val="002D1DD2"/>
    <w:rsid w:val="00305CFF"/>
    <w:rsid w:val="003063D2"/>
    <w:rsid w:val="003238B6"/>
    <w:rsid w:val="00333D60"/>
    <w:rsid w:val="003349E0"/>
    <w:rsid w:val="003407EE"/>
    <w:rsid w:val="00343B34"/>
    <w:rsid w:val="00346749"/>
    <w:rsid w:val="00351893"/>
    <w:rsid w:val="00351C49"/>
    <w:rsid w:val="00352C25"/>
    <w:rsid w:val="00354369"/>
    <w:rsid w:val="00391443"/>
    <w:rsid w:val="003A446D"/>
    <w:rsid w:val="003B4BE0"/>
    <w:rsid w:val="003B7A85"/>
    <w:rsid w:val="003C141A"/>
    <w:rsid w:val="003E3253"/>
    <w:rsid w:val="003E79E0"/>
    <w:rsid w:val="003F683C"/>
    <w:rsid w:val="00403CBE"/>
    <w:rsid w:val="00404FB8"/>
    <w:rsid w:val="004133B7"/>
    <w:rsid w:val="004249C8"/>
    <w:rsid w:val="00444D18"/>
    <w:rsid w:val="00465739"/>
    <w:rsid w:val="00473E03"/>
    <w:rsid w:val="0049628F"/>
    <w:rsid w:val="004A54E1"/>
    <w:rsid w:val="004B0FCB"/>
    <w:rsid w:val="004B5701"/>
    <w:rsid w:val="004C1228"/>
    <w:rsid w:val="00506396"/>
    <w:rsid w:val="00506BD8"/>
    <w:rsid w:val="0052626E"/>
    <w:rsid w:val="00555795"/>
    <w:rsid w:val="005623B1"/>
    <w:rsid w:val="00562777"/>
    <w:rsid w:val="00566BF0"/>
    <w:rsid w:val="00575487"/>
    <w:rsid w:val="00577729"/>
    <w:rsid w:val="005973FE"/>
    <w:rsid w:val="005B52D1"/>
    <w:rsid w:val="005C4444"/>
    <w:rsid w:val="005F6F60"/>
    <w:rsid w:val="00602385"/>
    <w:rsid w:val="006121AB"/>
    <w:rsid w:val="00613AA5"/>
    <w:rsid w:val="0064382D"/>
    <w:rsid w:val="00685366"/>
    <w:rsid w:val="00693039"/>
    <w:rsid w:val="006A57AA"/>
    <w:rsid w:val="006A7D86"/>
    <w:rsid w:val="006E29FA"/>
    <w:rsid w:val="006F6518"/>
    <w:rsid w:val="00715F82"/>
    <w:rsid w:val="00732365"/>
    <w:rsid w:val="0075218B"/>
    <w:rsid w:val="00780BF5"/>
    <w:rsid w:val="007927EC"/>
    <w:rsid w:val="008170F4"/>
    <w:rsid w:val="00824A80"/>
    <w:rsid w:val="00832EE5"/>
    <w:rsid w:val="00833D11"/>
    <w:rsid w:val="00835666"/>
    <w:rsid w:val="00841DF6"/>
    <w:rsid w:val="00846354"/>
    <w:rsid w:val="00861058"/>
    <w:rsid w:val="008A49B8"/>
    <w:rsid w:val="008E1F3B"/>
    <w:rsid w:val="008E3064"/>
    <w:rsid w:val="008E7B22"/>
    <w:rsid w:val="008F161B"/>
    <w:rsid w:val="00957FF5"/>
    <w:rsid w:val="00960B1E"/>
    <w:rsid w:val="00961BEF"/>
    <w:rsid w:val="00994409"/>
    <w:rsid w:val="009A1F1D"/>
    <w:rsid w:val="00A0566E"/>
    <w:rsid w:val="00A22FC0"/>
    <w:rsid w:val="00A524F4"/>
    <w:rsid w:val="00A53579"/>
    <w:rsid w:val="00A663A3"/>
    <w:rsid w:val="00A67ED8"/>
    <w:rsid w:val="00A92263"/>
    <w:rsid w:val="00AD45DD"/>
    <w:rsid w:val="00AF56C5"/>
    <w:rsid w:val="00B04F5E"/>
    <w:rsid w:val="00B17731"/>
    <w:rsid w:val="00BA0F07"/>
    <w:rsid w:val="00BB22AC"/>
    <w:rsid w:val="00BC30C4"/>
    <w:rsid w:val="00BC671D"/>
    <w:rsid w:val="00BD6F47"/>
    <w:rsid w:val="00BE4615"/>
    <w:rsid w:val="00BF2A6D"/>
    <w:rsid w:val="00C03B1A"/>
    <w:rsid w:val="00C23C80"/>
    <w:rsid w:val="00C359B2"/>
    <w:rsid w:val="00C57761"/>
    <w:rsid w:val="00C77E50"/>
    <w:rsid w:val="00CB5A2E"/>
    <w:rsid w:val="00CE18E3"/>
    <w:rsid w:val="00CE71E8"/>
    <w:rsid w:val="00CF1E61"/>
    <w:rsid w:val="00CF2ECF"/>
    <w:rsid w:val="00D1323A"/>
    <w:rsid w:val="00D208BA"/>
    <w:rsid w:val="00D218AC"/>
    <w:rsid w:val="00D265CD"/>
    <w:rsid w:val="00D37743"/>
    <w:rsid w:val="00D500E1"/>
    <w:rsid w:val="00D52A54"/>
    <w:rsid w:val="00D610D5"/>
    <w:rsid w:val="00D62839"/>
    <w:rsid w:val="00D829E7"/>
    <w:rsid w:val="00D921B0"/>
    <w:rsid w:val="00DA2CAC"/>
    <w:rsid w:val="00DA493C"/>
    <w:rsid w:val="00DB02D4"/>
    <w:rsid w:val="00DD2195"/>
    <w:rsid w:val="00DD369D"/>
    <w:rsid w:val="00E0074C"/>
    <w:rsid w:val="00E05F61"/>
    <w:rsid w:val="00E13323"/>
    <w:rsid w:val="00E226AC"/>
    <w:rsid w:val="00E2485D"/>
    <w:rsid w:val="00E274FF"/>
    <w:rsid w:val="00E3125E"/>
    <w:rsid w:val="00E854A3"/>
    <w:rsid w:val="00E909F1"/>
    <w:rsid w:val="00EA751D"/>
    <w:rsid w:val="00EC48BC"/>
    <w:rsid w:val="00EE4561"/>
    <w:rsid w:val="00F06292"/>
    <w:rsid w:val="00F170F0"/>
    <w:rsid w:val="00F36832"/>
    <w:rsid w:val="00F4099D"/>
    <w:rsid w:val="00F77AFC"/>
    <w:rsid w:val="00F80804"/>
    <w:rsid w:val="00F86625"/>
    <w:rsid w:val="00FA59F0"/>
    <w:rsid w:val="00FC6704"/>
    <w:rsid w:val="00FC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E551A"/>
  <w15:chartTrackingRefBased/>
  <w15:docId w15:val="{7426DE1D-E6D9-41D6-9C04-19BDB31A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2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2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2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2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2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2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2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2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2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2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2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32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32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099D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1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1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1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18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21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aca-section-6401-ordering-referring-and-prescribing-provider-requirements" TargetMode="External"/><Relationship Id="rId13" Type="http://schemas.openxmlformats.org/officeDocument/2006/relationships/hyperlink" Target="mailto:provider@masshealthquestions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mass.gov/how-to/apply-to-become-a-masshealth-provider" TargetMode="External"/><Relationship Id="rId12" Type="http://schemas.openxmlformats.org/officeDocument/2006/relationships/hyperlink" Target="https://masshealth.ehs.state.ma.us/ProviderSelfService/Home/ProviderApplicatio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rovider@masshealthquestions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mass.gov/doc/ordering-referring-and-prescribing-orp-provider-frequently-asked-questions-faqs-0/download" TargetMode="External"/><Relationship Id="rId11" Type="http://schemas.openxmlformats.org/officeDocument/2006/relationships/hyperlink" Target="https://www.cms.gov/medicare/regulations-guidance/administrative-simplification/how-appl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doc/ordering-referring-and-prescribing-orp-provider-frequently-asked-questions-faqs-0/download" TargetMode="External"/><Relationship Id="rId10" Type="http://schemas.openxmlformats.org/officeDocument/2006/relationships/hyperlink" Target="https://www.cms.gov/Regulations-and-Guidance/Administrative-Simplification/NationalProvIdentStan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ms.gov/medicare/regulations-guidance/administrative-simplification/how-apply" TargetMode="External"/><Relationship Id="rId14" Type="http://schemas.openxmlformats.org/officeDocument/2006/relationships/hyperlink" Target="https://masshealth.ehs.state.ma.us/ProviderSelfService/Home/ProviderEnroll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4D711-3347-48C4-B38B-1868BC06F1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5521</TotalTime>
  <Pages>4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McNamee, Patricia (DPH)</dc:creator>
  <cp:keywords/>
  <dc:description/>
  <cp:lastModifiedBy>McNamee, Patricia (DPH)</cp:lastModifiedBy>
  <cp:revision>3</cp:revision>
  <dcterms:created xsi:type="dcterms:W3CDTF">2025-02-11T14:07:00Z</dcterms:created>
  <dcterms:modified xsi:type="dcterms:W3CDTF">2025-02-13T14:23:00Z</dcterms:modified>
</cp:coreProperties>
</file>