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23F4" w14:textId="77777777" w:rsidR="00835141" w:rsidRDefault="00835141" w:rsidP="00835141">
      <w:pPr>
        <w:jc w:val="center"/>
        <w:rPr>
          <w:b/>
          <w:sz w:val="28"/>
          <w:szCs w:val="28"/>
        </w:rPr>
      </w:pPr>
      <w:r>
        <w:rPr>
          <w:b/>
          <w:sz w:val="28"/>
          <w:szCs w:val="28"/>
        </w:rPr>
        <w:t>MASSACHUSETTS BOARD OF MEDICINE TAKES DISCIPLINARY ACTION</w:t>
      </w:r>
    </w:p>
    <w:p w14:paraId="02790C21" w14:textId="77777777" w:rsidR="00835141" w:rsidRDefault="00835141" w:rsidP="00835141">
      <w:pPr>
        <w:rPr>
          <w:sz w:val="28"/>
          <w:szCs w:val="28"/>
        </w:rPr>
      </w:pPr>
    </w:p>
    <w:p w14:paraId="78D30236" w14:textId="77777777" w:rsidR="00835141" w:rsidRPr="007915F3" w:rsidRDefault="00835141" w:rsidP="00835141">
      <w:pPr>
        <w:rPr>
          <w:rStyle w:val="contentpasted0"/>
          <w:rFonts w:eastAsiaTheme="majorEastAsia"/>
          <w:sz w:val="28"/>
          <w:szCs w:val="28"/>
        </w:rPr>
      </w:pPr>
      <w:r>
        <w:rPr>
          <w:sz w:val="28"/>
          <w:szCs w:val="28"/>
        </w:rPr>
        <w:t>WAKEFIELD: The Massachusetts Board of Registration in Medicine recently took disciplinary action against the medical licenses of Sarita A. Chung, M.D., Walid G. Bader, D.O., Richard V. Miron, M.D. and Charles W. Yee, M.D.</w:t>
      </w:r>
      <w:bookmarkStart w:id="0" w:name="_Hlk139968358"/>
    </w:p>
    <w:p w14:paraId="5208C29C" w14:textId="77777777" w:rsidR="00835141" w:rsidRDefault="00835141" w:rsidP="00835141">
      <w:pPr>
        <w:pStyle w:val="NormalWeb"/>
        <w:rPr>
          <w:sz w:val="28"/>
          <w:szCs w:val="28"/>
        </w:rPr>
      </w:pPr>
      <w:r>
        <w:rPr>
          <w:sz w:val="28"/>
          <w:szCs w:val="28"/>
        </w:rPr>
        <w:t xml:space="preserve">In a Consent Order, the Board reprimanded Dr. Sarita A. Chung’s medical license, upon her admission that she twice accessed a patient’s medical records without authorization. Dr. Chung was also assessed a fine of $2,500.  She is board certified in Pediatrics, with a subspecialty certification in Pediatric Emergency Medicine. Dr. Chung has been licensed to practice medicine in the Commonwealth since June 23, 1999. She practices medicine </w:t>
      </w:r>
      <w:bookmarkStart w:id="1" w:name="_Hlk126068202"/>
      <w:r>
        <w:rPr>
          <w:sz w:val="28"/>
          <w:szCs w:val="28"/>
        </w:rPr>
        <w:t>at Children’s Hospital in Boston.</w:t>
      </w:r>
    </w:p>
    <w:p w14:paraId="351EC84B" w14:textId="77777777" w:rsidR="00835141" w:rsidRDefault="00835141" w:rsidP="00835141">
      <w:pPr>
        <w:pStyle w:val="NormalWeb"/>
        <w:rPr>
          <w:sz w:val="28"/>
          <w:szCs w:val="28"/>
        </w:rPr>
      </w:pPr>
      <w:r>
        <w:rPr>
          <w:sz w:val="28"/>
          <w:szCs w:val="28"/>
        </w:rPr>
        <w:t xml:space="preserve">In another Consent Order, the Board imposed a $2,500 fine on Dr. Walid G. Bader’s medical license after he agreed that he had failed to disclose criminal charges on both his 2022 and 2024 license renewal applications. Dr. Bader, a </w:t>
      </w:r>
      <w:proofErr w:type="gramStart"/>
      <w:r>
        <w:rPr>
          <w:sz w:val="28"/>
          <w:szCs w:val="28"/>
        </w:rPr>
        <w:t>board certified</w:t>
      </w:r>
      <w:proofErr w:type="gramEnd"/>
      <w:r>
        <w:rPr>
          <w:sz w:val="28"/>
          <w:szCs w:val="28"/>
        </w:rPr>
        <w:t xml:space="preserve"> internist, has been licensed to practice medicine in Massachusetts since June 15, 2005. He is affiliated with Atrius Health and Beth Israel Lahey Health in Beverly.</w:t>
      </w:r>
    </w:p>
    <w:p w14:paraId="78F6B51E" w14:textId="77777777" w:rsidR="00835141" w:rsidRDefault="00835141" w:rsidP="00835141">
      <w:pPr>
        <w:pStyle w:val="NormalWeb"/>
        <w:rPr>
          <w:sz w:val="28"/>
          <w:szCs w:val="28"/>
        </w:rPr>
      </w:pPr>
      <w:r w:rsidRPr="00D02A16">
        <w:rPr>
          <w:sz w:val="28"/>
          <w:szCs w:val="28"/>
        </w:rPr>
        <w:t>The Board accept</w:t>
      </w:r>
      <w:r>
        <w:rPr>
          <w:sz w:val="28"/>
          <w:szCs w:val="28"/>
        </w:rPr>
        <w:t xml:space="preserve">ed the resignation of </w:t>
      </w:r>
      <w:r w:rsidRPr="00D02A16">
        <w:rPr>
          <w:sz w:val="28"/>
          <w:szCs w:val="28"/>
        </w:rPr>
        <w:t>Dr.</w:t>
      </w:r>
      <w:r>
        <w:rPr>
          <w:sz w:val="28"/>
          <w:szCs w:val="28"/>
        </w:rPr>
        <w:t xml:space="preserve"> Richard V. Miron’s</w:t>
      </w:r>
      <w:r w:rsidRPr="00D02A16">
        <w:rPr>
          <w:sz w:val="28"/>
          <w:szCs w:val="28"/>
        </w:rPr>
        <w:t xml:space="preserve"> </w:t>
      </w:r>
      <w:r>
        <w:rPr>
          <w:sz w:val="28"/>
          <w:szCs w:val="28"/>
        </w:rPr>
        <w:t xml:space="preserve">inchoate right to renew his </w:t>
      </w:r>
      <w:r w:rsidRPr="00D02A16">
        <w:rPr>
          <w:sz w:val="28"/>
          <w:szCs w:val="28"/>
        </w:rPr>
        <w:t>medical license. Resignation is a disciplinary action that permanently removes a physician from the practice of medicine</w:t>
      </w:r>
      <w:r w:rsidRPr="00D02A16">
        <w:rPr>
          <w:b/>
          <w:bCs/>
          <w:sz w:val="28"/>
          <w:szCs w:val="28"/>
        </w:rPr>
        <w:t xml:space="preserve">. </w:t>
      </w:r>
      <w:r w:rsidRPr="00D02A16">
        <w:rPr>
          <w:sz w:val="28"/>
          <w:szCs w:val="28"/>
        </w:rPr>
        <w:t>Dr.</w:t>
      </w:r>
      <w:r>
        <w:rPr>
          <w:sz w:val="28"/>
          <w:szCs w:val="28"/>
        </w:rPr>
        <w:t xml:space="preserve"> Miron </w:t>
      </w:r>
      <w:r w:rsidRPr="00D02A16">
        <w:rPr>
          <w:sz w:val="28"/>
          <w:szCs w:val="28"/>
        </w:rPr>
        <w:t>is board</w:t>
      </w:r>
      <w:r>
        <w:rPr>
          <w:sz w:val="28"/>
          <w:szCs w:val="28"/>
        </w:rPr>
        <w:t xml:space="preserve"> </w:t>
      </w:r>
      <w:r w:rsidRPr="00D02A16">
        <w:rPr>
          <w:sz w:val="28"/>
          <w:szCs w:val="28"/>
        </w:rPr>
        <w:t>certified in</w:t>
      </w:r>
      <w:r>
        <w:rPr>
          <w:sz w:val="28"/>
          <w:szCs w:val="28"/>
        </w:rPr>
        <w:t xml:space="preserve"> Internal Medicine by the American Board of Medical Specialties. </w:t>
      </w:r>
      <w:r w:rsidRPr="00D02A16">
        <w:rPr>
          <w:sz w:val="28"/>
          <w:szCs w:val="28"/>
        </w:rPr>
        <w:t>He was licensed to practice medicine in</w:t>
      </w:r>
      <w:r>
        <w:rPr>
          <w:sz w:val="28"/>
          <w:szCs w:val="28"/>
        </w:rPr>
        <w:t xml:space="preserve"> the Commonwealth</w:t>
      </w:r>
      <w:r w:rsidRPr="00D02A16">
        <w:rPr>
          <w:sz w:val="28"/>
          <w:szCs w:val="28"/>
        </w:rPr>
        <w:t xml:space="preserve"> from </w:t>
      </w:r>
      <w:r>
        <w:rPr>
          <w:sz w:val="28"/>
          <w:szCs w:val="28"/>
        </w:rPr>
        <w:t xml:space="preserve">May 15, </w:t>
      </w:r>
      <w:proofErr w:type="gramStart"/>
      <w:r>
        <w:rPr>
          <w:sz w:val="28"/>
          <w:szCs w:val="28"/>
        </w:rPr>
        <w:t>1975</w:t>
      </w:r>
      <w:proofErr w:type="gramEnd"/>
      <w:r>
        <w:rPr>
          <w:sz w:val="28"/>
          <w:szCs w:val="28"/>
        </w:rPr>
        <w:t xml:space="preserve"> until he entered into a Voluntary Agreement Not to Practice on November 30, 2018.</w:t>
      </w:r>
    </w:p>
    <w:p w14:paraId="2B8F31DE" w14:textId="77777777" w:rsidR="00835141" w:rsidRPr="000237D9" w:rsidRDefault="00835141" w:rsidP="00835141">
      <w:pPr>
        <w:pStyle w:val="NormalWeb"/>
        <w:rPr>
          <w:sz w:val="28"/>
          <w:szCs w:val="28"/>
        </w:rPr>
      </w:pPr>
      <w:r>
        <w:rPr>
          <w:sz w:val="28"/>
          <w:szCs w:val="28"/>
        </w:rPr>
        <w:t xml:space="preserve">The Board also ratified the acceptance of the resignation of Dr. Charles W. Yee’s inchoate right to renew his medical license. Dr. Yee, who is board certified in Clinical Pathology, with a subspecialty certification in Hematopathology, was licensed to practice medicine in Massachusetts from May 10, </w:t>
      </w:r>
      <w:proofErr w:type="gramStart"/>
      <w:r>
        <w:rPr>
          <w:sz w:val="28"/>
          <w:szCs w:val="28"/>
        </w:rPr>
        <w:t>1995</w:t>
      </w:r>
      <w:proofErr w:type="gramEnd"/>
      <w:r>
        <w:rPr>
          <w:sz w:val="28"/>
          <w:szCs w:val="28"/>
        </w:rPr>
        <w:t xml:space="preserve"> until April 28, 2024.  </w:t>
      </w:r>
    </w:p>
    <w:bookmarkEnd w:id="0"/>
    <w:bookmarkEnd w:id="1"/>
    <w:p w14:paraId="2F78CFC4" w14:textId="77777777" w:rsidR="00835141" w:rsidRDefault="00835141" w:rsidP="00835141">
      <w:pPr>
        <w:rPr>
          <w:sz w:val="28"/>
          <w:szCs w:val="28"/>
        </w:rPr>
      </w:pPr>
      <w:r>
        <w:rPr>
          <w:sz w:val="28"/>
          <w:szCs w:val="28"/>
        </w:rPr>
        <w:t xml:space="preserve">The Massachusetts Board of Registration in Medicine licenses more than 40,000 physicians, osteopaths and acupuncturists.  The Board was created in 1894 to protect </w:t>
      </w:r>
      <w:proofErr w:type="gramStart"/>
      <w:r>
        <w:rPr>
          <w:sz w:val="28"/>
          <w:szCs w:val="28"/>
        </w:rPr>
        <w:t>the public</w:t>
      </w:r>
      <w:proofErr w:type="gramEnd"/>
      <w:r>
        <w:rPr>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t>
      </w:r>
      <w:r>
        <w:rPr>
          <w:sz w:val="28"/>
          <w:szCs w:val="28"/>
        </w:rPr>
        <w:lastRenderedPageBreak/>
        <w:t xml:space="preserve">www.mass.gov/massmedboard, </w:t>
      </w:r>
      <w:r w:rsidRPr="009554F8">
        <w:rPr>
          <w:sz w:val="28"/>
          <w:szCs w:val="28"/>
        </w:rPr>
        <w:t xml:space="preserve">or you may contact the Board at </w:t>
      </w:r>
      <w:hyperlink r:id="rId4" w:history="1">
        <w:r w:rsidRPr="009554F8">
          <w:rPr>
            <w:rStyle w:val="Hyperlink"/>
            <w:rFonts w:eastAsiaTheme="majorEastAsia"/>
            <w:sz w:val="28"/>
            <w:szCs w:val="28"/>
          </w:rPr>
          <w:t>borimmediamassmail.state.ma.us</w:t>
        </w:r>
      </w:hyperlink>
      <w:r>
        <w:rPr>
          <w:sz w:val="28"/>
          <w:szCs w:val="28"/>
        </w:rPr>
        <w:t>.</w:t>
      </w:r>
    </w:p>
    <w:p w14:paraId="7D15FC40" w14:textId="77777777" w:rsidR="00835141" w:rsidRDefault="00835141"/>
    <w:sectPr w:rsidR="00835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41"/>
    <w:rsid w:val="00835141"/>
    <w:rsid w:val="009C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D651"/>
  <w15:chartTrackingRefBased/>
  <w15:docId w15:val="{3B734235-5C3C-4F15-B4F1-A21FD98B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41"/>
    <w:pPr>
      <w:spacing w:after="0" w:line="240" w:lineRule="auto"/>
    </w:pPr>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8351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8351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8351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83514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835141"/>
    <w:pPr>
      <w:keepNext/>
      <w:keepLines/>
      <w:spacing w:before="80" w:after="40" w:line="278"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835141"/>
    <w:pPr>
      <w:keepNext/>
      <w:keepLines/>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835141"/>
    <w:pPr>
      <w:keepNext/>
      <w:keepLines/>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835141"/>
    <w:pPr>
      <w:keepNext/>
      <w:keepLines/>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835141"/>
    <w:pPr>
      <w:keepNext/>
      <w:keepLines/>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141"/>
    <w:rPr>
      <w:rFonts w:eastAsiaTheme="majorEastAsia" w:cstheme="majorBidi"/>
      <w:color w:val="272727" w:themeColor="text1" w:themeTint="D8"/>
    </w:rPr>
  </w:style>
  <w:style w:type="paragraph" w:styleId="Title">
    <w:name w:val="Title"/>
    <w:basedOn w:val="Normal"/>
    <w:next w:val="Normal"/>
    <w:link w:val="TitleChar"/>
    <w:uiPriority w:val="10"/>
    <w:qFormat/>
    <w:rsid w:val="00835141"/>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835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1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835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141"/>
    <w:pPr>
      <w:spacing w:before="160" w:after="160" w:line="278"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835141"/>
    <w:rPr>
      <w:i/>
      <w:iCs/>
      <w:color w:val="404040" w:themeColor="text1" w:themeTint="BF"/>
    </w:rPr>
  </w:style>
  <w:style w:type="paragraph" w:styleId="ListParagraph">
    <w:name w:val="List Paragraph"/>
    <w:basedOn w:val="Normal"/>
    <w:uiPriority w:val="34"/>
    <w:qFormat/>
    <w:rsid w:val="00835141"/>
    <w:pPr>
      <w:spacing w:after="160" w:line="278"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835141"/>
    <w:rPr>
      <w:i/>
      <w:iCs/>
      <w:color w:val="0F4761" w:themeColor="accent1" w:themeShade="BF"/>
    </w:rPr>
  </w:style>
  <w:style w:type="paragraph" w:styleId="IntenseQuote">
    <w:name w:val="Intense Quote"/>
    <w:basedOn w:val="Normal"/>
    <w:next w:val="Normal"/>
    <w:link w:val="IntenseQuoteChar"/>
    <w:uiPriority w:val="30"/>
    <w:qFormat/>
    <w:rsid w:val="008351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835141"/>
    <w:rPr>
      <w:i/>
      <w:iCs/>
      <w:color w:val="0F4761" w:themeColor="accent1" w:themeShade="BF"/>
    </w:rPr>
  </w:style>
  <w:style w:type="character" w:styleId="IntenseReference">
    <w:name w:val="Intense Reference"/>
    <w:basedOn w:val="DefaultParagraphFont"/>
    <w:uiPriority w:val="32"/>
    <w:qFormat/>
    <w:rsid w:val="00835141"/>
    <w:rPr>
      <w:b/>
      <w:bCs/>
      <w:smallCaps/>
      <w:color w:val="0F4761" w:themeColor="accent1" w:themeShade="BF"/>
      <w:spacing w:val="5"/>
    </w:rPr>
  </w:style>
  <w:style w:type="paragraph" w:styleId="NormalWeb">
    <w:name w:val="Normal (Web)"/>
    <w:basedOn w:val="Normal"/>
    <w:uiPriority w:val="99"/>
    <w:unhideWhenUsed/>
    <w:rsid w:val="00835141"/>
    <w:pPr>
      <w:spacing w:before="100" w:beforeAutospacing="1" w:after="100" w:afterAutospacing="1"/>
    </w:pPr>
  </w:style>
  <w:style w:type="character" w:customStyle="1" w:styleId="contentpasted0">
    <w:name w:val="contentpasted0"/>
    <w:basedOn w:val="DefaultParagraphFont"/>
    <w:rsid w:val="00835141"/>
  </w:style>
  <w:style w:type="character" w:styleId="Hyperlink">
    <w:name w:val="Hyperlink"/>
    <w:basedOn w:val="DefaultParagraphFont"/>
    <w:uiPriority w:val="99"/>
    <w:unhideWhenUsed/>
    <w:rsid w:val="0083514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2164</Characters>
  <Application>Microsoft Office Word</Application>
  <DocSecurity>0</DocSecurity>
  <Lines>18</Lines>
  <Paragraphs>5</Paragraphs>
  <ScaleCrop>false</ScaleCrop>
  <Company>Commonwealth of Massachusetts</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2026-04-15T03:02:00Z</dcterms:created>
  <dcterms:modified xsi:type="dcterms:W3CDTF">2026-04-15T03:07:00Z</dcterms:modified>
</cp:coreProperties>
</file>