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688E3" w14:textId="77777777" w:rsidR="007A733C" w:rsidRDefault="007A733C" w:rsidP="007A733C">
      <w:pPr>
        <w:jc w:val="center"/>
        <w:rPr>
          <w:b/>
          <w:sz w:val="28"/>
          <w:szCs w:val="28"/>
        </w:rPr>
      </w:pPr>
      <w:r>
        <w:rPr>
          <w:b/>
          <w:sz w:val="28"/>
          <w:szCs w:val="28"/>
        </w:rPr>
        <w:t>MASSACHUSETTS BOARD OF MEDICINE TAKES DISCIPLINARY ACTION</w:t>
      </w:r>
    </w:p>
    <w:p w14:paraId="7D6E4720" w14:textId="77777777" w:rsidR="007A733C" w:rsidRDefault="007A733C" w:rsidP="007A733C">
      <w:pPr>
        <w:rPr>
          <w:sz w:val="28"/>
          <w:szCs w:val="28"/>
        </w:rPr>
      </w:pPr>
    </w:p>
    <w:p w14:paraId="0AAB8E97" w14:textId="29DECFD1" w:rsidR="007A733C" w:rsidRDefault="007A733C" w:rsidP="007A733C">
      <w:pPr>
        <w:rPr>
          <w:sz w:val="28"/>
          <w:szCs w:val="28"/>
        </w:rPr>
      </w:pPr>
      <w:r>
        <w:rPr>
          <w:sz w:val="28"/>
          <w:szCs w:val="28"/>
        </w:rPr>
        <w:t>WAKEFIELD:   At its meeting on August 15, 2024, the Massachusetts Board of Registration in Medicine took disciplinary action against the medical licenses of Jennifer W. Weyler, M.D., Brain F. Hinnebusch, M.D., Katherine E. Kroll, M.D., Robyn A. Sachs, M.D.</w:t>
      </w:r>
      <w:r>
        <w:rPr>
          <w:sz w:val="28"/>
          <w:szCs w:val="28"/>
        </w:rPr>
        <w:t>,</w:t>
      </w:r>
      <w:r>
        <w:rPr>
          <w:sz w:val="28"/>
          <w:szCs w:val="28"/>
        </w:rPr>
        <w:t xml:space="preserve"> and Malcolm M. Kirk, M.D.</w:t>
      </w:r>
    </w:p>
    <w:p w14:paraId="7289E2FC" w14:textId="77777777" w:rsidR="007A733C" w:rsidRDefault="007A733C" w:rsidP="007A733C">
      <w:pPr>
        <w:rPr>
          <w:sz w:val="28"/>
          <w:szCs w:val="28"/>
        </w:rPr>
      </w:pPr>
    </w:p>
    <w:p w14:paraId="2ED5DD3A" w14:textId="77777777" w:rsidR="007A733C" w:rsidRDefault="007A733C" w:rsidP="007A733C">
      <w:pPr>
        <w:rPr>
          <w:sz w:val="28"/>
          <w:szCs w:val="28"/>
        </w:rPr>
      </w:pPr>
      <w:r>
        <w:rPr>
          <w:sz w:val="28"/>
          <w:szCs w:val="28"/>
        </w:rPr>
        <w:t xml:space="preserve">In a Consent Order, the Board immediately stayed the suspension of Dr. Jennifer W. Weyler’s license to practice medicine after she acknowledged in a Consent Order that she failed to store and document dispensing of controlled substances as required by law, including recording substances dispensed in patients’ medical records. The suspension of Dr. Weyler’s license was immediately stayed upon the Board’s approving her entry into a standard Probation Agreement which requires, among other provisions, a follow-up practice audit. Dr. Weyler is board-certified in Family Medicine by the American Board of American Specialties. She has been licensed to practice medicine in the Massachusetts since August 25, 1993. Dr. Weyler owns and operates a medical practice in Worcester.  </w:t>
      </w:r>
    </w:p>
    <w:p w14:paraId="5D94C153" w14:textId="77777777" w:rsidR="007A733C" w:rsidRDefault="007A733C" w:rsidP="007A733C">
      <w:pPr>
        <w:rPr>
          <w:sz w:val="28"/>
          <w:szCs w:val="28"/>
        </w:rPr>
      </w:pPr>
    </w:p>
    <w:p w14:paraId="2EC98364" w14:textId="77777777" w:rsidR="007A733C" w:rsidRDefault="007A733C" w:rsidP="007A733C">
      <w:pPr>
        <w:rPr>
          <w:sz w:val="28"/>
          <w:szCs w:val="28"/>
        </w:rPr>
      </w:pPr>
      <w:r>
        <w:rPr>
          <w:sz w:val="28"/>
          <w:szCs w:val="28"/>
        </w:rPr>
        <w:t xml:space="preserve">The Board reprimanded Dr. Brian F. Hinnebusch’s license to practice medicine after he agreed, in a Consent Order, that his treatment of a patient during surgery was negligent and that the treatment resulted in the patient undergoing additional medical procedures. Dr. Hinnebusch was first licensed to practice medicine in the Commonwealth on June 13, 2001. He was board certified in General Surgery and Colon and Rectal Surgery until 2021. He was last affiliated with Emerson Hospital in Concord. </w:t>
      </w:r>
    </w:p>
    <w:p w14:paraId="03C25EEF" w14:textId="77777777" w:rsidR="007A733C" w:rsidRDefault="007A733C" w:rsidP="007A733C">
      <w:pPr>
        <w:rPr>
          <w:sz w:val="28"/>
          <w:szCs w:val="28"/>
        </w:rPr>
      </w:pPr>
    </w:p>
    <w:p w14:paraId="52C0B4DD" w14:textId="77777777" w:rsidR="007A733C" w:rsidRDefault="007A733C" w:rsidP="007A733C">
      <w:pPr>
        <w:rPr>
          <w:sz w:val="28"/>
          <w:szCs w:val="28"/>
        </w:rPr>
      </w:pPr>
      <w:r>
        <w:rPr>
          <w:sz w:val="28"/>
          <w:szCs w:val="28"/>
        </w:rPr>
        <w:t xml:space="preserve">In another Consent Order, the Board reprimanded Dr. Katherine E. Kroll’s license to practice medicine after she admitted that she had committed malpractice and gross negligence in her treatment of a patient where Dr. Kroll did not document informing the patient of an incidental finding </w:t>
      </w:r>
      <w:proofErr w:type="gramStart"/>
      <w:r>
        <w:rPr>
          <w:sz w:val="28"/>
          <w:szCs w:val="28"/>
        </w:rPr>
        <w:t>and also</w:t>
      </w:r>
      <w:proofErr w:type="gramEnd"/>
      <w:r>
        <w:rPr>
          <w:sz w:val="28"/>
          <w:szCs w:val="28"/>
        </w:rPr>
        <w:t xml:space="preserve"> failed to inform the patient’s primary care physician. A malpractice jury awarded damages totaling $5,875,000.  Dr. Kroll, who was board certified in emergency medicine, was licensed to practice medicine in Massachusetts from November 2, </w:t>
      </w:r>
      <w:proofErr w:type="gramStart"/>
      <w:r>
        <w:rPr>
          <w:sz w:val="28"/>
          <w:szCs w:val="28"/>
        </w:rPr>
        <w:t>2011</w:t>
      </w:r>
      <w:proofErr w:type="gramEnd"/>
      <w:r>
        <w:rPr>
          <w:sz w:val="28"/>
          <w:szCs w:val="28"/>
        </w:rPr>
        <w:t xml:space="preserve"> until November 7, 2016. She was previously affiliated with Cambridge Health Alliance.  </w:t>
      </w:r>
    </w:p>
    <w:p w14:paraId="45E76B69" w14:textId="77777777" w:rsidR="007A733C" w:rsidRDefault="007A733C" w:rsidP="007A733C">
      <w:pPr>
        <w:rPr>
          <w:sz w:val="28"/>
          <w:szCs w:val="28"/>
        </w:rPr>
      </w:pPr>
    </w:p>
    <w:p w14:paraId="5A106EEA" w14:textId="77777777" w:rsidR="007A733C" w:rsidRDefault="007A733C" w:rsidP="007A733C">
      <w:pPr>
        <w:rPr>
          <w:sz w:val="28"/>
          <w:szCs w:val="28"/>
        </w:rPr>
      </w:pPr>
      <w:r>
        <w:rPr>
          <w:sz w:val="28"/>
          <w:szCs w:val="28"/>
        </w:rPr>
        <w:t xml:space="preserve">The Board also reprimanded Dr. Robyn A. Sachs’s license to practice medicine after she agreed, in a Consent Order, that she committed malpractice and engaged in conduct that places into question her competence to practice medicine.  She also admitted that, in a medical malpractice trial, a verdict was entered in the patient’s </w:t>
      </w:r>
      <w:r>
        <w:rPr>
          <w:sz w:val="28"/>
          <w:szCs w:val="28"/>
        </w:rPr>
        <w:lastRenderedPageBreak/>
        <w:t xml:space="preserve">favor, with awarded damages of $1,250,000. Dr. Sachs was first licensed to practice medicine in the Commonwealth on August 25, 2005. She is board-certified in General Surgery by the American Board of American Specialties. She is currently affiliated with Beth Israel Lahey Health Specialty Care Breast Center in Plymouth. </w:t>
      </w:r>
    </w:p>
    <w:p w14:paraId="437BE3B2" w14:textId="77777777" w:rsidR="007A733C" w:rsidRDefault="007A733C" w:rsidP="007A733C">
      <w:pPr>
        <w:rPr>
          <w:sz w:val="28"/>
          <w:szCs w:val="28"/>
        </w:rPr>
      </w:pPr>
    </w:p>
    <w:p w14:paraId="02DAF198" w14:textId="77777777" w:rsidR="007A733C" w:rsidRDefault="007A733C" w:rsidP="007A733C">
      <w:pPr>
        <w:rPr>
          <w:sz w:val="28"/>
          <w:szCs w:val="28"/>
        </w:rPr>
      </w:pPr>
      <w:r>
        <w:rPr>
          <w:sz w:val="28"/>
          <w:szCs w:val="28"/>
        </w:rPr>
        <w:t xml:space="preserve">In a final Consent Order, the Board admonished Dr. Malcolm M. Kirk’s license to practice medicine after he admitted that he had been disciplined by the Rhode Island Board of Medical Licensure and Discipline for reasons substantially </w:t>
      </w:r>
      <w:proofErr w:type="gramStart"/>
      <w:r>
        <w:rPr>
          <w:sz w:val="28"/>
          <w:szCs w:val="28"/>
        </w:rPr>
        <w:t>similar to</w:t>
      </w:r>
      <w:proofErr w:type="gramEnd"/>
      <w:r>
        <w:rPr>
          <w:sz w:val="28"/>
          <w:szCs w:val="28"/>
        </w:rPr>
        <w:t xml:space="preserve"> those for which Massachusetts could impose discipline, to wit, for performing a hospital procedure after testing positive for the Coronavirus disease. Dr. Kirk has been licensed to practice medicine in the Massachusetts since September 12, 2019. He is board certified in Internal Medicine with subspecialty certification in Clinical Cardiac Electrophysiology. Dr. Kirk currently lives and practices in Rhode Island.  </w:t>
      </w:r>
    </w:p>
    <w:p w14:paraId="2473041A" w14:textId="77777777" w:rsidR="007A733C" w:rsidRPr="00813962" w:rsidRDefault="007A733C" w:rsidP="007A733C">
      <w:pPr>
        <w:rPr>
          <w:sz w:val="28"/>
          <w:szCs w:val="28"/>
        </w:rPr>
      </w:pPr>
    </w:p>
    <w:p w14:paraId="6B710F8B" w14:textId="77777777" w:rsidR="007A733C" w:rsidRPr="00813962" w:rsidRDefault="007A733C" w:rsidP="007A733C">
      <w:pPr>
        <w:rPr>
          <w:sz w:val="28"/>
          <w:szCs w:val="28"/>
          <w:lang w:bidi="ar-SA"/>
        </w:rPr>
      </w:pPr>
      <w:r w:rsidRPr="00813962">
        <w:rPr>
          <w:sz w:val="28"/>
          <w:szCs w:val="28"/>
        </w:rPr>
        <w:t xml:space="preserve">The Massachusetts Board of Registration in Medicine licenses more than 40,000 physicians, </w:t>
      </w:r>
      <w:proofErr w:type="gramStart"/>
      <w:r w:rsidRPr="00813962">
        <w:rPr>
          <w:sz w:val="28"/>
          <w:szCs w:val="28"/>
        </w:rPr>
        <w:t>osteopaths</w:t>
      </w:r>
      <w:proofErr w:type="gramEnd"/>
      <w:r w:rsidRPr="00813962">
        <w:rPr>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tgtFrame="_blank" w:history="1">
        <w:r w:rsidRPr="00813962">
          <w:rPr>
            <w:rStyle w:val="Hyperlink"/>
            <w:color w:val="0563C1"/>
            <w:sz w:val="28"/>
            <w:szCs w:val="28"/>
          </w:rPr>
          <w:t>borimmediamassmail.state.ma.us</w:t>
        </w:r>
      </w:hyperlink>
      <w:r w:rsidRPr="00813962">
        <w:rPr>
          <w:sz w:val="28"/>
          <w:szCs w:val="28"/>
        </w:rPr>
        <w:t>. </w:t>
      </w:r>
    </w:p>
    <w:p w14:paraId="2B048185" w14:textId="77777777" w:rsidR="007F0A99" w:rsidRDefault="007F0A99"/>
    <w:sectPr w:rsidR="007F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33C"/>
    <w:rsid w:val="007A733C"/>
    <w:rsid w:val="007F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5773"/>
  <w15:chartTrackingRefBased/>
  <w15:docId w15:val="{DF6CCA81-B7FC-411A-92E6-0C484E3B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33C"/>
    <w:pPr>
      <w:spacing w:after="0" w:line="240" w:lineRule="auto"/>
    </w:pPr>
    <w:rPr>
      <w:rFonts w:ascii="Times New Roman" w:eastAsia="Times New Roman" w:hAnsi="Times New Roman" w:cs="Times New Roman"/>
      <w:kern w:val="0"/>
      <w:sz w:val="24"/>
      <w:szCs w:val="24"/>
      <w:lang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73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621</Words>
  <Characters>3540</Characters>
  <Application>Microsoft Office Word</Application>
  <DocSecurity>0</DocSecurity>
  <Lines>29</Lines>
  <Paragraphs>8</Paragraphs>
  <ScaleCrop>false</ScaleCrop>
  <Company>Commonwealth of Massachusetts</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2024-08-19T19:57:00Z</dcterms:created>
  <dcterms:modified xsi:type="dcterms:W3CDTF">2024-08-19T20:00:00Z</dcterms:modified>
</cp:coreProperties>
</file>