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54EC7" w14:textId="77777777" w:rsidR="00B6349C" w:rsidRDefault="00B6349C" w:rsidP="00B6349C">
      <w:pPr>
        <w:jc w:val="center"/>
        <w:rPr>
          <w:b/>
          <w:sz w:val="28"/>
          <w:szCs w:val="28"/>
        </w:rPr>
      </w:pPr>
      <w:r>
        <w:rPr>
          <w:b/>
          <w:sz w:val="28"/>
          <w:szCs w:val="28"/>
        </w:rPr>
        <w:t>MASSACHUSETTS BOARD OF MEDICINE TAKES DISCIPLINARY ACTION</w:t>
      </w:r>
    </w:p>
    <w:p w14:paraId="0ADBD6D4" w14:textId="77777777" w:rsidR="00B6349C" w:rsidRDefault="00B6349C" w:rsidP="00B6349C">
      <w:pPr>
        <w:rPr>
          <w:sz w:val="28"/>
          <w:szCs w:val="28"/>
        </w:rPr>
      </w:pPr>
    </w:p>
    <w:p w14:paraId="2ECD2EC6" w14:textId="77777777" w:rsidR="00B6349C" w:rsidRDefault="00B6349C" w:rsidP="00B6349C">
      <w:pPr>
        <w:rPr>
          <w:sz w:val="28"/>
          <w:szCs w:val="28"/>
        </w:rPr>
      </w:pPr>
      <w:r>
        <w:rPr>
          <w:sz w:val="28"/>
          <w:szCs w:val="28"/>
        </w:rPr>
        <w:t>WAKEFIELD:   The Massachusetts Board of Registration in Medicine took disciplinary action against the medical licenses of Kristen A. Lindgren, M.D., Aaron S. Bos, M.D. and Ilia Manevich, M.D.</w:t>
      </w:r>
    </w:p>
    <w:p w14:paraId="10883EC5" w14:textId="77777777" w:rsidR="00B6349C" w:rsidRDefault="00B6349C" w:rsidP="00B6349C">
      <w:pPr>
        <w:rPr>
          <w:sz w:val="28"/>
          <w:szCs w:val="28"/>
        </w:rPr>
      </w:pPr>
    </w:p>
    <w:p w14:paraId="55DCC110" w14:textId="77777777" w:rsidR="00B6349C" w:rsidRDefault="00B6349C" w:rsidP="00B6349C">
      <w:pPr>
        <w:rPr>
          <w:sz w:val="28"/>
          <w:szCs w:val="28"/>
        </w:rPr>
      </w:pPr>
      <w:r>
        <w:rPr>
          <w:sz w:val="28"/>
          <w:szCs w:val="28"/>
        </w:rPr>
        <w:t>In a Consent Order, the Board indefinitely suspended Dr. Kristen A. Lindgren’s medical license after she admitted that she had engaged in conduct which places into question her competence to practice medicine, engaged in conduct that has the capacity to deceive or defraud, and undermined the public confidence in the integrity of the medical profession by failing to complete and/or provide medical records, failing to refill prescriptions and failing to communicate with her patients, their families and staff on an on-going basis. She also violated Board regulations by failing to respond to the Board within 30 days. Dr. Lindgren is board-certified in neurology, with a special qualification in child neurology. She has been licensed to practice medicine in the Commonwealth since June 16, 2016. Until her medical license was summarily suspended by the Board on September 4, 2024, Dr. Lindgren maintained a solo practice in Newton.</w:t>
      </w:r>
    </w:p>
    <w:p w14:paraId="10E7772E" w14:textId="77777777" w:rsidR="00B6349C" w:rsidRDefault="00B6349C" w:rsidP="00B6349C">
      <w:pPr>
        <w:rPr>
          <w:sz w:val="28"/>
          <w:szCs w:val="28"/>
        </w:rPr>
      </w:pPr>
    </w:p>
    <w:p w14:paraId="1AD3D690" w14:textId="77777777" w:rsidR="00B6349C" w:rsidRDefault="00B6349C" w:rsidP="00B6349C">
      <w:pPr>
        <w:rPr>
          <w:rStyle w:val="contentpasted0"/>
          <w:color w:val="000000"/>
          <w:sz w:val="28"/>
          <w:szCs w:val="28"/>
        </w:rPr>
      </w:pPr>
      <w:r>
        <w:rPr>
          <w:rStyle w:val="contentpasted0"/>
          <w:color w:val="000000" w:themeColor="text1"/>
          <w:sz w:val="28"/>
          <w:szCs w:val="28"/>
        </w:rPr>
        <w:t>T</w:t>
      </w:r>
      <w:r w:rsidRPr="38BF7E0A">
        <w:rPr>
          <w:rStyle w:val="contentpasted0"/>
          <w:color w:val="000000" w:themeColor="text1"/>
          <w:sz w:val="28"/>
          <w:szCs w:val="28"/>
        </w:rPr>
        <w:t xml:space="preserve">he Board </w:t>
      </w:r>
      <w:r>
        <w:rPr>
          <w:rStyle w:val="contentpasted0"/>
          <w:color w:val="000000" w:themeColor="text1"/>
          <w:sz w:val="28"/>
          <w:szCs w:val="28"/>
        </w:rPr>
        <w:t>reprimand</w:t>
      </w:r>
      <w:r w:rsidRPr="38BF7E0A">
        <w:rPr>
          <w:rStyle w:val="contentpasted0"/>
          <w:color w:val="000000" w:themeColor="text1"/>
          <w:sz w:val="28"/>
          <w:szCs w:val="28"/>
        </w:rPr>
        <w:t xml:space="preserve">ed the medical license of Dr. </w:t>
      </w:r>
      <w:r>
        <w:rPr>
          <w:rStyle w:val="contentpasted0"/>
          <w:color w:val="000000" w:themeColor="text1"/>
          <w:sz w:val="28"/>
          <w:szCs w:val="28"/>
        </w:rPr>
        <w:t xml:space="preserve">Aaron S. Bos </w:t>
      </w:r>
      <w:r w:rsidRPr="38BF7E0A">
        <w:rPr>
          <w:rStyle w:val="contentpasted0"/>
          <w:color w:val="000000" w:themeColor="text1"/>
          <w:sz w:val="28"/>
          <w:szCs w:val="28"/>
        </w:rPr>
        <w:t>after he agreed</w:t>
      </w:r>
      <w:r>
        <w:rPr>
          <w:rStyle w:val="contentpasted0"/>
          <w:color w:val="000000" w:themeColor="text1"/>
          <w:sz w:val="28"/>
          <w:szCs w:val="28"/>
        </w:rPr>
        <w:t xml:space="preserve"> in a Consent Order </w:t>
      </w:r>
      <w:r w:rsidRPr="38BF7E0A">
        <w:rPr>
          <w:rStyle w:val="contentpasted0"/>
          <w:color w:val="000000" w:themeColor="text1"/>
          <w:sz w:val="28"/>
          <w:szCs w:val="28"/>
        </w:rPr>
        <w:t xml:space="preserve">that he </w:t>
      </w:r>
      <w:r>
        <w:rPr>
          <w:rStyle w:val="contentpasted0"/>
          <w:color w:val="000000" w:themeColor="text1"/>
          <w:sz w:val="28"/>
          <w:szCs w:val="28"/>
        </w:rPr>
        <w:t xml:space="preserve">had engaged in misconduct by treating a family member in a non-emergency setting when other providers were available, in violation of the American Medical Association Code of Medical Ethics. He also failed to make a medical record of his treatment and used multiple hospital resources without authorization during the performance of this procedure. </w:t>
      </w:r>
      <w:r w:rsidRPr="38BF7E0A">
        <w:rPr>
          <w:rStyle w:val="contentpasted0"/>
          <w:color w:val="000000" w:themeColor="text1"/>
          <w:sz w:val="28"/>
          <w:szCs w:val="28"/>
        </w:rPr>
        <w:t xml:space="preserve">Dr. </w:t>
      </w:r>
      <w:r>
        <w:rPr>
          <w:rStyle w:val="contentpasted0"/>
          <w:color w:val="000000" w:themeColor="text1"/>
          <w:sz w:val="28"/>
          <w:szCs w:val="28"/>
        </w:rPr>
        <w:t xml:space="preserve">Bos </w:t>
      </w:r>
      <w:r w:rsidRPr="38BF7E0A">
        <w:rPr>
          <w:rStyle w:val="contentpasted0"/>
          <w:color w:val="000000" w:themeColor="text1"/>
          <w:sz w:val="28"/>
          <w:szCs w:val="28"/>
        </w:rPr>
        <w:t>is board</w:t>
      </w:r>
      <w:r>
        <w:rPr>
          <w:rStyle w:val="contentpasted0"/>
          <w:color w:val="000000" w:themeColor="text1"/>
          <w:sz w:val="28"/>
          <w:szCs w:val="28"/>
        </w:rPr>
        <w:t>-</w:t>
      </w:r>
      <w:r w:rsidRPr="38BF7E0A">
        <w:rPr>
          <w:rStyle w:val="contentpasted0"/>
          <w:color w:val="000000" w:themeColor="text1"/>
          <w:sz w:val="28"/>
          <w:szCs w:val="28"/>
        </w:rPr>
        <w:t xml:space="preserve">certified in </w:t>
      </w:r>
      <w:r>
        <w:rPr>
          <w:rStyle w:val="contentpasted0"/>
          <w:color w:val="000000" w:themeColor="text1"/>
          <w:sz w:val="28"/>
          <w:szCs w:val="28"/>
        </w:rPr>
        <w:t xml:space="preserve">interventional radiology and diagnostic radiology </w:t>
      </w:r>
      <w:r w:rsidRPr="38BF7E0A">
        <w:rPr>
          <w:rStyle w:val="contentpasted0"/>
          <w:color w:val="000000" w:themeColor="text1"/>
          <w:sz w:val="28"/>
          <w:szCs w:val="28"/>
        </w:rPr>
        <w:t xml:space="preserve">by the American Board of Medical Specialties. He has been licensed to practice medicine in the </w:t>
      </w:r>
      <w:r>
        <w:rPr>
          <w:rStyle w:val="contentpasted0"/>
          <w:color w:val="000000" w:themeColor="text1"/>
          <w:sz w:val="28"/>
          <w:szCs w:val="28"/>
        </w:rPr>
        <w:t xml:space="preserve">Commonwealth </w:t>
      </w:r>
      <w:r w:rsidRPr="38BF7E0A">
        <w:rPr>
          <w:rStyle w:val="contentpasted0"/>
          <w:color w:val="000000" w:themeColor="text1"/>
          <w:sz w:val="28"/>
          <w:szCs w:val="28"/>
        </w:rPr>
        <w:t xml:space="preserve">since </w:t>
      </w:r>
      <w:r>
        <w:rPr>
          <w:rStyle w:val="contentpasted0"/>
          <w:color w:val="000000" w:themeColor="text1"/>
          <w:sz w:val="28"/>
          <w:szCs w:val="28"/>
        </w:rPr>
        <w:t xml:space="preserve">June 4, 2025. At the time of this incident, Dr. Bos </w:t>
      </w:r>
      <w:r w:rsidRPr="38BF7E0A">
        <w:rPr>
          <w:rStyle w:val="contentpasted0"/>
          <w:color w:val="000000" w:themeColor="text1"/>
          <w:sz w:val="28"/>
          <w:szCs w:val="28"/>
        </w:rPr>
        <w:t>practice</w:t>
      </w:r>
      <w:r>
        <w:rPr>
          <w:rStyle w:val="contentpasted0"/>
          <w:color w:val="000000" w:themeColor="text1"/>
          <w:sz w:val="28"/>
          <w:szCs w:val="28"/>
        </w:rPr>
        <w:t>d</w:t>
      </w:r>
      <w:r w:rsidRPr="38BF7E0A">
        <w:rPr>
          <w:rStyle w:val="contentpasted0"/>
          <w:color w:val="000000" w:themeColor="text1"/>
          <w:sz w:val="28"/>
          <w:szCs w:val="28"/>
        </w:rPr>
        <w:t xml:space="preserve"> </w:t>
      </w:r>
      <w:r>
        <w:rPr>
          <w:rStyle w:val="contentpasted0"/>
          <w:color w:val="000000" w:themeColor="text1"/>
          <w:sz w:val="28"/>
          <w:szCs w:val="28"/>
        </w:rPr>
        <w:t>in Dover, New Hampshire at Wentworth-Douglass Hospital, an affiliate of the Massachusetts General Physicians Organization.</w:t>
      </w:r>
    </w:p>
    <w:p w14:paraId="4BDB044A" w14:textId="77777777" w:rsidR="00B6349C" w:rsidRDefault="00B6349C" w:rsidP="00B6349C">
      <w:pPr>
        <w:pStyle w:val="NormalWeb"/>
        <w:rPr>
          <w:sz w:val="28"/>
          <w:szCs w:val="28"/>
        </w:rPr>
      </w:pPr>
      <w:r>
        <w:rPr>
          <w:sz w:val="28"/>
          <w:szCs w:val="28"/>
        </w:rPr>
        <w:t>In another Consent Order, the Board reprimanded the medical license of Dr. Ilia Manevich after he stipulated that he engaged in conduct which places into question his competence to practice medicine. Dr. Manevich, a board-certified internist, did not appropriately evaluate a nursing home patient after she fell twice in two days, delaying diagnosis and treatment of a fracture. Dr. Manevich was first licensed in Massachusetts on April 14, 2010. He currently works in a group practice and provides care to nursing home and rehabilitation facility patients.</w:t>
      </w:r>
    </w:p>
    <w:p w14:paraId="2C406AA5" w14:textId="50CE98A8" w:rsidR="00B6349C" w:rsidRPr="00513901" w:rsidRDefault="00B6349C" w:rsidP="00B6349C">
      <w:pPr>
        <w:rPr>
          <w:sz w:val="28"/>
          <w:szCs w:val="28"/>
        </w:rPr>
      </w:pPr>
      <w:r w:rsidRPr="00513901">
        <w:rPr>
          <w:sz w:val="28"/>
          <w:szCs w:val="28"/>
        </w:rPr>
        <w:lastRenderedPageBreak/>
        <w:t xml:space="preserve">The Massachusetts Board of Registration in Medicine licenses more than </w:t>
      </w:r>
      <w:r w:rsidR="009D2906">
        <w:rPr>
          <w:sz w:val="28"/>
          <w:szCs w:val="28"/>
        </w:rPr>
        <w:t>5</w:t>
      </w:r>
      <w:r w:rsidRPr="00513901">
        <w:rPr>
          <w:sz w:val="28"/>
          <w:szCs w:val="28"/>
        </w:rPr>
        <w:t xml:space="preserve">0,000 physicians, osteopaths and acupuncturists.  The Board was created in 1894 to protect the public health and safety by setting standards for the practice of medicine and ensuring that doctors who practice in the Commonwealth are appropriately qualified and competent. The Board investigates complaints and determines sanctions. More information is available at www.mass.gov/massmedboard, </w:t>
      </w:r>
      <w:r w:rsidRPr="00513901">
        <w:rPr>
          <w:color w:val="000000"/>
          <w:sz w:val="28"/>
          <w:szCs w:val="28"/>
        </w:rPr>
        <w:t xml:space="preserve">or you may contact the Board at </w:t>
      </w:r>
      <w:hyperlink r:id="rId4" w:history="1">
        <w:r w:rsidRPr="00513901">
          <w:rPr>
            <w:rStyle w:val="Hyperlink"/>
            <w:color w:val="467886"/>
            <w:sz w:val="28"/>
            <w:szCs w:val="28"/>
          </w:rPr>
          <w:t>borimmediamassmail.state.ma.us</w:t>
        </w:r>
      </w:hyperlink>
      <w:r w:rsidRPr="00513901">
        <w:rPr>
          <w:color w:val="000000"/>
          <w:sz w:val="28"/>
          <w:szCs w:val="28"/>
        </w:rPr>
        <w:t>.</w:t>
      </w:r>
    </w:p>
    <w:p w14:paraId="3E47F4AA" w14:textId="77777777" w:rsidR="00B6349C" w:rsidRDefault="00B6349C" w:rsidP="00B6349C"/>
    <w:p w14:paraId="6981E47D" w14:textId="77777777" w:rsidR="00B6349C" w:rsidRDefault="00B6349C" w:rsidP="00B6349C"/>
    <w:p w14:paraId="37277B3C" w14:textId="77777777" w:rsidR="00B6349C" w:rsidRDefault="00B6349C" w:rsidP="00B6349C"/>
    <w:p w14:paraId="00AF6EE3" w14:textId="77777777" w:rsidR="00B6349C" w:rsidRDefault="00B6349C" w:rsidP="00B6349C"/>
    <w:p w14:paraId="077D05E4" w14:textId="77777777" w:rsidR="00394FE7" w:rsidRDefault="00394FE7"/>
    <w:sectPr w:rsidR="00394FE7" w:rsidSect="00B634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49C"/>
    <w:rsid w:val="00394FE7"/>
    <w:rsid w:val="009D2906"/>
    <w:rsid w:val="00B6349C"/>
    <w:rsid w:val="00BD053A"/>
    <w:rsid w:val="00FF6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5CF6D"/>
  <w15:chartTrackingRefBased/>
  <w15:docId w15:val="{0AF29E79-438C-4939-BE6F-655259442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49C"/>
    <w:pPr>
      <w:spacing w:after="0" w:line="240" w:lineRule="auto"/>
    </w:pPr>
    <w:rPr>
      <w:rFonts w:ascii="Times New Roman" w:eastAsia="Times New Roman" w:hAnsi="Times New Roman" w:cs="Times New Roman"/>
      <w:kern w:val="0"/>
      <w:lang w:bidi="he-IL"/>
      <w14:ligatures w14:val="none"/>
    </w:rPr>
  </w:style>
  <w:style w:type="paragraph" w:styleId="Heading1">
    <w:name w:val="heading 1"/>
    <w:basedOn w:val="Normal"/>
    <w:next w:val="Normal"/>
    <w:link w:val="Heading1Char"/>
    <w:uiPriority w:val="9"/>
    <w:qFormat/>
    <w:rsid w:val="00B6349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ar-SA"/>
      <w14:ligatures w14:val="standardContextual"/>
    </w:rPr>
  </w:style>
  <w:style w:type="paragraph" w:styleId="Heading2">
    <w:name w:val="heading 2"/>
    <w:basedOn w:val="Normal"/>
    <w:next w:val="Normal"/>
    <w:link w:val="Heading2Char"/>
    <w:uiPriority w:val="9"/>
    <w:semiHidden/>
    <w:unhideWhenUsed/>
    <w:qFormat/>
    <w:rsid w:val="00B6349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ar-SA"/>
      <w14:ligatures w14:val="standardContextual"/>
    </w:rPr>
  </w:style>
  <w:style w:type="paragraph" w:styleId="Heading3">
    <w:name w:val="heading 3"/>
    <w:basedOn w:val="Normal"/>
    <w:next w:val="Normal"/>
    <w:link w:val="Heading3Char"/>
    <w:uiPriority w:val="9"/>
    <w:semiHidden/>
    <w:unhideWhenUsed/>
    <w:qFormat/>
    <w:rsid w:val="00B6349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bidi="ar-SA"/>
      <w14:ligatures w14:val="standardContextual"/>
    </w:rPr>
  </w:style>
  <w:style w:type="paragraph" w:styleId="Heading4">
    <w:name w:val="heading 4"/>
    <w:basedOn w:val="Normal"/>
    <w:next w:val="Normal"/>
    <w:link w:val="Heading4Char"/>
    <w:uiPriority w:val="9"/>
    <w:semiHidden/>
    <w:unhideWhenUsed/>
    <w:qFormat/>
    <w:rsid w:val="00B6349C"/>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bidi="ar-SA"/>
      <w14:ligatures w14:val="standardContextual"/>
    </w:rPr>
  </w:style>
  <w:style w:type="paragraph" w:styleId="Heading5">
    <w:name w:val="heading 5"/>
    <w:basedOn w:val="Normal"/>
    <w:next w:val="Normal"/>
    <w:link w:val="Heading5Char"/>
    <w:uiPriority w:val="9"/>
    <w:semiHidden/>
    <w:unhideWhenUsed/>
    <w:qFormat/>
    <w:rsid w:val="00B6349C"/>
    <w:pPr>
      <w:keepNext/>
      <w:keepLines/>
      <w:spacing w:before="80" w:after="40" w:line="278" w:lineRule="auto"/>
      <w:outlineLvl w:val="4"/>
    </w:pPr>
    <w:rPr>
      <w:rFonts w:asciiTheme="minorHAnsi" w:eastAsiaTheme="majorEastAsia" w:hAnsiTheme="minorHAnsi" w:cstheme="majorBidi"/>
      <w:color w:val="0F4761" w:themeColor="accent1" w:themeShade="BF"/>
      <w:kern w:val="2"/>
      <w:lang w:bidi="ar-SA"/>
      <w14:ligatures w14:val="standardContextual"/>
    </w:rPr>
  </w:style>
  <w:style w:type="paragraph" w:styleId="Heading6">
    <w:name w:val="heading 6"/>
    <w:basedOn w:val="Normal"/>
    <w:next w:val="Normal"/>
    <w:link w:val="Heading6Char"/>
    <w:uiPriority w:val="9"/>
    <w:semiHidden/>
    <w:unhideWhenUsed/>
    <w:qFormat/>
    <w:rsid w:val="00B6349C"/>
    <w:pPr>
      <w:keepNext/>
      <w:keepLines/>
      <w:spacing w:before="40" w:line="278" w:lineRule="auto"/>
      <w:outlineLvl w:val="5"/>
    </w:pPr>
    <w:rPr>
      <w:rFonts w:asciiTheme="minorHAnsi" w:eastAsiaTheme="majorEastAsia" w:hAnsiTheme="minorHAnsi" w:cstheme="majorBidi"/>
      <w:i/>
      <w:iCs/>
      <w:color w:val="595959" w:themeColor="text1" w:themeTint="A6"/>
      <w:kern w:val="2"/>
      <w:lang w:bidi="ar-SA"/>
      <w14:ligatures w14:val="standardContextual"/>
    </w:rPr>
  </w:style>
  <w:style w:type="paragraph" w:styleId="Heading7">
    <w:name w:val="heading 7"/>
    <w:basedOn w:val="Normal"/>
    <w:next w:val="Normal"/>
    <w:link w:val="Heading7Char"/>
    <w:uiPriority w:val="9"/>
    <w:semiHidden/>
    <w:unhideWhenUsed/>
    <w:qFormat/>
    <w:rsid w:val="00B6349C"/>
    <w:pPr>
      <w:keepNext/>
      <w:keepLines/>
      <w:spacing w:before="40" w:line="278" w:lineRule="auto"/>
      <w:outlineLvl w:val="6"/>
    </w:pPr>
    <w:rPr>
      <w:rFonts w:asciiTheme="minorHAnsi" w:eastAsiaTheme="majorEastAsia" w:hAnsiTheme="minorHAnsi" w:cstheme="majorBidi"/>
      <w:color w:val="595959" w:themeColor="text1" w:themeTint="A6"/>
      <w:kern w:val="2"/>
      <w:lang w:bidi="ar-SA"/>
      <w14:ligatures w14:val="standardContextual"/>
    </w:rPr>
  </w:style>
  <w:style w:type="paragraph" w:styleId="Heading8">
    <w:name w:val="heading 8"/>
    <w:basedOn w:val="Normal"/>
    <w:next w:val="Normal"/>
    <w:link w:val="Heading8Char"/>
    <w:uiPriority w:val="9"/>
    <w:semiHidden/>
    <w:unhideWhenUsed/>
    <w:qFormat/>
    <w:rsid w:val="00B6349C"/>
    <w:pPr>
      <w:keepNext/>
      <w:keepLines/>
      <w:spacing w:line="278" w:lineRule="auto"/>
      <w:outlineLvl w:val="7"/>
    </w:pPr>
    <w:rPr>
      <w:rFonts w:asciiTheme="minorHAnsi" w:eastAsiaTheme="majorEastAsia" w:hAnsiTheme="minorHAnsi" w:cstheme="majorBidi"/>
      <w:i/>
      <w:iCs/>
      <w:color w:val="272727" w:themeColor="text1" w:themeTint="D8"/>
      <w:kern w:val="2"/>
      <w:lang w:bidi="ar-SA"/>
      <w14:ligatures w14:val="standardContextual"/>
    </w:rPr>
  </w:style>
  <w:style w:type="paragraph" w:styleId="Heading9">
    <w:name w:val="heading 9"/>
    <w:basedOn w:val="Normal"/>
    <w:next w:val="Normal"/>
    <w:link w:val="Heading9Char"/>
    <w:uiPriority w:val="9"/>
    <w:semiHidden/>
    <w:unhideWhenUsed/>
    <w:qFormat/>
    <w:rsid w:val="00B6349C"/>
    <w:pPr>
      <w:keepNext/>
      <w:keepLines/>
      <w:spacing w:line="278" w:lineRule="auto"/>
      <w:outlineLvl w:val="8"/>
    </w:pPr>
    <w:rPr>
      <w:rFonts w:asciiTheme="minorHAnsi" w:eastAsiaTheme="majorEastAsia" w:hAnsiTheme="minorHAnsi" w:cstheme="majorBidi"/>
      <w:color w:val="272727" w:themeColor="text1" w:themeTint="D8"/>
      <w:kern w:val="2"/>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4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34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34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34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34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34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4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4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49C"/>
    <w:rPr>
      <w:rFonts w:eastAsiaTheme="majorEastAsia" w:cstheme="majorBidi"/>
      <w:color w:val="272727" w:themeColor="text1" w:themeTint="D8"/>
    </w:rPr>
  </w:style>
  <w:style w:type="paragraph" w:styleId="Title">
    <w:name w:val="Title"/>
    <w:basedOn w:val="Normal"/>
    <w:next w:val="Normal"/>
    <w:link w:val="TitleChar"/>
    <w:uiPriority w:val="10"/>
    <w:qFormat/>
    <w:rsid w:val="00B6349C"/>
    <w:pPr>
      <w:spacing w:after="80"/>
      <w:contextualSpacing/>
    </w:pPr>
    <w:rPr>
      <w:rFonts w:asciiTheme="majorHAnsi" w:eastAsiaTheme="majorEastAsia" w:hAnsiTheme="majorHAnsi" w:cstheme="majorBidi"/>
      <w:spacing w:val="-10"/>
      <w:kern w:val="28"/>
      <w:sz w:val="56"/>
      <w:szCs w:val="56"/>
      <w:lang w:bidi="ar-SA"/>
      <w14:ligatures w14:val="standardContextual"/>
    </w:rPr>
  </w:style>
  <w:style w:type="character" w:customStyle="1" w:styleId="TitleChar">
    <w:name w:val="Title Char"/>
    <w:basedOn w:val="DefaultParagraphFont"/>
    <w:link w:val="Title"/>
    <w:uiPriority w:val="10"/>
    <w:rsid w:val="00B634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49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bidi="ar-SA"/>
      <w14:ligatures w14:val="standardContextual"/>
    </w:rPr>
  </w:style>
  <w:style w:type="character" w:customStyle="1" w:styleId="SubtitleChar">
    <w:name w:val="Subtitle Char"/>
    <w:basedOn w:val="DefaultParagraphFont"/>
    <w:link w:val="Subtitle"/>
    <w:uiPriority w:val="11"/>
    <w:rsid w:val="00B634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49C"/>
    <w:pPr>
      <w:spacing w:before="160" w:after="160" w:line="278" w:lineRule="auto"/>
      <w:jc w:val="center"/>
    </w:pPr>
    <w:rPr>
      <w:rFonts w:asciiTheme="minorHAnsi" w:eastAsiaTheme="minorHAnsi" w:hAnsiTheme="minorHAnsi" w:cstheme="minorBidi"/>
      <w:i/>
      <w:iCs/>
      <w:color w:val="404040" w:themeColor="text1" w:themeTint="BF"/>
      <w:kern w:val="2"/>
      <w:lang w:bidi="ar-SA"/>
      <w14:ligatures w14:val="standardContextual"/>
    </w:rPr>
  </w:style>
  <w:style w:type="character" w:customStyle="1" w:styleId="QuoteChar">
    <w:name w:val="Quote Char"/>
    <w:basedOn w:val="DefaultParagraphFont"/>
    <w:link w:val="Quote"/>
    <w:uiPriority w:val="29"/>
    <w:rsid w:val="00B6349C"/>
    <w:rPr>
      <w:i/>
      <w:iCs/>
      <w:color w:val="404040" w:themeColor="text1" w:themeTint="BF"/>
    </w:rPr>
  </w:style>
  <w:style w:type="paragraph" w:styleId="ListParagraph">
    <w:name w:val="List Paragraph"/>
    <w:basedOn w:val="Normal"/>
    <w:uiPriority w:val="34"/>
    <w:qFormat/>
    <w:rsid w:val="00B6349C"/>
    <w:pPr>
      <w:spacing w:after="160" w:line="278" w:lineRule="auto"/>
      <w:ind w:left="720"/>
      <w:contextualSpacing/>
    </w:pPr>
    <w:rPr>
      <w:rFonts w:asciiTheme="minorHAnsi" w:eastAsiaTheme="minorHAnsi" w:hAnsiTheme="minorHAnsi" w:cstheme="minorBidi"/>
      <w:kern w:val="2"/>
      <w:lang w:bidi="ar-SA"/>
      <w14:ligatures w14:val="standardContextual"/>
    </w:rPr>
  </w:style>
  <w:style w:type="character" w:styleId="IntenseEmphasis">
    <w:name w:val="Intense Emphasis"/>
    <w:basedOn w:val="DefaultParagraphFont"/>
    <w:uiPriority w:val="21"/>
    <w:qFormat/>
    <w:rsid w:val="00B6349C"/>
    <w:rPr>
      <w:i/>
      <w:iCs/>
      <w:color w:val="0F4761" w:themeColor="accent1" w:themeShade="BF"/>
    </w:rPr>
  </w:style>
  <w:style w:type="paragraph" w:styleId="IntenseQuote">
    <w:name w:val="Intense Quote"/>
    <w:basedOn w:val="Normal"/>
    <w:next w:val="Normal"/>
    <w:link w:val="IntenseQuoteChar"/>
    <w:uiPriority w:val="30"/>
    <w:qFormat/>
    <w:rsid w:val="00B6349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bidi="ar-SA"/>
      <w14:ligatures w14:val="standardContextual"/>
    </w:rPr>
  </w:style>
  <w:style w:type="character" w:customStyle="1" w:styleId="IntenseQuoteChar">
    <w:name w:val="Intense Quote Char"/>
    <w:basedOn w:val="DefaultParagraphFont"/>
    <w:link w:val="IntenseQuote"/>
    <w:uiPriority w:val="30"/>
    <w:rsid w:val="00B6349C"/>
    <w:rPr>
      <w:i/>
      <w:iCs/>
      <w:color w:val="0F4761" w:themeColor="accent1" w:themeShade="BF"/>
    </w:rPr>
  </w:style>
  <w:style w:type="character" w:styleId="IntenseReference">
    <w:name w:val="Intense Reference"/>
    <w:basedOn w:val="DefaultParagraphFont"/>
    <w:uiPriority w:val="32"/>
    <w:qFormat/>
    <w:rsid w:val="00B6349C"/>
    <w:rPr>
      <w:b/>
      <w:bCs/>
      <w:smallCaps/>
      <w:color w:val="0F4761" w:themeColor="accent1" w:themeShade="BF"/>
      <w:spacing w:val="5"/>
    </w:rPr>
  </w:style>
  <w:style w:type="paragraph" w:styleId="NormalWeb">
    <w:name w:val="Normal (Web)"/>
    <w:basedOn w:val="Normal"/>
    <w:uiPriority w:val="99"/>
    <w:unhideWhenUsed/>
    <w:rsid w:val="00B6349C"/>
    <w:pPr>
      <w:spacing w:before="100" w:beforeAutospacing="1" w:after="100" w:afterAutospacing="1"/>
    </w:pPr>
  </w:style>
  <w:style w:type="character" w:customStyle="1" w:styleId="contentpasted0">
    <w:name w:val="contentpasted0"/>
    <w:basedOn w:val="DefaultParagraphFont"/>
    <w:rsid w:val="00B6349C"/>
  </w:style>
  <w:style w:type="character" w:styleId="Hyperlink">
    <w:name w:val="Hyperlink"/>
    <w:basedOn w:val="DefaultParagraphFont"/>
    <w:uiPriority w:val="99"/>
    <w:semiHidden/>
    <w:unhideWhenUsed/>
    <w:rsid w:val="00B634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orimmedia@massmail.state.m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2695</Characters>
  <Application>Microsoft Office Word</Application>
  <DocSecurity>0</DocSecurity>
  <Lines>22</Lines>
  <Paragraphs>6</Paragraphs>
  <ScaleCrop>false</ScaleCrop>
  <Company>Commonwealth of Massachusetts</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Zachos, George (DPH)</dc:creator>
  <cp:keywords/>
  <dc:description/>
  <cp:lastModifiedBy>Zachos, George (DPH)</cp:lastModifiedBy>
  <cp:revision>2</cp:revision>
  <dcterms:created xsi:type="dcterms:W3CDTF">2026-10-14T17:56:00Z</dcterms:created>
  <dcterms:modified xsi:type="dcterms:W3CDTF">2026-10-14T17:57:00Z</dcterms:modified>
</cp:coreProperties>
</file>