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720B" w14:textId="03D1FBFE" w:rsidR="00D134EF" w:rsidRDefault="00D134EF">
      <w:r>
        <w:rPr>
          <w:noProof/>
        </w:rPr>
        <mc:AlternateContent>
          <mc:Choice Requires="wpg">
            <w:drawing>
              <wp:anchor distT="0" distB="0" distL="114300" distR="114300" simplePos="0" relativeHeight="251663359" behindDoc="0" locked="0" layoutInCell="1" allowOverlap="1" wp14:anchorId="3757FEB7" wp14:editId="0A107196">
                <wp:simplePos x="0" y="0"/>
                <wp:positionH relativeFrom="margin">
                  <wp:posOffset>-929316</wp:posOffset>
                </wp:positionH>
                <wp:positionV relativeFrom="paragraph">
                  <wp:posOffset>-1449070</wp:posOffset>
                </wp:positionV>
                <wp:extent cx="7815943" cy="10199551"/>
                <wp:effectExtent l="0" t="0" r="0" b="0"/>
                <wp:wrapNone/>
                <wp:docPr id="6" name="Group 6"/>
                <wp:cNvGraphicFramePr/>
                <a:graphic xmlns:a="http://schemas.openxmlformats.org/drawingml/2006/main">
                  <a:graphicData uri="http://schemas.microsoft.com/office/word/2010/wordprocessingGroup">
                    <wpg:wgp>
                      <wpg:cNvGrpSpPr/>
                      <wpg:grpSpPr>
                        <a:xfrm>
                          <a:off x="0" y="0"/>
                          <a:ext cx="7815943" cy="10199551"/>
                          <a:chOff x="50800" y="-165100"/>
                          <a:chExt cx="7815943" cy="10199551"/>
                        </a:xfrm>
                      </wpg:grpSpPr>
                      <wps:wsp>
                        <wps:cNvPr id="1" name="Rectangle 1"/>
                        <wps:cNvSpPr/>
                        <wps:spPr>
                          <a:xfrm>
                            <a:off x="50800" y="-165100"/>
                            <a:ext cx="7815943" cy="10199551"/>
                          </a:xfrm>
                          <a:prstGeom prst="rect">
                            <a:avLst/>
                          </a:prstGeom>
                          <a:solidFill>
                            <a:srgbClr val="CB56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622300" y="421792"/>
                            <a:ext cx="6594238" cy="9176224"/>
                          </a:xfrm>
                          <a:prstGeom prst="rect">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75A30B28" id="Group 6" o:spid="_x0000_s1026" style="position:absolute;margin-left:-73.15pt;margin-top:-114.1pt;width:615.45pt;height:803.1pt;z-index:251663359;mso-position-horizontal-relative:margin" coordorigin="508,-1651" coordsize="78159,10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">
                <v:rect id="Rectangle 1" o:spid="_x0000_s1027" style="position:absolute;left:508;top:-1651;width:78159;height:101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" fillcolor="#cb5627" stroked="f" strokeweight="1pt"/>
                <v:rect id="Rectangle 4" o:spid="_x0000_s1028" style="position:absolute;left:6223;top:4217;width:65942;height:91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" filled="f" strokecolor="white [3212]" strokeweight="3pt"/>
                <w10:wrap anchorx="margin"/>
              </v:group>
            </w:pict>
          </mc:Fallback>
        </mc:AlternateContent>
      </w:r>
      <w:r>
        <w:t>;</w:t>
      </w:r>
      <w:proofErr w:type="spellStart"/>
      <w:r>
        <w:t>askjdflkasjdf;lkjas;dlfkj;aslkdjf;alskjdf</w:t>
      </w:r>
      <w:proofErr w:type="spellEnd"/>
    </w:p>
    <w:p w14:paraId="5BA3E5F6" w14:textId="77777777" w:rsidR="00D134EF" w:rsidRDefault="00D134EF"/>
    <w:p w14:paraId="2C3C08DC" w14:textId="77777777" w:rsidR="00D134EF" w:rsidRDefault="00D134EF"/>
    <w:p w14:paraId="48AC2FE1" w14:textId="77777777" w:rsidR="00D134EF" w:rsidRDefault="00D134EF"/>
    <w:p w14:paraId="24690893" w14:textId="77777777" w:rsidR="00D134EF" w:rsidRDefault="00D134EF"/>
    <w:p w14:paraId="3D536386" w14:textId="181E39C8" w:rsidR="00D134EF" w:rsidRDefault="00D134EF"/>
    <w:p w14:paraId="6C87F629" w14:textId="4FDC94F2" w:rsidR="00D134EF" w:rsidRDefault="003226E1">
      <w:r>
        <w:rPr>
          <w:noProof/>
        </w:rPr>
        <mc:AlternateContent>
          <mc:Choice Requires="wpg">
            <w:drawing>
              <wp:anchor distT="0" distB="0" distL="114300" distR="114300" simplePos="0" relativeHeight="251664384" behindDoc="0" locked="0" layoutInCell="1" allowOverlap="1" wp14:anchorId="320C61AD" wp14:editId="5C4ADE3B">
                <wp:simplePos x="0" y="0"/>
                <wp:positionH relativeFrom="margin">
                  <wp:align>center</wp:align>
                </wp:positionH>
                <wp:positionV relativeFrom="paragraph">
                  <wp:posOffset>219075</wp:posOffset>
                </wp:positionV>
                <wp:extent cx="6476365" cy="2938145"/>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6476365" cy="2938145"/>
                          <a:chOff x="0" y="0"/>
                          <a:chExt cx="6476637" cy="2938689"/>
                        </a:xfrm>
                      </wpg:grpSpPr>
                      <wps:wsp>
                        <wps:cNvPr id="217" name="Text Box 2"/>
                        <wps:cNvSpPr txBox="1">
                          <a:spLocks noChangeArrowheads="1"/>
                        </wps:cNvSpPr>
                        <wps:spPr bwMode="auto">
                          <a:xfrm>
                            <a:off x="0" y="1796143"/>
                            <a:ext cx="6443980" cy="587375"/>
                          </a:xfrm>
                          <a:prstGeom prst="rect">
                            <a:avLst/>
                          </a:prstGeom>
                          <a:noFill/>
                          <a:ln w="9525">
                            <a:noFill/>
                            <a:miter lim="800000"/>
                            <a:headEnd/>
                            <a:tailEnd/>
                          </a:ln>
                        </wps:spPr>
                        <wps:txbx>
                          <w:txbxContent>
                            <w:p w14:paraId="751916A6" w14:textId="1D3A03D1" w:rsidR="00D134EF" w:rsidRPr="00D134EF" w:rsidRDefault="00D134EF" w:rsidP="00D134EF">
                              <w:pPr>
                                <w:rPr>
                                  <w:rFonts w:ascii="Arial Nova" w:hAnsi="Arial Nova"/>
                                  <w:b/>
                                  <w:bCs/>
                                  <w:color w:val="FFFFFF" w:themeColor="background1"/>
                                  <w:sz w:val="56"/>
                                  <w:szCs w:val="56"/>
                                </w:rPr>
                              </w:pPr>
                              <w:r w:rsidRPr="00D134EF">
                                <w:rPr>
                                  <w:rFonts w:ascii="Arial Nova" w:hAnsi="Arial Nova"/>
                                  <w:b/>
                                  <w:bCs/>
                                  <w:color w:val="FFFFFF" w:themeColor="background1"/>
                                  <w:sz w:val="56"/>
                                  <w:szCs w:val="56"/>
                                </w:rPr>
                                <w:t>CONTINUITY OF OPERATIONS PLAN</w:t>
                              </w:r>
                            </w:p>
                          </w:txbxContent>
                        </wps:txbx>
                        <wps:bodyPr rot="0" vert="horz" wrap="square" lIns="91440" tIns="45720" rIns="91440" bIns="45720" anchor="t" anchorCtr="0">
                          <a:noAutofit/>
                        </wps:bodyPr>
                      </wps:wsp>
                      <wps:wsp>
                        <wps:cNvPr id="2" name="Text Box 2"/>
                        <wps:cNvSpPr txBox="1">
                          <a:spLocks noChangeArrowheads="1"/>
                        </wps:cNvSpPr>
                        <wps:spPr bwMode="auto">
                          <a:xfrm>
                            <a:off x="0" y="0"/>
                            <a:ext cx="6443980" cy="1752600"/>
                          </a:xfrm>
                          <a:prstGeom prst="rect">
                            <a:avLst/>
                          </a:prstGeom>
                          <a:noFill/>
                          <a:ln w="9525">
                            <a:noFill/>
                            <a:miter lim="800000"/>
                            <a:headEnd/>
                            <a:tailEnd/>
                          </a:ln>
                        </wps:spPr>
                        <wps:txbx>
                          <w:txbxContent>
                            <w:p w14:paraId="1FBE0810" w14:textId="426067DF" w:rsidR="00D134EF" w:rsidRPr="00D134EF" w:rsidRDefault="00D134EF" w:rsidP="00D134EF">
                              <w:pPr>
                                <w:jc w:val="center"/>
                                <w:rPr>
                                  <w:rFonts w:ascii="Arial Nova" w:hAnsi="Arial Nova"/>
                                  <w:b/>
                                  <w:bCs/>
                                  <w:color w:val="FFFFFF" w:themeColor="background1"/>
                                  <w:sz w:val="240"/>
                                  <w:szCs w:val="240"/>
                                </w:rPr>
                              </w:pPr>
                              <w:r w:rsidRPr="00D134EF">
                                <w:rPr>
                                  <w:rFonts w:ascii="Arial Nova" w:hAnsi="Arial Nova"/>
                                  <w:b/>
                                  <w:bCs/>
                                  <w:color w:val="FFFFFF" w:themeColor="background1"/>
                                  <w:sz w:val="240"/>
                                  <w:szCs w:val="240"/>
                                </w:rPr>
                                <w:t>COOP</w:t>
                              </w:r>
                            </w:p>
                          </w:txbxContent>
                        </wps:txbx>
                        <wps:bodyPr rot="0" vert="horz" wrap="square" lIns="91440" tIns="45720" rIns="91440" bIns="45720" anchor="t" anchorCtr="0">
                          <a:noAutofit/>
                        </wps:bodyPr>
                      </wps:wsp>
                      <wps:wsp>
                        <wps:cNvPr id="3" name="Text Box 2"/>
                        <wps:cNvSpPr txBox="1">
                          <a:spLocks noChangeArrowheads="1"/>
                        </wps:cNvSpPr>
                        <wps:spPr bwMode="auto">
                          <a:xfrm>
                            <a:off x="32657" y="2351314"/>
                            <a:ext cx="6443980" cy="587375"/>
                          </a:xfrm>
                          <a:prstGeom prst="rect">
                            <a:avLst/>
                          </a:prstGeom>
                          <a:noFill/>
                          <a:ln w="9525">
                            <a:noFill/>
                            <a:miter lim="800000"/>
                            <a:headEnd/>
                            <a:tailEnd/>
                          </a:ln>
                        </wps:spPr>
                        <wps:txbx>
                          <w:txbxContent>
                            <w:p w14:paraId="4AF24BAC" w14:textId="4BF5DFE4" w:rsidR="00D134EF" w:rsidRPr="00D134EF" w:rsidRDefault="00D134EF" w:rsidP="00D134EF">
                              <w:pPr>
                                <w:jc w:val="center"/>
                                <w:rPr>
                                  <w:rFonts w:ascii="Arial Nova" w:hAnsi="Arial Nova"/>
                                  <w:b/>
                                  <w:bCs/>
                                  <w:color w:val="FFFFFF" w:themeColor="background1"/>
                                  <w:sz w:val="56"/>
                                  <w:szCs w:val="56"/>
                                </w:rPr>
                              </w:pPr>
                              <w:r>
                                <w:rPr>
                                  <w:rFonts w:ascii="Arial Nova" w:hAnsi="Arial Nova"/>
                                  <w:b/>
                                  <w:bCs/>
                                  <w:color w:val="FFFFFF" w:themeColor="background1"/>
                                  <w:sz w:val="56"/>
                                  <w:szCs w:val="56"/>
                                </w:rPr>
                                <w:t>2023</w:t>
                              </w:r>
                            </w:p>
                          </w:txbxContent>
                        </wps:txbx>
                        <wps:bodyPr rot="0" vert="horz" wrap="square" lIns="91440" tIns="45720" rIns="91440" bIns="45720" anchor="t" anchorCtr="0">
                          <a:noAutofit/>
                        </wps:bodyPr>
                      </wps:wsp>
                    </wpg:wgp>
                  </a:graphicData>
                </a:graphic>
              </wp:anchor>
            </w:drawing>
          </mc:Choice>
          <mc:Fallback>
            <w:pict>
              <v:group w14:anchorId="320C61AD" id="Group 5" o:spid="_x0000_s1026" style="position:absolute;margin-left:0;margin-top:17.25pt;width:509.95pt;height:231.35pt;z-index:251664384;mso-position-horizontal:center;mso-position-horizontal-relative:margin" coordsize="64766,29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">
                <v:shapetype id="_x0000_t202" coordsize="21600,21600" o:spt="202" path="m,l,21600r21600,l21600,xe">
                  <v:stroke joinstyle="miter"/>
                  <v:path gradientshapeok="t" o:connecttype="rect"/>
                </v:shapetype>
                <v:shape id="Text Box 2" o:spid="_x0000_s1027" type="#_x0000_t202" style="position:absolute;top:17961;width:64439;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51916A6" w14:textId="1D3A03D1" w:rsidR="00D134EF" w:rsidRPr="00D134EF" w:rsidRDefault="00D134EF" w:rsidP="00D134EF">
                        <w:pPr>
                          <w:rPr>
                            <w:rFonts w:ascii="Arial Nova" w:hAnsi="Arial Nova"/>
                            <w:b/>
                            <w:bCs/>
                            <w:color w:val="FFFFFF" w:themeColor="background1"/>
                            <w:sz w:val="56"/>
                            <w:szCs w:val="56"/>
                          </w:rPr>
                        </w:pPr>
                        <w:r w:rsidRPr="00D134EF">
                          <w:rPr>
                            <w:rFonts w:ascii="Arial Nova" w:hAnsi="Arial Nova"/>
                            <w:b/>
                            <w:bCs/>
                            <w:color w:val="FFFFFF" w:themeColor="background1"/>
                            <w:sz w:val="56"/>
                            <w:szCs w:val="56"/>
                          </w:rPr>
                          <w:t>CONTINUITY OF OPERATIONS PLAN</w:t>
                        </w:r>
                      </w:p>
                    </w:txbxContent>
                  </v:textbox>
                </v:shape>
                <v:shape id="Text Box 2" o:spid="_x0000_s1028" type="#_x0000_t202" style="position:absolute;width:64439;height:17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FBE0810" w14:textId="426067DF" w:rsidR="00D134EF" w:rsidRPr="00D134EF" w:rsidRDefault="00D134EF" w:rsidP="00D134EF">
                        <w:pPr>
                          <w:jc w:val="center"/>
                          <w:rPr>
                            <w:rFonts w:ascii="Arial Nova" w:hAnsi="Arial Nova"/>
                            <w:b/>
                            <w:bCs/>
                            <w:color w:val="FFFFFF" w:themeColor="background1"/>
                            <w:sz w:val="240"/>
                            <w:szCs w:val="240"/>
                          </w:rPr>
                        </w:pPr>
                        <w:r w:rsidRPr="00D134EF">
                          <w:rPr>
                            <w:rFonts w:ascii="Arial Nova" w:hAnsi="Arial Nova"/>
                            <w:b/>
                            <w:bCs/>
                            <w:color w:val="FFFFFF" w:themeColor="background1"/>
                            <w:sz w:val="240"/>
                            <w:szCs w:val="240"/>
                          </w:rPr>
                          <w:t>COOP</w:t>
                        </w:r>
                      </w:p>
                    </w:txbxContent>
                  </v:textbox>
                </v:shape>
                <v:shape id="Text Box 2" o:spid="_x0000_s1029" type="#_x0000_t202" style="position:absolute;left:326;top:23513;width:64440;height:5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AF24BAC" w14:textId="4BF5DFE4" w:rsidR="00D134EF" w:rsidRPr="00D134EF" w:rsidRDefault="00D134EF" w:rsidP="00D134EF">
                        <w:pPr>
                          <w:jc w:val="center"/>
                          <w:rPr>
                            <w:rFonts w:ascii="Arial Nova" w:hAnsi="Arial Nova"/>
                            <w:b/>
                            <w:bCs/>
                            <w:color w:val="FFFFFF" w:themeColor="background1"/>
                            <w:sz w:val="56"/>
                            <w:szCs w:val="56"/>
                          </w:rPr>
                        </w:pPr>
                        <w:r>
                          <w:rPr>
                            <w:rFonts w:ascii="Arial Nova" w:hAnsi="Arial Nova"/>
                            <w:b/>
                            <w:bCs/>
                            <w:color w:val="FFFFFF" w:themeColor="background1"/>
                            <w:sz w:val="56"/>
                            <w:szCs w:val="56"/>
                          </w:rPr>
                          <w:t>2023</w:t>
                        </w:r>
                      </w:p>
                    </w:txbxContent>
                  </v:textbox>
                </v:shape>
                <w10:wrap type="square" anchorx="margin"/>
              </v:group>
            </w:pict>
          </mc:Fallback>
        </mc:AlternateContent>
      </w:r>
    </w:p>
    <w:p w14:paraId="65C51729" w14:textId="1737B9B8" w:rsidR="00D134EF" w:rsidRDefault="00D134EF"/>
    <w:p w14:paraId="584912C4" w14:textId="67BBA518" w:rsidR="00D134EF" w:rsidRDefault="00D134EF"/>
    <w:p w14:paraId="70E5DEC2" w14:textId="77777777" w:rsidR="00D134EF" w:rsidRDefault="00D134EF"/>
    <w:p w14:paraId="32322BC2" w14:textId="77777777" w:rsidR="00D134EF" w:rsidRDefault="00D134EF"/>
    <w:p w14:paraId="36B5BFAE" w14:textId="77777777" w:rsidR="00D134EF" w:rsidRDefault="00D134EF"/>
    <w:p w14:paraId="642DA7D9" w14:textId="77777777" w:rsidR="00D134EF" w:rsidRDefault="00D134EF"/>
    <w:p w14:paraId="2F003765" w14:textId="77777777" w:rsidR="00D134EF" w:rsidRDefault="00D134EF"/>
    <w:p w14:paraId="324C472B" w14:textId="77777777" w:rsidR="00D134EF" w:rsidRDefault="00D134EF"/>
    <w:p w14:paraId="1C04748B" w14:textId="77777777" w:rsidR="00AE625B" w:rsidRDefault="00AE625B">
      <w:pPr>
        <w:rPr>
          <w:rFonts w:ascii="Arial Nova" w:hAnsi="Arial Nova"/>
          <w:b/>
          <w:bCs/>
        </w:rPr>
      </w:pPr>
    </w:p>
    <w:p w14:paraId="254A6F9F" w14:textId="77777777" w:rsidR="00A343CA" w:rsidRDefault="00A343CA">
      <w:pPr>
        <w:rPr>
          <w:rFonts w:ascii="Arial Nova" w:hAnsi="Arial Nova"/>
          <w:b/>
          <w:bCs/>
          <w:sz w:val="32"/>
          <w:szCs w:val="32"/>
        </w:rPr>
      </w:pPr>
    </w:p>
    <w:p w14:paraId="433C1C7D" w14:textId="3677998C" w:rsidR="00A939F1" w:rsidRPr="001B2573" w:rsidRDefault="00AE625B">
      <w:pPr>
        <w:rPr>
          <w:rFonts w:ascii="Arial Nova" w:hAnsi="Arial Nova"/>
          <w:b/>
          <w:bCs/>
          <w:sz w:val="32"/>
          <w:szCs w:val="32"/>
        </w:rPr>
      </w:pPr>
      <w:r w:rsidRPr="001B2573">
        <w:rPr>
          <w:rFonts w:ascii="Arial Nova" w:hAnsi="Arial Nova"/>
          <w:b/>
          <w:bCs/>
          <w:sz w:val="32"/>
          <w:szCs w:val="32"/>
        </w:rPr>
        <w:lastRenderedPageBreak/>
        <w:t>Instructions to Use this Template</w:t>
      </w:r>
    </w:p>
    <w:p w14:paraId="3857C32A" w14:textId="0B3133A8" w:rsidR="00AE625B" w:rsidRDefault="00AE625B" w:rsidP="00AE625B">
      <w:pPr>
        <w:spacing w:after="0" w:line="240" w:lineRule="auto"/>
        <w:rPr>
          <w:rFonts w:ascii="Arial Nova" w:hAnsi="Arial Nova" w:cstheme="minorHAnsi"/>
        </w:rPr>
      </w:pPr>
      <w:r w:rsidRPr="001E0B18">
        <w:rPr>
          <w:rFonts w:ascii="Arial Nova" w:hAnsi="Arial Nova" w:cstheme="minorHAnsi"/>
        </w:rPr>
        <w:t xml:space="preserve">This template provides a starting point to create a Continuity of Operations </w:t>
      </w:r>
      <w:r w:rsidR="001B2573" w:rsidRPr="001E0B18">
        <w:rPr>
          <w:rFonts w:ascii="Arial Nova" w:hAnsi="Arial Nova" w:cstheme="minorHAnsi"/>
        </w:rPr>
        <w:t>Plan (COOP) at the department or agency level</w:t>
      </w:r>
      <w:r w:rsidRPr="001E0B18">
        <w:rPr>
          <w:rFonts w:ascii="Arial Nova" w:hAnsi="Arial Nova" w:cstheme="minorHAnsi"/>
        </w:rPr>
        <w:t>.</w:t>
      </w:r>
      <w:r w:rsidRPr="00AE625B">
        <w:rPr>
          <w:rFonts w:ascii="Arial Nova" w:hAnsi="Arial Nova" w:cstheme="minorHAnsi"/>
        </w:rPr>
        <w:t xml:space="preserve"> The sections in this</w:t>
      </w:r>
      <w:r w:rsidR="001B2573">
        <w:rPr>
          <w:rFonts w:ascii="Arial Nova" w:hAnsi="Arial Nova" w:cstheme="minorHAnsi"/>
        </w:rPr>
        <w:t xml:space="preserve"> template are recommended based on a review of </w:t>
      </w:r>
      <w:r w:rsidRPr="00AE625B">
        <w:rPr>
          <w:rFonts w:ascii="Arial Nova" w:hAnsi="Arial Nova" w:cstheme="minorHAnsi"/>
        </w:rPr>
        <w:t>plans across the county</w:t>
      </w:r>
      <w:r w:rsidR="00B800DC">
        <w:rPr>
          <w:rFonts w:ascii="Arial Nova" w:hAnsi="Arial Nova" w:cstheme="minorHAnsi"/>
        </w:rPr>
        <w:t xml:space="preserve"> and is </w:t>
      </w:r>
      <w:r w:rsidR="001B2573">
        <w:rPr>
          <w:rFonts w:ascii="Arial Nova" w:hAnsi="Arial Nova" w:cstheme="minorHAnsi"/>
        </w:rPr>
        <w:t xml:space="preserve">designed to be modified by jurisdictions to meet their unique needs. </w:t>
      </w:r>
      <w:r w:rsidR="001B2573" w:rsidRPr="00AE625B">
        <w:rPr>
          <w:rFonts w:ascii="Arial Nova" w:hAnsi="Arial Nova" w:cstheme="minorHAnsi"/>
        </w:rPr>
        <w:t xml:space="preserve">Every agency has different needs and plans. </w:t>
      </w:r>
      <w:r w:rsidR="001B2573" w:rsidRPr="00B800DC">
        <w:rPr>
          <w:rFonts w:ascii="Arial Nova" w:hAnsi="Arial Nova" w:cstheme="minorHAnsi"/>
        </w:rPr>
        <w:t>Customization of this document is STRONGLY encouraged.</w:t>
      </w:r>
      <w:r w:rsidR="00B800DC">
        <w:rPr>
          <w:rFonts w:ascii="Arial Nova" w:hAnsi="Arial Nova" w:cstheme="minorHAnsi"/>
        </w:rPr>
        <w:t xml:space="preserve"> </w:t>
      </w:r>
      <w:r w:rsidR="001B2573">
        <w:rPr>
          <w:rFonts w:ascii="Arial Nova" w:hAnsi="Arial Nova" w:cstheme="minorHAnsi"/>
        </w:rPr>
        <w:t xml:space="preserve">This template is organized to facilitate use of the document during activation. There are nine sections, described in the table below. </w:t>
      </w:r>
    </w:p>
    <w:p w14:paraId="489522E7" w14:textId="77777777" w:rsidR="00EF2935" w:rsidRDefault="00EF2935" w:rsidP="00AE625B">
      <w:pPr>
        <w:spacing w:after="0" w:line="240" w:lineRule="auto"/>
        <w:rPr>
          <w:rFonts w:ascii="Arial Nova" w:hAnsi="Arial Nova" w:cstheme="minorHAnsi"/>
        </w:rPr>
      </w:pPr>
    </w:p>
    <w:p w14:paraId="7CCDCAF0" w14:textId="1097257B" w:rsidR="00EF2935" w:rsidRPr="00AE625B" w:rsidRDefault="00EF2935" w:rsidP="00AE625B">
      <w:pPr>
        <w:spacing w:after="0" w:line="240" w:lineRule="auto"/>
        <w:rPr>
          <w:rFonts w:ascii="Arial Nova" w:hAnsi="Arial Nova" w:cstheme="minorHAnsi"/>
        </w:rPr>
      </w:pPr>
      <w:r w:rsidRPr="00AE625B">
        <w:rPr>
          <w:rFonts w:ascii="Arial Nova" w:hAnsi="Arial Nova" w:cstheme="minorHAnsi"/>
        </w:rPr>
        <w:t xml:space="preserve">Each section contains guidance about the purpose of the section. Many sections also contain a list of questions to answer that </w:t>
      </w:r>
      <w:r>
        <w:rPr>
          <w:rFonts w:ascii="Arial Nova" w:hAnsi="Arial Nova" w:cstheme="minorHAnsi"/>
        </w:rPr>
        <w:t>facilitate</w:t>
      </w:r>
      <w:r w:rsidRPr="00AE625B">
        <w:rPr>
          <w:rFonts w:ascii="Arial Nova" w:hAnsi="Arial Nova" w:cstheme="minorHAnsi"/>
        </w:rPr>
        <w:t xml:space="preserve"> content</w:t>
      </w:r>
      <w:r>
        <w:rPr>
          <w:rFonts w:ascii="Arial Nova" w:hAnsi="Arial Nova" w:cstheme="minorHAnsi"/>
        </w:rPr>
        <w:t xml:space="preserve"> development</w:t>
      </w:r>
      <w:r w:rsidRPr="00AE625B">
        <w:rPr>
          <w:rFonts w:ascii="Arial Nova" w:hAnsi="Arial Nova" w:cstheme="minorHAnsi"/>
        </w:rPr>
        <w:t xml:space="preserve">. These instructions are identified by </w:t>
      </w:r>
      <w:r w:rsidRPr="00AE625B">
        <w:rPr>
          <w:rFonts w:ascii="Arial Nova" w:hAnsi="Arial Nova" w:cstheme="minorHAnsi"/>
          <w:b/>
          <w:bCs/>
          <w:color w:val="70AD47" w:themeColor="accent6"/>
        </w:rPr>
        <w:t>GREEN BOLD TEXT</w:t>
      </w:r>
      <w:r w:rsidRPr="00AE625B">
        <w:rPr>
          <w:rFonts w:ascii="Arial Nova" w:hAnsi="Arial Nova" w:cstheme="minorHAnsi"/>
          <w:color w:val="70AD47" w:themeColor="accent6"/>
        </w:rPr>
        <w:t xml:space="preserve"> </w:t>
      </w:r>
      <w:r w:rsidRPr="00AE625B">
        <w:rPr>
          <w:rFonts w:ascii="Arial Nova" w:hAnsi="Arial Nova" w:cstheme="minorHAnsi"/>
        </w:rPr>
        <w:t>and are</w:t>
      </w:r>
      <w:r>
        <w:rPr>
          <w:rFonts w:ascii="Arial Nova" w:hAnsi="Arial Nova" w:cstheme="minorHAnsi"/>
        </w:rPr>
        <w:t xml:space="preserve"> </w:t>
      </w:r>
      <w:r w:rsidRPr="00AE625B">
        <w:rPr>
          <w:rFonts w:ascii="Arial Nova" w:hAnsi="Arial Nova" w:cstheme="minorHAnsi"/>
        </w:rPr>
        <w:t xml:space="preserve">to be removed from the final document. </w:t>
      </w:r>
      <w:r>
        <w:rPr>
          <w:rFonts w:ascii="Arial Nova" w:hAnsi="Arial Nova" w:cstheme="minorHAnsi"/>
        </w:rPr>
        <w:t xml:space="preserve">In some cases, </w:t>
      </w:r>
      <w:r w:rsidRPr="00AE625B">
        <w:rPr>
          <w:rFonts w:ascii="Arial Nova" w:hAnsi="Arial Nova" w:cstheme="minorHAnsi"/>
        </w:rPr>
        <w:t xml:space="preserve">example language </w:t>
      </w:r>
      <w:r>
        <w:rPr>
          <w:rFonts w:ascii="Arial Nova" w:hAnsi="Arial Nova" w:cstheme="minorHAnsi"/>
        </w:rPr>
        <w:t xml:space="preserve">is provided </w:t>
      </w:r>
      <w:r w:rsidRPr="00AE625B">
        <w:rPr>
          <w:rFonts w:ascii="Arial Nova" w:hAnsi="Arial Nova" w:cstheme="minorHAnsi"/>
        </w:rPr>
        <w:t xml:space="preserve">in </w:t>
      </w:r>
      <w:r w:rsidRPr="00AE625B">
        <w:rPr>
          <w:rFonts w:ascii="Arial Nova" w:hAnsi="Arial Nova" w:cstheme="minorHAnsi"/>
          <w:i/>
          <w:iCs/>
          <w:color w:val="ED7D31" w:themeColor="accent2"/>
        </w:rPr>
        <w:t>ORANGE ITALIC</w:t>
      </w:r>
      <w:r w:rsidR="00B800DC">
        <w:rPr>
          <w:rFonts w:ascii="Arial Nova" w:hAnsi="Arial Nova" w:cstheme="minorHAnsi"/>
          <w:i/>
          <w:iCs/>
          <w:color w:val="ED7D31" w:themeColor="accent2"/>
        </w:rPr>
        <w:t>IZED</w:t>
      </w:r>
      <w:r w:rsidRPr="00AE625B">
        <w:rPr>
          <w:rFonts w:ascii="Arial Nova" w:hAnsi="Arial Nova" w:cstheme="minorHAnsi"/>
          <w:i/>
          <w:iCs/>
          <w:color w:val="ED7D31" w:themeColor="accent2"/>
        </w:rPr>
        <w:t xml:space="preserve"> TEXT</w:t>
      </w:r>
      <w:r w:rsidRPr="00AE625B">
        <w:rPr>
          <w:rFonts w:ascii="Arial Nova" w:hAnsi="Arial Nova" w:cstheme="minorHAnsi"/>
        </w:rPr>
        <w:t xml:space="preserve"> </w:t>
      </w:r>
      <w:r>
        <w:rPr>
          <w:rFonts w:ascii="Arial Nova" w:hAnsi="Arial Nova" w:cstheme="minorHAnsi"/>
        </w:rPr>
        <w:t xml:space="preserve">to assist authors with drafting content and </w:t>
      </w:r>
      <w:r w:rsidR="00B800DC">
        <w:rPr>
          <w:rFonts w:ascii="Arial Nova" w:hAnsi="Arial Nova" w:cstheme="minorHAnsi"/>
        </w:rPr>
        <w:t xml:space="preserve">is </w:t>
      </w:r>
      <w:r>
        <w:rPr>
          <w:rFonts w:ascii="Arial Nova" w:hAnsi="Arial Nova" w:cstheme="minorHAnsi"/>
        </w:rPr>
        <w:t xml:space="preserve">to be updated or </w:t>
      </w:r>
      <w:r w:rsidRPr="00AE625B">
        <w:rPr>
          <w:rFonts w:ascii="Arial Nova" w:hAnsi="Arial Nova" w:cstheme="minorHAnsi"/>
        </w:rPr>
        <w:t>replace</w:t>
      </w:r>
      <w:r>
        <w:rPr>
          <w:rFonts w:ascii="Arial Nova" w:hAnsi="Arial Nova" w:cstheme="minorHAnsi"/>
        </w:rPr>
        <w:t xml:space="preserve">d in the final document. Additionally, brackets are used in the template backbone to indicate that the content needs to be updated by the author (e.g. version number, jurisdiction name). Finally, when the document is complete, the appropriate marking of sensitivity should be added to the footer preceding the version number (e.g. For Official Use Only, Government Sensitive Information). </w:t>
      </w:r>
    </w:p>
    <w:p w14:paraId="19E6FD26" w14:textId="77777777" w:rsidR="00AE625B" w:rsidRPr="00AE625B" w:rsidRDefault="00AE625B" w:rsidP="00AE625B">
      <w:pPr>
        <w:spacing w:after="0" w:line="240" w:lineRule="auto"/>
        <w:rPr>
          <w:rFonts w:ascii="Arial Nova" w:hAnsi="Arial Nova" w:cstheme="minorHAnsi"/>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single" w:sz="4" w:space="0" w:color="F2F2F2" w:themeColor="background1" w:themeShade="F2"/>
          <w:insideV w:val="none" w:sz="0" w:space="0" w:color="auto"/>
        </w:tblBorders>
        <w:tblLook w:val="04A0" w:firstRow="1" w:lastRow="0" w:firstColumn="1" w:lastColumn="0" w:noHBand="0" w:noVBand="1"/>
      </w:tblPr>
      <w:tblGrid>
        <w:gridCol w:w="2515"/>
        <w:gridCol w:w="6835"/>
      </w:tblGrid>
      <w:tr w:rsidR="001B2573" w14:paraId="485D446D" w14:textId="77777777" w:rsidTr="001B2573">
        <w:trPr>
          <w:trHeight w:val="997"/>
        </w:trPr>
        <w:tc>
          <w:tcPr>
            <w:tcW w:w="2515" w:type="dxa"/>
            <w:shd w:val="clear" w:color="auto" w:fill="D9D9D9" w:themeFill="background1" w:themeFillShade="D9"/>
            <w:vAlign w:val="center"/>
          </w:tcPr>
          <w:p w14:paraId="7BC2C837" w14:textId="38FB6A25" w:rsidR="001B2573" w:rsidRPr="001B2573" w:rsidRDefault="001B2573" w:rsidP="001B2573">
            <w:pPr>
              <w:rPr>
                <w:rFonts w:ascii="Arial Nova" w:hAnsi="Arial Nova" w:cstheme="minorHAnsi"/>
                <w:b/>
                <w:bCs/>
              </w:rPr>
            </w:pPr>
            <w:r w:rsidRPr="001B2573">
              <w:rPr>
                <w:rFonts w:ascii="Arial Nova" w:hAnsi="Arial Nova" w:cstheme="minorHAnsi"/>
                <w:b/>
                <w:bCs/>
              </w:rPr>
              <w:t>Sections 1-6</w:t>
            </w:r>
          </w:p>
        </w:tc>
        <w:tc>
          <w:tcPr>
            <w:tcW w:w="6835" w:type="dxa"/>
            <w:vAlign w:val="center"/>
          </w:tcPr>
          <w:p w14:paraId="7A87D758" w14:textId="79CED12A" w:rsidR="001B2573" w:rsidRDefault="001B2573" w:rsidP="001B2573">
            <w:pPr>
              <w:rPr>
                <w:rFonts w:ascii="Arial Nova" w:hAnsi="Arial Nova" w:cstheme="minorHAnsi"/>
              </w:rPr>
            </w:pPr>
            <w:r>
              <w:rPr>
                <w:rFonts w:ascii="Arial Nova" w:hAnsi="Arial Nova" w:cstheme="minorHAnsi"/>
              </w:rPr>
              <w:t xml:space="preserve">Focus on plan development and detail assumptions, requirements, </w:t>
            </w:r>
            <w:r w:rsidR="00B800DC">
              <w:rPr>
                <w:rFonts w:ascii="Arial Nova" w:hAnsi="Arial Nova" w:cstheme="minorHAnsi"/>
              </w:rPr>
              <w:t>descriptions</w:t>
            </w:r>
            <w:r>
              <w:rPr>
                <w:rFonts w:ascii="Arial Nova" w:hAnsi="Arial Nova" w:cstheme="minorHAnsi"/>
              </w:rPr>
              <w:t xml:space="preserve"> related to the activities directed; these sections provide context for future updates</w:t>
            </w:r>
          </w:p>
        </w:tc>
      </w:tr>
      <w:tr w:rsidR="001B2573" w14:paraId="6D704B19" w14:textId="77777777" w:rsidTr="001B2573">
        <w:trPr>
          <w:trHeight w:val="1248"/>
        </w:trPr>
        <w:tc>
          <w:tcPr>
            <w:tcW w:w="2515" w:type="dxa"/>
            <w:shd w:val="clear" w:color="auto" w:fill="D9D9D9" w:themeFill="background1" w:themeFillShade="D9"/>
            <w:vAlign w:val="center"/>
          </w:tcPr>
          <w:p w14:paraId="3D16F45F" w14:textId="6DC38D9A" w:rsidR="001B2573" w:rsidRPr="001B2573" w:rsidRDefault="001B2573" w:rsidP="001B2573">
            <w:pPr>
              <w:rPr>
                <w:rFonts w:ascii="Arial Nova" w:hAnsi="Arial Nova" w:cstheme="minorHAnsi"/>
                <w:b/>
                <w:bCs/>
              </w:rPr>
            </w:pPr>
            <w:r w:rsidRPr="001B2573">
              <w:rPr>
                <w:rFonts w:ascii="Arial Nova" w:hAnsi="Arial Nova" w:cstheme="minorHAnsi"/>
                <w:b/>
                <w:bCs/>
              </w:rPr>
              <w:t>Section 7</w:t>
            </w:r>
          </w:p>
        </w:tc>
        <w:tc>
          <w:tcPr>
            <w:tcW w:w="6835" w:type="dxa"/>
            <w:vAlign w:val="center"/>
          </w:tcPr>
          <w:p w14:paraId="34A9B422" w14:textId="7506AAAB" w:rsidR="001B2573" w:rsidRDefault="001B2573" w:rsidP="001B2573">
            <w:pPr>
              <w:rPr>
                <w:rFonts w:ascii="Arial Nova" w:hAnsi="Arial Nova" w:cstheme="minorHAnsi"/>
              </w:rPr>
            </w:pPr>
            <w:r>
              <w:rPr>
                <w:rFonts w:ascii="Arial Nova" w:hAnsi="Arial Nova" w:cstheme="minorHAnsi"/>
              </w:rPr>
              <w:t>Focus on operations and is the primary reference during an activation; sub-sections 7.1-7.5 provides information for all phases of activation and sub-section 7.6 (Concept of Operations) describes activation, ongoing operations, and reconstitution</w:t>
            </w:r>
          </w:p>
        </w:tc>
      </w:tr>
      <w:tr w:rsidR="001B2573" w14:paraId="2AFF944A" w14:textId="77777777" w:rsidTr="001B2573">
        <w:trPr>
          <w:trHeight w:val="879"/>
        </w:trPr>
        <w:tc>
          <w:tcPr>
            <w:tcW w:w="2515" w:type="dxa"/>
            <w:tcBorders>
              <w:bottom w:val="single" w:sz="4" w:space="0" w:color="F2F2F2" w:themeColor="background1" w:themeShade="F2"/>
            </w:tcBorders>
            <w:shd w:val="clear" w:color="auto" w:fill="D9D9D9" w:themeFill="background1" w:themeFillShade="D9"/>
            <w:vAlign w:val="center"/>
          </w:tcPr>
          <w:p w14:paraId="07FDFA9E" w14:textId="7080BD65" w:rsidR="001B2573" w:rsidRPr="001B2573" w:rsidRDefault="001B2573" w:rsidP="001B2573">
            <w:pPr>
              <w:rPr>
                <w:rFonts w:ascii="Arial Nova" w:hAnsi="Arial Nova" w:cstheme="minorHAnsi"/>
                <w:b/>
                <w:bCs/>
              </w:rPr>
            </w:pPr>
            <w:r w:rsidRPr="001B2573">
              <w:rPr>
                <w:rFonts w:ascii="Arial Nova" w:hAnsi="Arial Nova" w:cstheme="minorHAnsi"/>
                <w:b/>
                <w:bCs/>
              </w:rPr>
              <w:t>Section 8</w:t>
            </w:r>
          </w:p>
        </w:tc>
        <w:tc>
          <w:tcPr>
            <w:tcW w:w="6835" w:type="dxa"/>
            <w:tcBorders>
              <w:bottom w:val="single" w:sz="4" w:space="0" w:color="F2F2F2" w:themeColor="background1" w:themeShade="F2"/>
            </w:tcBorders>
            <w:vAlign w:val="center"/>
          </w:tcPr>
          <w:p w14:paraId="35842EAE" w14:textId="310AF6DE" w:rsidR="001B2573" w:rsidRDefault="001B2573" w:rsidP="001B2573">
            <w:pPr>
              <w:rPr>
                <w:rFonts w:ascii="Arial Nova" w:hAnsi="Arial Nova" w:cstheme="minorHAnsi"/>
              </w:rPr>
            </w:pPr>
            <w:r>
              <w:rPr>
                <w:rFonts w:ascii="Arial Nova" w:hAnsi="Arial Nova" w:cstheme="minorHAnsi"/>
              </w:rPr>
              <w:t>Focus on maintenance of the plan and overall COOP program</w:t>
            </w:r>
          </w:p>
        </w:tc>
      </w:tr>
      <w:tr w:rsidR="001B2573" w14:paraId="5A8ADAE8" w14:textId="77777777" w:rsidTr="001B2573">
        <w:trPr>
          <w:trHeight w:val="906"/>
        </w:trPr>
        <w:tc>
          <w:tcPr>
            <w:tcW w:w="2515" w:type="dxa"/>
            <w:tcBorders>
              <w:top w:val="single" w:sz="4" w:space="0" w:color="F2F2F2" w:themeColor="background1" w:themeShade="F2"/>
              <w:bottom w:val="single" w:sz="4" w:space="0" w:color="F2F2F2" w:themeColor="background1" w:themeShade="F2"/>
            </w:tcBorders>
            <w:shd w:val="clear" w:color="auto" w:fill="D9D9D9" w:themeFill="background1" w:themeFillShade="D9"/>
            <w:vAlign w:val="center"/>
          </w:tcPr>
          <w:p w14:paraId="29E8B4E0" w14:textId="138B46EF" w:rsidR="001B2573" w:rsidRPr="001B2573" w:rsidRDefault="001B2573" w:rsidP="001B2573">
            <w:pPr>
              <w:rPr>
                <w:rFonts w:ascii="Arial Nova" w:hAnsi="Arial Nova" w:cstheme="minorHAnsi"/>
                <w:b/>
                <w:bCs/>
              </w:rPr>
            </w:pPr>
            <w:r w:rsidRPr="001B2573">
              <w:rPr>
                <w:rFonts w:ascii="Arial Nova" w:hAnsi="Arial Nova" w:cstheme="minorHAnsi"/>
                <w:b/>
                <w:bCs/>
              </w:rPr>
              <w:t>Section 9</w:t>
            </w:r>
          </w:p>
        </w:tc>
        <w:tc>
          <w:tcPr>
            <w:tcW w:w="6835" w:type="dxa"/>
            <w:tcBorders>
              <w:top w:val="single" w:sz="4" w:space="0" w:color="F2F2F2" w:themeColor="background1" w:themeShade="F2"/>
              <w:bottom w:val="single" w:sz="4" w:space="0" w:color="F2F2F2" w:themeColor="background1" w:themeShade="F2"/>
            </w:tcBorders>
            <w:vAlign w:val="center"/>
          </w:tcPr>
          <w:p w14:paraId="5F6FAE9E" w14:textId="4B9DC0D4" w:rsidR="001B2573" w:rsidRDefault="001B2573" w:rsidP="001B2573">
            <w:pPr>
              <w:rPr>
                <w:rFonts w:ascii="Arial Nova" w:hAnsi="Arial Nova" w:cstheme="minorHAnsi"/>
              </w:rPr>
            </w:pPr>
            <w:r>
              <w:rPr>
                <w:rFonts w:ascii="Arial Nova" w:hAnsi="Arial Nova" w:cstheme="minorHAnsi"/>
              </w:rPr>
              <w:t xml:space="preserve">List of appendices </w:t>
            </w:r>
          </w:p>
        </w:tc>
      </w:tr>
    </w:tbl>
    <w:p w14:paraId="7F1B5E40" w14:textId="77777777" w:rsidR="00AE625B" w:rsidRPr="00AE625B" w:rsidRDefault="00AE625B" w:rsidP="00AE625B">
      <w:pPr>
        <w:spacing w:after="0" w:line="240" w:lineRule="auto"/>
        <w:rPr>
          <w:rFonts w:ascii="Arial Nova" w:hAnsi="Arial Nova" w:cstheme="minorHAnsi"/>
        </w:rPr>
      </w:pPr>
    </w:p>
    <w:p w14:paraId="70BF4FF4" w14:textId="0DA50283" w:rsidR="00AE625B" w:rsidRDefault="00AE625B" w:rsidP="00AE625B">
      <w:pPr>
        <w:spacing w:after="0" w:line="240" w:lineRule="auto"/>
        <w:rPr>
          <w:rFonts w:ascii="Arial Nova" w:hAnsi="Arial Nova" w:cstheme="minorHAnsi"/>
          <w:b/>
          <w:bCs/>
        </w:rPr>
      </w:pPr>
    </w:p>
    <w:p w14:paraId="0E5E1A75" w14:textId="4B29BD31" w:rsidR="001F6C9D" w:rsidRDefault="001F6C9D" w:rsidP="00AE625B">
      <w:pPr>
        <w:spacing w:after="0" w:line="240" w:lineRule="auto"/>
        <w:rPr>
          <w:rFonts w:ascii="Arial Nova" w:hAnsi="Arial Nova" w:cstheme="minorHAnsi"/>
          <w:b/>
          <w:bCs/>
        </w:rPr>
      </w:pPr>
    </w:p>
    <w:p w14:paraId="1B4BCD9B" w14:textId="461B6DC1" w:rsidR="001F6C9D" w:rsidRDefault="001F6C9D" w:rsidP="00AE625B">
      <w:pPr>
        <w:spacing w:after="0" w:line="240" w:lineRule="auto"/>
        <w:rPr>
          <w:rFonts w:ascii="Arial Nova" w:hAnsi="Arial Nova" w:cstheme="minorHAnsi"/>
          <w:b/>
          <w:bCs/>
        </w:rPr>
      </w:pPr>
    </w:p>
    <w:p w14:paraId="254E52AB" w14:textId="48C61D86" w:rsidR="001F6C9D" w:rsidRDefault="001F6C9D" w:rsidP="00AE625B">
      <w:pPr>
        <w:spacing w:after="0" w:line="240" w:lineRule="auto"/>
        <w:rPr>
          <w:rFonts w:ascii="Arial Nova" w:hAnsi="Arial Nova" w:cstheme="minorHAnsi"/>
          <w:b/>
          <w:bCs/>
        </w:rPr>
      </w:pPr>
    </w:p>
    <w:p w14:paraId="73676861" w14:textId="01AA3354" w:rsidR="001F6C9D" w:rsidRDefault="001F6C9D" w:rsidP="00AE625B">
      <w:pPr>
        <w:spacing w:after="0" w:line="240" w:lineRule="auto"/>
        <w:rPr>
          <w:rFonts w:ascii="Arial Nova" w:hAnsi="Arial Nova" w:cstheme="minorHAnsi"/>
          <w:b/>
          <w:bCs/>
        </w:rPr>
      </w:pPr>
    </w:p>
    <w:p w14:paraId="125368C9" w14:textId="77777777" w:rsidR="00B800DC" w:rsidRDefault="00B800DC" w:rsidP="00AE625B">
      <w:pPr>
        <w:spacing w:after="0" w:line="240" w:lineRule="auto"/>
        <w:rPr>
          <w:rFonts w:ascii="Arial Nova" w:hAnsi="Arial Nova" w:cstheme="minorHAnsi"/>
          <w:b/>
          <w:bCs/>
        </w:rPr>
      </w:pPr>
    </w:p>
    <w:p w14:paraId="64EAE2A0" w14:textId="77777777" w:rsidR="00B800DC" w:rsidRDefault="00B800DC" w:rsidP="00AE625B">
      <w:pPr>
        <w:spacing w:after="0" w:line="240" w:lineRule="auto"/>
        <w:rPr>
          <w:rFonts w:ascii="Arial Nova" w:hAnsi="Arial Nova" w:cstheme="minorHAnsi"/>
          <w:b/>
          <w:bCs/>
        </w:rPr>
      </w:pPr>
    </w:p>
    <w:p w14:paraId="797FD2A3" w14:textId="37C0AF1A" w:rsidR="001F6C9D" w:rsidRDefault="001F6C9D" w:rsidP="00AE625B">
      <w:pPr>
        <w:spacing w:after="0" w:line="240" w:lineRule="auto"/>
        <w:rPr>
          <w:rFonts w:ascii="Arial Nova" w:hAnsi="Arial Nova" w:cstheme="minorHAnsi"/>
          <w:b/>
          <w:bCs/>
        </w:rPr>
      </w:pPr>
    </w:p>
    <w:p w14:paraId="760A4F6F" w14:textId="0496511C" w:rsidR="001F6C9D" w:rsidRDefault="001F6C9D" w:rsidP="00AE625B">
      <w:pPr>
        <w:spacing w:after="0" w:line="240" w:lineRule="auto"/>
        <w:rPr>
          <w:rFonts w:ascii="Arial Nova" w:hAnsi="Arial Nova" w:cstheme="minorHAnsi"/>
          <w:b/>
          <w:bCs/>
        </w:rPr>
      </w:pPr>
    </w:p>
    <w:p w14:paraId="3C8BBB74" w14:textId="4B73039E" w:rsidR="001F6C9D" w:rsidRPr="001F6C9D" w:rsidRDefault="001F6C9D" w:rsidP="00AE625B">
      <w:pPr>
        <w:spacing w:after="0" w:line="240" w:lineRule="auto"/>
        <w:rPr>
          <w:rFonts w:ascii="Arial Nova" w:hAnsi="Arial Nova" w:cstheme="minorHAnsi"/>
          <w:b/>
          <w:bCs/>
          <w:color w:val="CB5627"/>
          <w:sz w:val="48"/>
          <w:szCs w:val="48"/>
        </w:rPr>
      </w:pPr>
      <w:r w:rsidRPr="001F6C9D">
        <w:rPr>
          <w:rFonts w:ascii="Arial Nova" w:hAnsi="Arial Nova" w:cstheme="minorHAnsi"/>
          <w:b/>
          <w:bCs/>
          <w:color w:val="CB5627"/>
          <w:sz w:val="48"/>
          <w:szCs w:val="48"/>
        </w:rPr>
        <w:lastRenderedPageBreak/>
        <w:t>TABLE OF CONTENTS</w:t>
      </w:r>
    </w:p>
    <w:p w14:paraId="3DE4D40F" w14:textId="0EA81054" w:rsidR="001F6C9D" w:rsidRPr="00D45093" w:rsidRDefault="001F6C9D" w:rsidP="00AE625B">
      <w:pPr>
        <w:spacing w:after="0" w:line="240" w:lineRule="auto"/>
        <w:rPr>
          <w:rFonts w:ascii="Arial Nova Light" w:hAnsi="Arial Nova Light" w:cstheme="minorHAnsi"/>
          <w:b/>
          <w:bCs/>
        </w:rPr>
      </w:pPr>
    </w:p>
    <w:p w14:paraId="1FA64C79" w14:textId="50554064" w:rsidR="00D45093" w:rsidRPr="00D45093" w:rsidRDefault="001F6C9D">
      <w:pPr>
        <w:pStyle w:val="TOC1"/>
        <w:tabs>
          <w:tab w:val="left" w:pos="440"/>
          <w:tab w:val="right" w:leader="dot" w:pos="9350"/>
        </w:tabs>
        <w:rPr>
          <w:rFonts w:ascii="Arial Nova" w:eastAsiaTheme="minorEastAsia" w:hAnsi="Arial Nova"/>
          <w:noProof/>
          <w:sz w:val="24"/>
          <w:szCs w:val="24"/>
        </w:rPr>
      </w:pPr>
      <w:r w:rsidRPr="00D45093">
        <w:rPr>
          <w:rFonts w:ascii="Arial Nova Light" w:hAnsi="Arial Nova Light" w:cstheme="minorHAnsi"/>
          <w:b/>
          <w:bCs/>
        </w:rPr>
        <w:fldChar w:fldCharType="begin"/>
      </w:r>
      <w:r w:rsidRPr="00D45093">
        <w:rPr>
          <w:rFonts w:ascii="Arial Nova Light" w:hAnsi="Arial Nova Light" w:cstheme="minorHAnsi"/>
          <w:b/>
          <w:bCs/>
        </w:rPr>
        <w:instrText xml:space="preserve"> TOC \o "1-2" \h \z \u </w:instrText>
      </w:r>
      <w:r w:rsidRPr="00D45093">
        <w:rPr>
          <w:rFonts w:ascii="Arial Nova Light" w:hAnsi="Arial Nova Light" w:cstheme="minorHAnsi"/>
          <w:b/>
          <w:bCs/>
        </w:rPr>
        <w:fldChar w:fldCharType="separate"/>
      </w:r>
      <w:hyperlink w:anchor="_Toc135978447" w:history="1">
        <w:r w:rsidR="00D45093" w:rsidRPr="00D45093">
          <w:rPr>
            <w:rStyle w:val="Hyperlink"/>
            <w:rFonts w:ascii="Arial Nova" w:hAnsi="Arial Nova"/>
            <w:noProof/>
            <w:sz w:val="24"/>
            <w:szCs w:val="24"/>
          </w:rPr>
          <w:t>1.</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Foreword</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_Toc135978447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5</w:t>
        </w:r>
        <w:r w:rsidR="00D45093" w:rsidRPr="00D45093">
          <w:rPr>
            <w:rFonts w:ascii="Arial Nova" w:hAnsi="Arial Nova"/>
            <w:noProof/>
            <w:webHidden/>
            <w:sz w:val="24"/>
            <w:szCs w:val="24"/>
          </w:rPr>
          <w:fldChar w:fldCharType="end"/>
        </w:r>
      </w:hyperlink>
    </w:p>
    <w:p w14:paraId="49D074A8" w14:textId="3C02648B" w:rsidR="00D45093" w:rsidRPr="00D45093" w:rsidRDefault="00F02E46">
      <w:pPr>
        <w:pStyle w:val="TOC2"/>
        <w:tabs>
          <w:tab w:val="right" w:leader="dot" w:pos="9350"/>
        </w:tabs>
        <w:rPr>
          <w:rFonts w:ascii="Arial Nova" w:eastAsiaTheme="minorEastAsia" w:hAnsi="Arial Nova"/>
          <w:noProof/>
          <w:sz w:val="24"/>
          <w:szCs w:val="24"/>
        </w:rPr>
      </w:pPr>
      <w:hyperlink w:anchor="_Toc135978448" w:history="1">
        <w:r w:rsidR="00D45093" w:rsidRPr="00D45093">
          <w:rPr>
            <w:rStyle w:val="Hyperlink"/>
            <w:rFonts w:ascii="Arial Nova" w:hAnsi="Arial Nova"/>
            <w:noProof/>
            <w:sz w:val="24"/>
            <w:szCs w:val="24"/>
          </w:rPr>
          <w:t>Contact Information</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_Toc135978448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5</w:t>
        </w:r>
        <w:r w:rsidR="00D45093" w:rsidRPr="00D45093">
          <w:rPr>
            <w:rFonts w:ascii="Arial Nova" w:hAnsi="Arial Nova"/>
            <w:noProof/>
            <w:webHidden/>
            <w:sz w:val="24"/>
            <w:szCs w:val="24"/>
          </w:rPr>
          <w:fldChar w:fldCharType="end"/>
        </w:r>
      </w:hyperlink>
    </w:p>
    <w:p w14:paraId="5D181B6F" w14:textId="6C6378F0" w:rsidR="00D45093" w:rsidRPr="00D45093" w:rsidRDefault="00F02E46">
      <w:pPr>
        <w:pStyle w:val="TOC1"/>
        <w:tabs>
          <w:tab w:val="left" w:pos="440"/>
          <w:tab w:val="right" w:leader="dot" w:pos="9350"/>
        </w:tabs>
        <w:rPr>
          <w:rFonts w:ascii="Arial Nova" w:eastAsiaTheme="minorEastAsia" w:hAnsi="Arial Nova"/>
          <w:noProof/>
          <w:sz w:val="24"/>
          <w:szCs w:val="24"/>
        </w:rPr>
      </w:pPr>
      <w:hyperlink w:anchor="_Toc135978449" w:history="1">
        <w:r w:rsidR="00D45093" w:rsidRPr="00D45093">
          <w:rPr>
            <w:rStyle w:val="Hyperlink"/>
            <w:rFonts w:ascii="Arial Nova" w:hAnsi="Arial Nova"/>
            <w:noProof/>
            <w:sz w:val="24"/>
            <w:szCs w:val="24"/>
          </w:rPr>
          <w:t>2.</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Statement of Confidentiality</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_Toc135978449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6</w:t>
        </w:r>
        <w:r w:rsidR="00D45093" w:rsidRPr="00D45093">
          <w:rPr>
            <w:rFonts w:ascii="Arial Nova" w:hAnsi="Arial Nova"/>
            <w:noProof/>
            <w:webHidden/>
            <w:sz w:val="24"/>
            <w:szCs w:val="24"/>
          </w:rPr>
          <w:fldChar w:fldCharType="end"/>
        </w:r>
      </w:hyperlink>
    </w:p>
    <w:p w14:paraId="00E15954" w14:textId="575F4125" w:rsidR="00D45093" w:rsidRPr="00D45093" w:rsidRDefault="00F02E46">
      <w:pPr>
        <w:pStyle w:val="TOC1"/>
        <w:tabs>
          <w:tab w:val="left" w:pos="440"/>
          <w:tab w:val="right" w:leader="dot" w:pos="9350"/>
        </w:tabs>
        <w:rPr>
          <w:rFonts w:ascii="Arial Nova" w:eastAsiaTheme="minorEastAsia" w:hAnsi="Arial Nova"/>
          <w:noProof/>
          <w:sz w:val="24"/>
          <w:szCs w:val="24"/>
        </w:rPr>
      </w:pPr>
      <w:hyperlink w:anchor="_Toc135978450" w:history="1">
        <w:r w:rsidR="00D45093" w:rsidRPr="00D45093">
          <w:rPr>
            <w:rStyle w:val="Hyperlink"/>
            <w:rFonts w:ascii="Arial Nova" w:hAnsi="Arial Nova"/>
            <w:noProof/>
            <w:sz w:val="24"/>
            <w:szCs w:val="24"/>
          </w:rPr>
          <w:t>3.</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Record of Changes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_Toc135978450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7</w:t>
        </w:r>
        <w:r w:rsidR="00D45093" w:rsidRPr="00D45093">
          <w:rPr>
            <w:rFonts w:ascii="Arial Nova" w:hAnsi="Arial Nova"/>
            <w:noProof/>
            <w:webHidden/>
            <w:sz w:val="24"/>
            <w:szCs w:val="24"/>
          </w:rPr>
          <w:fldChar w:fldCharType="end"/>
        </w:r>
      </w:hyperlink>
    </w:p>
    <w:p w14:paraId="602CA37C" w14:textId="393C4C2B" w:rsidR="00D45093" w:rsidRPr="00D45093" w:rsidRDefault="00F02E46">
      <w:pPr>
        <w:pStyle w:val="TOC1"/>
        <w:tabs>
          <w:tab w:val="left" w:pos="440"/>
          <w:tab w:val="right" w:leader="dot" w:pos="9350"/>
        </w:tabs>
        <w:rPr>
          <w:rFonts w:ascii="Arial Nova" w:eastAsiaTheme="minorEastAsia" w:hAnsi="Arial Nova"/>
          <w:noProof/>
          <w:sz w:val="24"/>
          <w:szCs w:val="24"/>
        </w:rPr>
      </w:pPr>
      <w:hyperlink w:anchor="_Toc135978451" w:history="1">
        <w:r w:rsidR="00D45093" w:rsidRPr="00D45093">
          <w:rPr>
            <w:rStyle w:val="Hyperlink"/>
            <w:rFonts w:ascii="Arial Nova" w:hAnsi="Arial Nova"/>
            <w:noProof/>
            <w:sz w:val="24"/>
            <w:szCs w:val="24"/>
          </w:rPr>
          <w:t>4.</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Record of Distribution</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_Toc135978451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8</w:t>
        </w:r>
        <w:r w:rsidR="00D45093" w:rsidRPr="00D45093">
          <w:rPr>
            <w:rFonts w:ascii="Arial Nova" w:hAnsi="Arial Nova"/>
            <w:noProof/>
            <w:webHidden/>
            <w:sz w:val="24"/>
            <w:szCs w:val="24"/>
          </w:rPr>
          <w:fldChar w:fldCharType="end"/>
        </w:r>
      </w:hyperlink>
    </w:p>
    <w:p w14:paraId="2B88C030" w14:textId="6847C538" w:rsidR="00D45093" w:rsidRPr="00D45093" w:rsidRDefault="00F02E46">
      <w:pPr>
        <w:pStyle w:val="TOC1"/>
        <w:tabs>
          <w:tab w:val="left" w:pos="440"/>
          <w:tab w:val="right" w:leader="dot" w:pos="9350"/>
        </w:tabs>
        <w:rPr>
          <w:rFonts w:ascii="Arial Nova" w:eastAsiaTheme="minorEastAsia" w:hAnsi="Arial Nova"/>
          <w:noProof/>
          <w:sz w:val="24"/>
          <w:szCs w:val="24"/>
        </w:rPr>
      </w:pPr>
      <w:hyperlink w:anchor="_Toc135978452" w:history="1">
        <w:r w:rsidR="00D45093" w:rsidRPr="00D45093">
          <w:rPr>
            <w:rStyle w:val="Hyperlink"/>
            <w:rFonts w:ascii="Arial Nova" w:hAnsi="Arial Nova"/>
            <w:noProof/>
            <w:sz w:val="24"/>
            <w:szCs w:val="24"/>
          </w:rPr>
          <w:t>5.</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Introduction and Purpose</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_Toc135978452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9</w:t>
        </w:r>
        <w:r w:rsidR="00D45093" w:rsidRPr="00D45093">
          <w:rPr>
            <w:rFonts w:ascii="Arial Nova" w:hAnsi="Arial Nova"/>
            <w:noProof/>
            <w:webHidden/>
            <w:sz w:val="24"/>
            <w:szCs w:val="24"/>
          </w:rPr>
          <w:fldChar w:fldCharType="end"/>
        </w:r>
      </w:hyperlink>
    </w:p>
    <w:p w14:paraId="3841C535" w14:textId="77EE3DE9"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53" w:history="1">
        <w:r w:rsidR="00D45093" w:rsidRPr="00D45093">
          <w:rPr>
            <w:rStyle w:val="Hyperlink"/>
            <w:rFonts w:ascii="Arial Nova" w:hAnsi="Arial Nova"/>
            <w:noProof/>
            <w:sz w:val="24"/>
            <w:szCs w:val="24"/>
          </w:rPr>
          <w:t>5.1.</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Background</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_Toc135978453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9</w:t>
        </w:r>
        <w:r w:rsidR="00D45093" w:rsidRPr="00D45093">
          <w:rPr>
            <w:rFonts w:ascii="Arial Nova" w:hAnsi="Arial Nova"/>
            <w:noProof/>
            <w:webHidden/>
            <w:sz w:val="24"/>
            <w:szCs w:val="24"/>
          </w:rPr>
          <w:fldChar w:fldCharType="end"/>
        </w:r>
      </w:hyperlink>
    </w:p>
    <w:p w14:paraId="4E375EF1" w14:textId="0D9F7696"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54" w:history="1">
        <w:r w:rsidR="00D45093" w:rsidRPr="00D45093">
          <w:rPr>
            <w:rStyle w:val="Hyperlink"/>
            <w:rFonts w:ascii="Arial Nova" w:hAnsi="Arial Nova"/>
            <w:noProof/>
            <w:sz w:val="24"/>
            <w:szCs w:val="24"/>
          </w:rPr>
          <w:t>5.2.</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Purpose and Objectives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_Toc135978454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9</w:t>
        </w:r>
        <w:r w:rsidR="00D45093" w:rsidRPr="00D45093">
          <w:rPr>
            <w:rFonts w:ascii="Arial Nova" w:hAnsi="Arial Nova"/>
            <w:noProof/>
            <w:webHidden/>
            <w:sz w:val="24"/>
            <w:szCs w:val="24"/>
          </w:rPr>
          <w:fldChar w:fldCharType="end"/>
        </w:r>
      </w:hyperlink>
    </w:p>
    <w:p w14:paraId="3D42117A" w14:textId="73EA1FFA"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55" w:history="1">
        <w:r w:rsidR="00D45093" w:rsidRPr="00D45093">
          <w:rPr>
            <w:rStyle w:val="Hyperlink"/>
            <w:rFonts w:ascii="Arial Nova" w:hAnsi="Arial Nova"/>
            <w:noProof/>
            <w:sz w:val="24"/>
            <w:szCs w:val="24"/>
          </w:rPr>
          <w:t>5.3.</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Applicability and Scope</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_Toc135978455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9</w:t>
        </w:r>
        <w:r w:rsidR="00D45093" w:rsidRPr="00D45093">
          <w:rPr>
            <w:rFonts w:ascii="Arial Nova" w:hAnsi="Arial Nova"/>
            <w:noProof/>
            <w:webHidden/>
            <w:sz w:val="24"/>
            <w:szCs w:val="24"/>
          </w:rPr>
          <w:fldChar w:fldCharType="end"/>
        </w:r>
      </w:hyperlink>
    </w:p>
    <w:p w14:paraId="2AA54B90" w14:textId="31DA067C"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56" w:history="1">
        <w:r w:rsidR="00D45093" w:rsidRPr="00D45093">
          <w:rPr>
            <w:rStyle w:val="Hyperlink"/>
            <w:rFonts w:ascii="Arial Nova" w:hAnsi="Arial Nova"/>
            <w:noProof/>
            <w:sz w:val="24"/>
            <w:szCs w:val="24"/>
          </w:rPr>
          <w:t>5.4.</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Supersedes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_Toc135978456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10</w:t>
        </w:r>
        <w:r w:rsidR="00D45093" w:rsidRPr="00D45093">
          <w:rPr>
            <w:rFonts w:ascii="Arial Nova" w:hAnsi="Arial Nova"/>
            <w:noProof/>
            <w:webHidden/>
            <w:sz w:val="24"/>
            <w:szCs w:val="24"/>
          </w:rPr>
          <w:fldChar w:fldCharType="end"/>
        </w:r>
      </w:hyperlink>
    </w:p>
    <w:p w14:paraId="2250AFC7" w14:textId="2D7EACF0"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57" w:history="1">
        <w:r w:rsidR="00D45093" w:rsidRPr="00D45093">
          <w:rPr>
            <w:rStyle w:val="Hyperlink"/>
            <w:rFonts w:ascii="Arial Nova" w:hAnsi="Arial Nova"/>
            <w:noProof/>
            <w:sz w:val="24"/>
            <w:szCs w:val="24"/>
          </w:rPr>
          <w:t>5.5.</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Authorities and References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_Toc135978457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10</w:t>
        </w:r>
        <w:r w:rsidR="00D45093" w:rsidRPr="00D45093">
          <w:rPr>
            <w:rFonts w:ascii="Arial Nova" w:hAnsi="Arial Nova"/>
            <w:noProof/>
            <w:webHidden/>
            <w:sz w:val="24"/>
            <w:szCs w:val="24"/>
          </w:rPr>
          <w:fldChar w:fldCharType="end"/>
        </w:r>
      </w:hyperlink>
    </w:p>
    <w:p w14:paraId="0C741E51" w14:textId="35485497"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58" w:history="1">
        <w:r w:rsidR="00D45093" w:rsidRPr="00D45093">
          <w:rPr>
            <w:rStyle w:val="Hyperlink"/>
            <w:rFonts w:ascii="Arial Nova" w:hAnsi="Arial Nova"/>
            <w:noProof/>
            <w:sz w:val="24"/>
            <w:szCs w:val="24"/>
          </w:rPr>
          <w:t>5.6.</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Other Associated or Dependent Plans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_Toc135978458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11</w:t>
        </w:r>
        <w:r w:rsidR="00D45093" w:rsidRPr="00D45093">
          <w:rPr>
            <w:rFonts w:ascii="Arial Nova" w:hAnsi="Arial Nova"/>
            <w:noProof/>
            <w:webHidden/>
            <w:sz w:val="24"/>
            <w:szCs w:val="24"/>
          </w:rPr>
          <w:fldChar w:fldCharType="end"/>
        </w:r>
      </w:hyperlink>
    </w:p>
    <w:p w14:paraId="5DBBC5AB" w14:textId="304C8DF6" w:rsidR="00D45093" w:rsidRPr="00D45093" w:rsidRDefault="00F02E46">
      <w:pPr>
        <w:pStyle w:val="TOC1"/>
        <w:tabs>
          <w:tab w:val="left" w:pos="440"/>
          <w:tab w:val="right" w:leader="dot" w:pos="9350"/>
        </w:tabs>
        <w:rPr>
          <w:rFonts w:ascii="Arial Nova" w:eastAsiaTheme="minorEastAsia" w:hAnsi="Arial Nova"/>
          <w:noProof/>
          <w:sz w:val="24"/>
          <w:szCs w:val="24"/>
        </w:rPr>
      </w:pPr>
      <w:hyperlink w:anchor="_Toc135978459" w:history="1">
        <w:r w:rsidR="00D45093" w:rsidRPr="00D45093">
          <w:rPr>
            <w:rStyle w:val="Hyperlink"/>
            <w:rFonts w:ascii="Arial Nova" w:hAnsi="Arial Nova"/>
            <w:noProof/>
            <w:sz w:val="24"/>
            <w:szCs w:val="24"/>
          </w:rPr>
          <w:t>6.</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Planning Scenarios and Assumptions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_Toc135978459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12</w:t>
        </w:r>
        <w:r w:rsidR="00D45093" w:rsidRPr="00D45093">
          <w:rPr>
            <w:rFonts w:ascii="Arial Nova" w:hAnsi="Arial Nova"/>
            <w:noProof/>
            <w:webHidden/>
            <w:sz w:val="24"/>
            <w:szCs w:val="24"/>
          </w:rPr>
          <w:fldChar w:fldCharType="end"/>
        </w:r>
      </w:hyperlink>
    </w:p>
    <w:p w14:paraId="079B0C76" w14:textId="3217FEC7"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60" w:history="1">
        <w:r w:rsidR="00D45093" w:rsidRPr="00D45093">
          <w:rPr>
            <w:rStyle w:val="Hyperlink"/>
            <w:rFonts w:ascii="Arial Nova" w:hAnsi="Arial Nova"/>
            <w:noProof/>
            <w:sz w:val="24"/>
            <w:szCs w:val="24"/>
          </w:rPr>
          <w:t>6.1.</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Threat and Hazard Identification and Risk Assessment (THIRA)</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_Toc135978460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12</w:t>
        </w:r>
        <w:r w:rsidR="00D45093" w:rsidRPr="00D45093">
          <w:rPr>
            <w:rFonts w:ascii="Arial Nova" w:hAnsi="Arial Nova"/>
            <w:noProof/>
            <w:webHidden/>
            <w:sz w:val="24"/>
            <w:szCs w:val="24"/>
          </w:rPr>
          <w:fldChar w:fldCharType="end"/>
        </w:r>
      </w:hyperlink>
    </w:p>
    <w:p w14:paraId="6239CE73" w14:textId="637AAA19"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61" w:history="1">
        <w:r w:rsidR="00D45093" w:rsidRPr="00D45093">
          <w:rPr>
            <w:rStyle w:val="Hyperlink"/>
            <w:rFonts w:ascii="Arial Nova" w:hAnsi="Arial Nova"/>
            <w:noProof/>
            <w:sz w:val="24"/>
            <w:szCs w:val="24"/>
          </w:rPr>
          <w:t>6.2.</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Planning Scenarios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_Toc135978461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12</w:t>
        </w:r>
        <w:r w:rsidR="00D45093" w:rsidRPr="00D45093">
          <w:rPr>
            <w:rFonts w:ascii="Arial Nova" w:hAnsi="Arial Nova"/>
            <w:noProof/>
            <w:webHidden/>
            <w:sz w:val="24"/>
            <w:szCs w:val="24"/>
          </w:rPr>
          <w:fldChar w:fldCharType="end"/>
        </w:r>
      </w:hyperlink>
    </w:p>
    <w:p w14:paraId="5EB20BD5" w14:textId="41AA79FD"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62" w:history="1">
        <w:r w:rsidR="00D45093" w:rsidRPr="00D45093">
          <w:rPr>
            <w:rStyle w:val="Hyperlink"/>
            <w:rFonts w:ascii="Arial Nova" w:hAnsi="Arial Nova"/>
            <w:noProof/>
            <w:sz w:val="24"/>
            <w:szCs w:val="24"/>
          </w:rPr>
          <w:t>6.3.</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Assumptions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_Toc135978462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12</w:t>
        </w:r>
        <w:r w:rsidR="00D45093" w:rsidRPr="00D45093">
          <w:rPr>
            <w:rFonts w:ascii="Arial Nova" w:hAnsi="Arial Nova"/>
            <w:noProof/>
            <w:webHidden/>
            <w:sz w:val="24"/>
            <w:szCs w:val="24"/>
          </w:rPr>
          <w:fldChar w:fldCharType="end"/>
        </w:r>
      </w:hyperlink>
    </w:p>
    <w:p w14:paraId="6F7CE675" w14:textId="54DC11AC" w:rsidR="00D45093" w:rsidRPr="00D45093" w:rsidRDefault="00F02E46">
      <w:pPr>
        <w:pStyle w:val="TOC1"/>
        <w:tabs>
          <w:tab w:val="left" w:pos="440"/>
          <w:tab w:val="right" w:leader="dot" w:pos="9350"/>
        </w:tabs>
        <w:rPr>
          <w:rFonts w:ascii="Arial Nova" w:eastAsiaTheme="minorEastAsia" w:hAnsi="Arial Nova"/>
          <w:noProof/>
          <w:sz w:val="24"/>
          <w:szCs w:val="24"/>
        </w:rPr>
      </w:pPr>
      <w:hyperlink w:anchor="_Toc135978463" w:history="1">
        <w:r w:rsidR="00D45093" w:rsidRPr="00D45093">
          <w:rPr>
            <w:rStyle w:val="Hyperlink"/>
            <w:rFonts w:ascii="Arial Nova" w:hAnsi="Arial Nova"/>
            <w:noProof/>
            <w:sz w:val="24"/>
            <w:szCs w:val="24"/>
          </w:rPr>
          <w:t>7.</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Concept of Operations</w:t>
        </w:r>
        <w:r w:rsidR="001D1823">
          <w:rPr>
            <w:rStyle w:val="Hyperlink"/>
            <w:rFonts w:ascii="Arial Nova" w:hAnsi="Arial Nova"/>
            <w:noProof/>
            <w:sz w:val="24"/>
            <w:szCs w:val="24"/>
          </w:rPr>
          <w:t xml:space="preserve"> (CONOPS)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_Toc135978463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13</w:t>
        </w:r>
        <w:r w:rsidR="00D45093" w:rsidRPr="00D45093">
          <w:rPr>
            <w:rFonts w:ascii="Arial Nova" w:hAnsi="Arial Nova"/>
            <w:noProof/>
            <w:webHidden/>
            <w:sz w:val="24"/>
            <w:szCs w:val="24"/>
          </w:rPr>
          <w:fldChar w:fldCharType="end"/>
        </w:r>
      </w:hyperlink>
    </w:p>
    <w:p w14:paraId="25A20EEA" w14:textId="5D19AB62"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64" w:history="1">
        <w:r w:rsidR="00D45093" w:rsidRPr="00D45093">
          <w:rPr>
            <w:rStyle w:val="Hyperlink"/>
            <w:rFonts w:ascii="Arial Nova" w:hAnsi="Arial Nova"/>
            <w:noProof/>
            <w:sz w:val="24"/>
            <w:szCs w:val="24"/>
          </w:rPr>
          <w:t>7.1.</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Leadership and Command and Control</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_Toc135978464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13</w:t>
        </w:r>
        <w:r w:rsidR="00D45093" w:rsidRPr="00D45093">
          <w:rPr>
            <w:rFonts w:ascii="Arial Nova" w:hAnsi="Arial Nova"/>
            <w:noProof/>
            <w:webHidden/>
            <w:sz w:val="24"/>
            <w:szCs w:val="24"/>
          </w:rPr>
          <w:fldChar w:fldCharType="end"/>
        </w:r>
      </w:hyperlink>
    </w:p>
    <w:p w14:paraId="5522FCF3" w14:textId="6ED2B995"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65" w:history="1">
        <w:r w:rsidR="00D45093" w:rsidRPr="00D45093">
          <w:rPr>
            <w:rStyle w:val="Hyperlink"/>
            <w:rFonts w:ascii="Arial Nova" w:hAnsi="Arial Nova"/>
            <w:noProof/>
            <w:sz w:val="24"/>
            <w:szCs w:val="24"/>
          </w:rPr>
          <w:t>7.2.</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Personne</w:t>
        </w:r>
        <w:r w:rsidR="001D1823">
          <w:rPr>
            <w:rStyle w:val="Hyperlink"/>
            <w:rFonts w:ascii="Arial Nova" w:hAnsi="Arial Nova"/>
            <w:noProof/>
            <w:sz w:val="24"/>
            <w:szCs w:val="24"/>
          </w:rPr>
          <w:t>l</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_Toc135978465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15</w:t>
        </w:r>
        <w:r w:rsidR="00D45093" w:rsidRPr="00D45093">
          <w:rPr>
            <w:rFonts w:ascii="Arial Nova" w:hAnsi="Arial Nova"/>
            <w:noProof/>
            <w:webHidden/>
            <w:sz w:val="24"/>
            <w:szCs w:val="24"/>
          </w:rPr>
          <w:fldChar w:fldCharType="end"/>
        </w:r>
      </w:hyperlink>
    </w:p>
    <w:p w14:paraId="3A4EDD3B" w14:textId="37EC6824"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66" w:history="1">
        <w:r w:rsidR="00D45093" w:rsidRPr="00D45093">
          <w:rPr>
            <w:rStyle w:val="Hyperlink"/>
            <w:rFonts w:ascii="Arial Nova" w:hAnsi="Arial Nova"/>
            <w:noProof/>
            <w:sz w:val="24"/>
            <w:szCs w:val="24"/>
          </w:rPr>
          <w:t>7.3.</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 xml:space="preserve">Alternate Work Site </w:t>
        </w:r>
        <w:r w:rsidR="001D1823">
          <w:rPr>
            <w:rStyle w:val="Hyperlink"/>
            <w:rFonts w:ascii="Arial Nova" w:hAnsi="Arial Nova"/>
            <w:noProof/>
            <w:sz w:val="24"/>
            <w:szCs w:val="24"/>
          </w:rPr>
          <w:t xml:space="preserve">(AWS) </w:t>
        </w:r>
        <w:r w:rsidR="00D45093" w:rsidRPr="00D45093">
          <w:rPr>
            <w:rStyle w:val="Hyperlink"/>
            <w:rFonts w:ascii="Arial Nova" w:hAnsi="Arial Nova"/>
            <w:noProof/>
            <w:sz w:val="24"/>
            <w:szCs w:val="24"/>
          </w:rPr>
          <w:t>Requirements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_Toc135978466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17</w:t>
        </w:r>
        <w:r w:rsidR="00D45093" w:rsidRPr="00D45093">
          <w:rPr>
            <w:rFonts w:ascii="Arial Nova" w:hAnsi="Arial Nova"/>
            <w:noProof/>
            <w:webHidden/>
            <w:sz w:val="24"/>
            <w:szCs w:val="24"/>
          </w:rPr>
          <w:fldChar w:fldCharType="end"/>
        </w:r>
      </w:hyperlink>
    </w:p>
    <w:p w14:paraId="7E89E9EF" w14:textId="12C14327"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67" w:history="1">
        <w:r w:rsidR="00D45093" w:rsidRPr="00D45093">
          <w:rPr>
            <w:rStyle w:val="Hyperlink"/>
            <w:rFonts w:ascii="Arial Nova" w:hAnsi="Arial Nova"/>
            <w:noProof/>
            <w:sz w:val="24"/>
            <w:szCs w:val="24"/>
          </w:rPr>
          <w:t>7.4.</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Communications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_Toc135978467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18</w:t>
        </w:r>
        <w:r w:rsidR="00D45093" w:rsidRPr="00D45093">
          <w:rPr>
            <w:rFonts w:ascii="Arial Nova" w:hAnsi="Arial Nova"/>
            <w:noProof/>
            <w:webHidden/>
            <w:sz w:val="24"/>
            <w:szCs w:val="24"/>
          </w:rPr>
          <w:fldChar w:fldCharType="end"/>
        </w:r>
      </w:hyperlink>
    </w:p>
    <w:p w14:paraId="0BE07D4C" w14:textId="31DC21D6"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68" w:history="1">
        <w:r w:rsidR="00D45093" w:rsidRPr="00D45093">
          <w:rPr>
            <w:rStyle w:val="Hyperlink"/>
            <w:rFonts w:ascii="Arial Nova" w:hAnsi="Arial Nova"/>
            <w:noProof/>
            <w:sz w:val="24"/>
            <w:szCs w:val="24"/>
          </w:rPr>
          <w:t>7.5.</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Mission Essential Functions (MEF) and Essential Supporting Activities (ESA)</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_Toc135978468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20</w:t>
        </w:r>
        <w:r w:rsidR="00D45093" w:rsidRPr="00D45093">
          <w:rPr>
            <w:rFonts w:ascii="Arial Nova" w:hAnsi="Arial Nova"/>
            <w:noProof/>
            <w:webHidden/>
            <w:sz w:val="24"/>
            <w:szCs w:val="24"/>
          </w:rPr>
          <w:fldChar w:fldCharType="end"/>
        </w:r>
      </w:hyperlink>
    </w:p>
    <w:p w14:paraId="3E338FAC" w14:textId="2CBB60D6"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69" w:history="1">
        <w:r w:rsidR="00D45093" w:rsidRPr="00D45093">
          <w:rPr>
            <w:rStyle w:val="Hyperlink"/>
            <w:rFonts w:ascii="Arial Nova" w:hAnsi="Arial Nova"/>
            <w:noProof/>
            <w:sz w:val="24"/>
            <w:szCs w:val="24"/>
          </w:rPr>
          <w:t>7.6.</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Operational Phases and Implementation</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_Toc135978469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21</w:t>
        </w:r>
        <w:r w:rsidR="00D45093" w:rsidRPr="00D45093">
          <w:rPr>
            <w:rFonts w:ascii="Arial Nova" w:hAnsi="Arial Nova"/>
            <w:noProof/>
            <w:webHidden/>
            <w:sz w:val="24"/>
            <w:szCs w:val="24"/>
          </w:rPr>
          <w:fldChar w:fldCharType="end"/>
        </w:r>
      </w:hyperlink>
    </w:p>
    <w:p w14:paraId="5B1B82C3" w14:textId="168B2F48" w:rsidR="00D45093" w:rsidRPr="00D45093" w:rsidRDefault="00F02E46">
      <w:pPr>
        <w:pStyle w:val="TOC1"/>
        <w:tabs>
          <w:tab w:val="left" w:pos="440"/>
          <w:tab w:val="right" w:leader="dot" w:pos="9350"/>
        </w:tabs>
        <w:rPr>
          <w:rFonts w:ascii="Arial Nova" w:eastAsiaTheme="minorEastAsia" w:hAnsi="Arial Nova"/>
          <w:noProof/>
          <w:sz w:val="24"/>
          <w:szCs w:val="24"/>
        </w:rPr>
      </w:pPr>
      <w:hyperlink w:anchor="_Toc135978470" w:history="1">
        <w:r w:rsidR="00D45093" w:rsidRPr="00D45093">
          <w:rPr>
            <w:rStyle w:val="Hyperlink"/>
            <w:rFonts w:ascii="Arial Nova" w:hAnsi="Arial Nova"/>
            <w:noProof/>
            <w:sz w:val="24"/>
            <w:szCs w:val="24"/>
          </w:rPr>
          <w:t>8.</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Plan Management</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_Toc135978470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28</w:t>
        </w:r>
        <w:r w:rsidR="00D45093" w:rsidRPr="00D45093">
          <w:rPr>
            <w:rFonts w:ascii="Arial Nova" w:hAnsi="Arial Nova"/>
            <w:noProof/>
            <w:webHidden/>
            <w:sz w:val="24"/>
            <w:szCs w:val="24"/>
          </w:rPr>
          <w:fldChar w:fldCharType="end"/>
        </w:r>
      </w:hyperlink>
    </w:p>
    <w:p w14:paraId="49746568" w14:textId="59B998FA"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71" w:history="1">
        <w:r w:rsidR="00D45093" w:rsidRPr="00D45093">
          <w:rPr>
            <w:rStyle w:val="Hyperlink"/>
            <w:rFonts w:ascii="Arial Nova" w:hAnsi="Arial Nova"/>
            <w:noProof/>
            <w:sz w:val="24"/>
            <w:szCs w:val="24"/>
          </w:rPr>
          <w:t>8.1.</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Planning Responsibilities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_Toc135978471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28</w:t>
        </w:r>
        <w:r w:rsidR="00D45093" w:rsidRPr="00D45093">
          <w:rPr>
            <w:rFonts w:ascii="Arial Nova" w:hAnsi="Arial Nova"/>
            <w:noProof/>
            <w:webHidden/>
            <w:sz w:val="24"/>
            <w:szCs w:val="24"/>
          </w:rPr>
          <w:fldChar w:fldCharType="end"/>
        </w:r>
      </w:hyperlink>
    </w:p>
    <w:p w14:paraId="11631635" w14:textId="12E2EFBC"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72" w:history="1">
        <w:r w:rsidR="00D45093" w:rsidRPr="00D45093">
          <w:rPr>
            <w:rStyle w:val="Hyperlink"/>
            <w:rFonts w:ascii="Arial Nova" w:hAnsi="Arial Nova"/>
            <w:noProof/>
            <w:sz w:val="24"/>
            <w:szCs w:val="24"/>
          </w:rPr>
          <w:t>8.2.</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Testing, Training, and Exercises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_Toc135978472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29</w:t>
        </w:r>
        <w:r w:rsidR="00D45093" w:rsidRPr="00D45093">
          <w:rPr>
            <w:rFonts w:ascii="Arial Nova" w:hAnsi="Arial Nova"/>
            <w:noProof/>
            <w:webHidden/>
            <w:sz w:val="24"/>
            <w:szCs w:val="24"/>
          </w:rPr>
          <w:fldChar w:fldCharType="end"/>
        </w:r>
      </w:hyperlink>
    </w:p>
    <w:p w14:paraId="2157B769" w14:textId="39D246B2"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73" w:history="1">
        <w:r w:rsidR="00D45093" w:rsidRPr="00D45093">
          <w:rPr>
            <w:rStyle w:val="Hyperlink"/>
            <w:rFonts w:ascii="Arial Nova" w:hAnsi="Arial Nova"/>
            <w:noProof/>
            <w:sz w:val="24"/>
            <w:szCs w:val="24"/>
          </w:rPr>
          <w:t>8.3.</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Multi-Year Strategy</w:t>
        </w:r>
        <w:r w:rsidR="00D45093" w:rsidRPr="00D45093">
          <w:rPr>
            <w:rFonts w:ascii="Arial Nova" w:hAnsi="Arial Nova"/>
            <w:noProof/>
            <w:webHidden/>
            <w:sz w:val="24"/>
            <w:szCs w:val="24"/>
          </w:rPr>
          <w:tab/>
        </w:r>
        <w:r w:rsidR="00536D14">
          <w:rPr>
            <w:rFonts w:ascii="Arial Nova" w:hAnsi="Arial Nova"/>
            <w:noProof/>
            <w:webHidden/>
            <w:sz w:val="24"/>
            <w:szCs w:val="24"/>
          </w:rPr>
          <w:t>29</w:t>
        </w:r>
      </w:hyperlink>
      <w:r w:rsidR="00536D14">
        <w:rPr>
          <w:rFonts w:ascii="Arial Nova" w:hAnsi="Arial Nova"/>
          <w:noProof/>
          <w:sz w:val="24"/>
          <w:szCs w:val="24"/>
        </w:rPr>
        <w:tab/>
      </w:r>
    </w:p>
    <w:p w14:paraId="3D240DE9" w14:textId="4541B2A8" w:rsidR="00D45093" w:rsidRPr="00D45093" w:rsidRDefault="00F02E46">
      <w:pPr>
        <w:pStyle w:val="TOC1"/>
        <w:tabs>
          <w:tab w:val="left" w:pos="440"/>
          <w:tab w:val="right" w:leader="dot" w:pos="9350"/>
        </w:tabs>
        <w:rPr>
          <w:rFonts w:ascii="Arial Nova" w:eastAsiaTheme="minorEastAsia" w:hAnsi="Arial Nova"/>
          <w:noProof/>
          <w:sz w:val="24"/>
          <w:szCs w:val="24"/>
        </w:rPr>
      </w:pPr>
      <w:hyperlink w:anchor="_Toc135978474" w:history="1">
        <w:r w:rsidR="00D45093" w:rsidRPr="00D45093">
          <w:rPr>
            <w:rStyle w:val="Hyperlink"/>
            <w:rFonts w:ascii="Arial Nova" w:hAnsi="Arial Nova"/>
            <w:noProof/>
            <w:sz w:val="24"/>
            <w:szCs w:val="24"/>
          </w:rPr>
          <w:t>9.</w:t>
        </w:r>
        <w:r w:rsidR="00D45093" w:rsidRPr="00D45093">
          <w:rPr>
            <w:rFonts w:ascii="Arial Nova" w:eastAsiaTheme="minorEastAsia" w:hAnsi="Arial Nova"/>
            <w:noProof/>
            <w:sz w:val="24"/>
            <w:szCs w:val="24"/>
          </w:rPr>
          <w:tab/>
        </w:r>
        <w:r w:rsidR="00D45093" w:rsidRPr="00D45093">
          <w:rPr>
            <w:rStyle w:val="Hyperlink"/>
            <w:rFonts w:ascii="Arial Nova" w:hAnsi="Arial Nova"/>
            <w:noProof/>
            <w:sz w:val="24"/>
            <w:szCs w:val="24"/>
          </w:rPr>
          <w:t>Appendices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_Toc135978474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30</w:t>
        </w:r>
        <w:r w:rsidR="00D45093" w:rsidRPr="00D45093">
          <w:rPr>
            <w:rFonts w:ascii="Arial Nova" w:hAnsi="Arial Nova"/>
            <w:noProof/>
            <w:webHidden/>
            <w:sz w:val="24"/>
            <w:szCs w:val="24"/>
          </w:rPr>
          <w:fldChar w:fldCharType="end"/>
        </w:r>
      </w:hyperlink>
    </w:p>
    <w:p w14:paraId="2B368A86" w14:textId="4C3316E3"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75" w:history="1">
        <w:r w:rsidR="00D45093" w:rsidRPr="00D45093">
          <w:rPr>
            <w:rStyle w:val="Hyperlink"/>
            <w:rFonts w:ascii="Arial Nova" w:hAnsi="Arial Nova"/>
            <w:bCs/>
            <w:i/>
            <w:iCs/>
            <w:noProof/>
            <w:sz w:val="24"/>
            <w:szCs w:val="24"/>
          </w:rPr>
          <w:t>9.1.</w:t>
        </w:r>
        <w:r w:rsidR="00D45093" w:rsidRPr="00D45093">
          <w:rPr>
            <w:rFonts w:ascii="Arial Nova" w:eastAsiaTheme="minorEastAsia" w:hAnsi="Arial Nova"/>
            <w:noProof/>
            <w:sz w:val="24"/>
            <w:szCs w:val="24"/>
          </w:rPr>
          <w:tab/>
        </w:r>
        <w:r w:rsidR="00D45093" w:rsidRPr="00D45093">
          <w:rPr>
            <w:rStyle w:val="Hyperlink"/>
            <w:rFonts w:ascii="Arial Nova" w:hAnsi="Arial Nova"/>
            <w:bCs/>
            <w:i/>
            <w:iCs/>
            <w:noProof/>
            <w:sz w:val="24"/>
            <w:szCs w:val="24"/>
          </w:rPr>
          <w:t>Electronic Storage of Documents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_Toc135978475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30</w:t>
        </w:r>
        <w:r w:rsidR="00D45093" w:rsidRPr="00D45093">
          <w:rPr>
            <w:rFonts w:ascii="Arial Nova" w:hAnsi="Arial Nova"/>
            <w:noProof/>
            <w:webHidden/>
            <w:sz w:val="24"/>
            <w:szCs w:val="24"/>
          </w:rPr>
          <w:fldChar w:fldCharType="end"/>
        </w:r>
      </w:hyperlink>
    </w:p>
    <w:p w14:paraId="666CF937" w14:textId="605D094E"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76" w:history="1">
        <w:r w:rsidR="00D45093" w:rsidRPr="00D45093">
          <w:rPr>
            <w:rStyle w:val="Hyperlink"/>
            <w:rFonts w:ascii="Arial Nova" w:hAnsi="Arial Nova"/>
            <w:bCs/>
            <w:i/>
            <w:iCs/>
            <w:noProof/>
            <w:sz w:val="24"/>
            <w:szCs w:val="24"/>
          </w:rPr>
          <w:t>9.2.</w:t>
        </w:r>
        <w:r w:rsidR="00D45093" w:rsidRPr="00D45093">
          <w:rPr>
            <w:rFonts w:ascii="Arial Nova" w:eastAsiaTheme="minorEastAsia" w:hAnsi="Arial Nova"/>
            <w:noProof/>
            <w:sz w:val="24"/>
            <w:szCs w:val="24"/>
          </w:rPr>
          <w:tab/>
        </w:r>
        <w:r w:rsidR="00D45093" w:rsidRPr="00D45093">
          <w:rPr>
            <w:rStyle w:val="Hyperlink"/>
            <w:rFonts w:ascii="Arial Nova" w:hAnsi="Arial Nova"/>
            <w:bCs/>
            <w:i/>
            <w:iCs/>
            <w:noProof/>
            <w:sz w:val="24"/>
            <w:szCs w:val="24"/>
          </w:rPr>
          <w:t>Contracts and Agreements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_Toc135978476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30</w:t>
        </w:r>
        <w:r w:rsidR="00D45093" w:rsidRPr="00D45093">
          <w:rPr>
            <w:rFonts w:ascii="Arial Nova" w:hAnsi="Arial Nova"/>
            <w:noProof/>
            <w:webHidden/>
            <w:sz w:val="24"/>
            <w:szCs w:val="24"/>
          </w:rPr>
          <w:fldChar w:fldCharType="end"/>
        </w:r>
      </w:hyperlink>
    </w:p>
    <w:p w14:paraId="7DA19835" w14:textId="7E4CA1CC"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77" w:history="1">
        <w:r w:rsidR="00D45093" w:rsidRPr="00D45093">
          <w:rPr>
            <w:rStyle w:val="Hyperlink"/>
            <w:rFonts w:ascii="Arial Nova" w:hAnsi="Arial Nova"/>
            <w:bCs/>
            <w:i/>
            <w:iCs/>
            <w:noProof/>
            <w:sz w:val="24"/>
            <w:szCs w:val="24"/>
          </w:rPr>
          <w:t>9.3.</w:t>
        </w:r>
        <w:r w:rsidR="00D45093" w:rsidRPr="00D45093">
          <w:rPr>
            <w:rFonts w:ascii="Arial Nova" w:eastAsiaTheme="minorEastAsia" w:hAnsi="Arial Nova"/>
            <w:noProof/>
            <w:sz w:val="24"/>
            <w:szCs w:val="24"/>
          </w:rPr>
          <w:tab/>
        </w:r>
        <w:r w:rsidR="00D45093" w:rsidRPr="00D45093">
          <w:rPr>
            <w:rStyle w:val="Hyperlink"/>
            <w:rFonts w:ascii="Arial Nova" w:hAnsi="Arial Nova"/>
            <w:bCs/>
            <w:i/>
            <w:iCs/>
            <w:noProof/>
            <w:sz w:val="24"/>
            <w:szCs w:val="24"/>
          </w:rPr>
          <w:t>Major Projects and Plans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_Toc135978477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30</w:t>
        </w:r>
        <w:r w:rsidR="00D45093" w:rsidRPr="00D45093">
          <w:rPr>
            <w:rFonts w:ascii="Arial Nova" w:hAnsi="Arial Nova"/>
            <w:noProof/>
            <w:webHidden/>
            <w:sz w:val="24"/>
            <w:szCs w:val="24"/>
          </w:rPr>
          <w:fldChar w:fldCharType="end"/>
        </w:r>
      </w:hyperlink>
    </w:p>
    <w:p w14:paraId="3B59124E" w14:textId="2554B7C5"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78" w:history="1">
        <w:r w:rsidR="00D45093" w:rsidRPr="00D45093">
          <w:rPr>
            <w:rStyle w:val="Hyperlink"/>
            <w:rFonts w:ascii="Arial Nova" w:hAnsi="Arial Nova"/>
            <w:bCs/>
            <w:i/>
            <w:iCs/>
            <w:noProof/>
            <w:sz w:val="24"/>
            <w:szCs w:val="24"/>
          </w:rPr>
          <w:t>9.4.</w:t>
        </w:r>
        <w:r w:rsidR="00D45093" w:rsidRPr="00D45093">
          <w:rPr>
            <w:rFonts w:ascii="Arial Nova" w:eastAsiaTheme="minorEastAsia" w:hAnsi="Arial Nova"/>
            <w:noProof/>
            <w:sz w:val="24"/>
            <w:szCs w:val="24"/>
          </w:rPr>
          <w:tab/>
        </w:r>
        <w:r w:rsidR="00D45093" w:rsidRPr="00D45093">
          <w:rPr>
            <w:rStyle w:val="Hyperlink"/>
            <w:rFonts w:ascii="Arial Nova" w:hAnsi="Arial Nova"/>
            <w:bCs/>
            <w:i/>
            <w:iCs/>
            <w:noProof/>
            <w:sz w:val="24"/>
            <w:szCs w:val="24"/>
          </w:rPr>
          <w:t>Signed Work Orders, Statements of Work, etc.</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_Toc135978478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30</w:t>
        </w:r>
        <w:r w:rsidR="00D45093" w:rsidRPr="00D45093">
          <w:rPr>
            <w:rFonts w:ascii="Arial Nova" w:hAnsi="Arial Nova"/>
            <w:noProof/>
            <w:webHidden/>
            <w:sz w:val="24"/>
            <w:szCs w:val="24"/>
          </w:rPr>
          <w:fldChar w:fldCharType="end"/>
        </w:r>
      </w:hyperlink>
    </w:p>
    <w:p w14:paraId="63200749" w14:textId="122B82D3"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79" w:history="1">
        <w:r w:rsidR="00D45093" w:rsidRPr="00D45093">
          <w:rPr>
            <w:rStyle w:val="Hyperlink"/>
            <w:rFonts w:ascii="Arial Nova" w:hAnsi="Arial Nova"/>
            <w:bCs/>
            <w:i/>
            <w:iCs/>
            <w:noProof/>
            <w:sz w:val="24"/>
            <w:szCs w:val="24"/>
          </w:rPr>
          <w:t>9.5.</w:t>
        </w:r>
        <w:r w:rsidR="00D45093" w:rsidRPr="00D45093">
          <w:rPr>
            <w:rFonts w:ascii="Arial Nova" w:eastAsiaTheme="minorEastAsia" w:hAnsi="Arial Nova"/>
            <w:noProof/>
            <w:sz w:val="24"/>
            <w:szCs w:val="24"/>
          </w:rPr>
          <w:tab/>
        </w:r>
        <w:r w:rsidR="00D45093" w:rsidRPr="00D45093">
          <w:rPr>
            <w:rStyle w:val="Hyperlink"/>
            <w:rFonts w:ascii="Arial Nova" w:hAnsi="Arial Nova"/>
            <w:bCs/>
            <w:i/>
            <w:iCs/>
            <w:noProof/>
            <w:sz w:val="24"/>
            <w:szCs w:val="24"/>
          </w:rPr>
          <w:t>Procedures and Checklists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_Toc135978479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30</w:t>
        </w:r>
        <w:r w:rsidR="00D45093" w:rsidRPr="00D45093">
          <w:rPr>
            <w:rFonts w:ascii="Arial Nova" w:hAnsi="Arial Nova"/>
            <w:noProof/>
            <w:webHidden/>
            <w:sz w:val="24"/>
            <w:szCs w:val="24"/>
          </w:rPr>
          <w:fldChar w:fldCharType="end"/>
        </w:r>
      </w:hyperlink>
    </w:p>
    <w:p w14:paraId="5EC46A43" w14:textId="4B01E7EE"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80" w:history="1">
        <w:r w:rsidR="00D45093" w:rsidRPr="00D45093">
          <w:rPr>
            <w:rStyle w:val="Hyperlink"/>
            <w:rFonts w:ascii="Arial Nova" w:hAnsi="Arial Nova"/>
            <w:bCs/>
            <w:i/>
            <w:iCs/>
            <w:noProof/>
            <w:sz w:val="24"/>
            <w:szCs w:val="24"/>
          </w:rPr>
          <w:t>9.6.</w:t>
        </w:r>
        <w:r w:rsidR="00D45093" w:rsidRPr="00D45093">
          <w:rPr>
            <w:rFonts w:ascii="Arial Nova" w:eastAsiaTheme="minorEastAsia" w:hAnsi="Arial Nova"/>
            <w:noProof/>
            <w:sz w:val="24"/>
            <w:szCs w:val="24"/>
          </w:rPr>
          <w:tab/>
        </w:r>
        <w:r w:rsidR="00D45093" w:rsidRPr="00D45093">
          <w:rPr>
            <w:rStyle w:val="Hyperlink"/>
            <w:rFonts w:ascii="Arial Nova" w:hAnsi="Arial Nova"/>
            <w:bCs/>
            <w:i/>
            <w:iCs/>
            <w:noProof/>
            <w:sz w:val="24"/>
            <w:szCs w:val="24"/>
          </w:rPr>
          <w:t>Mission Essential Functions (MEF) and Essential Supporting Activities (ESA)</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_Toc135978480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30</w:t>
        </w:r>
        <w:r w:rsidR="00D45093" w:rsidRPr="00D45093">
          <w:rPr>
            <w:rFonts w:ascii="Arial Nova" w:hAnsi="Arial Nova"/>
            <w:noProof/>
            <w:webHidden/>
            <w:sz w:val="24"/>
            <w:szCs w:val="24"/>
          </w:rPr>
          <w:fldChar w:fldCharType="end"/>
        </w:r>
      </w:hyperlink>
    </w:p>
    <w:p w14:paraId="302D7803" w14:textId="6AF52943"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81" w:history="1">
        <w:r w:rsidR="00D45093" w:rsidRPr="00D45093">
          <w:rPr>
            <w:rStyle w:val="Hyperlink"/>
            <w:rFonts w:ascii="Arial Nova" w:hAnsi="Arial Nova"/>
            <w:bCs/>
            <w:i/>
            <w:iCs/>
            <w:noProof/>
            <w:sz w:val="24"/>
            <w:szCs w:val="24"/>
          </w:rPr>
          <w:t>9.7.</w:t>
        </w:r>
        <w:r w:rsidR="00D45093" w:rsidRPr="00D45093">
          <w:rPr>
            <w:rFonts w:ascii="Arial Nova" w:eastAsiaTheme="minorEastAsia" w:hAnsi="Arial Nova"/>
            <w:noProof/>
            <w:sz w:val="24"/>
            <w:szCs w:val="24"/>
          </w:rPr>
          <w:tab/>
        </w:r>
        <w:r w:rsidR="00D45093" w:rsidRPr="00D45093">
          <w:rPr>
            <w:rStyle w:val="Hyperlink"/>
            <w:rFonts w:ascii="Arial Nova" w:hAnsi="Arial Nova"/>
            <w:bCs/>
            <w:i/>
            <w:iCs/>
            <w:noProof/>
            <w:sz w:val="24"/>
            <w:szCs w:val="24"/>
          </w:rPr>
          <w:t>Alternate Work Site</w:t>
        </w:r>
        <w:r w:rsidR="00E7626A">
          <w:rPr>
            <w:rStyle w:val="Hyperlink"/>
            <w:rFonts w:ascii="Arial Nova" w:hAnsi="Arial Nova"/>
            <w:bCs/>
            <w:i/>
            <w:iCs/>
            <w:noProof/>
            <w:sz w:val="24"/>
            <w:szCs w:val="24"/>
          </w:rPr>
          <w:t xml:space="preserve"> </w:t>
        </w:r>
        <w:r w:rsidR="00D45093" w:rsidRPr="00D45093">
          <w:rPr>
            <w:rStyle w:val="Hyperlink"/>
            <w:rFonts w:ascii="Arial Nova" w:hAnsi="Arial Nova"/>
            <w:bCs/>
            <w:i/>
            <w:iCs/>
            <w:noProof/>
            <w:sz w:val="24"/>
            <w:szCs w:val="24"/>
          </w:rPr>
          <w:t>Floor Plan</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_Toc135978481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30</w:t>
        </w:r>
        <w:r w:rsidR="00D45093" w:rsidRPr="00D45093">
          <w:rPr>
            <w:rFonts w:ascii="Arial Nova" w:hAnsi="Arial Nova"/>
            <w:noProof/>
            <w:webHidden/>
            <w:sz w:val="24"/>
            <w:szCs w:val="24"/>
          </w:rPr>
          <w:fldChar w:fldCharType="end"/>
        </w:r>
      </w:hyperlink>
    </w:p>
    <w:p w14:paraId="5B61E59A" w14:textId="7B22E46C"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82" w:history="1">
        <w:r w:rsidR="00D45093" w:rsidRPr="00D45093">
          <w:rPr>
            <w:rStyle w:val="Hyperlink"/>
            <w:rFonts w:ascii="Arial Nova" w:hAnsi="Arial Nova"/>
            <w:bCs/>
            <w:i/>
            <w:iCs/>
            <w:noProof/>
            <w:sz w:val="24"/>
            <w:szCs w:val="24"/>
          </w:rPr>
          <w:t>9.8.</w:t>
        </w:r>
        <w:r w:rsidR="00D45093" w:rsidRPr="00D45093">
          <w:rPr>
            <w:rFonts w:ascii="Arial Nova" w:eastAsiaTheme="minorEastAsia" w:hAnsi="Arial Nova"/>
            <w:noProof/>
            <w:sz w:val="24"/>
            <w:szCs w:val="24"/>
          </w:rPr>
          <w:tab/>
        </w:r>
        <w:r w:rsidR="00D45093" w:rsidRPr="00D45093">
          <w:rPr>
            <w:rStyle w:val="Hyperlink"/>
            <w:rFonts w:ascii="Arial Nova" w:hAnsi="Arial Nova"/>
            <w:bCs/>
            <w:i/>
            <w:iCs/>
            <w:noProof/>
            <w:sz w:val="24"/>
            <w:szCs w:val="24"/>
          </w:rPr>
          <w:t>Roster and Contact Information</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_Toc135978482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30</w:t>
        </w:r>
        <w:r w:rsidR="00D45093" w:rsidRPr="00D45093">
          <w:rPr>
            <w:rFonts w:ascii="Arial Nova" w:hAnsi="Arial Nova"/>
            <w:noProof/>
            <w:webHidden/>
            <w:sz w:val="24"/>
            <w:szCs w:val="24"/>
          </w:rPr>
          <w:fldChar w:fldCharType="end"/>
        </w:r>
      </w:hyperlink>
    </w:p>
    <w:p w14:paraId="55B22EF8" w14:textId="40962631" w:rsidR="00D45093" w:rsidRPr="00D45093" w:rsidRDefault="00F02E46">
      <w:pPr>
        <w:pStyle w:val="TOC2"/>
        <w:tabs>
          <w:tab w:val="left" w:pos="880"/>
          <w:tab w:val="right" w:leader="dot" w:pos="9350"/>
        </w:tabs>
        <w:rPr>
          <w:rFonts w:ascii="Arial Nova" w:eastAsiaTheme="minorEastAsia" w:hAnsi="Arial Nova"/>
          <w:noProof/>
          <w:sz w:val="24"/>
          <w:szCs w:val="24"/>
        </w:rPr>
      </w:pPr>
      <w:hyperlink w:anchor="_Toc135978483" w:history="1">
        <w:r w:rsidR="00D45093" w:rsidRPr="00D45093">
          <w:rPr>
            <w:rStyle w:val="Hyperlink"/>
            <w:rFonts w:ascii="Arial Nova" w:hAnsi="Arial Nova"/>
            <w:bCs/>
            <w:i/>
            <w:iCs/>
            <w:noProof/>
            <w:sz w:val="24"/>
            <w:szCs w:val="24"/>
          </w:rPr>
          <w:t>9.9.</w:t>
        </w:r>
        <w:r w:rsidR="00D45093" w:rsidRPr="00D45093">
          <w:rPr>
            <w:rFonts w:ascii="Arial Nova" w:eastAsiaTheme="minorEastAsia" w:hAnsi="Arial Nova"/>
            <w:noProof/>
            <w:sz w:val="24"/>
            <w:szCs w:val="24"/>
          </w:rPr>
          <w:tab/>
        </w:r>
        <w:r w:rsidR="00D45093" w:rsidRPr="00D45093">
          <w:rPr>
            <w:rStyle w:val="Hyperlink"/>
            <w:rFonts w:ascii="Arial Nova" w:hAnsi="Arial Nova"/>
            <w:bCs/>
            <w:i/>
            <w:iCs/>
            <w:noProof/>
            <w:sz w:val="24"/>
            <w:szCs w:val="24"/>
          </w:rPr>
          <w:t>Key Vendors and Support Resources</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_Toc135978483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30</w:t>
        </w:r>
        <w:r w:rsidR="00D45093" w:rsidRPr="00D45093">
          <w:rPr>
            <w:rFonts w:ascii="Arial Nova" w:hAnsi="Arial Nova"/>
            <w:noProof/>
            <w:webHidden/>
            <w:sz w:val="24"/>
            <w:szCs w:val="24"/>
          </w:rPr>
          <w:fldChar w:fldCharType="end"/>
        </w:r>
      </w:hyperlink>
    </w:p>
    <w:p w14:paraId="2FC0BAC2" w14:textId="10A758FA" w:rsidR="00D45093" w:rsidRPr="00D45093" w:rsidRDefault="00F02E46">
      <w:pPr>
        <w:pStyle w:val="TOC2"/>
        <w:tabs>
          <w:tab w:val="left" w:pos="1100"/>
          <w:tab w:val="right" w:leader="dot" w:pos="9350"/>
        </w:tabs>
        <w:rPr>
          <w:rFonts w:ascii="Arial Nova" w:eastAsiaTheme="minorEastAsia" w:hAnsi="Arial Nova"/>
          <w:noProof/>
          <w:sz w:val="24"/>
          <w:szCs w:val="24"/>
        </w:rPr>
      </w:pPr>
      <w:hyperlink w:anchor="_Toc135978484" w:history="1">
        <w:r w:rsidR="00D45093" w:rsidRPr="00D45093">
          <w:rPr>
            <w:rStyle w:val="Hyperlink"/>
            <w:rFonts w:ascii="Arial Nova" w:hAnsi="Arial Nova"/>
            <w:bCs/>
            <w:i/>
            <w:iCs/>
            <w:noProof/>
            <w:sz w:val="24"/>
            <w:szCs w:val="24"/>
          </w:rPr>
          <w:t>9.10.</w:t>
        </w:r>
        <w:r w:rsidR="00D45093" w:rsidRPr="00D45093">
          <w:rPr>
            <w:rFonts w:ascii="Arial Nova" w:eastAsiaTheme="minorEastAsia" w:hAnsi="Arial Nova"/>
            <w:noProof/>
            <w:sz w:val="24"/>
            <w:szCs w:val="24"/>
          </w:rPr>
          <w:tab/>
        </w:r>
        <w:r w:rsidR="00D45093" w:rsidRPr="00D45093">
          <w:rPr>
            <w:rStyle w:val="Hyperlink"/>
            <w:rFonts w:ascii="Arial Nova" w:hAnsi="Arial Nova"/>
            <w:bCs/>
            <w:i/>
            <w:iCs/>
            <w:noProof/>
            <w:sz w:val="24"/>
            <w:szCs w:val="24"/>
          </w:rPr>
          <w:t>Delegations of Authority</w:t>
        </w:r>
        <w:r w:rsidR="00D45093" w:rsidRPr="00D45093">
          <w:rPr>
            <w:rFonts w:ascii="Arial Nova" w:hAnsi="Arial Nova"/>
            <w:noProof/>
            <w:webHidden/>
            <w:sz w:val="24"/>
            <w:szCs w:val="24"/>
          </w:rPr>
          <w:tab/>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_Toc135978484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30</w:t>
        </w:r>
        <w:r w:rsidR="00D45093" w:rsidRPr="00D45093">
          <w:rPr>
            <w:rFonts w:ascii="Arial Nova" w:hAnsi="Arial Nova"/>
            <w:noProof/>
            <w:webHidden/>
            <w:sz w:val="24"/>
            <w:szCs w:val="24"/>
          </w:rPr>
          <w:fldChar w:fldCharType="end"/>
        </w:r>
      </w:hyperlink>
    </w:p>
    <w:p w14:paraId="0FC97614" w14:textId="1255911D" w:rsidR="00D45093" w:rsidRPr="00D45093" w:rsidRDefault="00F02E46">
      <w:pPr>
        <w:pStyle w:val="TOC2"/>
        <w:tabs>
          <w:tab w:val="left" w:pos="1100"/>
          <w:tab w:val="right" w:leader="dot" w:pos="9350"/>
        </w:tabs>
        <w:rPr>
          <w:rFonts w:ascii="Arial Nova Light" w:eastAsiaTheme="minorEastAsia" w:hAnsi="Arial Nova Light"/>
          <w:noProof/>
        </w:rPr>
      </w:pPr>
      <w:hyperlink w:anchor="_Toc135978485" w:history="1">
        <w:r w:rsidR="00D45093" w:rsidRPr="00D45093">
          <w:rPr>
            <w:rStyle w:val="Hyperlink"/>
            <w:rFonts w:ascii="Arial Nova" w:hAnsi="Arial Nova"/>
            <w:bCs/>
            <w:i/>
            <w:iCs/>
            <w:noProof/>
            <w:sz w:val="24"/>
            <w:szCs w:val="24"/>
          </w:rPr>
          <w:t>9.11.</w:t>
        </w:r>
        <w:r w:rsidR="00D45093" w:rsidRPr="00D45093">
          <w:rPr>
            <w:rFonts w:ascii="Arial Nova" w:eastAsiaTheme="minorEastAsia" w:hAnsi="Arial Nova"/>
            <w:noProof/>
            <w:sz w:val="24"/>
            <w:szCs w:val="24"/>
          </w:rPr>
          <w:tab/>
        </w:r>
        <w:r w:rsidR="00D45093" w:rsidRPr="00D45093">
          <w:rPr>
            <w:rStyle w:val="Hyperlink"/>
            <w:rFonts w:ascii="Arial Nova" w:hAnsi="Arial Nova"/>
            <w:bCs/>
            <w:i/>
            <w:iCs/>
            <w:noProof/>
            <w:sz w:val="24"/>
            <w:szCs w:val="24"/>
          </w:rPr>
          <w:t>Memorandums of Understanding (MOUs)/Memorandums of Agreement (MOAs)</w:t>
        </w:r>
        <w:r w:rsidR="00C43A1D">
          <w:rPr>
            <w:rFonts w:ascii="Arial Nova" w:hAnsi="Arial Nova"/>
            <w:noProof/>
            <w:webHidden/>
            <w:sz w:val="24"/>
            <w:szCs w:val="24"/>
          </w:rPr>
          <w:t>………………………………………………………………………………………..</w:t>
        </w:r>
        <w:r w:rsidR="00D45093" w:rsidRPr="00D45093">
          <w:rPr>
            <w:rFonts w:ascii="Arial Nova" w:hAnsi="Arial Nova"/>
            <w:noProof/>
            <w:webHidden/>
            <w:sz w:val="24"/>
            <w:szCs w:val="24"/>
          </w:rPr>
          <w:fldChar w:fldCharType="begin"/>
        </w:r>
        <w:r w:rsidR="00D45093" w:rsidRPr="00D45093">
          <w:rPr>
            <w:rFonts w:ascii="Arial Nova" w:hAnsi="Arial Nova"/>
            <w:noProof/>
            <w:webHidden/>
            <w:sz w:val="24"/>
            <w:szCs w:val="24"/>
          </w:rPr>
          <w:instrText xml:space="preserve"> PAGEREF _Toc135978485 \h </w:instrText>
        </w:r>
        <w:r w:rsidR="00D45093" w:rsidRPr="00D45093">
          <w:rPr>
            <w:rFonts w:ascii="Arial Nova" w:hAnsi="Arial Nova"/>
            <w:noProof/>
            <w:webHidden/>
            <w:sz w:val="24"/>
            <w:szCs w:val="24"/>
          </w:rPr>
        </w:r>
        <w:r w:rsidR="00D45093" w:rsidRPr="00D45093">
          <w:rPr>
            <w:rFonts w:ascii="Arial Nova" w:hAnsi="Arial Nova"/>
            <w:noProof/>
            <w:webHidden/>
            <w:sz w:val="24"/>
            <w:szCs w:val="24"/>
          </w:rPr>
          <w:fldChar w:fldCharType="separate"/>
        </w:r>
        <w:r w:rsidR="0015173C">
          <w:rPr>
            <w:rFonts w:ascii="Arial Nova" w:hAnsi="Arial Nova"/>
            <w:noProof/>
            <w:webHidden/>
            <w:sz w:val="24"/>
            <w:szCs w:val="24"/>
          </w:rPr>
          <w:t>30</w:t>
        </w:r>
        <w:r w:rsidR="00D45093" w:rsidRPr="00D45093">
          <w:rPr>
            <w:rFonts w:ascii="Arial Nova" w:hAnsi="Arial Nova"/>
            <w:noProof/>
            <w:webHidden/>
            <w:sz w:val="24"/>
            <w:szCs w:val="24"/>
          </w:rPr>
          <w:fldChar w:fldCharType="end"/>
        </w:r>
      </w:hyperlink>
    </w:p>
    <w:p w14:paraId="3EC38953" w14:textId="478437C6" w:rsidR="00D45093" w:rsidRPr="007D2A92" w:rsidRDefault="00F02E46">
      <w:pPr>
        <w:pStyle w:val="TOC2"/>
        <w:tabs>
          <w:tab w:val="left" w:pos="880"/>
          <w:tab w:val="right" w:leader="dot" w:pos="9350"/>
        </w:tabs>
        <w:rPr>
          <w:rFonts w:ascii="Arial Nova" w:eastAsiaTheme="minorEastAsia" w:hAnsi="Arial Nova"/>
          <w:noProof/>
        </w:rPr>
      </w:pPr>
      <w:hyperlink w:anchor="_Toc135978486" w:history="1">
        <w:r w:rsidR="00D45093" w:rsidRPr="007D2A92">
          <w:rPr>
            <w:rStyle w:val="Hyperlink"/>
            <w:rFonts w:ascii="Arial Nova" w:hAnsi="Arial Nova"/>
            <w:bCs/>
            <w:i/>
            <w:iCs/>
            <w:noProof/>
          </w:rPr>
          <w:t>9.12</w:t>
        </w:r>
        <w:r w:rsidR="00C43A1D">
          <w:rPr>
            <w:rStyle w:val="Hyperlink"/>
            <w:rFonts w:ascii="Arial Nova" w:hAnsi="Arial Nova"/>
            <w:bCs/>
            <w:i/>
            <w:iCs/>
            <w:noProof/>
          </w:rPr>
          <w:t>.</w:t>
        </w:r>
        <w:r w:rsidR="00D45093" w:rsidRPr="007D2A92">
          <w:rPr>
            <w:rFonts w:ascii="Arial Nova" w:eastAsiaTheme="minorEastAsia" w:hAnsi="Arial Nova"/>
            <w:noProof/>
          </w:rPr>
          <w:tab/>
        </w:r>
        <w:r w:rsidR="00D45093" w:rsidRPr="007D2A92">
          <w:rPr>
            <w:rStyle w:val="Hyperlink"/>
            <w:rFonts w:ascii="Arial Nova" w:hAnsi="Arial Nova"/>
            <w:bCs/>
            <w:i/>
            <w:iCs/>
            <w:noProof/>
          </w:rPr>
          <w:t>ICS 205</w:t>
        </w:r>
        <w:r w:rsidR="00D45093" w:rsidRPr="007D2A92">
          <w:rPr>
            <w:rFonts w:ascii="Arial Nova" w:hAnsi="Arial Nova"/>
            <w:noProof/>
            <w:webHidden/>
          </w:rPr>
          <w:tab/>
        </w:r>
        <w:r w:rsidR="00D45093" w:rsidRPr="007D2A92">
          <w:rPr>
            <w:rFonts w:ascii="Arial Nova" w:hAnsi="Arial Nova"/>
            <w:noProof/>
            <w:webHidden/>
          </w:rPr>
          <w:fldChar w:fldCharType="begin"/>
        </w:r>
        <w:r w:rsidR="00D45093" w:rsidRPr="007D2A92">
          <w:rPr>
            <w:rFonts w:ascii="Arial Nova" w:hAnsi="Arial Nova"/>
            <w:noProof/>
            <w:webHidden/>
          </w:rPr>
          <w:instrText xml:space="preserve"> PAGEREF _Toc135978486 \h </w:instrText>
        </w:r>
        <w:r w:rsidR="00D45093" w:rsidRPr="007D2A92">
          <w:rPr>
            <w:rFonts w:ascii="Arial Nova" w:hAnsi="Arial Nova"/>
            <w:noProof/>
            <w:webHidden/>
          </w:rPr>
        </w:r>
        <w:r w:rsidR="00D45093" w:rsidRPr="007D2A92">
          <w:rPr>
            <w:rFonts w:ascii="Arial Nova" w:hAnsi="Arial Nova"/>
            <w:noProof/>
            <w:webHidden/>
          </w:rPr>
          <w:fldChar w:fldCharType="separate"/>
        </w:r>
        <w:r w:rsidR="0015173C">
          <w:rPr>
            <w:rFonts w:ascii="Arial Nova" w:hAnsi="Arial Nova"/>
            <w:noProof/>
            <w:webHidden/>
          </w:rPr>
          <w:t>30</w:t>
        </w:r>
        <w:r w:rsidR="00D45093" w:rsidRPr="007D2A92">
          <w:rPr>
            <w:rFonts w:ascii="Arial Nova" w:hAnsi="Arial Nova"/>
            <w:noProof/>
            <w:webHidden/>
          </w:rPr>
          <w:fldChar w:fldCharType="end"/>
        </w:r>
      </w:hyperlink>
    </w:p>
    <w:p w14:paraId="6E78077F" w14:textId="3B0D9266" w:rsidR="00D45093" w:rsidRPr="007D2A92" w:rsidRDefault="00F02E46">
      <w:pPr>
        <w:pStyle w:val="TOC2"/>
        <w:tabs>
          <w:tab w:val="left" w:pos="880"/>
          <w:tab w:val="right" w:leader="dot" w:pos="9350"/>
        </w:tabs>
        <w:rPr>
          <w:rFonts w:ascii="Arial Nova" w:eastAsiaTheme="minorEastAsia" w:hAnsi="Arial Nova"/>
          <w:noProof/>
        </w:rPr>
      </w:pPr>
      <w:hyperlink w:anchor="_Toc135978487" w:history="1">
        <w:r w:rsidR="00D45093" w:rsidRPr="007D2A92">
          <w:rPr>
            <w:rStyle w:val="Hyperlink"/>
            <w:rFonts w:ascii="Arial Nova" w:hAnsi="Arial Nova"/>
            <w:bCs/>
            <w:i/>
            <w:iCs/>
            <w:noProof/>
          </w:rPr>
          <w:t>9.13</w:t>
        </w:r>
        <w:r w:rsidR="00C43A1D">
          <w:rPr>
            <w:rStyle w:val="Hyperlink"/>
            <w:rFonts w:ascii="Arial Nova" w:hAnsi="Arial Nova"/>
            <w:bCs/>
            <w:i/>
            <w:iCs/>
            <w:noProof/>
          </w:rPr>
          <w:t>.</w:t>
        </w:r>
        <w:r w:rsidR="00D45093" w:rsidRPr="007D2A92">
          <w:rPr>
            <w:rFonts w:ascii="Arial Nova" w:eastAsiaTheme="minorEastAsia" w:hAnsi="Arial Nova"/>
            <w:noProof/>
          </w:rPr>
          <w:tab/>
        </w:r>
        <w:r w:rsidR="00D45093" w:rsidRPr="007D2A92">
          <w:rPr>
            <w:rStyle w:val="Hyperlink"/>
            <w:rFonts w:ascii="Arial Nova" w:hAnsi="Arial Nova"/>
            <w:bCs/>
            <w:i/>
            <w:iCs/>
            <w:noProof/>
          </w:rPr>
          <w:t>ICS 217</w:t>
        </w:r>
        <w:r w:rsidR="00D45093" w:rsidRPr="007D2A92">
          <w:rPr>
            <w:rFonts w:ascii="Arial Nova" w:hAnsi="Arial Nova"/>
            <w:noProof/>
            <w:webHidden/>
          </w:rPr>
          <w:tab/>
        </w:r>
        <w:r w:rsidR="00D45093" w:rsidRPr="007D2A92">
          <w:rPr>
            <w:rFonts w:ascii="Arial Nova" w:hAnsi="Arial Nova"/>
            <w:noProof/>
            <w:webHidden/>
          </w:rPr>
          <w:fldChar w:fldCharType="begin"/>
        </w:r>
        <w:r w:rsidR="00D45093" w:rsidRPr="007D2A92">
          <w:rPr>
            <w:rFonts w:ascii="Arial Nova" w:hAnsi="Arial Nova"/>
            <w:noProof/>
            <w:webHidden/>
          </w:rPr>
          <w:instrText xml:space="preserve"> PAGEREF _Toc135978487 \h </w:instrText>
        </w:r>
        <w:r w:rsidR="00D45093" w:rsidRPr="007D2A92">
          <w:rPr>
            <w:rFonts w:ascii="Arial Nova" w:hAnsi="Arial Nova"/>
            <w:noProof/>
            <w:webHidden/>
          </w:rPr>
        </w:r>
        <w:r w:rsidR="00D45093" w:rsidRPr="007D2A92">
          <w:rPr>
            <w:rFonts w:ascii="Arial Nova" w:hAnsi="Arial Nova"/>
            <w:noProof/>
            <w:webHidden/>
          </w:rPr>
          <w:fldChar w:fldCharType="separate"/>
        </w:r>
        <w:r w:rsidR="0015173C">
          <w:rPr>
            <w:rFonts w:ascii="Arial Nova" w:hAnsi="Arial Nova"/>
            <w:noProof/>
            <w:webHidden/>
          </w:rPr>
          <w:t>30</w:t>
        </w:r>
        <w:r w:rsidR="00D45093" w:rsidRPr="007D2A92">
          <w:rPr>
            <w:rFonts w:ascii="Arial Nova" w:hAnsi="Arial Nova"/>
            <w:noProof/>
            <w:webHidden/>
          </w:rPr>
          <w:fldChar w:fldCharType="end"/>
        </w:r>
      </w:hyperlink>
    </w:p>
    <w:p w14:paraId="57C36AF7" w14:textId="0DC484E2" w:rsidR="001F6C9D" w:rsidRDefault="001F6C9D" w:rsidP="00AE625B">
      <w:pPr>
        <w:spacing w:after="0" w:line="240" w:lineRule="auto"/>
        <w:rPr>
          <w:rFonts w:ascii="Arial Nova" w:hAnsi="Arial Nova" w:cstheme="minorHAnsi"/>
          <w:b/>
          <w:bCs/>
        </w:rPr>
      </w:pPr>
      <w:r w:rsidRPr="00D45093">
        <w:rPr>
          <w:rFonts w:ascii="Arial Nova Light" w:hAnsi="Arial Nova Light" w:cstheme="minorHAnsi"/>
          <w:b/>
          <w:bCs/>
        </w:rPr>
        <w:fldChar w:fldCharType="end"/>
      </w:r>
    </w:p>
    <w:p w14:paraId="4AEC31C0" w14:textId="786F6804" w:rsidR="008B7F56" w:rsidRPr="00AE625B" w:rsidRDefault="008B7F56" w:rsidP="00AE625B">
      <w:pPr>
        <w:spacing w:after="0" w:line="240" w:lineRule="auto"/>
        <w:rPr>
          <w:rFonts w:ascii="Arial Nova" w:hAnsi="Arial Nova" w:cstheme="minorHAnsi"/>
          <w:b/>
          <w:bCs/>
        </w:rPr>
      </w:pPr>
    </w:p>
    <w:p w14:paraId="468D159E" w14:textId="15214A93" w:rsidR="00AE625B" w:rsidRDefault="00AE625B">
      <w:pPr>
        <w:rPr>
          <w:rFonts w:ascii="Arial Nova" w:hAnsi="Arial Nova"/>
          <w:b/>
          <w:bCs/>
        </w:rPr>
      </w:pPr>
    </w:p>
    <w:p w14:paraId="39369DB4" w14:textId="7F4CD3FC" w:rsidR="008B7F56" w:rsidRDefault="008B7F56">
      <w:pPr>
        <w:rPr>
          <w:rFonts w:ascii="Arial Nova" w:hAnsi="Arial Nova"/>
          <w:b/>
          <w:bCs/>
        </w:rPr>
      </w:pPr>
    </w:p>
    <w:p w14:paraId="416D6355" w14:textId="1EF42483" w:rsidR="008B7F56" w:rsidRDefault="008B7F56">
      <w:pPr>
        <w:rPr>
          <w:rFonts w:ascii="Arial Nova" w:hAnsi="Arial Nova"/>
          <w:b/>
          <w:bCs/>
        </w:rPr>
      </w:pPr>
    </w:p>
    <w:p w14:paraId="17298ADC" w14:textId="2FC0E886" w:rsidR="00D464D9" w:rsidRDefault="00D464D9">
      <w:pPr>
        <w:rPr>
          <w:rFonts w:ascii="Arial Nova" w:hAnsi="Arial Nova"/>
          <w:b/>
          <w:bCs/>
        </w:rPr>
      </w:pPr>
    </w:p>
    <w:p w14:paraId="16A524EA" w14:textId="5885DC61" w:rsidR="00D464D9" w:rsidRDefault="00D464D9">
      <w:pPr>
        <w:rPr>
          <w:rFonts w:ascii="Arial Nova" w:hAnsi="Arial Nova"/>
          <w:b/>
          <w:bCs/>
        </w:rPr>
      </w:pPr>
    </w:p>
    <w:p w14:paraId="226457FF" w14:textId="7E90948B" w:rsidR="00D464D9" w:rsidRDefault="00D464D9">
      <w:pPr>
        <w:rPr>
          <w:rFonts w:ascii="Arial Nova" w:hAnsi="Arial Nova"/>
          <w:b/>
          <w:bCs/>
        </w:rPr>
      </w:pPr>
    </w:p>
    <w:p w14:paraId="3C922A73" w14:textId="4E734D47" w:rsidR="008B7F56" w:rsidRDefault="008B7F56">
      <w:pPr>
        <w:rPr>
          <w:rFonts w:ascii="Arial Nova" w:hAnsi="Arial Nova"/>
          <w:b/>
          <w:bCs/>
        </w:rPr>
      </w:pPr>
    </w:p>
    <w:p w14:paraId="4CFFFECF" w14:textId="77777777" w:rsidR="00826A28" w:rsidRDefault="00826A28">
      <w:pPr>
        <w:rPr>
          <w:rFonts w:ascii="Arial Nova" w:hAnsi="Arial Nova"/>
          <w:b/>
          <w:bCs/>
        </w:rPr>
      </w:pPr>
    </w:p>
    <w:p w14:paraId="74AACAA3" w14:textId="77777777" w:rsidR="00826A28" w:rsidRDefault="00826A28">
      <w:pPr>
        <w:rPr>
          <w:rFonts w:ascii="Arial Nova" w:hAnsi="Arial Nova"/>
          <w:b/>
          <w:bCs/>
        </w:rPr>
      </w:pPr>
    </w:p>
    <w:p w14:paraId="57FB07EA" w14:textId="77777777" w:rsidR="00826A28" w:rsidRDefault="00826A28">
      <w:pPr>
        <w:rPr>
          <w:rFonts w:ascii="Arial Nova" w:hAnsi="Arial Nova"/>
          <w:b/>
          <w:bCs/>
        </w:rPr>
      </w:pPr>
    </w:p>
    <w:p w14:paraId="4B3918FC" w14:textId="77777777" w:rsidR="00826A28" w:rsidRDefault="00826A28">
      <w:pPr>
        <w:rPr>
          <w:rFonts w:ascii="Arial Nova" w:hAnsi="Arial Nova"/>
          <w:b/>
          <w:bCs/>
        </w:rPr>
      </w:pPr>
    </w:p>
    <w:p w14:paraId="7B09F31A" w14:textId="77777777" w:rsidR="008B7F56" w:rsidRPr="008B7F56" w:rsidRDefault="008B7F56">
      <w:pPr>
        <w:pStyle w:val="Heading1"/>
      </w:pPr>
      <w:bookmarkStart w:id="0" w:name="_Toc135978447"/>
      <w:r w:rsidRPr="008B7F56">
        <w:lastRenderedPageBreak/>
        <w:t>Foreword</w:t>
      </w:r>
      <w:bookmarkEnd w:id="0"/>
    </w:p>
    <w:p w14:paraId="47C0296D" w14:textId="01FD7C13" w:rsidR="008B7F56" w:rsidRPr="008B7F56" w:rsidRDefault="008B7F56" w:rsidP="00A343CA">
      <w:pPr>
        <w:jc w:val="both"/>
        <w:rPr>
          <w:rFonts w:ascii="Arial Nova" w:hAnsi="Arial Nova"/>
          <w:b/>
          <w:bCs/>
          <w:color w:val="70AD47" w:themeColor="accent6"/>
        </w:rPr>
      </w:pPr>
      <w:r w:rsidRPr="008B7F56">
        <w:rPr>
          <w:rFonts w:ascii="Arial Nova" w:hAnsi="Arial Nova"/>
          <w:b/>
          <w:bCs/>
          <w:color w:val="70AD47" w:themeColor="accent6"/>
        </w:rPr>
        <w:t xml:space="preserve">This section is typically used to insert a letter from the </w:t>
      </w:r>
      <w:r w:rsidR="00BC0E79">
        <w:rPr>
          <w:rFonts w:ascii="Arial Nova" w:hAnsi="Arial Nova"/>
          <w:b/>
          <w:bCs/>
          <w:color w:val="70AD47" w:themeColor="accent6"/>
        </w:rPr>
        <w:t xml:space="preserve">PSAP </w:t>
      </w:r>
      <w:r w:rsidR="009C2FBD">
        <w:rPr>
          <w:rFonts w:ascii="Arial Nova" w:hAnsi="Arial Nova"/>
          <w:b/>
          <w:bCs/>
          <w:color w:val="70AD47" w:themeColor="accent6"/>
        </w:rPr>
        <w:t>D</w:t>
      </w:r>
      <w:r w:rsidRPr="008B7F56">
        <w:rPr>
          <w:rFonts w:ascii="Arial Nova" w:hAnsi="Arial Nova"/>
          <w:b/>
          <w:bCs/>
          <w:color w:val="70AD47" w:themeColor="accent6"/>
        </w:rPr>
        <w:t>irector regarding the importance of continuity planning. This section also contain</w:t>
      </w:r>
      <w:r w:rsidR="009C2FBD">
        <w:rPr>
          <w:rFonts w:ascii="Arial Nova" w:hAnsi="Arial Nova"/>
          <w:b/>
          <w:bCs/>
          <w:color w:val="70AD47" w:themeColor="accent6"/>
        </w:rPr>
        <w:t>s</w:t>
      </w:r>
      <w:r w:rsidRPr="008B7F56">
        <w:rPr>
          <w:rFonts w:ascii="Arial Nova" w:hAnsi="Arial Nova"/>
          <w:b/>
          <w:bCs/>
          <w:color w:val="70AD47" w:themeColor="accent6"/>
        </w:rPr>
        <w:t xml:space="preserve"> the necessary approval language and signature blocks designating this document as officially adopted for use.</w:t>
      </w:r>
    </w:p>
    <w:p w14:paraId="3202138A" w14:textId="77777777" w:rsidR="008B7F56" w:rsidRPr="008B7F56" w:rsidRDefault="008B7F56" w:rsidP="00A343CA">
      <w:pPr>
        <w:jc w:val="both"/>
        <w:rPr>
          <w:rFonts w:ascii="Arial Nova" w:hAnsi="Arial Nova"/>
        </w:rPr>
      </w:pPr>
    </w:p>
    <w:p w14:paraId="14B45FEA" w14:textId="2DC02465" w:rsidR="008B7F56" w:rsidRPr="008B7F56" w:rsidRDefault="008B7F56" w:rsidP="00A343CA">
      <w:pPr>
        <w:pStyle w:val="Heading2"/>
        <w:jc w:val="both"/>
      </w:pPr>
      <w:bookmarkStart w:id="1" w:name="_Toc116829352"/>
      <w:bookmarkStart w:id="2" w:name="_Toc135978448"/>
      <w:r>
        <w:t>C</w:t>
      </w:r>
      <w:r w:rsidRPr="008B7F56">
        <w:t xml:space="preserve">ontact </w:t>
      </w:r>
      <w:r>
        <w:t>I</w:t>
      </w:r>
      <w:r w:rsidRPr="008B7F56">
        <w:t>nformation</w:t>
      </w:r>
      <w:bookmarkEnd w:id="1"/>
      <w:bookmarkEnd w:id="2"/>
    </w:p>
    <w:p w14:paraId="66D0521F" w14:textId="7788CDFF" w:rsidR="008B7F56" w:rsidRPr="008B7F56" w:rsidRDefault="008B7F56" w:rsidP="00A343CA">
      <w:pPr>
        <w:jc w:val="both"/>
        <w:rPr>
          <w:rFonts w:ascii="Arial Nova" w:hAnsi="Arial Nova"/>
          <w:b/>
          <w:bCs/>
        </w:rPr>
      </w:pPr>
      <w:r w:rsidRPr="008B7F56">
        <w:rPr>
          <w:rFonts w:ascii="Arial Nova" w:hAnsi="Arial Nova"/>
          <w:b/>
          <w:bCs/>
          <w:color w:val="70AD47" w:themeColor="accent6"/>
        </w:rPr>
        <w:t xml:space="preserve">The </w:t>
      </w:r>
      <w:r w:rsidR="00BC0E79">
        <w:rPr>
          <w:rFonts w:ascii="Arial Nova" w:hAnsi="Arial Nova"/>
          <w:b/>
          <w:bCs/>
          <w:color w:val="70AD47" w:themeColor="accent6"/>
        </w:rPr>
        <w:t>C</w:t>
      </w:r>
      <w:r w:rsidRPr="008B7F56">
        <w:rPr>
          <w:rFonts w:ascii="Arial Nova" w:hAnsi="Arial Nova"/>
          <w:b/>
          <w:bCs/>
          <w:color w:val="70AD47" w:themeColor="accent6"/>
        </w:rPr>
        <w:t xml:space="preserve">ontinuity </w:t>
      </w:r>
      <w:r w:rsidR="00EF2935">
        <w:rPr>
          <w:rFonts w:ascii="Arial Nova" w:hAnsi="Arial Nova"/>
          <w:b/>
          <w:bCs/>
          <w:color w:val="70AD47" w:themeColor="accent6"/>
        </w:rPr>
        <w:t>M</w:t>
      </w:r>
      <w:r w:rsidRPr="008B7F56">
        <w:rPr>
          <w:rFonts w:ascii="Arial Nova" w:hAnsi="Arial Nova"/>
          <w:b/>
          <w:bCs/>
          <w:color w:val="70AD47" w:themeColor="accent6"/>
        </w:rPr>
        <w:t xml:space="preserve">anager should be identified here along with an alternate contact.  </w:t>
      </w:r>
    </w:p>
    <w:p w14:paraId="343DB67A" w14:textId="77777777" w:rsidR="00B800DC" w:rsidRDefault="00B800DC" w:rsidP="008B7F56">
      <w:pPr>
        <w:rPr>
          <w:rFonts w:ascii="Arial Nova" w:hAnsi="Arial Nova"/>
        </w:rPr>
      </w:pPr>
    </w:p>
    <w:p w14:paraId="5846C94E" w14:textId="2204FBD4" w:rsidR="008B7F56" w:rsidRPr="00B800DC" w:rsidRDefault="008B7F56" w:rsidP="008B7F56">
      <w:pPr>
        <w:rPr>
          <w:rFonts w:ascii="Arial Nova" w:hAnsi="Arial Nova"/>
          <w:b/>
          <w:bCs/>
        </w:rPr>
      </w:pPr>
      <w:r w:rsidRPr="00B800DC">
        <w:rPr>
          <w:rFonts w:ascii="Arial Nova" w:hAnsi="Arial Nova"/>
          <w:b/>
          <w:bCs/>
        </w:rPr>
        <w:t xml:space="preserve">Please direct questions and suggestions regarding this plan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3690"/>
      </w:tblGrid>
      <w:tr w:rsidR="008B7F56" w14:paraId="0C2EF5D8" w14:textId="77777777" w:rsidTr="009C2FBD">
        <w:trPr>
          <w:trHeight w:val="430"/>
        </w:trPr>
        <w:tc>
          <w:tcPr>
            <w:tcW w:w="6115" w:type="dxa"/>
            <w:gridSpan w:val="2"/>
            <w:tcBorders>
              <w:bottom w:val="single" w:sz="4" w:space="0" w:color="F2F2F2" w:themeColor="background1" w:themeShade="F2"/>
            </w:tcBorders>
          </w:tcPr>
          <w:p w14:paraId="6756E8D4" w14:textId="7409B22F" w:rsidR="008B7F56" w:rsidRDefault="008B7F56" w:rsidP="008B7F56">
            <w:pPr>
              <w:rPr>
                <w:rFonts w:ascii="Arial Nova" w:hAnsi="Arial Nova"/>
              </w:rPr>
            </w:pPr>
            <w:r>
              <w:rPr>
                <w:rFonts w:ascii="Arial Nova" w:hAnsi="Arial Nova"/>
              </w:rPr>
              <w:t>[NAME]</w:t>
            </w:r>
          </w:p>
        </w:tc>
      </w:tr>
      <w:tr w:rsidR="008B7F56" w14:paraId="55927E6E" w14:textId="77777777" w:rsidTr="009C2FBD">
        <w:trPr>
          <w:trHeight w:val="367"/>
        </w:trPr>
        <w:tc>
          <w:tcPr>
            <w:tcW w:w="2425" w:type="dxa"/>
            <w:tcBorders>
              <w:top w:val="single" w:sz="4" w:space="0" w:color="F2F2F2" w:themeColor="background1" w:themeShade="F2"/>
            </w:tcBorders>
          </w:tcPr>
          <w:p w14:paraId="009A175F" w14:textId="0C9CABCC" w:rsidR="008B7F56" w:rsidRDefault="008B7F56" w:rsidP="008B7F56">
            <w:pPr>
              <w:rPr>
                <w:rFonts w:ascii="Arial Nova" w:hAnsi="Arial Nova"/>
              </w:rPr>
            </w:pPr>
            <w:r>
              <w:rPr>
                <w:rFonts w:ascii="Arial Nova" w:hAnsi="Arial Nova"/>
              </w:rPr>
              <w:t>[TITLE]</w:t>
            </w:r>
          </w:p>
        </w:tc>
        <w:tc>
          <w:tcPr>
            <w:tcW w:w="3690" w:type="dxa"/>
            <w:tcBorders>
              <w:top w:val="single" w:sz="4" w:space="0" w:color="F2F2F2" w:themeColor="background1" w:themeShade="F2"/>
            </w:tcBorders>
          </w:tcPr>
          <w:p w14:paraId="327F37F5" w14:textId="4A130B9E" w:rsidR="008B7F56" w:rsidRDefault="008B7F56" w:rsidP="008B7F56">
            <w:pPr>
              <w:rPr>
                <w:rFonts w:ascii="Arial Nova" w:hAnsi="Arial Nova"/>
              </w:rPr>
            </w:pPr>
            <w:r>
              <w:rPr>
                <w:rFonts w:ascii="Arial Nova" w:hAnsi="Arial Nova"/>
              </w:rPr>
              <w:t>[OFFICE; DEPT/AGENCY]</w:t>
            </w:r>
          </w:p>
        </w:tc>
      </w:tr>
      <w:tr w:rsidR="008B7F56" w14:paraId="333090D4" w14:textId="77777777" w:rsidTr="009C2FBD">
        <w:tc>
          <w:tcPr>
            <w:tcW w:w="2425" w:type="dxa"/>
          </w:tcPr>
          <w:p w14:paraId="700931CA" w14:textId="274B8DB1" w:rsidR="008B7F56" w:rsidRDefault="008B7F56" w:rsidP="008B7F56">
            <w:pPr>
              <w:rPr>
                <w:rFonts w:ascii="Arial Nova" w:hAnsi="Arial Nova"/>
              </w:rPr>
            </w:pPr>
            <w:r>
              <w:rPr>
                <w:rFonts w:ascii="Arial Nova" w:hAnsi="Arial Nova"/>
              </w:rPr>
              <w:t>[PHONE]</w:t>
            </w:r>
          </w:p>
        </w:tc>
        <w:tc>
          <w:tcPr>
            <w:tcW w:w="3690" w:type="dxa"/>
          </w:tcPr>
          <w:p w14:paraId="2BC8033A" w14:textId="0F0B77E0" w:rsidR="008B7F56" w:rsidRDefault="008B7F56" w:rsidP="008B7F56">
            <w:pPr>
              <w:rPr>
                <w:rFonts w:ascii="Arial Nova" w:hAnsi="Arial Nova"/>
              </w:rPr>
            </w:pPr>
            <w:r>
              <w:rPr>
                <w:rFonts w:ascii="Arial Nova" w:hAnsi="Arial Nova"/>
              </w:rPr>
              <w:t>[EMAIL]</w:t>
            </w:r>
          </w:p>
        </w:tc>
      </w:tr>
    </w:tbl>
    <w:p w14:paraId="3BAE4F84" w14:textId="77777777" w:rsidR="008B7F56" w:rsidRPr="008B7F56" w:rsidRDefault="008B7F56" w:rsidP="008B7F56">
      <w:pPr>
        <w:rPr>
          <w:rFonts w:ascii="Arial Nova" w:hAnsi="Arial Nov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3690"/>
      </w:tblGrid>
      <w:tr w:rsidR="009C2FBD" w14:paraId="646ED364" w14:textId="77777777" w:rsidTr="009C2FBD">
        <w:trPr>
          <w:trHeight w:val="430"/>
        </w:trPr>
        <w:tc>
          <w:tcPr>
            <w:tcW w:w="6115" w:type="dxa"/>
            <w:gridSpan w:val="2"/>
            <w:tcBorders>
              <w:bottom w:val="single" w:sz="4" w:space="0" w:color="F2F2F2" w:themeColor="background1" w:themeShade="F2"/>
            </w:tcBorders>
          </w:tcPr>
          <w:p w14:paraId="446EA9A4" w14:textId="77777777" w:rsidR="009C2FBD" w:rsidRDefault="009C2FBD" w:rsidP="00793AE6">
            <w:pPr>
              <w:rPr>
                <w:rFonts w:ascii="Arial Nova" w:hAnsi="Arial Nova"/>
              </w:rPr>
            </w:pPr>
            <w:r>
              <w:rPr>
                <w:rFonts w:ascii="Arial Nova" w:hAnsi="Arial Nova"/>
              </w:rPr>
              <w:t>[NAME]</w:t>
            </w:r>
          </w:p>
        </w:tc>
      </w:tr>
      <w:tr w:rsidR="009C2FBD" w14:paraId="7DCC0253" w14:textId="77777777" w:rsidTr="009C2FBD">
        <w:trPr>
          <w:trHeight w:val="367"/>
        </w:trPr>
        <w:tc>
          <w:tcPr>
            <w:tcW w:w="2425" w:type="dxa"/>
            <w:tcBorders>
              <w:top w:val="single" w:sz="4" w:space="0" w:color="F2F2F2" w:themeColor="background1" w:themeShade="F2"/>
            </w:tcBorders>
          </w:tcPr>
          <w:p w14:paraId="0AB082DE" w14:textId="77777777" w:rsidR="009C2FBD" w:rsidRDefault="009C2FBD" w:rsidP="00793AE6">
            <w:pPr>
              <w:rPr>
                <w:rFonts w:ascii="Arial Nova" w:hAnsi="Arial Nova"/>
              </w:rPr>
            </w:pPr>
            <w:r>
              <w:rPr>
                <w:rFonts w:ascii="Arial Nova" w:hAnsi="Arial Nova"/>
              </w:rPr>
              <w:t>[TITLE]</w:t>
            </w:r>
          </w:p>
        </w:tc>
        <w:tc>
          <w:tcPr>
            <w:tcW w:w="3690" w:type="dxa"/>
            <w:tcBorders>
              <w:top w:val="single" w:sz="4" w:space="0" w:color="F2F2F2" w:themeColor="background1" w:themeShade="F2"/>
            </w:tcBorders>
          </w:tcPr>
          <w:p w14:paraId="30992277" w14:textId="77777777" w:rsidR="009C2FBD" w:rsidRDefault="009C2FBD" w:rsidP="00793AE6">
            <w:pPr>
              <w:rPr>
                <w:rFonts w:ascii="Arial Nova" w:hAnsi="Arial Nova"/>
              </w:rPr>
            </w:pPr>
            <w:r>
              <w:rPr>
                <w:rFonts w:ascii="Arial Nova" w:hAnsi="Arial Nova"/>
              </w:rPr>
              <w:t>[OFFICE; DEPT/AGENCY]</w:t>
            </w:r>
          </w:p>
        </w:tc>
      </w:tr>
      <w:tr w:rsidR="009C2FBD" w14:paraId="5B4146B4" w14:textId="77777777" w:rsidTr="00793AE6">
        <w:tc>
          <w:tcPr>
            <w:tcW w:w="2425" w:type="dxa"/>
          </w:tcPr>
          <w:p w14:paraId="168214DA" w14:textId="77777777" w:rsidR="009C2FBD" w:rsidRDefault="009C2FBD" w:rsidP="00793AE6">
            <w:pPr>
              <w:rPr>
                <w:rFonts w:ascii="Arial Nova" w:hAnsi="Arial Nova"/>
              </w:rPr>
            </w:pPr>
            <w:r>
              <w:rPr>
                <w:rFonts w:ascii="Arial Nova" w:hAnsi="Arial Nova"/>
              </w:rPr>
              <w:t>[PHONE]</w:t>
            </w:r>
          </w:p>
        </w:tc>
        <w:tc>
          <w:tcPr>
            <w:tcW w:w="3690" w:type="dxa"/>
          </w:tcPr>
          <w:p w14:paraId="1766BBDA" w14:textId="77777777" w:rsidR="009C2FBD" w:rsidRDefault="009C2FBD" w:rsidP="00793AE6">
            <w:pPr>
              <w:rPr>
                <w:rFonts w:ascii="Arial Nova" w:hAnsi="Arial Nova"/>
              </w:rPr>
            </w:pPr>
            <w:r>
              <w:rPr>
                <w:rFonts w:ascii="Arial Nova" w:hAnsi="Arial Nova"/>
              </w:rPr>
              <w:t>[EMAIL]</w:t>
            </w:r>
          </w:p>
        </w:tc>
      </w:tr>
    </w:tbl>
    <w:p w14:paraId="52F825B4" w14:textId="14CB4FC6" w:rsidR="008B7F56" w:rsidRDefault="008B7F56">
      <w:pPr>
        <w:rPr>
          <w:rFonts w:ascii="Arial Nova" w:hAnsi="Arial Nova"/>
          <w:b/>
          <w:bCs/>
        </w:rPr>
      </w:pPr>
    </w:p>
    <w:p w14:paraId="56C00930" w14:textId="53F145E2" w:rsidR="008B7F56" w:rsidRDefault="008B7F56">
      <w:pPr>
        <w:rPr>
          <w:rFonts w:ascii="Arial Nova" w:hAnsi="Arial Nova"/>
          <w:b/>
          <w:bCs/>
        </w:rPr>
      </w:pPr>
    </w:p>
    <w:p w14:paraId="6A12DC45" w14:textId="709935DB" w:rsidR="009C2FBD" w:rsidRDefault="009C2FBD">
      <w:pPr>
        <w:rPr>
          <w:rFonts w:ascii="Arial Nova" w:hAnsi="Arial Nova"/>
          <w:b/>
          <w:bCs/>
        </w:rPr>
      </w:pPr>
    </w:p>
    <w:p w14:paraId="40B3F6E3" w14:textId="531344B2" w:rsidR="009C2FBD" w:rsidRDefault="009C2FBD">
      <w:pPr>
        <w:rPr>
          <w:rFonts w:ascii="Arial Nova" w:hAnsi="Arial Nova"/>
          <w:b/>
          <w:bCs/>
        </w:rPr>
      </w:pPr>
    </w:p>
    <w:p w14:paraId="253F3F86" w14:textId="0674CFE0" w:rsidR="009C2FBD" w:rsidRDefault="009C2FBD">
      <w:pPr>
        <w:rPr>
          <w:rFonts w:ascii="Arial Nova" w:hAnsi="Arial Nova"/>
          <w:b/>
          <w:bCs/>
        </w:rPr>
      </w:pPr>
    </w:p>
    <w:p w14:paraId="4A576FD5" w14:textId="176A25B5" w:rsidR="009C2FBD" w:rsidRDefault="009C2FBD">
      <w:pPr>
        <w:rPr>
          <w:rFonts w:ascii="Arial Nova" w:hAnsi="Arial Nova"/>
          <w:b/>
          <w:bCs/>
        </w:rPr>
      </w:pPr>
    </w:p>
    <w:p w14:paraId="5E3556BC" w14:textId="3F4D5D2A" w:rsidR="009C2FBD" w:rsidRDefault="009C2FBD">
      <w:pPr>
        <w:rPr>
          <w:rFonts w:ascii="Arial Nova" w:hAnsi="Arial Nova"/>
          <w:b/>
          <w:bCs/>
        </w:rPr>
      </w:pPr>
    </w:p>
    <w:p w14:paraId="15FBD932" w14:textId="79C80AD5" w:rsidR="009C2FBD" w:rsidRDefault="009C2FBD">
      <w:pPr>
        <w:rPr>
          <w:rFonts w:ascii="Arial Nova" w:hAnsi="Arial Nova"/>
          <w:b/>
          <w:bCs/>
        </w:rPr>
      </w:pPr>
    </w:p>
    <w:p w14:paraId="0A548C03" w14:textId="688C01AA" w:rsidR="009C2FBD" w:rsidRDefault="009C2FBD">
      <w:pPr>
        <w:rPr>
          <w:rFonts w:ascii="Arial Nova" w:hAnsi="Arial Nova"/>
          <w:b/>
          <w:bCs/>
        </w:rPr>
      </w:pPr>
    </w:p>
    <w:p w14:paraId="5E28C7E6" w14:textId="5D89A708" w:rsidR="009C2FBD" w:rsidRDefault="009C2FBD">
      <w:pPr>
        <w:rPr>
          <w:rFonts w:ascii="Arial Nova" w:hAnsi="Arial Nova"/>
          <w:b/>
          <w:bCs/>
        </w:rPr>
      </w:pPr>
    </w:p>
    <w:p w14:paraId="04D9CE01" w14:textId="32C0A5A6" w:rsidR="009C2FBD" w:rsidRDefault="009C2FBD">
      <w:pPr>
        <w:rPr>
          <w:rFonts w:ascii="Arial Nova" w:hAnsi="Arial Nova"/>
          <w:b/>
          <w:bCs/>
        </w:rPr>
      </w:pPr>
    </w:p>
    <w:p w14:paraId="239FAE5E" w14:textId="3FF1168D" w:rsidR="009C2FBD" w:rsidRDefault="009C2FBD">
      <w:pPr>
        <w:rPr>
          <w:rFonts w:ascii="Arial Nova" w:hAnsi="Arial Nova"/>
          <w:b/>
          <w:bCs/>
        </w:rPr>
      </w:pPr>
    </w:p>
    <w:p w14:paraId="1EFB073A" w14:textId="1F50F40B" w:rsidR="009C2FBD" w:rsidRDefault="009C2FBD">
      <w:pPr>
        <w:rPr>
          <w:rFonts w:ascii="Arial Nova" w:hAnsi="Arial Nova"/>
          <w:b/>
          <w:bCs/>
        </w:rPr>
      </w:pPr>
    </w:p>
    <w:p w14:paraId="0E9D81D7" w14:textId="4B8AD026" w:rsidR="009C2FBD" w:rsidRDefault="009C2FBD">
      <w:pPr>
        <w:rPr>
          <w:rFonts w:ascii="Arial Nova" w:hAnsi="Arial Nova"/>
          <w:b/>
          <w:bCs/>
        </w:rPr>
      </w:pPr>
    </w:p>
    <w:p w14:paraId="71594A79" w14:textId="77777777" w:rsidR="009C2FBD" w:rsidRDefault="009C2FBD">
      <w:pPr>
        <w:pStyle w:val="Heading1"/>
      </w:pPr>
      <w:bookmarkStart w:id="3" w:name="_Toc135978449"/>
      <w:r>
        <w:lastRenderedPageBreak/>
        <w:t>Statement of Confidentiality</w:t>
      </w:r>
      <w:bookmarkEnd w:id="3"/>
    </w:p>
    <w:p w14:paraId="098AFFE4" w14:textId="0EB4999E" w:rsidR="009C2FBD" w:rsidRPr="00A343CA" w:rsidRDefault="009C2FBD" w:rsidP="00A343CA">
      <w:pPr>
        <w:jc w:val="both"/>
        <w:rPr>
          <w:rFonts w:ascii="Arial Nova" w:hAnsi="Arial Nova"/>
          <w:b/>
          <w:bCs/>
          <w:color w:val="70AD47" w:themeColor="accent6"/>
        </w:rPr>
      </w:pPr>
      <w:r w:rsidRPr="00A343CA">
        <w:rPr>
          <w:rFonts w:ascii="Arial Nova" w:hAnsi="Arial Nova"/>
          <w:b/>
          <w:bCs/>
          <w:color w:val="70AD47" w:themeColor="accent6"/>
        </w:rPr>
        <w:t>This plan should be considered sensitive information and exempt from public disclosure laws.</w:t>
      </w:r>
      <w:r w:rsidR="00B800DC">
        <w:rPr>
          <w:rFonts w:ascii="Arial Nova" w:hAnsi="Arial Nova"/>
          <w:b/>
          <w:bCs/>
          <w:color w:val="70AD47" w:themeColor="accent6"/>
        </w:rPr>
        <w:t xml:space="preserve"> </w:t>
      </w:r>
      <w:r w:rsidRPr="00A343CA">
        <w:rPr>
          <w:rFonts w:ascii="Arial Nova" w:hAnsi="Arial Nova"/>
          <w:b/>
          <w:bCs/>
          <w:color w:val="70AD47" w:themeColor="accent6"/>
        </w:rPr>
        <w:t xml:space="preserve">This section should include a description of any protections provided to prevent disclosure of the tactics and personnel information contained in the plan. </w:t>
      </w:r>
      <w:r w:rsidR="00EF2935" w:rsidRPr="00EF2935">
        <w:rPr>
          <w:rFonts w:ascii="Arial Nova" w:hAnsi="Arial Nova"/>
          <w:b/>
          <w:bCs/>
          <w:color w:val="70AD47" w:themeColor="accent6"/>
        </w:rPr>
        <w:t>Consult with the Massachusetts public records office for any confidentially questions.</w:t>
      </w:r>
      <w:r w:rsidR="00EF2935">
        <w:rPr>
          <w:rFonts w:ascii="Arial Nova" w:hAnsi="Arial Nova"/>
          <w:b/>
          <w:bCs/>
          <w:color w:val="70AD47" w:themeColor="accent6"/>
        </w:rPr>
        <w:t xml:space="preserve"> </w:t>
      </w:r>
      <w:r w:rsidRPr="00A343CA">
        <w:rPr>
          <w:rFonts w:ascii="Arial Nova" w:hAnsi="Arial Nova"/>
          <w:b/>
          <w:bCs/>
          <w:color w:val="70AD47" w:themeColor="accent6"/>
        </w:rPr>
        <w:t>The Department of Homeland Security (DHS) Federal Emergency Management Agency (FEMA) Continuity Plan Template for Non-Federal Agencies provides the following example language:</w:t>
      </w:r>
    </w:p>
    <w:p w14:paraId="34879217" w14:textId="3FFDBC93" w:rsidR="009C2FBD" w:rsidRPr="00A343CA" w:rsidRDefault="009C2FBD" w:rsidP="00A343CA">
      <w:pPr>
        <w:jc w:val="both"/>
        <w:rPr>
          <w:rFonts w:ascii="Arial Nova" w:hAnsi="Arial Nova"/>
          <w:i/>
          <w:iCs/>
          <w:color w:val="ED7D31" w:themeColor="accent2"/>
        </w:rPr>
      </w:pPr>
      <w:r w:rsidRPr="00A343CA">
        <w:rPr>
          <w:rFonts w:ascii="Arial Nova" w:hAnsi="Arial Nova"/>
          <w:i/>
          <w:iCs/>
          <w:color w:val="ED7D31" w:themeColor="accent2"/>
        </w:rPr>
        <w:t xml:space="preserve">“This document along with subsidiary plans and supporting documents, contains confidential information and are for official use only as provided in [enter applicable regulation]. These documents are to be controlled, stored, handled, transmitted, distributed, and disposed of in accordance with the standard procedures followed for confidential information at [organization name] and are not to be released without prior approval of the [organization head title] to the public or other employees who do not have a valid </w:t>
      </w:r>
      <w:r w:rsidR="00EF2935">
        <w:rPr>
          <w:rFonts w:ascii="Arial Nova" w:hAnsi="Arial Nova"/>
          <w:i/>
          <w:iCs/>
          <w:color w:val="ED7D31" w:themeColor="accent2"/>
        </w:rPr>
        <w:t>‘</w:t>
      </w:r>
      <w:r w:rsidRPr="00A343CA">
        <w:rPr>
          <w:rFonts w:ascii="Arial Nova" w:hAnsi="Arial Nova"/>
          <w:i/>
          <w:iCs/>
          <w:color w:val="ED7D31" w:themeColor="accent2"/>
        </w:rPr>
        <w:t>need to know</w:t>
      </w:r>
      <w:r w:rsidR="00EF2935">
        <w:rPr>
          <w:rFonts w:ascii="Arial Nova" w:hAnsi="Arial Nova"/>
          <w:i/>
          <w:iCs/>
          <w:color w:val="ED7D31" w:themeColor="accent2"/>
        </w:rPr>
        <w:t>’</w:t>
      </w:r>
      <w:r w:rsidRPr="00A343CA">
        <w:rPr>
          <w:rFonts w:ascii="Arial Nova" w:hAnsi="Arial Nova"/>
          <w:i/>
          <w:iCs/>
          <w:color w:val="ED7D31" w:themeColor="accent2"/>
        </w:rPr>
        <w:t>.”</w:t>
      </w:r>
    </w:p>
    <w:p w14:paraId="4FFC420A" w14:textId="77777777" w:rsidR="009C2FBD" w:rsidRPr="00A343CA" w:rsidRDefault="009C2FBD" w:rsidP="009C2FBD">
      <w:pPr>
        <w:rPr>
          <w:rFonts w:ascii="Arial Nova" w:eastAsiaTheme="majorEastAsia" w:hAnsi="Arial Nova" w:cstheme="majorBidi"/>
          <w:color w:val="2F5496" w:themeColor="accent1" w:themeShade="BF"/>
          <w:sz w:val="32"/>
          <w:szCs w:val="32"/>
        </w:rPr>
      </w:pPr>
      <w:r w:rsidRPr="00A343CA">
        <w:rPr>
          <w:rFonts w:ascii="Arial Nova" w:hAnsi="Arial Nova"/>
        </w:rPr>
        <w:br w:type="page"/>
      </w:r>
    </w:p>
    <w:p w14:paraId="418981D6" w14:textId="77777777" w:rsidR="00265EE7" w:rsidRDefault="00265EE7">
      <w:pPr>
        <w:pStyle w:val="Heading1"/>
      </w:pPr>
      <w:bookmarkStart w:id="4" w:name="_Toc135978450"/>
      <w:r>
        <w:lastRenderedPageBreak/>
        <w:t>Record of Changes</w:t>
      </w:r>
      <w:bookmarkEnd w:id="4"/>
    </w:p>
    <w:p w14:paraId="5346BD31" w14:textId="48AE1A34" w:rsidR="00265EE7" w:rsidRPr="00A343CA" w:rsidRDefault="00265EE7" w:rsidP="00A343CA">
      <w:pPr>
        <w:jc w:val="both"/>
        <w:rPr>
          <w:rFonts w:ascii="Arial Nova" w:hAnsi="Arial Nova"/>
          <w:b/>
          <w:bCs/>
          <w:color w:val="70AD47" w:themeColor="accent6"/>
        </w:rPr>
      </w:pPr>
      <w:r w:rsidRPr="00A343CA">
        <w:rPr>
          <w:rFonts w:ascii="Arial Nova" w:hAnsi="Arial Nova"/>
          <w:b/>
          <w:bCs/>
          <w:color w:val="70AD47" w:themeColor="accent6"/>
        </w:rPr>
        <w:t xml:space="preserve">It is </w:t>
      </w:r>
      <w:r w:rsidR="00A70F53" w:rsidRPr="00A343CA">
        <w:rPr>
          <w:rFonts w:ascii="Arial Nova" w:hAnsi="Arial Nova"/>
          <w:b/>
          <w:bCs/>
          <w:color w:val="70AD47" w:themeColor="accent6"/>
        </w:rPr>
        <w:t>standard practice to</w:t>
      </w:r>
      <w:r w:rsidRPr="00A343CA">
        <w:rPr>
          <w:rFonts w:ascii="Arial Nova" w:hAnsi="Arial Nova"/>
          <w:b/>
          <w:bCs/>
          <w:color w:val="70AD47" w:themeColor="accent6"/>
        </w:rPr>
        <w:t xml:space="preserve"> track the changes to the document over time. </w:t>
      </w:r>
      <w:r w:rsidR="00A70F53" w:rsidRPr="00A343CA">
        <w:rPr>
          <w:rFonts w:ascii="Arial Nova" w:hAnsi="Arial Nova"/>
          <w:b/>
          <w:bCs/>
          <w:color w:val="70AD47" w:themeColor="accent6"/>
        </w:rPr>
        <w:t xml:space="preserve">This </w:t>
      </w:r>
      <w:r w:rsidRPr="00A343CA">
        <w:rPr>
          <w:rFonts w:ascii="Arial Nova" w:hAnsi="Arial Nova"/>
          <w:b/>
          <w:bCs/>
          <w:color w:val="70AD47" w:themeColor="accent6"/>
        </w:rPr>
        <w:t>allows future owners of the plan to see how it has evolved and prevents relearning old lessons.  The initial release of the plan should be listed as Change Number 1 with “All” for the sections involved and “Initial Release” for the Summary of Changes.</w:t>
      </w:r>
    </w:p>
    <w:p w14:paraId="5BD4E175" w14:textId="3738C3A7" w:rsidR="00265EE7" w:rsidRPr="00A343CA" w:rsidRDefault="00265EE7" w:rsidP="00A343CA">
      <w:pPr>
        <w:jc w:val="both"/>
        <w:rPr>
          <w:rFonts w:ascii="Arial Nova" w:hAnsi="Arial Nova"/>
          <w:i/>
          <w:iCs/>
          <w:color w:val="ED7D31" w:themeColor="accent2"/>
        </w:rPr>
      </w:pPr>
      <w:r w:rsidRPr="00A343CA">
        <w:rPr>
          <w:rFonts w:ascii="Arial Nova" w:hAnsi="Arial Nova"/>
          <w:i/>
          <w:iCs/>
          <w:color w:val="ED7D31" w:themeColor="accent2"/>
        </w:rPr>
        <w:t xml:space="preserve">All approved additions and/or modifications to this </w:t>
      </w:r>
      <w:r w:rsidR="00EF2935">
        <w:rPr>
          <w:rFonts w:ascii="Arial Nova" w:hAnsi="Arial Nova"/>
          <w:i/>
          <w:iCs/>
          <w:color w:val="ED7D31" w:themeColor="accent2"/>
        </w:rPr>
        <w:t>COOP</w:t>
      </w:r>
      <w:r w:rsidRPr="00A343CA">
        <w:rPr>
          <w:rFonts w:ascii="Arial Nova" w:hAnsi="Arial Nova"/>
          <w:i/>
          <w:iCs/>
          <w:color w:val="ED7D31" w:themeColor="accent2"/>
        </w:rPr>
        <w:t xml:space="preserve"> Plan will be recorded in this section.  After a change is proposed and accepted, the person leading the change effort should document their name and title along with the date, sections impacted, and summary of the changes made.  It is helpful, but not required, to include a brief rationale explaining the need for the change.</w:t>
      </w:r>
    </w:p>
    <w:p w14:paraId="10DA2B7C" w14:textId="77777777" w:rsidR="00265EE7" w:rsidRPr="00A343CA" w:rsidRDefault="00265EE7" w:rsidP="00A343CA">
      <w:pPr>
        <w:jc w:val="both"/>
        <w:rPr>
          <w:rFonts w:ascii="Arial Nova" w:hAnsi="Arial Nova"/>
          <w:i/>
          <w:iCs/>
          <w:color w:val="ED7D31" w:themeColor="accent2"/>
        </w:rPr>
      </w:pPr>
      <w:r w:rsidRPr="00A343CA">
        <w:rPr>
          <w:rFonts w:ascii="Arial Nova" w:hAnsi="Arial Nova"/>
          <w:b/>
          <w:bCs/>
          <w:i/>
          <w:iCs/>
          <w:color w:val="ED7D31" w:themeColor="accent2"/>
        </w:rPr>
        <w:t>IMPORTANT:</w:t>
      </w:r>
      <w:r w:rsidRPr="00A343CA">
        <w:rPr>
          <w:rFonts w:ascii="Arial Nova" w:hAnsi="Arial Nova"/>
          <w:i/>
          <w:iCs/>
          <w:color w:val="ED7D31" w:themeColor="accent2"/>
        </w:rPr>
        <w:t xml:space="preserve">  After recording the change details, the change owner must ensure the new version of the plan is distributed according to the distribution plan detailed in the next section.</w:t>
      </w:r>
    </w:p>
    <w:p w14:paraId="1CC2EFB1" w14:textId="77777777" w:rsidR="00265EE7" w:rsidRPr="00A70F53" w:rsidRDefault="00265EE7" w:rsidP="00265EE7">
      <w:pPr>
        <w:rPr>
          <w:rFonts w:ascii="Arial Nova" w:hAnsi="Arial Nova"/>
          <w:i/>
          <w:iCs/>
          <w:color w:val="ED7D31" w:themeColor="accent2"/>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051"/>
        <w:gridCol w:w="1658"/>
        <w:gridCol w:w="1349"/>
        <w:gridCol w:w="3424"/>
        <w:gridCol w:w="1868"/>
      </w:tblGrid>
      <w:tr w:rsidR="00265EE7" w:rsidRPr="00A70F53" w14:paraId="5604F592" w14:textId="77777777" w:rsidTr="00A70F53">
        <w:tc>
          <w:tcPr>
            <w:tcW w:w="1033" w:type="dxa"/>
            <w:shd w:val="clear" w:color="auto" w:fill="D9D9D9" w:themeFill="background1" w:themeFillShade="D9"/>
          </w:tcPr>
          <w:p w14:paraId="7D722340" w14:textId="77777777" w:rsidR="00265EE7" w:rsidRPr="00A70F53" w:rsidRDefault="00265EE7" w:rsidP="00793AE6">
            <w:pPr>
              <w:jc w:val="center"/>
              <w:rPr>
                <w:rFonts w:ascii="Arial Nova" w:hAnsi="Arial Nova"/>
                <w:b/>
                <w:bCs/>
              </w:rPr>
            </w:pPr>
            <w:r w:rsidRPr="00A70F53">
              <w:rPr>
                <w:rFonts w:ascii="Arial Nova" w:hAnsi="Arial Nova"/>
                <w:b/>
                <w:bCs/>
              </w:rPr>
              <w:t>Change Number</w:t>
            </w:r>
          </w:p>
        </w:tc>
        <w:tc>
          <w:tcPr>
            <w:tcW w:w="1662" w:type="dxa"/>
            <w:shd w:val="clear" w:color="auto" w:fill="D9D9D9" w:themeFill="background1" w:themeFillShade="D9"/>
          </w:tcPr>
          <w:p w14:paraId="1EBF592B" w14:textId="77777777" w:rsidR="00265EE7" w:rsidRPr="00A70F53" w:rsidRDefault="00265EE7" w:rsidP="00793AE6">
            <w:pPr>
              <w:jc w:val="center"/>
              <w:rPr>
                <w:rFonts w:ascii="Arial Nova" w:hAnsi="Arial Nova"/>
                <w:b/>
                <w:bCs/>
              </w:rPr>
            </w:pPr>
            <w:r w:rsidRPr="00A70F53">
              <w:rPr>
                <w:rFonts w:ascii="Arial Nova" w:hAnsi="Arial Nova"/>
                <w:b/>
                <w:bCs/>
              </w:rPr>
              <w:t>Date of Change</w:t>
            </w:r>
          </w:p>
        </w:tc>
        <w:tc>
          <w:tcPr>
            <w:tcW w:w="1350" w:type="dxa"/>
            <w:shd w:val="clear" w:color="auto" w:fill="D9D9D9" w:themeFill="background1" w:themeFillShade="D9"/>
          </w:tcPr>
          <w:p w14:paraId="2DCC9778" w14:textId="77777777" w:rsidR="00265EE7" w:rsidRPr="00A70F53" w:rsidRDefault="00265EE7" w:rsidP="00793AE6">
            <w:pPr>
              <w:jc w:val="center"/>
              <w:rPr>
                <w:rFonts w:ascii="Arial Nova" w:hAnsi="Arial Nova"/>
                <w:b/>
                <w:bCs/>
              </w:rPr>
            </w:pPr>
            <w:r w:rsidRPr="00A70F53">
              <w:rPr>
                <w:rFonts w:ascii="Arial Nova" w:hAnsi="Arial Nova"/>
                <w:b/>
                <w:bCs/>
              </w:rPr>
              <w:t>Sections Involved</w:t>
            </w:r>
          </w:p>
        </w:tc>
        <w:tc>
          <w:tcPr>
            <w:tcW w:w="3435" w:type="dxa"/>
            <w:shd w:val="clear" w:color="auto" w:fill="D9D9D9" w:themeFill="background1" w:themeFillShade="D9"/>
          </w:tcPr>
          <w:p w14:paraId="1CDBB010" w14:textId="77777777" w:rsidR="00265EE7" w:rsidRPr="00A70F53" w:rsidRDefault="00265EE7" w:rsidP="00793AE6">
            <w:pPr>
              <w:jc w:val="center"/>
              <w:rPr>
                <w:rFonts w:ascii="Arial Nova" w:hAnsi="Arial Nova"/>
                <w:b/>
                <w:bCs/>
              </w:rPr>
            </w:pPr>
            <w:r w:rsidRPr="00A70F53">
              <w:rPr>
                <w:rFonts w:ascii="Arial Nova" w:hAnsi="Arial Nova"/>
                <w:b/>
                <w:bCs/>
              </w:rPr>
              <w:t>Summary / Rational of Changes Implemented</w:t>
            </w:r>
          </w:p>
        </w:tc>
        <w:tc>
          <w:tcPr>
            <w:tcW w:w="1870" w:type="dxa"/>
            <w:shd w:val="clear" w:color="auto" w:fill="D9D9D9" w:themeFill="background1" w:themeFillShade="D9"/>
          </w:tcPr>
          <w:p w14:paraId="32FE04A5" w14:textId="77777777" w:rsidR="00265EE7" w:rsidRPr="00A70F53" w:rsidRDefault="00265EE7" w:rsidP="00793AE6">
            <w:pPr>
              <w:jc w:val="center"/>
              <w:rPr>
                <w:rFonts w:ascii="Arial Nova" w:hAnsi="Arial Nova"/>
                <w:b/>
                <w:bCs/>
              </w:rPr>
            </w:pPr>
            <w:r w:rsidRPr="00A70F53">
              <w:rPr>
                <w:rFonts w:ascii="Arial Nova" w:hAnsi="Arial Nova"/>
                <w:b/>
                <w:bCs/>
              </w:rPr>
              <w:t>Change Owner (Name/Title)</w:t>
            </w:r>
          </w:p>
        </w:tc>
      </w:tr>
      <w:tr w:rsidR="00265EE7" w:rsidRPr="00A70F53" w14:paraId="3ED8E53E" w14:textId="77777777" w:rsidTr="00A70F53">
        <w:tc>
          <w:tcPr>
            <w:tcW w:w="1033" w:type="dxa"/>
          </w:tcPr>
          <w:p w14:paraId="174DD4C2" w14:textId="77777777" w:rsidR="00265EE7" w:rsidRPr="00A70F53" w:rsidRDefault="00265EE7" w:rsidP="00793AE6">
            <w:pPr>
              <w:jc w:val="center"/>
              <w:rPr>
                <w:rFonts w:ascii="Arial Nova" w:hAnsi="Arial Nova"/>
              </w:rPr>
            </w:pPr>
            <w:r w:rsidRPr="00A70F53">
              <w:rPr>
                <w:rFonts w:ascii="Arial Nova" w:hAnsi="Arial Nova"/>
              </w:rPr>
              <w:t>1</w:t>
            </w:r>
          </w:p>
        </w:tc>
        <w:tc>
          <w:tcPr>
            <w:tcW w:w="1662" w:type="dxa"/>
          </w:tcPr>
          <w:p w14:paraId="1FE7CD7A" w14:textId="77777777" w:rsidR="00265EE7" w:rsidRPr="00A70F53" w:rsidRDefault="00265EE7" w:rsidP="00793AE6">
            <w:pPr>
              <w:rPr>
                <w:rFonts w:ascii="Arial Nova" w:hAnsi="Arial Nova"/>
              </w:rPr>
            </w:pPr>
          </w:p>
        </w:tc>
        <w:tc>
          <w:tcPr>
            <w:tcW w:w="1350" w:type="dxa"/>
          </w:tcPr>
          <w:p w14:paraId="1AC2813D" w14:textId="77777777" w:rsidR="00265EE7" w:rsidRPr="00A70F53" w:rsidRDefault="00265EE7" w:rsidP="00793AE6">
            <w:pPr>
              <w:rPr>
                <w:rFonts w:ascii="Arial Nova" w:hAnsi="Arial Nova"/>
              </w:rPr>
            </w:pPr>
          </w:p>
        </w:tc>
        <w:tc>
          <w:tcPr>
            <w:tcW w:w="3435" w:type="dxa"/>
          </w:tcPr>
          <w:p w14:paraId="32E4B250" w14:textId="77777777" w:rsidR="00265EE7" w:rsidRPr="00A70F53" w:rsidRDefault="00265EE7" w:rsidP="00793AE6">
            <w:pPr>
              <w:rPr>
                <w:rFonts w:ascii="Arial Nova" w:hAnsi="Arial Nova"/>
              </w:rPr>
            </w:pPr>
          </w:p>
        </w:tc>
        <w:tc>
          <w:tcPr>
            <w:tcW w:w="1870" w:type="dxa"/>
          </w:tcPr>
          <w:p w14:paraId="0A9986E6" w14:textId="77777777" w:rsidR="00265EE7" w:rsidRPr="00A70F53" w:rsidRDefault="00265EE7" w:rsidP="00793AE6">
            <w:pPr>
              <w:rPr>
                <w:rFonts w:ascii="Arial Nova" w:hAnsi="Arial Nova"/>
              </w:rPr>
            </w:pPr>
          </w:p>
        </w:tc>
      </w:tr>
      <w:tr w:rsidR="00265EE7" w:rsidRPr="00A70F53" w14:paraId="7EB51333" w14:textId="77777777" w:rsidTr="00A70F53">
        <w:tc>
          <w:tcPr>
            <w:tcW w:w="1033" w:type="dxa"/>
          </w:tcPr>
          <w:p w14:paraId="21DF6480" w14:textId="77777777" w:rsidR="00265EE7" w:rsidRPr="00A70F53" w:rsidRDefault="00265EE7" w:rsidP="00793AE6">
            <w:pPr>
              <w:jc w:val="center"/>
              <w:rPr>
                <w:rFonts w:ascii="Arial Nova" w:hAnsi="Arial Nova"/>
              </w:rPr>
            </w:pPr>
            <w:r w:rsidRPr="00A70F53">
              <w:rPr>
                <w:rFonts w:ascii="Arial Nova" w:hAnsi="Arial Nova"/>
              </w:rPr>
              <w:t>2</w:t>
            </w:r>
          </w:p>
        </w:tc>
        <w:tc>
          <w:tcPr>
            <w:tcW w:w="1662" w:type="dxa"/>
          </w:tcPr>
          <w:p w14:paraId="121F4856" w14:textId="77777777" w:rsidR="00265EE7" w:rsidRPr="00A70F53" w:rsidRDefault="00265EE7" w:rsidP="00793AE6">
            <w:pPr>
              <w:rPr>
                <w:rFonts w:ascii="Arial Nova" w:hAnsi="Arial Nova"/>
              </w:rPr>
            </w:pPr>
          </w:p>
        </w:tc>
        <w:tc>
          <w:tcPr>
            <w:tcW w:w="1350" w:type="dxa"/>
          </w:tcPr>
          <w:p w14:paraId="5526C9CE" w14:textId="77777777" w:rsidR="00265EE7" w:rsidRPr="00A70F53" w:rsidRDefault="00265EE7" w:rsidP="00793AE6">
            <w:pPr>
              <w:rPr>
                <w:rFonts w:ascii="Arial Nova" w:hAnsi="Arial Nova"/>
              </w:rPr>
            </w:pPr>
          </w:p>
        </w:tc>
        <w:tc>
          <w:tcPr>
            <w:tcW w:w="3435" w:type="dxa"/>
          </w:tcPr>
          <w:p w14:paraId="4C18D760" w14:textId="77777777" w:rsidR="00265EE7" w:rsidRPr="00A70F53" w:rsidRDefault="00265EE7" w:rsidP="00793AE6">
            <w:pPr>
              <w:rPr>
                <w:rFonts w:ascii="Arial Nova" w:hAnsi="Arial Nova"/>
              </w:rPr>
            </w:pPr>
          </w:p>
        </w:tc>
        <w:tc>
          <w:tcPr>
            <w:tcW w:w="1870" w:type="dxa"/>
          </w:tcPr>
          <w:p w14:paraId="700B5B28" w14:textId="77777777" w:rsidR="00265EE7" w:rsidRPr="00A70F53" w:rsidRDefault="00265EE7" w:rsidP="00793AE6">
            <w:pPr>
              <w:rPr>
                <w:rFonts w:ascii="Arial Nova" w:hAnsi="Arial Nova"/>
              </w:rPr>
            </w:pPr>
          </w:p>
        </w:tc>
      </w:tr>
      <w:tr w:rsidR="00265EE7" w:rsidRPr="00A70F53" w14:paraId="38E1C240" w14:textId="77777777" w:rsidTr="00A70F53">
        <w:tc>
          <w:tcPr>
            <w:tcW w:w="1033" w:type="dxa"/>
          </w:tcPr>
          <w:p w14:paraId="03AE8D88" w14:textId="77777777" w:rsidR="00265EE7" w:rsidRPr="00A70F53" w:rsidRDefault="00265EE7" w:rsidP="00793AE6">
            <w:pPr>
              <w:jc w:val="center"/>
              <w:rPr>
                <w:rFonts w:ascii="Arial Nova" w:hAnsi="Arial Nova"/>
              </w:rPr>
            </w:pPr>
            <w:r w:rsidRPr="00A70F53">
              <w:rPr>
                <w:rFonts w:ascii="Arial Nova" w:hAnsi="Arial Nova"/>
              </w:rPr>
              <w:t>3</w:t>
            </w:r>
          </w:p>
        </w:tc>
        <w:tc>
          <w:tcPr>
            <w:tcW w:w="1662" w:type="dxa"/>
          </w:tcPr>
          <w:p w14:paraId="5A785393" w14:textId="77777777" w:rsidR="00265EE7" w:rsidRPr="00A70F53" w:rsidRDefault="00265EE7" w:rsidP="00793AE6">
            <w:pPr>
              <w:rPr>
                <w:rFonts w:ascii="Arial Nova" w:hAnsi="Arial Nova"/>
              </w:rPr>
            </w:pPr>
          </w:p>
        </w:tc>
        <w:tc>
          <w:tcPr>
            <w:tcW w:w="1350" w:type="dxa"/>
          </w:tcPr>
          <w:p w14:paraId="552B1EF2" w14:textId="77777777" w:rsidR="00265EE7" w:rsidRPr="00A70F53" w:rsidRDefault="00265EE7" w:rsidP="00793AE6">
            <w:pPr>
              <w:rPr>
                <w:rFonts w:ascii="Arial Nova" w:hAnsi="Arial Nova"/>
              </w:rPr>
            </w:pPr>
          </w:p>
        </w:tc>
        <w:tc>
          <w:tcPr>
            <w:tcW w:w="3435" w:type="dxa"/>
          </w:tcPr>
          <w:p w14:paraId="724EFD02" w14:textId="77777777" w:rsidR="00265EE7" w:rsidRPr="00A70F53" w:rsidRDefault="00265EE7" w:rsidP="00793AE6">
            <w:pPr>
              <w:rPr>
                <w:rFonts w:ascii="Arial Nova" w:hAnsi="Arial Nova"/>
              </w:rPr>
            </w:pPr>
          </w:p>
        </w:tc>
        <w:tc>
          <w:tcPr>
            <w:tcW w:w="1870" w:type="dxa"/>
          </w:tcPr>
          <w:p w14:paraId="5B4D206C" w14:textId="77777777" w:rsidR="00265EE7" w:rsidRPr="00A70F53" w:rsidRDefault="00265EE7" w:rsidP="00793AE6">
            <w:pPr>
              <w:rPr>
                <w:rFonts w:ascii="Arial Nova" w:hAnsi="Arial Nova"/>
              </w:rPr>
            </w:pPr>
          </w:p>
        </w:tc>
      </w:tr>
      <w:tr w:rsidR="00265EE7" w:rsidRPr="00A70F53" w14:paraId="19572F01" w14:textId="77777777" w:rsidTr="00A70F53">
        <w:tc>
          <w:tcPr>
            <w:tcW w:w="1033" w:type="dxa"/>
          </w:tcPr>
          <w:p w14:paraId="47E5E41F" w14:textId="77777777" w:rsidR="00265EE7" w:rsidRPr="00A70F53" w:rsidRDefault="00265EE7" w:rsidP="00793AE6">
            <w:pPr>
              <w:jc w:val="center"/>
              <w:rPr>
                <w:rFonts w:ascii="Arial Nova" w:hAnsi="Arial Nova"/>
              </w:rPr>
            </w:pPr>
            <w:r w:rsidRPr="00A70F53">
              <w:rPr>
                <w:rFonts w:ascii="Arial Nova" w:hAnsi="Arial Nova"/>
              </w:rPr>
              <w:t>4</w:t>
            </w:r>
          </w:p>
        </w:tc>
        <w:tc>
          <w:tcPr>
            <w:tcW w:w="1662" w:type="dxa"/>
          </w:tcPr>
          <w:p w14:paraId="596D4F0E" w14:textId="77777777" w:rsidR="00265EE7" w:rsidRPr="00A70F53" w:rsidRDefault="00265EE7" w:rsidP="00793AE6">
            <w:pPr>
              <w:rPr>
                <w:rFonts w:ascii="Arial Nova" w:hAnsi="Arial Nova"/>
              </w:rPr>
            </w:pPr>
          </w:p>
        </w:tc>
        <w:tc>
          <w:tcPr>
            <w:tcW w:w="1350" w:type="dxa"/>
          </w:tcPr>
          <w:p w14:paraId="517EA51A" w14:textId="77777777" w:rsidR="00265EE7" w:rsidRPr="00A70F53" w:rsidRDefault="00265EE7" w:rsidP="00793AE6">
            <w:pPr>
              <w:rPr>
                <w:rFonts w:ascii="Arial Nova" w:hAnsi="Arial Nova"/>
              </w:rPr>
            </w:pPr>
          </w:p>
        </w:tc>
        <w:tc>
          <w:tcPr>
            <w:tcW w:w="3435" w:type="dxa"/>
          </w:tcPr>
          <w:p w14:paraId="0290A832" w14:textId="77777777" w:rsidR="00265EE7" w:rsidRPr="00A70F53" w:rsidRDefault="00265EE7" w:rsidP="00793AE6">
            <w:pPr>
              <w:rPr>
                <w:rFonts w:ascii="Arial Nova" w:hAnsi="Arial Nova"/>
              </w:rPr>
            </w:pPr>
          </w:p>
        </w:tc>
        <w:tc>
          <w:tcPr>
            <w:tcW w:w="1870" w:type="dxa"/>
          </w:tcPr>
          <w:p w14:paraId="0291402A" w14:textId="77777777" w:rsidR="00265EE7" w:rsidRPr="00A70F53" w:rsidRDefault="00265EE7" w:rsidP="00793AE6">
            <w:pPr>
              <w:rPr>
                <w:rFonts w:ascii="Arial Nova" w:hAnsi="Arial Nova"/>
              </w:rPr>
            </w:pPr>
          </w:p>
        </w:tc>
      </w:tr>
      <w:tr w:rsidR="00265EE7" w:rsidRPr="00A70F53" w14:paraId="06AA19AE" w14:textId="77777777" w:rsidTr="00A70F53">
        <w:tc>
          <w:tcPr>
            <w:tcW w:w="1033" w:type="dxa"/>
          </w:tcPr>
          <w:p w14:paraId="40B2F620" w14:textId="77777777" w:rsidR="00265EE7" w:rsidRPr="00A70F53" w:rsidRDefault="00265EE7" w:rsidP="00793AE6">
            <w:pPr>
              <w:jc w:val="center"/>
              <w:rPr>
                <w:rFonts w:ascii="Arial Nova" w:hAnsi="Arial Nova"/>
              </w:rPr>
            </w:pPr>
            <w:r w:rsidRPr="00A70F53">
              <w:rPr>
                <w:rFonts w:ascii="Arial Nova" w:hAnsi="Arial Nova"/>
              </w:rPr>
              <w:t>5</w:t>
            </w:r>
          </w:p>
        </w:tc>
        <w:tc>
          <w:tcPr>
            <w:tcW w:w="1662" w:type="dxa"/>
          </w:tcPr>
          <w:p w14:paraId="2C9907C1" w14:textId="77777777" w:rsidR="00265EE7" w:rsidRPr="00A70F53" w:rsidRDefault="00265EE7" w:rsidP="00793AE6">
            <w:pPr>
              <w:rPr>
                <w:rFonts w:ascii="Arial Nova" w:hAnsi="Arial Nova"/>
              </w:rPr>
            </w:pPr>
          </w:p>
        </w:tc>
        <w:tc>
          <w:tcPr>
            <w:tcW w:w="1350" w:type="dxa"/>
          </w:tcPr>
          <w:p w14:paraId="05CB4E7C" w14:textId="77777777" w:rsidR="00265EE7" w:rsidRPr="00A70F53" w:rsidRDefault="00265EE7" w:rsidP="00793AE6">
            <w:pPr>
              <w:rPr>
                <w:rFonts w:ascii="Arial Nova" w:hAnsi="Arial Nova"/>
              </w:rPr>
            </w:pPr>
          </w:p>
        </w:tc>
        <w:tc>
          <w:tcPr>
            <w:tcW w:w="3435" w:type="dxa"/>
          </w:tcPr>
          <w:p w14:paraId="638E9694" w14:textId="77777777" w:rsidR="00265EE7" w:rsidRPr="00A70F53" w:rsidRDefault="00265EE7" w:rsidP="00793AE6">
            <w:pPr>
              <w:rPr>
                <w:rFonts w:ascii="Arial Nova" w:hAnsi="Arial Nova"/>
              </w:rPr>
            </w:pPr>
          </w:p>
        </w:tc>
        <w:tc>
          <w:tcPr>
            <w:tcW w:w="1870" w:type="dxa"/>
          </w:tcPr>
          <w:p w14:paraId="70339A0F" w14:textId="77777777" w:rsidR="00265EE7" w:rsidRPr="00A70F53" w:rsidRDefault="00265EE7" w:rsidP="00793AE6">
            <w:pPr>
              <w:rPr>
                <w:rFonts w:ascii="Arial Nova" w:hAnsi="Arial Nova"/>
              </w:rPr>
            </w:pPr>
          </w:p>
        </w:tc>
      </w:tr>
      <w:tr w:rsidR="00265EE7" w:rsidRPr="00A70F53" w14:paraId="6902A31B" w14:textId="77777777" w:rsidTr="00A70F53">
        <w:tc>
          <w:tcPr>
            <w:tcW w:w="1033" w:type="dxa"/>
          </w:tcPr>
          <w:p w14:paraId="46A7CECD" w14:textId="77777777" w:rsidR="00265EE7" w:rsidRPr="00A70F53" w:rsidRDefault="00265EE7" w:rsidP="00793AE6">
            <w:pPr>
              <w:jc w:val="center"/>
              <w:rPr>
                <w:rFonts w:ascii="Arial Nova" w:hAnsi="Arial Nova"/>
              </w:rPr>
            </w:pPr>
            <w:r w:rsidRPr="00A70F53">
              <w:rPr>
                <w:rFonts w:ascii="Arial Nova" w:hAnsi="Arial Nova"/>
              </w:rPr>
              <w:t>6</w:t>
            </w:r>
          </w:p>
        </w:tc>
        <w:tc>
          <w:tcPr>
            <w:tcW w:w="1662" w:type="dxa"/>
          </w:tcPr>
          <w:p w14:paraId="2EB556DB" w14:textId="77777777" w:rsidR="00265EE7" w:rsidRPr="00A70F53" w:rsidRDefault="00265EE7" w:rsidP="00793AE6">
            <w:pPr>
              <w:rPr>
                <w:rFonts w:ascii="Arial Nova" w:hAnsi="Arial Nova"/>
              </w:rPr>
            </w:pPr>
          </w:p>
        </w:tc>
        <w:tc>
          <w:tcPr>
            <w:tcW w:w="1350" w:type="dxa"/>
          </w:tcPr>
          <w:p w14:paraId="7DD1D4DD" w14:textId="77777777" w:rsidR="00265EE7" w:rsidRPr="00A70F53" w:rsidRDefault="00265EE7" w:rsidP="00793AE6">
            <w:pPr>
              <w:rPr>
                <w:rFonts w:ascii="Arial Nova" w:hAnsi="Arial Nova"/>
              </w:rPr>
            </w:pPr>
          </w:p>
        </w:tc>
        <w:tc>
          <w:tcPr>
            <w:tcW w:w="3435" w:type="dxa"/>
          </w:tcPr>
          <w:p w14:paraId="75E02329" w14:textId="77777777" w:rsidR="00265EE7" w:rsidRPr="00A70F53" w:rsidRDefault="00265EE7" w:rsidP="00793AE6">
            <w:pPr>
              <w:rPr>
                <w:rFonts w:ascii="Arial Nova" w:hAnsi="Arial Nova"/>
              </w:rPr>
            </w:pPr>
          </w:p>
        </w:tc>
        <w:tc>
          <w:tcPr>
            <w:tcW w:w="1870" w:type="dxa"/>
          </w:tcPr>
          <w:p w14:paraId="32B1C5EB" w14:textId="77777777" w:rsidR="00265EE7" w:rsidRPr="00A70F53" w:rsidRDefault="00265EE7" w:rsidP="00793AE6">
            <w:pPr>
              <w:rPr>
                <w:rFonts w:ascii="Arial Nova" w:hAnsi="Arial Nova"/>
              </w:rPr>
            </w:pPr>
          </w:p>
        </w:tc>
      </w:tr>
      <w:tr w:rsidR="00265EE7" w:rsidRPr="00A70F53" w14:paraId="23E7C160" w14:textId="77777777" w:rsidTr="00A70F53">
        <w:tc>
          <w:tcPr>
            <w:tcW w:w="1033" w:type="dxa"/>
          </w:tcPr>
          <w:p w14:paraId="253841BD" w14:textId="77777777" w:rsidR="00265EE7" w:rsidRPr="00A70F53" w:rsidRDefault="00265EE7" w:rsidP="00793AE6">
            <w:pPr>
              <w:jc w:val="center"/>
              <w:rPr>
                <w:rFonts w:ascii="Arial Nova" w:hAnsi="Arial Nova"/>
              </w:rPr>
            </w:pPr>
            <w:r w:rsidRPr="00A70F53">
              <w:rPr>
                <w:rFonts w:ascii="Arial Nova" w:hAnsi="Arial Nova"/>
              </w:rPr>
              <w:t>7</w:t>
            </w:r>
          </w:p>
        </w:tc>
        <w:tc>
          <w:tcPr>
            <w:tcW w:w="1662" w:type="dxa"/>
          </w:tcPr>
          <w:p w14:paraId="7A3EBDF5" w14:textId="77777777" w:rsidR="00265EE7" w:rsidRPr="00A70F53" w:rsidRDefault="00265EE7" w:rsidP="00793AE6">
            <w:pPr>
              <w:rPr>
                <w:rFonts w:ascii="Arial Nova" w:hAnsi="Arial Nova"/>
              </w:rPr>
            </w:pPr>
          </w:p>
        </w:tc>
        <w:tc>
          <w:tcPr>
            <w:tcW w:w="1350" w:type="dxa"/>
          </w:tcPr>
          <w:p w14:paraId="540A5916" w14:textId="77777777" w:rsidR="00265EE7" w:rsidRPr="00A70F53" w:rsidRDefault="00265EE7" w:rsidP="00793AE6">
            <w:pPr>
              <w:rPr>
                <w:rFonts w:ascii="Arial Nova" w:hAnsi="Arial Nova"/>
              </w:rPr>
            </w:pPr>
          </w:p>
        </w:tc>
        <w:tc>
          <w:tcPr>
            <w:tcW w:w="3435" w:type="dxa"/>
          </w:tcPr>
          <w:p w14:paraId="2C088F37" w14:textId="77777777" w:rsidR="00265EE7" w:rsidRPr="00A70F53" w:rsidRDefault="00265EE7" w:rsidP="00793AE6">
            <w:pPr>
              <w:rPr>
                <w:rFonts w:ascii="Arial Nova" w:hAnsi="Arial Nova"/>
              </w:rPr>
            </w:pPr>
          </w:p>
        </w:tc>
        <w:tc>
          <w:tcPr>
            <w:tcW w:w="1870" w:type="dxa"/>
          </w:tcPr>
          <w:p w14:paraId="5F6AEBDF" w14:textId="77777777" w:rsidR="00265EE7" w:rsidRPr="00A70F53" w:rsidRDefault="00265EE7" w:rsidP="00793AE6">
            <w:pPr>
              <w:rPr>
                <w:rFonts w:ascii="Arial Nova" w:hAnsi="Arial Nova"/>
              </w:rPr>
            </w:pPr>
          </w:p>
        </w:tc>
      </w:tr>
    </w:tbl>
    <w:p w14:paraId="0CF240EB" w14:textId="77777777" w:rsidR="00265EE7" w:rsidRPr="00A70F53" w:rsidRDefault="00265EE7" w:rsidP="00265EE7">
      <w:pPr>
        <w:rPr>
          <w:rFonts w:ascii="Arial Nova" w:eastAsiaTheme="majorEastAsia" w:hAnsi="Arial Nova" w:cstheme="majorBidi"/>
          <w:color w:val="2F5496" w:themeColor="accent1" w:themeShade="BF"/>
          <w:sz w:val="32"/>
          <w:szCs w:val="32"/>
        </w:rPr>
      </w:pPr>
      <w:r w:rsidRPr="00A70F53">
        <w:rPr>
          <w:rFonts w:ascii="Arial Nova" w:hAnsi="Arial Nova"/>
        </w:rPr>
        <w:br w:type="page"/>
      </w:r>
    </w:p>
    <w:p w14:paraId="7C220E0D" w14:textId="77777777" w:rsidR="00A70F53" w:rsidRDefault="00A70F53">
      <w:pPr>
        <w:pStyle w:val="Heading1"/>
      </w:pPr>
      <w:bookmarkStart w:id="5" w:name="_Toc135978451"/>
      <w:r>
        <w:lastRenderedPageBreak/>
        <w:t>Record of Distribution</w:t>
      </w:r>
      <w:bookmarkEnd w:id="5"/>
    </w:p>
    <w:p w14:paraId="41820B2C" w14:textId="717F03C5" w:rsidR="00A70F53" w:rsidRPr="00A343CA" w:rsidRDefault="00A70F53" w:rsidP="00A343CA">
      <w:pPr>
        <w:jc w:val="both"/>
        <w:rPr>
          <w:rFonts w:ascii="Arial Nova" w:hAnsi="Arial Nova"/>
          <w:b/>
          <w:bCs/>
          <w:color w:val="70AD47" w:themeColor="accent6"/>
        </w:rPr>
      </w:pPr>
      <w:r w:rsidRPr="00A343CA">
        <w:rPr>
          <w:rFonts w:ascii="Arial Nova" w:hAnsi="Arial Nova"/>
          <w:b/>
          <w:bCs/>
          <w:color w:val="70AD47" w:themeColor="accent6"/>
        </w:rPr>
        <w:t xml:space="preserve">Due to the importance of this plan, it should be stored both digitally and in hard copy in different locations. This section is meant to help the organization successfully track all distributed copies so they can be updated and replaced each time the document changes.  </w:t>
      </w:r>
    </w:p>
    <w:p w14:paraId="34F379F7" w14:textId="10353F24" w:rsidR="00A70F53" w:rsidRPr="00A343CA" w:rsidRDefault="00A70F53" w:rsidP="00A343CA">
      <w:pPr>
        <w:jc w:val="both"/>
        <w:rPr>
          <w:rFonts w:ascii="Arial Nova" w:hAnsi="Arial Nova"/>
          <w:i/>
          <w:iCs/>
          <w:color w:val="ED7D31" w:themeColor="accent2"/>
        </w:rPr>
      </w:pPr>
      <w:r w:rsidRPr="00A343CA">
        <w:rPr>
          <w:rFonts w:ascii="Arial Nova" w:hAnsi="Arial Nova"/>
          <w:i/>
          <w:iCs/>
          <w:color w:val="ED7D31" w:themeColor="accent2"/>
        </w:rPr>
        <w:t>Each time this plan is revised, the Continuity Plan Manager will ensure the updated version is distributed according to the plan below. Each time a revision is published, all prior versions of the plan should be collected and destroyed.</w:t>
      </w:r>
    </w:p>
    <w:p w14:paraId="7B9AD08B" w14:textId="0AAB0BA3" w:rsidR="00A70F53" w:rsidRPr="00A343CA" w:rsidRDefault="00A70F53" w:rsidP="00A343CA">
      <w:pPr>
        <w:jc w:val="both"/>
        <w:rPr>
          <w:rFonts w:ascii="Arial Nova" w:hAnsi="Arial Nova"/>
          <w:i/>
          <w:iCs/>
          <w:color w:val="ED7D31" w:themeColor="accent2"/>
        </w:rPr>
      </w:pPr>
      <w:r w:rsidRPr="00A343CA">
        <w:rPr>
          <w:rFonts w:ascii="Arial Nova" w:hAnsi="Arial Nova"/>
          <w:i/>
          <w:iCs/>
          <w:color w:val="ED7D31" w:themeColor="accent2"/>
        </w:rPr>
        <w:t xml:space="preserve">All personnel are encouraged to read the plan and become familiar with how the plan works. To support this, the plan should be stored in a prominent location where all personnel are able to access it. </w:t>
      </w:r>
      <w:r w:rsidRPr="00EF2935">
        <w:rPr>
          <w:rFonts w:ascii="Arial Nova" w:hAnsi="Arial Nova"/>
          <w:i/>
          <w:iCs/>
          <w:color w:val="ED7D31" w:themeColor="accent2"/>
        </w:rPr>
        <w:t xml:space="preserve">Keeping personal copies and/or prior versions of the plan is prohibited unless authorized by the Continuity Plan Manager. </w:t>
      </w:r>
      <w:r w:rsidRPr="00A343CA">
        <w:rPr>
          <w:rFonts w:ascii="Arial Nova" w:hAnsi="Arial Nova"/>
          <w:i/>
          <w:iCs/>
          <w:color w:val="ED7D31" w:themeColor="accent2"/>
        </w:rPr>
        <w:t>Upon approval, the Continuity Plan Manager should amend the distribution plan accordingly.</w:t>
      </w:r>
    </w:p>
    <w:p w14:paraId="7D3F6033" w14:textId="77777777" w:rsidR="00A70F53" w:rsidRPr="00A343CA" w:rsidRDefault="00A70F53" w:rsidP="00A70F53">
      <w:pPr>
        <w:rPr>
          <w:rFonts w:ascii="Arial Nova" w:hAnsi="Arial Nova"/>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765"/>
        <w:gridCol w:w="1468"/>
      </w:tblGrid>
      <w:tr w:rsidR="00A70F53" w:rsidRPr="00A70F53" w14:paraId="4201D2EC" w14:textId="77777777" w:rsidTr="00A70F53">
        <w:tc>
          <w:tcPr>
            <w:tcW w:w="6233" w:type="dxa"/>
            <w:gridSpan w:val="2"/>
            <w:shd w:val="clear" w:color="auto" w:fill="7F7F7F" w:themeFill="text1" w:themeFillTint="80"/>
          </w:tcPr>
          <w:p w14:paraId="035A808A" w14:textId="77777777" w:rsidR="00A70F53" w:rsidRPr="00A70F53" w:rsidRDefault="00A70F53" w:rsidP="00793AE6">
            <w:pPr>
              <w:rPr>
                <w:rFonts w:ascii="Arial Nova" w:hAnsi="Arial Nova"/>
                <w:b/>
                <w:bCs/>
                <w:color w:val="FFFFFF" w:themeColor="background1"/>
              </w:rPr>
            </w:pPr>
            <w:r w:rsidRPr="00A70F53">
              <w:rPr>
                <w:rFonts w:ascii="Arial Nova" w:hAnsi="Arial Nova"/>
                <w:b/>
                <w:bCs/>
                <w:color w:val="FFFFFF" w:themeColor="background1"/>
              </w:rPr>
              <w:t>Individual Distribution</w:t>
            </w:r>
          </w:p>
        </w:tc>
      </w:tr>
      <w:tr w:rsidR="00A70F53" w:rsidRPr="00A70F53" w14:paraId="559F1BE7" w14:textId="77777777" w:rsidTr="00A70F53">
        <w:tc>
          <w:tcPr>
            <w:tcW w:w="4765" w:type="dxa"/>
            <w:shd w:val="clear" w:color="auto" w:fill="D9D9D9" w:themeFill="background1" w:themeFillShade="D9"/>
          </w:tcPr>
          <w:p w14:paraId="5B0588B1" w14:textId="77777777" w:rsidR="00A70F53" w:rsidRPr="00A70F53" w:rsidRDefault="00A70F53" w:rsidP="00793AE6">
            <w:pPr>
              <w:rPr>
                <w:rFonts w:ascii="Arial Nova" w:hAnsi="Arial Nova"/>
              </w:rPr>
            </w:pPr>
            <w:r w:rsidRPr="00A70F53">
              <w:rPr>
                <w:rFonts w:ascii="Arial Nova" w:hAnsi="Arial Nova"/>
              </w:rPr>
              <w:t>Position / Role</w:t>
            </w:r>
          </w:p>
        </w:tc>
        <w:tc>
          <w:tcPr>
            <w:tcW w:w="1468" w:type="dxa"/>
            <w:shd w:val="clear" w:color="auto" w:fill="D9D9D9" w:themeFill="background1" w:themeFillShade="D9"/>
          </w:tcPr>
          <w:p w14:paraId="7E59C9C9" w14:textId="77777777" w:rsidR="00A70F53" w:rsidRPr="00A70F53" w:rsidRDefault="00A70F53" w:rsidP="00793AE6">
            <w:pPr>
              <w:rPr>
                <w:rFonts w:ascii="Arial Nova" w:hAnsi="Arial Nova"/>
              </w:rPr>
            </w:pPr>
            <w:r w:rsidRPr="00A70F53">
              <w:rPr>
                <w:rFonts w:ascii="Arial Nova" w:hAnsi="Arial Nova"/>
              </w:rPr>
              <w:t xml:space="preserve">Format </w:t>
            </w:r>
          </w:p>
        </w:tc>
      </w:tr>
      <w:tr w:rsidR="00A70F53" w:rsidRPr="00A70F53" w14:paraId="6F79B234" w14:textId="77777777" w:rsidTr="00A70F53">
        <w:tc>
          <w:tcPr>
            <w:tcW w:w="4765" w:type="dxa"/>
          </w:tcPr>
          <w:p w14:paraId="53FE5EBC" w14:textId="77777777" w:rsidR="00A70F53" w:rsidRPr="00A70F53" w:rsidRDefault="00A70F53" w:rsidP="00793AE6">
            <w:pPr>
              <w:rPr>
                <w:rFonts w:ascii="Arial Nova" w:hAnsi="Arial Nova"/>
                <w:i/>
                <w:iCs/>
                <w:color w:val="ED7D31" w:themeColor="accent2"/>
              </w:rPr>
            </w:pPr>
            <w:r w:rsidRPr="00A70F53">
              <w:rPr>
                <w:rFonts w:ascii="Arial Nova" w:hAnsi="Arial Nova"/>
                <w:i/>
                <w:iCs/>
                <w:color w:val="ED7D31" w:themeColor="accent2"/>
              </w:rPr>
              <w:t>Center Director</w:t>
            </w:r>
          </w:p>
        </w:tc>
        <w:tc>
          <w:tcPr>
            <w:tcW w:w="1468" w:type="dxa"/>
          </w:tcPr>
          <w:p w14:paraId="608528C3" w14:textId="77777777" w:rsidR="00A70F53" w:rsidRPr="00A70F53" w:rsidRDefault="00A70F53" w:rsidP="00793AE6">
            <w:pPr>
              <w:rPr>
                <w:rFonts w:ascii="Arial Nova" w:hAnsi="Arial Nova"/>
                <w:i/>
                <w:iCs/>
                <w:color w:val="ED7D31" w:themeColor="accent2"/>
              </w:rPr>
            </w:pPr>
            <w:r w:rsidRPr="00A70F53">
              <w:rPr>
                <w:rFonts w:ascii="Arial Nova" w:hAnsi="Arial Nova"/>
                <w:i/>
                <w:iCs/>
                <w:color w:val="ED7D31" w:themeColor="accent2"/>
              </w:rPr>
              <w:t>Electronic</w:t>
            </w:r>
          </w:p>
        </w:tc>
      </w:tr>
      <w:tr w:rsidR="00A70F53" w:rsidRPr="00A70F53" w14:paraId="356990AB" w14:textId="77777777" w:rsidTr="00A70F53">
        <w:tc>
          <w:tcPr>
            <w:tcW w:w="4765" w:type="dxa"/>
          </w:tcPr>
          <w:p w14:paraId="2AB66E47" w14:textId="77777777" w:rsidR="00A70F53" w:rsidRPr="00A70F53" w:rsidRDefault="00A70F53" w:rsidP="00793AE6">
            <w:pPr>
              <w:rPr>
                <w:rFonts w:ascii="Arial Nova" w:hAnsi="Arial Nova"/>
                <w:i/>
                <w:iCs/>
                <w:color w:val="ED7D31" w:themeColor="accent2"/>
              </w:rPr>
            </w:pPr>
            <w:r w:rsidRPr="00A70F53">
              <w:rPr>
                <w:rFonts w:ascii="Arial Nova" w:hAnsi="Arial Nova"/>
                <w:i/>
                <w:iCs/>
                <w:color w:val="ED7D31" w:themeColor="accent2"/>
              </w:rPr>
              <w:t>Continuity Plan Manager</w:t>
            </w:r>
          </w:p>
        </w:tc>
        <w:tc>
          <w:tcPr>
            <w:tcW w:w="1468" w:type="dxa"/>
          </w:tcPr>
          <w:p w14:paraId="33B15729" w14:textId="77777777" w:rsidR="00A70F53" w:rsidRPr="00A70F53" w:rsidRDefault="00A70F53" w:rsidP="00793AE6">
            <w:pPr>
              <w:rPr>
                <w:rFonts w:ascii="Arial Nova" w:hAnsi="Arial Nova"/>
                <w:i/>
                <w:iCs/>
                <w:color w:val="ED7D31" w:themeColor="accent2"/>
              </w:rPr>
            </w:pPr>
            <w:r w:rsidRPr="00A70F53">
              <w:rPr>
                <w:rFonts w:ascii="Arial Nova" w:hAnsi="Arial Nova"/>
                <w:i/>
                <w:iCs/>
                <w:color w:val="ED7D31" w:themeColor="accent2"/>
              </w:rPr>
              <w:t>Both</w:t>
            </w:r>
          </w:p>
        </w:tc>
      </w:tr>
      <w:tr w:rsidR="00A70F53" w:rsidRPr="00A70F53" w14:paraId="583A33BC" w14:textId="77777777" w:rsidTr="00A70F53">
        <w:tc>
          <w:tcPr>
            <w:tcW w:w="4765" w:type="dxa"/>
          </w:tcPr>
          <w:p w14:paraId="2DDFC29E" w14:textId="77777777" w:rsidR="00A70F53" w:rsidRPr="00A70F53" w:rsidRDefault="00A70F53" w:rsidP="00793AE6">
            <w:pPr>
              <w:rPr>
                <w:rFonts w:ascii="Arial Nova" w:hAnsi="Arial Nova"/>
                <w:i/>
                <w:iCs/>
                <w:color w:val="ED7D31" w:themeColor="accent2"/>
              </w:rPr>
            </w:pPr>
            <w:r w:rsidRPr="00A70F53">
              <w:rPr>
                <w:rFonts w:ascii="Arial Nova" w:hAnsi="Arial Nova"/>
                <w:i/>
                <w:iCs/>
                <w:color w:val="ED7D31" w:themeColor="accent2"/>
              </w:rPr>
              <w:t>Shift Supervisors</w:t>
            </w:r>
          </w:p>
        </w:tc>
        <w:tc>
          <w:tcPr>
            <w:tcW w:w="1468" w:type="dxa"/>
          </w:tcPr>
          <w:p w14:paraId="7C3A00B6" w14:textId="77777777" w:rsidR="00A70F53" w:rsidRPr="00A70F53" w:rsidRDefault="00A70F53" w:rsidP="00793AE6">
            <w:pPr>
              <w:rPr>
                <w:rFonts w:ascii="Arial Nova" w:hAnsi="Arial Nova"/>
                <w:i/>
                <w:iCs/>
                <w:color w:val="ED7D31" w:themeColor="accent2"/>
              </w:rPr>
            </w:pPr>
            <w:r w:rsidRPr="00A70F53">
              <w:rPr>
                <w:rFonts w:ascii="Arial Nova" w:hAnsi="Arial Nova"/>
                <w:i/>
                <w:iCs/>
                <w:color w:val="ED7D31" w:themeColor="accent2"/>
              </w:rPr>
              <w:t>Both</w:t>
            </w:r>
          </w:p>
        </w:tc>
      </w:tr>
      <w:tr w:rsidR="00A70F53" w:rsidRPr="00A70F53" w14:paraId="202F62CF" w14:textId="77777777" w:rsidTr="00A70F53">
        <w:tc>
          <w:tcPr>
            <w:tcW w:w="4765" w:type="dxa"/>
          </w:tcPr>
          <w:p w14:paraId="4BDFA99C" w14:textId="77777777" w:rsidR="00A70F53" w:rsidRPr="00A70F53" w:rsidRDefault="00A70F53" w:rsidP="00793AE6">
            <w:pPr>
              <w:rPr>
                <w:rFonts w:ascii="Arial Nova" w:hAnsi="Arial Nova"/>
              </w:rPr>
            </w:pPr>
          </w:p>
        </w:tc>
        <w:tc>
          <w:tcPr>
            <w:tcW w:w="1468" w:type="dxa"/>
          </w:tcPr>
          <w:p w14:paraId="5E7A983E" w14:textId="77777777" w:rsidR="00A70F53" w:rsidRPr="00A70F53" w:rsidRDefault="00A70F53" w:rsidP="00793AE6">
            <w:pPr>
              <w:rPr>
                <w:rFonts w:ascii="Arial Nova" w:hAnsi="Arial Nova"/>
              </w:rPr>
            </w:pPr>
          </w:p>
        </w:tc>
      </w:tr>
      <w:tr w:rsidR="00A70F53" w:rsidRPr="00A70F53" w14:paraId="0F8CA2DC" w14:textId="77777777" w:rsidTr="00A70F53">
        <w:tc>
          <w:tcPr>
            <w:tcW w:w="4765" w:type="dxa"/>
          </w:tcPr>
          <w:p w14:paraId="54EE6256" w14:textId="77777777" w:rsidR="00A70F53" w:rsidRPr="00A70F53" w:rsidRDefault="00A70F53" w:rsidP="00793AE6">
            <w:pPr>
              <w:rPr>
                <w:rFonts w:ascii="Arial Nova" w:hAnsi="Arial Nova"/>
              </w:rPr>
            </w:pPr>
          </w:p>
        </w:tc>
        <w:tc>
          <w:tcPr>
            <w:tcW w:w="1468" w:type="dxa"/>
          </w:tcPr>
          <w:p w14:paraId="583F4D7D" w14:textId="77777777" w:rsidR="00A70F53" w:rsidRPr="00A70F53" w:rsidRDefault="00A70F53" w:rsidP="00793AE6">
            <w:pPr>
              <w:rPr>
                <w:rFonts w:ascii="Arial Nova" w:hAnsi="Arial Nova"/>
              </w:rPr>
            </w:pPr>
          </w:p>
        </w:tc>
      </w:tr>
      <w:tr w:rsidR="00A70F53" w:rsidRPr="00A70F53" w14:paraId="3CC82A9D" w14:textId="77777777" w:rsidTr="00A70F53">
        <w:tc>
          <w:tcPr>
            <w:tcW w:w="4765" w:type="dxa"/>
          </w:tcPr>
          <w:p w14:paraId="21507B5C" w14:textId="77777777" w:rsidR="00A70F53" w:rsidRPr="00A70F53" w:rsidRDefault="00A70F53" w:rsidP="00793AE6">
            <w:pPr>
              <w:rPr>
                <w:rFonts w:ascii="Arial Nova" w:hAnsi="Arial Nova"/>
              </w:rPr>
            </w:pPr>
          </w:p>
        </w:tc>
        <w:tc>
          <w:tcPr>
            <w:tcW w:w="1468" w:type="dxa"/>
          </w:tcPr>
          <w:p w14:paraId="27993D0F" w14:textId="77777777" w:rsidR="00A70F53" w:rsidRPr="00A70F53" w:rsidRDefault="00A70F53" w:rsidP="00793AE6">
            <w:pPr>
              <w:rPr>
                <w:rFonts w:ascii="Arial Nova" w:hAnsi="Arial Nova"/>
              </w:rPr>
            </w:pPr>
          </w:p>
        </w:tc>
      </w:tr>
    </w:tbl>
    <w:p w14:paraId="66178B6B" w14:textId="77777777" w:rsidR="00A70F53" w:rsidRPr="00C70B20" w:rsidRDefault="00A70F53" w:rsidP="00A70F53"/>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765"/>
        <w:gridCol w:w="1468"/>
      </w:tblGrid>
      <w:tr w:rsidR="00A70F53" w:rsidRPr="00A70F53" w14:paraId="02AB56FA" w14:textId="77777777" w:rsidTr="00A70F53">
        <w:tc>
          <w:tcPr>
            <w:tcW w:w="6233" w:type="dxa"/>
            <w:gridSpan w:val="2"/>
            <w:shd w:val="clear" w:color="auto" w:fill="7F7F7F" w:themeFill="text1" w:themeFillTint="80"/>
          </w:tcPr>
          <w:p w14:paraId="304C8587" w14:textId="77777777" w:rsidR="00A70F53" w:rsidRPr="00A70F53" w:rsidRDefault="00A70F53" w:rsidP="00793AE6">
            <w:pPr>
              <w:rPr>
                <w:rFonts w:ascii="Arial Nova" w:hAnsi="Arial Nova"/>
                <w:b/>
                <w:bCs/>
                <w:color w:val="FFFFFF" w:themeColor="background1"/>
              </w:rPr>
            </w:pPr>
            <w:r w:rsidRPr="00A70F53">
              <w:rPr>
                <w:rFonts w:ascii="Arial Nova" w:hAnsi="Arial Nova"/>
                <w:b/>
                <w:bCs/>
                <w:color w:val="FFFFFF" w:themeColor="background1"/>
              </w:rPr>
              <w:t>Location Distribution</w:t>
            </w:r>
          </w:p>
        </w:tc>
      </w:tr>
      <w:tr w:rsidR="00A70F53" w:rsidRPr="00A70F53" w14:paraId="4C1287A9" w14:textId="77777777" w:rsidTr="00A70F53">
        <w:tc>
          <w:tcPr>
            <w:tcW w:w="4765" w:type="dxa"/>
            <w:shd w:val="clear" w:color="auto" w:fill="D9D9D9" w:themeFill="background1" w:themeFillShade="D9"/>
          </w:tcPr>
          <w:p w14:paraId="02345A83" w14:textId="77777777" w:rsidR="00A70F53" w:rsidRPr="00A70F53" w:rsidRDefault="00A70F53" w:rsidP="00793AE6">
            <w:pPr>
              <w:rPr>
                <w:rFonts w:ascii="Arial Nova" w:hAnsi="Arial Nova"/>
              </w:rPr>
            </w:pPr>
            <w:r w:rsidRPr="00A70F53">
              <w:rPr>
                <w:rFonts w:ascii="Arial Nova" w:hAnsi="Arial Nova"/>
              </w:rPr>
              <w:t>Location</w:t>
            </w:r>
          </w:p>
        </w:tc>
        <w:tc>
          <w:tcPr>
            <w:tcW w:w="1468" w:type="dxa"/>
            <w:shd w:val="clear" w:color="auto" w:fill="D9D9D9" w:themeFill="background1" w:themeFillShade="D9"/>
          </w:tcPr>
          <w:p w14:paraId="2D811515" w14:textId="77777777" w:rsidR="00A70F53" w:rsidRPr="00A70F53" w:rsidRDefault="00A70F53" w:rsidP="00793AE6">
            <w:pPr>
              <w:rPr>
                <w:rFonts w:ascii="Arial Nova" w:hAnsi="Arial Nova"/>
              </w:rPr>
            </w:pPr>
            <w:r w:rsidRPr="00A70F53">
              <w:rPr>
                <w:rFonts w:ascii="Arial Nova" w:hAnsi="Arial Nova"/>
              </w:rPr>
              <w:t xml:space="preserve">Format </w:t>
            </w:r>
          </w:p>
        </w:tc>
      </w:tr>
      <w:tr w:rsidR="00A70F53" w:rsidRPr="00A70F53" w14:paraId="024271F7" w14:textId="77777777" w:rsidTr="00A70F53">
        <w:tc>
          <w:tcPr>
            <w:tcW w:w="4765" w:type="dxa"/>
          </w:tcPr>
          <w:p w14:paraId="7DEB4A10" w14:textId="77777777" w:rsidR="00A70F53" w:rsidRPr="00A70F53" w:rsidRDefault="00A70F53" w:rsidP="00793AE6">
            <w:pPr>
              <w:rPr>
                <w:rFonts w:ascii="Arial Nova" w:hAnsi="Arial Nova"/>
                <w:i/>
                <w:iCs/>
                <w:color w:val="ED7D31" w:themeColor="accent2"/>
              </w:rPr>
            </w:pPr>
            <w:r w:rsidRPr="00A70F53">
              <w:rPr>
                <w:rFonts w:ascii="Arial Nova" w:hAnsi="Arial Nova"/>
                <w:i/>
                <w:iCs/>
                <w:color w:val="ED7D31" w:themeColor="accent2"/>
              </w:rPr>
              <w:t>Policy Library</w:t>
            </w:r>
          </w:p>
        </w:tc>
        <w:tc>
          <w:tcPr>
            <w:tcW w:w="1468" w:type="dxa"/>
          </w:tcPr>
          <w:p w14:paraId="468548B0" w14:textId="77777777" w:rsidR="00A70F53" w:rsidRPr="00A70F53" w:rsidRDefault="00A70F53" w:rsidP="00793AE6">
            <w:pPr>
              <w:rPr>
                <w:rFonts w:ascii="Arial Nova" w:hAnsi="Arial Nova"/>
                <w:i/>
                <w:iCs/>
                <w:color w:val="ED7D31" w:themeColor="accent2"/>
              </w:rPr>
            </w:pPr>
            <w:r w:rsidRPr="00A70F53">
              <w:rPr>
                <w:rFonts w:ascii="Arial Nova" w:hAnsi="Arial Nova"/>
                <w:i/>
                <w:iCs/>
                <w:color w:val="ED7D31" w:themeColor="accent2"/>
              </w:rPr>
              <w:t>Printed</w:t>
            </w:r>
          </w:p>
        </w:tc>
      </w:tr>
      <w:tr w:rsidR="00A70F53" w:rsidRPr="00A70F53" w14:paraId="71455F49" w14:textId="77777777" w:rsidTr="00A70F53">
        <w:tc>
          <w:tcPr>
            <w:tcW w:w="4765" w:type="dxa"/>
          </w:tcPr>
          <w:p w14:paraId="4A1AC508" w14:textId="77777777" w:rsidR="00A70F53" w:rsidRPr="00A70F53" w:rsidRDefault="00A70F53" w:rsidP="00793AE6">
            <w:pPr>
              <w:rPr>
                <w:rFonts w:ascii="Arial Nova" w:hAnsi="Arial Nova"/>
                <w:i/>
                <w:iCs/>
                <w:color w:val="ED7D31" w:themeColor="accent2"/>
              </w:rPr>
            </w:pPr>
            <w:r w:rsidRPr="00A70F53">
              <w:rPr>
                <w:rFonts w:ascii="Arial Nova" w:hAnsi="Arial Nova"/>
                <w:i/>
                <w:iCs/>
                <w:color w:val="ED7D31" w:themeColor="accent2"/>
              </w:rPr>
              <w:t>Drive Away Kit #1</w:t>
            </w:r>
          </w:p>
        </w:tc>
        <w:tc>
          <w:tcPr>
            <w:tcW w:w="1468" w:type="dxa"/>
          </w:tcPr>
          <w:p w14:paraId="00059582" w14:textId="77777777" w:rsidR="00A70F53" w:rsidRPr="00A70F53" w:rsidRDefault="00A70F53" w:rsidP="00793AE6">
            <w:pPr>
              <w:rPr>
                <w:rFonts w:ascii="Arial Nova" w:hAnsi="Arial Nova"/>
                <w:i/>
                <w:iCs/>
                <w:color w:val="ED7D31" w:themeColor="accent2"/>
              </w:rPr>
            </w:pPr>
            <w:r w:rsidRPr="00A70F53">
              <w:rPr>
                <w:rFonts w:ascii="Arial Nova" w:hAnsi="Arial Nova"/>
                <w:i/>
                <w:iCs/>
                <w:color w:val="ED7D31" w:themeColor="accent2"/>
              </w:rPr>
              <w:t>Both</w:t>
            </w:r>
          </w:p>
        </w:tc>
      </w:tr>
      <w:tr w:rsidR="00A70F53" w:rsidRPr="00A70F53" w14:paraId="04403C3E" w14:textId="77777777" w:rsidTr="00A70F53">
        <w:tc>
          <w:tcPr>
            <w:tcW w:w="4765" w:type="dxa"/>
          </w:tcPr>
          <w:p w14:paraId="0D65632B" w14:textId="77777777" w:rsidR="00A70F53" w:rsidRPr="00A70F53" w:rsidRDefault="00A70F53" w:rsidP="00793AE6">
            <w:pPr>
              <w:rPr>
                <w:rFonts w:ascii="Arial Nova" w:hAnsi="Arial Nova"/>
                <w:i/>
                <w:iCs/>
                <w:color w:val="ED7D31" w:themeColor="accent2"/>
              </w:rPr>
            </w:pPr>
            <w:r w:rsidRPr="00A70F53">
              <w:rPr>
                <w:rFonts w:ascii="Arial Nova" w:hAnsi="Arial Nova"/>
                <w:i/>
                <w:iCs/>
                <w:color w:val="ED7D31" w:themeColor="accent2"/>
              </w:rPr>
              <w:t>Drive Away Kit #2</w:t>
            </w:r>
          </w:p>
        </w:tc>
        <w:tc>
          <w:tcPr>
            <w:tcW w:w="1468" w:type="dxa"/>
          </w:tcPr>
          <w:p w14:paraId="059A1C67" w14:textId="77777777" w:rsidR="00A70F53" w:rsidRPr="00A70F53" w:rsidRDefault="00A70F53" w:rsidP="00793AE6">
            <w:pPr>
              <w:rPr>
                <w:rFonts w:ascii="Arial Nova" w:hAnsi="Arial Nova"/>
                <w:i/>
                <w:iCs/>
                <w:color w:val="ED7D31" w:themeColor="accent2"/>
              </w:rPr>
            </w:pPr>
            <w:r w:rsidRPr="00A70F53">
              <w:rPr>
                <w:rFonts w:ascii="Arial Nova" w:hAnsi="Arial Nova"/>
                <w:i/>
                <w:iCs/>
                <w:color w:val="ED7D31" w:themeColor="accent2"/>
              </w:rPr>
              <w:t>Both</w:t>
            </w:r>
          </w:p>
        </w:tc>
      </w:tr>
      <w:tr w:rsidR="00A70F53" w:rsidRPr="00A70F53" w14:paraId="3696AB96" w14:textId="77777777" w:rsidTr="00A70F53">
        <w:tc>
          <w:tcPr>
            <w:tcW w:w="4765" w:type="dxa"/>
          </w:tcPr>
          <w:p w14:paraId="2F53B911" w14:textId="77777777" w:rsidR="00A70F53" w:rsidRPr="00A70F53" w:rsidRDefault="00A70F53" w:rsidP="00793AE6">
            <w:pPr>
              <w:rPr>
                <w:rFonts w:ascii="Arial Nova" w:hAnsi="Arial Nova"/>
              </w:rPr>
            </w:pPr>
          </w:p>
        </w:tc>
        <w:tc>
          <w:tcPr>
            <w:tcW w:w="1468" w:type="dxa"/>
          </w:tcPr>
          <w:p w14:paraId="39EF90E6" w14:textId="77777777" w:rsidR="00A70F53" w:rsidRPr="00A70F53" w:rsidRDefault="00A70F53" w:rsidP="00793AE6">
            <w:pPr>
              <w:rPr>
                <w:rFonts w:ascii="Arial Nova" w:hAnsi="Arial Nova"/>
              </w:rPr>
            </w:pPr>
          </w:p>
        </w:tc>
      </w:tr>
      <w:tr w:rsidR="00A70F53" w:rsidRPr="00A70F53" w14:paraId="17FEE627" w14:textId="77777777" w:rsidTr="00A70F53">
        <w:tc>
          <w:tcPr>
            <w:tcW w:w="4765" w:type="dxa"/>
          </w:tcPr>
          <w:p w14:paraId="4D415FC6" w14:textId="77777777" w:rsidR="00A70F53" w:rsidRPr="00A70F53" w:rsidRDefault="00A70F53" w:rsidP="00793AE6">
            <w:pPr>
              <w:rPr>
                <w:rFonts w:ascii="Arial Nova" w:hAnsi="Arial Nova"/>
              </w:rPr>
            </w:pPr>
          </w:p>
        </w:tc>
        <w:tc>
          <w:tcPr>
            <w:tcW w:w="1468" w:type="dxa"/>
          </w:tcPr>
          <w:p w14:paraId="6004174E" w14:textId="77777777" w:rsidR="00A70F53" w:rsidRPr="00A70F53" w:rsidRDefault="00A70F53" w:rsidP="00793AE6">
            <w:pPr>
              <w:rPr>
                <w:rFonts w:ascii="Arial Nova" w:hAnsi="Arial Nova"/>
              </w:rPr>
            </w:pPr>
          </w:p>
        </w:tc>
      </w:tr>
      <w:tr w:rsidR="00A70F53" w:rsidRPr="00A70F53" w14:paraId="1C29F01E" w14:textId="77777777" w:rsidTr="00A70F53">
        <w:tc>
          <w:tcPr>
            <w:tcW w:w="4765" w:type="dxa"/>
          </w:tcPr>
          <w:p w14:paraId="28D01F57" w14:textId="77777777" w:rsidR="00A70F53" w:rsidRPr="00A70F53" w:rsidRDefault="00A70F53" w:rsidP="00793AE6">
            <w:pPr>
              <w:rPr>
                <w:rFonts w:ascii="Arial Nova" w:hAnsi="Arial Nova"/>
              </w:rPr>
            </w:pPr>
          </w:p>
        </w:tc>
        <w:tc>
          <w:tcPr>
            <w:tcW w:w="1468" w:type="dxa"/>
          </w:tcPr>
          <w:p w14:paraId="534F16C9" w14:textId="77777777" w:rsidR="00A70F53" w:rsidRPr="00A70F53" w:rsidRDefault="00A70F53" w:rsidP="00793AE6">
            <w:pPr>
              <w:rPr>
                <w:rFonts w:ascii="Arial Nova" w:hAnsi="Arial Nova"/>
              </w:rPr>
            </w:pPr>
          </w:p>
        </w:tc>
      </w:tr>
    </w:tbl>
    <w:p w14:paraId="0FED733C" w14:textId="77777777" w:rsidR="00A70F53" w:rsidRDefault="00A70F53" w:rsidP="00A70F53">
      <w:pPr>
        <w:rPr>
          <w:rFonts w:asciiTheme="majorHAnsi" w:eastAsiaTheme="majorEastAsia" w:hAnsiTheme="majorHAnsi" w:cstheme="majorBidi"/>
          <w:color w:val="2F5496" w:themeColor="accent1" w:themeShade="BF"/>
          <w:sz w:val="32"/>
          <w:szCs w:val="32"/>
        </w:rPr>
      </w:pPr>
      <w:r>
        <w:br w:type="page"/>
      </w:r>
    </w:p>
    <w:p w14:paraId="14CE1D00" w14:textId="77777777" w:rsidR="00A70F53" w:rsidRDefault="00A70F53">
      <w:pPr>
        <w:pStyle w:val="Heading1"/>
      </w:pPr>
      <w:bookmarkStart w:id="6" w:name="_Toc135978452"/>
      <w:r>
        <w:lastRenderedPageBreak/>
        <w:t>Introduction and Purpose</w:t>
      </w:r>
      <w:bookmarkEnd w:id="6"/>
    </w:p>
    <w:p w14:paraId="04515E3A" w14:textId="326D4A2F" w:rsidR="002E6422" w:rsidRDefault="00A70F53" w:rsidP="00A343CA">
      <w:pPr>
        <w:jc w:val="both"/>
        <w:rPr>
          <w:rFonts w:ascii="Arial Nova" w:hAnsi="Arial Nova"/>
          <w:i/>
          <w:iCs/>
          <w:color w:val="ED7D31" w:themeColor="accent2"/>
        </w:rPr>
      </w:pPr>
      <w:r w:rsidRPr="00A343CA">
        <w:rPr>
          <w:rFonts w:ascii="Arial Nova" w:hAnsi="Arial Nova"/>
          <w:i/>
          <w:iCs/>
          <w:color w:val="ED7D31" w:themeColor="accent2"/>
        </w:rPr>
        <w:t xml:space="preserve">This agency has essential functions that must be fulfilled even during times of crisis or emergency.  It is not possible to predict what impacts an event or incident may have on this center and its ability to execute these essential functions. Planning for the operation of this center under these conditions can help to mitigate the impacts that may occur. </w:t>
      </w:r>
      <w:r w:rsidR="00EF2935">
        <w:rPr>
          <w:rFonts w:ascii="Arial Nova" w:hAnsi="Arial Nova"/>
          <w:i/>
          <w:iCs/>
          <w:color w:val="ED7D31" w:themeColor="accent2"/>
        </w:rPr>
        <w:t>COOP</w:t>
      </w:r>
      <w:r w:rsidRPr="00A343CA">
        <w:rPr>
          <w:rFonts w:ascii="Arial Nova" w:hAnsi="Arial Nova"/>
          <w:i/>
          <w:iCs/>
          <w:color w:val="ED7D31" w:themeColor="accent2"/>
        </w:rPr>
        <w:t xml:space="preserve"> </w:t>
      </w:r>
      <w:r w:rsidR="00A54CCA">
        <w:rPr>
          <w:rFonts w:ascii="Arial Nova" w:hAnsi="Arial Nova"/>
          <w:i/>
          <w:iCs/>
          <w:color w:val="ED7D31" w:themeColor="accent2"/>
        </w:rPr>
        <w:t>p</w:t>
      </w:r>
      <w:r w:rsidRPr="00A343CA">
        <w:rPr>
          <w:rFonts w:ascii="Arial Nova" w:hAnsi="Arial Nova"/>
          <w:i/>
          <w:iCs/>
          <w:color w:val="ED7D31" w:themeColor="accent2"/>
        </w:rPr>
        <w:t>lans</w:t>
      </w:r>
      <w:r w:rsidR="00EF2935">
        <w:rPr>
          <w:rFonts w:ascii="Arial Nova" w:hAnsi="Arial Nova"/>
          <w:i/>
          <w:iCs/>
          <w:color w:val="ED7D31" w:themeColor="accent2"/>
        </w:rPr>
        <w:t xml:space="preserve"> </w:t>
      </w:r>
      <w:r w:rsidRPr="00A343CA">
        <w:rPr>
          <w:rFonts w:ascii="Arial Nova" w:hAnsi="Arial Nova"/>
          <w:i/>
          <w:iCs/>
          <w:color w:val="ED7D31" w:themeColor="accent2"/>
        </w:rPr>
        <w:t>ensure that center operations are quickly and efficiently resumed during an emergency.</w:t>
      </w:r>
    </w:p>
    <w:p w14:paraId="36C238F7" w14:textId="77777777" w:rsidR="002E6422" w:rsidRPr="00A343CA" w:rsidRDefault="002E6422" w:rsidP="00E002A7">
      <w:pPr>
        <w:spacing w:after="0"/>
        <w:jc w:val="both"/>
        <w:rPr>
          <w:rFonts w:ascii="Arial Nova" w:hAnsi="Arial Nova"/>
          <w:i/>
          <w:iCs/>
          <w:color w:val="ED7D31" w:themeColor="accent2"/>
        </w:rPr>
      </w:pPr>
    </w:p>
    <w:p w14:paraId="57C454D2" w14:textId="77777777" w:rsidR="00A70F53" w:rsidRDefault="00A70F53">
      <w:pPr>
        <w:pStyle w:val="Heading2"/>
        <w:numPr>
          <w:ilvl w:val="1"/>
          <w:numId w:val="1"/>
        </w:numPr>
        <w:ind w:left="1080" w:hanging="360"/>
      </w:pPr>
      <w:bookmarkStart w:id="7" w:name="_Toc135978453"/>
      <w:r>
        <w:t>Background</w:t>
      </w:r>
      <w:bookmarkEnd w:id="7"/>
    </w:p>
    <w:p w14:paraId="52F887D1" w14:textId="191AAB0A" w:rsidR="00EF2935" w:rsidRPr="000C5DDE" w:rsidRDefault="00EF2935" w:rsidP="000C5DDE">
      <w:pPr>
        <w:autoSpaceDE w:val="0"/>
        <w:autoSpaceDN w:val="0"/>
        <w:adjustRightInd w:val="0"/>
        <w:spacing w:after="0" w:line="240" w:lineRule="auto"/>
        <w:ind w:left="720"/>
        <w:jc w:val="both"/>
        <w:rPr>
          <w:rFonts w:ascii="Arial Nova" w:hAnsi="Arial Nova" w:cs="FranklinGothic-DemiCond"/>
          <w:b/>
          <w:bCs/>
          <w:color w:val="70AD47"/>
        </w:rPr>
      </w:pPr>
      <w:r w:rsidRPr="000C5DDE">
        <w:rPr>
          <w:rFonts w:ascii="Arial Nova" w:hAnsi="Arial Nova" w:cs="FranklinGothic-DemiCond"/>
          <w:b/>
          <w:bCs/>
          <w:color w:val="70AD47"/>
        </w:rPr>
        <w:t>This section tells the story of why, or perhaps how, the COOP Plan came to be. It</w:t>
      </w:r>
      <w:r w:rsidR="000C5DDE">
        <w:rPr>
          <w:rFonts w:ascii="Arial Nova" w:hAnsi="Arial Nova" w:cs="FranklinGothic-DemiCond"/>
          <w:b/>
          <w:bCs/>
          <w:color w:val="70AD47"/>
        </w:rPr>
        <w:t xml:space="preserve"> </w:t>
      </w:r>
      <w:r w:rsidRPr="000C5DDE">
        <w:rPr>
          <w:rFonts w:ascii="Arial Nova" w:hAnsi="Arial Nova" w:cs="FranklinGothic-DemiCond"/>
          <w:b/>
          <w:bCs/>
          <w:color w:val="70AD47"/>
        </w:rPr>
        <w:t>sets the tone for the document. What this section contains is not critical provided it</w:t>
      </w:r>
      <w:r w:rsidR="000C5DDE">
        <w:rPr>
          <w:rFonts w:ascii="Arial Nova" w:hAnsi="Arial Nova" w:cs="FranklinGothic-DemiCond"/>
          <w:b/>
          <w:bCs/>
          <w:color w:val="70AD47"/>
        </w:rPr>
        <w:t xml:space="preserve"> </w:t>
      </w:r>
      <w:r w:rsidRPr="000C5DDE">
        <w:rPr>
          <w:rFonts w:ascii="Arial Nova" w:hAnsi="Arial Nova" w:cs="FranklinGothic-DemiCond"/>
          <w:b/>
          <w:bCs/>
          <w:color w:val="70AD47"/>
        </w:rPr>
        <w:t>conforms to any cultural norms for similar documents and describes the rationale for the program (not the document) and its importance to the center. Include the center’s Mission and Vision statements in this section.</w:t>
      </w:r>
    </w:p>
    <w:p w14:paraId="21F6EC4F" w14:textId="77777777" w:rsidR="00A70F53" w:rsidRPr="00F75EBF" w:rsidRDefault="00A70F53" w:rsidP="00A70F53"/>
    <w:p w14:paraId="18D45B62" w14:textId="77777777" w:rsidR="00A70F53" w:rsidRDefault="00A70F53">
      <w:pPr>
        <w:pStyle w:val="Heading2"/>
        <w:numPr>
          <w:ilvl w:val="1"/>
          <w:numId w:val="1"/>
        </w:numPr>
        <w:ind w:left="1080" w:hanging="360"/>
      </w:pPr>
      <w:bookmarkStart w:id="8" w:name="_Toc135978454"/>
      <w:r>
        <w:t>Purpose and Objectives</w:t>
      </w:r>
      <w:bookmarkEnd w:id="8"/>
    </w:p>
    <w:p w14:paraId="369409E4" w14:textId="77777777" w:rsidR="002E6422" w:rsidRPr="002E6422" w:rsidRDefault="002E6422" w:rsidP="002E6422">
      <w:pPr>
        <w:autoSpaceDE w:val="0"/>
        <w:autoSpaceDN w:val="0"/>
        <w:adjustRightInd w:val="0"/>
        <w:spacing w:after="0" w:line="240" w:lineRule="auto"/>
        <w:ind w:firstLine="720"/>
        <w:rPr>
          <w:rFonts w:ascii="Arial Nova" w:hAnsi="Arial Nova" w:cs="FranklinGothicURWCon-BooIta"/>
          <w:i/>
          <w:iCs/>
          <w:color w:val="EE7D31"/>
        </w:rPr>
      </w:pPr>
      <w:r w:rsidRPr="002E6422">
        <w:rPr>
          <w:rFonts w:ascii="Arial Nova" w:hAnsi="Arial Nova" w:cs="FranklinGothicURWCon-BooIta"/>
          <w:i/>
          <w:iCs/>
          <w:color w:val="EE7D31"/>
        </w:rPr>
        <w:t xml:space="preserve">This plan documents the authorities, processes, and assignments required </w:t>
      </w:r>
      <w:proofErr w:type="gramStart"/>
      <w:r w:rsidRPr="002E6422">
        <w:rPr>
          <w:rFonts w:ascii="Arial Nova" w:hAnsi="Arial Nova" w:cs="FranklinGothicURWCon-BooIta"/>
          <w:i/>
          <w:iCs/>
          <w:color w:val="EE7D31"/>
        </w:rPr>
        <w:t>to</w:t>
      </w:r>
      <w:proofErr w:type="gramEnd"/>
      <w:r w:rsidRPr="002E6422">
        <w:rPr>
          <w:rFonts w:ascii="Arial Nova" w:hAnsi="Arial Nova" w:cs="FranklinGothicURWCon-BooIta"/>
          <w:i/>
          <w:iCs/>
          <w:color w:val="EE7D31"/>
        </w:rPr>
        <w:t xml:space="preserve"> effectively</w:t>
      </w:r>
    </w:p>
    <w:p w14:paraId="684C3E80" w14:textId="77777777" w:rsidR="002E6422" w:rsidRPr="002E6422" w:rsidRDefault="002E6422" w:rsidP="002E6422">
      <w:pPr>
        <w:autoSpaceDE w:val="0"/>
        <w:autoSpaceDN w:val="0"/>
        <w:adjustRightInd w:val="0"/>
        <w:spacing w:after="0" w:line="240" w:lineRule="auto"/>
        <w:ind w:firstLine="720"/>
        <w:rPr>
          <w:rFonts w:ascii="Arial Nova" w:hAnsi="Arial Nova" w:cs="FranklinGothicURWCon-BooIta"/>
          <w:i/>
          <w:iCs/>
          <w:color w:val="EE7D31"/>
        </w:rPr>
      </w:pPr>
      <w:r w:rsidRPr="002E6422">
        <w:rPr>
          <w:rFonts w:ascii="Arial Nova" w:hAnsi="Arial Nova" w:cs="FranklinGothicURWCon-BooIta"/>
          <w:i/>
          <w:iCs/>
          <w:color w:val="EE7D31"/>
        </w:rPr>
        <w:t>maintain operations with limited disruption under adverse conditions. The objectives of</w:t>
      </w:r>
    </w:p>
    <w:p w14:paraId="351D0927" w14:textId="77777777" w:rsidR="002E6422" w:rsidRPr="002E6422" w:rsidRDefault="002E6422" w:rsidP="002E6422">
      <w:pPr>
        <w:autoSpaceDE w:val="0"/>
        <w:autoSpaceDN w:val="0"/>
        <w:adjustRightInd w:val="0"/>
        <w:spacing w:after="0" w:line="240" w:lineRule="auto"/>
        <w:ind w:firstLine="720"/>
        <w:rPr>
          <w:rFonts w:ascii="Arial Nova" w:hAnsi="Arial Nova" w:cs="FranklinGothicURWCon-BooIta"/>
          <w:i/>
          <w:iCs/>
          <w:color w:val="EE7D31"/>
        </w:rPr>
      </w:pPr>
      <w:r w:rsidRPr="002E6422">
        <w:rPr>
          <w:rFonts w:ascii="Arial Nova" w:hAnsi="Arial Nova" w:cs="FranklinGothicURWCon-BooIta"/>
          <w:i/>
          <w:iCs/>
          <w:color w:val="EE7D31"/>
        </w:rPr>
        <w:t>this plan include:</w:t>
      </w:r>
    </w:p>
    <w:p w14:paraId="2C6ECDA4" w14:textId="6855352B" w:rsidR="002E6422" w:rsidRPr="002E6422" w:rsidRDefault="002E6422" w:rsidP="002E6422">
      <w:pPr>
        <w:pStyle w:val="ListParagraph"/>
        <w:numPr>
          <w:ilvl w:val="0"/>
          <w:numId w:val="11"/>
        </w:numPr>
        <w:autoSpaceDE w:val="0"/>
        <w:autoSpaceDN w:val="0"/>
        <w:adjustRightInd w:val="0"/>
        <w:rPr>
          <w:rFonts w:ascii="Arial Nova" w:hAnsi="Arial Nova" w:cs="FranklinGothicURWCon-BooIta"/>
          <w:i/>
          <w:iCs/>
          <w:color w:val="EE7D31"/>
          <w:sz w:val="22"/>
          <w:szCs w:val="22"/>
        </w:rPr>
      </w:pPr>
      <w:r w:rsidRPr="002E6422">
        <w:rPr>
          <w:rFonts w:ascii="Arial Nova" w:hAnsi="Arial Nova" w:cs="FranklinGothicURWCon-BooIta"/>
          <w:i/>
          <w:iCs/>
          <w:color w:val="EE7D31"/>
          <w:sz w:val="22"/>
          <w:szCs w:val="22"/>
        </w:rPr>
        <w:t>Assign authorities and responsibilities to agencies, organizations, and individuals for</w:t>
      </w:r>
    </w:p>
    <w:p w14:paraId="6B065999" w14:textId="77777777" w:rsidR="002E6422" w:rsidRPr="002E6422" w:rsidRDefault="002E6422" w:rsidP="002E6422">
      <w:pPr>
        <w:autoSpaceDE w:val="0"/>
        <w:autoSpaceDN w:val="0"/>
        <w:adjustRightInd w:val="0"/>
        <w:spacing w:after="0" w:line="240" w:lineRule="auto"/>
        <w:ind w:left="360" w:firstLine="720"/>
        <w:rPr>
          <w:rFonts w:ascii="Arial Nova" w:hAnsi="Arial Nova" w:cs="FranklinGothicURWCon-BooIta"/>
          <w:i/>
          <w:iCs/>
          <w:color w:val="EE7D31"/>
        </w:rPr>
      </w:pPr>
      <w:r w:rsidRPr="002E6422">
        <w:rPr>
          <w:rFonts w:ascii="Arial Nova" w:hAnsi="Arial Nova" w:cs="FranklinGothicURWCon-BooIta"/>
          <w:i/>
          <w:iCs/>
          <w:color w:val="EE7D31"/>
        </w:rPr>
        <w:t xml:space="preserve">carrying out specific actions during a COOP </w:t>
      </w:r>
      <w:proofErr w:type="gramStart"/>
      <w:r w:rsidRPr="002E6422">
        <w:rPr>
          <w:rFonts w:ascii="Arial Nova" w:hAnsi="Arial Nova" w:cs="FranklinGothicURWCon-BooIta"/>
          <w:i/>
          <w:iCs/>
          <w:color w:val="EE7D31"/>
        </w:rPr>
        <w:t>event;</w:t>
      </w:r>
      <w:proofErr w:type="gramEnd"/>
    </w:p>
    <w:p w14:paraId="7D9E6436" w14:textId="77777777" w:rsidR="002E6422" w:rsidRPr="002E6422" w:rsidRDefault="002E6422" w:rsidP="002E6422">
      <w:pPr>
        <w:pStyle w:val="ListParagraph"/>
        <w:numPr>
          <w:ilvl w:val="0"/>
          <w:numId w:val="11"/>
        </w:numPr>
        <w:autoSpaceDE w:val="0"/>
        <w:autoSpaceDN w:val="0"/>
        <w:adjustRightInd w:val="0"/>
        <w:rPr>
          <w:rFonts w:ascii="Arial Nova" w:hAnsi="Arial Nova" w:cs="FranklinGothicURWCon-BooIta"/>
          <w:i/>
          <w:iCs/>
          <w:color w:val="EE7D31"/>
          <w:sz w:val="22"/>
          <w:szCs w:val="22"/>
        </w:rPr>
      </w:pPr>
      <w:r w:rsidRPr="002E6422">
        <w:rPr>
          <w:rFonts w:ascii="Arial Nova" w:hAnsi="Arial Nova" w:cs="FranklinGothicURWCon-BooIta"/>
          <w:i/>
          <w:iCs/>
          <w:color w:val="EE7D31"/>
          <w:sz w:val="22"/>
          <w:szCs w:val="22"/>
        </w:rPr>
        <w:t xml:space="preserve">Detail the methods and procedures to be used by designated personnel to assess emergencies and take appropriate actions to protect life, limit service disruption, and restore and maintain </w:t>
      </w:r>
      <w:proofErr w:type="gramStart"/>
      <w:r w:rsidRPr="002E6422">
        <w:rPr>
          <w:rFonts w:ascii="Arial Nova" w:hAnsi="Arial Nova" w:cs="FranklinGothicURWCon-BooIta"/>
          <w:i/>
          <w:iCs/>
          <w:color w:val="EE7D31"/>
          <w:sz w:val="22"/>
          <w:szCs w:val="22"/>
        </w:rPr>
        <w:t>operations;</w:t>
      </w:r>
      <w:proofErr w:type="gramEnd"/>
    </w:p>
    <w:p w14:paraId="63ECFA53" w14:textId="63117175" w:rsidR="002E6422" w:rsidRPr="002E6422" w:rsidRDefault="002E6422" w:rsidP="002E6422">
      <w:pPr>
        <w:pStyle w:val="ListParagraph"/>
        <w:numPr>
          <w:ilvl w:val="0"/>
          <w:numId w:val="11"/>
        </w:numPr>
        <w:autoSpaceDE w:val="0"/>
        <w:autoSpaceDN w:val="0"/>
        <w:adjustRightInd w:val="0"/>
        <w:rPr>
          <w:rFonts w:ascii="Arial Nova" w:hAnsi="Arial Nova" w:cs="FranklinGothicURWCon-BooIta"/>
          <w:i/>
          <w:iCs/>
          <w:color w:val="EE7D31"/>
          <w:sz w:val="22"/>
          <w:szCs w:val="22"/>
        </w:rPr>
      </w:pPr>
      <w:r w:rsidRPr="002E6422">
        <w:rPr>
          <w:rFonts w:ascii="Arial Nova" w:hAnsi="Arial Nova" w:cs="FranklinGothicURWCon-BooIta"/>
          <w:i/>
          <w:iCs/>
          <w:color w:val="EE7D31"/>
          <w:sz w:val="22"/>
          <w:szCs w:val="22"/>
        </w:rPr>
        <w:t>Provide a process by which personnel can efficiently and effectively prevent, mitigate, prepare for, respond to, and recover from emergencies and disasters; and</w:t>
      </w:r>
    </w:p>
    <w:p w14:paraId="052556ED" w14:textId="77777777" w:rsidR="002E6422" w:rsidRPr="002E6422" w:rsidRDefault="002E6422" w:rsidP="002E6422">
      <w:pPr>
        <w:pStyle w:val="ListParagraph"/>
        <w:numPr>
          <w:ilvl w:val="0"/>
          <w:numId w:val="11"/>
        </w:numPr>
        <w:autoSpaceDE w:val="0"/>
        <w:autoSpaceDN w:val="0"/>
        <w:adjustRightInd w:val="0"/>
        <w:rPr>
          <w:rFonts w:ascii="Arial Nova" w:hAnsi="Arial Nova" w:cs="FranklinGothicURWCon-BooIta"/>
          <w:i/>
          <w:iCs/>
          <w:color w:val="EE7D31"/>
          <w:sz w:val="22"/>
          <w:szCs w:val="22"/>
        </w:rPr>
      </w:pPr>
      <w:r w:rsidRPr="002E6422">
        <w:rPr>
          <w:rFonts w:ascii="Arial Nova" w:hAnsi="Arial Nova" w:cs="FranklinGothicURWCon-BooIta"/>
          <w:i/>
          <w:iCs/>
          <w:color w:val="EE7D31"/>
          <w:sz w:val="22"/>
          <w:szCs w:val="22"/>
        </w:rPr>
        <w:t>Identify the responsibilities of local agencies and partnering stakeholders and organizations during a COOP event.</w:t>
      </w:r>
    </w:p>
    <w:p w14:paraId="38C2E20C" w14:textId="266201F7" w:rsidR="002E6422" w:rsidRPr="000C5DDE" w:rsidRDefault="002E6422" w:rsidP="000C5DDE">
      <w:pPr>
        <w:pStyle w:val="ListParagraph"/>
        <w:numPr>
          <w:ilvl w:val="0"/>
          <w:numId w:val="11"/>
        </w:numPr>
        <w:autoSpaceDE w:val="0"/>
        <w:autoSpaceDN w:val="0"/>
        <w:adjustRightInd w:val="0"/>
      </w:pPr>
      <w:r w:rsidRPr="002E6422">
        <w:rPr>
          <w:rFonts w:ascii="Arial Nova" w:hAnsi="Arial Nova" w:cs="FranklinGothicURWCon-BooIta"/>
          <w:i/>
          <w:iCs/>
          <w:color w:val="EE7D31"/>
          <w:sz w:val="22"/>
          <w:szCs w:val="22"/>
        </w:rPr>
        <w:t>Add any additional objectives that are agency specific.</w:t>
      </w:r>
      <w:r w:rsidR="00875569" w:rsidRPr="000C5DDE">
        <w:rPr>
          <w:rFonts w:ascii="Arial Nova" w:hAnsi="Arial Nova" w:cs="FranklinGothicURWCon-BooIta"/>
          <w:i/>
          <w:iCs/>
          <w:color w:val="EE7D31"/>
        </w:rPr>
        <w:br/>
      </w:r>
    </w:p>
    <w:p w14:paraId="30B8EE44" w14:textId="77777777" w:rsidR="00A70F53" w:rsidRDefault="00A70F53">
      <w:pPr>
        <w:pStyle w:val="Heading2"/>
        <w:numPr>
          <w:ilvl w:val="1"/>
          <w:numId w:val="1"/>
        </w:numPr>
        <w:ind w:left="1080" w:hanging="360"/>
      </w:pPr>
      <w:bookmarkStart w:id="9" w:name="_Toc135978455"/>
      <w:r>
        <w:t>Applicability and Scope</w:t>
      </w:r>
      <w:bookmarkEnd w:id="9"/>
    </w:p>
    <w:p w14:paraId="042B547A" w14:textId="243B4659" w:rsidR="002E6422" w:rsidRPr="000C5DDE" w:rsidRDefault="002E6422" w:rsidP="000C5DDE">
      <w:pPr>
        <w:spacing w:after="0"/>
        <w:ind w:left="720"/>
        <w:jc w:val="both"/>
        <w:rPr>
          <w:rFonts w:ascii="Arial Nova" w:eastAsiaTheme="minorEastAsia" w:hAnsi="Arial Nova"/>
          <w:b/>
          <w:bCs/>
          <w:color w:val="70AD47"/>
        </w:rPr>
      </w:pPr>
      <w:r w:rsidRPr="000C5DDE">
        <w:rPr>
          <w:rFonts w:ascii="Arial Nova" w:eastAsiaTheme="minorEastAsia" w:hAnsi="Arial Nova"/>
          <w:b/>
          <w:bCs/>
          <w:color w:val="70AD47"/>
        </w:rPr>
        <w:t>This section should identify whether the plan includes all PSAPs in a jurisdiction or</w:t>
      </w:r>
    </w:p>
    <w:p w14:paraId="2FFB7D80" w14:textId="3F2FFAEA" w:rsidR="002E6422" w:rsidRPr="000C5DDE" w:rsidRDefault="002E6422" w:rsidP="000C5DDE">
      <w:pPr>
        <w:spacing w:after="0"/>
        <w:ind w:left="720"/>
        <w:jc w:val="both"/>
        <w:rPr>
          <w:rFonts w:ascii="Arial Nova" w:eastAsiaTheme="minorEastAsia" w:hAnsi="Arial Nova"/>
          <w:b/>
          <w:bCs/>
          <w:color w:val="70AD47"/>
        </w:rPr>
      </w:pPr>
      <w:r w:rsidRPr="000C5DDE">
        <w:rPr>
          <w:rFonts w:ascii="Arial Nova" w:eastAsiaTheme="minorEastAsia" w:hAnsi="Arial Nova"/>
          <w:b/>
          <w:bCs/>
          <w:color w:val="70AD47"/>
        </w:rPr>
        <w:t>just one location. It should also state that all departments are covered by the plan</w:t>
      </w:r>
      <w:r w:rsidR="000C5DDE">
        <w:rPr>
          <w:rFonts w:ascii="Arial Nova" w:eastAsiaTheme="minorEastAsia" w:hAnsi="Arial Nova"/>
          <w:b/>
          <w:bCs/>
          <w:color w:val="70AD47"/>
        </w:rPr>
        <w:t xml:space="preserve"> </w:t>
      </w:r>
      <w:r w:rsidRPr="000C5DDE">
        <w:rPr>
          <w:rFonts w:ascii="Arial Nova" w:eastAsiaTheme="minorEastAsia" w:hAnsi="Arial Nova"/>
          <w:b/>
          <w:bCs/>
          <w:color w:val="70AD47"/>
        </w:rPr>
        <w:t>(or provide a strong justification as to why not). This section should also identify</w:t>
      </w:r>
      <w:r w:rsidR="000C5DDE">
        <w:rPr>
          <w:rFonts w:ascii="Arial Nova" w:eastAsiaTheme="minorEastAsia" w:hAnsi="Arial Nova"/>
          <w:b/>
          <w:bCs/>
          <w:color w:val="70AD47"/>
        </w:rPr>
        <w:t xml:space="preserve"> </w:t>
      </w:r>
      <w:r w:rsidRPr="000C5DDE">
        <w:rPr>
          <w:rFonts w:ascii="Arial Nova" w:eastAsiaTheme="minorEastAsia" w:hAnsi="Arial Nova"/>
          <w:b/>
          <w:bCs/>
          <w:color w:val="70AD47"/>
        </w:rPr>
        <w:t>any circumstances where the plan should or should not be used. For example, the</w:t>
      </w:r>
      <w:r w:rsidR="000C5DDE">
        <w:rPr>
          <w:rFonts w:ascii="Arial Nova" w:eastAsiaTheme="minorEastAsia" w:hAnsi="Arial Nova"/>
          <w:b/>
          <w:bCs/>
          <w:color w:val="70AD47"/>
        </w:rPr>
        <w:t xml:space="preserve"> </w:t>
      </w:r>
      <w:r w:rsidRPr="000C5DDE">
        <w:rPr>
          <w:rFonts w:ascii="Arial Nova" w:eastAsiaTheme="minorEastAsia" w:hAnsi="Arial Nova"/>
          <w:b/>
          <w:bCs/>
          <w:color w:val="70AD47"/>
        </w:rPr>
        <w:t>applicability may be “All-Hazards” excluding pandemics.</w:t>
      </w:r>
    </w:p>
    <w:p w14:paraId="447EE036" w14:textId="77777777" w:rsidR="002E6422" w:rsidRPr="002E6422" w:rsidRDefault="002E6422" w:rsidP="002E6422">
      <w:pPr>
        <w:autoSpaceDE w:val="0"/>
        <w:autoSpaceDN w:val="0"/>
        <w:adjustRightInd w:val="0"/>
        <w:spacing w:after="0" w:line="240" w:lineRule="auto"/>
        <w:rPr>
          <w:rFonts w:ascii="Arial Nova" w:hAnsi="Arial Nova" w:cs="FranklinGothic-DemiCond"/>
          <w:color w:val="5E9745"/>
        </w:rPr>
      </w:pPr>
    </w:p>
    <w:p w14:paraId="5E0A5F48" w14:textId="77777777" w:rsidR="002E6422" w:rsidRPr="002E6422" w:rsidRDefault="002E6422" w:rsidP="002E6422">
      <w:pPr>
        <w:autoSpaceDE w:val="0"/>
        <w:autoSpaceDN w:val="0"/>
        <w:adjustRightInd w:val="0"/>
        <w:spacing w:after="0" w:line="240" w:lineRule="auto"/>
        <w:ind w:firstLine="720"/>
        <w:rPr>
          <w:rFonts w:ascii="Arial Nova" w:hAnsi="Arial Nova" w:cs="FranklinGothicURWCon-BooIta"/>
          <w:i/>
          <w:iCs/>
          <w:color w:val="EE7D31"/>
        </w:rPr>
      </w:pPr>
      <w:r w:rsidRPr="002E6422">
        <w:rPr>
          <w:rFonts w:ascii="Arial Nova" w:hAnsi="Arial Nova" w:cs="FranklinGothicURWCon-BooIta"/>
          <w:i/>
          <w:iCs/>
          <w:color w:val="EE7D31"/>
        </w:rPr>
        <w:t>This agency has essential functions that must be fulfilled even during times of crisis or</w:t>
      </w:r>
    </w:p>
    <w:p w14:paraId="03D61635" w14:textId="77777777" w:rsidR="002E6422" w:rsidRDefault="002E6422" w:rsidP="002E6422">
      <w:pPr>
        <w:autoSpaceDE w:val="0"/>
        <w:autoSpaceDN w:val="0"/>
        <w:adjustRightInd w:val="0"/>
        <w:spacing w:after="0" w:line="240" w:lineRule="auto"/>
        <w:ind w:left="720"/>
        <w:rPr>
          <w:rFonts w:ascii="Arial Nova" w:hAnsi="Arial Nova" w:cs="FranklinGothicURWCon-BooIta"/>
          <w:i/>
          <w:iCs/>
          <w:color w:val="EE7D31"/>
        </w:rPr>
      </w:pPr>
      <w:r w:rsidRPr="002E6422">
        <w:rPr>
          <w:rFonts w:ascii="Arial Nova" w:hAnsi="Arial Nova" w:cs="FranklinGothicURWCon-BooIta"/>
          <w:i/>
          <w:iCs/>
          <w:color w:val="EE7D31"/>
        </w:rPr>
        <w:t>emergency. It is not possible to predict what impacts an event or incident may have on this</w:t>
      </w:r>
      <w:r>
        <w:rPr>
          <w:rFonts w:ascii="Arial Nova" w:hAnsi="Arial Nova" w:cs="FranklinGothicURWCon-BooIta"/>
          <w:i/>
          <w:iCs/>
          <w:color w:val="EE7D31"/>
        </w:rPr>
        <w:t xml:space="preserve"> </w:t>
      </w:r>
      <w:r w:rsidRPr="002E6422">
        <w:rPr>
          <w:rFonts w:ascii="Arial Nova" w:hAnsi="Arial Nova" w:cs="FranklinGothicURWCon-BooIta"/>
          <w:i/>
          <w:iCs/>
          <w:color w:val="EE7D31"/>
        </w:rPr>
        <w:t>center and its ability to execute these essential functions. Planning for the operation of</w:t>
      </w:r>
      <w:r>
        <w:rPr>
          <w:rFonts w:ascii="Arial Nova" w:hAnsi="Arial Nova" w:cs="FranklinGothicURWCon-BooIta"/>
          <w:i/>
          <w:iCs/>
          <w:color w:val="EE7D31"/>
        </w:rPr>
        <w:t xml:space="preserve"> </w:t>
      </w:r>
      <w:r w:rsidRPr="002E6422">
        <w:rPr>
          <w:rFonts w:ascii="Arial Nova" w:hAnsi="Arial Nova" w:cs="FranklinGothicURWCon-BooIta"/>
          <w:i/>
          <w:iCs/>
          <w:color w:val="EE7D31"/>
        </w:rPr>
        <w:t>this center under these conditions can help to mitigate the impacts that may occur. COOP</w:t>
      </w:r>
      <w:r>
        <w:rPr>
          <w:rFonts w:ascii="Arial Nova" w:hAnsi="Arial Nova" w:cs="FranklinGothicURWCon-BooIta"/>
          <w:i/>
          <w:iCs/>
          <w:color w:val="EE7D31"/>
        </w:rPr>
        <w:t xml:space="preserve"> </w:t>
      </w:r>
      <w:r w:rsidRPr="002E6422">
        <w:rPr>
          <w:rFonts w:ascii="Arial Nova" w:hAnsi="Arial Nova" w:cs="FranklinGothicURWCon-BooIta"/>
          <w:i/>
          <w:iCs/>
          <w:color w:val="EE7D31"/>
        </w:rPr>
        <w:t>plans ensure that center operations are quickly and efficiently resumed during</w:t>
      </w:r>
      <w:r>
        <w:rPr>
          <w:rFonts w:ascii="Arial Nova" w:hAnsi="Arial Nova" w:cs="FranklinGothicURWCon-BooIta"/>
          <w:i/>
          <w:iCs/>
          <w:color w:val="EE7D31"/>
        </w:rPr>
        <w:t xml:space="preserve"> </w:t>
      </w:r>
      <w:r w:rsidRPr="002E6422">
        <w:rPr>
          <w:rFonts w:ascii="Arial Nova" w:hAnsi="Arial Nova" w:cs="FranklinGothicURWCon-BooIta"/>
          <w:i/>
          <w:iCs/>
          <w:color w:val="EE7D31"/>
        </w:rPr>
        <w:t>an emergency.</w:t>
      </w:r>
    </w:p>
    <w:p w14:paraId="47194A2B" w14:textId="77777777" w:rsidR="002E6422" w:rsidRPr="002E6422" w:rsidRDefault="002E6422" w:rsidP="002E6422">
      <w:pPr>
        <w:pStyle w:val="ListParagraph"/>
        <w:numPr>
          <w:ilvl w:val="0"/>
          <w:numId w:val="11"/>
        </w:numPr>
        <w:autoSpaceDE w:val="0"/>
        <w:autoSpaceDN w:val="0"/>
        <w:adjustRightInd w:val="0"/>
        <w:rPr>
          <w:rFonts w:ascii="Arial Nova" w:hAnsi="Arial Nova" w:cs="FranklinGothicURWCon-BooIta"/>
          <w:i/>
          <w:iCs/>
          <w:color w:val="EE7D31"/>
          <w:sz w:val="22"/>
          <w:szCs w:val="22"/>
        </w:rPr>
      </w:pPr>
      <w:r w:rsidRPr="002E6422">
        <w:rPr>
          <w:rFonts w:ascii="Arial Nova" w:hAnsi="Arial Nova" w:cs="FranklinGothicURWCon-BooIta"/>
          <w:i/>
          <w:iCs/>
          <w:color w:val="EE7D31"/>
          <w:sz w:val="22"/>
          <w:szCs w:val="22"/>
        </w:rPr>
        <w:lastRenderedPageBreak/>
        <w:t xml:space="preserve">Planned Events or Anticipated Incidents: Incidents that can be planned for in advance such as a hurricane, a winter storm, extreme temperatures, major crowd events or VIP visits, etc., </w:t>
      </w:r>
      <w:proofErr w:type="gramStart"/>
      <w:r w:rsidRPr="002E6422">
        <w:rPr>
          <w:rFonts w:ascii="Arial Nova" w:hAnsi="Arial Nova" w:cs="FranklinGothicURWCon-BooIta"/>
          <w:i/>
          <w:iCs/>
          <w:color w:val="EE7D31"/>
          <w:sz w:val="22"/>
          <w:szCs w:val="22"/>
        </w:rPr>
        <w:t>and;</w:t>
      </w:r>
      <w:proofErr w:type="gramEnd"/>
    </w:p>
    <w:p w14:paraId="750E1CEC" w14:textId="181B2CD6" w:rsidR="002E6422" w:rsidRPr="002E6422" w:rsidRDefault="002E6422" w:rsidP="002E6422">
      <w:pPr>
        <w:pStyle w:val="ListParagraph"/>
        <w:numPr>
          <w:ilvl w:val="0"/>
          <w:numId w:val="11"/>
        </w:numPr>
        <w:autoSpaceDE w:val="0"/>
        <w:autoSpaceDN w:val="0"/>
        <w:adjustRightInd w:val="0"/>
        <w:rPr>
          <w:rFonts w:ascii="Arial Nova" w:hAnsi="Arial Nova" w:cs="FranklinGothicURWCon-BooIta"/>
          <w:i/>
          <w:iCs/>
          <w:color w:val="EE7D31"/>
          <w:sz w:val="22"/>
          <w:szCs w:val="22"/>
        </w:rPr>
      </w:pPr>
      <w:r w:rsidRPr="002E6422">
        <w:rPr>
          <w:rFonts w:ascii="Arial Nova" w:hAnsi="Arial Nova" w:cs="FranklinGothicURWCon-BooIta"/>
          <w:i/>
          <w:iCs/>
          <w:color w:val="EE7D31"/>
          <w:sz w:val="22"/>
          <w:szCs w:val="22"/>
        </w:rPr>
        <w:t>Immediate Response Incidents: Incidents such as a tornado, airplane crash, earthquake, fire, hazmat incident, active shooter, cyber incident, etc..</w:t>
      </w:r>
    </w:p>
    <w:p w14:paraId="41996BDD" w14:textId="77777777" w:rsidR="00A70F53" w:rsidRPr="00C80417" w:rsidRDefault="00A70F53" w:rsidP="00A70F53"/>
    <w:p w14:paraId="35CBC9DD" w14:textId="77777777" w:rsidR="00A70F53" w:rsidRPr="00E002A7" w:rsidRDefault="00A70F53">
      <w:pPr>
        <w:pStyle w:val="Heading2"/>
        <w:numPr>
          <w:ilvl w:val="1"/>
          <w:numId w:val="1"/>
        </w:numPr>
        <w:ind w:left="1080" w:hanging="360"/>
      </w:pPr>
      <w:bookmarkStart w:id="10" w:name="_Toc135978456"/>
      <w:r w:rsidRPr="00E002A7">
        <w:t>Supersedes</w:t>
      </w:r>
      <w:bookmarkEnd w:id="10"/>
    </w:p>
    <w:p w14:paraId="660BEF2F" w14:textId="7CA859FC" w:rsidR="00A70F53" w:rsidRPr="00A343CA" w:rsidRDefault="00A70F53" w:rsidP="00A343CA">
      <w:pPr>
        <w:ind w:left="720"/>
        <w:jc w:val="both"/>
        <w:rPr>
          <w:rFonts w:ascii="Arial Nova" w:eastAsiaTheme="minorEastAsia" w:hAnsi="Arial Nova"/>
          <w:b/>
          <w:bCs/>
          <w:color w:val="70AD47" w:themeColor="accent6"/>
        </w:rPr>
      </w:pPr>
      <w:r w:rsidRPr="00A343CA">
        <w:rPr>
          <w:rFonts w:ascii="Arial Nova" w:eastAsiaTheme="minorEastAsia" w:hAnsi="Arial Nova"/>
          <w:b/>
          <w:bCs/>
          <w:color w:val="70AD47" w:themeColor="accent6"/>
        </w:rPr>
        <w:t>Over time</w:t>
      </w:r>
      <w:r w:rsidR="00E002A7">
        <w:rPr>
          <w:rFonts w:ascii="Arial Nova" w:eastAsiaTheme="minorEastAsia" w:hAnsi="Arial Nova"/>
          <w:b/>
          <w:bCs/>
          <w:color w:val="70AD47" w:themeColor="accent6"/>
        </w:rPr>
        <w:t>,</w:t>
      </w:r>
      <w:r w:rsidRPr="00A343CA">
        <w:rPr>
          <w:rFonts w:ascii="Arial Nova" w:eastAsiaTheme="minorEastAsia" w:hAnsi="Arial Nova"/>
          <w:b/>
          <w:bCs/>
          <w:color w:val="70AD47" w:themeColor="accent6"/>
        </w:rPr>
        <w:t xml:space="preserve"> the center will accumulate many versions of this document. This section is meant to ensure that all previously used policies, plans, etc. are identified. It is also possible that as the various policies and procedures evolve over time, conflicting directives may arise. This section helps to identify whether this document is the definitive source when conflicting directives are identified.</w:t>
      </w:r>
    </w:p>
    <w:p w14:paraId="2AD5FB56" w14:textId="55ED2BF3" w:rsidR="00A70F53" w:rsidRPr="00A343CA" w:rsidRDefault="00A70F53" w:rsidP="00A343CA">
      <w:pPr>
        <w:ind w:left="720"/>
        <w:jc w:val="both"/>
        <w:rPr>
          <w:rFonts w:ascii="Arial Nova" w:hAnsi="Arial Nova"/>
          <w:i/>
          <w:iCs/>
          <w:color w:val="ED7D31" w:themeColor="accent2"/>
        </w:rPr>
      </w:pPr>
      <w:r w:rsidRPr="00A343CA">
        <w:rPr>
          <w:rFonts w:ascii="Arial Nova" w:hAnsi="Arial Nova"/>
          <w:i/>
          <w:iCs/>
          <w:color w:val="ED7D31" w:themeColor="accent2"/>
        </w:rPr>
        <w:t xml:space="preserve">The provisions of this </w:t>
      </w:r>
      <w:r w:rsidR="0091284A">
        <w:rPr>
          <w:rFonts w:ascii="Arial Nova" w:hAnsi="Arial Nova"/>
          <w:i/>
          <w:iCs/>
          <w:color w:val="ED7D31" w:themeColor="accent2"/>
        </w:rPr>
        <w:t>COOP</w:t>
      </w:r>
      <w:r w:rsidRPr="00A343CA">
        <w:rPr>
          <w:rFonts w:ascii="Arial Nova" w:hAnsi="Arial Nova"/>
          <w:i/>
          <w:iCs/>
          <w:color w:val="ED7D31" w:themeColor="accent2"/>
        </w:rPr>
        <w:t xml:space="preserve"> Plan dated [date of latest version] supersedes all previous versions of the document. The elements of this plan are considered authoritative unless otherwise noted.</w:t>
      </w:r>
      <w:r w:rsidR="0091284A">
        <w:rPr>
          <w:rFonts w:ascii="Arial Nova" w:hAnsi="Arial Nova"/>
          <w:i/>
          <w:iCs/>
          <w:color w:val="ED7D31" w:themeColor="accent2"/>
        </w:rPr>
        <w:t xml:space="preserve"> </w:t>
      </w:r>
      <w:r w:rsidRPr="00A343CA">
        <w:rPr>
          <w:rFonts w:ascii="Arial Nova" w:hAnsi="Arial Nova"/>
          <w:i/>
          <w:iCs/>
          <w:color w:val="ED7D31" w:themeColor="accent2"/>
        </w:rPr>
        <w:t xml:space="preserve">Conflicting directives pertaining to continuity found outside of this document should be brought to the attention of the </w:t>
      </w:r>
      <w:r w:rsidR="0091284A">
        <w:rPr>
          <w:rFonts w:ascii="Arial Nova" w:hAnsi="Arial Nova"/>
          <w:i/>
          <w:iCs/>
          <w:color w:val="ED7D31" w:themeColor="accent2"/>
        </w:rPr>
        <w:t>C</w:t>
      </w:r>
      <w:r w:rsidRPr="00A343CA">
        <w:rPr>
          <w:rFonts w:ascii="Arial Nova" w:hAnsi="Arial Nova"/>
          <w:i/>
          <w:iCs/>
          <w:color w:val="ED7D31" w:themeColor="accent2"/>
        </w:rPr>
        <w:t xml:space="preserve">ontinuity </w:t>
      </w:r>
      <w:r w:rsidR="0091284A">
        <w:rPr>
          <w:rFonts w:ascii="Arial Nova" w:hAnsi="Arial Nova"/>
          <w:i/>
          <w:iCs/>
          <w:color w:val="ED7D31" w:themeColor="accent2"/>
        </w:rPr>
        <w:t>M</w:t>
      </w:r>
      <w:r w:rsidRPr="00A343CA">
        <w:rPr>
          <w:rFonts w:ascii="Arial Nova" w:hAnsi="Arial Nova"/>
          <w:i/>
          <w:iCs/>
          <w:color w:val="ED7D31" w:themeColor="accent2"/>
        </w:rPr>
        <w:t xml:space="preserve">anager or center director.  </w:t>
      </w:r>
    </w:p>
    <w:p w14:paraId="6E17E795" w14:textId="77777777" w:rsidR="00A70F53" w:rsidRDefault="00A70F53" w:rsidP="000A45F1">
      <w:pPr>
        <w:pStyle w:val="Heading2"/>
        <w:numPr>
          <w:ilvl w:val="1"/>
          <w:numId w:val="1"/>
        </w:numPr>
        <w:ind w:left="1080" w:hanging="360"/>
      </w:pPr>
      <w:bookmarkStart w:id="11" w:name="_Toc135978457"/>
      <w:r>
        <w:t>Authorities and References</w:t>
      </w:r>
      <w:bookmarkEnd w:id="11"/>
    </w:p>
    <w:p w14:paraId="261C3B10" w14:textId="3AF65D30" w:rsidR="00A70F53" w:rsidRPr="00A343CA" w:rsidRDefault="00A70F53" w:rsidP="00A343CA">
      <w:pPr>
        <w:ind w:left="720"/>
        <w:jc w:val="both"/>
        <w:rPr>
          <w:rFonts w:ascii="Arial Nova" w:hAnsi="Arial Nova"/>
          <w:b/>
          <w:bCs/>
          <w:color w:val="70AD47" w:themeColor="accent6"/>
        </w:rPr>
      </w:pPr>
      <w:r w:rsidRPr="00A343CA">
        <w:rPr>
          <w:rFonts w:ascii="Arial Nova" w:eastAsiaTheme="minorEastAsia" w:hAnsi="Arial Nova"/>
          <w:b/>
          <w:bCs/>
          <w:color w:val="70AD47" w:themeColor="accent6"/>
        </w:rPr>
        <w:t>There are likely federal, state, and local laws and regulations that impact the need for COOP as well as requirements the plan must satisfy. The plan may also be informed by a variety of best practices that are shared by trade organizations and other agencies. The authorities section includes the list of all laws, regulations, and policies that govern the document. The references section contains any third-party resources which helped to shape the plan.</w:t>
      </w:r>
    </w:p>
    <w:p w14:paraId="24129913" w14:textId="77777777" w:rsidR="00A70F53" w:rsidRPr="000A45F1" w:rsidRDefault="00A70F53" w:rsidP="00A343CA">
      <w:pPr>
        <w:ind w:firstLine="720"/>
        <w:jc w:val="both"/>
        <w:rPr>
          <w:rFonts w:ascii="Arial Nova" w:hAnsi="Arial Nova"/>
          <w:i/>
          <w:iCs/>
          <w:color w:val="ED7D31" w:themeColor="accent2"/>
        </w:rPr>
      </w:pPr>
      <w:r w:rsidRPr="000A45F1">
        <w:rPr>
          <w:rFonts w:ascii="Arial Nova" w:hAnsi="Arial Nova"/>
          <w:i/>
          <w:iCs/>
          <w:color w:val="ED7D31" w:themeColor="accent2"/>
        </w:rPr>
        <w:t>Authorities </w:t>
      </w:r>
    </w:p>
    <w:p w14:paraId="78873395" w14:textId="582B92C8" w:rsidR="00A70F53" w:rsidRPr="00A343CA" w:rsidRDefault="00A70F53">
      <w:pPr>
        <w:numPr>
          <w:ilvl w:val="0"/>
          <w:numId w:val="2"/>
        </w:numPr>
        <w:tabs>
          <w:tab w:val="clear" w:pos="720"/>
          <w:tab w:val="num" w:pos="1080"/>
        </w:tabs>
        <w:spacing w:after="0" w:line="240" w:lineRule="auto"/>
        <w:ind w:left="1080"/>
        <w:jc w:val="both"/>
        <w:rPr>
          <w:rFonts w:ascii="Arial Nova" w:hAnsi="Arial Nova"/>
          <w:i/>
          <w:iCs/>
          <w:color w:val="ED7D31" w:themeColor="accent2"/>
        </w:rPr>
      </w:pPr>
      <w:r w:rsidRPr="00A343CA">
        <w:rPr>
          <w:rFonts w:ascii="Arial Nova" w:hAnsi="Arial Nova"/>
          <w:i/>
          <w:iCs/>
          <w:color w:val="ED7D31" w:themeColor="accent2"/>
        </w:rPr>
        <w:t xml:space="preserve">The National Security Act of 1947, 50 U.S.C. 401, as </w:t>
      </w:r>
      <w:proofErr w:type="gramStart"/>
      <w:r w:rsidRPr="00A343CA">
        <w:rPr>
          <w:rFonts w:ascii="Arial Nova" w:hAnsi="Arial Nova"/>
          <w:i/>
          <w:iCs/>
          <w:color w:val="ED7D31" w:themeColor="accent2"/>
        </w:rPr>
        <w:t>amended</w:t>
      </w:r>
      <w:r w:rsidR="000A45F1">
        <w:rPr>
          <w:rFonts w:ascii="Arial Nova" w:hAnsi="Arial Nova"/>
          <w:i/>
          <w:iCs/>
          <w:color w:val="ED7D31" w:themeColor="accent2"/>
        </w:rPr>
        <w:t>;</w:t>
      </w:r>
      <w:proofErr w:type="gramEnd"/>
    </w:p>
    <w:p w14:paraId="75D2D87B" w14:textId="3147F455" w:rsidR="00A70F53" w:rsidRPr="00A343CA" w:rsidRDefault="00A70F53">
      <w:pPr>
        <w:numPr>
          <w:ilvl w:val="0"/>
          <w:numId w:val="2"/>
        </w:numPr>
        <w:tabs>
          <w:tab w:val="clear" w:pos="720"/>
          <w:tab w:val="num" w:pos="1080"/>
        </w:tabs>
        <w:spacing w:after="0" w:line="240" w:lineRule="auto"/>
        <w:ind w:left="1080"/>
        <w:jc w:val="both"/>
        <w:rPr>
          <w:rFonts w:ascii="Arial Nova" w:hAnsi="Arial Nova"/>
          <w:i/>
          <w:iCs/>
          <w:color w:val="ED7D31" w:themeColor="accent2"/>
        </w:rPr>
      </w:pPr>
      <w:r w:rsidRPr="00A343CA">
        <w:rPr>
          <w:rFonts w:ascii="Arial Nova" w:hAnsi="Arial Nova"/>
          <w:i/>
          <w:iCs/>
          <w:color w:val="ED7D31" w:themeColor="accent2"/>
        </w:rPr>
        <w:t xml:space="preserve">The Homeland Security Act of 2002, PL 107-296, enacted November 25, </w:t>
      </w:r>
      <w:proofErr w:type="gramStart"/>
      <w:r w:rsidRPr="00A343CA">
        <w:rPr>
          <w:rFonts w:ascii="Arial Nova" w:hAnsi="Arial Nova"/>
          <w:i/>
          <w:iCs/>
          <w:color w:val="ED7D31" w:themeColor="accent2"/>
        </w:rPr>
        <w:t>2002</w:t>
      </w:r>
      <w:r w:rsidR="000A45F1">
        <w:rPr>
          <w:rFonts w:ascii="Arial Nova" w:hAnsi="Arial Nova"/>
          <w:i/>
          <w:iCs/>
          <w:color w:val="ED7D31" w:themeColor="accent2"/>
        </w:rPr>
        <w:t>;</w:t>
      </w:r>
      <w:proofErr w:type="gramEnd"/>
      <w:r w:rsidR="000A45F1">
        <w:rPr>
          <w:rFonts w:ascii="Arial Nova" w:hAnsi="Arial Nova"/>
          <w:i/>
          <w:iCs/>
          <w:color w:val="ED7D31" w:themeColor="accent2"/>
        </w:rPr>
        <w:t xml:space="preserve"> </w:t>
      </w:r>
      <w:r w:rsidRPr="00A343CA">
        <w:rPr>
          <w:rFonts w:ascii="Arial Nova" w:hAnsi="Arial Nova"/>
          <w:i/>
          <w:iCs/>
          <w:color w:val="ED7D31" w:themeColor="accent2"/>
        </w:rPr>
        <w:t> </w:t>
      </w:r>
    </w:p>
    <w:p w14:paraId="34C7E28B" w14:textId="3E023FE7" w:rsidR="00A70F53" w:rsidRPr="00A343CA" w:rsidRDefault="00A70F53">
      <w:pPr>
        <w:numPr>
          <w:ilvl w:val="0"/>
          <w:numId w:val="3"/>
        </w:numPr>
        <w:tabs>
          <w:tab w:val="clear" w:pos="720"/>
          <w:tab w:val="num" w:pos="1080"/>
        </w:tabs>
        <w:spacing w:after="0" w:line="240" w:lineRule="auto"/>
        <w:ind w:left="1080"/>
        <w:jc w:val="both"/>
        <w:rPr>
          <w:rFonts w:ascii="Arial Nova" w:hAnsi="Arial Nova"/>
          <w:i/>
          <w:iCs/>
          <w:color w:val="ED7D31" w:themeColor="accent2"/>
        </w:rPr>
      </w:pPr>
      <w:r w:rsidRPr="00A343CA">
        <w:rPr>
          <w:rFonts w:ascii="Arial Nova" w:hAnsi="Arial Nova"/>
          <w:i/>
          <w:iCs/>
          <w:color w:val="ED7D31" w:themeColor="accent2"/>
        </w:rPr>
        <w:t>Robert T. Stafford Disaster Relief and Emergency Assistance Act, as amended (42</w:t>
      </w:r>
      <w:r w:rsidRPr="00A343CA">
        <w:rPr>
          <w:rFonts w:ascii="Arial" w:hAnsi="Arial" w:cs="Arial"/>
          <w:i/>
          <w:iCs/>
          <w:color w:val="ED7D31" w:themeColor="accent2"/>
        </w:rPr>
        <w:t> </w:t>
      </w:r>
      <w:r w:rsidRPr="00A343CA">
        <w:rPr>
          <w:rFonts w:ascii="Arial Nova" w:hAnsi="Arial Nova"/>
          <w:i/>
          <w:iCs/>
          <w:color w:val="ED7D31" w:themeColor="accent2"/>
        </w:rPr>
        <w:t>U.S.C. 5121, et seq.</w:t>
      </w:r>
      <w:proofErr w:type="gramStart"/>
      <w:r w:rsidRPr="00A343CA">
        <w:rPr>
          <w:rFonts w:ascii="Arial Nova" w:hAnsi="Arial Nova"/>
          <w:i/>
          <w:iCs/>
          <w:color w:val="ED7D31" w:themeColor="accent2"/>
        </w:rPr>
        <w:t>)</w:t>
      </w:r>
      <w:r w:rsidR="000A45F1">
        <w:rPr>
          <w:rFonts w:ascii="Arial Nova" w:hAnsi="Arial Nova"/>
          <w:i/>
          <w:iCs/>
          <w:color w:val="ED7D31" w:themeColor="accent2"/>
        </w:rPr>
        <w:t>;</w:t>
      </w:r>
      <w:proofErr w:type="gramEnd"/>
    </w:p>
    <w:p w14:paraId="734AABB6" w14:textId="168A590C" w:rsidR="00A70F53" w:rsidRPr="00A343CA" w:rsidRDefault="00A70F53">
      <w:pPr>
        <w:numPr>
          <w:ilvl w:val="0"/>
          <w:numId w:val="3"/>
        </w:numPr>
        <w:tabs>
          <w:tab w:val="clear" w:pos="720"/>
          <w:tab w:val="num" w:pos="1080"/>
        </w:tabs>
        <w:spacing w:after="0" w:line="240" w:lineRule="auto"/>
        <w:ind w:left="1080"/>
        <w:jc w:val="both"/>
        <w:rPr>
          <w:rFonts w:ascii="Arial Nova" w:hAnsi="Arial Nova"/>
          <w:i/>
          <w:iCs/>
          <w:color w:val="ED7D31" w:themeColor="accent2"/>
        </w:rPr>
      </w:pPr>
      <w:r w:rsidRPr="00A343CA">
        <w:rPr>
          <w:rFonts w:ascii="Arial Nova" w:hAnsi="Arial Nova"/>
          <w:i/>
          <w:iCs/>
          <w:color w:val="ED7D31" w:themeColor="accent2"/>
        </w:rPr>
        <w:t xml:space="preserve">Executive Order 12148, Federal Emergency Management, July 20, 1979, as </w:t>
      </w:r>
      <w:proofErr w:type="gramStart"/>
      <w:r w:rsidRPr="00A343CA">
        <w:rPr>
          <w:rFonts w:ascii="Arial Nova" w:hAnsi="Arial Nova"/>
          <w:i/>
          <w:iCs/>
          <w:color w:val="ED7D31" w:themeColor="accent2"/>
        </w:rPr>
        <w:t>amended</w:t>
      </w:r>
      <w:r w:rsidR="000A45F1">
        <w:rPr>
          <w:rFonts w:ascii="Arial Nova" w:hAnsi="Arial Nova"/>
          <w:i/>
          <w:iCs/>
          <w:color w:val="ED7D31" w:themeColor="accent2"/>
        </w:rPr>
        <w:t>;</w:t>
      </w:r>
      <w:proofErr w:type="gramEnd"/>
    </w:p>
    <w:p w14:paraId="12AA4E52" w14:textId="56D042AF" w:rsidR="00A70F53" w:rsidRPr="00E002A7" w:rsidRDefault="00A70F53">
      <w:pPr>
        <w:numPr>
          <w:ilvl w:val="0"/>
          <w:numId w:val="3"/>
        </w:numPr>
        <w:tabs>
          <w:tab w:val="clear" w:pos="720"/>
          <w:tab w:val="num" w:pos="1080"/>
        </w:tabs>
        <w:spacing w:after="0" w:line="240" w:lineRule="auto"/>
        <w:ind w:left="1080"/>
        <w:jc w:val="both"/>
        <w:rPr>
          <w:rFonts w:ascii="Arial Nova" w:hAnsi="Arial Nova"/>
          <w:i/>
          <w:iCs/>
          <w:color w:val="ED7D31" w:themeColor="accent2"/>
        </w:rPr>
      </w:pPr>
      <w:r w:rsidRPr="00A343CA">
        <w:rPr>
          <w:rFonts w:ascii="Arial Nova" w:hAnsi="Arial Nova"/>
          <w:i/>
          <w:iCs/>
          <w:color w:val="ED7D31" w:themeColor="accent2"/>
        </w:rPr>
        <w:t xml:space="preserve">Presidential Policy Directive (PPD) 40, National Continuity Policy. National Response </w:t>
      </w:r>
      <w:r w:rsidRPr="00E002A7">
        <w:rPr>
          <w:rFonts w:ascii="Arial Nova" w:hAnsi="Arial Nova"/>
          <w:i/>
          <w:iCs/>
          <w:color w:val="ED7D31" w:themeColor="accent2"/>
        </w:rPr>
        <w:t xml:space="preserve">Framework, January </w:t>
      </w:r>
      <w:proofErr w:type="gramStart"/>
      <w:r w:rsidRPr="00E002A7">
        <w:rPr>
          <w:rFonts w:ascii="Arial Nova" w:hAnsi="Arial Nova"/>
          <w:i/>
          <w:iCs/>
          <w:color w:val="ED7D31" w:themeColor="accent2"/>
        </w:rPr>
        <w:t>2008</w:t>
      </w:r>
      <w:r w:rsidR="000A45F1">
        <w:rPr>
          <w:rFonts w:ascii="Arial Nova" w:hAnsi="Arial Nova"/>
          <w:i/>
          <w:iCs/>
          <w:color w:val="ED7D31" w:themeColor="accent2"/>
        </w:rPr>
        <w:t>;</w:t>
      </w:r>
      <w:proofErr w:type="gramEnd"/>
      <w:r w:rsidRPr="00E002A7">
        <w:rPr>
          <w:rFonts w:ascii="Arial Nova" w:hAnsi="Arial Nova"/>
          <w:i/>
          <w:iCs/>
          <w:color w:val="ED7D31" w:themeColor="accent2"/>
        </w:rPr>
        <w:t> </w:t>
      </w:r>
    </w:p>
    <w:p w14:paraId="2A8B542A" w14:textId="70218D5D" w:rsidR="00A70F53" w:rsidRPr="00E002A7" w:rsidRDefault="00A70F53">
      <w:pPr>
        <w:numPr>
          <w:ilvl w:val="0"/>
          <w:numId w:val="3"/>
        </w:numPr>
        <w:tabs>
          <w:tab w:val="clear" w:pos="720"/>
          <w:tab w:val="num" w:pos="1080"/>
        </w:tabs>
        <w:spacing w:after="0" w:line="240" w:lineRule="auto"/>
        <w:ind w:left="1080"/>
        <w:jc w:val="both"/>
        <w:rPr>
          <w:rFonts w:ascii="Arial Nova" w:hAnsi="Arial Nova"/>
          <w:i/>
          <w:iCs/>
          <w:color w:val="ED7D31" w:themeColor="accent2"/>
        </w:rPr>
      </w:pPr>
      <w:r w:rsidRPr="00E002A7">
        <w:rPr>
          <w:rFonts w:ascii="Arial Nova" w:hAnsi="Arial Nova"/>
          <w:i/>
          <w:iCs/>
          <w:color w:val="ED7D31" w:themeColor="accent2"/>
        </w:rPr>
        <w:t xml:space="preserve">Federal Continuity Directive 1 (FCD 1), Federal Executive Branch National Continuity Program and Requirements, </w:t>
      </w:r>
      <w:proofErr w:type="gramStart"/>
      <w:r w:rsidRPr="00E002A7">
        <w:rPr>
          <w:rFonts w:ascii="Arial Nova" w:hAnsi="Arial Nova"/>
          <w:i/>
          <w:iCs/>
          <w:color w:val="ED7D31" w:themeColor="accent2"/>
        </w:rPr>
        <w:t>2017</w:t>
      </w:r>
      <w:r w:rsidR="000A45F1">
        <w:rPr>
          <w:rFonts w:ascii="Arial Nova" w:hAnsi="Arial Nova"/>
          <w:i/>
          <w:iCs/>
          <w:color w:val="ED7D31" w:themeColor="accent2"/>
        </w:rPr>
        <w:t>;</w:t>
      </w:r>
      <w:proofErr w:type="gramEnd"/>
      <w:r w:rsidRPr="00E002A7">
        <w:rPr>
          <w:rFonts w:ascii="Arial Nova" w:hAnsi="Arial Nova"/>
          <w:i/>
          <w:iCs/>
          <w:color w:val="ED7D31" w:themeColor="accent2"/>
        </w:rPr>
        <w:t>  </w:t>
      </w:r>
    </w:p>
    <w:p w14:paraId="46D12778" w14:textId="19580A88" w:rsidR="00E002A7" w:rsidRPr="00E002A7" w:rsidRDefault="00A70F53" w:rsidP="00E002A7">
      <w:pPr>
        <w:numPr>
          <w:ilvl w:val="0"/>
          <w:numId w:val="3"/>
        </w:numPr>
        <w:tabs>
          <w:tab w:val="clear" w:pos="720"/>
          <w:tab w:val="num" w:pos="1080"/>
        </w:tabs>
        <w:spacing w:after="0" w:line="240" w:lineRule="auto"/>
        <w:ind w:left="1080"/>
        <w:jc w:val="both"/>
        <w:rPr>
          <w:rFonts w:ascii="Arial Nova" w:hAnsi="Arial Nova"/>
          <w:i/>
          <w:iCs/>
          <w:color w:val="ED7D31" w:themeColor="accent2"/>
        </w:rPr>
      </w:pPr>
      <w:r w:rsidRPr="00E002A7">
        <w:rPr>
          <w:rFonts w:ascii="Arial Nova" w:hAnsi="Arial Nova"/>
          <w:i/>
          <w:iCs/>
          <w:color w:val="ED7D31" w:themeColor="accent2"/>
        </w:rPr>
        <w:t xml:space="preserve">Federal Continuity Directive 2 (FCD 2), Federal Executive Branch </w:t>
      </w:r>
      <w:r w:rsidR="000A45F1">
        <w:rPr>
          <w:rFonts w:ascii="Arial Nova" w:hAnsi="Arial Nova"/>
          <w:i/>
          <w:iCs/>
          <w:color w:val="ED7D31" w:themeColor="accent2"/>
        </w:rPr>
        <w:t>MEF</w:t>
      </w:r>
      <w:r w:rsidRPr="00E002A7">
        <w:rPr>
          <w:rFonts w:ascii="Arial Nova" w:hAnsi="Arial Nova"/>
          <w:i/>
          <w:iCs/>
          <w:color w:val="ED7D31" w:themeColor="accent2"/>
        </w:rPr>
        <w:t xml:space="preserve"> and Primary </w:t>
      </w:r>
      <w:r w:rsidR="000A45F1">
        <w:rPr>
          <w:rFonts w:ascii="Arial Nova" w:hAnsi="Arial Nova"/>
          <w:i/>
          <w:iCs/>
          <w:color w:val="ED7D31" w:themeColor="accent2"/>
        </w:rPr>
        <w:t xml:space="preserve">MEF </w:t>
      </w:r>
      <w:r w:rsidRPr="00E002A7">
        <w:rPr>
          <w:rFonts w:ascii="Arial Nova" w:hAnsi="Arial Nova"/>
          <w:i/>
          <w:iCs/>
          <w:color w:val="ED7D31" w:themeColor="accent2"/>
        </w:rPr>
        <w:t xml:space="preserve">Identification and Submission Process, </w:t>
      </w:r>
      <w:proofErr w:type="gramStart"/>
      <w:r w:rsidRPr="00E002A7">
        <w:rPr>
          <w:rFonts w:ascii="Arial Nova" w:hAnsi="Arial Nova"/>
          <w:i/>
          <w:iCs/>
          <w:color w:val="ED7D31" w:themeColor="accent2"/>
        </w:rPr>
        <w:t>2017</w:t>
      </w:r>
      <w:r w:rsidR="000A45F1">
        <w:rPr>
          <w:rFonts w:ascii="Arial Nova" w:hAnsi="Arial Nova"/>
          <w:i/>
          <w:iCs/>
          <w:color w:val="ED7D31" w:themeColor="accent2"/>
        </w:rPr>
        <w:t>;</w:t>
      </w:r>
      <w:proofErr w:type="gramEnd"/>
      <w:r w:rsidR="000A45F1">
        <w:rPr>
          <w:rFonts w:ascii="Arial Nova" w:hAnsi="Arial Nova"/>
          <w:i/>
          <w:iCs/>
          <w:color w:val="ED7D31" w:themeColor="accent2"/>
        </w:rPr>
        <w:t xml:space="preserve"> </w:t>
      </w:r>
    </w:p>
    <w:p w14:paraId="2F73A328" w14:textId="77777777" w:rsidR="00E002A7" w:rsidRPr="00E002A7" w:rsidRDefault="00E002A7" w:rsidP="00E002A7">
      <w:pPr>
        <w:numPr>
          <w:ilvl w:val="0"/>
          <w:numId w:val="3"/>
        </w:numPr>
        <w:tabs>
          <w:tab w:val="clear" w:pos="720"/>
          <w:tab w:val="num" w:pos="1080"/>
        </w:tabs>
        <w:spacing w:after="0" w:line="240" w:lineRule="auto"/>
        <w:ind w:left="1080"/>
        <w:jc w:val="both"/>
        <w:rPr>
          <w:rFonts w:ascii="Arial Nova" w:hAnsi="Arial Nova"/>
          <w:i/>
          <w:iCs/>
          <w:color w:val="ED7D31" w:themeColor="accent2"/>
        </w:rPr>
      </w:pPr>
      <w:r w:rsidRPr="00E002A7">
        <w:rPr>
          <w:rFonts w:ascii="Arial Nova" w:hAnsi="Arial Nova" w:cs="FranklinGothicURWCon-BooIta"/>
          <w:i/>
          <w:iCs/>
          <w:color w:val="EE7D31"/>
        </w:rPr>
        <w:t>Code of Massachusetts Regulations: 560 CMR 2.00 - Appendix A; and</w:t>
      </w:r>
    </w:p>
    <w:p w14:paraId="12EC0442" w14:textId="30A7C66A" w:rsidR="00E002A7" w:rsidRPr="00E002A7" w:rsidRDefault="00E002A7" w:rsidP="00E002A7">
      <w:pPr>
        <w:numPr>
          <w:ilvl w:val="0"/>
          <w:numId w:val="3"/>
        </w:numPr>
        <w:tabs>
          <w:tab w:val="clear" w:pos="720"/>
          <w:tab w:val="num" w:pos="1080"/>
        </w:tabs>
        <w:spacing w:after="0" w:line="240" w:lineRule="auto"/>
        <w:ind w:left="1080"/>
        <w:jc w:val="both"/>
        <w:rPr>
          <w:rFonts w:ascii="Arial Nova" w:hAnsi="Arial Nova"/>
          <w:i/>
          <w:iCs/>
          <w:color w:val="ED7D31" w:themeColor="accent2"/>
        </w:rPr>
      </w:pPr>
      <w:r w:rsidRPr="00E002A7">
        <w:rPr>
          <w:rFonts w:ascii="Arial Nova" w:hAnsi="Arial Nova" w:cs="FranklinGothicURWCon-BooIta"/>
          <w:i/>
          <w:iCs/>
          <w:color w:val="EE7D31"/>
        </w:rPr>
        <w:t>COOP Plan is to be updated annually.</w:t>
      </w:r>
    </w:p>
    <w:p w14:paraId="0367B6D0" w14:textId="77777777" w:rsidR="00E87127" w:rsidRDefault="00E87127" w:rsidP="00875569">
      <w:pPr>
        <w:jc w:val="both"/>
        <w:rPr>
          <w:rFonts w:ascii="Arial Nova" w:hAnsi="Arial Nova"/>
          <w:b/>
          <w:bCs/>
          <w:i/>
          <w:iCs/>
          <w:color w:val="ED7D31" w:themeColor="accent2"/>
        </w:rPr>
      </w:pPr>
    </w:p>
    <w:p w14:paraId="3CF73364" w14:textId="77777777" w:rsidR="000A45F1" w:rsidRDefault="000A45F1" w:rsidP="00875569">
      <w:pPr>
        <w:jc w:val="both"/>
        <w:rPr>
          <w:rFonts w:ascii="Arial Nova" w:hAnsi="Arial Nova"/>
          <w:b/>
          <w:bCs/>
          <w:i/>
          <w:iCs/>
          <w:color w:val="ED7D31" w:themeColor="accent2"/>
        </w:rPr>
      </w:pPr>
    </w:p>
    <w:p w14:paraId="021F4762" w14:textId="77777777" w:rsidR="000A45F1" w:rsidRDefault="000A45F1" w:rsidP="00875569">
      <w:pPr>
        <w:jc w:val="both"/>
        <w:rPr>
          <w:rFonts w:ascii="Arial Nova" w:hAnsi="Arial Nova"/>
          <w:b/>
          <w:bCs/>
          <w:i/>
          <w:iCs/>
          <w:color w:val="ED7D31" w:themeColor="accent2"/>
        </w:rPr>
      </w:pPr>
    </w:p>
    <w:p w14:paraId="7C92BE5C" w14:textId="21EFB10B" w:rsidR="00A70F53" w:rsidRPr="000A45F1" w:rsidRDefault="00A70F53" w:rsidP="00A343CA">
      <w:pPr>
        <w:ind w:firstLine="720"/>
        <w:jc w:val="both"/>
        <w:rPr>
          <w:rFonts w:ascii="Arial Nova" w:hAnsi="Arial Nova"/>
          <w:i/>
          <w:iCs/>
          <w:color w:val="ED7D31" w:themeColor="accent2"/>
        </w:rPr>
      </w:pPr>
      <w:r w:rsidRPr="000A45F1">
        <w:rPr>
          <w:rFonts w:ascii="Arial Nova" w:hAnsi="Arial Nova"/>
          <w:i/>
          <w:iCs/>
          <w:color w:val="ED7D31" w:themeColor="accent2"/>
        </w:rPr>
        <w:lastRenderedPageBreak/>
        <w:t>References </w:t>
      </w:r>
    </w:p>
    <w:p w14:paraId="249DBDA5" w14:textId="7847BAD1" w:rsidR="00A70F53" w:rsidRPr="00A343CA" w:rsidRDefault="00A70F53">
      <w:pPr>
        <w:numPr>
          <w:ilvl w:val="0"/>
          <w:numId w:val="4"/>
        </w:numPr>
        <w:tabs>
          <w:tab w:val="clear" w:pos="720"/>
          <w:tab w:val="num" w:pos="1080"/>
        </w:tabs>
        <w:spacing w:after="0" w:line="240" w:lineRule="auto"/>
        <w:ind w:left="1080"/>
        <w:jc w:val="both"/>
        <w:rPr>
          <w:rFonts w:ascii="Arial Nova" w:hAnsi="Arial Nova"/>
          <w:i/>
          <w:iCs/>
          <w:color w:val="ED7D31" w:themeColor="accent2"/>
        </w:rPr>
      </w:pPr>
      <w:r w:rsidRPr="00A343CA">
        <w:rPr>
          <w:rFonts w:ascii="Arial Nova" w:hAnsi="Arial Nova"/>
          <w:i/>
          <w:iCs/>
          <w:color w:val="ED7D31" w:themeColor="accent2"/>
        </w:rPr>
        <w:t xml:space="preserve">Comprehensive Preparedness Guide 101: Developing and Maintaining Emergency Operations Plans, Version 2.0, November </w:t>
      </w:r>
      <w:proofErr w:type="gramStart"/>
      <w:r w:rsidRPr="00A343CA">
        <w:rPr>
          <w:rFonts w:ascii="Arial Nova" w:hAnsi="Arial Nova"/>
          <w:i/>
          <w:iCs/>
          <w:color w:val="ED7D31" w:themeColor="accent2"/>
        </w:rPr>
        <w:t>2010</w:t>
      </w:r>
      <w:r w:rsidR="000A45F1">
        <w:rPr>
          <w:rFonts w:ascii="Arial Nova" w:hAnsi="Arial Nova"/>
          <w:i/>
          <w:iCs/>
          <w:color w:val="ED7D31" w:themeColor="accent2"/>
        </w:rPr>
        <w:t>;</w:t>
      </w:r>
      <w:proofErr w:type="gramEnd"/>
    </w:p>
    <w:p w14:paraId="52811DE9" w14:textId="6765DE78" w:rsidR="00A70F53" w:rsidRPr="00A343CA" w:rsidRDefault="00A70F53">
      <w:pPr>
        <w:numPr>
          <w:ilvl w:val="0"/>
          <w:numId w:val="4"/>
        </w:numPr>
        <w:tabs>
          <w:tab w:val="clear" w:pos="720"/>
          <w:tab w:val="num" w:pos="1080"/>
        </w:tabs>
        <w:spacing w:after="0" w:line="240" w:lineRule="auto"/>
        <w:ind w:left="1080"/>
        <w:jc w:val="both"/>
        <w:rPr>
          <w:rFonts w:ascii="Arial Nova" w:hAnsi="Arial Nova"/>
          <w:i/>
          <w:iCs/>
          <w:color w:val="ED7D31" w:themeColor="accent2"/>
        </w:rPr>
      </w:pPr>
      <w:r w:rsidRPr="00A343CA">
        <w:rPr>
          <w:rFonts w:ascii="Arial Nova" w:hAnsi="Arial Nova"/>
          <w:i/>
          <w:iCs/>
          <w:color w:val="ED7D31" w:themeColor="accent2"/>
        </w:rPr>
        <w:t xml:space="preserve">Continuity Guidance Circular, February </w:t>
      </w:r>
      <w:proofErr w:type="gramStart"/>
      <w:r w:rsidRPr="00A343CA">
        <w:rPr>
          <w:rFonts w:ascii="Arial Nova" w:hAnsi="Arial Nova"/>
          <w:i/>
          <w:iCs/>
          <w:color w:val="ED7D31" w:themeColor="accent2"/>
        </w:rPr>
        <w:t>2018</w:t>
      </w:r>
      <w:r w:rsidR="000A45F1">
        <w:rPr>
          <w:rFonts w:ascii="Arial Nova" w:hAnsi="Arial Nova"/>
          <w:i/>
          <w:iCs/>
          <w:color w:val="ED7D31" w:themeColor="accent2"/>
        </w:rPr>
        <w:t>;</w:t>
      </w:r>
      <w:proofErr w:type="gramEnd"/>
    </w:p>
    <w:p w14:paraId="3E654B9C" w14:textId="241A2E97" w:rsidR="00A70F53" w:rsidRPr="00A343CA" w:rsidRDefault="00A70F53">
      <w:pPr>
        <w:numPr>
          <w:ilvl w:val="0"/>
          <w:numId w:val="4"/>
        </w:numPr>
        <w:tabs>
          <w:tab w:val="clear" w:pos="720"/>
          <w:tab w:val="num" w:pos="1080"/>
        </w:tabs>
        <w:spacing w:after="0" w:line="240" w:lineRule="auto"/>
        <w:ind w:left="1080"/>
        <w:jc w:val="both"/>
        <w:rPr>
          <w:rFonts w:ascii="Arial Nova" w:hAnsi="Arial Nova"/>
          <w:i/>
          <w:iCs/>
          <w:color w:val="ED7D31" w:themeColor="accent2"/>
        </w:rPr>
      </w:pPr>
      <w:r w:rsidRPr="00A343CA">
        <w:rPr>
          <w:rFonts w:ascii="Arial Nova" w:hAnsi="Arial Nova"/>
          <w:i/>
          <w:iCs/>
          <w:color w:val="ED7D31" w:themeColor="accent2"/>
        </w:rPr>
        <w:t xml:space="preserve">Title 44, CFR Part 2, Subpart A – Organization, Functions, and Delegations of Authority, October 1, </w:t>
      </w:r>
      <w:proofErr w:type="gramStart"/>
      <w:r w:rsidRPr="00A343CA">
        <w:rPr>
          <w:rFonts w:ascii="Arial Nova" w:hAnsi="Arial Nova"/>
          <w:i/>
          <w:iCs/>
          <w:color w:val="ED7D31" w:themeColor="accent2"/>
        </w:rPr>
        <w:t>2005</w:t>
      </w:r>
      <w:r w:rsidR="000A45F1">
        <w:rPr>
          <w:rFonts w:ascii="Arial Nova" w:hAnsi="Arial Nova"/>
          <w:i/>
          <w:iCs/>
          <w:color w:val="ED7D31" w:themeColor="accent2"/>
        </w:rPr>
        <w:t>;</w:t>
      </w:r>
      <w:proofErr w:type="gramEnd"/>
    </w:p>
    <w:p w14:paraId="4F1282F4" w14:textId="5880C0A0" w:rsidR="00A70F53" w:rsidRPr="00A343CA" w:rsidRDefault="00A70F53">
      <w:pPr>
        <w:numPr>
          <w:ilvl w:val="0"/>
          <w:numId w:val="5"/>
        </w:numPr>
        <w:tabs>
          <w:tab w:val="clear" w:pos="720"/>
          <w:tab w:val="num" w:pos="1080"/>
        </w:tabs>
        <w:spacing w:after="0" w:line="240" w:lineRule="auto"/>
        <w:ind w:left="1080"/>
        <w:jc w:val="both"/>
        <w:rPr>
          <w:rFonts w:ascii="Arial Nova" w:hAnsi="Arial Nova"/>
          <w:i/>
          <w:iCs/>
          <w:color w:val="ED7D31" w:themeColor="accent2"/>
        </w:rPr>
      </w:pPr>
      <w:r w:rsidRPr="00A343CA">
        <w:rPr>
          <w:rFonts w:ascii="Arial Nova" w:hAnsi="Arial Nova"/>
          <w:i/>
          <w:iCs/>
          <w:color w:val="ED7D31" w:themeColor="accent2"/>
        </w:rPr>
        <w:t xml:space="preserve">Title 41, CFR 102-74.230 through 74.260, Occupant Emergency Program, revised July 1, </w:t>
      </w:r>
      <w:proofErr w:type="gramStart"/>
      <w:r w:rsidRPr="00A343CA">
        <w:rPr>
          <w:rFonts w:ascii="Arial Nova" w:hAnsi="Arial Nova"/>
          <w:i/>
          <w:iCs/>
          <w:color w:val="ED7D31" w:themeColor="accent2"/>
        </w:rPr>
        <w:t>2005</w:t>
      </w:r>
      <w:r w:rsidR="000A45F1">
        <w:rPr>
          <w:rFonts w:ascii="Arial Nova" w:hAnsi="Arial Nova"/>
          <w:i/>
          <w:iCs/>
          <w:color w:val="ED7D31" w:themeColor="accent2"/>
        </w:rPr>
        <w:t>;</w:t>
      </w:r>
      <w:proofErr w:type="gramEnd"/>
      <w:r w:rsidR="000A45F1">
        <w:rPr>
          <w:rFonts w:ascii="Arial Nova" w:hAnsi="Arial Nova"/>
          <w:i/>
          <w:iCs/>
          <w:color w:val="ED7D31" w:themeColor="accent2"/>
        </w:rPr>
        <w:t xml:space="preserve"> </w:t>
      </w:r>
    </w:p>
    <w:p w14:paraId="143697F8" w14:textId="60194E75" w:rsidR="00A70F53" w:rsidRPr="00E002A7" w:rsidRDefault="00A70F53">
      <w:pPr>
        <w:numPr>
          <w:ilvl w:val="0"/>
          <w:numId w:val="5"/>
        </w:numPr>
        <w:tabs>
          <w:tab w:val="clear" w:pos="720"/>
          <w:tab w:val="num" w:pos="1080"/>
        </w:tabs>
        <w:spacing w:after="0" w:line="240" w:lineRule="auto"/>
        <w:ind w:left="1080"/>
        <w:jc w:val="both"/>
        <w:rPr>
          <w:rFonts w:ascii="Arial Nova" w:hAnsi="Arial Nova"/>
        </w:rPr>
      </w:pPr>
      <w:r w:rsidRPr="00A343CA">
        <w:rPr>
          <w:rFonts w:ascii="Arial Nova" w:hAnsi="Arial Nova"/>
          <w:i/>
          <w:iCs/>
          <w:color w:val="ED7D31" w:themeColor="accent2"/>
        </w:rPr>
        <w:t>Title 36, CFR Part 1223, Management of Vital Records, revised July 1, 2005</w:t>
      </w:r>
      <w:r w:rsidR="000A45F1">
        <w:rPr>
          <w:rFonts w:ascii="Arial Nova" w:hAnsi="Arial Nova"/>
          <w:i/>
          <w:iCs/>
          <w:color w:val="ED7D31" w:themeColor="accent2"/>
        </w:rPr>
        <w:t>; and</w:t>
      </w:r>
    </w:p>
    <w:p w14:paraId="77684C3F" w14:textId="330E7305" w:rsidR="00E002A7" w:rsidRPr="00E002A7" w:rsidRDefault="00E002A7">
      <w:pPr>
        <w:numPr>
          <w:ilvl w:val="0"/>
          <w:numId w:val="5"/>
        </w:numPr>
        <w:tabs>
          <w:tab w:val="clear" w:pos="720"/>
          <w:tab w:val="num" w:pos="1080"/>
        </w:tabs>
        <w:spacing w:after="0" w:line="240" w:lineRule="auto"/>
        <w:ind w:left="1080"/>
        <w:jc w:val="both"/>
        <w:rPr>
          <w:rFonts w:ascii="Arial Nova" w:hAnsi="Arial Nova"/>
        </w:rPr>
      </w:pPr>
      <w:r w:rsidRPr="00E002A7">
        <w:rPr>
          <w:rFonts w:ascii="Arial Nova" w:hAnsi="Arial Nova" w:cs="FranklinGothicURWCon-BooIta"/>
          <w:i/>
          <w:iCs/>
          <w:color w:val="EE7D31"/>
        </w:rPr>
        <w:t>MA NENA Emergency Operations Plan, Version 1.0, revised November 9, 2021.</w:t>
      </w:r>
    </w:p>
    <w:p w14:paraId="0D70C9F5" w14:textId="77777777" w:rsidR="00A70F53" w:rsidRPr="00C70B20" w:rsidRDefault="00A70F53" w:rsidP="00A70F53"/>
    <w:p w14:paraId="3B006CB5" w14:textId="4B2106B9" w:rsidR="00A70F53" w:rsidRDefault="00A70F53">
      <w:pPr>
        <w:pStyle w:val="Heading2"/>
        <w:numPr>
          <w:ilvl w:val="1"/>
          <w:numId w:val="1"/>
        </w:numPr>
        <w:ind w:left="1080" w:hanging="360"/>
      </w:pPr>
      <w:bookmarkStart w:id="12" w:name="_Toc135978458"/>
      <w:r>
        <w:t>Other Associated or Dependent Plans</w:t>
      </w:r>
      <w:bookmarkEnd w:id="12"/>
    </w:p>
    <w:p w14:paraId="1A573825" w14:textId="5E2BCD51" w:rsidR="00A70F53" w:rsidRPr="00A343CA" w:rsidRDefault="008F3612" w:rsidP="00A343CA">
      <w:pPr>
        <w:ind w:left="720"/>
        <w:jc w:val="both"/>
        <w:rPr>
          <w:rFonts w:ascii="Arial Nova" w:hAnsi="Arial Nova"/>
          <w:b/>
          <w:bCs/>
          <w:color w:val="70AD47" w:themeColor="accent6"/>
        </w:rPr>
      </w:pPr>
      <w:bookmarkStart w:id="13" w:name="_Int_BD7lodo4"/>
      <w:r>
        <w:rPr>
          <w:rFonts w:ascii="Arial Nova" w:eastAsiaTheme="minorEastAsia" w:hAnsi="Arial Nova"/>
          <w:b/>
          <w:bCs/>
          <w:color w:val="70AD47" w:themeColor="accent6"/>
        </w:rPr>
        <w:t xml:space="preserve">This section lists plans the COOP </w:t>
      </w:r>
      <w:r w:rsidR="00E002A7">
        <w:rPr>
          <w:rFonts w:ascii="Arial Nova" w:eastAsiaTheme="minorEastAsia" w:hAnsi="Arial Nova"/>
          <w:b/>
          <w:bCs/>
          <w:color w:val="70AD47" w:themeColor="accent6"/>
        </w:rPr>
        <w:t>P</w:t>
      </w:r>
      <w:r>
        <w:rPr>
          <w:rFonts w:ascii="Arial Nova" w:eastAsiaTheme="minorEastAsia" w:hAnsi="Arial Nova"/>
          <w:b/>
          <w:bCs/>
          <w:color w:val="70AD47" w:themeColor="accent6"/>
        </w:rPr>
        <w:t xml:space="preserve">lan is dependent on or needs to align with, including </w:t>
      </w:r>
      <w:bookmarkEnd w:id="13"/>
      <w:r>
        <w:rPr>
          <w:rFonts w:ascii="Arial Nova" w:eastAsiaTheme="minorEastAsia" w:hAnsi="Arial Nova"/>
          <w:b/>
          <w:bCs/>
          <w:color w:val="70AD47" w:themeColor="accent6"/>
        </w:rPr>
        <w:t xml:space="preserve">other </w:t>
      </w:r>
      <w:r w:rsidR="00A70F53" w:rsidRPr="00A343CA">
        <w:rPr>
          <w:rFonts w:ascii="Arial Nova" w:eastAsiaTheme="minorEastAsia" w:hAnsi="Arial Nova"/>
          <w:b/>
          <w:bCs/>
          <w:color w:val="70AD47" w:themeColor="accent6"/>
        </w:rPr>
        <w:t>documents that are used in conjunction with the COOP</w:t>
      </w:r>
      <w:r w:rsidR="00E002A7">
        <w:rPr>
          <w:rFonts w:ascii="Arial Nova" w:eastAsiaTheme="minorEastAsia" w:hAnsi="Arial Nova"/>
          <w:b/>
          <w:bCs/>
          <w:color w:val="70AD47" w:themeColor="accent6"/>
        </w:rPr>
        <w:t xml:space="preserve"> Plan</w:t>
      </w:r>
      <w:r>
        <w:rPr>
          <w:rFonts w:ascii="Arial Nova" w:eastAsiaTheme="minorEastAsia" w:hAnsi="Arial Nova"/>
          <w:b/>
          <w:bCs/>
          <w:color w:val="70AD47" w:themeColor="accent6"/>
        </w:rPr>
        <w:t>. This may include</w:t>
      </w:r>
      <w:r w:rsidR="001E0D86">
        <w:rPr>
          <w:rFonts w:ascii="Arial Nova" w:eastAsiaTheme="minorEastAsia" w:hAnsi="Arial Nova"/>
          <w:b/>
          <w:bCs/>
          <w:color w:val="70AD47" w:themeColor="accent6"/>
        </w:rPr>
        <w:t xml:space="preserve"> </w:t>
      </w:r>
      <w:r w:rsidR="00A70F53" w:rsidRPr="00A343CA">
        <w:rPr>
          <w:rFonts w:ascii="Arial Nova" w:eastAsiaTheme="minorEastAsia" w:hAnsi="Arial Nova"/>
          <w:b/>
          <w:bCs/>
          <w:color w:val="70AD47" w:themeColor="accent6"/>
        </w:rPr>
        <w:t>plans such as Emergency Operations Plans</w:t>
      </w:r>
      <w:r w:rsidR="00E002A7">
        <w:rPr>
          <w:rFonts w:ascii="Arial Nova" w:eastAsiaTheme="minorEastAsia" w:hAnsi="Arial Nova"/>
          <w:b/>
          <w:bCs/>
          <w:color w:val="70AD47" w:themeColor="accent6"/>
        </w:rPr>
        <w:t xml:space="preserve"> (EOPs)</w:t>
      </w:r>
      <w:r w:rsidR="00A70F53" w:rsidRPr="00A343CA">
        <w:rPr>
          <w:rFonts w:ascii="Arial Nova" w:eastAsiaTheme="minorEastAsia" w:hAnsi="Arial Nova"/>
          <w:b/>
          <w:bCs/>
          <w:color w:val="70AD47" w:themeColor="accent6"/>
        </w:rPr>
        <w:t>, Information Technology (</w:t>
      </w:r>
      <w:bookmarkStart w:id="14" w:name="_Int_6ggtfaRl"/>
      <w:r w:rsidR="00A70F53" w:rsidRPr="00A343CA">
        <w:rPr>
          <w:rFonts w:ascii="Arial Nova" w:eastAsiaTheme="minorEastAsia" w:hAnsi="Arial Nova"/>
          <w:b/>
          <w:bCs/>
          <w:color w:val="70AD47" w:themeColor="accent6"/>
        </w:rPr>
        <w:t>IT</w:t>
      </w:r>
      <w:bookmarkEnd w:id="14"/>
      <w:r w:rsidR="00A70F53" w:rsidRPr="00A343CA">
        <w:rPr>
          <w:rFonts w:ascii="Arial Nova" w:eastAsiaTheme="minorEastAsia" w:hAnsi="Arial Nova"/>
          <w:b/>
          <w:bCs/>
          <w:color w:val="70AD47" w:themeColor="accent6"/>
        </w:rPr>
        <w:t>) Disaster Recovery Plans, building evacuation procedures, etc.</w:t>
      </w:r>
    </w:p>
    <w:p w14:paraId="1F11957F" w14:textId="77777777" w:rsidR="00A70F53" w:rsidRPr="00E002A7" w:rsidRDefault="00A70F53" w:rsidP="00A343CA">
      <w:pPr>
        <w:pStyle w:val="Heading3"/>
        <w:ind w:left="720"/>
        <w:jc w:val="both"/>
        <w:rPr>
          <w:rFonts w:ascii="Arial Nova" w:hAnsi="Arial Nova"/>
          <w:b/>
          <w:bCs/>
          <w:i/>
          <w:iCs/>
          <w:color w:val="ED7D31" w:themeColor="accent2"/>
        </w:rPr>
      </w:pPr>
      <w:r w:rsidRPr="00E002A7">
        <w:rPr>
          <w:rFonts w:ascii="Arial Nova" w:hAnsi="Arial Nova"/>
          <w:b/>
          <w:bCs/>
          <w:i/>
          <w:iCs/>
          <w:color w:val="ED7D31" w:themeColor="accent2"/>
        </w:rPr>
        <w:t>Cyber Incident Response Plan</w:t>
      </w:r>
    </w:p>
    <w:p w14:paraId="382AAE77" w14:textId="61E41C7D" w:rsidR="00A70F53" w:rsidRPr="00A343CA" w:rsidRDefault="00A70F53" w:rsidP="00A343CA">
      <w:pPr>
        <w:ind w:left="720"/>
        <w:jc w:val="both"/>
        <w:rPr>
          <w:rFonts w:ascii="Arial Nova" w:hAnsi="Arial Nova"/>
          <w:i/>
          <w:iCs/>
          <w:color w:val="ED7D31" w:themeColor="accent2"/>
        </w:rPr>
      </w:pPr>
      <w:r w:rsidRPr="00A343CA">
        <w:rPr>
          <w:rFonts w:ascii="Arial Nova" w:hAnsi="Arial Nova"/>
          <w:i/>
          <w:iCs/>
          <w:color w:val="ED7D31" w:themeColor="accent2"/>
        </w:rPr>
        <w:t>[Describe the nature of the dependencies</w:t>
      </w:r>
      <w:r w:rsidR="000A45F1">
        <w:rPr>
          <w:rFonts w:ascii="Arial Nova" w:hAnsi="Arial Nova"/>
          <w:i/>
          <w:iCs/>
          <w:color w:val="ED7D31" w:themeColor="accent2"/>
        </w:rPr>
        <w:t xml:space="preserve"> (</w:t>
      </w:r>
      <w:r w:rsidRPr="00A343CA">
        <w:rPr>
          <w:rFonts w:ascii="Arial Nova" w:hAnsi="Arial Nova"/>
          <w:i/>
          <w:iCs/>
          <w:color w:val="ED7D31" w:themeColor="accent2"/>
        </w:rPr>
        <w:t>e.g. “the cyber incident response plan calls for a decision regarding the need to activate the COOP</w:t>
      </w:r>
      <w:r w:rsidR="000A45F1">
        <w:rPr>
          <w:rFonts w:ascii="Arial Nova" w:hAnsi="Arial Nova"/>
          <w:i/>
          <w:iCs/>
          <w:color w:val="ED7D31" w:themeColor="accent2"/>
        </w:rPr>
        <w:t xml:space="preserve"> Plan</w:t>
      </w:r>
      <w:r w:rsidRPr="00A343CA">
        <w:rPr>
          <w:rFonts w:ascii="Arial Nova" w:hAnsi="Arial Nova"/>
          <w:i/>
          <w:iCs/>
          <w:color w:val="ED7D31" w:themeColor="accent2"/>
        </w:rPr>
        <w:t xml:space="preserve"> to restore operations”</w:t>
      </w:r>
      <w:r w:rsidR="000A45F1">
        <w:rPr>
          <w:rFonts w:ascii="Arial Nova" w:hAnsi="Arial Nova"/>
          <w:i/>
          <w:iCs/>
          <w:color w:val="ED7D31" w:themeColor="accent2"/>
        </w:rPr>
        <w:t>)</w:t>
      </w:r>
      <w:r w:rsidRPr="00A343CA">
        <w:rPr>
          <w:rFonts w:ascii="Arial Nova" w:hAnsi="Arial Nova"/>
          <w:i/>
          <w:iCs/>
          <w:color w:val="ED7D31" w:themeColor="accent2"/>
        </w:rPr>
        <w:t>]</w:t>
      </w:r>
    </w:p>
    <w:p w14:paraId="5873D256" w14:textId="77777777" w:rsidR="00A70F53" w:rsidRPr="00E002A7" w:rsidRDefault="00A70F53" w:rsidP="00A343CA">
      <w:pPr>
        <w:pStyle w:val="Heading3"/>
        <w:ind w:left="720"/>
        <w:jc w:val="both"/>
        <w:rPr>
          <w:rFonts w:ascii="Arial Nova" w:hAnsi="Arial Nova"/>
          <w:b/>
          <w:bCs/>
          <w:i/>
          <w:iCs/>
          <w:color w:val="ED7D31" w:themeColor="accent2"/>
        </w:rPr>
      </w:pPr>
      <w:r w:rsidRPr="00E002A7">
        <w:rPr>
          <w:rFonts w:ascii="Arial Nova" w:hAnsi="Arial Nova"/>
          <w:b/>
          <w:bCs/>
          <w:i/>
          <w:iCs/>
          <w:color w:val="ED7D31" w:themeColor="accent2"/>
        </w:rPr>
        <w:t>Evacuation Plan</w:t>
      </w:r>
    </w:p>
    <w:p w14:paraId="6C54158D" w14:textId="399442B0" w:rsidR="00A70F53" w:rsidRPr="00A343CA" w:rsidRDefault="00A70F53" w:rsidP="00A343CA">
      <w:pPr>
        <w:ind w:left="720"/>
        <w:jc w:val="both"/>
        <w:rPr>
          <w:rFonts w:ascii="Arial Nova" w:hAnsi="Arial Nova"/>
          <w:i/>
          <w:iCs/>
          <w:color w:val="ED7D31" w:themeColor="accent2"/>
        </w:rPr>
      </w:pPr>
      <w:r w:rsidRPr="00A343CA">
        <w:rPr>
          <w:rFonts w:ascii="Arial Nova" w:hAnsi="Arial Nova"/>
          <w:i/>
          <w:iCs/>
          <w:color w:val="ED7D31" w:themeColor="accent2"/>
        </w:rPr>
        <w:t>[Describe the nature of the association</w:t>
      </w:r>
      <w:r w:rsidR="000A45F1">
        <w:rPr>
          <w:rFonts w:ascii="Arial Nova" w:hAnsi="Arial Nova"/>
          <w:i/>
          <w:iCs/>
          <w:color w:val="ED7D31" w:themeColor="accent2"/>
        </w:rPr>
        <w:t xml:space="preserve"> (</w:t>
      </w:r>
      <w:r w:rsidRPr="00A343CA">
        <w:rPr>
          <w:rFonts w:ascii="Arial Nova" w:hAnsi="Arial Nova"/>
          <w:i/>
          <w:iCs/>
          <w:color w:val="ED7D31" w:themeColor="accent2"/>
        </w:rPr>
        <w:t xml:space="preserve">e.g. “the COOP </w:t>
      </w:r>
      <w:r w:rsidR="000A45F1">
        <w:rPr>
          <w:rFonts w:ascii="Arial Nova" w:hAnsi="Arial Nova"/>
          <w:i/>
          <w:iCs/>
          <w:color w:val="ED7D31" w:themeColor="accent2"/>
        </w:rPr>
        <w:t xml:space="preserve">Plan </w:t>
      </w:r>
      <w:r w:rsidRPr="00A343CA">
        <w:rPr>
          <w:rFonts w:ascii="Arial Nova" w:hAnsi="Arial Nova"/>
          <w:i/>
          <w:iCs/>
          <w:color w:val="ED7D31" w:themeColor="accent2"/>
        </w:rPr>
        <w:t>relies on the facility evacuation plan as the definitive process for egress during an emergency”</w:t>
      </w:r>
      <w:r w:rsidR="000A45F1">
        <w:rPr>
          <w:rFonts w:ascii="Arial Nova" w:hAnsi="Arial Nova"/>
          <w:i/>
          <w:iCs/>
          <w:color w:val="ED7D31" w:themeColor="accent2"/>
        </w:rPr>
        <w:t>)</w:t>
      </w:r>
      <w:r w:rsidRPr="00A343CA">
        <w:rPr>
          <w:rFonts w:ascii="Arial Nova" w:hAnsi="Arial Nova"/>
          <w:i/>
          <w:iCs/>
          <w:color w:val="ED7D31" w:themeColor="accent2"/>
        </w:rPr>
        <w:t>]</w:t>
      </w:r>
    </w:p>
    <w:p w14:paraId="70CBBB87" w14:textId="12A9C06E" w:rsidR="00A70F53" w:rsidRPr="00E002A7" w:rsidRDefault="00A70F53" w:rsidP="00A343CA">
      <w:pPr>
        <w:pStyle w:val="Heading3"/>
        <w:ind w:left="720"/>
        <w:jc w:val="both"/>
        <w:rPr>
          <w:rFonts w:ascii="Arial Nova" w:hAnsi="Arial Nova"/>
          <w:b/>
          <w:bCs/>
          <w:i/>
          <w:iCs/>
          <w:color w:val="ED7D31" w:themeColor="accent2"/>
        </w:rPr>
      </w:pPr>
      <w:r w:rsidRPr="00E002A7">
        <w:rPr>
          <w:rFonts w:ascii="Arial Nova" w:hAnsi="Arial Nova"/>
          <w:b/>
          <w:bCs/>
          <w:i/>
          <w:iCs/>
          <w:color w:val="ED7D31" w:themeColor="accent2"/>
        </w:rPr>
        <w:t>Emergency Operations Plans</w:t>
      </w:r>
      <w:r w:rsidR="00E002A7" w:rsidRPr="00E002A7">
        <w:rPr>
          <w:rFonts w:ascii="Arial Nova" w:hAnsi="Arial Nova"/>
          <w:b/>
          <w:bCs/>
          <w:i/>
          <w:iCs/>
          <w:color w:val="ED7D31" w:themeColor="accent2"/>
        </w:rPr>
        <w:t xml:space="preserve"> (EOPs)</w:t>
      </w:r>
    </w:p>
    <w:p w14:paraId="58022F22" w14:textId="1C0AB58A" w:rsidR="00A70F53" w:rsidRDefault="00A70F53" w:rsidP="00A343CA">
      <w:pPr>
        <w:ind w:left="720"/>
        <w:jc w:val="both"/>
        <w:rPr>
          <w:rFonts w:ascii="Arial Nova" w:hAnsi="Arial Nova"/>
          <w:i/>
          <w:iCs/>
          <w:color w:val="ED7D31" w:themeColor="accent2"/>
        </w:rPr>
      </w:pPr>
      <w:r w:rsidRPr="00A343CA">
        <w:rPr>
          <w:rFonts w:ascii="Arial Nova" w:hAnsi="Arial Nova"/>
          <w:i/>
          <w:iCs/>
          <w:color w:val="ED7D31" w:themeColor="accent2"/>
        </w:rPr>
        <w:t>[Describe the nature of the association</w:t>
      </w:r>
      <w:r w:rsidR="00120913">
        <w:rPr>
          <w:rFonts w:ascii="Arial Nova" w:hAnsi="Arial Nova"/>
          <w:i/>
          <w:iCs/>
          <w:color w:val="ED7D31" w:themeColor="accent2"/>
        </w:rPr>
        <w:t xml:space="preserve"> (</w:t>
      </w:r>
      <w:r w:rsidRPr="00A343CA">
        <w:rPr>
          <w:rFonts w:ascii="Arial Nova" w:hAnsi="Arial Nova"/>
          <w:i/>
          <w:iCs/>
          <w:color w:val="ED7D31" w:themeColor="accent2"/>
        </w:rPr>
        <w:t xml:space="preserve">e.g. “the COOP </w:t>
      </w:r>
      <w:r w:rsidR="000A45F1">
        <w:rPr>
          <w:rFonts w:ascii="Arial Nova" w:hAnsi="Arial Nova"/>
          <w:i/>
          <w:iCs/>
          <w:color w:val="ED7D31" w:themeColor="accent2"/>
        </w:rPr>
        <w:t xml:space="preserve">Plan </w:t>
      </w:r>
      <w:r w:rsidRPr="00A343CA">
        <w:rPr>
          <w:rFonts w:ascii="Arial Nova" w:hAnsi="Arial Nova"/>
          <w:i/>
          <w:iCs/>
          <w:color w:val="ED7D31" w:themeColor="accent2"/>
        </w:rPr>
        <w:t xml:space="preserve">relies on the </w:t>
      </w:r>
      <w:r w:rsidR="00120913">
        <w:rPr>
          <w:rFonts w:ascii="Arial Nova" w:hAnsi="Arial Nova"/>
          <w:i/>
          <w:iCs/>
          <w:color w:val="ED7D31" w:themeColor="accent2"/>
        </w:rPr>
        <w:t>EOP</w:t>
      </w:r>
      <w:r w:rsidR="003226E1" w:rsidRPr="00A343CA">
        <w:rPr>
          <w:rFonts w:ascii="Arial Nova" w:hAnsi="Arial Nova"/>
          <w:i/>
          <w:iCs/>
          <w:color w:val="ED7D31" w:themeColor="accent2"/>
        </w:rPr>
        <w:t xml:space="preserve"> to define the structure for an emergency response at the County level</w:t>
      </w:r>
      <w:r w:rsidRPr="00A343CA">
        <w:rPr>
          <w:rFonts w:ascii="Arial Nova" w:hAnsi="Arial Nova"/>
          <w:i/>
          <w:iCs/>
          <w:color w:val="ED7D31" w:themeColor="accent2"/>
        </w:rPr>
        <w:t>”</w:t>
      </w:r>
      <w:r w:rsidR="00120913">
        <w:rPr>
          <w:rFonts w:ascii="Arial Nova" w:hAnsi="Arial Nova"/>
          <w:i/>
          <w:iCs/>
          <w:color w:val="ED7D31" w:themeColor="accent2"/>
        </w:rPr>
        <w:t>)</w:t>
      </w:r>
      <w:r w:rsidRPr="00A343CA">
        <w:rPr>
          <w:rFonts w:ascii="Arial Nova" w:hAnsi="Arial Nova"/>
          <w:i/>
          <w:iCs/>
          <w:color w:val="ED7D31" w:themeColor="accent2"/>
        </w:rPr>
        <w:t>]</w:t>
      </w:r>
    </w:p>
    <w:p w14:paraId="04CD3B58" w14:textId="41F35730" w:rsidR="00E87127" w:rsidRDefault="00E87127" w:rsidP="00E87127">
      <w:pPr>
        <w:spacing w:after="0"/>
        <w:ind w:left="720"/>
        <w:jc w:val="both"/>
        <w:rPr>
          <w:rFonts w:ascii="Arial Nova" w:hAnsi="Arial Nova"/>
          <w:b/>
          <w:bCs/>
          <w:i/>
          <w:iCs/>
          <w:color w:val="ED7D31" w:themeColor="accent2"/>
          <w:sz w:val="24"/>
          <w:szCs w:val="24"/>
        </w:rPr>
      </w:pPr>
      <w:r w:rsidRPr="00E87127">
        <w:rPr>
          <w:rFonts w:ascii="Arial Nova" w:hAnsi="Arial Nova"/>
          <w:b/>
          <w:bCs/>
          <w:i/>
          <w:iCs/>
          <w:color w:val="ED7D31" w:themeColor="accent2"/>
          <w:sz w:val="24"/>
          <w:szCs w:val="24"/>
        </w:rPr>
        <w:t>EMD Protocols - "Emergency Rule</w:t>
      </w:r>
      <w:r>
        <w:rPr>
          <w:rFonts w:ascii="Arial Nova" w:hAnsi="Arial Nova"/>
          <w:b/>
          <w:bCs/>
          <w:i/>
          <w:iCs/>
          <w:color w:val="ED7D31" w:themeColor="accent2"/>
          <w:sz w:val="24"/>
          <w:szCs w:val="24"/>
        </w:rPr>
        <w:t>”</w:t>
      </w:r>
    </w:p>
    <w:p w14:paraId="1CD7C30E" w14:textId="7B3DF220" w:rsidR="00E87127" w:rsidRPr="00E87127" w:rsidRDefault="00E87127" w:rsidP="00E87127">
      <w:pPr>
        <w:spacing w:after="0"/>
        <w:ind w:left="720"/>
        <w:jc w:val="both"/>
        <w:rPr>
          <w:rFonts w:ascii="Arial Nova" w:hAnsi="Arial Nova"/>
          <w:i/>
          <w:iCs/>
          <w:color w:val="ED7D31" w:themeColor="accent2"/>
        </w:rPr>
      </w:pPr>
      <w:r w:rsidRPr="00E87127">
        <w:rPr>
          <w:rFonts w:ascii="Arial Nova" w:hAnsi="Arial Nova"/>
          <w:i/>
          <w:iCs/>
          <w:color w:val="ED7D31" w:themeColor="accent2"/>
        </w:rPr>
        <w:t>[Describe the nature of the association</w:t>
      </w:r>
      <w:r w:rsidR="00120913">
        <w:rPr>
          <w:rFonts w:ascii="Arial Nova" w:hAnsi="Arial Nova"/>
          <w:i/>
          <w:iCs/>
          <w:color w:val="ED7D31" w:themeColor="accent2"/>
        </w:rPr>
        <w:t xml:space="preserve">, </w:t>
      </w:r>
      <w:r w:rsidRPr="00E87127">
        <w:rPr>
          <w:rFonts w:ascii="Arial Nova" w:hAnsi="Arial Nova"/>
          <w:i/>
          <w:iCs/>
          <w:color w:val="ED7D31" w:themeColor="accent2"/>
        </w:rPr>
        <w:t>e.g., "the COO</w:t>
      </w:r>
      <w:r>
        <w:rPr>
          <w:rFonts w:ascii="Arial Nova" w:hAnsi="Arial Nova"/>
          <w:i/>
          <w:iCs/>
          <w:color w:val="ED7D31" w:themeColor="accent2"/>
        </w:rPr>
        <w:t xml:space="preserve">P </w:t>
      </w:r>
      <w:r w:rsidR="000A45F1">
        <w:rPr>
          <w:rFonts w:ascii="Arial Nova" w:hAnsi="Arial Nova"/>
          <w:i/>
          <w:iCs/>
          <w:color w:val="ED7D31" w:themeColor="accent2"/>
        </w:rPr>
        <w:t xml:space="preserve">Plan </w:t>
      </w:r>
      <w:r w:rsidRPr="00E87127">
        <w:rPr>
          <w:rFonts w:ascii="Arial Nova" w:hAnsi="Arial Nova"/>
          <w:i/>
          <w:iCs/>
          <w:color w:val="ED7D31" w:themeColor="accent2"/>
        </w:rPr>
        <w:t>relies on the center's EMD protocols - "Emergency Rule" to define when the dispatch center may suspend normal protocols on providing EMD instructions to callers (i.e., when call volume or other circumstances push a center beyond capacity</w:t>
      </w:r>
      <w:r>
        <w:rPr>
          <w:rFonts w:ascii="Arial Nova" w:hAnsi="Arial Nova"/>
          <w:i/>
          <w:iCs/>
          <w:color w:val="ED7D31" w:themeColor="accent2"/>
        </w:rPr>
        <w:t>)</w:t>
      </w:r>
      <w:r w:rsidRPr="00E87127">
        <w:rPr>
          <w:rFonts w:ascii="Arial Nova" w:hAnsi="Arial Nova"/>
          <w:i/>
          <w:iCs/>
          <w:color w:val="ED7D31" w:themeColor="accent2"/>
        </w:rPr>
        <w:t>]</w:t>
      </w:r>
    </w:p>
    <w:p w14:paraId="429C6B5B" w14:textId="77777777" w:rsidR="00E87127" w:rsidRPr="00E87127" w:rsidRDefault="00E87127" w:rsidP="00E87127">
      <w:pPr>
        <w:spacing w:after="0"/>
        <w:ind w:left="720"/>
        <w:jc w:val="both"/>
        <w:rPr>
          <w:rFonts w:ascii="Arial Nova" w:hAnsi="Arial Nova"/>
          <w:b/>
          <w:bCs/>
          <w:i/>
          <w:iCs/>
          <w:color w:val="ED7D31" w:themeColor="accent2"/>
        </w:rPr>
      </w:pPr>
    </w:p>
    <w:p w14:paraId="060F5277" w14:textId="719B9724" w:rsidR="00E002A7" w:rsidRDefault="00E002A7" w:rsidP="00A343CA">
      <w:pPr>
        <w:ind w:left="720"/>
        <w:jc w:val="both"/>
        <w:rPr>
          <w:rFonts w:ascii="Arial Nova" w:hAnsi="Arial Nova" w:cs="FranklinGothicURWCon-BooIta"/>
          <w:i/>
          <w:iCs/>
          <w:color w:val="EE7D31"/>
        </w:rPr>
      </w:pPr>
      <w:r w:rsidRPr="00E002A7">
        <w:rPr>
          <w:rFonts w:ascii="Arial Nova" w:hAnsi="Arial Nova" w:cs="FranklinGothicURWCon-BooIta"/>
          <w:i/>
          <w:iCs/>
          <w:color w:val="EE7D31"/>
        </w:rPr>
        <w:t>*Individual agencies must customize the list of associated and dependent plans.*</w:t>
      </w:r>
    </w:p>
    <w:p w14:paraId="54EA9C98" w14:textId="77777777" w:rsidR="00F26167" w:rsidRDefault="00F26167" w:rsidP="00A343CA">
      <w:pPr>
        <w:ind w:left="720"/>
        <w:jc w:val="both"/>
        <w:rPr>
          <w:rFonts w:ascii="Arial Nova" w:hAnsi="Arial Nova" w:cs="FranklinGothicURWCon-BooIta"/>
          <w:i/>
          <w:iCs/>
          <w:color w:val="EE7D31"/>
        </w:rPr>
      </w:pPr>
    </w:p>
    <w:p w14:paraId="06A8C5BA" w14:textId="77777777" w:rsidR="00F26167" w:rsidRDefault="00F26167" w:rsidP="00A343CA">
      <w:pPr>
        <w:ind w:left="720"/>
        <w:jc w:val="both"/>
        <w:rPr>
          <w:rFonts w:ascii="Arial Nova" w:hAnsi="Arial Nova" w:cs="FranklinGothicURWCon-BooIta"/>
          <w:i/>
          <w:iCs/>
          <w:color w:val="EE7D31"/>
        </w:rPr>
      </w:pPr>
    </w:p>
    <w:p w14:paraId="020F32B7" w14:textId="77777777" w:rsidR="00F26167" w:rsidRDefault="00F26167" w:rsidP="00A343CA">
      <w:pPr>
        <w:ind w:left="720"/>
        <w:jc w:val="both"/>
        <w:rPr>
          <w:rFonts w:ascii="Arial Nova" w:hAnsi="Arial Nova" w:cs="FranklinGothicURWCon-BooIta"/>
          <w:i/>
          <w:iCs/>
          <w:color w:val="EE7D31"/>
        </w:rPr>
      </w:pPr>
    </w:p>
    <w:p w14:paraId="4D6E6AF3" w14:textId="6539E8F2" w:rsidR="003226E1" w:rsidRDefault="003226E1">
      <w:pPr>
        <w:pStyle w:val="Heading1"/>
      </w:pPr>
      <w:bookmarkStart w:id="15" w:name="_Toc135978459"/>
      <w:r>
        <w:lastRenderedPageBreak/>
        <w:t>Planning Scenarios and Assumptions</w:t>
      </w:r>
      <w:bookmarkEnd w:id="15"/>
    </w:p>
    <w:p w14:paraId="4D783AFD" w14:textId="2BFD48F4" w:rsidR="00E002A7" w:rsidRPr="000C5DDE" w:rsidRDefault="004F2854" w:rsidP="004F2854">
      <w:pPr>
        <w:autoSpaceDE w:val="0"/>
        <w:autoSpaceDN w:val="0"/>
        <w:adjustRightInd w:val="0"/>
        <w:spacing w:after="0" w:line="240" w:lineRule="auto"/>
        <w:rPr>
          <w:rFonts w:ascii="Arial Nova" w:hAnsi="Arial Nova" w:cs="FranklinGothic-DemiCond"/>
          <w:b/>
          <w:bCs/>
          <w:color w:val="70AD47"/>
        </w:rPr>
      </w:pPr>
      <w:r w:rsidRPr="000C5DDE">
        <w:rPr>
          <w:rFonts w:ascii="Arial Nova" w:hAnsi="Arial Nova" w:cs="FranklinGothic-DemiCond"/>
          <w:b/>
          <w:bCs/>
          <w:color w:val="70AD47"/>
        </w:rPr>
        <w:t>This section defines planning scenarios the team may use to assist in creating an effective plan. Work with local EMA to identify local threats. These scenarios can become use cases later to test if the plan meets all expected needs.</w:t>
      </w:r>
    </w:p>
    <w:p w14:paraId="72B5A956" w14:textId="6C25027F" w:rsidR="004F2854" w:rsidRPr="004F2854" w:rsidRDefault="004F2854" w:rsidP="004F2854">
      <w:pPr>
        <w:autoSpaceDE w:val="0"/>
        <w:autoSpaceDN w:val="0"/>
        <w:adjustRightInd w:val="0"/>
        <w:spacing w:after="0" w:line="240" w:lineRule="auto"/>
        <w:rPr>
          <w:rFonts w:ascii="Arial Nova" w:hAnsi="Arial Nova" w:cs="FranklinGothic-DemiCond"/>
          <w:color w:val="5E9745"/>
        </w:rPr>
      </w:pPr>
    </w:p>
    <w:p w14:paraId="19C0CF5A" w14:textId="77777777" w:rsidR="004F2854" w:rsidRPr="004F2854" w:rsidRDefault="004F2854" w:rsidP="004F2854">
      <w:pPr>
        <w:autoSpaceDE w:val="0"/>
        <w:autoSpaceDN w:val="0"/>
        <w:adjustRightInd w:val="0"/>
        <w:spacing w:after="0" w:line="240" w:lineRule="auto"/>
        <w:rPr>
          <w:rFonts w:ascii="Arial Nova" w:hAnsi="Arial Nova" w:cs="FranklinGothicURWCon-BooIta"/>
          <w:i/>
          <w:iCs/>
          <w:color w:val="EE7D31"/>
        </w:rPr>
      </w:pPr>
      <w:r w:rsidRPr="004F2854">
        <w:rPr>
          <w:rFonts w:ascii="Arial Nova" w:hAnsi="Arial Nova" w:cs="FranklinGothicURWCon-BooIta"/>
          <w:i/>
          <w:iCs/>
          <w:color w:val="EE7D31"/>
        </w:rPr>
        <w:t>This section describes the planning scenarios and assumptions that were used to create</w:t>
      </w:r>
    </w:p>
    <w:p w14:paraId="14DF71A3" w14:textId="77777777" w:rsidR="004F2854" w:rsidRPr="004F2854" w:rsidRDefault="004F2854" w:rsidP="004F2854">
      <w:pPr>
        <w:autoSpaceDE w:val="0"/>
        <w:autoSpaceDN w:val="0"/>
        <w:adjustRightInd w:val="0"/>
        <w:spacing w:after="0" w:line="240" w:lineRule="auto"/>
        <w:rPr>
          <w:rFonts w:ascii="Arial Nova" w:hAnsi="Arial Nova" w:cs="FranklinGothicURWCon-BooIta"/>
          <w:i/>
          <w:iCs/>
          <w:color w:val="EE7D31"/>
        </w:rPr>
      </w:pPr>
      <w:r w:rsidRPr="004F2854">
        <w:rPr>
          <w:rFonts w:ascii="Arial Nova" w:hAnsi="Arial Nova" w:cs="FranklinGothicURWCon-BooIta"/>
          <w:i/>
          <w:iCs/>
          <w:color w:val="EE7D31"/>
        </w:rPr>
        <w:t>the plan. They provide important boundaries for when the plan can and cannot be applied.</w:t>
      </w:r>
    </w:p>
    <w:p w14:paraId="580DCEF3" w14:textId="3D494248" w:rsidR="004F2854" w:rsidRPr="004F2854" w:rsidRDefault="004F2854" w:rsidP="004F2854">
      <w:pPr>
        <w:autoSpaceDE w:val="0"/>
        <w:autoSpaceDN w:val="0"/>
        <w:adjustRightInd w:val="0"/>
        <w:spacing w:after="0" w:line="240" w:lineRule="auto"/>
        <w:rPr>
          <w:rFonts w:ascii="Arial Nova" w:hAnsi="Arial Nova" w:cs="FranklinGothic-DemiCond"/>
          <w:color w:val="5E9745"/>
        </w:rPr>
      </w:pPr>
      <w:r w:rsidRPr="004F2854">
        <w:rPr>
          <w:rFonts w:ascii="Arial Nova" w:hAnsi="Arial Nova" w:cs="FranklinGothicURWCon-BooIta"/>
          <w:i/>
          <w:iCs/>
          <w:color w:val="EE7D31"/>
        </w:rPr>
        <w:t>Also, these scenarios were selected by [describe the planning process…].</w:t>
      </w:r>
    </w:p>
    <w:p w14:paraId="693C9A28" w14:textId="77777777" w:rsidR="004F2854" w:rsidRPr="004F2854" w:rsidRDefault="004F2854" w:rsidP="004F2854">
      <w:pPr>
        <w:autoSpaceDE w:val="0"/>
        <w:autoSpaceDN w:val="0"/>
        <w:adjustRightInd w:val="0"/>
        <w:spacing w:after="0" w:line="240" w:lineRule="auto"/>
        <w:rPr>
          <w:rFonts w:ascii="FranklinGothic-DemiCond" w:hAnsi="FranklinGothic-DemiCond" w:cs="FranklinGothic-DemiCond"/>
          <w:color w:val="5E9745"/>
          <w:sz w:val="24"/>
          <w:szCs w:val="24"/>
        </w:rPr>
      </w:pPr>
    </w:p>
    <w:p w14:paraId="2009D40E" w14:textId="71DD5C5A" w:rsidR="003226E1" w:rsidRPr="003226E1" w:rsidRDefault="00B94147">
      <w:pPr>
        <w:pStyle w:val="Heading2"/>
        <w:numPr>
          <w:ilvl w:val="1"/>
          <w:numId w:val="1"/>
        </w:numPr>
        <w:ind w:left="1080" w:hanging="360"/>
      </w:pPr>
      <w:bookmarkStart w:id="16" w:name="_Toc135978460"/>
      <w:r>
        <w:t>Threat and Hazard Identification and Risk Assessment (</w:t>
      </w:r>
      <w:r w:rsidR="003226E1">
        <w:t>THIRA</w:t>
      </w:r>
      <w:r>
        <w:t>)</w:t>
      </w:r>
      <w:bookmarkEnd w:id="16"/>
    </w:p>
    <w:p w14:paraId="6F361989" w14:textId="77777777" w:rsidR="00B94147" w:rsidRPr="00B94147" w:rsidRDefault="00B94147" w:rsidP="000C5DDE">
      <w:pPr>
        <w:autoSpaceDE w:val="0"/>
        <w:autoSpaceDN w:val="0"/>
        <w:adjustRightInd w:val="0"/>
        <w:spacing w:after="0" w:line="240" w:lineRule="auto"/>
        <w:ind w:firstLine="720"/>
        <w:jc w:val="both"/>
        <w:rPr>
          <w:rFonts w:ascii="Arial Nova" w:hAnsi="Arial Nova" w:cs="FranklinGothic-DemiCond"/>
          <w:b/>
          <w:bCs/>
          <w:color w:val="70AD47" w:themeColor="accent6"/>
        </w:rPr>
      </w:pPr>
      <w:r w:rsidRPr="00B94147">
        <w:rPr>
          <w:rFonts w:ascii="Arial Nova" w:hAnsi="Arial Nova" w:cs="FranklinGothic-DemiCond"/>
          <w:b/>
          <w:bCs/>
          <w:color w:val="70AD47" w:themeColor="accent6"/>
        </w:rPr>
        <w:t>This section will include a threat and hazards matrix where each of the FEMA</w:t>
      </w:r>
    </w:p>
    <w:p w14:paraId="3418E684" w14:textId="48E91561" w:rsidR="003226E1" w:rsidRPr="00A343CA" w:rsidRDefault="00B94147" w:rsidP="000C5DDE">
      <w:pPr>
        <w:pStyle w:val="NoSpacing"/>
        <w:ind w:left="720"/>
        <w:jc w:val="both"/>
        <w:rPr>
          <w:rFonts w:ascii="Arial Nova" w:hAnsi="Arial Nova"/>
          <w:b/>
          <w:bCs/>
          <w:color w:val="70AD47" w:themeColor="accent6"/>
        </w:rPr>
      </w:pPr>
      <w:r w:rsidRPr="00B94147">
        <w:rPr>
          <w:rFonts w:ascii="Arial Nova" w:hAnsi="Arial Nova" w:cs="FranklinGothic-DemiCond"/>
          <w:b/>
          <w:bCs/>
          <w:color w:val="70AD47" w:themeColor="accent6"/>
        </w:rPr>
        <w:t>Community Planning Guide 201 threats are evaluated.</w:t>
      </w:r>
      <w:r w:rsidRPr="00B94147">
        <w:rPr>
          <w:rFonts w:ascii="FranklinGothic-DemiCond" w:hAnsi="FranklinGothic-DemiCond" w:cs="FranklinGothic-DemiCond"/>
          <w:color w:val="70AD47" w:themeColor="accent6"/>
          <w:sz w:val="24"/>
          <w:szCs w:val="24"/>
        </w:rPr>
        <w:t xml:space="preserve"> </w:t>
      </w:r>
      <w:r w:rsidR="003226E1" w:rsidRPr="00A343CA">
        <w:rPr>
          <w:rFonts w:ascii="Arial Nova" w:hAnsi="Arial Nova"/>
          <w:b/>
          <w:bCs/>
          <w:color w:val="70AD47" w:themeColor="accent6"/>
        </w:rPr>
        <w:t>This section</w:t>
      </w:r>
      <w:r w:rsidR="008F3612">
        <w:rPr>
          <w:rFonts w:ascii="Arial Nova" w:hAnsi="Arial Nova"/>
          <w:b/>
          <w:bCs/>
          <w:color w:val="70AD47" w:themeColor="accent6"/>
        </w:rPr>
        <w:t xml:space="preserve"> also</w:t>
      </w:r>
      <w:r w:rsidR="003226E1" w:rsidRPr="00A343CA">
        <w:rPr>
          <w:rFonts w:ascii="Arial Nova" w:hAnsi="Arial Nova"/>
          <w:b/>
          <w:bCs/>
          <w:color w:val="70AD47" w:themeColor="accent6"/>
        </w:rPr>
        <w:t xml:space="preserve"> </w:t>
      </w:r>
      <w:r w:rsidR="008F3612">
        <w:rPr>
          <w:rFonts w:ascii="Arial Nova" w:hAnsi="Arial Nova"/>
          <w:b/>
          <w:bCs/>
          <w:color w:val="70AD47" w:themeColor="accent6"/>
        </w:rPr>
        <w:t>identifies</w:t>
      </w:r>
      <w:r w:rsidR="003226E1" w:rsidRPr="00A343CA">
        <w:rPr>
          <w:rFonts w:ascii="Arial Nova" w:hAnsi="Arial Nova"/>
          <w:b/>
          <w:bCs/>
          <w:color w:val="70AD47" w:themeColor="accent6"/>
        </w:rPr>
        <w:t xml:space="preserve"> the top five threats and any threat readiness levels that are defined by the center, aligned to the top five threats. </w:t>
      </w:r>
    </w:p>
    <w:p w14:paraId="3A503018" w14:textId="77777777" w:rsidR="003226E1" w:rsidRPr="00A343CA" w:rsidRDefault="003226E1" w:rsidP="000C5DDE">
      <w:pPr>
        <w:pStyle w:val="NoSpacing"/>
        <w:ind w:left="720"/>
        <w:jc w:val="both"/>
        <w:rPr>
          <w:rFonts w:ascii="Arial Nova" w:hAnsi="Arial Nova"/>
          <w:b/>
          <w:bCs/>
          <w:color w:val="70AD47" w:themeColor="accent6"/>
        </w:rPr>
      </w:pPr>
    </w:p>
    <w:p w14:paraId="14970361" w14:textId="77777777" w:rsidR="003226E1" w:rsidRPr="00A343CA" w:rsidRDefault="003226E1" w:rsidP="000C5DDE">
      <w:pPr>
        <w:ind w:left="720"/>
        <w:jc w:val="both"/>
        <w:rPr>
          <w:rFonts w:ascii="Arial Nova" w:hAnsi="Arial Nova"/>
          <w:b/>
          <w:bCs/>
          <w:color w:val="70AD47" w:themeColor="accent6"/>
        </w:rPr>
      </w:pPr>
      <w:r w:rsidRPr="00A343CA">
        <w:rPr>
          <w:rFonts w:ascii="Arial Nova" w:eastAsiaTheme="minorEastAsia" w:hAnsi="Arial Nova"/>
          <w:b/>
          <w:bCs/>
          <w:color w:val="70AD47" w:themeColor="accent6"/>
        </w:rPr>
        <w:t>The assessment should include a business impact analysis that answers the following questions:</w:t>
      </w:r>
    </w:p>
    <w:p w14:paraId="00695DE9" w14:textId="22434AA5" w:rsidR="003226E1" w:rsidRPr="00A343CA" w:rsidRDefault="003226E1" w:rsidP="000C5DDE">
      <w:pPr>
        <w:pStyle w:val="ListParagraph"/>
        <w:numPr>
          <w:ilvl w:val="0"/>
          <w:numId w:val="6"/>
        </w:numPr>
        <w:ind w:left="1008"/>
        <w:jc w:val="both"/>
        <w:rPr>
          <w:rFonts w:ascii="Arial Nova" w:hAnsi="Arial Nova"/>
          <w:b/>
          <w:bCs/>
          <w:color w:val="70AD47" w:themeColor="accent6"/>
          <w:sz w:val="22"/>
          <w:szCs w:val="22"/>
        </w:rPr>
      </w:pPr>
      <w:r w:rsidRPr="00A343CA">
        <w:rPr>
          <w:rFonts w:ascii="Arial Nova" w:hAnsi="Arial Nova"/>
          <w:b/>
          <w:bCs/>
          <w:color w:val="70AD47" w:themeColor="accent6"/>
          <w:sz w:val="22"/>
          <w:szCs w:val="22"/>
        </w:rPr>
        <w:t>What would be the impact if the</w:t>
      </w:r>
      <w:r w:rsidR="00120913">
        <w:rPr>
          <w:rFonts w:ascii="Arial Nova" w:hAnsi="Arial Nova"/>
          <w:b/>
          <w:bCs/>
          <w:color w:val="70AD47" w:themeColor="accent6"/>
          <w:sz w:val="22"/>
          <w:szCs w:val="22"/>
        </w:rPr>
        <w:t xml:space="preserve"> M</w:t>
      </w:r>
      <w:r w:rsidRPr="00A343CA">
        <w:rPr>
          <w:rFonts w:ascii="Arial Nova" w:hAnsi="Arial Nova"/>
          <w:b/>
          <w:bCs/>
          <w:color w:val="70AD47" w:themeColor="accent6"/>
          <w:sz w:val="22"/>
          <w:szCs w:val="22"/>
        </w:rPr>
        <w:t xml:space="preserve">ission </w:t>
      </w:r>
      <w:r w:rsidR="00120913">
        <w:rPr>
          <w:rFonts w:ascii="Arial Nova" w:hAnsi="Arial Nova"/>
          <w:b/>
          <w:bCs/>
          <w:color w:val="70AD47" w:themeColor="accent6"/>
          <w:sz w:val="22"/>
          <w:szCs w:val="22"/>
        </w:rPr>
        <w:t>E</w:t>
      </w:r>
      <w:r w:rsidRPr="00A343CA">
        <w:rPr>
          <w:rFonts w:ascii="Arial Nova" w:hAnsi="Arial Nova"/>
          <w:b/>
          <w:bCs/>
          <w:color w:val="70AD47" w:themeColor="accent6"/>
          <w:sz w:val="22"/>
          <w:szCs w:val="22"/>
        </w:rPr>
        <w:t xml:space="preserve">ssential </w:t>
      </w:r>
      <w:r w:rsidR="00120913">
        <w:rPr>
          <w:rFonts w:ascii="Arial Nova" w:hAnsi="Arial Nova"/>
          <w:b/>
          <w:bCs/>
          <w:color w:val="70AD47" w:themeColor="accent6"/>
          <w:sz w:val="22"/>
          <w:szCs w:val="22"/>
        </w:rPr>
        <w:t>F</w:t>
      </w:r>
      <w:r w:rsidRPr="00A343CA">
        <w:rPr>
          <w:rFonts w:ascii="Arial Nova" w:hAnsi="Arial Nova"/>
          <w:b/>
          <w:bCs/>
          <w:color w:val="70AD47" w:themeColor="accent6"/>
          <w:sz w:val="22"/>
          <w:szCs w:val="22"/>
        </w:rPr>
        <w:t>unctions</w:t>
      </w:r>
      <w:r w:rsidR="00120913">
        <w:rPr>
          <w:rFonts w:ascii="Arial Nova" w:hAnsi="Arial Nova"/>
          <w:b/>
          <w:bCs/>
          <w:color w:val="70AD47" w:themeColor="accent6"/>
          <w:sz w:val="22"/>
          <w:szCs w:val="22"/>
        </w:rPr>
        <w:t xml:space="preserve"> (MEF)</w:t>
      </w:r>
      <w:r w:rsidRPr="00A343CA">
        <w:rPr>
          <w:rFonts w:ascii="Arial Nova" w:hAnsi="Arial Nova"/>
          <w:b/>
          <w:bCs/>
          <w:color w:val="70AD47" w:themeColor="accent6"/>
          <w:sz w:val="22"/>
          <w:szCs w:val="22"/>
        </w:rPr>
        <w:t xml:space="preserve"> performance is disrupted?</w:t>
      </w:r>
    </w:p>
    <w:p w14:paraId="65445390" w14:textId="77777777" w:rsidR="003226E1" w:rsidRDefault="003226E1" w:rsidP="000C5DDE">
      <w:pPr>
        <w:pStyle w:val="ListParagraph"/>
        <w:numPr>
          <w:ilvl w:val="0"/>
          <w:numId w:val="6"/>
        </w:numPr>
        <w:ind w:left="1008"/>
        <w:jc w:val="both"/>
        <w:rPr>
          <w:rFonts w:ascii="Arial Nova" w:hAnsi="Arial Nova"/>
          <w:b/>
          <w:bCs/>
          <w:color w:val="70AD47" w:themeColor="accent6"/>
          <w:sz w:val="22"/>
          <w:szCs w:val="22"/>
        </w:rPr>
      </w:pPr>
      <w:r w:rsidRPr="00A343CA">
        <w:rPr>
          <w:rFonts w:ascii="Arial Nova" w:hAnsi="Arial Nova"/>
          <w:b/>
          <w:bCs/>
          <w:color w:val="70AD47" w:themeColor="accent6"/>
          <w:sz w:val="22"/>
          <w:szCs w:val="22"/>
        </w:rPr>
        <w:t>What is the timeframe for unacceptable loss of functions and critical assets?</w:t>
      </w:r>
    </w:p>
    <w:p w14:paraId="626973C7" w14:textId="77777777" w:rsidR="003226E1" w:rsidRPr="00C70B20" w:rsidRDefault="003226E1" w:rsidP="003226E1"/>
    <w:p w14:paraId="028B7456" w14:textId="77777777" w:rsidR="003226E1" w:rsidRDefault="003226E1">
      <w:pPr>
        <w:pStyle w:val="Heading2"/>
        <w:numPr>
          <w:ilvl w:val="1"/>
          <w:numId w:val="1"/>
        </w:numPr>
        <w:ind w:left="1080" w:hanging="360"/>
      </w:pPr>
      <w:bookmarkStart w:id="17" w:name="_Toc135978461"/>
      <w:r>
        <w:t>Planning Scenarios</w:t>
      </w:r>
      <w:bookmarkEnd w:id="17"/>
    </w:p>
    <w:p w14:paraId="3E16AAD3" w14:textId="43962E35" w:rsidR="003226E1" w:rsidRPr="00A343CA" w:rsidRDefault="00A343CA" w:rsidP="00A160BE">
      <w:pPr>
        <w:pStyle w:val="NoSpacing"/>
        <w:ind w:left="720"/>
        <w:jc w:val="both"/>
        <w:rPr>
          <w:rFonts w:ascii="Arial Nova" w:hAnsi="Arial Nova"/>
          <w:b/>
          <w:bCs/>
          <w:color w:val="70AD47" w:themeColor="accent6"/>
        </w:rPr>
      </w:pPr>
      <w:r w:rsidRPr="00A343CA">
        <w:rPr>
          <w:rFonts w:ascii="Arial Nova" w:hAnsi="Arial Nova"/>
          <w:b/>
          <w:bCs/>
          <w:color w:val="70AD47" w:themeColor="accent6"/>
        </w:rPr>
        <w:t>Planning</w:t>
      </w:r>
      <w:r w:rsidR="003226E1" w:rsidRPr="00A343CA">
        <w:rPr>
          <w:rFonts w:ascii="Arial Nova" w:hAnsi="Arial Nova"/>
          <w:b/>
          <w:bCs/>
          <w:color w:val="70AD47" w:themeColor="accent6"/>
        </w:rPr>
        <w:t xml:space="preserve"> scenarios</w:t>
      </w:r>
      <w:r w:rsidRPr="00A343CA">
        <w:rPr>
          <w:rFonts w:ascii="Arial Nova" w:hAnsi="Arial Nova"/>
          <w:b/>
          <w:bCs/>
          <w:color w:val="70AD47" w:themeColor="accent6"/>
        </w:rPr>
        <w:t xml:space="preserve"> </w:t>
      </w:r>
      <w:r w:rsidR="003226E1" w:rsidRPr="00A343CA">
        <w:rPr>
          <w:rFonts w:ascii="Arial Nova" w:hAnsi="Arial Nova"/>
          <w:b/>
          <w:bCs/>
          <w:color w:val="70AD47" w:themeColor="accent6"/>
        </w:rPr>
        <w:t>orient the team to ensure their thought processes are aligned</w:t>
      </w:r>
      <w:r w:rsidRPr="00A343CA">
        <w:rPr>
          <w:rFonts w:ascii="Arial Nova" w:hAnsi="Arial Nova"/>
          <w:b/>
          <w:bCs/>
          <w:color w:val="70AD47" w:themeColor="accent6"/>
        </w:rPr>
        <w:t xml:space="preserve"> both during plan development and implementation. This section describes the scenarios and articulates the typical situations that may result from the scenario</w:t>
      </w:r>
      <w:r>
        <w:rPr>
          <w:rFonts w:ascii="Arial Nova" w:hAnsi="Arial Nova"/>
          <w:b/>
          <w:bCs/>
          <w:color w:val="70AD47" w:themeColor="accent6"/>
        </w:rPr>
        <w:t xml:space="preserve">s. Further, this section describes </w:t>
      </w:r>
      <w:r w:rsidRPr="00A343CA">
        <w:rPr>
          <w:rFonts w:ascii="Arial Nova" w:hAnsi="Arial Nova"/>
          <w:b/>
          <w:bCs/>
          <w:color w:val="70AD47" w:themeColor="accent6"/>
        </w:rPr>
        <w:t>how center operations are impacted</w:t>
      </w:r>
      <w:r>
        <w:rPr>
          <w:rFonts w:ascii="Arial Nova" w:hAnsi="Arial Nova"/>
          <w:b/>
          <w:bCs/>
          <w:color w:val="70AD47" w:themeColor="accent6"/>
        </w:rPr>
        <w:t xml:space="preserve">. </w:t>
      </w:r>
    </w:p>
    <w:p w14:paraId="06A42584" w14:textId="77777777" w:rsidR="003226E1" w:rsidRPr="00A343CA" w:rsidRDefault="003226E1" w:rsidP="00A160BE">
      <w:pPr>
        <w:pStyle w:val="NoSpacing"/>
        <w:ind w:left="720"/>
        <w:jc w:val="both"/>
        <w:rPr>
          <w:rFonts w:ascii="Arial Nova" w:hAnsi="Arial Nova"/>
          <w:b/>
          <w:bCs/>
          <w:color w:val="70AD47" w:themeColor="accent6"/>
        </w:rPr>
      </w:pPr>
    </w:p>
    <w:p w14:paraId="623FE9A8" w14:textId="595AE6DC" w:rsidR="003226E1" w:rsidRDefault="003226E1" w:rsidP="00A160BE">
      <w:pPr>
        <w:pStyle w:val="NoSpacing"/>
        <w:ind w:left="720"/>
        <w:jc w:val="both"/>
        <w:rPr>
          <w:rFonts w:ascii="Arial Nova" w:hAnsi="Arial Nova"/>
          <w:b/>
          <w:bCs/>
          <w:color w:val="70AD47" w:themeColor="accent6"/>
        </w:rPr>
      </w:pPr>
      <w:r w:rsidRPr="00A343CA">
        <w:rPr>
          <w:rFonts w:ascii="Arial Nova" w:hAnsi="Arial Nova"/>
          <w:b/>
          <w:bCs/>
          <w:color w:val="70AD47" w:themeColor="accent6"/>
        </w:rPr>
        <w:t>Three useful scenarios include:</w:t>
      </w:r>
      <w:r w:rsidR="00617362">
        <w:rPr>
          <w:rFonts w:ascii="Arial Nova" w:hAnsi="Arial Nova"/>
          <w:b/>
          <w:bCs/>
          <w:color w:val="70AD47" w:themeColor="accent6"/>
        </w:rPr>
        <w:t xml:space="preserve"> 1) Ransomware or </w:t>
      </w:r>
      <w:r w:rsidR="00B94147">
        <w:rPr>
          <w:rFonts w:ascii="Arial Nova" w:hAnsi="Arial Nova"/>
          <w:b/>
          <w:bCs/>
          <w:color w:val="70AD47" w:themeColor="accent6"/>
        </w:rPr>
        <w:t>C</w:t>
      </w:r>
      <w:r w:rsidR="001A18F4">
        <w:rPr>
          <w:rFonts w:ascii="Arial Nova" w:hAnsi="Arial Nova"/>
          <w:b/>
          <w:bCs/>
          <w:color w:val="70AD47" w:themeColor="accent6"/>
        </w:rPr>
        <w:t>yber</w:t>
      </w:r>
      <w:r w:rsidR="00B94147">
        <w:rPr>
          <w:rFonts w:ascii="Arial Nova" w:hAnsi="Arial Nova"/>
          <w:b/>
          <w:bCs/>
          <w:color w:val="70AD47" w:themeColor="accent6"/>
        </w:rPr>
        <w:t xml:space="preserve"> A</w:t>
      </w:r>
      <w:r w:rsidR="001A18F4">
        <w:rPr>
          <w:rFonts w:ascii="Arial Nova" w:hAnsi="Arial Nova"/>
          <w:b/>
          <w:bCs/>
          <w:color w:val="70AD47" w:themeColor="accent6"/>
        </w:rPr>
        <w:t>ttack</w:t>
      </w:r>
      <w:r w:rsidR="00617362">
        <w:rPr>
          <w:rFonts w:ascii="Arial Nova" w:hAnsi="Arial Nova"/>
          <w:b/>
          <w:bCs/>
          <w:color w:val="70AD47" w:themeColor="accent6"/>
        </w:rPr>
        <w:t>; 2) Natural</w:t>
      </w:r>
      <w:r w:rsidR="00120913">
        <w:rPr>
          <w:rFonts w:ascii="Arial Nova" w:hAnsi="Arial Nova"/>
          <w:b/>
          <w:bCs/>
          <w:color w:val="70AD47" w:themeColor="accent6"/>
        </w:rPr>
        <w:t xml:space="preserve"> Disaster</w:t>
      </w:r>
      <w:r w:rsidR="00617362">
        <w:rPr>
          <w:rFonts w:ascii="Arial Nova" w:hAnsi="Arial Nova"/>
          <w:b/>
          <w:bCs/>
          <w:color w:val="70AD47" w:themeColor="accent6"/>
        </w:rPr>
        <w:t xml:space="preserve">; and 3) Emergency Evacuation of Facility </w:t>
      </w:r>
    </w:p>
    <w:p w14:paraId="50C60EF9" w14:textId="77777777" w:rsidR="005B7572" w:rsidRDefault="005B7572" w:rsidP="00A160BE">
      <w:pPr>
        <w:pStyle w:val="NoSpacing"/>
        <w:ind w:left="720"/>
        <w:jc w:val="both"/>
        <w:rPr>
          <w:rFonts w:ascii="Arial Nova" w:hAnsi="Arial Nova"/>
          <w:b/>
          <w:bCs/>
          <w:color w:val="70AD47" w:themeColor="accent6"/>
        </w:rPr>
      </w:pPr>
    </w:p>
    <w:p w14:paraId="29DABD0B" w14:textId="66C9C4B5" w:rsidR="005B7572" w:rsidRPr="005B7572" w:rsidRDefault="005B7572" w:rsidP="005B7572">
      <w:pPr>
        <w:pStyle w:val="Heading2"/>
        <w:numPr>
          <w:ilvl w:val="1"/>
          <w:numId w:val="1"/>
        </w:numPr>
        <w:ind w:left="1080" w:hanging="360"/>
      </w:pPr>
      <w:bookmarkStart w:id="18" w:name="_Toc135978462"/>
      <w:r w:rsidRPr="005B7572">
        <w:t>Assumptions</w:t>
      </w:r>
      <w:bookmarkEnd w:id="18"/>
    </w:p>
    <w:p w14:paraId="1EE08647" w14:textId="5C5C23D1" w:rsidR="003226E1" w:rsidRDefault="005E6BA7" w:rsidP="005E6BA7">
      <w:pPr>
        <w:pStyle w:val="NoSpacing"/>
        <w:ind w:left="720"/>
        <w:jc w:val="both"/>
        <w:rPr>
          <w:rFonts w:ascii="Arial Nova" w:hAnsi="Arial Nova"/>
          <w:b/>
          <w:bCs/>
          <w:color w:val="70AD47" w:themeColor="accent6"/>
        </w:rPr>
      </w:pPr>
      <w:r w:rsidRPr="005E6BA7">
        <w:rPr>
          <w:rFonts w:ascii="Arial Nova" w:hAnsi="Arial Nova"/>
          <w:b/>
          <w:bCs/>
          <w:color w:val="70AD47" w:themeColor="accent6"/>
        </w:rPr>
        <w:t>It is not possible to document</w:t>
      </w:r>
      <w:r w:rsidR="00B94147">
        <w:rPr>
          <w:rFonts w:ascii="Arial Nova" w:hAnsi="Arial Nova"/>
          <w:b/>
          <w:bCs/>
          <w:color w:val="70AD47" w:themeColor="accent6"/>
        </w:rPr>
        <w:t xml:space="preserve"> </w:t>
      </w:r>
      <w:r w:rsidRPr="005E6BA7">
        <w:rPr>
          <w:rFonts w:ascii="Arial Nova" w:hAnsi="Arial Nova"/>
          <w:b/>
          <w:bCs/>
          <w:color w:val="70AD47" w:themeColor="accent6"/>
        </w:rPr>
        <w:t xml:space="preserve">every contingency possible. </w:t>
      </w:r>
      <w:r>
        <w:rPr>
          <w:rFonts w:ascii="Arial Nova" w:hAnsi="Arial Nova"/>
          <w:b/>
          <w:bCs/>
          <w:color w:val="70AD47" w:themeColor="accent6"/>
        </w:rPr>
        <w:t>A</w:t>
      </w:r>
      <w:r w:rsidRPr="005E6BA7">
        <w:rPr>
          <w:rFonts w:ascii="Arial Nova" w:hAnsi="Arial Nova"/>
          <w:b/>
          <w:bCs/>
          <w:color w:val="70AD47" w:themeColor="accent6"/>
        </w:rPr>
        <w:t xml:space="preserve">ssumptions </w:t>
      </w:r>
      <w:r>
        <w:rPr>
          <w:rFonts w:ascii="Arial Nova" w:hAnsi="Arial Nova"/>
          <w:b/>
          <w:bCs/>
          <w:color w:val="70AD47" w:themeColor="accent6"/>
        </w:rPr>
        <w:t>must</w:t>
      </w:r>
      <w:r w:rsidRPr="005E6BA7">
        <w:rPr>
          <w:rFonts w:ascii="Arial Nova" w:hAnsi="Arial Nova"/>
          <w:b/>
          <w:bCs/>
          <w:color w:val="70AD47" w:themeColor="accent6"/>
        </w:rPr>
        <w:t xml:space="preserve"> enable the </w:t>
      </w:r>
      <w:r>
        <w:rPr>
          <w:rFonts w:ascii="Arial Nova" w:hAnsi="Arial Nova"/>
          <w:b/>
          <w:bCs/>
          <w:color w:val="70AD47" w:themeColor="accent6"/>
        </w:rPr>
        <w:t xml:space="preserve">development of the </w:t>
      </w:r>
      <w:r w:rsidRPr="005E6BA7">
        <w:rPr>
          <w:rFonts w:ascii="Arial Nova" w:hAnsi="Arial Nova"/>
          <w:b/>
          <w:bCs/>
          <w:color w:val="70AD47" w:themeColor="accent6"/>
        </w:rPr>
        <w:t>plan without</w:t>
      </w:r>
      <w:r>
        <w:rPr>
          <w:rFonts w:ascii="Arial Nova" w:hAnsi="Arial Nova"/>
          <w:b/>
          <w:bCs/>
          <w:color w:val="70AD47" w:themeColor="accent6"/>
        </w:rPr>
        <w:t xml:space="preserve"> it</w:t>
      </w:r>
      <w:r w:rsidRPr="005E6BA7">
        <w:rPr>
          <w:rFonts w:ascii="Arial Nova" w:hAnsi="Arial Nova"/>
          <w:b/>
          <w:bCs/>
          <w:color w:val="70AD47" w:themeColor="accent6"/>
        </w:rPr>
        <w:t xml:space="preserve"> growing to the point that it becomes unusable. It is </w:t>
      </w:r>
      <w:r w:rsidR="001A18F4">
        <w:rPr>
          <w:rFonts w:ascii="Arial Nova" w:hAnsi="Arial Nova"/>
          <w:b/>
          <w:bCs/>
          <w:color w:val="70AD47" w:themeColor="accent6"/>
        </w:rPr>
        <w:t>helpful</w:t>
      </w:r>
      <w:r w:rsidRPr="005E6BA7">
        <w:rPr>
          <w:rFonts w:ascii="Arial Nova" w:hAnsi="Arial Nova"/>
          <w:b/>
          <w:bCs/>
          <w:color w:val="70AD47" w:themeColor="accent6"/>
        </w:rPr>
        <w:t xml:space="preserve"> to </w:t>
      </w:r>
      <w:r w:rsidR="00B94147">
        <w:rPr>
          <w:rFonts w:ascii="Arial Nova" w:hAnsi="Arial Nova"/>
          <w:b/>
          <w:bCs/>
          <w:color w:val="70AD47" w:themeColor="accent6"/>
        </w:rPr>
        <w:t xml:space="preserve">include </w:t>
      </w:r>
      <w:r w:rsidRPr="005E6BA7">
        <w:rPr>
          <w:rFonts w:ascii="Arial Nova" w:hAnsi="Arial Nova"/>
          <w:b/>
          <w:bCs/>
          <w:color w:val="70AD47" w:themeColor="accent6"/>
        </w:rPr>
        <w:t xml:space="preserve">fundamental assumptions like “essential functions can be restored,” or “mutual aid support can be received.”  </w:t>
      </w:r>
      <w:r w:rsidR="00B94147">
        <w:rPr>
          <w:rFonts w:ascii="Arial Nova" w:hAnsi="Arial Nova"/>
          <w:b/>
          <w:bCs/>
          <w:color w:val="70AD47" w:themeColor="accent6"/>
        </w:rPr>
        <w:t xml:space="preserve">Please note, agencies must work with their alternate PSAP(s) to come up with the assumptions. In addition, the capabilities of the 911 mobile command post should be listed. </w:t>
      </w:r>
      <w:r w:rsidR="001A18F4">
        <w:rPr>
          <w:rFonts w:ascii="Arial Nova" w:hAnsi="Arial Nova"/>
          <w:b/>
          <w:bCs/>
          <w:color w:val="70AD47" w:themeColor="accent6"/>
        </w:rPr>
        <w:t>Then, d</w:t>
      </w:r>
      <w:r w:rsidRPr="005E6BA7">
        <w:rPr>
          <w:rFonts w:ascii="Arial Nova" w:hAnsi="Arial Nova"/>
          <w:b/>
          <w:bCs/>
          <w:color w:val="70AD47" w:themeColor="accent6"/>
        </w:rPr>
        <w:t>uring the development process, the facilitator should pay special attention to additional assumptions being made by the workgroup</w:t>
      </w:r>
      <w:r w:rsidR="001A18F4">
        <w:rPr>
          <w:rFonts w:ascii="Arial Nova" w:hAnsi="Arial Nova"/>
          <w:b/>
          <w:bCs/>
          <w:color w:val="70AD47" w:themeColor="accent6"/>
        </w:rPr>
        <w:t xml:space="preserve"> as decisions are made</w:t>
      </w:r>
      <w:r w:rsidRPr="005E6BA7">
        <w:rPr>
          <w:rFonts w:ascii="Arial Nova" w:hAnsi="Arial Nova"/>
          <w:b/>
          <w:bCs/>
          <w:color w:val="70AD47" w:themeColor="accent6"/>
        </w:rPr>
        <w:t>. These</w:t>
      </w:r>
      <w:r w:rsidR="001A18F4">
        <w:rPr>
          <w:rFonts w:ascii="Arial Nova" w:hAnsi="Arial Nova"/>
          <w:b/>
          <w:bCs/>
          <w:color w:val="70AD47" w:themeColor="accent6"/>
        </w:rPr>
        <w:t xml:space="preserve"> items</w:t>
      </w:r>
      <w:r w:rsidRPr="005E6BA7">
        <w:rPr>
          <w:rFonts w:ascii="Arial Nova" w:hAnsi="Arial Nova"/>
          <w:b/>
          <w:bCs/>
          <w:color w:val="70AD47" w:themeColor="accent6"/>
        </w:rPr>
        <w:t xml:space="preserve"> should also be documented in this section</w:t>
      </w:r>
      <w:r w:rsidR="001A18F4">
        <w:rPr>
          <w:rFonts w:ascii="Arial Nova" w:hAnsi="Arial Nova"/>
          <w:b/>
          <w:bCs/>
          <w:color w:val="70AD47" w:themeColor="accent6"/>
        </w:rPr>
        <w:t xml:space="preserve"> along with the context of the decisions they influenced</w:t>
      </w:r>
      <w:r w:rsidRPr="005E6BA7">
        <w:rPr>
          <w:rFonts w:ascii="Arial Nova" w:hAnsi="Arial Nova"/>
          <w:b/>
          <w:bCs/>
          <w:color w:val="70AD47" w:themeColor="accent6"/>
        </w:rPr>
        <w:t>.  </w:t>
      </w:r>
    </w:p>
    <w:p w14:paraId="1B598D1C" w14:textId="77777777" w:rsidR="001A18F4" w:rsidRPr="005E6BA7" w:rsidRDefault="001A18F4" w:rsidP="005E6BA7">
      <w:pPr>
        <w:pStyle w:val="NoSpacing"/>
        <w:ind w:left="720"/>
        <w:jc w:val="both"/>
        <w:rPr>
          <w:rFonts w:ascii="Arial Nova" w:hAnsi="Arial Nova"/>
          <w:b/>
          <w:bCs/>
          <w:color w:val="70AD47" w:themeColor="accent6"/>
        </w:rPr>
      </w:pPr>
    </w:p>
    <w:p w14:paraId="4A659FE2" w14:textId="022454CC" w:rsidR="00C73A73" w:rsidRDefault="00C73A73">
      <w:pPr>
        <w:pStyle w:val="Heading1"/>
        <w:ind w:left="720" w:hanging="720"/>
      </w:pPr>
      <w:bookmarkStart w:id="19" w:name="_Toc135978463"/>
      <w:r>
        <w:lastRenderedPageBreak/>
        <w:t>Concept of Operations</w:t>
      </w:r>
      <w:bookmarkEnd w:id="19"/>
      <w:r w:rsidR="00942867">
        <w:t xml:space="preserve"> (CONOPS)</w:t>
      </w:r>
    </w:p>
    <w:p w14:paraId="37B38BA7" w14:textId="14BFA6FA" w:rsidR="00C73A73" w:rsidRPr="00A160BE" w:rsidRDefault="00A160BE" w:rsidP="00A160BE">
      <w:pPr>
        <w:jc w:val="both"/>
        <w:rPr>
          <w:rFonts w:ascii="Arial Nova" w:eastAsiaTheme="majorEastAsia" w:hAnsi="Arial Nova" w:cstheme="majorBidi"/>
          <w:i/>
          <w:iCs/>
          <w:color w:val="ED7D31" w:themeColor="accent2"/>
        </w:rPr>
      </w:pPr>
      <w:r w:rsidRPr="00A160BE">
        <w:rPr>
          <w:rFonts w:ascii="Arial Nova" w:eastAsiaTheme="majorEastAsia" w:hAnsi="Arial Nova" w:cstheme="majorBidi"/>
          <w:i/>
          <w:iCs/>
          <w:color w:val="ED7D31" w:themeColor="accent2"/>
        </w:rPr>
        <w:t>This section describes the</w:t>
      </w:r>
      <w:r w:rsidR="00B94147">
        <w:rPr>
          <w:rFonts w:ascii="Arial Nova" w:eastAsiaTheme="majorEastAsia" w:hAnsi="Arial Nova" w:cstheme="majorBidi"/>
          <w:i/>
          <w:iCs/>
          <w:color w:val="ED7D31" w:themeColor="accent2"/>
        </w:rPr>
        <w:t xml:space="preserve"> </w:t>
      </w:r>
      <w:r w:rsidRPr="00A160BE">
        <w:rPr>
          <w:rFonts w:ascii="Arial Nova" w:eastAsiaTheme="majorEastAsia" w:hAnsi="Arial Nova" w:cstheme="majorBidi"/>
          <w:i/>
          <w:iCs/>
          <w:color w:val="ED7D31" w:themeColor="accent2"/>
        </w:rPr>
        <w:t xml:space="preserve">CONOPS for continuity including command and control, </w:t>
      </w:r>
      <w:r w:rsidR="009A7CC6">
        <w:rPr>
          <w:rFonts w:ascii="Arial Nova" w:eastAsiaTheme="majorEastAsia" w:hAnsi="Arial Nova" w:cstheme="majorBidi"/>
          <w:i/>
          <w:iCs/>
          <w:color w:val="ED7D31" w:themeColor="accent2"/>
        </w:rPr>
        <w:t xml:space="preserve">personnel management, alternate work site requirements, communications, </w:t>
      </w:r>
      <w:r w:rsidR="00B94147">
        <w:rPr>
          <w:rFonts w:ascii="Arial Nova" w:eastAsiaTheme="majorEastAsia" w:hAnsi="Arial Nova" w:cstheme="majorBidi"/>
          <w:i/>
          <w:iCs/>
          <w:color w:val="ED7D31" w:themeColor="accent2"/>
        </w:rPr>
        <w:t>MEF</w:t>
      </w:r>
      <w:r w:rsidR="009A7CC6">
        <w:rPr>
          <w:rFonts w:ascii="Arial Nova" w:eastAsiaTheme="majorEastAsia" w:hAnsi="Arial Nova" w:cstheme="majorBidi"/>
          <w:i/>
          <w:iCs/>
          <w:color w:val="ED7D31" w:themeColor="accent2"/>
        </w:rPr>
        <w:t xml:space="preserve">s, and phases of operation. </w:t>
      </w:r>
    </w:p>
    <w:p w14:paraId="11A93EB8" w14:textId="3B6E5F4A" w:rsidR="00C73A73" w:rsidRPr="00C70B20" w:rsidRDefault="00C73A73">
      <w:pPr>
        <w:pStyle w:val="Heading2"/>
        <w:numPr>
          <w:ilvl w:val="1"/>
          <w:numId w:val="1"/>
        </w:numPr>
        <w:ind w:left="1080" w:hanging="360"/>
      </w:pPr>
      <w:bookmarkStart w:id="20" w:name="_Toc135978464"/>
      <w:r>
        <w:t>Leadership and Command and Control</w:t>
      </w:r>
      <w:bookmarkEnd w:id="20"/>
    </w:p>
    <w:p w14:paraId="24D7C787" w14:textId="77777777" w:rsidR="00C73A73" w:rsidRDefault="00C73A73">
      <w:pPr>
        <w:pStyle w:val="Heading5"/>
      </w:pPr>
      <w:r>
        <w:t>Delegations of Authority</w:t>
      </w:r>
    </w:p>
    <w:p w14:paraId="050E3FBE" w14:textId="074AA0BD" w:rsidR="00C73A73" w:rsidRPr="00A160BE" w:rsidRDefault="008F3612" w:rsidP="00A160BE">
      <w:pPr>
        <w:pStyle w:val="NoSpacing"/>
        <w:ind w:left="720"/>
        <w:jc w:val="both"/>
        <w:rPr>
          <w:rFonts w:ascii="Arial Nova" w:hAnsi="Arial Nova"/>
          <w:b/>
          <w:bCs/>
          <w:color w:val="70AD47" w:themeColor="accent6"/>
        </w:rPr>
      </w:pPr>
      <w:r>
        <w:rPr>
          <w:rFonts w:ascii="Arial Nova" w:hAnsi="Arial Nova"/>
          <w:b/>
          <w:bCs/>
          <w:color w:val="70AD47" w:themeColor="accent6"/>
        </w:rPr>
        <w:t xml:space="preserve">This section outlines delegations of authority relevant to the plan. </w:t>
      </w:r>
      <w:r w:rsidR="00C73A73" w:rsidRPr="00A160BE">
        <w:rPr>
          <w:rFonts w:ascii="Arial Nova" w:hAnsi="Arial Nova"/>
          <w:b/>
          <w:bCs/>
          <w:color w:val="70AD47" w:themeColor="accent6"/>
        </w:rPr>
        <w:t>There are limitations on who can make policy decisions. Some of these limitations are related to the division of roles and responsibilities. Other limitations are a matter of law and/or regulations. Pre-determined delegations of authority are designed to go into effect when normal operations are disrupted and allow decisions to be made by alternate individuals until regular operations are resumed.</w:t>
      </w:r>
    </w:p>
    <w:p w14:paraId="165F08C8" w14:textId="77777777" w:rsidR="00A160BE" w:rsidRPr="00A160BE" w:rsidRDefault="00A160BE" w:rsidP="00A160BE">
      <w:pPr>
        <w:pStyle w:val="NoSpacing"/>
        <w:ind w:left="720"/>
        <w:jc w:val="both"/>
        <w:rPr>
          <w:rFonts w:ascii="Arial Nova" w:hAnsi="Arial Nova"/>
          <w:b/>
          <w:bCs/>
          <w:color w:val="70AD47" w:themeColor="accent6"/>
        </w:rPr>
      </w:pPr>
    </w:p>
    <w:p w14:paraId="12863C3A" w14:textId="61411B7A" w:rsidR="00C73A73" w:rsidRPr="00A160BE" w:rsidRDefault="00C73A73" w:rsidP="00A160BE">
      <w:pPr>
        <w:pStyle w:val="NoSpacing"/>
        <w:ind w:left="720"/>
        <w:jc w:val="both"/>
        <w:rPr>
          <w:rFonts w:ascii="Arial Nova" w:hAnsi="Arial Nova"/>
          <w:b/>
          <w:bCs/>
          <w:color w:val="70AD47" w:themeColor="accent6"/>
        </w:rPr>
      </w:pPr>
      <w:r w:rsidRPr="00A160BE">
        <w:rPr>
          <w:rFonts w:ascii="Arial Nova" w:hAnsi="Arial Nova"/>
          <w:b/>
          <w:bCs/>
          <w:color w:val="70AD47" w:themeColor="accent6"/>
        </w:rPr>
        <w:t>Documented delegations of authority should include the authority itself, the circumstances when authority is passed, which responsibilities are being delegated, and those which are being withheld. If the authority being delegated is statutory, a copy of the formal delegation of authority should be added in an appendix in addition to the details added here.</w:t>
      </w:r>
    </w:p>
    <w:p w14:paraId="4446BF59" w14:textId="77777777" w:rsidR="008F3612" w:rsidRDefault="008F3612" w:rsidP="00A160BE">
      <w:pPr>
        <w:pStyle w:val="NoSpacing"/>
        <w:ind w:left="720"/>
        <w:rPr>
          <w:rFonts w:ascii="Arial Nova" w:hAnsi="Arial Nova"/>
          <w:b/>
          <w:bCs/>
          <w:color w:val="70AD47" w:themeColor="accent6"/>
        </w:rPr>
      </w:pPr>
    </w:p>
    <w:p w14:paraId="5452925E" w14:textId="3F947953" w:rsidR="00C73A73" w:rsidRPr="00826A28" w:rsidRDefault="00C73A73" w:rsidP="00826A28">
      <w:pPr>
        <w:pStyle w:val="NoSpacing"/>
        <w:ind w:left="720"/>
        <w:rPr>
          <w:rFonts w:ascii="Arial Nova" w:hAnsi="Arial Nova"/>
          <w:b/>
          <w:bCs/>
          <w:color w:val="70AD47" w:themeColor="accent6"/>
        </w:rPr>
      </w:pPr>
      <w:r w:rsidRPr="00A160BE">
        <w:rPr>
          <w:rFonts w:ascii="Arial Nova" w:hAnsi="Arial Nova"/>
          <w:b/>
          <w:bCs/>
          <w:color w:val="70AD47" w:themeColor="accent6"/>
        </w:rPr>
        <w:t>NOTE: Be careful to think broadly about these positions</w:t>
      </w:r>
      <w:bookmarkStart w:id="21" w:name="_Int_bt0OCQxw"/>
      <w:r w:rsidRPr="00A160BE">
        <w:rPr>
          <w:rFonts w:ascii="Arial Nova" w:hAnsi="Arial Nova"/>
          <w:b/>
          <w:bCs/>
          <w:color w:val="70AD47" w:themeColor="accent6"/>
        </w:rPr>
        <w:t xml:space="preserve">. </w:t>
      </w:r>
      <w:bookmarkEnd w:id="21"/>
      <w:r w:rsidRPr="00A160BE">
        <w:rPr>
          <w:rFonts w:ascii="Arial Nova" w:hAnsi="Arial Nova"/>
          <w:b/>
          <w:bCs/>
          <w:color w:val="70AD47" w:themeColor="accent6"/>
        </w:rPr>
        <w:t xml:space="preserve">Finance and procurement personnel, IT staff, </w:t>
      </w:r>
      <w:r w:rsidR="001E15DA">
        <w:rPr>
          <w:rFonts w:ascii="Arial Nova" w:hAnsi="Arial Nova"/>
          <w:b/>
          <w:bCs/>
          <w:color w:val="70AD47" w:themeColor="accent6"/>
        </w:rPr>
        <w:t xml:space="preserve">other personnel </w:t>
      </w:r>
      <w:r w:rsidRPr="00A160BE">
        <w:rPr>
          <w:rFonts w:ascii="Arial Nova" w:hAnsi="Arial Nova"/>
          <w:b/>
          <w:bCs/>
          <w:color w:val="70AD47" w:themeColor="accent6"/>
        </w:rPr>
        <w:t>equally important to the activation.</w:t>
      </w:r>
    </w:p>
    <w:p w14:paraId="20AAE4AB" w14:textId="77777777" w:rsidR="00617362" w:rsidRPr="00897EC5" w:rsidRDefault="00617362" w:rsidP="00C73A73"/>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48"/>
        <w:gridCol w:w="1501"/>
        <w:gridCol w:w="1766"/>
        <w:gridCol w:w="2105"/>
        <w:gridCol w:w="2030"/>
      </w:tblGrid>
      <w:tr w:rsidR="00C73A73" w:rsidRPr="00A160BE" w14:paraId="00D22030" w14:textId="77777777" w:rsidTr="00A160BE">
        <w:tc>
          <w:tcPr>
            <w:tcW w:w="1948" w:type="dxa"/>
            <w:shd w:val="clear" w:color="auto" w:fill="BFBFBF" w:themeFill="background1" w:themeFillShade="BF"/>
            <w:vAlign w:val="center"/>
          </w:tcPr>
          <w:p w14:paraId="7EC6030D" w14:textId="77777777" w:rsidR="00C73A73" w:rsidRPr="00A160BE" w:rsidRDefault="00C73A73" w:rsidP="00793AE6">
            <w:pPr>
              <w:jc w:val="center"/>
              <w:rPr>
                <w:rFonts w:ascii="Arial Nova" w:hAnsi="Arial Nova"/>
                <w:b/>
                <w:bCs/>
              </w:rPr>
            </w:pPr>
            <w:r w:rsidRPr="00A160BE">
              <w:rPr>
                <w:rFonts w:ascii="Arial Nova" w:hAnsi="Arial Nova"/>
                <w:b/>
                <w:bCs/>
              </w:rPr>
              <w:t>Authority</w:t>
            </w:r>
          </w:p>
        </w:tc>
        <w:tc>
          <w:tcPr>
            <w:tcW w:w="1501" w:type="dxa"/>
            <w:shd w:val="clear" w:color="auto" w:fill="BFBFBF" w:themeFill="background1" w:themeFillShade="BF"/>
            <w:vAlign w:val="center"/>
          </w:tcPr>
          <w:p w14:paraId="0D7000F0" w14:textId="77777777" w:rsidR="00C73A73" w:rsidRPr="00A160BE" w:rsidRDefault="00C73A73" w:rsidP="00793AE6">
            <w:pPr>
              <w:jc w:val="center"/>
              <w:rPr>
                <w:rFonts w:ascii="Arial Nova" w:hAnsi="Arial Nova"/>
                <w:b/>
                <w:bCs/>
              </w:rPr>
            </w:pPr>
            <w:r w:rsidRPr="00A160BE">
              <w:rPr>
                <w:rFonts w:ascii="Arial Nova" w:hAnsi="Arial Nova"/>
                <w:b/>
                <w:bCs/>
              </w:rPr>
              <w:t>Position Holding Authority</w:t>
            </w:r>
          </w:p>
        </w:tc>
        <w:tc>
          <w:tcPr>
            <w:tcW w:w="1766" w:type="dxa"/>
            <w:shd w:val="clear" w:color="auto" w:fill="BFBFBF" w:themeFill="background1" w:themeFillShade="BF"/>
            <w:vAlign w:val="center"/>
          </w:tcPr>
          <w:p w14:paraId="1CE0AA5E" w14:textId="77777777" w:rsidR="00C73A73" w:rsidRPr="00A160BE" w:rsidRDefault="00C73A73" w:rsidP="00793AE6">
            <w:pPr>
              <w:jc w:val="center"/>
              <w:rPr>
                <w:rFonts w:ascii="Arial Nova" w:hAnsi="Arial Nova"/>
                <w:b/>
                <w:bCs/>
              </w:rPr>
            </w:pPr>
            <w:r w:rsidRPr="00A160BE">
              <w:rPr>
                <w:rFonts w:ascii="Arial Nova" w:hAnsi="Arial Nova"/>
                <w:b/>
                <w:bCs/>
              </w:rPr>
              <w:t>Triggering Conditions</w:t>
            </w:r>
          </w:p>
        </w:tc>
        <w:tc>
          <w:tcPr>
            <w:tcW w:w="2105" w:type="dxa"/>
            <w:shd w:val="clear" w:color="auto" w:fill="BFBFBF" w:themeFill="background1" w:themeFillShade="BF"/>
            <w:vAlign w:val="center"/>
          </w:tcPr>
          <w:p w14:paraId="71F48DF2" w14:textId="77777777" w:rsidR="00C73A73" w:rsidRPr="00A160BE" w:rsidRDefault="00C73A73" w:rsidP="00793AE6">
            <w:pPr>
              <w:jc w:val="center"/>
              <w:rPr>
                <w:rFonts w:ascii="Arial Nova" w:hAnsi="Arial Nova"/>
                <w:b/>
                <w:bCs/>
              </w:rPr>
            </w:pPr>
            <w:r w:rsidRPr="00A160BE">
              <w:rPr>
                <w:rFonts w:ascii="Arial Nova" w:hAnsi="Arial Nova"/>
                <w:b/>
                <w:bCs/>
              </w:rPr>
              <w:t>Limitations to Delegated Authority</w:t>
            </w:r>
          </w:p>
        </w:tc>
        <w:tc>
          <w:tcPr>
            <w:tcW w:w="2030" w:type="dxa"/>
            <w:shd w:val="clear" w:color="auto" w:fill="BFBFBF" w:themeFill="background1" w:themeFillShade="BF"/>
            <w:vAlign w:val="center"/>
          </w:tcPr>
          <w:p w14:paraId="4DF666CA" w14:textId="77777777" w:rsidR="00C73A73" w:rsidRPr="00A160BE" w:rsidRDefault="00C73A73" w:rsidP="00793AE6">
            <w:pPr>
              <w:jc w:val="center"/>
              <w:rPr>
                <w:rFonts w:ascii="Arial Nova" w:hAnsi="Arial Nova"/>
                <w:b/>
                <w:bCs/>
              </w:rPr>
            </w:pPr>
            <w:r w:rsidRPr="00A160BE">
              <w:rPr>
                <w:rFonts w:ascii="Arial Nova" w:hAnsi="Arial Nova"/>
                <w:b/>
                <w:bCs/>
              </w:rPr>
              <w:t>Recipient</w:t>
            </w:r>
          </w:p>
        </w:tc>
      </w:tr>
      <w:tr w:rsidR="00C73A73" w:rsidRPr="00A160BE" w14:paraId="01DDAF27" w14:textId="77777777" w:rsidTr="00A160BE">
        <w:tc>
          <w:tcPr>
            <w:tcW w:w="1948" w:type="dxa"/>
          </w:tcPr>
          <w:p w14:paraId="18298BE2" w14:textId="77777777" w:rsidR="00C73A73" w:rsidRPr="00A160BE" w:rsidRDefault="00C73A73" w:rsidP="00793AE6">
            <w:pPr>
              <w:rPr>
                <w:rFonts w:ascii="Arial Nova" w:hAnsi="Arial Nova"/>
              </w:rPr>
            </w:pPr>
          </w:p>
        </w:tc>
        <w:tc>
          <w:tcPr>
            <w:tcW w:w="1501" w:type="dxa"/>
          </w:tcPr>
          <w:p w14:paraId="0CE82AA8" w14:textId="77777777" w:rsidR="00C73A73" w:rsidRPr="00A160BE" w:rsidRDefault="00C73A73" w:rsidP="00793AE6">
            <w:pPr>
              <w:rPr>
                <w:rFonts w:ascii="Arial Nova" w:hAnsi="Arial Nova"/>
              </w:rPr>
            </w:pPr>
          </w:p>
        </w:tc>
        <w:tc>
          <w:tcPr>
            <w:tcW w:w="1766" w:type="dxa"/>
          </w:tcPr>
          <w:p w14:paraId="41B92DEF" w14:textId="77777777" w:rsidR="00C73A73" w:rsidRPr="00A160BE" w:rsidRDefault="00C73A73" w:rsidP="00793AE6">
            <w:pPr>
              <w:rPr>
                <w:rFonts w:ascii="Arial Nova" w:hAnsi="Arial Nova"/>
              </w:rPr>
            </w:pPr>
          </w:p>
        </w:tc>
        <w:tc>
          <w:tcPr>
            <w:tcW w:w="2105" w:type="dxa"/>
          </w:tcPr>
          <w:p w14:paraId="7824032C" w14:textId="77777777" w:rsidR="00C73A73" w:rsidRPr="00A160BE" w:rsidRDefault="00C73A73" w:rsidP="00793AE6">
            <w:pPr>
              <w:rPr>
                <w:rFonts w:ascii="Arial Nova" w:hAnsi="Arial Nova"/>
              </w:rPr>
            </w:pPr>
          </w:p>
        </w:tc>
        <w:tc>
          <w:tcPr>
            <w:tcW w:w="2030" w:type="dxa"/>
          </w:tcPr>
          <w:p w14:paraId="189AB34F" w14:textId="77777777" w:rsidR="00C73A73" w:rsidRPr="00A160BE" w:rsidRDefault="00C73A73" w:rsidP="00793AE6">
            <w:pPr>
              <w:rPr>
                <w:rFonts w:ascii="Arial Nova" w:hAnsi="Arial Nova"/>
              </w:rPr>
            </w:pPr>
          </w:p>
        </w:tc>
      </w:tr>
      <w:tr w:rsidR="00C73A73" w:rsidRPr="00A160BE" w14:paraId="6DBC31AB" w14:textId="77777777" w:rsidTr="00A160BE">
        <w:tc>
          <w:tcPr>
            <w:tcW w:w="1948" w:type="dxa"/>
          </w:tcPr>
          <w:p w14:paraId="3095094A" w14:textId="77777777" w:rsidR="00C73A73" w:rsidRPr="00A160BE" w:rsidRDefault="00C73A73" w:rsidP="00793AE6">
            <w:pPr>
              <w:rPr>
                <w:rFonts w:ascii="Arial Nova" w:hAnsi="Arial Nova"/>
              </w:rPr>
            </w:pPr>
          </w:p>
        </w:tc>
        <w:tc>
          <w:tcPr>
            <w:tcW w:w="1501" w:type="dxa"/>
          </w:tcPr>
          <w:p w14:paraId="60923679" w14:textId="77777777" w:rsidR="00C73A73" w:rsidRPr="00A160BE" w:rsidRDefault="00C73A73" w:rsidP="00793AE6">
            <w:pPr>
              <w:rPr>
                <w:rFonts w:ascii="Arial Nova" w:hAnsi="Arial Nova"/>
              </w:rPr>
            </w:pPr>
          </w:p>
        </w:tc>
        <w:tc>
          <w:tcPr>
            <w:tcW w:w="1766" w:type="dxa"/>
          </w:tcPr>
          <w:p w14:paraId="6440A196" w14:textId="77777777" w:rsidR="00C73A73" w:rsidRPr="00A160BE" w:rsidRDefault="00C73A73" w:rsidP="00793AE6">
            <w:pPr>
              <w:rPr>
                <w:rFonts w:ascii="Arial Nova" w:hAnsi="Arial Nova"/>
              </w:rPr>
            </w:pPr>
          </w:p>
        </w:tc>
        <w:tc>
          <w:tcPr>
            <w:tcW w:w="2105" w:type="dxa"/>
          </w:tcPr>
          <w:p w14:paraId="1E83EB55" w14:textId="77777777" w:rsidR="00C73A73" w:rsidRPr="00A160BE" w:rsidRDefault="00C73A73" w:rsidP="00793AE6">
            <w:pPr>
              <w:rPr>
                <w:rFonts w:ascii="Arial Nova" w:hAnsi="Arial Nova"/>
              </w:rPr>
            </w:pPr>
          </w:p>
        </w:tc>
        <w:tc>
          <w:tcPr>
            <w:tcW w:w="2030" w:type="dxa"/>
          </w:tcPr>
          <w:p w14:paraId="45E7EEAD" w14:textId="77777777" w:rsidR="00C73A73" w:rsidRPr="00A160BE" w:rsidRDefault="00C73A73" w:rsidP="00793AE6">
            <w:pPr>
              <w:rPr>
                <w:rFonts w:ascii="Arial Nova" w:hAnsi="Arial Nova"/>
              </w:rPr>
            </w:pPr>
          </w:p>
        </w:tc>
      </w:tr>
    </w:tbl>
    <w:p w14:paraId="67CA709E" w14:textId="77777777" w:rsidR="00C73A73" w:rsidRPr="00C70B20" w:rsidRDefault="00C73A73" w:rsidP="00C73A73"/>
    <w:p w14:paraId="5C4F5535" w14:textId="77777777" w:rsidR="00C73A73" w:rsidRDefault="00C73A73">
      <w:pPr>
        <w:pStyle w:val="Heading5"/>
      </w:pPr>
      <w:r>
        <w:t>Orders of Succession</w:t>
      </w:r>
    </w:p>
    <w:p w14:paraId="0157690A" w14:textId="764C4024" w:rsidR="00C73A73" w:rsidRPr="00A160BE" w:rsidRDefault="00A160BE" w:rsidP="00A160BE">
      <w:pPr>
        <w:ind w:left="720"/>
        <w:jc w:val="both"/>
        <w:rPr>
          <w:rFonts w:ascii="Arial Nova" w:eastAsiaTheme="minorEastAsia" w:hAnsi="Arial Nova"/>
          <w:b/>
          <w:bCs/>
          <w:color w:val="70AD47" w:themeColor="accent6"/>
        </w:rPr>
      </w:pPr>
      <w:r w:rsidRPr="00A160BE">
        <w:rPr>
          <w:rFonts w:ascii="Arial Nova" w:eastAsiaTheme="minorEastAsia" w:hAnsi="Arial Nova"/>
          <w:b/>
          <w:bCs/>
          <w:color w:val="70AD47" w:themeColor="accent6"/>
        </w:rPr>
        <w:t xml:space="preserve">This section identifies successors to </w:t>
      </w:r>
      <w:r w:rsidR="00C73A73" w:rsidRPr="00A160BE">
        <w:rPr>
          <w:rFonts w:ascii="Arial Nova" w:eastAsiaTheme="minorEastAsia" w:hAnsi="Arial Nova"/>
          <w:b/>
          <w:bCs/>
          <w:color w:val="70AD47" w:themeColor="accent6"/>
        </w:rPr>
        <w:t xml:space="preserve">ensure there is no lapse in leadership or decision-making authority when incumbent personnel are incapable or unavailable to fulfill their duties. This section should include all the decision-making positions associated with the COOP </w:t>
      </w:r>
      <w:r w:rsidR="001E15DA">
        <w:rPr>
          <w:rFonts w:ascii="Arial Nova" w:eastAsiaTheme="minorEastAsia" w:hAnsi="Arial Nova"/>
          <w:b/>
          <w:bCs/>
          <w:color w:val="70AD47" w:themeColor="accent6"/>
        </w:rPr>
        <w:t xml:space="preserve">Plan </w:t>
      </w:r>
      <w:r w:rsidR="00C73A73" w:rsidRPr="00A160BE">
        <w:rPr>
          <w:rFonts w:ascii="Arial Nova" w:eastAsiaTheme="minorEastAsia" w:hAnsi="Arial Nova"/>
          <w:b/>
          <w:bCs/>
          <w:color w:val="70AD47" w:themeColor="accent6"/>
        </w:rPr>
        <w:t xml:space="preserve">as well as all those associated with fulfilling the </w:t>
      </w:r>
      <w:r w:rsidR="00B94147">
        <w:rPr>
          <w:rFonts w:ascii="Arial Nova" w:eastAsiaTheme="minorEastAsia" w:hAnsi="Arial Nova"/>
          <w:b/>
          <w:bCs/>
          <w:color w:val="70AD47" w:themeColor="accent6"/>
        </w:rPr>
        <w:t>MEF</w:t>
      </w:r>
      <w:r w:rsidR="00C73A73" w:rsidRPr="00A160BE">
        <w:rPr>
          <w:rFonts w:ascii="Arial Nova" w:eastAsiaTheme="minorEastAsia" w:hAnsi="Arial Nova"/>
          <w:b/>
          <w:bCs/>
          <w:color w:val="70AD47" w:themeColor="accent6"/>
        </w:rPr>
        <w:t>s/essential supporting activities.</w:t>
      </w:r>
    </w:p>
    <w:p w14:paraId="70D0F1E8" w14:textId="4FAA355D" w:rsidR="00B94147" w:rsidRPr="00B94147" w:rsidRDefault="00C73A73" w:rsidP="00B94147">
      <w:pPr>
        <w:autoSpaceDE w:val="0"/>
        <w:autoSpaceDN w:val="0"/>
        <w:adjustRightInd w:val="0"/>
        <w:spacing w:after="0" w:line="240" w:lineRule="auto"/>
        <w:ind w:firstLine="720"/>
        <w:rPr>
          <w:rFonts w:ascii="Arial Nova" w:hAnsi="Arial Nova" w:cs="Adobe Clean DC"/>
          <w:b/>
          <w:bCs/>
          <w:color w:val="70AD47" w:themeColor="accent6"/>
        </w:rPr>
      </w:pPr>
      <w:r w:rsidRPr="00B94147">
        <w:rPr>
          <w:rFonts w:ascii="Arial Nova" w:hAnsi="Arial Nova"/>
          <w:b/>
          <w:bCs/>
          <w:color w:val="70AD47" w:themeColor="accent6"/>
        </w:rPr>
        <w:t>NOTE:</w:t>
      </w:r>
      <w:r w:rsidR="00B94147" w:rsidRPr="00B94147">
        <w:rPr>
          <w:rFonts w:ascii="Arial Nova" w:hAnsi="Arial Nova"/>
          <w:b/>
          <w:bCs/>
          <w:color w:val="70AD47" w:themeColor="accent6"/>
        </w:rPr>
        <w:t xml:space="preserve"> </w:t>
      </w:r>
      <w:r w:rsidR="00B94147" w:rsidRPr="00B94147">
        <w:rPr>
          <w:rFonts w:ascii="Arial Nova" w:hAnsi="Arial Nova" w:cs="Adobe Clean DC"/>
          <w:b/>
          <w:bCs/>
          <w:color w:val="70AD47" w:themeColor="accent6"/>
        </w:rPr>
        <w:t>Be careful to think broadly about these positions. Finance and procurement</w:t>
      </w:r>
    </w:p>
    <w:p w14:paraId="3AF10913" w14:textId="2F4360A9" w:rsidR="00B94147" w:rsidRPr="00F26167" w:rsidRDefault="00B94147" w:rsidP="00F26167">
      <w:pPr>
        <w:autoSpaceDE w:val="0"/>
        <w:autoSpaceDN w:val="0"/>
        <w:adjustRightInd w:val="0"/>
        <w:spacing w:line="240" w:lineRule="auto"/>
        <w:ind w:left="720"/>
        <w:rPr>
          <w:rFonts w:ascii="Arial Nova" w:hAnsi="Arial Nova" w:cs="Adobe Clean DC"/>
          <w:b/>
          <w:bCs/>
          <w:color w:val="70AD47" w:themeColor="accent6"/>
        </w:rPr>
      </w:pPr>
      <w:r w:rsidRPr="00B94147">
        <w:rPr>
          <w:rFonts w:ascii="Arial Nova" w:hAnsi="Arial Nova" w:cs="Adobe Clean DC"/>
          <w:b/>
          <w:bCs/>
          <w:color w:val="70AD47" w:themeColor="accent6"/>
        </w:rPr>
        <w:t xml:space="preserve">personnel, IT staff, and other personnel, are all equally important to the activation. It is suggested to have two alternates for all MEFs/ESAs. These alternates will </w:t>
      </w:r>
      <w:proofErr w:type="gramStart"/>
      <w:r w:rsidRPr="00B94147">
        <w:rPr>
          <w:rFonts w:ascii="Arial Nova" w:hAnsi="Arial Nova" w:cs="Adobe Clean DC"/>
          <w:b/>
          <w:bCs/>
          <w:color w:val="70AD47" w:themeColor="accent6"/>
        </w:rPr>
        <w:t>be in charge of</w:t>
      </w:r>
      <w:proofErr w:type="gramEnd"/>
      <w:r w:rsidRPr="00B94147">
        <w:rPr>
          <w:rFonts w:ascii="Arial Nova" w:hAnsi="Arial Nova" w:cs="Adobe Clean DC"/>
          <w:b/>
          <w:bCs/>
          <w:color w:val="70AD47" w:themeColor="accent6"/>
        </w:rPr>
        <w:t xml:space="preserve"> decision making for their position in the event the incumbent person is not available.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16"/>
        <w:gridCol w:w="3117"/>
        <w:gridCol w:w="3117"/>
      </w:tblGrid>
      <w:tr w:rsidR="00C73A73" w:rsidRPr="00A160BE" w14:paraId="6C3954FD" w14:textId="77777777" w:rsidTr="00A160BE">
        <w:tc>
          <w:tcPr>
            <w:tcW w:w="3116" w:type="dxa"/>
            <w:shd w:val="clear" w:color="auto" w:fill="BFBFBF" w:themeFill="background1" w:themeFillShade="BF"/>
          </w:tcPr>
          <w:p w14:paraId="27817A8F" w14:textId="77777777" w:rsidR="00C73A73" w:rsidRPr="00A160BE" w:rsidRDefault="00C73A73" w:rsidP="00793AE6">
            <w:pPr>
              <w:jc w:val="center"/>
              <w:rPr>
                <w:rFonts w:ascii="Arial Nova" w:hAnsi="Arial Nova"/>
                <w:b/>
                <w:bCs/>
              </w:rPr>
            </w:pPr>
            <w:r w:rsidRPr="00A160BE">
              <w:rPr>
                <w:rFonts w:ascii="Arial Nova" w:hAnsi="Arial Nova"/>
                <w:b/>
                <w:bCs/>
              </w:rPr>
              <w:t>Position</w:t>
            </w:r>
          </w:p>
        </w:tc>
        <w:tc>
          <w:tcPr>
            <w:tcW w:w="3117" w:type="dxa"/>
            <w:shd w:val="clear" w:color="auto" w:fill="BFBFBF" w:themeFill="background1" w:themeFillShade="BF"/>
          </w:tcPr>
          <w:p w14:paraId="2D47772C" w14:textId="77777777" w:rsidR="00C73A73" w:rsidRPr="00A160BE" w:rsidRDefault="00C73A73" w:rsidP="00793AE6">
            <w:pPr>
              <w:jc w:val="center"/>
              <w:rPr>
                <w:rFonts w:ascii="Arial Nova" w:hAnsi="Arial Nova"/>
                <w:b/>
                <w:bCs/>
              </w:rPr>
            </w:pPr>
            <w:r w:rsidRPr="00A160BE">
              <w:rPr>
                <w:rFonts w:ascii="Arial Nova" w:hAnsi="Arial Nova"/>
                <w:b/>
                <w:bCs/>
              </w:rPr>
              <w:t>First Alternate</w:t>
            </w:r>
          </w:p>
        </w:tc>
        <w:tc>
          <w:tcPr>
            <w:tcW w:w="3117" w:type="dxa"/>
            <w:shd w:val="clear" w:color="auto" w:fill="BFBFBF" w:themeFill="background1" w:themeFillShade="BF"/>
          </w:tcPr>
          <w:p w14:paraId="29B3A7CE" w14:textId="77777777" w:rsidR="00C73A73" w:rsidRPr="00A160BE" w:rsidRDefault="00C73A73" w:rsidP="00793AE6">
            <w:pPr>
              <w:jc w:val="center"/>
              <w:rPr>
                <w:rFonts w:ascii="Arial Nova" w:hAnsi="Arial Nova"/>
                <w:b/>
                <w:bCs/>
              </w:rPr>
            </w:pPr>
            <w:r w:rsidRPr="00A160BE">
              <w:rPr>
                <w:rFonts w:ascii="Arial Nova" w:hAnsi="Arial Nova"/>
                <w:b/>
                <w:bCs/>
              </w:rPr>
              <w:t>Second Alternate</w:t>
            </w:r>
          </w:p>
        </w:tc>
      </w:tr>
      <w:tr w:rsidR="00C73A73" w:rsidRPr="00A160BE" w14:paraId="5FD41957" w14:textId="77777777" w:rsidTr="00A160BE">
        <w:tc>
          <w:tcPr>
            <w:tcW w:w="3116" w:type="dxa"/>
          </w:tcPr>
          <w:p w14:paraId="6E7E4EDD" w14:textId="77777777" w:rsidR="00C73A73" w:rsidRPr="00A160BE" w:rsidRDefault="00C73A73" w:rsidP="00A160BE">
            <w:pPr>
              <w:jc w:val="center"/>
              <w:rPr>
                <w:rFonts w:ascii="Arial Nova" w:hAnsi="Arial Nova"/>
                <w:b/>
                <w:bCs/>
              </w:rPr>
            </w:pPr>
          </w:p>
        </w:tc>
        <w:tc>
          <w:tcPr>
            <w:tcW w:w="3117" w:type="dxa"/>
          </w:tcPr>
          <w:p w14:paraId="7EA47648" w14:textId="77777777" w:rsidR="00C73A73" w:rsidRPr="00A160BE" w:rsidRDefault="00C73A73" w:rsidP="00793AE6">
            <w:pPr>
              <w:rPr>
                <w:rFonts w:ascii="Arial Nova" w:hAnsi="Arial Nova"/>
              </w:rPr>
            </w:pPr>
          </w:p>
        </w:tc>
        <w:tc>
          <w:tcPr>
            <w:tcW w:w="3117" w:type="dxa"/>
          </w:tcPr>
          <w:p w14:paraId="065AAE0F" w14:textId="77777777" w:rsidR="00C73A73" w:rsidRPr="00A160BE" w:rsidRDefault="00C73A73" w:rsidP="00793AE6">
            <w:pPr>
              <w:rPr>
                <w:rFonts w:ascii="Arial Nova" w:hAnsi="Arial Nova"/>
              </w:rPr>
            </w:pPr>
          </w:p>
        </w:tc>
      </w:tr>
      <w:tr w:rsidR="00C73A73" w:rsidRPr="00A160BE" w14:paraId="22721670" w14:textId="77777777" w:rsidTr="00A160BE">
        <w:tc>
          <w:tcPr>
            <w:tcW w:w="3116" w:type="dxa"/>
          </w:tcPr>
          <w:p w14:paraId="66DCF8AB" w14:textId="77777777" w:rsidR="00C73A73" w:rsidRPr="00A160BE" w:rsidRDefault="00C73A73" w:rsidP="00A160BE">
            <w:pPr>
              <w:jc w:val="center"/>
              <w:rPr>
                <w:rFonts w:ascii="Arial Nova" w:hAnsi="Arial Nova"/>
                <w:b/>
                <w:bCs/>
              </w:rPr>
            </w:pPr>
          </w:p>
        </w:tc>
        <w:tc>
          <w:tcPr>
            <w:tcW w:w="3117" w:type="dxa"/>
          </w:tcPr>
          <w:p w14:paraId="463C9EB3" w14:textId="77777777" w:rsidR="00C73A73" w:rsidRPr="00A160BE" w:rsidRDefault="00C73A73" w:rsidP="00793AE6">
            <w:pPr>
              <w:rPr>
                <w:rFonts w:ascii="Arial Nova" w:hAnsi="Arial Nova"/>
              </w:rPr>
            </w:pPr>
          </w:p>
        </w:tc>
        <w:tc>
          <w:tcPr>
            <w:tcW w:w="3117" w:type="dxa"/>
          </w:tcPr>
          <w:p w14:paraId="1EA1060E" w14:textId="77777777" w:rsidR="00C73A73" w:rsidRPr="00A160BE" w:rsidRDefault="00C73A73" w:rsidP="00793AE6">
            <w:pPr>
              <w:rPr>
                <w:rFonts w:ascii="Arial Nova" w:hAnsi="Arial Nova"/>
              </w:rPr>
            </w:pPr>
          </w:p>
        </w:tc>
      </w:tr>
    </w:tbl>
    <w:p w14:paraId="07107744" w14:textId="77777777" w:rsidR="00C73A73" w:rsidRDefault="00C73A73">
      <w:pPr>
        <w:pStyle w:val="Heading5"/>
      </w:pPr>
      <w:r>
        <w:lastRenderedPageBreak/>
        <w:t>Critical Information Requirements</w:t>
      </w:r>
    </w:p>
    <w:p w14:paraId="6B80B9C4" w14:textId="39161ACF" w:rsidR="00C73A73" w:rsidRPr="00A160BE" w:rsidRDefault="00C73A73" w:rsidP="004D12AA">
      <w:pPr>
        <w:pStyle w:val="NoSpacing"/>
        <w:ind w:left="720"/>
        <w:jc w:val="both"/>
        <w:rPr>
          <w:rFonts w:ascii="Arial Nova" w:hAnsi="Arial Nova"/>
          <w:b/>
          <w:bCs/>
          <w:color w:val="70AD47" w:themeColor="accent6"/>
        </w:rPr>
      </w:pPr>
      <w:r w:rsidRPr="00A160BE">
        <w:rPr>
          <w:rFonts w:ascii="Arial Nova" w:hAnsi="Arial Nova"/>
          <w:b/>
          <w:bCs/>
          <w:color w:val="70AD47" w:themeColor="accent6"/>
        </w:rPr>
        <w:t xml:space="preserve">This section </w:t>
      </w:r>
      <w:r w:rsidR="008F3612">
        <w:rPr>
          <w:rFonts w:ascii="Arial Nova" w:hAnsi="Arial Nova"/>
          <w:b/>
          <w:bCs/>
          <w:color w:val="70AD47" w:themeColor="accent6"/>
        </w:rPr>
        <w:t>documents key decisions</w:t>
      </w:r>
      <w:r w:rsidRPr="00A160BE">
        <w:rPr>
          <w:rFonts w:ascii="Arial Nova" w:hAnsi="Arial Nova"/>
          <w:b/>
          <w:bCs/>
          <w:color w:val="70AD47" w:themeColor="accent6"/>
        </w:rPr>
        <w:t xml:space="preserve"> to be made, the frequency, and the critical information needed to make a sound choice. Common </w:t>
      </w:r>
      <w:r w:rsidR="001E15DA">
        <w:rPr>
          <w:rFonts w:ascii="Arial Nova" w:hAnsi="Arial Nova"/>
          <w:b/>
          <w:bCs/>
          <w:color w:val="70AD47" w:themeColor="accent6"/>
        </w:rPr>
        <w:t>situations</w:t>
      </w:r>
      <w:r w:rsidR="00B94147">
        <w:rPr>
          <w:rFonts w:ascii="Arial Nova" w:hAnsi="Arial Nova"/>
          <w:b/>
          <w:bCs/>
          <w:color w:val="70AD47" w:themeColor="accent6"/>
        </w:rPr>
        <w:t xml:space="preserve"> and </w:t>
      </w:r>
      <w:r w:rsidRPr="00A160BE">
        <w:rPr>
          <w:rFonts w:ascii="Arial Nova" w:hAnsi="Arial Nova"/>
          <w:b/>
          <w:bCs/>
          <w:color w:val="70AD47" w:themeColor="accent6"/>
        </w:rPr>
        <w:t xml:space="preserve">decisions </w:t>
      </w:r>
      <w:r w:rsidR="00B94147">
        <w:rPr>
          <w:rFonts w:ascii="Arial Nova" w:hAnsi="Arial Nova"/>
          <w:b/>
          <w:bCs/>
          <w:color w:val="70AD47" w:themeColor="accent6"/>
        </w:rPr>
        <w:t xml:space="preserve">requiring information may </w:t>
      </w:r>
      <w:proofErr w:type="gramStart"/>
      <w:r w:rsidRPr="00A160BE">
        <w:rPr>
          <w:rFonts w:ascii="Arial Nova" w:hAnsi="Arial Nova"/>
          <w:b/>
          <w:bCs/>
          <w:color w:val="70AD47" w:themeColor="accent6"/>
        </w:rPr>
        <w:t>include:</w:t>
      </w:r>
      <w:proofErr w:type="gramEnd"/>
      <w:r w:rsidRPr="00A160BE">
        <w:rPr>
          <w:rFonts w:ascii="Arial Nova" w:hAnsi="Arial Nova"/>
          <w:b/>
          <w:bCs/>
          <w:color w:val="70AD47" w:themeColor="accent6"/>
        </w:rPr>
        <w:t xml:space="preserve"> </w:t>
      </w:r>
      <w:r w:rsidR="004D12AA">
        <w:rPr>
          <w:rFonts w:ascii="Arial Nova" w:hAnsi="Arial Nova"/>
          <w:b/>
          <w:bCs/>
          <w:color w:val="70AD47" w:themeColor="accent6"/>
        </w:rPr>
        <w:t>p</w:t>
      </w:r>
      <w:r w:rsidRPr="00A160BE">
        <w:rPr>
          <w:rFonts w:ascii="Arial Nova" w:hAnsi="Arial Nova"/>
          <w:b/>
          <w:bCs/>
          <w:color w:val="70AD47" w:themeColor="accent6"/>
        </w:rPr>
        <w:t>ersonnel accountabilit</w:t>
      </w:r>
      <w:r w:rsidR="004D12AA">
        <w:rPr>
          <w:rFonts w:ascii="Arial Nova" w:hAnsi="Arial Nova"/>
          <w:b/>
          <w:bCs/>
          <w:color w:val="70AD47" w:themeColor="accent6"/>
        </w:rPr>
        <w:t>y, s</w:t>
      </w:r>
      <w:r w:rsidRPr="00A160BE">
        <w:rPr>
          <w:rFonts w:ascii="Arial Nova" w:hAnsi="Arial Nova"/>
          <w:b/>
          <w:bCs/>
          <w:color w:val="70AD47" w:themeColor="accent6"/>
        </w:rPr>
        <w:t>tatus of critical systems</w:t>
      </w:r>
      <w:r w:rsidR="004D12AA">
        <w:rPr>
          <w:rFonts w:ascii="Arial Nova" w:hAnsi="Arial Nova"/>
          <w:b/>
          <w:bCs/>
          <w:color w:val="70AD47" w:themeColor="accent6"/>
        </w:rPr>
        <w:t>, and s</w:t>
      </w:r>
      <w:r w:rsidRPr="00A160BE">
        <w:rPr>
          <w:rFonts w:ascii="Arial Nova" w:hAnsi="Arial Nova"/>
          <w:b/>
          <w:bCs/>
          <w:color w:val="70AD47" w:themeColor="accent6"/>
        </w:rPr>
        <w:t>ituation updates</w:t>
      </w:r>
      <w:r w:rsidR="004D12AA">
        <w:rPr>
          <w:rFonts w:ascii="Arial Nova" w:hAnsi="Arial Nova"/>
          <w:b/>
          <w:bCs/>
          <w:color w:val="70AD47" w:themeColor="accent6"/>
        </w:rPr>
        <w:t>.</w:t>
      </w:r>
    </w:p>
    <w:p w14:paraId="4463729D" w14:textId="77777777" w:rsidR="00C73A73" w:rsidRPr="00A160BE" w:rsidRDefault="00C73A73" w:rsidP="00A160BE">
      <w:pPr>
        <w:pStyle w:val="NoSpacing"/>
        <w:ind w:left="720"/>
        <w:jc w:val="both"/>
        <w:rPr>
          <w:rFonts w:ascii="Arial Nova" w:hAnsi="Arial Nova"/>
          <w:b/>
          <w:bCs/>
          <w:color w:val="70AD47" w:themeColor="accent6"/>
        </w:rPr>
      </w:pPr>
    </w:p>
    <w:p w14:paraId="3630C5C8" w14:textId="77777777" w:rsidR="00C73A73" w:rsidRPr="00A160BE" w:rsidRDefault="00C73A73" w:rsidP="00A160BE">
      <w:pPr>
        <w:pStyle w:val="NoSpacing"/>
        <w:ind w:left="720"/>
        <w:jc w:val="both"/>
        <w:rPr>
          <w:rFonts w:ascii="Arial Nova" w:hAnsi="Arial Nova"/>
          <w:b/>
          <w:bCs/>
          <w:color w:val="70AD47" w:themeColor="accent6"/>
        </w:rPr>
      </w:pPr>
      <w:r w:rsidRPr="00A160BE">
        <w:rPr>
          <w:rFonts w:ascii="Arial Nova" w:hAnsi="Arial Nova"/>
          <w:b/>
          <w:bCs/>
          <w:color w:val="70AD47" w:themeColor="accent6"/>
        </w:rPr>
        <w:t>As these items are documented, be sure to include the following details:</w:t>
      </w:r>
    </w:p>
    <w:p w14:paraId="08204DD8" w14:textId="031E26EB" w:rsidR="00C73A73" w:rsidRPr="00A160BE" w:rsidRDefault="00C73A73">
      <w:pPr>
        <w:pStyle w:val="NoSpacing"/>
        <w:numPr>
          <w:ilvl w:val="0"/>
          <w:numId w:val="7"/>
        </w:numPr>
        <w:ind w:left="1440"/>
        <w:jc w:val="both"/>
        <w:rPr>
          <w:rFonts w:ascii="Arial Nova" w:hAnsi="Arial Nova"/>
          <w:b/>
          <w:bCs/>
          <w:color w:val="70AD47" w:themeColor="accent6"/>
        </w:rPr>
      </w:pPr>
      <w:r w:rsidRPr="00A160BE">
        <w:rPr>
          <w:rFonts w:ascii="Arial Nova" w:hAnsi="Arial Nova"/>
          <w:b/>
          <w:bCs/>
          <w:color w:val="70AD47" w:themeColor="accent6"/>
        </w:rPr>
        <w:t>Decision/</w:t>
      </w:r>
      <w:r w:rsidR="001E15DA">
        <w:rPr>
          <w:rFonts w:ascii="Arial Nova" w:hAnsi="Arial Nova"/>
          <w:b/>
          <w:bCs/>
          <w:color w:val="70AD47" w:themeColor="accent6"/>
        </w:rPr>
        <w:t>i</w:t>
      </w:r>
      <w:r w:rsidRPr="00A160BE">
        <w:rPr>
          <w:rFonts w:ascii="Arial Nova" w:hAnsi="Arial Nova"/>
          <w:b/>
          <w:bCs/>
          <w:color w:val="70AD47" w:themeColor="accent6"/>
        </w:rPr>
        <w:t xml:space="preserve">nformation </w:t>
      </w:r>
      <w:r w:rsidR="00B94147">
        <w:rPr>
          <w:rFonts w:ascii="Arial Nova" w:hAnsi="Arial Nova"/>
          <w:b/>
          <w:bCs/>
          <w:color w:val="70AD47" w:themeColor="accent6"/>
        </w:rPr>
        <w:t>i</w:t>
      </w:r>
      <w:r w:rsidRPr="00A160BE">
        <w:rPr>
          <w:rFonts w:ascii="Arial Nova" w:hAnsi="Arial Nova"/>
          <w:b/>
          <w:bCs/>
          <w:color w:val="70AD47" w:themeColor="accent6"/>
        </w:rPr>
        <w:t>tem</w:t>
      </w:r>
    </w:p>
    <w:p w14:paraId="5A57162F" w14:textId="77777777" w:rsidR="00C73A73" w:rsidRPr="00A160BE" w:rsidRDefault="00C73A73">
      <w:pPr>
        <w:pStyle w:val="NoSpacing"/>
        <w:numPr>
          <w:ilvl w:val="0"/>
          <w:numId w:val="7"/>
        </w:numPr>
        <w:ind w:left="1440"/>
        <w:jc w:val="both"/>
        <w:rPr>
          <w:rFonts w:ascii="Arial Nova" w:hAnsi="Arial Nova"/>
          <w:b/>
          <w:bCs/>
          <w:color w:val="70AD47" w:themeColor="accent6"/>
        </w:rPr>
      </w:pPr>
      <w:r w:rsidRPr="00A160BE">
        <w:rPr>
          <w:rFonts w:ascii="Arial Nova" w:hAnsi="Arial Nova"/>
          <w:b/>
          <w:bCs/>
          <w:color w:val="70AD47" w:themeColor="accent6"/>
        </w:rPr>
        <w:t>Specific data requirements</w:t>
      </w:r>
    </w:p>
    <w:p w14:paraId="59FAE430" w14:textId="77777777" w:rsidR="00C73A73" w:rsidRPr="00A160BE" w:rsidRDefault="00C73A73">
      <w:pPr>
        <w:pStyle w:val="NoSpacing"/>
        <w:numPr>
          <w:ilvl w:val="0"/>
          <w:numId w:val="7"/>
        </w:numPr>
        <w:ind w:left="1440"/>
        <w:jc w:val="both"/>
        <w:rPr>
          <w:rFonts w:ascii="Arial Nova" w:hAnsi="Arial Nova"/>
          <w:b/>
          <w:bCs/>
          <w:color w:val="70AD47" w:themeColor="accent6"/>
        </w:rPr>
      </w:pPr>
      <w:r w:rsidRPr="00A160BE">
        <w:rPr>
          <w:rFonts w:ascii="Arial Nova" w:hAnsi="Arial Nova"/>
          <w:b/>
          <w:bCs/>
          <w:color w:val="70AD47" w:themeColor="accent6"/>
        </w:rPr>
        <w:t>Responsible person or team</w:t>
      </w:r>
    </w:p>
    <w:p w14:paraId="0910DA7C" w14:textId="77777777" w:rsidR="00C73A73" w:rsidRPr="00A160BE" w:rsidRDefault="00C73A73">
      <w:pPr>
        <w:pStyle w:val="NoSpacing"/>
        <w:numPr>
          <w:ilvl w:val="0"/>
          <w:numId w:val="7"/>
        </w:numPr>
        <w:ind w:left="1440"/>
        <w:jc w:val="both"/>
        <w:rPr>
          <w:rFonts w:ascii="Arial Nova" w:hAnsi="Arial Nova"/>
          <w:b/>
          <w:bCs/>
          <w:color w:val="70AD47" w:themeColor="accent6"/>
        </w:rPr>
      </w:pPr>
      <w:r w:rsidRPr="00A160BE">
        <w:rPr>
          <w:rFonts w:ascii="Arial Nova" w:hAnsi="Arial Nova"/>
          <w:b/>
          <w:bCs/>
          <w:color w:val="70AD47" w:themeColor="accent6"/>
        </w:rPr>
        <w:t>Deliverables depending on this information</w:t>
      </w:r>
    </w:p>
    <w:p w14:paraId="669A80BD" w14:textId="77777777" w:rsidR="00C73A73" w:rsidRPr="00A160BE" w:rsidRDefault="00C73A73">
      <w:pPr>
        <w:pStyle w:val="NoSpacing"/>
        <w:numPr>
          <w:ilvl w:val="0"/>
          <w:numId w:val="7"/>
        </w:numPr>
        <w:ind w:left="1440"/>
        <w:jc w:val="both"/>
        <w:rPr>
          <w:rFonts w:ascii="Arial Nova" w:hAnsi="Arial Nova"/>
          <w:b/>
          <w:bCs/>
          <w:color w:val="70AD47" w:themeColor="accent6"/>
        </w:rPr>
      </w:pPr>
      <w:r w:rsidRPr="00A160BE">
        <w:rPr>
          <w:rFonts w:ascii="Arial Nova" w:hAnsi="Arial Nova"/>
          <w:b/>
          <w:bCs/>
          <w:color w:val="70AD47" w:themeColor="accent6"/>
        </w:rPr>
        <w:t>Timing and frequency of collection</w:t>
      </w:r>
    </w:p>
    <w:p w14:paraId="071ED86F" w14:textId="6B497C87" w:rsidR="004D12AA" w:rsidRPr="00826A28" w:rsidRDefault="004D12AA" w:rsidP="00875569">
      <w:pPr>
        <w:pStyle w:val="NoSpacing"/>
        <w:numPr>
          <w:ilvl w:val="0"/>
          <w:numId w:val="7"/>
        </w:numPr>
        <w:ind w:left="1440"/>
        <w:rPr>
          <w:rFonts w:ascii="Arial Nova" w:hAnsi="Arial Nova"/>
          <w:b/>
          <w:bCs/>
          <w:color w:val="70AD47" w:themeColor="accent6"/>
        </w:rPr>
      </w:pPr>
      <w:r>
        <w:rPr>
          <w:rFonts w:ascii="Arial Nova" w:hAnsi="Arial Nova"/>
          <w:b/>
          <w:bCs/>
          <w:color w:val="70AD47" w:themeColor="accent6"/>
        </w:rPr>
        <w:t xml:space="preserve">Authorized </w:t>
      </w:r>
      <w:r w:rsidR="00B94147">
        <w:rPr>
          <w:rFonts w:ascii="Arial Nova" w:hAnsi="Arial Nova"/>
          <w:b/>
          <w:bCs/>
          <w:color w:val="70AD47" w:themeColor="accent6"/>
        </w:rPr>
        <w:t>d</w:t>
      </w:r>
      <w:r w:rsidR="00C73A73" w:rsidRPr="00A160BE">
        <w:rPr>
          <w:rFonts w:ascii="Arial Nova" w:hAnsi="Arial Nova"/>
          <w:b/>
          <w:bCs/>
          <w:color w:val="70AD47" w:themeColor="accent6"/>
        </w:rPr>
        <w:t>istribution</w:t>
      </w:r>
      <w:r w:rsidR="00875569">
        <w:rPr>
          <w:rFonts w:ascii="Arial Nova" w:hAnsi="Arial Nova"/>
          <w:b/>
          <w:bCs/>
          <w:color w:val="70AD47" w:themeColor="accent6"/>
        </w:rPr>
        <w:br/>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57"/>
        <w:gridCol w:w="1561"/>
        <w:gridCol w:w="1557"/>
        <w:gridCol w:w="1557"/>
        <w:gridCol w:w="1559"/>
        <w:gridCol w:w="1559"/>
      </w:tblGrid>
      <w:tr w:rsidR="004D12AA" w:rsidRPr="00A160BE" w14:paraId="054763EC" w14:textId="77777777" w:rsidTr="004D12AA">
        <w:tc>
          <w:tcPr>
            <w:tcW w:w="1558" w:type="dxa"/>
            <w:shd w:val="clear" w:color="auto" w:fill="BFBFBF" w:themeFill="background1" w:themeFillShade="BF"/>
          </w:tcPr>
          <w:p w14:paraId="3A620303" w14:textId="77777777" w:rsidR="00C73A73" w:rsidRPr="004D12AA" w:rsidRDefault="00C73A73" w:rsidP="00793AE6">
            <w:pPr>
              <w:jc w:val="center"/>
              <w:rPr>
                <w:rFonts w:ascii="Arial Nova" w:hAnsi="Arial Nova"/>
                <w:b/>
                <w:bCs/>
              </w:rPr>
            </w:pPr>
            <w:r w:rsidRPr="004D12AA">
              <w:rPr>
                <w:rFonts w:ascii="Arial Nova" w:hAnsi="Arial Nova"/>
                <w:b/>
                <w:bCs/>
              </w:rPr>
              <w:t>Situation or Decision</w:t>
            </w:r>
          </w:p>
        </w:tc>
        <w:tc>
          <w:tcPr>
            <w:tcW w:w="1558" w:type="dxa"/>
            <w:shd w:val="clear" w:color="auto" w:fill="BFBFBF" w:themeFill="background1" w:themeFillShade="BF"/>
          </w:tcPr>
          <w:p w14:paraId="5D1A510C" w14:textId="77777777" w:rsidR="00C73A73" w:rsidRPr="004D12AA" w:rsidRDefault="00C73A73" w:rsidP="00793AE6">
            <w:pPr>
              <w:jc w:val="center"/>
              <w:rPr>
                <w:rFonts w:ascii="Arial Nova" w:hAnsi="Arial Nova"/>
                <w:b/>
                <w:bCs/>
              </w:rPr>
            </w:pPr>
            <w:r w:rsidRPr="004D12AA">
              <w:rPr>
                <w:rFonts w:ascii="Arial Nova" w:hAnsi="Arial Nova"/>
                <w:b/>
                <w:bCs/>
              </w:rPr>
              <w:t>Information Requirement</w:t>
            </w:r>
          </w:p>
        </w:tc>
        <w:tc>
          <w:tcPr>
            <w:tcW w:w="1558" w:type="dxa"/>
            <w:shd w:val="clear" w:color="auto" w:fill="BFBFBF" w:themeFill="background1" w:themeFillShade="BF"/>
          </w:tcPr>
          <w:p w14:paraId="55A413B9" w14:textId="77777777" w:rsidR="00C73A73" w:rsidRPr="004D12AA" w:rsidRDefault="00C73A73" w:rsidP="00793AE6">
            <w:pPr>
              <w:jc w:val="center"/>
              <w:rPr>
                <w:rFonts w:ascii="Arial Nova" w:hAnsi="Arial Nova"/>
                <w:b/>
                <w:bCs/>
              </w:rPr>
            </w:pPr>
            <w:r w:rsidRPr="004D12AA">
              <w:rPr>
                <w:rFonts w:ascii="Arial Nova" w:hAnsi="Arial Nova"/>
                <w:b/>
                <w:bCs/>
              </w:rPr>
              <w:t>Recipient List</w:t>
            </w:r>
          </w:p>
        </w:tc>
        <w:tc>
          <w:tcPr>
            <w:tcW w:w="1558" w:type="dxa"/>
            <w:shd w:val="clear" w:color="auto" w:fill="BFBFBF" w:themeFill="background1" w:themeFillShade="BF"/>
          </w:tcPr>
          <w:p w14:paraId="12957C4C" w14:textId="77777777" w:rsidR="00C73A73" w:rsidRPr="004D12AA" w:rsidRDefault="00C73A73" w:rsidP="00793AE6">
            <w:pPr>
              <w:jc w:val="center"/>
              <w:rPr>
                <w:rFonts w:ascii="Arial Nova" w:hAnsi="Arial Nova"/>
                <w:b/>
                <w:bCs/>
              </w:rPr>
            </w:pPr>
            <w:r w:rsidRPr="004D12AA">
              <w:rPr>
                <w:rFonts w:ascii="Arial Nova" w:hAnsi="Arial Nova"/>
                <w:b/>
                <w:bCs/>
              </w:rPr>
              <w:t>Collection Owner</w:t>
            </w:r>
          </w:p>
        </w:tc>
        <w:tc>
          <w:tcPr>
            <w:tcW w:w="1559" w:type="dxa"/>
            <w:shd w:val="clear" w:color="auto" w:fill="BFBFBF" w:themeFill="background1" w:themeFillShade="BF"/>
          </w:tcPr>
          <w:p w14:paraId="0BCE2C28" w14:textId="77777777" w:rsidR="00C73A73" w:rsidRPr="004D12AA" w:rsidRDefault="00C73A73" w:rsidP="00793AE6">
            <w:pPr>
              <w:jc w:val="center"/>
              <w:rPr>
                <w:rFonts w:ascii="Arial Nova" w:hAnsi="Arial Nova"/>
                <w:b/>
                <w:bCs/>
              </w:rPr>
            </w:pPr>
            <w:r w:rsidRPr="004D12AA">
              <w:rPr>
                <w:rFonts w:ascii="Arial Nova" w:hAnsi="Arial Nova"/>
                <w:b/>
                <w:bCs/>
              </w:rPr>
              <w:t>Frequency Needed</w:t>
            </w:r>
          </w:p>
        </w:tc>
        <w:tc>
          <w:tcPr>
            <w:tcW w:w="1559" w:type="dxa"/>
            <w:shd w:val="clear" w:color="auto" w:fill="BFBFBF" w:themeFill="background1" w:themeFillShade="BF"/>
          </w:tcPr>
          <w:p w14:paraId="7F80A503" w14:textId="77777777" w:rsidR="00C73A73" w:rsidRPr="004D12AA" w:rsidRDefault="00C73A73" w:rsidP="00793AE6">
            <w:pPr>
              <w:jc w:val="center"/>
              <w:rPr>
                <w:rFonts w:ascii="Arial Nova" w:hAnsi="Arial Nova"/>
                <w:b/>
                <w:bCs/>
              </w:rPr>
            </w:pPr>
            <w:r w:rsidRPr="004D12AA">
              <w:rPr>
                <w:rFonts w:ascii="Arial Nova" w:hAnsi="Arial Nova"/>
                <w:b/>
                <w:bCs/>
              </w:rPr>
              <w:t>Immediate Reporting Threshold</w:t>
            </w:r>
          </w:p>
        </w:tc>
      </w:tr>
      <w:tr w:rsidR="00C73A73" w:rsidRPr="00A160BE" w14:paraId="7819AC40" w14:textId="77777777" w:rsidTr="004D12AA">
        <w:tc>
          <w:tcPr>
            <w:tcW w:w="1558" w:type="dxa"/>
          </w:tcPr>
          <w:p w14:paraId="1ED103B7" w14:textId="77777777" w:rsidR="00C73A73" w:rsidRPr="00A160BE" w:rsidRDefault="00C73A73" w:rsidP="00793AE6">
            <w:pPr>
              <w:rPr>
                <w:rFonts w:ascii="Arial Nova" w:hAnsi="Arial Nova"/>
              </w:rPr>
            </w:pPr>
          </w:p>
        </w:tc>
        <w:tc>
          <w:tcPr>
            <w:tcW w:w="1558" w:type="dxa"/>
          </w:tcPr>
          <w:p w14:paraId="5388590C" w14:textId="77777777" w:rsidR="00C73A73" w:rsidRPr="00A160BE" w:rsidRDefault="00C73A73" w:rsidP="00793AE6">
            <w:pPr>
              <w:rPr>
                <w:rFonts w:ascii="Arial Nova" w:hAnsi="Arial Nova"/>
              </w:rPr>
            </w:pPr>
          </w:p>
        </w:tc>
        <w:tc>
          <w:tcPr>
            <w:tcW w:w="1558" w:type="dxa"/>
          </w:tcPr>
          <w:p w14:paraId="30CD0BD5" w14:textId="77777777" w:rsidR="00C73A73" w:rsidRPr="00A160BE" w:rsidRDefault="00C73A73" w:rsidP="00793AE6">
            <w:pPr>
              <w:rPr>
                <w:rFonts w:ascii="Arial Nova" w:hAnsi="Arial Nova"/>
              </w:rPr>
            </w:pPr>
          </w:p>
        </w:tc>
        <w:tc>
          <w:tcPr>
            <w:tcW w:w="1558" w:type="dxa"/>
          </w:tcPr>
          <w:p w14:paraId="454BC87D" w14:textId="77777777" w:rsidR="00C73A73" w:rsidRPr="00A160BE" w:rsidRDefault="00C73A73" w:rsidP="00793AE6">
            <w:pPr>
              <w:rPr>
                <w:rFonts w:ascii="Arial Nova" w:hAnsi="Arial Nova"/>
              </w:rPr>
            </w:pPr>
          </w:p>
        </w:tc>
        <w:tc>
          <w:tcPr>
            <w:tcW w:w="1559" w:type="dxa"/>
          </w:tcPr>
          <w:p w14:paraId="075742A6" w14:textId="77777777" w:rsidR="00C73A73" w:rsidRPr="00A160BE" w:rsidRDefault="00C73A73" w:rsidP="00793AE6">
            <w:pPr>
              <w:rPr>
                <w:rFonts w:ascii="Arial Nova" w:hAnsi="Arial Nova"/>
              </w:rPr>
            </w:pPr>
          </w:p>
        </w:tc>
        <w:tc>
          <w:tcPr>
            <w:tcW w:w="1559" w:type="dxa"/>
          </w:tcPr>
          <w:p w14:paraId="39A4889C" w14:textId="77777777" w:rsidR="00C73A73" w:rsidRPr="00A160BE" w:rsidRDefault="00C73A73" w:rsidP="00793AE6">
            <w:pPr>
              <w:rPr>
                <w:rFonts w:ascii="Arial Nova" w:hAnsi="Arial Nova"/>
              </w:rPr>
            </w:pPr>
          </w:p>
        </w:tc>
      </w:tr>
      <w:tr w:rsidR="00C73A73" w:rsidRPr="00A160BE" w14:paraId="65ED290B" w14:textId="77777777" w:rsidTr="004D12AA">
        <w:tc>
          <w:tcPr>
            <w:tcW w:w="1558" w:type="dxa"/>
          </w:tcPr>
          <w:p w14:paraId="0BF1FC74" w14:textId="77777777" w:rsidR="00C73A73" w:rsidRPr="00A160BE" w:rsidRDefault="00C73A73" w:rsidP="00793AE6">
            <w:pPr>
              <w:rPr>
                <w:rFonts w:ascii="Arial Nova" w:hAnsi="Arial Nova"/>
              </w:rPr>
            </w:pPr>
          </w:p>
        </w:tc>
        <w:tc>
          <w:tcPr>
            <w:tcW w:w="1558" w:type="dxa"/>
          </w:tcPr>
          <w:p w14:paraId="5D6EA284" w14:textId="77777777" w:rsidR="00C73A73" w:rsidRPr="00A160BE" w:rsidRDefault="00C73A73" w:rsidP="00793AE6">
            <w:pPr>
              <w:rPr>
                <w:rFonts w:ascii="Arial Nova" w:hAnsi="Arial Nova"/>
              </w:rPr>
            </w:pPr>
          </w:p>
        </w:tc>
        <w:tc>
          <w:tcPr>
            <w:tcW w:w="1558" w:type="dxa"/>
          </w:tcPr>
          <w:p w14:paraId="785D7A84" w14:textId="77777777" w:rsidR="00C73A73" w:rsidRPr="00A160BE" w:rsidRDefault="00C73A73" w:rsidP="00793AE6">
            <w:pPr>
              <w:rPr>
                <w:rFonts w:ascii="Arial Nova" w:hAnsi="Arial Nova"/>
              </w:rPr>
            </w:pPr>
          </w:p>
        </w:tc>
        <w:tc>
          <w:tcPr>
            <w:tcW w:w="1558" w:type="dxa"/>
          </w:tcPr>
          <w:p w14:paraId="35320E9E" w14:textId="77777777" w:rsidR="00C73A73" w:rsidRPr="00A160BE" w:rsidRDefault="00C73A73" w:rsidP="00793AE6">
            <w:pPr>
              <w:rPr>
                <w:rFonts w:ascii="Arial Nova" w:hAnsi="Arial Nova"/>
              </w:rPr>
            </w:pPr>
          </w:p>
        </w:tc>
        <w:tc>
          <w:tcPr>
            <w:tcW w:w="1559" w:type="dxa"/>
          </w:tcPr>
          <w:p w14:paraId="5C679631" w14:textId="77777777" w:rsidR="00C73A73" w:rsidRPr="00A160BE" w:rsidRDefault="00C73A73" w:rsidP="00793AE6">
            <w:pPr>
              <w:rPr>
                <w:rFonts w:ascii="Arial Nova" w:hAnsi="Arial Nova"/>
              </w:rPr>
            </w:pPr>
          </w:p>
        </w:tc>
        <w:tc>
          <w:tcPr>
            <w:tcW w:w="1559" w:type="dxa"/>
          </w:tcPr>
          <w:p w14:paraId="0CF9CAFE" w14:textId="77777777" w:rsidR="00C73A73" w:rsidRPr="00A160BE" w:rsidRDefault="00C73A73" w:rsidP="00793AE6">
            <w:pPr>
              <w:rPr>
                <w:rFonts w:ascii="Arial Nova" w:hAnsi="Arial Nova"/>
              </w:rPr>
            </w:pPr>
          </w:p>
        </w:tc>
      </w:tr>
      <w:tr w:rsidR="00C73A73" w:rsidRPr="00A160BE" w14:paraId="6BC1FE83" w14:textId="77777777" w:rsidTr="004D12AA">
        <w:tc>
          <w:tcPr>
            <w:tcW w:w="1558" w:type="dxa"/>
          </w:tcPr>
          <w:p w14:paraId="564C82BB" w14:textId="77777777" w:rsidR="00C73A73" w:rsidRPr="00A160BE" w:rsidRDefault="00C73A73" w:rsidP="00793AE6">
            <w:pPr>
              <w:rPr>
                <w:rFonts w:ascii="Arial Nova" w:hAnsi="Arial Nova"/>
              </w:rPr>
            </w:pPr>
          </w:p>
        </w:tc>
        <w:tc>
          <w:tcPr>
            <w:tcW w:w="1558" w:type="dxa"/>
          </w:tcPr>
          <w:p w14:paraId="504023D0" w14:textId="77777777" w:rsidR="00C73A73" w:rsidRPr="00A160BE" w:rsidRDefault="00C73A73" w:rsidP="00793AE6">
            <w:pPr>
              <w:rPr>
                <w:rFonts w:ascii="Arial Nova" w:hAnsi="Arial Nova"/>
              </w:rPr>
            </w:pPr>
          </w:p>
        </w:tc>
        <w:tc>
          <w:tcPr>
            <w:tcW w:w="1558" w:type="dxa"/>
          </w:tcPr>
          <w:p w14:paraId="47AAC146" w14:textId="77777777" w:rsidR="00C73A73" w:rsidRPr="00A160BE" w:rsidRDefault="00C73A73" w:rsidP="00793AE6">
            <w:pPr>
              <w:rPr>
                <w:rFonts w:ascii="Arial Nova" w:hAnsi="Arial Nova"/>
              </w:rPr>
            </w:pPr>
          </w:p>
        </w:tc>
        <w:tc>
          <w:tcPr>
            <w:tcW w:w="1558" w:type="dxa"/>
          </w:tcPr>
          <w:p w14:paraId="7CC564AE" w14:textId="77777777" w:rsidR="00C73A73" w:rsidRPr="00A160BE" w:rsidRDefault="00C73A73" w:rsidP="00793AE6">
            <w:pPr>
              <w:rPr>
                <w:rFonts w:ascii="Arial Nova" w:hAnsi="Arial Nova"/>
              </w:rPr>
            </w:pPr>
          </w:p>
        </w:tc>
        <w:tc>
          <w:tcPr>
            <w:tcW w:w="1559" w:type="dxa"/>
          </w:tcPr>
          <w:p w14:paraId="3BB467A3" w14:textId="77777777" w:rsidR="00C73A73" w:rsidRPr="00A160BE" w:rsidRDefault="00C73A73" w:rsidP="00793AE6">
            <w:pPr>
              <w:rPr>
                <w:rFonts w:ascii="Arial Nova" w:hAnsi="Arial Nova"/>
              </w:rPr>
            </w:pPr>
          </w:p>
        </w:tc>
        <w:tc>
          <w:tcPr>
            <w:tcW w:w="1559" w:type="dxa"/>
          </w:tcPr>
          <w:p w14:paraId="12F8BEF2" w14:textId="77777777" w:rsidR="00C73A73" w:rsidRPr="00A160BE" w:rsidRDefault="00C73A73" w:rsidP="00793AE6">
            <w:pPr>
              <w:rPr>
                <w:rFonts w:ascii="Arial Nova" w:hAnsi="Arial Nova"/>
              </w:rPr>
            </w:pPr>
          </w:p>
        </w:tc>
      </w:tr>
    </w:tbl>
    <w:p w14:paraId="0C4DD510" w14:textId="77777777" w:rsidR="00C73A73" w:rsidRPr="00C70B20" w:rsidRDefault="00C73A73" w:rsidP="001F1BE7">
      <w:pPr>
        <w:spacing w:after="0"/>
      </w:pPr>
    </w:p>
    <w:p w14:paraId="20F388D4" w14:textId="77777777" w:rsidR="00C73A73" w:rsidRDefault="00C73A73">
      <w:pPr>
        <w:pStyle w:val="Heading5"/>
      </w:pPr>
      <w:r>
        <w:t>Devolution</w:t>
      </w:r>
    </w:p>
    <w:p w14:paraId="36DA71C4" w14:textId="624959DC" w:rsidR="00C73A73" w:rsidRPr="004D12AA" w:rsidRDefault="00C73A73" w:rsidP="004D12AA">
      <w:pPr>
        <w:ind w:left="720"/>
        <w:jc w:val="both"/>
        <w:rPr>
          <w:rFonts w:ascii="Arial Nova" w:eastAsiaTheme="minorEastAsia" w:hAnsi="Arial Nova"/>
          <w:b/>
          <w:bCs/>
          <w:color w:val="70AD47" w:themeColor="accent6"/>
        </w:rPr>
      </w:pPr>
      <w:r w:rsidRPr="004D12AA">
        <w:rPr>
          <w:rFonts w:ascii="Arial Nova" w:eastAsiaTheme="minorEastAsia" w:hAnsi="Arial Nova"/>
          <w:b/>
          <w:bCs/>
          <w:color w:val="70AD47" w:themeColor="accent6"/>
        </w:rPr>
        <w:t xml:space="preserve">Devolution is a special case of delegation of authority that occurs when the agency is impacted to the point that it is no longer viable.  The devolution statement should begin with the decision criteria (e.g., circumstances will prevent the restoration of many, if not all, of the </w:t>
      </w:r>
      <w:r w:rsidR="00B94147">
        <w:rPr>
          <w:rFonts w:ascii="Arial Nova" w:eastAsiaTheme="minorEastAsia" w:hAnsi="Arial Nova"/>
          <w:b/>
          <w:bCs/>
          <w:color w:val="70AD47" w:themeColor="accent6"/>
        </w:rPr>
        <w:t>MEF</w:t>
      </w:r>
      <w:r w:rsidRPr="004D12AA">
        <w:rPr>
          <w:rFonts w:ascii="Arial Nova" w:eastAsiaTheme="minorEastAsia" w:hAnsi="Arial Nova"/>
          <w:b/>
          <w:bCs/>
          <w:color w:val="70AD47" w:themeColor="accent6"/>
        </w:rPr>
        <w:t>s) and decision authority. This section should also include the successor agency that will assume these responsibilities should this occur.</w:t>
      </w:r>
    </w:p>
    <w:p w14:paraId="704E967C" w14:textId="616AADFA" w:rsidR="00565080" w:rsidRDefault="00565080" w:rsidP="003541F3">
      <w:pPr>
        <w:ind w:left="720"/>
        <w:jc w:val="both"/>
        <w:rPr>
          <w:rFonts w:ascii="Arial Nova" w:eastAsiaTheme="minorEastAsia" w:hAnsi="Arial Nova"/>
          <w:b/>
          <w:bCs/>
          <w:color w:val="70AD47" w:themeColor="accent6"/>
        </w:rPr>
      </w:pPr>
      <w:r w:rsidRPr="00565080">
        <w:rPr>
          <w:rFonts w:ascii="Arial Nova" w:eastAsiaTheme="minorEastAsia" w:hAnsi="Arial Nova"/>
          <w:b/>
          <w:bCs/>
          <w:color w:val="70AD47" w:themeColor="accent6"/>
        </w:rPr>
        <w:t>IMPORTANT</w:t>
      </w:r>
      <w:r>
        <w:rPr>
          <w:rFonts w:ascii="Arial Nova" w:eastAsiaTheme="minorEastAsia" w:hAnsi="Arial Nova"/>
          <w:b/>
          <w:bCs/>
          <w:color w:val="70AD47" w:themeColor="accent6"/>
        </w:rPr>
        <w:t xml:space="preserve">: </w:t>
      </w:r>
      <w:r w:rsidRPr="00565080">
        <w:rPr>
          <w:rFonts w:ascii="Arial Nova" w:eastAsiaTheme="minorEastAsia" w:hAnsi="Arial Nova"/>
          <w:b/>
          <w:bCs/>
          <w:color w:val="70AD47" w:themeColor="accent6"/>
        </w:rPr>
        <w:t>Several factors, including pre-existing agreements, other regulations, and potentially other agency policies regarding devolution may impact how and when this decision can be made. It may also limit options for successor agencies. Keep in mind that your RECC / PSAP may have specific Governance Documents or IMA / District Agreements that outline what to do if your center is no longer viable. Ensure that the information captured here does not conflict with your specific governance</w:t>
      </w:r>
      <w:r>
        <w:rPr>
          <w:rFonts w:ascii="Arial Nova" w:eastAsiaTheme="minorEastAsia" w:hAnsi="Arial Nova"/>
          <w:b/>
          <w:bCs/>
          <w:color w:val="70AD47" w:themeColor="accent6"/>
        </w:rPr>
        <w:t>.</w:t>
      </w:r>
    </w:p>
    <w:p w14:paraId="7D24974E" w14:textId="0058F8D4" w:rsidR="00C73A73" w:rsidRDefault="00C73A73" w:rsidP="003541F3">
      <w:pPr>
        <w:ind w:left="720"/>
        <w:jc w:val="both"/>
        <w:rPr>
          <w:rFonts w:ascii="Arial Nova" w:eastAsiaTheme="minorEastAsia" w:hAnsi="Arial Nova"/>
          <w:i/>
          <w:iCs/>
          <w:color w:val="ED7D31" w:themeColor="accent2"/>
        </w:rPr>
      </w:pPr>
      <w:r w:rsidRPr="00B94147">
        <w:rPr>
          <w:rFonts w:ascii="Arial Nova" w:eastAsiaTheme="minorEastAsia" w:hAnsi="Arial Nova"/>
          <w:i/>
          <w:iCs/>
          <w:color w:val="ED7D31" w:themeColor="accent2"/>
        </w:rPr>
        <w:t xml:space="preserve">In the event [Agency Name] is overcome by the loss of the primary work site and all alternate work sites and/or 75% or more of personnel are unable to perform their essential duties described in this </w:t>
      </w:r>
      <w:r w:rsidR="00B94147">
        <w:rPr>
          <w:rFonts w:ascii="Arial Nova" w:eastAsiaTheme="minorEastAsia" w:hAnsi="Arial Nova"/>
          <w:i/>
          <w:iCs/>
          <w:color w:val="ED7D31" w:themeColor="accent2"/>
        </w:rPr>
        <w:t>P</w:t>
      </w:r>
      <w:r w:rsidRPr="00B94147">
        <w:rPr>
          <w:rFonts w:ascii="Arial Nova" w:eastAsiaTheme="minorEastAsia" w:hAnsi="Arial Nova"/>
          <w:i/>
          <w:iCs/>
          <w:color w:val="ED7D31" w:themeColor="accent2"/>
        </w:rPr>
        <w:t xml:space="preserve">lan, the need for devolution may arise.  Devolution may occur upon the unilateral determination by [Role Name / Next Higher Authority] or based upon the recommendation of the most senior surviving official as determined by the Orders of Succession in Section </w:t>
      </w:r>
      <w:r w:rsidR="00B94147">
        <w:rPr>
          <w:rFonts w:ascii="Arial Nova" w:eastAsiaTheme="minorEastAsia" w:hAnsi="Arial Nova"/>
          <w:i/>
          <w:iCs/>
          <w:color w:val="ED7D31" w:themeColor="accent2"/>
        </w:rPr>
        <w:t>7</w:t>
      </w:r>
      <w:r w:rsidRPr="00B94147">
        <w:rPr>
          <w:rFonts w:ascii="Arial Nova" w:eastAsiaTheme="minorEastAsia" w:hAnsi="Arial Nova"/>
          <w:i/>
          <w:iCs/>
          <w:color w:val="ED7D31" w:themeColor="accent2"/>
        </w:rPr>
        <w:t xml:space="preserve">.1.2 of this plan.  </w:t>
      </w:r>
    </w:p>
    <w:p w14:paraId="0E638829" w14:textId="77777777" w:rsidR="002D599F" w:rsidRPr="00B94147" w:rsidRDefault="002D599F" w:rsidP="003541F3">
      <w:pPr>
        <w:ind w:left="720"/>
        <w:jc w:val="both"/>
        <w:rPr>
          <w:rFonts w:ascii="Arial Nova" w:eastAsiaTheme="minorEastAsia" w:hAnsi="Arial Nova"/>
          <w:i/>
          <w:iCs/>
          <w:color w:val="ED7D31" w:themeColor="accent2"/>
        </w:rPr>
      </w:pPr>
    </w:p>
    <w:p w14:paraId="09C59206" w14:textId="39CB45B3" w:rsidR="00C73A73" w:rsidRPr="00A92F8A" w:rsidRDefault="00C73A73" w:rsidP="00A92F8A">
      <w:pPr>
        <w:ind w:left="720"/>
        <w:jc w:val="both"/>
        <w:rPr>
          <w:rFonts w:ascii="Arial Nova" w:eastAsiaTheme="minorEastAsia" w:hAnsi="Arial Nova"/>
          <w:i/>
          <w:iCs/>
          <w:color w:val="ED7D31" w:themeColor="accent2"/>
        </w:rPr>
      </w:pPr>
      <w:r w:rsidRPr="00B94147">
        <w:rPr>
          <w:rFonts w:ascii="Arial Nova" w:eastAsiaTheme="minorEastAsia" w:hAnsi="Arial Nova"/>
          <w:i/>
          <w:iCs/>
          <w:color w:val="ED7D31" w:themeColor="accent2"/>
        </w:rPr>
        <w:lastRenderedPageBreak/>
        <w:t>Effective immediately upon this determination, all authorities and essential functions shall be transferred to [Successor Agency].  The members of the [Name of Advance Team] and the remaining senior officials will assist the successor agency assume the performance of the organization’s essential functions.</w:t>
      </w:r>
    </w:p>
    <w:p w14:paraId="6B1DB10C" w14:textId="69035048" w:rsidR="00C73A73" w:rsidRPr="00C70B20" w:rsidRDefault="00C73A73">
      <w:pPr>
        <w:pStyle w:val="Heading2"/>
        <w:numPr>
          <w:ilvl w:val="1"/>
          <w:numId w:val="1"/>
        </w:numPr>
        <w:ind w:left="1080" w:hanging="360"/>
      </w:pPr>
      <w:bookmarkStart w:id="22" w:name="_Toc135978465"/>
      <w:r>
        <w:t xml:space="preserve">Personnel </w:t>
      </w:r>
      <w:bookmarkEnd w:id="22"/>
    </w:p>
    <w:p w14:paraId="6D1DF7FE" w14:textId="77777777" w:rsidR="00C73A73" w:rsidRDefault="00C73A73">
      <w:pPr>
        <w:pStyle w:val="Heading5"/>
      </w:pPr>
      <w:r>
        <w:t>Key Personnel, Individual Roles, and Team Assignments</w:t>
      </w:r>
    </w:p>
    <w:p w14:paraId="228F7FDE" w14:textId="2969E059" w:rsidR="00C73A73" w:rsidRPr="00520292" w:rsidRDefault="00C73A73" w:rsidP="003541F3">
      <w:pPr>
        <w:ind w:left="720"/>
        <w:jc w:val="both"/>
        <w:rPr>
          <w:rFonts w:ascii="Arial Nova" w:eastAsiaTheme="minorEastAsia" w:hAnsi="Arial Nova"/>
          <w:b/>
          <w:bCs/>
          <w:color w:val="70AD47" w:themeColor="accent6"/>
        </w:rPr>
      </w:pPr>
      <w:r w:rsidRPr="004D12AA">
        <w:rPr>
          <w:rFonts w:ascii="Arial Nova" w:eastAsiaTheme="minorEastAsia" w:hAnsi="Arial Nova"/>
          <w:b/>
          <w:bCs/>
          <w:color w:val="70AD47" w:themeColor="accent6"/>
        </w:rPr>
        <w:t xml:space="preserve">This section </w:t>
      </w:r>
      <w:r w:rsidR="004D12AA">
        <w:rPr>
          <w:rFonts w:ascii="Arial Nova" w:eastAsiaTheme="minorEastAsia" w:hAnsi="Arial Nova"/>
          <w:b/>
          <w:bCs/>
          <w:color w:val="70AD47" w:themeColor="accent6"/>
        </w:rPr>
        <w:t>identifies</w:t>
      </w:r>
      <w:r w:rsidRPr="004D12AA">
        <w:rPr>
          <w:rFonts w:ascii="Arial Nova" w:eastAsiaTheme="minorEastAsia" w:hAnsi="Arial Nova"/>
          <w:b/>
          <w:bCs/>
          <w:color w:val="70AD47" w:themeColor="accent6"/>
        </w:rPr>
        <w:t xml:space="preserve"> the key personnel that will lead the operation while it is ongoing. </w:t>
      </w:r>
      <w:r w:rsidR="003541F3">
        <w:rPr>
          <w:rFonts w:ascii="Arial Nova" w:eastAsiaTheme="minorEastAsia" w:hAnsi="Arial Nova"/>
          <w:b/>
          <w:bCs/>
          <w:color w:val="70AD47" w:themeColor="accent6"/>
        </w:rPr>
        <w:t>As with</w:t>
      </w:r>
      <w:r w:rsidRPr="004D12AA">
        <w:rPr>
          <w:rFonts w:ascii="Arial Nova" w:eastAsiaTheme="minorEastAsia" w:hAnsi="Arial Nova"/>
          <w:b/>
          <w:bCs/>
          <w:color w:val="70AD47" w:themeColor="accent6"/>
        </w:rPr>
        <w:t xml:space="preserve"> </w:t>
      </w:r>
      <w:bookmarkStart w:id="23" w:name="_Int_oCa25kZF"/>
      <w:r w:rsidRPr="004D12AA">
        <w:rPr>
          <w:rFonts w:ascii="Arial Nova" w:eastAsiaTheme="minorEastAsia" w:hAnsi="Arial Nova"/>
          <w:b/>
          <w:bCs/>
          <w:color w:val="70AD47" w:themeColor="accent6"/>
        </w:rPr>
        <w:t>orders</w:t>
      </w:r>
      <w:bookmarkEnd w:id="23"/>
      <w:r w:rsidRPr="004D12AA">
        <w:rPr>
          <w:rFonts w:ascii="Arial Nova" w:eastAsiaTheme="minorEastAsia" w:hAnsi="Arial Nova"/>
          <w:b/>
          <w:bCs/>
          <w:color w:val="70AD47" w:themeColor="accent6"/>
        </w:rPr>
        <w:t xml:space="preserve"> of succession, it is important to name the roles and not the person.</w:t>
      </w:r>
      <w:r w:rsidR="00B94147">
        <w:rPr>
          <w:rFonts w:ascii="Arial Nova" w:eastAsiaTheme="minorEastAsia" w:hAnsi="Arial Nova"/>
          <w:b/>
          <w:bCs/>
          <w:color w:val="70AD47" w:themeColor="accent6"/>
        </w:rPr>
        <w:t xml:space="preserve"> If you do not have the staff to </w:t>
      </w:r>
      <w:r w:rsidR="00326C9E">
        <w:rPr>
          <w:rFonts w:ascii="Arial Nova" w:eastAsiaTheme="minorEastAsia" w:hAnsi="Arial Nova"/>
          <w:b/>
          <w:bCs/>
          <w:color w:val="70AD47" w:themeColor="accent6"/>
        </w:rPr>
        <w:t>assign</w:t>
      </w:r>
      <w:r w:rsidR="00B94147">
        <w:rPr>
          <w:rFonts w:ascii="Arial Nova" w:eastAsiaTheme="minorEastAsia" w:hAnsi="Arial Nova"/>
          <w:b/>
          <w:bCs/>
          <w:color w:val="70AD47" w:themeColor="accent6"/>
        </w:rPr>
        <w:t xml:space="preserve"> to the roles, switch the approach based on the size of PSAP staff. Plan to be flexible in general.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75"/>
        <w:gridCol w:w="4675"/>
      </w:tblGrid>
      <w:tr w:rsidR="00C73A73" w:rsidRPr="00520292" w14:paraId="43D770E1" w14:textId="77777777" w:rsidTr="00520292">
        <w:tc>
          <w:tcPr>
            <w:tcW w:w="4675" w:type="dxa"/>
            <w:shd w:val="clear" w:color="auto" w:fill="BFBFBF" w:themeFill="background1" w:themeFillShade="BF"/>
          </w:tcPr>
          <w:p w14:paraId="76292A55" w14:textId="77777777" w:rsidR="00C73A73" w:rsidRPr="00520292" w:rsidRDefault="00C73A73" w:rsidP="00793AE6">
            <w:pPr>
              <w:jc w:val="center"/>
              <w:rPr>
                <w:rFonts w:ascii="Arial Nova" w:hAnsi="Arial Nova"/>
                <w:b/>
                <w:bCs/>
              </w:rPr>
            </w:pPr>
            <w:r w:rsidRPr="00520292">
              <w:rPr>
                <w:rFonts w:ascii="Arial Nova" w:hAnsi="Arial Nova"/>
                <w:b/>
                <w:bCs/>
              </w:rPr>
              <w:t>Position</w:t>
            </w:r>
          </w:p>
        </w:tc>
        <w:tc>
          <w:tcPr>
            <w:tcW w:w="4675" w:type="dxa"/>
            <w:shd w:val="clear" w:color="auto" w:fill="BFBFBF" w:themeFill="background1" w:themeFillShade="BF"/>
          </w:tcPr>
          <w:p w14:paraId="2449F20C" w14:textId="77777777" w:rsidR="00C73A73" w:rsidRPr="00520292" w:rsidRDefault="00C73A73" w:rsidP="00793AE6">
            <w:pPr>
              <w:jc w:val="center"/>
              <w:rPr>
                <w:rFonts w:ascii="Arial Nova" w:hAnsi="Arial Nova"/>
                <w:b/>
                <w:bCs/>
              </w:rPr>
            </w:pPr>
            <w:r w:rsidRPr="00520292">
              <w:rPr>
                <w:rFonts w:ascii="Arial Nova" w:hAnsi="Arial Nova"/>
                <w:b/>
                <w:bCs/>
              </w:rPr>
              <w:t>General Responsibilities</w:t>
            </w:r>
          </w:p>
        </w:tc>
      </w:tr>
      <w:tr w:rsidR="00C73A73" w:rsidRPr="00520292" w14:paraId="6D78EFD6" w14:textId="77777777" w:rsidTr="00520292">
        <w:tc>
          <w:tcPr>
            <w:tcW w:w="4675" w:type="dxa"/>
          </w:tcPr>
          <w:p w14:paraId="3B123C42" w14:textId="77777777" w:rsidR="00C73A73" w:rsidRPr="00520292" w:rsidRDefault="00C73A73" w:rsidP="00793AE6">
            <w:pPr>
              <w:rPr>
                <w:rFonts w:ascii="Arial Nova" w:hAnsi="Arial Nova"/>
              </w:rPr>
            </w:pPr>
            <w:r w:rsidRPr="00520292">
              <w:rPr>
                <w:rFonts w:ascii="Arial Nova" w:hAnsi="Arial Nova"/>
              </w:rPr>
              <w:t>Director</w:t>
            </w:r>
          </w:p>
        </w:tc>
        <w:tc>
          <w:tcPr>
            <w:tcW w:w="4675" w:type="dxa"/>
          </w:tcPr>
          <w:p w14:paraId="459E859F" w14:textId="77777777" w:rsidR="00C73A73" w:rsidRPr="00520292" w:rsidRDefault="00C73A73" w:rsidP="00793AE6">
            <w:pPr>
              <w:rPr>
                <w:rFonts w:ascii="Arial Nova" w:hAnsi="Arial Nova"/>
              </w:rPr>
            </w:pPr>
          </w:p>
        </w:tc>
      </w:tr>
      <w:tr w:rsidR="00C73A73" w:rsidRPr="00520292" w14:paraId="07A9AC8A" w14:textId="77777777" w:rsidTr="00520292">
        <w:tc>
          <w:tcPr>
            <w:tcW w:w="4675" w:type="dxa"/>
          </w:tcPr>
          <w:p w14:paraId="5395E518" w14:textId="62D5AAB4" w:rsidR="00C73A73" w:rsidRPr="00520292" w:rsidRDefault="00B94147" w:rsidP="00793AE6">
            <w:pPr>
              <w:rPr>
                <w:rFonts w:ascii="Arial Nova" w:hAnsi="Arial Nova"/>
              </w:rPr>
            </w:pPr>
            <w:r>
              <w:rPr>
                <w:rFonts w:ascii="Arial Nova" w:hAnsi="Arial Nova"/>
              </w:rPr>
              <w:t xml:space="preserve">Deputy Director </w:t>
            </w:r>
          </w:p>
        </w:tc>
        <w:tc>
          <w:tcPr>
            <w:tcW w:w="4675" w:type="dxa"/>
          </w:tcPr>
          <w:p w14:paraId="3882A967" w14:textId="77777777" w:rsidR="00C73A73" w:rsidRPr="00520292" w:rsidRDefault="00C73A73" w:rsidP="00793AE6">
            <w:pPr>
              <w:rPr>
                <w:rFonts w:ascii="Arial Nova" w:hAnsi="Arial Nova"/>
              </w:rPr>
            </w:pPr>
          </w:p>
        </w:tc>
      </w:tr>
      <w:tr w:rsidR="00C73A73" w:rsidRPr="00520292" w14:paraId="792BFE39" w14:textId="77777777" w:rsidTr="00520292">
        <w:tc>
          <w:tcPr>
            <w:tcW w:w="4675" w:type="dxa"/>
          </w:tcPr>
          <w:p w14:paraId="134CCEA0" w14:textId="77777777" w:rsidR="00C73A73" w:rsidRPr="00520292" w:rsidRDefault="00C73A73" w:rsidP="00793AE6">
            <w:pPr>
              <w:rPr>
                <w:rFonts w:ascii="Arial Nova" w:hAnsi="Arial Nova"/>
              </w:rPr>
            </w:pPr>
          </w:p>
        </w:tc>
        <w:tc>
          <w:tcPr>
            <w:tcW w:w="4675" w:type="dxa"/>
          </w:tcPr>
          <w:p w14:paraId="049F9536" w14:textId="77777777" w:rsidR="00C73A73" w:rsidRPr="00520292" w:rsidRDefault="00C73A73" w:rsidP="00793AE6">
            <w:pPr>
              <w:rPr>
                <w:rFonts w:ascii="Arial Nova" w:hAnsi="Arial Nova"/>
              </w:rPr>
            </w:pPr>
          </w:p>
        </w:tc>
      </w:tr>
    </w:tbl>
    <w:p w14:paraId="0986007C" w14:textId="77777777" w:rsidR="00A52488" w:rsidRDefault="00A52488" w:rsidP="00C73A73"/>
    <w:tbl>
      <w:tblPr>
        <w:tblStyle w:val="TableGrid"/>
        <w:tblpPr w:leftFromText="180" w:rightFromText="180" w:vertAnchor="text" w:horzAnchor="margin" w:tblpY="10"/>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65"/>
        <w:gridCol w:w="2368"/>
        <w:gridCol w:w="3117"/>
      </w:tblGrid>
      <w:tr w:rsidR="00C73A73" w:rsidRPr="00520292" w14:paraId="4D626695" w14:textId="77777777" w:rsidTr="00520292">
        <w:tc>
          <w:tcPr>
            <w:tcW w:w="3865" w:type="dxa"/>
            <w:shd w:val="clear" w:color="auto" w:fill="BFBFBF" w:themeFill="background1" w:themeFillShade="BF"/>
          </w:tcPr>
          <w:p w14:paraId="4316BD42" w14:textId="77777777" w:rsidR="00C73A73" w:rsidRPr="00520292" w:rsidRDefault="00C73A73" w:rsidP="00793AE6">
            <w:pPr>
              <w:jc w:val="center"/>
              <w:rPr>
                <w:rFonts w:ascii="Arial Nova" w:hAnsi="Arial Nova"/>
                <w:b/>
                <w:bCs/>
              </w:rPr>
            </w:pPr>
            <w:r w:rsidRPr="00520292">
              <w:rPr>
                <w:rFonts w:ascii="Arial Nova" w:hAnsi="Arial Nova"/>
                <w:b/>
                <w:bCs/>
              </w:rPr>
              <w:t>Individual Role</w:t>
            </w:r>
          </w:p>
        </w:tc>
        <w:tc>
          <w:tcPr>
            <w:tcW w:w="2368" w:type="dxa"/>
            <w:shd w:val="clear" w:color="auto" w:fill="BFBFBF" w:themeFill="background1" w:themeFillShade="BF"/>
          </w:tcPr>
          <w:p w14:paraId="5A676923" w14:textId="77777777" w:rsidR="00C73A73" w:rsidRPr="00520292" w:rsidRDefault="00C73A73" w:rsidP="00793AE6">
            <w:pPr>
              <w:jc w:val="center"/>
              <w:rPr>
                <w:rFonts w:ascii="Arial Nova" w:hAnsi="Arial Nova"/>
                <w:b/>
                <w:bCs/>
              </w:rPr>
            </w:pPr>
            <w:r w:rsidRPr="00520292">
              <w:rPr>
                <w:rFonts w:ascii="Arial Nova" w:hAnsi="Arial Nova"/>
                <w:b/>
                <w:bCs/>
              </w:rPr>
              <w:t>Assignee</w:t>
            </w:r>
          </w:p>
        </w:tc>
        <w:tc>
          <w:tcPr>
            <w:tcW w:w="3117" w:type="dxa"/>
            <w:shd w:val="clear" w:color="auto" w:fill="BFBFBF" w:themeFill="background1" w:themeFillShade="BF"/>
          </w:tcPr>
          <w:p w14:paraId="4C394D97" w14:textId="77777777" w:rsidR="00C73A73" w:rsidRPr="00520292" w:rsidRDefault="00C73A73" w:rsidP="00793AE6">
            <w:pPr>
              <w:jc w:val="center"/>
              <w:rPr>
                <w:rFonts w:ascii="Arial Nova" w:hAnsi="Arial Nova"/>
                <w:b/>
                <w:bCs/>
              </w:rPr>
            </w:pPr>
            <w:r w:rsidRPr="00520292">
              <w:rPr>
                <w:rFonts w:ascii="Arial Nova" w:hAnsi="Arial Nova"/>
                <w:b/>
                <w:bCs/>
              </w:rPr>
              <w:t>Function Description</w:t>
            </w:r>
          </w:p>
        </w:tc>
      </w:tr>
      <w:tr w:rsidR="00C73A73" w:rsidRPr="00520292" w14:paraId="618E2771" w14:textId="77777777" w:rsidTr="00520292">
        <w:tc>
          <w:tcPr>
            <w:tcW w:w="3865" w:type="dxa"/>
          </w:tcPr>
          <w:p w14:paraId="53063BF8" w14:textId="77777777" w:rsidR="00C73A73" w:rsidRPr="00520292" w:rsidRDefault="00C73A73" w:rsidP="00793AE6">
            <w:pPr>
              <w:rPr>
                <w:rFonts w:ascii="Arial Nova" w:hAnsi="Arial Nova"/>
              </w:rPr>
            </w:pPr>
            <w:r w:rsidRPr="00520292">
              <w:rPr>
                <w:rFonts w:ascii="Arial Nova" w:hAnsi="Arial Nova"/>
              </w:rPr>
              <w:t>Continuity Coordinator</w:t>
            </w:r>
          </w:p>
        </w:tc>
        <w:tc>
          <w:tcPr>
            <w:tcW w:w="2368" w:type="dxa"/>
          </w:tcPr>
          <w:p w14:paraId="31376AC4" w14:textId="77777777" w:rsidR="00C73A73" w:rsidRPr="00520292" w:rsidRDefault="00C73A73" w:rsidP="00793AE6">
            <w:pPr>
              <w:rPr>
                <w:rFonts w:ascii="Arial Nova" w:hAnsi="Arial Nova"/>
              </w:rPr>
            </w:pPr>
          </w:p>
        </w:tc>
        <w:tc>
          <w:tcPr>
            <w:tcW w:w="3117" w:type="dxa"/>
          </w:tcPr>
          <w:p w14:paraId="3607BA98" w14:textId="77777777" w:rsidR="00C73A73" w:rsidRPr="00520292" w:rsidRDefault="00C73A73" w:rsidP="00793AE6">
            <w:pPr>
              <w:rPr>
                <w:rFonts w:ascii="Arial Nova" w:hAnsi="Arial Nova"/>
              </w:rPr>
            </w:pPr>
          </w:p>
        </w:tc>
      </w:tr>
      <w:tr w:rsidR="00C73A73" w:rsidRPr="00520292" w14:paraId="49F4A0C0" w14:textId="77777777" w:rsidTr="00520292">
        <w:tc>
          <w:tcPr>
            <w:tcW w:w="3865" w:type="dxa"/>
          </w:tcPr>
          <w:p w14:paraId="258C0C2B" w14:textId="77777777" w:rsidR="00C73A73" w:rsidRPr="00520292" w:rsidRDefault="00C73A73" w:rsidP="00793AE6">
            <w:pPr>
              <w:rPr>
                <w:rFonts w:ascii="Arial Nova" w:hAnsi="Arial Nova"/>
              </w:rPr>
            </w:pPr>
            <w:r w:rsidRPr="00520292">
              <w:rPr>
                <w:rFonts w:ascii="Arial Nova" w:hAnsi="Arial Nova"/>
              </w:rPr>
              <w:t>Continuity Site Operations Manager</w:t>
            </w:r>
          </w:p>
        </w:tc>
        <w:tc>
          <w:tcPr>
            <w:tcW w:w="2368" w:type="dxa"/>
          </w:tcPr>
          <w:p w14:paraId="08BB999A" w14:textId="77777777" w:rsidR="00C73A73" w:rsidRPr="00520292" w:rsidRDefault="00C73A73" w:rsidP="00793AE6">
            <w:pPr>
              <w:rPr>
                <w:rFonts w:ascii="Arial Nova" w:hAnsi="Arial Nova"/>
              </w:rPr>
            </w:pPr>
          </w:p>
        </w:tc>
        <w:tc>
          <w:tcPr>
            <w:tcW w:w="3117" w:type="dxa"/>
          </w:tcPr>
          <w:p w14:paraId="20006377" w14:textId="77777777" w:rsidR="00C73A73" w:rsidRPr="00520292" w:rsidRDefault="00C73A73" w:rsidP="00793AE6">
            <w:pPr>
              <w:rPr>
                <w:rFonts w:ascii="Arial Nova" w:hAnsi="Arial Nova"/>
              </w:rPr>
            </w:pPr>
          </w:p>
        </w:tc>
      </w:tr>
      <w:tr w:rsidR="00C73A73" w:rsidRPr="00520292" w14:paraId="14856633" w14:textId="77777777" w:rsidTr="00520292">
        <w:tc>
          <w:tcPr>
            <w:tcW w:w="3865" w:type="dxa"/>
          </w:tcPr>
          <w:p w14:paraId="48C7BB65" w14:textId="77777777" w:rsidR="00C73A73" w:rsidRPr="00520292" w:rsidRDefault="00C73A73" w:rsidP="00793AE6">
            <w:pPr>
              <w:rPr>
                <w:rFonts w:ascii="Arial Nova" w:hAnsi="Arial Nova"/>
              </w:rPr>
            </w:pPr>
            <w:r w:rsidRPr="00520292">
              <w:rPr>
                <w:rFonts w:ascii="Arial Nova" w:hAnsi="Arial Nova"/>
              </w:rPr>
              <w:t>Reconstitution Coordinator</w:t>
            </w:r>
          </w:p>
        </w:tc>
        <w:tc>
          <w:tcPr>
            <w:tcW w:w="2368" w:type="dxa"/>
          </w:tcPr>
          <w:p w14:paraId="316CDCC5" w14:textId="77777777" w:rsidR="00C73A73" w:rsidRPr="00520292" w:rsidRDefault="00C73A73" w:rsidP="00793AE6">
            <w:pPr>
              <w:rPr>
                <w:rFonts w:ascii="Arial Nova" w:hAnsi="Arial Nova"/>
              </w:rPr>
            </w:pPr>
          </w:p>
        </w:tc>
        <w:tc>
          <w:tcPr>
            <w:tcW w:w="3117" w:type="dxa"/>
          </w:tcPr>
          <w:p w14:paraId="385E4B8E" w14:textId="77777777" w:rsidR="00C73A73" w:rsidRPr="00520292" w:rsidRDefault="00C73A73" w:rsidP="00793AE6">
            <w:pPr>
              <w:rPr>
                <w:rFonts w:ascii="Arial Nova" w:hAnsi="Arial Nova"/>
              </w:rPr>
            </w:pPr>
          </w:p>
        </w:tc>
      </w:tr>
      <w:tr w:rsidR="00C73A73" w:rsidRPr="00520292" w14:paraId="0584AA1A" w14:textId="77777777" w:rsidTr="00520292">
        <w:tc>
          <w:tcPr>
            <w:tcW w:w="3865" w:type="dxa"/>
          </w:tcPr>
          <w:p w14:paraId="5CAE5D4F" w14:textId="030FCFD7" w:rsidR="00C73A73" w:rsidRPr="00520292" w:rsidRDefault="00C73A73" w:rsidP="00793AE6">
            <w:pPr>
              <w:rPr>
                <w:rFonts w:ascii="Arial Nova" w:hAnsi="Arial Nova"/>
              </w:rPr>
            </w:pPr>
            <w:r w:rsidRPr="00520292">
              <w:rPr>
                <w:rFonts w:ascii="Arial Nova" w:hAnsi="Arial Nova"/>
              </w:rPr>
              <w:t xml:space="preserve">Alternate Work Site </w:t>
            </w:r>
            <w:r w:rsidR="00B94147">
              <w:rPr>
                <w:rFonts w:ascii="Arial Nova" w:hAnsi="Arial Nova"/>
              </w:rPr>
              <w:t xml:space="preserve">(AWS) </w:t>
            </w:r>
            <w:r w:rsidRPr="00520292">
              <w:rPr>
                <w:rFonts w:ascii="Arial Nova" w:hAnsi="Arial Nova"/>
              </w:rPr>
              <w:t>Coordinator</w:t>
            </w:r>
          </w:p>
        </w:tc>
        <w:tc>
          <w:tcPr>
            <w:tcW w:w="2368" w:type="dxa"/>
          </w:tcPr>
          <w:p w14:paraId="283E950A" w14:textId="77777777" w:rsidR="00C73A73" w:rsidRPr="00520292" w:rsidRDefault="00C73A73" w:rsidP="00793AE6">
            <w:pPr>
              <w:rPr>
                <w:rFonts w:ascii="Arial Nova" w:hAnsi="Arial Nova"/>
              </w:rPr>
            </w:pPr>
          </w:p>
        </w:tc>
        <w:tc>
          <w:tcPr>
            <w:tcW w:w="3117" w:type="dxa"/>
          </w:tcPr>
          <w:p w14:paraId="03E86559" w14:textId="77777777" w:rsidR="00C73A73" w:rsidRPr="00520292" w:rsidRDefault="00C73A73" w:rsidP="00793AE6">
            <w:pPr>
              <w:rPr>
                <w:rFonts w:ascii="Arial Nova" w:hAnsi="Arial Nova"/>
              </w:rPr>
            </w:pPr>
          </w:p>
        </w:tc>
      </w:tr>
      <w:tr w:rsidR="00C73A73" w:rsidRPr="00520292" w14:paraId="6C1E7F68" w14:textId="77777777" w:rsidTr="00520292">
        <w:tc>
          <w:tcPr>
            <w:tcW w:w="3865" w:type="dxa"/>
          </w:tcPr>
          <w:p w14:paraId="4D7E65B6" w14:textId="77777777" w:rsidR="00C73A73" w:rsidRPr="00520292" w:rsidRDefault="00C73A73" w:rsidP="00793AE6">
            <w:pPr>
              <w:rPr>
                <w:rFonts w:ascii="Arial Nova" w:hAnsi="Arial Nova"/>
              </w:rPr>
            </w:pPr>
            <w:r w:rsidRPr="00520292">
              <w:rPr>
                <w:rFonts w:ascii="Arial Nova" w:hAnsi="Arial Nova"/>
              </w:rPr>
              <w:t>Critical Systems Manager</w:t>
            </w:r>
          </w:p>
        </w:tc>
        <w:tc>
          <w:tcPr>
            <w:tcW w:w="2368" w:type="dxa"/>
          </w:tcPr>
          <w:p w14:paraId="0510CECA" w14:textId="77777777" w:rsidR="00C73A73" w:rsidRPr="00520292" w:rsidRDefault="00C73A73" w:rsidP="00793AE6">
            <w:pPr>
              <w:rPr>
                <w:rFonts w:ascii="Arial Nova" w:hAnsi="Arial Nova"/>
              </w:rPr>
            </w:pPr>
          </w:p>
        </w:tc>
        <w:tc>
          <w:tcPr>
            <w:tcW w:w="3117" w:type="dxa"/>
          </w:tcPr>
          <w:p w14:paraId="70D9BC6C" w14:textId="77777777" w:rsidR="00C73A73" w:rsidRPr="00520292" w:rsidRDefault="00C73A73" w:rsidP="00793AE6">
            <w:pPr>
              <w:rPr>
                <w:rFonts w:ascii="Arial Nova" w:hAnsi="Arial Nova"/>
              </w:rPr>
            </w:pPr>
          </w:p>
        </w:tc>
      </w:tr>
      <w:tr w:rsidR="00C73A73" w:rsidRPr="00520292" w14:paraId="1C742596" w14:textId="77777777" w:rsidTr="00520292">
        <w:tc>
          <w:tcPr>
            <w:tcW w:w="3865" w:type="dxa"/>
          </w:tcPr>
          <w:p w14:paraId="690AA281" w14:textId="77777777" w:rsidR="00C73A73" w:rsidRPr="00520292" w:rsidRDefault="00C73A73" w:rsidP="00793AE6">
            <w:pPr>
              <w:rPr>
                <w:rFonts w:ascii="Arial Nova" w:hAnsi="Arial Nova"/>
              </w:rPr>
            </w:pPr>
            <w:r w:rsidRPr="00520292">
              <w:rPr>
                <w:rFonts w:ascii="Arial Nova" w:hAnsi="Arial Nova"/>
              </w:rPr>
              <w:t>Essential Records Manager</w:t>
            </w:r>
          </w:p>
        </w:tc>
        <w:tc>
          <w:tcPr>
            <w:tcW w:w="2368" w:type="dxa"/>
          </w:tcPr>
          <w:p w14:paraId="58091417" w14:textId="77777777" w:rsidR="00C73A73" w:rsidRPr="00520292" w:rsidRDefault="00C73A73" w:rsidP="00793AE6">
            <w:pPr>
              <w:rPr>
                <w:rFonts w:ascii="Arial Nova" w:hAnsi="Arial Nova"/>
              </w:rPr>
            </w:pPr>
          </w:p>
        </w:tc>
        <w:tc>
          <w:tcPr>
            <w:tcW w:w="3117" w:type="dxa"/>
          </w:tcPr>
          <w:p w14:paraId="6F549F67" w14:textId="77777777" w:rsidR="00C73A73" w:rsidRPr="00520292" w:rsidRDefault="00C73A73" w:rsidP="00793AE6">
            <w:pPr>
              <w:rPr>
                <w:rFonts w:ascii="Arial Nova" w:hAnsi="Arial Nova"/>
              </w:rPr>
            </w:pPr>
          </w:p>
        </w:tc>
      </w:tr>
    </w:tbl>
    <w:p w14:paraId="2ED2A603" w14:textId="77777777" w:rsidR="00C73A73" w:rsidRDefault="00C73A73" w:rsidP="00C73A73"/>
    <w:tbl>
      <w:tblPr>
        <w:tblStyle w:val="TableGrid"/>
        <w:tblpPr w:leftFromText="180" w:rightFromText="180" w:vertAnchor="text" w:horzAnchor="margin" w:tblpY="31"/>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85"/>
        <w:gridCol w:w="1440"/>
        <w:gridCol w:w="1980"/>
        <w:gridCol w:w="3145"/>
      </w:tblGrid>
      <w:tr w:rsidR="00C73A73" w:rsidRPr="00520292" w14:paraId="7D33D1CD" w14:textId="77777777" w:rsidTr="00520292">
        <w:tc>
          <w:tcPr>
            <w:tcW w:w="2785" w:type="dxa"/>
            <w:shd w:val="clear" w:color="auto" w:fill="BFBFBF" w:themeFill="background1" w:themeFillShade="BF"/>
          </w:tcPr>
          <w:p w14:paraId="6237959B" w14:textId="77777777" w:rsidR="00C73A73" w:rsidRPr="00520292" w:rsidRDefault="00C73A73" w:rsidP="00793AE6">
            <w:pPr>
              <w:jc w:val="center"/>
              <w:rPr>
                <w:rFonts w:ascii="Arial Nova" w:hAnsi="Arial Nova"/>
                <w:b/>
                <w:bCs/>
              </w:rPr>
            </w:pPr>
            <w:r w:rsidRPr="00520292">
              <w:rPr>
                <w:rFonts w:ascii="Arial Nova" w:hAnsi="Arial Nova"/>
                <w:b/>
                <w:bCs/>
              </w:rPr>
              <w:t>Team</w:t>
            </w:r>
          </w:p>
        </w:tc>
        <w:tc>
          <w:tcPr>
            <w:tcW w:w="1440" w:type="dxa"/>
            <w:shd w:val="clear" w:color="auto" w:fill="BFBFBF" w:themeFill="background1" w:themeFillShade="BF"/>
          </w:tcPr>
          <w:p w14:paraId="09735752" w14:textId="77777777" w:rsidR="00C73A73" w:rsidRPr="00520292" w:rsidRDefault="00C73A73" w:rsidP="00793AE6">
            <w:pPr>
              <w:jc w:val="center"/>
              <w:rPr>
                <w:rFonts w:ascii="Arial Nova" w:hAnsi="Arial Nova"/>
                <w:b/>
                <w:bCs/>
              </w:rPr>
            </w:pPr>
            <w:r w:rsidRPr="00520292">
              <w:rPr>
                <w:rFonts w:ascii="Arial Nova" w:hAnsi="Arial Nova"/>
                <w:b/>
                <w:bCs/>
              </w:rPr>
              <w:t>Leader</w:t>
            </w:r>
          </w:p>
        </w:tc>
        <w:tc>
          <w:tcPr>
            <w:tcW w:w="1980" w:type="dxa"/>
            <w:shd w:val="clear" w:color="auto" w:fill="BFBFBF" w:themeFill="background1" w:themeFillShade="BF"/>
          </w:tcPr>
          <w:p w14:paraId="28E98981" w14:textId="00D94C9D" w:rsidR="00C73A73" w:rsidRPr="00520292" w:rsidRDefault="00326C9E" w:rsidP="00793AE6">
            <w:pPr>
              <w:jc w:val="center"/>
              <w:rPr>
                <w:rFonts w:ascii="Arial Nova" w:hAnsi="Arial Nova"/>
                <w:b/>
                <w:bCs/>
              </w:rPr>
            </w:pPr>
            <w:r>
              <w:rPr>
                <w:rFonts w:ascii="Arial Nova" w:hAnsi="Arial Nova"/>
                <w:b/>
                <w:bCs/>
              </w:rPr>
              <w:t>Assignees</w:t>
            </w:r>
          </w:p>
        </w:tc>
        <w:tc>
          <w:tcPr>
            <w:tcW w:w="3145" w:type="dxa"/>
            <w:shd w:val="clear" w:color="auto" w:fill="BFBFBF" w:themeFill="background1" w:themeFillShade="BF"/>
          </w:tcPr>
          <w:p w14:paraId="224CF3DB" w14:textId="77777777" w:rsidR="00C73A73" w:rsidRPr="00520292" w:rsidRDefault="00C73A73" w:rsidP="00793AE6">
            <w:pPr>
              <w:jc w:val="center"/>
              <w:rPr>
                <w:rFonts w:ascii="Arial Nova" w:hAnsi="Arial Nova"/>
                <w:b/>
                <w:bCs/>
              </w:rPr>
            </w:pPr>
            <w:r w:rsidRPr="00520292">
              <w:rPr>
                <w:rFonts w:ascii="Arial Nova" w:hAnsi="Arial Nova"/>
                <w:b/>
                <w:bCs/>
              </w:rPr>
              <w:t>Function Description</w:t>
            </w:r>
          </w:p>
        </w:tc>
      </w:tr>
      <w:tr w:rsidR="00C73A73" w:rsidRPr="00520292" w14:paraId="1158A514" w14:textId="77777777" w:rsidTr="00520292">
        <w:tc>
          <w:tcPr>
            <w:tcW w:w="2785" w:type="dxa"/>
          </w:tcPr>
          <w:p w14:paraId="48049CFC" w14:textId="77777777" w:rsidR="00C73A73" w:rsidRPr="00520292" w:rsidRDefault="00C73A73" w:rsidP="00793AE6">
            <w:pPr>
              <w:rPr>
                <w:rFonts w:ascii="Arial Nova" w:hAnsi="Arial Nova"/>
              </w:rPr>
            </w:pPr>
            <w:r w:rsidRPr="00520292">
              <w:rPr>
                <w:rFonts w:ascii="Arial Nova" w:hAnsi="Arial Nova"/>
              </w:rPr>
              <w:t>Executive Team</w:t>
            </w:r>
          </w:p>
        </w:tc>
        <w:tc>
          <w:tcPr>
            <w:tcW w:w="1440" w:type="dxa"/>
            <w:shd w:val="clear" w:color="auto" w:fill="auto"/>
          </w:tcPr>
          <w:p w14:paraId="74073E98" w14:textId="77777777" w:rsidR="00C73A73" w:rsidRPr="00520292" w:rsidRDefault="00C73A73" w:rsidP="00793AE6">
            <w:pPr>
              <w:rPr>
                <w:rFonts w:ascii="Arial Nova" w:hAnsi="Arial Nova"/>
              </w:rPr>
            </w:pPr>
          </w:p>
        </w:tc>
        <w:tc>
          <w:tcPr>
            <w:tcW w:w="1980" w:type="dxa"/>
            <w:shd w:val="clear" w:color="auto" w:fill="auto"/>
          </w:tcPr>
          <w:p w14:paraId="54F93F42" w14:textId="77777777" w:rsidR="00C73A73" w:rsidRPr="00520292" w:rsidRDefault="00C73A73" w:rsidP="00793AE6">
            <w:pPr>
              <w:rPr>
                <w:rFonts w:ascii="Arial Nova" w:hAnsi="Arial Nova"/>
              </w:rPr>
            </w:pPr>
          </w:p>
        </w:tc>
        <w:tc>
          <w:tcPr>
            <w:tcW w:w="3145" w:type="dxa"/>
            <w:shd w:val="clear" w:color="auto" w:fill="auto"/>
          </w:tcPr>
          <w:p w14:paraId="78FCB27F" w14:textId="77777777" w:rsidR="00C73A73" w:rsidRPr="00520292" w:rsidRDefault="00C73A73" w:rsidP="00793AE6">
            <w:pPr>
              <w:rPr>
                <w:rFonts w:ascii="Arial Nova" w:hAnsi="Arial Nova"/>
              </w:rPr>
            </w:pPr>
          </w:p>
        </w:tc>
      </w:tr>
      <w:tr w:rsidR="00C73A73" w:rsidRPr="00520292" w14:paraId="5C233FB7" w14:textId="77777777" w:rsidTr="00520292">
        <w:tc>
          <w:tcPr>
            <w:tcW w:w="2785" w:type="dxa"/>
          </w:tcPr>
          <w:p w14:paraId="10C1BC52" w14:textId="77777777" w:rsidR="00C73A73" w:rsidRPr="00520292" w:rsidRDefault="00C73A73" w:rsidP="00793AE6">
            <w:pPr>
              <w:rPr>
                <w:rFonts w:ascii="Arial Nova" w:hAnsi="Arial Nova"/>
              </w:rPr>
            </w:pPr>
            <w:r w:rsidRPr="00520292">
              <w:rPr>
                <w:rFonts w:ascii="Arial Nova" w:hAnsi="Arial Nova"/>
              </w:rPr>
              <w:t>Emergency Relocation Team</w:t>
            </w:r>
          </w:p>
        </w:tc>
        <w:tc>
          <w:tcPr>
            <w:tcW w:w="1440" w:type="dxa"/>
            <w:shd w:val="clear" w:color="auto" w:fill="auto"/>
          </w:tcPr>
          <w:p w14:paraId="73625746" w14:textId="77777777" w:rsidR="00C73A73" w:rsidRPr="00520292" w:rsidRDefault="00C73A73" w:rsidP="00793AE6">
            <w:pPr>
              <w:rPr>
                <w:rFonts w:ascii="Arial Nova" w:hAnsi="Arial Nova"/>
              </w:rPr>
            </w:pPr>
          </w:p>
        </w:tc>
        <w:tc>
          <w:tcPr>
            <w:tcW w:w="1980" w:type="dxa"/>
            <w:shd w:val="clear" w:color="auto" w:fill="auto"/>
          </w:tcPr>
          <w:p w14:paraId="1EBB0F32" w14:textId="77777777" w:rsidR="00C73A73" w:rsidRPr="00520292" w:rsidRDefault="00C73A73" w:rsidP="00793AE6">
            <w:pPr>
              <w:rPr>
                <w:rFonts w:ascii="Arial Nova" w:hAnsi="Arial Nova"/>
              </w:rPr>
            </w:pPr>
          </w:p>
        </w:tc>
        <w:tc>
          <w:tcPr>
            <w:tcW w:w="3145" w:type="dxa"/>
            <w:shd w:val="clear" w:color="auto" w:fill="auto"/>
          </w:tcPr>
          <w:p w14:paraId="0942A0E6" w14:textId="77777777" w:rsidR="00C73A73" w:rsidRPr="00520292" w:rsidRDefault="00C73A73" w:rsidP="00793AE6">
            <w:pPr>
              <w:rPr>
                <w:rFonts w:ascii="Arial Nova" w:hAnsi="Arial Nova"/>
              </w:rPr>
            </w:pPr>
          </w:p>
        </w:tc>
      </w:tr>
      <w:tr w:rsidR="00C73A73" w:rsidRPr="00520292" w14:paraId="6840D489" w14:textId="77777777" w:rsidTr="00520292">
        <w:tc>
          <w:tcPr>
            <w:tcW w:w="2785" w:type="dxa"/>
          </w:tcPr>
          <w:p w14:paraId="4F50371B" w14:textId="6FE0443C" w:rsidR="00C73A73" w:rsidRPr="00520292" w:rsidRDefault="00B94147" w:rsidP="00793AE6">
            <w:pPr>
              <w:rPr>
                <w:rFonts w:ascii="Arial Nova" w:hAnsi="Arial Nova"/>
              </w:rPr>
            </w:pPr>
            <w:r>
              <w:rPr>
                <w:rFonts w:ascii="Arial Nova" w:hAnsi="Arial Nova"/>
              </w:rPr>
              <w:t>Alternate Site</w:t>
            </w:r>
            <w:r w:rsidR="00C73A73" w:rsidRPr="00520292">
              <w:rPr>
                <w:rFonts w:ascii="Arial Nova" w:hAnsi="Arial Nova"/>
              </w:rPr>
              <w:t xml:space="preserve"> Team</w:t>
            </w:r>
          </w:p>
        </w:tc>
        <w:tc>
          <w:tcPr>
            <w:tcW w:w="1440" w:type="dxa"/>
            <w:shd w:val="clear" w:color="auto" w:fill="auto"/>
          </w:tcPr>
          <w:p w14:paraId="535EE8AA" w14:textId="77777777" w:rsidR="00C73A73" w:rsidRPr="00520292" w:rsidRDefault="00C73A73" w:rsidP="00793AE6">
            <w:pPr>
              <w:rPr>
                <w:rFonts w:ascii="Arial Nova" w:hAnsi="Arial Nova"/>
              </w:rPr>
            </w:pPr>
          </w:p>
        </w:tc>
        <w:tc>
          <w:tcPr>
            <w:tcW w:w="1980" w:type="dxa"/>
            <w:shd w:val="clear" w:color="auto" w:fill="auto"/>
          </w:tcPr>
          <w:p w14:paraId="7B10A423" w14:textId="77777777" w:rsidR="00C73A73" w:rsidRPr="00520292" w:rsidRDefault="00C73A73" w:rsidP="00793AE6">
            <w:pPr>
              <w:rPr>
                <w:rFonts w:ascii="Arial Nova" w:hAnsi="Arial Nova"/>
              </w:rPr>
            </w:pPr>
          </w:p>
        </w:tc>
        <w:tc>
          <w:tcPr>
            <w:tcW w:w="3145" w:type="dxa"/>
            <w:shd w:val="clear" w:color="auto" w:fill="auto"/>
          </w:tcPr>
          <w:p w14:paraId="4875BF83" w14:textId="77777777" w:rsidR="00C73A73" w:rsidRPr="00520292" w:rsidRDefault="00C73A73" w:rsidP="00793AE6">
            <w:pPr>
              <w:rPr>
                <w:rFonts w:ascii="Arial Nova" w:hAnsi="Arial Nova"/>
              </w:rPr>
            </w:pPr>
          </w:p>
        </w:tc>
      </w:tr>
      <w:tr w:rsidR="00C73A73" w:rsidRPr="00520292" w14:paraId="29BB926B" w14:textId="77777777" w:rsidTr="00520292">
        <w:tc>
          <w:tcPr>
            <w:tcW w:w="2785" w:type="dxa"/>
          </w:tcPr>
          <w:p w14:paraId="6DB35571" w14:textId="77777777" w:rsidR="00C73A73" w:rsidRPr="00520292" w:rsidRDefault="00C73A73" w:rsidP="00793AE6">
            <w:pPr>
              <w:rPr>
                <w:rFonts w:ascii="Arial Nova" w:hAnsi="Arial Nova"/>
              </w:rPr>
            </w:pPr>
            <w:r w:rsidRPr="00520292">
              <w:rPr>
                <w:rFonts w:ascii="Arial Nova" w:hAnsi="Arial Nova"/>
              </w:rPr>
              <w:t>IT Support Team</w:t>
            </w:r>
          </w:p>
        </w:tc>
        <w:tc>
          <w:tcPr>
            <w:tcW w:w="1440" w:type="dxa"/>
            <w:shd w:val="clear" w:color="auto" w:fill="auto"/>
          </w:tcPr>
          <w:p w14:paraId="13E1C970" w14:textId="77777777" w:rsidR="00C73A73" w:rsidRPr="00520292" w:rsidRDefault="00C73A73" w:rsidP="00793AE6">
            <w:pPr>
              <w:rPr>
                <w:rFonts w:ascii="Arial Nova" w:hAnsi="Arial Nova"/>
              </w:rPr>
            </w:pPr>
          </w:p>
        </w:tc>
        <w:tc>
          <w:tcPr>
            <w:tcW w:w="1980" w:type="dxa"/>
            <w:shd w:val="clear" w:color="auto" w:fill="auto"/>
          </w:tcPr>
          <w:p w14:paraId="57F98B0D" w14:textId="77777777" w:rsidR="00C73A73" w:rsidRPr="00520292" w:rsidRDefault="00C73A73" w:rsidP="00793AE6">
            <w:pPr>
              <w:rPr>
                <w:rFonts w:ascii="Arial Nova" w:hAnsi="Arial Nova"/>
              </w:rPr>
            </w:pPr>
          </w:p>
        </w:tc>
        <w:tc>
          <w:tcPr>
            <w:tcW w:w="3145" w:type="dxa"/>
            <w:shd w:val="clear" w:color="auto" w:fill="auto"/>
          </w:tcPr>
          <w:p w14:paraId="1B5868DC" w14:textId="77777777" w:rsidR="00C73A73" w:rsidRPr="00520292" w:rsidRDefault="00C73A73" w:rsidP="00793AE6">
            <w:pPr>
              <w:rPr>
                <w:rFonts w:ascii="Arial Nova" w:hAnsi="Arial Nova"/>
              </w:rPr>
            </w:pPr>
          </w:p>
        </w:tc>
      </w:tr>
    </w:tbl>
    <w:p w14:paraId="1BECEC30" w14:textId="387C165E" w:rsidR="00C73A73" w:rsidRPr="00282074" w:rsidRDefault="00C73A73" w:rsidP="00C73A73">
      <w:pPr>
        <w:rPr>
          <w:rFonts w:ascii="Arial Nova" w:hAnsi="Arial Nova"/>
        </w:rPr>
      </w:pPr>
    </w:p>
    <w:p w14:paraId="7FCBCB93" w14:textId="77777777" w:rsidR="00282074" w:rsidRPr="00282074" w:rsidRDefault="00282074">
      <w:pPr>
        <w:pStyle w:val="Heading5"/>
      </w:pPr>
      <w:r w:rsidRPr="00282074">
        <w:t>Roles and Responsibilities</w:t>
      </w:r>
    </w:p>
    <w:p w14:paraId="69D4A51F" w14:textId="6E290721" w:rsidR="00282074" w:rsidRDefault="00282074" w:rsidP="00282074">
      <w:pPr>
        <w:ind w:left="720"/>
        <w:jc w:val="both"/>
        <w:rPr>
          <w:rFonts w:ascii="Arial Nova" w:eastAsiaTheme="minorEastAsia" w:hAnsi="Arial Nova"/>
          <w:b/>
          <w:bCs/>
          <w:color w:val="70AD47" w:themeColor="accent6"/>
        </w:rPr>
      </w:pPr>
      <w:r w:rsidRPr="00282074">
        <w:rPr>
          <w:rFonts w:ascii="Arial Nova" w:eastAsiaTheme="minorEastAsia" w:hAnsi="Arial Nova"/>
          <w:b/>
          <w:bCs/>
          <w:color w:val="70AD47" w:themeColor="accent6"/>
        </w:rPr>
        <w:t xml:space="preserve">The purpose of this section is to document the responsibilities and task assignments for each role across all four phases of the COOP lifecycle. </w:t>
      </w:r>
      <w:r w:rsidR="00B94147">
        <w:rPr>
          <w:rFonts w:ascii="Arial Nova" w:eastAsiaTheme="minorEastAsia" w:hAnsi="Arial Nova"/>
          <w:b/>
          <w:bCs/>
          <w:color w:val="70AD47" w:themeColor="accent6"/>
        </w:rPr>
        <w:t xml:space="preserve">Please customize this table to the needs of your agency. If needed, task columns can be removed or added. </w:t>
      </w:r>
    </w:p>
    <w:p w14:paraId="4C15129C" w14:textId="77777777" w:rsidR="00A92F8A" w:rsidRDefault="00A92F8A" w:rsidP="00875569">
      <w:pPr>
        <w:jc w:val="both"/>
        <w:rPr>
          <w:rFonts w:ascii="Arial Nova" w:eastAsiaTheme="minorEastAsia" w:hAnsi="Arial Nova"/>
          <w:b/>
          <w:bCs/>
          <w:color w:val="70AD47" w:themeColor="accent6"/>
        </w:rPr>
      </w:pPr>
    </w:p>
    <w:p w14:paraId="2BD7017B" w14:textId="77777777" w:rsidR="00F26167" w:rsidRDefault="00F26167" w:rsidP="00875569">
      <w:pPr>
        <w:jc w:val="both"/>
        <w:rPr>
          <w:rFonts w:ascii="Arial Nova" w:eastAsiaTheme="minorEastAsia" w:hAnsi="Arial Nova"/>
          <w:b/>
          <w:bCs/>
          <w:color w:val="70AD47" w:themeColor="accent6"/>
        </w:rPr>
      </w:pPr>
    </w:p>
    <w:p w14:paraId="7D9D2B3C" w14:textId="77777777" w:rsidR="00F26167" w:rsidRDefault="00F26167" w:rsidP="00875569">
      <w:pPr>
        <w:jc w:val="both"/>
        <w:rPr>
          <w:rFonts w:ascii="Arial Nova" w:eastAsiaTheme="minorEastAsia" w:hAnsi="Arial Nova"/>
          <w:b/>
          <w:bCs/>
          <w:color w:val="70AD47" w:themeColor="accent6"/>
        </w:rPr>
      </w:pPr>
    </w:p>
    <w:p w14:paraId="79D6F5B7" w14:textId="77777777" w:rsidR="00F26167" w:rsidRPr="00282074" w:rsidRDefault="00F26167" w:rsidP="00875569">
      <w:pPr>
        <w:jc w:val="both"/>
        <w:rPr>
          <w:rFonts w:ascii="Arial Nova" w:eastAsiaTheme="minorEastAsia" w:hAnsi="Arial Nova"/>
          <w:b/>
          <w:bCs/>
          <w:color w:val="70AD47" w:themeColor="accent6"/>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70"/>
        <w:gridCol w:w="1870"/>
        <w:gridCol w:w="1870"/>
        <w:gridCol w:w="1870"/>
        <w:gridCol w:w="1870"/>
      </w:tblGrid>
      <w:tr w:rsidR="00AB5FED" w:rsidRPr="00282074" w14:paraId="13FDE6E8" w14:textId="77777777" w:rsidTr="00E95C67">
        <w:tc>
          <w:tcPr>
            <w:tcW w:w="9350" w:type="dxa"/>
            <w:gridSpan w:val="5"/>
            <w:shd w:val="clear" w:color="auto" w:fill="000000" w:themeFill="text1"/>
            <w:vAlign w:val="center"/>
          </w:tcPr>
          <w:p w14:paraId="66E901FB" w14:textId="2C86734A" w:rsidR="00AB5FED" w:rsidRPr="00282074" w:rsidRDefault="00AB5FED" w:rsidP="00282074">
            <w:pPr>
              <w:jc w:val="center"/>
              <w:rPr>
                <w:rFonts w:ascii="Arial Nova" w:hAnsi="Arial Nova"/>
                <w:b/>
                <w:bCs/>
                <w:sz w:val="24"/>
                <w:szCs w:val="24"/>
              </w:rPr>
            </w:pPr>
            <w:bookmarkStart w:id="24" w:name="_Hlk135924248"/>
            <w:r>
              <w:rPr>
                <w:rFonts w:ascii="Arial Nova" w:hAnsi="Arial Nova"/>
                <w:b/>
                <w:bCs/>
                <w:sz w:val="24"/>
                <w:szCs w:val="24"/>
              </w:rPr>
              <w:t>Role/Team</w:t>
            </w:r>
          </w:p>
        </w:tc>
      </w:tr>
      <w:tr w:rsidR="00AB5FED" w:rsidRPr="00282074" w14:paraId="731342D5" w14:textId="77777777" w:rsidTr="00AB5FED">
        <w:tc>
          <w:tcPr>
            <w:tcW w:w="1870" w:type="dxa"/>
            <w:shd w:val="clear" w:color="auto" w:fill="DEEAF6" w:themeFill="accent5" w:themeFillTint="33"/>
            <w:vAlign w:val="center"/>
          </w:tcPr>
          <w:p w14:paraId="1DCF829C" w14:textId="549D0DCB" w:rsidR="00AB5FED" w:rsidRPr="00282074" w:rsidRDefault="00AB5FED" w:rsidP="00AB5FED">
            <w:pPr>
              <w:jc w:val="center"/>
              <w:rPr>
                <w:rFonts w:ascii="Arial Nova" w:hAnsi="Arial Nova"/>
                <w:b/>
                <w:bCs/>
                <w:sz w:val="24"/>
                <w:szCs w:val="24"/>
              </w:rPr>
            </w:pPr>
            <w:r>
              <w:rPr>
                <w:rFonts w:ascii="Arial Nova" w:hAnsi="Arial Nova"/>
                <w:b/>
                <w:bCs/>
                <w:sz w:val="24"/>
                <w:szCs w:val="24"/>
              </w:rPr>
              <w:t>Phase</w:t>
            </w:r>
          </w:p>
        </w:tc>
        <w:tc>
          <w:tcPr>
            <w:tcW w:w="1870" w:type="dxa"/>
            <w:shd w:val="clear" w:color="auto" w:fill="DEEAF6" w:themeFill="accent5" w:themeFillTint="33"/>
            <w:vAlign w:val="center"/>
          </w:tcPr>
          <w:p w14:paraId="3CD2672D" w14:textId="340D19AC" w:rsidR="00AB5FED" w:rsidRPr="00282074" w:rsidRDefault="00AB5FED" w:rsidP="00AB5FED">
            <w:pPr>
              <w:jc w:val="center"/>
              <w:rPr>
                <w:rFonts w:ascii="Arial Nova" w:hAnsi="Arial Nova"/>
                <w:b/>
                <w:bCs/>
                <w:sz w:val="24"/>
                <w:szCs w:val="24"/>
              </w:rPr>
            </w:pPr>
            <w:r>
              <w:rPr>
                <w:rFonts w:ascii="Arial Nova" w:hAnsi="Arial Nova"/>
                <w:b/>
                <w:bCs/>
                <w:sz w:val="24"/>
                <w:szCs w:val="24"/>
              </w:rPr>
              <w:t>Task 1</w:t>
            </w:r>
          </w:p>
        </w:tc>
        <w:tc>
          <w:tcPr>
            <w:tcW w:w="1870" w:type="dxa"/>
            <w:shd w:val="clear" w:color="auto" w:fill="DEEAF6" w:themeFill="accent5" w:themeFillTint="33"/>
          </w:tcPr>
          <w:p w14:paraId="6ECCEE47" w14:textId="53D6B934" w:rsidR="00AB5FED" w:rsidRPr="00282074" w:rsidRDefault="00AB5FED" w:rsidP="00AB5FED">
            <w:pPr>
              <w:jc w:val="center"/>
              <w:rPr>
                <w:rFonts w:ascii="Arial Nova" w:hAnsi="Arial Nova"/>
                <w:b/>
                <w:bCs/>
                <w:sz w:val="24"/>
                <w:szCs w:val="24"/>
              </w:rPr>
            </w:pPr>
            <w:r w:rsidRPr="001B387A">
              <w:rPr>
                <w:rFonts w:ascii="Arial Nova" w:hAnsi="Arial Nova"/>
                <w:b/>
                <w:bCs/>
                <w:sz w:val="24"/>
                <w:szCs w:val="24"/>
              </w:rPr>
              <w:t xml:space="preserve">Task </w:t>
            </w:r>
            <w:r>
              <w:rPr>
                <w:rFonts w:ascii="Arial Nova" w:hAnsi="Arial Nova"/>
                <w:b/>
                <w:bCs/>
                <w:sz w:val="24"/>
                <w:szCs w:val="24"/>
              </w:rPr>
              <w:t>2</w:t>
            </w:r>
          </w:p>
        </w:tc>
        <w:tc>
          <w:tcPr>
            <w:tcW w:w="1870" w:type="dxa"/>
            <w:shd w:val="clear" w:color="auto" w:fill="DEEAF6" w:themeFill="accent5" w:themeFillTint="33"/>
          </w:tcPr>
          <w:p w14:paraId="46DE1E31" w14:textId="61C83CA4" w:rsidR="00AB5FED" w:rsidRPr="00282074" w:rsidRDefault="00AB5FED" w:rsidP="00AB5FED">
            <w:pPr>
              <w:jc w:val="center"/>
              <w:rPr>
                <w:rFonts w:ascii="Arial Nova" w:hAnsi="Arial Nova"/>
                <w:b/>
                <w:bCs/>
                <w:sz w:val="24"/>
                <w:szCs w:val="24"/>
              </w:rPr>
            </w:pPr>
            <w:r w:rsidRPr="001B387A">
              <w:rPr>
                <w:rFonts w:ascii="Arial Nova" w:hAnsi="Arial Nova"/>
                <w:b/>
                <w:bCs/>
                <w:sz w:val="24"/>
                <w:szCs w:val="24"/>
              </w:rPr>
              <w:t xml:space="preserve">Task </w:t>
            </w:r>
            <w:r>
              <w:rPr>
                <w:rFonts w:ascii="Arial Nova" w:hAnsi="Arial Nova"/>
                <w:b/>
                <w:bCs/>
                <w:sz w:val="24"/>
                <w:szCs w:val="24"/>
              </w:rPr>
              <w:t>3</w:t>
            </w:r>
          </w:p>
        </w:tc>
        <w:tc>
          <w:tcPr>
            <w:tcW w:w="1870" w:type="dxa"/>
            <w:shd w:val="clear" w:color="auto" w:fill="DEEAF6" w:themeFill="accent5" w:themeFillTint="33"/>
          </w:tcPr>
          <w:p w14:paraId="52391624" w14:textId="66327AD9" w:rsidR="00AB5FED" w:rsidRPr="00282074" w:rsidRDefault="00AB5FED" w:rsidP="00AB5FED">
            <w:pPr>
              <w:jc w:val="center"/>
              <w:rPr>
                <w:rFonts w:ascii="Arial Nova" w:hAnsi="Arial Nova"/>
                <w:b/>
                <w:bCs/>
                <w:sz w:val="24"/>
                <w:szCs w:val="24"/>
              </w:rPr>
            </w:pPr>
            <w:r w:rsidRPr="001B387A">
              <w:rPr>
                <w:rFonts w:ascii="Arial Nova" w:hAnsi="Arial Nova"/>
                <w:b/>
                <w:bCs/>
                <w:sz w:val="24"/>
                <w:szCs w:val="24"/>
              </w:rPr>
              <w:t xml:space="preserve">Task </w:t>
            </w:r>
            <w:r>
              <w:rPr>
                <w:rFonts w:ascii="Arial Nova" w:hAnsi="Arial Nova"/>
                <w:b/>
                <w:bCs/>
                <w:sz w:val="24"/>
                <w:szCs w:val="24"/>
              </w:rPr>
              <w:t>4</w:t>
            </w:r>
          </w:p>
        </w:tc>
      </w:tr>
      <w:tr w:rsidR="00282074" w:rsidRPr="00282074" w14:paraId="76520EC3" w14:textId="77777777" w:rsidTr="00AB5FED">
        <w:tc>
          <w:tcPr>
            <w:tcW w:w="1870" w:type="dxa"/>
            <w:shd w:val="clear" w:color="auto" w:fill="767171" w:themeFill="background2" w:themeFillShade="80"/>
          </w:tcPr>
          <w:p w14:paraId="44F7EAD4" w14:textId="1D6219A1" w:rsidR="00282074" w:rsidRPr="00282074" w:rsidRDefault="00AB5FED" w:rsidP="00793AE6">
            <w:pPr>
              <w:rPr>
                <w:rFonts w:ascii="Arial Nova" w:hAnsi="Arial Nova"/>
                <w:sz w:val="24"/>
                <w:szCs w:val="24"/>
              </w:rPr>
            </w:pPr>
            <w:r w:rsidRPr="00AB5FED">
              <w:rPr>
                <w:rFonts w:ascii="Arial Nova" w:hAnsi="Arial Nova"/>
                <w:b/>
                <w:bCs/>
                <w:color w:val="FFFFFF" w:themeColor="background1"/>
                <w:sz w:val="24"/>
                <w:szCs w:val="24"/>
              </w:rPr>
              <w:t>Phase I - Preparation</w:t>
            </w:r>
          </w:p>
        </w:tc>
        <w:tc>
          <w:tcPr>
            <w:tcW w:w="1870" w:type="dxa"/>
          </w:tcPr>
          <w:p w14:paraId="75F88DD2" w14:textId="77777777" w:rsidR="00282074" w:rsidRPr="00282074" w:rsidRDefault="00282074" w:rsidP="00793AE6">
            <w:pPr>
              <w:rPr>
                <w:rFonts w:ascii="Arial Nova" w:hAnsi="Arial Nova"/>
                <w:sz w:val="24"/>
                <w:szCs w:val="24"/>
              </w:rPr>
            </w:pPr>
          </w:p>
        </w:tc>
        <w:tc>
          <w:tcPr>
            <w:tcW w:w="1870" w:type="dxa"/>
          </w:tcPr>
          <w:p w14:paraId="5B65A414" w14:textId="77777777" w:rsidR="00282074" w:rsidRPr="00282074" w:rsidRDefault="00282074" w:rsidP="00793AE6">
            <w:pPr>
              <w:rPr>
                <w:rFonts w:ascii="Arial Nova" w:hAnsi="Arial Nova"/>
                <w:sz w:val="24"/>
                <w:szCs w:val="24"/>
              </w:rPr>
            </w:pPr>
          </w:p>
        </w:tc>
        <w:tc>
          <w:tcPr>
            <w:tcW w:w="1870" w:type="dxa"/>
          </w:tcPr>
          <w:p w14:paraId="65547798" w14:textId="77777777" w:rsidR="00282074" w:rsidRPr="00282074" w:rsidRDefault="00282074" w:rsidP="00793AE6">
            <w:pPr>
              <w:rPr>
                <w:rFonts w:ascii="Arial Nova" w:hAnsi="Arial Nova"/>
                <w:sz w:val="24"/>
                <w:szCs w:val="24"/>
              </w:rPr>
            </w:pPr>
          </w:p>
        </w:tc>
        <w:tc>
          <w:tcPr>
            <w:tcW w:w="1870" w:type="dxa"/>
          </w:tcPr>
          <w:p w14:paraId="747CE45F" w14:textId="77777777" w:rsidR="00282074" w:rsidRPr="00282074" w:rsidRDefault="00282074" w:rsidP="00793AE6">
            <w:pPr>
              <w:rPr>
                <w:rFonts w:ascii="Arial Nova" w:hAnsi="Arial Nova"/>
                <w:sz w:val="24"/>
                <w:szCs w:val="24"/>
              </w:rPr>
            </w:pPr>
          </w:p>
        </w:tc>
      </w:tr>
      <w:tr w:rsidR="00AB5FED" w:rsidRPr="00282074" w14:paraId="3969F060" w14:textId="77777777" w:rsidTr="00AB5FED">
        <w:tc>
          <w:tcPr>
            <w:tcW w:w="1870" w:type="dxa"/>
            <w:shd w:val="clear" w:color="auto" w:fill="FF0000"/>
            <w:vAlign w:val="center"/>
          </w:tcPr>
          <w:p w14:paraId="450D5197" w14:textId="60BF9AF7" w:rsidR="00AB5FED" w:rsidRPr="00282074" w:rsidRDefault="00AB5FED" w:rsidP="00AB5FED">
            <w:pPr>
              <w:rPr>
                <w:rFonts w:ascii="Arial Nova" w:hAnsi="Arial Nova"/>
                <w:sz w:val="24"/>
                <w:szCs w:val="24"/>
              </w:rPr>
            </w:pPr>
            <w:r w:rsidRPr="00AB5FED">
              <w:rPr>
                <w:rFonts w:ascii="Arial Nova" w:hAnsi="Arial Nova"/>
                <w:b/>
                <w:bCs/>
                <w:color w:val="FFFFFF" w:themeColor="background1"/>
                <w:sz w:val="24"/>
                <w:szCs w:val="24"/>
              </w:rPr>
              <w:t>Phase II – Activation and Relocation</w:t>
            </w:r>
          </w:p>
        </w:tc>
        <w:tc>
          <w:tcPr>
            <w:tcW w:w="1870" w:type="dxa"/>
          </w:tcPr>
          <w:p w14:paraId="2AFFE659" w14:textId="77777777" w:rsidR="00AB5FED" w:rsidRPr="00282074" w:rsidRDefault="00AB5FED" w:rsidP="00AB5FED">
            <w:pPr>
              <w:rPr>
                <w:rFonts w:ascii="Arial Nova" w:hAnsi="Arial Nova"/>
                <w:sz w:val="24"/>
                <w:szCs w:val="24"/>
              </w:rPr>
            </w:pPr>
          </w:p>
        </w:tc>
        <w:tc>
          <w:tcPr>
            <w:tcW w:w="1870" w:type="dxa"/>
          </w:tcPr>
          <w:p w14:paraId="3634ABAA" w14:textId="77777777" w:rsidR="00AB5FED" w:rsidRPr="00282074" w:rsidRDefault="00AB5FED" w:rsidP="00AB5FED">
            <w:pPr>
              <w:rPr>
                <w:rFonts w:ascii="Arial Nova" w:hAnsi="Arial Nova"/>
                <w:sz w:val="24"/>
                <w:szCs w:val="24"/>
              </w:rPr>
            </w:pPr>
          </w:p>
        </w:tc>
        <w:tc>
          <w:tcPr>
            <w:tcW w:w="1870" w:type="dxa"/>
          </w:tcPr>
          <w:p w14:paraId="1DAA6F9A" w14:textId="77777777" w:rsidR="00AB5FED" w:rsidRPr="00282074" w:rsidRDefault="00AB5FED" w:rsidP="00AB5FED">
            <w:pPr>
              <w:rPr>
                <w:rFonts w:ascii="Arial Nova" w:hAnsi="Arial Nova"/>
                <w:sz w:val="24"/>
                <w:szCs w:val="24"/>
              </w:rPr>
            </w:pPr>
          </w:p>
        </w:tc>
        <w:tc>
          <w:tcPr>
            <w:tcW w:w="1870" w:type="dxa"/>
          </w:tcPr>
          <w:p w14:paraId="2E882E6E" w14:textId="77777777" w:rsidR="00AB5FED" w:rsidRPr="00282074" w:rsidRDefault="00AB5FED" w:rsidP="00AB5FED">
            <w:pPr>
              <w:rPr>
                <w:rFonts w:ascii="Arial Nova" w:hAnsi="Arial Nova"/>
                <w:sz w:val="24"/>
                <w:szCs w:val="24"/>
              </w:rPr>
            </w:pPr>
          </w:p>
        </w:tc>
      </w:tr>
      <w:tr w:rsidR="00AB5FED" w:rsidRPr="00282074" w14:paraId="769DE69A" w14:textId="77777777" w:rsidTr="00AB5FED">
        <w:tc>
          <w:tcPr>
            <w:tcW w:w="1870" w:type="dxa"/>
            <w:shd w:val="clear" w:color="auto" w:fill="FFFF00"/>
          </w:tcPr>
          <w:p w14:paraId="3037787B" w14:textId="7BAACE09" w:rsidR="00AB5FED" w:rsidRPr="00282074" w:rsidRDefault="00AB5FED" w:rsidP="00AB5FED">
            <w:pPr>
              <w:rPr>
                <w:rFonts w:ascii="Arial Nova" w:hAnsi="Arial Nova"/>
                <w:sz w:val="24"/>
                <w:szCs w:val="24"/>
              </w:rPr>
            </w:pPr>
            <w:r w:rsidRPr="00282074">
              <w:rPr>
                <w:rFonts w:ascii="Arial Nova" w:hAnsi="Arial Nova"/>
                <w:b/>
                <w:bCs/>
                <w:sz w:val="24"/>
                <w:szCs w:val="24"/>
              </w:rPr>
              <w:t>Phase III – Continuity Operations</w:t>
            </w:r>
          </w:p>
        </w:tc>
        <w:tc>
          <w:tcPr>
            <w:tcW w:w="1870" w:type="dxa"/>
          </w:tcPr>
          <w:p w14:paraId="5B15C5D9" w14:textId="77777777" w:rsidR="00AB5FED" w:rsidRPr="00282074" w:rsidRDefault="00AB5FED" w:rsidP="00AB5FED">
            <w:pPr>
              <w:rPr>
                <w:rFonts w:ascii="Arial Nova" w:hAnsi="Arial Nova"/>
                <w:sz w:val="24"/>
                <w:szCs w:val="24"/>
              </w:rPr>
            </w:pPr>
          </w:p>
        </w:tc>
        <w:tc>
          <w:tcPr>
            <w:tcW w:w="1870" w:type="dxa"/>
          </w:tcPr>
          <w:p w14:paraId="6D53F464" w14:textId="77777777" w:rsidR="00AB5FED" w:rsidRPr="00282074" w:rsidRDefault="00AB5FED" w:rsidP="00AB5FED">
            <w:pPr>
              <w:rPr>
                <w:rFonts w:ascii="Arial Nova" w:hAnsi="Arial Nova"/>
                <w:sz w:val="24"/>
                <w:szCs w:val="24"/>
              </w:rPr>
            </w:pPr>
          </w:p>
        </w:tc>
        <w:tc>
          <w:tcPr>
            <w:tcW w:w="1870" w:type="dxa"/>
          </w:tcPr>
          <w:p w14:paraId="48D38302" w14:textId="77777777" w:rsidR="00AB5FED" w:rsidRPr="00282074" w:rsidRDefault="00AB5FED" w:rsidP="00AB5FED">
            <w:pPr>
              <w:rPr>
                <w:rFonts w:ascii="Arial Nova" w:hAnsi="Arial Nova"/>
                <w:sz w:val="24"/>
                <w:szCs w:val="24"/>
              </w:rPr>
            </w:pPr>
          </w:p>
        </w:tc>
        <w:tc>
          <w:tcPr>
            <w:tcW w:w="1870" w:type="dxa"/>
          </w:tcPr>
          <w:p w14:paraId="7555C61B" w14:textId="77777777" w:rsidR="00AB5FED" w:rsidRPr="00282074" w:rsidRDefault="00AB5FED" w:rsidP="00AB5FED">
            <w:pPr>
              <w:rPr>
                <w:rFonts w:ascii="Arial Nova" w:hAnsi="Arial Nova"/>
                <w:sz w:val="24"/>
                <w:szCs w:val="24"/>
              </w:rPr>
            </w:pPr>
          </w:p>
        </w:tc>
      </w:tr>
      <w:tr w:rsidR="00AB5FED" w:rsidRPr="00282074" w14:paraId="649731C6" w14:textId="77777777" w:rsidTr="00AB5FED">
        <w:tc>
          <w:tcPr>
            <w:tcW w:w="1870" w:type="dxa"/>
            <w:shd w:val="clear" w:color="auto" w:fill="70AD47" w:themeFill="accent6"/>
            <w:vAlign w:val="center"/>
          </w:tcPr>
          <w:p w14:paraId="22A49842" w14:textId="22C0A87C" w:rsidR="00AB5FED" w:rsidRPr="00282074" w:rsidRDefault="00AB5FED" w:rsidP="00AB5FED">
            <w:pPr>
              <w:rPr>
                <w:rFonts w:ascii="Arial Nova" w:hAnsi="Arial Nova"/>
                <w:sz w:val="24"/>
                <w:szCs w:val="24"/>
              </w:rPr>
            </w:pPr>
            <w:r w:rsidRPr="00AB5FED">
              <w:rPr>
                <w:rFonts w:ascii="Arial Nova" w:hAnsi="Arial Nova"/>
                <w:b/>
                <w:bCs/>
                <w:color w:val="FFFFFF" w:themeColor="background1"/>
                <w:sz w:val="24"/>
                <w:szCs w:val="24"/>
              </w:rPr>
              <w:t>Phase IV - Reconstitution</w:t>
            </w:r>
          </w:p>
        </w:tc>
        <w:tc>
          <w:tcPr>
            <w:tcW w:w="1870" w:type="dxa"/>
          </w:tcPr>
          <w:p w14:paraId="1F71EEA0" w14:textId="77777777" w:rsidR="00AB5FED" w:rsidRPr="00282074" w:rsidRDefault="00AB5FED" w:rsidP="00AB5FED">
            <w:pPr>
              <w:rPr>
                <w:rFonts w:ascii="Arial Nova" w:hAnsi="Arial Nova"/>
                <w:sz w:val="24"/>
                <w:szCs w:val="24"/>
              </w:rPr>
            </w:pPr>
          </w:p>
        </w:tc>
        <w:tc>
          <w:tcPr>
            <w:tcW w:w="1870" w:type="dxa"/>
          </w:tcPr>
          <w:p w14:paraId="70DC3103" w14:textId="77777777" w:rsidR="00AB5FED" w:rsidRPr="00282074" w:rsidRDefault="00AB5FED" w:rsidP="00AB5FED">
            <w:pPr>
              <w:rPr>
                <w:rFonts w:ascii="Arial Nova" w:hAnsi="Arial Nova"/>
                <w:sz w:val="24"/>
                <w:szCs w:val="24"/>
              </w:rPr>
            </w:pPr>
          </w:p>
        </w:tc>
        <w:tc>
          <w:tcPr>
            <w:tcW w:w="1870" w:type="dxa"/>
          </w:tcPr>
          <w:p w14:paraId="4A512578" w14:textId="77777777" w:rsidR="00AB5FED" w:rsidRPr="00282074" w:rsidRDefault="00AB5FED" w:rsidP="00AB5FED">
            <w:pPr>
              <w:rPr>
                <w:rFonts w:ascii="Arial Nova" w:hAnsi="Arial Nova"/>
                <w:sz w:val="24"/>
                <w:szCs w:val="24"/>
              </w:rPr>
            </w:pPr>
          </w:p>
        </w:tc>
        <w:tc>
          <w:tcPr>
            <w:tcW w:w="1870" w:type="dxa"/>
          </w:tcPr>
          <w:p w14:paraId="26173D4B" w14:textId="77777777" w:rsidR="00AB5FED" w:rsidRPr="00282074" w:rsidRDefault="00AB5FED" w:rsidP="00AB5FED">
            <w:pPr>
              <w:rPr>
                <w:rFonts w:ascii="Arial Nova" w:hAnsi="Arial Nova"/>
                <w:sz w:val="24"/>
                <w:szCs w:val="24"/>
              </w:rPr>
            </w:pPr>
          </w:p>
        </w:tc>
      </w:tr>
      <w:bookmarkEnd w:id="24"/>
    </w:tbl>
    <w:p w14:paraId="5B64D54D" w14:textId="77777777" w:rsidR="00282074" w:rsidRPr="00C70B20" w:rsidRDefault="00282074" w:rsidP="00282074"/>
    <w:p w14:paraId="4657CB41" w14:textId="77777777" w:rsidR="00282074" w:rsidRDefault="00282074">
      <w:pPr>
        <w:pStyle w:val="Heading5"/>
      </w:pPr>
      <w:r>
        <w:t>Staff Augmentation and Mutual Aid</w:t>
      </w:r>
    </w:p>
    <w:p w14:paraId="311D661D" w14:textId="100CA60E" w:rsidR="00282074" w:rsidRDefault="00282074" w:rsidP="00282074">
      <w:pPr>
        <w:pStyle w:val="NoSpacing"/>
        <w:ind w:left="720"/>
        <w:jc w:val="both"/>
        <w:rPr>
          <w:rFonts w:ascii="Arial Nova" w:hAnsi="Arial Nova"/>
          <w:b/>
          <w:bCs/>
          <w:color w:val="70AD47" w:themeColor="accent6"/>
        </w:rPr>
      </w:pPr>
      <w:r w:rsidRPr="00282074">
        <w:rPr>
          <w:rFonts w:ascii="Arial Nova" w:hAnsi="Arial Nova"/>
          <w:b/>
          <w:bCs/>
          <w:color w:val="70AD47" w:themeColor="accent6"/>
        </w:rPr>
        <w:t xml:space="preserve">The is a strong possibility that whatever </w:t>
      </w:r>
      <w:r>
        <w:rPr>
          <w:rFonts w:ascii="Arial Nova" w:hAnsi="Arial Nova"/>
          <w:b/>
          <w:bCs/>
          <w:color w:val="70AD47" w:themeColor="accent6"/>
        </w:rPr>
        <w:t xml:space="preserve">incident </w:t>
      </w:r>
      <w:r w:rsidRPr="00282074">
        <w:rPr>
          <w:rFonts w:ascii="Arial Nova" w:hAnsi="Arial Nova"/>
          <w:b/>
          <w:bCs/>
          <w:color w:val="70AD47" w:themeColor="accent6"/>
        </w:rPr>
        <w:t>causes the activat</w:t>
      </w:r>
      <w:r>
        <w:rPr>
          <w:rFonts w:ascii="Arial Nova" w:hAnsi="Arial Nova"/>
          <w:b/>
          <w:bCs/>
          <w:color w:val="70AD47" w:themeColor="accent6"/>
        </w:rPr>
        <w:t>ion</w:t>
      </w:r>
      <w:r w:rsidR="00CA6778">
        <w:rPr>
          <w:rFonts w:ascii="Arial Nova" w:hAnsi="Arial Nova"/>
          <w:b/>
          <w:bCs/>
          <w:color w:val="70AD47" w:themeColor="accent6"/>
        </w:rPr>
        <w:t xml:space="preserve"> </w:t>
      </w:r>
      <w:r w:rsidRPr="00282074">
        <w:rPr>
          <w:rFonts w:ascii="Arial Nova" w:hAnsi="Arial Nova"/>
          <w:b/>
          <w:bCs/>
          <w:color w:val="70AD47" w:themeColor="accent6"/>
        </w:rPr>
        <w:t xml:space="preserve">will </w:t>
      </w:r>
      <w:r w:rsidR="00CA6778">
        <w:rPr>
          <w:rFonts w:ascii="Arial Nova" w:hAnsi="Arial Nova"/>
          <w:b/>
          <w:bCs/>
          <w:color w:val="70AD47" w:themeColor="accent6"/>
        </w:rPr>
        <w:t xml:space="preserve">also </w:t>
      </w:r>
      <w:r w:rsidRPr="00282074">
        <w:rPr>
          <w:rFonts w:ascii="Arial Nova" w:hAnsi="Arial Nova"/>
          <w:b/>
          <w:bCs/>
          <w:color w:val="70AD47" w:themeColor="accent6"/>
        </w:rPr>
        <w:t>personally impact a portion of</w:t>
      </w:r>
      <w:bookmarkStart w:id="25" w:name="_Int_lyKVdAQD"/>
      <w:r w:rsidR="00CA6778">
        <w:rPr>
          <w:rFonts w:ascii="Arial Nova" w:hAnsi="Arial Nova"/>
          <w:b/>
          <w:bCs/>
          <w:color w:val="70AD47" w:themeColor="accent6"/>
        </w:rPr>
        <w:t xml:space="preserve"> staff</w:t>
      </w:r>
      <w:r w:rsidRPr="00282074">
        <w:rPr>
          <w:rFonts w:ascii="Arial Nova" w:hAnsi="Arial Nova"/>
          <w:b/>
          <w:bCs/>
          <w:color w:val="70AD47" w:themeColor="accent6"/>
        </w:rPr>
        <w:t xml:space="preserve">. </w:t>
      </w:r>
      <w:bookmarkEnd w:id="25"/>
      <w:r w:rsidRPr="00282074">
        <w:rPr>
          <w:rFonts w:ascii="Arial Nova" w:hAnsi="Arial Nova"/>
          <w:b/>
          <w:bCs/>
          <w:color w:val="70AD47" w:themeColor="accent6"/>
        </w:rPr>
        <w:t>It may be necessary to find ways to augment</w:t>
      </w:r>
      <w:r w:rsidR="00CA6778">
        <w:rPr>
          <w:rFonts w:ascii="Arial Nova" w:hAnsi="Arial Nova"/>
          <w:b/>
          <w:bCs/>
          <w:color w:val="70AD47" w:themeColor="accent6"/>
        </w:rPr>
        <w:t xml:space="preserve"> personnel</w:t>
      </w:r>
      <w:r w:rsidR="00354DB8">
        <w:rPr>
          <w:rFonts w:ascii="Arial Nova" w:hAnsi="Arial Nova"/>
          <w:b/>
          <w:bCs/>
          <w:color w:val="70AD47" w:themeColor="accent6"/>
        </w:rPr>
        <w:t xml:space="preserve">. </w:t>
      </w:r>
      <w:r w:rsidRPr="00282074">
        <w:rPr>
          <w:rFonts w:ascii="Arial Nova" w:hAnsi="Arial Nova"/>
          <w:b/>
          <w:bCs/>
          <w:color w:val="70AD47" w:themeColor="accent6"/>
        </w:rPr>
        <w:t xml:space="preserve">This section </w:t>
      </w:r>
      <w:r w:rsidR="00354DB8">
        <w:rPr>
          <w:rFonts w:ascii="Arial Nova" w:hAnsi="Arial Nova"/>
          <w:b/>
          <w:bCs/>
          <w:color w:val="70AD47" w:themeColor="accent6"/>
        </w:rPr>
        <w:t>describes</w:t>
      </w:r>
      <w:r w:rsidRPr="00282074">
        <w:rPr>
          <w:rFonts w:ascii="Arial Nova" w:hAnsi="Arial Nova"/>
          <w:b/>
          <w:bCs/>
          <w:color w:val="70AD47" w:themeColor="accent6"/>
        </w:rPr>
        <w:t xml:space="preserve"> the roles that can be filled</w:t>
      </w:r>
      <w:r w:rsidR="003D3B15">
        <w:rPr>
          <w:rFonts w:ascii="Arial Nova" w:hAnsi="Arial Nova"/>
          <w:b/>
          <w:bCs/>
          <w:color w:val="70AD47" w:themeColor="accent6"/>
        </w:rPr>
        <w:t xml:space="preserve"> </w:t>
      </w:r>
      <w:r w:rsidR="00354DB8">
        <w:rPr>
          <w:rFonts w:ascii="Arial Nova" w:hAnsi="Arial Nova"/>
          <w:b/>
          <w:bCs/>
          <w:color w:val="70AD47" w:themeColor="accent6"/>
        </w:rPr>
        <w:t xml:space="preserve">by non-center personnel </w:t>
      </w:r>
      <w:r w:rsidRPr="00282074">
        <w:rPr>
          <w:rFonts w:ascii="Arial Nova" w:hAnsi="Arial Nova"/>
          <w:b/>
          <w:bCs/>
          <w:color w:val="70AD47" w:themeColor="accent6"/>
        </w:rPr>
        <w:t>along with any required qualifications</w:t>
      </w:r>
      <w:bookmarkStart w:id="26" w:name="_Int_DLr2nLji"/>
      <w:r w:rsidRPr="00282074">
        <w:rPr>
          <w:rFonts w:ascii="Arial Nova" w:hAnsi="Arial Nova"/>
          <w:b/>
          <w:bCs/>
          <w:color w:val="70AD47" w:themeColor="accent6"/>
        </w:rPr>
        <w:t xml:space="preserve">. </w:t>
      </w:r>
      <w:bookmarkEnd w:id="26"/>
      <w:r w:rsidRPr="00282074">
        <w:rPr>
          <w:rFonts w:ascii="Arial Nova" w:hAnsi="Arial Nova"/>
          <w:b/>
          <w:bCs/>
          <w:color w:val="70AD47" w:themeColor="accent6"/>
        </w:rPr>
        <w:t xml:space="preserve">This section should also provide details regarding potential sources of temporary personnel </w:t>
      </w:r>
      <w:r w:rsidR="000910B3">
        <w:rPr>
          <w:rFonts w:ascii="Arial Nova" w:hAnsi="Arial Nova"/>
          <w:b/>
          <w:bCs/>
          <w:color w:val="70AD47" w:themeColor="accent6"/>
        </w:rPr>
        <w:t>[</w:t>
      </w:r>
      <w:r w:rsidRPr="00282074">
        <w:rPr>
          <w:rFonts w:ascii="Arial Nova" w:hAnsi="Arial Nova"/>
          <w:b/>
          <w:bCs/>
          <w:color w:val="70AD47" w:themeColor="accent6"/>
        </w:rPr>
        <w:t xml:space="preserve">e.g., </w:t>
      </w:r>
      <w:bookmarkStart w:id="27" w:name="_Int_BHQmLwk6"/>
      <w:r w:rsidRPr="00282074">
        <w:rPr>
          <w:rFonts w:ascii="Arial Nova" w:hAnsi="Arial Nova"/>
          <w:b/>
          <w:bCs/>
          <w:color w:val="70AD47" w:themeColor="accent6"/>
        </w:rPr>
        <w:t>state,</w:t>
      </w:r>
      <w:bookmarkEnd w:id="27"/>
      <w:r w:rsidRPr="00282074">
        <w:rPr>
          <w:rFonts w:ascii="Arial Nova" w:hAnsi="Arial Nova"/>
          <w:b/>
          <w:bCs/>
          <w:color w:val="70AD47" w:themeColor="accent6"/>
        </w:rPr>
        <w:t xml:space="preserve"> or regional Telecommunicator Emergency Response Team</w:t>
      </w:r>
      <w:r w:rsidR="000910B3">
        <w:rPr>
          <w:rFonts w:ascii="Arial Nova" w:hAnsi="Arial Nova"/>
          <w:b/>
          <w:bCs/>
          <w:color w:val="70AD47" w:themeColor="accent6"/>
        </w:rPr>
        <w:t>s (</w:t>
      </w:r>
      <w:r w:rsidR="000910B3" w:rsidRPr="00282074">
        <w:rPr>
          <w:rFonts w:ascii="Arial Nova" w:hAnsi="Arial Nova"/>
          <w:b/>
          <w:bCs/>
          <w:color w:val="70AD47" w:themeColor="accent6"/>
        </w:rPr>
        <w:t>TERT</w:t>
      </w:r>
      <w:r w:rsidR="000910B3">
        <w:rPr>
          <w:rFonts w:ascii="Arial Nova" w:hAnsi="Arial Nova"/>
          <w:b/>
          <w:bCs/>
          <w:color w:val="70AD47" w:themeColor="accent6"/>
        </w:rPr>
        <w:t>)</w:t>
      </w:r>
      <w:r w:rsidR="000910B3" w:rsidRPr="00282074">
        <w:rPr>
          <w:rFonts w:ascii="Arial Nova" w:hAnsi="Arial Nova"/>
          <w:b/>
          <w:bCs/>
          <w:color w:val="70AD47" w:themeColor="accent6"/>
        </w:rPr>
        <w:t xml:space="preserve"> </w:t>
      </w:r>
      <w:r w:rsidRPr="00282074">
        <w:rPr>
          <w:rFonts w:ascii="Arial Nova" w:hAnsi="Arial Nova"/>
          <w:b/>
          <w:bCs/>
          <w:color w:val="70AD47" w:themeColor="accent6"/>
        </w:rPr>
        <w:t>teams filling in for telecommunicators</w:t>
      </w:r>
      <w:r w:rsidR="000910B3">
        <w:rPr>
          <w:rFonts w:ascii="Arial Nova" w:hAnsi="Arial Nova"/>
          <w:b/>
          <w:bCs/>
          <w:color w:val="70AD47" w:themeColor="accent6"/>
        </w:rPr>
        <w:t>]</w:t>
      </w:r>
      <w:r w:rsidRPr="00282074">
        <w:rPr>
          <w:rFonts w:ascii="Arial Nova" w:hAnsi="Arial Nova"/>
          <w:b/>
          <w:bCs/>
          <w:color w:val="70AD47" w:themeColor="accent6"/>
        </w:rPr>
        <w:t>.</w:t>
      </w:r>
      <w:r w:rsidR="00354DB8">
        <w:rPr>
          <w:rFonts w:ascii="Arial Nova" w:hAnsi="Arial Nova"/>
          <w:b/>
          <w:bCs/>
          <w:color w:val="70AD47" w:themeColor="accent6"/>
        </w:rPr>
        <w:t xml:space="preserve"> </w:t>
      </w:r>
    </w:p>
    <w:p w14:paraId="39FB18D0" w14:textId="70F3AB6B" w:rsidR="008E0C8B" w:rsidRDefault="008E0C8B" w:rsidP="00282074">
      <w:pPr>
        <w:pStyle w:val="NoSpacing"/>
        <w:ind w:left="720"/>
        <w:jc w:val="both"/>
        <w:rPr>
          <w:rFonts w:ascii="Arial Nova" w:hAnsi="Arial Nova"/>
          <w:b/>
          <w:bCs/>
          <w:color w:val="70AD47" w:themeColor="accent6"/>
        </w:rPr>
      </w:pPr>
    </w:p>
    <w:tbl>
      <w:tblPr>
        <w:tblStyle w:val="TableGrid"/>
        <w:tblW w:w="0" w:type="auto"/>
        <w:tblInd w:w="72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48"/>
        <w:gridCol w:w="2841"/>
        <w:gridCol w:w="2841"/>
      </w:tblGrid>
      <w:tr w:rsidR="008E0C8B" w14:paraId="1240A7F0" w14:textId="77777777" w:rsidTr="008E0C8B">
        <w:tc>
          <w:tcPr>
            <w:tcW w:w="2948" w:type="dxa"/>
            <w:shd w:val="clear" w:color="auto" w:fill="E7E6E6" w:themeFill="background2"/>
          </w:tcPr>
          <w:p w14:paraId="7B200F2B" w14:textId="2B5CD4B7" w:rsidR="008E0C8B" w:rsidRPr="00354DB8" w:rsidRDefault="008E0C8B" w:rsidP="00326C9E">
            <w:pPr>
              <w:pStyle w:val="NoSpacing"/>
              <w:jc w:val="center"/>
              <w:rPr>
                <w:rFonts w:ascii="Arial Nova" w:hAnsi="Arial Nova"/>
                <w:b/>
                <w:bCs/>
                <w:sz w:val="24"/>
                <w:szCs w:val="24"/>
              </w:rPr>
            </w:pPr>
            <w:r>
              <w:rPr>
                <w:rFonts w:ascii="Arial Nova" w:hAnsi="Arial Nova"/>
                <w:b/>
                <w:bCs/>
                <w:sz w:val="24"/>
                <w:szCs w:val="24"/>
              </w:rPr>
              <w:t>Severity of Impact</w:t>
            </w:r>
          </w:p>
        </w:tc>
        <w:tc>
          <w:tcPr>
            <w:tcW w:w="2841" w:type="dxa"/>
            <w:shd w:val="clear" w:color="auto" w:fill="E7E6E6" w:themeFill="background2"/>
          </w:tcPr>
          <w:p w14:paraId="17F2D564" w14:textId="045A7C5E" w:rsidR="008E0C8B" w:rsidRPr="008E0C8B" w:rsidRDefault="008E0C8B" w:rsidP="008E0C8B">
            <w:pPr>
              <w:pStyle w:val="NoSpacing"/>
              <w:jc w:val="center"/>
              <w:rPr>
                <w:rFonts w:ascii="Arial Nova" w:hAnsi="Arial Nova"/>
                <w:b/>
                <w:bCs/>
              </w:rPr>
            </w:pPr>
            <w:r w:rsidRPr="008E0C8B">
              <w:rPr>
                <w:rFonts w:ascii="Arial Nova" w:hAnsi="Arial Nova"/>
                <w:b/>
                <w:bCs/>
              </w:rPr>
              <w:t>Primary Source</w:t>
            </w:r>
          </w:p>
        </w:tc>
        <w:tc>
          <w:tcPr>
            <w:tcW w:w="2841" w:type="dxa"/>
            <w:shd w:val="clear" w:color="auto" w:fill="E7E6E6" w:themeFill="background2"/>
          </w:tcPr>
          <w:p w14:paraId="59F11F0A" w14:textId="04FBF257" w:rsidR="008E0C8B" w:rsidRPr="008E0C8B" w:rsidRDefault="008E0C8B" w:rsidP="008E0C8B">
            <w:pPr>
              <w:pStyle w:val="NoSpacing"/>
              <w:jc w:val="center"/>
              <w:rPr>
                <w:rFonts w:ascii="Arial Nova" w:hAnsi="Arial Nova"/>
                <w:b/>
                <w:bCs/>
              </w:rPr>
            </w:pPr>
            <w:r w:rsidRPr="008E0C8B">
              <w:rPr>
                <w:rFonts w:ascii="Arial Nova" w:hAnsi="Arial Nova"/>
                <w:b/>
                <w:bCs/>
              </w:rPr>
              <w:t>Secondary Source</w:t>
            </w:r>
          </w:p>
        </w:tc>
      </w:tr>
      <w:tr w:rsidR="008E0C8B" w14:paraId="3BE3522F" w14:textId="77777777" w:rsidTr="008E0C8B">
        <w:tc>
          <w:tcPr>
            <w:tcW w:w="2948" w:type="dxa"/>
            <w:shd w:val="clear" w:color="auto" w:fill="70AD47" w:themeFill="accent6"/>
          </w:tcPr>
          <w:p w14:paraId="4BEACAD9" w14:textId="3BE6D88D" w:rsidR="008E0C8B" w:rsidRDefault="008E0C8B" w:rsidP="00326C9E">
            <w:pPr>
              <w:pStyle w:val="NoSpacing"/>
              <w:jc w:val="center"/>
              <w:rPr>
                <w:rFonts w:ascii="Arial Nova" w:hAnsi="Arial Nova"/>
                <w:b/>
                <w:bCs/>
                <w:color w:val="70AD47" w:themeColor="accent6"/>
              </w:rPr>
            </w:pPr>
            <w:r w:rsidRPr="00354DB8">
              <w:rPr>
                <w:rFonts w:ascii="Arial Nova" w:hAnsi="Arial Nova"/>
                <w:b/>
                <w:bCs/>
                <w:sz w:val="24"/>
                <w:szCs w:val="24"/>
              </w:rPr>
              <w:t>Normal Operation (0-25% of FTE are unable to work)</w:t>
            </w:r>
          </w:p>
        </w:tc>
        <w:tc>
          <w:tcPr>
            <w:tcW w:w="2841" w:type="dxa"/>
          </w:tcPr>
          <w:p w14:paraId="0974D50E" w14:textId="77777777" w:rsidR="008E0C8B" w:rsidRDefault="008E0C8B" w:rsidP="00282074">
            <w:pPr>
              <w:pStyle w:val="NoSpacing"/>
              <w:jc w:val="both"/>
              <w:rPr>
                <w:rFonts w:ascii="Arial Nova" w:hAnsi="Arial Nova"/>
                <w:b/>
                <w:bCs/>
                <w:color w:val="70AD47" w:themeColor="accent6"/>
              </w:rPr>
            </w:pPr>
          </w:p>
        </w:tc>
        <w:tc>
          <w:tcPr>
            <w:tcW w:w="2841" w:type="dxa"/>
          </w:tcPr>
          <w:p w14:paraId="621E34FA" w14:textId="77777777" w:rsidR="008E0C8B" w:rsidRDefault="008E0C8B" w:rsidP="00282074">
            <w:pPr>
              <w:pStyle w:val="NoSpacing"/>
              <w:jc w:val="both"/>
              <w:rPr>
                <w:rFonts w:ascii="Arial Nova" w:hAnsi="Arial Nova"/>
                <w:b/>
                <w:bCs/>
                <w:color w:val="70AD47" w:themeColor="accent6"/>
              </w:rPr>
            </w:pPr>
          </w:p>
        </w:tc>
      </w:tr>
      <w:tr w:rsidR="008E0C8B" w14:paraId="642DC30E" w14:textId="77777777" w:rsidTr="008E0C8B">
        <w:tc>
          <w:tcPr>
            <w:tcW w:w="2948" w:type="dxa"/>
            <w:shd w:val="clear" w:color="auto" w:fill="ED7D31" w:themeFill="accent2"/>
          </w:tcPr>
          <w:p w14:paraId="1AD4961D" w14:textId="7BD94629" w:rsidR="008E0C8B" w:rsidRDefault="008E0C8B" w:rsidP="00326C9E">
            <w:pPr>
              <w:pStyle w:val="NoSpacing"/>
              <w:jc w:val="center"/>
              <w:rPr>
                <w:rFonts w:ascii="Arial Nova" w:hAnsi="Arial Nova"/>
                <w:b/>
                <w:bCs/>
                <w:color w:val="70AD47" w:themeColor="accent6"/>
              </w:rPr>
            </w:pPr>
            <w:r w:rsidRPr="00354DB8">
              <w:rPr>
                <w:rFonts w:ascii="Arial Nova" w:hAnsi="Arial Nova"/>
                <w:b/>
                <w:bCs/>
                <w:sz w:val="24"/>
                <w:szCs w:val="24"/>
              </w:rPr>
              <w:t>Degraded Operation (26-50% of FTE are unable to work)</w:t>
            </w:r>
          </w:p>
        </w:tc>
        <w:tc>
          <w:tcPr>
            <w:tcW w:w="2841" w:type="dxa"/>
          </w:tcPr>
          <w:p w14:paraId="688FA37C" w14:textId="77777777" w:rsidR="008E0C8B" w:rsidRDefault="008E0C8B" w:rsidP="008E0C8B">
            <w:pPr>
              <w:pStyle w:val="NoSpacing"/>
              <w:jc w:val="both"/>
              <w:rPr>
                <w:rFonts w:ascii="Arial Nova" w:hAnsi="Arial Nova"/>
                <w:b/>
                <w:bCs/>
                <w:color w:val="70AD47" w:themeColor="accent6"/>
              </w:rPr>
            </w:pPr>
          </w:p>
        </w:tc>
        <w:tc>
          <w:tcPr>
            <w:tcW w:w="2841" w:type="dxa"/>
          </w:tcPr>
          <w:p w14:paraId="697FBACA" w14:textId="77777777" w:rsidR="008E0C8B" w:rsidRDefault="008E0C8B" w:rsidP="008E0C8B">
            <w:pPr>
              <w:pStyle w:val="NoSpacing"/>
              <w:jc w:val="both"/>
              <w:rPr>
                <w:rFonts w:ascii="Arial Nova" w:hAnsi="Arial Nova"/>
                <w:b/>
                <w:bCs/>
                <w:color w:val="70AD47" w:themeColor="accent6"/>
              </w:rPr>
            </w:pPr>
          </w:p>
        </w:tc>
      </w:tr>
      <w:tr w:rsidR="008E0C8B" w14:paraId="1118270F" w14:textId="77777777" w:rsidTr="008E0C8B">
        <w:tc>
          <w:tcPr>
            <w:tcW w:w="2948" w:type="dxa"/>
            <w:shd w:val="clear" w:color="auto" w:fill="FF0000"/>
          </w:tcPr>
          <w:p w14:paraId="4AA0CA99" w14:textId="42F16396" w:rsidR="008E0C8B" w:rsidRDefault="008E0C8B" w:rsidP="00326C9E">
            <w:pPr>
              <w:pStyle w:val="NoSpacing"/>
              <w:jc w:val="center"/>
              <w:rPr>
                <w:rFonts w:ascii="Arial Nova" w:hAnsi="Arial Nova"/>
                <w:b/>
                <w:bCs/>
                <w:color w:val="70AD47" w:themeColor="accent6"/>
              </w:rPr>
            </w:pPr>
            <w:r w:rsidRPr="00AB5FED">
              <w:rPr>
                <w:rFonts w:ascii="Arial Nova" w:hAnsi="Arial Nova"/>
                <w:b/>
                <w:bCs/>
                <w:color w:val="FFFFFF" w:themeColor="background1"/>
                <w:sz w:val="24"/>
                <w:szCs w:val="24"/>
              </w:rPr>
              <w:t>Impaired Operation (51-75% of FTE are unable to work)</w:t>
            </w:r>
          </w:p>
        </w:tc>
        <w:tc>
          <w:tcPr>
            <w:tcW w:w="2841" w:type="dxa"/>
          </w:tcPr>
          <w:p w14:paraId="1589399C" w14:textId="77777777" w:rsidR="008E0C8B" w:rsidRDefault="008E0C8B" w:rsidP="008E0C8B">
            <w:pPr>
              <w:pStyle w:val="NoSpacing"/>
              <w:jc w:val="both"/>
              <w:rPr>
                <w:rFonts w:ascii="Arial Nova" w:hAnsi="Arial Nova"/>
                <w:b/>
                <w:bCs/>
                <w:color w:val="70AD47" w:themeColor="accent6"/>
              </w:rPr>
            </w:pPr>
          </w:p>
        </w:tc>
        <w:tc>
          <w:tcPr>
            <w:tcW w:w="2841" w:type="dxa"/>
          </w:tcPr>
          <w:p w14:paraId="4C73C9F9" w14:textId="77777777" w:rsidR="008E0C8B" w:rsidRDefault="008E0C8B" w:rsidP="008E0C8B">
            <w:pPr>
              <w:pStyle w:val="NoSpacing"/>
              <w:jc w:val="both"/>
              <w:rPr>
                <w:rFonts w:ascii="Arial Nova" w:hAnsi="Arial Nova"/>
                <w:b/>
                <w:bCs/>
                <w:color w:val="70AD47" w:themeColor="accent6"/>
              </w:rPr>
            </w:pPr>
          </w:p>
        </w:tc>
      </w:tr>
      <w:tr w:rsidR="008E0C8B" w14:paraId="267DF529" w14:textId="77777777" w:rsidTr="008E0C8B">
        <w:tc>
          <w:tcPr>
            <w:tcW w:w="2948" w:type="dxa"/>
            <w:shd w:val="clear" w:color="auto" w:fill="000000" w:themeFill="text1"/>
          </w:tcPr>
          <w:p w14:paraId="669F1681" w14:textId="49990221" w:rsidR="008E0C8B" w:rsidRDefault="008E0C8B" w:rsidP="00326C9E">
            <w:pPr>
              <w:pStyle w:val="NoSpacing"/>
              <w:jc w:val="center"/>
              <w:rPr>
                <w:rFonts w:ascii="Arial Nova" w:hAnsi="Arial Nova"/>
                <w:b/>
                <w:bCs/>
                <w:color w:val="70AD47" w:themeColor="accent6"/>
              </w:rPr>
            </w:pPr>
            <w:r w:rsidRPr="00354DB8">
              <w:rPr>
                <w:rFonts w:ascii="Arial Nova" w:hAnsi="Arial Nova"/>
                <w:b/>
                <w:bCs/>
                <w:sz w:val="24"/>
                <w:szCs w:val="24"/>
              </w:rPr>
              <w:t>Limited Operation (76-100% of FTE are unable to work)</w:t>
            </w:r>
          </w:p>
        </w:tc>
        <w:tc>
          <w:tcPr>
            <w:tcW w:w="2841" w:type="dxa"/>
          </w:tcPr>
          <w:p w14:paraId="002F4B94" w14:textId="77777777" w:rsidR="008E0C8B" w:rsidRDefault="008E0C8B" w:rsidP="008E0C8B">
            <w:pPr>
              <w:pStyle w:val="NoSpacing"/>
              <w:jc w:val="both"/>
              <w:rPr>
                <w:rFonts w:ascii="Arial Nova" w:hAnsi="Arial Nova"/>
                <w:b/>
                <w:bCs/>
                <w:color w:val="70AD47" w:themeColor="accent6"/>
              </w:rPr>
            </w:pPr>
          </w:p>
        </w:tc>
        <w:tc>
          <w:tcPr>
            <w:tcW w:w="2841" w:type="dxa"/>
          </w:tcPr>
          <w:p w14:paraId="317311C8" w14:textId="77777777" w:rsidR="008E0C8B" w:rsidRDefault="008E0C8B" w:rsidP="008E0C8B">
            <w:pPr>
              <w:pStyle w:val="NoSpacing"/>
              <w:jc w:val="both"/>
              <w:rPr>
                <w:rFonts w:ascii="Arial Nova" w:hAnsi="Arial Nova"/>
                <w:b/>
                <w:bCs/>
                <w:color w:val="70AD47" w:themeColor="accent6"/>
              </w:rPr>
            </w:pPr>
          </w:p>
        </w:tc>
      </w:tr>
    </w:tbl>
    <w:p w14:paraId="3E1E074E" w14:textId="77777777" w:rsidR="00282074" w:rsidRDefault="00282074" w:rsidP="00282074"/>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95"/>
        <w:gridCol w:w="3538"/>
        <w:gridCol w:w="3117"/>
      </w:tblGrid>
      <w:tr w:rsidR="00282074" w:rsidRPr="00354DB8" w14:paraId="7B2A0975" w14:textId="77777777" w:rsidTr="00354DB8">
        <w:tc>
          <w:tcPr>
            <w:tcW w:w="2695" w:type="dxa"/>
            <w:shd w:val="clear" w:color="auto" w:fill="D9D9D9" w:themeFill="background1" w:themeFillShade="D9"/>
          </w:tcPr>
          <w:p w14:paraId="210B1F84" w14:textId="77777777" w:rsidR="00282074" w:rsidRPr="00354DB8" w:rsidRDefault="00282074" w:rsidP="00793AE6">
            <w:pPr>
              <w:jc w:val="center"/>
              <w:rPr>
                <w:rFonts w:ascii="Arial Nova" w:hAnsi="Arial Nova"/>
                <w:b/>
                <w:bCs/>
              </w:rPr>
            </w:pPr>
            <w:r w:rsidRPr="00354DB8">
              <w:rPr>
                <w:rFonts w:ascii="Arial Nova" w:hAnsi="Arial Nova"/>
                <w:b/>
                <w:bCs/>
              </w:rPr>
              <w:t>Critical Position</w:t>
            </w:r>
          </w:p>
        </w:tc>
        <w:tc>
          <w:tcPr>
            <w:tcW w:w="3538" w:type="dxa"/>
            <w:shd w:val="clear" w:color="auto" w:fill="D9D9D9" w:themeFill="background1" w:themeFillShade="D9"/>
          </w:tcPr>
          <w:p w14:paraId="42C4DF2C" w14:textId="77777777" w:rsidR="00282074" w:rsidRPr="00354DB8" w:rsidRDefault="00282074" w:rsidP="00793AE6">
            <w:pPr>
              <w:jc w:val="center"/>
              <w:rPr>
                <w:rFonts w:ascii="Arial Nova" w:hAnsi="Arial Nova"/>
                <w:b/>
                <w:bCs/>
              </w:rPr>
            </w:pPr>
            <w:r w:rsidRPr="00354DB8">
              <w:rPr>
                <w:rFonts w:ascii="Arial Nova" w:hAnsi="Arial Nova"/>
                <w:b/>
                <w:bCs/>
              </w:rPr>
              <w:t>Required Skills / Certifications</w:t>
            </w:r>
          </w:p>
        </w:tc>
        <w:tc>
          <w:tcPr>
            <w:tcW w:w="3117" w:type="dxa"/>
            <w:shd w:val="clear" w:color="auto" w:fill="D9D9D9" w:themeFill="background1" w:themeFillShade="D9"/>
          </w:tcPr>
          <w:p w14:paraId="15B27B1F" w14:textId="77777777" w:rsidR="00282074" w:rsidRPr="00354DB8" w:rsidRDefault="00282074" w:rsidP="00793AE6">
            <w:pPr>
              <w:jc w:val="center"/>
              <w:rPr>
                <w:rFonts w:ascii="Arial Nova" w:hAnsi="Arial Nova"/>
                <w:b/>
                <w:bCs/>
              </w:rPr>
            </w:pPr>
            <w:r w:rsidRPr="00354DB8">
              <w:rPr>
                <w:rFonts w:ascii="Arial Nova" w:hAnsi="Arial Nova"/>
                <w:b/>
                <w:bCs/>
              </w:rPr>
              <w:t>Potential Source</w:t>
            </w:r>
          </w:p>
        </w:tc>
      </w:tr>
      <w:tr w:rsidR="00282074" w:rsidRPr="00354DB8" w14:paraId="2B9B6E61" w14:textId="77777777" w:rsidTr="00354DB8">
        <w:tc>
          <w:tcPr>
            <w:tcW w:w="2695" w:type="dxa"/>
          </w:tcPr>
          <w:p w14:paraId="16B9CC5C" w14:textId="77777777" w:rsidR="00282074" w:rsidRPr="00354DB8" w:rsidRDefault="00282074" w:rsidP="00793AE6">
            <w:pPr>
              <w:rPr>
                <w:rFonts w:ascii="Arial Nova" w:hAnsi="Arial Nova"/>
              </w:rPr>
            </w:pPr>
          </w:p>
        </w:tc>
        <w:tc>
          <w:tcPr>
            <w:tcW w:w="3538" w:type="dxa"/>
          </w:tcPr>
          <w:p w14:paraId="70E1ACD3" w14:textId="77777777" w:rsidR="00282074" w:rsidRPr="00354DB8" w:rsidRDefault="00282074" w:rsidP="00793AE6">
            <w:pPr>
              <w:rPr>
                <w:rFonts w:ascii="Arial Nova" w:hAnsi="Arial Nova"/>
              </w:rPr>
            </w:pPr>
          </w:p>
        </w:tc>
        <w:tc>
          <w:tcPr>
            <w:tcW w:w="3117" w:type="dxa"/>
          </w:tcPr>
          <w:p w14:paraId="1CB01ED4" w14:textId="77777777" w:rsidR="00282074" w:rsidRPr="00354DB8" w:rsidRDefault="00282074" w:rsidP="00793AE6">
            <w:pPr>
              <w:rPr>
                <w:rFonts w:ascii="Arial Nova" w:hAnsi="Arial Nova"/>
              </w:rPr>
            </w:pPr>
          </w:p>
        </w:tc>
      </w:tr>
      <w:tr w:rsidR="00282074" w:rsidRPr="00354DB8" w14:paraId="19237FCB" w14:textId="77777777" w:rsidTr="00354DB8">
        <w:tc>
          <w:tcPr>
            <w:tcW w:w="2695" w:type="dxa"/>
          </w:tcPr>
          <w:p w14:paraId="04E63E08" w14:textId="77777777" w:rsidR="00282074" w:rsidRPr="00354DB8" w:rsidRDefault="00282074" w:rsidP="00793AE6">
            <w:pPr>
              <w:rPr>
                <w:rFonts w:ascii="Arial Nova" w:hAnsi="Arial Nova"/>
              </w:rPr>
            </w:pPr>
          </w:p>
        </w:tc>
        <w:tc>
          <w:tcPr>
            <w:tcW w:w="3538" w:type="dxa"/>
          </w:tcPr>
          <w:p w14:paraId="0FE674A1" w14:textId="77777777" w:rsidR="00282074" w:rsidRPr="00354DB8" w:rsidRDefault="00282074" w:rsidP="00793AE6">
            <w:pPr>
              <w:rPr>
                <w:rFonts w:ascii="Arial Nova" w:hAnsi="Arial Nova"/>
              </w:rPr>
            </w:pPr>
          </w:p>
        </w:tc>
        <w:tc>
          <w:tcPr>
            <w:tcW w:w="3117" w:type="dxa"/>
          </w:tcPr>
          <w:p w14:paraId="1714EF0D" w14:textId="77777777" w:rsidR="00282074" w:rsidRPr="00354DB8" w:rsidRDefault="00282074" w:rsidP="00793AE6">
            <w:pPr>
              <w:rPr>
                <w:rFonts w:ascii="Arial Nova" w:hAnsi="Arial Nova"/>
              </w:rPr>
            </w:pPr>
          </w:p>
        </w:tc>
      </w:tr>
      <w:tr w:rsidR="00282074" w:rsidRPr="00354DB8" w14:paraId="3B37E5CF" w14:textId="77777777" w:rsidTr="00354DB8">
        <w:tc>
          <w:tcPr>
            <w:tcW w:w="2695" w:type="dxa"/>
          </w:tcPr>
          <w:p w14:paraId="01EA5FD3" w14:textId="77777777" w:rsidR="00282074" w:rsidRPr="00354DB8" w:rsidRDefault="00282074" w:rsidP="00793AE6">
            <w:pPr>
              <w:rPr>
                <w:rFonts w:ascii="Arial Nova" w:hAnsi="Arial Nova"/>
              </w:rPr>
            </w:pPr>
          </w:p>
        </w:tc>
        <w:tc>
          <w:tcPr>
            <w:tcW w:w="3538" w:type="dxa"/>
          </w:tcPr>
          <w:p w14:paraId="176AC34C" w14:textId="77777777" w:rsidR="00282074" w:rsidRPr="00354DB8" w:rsidRDefault="00282074" w:rsidP="00793AE6">
            <w:pPr>
              <w:rPr>
                <w:rFonts w:ascii="Arial Nova" w:hAnsi="Arial Nova"/>
              </w:rPr>
            </w:pPr>
          </w:p>
        </w:tc>
        <w:tc>
          <w:tcPr>
            <w:tcW w:w="3117" w:type="dxa"/>
          </w:tcPr>
          <w:p w14:paraId="75D30370" w14:textId="77777777" w:rsidR="00282074" w:rsidRPr="00354DB8" w:rsidRDefault="00282074" w:rsidP="00793AE6">
            <w:pPr>
              <w:rPr>
                <w:rFonts w:ascii="Arial Nova" w:hAnsi="Arial Nova"/>
              </w:rPr>
            </w:pPr>
          </w:p>
        </w:tc>
      </w:tr>
    </w:tbl>
    <w:p w14:paraId="6A78156E" w14:textId="77777777" w:rsidR="00282074" w:rsidRPr="00C70B20" w:rsidRDefault="00282074" w:rsidP="00282074"/>
    <w:p w14:paraId="1BDB17FF" w14:textId="77777777" w:rsidR="00282074" w:rsidRDefault="00282074">
      <w:pPr>
        <w:pStyle w:val="Heading5"/>
      </w:pPr>
      <w:r>
        <w:t>Transportation, Food, and Lodging</w:t>
      </w:r>
    </w:p>
    <w:p w14:paraId="2E49FF6E" w14:textId="0CC5CB42" w:rsidR="00282074" w:rsidRDefault="00354DB8" w:rsidP="003D3B15">
      <w:pPr>
        <w:pStyle w:val="NoSpacing"/>
        <w:ind w:left="720"/>
        <w:jc w:val="both"/>
        <w:rPr>
          <w:rFonts w:ascii="Arial Nova" w:hAnsi="Arial Nova"/>
          <w:b/>
          <w:bCs/>
          <w:color w:val="70AD47" w:themeColor="accent6"/>
        </w:rPr>
      </w:pPr>
      <w:r>
        <w:rPr>
          <w:rFonts w:ascii="Arial Nova" w:hAnsi="Arial Nova"/>
          <w:b/>
          <w:bCs/>
          <w:color w:val="70AD47" w:themeColor="accent6"/>
        </w:rPr>
        <w:t xml:space="preserve">This section details policies and procedures regarding how personnel are transported, housed, and fed during an activation. Hygiene, housing, food, and contact with their families are all important considerations for team morale when working in high-stress conditions. </w:t>
      </w:r>
      <w:r w:rsidR="003D3B15">
        <w:rPr>
          <w:rFonts w:ascii="Arial Nova" w:hAnsi="Arial Nova"/>
          <w:b/>
          <w:bCs/>
          <w:color w:val="70AD47" w:themeColor="accent6"/>
        </w:rPr>
        <w:t>These functions</w:t>
      </w:r>
      <w:r w:rsidR="00282074" w:rsidRPr="00354DB8">
        <w:rPr>
          <w:rFonts w:ascii="Arial Nova" w:hAnsi="Arial Nova"/>
          <w:b/>
          <w:bCs/>
          <w:color w:val="70AD47" w:themeColor="accent6"/>
        </w:rPr>
        <w:t xml:space="preserve"> can be accomplished by entering into agreements with other agencies or non-profit organizations</w:t>
      </w:r>
      <w:bookmarkStart w:id="28" w:name="_Int_YwBcPGyY"/>
      <w:r w:rsidR="00282074" w:rsidRPr="00354DB8">
        <w:rPr>
          <w:rFonts w:ascii="Arial Nova" w:hAnsi="Arial Nova"/>
          <w:b/>
          <w:bCs/>
          <w:color w:val="70AD47" w:themeColor="accent6"/>
        </w:rPr>
        <w:t xml:space="preserve">. </w:t>
      </w:r>
      <w:bookmarkEnd w:id="28"/>
      <w:r w:rsidR="00282074" w:rsidRPr="00354DB8">
        <w:rPr>
          <w:rFonts w:ascii="Arial Nova" w:hAnsi="Arial Nova"/>
          <w:b/>
          <w:bCs/>
          <w:color w:val="70AD47" w:themeColor="accent6"/>
        </w:rPr>
        <w:t xml:space="preserve">It may be necessary to create agreements with pre-identified private vendors to provide support on </w:t>
      </w:r>
      <w:bookmarkStart w:id="29" w:name="_Int_zr6GpagD"/>
      <w:r w:rsidR="00282074" w:rsidRPr="00354DB8">
        <w:rPr>
          <w:rFonts w:ascii="Arial Nova" w:hAnsi="Arial Nova"/>
          <w:b/>
          <w:bCs/>
          <w:color w:val="70AD47" w:themeColor="accent6"/>
        </w:rPr>
        <w:t>very short</w:t>
      </w:r>
      <w:bookmarkEnd w:id="29"/>
      <w:r w:rsidR="00282074" w:rsidRPr="00354DB8">
        <w:rPr>
          <w:rFonts w:ascii="Arial Nova" w:hAnsi="Arial Nova"/>
          <w:b/>
          <w:bCs/>
          <w:color w:val="70AD47" w:themeColor="accent6"/>
        </w:rPr>
        <w:t xml:space="preserve"> notice during emergencies</w:t>
      </w:r>
      <w:bookmarkStart w:id="30" w:name="_Int_moxrA9fY"/>
      <w:r w:rsidR="00282074" w:rsidRPr="00354DB8">
        <w:rPr>
          <w:rFonts w:ascii="Arial Nova" w:hAnsi="Arial Nova"/>
          <w:b/>
          <w:bCs/>
          <w:color w:val="70AD47" w:themeColor="accent6"/>
        </w:rPr>
        <w:t>.</w:t>
      </w:r>
      <w:bookmarkEnd w:id="30"/>
    </w:p>
    <w:p w14:paraId="19CA06BE" w14:textId="77777777" w:rsidR="004702FB" w:rsidRDefault="004702FB" w:rsidP="003D3B15">
      <w:pPr>
        <w:pStyle w:val="NoSpacing"/>
        <w:ind w:left="720"/>
        <w:jc w:val="both"/>
        <w:rPr>
          <w:rFonts w:ascii="Arial Nova" w:hAnsi="Arial Nova"/>
          <w:b/>
          <w:bCs/>
          <w:color w:val="70AD47" w:themeColor="accent6"/>
        </w:rPr>
      </w:pPr>
    </w:p>
    <w:p w14:paraId="752DBBC1" w14:textId="676B5436" w:rsidR="004702FB" w:rsidRDefault="004702FB" w:rsidP="004702FB">
      <w:pPr>
        <w:pStyle w:val="Heading5"/>
      </w:pPr>
      <w:r>
        <w:t xml:space="preserve">Mental Health and Employee Support </w:t>
      </w:r>
    </w:p>
    <w:p w14:paraId="2A5B2A6F" w14:textId="77777777" w:rsidR="004702FB" w:rsidRPr="004702FB" w:rsidRDefault="004702FB" w:rsidP="005336D9">
      <w:pPr>
        <w:autoSpaceDE w:val="0"/>
        <w:autoSpaceDN w:val="0"/>
        <w:adjustRightInd w:val="0"/>
        <w:spacing w:after="0" w:line="240" w:lineRule="auto"/>
        <w:ind w:firstLine="720"/>
        <w:jc w:val="both"/>
        <w:rPr>
          <w:rFonts w:ascii="Arial Nova" w:hAnsi="Arial Nova" w:cs="FranklinGothic-DemiCond"/>
          <w:b/>
          <w:bCs/>
          <w:color w:val="70AD47" w:themeColor="accent6"/>
        </w:rPr>
      </w:pPr>
      <w:r w:rsidRPr="004702FB">
        <w:rPr>
          <w:rFonts w:ascii="Arial Nova" w:hAnsi="Arial Nova" w:cs="FranklinGothic-DemiCond"/>
          <w:b/>
          <w:bCs/>
          <w:color w:val="70AD47" w:themeColor="accent6"/>
        </w:rPr>
        <w:t>This section details policies and procedures regarding how personnel can access</w:t>
      </w:r>
    </w:p>
    <w:p w14:paraId="38D53382" w14:textId="496999BF" w:rsidR="004702FB" w:rsidRPr="004702FB" w:rsidRDefault="004702FB" w:rsidP="005336D9">
      <w:pPr>
        <w:autoSpaceDE w:val="0"/>
        <w:autoSpaceDN w:val="0"/>
        <w:adjustRightInd w:val="0"/>
        <w:spacing w:after="0" w:line="240" w:lineRule="auto"/>
        <w:ind w:left="720"/>
        <w:jc w:val="both"/>
        <w:rPr>
          <w:rFonts w:ascii="Arial Nova" w:hAnsi="Arial Nova" w:cs="FranklinGothic-DemiCond"/>
          <w:b/>
          <w:bCs/>
          <w:color w:val="70AD47" w:themeColor="accent6"/>
        </w:rPr>
      </w:pPr>
      <w:r w:rsidRPr="004702FB">
        <w:rPr>
          <w:rFonts w:ascii="Arial Nova" w:hAnsi="Arial Nova" w:cs="FranklinGothic-DemiCond"/>
          <w:b/>
          <w:bCs/>
          <w:color w:val="70AD47" w:themeColor="accent6"/>
        </w:rPr>
        <w:t>real-time mental health support, as well as any other support services (e.g.,</w:t>
      </w:r>
      <w:r w:rsidR="005336D9">
        <w:rPr>
          <w:rFonts w:ascii="Arial Nova" w:hAnsi="Arial Nova" w:cs="FranklinGothic-DemiCond"/>
          <w:b/>
          <w:bCs/>
          <w:color w:val="70AD47" w:themeColor="accent6"/>
        </w:rPr>
        <w:t xml:space="preserve"> </w:t>
      </w:r>
      <w:r w:rsidRPr="004702FB">
        <w:rPr>
          <w:rFonts w:ascii="Arial Nova" w:hAnsi="Arial Nova" w:cs="FranklinGothic-DemiCond"/>
          <w:b/>
          <w:bCs/>
          <w:color w:val="70AD47" w:themeColor="accent6"/>
        </w:rPr>
        <w:t>schedule flexibility, transportation, dependent care, etc.) available to personnel to assist them with managing the personal impact of the incident that necessitated COOP activation.</w:t>
      </w:r>
    </w:p>
    <w:p w14:paraId="67D8F786" w14:textId="77777777" w:rsidR="00282074" w:rsidRPr="00C70B20" w:rsidRDefault="00282074" w:rsidP="00282074"/>
    <w:p w14:paraId="5E2536B0" w14:textId="296E283C" w:rsidR="00282074" w:rsidRPr="00C70B20" w:rsidRDefault="00282074">
      <w:pPr>
        <w:pStyle w:val="Heading2"/>
        <w:numPr>
          <w:ilvl w:val="1"/>
          <w:numId w:val="1"/>
        </w:numPr>
        <w:ind w:left="1080" w:hanging="360"/>
      </w:pPr>
      <w:bookmarkStart w:id="31" w:name="_Toc135978466"/>
      <w:r>
        <w:t xml:space="preserve">Alternate Work Site </w:t>
      </w:r>
      <w:r w:rsidR="00942867">
        <w:t xml:space="preserve">(AWS) </w:t>
      </w:r>
      <w:r>
        <w:t>Requirements</w:t>
      </w:r>
      <w:bookmarkEnd w:id="31"/>
    </w:p>
    <w:p w14:paraId="54AFEC28" w14:textId="77777777" w:rsidR="00282074" w:rsidRDefault="00282074">
      <w:pPr>
        <w:pStyle w:val="Heading5"/>
      </w:pPr>
      <w:r>
        <w:t>Location</w:t>
      </w:r>
    </w:p>
    <w:p w14:paraId="7C039BC9" w14:textId="67FCAEDC" w:rsidR="00282074" w:rsidRPr="00AA2DDA" w:rsidRDefault="00401561" w:rsidP="00AA2DDA">
      <w:pPr>
        <w:ind w:left="720"/>
        <w:jc w:val="both"/>
        <w:rPr>
          <w:rFonts w:ascii="Arial Nova" w:eastAsiaTheme="minorEastAsia" w:hAnsi="Arial Nova"/>
          <w:b/>
          <w:bCs/>
          <w:color w:val="70AD47" w:themeColor="accent6"/>
        </w:rPr>
      </w:pPr>
      <w:r w:rsidRPr="00AA2DDA">
        <w:rPr>
          <w:rFonts w:ascii="Arial Nova" w:eastAsiaTheme="minorEastAsia" w:hAnsi="Arial Nova"/>
          <w:b/>
          <w:bCs/>
          <w:color w:val="70AD47" w:themeColor="accent6"/>
        </w:rPr>
        <w:t>This section lists the address and point of contact for each site. It</w:t>
      </w:r>
      <w:r w:rsidR="004A67A7">
        <w:rPr>
          <w:rFonts w:ascii="Arial Nova" w:eastAsiaTheme="minorEastAsia" w:hAnsi="Arial Nova"/>
          <w:b/>
          <w:bCs/>
          <w:color w:val="70AD47" w:themeColor="accent6"/>
        </w:rPr>
        <w:t xml:space="preserve"> is</w:t>
      </w:r>
      <w:r w:rsidRPr="00AA2DDA">
        <w:rPr>
          <w:rFonts w:ascii="Arial Nova" w:eastAsiaTheme="minorEastAsia" w:hAnsi="Arial Nova"/>
          <w:b/>
          <w:bCs/>
          <w:color w:val="70AD47" w:themeColor="accent6"/>
        </w:rPr>
        <w:t xml:space="preserve"> helpful</w:t>
      </w:r>
      <w:r w:rsidRPr="00401561">
        <w:rPr>
          <w:rFonts w:ascii="Arial Nova" w:eastAsiaTheme="minorEastAsia" w:hAnsi="Arial Nova"/>
          <w:b/>
          <w:bCs/>
          <w:color w:val="70AD47" w:themeColor="accent6"/>
        </w:rPr>
        <w:t xml:space="preserve"> to document the </w:t>
      </w:r>
      <w:r w:rsidR="004702FB">
        <w:rPr>
          <w:rFonts w:ascii="Arial Nova" w:eastAsiaTheme="minorEastAsia" w:hAnsi="Arial Nova"/>
          <w:b/>
          <w:bCs/>
          <w:color w:val="70AD47" w:themeColor="accent6"/>
        </w:rPr>
        <w:t>Global Positioning System (</w:t>
      </w:r>
      <w:r w:rsidRPr="00401561">
        <w:rPr>
          <w:rFonts w:ascii="Arial Nova" w:eastAsiaTheme="minorEastAsia" w:hAnsi="Arial Nova"/>
          <w:b/>
          <w:bCs/>
          <w:color w:val="70AD47" w:themeColor="accent6"/>
        </w:rPr>
        <w:t>GPS</w:t>
      </w:r>
      <w:r w:rsidR="004702FB">
        <w:rPr>
          <w:rFonts w:ascii="Arial Nova" w:eastAsiaTheme="minorEastAsia" w:hAnsi="Arial Nova"/>
          <w:b/>
          <w:bCs/>
          <w:color w:val="70AD47" w:themeColor="accent6"/>
        </w:rPr>
        <w:t>)</w:t>
      </w:r>
      <w:r w:rsidRPr="00401561">
        <w:rPr>
          <w:rFonts w:ascii="Arial Nova" w:eastAsiaTheme="minorEastAsia" w:hAnsi="Arial Nova"/>
          <w:b/>
          <w:bCs/>
          <w:color w:val="70AD47" w:themeColor="accent6"/>
        </w:rPr>
        <w:t xml:space="preserve"> or What-3-Words location (from the same-named app) along with directions </w:t>
      </w:r>
      <w:r w:rsidR="00AA2DDA" w:rsidRPr="00AA2DDA">
        <w:rPr>
          <w:rFonts w:ascii="Arial Nova" w:eastAsiaTheme="minorEastAsia" w:hAnsi="Arial Nova"/>
          <w:b/>
          <w:bCs/>
          <w:color w:val="70AD47" w:themeColor="accent6"/>
        </w:rPr>
        <w:t xml:space="preserve">and </w:t>
      </w:r>
      <w:r w:rsidRPr="00401561">
        <w:rPr>
          <w:rFonts w:ascii="Arial Nova" w:eastAsiaTheme="minorEastAsia" w:hAnsi="Arial Nova"/>
          <w:b/>
          <w:bCs/>
          <w:color w:val="70AD47" w:themeColor="accent6"/>
        </w:rPr>
        <w:t xml:space="preserve">known points of reference. </w:t>
      </w:r>
      <w:r w:rsidR="00AA2DDA" w:rsidRPr="00AA2DDA">
        <w:rPr>
          <w:rFonts w:ascii="Arial Nova" w:eastAsiaTheme="minorEastAsia" w:hAnsi="Arial Nova"/>
          <w:b/>
          <w:bCs/>
          <w:color w:val="70AD47" w:themeColor="accent6"/>
        </w:rPr>
        <w:t xml:space="preserve"> Additionally, f</w:t>
      </w:r>
      <w:r w:rsidRPr="00401561">
        <w:rPr>
          <w:rFonts w:ascii="Arial Nova" w:eastAsiaTheme="minorEastAsia" w:hAnsi="Arial Nova"/>
          <w:b/>
          <w:bCs/>
          <w:color w:val="70AD47" w:themeColor="accent6"/>
        </w:rPr>
        <w:t xml:space="preserve">or each location, declare the type of site (hot, warm, cold), identify the capacity of the site, any equipment, or systems already present, and any MOU or contract details (especially date of execution and duration of agreement). It may not be possible for all MEFs to be performed from the site. If there are any potential exclusions, include the functions that are not possible and the rationale as to why. This section should also be used to identify any features of the facility that help with resiliency. For example, is there a generator and if so, what is its capacity, fuel source, run time, and support provider? Telework should be documented as a site if the option exists. Include details regarding which personnel will telework along with any specific requirements that must be met for this to remain a viable option. </w:t>
      </w:r>
    </w:p>
    <w:p w14:paraId="317C6562" w14:textId="77777777" w:rsidR="00282074" w:rsidRDefault="00282074">
      <w:pPr>
        <w:pStyle w:val="Heading5"/>
      </w:pPr>
      <w:r>
        <w:t>Space Configuration</w:t>
      </w:r>
    </w:p>
    <w:p w14:paraId="7B0AEC63" w14:textId="63CD26B4" w:rsidR="001F1BE7" w:rsidRDefault="00AA2DDA" w:rsidP="004702FB">
      <w:pPr>
        <w:ind w:left="720"/>
        <w:jc w:val="both"/>
        <w:rPr>
          <w:rFonts w:ascii="Arial Nova" w:eastAsiaTheme="minorEastAsia" w:hAnsi="Arial Nova"/>
          <w:b/>
          <w:bCs/>
          <w:color w:val="70AD47" w:themeColor="accent6"/>
        </w:rPr>
      </w:pPr>
      <w:r w:rsidRPr="00AA2DDA">
        <w:rPr>
          <w:rFonts w:ascii="Arial Nova" w:eastAsiaTheme="minorEastAsia" w:hAnsi="Arial Nova"/>
          <w:b/>
          <w:bCs/>
          <w:color w:val="70AD47" w:themeColor="accent6"/>
        </w:rPr>
        <w:t xml:space="preserve">This section includes a reference to the floor plans </w:t>
      </w:r>
      <w:r w:rsidR="004702FB">
        <w:rPr>
          <w:rFonts w:ascii="Arial Nova" w:eastAsiaTheme="minorEastAsia" w:hAnsi="Arial Nova"/>
          <w:b/>
          <w:bCs/>
          <w:color w:val="70AD47" w:themeColor="accent6"/>
        </w:rPr>
        <w:t xml:space="preserve">which can be described or drawn here and/or placed </w:t>
      </w:r>
      <w:r w:rsidRPr="00AA2DDA">
        <w:rPr>
          <w:rFonts w:ascii="Arial Nova" w:eastAsiaTheme="minorEastAsia" w:hAnsi="Arial Nova"/>
          <w:b/>
          <w:bCs/>
          <w:color w:val="70AD47" w:themeColor="accent6"/>
        </w:rPr>
        <w:t>in an Appendix and includes details regarding how the space will be used when occupied. If rooms are to be reserved for offices or meeting space, be sure to annotate the intended purpose. It is also important to annotate any rooms that are “off limits.”</w:t>
      </w:r>
    </w:p>
    <w:p w14:paraId="00B2C6A6" w14:textId="77777777" w:rsidR="001F1BE7" w:rsidRDefault="001F1BE7">
      <w:pPr>
        <w:rPr>
          <w:rFonts w:ascii="Arial Nova" w:eastAsiaTheme="minorEastAsia" w:hAnsi="Arial Nova"/>
          <w:b/>
          <w:bCs/>
          <w:color w:val="70AD47" w:themeColor="accent6"/>
        </w:rPr>
      </w:pPr>
      <w:r>
        <w:rPr>
          <w:rFonts w:ascii="Arial Nova" w:eastAsiaTheme="minorEastAsia" w:hAnsi="Arial Nova"/>
          <w:b/>
          <w:bCs/>
          <w:color w:val="70AD47" w:themeColor="accent6"/>
        </w:rPr>
        <w:br w:type="page"/>
      </w:r>
    </w:p>
    <w:p w14:paraId="19DBA520" w14:textId="77777777" w:rsidR="00195927" w:rsidRDefault="00195927">
      <w:pPr>
        <w:pStyle w:val="Heading5"/>
      </w:pPr>
      <w:r>
        <w:lastRenderedPageBreak/>
        <w:t>Communications and Technology Requirements</w:t>
      </w:r>
    </w:p>
    <w:p w14:paraId="1D68FA8E" w14:textId="2A854DF3" w:rsidR="004702FB" w:rsidRPr="004702FB" w:rsidRDefault="004702FB" w:rsidP="005336D9">
      <w:pPr>
        <w:autoSpaceDE w:val="0"/>
        <w:autoSpaceDN w:val="0"/>
        <w:adjustRightInd w:val="0"/>
        <w:spacing w:after="0" w:line="240" w:lineRule="auto"/>
        <w:ind w:left="720"/>
        <w:jc w:val="both"/>
        <w:rPr>
          <w:rFonts w:ascii="Arial Nova" w:hAnsi="Arial Nova" w:cs="FranklinGothic-DemiCond"/>
          <w:b/>
          <w:bCs/>
          <w:color w:val="70AD47" w:themeColor="accent6"/>
        </w:rPr>
      </w:pPr>
      <w:r w:rsidRPr="004702FB">
        <w:rPr>
          <w:rFonts w:ascii="Arial Nova" w:hAnsi="Arial Nova" w:cs="FranklinGothic-DemiCond"/>
          <w:b/>
          <w:bCs/>
          <w:color w:val="70AD47" w:themeColor="accent6"/>
        </w:rPr>
        <w:t>The facilities may have existing technology infrastructure that can be used to</w:t>
      </w:r>
      <w:r w:rsidR="005336D9">
        <w:rPr>
          <w:rFonts w:ascii="Arial Nova" w:hAnsi="Arial Nova" w:cs="FranklinGothic-DemiCond"/>
          <w:b/>
          <w:bCs/>
          <w:color w:val="70AD47" w:themeColor="accent6"/>
        </w:rPr>
        <w:t xml:space="preserve"> </w:t>
      </w:r>
      <w:r w:rsidRPr="004702FB">
        <w:rPr>
          <w:rFonts w:ascii="Arial Nova" w:hAnsi="Arial Nova" w:cs="FranklinGothic-DemiCond"/>
          <w:b/>
          <w:bCs/>
          <w:color w:val="70AD47" w:themeColor="accent6"/>
        </w:rPr>
        <w:t>reduce the level of effort to transition into the space. These capabilities should be</w:t>
      </w:r>
      <w:r w:rsidR="005336D9">
        <w:rPr>
          <w:rFonts w:ascii="Arial Nova" w:hAnsi="Arial Nova" w:cs="FranklinGothic-DemiCond"/>
          <w:b/>
          <w:bCs/>
          <w:color w:val="70AD47" w:themeColor="accent6"/>
        </w:rPr>
        <w:t xml:space="preserve"> </w:t>
      </w:r>
      <w:r w:rsidRPr="004702FB">
        <w:rPr>
          <w:rFonts w:ascii="Arial Nova" w:hAnsi="Arial Nova" w:cs="FranklinGothic-DemiCond"/>
          <w:b/>
          <w:bCs/>
          <w:color w:val="70AD47" w:themeColor="accent6"/>
        </w:rPr>
        <w:t>documented along with points-of-contact if there are questions. The sites may also</w:t>
      </w:r>
      <w:r w:rsidR="005336D9">
        <w:rPr>
          <w:rFonts w:ascii="Arial Nova" w:hAnsi="Arial Nova" w:cs="FranklinGothic-DemiCond"/>
          <w:b/>
          <w:bCs/>
          <w:color w:val="70AD47" w:themeColor="accent6"/>
        </w:rPr>
        <w:t xml:space="preserve"> </w:t>
      </w:r>
      <w:r w:rsidRPr="004702FB">
        <w:rPr>
          <w:rFonts w:ascii="Arial Nova" w:hAnsi="Arial Nova" w:cs="FranklinGothic-DemiCond"/>
          <w:b/>
          <w:bCs/>
          <w:color w:val="70AD47" w:themeColor="accent6"/>
        </w:rPr>
        <w:t>have infrastructure that can be enabled during an emergency (e.g., phone lines). These capabilities along with a plan to activate the service should be documented. The plan may call for pre-staged equipment. If the location will house a cache of pre-staged equipment, document the location where the items can be found.</w:t>
      </w:r>
    </w:p>
    <w:p w14:paraId="172715DD" w14:textId="77777777" w:rsidR="004702FB" w:rsidRPr="004702FB" w:rsidRDefault="004702FB" w:rsidP="004702FB">
      <w:pPr>
        <w:autoSpaceDE w:val="0"/>
        <w:autoSpaceDN w:val="0"/>
        <w:adjustRightInd w:val="0"/>
        <w:spacing w:after="0" w:line="240" w:lineRule="auto"/>
        <w:ind w:left="720"/>
        <w:rPr>
          <w:rFonts w:ascii="Arial Nova" w:hAnsi="Arial Nova" w:cs="FranklinGothic-DemiCond"/>
          <w:b/>
          <w:bCs/>
          <w:color w:val="5E9745"/>
        </w:rPr>
      </w:pPr>
    </w:p>
    <w:tbl>
      <w:tblPr>
        <w:tblStyle w:val="TableGrid"/>
        <w:tblW w:w="93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42"/>
        <w:gridCol w:w="1533"/>
        <w:gridCol w:w="1930"/>
        <w:gridCol w:w="1457"/>
        <w:gridCol w:w="2893"/>
      </w:tblGrid>
      <w:tr w:rsidR="00195927" w:rsidRPr="00195927" w14:paraId="5E9BDA89" w14:textId="77777777" w:rsidTr="00195927">
        <w:trPr>
          <w:trHeight w:val="115"/>
        </w:trPr>
        <w:tc>
          <w:tcPr>
            <w:tcW w:w="1544" w:type="dxa"/>
            <w:shd w:val="clear" w:color="auto" w:fill="D9D9D9" w:themeFill="background1" w:themeFillShade="D9"/>
            <w:vAlign w:val="center"/>
          </w:tcPr>
          <w:p w14:paraId="1A5A7A25" w14:textId="77777777" w:rsidR="00195927" w:rsidRPr="00195927" w:rsidRDefault="00195927" w:rsidP="00793AE6">
            <w:pPr>
              <w:jc w:val="center"/>
              <w:rPr>
                <w:rFonts w:ascii="Arial Nova" w:hAnsi="Arial Nova"/>
                <w:b/>
                <w:bCs/>
              </w:rPr>
            </w:pPr>
            <w:r w:rsidRPr="00195927">
              <w:rPr>
                <w:rFonts w:ascii="Arial Nova" w:hAnsi="Arial Nova"/>
                <w:b/>
                <w:bCs/>
              </w:rPr>
              <w:t>Technology</w:t>
            </w:r>
          </w:p>
        </w:tc>
        <w:tc>
          <w:tcPr>
            <w:tcW w:w="1538" w:type="dxa"/>
            <w:shd w:val="clear" w:color="auto" w:fill="D9D9D9" w:themeFill="background1" w:themeFillShade="D9"/>
            <w:vAlign w:val="center"/>
          </w:tcPr>
          <w:p w14:paraId="1C0C95CA" w14:textId="77777777" w:rsidR="00195927" w:rsidRPr="00195927" w:rsidRDefault="00195927" w:rsidP="00793AE6">
            <w:pPr>
              <w:jc w:val="center"/>
              <w:rPr>
                <w:rFonts w:ascii="Arial Nova" w:hAnsi="Arial Nova"/>
                <w:b/>
                <w:bCs/>
              </w:rPr>
            </w:pPr>
            <w:r w:rsidRPr="00195927">
              <w:rPr>
                <w:rFonts w:ascii="Arial Nova" w:hAnsi="Arial Nova"/>
                <w:b/>
                <w:bCs/>
              </w:rPr>
              <w:t>MEFs Supported</w:t>
            </w:r>
          </w:p>
        </w:tc>
        <w:tc>
          <w:tcPr>
            <w:tcW w:w="1877" w:type="dxa"/>
            <w:shd w:val="clear" w:color="auto" w:fill="D9D9D9" w:themeFill="background1" w:themeFillShade="D9"/>
            <w:vAlign w:val="center"/>
          </w:tcPr>
          <w:p w14:paraId="29DB30A3" w14:textId="77777777" w:rsidR="00195927" w:rsidRPr="00195927" w:rsidRDefault="00195927" w:rsidP="00793AE6">
            <w:pPr>
              <w:jc w:val="center"/>
              <w:rPr>
                <w:rFonts w:ascii="Arial Nova" w:hAnsi="Arial Nova"/>
                <w:b/>
                <w:bCs/>
              </w:rPr>
            </w:pPr>
            <w:r w:rsidRPr="00195927">
              <w:rPr>
                <w:rFonts w:ascii="Arial Nova" w:hAnsi="Arial Nova"/>
                <w:b/>
                <w:bCs/>
              </w:rPr>
              <w:t>Vendor/Provider</w:t>
            </w:r>
          </w:p>
        </w:tc>
        <w:tc>
          <w:tcPr>
            <w:tcW w:w="1463" w:type="dxa"/>
            <w:shd w:val="clear" w:color="auto" w:fill="D9D9D9" w:themeFill="background1" w:themeFillShade="D9"/>
            <w:vAlign w:val="center"/>
          </w:tcPr>
          <w:p w14:paraId="58E5B747" w14:textId="77777777" w:rsidR="00195927" w:rsidRPr="00195927" w:rsidRDefault="00195927" w:rsidP="00793AE6">
            <w:pPr>
              <w:jc w:val="center"/>
              <w:rPr>
                <w:rFonts w:ascii="Arial Nova" w:hAnsi="Arial Nova"/>
                <w:b/>
                <w:bCs/>
              </w:rPr>
            </w:pPr>
            <w:r w:rsidRPr="00195927">
              <w:rPr>
                <w:rFonts w:ascii="Arial Nova" w:hAnsi="Arial Nova"/>
                <w:b/>
                <w:bCs/>
              </w:rPr>
              <w:t>Alternate Source</w:t>
            </w:r>
          </w:p>
        </w:tc>
        <w:tc>
          <w:tcPr>
            <w:tcW w:w="2933" w:type="dxa"/>
            <w:shd w:val="clear" w:color="auto" w:fill="D9D9D9" w:themeFill="background1" w:themeFillShade="D9"/>
            <w:vAlign w:val="center"/>
          </w:tcPr>
          <w:p w14:paraId="7FB5055E" w14:textId="77777777" w:rsidR="00195927" w:rsidRPr="00195927" w:rsidRDefault="00195927" w:rsidP="00793AE6">
            <w:pPr>
              <w:jc w:val="center"/>
              <w:rPr>
                <w:rFonts w:ascii="Arial Nova" w:hAnsi="Arial Nova"/>
                <w:b/>
                <w:bCs/>
              </w:rPr>
            </w:pPr>
            <w:r w:rsidRPr="00195927">
              <w:rPr>
                <w:rFonts w:ascii="Arial Nova" w:hAnsi="Arial Nova"/>
                <w:b/>
                <w:bCs/>
              </w:rPr>
              <w:t>Special Notes</w:t>
            </w:r>
          </w:p>
        </w:tc>
      </w:tr>
      <w:tr w:rsidR="00195927" w:rsidRPr="00195927" w14:paraId="3631CF84" w14:textId="77777777" w:rsidTr="00195927">
        <w:trPr>
          <w:trHeight w:val="115"/>
        </w:trPr>
        <w:tc>
          <w:tcPr>
            <w:tcW w:w="1544" w:type="dxa"/>
          </w:tcPr>
          <w:p w14:paraId="1C1BAF7C" w14:textId="77777777" w:rsidR="00195927" w:rsidRPr="00195927" w:rsidRDefault="00195927" w:rsidP="00793AE6">
            <w:pPr>
              <w:rPr>
                <w:rFonts w:ascii="Arial Nova" w:hAnsi="Arial Nova"/>
              </w:rPr>
            </w:pPr>
          </w:p>
        </w:tc>
        <w:tc>
          <w:tcPr>
            <w:tcW w:w="1538" w:type="dxa"/>
          </w:tcPr>
          <w:p w14:paraId="6D27E93B" w14:textId="77777777" w:rsidR="00195927" w:rsidRPr="00195927" w:rsidRDefault="00195927" w:rsidP="00793AE6">
            <w:pPr>
              <w:rPr>
                <w:rFonts w:ascii="Arial Nova" w:hAnsi="Arial Nova"/>
              </w:rPr>
            </w:pPr>
          </w:p>
        </w:tc>
        <w:tc>
          <w:tcPr>
            <w:tcW w:w="1877" w:type="dxa"/>
          </w:tcPr>
          <w:p w14:paraId="2F2B7DB0" w14:textId="77777777" w:rsidR="00195927" w:rsidRPr="00195927" w:rsidRDefault="00195927" w:rsidP="00793AE6">
            <w:pPr>
              <w:rPr>
                <w:rFonts w:ascii="Arial Nova" w:hAnsi="Arial Nova"/>
              </w:rPr>
            </w:pPr>
          </w:p>
        </w:tc>
        <w:tc>
          <w:tcPr>
            <w:tcW w:w="1463" w:type="dxa"/>
          </w:tcPr>
          <w:p w14:paraId="32818927" w14:textId="77777777" w:rsidR="00195927" w:rsidRPr="00195927" w:rsidRDefault="00195927" w:rsidP="00793AE6">
            <w:pPr>
              <w:rPr>
                <w:rFonts w:ascii="Arial Nova" w:hAnsi="Arial Nova"/>
              </w:rPr>
            </w:pPr>
          </w:p>
        </w:tc>
        <w:tc>
          <w:tcPr>
            <w:tcW w:w="2933" w:type="dxa"/>
          </w:tcPr>
          <w:p w14:paraId="2E776A32" w14:textId="77777777" w:rsidR="00195927" w:rsidRPr="00195927" w:rsidRDefault="00195927" w:rsidP="00793AE6">
            <w:pPr>
              <w:rPr>
                <w:rFonts w:ascii="Arial Nova" w:hAnsi="Arial Nova"/>
              </w:rPr>
            </w:pPr>
          </w:p>
        </w:tc>
      </w:tr>
      <w:tr w:rsidR="00195927" w:rsidRPr="00195927" w14:paraId="36FE0CB8" w14:textId="77777777" w:rsidTr="00195927">
        <w:trPr>
          <w:trHeight w:val="115"/>
        </w:trPr>
        <w:tc>
          <w:tcPr>
            <w:tcW w:w="1544" w:type="dxa"/>
          </w:tcPr>
          <w:p w14:paraId="2FF2BC24" w14:textId="77777777" w:rsidR="00195927" w:rsidRPr="00195927" w:rsidRDefault="00195927" w:rsidP="00793AE6">
            <w:pPr>
              <w:rPr>
                <w:rFonts w:ascii="Arial Nova" w:hAnsi="Arial Nova"/>
              </w:rPr>
            </w:pPr>
          </w:p>
        </w:tc>
        <w:tc>
          <w:tcPr>
            <w:tcW w:w="1538" w:type="dxa"/>
          </w:tcPr>
          <w:p w14:paraId="0E288BF8" w14:textId="77777777" w:rsidR="00195927" w:rsidRPr="00195927" w:rsidRDefault="00195927" w:rsidP="00793AE6">
            <w:pPr>
              <w:rPr>
                <w:rFonts w:ascii="Arial Nova" w:hAnsi="Arial Nova"/>
              </w:rPr>
            </w:pPr>
          </w:p>
        </w:tc>
        <w:tc>
          <w:tcPr>
            <w:tcW w:w="1877" w:type="dxa"/>
          </w:tcPr>
          <w:p w14:paraId="448E693B" w14:textId="77777777" w:rsidR="00195927" w:rsidRPr="00195927" w:rsidRDefault="00195927" w:rsidP="00793AE6">
            <w:pPr>
              <w:rPr>
                <w:rFonts w:ascii="Arial Nova" w:hAnsi="Arial Nova"/>
              </w:rPr>
            </w:pPr>
          </w:p>
        </w:tc>
        <w:tc>
          <w:tcPr>
            <w:tcW w:w="1463" w:type="dxa"/>
          </w:tcPr>
          <w:p w14:paraId="2667E8DB" w14:textId="77777777" w:rsidR="00195927" w:rsidRPr="00195927" w:rsidRDefault="00195927" w:rsidP="00793AE6">
            <w:pPr>
              <w:rPr>
                <w:rFonts w:ascii="Arial Nova" w:hAnsi="Arial Nova"/>
              </w:rPr>
            </w:pPr>
          </w:p>
        </w:tc>
        <w:tc>
          <w:tcPr>
            <w:tcW w:w="2933" w:type="dxa"/>
          </w:tcPr>
          <w:p w14:paraId="7B5CED07" w14:textId="77777777" w:rsidR="00195927" w:rsidRPr="00195927" w:rsidRDefault="00195927" w:rsidP="00793AE6">
            <w:pPr>
              <w:rPr>
                <w:rFonts w:ascii="Arial Nova" w:hAnsi="Arial Nova"/>
              </w:rPr>
            </w:pPr>
          </w:p>
        </w:tc>
      </w:tr>
      <w:tr w:rsidR="00195927" w:rsidRPr="00195927" w14:paraId="0CDE7738" w14:textId="77777777" w:rsidTr="00195927">
        <w:trPr>
          <w:trHeight w:val="115"/>
        </w:trPr>
        <w:tc>
          <w:tcPr>
            <w:tcW w:w="1544" w:type="dxa"/>
          </w:tcPr>
          <w:p w14:paraId="4B3ACD54" w14:textId="77777777" w:rsidR="00195927" w:rsidRPr="00195927" w:rsidRDefault="00195927" w:rsidP="00793AE6">
            <w:pPr>
              <w:rPr>
                <w:rFonts w:ascii="Arial Nova" w:hAnsi="Arial Nova"/>
              </w:rPr>
            </w:pPr>
          </w:p>
        </w:tc>
        <w:tc>
          <w:tcPr>
            <w:tcW w:w="1538" w:type="dxa"/>
          </w:tcPr>
          <w:p w14:paraId="29E3EB3B" w14:textId="77777777" w:rsidR="00195927" w:rsidRPr="00195927" w:rsidRDefault="00195927" w:rsidP="00793AE6">
            <w:pPr>
              <w:rPr>
                <w:rFonts w:ascii="Arial Nova" w:hAnsi="Arial Nova"/>
              </w:rPr>
            </w:pPr>
          </w:p>
        </w:tc>
        <w:tc>
          <w:tcPr>
            <w:tcW w:w="1877" w:type="dxa"/>
          </w:tcPr>
          <w:p w14:paraId="27C3F680" w14:textId="77777777" w:rsidR="00195927" w:rsidRPr="00195927" w:rsidRDefault="00195927" w:rsidP="00793AE6">
            <w:pPr>
              <w:rPr>
                <w:rFonts w:ascii="Arial Nova" w:hAnsi="Arial Nova"/>
              </w:rPr>
            </w:pPr>
          </w:p>
        </w:tc>
        <w:tc>
          <w:tcPr>
            <w:tcW w:w="1463" w:type="dxa"/>
          </w:tcPr>
          <w:p w14:paraId="23D44B97" w14:textId="77777777" w:rsidR="00195927" w:rsidRPr="00195927" w:rsidRDefault="00195927" w:rsidP="00793AE6">
            <w:pPr>
              <w:rPr>
                <w:rFonts w:ascii="Arial Nova" w:hAnsi="Arial Nova"/>
              </w:rPr>
            </w:pPr>
          </w:p>
        </w:tc>
        <w:tc>
          <w:tcPr>
            <w:tcW w:w="2933" w:type="dxa"/>
          </w:tcPr>
          <w:p w14:paraId="2264B773" w14:textId="77777777" w:rsidR="00195927" w:rsidRPr="00195927" w:rsidRDefault="00195927" w:rsidP="00793AE6">
            <w:pPr>
              <w:rPr>
                <w:rFonts w:ascii="Arial Nova" w:hAnsi="Arial Nova"/>
              </w:rPr>
            </w:pPr>
          </w:p>
        </w:tc>
      </w:tr>
    </w:tbl>
    <w:p w14:paraId="33AD49F3" w14:textId="77777777" w:rsidR="00195927" w:rsidRPr="00C70B20" w:rsidRDefault="00195927" w:rsidP="00195927"/>
    <w:p w14:paraId="19FABF9A" w14:textId="071514D4" w:rsidR="00195927" w:rsidRDefault="009A7CC6">
      <w:pPr>
        <w:pStyle w:val="Heading5"/>
      </w:pPr>
      <w:r>
        <w:t xml:space="preserve">Site Security and </w:t>
      </w:r>
      <w:r w:rsidR="00195927">
        <w:t>Logistics</w:t>
      </w:r>
    </w:p>
    <w:p w14:paraId="439545FF" w14:textId="09D5C284" w:rsidR="00195927" w:rsidRDefault="009A7CC6" w:rsidP="003D3B15">
      <w:pPr>
        <w:pStyle w:val="NoSpacing"/>
        <w:ind w:left="720"/>
        <w:jc w:val="both"/>
        <w:rPr>
          <w:rFonts w:ascii="Arial Nova" w:hAnsi="Arial Nova"/>
          <w:b/>
          <w:bCs/>
          <w:color w:val="70AD47" w:themeColor="accent6"/>
        </w:rPr>
      </w:pPr>
      <w:r w:rsidRPr="003D3B15">
        <w:rPr>
          <w:rFonts w:ascii="Arial Nova" w:hAnsi="Arial Nova"/>
          <w:b/>
          <w:bCs/>
          <w:color w:val="70AD47" w:themeColor="accent6"/>
        </w:rPr>
        <w:t>This section describes the physical security and logistics capabilities of the alternate site(s) including perimeter fences, secure parking, CCTV, outdoor lighting, controlled access, on-site security, ability to access the building with large vehicles (</w:t>
      </w:r>
      <w:r w:rsidR="003D3B15" w:rsidRPr="003D3B15">
        <w:rPr>
          <w:rFonts w:ascii="Arial Nova" w:hAnsi="Arial Nova"/>
          <w:b/>
          <w:bCs/>
          <w:color w:val="70AD47" w:themeColor="accent6"/>
        </w:rPr>
        <w:t>e.g.,</w:t>
      </w:r>
      <w:r w:rsidRPr="003D3B15">
        <w:rPr>
          <w:rFonts w:ascii="Arial Nova" w:hAnsi="Arial Nova"/>
          <w:b/>
          <w:bCs/>
          <w:color w:val="70AD47" w:themeColor="accent6"/>
        </w:rPr>
        <w:t xml:space="preserve"> semi-trailer, large military vehicles), loading docks, etc. If access for large vehicles is not possible (e.g., low hanging power lines, narrow access routes, etc.), include details regarding why the site is unsuitable. Also include estimates for the largest vehicle size that might be able to get to the site.</w:t>
      </w:r>
    </w:p>
    <w:p w14:paraId="40A16865" w14:textId="77777777" w:rsidR="003D3B15" w:rsidRPr="003D3B15" w:rsidRDefault="003D3B15" w:rsidP="003D3B15">
      <w:pPr>
        <w:pStyle w:val="NoSpacing"/>
        <w:ind w:left="720"/>
        <w:jc w:val="both"/>
        <w:rPr>
          <w:rFonts w:ascii="Arial Nova" w:hAnsi="Arial Nova"/>
          <w:b/>
          <w:bCs/>
          <w:color w:val="70AD47" w:themeColor="accent6"/>
        </w:rPr>
      </w:pPr>
    </w:p>
    <w:p w14:paraId="4E10CF6F" w14:textId="5F2874FD" w:rsidR="00195927" w:rsidRPr="00C70B20" w:rsidRDefault="00195927">
      <w:pPr>
        <w:pStyle w:val="Heading2"/>
        <w:numPr>
          <w:ilvl w:val="1"/>
          <w:numId w:val="1"/>
        </w:numPr>
        <w:ind w:left="1080" w:hanging="360"/>
      </w:pPr>
      <w:bookmarkStart w:id="32" w:name="_Toc135978467"/>
      <w:r>
        <w:t>Communications</w:t>
      </w:r>
      <w:bookmarkEnd w:id="32"/>
    </w:p>
    <w:p w14:paraId="75F2BA53" w14:textId="77777777" w:rsidR="00195927" w:rsidRDefault="00195927">
      <w:pPr>
        <w:pStyle w:val="Heading5"/>
      </w:pPr>
      <w:r>
        <w:t>Management Communications</w:t>
      </w:r>
    </w:p>
    <w:p w14:paraId="7BE2FCA8" w14:textId="038433CF" w:rsidR="00195927" w:rsidRPr="00195927" w:rsidRDefault="00195927" w:rsidP="00195927">
      <w:pPr>
        <w:pStyle w:val="NoSpacing"/>
        <w:ind w:left="720"/>
        <w:jc w:val="both"/>
        <w:rPr>
          <w:rFonts w:ascii="Arial Nova" w:hAnsi="Arial Nova"/>
          <w:b/>
          <w:bCs/>
          <w:color w:val="70AD47" w:themeColor="accent6"/>
        </w:rPr>
      </w:pPr>
      <w:r w:rsidRPr="00195927">
        <w:rPr>
          <w:rFonts w:ascii="Arial Nova" w:hAnsi="Arial Nova"/>
          <w:b/>
          <w:bCs/>
          <w:color w:val="70AD47" w:themeColor="accent6"/>
        </w:rPr>
        <w:t>This section</w:t>
      </w:r>
      <w:r w:rsidR="009A7CC6">
        <w:rPr>
          <w:rFonts w:ascii="Arial Nova" w:hAnsi="Arial Nova"/>
          <w:b/>
          <w:bCs/>
          <w:color w:val="70AD47" w:themeColor="accent6"/>
        </w:rPr>
        <w:t xml:space="preserve"> </w:t>
      </w:r>
      <w:r w:rsidRPr="00195927">
        <w:rPr>
          <w:rFonts w:ascii="Arial Nova" w:hAnsi="Arial Nova"/>
          <w:b/>
          <w:bCs/>
          <w:color w:val="70AD47" w:themeColor="accent6"/>
        </w:rPr>
        <w:t>describes how senior leaders will remain in contact with each other and may also include how the leadership team will remain in contact with other senior officials including elected officials, city or county administrators, emergency management coordinators, etc.</w:t>
      </w:r>
    </w:p>
    <w:p w14:paraId="4E03B8A2" w14:textId="77777777" w:rsidR="00195927" w:rsidRPr="00195927" w:rsidRDefault="00195927" w:rsidP="00195927">
      <w:pPr>
        <w:pStyle w:val="NoSpacing"/>
        <w:ind w:left="720"/>
        <w:jc w:val="both"/>
        <w:rPr>
          <w:rFonts w:ascii="Arial Nova" w:hAnsi="Arial Nova"/>
          <w:b/>
          <w:bCs/>
          <w:color w:val="70AD47" w:themeColor="accent6"/>
        </w:rPr>
      </w:pPr>
    </w:p>
    <w:p w14:paraId="7FCF0593" w14:textId="4A71CA20" w:rsidR="00195927" w:rsidRDefault="00195927" w:rsidP="00195927">
      <w:pPr>
        <w:pStyle w:val="NoSpacing"/>
        <w:ind w:left="720"/>
        <w:jc w:val="both"/>
        <w:rPr>
          <w:rFonts w:ascii="Arial Nova" w:hAnsi="Arial Nova"/>
          <w:b/>
          <w:bCs/>
          <w:color w:val="70AD47" w:themeColor="accent6"/>
        </w:rPr>
      </w:pPr>
      <w:r w:rsidRPr="00195927">
        <w:rPr>
          <w:rFonts w:ascii="Arial Nova" w:hAnsi="Arial Nova"/>
          <w:b/>
          <w:bCs/>
          <w:color w:val="70AD47" w:themeColor="accent6"/>
        </w:rPr>
        <w:t>It is especially important for the plan to follow a “PACE” methodolog</w:t>
      </w:r>
      <w:bookmarkStart w:id="33" w:name="_Int_TPQozZMa"/>
      <w:r w:rsidR="004702FB">
        <w:rPr>
          <w:rFonts w:ascii="Arial Nova" w:hAnsi="Arial Nova"/>
          <w:b/>
          <w:bCs/>
          <w:color w:val="70AD47" w:themeColor="accent6"/>
        </w:rPr>
        <w:t xml:space="preserve">y, by identifying the primary, alternate, </w:t>
      </w:r>
      <w:r w:rsidR="00BD46BE">
        <w:rPr>
          <w:rFonts w:ascii="Arial Nova" w:hAnsi="Arial Nova"/>
          <w:b/>
          <w:bCs/>
          <w:color w:val="70AD47" w:themeColor="accent6"/>
        </w:rPr>
        <w:t>contingency</w:t>
      </w:r>
      <w:r w:rsidR="004702FB">
        <w:rPr>
          <w:rFonts w:ascii="Arial Nova" w:hAnsi="Arial Nova"/>
          <w:b/>
          <w:bCs/>
          <w:color w:val="70AD47" w:themeColor="accent6"/>
        </w:rPr>
        <w:t>, and emergency communications methods to be used</w:t>
      </w:r>
      <w:r w:rsidRPr="00195927">
        <w:rPr>
          <w:rFonts w:ascii="Arial Nova" w:hAnsi="Arial Nova"/>
          <w:b/>
          <w:bCs/>
          <w:color w:val="70AD47" w:themeColor="accent6"/>
        </w:rPr>
        <w:t>.</w:t>
      </w:r>
      <w:bookmarkEnd w:id="33"/>
      <w:r w:rsidR="004702FB">
        <w:rPr>
          <w:rFonts w:ascii="Arial Nova" w:hAnsi="Arial Nova"/>
          <w:b/>
          <w:bCs/>
          <w:color w:val="70AD47" w:themeColor="accent6"/>
        </w:rPr>
        <w:t xml:space="preserve"> </w:t>
      </w:r>
      <w:r w:rsidRPr="00195927">
        <w:rPr>
          <w:rFonts w:ascii="Arial Nova" w:hAnsi="Arial Nova"/>
          <w:b/>
          <w:bCs/>
          <w:color w:val="70AD47" w:themeColor="accent6"/>
        </w:rPr>
        <w:t>If special devices are required (e.g., satellite phones), the plan should identify how these are obtained.</w:t>
      </w:r>
    </w:p>
    <w:p w14:paraId="11A758E3" w14:textId="38C95E75" w:rsidR="00875569" w:rsidRDefault="00875569">
      <w:pPr>
        <w:rPr>
          <w:rFonts w:ascii="Arial Nova" w:eastAsiaTheme="minorEastAsia" w:hAnsi="Arial Nova"/>
          <w:b/>
          <w:bCs/>
          <w:color w:val="70AD47" w:themeColor="accent6"/>
        </w:rPr>
      </w:pPr>
      <w:r>
        <w:rPr>
          <w:rFonts w:ascii="Arial Nova" w:hAnsi="Arial Nova"/>
          <w:b/>
          <w:bCs/>
          <w:color w:val="70AD47" w:themeColor="accent6"/>
        </w:rPr>
        <w:br w:type="page"/>
      </w:r>
    </w:p>
    <w:tbl>
      <w:tblPr>
        <w:tblW w:w="9722" w:type="dxa"/>
        <w:tblInd w:w="-10" w:type="dxa"/>
        <w:tblLayout w:type="fixed"/>
        <w:tblCellMar>
          <w:left w:w="0" w:type="dxa"/>
          <w:right w:w="0" w:type="dxa"/>
        </w:tblCellMar>
        <w:tblLook w:val="04A0" w:firstRow="1" w:lastRow="0" w:firstColumn="1" w:lastColumn="0" w:noHBand="0" w:noVBand="1"/>
      </w:tblPr>
      <w:tblGrid>
        <w:gridCol w:w="2150"/>
        <w:gridCol w:w="1893"/>
        <w:gridCol w:w="1893"/>
        <w:gridCol w:w="1893"/>
        <w:gridCol w:w="1893"/>
      </w:tblGrid>
      <w:tr w:rsidR="004702FB" w:rsidRPr="00A52488" w14:paraId="79DA11FA" w14:textId="77777777" w:rsidTr="00875569">
        <w:trPr>
          <w:trHeight w:val="505"/>
        </w:trPr>
        <w:tc>
          <w:tcPr>
            <w:tcW w:w="2150"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14:paraId="379465B8" w14:textId="77777777" w:rsidR="004702FB" w:rsidRPr="00A52488" w:rsidRDefault="004702FB" w:rsidP="00BD46BE">
            <w:pPr>
              <w:jc w:val="center"/>
              <w:rPr>
                <w:rFonts w:ascii="Arial Nova" w:eastAsiaTheme="minorEastAsia" w:hAnsi="Arial Nova"/>
                <w:sz w:val="20"/>
                <w:szCs w:val="20"/>
              </w:rPr>
            </w:pPr>
            <w:r w:rsidRPr="00A52488">
              <w:rPr>
                <w:rFonts w:ascii="Arial Nova" w:eastAsiaTheme="minorEastAsia" w:hAnsi="Arial Nova"/>
                <w:b/>
                <w:bCs/>
                <w:sz w:val="20"/>
                <w:szCs w:val="20"/>
              </w:rPr>
              <w:lastRenderedPageBreak/>
              <w:t>Communications</w:t>
            </w:r>
          </w:p>
        </w:tc>
        <w:tc>
          <w:tcPr>
            <w:tcW w:w="1893" w:type="dxa"/>
            <w:tcBorders>
              <w:top w:val="single" w:sz="8" w:space="0" w:color="FFFFFF"/>
              <w:left w:val="single" w:sz="8" w:space="0" w:color="FFFFFF"/>
              <w:bottom w:val="single" w:sz="24" w:space="0" w:color="FFFFFF"/>
              <w:right w:val="single" w:sz="8" w:space="0" w:color="FFFFFF"/>
            </w:tcBorders>
            <w:shd w:val="clear" w:color="auto" w:fill="1F3864" w:themeFill="accent1" w:themeFillShade="80"/>
            <w:tcMar>
              <w:top w:w="15" w:type="dxa"/>
              <w:left w:w="108" w:type="dxa"/>
              <w:bottom w:w="0" w:type="dxa"/>
              <w:right w:w="108" w:type="dxa"/>
            </w:tcMar>
            <w:vAlign w:val="center"/>
            <w:hideMark/>
          </w:tcPr>
          <w:p w14:paraId="530F17B0" w14:textId="2E34B5CA" w:rsidR="004702FB" w:rsidRPr="00A52488" w:rsidRDefault="004702FB" w:rsidP="00793AE6">
            <w:pPr>
              <w:jc w:val="center"/>
              <w:rPr>
                <w:rFonts w:ascii="Arial Nova" w:eastAsiaTheme="minorEastAsia" w:hAnsi="Arial Nova"/>
                <w:sz w:val="20"/>
                <w:szCs w:val="20"/>
              </w:rPr>
            </w:pPr>
            <w:r w:rsidRPr="00A52488">
              <w:rPr>
                <w:rFonts w:ascii="Arial Nova" w:eastAsiaTheme="minorEastAsia" w:hAnsi="Arial Nova"/>
                <w:b/>
                <w:bCs/>
                <w:sz w:val="20"/>
                <w:szCs w:val="20"/>
              </w:rPr>
              <w:t>Secure Voice</w:t>
            </w:r>
          </w:p>
        </w:tc>
        <w:tc>
          <w:tcPr>
            <w:tcW w:w="1893" w:type="dxa"/>
            <w:tcBorders>
              <w:top w:val="single" w:sz="8" w:space="0" w:color="FFFFFF"/>
              <w:left w:val="single" w:sz="8" w:space="0" w:color="FFFFFF"/>
              <w:bottom w:val="single" w:sz="24" w:space="0" w:color="FFFFFF"/>
              <w:right w:val="single" w:sz="8" w:space="0" w:color="FFFFFF"/>
            </w:tcBorders>
            <w:shd w:val="clear" w:color="auto" w:fill="1F3864" w:themeFill="accent1" w:themeFillShade="80"/>
            <w:tcMar>
              <w:top w:w="15" w:type="dxa"/>
              <w:left w:w="108" w:type="dxa"/>
              <w:bottom w:w="0" w:type="dxa"/>
              <w:right w:w="108" w:type="dxa"/>
            </w:tcMar>
            <w:vAlign w:val="center"/>
            <w:hideMark/>
          </w:tcPr>
          <w:p w14:paraId="502CF706" w14:textId="7DF044E9" w:rsidR="004702FB" w:rsidRPr="00A52488" w:rsidRDefault="004702FB" w:rsidP="00793AE6">
            <w:pPr>
              <w:jc w:val="center"/>
              <w:rPr>
                <w:rFonts w:ascii="Arial Nova" w:eastAsiaTheme="minorEastAsia" w:hAnsi="Arial Nova"/>
                <w:sz w:val="20"/>
                <w:szCs w:val="20"/>
              </w:rPr>
            </w:pPr>
            <w:r w:rsidRPr="00A52488">
              <w:rPr>
                <w:rFonts w:ascii="Arial Nova" w:eastAsiaTheme="minorEastAsia" w:hAnsi="Arial Nova"/>
                <w:b/>
                <w:bCs/>
                <w:sz w:val="20"/>
                <w:szCs w:val="20"/>
              </w:rPr>
              <w:t>Network</w:t>
            </w:r>
          </w:p>
        </w:tc>
        <w:tc>
          <w:tcPr>
            <w:tcW w:w="1893" w:type="dxa"/>
            <w:tcBorders>
              <w:top w:val="single" w:sz="8" w:space="0" w:color="FFFFFF"/>
              <w:left w:val="single" w:sz="8" w:space="0" w:color="FFFFFF"/>
              <w:bottom w:val="single" w:sz="24" w:space="0" w:color="FFFFFF"/>
              <w:right w:val="single" w:sz="8" w:space="0" w:color="FFFFFF"/>
            </w:tcBorders>
            <w:shd w:val="clear" w:color="auto" w:fill="1F3864" w:themeFill="accent1" w:themeFillShade="80"/>
            <w:tcMar>
              <w:top w:w="15" w:type="dxa"/>
              <w:left w:w="108" w:type="dxa"/>
              <w:bottom w:w="0" w:type="dxa"/>
              <w:right w:w="108" w:type="dxa"/>
            </w:tcMar>
            <w:vAlign w:val="center"/>
            <w:hideMark/>
          </w:tcPr>
          <w:p w14:paraId="67B9A60C" w14:textId="77777777" w:rsidR="004702FB" w:rsidRPr="00A52488" w:rsidRDefault="004702FB" w:rsidP="00793AE6">
            <w:pPr>
              <w:jc w:val="center"/>
              <w:rPr>
                <w:rFonts w:ascii="Arial Nova" w:eastAsiaTheme="minorEastAsia" w:hAnsi="Arial Nova"/>
                <w:sz w:val="20"/>
                <w:szCs w:val="20"/>
              </w:rPr>
            </w:pPr>
            <w:r w:rsidRPr="00A52488">
              <w:rPr>
                <w:rFonts w:ascii="Arial Nova" w:eastAsiaTheme="minorEastAsia" w:hAnsi="Arial Nova"/>
                <w:b/>
                <w:bCs/>
                <w:sz w:val="20"/>
                <w:szCs w:val="20"/>
              </w:rPr>
              <w:t>Conferencing</w:t>
            </w:r>
          </w:p>
        </w:tc>
        <w:tc>
          <w:tcPr>
            <w:tcW w:w="1893" w:type="dxa"/>
            <w:tcBorders>
              <w:top w:val="single" w:sz="8" w:space="0" w:color="FFFFFF"/>
              <w:left w:val="single" w:sz="8" w:space="0" w:color="FFFFFF"/>
              <w:bottom w:val="single" w:sz="24" w:space="0" w:color="FFFFFF"/>
              <w:right w:val="single" w:sz="8" w:space="0" w:color="FFFFFF"/>
            </w:tcBorders>
            <w:shd w:val="clear" w:color="auto" w:fill="1F3864" w:themeFill="accent1" w:themeFillShade="80"/>
            <w:tcMar>
              <w:top w:w="15" w:type="dxa"/>
              <w:left w:w="108" w:type="dxa"/>
              <w:bottom w:w="0" w:type="dxa"/>
              <w:right w:w="108" w:type="dxa"/>
            </w:tcMar>
            <w:vAlign w:val="center"/>
            <w:hideMark/>
          </w:tcPr>
          <w:p w14:paraId="58240B80" w14:textId="77777777" w:rsidR="004702FB" w:rsidRPr="00A52488" w:rsidRDefault="004702FB" w:rsidP="00793AE6">
            <w:pPr>
              <w:jc w:val="center"/>
              <w:rPr>
                <w:rFonts w:ascii="Arial Nova" w:eastAsiaTheme="minorEastAsia" w:hAnsi="Arial Nova"/>
                <w:sz w:val="20"/>
                <w:szCs w:val="20"/>
              </w:rPr>
            </w:pPr>
            <w:r w:rsidRPr="00A52488">
              <w:rPr>
                <w:rFonts w:ascii="Arial Nova" w:eastAsiaTheme="minorEastAsia" w:hAnsi="Arial Nova"/>
                <w:b/>
                <w:bCs/>
                <w:sz w:val="20"/>
                <w:szCs w:val="20"/>
              </w:rPr>
              <w:t>Data Storage File Exchange</w:t>
            </w:r>
          </w:p>
        </w:tc>
      </w:tr>
      <w:tr w:rsidR="004702FB" w:rsidRPr="00A52488" w14:paraId="5E923DDD" w14:textId="77777777" w:rsidTr="00875569">
        <w:trPr>
          <w:trHeight w:val="646"/>
        </w:trPr>
        <w:tc>
          <w:tcPr>
            <w:tcW w:w="2150" w:type="dxa"/>
            <w:tcBorders>
              <w:top w:val="single" w:sz="24" w:space="0" w:color="FFFFFF"/>
              <w:left w:val="single" w:sz="8" w:space="0" w:color="FFFFFF"/>
              <w:bottom w:val="single" w:sz="8" w:space="0" w:color="FFFFFF"/>
              <w:right w:val="single" w:sz="8" w:space="0" w:color="FFFFFF"/>
            </w:tcBorders>
            <w:shd w:val="clear" w:color="auto" w:fill="70AD47"/>
            <w:tcMar>
              <w:top w:w="15" w:type="dxa"/>
              <w:left w:w="108" w:type="dxa"/>
              <w:bottom w:w="0" w:type="dxa"/>
              <w:right w:w="108" w:type="dxa"/>
            </w:tcMar>
            <w:vAlign w:val="center"/>
            <w:hideMark/>
          </w:tcPr>
          <w:p w14:paraId="3DF093EA" w14:textId="77777777" w:rsidR="004702FB" w:rsidRPr="00A52488" w:rsidRDefault="004702FB" w:rsidP="00BD46BE">
            <w:pPr>
              <w:jc w:val="center"/>
              <w:rPr>
                <w:rFonts w:ascii="Arial Nova" w:eastAsiaTheme="minorEastAsia" w:hAnsi="Arial Nova"/>
                <w:caps/>
                <w:sz w:val="20"/>
                <w:szCs w:val="20"/>
              </w:rPr>
            </w:pPr>
            <w:r w:rsidRPr="00A52488">
              <w:rPr>
                <w:rFonts w:ascii="Arial Nova" w:eastAsiaTheme="minorEastAsia" w:hAnsi="Arial Nova"/>
                <w:b/>
                <w:bCs/>
                <w:caps/>
                <w:sz w:val="20"/>
                <w:szCs w:val="20"/>
              </w:rPr>
              <w:t>Primary</w:t>
            </w:r>
          </w:p>
        </w:tc>
        <w:tc>
          <w:tcPr>
            <w:tcW w:w="1893"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516747A8" w14:textId="77777777" w:rsidR="004702FB" w:rsidRPr="00A52488" w:rsidRDefault="004702FB" w:rsidP="00793AE6">
            <w:pPr>
              <w:jc w:val="center"/>
              <w:rPr>
                <w:rFonts w:ascii="Arial Nova" w:eastAsiaTheme="minorEastAsia" w:hAnsi="Arial Nova"/>
                <w:sz w:val="20"/>
                <w:szCs w:val="20"/>
              </w:rPr>
            </w:pPr>
            <w:r w:rsidRPr="00A52488">
              <w:rPr>
                <w:rFonts w:ascii="Arial Nova" w:eastAsiaTheme="minorEastAsia" w:hAnsi="Arial Nova"/>
                <w:sz w:val="20"/>
                <w:szCs w:val="20"/>
              </w:rPr>
              <w:t>LMR</w:t>
            </w:r>
          </w:p>
        </w:tc>
        <w:tc>
          <w:tcPr>
            <w:tcW w:w="1893"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3FDFC41F" w14:textId="77777777" w:rsidR="004702FB" w:rsidRPr="00A52488" w:rsidRDefault="004702FB" w:rsidP="00793AE6">
            <w:pPr>
              <w:jc w:val="center"/>
              <w:rPr>
                <w:rFonts w:ascii="Arial Nova" w:eastAsiaTheme="minorEastAsia" w:hAnsi="Arial Nova"/>
                <w:sz w:val="20"/>
                <w:szCs w:val="20"/>
              </w:rPr>
            </w:pPr>
            <w:r w:rsidRPr="00A52488">
              <w:rPr>
                <w:rFonts w:ascii="Arial Nova" w:eastAsiaTheme="minorEastAsia" w:hAnsi="Arial Nova"/>
                <w:sz w:val="20"/>
                <w:szCs w:val="20"/>
              </w:rPr>
              <w:t>NIPRNet (AES)</w:t>
            </w:r>
          </w:p>
        </w:tc>
        <w:tc>
          <w:tcPr>
            <w:tcW w:w="1893"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21CA1CAE" w14:textId="77777777" w:rsidR="004702FB" w:rsidRPr="00A52488" w:rsidRDefault="004702FB" w:rsidP="00793AE6">
            <w:pPr>
              <w:jc w:val="center"/>
              <w:rPr>
                <w:rFonts w:ascii="Arial Nova" w:eastAsiaTheme="minorEastAsia" w:hAnsi="Arial Nova"/>
                <w:sz w:val="20"/>
                <w:szCs w:val="20"/>
              </w:rPr>
            </w:pPr>
            <w:r w:rsidRPr="00A52488">
              <w:rPr>
                <w:rFonts w:ascii="Arial Nova" w:eastAsiaTheme="minorEastAsia" w:hAnsi="Arial Nova"/>
                <w:sz w:val="20"/>
                <w:szCs w:val="20"/>
              </w:rPr>
              <w:t>MS Teams</w:t>
            </w:r>
          </w:p>
        </w:tc>
        <w:tc>
          <w:tcPr>
            <w:tcW w:w="1893"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61BB03EB" w14:textId="77777777" w:rsidR="004702FB" w:rsidRPr="00A52488" w:rsidRDefault="004702FB" w:rsidP="00793AE6">
            <w:pPr>
              <w:jc w:val="center"/>
              <w:rPr>
                <w:rFonts w:ascii="Arial Nova" w:eastAsiaTheme="minorEastAsia" w:hAnsi="Arial Nova"/>
                <w:sz w:val="20"/>
                <w:szCs w:val="20"/>
              </w:rPr>
            </w:pPr>
            <w:r w:rsidRPr="00A52488">
              <w:rPr>
                <w:rFonts w:ascii="Arial Nova" w:eastAsiaTheme="minorEastAsia" w:hAnsi="Arial Nova"/>
                <w:sz w:val="20"/>
                <w:szCs w:val="20"/>
              </w:rPr>
              <w:t>MS Teams</w:t>
            </w:r>
          </w:p>
        </w:tc>
      </w:tr>
      <w:tr w:rsidR="004702FB" w:rsidRPr="00A52488" w14:paraId="3F8909F5" w14:textId="77777777" w:rsidTr="00875569">
        <w:trPr>
          <w:trHeight w:val="686"/>
        </w:trPr>
        <w:tc>
          <w:tcPr>
            <w:tcW w:w="2150" w:type="dxa"/>
            <w:tcBorders>
              <w:top w:val="single" w:sz="8" w:space="0" w:color="FFFFFF"/>
              <w:left w:val="single" w:sz="8" w:space="0" w:color="FFFFFF"/>
              <w:bottom w:val="single" w:sz="8" w:space="0" w:color="FFFFFF"/>
              <w:right w:val="single" w:sz="8" w:space="0" w:color="FFFFFF"/>
            </w:tcBorders>
            <w:shd w:val="clear" w:color="auto" w:fill="FFC000"/>
            <w:tcMar>
              <w:top w:w="15" w:type="dxa"/>
              <w:left w:w="108" w:type="dxa"/>
              <w:bottom w:w="0" w:type="dxa"/>
              <w:right w:w="108" w:type="dxa"/>
            </w:tcMar>
            <w:vAlign w:val="center"/>
            <w:hideMark/>
          </w:tcPr>
          <w:p w14:paraId="2B5C2BEA" w14:textId="77777777" w:rsidR="004702FB" w:rsidRPr="00A52488" w:rsidRDefault="004702FB" w:rsidP="00BD46BE">
            <w:pPr>
              <w:jc w:val="center"/>
              <w:rPr>
                <w:rFonts w:ascii="Arial Nova" w:eastAsiaTheme="minorEastAsia" w:hAnsi="Arial Nova"/>
                <w:caps/>
                <w:sz w:val="20"/>
                <w:szCs w:val="20"/>
              </w:rPr>
            </w:pPr>
            <w:r w:rsidRPr="00A52488">
              <w:rPr>
                <w:rFonts w:ascii="Arial Nova" w:eastAsiaTheme="minorEastAsia" w:hAnsi="Arial Nova"/>
                <w:b/>
                <w:bCs/>
                <w:caps/>
                <w:sz w:val="20"/>
                <w:szCs w:val="20"/>
              </w:rPr>
              <w:t>Alternate</w:t>
            </w:r>
          </w:p>
        </w:tc>
        <w:tc>
          <w:tcPr>
            <w:tcW w:w="189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0A0D87AD" w14:textId="77777777" w:rsidR="004702FB" w:rsidRPr="00A52488" w:rsidRDefault="004702FB" w:rsidP="00793AE6">
            <w:pPr>
              <w:jc w:val="center"/>
              <w:rPr>
                <w:rFonts w:ascii="Arial Nova" w:eastAsiaTheme="minorEastAsia" w:hAnsi="Arial Nova"/>
                <w:sz w:val="20"/>
                <w:szCs w:val="20"/>
              </w:rPr>
            </w:pPr>
            <w:r w:rsidRPr="00A52488">
              <w:rPr>
                <w:rFonts w:ascii="Arial Nova" w:eastAsiaTheme="minorEastAsia" w:hAnsi="Arial Nova"/>
                <w:sz w:val="20"/>
                <w:szCs w:val="20"/>
              </w:rPr>
              <w:t>NIPR VoIP Cellular</w:t>
            </w:r>
          </w:p>
        </w:tc>
        <w:tc>
          <w:tcPr>
            <w:tcW w:w="189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5127FE6C" w14:textId="77777777" w:rsidR="004702FB" w:rsidRPr="00A52488" w:rsidRDefault="004702FB" w:rsidP="00793AE6">
            <w:pPr>
              <w:jc w:val="center"/>
              <w:rPr>
                <w:rFonts w:ascii="Arial Nova" w:eastAsiaTheme="minorEastAsia" w:hAnsi="Arial Nova"/>
                <w:sz w:val="20"/>
                <w:szCs w:val="20"/>
              </w:rPr>
            </w:pPr>
          </w:p>
        </w:tc>
        <w:tc>
          <w:tcPr>
            <w:tcW w:w="189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073FC229" w14:textId="77777777" w:rsidR="004702FB" w:rsidRPr="00A52488" w:rsidRDefault="004702FB" w:rsidP="00793AE6">
            <w:pPr>
              <w:jc w:val="center"/>
              <w:rPr>
                <w:rFonts w:ascii="Arial Nova" w:eastAsiaTheme="minorEastAsia" w:hAnsi="Arial Nova"/>
                <w:sz w:val="20"/>
                <w:szCs w:val="20"/>
              </w:rPr>
            </w:pPr>
          </w:p>
        </w:tc>
        <w:tc>
          <w:tcPr>
            <w:tcW w:w="189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34085A9D" w14:textId="77777777" w:rsidR="004702FB" w:rsidRPr="00A52488" w:rsidRDefault="004702FB" w:rsidP="00793AE6">
            <w:pPr>
              <w:jc w:val="center"/>
              <w:rPr>
                <w:rFonts w:ascii="Arial Nova" w:eastAsiaTheme="minorEastAsia" w:hAnsi="Arial Nova"/>
                <w:sz w:val="20"/>
                <w:szCs w:val="20"/>
              </w:rPr>
            </w:pPr>
          </w:p>
        </w:tc>
      </w:tr>
      <w:tr w:rsidR="004702FB" w:rsidRPr="00A52488" w14:paraId="67DDD15B" w14:textId="77777777" w:rsidTr="00875569">
        <w:trPr>
          <w:trHeight w:val="686"/>
        </w:trPr>
        <w:tc>
          <w:tcPr>
            <w:tcW w:w="2150" w:type="dxa"/>
            <w:tcBorders>
              <w:top w:val="single" w:sz="8" w:space="0" w:color="FFFFFF"/>
              <w:left w:val="single" w:sz="8" w:space="0" w:color="FFFFFF"/>
              <w:bottom w:val="single" w:sz="8" w:space="0" w:color="FFFFFF"/>
              <w:right w:val="single" w:sz="8" w:space="0" w:color="FFFFFF"/>
            </w:tcBorders>
            <w:shd w:val="clear" w:color="auto" w:fill="ED7D31"/>
            <w:tcMar>
              <w:top w:w="15" w:type="dxa"/>
              <w:left w:w="108" w:type="dxa"/>
              <w:bottom w:w="0" w:type="dxa"/>
              <w:right w:w="108" w:type="dxa"/>
            </w:tcMar>
            <w:vAlign w:val="center"/>
            <w:hideMark/>
          </w:tcPr>
          <w:p w14:paraId="074FDC71" w14:textId="77777777" w:rsidR="004702FB" w:rsidRPr="00A52488" w:rsidRDefault="004702FB" w:rsidP="00BD46BE">
            <w:pPr>
              <w:jc w:val="center"/>
              <w:rPr>
                <w:rFonts w:ascii="Arial Nova" w:eastAsiaTheme="minorEastAsia" w:hAnsi="Arial Nova"/>
                <w:caps/>
                <w:sz w:val="20"/>
                <w:szCs w:val="20"/>
              </w:rPr>
            </w:pPr>
            <w:r w:rsidRPr="00A52488">
              <w:rPr>
                <w:rFonts w:ascii="Arial Nova" w:eastAsiaTheme="minorEastAsia" w:hAnsi="Arial Nova"/>
                <w:b/>
                <w:bCs/>
                <w:caps/>
                <w:sz w:val="20"/>
                <w:szCs w:val="20"/>
              </w:rPr>
              <w:t>Contingency</w:t>
            </w:r>
          </w:p>
        </w:tc>
        <w:tc>
          <w:tcPr>
            <w:tcW w:w="189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1DC885C3" w14:textId="77777777" w:rsidR="004702FB" w:rsidRPr="00A52488" w:rsidRDefault="004702FB" w:rsidP="00793AE6">
            <w:pPr>
              <w:jc w:val="center"/>
              <w:rPr>
                <w:rFonts w:ascii="Arial Nova" w:eastAsiaTheme="minorEastAsia" w:hAnsi="Arial Nova"/>
                <w:sz w:val="20"/>
                <w:szCs w:val="20"/>
              </w:rPr>
            </w:pPr>
            <w:r w:rsidRPr="00A52488">
              <w:rPr>
                <w:rFonts w:ascii="Arial Nova" w:eastAsiaTheme="minorEastAsia" w:hAnsi="Arial Nova"/>
                <w:sz w:val="20"/>
                <w:szCs w:val="20"/>
              </w:rPr>
              <w:t>Tactical VHF</w:t>
            </w:r>
          </w:p>
        </w:tc>
        <w:tc>
          <w:tcPr>
            <w:tcW w:w="189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5D10BAA9" w14:textId="77777777" w:rsidR="004702FB" w:rsidRPr="00A52488" w:rsidRDefault="004702FB" w:rsidP="00793AE6">
            <w:pPr>
              <w:jc w:val="center"/>
              <w:rPr>
                <w:rFonts w:ascii="Arial Nova" w:eastAsiaTheme="minorEastAsia" w:hAnsi="Arial Nova"/>
                <w:sz w:val="20"/>
                <w:szCs w:val="20"/>
              </w:rPr>
            </w:pPr>
          </w:p>
        </w:tc>
        <w:tc>
          <w:tcPr>
            <w:tcW w:w="189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57468DBD" w14:textId="77777777" w:rsidR="004702FB" w:rsidRPr="00A52488" w:rsidRDefault="004702FB" w:rsidP="00793AE6">
            <w:pPr>
              <w:jc w:val="center"/>
              <w:rPr>
                <w:rFonts w:ascii="Arial Nova" w:eastAsiaTheme="minorEastAsia" w:hAnsi="Arial Nova"/>
                <w:sz w:val="20"/>
                <w:szCs w:val="20"/>
              </w:rPr>
            </w:pPr>
          </w:p>
        </w:tc>
        <w:tc>
          <w:tcPr>
            <w:tcW w:w="189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48B877EE" w14:textId="77777777" w:rsidR="004702FB" w:rsidRPr="00A52488" w:rsidRDefault="004702FB" w:rsidP="00793AE6">
            <w:pPr>
              <w:jc w:val="center"/>
              <w:rPr>
                <w:rFonts w:ascii="Arial Nova" w:eastAsiaTheme="minorEastAsia" w:hAnsi="Arial Nova"/>
                <w:sz w:val="20"/>
                <w:szCs w:val="20"/>
              </w:rPr>
            </w:pPr>
          </w:p>
        </w:tc>
      </w:tr>
      <w:tr w:rsidR="004702FB" w:rsidRPr="00A52488" w14:paraId="1E226121" w14:textId="77777777" w:rsidTr="00875569">
        <w:trPr>
          <w:trHeight w:val="686"/>
        </w:trPr>
        <w:tc>
          <w:tcPr>
            <w:tcW w:w="2150" w:type="dxa"/>
            <w:tcBorders>
              <w:top w:val="single" w:sz="8" w:space="0" w:color="FFFFFF"/>
              <w:left w:val="single" w:sz="8" w:space="0" w:color="FFFFFF"/>
              <w:bottom w:val="single" w:sz="8" w:space="0" w:color="FFFFFF"/>
              <w:right w:val="single" w:sz="8" w:space="0" w:color="FFFFFF"/>
            </w:tcBorders>
            <w:shd w:val="clear" w:color="auto" w:fill="BF2025"/>
            <w:tcMar>
              <w:top w:w="15" w:type="dxa"/>
              <w:left w:w="108" w:type="dxa"/>
              <w:bottom w:w="0" w:type="dxa"/>
              <w:right w:w="108" w:type="dxa"/>
            </w:tcMar>
            <w:vAlign w:val="center"/>
            <w:hideMark/>
          </w:tcPr>
          <w:p w14:paraId="43B57F7A" w14:textId="77777777" w:rsidR="004702FB" w:rsidRPr="00A52488" w:rsidRDefault="004702FB" w:rsidP="00BD46BE">
            <w:pPr>
              <w:jc w:val="center"/>
              <w:rPr>
                <w:rFonts w:ascii="Arial Nova" w:eastAsiaTheme="minorEastAsia" w:hAnsi="Arial Nova"/>
                <w:caps/>
                <w:sz w:val="20"/>
                <w:szCs w:val="20"/>
              </w:rPr>
            </w:pPr>
            <w:r w:rsidRPr="004702FB">
              <w:rPr>
                <w:rFonts w:ascii="Arial Nova" w:eastAsiaTheme="minorEastAsia" w:hAnsi="Arial Nova"/>
                <w:b/>
                <w:bCs/>
                <w:caps/>
                <w:color w:val="FFFFFF" w:themeColor="background1"/>
                <w:sz w:val="20"/>
                <w:szCs w:val="20"/>
              </w:rPr>
              <w:t>Emergency</w:t>
            </w:r>
          </w:p>
        </w:tc>
        <w:tc>
          <w:tcPr>
            <w:tcW w:w="189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24E848FC" w14:textId="77777777" w:rsidR="004702FB" w:rsidRPr="00A52488" w:rsidRDefault="004702FB" w:rsidP="00793AE6">
            <w:pPr>
              <w:jc w:val="center"/>
              <w:rPr>
                <w:rFonts w:ascii="Arial Nova" w:eastAsiaTheme="minorEastAsia" w:hAnsi="Arial Nova"/>
                <w:sz w:val="20"/>
                <w:szCs w:val="20"/>
              </w:rPr>
            </w:pPr>
            <w:r w:rsidRPr="00A52488">
              <w:rPr>
                <w:rFonts w:ascii="Arial Nova" w:eastAsiaTheme="minorEastAsia" w:hAnsi="Arial Nova"/>
                <w:sz w:val="20"/>
                <w:szCs w:val="20"/>
              </w:rPr>
              <w:t>Tactical HF/UHF/ TACSAT</w:t>
            </w:r>
          </w:p>
        </w:tc>
        <w:tc>
          <w:tcPr>
            <w:tcW w:w="189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29E0377E" w14:textId="77777777" w:rsidR="004702FB" w:rsidRPr="00A52488" w:rsidRDefault="004702FB" w:rsidP="00793AE6">
            <w:pPr>
              <w:jc w:val="center"/>
              <w:rPr>
                <w:rFonts w:ascii="Arial Nova" w:eastAsiaTheme="minorEastAsia" w:hAnsi="Arial Nova"/>
                <w:sz w:val="20"/>
                <w:szCs w:val="20"/>
              </w:rPr>
            </w:pPr>
          </w:p>
        </w:tc>
        <w:tc>
          <w:tcPr>
            <w:tcW w:w="189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19732BFE" w14:textId="77777777" w:rsidR="004702FB" w:rsidRPr="00A52488" w:rsidRDefault="004702FB" w:rsidP="00793AE6">
            <w:pPr>
              <w:jc w:val="center"/>
              <w:rPr>
                <w:rFonts w:ascii="Arial Nova" w:eastAsiaTheme="minorEastAsia" w:hAnsi="Arial Nova"/>
                <w:sz w:val="20"/>
                <w:szCs w:val="20"/>
              </w:rPr>
            </w:pPr>
          </w:p>
        </w:tc>
        <w:tc>
          <w:tcPr>
            <w:tcW w:w="189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726B6C30" w14:textId="77777777" w:rsidR="004702FB" w:rsidRPr="00A52488" w:rsidRDefault="004702FB" w:rsidP="00793AE6">
            <w:pPr>
              <w:jc w:val="center"/>
              <w:rPr>
                <w:rFonts w:ascii="Arial Nova" w:eastAsiaTheme="minorEastAsia" w:hAnsi="Arial Nova"/>
                <w:sz w:val="20"/>
                <w:szCs w:val="20"/>
              </w:rPr>
            </w:pPr>
          </w:p>
        </w:tc>
      </w:tr>
    </w:tbl>
    <w:p w14:paraId="386BD4BD" w14:textId="77777777" w:rsidR="00195927" w:rsidRPr="00C70B20" w:rsidRDefault="00195927" w:rsidP="00195927"/>
    <w:p w14:paraId="1BCD3380" w14:textId="77777777" w:rsidR="00195927" w:rsidRDefault="00195927">
      <w:pPr>
        <w:pStyle w:val="Heading5"/>
      </w:pPr>
      <w:r>
        <w:t>Employee Communications</w:t>
      </w:r>
    </w:p>
    <w:p w14:paraId="2C7FB636" w14:textId="590378C6" w:rsidR="00195927" w:rsidRPr="00A52488" w:rsidRDefault="00195927" w:rsidP="00A52488">
      <w:pPr>
        <w:pStyle w:val="NoSpacing"/>
        <w:ind w:left="720"/>
        <w:jc w:val="both"/>
        <w:rPr>
          <w:rFonts w:ascii="Arial Nova" w:hAnsi="Arial Nova"/>
          <w:b/>
          <w:bCs/>
          <w:color w:val="70AD47" w:themeColor="accent6"/>
        </w:rPr>
      </w:pPr>
      <w:r w:rsidRPr="00A52488">
        <w:rPr>
          <w:rFonts w:ascii="Arial Nova" w:hAnsi="Arial Nova"/>
          <w:b/>
          <w:bCs/>
          <w:color w:val="70AD47" w:themeColor="accent6"/>
        </w:rPr>
        <w:t>This section includes the plan for how information will be passed from the management team to employees</w:t>
      </w:r>
      <w:bookmarkStart w:id="34" w:name="_Int_xLP5VFxB"/>
      <w:r w:rsidRPr="00A52488">
        <w:rPr>
          <w:rFonts w:ascii="Arial Nova" w:hAnsi="Arial Nova"/>
          <w:b/>
          <w:bCs/>
          <w:color w:val="70AD47" w:themeColor="accent6"/>
        </w:rPr>
        <w:t xml:space="preserve">. </w:t>
      </w:r>
      <w:bookmarkEnd w:id="34"/>
      <w:r w:rsidRPr="00A52488">
        <w:rPr>
          <w:rFonts w:ascii="Arial Nova" w:hAnsi="Arial Nova"/>
          <w:b/>
          <w:bCs/>
          <w:color w:val="70AD47" w:themeColor="accent6"/>
        </w:rPr>
        <w:t>The plan should identify whether the mechanism supports confirmations of receipt of message, information security, and reliability</w:t>
      </w:r>
      <w:bookmarkStart w:id="35" w:name="_Int_UDSo0mfW"/>
      <w:r w:rsidRPr="00A52488">
        <w:rPr>
          <w:rFonts w:ascii="Arial Nova" w:hAnsi="Arial Nova"/>
          <w:b/>
          <w:bCs/>
          <w:color w:val="70AD47" w:themeColor="accent6"/>
        </w:rPr>
        <w:t xml:space="preserve">. </w:t>
      </w:r>
      <w:bookmarkEnd w:id="35"/>
      <w:r w:rsidRPr="00A52488">
        <w:rPr>
          <w:rFonts w:ascii="Arial Nova" w:hAnsi="Arial Nova"/>
          <w:b/>
          <w:bCs/>
          <w:color w:val="70AD47" w:themeColor="accent6"/>
        </w:rPr>
        <w:t>When messages are passed, the plan should identify the preferred mechanism and whether multiple paths should be used simultaneously</w:t>
      </w:r>
      <w:r w:rsidR="00A52488" w:rsidRPr="00A52488">
        <w:rPr>
          <w:rFonts w:ascii="Arial Nova" w:hAnsi="Arial Nova"/>
          <w:b/>
          <w:bCs/>
          <w:color w:val="70AD47" w:themeColor="accent6"/>
        </w:rPr>
        <w:t xml:space="preserve">. </w:t>
      </w:r>
      <w:r w:rsidRPr="00A52488">
        <w:rPr>
          <w:rFonts w:ascii="Arial Nova" w:hAnsi="Arial Nova"/>
          <w:b/>
          <w:bCs/>
          <w:color w:val="70AD47" w:themeColor="accent6"/>
        </w:rPr>
        <w:t>Common mechanisms include:</w:t>
      </w:r>
    </w:p>
    <w:p w14:paraId="3A7E0DF5" w14:textId="175AB09D" w:rsidR="00195927" w:rsidRPr="00A52488" w:rsidRDefault="00195927">
      <w:pPr>
        <w:pStyle w:val="NoSpacing"/>
        <w:numPr>
          <w:ilvl w:val="0"/>
          <w:numId w:val="8"/>
        </w:numPr>
        <w:rPr>
          <w:rFonts w:ascii="Arial Nova" w:hAnsi="Arial Nova"/>
          <w:b/>
          <w:bCs/>
          <w:color w:val="70AD47" w:themeColor="accent6"/>
        </w:rPr>
      </w:pPr>
      <w:r w:rsidRPr="00A52488">
        <w:rPr>
          <w:rFonts w:ascii="Arial Nova" w:hAnsi="Arial Nova"/>
          <w:b/>
          <w:bCs/>
          <w:color w:val="70AD47" w:themeColor="accent6"/>
        </w:rPr>
        <w:t xml:space="preserve">Employee </w:t>
      </w:r>
      <w:r w:rsidR="004702FB">
        <w:rPr>
          <w:rFonts w:ascii="Arial Nova" w:hAnsi="Arial Nova"/>
          <w:b/>
          <w:bCs/>
          <w:color w:val="70AD47" w:themeColor="accent6"/>
        </w:rPr>
        <w:t>c</w:t>
      </w:r>
      <w:r w:rsidRPr="00A52488">
        <w:rPr>
          <w:rFonts w:ascii="Arial Nova" w:hAnsi="Arial Nova"/>
          <w:b/>
          <w:bCs/>
          <w:color w:val="70AD47" w:themeColor="accent6"/>
        </w:rPr>
        <w:t xml:space="preserve">all </w:t>
      </w:r>
      <w:r w:rsidR="004702FB">
        <w:rPr>
          <w:rFonts w:ascii="Arial Nova" w:hAnsi="Arial Nova"/>
          <w:b/>
          <w:bCs/>
          <w:color w:val="70AD47" w:themeColor="accent6"/>
        </w:rPr>
        <w:t>l</w:t>
      </w:r>
      <w:r w:rsidRPr="00A52488">
        <w:rPr>
          <w:rFonts w:ascii="Arial Nova" w:hAnsi="Arial Nova"/>
          <w:b/>
          <w:bCs/>
          <w:color w:val="70AD47" w:themeColor="accent6"/>
        </w:rPr>
        <w:t xml:space="preserve">ist / Phone </w:t>
      </w:r>
      <w:r w:rsidR="004702FB">
        <w:rPr>
          <w:rFonts w:ascii="Arial Nova" w:hAnsi="Arial Nova"/>
          <w:b/>
          <w:bCs/>
          <w:color w:val="70AD47" w:themeColor="accent6"/>
        </w:rPr>
        <w:t>t</w:t>
      </w:r>
      <w:r w:rsidRPr="00A52488">
        <w:rPr>
          <w:rFonts w:ascii="Arial Nova" w:hAnsi="Arial Nova"/>
          <w:b/>
          <w:bCs/>
          <w:color w:val="70AD47" w:themeColor="accent6"/>
        </w:rPr>
        <w:t>ree</w:t>
      </w:r>
    </w:p>
    <w:p w14:paraId="10EA4FC4" w14:textId="3CC8118B" w:rsidR="00195927" w:rsidRPr="00A52488" w:rsidRDefault="00195927">
      <w:pPr>
        <w:pStyle w:val="NoSpacing"/>
        <w:numPr>
          <w:ilvl w:val="0"/>
          <w:numId w:val="8"/>
        </w:numPr>
        <w:rPr>
          <w:rFonts w:ascii="Arial Nova" w:hAnsi="Arial Nova"/>
          <w:b/>
          <w:bCs/>
          <w:color w:val="70AD47" w:themeColor="accent6"/>
        </w:rPr>
      </w:pPr>
      <w:r w:rsidRPr="00A52488">
        <w:rPr>
          <w:rFonts w:ascii="Arial Nova" w:hAnsi="Arial Nova"/>
          <w:b/>
          <w:bCs/>
          <w:color w:val="70AD47" w:themeColor="accent6"/>
        </w:rPr>
        <w:t xml:space="preserve">Alert </w:t>
      </w:r>
      <w:r w:rsidR="004702FB">
        <w:rPr>
          <w:rFonts w:ascii="Arial Nova" w:hAnsi="Arial Nova"/>
          <w:b/>
          <w:bCs/>
          <w:color w:val="70AD47" w:themeColor="accent6"/>
        </w:rPr>
        <w:t>m</w:t>
      </w:r>
      <w:r w:rsidRPr="00A52488">
        <w:rPr>
          <w:rFonts w:ascii="Arial Nova" w:hAnsi="Arial Nova"/>
          <w:b/>
          <w:bCs/>
          <w:color w:val="70AD47" w:themeColor="accent6"/>
        </w:rPr>
        <w:t xml:space="preserve">essaging </w:t>
      </w:r>
      <w:r w:rsidR="004702FB">
        <w:rPr>
          <w:rFonts w:ascii="Arial Nova" w:hAnsi="Arial Nova"/>
          <w:b/>
          <w:bCs/>
          <w:color w:val="70AD47" w:themeColor="accent6"/>
        </w:rPr>
        <w:t>s</w:t>
      </w:r>
      <w:r w:rsidRPr="00A52488">
        <w:rPr>
          <w:rFonts w:ascii="Arial Nova" w:hAnsi="Arial Nova"/>
          <w:b/>
          <w:bCs/>
          <w:color w:val="70AD47" w:themeColor="accent6"/>
        </w:rPr>
        <w:t>ervices / Reverse 9-1-1</w:t>
      </w:r>
    </w:p>
    <w:p w14:paraId="0802CAED" w14:textId="10CF7ACF" w:rsidR="00195927" w:rsidRPr="00A52488" w:rsidRDefault="00195927">
      <w:pPr>
        <w:pStyle w:val="NoSpacing"/>
        <w:numPr>
          <w:ilvl w:val="0"/>
          <w:numId w:val="8"/>
        </w:numPr>
        <w:rPr>
          <w:rFonts w:ascii="Arial Nova" w:hAnsi="Arial Nova"/>
          <w:b/>
          <w:bCs/>
          <w:color w:val="70AD47" w:themeColor="accent6"/>
        </w:rPr>
      </w:pPr>
      <w:r w:rsidRPr="00A52488">
        <w:rPr>
          <w:rFonts w:ascii="Arial Nova" w:hAnsi="Arial Nova"/>
          <w:b/>
          <w:bCs/>
          <w:color w:val="70AD47" w:themeColor="accent6"/>
        </w:rPr>
        <w:t xml:space="preserve">Intranet </w:t>
      </w:r>
      <w:r w:rsidR="004702FB">
        <w:rPr>
          <w:rFonts w:ascii="Arial Nova" w:hAnsi="Arial Nova"/>
          <w:b/>
          <w:bCs/>
          <w:color w:val="70AD47" w:themeColor="accent6"/>
        </w:rPr>
        <w:t>a</w:t>
      </w:r>
      <w:r w:rsidRPr="00A52488">
        <w:rPr>
          <w:rFonts w:ascii="Arial Nova" w:hAnsi="Arial Nova"/>
          <w:b/>
          <w:bCs/>
          <w:color w:val="70AD47" w:themeColor="accent6"/>
        </w:rPr>
        <w:t>nnouncements</w:t>
      </w:r>
    </w:p>
    <w:p w14:paraId="6E2FACD4" w14:textId="77777777" w:rsidR="00195927" w:rsidRPr="00A52488" w:rsidRDefault="00195927">
      <w:pPr>
        <w:pStyle w:val="NoSpacing"/>
        <w:numPr>
          <w:ilvl w:val="0"/>
          <w:numId w:val="8"/>
        </w:numPr>
        <w:rPr>
          <w:rFonts w:ascii="Arial Nova" w:hAnsi="Arial Nova"/>
          <w:b/>
          <w:bCs/>
          <w:color w:val="70AD47" w:themeColor="accent6"/>
        </w:rPr>
      </w:pPr>
      <w:r w:rsidRPr="00A52488">
        <w:rPr>
          <w:rFonts w:ascii="Arial Nova" w:hAnsi="Arial Nova"/>
          <w:b/>
          <w:bCs/>
          <w:color w:val="70AD47" w:themeColor="accent6"/>
        </w:rPr>
        <w:t>Email announcements</w:t>
      </w:r>
    </w:p>
    <w:p w14:paraId="36062CD7" w14:textId="77777777" w:rsidR="00195927" w:rsidRPr="00A52488" w:rsidRDefault="00195927">
      <w:pPr>
        <w:pStyle w:val="NoSpacing"/>
        <w:numPr>
          <w:ilvl w:val="0"/>
          <w:numId w:val="8"/>
        </w:numPr>
        <w:rPr>
          <w:rFonts w:ascii="Arial Nova" w:hAnsi="Arial Nova"/>
          <w:b/>
          <w:bCs/>
          <w:color w:val="70AD47" w:themeColor="accent6"/>
        </w:rPr>
      </w:pPr>
      <w:r w:rsidRPr="00A52488">
        <w:rPr>
          <w:rFonts w:ascii="Arial Nova" w:hAnsi="Arial Nova"/>
          <w:b/>
          <w:bCs/>
          <w:color w:val="70AD47" w:themeColor="accent6"/>
        </w:rPr>
        <w:t>Voicemail/IVR announcements</w:t>
      </w:r>
    </w:p>
    <w:p w14:paraId="25F2F645" w14:textId="348FE3EA" w:rsidR="00195927" w:rsidRDefault="00195927">
      <w:pPr>
        <w:pStyle w:val="NoSpacing"/>
        <w:numPr>
          <w:ilvl w:val="0"/>
          <w:numId w:val="8"/>
        </w:numPr>
        <w:rPr>
          <w:rFonts w:ascii="Arial Nova" w:hAnsi="Arial Nova"/>
          <w:b/>
          <w:bCs/>
          <w:color w:val="70AD47" w:themeColor="accent6"/>
        </w:rPr>
      </w:pPr>
      <w:r w:rsidRPr="00A52488">
        <w:rPr>
          <w:rFonts w:ascii="Arial Nova" w:hAnsi="Arial Nova"/>
          <w:b/>
          <w:bCs/>
          <w:color w:val="70AD47" w:themeColor="accent6"/>
        </w:rPr>
        <w:t>Hotlines</w:t>
      </w:r>
    </w:p>
    <w:p w14:paraId="0F276539" w14:textId="77777777" w:rsidR="00A52488" w:rsidRPr="00A52488" w:rsidRDefault="00A52488" w:rsidP="00A52488">
      <w:pPr>
        <w:pStyle w:val="NoSpacing"/>
        <w:ind w:left="720"/>
        <w:rPr>
          <w:rFonts w:ascii="Arial Nova" w:hAnsi="Arial Nova"/>
          <w:b/>
          <w:bCs/>
          <w:color w:val="70AD47" w:themeColor="accent6"/>
        </w:rPr>
      </w:pPr>
    </w:p>
    <w:p w14:paraId="74DE7773" w14:textId="77777777" w:rsidR="00195927" w:rsidRDefault="00195927">
      <w:pPr>
        <w:pStyle w:val="Heading5"/>
      </w:pPr>
      <w:r>
        <w:t>Vendor Communications</w:t>
      </w:r>
    </w:p>
    <w:p w14:paraId="1599746F" w14:textId="6B341031" w:rsidR="00195927" w:rsidRDefault="00195927" w:rsidP="00A52488">
      <w:pPr>
        <w:pStyle w:val="NoSpacing"/>
        <w:ind w:left="720"/>
        <w:jc w:val="both"/>
        <w:rPr>
          <w:rFonts w:ascii="Arial Nova" w:hAnsi="Arial Nova"/>
          <w:b/>
          <w:bCs/>
          <w:color w:val="70AD47" w:themeColor="accent6"/>
        </w:rPr>
      </w:pPr>
      <w:r w:rsidRPr="00A52488">
        <w:rPr>
          <w:rFonts w:ascii="Arial Nova" w:hAnsi="Arial Nova"/>
          <w:b/>
          <w:bCs/>
          <w:color w:val="70AD47" w:themeColor="accent6"/>
        </w:rPr>
        <w:t>This section will include details regarding</w:t>
      </w:r>
      <w:r w:rsidR="00A52488">
        <w:rPr>
          <w:rFonts w:ascii="Arial Nova" w:hAnsi="Arial Nova"/>
          <w:b/>
          <w:bCs/>
          <w:color w:val="70AD47" w:themeColor="accent6"/>
        </w:rPr>
        <w:t xml:space="preserve"> what information can be shared with vendors, any requirements for non-disclosure agreements, and the impacts of vendor communications on emergency procurement. </w:t>
      </w:r>
    </w:p>
    <w:p w14:paraId="475E290D" w14:textId="77777777" w:rsidR="00A52488" w:rsidRPr="00A52488" w:rsidRDefault="00A52488" w:rsidP="00A52488">
      <w:pPr>
        <w:pStyle w:val="NoSpacing"/>
        <w:ind w:left="360"/>
        <w:jc w:val="both"/>
        <w:rPr>
          <w:rFonts w:ascii="Arial Nova" w:hAnsi="Arial Nova"/>
          <w:b/>
          <w:bCs/>
          <w:color w:val="70AD47" w:themeColor="accent6"/>
        </w:rPr>
      </w:pPr>
    </w:p>
    <w:p w14:paraId="084D2447" w14:textId="77777777" w:rsidR="00195927" w:rsidRDefault="00195927">
      <w:pPr>
        <w:pStyle w:val="Heading5"/>
      </w:pPr>
      <w:r>
        <w:t>Media Communications</w:t>
      </w:r>
    </w:p>
    <w:p w14:paraId="3C8D1427" w14:textId="3CC6B7A6" w:rsidR="00195927" w:rsidRDefault="00195927" w:rsidP="00A52488">
      <w:pPr>
        <w:pStyle w:val="NoSpacing"/>
        <w:ind w:left="720"/>
        <w:jc w:val="both"/>
        <w:rPr>
          <w:rFonts w:ascii="Arial Nova" w:hAnsi="Arial Nova"/>
          <w:b/>
          <w:bCs/>
          <w:color w:val="70AD47" w:themeColor="accent6"/>
        </w:rPr>
      </w:pPr>
      <w:r w:rsidRPr="00A52488">
        <w:rPr>
          <w:rFonts w:ascii="Arial Nova" w:hAnsi="Arial Nova"/>
          <w:b/>
          <w:bCs/>
          <w:color w:val="70AD47" w:themeColor="accent6"/>
        </w:rPr>
        <w:t>This section of the</w:t>
      </w:r>
      <w:r w:rsidR="004702FB">
        <w:rPr>
          <w:rFonts w:ascii="Arial Nova" w:hAnsi="Arial Nova"/>
          <w:b/>
          <w:bCs/>
          <w:color w:val="70AD47" w:themeColor="accent6"/>
        </w:rPr>
        <w:t xml:space="preserve"> COOP Plan includes two parts. </w:t>
      </w:r>
      <w:r w:rsidRPr="00A52488">
        <w:rPr>
          <w:rFonts w:ascii="Arial Nova" w:hAnsi="Arial Nova"/>
          <w:b/>
          <w:bCs/>
          <w:color w:val="70AD47" w:themeColor="accent6"/>
        </w:rPr>
        <w:t xml:space="preserve">The primary purpose for this section is to provide guidance to the </w:t>
      </w:r>
      <w:bookmarkStart w:id="36" w:name="_Int_OM6BJhrK"/>
      <w:r w:rsidR="004702FB">
        <w:rPr>
          <w:rFonts w:ascii="Arial Nova" w:hAnsi="Arial Nova"/>
          <w:b/>
          <w:bCs/>
          <w:color w:val="70AD47" w:themeColor="accent6"/>
        </w:rPr>
        <w:t>Public Information Officer (</w:t>
      </w:r>
      <w:r w:rsidRPr="00A52488">
        <w:rPr>
          <w:rFonts w:ascii="Arial Nova" w:hAnsi="Arial Nova"/>
          <w:b/>
          <w:bCs/>
          <w:color w:val="70AD47" w:themeColor="accent6"/>
        </w:rPr>
        <w:t>PIO</w:t>
      </w:r>
      <w:bookmarkEnd w:id="36"/>
      <w:r w:rsidR="004702FB">
        <w:rPr>
          <w:rFonts w:ascii="Arial Nova" w:hAnsi="Arial Nova"/>
          <w:b/>
          <w:bCs/>
          <w:color w:val="70AD47" w:themeColor="accent6"/>
        </w:rPr>
        <w:t>)</w:t>
      </w:r>
      <w:r w:rsidRPr="00A52488">
        <w:rPr>
          <w:rFonts w:ascii="Arial Nova" w:hAnsi="Arial Nova"/>
          <w:b/>
          <w:bCs/>
          <w:color w:val="70AD47" w:themeColor="accent6"/>
        </w:rPr>
        <w:t xml:space="preserve"> regarding policies and procedures for the public release of information</w:t>
      </w:r>
      <w:bookmarkStart w:id="37" w:name="_Int_FEiGap8b"/>
      <w:r w:rsidRPr="00A52488">
        <w:rPr>
          <w:rFonts w:ascii="Arial Nova" w:hAnsi="Arial Nova"/>
          <w:b/>
          <w:bCs/>
          <w:color w:val="70AD47" w:themeColor="accent6"/>
        </w:rPr>
        <w:t xml:space="preserve">. </w:t>
      </w:r>
      <w:bookmarkEnd w:id="37"/>
      <w:r w:rsidRPr="00A52488">
        <w:rPr>
          <w:rFonts w:ascii="Arial Nova" w:hAnsi="Arial Nova"/>
          <w:b/>
          <w:bCs/>
          <w:color w:val="70AD47" w:themeColor="accent6"/>
        </w:rPr>
        <w:t xml:space="preserve">The </w:t>
      </w:r>
      <w:r w:rsidR="00BD46BE">
        <w:rPr>
          <w:rFonts w:ascii="Arial Nova" w:hAnsi="Arial Nova"/>
          <w:b/>
          <w:bCs/>
          <w:color w:val="70AD47" w:themeColor="accent6"/>
        </w:rPr>
        <w:t>P</w:t>
      </w:r>
      <w:r w:rsidRPr="00A52488">
        <w:rPr>
          <w:rFonts w:ascii="Arial Nova" w:hAnsi="Arial Nova"/>
          <w:b/>
          <w:bCs/>
          <w:color w:val="70AD47" w:themeColor="accent6"/>
        </w:rPr>
        <w:t>lan should also identify which media outlets to engage and when.</w:t>
      </w:r>
      <w:r w:rsidR="00A52488" w:rsidRPr="00A52488">
        <w:rPr>
          <w:rFonts w:ascii="Arial Nova" w:hAnsi="Arial Nova"/>
          <w:b/>
          <w:bCs/>
          <w:color w:val="70AD47" w:themeColor="accent6"/>
        </w:rPr>
        <w:t xml:space="preserve"> </w:t>
      </w:r>
      <w:r w:rsidR="004702FB">
        <w:rPr>
          <w:rFonts w:ascii="Arial Nova" w:hAnsi="Arial Nova"/>
          <w:b/>
          <w:bCs/>
          <w:color w:val="70AD47" w:themeColor="accent6"/>
        </w:rPr>
        <w:t>It should also</w:t>
      </w:r>
      <w:r w:rsidRPr="00A52488">
        <w:rPr>
          <w:rFonts w:ascii="Arial Nova" w:hAnsi="Arial Nova"/>
          <w:b/>
          <w:bCs/>
          <w:color w:val="70AD47" w:themeColor="accent6"/>
        </w:rPr>
        <w:t xml:space="preserve"> include guidelines on how to respond to inquiries from the media</w:t>
      </w:r>
      <w:bookmarkStart w:id="38" w:name="_Int_0yxSN4lQ"/>
      <w:r w:rsidRPr="00A52488">
        <w:rPr>
          <w:rFonts w:ascii="Arial Nova" w:hAnsi="Arial Nova"/>
          <w:b/>
          <w:bCs/>
          <w:color w:val="70AD47" w:themeColor="accent6"/>
        </w:rPr>
        <w:t>.</w:t>
      </w:r>
      <w:bookmarkEnd w:id="38"/>
      <w:r w:rsidR="004702FB">
        <w:rPr>
          <w:rFonts w:ascii="Arial Nova" w:hAnsi="Arial Nova"/>
          <w:b/>
          <w:bCs/>
          <w:color w:val="70AD47" w:themeColor="accent6"/>
        </w:rPr>
        <w:t xml:space="preserve"> Staff </w:t>
      </w:r>
      <w:r w:rsidRPr="00A52488">
        <w:rPr>
          <w:rFonts w:ascii="Arial Nova" w:hAnsi="Arial Nova"/>
          <w:b/>
          <w:bCs/>
          <w:color w:val="70AD47" w:themeColor="accent6"/>
        </w:rPr>
        <w:t>should be given guidance on how to redirect inquiries to the PIO</w:t>
      </w:r>
      <w:bookmarkStart w:id="39" w:name="_Int_sC59pw1W"/>
      <w:r w:rsidRPr="00A52488">
        <w:rPr>
          <w:rFonts w:ascii="Arial Nova" w:hAnsi="Arial Nova"/>
          <w:b/>
          <w:bCs/>
          <w:color w:val="70AD47" w:themeColor="accent6"/>
        </w:rPr>
        <w:t xml:space="preserve">. </w:t>
      </w:r>
      <w:bookmarkEnd w:id="39"/>
      <w:r w:rsidRPr="00A52488">
        <w:rPr>
          <w:rFonts w:ascii="Arial Nova" w:hAnsi="Arial Nova"/>
          <w:b/>
          <w:bCs/>
          <w:color w:val="70AD47" w:themeColor="accent6"/>
        </w:rPr>
        <w:t xml:space="preserve">It </w:t>
      </w:r>
      <w:r w:rsidR="00A52488">
        <w:rPr>
          <w:rFonts w:ascii="Arial Nova" w:hAnsi="Arial Nova"/>
          <w:b/>
          <w:bCs/>
          <w:color w:val="70AD47" w:themeColor="accent6"/>
        </w:rPr>
        <w:t xml:space="preserve">may </w:t>
      </w:r>
      <w:r w:rsidRPr="00A52488">
        <w:rPr>
          <w:rFonts w:ascii="Arial Nova" w:hAnsi="Arial Nova"/>
          <w:b/>
          <w:bCs/>
          <w:color w:val="70AD47" w:themeColor="accent6"/>
        </w:rPr>
        <w:t>also include guidance regarding the disclosure of information through personal social media.</w:t>
      </w:r>
    </w:p>
    <w:p w14:paraId="4EE02D20" w14:textId="77777777" w:rsidR="00A52488" w:rsidRPr="00A52488" w:rsidRDefault="00A52488" w:rsidP="00A52488">
      <w:pPr>
        <w:pStyle w:val="NoSpacing"/>
        <w:ind w:left="720"/>
        <w:jc w:val="both"/>
        <w:rPr>
          <w:rFonts w:ascii="Arial Nova" w:hAnsi="Arial Nova"/>
          <w:b/>
          <w:bCs/>
          <w:color w:val="70AD47" w:themeColor="accent6"/>
        </w:rPr>
      </w:pPr>
    </w:p>
    <w:p w14:paraId="0B4B018D" w14:textId="4F65F2C8" w:rsidR="00195927" w:rsidRPr="000C627F" w:rsidRDefault="00195927">
      <w:pPr>
        <w:pStyle w:val="Heading2"/>
        <w:numPr>
          <w:ilvl w:val="1"/>
          <w:numId w:val="1"/>
        </w:numPr>
        <w:ind w:left="1080" w:hanging="360"/>
      </w:pPr>
      <w:bookmarkStart w:id="40" w:name="_Toc135978468"/>
      <w:r w:rsidRPr="000C627F">
        <w:lastRenderedPageBreak/>
        <w:t>Mission Essential Functions</w:t>
      </w:r>
      <w:r w:rsidR="004702FB" w:rsidRPr="000C627F">
        <w:t xml:space="preserve"> (MEF)</w:t>
      </w:r>
      <w:r w:rsidRPr="000C627F">
        <w:t xml:space="preserve"> and Essential Supporting Activities</w:t>
      </w:r>
      <w:r w:rsidR="004702FB" w:rsidRPr="000C627F">
        <w:t xml:space="preserve"> (ESA)</w:t>
      </w:r>
      <w:bookmarkEnd w:id="40"/>
    </w:p>
    <w:p w14:paraId="5787287B" w14:textId="5B910513" w:rsidR="00195927" w:rsidRDefault="004702FB" w:rsidP="004702FB">
      <w:pPr>
        <w:ind w:left="720"/>
        <w:jc w:val="both"/>
        <w:rPr>
          <w:rFonts w:ascii="Arial Nova" w:eastAsiaTheme="minorEastAsia" w:hAnsi="Arial Nova"/>
          <w:b/>
          <w:bCs/>
          <w:color w:val="70AD47" w:themeColor="accent6"/>
        </w:rPr>
      </w:pPr>
      <w:r>
        <w:rPr>
          <w:rFonts w:ascii="Arial Nova" w:hAnsi="Arial Nova"/>
          <w:b/>
          <w:bCs/>
          <w:color w:val="70AD47" w:themeColor="accent6"/>
        </w:rPr>
        <w:t>MEFs</w:t>
      </w:r>
      <w:r w:rsidR="00195927" w:rsidRPr="008E0C8B">
        <w:rPr>
          <w:rFonts w:ascii="Arial Nova" w:hAnsi="Arial Nova"/>
          <w:b/>
          <w:bCs/>
          <w:color w:val="70AD47" w:themeColor="accent6"/>
        </w:rPr>
        <w:t xml:space="preserve"> are the core of the agency’s mission and cannot be halted for any reason.  </w:t>
      </w:r>
      <w:r>
        <w:rPr>
          <w:rFonts w:ascii="Arial Nova" w:eastAsiaTheme="minorEastAsia" w:hAnsi="Arial Nova"/>
          <w:b/>
          <w:bCs/>
          <w:color w:val="70AD47" w:themeColor="accent6"/>
        </w:rPr>
        <w:t>ESAs</w:t>
      </w:r>
      <w:r w:rsidR="00531E3E">
        <w:rPr>
          <w:rFonts w:ascii="Arial Nova" w:eastAsiaTheme="minorEastAsia" w:hAnsi="Arial Nova"/>
          <w:b/>
          <w:bCs/>
          <w:color w:val="70AD47" w:themeColor="accent6"/>
        </w:rPr>
        <w:t xml:space="preserve"> </w:t>
      </w:r>
      <w:r w:rsidR="00195927" w:rsidRPr="008E0C8B">
        <w:rPr>
          <w:rFonts w:ascii="Arial Nova" w:eastAsiaTheme="minorEastAsia" w:hAnsi="Arial Nova"/>
          <w:b/>
          <w:bCs/>
          <w:color w:val="70AD47" w:themeColor="accent6"/>
        </w:rPr>
        <w:t>include the capabilities that are prerequisites for the MEFs and/or th</w:t>
      </w:r>
      <w:r w:rsidR="00531E3E">
        <w:rPr>
          <w:rFonts w:ascii="Arial Nova" w:eastAsiaTheme="minorEastAsia" w:hAnsi="Arial Nova"/>
          <w:b/>
          <w:bCs/>
          <w:color w:val="70AD47" w:themeColor="accent6"/>
        </w:rPr>
        <w:t>e plan</w:t>
      </w:r>
      <w:r w:rsidR="00195927" w:rsidRPr="008E0C8B">
        <w:rPr>
          <w:rFonts w:ascii="Arial Nova" w:eastAsiaTheme="minorEastAsia" w:hAnsi="Arial Nova"/>
          <w:b/>
          <w:bCs/>
          <w:color w:val="70AD47" w:themeColor="accent6"/>
        </w:rPr>
        <w:t xml:space="preserve"> itself</w:t>
      </w:r>
      <w:bookmarkStart w:id="41" w:name="_Int_0FNjxCrg"/>
      <w:r w:rsidR="00195927" w:rsidRPr="008E0C8B">
        <w:rPr>
          <w:rFonts w:ascii="Arial Nova" w:eastAsiaTheme="minorEastAsia" w:hAnsi="Arial Nova"/>
          <w:b/>
          <w:bCs/>
          <w:color w:val="70AD47" w:themeColor="accent6"/>
        </w:rPr>
        <w:t xml:space="preserve">. </w:t>
      </w:r>
      <w:bookmarkEnd w:id="41"/>
      <w:r w:rsidR="00195927" w:rsidRPr="008E0C8B">
        <w:rPr>
          <w:rFonts w:ascii="Arial Nova" w:eastAsiaTheme="minorEastAsia" w:hAnsi="Arial Nova"/>
          <w:b/>
          <w:bCs/>
          <w:color w:val="70AD47" w:themeColor="accent6"/>
        </w:rPr>
        <w:t xml:space="preserve">For example, MEFs may </w:t>
      </w:r>
      <w:r w:rsidR="00195927" w:rsidRPr="006A413A">
        <w:rPr>
          <w:rFonts w:ascii="Arial Nova" w:eastAsiaTheme="minorEastAsia" w:hAnsi="Arial Nova"/>
          <w:b/>
          <w:bCs/>
          <w:color w:val="70AD47" w:themeColor="accent6"/>
        </w:rPr>
        <w:t xml:space="preserve">not require procurement </w:t>
      </w:r>
      <w:r w:rsidR="00531E3E" w:rsidRPr="006A413A">
        <w:rPr>
          <w:rFonts w:ascii="Arial Nova" w:eastAsiaTheme="minorEastAsia" w:hAnsi="Arial Nova"/>
          <w:b/>
          <w:bCs/>
          <w:color w:val="70AD47" w:themeColor="accent6"/>
        </w:rPr>
        <w:t>but</w:t>
      </w:r>
      <w:r w:rsidR="00195927" w:rsidRPr="006A413A">
        <w:rPr>
          <w:rFonts w:ascii="Arial Nova" w:eastAsiaTheme="minorEastAsia" w:hAnsi="Arial Nova"/>
          <w:b/>
          <w:bCs/>
          <w:color w:val="70AD47" w:themeColor="accent6"/>
        </w:rPr>
        <w:t xml:space="preserve"> the execution of the </w:t>
      </w:r>
      <w:r w:rsidR="00531E3E" w:rsidRPr="006A413A">
        <w:rPr>
          <w:rFonts w:ascii="Arial Nova" w:eastAsiaTheme="minorEastAsia" w:hAnsi="Arial Nova"/>
          <w:b/>
          <w:bCs/>
          <w:color w:val="70AD47" w:themeColor="accent6"/>
        </w:rPr>
        <w:t xml:space="preserve">COOP </w:t>
      </w:r>
      <w:r w:rsidRPr="006A413A">
        <w:rPr>
          <w:rFonts w:ascii="Arial Nova" w:eastAsiaTheme="minorEastAsia" w:hAnsi="Arial Nova"/>
          <w:b/>
          <w:bCs/>
          <w:color w:val="70AD47" w:themeColor="accent6"/>
        </w:rPr>
        <w:t>P</w:t>
      </w:r>
      <w:r w:rsidR="00195927" w:rsidRPr="006A413A">
        <w:rPr>
          <w:rFonts w:ascii="Arial Nova" w:eastAsiaTheme="minorEastAsia" w:hAnsi="Arial Nova"/>
          <w:b/>
          <w:bCs/>
          <w:color w:val="70AD47" w:themeColor="accent6"/>
        </w:rPr>
        <w:t xml:space="preserve">lan will </w:t>
      </w:r>
      <w:bookmarkStart w:id="42" w:name="_Int_ijK11DAB"/>
      <w:r w:rsidR="00195927" w:rsidRPr="006A413A">
        <w:rPr>
          <w:rFonts w:ascii="Arial Nova" w:eastAsiaTheme="minorEastAsia" w:hAnsi="Arial Nova"/>
          <w:b/>
          <w:bCs/>
          <w:color w:val="70AD47" w:themeColor="accent6"/>
        </w:rPr>
        <w:t>almost certainly</w:t>
      </w:r>
      <w:bookmarkEnd w:id="42"/>
      <w:r w:rsidR="00195927" w:rsidRPr="006A413A">
        <w:rPr>
          <w:rFonts w:ascii="Arial Nova" w:eastAsiaTheme="minorEastAsia" w:hAnsi="Arial Nova"/>
          <w:b/>
          <w:bCs/>
          <w:color w:val="70AD47" w:themeColor="accent6"/>
        </w:rPr>
        <w:t xml:space="preserve"> require</w:t>
      </w:r>
      <w:bookmarkStart w:id="43" w:name="_Int_SaRTC9jB"/>
      <w:r w:rsidR="00531E3E" w:rsidRPr="006A413A">
        <w:rPr>
          <w:rFonts w:ascii="Arial Nova" w:eastAsiaTheme="minorEastAsia" w:hAnsi="Arial Nova"/>
          <w:b/>
          <w:bCs/>
          <w:color w:val="70AD47" w:themeColor="accent6"/>
        </w:rPr>
        <w:t xml:space="preserve"> it</w:t>
      </w:r>
      <w:bookmarkEnd w:id="43"/>
      <w:r w:rsidRPr="006A413A">
        <w:rPr>
          <w:rFonts w:ascii="Arial Nova" w:eastAsiaTheme="minorEastAsia" w:hAnsi="Arial Nova"/>
          <w:b/>
          <w:bCs/>
          <w:color w:val="70AD47" w:themeColor="accent6"/>
        </w:rPr>
        <w:t xml:space="preserve">. Refer to Section 9.6 on page </w:t>
      </w:r>
      <w:r w:rsidR="00D113F1" w:rsidRPr="006A413A">
        <w:rPr>
          <w:rFonts w:ascii="Arial Nova" w:eastAsiaTheme="minorEastAsia" w:hAnsi="Arial Nova"/>
          <w:b/>
          <w:bCs/>
          <w:color w:val="70AD47" w:themeColor="accent6"/>
        </w:rPr>
        <w:t>3</w:t>
      </w:r>
      <w:r w:rsidR="006A413A" w:rsidRPr="006A413A">
        <w:rPr>
          <w:rFonts w:ascii="Arial Nova" w:eastAsiaTheme="minorEastAsia" w:hAnsi="Arial Nova"/>
          <w:b/>
          <w:bCs/>
          <w:color w:val="70AD47" w:themeColor="accent6"/>
        </w:rPr>
        <w:t>1</w:t>
      </w:r>
      <w:r w:rsidRPr="006A413A">
        <w:rPr>
          <w:rFonts w:ascii="Arial Nova" w:eastAsiaTheme="minorEastAsia" w:hAnsi="Arial Nova"/>
          <w:b/>
          <w:bCs/>
          <w:color w:val="70AD47" w:themeColor="accent6"/>
        </w:rPr>
        <w:t xml:space="preserve"> for a detailed chart that provides the rationale for the program (not the document) and</w:t>
      </w:r>
      <w:r w:rsidRPr="004702FB">
        <w:rPr>
          <w:rFonts w:ascii="Arial Nova" w:eastAsiaTheme="minorEastAsia" w:hAnsi="Arial Nova"/>
          <w:b/>
          <w:bCs/>
          <w:color w:val="70AD47" w:themeColor="accent6"/>
        </w:rPr>
        <w:t xml:space="preserve"> explains its importance</w:t>
      </w:r>
      <w:r>
        <w:rPr>
          <w:rFonts w:ascii="Arial Nova" w:eastAsiaTheme="minorEastAsia" w:hAnsi="Arial Nova"/>
          <w:b/>
          <w:bCs/>
          <w:color w:val="70AD47" w:themeColor="accent6"/>
        </w:rPr>
        <w:t xml:space="preserve"> </w:t>
      </w:r>
      <w:r w:rsidRPr="004702FB">
        <w:rPr>
          <w:rFonts w:ascii="Arial Nova" w:eastAsiaTheme="minorEastAsia" w:hAnsi="Arial Nova"/>
          <w:b/>
          <w:bCs/>
          <w:color w:val="70AD47" w:themeColor="accent6"/>
        </w:rPr>
        <w:t>to the center.</w:t>
      </w:r>
    </w:p>
    <w:p w14:paraId="1E7FB808" w14:textId="5C31BA6C" w:rsidR="00531E3E" w:rsidRDefault="00531E3E">
      <w:pPr>
        <w:pStyle w:val="Heading5"/>
      </w:pPr>
      <w:r>
        <w:t xml:space="preserve">Disruption Less </w:t>
      </w:r>
      <w:r w:rsidR="00B75304">
        <w:t>than One</w:t>
      </w:r>
      <w:r>
        <w:t xml:space="preserve"> Day</w:t>
      </w:r>
    </w:p>
    <w:p w14:paraId="1FDF859D" w14:textId="4EAF90A3" w:rsidR="00531E3E" w:rsidRPr="00531E3E" w:rsidRDefault="00531E3E" w:rsidP="00531E3E">
      <w:pPr>
        <w:ind w:left="720"/>
        <w:rPr>
          <w:rFonts w:ascii="Arial Nova" w:hAnsi="Arial Nova"/>
          <w:i/>
          <w:iCs/>
          <w:color w:val="ED7D31" w:themeColor="accent2"/>
        </w:rPr>
      </w:pPr>
      <w:r w:rsidRPr="00531E3E">
        <w:rPr>
          <w:rFonts w:ascii="Arial Nova" w:hAnsi="Arial Nova"/>
          <w:i/>
          <w:iCs/>
          <w:color w:val="ED7D31" w:themeColor="accent2"/>
        </w:rPr>
        <w:t>The following table includes the functions that must continue even if the disruption is less than one day.</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405"/>
        <w:gridCol w:w="3510"/>
        <w:gridCol w:w="762"/>
        <w:gridCol w:w="673"/>
      </w:tblGrid>
      <w:tr w:rsidR="00531E3E" w:rsidRPr="00531E3E" w14:paraId="01FF5B4E" w14:textId="77777777" w:rsidTr="00531E3E">
        <w:tc>
          <w:tcPr>
            <w:tcW w:w="4405" w:type="dxa"/>
            <w:shd w:val="clear" w:color="auto" w:fill="E7E6E6" w:themeFill="background2"/>
          </w:tcPr>
          <w:p w14:paraId="088D57AF" w14:textId="77777777" w:rsidR="00531E3E" w:rsidRPr="00531E3E" w:rsidRDefault="00531E3E" w:rsidP="00793AE6">
            <w:pPr>
              <w:jc w:val="center"/>
              <w:rPr>
                <w:rFonts w:ascii="Arial Nova" w:hAnsi="Arial Nova"/>
                <w:b/>
                <w:bCs/>
              </w:rPr>
            </w:pPr>
            <w:r w:rsidRPr="00531E3E">
              <w:rPr>
                <w:rFonts w:ascii="Arial Nova" w:hAnsi="Arial Nova"/>
                <w:b/>
                <w:bCs/>
              </w:rPr>
              <w:t>Mission Essential Function</w:t>
            </w:r>
          </w:p>
        </w:tc>
        <w:tc>
          <w:tcPr>
            <w:tcW w:w="3510" w:type="dxa"/>
            <w:shd w:val="clear" w:color="auto" w:fill="E7E6E6" w:themeFill="background2"/>
          </w:tcPr>
          <w:p w14:paraId="31699996" w14:textId="77777777" w:rsidR="00531E3E" w:rsidRPr="00531E3E" w:rsidRDefault="00531E3E" w:rsidP="00793AE6">
            <w:pPr>
              <w:jc w:val="center"/>
              <w:rPr>
                <w:rFonts w:ascii="Arial Nova" w:hAnsi="Arial Nova"/>
                <w:b/>
                <w:bCs/>
              </w:rPr>
            </w:pPr>
            <w:r w:rsidRPr="00531E3E">
              <w:rPr>
                <w:rFonts w:ascii="Arial Nova" w:hAnsi="Arial Nova"/>
                <w:b/>
                <w:bCs/>
              </w:rPr>
              <w:t>Department Responsibility</w:t>
            </w:r>
          </w:p>
        </w:tc>
        <w:tc>
          <w:tcPr>
            <w:tcW w:w="762" w:type="dxa"/>
            <w:shd w:val="clear" w:color="auto" w:fill="E7E6E6" w:themeFill="background2"/>
          </w:tcPr>
          <w:p w14:paraId="3B35CE22" w14:textId="77777777" w:rsidR="00531E3E" w:rsidRPr="00531E3E" w:rsidRDefault="00531E3E" w:rsidP="00793AE6">
            <w:pPr>
              <w:jc w:val="center"/>
              <w:rPr>
                <w:rFonts w:ascii="Arial Nova" w:hAnsi="Arial Nova"/>
                <w:b/>
                <w:bCs/>
              </w:rPr>
            </w:pPr>
            <w:r w:rsidRPr="00531E3E">
              <w:rPr>
                <w:rFonts w:ascii="Arial Nova" w:hAnsi="Arial Nova"/>
                <w:b/>
                <w:bCs/>
              </w:rPr>
              <w:t>MEF</w:t>
            </w:r>
          </w:p>
        </w:tc>
        <w:tc>
          <w:tcPr>
            <w:tcW w:w="673" w:type="dxa"/>
            <w:shd w:val="clear" w:color="auto" w:fill="E7E6E6" w:themeFill="background2"/>
          </w:tcPr>
          <w:p w14:paraId="1A31C280" w14:textId="77777777" w:rsidR="00531E3E" w:rsidRPr="00531E3E" w:rsidRDefault="00531E3E" w:rsidP="00793AE6">
            <w:pPr>
              <w:jc w:val="center"/>
              <w:rPr>
                <w:rFonts w:ascii="Arial Nova" w:hAnsi="Arial Nova"/>
                <w:b/>
                <w:bCs/>
              </w:rPr>
            </w:pPr>
            <w:r w:rsidRPr="00531E3E">
              <w:rPr>
                <w:rFonts w:ascii="Arial Nova" w:hAnsi="Arial Nova"/>
                <w:b/>
                <w:bCs/>
              </w:rPr>
              <w:t>ESA</w:t>
            </w:r>
          </w:p>
        </w:tc>
      </w:tr>
      <w:tr w:rsidR="00531E3E" w:rsidRPr="00531E3E" w14:paraId="6F1455B9" w14:textId="77777777" w:rsidTr="00531E3E">
        <w:tc>
          <w:tcPr>
            <w:tcW w:w="4405" w:type="dxa"/>
          </w:tcPr>
          <w:p w14:paraId="3C5E78A8" w14:textId="77777777" w:rsidR="00531E3E" w:rsidRPr="00531E3E" w:rsidRDefault="00531E3E" w:rsidP="00793AE6">
            <w:pPr>
              <w:rPr>
                <w:rFonts w:ascii="Arial Nova" w:hAnsi="Arial Nova"/>
                <w:i/>
                <w:iCs/>
                <w:color w:val="ED7D31" w:themeColor="accent2"/>
              </w:rPr>
            </w:pPr>
            <w:r w:rsidRPr="00531E3E">
              <w:rPr>
                <w:rFonts w:ascii="Arial Nova" w:hAnsi="Arial Nova"/>
                <w:i/>
                <w:iCs/>
                <w:color w:val="ED7D31" w:themeColor="accent2"/>
              </w:rPr>
              <w:t xml:space="preserve">Answer 9-1-1 calls received from landline and wireless callers requesting Law Enforcement, Fire, and/or Emergency Medical Services </w:t>
            </w:r>
          </w:p>
        </w:tc>
        <w:tc>
          <w:tcPr>
            <w:tcW w:w="3510" w:type="dxa"/>
            <w:vAlign w:val="center"/>
          </w:tcPr>
          <w:p w14:paraId="0F479D27" w14:textId="77777777" w:rsidR="00531E3E" w:rsidRPr="00531E3E" w:rsidRDefault="00531E3E" w:rsidP="00531E3E">
            <w:pPr>
              <w:rPr>
                <w:rFonts w:ascii="Arial Nova" w:hAnsi="Arial Nova"/>
                <w:i/>
                <w:iCs/>
                <w:color w:val="ED7D31" w:themeColor="accent2"/>
              </w:rPr>
            </w:pPr>
            <w:r w:rsidRPr="00531E3E">
              <w:rPr>
                <w:rFonts w:ascii="Arial Nova" w:hAnsi="Arial Nova"/>
                <w:i/>
                <w:iCs/>
                <w:color w:val="ED7D31" w:themeColor="accent2"/>
              </w:rPr>
              <w:t>Emergency Communications</w:t>
            </w:r>
          </w:p>
        </w:tc>
        <w:tc>
          <w:tcPr>
            <w:tcW w:w="762" w:type="dxa"/>
            <w:shd w:val="clear" w:color="auto" w:fill="auto"/>
            <w:vAlign w:val="center"/>
          </w:tcPr>
          <w:p w14:paraId="49649CA9" w14:textId="479DFB34" w:rsidR="00531E3E" w:rsidRPr="00531E3E" w:rsidRDefault="00531E3E" w:rsidP="00531E3E">
            <w:pPr>
              <w:ind w:left="144"/>
              <w:jc w:val="center"/>
              <w:rPr>
                <w:rFonts w:ascii="Arial Nova" w:hAnsi="Arial Nova"/>
                <w:i/>
                <w:iCs/>
                <w:color w:val="ED7D31" w:themeColor="accent2"/>
              </w:rPr>
            </w:pPr>
          </w:p>
        </w:tc>
        <w:tc>
          <w:tcPr>
            <w:tcW w:w="673" w:type="dxa"/>
            <w:shd w:val="clear" w:color="auto" w:fill="auto"/>
            <w:vAlign w:val="center"/>
          </w:tcPr>
          <w:p w14:paraId="33DAE1C7" w14:textId="77777777" w:rsidR="00531E3E" w:rsidRPr="00531E3E" w:rsidRDefault="00531E3E" w:rsidP="00531E3E">
            <w:pPr>
              <w:ind w:left="144"/>
              <w:jc w:val="center"/>
              <w:rPr>
                <w:rFonts w:ascii="Arial Nova" w:hAnsi="Arial Nova"/>
                <w:i/>
                <w:iCs/>
                <w:color w:val="ED7D31" w:themeColor="accent2"/>
              </w:rPr>
            </w:pPr>
          </w:p>
        </w:tc>
      </w:tr>
      <w:tr w:rsidR="00531E3E" w:rsidRPr="00531E3E" w14:paraId="79AF4ACE" w14:textId="77777777" w:rsidTr="00531E3E">
        <w:tc>
          <w:tcPr>
            <w:tcW w:w="4405" w:type="dxa"/>
          </w:tcPr>
          <w:p w14:paraId="7A299084" w14:textId="77777777" w:rsidR="00531E3E" w:rsidRPr="00531E3E" w:rsidRDefault="00531E3E" w:rsidP="00793AE6">
            <w:pPr>
              <w:rPr>
                <w:rFonts w:ascii="Arial Nova" w:hAnsi="Arial Nova"/>
                <w:i/>
                <w:iCs/>
                <w:color w:val="ED7D31" w:themeColor="accent2"/>
              </w:rPr>
            </w:pPr>
            <w:r w:rsidRPr="00531E3E">
              <w:rPr>
                <w:rFonts w:ascii="Arial Nova" w:hAnsi="Arial Nova"/>
                <w:i/>
                <w:iCs/>
                <w:color w:val="ED7D31" w:themeColor="accent2"/>
              </w:rPr>
              <w:t>Dispatch Law Enforcement, Fire, and/or EMS</w:t>
            </w:r>
          </w:p>
        </w:tc>
        <w:tc>
          <w:tcPr>
            <w:tcW w:w="3510" w:type="dxa"/>
            <w:vAlign w:val="center"/>
          </w:tcPr>
          <w:p w14:paraId="279A10F7" w14:textId="77777777" w:rsidR="00531E3E" w:rsidRPr="00531E3E" w:rsidRDefault="00531E3E" w:rsidP="00531E3E">
            <w:pPr>
              <w:rPr>
                <w:rFonts w:ascii="Arial Nova" w:hAnsi="Arial Nova"/>
                <w:i/>
                <w:iCs/>
                <w:color w:val="ED7D31" w:themeColor="accent2"/>
              </w:rPr>
            </w:pPr>
            <w:r w:rsidRPr="00531E3E">
              <w:rPr>
                <w:rFonts w:ascii="Arial Nova" w:hAnsi="Arial Nova"/>
                <w:i/>
                <w:iCs/>
                <w:color w:val="ED7D31" w:themeColor="accent2"/>
              </w:rPr>
              <w:t>Emergency Communications</w:t>
            </w:r>
          </w:p>
        </w:tc>
        <w:tc>
          <w:tcPr>
            <w:tcW w:w="762" w:type="dxa"/>
            <w:shd w:val="clear" w:color="auto" w:fill="auto"/>
            <w:vAlign w:val="center"/>
          </w:tcPr>
          <w:p w14:paraId="5C8994B1" w14:textId="12BAC3D9" w:rsidR="00531E3E" w:rsidRPr="00531E3E" w:rsidRDefault="00531E3E" w:rsidP="00531E3E">
            <w:pPr>
              <w:ind w:left="144"/>
              <w:jc w:val="center"/>
              <w:rPr>
                <w:rFonts w:ascii="Arial Nova" w:hAnsi="Arial Nova"/>
                <w:i/>
                <w:iCs/>
                <w:color w:val="ED7D31" w:themeColor="accent2"/>
              </w:rPr>
            </w:pPr>
          </w:p>
        </w:tc>
        <w:tc>
          <w:tcPr>
            <w:tcW w:w="673" w:type="dxa"/>
            <w:shd w:val="clear" w:color="auto" w:fill="auto"/>
            <w:vAlign w:val="center"/>
          </w:tcPr>
          <w:p w14:paraId="251A36A6" w14:textId="77777777" w:rsidR="00531E3E" w:rsidRPr="00531E3E" w:rsidRDefault="00531E3E" w:rsidP="00531E3E">
            <w:pPr>
              <w:ind w:left="144"/>
              <w:jc w:val="center"/>
              <w:rPr>
                <w:rFonts w:ascii="Arial Nova" w:hAnsi="Arial Nova"/>
                <w:i/>
                <w:iCs/>
                <w:color w:val="ED7D31" w:themeColor="accent2"/>
              </w:rPr>
            </w:pPr>
          </w:p>
        </w:tc>
      </w:tr>
      <w:tr w:rsidR="00531E3E" w:rsidRPr="00531E3E" w14:paraId="407735EA" w14:textId="77777777" w:rsidTr="00531E3E">
        <w:tc>
          <w:tcPr>
            <w:tcW w:w="4405" w:type="dxa"/>
          </w:tcPr>
          <w:p w14:paraId="54D5AC22" w14:textId="53977E0F" w:rsidR="00531E3E" w:rsidRPr="00531E3E" w:rsidRDefault="00531E3E" w:rsidP="00793AE6">
            <w:pPr>
              <w:rPr>
                <w:rFonts w:ascii="Arial Nova" w:hAnsi="Arial Nova"/>
                <w:i/>
                <w:iCs/>
                <w:color w:val="ED7D31" w:themeColor="accent2"/>
              </w:rPr>
            </w:pPr>
            <w:r w:rsidRPr="00531E3E">
              <w:rPr>
                <w:rFonts w:ascii="Arial Nova" w:hAnsi="Arial Nova"/>
                <w:i/>
                <w:iCs/>
                <w:color w:val="ED7D31" w:themeColor="accent2"/>
              </w:rPr>
              <w:t>Maintain operational availability of mission critical systems including Computer Aided Dispatch</w:t>
            </w:r>
            <w:r w:rsidR="00B26B91">
              <w:rPr>
                <w:rFonts w:ascii="Arial Nova" w:hAnsi="Arial Nova"/>
                <w:i/>
                <w:iCs/>
                <w:color w:val="ED7D31" w:themeColor="accent2"/>
              </w:rPr>
              <w:t xml:space="preserve"> (CAD)</w:t>
            </w:r>
            <w:r w:rsidRPr="00531E3E">
              <w:rPr>
                <w:rFonts w:ascii="Arial Nova" w:hAnsi="Arial Nova"/>
                <w:i/>
                <w:iCs/>
                <w:color w:val="ED7D31" w:themeColor="accent2"/>
              </w:rPr>
              <w:t>, Emergency Telephone Systems, Land Mobile Radio</w:t>
            </w:r>
            <w:r w:rsidR="00B26B91">
              <w:rPr>
                <w:rFonts w:ascii="Arial Nova" w:hAnsi="Arial Nova"/>
                <w:i/>
                <w:iCs/>
                <w:color w:val="ED7D31" w:themeColor="accent2"/>
              </w:rPr>
              <w:t xml:space="preserve"> (LMR)</w:t>
            </w:r>
            <w:r w:rsidRPr="00531E3E">
              <w:rPr>
                <w:rFonts w:ascii="Arial Nova" w:hAnsi="Arial Nova"/>
                <w:i/>
                <w:iCs/>
                <w:color w:val="ED7D31" w:themeColor="accent2"/>
              </w:rPr>
              <w:t xml:space="preserve"> System, etc.</w:t>
            </w:r>
          </w:p>
        </w:tc>
        <w:tc>
          <w:tcPr>
            <w:tcW w:w="3510" w:type="dxa"/>
            <w:vAlign w:val="center"/>
          </w:tcPr>
          <w:p w14:paraId="24397263" w14:textId="77777777" w:rsidR="00531E3E" w:rsidRPr="00531E3E" w:rsidRDefault="00531E3E" w:rsidP="00531E3E">
            <w:pPr>
              <w:rPr>
                <w:rFonts w:ascii="Arial Nova" w:hAnsi="Arial Nova"/>
                <w:i/>
                <w:iCs/>
                <w:color w:val="ED7D31" w:themeColor="accent2"/>
              </w:rPr>
            </w:pPr>
            <w:r w:rsidRPr="00531E3E">
              <w:rPr>
                <w:rFonts w:ascii="Arial Nova" w:hAnsi="Arial Nova"/>
                <w:i/>
                <w:iCs/>
                <w:color w:val="ED7D31" w:themeColor="accent2"/>
              </w:rPr>
              <w:t>Information Technology Services</w:t>
            </w:r>
          </w:p>
        </w:tc>
        <w:tc>
          <w:tcPr>
            <w:tcW w:w="762" w:type="dxa"/>
            <w:shd w:val="clear" w:color="auto" w:fill="auto"/>
            <w:vAlign w:val="center"/>
          </w:tcPr>
          <w:p w14:paraId="4AE6183B" w14:textId="21F81A06" w:rsidR="00531E3E" w:rsidRPr="00531E3E" w:rsidRDefault="00531E3E" w:rsidP="00531E3E">
            <w:pPr>
              <w:ind w:left="144"/>
              <w:jc w:val="center"/>
              <w:rPr>
                <w:rFonts w:ascii="Arial Nova" w:hAnsi="Arial Nova"/>
                <w:i/>
                <w:iCs/>
                <w:color w:val="ED7D31" w:themeColor="accent2"/>
              </w:rPr>
            </w:pPr>
          </w:p>
        </w:tc>
        <w:tc>
          <w:tcPr>
            <w:tcW w:w="673" w:type="dxa"/>
            <w:shd w:val="clear" w:color="auto" w:fill="auto"/>
            <w:vAlign w:val="center"/>
          </w:tcPr>
          <w:p w14:paraId="783C6838" w14:textId="77777777" w:rsidR="00531E3E" w:rsidRPr="00531E3E" w:rsidRDefault="00531E3E" w:rsidP="00531E3E">
            <w:pPr>
              <w:ind w:left="144"/>
              <w:jc w:val="center"/>
              <w:rPr>
                <w:rFonts w:ascii="Arial Nova" w:hAnsi="Arial Nova"/>
                <w:i/>
                <w:iCs/>
                <w:color w:val="ED7D31" w:themeColor="accent2"/>
              </w:rPr>
            </w:pPr>
          </w:p>
        </w:tc>
      </w:tr>
      <w:tr w:rsidR="00531E3E" w:rsidRPr="00531E3E" w14:paraId="3D7DADEB" w14:textId="77777777" w:rsidTr="00531E3E">
        <w:tc>
          <w:tcPr>
            <w:tcW w:w="4405" w:type="dxa"/>
          </w:tcPr>
          <w:p w14:paraId="385C185E" w14:textId="246397D9" w:rsidR="00531E3E" w:rsidRPr="00531E3E" w:rsidRDefault="00531E3E" w:rsidP="00793AE6">
            <w:pPr>
              <w:rPr>
                <w:rFonts w:ascii="Arial Nova" w:hAnsi="Arial Nova"/>
                <w:i/>
                <w:iCs/>
                <w:color w:val="ED7D31" w:themeColor="accent2"/>
              </w:rPr>
            </w:pPr>
            <w:r w:rsidRPr="00531E3E">
              <w:rPr>
                <w:rFonts w:ascii="Arial Nova" w:hAnsi="Arial Nova"/>
                <w:i/>
                <w:iCs/>
                <w:color w:val="ED7D31" w:themeColor="accent2"/>
              </w:rPr>
              <w:t>Protect the integrity of the physical security of primary 9-1-1 center and alternate work sites</w:t>
            </w:r>
          </w:p>
        </w:tc>
        <w:tc>
          <w:tcPr>
            <w:tcW w:w="3510" w:type="dxa"/>
            <w:vAlign w:val="center"/>
          </w:tcPr>
          <w:p w14:paraId="401F9721" w14:textId="3498CA26" w:rsidR="00531E3E" w:rsidRPr="00531E3E" w:rsidRDefault="00531E3E" w:rsidP="00531E3E">
            <w:pPr>
              <w:rPr>
                <w:rFonts w:ascii="Arial Nova" w:hAnsi="Arial Nova"/>
                <w:i/>
                <w:iCs/>
                <w:color w:val="ED7D31" w:themeColor="accent2"/>
              </w:rPr>
            </w:pPr>
            <w:r>
              <w:rPr>
                <w:rFonts w:ascii="Arial Nova" w:hAnsi="Arial Nova"/>
                <w:i/>
                <w:iCs/>
                <w:color w:val="ED7D31" w:themeColor="accent2"/>
              </w:rPr>
              <w:t xml:space="preserve">Law Enforcement Agency </w:t>
            </w:r>
          </w:p>
        </w:tc>
        <w:tc>
          <w:tcPr>
            <w:tcW w:w="762" w:type="dxa"/>
            <w:shd w:val="clear" w:color="auto" w:fill="auto"/>
            <w:vAlign w:val="center"/>
          </w:tcPr>
          <w:p w14:paraId="16F5A3AF" w14:textId="460B28E1" w:rsidR="00531E3E" w:rsidRPr="00531E3E" w:rsidRDefault="00531E3E" w:rsidP="00531E3E">
            <w:pPr>
              <w:ind w:left="144"/>
              <w:jc w:val="center"/>
              <w:rPr>
                <w:rFonts w:ascii="Arial Nova" w:hAnsi="Arial Nova"/>
                <w:i/>
                <w:iCs/>
                <w:color w:val="ED7D31" w:themeColor="accent2"/>
              </w:rPr>
            </w:pPr>
          </w:p>
        </w:tc>
        <w:tc>
          <w:tcPr>
            <w:tcW w:w="673" w:type="dxa"/>
            <w:shd w:val="clear" w:color="auto" w:fill="auto"/>
            <w:vAlign w:val="center"/>
          </w:tcPr>
          <w:p w14:paraId="68952A1E" w14:textId="77777777" w:rsidR="00531E3E" w:rsidRPr="00531E3E" w:rsidRDefault="00531E3E" w:rsidP="00531E3E">
            <w:pPr>
              <w:ind w:left="144"/>
              <w:jc w:val="center"/>
              <w:rPr>
                <w:rFonts w:ascii="Arial Nova" w:hAnsi="Arial Nova"/>
                <w:i/>
                <w:iCs/>
                <w:color w:val="ED7D31" w:themeColor="accent2"/>
              </w:rPr>
            </w:pPr>
          </w:p>
        </w:tc>
      </w:tr>
      <w:tr w:rsidR="00B26B91" w:rsidRPr="00531E3E" w14:paraId="03A48009" w14:textId="77777777" w:rsidTr="00531E3E">
        <w:tc>
          <w:tcPr>
            <w:tcW w:w="4405" w:type="dxa"/>
          </w:tcPr>
          <w:p w14:paraId="4EE54821" w14:textId="59B6A9BB" w:rsidR="00B26B91" w:rsidRPr="00531E3E" w:rsidRDefault="00B26B91" w:rsidP="00793AE6">
            <w:pPr>
              <w:rPr>
                <w:rFonts w:ascii="Arial Nova" w:hAnsi="Arial Nova"/>
                <w:i/>
                <w:iCs/>
                <w:color w:val="ED7D31" w:themeColor="accent2"/>
              </w:rPr>
            </w:pPr>
            <w:r>
              <w:rPr>
                <w:rFonts w:ascii="Arial Nova" w:hAnsi="Arial Nova"/>
                <w:i/>
                <w:iCs/>
                <w:color w:val="ED7D31" w:themeColor="accent2"/>
              </w:rPr>
              <w:t xml:space="preserve">Different control points </w:t>
            </w:r>
            <w:proofErr w:type="gramStart"/>
            <w:r>
              <w:rPr>
                <w:rFonts w:ascii="Arial Nova" w:hAnsi="Arial Nova"/>
                <w:i/>
                <w:iCs/>
                <w:color w:val="ED7D31" w:themeColor="accent2"/>
              </w:rPr>
              <w:t>are in charge of</w:t>
            </w:r>
            <w:proofErr w:type="gramEnd"/>
            <w:r>
              <w:rPr>
                <w:rFonts w:ascii="Arial Nova" w:hAnsi="Arial Nova"/>
                <w:i/>
                <w:iCs/>
                <w:color w:val="ED7D31" w:themeColor="accent2"/>
              </w:rPr>
              <w:t xml:space="preserve"> different things</w:t>
            </w:r>
          </w:p>
        </w:tc>
        <w:tc>
          <w:tcPr>
            <w:tcW w:w="3510" w:type="dxa"/>
            <w:vAlign w:val="center"/>
          </w:tcPr>
          <w:p w14:paraId="4D0D0BF4" w14:textId="4813BD72" w:rsidR="00B26B91" w:rsidRDefault="00B26B91" w:rsidP="00531E3E">
            <w:pPr>
              <w:rPr>
                <w:rFonts w:ascii="Arial Nova" w:hAnsi="Arial Nova"/>
                <w:i/>
                <w:iCs/>
                <w:color w:val="ED7D31" w:themeColor="accent2"/>
              </w:rPr>
            </w:pPr>
            <w:r>
              <w:rPr>
                <w:rFonts w:ascii="Arial Nova" w:hAnsi="Arial Nova"/>
                <w:i/>
                <w:iCs/>
                <w:color w:val="ED7D31" w:themeColor="accent2"/>
              </w:rPr>
              <w:t>Law Enforcement Agency</w:t>
            </w:r>
          </w:p>
        </w:tc>
        <w:tc>
          <w:tcPr>
            <w:tcW w:w="762" w:type="dxa"/>
            <w:shd w:val="clear" w:color="auto" w:fill="auto"/>
            <w:vAlign w:val="center"/>
          </w:tcPr>
          <w:p w14:paraId="0890740C" w14:textId="77777777" w:rsidR="00B26B91" w:rsidRPr="00531E3E" w:rsidRDefault="00B26B91" w:rsidP="00531E3E">
            <w:pPr>
              <w:ind w:left="144"/>
              <w:jc w:val="center"/>
              <w:rPr>
                <w:rFonts w:ascii="Arial Nova" w:hAnsi="Arial Nova"/>
                <w:i/>
                <w:iCs/>
                <w:color w:val="ED7D31" w:themeColor="accent2"/>
              </w:rPr>
            </w:pPr>
          </w:p>
        </w:tc>
        <w:tc>
          <w:tcPr>
            <w:tcW w:w="673" w:type="dxa"/>
            <w:shd w:val="clear" w:color="auto" w:fill="auto"/>
            <w:vAlign w:val="center"/>
          </w:tcPr>
          <w:p w14:paraId="28C0B31F" w14:textId="77777777" w:rsidR="00B26B91" w:rsidRPr="00531E3E" w:rsidRDefault="00B26B91" w:rsidP="00531E3E">
            <w:pPr>
              <w:ind w:left="144"/>
              <w:jc w:val="center"/>
              <w:rPr>
                <w:rFonts w:ascii="Arial Nova" w:hAnsi="Arial Nova"/>
                <w:i/>
                <w:iCs/>
                <w:color w:val="ED7D31" w:themeColor="accent2"/>
              </w:rPr>
            </w:pPr>
          </w:p>
        </w:tc>
      </w:tr>
    </w:tbl>
    <w:p w14:paraId="1985F53A" w14:textId="77777777" w:rsidR="00531E3E" w:rsidRPr="00C70B20" w:rsidRDefault="00531E3E" w:rsidP="00531E3E"/>
    <w:p w14:paraId="431D7847" w14:textId="46B04F98" w:rsidR="00531E3E" w:rsidRDefault="00531E3E">
      <w:pPr>
        <w:pStyle w:val="Heading5"/>
      </w:pPr>
      <w:r>
        <w:t>Disruptions Greater</w:t>
      </w:r>
      <w:r w:rsidR="00B75304">
        <w:t xml:space="preserve"> </w:t>
      </w:r>
      <w:r>
        <w:t>than 1 Day and Less than 1 Week</w:t>
      </w:r>
    </w:p>
    <w:p w14:paraId="5C9C1D33" w14:textId="579A7334" w:rsidR="00531E3E" w:rsidRPr="00531E3E" w:rsidRDefault="00531E3E" w:rsidP="00531E3E">
      <w:pPr>
        <w:ind w:left="720"/>
        <w:rPr>
          <w:rFonts w:ascii="Arial Nova" w:hAnsi="Arial Nova"/>
          <w:i/>
          <w:iCs/>
          <w:color w:val="ED7D31" w:themeColor="accent2"/>
        </w:rPr>
      </w:pPr>
      <w:r w:rsidRPr="00531E3E">
        <w:rPr>
          <w:rFonts w:ascii="Arial Nova" w:hAnsi="Arial Nova"/>
          <w:i/>
          <w:iCs/>
          <w:color w:val="ED7D31" w:themeColor="accent2"/>
        </w:rPr>
        <w:t xml:space="preserve">The functions in this table must be performed given a disruption lasting longer than 1 day and less than 1 week. These items are typically </w:t>
      </w:r>
      <w:proofErr w:type="gramStart"/>
      <w:r w:rsidRPr="00531E3E">
        <w:rPr>
          <w:rFonts w:ascii="Arial Nova" w:hAnsi="Arial Nova"/>
          <w:i/>
          <w:iCs/>
          <w:color w:val="ED7D31" w:themeColor="accent2"/>
        </w:rPr>
        <w:t>ESAs</w:t>
      </w:r>
      <w:proofErr w:type="gramEnd"/>
      <w:r w:rsidRPr="00531E3E">
        <w:rPr>
          <w:rFonts w:ascii="Arial Nova" w:hAnsi="Arial Nova"/>
          <w:i/>
          <w:iCs/>
          <w:color w:val="ED7D31" w:themeColor="accent2"/>
        </w:rPr>
        <w:t xml:space="preserve"> but it is possible MEFs may fall into this category.</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405"/>
        <w:gridCol w:w="3510"/>
        <w:gridCol w:w="762"/>
        <w:gridCol w:w="673"/>
      </w:tblGrid>
      <w:tr w:rsidR="00531E3E" w:rsidRPr="00531E3E" w14:paraId="7CC02D4F" w14:textId="77777777" w:rsidTr="00531E3E">
        <w:tc>
          <w:tcPr>
            <w:tcW w:w="4405" w:type="dxa"/>
            <w:shd w:val="clear" w:color="auto" w:fill="E7E6E6" w:themeFill="background2"/>
          </w:tcPr>
          <w:p w14:paraId="6C190C76" w14:textId="77777777" w:rsidR="00531E3E" w:rsidRPr="00531E3E" w:rsidRDefault="00531E3E" w:rsidP="00793AE6">
            <w:pPr>
              <w:jc w:val="center"/>
              <w:rPr>
                <w:rFonts w:ascii="Arial Nova" w:hAnsi="Arial Nova"/>
                <w:b/>
                <w:bCs/>
              </w:rPr>
            </w:pPr>
            <w:r w:rsidRPr="00531E3E">
              <w:rPr>
                <w:rFonts w:ascii="Arial Nova" w:hAnsi="Arial Nova"/>
                <w:b/>
                <w:bCs/>
              </w:rPr>
              <w:t>Mission Essential Function</w:t>
            </w:r>
          </w:p>
        </w:tc>
        <w:tc>
          <w:tcPr>
            <w:tcW w:w="3510" w:type="dxa"/>
            <w:shd w:val="clear" w:color="auto" w:fill="E7E6E6" w:themeFill="background2"/>
          </w:tcPr>
          <w:p w14:paraId="17FFEA07" w14:textId="77777777" w:rsidR="00531E3E" w:rsidRPr="00531E3E" w:rsidRDefault="00531E3E" w:rsidP="00793AE6">
            <w:pPr>
              <w:jc w:val="center"/>
              <w:rPr>
                <w:rFonts w:ascii="Arial Nova" w:hAnsi="Arial Nova"/>
                <w:b/>
                <w:bCs/>
              </w:rPr>
            </w:pPr>
            <w:r w:rsidRPr="00531E3E">
              <w:rPr>
                <w:rFonts w:ascii="Arial Nova" w:hAnsi="Arial Nova"/>
                <w:b/>
                <w:bCs/>
              </w:rPr>
              <w:t>Department Responsibility</w:t>
            </w:r>
          </w:p>
        </w:tc>
        <w:tc>
          <w:tcPr>
            <w:tcW w:w="762" w:type="dxa"/>
            <w:shd w:val="clear" w:color="auto" w:fill="E7E6E6" w:themeFill="background2"/>
          </w:tcPr>
          <w:p w14:paraId="4FC1DC65" w14:textId="77777777" w:rsidR="00531E3E" w:rsidRPr="00531E3E" w:rsidRDefault="00531E3E" w:rsidP="00793AE6">
            <w:pPr>
              <w:jc w:val="center"/>
              <w:rPr>
                <w:rFonts w:ascii="Arial Nova" w:hAnsi="Arial Nova"/>
                <w:b/>
                <w:bCs/>
              </w:rPr>
            </w:pPr>
            <w:r w:rsidRPr="00531E3E">
              <w:rPr>
                <w:rFonts w:ascii="Arial Nova" w:hAnsi="Arial Nova"/>
                <w:b/>
                <w:bCs/>
              </w:rPr>
              <w:t>MEF</w:t>
            </w:r>
          </w:p>
        </w:tc>
        <w:tc>
          <w:tcPr>
            <w:tcW w:w="673" w:type="dxa"/>
            <w:shd w:val="clear" w:color="auto" w:fill="E7E6E6" w:themeFill="background2"/>
          </w:tcPr>
          <w:p w14:paraId="5B30DDF7" w14:textId="77777777" w:rsidR="00531E3E" w:rsidRPr="00531E3E" w:rsidRDefault="00531E3E" w:rsidP="00793AE6">
            <w:pPr>
              <w:jc w:val="center"/>
              <w:rPr>
                <w:rFonts w:ascii="Arial Nova" w:hAnsi="Arial Nova"/>
                <w:b/>
                <w:bCs/>
              </w:rPr>
            </w:pPr>
            <w:r w:rsidRPr="00531E3E">
              <w:rPr>
                <w:rFonts w:ascii="Arial Nova" w:hAnsi="Arial Nova"/>
                <w:b/>
                <w:bCs/>
              </w:rPr>
              <w:t>ESA</w:t>
            </w:r>
          </w:p>
        </w:tc>
      </w:tr>
      <w:tr w:rsidR="00531E3E" w:rsidRPr="00531E3E" w14:paraId="2308D1A4" w14:textId="77777777" w:rsidTr="00531E3E">
        <w:tc>
          <w:tcPr>
            <w:tcW w:w="4405" w:type="dxa"/>
          </w:tcPr>
          <w:p w14:paraId="73973512" w14:textId="77777777" w:rsidR="00531E3E" w:rsidRPr="00531E3E" w:rsidRDefault="00531E3E" w:rsidP="00793AE6">
            <w:pPr>
              <w:rPr>
                <w:rFonts w:ascii="Arial Nova" w:hAnsi="Arial Nova"/>
                <w:i/>
                <w:iCs/>
                <w:color w:val="ED7D31" w:themeColor="accent2"/>
              </w:rPr>
            </w:pPr>
            <w:r w:rsidRPr="00531E3E">
              <w:rPr>
                <w:rFonts w:ascii="Arial Nova" w:hAnsi="Arial Nova"/>
                <w:i/>
                <w:iCs/>
                <w:color w:val="ED7D31" w:themeColor="accent2"/>
              </w:rPr>
              <w:t>Timekeeping and Payroll</w:t>
            </w:r>
          </w:p>
        </w:tc>
        <w:tc>
          <w:tcPr>
            <w:tcW w:w="3510" w:type="dxa"/>
            <w:vAlign w:val="center"/>
          </w:tcPr>
          <w:p w14:paraId="0ADBD9AB" w14:textId="77777777" w:rsidR="00531E3E" w:rsidRPr="00531E3E" w:rsidRDefault="00531E3E" w:rsidP="00531E3E">
            <w:pPr>
              <w:rPr>
                <w:rFonts w:ascii="Arial Nova" w:hAnsi="Arial Nova"/>
                <w:i/>
                <w:iCs/>
                <w:color w:val="ED7D31" w:themeColor="accent2"/>
              </w:rPr>
            </w:pPr>
            <w:r w:rsidRPr="00531E3E">
              <w:rPr>
                <w:rFonts w:ascii="Arial Nova" w:hAnsi="Arial Nova"/>
                <w:i/>
                <w:iCs/>
                <w:color w:val="ED7D31" w:themeColor="accent2"/>
              </w:rPr>
              <w:t>Human Resources</w:t>
            </w:r>
          </w:p>
        </w:tc>
        <w:tc>
          <w:tcPr>
            <w:tcW w:w="762" w:type="dxa"/>
            <w:shd w:val="clear" w:color="auto" w:fill="auto"/>
            <w:vAlign w:val="center"/>
          </w:tcPr>
          <w:p w14:paraId="2F3A3EC7" w14:textId="77777777" w:rsidR="00531E3E" w:rsidRPr="00531E3E" w:rsidRDefault="00531E3E" w:rsidP="00531E3E">
            <w:pPr>
              <w:ind w:left="144"/>
              <w:jc w:val="center"/>
              <w:rPr>
                <w:rFonts w:ascii="Arial Nova" w:hAnsi="Arial Nova"/>
                <w:i/>
                <w:iCs/>
                <w:color w:val="ED7D31" w:themeColor="accent2"/>
              </w:rPr>
            </w:pPr>
          </w:p>
        </w:tc>
        <w:tc>
          <w:tcPr>
            <w:tcW w:w="673" w:type="dxa"/>
            <w:shd w:val="clear" w:color="auto" w:fill="auto"/>
            <w:vAlign w:val="center"/>
          </w:tcPr>
          <w:p w14:paraId="688720F9" w14:textId="77777777" w:rsidR="00531E3E" w:rsidRPr="00531E3E" w:rsidRDefault="00531E3E" w:rsidP="00531E3E">
            <w:pPr>
              <w:ind w:left="144"/>
              <w:rPr>
                <w:rFonts w:ascii="Arial Nova" w:hAnsi="Arial Nova"/>
                <w:i/>
                <w:iCs/>
                <w:color w:val="ED7D31" w:themeColor="accent2"/>
              </w:rPr>
            </w:pPr>
            <w:r w:rsidRPr="00531E3E">
              <w:rPr>
                <w:rFonts w:ascii="Arial Nova" w:hAnsi="Arial Nova"/>
                <w:i/>
                <w:iCs/>
                <w:color w:val="ED7D31" w:themeColor="accent2"/>
              </w:rPr>
              <w:t>X</w:t>
            </w:r>
          </w:p>
        </w:tc>
      </w:tr>
      <w:tr w:rsidR="00531E3E" w:rsidRPr="00531E3E" w14:paraId="43E26A03" w14:textId="77777777" w:rsidTr="00531E3E">
        <w:tc>
          <w:tcPr>
            <w:tcW w:w="4405" w:type="dxa"/>
          </w:tcPr>
          <w:p w14:paraId="245F4A9C" w14:textId="77777777" w:rsidR="00531E3E" w:rsidRPr="00531E3E" w:rsidRDefault="00531E3E" w:rsidP="00793AE6">
            <w:pPr>
              <w:rPr>
                <w:rFonts w:ascii="Arial Nova" w:hAnsi="Arial Nova"/>
                <w:i/>
                <w:iCs/>
                <w:color w:val="ED7D31" w:themeColor="accent2"/>
              </w:rPr>
            </w:pPr>
          </w:p>
        </w:tc>
        <w:tc>
          <w:tcPr>
            <w:tcW w:w="3510" w:type="dxa"/>
            <w:vAlign w:val="center"/>
          </w:tcPr>
          <w:p w14:paraId="76BE07D4" w14:textId="77777777" w:rsidR="00531E3E" w:rsidRPr="00531E3E" w:rsidRDefault="00531E3E" w:rsidP="00531E3E">
            <w:pPr>
              <w:rPr>
                <w:rFonts w:ascii="Arial Nova" w:hAnsi="Arial Nova"/>
                <w:i/>
                <w:iCs/>
                <w:color w:val="ED7D31" w:themeColor="accent2"/>
              </w:rPr>
            </w:pPr>
          </w:p>
        </w:tc>
        <w:tc>
          <w:tcPr>
            <w:tcW w:w="762" w:type="dxa"/>
            <w:shd w:val="clear" w:color="auto" w:fill="auto"/>
            <w:vAlign w:val="center"/>
          </w:tcPr>
          <w:p w14:paraId="733F42F4" w14:textId="77777777" w:rsidR="00531E3E" w:rsidRPr="00531E3E" w:rsidRDefault="00531E3E" w:rsidP="00531E3E">
            <w:pPr>
              <w:ind w:left="144"/>
              <w:jc w:val="center"/>
              <w:rPr>
                <w:rFonts w:ascii="Arial Nova" w:hAnsi="Arial Nova"/>
                <w:i/>
                <w:iCs/>
                <w:color w:val="ED7D31" w:themeColor="accent2"/>
              </w:rPr>
            </w:pPr>
          </w:p>
        </w:tc>
        <w:tc>
          <w:tcPr>
            <w:tcW w:w="673" w:type="dxa"/>
            <w:shd w:val="clear" w:color="auto" w:fill="auto"/>
            <w:vAlign w:val="center"/>
          </w:tcPr>
          <w:p w14:paraId="5CF87D0E" w14:textId="77777777" w:rsidR="00531E3E" w:rsidRPr="00531E3E" w:rsidRDefault="00531E3E" w:rsidP="00531E3E">
            <w:pPr>
              <w:ind w:left="144"/>
              <w:jc w:val="center"/>
              <w:rPr>
                <w:rFonts w:ascii="Arial Nova" w:hAnsi="Arial Nova"/>
                <w:i/>
                <w:iCs/>
                <w:color w:val="ED7D31" w:themeColor="accent2"/>
              </w:rPr>
            </w:pPr>
          </w:p>
        </w:tc>
      </w:tr>
      <w:tr w:rsidR="00531E3E" w:rsidRPr="00531E3E" w14:paraId="449C3DD3" w14:textId="77777777" w:rsidTr="00531E3E">
        <w:tc>
          <w:tcPr>
            <w:tcW w:w="4405" w:type="dxa"/>
          </w:tcPr>
          <w:p w14:paraId="6009CC74" w14:textId="77777777" w:rsidR="00531E3E" w:rsidRPr="00531E3E" w:rsidRDefault="00531E3E" w:rsidP="00793AE6">
            <w:pPr>
              <w:rPr>
                <w:rFonts w:ascii="Arial Nova" w:hAnsi="Arial Nova"/>
                <w:i/>
                <w:iCs/>
                <w:color w:val="ED7D31" w:themeColor="accent2"/>
              </w:rPr>
            </w:pPr>
          </w:p>
        </w:tc>
        <w:tc>
          <w:tcPr>
            <w:tcW w:w="3510" w:type="dxa"/>
            <w:vAlign w:val="center"/>
          </w:tcPr>
          <w:p w14:paraId="72F57666" w14:textId="77777777" w:rsidR="00531E3E" w:rsidRPr="00531E3E" w:rsidRDefault="00531E3E" w:rsidP="00531E3E">
            <w:pPr>
              <w:rPr>
                <w:rFonts w:ascii="Arial Nova" w:hAnsi="Arial Nova"/>
                <w:i/>
                <w:iCs/>
                <w:color w:val="ED7D31" w:themeColor="accent2"/>
              </w:rPr>
            </w:pPr>
          </w:p>
        </w:tc>
        <w:tc>
          <w:tcPr>
            <w:tcW w:w="762" w:type="dxa"/>
            <w:shd w:val="clear" w:color="auto" w:fill="auto"/>
            <w:vAlign w:val="center"/>
          </w:tcPr>
          <w:p w14:paraId="4DCC1559" w14:textId="77777777" w:rsidR="00531E3E" w:rsidRPr="00531E3E" w:rsidRDefault="00531E3E" w:rsidP="00531E3E">
            <w:pPr>
              <w:ind w:left="144"/>
              <w:jc w:val="center"/>
              <w:rPr>
                <w:rFonts w:ascii="Arial Nova" w:hAnsi="Arial Nova"/>
                <w:i/>
                <w:iCs/>
                <w:color w:val="ED7D31" w:themeColor="accent2"/>
              </w:rPr>
            </w:pPr>
          </w:p>
        </w:tc>
        <w:tc>
          <w:tcPr>
            <w:tcW w:w="673" w:type="dxa"/>
            <w:shd w:val="clear" w:color="auto" w:fill="auto"/>
            <w:vAlign w:val="center"/>
          </w:tcPr>
          <w:p w14:paraId="295BDF8F" w14:textId="77777777" w:rsidR="00531E3E" w:rsidRPr="00531E3E" w:rsidRDefault="00531E3E" w:rsidP="00531E3E">
            <w:pPr>
              <w:ind w:left="144"/>
              <w:jc w:val="center"/>
              <w:rPr>
                <w:rFonts w:ascii="Arial Nova" w:hAnsi="Arial Nova"/>
                <w:i/>
                <w:iCs/>
                <w:color w:val="ED7D31" w:themeColor="accent2"/>
              </w:rPr>
            </w:pPr>
          </w:p>
        </w:tc>
      </w:tr>
      <w:tr w:rsidR="00531E3E" w:rsidRPr="00531E3E" w14:paraId="5B2A5332" w14:textId="77777777" w:rsidTr="00531E3E">
        <w:tc>
          <w:tcPr>
            <w:tcW w:w="4405" w:type="dxa"/>
          </w:tcPr>
          <w:p w14:paraId="38FCAF6E" w14:textId="77777777" w:rsidR="00531E3E" w:rsidRPr="00531E3E" w:rsidRDefault="00531E3E" w:rsidP="00793AE6">
            <w:pPr>
              <w:rPr>
                <w:rFonts w:ascii="Arial Nova" w:hAnsi="Arial Nova"/>
                <w:i/>
                <w:iCs/>
                <w:color w:val="ED7D31" w:themeColor="accent2"/>
              </w:rPr>
            </w:pPr>
          </w:p>
        </w:tc>
        <w:tc>
          <w:tcPr>
            <w:tcW w:w="3510" w:type="dxa"/>
            <w:vAlign w:val="center"/>
          </w:tcPr>
          <w:p w14:paraId="50E2D864" w14:textId="77777777" w:rsidR="00531E3E" w:rsidRPr="00531E3E" w:rsidRDefault="00531E3E" w:rsidP="00531E3E">
            <w:pPr>
              <w:rPr>
                <w:rFonts w:ascii="Arial Nova" w:hAnsi="Arial Nova"/>
                <w:i/>
                <w:iCs/>
                <w:color w:val="ED7D31" w:themeColor="accent2"/>
              </w:rPr>
            </w:pPr>
          </w:p>
        </w:tc>
        <w:tc>
          <w:tcPr>
            <w:tcW w:w="762" w:type="dxa"/>
            <w:shd w:val="clear" w:color="auto" w:fill="auto"/>
            <w:vAlign w:val="center"/>
          </w:tcPr>
          <w:p w14:paraId="29944E78" w14:textId="77777777" w:rsidR="00531E3E" w:rsidRPr="00531E3E" w:rsidRDefault="00531E3E" w:rsidP="00531E3E">
            <w:pPr>
              <w:ind w:left="144"/>
              <w:jc w:val="center"/>
              <w:rPr>
                <w:rFonts w:ascii="Arial Nova" w:hAnsi="Arial Nova"/>
                <w:i/>
                <w:iCs/>
                <w:color w:val="ED7D31" w:themeColor="accent2"/>
              </w:rPr>
            </w:pPr>
          </w:p>
        </w:tc>
        <w:tc>
          <w:tcPr>
            <w:tcW w:w="673" w:type="dxa"/>
            <w:shd w:val="clear" w:color="auto" w:fill="auto"/>
            <w:vAlign w:val="center"/>
          </w:tcPr>
          <w:p w14:paraId="399318C7" w14:textId="77777777" w:rsidR="00531E3E" w:rsidRPr="00531E3E" w:rsidRDefault="00531E3E" w:rsidP="00531E3E">
            <w:pPr>
              <w:ind w:left="144"/>
              <w:jc w:val="center"/>
              <w:rPr>
                <w:rFonts w:ascii="Arial Nova" w:hAnsi="Arial Nova"/>
                <w:i/>
                <w:iCs/>
                <w:color w:val="ED7D31" w:themeColor="accent2"/>
              </w:rPr>
            </w:pPr>
          </w:p>
        </w:tc>
      </w:tr>
    </w:tbl>
    <w:p w14:paraId="01C69B41" w14:textId="6B85AD1E" w:rsidR="00531E3E" w:rsidRPr="00C70B20" w:rsidRDefault="00531E3E" w:rsidP="00531E3E"/>
    <w:p w14:paraId="6E1981F8" w14:textId="7AC9AA35" w:rsidR="00401561" w:rsidRPr="00401561" w:rsidRDefault="00531E3E">
      <w:pPr>
        <w:pStyle w:val="Heading5"/>
      </w:pPr>
      <w:r>
        <w:lastRenderedPageBreak/>
        <w:t xml:space="preserve">Disruption </w:t>
      </w:r>
      <w:r w:rsidR="008F4410">
        <w:t>G</w:t>
      </w:r>
      <w:r>
        <w:t xml:space="preserve">reater than 1 </w:t>
      </w:r>
      <w:r w:rsidR="008F4410">
        <w:t>W</w:t>
      </w:r>
      <w:r>
        <w:t xml:space="preserve">eek and </w:t>
      </w:r>
      <w:r w:rsidR="008F4410">
        <w:t>L</w:t>
      </w:r>
      <w:r>
        <w:t xml:space="preserve">ess than 1 </w:t>
      </w:r>
      <w:r w:rsidR="008F4410">
        <w:t>M</w:t>
      </w:r>
      <w:r>
        <w:t>onth</w:t>
      </w:r>
    </w:p>
    <w:p w14:paraId="3BA5571E" w14:textId="65957B0E" w:rsidR="00531E3E" w:rsidRPr="008F4410" w:rsidRDefault="008F4410" w:rsidP="008F4410">
      <w:pPr>
        <w:ind w:left="720"/>
        <w:rPr>
          <w:rFonts w:ascii="Arial Nova" w:hAnsi="Arial Nova"/>
          <w:i/>
          <w:iCs/>
          <w:color w:val="ED7D31" w:themeColor="accent2"/>
        </w:rPr>
      </w:pPr>
      <w:r w:rsidRPr="00531E3E">
        <w:rPr>
          <w:rFonts w:ascii="Arial Nova" w:hAnsi="Arial Nova"/>
          <w:i/>
          <w:iCs/>
          <w:color w:val="ED7D31" w:themeColor="accent2"/>
        </w:rPr>
        <w:t>The functions in this table must be performed given a disruption lasting longer than 1</w:t>
      </w:r>
      <w:r>
        <w:rPr>
          <w:rFonts w:ascii="Arial Nova" w:hAnsi="Arial Nova"/>
          <w:i/>
          <w:iCs/>
          <w:color w:val="ED7D31" w:themeColor="accent2"/>
        </w:rPr>
        <w:t xml:space="preserve"> week </w:t>
      </w:r>
      <w:r w:rsidRPr="00531E3E">
        <w:rPr>
          <w:rFonts w:ascii="Arial Nova" w:hAnsi="Arial Nova"/>
          <w:i/>
          <w:iCs/>
          <w:color w:val="ED7D31" w:themeColor="accent2"/>
        </w:rPr>
        <w:t xml:space="preserve">and less than 1 </w:t>
      </w:r>
      <w:r>
        <w:rPr>
          <w:rFonts w:ascii="Arial Nova" w:hAnsi="Arial Nova"/>
          <w:i/>
          <w:iCs/>
          <w:color w:val="ED7D31" w:themeColor="accent2"/>
        </w:rPr>
        <w:t>month</w:t>
      </w:r>
      <w:r w:rsidRPr="00531E3E">
        <w:rPr>
          <w:rFonts w:ascii="Arial Nova" w:hAnsi="Arial Nova"/>
          <w:i/>
          <w:iCs/>
          <w:color w:val="ED7D31" w:themeColor="accent2"/>
        </w:rPr>
        <w:t xml:space="preserve">. </w:t>
      </w:r>
      <w:r>
        <w:rPr>
          <w:rFonts w:ascii="Arial Nova" w:hAnsi="Arial Nova"/>
          <w:i/>
          <w:iCs/>
          <w:color w:val="ED7D31" w:themeColor="accent2"/>
        </w:rPr>
        <w:t>In addition to MEFs and ESAs, this section may include other obligations and requirements</w:t>
      </w:r>
      <w:r w:rsidR="00093DE5">
        <w:rPr>
          <w:rFonts w:ascii="Arial Nova" w:hAnsi="Arial Nova"/>
          <w:i/>
          <w:iCs/>
          <w:color w:val="ED7D31" w:themeColor="accent2"/>
        </w:rPr>
        <w:t xml:space="preserve"> (e.g. legal </w:t>
      </w:r>
      <w:r>
        <w:rPr>
          <w:rFonts w:ascii="Arial Nova" w:hAnsi="Arial Nova"/>
          <w:i/>
          <w:iCs/>
          <w:color w:val="ED7D31" w:themeColor="accent2"/>
        </w:rPr>
        <w:t>reporting</w:t>
      </w:r>
      <w:r w:rsidR="00093DE5">
        <w:rPr>
          <w:rFonts w:ascii="Arial Nova" w:hAnsi="Arial Nova"/>
          <w:i/>
          <w:iCs/>
          <w:color w:val="ED7D31" w:themeColor="accent2"/>
        </w:rPr>
        <w:t>)</w:t>
      </w:r>
      <w:r>
        <w:rPr>
          <w:rFonts w:ascii="Arial Nova" w:hAnsi="Arial Nova"/>
          <w:i/>
          <w:iCs/>
          <w:color w:val="ED7D31" w:themeColor="accent2"/>
        </w:rPr>
        <w:t xml:space="preserv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405"/>
        <w:gridCol w:w="3510"/>
        <w:gridCol w:w="762"/>
        <w:gridCol w:w="673"/>
      </w:tblGrid>
      <w:tr w:rsidR="00531E3E" w14:paraId="66E1D5C7" w14:textId="77777777" w:rsidTr="00531E3E">
        <w:tc>
          <w:tcPr>
            <w:tcW w:w="4405" w:type="dxa"/>
            <w:shd w:val="clear" w:color="auto" w:fill="E7E6E6" w:themeFill="background2"/>
          </w:tcPr>
          <w:p w14:paraId="077BB212" w14:textId="77777777" w:rsidR="00531E3E" w:rsidRPr="00531E3E" w:rsidRDefault="00531E3E" w:rsidP="00793AE6">
            <w:pPr>
              <w:jc w:val="center"/>
              <w:rPr>
                <w:rFonts w:ascii="Arial Nova" w:hAnsi="Arial Nova"/>
                <w:b/>
                <w:bCs/>
              </w:rPr>
            </w:pPr>
            <w:r w:rsidRPr="00531E3E">
              <w:rPr>
                <w:rFonts w:ascii="Arial Nova" w:hAnsi="Arial Nova"/>
                <w:b/>
                <w:bCs/>
              </w:rPr>
              <w:t>Mission Essential Function</w:t>
            </w:r>
          </w:p>
        </w:tc>
        <w:tc>
          <w:tcPr>
            <w:tcW w:w="3510" w:type="dxa"/>
            <w:shd w:val="clear" w:color="auto" w:fill="E7E6E6" w:themeFill="background2"/>
          </w:tcPr>
          <w:p w14:paraId="2F6B07ED" w14:textId="77777777" w:rsidR="00531E3E" w:rsidRPr="00531E3E" w:rsidRDefault="00531E3E" w:rsidP="00793AE6">
            <w:pPr>
              <w:jc w:val="center"/>
              <w:rPr>
                <w:rFonts w:ascii="Arial Nova" w:hAnsi="Arial Nova"/>
                <w:b/>
                <w:bCs/>
              </w:rPr>
            </w:pPr>
            <w:r w:rsidRPr="00531E3E">
              <w:rPr>
                <w:rFonts w:ascii="Arial Nova" w:hAnsi="Arial Nova"/>
                <w:b/>
                <w:bCs/>
              </w:rPr>
              <w:t>Department Responsibility</w:t>
            </w:r>
          </w:p>
        </w:tc>
        <w:tc>
          <w:tcPr>
            <w:tcW w:w="762" w:type="dxa"/>
            <w:shd w:val="clear" w:color="auto" w:fill="E7E6E6" w:themeFill="background2"/>
          </w:tcPr>
          <w:p w14:paraId="381BC918" w14:textId="77777777" w:rsidR="00531E3E" w:rsidRPr="00531E3E" w:rsidRDefault="00531E3E" w:rsidP="00793AE6">
            <w:pPr>
              <w:jc w:val="center"/>
              <w:rPr>
                <w:rFonts w:ascii="Arial Nova" w:hAnsi="Arial Nova"/>
                <w:b/>
                <w:bCs/>
              </w:rPr>
            </w:pPr>
            <w:r w:rsidRPr="00531E3E">
              <w:rPr>
                <w:rFonts w:ascii="Arial Nova" w:hAnsi="Arial Nova"/>
                <w:b/>
                <w:bCs/>
              </w:rPr>
              <w:t>MEF</w:t>
            </w:r>
          </w:p>
        </w:tc>
        <w:tc>
          <w:tcPr>
            <w:tcW w:w="673" w:type="dxa"/>
            <w:shd w:val="clear" w:color="auto" w:fill="E7E6E6" w:themeFill="background2"/>
          </w:tcPr>
          <w:p w14:paraId="1CFE67D3" w14:textId="77777777" w:rsidR="00531E3E" w:rsidRPr="00531E3E" w:rsidRDefault="00531E3E" w:rsidP="00793AE6">
            <w:pPr>
              <w:jc w:val="center"/>
              <w:rPr>
                <w:rFonts w:ascii="Arial Nova" w:hAnsi="Arial Nova"/>
                <w:b/>
                <w:bCs/>
              </w:rPr>
            </w:pPr>
            <w:r w:rsidRPr="00531E3E">
              <w:rPr>
                <w:rFonts w:ascii="Arial Nova" w:hAnsi="Arial Nova"/>
                <w:b/>
                <w:bCs/>
              </w:rPr>
              <w:t>ESA</w:t>
            </w:r>
          </w:p>
        </w:tc>
      </w:tr>
      <w:tr w:rsidR="008F4410" w14:paraId="5DCE10FC" w14:textId="77777777" w:rsidTr="008F4410">
        <w:trPr>
          <w:trHeight w:val="135"/>
        </w:trPr>
        <w:tc>
          <w:tcPr>
            <w:tcW w:w="4405" w:type="dxa"/>
          </w:tcPr>
          <w:p w14:paraId="00D3221E" w14:textId="7D6B8D6E" w:rsidR="008F4410" w:rsidRPr="00531E3E" w:rsidRDefault="008F4410" w:rsidP="008F4410">
            <w:pPr>
              <w:rPr>
                <w:rFonts w:ascii="Arial Nova" w:hAnsi="Arial Nova"/>
                <w:b/>
                <w:bCs/>
              </w:rPr>
            </w:pPr>
            <w:r w:rsidRPr="00531E3E">
              <w:rPr>
                <w:rFonts w:ascii="Arial Nova" w:hAnsi="Arial Nova"/>
                <w:i/>
                <w:iCs/>
                <w:color w:val="ED7D31" w:themeColor="accent2"/>
              </w:rPr>
              <w:t>Timekeeping and Payroll</w:t>
            </w:r>
          </w:p>
        </w:tc>
        <w:tc>
          <w:tcPr>
            <w:tcW w:w="3510" w:type="dxa"/>
            <w:vAlign w:val="center"/>
          </w:tcPr>
          <w:p w14:paraId="3ED07ED0" w14:textId="221DBA1C" w:rsidR="008F4410" w:rsidRPr="00531E3E" w:rsidRDefault="008F4410" w:rsidP="008F4410">
            <w:pPr>
              <w:rPr>
                <w:rFonts w:ascii="Arial Nova" w:hAnsi="Arial Nova"/>
                <w:b/>
                <w:bCs/>
              </w:rPr>
            </w:pPr>
            <w:r w:rsidRPr="00531E3E">
              <w:rPr>
                <w:rFonts w:ascii="Arial Nova" w:hAnsi="Arial Nova"/>
                <w:i/>
                <w:iCs/>
                <w:color w:val="ED7D31" w:themeColor="accent2"/>
              </w:rPr>
              <w:t>Human Resources</w:t>
            </w:r>
          </w:p>
        </w:tc>
        <w:tc>
          <w:tcPr>
            <w:tcW w:w="762" w:type="dxa"/>
            <w:shd w:val="clear" w:color="auto" w:fill="auto"/>
            <w:vAlign w:val="center"/>
          </w:tcPr>
          <w:p w14:paraId="5F9DC7F4" w14:textId="77777777" w:rsidR="008F4410" w:rsidRPr="00531E3E" w:rsidRDefault="008F4410" w:rsidP="008F4410">
            <w:pPr>
              <w:ind w:left="144"/>
              <w:jc w:val="center"/>
              <w:rPr>
                <w:rFonts w:ascii="Arial Nova" w:hAnsi="Arial Nova"/>
                <w:b/>
                <w:bCs/>
              </w:rPr>
            </w:pPr>
          </w:p>
        </w:tc>
        <w:tc>
          <w:tcPr>
            <w:tcW w:w="673" w:type="dxa"/>
            <w:shd w:val="clear" w:color="auto" w:fill="auto"/>
            <w:vAlign w:val="center"/>
          </w:tcPr>
          <w:p w14:paraId="430CD181" w14:textId="69799578" w:rsidR="008F4410" w:rsidRPr="00531E3E" w:rsidRDefault="008F4410" w:rsidP="008F4410">
            <w:pPr>
              <w:ind w:left="144"/>
              <w:rPr>
                <w:rFonts w:ascii="Arial Nova" w:hAnsi="Arial Nova"/>
                <w:b/>
                <w:bCs/>
              </w:rPr>
            </w:pPr>
            <w:r w:rsidRPr="00531E3E">
              <w:rPr>
                <w:rFonts w:ascii="Arial Nova" w:hAnsi="Arial Nova"/>
                <w:i/>
                <w:iCs/>
                <w:color w:val="ED7D31" w:themeColor="accent2"/>
              </w:rPr>
              <w:t>X</w:t>
            </w:r>
          </w:p>
        </w:tc>
      </w:tr>
      <w:tr w:rsidR="008F4410" w14:paraId="28BC6B07" w14:textId="77777777" w:rsidTr="008F4410">
        <w:tc>
          <w:tcPr>
            <w:tcW w:w="4405" w:type="dxa"/>
          </w:tcPr>
          <w:p w14:paraId="456E8C8E" w14:textId="272CFBA4" w:rsidR="008F4410" w:rsidRPr="008F4410" w:rsidRDefault="008F4410" w:rsidP="008F4410">
            <w:pPr>
              <w:rPr>
                <w:rFonts w:ascii="Arial Nova" w:hAnsi="Arial Nova"/>
                <w:i/>
                <w:iCs/>
                <w:color w:val="ED7D31" w:themeColor="accent2"/>
              </w:rPr>
            </w:pPr>
            <w:r w:rsidRPr="008F4410">
              <w:rPr>
                <w:rFonts w:ascii="Arial Nova" w:hAnsi="Arial Nova"/>
                <w:i/>
                <w:iCs/>
                <w:color w:val="ED7D31" w:themeColor="accent2"/>
              </w:rPr>
              <w:t>Public</w:t>
            </w:r>
            <w:r w:rsidR="00093DE5">
              <w:rPr>
                <w:rFonts w:ascii="Arial Nova" w:hAnsi="Arial Nova"/>
                <w:i/>
                <w:iCs/>
                <w:color w:val="ED7D31" w:themeColor="accent2"/>
              </w:rPr>
              <w:t>ly Available</w:t>
            </w:r>
            <w:r w:rsidRPr="008F4410">
              <w:rPr>
                <w:rFonts w:ascii="Arial Nova" w:hAnsi="Arial Nova"/>
                <w:i/>
                <w:iCs/>
                <w:color w:val="ED7D31" w:themeColor="accent2"/>
              </w:rPr>
              <w:t xml:space="preserve"> Reporting</w:t>
            </w:r>
          </w:p>
        </w:tc>
        <w:tc>
          <w:tcPr>
            <w:tcW w:w="3510" w:type="dxa"/>
            <w:vAlign w:val="center"/>
          </w:tcPr>
          <w:p w14:paraId="3D130AD6" w14:textId="64559544" w:rsidR="008F4410" w:rsidRPr="008F4410" w:rsidRDefault="008F4410" w:rsidP="008F4410">
            <w:pPr>
              <w:rPr>
                <w:rFonts w:ascii="Arial Nova" w:hAnsi="Arial Nova"/>
                <w:i/>
                <w:iCs/>
                <w:color w:val="ED7D31" w:themeColor="accent2"/>
              </w:rPr>
            </w:pPr>
            <w:r w:rsidRPr="008F4410">
              <w:rPr>
                <w:rFonts w:ascii="Arial Nova" w:hAnsi="Arial Nova"/>
                <w:i/>
                <w:iCs/>
                <w:color w:val="ED7D31" w:themeColor="accent2"/>
              </w:rPr>
              <w:t xml:space="preserve">Center </w:t>
            </w:r>
          </w:p>
        </w:tc>
        <w:tc>
          <w:tcPr>
            <w:tcW w:w="762" w:type="dxa"/>
            <w:shd w:val="clear" w:color="auto" w:fill="auto"/>
            <w:vAlign w:val="center"/>
          </w:tcPr>
          <w:p w14:paraId="1E93991F" w14:textId="684A0B9B" w:rsidR="008F4410" w:rsidRPr="008F4410" w:rsidRDefault="008F4410" w:rsidP="008F4410">
            <w:pPr>
              <w:ind w:left="144"/>
              <w:jc w:val="center"/>
              <w:rPr>
                <w:rFonts w:ascii="Arial Nova" w:hAnsi="Arial Nova"/>
                <w:i/>
                <w:iCs/>
                <w:color w:val="ED7D31" w:themeColor="accent2"/>
              </w:rPr>
            </w:pPr>
            <w:r w:rsidRPr="008F4410">
              <w:rPr>
                <w:rFonts w:ascii="Arial Nova" w:hAnsi="Arial Nova"/>
                <w:i/>
                <w:iCs/>
                <w:color w:val="ED7D31" w:themeColor="accent2"/>
              </w:rPr>
              <w:t>X</w:t>
            </w:r>
          </w:p>
        </w:tc>
        <w:tc>
          <w:tcPr>
            <w:tcW w:w="673" w:type="dxa"/>
            <w:shd w:val="clear" w:color="auto" w:fill="auto"/>
            <w:vAlign w:val="center"/>
          </w:tcPr>
          <w:p w14:paraId="1F660AE3" w14:textId="045C698D" w:rsidR="008F4410" w:rsidRPr="008F4410" w:rsidRDefault="008F4410" w:rsidP="008F4410">
            <w:pPr>
              <w:ind w:left="144"/>
              <w:jc w:val="center"/>
              <w:rPr>
                <w:rFonts w:ascii="Arial Nova" w:hAnsi="Arial Nova"/>
                <w:i/>
                <w:iCs/>
                <w:color w:val="ED7D31" w:themeColor="accent2"/>
              </w:rPr>
            </w:pPr>
          </w:p>
        </w:tc>
      </w:tr>
      <w:tr w:rsidR="008F4410" w14:paraId="33A9CBCA" w14:textId="77777777" w:rsidTr="008F4410">
        <w:tc>
          <w:tcPr>
            <w:tcW w:w="4405" w:type="dxa"/>
          </w:tcPr>
          <w:p w14:paraId="5F62A6BC" w14:textId="77777777" w:rsidR="008F4410" w:rsidRPr="00531E3E" w:rsidRDefault="008F4410" w:rsidP="008F4410">
            <w:pPr>
              <w:jc w:val="center"/>
              <w:rPr>
                <w:rFonts w:ascii="Arial Nova" w:hAnsi="Arial Nova"/>
                <w:b/>
                <w:bCs/>
              </w:rPr>
            </w:pPr>
          </w:p>
        </w:tc>
        <w:tc>
          <w:tcPr>
            <w:tcW w:w="3510" w:type="dxa"/>
            <w:vAlign w:val="center"/>
          </w:tcPr>
          <w:p w14:paraId="66A3672A" w14:textId="77777777" w:rsidR="008F4410" w:rsidRPr="00531E3E" w:rsidRDefault="008F4410" w:rsidP="008F4410">
            <w:pPr>
              <w:rPr>
                <w:rFonts w:ascii="Arial Nova" w:hAnsi="Arial Nova"/>
                <w:b/>
                <w:bCs/>
              </w:rPr>
            </w:pPr>
          </w:p>
        </w:tc>
        <w:tc>
          <w:tcPr>
            <w:tcW w:w="762" w:type="dxa"/>
            <w:shd w:val="clear" w:color="auto" w:fill="auto"/>
            <w:vAlign w:val="center"/>
          </w:tcPr>
          <w:p w14:paraId="25B9B38A" w14:textId="77777777" w:rsidR="008F4410" w:rsidRPr="00531E3E" w:rsidRDefault="008F4410" w:rsidP="008F4410">
            <w:pPr>
              <w:ind w:left="144"/>
              <w:jc w:val="center"/>
              <w:rPr>
                <w:rFonts w:ascii="Arial Nova" w:hAnsi="Arial Nova"/>
                <w:b/>
                <w:bCs/>
              </w:rPr>
            </w:pPr>
          </w:p>
        </w:tc>
        <w:tc>
          <w:tcPr>
            <w:tcW w:w="673" w:type="dxa"/>
            <w:shd w:val="clear" w:color="auto" w:fill="auto"/>
            <w:vAlign w:val="center"/>
          </w:tcPr>
          <w:p w14:paraId="60298395" w14:textId="77777777" w:rsidR="008F4410" w:rsidRPr="00531E3E" w:rsidRDefault="008F4410" w:rsidP="008F4410">
            <w:pPr>
              <w:ind w:left="144"/>
              <w:jc w:val="center"/>
              <w:rPr>
                <w:rFonts w:ascii="Arial Nova" w:hAnsi="Arial Nova"/>
                <w:b/>
                <w:bCs/>
              </w:rPr>
            </w:pPr>
          </w:p>
        </w:tc>
      </w:tr>
      <w:tr w:rsidR="008F4410" w14:paraId="73173715" w14:textId="77777777" w:rsidTr="008F4410">
        <w:tc>
          <w:tcPr>
            <w:tcW w:w="4405" w:type="dxa"/>
          </w:tcPr>
          <w:p w14:paraId="13FBC400" w14:textId="77777777" w:rsidR="008F4410" w:rsidRPr="00531E3E" w:rsidRDefault="008F4410" w:rsidP="008F4410">
            <w:pPr>
              <w:jc w:val="center"/>
              <w:rPr>
                <w:rFonts w:ascii="Arial Nova" w:hAnsi="Arial Nova"/>
                <w:b/>
                <w:bCs/>
              </w:rPr>
            </w:pPr>
          </w:p>
        </w:tc>
        <w:tc>
          <w:tcPr>
            <w:tcW w:w="3510" w:type="dxa"/>
            <w:vAlign w:val="center"/>
          </w:tcPr>
          <w:p w14:paraId="3C9AEFA5" w14:textId="77777777" w:rsidR="008F4410" w:rsidRPr="00531E3E" w:rsidRDefault="008F4410" w:rsidP="008F4410">
            <w:pPr>
              <w:rPr>
                <w:rFonts w:ascii="Arial Nova" w:hAnsi="Arial Nova"/>
                <w:b/>
                <w:bCs/>
              </w:rPr>
            </w:pPr>
          </w:p>
        </w:tc>
        <w:tc>
          <w:tcPr>
            <w:tcW w:w="762" w:type="dxa"/>
            <w:shd w:val="clear" w:color="auto" w:fill="auto"/>
            <w:vAlign w:val="center"/>
          </w:tcPr>
          <w:p w14:paraId="1EE856E6" w14:textId="77777777" w:rsidR="008F4410" w:rsidRPr="00531E3E" w:rsidRDefault="008F4410" w:rsidP="008F4410">
            <w:pPr>
              <w:ind w:left="144"/>
              <w:jc w:val="center"/>
              <w:rPr>
                <w:rFonts w:ascii="Arial Nova" w:hAnsi="Arial Nova"/>
                <w:b/>
                <w:bCs/>
              </w:rPr>
            </w:pPr>
          </w:p>
        </w:tc>
        <w:tc>
          <w:tcPr>
            <w:tcW w:w="673" w:type="dxa"/>
            <w:shd w:val="clear" w:color="auto" w:fill="auto"/>
            <w:vAlign w:val="center"/>
          </w:tcPr>
          <w:p w14:paraId="525A73BF" w14:textId="77777777" w:rsidR="008F4410" w:rsidRPr="00531E3E" w:rsidRDefault="008F4410" w:rsidP="008F4410">
            <w:pPr>
              <w:ind w:left="144"/>
              <w:jc w:val="center"/>
              <w:rPr>
                <w:rFonts w:ascii="Arial Nova" w:hAnsi="Arial Nova"/>
                <w:b/>
                <w:bCs/>
              </w:rPr>
            </w:pPr>
          </w:p>
        </w:tc>
      </w:tr>
    </w:tbl>
    <w:p w14:paraId="6BE69ADD" w14:textId="77777777" w:rsidR="00401561" w:rsidRDefault="00401561" w:rsidP="00401561">
      <w:pPr>
        <w:pStyle w:val="Heading5"/>
        <w:numPr>
          <w:ilvl w:val="0"/>
          <w:numId w:val="0"/>
        </w:numPr>
        <w:ind w:left="1224"/>
      </w:pPr>
    </w:p>
    <w:p w14:paraId="1D19D941" w14:textId="11AE6F0A" w:rsidR="00401561" w:rsidRDefault="00401561">
      <w:pPr>
        <w:pStyle w:val="Heading5"/>
      </w:pPr>
      <w:r>
        <w:t>Assignment of Recovery Time Objectives</w:t>
      </w:r>
    </w:p>
    <w:p w14:paraId="72728DB3" w14:textId="409ADC87" w:rsidR="008E0C8B" w:rsidRDefault="00401561" w:rsidP="005336D9">
      <w:pPr>
        <w:ind w:left="720"/>
        <w:jc w:val="both"/>
        <w:rPr>
          <w:rFonts w:ascii="Arial Nova" w:eastAsiaTheme="minorEastAsia" w:hAnsi="Arial Nova"/>
          <w:b/>
          <w:bCs/>
          <w:color w:val="70AD47" w:themeColor="accent6"/>
        </w:rPr>
      </w:pPr>
      <w:r w:rsidRPr="00401561">
        <w:rPr>
          <w:rFonts w:ascii="Arial Nova" w:eastAsiaTheme="minorEastAsia" w:hAnsi="Arial Nova"/>
          <w:b/>
          <w:bCs/>
          <w:color w:val="70AD47" w:themeColor="accent6"/>
        </w:rPr>
        <w:t>The MEFs should be assigned recovery time objectives. This is the maximum time that an outage can be tolerated. All dependencies of the MEF will inherit its RTO. This target will help to prioritize the actions taken when the plan is activated.</w:t>
      </w:r>
      <w:r>
        <w:rPr>
          <w:rFonts w:ascii="Arial Nova" w:eastAsiaTheme="minorEastAsia" w:hAnsi="Arial Nova"/>
          <w:b/>
          <w:bCs/>
          <w:color w:val="70AD47" w:themeColor="accent6"/>
        </w:rPr>
        <w:t xml:space="preserve"> For advanced plans, connect the Recovery Time to the Threat Levels defined in the Classification of Emergencies </w:t>
      </w:r>
      <w:r w:rsidR="00093DE5">
        <w:rPr>
          <w:rFonts w:ascii="Arial Nova" w:eastAsiaTheme="minorEastAsia" w:hAnsi="Arial Nova"/>
          <w:b/>
          <w:bCs/>
          <w:color w:val="70AD47" w:themeColor="accent6"/>
        </w:rPr>
        <w:t>S</w:t>
      </w:r>
      <w:r>
        <w:rPr>
          <w:rFonts w:ascii="Arial Nova" w:eastAsiaTheme="minorEastAsia" w:hAnsi="Arial Nova"/>
          <w:b/>
          <w:bCs/>
          <w:color w:val="70AD47" w:themeColor="accent6"/>
        </w:rPr>
        <w:t xml:space="preserve">ection 7.6.2.2. </w:t>
      </w:r>
    </w:p>
    <w:tbl>
      <w:tblPr>
        <w:tblStyle w:val="TableGrid"/>
        <w:tblW w:w="93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405"/>
        <w:gridCol w:w="3510"/>
        <w:gridCol w:w="1440"/>
      </w:tblGrid>
      <w:tr w:rsidR="00401561" w14:paraId="43C838E6" w14:textId="77777777" w:rsidTr="00401561">
        <w:tc>
          <w:tcPr>
            <w:tcW w:w="4405" w:type="dxa"/>
            <w:shd w:val="clear" w:color="auto" w:fill="E7E6E6" w:themeFill="background2"/>
          </w:tcPr>
          <w:p w14:paraId="7F03FB4B" w14:textId="77777777" w:rsidR="00401561" w:rsidRPr="00531E3E" w:rsidRDefault="00401561" w:rsidP="00793AE6">
            <w:pPr>
              <w:jc w:val="center"/>
              <w:rPr>
                <w:rFonts w:ascii="Arial Nova" w:hAnsi="Arial Nova"/>
                <w:b/>
                <w:bCs/>
              </w:rPr>
            </w:pPr>
            <w:r w:rsidRPr="00531E3E">
              <w:rPr>
                <w:rFonts w:ascii="Arial Nova" w:hAnsi="Arial Nova"/>
                <w:b/>
                <w:bCs/>
              </w:rPr>
              <w:t>Mission Essential Function</w:t>
            </w:r>
          </w:p>
        </w:tc>
        <w:tc>
          <w:tcPr>
            <w:tcW w:w="3510" w:type="dxa"/>
            <w:shd w:val="clear" w:color="auto" w:fill="E7E6E6" w:themeFill="background2"/>
          </w:tcPr>
          <w:p w14:paraId="56CC6B66" w14:textId="77777777" w:rsidR="00401561" w:rsidRPr="00531E3E" w:rsidRDefault="00401561" w:rsidP="00793AE6">
            <w:pPr>
              <w:jc w:val="center"/>
              <w:rPr>
                <w:rFonts w:ascii="Arial Nova" w:hAnsi="Arial Nova"/>
                <w:b/>
                <w:bCs/>
              </w:rPr>
            </w:pPr>
            <w:r w:rsidRPr="00531E3E">
              <w:rPr>
                <w:rFonts w:ascii="Arial Nova" w:hAnsi="Arial Nova"/>
                <w:b/>
                <w:bCs/>
              </w:rPr>
              <w:t>Department Responsibility</w:t>
            </w:r>
          </w:p>
        </w:tc>
        <w:tc>
          <w:tcPr>
            <w:tcW w:w="1440" w:type="dxa"/>
            <w:shd w:val="clear" w:color="auto" w:fill="E7E6E6" w:themeFill="background2"/>
          </w:tcPr>
          <w:p w14:paraId="7B410B55" w14:textId="3EB0AF38" w:rsidR="00401561" w:rsidRPr="00531E3E" w:rsidRDefault="00401561" w:rsidP="00793AE6">
            <w:pPr>
              <w:jc w:val="center"/>
              <w:rPr>
                <w:rFonts w:ascii="Arial Nova" w:hAnsi="Arial Nova"/>
                <w:b/>
                <w:bCs/>
              </w:rPr>
            </w:pPr>
            <w:r>
              <w:rPr>
                <w:rFonts w:ascii="Arial Nova" w:hAnsi="Arial Nova"/>
                <w:b/>
                <w:bCs/>
              </w:rPr>
              <w:t xml:space="preserve">Recovery Time </w:t>
            </w:r>
          </w:p>
        </w:tc>
      </w:tr>
      <w:tr w:rsidR="00401561" w14:paraId="05588666" w14:textId="77777777" w:rsidTr="00401561">
        <w:trPr>
          <w:trHeight w:val="135"/>
        </w:trPr>
        <w:tc>
          <w:tcPr>
            <w:tcW w:w="4405" w:type="dxa"/>
          </w:tcPr>
          <w:p w14:paraId="733BA69E" w14:textId="298CFD81" w:rsidR="00401561" w:rsidRPr="00401561" w:rsidRDefault="00401561" w:rsidP="00401561">
            <w:pPr>
              <w:rPr>
                <w:rFonts w:ascii="Arial Nova" w:hAnsi="Arial Nova"/>
                <w:i/>
                <w:iCs/>
                <w:color w:val="ED7D31" w:themeColor="accent2"/>
              </w:rPr>
            </w:pPr>
            <w:r w:rsidRPr="00531E3E">
              <w:rPr>
                <w:rFonts w:ascii="Arial Nova" w:hAnsi="Arial Nova"/>
                <w:i/>
                <w:iCs/>
                <w:color w:val="ED7D31" w:themeColor="accent2"/>
              </w:rPr>
              <w:t xml:space="preserve">Answer 9-1-1 calls received from landline and wireless callers requesting Law Enforcement, Fire, and/or Emergency Medical Services </w:t>
            </w:r>
          </w:p>
        </w:tc>
        <w:tc>
          <w:tcPr>
            <w:tcW w:w="3510" w:type="dxa"/>
            <w:vAlign w:val="center"/>
          </w:tcPr>
          <w:p w14:paraId="5273FE26" w14:textId="7693803E" w:rsidR="00401561" w:rsidRPr="00401561" w:rsidRDefault="00401561" w:rsidP="00401561">
            <w:pPr>
              <w:rPr>
                <w:rFonts w:ascii="Arial Nova" w:hAnsi="Arial Nova"/>
                <w:i/>
                <w:iCs/>
                <w:color w:val="ED7D31" w:themeColor="accent2"/>
              </w:rPr>
            </w:pPr>
            <w:r w:rsidRPr="00401561">
              <w:rPr>
                <w:rFonts w:ascii="Arial Nova" w:hAnsi="Arial Nova"/>
                <w:i/>
                <w:iCs/>
                <w:color w:val="ED7D31" w:themeColor="accent2"/>
              </w:rPr>
              <w:t xml:space="preserve">Emergency Communications </w:t>
            </w:r>
          </w:p>
        </w:tc>
        <w:tc>
          <w:tcPr>
            <w:tcW w:w="1440" w:type="dxa"/>
            <w:shd w:val="clear" w:color="auto" w:fill="auto"/>
            <w:vAlign w:val="center"/>
          </w:tcPr>
          <w:p w14:paraId="46E9D04B" w14:textId="148D2861" w:rsidR="00401561" w:rsidRPr="00401561" w:rsidRDefault="00401561" w:rsidP="00401561">
            <w:pPr>
              <w:rPr>
                <w:rFonts w:ascii="Arial Nova" w:hAnsi="Arial Nova"/>
                <w:i/>
                <w:iCs/>
                <w:color w:val="ED7D31" w:themeColor="accent2"/>
              </w:rPr>
            </w:pPr>
            <w:r w:rsidRPr="00401561">
              <w:rPr>
                <w:rFonts w:ascii="Arial Nova" w:hAnsi="Arial Nova"/>
                <w:i/>
                <w:iCs/>
                <w:color w:val="ED7D31" w:themeColor="accent2"/>
              </w:rPr>
              <w:t>&gt; 30 min</w:t>
            </w:r>
          </w:p>
        </w:tc>
      </w:tr>
      <w:tr w:rsidR="00401561" w14:paraId="4B362253" w14:textId="77777777" w:rsidTr="00401561">
        <w:tc>
          <w:tcPr>
            <w:tcW w:w="4405" w:type="dxa"/>
          </w:tcPr>
          <w:p w14:paraId="3028982D" w14:textId="6C045023" w:rsidR="00401561" w:rsidRPr="008F4410" w:rsidRDefault="00401561" w:rsidP="00401561">
            <w:pPr>
              <w:rPr>
                <w:rFonts w:ascii="Arial Nova" w:hAnsi="Arial Nova"/>
                <w:i/>
                <w:iCs/>
                <w:color w:val="ED7D31" w:themeColor="accent2"/>
              </w:rPr>
            </w:pPr>
          </w:p>
        </w:tc>
        <w:tc>
          <w:tcPr>
            <w:tcW w:w="3510" w:type="dxa"/>
            <w:vAlign w:val="center"/>
          </w:tcPr>
          <w:p w14:paraId="2062B4C4" w14:textId="72CAE01B" w:rsidR="00401561" w:rsidRPr="008F4410" w:rsidRDefault="00401561" w:rsidP="00401561">
            <w:pPr>
              <w:rPr>
                <w:rFonts w:ascii="Arial Nova" w:hAnsi="Arial Nova"/>
                <w:i/>
                <w:iCs/>
                <w:color w:val="ED7D31" w:themeColor="accent2"/>
              </w:rPr>
            </w:pPr>
          </w:p>
        </w:tc>
        <w:tc>
          <w:tcPr>
            <w:tcW w:w="1440" w:type="dxa"/>
            <w:shd w:val="clear" w:color="auto" w:fill="auto"/>
            <w:vAlign w:val="center"/>
          </w:tcPr>
          <w:p w14:paraId="05BD8272" w14:textId="72E0B070" w:rsidR="00401561" w:rsidRPr="008F4410" w:rsidRDefault="00401561" w:rsidP="00401561">
            <w:pPr>
              <w:ind w:left="144"/>
              <w:jc w:val="center"/>
              <w:rPr>
                <w:rFonts w:ascii="Arial Nova" w:hAnsi="Arial Nova"/>
                <w:i/>
                <w:iCs/>
                <w:color w:val="ED7D31" w:themeColor="accent2"/>
              </w:rPr>
            </w:pPr>
          </w:p>
        </w:tc>
      </w:tr>
      <w:tr w:rsidR="00401561" w14:paraId="07B7A89C" w14:textId="77777777" w:rsidTr="00401561">
        <w:tc>
          <w:tcPr>
            <w:tcW w:w="4405" w:type="dxa"/>
          </w:tcPr>
          <w:p w14:paraId="76CFACD4" w14:textId="77777777" w:rsidR="00401561" w:rsidRPr="00531E3E" w:rsidRDefault="00401561" w:rsidP="00401561">
            <w:pPr>
              <w:jc w:val="center"/>
              <w:rPr>
                <w:rFonts w:ascii="Arial Nova" w:hAnsi="Arial Nova"/>
                <w:b/>
                <w:bCs/>
              </w:rPr>
            </w:pPr>
          </w:p>
        </w:tc>
        <w:tc>
          <w:tcPr>
            <w:tcW w:w="3510" w:type="dxa"/>
            <w:vAlign w:val="center"/>
          </w:tcPr>
          <w:p w14:paraId="182649B0" w14:textId="77777777" w:rsidR="00401561" w:rsidRPr="00531E3E" w:rsidRDefault="00401561" w:rsidP="00401561">
            <w:pPr>
              <w:rPr>
                <w:rFonts w:ascii="Arial Nova" w:hAnsi="Arial Nova"/>
                <w:b/>
                <w:bCs/>
              </w:rPr>
            </w:pPr>
          </w:p>
        </w:tc>
        <w:tc>
          <w:tcPr>
            <w:tcW w:w="1440" w:type="dxa"/>
            <w:shd w:val="clear" w:color="auto" w:fill="auto"/>
            <w:vAlign w:val="center"/>
          </w:tcPr>
          <w:p w14:paraId="0FE5A468" w14:textId="77777777" w:rsidR="00401561" w:rsidRPr="00531E3E" w:rsidRDefault="00401561" w:rsidP="00401561">
            <w:pPr>
              <w:ind w:left="144"/>
              <w:jc w:val="center"/>
              <w:rPr>
                <w:rFonts w:ascii="Arial Nova" w:hAnsi="Arial Nova"/>
                <w:b/>
                <w:bCs/>
              </w:rPr>
            </w:pPr>
          </w:p>
        </w:tc>
      </w:tr>
      <w:tr w:rsidR="00401561" w14:paraId="213B4F2B" w14:textId="77777777" w:rsidTr="00401561">
        <w:tc>
          <w:tcPr>
            <w:tcW w:w="4405" w:type="dxa"/>
          </w:tcPr>
          <w:p w14:paraId="2BCC2631" w14:textId="77777777" w:rsidR="00401561" w:rsidRPr="00531E3E" w:rsidRDefault="00401561" w:rsidP="00401561">
            <w:pPr>
              <w:jc w:val="center"/>
              <w:rPr>
                <w:rFonts w:ascii="Arial Nova" w:hAnsi="Arial Nova"/>
                <w:b/>
                <w:bCs/>
              </w:rPr>
            </w:pPr>
          </w:p>
        </w:tc>
        <w:tc>
          <w:tcPr>
            <w:tcW w:w="3510" w:type="dxa"/>
            <w:vAlign w:val="center"/>
          </w:tcPr>
          <w:p w14:paraId="51E1DE25" w14:textId="77777777" w:rsidR="00401561" w:rsidRPr="00531E3E" w:rsidRDefault="00401561" w:rsidP="00401561">
            <w:pPr>
              <w:rPr>
                <w:rFonts w:ascii="Arial Nova" w:hAnsi="Arial Nova"/>
                <w:b/>
                <w:bCs/>
              </w:rPr>
            </w:pPr>
          </w:p>
        </w:tc>
        <w:tc>
          <w:tcPr>
            <w:tcW w:w="1440" w:type="dxa"/>
            <w:shd w:val="clear" w:color="auto" w:fill="auto"/>
            <w:vAlign w:val="center"/>
          </w:tcPr>
          <w:p w14:paraId="6114220F" w14:textId="77777777" w:rsidR="00401561" w:rsidRPr="00531E3E" w:rsidRDefault="00401561" w:rsidP="00401561">
            <w:pPr>
              <w:ind w:left="144"/>
              <w:jc w:val="center"/>
              <w:rPr>
                <w:rFonts w:ascii="Arial Nova" w:hAnsi="Arial Nova"/>
                <w:b/>
                <w:bCs/>
              </w:rPr>
            </w:pPr>
          </w:p>
        </w:tc>
      </w:tr>
    </w:tbl>
    <w:p w14:paraId="49C053A8" w14:textId="77777777" w:rsidR="00401561" w:rsidRDefault="00401561" w:rsidP="008E0C8B">
      <w:pPr>
        <w:ind w:left="720"/>
        <w:jc w:val="both"/>
        <w:rPr>
          <w:rFonts w:ascii="Arial Nova" w:eastAsiaTheme="minorEastAsia" w:hAnsi="Arial Nova"/>
          <w:b/>
          <w:bCs/>
          <w:color w:val="70AD47" w:themeColor="accent6"/>
        </w:rPr>
      </w:pPr>
    </w:p>
    <w:p w14:paraId="5E5D7953" w14:textId="49CB239D" w:rsidR="008F4410" w:rsidRPr="00670AA7" w:rsidRDefault="00531E3E">
      <w:pPr>
        <w:pStyle w:val="Heading2"/>
        <w:numPr>
          <w:ilvl w:val="1"/>
          <w:numId w:val="1"/>
        </w:numPr>
        <w:ind w:left="1080" w:hanging="360"/>
      </w:pPr>
      <w:bookmarkStart w:id="44" w:name="_Toc135978469"/>
      <w:r w:rsidRPr="00670AA7">
        <w:t>Operational Phases and Implementation</w:t>
      </w:r>
      <w:bookmarkEnd w:id="44"/>
    </w:p>
    <w:p w14:paraId="710FAB05" w14:textId="7548A6B4" w:rsidR="00531E3E" w:rsidRDefault="00531E3E">
      <w:pPr>
        <w:pStyle w:val="Heading5"/>
      </w:pPr>
      <w:r>
        <w:t>Preparation</w:t>
      </w:r>
    </w:p>
    <w:p w14:paraId="7F304E7C" w14:textId="28A756F4" w:rsidR="007B45E8" w:rsidRPr="00666EA9" w:rsidRDefault="00666EA9" w:rsidP="00670AA7">
      <w:pPr>
        <w:ind w:left="720"/>
        <w:rPr>
          <w:rFonts w:ascii="Arial Nova" w:hAnsi="Arial Nova"/>
          <w:i/>
          <w:iCs/>
          <w:color w:val="ED7D31" w:themeColor="accent2"/>
        </w:rPr>
      </w:pPr>
      <w:r w:rsidRPr="00666EA9">
        <w:rPr>
          <w:rFonts w:ascii="Arial Nova" w:hAnsi="Arial Nova"/>
          <w:i/>
          <w:iCs/>
          <w:color w:val="ED7D31" w:themeColor="accent2"/>
        </w:rPr>
        <w:t>This section details the steps the must be taken to prepare for COOP operations.</w:t>
      </w:r>
      <w:r w:rsidR="00670AA7">
        <w:rPr>
          <w:rFonts w:ascii="Arial Nova" w:hAnsi="Arial Nova"/>
          <w:i/>
          <w:iCs/>
          <w:color w:val="ED7D31" w:themeColor="accent2"/>
        </w:rPr>
        <w:t xml:space="preserve"> </w:t>
      </w:r>
      <w:r w:rsidR="00670AA7" w:rsidRPr="00670AA7">
        <w:rPr>
          <w:rFonts w:ascii="Arial Nova" w:hAnsi="Arial Nova"/>
          <w:i/>
          <w:iCs/>
          <w:color w:val="ED7D31" w:themeColor="accent2"/>
        </w:rPr>
        <w:t>Develop a</w:t>
      </w:r>
      <w:r w:rsidR="00670AA7">
        <w:rPr>
          <w:rFonts w:ascii="Arial Nova" w:hAnsi="Arial Nova"/>
          <w:i/>
          <w:iCs/>
          <w:color w:val="ED7D31" w:themeColor="accent2"/>
        </w:rPr>
        <w:t xml:space="preserve"> </w:t>
      </w:r>
      <w:r w:rsidR="00670AA7" w:rsidRPr="00670AA7">
        <w:rPr>
          <w:rFonts w:ascii="Arial Nova" w:hAnsi="Arial Nova"/>
          <w:i/>
          <w:iCs/>
          <w:color w:val="ED7D31" w:themeColor="accent2"/>
        </w:rPr>
        <w:t>detailed list of Drive-Away contents and incorporate those kits in monthly testing processes.</w:t>
      </w:r>
      <w:r w:rsidR="00670AA7">
        <w:rPr>
          <w:rFonts w:ascii="Arial Nova" w:hAnsi="Arial Nova"/>
          <w:i/>
          <w:iCs/>
          <w:color w:val="ED7D31" w:themeColor="accent2"/>
        </w:rPr>
        <w:t xml:space="preserve"> </w:t>
      </w:r>
      <w:r w:rsidR="00670AA7" w:rsidRPr="00670AA7">
        <w:rPr>
          <w:rFonts w:ascii="Arial Nova" w:hAnsi="Arial Nova"/>
          <w:i/>
          <w:iCs/>
          <w:color w:val="ED7D31" w:themeColor="accent2"/>
        </w:rPr>
        <w:t>Ensure the alternate work site has proper facilities for the team (e.g., bathroom facilities,</w:t>
      </w:r>
      <w:r w:rsidR="00670AA7">
        <w:rPr>
          <w:rFonts w:ascii="Arial Nova" w:hAnsi="Arial Nova"/>
          <w:i/>
          <w:iCs/>
          <w:color w:val="ED7D31" w:themeColor="accent2"/>
        </w:rPr>
        <w:t xml:space="preserve"> </w:t>
      </w:r>
      <w:r w:rsidR="00670AA7" w:rsidRPr="00670AA7">
        <w:rPr>
          <w:rFonts w:ascii="Arial Nova" w:hAnsi="Arial Nova"/>
          <w:i/>
          <w:iCs/>
          <w:color w:val="ED7D31" w:themeColor="accent2"/>
        </w:rPr>
        <w:t>water, power, etc.)</w:t>
      </w:r>
      <w:r w:rsidRPr="00666EA9">
        <w:rPr>
          <w:rFonts w:ascii="Arial Nova" w:hAnsi="Arial Nova"/>
          <w:i/>
          <w:iCs/>
          <w:color w:val="ED7D31" w:themeColor="accent2"/>
        </w:rPr>
        <w:t xml:space="preserve"> </w:t>
      </w:r>
    </w:p>
    <w:p w14:paraId="4ED87581" w14:textId="2407BF45" w:rsidR="00666EA9" w:rsidRDefault="00666EA9">
      <w:pPr>
        <w:pStyle w:val="Heading5"/>
        <w:numPr>
          <w:ilvl w:val="3"/>
          <w:numId w:val="1"/>
        </w:numPr>
      </w:pPr>
      <w:r>
        <w:t>Pre</w:t>
      </w:r>
      <w:r w:rsidR="00670AA7">
        <w:t>-P</w:t>
      </w:r>
      <w:r>
        <w:t>ositioned Resources</w:t>
      </w:r>
    </w:p>
    <w:p w14:paraId="49ED6CF4" w14:textId="4EFECD01" w:rsidR="00666EA9" w:rsidRDefault="00666EA9" w:rsidP="007D2A92">
      <w:pPr>
        <w:ind w:left="1080"/>
        <w:jc w:val="both"/>
        <w:rPr>
          <w:rFonts w:ascii="Arial Nova" w:hAnsi="Arial Nova"/>
          <w:b/>
          <w:bCs/>
          <w:color w:val="70AD47" w:themeColor="accent6"/>
        </w:rPr>
      </w:pPr>
      <w:r>
        <w:rPr>
          <w:rFonts w:ascii="Arial Nova" w:hAnsi="Arial Nova"/>
          <w:b/>
          <w:bCs/>
          <w:color w:val="70AD47" w:themeColor="accent6"/>
        </w:rPr>
        <w:t xml:space="preserve">This section describes what supplies and equipment should be maintained in prepositioned caches. </w:t>
      </w:r>
      <w:r w:rsidRPr="00666EA9">
        <w:rPr>
          <w:rFonts w:ascii="Arial Nova" w:hAnsi="Arial Nova"/>
          <w:b/>
          <w:bCs/>
          <w:color w:val="70AD47" w:themeColor="accent6"/>
        </w:rPr>
        <w:t xml:space="preserve">This may include laptops, printers, software, </w:t>
      </w:r>
      <w:r>
        <w:rPr>
          <w:rFonts w:ascii="Arial Nova" w:hAnsi="Arial Nova"/>
          <w:b/>
          <w:bCs/>
          <w:color w:val="70AD47" w:themeColor="accent6"/>
        </w:rPr>
        <w:t xml:space="preserve">office supplies, MREs, water, and PPE. </w:t>
      </w:r>
      <w:r w:rsidRPr="00666EA9">
        <w:rPr>
          <w:rFonts w:ascii="Arial Nova" w:hAnsi="Arial Nova"/>
          <w:b/>
          <w:bCs/>
          <w:color w:val="70AD47" w:themeColor="accent6"/>
        </w:rPr>
        <w:t>The types and quantities of items should be documented including the location of where the items are store</w:t>
      </w:r>
      <w:r>
        <w:rPr>
          <w:rFonts w:ascii="Arial Nova" w:hAnsi="Arial Nova"/>
          <w:b/>
          <w:bCs/>
          <w:color w:val="70AD47" w:themeColor="accent6"/>
        </w:rPr>
        <w:t>d and when they expire.</w:t>
      </w:r>
    </w:p>
    <w:p w14:paraId="187485B3" w14:textId="77777777" w:rsidR="00A92F8A" w:rsidRDefault="00A92F8A" w:rsidP="007D2A92">
      <w:pPr>
        <w:ind w:left="1080"/>
        <w:jc w:val="both"/>
        <w:rPr>
          <w:rFonts w:ascii="Arial Nova" w:hAnsi="Arial Nova"/>
          <w:b/>
          <w:bCs/>
          <w:color w:val="70AD47" w:themeColor="accent6"/>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58"/>
        <w:gridCol w:w="1558"/>
        <w:gridCol w:w="1558"/>
        <w:gridCol w:w="1558"/>
        <w:gridCol w:w="1559"/>
        <w:gridCol w:w="1559"/>
      </w:tblGrid>
      <w:tr w:rsidR="00666EA9" w:rsidRPr="00531E3E" w14:paraId="7516E5A1" w14:textId="77777777" w:rsidTr="00793AE6">
        <w:tc>
          <w:tcPr>
            <w:tcW w:w="1558" w:type="dxa"/>
            <w:shd w:val="clear" w:color="auto" w:fill="000000" w:themeFill="text1"/>
            <w:vAlign w:val="center"/>
          </w:tcPr>
          <w:p w14:paraId="68A9C5D3" w14:textId="77777777" w:rsidR="00666EA9" w:rsidRPr="00531E3E" w:rsidRDefault="00666EA9" w:rsidP="00793AE6">
            <w:pPr>
              <w:jc w:val="center"/>
              <w:rPr>
                <w:rFonts w:ascii="Arial Nova" w:hAnsi="Arial Nova"/>
                <w:b/>
                <w:bCs/>
              </w:rPr>
            </w:pPr>
            <w:r w:rsidRPr="00531E3E">
              <w:rPr>
                <w:rFonts w:ascii="Arial Nova" w:hAnsi="Arial Nova"/>
                <w:b/>
                <w:bCs/>
              </w:rPr>
              <w:lastRenderedPageBreak/>
              <w:t>Equipment</w:t>
            </w:r>
          </w:p>
        </w:tc>
        <w:tc>
          <w:tcPr>
            <w:tcW w:w="1558" w:type="dxa"/>
            <w:shd w:val="clear" w:color="auto" w:fill="E7E6E6" w:themeFill="background2"/>
            <w:vAlign w:val="center"/>
          </w:tcPr>
          <w:p w14:paraId="54172656" w14:textId="77777777" w:rsidR="00666EA9" w:rsidRPr="00531E3E" w:rsidRDefault="00666EA9" w:rsidP="00793AE6">
            <w:pPr>
              <w:jc w:val="center"/>
              <w:rPr>
                <w:rFonts w:ascii="Arial Nova" w:hAnsi="Arial Nova"/>
                <w:b/>
                <w:bCs/>
              </w:rPr>
            </w:pPr>
            <w:r w:rsidRPr="00531E3E">
              <w:rPr>
                <w:rFonts w:ascii="Arial Nova" w:hAnsi="Arial Nova"/>
                <w:b/>
                <w:bCs/>
              </w:rPr>
              <w:t>MEFs Supported</w:t>
            </w:r>
          </w:p>
        </w:tc>
        <w:tc>
          <w:tcPr>
            <w:tcW w:w="1558" w:type="dxa"/>
            <w:shd w:val="clear" w:color="auto" w:fill="E7E6E6" w:themeFill="background2"/>
            <w:vAlign w:val="center"/>
          </w:tcPr>
          <w:p w14:paraId="1726A6A8" w14:textId="77777777" w:rsidR="00666EA9" w:rsidRPr="00531E3E" w:rsidRDefault="00666EA9" w:rsidP="00793AE6">
            <w:pPr>
              <w:jc w:val="center"/>
              <w:rPr>
                <w:rFonts w:ascii="Arial Nova" w:hAnsi="Arial Nova"/>
                <w:b/>
                <w:bCs/>
              </w:rPr>
            </w:pPr>
            <w:r w:rsidRPr="00531E3E">
              <w:rPr>
                <w:rFonts w:ascii="Arial Nova" w:hAnsi="Arial Nova"/>
                <w:b/>
                <w:bCs/>
              </w:rPr>
              <w:t>Quantity</w:t>
            </w:r>
          </w:p>
        </w:tc>
        <w:tc>
          <w:tcPr>
            <w:tcW w:w="1558" w:type="dxa"/>
            <w:shd w:val="clear" w:color="auto" w:fill="E7E6E6" w:themeFill="background2"/>
            <w:vAlign w:val="center"/>
          </w:tcPr>
          <w:p w14:paraId="40D446B6" w14:textId="77777777" w:rsidR="00666EA9" w:rsidRPr="00531E3E" w:rsidRDefault="00666EA9" w:rsidP="00793AE6">
            <w:pPr>
              <w:jc w:val="center"/>
              <w:rPr>
                <w:rFonts w:ascii="Arial Nova" w:hAnsi="Arial Nova"/>
                <w:b/>
                <w:bCs/>
              </w:rPr>
            </w:pPr>
            <w:r w:rsidRPr="00531E3E">
              <w:rPr>
                <w:rFonts w:ascii="Arial Nova" w:hAnsi="Arial Nova"/>
                <w:b/>
                <w:bCs/>
              </w:rPr>
              <w:t>Pre-Positioned</w:t>
            </w:r>
          </w:p>
        </w:tc>
        <w:tc>
          <w:tcPr>
            <w:tcW w:w="1559" w:type="dxa"/>
            <w:shd w:val="clear" w:color="auto" w:fill="E7E6E6" w:themeFill="background2"/>
            <w:vAlign w:val="center"/>
          </w:tcPr>
          <w:p w14:paraId="2AA97921" w14:textId="77777777" w:rsidR="00666EA9" w:rsidRPr="00531E3E" w:rsidRDefault="00666EA9" w:rsidP="00793AE6">
            <w:pPr>
              <w:jc w:val="center"/>
              <w:rPr>
                <w:rFonts w:ascii="Arial Nova" w:hAnsi="Arial Nova"/>
                <w:b/>
                <w:bCs/>
              </w:rPr>
            </w:pPr>
            <w:r w:rsidRPr="00531E3E">
              <w:rPr>
                <w:rFonts w:ascii="Arial Nova" w:hAnsi="Arial Nova"/>
                <w:b/>
                <w:bCs/>
              </w:rPr>
              <w:t>Hand Carried</w:t>
            </w:r>
          </w:p>
        </w:tc>
        <w:tc>
          <w:tcPr>
            <w:tcW w:w="1559" w:type="dxa"/>
            <w:shd w:val="clear" w:color="auto" w:fill="E7E6E6" w:themeFill="background2"/>
            <w:vAlign w:val="center"/>
          </w:tcPr>
          <w:p w14:paraId="4298A5A1" w14:textId="77777777" w:rsidR="00666EA9" w:rsidRPr="00531E3E" w:rsidRDefault="00666EA9" w:rsidP="00793AE6">
            <w:pPr>
              <w:jc w:val="center"/>
              <w:rPr>
                <w:rFonts w:ascii="Arial Nova" w:hAnsi="Arial Nova"/>
                <w:b/>
                <w:bCs/>
              </w:rPr>
            </w:pPr>
            <w:r w:rsidRPr="00531E3E">
              <w:rPr>
                <w:rFonts w:ascii="Arial Nova" w:hAnsi="Arial Nova"/>
                <w:b/>
                <w:bCs/>
              </w:rPr>
              <w:t>To Be Ordered</w:t>
            </w:r>
          </w:p>
        </w:tc>
      </w:tr>
      <w:tr w:rsidR="00666EA9" w:rsidRPr="00531E3E" w14:paraId="5BDC00D8" w14:textId="77777777" w:rsidTr="00793AE6">
        <w:tc>
          <w:tcPr>
            <w:tcW w:w="1558" w:type="dxa"/>
          </w:tcPr>
          <w:p w14:paraId="0A745105" w14:textId="77777777" w:rsidR="00666EA9" w:rsidRPr="00531E3E" w:rsidRDefault="00666EA9" w:rsidP="00793AE6">
            <w:pPr>
              <w:rPr>
                <w:rFonts w:ascii="Arial Nova" w:hAnsi="Arial Nova"/>
              </w:rPr>
            </w:pPr>
          </w:p>
        </w:tc>
        <w:tc>
          <w:tcPr>
            <w:tcW w:w="1558" w:type="dxa"/>
          </w:tcPr>
          <w:p w14:paraId="2B54E64A" w14:textId="77777777" w:rsidR="00666EA9" w:rsidRPr="00531E3E" w:rsidRDefault="00666EA9" w:rsidP="00793AE6">
            <w:pPr>
              <w:rPr>
                <w:rFonts w:ascii="Arial Nova" w:hAnsi="Arial Nova"/>
              </w:rPr>
            </w:pPr>
          </w:p>
        </w:tc>
        <w:tc>
          <w:tcPr>
            <w:tcW w:w="1558" w:type="dxa"/>
          </w:tcPr>
          <w:p w14:paraId="73136492" w14:textId="77777777" w:rsidR="00666EA9" w:rsidRPr="00531E3E" w:rsidRDefault="00666EA9" w:rsidP="00793AE6">
            <w:pPr>
              <w:rPr>
                <w:rFonts w:ascii="Arial Nova" w:hAnsi="Arial Nova"/>
              </w:rPr>
            </w:pPr>
          </w:p>
        </w:tc>
        <w:tc>
          <w:tcPr>
            <w:tcW w:w="1558" w:type="dxa"/>
          </w:tcPr>
          <w:p w14:paraId="4A061E03" w14:textId="77777777" w:rsidR="00666EA9" w:rsidRPr="00531E3E" w:rsidRDefault="00666EA9" w:rsidP="00793AE6">
            <w:pPr>
              <w:rPr>
                <w:rFonts w:ascii="Arial Nova" w:hAnsi="Arial Nova"/>
              </w:rPr>
            </w:pPr>
          </w:p>
        </w:tc>
        <w:tc>
          <w:tcPr>
            <w:tcW w:w="1559" w:type="dxa"/>
          </w:tcPr>
          <w:p w14:paraId="67BA455C" w14:textId="77777777" w:rsidR="00666EA9" w:rsidRPr="00531E3E" w:rsidRDefault="00666EA9" w:rsidP="00793AE6">
            <w:pPr>
              <w:rPr>
                <w:rFonts w:ascii="Arial Nova" w:hAnsi="Arial Nova"/>
              </w:rPr>
            </w:pPr>
          </w:p>
        </w:tc>
        <w:tc>
          <w:tcPr>
            <w:tcW w:w="1559" w:type="dxa"/>
          </w:tcPr>
          <w:p w14:paraId="7003C651" w14:textId="77777777" w:rsidR="00666EA9" w:rsidRPr="00531E3E" w:rsidRDefault="00666EA9" w:rsidP="00793AE6">
            <w:pPr>
              <w:rPr>
                <w:rFonts w:ascii="Arial Nova" w:hAnsi="Arial Nova"/>
              </w:rPr>
            </w:pPr>
          </w:p>
        </w:tc>
      </w:tr>
      <w:tr w:rsidR="00666EA9" w:rsidRPr="00531E3E" w14:paraId="334E9FDD" w14:textId="77777777" w:rsidTr="00793AE6">
        <w:tc>
          <w:tcPr>
            <w:tcW w:w="1558" w:type="dxa"/>
          </w:tcPr>
          <w:p w14:paraId="22193C35" w14:textId="77777777" w:rsidR="00666EA9" w:rsidRPr="00531E3E" w:rsidRDefault="00666EA9" w:rsidP="00793AE6">
            <w:pPr>
              <w:rPr>
                <w:rFonts w:ascii="Arial Nova" w:hAnsi="Arial Nova"/>
              </w:rPr>
            </w:pPr>
          </w:p>
        </w:tc>
        <w:tc>
          <w:tcPr>
            <w:tcW w:w="1558" w:type="dxa"/>
          </w:tcPr>
          <w:p w14:paraId="3D2779A6" w14:textId="77777777" w:rsidR="00666EA9" w:rsidRPr="00531E3E" w:rsidRDefault="00666EA9" w:rsidP="00793AE6">
            <w:pPr>
              <w:rPr>
                <w:rFonts w:ascii="Arial Nova" w:hAnsi="Arial Nova"/>
              </w:rPr>
            </w:pPr>
          </w:p>
        </w:tc>
        <w:tc>
          <w:tcPr>
            <w:tcW w:w="1558" w:type="dxa"/>
          </w:tcPr>
          <w:p w14:paraId="2E729838" w14:textId="77777777" w:rsidR="00666EA9" w:rsidRPr="00531E3E" w:rsidRDefault="00666EA9" w:rsidP="00793AE6">
            <w:pPr>
              <w:rPr>
                <w:rFonts w:ascii="Arial Nova" w:hAnsi="Arial Nova"/>
              </w:rPr>
            </w:pPr>
          </w:p>
        </w:tc>
        <w:tc>
          <w:tcPr>
            <w:tcW w:w="1558" w:type="dxa"/>
          </w:tcPr>
          <w:p w14:paraId="7D4657AF" w14:textId="77777777" w:rsidR="00666EA9" w:rsidRPr="00531E3E" w:rsidRDefault="00666EA9" w:rsidP="00793AE6">
            <w:pPr>
              <w:rPr>
                <w:rFonts w:ascii="Arial Nova" w:hAnsi="Arial Nova"/>
              </w:rPr>
            </w:pPr>
          </w:p>
        </w:tc>
        <w:tc>
          <w:tcPr>
            <w:tcW w:w="1559" w:type="dxa"/>
          </w:tcPr>
          <w:p w14:paraId="0E9ECF63" w14:textId="77777777" w:rsidR="00666EA9" w:rsidRPr="00531E3E" w:rsidRDefault="00666EA9" w:rsidP="00793AE6">
            <w:pPr>
              <w:rPr>
                <w:rFonts w:ascii="Arial Nova" w:hAnsi="Arial Nova"/>
              </w:rPr>
            </w:pPr>
          </w:p>
        </w:tc>
        <w:tc>
          <w:tcPr>
            <w:tcW w:w="1559" w:type="dxa"/>
          </w:tcPr>
          <w:p w14:paraId="7D86B159" w14:textId="77777777" w:rsidR="00666EA9" w:rsidRPr="00531E3E" w:rsidRDefault="00666EA9" w:rsidP="00793AE6">
            <w:pPr>
              <w:rPr>
                <w:rFonts w:ascii="Arial Nova" w:hAnsi="Arial Nova"/>
              </w:rPr>
            </w:pPr>
          </w:p>
        </w:tc>
      </w:tr>
      <w:tr w:rsidR="00666EA9" w:rsidRPr="00531E3E" w14:paraId="21872598" w14:textId="77777777" w:rsidTr="00793AE6">
        <w:tc>
          <w:tcPr>
            <w:tcW w:w="1558" w:type="dxa"/>
          </w:tcPr>
          <w:p w14:paraId="6A57B6ED" w14:textId="77777777" w:rsidR="00666EA9" w:rsidRPr="00531E3E" w:rsidRDefault="00666EA9" w:rsidP="00793AE6">
            <w:pPr>
              <w:rPr>
                <w:rFonts w:ascii="Arial Nova" w:hAnsi="Arial Nova"/>
              </w:rPr>
            </w:pPr>
          </w:p>
        </w:tc>
        <w:tc>
          <w:tcPr>
            <w:tcW w:w="1558" w:type="dxa"/>
          </w:tcPr>
          <w:p w14:paraId="4211938A" w14:textId="77777777" w:rsidR="00666EA9" w:rsidRPr="00531E3E" w:rsidRDefault="00666EA9" w:rsidP="00793AE6">
            <w:pPr>
              <w:rPr>
                <w:rFonts w:ascii="Arial Nova" w:hAnsi="Arial Nova"/>
              </w:rPr>
            </w:pPr>
          </w:p>
        </w:tc>
        <w:tc>
          <w:tcPr>
            <w:tcW w:w="1558" w:type="dxa"/>
          </w:tcPr>
          <w:p w14:paraId="3755EF1F" w14:textId="77777777" w:rsidR="00666EA9" w:rsidRPr="00531E3E" w:rsidRDefault="00666EA9" w:rsidP="00793AE6">
            <w:pPr>
              <w:rPr>
                <w:rFonts w:ascii="Arial Nova" w:hAnsi="Arial Nova"/>
              </w:rPr>
            </w:pPr>
          </w:p>
        </w:tc>
        <w:tc>
          <w:tcPr>
            <w:tcW w:w="1558" w:type="dxa"/>
          </w:tcPr>
          <w:p w14:paraId="76C357DE" w14:textId="77777777" w:rsidR="00666EA9" w:rsidRPr="00531E3E" w:rsidRDefault="00666EA9" w:rsidP="00793AE6">
            <w:pPr>
              <w:rPr>
                <w:rFonts w:ascii="Arial Nova" w:hAnsi="Arial Nova"/>
              </w:rPr>
            </w:pPr>
          </w:p>
        </w:tc>
        <w:tc>
          <w:tcPr>
            <w:tcW w:w="1559" w:type="dxa"/>
          </w:tcPr>
          <w:p w14:paraId="3F0ED729" w14:textId="77777777" w:rsidR="00666EA9" w:rsidRPr="00531E3E" w:rsidRDefault="00666EA9" w:rsidP="00793AE6">
            <w:pPr>
              <w:rPr>
                <w:rFonts w:ascii="Arial Nova" w:hAnsi="Arial Nova"/>
              </w:rPr>
            </w:pPr>
          </w:p>
        </w:tc>
        <w:tc>
          <w:tcPr>
            <w:tcW w:w="1559" w:type="dxa"/>
          </w:tcPr>
          <w:p w14:paraId="37610EF2" w14:textId="77777777" w:rsidR="00666EA9" w:rsidRPr="00531E3E" w:rsidRDefault="00666EA9" w:rsidP="00793AE6">
            <w:pPr>
              <w:rPr>
                <w:rFonts w:ascii="Arial Nova" w:hAnsi="Arial Nova"/>
              </w:rPr>
            </w:pPr>
          </w:p>
        </w:tc>
      </w:tr>
    </w:tbl>
    <w:p w14:paraId="58B9FD3A" w14:textId="77777777" w:rsidR="00666EA9" w:rsidRDefault="00666EA9" w:rsidP="00666EA9"/>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86" w:type="dxa"/>
          <w:right w:w="86" w:type="dxa"/>
        </w:tblCellMar>
        <w:tblLook w:val="04A0" w:firstRow="1" w:lastRow="0" w:firstColumn="1" w:lastColumn="0" w:noHBand="0" w:noVBand="1"/>
      </w:tblPr>
      <w:tblGrid>
        <w:gridCol w:w="1615"/>
        <w:gridCol w:w="1501"/>
        <w:gridCol w:w="1559"/>
        <w:gridCol w:w="1558"/>
        <w:gridCol w:w="1558"/>
        <w:gridCol w:w="1559"/>
      </w:tblGrid>
      <w:tr w:rsidR="00666EA9" w:rsidRPr="00531E3E" w14:paraId="5B710C09" w14:textId="77777777" w:rsidTr="00793AE6">
        <w:tc>
          <w:tcPr>
            <w:tcW w:w="1615" w:type="dxa"/>
            <w:shd w:val="clear" w:color="auto" w:fill="000000" w:themeFill="text1"/>
            <w:vAlign w:val="center"/>
          </w:tcPr>
          <w:p w14:paraId="72347F12" w14:textId="77777777" w:rsidR="00666EA9" w:rsidRPr="00531E3E" w:rsidRDefault="00666EA9" w:rsidP="00793AE6">
            <w:pPr>
              <w:jc w:val="center"/>
              <w:rPr>
                <w:rFonts w:ascii="Arial Nova" w:hAnsi="Arial Nova"/>
                <w:b/>
                <w:bCs/>
              </w:rPr>
            </w:pPr>
            <w:r w:rsidRPr="00531E3E">
              <w:rPr>
                <w:rFonts w:ascii="Arial Nova" w:hAnsi="Arial Nova"/>
                <w:b/>
                <w:bCs/>
              </w:rPr>
              <w:t>Supplies / Consumables</w:t>
            </w:r>
          </w:p>
        </w:tc>
        <w:tc>
          <w:tcPr>
            <w:tcW w:w="1501" w:type="dxa"/>
            <w:shd w:val="clear" w:color="auto" w:fill="E7E6E6" w:themeFill="background2"/>
            <w:vAlign w:val="center"/>
          </w:tcPr>
          <w:p w14:paraId="62FBD00C" w14:textId="77777777" w:rsidR="00666EA9" w:rsidRPr="00531E3E" w:rsidRDefault="00666EA9" w:rsidP="00793AE6">
            <w:pPr>
              <w:jc w:val="center"/>
              <w:rPr>
                <w:rFonts w:ascii="Arial Nova" w:hAnsi="Arial Nova"/>
                <w:b/>
                <w:bCs/>
              </w:rPr>
            </w:pPr>
            <w:r w:rsidRPr="00531E3E">
              <w:rPr>
                <w:rFonts w:ascii="Arial Nova" w:hAnsi="Arial Nova"/>
                <w:b/>
                <w:bCs/>
              </w:rPr>
              <w:t>MEFs Supported</w:t>
            </w:r>
          </w:p>
        </w:tc>
        <w:tc>
          <w:tcPr>
            <w:tcW w:w="1559" w:type="dxa"/>
            <w:shd w:val="clear" w:color="auto" w:fill="E7E6E6" w:themeFill="background2"/>
            <w:vAlign w:val="center"/>
          </w:tcPr>
          <w:p w14:paraId="71693599" w14:textId="77777777" w:rsidR="00666EA9" w:rsidRPr="00531E3E" w:rsidRDefault="00666EA9" w:rsidP="00793AE6">
            <w:pPr>
              <w:jc w:val="center"/>
              <w:rPr>
                <w:rFonts w:ascii="Arial Nova" w:hAnsi="Arial Nova"/>
                <w:b/>
                <w:bCs/>
              </w:rPr>
            </w:pPr>
            <w:r w:rsidRPr="00531E3E">
              <w:rPr>
                <w:rFonts w:ascii="Arial Nova" w:hAnsi="Arial Nova"/>
                <w:b/>
                <w:bCs/>
              </w:rPr>
              <w:t>Quantity</w:t>
            </w:r>
          </w:p>
        </w:tc>
        <w:tc>
          <w:tcPr>
            <w:tcW w:w="1558" w:type="dxa"/>
            <w:shd w:val="clear" w:color="auto" w:fill="E7E6E6" w:themeFill="background2"/>
            <w:vAlign w:val="center"/>
          </w:tcPr>
          <w:p w14:paraId="6C3A153B" w14:textId="77777777" w:rsidR="00666EA9" w:rsidRPr="00531E3E" w:rsidRDefault="00666EA9" w:rsidP="00793AE6">
            <w:pPr>
              <w:jc w:val="center"/>
              <w:rPr>
                <w:rFonts w:ascii="Arial Nova" w:hAnsi="Arial Nova"/>
                <w:b/>
                <w:bCs/>
              </w:rPr>
            </w:pPr>
            <w:r w:rsidRPr="00531E3E">
              <w:rPr>
                <w:rFonts w:ascii="Arial Nova" w:hAnsi="Arial Nova"/>
                <w:b/>
                <w:bCs/>
              </w:rPr>
              <w:t>Pre-Positioned</w:t>
            </w:r>
          </w:p>
        </w:tc>
        <w:tc>
          <w:tcPr>
            <w:tcW w:w="1558" w:type="dxa"/>
            <w:shd w:val="clear" w:color="auto" w:fill="E7E6E6" w:themeFill="background2"/>
            <w:vAlign w:val="center"/>
          </w:tcPr>
          <w:p w14:paraId="0B4D72F2" w14:textId="77777777" w:rsidR="00666EA9" w:rsidRPr="00531E3E" w:rsidRDefault="00666EA9" w:rsidP="00793AE6">
            <w:pPr>
              <w:jc w:val="center"/>
              <w:rPr>
                <w:rFonts w:ascii="Arial Nova" w:hAnsi="Arial Nova"/>
                <w:b/>
                <w:bCs/>
              </w:rPr>
            </w:pPr>
            <w:r w:rsidRPr="00531E3E">
              <w:rPr>
                <w:rFonts w:ascii="Arial Nova" w:hAnsi="Arial Nova"/>
                <w:b/>
                <w:bCs/>
              </w:rPr>
              <w:t>Hand Carried</w:t>
            </w:r>
          </w:p>
        </w:tc>
        <w:tc>
          <w:tcPr>
            <w:tcW w:w="1559" w:type="dxa"/>
            <w:shd w:val="clear" w:color="auto" w:fill="E7E6E6" w:themeFill="background2"/>
            <w:vAlign w:val="center"/>
          </w:tcPr>
          <w:p w14:paraId="353F60CB" w14:textId="77777777" w:rsidR="00666EA9" w:rsidRPr="00531E3E" w:rsidRDefault="00666EA9" w:rsidP="00793AE6">
            <w:pPr>
              <w:jc w:val="center"/>
              <w:rPr>
                <w:rFonts w:ascii="Arial Nova" w:hAnsi="Arial Nova"/>
                <w:b/>
                <w:bCs/>
              </w:rPr>
            </w:pPr>
            <w:r w:rsidRPr="00531E3E">
              <w:rPr>
                <w:rFonts w:ascii="Arial Nova" w:hAnsi="Arial Nova"/>
                <w:b/>
                <w:bCs/>
              </w:rPr>
              <w:t>To Be Ordered</w:t>
            </w:r>
          </w:p>
        </w:tc>
      </w:tr>
      <w:tr w:rsidR="00666EA9" w:rsidRPr="00531E3E" w14:paraId="19F035EF" w14:textId="77777777" w:rsidTr="00793AE6">
        <w:tc>
          <w:tcPr>
            <w:tcW w:w="1615" w:type="dxa"/>
          </w:tcPr>
          <w:p w14:paraId="1AE78944" w14:textId="77777777" w:rsidR="00666EA9" w:rsidRPr="00531E3E" w:rsidRDefault="00666EA9" w:rsidP="00793AE6">
            <w:pPr>
              <w:rPr>
                <w:rFonts w:ascii="Arial Nova" w:hAnsi="Arial Nova"/>
              </w:rPr>
            </w:pPr>
          </w:p>
        </w:tc>
        <w:tc>
          <w:tcPr>
            <w:tcW w:w="1501" w:type="dxa"/>
          </w:tcPr>
          <w:p w14:paraId="3F89C0EE" w14:textId="77777777" w:rsidR="00666EA9" w:rsidRPr="00531E3E" w:rsidRDefault="00666EA9" w:rsidP="00793AE6">
            <w:pPr>
              <w:rPr>
                <w:rFonts w:ascii="Arial Nova" w:hAnsi="Arial Nova"/>
              </w:rPr>
            </w:pPr>
          </w:p>
        </w:tc>
        <w:tc>
          <w:tcPr>
            <w:tcW w:w="1559" w:type="dxa"/>
          </w:tcPr>
          <w:p w14:paraId="22BB5263" w14:textId="77777777" w:rsidR="00666EA9" w:rsidRPr="00531E3E" w:rsidRDefault="00666EA9" w:rsidP="00793AE6">
            <w:pPr>
              <w:rPr>
                <w:rFonts w:ascii="Arial Nova" w:hAnsi="Arial Nova"/>
              </w:rPr>
            </w:pPr>
          </w:p>
        </w:tc>
        <w:tc>
          <w:tcPr>
            <w:tcW w:w="1558" w:type="dxa"/>
          </w:tcPr>
          <w:p w14:paraId="07547756" w14:textId="77777777" w:rsidR="00666EA9" w:rsidRPr="00531E3E" w:rsidRDefault="00666EA9" w:rsidP="00793AE6">
            <w:pPr>
              <w:rPr>
                <w:rFonts w:ascii="Arial Nova" w:hAnsi="Arial Nova"/>
              </w:rPr>
            </w:pPr>
          </w:p>
        </w:tc>
        <w:tc>
          <w:tcPr>
            <w:tcW w:w="1558" w:type="dxa"/>
          </w:tcPr>
          <w:p w14:paraId="4E72C9C6" w14:textId="77777777" w:rsidR="00666EA9" w:rsidRPr="00531E3E" w:rsidRDefault="00666EA9" w:rsidP="00793AE6">
            <w:pPr>
              <w:rPr>
                <w:rFonts w:ascii="Arial Nova" w:hAnsi="Arial Nova"/>
              </w:rPr>
            </w:pPr>
          </w:p>
        </w:tc>
        <w:tc>
          <w:tcPr>
            <w:tcW w:w="1559" w:type="dxa"/>
          </w:tcPr>
          <w:p w14:paraId="24B39F3A" w14:textId="77777777" w:rsidR="00666EA9" w:rsidRPr="00531E3E" w:rsidRDefault="00666EA9" w:rsidP="00793AE6">
            <w:pPr>
              <w:rPr>
                <w:rFonts w:ascii="Arial Nova" w:hAnsi="Arial Nova"/>
              </w:rPr>
            </w:pPr>
          </w:p>
        </w:tc>
      </w:tr>
      <w:tr w:rsidR="00666EA9" w:rsidRPr="00531E3E" w14:paraId="14995134" w14:textId="77777777" w:rsidTr="00793AE6">
        <w:tc>
          <w:tcPr>
            <w:tcW w:w="1615" w:type="dxa"/>
          </w:tcPr>
          <w:p w14:paraId="2F51DEB4" w14:textId="77777777" w:rsidR="00666EA9" w:rsidRPr="00531E3E" w:rsidRDefault="00666EA9" w:rsidP="00793AE6">
            <w:pPr>
              <w:rPr>
                <w:rFonts w:ascii="Arial Nova" w:hAnsi="Arial Nova"/>
              </w:rPr>
            </w:pPr>
          </w:p>
        </w:tc>
        <w:tc>
          <w:tcPr>
            <w:tcW w:w="1501" w:type="dxa"/>
          </w:tcPr>
          <w:p w14:paraId="72D960CD" w14:textId="77777777" w:rsidR="00666EA9" w:rsidRPr="00531E3E" w:rsidRDefault="00666EA9" w:rsidP="00793AE6">
            <w:pPr>
              <w:rPr>
                <w:rFonts w:ascii="Arial Nova" w:hAnsi="Arial Nova"/>
              </w:rPr>
            </w:pPr>
          </w:p>
        </w:tc>
        <w:tc>
          <w:tcPr>
            <w:tcW w:w="1559" w:type="dxa"/>
          </w:tcPr>
          <w:p w14:paraId="18638845" w14:textId="77777777" w:rsidR="00666EA9" w:rsidRPr="00531E3E" w:rsidRDefault="00666EA9" w:rsidP="00793AE6">
            <w:pPr>
              <w:rPr>
                <w:rFonts w:ascii="Arial Nova" w:hAnsi="Arial Nova"/>
              </w:rPr>
            </w:pPr>
          </w:p>
        </w:tc>
        <w:tc>
          <w:tcPr>
            <w:tcW w:w="1558" w:type="dxa"/>
          </w:tcPr>
          <w:p w14:paraId="3D6F72D8" w14:textId="77777777" w:rsidR="00666EA9" w:rsidRPr="00531E3E" w:rsidRDefault="00666EA9" w:rsidP="00793AE6">
            <w:pPr>
              <w:rPr>
                <w:rFonts w:ascii="Arial Nova" w:hAnsi="Arial Nova"/>
              </w:rPr>
            </w:pPr>
          </w:p>
        </w:tc>
        <w:tc>
          <w:tcPr>
            <w:tcW w:w="1558" w:type="dxa"/>
          </w:tcPr>
          <w:p w14:paraId="77958FA6" w14:textId="77777777" w:rsidR="00666EA9" w:rsidRPr="00531E3E" w:rsidRDefault="00666EA9" w:rsidP="00793AE6">
            <w:pPr>
              <w:rPr>
                <w:rFonts w:ascii="Arial Nova" w:hAnsi="Arial Nova"/>
              </w:rPr>
            </w:pPr>
          </w:p>
        </w:tc>
        <w:tc>
          <w:tcPr>
            <w:tcW w:w="1559" w:type="dxa"/>
          </w:tcPr>
          <w:p w14:paraId="3FB4C293" w14:textId="77777777" w:rsidR="00666EA9" w:rsidRPr="00531E3E" w:rsidRDefault="00666EA9" w:rsidP="00793AE6">
            <w:pPr>
              <w:rPr>
                <w:rFonts w:ascii="Arial Nova" w:hAnsi="Arial Nova"/>
              </w:rPr>
            </w:pPr>
          </w:p>
        </w:tc>
      </w:tr>
      <w:tr w:rsidR="00666EA9" w:rsidRPr="00531E3E" w14:paraId="0EBEB1B1" w14:textId="77777777" w:rsidTr="00793AE6">
        <w:tc>
          <w:tcPr>
            <w:tcW w:w="1615" w:type="dxa"/>
          </w:tcPr>
          <w:p w14:paraId="58CCFC86" w14:textId="77777777" w:rsidR="00666EA9" w:rsidRPr="00531E3E" w:rsidRDefault="00666EA9" w:rsidP="00793AE6">
            <w:pPr>
              <w:rPr>
                <w:rFonts w:ascii="Arial Nova" w:hAnsi="Arial Nova"/>
              </w:rPr>
            </w:pPr>
          </w:p>
        </w:tc>
        <w:tc>
          <w:tcPr>
            <w:tcW w:w="1501" w:type="dxa"/>
          </w:tcPr>
          <w:p w14:paraId="4B008934" w14:textId="77777777" w:rsidR="00666EA9" w:rsidRPr="00531E3E" w:rsidRDefault="00666EA9" w:rsidP="00793AE6">
            <w:pPr>
              <w:rPr>
                <w:rFonts w:ascii="Arial Nova" w:hAnsi="Arial Nova"/>
              </w:rPr>
            </w:pPr>
          </w:p>
        </w:tc>
        <w:tc>
          <w:tcPr>
            <w:tcW w:w="1559" w:type="dxa"/>
          </w:tcPr>
          <w:p w14:paraId="6E9C78A3" w14:textId="77777777" w:rsidR="00666EA9" w:rsidRPr="00531E3E" w:rsidRDefault="00666EA9" w:rsidP="00793AE6">
            <w:pPr>
              <w:rPr>
                <w:rFonts w:ascii="Arial Nova" w:hAnsi="Arial Nova"/>
              </w:rPr>
            </w:pPr>
          </w:p>
        </w:tc>
        <w:tc>
          <w:tcPr>
            <w:tcW w:w="1558" w:type="dxa"/>
          </w:tcPr>
          <w:p w14:paraId="03CD02E0" w14:textId="77777777" w:rsidR="00666EA9" w:rsidRPr="00531E3E" w:rsidRDefault="00666EA9" w:rsidP="00793AE6">
            <w:pPr>
              <w:rPr>
                <w:rFonts w:ascii="Arial Nova" w:hAnsi="Arial Nova"/>
              </w:rPr>
            </w:pPr>
          </w:p>
        </w:tc>
        <w:tc>
          <w:tcPr>
            <w:tcW w:w="1558" w:type="dxa"/>
          </w:tcPr>
          <w:p w14:paraId="6AF3F003" w14:textId="77777777" w:rsidR="00666EA9" w:rsidRPr="00531E3E" w:rsidRDefault="00666EA9" w:rsidP="00793AE6">
            <w:pPr>
              <w:rPr>
                <w:rFonts w:ascii="Arial Nova" w:hAnsi="Arial Nova"/>
              </w:rPr>
            </w:pPr>
          </w:p>
        </w:tc>
        <w:tc>
          <w:tcPr>
            <w:tcW w:w="1559" w:type="dxa"/>
          </w:tcPr>
          <w:p w14:paraId="2B4B9C7A" w14:textId="77777777" w:rsidR="00666EA9" w:rsidRPr="00531E3E" w:rsidRDefault="00666EA9" w:rsidP="00793AE6">
            <w:pPr>
              <w:rPr>
                <w:rFonts w:ascii="Arial Nova" w:hAnsi="Arial Nova"/>
              </w:rPr>
            </w:pPr>
          </w:p>
        </w:tc>
      </w:tr>
    </w:tbl>
    <w:p w14:paraId="36515154" w14:textId="77777777" w:rsidR="00666EA9" w:rsidRPr="00666EA9" w:rsidRDefault="00666EA9" w:rsidP="00666EA9">
      <w:pPr>
        <w:ind w:left="1080"/>
        <w:jc w:val="both"/>
        <w:rPr>
          <w:rFonts w:ascii="Arial Nova" w:hAnsi="Arial Nova"/>
          <w:b/>
          <w:bCs/>
          <w:color w:val="70AD47" w:themeColor="accent6"/>
        </w:rPr>
      </w:pPr>
    </w:p>
    <w:p w14:paraId="0120E46B" w14:textId="11ED3964" w:rsidR="00531E3E" w:rsidRDefault="00531E3E">
      <w:pPr>
        <w:pStyle w:val="Heading5"/>
        <w:numPr>
          <w:ilvl w:val="3"/>
          <w:numId w:val="1"/>
        </w:numPr>
      </w:pPr>
      <w:r w:rsidRPr="00531E3E">
        <w:t>Drive-Away Kits</w:t>
      </w:r>
    </w:p>
    <w:p w14:paraId="7363836E" w14:textId="03FE3029" w:rsidR="008F4410" w:rsidRPr="00666EA9" w:rsidRDefault="008F4410" w:rsidP="00666EA9">
      <w:pPr>
        <w:ind w:left="1080"/>
        <w:jc w:val="both"/>
        <w:rPr>
          <w:rFonts w:ascii="Arial Nova" w:hAnsi="Arial Nova"/>
          <w:b/>
          <w:bCs/>
          <w:color w:val="70AD47" w:themeColor="accent6"/>
        </w:rPr>
      </w:pPr>
      <w:r w:rsidRPr="00666EA9">
        <w:rPr>
          <w:rFonts w:ascii="Arial Nova" w:hAnsi="Arial Nova"/>
          <w:b/>
          <w:bCs/>
          <w:color w:val="70AD47" w:themeColor="accent6"/>
        </w:rPr>
        <w:t>This section describes the contents of the drive-away kit. The drive</w:t>
      </w:r>
      <w:r w:rsidR="00BD7C2F">
        <w:rPr>
          <w:rFonts w:ascii="Arial Nova" w:hAnsi="Arial Nova"/>
          <w:b/>
          <w:bCs/>
          <w:color w:val="70AD47" w:themeColor="accent6"/>
        </w:rPr>
        <w:t>-</w:t>
      </w:r>
      <w:r w:rsidRPr="00666EA9">
        <w:rPr>
          <w:rFonts w:ascii="Arial Nova" w:hAnsi="Arial Nova"/>
          <w:b/>
          <w:bCs/>
          <w:color w:val="70AD47" w:themeColor="accent6"/>
        </w:rPr>
        <w:t>away kits are meant to enable the Advance Team to quickly activate and transition the operation</w:t>
      </w:r>
      <w:r w:rsidR="007B45E8" w:rsidRPr="00666EA9">
        <w:rPr>
          <w:rFonts w:ascii="Arial Nova" w:hAnsi="Arial Nova"/>
          <w:b/>
          <w:bCs/>
          <w:color w:val="70AD47" w:themeColor="accent6"/>
        </w:rPr>
        <w:t xml:space="preserve"> to t</w:t>
      </w:r>
      <w:r w:rsidR="00670AA7">
        <w:rPr>
          <w:rFonts w:ascii="Arial Nova" w:hAnsi="Arial Nova"/>
          <w:b/>
          <w:bCs/>
          <w:color w:val="70AD47" w:themeColor="accent6"/>
        </w:rPr>
        <w:t xml:space="preserve">he </w:t>
      </w:r>
      <w:r w:rsidR="007B45E8" w:rsidRPr="00666EA9">
        <w:rPr>
          <w:rFonts w:ascii="Arial Nova" w:hAnsi="Arial Nova"/>
          <w:b/>
          <w:bCs/>
          <w:color w:val="70AD47" w:themeColor="accent6"/>
        </w:rPr>
        <w:t xml:space="preserve">AWS. </w:t>
      </w:r>
    </w:p>
    <w:tbl>
      <w:tblPr>
        <w:tblStyle w:val="TableGrid"/>
        <w:tblW w:w="936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560"/>
        <w:gridCol w:w="1560"/>
        <w:gridCol w:w="1560"/>
        <w:gridCol w:w="1560"/>
        <w:gridCol w:w="1560"/>
        <w:gridCol w:w="1560"/>
      </w:tblGrid>
      <w:tr w:rsidR="00666EA9" w:rsidRPr="00531E3E" w14:paraId="01EF00DD" w14:textId="77777777" w:rsidTr="00666EA9">
        <w:tc>
          <w:tcPr>
            <w:tcW w:w="1560" w:type="dxa"/>
            <w:shd w:val="clear" w:color="auto" w:fill="E7E6E6" w:themeFill="background2"/>
            <w:vAlign w:val="center"/>
          </w:tcPr>
          <w:p w14:paraId="65E78B40" w14:textId="77777777" w:rsidR="00666EA9" w:rsidRPr="00531E3E" w:rsidRDefault="00666EA9" w:rsidP="00793AE6">
            <w:pPr>
              <w:jc w:val="center"/>
              <w:rPr>
                <w:rFonts w:ascii="Arial Nova" w:hAnsi="Arial Nova"/>
                <w:b/>
                <w:bCs/>
              </w:rPr>
            </w:pPr>
            <w:r w:rsidRPr="00531E3E">
              <w:rPr>
                <w:rFonts w:ascii="Arial Nova" w:hAnsi="Arial Nova"/>
                <w:b/>
                <w:bCs/>
              </w:rPr>
              <w:t>Kit Name</w:t>
            </w:r>
          </w:p>
        </w:tc>
        <w:tc>
          <w:tcPr>
            <w:tcW w:w="1560" w:type="dxa"/>
            <w:shd w:val="clear" w:color="auto" w:fill="E7E6E6" w:themeFill="background2"/>
            <w:vAlign w:val="center"/>
          </w:tcPr>
          <w:p w14:paraId="72E982A6" w14:textId="77777777" w:rsidR="00666EA9" w:rsidRPr="00531E3E" w:rsidRDefault="00666EA9" w:rsidP="00793AE6">
            <w:pPr>
              <w:jc w:val="center"/>
              <w:rPr>
                <w:rFonts w:ascii="Arial Nova" w:hAnsi="Arial Nova"/>
                <w:b/>
                <w:bCs/>
              </w:rPr>
            </w:pPr>
            <w:r w:rsidRPr="00531E3E">
              <w:rPr>
                <w:rFonts w:ascii="Arial Nova" w:hAnsi="Arial Nova"/>
                <w:b/>
                <w:bCs/>
              </w:rPr>
              <w:t>Equipment</w:t>
            </w:r>
          </w:p>
        </w:tc>
        <w:tc>
          <w:tcPr>
            <w:tcW w:w="1560" w:type="dxa"/>
            <w:shd w:val="clear" w:color="auto" w:fill="E7E6E6" w:themeFill="background2"/>
            <w:vAlign w:val="center"/>
          </w:tcPr>
          <w:p w14:paraId="034613EB" w14:textId="77777777" w:rsidR="00666EA9" w:rsidRPr="00531E3E" w:rsidRDefault="00666EA9" w:rsidP="00793AE6">
            <w:pPr>
              <w:jc w:val="center"/>
              <w:rPr>
                <w:rFonts w:ascii="Arial Nova" w:hAnsi="Arial Nova"/>
                <w:b/>
                <w:bCs/>
              </w:rPr>
            </w:pPr>
            <w:r w:rsidRPr="00531E3E">
              <w:rPr>
                <w:rFonts w:ascii="Arial Nova" w:hAnsi="Arial Nova"/>
                <w:b/>
                <w:bCs/>
              </w:rPr>
              <w:t>Assignee</w:t>
            </w:r>
          </w:p>
        </w:tc>
        <w:tc>
          <w:tcPr>
            <w:tcW w:w="1560" w:type="dxa"/>
            <w:shd w:val="clear" w:color="auto" w:fill="E7E6E6" w:themeFill="background2"/>
            <w:vAlign w:val="center"/>
          </w:tcPr>
          <w:p w14:paraId="3276CA5B" w14:textId="77777777" w:rsidR="00666EA9" w:rsidRPr="00531E3E" w:rsidRDefault="00666EA9" w:rsidP="00793AE6">
            <w:pPr>
              <w:jc w:val="center"/>
              <w:rPr>
                <w:rFonts w:ascii="Arial Nova" w:hAnsi="Arial Nova"/>
                <w:b/>
                <w:bCs/>
              </w:rPr>
            </w:pPr>
            <w:r w:rsidRPr="00531E3E">
              <w:rPr>
                <w:rFonts w:ascii="Arial Nova" w:hAnsi="Arial Nova"/>
                <w:b/>
                <w:bCs/>
              </w:rPr>
              <w:t>Issue on Demand</w:t>
            </w:r>
          </w:p>
        </w:tc>
        <w:tc>
          <w:tcPr>
            <w:tcW w:w="1560" w:type="dxa"/>
            <w:shd w:val="clear" w:color="auto" w:fill="E7E6E6" w:themeFill="background2"/>
            <w:vAlign w:val="center"/>
          </w:tcPr>
          <w:p w14:paraId="123DD071" w14:textId="77777777" w:rsidR="00666EA9" w:rsidRPr="00531E3E" w:rsidRDefault="00666EA9" w:rsidP="00666EA9">
            <w:pPr>
              <w:jc w:val="center"/>
              <w:rPr>
                <w:rFonts w:ascii="Arial Nova" w:hAnsi="Arial Nova"/>
                <w:b/>
                <w:bCs/>
              </w:rPr>
            </w:pPr>
            <w:r w:rsidRPr="00531E3E">
              <w:rPr>
                <w:rFonts w:ascii="Arial Nova" w:hAnsi="Arial Nova"/>
                <w:b/>
                <w:bCs/>
              </w:rPr>
              <w:t>Storage Location</w:t>
            </w:r>
          </w:p>
        </w:tc>
        <w:tc>
          <w:tcPr>
            <w:tcW w:w="1560" w:type="dxa"/>
            <w:shd w:val="clear" w:color="auto" w:fill="E7E6E6" w:themeFill="background2"/>
            <w:vAlign w:val="center"/>
          </w:tcPr>
          <w:p w14:paraId="68723F30" w14:textId="77777777" w:rsidR="00666EA9" w:rsidRPr="00531E3E" w:rsidRDefault="00666EA9" w:rsidP="00793AE6">
            <w:pPr>
              <w:jc w:val="center"/>
              <w:rPr>
                <w:rFonts w:ascii="Arial Nova" w:hAnsi="Arial Nova"/>
                <w:b/>
                <w:bCs/>
              </w:rPr>
            </w:pPr>
            <w:r w:rsidRPr="00531E3E">
              <w:rPr>
                <w:rFonts w:ascii="Arial Nova" w:hAnsi="Arial Nova"/>
                <w:b/>
                <w:bCs/>
              </w:rPr>
              <w:t>Maintenance Frequency</w:t>
            </w:r>
          </w:p>
        </w:tc>
      </w:tr>
      <w:tr w:rsidR="00666EA9" w:rsidRPr="00531E3E" w14:paraId="2148C15D" w14:textId="77777777" w:rsidTr="00666EA9">
        <w:tc>
          <w:tcPr>
            <w:tcW w:w="1560" w:type="dxa"/>
            <w:vAlign w:val="center"/>
          </w:tcPr>
          <w:p w14:paraId="4900CB64" w14:textId="58B3D9EF" w:rsidR="00666EA9" w:rsidRPr="00531E3E" w:rsidRDefault="00666EA9" w:rsidP="007B45E8">
            <w:pPr>
              <w:rPr>
                <w:rFonts w:ascii="Arial Nova" w:hAnsi="Arial Nova"/>
                <w:i/>
                <w:iCs/>
                <w:color w:val="ED7D31" w:themeColor="accent2"/>
              </w:rPr>
            </w:pPr>
            <w:r w:rsidRPr="00531E3E">
              <w:rPr>
                <w:rFonts w:ascii="Arial Nova" w:hAnsi="Arial Nova"/>
                <w:i/>
                <w:iCs/>
                <w:color w:val="ED7D31" w:themeColor="accent2"/>
              </w:rPr>
              <w:t>Drive</w:t>
            </w:r>
            <w:r w:rsidR="00BD7C2F">
              <w:rPr>
                <w:rFonts w:ascii="Arial Nova" w:hAnsi="Arial Nova"/>
                <w:i/>
                <w:iCs/>
                <w:color w:val="ED7D31" w:themeColor="accent2"/>
              </w:rPr>
              <w:t>-</w:t>
            </w:r>
            <w:r w:rsidRPr="00531E3E">
              <w:rPr>
                <w:rFonts w:ascii="Arial Nova" w:hAnsi="Arial Nova"/>
                <w:i/>
                <w:iCs/>
                <w:color w:val="ED7D31" w:themeColor="accent2"/>
              </w:rPr>
              <w:t>Away Kit 1</w:t>
            </w:r>
          </w:p>
        </w:tc>
        <w:tc>
          <w:tcPr>
            <w:tcW w:w="1560" w:type="dxa"/>
            <w:vAlign w:val="center"/>
          </w:tcPr>
          <w:p w14:paraId="74722446" w14:textId="77777777" w:rsidR="00666EA9" w:rsidRPr="00531E3E" w:rsidRDefault="00666EA9" w:rsidP="00670AA7">
            <w:pPr>
              <w:pStyle w:val="ListParagraph"/>
              <w:ind w:left="288"/>
              <w:rPr>
                <w:rFonts w:ascii="Arial Nova" w:hAnsi="Arial Nova"/>
                <w:i/>
                <w:iCs/>
                <w:color w:val="ED7D31" w:themeColor="accent2"/>
              </w:rPr>
            </w:pPr>
          </w:p>
        </w:tc>
        <w:tc>
          <w:tcPr>
            <w:tcW w:w="1560" w:type="dxa"/>
            <w:vAlign w:val="center"/>
          </w:tcPr>
          <w:p w14:paraId="59E68378" w14:textId="77777777" w:rsidR="00666EA9" w:rsidRPr="00531E3E" w:rsidRDefault="00666EA9" w:rsidP="007B45E8">
            <w:pPr>
              <w:rPr>
                <w:rFonts w:ascii="Arial Nova" w:hAnsi="Arial Nova"/>
                <w:i/>
                <w:iCs/>
                <w:color w:val="ED7D31" w:themeColor="accent2"/>
              </w:rPr>
            </w:pPr>
            <w:r w:rsidRPr="00531E3E">
              <w:rPr>
                <w:rFonts w:ascii="Arial Nova" w:hAnsi="Arial Nova"/>
                <w:i/>
                <w:iCs/>
                <w:color w:val="ED7D31" w:themeColor="accent2"/>
              </w:rPr>
              <w:t>ERG Leader</w:t>
            </w:r>
          </w:p>
        </w:tc>
        <w:tc>
          <w:tcPr>
            <w:tcW w:w="1560" w:type="dxa"/>
            <w:vAlign w:val="center"/>
          </w:tcPr>
          <w:p w14:paraId="7B4E7E1D" w14:textId="77777777" w:rsidR="00666EA9" w:rsidRPr="00531E3E" w:rsidRDefault="00666EA9" w:rsidP="007B45E8">
            <w:pPr>
              <w:rPr>
                <w:rFonts w:ascii="Arial Nova" w:hAnsi="Arial Nova"/>
                <w:i/>
                <w:iCs/>
                <w:color w:val="ED7D31" w:themeColor="accent2"/>
              </w:rPr>
            </w:pPr>
            <w:r w:rsidRPr="00531E3E">
              <w:rPr>
                <w:rFonts w:ascii="Arial Nova" w:hAnsi="Arial Nova"/>
                <w:i/>
                <w:iCs/>
                <w:color w:val="ED7D31" w:themeColor="accent2"/>
              </w:rPr>
              <w:t>No</w:t>
            </w:r>
          </w:p>
        </w:tc>
        <w:tc>
          <w:tcPr>
            <w:tcW w:w="1560" w:type="dxa"/>
            <w:vAlign w:val="center"/>
          </w:tcPr>
          <w:p w14:paraId="0D49117B" w14:textId="77777777" w:rsidR="00666EA9" w:rsidRPr="00531E3E" w:rsidRDefault="00666EA9" w:rsidP="007B45E8">
            <w:pPr>
              <w:rPr>
                <w:rFonts w:ascii="Arial Nova" w:hAnsi="Arial Nova"/>
                <w:i/>
                <w:iCs/>
                <w:color w:val="ED7D31" w:themeColor="accent2"/>
              </w:rPr>
            </w:pPr>
            <w:r w:rsidRPr="00531E3E">
              <w:rPr>
                <w:rFonts w:ascii="Arial Nova" w:hAnsi="Arial Nova"/>
                <w:i/>
                <w:iCs/>
                <w:color w:val="ED7D31" w:themeColor="accent2"/>
              </w:rPr>
              <w:t>Supply Room</w:t>
            </w:r>
          </w:p>
        </w:tc>
        <w:tc>
          <w:tcPr>
            <w:tcW w:w="1560" w:type="dxa"/>
            <w:vAlign w:val="center"/>
          </w:tcPr>
          <w:p w14:paraId="4730415F" w14:textId="77777777" w:rsidR="00666EA9" w:rsidRPr="00531E3E" w:rsidRDefault="00666EA9" w:rsidP="007B45E8">
            <w:pPr>
              <w:rPr>
                <w:rFonts w:ascii="Arial Nova" w:hAnsi="Arial Nova"/>
                <w:i/>
                <w:iCs/>
                <w:color w:val="ED7D31" w:themeColor="accent2"/>
              </w:rPr>
            </w:pPr>
            <w:r w:rsidRPr="00531E3E">
              <w:rPr>
                <w:rFonts w:ascii="Arial Nova" w:hAnsi="Arial Nova"/>
                <w:i/>
                <w:iCs/>
                <w:color w:val="ED7D31" w:themeColor="accent2"/>
              </w:rPr>
              <w:t>Monthly</w:t>
            </w:r>
          </w:p>
        </w:tc>
      </w:tr>
      <w:tr w:rsidR="00666EA9" w:rsidRPr="00531E3E" w14:paraId="2E83C61D" w14:textId="77777777" w:rsidTr="00666EA9">
        <w:tc>
          <w:tcPr>
            <w:tcW w:w="1560" w:type="dxa"/>
          </w:tcPr>
          <w:p w14:paraId="7F2EDD2E" w14:textId="77777777" w:rsidR="00666EA9" w:rsidRPr="00531E3E" w:rsidRDefault="00666EA9" w:rsidP="00793AE6">
            <w:pPr>
              <w:rPr>
                <w:rFonts w:ascii="Arial Nova" w:hAnsi="Arial Nova"/>
              </w:rPr>
            </w:pPr>
          </w:p>
        </w:tc>
        <w:tc>
          <w:tcPr>
            <w:tcW w:w="1560" w:type="dxa"/>
          </w:tcPr>
          <w:p w14:paraId="3CA3A247" w14:textId="77777777" w:rsidR="00666EA9" w:rsidRPr="00531E3E" w:rsidRDefault="00666EA9" w:rsidP="00793AE6">
            <w:pPr>
              <w:rPr>
                <w:rFonts w:ascii="Arial Nova" w:hAnsi="Arial Nova"/>
              </w:rPr>
            </w:pPr>
          </w:p>
        </w:tc>
        <w:tc>
          <w:tcPr>
            <w:tcW w:w="1560" w:type="dxa"/>
          </w:tcPr>
          <w:p w14:paraId="6C95432D" w14:textId="77777777" w:rsidR="00666EA9" w:rsidRPr="00531E3E" w:rsidRDefault="00666EA9" w:rsidP="00793AE6">
            <w:pPr>
              <w:rPr>
                <w:rFonts w:ascii="Arial Nova" w:hAnsi="Arial Nova"/>
              </w:rPr>
            </w:pPr>
          </w:p>
        </w:tc>
        <w:tc>
          <w:tcPr>
            <w:tcW w:w="1560" w:type="dxa"/>
          </w:tcPr>
          <w:p w14:paraId="353EF6D5" w14:textId="77777777" w:rsidR="00666EA9" w:rsidRPr="00531E3E" w:rsidRDefault="00666EA9" w:rsidP="00793AE6">
            <w:pPr>
              <w:rPr>
                <w:rFonts w:ascii="Arial Nova" w:hAnsi="Arial Nova"/>
              </w:rPr>
            </w:pPr>
          </w:p>
        </w:tc>
        <w:tc>
          <w:tcPr>
            <w:tcW w:w="1560" w:type="dxa"/>
          </w:tcPr>
          <w:p w14:paraId="4B9008FE" w14:textId="77777777" w:rsidR="00666EA9" w:rsidRPr="00531E3E" w:rsidRDefault="00666EA9" w:rsidP="00793AE6">
            <w:pPr>
              <w:rPr>
                <w:rFonts w:ascii="Arial Nova" w:hAnsi="Arial Nova"/>
              </w:rPr>
            </w:pPr>
          </w:p>
        </w:tc>
        <w:tc>
          <w:tcPr>
            <w:tcW w:w="1560" w:type="dxa"/>
          </w:tcPr>
          <w:p w14:paraId="6FB5DA47" w14:textId="77777777" w:rsidR="00666EA9" w:rsidRPr="00531E3E" w:rsidRDefault="00666EA9" w:rsidP="00793AE6">
            <w:pPr>
              <w:rPr>
                <w:rFonts w:ascii="Arial Nova" w:hAnsi="Arial Nova"/>
              </w:rPr>
            </w:pPr>
          </w:p>
        </w:tc>
      </w:tr>
      <w:tr w:rsidR="00666EA9" w:rsidRPr="00531E3E" w14:paraId="44D026D5" w14:textId="77777777" w:rsidTr="00666EA9">
        <w:tc>
          <w:tcPr>
            <w:tcW w:w="1560" w:type="dxa"/>
          </w:tcPr>
          <w:p w14:paraId="105404CE" w14:textId="77777777" w:rsidR="00666EA9" w:rsidRPr="00531E3E" w:rsidRDefault="00666EA9" w:rsidP="00793AE6">
            <w:pPr>
              <w:rPr>
                <w:rFonts w:ascii="Arial Nova" w:hAnsi="Arial Nova"/>
              </w:rPr>
            </w:pPr>
          </w:p>
        </w:tc>
        <w:tc>
          <w:tcPr>
            <w:tcW w:w="1560" w:type="dxa"/>
          </w:tcPr>
          <w:p w14:paraId="4630A07C" w14:textId="77777777" w:rsidR="00666EA9" w:rsidRPr="00531E3E" w:rsidRDefault="00666EA9" w:rsidP="00793AE6">
            <w:pPr>
              <w:rPr>
                <w:rFonts w:ascii="Arial Nova" w:hAnsi="Arial Nova"/>
              </w:rPr>
            </w:pPr>
          </w:p>
        </w:tc>
        <w:tc>
          <w:tcPr>
            <w:tcW w:w="1560" w:type="dxa"/>
          </w:tcPr>
          <w:p w14:paraId="528992DC" w14:textId="77777777" w:rsidR="00666EA9" w:rsidRPr="00531E3E" w:rsidRDefault="00666EA9" w:rsidP="00793AE6">
            <w:pPr>
              <w:rPr>
                <w:rFonts w:ascii="Arial Nova" w:hAnsi="Arial Nova"/>
              </w:rPr>
            </w:pPr>
          </w:p>
        </w:tc>
        <w:tc>
          <w:tcPr>
            <w:tcW w:w="1560" w:type="dxa"/>
          </w:tcPr>
          <w:p w14:paraId="02D3DC4A" w14:textId="77777777" w:rsidR="00666EA9" w:rsidRPr="00531E3E" w:rsidRDefault="00666EA9" w:rsidP="00793AE6">
            <w:pPr>
              <w:rPr>
                <w:rFonts w:ascii="Arial Nova" w:hAnsi="Arial Nova"/>
              </w:rPr>
            </w:pPr>
          </w:p>
        </w:tc>
        <w:tc>
          <w:tcPr>
            <w:tcW w:w="1560" w:type="dxa"/>
          </w:tcPr>
          <w:p w14:paraId="14B6B89C" w14:textId="77777777" w:rsidR="00666EA9" w:rsidRPr="00531E3E" w:rsidRDefault="00666EA9" w:rsidP="00793AE6">
            <w:pPr>
              <w:rPr>
                <w:rFonts w:ascii="Arial Nova" w:hAnsi="Arial Nova"/>
              </w:rPr>
            </w:pPr>
          </w:p>
        </w:tc>
        <w:tc>
          <w:tcPr>
            <w:tcW w:w="1560" w:type="dxa"/>
          </w:tcPr>
          <w:p w14:paraId="40D4F537" w14:textId="77777777" w:rsidR="00666EA9" w:rsidRPr="00531E3E" w:rsidRDefault="00666EA9" w:rsidP="00793AE6">
            <w:pPr>
              <w:rPr>
                <w:rFonts w:ascii="Arial Nova" w:hAnsi="Arial Nova"/>
              </w:rPr>
            </w:pPr>
          </w:p>
        </w:tc>
      </w:tr>
    </w:tbl>
    <w:p w14:paraId="006E89C8" w14:textId="77777777" w:rsidR="00531E3E" w:rsidRPr="00C70B20" w:rsidRDefault="00531E3E" w:rsidP="0018021C">
      <w:pPr>
        <w:ind w:left="360"/>
      </w:pPr>
    </w:p>
    <w:p w14:paraId="77765D9E" w14:textId="186E8156" w:rsidR="00531E3E" w:rsidRDefault="00531E3E">
      <w:pPr>
        <w:pStyle w:val="Heading5"/>
        <w:numPr>
          <w:ilvl w:val="3"/>
          <w:numId w:val="1"/>
        </w:numPr>
      </w:pPr>
      <w:r>
        <w:t>Personal and Family Preparedness</w:t>
      </w:r>
    </w:p>
    <w:p w14:paraId="6264901D" w14:textId="07D1537C" w:rsidR="008F4410" w:rsidRPr="00666EA9" w:rsidRDefault="008F4410" w:rsidP="00666EA9">
      <w:pPr>
        <w:ind w:left="1080"/>
        <w:jc w:val="both"/>
        <w:rPr>
          <w:rFonts w:ascii="Arial Nova" w:hAnsi="Arial Nova"/>
          <w:b/>
          <w:bCs/>
          <w:color w:val="70AD47" w:themeColor="accent6"/>
        </w:rPr>
      </w:pPr>
      <w:r w:rsidRPr="00666EA9">
        <w:rPr>
          <w:rFonts w:ascii="Arial Nova" w:hAnsi="Arial Nova"/>
          <w:b/>
          <w:bCs/>
          <w:color w:val="70AD47" w:themeColor="accent6"/>
        </w:rPr>
        <w:t>This section describes the steps individuals are expected to take to prepare</w:t>
      </w:r>
      <w:r w:rsidR="00670AA7">
        <w:rPr>
          <w:rFonts w:ascii="Arial Nova" w:hAnsi="Arial Nova"/>
          <w:b/>
          <w:bCs/>
          <w:color w:val="70AD47" w:themeColor="accent6"/>
        </w:rPr>
        <w:t xml:space="preserve"> </w:t>
      </w:r>
      <w:r w:rsidRPr="00666EA9">
        <w:rPr>
          <w:rFonts w:ascii="Arial Nova" w:hAnsi="Arial Nova"/>
          <w:b/>
          <w:bCs/>
          <w:color w:val="70AD47" w:themeColor="accent6"/>
        </w:rPr>
        <w:t xml:space="preserve">themselves and their families for an activation. </w:t>
      </w:r>
    </w:p>
    <w:p w14:paraId="7965431B" w14:textId="55955825" w:rsidR="00531E3E" w:rsidRDefault="00531E3E">
      <w:pPr>
        <w:pStyle w:val="Heading5"/>
        <w:numPr>
          <w:ilvl w:val="3"/>
          <w:numId w:val="1"/>
        </w:numPr>
      </w:pPr>
      <w:r>
        <w:t>Preventive Maintenance</w:t>
      </w:r>
    </w:p>
    <w:p w14:paraId="148CDE24" w14:textId="77777777" w:rsidR="00F26167" w:rsidRDefault="008F4410" w:rsidP="00666EA9">
      <w:pPr>
        <w:ind w:left="1080"/>
        <w:jc w:val="both"/>
        <w:rPr>
          <w:rFonts w:ascii="Arial Nova" w:hAnsi="Arial Nova"/>
          <w:b/>
          <w:bCs/>
          <w:color w:val="70AD47" w:themeColor="accent6"/>
        </w:rPr>
      </w:pPr>
      <w:r w:rsidRPr="00666EA9">
        <w:rPr>
          <w:rFonts w:ascii="Arial Nova" w:hAnsi="Arial Nova"/>
          <w:b/>
          <w:bCs/>
          <w:color w:val="70AD47" w:themeColor="accent6"/>
        </w:rPr>
        <w:t>This section describes all items that need regular maintenance and inspection. The prepositioned equipment and drive</w:t>
      </w:r>
      <w:r w:rsidR="00670AA7">
        <w:rPr>
          <w:rFonts w:ascii="Arial Nova" w:hAnsi="Arial Nova"/>
          <w:b/>
          <w:bCs/>
          <w:color w:val="70AD47" w:themeColor="accent6"/>
        </w:rPr>
        <w:t>-</w:t>
      </w:r>
      <w:r w:rsidRPr="00666EA9">
        <w:rPr>
          <w:rFonts w:ascii="Arial Nova" w:hAnsi="Arial Nova"/>
          <w:b/>
          <w:bCs/>
          <w:color w:val="70AD47" w:themeColor="accent6"/>
        </w:rPr>
        <w:t xml:space="preserve">away kits all contain items that need to be checked for serviceability on a regular basis. Cached laptops, networking equipment, radios, and other electronic equipment will need to be updated periodically and tested to ensure they still work. The maintenance tasks should be assigned an owner and a frequency for inspection. </w:t>
      </w:r>
    </w:p>
    <w:p w14:paraId="75C2C103" w14:textId="0A5C5DF3" w:rsidR="00531E3E" w:rsidRDefault="00875569" w:rsidP="00666EA9">
      <w:pPr>
        <w:ind w:left="1080"/>
        <w:jc w:val="both"/>
        <w:rPr>
          <w:rFonts w:ascii="Arial Nova" w:hAnsi="Arial Nova"/>
          <w:b/>
          <w:bCs/>
          <w:color w:val="70AD47" w:themeColor="accent6"/>
        </w:rPr>
      </w:pPr>
      <w:r>
        <w:rPr>
          <w:rFonts w:ascii="Arial Nova" w:hAnsi="Arial Nova"/>
          <w:b/>
          <w:bCs/>
          <w:color w:val="70AD47" w:themeColor="accent6"/>
        </w:rPr>
        <w:br/>
      </w:r>
      <w:r>
        <w:rPr>
          <w:rFonts w:ascii="Arial Nova" w:hAnsi="Arial Nova"/>
          <w:b/>
          <w:bCs/>
          <w:color w:val="70AD47" w:themeColor="accent6"/>
        </w:rPr>
        <w:br/>
      </w:r>
      <w:r>
        <w:rPr>
          <w:rFonts w:ascii="Arial Nova" w:hAnsi="Arial Nova"/>
          <w:b/>
          <w:bCs/>
          <w:color w:val="70AD47" w:themeColor="accent6"/>
        </w:rPr>
        <w:br/>
      </w:r>
      <w:r>
        <w:rPr>
          <w:rFonts w:ascii="Arial Nova" w:hAnsi="Arial Nova"/>
          <w:b/>
          <w:bCs/>
          <w:color w:val="70AD47" w:themeColor="accent6"/>
        </w:rPr>
        <w:br/>
      </w:r>
      <w:r>
        <w:rPr>
          <w:rFonts w:ascii="Arial Nova" w:hAnsi="Arial Nova"/>
          <w:b/>
          <w:bCs/>
          <w:color w:val="70AD47" w:themeColor="accent6"/>
        </w:rPr>
        <w:br/>
      </w:r>
      <w:r>
        <w:rPr>
          <w:rFonts w:ascii="Arial Nova" w:hAnsi="Arial Nova"/>
          <w:b/>
          <w:bCs/>
          <w:color w:val="70AD47" w:themeColor="accent6"/>
        </w:rPr>
        <w:br/>
      </w:r>
    </w:p>
    <w:tbl>
      <w:tblPr>
        <w:tblW w:w="9664" w:type="dxa"/>
        <w:tblCellMar>
          <w:left w:w="0" w:type="dxa"/>
          <w:right w:w="0" w:type="dxa"/>
        </w:tblCellMar>
        <w:tblLook w:val="04A0" w:firstRow="1" w:lastRow="0" w:firstColumn="1" w:lastColumn="0" w:noHBand="0" w:noVBand="1"/>
      </w:tblPr>
      <w:tblGrid>
        <w:gridCol w:w="2185"/>
        <w:gridCol w:w="2142"/>
        <w:gridCol w:w="1227"/>
        <w:gridCol w:w="2308"/>
        <w:gridCol w:w="1802"/>
      </w:tblGrid>
      <w:tr w:rsidR="00670AA7" w:rsidRPr="00E27555" w14:paraId="6D19B7D6" w14:textId="77777777" w:rsidTr="00875569">
        <w:trPr>
          <w:trHeight w:val="568"/>
        </w:trPr>
        <w:tc>
          <w:tcPr>
            <w:tcW w:w="2185" w:type="dxa"/>
            <w:tcBorders>
              <w:top w:val="single" w:sz="8" w:space="0" w:color="D9D9D9"/>
              <w:left w:val="single" w:sz="8" w:space="0" w:color="D9D9D9"/>
              <w:bottom w:val="single" w:sz="8" w:space="0" w:color="D9D9D9"/>
              <w:right w:val="single" w:sz="8" w:space="0" w:color="D9D9D9"/>
            </w:tcBorders>
            <w:shd w:val="clear" w:color="auto" w:fill="000000" w:themeFill="text1"/>
            <w:tcMar>
              <w:top w:w="15" w:type="dxa"/>
              <w:left w:w="108" w:type="dxa"/>
              <w:bottom w:w="0" w:type="dxa"/>
              <w:right w:w="108" w:type="dxa"/>
            </w:tcMar>
            <w:vAlign w:val="center"/>
            <w:hideMark/>
          </w:tcPr>
          <w:p w14:paraId="21A420C8" w14:textId="77777777" w:rsidR="00670AA7" w:rsidRPr="00E27555" w:rsidRDefault="00670AA7" w:rsidP="00CF5420">
            <w:pPr>
              <w:spacing w:after="0" w:line="256" w:lineRule="auto"/>
              <w:jc w:val="center"/>
              <w:rPr>
                <w:rFonts w:ascii="Arial" w:eastAsia="Times New Roman" w:hAnsi="Arial" w:cs="Arial"/>
                <w:sz w:val="36"/>
                <w:szCs w:val="36"/>
              </w:rPr>
            </w:pPr>
            <w:r w:rsidRPr="00E27555">
              <w:rPr>
                <w:rFonts w:ascii="Arial Nova" w:eastAsia="Calibri" w:hAnsi="Arial Nova" w:cs="Times New Roman"/>
                <w:b/>
                <w:bCs/>
                <w:color w:val="FFFFFF"/>
                <w:kern w:val="24"/>
              </w:rPr>
              <w:lastRenderedPageBreak/>
              <w:t>Equipment</w:t>
            </w:r>
          </w:p>
        </w:tc>
        <w:tc>
          <w:tcPr>
            <w:tcW w:w="2142" w:type="dxa"/>
            <w:tcBorders>
              <w:top w:val="single" w:sz="8" w:space="0" w:color="D9D9D9"/>
              <w:left w:val="single" w:sz="8" w:space="0" w:color="D9D9D9"/>
              <w:bottom w:val="single" w:sz="8" w:space="0" w:color="D9D9D9"/>
              <w:right w:val="single" w:sz="8" w:space="0" w:color="D9D9D9"/>
            </w:tcBorders>
            <w:shd w:val="clear" w:color="auto" w:fill="E7E6E6"/>
            <w:tcMar>
              <w:top w:w="15" w:type="dxa"/>
              <w:left w:w="108" w:type="dxa"/>
              <w:bottom w:w="0" w:type="dxa"/>
              <w:right w:w="108" w:type="dxa"/>
            </w:tcMar>
            <w:vAlign w:val="center"/>
            <w:hideMark/>
          </w:tcPr>
          <w:p w14:paraId="308A5FB1" w14:textId="77777777" w:rsidR="00670AA7" w:rsidRPr="00E27555" w:rsidRDefault="00670AA7" w:rsidP="00CF5420">
            <w:pPr>
              <w:spacing w:after="0" w:line="256" w:lineRule="auto"/>
              <w:jc w:val="center"/>
              <w:rPr>
                <w:rFonts w:ascii="Arial" w:eastAsia="Times New Roman" w:hAnsi="Arial" w:cs="Arial"/>
                <w:sz w:val="36"/>
                <w:szCs w:val="36"/>
              </w:rPr>
            </w:pPr>
            <w:r w:rsidRPr="00E27555">
              <w:rPr>
                <w:rFonts w:ascii="Arial Nova" w:eastAsia="Calibri" w:hAnsi="Arial Nova" w:cs="Times New Roman"/>
                <w:b/>
                <w:bCs/>
                <w:color w:val="000000"/>
                <w:kern w:val="24"/>
              </w:rPr>
              <w:t>Serial Number</w:t>
            </w:r>
          </w:p>
        </w:tc>
        <w:tc>
          <w:tcPr>
            <w:tcW w:w="1227" w:type="dxa"/>
            <w:tcBorders>
              <w:top w:val="single" w:sz="8" w:space="0" w:color="D9D9D9"/>
              <w:left w:val="single" w:sz="8" w:space="0" w:color="D9D9D9"/>
              <w:bottom w:val="single" w:sz="8" w:space="0" w:color="D9D9D9"/>
              <w:right w:val="single" w:sz="8" w:space="0" w:color="D9D9D9"/>
            </w:tcBorders>
            <w:shd w:val="clear" w:color="auto" w:fill="E7E6E6"/>
            <w:tcMar>
              <w:top w:w="15" w:type="dxa"/>
              <w:left w:w="108" w:type="dxa"/>
              <w:bottom w:w="0" w:type="dxa"/>
              <w:right w:w="108" w:type="dxa"/>
            </w:tcMar>
            <w:vAlign w:val="center"/>
            <w:hideMark/>
          </w:tcPr>
          <w:p w14:paraId="4785C445" w14:textId="77777777" w:rsidR="00670AA7" w:rsidRPr="00E27555" w:rsidRDefault="00670AA7" w:rsidP="00CF5420">
            <w:pPr>
              <w:spacing w:after="0" w:line="256" w:lineRule="auto"/>
              <w:jc w:val="center"/>
              <w:rPr>
                <w:rFonts w:ascii="Arial" w:eastAsia="Times New Roman" w:hAnsi="Arial" w:cs="Arial"/>
                <w:sz w:val="36"/>
                <w:szCs w:val="36"/>
              </w:rPr>
            </w:pPr>
            <w:r w:rsidRPr="00E27555">
              <w:rPr>
                <w:rFonts w:ascii="Arial Nova" w:eastAsia="Calibri" w:hAnsi="Arial Nova" w:cs="Times New Roman"/>
                <w:b/>
                <w:bCs/>
                <w:color w:val="000000"/>
                <w:kern w:val="24"/>
              </w:rPr>
              <w:t>Date of Service</w:t>
            </w:r>
          </w:p>
        </w:tc>
        <w:tc>
          <w:tcPr>
            <w:tcW w:w="2308" w:type="dxa"/>
            <w:tcBorders>
              <w:top w:val="single" w:sz="8" w:space="0" w:color="D9D9D9"/>
              <w:left w:val="single" w:sz="8" w:space="0" w:color="D9D9D9"/>
              <w:bottom w:val="single" w:sz="8" w:space="0" w:color="D9D9D9"/>
              <w:right w:val="single" w:sz="8" w:space="0" w:color="D9D9D9"/>
            </w:tcBorders>
            <w:shd w:val="clear" w:color="auto" w:fill="E7E6E6"/>
            <w:tcMar>
              <w:top w:w="15" w:type="dxa"/>
              <w:left w:w="108" w:type="dxa"/>
              <w:bottom w:w="0" w:type="dxa"/>
              <w:right w:w="108" w:type="dxa"/>
            </w:tcMar>
            <w:vAlign w:val="center"/>
            <w:hideMark/>
          </w:tcPr>
          <w:p w14:paraId="71C76308" w14:textId="77777777" w:rsidR="00670AA7" w:rsidRPr="00E27555" w:rsidRDefault="00670AA7" w:rsidP="00CF5420">
            <w:pPr>
              <w:spacing w:after="0" w:line="256" w:lineRule="auto"/>
              <w:jc w:val="center"/>
              <w:rPr>
                <w:rFonts w:ascii="Arial" w:eastAsia="Times New Roman" w:hAnsi="Arial" w:cs="Arial"/>
                <w:sz w:val="36"/>
                <w:szCs w:val="36"/>
              </w:rPr>
            </w:pPr>
            <w:r w:rsidRPr="00E27555">
              <w:rPr>
                <w:rFonts w:ascii="Arial Nova" w:eastAsia="Calibri" w:hAnsi="Arial Nova" w:cs="Times New Roman"/>
                <w:b/>
                <w:bCs/>
                <w:color w:val="000000"/>
                <w:kern w:val="24"/>
              </w:rPr>
              <w:t>Technician (Assigned)</w:t>
            </w:r>
          </w:p>
        </w:tc>
        <w:tc>
          <w:tcPr>
            <w:tcW w:w="1802" w:type="dxa"/>
            <w:tcBorders>
              <w:top w:val="single" w:sz="8" w:space="0" w:color="D9D9D9"/>
              <w:left w:val="single" w:sz="8" w:space="0" w:color="D9D9D9"/>
              <w:bottom w:val="single" w:sz="8" w:space="0" w:color="D9D9D9"/>
              <w:right w:val="single" w:sz="8" w:space="0" w:color="D9D9D9"/>
            </w:tcBorders>
            <w:shd w:val="clear" w:color="auto" w:fill="E7E6E6"/>
            <w:tcMar>
              <w:top w:w="15" w:type="dxa"/>
              <w:left w:w="108" w:type="dxa"/>
              <w:bottom w:w="0" w:type="dxa"/>
              <w:right w:w="108" w:type="dxa"/>
            </w:tcMar>
            <w:vAlign w:val="center"/>
            <w:hideMark/>
          </w:tcPr>
          <w:p w14:paraId="092F0D31" w14:textId="77777777" w:rsidR="00670AA7" w:rsidRPr="00E27555" w:rsidRDefault="00670AA7" w:rsidP="00CF5420">
            <w:pPr>
              <w:spacing w:after="0" w:line="256" w:lineRule="auto"/>
              <w:jc w:val="center"/>
              <w:rPr>
                <w:rFonts w:ascii="Arial" w:eastAsia="Times New Roman" w:hAnsi="Arial" w:cs="Arial"/>
                <w:sz w:val="36"/>
                <w:szCs w:val="36"/>
              </w:rPr>
            </w:pPr>
            <w:r w:rsidRPr="00E27555">
              <w:rPr>
                <w:rFonts w:ascii="Arial Nova" w:eastAsia="Calibri" w:hAnsi="Arial Nova" w:cs="Times New Roman"/>
                <w:b/>
                <w:bCs/>
                <w:color w:val="000000"/>
                <w:kern w:val="24"/>
              </w:rPr>
              <w:t xml:space="preserve">Location </w:t>
            </w:r>
          </w:p>
        </w:tc>
      </w:tr>
      <w:tr w:rsidR="00670AA7" w:rsidRPr="00E27555" w14:paraId="003F498B"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EAE7EF0" w14:textId="77777777" w:rsidR="00670AA7" w:rsidRPr="00E27555" w:rsidRDefault="00670AA7" w:rsidP="00CF5420">
            <w:pPr>
              <w:spacing w:after="0" w:line="256" w:lineRule="auto"/>
              <w:rPr>
                <w:rFonts w:ascii="Arial" w:eastAsia="Times New Roman" w:hAnsi="Arial" w:cs="Arial"/>
                <w:sz w:val="36"/>
                <w:szCs w:val="36"/>
              </w:rPr>
            </w:pPr>
            <w:r w:rsidRPr="00E27555">
              <w:rPr>
                <w:rFonts w:ascii="Arial Nova" w:eastAsia="Calibri" w:hAnsi="Arial Nova" w:cs="Times New Roman"/>
                <w:color w:val="000000"/>
                <w:kern w:val="24"/>
              </w:rPr>
              <w:t> </w:t>
            </w: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574869C5" w14:textId="77777777" w:rsidR="00670AA7" w:rsidRPr="00E27555" w:rsidRDefault="00670AA7" w:rsidP="00CF5420">
            <w:pPr>
              <w:spacing w:after="0" w:line="240" w:lineRule="auto"/>
              <w:rPr>
                <w:rFonts w:ascii="Arial" w:eastAsia="Times New Roman" w:hAnsi="Arial" w:cs="Arial"/>
                <w:sz w:val="36"/>
                <w:szCs w:val="36"/>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100E8755" w14:textId="77777777" w:rsidR="00670AA7" w:rsidRPr="00E27555" w:rsidRDefault="00670AA7" w:rsidP="00CF5420">
            <w:pPr>
              <w:spacing w:after="0" w:line="256" w:lineRule="auto"/>
              <w:rPr>
                <w:rFonts w:ascii="Arial" w:eastAsia="Times New Roman" w:hAnsi="Arial" w:cs="Arial"/>
                <w:sz w:val="36"/>
                <w:szCs w:val="36"/>
              </w:rPr>
            </w:pPr>
            <w:r w:rsidRPr="00E27555">
              <w:rPr>
                <w:rFonts w:ascii="Arial Nova" w:eastAsia="Calibri" w:hAnsi="Arial Nova" w:cs="Times New Roman"/>
                <w:color w:val="000000"/>
                <w:kern w:val="24"/>
              </w:rPr>
              <w:t> </w:t>
            </w: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186A766A" w14:textId="77777777" w:rsidR="00670AA7" w:rsidRPr="00E27555" w:rsidRDefault="00670AA7" w:rsidP="00CF5420">
            <w:pPr>
              <w:spacing w:after="0" w:line="256" w:lineRule="auto"/>
              <w:rPr>
                <w:rFonts w:ascii="Arial" w:eastAsia="Times New Roman" w:hAnsi="Arial" w:cs="Arial"/>
                <w:sz w:val="36"/>
                <w:szCs w:val="36"/>
              </w:rPr>
            </w:pPr>
            <w:r w:rsidRPr="00E27555">
              <w:rPr>
                <w:rFonts w:ascii="Arial Nova" w:eastAsia="Calibri" w:hAnsi="Arial Nova" w:cs="Times New Roman"/>
                <w:color w:val="000000"/>
                <w:kern w:val="24"/>
              </w:rPr>
              <w:t> </w:t>
            </w: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474D6C44" w14:textId="77777777" w:rsidR="00670AA7" w:rsidRPr="00E27555" w:rsidRDefault="00670AA7" w:rsidP="00CF5420">
            <w:pPr>
              <w:spacing w:after="0" w:line="256" w:lineRule="auto"/>
              <w:rPr>
                <w:rFonts w:ascii="Arial" w:eastAsia="Times New Roman" w:hAnsi="Arial" w:cs="Arial"/>
                <w:sz w:val="36"/>
                <w:szCs w:val="36"/>
              </w:rPr>
            </w:pPr>
            <w:r w:rsidRPr="00E27555">
              <w:rPr>
                <w:rFonts w:ascii="Arial Nova" w:eastAsia="Calibri" w:hAnsi="Arial Nova" w:cs="Times New Roman"/>
                <w:color w:val="000000"/>
                <w:kern w:val="24"/>
              </w:rPr>
              <w:t> </w:t>
            </w:r>
          </w:p>
        </w:tc>
      </w:tr>
      <w:tr w:rsidR="00670AA7" w:rsidRPr="00E27555" w14:paraId="34C18F6D"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16F50EFF" w14:textId="77777777" w:rsidR="00670AA7" w:rsidRPr="00E27555" w:rsidRDefault="00670AA7" w:rsidP="00CF5420">
            <w:pPr>
              <w:spacing w:after="0" w:line="256" w:lineRule="auto"/>
              <w:rPr>
                <w:rFonts w:ascii="Arial" w:eastAsia="Times New Roman" w:hAnsi="Arial" w:cs="Arial"/>
                <w:sz w:val="36"/>
                <w:szCs w:val="36"/>
              </w:rPr>
            </w:pPr>
            <w:r w:rsidRPr="00E27555">
              <w:rPr>
                <w:rFonts w:ascii="Arial Nova" w:eastAsia="Calibri" w:hAnsi="Arial Nova" w:cs="Times New Roman"/>
                <w:color w:val="000000"/>
                <w:kern w:val="24"/>
              </w:rPr>
              <w:t> </w:t>
            </w: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524D1AA3" w14:textId="77777777" w:rsidR="00670AA7" w:rsidRPr="00E27555" w:rsidRDefault="00670AA7" w:rsidP="00CF5420">
            <w:pPr>
              <w:spacing w:after="0" w:line="240" w:lineRule="auto"/>
              <w:rPr>
                <w:rFonts w:ascii="Arial" w:eastAsia="Times New Roman" w:hAnsi="Arial" w:cs="Arial"/>
                <w:sz w:val="36"/>
                <w:szCs w:val="36"/>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7303CACA" w14:textId="77777777" w:rsidR="00670AA7" w:rsidRPr="00E27555" w:rsidRDefault="00670AA7" w:rsidP="00CF5420">
            <w:pPr>
              <w:spacing w:after="0" w:line="256" w:lineRule="auto"/>
              <w:rPr>
                <w:rFonts w:ascii="Arial" w:eastAsia="Times New Roman" w:hAnsi="Arial" w:cs="Arial"/>
                <w:sz w:val="36"/>
                <w:szCs w:val="36"/>
              </w:rPr>
            </w:pPr>
            <w:r w:rsidRPr="00E27555">
              <w:rPr>
                <w:rFonts w:ascii="Arial Nova" w:eastAsia="Calibri" w:hAnsi="Arial Nova" w:cs="Times New Roman"/>
                <w:color w:val="000000"/>
                <w:kern w:val="24"/>
              </w:rPr>
              <w:t> </w:t>
            </w: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7387A928" w14:textId="77777777" w:rsidR="00670AA7" w:rsidRPr="00E27555" w:rsidRDefault="00670AA7" w:rsidP="00CF5420">
            <w:pPr>
              <w:spacing w:after="0" w:line="256" w:lineRule="auto"/>
              <w:rPr>
                <w:rFonts w:ascii="Arial" w:eastAsia="Times New Roman" w:hAnsi="Arial" w:cs="Arial"/>
                <w:sz w:val="36"/>
                <w:szCs w:val="36"/>
              </w:rPr>
            </w:pPr>
            <w:r w:rsidRPr="00E27555">
              <w:rPr>
                <w:rFonts w:ascii="Arial Nova" w:eastAsia="Calibri" w:hAnsi="Arial Nova" w:cs="Times New Roman"/>
                <w:color w:val="000000"/>
                <w:kern w:val="24"/>
              </w:rPr>
              <w:t> </w:t>
            </w: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36715473" w14:textId="77777777" w:rsidR="00670AA7" w:rsidRPr="00E27555" w:rsidRDefault="00670AA7" w:rsidP="00CF5420">
            <w:pPr>
              <w:spacing w:after="0" w:line="256" w:lineRule="auto"/>
              <w:rPr>
                <w:rFonts w:ascii="Arial" w:eastAsia="Times New Roman" w:hAnsi="Arial" w:cs="Arial"/>
                <w:sz w:val="36"/>
                <w:szCs w:val="36"/>
              </w:rPr>
            </w:pPr>
            <w:r w:rsidRPr="00E27555">
              <w:rPr>
                <w:rFonts w:ascii="Arial Nova" w:eastAsia="Calibri" w:hAnsi="Arial Nova" w:cs="Times New Roman"/>
                <w:color w:val="000000"/>
                <w:kern w:val="24"/>
              </w:rPr>
              <w:t> </w:t>
            </w:r>
          </w:p>
        </w:tc>
      </w:tr>
      <w:tr w:rsidR="00670AA7" w:rsidRPr="00E27555" w14:paraId="5BB09CF0"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0A825AA" w14:textId="77777777" w:rsidR="00670AA7" w:rsidRPr="00E27555" w:rsidRDefault="00670AA7" w:rsidP="00CF5420">
            <w:pPr>
              <w:spacing w:after="0" w:line="256" w:lineRule="auto"/>
              <w:rPr>
                <w:rFonts w:ascii="Arial" w:eastAsia="Times New Roman" w:hAnsi="Arial" w:cs="Arial"/>
                <w:sz w:val="36"/>
                <w:szCs w:val="36"/>
              </w:rPr>
            </w:pPr>
            <w:r w:rsidRPr="00E27555">
              <w:rPr>
                <w:rFonts w:ascii="Arial Nova" w:eastAsia="Calibri" w:hAnsi="Arial Nova" w:cs="Times New Roman"/>
                <w:color w:val="000000"/>
                <w:kern w:val="24"/>
              </w:rPr>
              <w:t> </w:t>
            </w: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4DB98ECC" w14:textId="77777777" w:rsidR="00670AA7" w:rsidRPr="00E27555" w:rsidRDefault="00670AA7" w:rsidP="00CF5420">
            <w:pPr>
              <w:spacing w:after="0" w:line="240" w:lineRule="auto"/>
              <w:rPr>
                <w:rFonts w:ascii="Arial" w:eastAsia="Times New Roman" w:hAnsi="Arial" w:cs="Arial"/>
                <w:sz w:val="36"/>
                <w:szCs w:val="36"/>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62A8101C" w14:textId="77777777" w:rsidR="00670AA7" w:rsidRPr="00E27555" w:rsidRDefault="00670AA7" w:rsidP="00CF5420">
            <w:pPr>
              <w:spacing w:after="0" w:line="256" w:lineRule="auto"/>
              <w:rPr>
                <w:rFonts w:ascii="Arial" w:eastAsia="Times New Roman" w:hAnsi="Arial" w:cs="Arial"/>
                <w:sz w:val="36"/>
                <w:szCs w:val="36"/>
              </w:rPr>
            </w:pPr>
            <w:r w:rsidRPr="00E27555">
              <w:rPr>
                <w:rFonts w:ascii="Arial Nova" w:eastAsia="Calibri" w:hAnsi="Arial Nova" w:cs="Times New Roman"/>
                <w:color w:val="000000"/>
                <w:kern w:val="24"/>
              </w:rPr>
              <w:t> </w:t>
            </w: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647EEBF8" w14:textId="77777777" w:rsidR="00670AA7" w:rsidRPr="00E27555" w:rsidRDefault="00670AA7" w:rsidP="00CF5420">
            <w:pPr>
              <w:spacing w:after="0" w:line="256" w:lineRule="auto"/>
              <w:rPr>
                <w:rFonts w:ascii="Arial" w:eastAsia="Times New Roman" w:hAnsi="Arial" w:cs="Arial"/>
                <w:sz w:val="36"/>
                <w:szCs w:val="36"/>
              </w:rPr>
            </w:pPr>
            <w:r w:rsidRPr="00E27555">
              <w:rPr>
                <w:rFonts w:ascii="Arial Nova" w:eastAsia="Calibri" w:hAnsi="Arial Nova" w:cs="Times New Roman"/>
                <w:color w:val="000000"/>
                <w:kern w:val="24"/>
              </w:rPr>
              <w:t> </w:t>
            </w: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742F7536" w14:textId="77777777" w:rsidR="00670AA7" w:rsidRPr="00E27555" w:rsidRDefault="00670AA7" w:rsidP="00CF5420">
            <w:pPr>
              <w:spacing w:after="0" w:line="256" w:lineRule="auto"/>
              <w:rPr>
                <w:rFonts w:ascii="Arial" w:eastAsia="Times New Roman" w:hAnsi="Arial" w:cs="Arial"/>
                <w:sz w:val="36"/>
                <w:szCs w:val="36"/>
              </w:rPr>
            </w:pPr>
            <w:r w:rsidRPr="00E27555">
              <w:rPr>
                <w:rFonts w:ascii="Arial Nova" w:eastAsia="Calibri" w:hAnsi="Arial Nova" w:cs="Times New Roman"/>
                <w:color w:val="000000"/>
                <w:kern w:val="24"/>
              </w:rPr>
              <w:t> </w:t>
            </w:r>
          </w:p>
        </w:tc>
      </w:tr>
      <w:tr w:rsidR="00670AA7" w:rsidRPr="00E27555" w14:paraId="5B98630F"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21819B00" w14:textId="77777777" w:rsidR="00670AA7" w:rsidRPr="00E27555" w:rsidRDefault="00670AA7" w:rsidP="00CF5420">
            <w:pPr>
              <w:spacing w:after="0" w:line="240" w:lineRule="auto"/>
              <w:rPr>
                <w:rFonts w:ascii="Arial" w:eastAsia="Times New Roman" w:hAnsi="Arial" w:cs="Arial"/>
                <w:sz w:val="36"/>
                <w:szCs w:val="36"/>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424137D"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770C56A2"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2F6475D8"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3C09B603" w14:textId="77777777" w:rsidR="00670AA7" w:rsidRPr="00E27555" w:rsidRDefault="00670AA7" w:rsidP="00CF5420">
            <w:pPr>
              <w:spacing w:after="0" w:line="240" w:lineRule="auto"/>
              <w:rPr>
                <w:rFonts w:ascii="Times New Roman" w:eastAsia="Times New Roman" w:hAnsi="Times New Roman" w:cs="Times New Roman"/>
                <w:sz w:val="20"/>
                <w:szCs w:val="20"/>
              </w:rPr>
            </w:pPr>
          </w:p>
        </w:tc>
      </w:tr>
      <w:tr w:rsidR="00670AA7" w:rsidRPr="00E27555" w14:paraId="51CFDE2B"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01D2BB7"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7A22C938"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238E5CF6"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279115B9"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3FB1135" w14:textId="77777777" w:rsidR="00670AA7" w:rsidRPr="00E27555" w:rsidRDefault="00670AA7" w:rsidP="00CF5420">
            <w:pPr>
              <w:spacing w:after="0" w:line="240" w:lineRule="auto"/>
              <w:rPr>
                <w:rFonts w:ascii="Times New Roman" w:eastAsia="Times New Roman" w:hAnsi="Times New Roman" w:cs="Times New Roman"/>
                <w:sz w:val="20"/>
                <w:szCs w:val="20"/>
              </w:rPr>
            </w:pPr>
          </w:p>
        </w:tc>
      </w:tr>
      <w:tr w:rsidR="00670AA7" w:rsidRPr="00E27555" w14:paraId="4D220D26"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2E8AEF24"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2304F18D"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FB36DEA"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718C6C9E"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332FD599" w14:textId="77777777" w:rsidR="00670AA7" w:rsidRPr="00E27555" w:rsidRDefault="00670AA7" w:rsidP="00CF5420">
            <w:pPr>
              <w:spacing w:after="0" w:line="240" w:lineRule="auto"/>
              <w:rPr>
                <w:rFonts w:ascii="Times New Roman" w:eastAsia="Times New Roman" w:hAnsi="Times New Roman" w:cs="Times New Roman"/>
                <w:sz w:val="20"/>
                <w:szCs w:val="20"/>
              </w:rPr>
            </w:pPr>
          </w:p>
        </w:tc>
      </w:tr>
      <w:tr w:rsidR="00670AA7" w:rsidRPr="00E27555" w14:paraId="039B8293"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2E5F37FB"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15F37579"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37EE5BE7"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4E48888E"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4FAB8F0B" w14:textId="77777777" w:rsidR="00670AA7" w:rsidRPr="00E27555" w:rsidRDefault="00670AA7" w:rsidP="00CF5420">
            <w:pPr>
              <w:spacing w:after="0" w:line="240" w:lineRule="auto"/>
              <w:rPr>
                <w:rFonts w:ascii="Times New Roman" w:eastAsia="Times New Roman" w:hAnsi="Times New Roman" w:cs="Times New Roman"/>
                <w:sz w:val="20"/>
                <w:szCs w:val="20"/>
              </w:rPr>
            </w:pPr>
          </w:p>
        </w:tc>
      </w:tr>
      <w:tr w:rsidR="00670AA7" w:rsidRPr="00E27555" w14:paraId="7ECF0FC7"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7FECF241"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401691F0"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3CE97470"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6324B4C4"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1237B95E" w14:textId="77777777" w:rsidR="00670AA7" w:rsidRPr="00E27555" w:rsidRDefault="00670AA7" w:rsidP="00CF5420">
            <w:pPr>
              <w:spacing w:after="0" w:line="240" w:lineRule="auto"/>
              <w:rPr>
                <w:rFonts w:ascii="Times New Roman" w:eastAsia="Times New Roman" w:hAnsi="Times New Roman" w:cs="Times New Roman"/>
                <w:sz w:val="20"/>
                <w:szCs w:val="20"/>
              </w:rPr>
            </w:pPr>
          </w:p>
        </w:tc>
      </w:tr>
      <w:tr w:rsidR="00670AA7" w:rsidRPr="00E27555" w14:paraId="02C9748C"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689D542E"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76B35188"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584BD307"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6FEBA0DC"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3D8718A6" w14:textId="77777777" w:rsidR="00670AA7" w:rsidRPr="00E27555" w:rsidRDefault="00670AA7" w:rsidP="00CF5420">
            <w:pPr>
              <w:spacing w:after="0" w:line="240" w:lineRule="auto"/>
              <w:rPr>
                <w:rFonts w:ascii="Times New Roman" w:eastAsia="Times New Roman" w:hAnsi="Times New Roman" w:cs="Times New Roman"/>
                <w:sz w:val="20"/>
                <w:szCs w:val="20"/>
              </w:rPr>
            </w:pPr>
          </w:p>
        </w:tc>
      </w:tr>
      <w:tr w:rsidR="00670AA7" w:rsidRPr="00E27555" w14:paraId="44D43F0F"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588C2FB"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6AACB96D"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7F527BCD"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1A646A00"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194345AA" w14:textId="77777777" w:rsidR="00670AA7" w:rsidRPr="00E27555" w:rsidRDefault="00670AA7" w:rsidP="00CF5420">
            <w:pPr>
              <w:spacing w:after="0" w:line="240" w:lineRule="auto"/>
              <w:rPr>
                <w:rFonts w:ascii="Times New Roman" w:eastAsia="Times New Roman" w:hAnsi="Times New Roman" w:cs="Times New Roman"/>
                <w:sz w:val="20"/>
                <w:szCs w:val="20"/>
              </w:rPr>
            </w:pPr>
          </w:p>
        </w:tc>
      </w:tr>
      <w:tr w:rsidR="00670AA7" w:rsidRPr="00E27555" w14:paraId="462E1DCE"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1D83F40C"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6A3642C7"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3EACC501"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50E82BF"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18BA8286" w14:textId="77777777" w:rsidR="00670AA7" w:rsidRPr="00E27555" w:rsidRDefault="00670AA7" w:rsidP="00CF5420">
            <w:pPr>
              <w:spacing w:after="0" w:line="240" w:lineRule="auto"/>
              <w:rPr>
                <w:rFonts w:ascii="Times New Roman" w:eastAsia="Times New Roman" w:hAnsi="Times New Roman" w:cs="Times New Roman"/>
                <w:sz w:val="20"/>
                <w:szCs w:val="20"/>
              </w:rPr>
            </w:pPr>
          </w:p>
        </w:tc>
      </w:tr>
      <w:tr w:rsidR="00670AA7" w:rsidRPr="00E27555" w14:paraId="565B578D"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723A3A7B"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3EE267EF"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EBA215B"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159E5842"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76AC984A" w14:textId="77777777" w:rsidR="00670AA7" w:rsidRPr="00E27555" w:rsidRDefault="00670AA7" w:rsidP="00CF5420">
            <w:pPr>
              <w:spacing w:after="0" w:line="240" w:lineRule="auto"/>
              <w:rPr>
                <w:rFonts w:ascii="Times New Roman" w:eastAsia="Times New Roman" w:hAnsi="Times New Roman" w:cs="Times New Roman"/>
                <w:sz w:val="20"/>
                <w:szCs w:val="20"/>
              </w:rPr>
            </w:pPr>
          </w:p>
        </w:tc>
      </w:tr>
      <w:tr w:rsidR="00670AA7" w:rsidRPr="00E27555" w14:paraId="3D9672D9"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93AA20E"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2967A0CB"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7905DF2"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4870CA5B"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2A0FDCCD" w14:textId="77777777" w:rsidR="00670AA7" w:rsidRPr="00E27555" w:rsidRDefault="00670AA7" w:rsidP="00CF5420">
            <w:pPr>
              <w:spacing w:after="0" w:line="240" w:lineRule="auto"/>
              <w:rPr>
                <w:rFonts w:ascii="Times New Roman" w:eastAsia="Times New Roman" w:hAnsi="Times New Roman" w:cs="Times New Roman"/>
                <w:sz w:val="20"/>
                <w:szCs w:val="20"/>
              </w:rPr>
            </w:pPr>
          </w:p>
        </w:tc>
      </w:tr>
      <w:tr w:rsidR="00670AA7" w:rsidRPr="00E27555" w14:paraId="464F94E3"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4FC0C885"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31D9806B"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0204425"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70E2E68D"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4BB3A862" w14:textId="77777777" w:rsidR="00670AA7" w:rsidRPr="00E27555" w:rsidRDefault="00670AA7" w:rsidP="00CF5420">
            <w:pPr>
              <w:spacing w:after="0" w:line="240" w:lineRule="auto"/>
              <w:rPr>
                <w:rFonts w:ascii="Times New Roman" w:eastAsia="Times New Roman" w:hAnsi="Times New Roman" w:cs="Times New Roman"/>
                <w:sz w:val="20"/>
                <w:szCs w:val="20"/>
              </w:rPr>
            </w:pPr>
          </w:p>
        </w:tc>
      </w:tr>
      <w:tr w:rsidR="00670AA7" w:rsidRPr="00E27555" w14:paraId="6C7FE396"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760FA7C5"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51A43291"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2334C436"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3A5815CC"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60490634" w14:textId="77777777" w:rsidR="00670AA7" w:rsidRPr="00E27555" w:rsidRDefault="00670AA7" w:rsidP="00CF5420">
            <w:pPr>
              <w:spacing w:after="0" w:line="240" w:lineRule="auto"/>
              <w:rPr>
                <w:rFonts w:ascii="Times New Roman" w:eastAsia="Times New Roman" w:hAnsi="Times New Roman" w:cs="Times New Roman"/>
                <w:sz w:val="20"/>
                <w:szCs w:val="20"/>
              </w:rPr>
            </w:pPr>
          </w:p>
        </w:tc>
      </w:tr>
      <w:tr w:rsidR="00670AA7" w:rsidRPr="00E27555" w14:paraId="71C3C4D8"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14AE483"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312D222C"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2B84CEC0"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20FC55C9"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B73BA6E" w14:textId="77777777" w:rsidR="00670AA7" w:rsidRPr="00E27555" w:rsidRDefault="00670AA7" w:rsidP="00CF5420">
            <w:pPr>
              <w:spacing w:after="0" w:line="240" w:lineRule="auto"/>
              <w:rPr>
                <w:rFonts w:ascii="Times New Roman" w:eastAsia="Times New Roman" w:hAnsi="Times New Roman" w:cs="Times New Roman"/>
                <w:sz w:val="20"/>
                <w:szCs w:val="20"/>
              </w:rPr>
            </w:pPr>
          </w:p>
        </w:tc>
      </w:tr>
      <w:tr w:rsidR="00670AA7" w:rsidRPr="00E27555" w14:paraId="7B18CF18"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7E638179"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4A6AEFE0"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3813407"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EB5A73E"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69DDBFED" w14:textId="77777777" w:rsidR="00670AA7" w:rsidRPr="00E27555" w:rsidRDefault="00670AA7" w:rsidP="00CF5420">
            <w:pPr>
              <w:spacing w:after="0" w:line="240" w:lineRule="auto"/>
              <w:rPr>
                <w:rFonts w:ascii="Times New Roman" w:eastAsia="Times New Roman" w:hAnsi="Times New Roman" w:cs="Times New Roman"/>
                <w:sz w:val="20"/>
                <w:szCs w:val="20"/>
              </w:rPr>
            </w:pPr>
          </w:p>
        </w:tc>
      </w:tr>
      <w:tr w:rsidR="00670AA7" w:rsidRPr="00E27555" w14:paraId="6E1490C0"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1CDD06C"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4FC166B9"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498E967C"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7E2FE444"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E550103" w14:textId="77777777" w:rsidR="00670AA7" w:rsidRPr="00E27555" w:rsidRDefault="00670AA7" w:rsidP="00CF5420">
            <w:pPr>
              <w:spacing w:after="0" w:line="240" w:lineRule="auto"/>
              <w:rPr>
                <w:rFonts w:ascii="Times New Roman" w:eastAsia="Times New Roman" w:hAnsi="Times New Roman" w:cs="Times New Roman"/>
                <w:sz w:val="20"/>
                <w:szCs w:val="20"/>
              </w:rPr>
            </w:pPr>
          </w:p>
        </w:tc>
      </w:tr>
      <w:tr w:rsidR="00875569" w:rsidRPr="00E27555" w14:paraId="2A1BB836"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79688402"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399D3AA3"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5FDF4712"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13B65ECD"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565F891B" w14:textId="77777777" w:rsidR="00875569" w:rsidRPr="00E27555" w:rsidRDefault="00875569" w:rsidP="00CF5420">
            <w:pPr>
              <w:spacing w:after="0" w:line="240" w:lineRule="auto"/>
              <w:rPr>
                <w:rFonts w:ascii="Times New Roman" w:eastAsia="Times New Roman" w:hAnsi="Times New Roman" w:cs="Times New Roman"/>
                <w:sz w:val="20"/>
                <w:szCs w:val="20"/>
              </w:rPr>
            </w:pPr>
          </w:p>
        </w:tc>
      </w:tr>
      <w:tr w:rsidR="00875569" w:rsidRPr="00E27555" w14:paraId="58AF0711"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2F105FAE"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22335707"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269E5F97"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24C5F89A"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59DEF021" w14:textId="77777777" w:rsidR="00875569" w:rsidRPr="00E27555" w:rsidRDefault="00875569" w:rsidP="00CF5420">
            <w:pPr>
              <w:spacing w:after="0" w:line="240" w:lineRule="auto"/>
              <w:rPr>
                <w:rFonts w:ascii="Times New Roman" w:eastAsia="Times New Roman" w:hAnsi="Times New Roman" w:cs="Times New Roman"/>
                <w:sz w:val="20"/>
                <w:szCs w:val="20"/>
              </w:rPr>
            </w:pPr>
          </w:p>
        </w:tc>
      </w:tr>
      <w:tr w:rsidR="00875569" w:rsidRPr="00E27555" w14:paraId="69CFDC81"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39176E6A"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52F3AA41"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68D75FF8"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29899D90"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1F6E6971" w14:textId="77777777" w:rsidR="00875569" w:rsidRPr="00E27555" w:rsidRDefault="00875569" w:rsidP="00CF5420">
            <w:pPr>
              <w:spacing w:after="0" w:line="240" w:lineRule="auto"/>
              <w:rPr>
                <w:rFonts w:ascii="Times New Roman" w:eastAsia="Times New Roman" w:hAnsi="Times New Roman" w:cs="Times New Roman"/>
                <w:sz w:val="20"/>
                <w:szCs w:val="20"/>
              </w:rPr>
            </w:pPr>
          </w:p>
        </w:tc>
      </w:tr>
      <w:tr w:rsidR="00875569" w:rsidRPr="00E27555" w14:paraId="5803F4D4"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40C6A840"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203169BB"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22B1F38B"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1FD8CF59"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5B97577B" w14:textId="77777777" w:rsidR="00875569" w:rsidRPr="00E27555" w:rsidRDefault="00875569" w:rsidP="00CF5420">
            <w:pPr>
              <w:spacing w:after="0" w:line="240" w:lineRule="auto"/>
              <w:rPr>
                <w:rFonts w:ascii="Times New Roman" w:eastAsia="Times New Roman" w:hAnsi="Times New Roman" w:cs="Times New Roman"/>
                <w:sz w:val="20"/>
                <w:szCs w:val="20"/>
              </w:rPr>
            </w:pPr>
          </w:p>
        </w:tc>
      </w:tr>
      <w:tr w:rsidR="00875569" w:rsidRPr="00E27555" w14:paraId="6F47EA8A"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113582DA"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4CE99FDD"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39A6C3BE"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4DB01D6D"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7865AA6C" w14:textId="77777777" w:rsidR="00875569" w:rsidRPr="00E27555" w:rsidRDefault="00875569" w:rsidP="00CF5420">
            <w:pPr>
              <w:spacing w:after="0" w:line="240" w:lineRule="auto"/>
              <w:rPr>
                <w:rFonts w:ascii="Times New Roman" w:eastAsia="Times New Roman" w:hAnsi="Times New Roman" w:cs="Times New Roman"/>
                <w:sz w:val="20"/>
                <w:szCs w:val="20"/>
              </w:rPr>
            </w:pPr>
          </w:p>
        </w:tc>
      </w:tr>
      <w:tr w:rsidR="00670AA7" w:rsidRPr="00E27555" w14:paraId="28947B54"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26020C97"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37A9B3A1"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45CF8DD"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7DC3F3CC"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616CDE2E" w14:textId="77777777" w:rsidR="00670AA7" w:rsidRPr="00E27555" w:rsidRDefault="00670AA7" w:rsidP="00CF5420">
            <w:pPr>
              <w:spacing w:after="0" w:line="240" w:lineRule="auto"/>
              <w:rPr>
                <w:rFonts w:ascii="Times New Roman" w:eastAsia="Times New Roman" w:hAnsi="Times New Roman" w:cs="Times New Roman"/>
                <w:sz w:val="20"/>
                <w:szCs w:val="20"/>
              </w:rPr>
            </w:pPr>
          </w:p>
        </w:tc>
      </w:tr>
      <w:tr w:rsidR="00670AA7" w:rsidRPr="00E27555" w14:paraId="75EB78D6"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634C1F94"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7A645757"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767797FE"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650EE0FC" w14:textId="77777777" w:rsidR="00670AA7" w:rsidRPr="00E27555" w:rsidRDefault="00670AA7"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hideMark/>
          </w:tcPr>
          <w:p w14:paraId="06DA0B2D" w14:textId="77777777" w:rsidR="00670AA7" w:rsidRPr="00E27555" w:rsidRDefault="00670AA7" w:rsidP="00CF5420">
            <w:pPr>
              <w:spacing w:after="0" w:line="240" w:lineRule="auto"/>
              <w:rPr>
                <w:rFonts w:ascii="Times New Roman" w:eastAsia="Times New Roman" w:hAnsi="Times New Roman" w:cs="Times New Roman"/>
                <w:sz w:val="20"/>
                <w:szCs w:val="20"/>
              </w:rPr>
            </w:pPr>
          </w:p>
        </w:tc>
      </w:tr>
      <w:tr w:rsidR="00875569" w:rsidRPr="00E27555" w14:paraId="473A4479" w14:textId="77777777" w:rsidTr="00875569">
        <w:trPr>
          <w:trHeight w:val="403"/>
        </w:trPr>
        <w:tc>
          <w:tcPr>
            <w:tcW w:w="2185"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64D2771E"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214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79309442"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1227"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57B4AA6D"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230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48FAFA94" w14:textId="77777777" w:rsidR="00875569" w:rsidRPr="00E27555" w:rsidRDefault="00875569" w:rsidP="00CF5420">
            <w:pPr>
              <w:spacing w:after="0" w:line="240" w:lineRule="auto"/>
              <w:rPr>
                <w:rFonts w:ascii="Times New Roman" w:eastAsia="Times New Roman" w:hAnsi="Times New Roman" w:cs="Times New Roman"/>
                <w:sz w:val="20"/>
                <w:szCs w:val="20"/>
              </w:rPr>
            </w:pPr>
          </w:p>
        </w:tc>
        <w:tc>
          <w:tcPr>
            <w:tcW w:w="1802"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tcPr>
          <w:p w14:paraId="5F6BD794" w14:textId="77777777" w:rsidR="00875569" w:rsidRPr="00E27555" w:rsidRDefault="00875569" w:rsidP="00CF5420">
            <w:pPr>
              <w:spacing w:after="0" w:line="240" w:lineRule="auto"/>
              <w:rPr>
                <w:rFonts w:ascii="Times New Roman" w:eastAsia="Times New Roman" w:hAnsi="Times New Roman" w:cs="Times New Roman"/>
                <w:sz w:val="20"/>
                <w:szCs w:val="20"/>
              </w:rPr>
            </w:pPr>
          </w:p>
        </w:tc>
      </w:tr>
    </w:tbl>
    <w:p w14:paraId="52FB90CD" w14:textId="5EF0DDA4" w:rsidR="0018021C" w:rsidRDefault="00531E3E">
      <w:pPr>
        <w:pStyle w:val="Heading5"/>
      </w:pPr>
      <w:r>
        <w:lastRenderedPageBreak/>
        <w:t>Activation and Relocation</w:t>
      </w:r>
    </w:p>
    <w:p w14:paraId="0CC0CE9D" w14:textId="5489773E" w:rsidR="008023AD" w:rsidRPr="008023AD" w:rsidRDefault="008023AD" w:rsidP="008023AD">
      <w:pPr>
        <w:spacing w:after="0"/>
        <w:ind w:left="720"/>
        <w:rPr>
          <w:rFonts w:ascii="Arial Nova" w:hAnsi="Arial Nova"/>
          <w:i/>
          <w:iCs/>
          <w:color w:val="ED7D31" w:themeColor="accent2"/>
        </w:rPr>
      </w:pPr>
      <w:r w:rsidRPr="008023AD">
        <w:rPr>
          <w:rFonts w:ascii="Arial Nova" w:hAnsi="Arial Nova"/>
          <w:i/>
          <w:iCs/>
          <w:color w:val="ED7D31" w:themeColor="accent2"/>
        </w:rPr>
        <w:t>This section details activation and relocation processes. Develop a decision tree and</w:t>
      </w:r>
    </w:p>
    <w:p w14:paraId="5973CFD1" w14:textId="5BC31707" w:rsidR="00666EA9" w:rsidRDefault="008023AD" w:rsidP="008023AD">
      <w:pPr>
        <w:spacing w:after="0"/>
        <w:ind w:left="720"/>
        <w:rPr>
          <w:rFonts w:ascii="Arial Nova" w:hAnsi="Arial Nova"/>
          <w:i/>
          <w:iCs/>
          <w:color w:val="ED7D31" w:themeColor="accent2"/>
        </w:rPr>
      </w:pPr>
      <w:r w:rsidRPr="008023AD">
        <w:rPr>
          <w:rFonts w:ascii="Arial Nova" w:hAnsi="Arial Nova"/>
          <w:i/>
          <w:iCs/>
          <w:color w:val="ED7D31" w:themeColor="accent2"/>
        </w:rPr>
        <w:t>table that outlines needed action items.</w:t>
      </w:r>
    </w:p>
    <w:p w14:paraId="4D7B2D64" w14:textId="77777777" w:rsidR="008023AD" w:rsidRPr="00666EA9" w:rsidRDefault="008023AD" w:rsidP="008023AD">
      <w:pPr>
        <w:spacing w:after="0"/>
        <w:ind w:left="720"/>
        <w:rPr>
          <w:rFonts w:ascii="Arial Nova" w:hAnsi="Arial Nova"/>
          <w:i/>
          <w:iCs/>
          <w:color w:val="ED7D31" w:themeColor="accent2"/>
        </w:rPr>
      </w:pPr>
    </w:p>
    <w:p w14:paraId="3FBABC44" w14:textId="0912C794" w:rsidR="00531E3E" w:rsidRDefault="00531E3E">
      <w:pPr>
        <w:pStyle w:val="Heading5"/>
        <w:numPr>
          <w:ilvl w:val="3"/>
          <w:numId w:val="1"/>
        </w:numPr>
      </w:pPr>
      <w:r w:rsidRPr="008F4410">
        <w:t>Decision</w:t>
      </w:r>
      <w:r w:rsidR="00BD7C2F">
        <w:t>-</w:t>
      </w:r>
      <w:r w:rsidRPr="008F4410">
        <w:t>Making Process and Initial Actions</w:t>
      </w:r>
    </w:p>
    <w:p w14:paraId="498BDA19" w14:textId="367625A4" w:rsidR="007D2A92" w:rsidRDefault="00DF1B75" w:rsidP="00A92F8A">
      <w:pPr>
        <w:ind w:left="1080"/>
        <w:jc w:val="both"/>
        <w:rPr>
          <w:rFonts w:ascii="Arial Nova" w:hAnsi="Arial Nova"/>
          <w:b/>
          <w:bCs/>
          <w:color w:val="70AD47" w:themeColor="accent6"/>
        </w:rPr>
      </w:pPr>
      <w:bookmarkStart w:id="45" w:name="_Hlk116826928"/>
      <w:r w:rsidRPr="00DF1B75">
        <w:rPr>
          <w:rFonts w:ascii="Arial Nova" w:hAnsi="Arial Nova"/>
          <w:b/>
          <w:bCs/>
          <w:color w:val="70AD47" w:themeColor="accent6"/>
        </w:rPr>
        <w:t>This section describes personnel who are authorized to evaluate a situation and make the determination</w:t>
      </w:r>
      <w:r w:rsidRPr="00DF1B75">
        <w:t xml:space="preserve"> </w:t>
      </w:r>
      <w:r w:rsidRPr="00DF1B75">
        <w:rPr>
          <w:rFonts w:ascii="Arial Nova" w:hAnsi="Arial Nova"/>
          <w:b/>
          <w:bCs/>
          <w:color w:val="70AD47" w:themeColor="accent6"/>
        </w:rPr>
        <w:t xml:space="preserve">as to the level of emergency that exists and whether the COOP </w:t>
      </w:r>
      <w:r w:rsidR="008023AD">
        <w:rPr>
          <w:rFonts w:ascii="Arial Nova" w:hAnsi="Arial Nova"/>
          <w:b/>
          <w:bCs/>
          <w:color w:val="70AD47" w:themeColor="accent6"/>
        </w:rPr>
        <w:t>P</w:t>
      </w:r>
      <w:r w:rsidRPr="00DF1B75">
        <w:rPr>
          <w:rFonts w:ascii="Arial Nova" w:hAnsi="Arial Nova"/>
          <w:b/>
          <w:bCs/>
          <w:color w:val="70AD47" w:themeColor="accent6"/>
        </w:rPr>
        <w:t>lan should be activated in part or in its entirety. </w:t>
      </w:r>
      <w:bookmarkEnd w:id="45"/>
      <w:r w:rsidRPr="00DF1B75">
        <w:rPr>
          <w:rFonts w:ascii="Arial Nova" w:hAnsi="Arial Nova"/>
          <w:b/>
          <w:bCs/>
          <w:color w:val="70AD47" w:themeColor="accent6"/>
        </w:rPr>
        <w:t xml:space="preserve">The plan should begin with guidance about how the authorized person should make the decision. </w:t>
      </w:r>
      <w:r w:rsidR="00AA2DDA">
        <w:rPr>
          <w:rFonts w:ascii="Arial Nova" w:hAnsi="Arial Nova"/>
          <w:b/>
          <w:bCs/>
          <w:color w:val="70AD47" w:themeColor="accent6"/>
        </w:rPr>
        <w:t xml:space="preserve">Two critical decisions that should be referenced here are the AWS location (refer to 7.3.1) and hours of operation. </w:t>
      </w:r>
    </w:p>
    <w:tbl>
      <w:tblPr>
        <w:tblW w:w="9626" w:type="dxa"/>
        <w:tblInd w:w="-10" w:type="dxa"/>
        <w:tblCellMar>
          <w:left w:w="0" w:type="dxa"/>
          <w:right w:w="0" w:type="dxa"/>
        </w:tblCellMar>
        <w:tblLook w:val="04A0" w:firstRow="1" w:lastRow="0" w:firstColumn="1" w:lastColumn="0" w:noHBand="0" w:noVBand="1"/>
      </w:tblPr>
      <w:tblGrid>
        <w:gridCol w:w="1214"/>
        <w:gridCol w:w="3298"/>
        <w:gridCol w:w="5114"/>
      </w:tblGrid>
      <w:tr w:rsidR="008023AD" w:rsidRPr="001527F0" w14:paraId="6F86E803" w14:textId="77777777" w:rsidTr="008023AD">
        <w:trPr>
          <w:trHeight w:val="589"/>
        </w:trPr>
        <w:tc>
          <w:tcPr>
            <w:tcW w:w="1214" w:type="dxa"/>
            <w:tcBorders>
              <w:top w:val="single" w:sz="8" w:space="0" w:color="D9D9D9"/>
              <w:left w:val="single" w:sz="8" w:space="0" w:color="D9D9D9"/>
              <w:bottom w:val="single" w:sz="8" w:space="0" w:color="D9D9D9"/>
              <w:right w:val="single" w:sz="8" w:space="0" w:color="D9D9D9"/>
            </w:tcBorders>
            <w:shd w:val="clear" w:color="auto" w:fill="E7E6E6"/>
            <w:tcMar>
              <w:top w:w="15" w:type="dxa"/>
              <w:left w:w="108" w:type="dxa"/>
              <w:bottom w:w="0" w:type="dxa"/>
              <w:right w:w="108" w:type="dxa"/>
            </w:tcMar>
            <w:vAlign w:val="center"/>
            <w:hideMark/>
          </w:tcPr>
          <w:p w14:paraId="70B46C80" w14:textId="307F378F" w:rsidR="008023AD" w:rsidRPr="001527F0" w:rsidRDefault="008023AD" w:rsidP="00BD7C2F">
            <w:pPr>
              <w:spacing w:after="0" w:line="256" w:lineRule="auto"/>
              <w:jc w:val="center"/>
              <w:rPr>
                <w:rFonts w:ascii="Arial Nova" w:eastAsia="Times New Roman" w:hAnsi="Arial Nova" w:cs="Arial"/>
              </w:rPr>
            </w:pPr>
            <w:r w:rsidRPr="001527F0">
              <w:rPr>
                <w:rFonts w:ascii="Arial Nova" w:eastAsia="Calibri" w:hAnsi="Arial Nova" w:cs="Times New Roman"/>
                <w:b/>
                <w:bCs/>
                <w:color w:val="000000"/>
                <w:kern w:val="24"/>
              </w:rPr>
              <w:t>Level</w:t>
            </w:r>
          </w:p>
        </w:tc>
        <w:tc>
          <w:tcPr>
            <w:tcW w:w="3298" w:type="dxa"/>
            <w:tcBorders>
              <w:top w:val="single" w:sz="8" w:space="0" w:color="D9D9D9"/>
              <w:left w:val="single" w:sz="8" w:space="0" w:color="D9D9D9"/>
              <w:bottom w:val="single" w:sz="8" w:space="0" w:color="D9D9D9"/>
              <w:right w:val="single" w:sz="8" w:space="0" w:color="D9D9D9"/>
            </w:tcBorders>
            <w:shd w:val="clear" w:color="auto" w:fill="E7E6E6"/>
            <w:tcMar>
              <w:top w:w="15" w:type="dxa"/>
              <w:left w:w="108" w:type="dxa"/>
              <w:bottom w:w="0" w:type="dxa"/>
              <w:right w:w="108" w:type="dxa"/>
            </w:tcMar>
            <w:vAlign w:val="center"/>
            <w:hideMark/>
          </w:tcPr>
          <w:p w14:paraId="54B34B4E" w14:textId="1B8324AB" w:rsidR="008023AD" w:rsidRPr="001527F0" w:rsidRDefault="008023AD" w:rsidP="00BD7C2F">
            <w:pPr>
              <w:spacing w:after="0" w:line="256" w:lineRule="auto"/>
              <w:jc w:val="center"/>
              <w:rPr>
                <w:rFonts w:ascii="Arial Nova" w:eastAsia="Times New Roman" w:hAnsi="Arial Nova" w:cs="Arial"/>
              </w:rPr>
            </w:pPr>
            <w:r w:rsidRPr="001527F0">
              <w:rPr>
                <w:rFonts w:ascii="Arial Nova" w:eastAsia="Calibri" w:hAnsi="Arial Nova" w:cs="Times New Roman"/>
                <w:b/>
                <w:bCs/>
                <w:color w:val="000000"/>
                <w:kern w:val="24"/>
              </w:rPr>
              <w:t>Decision/Status</w:t>
            </w:r>
          </w:p>
        </w:tc>
        <w:tc>
          <w:tcPr>
            <w:tcW w:w="5114" w:type="dxa"/>
            <w:tcBorders>
              <w:top w:val="single" w:sz="8" w:space="0" w:color="D9D9D9"/>
              <w:left w:val="single" w:sz="8" w:space="0" w:color="D9D9D9"/>
              <w:bottom w:val="single" w:sz="8" w:space="0" w:color="D9D9D9"/>
              <w:right w:val="single" w:sz="8" w:space="0" w:color="D9D9D9"/>
            </w:tcBorders>
            <w:shd w:val="clear" w:color="auto" w:fill="E7E6E6"/>
            <w:tcMar>
              <w:top w:w="15" w:type="dxa"/>
              <w:left w:w="108" w:type="dxa"/>
              <w:bottom w:w="0" w:type="dxa"/>
              <w:right w:w="108" w:type="dxa"/>
            </w:tcMar>
            <w:vAlign w:val="center"/>
            <w:hideMark/>
          </w:tcPr>
          <w:p w14:paraId="7D5CE33F" w14:textId="77777777" w:rsidR="008023AD" w:rsidRPr="001527F0" w:rsidRDefault="008023AD" w:rsidP="00BD7C2F">
            <w:pPr>
              <w:spacing w:after="0" w:line="256" w:lineRule="auto"/>
              <w:jc w:val="center"/>
              <w:rPr>
                <w:rFonts w:ascii="Arial Nova" w:eastAsia="Times New Roman" w:hAnsi="Arial Nova" w:cs="Arial"/>
              </w:rPr>
            </w:pPr>
            <w:r w:rsidRPr="001527F0">
              <w:rPr>
                <w:rFonts w:ascii="Arial Nova" w:eastAsia="Calibri" w:hAnsi="Arial Nova" w:cs="Times New Roman"/>
                <w:b/>
                <w:bCs/>
                <w:color w:val="000000"/>
                <w:kern w:val="24"/>
              </w:rPr>
              <w:t>Initial Actions</w:t>
            </w:r>
          </w:p>
        </w:tc>
      </w:tr>
      <w:tr w:rsidR="008023AD" w:rsidRPr="001527F0" w14:paraId="19773D68" w14:textId="77777777" w:rsidTr="008023AD">
        <w:trPr>
          <w:trHeight w:val="423"/>
        </w:trPr>
        <w:tc>
          <w:tcPr>
            <w:tcW w:w="1214"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vAlign w:val="center"/>
            <w:hideMark/>
          </w:tcPr>
          <w:p w14:paraId="257FAC4F" w14:textId="77777777" w:rsidR="008023AD" w:rsidRPr="001527F0" w:rsidRDefault="008023AD" w:rsidP="00CF5420">
            <w:pPr>
              <w:spacing w:after="0" w:line="256" w:lineRule="auto"/>
              <w:jc w:val="center"/>
              <w:rPr>
                <w:rFonts w:ascii="Arial Nova" w:eastAsia="Times New Roman" w:hAnsi="Arial Nova" w:cs="Arial"/>
              </w:rPr>
            </w:pPr>
            <w:r w:rsidRPr="001527F0">
              <w:rPr>
                <w:rFonts w:ascii="Arial Nova" w:eastAsia="Calibri" w:hAnsi="Arial Nova" w:cs="Times New Roman"/>
                <w:color w:val="000000"/>
                <w:kern w:val="24"/>
              </w:rPr>
              <w:t>1</w:t>
            </w:r>
          </w:p>
        </w:tc>
        <w:tc>
          <w:tcPr>
            <w:tcW w:w="329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vAlign w:val="center"/>
            <w:hideMark/>
          </w:tcPr>
          <w:p w14:paraId="2E0217DC" w14:textId="77777777" w:rsidR="008023AD" w:rsidRPr="001527F0" w:rsidRDefault="008023AD" w:rsidP="00CF5420">
            <w:pPr>
              <w:spacing w:after="0" w:line="240" w:lineRule="auto"/>
              <w:rPr>
                <w:rFonts w:ascii="Arial Nova" w:eastAsia="Times New Roman" w:hAnsi="Arial Nova" w:cs="Arial"/>
              </w:rPr>
            </w:pPr>
            <w:r w:rsidRPr="001527F0">
              <w:rPr>
                <w:rFonts w:ascii="Arial Nova" w:eastAsia="Calibri" w:hAnsi="Arial Nova" w:cs="Times New Roman"/>
                <w:color w:val="000000"/>
                <w:kern w:val="24"/>
              </w:rPr>
              <w:t>Normal Operations</w:t>
            </w:r>
          </w:p>
        </w:tc>
        <w:tc>
          <w:tcPr>
            <w:tcW w:w="5114"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vAlign w:val="center"/>
            <w:hideMark/>
          </w:tcPr>
          <w:p w14:paraId="215A1F80" w14:textId="77777777" w:rsidR="008023AD" w:rsidRPr="001527F0" w:rsidRDefault="008023AD" w:rsidP="00CF5420">
            <w:pPr>
              <w:spacing w:after="0" w:line="240" w:lineRule="auto"/>
              <w:rPr>
                <w:rFonts w:ascii="Arial Nova" w:eastAsia="Times New Roman" w:hAnsi="Arial Nova" w:cs="Arial"/>
              </w:rPr>
            </w:pPr>
          </w:p>
        </w:tc>
      </w:tr>
      <w:tr w:rsidR="008023AD" w:rsidRPr="001527F0" w14:paraId="578C5717" w14:textId="77777777" w:rsidTr="008023AD">
        <w:trPr>
          <w:trHeight w:val="403"/>
        </w:trPr>
        <w:tc>
          <w:tcPr>
            <w:tcW w:w="1214"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vAlign w:val="center"/>
            <w:hideMark/>
          </w:tcPr>
          <w:p w14:paraId="0E7B7256" w14:textId="77777777" w:rsidR="008023AD" w:rsidRPr="001527F0" w:rsidRDefault="008023AD" w:rsidP="00CF5420">
            <w:pPr>
              <w:spacing w:after="0" w:line="256" w:lineRule="auto"/>
              <w:jc w:val="center"/>
              <w:rPr>
                <w:rFonts w:ascii="Arial Nova" w:eastAsia="Times New Roman" w:hAnsi="Arial Nova" w:cs="Arial"/>
              </w:rPr>
            </w:pPr>
            <w:r w:rsidRPr="001527F0">
              <w:rPr>
                <w:rFonts w:ascii="Arial Nova" w:eastAsia="Calibri" w:hAnsi="Arial Nova" w:cs="Times New Roman"/>
                <w:color w:val="000000"/>
                <w:kern w:val="24"/>
              </w:rPr>
              <w:t> 2</w:t>
            </w:r>
          </w:p>
        </w:tc>
        <w:tc>
          <w:tcPr>
            <w:tcW w:w="329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vAlign w:val="center"/>
            <w:hideMark/>
          </w:tcPr>
          <w:p w14:paraId="30DDFF85" w14:textId="600B7E9C" w:rsidR="008023AD" w:rsidRPr="001527F0" w:rsidRDefault="00BD7C2F" w:rsidP="00CF5420">
            <w:pPr>
              <w:spacing w:after="0" w:line="256" w:lineRule="auto"/>
              <w:rPr>
                <w:rFonts w:ascii="Arial Nova" w:eastAsia="Times New Roman" w:hAnsi="Arial Nova" w:cs="Arial"/>
              </w:rPr>
            </w:pPr>
            <w:r>
              <w:rPr>
                <w:rFonts w:ascii="Arial Nova" w:eastAsia="Calibri" w:hAnsi="Arial Nova" w:cs="Times New Roman"/>
                <w:color w:val="000000"/>
                <w:kern w:val="24"/>
              </w:rPr>
              <w:t>No Evacuation</w:t>
            </w:r>
          </w:p>
        </w:tc>
        <w:tc>
          <w:tcPr>
            <w:tcW w:w="5114"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vAlign w:val="center"/>
            <w:hideMark/>
          </w:tcPr>
          <w:p w14:paraId="4FA06696" w14:textId="77777777" w:rsidR="008023AD" w:rsidRPr="001527F0" w:rsidRDefault="008023AD" w:rsidP="00CF5420">
            <w:pPr>
              <w:spacing w:after="0" w:line="240" w:lineRule="auto"/>
              <w:rPr>
                <w:rFonts w:ascii="Arial Nova" w:eastAsia="Times New Roman" w:hAnsi="Arial Nova" w:cs="Arial"/>
              </w:rPr>
            </w:pPr>
          </w:p>
        </w:tc>
      </w:tr>
      <w:tr w:rsidR="008023AD" w:rsidRPr="001527F0" w14:paraId="206297BF" w14:textId="77777777" w:rsidTr="008023AD">
        <w:trPr>
          <w:trHeight w:val="415"/>
        </w:trPr>
        <w:tc>
          <w:tcPr>
            <w:tcW w:w="1214"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vAlign w:val="center"/>
            <w:hideMark/>
          </w:tcPr>
          <w:p w14:paraId="3DF5FBF3" w14:textId="77777777" w:rsidR="008023AD" w:rsidRPr="001527F0" w:rsidRDefault="008023AD" w:rsidP="00CF5420">
            <w:pPr>
              <w:spacing w:after="0" w:line="256" w:lineRule="auto"/>
              <w:jc w:val="center"/>
              <w:rPr>
                <w:rFonts w:ascii="Arial Nova" w:eastAsia="Times New Roman" w:hAnsi="Arial Nova" w:cs="Arial"/>
              </w:rPr>
            </w:pPr>
            <w:r w:rsidRPr="001527F0">
              <w:rPr>
                <w:rFonts w:ascii="Arial Nova" w:eastAsia="Calibri" w:hAnsi="Arial Nova" w:cs="Times New Roman"/>
                <w:color w:val="000000"/>
                <w:kern w:val="24"/>
              </w:rPr>
              <w:t> 3</w:t>
            </w:r>
          </w:p>
        </w:tc>
        <w:tc>
          <w:tcPr>
            <w:tcW w:w="329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vAlign w:val="center"/>
            <w:hideMark/>
          </w:tcPr>
          <w:p w14:paraId="20CF7704" w14:textId="77777777" w:rsidR="008023AD" w:rsidRPr="001527F0" w:rsidRDefault="008023AD" w:rsidP="00CF5420">
            <w:pPr>
              <w:spacing w:after="0" w:line="256" w:lineRule="auto"/>
              <w:rPr>
                <w:rFonts w:ascii="Arial Nova" w:eastAsia="Times New Roman" w:hAnsi="Arial Nova" w:cs="Arial"/>
              </w:rPr>
            </w:pPr>
            <w:r w:rsidRPr="001527F0">
              <w:rPr>
                <w:rFonts w:ascii="Arial Nova" w:eastAsia="Calibri" w:hAnsi="Arial Nova" w:cs="Times New Roman"/>
                <w:color w:val="000000"/>
                <w:kern w:val="24"/>
              </w:rPr>
              <w:t>Partial Evacuation</w:t>
            </w:r>
          </w:p>
        </w:tc>
        <w:tc>
          <w:tcPr>
            <w:tcW w:w="5114"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vAlign w:val="center"/>
            <w:hideMark/>
          </w:tcPr>
          <w:p w14:paraId="521590D8" w14:textId="77777777" w:rsidR="008023AD" w:rsidRPr="001527F0" w:rsidRDefault="008023AD" w:rsidP="00CF5420">
            <w:pPr>
              <w:spacing w:after="0" w:line="240" w:lineRule="auto"/>
              <w:rPr>
                <w:rFonts w:ascii="Arial Nova" w:eastAsia="Times New Roman" w:hAnsi="Arial Nova" w:cs="Arial"/>
              </w:rPr>
            </w:pPr>
          </w:p>
        </w:tc>
      </w:tr>
      <w:tr w:rsidR="008023AD" w:rsidRPr="00DA589A" w14:paraId="246AB9BF" w14:textId="77777777" w:rsidTr="008023AD">
        <w:trPr>
          <w:trHeight w:val="340"/>
        </w:trPr>
        <w:tc>
          <w:tcPr>
            <w:tcW w:w="1214"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vAlign w:val="center"/>
            <w:hideMark/>
          </w:tcPr>
          <w:p w14:paraId="016435BC" w14:textId="77777777" w:rsidR="008023AD" w:rsidRPr="001527F0" w:rsidRDefault="008023AD" w:rsidP="00CF5420">
            <w:pPr>
              <w:spacing w:after="0" w:line="256" w:lineRule="auto"/>
              <w:jc w:val="center"/>
              <w:rPr>
                <w:rFonts w:ascii="Arial Nova" w:eastAsia="Times New Roman" w:hAnsi="Arial Nova" w:cs="Arial"/>
              </w:rPr>
            </w:pPr>
            <w:r w:rsidRPr="001527F0">
              <w:rPr>
                <w:rFonts w:ascii="Arial Nova" w:eastAsia="Calibri" w:hAnsi="Arial Nova" w:cs="Times New Roman"/>
                <w:color w:val="000000"/>
                <w:kern w:val="24"/>
              </w:rPr>
              <w:t>4</w:t>
            </w:r>
          </w:p>
        </w:tc>
        <w:tc>
          <w:tcPr>
            <w:tcW w:w="3298"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vAlign w:val="center"/>
            <w:hideMark/>
          </w:tcPr>
          <w:p w14:paraId="7C6E1B60" w14:textId="77777777" w:rsidR="008023AD" w:rsidRPr="00DA589A" w:rsidRDefault="008023AD" w:rsidP="00CF5420">
            <w:pPr>
              <w:spacing w:after="0" w:line="256" w:lineRule="auto"/>
              <w:rPr>
                <w:rFonts w:ascii="Arial Nova" w:eastAsia="Times New Roman" w:hAnsi="Arial Nova" w:cs="Arial"/>
              </w:rPr>
            </w:pPr>
            <w:r w:rsidRPr="001527F0">
              <w:rPr>
                <w:rFonts w:ascii="Arial Nova" w:eastAsia="Calibri" w:hAnsi="Arial Nova" w:cs="Times New Roman"/>
                <w:color w:val="000000"/>
                <w:kern w:val="24"/>
              </w:rPr>
              <w:t>Full Evacuation</w:t>
            </w:r>
            <w:r w:rsidRPr="00DA589A">
              <w:rPr>
                <w:rFonts w:ascii="Arial Nova" w:eastAsia="Calibri" w:hAnsi="Arial Nova" w:cs="Times New Roman"/>
                <w:color w:val="000000"/>
                <w:kern w:val="24"/>
              </w:rPr>
              <w:t xml:space="preserve"> </w:t>
            </w:r>
          </w:p>
        </w:tc>
        <w:tc>
          <w:tcPr>
            <w:tcW w:w="5114" w:type="dxa"/>
            <w:tcBorders>
              <w:top w:val="single" w:sz="8" w:space="0" w:color="D9D9D9"/>
              <w:left w:val="single" w:sz="8" w:space="0" w:color="D9D9D9"/>
              <w:bottom w:val="single" w:sz="8" w:space="0" w:color="D9D9D9"/>
              <w:right w:val="single" w:sz="8" w:space="0" w:color="D9D9D9"/>
            </w:tcBorders>
            <w:shd w:val="clear" w:color="auto" w:fill="auto"/>
            <w:tcMar>
              <w:top w:w="15" w:type="dxa"/>
              <w:left w:w="108" w:type="dxa"/>
              <w:bottom w:w="0" w:type="dxa"/>
              <w:right w:w="108" w:type="dxa"/>
            </w:tcMar>
            <w:vAlign w:val="center"/>
            <w:hideMark/>
          </w:tcPr>
          <w:p w14:paraId="271D26EA" w14:textId="77777777" w:rsidR="008023AD" w:rsidRPr="00DA589A" w:rsidRDefault="008023AD" w:rsidP="00CF5420">
            <w:pPr>
              <w:spacing w:after="0" w:line="240" w:lineRule="auto"/>
              <w:rPr>
                <w:rFonts w:ascii="Arial Nova" w:eastAsia="Times New Roman" w:hAnsi="Arial Nova" w:cs="Arial"/>
              </w:rPr>
            </w:pPr>
          </w:p>
        </w:tc>
      </w:tr>
    </w:tbl>
    <w:p w14:paraId="0C7A58B1" w14:textId="139C5D4F" w:rsidR="008023AD" w:rsidRPr="00DF1B75" w:rsidRDefault="008023AD" w:rsidP="00DF1B75">
      <w:pPr>
        <w:ind w:left="1080"/>
        <w:jc w:val="both"/>
      </w:pPr>
    </w:p>
    <w:p w14:paraId="79D546E1" w14:textId="46FEE6ED" w:rsidR="00531E3E" w:rsidRDefault="00531E3E">
      <w:pPr>
        <w:pStyle w:val="Heading5"/>
        <w:numPr>
          <w:ilvl w:val="3"/>
          <w:numId w:val="1"/>
        </w:numPr>
      </w:pPr>
      <w:r w:rsidRPr="008F4410">
        <w:t xml:space="preserve">Classification of Emergencies </w:t>
      </w:r>
    </w:p>
    <w:p w14:paraId="3BEDE771" w14:textId="36BDD8E6" w:rsidR="00DF1B75" w:rsidRPr="00DF1B75" w:rsidRDefault="00DF1B75" w:rsidP="00DF1B75">
      <w:pPr>
        <w:ind w:left="1080"/>
        <w:jc w:val="both"/>
        <w:rPr>
          <w:rFonts w:ascii="Arial Nova" w:hAnsi="Arial Nova"/>
          <w:b/>
          <w:bCs/>
          <w:color w:val="70AD47" w:themeColor="accent6"/>
        </w:rPr>
      </w:pPr>
      <w:bookmarkStart w:id="46" w:name="_Hlk135948660"/>
      <w:r w:rsidRPr="00DF1B75">
        <w:rPr>
          <w:rFonts w:ascii="Arial Nova" w:hAnsi="Arial Nova"/>
          <w:b/>
          <w:bCs/>
          <w:color w:val="70AD47" w:themeColor="accent6"/>
        </w:rPr>
        <w:t>The purpose of this section is to assist the decision-maker referenced in 7.2.1 with assessing the level of emergency and directing initial action</w:t>
      </w:r>
      <w:r w:rsidR="008023AD">
        <w:rPr>
          <w:rFonts w:ascii="Arial Nova" w:hAnsi="Arial Nova"/>
          <w:b/>
          <w:bCs/>
          <w:color w:val="70AD47" w:themeColor="accent6"/>
        </w:rPr>
        <w:t>s</w:t>
      </w:r>
      <w:r w:rsidRPr="00DF1B75">
        <w:rPr>
          <w:rFonts w:ascii="Arial Nova" w:hAnsi="Arial Nova"/>
          <w:b/>
          <w:bCs/>
          <w:color w:val="70AD47" w:themeColor="accent6"/>
        </w:rPr>
        <w:t>. There are typically 4-5 categories of emergency named under column Threat Level. Threat Condition Criteria detail the information that indicates a Threat Level is reach</w:t>
      </w:r>
      <w:r w:rsidR="008023AD">
        <w:rPr>
          <w:rFonts w:ascii="Arial Nova" w:hAnsi="Arial Nova"/>
          <w:b/>
          <w:bCs/>
          <w:color w:val="70AD47" w:themeColor="accent6"/>
        </w:rPr>
        <w:t xml:space="preserve">ed. The </w:t>
      </w:r>
      <w:r w:rsidRPr="00DF1B75">
        <w:rPr>
          <w:rFonts w:ascii="Arial Nova" w:hAnsi="Arial Nova"/>
          <w:b/>
          <w:bCs/>
          <w:color w:val="70AD47" w:themeColor="accent6"/>
        </w:rPr>
        <w:t xml:space="preserve">Plan of Action lists the immediate 3-4 steps the decision-maker should take.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16"/>
        <w:gridCol w:w="3117"/>
        <w:gridCol w:w="3117"/>
      </w:tblGrid>
      <w:tr w:rsidR="00531E3E" w:rsidRPr="0018021C" w14:paraId="112878F4" w14:textId="77777777" w:rsidTr="0018021C">
        <w:tc>
          <w:tcPr>
            <w:tcW w:w="3116" w:type="dxa"/>
            <w:shd w:val="clear" w:color="auto" w:fill="E7E6E6" w:themeFill="background2"/>
          </w:tcPr>
          <w:bookmarkEnd w:id="46"/>
          <w:p w14:paraId="060D1F33" w14:textId="28C47CEE" w:rsidR="00531E3E" w:rsidRPr="0018021C" w:rsidRDefault="00531E3E" w:rsidP="00793AE6">
            <w:pPr>
              <w:jc w:val="center"/>
              <w:rPr>
                <w:rFonts w:ascii="Arial Nova" w:hAnsi="Arial Nova"/>
                <w:b/>
                <w:bCs/>
              </w:rPr>
            </w:pPr>
            <w:r w:rsidRPr="0018021C">
              <w:rPr>
                <w:rFonts w:ascii="Arial Nova" w:hAnsi="Arial Nova"/>
                <w:b/>
                <w:bCs/>
              </w:rPr>
              <w:t>Threa</w:t>
            </w:r>
            <w:r w:rsidR="00DF1B75">
              <w:rPr>
                <w:rFonts w:ascii="Arial Nova" w:hAnsi="Arial Nova"/>
                <w:b/>
                <w:bCs/>
              </w:rPr>
              <w:t xml:space="preserve">t Level </w:t>
            </w:r>
          </w:p>
        </w:tc>
        <w:tc>
          <w:tcPr>
            <w:tcW w:w="3117" w:type="dxa"/>
            <w:shd w:val="clear" w:color="auto" w:fill="E7E6E6" w:themeFill="background2"/>
          </w:tcPr>
          <w:p w14:paraId="4072ABF0" w14:textId="77777777" w:rsidR="00531E3E" w:rsidRPr="0018021C" w:rsidRDefault="00531E3E" w:rsidP="00793AE6">
            <w:pPr>
              <w:jc w:val="center"/>
              <w:rPr>
                <w:rFonts w:ascii="Arial Nova" w:hAnsi="Arial Nova"/>
                <w:b/>
                <w:bCs/>
              </w:rPr>
            </w:pPr>
            <w:r w:rsidRPr="0018021C">
              <w:rPr>
                <w:rFonts w:ascii="Arial Nova" w:hAnsi="Arial Nova"/>
                <w:b/>
                <w:bCs/>
              </w:rPr>
              <w:t>Threat Condition Criteria</w:t>
            </w:r>
          </w:p>
        </w:tc>
        <w:tc>
          <w:tcPr>
            <w:tcW w:w="3117" w:type="dxa"/>
            <w:shd w:val="clear" w:color="auto" w:fill="E7E6E6" w:themeFill="background2"/>
          </w:tcPr>
          <w:p w14:paraId="0A3AE9D0" w14:textId="2C36BB02" w:rsidR="00531E3E" w:rsidRPr="0018021C" w:rsidRDefault="00531E3E" w:rsidP="00793AE6">
            <w:pPr>
              <w:jc w:val="center"/>
              <w:rPr>
                <w:rFonts w:ascii="Arial Nova" w:hAnsi="Arial Nova"/>
                <w:b/>
                <w:bCs/>
              </w:rPr>
            </w:pPr>
            <w:r w:rsidRPr="0018021C">
              <w:rPr>
                <w:rFonts w:ascii="Arial Nova" w:hAnsi="Arial Nova"/>
                <w:b/>
                <w:bCs/>
              </w:rPr>
              <w:t>Plan of Action</w:t>
            </w:r>
          </w:p>
        </w:tc>
      </w:tr>
      <w:tr w:rsidR="00531E3E" w:rsidRPr="0018021C" w14:paraId="10CB9E41" w14:textId="77777777" w:rsidTr="0018021C">
        <w:tc>
          <w:tcPr>
            <w:tcW w:w="3116" w:type="dxa"/>
          </w:tcPr>
          <w:p w14:paraId="58B4D872" w14:textId="77777777" w:rsidR="00531E3E" w:rsidRPr="0018021C" w:rsidRDefault="00531E3E" w:rsidP="00793AE6">
            <w:pPr>
              <w:rPr>
                <w:rFonts w:ascii="Arial Nova" w:hAnsi="Arial Nova"/>
              </w:rPr>
            </w:pPr>
          </w:p>
        </w:tc>
        <w:tc>
          <w:tcPr>
            <w:tcW w:w="3117" w:type="dxa"/>
          </w:tcPr>
          <w:p w14:paraId="2CE062E9" w14:textId="77777777" w:rsidR="00531E3E" w:rsidRPr="0018021C" w:rsidRDefault="00531E3E" w:rsidP="00793AE6">
            <w:pPr>
              <w:rPr>
                <w:rFonts w:ascii="Arial Nova" w:hAnsi="Arial Nova"/>
              </w:rPr>
            </w:pPr>
          </w:p>
        </w:tc>
        <w:tc>
          <w:tcPr>
            <w:tcW w:w="3117" w:type="dxa"/>
          </w:tcPr>
          <w:p w14:paraId="373F41C9" w14:textId="77777777" w:rsidR="00531E3E" w:rsidRPr="0018021C" w:rsidRDefault="00531E3E" w:rsidP="00793AE6">
            <w:pPr>
              <w:rPr>
                <w:rFonts w:ascii="Arial Nova" w:hAnsi="Arial Nova"/>
              </w:rPr>
            </w:pPr>
          </w:p>
        </w:tc>
      </w:tr>
      <w:tr w:rsidR="00531E3E" w:rsidRPr="0018021C" w14:paraId="6FB64481" w14:textId="77777777" w:rsidTr="0018021C">
        <w:tc>
          <w:tcPr>
            <w:tcW w:w="3116" w:type="dxa"/>
          </w:tcPr>
          <w:p w14:paraId="6E82DC1B" w14:textId="77777777" w:rsidR="00531E3E" w:rsidRPr="0018021C" w:rsidRDefault="00531E3E" w:rsidP="00793AE6">
            <w:pPr>
              <w:rPr>
                <w:rFonts w:ascii="Arial Nova" w:hAnsi="Arial Nova"/>
              </w:rPr>
            </w:pPr>
          </w:p>
        </w:tc>
        <w:tc>
          <w:tcPr>
            <w:tcW w:w="3117" w:type="dxa"/>
          </w:tcPr>
          <w:p w14:paraId="2D42F65D" w14:textId="77777777" w:rsidR="00531E3E" w:rsidRPr="0018021C" w:rsidRDefault="00531E3E" w:rsidP="00793AE6">
            <w:pPr>
              <w:rPr>
                <w:rFonts w:ascii="Arial Nova" w:hAnsi="Arial Nova"/>
              </w:rPr>
            </w:pPr>
          </w:p>
        </w:tc>
        <w:tc>
          <w:tcPr>
            <w:tcW w:w="3117" w:type="dxa"/>
          </w:tcPr>
          <w:p w14:paraId="7CF21FAE" w14:textId="77777777" w:rsidR="00531E3E" w:rsidRPr="0018021C" w:rsidRDefault="00531E3E" w:rsidP="00793AE6">
            <w:pPr>
              <w:rPr>
                <w:rFonts w:ascii="Arial Nova" w:hAnsi="Arial Nova"/>
              </w:rPr>
            </w:pPr>
          </w:p>
        </w:tc>
      </w:tr>
      <w:tr w:rsidR="00531E3E" w:rsidRPr="0018021C" w14:paraId="6152D9F0" w14:textId="77777777" w:rsidTr="0018021C">
        <w:tc>
          <w:tcPr>
            <w:tcW w:w="3116" w:type="dxa"/>
          </w:tcPr>
          <w:p w14:paraId="3E6EF117" w14:textId="77777777" w:rsidR="00531E3E" w:rsidRPr="0018021C" w:rsidRDefault="00531E3E" w:rsidP="00793AE6">
            <w:pPr>
              <w:rPr>
                <w:rFonts w:ascii="Arial Nova" w:hAnsi="Arial Nova"/>
              </w:rPr>
            </w:pPr>
          </w:p>
        </w:tc>
        <w:tc>
          <w:tcPr>
            <w:tcW w:w="3117" w:type="dxa"/>
          </w:tcPr>
          <w:p w14:paraId="4123CC4F" w14:textId="77777777" w:rsidR="00531E3E" w:rsidRPr="0018021C" w:rsidRDefault="00531E3E" w:rsidP="00793AE6">
            <w:pPr>
              <w:rPr>
                <w:rFonts w:ascii="Arial Nova" w:hAnsi="Arial Nova"/>
              </w:rPr>
            </w:pPr>
          </w:p>
        </w:tc>
        <w:tc>
          <w:tcPr>
            <w:tcW w:w="3117" w:type="dxa"/>
          </w:tcPr>
          <w:p w14:paraId="1561BB15" w14:textId="77777777" w:rsidR="00531E3E" w:rsidRPr="0018021C" w:rsidRDefault="00531E3E" w:rsidP="00793AE6">
            <w:pPr>
              <w:rPr>
                <w:rFonts w:ascii="Arial Nova" w:hAnsi="Arial Nova"/>
              </w:rPr>
            </w:pPr>
          </w:p>
        </w:tc>
      </w:tr>
      <w:tr w:rsidR="00531E3E" w:rsidRPr="0018021C" w14:paraId="25D4C390" w14:textId="77777777" w:rsidTr="0018021C">
        <w:tc>
          <w:tcPr>
            <w:tcW w:w="3116" w:type="dxa"/>
          </w:tcPr>
          <w:p w14:paraId="427FA6B3" w14:textId="77777777" w:rsidR="00531E3E" w:rsidRPr="0018021C" w:rsidRDefault="00531E3E" w:rsidP="00793AE6">
            <w:pPr>
              <w:rPr>
                <w:rFonts w:ascii="Arial Nova" w:hAnsi="Arial Nova"/>
              </w:rPr>
            </w:pPr>
          </w:p>
        </w:tc>
        <w:tc>
          <w:tcPr>
            <w:tcW w:w="3117" w:type="dxa"/>
          </w:tcPr>
          <w:p w14:paraId="362B0B0D" w14:textId="77777777" w:rsidR="00531E3E" w:rsidRPr="0018021C" w:rsidRDefault="00531E3E" w:rsidP="00793AE6">
            <w:pPr>
              <w:rPr>
                <w:rFonts w:ascii="Arial Nova" w:hAnsi="Arial Nova"/>
              </w:rPr>
            </w:pPr>
          </w:p>
        </w:tc>
        <w:tc>
          <w:tcPr>
            <w:tcW w:w="3117" w:type="dxa"/>
          </w:tcPr>
          <w:p w14:paraId="2C53CC63" w14:textId="77777777" w:rsidR="00531E3E" w:rsidRPr="0018021C" w:rsidRDefault="00531E3E" w:rsidP="00793AE6">
            <w:pPr>
              <w:rPr>
                <w:rFonts w:ascii="Arial Nova" w:hAnsi="Arial Nova"/>
              </w:rPr>
            </w:pPr>
          </w:p>
        </w:tc>
      </w:tr>
    </w:tbl>
    <w:p w14:paraId="6E5F3DBB" w14:textId="77777777" w:rsidR="00531E3E" w:rsidRPr="00C70B20" w:rsidRDefault="00531E3E" w:rsidP="00666EA9">
      <w:pPr>
        <w:pStyle w:val="Heading5"/>
        <w:numPr>
          <w:ilvl w:val="0"/>
          <w:numId w:val="0"/>
        </w:numPr>
      </w:pPr>
    </w:p>
    <w:p w14:paraId="320FA5B6" w14:textId="0CC7B21C" w:rsidR="00531E3E" w:rsidRDefault="00531E3E">
      <w:pPr>
        <w:pStyle w:val="Heading5"/>
        <w:numPr>
          <w:ilvl w:val="3"/>
          <w:numId w:val="1"/>
        </w:numPr>
      </w:pPr>
      <w:r>
        <w:t>Alert, Notification, and Implementation Process</w:t>
      </w:r>
    </w:p>
    <w:p w14:paraId="6408A560" w14:textId="49AEE2FF" w:rsidR="0018021C" w:rsidRDefault="0018021C" w:rsidP="005336D9">
      <w:pPr>
        <w:ind w:left="1080"/>
        <w:jc w:val="both"/>
        <w:rPr>
          <w:rFonts w:ascii="Arial Nova" w:eastAsiaTheme="minorEastAsia" w:hAnsi="Arial Nova"/>
          <w:b/>
          <w:bCs/>
          <w:color w:val="70AD47" w:themeColor="accent6"/>
        </w:rPr>
      </w:pPr>
      <w:r w:rsidRPr="0018021C">
        <w:rPr>
          <w:rFonts w:ascii="Arial Nova" w:eastAsiaTheme="minorEastAsia" w:hAnsi="Arial Nova"/>
          <w:b/>
          <w:bCs/>
          <w:color w:val="70AD47" w:themeColor="accent6"/>
        </w:rPr>
        <w:t>This section</w:t>
      </w:r>
      <w:r w:rsidR="00401561">
        <w:rPr>
          <w:rFonts w:ascii="Arial Nova" w:eastAsiaTheme="minorEastAsia" w:hAnsi="Arial Nova"/>
          <w:b/>
          <w:bCs/>
          <w:color w:val="70AD47" w:themeColor="accent6"/>
        </w:rPr>
        <w:t xml:space="preserve"> describes the notifications sent to alert personnel of activation </w:t>
      </w:r>
      <w:proofErr w:type="gramStart"/>
      <w:r w:rsidR="00401561">
        <w:rPr>
          <w:rFonts w:ascii="Arial Nova" w:eastAsiaTheme="minorEastAsia" w:hAnsi="Arial Nova"/>
          <w:b/>
          <w:bCs/>
          <w:color w:val="70AD47" w:themeColor="accent6"/>
        </w:rPr>
        <w:t xml:space="preserve">and </w:t>
      </w:r>
      <w:r w:rsidRPr="0018021C">
        <w:rPr>
          <w:rFonts w:ascii="Arial Nova" w:eastAsiaTheme="minorEastAsia" w:hAnsi="Arial Nova"/>
          <w:b/>
          <w:bCs/>
          <w:color w:val="70AD47" w:themeColor="accent6"/>
        </w:rPr>
        <w:t xml:space="preserve"> should</w:t>
      </w:r>
      <w:proofErr w:type="gramEnd"/>
      <w:r w:rsidRPr="0018021C">
        <w:rPr>
          <w:rFonts w:ascii="Arial Nova" w:eastAsiaTheme="minorEastAsia" w:hAnsi="Arial Nova"/>
          <w:b/>
          <w:bCs/>
          <w:color w:val="70AD47" w:themeColor="accent6"/>
        </w:rPr>
        <w:t xml:space="preserve"> refer back to/align with the existing section on Management and</w:t>
      </w:r>
      <w:r w:rsidR="005336D9">
        <w:rPr>
          <w:rFonts w:ascii="Arial Nova" w:eastAsiaTheme="minorEastAsia" w:hAnsi="Arial Nova"/>
          <w:b/>
          <w:bCs/>
          <w:color w:val="70AD47" w:themeColor="accent6"/>
        </w:rPr>
        <w:t xml:space="preserve"> </w:t>
      </w:r>
      <w:r w:rsidRPr="0018021C">
        <w:rPr>
          <w:rFonts w:ascii="Arial Nova" w:eastAsiaTheme="minorEastAsia" w:hAnsi="Arial Nova"/>
          <w:b/>
          <w:bCs/>
          <w:color w:val="70AD47" w:themeColor="accent6"/>
        </w:rPr>
        <w:t>Employee Communications</w:t>
      </w:r>
      <w:r w:rsidR="00401561">
        <w:rPr>
          <w:rFonts w:ascii="Arial Nova" w:eastAsiaTheme="minorEastAsia" w:hAnsi="Arial Nova"/>
          <w:b/>
          <w:bCs/>
          <w:color w:val="70AD47" w:themeColor="accent6"/>
        </w:rPr>
        <w:t xml:space="preserve"> 7.4.1 and 7.4.2.</w:t>
      </w:r>
      <w:r w:rsidR="00447CEA">
        <w:rPr>
          <w:rFonts w:ascii="Arial Nova" w:eastAsiaTheme="minorEastAsia" w:hAnsi="Arial Nova"/>
          <w:b/>
          <w:bCs/>
          <w:color w:val="70AD47" w:themeColor="accent6"/>
        </w:rPr>
        <w:t xml:space="preserve"> </w:t>
      </w:r>
      <w:r w:rsidR="00447CEA" w:rsidRPr="00447CEA">
        <w:rPr>
          <w:rFonts w:ascii="Arial Nova" w:eastAsiaTheme="minorEastAsia" w:hAnsi="Arial Nova"/>
          <w:b/>
          <w:bCs/>
          <w:color w:val="70AD47" w:themeColor="accent6"/>
        </w:rPr>
        <w:t>This will be more detailed for state/regional PSAPs</w:t>
      </w:r>
      <w:r w:rsidR="00447CEA">
        <w:rPr>
          <w:rFonts w:ascii="Arial Nova" w:eastAsiaTheme="minorEastAsia" w:hAnsi="Arial Nova"/>
          <w:b/>
          <w:bCs/>
          <w:color w:val="70AD47" w:themeColor="accent6"/>
        </w:rPr>
        <w:t xml:space="preserve"> </w:t>
      </w:r>
      <w:r w:rsidR="00447CEA" w:rsidRPr="00447CEA">
        <w:rPr>
          <w:rFonts w:ascii="Arial Nova" w:eastAsiaTheme="minorEastAsia" w:hAnsi="Arial Nova"/>
          <w:b/>
          <w:bCs/>
          <w:color w:val="70AD47" w:themeColor="accent6"/>
        </w:rPr>
        <w:t>but less detailed for small PSAPs.</w:t>
      </w:r>
      <w:r w:rsidR="00875569">
        <w:rPr>
          <w:rFonts w:ascii="Arial Nova" w:eastAsiaTheme="minorEastAsia" w:hAnsi="Arial Nova"/>
          <w:b/>
          <w:bCs/>
          <w:color w:val="70AD47" w:themeColor="accent6"/>
        </w:rPr>
        <w:br/>
      </w:r>
    </w:p>
    <w:p w14:paraId="6A4FA87F" w14:textId="77777777" w:rsidR="00F26167" w:rsidRPr="0018021C" w:rsidRDefault="00F26167" w:rsidP="00447CEA">
      <w:pPr>
        <w:ind w:left="1080"/>
        <w:rPr>
          <w:rFonts w:ascii="Arial Nova" w:eastAsiaTheme="minorEastAsia" w:hAnsi="Arial Nova"/>
          <w:b/>
          <w:bCs/>
          <w:color w:val="70AD47" w:themeColor="accent6"/>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18"/>
        <w:gridCol w:w="1852"/>
        <w:gridCol w:w="1947"/>
        <w:gridCol w:w="2024"/>
        <w:gridCol w:w="1609"/>
      </w:tblGrid>
      <w:tr w:rsidR="00401561" w:rsidRPr="0018021C" w14:paraId="08C945E9" w14:textId="77777777" w:rsidTr="00401561">
        <w:tc>
          <w:tcPr>
            <w:tcW w:w="1918" w:type="dxa"/>
            <w:shd w:val="clear" w:color="auto" w:fill="E7E6E6" w:themeFill="background2"/>
            <w:vAlign w:val="center"/>
          </w:tcPr>
          <w:p w14:paraId="1D550366" w14:textId="77777777" w:rsidR="00531E3E" w:rsidRPr="0018021C" w:rsidRDefault="00531E3E" w:rsidP="0018021C">
            <w:pPr>
              <w:jc w:val="center"/>
              <w:rPr>
                <w:rFonts w:ascii="Arial Nova" w:hAnsi="Arial Nova"/>
                <w:b/>
                <w:bCs/>
              </w:rPr>
            </w:pPr>
            <w:r w:rsidRPr="0018021C">
              <w:rPr>
                <w:rFonts w:ascii="Arial Nova" w:hAnsi="Arial Nova"/>
                <w:b/>
                <w:bCs/>
              </w:rPr>
              <w:lastRenderedPageBreak/>
              <w:t>Recipient</w:t>
            </w:r>
          </w:p>
        </w:tc>
        <w:tc>
          <w:tcPr>
            <w:tcW w:w="1852" w:type="dxa"/>
            <w:shd w:val="clear" w:color="auto" w:fill="E7E6E6" w:themeFill="background2"/>
            <w:vAlign w:val="center"/>
          </w:tcPr>
          <w:p w14:paraId="61701015" w14:textId="77777777" w:rsidR="00531E3E" w:rsidRPr="0018021C" w:rsidRDefault="00531E3E" w:rsidP="0018021C">
            <w:pPr>
              <w:jc w:val="center"/>
              <w:rPr>
                <w:rFonts w:ascii="Arial Nova" w:hAnsi="Arial Nova"/>
                <w:b/>
                <w:bCs/>
              </w:rPr>
            </w:pPr>
            <w:r w:rsidRPr="0018021C">
              <w:rPr>
                <w:rFonts w:ascii="Arial Nova" w:hAnsi="Arial Nova"/>
                <w:b/>
                <w:bCs/>
              </w:rPr>
              <w:t>Sender</w:t>
            </w:r>
          </w:p>
        </w:tc>
        <w:tc>
          <w:tcPr>
            <w:tcW w:w="1947" w:type="dxa"/>
            <w:shd w:val="clear" w:color="auto" w:fill="E7E6E6" w:themeFill="background2"/>
            <w:vAlign w:val="center"/>
          </w:tcPr>
          <w:p w14:paraId="2325E007" w14:textId="77777777" w:rsidR="00531E3E" w:rsidRPr="0018021C" w:rsidRDefault="00531E3E" w:rsidP="0018021C">
            <w:pPr>
              <w:jc w:val="center"/>
              <w:rPr>
                <w:rFonts w:ascii="Arial Nova" w:hAnsi="Arial Nova"/>
                <w:b/>
                <w:bCs/>
              </w:rPr>
            </w:pPr>
            <w:r w:rsidRPr="0018021C">
              <w:rPr>
                <w:rFonts w:ascii="Arial Nova" w:hAnsi="Arial Nova"/>
                <w:b/>
                <w:bCs/>
              </w:rPr>
              <w:t>Notification Method</w:t>
            </w:r>
          </w:p>
        </w:tc>
        <w:tc>
          <w:tcPr>
            <w:tcW w:w="2024" w:type="dxa"/>
            <w:shd w:val="clear" w:color="auto" w:fill="E7E6E6" w:themeFill="background2"/>
            <w:vAlign w:val="center"/>
          </w:tcPr>
          <w:p w14:paraId="7F1043AE" w14:textId="77777777" w:rsidR="00531E3E" w:rsidRPr="0018021C" w:rsidRDefault="00531E3E" w:rsidP="0018021C">
            <w:pPr>
              <w:jc w:val="center"/>
              <w:rPr>
                <w:rFonts w:ascii="Arial Nova" w:hAnsi="Arial Nova"/>
                <w:b/>
                <w:bCs/>
              </w:rPr>
            </w:pPr>
            <w:r w:rsidRPr="0018021C">
              <w:rPr>
                <w:rFonts w:ascii="Arial Nova" w:hAnsi="Arial Nova"/>
                <w:b/>
                <w:bCs/>
              </w:rPr>
              <w:t>Message</w:t>
            </w:r>
          </w:p>
        </w:tc>
        <w:tc>
          <w:tcPr>
            <w:tcW w:w="1609" w:type="dxa"/>
            <w:shd w:val="clear" w:color="auto" w:fill="E7E6E6" w:themeFill="background2"/>
            <w:vAlign w:val="center"/>
          </w:tcPr>
          <w:p w14:paraId="2E0173EE" w14:textId="77777777" w:rsidR="00531E3E" w:rsidRPr="0018021C" w:rsidRDefault="00531E3E" w:rsidP="0018021C">
            <w:pPr>
              <w:jc w:val="center"/>
              <w:rPr>
                <w:rFonts w:ascii="Arial Nova" w:hAnsi="Arial Nova"/>
                <w:b/>
                <w:bCs/>
              </w:rPr>
            </w:pPr>
            <w:r w:rsidRPr="0018021C">
              <w:rPr>
                <w:rFonts w:ascii="Arial Nova" w:hAnsi="Arial Nova"/>
                <w:b/>
                <w:bCs/>
              </w:rPr>
              <w:t>Receipt Confirmation</w:t>
            </w:r>
          </w:p>
        </w:tc>
      </w:tr>
      <w:tr w:rsidR="00531E3E" w:rsidRPr="0018021C" w14:paraId="71D4E7A4" w14:textId="77777777" w:rsidTr="00401561">
        <w:tc>
          <w:tcPr>
            <w:tcW w:w="1918" w:type="dxa"/>
          </w:tcPr>
          <w:p w14:paraId="2C8BA3F5" w14:textId="77777777" w:rsidR="00531E3E" w:rsidRPr="0018021C" w:rsidRDefault="00531E3E" w:rsidP="00793AE6">
            <w:pPr>
              <w:rPr>
                <w:rFonts w:ascii="Arial Nova" w:hAnsi="Arial Nova"/>
                <w:i/>
                <w:iCs/>
                <w:color w:val="ED7D31" w:themeColor="accent2"/>
              </w:rPr>
            </w:pPr>
            <w:r w:rsidRPr="0018021C">
              <w:rPr>
                <w:rFonts w:ascii="Arial Nova" w:hAnsi="Arial Nova"/>
                <w:i/>
                <w:iCs/>
                <w:color w:val="ED7D31" w:themeColor="accent2"/>
              </w:rPr>
              <w:t>Emergency Relocation Group Advance Team</w:t>
            </w:r>
          </w:p>
        </w:tc>
        <w:tc>
          <w:tcPr>
            <w:tcW w:w="1852" w:type="dxa"/>
          </w:tcPr>
          <w:p w14:paraId="041DBD35" w14:textId="77777777" w:rsidR="00531E3E" w:rsidRPr="0018021C" w:rsidRDefault="00531E3E" w:rsidP="00793AE6">
            <w:pPr>
              <w:rPr>
                <w:rFonts w:ascii="Arial Nova" w:hAnsi="Arial Nova"/>
                <w:i/>
                <w:iCs/>
                <w:color w:val="ED7D31" w:themeColor="accent2"/>
              </w:rPr>
            </w:pPr>
            <w:r w:rsidRPr="0018021C">
              <w:rPr>
                <w:rFonts w:ascii="Arial Nova" w:hAnsi="Arial Nova"/>
                <w:i/>
                <w:iCs/>
                <w:color w:val="ED7D31" w:themeColor="accent2"/>
              </w:rPr>
              <w:t>911 Emergency Communications Supervisor (On Duty)</w:t>
            </w:r>
          </w:p>
        </w:tc>
        <w:tc>
          <w:tcPr>
            <w:tcW w:w="1947" w:type="dxa"/>
          </w:tcPr>
          <w:p w14:paraId="03F04D82" w14:textId="77777777" w:rsidR="00531E3E" w:rsidRPr="0018021C" w:rsidRDefault="00531E3E" w:rsidP="00793AE6">
            <w:pPr>
              <w:rPr>
                <w:rFonts w:ascii="Arial Nova" w:hAnsi="Arial Nova"/>
                <w:i/>
                <w:iCs/>
                <w:color w:val="ED7D31" w:themeColor="accent2"/>
              </w:rPr>
            </w:pPr>
            <w:r w:rsidRPr="0018021C">
              <w:rPr>
                <w:rFonts w:ascii="Arial Nova" w:hAnsi="Arial Nova"/>
                <w:i/>
                <w:iCs/>
                <w:color w:val="ED7D31" w:themeColor="accent2"/>
              </w:rPr>
              <w:t>Text, Email, and Phone Tree</w:t>
            </w:r>
          </w:p>
        </w:tc>
        <w:tc>
          <w:tcPr>
            <w:tcW w:w="2024" w:type="dxa"/>
          </w:tcPr>
          <w:p w14:paraId="34DA30FF" w14:textId="209A5907" w:rsidR="00531E3E" w:rsidRPr="0018021C" w:rsidRDefault="00531E3E" w:rsidP="00793AE6">
            <w:pPr>
              <w:rPr>
                <w:rFonts w:ascii="Arial Nova" w:hAnsi="Arial Nova"/>
                <w:i/>
                <w:iCs/>
                <w:color w:val="ED7D31" w:themeColor="accent2"/>
              </w:rPr>
            </w:pPr>
            <w:r w:rsidRPr="0018021C">
              <w:rPr>
                <w:rFonts w:ascii="Arial Nova" w:hAnsi="Arial Nova"/>
                <w:i/>
                <w:iCs/>
                <w:color w:val="ED7D31" w:themeColor="accent2"/>
              </w:rPr>
              <w:t>The COOP Plan has been activated.  Please proceed immediately to [</w:t>
            </w:r>
            <w:r w:rsidR="00447CEA">
              <w:rPr>
                <w:rFonts w:ascii="Arial Nova" w:hAnsi="Arial Nova"/>
                <w:i/>
                <w:iCs/>
                <w:color w:val="ED7D31" w:themeColor="accent2"/>
              </w:rPr>
              <w:t>AWS</w:t>
            </w:r>
            <w:r w:rsidRPr="0018021C">
              <w:rPr>
                <w:rFonts w:ascii="Arial Nova" w:hAnsi="Arial Nova"/>
                <w:i/>
                <w:iCs/>
                <w:color w:val="ED7D31" w:themeColor="accent2"/>
              </w:rPr>
              <w:t xml:space="preserve"> Chosen] and begin preparations for relocation</w:t>
            </w:r>
          </w:p>
        </w:tc>
        <w:tc>
          <w:tcPr>
            <w:tcW w:w="1609" w:type="dxa"/>
          </w:tcPr>
          <w:p w14:paraId="31966607" w14:textId="77777777" w:rsidR="00531E3E" w:rsidRPr="0018021C" w:rsidRDefault="00531E3E" w:rsidP="00793AE6">
            <w:pPr>
              <w:rPr>
                <w:rFonts w:ascii="Arial Nova" w:hAnsi="Arial Nova"/>
                <w:i/>
                <w:iCs/>
                <w:color w:val="ED7D31" w:themeColor="accent2"/>
              </w:rPr>
            </w:pPr>
            <w:r w:rsidRPr="0018021C">
              <w:rPr>
                <w:rFonts w:ascii="Arial Nova" w:hAnsi="Arial Nova"/>
                <w:i/>
                <w:iCs/>
                <w:color w:val="ED7D31" w:themeColor="accent2"/>
              </w:rPr>
              <w:t>Recipients will respond with ETA at AWS</w:t>
            </w:r>
          </w:p>
        </w:tc>
      </w:tr>
      <w:tr w:rsidR="00531E3E" w:rsidRPr="0018021C" w14:paraId="7FDDBF56" w14:textId="77777777" w:rsidTr="00401561">
        <w:tc>
          <w:tcPr>
            <w:tcW w:w="1918" w:type="dxa"/>
          </w:tcPr>
          <w:p w14:paraId="0FC77B43" w14:textId="77777777" w:rsidR="00531E3E" w:rsidRPr="0018021C" w:rsidRDefault="00531E3E" w:rsidP="00793AE6">
            <w:pPr>
              <w:rPr>
                <w:rFonts w:ascii="Arial Nova" w:hAnsi="Arial Nova"/>
              </w:rPr>
            </w:pPr>
          </w:p>
        </w:tc>
        <w:tc>
          <w:tcPr>
            <w:tcW w:w="1852" w:type="dxa"/>
          </w:tcPr>
          <w:p w14:paraId="72D07667" w14:textId="77777777" w:rsidR="00531E3E" w:rsidRPr="0018021C" w:rsidRDefault="00531E3E" w:rsidP="00793AE6">
            <w:pPr>
              <w:rPr>
                <w:rFonts w:ascii="Arial Nova" w:hAnsi="Arial Nova"/>
              </w:rPr>
            </w:pPr>
          </w:p>
        </w:tc>
        <w:tc>
          <w:tcPr>
            <w:tcW w:w="1947" w:type="dxa"/>
          </w:tcPr>
          <w:p w14:paraId="425B4F0B" w14:textId="77777777" w:rsidR="00531E3E" w:rsidRPr="0018021C" w:rsidRDefault="00531E3E" w:rsidP="00793AE6">
            <w:pPr>
              <w:rPr>
                <w:rFonts w:ascii="Arial Nova" w:hAnsi="Arial Nova"/>
              </w:rPr>
            </w:pPr>
          </w:p>
        </w:tc>
        <w:tc>
          <w:tcPr>
            <w:tcW w:w="2024" w:type="dxa"/>
          </w:tcPr>
          <w:p w14:paraId="43F43C20" w14:textId="77777777" w:rsidR="00531E3E" w:rsidRPr="0018021C" w:rsidRDefault="00531E3E" w:rsidP="00793AE6">
            <w:pPr>
              <w:rPr>
                <w:rFonts w:ascii="Arial Nova" w:hAnsi="Arial Nova"/>
              </w:rPr>
            </w:pPr>
          </w:p>
        </w:tc>
        <w:tc>
          <w:tcPr>
            <w:tcW w:w="1609" w:type="dxa"/>
          </w:tcPr>
          <w:p w14:paraId="0BB37D62" w14:textId="77777777" w:rsidR="00531E3E" w:rsidRPr="0018021C" w:rsidRDefault="00531E3E" w:rsidP="00793AE6">
            <w:pPr>
              <w:rPr>
                <w:rFonts w:ascii="Arial Nova" w:hAnsi="Arial Nova"/>
              </w:rPr>
            </w:pPr>
          </w:p>
        </w:tc>
      </w:tr>
      <w:tr w:rsidR="00531E3E" w:rsidRPr="0018021C" w14:paraId="1C34EC25" w14:textId="77777777" w:rsidTr="00401561">
        <w:tc>
          <w:tcPr>
            <w:tcW w:w="1918" w:type="dxa"/>
          </w:tcPr>
          <w:p w14:paraId="790242EB" w14:textId="77777777" w:rsidR="00531E3E" w:rsidRPr="0018021C" w:rsidRDefault="00531E3E" w:rsidP="00793AE6">
            <w:pPr>
              <w:rPr>
                <w:rFonts w:ascii="Arial Nova" w:hAnsi="Arial Nova"/>
              </w:rPr>
            </w:pPr>
          </w:p>
        </w:tc>
        <w:tc>
          <w:tcPr>
            <w:tcW w:w="1852" w:type="dxa"/>
          </w:tcPr>
          <w:p w14:paraId="66CE3B2A" w14:textId="77777777" w:rsidR="00531E3E" w:rsidRPr="0018021C" w:rsidRDefault="00531E3E" w:rsidP="00793AE6">
            <w:pPr>
              <w:rPr>
                <w:rFonts w:ascii="Arial Nova" w:hAnsi="Arial Nova"/>
              </w:rPr>
            </w:pPr>
          </w:p>
        </w:tc>
        <w:tc>
          <w:tcPr>
            <w:tcW w:w="1947" w:type="dxa"/>
          </w:tcPr>
          <w:p w14:paraId="10C09599" w14:textId="77777777" w:rsidR="00531E3E" w:rsidRPr="0018021C" w:rsidRDefault="00531E3E" w:rsidP="00793AE6">
            <w:pPr>
              <w:rPr>
                <w:rFonts w:ascii="Arial Nova" w:hAnsi="Arial Nova"/>
              </w:rPr>
            </w:pPr>
          </w:p>
        </w:tc>
        <w:tc>
          <w:tcPr>
            <w:tcW w:w="2024" w:type="dxa"/>
          </w:tcPr>
          <w:p w14:paraId="4737D22B" w14:textId="77777777" w:rsidR="00531E3E" w:rsidRPr="0018021C" w:rsidRDefault="00531E3E" w:rsidP="00793AE6">
            <w:pPr>
              <w:rPr>
                <w:rFonts w:ascii="Arial Nova" w:hAnsi="Arial Nova"/>
              </w:rPr>
            </w:pPr>
          </w:p>
        </w:tc>
        <w:tc>
          <w:tcPr>
            <w:tcW w:w="1609" w:type="dxa"/>
          </w:tcPr>
          <w:p w14:paraId="43868F51" w14:textId="77777777" w:rsidR="00531E3E" w:rsidRPr="0018021C" w:rsidRDefault="00531E3E" w:rsidP="00793AE6">
            <w:pPr>
              <w:rPr>
                <w:rFonts w:ascii="Arial Nova" w:hAnsi="Arial Nova"/>
              </w:rPr>
            </w:pPr>
          </w:p>
        </w:tc>
      </w:tr>
    </w:tbl>
    <w:p w14:paraId="6AC8F345" w14:textId="77777777" w:rsidR="00401561" w:rsidRDefault="00401561" w:rsidP="00A92F8A">
      <w:pPr>
        <w:pStyle w:val="Heading5"/>
      </w:pPr>
      <w:r>
        <w:t>Relocation Process</w:t>
      </w:r>
    </w:p>
    <w:p w14:paraId="3A2997AD" w14:textId="67D20D81" w:rsidR="00401561" w:rsidRPr="00401561" w:rsidRDefault="00401561" w:rsidP="00401561">
      <w:pPr>
        <w:ind w:left="1080"/>
        <w:jc w:val="both"/>
        <w:rPr>
          <w:rFonts w:ascii="Arial Nova" w:hAnsi="Arial Nova"/>
          <w:b/>
          <w:bCs/>
          <w:color w:val="70AD47" w:themeColor="accent6"/>
        </w:rPr>
      </w:pPr>
      <w:r>
        <w:rPr>
          <w:rFonts w:ascii="Arial Nova" w:hAnsi="Arial Nova"/>
          <w:b/>
          <w:bCs/>
          <w:color w:val="70AD47" w:themeColor="accent6"/>
        </w:rPr>
        <w:t>T</w:t>
      </w:r>
      <w:r w:rsidRPr="00401561">
        <w:rPr>
          <w:rFonts w:ascii="Arial Nova" w:hAnsi="Arial Nova"/>
          <w:b/>
          <w:bCs/>
          <w:color w:val="70AD47" w:themeColor="accent6"/>
        </w:rPr>
        <w:t xml:space="preserve">his section should include the details regarding the process of leaving the facility to some other destination. The plan should direct the Advance Team to depart for the AWS with the </w:t>
      </w:r>
      <w:r w:rsidR="00447CEA">
        <w:rPr>
          <w:rFonts w:ascii="Arial Nova" w:hAnsi="Arial Nova"/>
          <w:b/>
          <w:bCs/>
          <w:color w:val="70AD47" w:themeColor="accent6"/>
        </w:rPr>
        <w:t>r</w:t>
      </w:r>
      <w:r w:rsidRPr="00401561">
        <w:rPr>
          <w:rFonts w:ascii="Arial Nova" w:hAnsi="Arial Nova"/>
          <w:b/>
          <w:bCs/>
          <w:color w:val="70AD47" w:themeColor="accent6"/>
        </w:rPr>
        <w:t xml:space="preserve">est of the section focused on the transfer of operational control. The staff will likely want to use their </w:t>
      </w:r>
      <w:r w:rsidR="00447CEA">
        <w:rPr>
          <w:rFonts w:ascii="Arial Nova" w:hAnsi="Arial Nova"/>
          <w:b/>
          <w:bCs/>
          <w:color w:val="70AD47" w:themeColor="accent6"/>
        </w:rPr>
        <w:t>privately owned vehicles (</w:t>
      </w:r>
      <w:r w:rsidRPr="00401561">
        <w:rPr>
          <w:rFonts w:ascii="Arial Nova" w:hAnsi="Arial Nova"/>
          <w:b/>
          <w:bCs/>
          <w:color w:val="70AD47" w:themeColor="accent6"/>
        </w:rPr>
        <w:t>POVs</w:t>
      </w:r>
      <w:r w:rsidR="00447CEA">
        <w:rPr>
          <w:rFonts w:ascii="Arial Nova" w:hAnsi="Arial Nova"/>
          <w:b/>
          <w:bCs/>
          <w:color w:val="70AD47" w:themeColor="accent6"/>
        </w:rPr>
        <w:t>)</w:t>
      </w:r>
      <w:r w:rsidRPr="00401561">
        <w:rPr>
          <w:rFonts w:ascii="Arial Nova" w:hAnsi="Arial Nova"/>
          <w:b/>
          <w:bCs/>
          <w:color w:val="70AD47" w:themeColor="accent6"/>
        </w:rPr>
        <w:t xml:space="preserve"> to travel to the AWS. This is not always possible, and it may be necessary to engage with a private carrier to transport people and equipment to the AWS. This process should begin with the steps to take to transfer operational control (e.g., routing calls to an alternate PSAP, securing the facility, etc.). The next part of the section should include the mechanism for maintaining accountability of all personnel as they are in transit to their designated AWS. This section will conclude with the steps to take as the staff arrive at the AWS. This may include: </w:t>
      </w:r>
    </w:p>
    <w:p w14:paraId="68AC9A31" w14:textId="77777777" w:rsidR="00401561" w:rsidRPr="00AA2DDA" w:rsidRDefault="00401561">
      <w:pPr>
        <w:pStyle w:val="ListParagraph"/>
        <w:numPr>
          <w:ilvl w:val="0"/>
          <w:numId w:val="10"/>
        </w:numPr>
        <w:jc w:val="both"/>
        <w:rPr>
          <w:rFonts w:ascii="Arial Nova" w:hAnsi="Arial Nova"/>
          <w:b/>
          <w:bCs/>
          <w:color w:val="70AD47" w:themeColor="accent6"/>
          <w:sz w:val="22"/>
          <w:szCs w:val="22"/>
        </w:rPr>
      </w:pPr>
      <w:r w:rsidRPr="00AA2DDA">
        <w:rPr>
          <w:rFonts w:ascii="Arial Nova" w:hAnsi="Arial Nova"/>
          <w:b/>
          <w:bCs/>
          <w:color w:val="70AD47" w:themeColor="accent6"/>
          <w:sz w:val="22"/>
          <w:szCs w:val="22"/>
        </w:rPr>
        <w:t xml:space="preserve">Check-in process </w:t>
      </w:r>
    </w:p>
    <w:p w14:paraId="40A43B8B" w14:textId="77777777" w:rsidR="00401561" w:rsidRPr="00AA2DDA" w:rsidRDefault="00401561">
      <w:pPr>
        <w:pStyle w:val="ListParagraph"/>
        <w:numPr>
          <w:ilvl w:val="0"/>
          <w:numId w:val="10"/>
        </w:numPr>
        <w:jc w:val="both"/>
        <w:rPr>
          <w:rFonts w:ascii="Arial Nova" w:hAnsi="Arial Nova"/>
          <w:b/>
          <w:bCs/>
          <w:color w:val="70AD47" w:themeColor="accent6"/>
          <w:sz w:val="22"/>
          <w:szCs w:val="22"/>
        </w:rPr>
      </w:pPr>
      <w:r w:rsidRPr="00AA2DDA">
        <w:rPr>
          <w:rFonts w:ascii="Arial Nova" w:hAnsi="Arial Nova"/>
          <w:b/>
          <w:bCs/>
          <w:color w:val="70AD47" w:themeColor="accent6"/>
          <w:sz w:val="22"/>
          <w:szCs w:val="22"/>
        </w:rPr>
        <w:t xml:space="preserve">Seating assignments </w:t>
      </w:r>
    </w:p>
    <w:p w14:paraId="778D12FE" w14:textId="77777777" w:rsidR="00401561" w:rsidRPr="00AA2DDA" w:rsidRDefault="00401561">
      <w:pPr>
        <w:pStyle w:val="ListParagraph"/>
        <w:numPr>
          <w:ilvl w:val="0"/>
          <w:numId w:val="10"/>
        </w:numPr>
        <w:jc w:val="both"/>
        <w:rPr>
          <w:rFonts w:ascii="Arial Nova" w:hAnsi="Arial Nova"/>
          <w:b/>
          <w:bCs/>
          <w:color w:val="70AD47" w:themeColor="accent6"/>
          <w:sz w:val="22"/>
          <w:szCs w:val="22"/>
        </w:rPr>
      </w:pPr>
      <w:r w:rsidRPr="00AA2DDA">
        <w:rPr>
          <w:rFonts w:ascii="Arial Nova" w:hAnsi="Arial Nova"/>
          <w:b/>
          <w:bCs/>
          <w:color w:val="70AD47" w:themeColor="accent6"/>
          <w:sz w:val="22"/>
          <w:szCs w:val="22"/>
        </w:rPr>
        <w:t xml:space="preserve">Retrieval of the pre-positioned equipment </w:t>
      </w:r>
    </w:p>
    <w:p w14:paraId="7A1E8FC2" w14:textId="77777777" w:rsidR="00401561" w:rsidRPr="00AA2DDA" w:rsidRDefault="00401561">
      <w:pPr>
        <w:pStyle w:val="ListParagraph"/>
        <w:numPr>
          <w:ilvl w:val="0"/>
          <w:numId w:val="10"/>
        </w:numPr>
        <w:jc w:val="both"/>
        <w:rPr>
          <w:rFonts w:ascii="Arial Nova" w:hAnsi="Arial Nova"/>
          <w:b/>
          <w:bCs/>
          <w:color w:val="70AD47" w:themeColor="accent6"/>
          <w:sz w:val="22"/>
          <w:szCs w:val="22"/>
        </w:rPr>
      </w:pPr>
      <w:r w:rsidRPr="00AA2DDA">
        <w:rPr>
          <w:rFonts w:ascii="Arial Nova" w:hAnsi="Arial Nova"/>
          <w:b/>
          <w:bCs/>
          <w:color w:val="70AD47" w:themeColor="accent6"/>
          <w:sz w:val="22"/>
          <w:szCs w:val="22"/>
        </w:rPr>
        <w:t xml:space="preserve">Monitoring the status of personnel still in transit </w:t>
      </w:r>
    </w:p>
    <w:p w14:paraId="017DFE7D" w14:textId="77777777" w:rsidR="00401561" w:rsidRPr="00AA2DDA" w:rsidRDefault="00401561">
      <w:pPr>
        <w:pStyle w:val="ListParagraph"/>
        <w:numPr>
          <w:ilvl w:val="0"/>
          <w:numId w:val="10"/>
        </w:numPr>
        <w:jc w:val="both"/>
        <w:rPr>
          <w:rFonts w:ascii="Arial Nova" w:hAnsi="Arial Nova"/>
          <w:b/>
          <w:bCs/>
          <w:color w:val="70AD47" w:themeColor="accent6"/>
          <w:sz w:val="22"/>
          <w:szCs w:val="22"/>
        </w:rPr>
      </w:pPr>
      <w:r w:rsidRPr="00AA2DDA">
        <w:rPr>
          <w:rFonts w:ascii="Arial Nova" w:hAnsi="Arial Nova"/>
          <w:b/>
          <w:bCs/>
          <w:color w:val="70AD47" w:themeColor="accent6"/>
          <w:sz w:val="22"/>
          <w:szCs w:val="22"/>
        </w:rPr>
        <w:t xml:space="preserve">Deploying the critical technologies needed to re-establish the MEFs </w:t>
      </w:r>
    </w:p>
    <w:p w14:paraId="6AF8EDD5" w14:textId="7FD7860E" w:rsidR="00401561" w:rsidRDefault="00401561">
      <w:pPr>
        <w:pStyle w:val="ListParagraph"/>
        <w:numPr>
          <w:ilvl w:val="0"/>
          <w:numId w:val="10"/>
        </w:numPr>
        <w:jc w:val="both"/>
        <w:rPr>
          <w:rFonts w:ascii="Arial Nova" w:hAnsi="Arial Nova"/>
          <w:b/>
          <w:bCs/>
          <w:color w:val="70AD47" w:themeColor="accent6"/>
          <w:sz w:val="22"/>
          <w:szCs w:val="22"/>
        </w:rPr>
      </w:pPr>
      <w:r w:rsidRPr="00AA2DDA">
        <w:rPr>
          <w:rFonts w:ascii="Arial Nova" w:hAnsi="Arial Nova"/>
          <w:b/>
          <w:bCs/>
          <w:color w:val="70AD47" w:themeColor="accent6"/>
          <w:sz w:val="22"/>
          <w:szCs w:val="22"/>
        </w:rPr>
        <w:t>Sending out updated messages to the staff</w:t>
      </w:r>
    </w:p>
    <w:p w14:paraId="08A1A583" w14:textId="77777777" w:rsidR="00447CEA" w:rsidRPr="00AA2DDA" w:rsidRDefault="00447CEA" w:rsidP="00447CEA">
      <w:pPr>
        <w:pStyle w:val="ListParagraph"/>
        <w:ind w:left="1800"/>
        <w:jc w:val="both"/>
        <w:rPr>
          <w:rFonts w:ascii="Arial Nova" w:hAnsi="Arial Nova"/>
          <w:b/>
          <w:bCs/>
          <w:color w:val="70AD47" w:themeColor="accent6"/>
          <w:sz w:val="22"/>
          <w:szCs w:val="22"/>
        </w:rPr>
      </w:pPr>
    </w:p>
    <w:p w14:paraId="4191D1C7" w14:textId="7783FDA4" w:rsidR="00531E3E" w:rsidRDefault="00531E3E">
      <w:pPr>
        <w:pStyle w:val="Heading5"/>
      </w:pPr>
      <w:r>
        <w:t xml:space="preserve">Continuity </w:t>
      </w:r>
      <w:r w:rsidR="00D93FB6">
        <w:t xml:space="preserve">of </w:t>
      </w:r>
      <w:r>
        <w:t>Operations</w:t>
      </w:r>
    </w:p>
    <w:p w14:paraId="23ACE803" w14:textId="1007425D" w:rsidR="00AA2DDA" w:rsidRPr="00AA2DDA" w:rsidRDefault="00AA2DDA" w:rsidP="00447CEA">
      <w:pPr>
        <w:ind w:left="720"/>
        <w:rPr>
          <w:rFonts w:ascii="Arial Nova" w:hAnsi="Arial Nova"/>
          <w:i/>
          <w:iCs/>
          <w:color w:val="ED7D31" w:themeColor="accent2"/>
        </w:rPr>
      </w:pPr>
      <w:r w:rsidRPr="00666EA9">
        <w:rPr>
          <w:rFonts w:ascii="Arial Nova" w:hAnsi="Arial Nova"/>
          <w:i/>
          <w:iCs/>
          <w:color w:val="ED7D31" w:themeColor="accent2"/>
        </w:rPr>
        <w:t>This section details</w:t>
      </w:r>
      <w:r>
        <w:rPr>
          <w:rFonts w:ascii="Arial Nova" w:hAnsi="Arial Nova"/>
          <w:i/>
          <w:iCs/>
          <w:color w:val="ED7D31" w:themeColor="accent2"/>
        </w:rPr>
        <w:t xml:space="preserve"> how the MEFs and ESAs are achieved after relocation to the AWS</w:t>
      </w:r>
      <w:r w:rsidRPr="00666EA9">
        <w:rPr>
          <w:rFonts w:ascii="Arial Nova" w:hAnsi="Arial Nova"/>
          <w:i/>
          <w:iCs/>
          <w:color w:val="ED7D31" w:themeColor="accent2"/>
        </w:rPr>
        <w:t>.</w:t>
      </w:r>
      <w:r w:rsidR="00447CEA">
        <w:rPr>
          <w:rFonts w:ascii="Arial Nova" w:hAnsi="Arial Nova"/>
          <w:i/>
          <w:iCs/>
          <w:color w:val="ED7D31" w:themeColor="accent2"/>
        </w:rPr>
        <w:t xml:space="preserve"> </w:t>
      </w:r>
      <w:r w:rsidR="00447CEA" w:rsidRPr="00447CEA">
        <w:rPr>
          <w:rFonts w:ascii="Arial Nova" w:hAnsi="Arial Nova"/>
          <w:i/>
          <w:iCs/>
          <w:color w:val="ED7D31" w:themeColor="accent2"/>
        </w:rPr>
        <w:t>Determine what additional resources may be necessary and who should be contacted to</w:t>
      </w:r>
      <w:r w:rsidR="00447CEA">
        <w:rPr>
          <w:rFonts w:ascii="Arial Nova" w:hAnsi="Arial Nova"/>
          <w:i/>
          <w:iCs/>
          <w:color w:val="ED7D31" w:themeColor="accent2"/>
        </w:rPr>
        <w:t xml:space="preserve"> </w:t>
      </w:r>
      <w:r w:rsidR="00447CEA" w:rsidRPr="00447CEA">
        <w:rPr>
          <w:rFonts w:ascii="Arial Nova" w:hAnsi="Arial Nova"/>
          <w:i/>
          <w:iCs/>
          <w:color w:val="ED7D31" w:themeColor="accent2"/>
        </w:rPr>
        <w:t>access them.</w:t>
      </w:r>
    </w:p>
    <w:p w14:paraId="12298CFF" w14:textId="34883C1D" w:rsidR="00531E3E" w:rsidRDefault="00531E3E">
      <w:pPr>
        <w:pStyle w:val="Heading5"/>
        <w:numPr>
          <w:ilvl w:val="3"/>
          <w:numId w:val="1"/>
        </w:numPr>
      </w:pPr>
      <w:r w:rsidRPr="0018021C">
        <w:t>Mission Critical Systems</w:t>
      </w:r>
    </w:p>
    <w:p w14:paraId="6976F1A2" w14:textId="5C1A0862" w:rsidR="00AA2DDA" w:rsidRPr="00AA2DDA" w:rsidRDefault="00AA2DDA" w:rsidP="00AA2DDA">
      <w:pPr>
        <w:ind w:left="1080"/>
        <w:jc w:val="both"/>
        <w:rPr>
          <w:rFonts w:ascii="Arial Nova" w:hAnsi="Arial Nova"/>
          <w:b/>
          <w:bCs/>
          <w:color w:val="70AD47" w:themeColor="accent6"/>
        </w:rPr>
      </w:pPr>
      <w:r w:rsidRPr="00AA2DDA">
        <w:rPr>
          <w:rFonts w:ascii="Arial Nova" w:hAnsi="Arial Nova"/>
          <w:b/>
          <w:bCs/>
          <w:color w:val="70AD47" w:themeColor="accent6"/>
        </w:rPr>
        <w:t>This section details the systems required to fulfill each MEF. For each MEF, the essential records, systems, applications, and equipment should be listed.</w:t>
      </w:r>
      <w:r w:rsidR="00D45093">
        <w:rPr>
          <w:rFonts w:ascii="Arial Nova" w:hAnsi="Arial Nova"/>
          <w:b/>
          <w:bCs/>
          <w:color w:val="70AD47" w:themeColor="accent6"/>
        </w:rPr>
        <w:t xml:space="preserve"> </w:t>
      </w:r>
      <w:r w:rsidRPr="00AA2DDA">
        <w:rPr>
          <w:rFonts w:ascii="Arial Nova" w:hAnsi="Arial Nova"/>
          <w:b/>
          <w:bCs/>
          <w:color w:val="70AD47" w:themeColor="accent6"/>
        </w:rPr>
        <w:t>For example, for the MEF “answer 9</w:t>
      </w:r>
      <w:r w:rsidR="00447CEA">
        <w:rPr>
          <w:rFonts w:ascii="Arial Nova" w:hAnsi="Arial Nova"/>
          <w:b/>
          <w:bCs/>
          <w:color w:val="70AD47" w:themeColor="accent6"/>
        </w:rPr>
        <w:t>-</w:t>
      </w:r>
      <w:r w:rsidRPr="00AA2DDA">
        <w:rPr>
          <w:rFonts w:ascii="Arial Nova" w:hAnsi="Arial Nova"/>
          <w:b/>
          <w:bCs/>
          <w:color w:val="70AD47" w:themeColor="accent6"/>
        </w:rPr>
        <w:t>1</w:t>
      </w:r>
      <w:r w:rsidR="00447CEA">
        <w:rPr>
          <w:rFonts w:ascii="Arial Nova" w:hAnsi="Arial Nova"/>
          <w:b/>
          <w:bCs/>
          <w:color w:val="70AD47" w:themeColor="accent6"/>
        </w:rPr>
        <w:t>-</w:t>
      </w:r>
      <w:r w:rsidRPr="00AA2DDA">
        <w:rPr>
          <w:rFonts w:ascii="Arial Nova" w:hAnsi="Arial Nova"/>
          <w:b/>
          <w:bCs/>
          <w:color w:val="70AD47" w:themeColor="accent6"/>
        </w:rPr>
        <w:t xml:space="preserve">1 calls” the essential equipment may include the call handling equipment which has an RTO of 6 hours and requires the </w:t>
      </w:r>
      <w:r w:rsidR="00447CEA">
        <w:rPr>
          <w:rFonts w:ascii="Arial Nova" w:hAnsi="Arial Nova"/>
          <w:b/>
          <w:bCs/>
          <w:color w:val="70AD47" w:themeColor="accent6"/>
        </w:rPr>
        <w:t>Session Initi</w:t>
      </w:r>
      <w:r w:rsidR="00083D0E">
        <w:rPr>
          <w:rFonts w:ascii="Arial Nova" w:hAnsi="Arial Nova"/>
          <w:b/>
          <w:bCs/>
          <w:color w:val="70AD47" w:themeColor="accent6"/>
        </w:rPr>
        <w:t xml:space="preserve">al </w:t>
      </w:r>
      <w:r w:rsidR="00447CEA">
        <w:rPr>
          <w:rFonts w:ascii="Arial Nova" w:hAnsi="Arial Nova"/>
          <w:b/>
          <w:bCs/>
          <w:color w:val="70AD47" w:themeColor="accent6"/>
        </w:rPr>
        <w:t>Protocol (S</w:t>
      </w:r>
      <w:r w:rsidRPr="00AA2DDA">
        <w:rPr>
          <w:rFonts w:ascii="Arial Nova" w:hAnsi="Arial Nova"/>
          <w:b/>
          <w:bCs/>
          <w:color w:val="70AD47" w:themeColor="accent6"/>
        </w:rPr>
        <w:t>IP</w:t>
      </w:r>
      <w:r w:rsidR="00447CEA">
        <w:rPr>
          <w:rFonts w:ascii="Arial Nova" w:hAnsi="Arial Nova"/>
          <w:b/>
          <w:bCs/>
          <w:color w:val="70AD47" w:themeColor="accent6"/>
        </w:rPr>
        <w:t>)</w:t>
      </w:r>
      <w:r w:rsidRPr="00AA2DDA">
        <w:rPr>
          <w:rFonts w:ascii="Arial Nova" w:hAnsi="Arial Nova"/>
          <w:b/>
          <w:bCs/>
          <w:color w:val="70AD47" w:themeColor="accent6"/>
        </w:rPr>
        <w:t xml:space="preserve"> trunk to the carrier, the </w:t>
      </w:r>
      <w:r w:rsidR="00447CEA">
        <w:rPr>
          <w:rFonts w:ascii="Arial Nova" w:hAnsi="Arial Nova"/>
          <w:b/>
          <w:bCs/>
          <w:color w:val="70AD47" w:themeColor="accent6"/>
        </w:rPr>
        <w:t xml:space="preserve">Private Branch Exchange </w:t>
      </w:r>
      <w:r w:rsidR="00447CEA">
        <w:rPr>
          <w:rFonts w:ascii="Arial Nova" w:hAnsi="Arial Nova"/>
          <w:b/>
          <w:bCs/>
          <w:color w:val="70AD47" w:themeColor="accent6"/>
        </w:rPr>
        <w:lastRenderedPageBreak/>
        <w:t>System (</w:t>
      </w:r>
      <w:r w:rsidRPr="00AA2DDA">
        <w:rPr>
          <w:rFonts w:ascii="Arial Nova" w:hAnsi="Arial Nova"/>
          <w:b/>
          <w:bCs/>
          <w:color w:val="70AD47" w:themeColor="accent6"/>
        </w:rPr>
        <w:t>PBX</w:t>
      </w:r>
      <w:r w:rsidR="00447CEA">
        <w:rPr>
          <w:rFonts w:ascii="Arial Nova" w:hAnsi="Arial Nova"/>
          <w:b/>
          <w:bCs/>
          <w:color w:val="70AD47" w:themeColor="accent6"/>
        </w:rPr>
        <w:t>)</w:t>
      </w:r>
      <w:r w:rsidRPr="00AA2DDA">
        <w:rPr>
          <w:rFonts w:ascii="Arial Nova" w:hAnsi="Arial Nova"/>
          <w:b/>
          <w:bCs/>
          <w:color w:val="70AD47" w:themeColor="accent6"/>
        </w:rPr>
        <w:t xml:space="preserve">, and the call processing servers X, Y, and Z. This MEF also requires </w:t>
      </w:r>
      <w:r w:rsidR="00447CEA">
        <w:rPr>
          <w:rFonts w:ascii="Arial Nova" w:hAnsi="Arial Nova"/>
          <w:b/>
          <w:bCs/>
          <w:color w:val="70AD47" w:themeColor="accent6"/>
        </w:rPr>
        <w:t>the Geographic Information System (</w:t>
      </w:r>
      <w:r w:rsidRPr="00AA2DDA">
        <w:rPr>
          <w:rFonts w:ascii="Arial Nova" w:hAnsi="Arial Nova"/>
          <w:b/>
          <w:bCs/>
          <w:color w:val="70AD47" w:themeColor="accent6"/>
        </w:rPr>
        <w:t>GIS</w:t>
      </w:r>
      <w:r w:rsidR="00447CEA">
        <w:rPr>
          <w:rFonts w:ascii="Arial Nova" w:hAnsi="Arial Nova"/>
          <w:b/>
          <w:bCs/>
          <w:color w:val="70AD47" w:themeColor="accent6"/>
        </w:rPr>
        <w:t>)</w:t>
      </w:r>
      <w:r w:rsidRPr="00AA2DDA">
        <w:rPr>
          <w:rFonts w:ascii="Arial Nova" w:hAnsi="Arial Nova"/>
          <w:b/>
          <w:bCs/>
          <w:color w:val="70AD47" w:themeColor="accent6"/>
        </w:rPr>
        <w:t xml:space="preserve"> which has an RTO of 4 hours and requires access to the enterprise network and the GIS server cluster.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46"/>
        <w:gridCol w:w="1144"/>
        <w:gridCol w:w="1263"/>
        <w:gridCol w:w="1176"/>
        <w:gridCol w:w="1155"/>
        <w:gridCol w:w="1142"/>
        <w:gridCol w:w="1155"/>
        <w:gridCol w:w="1169"/>
      </w:tblGrid>
      <w:tr w:rsidR="0018021C" w14:paraId="1F056B13" w14:textId="77777777" w:rsidTr="0018021C">
        <w:tc>
          <w:tcPr>
            <w:tcW w:w="1168" w:type="dxa"/>
            <w:shd w:val="clear" w:color="auto" w:fill="D0CECE" w:themeFill="background2" w:themeFillShade="E6"/>
            <w:vAlign w:val="center"/>
          </w:tcPr>
          <w:p w14:paraId="5F12D3F9" w14:textId="77777777" w:rsidR="00531E3E" w:rsidRPr="0018021C" w:rsidRDefault="00531E3E" w:rsidP="00793AE6">
            <w:pPr>
              <w:jc w:val="center"/>
              <w:rPr>
                <w:b/>
                <w:bCs/>
              </w:rPr>
            </w:pPr>
            <w:r w:rsidRPr="0018021C">
              <w:rPr>
                <w:b/>
                <w:bCs/>
              </w:rPr>
              <w:t>Priority</w:t>
            </w:r>
          </w:p>
        </w:tc>
        <w:tc>
          <w:tcPr>
            <w:tcW w:w="1168" w:type="dxa"/>
            <w:shd w:val="clear" w:color="auto" w:fill="D0CECE" w:themeFill="background2" w:themeFillShade="E6"/>
            <w:vAlign w:val="center"/>
          </w:tcPr>
          <w:p w14:paraId="705AE047" w14:textId="77777777" w:rsidR="00531E3E" w:rsidRPr="0018021C" w:rsidRDefault="00531E3E" w:rsidP="00793AE6">
            <w:pPr>
              <w:jc w:val="center"/>
              <w:rPr>
                <w:b/>
                <w:bCs/>
              </w:rPr>
            </w:pPr>
            <w:r w:rsidRPr="0018021C">
              <w:rPr>
                <w:b/>
                <w:bCs/>
              </w:rPr>
              <w:t>System Name</w:t>
            </w:r>
          </w:p>
        </w:tc>
        <w:tc>
          <w:tcPr>
            <w:tcW w:w="1169" w:type="dxa"/>
            <w:shd w:val="clear" w:color="auto" w:fill="D0CECE" w:themeFill="background2" w:themeFillShade="E6"/>
            <w:vAlign w:val="center"/>
          </w:tcPr>
          <w:p w14:paraId="695B086A" w14:textId="77777777" w:rsidR="00531E3E" w:rsidRPr="0018021C" w:rsidRDefault="00531E3E" w:rsidP="00793AE6">
            <w:pPr>
              <w:jc w:val="center"/>
              <w:rPr>
                <w:b/>
                <w:bCs/>
              </w:rPr>
            </w:pPr>
            <w:r w:rsidRPr="0018021C">
              <w:rPr>
                <w:b/>
                <w:bCs/>
              </w:rPr>
              <w:t>Description</w:t>
            </w:r>
          </w:p>
        </w:tc>
        <w:tc>
          <w:tcPr>
            <w:tcW w:w="1169" w:type="dxa"/>
            <w:shd w:val="clear" w:color="auto" w:fill="D0CECE" w:themeFill="background2" w:themeFillShade="E6"/>
            <w:vAlign w:val="center"/>
          </w:tcPr>
          <w:p w14:paraId="645EB7D4" w14:textId="77777777" w:rsidR="00531E3E" w:rsidRPr="0018021C" w:rsidRDefault="00531E3E" w:rsidP="00793AE6">
            <w:pPr>
              <w:jc w:val="center"/>
              <w:rPr>
                <w:b/>
                <w:bCs/>
              </w:rPr>
            </w:pPr>
            <w:r w:rsidRPr="0018021C">
              <w:rPr>
                <w:b/>
                <w:bCs/>
              </w:rPr>
              <w:t>MEFs Supported</w:t>
            </w:r>
          </w:p>
        </w:tc>
        <w:tc>
          <w:tcPr>
            <w:tcW w:w="1169" w:type="dxa"/>
            <w:shd w:val="clear" w:color="auto" w:fill="D0CECE" w:themeFill="background2" w:themeFillShade="E6"/>
            <w:vAlign w:val="center"/>
          </w:tcPr>
          <w:p w14:paraId="20BF1A62" w14:textId="77777777" w:rsidR="00531E3E" w:rsidRPr="0018021C" w:rsidRDefault="00531E3E" w:rsidP="00793AE6">
            <w:pPr>
              <w:jc w:val="center"/>
              <w:rPr>
                <w:b/>
                <w:bCs/>
              </w:rPr>
            </w:pPr>
            <w:r w:rsidRPr="0018021C">
              <w:rPr>
                <w:b/>
                <w:bCs/>
              </w:rPr>
              <w:t>Current Location</w:t>
            </w:r>
          </w:p>
        </w:tc>
        <w:tc>
          <w:tcPr>
            <w:tcW w:w="1169" w:type="dxa"/>
            <w:shd w:val="clear" w:color="auto" w:fill="D0CECE" w:themeFill="background2" w:themeFillShade="E6"/>
            <w:vAlign w:val="center"/>
          </w:tcPr>
          <w:p w14:paraId="5E63D753" w14:textId="77777777" w:rsidR="00531E3E" w:rsidRPr="0018021C" w:rsidRDefault="00531E3E" w:rsidP="00793AE6">
            <w:pPr>
              <w:jc w:val="center"/>
              <w:rPr>
                <w:b/>
                <w:bCs/>
              </w:rPr>
            </w:pPr>
            <w:r w:rsidRPr="0018021C">
              <w:rPr>
                <w:b/>
                <w:bCs/>
              </w:rPr>
              <w:t>Owner</w:t>
            </w:r>
          </w:p>
        </w:tc>
        <w:tc>
          <w:tcPr>
            <w:tcW w:w="1169" w:type="dxa"/>
            <w:shd w:val="clear" w:color="auto" w:fill="D0CECE" w:themeFill="background2" w:themeFillShade="E6"/>
            <w:vAlign w:val="center"/>
          </w:tcPr>
          <w:p w14:paraId="37486E0F" w14:textId="77777777" w:rsidR="00531E3E" w:rsidRPr="0018021C" w:rsidRDefault="00531E3E" w:rsidP="00793AE6">
            <w:pPr>
              <w:jc w:val="center"/>
              <w:rPr>
                <w:b/>
                <w:bCs/>
              </w:rPr>
            </w:pPr>
            <w:r w:rsidRPr="0018021C">
              <w:rPr>
                <w:b/>
                <w:bCs/>
              </w:rPr>
              <w:t>Backup Location</w:t>
            </w:r>
          </w:p>
        </w:tc>
        <w:tc>
          <w:tcPr>
            <w:tcW w:w="1169" w:type="dxa"/>
            <w:shd w:val="clear" w:color="auto" w:fill="D0CECE" w:themeFill="background2" w:themeFillShade="E6"/>
            <w:vAlign w:val="center"/>
          </w:tcPr>
          <w:p w14:paraId="70B3064B" w14:textId="77777777" w:rsidR="00531E3E" w:rsidRPr="0018021C" w:rsidRDefault="00531E3E" w:rsidP="00793AE6">
            <w:pPr>
              <w:jc w:val="center"/>
              <w:rPr>
                <w:b/>
                <w:bCs/>
              </w:rPr>
            </w:pPr>
            <w:r w:rsidRPr="0018021C">
              <w:rPr>
                <w:b/>
                <w:bCs/>
              </w:rPr>
              <w:t>Testing Frequency</w:t>
            </w:r>
          </w:p>
        </w:tc>
      </w:tr>
      <w:tr w:rsidR="00531E3E" w14:paraId="18C9B56B" w14:textId="77777777" w:rsidTr="0018021C">
        <w:tc>
          <w:tcPr>
            <w:tcW w:w="1168" w:type="dxa"/>
          </w:tcPr>
          <w:p w14:paraId="2DE98D3F" w14:textId="77777777" w:rsidR="00531E3E" w:rsidRDefault="00531E3E" w:rsidP="00793AE6"/>
        </w:tc>
        <w:tc>
          <w:tcPr>
            <w:tcW w:w="1168" w:type="dxa"/>
          </w:tcPr>
          <w:p w14:paraId="73DC7F74" w14:textId="77777777" w:rsidR="00531E3E" w:rsidRDefault="00531E3E" w:rsidP="00793AE6"/>
        </w:tc>
        <w:tc>
          <w:tcPr>
            <w:tcW w:w="1169" w:type="dxa"/>
          </w:tcPr>
          <w:p w14:paraId="6D126F9C" w14:textId="77777777" w:rsidR="00531E3E" w:rsidRDefault="00531E3E" w:rsidP="00793AE6"/>
        </w:tc>
        <w:tc>
          <w:tcPr>
            <w:tcW w:w="1169" w:type="dxa"/>
          </w:tcPr>
          <w:p w14:paraId="7750B838" w14:textId="77777777" w:rsidR="00531E3E" w:rsidRDefault="00531E3E" w:rsidP="00793AE6"/>
        </w:tc>
        <w:tc>
          <w:tcPr>
            <w:tcW w:w="1169" w:type="dxa"/>
          </w:tcPr>
          <w:p w14:paraId="6EB8229E" w14:textId="77777777" w:rsidR="00531E3E" w:rsidRDefault="00531E3E" w:rsidP="00793AE6"/>
        </w:tc>
        <w:tc>
          <w:tcPr>
            <w:tcW w:w="1169" w:type="dxa"/>
          </w:tcPr>
          <w:p w14:paraId="2915055B" w14:textId="77777777" w:rsidR="00531E3E" w:rsidRDefault="00531E3E" w:rsidP="00793AE6"/>
        </w:tc>
        <w:tc>
          <w:tcPr>
            <w:tcW w:w="1169" w:type="dxa"/>
          </w:tcPr>
          <w:p w14:paraId="267B3493" w14:textId="77777777" w:rsidR="00531E3E" w:rsidRDefault="00531E3E" w:rsidP="00793AE6"/>
        </w:tc>
        <w:tc>
          <w:tcPr>
            <w:tcW w:w="1169" w:type="dxa"/>
          </w:tcPr>
          <w:p w14:paraId="5F9CADF0" w14:textId="77777777" w:rsidR="00531E3E" w:rsidRDefault="00531E3E" w:rsidP="00793AE6"/>
        </w:tc>
      </w:tr>
      <w:tr w:rsidR="00531E3E" w14:paraId="3298EA5B" w14:textId="77777777" w:rsidTr="0018021C">
        <w:tc>
          <w:tcPr>
            <w:tcW w:w="1168" w:type="dxa"/>
          </w:tcPr>
          <w:p w14:paraId="0D418C90" w14:textId="77777777" w:rsidR="00531E3E" w:rsidRDefault="00531E3E" w:rsidP="00793AE6"/>
        </w:tc>
        <w:tc>
          <w:tcPr>
            <w:tcW w:w="1168" w:type="dxa"/>
          </w:tcPr>
          <w:p w14:paraId="26BA16C1" w14:textId="77777777" w:rsidR="00531E3E" w:rsidRDefault="00531E3E" w:rsidP="00793AE6"/>
        </w:tc>
        <w:tc>
          <w:tcPr>
            <w:tcW w:w="1169" w:type="dxa"/>
          </w:tcPr>
          <w:p w14:paraId="4C07A48F" w14:textId="77777777" w:rsidR="00531E3E" w:rsidRDefault="00531E3E" w:rsidP="00793AE6"/>
        </w:tc>
        <w:tc>
          <w:tcPr>
            <w:tcW w:w="1169" w:type="dxa"/>
          </w:tcPr>
          <w:p w14:paraId="5C40CF80" w14:textId="77777777" w:rsidR="00531E3E" w:rsidRDefault="00531E3E" w:rsidP="00793AE6"/>
        </w:tc>
        <w:tc>
          <w:tcPr>
            <w:tcW w:w="1169" w:type="dxa"/>
          </w:tcPr>
          <w:p w14:paraId="3D653B44" w14:textId="77777777" w:rsidR="00531E3E" w:rsidRDefault="00531E3E" w:rsidP="00793AE6"/>
        </w:tc>
        <w:tc>
          <w:tcPr>
            <w:tcW w:w="1169" w:type="dxa"/>
          </w:tcPr>
          <w:p w14:paraId="6F9F6A67" w14:textId="77777777" w:rsidR="00531E3E" w:rsidRDefault="00531E3E" w:rsidP="00793AE6"/>
        </w:tc>
        <w:tc>
          <w:tcPr>
            <w:tcW w:w="1169" w:type="dxa"/>
          </w:tcPr>
          <w:p w14:paraId="51C1F54A" w14:textId="77777777" w:rsidR="00531E3E" w:rsidRDefault="00531E3E" w:rsidP="00793AE6"/>
        </w:tc>
        <w:tc>
          <w:tcPr>
            <w:tcW w:w="1169" w:type="dxa"/>
          </w:tcPr>
          <w:p w14:paraId="18EC0C19" w14:textId="77777777" w:rsidR="00531E3E" w:rsidRDefault="00531E3E" w:rsidP="00793AE6"/>
        </w:tc>
      </w:tr>
      <w:tr w:rsidR="00531E3E" w14:paraId="44901B9E" w14:textId="77777777" w:rsidTr="0018021C">
        <w:tc>
          <w:tcPr>
            <w:tcW w:w="1168" w:type="dxa"/>
          </w:tcPr>
          <w:p w14:paraId="2F6385A4" w14:textId="77777777" w:rsidR="00531E3E" w:rsidRDefault="00531E3E" w:rsidP="00793AE6"/>
        </w:tc>
        <w:tc>
          <w:tcPr>
            <w:tcW w:w="1168" w:type="dxa"/>
          </w:tcPr>
          <w:p w14:paraId="180AC397" w14:textId="77777777" w:rsidR="00531E3E" w:rsidRDefault="00531E3E" w:rsidP="00793AE6"/>
        </w:tc>
        <w:tc>
          <w:tcPr>
            <w:tcW w:w="1169" w:type="dxa"/>
          </w:tcPr>
          <w:p w14:paraId="6FFE379E" w14:textId="77777777" w:rsidR="00531E3E" w:rsidRDefault="00531E3E" w:rsidP="00793AE6"/>
        </w:tc>
        <w:tc>
          <w:tcPr>
            <w:tcW w:w="1169" w:type="dxa"/>
          </w:tcPr>
          <w:p w14:paraId="06A89858" w14:textId="77777777" w:rsidR="00531E3E" w:rsidRDefault="00531E3E" w:rsidP="00793AE6"/>
        </w:tc>
        <w:tc>
          <w:tcPr>
            <w:tcW w:w="1169" w:type="dxa"/>
          </w:tcPr>
          <w:p w14:paraId="0CE929D6" w14:textId="77777777" w:rsidR="00531E3E" w:rsidRDefault="00531E3E" w:rsidP="00793AE6"/>
        </w:tc>
        <w:tc>
          <w:tcPr>
            <w:tcW w:w="1169" w:type="dxa"/>
          </w:tcPr>
          <w:p w14:paraId="67F69D41" w14:textId="77777777" w:rsidR="00531E3E" w:rsidRDefault="00531E3E" w:rsidP="00793AE6"/>
        </w:tc>
        <w:tc>
          <w:tcPr>
            <w:tcW w:w="1169" w:type="dxa"/>
          </w:tcPr>
          <w:p w14:paraId="7AFBAE63" w14:textId="77777777" w:rsidR="00531E3E" w:rsidRDefault="00531E3E" w:rsidP="00793AE6"/>
        </w:tc>
        <w:tc>
          <w:tcPr>
            <w:tcW w:w="1169" w:type="dxa"/>
          </w:tcPr>
          <w:p w14:paraId="245DFBC3" w14:textId="77777777" w:rsidR="00531E3E" w:rsidRDefault="00531E3E" w:rsidP="00793AE6"/>
        </w:tc>
      </w:tr>
    </w:tbl>
    <w:p w14:paraId="67804394" w14:textId="77777777" w:rsidR="00531E3E" w:rsidRPr="00C70B20" w:rsidRDefault="00531E3E" w:rsidP="00531E3E"/>
    <w:p w14:paraId="3EAD7409" w14:textId="7F7C6E39" w:rsidR="00531E3E" w:rsidRDefault="00531E3E">
      <w:pPr>
        <w:pStyle w:val="Heading5"/>
        <w:numPr>
          <w:ilvl w:val="3"/>
          <w:numId w:val="1"/>
        </w:numPr>
      </w:pPr>
      <w:r w:rsidRPr="008F4410">
        <w:t>Vital Records and Database</w:t>
      </w:r>
      <w:r w:rsidR="00180832">
        <w:t>s</w:t>
      </w:r>
    </w:p>
    <w:p w14:paraId="713472B9" w14:textId="6EA0796B" w:rsidR="00AA2DDA" w:rsidRPr="00AA2DDA" w:rsidRDefault="00AA2DDA" w:rsidP="00AA2DDA">
      <w:pPr>
        <w:ind w:left="1080"/>
        <w:jc w:val="both"/>
        <w:rPr>
          <w:rFonts w:ascii="Arial Nova" w:hAnsi="Arial Nova"/>
          <w:b/>
          <w:bCs/>
          <w:color w:val="70AD47" w:themeColor="accent6"/>
        </w:rPr>
      </w:pPr>
      <w:r w:rsidRPr="00AA2DDA">
        <w:rPr>
          <w:rFonts w:ascii="Arial Nova" w:hAnsi="Arial Nova"/>
          <w:b/>
          <w:bCs/>
          <w:color w:val="70AD47" w:themeColor="accent6"/>
        </w:rPr>
        <w:t>This section details the vital records and databases that are required to complete the MEFs and ESAs. The essential records, files, or databases should be listed individually. For each item, include the MEF</w:t>
      </w:r>
      <w:r>
        <w:rPr>
          <w:rFonts w:ascii="Arial Nova" w:hAnsi="Arial Nova"/>
          <w:b/>
          <w:bCs/>
          <w:color w:val="70AD47" w:themeColor="accent6"/>
        </w:rPr>
        <w:t>(</w:t>
      </w:r>
      <w:r w:rsidRPr="00AA2DDA">
        <w:rPr>
          <w:rFonts w:ascii="Arial Nova" w:hAnsi="Arial Nova"/>
          <w:b/>
          <w:bCs/>
          <w:color w:val="70AD47" w:themeColor="accent6"/>
        </w:rPr>
        <w:t>s</w:t>
      </w:r>
      <w:r>
        <w:rPr>
          <w:rFonts w:ascii="Arial Nova" w:hAnsi="Arial Nova"/>
          <w:b/>
          <w:bCs/>
          <w:color w:val="70AD47" w:themeColor="accent6"/>
        </w:rPr>
        <w:t>)</w:t>
      </w:r>
      <w:r w:rsidRPr="00AA2DDA">
        <w:rPr>
          <w:rFonts w:ascii="Arial Nova" w:hAnsi="Arial Nova"/>
          <w:b/>
          <w:bCs/>
          <w:color w:val="70AD47" w:themeColor="accent6"/>
        </w:rPr>
        <w:t xml:space="preserve"> it supports, its location (physically or where on the network it can be found), whether it is stored electronically or as a hardcopy, if it has been preposition</w:t>
      </w:r>
      <w:r w:rsidR="00217A65">
        <w:rPr>
          <w:rFonts w:ascii="Arial Nova" w:hAnsi="Arial Nova"/>
          <w:b/>
          <w:bCs/>
          <w:color w:val="70AD47" w:themeColor="accent6"/>
        </w:rPr>
        <w:t>ed</w:t>
      </w:r>
      <w:r w:rsidRPr="00AA2DDA">
        <w:rPr>
          <w:rFonts w:ascii="Arial Nova" w:hAnsi="Arial Nova"/>
          <w:b/>
          <w:bCs/>
          <w:color w:val="70AD47" w:themeColor="accent6"/>
        </w:rPr>
        <w:t xml:space="preserve">, if it will need to be hand carried to the AWS, and the frequency it is updated. This section of the plan may include information regarding off-site storage of records. It should also include details regarding the off-site storage of server back-ups should it be necessary to restore the systems from a previous snapshot in time. </w:t>
      </w:r>
      <w:r w:rsidR="00217A65">
        <w:rPr>
          <w:rFonts w:ascii="Arial Nova" w:hAnsi="Arial Nova"/>
          <w:b/>
          <w:bCs/>
          <w:color w:val="70AD47" w:themeColor="accent6"/>
        </w:rPr>
        <w:t>Furthermore, i</w:t>
      </w:r>
      <w:r w:rsidRPr="00AA2DDA">
        <w:rPr>
          <w:rFonts w:ascii="Arial Nova" w:hAnsi="Arial Nova"/>
          <w:b/>
          <w:bCs/>
          <w:color w:val="70AD47" w:themeColor="accent6"/>
        </w:rPr>
        <w:t>t should</w:t>
      </w:r>
      <w:r w:rsidR="00217A65">
        <w:rPr>
          <w:rFonts w:ascii="Arial Nova" w:hAnsi="Arial Nova"/>
          <w:b/>
          <w:bCs/>
          <w:color w:val="70AD47" w:themeColor="accent6"/>
        </w:rPr>
        <w:t xml:space="preserve"> detail</w:t>
      </w:r>
      <w:r w:rsidRPr="00AA2DDA">
        <w:rPr>
          <w:rFonts w:ascii="Arial Nova" w:hAnsi="Arial Nova"/>
          <w:b/>
          <w:bCs/>
          <w:color w:val="70AD47" w:themeColor="accent6"/>
        </w:rPr>
        <w:t xml:space="preserve"> the process by which records that must be moved during the relocation process shall be relocated. </w:t>
      </w:r>
    </w:p>
    <w:tbl>
      <w:tblPr>
        <w:tblStyle w:val="TableGrid"/>
        <w:tblW w:w="93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59"/>
        <w:gridCol w:w="1559"/>
        <w:gridCol w:w="1559"/>
        <w:gridCol w:w="1559"/>
        <w:gridCol w:w="1559"/>
        <w:gridCol w:w="1560"/>
      </w:tblGrid>
      <w:tr w:rsidR="00531E3E" w:rsidRPr="0018021C" w14:paraId="68A45F04" w14:textId="77777777" w:rsidTr="0018021C">
        <w:tc>
          <w:tcPr>
            <w:tcW w:w="1559" w:type="dxa"/>
            <w:shd w:val="clear" w:color="auto" w:fill="D0CECE" w:themeFill="background2" w:themeFillShade="E6"/>
            <w:vAlign w:val="center"/>
          </w:tcPr>
          <w:p w14:paraId="1F494CFF" w14:textId="77777777" w:rsidR="00531E3E" w:rsidRPr="0018021C" w:rsidRDefault="00531E3E" w:rsidP="00793AE6">
            <w:pPr>
              <w:jc w:val="center"/>
              <w:rPr>
                <w:rFonts w:ascii="Arial Nova" w:hAnsi="Arial Nova"/>
                <w:b/>
                <w:bCs/>
              </w:rPr>
            </w:pPr>
            <w:r w:rsidRPr="0018021C">
              <w:rPr>
                <w:rFonts w:ascii="Arial Nova" w:hAnsi="Arial Nova"/>
                <w:b/>
                <w:bCs/>
              </w:rPr>
              <w:t>Record</w:t>
            </w:r>
          </w:p>
        </w:tc>
        <w:tc>
          <w:tcPr>
            <w:tcW w:w="1559" w:type="dxa"/>
            <w:shd w:val="clear" w:color="auto" w:fill="D0CECE" w:themeFill="background2" w:themeFillShade="E6"/>
            <w:vAlign w:val="center"/>
          </w:tcPr>
          <w:p w14:paraId="5A1B904D" w14:textId="77777777" w:rsidR="00531E3E" w:rsidRPr="0018021C" w:rsidRDefault="00531E3E" w:rsidP="00793AE6">
            <w:pPr>
              <w:jc w:val="center"/>
              <w:rPr>
                <w:rFonts w:ascii="Arial Nova" w:hAnsi="Arial Nova"/>
                <w:b/>
                <w:bCs/>
              </w:rPr>
            </w:pPr>
            <w:r w:rsidRPr="0018021C">
              <w:rPr>
                <w:rFonts w:ascii="Arial Nova" w:hAnsi="Arial Nova"/>
                <w:b/>
                <w:bCs/>
              </w:rPr>
              <w:t>MEFs Supported</w:t>
            </w:r>
          </w:p>
        </w:tc>
        <w:tc>
          <w:tcPr>
            <w:tcW w:w="1559" w:type="dxa"/>
            <w:shd w:val="clear" w:color="auto" w:fill="D0CECE" w:themeFill="background2" w:themeFillShade="E6"/>
            <w:vAlign w:val="center"/>
          </w:tcPr>
          <w:p w14:paraId="6E7BC69E" w14:textId="0D729E52" w:rsidR="00531E3E" w:rsidRPr="0018021C" w:rsidRDefault="00531E3E" w:rsidP="00793AE6">
            <w:pPr>
              <w:jc w:val="center"/>
              <w:rPr>
                <w:rFonts w:ascii="Arial Nova" w:hAnsi="Arial Nova"/>
                <w:b/>
                <w:bCs/>
              </w:rPr>
            </w:pPr>
            <w:r w:rsidRPr="0018021C">
              <w:rPr>
                <w:rFonts w:ascii="Arial Nova" w:hAnsi="Arial Nova"/>
                <w:b/>
                <w:bCs/>
              </w:rPr>
              <w:t>Format (e.g.</w:t>
            </w:r>
            <w:r w:rsidR="00BD66BF">
              <w:rPr>
                <w:rFonts w:ascii="Arial Nova" w:hAnsi="Arial Nova"/>
                <w:b/>
                <w:bCs/>
              </w:rPr>
              <w:t xml:space="preserve">, </w:t>
            </w:r>
            <w:r w:rsidRPr="0018021C">
              <w:rPr>
                <w:rFonts w:ascii="Arial Nova" w:hAnsi="Arial Nova"/>
                <w:b/>
                <w:bCs/>
              </w:rPr>
              <w:t>hardcopy, electronic)</w:t>
            </w:r>
          </w:p>
        </w:tc>
        <w:tc>
          <w:tcPr>
            <w:tcW w:w="1559" w:type="dxa"/>
            <w:shd w:val="clear" w:color="auto" w:fill="D0CECE" w:themeFill="background2" w:themeFillShade="E6"/>
            <w:vAlign w:val="center"/>
          </w:tcPr>
          <w:p w14:paraId="1D7F83C7" w14:textId="77777777" w:rsidR="00531E3E" w:rsidRPr="0018021C" w:rsidRDefault="00531E3E" w:rsidP="00793AE6">
            <w:pPr>
              <w:jc w:val="center"/>
              <w:rPr>
                <w:rFonts w:ascii="Arial Nova" w:hAnsi="Arial Nova"/>
                <w:b/>
                <w:bCs/>
              </w:rPr>
            </w:pPr>
            <w:r w:rsidRPr="0018021C">
              <w:rPr>
                <w:rFonts w:ascii="Arial Nova" w:hAnsi="Arial Nova"/>
                <w:b/>
                <w:bCs/>
              </w:rPr>
              <w:t>Pre-Positioned at AWS?</w:t>
            </w:r>
          </w:p>
        </w:tc>
        <w:tc>
          <w:tcPr>
            <w:tcW w:w="1559" w:type="dxa"/>
            <w:shd w:val="clear" w:color="auto" w:fill="D0CECE" w:themeFill="background2" w:themeFillShade="E6"/>
            <w:vAlign w:val="center"/>
          </w:tcPr>
          <w:p w14:paraId="3FEF1DD1" w14:textId="1D5EEE31" w:rsidR="00531E3E" w:rsidRPr="0018021C" w:rsidRDefault="00531E3E" w:rsidP="00793AE6">
            <w:pPr>
              <w:jc w:val="center"/>
              <w:rPr>
                <w:rFonts w:ascii="Arial Nova" w:hAnsi="Arial Nova"/>
                <w:b/>
                <w:bCs/>
              </w:rPr>
            </w:pPr>
            <w:r w:rsidRPr="0018021C">
              <w:rPr>
                <w:rFonts w:ascii="Arial Nova" w:hAnsi="Arial Nova"/>
                <w:b/>
                <w:bCs/>
              </w:rPr>
              <w:t>Hand Carried to the AWS</w:t>
            </w:r>
          </w:p>
        </w:tc>
        <w:tc>
          <w:tcPr>
            <w:tcW w:w="1560" w:type="dxa"/>
            <w:shd w:val="clear" w:color="auto" w:fill="D0CECE" w:themeFill="background2" w:themeFillShade="E6"/>
            <w:vAlign w:val="center"/>
          </w:tcPr>
          <w:p w14:paraId="5357C16D" w14:textId="77777777" w:rsidR="00531E3E" w:rsidRPr="0018021C" w:rsidRDefault="00531E3E" w:rsidP="00793AE6">
            <w:pPr>
              <w:jc w:val="center"/>
              <w:rPr>
                <w:rFonts w:ascii="Arial Nova" w:hAnsi="Arial Nova"/>
                <w:b/>
                <w:bCs/>
              </w:rPr>
            </w:pPr>
            <w:r w:rsidRPr="0018021C">
              <w:rPr>
                <w:rFonts w:ascii="Arial Nova" w:hAnsi="Arial Nova"/>
                <w:b/>
                <w:bCs/>
              </w:rPr>
              <w:t>Record Description</w:t>
            </w:r>
          </w:p>
        </w:tc>
      </w:tr>
      <w:tr w:rsidR="00531E3E" w:rsidRPr="0018021C" w14:paraId="0230879A" w14:textId="77777777" w:rsidTr="0018021C">
        <w:tc>
          <w:tcPr>
            <w:tcW w:w="1559" w:type="dxa"/>
          </w:tcPr>
          <w:p w14:paraId="04DE164A" w14:textId="77777777" w:rsidR="00531E3E" w:rsidRPr="0018021C" w:rsidRDefault="00531E3E" w:rsidP="00793AE6">
            <w:pPr>
              <w:rPr>
                <w:rFonts w:ascii="Arial Nova" w:hAnsi="Arial Nova"/>
              </w:rPr>
            </w:pPr>
          </w:p>
        </w:tc>
        <w:tc>
          <w:tcPr>
            <w:tcW w:w="1559" w:type="dxa"/>
          </w:tcPr>
          <w:p w14:paraId="5709D5B2" w14:textId="77777777" w:rsidR="00531E3E" w:rsidRPr="0018021C" w:rsidRDefault="00531E3E" w:rsidP="00793AE6">
            <w:pPr>
              <w:rPr>
                <w:rFonts w:ascii="Arial Nova" w:hAnsi="Arial Nova"/>
              </w:rPr>
            </w:pPr>
          </w:p>
        </w:tc>
        <w:tc>
          <w:tcPr>
            <w:tcW w:w="1559" w:type="dxa"/>
          </w:tcPr>
          <w:p w14:paraId="2F57EC13" w14:textId="77777777" w:rsidR="00531E3E" w:rsidRPr="0018021C" w:rsidRDefault="00531E3E" w:rsidP="00793AE6">
            <w:pPr>
              <w:rPr>
                <w:rFonts w:ascii="Arial Nova" w:hAnsi="Arial Nova"/>
              </w:rPr>
            </w:pPr>
          </w:p>
        </w:tc>
        <w:tc>
          <w:tcPr>
            <w:tcW w:w="1559" w:type="dxa"/>
          </w:tcPr>
          <w:p w14:paraId="5B0869A5" w14:textId="77777777" w:rsidR="00531E3E" w:rsidRPr="0018021C" w:rsidRDefault="00531E3E" w:rsidP="00793AE6">
            <w:pPr>
              <w:rPr>
                <w:rFonts w:ascii="Arial Nova" w:hAnsi="Arial Nova"/>
              </w:rPr>
            </w:pPr>
          </w:p>
        </w:tc>
        <w:tc>
          <w:tcPr>
            <w:tcW w:w="1559" w:type="dxa"/>
          </w:tcPr>
          <w:p w14:paraId="6CC9C97D" w14:textId="77777777" w:rsidR="00531E3E" w:rsidRPr="0018021C" w:rsidRDefault="00531E3E" w:rsidP="00793AE6">
            <w:pPr>
              <w:rPr>
                <w:rFonts w:ascii="Arial Nova" w:hAnsi="Arial Nova"/>
              </w:rPr>
            </w:pPr>
          </w:p>
        </w:tc>
        <w:tc>
          <w:tcPr>
            <w:tcW w:w="1560" w:type="dxa"/>
          </w:tcPr>
          <w:p w14:paraId="1443A57E" w14:textId="77777777" w:rsidR="00531E3E" w:rsidRPr="0018021C" w:rsidRDefault="00531E3E" w:rsidP="00793AE6">
            <w:pPr>
              <w:rPr>
                <w:rFonts w:ascii="Arial Nova" w:hAnsi="Arial Nova"/>
              </w:rPr>
            </w:pPr>
          </w:p>
        </w:tc>
      </w:tr>
      <w:tr w:rsidR="00531E3E" w:rsidRPr="0018021C" w14:paraId="1B555F8E" w14:textId="77777777" w:rsidTr="0018021C">
        <w:tc>
          <w:tcPr>
            <w:tcW w:w="1559" w:type="dxa"/>
          </w:tcPr>
          <w:p w14:paraId="1ACED499" w14:textId="77777777" w:rsidR="00531E3E" w:rsidRPr="0018021C" w:rsidRDefault="00531E3E" w:rsidP="00793AE6">
            <w:pPr>
              <w:rPr>
                <w:rFonts w:ascii="Arial Nova" w:hAnsi="Arial Nova"/>
              </w:rPr>
            </w:pPr>
          </w:p>
        </w:tc>
        <w:tc>
          <w:tcPr>
            <w:tcW w:w="1559" w:type="dxa"/>
          </w:tcPr>
          <w:p w14:paraId="0BBEA729" w14:textId="77777777" w:rsidR="00531E3E" w:rsidRPr="0018021C" w:rsidRDefault="00531E3E" w:rsidP="00793AE6">
            <w:pPr>
              <w:rPr>
                <w:rFonts w:ascii="Arial Nova" w:hAnsi="Arial Nova"/>
              </w:rPr>
            </w:pPr>
          </w:p>
        </w:tc>
        <w:tc>
          <w:tcPr>
            <w:tcW w:w="1559" w:type="dxa"/>
          </w:tcPr>
          <w:p w14:paraId="2C1F9581" w14:textId="77777777" w:rsidR="00531E3E" w:rsidRPr="0018021C" w:rsidRDefault="00531E3E" w:rsidP="00793AE6">
            <w:pPr>
              <w:rPr>
                <w:rFonts w:ascii="Arial Nova" w:hAnsi="Arial Nova"/>
              </w:rPr>
            </w:pPr>
          </w:p>
        </w:tc>
        <w:tc>
          <w:tcPr>
            <w:tcW w:w="1559" w:type="dxa"/>
          </w:tcPr>
          <w:p w14:paraId="52B745E3" w14:textId="77777777" w:rsidR="00531E3E" w:rsidRPr="0018021C" w:rsidRDefault="00531E3E" w:rsidP="00793AE6">
            <w:pPr>
              <w:rPr>
                <w:rFonts w:ascii="Arial Nova" w:hAnsi="Arial Nova"/>
              </w:rPr>
            </w:pPr>
          </w:p>
        </w:tc>
        <w:tc>
          <w:tcPr>
            <w:tcW w:w="1559" w:type="dxa"/>
          </w:tcPr>
          <w:p w14:paraId="5C00EF01" w14:textId="77777777" w:rsidR="00531E3E" w:rsidRPr="0018021C" w:rsidRDefault="00531E3E" w:rsidP="00793AE6">
            <w:pPr>
              <w:rPr>
                <w:rFonts w:ascii="Arial Nova" w:hAnsi="Arial Nova"/>
              </w:rPr>
            </w:pPr>
          </w:p>
        </w:tc>
        <w:tc>
          <w:tcPr>
            <w:tcW w:w="1560" w:type="dxa"/>
          </w:tcPr>
          <w:p w14:paraId="2ADDD587" w14:textId="77777777" w:rsidR="00531E3E" w:rsidRPr="0018021C" w:rsidRDefault="00531E3E" w:rsidP="00793AE6">
            <w:pPr>
              <w:rPr>
                <w:rFonts w:ascii="Arial Nova" w:hAnsi="Arial Nova"/>
              </w:rPr>
            </w:pPr>
          </w:p>
        </w:tc>
      </w:tr>
      <w:tr w:rsidR="00531E3E" w:rsidRPr="0018021C" w14:paraId="3A144BDC" w14:textId="77777777" w:rsidTr="0018021C">
        <w:tc>
          <w:tcPr>
            <w:tcW w:w="1559" w:type="dxa"/>
          </w:tcPr>
          <w:p w14:paraId="353F9750" w14:textId="77777777" w:rsidR="00531E3E" w:rsidRPr="0018021C" w:rsidRDefault="00531E3E" w:rsidP="00793AE6">
            <w:pPr>
              <w:rPr>
                <w:rFonts w:ascii="Arial Nova" w:hAnsi="Arial Nova"/>
              </w:rPr>
            </w:pPr>
          </w:p>
        </w:tc>
        <w:tc>
          <w:tcPr>
            <w:tcW w:w="1559" w:type="dxa"/>
          </w:tcPr>
          <w:p w14:paraId="639CB1E6" w14:textId="77777777" w:rsidR="00531E3E" w:rsidRPr="0018021C" w:rsidRDefault="00531E3E" w:rsidP="00793AE6">
            <w:pPr>
              <w:rPr>
                <w:rFonts w:ascii="Arial Nova" w:hAnsi="Arial Nova"/>
              </w:rPr>
            </w:pPr>
          </w:p>
        </w:tc>
        <w:tc>
          <w:tcPr>
            <w:tcW w:w="1559" w:type="dxa"/>
          </w:tcPr>
          <w:p w14:paraId="0D61BC98" w14:textId="77777777" w:rsidR="00531E3E" w:rsidRPr="0018021C" w:rsidRDefault="00531E3E" w:rsidP="00793AE6">
            <w:pPr>
              <w:rPr>
                <w:rFonts w:ascii="Arial Nova" w:hAnsi="Arial Nova"/>
              </w:rPr>
            </w:pPr>
          </w:p>
        </w:tc>
        <w:tc>
          <w:tcPr>
            <w:tcW w:w="1559" w:type="dxa"/>
          </w:tcPr>
          <w:p w14:paraId="798CC63E" w14:textId="77777777" w:rsidR="00531E3E" w:rsidRPr="0018021C" w:rsidRDefault="00531E3E" w:rsidP="00793AE6">
            <w:pPr>
              <w:rPr>
                <w:rFonts w:ascii="Arial Nova" w:hAnsi="Arial Nova"/>
              </w:rPr>
            </w:pPr>
          </w:p>
        </w:tc>
        <w:tc>
          <w:tcPr>
            <w:tcW w:w="1559" w:type="dxa"/>
          </w:tcPr>
          <w:p w14:paraId="289E2D1D" w14:textId="77777777" w:rsidR="00531E3E" w:rsidRPr="0018021C" w:rsidRDefault="00531E3E" w:rsidP="00793AE6">
            <w:pPr>
              <w:rPr>
                <w:rFonts w:ascii="Arial Nova" w:hAnsi="Arial Nova"/>
              </w:rPr>
            </w:pPr>
          </w:p>
        </w:tc>
        <w:tc>
          <w:tcPr>
            <w:tcW w:w="1560" w:type="dxa"/>
          </w:tcPr>
          <w:p w14:paraId="57357D49" w14:textId="77777777" w:rsidR="00531E3E" w:rsidRPr="0018021C" w:rsidRDefault="00531E3E" w:rsidP="00793AE6">
            <w:pPr>
              <w:rPr>
                <w:rFonts w:ascii="Arial Nova" w:hAnsi="Arial Nova"/>
              </w:rPr>
            </w:pPr>
          </w:p>
        </w:tc>
      </w:tr>
    </w:tbl>
    <w:p w14:paraId="37AF17CE" w14:textId="77777777" w:rsidR="00531E3E" w:rsidRDefault="00531E3E" w:rsidP="00531E3E"/>
    <w:tbl>
      <w:tblPr>
        <w:tblStyle w:val="TableGrid"/>
        <w:tblW w:w="93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45"/>
        <w:gridCol w:w="1585"/>
        <w:gridCol w:w="1568"/>
        <w:gridCol w:w="1575"/>
        <w:gridCol w:w="1552"/>
        <w:gridCol w:w="1555"/>
      </w:tblGrid>
      <w:tr w:rsidR="0018021C" w:rsidRPr="0018021C" w14:paraId="1DBA3940" w14:textId="77777777" w:rsidTr="0018021C">
        <w:tc>
          <w:tcPr>
            <w:tcW w:w="1555" w:type="dxa"/>
            <w:shd w:val="clear" w:color="auto" w:fill="D0CECE" w:themeFill="background2" w:themeFillShade="E6"/>
            <w:vAlign w:val="center"/>
          </w:tcPr>
          <w:p w14:paraId="53310E5B" w14:textId="77777777" w:rsidR="00531E3E" w:rsidRPr="0018021C" w:rsidRDefault="00531E3E" w:rsidP="0018021C">
            <w:pPr>
              <w:jc w:val="center"/>
              <w:rPr>
                <w:rFonts w:ascii="Arial Nova" w:hAnsi="Arial Nova"/>
                <w:b/>
                <w:bCs/>
              </w:rPr>
            </w:pPr>
            <w:r w:rsidRPr="0018021C">
              <w:rPr>
                <w:rFonts w:ascii="Arial Nova" w:hAnsi="Arial Nova"/>
                <w:b/>
                <w:bCs/>
              </w:rPr>
              <w:t>Record</w:t>
            </w:r>
          </w:p>
        </w:tc>
        <w:tc>
          <w:tcPr>
            <w:tcW w:w="1590" w:type="dxa"/>
            <w:shd w:val="clear" w:color="auto" w:fill="D0CECE" w:themeFill="background2" w:themeFillShade="E6"/>
            <w:vAlign w:val="center"/>
          </w:tcPr>
          <w:p w14:paraId="1C008EB4" w14:textId="77777777" w:rsidR="00531E3E" w:rsidRPr="0018021C" w:rsidRDefault="00531E3E" w:rsidP="0018021C">
            <w:pPr>
              <w:jc w:val="center"/>
              <w:rPr>
                <w:rFonts w:ascii="Arial Nova" w:hAnsi="Arial Nova"/>
                <w:b/>
                <w:bCs/>
              </w:rPr>
            </w:pPr>
            <w:r w:rsidRPr="0018021C">
              <w:rPr>
                <w:rFonts w:ascii="Arial Nova" w:hAnsi="Arial Nova"/>
                <w:b/>
                <w:bCs/>
              </w:rPr>
              <w:t>Method of Protection</w:t>
            </w:r>
          </w:p>
        </w:tc>
        <w:tc>
          <w:tcPr>
            <w:tcW w:w="1575" w:type="dxa"/>
            <w:shd w:val="clear" w:color="auto" w:fill="D0CECE" w:themeFill="background2" w:themeFillShade="E6"/>
            <w:vAlign w:val="center"/>
          </w:tcPr>
          <w:p w14:paraId="5C6F5A78" w14:textId="77777777" w:rsidR="00531E3E" w:rsidRPr="0018021C" w:rsidRDefault="00531E3E" w:rsidP="0018021C">
            <w:pPr>
              <w:jc w:val="center"/>
              <w:rPr>
                <w:rFonts w:ascii="Arial Nova" w:hAnsi="Arial Nova"/>
                <w:b/>
                <w:bCs/>
              </w:rPr>
            </w:pPr>
            <w:r w:rsidRPr="0018021C">
              <w:rPr>
                <w:rFonts w:ascii="Arial Nova" w:hAnsi="Arial Nova"/>
                <w:b/>
                <w:bCs/>
              </w:rPr>
              <w:t>Back-up Storage Location</w:t>
            </w:r>
          </w:p>
        </w:tc>
        <w:tc>
          <w:tcPr>
            <w:tcW w:w="1575" w:type="dxa"/>
            <w:shd w:val="clear" w:color="auto" w:fill="D0CECE" w:themeFill="background2" w:themeFillShade="E6"/>
            <w:vAlign w:val="center"/>
          </w:tcPr>
          <w:p w14:paraId="36EE8795" w14:textId="77777777" w:rsidR="00531E3E" w:rsidRPr="0018021C" w:rsidRDefault="00531E3E" w:rsidP="0018021C">
            <w:pPr>
              <w:jc w:val="center"/>
              <w:rPr>
                <w:rFonts w:ascii="Arial Nova" w:hAnsi="Arial Nova"/>
                <w:b/>
                <w:bCs/>
              </w:rPr>
            </w:pPr>
            <w:r w:rsidRPr="0018021C">
              <w:rPr>
                <w:rFonts w:ascii="Arial Nova" w:hAnsi="Arial Nova"/>
                <w:b/>
                <w:bCs/>
              </w:rPr>
              <w:t>Maintenance Process</w:t>
            </w:r>
          </w:p>
        </w:tc>
        <w:tc>
          <w:tcPr>
            <w:tcW w:w="1530" w:type="dxa"/>
            <w:shd w:val="clear" w:color="auto" w:fill="D0CECE" w:themeFill="background2" w:themeFillShade="E6"/>
            <w:vAlign w:val="center"/>
          </w:tcPr>
          <w:p w14:paraId="77D43EBC" w14:textId="77777777" w:rsidR="00531E3E" w:rsidRPr="0018021C" w:rsidRDefault="00531E3E" w:rsidP="0018021C">
            <w:pPr>
              <w:jc w:val="center"/>
              <w:rPr>
                <w:rFonts w:ascii="Arial Nova" w:hAnsi="Arial Nova"/>
                <w:b/>
                <w:bCs/>
              </w:rPr>
            </w:pPr>
            <w:r w:rsidRPr="0018021C">
              <w:rPr>
                <w:rFonts w:ascii="Arial Nova" w:hAnsi="Arial Nova"/>
                <w:b/>
                <w:bCs/>
              </w:rPr>
              <w:t>Maintenance Frequency</w:t>
            </w:r>
          </w:p>
        </w:tc>
        <w:tc>
          <w:tcPr>
            <w:tcW w:w="1555" w:type="dxa"/>
            <w:shd w:val="clear" w:color="auto" w:fill="D0CECE" w:themeFill="background2" w:themeFillShade="E6"/>
            <w:vAlign w:val="center"/>
          </w:tcPr>
          <w:p w14:paraId="2477A9CF" w14:textId="77777777" w:rsidR="00531E3E" w:rsidRPr="0018021C" w:rsidRDefault="00531E3E" w:rsidP="0018021C">
            <w:pPr>
              <w:jc w:val="center"/>
              <w:rPr>
                <w:rFonts w:ascii="Arial Nova" w:hAnsi="Arial Nova"/>
                <w:b/>
                <w:bCs/>
              </w:rPr>
            </w:pPr>
            <w:r w:rsidRPr="0018021C">
              <w:rPr>
                <w:rFonts w:ascii="Arial Nova" w:hAnsi="Arial Nova"/>
                <w:b/>
                <w:bCs/>
              </w:rPr>
              <w:t>Maintenance Owner</w:t>
            </w:r>
          </w:p>
        </w:tc>
      </w:tr>
      <w:tr w:rsidR="00531E3E" w:rsidRPr="0018021C" w14:paraId="2B65934D" w14:textId="77777777" w:rsidTr="0018021C">
        <w:tc>
          <w:tcPr>
            <w:tcW w:w="1555" w:type="dxa"/>
          </w:tcPr>
          <w:p w14:paraId="0C3317EE" w14:textId="77777777" w:rsidR="00531E3E" w:rsidRPr="0018021C" w:rsidRDefault="00531E3E" w:rsidP="00793AE6">
            <w:pPr>
              <w:rPr>
                <w:rFonts w:ascii="Arial Nova" w:hAnsi="Arial Nova"/>
              </w:rPr>
            </w:pPr>
          </w:p>
        </w:tc>
        <w:tc>
          <w:tcPr>
            <w:tcW w:w="1590" w:type="dxa"/>
          </w:tcPr>
          <w:p w14:paraId="1F29CA79" w14:textId="77777777" w:rsidR="00531E3E" w:rsidRPr="0018021C" w:rsidRDefault="00531E3E" w:rsidP="00793AE6">
            <w:pPr>
              <w:rPr>
                <w:rFonts w:ascii="Arial Nova" w:hAnsi="Arial Nova"/>
              </w:rPr>
            </w:pPr>
          </w:p>
        </w:tc>
        <w:tc>
          <w:tcPr>
            <w:tcW w:w="1575" w:type="dxa"/>
            <w:shd w:val="clear" w:color="auto" w:fill="auto"/>
          </w:tcPr>
          <w:p w14:paraId="21494299" w14:textId="77777777" w:rsidR="00531E3E" w:rsidRPr="0018021C" w:rsidRDefault="00531E3E" w:rsidP="00793AE6">
            <w:pPr>
              <w:rPr>
                <w:rFonts w:ascii="Arial Nova" w:hAnsi="Arial Nova"/>
              </w:rPr>
            </w:pPr>
          </w:p>
        </w:tc>
        <w:tc>
          <w:tcPr>
            <w:tcW w:w="1575" w:type="dxa"/>
            <w:shd w:val="clear" w:color="auto" w:fill="auto"/>
          </w:tcPr>
          <w:p w14:paraId="128CBBBB" w14:textId="77777777" w:rsidR="00531E3E" w:rsidRPr="0018021C" w:rsidRDefault="00531E3E" w:rsidP="00793AE6">
            <w:pPr>
              <w:rPr>
                <w:rFonts w:ascii="Arial Nova" w:hAnsi="Arial Nova"/>
              </w:rPr>
            </w:pPr>
          </w:p>
        </w:tc>
        <w:tc>
          <w:tcPr>
            <w:tcW w:w="1530" w:type="dxa"/>
          </w:tcPr>
          <w:p w14:paraId="3C0AA7BC" w14:textId="77777777" w:rsidR="00531E3E" w:rsidRPr="0018021C" w:rsidRDefault="00531E3E" w:rsidP="00793AE6">
            <w:pPr>
              <w:rPr>
                <w:rFonts w:ascii="Arial Nova" w:hAnsi="Arial Nova"/>
              </w:rPr>
            </w:pPr>
          </w:p>
        </w:tc>
        <w:tc>
          <w:tcPr>
            <w:tcW w:w="1555" w:type="dxa"/>
          </w:tcPr>
          <w:p w14:paraId="7FD1B6FA" w14:textId="77777777" w:rsidR="00531E3E" w:rsidRPr="0018021C" w:rsidRDefault="00531E3E" w:rsidP="00793AE6">
            <w:pPr>
              <w:rPr>
                <w:rFonts w:ascii="Arial Nova" w:hAnsi="Arial Nova"/>
              </w:rPr>
            </w:pPr>
          </w:p>
        </w:tc>
      </w:tr>
      <w:tr w:rsidR="00531E3E" w:rsidRPr="0018021C" w14:paraId="0A1B6669" w14:textId="77777777" w:rsidTr="0018021C">
        <w:trPr>
          <w:trHeight w:val="58"/>
        </w:trPr>
        <w:tc>
          <w:tcPr>
            <w:tcW w:w="1555" w:type="dxa"/>
          </w:tcPr>
          <w:p w14:paraId="72D0BBD3" w14:textId="77777777" w:rsidR="00531E3E" w:rsidRPr="0018021C" w:rsidRDefault="00531E3E" w:rsidP="00793AE6">
            <w:pPr>
              <w:rPr>
                <w:rFonts w:ascii="Arial Nova" w:hAnsi="Arial Nova"/>
              </w:rPr>
            </w:pPr>
          </w:p>
        </w:tc>
        <w:tc>
          <w:tcPr>
            <w:tcW w:w="1590" w:type="dxa"/>
          </w:tcPr>
          <w:p w14:paraId="4CC27919" w14:textId="77777777" w:rsidR="00531E3E" w:rsidRPr="0018021C" w:rsidRDefault="00531E3E" w:rsidP="00793AE6">
            <w:pPr>
              <w:rPr>
                <w:rFonts w:ascii="Arial Nova" w:hAnsi="Arial Nova"/>
              </w:rPr>
            </w:pPr>
          </w:p>
        </w:tc>
        <w:tc>
          <w:tcPr>
            <w:tcW w:w="1575" w:type="dxa"/>
            <w:shd w:val="clear" w:color="auto" w:fill="auto"/>
          </w:tcPr>
          <w:p w14:paraId="5BACA034" w14:textId="77777777" w:rsidR="00531E3E" w:rsidRPr="0018021C" w:rsidRDefault="00531E3E" w:rsidP="00793AE6">
            <w:pPr>
              <w:rPr>
                <w:rFonts w:ascii="Arial Nova" w:hAnsi="Arial Nova"/>
              </w:rPr>
            </w:pPr>
          </w:p>
        </w:tc>
        <w:tc>
          <w:tcPr>
            <w:tcW w:w="1575" w:type="dxa"/>
            <w:shd w:val="clear" w:color="auto" w:fill="auto"/>
          </w:tcPr>
          <w:p w14:paraId="088AC8DB" w14:textId="77777777" w:rsidR="00531E3E" w:rsidRPr="0018021C" w:rsidRDefault="00531E3E" w:rsidP="00793AE6">
            <w:pPr>
              <w:rPr>
                <w:rFonts w:ascii="Arial Nova" w:hAnsi="Arial Nova"/>
              </w:rPr>
            </w:pPr>
          </w:p>
        </w:tc>
        <w:tc>
          <w:tcPr>
            <w:tcW w:w="1530" w:type="dxa"/>
          </w:tcPr>
          <w:p w14:paraId="4F48247E" w14:textId="77777777" w:rsidR="00531E3E" w:rsidRPr="0018021C" w:rsidRDefault="00531E3E" w:rsidP="00793AE6">
            <w:pPr>
              <w:rPr>
                <w:rFonts w:ascii="Arial Nova" w:hAnsi="Arial Nova"/>
              </w:rPr>
            </w:pPr>
          </w:p>
        </w:tc>
        <w:tc>
          <w:tcPr>
            <w:tcW w:w="1555" w:type="dxa"/>
          </w:tcPr>
          <w:p w14:paraId="1DACD2B0" w14:textId="77777777" w:rsidR="00531E3E" w:rsidRPr="0018021C" w:rsidRDefault="00531E3E" w:rsidP="00793AE6">
            <w:pPr>
              <w:rPr>
                <w:rFonts w:ascii="Arial Nova" w:hAnsi="Arial Nova"/>
              </w:rPr>
            </w:pPr>
          </w:p>
        </w:tc>
      </w:tr>
      <w:tr w:rsidR="00531E3E" w:rsidRPr="0018021C" w14:paraId="6CA205C3" w14:textId="77777777" w:rsidTr="0018021C">
        <w:tc>
          <w:tcPr>
            <w:tcW w:w="1555" w:type="dxa"/>
          </w:tcPr>
          <w:p w14:paraId="58346DA9" w14:textId="77777777" w:rsidR="00531E3E" w:rsidRPr="0018021C" w:rsidRDefault="00531E3E" w:rsidP="00793AE6">
            <w:pPr>
              <w:rPr>
                <w:rFonts w:ascii="Arial Nova" w:hAnsi="Arial Nova"/>
              </w:rPr>
            </w:pPr>
          </w:p>
        </w:tc>
        <w:tc>
          <w:tcPr>
            <w:tcW w:w="1590" w:type="dxa"/>
          </w:tcPr>
          <w:p w14:paraId="6E5FC9FA" w14:textId="77777777" w:rsidR="00531E3E" w:rsidRPr="0018021C" w:rsidRDefault="00531E3E" w:rsidP="00793AE6">
            <w:pPr>
              <w:rPr>
                <w:rFonts w:ascii="Arial Nova" w:hAnsi="Arial Nova"/>
              </w:rPr>
            </w:pPr>
          </w:p>
        </w:tc>
        <w:tc>
          <w:tcPr>
            <w:tcW w:w="1575" w:type="dxa"/>
            <w:shd w:val="clear" w:color="auto" w:fill="auto"/>
          </w:tcPr>
          <w:p w14:paraId="6BD47700" w14:textId="77777777" w:rsidR="00531E3E" w:rsidRPr="0018021C" w:rsidRDefault="00531E3E" w:rsidP="00793AE6">
            <w:pPr>
              <w:rPr>
                <w:rFonts w:ascii="Arial Nova" w:hAnsi="Arial Nova"/>
              </w:rPr>
            </w:pPr>
          </w:p>
        </w:tc>
        <w:tc>
          <w:tcPr>
            <w:tcW w:w="1575" w:type="dxa"/>
            <w:shd w:val="clear" w:color="auto" w:fill="auto"/>
          </w:tcPr>
          <w:p w14:paraId="50E62C84" w14:textId="77777777" w:rsidR="00531E3E" w:rsidRPr="0018021C" w:rsidRDefault="00531E3E" w:rsidP="00793AE6">
            <w:pPr>
              <w:rPr>
                <w:rFonts w:ascii="Arial Nova" w:hAnsi="Arial Nova"/>
              </w:rPr>
            </w:pPr>
          </w:p>
        </w:tc>
        <w:tc>
          <w:tcPr>
            <w:tcW w:w="1530" w:type="dxa"/>
          </w:tcPr>
          <w:p w14:paraId="2946A4FD" w14:textId="77777777" w:rsidR="00531E3E" w:rsidRPr="0018021C" w:rsidRDefault="00531E3E" w:rsidP="00793AE6">
            <w:pPr>
              <w:rPr>
                <w:rFonts w:ascii="Arial Nova" w:hAnsi="Arial Nova"/>
              </w:rPr>
            </w:pPr>
          </w:p>
        </w:tc>
        <w:tc>
          <w:tcPr>
            <w:tcW w:w="1555" w:type="dxa"/>
          </w:tcPr>
          <w:p w14:paraId="16343A01" w14:textId="77777777" w:rsidR="00531E3E" w:rsidRPr="0018021C" w:rsidRDefault="00531E3E" w:rsidP="00793AE6">
            <w:pPr>
              <w:rPr>
                <w:rFonts w:ascii="Arial Nova" w:hAnsi="Arial Nova"/>
              </w:rPr>
            </w:pPr>
          </w:p>
        </w:tc>
      </w:tr>
    </w:tbl>
    <w:p w14:paraId="1EC3FC08" w14:textId="77777777" w:rsidR="00531E3E" w:rsidRPr="00C70B20" w:rsidRDefault="00531E3E" w:rsidP="00531E3E"/>
    <w:p w14:paraId="60F034F4" w14:textId="1701CBD4" w:rsidR="00531E3E" w:rsidRDefault="00531E3E">
      <w:pPr>
        <w:pStyle w:val="Heading5"/>
        <w:numPr>
          <w:ilvl w:val="3"/>
          <w:numId w:val="1"/>
        </w:numPr>
      </w:pPr>
      <w:r>
        <w:t>Communications and Technology</w:t>
      </w:r>
    </w:p>
    <w:p w14:paraId="3AF537DE" w14:textId="17769993" w:rsidR="00AA2DDA" w:rsidRPr="00AA2DDA" w:rsidRDefault="00AA2DDA" w:rsidP="00AA2DDA">
      <w:pPr>
        <w:ind w:left="1080"/>
        <w:jc w:val="both"/>
        <w:rPr>
          <w:rFonts w:ascii="Arial Nova" w:hAnsi="Arial Nova"/>
          <w:b/>
          <w:bCs/>
          <w:color w:val="70AD47" w:themeColor="accent6"/>
        </w:rPr>
      </w:pPr>
      <w:r>
        <w:rPr>
          <w:rFonts w:ascii="Arial Nova" w:hAnsi="Arial Nova"/>
          <w:b/>
          <w:bCs/>
          <w:color w:val="70AD47" w:themeColor="accent6"/>
        </w:rPr>
        <w:t>This section identifies t</w:t>
      </w:r>
      <w:r w:rsidRPr="00AA2DDA">
        <w:rPr>
          <w:rFonts w:ascii="Arial Nova" w:hAnsi="Arial Nova"/>
          <w:b/>
          <w:bCs/>
          <w:color w:val="70AD47" w:themeColor="accent6"/>
        </w:rPr>
        <w:t>he communications requirements for the plan. For each mechanism, identify the MEFs it supports, who the current service provide</w:t>
      </w:r>
      <w:r>
        <w:rPr>
          <w:rFonts w:ascii="Arial Nova" w:hAnsi="Arial Nova"/>
          <w:b/>
          <w:bCs/>
          <w:color w:val="70AD47" w:themeColor="accent6"/>
        </w:rPr>
        <w:t>r</w:t>
      </w:r>
      <w:r w:rsidRPr="00AA2DDA">
        <w:rPr>
          <w:rFonts w:ascii="Arial Nova" w:hAnsi="Arial Nova"/>
          <w:b/>
          <w:bCs/>
          <w:color w:val="70AD47" w:themeColor="accent6"/>
        </w:rPr>
        <w:t xml:space="preserve"> is, any technical specifications and/or limitations, alternate providers, and other special notes. The minimum activation requirements should include server </w:t>
      </w:r>
      <w:r w:rsidRPr="00AA2DDA">
        <w:rPr>
          <w:rFonts w:ascii="Arial Nova" w:hAnsi="Arial Nova"/>
          <w:b/>
          <w:bCs/>
          <w:color w:val="70AD47" w:themeColor="accent6"/>
        </w:rPr>
        <w:lastRenderedPageBreak/>
        <w:t xml:space="preserve">hardware, end-user equipment, software, and communications equipment. For each of these, the plan should include the activation procedure, dependencies on other technologies/capabilities, and special considerations that need to be understood for the activation to be successful. </w:t>
      </w:r>
    </w:p>
    <w:p w14:paraId="15CD9CAE" w14:textId="442441BA" w:rsidR="00531E3E" w:rsidRDefault="00531E3E">
      <w:pPr>
        <w:pStyle w:val="Heading5"/>
        <w:numPr>
          <w:ilvl w:val="3"/>
          <w:numId w:val="1"/>
        </w:numPr>
      </w:pPr>
      <w:r>
        <w:t>Security</w:t>
      </w:r>
    </w:p>
    <w:p w14:paraId="3BD0EAC5" w14:textId="64F20748" w:rsidR="00531E3E" w:rsidRPr="005E6700" w:rsidRDefault="005E6700" w:rsidP="005E6700">
      <w:pPr>
        <w:ind w:left="1080"/>
        <w:jc w:val="both"/>
        <w:rPr>
          <w:rFonts w:ascii="Arial Nova" w:hAnsi="Arial Nova"/>
          <w:b/>
          <w:bCs/>
          <w:color w:val="70AD47" w:themeColor="accent6"/>
        </w:rPr>
      </w:pPr>
      <w:r w:rsidRPr="005E6700">
        <w:rPr>
          <w:rFonts w:ascii="Arial Nova" w:hAnsi="Arial Nova"/>
          <w:b/>
          <w:bCs/>
          <w:color w:val="70AD47" w:themeColor="accent6"/>
        </w:rPr>
        <w:t>This section identifies the processes needed for the physical security of the facility, to provide for the health, safety, and emotional well-being of personnel, and to protect the confidentiality, integrity, and availability of the information systems.</w:t>
      </w:r>
    </w:p>
    <w:p w14:paraId="0A56C7A2" w14:textId="7B1E52DF" w:rsidR="00531E3E" w:rsidRDefault="00531E3E">
      <w:pPr>
        <w:pStyle w:val="Heading5"/>
        <w:numPr>
          <w:ilvl w:val="3"/>
          <w:numId w:val="1"/>
        </w:numPr>
      </w:pPr>
      <w:r>
        <w:t>Financial Management</w:t>
      </w:r>
    </w:p>
    <w:p w14:paraId="555E3C55" w14:textId="3DCB9CB6" w:rsidR="005E6700" w:rsidRPr="005E6700" w:rsidRDefault="005E6700" w:rsidP="005E6700">
      <w:pPr>
        <w:ind w:left="1080"/>
        <w:jc w:val="both"/>
        <w:rPr>
          <w:rFonts w:ascii="Arial Nova" w:hAnsi="Arial Nova"/>
          <w:b/>
          <w:bCs/>
          <w:color w:val="70AD47" w:themeColor="accent6"/>
        </w:rPr>
      </w:pPr>
      <w:r w:rsidRPr="005E6700">
        <w:rPr>
          <w:rFonts w:ascii="Arial Nova" w:hAnsi="Arial Nova"/>
          <w:b/>
          <w:bCs/>
          <w:color w:val="70AD47" w:themeColor="accent6"/>
        </w:rPr>
        <w:t xml:space="preserve">The first part of this section should cover the location of standard operating procedures </w:t>
      </w:r>
      <w:r w:rsidR="00BD66BF">
        <w:rPr>
          <w:rFonts w:ascii="Arial Nova" w:hAnsi="Arial Nova"/>
          <w:b/>
          <w:bCs/>
          <w:color w:val="70AD47" w:themeColor="accent6"/>
        </w:rPr>
        <w:t xml:space="preserve">(SOPs) </w:t>
      </w:r>
      <w:r w:rsidRPr="005E6700">
        <w:rPr>
          <w:rFonts w:ascii="Arial Nova" w:hAnsi="Arial Nova"/>
          <w:b/>
          <w:bCs/>
          <w:color w:val="70AD47" w:themeColor="accent6"/>
        </w:rPr>
        <w:t>and other documents that detail the abilities and limitations of emergency procurement. The second part of this section should include the process which all personnel must follow to track expenses during the activation.</w:t>
      </w:r>
    </w:p>
    <w:p w14:paraId="3E354D45" w14:textId="77777777" w:rsidR="00531E3E" w:rsidRDefault="00531E3E">
      <w:pPr>
        <w:pStyle w:val="Heading5"/>
        <w:numPr>
          <w:ilvl w:val="3"/>
          <w:numId w:val="1"/>
        </w:numPr>
      </w:pPr>
      <w:r>
        <w:t>Continuity of Meetings</w:t>
      </w:r>
    </w:p>
    <w:p w14:paraId="1DE22B7B" w14:textId="138E71CC" w:rsidR="00531E3E" w:rsidRPr="005E6700" w:rsidRDefault="005E6700" w:rsidP="005E6700">
      <w:pPr>
        <w:ind w:left="1080"/>
        <w:jc w:val="both"/>
        <w:rPr>
          <w:rFonts w:ascii="Arial Nova" w:hAnsi="Arial Nova"/>
          <w:b/>
          <w:bCs/>
          <w:color w:val="70AD47" w:themeColor="accent6"/>
        </w:rPr>
      </w:pPr>
      <w:r w:rsidRPr="005E6700">
        <w:rPr>
          <w:rFonts w:ascii="Arial Nova" w:hAnsi="Arial Nova"/>
          <w:b/>
          <w:bCs/>
          <w:color w:val="70AD47" w:themeColor="accent6"/>
        </w:rPr>
        <w:t>This section details how legal requirements related to public meetings will be met during activation.  If the impact of the event will be short, it may be possible to simply reschedule for a different day and time. If the impact continues for an extended period, it may be necessary to have a plan for how to conduct this meeting and how to notify the public of the change.</w:t>
      </w:r>
    </w:p>
    <w:p w14:paraId="08AAD83E" w14:textId="77777777" w:rsidR="00531E3E" w:rsidRDefault="00531E3E">
      <w:pPr>
        <w:pStyle w:val="Heading5"/>
      </w:pPr>
      <w:r>
        <w:t>Reconstitution Procedures</w:t>
      </w:r>
    </w:p>
    <w:p w14:paraId="1D366BBD" w14:textId="5EF1AA7F" w:rsidR="00531E3E" w:rsidRPr="005E6700" w:rsidRDefault="005E6700" w:rsidP="005E6700">
      <w:pPr>
        <w:ind w:left="720"/>
        <w:rPr>
          <w:rFonts w:ascii="Arial Nova" w:hAnsi="Arial Nova"/>
          <w:i/>
          <w:iCs/>
          <w:color w:val="ED7D31" w:themeColor="accent2"/>
        </w:rPr>
      </w:pPr>
      <w:r w:rsidRPr="005E6700">
        <w:rPr>
          <w:rFonts w:ascii="Arial Nova" w:hAnsi="Arial Nova"/>
          <w:i/>
          <w:iCs/>
          <w:color w:val="ED7D31" w:themeColor="accent2"/>
        </w:rPr>
        <w:t>This section</w:t>
      </w:r>
      <w:r>
        <w:rPr>
          <w:rFonts w:ascii="Arial Nova" w:hAnsi="Arial Nova"/>
          <w:i/>
          <w:iCs/>
          <w:color w:val="ED7D31" w:themeColor="accent2"/>
        </w:rPr>
        <w:t xml:space="preserve"> </w:t>
      </w:r>
      <w:r w:rsidRPr="005E6700">
        <w:rPr>
          <w:rFonts w:ascii="Arial Nova" w:hAnsi="Arial Nova"/>
          <w:i/>
          <w:iCs/>
          <w:color w:val="ED7D31" w:themeColor="accent2"/>
        </w:rPr>
        <w:t>describe</w:t>
      </w:r>
      <w:r>
        <w:rPr>
          <w:rFonts w:ascii="Arial Nova" w:hAnsi="Arial Nova"/>
          <w:i/>
          <w:iCs/>
          <w:color w:val="ED7D31" w:themeColor="accent2"/>
        </w:rPr>
        <w:t>s</w:t>
      </w:r>
      <w:r w:rsidRPr="005E6700">
        <w:rPr>
          <w:rFonts w:ascii="Arial Nova" w:hAnsi="Arial Nova"/>
          <w:i/>
          <w:iCs/>
          <w:color w:val="ED7D31" w:themeColor="accent2"/>
        </w:rPr>
        <w:t xml:space="preserve"> the decision criteria for returning to the original operation, the process for reoccupying the site, and documenting lessons </w:t>
      </w:r>
      <w:proofErr w:type="gramStart"/>
      <w:r w:rsidRPr="005E6700">
        <w:rPr>
          <w:rFonts w:ascii="Arial Nova" w:hAnsi="Arial Nova"/>
          <w:i/>
          <w:iCs/>
          <w:color w:val="ED7D31" w:themeColor="accent2"/>
        </w:rPr>
        <w:t>learned</w:t>
      </w:r>
      <w:proofErr w:type="gramEnd"/>
      <w:r w:rsidRPr="005E6700">
        <w:rPr>
          <w:rFonts w:ascii="Arial Nova" w:hAnsi="Arial Nova"/>
          <w:i/>
          <w:iCs/>
          <w:color w:val="ED7D31" w:themeColor="accent2"/>
        </w:rPr>
        <w:t xml:space="preserve"> and remedial actions needed to improve the plan.  </w:t>
      </w:r>
    </w:p>
    <w:p w14:paraId="010687DB" w14:textId="26CA5A4D" w:rsidR="00531E3E" w:rsidRDefault="00531E3E">
      <w:pPr>
        <w:pStyle w:val="Heading5"/>
        <w:numPr>
          <w:ilvl w:val="3"/>
          <w:numId w:val="1"/>
        </w:numPr>
      </w:pPr>
      <w:r>
        <w:t>Decision</w:t>
      </w:r>
      <w:r w:rsidR="00BD66BF">
        <w:t>-</w:t>
      </w:r>
      <w:r>
        <w:t>Making</w:t>
      </w:r>
    </w:p>
    <w:p w14:paraId="1AE6FBE9" w14:textId="0DED8231" w:rsidR="005E6700" w:rsidRPr="005E6700" w:rsidRDefault="005E6700" w:rsidP="005E6700">
      <w:pPr>
        <w:ind w:left="1080"/>
        <w:jc w:val="both"/>
        <w:rPr>
          <w:rFonts w:ascii="Arial Nova" w:hAnsi="Arial Nova"/>
          <w:b/>
          <w:bCs/>
          <w:color w:val="70AD47" w:themeColor="accent6"/>
        </w:rPr>
      </w:pPr>
      <w:r w:rsidRPr="005E6700">
        <w:rPr>
          <w:rFonts w:ascii="Arial Nova" w:hAnsi="Arial Nova"/>
          <w:b/>
          <w:bCs/>
          <w:color w:val="70AD47" w:themeColor="accent6"/>
        </w:rPr>
        <w:t xml:space="preserve">This section parallels 7.6.2.1. This section describes personnel who are authorized to evaluate a situation and make the determination as to the level of emergency that exists and whether the COOP </w:t>
      </w:r>
      <w:r w:rsidR="00BD66BF">
        <w:rPr>
          <w:rFonts w:ascii="Arial Nova" w:hAnsi="Arial Nova"/>
          <w:b/>
          <w:bCs/>
          <w:color w:val="70AD47" w:themeColor="accent6"/>
        </w:rPr>
        <w:t>P</w:t>
      </w:r>
      <w:r w:rsidRPr="005E6700">
        <w:rPr>
          <w:rFonts w:ascii="Arial Nova" w:hAnsi="Arial Nova"/>
          <w:b/>
          <w:bCs/>
          <w:color w:val="70AD47" w:themeColor="accent6"/>
        </w:rPr>
        <w:t>lan should be de-activated in part or in its entirety.</w:t>
      </w:r>
    </w:p>
    <w:p w14:paraId="17316326" w14:textId="22AC2B8A" w:rsidR="00531E3E" w:rsidRDefault="00531E3E">
      <w:pPr>
        <w:pStyle w:val="Heading5"/>
        <w:numPr>
          <w:ilvl w:val="3"/>
          <w:numId w:val="1"/>
        </w:numPr>
      </w:pPr>
      <w:r>
        <w:t>Relocation</w:t>
      </w:r>
      <w:r w:rsidR="005E6700">
        <w:t xml:space="preserve"> Return</w:t>
      </w:r>
      <w:r>
        <w:t xml:space="preserve"> Process </w:t>
      </w:r>
    </w:p>
    <w:p w14:paraId="420F19B6" w14:textId="13D8347E" w:rsidR="005E6700" w:rsidRPr="005E6700" w:rsidRDefault="005E6700" w:rsidP="005E6700">
      <w:pPr>
        <w:ind w:left="1080"/>
        <w:jc w:val="both"/>
        <w:rPr>
          <w:rFonts w:ascii="Arial Nova" w:hAnsi="Arial Nova"/>
          <w:b/>
          <w:bCs/>
          <w:color w:val="70AD47" w:themeColor="accent6"/>
        </w:rPr>
      </w:pPr>
      <w:r w:rsidRPr="005E6700">
        <w:rPr>
          <w:rFonts w:ascii="Arial Nova" w:hAnsi="Arial Nova"/>
          <w:b/>
          <w:bCs/>
          <w:color w:val="70AD47" w:themeColor="accent6"/>
        </w:rPr>
        <w:t>This section parallels 7.6.3</w:t>
      </w:r>
      <w:r w:rsidR="00BD66BF">
        <w:rPr>
          <w:rFonts w:ascii="Arial Nova" w:hAnsi="Arial Nova"/>
          <w:b/>
          <w:bCs/>
          <w:color w:val="70AD47" w:themeColor="accent6"/>
        </w:rPr>
        <w:t xml:space="preserve">. and </w:t>
      </w:r>
      <w:r w:rsidRPr="005E6700">
        <w:rPr>
          <w:rFonts w:ascii="Arial Nova" w:hAnsi="Arial Nova"/>
          <w:b/>
          <w:bCs/>
          <w:color w:val="70AD47" w:themeColor="accent6"/>
        </w:rPr>
        <w:t>describes the process of leaving the AWS and returning to the primary facility.</w:t>
      </w:r>
    </w:p>
    <w:p w14:paraId="319B7193" w14:textId="30D63086" w:rsidR="00BB10E0" w:rsidRDefault="00531E3E">
      <w:pPr>
        <w:pStyle w:val="Heading5"/>
        <w:numPr>
          <w:ilvl w:val="3"/>
          <w:numId w:val="1"/>
        </w:numPr>
      </w:pPr>
      <w:r>
        <w:t>A</w:t>
      </w:r>
      <w:r w:rsidR="00BD66BF">
        <w:t>fter Action Report (A</w:t>
      </w:r>
      <w:r>
        <w:t>AR</w:t>
      </w:r>
      <w:r w:rsidR="00BD66BF">
        <w:t>)</w:t>
      </w:r>
      <w:r w:rsidR="005E6700">
        <w:t xml:space="preserve"> and Remedial Action Plan</w:t>
      </w:r>
    </w:p>
    <w:p w14:paraId="70DEBAC5" w14:textId="3649B444" w:rsidR="00A92F8A" w:rsidRPr="00BB10E0" w:rsidRDefault="00BB10E0" w:rsidP="00BB10E0">
      <w:pPr>
        <w:ind w:left="1080"/>
        <w:jc w:val="both"/>
        <w:rPr>
          <w:rFonts w:ascii="Arial Nova" w:hAnsi="Arial Nova"/>
          <w:b/>
          <w:bCs/>
          <w:color w:val="70AD47" w:themeColor="accent6"/>
        </w:rPr>
      </w:pPr>
      <w:r w:rsidRPr="00BB10E0">
        <w:rPr>
          <w:rFonts w:ascii="Arial Nova" w:hAnsi="Arial Nova"/>
          <w:b/>
          <w:bCs/>
          <w:color w:val="70AD47" w:themeColor="accent6"/>
        </w:rPr>
        <w:t xml:space="preserve">This section identifies the position responsible for facilitating the AAR and ensuring the action items are reviewed and implemented. This section should also include information about how long after an incident the AAR is to be completed, who participates, and who is accountable for the </w:t>
      </w:r>
      <w:r w:rsidR="00BD66BF">
        <w:rPr>
          <w:rFonts w:ascii="Arial Nova" w:hAnsi="Arial Nova"/>
          <w:b/>
          <w:bCs/>
          <w:color w:val="70AD47" w:themeColor="accent6"/>
        </w:rPr>
        <w:t>R</w:t>
      </w:r>
      <w:r w:rsidRPr="00BB10E0">
        <w:rPr>
          <w:rFonts w:ascii="Arial Nova" w:hAnsi="Arial Nova"/>
          <w:b/>
          <w:bCs/>
          <w:color w:val="70AD47" w:themeColor="accent6"/>
        </w:rPr>
        <w:t xml:space="preserve">emedial </w:t>
      </w:r>
      <w:r w:rsidR="00BD66BF">
        <w:rPr>
          <w:rFonts w:ascii="Arial Nova" w:hAnsi="Arial Nova"/>
          <w:b/>
          <w:bCs/>
          <w:color w:val="70AD47" w:themeColor="accent6"/>
        </w:rPr>
        <w:t>A</w:t>
      </w:r>
      <w:r w:rsidRPr="00BB10E0">
        <w:rPr>
          <w:rFonts w:ascii="Arial Nova" w:hAnsi="Arial Nova"/>
          <w:b/>
          <w:bCs/>
          <w:color w:val="70AD47" w:themeColor="accent6"/>
        </w:rPr>
        <w:t xml:space="preserve">ction </w:t>
      </w:r>
      <w:r w:rsidR="00BD66BF">
        <w:rPr>
          <w:rFonts w:ascii="Arial Nova" w:hAnsi="Arial Nova"/>
          <w:b/>
          <w:bCs/>
          <w:color w:val="70AD47" w:themeColor="accent6"/>
        </w:rPr>
        <w:t>P</w:t>
      </w:r>
      <w:r w:rsidRPr="00BB10E0">
        <w:rPr>
          <w:rFonts w:ascii="Arial Nova" w:hAnsi="Arial Nova"/>
          <w:b/>
          <w:bCs/>
          <w:color w:val="70AD47" w:themeColor="accent6"/>
        </w:rPr>
        <w:t>lan that follows the AAR.</w:t>
      </w:r>
    </w:p>
    <w:p w14:paraId="5397C96D" w14:textId="5DD541E7" w:rsidR="009A7CC6" w:rsidRDefault="009A7CC6">
      <w:pPr>
        <w:pStyle w:val="Heading1"/>
        <w:ind w:left="720" w:hanging="720"/>
      </w:pPr>
      <w:bookmarkStart w:id="47" w:name="_Toc135978470"/>
      <w:r>
        <w:lastRenderedPageBreak/>
        <w:t>Plan Management</w:t>
      </w:r>
      <w:bookmarkEnd w:id="47"/>
    </w:p>
    <w:p w14:paraId="594E143B" w14:textId="13B3F8B4" w:rsidR="009A7CC6" w:rsidRPr="009A7CC6" w:rsidRDefault="002C0A11" w:rsidP="009A7CC6">
      <w:r w:rsidRPr="002C0A11">
        <w:rPr>
          <w:rFonts w:ascii="Arial Nova" w:hAnsi="Arial Nova"/>
          <w:i/>
          <w:iCs/>
          <w:color w:val="ED7D31" w:themeColor="accent2"/>
        </w:rPr>
        <w:t>This section</w:t>
      </w:r>
      <w:r>
        <w:rPr>
          <w:rFonts w:ascii="Arial Nova" w:hAnsi="Arial Nova"/>
          <w:i/>
          <w:iCs/>
          <w:color w:val="ED7D31" w:themeColor="accent2"/>
        </w:rPr>
        <w:t xml:space="preserve"> describes how the plan is maintained, by whom, and what training and exercise program is required to sustain readiness. </w:t>
      </w:r>
    </w:p>
    <w:p w14:paraId="0117345E" w14:textId="36D46977" w:rsidR="009A7CC6" w:rsidRDefault="009A7CC6">
      <w:pPr>
        <w:pStyle w:val="Heading2"/>
        <w:numPr>
          <w:ilvl w:val="1"/>
          <w:numId w:val="1"/>
        </w:numPr>
        <w:ind w:left="1080" w:hanging="360"/>
      </w:pPr>
      <w:bookmarkStart w:id="48" w:name="_Toc135978471"/>
      <w:r>
        <w:t>Planning Responsibilities</w:t>
      </w:r>
      <w:bookmarkEnd w:id="48"/>
    </w:p>
    <w:p w14:paraId="01248D6D" w14:textId="4E4EC771" w:rsidR="00963A7A" w:rsidRPr="002C0A11" w:rsidRDefault="002C0A11" w:rsidP="00826A28">
      <w:pPr>
        <w:ind w:left="720"/>
        <w:jc w:val="both"/>
        <w:rPr>
          <w:rFonts w:ascii="Arial Nova" w:hAnsi="Arial Nova"/>
          <w:b/>
          <w:bCs/>
          <w:color w:val="70AD47" w:themeColor="accent6"/>
        </w:rPr>
      </w:pPr>
      <w:r w:rsidRPr="002C0A11">
        <w:rPr>
          <w:rFonts w:ascii="Arial Nova" w:hAnsi="Arial Nova"/>
          <w:b/>
          <w:bCs/>
          <w:color w:val="70AD47" w:themeColor="accent6"/>
        </w:rPr>
        <w:t>This section of the plan identifies the position responsible for the maintenance of the plans and procedures.</w:t>
      </w:r>
      <w:r>
        <w:rPr>
          <w:rFonts w:ascii="Arial Nova" w:hAnsi="Arial Nova"/>
          <w:b/>
          <w:bCs/>
          <w:color w:val="70AD47" w:themeColor="accent6"/>
        </w:rPr>
        <w:t xml:space="preserve"> </w:t>
      </w:r>
      <w:r w:rsidRPr="002C0A11">
        <w:rPr>
          <w:rFonts w:ascii="Arial Nova" w:hAnsi="Arial Nova"/>
          <w:b/>
          <w:bCs/>
          <w:color w:val="70AD47" w:themeColor="accent6"/>
        </w:rPr>
        <w:t xml:space="preserve">The </w:t>
      </w:r>
      <w:r>
        <w:rPr>
          <w:rFonts w:ascii="Arial Nova" w:hAnsi="Arial Nova"/>
          <w:b/>
          <w:bCs/>
          <w:color w:val="70AD47" w:themeColor="accent6"/>
        </w:rPr>
        <w:t>table below details</w:t>
      </w:r>
      <w:r w:rsidRPr="002C0A11">
        <w:rPr>
          <w:rFonts w:ascii="Arial Nova" w:hAnsi="Arial Nova"/>
          <w:b/>
          <w:bCs/>
          <w:color w:val="70AD47" w:themeColor="accent6"/>
        </w:rPr>
        <w:t xml:space="preserve"> the responsibilities associated with</w:t>
      </w:r>
      <w:r w:rsidR="00BD66BF">
        <w:rPr>
          <w:rFonts w:ascii="Arial Nova" w:hAnsi="Arial Nova"/>
          <w:b/>
          <w:bCs/>
          <w:color w:val="70AD47" w:themeColor="accent6"/>
        </w:rPr>
        <w:t xml:space="preserve"> </w:t>
      </w:r>
      <w:r w:rsidRPr="002C0A11">
        <w:rPr>
          <w:rFonts w:ascii="Arial Nova" w:hAnsi="Arial Nova"/>
          <w:b/>
          <w:bCs/>
          <w:color w:val="70AD47" w:themeColor="accent6"/>
        </w:rPr>
        <w:t>the maintenance of the plan.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642"/>
        <w:gridCol w:w="3643"/>
        <w:gridCol w:w="2065"/>
      </w:tblGrid>
      <w:tr w:rsidR="009A7CC6" w:rsidRPr="002C0A11" w14:paraId="1B7902DA" w14:textId="77777777" w:rsidTr="002C0A11">
        <w:tc>
          <w:tcPr>
            <w:tcW w:w="3642" w:type="dxa"/>
            <w:shd w:val="clear" w:color="auto" w:fill="D0CECE" w:themeFill="background2" w:themeFillShade="E6"/>
          </w:tcPr>
          <w:p w14:paraId="72409E7C" w14:textId="77777777" w:rsidR="009A7CC6" w:rsidRPr="002C0A11" w:rsidRDefault="009A7CC6" w:rsidP="00793AE6">
            <w:pPr>
              <w:jc w:val="center"/>
              <w:rPr>
                <w:rFonts w:ascii="Arial Nova" w:hAnsi="Arial Nova"/>
                <w:b/>
                <w:bCs/>
              </w:rPr>
            </w:pPr>
            <w:r w:rsidRPr="002C0A11">
              <w:rPr>
                <w:rFonts w:ascii="Arial Nova" w:hAnsi="Arial Nova"/>
                <w:b/>
                <w:bCs/>
              </w:rPr>
              <w:t>Activity</w:t>
            </w:r>
          </w:p>
        </w:tc>
        <w:tc>
          <w:tcPr>
            <w:tcW w:w="3643" w:type="dxa"/>
            <w:shd w:val="clear" w:color="auto" w:fill="D0CECE" w:themeFill="background2" w:themeFillShade="E6"/>
          </w:tcPr>
          <w:p w14:paraId="340CFEEC" w14:textId="77777777" w:rsidR="009A7CC6" w:rsidRPr="002C0A11" w:rsidRDefault="009A7CC6" w:rsidP="00793AE6">
            <w:pPr>
              <w:jc w:val="center"/>
              <w:rPr>
                <w:rFonts w:ascii="Arial Nova" w:hAnsi="Arial Nova"/>
                <w:b/>
                <w:bCs/>
              </w:rPr>
            </w:pPr>
            <w:r w:rsidRPr="002C0A11">
              <w:rPr>
                <w:rFonts w:ascii="Arial Nova" w:hAnsi="Arial Nova"/>
                <w:b/>
                <w:bCs/>
              </w:rPr>
              <w:t>Tasks</w:t>
            </w:r>
          </w:p>
        </w:tc>
        <w:tc>
          <w:tcPr>
            <w:tcW w:w="2065" w:type="dxa"/>
            <w:shd w:val="clear" w:color="auto" w:fill="D0CECE" w:themeFill="background2" w:themeFillShade="E6"/>
          </w:tcPr>
          <w:p w14:paraId="719C7D1F" w14:textId="77777777" w:rsidR="009A7CC6" w:rsidRPr="002C0A11" w:rsidRDefault="009A7CC6" w:rsidP="00793AE6">
            <w:pPr>
              <w:jc w:val="center"/>
              <w:rPr>
                <w:rFonts w:ascii="Arial Nova" w:hAnsi="Arial Nova"/>
                <w:b/>
                <w:bCs/>
              </w:rPr>
            </w:pPr>
            <w:r w:rsidRPr="002C0A11">
              <w:rPr>
                <w:rFonts w:ascii="Arial Nova" w:hAnsi="Arial Nova"/>
                <w:b/>
                <w:bCs/>
              </w:rPr>
              <w:t>Frequency</w:t>
            </w:r>
          </w:p>
        </w:tc>
      </w:tr>
      <w:tr w:rsidR="009A7CC6" w:rsidRPr="002C0A11" w14:paraId="71F898A7" w14:textId="77777777" w:rsidTr="002C0A11">
        <w:tc>
          <w:tcPr>
            <w:tcW w:w="3642" w:type="dxa"/>
            <w:vAlign w:val="center"/>
          </w:tcPr>
          <w:p w14:paraId="0C6F30F4" w14:textId="77777777" w:rsidR="009A7CC6" w:rsidRPr="002C0A11" w:rsidRDefault="009A7CC6" w:rsidP="002C0A11">
            <w:pPr>
              <w:rPr>
                <w:rFonts w:ascii="Arial Nova" w:hAnsi="Arial Nova"/>
              </w:rPr>
            </w:pPr>
            <w:r w:rsidRPr="002C0A11">
              <w:rPr>
                <w:rFonts w:ascii="Arial Nova" w:hAnsi="Arial Nova"/>
              </w:rPr>
              <w:t>Plan update and certification</w:t>
            </w:r>
          </w:p>
        </w:tc>
        <w:tc>
          <w:tcPr>
            <w:tcW w:w="3643" w:type="dxa"/>
            <w:vAlign w:val="center"/>
          </w:tcPr>
          <w:p w14:paraId="20B5A642" w14:textId="77777777" w:rsidR="009A7CC6" w:rsidRPr="002C0A11" w:rsidRDefault="009A7CC6" w:rsidP="002C0A11">
            <w:pPr>
              <w:rPr>
                <w:rFonts w:ascii="Arial Nova" w:hAnsi="Arial Nova"/>
              </w:rPr>
            </w:pPr>
          </w:p>
        </w:tc>
        <w:tc>
          <w:tcPr>
            <w:tcW w:w="2065" w:type="dxa"/>
            <w:vAlign w:val="center"/>
          </w:tcPr>
          <w:p w14:paraId="73B7EC7E" w14:textId="77777777" w:rsidR="009A7CC6" w:rsidRPr="002C0A11" w:rsidRDefault="009A7CC6" w:rsidP="002C0A11">
            <w:pPr>
              <w:jc w:val="center"/>
              <w:rPr>
                <w:rFonts w:ascii="Arial Nova" w:hAnsi="Arial Nova"/>
              </w:rPr>
            </w:pPr>
            <w:r w:rsidRPr="002C0A11">
              <w:rPr>
                <w:rFonts w:ascii="Arial Nova" w:hAnsi="Arial Nova"/>
              </w:rPr>
              <w:t>February and August</w:t>
            </w:r>
          </w:p>
        </w:tc>
      </w:tr>
      <w:tr w:rsidR="009A7CC6" w:rsidRPr="002C0A11" w14:paraId="77C78C7D" w14:textId="77777777" w:rsidTr="002C0A11">
        <w:tc>
          <w:tcPr>
            <w:tcW w:w="3642" w:type="dxa"/>
            <w:vAlign w:val="center"/>
          </w:tcPr>
          <w:p w14:paraId="69053AAC" w14:textId="3683600B" w:rsidR="009A7CC6" w:rsidRPr="002C0A11" w:rsidRDefault="009A7CC6" w:rsidP="002C0A11">
            <w:pPr>
              <w:rPr>
                <w:rFonts w:ascii="Arial Nova" w:hAnsi="Arial Nova"/>
              </w:rPr>
            </w:pPr>
            <w:r w:rsidRPr="002C0A11">
              <w:rPr>
                <w:rFonts w:ascii="Arial Nova" w:hAnsi="Arial Nova"/>
              </w:rPr>
              <w:t xml:space="preserve">Maintain </w:t>
            </w:r>
            <w:r w:rsidR="00963A7A">
              <w:rPr>
                <w:rFonts w:ascii="Arial Nova" w:hAnsi="Arial Nova"/>
              </w:rPr>
              <w:t>o</w:t>
            </w:r>
            <w:r w:rsidRPr="002C0A11">
              <w:rPr>
                <w:rFonts w:ascii="Arial Nova" w:hAnsi="Arial Nova"/>
              </w:rPr>
              <w:t xml:space="preserve">rders of </w:t>
            </w:r>
            <w:r w:rsidR="00963A7A">
              <w:rPr>
                <w:rFonts w:ascii="Arial Nova" w:hAnsi="Arial Nova"/>
              </w:rPr>
              <w:t>s</w:t>
            </w:r>
            <w:r w:rsidRPr="002C0A11">
              <w:rPr>
                <w:rFonts w:ascii="Arial Nova" w:hAnsi="Arial Nova"/>
              </w:rPr>
              <w:t>uccession</w:t>
            </w:r>
          </w:p>
        </w:tc>
        <w:tc>
          <w:tcPr>
            <w:tcW w:w="3643" w:type="dxa"/>
            <w:vAlign w:val="center"/>
          </w:tcPr>
          <w:p w14:paraId="08A8CA01" w14:textId="77777777" w:rsidR="009A7CC6" w:rsidRPr="002C0A11" w:rsidRDefault="009A7CC6" w:rsidP="002C0A11">
            <w:pPr>
              <w:rPr>
                <w:rFonts w:ascii="Arial Nova" w:hAnsi="Arial Nova"/>
              </w:rPr>
            </w:pPr>
          </w:p>
        </w:tc>
        <w:tc>
          <w:tcPr>
            <w:tcW w:w="2065" w:type="dxa"/>
            <w:vAlign w:val="center"/>
          </w:tcPr>
          <w:p w14:paraId="4E5A42F5" w14:textId="77777777" w:rsidR="009A7CC6" w:rsidRPr="002C0A11" w:rsidRDefault="009A7CC6" w:rsidP="002C0A11">
            <w:pPr>
              <w:jc w:val="center"/>
              <w:rPr>
                <w:rFonts w:ascii="Arial Nova" w:hAnsi="Arial Nova"/>
              </w:rPr>
            </w:pPr>
            <w:r w:rsidRPr="002C0A11">
              <w:rPr>
                <w:rFonts w:ascii="Arial Nova" w:hAnsi="Arial Nova"/>
              </w:rPr>
              <w:t>As-needed</w:t>
            </w:r>
          </w:p>
        </w:tc>
      </w:tr>
      <w:tr w:rsidR="009A7CC6" w:rsidRPr="002C0A11" w14:paraId="4BEC134F" w14:textId="77777777" w:rsidTr="002C0A11">
        <w:tc>
          <w:tcPr>
            <w:tcW w:w="3642" w:type="dxa"/>
            <w:vAlign w:val="center"/>
          </w:tcPr>
          <w:p w14:paraId="3D658F4C" w14:textId="77777777" w:rsidR="009A7CC6" w:rsidRPr="002C0A11" w:rsidRDefault="009A7CC6" w:rsidP="002C0A11">
            <w:pPr>
              <w:rPr>
                <w:rFonts w:ascii="Arial Nova" w:hAnsi="Arial Nova"/>
              </w:rPr>
            </w:pPr>
            <w:r w:rsidRPr="002C0A11">
              <w:rPr>
                <w:rFonts w:ascii="Arial Nova" w:hAnsi="Arial Nova"/>
              </w:rPr>
              <w:t>Checklists</w:t>
            </w:r>
          </w:p>
        </w:tc>
        <w:tc>
          <w:tcPr>
            <w:tcW w:w="3643" w:type="dxa"/>
            <w:vAlign w:val="center"/>
          </w:tcPr>
          <w:p w14:paraId="7C37220F" w14:textId="77777777" w:rsidR="009A7CC6" w:rsidRPr="002C0A11" w:rsidRDefault="009A7CC6" w:rsidP="002C0A11">
            <w:pPr>
              <w:rPr>
                <w:rFonts w:ascii="Arial Nova" w:hAnsi="Arial Nova"/>
              </w:rPr>
            </w:pPr>
          </w:p>
        </w:tc>
        <w:tc>
          <w:tcPr>
            <w:tcW w:w="2065" w:type="dxa"/>
            <w:vAlign w:val="center"/>
          </w:tcPr>
          <w:p w14:paraId="6A229647" w14:textId="77777777" w:rsidR="009A7CC6" w:rsidRPr="002C0A11" w:rsidRDefault="009A7CC6" w:rsidP="002C0A11">
            <w:pPr>
              <w:jc w:val="center"/>
              <w:rPr>
                <w:rFonts w:ascii="Arial Nova" w:hAnsi="Arial Nova"/>
              </w:rPr>
            </w:pPr>
            <w:r w:rsidRPr="002C0A11">
              <w:rPr>
                <w:rFonts w:ascii="Arial Nova" w:hAnsi="Arial Nova"/>
              </w:rPr>
              <w:t>As-needed / Annually</w:t>
            </w:r>
          </w:p>
        </w:tc>
      </w:tr>
      <w:tr w:rsidR="009A7CC6" w:rsidRPr="002C0A11" w14:paraId="3204C48F" w14:textId="77777777" w:rsidTr="002C0A11">
        <w:tc>
          <w:tcPr>
            <w:tcW w:w="3642" w:type="dxa"/>
            <w:vAlign w:val="center"/>
          </w:tcPr>
          <w:p w14:paraId="3AAD9EA8" w14:textId="77777777" w:rsidR="009A7CC6" w:rsidRPr="002C0A11" w:rsidRDefault="009A7CC6" w:rsidP="002C0A11">
            <w:pPr>
              <w:rPr>
                <w:rFonts w:ascii="Arial Nova" w:hAnsi="Arial Nova"/>
              </w:rPr>
            </w:pPr>
            <w:r w:rsidRPr="002C0A11">
              <w:rPr>
                <w:rFonts w:ascii="Arial Nova" w:hAnsi="Arial Nova"/>
              </w:rPr>
              <w:t>Update rosters for all positions</w:t>
            </w:r>
          </w:p>
        </w:tc>
        <w:tc>
          <w:tcPr>
            <w:tcW w:w="3643" w:type="dxa"/>
            <w:vAlign w:val="center"/>
          </w:tcPr>
          <w:p w14:paraId="31AC6E85" w14:textId="77777777" w:rsidR="009A7CC6" w:rsidRPr="002C0A11" w:rsidRDefault="009A7CC6" w:rsidP="002C0A11">
            <w:pPr>
              <w:rPr>
                <w:rFonts w:ascii="Arial Nova" w:hAnsi="Arial Nova"/>
              </w:rPr>
            </w:pPr>
          </w:p>
        </w:tc>
        <w:tc>
          <w:tcPr>
            <w:tcW w:w="2065" w:type="dxa"/>
            <w:vAlign w:val="center"/>
          </w:tcPr>
          <w:p w14:paraId="3F18B5D7" w14:textId="77777777" w:rsidR="009A7CC6" w:rsidRPr="002C0A11" w:rsidRDefault="009A7CC6" w:rsidP="002C0A11">
            <w:pPr>
              <w:jc w:val="center"/>
              <w:rPr>
                <w:rFonts w:ascii="Arial Nova" w:hAnsi="Arial Nova"/>
              </w:rPr>
            </w:pPr>
            <w:r w:rsidRPr="002C0A11">
              <w:rPr>
                <w:rFonts w:ascii="Arial Nova" w:hAnsi="Arial Nova"/>
              </w:rPr>
              <w:t>Quarterly</w:t>
            </w:r>
          </w:p>
        </w:tc>
      </w:tr>
      <w:tr w:rsidR="009A7CC6" w:rsidRPr="002C0A11" w14:paraId="75C53D4A" w14:textId="77777777" w:rsidTr="002C0A11">
        <w:tc>
          <w:tcPr>
            <w:tcW w:w="3642" w:type="dxa"/>
            <w:vAlign w:val="center"/>
          </w:tcPr>
          <w:p w14:paraId="7BF5786A" w14:textId="77777777" w:rsidR="009A7CC6" w:rsidRPr="002C0A11" w:rsidRDefault="009A7CC6" w:rsidP="002C0A11">
            <w:pPr>
              <w:rPr>
                <w:rFonts w:ascii="Arial Nova" w:hAnsi="Arial Nova"/>
              </w:rPr>
            </w:pPr>
            <w:r w:rsidRPr="002C0A11">
              <w:rPr>
                <w:rFonts w:ascii="Arial Nova" w:hAnsi="Arial Nova"/>
              </w:rPr>
              <w:t>Appoint new members of the COOP Team</w:t>
            </w:r>
          </w:p>
        </w:tc>
        <w:tc>
          <w:tcPr>
            <w:tcW w:w="3643" w:type="dxa"/>
            <w:vAlign w:val="center"/>
          </w:tcPr>
          <w:p w14:paraId="13196BE1" w14:textId="77777777" w:rsidR="009A7CC6" w:rsidRPr="002C0A11" w:rsidRDefault="009A7CC6" w:rsidP="002C0A11">
            <w:pPr>
              <w:rPr>
                <w:rFonts w:ascii="Arial Nova" w:hAnsi="Arial Nova"/>
              </w:rPr>
            </w:pPr>
          </w:p>
        </w:tc>
        <w:tc>
          <w:tcPr>
            <w:tcW w:w="2065" w:type="dxa"/>
            <w:vAlign w:val="center"/>
          </w:tcPr>
          <w:p w14:paraId="514C4378" w14:textId="77777777" w:rsidR="009A7CC6" w:rsidRPr="002C0A11" w:rsidRDefault="009A7CC6" w:rsidP="002C0A11">
            <w:pPr>
              <w:jc w:val="center"/>
              <w:rPr>
                <w:rFonts w:ascii="Arial Nova" w:hAnsi="Arial Nova"/>
              </w:rPr>
            </w:pPr>
            <w:r w:rsidRPr="002C0A11">
              <w:rPr>
                <w:rFonts w:ascii="Arial Nova" w:hAnsi="Arial Nova"/>
              </w:rPr>
              <w:t>As-needed</w:t>
            </w:r>
          </w:p>
        </w:tc>
      </w:tr>
      <w:tr w:rsidR="009A7CC6" w:rsidRPr="002C0A11" w14:paraId="0A31F23D" w14:textId="77777777" w:rsidTr="002C0A11">
        <w:tc>
          <w:tcPr>
            <w:tcW w:w="3642" w:type="dxa"/>
            <w:vAlign w:val="center"/>
          </w:tcPr>
          <w:p w14:paraId="2ACD32E6" w14:textId="32E2768B" w:rsidR="009A7CC6" w:rsidRPr="002C0A11" w:rsidRDefault="009A7CC6" w:rsidP="002C0A11">
            <w:pPr>
              <w:rPr>
                <w:rFonts w:ascii="Arial Nova" w:hAnsi="Arial Nova"/>
              </w:rPr>
            </w:pPr>
            <w:r w:rsidRPr="002C0A11">
              <w:rPr>
                <w:rFonts w:ascii="Arial Nova" w:hAnsi="Arial Nova"/>
              </w:rPr>
              <w:t xml:space="preserve">Maintain </w:t>
            </w:r>
            <w:r w:rsidR="00963A7A">
              <w:rPr>
                <w:rFonts w:ascii="Arial Nova" w:hAnsi="Arial Nova"/>
              </w:rPr>
              <w:t>AWS</w:t>
            </w:r>
          </w:p>
        </w:tc>
        <w:tc>
          <w:tcPr>
            <w:tcW w:w="3643" w:type="dxa"/>
            <w:vAlign w:val="center"/>
          </w:tcPr>
          <w:p w14:paraId="1D267481" w14:textId="77777777" w:rsidR="009A7CC6" w:rsidRPr="002C0A11" w:rsidRDefault="009A7CC6" w:rsidP="002C0A11">
            <w:pPr>
              <w:rPr>
                <w:rFonts w:ascii="Arial Nova" w:hAnsi="Arial Nova"/>
              </w:rPr>
            </w:pPr>
          </w:p>
        </w:tc>
        <w:tc>
          <w:tcPr>
            <w:tcW w:w="2065" w:type="dxa"/>
            <w:vAlign w:val="center"/>
          </w:tcPr>
          <w:p w14:paraId="67502F42" w14:textId="77777777" w:rsidR="009A7CC6" w:rsidRPr="002C0A11" w:rsidRDefault="009A7CC6" w:rsidP="002C0A11">
            <w:pPr>
              <w:jc w:val="center"/>
              <w:rPr>
                <w:rFonts w:ascii="Arial Nova" w:hAnsi="Arial Nova"/>
              </w:rPr>
            </w:pPr>
            <w:r w:rsidRPr="002C0A11">
              <w:rPr>
                <w:rFonts w:ascii="Arial Nova" w:hAnsi="Arial Nova"/>
              </w:rPr>
              <w:t>Quarterly</w:t>
            </w:r>
          </w:p>
        </w:tc>
      </w:tr>
      <w:tr w:rsidR="009A7CC6" w:rsidRPr="002C0A11" w14:paraId="3910C9B3" w14:textId="77777777" w:rsidTr="002C0A11">
        <w:tc>
          <w:tcPr>
            <w:tcW w:w="3642" w:type="dxa"/>
            <w:vAlign w:val="center"/>
          </w:tcPr>
          <w:p w14:paraId="040A52C5" w14:textId="248F76FF" w:rsidR="009A7CC6" w:rsidRPr="002C0A11" w:rsidRDefault="009A7CC6" w:rsidP="002C0A11">
            <w:pPr>
              <w:rPr>
                <w:rFonts w:ascii="Arial Nova" w:hAnsi="Arial Nova"/>
              </w:rPr>
            </w:pPr>
            <w:r w:rsidRPr="002C0A11">
              <w:rPr>
                <w:rFonts w:ascii="Arial Nova" w:hAnsi="Arial Nova"/>
              </w:rPr>
              <w:t xml:space="preserve">Monitor and </w:t>
            </w:r>
            <w:r w:rsidR="00963A7A">
              <w:rPr>
                <w:rFonts w:ascii="Arial Nova" w:hAnsi="Arial Nova"/>
              </w:rPr>
              <w:t>m</w:t>
            </w:r>
            <w:r w:rsidRPr="002C0A11">
              <w:rPr>
                <w:rFonts w:ascii="Arial Nova" w:hAnsi="Arial Nova"/>
              </w:rPr>
              <w:t>aintain equipment at alternate sites</w:t>
            </w:r>
          </w:p>
        </w:tc>
        <w:tc>
          <w:tcPr>
            <w:tcW w:w="3643" w:type="dxa"/>
            <w:vAlign w:val="center"/>
          </w:tcPr>
          <w:p w14:paraId="1B16018C" w14:textId="77777777" w:rsidR="009A7CC6" w:rsidRPr="002C0A11" w:rsidRDefault="009A7CC6" w:rsidP="002C0A11">
            <w:pPr>
              <w:rPr>
                <w:rFonts w:ascii="Arial Nova" w:hAnsi="Arial Nova"/>
              </w:rPr>
            </w:pPr>
          </w:p>
        </w:tc>
        <w:tc>
          <w:tcPr>
            <w:tcW w:w="2065" w:type="dxa"/>
            <w:vAlign w:val="center"/>
          </w:tcPr>
          <w:p w14:paraId="36461141" w14:textId="77777777" w:rsidR="009A7CC6" w:rsidRPr="002C0A11" w:rsidRDefault="009A7CC6" w:rsidP="002C0A11">
            <w:pPr>
              <w:jc w:val="center"/>
              <w:rPr>
                <w:rFonts w:ascii="Arial Nova" w:hAnsi="Arial Nova"/>
              </w:rPr>
            </w:pPr>
            <w:r w:rsidRPr="002C0A11">
              <w:rPr>
                <w:rFonts w:ascii="Arial Nova" w:hAnsi="Arial Nova"/>
              </w:rPr>
              <w:t>Monthly</w:t>
            </w:r>
          </w:p>
        </w:tc>
      </w:tr>
      <w:tr w:rsidR="009A7CC6" w:rsidRPr="002C0A11" w14:paraId="6E8A413B" w14:textId="77777777" w:rsidTr="002C0A11">
        <w:tc>
          <w:tcPr>
            <w:tcW w:w="3642" w:type="dxa"/>
            <w:vAlign w:val="center"/>
          </w:tcPr>
          <w:p w14:paraId="54169EC2" w14:textId="77777777" w:rsidR="009A7CC6" w:rsidRPr="002C0A11" w:rsidRDefault="009A7CC6" w:rsidP="002C0A11">
            <w:pPr>
              <w:rPr>
                <w:rFonts w:ascii="Arial Nova" w:hAnsi="Arial Nova"/>
              </w:rPr>
            </w:pPr>
            <w:r w:rsidRPr="002C0A11">
              <w:rPr>
                <w:rFonts w:ascii="Arial Nova" w:hAnsi="Arial Nova"/>
              </w:rPr>
              <w:t>Train new members</w:t>
            </w:r>
          </w:p>
        </w:tc>
        <w:tc>
          <w:tcPr>
            <w:tcW w:w="3643" w:type="dxa"/>
            <w:vAlign w:val="center"/>
          </w:tcPr>
          <w:p w14:paraId="02D5644D" w14:textId="77777777" w:rsidR="009A7CC6" w:rsidRPr="002C0A11" w:rsidRDefault="009A7CC6" w:rsidP="002C0A11">
            <w:pPr>
              <w:rPr>
                <w:rFonts w:ascii="Arial Nova" w:hAnsi="Arial Nova"/>
              </w:rPr>
            </w:pPr>
          </w:p>
        </w:tc>
        <w:tc>
          <w:tcPr>
            <w:tcW w:w="2065" w:type="dxa"/>
            <w:vAlign w:val="center"/>
          </w:tcPr>
          <w:p w14:paraId="4F75A00F" w14:textId="77777777" w:rsidR="009A7CC6" w:rsidRPr="002C0A11" w:rsidRDefault="009A7CC6" w:rsidP="002C0A11">
            <w:pPr>
              <w:jc w:val="center"/>
              <w:rPr>
                <w:rFonts w:ascii="Arial Nova" w:hAnsi="Arial Nova"/>
              </w:rPr>
            </w:pPr>
            <w:r w:rsidRPr="002C0A11">
              <w:rPr>
                <w:rFonts w:ascii="Arial Nova" w:hAnsi="Arial Nova"/>
              </w:rPr>
              <w:t>Within 30 calendar days of hire</w:t>
            </w:r>
          </w:p>
        </w:tc>
      </w:tr>
      <w:tr w:rsidR="009A7CC6" w:rsidRPr="002C0A11" w14:paraId="5BDD9F5D" w14:textId="77777777" w:rsidTr="002C0A11">
        <w:tc>
          <w:tcPr>
            <w:tcW w:w="3642" w:type="dxa"/>
            <w:vAlign w:val="center"/>
          </w:tcPr>
          <w:p w14:paraId="48F566D9" w14:textId="77777777" w:rsidR="009A7CC6" w:rsidRPr="002C0A11" w:rsidRDefault="009A7CC6" w:rsidP="002C0A11">
            <w:pPr>
              <w:rPr>
                <w:rFonts w:ascii="Arial Nova" w:hAnsi="Arial Nova"/>
              </w:rPr>
            </w:pPr>
            <w:r w:rsidRPr="002C0A11">
              <w:rPr>
                <w:rFonts w:ascii="Arial Nova" w:hAnsi="Arial Nova"/>
              </w:rPr>
              <w:t>Orient new policy officials and senior management</w:t>
            </w:r>
          </w:p>
        </w:tc>
        <w:tc>
          <w:tcPr>
            <w:tcW w:w="3643" w:type="dxa"/>
            <w:vAlign w:val="center"/>
          </w:tcPr>
          <w:p w14:paraId="09777AC3" w14:textId="77777777" w:rsidR="009A7CC6" w:rsidRPr="002C0A11" w:rsidRDefault="009A7CC6" w:rsidP="002C0A11">
            <w:pPr>
              <w:rPr>
                <w:rFonts w:ascii="Arial Nova" w:hAnsi="Arial Nova"/>
              </w:rPr>
            </w:pPr>
          </w:p>
        </w:tc>
        <w:tc>
          <w:tcPr>
            <w:tcW w:w="2065" w:type="dxa"/>
            <w:vAlign w:val="center"/>
          </w:tcPr>
          <w:p w14:paraId="47AD3BD8" w14:textId="77777777" w:rsidR="009A7CC6" w:rsidRPr="002C0A11" w:rsidRDefault="009A7CC6" w:rsidP="002C0A11">
            <w:pPr>
              <w:jc w:val="center"/>
              <w:rPr>
                <w:rFonts w:ascii="Arial Nova" w:hAnsi="Arial Nova"/>
              </w:rPr>
            </w:pPr>
            <w:r w:rsidRPr="002C0A11">
              <w:rPr>
                <w:rFonts w:ascii="Arial Nova" w:hAnsi="Arial Nova"/>
              </w:rPr>
              <w:t>Within 30 calendar days of appointment</w:t>
            </w:r>
          </w:p>
        </w:tc>
      </w:tr>
    </w:tbl>
    <w:p w14:paraId="7CC8290E" w14:textId="75731704" w:rsidR="009A7CC6" w:rsidRDefault="009A7CC6" w:rsidP="009A7CC6"/>
    <w:p w14:paraId="499DDFF3" w14:textId="77777777" w:rsidR="00F26167" w:rsidRDefault="00F26167" w:rsidP="009A7CC6"/>
    <w:p w14:paraId="0AA5990B" w14:textId="77777777" w:rsidR="00F26167" w:rsidRDefault="00F26167" w:rsidP="009A7CC6"/>
    <w:p w14:paraId="75A49BCB" w14:textId="77777777" w:rsidR="00F26167" w:rsidRDefault="00F26167" w:rsidP="009A7CC6"/>
    <w:p w14:paraId="42142169" w14:textId="77777777" w:rsidR="00F26167" w:rsidRDefault="00F26167" w:rsidP="009A7CC6"/>
    <w:p w14:paraId="50CA8363" w14:textId="77777777" w:rsidR="00F26167" w:rsidRDefault="00F26167" w:rsidP="009A7CC6"/>
    <w:p w14:paraId="2C40A1EC" w14:textId="77777777" w:rsidR="00F26167" w:rsidRDefault="00F26167" w:rsidP="009A7CC6"/>
    <w:p w14:paraId="3850778A" w14:textId="77777777" w:rsidR="00F26167" w:rsidRDefault="00F26167" w:rsidP="009A7CC6"/>
    <w:p w14:paraId="37497C1F" w14:textId="77777777" w:rsidR="00F26167" w:rsidRDefault="00F26167" w:rsidP="009A7CC6"/>
    <w:p w14:paraId="3CEA9955" w14:textId="77777777" w:rsidR="00F26167" w:rsidRPr="00C70B20" w:rsidRDefault="00F26167" w:rsidP="009A7CC6"/>
    <w:p w14:paraId="25DBFE97" w14:textId="26FAD2F9" w:rsidR="009A7CC6" w:rsidRDefault="009A7CC6">
      <w:pPr>
        <w:pStyle w:val="Heading2"/>
        <w:numPr>
          <w:ilvl w:val="1"/>
          <w:numId w:val="1"/>
        </w:numPr>
        <w:ind w:left="1080" w:hanging="360"/>
      </w:pPr>
      <w:bookmarkStart w:id="49" w:name="_Toc135978472"/>
      <w:r>
        <w:lastRenderedPageBreak/>
        <w:t xml:space="preserve">Testing, Training, </w:t>
      </w:r>
      <w:r w:rsidR="00180832">
        <w:t xml:space="preserve">and </w:t>
      </w:r>
      <w:r>
        <w:t>Exercises</w:t>
      </w:r>
      <w:bookmarkEnd w:id="49"/>
    </w:p>
    <w:p w14:paraId="5877AE82" w14:textId="020A0895" w:rsidR="002C0A11" w:rsidRPr="005336D9" w:rsidRDefault="002C0A11" w:rsidP="00963A7A">
      <w:pPr>
        <w:ind w:left="720"/>
        <w:jc w:val="both"/>
        <w:rPr>
          <w:rFonts w:ascii="Arial Nova" w:hAnsi="Arial Nova"/>
          <w:b/>
          <w:bCs/>
          <w:color w:val="70AD47"/>
        </w:rPr>
      </w:pPr>
      <w:r w:rsidRPr="005336D9">
        <w:rPr>
          <w:rFonts w:ascii="Arial Nova" w:hAnsi="Arial Nova"/>
          <w:b/>
          <w:bCs/>
          <w:color w:val="70AD47"/>
        </w:rPr>
        <w:t>This section of the plan identifies the position responsible for the training and exercises required to support the plan. The table below details the responsibilities associated with being responsible for the training and exercise program.</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091"/>
        <w:gridCol w:w="1440"/>
        <w:gridCol w:w="1440"/>
        <w:gridCol w:w="1440"/>
        <w:gridCol w:w="1440"/>
      </w:tblGrid>
      <w:tr w:rsidR="002C0A11" w:rsidRPr="002C0A11" w14:paraId="661640FF" w14:textId="77777777" w:rsidTr="002C0A11">
        <w:tc>
          <w:tcPr>
            <w:tcW w:w="3091" w:type="dxa"/>
            <w:shd w:val="clear" w:color="auto" w:fill="D0CECE" w:themeFill="background2" w:themeFillShade="E6"/>
          </w:tcPr>
          <w:p w14:paraId="03C2AE1E" w14:textId="77777777" w:rsidR="009A7CC6" w:rsidRPr="002C0A11" w:rsidRDefault="009A7CC6" w:rsidP="00793AE6">
            <w:pPr>
              <w:jc w:val="center"/>
              <w:rPr>
                <w:rFonts w:ascii="Arial Nova" w:hAnsi="Arial Nova"/>
                <w:b/>
                <w:bCs/>
              </w:rPr>
            </w:pPr>
            <w:r w:rsidRPr="002C0A11">
              <w:rPr>
                <w:rFonts w:ascii="Arial Nova" w:hAnsi="Arial Nova"/>
                <w:b/>
                <w:bCs/>
              </w:rPr>
              <w:t>Requirement</w:t>
            </w:r>
          </w:p>
        </w:tc>
        <w:tc>
          <w:tcPr>
            <w:tcW w:w="1440" w:type="dxa"/>
            <w:shd w:val="clear" w:color="auto" w:fill="D0CECE" w:themeFill="background2" w:themeFillShade="E6"/>
          </w:tcPr>
          <w:p w14:paraId="5E9E5E68" w14:textId="77777777" w:rsidR="009A7CC6" w:rsidRPr="002C0A11" w:rsidRDefault="009A7CC6" w:rsidP="00793AE6">
            <w:pPr>
              <w:jc w:val="center"/>
              <w:rPr>
                <w:rFonts w:ascii="Arial Nova" w:hAnsi="Arial Nova"/>
                <w:b/>
                <w:bCs/>
              </w:rPr>
            </w:pPr>
            <w:r w:rsidRPr="002C0A11">
              <w:rPr>
                <w:rFonts w:ascii="Arial Nova" w:hAnsi="Arial Nova"/>
                <w:b/>
                <w:bCs/>
              </w:rPr>
              <w:t>Monthly</w:t>
            </w:r>
          </w:p>
        </w:tc>
        <w:tc>
          <w:tcPr>
            <w:tcW w:w="1440" w:type="dxa"/>
            <w:shd w:val="clear" w:color="auto" w:fill="D0CECE" w:themeFill="background2" w:themeFillShade="E6"/>
          </w:tcPr>
          <w:p w14:paraId="7C98ADBE" w14:textId="77777777" w:rsidR="009A7CC6" w:rsidRPr="002C0A11" w:rsidRDefault="009A7CC6" w:rsidP="00793AE6">
            <w:pPr>
              <w:jc w:val="center"/>
              <w:rPr>
                <w:rFonts w:ascii="Arial Nova" w:hAnsi="Arial Nova"/>
                <w:b/>
                <w:bCs/>
              </w:rPr>
            </w:pPr>
            <w:r w:rsidRPr="002C0A11">
              <w:rPr>
                <w:rFonts w:ascii="Arial Nova" w:hAnsi="Arial Nova"/>
                <w:b/>
                <w:bCs/>
              </w:rPr>
              <w:t>Quarterly</w:t>
            </w:r>
          </w:p>
        </w:tc>
        <w:tc>
          <w:tcPr>
            <w:tcW w:w="1440" w:type="dxa"/>
            <w:shd w:val="clear" w:color="auto" w:fill="D0CECE" w:themeFill="background2" w:themeFillShade="E6"/>
          </w:tcPr>
          <w:p w14:paraId="084E5CCB" w14:textId="77777777" w:rsidR="009A7CC6" w:rsidRPr="002C0A11" w:rsidRDefault="009A7CC6" w:rsidP="00793AE6">
            <w:pPr>
              <w:jc w:val="center"/>
              <w:rPr>
                <w:rFonts w:ascii="Arial Nova" w:hAnsi="Arial Nova"/>
                <w:b/>
                <w:bCs/>
              </w:rPr>
            </w:pPr>
            <w:r w:rsidRPr="002C0A11">
              <w:rPr>
                <w:rFonts w:ascii="Arial Nova" w:hAnsi="Arial Nova"/>
                <w:b/>
                <w:bCs/>
              </w:rPr>
              <w:t>Annually</w:t>
            </w:r>
          </w:p>
        </w:tc>
        <w:tc>
          <w:tcPr>
            <w:tcW w:w="1440" w:type="dxa"/>
            <w:shd w:val="clear" w:color="auto" w:fill="D0CECE" w:themeFill="background2" w:themeFillShade="E6"/>
          </w:tcPr>
          <w:p w14:paraId="414A9A82" w14:textId="77777777" w:rsidR="009A7CC6" w:rsidRPr="002C0A11" w:rsidRDefault="009A7CC6" w:rsidP="00793AE6">
            <w:pPr>
              <w:jc w:val="center"/>
              <w:rPr>
                <w:rFonts w:ascii="Arial Nova" w:hAnsi="Arial Nova"/>
                <w:b/>
                <w:bCs/>
              </w:rPr>
            </w:pPr>
            <w:r w:rsidRPr="002C0A11">
              <w:rPr>
                <w:rFonts w:ascii="Arial Nova" w:hAnsi="Arial Nova"/>
                <w:b/>
                <w:bCs/>
              </w:rPr>
              <w:t>As-Needed</w:t>
            </w:r>
          </w:p>
        </w:tc>
      </w:tr>
      <w:tr w:rsidR="002C0A11" w:rsidRPr="002C0A11" w14:paraId="4401FC65" w14:textId="77777777" w:rsidTr="002C0A11">
        <w:tc>
          <w:tcPr>
            <w:tcW w:w="3091" w:type="dxa"/>
          </w:tcPr>
          <w:p w14:paraId="7EC85352" w14:textId="34446FC0" w:rsidR="009A7CC6" w:rsidRPr="002C0A11" w:rsidRDefault="009A7CC6" w:rsidP="00793AE6">
            <w:pPr>
              <w:rPr>
                <w:rFonts w:ascii="Arial Nova" w:hAnsi="Arial Nova"/>
              </w:rPr>
            </w:pPr>
            <w:r w:rsidRPr="002C0A11">
              <w:rPr>
                <w:rFonts w:ascii="Arial Nova" w:hAnsi="Arial Nova"/>
              </w:rPr>
              <w:t>Test alert notification</w:t>
            </w:r>
            <w:r w:rsidR="00963A7A">
              <w:rPr>
                <w:rFonts w:ascii="Arial Nova" w:hAnsi="Arial Nova"/>
              </w:rPr>
              <w:t>s</w:t>
            </w:r>
            <w:r w:rsidRPr="002C0A11">
              <w:rPr>
                <w:rFonts w:ascii="Arial Nova" w:hAnsi="Arial Nova"/>
              </w:rPr>
              <w:t>, and activation procedures</w:t>
            </w:r>
          </w:p>
        </w:tc>
        <w:tc>
          <w:tcPr>
            <w:tcW w:w="1440" w:type="dxa"/>
            <w:vAlign w:val="center"/>
          </w:tcPr>
          <w:p w14:paraId="66316513" w14:textId="77777777" w:rsidR="009A7CC6" w:rsidRPr="002C0A11" w:rsidRDefault="009A7CC6" w:rsidP="00793AE6">
            <w:pPr>
              <w:jc w:val="center"/>
              <w:rPr>
                <w:rFonts w:ascii="Arial Nova" w:hAnsi="Arial Nova"/>
              </w:rPr>
            </w:pPr>
          </w:p>
        </w:tc>
        <w:tc>
          <w:tcPr>
            <w:tcW w:w="1440" w:type="dxa"/>
            <w:vAlign w:val="center"/>
          </w:tcPr>
          <w:p w14:paraId="0FFF8683" w14:textId="407FF091" w:rsidR="009A7CC6" w:rsidRPr="002C0A11" w:rsidRDefault="009A7CC6" w:rsidP="00793AE6">
            <w:pPr>
              <w:jc w:val="center"/>
              <w:rPr>
                <w:rFonts w:ascii="Arial Nova" w:hAnsi="Arial Nova"/>
              </w:rPr>
            </w:pPr>
          </w:p>
        </w:tc>
        <w:tc>
          <w:tcPr>
            <w:tcW w:w="1440" w:type="dxa"/>
            <w:vAlign w:val="center"/>
          </w:tcPr>
          <w:p w14:paraId="58D805B0" w14:textId="77777777" w:rsidR="009A7CC6" w:rsidRPr="002C0A11" w:rsidRDefault="009A7CC6" w:rsidP="00793AE6">
            <w:pPr>
              <w:jc w:val="center"/>
              <w:rPr>
                <w:rFonts w:ascii="Arial Nova" w:hAnsi="Arial Nova"/>
              </w:rPr>
            </w:pPr>
          </w:p>
        </w:tc>
        <w:tc>
          <w:tcPr>
            <w:tcW w:w="1440" w:type="dxa"/>
            <w:vAlign w:val="center"/>
          </w:tcPr>
          <w:p w14:paraId="725F1052" w14:textId="77777777" w:rsidR="009A7CC6" w:rsidRPr="002C0A11" w:rsidRDefault="009A7CC6" w:rsidP="00793AE6">
            <w:pPr>
              <w:jc w:val="center"/>
              <w:rPr>
                <w:rFonts w:ascii="Arial Nova" w:hAnsi="Arial Nova"/>
              </w:rPr>
            </w:pPr>
          </w:p>
        </w:tc>
      </w:tr>
      <w:tr w:rsidR="002C0A11" w:rsidRPr="002C0A11" w14:paraId="735DDEED" w14:textId="77777777" w:rsidTr="002C0A11">
        <w:tc>
          <w:tcPr>
            <w:tcW w:w="3091" w:type="dxa"/>
          </w:tcPr>
          <w:p w14:paraId="1B3C8A08" w14:textId="77777777" w:rsidR="009A7CC6" w:rsidRPr="002C0A11" w:rsidRDefault="009A7CC6" w:rsidP="00793AE6">
            <w:pPr>
              <w:rPr>
                <w:rFonts w:ascii="Arial Nova" w:hAnsi="Arial Nova"/>
              </w:rPr>
            </w:pPr>
            <w:r w:rsidRPr="002C0A11">
              <w:rPr>
                <w:rFonts w:ascii="Arial Nova" w:hAnsi="Arial Nova"/>
              </w:rPr>
              <w:t>Test communications equipment</w:t>
            </w:r>
          </w:p>
        </w:tc>
        <w:tc>
          <w:tcPr>
            <w:tcW w:w="1440" w:type="dxa"/>
            <w:vAlign w:val="center"/>
          </w:tcPr>
          <w:p w14:paraId="7C88187D" w14:textId="77777777" w:rsidR="009A7CC6" w:rsidRPr="002C0A11" w:rsidRDefault="009A7CC6" w:rsidP="00793AE6">
            <w:pPr>
              <w:jc w:val="center"/>
              <w:rPr>
                <w:rFonts w:ascii="Arial Nova" w:hAnsi="Arial Nova"/>
              </w:rPr>
            </w:pPr>
          </w:p>
        </w:tc>
        <w:tc>
          <w:tcPr>
            <w:tcW w:w="1440" w:type="dxa"/>
            <w:vAlign w:val="center"/>
          </w:tcPr>
          <w:p w14:paraId="0C206D79" w14:textId="073CC006" w:rsidR="009A7CC6" w:rsidRPr="002C0A11" w:rsidRDefault="009A7CC6" w:rsidP="00793AE6">
            <w:pPr>
              <w:jc w:val="center"/>
              <w:rPr>
                <w:rFonts w:ascii="Arial Nova" w:hAnsi="Arial Nova"/>
              </w:rPr>
            </w:pPr>
          </w:p>
        </w:tc>
        <w:tc>
          <w:tcPr>
            <w:tcW w:w="1440" w:type="dxa"/>
            <w:vAlign w:val="center"/>
          </w:tcPr>
          <w:p w14:paraId="53146A63" w14:textId="77777777" w:rsidR="009A7CC6" w:rsidRPr="002C0A11" w:rsidRDefault="009A7CC6" w:rsidP="00793AE6">
            <w:pPr>
              <w:jc w:val="center"/>
              <w:rPr>
                <w:rFonts w:ascii="Arial Nova" w:hAnsi="Arial Nova"/>
              </w:rPr>
            </w:pPr>
          </w:p>
        </w:tc>
        <w:tc>
          <w:tcPr>
            <w:tcW w:w="1440" w:type="dxa"/>
            <w:vAlign w:val="center"/>
          </w:tcPr>
          <w:p w14:paraId="514230FB" w14:textId="77777777" w:rsidR="009A7CC6" w:rsidRPr="002C0A11" w:rsidRDefault="009A7CC6" w:rsidP="00793AE6">
            <w:pPr>
              <w:jc w:val="center"/>
              <w:rPr>
                <w:rFonts w:ascii="Arial Nova" w:hAnsi="Arial Nova"/>
              </w:rPr>
            </w:pPr>
          </w:p>
        </w:tc>
      </w:tr>
      <w:tr w:rsidR="002C0A11" w:rsidRPr="002C0A11" w14:paraId="2D9E6618" w14:textId="77777777" w:rsidTr="002C0A11">
        <w:tc>
          <w:tcPr>
            <w:tcW w:w="3091" w:type="dxa"/>
          </w:tcPr>
          <w:p w14:paraId="733E30D1" w14:textId="77777777" w:rsidR="009A7CC6" w:rsidRPr="002C0A11" w:rsidRDefault="009A7CC6" w:rsidP="00793AE6">
            <w:pPr>
              <w:rPr>
                <w:rFonts w:ascii="Arial Nova" w:hAnsi="Arial Nova"/>
              </w:rPr>
            </w:pPr>
            <w:r w:rsidRPr="002C0A11">
              <w:rPr>
                <w:rFonts w:ascii="Arial Nova" w:hAnsi="Arial Nova"/>
              </w:rPr>
              <w:t>Confirm vital record currency at all locations</w:t>
            </w:r>
          </w:p>
        </w:tc>
        <w:tc>
          <w:tcPr>
            <w:tcW w:w="1440" w:type="dxa"/>
            <w:vAlign w:val="center"/>
          </w:tcPr>
          <w:p w14:paraId="33E3B28B" w14:textId="409F5563" w:rsidR="009A7CC6" w:rsidRPr="002C0A11" w:rsidRDefault="009A7CC6" w:rsidP="00793AE6">
            <w:pPr>
              <w:jc w:val="center"/>
              <w:rPr>
                <w:rFonts w:ascii="Arial Nova" w:hAnsi="Arial Nova"/>
              </w:rPr>
            </w:pPr>
          </w:p>
        </w:tc>
        <w:tc>
          <w:tcPr>
            <w:tcW w:w="1440" w:type="dxa"/>
            <w:vAlign w:val="center"/>
          </w:tcPr>
          <w:p w14:paraId="414558A3" w14:textId="77777777" w:rsidR="009A7CC6" w:rsidRPr="002C0A11" w:rsidRDefault="009A7CC6" w:rsidP="00793AE6">
            <w:pPr>
              <w:jc w:val="center"/>
              <w:rPr>
                <w:rFonts w:ascii="Arial Nova" w:hAnsi="Arial Nova"/>
              </w:rPr>
            </w:pPr>
          </w:p>
        </w:tc>
        <w:tc>
          <w:tcPr>
            <w:tcW w:w="1440" w:type="dxa"/>
            <w:vAlign w:val="center"/>
          </w:tcPr>
          <w:p w14:paraId="1C662C66" w14:textId="77777777" w:rsidR="009A7CC6" w:rsidRPr="002C0A11" w:rsidRDefault="009A7CC6" w:rsidP="00793AE6">
            <w:pPr>
              <w:jc w:val="center"/>
              <w:rPr>
                <w:rFonts w:ascii="Arial Nova" w:hAnsi="Arial Nova"/>
              </w:rPr>
            </w:pPr>
          </w:p>
        </w:tc>
        <w:tc>
          <w:tcPr>
            <w:tcW w:w="1440" w:type="dxa"/>
            <w:vAlign w:val="center"/>
          </w:tcPr>
          <w:p w14:paraId="16C20DF6" w14:textId="77777777" w:rsidR="009A7CC6" w:rsidRPr="002C0A11" w:rsidRDefault="009A7CC6" w:rsidP="00793AE6">
            <w:pPr>
              <w:jc w:val="center"/>
              <w:rPr>
                <w:rFonts w:ascii="Arial Nova" w:hAnsi="Arial Nova"/>
              </w:rPr>
            </w:pPr>
          </w:p>
        </w:tc>
      </w:tr>
      <w:tr w:rsidR="002C0A11" w:rsidRPr="002C0A11" w14:paraId="7B0EB891" w14:textId="77777777" w:rsidTr="002C0A11">
        <w:tc>
          <w:tcPr>
            <w:tcW w:w="3091" w:type="dxa"/>
          </w:tcPr>
          <w:p w14:paraId="30BF6463" w14:textId="77777777" w:rsidR="009A7CC6" w:rsidRPr="002C0A11" w:rsidRDefault="009A7CC6" w:rsidP="00793AE6">
            <w:pPr>
              <w:rPr>
                <w:rFonts w:ascii="Arial Nova" w:hAnsi="Arial Nova"/>
              </w:rPr>
            </w:pPr>
            <w:r w:rsidRPr="002C0A11">
              <w:rPr>
                <w:rFonts w:ascii="Arial Nova" w:hAnsi="Arial Nova"/>
              </w:rPr>
              <w:t>Test vital records implementation and recovery plans</w:t>
            </w:r>
          </w:p>
        </w:tc>
        <w:tc>
          <w:tcPr>
            <w:tcW w:w="1440" w:type="dxa"/>
            <w:vAlign w:val="center"/>
          </w:tcPr>
          <w:p w14:paraId="397AF040" w14:textId="77777777" w:rsidR="009A7CC6" w:rsidRPr="002C0A11" w:rsidRDefault="009A7CC6" w:rsidP="00793AE6">
            <w:pPr>
              <w:jc w:val="center"/>
              <w:rPr>
                <w:rFonts w:ascii="Arial Nova" w:hAnsi="Arial Nova"/>
              </w:rPr>
            </w:pPr>
          </w:p>
        </w:tc>
        <w:tc>
          <w:tcPr>
            <w:tcW w:w="1440" w:type="dxa"/>
            <w:vAlign w:val="center"/>
          </w:tcPr>
          <w:p w14:paraId="3C5F8943" w14:textId="77777777" w:rsidR="009A7CC6" w:rsidRPr="002C0A11" w:rsidRDefault="009A7CC6" w:rsidP="00793AE6">
            <w:pPr>
              <w:jc w:val="center"/>
              <w:rPr>
                <w:rFonts w:ascii="Arial Nova" w:hAnsi="Arial Nova"/>
              </w:rPr>
            </w:pPr>
          </w:p>
        </w:tc>
        <w:tc>
          <w:tcPr>
            <w:tcW w:w="1440" w:type="dxa"/>
            <w:vAlign w:val="center"/>
          </w:tcPr>
          <w:p w14:paraId="3821AA27" w14:textId="56CD6603" w:rsidR="009A7CC6" w:rsidRPr="002C0A11" w:rsidRDefault="009A7CC6" w:rsidP="00793AE6">
            <w:pPr>
              <w:jc w:val="center"/>
              <w:rPr>
                <w:rFonts w:ascii="Arial Nova" w:hAnsi="Arial Nova"/>
              </w:rPr>
            </w:pPr>
          </w:p>
        </w:tc>
        <w:tc>
          <w:tcPr>
            <w:tcW w:w="1440" w:type="dxa"/>
            <w:vAlign w:val="center"/>
          </w:tcPr>
          <w:p w14:paraId="7E8979B3" w14:textId="77777777" w:rsidR="009A7CC6" w:rsidRPr="002C0A11" w:rsidRDefault="009A7CC6" w:rsidP="00793AE6">
            <w:pPr>
              <w:jc w:val="center"/>
              <w:rPr>
                <w:rFonts w:ascii="Arial Nova" w:hAnsi="Arial Nova"/>
              </w:rPr>
            </w:pPr>
          </w:p>
        </w:tc>
      </w:tr>
      <w:tr w:rsidR="002C0A11" w:rsidRPr="002C0A11" w14:paraId="5C64531C" w14:textId="77777777" w:rsidTr="002C0A11">
        <w:tc>
          <w:tcPr>
            <w:tcW w:w="3091" w:type="dxa"/>
          </w:tcPr>
          <w:p w14:paraId="1A3C6E84" w14:textId="3230E2E4" w:rsidR="00963A7A" w:rsidRPr="00963A7A" w:rsidRDefault="00963A7A" w:rsidP="00963A7A">
            <w:pPr>
              <w:rPr>
                <w:rFonts w:ascii="Arial Nova" w:hAnsi="Arial Nova"/>
              </w:rPr>
            </w:pPr>
            <w:r w:rsidRPr="00963A7A">
              <w:rPr>
                <w:rFonts w:ascii="Arial Nova" w:hAnsi="Arial Nova"/>
              </w:rPr>
              <w:t>Test infrastructure</w:t>
            </w:r>
            <w:r>
              <w:rPr>
                <w:rFonts w:ascii="Arial Nova" w:hAnsi="Arial Nova"/>
              </w:rPr>
              <w:t xml:space="preserve"> </w:t>
            </w:r>
            <w:r w:rsidRPr="00963A7A">
              <w:rPr>
                <w:rFonts w:ascii="Arial Nova" w:hAnsi="Arial Nova"/>
              </w:rPr>
              <w:t>at AWS including</w:t>
            </w:r>
            <w:r>
              <w:rPr>
                <w:rFonts w:ascii="Arial Nova" w:hAnsi="Arial Nova"/>
              </w:rPr>
              <w:t xml:space="preserve"> </w:t>
            </w:r>
            <w:r w:rsidRPr="00963A7A">
              <w:rPr>
                <w:rFonts w:ascii="Arial Nova" w:hAnsi="Arial Nova"/>
              </w:rPr>
              <w:t>power, backup</w:t>
            </w:r>
          </w:p>
          <w:p w14:paraId="7ECB8C48" w14:textId="4B687980" w:rsidR="009A7CC6" w:rsidRPr="002C0A11" w:rsidRDefault="00963A7A" w:rsidP="00963A7A">
            <w:pPr>
              <w:rPr>
                <w:rFonts w:ascii="Arial Nova" w:hAnsi="Arial Nova"/>
              </w:rPr>
            </w:pPr>
            <w:r w:rsidRPr="00963A7A">
              <w:rPr>
                <w:rFonts w:ascii="Arial Nova" w:hAnsi="Arial Nova"/>
              </w:rPr>
              <w:t>power, heating,</w:t>
            </w:r>
            <w:r>
              <w:rPr>
                <w:rFonts w:ascii="Arial Nova" w:hAnsi="Arial Nova"/>
              </w:rPr>
              <w:t xml:space="preserve"> </w:t>
            </w:r>
            <w:r w:rsidRPr="00963A7A">
              <w:rPr>
                <w:rFonts w:ascii="Arial Nova" w:hAnsi="Arial Nova"/>
              </w:rPr>
              <w:t>ventilation and</w:t>
            </w:r>
            <w:r>
              <w:rPr>
                <w:rFonts w:ascii="Arial Nova" w:hAnsi="Arial Nova"/>
              </w:rPr>
              <w:t xml:space="preserve"> </w:t>
            </w:r>
            <w:r w:rsidRPr="00963A7A">
              <w:rPr>
                <w:rFonts w:ascii="Arial Nova" w:hAnsi="Arial Nova"/>
              </w:rPr>
              <w:t>air conditioning</w:t>
            </w:r>
            <w:r>
              <w:rPr>
                <w:rFonts w:ascii="Arial Nova" w:hAnsi="Arial Nova"/>
              </w:rPr>
              <w:t xml:space="preserve"> </w:t>
            </w:r>
            <w:r w:rsidRPr="00963A7A">
              <w:rPr>
                <w:rFonts w:ascii="Arial Nova" w:hAnsi="Arial Nova"/>
              </w:rPr>
              <w:t>systems, water,</w:t>
            </w:r>
            <w:r>
              <w:rPr>
                <w:rFonts w:ascii="Arial Nova" w:hAnsi="Arial Nova"/>
              </w:rPr>
              <w:t xml:space="preserve"> </w:t>
            </w:r>
            <w:r w:rsidRPr="00963A7A">
              <w:rPr>
                <w:rFonts w:ascii="Arial Nova" w:hAnsi="Arial Nova"/>
              </w:rPr>
              <w:t>and sewer</w:t>
            </w:r>
          </w:p>
        </w:tc>
        <w:tc>
          <w:tcPr>
            <w:tcW w:w="1440" w:type="dxa"/>
            <w:vAlign w:val="center"/>
          </w:tcPr>
          <w:p w14:paraId="61D19EDD" w14:textId="77777777" w:rsidR="009A7CC6" w:rsidRPr="002C0A11" w:rsidRDefault="009A7CC6" w:rsidP="00793AE6">
            <w:pPr>
              <w:jc w:val="center"/>
              <w:rPr>
                <w:rFonts w:ascii="Arial Nova" w:hAnsi="Arial Nova"/>
              </w:rPr>
            </w:pPr>
          </w:p>
        </w:tc>
        <w:tc>
          <w:tcPr>
            <w:tcW w:w="1440" w:type="dxa"/>
            <w:vAlign w:val="center"/>
          </w:tcPr>
          <w:p w14:paraId="41C8761A" w14:textId="3B9B7B13" w:rsidR="009A7CC6" w:rsidRPr="002C0A11" w:rsidRDefault="009A7CC6" w:rsidP="00793AE6">
            <w:pPr>
              <w:jc w:val="center"/>
              <w:rPr>
                <w:rFonts w:ascii="Arial Nova" w:hAnsi="Arial Nova"/>
              </w:rPr>
            </w:pPr>
          </w:p>
        </w:tc>
        <w:tc>
          <w:tcPr>
            <w:tcW w:w="1440" w:type="dxa"/>
            <w:vAlign w:val="center"/>
          </w:tcPr>
          <w:p w14:paraId="426799EA" w14:textId="77777777" w:rsidR="009A7CC6" w:rsidRPr="002C0A11" w:rsidRDefault="009A7CC6" w:rsidP="00793AE6">
            <w:pPr>
              <w:jc w:val="center"/>
              <w:rPr>
                <w:rFonts w:ascii="Arial Nova" w:hAnsi="Arial Nova"/>
              </w:rPr>
            </w:pPr>
          </w:p>
        </w:tc>
        <w:tc>
          <w:tcPr>
            <w:tcW w:w="1440" w:type="dxa"/>
            <w:vAlign w:val="center"/>
          </w:tcPr>
          <w:p w14:paraId="1B887103" w14:textId="77777777" w:rsidR="009A7CC6" w:rsidRPr="002C0A11" w:rsidRDefault="009A7CC6" w:rsidP="00793AE6">
            <w:pPr>
              <w:jc w:val="center"/>
              <w:rPr>
                <w:rFonts w:ascii="Arial Nova" w:hAnsi="Arial Nova"/>
              </w:rPr>
            </w:pPr>
          </w:p>
        </w:tc>
      </w:tr>
      <w:tr w:rsidR="002C0A11" w:rsidRPr="002C0A11" w14:paraId="5E695ABA" w14:textId="77777777" w:rsidTr="002C0A11">
        <w:tc>
          <w:tcPr>
            <w:tcW w:w="3091" w:type="dxa"/>
          </w:tcPr>
          <w:p w14:paraId="0FD53CE8" w14:textId="77777777" w:rsidR="009A7CC6" w:rsidRPr="002C0A11" w:rsidRDefault="009A7CC6" w:rsidP="00793AE6">
            <w:pPr>
              <w:rPr>
                <w:rFonts w:ascii="Arial Nova" w:hAnsi="Arial Nova"/>
              </w:rPr>
            </w:pPr>
            <w:r w:rsidRPr="002C0A11">
              <w:rPr>
                <w:rFonts w:ascii="Arial Nova" w:hAnsi="Arial Nova"/>
              </w:rPr>
              <w:t>Conduct COOP training for all personnel</w:t>
            </w:r>
          </w:p>
        </w:tc>
        <w:tc>
          <w:tcPr>
            <w:tcW w:w="1440" w:type="dxa"/>
            <w:vAlign w:val="center"/>
          </w:tcPr>
          <w:p w14:paraId="028E3AB2" w14:textId="77777777" w:rsidR="009A7CC6" w:rsidRPr="002C0A11" w:rsidRDefault="009A7CC6" w:rsidP="00793AE6">
            <w:pPr>
              <w:jc w:val="center"/>
              <w:rPr>
                <w:rFonts w:ascii="Arial Nova" w:hAnsi="Arial Nova"/>
              </w:rPr>
            </w:pPr>
          </w:p>
        </w:tc>
        <w:tc>
          <w:tcPr>
            <w:tcW w:w="1440" w:type="dxa"/>
            <w:vAlign w:val="center"/>
          </w:tcPr>
          <w:p w14:paraId="256E6ACC" w14:textId="77777777" w:rsidR="009A7CC6" w:rsidRPr="002C0A11" w:rsidRDefault="009A7CC6" w:rsidP="00793AE6">
            <w:pPr>
              <w:jc w:val="center"/>
              <w:rPr>
                <w:rFonts w:ascii="Arial Nova" w:hAnsi="Arial Nova"/>
              </w:rPr>
            </w:pPr>
          </w:p>
        </w:tc>
        <w:tc>
          <w:tcPr>
            <w:tcW w:w="1440" w:type="dxa"/>
            <w:vAlign w:val="center"/>
          </w:tcPr>
          <w:p w14:paraId="1803ED6E" w14:textId="20CF6053" w:rsidR="009A7CC6" w:rsidRPr="002C0A11" w:rsidRDefault="009A7CC6" w:rsidP="00793AE6">
            <w:pPr>
              <w:jc w:val="center"/>
              <w:rPr>
                <w:rFonts w:ascii="Arial Nova" w:hAnsi="Arial Nova"/>
              </w:rPr>
            </w:pPr>
          </w:p>
        </w:tc>
        <w:tc>
          <w:tcPr>
            <w:tcW w:w="1440" w:type="dxa"/>
            <w:vAlign w:val="center"/>
          </w:tcPr>
          <w:p w14:paraId="69B84CDB" w14:textId="77777777" w:rsidR="009A7CC6" w:rsidRPr="002C0A11" w:rsidRDefault="009A7CC6" w:rsidP="00793AE6">
            <w:pPr>
              <w:jc w:val="center"/>
              <w:rPr>
                <w:rFonts w:ascii="Arial Nova" w:hAnsi="Arial Nova"/>
              </w:rPr>
            </w:pPr>
          </w:p>
        </w:tc>
      </w:tr>
      <w:tr w:rsidR="002C0A11" w:rsidRPr="002C0A11" w14:paraId="5905890E" w14:textId="77777777" w:rsidTr="002C0A11">
        <w:tc>
          <w:tcPr>
            <w:tcW w:w="3091" w:type="dxa"/>
          </w:tcPr>
          <w:p w14:paraId="0ACA845D" w14:textId="77777777" w:rsidR="009A7CC6" w:rsidRPr="002C0A11" w:rsidRDefault="009A7CC6" w:rsidP="00793AE6">
            <w:pPr>
              <w:rPr>
                <w:rFonts w:ascii="Arial Nova" w:hAnsi="Arial Nova"/>
              </w:rPr>
            </w:pPr>
            <w:r w:rsidRPr="002C0A11">
              <w:rPr>
                <w:rFonts w:ascii="Arial Nova" w:hAnsi="Arial Nova"/>
              </w:rPr>
              <w:t>Conduct COOP training for COOP Critical Resources</w:t>
            </w:r>
          </w:p>
        </w:tc>
        <w:tc>
          <w:tcPr>
            <w:tcW w:w="1440" w:type="dxa"/>
            <w:vAlign w:val="center"/>
          </w:tcPr>
          <w:p w14:paraId="1644A1C1" w14:textId="77777777" w:rsidR="009A7CC6" w:rsidRPr="002C0A11" w:rsidRDefault="009A7CC6" w:rsidP="00793AE6">
            <w:pPr>
              <w:jc w:val="center"/>
              <w:rPr>
                <w:rFonts w:ascii="Arial Nova" w:hAnsi="Arial Nova"/>
              </w:rPr>
            </w:pPr>
          </w:p>
        </w:tc>
        <w:tc>
          <w:tcPr>
            <w:tcW w:w="1440" w:type="dxa"/>
            <w:vAlign w:val="center"/>
          </w:tcPr>
          <w:p w14:paraId="61FE24E8" w14:textId="77777777" w:rsidR="009A7CC6" w:rsidRPr="002C0A11" w:rsidRDefault="009A7CC6" w:rsidP="00793AE6">
            <w:pPr>
              <w:jc w:val="center"/>
              <w:rPr>
                <w:rFonts w:ascii="Arial Nova" w:hAnsi="Arial Nova"/>
              </w:rPr>
            </w:pPr>
          </w:p>
        </w:tc>
        <w:tc>
          <w:tcPr>
            <w:tcW w:w="1440" w:type="dxa"/>
            <w:vAlign w:val="center"/>
          </w:tcPr>
          <w:p w14:paraId="6DDAB02B" w14:textId="4EAF24D2" w:rsidR="009A7CC6" w:rsidRPr="002C0A11" w:rsidRDefault="009A7CC6" w:rsidP="00793AE6">
            <w:pPr>
              <w:jc w:val="center"/>
              <w:rPr>
                <w:rFonts w:ascii="Arial Nova" w:hAnsi="Arial Nova"/>
              </w:rPr>
            </w:pPr>
          </w:p>
        </w:tc>
        <w:tc>
          <w:tcPr>
            <w:tcW w:w="1440" w:type="dxa"/>
            <w:vAlign w:val="center"/>
          </w:tcPr>
          <w:p w14:paraId="79A5644B" w14:textId="77777777" w:rsidR="009A7CC6" w:rsidRPr="002C0A11" w:rsidRDefault="009A7CC6" w:rsidP="00793AE6">
            <w:pPr>
              <w:jc w:val="center"/>
              <w:rPr>
                <w:rFonts w:ascii="Arial Nova" w:hAnsi="Arial Nova"/>
              </w:rPr>
            </w:pPr>
          </w:p>
        </w:tc>
      </w:tr>
      <w:tr w:rsidR="002C0A11" w:rsidRPr="002C0A11" w14:paraId="079CDE16" w14:textId="77777777" w:rsidTr="002C0A11">
        <w:tc>
          <w:tcPr>
            <w:tcW w:w="3091" w:type="dxa"/>
          </w:tcPr>
          <w:p w14:paraId="4467C902" w14:textId="77777777" w:rsidR="009A7CC6" w:rsidRPr="002C0A11" w:rsidRDefault="009A7CC6" w:rsidP="00793AE6">
            <w:pPr>
              <w:rPr>
                <w:rFonts w:ascii="Arial Nova" w:hAnsi="Arial Nova"/>
              </w:rPr>
            </w:pPr>
            <w:r w:rsidRPr="002C0A11">
              <w:rPr>
                <w:rFonts w:ascii="Arial Nova" w:hAnsi="Arial Nova"/>
              </w:rPr>
              <w:t>Conduct COOP Exercise</w:t>
            </w:r>
          </w:p>
        </w:tc>
        <w:tc>
          <w:tcPr>
            <w:tcW w:w="1440" w:type="dxa"/>
            <w:vAlign w:val="center"/>
          </w:tcPr>
          <w:p w14:paraId="5C973348" w14:textId="77777777" w:rsidR="009A7CC6" w:rsidRPr="002C0A11" w:rsidRDefault="009A7CC6" w:rsidP="00793AE6">
            <w:pPr>
              <w:jc w:val="center"/>
              <w:rPr>
                <w:rFonts w:ascii="Arial Nova" w:hAnsi="Arial Nova"/>
              </w:rPr>
            </w:pPr>
          </w:p>
        </w:tc>
        <w:tc>
          <w:tcPr>
            <w:tcW w:w="1440" w:type="dxa"/>
            <w:vAlign w:val="center"/>
          </w:tcPr>
          <w:p w14:paraId="2F973E07" w14:textId="77777777" w:rsidR="009A7CC6" w:rsidRPr="002C0A11" w:rsidRDefault="009A7CC6" w:rsidP="00793AE6">
            <w:pPr>
              <w:jc w:val="center"/>
              <w:rPr>
                <w:rFonts w:ascii="Arial Nova" w:hAnsi="Arial Nova"/>
              </w:rPr>
            </w:pPr>
          </w:p>
        </w:tc>
        <w:tc>
          <w:tcPr>
            <w:tcW w:w="1440" w:type="dxa"/>
            <w:vAlign w:val="center"/>
          </w:tcPr>
          <w:p w14:paraId="58336975" w14:textId="30246FDF" w:rsidR="009A7CC6" w:rsidRPr="002C0A11" w:rsidRDefault="009A7CC6" w:rsidP="00793AE6">
            <w:pPr>
              <w:jc w:val="center"/>
              <w:rPr>
                <w:rFonts w:ascii="Arial Nova" w:hAnsi="Arial Nova"/>
              </w:rPr>
            </w:pPr>
          </w:p>
        </w:tc>
        <w:tc>
          <w:tcPr>
            <w:tcW w:w="1440" w:type="dxa"/>
            <w:vAlign w:val="center"/>
          </w:tcPr>
          <w:p w14:paraId="4761A251" w14:textId="77777777" w:rsidR="009A7CC6" w:rsidRPr="002C0A11" w:rsidRDefault="009A7CC6" w:rsidP="00793AE6">
            <w:pPr>
              <w:jc w:val="center"/>
              <w:rPr>
                <w:rFonts w:ascii="Arial Nova" w:hAnsi="Arial Nova"/>
              </w:rPr>
            </w:pPr>
          </w:p>
        </w:tc>
      </w:tr>
    </w:tbl>
    <w:p w14:paraId="2800B19C" w14:textId="77777777" w:rsidR="009A7CC6" w:rsidRPr="00C70B20" w:rsidRDefault="009A7CC6" w:rsidP="009A7CC6"/>
    <w:p w14:paraId="3DAA6951" w14:textId="77777777" w:rsidR="009A7CC6" w:rsidRDefault="009A7CC6">
      <w:pPr>
        <w:pStyle w:val="Heading2"/>
        <w:numPr>
          <w:ilvl w:val="1"/>
          <w:numId w:val="1"/>
        </w:numPr>
        <w:ind w:left="1080" w:hanging="360"/>
      </w:pPr>
      <w:bookmarkStart w:id="50" w:name="_Toc135978473"/>
      <w:r>
        <w:t>Multi-Year Strategy</w:t>
      </w:r>
      <w:bookmarkEnd w:id="50"/>
    </w:p>
    <w:p w14:paraId="5EFD763E" w14:textId="10085BE4" w:rsidR="00826A28" w:rsidRDefault="002C0A11" w:rsidP="007D2A92">
      <w:pPr>
        <w:ind w:left="720"/>
        <w:jc w:val="both"/>
        <w:rPr>
          <w:rFonts w:ascii="Arial Nova" w:hAnsi="Arial Nova"/>
          <w:b/>
          <w:bCs/>
          <w:color w:val="70AD47" w:themeColor="accent6"/>
        </w:rPr>
      </w:pPr>
      <w:r w:rsidRPr="002C0A11">
        <w:rPr>
          <w:rFonts w:ascii="Arial Nova" w:hAnsi="Arial Nova"/>
          <w:b/>
          <w:bCs/>
          <w:color w:val="70AD47" w:themeColor="accent6"/>
        </w:rPr>
        <w:t xml:space="preserve">This section defines the milestones for COOP over </w:t>
      </w:r>
      <w:proofErr w:type="gramStart"/>
      <w:r w:rsidRPr="002C0A11">
        <w:rPr>
          <w:rFonts w:ascii="Arial Nova" w:hAnsi="Arial Nova"/>
          <w:b/>
          <w:bCs/>
          <w:color w:val="70AD47" w:themeColor="accent6"/>
        </w:rPr>
        <w:t>a period of time</w:t>
      </w:r>
      <w:proofErr w:type="gramEnd"/>
      <w:r w:rsidRPr="002C0A11">
        <w:rPr>
          <w:rFonts w:ascii="Arial Nova" w:hAnsi="Arial Nova"/>
          <w:b/>
          <w:bCs/>
          <w:color w:val="70AD47" w:themeColor="accent6"/>
        </w:rPr>
        <w:t xml:space="preserve">, typically three to five years. COOP </w:t>
      </w:r>
      <w:r w:rsidR="00963A7A">
        <w:rPr>
          <w:rFonts w:ascii="Arial Nova" w:hAnsi="Arial Nova"/>
          <w:b/>
          <w:bCs/>
          <w:color w:val="70AD47" w:themeColor="accent6"/>
        </w:rPr>
        <w:t>P</w:t>
      </w:r>
      <w:r w:rsidRPr="002C0A11">
        <w:rPr>
          <w:rFonts w:ascii="Arial Nova" w:hAnsi="Arial Nova"/>
          <w:b/>
          <w:bCs/>
          <w:color w:val="70AD47" w:themeColor="accent6"/>
        </w:rPr>
        <w:t xml:space="preserve">lans and programs can be resource intensive to standup and maintain, and so it is beneficial to consider building the program iteratively. </w:t>
      </w:r>
    </w:p>
    <w:p w14:paraId="07AC554D" w14:textId="77777777" w:rsidR="00A92F8A" w:rsidRDefault="00A92F8A" w:rsidP="007D2A92">
      <w:pPr>
        <w:ind w:left="720"/>
        <w:jc w:val="both"/>
        <w:rPr>
          <w:rFonts w:ascii="Arial Nova" w:hAnsi="Arial Nova"/>
          <w:b/>
          <w:bCs/>
          <w:color w:val="70AD47" w:themeColor="accent6"/>
        </w:rPr>
      </w:pPr>
    </w:p>
    <w:p w14:paraId="2B1AD56F" w14:textId="77777777" w:rsidR="00A92F8A" w:rsidRDefault="00A92F8A" w:rsidP="007D2A92">
      <w:pPr>
        <w:ind w:left="720"/>
        <w:jc w:val="both"/>
        <w:rPr>
          <w:rFonts w:ascii="Arial Nova" w:hAnsi="Arial Nova"/>
          <w:b/>
          <w:bCs/>
          <w:color w:val="70AD47" w:themeColor="accent6"/>
        </w:rPr>
      </w:pPr>
    </w:p>
    <w:p w14:paraId="2BFD7C22" w14:textId="77777777" w:rsidR="00A92F8A" w:rsidRDefault="00A92F8A" w:rsidP="007D2A92">
      <w:pPr>
        <w:ind w:left="720"/>
        <w:jc w:val="both"/>
        <w:rPr>
          <w:rFonts w:ascii="Arial Nova" w:hAnsi="Arial Nova"/>
          <w:b/>
          <w:bCs/>
          <w:color w:val="70AD47" w:themeColor="accent6"/>
        </w:rPr>
      </w:pPr>
    </w:p>
    <w:p w14:paraId="1CFDC30C" w14:textId="77777777" w:rsidR="00A92F8A" w:rsidRDefault="00A92F8A" w:rsidP="007D2A92">
      <w:pPr>
        <w:ind w:left="720"/>
        <w:jc w:val="both"/>
        <w:rPr>
          <w:rFonts w:ascii="Arial Nova" w:hAnsi="Arial Nova"/>
          <w:b/>
          <w:bCs/>
          <w:color w:val="70AD47" w:themeColor="accent6"/>
        </w:rPr>
      </w:pPr>
    </w:p>
    <w:p w14:paraId="6B39EFAD" w14:textId="77777777" w:rsidR="00A92F8A" w:rsidRDefault="00A92F8A" w:rsidP="007D2A92">
      <w:pPr>
        <w:ind w:left="720"/>
        <w:jc w:val="both"/>
        <w:rPr>
          <w:rFonts w:ascii="Arial Nova" w:hAnsi="Arial Nova"/>
          <w:b/>
          <w:bCs/>
          <w:color w:val="70AD47" w:themeColor="accent6"/>
        </w:rPr>
      </w:pPr>
    </w:p>
    <w:p w14:paraId="2A99DEF9" w14:textId="77777777" w:rsidR="00A92F8A" w:rsidRDefault="00A92F8A" w:rsidP="007D2A92">
      <w:pPr>
        <w:ind w:left="720"/>
        <w:jc w:val="both"/>
        <w:rPr>
          <w:rFonts w:ascii="Arial Nova" w:hAnsi="Arial Nova"/>
          <w:b/>
          <w:bCs/>
          <w:color w:val="70AD47" w:themeColor="accent6"/>
        </w:rPr>
      </w:pPr>
    </w:p>
    <w:p w14:paraId="6ADDAE98" w14:textId="77777777" w:rsidR="00A92F8A" w:rsidRDefault="00A92F8A" w:rsidP="007D2A92">
      <w:pPr>
        <w:ind w:left="720"/>
        <w:jc w:val="both"/>
        <w:rPr>
          <w:rFonts w:ascii="Arial Nova" w:hAnsi="Arial Nova"/>
          <w:b/>
          <w:bCs/>
          <w:color w:val="70AD47" w:themeColor="accent6"/>
        </w:rPr>
      </w:pPr>
    </w:p>
    <w:p w14:paraId="79ED5B5D" w14:textId="77777777" w:rsidR="00A92F8A" w:rsidRDefault="00A92F8A" w:rsidP="007D2A92">
      <w:pPr>
        <w:ind w:left="720"/>
        <w:jc w:val="both"/>
        <w:rPr>
          <w:rFonts w:ascii="Arial Nova" w:hAnsi="Arial Nova"/>
          <w:b/>
          <w:bCs/>
          <w:color w:val="70AD47" w:themeColor="accent6"/>
        </w:rPr>
      </w:pPr>
    </w:p>
    <w:p w14:paraId="48F935CB" w14:textId="4B0C0A83" w:rsidR="009A7CC6" w:rsidRDefault="009A7CC6">
      <w:pPr>
        <w:pStyle w:val="Heading1"/>
        <w:ind w:left="720" w:hanging="720"/>
      </w:pPr>
      <w:bookmarkStart w:id="51" w:name="_Toc135978474"/>
      <w:r>
        <w:lastRenderedPageBreak/>
        <w:t>Appendi</w:t>
      </w:r>
      <w:r w:rsidR="002C0A11">
        <w:t>ces</w:t>
      </w:r>
      <w:bookmarkEnd w:id="51"/>
    </w:p>
    <w:p w14:paraId="27FC279F" w14:textId="57EBCAA9" w:rsidR="00C36E8C" w:rsidRPr="00C36E8C" w:rsidRDefault="00C36E8C" w:rsidP="00C36E8C">
      <w:pPr>
        <w:rPr>
          <w:rFonts w:ascii="Arial Nova" w:hAnsi="Arial Nova"/>
          <w:i/>
          <w:iCs/>
          <w:color w:val="ED7D31" w:themeColor="accent2"/>
          <w:sz w:val="20"/>
          <w:szCs w:val="20"/>
        </w:rPr>
      </w:pPr>
      <w:r w:rsidRPr="00C36E8C">
        <w:rPr>
          <w:rFonts w:ascii="Arial Nova" w:hAnsi="Arial Nova"/>
          <w:i/>
          <w:iCs/>
          <w:color w:val="ED7D31" w:themeColor="accent2"/>
          <w:sz w:val="20"/>
          <w:szCs w:val="20"/>
        </w:rPr>
        <w:t xml:space="preserve">This section contains the Appendices associated with this plan. </w:t>
      </w:r>
    </w:p>
    <w:p w14:paraId="37EDC549" w14:textId="1D98C815" w:rsidR="009A7CC6" w:rsidRPr="00963A7A" w:rsidRDefault="009A7CC6" w:rsidP="005336D9">
      <w:pPr>
        <w:pStyle w:val="Heading2"/>
        <w:numPr>
          <w:ilvl w:val="1"/>
          <w:numId w:val="1"/>
        </w:numPr>
        <w:ind w:left="1440" w:hanging="720"/>
        <w:rPr>
          <w:b w:val="0"/>
          <w:bCs/>
          <w:i/>
          <w:iCs/>
          <w:color w:val="ED7D31" w:themeColor="accent2"/>
        </w:rPr>
      </w:pPr>
      <w:bookmarkStart w:id="52" w:name="_Toc135978475"/>
      <w:r w:rsidRPr="00963A7A">
        <w:rPr>
          <w:b w:val="0"/>
          <w:bCs/>
          <w:i/>
          <w:iCs/>
          <w:color w:val="ED7D31" w:themeColor="accent2"/>
        </w:rPr>
        <w:t>Electronic Storage of Documents</w:t>
      </w:r>
      <w:bookmarkEnd w:id="52"/>
    </w:p>
    <w:p w14:paraId="6B291B17" w14:textId="18FEBD55" w:rsidR="009A7CC6" w:rsidRPr="00963A7A" w:rsidRDefault="009A7CC6" w:rsidP="005336D9">
      <w:pPr>
        <w:pStyle w:val="Heading2"/>
        <w:numPr>
          <w:ilvl w:val="1"/>
          <w:numId w:val="1"/>
        </w:numPr>
        <w:ind w:left="1440" w:hanging="720"/>
        <w:rPr>
          <w:b w:val="0"/>
          <w:bCs/>
          <w:i/>
          <w:iCs/>
          <w:color w:val="ED7D31" w:themeColor="accent2"/>
        </w:rPr>
      </w:pPr>
      <w:bookmarkStart w:id="53" w:name="_Toc135978476"/>
      <w:r w:rsidRPr="00963A7A">
        <w:rPr>
          <w:b w:val="0"/>
          <w:bCs/>
          <w:i/>
          <w:iCs/>
          <w:color w:val="ED7D31" w:themeColor="accent2"/>
        </w:rPr>
        <w:t>Contracts and Agreements</w:t>
      </w:r>
      <w:bookmarkEnd w:id="53"/>
    </w:p>
    <w:p w14:paraId="7F853BFD" w14:textId="51EE6391" w:rsidR="009A7CC6" w:rsidRPr="00963A7A" w:rsidRDefault="009A7CC6" w:rsidP="005336D9">
      <w:pPr>
        <w:pStyle w:val="Heading2"/>
        <w:numPr>
          <w:ilvl w:val="1"/>
          <w:numId w:val="1"/>
        </w:numPr>
        <w:ind w:left="1440" w:hanging="720"/>
        <w:rPr>
          <w:b w:val="0"/>
          <w:bCs/>
          <w:i/>
          <w:iCs/>
          <w:color w:val="ED7D31" w:themeColor="accent2"/>
        </w:rPr>
      </w:pPr>
      <w:bookmarkStart w:id="54" w:name="_Toc135978477"/>
      <w:r w:rsidRPr="00963A7A">
        <w:rPr>
          <w:b w:val="0"/>
          <w:bCs/>
          <w:i/>
          <w:iCs/>
          <w:color w:val="ED7D31" w:themeColor="accent2"/>
        </w:rPr>
        <w:t>Major Projects and Plans</w:t>
      </w:r>
      <w:bookmarkEnd w:id="54"/>
    </w:p>
    <w:p w14:paraId="0D6AD438" w14:textId="0B957728" w:rsidR="009A7CC6" w:rsidRPr="00963A7A" w:rsidRDefault="009A7CC6" w:rsidP="005336D9">
      <w:pPr>
        <w:pStyle w:val="Heading2"/>
        <w:numPr>
          <w:ilvl w:val="1"/>
          <w:numId w:val="1"/>
        </w:numPr>
        <w:ind w:left="1440" w:hanging="720"/>
        <w:rPr>
          <w:b w:val="0"/>
          <w:bCs/>
          <w:i/>
          <w:iCs/>
          <w:color w:val="ED7D31" w:themeColor="accent2"/>
        </w:rPr>
      </w:pPr>
      <w:bookmarkStart w:id="55" w:name="_Toc135978478"/>
      <w:r w:rsidRPr="00963A7A">
        <w:rPr>
          <w:b w:val="0"/>
          <w:bCs/>
          <w:i/>
          <w:iCs/>
          <w:color w:val="ED7D31" w:themeColor="accent2"/>
        </w:rPr>
        <w:t>Signed Work Orders, Statements of Work, etc.</w:t>
      </w:r>
      <w:bookmarkEnd w:id="55"/>
    </w:p>
    <w:p w14:paraId="6AC59684" w14:textId="20F58BB6" w:rsidR="009A7CC6" w:rsidRPr="00963A7A" w:rsidRDefault="009A7CC6" w:rsidP="005336D9">
      <w:pPr>
        <w:pStyle w:val="Heading2"/>
        <w:numPr>
          <w:ilvl w:val="1"/>
          <w:numId w:val="1"/>
        </w:numPr>
        <w:ind w:left="1440" w:hanging="720"/>
        <w:rPr>
          <w:b w:val="0"/>
          <w:bCs/>
          <w:i/>
          <w:iCs/>
          <w:color w:val="ED7D31" w:themeColor="accent2"/>
        </w:rPr>
      </w:pPr>
      <w:bookmarkStart w:id="56" w:name="_Toc135978479"/>
      <w:r w:rsidRPr="00963A7A">
        <w:rPr>
          <w:b w:val="0"/>
          <w:bCs/>
          <w:i/>
          <w:iCs/>
          <w:color w:val="ED7D31" w:themeColor="accent2"/>
        </w:rPr>
        <w:t>Procedures and Checklists</w:t>
      </w:r>
      <w:bookmarkEnd w:id="56"/>
    </w:p>
    <w:p w14:paraId="12644569" w14:textId="05C9BD2A" w:rsidR="009A7CC6" w:rsidRPr="0010143B" w:rsidRDefault="009A7CC6" w:rsidP="005336D9">
      <w:pPr>
        <w:pStyle w:val="Heading2"/>
        <w:numPr>
          <w:ilvl w:val="1"/>
          <w:numId w:val="1"/>
        </w:numPr>
        <w:ind w:left="1440" w:hanging="720"/>
        <w:rPr>
          <w:b w:val="0"/>
          <w:bCs/>
          <w:i/>
          <w:iCs/>
          <w:color w:val="ED7D31" w:themeColor="accent2"/>
        </w:rPr>
      </w:pPr>
      <w:bookmarkStart w:id="57" w:name="_Toc135978480"/>
      <w:r w:rsidRPr="00963A7A">
        <w:rPr>
          <w:b w:val="0"/>
          <w:bCs/>
          <w:i/>
          <w:iCs/>
          <w:color w:val="ED7D31" w:themeColor="accent2"/>
        </w:rPr>
        <w:t>Mission Essential Functions</w:t>
      </w:r>
      <w:r w:rsidR="00963A7A" w:rsidRPr="00963A7A">
        <w:rPr>
          <w:b w:val="0"/>
          <w:bCs/>
          <w:i/>
          <w:iCs/>
          <w:color w:val="ED7D31" w:themeColor="accent2"/>
        </w:rPr>
        <w:t xml:space="preserve"> (MEF)</w:t>
      </w:r>
      <w:r w:rsidRPr="00963A7A">
        <w:rPr>
          <w:b w:val="0"/>
          <w:bCs/>
          <w:i/>
          <w:iCs/>
          <w:color w:val="ED7D31" w:themeColor="accent2"/>
        </w:rPr>
        <w:t xml:space="preserve"> and Essential Supporting Activities</w:t>
      </w:r>
      <w:r w:rsidR="00963A7A" w:rsidRPr="00963A7A">
        <w:rPr>
          <w:b w:val="0"/>
          <w:bCs/>
          <w:i/>
          <w:iCs/>
          <w:color w:val="ED7D31" w:themeColor="accent2"/>
        </w:rPr>
        <w:t xml:space="preserve"> (ESA)</w:t>
      </w:r>
      <w:r w:rsidR="0010143B">
        <w:rPr>
          <w:b w:val="0"/>
          <w:bCs/>
          <w:i/>
          <w:iCs/>
          <w:color w:val="ED7D31" w:themeColor="accent2"/>
        </w:rPr>
        <w:t xml:space="preserve"> [see </w:t>
      </w:r>
      <w:r w:rsidR="00930610">
        <w:rPr>
          <w:b w:val="0"/>
          <w:bCs/>
          <w:i/>
          <w:iCs/>
          <w:color w:val="ED7D31" w:themeColor="accent2"/>
        </w:rPr>
        <w:t xml:space="preserve">table on </w:t>
      </w:r>
      <w:r w:rsidR="0010143B">
        <w:rPr>
          <w:b w:val="0"/>
          <w:bCs/>
          <w:i/>
          <w:iCs/>
          <w:color w:val="ED7D31" w:themeColor="accent2"/>
        </w:rPr>
        <w:t>following page]</w:t>
      </w:r>
      <w:bookmarkEnd w:id="57"/>
    </w:p>
    <w:p w14:paraId="1E11F56D" w14:textId="7D414595" w:rsidR="009A7CC6" w:rsidRPr="00963A7A" w:rsidRDefault="009A7CC6" w:rsidP="005336D9">
      <w:pPr>
        <w:pStyle w:val="Heading2"/>
        <w:numPr>
          <w:ilvl w:val="1"/>
          <w:numId w:val="1"/>
        </w:numPr>
        <w:ind w:left="1440" w:hanging="720"/>
        <w:rPr>
          <w:b w:val="0"/>
          <w:bCs/>
          <w:i/>
          <w:iCs/>
          <w:color w:val="ED7D31" w:themeColor="accent2"/>
        </w:rPr>
      </w:pPr>
      <w:bookmarkStart w:id="58" w:name="_Toc135978481"/>
      <w:r w:rsidRPr="00963A7A">
        <w:rPr>
          <w:b w:val="0"/>
          <w:bCs/>
          <w:i/>
          <w:iCs/>
          <w:color w:val="ED7D31" w:themeColor="accent2"/>
        </w:rPr>
        <w:t xml:space="preserve">Alternate Work Site </w:t>
      </w:r>
      <w:r w:rsidR="00963A7A" w:rsidRPr="00963A7A">
        <w:rPr>
          <w:b w:val="0"/>
          <w:bCs/>
          <w:i/>
          <w:iCs/>
          <w:color w:val="ED7D31" w:themeColor="accent2"/>
        </w:rPr>
        <w:t xml:space="preserve">(AWS) </w:t>
      </w:r>
      <w:r w:rsidR="00C36E8C" w:rsidRPr="00963A7A">
        <w:rPr>
          <w:b w:val="0"/>
          <w:bCs/>
          <w:i/>
          <w:iCs/>
          <w:color w:val="ED7D31" w:themeColor="accent2"/>
        </w:rPr>
        <w:t>Floor Plan</w:t>
      </w:r>
      <w:bookmarkEnd w:id="58"/>
    </w:p>
    <w:p w14:paraId="32010774" w14:textId="77777777" w:rsidR="009A7CC6" w:rsidRPr="00963A7A" w:rsidRDefault="009A7CC6" w:rsidP="005336D9">
      <w:pPr>
        <w:pStyle w:val="Heading2"/>
        <w:numPr>
          <w:ilvl w:val="1"/>
          <w:numId w:val="1"/>
        </w:numPr>
        <w:ind w:left="1440" w:hanging="720"/>
        <w:rPr>
          <w:b w:val="0"/>
          <w:bCs/>
          <w:i/>
          <w:iCs/>
          <w:color w:val="ED7D31" w:themeColor="accent2"/>
        </w:rPr>
      </w:pPr>
      <w:bookmarkStart w:id="59" w:name="_Toc135978482"/>
      <w:r w:rsidRPr="00963A7A">
        <w:rPr>
          <w:b w:val="0"/>
          <w:bCs/>
          <w:i/>
          <w:iCs/>
          <w:color w:val="ED7D31" w:themeColor="accent2"/>
        </w:rPr>
        <w:t>Roster and Contact Information</w:t>
      </w:r>
      <w:bookmarkEnd w:id="59"/>
    </w:p>
    <w:p w14:paraId="157CBEFA" w14:textId="38079ACC" w:rsidR="00C36E8C" w:rsidRPr="00963A7A" w:rsidRDefault="009A7CC6" w:rsidP="00D47700">
      <w:pPr>
        <w:pStyle w:val="Heading5"/>
        <w:numPr>
          <w:ilvl w:val="0"/>
          <w:numId w:val="0"/>
        </w:numPr>
        <w:ind w:left="1440"/>
        <w:rPr>
          <w:b w:val="0"/>
          <w:bCs/>
          <w:iCs/>
          <w:color w:val="ED7D31" w:themeColor="accent2"/>
        </w:rPr>
      </w:pPr>
      <w:r w:rsidRPr="00963A7A">
        <w:rPr>
          <w:b w:val="0"/>
          <w:bCs/>
          <w:iCs/>
          <w:color w:val="ED7D31" w:themeColor="accent2"/>
        </w:rPr>
        <w:t>Emergency Contact Information</w:t>
      </w:r>
    </w:p>
    <w:p w14:paraId="6DC7D655" w14:textId="49FE0113" w:rsidR="00C36E8C" w:rsidRPr="00963A7A" w:rsidRDefault="00C36E8C" w:rsidP="00D47700">
      <w:pPr>
        <w:pStyle w:val="Heading5"/>
        <w:numPr>
          <w:ilvl w:val="0"/>
          <w:numId w:val="0"/>
        </w:numPr>
        <w:ind w:left="1440"/>
        <w:rPr>
          <w:b w:val="0"/>
          <w:bCs/>
          <w:iCs/>
          <w:color w:val="ED7D31" w:themeColor="accent2"/>
        </w:rPr>
      </w:pPr>
      <w:r w:rsidRPr="00963A7A">
        <w:rPr>
          <w:b w:val="0"/>
          <w:bCs/>
          <w:iCs/>
          <w:color w:val="ED7D31" w:themeColor="accent2"/>
        </w:rPr>
        <w:t>Key Leadership Contact Information</w:t>
      </w:r>
    </w:p>
    <w:p w14:paraId="3808ED95" w14:textId="16CA666B" w:rsidR="00C36E8C" w:rsidRPr="00963A7A" w:rsidRDefault="00C36E8C" w:rsidP="00D47700">
      <w:pPr>
        <w:pStyle w:val="Heading5"/>
        <w:numPr>
          <w:ilvl w:val="0"/>
          <w:numId w:val="0"/>
        </w:numPr>
        <w:ind w:left="1440"/>
        <w:rPr>
          <w:b w:val="0"/>
          <w:bCs/>
          <w:iCs/>
          <w:color w:val="ED7D31" w:themeColor="accent2"/>
        </w:rPr>
      </w:pPr>
      <w:r w:rsidRPr="00963A7A">
        <w:rPr>
          <w:b w:val="0"/>
          <w:bCs/>
          <w:iCs/>
          <w:color w:val="ED7D31" w:themeColor="accent2"/>
        </w:rPr>
        <w:t>Stakeholder Contact Information</w:t>
      </w:r>
    </w:p>
    <w:p w14:paraId="1227245F" w14:textId="372A38B1" w:rsidR="009A7CC6" w:rsidRPr="00963A7A" w:rsidRDefault="009A7CC6" w:rsidP="00D47700">
      <w:pPr>
        <w:pStyle w:val="Heading5"/>
        <w:numPr>
          <w:ilvl w:val="0"/>
          <w:numId w:val="0"/>
        </w:numPr>
        <w:ind w:left="1440"/>
        <w:rPr>
          <w:b w:val="0"/>
          <w:bCs/>
          <w:iCs/>
          <w:color w:val="ED7D31" w:themeColor="accent2"/>
        </w:rPr>
      </w:pPr>
      <w:r w:rsidRPr="00963A7A">
        <w:rPr>
          <w:b w:val="0"/>
          <w:bCs/>
          <w:iCs/>
          <w:color w:val="ED7D31" w:themeColor="accent2"/>
        </w:rPr>
        <w:t>Media Outlets</w:t>
      </w:r>
    </w:p>
    <w:p w14:paraId="76312F2F" w14:textId="2D80C08B" w:rsidR="009A7CC6" w:rsidRPr="00963A7A" w:rsidRDefault="009A7CC6" w:rsidP="005336D9">
      <w:pPr>
        <w:pStyle w:val="Heading2"/>
        <w:numPr>
          <w:ilvl w:val="1"/>
          <w:numId w:val="1"/>
        </w:numPr>
        <w:ind w:left="1440" w:hanging="720"/>
        <w:rPr>
          <w:b w:val="0"/>
          <w:bCs/>
          <w:i/>
          <w:iCs/>
          <w:color w:val="ED7D31" w:themeColor="accent2"/>
        </w:rPr>
      </w:pPr>
      <w:bookmarkStart w:id="60" w:name="_Toc135978483"/>
      <w:r w:rsidRPr="00963A7A">
        <w:rPr>
          <w:b w:val="0"/>
          <w:bCs/>
          <w:i/>
          <w:iCs/>
          <w:color w:val="ED7D31" w:themeColor="accent2"/>
        </w:rPr>
        <w:t>Key Vendors and Support Resources</w:t>
      </w:r>
      <w:bookmarkEnd w:id="60"/>
    </w:p>
    <w:p w14:paraId="19664F21" w14:textId="3B164F82" w:rsidR="009A7CC6" w:rsidRPr="00963A7A" w:rsidRDefault="009A7CC6" w:rsidP="005336D9">
      <w:pPr>
        <w:pStyle w:val="Heading2"/>
        <w:numPr>
          <w:ilvl w:val="1"/>
          <w:numId w:val="1"/>
        </w:numPr>
        <w:ind w:left="1440" w:hanging="720"/>
        <w:rPr>
          <w:b w:val="0"/>
          <w:bCs/>
          <w:i/>
          <w:iCs/>
          <w:color w:val="ED7D31" w:themeColor="accent2"/>
        </w:rPr>
      </w:pPr>
      <w:bookmarkStart w:id="61" w:name="_Toc135978484"/>
      <w:r w:rsidRPr="00963A7A">
        <w:rPr>
          <w:b w:val="0"/>
          <w:bCs/>
          <w:i/>
          <w:iCs/>
          <w:color w:val="ED7D31" w:themeColor="accent2"/>
        </w:rPr>
        <w:t>Delegations of Authority</w:t>
      </w:r>
      <w:bookmarkEnd w:id="61"/>
    </w:p>
    <w:p w14:paraId="04F65300" w14:textId="2FC7E5BF" w:rsidR="009A7CC6" w:rsidRPr="00963A7A" w:rsidRDefault="00963A7A" w:rsidP="005336D9">
      <w:pPr>
        <w:pStyle w:val="Heading2"/>
        <w:numPr>
          <w:ilvl w:val="1"/>
          <w:numId w:val="1"/>
        </w:numPr>
        <w:ind w:left="1440" w:hanging="720"/>
        <w:rPr>
          <w:b w:val="0"/>
          <w:bCs/>
          <w:i/>
          <w:iCs/>
          <w:color w:val="ED7D31" w:themeColor="accent2"/>
        </w:rPr>
      </w:pPr>
      <w:bookmarkStart w:id="62" w:name="_Toc135978485"/>
      <w:r w:rsidRPr="00963A7A">
        <w:rPr>
          <w:b w:val="0"/>
          <w:bCs/>
          <w:i/>
          <w:iCs/>
          <w:color w:val="ED7D31" w:themeColor="accent2"/>
        </w:rPr>
        <w:t>Memorandums of Understanding (</w:t>
      </w:r>
      <w:r w:rsidR="009A7CC6" w:rsidRPr="00963A7A">
        <w:rPr>
          <w:b w:val="0"/>
          <w:bCs/>
          <w:i/>
          <w:iCs/>
          <w:color w:val="ED7D31" w:themeColor="accent2"/>
        </w:rPr>
        <w:t>MOUs</w:t>
      </w:r>
      <w:r w:rsidRPr="00963A7A">
        <w:rPr>
          <w:b w:val="0"/>
          <w:bCs/>
          <w:i/>
          <w:iCs/>
          <w:color w:val="ED7D31" w:themeColor="accent2"/>
        </w:rPr>
        <w:t>)</w:t>
      </w:r>
      <w:r w:rsidR="009A7CC6" w:rsidRPr="00963A7A">
        <w:rPr>
          <w:b w:val="0"/>
          <w:bCs/>
          <w:i/>
          <w:iCs/>
          <w:color w:val="ED7D31" w:themeColor="accent2"/>
        </w:rPr>
        <w:t>/</w:t>
      </w:r>
      <w:r w:rsidRPr="00963A7A">
        <w:rPr>
          <w:b w:val="0"/>
          <w:bCs/>
          <w:i/>
          <w:iCs/>
          <w:color w:val="ED7D31" w:themeColor="accent2"/>
        </w:rPr>
        <w:t>Memorandums of Agreement (</w:t>
      </w:r>
      <w:r w:rsidR="009A7CC6" w:rsidRPr="00963A7A">
        <w:rPr>
          <w:b w:val="0"/>
          <w:bCs/>
          <w:i/>
          <w:iCs/>
          <w:color w:val="ED7D31" w:themeColor="accent2"/>
        </w:rPr>
        <w:t>MOAs</w:t>
      </w:r>
      <w:r w:rsidRPr="00963A7A">
        <w:rPr>
          <w:b w:val="0"/>
          <w:bCs/>
          <w:i/>
          <w:iCs/>
          <w:color w:val="ED7D31" w:themeColor="accent2"/>
        </w:rPr>
        <w:t>)</w:t>
      </w:r>
      <w:bookmarkEnd w:id="62"/>
    </w:p>
    <w:p w14:paraId="6383B804" w14:textId="71553006" w:rsidR="00963A7A" w:rsidRPr="00963A7A" w:rsidRDefault="00963A7A" w:rsidP="005336D9">
      <w:pPr>
        <w:pStyle w:val="Heading2"/>
        <w:numPr>
          <w:ilvl w:val="1"/>
          <w:numId w:val="1"/>
        </w:numPr>
        <w:ind w:left="1440" w:hanging="720"/>
        <w:rPr>
          <w:b w:val="0"/>
          <w:bCs/>
          <w:i/>
          <w:iCs/>
          <w:color w:val="ED7D31" w:themeColor="accent2"/>
        </w:rPr>
      </w:pPr>
      <w:bookmarkStart w:id="63" w:name="_Toc135978486"/>
      <w:r w:rsidRPr="00963A7A">
        <w:rPr>
          <w:b w:val="0"/>
          <w:bCs/>
          <w:i/>
          <w:iCs/>
          <w:color w:val="ED7D31" w:themeColor="accent2"/>
        </w:rPr>
        <w:t>ICS 205</w:t>
      </w:r>
      <w:bookmarkEnd w:id="63"/>
      <w:r w:rsidRPr="00963A7A">
        <w:rPr>
          <w:b w:val="0"/>
          <w:bCs/>
          <w:i/>
          <w:iCs/>
          <w:color w:val="ED7D31" w:themeColor="accent2"/>
        </w:rPr>
        <w:t xml:space="preserve"> </w:t>
      </w:r>
    </w:p>
    <w:p w14:paraId="05EF8395" w14:textId="3147D32D" w:rsidR="00963A7A" w:rsidRPr="00963A7A" w:rsidRDefault="00963A7A" w:rsidP="005336D9">
      <w:pPr>
        <w:pStyle w:val="Heading2"/>
        <w:numPr>
          <w:ilvl w:val="1"/>
          <w:numId w:val="1"/>
        </w:numPr>
        <w:ind w:left="1440" w:hanging="720"/>
        <w:rPr>
          <w:b w:val="0"/>
          <w:bCs/>
          <w:i/>
          <w:iCs/>
          <w:color w:val="ED7D31" w:themeColor="accent2"/>
        </w:rPr>
      </w:pPr>
      <w:bookmarkStart w:id="64" w:name="_Toc135978487"/>
      <w:r w:rsidRPr="00963A7A">
        <w:rPr>
          <w:b w:val="0"/>
          <w:bCs/>
          <w:i/>
          <w:iCs/>
          <w:color w:val="ED7D31" w:themeColor="accent2"/>
        </w:rPr>
        <w:t>ICS 217</w:t>
      </w:r>
      <w:bookmarkEnd w:id="64"/>
      <w:r w:rsidRPr="00963A7A">
        <w:rPr>
          <w:b w:val="0"/>
          <w:bCs/>
          <w:i/>
          <w:iCs/>
          <w:color w:val="ED7D31" w:themeColor="accent2"/>
        </w:rPr>
        <w:t xml:space="preserve"> </w:t>
      </w:r>
    </w:p>
    <w:p w14:paraId="12CD1401" w14:textId="77777777" w:rsidR="00963A7A" w:rsidRPr="00963A7A" w:rsidRDefault="00963A7A" w:rsidP="00963A7A"/>
    <w:p w14:paraId="011D19E0" w14:textId="77777777" w:rsidR="008E0C8B" w:rsidRDefault="008E0C8B" w:rsidP="008E0C8B">
      <w:pPr>
        <w:ind w:left="720"/>
        <w:jc w:val="both"/>
        <w:rPr>
          <w:rFonts w:ascii="Arial Nova" w:eastAsiaTheme="minorEastAsia" w:hAnsi="Arial Nova"/>
          <w:b/>
          <w:bCs/>
          <w:color w:val="70AD47" w:themeColor="accent6"/>
        </w:rPr>
      </w:pPr>
    </w:p>
    <w:p w14:paraId="2FF77FF9" w14:textId="77777777" w:rsidR="0010143B" w:rsidRDefault="0010143B" w:rsidP="008E0C8B">
      <w:pPr>
        <w:ind w:left="720"/>
        <w:jc w:val="both"/>
        <w:rPr>
          <w:rFonts w:ascii="Arial Nova" w:eastAsiaTheme="minorEastAsia" w:hAnsi="Arial Nova"/>
          <w:b/>
          <w:bCs/>
          <w:color w:val="70AD47" w:themeColor="accent6"/>
        </w:rPr>
      </w:pPr>
    </w:p>
    <w:p w14:paraId="40E951D8" w14:textId="77777777" w:rsidR="0010143B" w:rsidRDefault="0010143B" w:rsidP="008E0C8B">
      <w:pPr>
        <w:ind w:left="720"/>
        <w:jc w:val="both"/>
        <w:rPr>
          <w:rFonts w:ascii="Arial Nova" w:eastAsiaTheme="minorEastAsia" w:hAnsi="Arial Nova"/>
          <w:b/>
          <w:bCs/>
          <w:color w:val="70AD47" w:themeColor="accent6"/>
        </w:rPr>
      </w:pPr>
    </w:p>
    <w:p w14:paraId="58AE0F8B" w14:textId="77777777" w:rsidR="0010143B" w:rsidRDefault="0010143B" w:rsidP="008E0C8B">
      <w:pPr>
        <w:ind w:left="720"/>
        <w:jc w:val="both"/>
        <w:rPr>
          <w:rFonts w:ascii="Arial Nova" w:eastAsiaTheme="minorEastAsia" w:hAnsi="Arial Nova"/>
          <w:b/>
          <w:bCs/>
          <w:color w:val="70AD47" w:themeColor="accent6"/>
        </w:rPr>
      </w:pPr>
    </w:p>
    <w:p w14:paraId="6BABFDBA" w14:textId="77777777" w:rsidR="00826A28" w:rsidRDefault="00826A28" w:rsidP="008E0C8B">
      <w:pPr>
        <w:ind w:left="720"/>
        <w:jc w:val="both"/>
        <w:rPr>
          <w:rFonts w:ascii="Arial Nova" w:eastAsiaTheme="minorEastAsia" w:hAnsi="Arial Nova"/>
          <w:b/>
          <w:bCs/>
          <w:color w:val="70AD47" w:themeColor="accent6"/>
        </w:rPr>
      </w:pPr>
    </w:p>
    <w:p w14:paraId="4C023E60" w14:textId="77777777" w:rsidR="00826A28" w:rsidRDefault="00826A28" w:rsidP="008E0C8B">
      <w:pPr>
        <w:ind w:left="720"/>
        <w:jc w:val="both"/>
        <w:rPr>
          <w:rFonts w:ascii="Arial Nova" w:eastAsiaTheme="minorEastAsia" w:hAnsi="Arial Nova"/>
          <w:b/>
          <w:bCs/>
          <w:color w:val="70AD47" w:themeColor="accent6"/>
        </w:rPr>
      </w:pPr>
    </w:p>
    <w:p w14:paraId="17554E75" w14:textId="77777777" w:rsidR="00826A28" w:rsidRDefault="00826A28" w:rsidP="008E0C8B">
      <w:pPr>
        <w:ind w:left="720"/>
        <w:jc w:val="both"/>
        <w:rPr>
          <w:rFonts w:ascii="Arial Nova" w:eastAsiaTheme="minorEastAsia" w:hAnsi="Arial Nova"/>
          <w:b/>
          <w:bCs/>
          <w:color w:val="70AD47" w:themeColor="accent6"/>
        </w:rPr>
      </w:pPr>
    </w:p>
    <w:p w14:paraId="701B8061" w14:textId="77777777" w:rsidR="00826A28" w:rsidRDefault="00826A28" w:rsidP="008E0C8B">
      <w:pPr>
        <w:ind w:left="720"/>
        <w:jc w:val="both"/>
        <w:rPr>
          <w:rFonts w:ascii="Arial Nova" w:eastAsiaTheme="minorEastAsia" w:hAnsi="Arial Nova"/>
          <w:b/>
          <w:bCs/>
          <w:color w:val="70AD47" w:themeColor="accent6"/>
        </w:rPr>
      </w:pPr>
    </w:p>
    <w:p w14:paraId="5C19368E" w14:textId="77777777" w:rsidR="00826A28" w:rsidRDefault="00826A28" w:rsidP="008E0C8B">
      <w:pPr>
        <w:ind w:left="720"/>
        <w:jc w:val="both"/>
        <w:rPr>
          <w:rFonts w:ascii="Arial Nova" w:eastAsiaTheme="minorEastAsia" w:hAnsi="Arial Nova"/>
          <w:b/>
          <w:bCs/>
          <w:color w:val="70AD47" w:themeColor="accent6"/>
        </w:rPr>
      </w:pPr>
    </w:p>
    <w:p w14:paraId="276020BE" w14:textId="77777777" w:rsidR="009C2FBD" w:rsidRDefault="009C2FBD">
      <w:pPr>
        <w:rPr>
          <w:rFonts w:ascii="Arial Nova" w:hAnsi="Arial Nova"/>
          <w:b/>
          <w:bCs/>
        </w:rPr>
      </w:pPr>
    </w:p>
    <w:p w14:paraId="5F1CA874" w14:textId="28B667FF" w:rsidR="0010143B" w:rsidRPr="0010143B" w:rsidRDefault="0010143B" w:rsidP="008E5472">
      <w:pPr>
        <w:rPr>
          <w:rFonts w:ascii="Arial Nova" w:hAnsi="Arial Nova"/>
          <w:b/>
          <w:bCs/>
          <w:sz w:val="24"/>
          <w:szCs w:val="24"/>
        </w:rPr>
      </w:pPr>
      <w:r w:rsidRPr="0010143B">
        <w:rPr>
          <w:rFonts w:ascii="Arial Nova" w:hAnsi="Arial Nova"/>
          <w:bCs/>
          <w:i/>
          <w:iCs/>
          <w:color w:val="ED7D31" w:themeColor="accent2"/>
          <w:sz w:val="24"/>
          <w:szCs w:val="24"/>
        </w:rPr>
        <w:lastRenderedPageBreak/>
        <w:t>9.6</w:t>
      </w:r>
      <w:r w:rsidRPr="0010143B">
        <w:rPr>
          <w:rFonts w:ascii="Arial Nova" w:hAnsi="Arial Nova"/>
          <w:bCs/>
          <w:i/>
          <w:iCs/>
          <w:color w:val="ED7D31" w:themeColor="accent2"/>
          <w:sz w:val="24"/>
          <w:szCs w:val="24"/>
        </w:rPr>
        <w:tab/>
        <w:t>Mission Essential Functions (MEF</w:t>
      </w:r>
      <w:r w:rsidR="008E5472">
        <w:rPr>
          <w:rFonts w:ascii="Arial Nova" w:hAnsi="Arial Nova"/>
          <w:bCs/>
          <w:i/>
          <w:iCs/>
          <w:color w:val="ED7D31" w:themeColor="accent2"/>
          <w:sz w:val="24"/>
          <w:szCs w:val="24"/>
        </w:rPr>
        <w:t>s</w:t>
      </w:r>
      <w:r w:rsidRPr="0010143B">
        <w:rPr>
          <w:rFonts w:ascii="Arial Nova" w:hAnsi="Arial Nova"/>
          <w:bCs/>
          <w:i/>
          <w:iCs/>
          <w:color w:val="ED7D31" w:themeColor="accent2"/>
          <w:sz w:val="24"/>
          <w:szCs w:val="24"/>
        </w:rPr>
        <w:t xml:space="preserve">) </w:t>
      </w:r>
      <w:r w:rsidR="008E5472">
        <w:rPr>
          <w:rFonts w:ascii="Arial Nova" w:hAnsi="Arial Nova"/>
          <w:bCs/>
          <w:i/>
          <w:iCs/>
          <w:color w:val="ED7D31" w:themeColor="accent2"/>
          <w:sz w:val="24"/>
          <w:szCs w:val="24"/>
        </w:rPr>
        <w:t>Table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45"/>
        <w:gridCol w:w="1711"/>
        <w:gridCol w:w="630"/>
        <w:gridCol w:w="27"/>
        <w:gridCol w:w="2368"/>
        <w:gridCol w:w="1184"/>
        <w:gridCol w:w="1185"/>
      </w:tblGrid>
      <w:tr w:rsidR="0010143B" w:rsidRPr="00C36E8C" w14:paraId="3BC19123" w14:textId="77777777" w:rsidTr="002B315A">
        <w:tc>
          <w:tcPr>
            <w:tcW w:w="2245" w:type="dxa"/>
            <w:shd w:val="clear" w:color="auto" w:fill="E7E6E6" w:themeFill="background2"/>
            <w:vAlign w:val="center"/>
          </w:tcPr>
          <w:p w14:paraId="11E2F036" w14:textId="77777777" w:rsidR="0010143B" w:rsidRPr="00C36E8C" w:rsidRDefault="0010143B" w:rsidP="002B315A">
            <w:pPr>
              <w:jc w:val="center"/>
              <w:rPr>
                <w:rFonts w:ascii="Arial Nova" w:hAnsi="Arial Nova"/>
                <w:b/>
                <w:bCs/>
                <w:sz w:val="20"/>
                <w:szCs w:val="20"/>
              </w:rPr>
            </w:pPr>
            <w:r w:rsidRPr="00C36E8C">
              <w:rPr>
                <w:rFonts w:ascii="Arial Nova" w:hAnsi="Arial Nova"/>
                <w:b/>
                <w:bCs/>
                <w:sz w:val="20"/>
                <w:szCs w:val="20"/>
              </w:rPr>
              <w:t>Mission Essential Function</w:t>
            </w:r>
          </w:p>
        </w:tc>
        <w:tc>
          <w:tcPr>
            <w:tcW w:w="1711" w:type="dxa"/>
            <w:shd w:val="clear" w:color="auto" w:fill="E7E6E6" w:themeFill="background2"/>
            <w:vAlign w:val="center"/>
          </w:tcPr>
          <w:p w14:paraId="4A25F553" w14:textId="77777777" w:rsidR="0010143B" w:rsidRPr="00C36E8C" w:rsidRDefault="0010143B" w:rsidP="002B315A">
            <w:pPr>
              <w:jc w:val="center"/>
              <w:rPr>
                <w:rFonts w:ascii="Arial Nova" w:hAnsi="Arial Nova"/>
                <w:b/>
                <w:bCs/>
                <w:sz w:val="20"/>
                <w:szCs w:val="20"/>
              </w:rPr>
            </w:pPr>
            <w:r w:rsidRPr="00C36E8C">
              <w:rPr>
                <w:rFonts w:ascii="Arial Nova" w:hAnsi="Arial Nova"/>
                <w:b/>
                <w:bCs/>
                <w:sz w:val="20"/>
                <w:szCs w:val="20"/>
              </w:rPr>
              <w:t>Recovery Time Objective</w:t>
            </w:r>
          </w:p>
        </w:tc>
        <w:tc>
          <w:tcPr>
            <w:tcW w:w="5394" w:type="dxa"/>
            <w:gridSpan w:val="5"/>
            <w:shd w:val="clear" w:color="auto" w:fill="E7E6E6" w:themeFill="background2"/>
            <w:vAlign w:val="center"/>
          </w:tcPr>
          <w:p w14:paraId="2D41435A" w14:textId="77777777" w:rsidR="0010143B" w:rsidRPr="00C36E8C" w:rsidRDefault="0010143B" w:rsidP="002B315A">
            <w:pPr>
              <w:jc w:val="center"/>
              <w:rPr>
                <w:rFonts w:ascii="Arial Nova" w:hAnsi="Arial Nova"/>
                <w:b/>
                <w:bCs/>
                <w:sz w:val="20"/>
                <w:szCs w:val="20"/>
              </w:rPr>
            </w:pPr>
            <w:r w:rsidRPr="00C36E8C">
              <w:rPr>
                <w:rFonts w:ascii="Arial Nova" w:hAnsi="Arial Nova"/>
                <w:b/>
                <w:bCs/>
                <w:sz w:val="20"/>
                <w:szCs w:val="20"/>
              </w:rPr>
              <w:t>Function Owner</w:t>
            </w:r>
          </w:p>
        </w:tc>
      </w:tr>
      <w:tr w:rsidR="0010143B" w:rsidRPr="00C36E8C" w14:paraId="53C641B2" w14:textId="77777777" w:rsidTr="002B315A">
        <w:tc>
          <w:tcPr>
            <w:tcW w:w="2245" w:type="dxa"/>
            <w:vMerge w:val="restart"/>
            <w:vAlign w:val="center"/>
          </w:tcPr>
          <w:p w14:paraId="0BE9C376" w14:textId="77777777" w:rsidR="0010143B" w:rsidRPr="00C36E8C" w:rsidRDefault="0010143B" w:rsidP="002B315A">
            <w:pPr>
              <w:jc w:val="center"/>
              <w:rPr>
                <w:rFonts w:ascii="Arial Nova" w:hAnsi="Arial Nova"/>
                <w:sz w:val="20"/>
                <w:szCs w:val="20"/>
              </w:rPr>
            </w:pPr>
            <w:r w:rsidRPr="00C36E8C">
              <w:rPr>
                <w:rFonts w:ascii="Arial Nova" w:hAnsi="Arial Nova"/>
                <w:sz w:val="20"/>
                <w:szCs w:val="20"/>
              </w:rPr>
              <w:t>Dispatching</w:t>
            </w:r>
          </w:p>
        </w:tc>
        <w:tc>
          <w:tcPr>
            <w:tcW w:w="1711" w:type="dxa"/>
          </w:tcPr>
          <w:p w14:paraId="21FC2DE2" w14:textId="77777777" w:rsidR="0010143B" w:rsidRPr="00C36E8C" w:rsidRDefault="0010143B" w:rsidP="002B315A">
            <w:pPr>
              <w:jc w:val="center"/>
              <w:rPr>
                <w:rFonts w:ascii="Arial Nova" w:hAnsi="Arial Nova"/>
                <w:sz w:val="20"/>
                <w:szCs w:val="20"/>
              </w:rPr>
            </w:pPr>
            <w:r w:rsidRPr="00C36E8C">
              <w:rPr>
                <w:rFonts w:ascii="Arial Nova" w:hAnsi="Arial Nova"/>
                <w:sz w:val="20"/>
                <w:szCs w:val="20"/>
              </w:rPr>
              <w:t>60 Min</w:t>
            </w:r>
          </w:p>
        </w:tc>
        <w:tc>
          <w:tcPr>
            <w:tcW w:w="5394" w:type="dxa"/>
            <w:gridSpan w:val="5"/>
          </w:tcPr>
          <w:p w14:paraId="6278EA6D" w14:textId="77777777" w:rsidR="0010143B" w:rsidRPr="00C36E8C" w:rsidRDefault="0010143B" w:rsidP="002B315A">
            <w:pPr>
              <w:jc w:val="center"/>
              <w:rPr>
                <w:rFonts w:ascii="Arial Nova" w:hAnsi="Arial Nova"/>
                <w:sz w:val="20"/>
                <w:szCs w:val="20"/>
              </w:rPr>
            </w:pPr>
            <w:r w:rsidRPr="00C36E8C">
              <w:rPr>
                <w:rFonts w:ascii="Arial Nova" w:hAnsi="Arial Nova"/>
                <w:sz w:val="20"/>
                <w:szCs w:val="20"/>
              </w:rPr>
              <w:t>PSAP Director</w:t>
            </w:r>
          </w:p>
        </w:tc>
      </w:tr>
      <w:tr w:rsidR="0010143B" w:rsidRPr="00C36E8C" w14:paraId="1AABAEF1" w14:textId="77777777" w:rsidTr="002B315A">
        <w:tc>
          <w:tcPr>
            <w:tcW w:w="2245" w:type="dxa"/>
            <w:vMerge/>
            <w:vAlign w:val="center"/>
          </w:tcPr>
          <w:p w14:paraId="77D32B4B" w14:textId="77777777" w:rsidR="0010143B" w:rsidRPr="00C36E8C" w:rsidRDefault="0010143B" w:rsidP="002B315A">
            <w:pPr>
              <w:jc w:val="center"/>
              <w:rPr>
                <w:rFonts w:ascii="Arial Nova" w:hAnsi="Arial Nova"/>
                <w:sz w:val="20"/>
                <w:szCs w:val="20"/>
              </w:rPr>
            </w:pPr>
          </w:p>
        </w:tc>
        <w:tc>
          <w:tcPr>
            <w:tcW w:w="7105" w:type="dxa"/>
            <w:gridSpan w:val="6"/>
            <w:shd w:val="clear" w:color="auto" w:fill="7F7F7F" w:themeFill="text1" w:themeFillTint="80"/>
          </w:tcPr>
          <w:p w14:paraId="7B30D015" w14:textId="77777777" w:rsidR="0010143B" w:rsidRPr="00C36E8C" w:rsidRDefault="0010143B" w:rsidP="002B315A">
            <w:pPr>
              <w:jc w:val="center"/>
              <w:rPr>
                <w:rFonts w:ascii="Arial Nova" w:hAnsi="Arial Nova"/>
                <w:b/>
                <w:bCs/>
                <w:color w:val="FFFFFF" w:themeColor="background1"/>
                <w:sz w:val="20"/>
                <w:szCs w:val="20"/>
              </w:rPr>
            </w:pPr>
            <w:r w:rsidRPr="00C36E8C">
              <w:rPr>
                <w:rFonts w:ascii="Arial Nova" w:hAnsi="Arial Nova"/>
                <w:b/>
                <w:bCs/>
                <w:color w:val="FFFFFF" w:themeColor="background1"/>
                <w:sz w:val="20"/>
                <w:szCs w:val="20"/>
              </w:rPr>
              <w:t>Required Staff</w:t>
            </w:r>
          </w:p>
        </w:tc>
      </w:tr>
      <w:tr w:rsidR="0010143B" w:rsidRPr="00C36E8C" w14:paraId="10156E1C" w14:textId="77777777" w:rsidTr="002B315A">
        <w:tc>
          <w:tcPr>
            <w:tcW w:w="2245" w:type="dxa"/>
            <w:vMerge/>
            <w:vAlign w:val="center"/>
          </w:tcPr>
          <w:p w14:paraId="47630A06" w14:textId="77777777" w:rsidR="0010143B" w:rsidRPr="00C36E8C" w:rsidRDefault="0010143B" w:rsidP="002B315A">
            <w:pPr>
              <w:jc w:val="center"/>
              <w:rPr>
                <w:rFonts w:ascii="Arial Nova" w:hAnsi="Arial Nova"/>
                <w:sz w:val="20"/>
                <w:szCs w:val="20"/>
              </w:rPr>
            </w:pPr>
          </w:p>
        </w:tc>
        <w:tc>
          <w:tcPr>
            <w:tcW w:w="2368" w:type="dxa"/>
            <w:gridSpan w:val="3"/>
            <w:shd w:val="clear" w:color="auto" w:fill="E7E6E6" w:themeFill="background2"/>
          </w:tcPr>
          <w:p w14:paraId="3D84640B" w14:textId="77777777" w:rsidR="0010143B" w:rsidRPr="00C36E8C" w:rsidRDefault="0010143B" w:rsidP="002B315A">
            <w:pPr>
              <w:jc w:val="center"/>
              <w:rPr>
                <w:rFonts w:ascii="Arial Nova" w:hAnsi="Arial Nova"/>
                <w:sz w:val="20"/>
                <w:szCs w:val="20"/>
              </w:rPr>
            </w:pPr>
            <w:r w:rsidRPr="00C36E8C">
              <w:rPr>
                <w:rFonts w:ascii="Arial Nova" w:hAnsi="Arial Nova"/>
                <w:sz w:val="20"/>
                <w:szCs w:val="20"/>
              </w:rPr>
              <w:t>Department</w:t>
            </w:r>
          </w:p>
        </w:tc>
        <w:tc>
          <w:tcPr>
            <w:tcW w:w="2368" w:type="dxa"/>
            <w:shd w:val="clear" w:color="auto" w:fill="E7E6E6" w:themeFill="background2"/>
          </w:tcPr>
          <w:p w14:paraId="1AFEC800" w14:textId="77777777" w:rsidR="0010143B" w:rsidRPr="00C36E8C" w:rsidRDefault="0010143B" w:rsidP="002B315A">
            <w:pPr>
              <w:jc w:val="center"/>
              <w:rPr>
                <w:rFonts w:ascii="Arial Nova" w:hAnsi="Arial Nova"/>
                <w:sz w:val="20"/>
                <w:szCs w:val="20"/>
              </w:rPr>
            </w:pPr>
            <w:r w:rsidRPr="00C36E8C">
              <w:rPr>
                <w:rFonts w:ascii="Arial Nova" w:hAnsi="Arial Nova"/>
                <w:sz w:val="20"/>
                <w:szCs w:val="20"/>
              </w:rPr>
              <w:t>Position</w:t>
            </w:r>
          </w:p>
        </w:tc>
        <w:tc>
          <w:tcPr>
            <w:tcW w:w="1184" w:type="dxa"/>
            <w:shd w:val="clear" w:color="auto" w:fill="E7E6E6" w:themeFill="background2"/>
          </w:tcPr>
          <w:p w14:paraId="3B4B5ED9" w14:textId="77777777" w:rsidR="0010143B" w:rsidRPr="00C36E8C" w:rsidRDefault="0010143B" w:rsidP="002B315A">
            <w:pPr>
              <w:jc w:val="center"/>
              <w:rPr>
                <w:rFonts w:ascii="Arial Nova" w:hAnsi="Arial Nova"/>
                <w:sz w:val="20"/>
                <w:szCs w:val="20"/>
              </w:rPr>
            </w:pPr>
            <w:r w:rsidRPr="00C36E8C">
              <w:rPr>
                <w:rFonts w:ascii="Arial Nova" w:hAnsi="Arial Nova"/>
                <w:sz w:val="20"/>
                <w:szCs w:val="20"/>
              </w:rPr>
              <w:t>Quantity</w:t>
            </w:r>
          </w:p>
          <w:p w14:paraId="5582832C" w14:textId="77777777" w:rsidR="0010143B" w:rsidRPr="00C36E8C" w:rsidRDefault="0010143B" w:rsidP="002B315A">
            <w:pPr>
              <w:jc w:val="center"/>
              <w:rPr>
                <w:rFonts w:ascii="Arial Nova" w:hAnsi="Arial Nova"/>
                <w:sz w:val="20"/>
                <w:szCs w:val="20"/>
              </w:rPr>
            </w:pPr>
          </w:p>
        </w:tc>
        <w:tc>
          <w:tcPr>
            <w:tcW w:w="1185" w:type="dxa"/>
            <w:shd w:val="clear" w:color="auto" w:fill="E7E6E6" w:themeFill="background2"/>
          </w:tcPr>
          <w:p w14:paraId="0AEF0EBF" w14:textId="77777777" w:rsidR="0010143B" w:rsidRPr="00C36E8C" w:rsidRDefault="0010143B" w:rsidP="002B315A">
            <w:pPr>
              <w:jc w:val="center"/>
              <w:rPr>
                <w:rFonts w:ascii="Arial Nova" w:hAnsi="Arial Nova"/>
                <w:sz w:val="20"/>
                <w:szCs w:val="20"/>
              </w:rPr>
            </w:pPr>
            <w:r w:rsidRPr="00C36E8C">
              <w:rPr>
                <w:rFonts w:ascii="Arial Nova" w:hAnsi="Arial Nova"/>
                <w:sz w:val="20"/>
                <w:szCs w:val="20"/>
              </w:rPr>
              <w:t>Telework?</w:t>
            </w:r>
          </w:p>
        </w:tc>
      </w:tr>
      <w:tr w:rsidR="0010143B" w:rsidRPr="00C36E8C" w14:paraId="3E283492" w14:textId="77777777" w:rsidTr="002B315A">
        <w:tc>
          <w:tcPr>
            <w:tcW w:w="2245" w:type="dxa"/>
            <w:vMerge/>
            <w:vAlign w:val="center"/>
          </w:tcPr>
          <w:p w14:paraId="212DEEE8" w14:textId="77777777" w:rsidR="0010143B" w:rsidRPr="00C36E8C" w:rsidRDefault="0010143B" w:rsidP="002B315A">
            <w:pPr>
              <w:jc w:val="center"/>
              <w:rPr>
                <w:rFonts w:ascii="Arial Nova" w:hAnsi="Arial Nova"/>
                <w:sz w:val="20"/>
                <w:szCs w:val="20"/>
              </w:rPr>
            </w:pPr>
          </w:p>
        </w:tc>
        <w:tc>
          <w:tcPr>
            <w:tcW w:w="2368" w:type="dxa"/>
            <w:gridSpan w:val="3"/>
          </w:tcPr>
          <w:p w14:paraId="7A32FFBD" w14:textId="77777777" w:rsidR="0010143B" w:rsidRPr="008E5472" w:rsidRDefault="0010143B" w:rsidP="002B315A">
            <w:pPr>
              <w:rPr>
                <w:rFonts w:ascii="Arial Nova" w:hAnsi="Arial Nova"/>
                <w:b/>
                <w:bCs/>
                <w:color w:val="ED7D31" w:themeColor="accent2"/>
                <w:sz w:val="20"/>
                <w:szCs w:val="20"/>
              </w:rPr>
            </w:pPr>
            <w:r w:rsidRPr="008E5472">
              <w:rPr>
                <w:rFonts w:ascii="Arial Nova" w:hAnsi="Arial Nova"/>
                <w:b/>
                <w:bCs/>
                <w:color w:val="ED7D31" w:themeColor="accent2"/>
                <w:sz w:val="20"/>
                <w:szCs w:val="20"/>
              </w:rPr>
              <w:t>Emergency Communications</w:t>
            </w:r>
          </w:p>
        </w:tc>
        <w:tc>
          <w:tcPr>
            <w:tcW w:w="2368" w:type="dxa"/>
          </w:tcPr>
          <w:p w14:paraId="1189DE1D" w14:textId="77777777" w:rsidR="0010143B" w:rsidRPr="008E5472" w:rsidRDefault="0010143B" w:rsidP="002B315A">
            <w:pPr>
              <w:jc w:val="center"/>
              <w:rPr>
                <w:rFonts w:ascii="Arial Nova" w:hAnsi="Arial Nova"/>
                <w:color w:val="ED7D31" w:themeColor="accent2"/>
                <w:sz w:val="20"/>
                <w:szCs w:val="20"/>
              </w:rPr>
            </w:pPr>
            <w:r w:rsidRPr="008E5472">
              <w:rPr>
                <w:rFonts w:ascii="Arial Nova" w:hAnsi="Arial Nova"/>
                <w:color w:val="ED7D31" w:themeColor="accent2"/>
                <w:sz w:val="20"/>
                <w:szCs w:val="20"/>
              </w:rPr>
              <w:t>911 Emergency Communications Officers</w:t>
            </w:r>
          </w:p>
        </w:tc>
        <w:tc>
          <w:tcPr>
            <w:tcW w:w="1184" w:type="dxa"/>
            <w:shd w:val="clear" w:color="auto" w:fill="auto"/>
          </w:tcPr>
          <w:p w14:paraId="711ABA1A" w14:textId="77777777" w:rsidR="0010143B" w:rsidRPr="00C36E8C" w:rsidRDefault="0010143B" w:rsidP="002B315A">
            <w:pPr>
              <w:jc w:val="center"/>
              <w:rPr>
                <w:rFonts w:ascii="Arial Nova" w:hAnsi="Arial Nova"/>
                <w:color w:val="ED7D31" w:themeColor="accent2"/>
                <w:sz w:val="20"/>
                <w:szCs w:val="20"/>
              </w:rPr>
            </w:pPr>
            <w:r w:rsidRPr="00C36E8C">
              <w:rPr>
                <w:rFonts w:ascii="Arial Nova" w:hAnsi="Arial Nova"/>
                <w:color w:val="ED7D31" w:themeColor="accent2"/>
                <w:sz w:val="20"/>
                <w:szCs w:val="20"/>
              </w:rPr>
              <w:t>3 per shift</w:t>
            </w:r>
          </w:p>
        </w:tc>
        <w:tc>
          <w:tcPr>
            <w:tcW w:w="1185" w:type="dxa"/>
            <w:shd w:val="clear" w:color="auto" w:fill="auto"/>
          </w:tcPr>
          <w:p w14:paraId="296260CC" w14:textId="77777777" w:rsidR="0010143B" w:rsidRPr="00C36E8C" w:rsidRDefault="0010143B" w:rsidP="002B315A">
            <w:pPr>
              <w:jc w:val="center"/>
              <w:rPr>
                <w:rFonts w:ascii="Arial Nova" w:hAnsi="Arial Nova"/>
                <w:color w:val="ED7D31" w:themeColor="accent2"/>
                <w:sz w:val="20"/>
                <w:szCs w:val="20"/>
              </w:rPr>
            </w:pPr>
            <w:r w:rsidRPr="00C36E8C">
              <w:rPr>
                <w:rFonts w:ascii="Arial Nova" w:hAnsi="Arial Nova"/>
                <w:color w:val="ED7D31" w:themeColor="accent2"/>
                <w:sz w:val="20"/>
                <w:szCs w:val="20"/>
              </w:rPr>
              <w:t>No</w:t>
            </w:r>
          </w:p>
        </w:tc>
      </w:tr>
      <w:tr w:rsidR="0010143B" w:rsidRPr="00C36E8C" w14:paraId="136CBE41" w14:textId="77777777" w:rsidTr="002B315A">
        <w:tc>
          <w:tcPr>
            <w:tcW w:w="2245" w:type="dxa"/>
            <w:vMerge/>
            <w:vAlign w:val="center"/>
          </w:tcPr>
          <w:p w14:paraId="2775A34D" w14:textId="77777777" w:rsidR="0010143B" w:rsidRPr="00C36E8C" w:rsidRDefault="0010143B" w:rsidP="002B315A">
            <w:pPr>
              <w:jc w:val="center"/>
              <w:rPr>
                <w:rFonts w:ascii="Arial Nova" w:hAnsi="Arial Nova"/>
                <w:sz w:val="20"/>
                <w:szCs w:val="20"/>
              </w:rPr>
            </w:pPr>
          </w:p>
        </w:tc>
        <w:tc>
          <w:tcPr>
            <w:tcW w:w="2368" w:type="dxa"/>
            <w:gridSpan w:val="3"/>
          </w:tcPr>
          <w:p w14:paraId="670687C7" w14:textId="77777777" w:rsidR="0010143B" w:rsidRPr="008E5472" w:rsidRDefault="0010143B" w:rsidP="002B315A">
            <w:pPr>
              <w:rPr>
                <w:rFonts w:ascii="Arial Nova" w:hAnsi="Arial Nova"/>
                <w:b/>
                <w:bCs/>
                <w:color w:val="ED7D31" w:themeColor="accent2"/>
                <w:sz w:val="20"/>
                <w:szCs w:val="20"/>
              </w:rPr>
            </w:pPr>
            <w:r w:rsidRPr="008E5472">
              <w:rPr>
                <w:rFonts w:ascii="Arial Nova" w:hAnsi="Arial Nova"/>
                <w:b/>
                <w:bCs/>
                <w:color w:val="ED7D31" w:themeColor="accent2"/>
                <w:sz w:val="20"/>
                <w:szCs w:val="20"/>
              </w:rPr>
              <w:t>Emergency Communications</w:t>
            </w:r>
          </w:p>
        </w:tc>
        <w:tc>
          <w:tcPr>
            <w:tcW w:w="2368" w:type="dxa"/>
          </w:tcPr>
          <w:p w14:paraId="0093D016" w14:textId="77777777" w:rsidR="0010143B" w:rsidRPr="008E5472" w:rsidRDefault="0010143B" w:rsidP="002B315A">
            <w:pPr>
              <w:jc w:val="center"/>
              <w:rPr>
                <w:rFonts w:ascii="Arial Nova" w:hAnsi="Arial Nova"/>
                <w:color w:val="ED7D31" w:themeColor="accent2"/>
                <w:sz w:val="20"/>
                <w:szCs w:val="20"/>
              </w:rPr>
            </w:pPr>
            <w:r w:rsidRPr="008E5472">
              <w:rPr>
                <w:rFonts w:ascii="Arial Nova" w:hAnsi="Arial Nova"/>
                <w:color w:val="ED7D31" w:themeColor="accent2"/>
                <w:sz w:val="20"/>
                <w:szCs w:val="20"/>
              </w:rPr>
              <w:t>911 Emergency Communications Supervisor</w:t>
            </w:r>
          </w:p>
        </w:tc>
        <w:tc>
          <w:tcPr>
            <w:tcW w:w="1184" w:type="dxa"/>
            <w:shd w:val="clear" w:color="auto" w:fill="auto"/>
          </w:tcPr>
          <w:p w14:paraId="41A299F5" w14:textId="77777777" w:rsidR="0010143B" w:rsidRPr="00C36E8C" w:rsidRDefault="0010143B" w:rsidP="002B315A">
            <w:pPr>
              <w:jc w:val="center"/>
              <w:rPr>
                <w:rFonts w:ascii="Arial Nova" w:hAnsi="Arial Nova"/>
                <w:color w:val="ED7D31" w:themeColor="accent2"/>
                <w:sz w:val="20"/>
                <w:szCs w:val="20"/>
              </w:rPr>
            </w:pPr>
            <w:r w:rsidRPr="00C36E8C">
              <w:rPr>
                <w:rFonts w:ascii="Arial Nova" w:hAnsi="Arial Nova"/>
                <w:color w:val="ED7D31" w:themeColor="accent2"/>
                <w:sz w:val="20"/>
                <w:szCs w:val="20"/>
              </w:rPr>
              <w:t>1 per shift</w:t>
            </w:r>
          </w:p>
        </w:tc>
        <w:tc>
          <w:tcPr>
            <w:tcW w:w="1185" w:type="dxa"/>
            <w:shd w:val="clear" w:color="auto" w:fill="auto"/>
          </w:tcPr>
          <w:p w14:paraId="15F92E2A" w14:textId="77777777" w:rsidR="0010143B" w:rsidRPr="00C36E8C" w:rsidRDefault="0010143B" w:rsidP="002B315A">
            <w:pPr>
              <w:jc w:val="center"/>
              <w:rPr>
                <w:rFonts w:ascii="Arial Nova" w:hAnsi="Arial Nova"/>
                <w:color w:val="ED7D31" w:themeColor="accent2"/>
                <w:sz w:val="20"/>
                <w:szCs w:val="20"/>
              </w:rPr>
            </w:pPr>
            <w:r w:rsidRPr="00C36E8C">
              <w:rPr>
                <w:rFonts w:ascii="Arial Nova" w:hAnsi="Arial Nova"/>
                <w:color w:val="ED7D31" w:themeColor="accent2"/>
                <w:sz w:val="20"/>
                <w:szCs w:val="20"/>
              </w:rPr>
              <w:t>No</w:t>
            </w:r>
          </w:p>
        </w:tc>
      </w:tr>
      <w:tr w:rsidR="0010143B" w:rsidRPr="00C36E8C" w14:paraId="2940C239" w14:textId="77777777" w:rsidTr="002B315A">
        <w:tc>
          <w:tcPr>
            <w:tcW w:w="2245" w:type="dxa"/>
            <w:vMerge/>
            <w:vAlign w:val="center"/>
          </w:tcPr>
          <w:p w14:paraId="4DCB718B" w14:textId="77777777" w:rsidR="0010143B" w:rsidRPr="00C36E8C" w:rsidRDefault="0010143B" w:rsidP="002B315A">
            <w:pPr>
              <w:jc w:val="center"/>
              <w:rPr>
                <w:rFonts w:ascii="Arial Nova" w:hAnsi="Arial Nova"/>
                <w:sz w:val="20"/>
                <w:szCs w:val="20"/>
              </w:rPr>
            </w:pPr>
          </w:p>
        </w:tc>
        <w:tc>
          <w:tcPr>
            <w:tcW w:w="2368" w:type="dxa"/>
            <w:gridSpan w:val="3"/>
          </w:tcPr>
          <w:p w14:paraId="10CFC89A" w14:textId="77777777" w:rsidR="0010143B" w:rsidRPr="008E5472" w:rsidRDefault="0010143B" w:rsidP="002B315A">
            <w:pPr>
              <w:rPr>
                <w:rFonts w:ascii="Arial Nova" w:hAnsi="Arial Nova"/>
                <w:b/>
                <w:bCs/>
                <w:color w:val="ED7D31" w:themeColor="accent2"/>
                <w:sz w:val="20"/>
                <w:szCs w:val="20"/>
              </w:rPr>
            </w:pPr>
            <w:r w:rsidRPr="008E5472">
              <w:rPr>
                <w:rFonts w:ascii="Arial Nova" w:hAnsi="Arial Nova"/>
                <w:b/>
                <w:bCs/>
                <w:color w:val="ED7D31" w:themeColor="accent2"/>
                <w:sz w:val="20"/>
                <w:szCs w:val="20"/>
              </w:rPr>
              <w:t>Emergency Communications</w:t>
            </w:r>
          </w:p>
        </w:tc>
        <w:tc>
          <w:tcPr>
            <w:tcW w:w="2368" w:type="dxa"/>
          </w:tcPr>
          <w:p w14:paraId="0E4F6D07" w14:textId="77777777" w:rsidR="0010143B" w:rsidRPr="008E5472" w:rsidRDefault="0010143B" w:rsidP="002B315A">
            <w:pPr>
              <w:jc w:val="center"/>
              <w:rPr>
                <w:rFonts w:ascii="Arial Nova" w:hAnsi="Arial Nova"/>
                <w:color w:val="ED7D31" w:themeColor="accent2"/>
                <w:sz w:val="20"/>
                <w:szCs w:val="20"/>
              </w:rPr>
            </w:pPr>
            <w:r w:rsidRPr="008E5472">
              <w:rPr>
                <w:rFonts w:ascii="Arial Nova" w:hAnsi="Arial Nova"/>
                <w:color w:val="ED7D31" w:themeColor="accent2"/>
                <w:sz w:val="20"/>
                <w:szCs w:val="20"/>
              </w:rPr>
              <w:t>911 Emergency Communications Manager</w:t>
            </w:r>
          </w:p>
        </w:tc>
        <w:tc>
          <w:tcPr>
            <w:tcW w:w="1184" w:type="dxa"/>
            <w:shd w:val="clear" w:color="auto" w:fill="auto"/>
          </w:tcPr>
          <w:p w14:paraId="1816580C" w14:textId="77777777" w:rsidR="0010143B" w:rsidRPr="00C36E8C" w:rsidRDefault="0010143B" w:rsidP="002B315A">
            <w:pPr>
              <w:jc w:val="center"/>
              <w:rPr>
                <w:rFonts w:ascii="Arial Nova" w:hAnsi="Arial Nova"/>
                <w:color w:val="ED7D31" w:themeColor="accent2"/>
                <w:sz w:val="20"/>
                <w:szCs w:val="20"/>
              </w:rPr>
            </w:pPr>
            <w:r w:rsidRPr="00C36E8C">
              <w:rPr>
                <w:rFonts w:ascii="Arial Nova" w:hAnsi="Arial Nova"/>
                <w:color w:val="ED7D31" w:themeColor="accent2"/>
                <w:sz w:val="20"/>
                <w:szCs w:val="20"/>
              </w:rPr>
              <w:t>1</w:t>
            </w:r>
          </w:p>
        </w:tc>
        <w:tc>
          <w:tcPr>
            <w:tcW w:w="1185" w:type="dxa"/>
            <w:shd w:val="clear" w:color="auto" w:fill="auto"/>
          </w:tcPr>
          <w:p w14:paraId="2C3C882C" w14:textId="77777777" w:rsidR="0010143B" w:rsidRPr="00C36E8C" w:rsidRDefault="0010143B" w:rsidP="002B315A">
            <w:pPr>
              <w:jc w:val="center"/>
              <w:rPr>
                <w:rFonts w:ascii="Arial Nova" w:hAnsi="Arial Nova"/>
                <w:color w:val="ED7D31" w:themeColor="accent2"/>
                <w:sz w:val="20"/>
                <w:szCs w:val="20"/>
              </w:rPr>
            </w:pPr>
            <w:r w:rsidRPr="00C36E8C">
              <w:rPr>
                <w:rFonts w:ascii="Arial Nova" w:hAnsi="Arial Nova"/>
                <w:color w:val="ED7D31" w:themeColor="accent2"/>
                <w:sz w:val="20"/>
                <w:szCs w:val="20"/>
              </w:rPr>
              <w:t>Yes</w:t>
            </w:r>
          </w:p>
        </w:tc>
      </w:tr>
      <w:tr w:rsidR="0010143B" w:rsidRPr="00C36E8C" w14:paraId="403A4D33" w14:textId="77777777" w:rsidTr="002B315A">
        <w:tc>
          <w:tcPr>
            <w:tcW w:w="2245" w:type="dxa"/>
            <w:vMerge/>
            <w:vAlign w:val="center"/>
          </w:tcPr>
          <w:p w14:paraId="3467CE10" w14:textId="77777777" w:rsidR="0010143B" w:rsidRPr="00C36E8C" w:rsidRDefault="0010143B" w:rsidP="002B315A">
            <w:pPr>
              <w:jc w:val="center"/>
              <w:rPr>
                <w:rFonts w:ascii="Arial Nova" w:hAnsi="Arial Nova"/>
                <w:sz w:val="20"/>
                <w:szCs w:val="20"/>
              </w:rPr>
            </w:pPr>
          </w:p>
        </w:tc>
        <w:tc>
          <w:tcPr>
            <w:tcW w:w="2368" w:type="dxa"/>
            <w:gridSpan w:val="3"/>
          </w:tcPr>
          <w:p w14:paraId="0D590EFC" w14:textId="77777777" w:rsidR="0010143B" w:rsidRPr="00C36E8C" w:rsidRDefault="0010143B" w:rsidP="002B315A">
            <w:pPr>
              <w:rPr>
                <w:rFonts w:ascii="Arial Nova" w:hAnsi="Arial Nova"/>
                <w:sz w:val="20"/>
                <w:szCs w:val="20"/>
              </w:rPr>
            </w:pPr>
          </w:p>
        </w:tc>
        <w:tc>
          <w:tcPr>
            <w:tcW w:w="2368" w:type="dxa"/>
          </w:tcPr>
          <w:p w14:paraId="2CA0A4DA" w14:textId="77777777" w:rsidR="0010143B" w:rsidRPr="00C36E8C" w:rsidRDefault="0010143B" w:rsidP="002B315A">
            <w:pPr>
              <w:jc w:val="center"/>
              <w:rPr>
                <w:rFonts w:ascii="Arial Nova" w:hAnsi="Arial Nova"/>
                <w:sz w:val="20"/>
                <w:szCs w:val="20"/>
              </w:rPr>
            </w:pPr>
          </w:p>
        </w:tc>
        <w:tc>
          <w:tcPr>
            <w:tcW w:w="1184" w:type="dxa"/>
            <w:shd w:val="clear" w:color="auto" w:fill="auto"/>
          </w:tcPr>
          <w:p w14:paraId="29E107BA" w14:textId="77777777" w:rsidR="0010143B" w:rsidRPr="00C36E8C" w:rsidRDefault="0010143B" w:rsidP="002B315A">
            <w:pPr>
              <w:jc w:val="center"/>
              <w:rPr>
                <w:rFonts w:ascii="Arial Nova" w:hAnsi="Arial Nova"/>
                <w:sz w:val="20"/>
                <w:szCs w:val="20"/>
              </w:rPr>
            </w:pPr>
          </w:p>
        </w:tc>
        <w:tc>
          <w:tcPr>
            <w:tcW w:w="1185" w:type="dxa"/>
            <w:shd w:val="clear" w:color="auto" w:fill="auto"/>
          </w:tcPr>
          <w:p w14:paraId="38F23DD1" w14:textId="77777777" w:rsidR="0010143B" w:rsidRPr="00C36E8C" w:rsidRDefault="0010143B" w:rsidP="002B315A">
            <w:pPr>
              <w:jc w:val="center"/>
              <w:rPr>
                <w:rFonts w:ascii="Arial Nova" w:hAnsi="Arial Nova"/>
                <w:sz w:val="20"/>
                <w:szCs w:val="20"/>
              </w:rPr>
            </w:pPr>
          </w:p>
        </w:tc>
      </w:tr>
      <w:tr w:rsidR="0010143B" w:rsidRPr="00C36E8C" w14:paraId="69FA5EF2" w14:textId="77777777" w:rsidTr="002B315A">
        <w:tc>
          <w:tcPr>
            <w:tcW w:w="2245" w:type="dxa"/>
            <w:vMerge/>
          </w:tcPr>
          <w:p w14:paraId="17B061F1" w14:textId="77777777" w:rsidR="0010143B" w:rsidRPr="00C36E8C" w:rsidRDefault="0010143B" w:rsidP="002B315A">
            <w:pPr>
              <w:rPr>
                <w:rFonts w:ascii="Arial Nova" w:hAnsi="Arial Nova"/>
                <w:sz w:val="20"/>
                <w:szCs w:val="20"/>
              </w:rPr>
            </w:pPr>
          </w:p>
        </w:tc>
        <w:tc>
          <w:tcPr>
            <w:tcW w:w="7105" w:type="dxa"/>
            <w:gridSpan w:val="6"/>
            <w:shd w:val="clear" w:color="auto" w:fill="7F7F7F" w:themeFill="text1" w:themeFillTint="80"/>
          </w:tcPr>
          <w:p w14:paraId="64AA07CE" w14:textId="77777777" w:rsidR="0010143B" w:rsidRPr="00C36E8C" w:rsidRDefault="0010143B" w:rsidP="002B315A">
            <w:pPr>
              <w:jc w:val="center"/>
              <w:rPr>
                <w:rFonts w:ascii="Arial Nova" w:hAnsi="Arial Nova"/>
                <w:b/>
                <w:bCs/>
                <w:sz w:val="20"/>
                <w:szCs w:val="20"/>
              </w:rPr>
            </w:pPr>
            <w:r w:rsidRPr="00C36E8C">
              <w:rPr>
                <w:rFonts w:ascii="Arial Nova" w:hAnsi="Arial Nova"/>
                <w:b/>
                <w:bCs/>
                <w:color w:val="FFFFFF" w:themeColor="background1"/>
                <w:sz w:val="20"/>
                <w:szCs w:val="20"/>
              </w:rPr>
              <w:t>Required Resources</w:t>
            </w:r>
          </w:p>
        </w:tc>
      </w:tr>
      <w:tr w:rsidR="0010143B" w:rsidRPr="00C36E8C" w14:paraId="47B26440" w14:textId="77777777" w:rsidTr="002B315A">
        <w:trPr>
          <w:trHeight w:val="33"/>
        </w:trPr>
        <w:tc>
          <w:tcPr>
            <w:tcW w:w="2245" w:type="dxa"/>
            <w:vMerge/>
          </w:tcPr>
          <w:p w14:paraId="45196672" w14:textId="77777777" w:rsidR="0010143B" w:rsidRPr="00C36E8C" w:rsidRDefault="0010143B" w:rsidP="002B315A">
            <w:pPr>
              <w:rPr>
                <w:rFonts w:ascii="Arial Nova" w:hAnsi="Arial Nova"/>
                <w:sz w:val="20"/>
                <w:szCs w:val="20"/>
              </w:rPr>
            </w:pPr>
          </w:p>
        </w:tc>
        <w:tc>
          <w:tcPr>
            <w:tcW w:w="2341" w:type="dxa"/>
            <w:gridSpan w:val="2"/>
            <w:shd w:val="clear" w:color="auto" w:fill="F2F2F2" w:themeFill="background1" w:themeFillShade="F2"/>
          </w:tcPr>
          <w:p w14:paraId="7A7BF8E7" w14:textId="77777777" w:rsidR="0010143B" w:rsidRPr="00C36E8C" w:rsidRDefault="0010143B" w:rsidP="002B315A">
            <w:pPr>
              <w:rPr>
                <w:rFonts w:ascii="Arial Nova" w:hAnsi="Arial Nova"/>
                <w:sz w:val="20"/>
                <w:szCs w:val="20"/>
              </w:rPr>
            </w:pPr>
            <w:r w:rsidRPr="00C36E8C">
              <w:rPr>
                <w:rFonts w:ascii="Arial Nova" w:hAnsi="Arial Nova"/>
                <w:sz w:val="20"/>
                <w:szCs w:val="20"/>
              </w:rPr>
              <w:t>Server Hardware</w:t>
            </w:r>
          </w:p>
        </w:tc>
        <w:tc>
          <w:tcPr>
            <w:tcW w:w="4764" w:type="dxa"/>
            <w:gridSpan w:val="4"/>
          </w:tcPr>
          <w:p w14:paraId="0108BFCA" w14:textId="77777777" w:rsidR="0010143B" w:rsidRPr="00C36E8C" w:rsidRDefault="0010143B" w:rsidP="002B315A">
            <w:pPr>
              <w:rPr>
                <w:rFonts w:ascii="Arial Nova" w:hAnsi="Arial Nova"/>
                <w:sz w:val="20"/>
                <w:szCs w:val="20"/>
              </w:rPr>
            </w:pPr>
          </w:p>
        </w:tc>
      </w:tr>
      <w:tr w:rsidR="0010143B" w:rsidRPr="00C36E8C" w14:paraId="43DA53E8" w14:textId="77777777" w:rsidTr="002B315A">
        <w:trPr>
          <w:trHeight w:val="30"/>
        </w:trPr>
        <w:tc>
          <w:tcPr>
            <w:tcW w:w="2245" w:type="dxa"/>
            <w:vMerge/>
          </w:tcPr>
          <w:p w14:paraId="21BCCA1D" w14:textId="77777777" w:rsidR="0010143B" w:rsidRPr="00C36E8C" w:rsidRDefault="0010143B" w:rsidP="002B315A">
            <w:pPr>
              <w:rPr>
                <w:rFonts w:ascii="Arial Nova" w:hAnsi="Arial Nova"/>
                <w:sz w:val="20"/>
                <w:szCs w:val="20"/>
              </w:rPr>
            </w:pPr>
          </w:p>
        </w:tc>
        <w:tc>
          <w:tcPr>
            <w:tcW w:w="2341" w:type="dxa"/>
            <w:gridSpan w:val="2"/>
            <w:shd w:val="clear" w:color="auto" w:fill="F2F2F2" w:themeFill="background1" w:themeFillShade="F2"/>
          </w:tcPr>
          <w:p w14:paraId="62A277D3" w14:textId="77777777" w:rsidR="0010143B" w:rsidRPr="00C36E8C" w:rsidRDefault="0010143B" w:rsidP="002B315A">
            <w:pPr>
              <w:rPr>
                <w:rFonts w:ascii="Arial Nova" w:hAnsi="Arial Nova"/>
                <w:sz w:val="20"/>
                <w:szCs w:val="20"/>
              </w:rPr>
            </w:pPr>
            <w:r w:rsidRPr="00C36E8C">
              <w:rPr>
                <w:rFonts w:ascii="Arial Nova" w:hAnsi="Arial Nova"/>
                <w:sz w:val="20"/>
                <w:szCs w:val="20"/>
              </w:rPr>
              <w:t>End User Equipment</w:t>
            </w:r>
          </w:p>
        </w:tc>
        <w:tc>
          <w:tcPr>
            <w:tcW w:w="4764" w:type="dxa"/>
            <w:gridSpan w:val="4"/>
          </w:tcPr>
          <w:p w14:paraId="0DDBC9D3" w14:textId="77777777" w:rsidR="0010143B" w:rsidRPr="00C36E8C" w:rsidRDefault="0010143B" w:rsidP="002B315A">
            <w:pPr>
              <w:rPr>
                <w:rFonts w:ascii="Arial Nova" w:hAnsi="Arial Nova"/>
                <w:sz w:val="20"/>
                <w:szCs w:val="20"/>
              </w:rPr>
            </w:pPr>
          </w:p>
        </w:tc>
      </w:tr>
      <w:tr w:rsidR="0010143B" w:rsidRPr="00C36E8C" w14:paraId="4E3F8AD9" w14:textId="77777777" w:rsidTr="002B315A">
        <w:trPr>
          <w:trHeight w:val="30"/>
        </w:trPr>
        <w:tc>
          <w:tcPr>
            <w:tcW w:w="2245" w:type="dxa"/>
            <w:vMerge/>
          </w:tcPr>
          <w:p w14:paraId="29D1C439" w14:textId="77777777" w:rsidR="0010143B" w:rsidRPr="00C36E8C" w:rsidRDefault="0010143B" w:rsidP="002B315A">
            <w:pPr>
              <w:rPr>
                <w:rFonts w:ascii="Arial Nova" w:hAnsi="Arial Nova"/>
                <w:sz w:val="20"/>
                <w:szCs w:val="20"/>
              </w:rPr>
            </w:pPr>
          </w:p>
        </w:tc>
        <w:tc>
          <w:tcPr>
            <w:tcW w:w="2341" w:type="dxa"/>
            <w:gridSpan w:val="2"/>
            <w:shd w:val="clear" w:color="auto" w:fill="F2F2F2" w:themeFill="background1" w:themeFillShade="F2"/>
          </w:tcPr>
          <w:p w14:paraId="6F61897C" w14:textId="77777777" w:rsidR="0010143B" w:rsidRPr="00C36E8C" w:rsidRDefault="0010143B" w:rsidP="002B315A">
            <w:pPr>
              <w:rPr>
                <w:rFonts w:ascii="Arial Nova" w:hAnsi="Arial Nova"/>
                <w:sz w:val="20"/>
                <w:szCs w:val="20"/>
              </w:rPr>
            </w:pPr>
            <w:r w:rsidRPr="00C36E8C">
              <w:rPr>
                <w:rFonts w:ascii="Arial Nova" w:hAnsi="Arial Nova"/>
                <w:sz w:val="20"/>
                <w:szCs w:val="20"/>
              </w:rPr>
              <w:t>Software</w:t>
            </w:r>
          </w:p>
        </w:tc>
        <w:tc>
          <w:tcPr>
            <w:tcW w:w="4764" w:type="dxa"/>
            <w:gridSpan w:val="4"/>
          </w:tcPr>
          <w:p w14:paraId="0BE43E87" w14:textId="77777777" w:rsidR="0010143B" w:rsidRPr="00C36E8C" w:rsidRDefault="0010143B" w:rsidP="002B315A">
            <w:pPr>
              <w:rPr>
                <w:rFonts w:ascii="Arial Nova" w:hAnsi="Arial Nova"/>
                <w:sz w:val="20"/>
                <w:szCs w:val="20"/>
              </w:rPr>
            </w:pPr>
          </w:p>
        </w:tc>
      </w:tr>
      <w:tr w:rsidR="0010143B" w:rsidRPr="00C36E8C" w14:paraId="0C61861D" w14:textId="77777777" w:rsidTr="002B315A">
        <w:trPr>
          <w:trHeight w:val="30"/>
        </w:trPr>
        <w:tc>
          <w:tcPr>
            <w:tcW w:w="2245" w:type="dxa"/>
            <w:vMerge/>
          </w:tcPr>
          <w:p w14:paraId="76BE7D72" w14:textId="77777777" w:rsidR="0010143B" w:rsidRPr="00C36E8C" w:rsidRDefault="0010143B" w:rsidP="002B315A">
            <w:pPr>
              <w:rPr>
                <w:rFonts w:ascii="Arial Nova" w:hAnsi="Arial Nova"/>
                <w:sz w:val="20"/>
                <w:szCs w:val="20"/>
              </w:rPr>
            </w:pPr>
          </w:p>
        </w:tc>
        <w:tc>
          <w:tcPr>
            <w:tcW w:w="2341" w:type="dxa"/>
            <w:gridSpan w:val="2"/>
            <w:shd w:val="clear" w:color="auto" w:fill="F2F2F2" w:themeFill="background1" w:themeFillShade="F2"/>
          </w:tcPr>
          <w:p w14:paraId="04DF7DB9" w14:textId="77777777" w:rsidR="0010143B" w:rsidRPr="00C36E8C" w:rsidRDefault="0010143B" w:rsidP="002B315A">
            <w:pPr>
              <w:rPr>
                <w:rFonts w:ascii="Arial Nova" w:hAnsi="Arial Nova"/>
                <w:sz w:val="20"/>
                <w:szCs w:val="20"/>
              </w:rPr>
            </w:pPr>
            <w:r w:rsidRPr="00C36E8C">
              <w:rPr>
                <w:rFonts w:ascii="Arial Nova" w:hAnsi="Arial Nova"/>
                <w:sz w:val="20"/>
                <w:szCs w:val="20"/>
              </w:rPr>
              <w:t>Communications</w:t>
            </w:r>
          </w:p>
        </w:tc>
        <w:tc>
          <w:tcPr>
            <w:tcW w:w="4764" w:type="dxa"/>
            <w:gridSpan w:val="4"/>
          </w:tcPr>
          <w:p w14:paraId="0CE6C6B3" w14:textId="77777777" w:rsidR="0010143B" w:rsidRPr="00C36E8C" w:rsidRDefault="0010143B" w:rsidP="002B315A">
            <w:pPr>
              <w:rPr>
                <w:rFonts w:ascii="Arial Nova" w:hAnsi="Arial Nova"/>
                <w:sz w:val="20"/>
                <w:szCs w:val="20"/>
              </w:rPr>
            </w:pPr>
          </w:p>
        </w:tc>
      </w:tr>
      <w:tr w:rsidR="0010143B" w:rsidRPr="00C36E8C" w14:paraId="700A06BA" w14:textId="77777777" w:rsidTr="002B315A">
        <w:trPr>
          <w:trHeight w:val="30"/>
        </w:trPr>
        <w:tc>
          <w:tcPr>
            <w:tcW w:w="2245" w:type="dxa"/>
            <w:vMerge/>
          </w:tcPr>
          <w:p w14:paraId="1462CC26" w14:textId="77777777" w:rsidR="0010143B" w:rsidRPr="00C36E8C" w:rsidRDefault="0010143B" w:rsidP="002B315A">
            <w:pPr>
              <w:rPr>
                <w:rFonts w:ascii="Arial Nova" w:hAnsi="Arial Nova"/>
                <w:sz w:val="20"/>
                <w:szCs w:val="20"/>
              </w:rPr>
            </w:pPr>
          </w:p>
        </w:tc>
        <w:tc>
          <w:tcPr>
            <w:tcW w:w="2341" w:type="dxa"/>
            <w:gridSpan w:val="2"/>
            <w:shd w:val="clear" w:color="auto" w:fill="F2F2F2" w:themeFill="background1" w:themeFillShade="F2"/>
          </w:tcPr>
          <w:p w14:paraId="2D3E7777" w14:textId="77777777" w:rsidR="0010143B" w:rsidRPr="00C36E8C" w:rsidRDefault="0010143B" w:rsidP="002B315A">
            <w:pPr>
              <w:rPr>
                <w:rFonts w:ascii="Arial Nova" w:hAnsi="Arial Nova"/>
                <w:sz w:val="20"/>
                <w:szCs w:val="20"/>
              </w:rPr>
            </w:pPr>
            <w:r w:rsidRPr="00C36E8C">
              <w:rPr>
                <w:rFonts w:ascii="Arial Nova" w:hAnsi="Arial Nova"/>
                <w:sz w:val="20"/>
                <w:szCs w:val="20"/>
              </w:rPr>
              <w:t>Other</w:t>
            </w:r>
          </w:p>
        </w:tc>
        <w:tc>
          <w:tcPr>
            <w:tcW w:w="4764" w:type="dxa"/>
            <w:gridSpan w:val="4"/>
          </w:tcPr>
          <w:p w14:paraId="5079E9C5" w14:textId="77777777" w:rsidR="0010143B" w:rsidRPr="00C36E8C" w:rsidRDefault="0010143B" w:rsidP="002B315A">
            <w:pPr>
              <w:rPr>
                <w:rFonts w:ascii="Arial Nova" w:hAnsi="Arial Nova"/>
                <w:sz w:val="20"/>
                <w:szCs w:val="20"/>
              </w:rPr>
            </w:pPr>
          </w:p>
        </w:tc>
      </w:tr>
      <w:tr w:rsidR="0010143B" w:rsidRPr="00C36E8C" w14:paraId="5D083DEF" w14:textId="77777777" w:rsidTr="002B315A">
        <w:trPr>
          <w:trHeight w:val="30"/>
        </w:trPr>
        <w:tc>
          <w:tcPr>
            <w:tcW w:w="2245" w:type="dxa"/>
            <w:vMerge/>
          </w:tcPr>
          <w:p w14:paraId="4BB0F772" w14:textId="77777777" w:rsidR="0010143B" w:rsidRPr="00C36E8C" w:rsidRDefault="0010143B" w:rsidP="002B315A">
            <w:pPr>
              <w:rPr>
                <w:rFonts w:ascii="Arial Nova" w:hAnsi="Arial Nova"/>
                <w:sz w:val="20"/>
                <w:szCs w:val="20"/>
              </w:rPr>
            </w:pPr>
          </w:p>
        </w:tc>
        <w:tc>
          <w:tcPr>
            <w:tcW w:w="2341" w:type="dxa"/>
            <w:gridSpan w:val="2"/>
            <w:shd w:val="clear" w:color="auto" w:fill="F2F2F2" w:themeFill="background1" w:themeFillShade="F2"/>
          </w:tcPr>
          <w:p w14:paraId="5F119D37" w14:textId="77777777" w:rsidR="0010143B" w:rsidRPr="00C36E8C" w:rsidRDefault="0010143B" w:rsidP="002B315A">
            <w:pPr>
              <w:rPr>
                <w:rFonts w:ascii="Arial Nova" w:hAnsi="Arial Nova"/>
                <w:sz w:val="20"/>
                <w:szCs w:val="20"/>
              </w:rPr>
            </w:pPr>
            <w:r w:rsidRPr="00C36E8C">
              <w:rPr>
                <w:rFonts w:ascii="Arial Nova" w:hAnsi="Arial Nova"/>
                <w:sz w:val="20"/>
                <w:szCs w:val="20"/>
              </w:rPr>
              <w:t>Special Considerations</w:t>
            </w:r>
          </w:p>
        </w:tc>
        <w:tc>
          <w:tcPr>
            <w:tcW w:w="4764" w:type="dxa"/>
            <w:gridSpan w:val="4"/>
          </w:tcPr>
          <w:p w14:paraId="41C927CA" w14:textId="77777777" w:rsidR="0010143B" w:rsidRPr="00C36E8C" w:rsidRDefault="0010143B" w:rsidP="002B315A">
            <w:pPr>
              <w:rPr>
                <w:rFonts w:ascii="Arial Nova" w:hAnsi="Arial Nova"/>
                <w:sz w:val="20"/>
                <w:szCs w:val="20"/>
              </w:rPr>
            </w:pPr>
          </w:p>
        </w:tc>
      </w:tr>
      <w:tr w:rsidR="0010143B" w:rsidRPr="00C36E8C" w14:paraId="5D6AD575" w14:textId="77777777" w:rsidTr="002B315A">
        <w:tc>
          <w:tcPr>
            <w:tcW w:w="2245" w:type="dxa"/>
            <w:vMerge/>
          </w:tcPr>
          <w:p w14:paraId="203CD397" w14:textId="77777777" w:rsidR="0010143B" w:rsidRPr="00C36E8C" w:rsidRDefault="0010143B" w:rsidP="002B315A">
            <w:pPr>
              <w:rPr>
                <w:rFonts w:ascii="Arial Nova" w:hAnsi="Arial Nova"/>
                <w:sz w:val="20"/>
                <w:szCs w:val="20"/>
              </w:rPr>
            </w:pPr>
          </w:p>
        </w:tc>
        <w:tc>
          <w:tcPr>
            <w:tcW w:w="7105" w:type="dxa"/>
            <w:gridSpan w:val="6"/>
            <w:shd w:val="clear" w:color="auto" w:fill="7F7F7F" w:themeFill="text1" w:themeFillTint="80"/>
          </w:tcPr>
          <w:p w14:paraId="588E128F" w14:textId="77777777" w:rsidR="0010143B" w:rsidRPr="00C36E8C" w:rsidRDefault="0010143B" w:rsidP="002B315A">
            <w:pPr>
              <w:jc w:val="center"/>
              <w:rPr>
                <w:rFonts w:ascii="Arial Nova" w:hAnsi="Arial Nova"/>
                <w:b/>
                <w:bCs/>
                <w:sz w:val="20"/>
                <w:szCs w:val="20"/>
              </w:rPr>
            </w:pPr>
            <w:r w:rsidRPr="00C36E8C">
              <w:rPr>
                <w:rFonts w:ascii="Arial Nova" w:hAnsi="Arial Nova"/>
                <w:b/>
                <w:bCs/>
                <w:color w:val="FFFFFF" w:themeColor="background1"/>
                <w:sz w:val="20"/>
                <w:szCs w:val="20"/>
              </w:rPr>
              <w:t>Work Location and Space Requirements</w:t>
            </w:r>
          </w:p>
        </w:tc>
      </w:tr>
      <w:tr w:rsidR="0010143B" w:rsidRPr="00C36E8C" w14:paraId="20427E7C" w14:textId="77777777" w:rsidTr="002B315A">
        <w:tc>
          <w:tcPr>
            <w:tcW w:w="2245" w:type="dxa"/>
            <w:vMerge/>
          </w:tcPr>
          <w:p w14:paraId="668BDDB7" w14:textId="77777777" w:rsidR="0010143B" w:rsidRPr="00C36E8C" w:rsidRDefault="0010143B" w:rsidP="002B315A">
            <w:pPr>
              <w:rPr>
                <w:rFonts w:ascii="Arial Nova" w:hAnsi="Arial Nova"/>
                <w:sz w:val="20"/>
                <w:szCs w:val="20"/>
              </w:rPr>
            </w:pPr>
          </w:p>
        </w:tc>
        <w:tc>
          <w:tcPr>
            <w:tcW w:w="7105" w:type="dxa"/>
            <w:gridSpan w:val="6"/>
          </w:tcPr>
          <w:p w14:paraId="1EC5AB1F" w14:textId="77777777" w:rsidR="0010143B" w:rsidRPr="00C36E8C" w:rsidRDefault="0010143B" w:rsidP="002B315A">
            <w:pPr>
              <w:rPr>
                <w:rFonts w:ascii="Arial Nova" w:hAnsi="Arial Nova"/>
                <w:sz w:val="20"/>
                <w:szCs w:val="20"/>
              </w:rPr>
            </w:pPr>
          </w:p>
        </w:tc>
      </w:tr>
      <w:tr w:rsidR="0010143B" w:rsidRPr="00C36E8C" w14:paraId="1AA06C8B" w14:textId="77777777" w:rsidTr="002B315A">
        <w:tc>
          <w:tcPr>
            <w:tcW w:w="2245" w:type="dxa"/>
            <w:vMerge/>
          </w:tcPr>
          <w:p w14:paraId="31FB13B2" w14:textId="77777777" w:rsidR="0010143B" w:rsidRPr="00C36E8C" w:rsidRDefault="0010143B" w:rsidP="002B315A">
            <w:pPr>
              <w:rPr>
                <w:rFonts w:ascii="Arial Nova" w:hAnsi="Arial Nova"/>
                <w:sz w:val="20"/>
                <w:szCs w:val="20"/>
              </w:rPr>
            </w:pPr>
          </w:p>
        </w:tc>
        <w:tc>
          <w:tcPr>
            <w:tcW w:w="7105" w:type="dxa"/>
            <w:gridSpan w:val="6"/>
            <w:shd w:val="clear" w:color="auto" w:fill="7F7F7F" w:themeFill="text1" w:themeFillTint="80"/>
          </w:tcPr>
          <w:p w14:paraId="082F536F" w14:textId="77777777" w:rsidR="0010143B" w:rsidRPr="00C36E8C" w:rsidRDefault="0010143B" w:rsidP="002B315A">
            <w:pPr>
              <w:jc w:val="center"/>
              <w:rPr>
                <w:rFonts w:ascii="Arial Nova" w:hAnsi="Arial Nova"/>
                <w:b/>
                <w:bCs/>
                <w:sz w:val="20"/>
                <w:szCs w:val="20"/>
              </w:rPr>
            </w:pPr>
            <w:r w:rsidRPr="00C36E8C">
              <w:rPr>
                <w:rFonts w:ascii="Arial Nova" w:hAnsi="Arial Nova"/>
                <w:b/>
                <w:bCs/>
                <w:color w:val="FFFFFF" w:themeColor="background1"/>
                <w:sz w:val="20"/>
                <w:szCs w:val="20"/>
              </w:rPr>
              <w:t>Essential Supporting Activities</w:t>
            </w:r>
          </w:p>
        </w:tc>
      </w:tr>
      <w:tr w:rsidR="0010143B" w:rsidRPr="00C36E8C" w14:paraId="6A16D79A" w14:textId="77777777" w:rsidTr="002B315A">
        <w:tc>
          <w:tcPr>
            <w:tcW w:w="2245" w:type="dxa"/>
            <w:vMerge/>
          </w:tcPr>
          <w:p w14:paraId="1770D236" w14:textId="77777777" w:rsidR="0010143B" w:rsidRPr="00C36E8C" w:rsidRDefault="0010143B" w:rsidP="002B315A">
            <w:pPr>
              <w:rPr>
                <w:rFonts w:ascii="Arial Nova" w:hAnsi="Arial Nova"/>
                <w:sz w:val="20"/>
                <w:szCs w:val="20"/>
              </w:rPr>
            </w:pPr>
          </w:p>
        </w:tc>
        <w:tc>
          <w:tcPr>
            <w:tcW w:w="7105" w:type="dxa"/>
            <w:gridSpan w:val="6"/>
          </w:tcPr>
          <w:p w14:paraId="5E3D208E" w14:textId="77777777" w:rsidR="0010143B" w:rsidRPr="00C36E8C" w:rsidRDefault="0010143B" w:rsidP="002B315A">
            <w:pPr>
              <w:rPr>
                <w:rFonts w:ascii="Arial Nova" w:hAnsi="Arial Nova"/>
                <w:sz w:val="20"/>
                <w:szCs w:val="20"/>
              </w:rPr>
            </w:pPr>
          </w:p>
        </w:tc>
      </w:tr>
      <w:tr w:rsidR="0010143B" w:rsidRPr="00C36E8C" w14:paraId="08CFE6C0" w14:textId="77777777" w:rsidTr="002B315A">
        <w:tc>
          <w:tcPr>
            <w:tcW w:w="2245" w:type="dxa"/>
            <w:vMerge/>
          </w:tcPr>
          <w:p w14:paraId="095A1DFE" w14:textId="77777777" w:rsidR="0010143B" w:rsidRPr="00C36E8C" w:rsidRDefault="0010143B" w:rsidP="002B315A">
            <w:pPr>
              <w:rPr>
                <w:rFonts w:ascii="Arial Nova" w:hAnsi="Arial Nova"/>
                <w:sz w:val="20"/>
                <w:szCs w:val="20"/>
              </w:rPr>
            </w:pPr>
          </w:p>
        </w:tc>
        <w:tc>
          <w:tcPr>
            <w:tcW w:w="7105" w:type="dxa"/>
            <w:gridSpan w:val="6"/>
            <w:shd w:val="clear" w:color="auto" w:fill="7F7F7F" w:themeFill="text1" w:themeFillTint="80"/>
          </w:tcPr>
          <w:p w14:paraId="613D5417" w14:textId="77777777" w:rsidR="0010143B" w:rsidRPr="00C36E8C" w:rsidRDefault="0010143B" w:rsidP="002B315A">
            <w:pPr>
              <w:jc w:val="center"/>
              <w:rPr>
                <w:rFonts w:ascii="Arial Nova" w:hAnsi="Arial Nova"/>
                <w:b/>
                <w:bCs/>
                <w:sz w:val="20"/>
                <w:szCs w:val="20"/>
              </w:rPr>
            </w:pPr>
            <w:r w:rsidRPr="00C36E8C">
              <w:rPr>
                <w:rFonts w:ascii="Arial Nova" w:hAnsi="Arial Nova"/>
                <w:b/>
                <w:bCs/>
                <w:color w:val="FFFFFF" w:themeColor="background1"/>
                <w:sz w:val="20"/>
                <w:szCs w:val="20"/>
              </w:rPr>
              <w:t>Interdependencies</w:t>
            </w:r>
          </w:p>
        </w:tc>
      </w:tr>
      <w:tr w:rsidR="0010143B" w:rsidRPr="00C36E8C" w14:paraId="2ED3A99C" w14:textId="77777777" w:rsidTr="002B315A">
        <w:tc>
          <w:tcPr>
            <w:tcW w:w="2245" w:type="dxa"/>
            <w:vMerge/>
          </w:tcPr>
          <w:p w14:paraId="2AD418E9" w14:textId="77777777" w:rsidR="0010143B" w:rsidRPr="00C36E8C" w:rsidRDefault="0010143B" w:rsidP="002B315A">
            <w:pPr>
              <w:rPr>
                <w:rFonts w:ascii="Arial Nova" w:hAnsi="Arial Nova"/>
                <w:sz w:val="20"/>
                <w:szCs w:val="20"/>
              </w:rPr>
            </w:pPr>
          </w:p>
        </w:tc>
        <w:tc>
          <w:tcPr>
            <w:tcW w:w="7105" w:type="dxa"/>
            <w:gridSpan w:val="6"/>
          </w:tcPr>
          <w:p w14:paraId="25CC6F39" w14:textId="77777777" w:rsidR="0010143B" w:rsidRPr="00C36E8C" w:rsidRDefault="0010143B" w:rsidP="002B315A">
            <w:pPr>
              <w:rPr>
                <w:rFonts w:ascii="Arial Nova" w:hAnsi="Arial Nova"/>
                <w:sz w:val="20"/>
                <w:szCs w:val="20"/>
              </w:rPr>
            </w:pPr>
          </w:p>
        </w:tc>
      </w:tr>
      <w:tr w:rsidR="0010143B" w:rsidRPr="00C36E8C" w14:paraId="1AA6EB9F" w14:textId="77777777" w:rsidTr="002B315A">
        <w:tc>
          <w:tcPr>
            <w:tcW w:w="2245" w:type="dxa"/>
            <w:vMerge/>
          </w:tcPr>
          <w:p w14:paraId="091E9F97" w14:textId="77777777" w:rsidR="0010143B" w:rsidRPr="00C36E8C" w:rsidRDefault="0010143B" w:rsidP="002B315A">
            <w:pPr>
              <w:rPr>
                <w:rFonts w:ascii="Arial Nova" w:hAnsi="Arial Nova"/>
                <w:sz w:val="20"/>
                <w:szCs w:val="20"/>
              </w:rPr>
            </w:pPr>
          </w:p>
        </w:tc>
        <w:tc>
          <w:tcPr>
            <w:tcW w:w="7105" w:type="dxa"/>
            <w:gridSpan w:val="6"/>
            <w:shd w:val="clear" w:color="auto" w:fill="7F7F7F" w:themeFill="text1" w:themeFillTint="80"/>
          </w:tcPr>
          <w:p w14:paraId="76DD1621" w14:textId="77777777" w:rsidR="0010143B" w:rsidRPr="00C36E8C" w:rsidRDefault="0010143B" w:rsidP="002B315A">
            <w:pPr>
              <w:jc w:val="center"/>
              <w:rPr>
                <w:rFonts w:ascii="Arial Nova" w:hAnsi="Arial Nova"/>
                <w:b/>
                <w:bCs/>
                <w:color w:val="FFFFFF" w:themeColor="background1"/>
                <w:sz w:val="20"/>
                <w:szCs w:val="20"/>
              </w:rPr>
            </w:pPr>
            <w:r w:rsidRPr="00C36E8C">
              <w:rPr>
                <w:rFonts w:ascii="Arial Nova" w:hAnsi="Arial Nova"/>
                <w:b/>
                <w:bCs/>
                <w:color w:val="FFFFFF" w:themeColor="background1"/>
                <w:sz w:val="20"/>
                <w:szCs w:val="20"/>
              </w:rPr>
              <w:t>Expected Costs</w:t>
            </w:r>
          </w:p>
        </w:tc>
      </w:tr>
      <w:tr w:rsidR="0010143B" w:rsidRPr="00C36E8C" w14:paraId="1ED6EBF9" w14:textId="77777777" w:rsidTr="002B315A">
        <w:tc>
          <w:tcPr>
            <w:tcW w:w="2245" w:type="dxa"/>
            <w:vMerge/>
          </w:tcPr>
          <w:p w14:paraId="10AA0184" w14:textId="77777777" w:rsidR="0010143B" w:rsidRPr="00C36E8C" w:rsidRDefault="0010143B" w:rsidP="002B315A">
            <w:pPr>
              <w:rPr>
                <w:rFonts w:ascii="Arial Nova" w:hAnsi="Arial Nova"/>
                <w:sz w:val="20"/>
                <w:szCs w:val="20"/>
              </w:rPr>
            </w:pPr>
          </w:p>
        </w:tc>
        <w:tc>
          <w:tcPr>
            <w:tcW w:w="7105" w:type="dxa"/>
            <w:gridSpan w:val="6"/>
            <w:shd w:val="clear" w:color="auto" w:fill="auto"/>
          </w:tcPr>
          <w:p w14:paraId="6508D4C1" w14:textId="77777777" w:rsidR="0010143B" w:rsidRPr="00C36E8C" w:rsidRDefault="0010143B" w:rsidP="002B315A">
            <w:pPr>
              <w:rPr>
                <w:rFonts w:ascii="Arial Nova" w:hAnsi="Arial Nova"/>
                <w:sz w:val="20"/>
                <w:szCs w:val="20"/>
              </w:rPr>
            </w:pPr>
          </w:p>
        </w:tc>
      </w:tr>
      <w:tr w:rsidR="0010143B" w:rsidRPr="00C36E8C" w14:paraId="7B98096B" w14:textId="77777777" w:rsidTr="002B315A">
        <w:tc>
          <w:tcPr>
            <w:tcW w:w="2245" w:type="dxa"/>
            <w:vMerge/>
          </w:tcPr>
          <w:p w14:paraId="36276C99" w14:textId="77777777" w:rsidR="0010143B" w:rsidRPr="00C36E8C" w:rsidRDefault="0010143B" w:rsidP="002B315A">
            <w:pPr>
              <w:rPr>
                <w:rFonts w:ascii="Arial Nova" w:hAnsi="Arial Nova"/>
                <w:sz w:val="20"/>
                <w:szCs w:val="20"/>
              </w:rPr>
            </w:pPr>
          </w:p>
        </w:tc>
        <w:tc>
          <w:tcPr>
            <w:tcW w:w="7105" w:type="dxa"/>
            <w:gridSpan w:val="6"/>
            <w:shd w:val="clear" w:color="auto" w:fill="7F7F7F" w:themeFill="text1" w:themeFillTint="80"/>
          </w:tcPr>
          <w:p w14:paraId="217E0BD1" w14:textId="77777777" w:rsidR="0010143B" w:rsidRPr="00C36E8C" w:rsidRDefault="0010143B" w:rsidP="002B315A">
            <w:pPr>
              <w:jc w:val="center"/>
              <w:rPr>
                <w:rFonts w:ascii="Arial Nova" w:hAnsi="Arial Nova"/>
                <w:b/>
                <w:bCs/>
                <w:color w:val="FFFFFF" w:themeColor="background1"/>
                <w:sz w:val="20"/>
                <w:szCs w:val="20"/>
              </w:rPr>
            </w:pPr>
            <w:r w:rsidRPr="00C36E8C">
              <w:rPr>
                <w:rFonts w:ascii="Arial Nova" w:hAnsi="Arial Nova"/>
                <w:b/>
                <w:bCs/>
                <w:color w:val="FFFFFF" w:themeColor="background1"/>
                <w:sz w:val="20"/>
                <w:szCs w:val="20"/>
              </w:rPr>
              <w:t>Manual Workaround</w:t>
            </w:r>
          </w:p>
        </w:tc>
      </w:tr>
      <w:tr w:rsidR="0010143B" w:rsidRPr="00C36E8C" w14:paraId="5576A711" w14:textId="77777777" w:rsidTr="002B315A">
        <w:tc>
          <w:tcPr>
            <w:tcW w:w="2245" w:type="dxa"/>
            <w:vMerge/>
          </w:tcPr>
          <w:p w14:paraId="12AE4C6E" w14:textId="77777777" w:rsidR="0010143B" w:rsidRPr="00C36E8C" w:rsidRDefault="0010143B" w:rsidP="002B315A">
            <w:pPr>
              <w:rPr>
                <w:rFonts w:ascii="Arial Nova" w:hAnsi="Arial Nova"/>
                <w:sz w:val="20"/>
                <w:szCs w:val="20"/>
              </w:rPr>
            </w:pPr>
          </w:p>
        </w:tc>
        <w:tc>
          <w:tcPr>
            <w:tcW w:w="7105" w:type="dxa"/>
            <w:gridSpan w:val="6"/>
          </w:tcPr>
          <w:p w14:paraId="43B6C37F" w14:textId="77777777" w:rsidR="0010143B" w:rsidRPr="00C36E8C" w:rsidRDefault="0010143B" w:rsidP="002B315A">
            <w:pPr>
              <w:rPr>
                <w:rFonts w:ascii="Arial Nova" w:hAnsi="Arial Nova"/>
                <w:sz w:val="20"/>
                <w:szCs w:val="20"/>
              </w:rPr>
            </w:pPr>
          </w:p>
        </w:tc>
      </w:tr>
    </w:tbl>
    <w:p w14:paraId="07FCE7FB" w14:textId="77777777" w:rsidR="008B7F56" w:rsidRPr="00AE625B" w:rsidRDefault="008B7F56">
      <w:pPr>
        <w:rPr>
          <w:rFonts w:ascii="Arial Nova" w:hAnsi="Arial Nova"/>
          <w:b/>
          <w:bCs/>
        </w:rPr>
      </w:pPr>
    </w:p>
    <w:sectPr w:rsidR="008B7F56" w:rsidRPr="00AE625B" w:rsidSect="00A343CA">
      <w:headerReference w:type="default" r:id="rId11"/>
      <w:footerReference w:type="default" r:id="rId12"/>
      <w:pgSz w:w="12240" w:h="15840"/>
      <w:pgMar w:top="204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E9D0" w14:textId="77777777" w:rsidR="00B47319" w:rsidRDefault="00B47319" w:rsidP="00D134EF">
      <w:pPr>
        <w:spacing w:after="0" w:line="240" w:lineRule="auto"/>
      </w:pPr>
      <w:r>
        <w:separator/>
      </w:r>
    </w:p>
  </w:endnote>
  <w:endnote w:type="continuationSeparator" w:id="0">
    <w:p w14:paraId="45DD17C8" w14:textId="77777777" w:rsidR="00B47319" w:rsidRDefault="00B47319" w:rsidP="00D1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GothicURWCon-BooIta">
    <w:altName w:val="Calibri"/>
    <w:panose1 w:val="00000000000000000000"/>
    <w:charset w:val="00"/>
    <w:family w:val="swiss"/>
    <w:notTrueType/>
    <w:pitch w:val="default"/>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FranklinGothic-DemiCon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obe Clean DC">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AD91" w14:textId="091BBEE7" w:rsidR="00D134EF" w:rsidRPr="00AE625B" w:rsidRDefault="00AE625B">
    <w:pPr>
      <w:pStyle w:val="Footer"/>
      <w:rPr>
        <w:rFonts w:ascii="Arial Nova" w:hAnsi="Arial Nova"/>
      </w:rPr>
    </w:pPr>
    <w:r w:rsidRPr="00AE625B">
      <w:rPr>
        <w:rFonts w:ascii="Arial Nova" w:hAnsi="Arial Nova"/>
        <w:b/>
        <w:bCs/>
        <w:noProof/>
        <w:color w:val="FFFFFF" w:themeColor="background1"/>
        <w:sz w:val="24"/>
        <w:szCs w:val="24"/>
      </w:rPr>
      <mc:AlternateContent>
        <mc:Choice Requires="wps">
          <w:drawing>
            <wp:anchor distT="0" distB="0" distL="114300" distR="114300" simplePos="0" relativeHeight="251661312" behindDoc="1" locked="0" layoutInCell="1" allowOverlap="1" wp14:anchorId="29048C64" wp14:editId="2CDF45CE">
              <wp:simplePos x="0" y="0"/>
              <wp:positionH relativeFrom="page">
                <wp:align>right</wp:align>
              </wp:positionH>
              <wp:positionV relativeFrom="paragraph">
                <wp:posOffset>-275408</wp:posOffset>
              </wp:positionV>
              <wp:extent cx="8316686" cy="76200"/>
              <wp:effectExtent l="0" t="0" r="8255" b="0"/>
              <wp:wrapNone/>
              <wp:docPr id="9" name="Rectangle 9"/>
              <wp:cNvGraphicFramePr/>
              <a:graphic xmlns:a="http://schemas.openxmlformats.org/drawingml/2006/main">
                <a:graphicData uri="http://schemas.microsoft.com/office/word/2010/wordprocessingShape">
                  <wps:wsp>
                    <wps:cNvSpPr/>
                    <wps:spPr>
                      <a:xfrm>
                        <a:off x="0" y="0"/>
                        <a:ext cx="8316686" cy="76200"/>
                      </a:xfrm>
                      <a:prstGeom prst="rect">
                        <a:avLst/>
                      </a:prstGeom>
                      <a:solidFill>
                        <a:srgbClr val="CB56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EA61A89" id="Rectangle 8" o:spid="_x0000_s1026" style="position:absolute;margin-left:603.65pt;margin-top:-21.7pt;width:654.85pt;height:6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" fillcolor="#cb5627" stroked="f" strokeweight="1pt">
              <w10:wrap anchorx="page"/>
            </v:rect>
          </w:pict>
        </mc:Fallback>
      </mc:AlternateContent>
    </w:r>
    <w:r w:rsidRPr="00AE625B">
      <w:rPr>
        <w:rFonts w:ascii="Arial Nova" w:hAnsi="Arial Nova"/>
      </w:rPr>
      <w:t>[VERSION NUMBER</w:t>
    </w:r>
    <w:r w:rsidR="008B7F56">
      <w:rPr>
        <w:rFonts w:ascii="Arial Nova" w:hAnsi="Arial Nova"/>
      </w:rPr>
      <w:t>]</w:t>
    </w:r>
    <w:r w:rsidRPr="00AE625B">
      <w:rPr>
        <w:rFonts w:ascii="Arial Nova" w:hAnsi="Arial Nova"/>
      </w:rPr>
      <w:t xml:space="preserve"> | </w:t>
    </w:r>
    <w:r w:rsidR="008B7F56">
      <w:rPr>
        <w:rFonts w:ascii="Arial Nova" w:hAnsi="Arial Nova"/>
      </w:rPr>
      <w:fldChar w:fldCharType="begin"/>
    </w:r>
    <w:r w:rsidR="008B7F56">
      <w:rPr>
        <w:rFonts w:ascii="Arial Nova" w:hAnsi="Arial Nova"/>
      </w:rPr>
      <w:instrText xml:space="preserve"> DATE \@ "MMMM yy" </w:instrText>
    </w:r>
    <w:r w:rsidR="008B7F56">
      <w:rPr>
        <w:rFonts w:ascii="Arial Nova" w:hAnsi="Arial Nova"/>
      </w:rPr>
      <w:fldChar w:fldCharType="separate"/>
    </w:r>
    <w:r w:rsidR="00F02E46">
      <w:rPr>
        <w:rFonts w:ascii="Arial Nova" w:hAnsi="Arial Nova"/>
        <w:noProof/>
      </w:rPr>
      <w:t>November 23</w:t>
    </w:r>
    <w:r w:rsidR="008B7F56">
      <w:rPr>
        <w:rFonts w:ascii="Arial Nova" w:hAnsi="Arial Nova"/>
      </w:rPr>
      <w:fldChar w:fldCharType="end"/>
    </w:r>
    <w:r w:rsidRPr="00AE625B">
      <w:rPr>
        <w:rFonts w:ascii="Arial Nova" w:hAnsi="Arial Nova"/>
      </w:rPr>
      <w:t xml:space="preserve"> </w:t>
    </w:r>
    <w:r>
      <w:rPr>
        <w:rFonts w:ascii="Arial Nova" w:hAnsi="Arial Nova"/>
      </w:rPr>
      <w:tab/>
    </w:r>
    <w:r>
      <w:rPr>
        <w:rFonts w:ascii="Arial Nova" w:hAnsi="Arial Nova"/>
      </w:rPr>
      <w:tab/>
    </w:r>
    <w:r w:rsidRPr="00AE625B">
      <w:rPr>
        <w:rFonts w:ascii="Arial Nova" w:hAnsi="Arial Nova"/>
      </w:rPr>
      <w:fldChar w:fldCharType="begin"/>
    </w:r>
    <w:r w:rsidRPr="00AE625B">
      <w:rPr>
        <w:rFonts w:ascii="Arial Nova" w:hAnsi="Arial Nova"/>
      </w:rPr>
      <w:instrText xml:space="preserve"> PAGE   \* MERGEFORMAT </w:instrText>
    </w:r>
    <w:r w:rsidRPr="00AE625B">
      <w:rPr>
        <w:rFonts w:ascii="Arial Nova" w:hAnsi="Arial Nova"/>
      </w:rPr>
      <w:fldChar w:fldCharType="separate"/>
    </w:r>
    <w:r w:rsidRPr="00AE625B">
      <w:rPr>
        <w:rFonts w:ascii="Arial Nova" w:hAnsi="Arial Nova"/>
        <w:noProof/>
      </w:rPr>
      <w:t>1</w:t>
    </w:r>
    <w:r w:rsidRPr="00AE625B">
      <w:rPr>
        <w:rFonts w:ascii="Arial Nova" w:hAnsi="Arial Nov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668C6" w14:textId="77777777" w:rsidR="00B47319" w:rsidRDefault="00B47319" w:rsidP="00D134EF">
      <w:pPr>
        <w:spacing w:after="0" w:line="240" w:lineRule="auto"/>
      </w:pPr>
      <w:r>
        <w:separator/>
      </w:r>
    </w:p>
  </w:footnote>
  <w:footnote w:type="continuationSeparator" w:id="0">
    <w:p w14:paraId="44514F34" w14:textId="77777777" w:rsidR="00B47319" w:rsidRDefault="00B47319" w:rsidP="00D13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5A80" w14:textId="1595F40C" w:rsidR="00D134EF" w:rsidRPr="00AE625B" w:rsidRDefault="00AE625B">
    <w:pPr>
      <w:pStyle w:val="Header"/>
      <w:rPr>
        <w:rFonts w:ascii="Arial Nova" w:hAnsi="Arial Nova"/>
        <w:b/>
        <w:bCs/>
        <w:color w:val="FFFFFF" w:themeColor="background1"/>
        <w:sz w:val="32"/>
        <w:szCs w:val="32"/>
      </w:rPr>
    </w:pPr>
    <w:r w:rsidRPr="00AE625B">
      <w:rPr>
        <w:rFonts w:ascii="Arial Nova" w:hAnsi="Arial Nova"/>
        <w:b/>
        <w:bCs/>
        <w:noProof/>
        <w:sz w:val="32"/>
        <w:szCs w:val="32"/>
      </w:rPr>
      <mc:AlternateContent>
        <mc:Choice Requires="wpg">
          <w:drawing>
            <wp:anchor distT="0" distB="0" distL="114300" distR="114300" simplePos="0" relativeHeight="251659264" behindDoc="0" locked="0" layoutInCell="1" allowOverlap="1" wp14:anchorId="0B17FBAE" wp14:editId="6D49E6E5">
              <wp:simplePos x="0" y="0"/>
              <wp:positionH relativeFrom="column">
                <wp:posOffset>5233307</wp:posOffset>
              </wp:positionH>
              <wp:positionV relativeFrom="paragraph">
                <wp:posOffset>-253093</wp:posOffset>
              </wp:positionV>
              <wp:extent cx="1063534" cy="952409"/>
              <wp:effectExtent l="19050" t="19050" r="22860" b="19685"/>
              <wp:wrapNone/>
              <wp:docPr id="12" name="Group 12"/>
              <wp:cNvGraphicFramePr/>
              <a:graphic xmlns:a="http://schemas.openxmlformats.org/drawingml/2006/main">
                <a:graphicData uri="http://schemas.microsoft.com/office/word/2010/wordprocessingGroup">
                  <wpg:wgp>
                    <wpg:cNvGrpSpPr/>
                    <wpg:grpSpPr>
                      <a:xfrm>
                        <a:off x="0" y="0"/>
                        <a:ext cx="1063534" cy="952409"/>
                        <a:chOff x="0" y="0"/>
                        <a:chExt cx="1063534" cy="952409"/>
                      </a:xfrm>
                    </wpg:grpSpPr>
                    <wps:wsp>
                      <wps:cNvPr id="7" name="Text Box 2"/>
                      <wps:cNvSpPr txBox="1">
                        <a:spLocks noChangeArrowheads="1"/>
                      </wps:cNvSpPr>
                      <wps:spPr bwMode="auto">
                        <a:xfrm>
                          <a:off x="35379" y="68036"/>
                          <a:ext cx="1017270" cy="829945"/>
                        </a:xfrm>
                        <a:prstGeom prst="rect">
                          <a:avLst/>
                        </a:prstGeom>
                        <a:noFill/>
                        <a:ln w="9525">
                          <a:noFill/>
                          <a:miter lim="800000"/>
                          <a:headEnd/>
                          <a:tailEnd/>
                        </a:ln>
                      </wps:spPr>
                      <wps:txbx>
                        <w:txbxContent>
                          <w:p w14:paraId="720438A0" w14:textId="1E92EF9F" w:rsidR="00AE625B" w:rsidRPr="00AE625B" w:rsidRDefault="00AE625B" w:rsidP="00AE625B">
                            <w:pPr>
                              <w:spacing w:after="0" w:line="240" w:lineRule="auto"/>
                              <w:rPr>
                                <w:rFonts w:ascii="Arial Nova" w:hAnsi="Arial Nova"/>
                                <w:b/>
                                <w:bCs/>
                                <w:sz w:val="44"/>
                                <w:szCs w:val="44"/>
                              </w:rPr>
                            </w:pPr>
                            <w:r w:rsidRPr="00AE625B">
                              <w:rPr>
                                <w:rFonts w:ascii="Arial Nova" w:hAnsi="Arial Nova"/>
                                <w:b/>
                                <w:bCs/>
                                <w:sz w:val="44"/>
                                <w:szCs w:val="44"/>
                              </w:rPr>
                              <w:t>COOP</w:t>
                            </w:r>
                          </w:p>
                          <w:p w14:paraId="05FF6AA7" w14:textId="19919548" w:rsidR="00AE625B" w:rsidRPr="00AE625B" w:rsidRDefault="00AE625B" w:rsidP="00AE625B">
                            <w:pPr>
                              <w:spacing w:after="0" w:line="240" w:lineRule="auto"/>
                              <w:rPr>
                                <w:rFonts w:ascii="Arial Nova" w:hAnsi="Arial Nova"/>
                                <w:b/>
                                <w:bCs/>
                                <w:sz w:val="44"/>
                                <w:szCs w:val="44"/>
                              </w:rPr>
                            </w:pPr>
                            <w:r w:rsidRPr="00AE625B">
                              <w:rPr>
                                <w:rFonts w:ascii="Arial Nova" w:hAnsi="Arial Nova"/>
                                <w:b/>
                                <w:bCs/>
                                <w:sz w:val="44"/>
                                <w:szCs w:val="44"/>
                              </w:rPr>
                              <w:t>2023</w:t>
                            </w:r>
                          </w:p>
                        </w:txbxContent>
                      </wps:txbx>
                      <wps:bodyPr rot="0" vert="horz" wrap="square" lIns="91440" tIns="45720" rIns="91440" bIns="45720" anchor="t" anchorCtr="0">
                        <a:noAutofit/>
                      </wps:bodyPr>
                    </wps:wsp>
                    <wps:wsp>
                      <wps:cNvPr id="8" name="Rectangle 7"/>
                      <wps:cNvSpPr/>
                      <wps:spPr>
                        <a:xfrm>
                          <a:off x="0" y="0"/>
                          <a:ext cx="1063534" cy="952409"/>
                        </a:xfrm>
                        <a:prstGeom prst="rect">
                          <a:avLst/>
                        </a:prstGeom>
                        <a:noFill/>
                        <a:ln w="38100">
                          <a:solidFill>
                            <a:srgbClr val="CB562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17FBAE" id="Group 12" o:spid="_x0000_s1030" style="position:absolute;margin-left:412.05pt;margin-top:-19.95pt;width:83.75pt;height:75pt;z-index:251659264" coordsize="10635,9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">
              <v:shapetype id="_x0000_t202" coordsize="21600,21600" o:spt="202" path="m,l,21600r21600,l21600,xe">
                <v:stroke joinstyle="miter"/>
                <v:path gradientshapeok="t" o:connecttype="rect"/>
              </v:shapetype>
              <v:shape id="Text Box 2" o:spid="_x0000_s1031" type="#_x0000_t202" style="position:absolute;left:353;top:680;width:10173;height:8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20438A0" w14:textId="1E92EF9F" w:rsidR="00AE625B" w:rsidRPr="00AE625B" w:rsidRDefault="00AE625B" w:rsidP="00AE625B">
                      <w:pPr>
                        <w:spacing w:after="0" w:line="240" w:lineRule="auto"/>
                        <w:rPr>
                          <w:rFonts w:ascii="Arial Nova" w:hAnsi="Arial Nova"/>
                          <w:b/>
                          <w:bCs/>
                          <w:sz w:val="44"/>
                          <w:szCs w:val="44"/>
                        </w:rPr>
                      </w:pPr>
                      <w:r w:rsidRPr="00AE625B">
                        <w:rPr>
                          <w:rFonts w:ascii="Arial Nova" w:hAnsi="Arial Nova"/>
                          <w:b/>
                          <w:bCs/>
                          <w:sz w:val="44"/>
                          <w:szCs w:val="44"/>
                        </w:rPr>
                        <w:t>COOP</w:t>
                      </w:r>
                    </w:p>
                    <w:p w14:paraId="05FF6AA7" w14:textId="19919548" w:rsidR="00AE625B" w:rsidRPr="00AE625B" w:rsidRDefault="00AE625B" w:rsidP="00AE625B">
                      <w:pPr>
                        <w:spacing w:after="0" w:line="240" w:lineRule="auto"/>
                        <w:rPr>
                          <w:rFonts w:ascii="Arial Nova" w:hAnsi="Arial Nova"/>
                          <w:b/>
                          <w:bCs/>
                          <w:sz w:val="44"/>
                          <w:szCs w:val="44"/>
                        </w:rPr>
                      </w:pPr>
                      <w:r w:rsidRPr="00AE625B">
                        <w:rPr>
                          <w:rFonts w:ascii="Arial Nova" w:hAnsi="Arial Nova"/>
                          <w:b/>
                          <w:bCs/>
                          <w:sz w:val="44"/>
                          <w:szCs w:val="44"/>
                        </w:rPr>
                        <w:t>2023</w:t>
                      </w:r>
                    </w:p>
                  </w:txbxContent>
                </v:textbox>
              </v:shape>
              <v:rect id="Rectangle 7" o:spid="_x0000_s1032" style="position:absolute;width:10635;height:9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" filled="f" strokecolor="#cb5627" strokeweight="3pt"/>
            </v:group>
          </w:pict>
        </mc:Fallback>
      </mc:AlternateContent>
    </w:r>
    <w:r w:rsidR="008B7F56">
      <w:rPr>
        <w:rFonts w:ascii="Arial Nova" w:hAnsi="Arial Nova"/>
        <w:b/>
        <w:bCs/>
        <w:sz w:val="32"/>
        <w:szCs w:val="32"/>
      </w:rPr>
      <w:t>[</w:t>
    </w:r>
    <w:r w:rsidRPr="00AE625B">
      <w:rPr>
        <w:rFonts w:ascii="Arial Nova" w:hAnsi="Arial Nova"/>
        <w:b/>
        <w:bCs/>
        <w:sz w:val="32"/>
        <w:szCs w:val="32"/>
      </w:rPr>
      <w:t>JURISDICTION NAME</w:t>
    </w:r>
    <w:r w:rsidR="008B7F56">
      <w:rPr>
        <w:rFonts w:ascii="Arial Nova" w:hAnsi="Arial Nova"/>
        <w:b/>
        <w:bCs/>
        <w:sz w:val="32"/>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7026"/>
    <w:multiLevelType w:val="multilevel"/>
    <w:tmpl w:val="2722C596"/>
    <w:lvl w:ilvl="0">
      <w:start w:val="1"/>
      <w:numFmt w:val="bullet"/>
      <w:lvlText w:val=""/>
      <w:lvlJc w:val="left"/>
      <w:pPr>
        <w:tabs>
          <w:tab w:val="num" w:pos="720"/>
        </w:tabs>
        <w:ind w:left="720" w:hanging="360"/>
      </w:pPr>
      <w:rPr>
        <w:rFonts w:ascii="Symbol" w:hAnsi="Symbol" w:hint="default"/>
        <w:color w:val="ED7D31" w:themeColor="accent2"/>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41BD4"/>
    <w:multiLevelType w:val="hybridMultilevel"/>
    <w:tmpl w:val="215AFF86"/>
    <w:lvl w:ilvl="0" w:tplc="6BA4D9BC">
      <w:start w:val="1"/>
      <w:numFmt w:val="bullet"/>
      <w:lvlText w:val=""/>
      <w:lvlJc w:val="left"/>
      <w:pPr>
        <w:ind w:left="288" w:hanging="1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6FC82E"/>
    <w:multiLevelType w:val="hybridMultilevel"/>
    <w:tmpl w:val="38BE4CF2"/>
    <w:lvl w:ilvl="0" w:tplc="5192DE80">
      <w:start w:val="1"/>
      <w:numFmt w:val="bullet"/>
      <w:lvlText w:val=""/>
      <w:lvlJc w:val="left"/>
      <w:pPr>
        <w:ind w:left="1440" w:hanging="360"/>
      </w:pPr>
      <w:rPr>
        <w:rFonts w:ascii="Symbol" w:hAnsi="Symbol" w:hint="default"/>
      </w:rPr>
    </w:lvl>
    <w:lvl w:ilvl="1" w:tplc="82E04816">
      <w:start w:val="1"/>
      <w:numFmt w:val="bullet"/>
      <w:lvlText w:val="o"/>
      <w:lvlJc w:val="left"/>
      <w:pPr>
        <w:ind w:left="2160" w:hanging="360"/>
      </w:pPr>
      <w:rPr>
        <w:rFonts w:ascii="Courier New" w:hAnsi="Courier New" w:hint="default"/>
      </w:rPr>
    </w:lvl>
    <w:lvl w:ilvl="2" w:tplc="C32AA550">
      <w:start w:val="1"/>
      <w:numFmt w:val="bullet"/>
      <w:lvlText w:val=""/>
      <w:lvlJc w:val="left"/>
      <w:pPr>
        <w:ind w:left="2880" w:hanging="360"/>
      </w:pPr>
      <w:rPr>
        <w:rFonts w:ascii="Wingdings" w:hAnsi="Wingdings" w:hint="default"/>
      </w:rPr>
    </w:lvl>
    <w:lvl w:ilvl="3" w:tplc="86F4A1BE">
      <w:start w:val="1"/>
      <w:numFmt w:val="bullet"/>
      <w:lvlText w:val=""/>
      <w:lvlJc w:val="left"/>
      <w:pPr>
        <w:ind w:left="3600" w:hanging="360"/>
      </w:pPr>
      <w:rPr>
        <w:rFonts w:ascii="Symbol" w:hAnsi="Symbol" w:hint="default"/>
      </w:rPr>
    </w:lvl>
    <w:lvl w:ilvl="4" w:tplc="8D265664">
      <w:start w:val="1"/>
      <w:numFmt w:val="bullet"/>
      <w:lvlText w:val="o"/>
      <w:lvlJc w:val="left"/>
      <w:pPr>
        <w:ind w:left="4320" w:hanging="360"/>
      </w:pPr>
      <w:rPr>
        <w:rFonts w:ascii="Courier New" w:hAnsi="Courier New" w:hint="default"/>
      </w:rPr>
    </w:lvl>
    <w:lvl w:ilvl="5" w:tplc="B560D864">
      <w:start w:val="1"/>
      <w:numFmt w:val="bullet"/>
      <w:lvlText w:val=""/>
      <w:lvlJc w:val="left"/>
      <w:pPr>
        <w:ind w:left="5040" w:hanging="360"/>
      </w:pPr>
      <w:rPr>
        <w:rFonts w:ascii="Wingdings" w:hAnsi="Wingdings" w:hint="default"/>
      </w:rPr>
    </w:lvl>
    <w:lvl w:ilvl="6" w:tplc="093477E8">
      <w:start w:val="1"/>
      <w:numFmt w:val="bullet"/>
      <w:lvlText w:val=""/>
      <w:lvlJc w:val="left"/>
      <w:pPr>
        <w:ind w:left="5760" w:hanging="360"/>
      </w:pPr>
      <w:rPr>
        <w:rFonts w:ascii="Symbol" w:hAnsi="Symbol" w:hint="default"/>
      </w:rPr>
    </w:lvl>
    <w:lvl w:ilvl="7" w:tplc="60D43B1E">
      <w:start w:val="1"/>
      <w:numFmt w:val="bullet"/>
      <w:lvlText w:val="o"/>
      <w:lvlJc w:val="left"/>
      <w:pPr>
        <w:ind w:left="6480" w:hanging="360"/>
      </w:pPr>
      <w:rPr>
        <w:rFonts w:ascii="Courier New" w:hAnsi="Courier New" w:hint="default"/>
      </w:rPr>
    </w:lvl>
    <w:lvl w:ilvl="8" w:tplc="62C6C2A0">
      <w:start w:val="1"/>
      <w:numFmt w:val="bullet"/>
      <w:lvlText w:val=""/>
      <w:lvlJc w:val="left"/>
      <w:pPr>
        <w:ind w:left="7200" w:hanging="360"/>
      </w:pPr>
      <w:rPr>
        <w:rFonts w:ascii="Wingdings" w:hAnsi="Wingdings" w:hint="default"/>
      </w:rPr>
    </w:lvl>
  </w:abstractNum>
  <w:abstractNum w:abstractNumId="3" w15:restartNumberingAfterBreak="0">
    <w:nsid w:val="25986C6E"/>
    <w:multiLevelType w:val="hybridMultilevel"/>
    <w:tmpl w:val="214829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7A3426D"/>
    <w:multiLevelType w:val="hybridMultilevel"/>
    <w:tmpl w:val="20CE0784"/>
    <w:lvl w:ilvl="0" w:tplc="6BA4D9BC">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84DC03"/>
    <w:multiLevelType w:val="hybridMultilevel"/>
    <w:tmpl w:val="749CE682"/>
    <w:lvl w:ilvl="0" w:tplc="CBF65512">
      <w:start w:val="1"/>
      <w:numFmt w:val="bullet"/>
      <w:lvlText w:val=""/>
      <w:lvlJc w:val="left"/>
      <w:pPr>
        <w:ind w:left="720" w:hanging="360"/>
      </w:pPr>
      <w:rPr>
        <w:rFonts w:ascii="Symbol" w:hAnsi="Symbol" w:hint="default"/>
      </w:rPr>
    </w:lvl>
    <w:lvl w:ilvl="1" w:tplc="F29012AA">
      <w:start w:val="1"/>
      <w:numFmt w:val="bullet"/>
      <w:lvlText w:val="o"/>
      <w:lvlJc w:val="left"/>
      <w:pPr>
        <w:ind w:left="1440" w:hanging="360"/>
      </w:pPr>
      <w:rPr>
        <w:rFonts w:ascii="Courier New" w:hAnsi="Courier New" w:hint="default"/>
      </w:rPr>
    </w:lvl>
    <w:lvl w:ilvl="2" w:tplc="5508646C">
      <w:start w:val="1"/>
      <w:numFmt w:val="bullet"/>
      <w:lvlText w:val=""/>
      <w:lvlJc w:val="left"/>
      <w:pPr>
        <w:ind w:left="2160" w:hanging="360"/>
      </w:pPr>
      <w:rPr>
        <w:rFonts w:ascii="Wingdings" w:hAnsi="Wingdings" w:hint="default"/>
      </w:rPr>
    </w:lvl>
    <w:lvl w:ilvl="3" w:tplc="19C29578">
      <w:start w:val="1"/>
      <w:numFmt w:val="bullet"/>
      <w:lvlText w:val=""/>
      <w:lvlJc w:val="left"/>
      <w:pPr>
        <w:ind w:left="2880" w:hanging="360"/>
      </w:pPr>
      <w:rPr>
        <w:rFonts w:ascii="Symbol" w:hAnsi="Symbol" w:hint="default"/>
      </w:rPr>
    </w:lvl>
    <w:lvl w:ilvl="4" w:tplc="A8B6F9C4">
      <w:start w:val="1"/>
      <w:numFmt w:val="bullet"/>
      <w:lvlText w:val="o"/>
      <w:lvlJc w:val="left"/>
      <w:pPr>
        <w:ind w:left="3600" w:hanging="360"/>
      </w:pPr>
      <w:rPr>
        <w:rFonts w:ascii="Courier New" w:hAnsi="Courier New" w:hint="default"/>
      </w:rPr>
    </w:lvl>
    <w:lvl w:ilvl="5" w:tplc="7E26FEF0">
      <w:start w:val="1"/>
      <w:numFmt w:val="bullet"/>
      <w:lvlText w:val=""/>
      <w:lvlJc w:val="left"/>
      <w:pPr>
        <w:ind w:left="4320" w:hanging="360"/>
      </w:pPr>
      <w:rPr>
        <w:rFonts w:ascii="Wingdings" w:hAnsi="Wingdings" w:hint="default"/>
      </w:rPr>
    </w:lvl>
    <w:lvl w:ilvl="6" w:tplc="D1C63F56">
      <w:start w:val="1"/>
      <w:numFmt w:val="bullet"/>
      <w:lvlText w:val=""/>
      <w:lvlJc w:val="left"/>
      <w:pPr>
        <w:ind w:left="5040" w:hanging="360"/>
      </w:pPr>
      <w:rPr>
        <w:rFonts w:ascii="Symbol" w:hAnsi="Symbol" w:hint="default"/>
      </w:rPr>
    </w:lvl>
    <w:lvl w:ilvl="7" w:tplc="24985FEE">
      <w:start w:val="1"/>
      <w:numFmt w:val="bullet"/>
      <w:lvlText w:val="o"/>
      <w:lvlJc w:val="left"/>
      <w:pPr>
        <w:ind w:left="5760" w:hanging="360"/>
      </w:pPr>
      <w:rPr>
        <w:rFonts w:ascii="Courier New" w:hAnsi="Courier New" w:hint="default"/>
      </w:rPr>
    </w:lvl>
    <w:lvl w:ilvl="8" w:tplc="94C82F6C">
      <w:start w:val="1"/>
      <w:numFmt w:val="bullet"/>
      <w:lvlText w:val=""/>
      <w:lvlJc w:val="left"/>
      <w:pPr>
        <w:ind w:left="6480" w:hanging="360"/>
      </w:pPr>
      <w:rPr>
        <w:rFonts w:ascii="Wingdings" w:hAnsi="Wingdings" w:hint="default"/>
      </w:rPr>
    </w:lvl>
  </w:abstractNum>
  <w:abstractNum w:abstractNumId="6" w15:restartNumberingAfterBreak="0">
    <w:nsid w:val="606601CB"/>
    <w:multiLevelType w:val="multilevel"/>
    <w:tmpl w:val="EB9449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2B6008"/>
    <w:multiLevelType w:val="multilevel"/>
    <w:tmpl w:val="9B3C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DA05E3"/>
    <w:multiLevelType w:val="multilevel"/>
    <w:tmpl w:val="F0DC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25154C"/>
    <w:multiLevelType w:val="hybridMultilevel"/>
    <w:tmpl w:val="C3B6AB04"/>
    <w:lvl w:ilvl="0" w:tplc="5D200F04">
      <w:numFmt w:val="bullet"/>
      <w:lvlText w:val=""/>
      <w:lvlJc w:val="left"/>
      <w:pPr>
        <w:ind w:left="1080" w:hanging="360"/>
      </w:pPr>
      <w:rPr>
        <w:rFonts w:ascii="Symbol" w:eastAsiaTheme="minorHAnsi" w:hAnsi="Symbol" w:cs="FranklinGothicURWCon-BooIta" w:hint="default"/>
        <w:color w:val="ED7D31"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DB7052"/>
    <w:multiLevelType w:val="multilevel"/>
    <w:tmpl w:val="9CE233DC"/>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5"/>
      <w:lvlText w:val="%1.%2.%3."/>
      <w:lvlJc w:val="left"/>
      <w:pPr>
        <w:ind w:left="1224" w:hanging="504"/>
      </w:pPr>
    </w:lvl>
    <w:lvl w:ilvl="3">
      <w:start w:val="1"/>
      <w:numFmt w:val="decimal"/>
      <w:lvlText w:val="%1.%2.%3.%4."/>
      <w:lvlJc w:val="left"/>
      <w:pPr>
        <w:ind w:left="1728" w:hanging="648"/>
      </w:pPr>
    </w:lvl>
    <w:lvl w:ilvl="4">
      <w:start w:val="1"/>
      <w:numFmt w:val="decimal"/>
      <w:pStyle w:val="Heading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7090242">
    <w:abstractNumId w:val="10"/>
  </w:num>
  <w:num w:numId="2" w16cid:durableId="666129449">
    <w:abstractNumId w:val="8"/>
  </w:num>
  <w:num w:numId="3" w16cid:durableId="1806972756">
    <w:abstractNumId w:val="6"/>
  </w:num>
  <w:num w:numId="4" w16cid:durableId="1473712972">
    <w:abstractNumId w:val="7"/>
  </w:num>
  <w:num w:numId="5" w16cid:durableId="115220512">
    <w:abstractNumId w:val="0"/>
  </w:num>
  <w:num w:numId="6" w16cid:durableId="1335693973">
    <w:abstractNumId w:val="4"/>
  </w:num>
  <w:num w:numId="7" w16cid:durableId="2056420816">
    <w:abstractNumId w:val="5"/>
  </w:num>
  <w:num w:numId="8" w16cid:durableId="1484541804">
    <w:abstractNumId w:val="2"/>
  </w:num>
  <w:num w:numId="9" w16cid:durableId="1680497735">
    <w:abstractNumId w:val="1"/>
  </w:num>
  <w:num w:numId="10" w16cid:durableId="716392413">
    <w:abstractNumId w:val="3"/>
  </w:num>
  <w:num w:numId="11" w16cid:durableId="63093912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EF"/>
    <w:rsid w:val="00012EF0"/>
    <w:rsid w:val="00083D0E"/>
    <w:rsid w:val="000910B3"/>
    <w:rsid w:val="00093DE5"/>
    <w:rsid w:val="000A45F1"/>
    <w:rsid w:val="000C5DDE"/>
    <w:rsid w:val="000C5EA5"/>
    <w:rsid w:val="000C627F"/>
    <w:rsid w:val="000F0292"/>
    <w:rsid w:val="0010143B"/>
    <w:rsid w:val="00107EFD"/>
    <w:rsid w:val="00120913"/>
    <w:rsid w:val="0015173C"/>
    <w:rsid w:val="0018021C"/>
    <w:rsid w:val="00180832"/>
    <w:rsid w:val="001814C5"/>
    <w:rsid w:val="00195927"/>
    <w:rsid w:val="001A18F4"/>
    <w:rsid w:val="001A5B15"/>
    <w:rsid w:val="001B2573"/>
    <w:rsid w:val="001D1823"/>
    <w:rsid w:val="001E0B18"/>
    <w:rsid w:val="001E0D86"/>
    <w:rsid w:val="001E15DA"/>
    <w:rsid w:val="001F1BE7"/>
    <w:rsid w:val="001F6C9D"/>
    <w:rsid w:val="00217A65"/>
    <w:rsid w:val="0026386B"/>
    <w:rsid w:val="00265EE7"/>
    <w:rsid w:val="00282074"/>
    <w:rsid w:val="00284613"/>
    <w:rsid w:val="002C0A11"/>
    <w:rsid w:val="002D599F"/>
    <w:rsid w:val="002E6422"/>
    <w:rsid w:val="003226E1"/>
    <w:rsid w:val="00326C9E"/>
    <w:rsid w:val="003473BA"/>
    <w:rsid w:val="003541F3"/>
    <w:rsid w:val="00354DB8"/>
    <w:rsid w:val="003D0948"/>
    <w:rsid w:val="003D3B15"/>
    <w:rsid w:val="00401561"/>
    <w:rsid w:val="00447CEA"/>
    <w:rsid w:val="004702FB"/>
    <w:rsid w:val="004A67A7"/>
    <w:rsid w:val="004D12AA"/>
    <w:rsid w:val="004F2854"/>
    <w:rsid w:val="00520292"/>
    <w:rsid w:val="00531E3E"/>
    <w:rsid w:val="0053253E"/>
    <w:rsid w:val="005336D9"/>
    <w:rsid w:val="00536D14"/>
    <w:rsid w:val="0055513B"/>
    <w:rsid w:val="00565080"/>
    <w:rsid w:val="00593461"/>
    <w:rsid w:val="005A213A"/>
    <w:rsid w:val="005B7572"/>
    <w:rsid w:val="005E6700"/>
    <w:rsid w:val="005E6BA7"/>
    <w:rsid w:val="005F5346"/>
    <w:rsid w:val="00617362"/>
    <w:rsid w:val="00666EA9"/>
    <w:rsid w:val="00670AA7"/>
    <w:rsid w:val="006A413A"/>
    <w:rsid w:val="006E5467"/>
    <w:rsid w:val="00767041"/>
    <w:rsid w:val="007B45E8"/>
    <w:rsid w:val="007C74B0"/>
    <w:rsid w:val="007D2A92"/>
    <w:rsid w:val="008023AD"/>
    <w:rsid w:val="00826A28"/>
    <w:rsid w:val="00830508"/>
    <w:rsid w:val="00830B39"/>
    <w:rsid w:val="00875569"/>
    <w:rsid w:val="00876840"/>
    <w:rsid w:val="00881413"/>
    <w:rsid w:val="008B2275"/>
    <w:rsid w:val="008B692C"/>
    <w:rsid w:val="008B7F56"/>
    <w:rsid w:val="008E0C8B"/>
    <w:rsid w:val="008E5472"/>
    <w:rsid w:val="008F3612"/>
    <w:rsid w:val="008F4410"/>
    <w:rsid w:val="0091284A"/>
    <w:rsid w:val="00930610"/>
    <w:rsid w:val="00942867"/>
    <w:rsid w:val="00963A7A"/>
    <w:rsid w:val="00967F66"/>
    <w:rsid w:val="009A7CC6"/>
    <w:rsid w:val="009C2FBD"/>
    <w:rsid w:val="00A160BE"/>
    <w:rsid w:val="00A231D6"/>
    <w:rsid w:val="00A343CA"/>
    <w:rsid w:val="00A52488"/>
    <w:rsid w:val="00A54CCA"/>
    <w:rsid w:val="00A70F53"/>
    <w:rsid w:val="00A92F8A"/>
    <w:rsid w:val="00A939F1"/>
    <w:rsid w:val="00A9727E"/>
    <w:rsid w:val="00AA2DDA"/>
    <w:rsid w:val="00AB5FED"/>
    <w:rsid w:val="00AD22CB"/>
    <w:rsid w:val="00AE625B"/>
    <w:rsid w:val="00B22E60"/>
    <w:rsid w:val="00B26B91"/>
    <w:rsid w:val="00B47319"/>
    <w:rsid w:val="00B75304"/>
    <w:rsid w:val="00B800DC"/>
    <w:rsid w:val="00B83184"/>
    <w:rsid w:val="00B94147"/>
    <w:rsid w:val="00BA72E3"/>
    <w:rsid w:val="00BB10E0"/>
    <w:rsid w:val="00BC0E79"/>
    <w:rsid w:val="00BD46BE"/>
    <w:rsid w:val="00BD66BF"/>
    <w:rsid w:val="00BD7C2F"/>
    <w:rsid w:val="00C36E8C"/>
    <w:rsid w:val="00C43A1D"/>
    <w:rsid w:val="00C62AA9"/>
    <w:rsid w:val="00C73A73"/>
    <w:rsid w:val="00CA6778"/>
    <w:rsid w:val="00CD64B3"/>
    <w:rsid w:val="00D113F1"/>
    <w:rsid w:val="00D134EF"/>
    <w:rsid w:val="00D45093"/>
    <w:rsid w:val="00D464D9"/>
    <w:rsid w:val="00D47700"/>
    <w:rsid w:val="00D72322"/>
    <w:rsid w:val="00D93FB6"/>
    <w:rsid w:val="00DF1B75"/>
    <w:rsid w:val="00E002A7"/>
    <w:rsid w:val="00E7626A"/>
    <w:rsid w:val="00E87127"/>
    <w:rsid w:val="00EF2935"/>
    <w:rsid w:val="00F02E46"/>
    <w:rsid w:val="00F26167"/>
    <w:rsid w:val="00FC2825"/>
    <w:rsid w:val="00FF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3C41D"/>
  <w15:chartTrackingRefBased/>
  <w15:docId w15:val="{3A7FF949-00E5-47FD-8D42-F0ABC784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EF"/>
  </w:style>
  <w:style w:type="paragraph" w:styleId="Heading1">
    <w:name w:val="heading 1"/>
    <w:basedOn w:val="Normal"/>
    <w:next w:val="Normal"/>
    <w:link w:val="Heading1Char"/>
    <w:autoRedefine/>
    <w:uiPriority w:val="9"/>
    <w:qFormat/>
    <w:rsid w:val="003226E1"/>
    <w:pPr>
      <w:keepNext/>
      <w:keepLines/>
      <w:numPr>
        <w:numId w:val="1"/>
      </w:numPr>
      <w:spacing w:before="240" w:after="0" w:line="240" w:lineRule="auto"/>
      <w:outlineLvl w:val="0"/>
    </w:pPr>
    <w:rPr>
      <w:rFonts w:ascii="Arial Nova" w:eastAsiaTheme="majorEastAsia" w:hAnsi="Arial Nova" w:cstheme="majorBidi"/>
      <w:b/>
      <w:color w:val="000000" w:themeColor="text1"/>
      <w:sz w:val="32"/>
      <w:szCs w:val="32"/>
    </w:rPr>
  </w:style>
  <w:style w:type="paragraph" w:styleId="Heading2">
    <w:name w:val="heading 2"/>
    <w:basedOn w:val="Normal"/>
    <w:next w:val="Normal"/>
    <w:link w:val="Heading2Char"/>
    <w:uiPriority w:val="9"/>
    <w:unhideWhenUsed/>
    <w:qFormat/>
    <w:rsid w:val="008B7F56"/>
    <w:pPr>
      <w:keepNext/>
      <w:keepLines/>
      <w:spacing w:before="40" w:after="0" w:line="240" w:lineRule="auto"/>
      <w:outlineLvl w:val="1"/>
    </w:pPr>
    <w:rPr>
      <w:rFonts w:ascii="Arial Nova" w:eastAsiaTheme="majorEastAsia" w:hAnsi="Arial Nova" w:cstheme="majorBidi"/>
      <w:b/>
      <w:color w:val="595959" w:themeColor="text1" w:themeTint="A6"/>
      <w:sz w:val="26"/>
      <w:szCs w:val="26"/>
    </w:rPr>
  </w:style>
  <w:style w:type="paragraph" w:styleId="Heading3">
    <w:name w:val="heading 3"/>
    <w:basedOn w:val="Normal"/>
    <w:next w:val="Normal"/>
    <w:link w:val="Heading3Char"/>
    <w:uiPriority w:val="9"/>
    <w:unhideWhenUsed/>
    <w:qFormat/>
    <w:rsid w:val="00A70F53"/>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6"/>
    <w:next w:val="Normal"/>
    <w:link w:val="Heading4Char"/>
    <w:autoRedefine/>
    <w:uiPriority w:val="9"/>
    <w:unhideWhenUsed/>
    <w:qFormat/>
    <w:rsid w:val="0018021C"/>
    <w:pPr>
      <w:numPr>
        <w:ilvl w:val="4"/>
        <w:numId w:val="1"/>
      </w:numPr>
      <w:tabs>
        <w:tab w:val="left" w:pos="2880"/>
      </w:tabs>
      <w:outlineLvl w:val="3"/>
    </w:pPr>
    <w:rPr>
      <w:rFonts w:ascii="Arial Nova" w:hAnsi="Arial Nova"/>
      <w:bCs/>
      <w:i/>
      <w:color w:val="767171" w:themeColor="background2" w:themeShade="80"/>
    </w:rPr>
  </w:style>
  <w:style w:type="paragraph" w:styleId="Heading5">
    <w:name w:val="heading 5"/>
    <w:basedOn w:val="Normal"/>
    <w:next w:val="Normal"/>
    <w:link w:val="Heading5Char"/>
    <w:autoRedefine/>
    <w:uiPriority w:val="9"/>
    <w:unhideWhenUsed/>
    <w:qFormat/>
    <w:rsid w:val="00666EA9"/>
    <w:pPr>
      <w:keepNext/>
      <w:keepLines/>
      <w:numPr>
        <w:ilvl w:val="2"/>
        <w:numId w:val="1"/>
      </w:numPr>
      <w:spacing w:before="40" w:after="0" w:line="240" w:lineRule="auto"/>
      <w:outlineLvl w:val="4"/>
    </w:pPr>
    <w:rPr>
      <w:rFonts w:ascii="Arial Nova" w:eastAsiaTheme="majorEastAsia" w:hAnsi="Arial Nova" w:cstheme="majorBidi"/>
      <w:b/>
      <w:i/>
      <w:color w:val="767171" w:themeColor="background2" w:themeShade="80"/>
      <w:sz w:val="24"/>
      <w:szCs w:val="24"/>
    </w:rPr>
  </w:style>
  <w:style w:type="paragraph" w:styleId="Heading6">
    <w:name w:val="heading 6"/>
    <w:basedOn w:val="Normal"/>
    <w:next w:val="Normal"/>
    <w:link w:val="Heading6Char"/>
    <w:uiPriority w:val="9"/>
    <w:unhideWhenUsed/>
    <w:qFormat/>
    <w:rsid w:val="00531E3E"/>
    <w:pPr>
      <w:keepNext/>
      <w:keepLines/>
      <w:spacing w:before="40" w:after="0" w:line="240" w:lineRule="auto"/>
      <w:outlineLvl w:val="5"/>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unhideWhenUsed/>
    <w:qFormat/>
    <w:rsid w:val="00531E3E"/>
    <w:pPr>
      <w:keepNext/>
      <w:keepLines/>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paragraph" w:styleId="Heading8">
    <w:name w:val="heading 8"/>
    <w:basedOn w:val="Normal"/>
    <w:next w:val="Normal"/>
    <w:link w:val="Heading8Char"/>
    <w:uiPriority w:val="9"/>
    <w:unhideWhenUsed/>
    <w:qFormat/>
    <w:rsid w:val="00531E3E"/>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134EF"/>
    <w:pPr>
      <w:spacing w:after="0" w:line="240" w:lineRule="auto"/>
    </w:pPr>
    <w:rPr>
      <w:rFonts w:eastAsiaTheme="minorEastAsia"/>
    </w:rPr>
  </w:style>
  <w:style w:type="character" w:customStyle="1" w:styleId="NoSpacingChar">
    <w:name w:val="No Spacing Char"/>
    <w:basedOn w:val="DefaultParagraphFont"/>
    <w:link w:val="NoSpacing"/>
    <w:uiPriority w:val="1"/>
    <w:rsid w:val="00D134EF"/>
    <w:rPr>
      <w:rFonts w:eastAsiaTheme="minorEastAsia"/>
    </w:rPr>
  </w:style>
  <w:style w:type="paragraph" w:styleId="Header">
    <w:name w:val="header"/>
    <w:basedOn w:val="Normal"/>
    <w:link w:val="HeaderChar"/>
    <w:uiPriority w:val="99"/>
    <w:unhideWhenUsed/>
    <w:rsid w:val="00D13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4EF"/>
  </w:style>
  <w:style w:type="paragraph" w:styleId="Footer">
    <w:name w:val="footer"/>
    <w:basedOn w:val="Normal"/>
    <w:link w:val="FooterChar"/>
    <w:uiPriority w:val="99"/>
    <w:unhideWhenUsed/>
    <w:rsid w:val="00D13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4EF"/>
  </w:style>
  <w:style w:type="paragraph" w:styleId="ListParagraph">
    <w:name w:val="List Paragraph"/>
    <w:basedOn w:val="Normal"/>
    <w:uiPriority w:val="34"/>
    <w:qFormat/>
    <w:rsid w:val="00AE625B"/>
    <w:pPr>
      <w:spacing w:after="0" w:line="240" w:lineRule="auto"/>
      <w:ind w:left="720"/>
      <w:contextualSpacing/>
    </w:pPr>
    <w:rPr>
      <w:sz w:val="24"/>
      <w:szCs w:val="24"/>
    </w:rPr>
  </w:style>
  <w:style w:type="table" w:styleId="TableGrid">
    <w:name w:val="Table Grid"/>
    <w:basedOn w:val="TableNormal"/>
    <w:uiPriority w:val="39"/>
    <w:rsid w:val="001B2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26E1"/>
    <w:rPr>
      <w:rFonts w:ascii="Arial Nova" w:eastAsiaTheme="majorEastAsia" w:hAnsi="Arial Nova" w:cstheme="majorBidi"/>
      <w:b/>
      <w:color w:val="000000" w:themeColor="text1"/>
      <w:sz w:val="32"/>
      <w:szCs w:val="32"/>
    </w:rPr>
  </w:style>
  <w:style w:type="character" w:customStyle="1" w:styleId="Heading2Char">
    <w:name w:val="Heading 2 Char"/>
    <w:basedOn w:val="DefaultParagraphFont"/>
    <w:link w:val="Heading2"/>
    <w:uiPriority w:val="9"/>
    <w:rsid w:val="008B7F56"/>
    <w:rPr>
      <w:rFonts w:ascii="Arial Nova" w:eastAsiaTheme="majorEastAsia" w:hAnsi="Arial Nova" w:cstheme="majorBidi"/>
      <w:b/>
      <w:color w:val="595959" w:themeColor="text1" w:themeTint="A6"/>
      <w:sz w:val="26"/>
      <w:szCs w:val="26"/>
    </w:rPr>
  </w:style>
  <w:style w:type="character" w:customStyle="1" w:styleId="Heading3Char">
    <w:name w:val="Heading 3 Char"/>
    <w:basedOn w:val="DefaultParagraphFont"/>
    <w:link w:val="Heading3"/>
    <w:uiPriority w:val="9"/>
    <w:rsid w:val="00A70F5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8021C"/>
    <w:rPr>
      <w:rFonts w:ascii="Arial Nova" w:eastAsiaTheme="majorEastAsia" w:hAnsi="Arial Nova" w:cstheme="majorBidi"/>
      <w:bCs/>
      <w:i/>
      <w:color w:val="767171" w:themeColor="background2" w:themeShade="80"/>
      <w:sz w:val="24"/>
      <w:szCs w:val="24"/>
    </w:rPr>
  </w:style>
  <w:style w:type="character" w:customStyle="1" w:styleId="Heading5Char">
    <w:name w:val="Heading 5 Char"/>
    <w:basedOn w:val="DefaultParagraphFont"/>
    <w:link w:val="Heading5"/>
    <w:uiPriority w:val="9"/>
    <w:rsid w:val="00666EA9"/>
    <w:rPr>
      <w:rFonts w:ascii="Arial Nova" w:eastAsiaTheme="majorEastAsia" w:hAnsi="Arial Nova" w:cstheme="majorBidi"/>
      <w:b/>
      <w:i/>
      <w:color w:val="767171" w:themeColor="background2" w:themeShade="80"/>
      <w:sz w:val="24"/>
      <w:szCs w:val="24"/>
    </w:rPr>
  </w:style>
  <w:style w:type="character" w:customStyle="1" w:styleId="Heading6Char">
    <w:name w:val="Heading 6 Char"/>
    <w:basedOn w:val="DefaultParagraphFont"/>
    <w:link w:val="Heading6"/>
    <w:uiPriority w:val="9"/>
    <w:rsid w:val="00531E3E"/>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rsid w:val="00531E3E"/>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rsid w:val="00531E3E"/>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8F441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66EA9"/>
    <w:rPr>
      <w:sz w:val="16"/>
      <w:szCs w:val="16"/>
    </w:rPr>
  </w:style>
  <w:style w:type="paragraph" w:styleId="CommentText">
    <w:name w:val="annotation text"/>
    <w:basedOn w:val="Normal"/>
    <w:link w:val="CommentTextChar"/>
    <w:uiPriority w:val="99"/>
    <w:unhideWhenUsed/>
    <w:rsid w:val="00666EA9"/>
    <w:pPr>
      <w:spacing w:line="240" w:lineRule="auto"/>
    </w:pPr>
    <w:rPr>
      <w:sz w:val="20"/>
      <w:szCs w:val="20"/>
    </w:rPr>
  </w:style>
  <w:style w:type="character" w:customStyle="1" w:styleId="CommentTextChar">
    <w:name w:val="Comment Text Char"/>
    <w:basedOn w:val="DefaultParagraphFont"/>
    <w:link w:val="CommentText"/>
    <w:uiPriority w:val="99"/>
    <w:rsid w:val="00666EA9"/>
    <w:rPr>
      <w:sz w:val="20"/>
      <w:szCs w:val="20"/>
    </w:rPr>
  </w:style>
  <w:style w:type="paragraph" w:styleId="CommentSubject">
    <w:name w:val="annotation subject"/>
    <w:basedOn w:val="CommentText"/>
    <w:next w:val="CommentText"/>
    <w:link w:val="CommentSubjectChar"/>
    <w:uiPriority w:val="99"/>
    <w:semiHidden/>
    <w:unhideWhenUsed/>
    <w:rsid w:val="00666EA9"/>
    <w:rPr>
      <w:b/>
      <w:bCs/>
    </w:rPr>
  </w:style>
  <w:style w:type="character" w:customStyle="1" w:styleId="CommentSubjectChar">
    <w:name w:val="Comment Subject Char"/>
    <w:basedOn w:val="CommentTextChar"/>
    <w:link w:val="CommentSubject"/>
    <w:uiPriority w:val="99"/>
    <w:semiHidden/>
    <w:rsid w:val="00666EA9"/>
    <w:rPr>
      <w:b/>
      <w:bCs/>
      <w:sz w:val="20"/>
      <w:szCs w:val="20"/>
    </w:rPr>
  </w:style>
  <w:style w:type="paragraph" w:styleId="TOC1">
    <w:name w:val="toc 1"/>
    <w:basedOn w:val="Normal"/>
    <w:next w:val="Normal"/>
    <w:autoRedefine/>
    <w:uiPriority w:val="39"/>
    <w:unhideWhenUsed/>
    <w:rsid w:val="001F6C9D"/>
    <w:pPr>
      <w:spacing w:after="100"/>
    </w:pPr>
  </w:style>
  <w:style w:type="paragraph" w:styleId="TOC2">
    <w:name w:val="toc 2"/>
    <w:basedOn w:val="Normal"/>
    <w:next w:val="Normal"/>
    <w:autoRedefine/>
    <w:uiPriority w:val="39"/>
    <w:unhideWhenUsed/>
    <w:rsid w:val="001F6C9D"/>
    <w:pPr>
      <w:spacing w:after="100"/>
      <w:ind w:left="220"/>
    </w:pPr>
  </w:style>
  <w:style w:type="character" w:styleId="Hyperlink">
    <w:name w:val="Hyperlink"/>
    <w:basedOn w:val="DefaultParagraphFont"/>
    <w:uiPriority w:val="99"/>
    <w:unhideWhenUsed/>
    <w:rsid w:val="001F6C9D"/>
    <w:rPr>
      <w:color w:val="0563C1" w:themeColor="hyperlink"/>
      <w:u w:val="single"/>
    </w:rPr>
  </w:style>
  <w:style w:type="character" w:customStyle="1" w:styleId="normaltextrun">
    <w:name w:val="normaltextrun"/>
    <w:basedOn w:val="DefaultParagraphFont"/>
    <w:rsid w:val="005E6BA7"/>
  </w:style>
  <w:style w:type="character" w:customStyle="1" w:styleId="eop">
    <w:name w:val="eop"/>
    <w:basedOn w:val="DefaultParagraphFont"/>
    <w:rsid w:val="005E6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66893">
      <w:bodyDiv w:val="1"/>
      <w:marLeft w:val="0"/>
      <w:marRight w:val="0"/>
      <w:marTop w:val="0"/>
      <w:marBottom w:val="0"/>
      <w:divBdr>
        <w:top w:val="none" w:sz="0" w:space="0" w:color="auto"/>
        <w:left w:val="none" w:sz="0" w:space="0" w:color="auto"/>
        <w:bottom w:val="none" w:sz="0" w:space="0" w:color="auto"/>
        <w:right w:val="none" w:sz="0" w:space="0" w:color="auto"/>
      </w:divBdr>
    </w:div>
    <w:div w:id="740056676">
      <w:bodyDiv w:val="1"/>
      <w:marLeft w:val="0"/>
      <w:marRight w:val="0"/>
      <w:marTop w:val="0"/>
      <w:marBottom w:val="0"/>
      <w:divBdr>
        <w:top w:val="none" w:sz="0" w:space="0" w:color="auto"/>
        <w:left w:val="none" w:sz="0" w:space="0" w:color="auto"/>
        <w:bottom w:val="none" w:sz="0" w:space="0" w:color="auto"/>
        <w:right w:val="none" w:sz="0" w:space="0" w:color="auto"/>
      </w:divBdr>
    </w:div>
    <w:div w:id="797603436">
      <w:bodyDiv w:val="1"/>
      <w:marLeft w:val="0"/>
      <w:marRight w:val="0"/>
      <w:marTop w:val="0"/>
      <w:marBottom w:val="0"/>
      <w:divBdr>
        <w:top w:val="none" w:sz="0" w:space="0" w:color="auto"/>
        <w:left w:val="none" w:sz="0" w:space="0" w:color="auto"/>
        <w:bottom w:val="none" w:sz="0" w:space="0" w:color="auto"/>
        <w:right w:val="none" w:sz="0" w:space="0" w:color="auto"/>
      </w:divBdr>
    </w:div>
    <w:div w:id="1062481762">
      <w:bodyDiv w:val="1"/>
      <w:marLeft w:val="0"/>
      <w:marRight w:val="0"/>
      <w:marTop w:val="0"/>
      <w:marBottom w:val="0"/>
      <w:divBdr>
        <w:top w:val="none" w:sz="0" w:space="0" w:color="auto"/>
        <w:left w:val="none" w:sz="0" w:space="0" w:color="auto"/>
        <w:bottom w:val="none" w:sz="0" w:space="0" w:color="auto"/>
        <w:right w:val="none" w:sz="0" w:space="0" w:color="auto"/>
      </w:divBdr>
    </w:div>
    <w:div w:id="1388526394">
      <w:bodyDiv w:val="1"/>
      <w:marLeft w:val="0"/>
      <w:marRight w:val="0"/>
      <w:marTop w:val="0"/>
      <w:marBottom w:val="0"/>
      <w:divBdr>
        <w:top w:val="none" w:sz="0" w:space="0" w:color="auto"/>
        <w:left w:val="none" w:sz="0" w:space="0" w:color="auto"/>
        <w:bottom w:val="none" w:sz="0" w:space="0" w:color="auto"/>
        <w:right w:val="none" w:sz="0" w:space="0" w:color="auto"/>
      </w:divBdr>
    </w:div>
    <w:div w:id="204028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A45F5C64E8DA4A8AE7AE1112692160" ma:contentTypeVersion="13" ma:contentTypeDescription="Create a new document." ma:contentTypeScope="" ma:versionID="7ad7eeb3c7bffc983d68851426e2c6d6">
  <xsd:schema xmlns:xsd="http://www.w3.org/2001/XMLSchema" xmlns:xs="http://www.w3.org/2001/XMLSchema" xmlns:p="http://schemas.microsoft.com/office/2006/metadata/properties" xmlns:ns2="3ef6d1ac-d562-4a84-be93-9ae3e47c3d2b" xmlns:ns3="5ca43829-9555-40fd-adeb-6ade094563f1" targetNamespace="http://schemas.microsoft.com/office/2006/metadata/properties" ma:root="true" ma:fieldsID="46a859deaa082ef93725234685e0ddbe" ns2:_="" ns3:_="">
    <xsd:import namespace="3ef6d1ac-d562-4a84-be93-9ae3e47c3d2b"/>
    <xsd:import namespace="5ca43829-9555-40fd-adeb-6ade094563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6d1ac-d562-4a84-be93-9ae3e47c3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a43829-9555-40fd-adeb-6ade094563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696D0-D645-4D81-8A65-2C7D52569EAF}">
  <ds:schemaRefs>
    <ds:schemaRef ds:uri="http://schemas.openxmlformats.org/officeDocument/2006/bibliography"/>
  </ds:schemaRefs>
</ds:datastoreItem>
</file>

<file path=customXml/itemProps2.xml><?xml version="1.0" encoding="utf-8"?>
<ds:datastoreItem xmlns:ds="http://schemas.openxmlformats.org/officeDocument/2006/customXml" ds:itemID="{198A53CB-988A-46AE-B02E-49475CEA2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6d1ac-d562-4a84-be93-9ae3e47c3d2b"/>
    <ds:schemaRef ds:uri="5ca43829-9555-40fd-adeb-6ade09456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AEB6B-AC85-4CE7-A4E7-95E6AA90C7D7}">
  <ds:schemaRefs>
    <ds:schemaRef ds:uri="http://schemas.microsoft.com/sharepoint/v3/contenttype/forms"/>
  </ds:schemaRefs>
</ds:datastoreItem>
</file>

<file path=customXml/itemProps4.xml><?xml version="1.0" encoding="utf-8"?>
<ds:datastoreItem xmlns:ds="http://schemas.openxmlformats.org/officeDocument/2006/customXml" ds:itemID="{9EC99195-6FEA-4F79-90A9-73432290B9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7181</Words>
  <Characters>40938</Characters>
  <Application>Microsoft Office Word</Application>
  <DocSecurity>4</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Roberts</dc:creator>
  <cp:keywords/>
  <dc:description/>
  <cp:lastModifiedBy>Fiske, Richard (EPS)</cp:lastModifiedBy>
  <cp:revision>2</cp:revision>
  <dcterms:created xsi:type="dcterms:W3CDTF">2023-11-15T17:40:00Z</dcterms:created>
  <dcterms:modified xsi:type="dcterms:W3CDTF">2023-11-15T17:40:00Z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0x010100A4A45F5C64E8DA4A8AE7AE1112692160</vt:lpwstr>
  </property>
</Properties>
</file>