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7967A" w14:textId="77777777" w:rsidR="00056B02" w:rsidRDefault="00056B02" w:rsidP="00056B02">
      <w:pPr>
        <w:rPr>
          <w:rFonts w:ascii="Univers (WN)" w:hAnsi="Univers (WN)"/>
          <w:sz w:val="22"/>
        </w:rPr>
      </w:pPr>
      <w:bookmarkStart w:id="0" w:name="_Toc136590156"/>
    </w:p>
    <w:p w14:paraId="1B74A1F6" w14:textId="77777777" w:rsidR="00056B02" w:rsidRDefault="00056B02" w:rsidP="00056B02">
      <w:pPr>
        <w:pBdr>
          <w:top w:val="thinThickLargeGap" w:sz="18" w:space="1" w:color="auto"/>
        </w:pBdr>
        <w:jc w:val="right"/>
        <w:rPr>
          <w:b/>
          <w:sz w:val="44"/>
        </w:rPr>
      </w:pPr>
    </w:p>
    <w:p w14:paraId="64761376" w14:textId="2B89CDEC" w:rsidR="00056B02" w:rsidRDefault="00056B02" w:rsidP="00056B02">
      <w:pPr>
        <w:jc w:val="center"/>
        <w:rPr>
          <w:b/>
          <w:sz w:val="44"/>
        </w:rPr>
      </w:pPr>
      <w:r>
        <w:rPr>
          <w:b/>
          <w:sz w:val="44"/>
        </w:rPr>
        <w:t>Massachusetts Induced Termination of Pregnancy 202</w:t>
      </w:r>
      <w:r w:rsidR="007E36F4">
        <w:rPr>
          <w:b/>
          <w:sz w:val="44"/>
        </w:rPr>
        <w:t>4</w:t>
      </w:r>
    </w:p>
    <w:p w14:paraId="20D57F72" w14:textId="77777777" w:rsidR="00056B02" w:rsidRDefault="00056B02" w:rsidP="00056B02">
      <w:pPr>
        <w:pBdr>
          <w:bottom w:val="thickThinLargeGap" w:sz="24" w:space="1" w:color="auto"/>
        </w:pBdr>
        <w:jc w:val="right"/>
        <w:rPr>
          <w:b/>
          <w:sz w:val="44"/>
        </w:rPr>
      </w:pPr>
    </w:p>
    <w:p w14:paraId="3986E945" w14:textId="77777777" w:rsidR="00056B02" w:rsidRDefault="00056B02" w:rsidP="00056B02">
      <w:pPr>
        <w:rPr>
          <w:sz w:val="22"/>
          <w:u w:val="single"/>
        </w:rPr>
      </w:pPr>
    </w:p>
    <w:p w14:paraId="07AFC008" w14:textId="77777777" w:rsidR="00056B02" w:rsidRDefault="00056B02" w:rsidP="00056B02">
      <w:pPr>
        <w:rPr>
          <w:sz w:val="22"/>
          <w:u w:val="single"/>
        </w:rPr>
      </w:pPr>
    </w:p>
    <w:p w14:paraId="7C669CB6" w14:textId="77777777" w:rsidR="00056B02" w:rsidRDefault="00056B02" w:rsidP="00056B02">
      <w:pPr>
        <w:rPr>
          <w:sz w:val="22"/>
          <w:u w:val="single"/>
        </w:rPr>
      </w:pPr>
    </w:p>
    <w:p w14:paraId="0796FFF6" w14:textId="77777777" w:rsidR="00056B02" w:rsidRDefault="00056B02" w:rsidP="00056B02">
      <w:pPr>
        <w:rPr>
          <w:sz w:val="22"/>
          <w:u w:val="single"/>
        </w:rPr>
      </w:pPr>
    </w:p>
    <w:p w14:paraId="46E62E00" w14:textId="77777777" w:rsidR="00056B02" w:rsidRDefault="00056B02" w:rsidP="00056B02">
      <w:pPr>
        <w:rPr>
          <w:sz w:val="22"/>
          <w:u w:val="single"/>
        </w:rPr>
      </w:pPr>
    </w:p>
    <w:p w14:paraId="077F813B" w14:textId="77777777" w:rsidR="00056B02" w:rsidRDefault="00056B02" w:rsidP="00056B02">
      <w:pPr>
        <w:rPr>
          <w:sz w:val="22"/>
          <w:u w:val="single"/>
        </w:rPr>
      </w:pPr>
    </w:p>
    <w:p w14:paraId="418D75FF" w14:textId="77777777" w:rsidR="00056B02" w:rsidRDefault="00056B02" w:rsidP="00056B02">
      <w:pPr>
        <w:rPr>
          <w:sz w:val="22"/>
          <w:u w:val="single"/>
        </w:rPr>
      </w:pPr>
    </w:p>
    <w:p w14:paraId="6AF48F00" w14:textId="77777777" w:rsidR="00056B02" w:rsidRDefault="00056B02" w:rsidP="00056B02">
      <w:pPr>
        <w:rPr>
          <w:sz w:val="22"/>
          <w:u w:val="single"/>
        </w:rPr>
      </w:pPr>
    </w:p>
    <w:p w14:paraId="431EEB43" w14:textId="77777777" w:rsidR="00056B02" w:rsidRDefault="00056B02" w:rsidP="00056B02">
      <w:pPr>
        <w:rPr>
          <w:sz w:val="22"/>
          <w:u w:val="single"/>
        </w:rPr>
      </w:pPr>
    </w:p>
    <w:p w14:paraId="14343159" w14:textId="77777777" w:rsidR="00056B02" w:rsidRDefault="00056B02" w:rsidP="00056B02">
      <w:pPr>
        <w:rPr>
          <w:sz w:val="22"/>
          <w:u w:val="single"/>
        </w:rPr>
      </w:pPr>
    </w:p>
    <w:p w14:paraId="3155EC2A" w14:textId="77777777" w:rsidR="00056B02" w:rsidRDefault="00056B02" w:rsidP="00056B02">
      <w:pPr>
        <w:rPr>
          <w:sz w:val="22"/>
          <w:u w:val="single"/>
        </w:rPr>
      </w:pPr>
    </w:p>
    <w:p w14:paraId="4851D003" w14:textId="77777777" w:rsidR="00056B02" w:rsidRDefault="00056B02" w:rsidP="00056B02">
      <w:pPr>
        <w:rPr>
          <w:sz w:val="22"/>
          <w:u w:val="single"/>
        </w:rPr>
      </w:pPr>
    </w:p>
    <w:p w14:paraId="05A5EB3E" w14:textId="77777777" w:rsidR="00056B02" w:rsidRPr="00350A7A" w:rsidRDefault="00056B02" w:rsidP="00056B02">
      <w:pPr>
        <w:rPr>
          <w:sz w:val="22"/>
          <w:szCs w:val="22"/>
          <w:u w:val="single"/>
        </w:rPr>
      </w:pPr>
    </w:p>
    <w:p w14:paraId="493E6F6E" w14:textId="77777777" w:rsidR="00056B02" w:rsidRPr="00350A7A" w:rsidRDefault="00056B02" w:rsidP="00056B02">
      <w:pPr>
        <w:jc w:val="center"/>
        <w:rPr>
          <w:color w:val="000000"/>
          <w:sz w:val="22"/>
          <w:szCs w:val="22"/>
        </w:rPr>
      </w:pPr>
      <w:r w:rsidRPr="00350A7A">
        <w:rPr>
          <w:color w:val="000000"/>
          <w:sz w:val="22"/>
          <w:szCs w:val="22"/>
        </w:rPr>
        <w:t>Maura T. Healey, Governor</w:t>
      </w:r>
    </w:p>
    <w:p w14:paraId="7B45BADB" w14:textId="4AAA31BD" w:rsidR="00056B02" w:rsidRPr="00350A7A" w:rsidRDefault="00AA42E0" w:rsidP="00056B02">
      <w:pPr>
        <w:pStyle w:val="Weld"/>
        <w:framePr w:hSpace="0" w:wrap="auto" w:vAnchor="margin" w:hAnchor="text" w:xAlign="left" w:yAlign="inline"/>
        <w:rPr>
          <w:rFonts w:ascii="Times New Roman" w:hAnsi="Times New Roman"/>
          <w:color w:val="000000"/>
          <w:sz w:val="22"/>
          <w:szCs w:val="22"/>
        </w:rPr>
      </w:pPr>
      <w:r>
        <w:rPr>
          <w:rFonts w:ascii="Times New Roman" w:hAnsi="Times New Roman"/>
          <w:color w:val="000000"/>
          <w:sz w:val="22"/>
          <w:szCs w:val="22"/>
        </w:rPr>
        <w:t>Kiame Mahaniah, MD</w:t>
      </w:r>
      <w:r w:rsidR="00056B02" w:rsidRPr="00350A7A">
        <w:rPr>
          <w:rFonts w:ascii="Times New Roman" w:hAnsi="Times New Roman"/>
          <w:color w:val="000000"/>
          <w:sz w:val="22"/>
          <w:szCs w:val="22"/>
        </w:rPr>
        <w:t>, Secretary of Health and Human Services</w:t>
      </w:r>
    </w:p>
    <w:p w14:paraId="3D1E52FA" w14:textId="77777777" w:rsidR="00056B02" w:rsidRPr="00350A7A" w:rsidRDefault="00056B02" w:rsidP="00056B02">
      <w:pPr>
        <w:pStyle w:val="Weld"/>
        <w:framePr w:hSpace="0" w:wrap="auto" w:vAnchor="margin" w:hAnchor="text" w:xAlign="left" w:yAlign="inline"/>
        <w:rPr>
          <w:rFonts w:ascii="Times New Roman" w:hAnsi="Times New Roman"/>
          <w:color w:val="000000"/>
          <w:sz w:val="22"/>
          <w:szCs w:val="22"/>
        </w:rPr>
      </w:pPr>
      <w:hyperlink r:id="rId7" w:history="1">
        <w:r w:rsidRPr="00350A7A">
          <w:rPr>
            <w:rStyle w:val="Hyperlink"/>
            <w:rFonts w:ascii="Times New Roman" w:hAnsi="Times New Roman"/>
            <w:color w:val="000000"/>
            <w:sz w:val="22"/>
            <w:szCs w:val="22"/>
            <w:u w:val="none"/>
          </w:rPr>
          <w:t>Robert</w:t>
        </w:r>
      </w:hyperlink>
      <w:r w:rsidRPr="00350A7A">
        <w:rPr>
          <w:rStyle w:val="Hyperlink"/>
          <w:rFonts w:ascii="Times New Roman" w:hAnsi="Times New Roman"/>
          <w:color w:val="000000"/>
          <w:sz w:val="22"/>
          <w:szCs w:val="22"/>
          <w:u w:val="none"/>
        </w:rPr>
        <w:t xml:space="preserve"> Goldstein</w:t>
      </w:r>
      <w:r w:rsidRPr="00350A7A">
        <w:rPr>
          <w:rFonts w:ascii="Times New Roman" w:hAnsi="Times New Roman"/>
          <w:color w:val="000000"/>
          <w:sz w:val="22"/>
          <w:szCs w:val="22"/>
        </w:rPr>
        <w:t>, MD, PhD, Commissioner of Public Health</w:t>
      </w:r>
    </w:p>
    <w:p w14:paraId="4F621E8E" w14:textId="77777777" w:rsidR="00056B02" w:rsidRPr="00350A7A" w:rsidRDefault="00056B02" w:rsidP="00056B02">
      <w:pPr>
        <w:pStyle w:val="Weld"/>
        <w:framePr w:hSpace="0" w:wrap="auto" w:vAnchor="margin" w:hAnchor="text" w:xAlign="left" w:yAlign="inline"/>
        <w:rPr>
          <w:rFonts w:ascii="Times New Roman" w:hAnsi="Times New Roman"/>
          <w:color w:val="000000"/>
          <w:sz w:val="22"/>
          <w:szCs w:val="22"/>
        </w:rPr>
      </w:pPr>
      <w:r w:rsidRPr="00350A7A">
        <w:rPr>
          <w:rFonts w:ascii="Times New Roman" w:hAnsi="Times New Roman"/>
          <w:color w:val="000000"/>
          <w:sz w:val="22"/>
          <w:szCs w:val="22"/>
        </w:rPr>
        <w:t>Sai Cherala, MD, MPH, Assistant Commissioner</w:t>
      </w:r>
    </w:p>
    <w:p w14:paraId="023B1058" w14:textId="77777777" w:rsidR="00056B02" w:rsidRPr="00350A7A" w:rsidRDefault="00056B02" w:rsidP="00056B02">
      <w:pPr>
        <w:jc w:val="center"/>
        <w:rPr>
          <w:color w:val="000000"/>
          <w:sz w:val="22"/>
          <w:szCs w:val="22"/>
        </w:rPr>
      </w:pPr>
    </w:p>
    <w:p w14:paraId="2EEEC2E2" w14:textId="77777777" w:rsidR="00056B02" w:rsidRPr="00350A7A" w:rsidRDefault="00056B02" w:rsidP="00056B02">
      <w:pPr>
        <w:jc w:val="center"/>
        <w:rPr>
          <w:color w:val="000000"/>
          <w:sz w:val="22"/>
          <w:szCs w:val="22"/>
        </w:rPr>
      </w:pPr>
    </w:p>
    <w:p w14:paraId="18B71373" w14:textId="77777777" w:rsidR="00056B02" w:rsidRPr="00350A7A" w:rsidRDefault="00056B02" w:rsidP="00056B02">
      <w:pPr>
        <w:jc w:val="center"/>
        <w:rPr>
          <w:color w:val="000000"/>
          <w:sz w:val="22"/>
          <w:szCs w:val="22"/>
        </w:rPr>
      </w:pPr>
    </w:p>
    <w:p w14:paraId="4271E7DD" w14:textId="77777777" w:rsidR="00056B02" w:rsidRPr="00350A7A" w:rsidRDefault="00056B02" w:rsidP="00056B02">
      <w:pPr>
        <w:jc w:val="center"/>
        <w:rPr>
          <w:color w:val="000000"/>
          <w:sz w:val="22"/>
          <w:szCs w:val="22"/>
        </w:rPr>
      </w:pPr>
    </w:p>
    <w:p w14:paraId="26D8CEE5" w14:textId="77777777" w:rsidR="00056B02" w:rsidRPr="00350A7A" w:rsidRDefault="00056B02" w:rsidP="00056B02">
      <w:pPr>
        <w:jc w:val="center"/>
        <w:rPr>
          <w:color w:val="000000"/>
          <w:sz w:val="22"/>
          <w:szCs w:val="22"/>
        </w:rPr>
      </w:pPr>
    </w:p>
    <w:p w14:paraId="6685F736" w14:textId="77777777" w:rsidR="00056B02" w:rsidRPr="00350A7A" w:rsidRDefault="00056B02" w:rsidP="00056B02">
      <w:pPr>
        <w:rPr>
          <w:color w:val="000000"/>
          <w:sz w:val="22"/>
          <w:szCs w:val="22"/>
        </w:rPr>
      </w:pPr>
    </w:p>
    <w:p w14:paraId="3C69D285" w14:textId="4743D43B" w:rsidR="00056B02" w:rsidRPr="00350A7A" w:rsidRDefault="008E2802" w:rsidP="00056B02">
      <w:pPr>
        <w:jc w:val="center"/>
        <w:rPr>
          <w:sz w:val="22"/>
          <w:szCs w:val="22"/>
        </w:rPr>
      </w:pPr>
      <w:r>
        <w:rPr>
          <w:sz w:val="22"/>
          <w:szCs w:val="22"/>
        </w:rPr>
        <w:t>Jennifer M. Raymond, PhD, R</w:t>
      </w:r>
      <w:r w:rsidR="00056B02" w:rsidRPr="2BF268E5">
        <w:rPr>
          <w:sz w:val="22"/>
          <w:szCs w:val="22"/>
        </w:rPr>
        <w:t>egistrar</w:t>
      </w:r>
    </w:p>
    <w:p w14:paraId="42BE147A" w14:textId="77777777" w:rsidR="00056B02" w:rsidRPr="00350A7A" w:rsidRDefault="00056B02" w:rsidP="00056B02">
      <w:pPr>
        <w:jc w:val="center"/>
        <w:rPr>
          <w:sz w:val="22"/>
          <w:szCs w:val="22"/>
        </w:rPr>
      </w:pPr>
      <w:r w:rsidRPr="00350A7A">
        <w:rPr>
          <w:sz w:val="22"/>
          <w:szCs w:val="22"/>
        </w:rPr>
        <w:t>Registry of Vital Records and Statistics</w:t>
      </w:r>
    </w:p>
    <w:p w14:paraId="11247632" w14:textId="77777777" w:rsidR="00056B02" w:rsidRDefault="00056B02" w:rsidP="00056B02">
      <w:pPr>
        <w:rPr>
          <w:color w:val="000000"/>
        </w:rPr>
      </w:pPr>
    </w:p>
    <w:p w14:paraId="3ED728E4" w14:textId="77777777" w:rsidR="00056B02" w:rsidRDefault="00056B02" w:rsidP="00056B02">
      <w:pPr>
        <w:jc w:val="center"/>
        <w:rPr>
          <w:sz w:val="22"/>
        </w:rPr>
      </w:pPr>
    </w:p>
    <w:p w14:paraId="5F488CAA" w14:textId="77777777" w:rsidR="00056B02" w:rsidRDefault="00056B02" w:rsidP="00056B02">
      <w:pPr>
        <w:jc w:val="center"/>
        <w:rPr>
          <w:sz w:val="22"/>
        </w:rPr>
      </w:pPr>
    </w:p>
    <w:p w14:paraId="7D494DCA" w14:textId="77777777" w:rsidR="00056B02" w:rsidRDefault="00056B02" w:rsidP="00056B02">
      <w:pPr>
        <w:jc w:val="center"/>
        <w:rPr>
          <w:color w:val="000000"/>
          <w:sz w:val="22"/>
        </w:rPr>
      </w:pPr>
    </w:p>
    <w:p w14:paraId="003A3E24" w14:textId="77777777" w:rsidR="00056B02" w:rsidRDefault="00056B02" w:rsidP="00056B02">
      <w:pPr>
        <w:rPr>
          <w:color w:val="000000"/>
          <w:sz w:val="22"/>
        </w:rPr>
      </w:pPr>
    </w:p>
    <w:p w14:paraId="556E9304" w14:textId="77777777" w:rsidR="00056B02" w:rsidRDefault="00056B02" w:rsidP="00056B02">
      <w:pPr>
        <w:rPr>
          <w:color w:val="000000"/>
          <w:sz w:val="22"/>
        </w:rPr>
      </w:pPr>
    </w:p>
    <w:p w14:paraId="0E0AD32E" w14:textId="77777777" w:rsidR="00056B02" w:rsidRDefault="00056B02" w:rsidP="00056B02">
      <w:pPr>
        <w:rPr>
          <w:color w:val="000000"/>
          <w:sz w:val="22"/>
        </w:rPr>
      </w:pPr>
    </w:p>
    <w:p w14:paraId="50543B97" w14:textId="77777777" w:rsidR="00056B02" w:rsidRDefault="00056B02" w:rsidP="00056B02">
      <w:pPr>
        <w:jc w:val="center"/>
        <w:rPr>
          <w:color w:val="000000"/>
          <w:sz w:val="22"/>
        </w:rPr>
      </w:pPr>
    </w:p>
    <w:p w14:paraId="4A7EEC51" w14:textId="77777777" w:rsidR="00056B02" w:rsidRDefault="00056B02" w:rsidP="00056B02">
      <w:pPr>
        <w:jc w:val="center"/>
        <w:rPr>
          <w:color w:val="000000"/>
          <w:sz w:val="22"/>
        </w:rPr>
      </w:pPr>
      <w:r>
        <w:rPr>
          <w:color w:val="000000"/>
          <w:sz w:val="22"/>
        </w:rPr>
        <w:t>Massachusetts Department of Public Health</w:t>
      </w:r>
    </w:p>
    <w:p w14:paraId="023CBED0" w14:textId="77777777" w:rsidR="00056B02" w:rsidRDefault="00056B02" w:rsidP="00056B02">
      <w:pPr>
        <w:jc w:val="center"/>
        <w:rPr>
          <w:color w:val="000000"/>
          <w:sz w:val="22"/>
        </w:rPr>
      </w:pPr>
    </w:p>
    <w:p w14:paraId="6F70EDCD" w14:textId="2C93E69A" w:rsidR="00056B02" w:rsidRDefault="00056B02" w:rsidP="00056B02">
      <w:pPr>
        <w:jc w:val="center"/>
        <w:rPr>
          <w:color w:val="000000"/>
          <w:sz w:val="22"/>
        </w:rPr>
        <w:sectPr w:rsidR="00056B02" w:rsidSect="00056B02">
          <w:footerReference w:type="even" r:id="rId8"/>
          <w:footerReference w:type="default" r:id="rId9"/>
          <w:pgSz w:w="12240" w:h="15840" w:code="1"/>
          <w:pgMar w:top="1440" w:right="1440" w:bottom="1440" w:left="1440" w:header="720" w:footer="720" w:gutter="0"/>
          <w:pgNumType w:fmt="lowerRoman" w:start="1"/>
          <w:cols w:space="720"/>
          <w:noEndnote/>
          <w:titlePg/>
        </w:sectPr>
      </w:pPr>
      <w:r w:rsidRPr="00000B0B">
        <w:rPr>
          <w:noProof/>
          <w:color w:val="000000"/>
          <w:sz w:val="22"/>
        </w:rPr>
        <mc:AlternateContent>
          <mc:Choice Requires="wps">
            <w:drawing>
              <wp:anchor distT="0" distB="0" distL="114300" distR="114300" simplePos="0" relativeHeight="251659264" behindDoc="0" locked="0" layoutInCell="1" allowOverlap="1" wp14:anchorId="3B17C050" wp14:editId="1939896B">
                <wp:simplePos x="0" y="0"/>
                <wp:positionH relativeFrom="column">
                  <wp:posOffset>2021205</wp:posOffset>
                </wp:positionH>
                <wp:positionV relativeFrom="paragraph">
                  <wp:posOffset>1350645</wp:posOffset>
                </wp:positionV>
                <wp:extent cx="2377440" cy="247015"/>
                <wp:effectExtent l="0" t="0" r="0" b="0"/>
                <wp:wrapNone/>
                <wp:docPr id="13" name="Text Box 5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47015"/>
                        </a:xfrm>
                        <a:prstGeom prst="rect">
                          <a:avLst/>
                        </a:prstGeom>
                        <a:solidFill>
                          <a:srgbClr val="FFFFFF"/>
                        </a:solidFill>
                        <a:ln w="9525">
                          <a:solidFill>
                            <a:srgbClr val="FFFFFF"/>
                          </a:solidFill>
                          <a:miter lim="800000"/>
                          <a:headEnd/>
                          <a:tailEnd/>
                        </a:ln>
                      </wps:spPr>
                      <wps:txbx>
                        <w:txbxContent>
                          <w:p w14:paraId="35496B76" w14:textId="77777777" w:rsidR="00056B02" w:rsidRDefault="00056B02" w:rsidP="00056B02"/>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B17C050" id="_x0000_t202" coordsize="21600,21600" o:spt="202" path="m,l,21600r21600,l21600,xe">
                <v:stroke joinstyle="miter"/>
                <v:path gradientshapeok="t" o:connecttype="rect"/>
              </v:shapetype>
              <v:shape id="Text Box 5103" o:spid="_x0000_s1026" type="#_x0000_t202" style="position:absolute;left:0;text-align:left;margin-left:159.15pt;margin-top:106.35pt;width:187.2pt;height:19.4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" strokecolor="white">
                <v:textbox style="mso-fit-shape-to-text:t">
                  <w:txbxContent>
                    <w:p w14:paraId="35496B76" w14:textId="77777777" w:rsidR="00056B02" w:rsidRDefault="00056B02" w:rsidP="00056B02"/>
                  </w:txbxContent>
                </v:textbox>
              </v:shape>
            </w:pict>
          </mc:Fallback>
        </mc:AlternateContent>
      </w:r>
      <w:r w:rsidR="007E36F4">
        <w:rPr>
          <w:noProof/>
          <w:color w:val="000000"/>
          <w:sz w:val="22"/>
        </w:rPr>
        <w:t>December</w:t>
      </w:r>
      <w:r>
        <w:rPr>
          <w:noProof/>
          <w:color w:val="000000"/>
          <w:sz w:val="22"/>
        </w:rPr>
        <w:t xml:space="preserve"> 202</w:t>
      </w:r>
      <w:r w:rsidR="007E36F4">
        <w:rPr>
          <w:noProof/>
          <w:color w:val="000000"/>
          <w:sz w:val="22"/>
        </w:rPr>
        <w:t>5</w:t>
      </w:r>
    </w:p>
    <w:p w14:paraId="5A5FD32D" w14:textId="77777777" w:rsidR="00056B02" w:rsidRDefault="00056B02" w:rsidP="00056B02">
      <w:pPr>
        <w:jc w:val="center"/>
        <w:outlineLvl w:val="0"/>
        <w:rPr>
          <w:b/>
          <w:sz w:val="24"/>
          <w:szCs w:val="24"/>
          <w:u w:val="single"/>
        </w:rPr>
      </w:pPr>
      <w:r w:rsidRPr="00756C8B">
        <w:rPr>
          <w:b/>
          <w:sz w:val="24"/>
          <w:szCs w:val="24"/>
          <w:u w:val="single"/>
        </w:rPr>
        <w:lastRenderedPageBreak/>
        <w:t>Note to Readers</w:t>
      </w:r>
      <w:bookmarkEnd w:id="0"/>
    </w:p>
    <w:p w14:paraId="29353FF0" w14:textId="77777777" w:rsidR="00056B02" w:rsidRDefault="00056B02" w:rsidP="00056B02">
      <w:pPr>
        <w:jc w:val="center"/>
        <w:outlineLvl w:val="0"/>
        <w:rPr>
          <w:b/>
          <w:sz w:val="24"/>
          <w:szCs w:val="24"/>
          <w:u w:val="single"/>
        </w:rPr>
      </w:pPr>
    </w:p>
    <w:p w14:paraId="7AE2A4D0" w14:textId="77777777" w:rsidR="00056B02" w:rsidRPr="009D2B9E" w:rsidRDefault="00056B02" w:rsidP="00056B02">
      <w:pPr>
        <w:jc w:val="center"/>
        <w:outlineLvl w:val="0"/>
        <w:rPr>
          <w:b/>
          <w:sz w:val="24"/>
          <w:szCs w:val="24"/>
          <w:u w:val="single"/>
        </w:rPr>
      </w:pPr>
    </w:p>
    <w:p w14:paraId="63D9BC77" w14:textId="77777777" w:rsidR="00056B02" w:rsidRDefault="00056B02" w:rsidP="00056B02">
      <w:pPr>
        <w:ind w:right="306"/>
        <w:jc w:val="both"/>
      </w:pPr>
      <w:r>
        <w:t xml:space="preserve">The following report is hereby issued pursuant to Section 12Q of Chapter 112 of </w:t>
      </w:r>
      <w:proofErr w:type="gramStart"/>
      <w:r>
        <w:t>the Massachusetts</w:t>
      </w:r>
      <w:proofErr w:type="gramEnd"/>
      <w:r>
        <w:t xml:space="preserve"> General Law as follows:</w:t>
      </w:r>
    </w:p>
    <w:p w14:paraId="332019A4" w14:textId="77777777" w:rsidR="00056B02" w:rsidRDefault="00056B02" w:rsidP="00056B02">
      <w:pPr>
        <w:ind w:right="306"/>
        <w:jc w:val="both"/>
      </w:pPr>
    </w:p>
    <w:p w14:paraId="71847E71" w14:textId="77777777" w:rsidR="00056B02" w:rsidRDefault="00056B02" w:rsidP="00056B02">
      <w:pPr>
        <w:ind w:right="306"/>
        <w:jc w:val="both"/>
      </w:pPr>
      <w:r>
        <w:t>Section 12Q: Collection of Data</w:t>
      </w:r>
    </w:p>
    <w:p w14:paraId="02F3BB67" w14:textId="77777777" w:rsidR="00056B02" w:rsidRPr="000C62F5" w:rsidRDefault="00056B02" w:rsidP="00056B02">
      <w:pPr>
        <w:ind w:right="306"/>
        <w:jc w:val="both"/>
        <w:rPr>
          <w:rFonts w:cs="Arial"/>
          <w:i/>
          <w:iCs/>
        </w:rPr>
      </w:pPr>
      <w:r w:rsidRPr="000C62F5">
        <w:rPr>
          <w:rFonts w:cs="Arial"/>
          <w:i/>
          <w:iCs/>
          <w:color w:val="333333"/>
          <w:sz w:val="21"/>
          <w:szCs w:val="21"/>
          <w:shd w:val="clear" w:color="auto" w:fill="FFFFFF"/>
        </w:rPr>
        <w:t>The commissioner of public health shall collect aggregate data on abortions performed by a physician, physician assistant, certified nurse practitioner or certified nurse midwife on a form promulgated by the commissioner that shall include, but not be limited to, the: (i) date and place of the abortions performed; (ii) ages of the pregnant patients; (iii) method used to perform the abortions; and (iv) gestational age when the abortions were performed. The commissioner shall prepare from these forms such statistical tables with respect to maternal health, abortion procedures and gestational age as the commissioner deems useful and shall make an annual report thereof to the general court. Nothing in this section shall limit the authority of the department of public health to require reports pursuant to sections 24A and 25A of chapter 111.</w:t>
      </w:r>
    </w:p>
    <w:p w14:paraId="5B6905C1" w14:textId="77777777" w:rsidR="00056B02" w:rsidRDefault="00056B02" w:rsidP="00056B02">
      <w:pPr>
        <w:ind w:right="306"/>
        <w:jc w:val="both"/>
      </w:pPr>
    </w:p>
    <w:p w14:paraId="670EA4D0" w14:textId="77777777" w:rsidR="00056B02" w:rsidRPr="005F4A45" w:rsidRDefault="00056B02" w:rsidP="00056B02">
      <w:pPr>
        <w:ind w:right="1440"/>
        <w:rPr>
          <w:b/>
        </w:rPr>
      </w:pPr>
      <w:r w:rsidRPr="005F4A45">
        <w:rPr>
          <w:b/>
        </w:rPr>
        <w:t>Suggested Citation</w:t>
      </w:r>
    </w:p>
    <w:p w14:paraId="36D58EBC" w14:textId="529DA2FA" w:rsidR="00056B02" w:rsidRDefault="00056B02" w:rsidP="00056B02">
      <w:pPr>
        <w:tabs>
          <w:tab w:val="left" w:pos="9072"/>
        </w:tabs>
        <w:ind w:right="72"/>
        <w:rPr>
          <w:rFonts w:ascii="Aptos" w:hAnsi="Aptos"/>
          <w:b/>
          <w:sz w:val="24"/>
          <w:szCs w:val="24"/>
        </w:rPr>
      </w:pPr>
      <w:r w:rsidRPr="005F4A45">
        <w:rPr>
          <w:i/>
        </w:rPr>
        <w:t xml:space="preserve">Massachusetts </w:t>
      </w:r>
      <w:r>
        <w:rPr>
          <w:i/>
        </w:rPr>
        <w:t>Induced Termination of Pregnancy 202</w:t>
      </w:r>
      <w:r w:rsidR="00466054">
        <w:rPr>
          <w:i/>
        </w:rPr>
        <w:t>4</w:t>
      </w:r>
      <w:r>
        <w:rPr>
          <w:i/>
        </w:rPr>
        <w:t xml:space="preserve"> </w:t>
      </w:r>
      <w:r w:rsidRPr="001A08F0">
        <w:t>Boston</w:t>
      </w:r>
      <w:r w:rsidRPr="005F4A45">
        <w:t xml:space="preserve">, MA: </w:t>
      </w:r>
      <w:r>
        <w:t>Registry of Vital Records and Statistics</w:t>
      </w:r>
      <w:r w:rsidRPr="005F4A45">
        <w:t>, Massachusetts Department of Public Health.</w:t>
      </w:r>
      <w:r>
        <w:t xml:space="preserve"> </w:t>
      </w:r>
      <w:r w:rsidR="007E36F4">
        <w:t>December 2025</w:t>
      </w:r>
      <w:r w:rsidRPr="00876EE2">
        <w:t>.</w:t>
      </w:r>
      <w:r>
        <w:rPr>
          <w:rFonts w:ascii="Aptos" w:hAnsi="Aptos"/>
          <w:sz w:val="24"/>
          <w:szCs w:val="24"/>
        </w:rPr>
        <w:br w:type="page"/>
      </w:r>
    </w:p>
    <w:p w14:paraId="37D66E1D" w14:textId="7FD3C3B1" w:rsidR="00AA3CC9" w:rsidRPr="00A66B8D" w:rsidRDefault="00AA3CC9" w:rsidP="00AA3CC9">
      <w:pPr>
        <w:jc w:val="center"/>
        <w:rPr>
          <w:rFonts w:ascii="Aptos" w:hAnsi="Aptos" w:cs="Arial"/>
          <w:b/>
          <w:sz w:val="24"/>
          <w:szCs w:val="24"/>
        </w:rPr>
      </w:pPr>
      <w:r w:rsidRPr="00A66B8D">
        <w:rPr>
          <w:rFonts w:ascii="Aptos" w:hAnsi="Aptos"/>
          <w:b/>
          <w:sz w:val="24"/>
          <w:szCs w:val="24"/>
        </w:rPr>
        <w:lastRenderedPageBreak/>
        <w:t xml:space="preserve">Table </w:t>
      </w:r>
      <w:r w:rsidR="00842FA9">
        <w:rPr>
          <w:rFonts w:ascii="Aptos" w:hAnsi="Aptos"/>
          <w:b/>
          <w:sz w:val="24"/>
          <w:szCs w:val="24"/>
        </w:rPr>
        <w:t>1</w:t>
      </w:r>
    </w:p>
    <w:p w14:paraId="384B260D" w14:textId="77777777" w:rsidR="00AA3CC9" w:rsidRPr="00A66B8D" w:rsidRDefault="00AA3CC9" w:rsidP="00AA3CC9">
      <w:pPr>
        <w:jc w:val="center"/>
        <w:rPr>
          <w:rFonts w:ascii="Aptos" w:hAnsi="Aptos" w:cs="Arial"/>
          <w:b/>
          <w:sz w:val="24"/>
          <w:szCs w:val="24"/>
        </w:rPr>
      </w:pPr>
      <w:r w:rsidRPr="00A66B8D">
        <w:rPr>
          <w:rFonts w:ascii="Aptos" w:hAnsi="Aptos"/>
          <w:b/>
          <w:sz w:val="24"/>
          <w:szCs w:val="24"/>
        </w:rPr>
        <w:t>Abortions by Age of Patient</w:t>
      </w:r>
    </w:p>
    <w:p w14:paraId="08124F31" w14:textId="56A7E1E5" w:rsidR="00F949FF" w:rsidRPr="00A66B8D" w:rsidRDefault="0041362D" w:rsidP="005D0AA8">
      <w:pPr>
        <w:jc w:val="center"/>
        <w:outlineLvl w:val="0"/>
        <w:rPr>
          <w:rFonts w:ascii="Aptos" w:hAnsi="Aptos" w:cs="Arial"/>
          <w:sz w:val="24"/>
          <w:szCs w:val="24"/>
        </w:rPr>
      </w:pPr>
      <w:r w:rsidRPr="00A66B8D">
        <w:rPr>
          <w:rFonts w:ascii="Aptos" w:hAnsi="Aptos"/>
          <w:b/>
          <w:sz w:val="24"/>
          <w:szCs w:val="24"/>
        </w:rPr>
        <w:t>202</w:t>
      </w:r>
      <w:r w:rsidR="00466054">
        <w:rPr>
          <w:rFonts w:ascii="Aptos" w:hAnsi="Aptos"/>
          <w:b/>
          <w:sz w:val="24"/>
          <w:szCs w:val="24"/>
        </w:rPr>
        <w:t>4</w:t>
      </w:r>
    </w:p>
    <w:tbl>
      <w:tblPr>
        <w:tblW w:w="2880" w:type="dxa"/>
        <w:jc w:val="center"/>
        <w:tblLayout w:type="fixed"/>
        <w:tblCellMar>
          <w:left w:w="30" w:type="dxa"/>
          <w:right w:w="30" w:type="dxa"/>
        </w:tblCellMar>
        <w:tblLook w:val="0000" w:firstRow="0" w:lastRow="0" w:firstColumn="0" w:lastColumn="0" w:noHBand="0" w:noVBand="0"/>
      </w:tblPr>
      <w:tblGrid>
        <w:gridCol w:w="1755"/>
        <w:gridCol w:w="1125"/>
      </w:tblGrid>
      <w:tr w:rsidR="00A90130" w:rsidRPr="002D6343" w14:paraId="22AA2CAB" w14:textId="5880EE50" w:rsidTr="00A90130">
        <w:trPr>
          <w:trHeight w:val="342"/>
          <w:jc w:val="center"/>
        </w:trPr>
        <w:tc>
          <w:tcPr>
            <w:tcW w:w="1755" w:type="dxa"/>
            <w:vMerge w:val="restart"/>
            <w:tcBorders>
              <w:top w:val="thickThinSmallGap" w:sz="24" w:space="0" w:color="auto"/>
              <w:left w:val="thickThinSmallGap" w:sz="24" w:space="0" w:color="auto"/>
              <w:bottom w:val="dashed" w:sz="4" w:space="0" w:color="auto"/>
              <w:right w:val="double" w:sz="4" w:space="0" w:color="auto"/>
            </w:tcBorders>
            <w:vAlign w:val="bottom"/>
          </w:tcPr>
          <w:p w14:paraId="4174D0A2" w14:textId="77777777" w:rsidR="00A90130" w:rsidRPr="00A66B8D" w:rsidRDefault="00A90130" w:rsidP="00437ADA">
            <w:pPr>
              <w:widowControl w:val="0"/>
              <w:rPr>
                <w:rFonts w:ascii="Aptos" w:hAnsi="Aptos"/>
                <w:snapToGrid w:val="0"/>
                <w:color w:val="000000"/>
              </w:rPr>
            </w:pPr>
          </w:p>
          <w:p w14:paraId="3974BBC8" w14:textId="77777777" w:rsidR="00A90130" w:rsidRPr="00A66B8D" w:rsidRDefault="00A90130" w:rsidP="00437ADA">
            <w:pPr>
              <w:widowControl w:val="0"/>
              <w:rPr>
                <w:rFonts w:ascii="Aptos" w:hAnsi="Aptos"/>
                <w:snapToGrid w:val="0"/>
                <w:color w:val="000000"/>
              </w:rPr>
            </w:pPr>
            <w:r w:rsidRPr="00A66B8D">
              <w:rPr>
                <w:rFonts w:ascii="Aptos" w:hAnsi="Aptos"/>
                <w:snapToGrid w:val="0"/>
                <w:color w:val="000000"/>
              </w:rPr>
              <w:t>Age of Patient</w:t>
            </w:r>
          </w:p>
        </w:tc>
        <w:tc>
          <w:tcPr>
            <w:tcW w:w="1125" w:type="dxa"/>
            <w:vMerge w:val="restart"/>
            <w:tcBorders>
              <w:top w:val="thickThinSmallGap" w:sz="24" w:space="0" w:color="auto"/>
              <w:left w:val="double" w:sz="4" w:space="0" w:color="auto"/>
              <w:right w:val="thickThinSmallGap" w:sz="24" w:space="0" w:color="auto"/>
            </w:tcBorders>
            <w:vAlign w:val="bottom"/>
          </w:tcPr>
          <w:p w14:paraId="6543567E" w14:textId="37DAB4CF" w:rsidR="00A90130" w:rsidRPr="00A66B8D" w:rsidRDefault="00A90130" w:rsidP="00437ADA">
            <w:pPr>
              <w:rPr>
                <w:rFonts w:ascii="Aptos" w:hAnsi="Aptos"/>
                <w:snapToGrid w:val="0"/>
                <w:color w:val="000000"/>
              </w:rPr>
            </w:pPr>
            <w:r w:rsidRPr="00A66B8D">
              <w:rPr>
                <w:rFonts w:ascii="Aptos" w:hAnsi="Aptos"/>
                <w:snapToGrid w:val="0"/>
                <w:color w:val="000000"/>
              </w:rPr>
              <w:t>Total</w:t>
            </w:r>
          </w:p>
        </w:tc>
      </w:tr>
      <w:tr w:rsidR="00A90130" w:rsidRPr="002D6343" w14:paraId="5F5E6FE6" w14:textId="77777777" w:rsidTr="00A90130">
        <w:trPr>
          <w:trHeight w:val="465"/>
          <w:jc w:val="center"/>
        </w:trPr>
        <w:tc>
          <w:tcPr>
            <w:tcW w:w="1755" w:type="dxa"/>
            <w:vMerge/>
            <w:tcBorders>
              <w:left w:val="thickThinSmallGap" w:sz="24" w:space="0" w:color="auto"/>
              <w:bottom w:val="double" w:sz="4" w:space="0" w:color="auto"/>
              <w:right w:val="double" w:sz="4" w:space="0" w:color="auto"/>
            </w:tcBorders>
          </w:tcPr>
          <w:p w14:paraId="75805510" w14:textId="77777777" w:rsidR="00A90130" w:rsidRPr="00A66B8D" w:rsidRDefault="00A90130" w:rsidP="00AA3CC9">
            <w:pPr>
              <w:rPr>
                <w:rFonts w:ascii="Aptos" w:hAnsi="Aptos"/>
                <w:snapToGrid w:val="0"/>
                <w:color w:val="000000"/>
              </w:rPr>
            </w:pPr>
          </w:p>
        </w:tc>
        <w:tc>
          <w:tcPr>
            <w:tcW w:w="1125" w:type="dxa"/>
            <w:vMerge/>
            <w:tcBorders>
              <w:left w:val="double" w:sz="4" w:space="0" w:color="auto"/>
              <w:bottom w:val="double" w:sz="4" w:space="0" w:color="auto"/>
              <w:right w:val="thickThinSmallGap" w:sz="24" w:space="0" w:color="auto"/>
            </w:tcBorders>
            <w:vAlign w:val="bottom"/>
          </w:tcPr>
          <w:p w14:paraId="37AC12EA" w14:textId="37FBD27A" w:rsidR="00A90130" w:rsidRPr="00A66B8D" w:rsidRDefault="00A90130" w:rsidP="004241A4">
            <w:pPr>
              <w:rPr>
                <w:rFonts w:ascii="Aptos" w:hAnsi="Aptos"/>
                <w:snapToGrid w:val="0"/>
                <w:color w:val="000000"/>
              </w:rPr>
            </w:pPr>
          </w:p>
        </w:tc>
      </w:tr>
      <w:tr w:rsidR="00A90130" w:rsidRPr="002D6343" w14:paraId="1FD30912" w14:textId="77777777" w:rsidTr="00A90130">
        <w:trPr>
          <w:trHeight w:val="348"/>
          <w:jc w:val="center"/>
        </w:trPr>
        <w:tc>
          <w:tcPr>
            <w:tcW w:w="1755" w:type="dxa"/>
            <w:tcBorders>
              <w:top w:val="double" w:sz="4" w:space="0" w:color="auto"/>
              <w:left w:val="thickThinSmallGap" w:sz="24" w:space="0" w:color="auto"/>
              <w:bottom w:val="dotted" w:sz="4" w:space="0" w:color="auto"/>
              <w:right w:val="double" w:sz="4" w:space="0" w:color="auto"/>
            </w:tcBorders>
            <w:vAlign w:val="bottom"/>
          </w:tcPr>
          <w:p w14:paraId="44F7C30A" w14:textId="6C03EDE7" w:rsidR="00A90130" w:rsidRPr="00A66B8D" w:rsidRDefault="00A90130" w:rsidP="00810388">
            <w:pPr>
              <w:rPr>
                <w:rFonts w:ascii="Aptos" w:hAnsi="Aptos"/>
                <w:snapToGrid w:val="0"/>
                <w:color w:val="000000"/>
              </w:rPr>
            </w:pPr>
            <w:r w:rsidRPr="00A66B8D">
              <w:rPr>
                <w:rFonts w:ascii="Aptos" w:hAnsi="Aptos"/>
                <w:snapToGrid w:val="0"/>
                <w:color w:val="000000"/>
              </w:rPr>
              <w:t>0-1</w:t>
            </w:r>
            <w:r w:rsidR="003E0FF3">
              <w:rPr>
                <w:rFonts w:ascii="Aptos" w:hAnsi="Aptos"/>
                <w:snapToGrid w:val="0"/>
                <w:color w:val="000000"/>
              </w:rPr>
              <w:t>5</w:t>
            </w:r>
            <w:r w:rsidRPr="00A66B8D">
              <w:rPr>
                <w:rFonts w:ascii="Aptos" w:hAnsi="Aptos"/>
                <w:snapToGrid w:val="0"/>
                <w:color w:val="000000"/>
              </w:rPr>
              <w:t xml:space="preserve"> Years</w:t>
            </w:r>
          </w:p>
        </w:tc>
        <w:tc>
          <w:tcPr>
            <w:tcW w:w="1125" w:type="dxa"/>
            <w:tcBorders>
              <w:top w:val="double" w:sz="4" w:space="0" w:color="auto"/>
              <w:left w:val="double" w:sz="4" w:space="0" w:color="auto"/>
              <w:bottom w:val="dotted" w:sz="4" w:space="0" w:color="auto"/>
              <w:right w:val="thickThinSmallGap" w:sz="24" w:space="0" w:color="auto"/>
            </w:tcBorders>
            <w:vAlign w:val="bottom"/>
          </w:tcPr>
          <w:p w14:paraId="46C8C8FA" w14:textId="358AE77B" w:rsidR="00A90130" w:rsidRPr="00A66B8D" w:rsidRDefault="003E0FF3" w:rsidP="00810388">
            <w:pPr>
              <w:rPr>
                <w:rFonts w:ascii="Aptos" w:hAnsi="Aptos"/>
                <w:snapToGrid w:val="0"/>
                <w:color w:val="000000"/>
              </w:rPr>
            </w:pPr>
            <w:r>
              <w:rPr>
                <w:rFonts w:ascii="Aptos" w:hAnsi="Aptos"/>
                <w:snapToGrid w:val="0"/>
                <w:color w:val="000000"/>
              </w:rPr>
              <w:t>73</w:t>
            </w:r>
          </w:p>
        </w:tc>
      </w:tr>
      <w:tr w:rsidR="00A90130" w:rsidRPr="002D6343" w14:paraId="0CFF6EEC" w14:textId="77777777" w:rsidTr="00A90130">
        <w:trPr>
          <w:trHeight w:val="348"/>
          <w:jc w:val="center"/>
        </w:trPr>
        <w:tc>
          <w:tcPr>
            <w:tcW w:w="1755" w:type="dxa"/>
            <w:tcBorders>
              <w:top w:val="dotted" w:sz="4" w:space="0" w:color="auto"/>
              <w:left w:val="thickThinSmallGap" w:sz="24" w:space="0" w:color="auto"/>
              <w:bottom w:val="dotted" w:sz="4" w:space="0" w:color="auto"/>
              <w:right w:val="double" w:sz="4" w:space="0" w:color="auto"/>
            </w:tcBorders>
            <w:vAlign w:val="bottom"/>
          </w:tcPr>
          <w:p w14:paraId="3FE634AE" w14:textId="77777777" w:rsidR="00A90130" w:rsidRPr="00A66B8D" w:rsidRDefault="00A90130" w:rsidP="00810388">
            <w:pPr>
              <w:rPr>
                <w:rFonts w:ascii="Aptos" w:hAnsi="Aptos"/>
                <w:snapToGrid w:val="0"/>
                <w:color w:val="000000"/>
              </w:rPr>
            </w:pPr>
            <w:r w:rsidRPr="00A66B8D">
              <w:rPr>
                <w:rFonts w:ascii="Aptos" w:hAnsi="Aptos"/>
                <w:snapToGrid w:val="0"/>
                <w:color w:val="000000"/>
              </w:rPr>
              <w:t>16 Years</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68151CD1" w14:textId="5EEF83F3" w:rsidR="00A90130" w:rsidRPr="00A66B8D" w:rsidRDefault="00A90130" w:rsidP="00810388">
            <w:pPr>
              <w:rPr>
                <w:rFonts w:ascii="Aptos" w:hAnsi="Aptos"/>
                <w:snapToGrid w:val="0"/>
                <w:color w:val="000000"/>
              </w:rPr>
            </w:pPr>
            <w:r>
              <w:rPr>
                <w:rFonts w:ascii="Aptos" w:hAnsi="Aptos"/>
                <w:snapToGrid w:val="0"/>
                <w:color w:val="000000"/>
              </w:rPr>
              <w:t>466</w:t>
            </w:r>
          </w:p>
        </w:tc>
      </w:tr>
      <w:tr w:rsidR="00A90130" w:rsidRPr="002D6343" w14:paraId="7008A12F" w14:textId="77777777" w:rsidTr="00A90130">
        <w:trPr>
          <w:trHeight w:val="348"/>
          <w:jc w:val="center"/>
        </w:trPr>
        <w:tc>
          <w:tcPr>
            <w:tcW w:w="1755" w:type="dxa"/>
            <w:tcBorders>
              <w:top w:val="dotted" w:sz="4" w:space="0" w:color="auto"/>
              <w:left w:val="thickThinSmallGap" w:sz="24" w:space="0" w:color="auto"/>
              <w:bottom w:val="dotted" w:sz="4" w:space="0" w:color="auto"/>
              <w:right w:val="double" w:sz="4" w:space="0" w:color="auto"/>
            </w:tcBorders>
            <w:vAlign w:val="bottom"/>
          </w:tcPr>
          <w:p w14:paraId="3E4F03EA" w14:textId="77777777" w:rsidR="00A90130" w:rsidRPr="00A66B8D" w:rsidRDefault="00A90130" w:rsidP="00810388">
            <w:pPr>
              <w:rPr>
                <w:rFonts w:ascii="Aptos" w:hAnsi="Aptos"/>
                <w:snapToGrid w:val="0"/>
                <w:color w:val="000000"/>
              </w:rPr>
            </w:pPr>
            <w:r w:rsidRPr="00A66B8D">
              <w:rPr>
                <w:rFonts w:ascii="Aptos" w:hAnsi="Aptos"/>
                <w:snapToGrid w:val="0"/>
                <w:color w:val="000000"/>
              </w:rPr>
              <w:t>17 Years</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3A948D97" w14:textId="46EDC6A2" w:rsidR="00A90130" w:rsidRPr="00A66B8D" w:rsidRDefault="00A90130" w:rsidP="00810388">
            <w:pPr>
              <w:rPr>
                <w:rFonts w:ascii="Aptos" w:hAnsi="Aptos"/>
                <w:snapToGrid w:val="0"/>
                <w:color w:val="000000"/>
              </w:rPr>
            </w:pPr>
            <w:r>
              <w:rPr>
                <w:rFonts w:ascii="Aptos" w:hAnsi="Aptos"/>
                <w:snapToGrid w:val="0"/>
                <w:color w:val="000000"/>
              </w:rPr>
              <w:t>952</w:t>
            </w:r>
          </w:p>
        </w:tc>
      </w:tr>
      <w:tr w:rsidR="00A90130" w:rsidRPr="002D6343" w14:paraId="4D799020" w14:textId="77777777" w:rsidTr="00A90130">
        <w:trPr>
          <w:trHeight w:val="348"/>
          <w:jc w:val="center"/>
        </w:trPr>
        <w:tc>
          <w:tcPr>
            <w:tcW w:w="1755" w:type="dxa"/>
            <w:tcBorders>
              <w:top w:val="dotted" w:sz="4" w:space="0" w:color="auto"/>
              <w:left w:val="thickThinSmallGap" w:sz="24" w:space="0" w:color="auto"/>
              <w:bottom w:val="dotted" w:sz="4" w:space="0" w:color="auto"/>
              <w:right w:val="double" w:sz="4" w:space="0" w:color="auto"/>
            </w:tcBorders>
            <w:vAlign w:val="bottom"/>
          </w:tcPr>
          <w:p w14:paraId="161C8548" w14:textId="77777777" w:rsidR="00A90130" w:rsidRPr="00A66B8D" w:rsidRDefault="00A90130" w:rsidP="00810388">
            <w:pPr>
              <w:rPr>
                <w:rFonts w:ascii="Aptos" w:hAnsi="Aptos"/>
                <w:snapToGrid w:val="0"/>
                <w:color w:val="000000"/>
              </w:rPr>
            </w:pPr>
            <w:r w:rsidRPr="00A66B8D">
              <w:rPr>
                <w:rFonts w:ascii="Aptos" w:hAnsi="Aptos"/>
                <w:snapToGrid w:val="0"/>
                <w:color w:val="000000"/>
              </w:rPr>
              <w:t>18 Years</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3B79DF55" w14:textId="23A16090" w:rsidR="00A90130" w:rsidRPr="00A66B8D" w:rsidRDefault="00A90130" w:rsidP="00810388">
            <w:pPr>
              <w:rPr>
                <w:rFonts w:ascii="Aptos" w:hAnsi="Aptos"/>
                <w:snapToGrid w:val="0"/>
                <w:color w:val="000000"/>
              </w:rPr>
            </w:pPr>
            <w:r>
              <w:rPr>
                <w:rFonts w:ascii="Aptos" w:hAnsi="Aptos"/>
                <w:snapToGrid w:val="0"/>
                <w:color w:val="000000"/>
              </w:rPr>
              <w:t>1243</w:t>
            </w:r>
          </w:p>
        </w:tc>
      </w:tr>
      <w:tr w:rsidR="00A90130" w:rsidRPr="002D6343" w14:paraId="24C566AB" w14:textId="77777777" w:rsidTr="00A90130">
        <w:trPr>
          <w:trHeight w:val="348"/>
          <w:jc w:val="center"/>
        </w:trPr>
        <w:tc>
          <w:tcPr>
            <w:tcW w:w="1755" w:type="dxa"/>
            <w:tcBorders>
              <w:top w:val="dotted" w:sz="4" w:space="0" w:color="auto"/>
              <w:left w:val="thickThinSmallGap" w:sz="24" w:space="0" w:color="auto"/>
              <w:bottom w:val="dotted" w:sz="4" w:space="0" w:color="auto"/>
              <w:right w:val="double" w:sz="4" w:space="0" w:color="auto"/>
            </w:tcBorders>
            <w:vAlign w:val="bottom"/>
          </w:tcPr>
          <w:p w14:paraId="4B9B0A12" w14:textId="77777777" w:rsidR="00A90130" w:rsidRPr="00A66B8D" w:rsidRDefault="00A90130" w:rsidP="00810388">
            <w:pPr>
              <w:rPr>
                <w:rFonts w:ascii="Aptos" w:hAnsi="Aptos"/>
                <w:snapToGrid w:val="0"/>
                <w:color w:val="000000"/>
              </w:rPr>
            </w:pPr>
            <w:r w:rsidRPr="00A66B8D">
              <w:rPr>
                <w:rFonts w:ascii="Aptos" w:hAnsi="Aptos"/>
                <w:snapToGrid w:val="0"/>
                <w:color w:val="000000"/>
              </w:rPr>
              <w:t>19 Years</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4BBCCB05" w14:textId="24010287" w:rsidR="00A90130" w:rsidRPr="00A66B8D" w:rsidRDefault="00A90130" w:rsidP="00810388">
            <w:pPr>
              <w:rPr>
                <w:rFonts w:ascii="Aptos" w:hAnsi="Aptos"/>
                <w:snapToGrid w:val="0"/>
                <w:color w:val="000000"/>
              </w:rPr>
            </w:pPr>
            <w:r>
              <w:rPr>
                <w:rFonts w:ascii="Aptos" w:hAnsi="Aptos"/>
                <w:snapToGrid w:val="0"/>
                <w:color w:val="000000"/>
              </w:rPr>
              <w:t>1593</w:t>
            </w:r>
          </w:p>
        </w:tc>
      </w:tr>
      <w:tr w:rsidR="00A90130" w:rsidRPr="002D6343" w14:paraId="35E79B7B" w14:textId="77777777" w:rsidTr="00A90130">
        <w:trPr>
          <w:trHeight w:val="348"/>
          <w:jc w:val="center"/>
        </w:trPr>
        <w:tc>
          <w:tcPr>
            <w:tcW w:w="1755" w:type="dxa"/>
            <w:tcBorders>
              <w:top w:val="dotted" w:sz="4" w:space="0" w:color="auto"/>
              <w:left w:val="thickThinSmallGap" w:sz="24" w:space="0" w:color="auto"/>
              <w:bottom w:val="dotted" w:sz="4" w:space="0" w:color="auto"/>
              <w:right w:val="double" w:sz="4" w:space="0" w:color="auto"/>
            </w:tcBorders>
            <w:vAlign w:val="bottom"/>
          </w:tcPr>
          <w:p w14:paraId="44007E85" w14:textId="77777777" w:rsidR="00A90130" w:rsidRPr="00A66B8D" w:rsidRDefault="00A90130" w:rsidP="00810388">
            <w:pPr>
              <w:rPr>
                <w:rFonts w:ascii="Aptos" w:hAnsi="Aptos"/>
                <w:snapToGrid w:val="0"/>
                <w:color w:val="000000"/>
              </w:rPr>
            </w:pPr>
            <w:r w:rsidRPr="00A66B8D">
              <w:rPr>
                <w:rFonts w:ascii="Aptos" w:hAnsi="Aptos"/>
                <w:snapToGrid w:val="0"/>
                <w:color w:val="000000"/>
              </w:rPr>
              <w:t>20-24 Years</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0739225A" w14:textId="184CB4CA" w:rsidR="00A90130" w:rsidRPr="00A66B8D" w:rsidRDefault="00A90130" w:rsidP="00810388">
            <w:pPr>
              <w:rPr>
                <w:rFonts w:ascii="Aptos" w:hAnsi="Aptos"/>
                <w:snapToGrid w:val="0"/>
                <w:color w:val="000000"/>
              </w:rPr>
            </w:pPr>
            <w:r>
              <w:rPr>
                <w:rFonts w:ascii="Aptos" w:hAnsi="Aptos"/>
                <w:snapToGrid w:val="0"/>
                <w:color w:val="000000"/>
              </w:rPr>
              <w:t>12261</w:t>
            </w:r>
          </w:p>
        </w:tc>
      </w:tr>
      <w:tr w:rsidR="00A90130" w:rsidRPr="002D6343" w14:paraId="32734DDA" w14:textId="77777777" w:rsidTr="00A90130">
        <w:trPr>
          <w:trHeight w:val="348"/>
          <w:jc w:val="center"/>
        </w:trPr>
        <w:tc>
          <w:tcPr>
            <w:tcW w:w="1755" w:type="dxa"/>
            <w:tcBorders>
              <w:top w:val="dotted" w:sz="4" w:space="0" w:color="auto"/>
              <w:left w:val="thickThinSmallGap" w:sz="24" w:space="0" w:color="auto"/>
              <w:bottom w:val="dotted" w:sz="4" w:space="0" w:color="auto"/>
              <w:right w:val="double" w:sz="4" w:space="0" w:color="auto"/>
            </w:tcBorders>
            <w:vAlign w:val="bottom"/>
          </w:tcPr>
          <w:p w14:paraId="11448DC9" w14:textId="77777777" w:rsidR="00A90130" w:rsidRPr="00A66B8D" w:rsidRDefault="00A90130" w:rsidP="00810388">
            <w:pPr>
              <w:rPr>
                <w:rFonts w:ascii="Aptos" w:hAnsi="Aptos"/>
                <w:snapToGrid w:val="0"/>
                <w:color w:val="000000"/>
              </w:rPr>
            </w:pPr>
            <w:r w:rsidRPr="00A66B8D">
              <w:rPr>
                <w:rFonts w:ascii="Aptos" w:hAnsi="Aptos"/>
                <w:snapToGrid w:val="0"/>
                <w:color w:val="000000"/>
              </w:rPr>
              <w:t>25-29 Years</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0A5D2579" w14:textId="25A5C375" w:rsidR="00A90130" w:rsidRPr="00A66B8D" w:rsidRDefault="00A90130" w:rsidP="00810388">
            <w:pPr>
              <w:rPr>
                <w:rFonts w:ascii="Aptos" w:hAnsi="Aptos"/>
                <w:snapToGrid w:val="0"/>
                <w:color w:val="000000"/>
              </w:rPr>
            </w:pPr>
            <w:r>
              <w:rPr>
                <w:rFonts w:ascii="Aptos" w:hAnsi="Aptos"/>
                <w:snapToGrid w:val="0"/>
                <w:color w:val="000000"/>
              </w:rPr>
              <w:t>13506</w:t>
            </w:r>
          </w:p>
        </w:tc>
      </w:tr>
      <w:tr w:rsidR="00A90130" w:rsidRPr="002D6343" w14:paraId="313EB3F1" w14:textId="77777777" w:rsidTr="00A90130">
        <w:trPr>
          <w:trHeight w:val="348"/>
          <w:jc w:val="center"/>
        </w:trPr>
        <w:tc>
          <w:tcPr>
            <w:tcW w:w="1755" w:type="dxa"/>
            <w:tcBorders>
              <w:top w:val="dotted" w:sz="4" w:space="0" w:color="auto"/>
              <w:left w:val="thickThinSmallGap" w:sz="24" w:space="0" w:color="auto"/>
              <w:bottom w:val="dotted" w:sz="4" w:space="0" w:color="auto"/>
              <w:right w:val="double" w:sz="4" w:space="0" w:color="auto"/>
            </w:tcBorders>
            <w:vAlign w:val="bottom"/>
          </w:tcPr>
          <w:p w14:paraId="0C7E7532" w14:textId="77777777" w:rsidR="00A90130" w:rsidRPr="00A66B8D" w:rsidRDefault="00A90130" w:rsidP="00810388">
            <w:pPr>
              <w:rPr>
                <w:rFonts w:ascii="Aptos" w:hAnsi="Aptos"/>
                <w:snapToGrid w:val="0"/>
                <w:color w:val="000000"/>
              </w:rPr>
            </w:pPr>
            <w:r w:rsidRPr="00A66B8D">
              <w:rPr>
                <w:rFonts w:ascii="Aptos" w:hAnsi="Aptos"/>
                <w:snapToGrid w:val="0"/>
                <w:color w:val="000000"/>
              </w:rPr>
              <w:t>30-34 Years</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457B9638" w14:textId="6B6A59DC" w:rsidR="00A90130" w:rsidRPr="00A66B8D" w:rsidRDefault="00A90130" w:rsidP="00810388">
            <w:pPr>
              <w:rPr>
                <w:rFonts w:ascii="Aptos" w:hAnsi="Aptos"/>
                <w:snapToGrid w:val="0"/>
                <w:color w:val="000000"/>
              </w:rPr>
            </w:pPr>
            <w:r>
              <w:rPr>
                <w:rFonts w:ascii="Aptos" w:hAnsi="Aptos"/>
                <w:snapToGrid w:val="0"/>
                <w:color w:val="000000"/>
              </w:rPr>
              <w:t>10630</w:t>
            </w:r>
          </w:p>
        </w:tc>
      </w:tr>
      <w:tr w:rsidR="00A90130" w:rsidRPr="002D6343" w14:paraId="414F4355" w14:textId="77777777" w:rsidTr="00A90130">
        <w:trPr>
          <w:trHeight w:val="348"/>
          <w:jc w:val="center"/>
        </w:trPr>
        <w:tc>
          <w:tcPr>
            <w:tcW w:w="1755" w:type="dxa"/>
            <w:tcBorders>
              <w:top w:val="dotted" w:sz="4" w:space="0" w:color="auto"/>
              <w:left w:val="thickThinSmallGap" w:sz="24" w:space="0" w:color="auto"/>
              <w:bottom w:val="dotted" w:sz="4" w:space="0" w:color="auto"/>
              <w:right w:val="double" w:sz="4" w:space="0" w:color="auto"/>
            </w:tcBorders>
            <w:vAlign w:val="bottom"/>
          </w:tcPr>
          <w:p w14:paraId="4D89F6F9" w14:textId="77777777" w:rsidR="00A90130" w:rsidRPr="00A66B8D" w:rsidRDefault="00A90130" w:rsidP="00810388">
            <w:pPr>
              <w:rPr>
                <w:rFonts w:ascii="Aptos" w:hAnsi="Aptos"/>
                <w:snapToGrid w:val="0"/>
                <w:color w:val="000000"/>
              </w:rPr>
            </w:pPr>
            <w:r w:rsidRPr="00A66B8D">
              <w:rPr>
                <w:rFonts w:ascii="Aptos" w:hAnsi="Aptos"/>
                <w:snapToGrid w:val="0"/>
                <w:color w:val="000000"/>
              </w:rPr>
              <w:t>35-39 Years</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7AB30838" w14:textId="190626DA" w:rsidR="00A90130" w:rsidRPr="00A66B8D" w:rsidRDefault="00A90130" w:rsidP="00810388">
            <w:pPr>
              <w:rPr>
                <w:rFonts w:ascii="Aptos" w:hAnsi="Aptos"/>
                <w:snapToGrid w:val="0"/>
                <w:color w:val="000000"/>
              </w:rPr>
            </w:pPr>
            <w:r>
              <w:rPr>
                <w:rFonts w:ascii="Aptos" w:hAnsi="Aptos"/>
                <w:snapToGrid w:val="0"/>
                <w:color w:val="000000"/>
              </w:rPr>
              <w:t>6324</w:t>
            </w:r>
          </w:p>
        </w:tc>
      </w:tr>
      <w:tr w:rsidR="00A90130" w:rsidRPr="002D6343" w14:paraId="4BB2968F" w14:textId="77777777" w:rsidTr="00A90130">
        <w:trPr>
          <w:trHeight w:val="348"/>
          <w:jc w:val="center"/>
        </w:trPr>
        <w:tc>
          <w:tcPr>
            <w:tcW w:w="1755" w:type="dxa"/>
            <w:tcBorders>
              <w:top w:val="dotted" w:sz="4" w:space="0" w:color="auto"/>
              <w:left w:val="thickThinSmallGap" w:sz="24" w:space="0" w:color="auto"/>
              <w:bottom w:val="dotted" w:sz="4" w:space="0" w:color="auto"/>
              <w:right w:val="double" w:sz="4" w:space="0" w:color="auto"/>
            </w:tcBorders>
            <w:vAlign w:val="bottom"/>
          </w:tcPr>
          <w:p w14:paraId="18D6D871" w14:textId="77777777" w:rsidR="00A90130" w:rsidRPr="00A66B8D" w:rsidRDefault="00A90130" w:rsidP="00810388">
            <w:pPr>
              <w:rPr>
                <w:rFonts w:ascii="Aptos" w:hAnsi="Aptos"/>
                <w:snapToGrid w:val="0"/>
                <w:color w:val="000000"/>
              </w:rPr>
            </w:pPr>
            <w:r w:rsidRPr="00A66B8D">
              <w:rPr>
                <w:rFonts w:ascii="Aptos" w:hAnsi="Aptos"/>
                <w:snapToGrid w:val="0"/>
                <w:color w:val="000000"/>
              </w:rPr>
              <w:t>40-44 Years</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45899F57" w14:textId="5184BE42" w:rsidR="00A90130" w:rsidRPr="00A66B8D" w:rsidRDefault="00A90130" w:rsidP="00810388">
            <w:pPr>
              <w:rPr>
                <w:rFonts w:ascii="Aptos" w:hAnsi="Aptos"/>
                <w:snapToGrid w:val="0"/>
                <w:color w:val="000000"/>
              </w:rPr>
            </w:pPr>
            <w:r>
              <w:rPr>
                <w:rFonts w:ascii="Aptos" w:hAnsi="Aptos"/>
                <w:snapToGrid w:val="0"/>
                <w:color w:val="000000"/>
              </w:rPr>
              <w:t>2113</w:t>
            </w:r>
          </w:p>
        </w:tc>
      </w:tr>
      <w:tr w:rsidR="00A90130" w:rsidRPr="002D6343" w14:paraId="638DF58E" w14:textId="77777777" w:rsidTr="00A90130">
        <w:trPr>
          <w:trHeight w:val="348"/>
          <w:jc w:val="center"/>
        </w:trPr>
        <w:tc>
          <w:tcPr>
            <w:tcW w:w="1755" w:type="dxa"/>
            <w:tcBorders>
              <w:top w:val="dotted" w:sz="4" w:space="0" w:color="auto"/>
              <w:left w:val="thickThinSmallGap" w:sz="24" w:space="0" w:color="auto"/>
              <w:bottom w:val="dotted" w:sz="4" w:space="0" w:color="auto"/>
              <w:right w:val="double" w:sz="4" w:space="0" w:color="auto"/>
            </w:tcBorders>
            <w:vAlign w:val="bottom"/>
          </w:tcPr>
          <w:p w14:paraId="1D46D081" w14:textId="77777777" w:rsidR="00A90130" w:rsidRPr="00A66B8D" w:rsidRDefault="00A90130" w:rsidP="00810388">
            <w:pPr>
              <w:rPr>
                <w:rFonts w:ascii="Aptos" w:hAnsi="Aptos"/>
                <w:snapToGrid w:val="0"/>
                <w:color w:val="000000"/>
              </w:rPr>
            </w:pPr>
            <w:r w:rsidRPr="00A66B8D">
              <w:rPr>
                <w:rFonts w:ascii="Aptos" w:hAnsi="Aptos"/>
                <w:snapToGrid w:val="0"/>
                <w:color w:val="000000"/>
              </w:rPr>
              <w:t>45+ Years</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448954FB" w14:textId="06460C33" w:rsidR="00A90130" w:rsidRPr="00A66B8D" w:rsidRDefault="00A90130" w:rsidP="00810388">
            <w:pPr>
              <w:rPr>
                <w:rFonts w:ascii="Aptos" w:hAnsi="Aptos"/>
                <w:snapToGrid w:val="0"/>
                <w:color w:val="000000"/>
              </w:rPr>
            </w:pPr>
            <w:r>
              <w:rPr>
                <w:rFonts w:ascii="Aptos" w:hAnsi="Aptos"/>
                <w:snapToGrid w:val="0"/>
                <w:color w:val="000000"/>
              </w:rPr>
              <w:t>289</w:t>
            </w:r>
          </w:p>
        </w:tc>
      </w:tr>
      <w:tr w:rsidR="00A90130" w:rsidRPr="002D6343" w14:paraId="78F9BBD5" w14:textId="77777777" w:rsidTr="00A90130">
        <w:trPr>
          <w:trHeight w:val="348"/>
          <w:jc w:val="center"/>
        </w:trPr>
        <w:tc>
          <w:tcPr>
            <w:tcW w:w="1755" w:type="dxa"/>
            <w:tcBorders>
              <w:top w:val="dotted" w:sz="4" w:space="0" w:color="auto"/>
              <w:left w:val="thickThinSmallGap" w:sz="24" w:space="0" w:color="auto"/>
              <w:bottom w:val="dotted" w:sz="4" w:space="0" w:color="auto"/>
              <w:right w:val="double" w:sz="4" w:space="0" w:color="auto"/>
            </w:tcBorders>
            <w:vAlign w:val="bottom"/>
          </w:tcPr>
          <w:p w14:paraId="5812274B" w14:textId="77777777" w:rsidR="00A90130" w:rsidRPr="00A66B8D" w:rsidRDefault="00A90130" w:rsidP="00810388">
            <w:pPr>
              <w:rPr>
                <w:rFonts w:ascii="Aptos" w:hAnsi="Aptos"/>
                <w:snapToGrid w:val="0"/>
                <w:color w:val="000000"/>
              </w:rPr>
            </w:pPr>
            <w:r w:rsidRPr="00A66B8D">
              <w:rPr>
                <w:rFonts w:ascii="Aptos" w:hAnsi="Aptos"/>
                <w:snapToGrid w:val="0"/>
                <w:color w:val="000000"/>
              </w:rPr>
              <w:t>Unknown</w:t>
            </w:r>
          </w:p>
        </w:tc>
        <w:tc>
          <w:tcPr>
            <w:tcW w:w="1125" w:type="dxa"/>
            <w:tcBorders>
              <w:top w:val="dotted" w:sz="4" w:space="0" w:color="auto"/>
              <w:left w:val="double" w:sz="4" w:space="0" w:color="auto"/>
              <w:bottom w:val="dotted" w:sz="4" w:space="0" w:color="auto"/>
              <w:right w:val="thickThinSmallGap" w:sz="24" w:space="0" w:color="auto"/>
            </w:tcBorders>
            <w:vAlign w:val="bottom"/>
          </w:tcPr>
          <w:p w14:paraId="66878B59" w14:textId="484EB0EE" w:rsidR="00A90130" w:rsidRPr="00A66B8D" w:rsidRDefault="00A90130" w:rsidP="00810388">
            <w:pPr>
              <w:rPr>
                <w:rFonts w:ascii="Aptos" w:hAnsi="Aptos"/>
                <w:snapToGrid w:val="0"/>
                <w:color w:val="000000"/>
              </w:rPr>
            </w:pPr>
            <w:r>
              <w:rPr>
                <w:rFonts w:ascii="Aptos" w:hAnsi="Aptos"/>
                <w:snapToGrid w:val="0"/>
                <w:color w:val="000000"/>
              </w:rPr>
              <w:t>0</w:t>
            </w:r>
          </w:p>
        </w:tc>
      </w:tr>
      <w:tr w:rsidR="00A90130" w:rsidRPr="002D6343" w14:paraId="4244611D" w14:textId="77777777" w:rsidTr="00A90130">
        <w:trPr>
          <w:trHeight w:val="348"/>
          <w:jc w:val="center"/>
        </w:trPr>
        <w:tc>
          <w:tcPr>
            <w:tcW w:w="1755" w:type="dxa"/>
            <w:tcBorders>
              <w:top w:val="dotted" w:sz="4" w:space="0" w:color="auto"/>
              <w:left w:val="thickThinSmallGap" w:sz="24" w:space="0" w:color="auto"/>
              <w:bottom w:val="thickThinSmallGap" w:sz="24" w:space="0" w:color="auto"/>
              <w:right w:val="double" w:sz="4" w:space="0" w:color="auto"/>
            </w:tcBorders>
            <w:vAlign w:val="bottom"/>
          </w:tcPr>
          <w:p w14:paraId="41B780FC" w14:textId="65AF5131" w:rsidR="00A90130" w:rsidRPr="00A66B8D" w:rsidRDefault="00A90130" w:rsidP="00810388">
            <w:pPr>
              <w:rPr>
                <w:rFonts w:ascii="Aptos" w:hAnsi="Aptos"/>
                <w:snapToGrid w:val="0"/>
                <w:color w:val="000000"/>
              </w:rPr>
            </w:pPr>
            <w:r w:rsidRPr="00A66B8D">
              <w:rPr>
                <w:rFonts w:ascii="Aptos" w:hAnsi="Aptos"/>
                <w:snapToGrid w:val="0"/>
                <w:color w:val="000000"/>
              </w:rPr>
              <w:t>Total</w:t>
            </w:r>
          </w:p>
        </w:tc>
        <w:tc>
          <w:tcPr>
            <w:tcW w:w="1125" w:type="dxa"/>
            <w:tcBorders>
              <w:top w:val="dotted" w:sz="4" w:space="0" w:color="auto"/>
              <w:left w:val="double" w:sz="4" w:space="0" w:color="auto"/>
              <w:bottom w:val="thickThinSmallGap" w:sz="24" w:space="0" w:color="auto"/>
              <w:right w:val="thickThinSmallGap" w:sz="24" w:space="0" w:color="auto"/>
            </w:tcBorders>
            <w:vAlign w:val="bottom"/>
          </w:tcPr>
          <w:p w14:paraId="0D2E3F70" w14:textId="1BB69EC5" w:rsidR="00A90130" w:rsidRPr="00A66B8D" w:rsidRDefault="00A90130" w:rsidP="00810388">
            <w:pPr>
              <w:widowControl w:val="0"/>
              <w:rPr>
                <w:rFonts w:ascii="Aptos" w:hAnsi="Aptos"/>
                <w:snapToGrid w:val="0"/>
              </w:rPr>
            </w:pPr>
            <w:r>
              <w:rPr>
                <w:rFonts w:ascii="Aptos" w:hAnsi="Aptos"/>
                <w:snapToGrid w:val="0"/>
              </w:rPr>
              <w:t>49450</w:t>
            </w:r>
          </w:p>
        </w:tc>
      </w:tr>
    </w:tbl>
    <w:p w14:paraId="1E42B271" w14:textId="5E33F36C" w:rsidR="00E156E6" w:rsidRPr="00F949FF" w:rsidRDefault="00E156E6">
      <w:pPr>
        <w:rPr>
          <w:rFonts w:ascii="Arial" w:hAnsi="Arial" w:cs="Arial"/>
        </w:rPr>
      </w:pPr>
    </w:p>
    <w:p w14:paraId="19DB26A7" w14:textId="13F7BB37" w:rsidR="00E156E6" w:rsidRPr="00F949FF" w:rsidRDefault="00E156E6" w:rsidP="00A73E8B">
      <w:pPr>
        <w:jc w:val="center"/>
        <w:rPr>
          <w:rFonts w:ascii="Arial" w:hAnsi="Arial" w:cs="Arial"/>
        </w:rPr>
      </w:pPr>
    </w:p>
    <w:p w14:paraId="074799AA" w14:textId="08B782E3" w:rsidR="00E156E6" w:rsidRPr="00A66B8D" w:rsidRDefault="00E156E6" w:rsidP="00E156E6">
      <w:pPr>
        <w:jc w:val="center"/>
        <w:rPr>
          <w:rFonts w:ascii="Aptos" w:hAnsi="Aptos"/>
          <w:sz w:val="24"/>
          <w:szCs w:val="24"/>
        </w:rPr>
      </w:pPr>
      <w:r w:rsidRPr="00A66B8D">
        <w:rPr>
          <w:rFonts w:ascii="Aptos" w:hAnsi="Aptos"/>
          <w:b/>
          <w:sz w:val="24"/>
          <w:szCs w:val="24"/>
        </w:rPr>
        <w:t xml:space="preserve">Table </w:t>
      </w:r>
      <w:r w:rsidR="00842FA9">
        <w:rPr>
          <w:rFonts w:ascii="Aptos" w:hAnsi="Aptos"/>
          <w:b/>
          <w:sz w:val="24"/>
          <w:szCs w:val="24"/>
        </w:rPr>
        <w:t>2</w:t>
      </w:r>
    </w:p>
    <w:p w14:paraId="60DEBE30" w14:textId="77777777" w:rsidR="00E156E6" w:rsidRPr="00A66B8D" w:rsidRDefault="00E156E6" w:rsidP="00E156E6">
      <w:pPr>
        <w:jc w:val="center"/>
        <w:rPr>
          <w:rFonts w:ascii="Aptos" w:hAnsi="Aptos"/>
          <w:sz w:val="24"/>
          <w:szCs w:val="24"/>
        </w:rPr>
      </w:pPr>
      <w:r w:rsidRPr="00A66B8D">
        <w:rPr>
          <w:rFonts w:ascii="Aptos" w:hAnsi="Aptos"/>
          <w:b/>
          <w:sz w:val="24"/>
          <w:szCs w:val="24"/>
        </w:rPr>
        <w:t>Abortions by Gestational Age</w:t>
      </w:r>
    </w:p>
    <w:p w14:paraId="26F6023E" w14:textId="58DDA5C7" w:rsidR="00CD6DD0" w:rsidRDefault="0041362D" w:rsidP="005D0AA8">
      <w:pPr>
        <w:jc w:val="center"/>
        <w:outlineLvl w:val="0"/>
        <w:rPr>
          <w:rFonts w:ascii="Arial" w:hAnsi="Arial"/>
          <w:b/>
          <w:sz w:val="24"/>
          <w:szCs w:val="24"/>
        </w:rPr>
      </w:pPr>
      <w:r w:rsidRPr="00A66B8D">
        <w:rPr>
          <w:rFonts w:ascii="Aptos" w:hAnsi="Aptos"/>
          <w:b/>
          <w:sz w:val="24"/>
          <w:szCs w:val="24"/>
        </w:rPr>
        <w:t>202</w:t>
      </w:r>
      <w:r w:rsidR="00466054">
        <w:rPr>
          <w:rFonts w:ascii="Aptos" w:hAnsi="Aptos"/>
          <w:b/>
          <w:sz w:val="24"/>
          <w:szCs w:val="24"/>
        </w:rPr>
        <w:t>4</w:t>
      </w:r>
    </w:p>
    <w:tbl>
      <w:tblPr>
        <w:tblW w:w="2832" w:type="dxa"/>
        <w:jc w:val="center"/>
        <w:tblLook w:val="04A0" w:firstRow="1" w:lastRow="0" w:firstColumn="1" w:lastColumn="0" w:noHBand="0" w:noVBand="1"/>
      </w:tblPr>
      <w:tblGrid>
        <w:gridCol w:w="1789"/>
        <w:gridCol w:w="1043"/>
      </w:tblGrid>
      <w:tr w:rsidR="0072688F" w:rsidRPr="00CD6DD0" w14:paraId="378B7434" w14:textId="502E104C" w:rsidTr="0072688F">
        <w:trPr>
          <w:trHeight w:val="297"/>
          <w:jc w:val="center"/>
        </w:trPr>
        <w:tc>
          <w:tcPr>
            <w:tcW w:w="1789" w:type="dxa"/>
            <w:vMerge w:val="restart"/>
            <w:tcBorders>
              <w:top w:val="thickThinSmallGap" w:sz="24" w:space="0" w:color="auto"/>
              <w:left w:val="thickThinSmallGap" w:sz="24" w:space="0" w:color="auto"/>
              <w:right w:val="double" w:sz="4" w:space="0" w:color="auto"/>
            </w:tcBorders>
            <w:vAlign w:val="bottom"/>
            <w:hideMark/>
          </w:tcPr>
          <w:p w14:paraId="348398D8" w14:textId="19B88461" w:rsidR="0072688F" w:rsidRPr="00A66B8D" w:rsidRDefault="0072688F" w:rsidP="00237E2D">
            <w:pPr>
              <w:rPr>
                <w:rFonts w:ascii="Aptos" w:hAnsi="Aptos" w:cs="Arial"/>
                <w:color w:val="000000"/>
              </w:rPr>
            </w:pPr>
            <w:r w:rsidRPr="00A66B8D">
              <w:rPr>
                <w:rFonts w:ascii="Aptos" w:hAnsi="Aptos" w:cs="Arial"/>
                <w:color w:val="000000"/>
              </w:rPr>
              <w:t>Number of Weeks</w:t>
            </w:r>
          </w:p>
        </w:tc>
        <w:tc>
          <w:tcPr>
            <w:tcW w:w="1043" w:type="dxa"/>
            <w:vMerge w:val="restart"/>
            <w:tcBorders>
              <w:top w:val="thickThinSmallGap" w:sz="24" w:space="0" w:color="auto"/>
              <w:left w:val="double" w:sz="4" w:space="0" w:color="auto"/>
              <w:right w:val="thickThinSmallGap" w:sz="24" w:space="0" w:color="auto"/>
            </w:tcBorders>
            <w:vAlign w:val="bottom"/>
          </w:tcPr>
          <w:p w14:paraId="1234225B" w14:textId="2DB3448B" w:rsidR="0072688F" w:rsidRPr="00A66B8D" w:rsidRDefault="0072688F" w:rsidP="00237E2D">
            <w:pPr>
              <w:rPr>
                <w:rFonts w:ascii="Aptos" w:hAnsi="Aptos" w:cs="Arial"/>
                <w:color w:val="000000"/>
              </w:rPr>
            </w:pPr>
            <w:r w:rsidRPr="4F6E4470">
              <w:rPr>
                <w:rFonts w:ascii="Aptos" w:hAnsi="Aptos" w:cs="Arial"/>
                <w:color w:val="000000" w:themeColor="text1"/>
              </w:rPr>
              <w:t>Total</w:t>
            </w:r>
          </w:p>
        </w:tc>
      </w:tr>
      <w:tr w:rsidR="0072688F" w:rsidRPr="00CD6DD0" w14:paraId="20B37597" w14:textId="2143D9FC" w:rsidTr="0072688F">
        <w:trPr>
          <w:trHeight w:val="359"/>
          <w:jc w:val="center"/>
        </w:trPr>
        <w:tc>
          <w:tcPr>
            <w:tcW w:w="1789" w:type="dxa"/>
            <w:vMerge/>
            <w:tcBorders>
              <w:left w:val="thickThinSmallGap" w:sz="24" w:space="0" w:color="auto"/>
            </w:tcBorders>
            <w:vAlign w:val="bottom"/>
          </w:tcPr>
          <w:p w14:paraId="2D6C5A6F" w14:textId="4AB0A8EE" w:rsidR="0072688F" w:rsidRDefault="0072688F" w:rsidP="00237E2D">
            <w:pPr>
              <w:rPr>
                <w:rFonts w:ascii="Aptos" w:hAnsi="Aptos" w:cs="Arial"/>
                <w:color w:val="000000"/>
              </w:rPr>
            </w:pPr>
          </w:p>
        </w:tc>
        <w:tc>
          <w:tcPr>
            <w:tcW w:w="1043" w:type="dxa"/>
            <w:vMerge/>
            <w:tcBorders>
              <w:left w:val="double" w:sz="4" w:space="0" w:color="auto"/>
              <w:bottom w:val="double" w:sz="4" w:space="0" w:color="auto"/>
              <w:right w:val="thickThinSmallGap" w:sz="24" w:space="0" w:color="auto"/>
            </w:tcBorders>
            <w:vAlign w:val="bottom"/>
          </w:tcPr>
          <w:p w14:paraId="430E56D0" w14:textId="222983D5" w:rsidR="0072688F" w:rsidRPr="00A66B8D" w:rsidRDefault="0072688F" w:rsidP="00237E2D">
            <w:pPr>
              <w:rPr>
                <w:rFonts w:ascii="Aptos" w:hAnsi="Aptos" w:cs="Arial"/>
                <w:color w:val="000000"/>
              </w:rPr>
            </w:pPr>
          </w:p>
        </w:tc>
      </w:tr>
      <w:tr w:rsidR="0072688F" w:rsidRPr="00CD6DD0" w14:paraId="4294A4CA" w14:textId="77777777" w:rsidTr="0072688F">
        <w:trPr>
          <w:trHeight w:val="338"/>
          <w:jc w:val="center"/>
        </w:trPr>
        <w:tc>
          <w:tcPr>
            <w:tcW w:w="1789" w:type="dxa"/>
            <w:tcBorders>
              <w:top w:val="double" w:sz="4" w:space="0" w:color="auto"/>
              <w:left w:val="thickThinSmallGap" w:sz="24" w:space="0" w:color="auto"/>
              <w:bottom w:val="dotted" w:sz="4" w:space="0" w:color="auto"/>
              <w:right w:val="double" w:sz="4" w:space="0" w:color="auto"/>
            </w:tcBorders>
            <w:vAlign w:val="bottom"/>
            <w:hideMark/>
          </w:tcPr>
          <w:p w14:paraId="534EBB38" w14:textId="239632CA" w:rsidR="0072688F" w:rsidRPr="00A66B8D" w:rsidRDefault="0072688F" w:rsidP="00810388">
            <w:pPr>
              <w:rPr>
                <w:rFonts w:ascii="Aptos" w:hAnsi="Aptos" w:cs="Arial"/>
                <w:color w:val="000000"/>
              </w:rPr>
            </w:pPr>
            <w:r>
              <w:rPr>
                <w:rFonts w:ascii="Aptos" w:hAnsi="Aptos" w:cs="Arial"/>
                <w:color w:val="000000"/>
              </w:rPr>
              <w:t>0-12 Weeks</w:t>
            </w:r>
          </w:p>
        </w:tc>
        <w:tc>
          <w:tcPr>
            <w:tcW w:w="1043" w:type="dxa"/>
            <w:tcBorders>
              <w:top w:val="double" w:sz="4" w:space="0" w:color="auto"/>
              <w:left w:val="double" w:sz="4" w:space="0" w:color="auto"/>
              <w:bottom w:val="dotted" w:sz="4" w:space="0" w:color="auto"/>
              <w:right w:val="thickThinSmallGap" w:sz="24" w:space="0" w:color="auto"/>
            </w:tcBorders>
            <w:vAlign w:val="bottom"/>
          </w:tcPr>
          <w:p w14:paraId="6080A707" w14:textId="5EF3CFCC" w:rsidR="0072688F" w:rsidRPr="00A66B8D" w:rsidRDefault="0072688F" w:rsidP="00810388">
            <w:pPr>
              <w:rPr>
                <w:rFonts w:ascii="Aptos" w:hAnsi="Aptos" w:cs="Arial"/>
                <w:color w:val="000000"/>
              </w:rPr>
            </w:pPr>
            <w:r>
              <w:rPr>
                <w:rFonts w:ascii="Aptos" w:hAnsi="Aptos" w:cs="Arial"/>
                <w:color w:val="000000"/>
              </w:rPr>
              <w:t>47733</w:t>
            </w:r>
          </w:p>
        </w:tc>
      </w:tr>
      <w:tr w:rsidR="0072688F" w:rsidRPr="00CD6DD0" w14:paraId="4B82846F" w14:textId="77777777" w:rsidTr="0072688F">
        <w:trPr>
          <w:trHeight w:val="338"/>
          <w:jc w:val="center"/>
        </w:trPr>
        <w:tc>
          <w:tcPr>
            <w:tcW w:w="1789" w:type="dxa"/>
            <w:tcBorders>
              <w:top w:val="dotted" w:sz="4" w:space="0" w:color="auto"/>
              <w:left w:val="thickThinSmallGap" w:sz="24" w:space="0" w:color="auto"/>
              <w:bottom w:val="dotted" w:sz="4" w:space="0" w:color="auto"/>
              <w:right w:val="double" w:sz="4" w:space="0" w:color="auto"/>
            </w:tcBorders>
            <w:vAlign w:val="bottom"/>
            <w:hideMark/>
          </w:tcPr>
          <w:p w14:paraId="5B82ACC7" w14:textId="67F26A6A" w:rsidR="0072688F" w:rsidRPr="00A66B8D" w:rsidRDefault="0072688F" w:rsidP="00810388">
            <w:pPr>
              <w:rPr>
                <w:rFonts w:ascii="Aptos" w:hAnsi="Aptos" w:cs="Arial"/>
                <w:color w:val="000000"/>
              </w:rPr>
            </w:pPr>
            <w:r>
              <w:rPr>
                <w:rFonts w:ascii="Aptos" w:hAnsi="Aptos" w:cs="Arial"/>
                <w:color w:val="000000"/>
              </w:rPr>
              <w:t>13-16 Weeks</w:t>
            </w:r>
          </w:p>
        </w:tc>
        <w:tc>
          <w:tcPr>
            <w:tcW w:w="1043" w:type="dxa"/>
            <w:tcBorders>
              <w:top w:val="dotted" w:sz="4" w:space="0" w:color="auto"/>
              <w:left w:val="double" w:sz="4" w:space="0" w:color="auto"/>
              <w:bottom w:val="dotted" w:sz="4" w:space="0" w:color="auto"/>
              <w:right w:val="thickThinSmallGap" w:sz="24" w:space="0" w:color="auto"/>
            </w:tcBorders>
            <w:vAlign w:val="bottom"/>
          </w:tcPr>
          <w:p w14:paraId="56530F65" w14:textId="5C40114C" w:rsidR="0072688F" w:rsidRPr="00A66B8D" w:rsidRDefault="0072688F" w:rsidP="00810388">
            <w:pPr>
              <w:rPr>
                <w:rFonts w:ascii="Aptos" w:hAnsi="Aptos" w:cs="Arial"/>
                <w:color w:val="000000"/>
              </w:rPr>
            </w:pPr>
            <w:r>
              <w:rPr>
                <w:rFonts w:ascii="Aptos" w:hAnsi="Aptos" w:cs="Arial"/>
                <w:color w:val="000000"/>
              </w:rPr>
              <w:t>1018</w:t>
            </w:r>
          </w:p>
        </w:tc>
      </w:tr>
      <w:tr w:rsidR="0072688F" w:rsidRPr="00CD6DD0" w14:paraId="570D9139" w14:textId="77777777" w:rsidTr="0072688F">
        <w:trPr>
          <w:trHeight w:val="338"/>
          <w:jc w:val="center"/>
        </w:trPr>
        <w:tc>
          <w:tcPr>
            <w:tcW w:w="1789" w:type="dxa"/>
            <w:tcBorders>
              <w:top w:val="dotted" w:sz="4" w:space="0" w:color="auto"/>
              <w:left w:val="thickThinSmallGap" w:sz="24" w:space="0" w:color="auto"/>
              <w:bottom w:val="dotted" w:sz="4" w:space="0" w:color="auto"/>
              <w:right w:val="double" w:sz="4" w:space="0" w:color="auto"/>
            </w:tcBorders>
            <w:vAlign w:val="bottom"/>
            <w:hideMark/>
          </w:tcPr>
          <w:p w14:paraId="691F81FE" w14:textId="1FCD8A41" w:rsidR="0072688F" w:rsidRPr="00A66B8D" w:rsidRDefault="0072688F" w:rsidP="00810388">
            <w:pPr>
              <w:rPr>
                <w:rFonts w:ascii="Aptos" w:hAnsi="Aptos" w:cs="Arial"/>
                <w:color w:val="000000"/>
              </w:rPr>
            </w:pPr>
            <w:r>
              <w:rPr>
                <w:rFonts w:ascii="Aptos" w:hAnsi="Aptos" w:cs="Arial"/>
                <w:color w:val="000000"/>
              </w:rPr>
              <w:t>17-20 Weeks</w:t>
            </w:r>
          </w:p>
        </w:tc>
        <w:tc>
          <w:tcPr>
            <w:tcW w:w="1043" w:type="dxa"/>
            <w:tcBorders>
              <w:top w:val="dotted" w:sz="4" w:space="0" w:color="auto"/>
              <w:left w:val="double" w:sz="4" w:space="0" w:color="auto"/>
              <w:bottom w:val="dotted" w:sz="4" w:space="0" w:color="auto"/>
              <w:right w:val="thickThinSmallGap" w:sz="24" w:space="0" w:color="auto"/>
            </w:tcBorders>
            <w:vAlign w:val="bottom"/>
          </w:tcPr>
          <w:p w14:paraId="1B6A4609" w14:textId="102368C0" w:rsidR="0072688F" w:rsidRPr="00A66B8D" w:rsidRDefault="0072688F" w:rsidP="00810388">
            <w:pPr>
              <w:rPr>
                <w:rFonts w:ascii="Aptos" w:hAnsi="Aptos" w:cs="Arial"/>
                <w:color w:val="000000"/>
              </w:rPr>
            </w:pPr>
            <w:r>
              <w:rPr>
                <w:rFonts w:ascii="Aptos" w:hAnsi="Aptos" w:cs="Arial"/>
                <w:color w:val="000000"/>
              </w:rPr>
              <w:t>364</w:t>
            </w:r>
          </w:p>
        </w:tc>
      </w:tr>
      <w:tr w:rsidR="0072688F" w:rsidRPr="00CD6DD0" w14:paraId="2BC66C58" w14:textId="77777777" w:rsidTr="0072688F">
        <w:trPr>
          <w:trHeight w:val="338"/>
          <w:jc w:val="center"/>
        </w:trPr>
        <w:tc>
          <w:tcPr>
            <w:tcW w:w="1789" w:type="dxa"/>
            <w:tcBorders>
              <w:top w:val="dotted" w:sz="4" w:space="0" w:color="auto"/>
              <w:left w:val="thickThinSmallGap" w:sz="24" w:space="0" w:color="auto"/>
              <w:bottom w:val="dotted" w:sz="4" w:space="0" w:color="auto"/>
              <w:right w:val="double" w:sz="4" w:space="0" w:color="auto"/>
            </w:tcBorders>
            <w:vAlign w:val="bottom"/>
            <w:hideMark/>
          </w:tcPr>
          <w:p w14:paraId="3E891C43" w14:textId="223F56DB" w:rsidR="0072688F" w:rsidRPr="00A66B8D" w:rsidRDefault="0072688F" w:rsidP="00810388">
            <w:pPr>
              <w:rPr>
                <w:rFonts w:ascii="Aptos" w:hAnsi="Aptos" w:cs="Arial"/>
                <w:color w:val="000000"/>
              </w:rPr>
            </w:pPr>
            <w:r>
              <w:rPr>
                <w:rFonts w:ascii="Aptos" w:hAnsi="Aptos" w:cs="Arial"/>
                <w:color w:val="000000"/>
              </w:rPr>
              <w:t>21-23 Weeks</w:t>
            </w:r>
          </w:p>
        </w:tc>
        <w:tc>
          <w:tcPr>
            <w:tcW w:w="1043" w:type="dxa"/>
            <w:tcBorders>
              <w:top w:val="dotted" w:sz="4" w:space="0" w:color="auto"/>
              <w:left w:val="double" w:sz="4" w:space="0" w:color="auto"/>
              <w:bottom w:val="dotted" w:sz="4" w:space="0" w:color="auto"/>
              <w:right w:val="thickThinSmallGap" w:sz="24" w:space="0" w:color="auto"/>
            </w:tcBorders>
            <w:vAlign w:val="bottom"/>
          </w:tcPr>
          <w:p w14:paraId="510E46FE" w14:textId="25E72F09" w:rsidR="0072688F" w:rsidRPr="00A66B8D" w:rsidRDefault="0072688F" w:rsidP="00810388">
            <w:pPr>
              <w:rPr>
                <w:rFonts w:ascii="Aptos" w:hAnsi="Aptos" w:cs="Arial"/>
                <w:color w:val="000000"/>
              </w:rPr>
            </w:pPr>
            <w:r>
              <w:rPr>
                <w:rFonts w:ascii="Aptos" w:hAnsi="Aptos" w:cs="Arial"/>
                <w:color w:val="000000"/>
              </w:rPr>
              <w:t>236</w:t>
            </w:r>
          </w:p>
        </w:tc>
      </w:tr>
      <w:tr w:rsidR="0072688F" w:rsidRPr="00CD6DD0" w14:paraId="4CB159AE" w14:textId="77777777" w:rsidTr="0072688F">
        <w:trPr>
          <w:trHeight w:val="338"/>
          <w:jc w:val="center"/>
        </w:trPr>
        <w:tc>
          <w:tcPr>
            <w:tcW w:w="1789" w:type="dxa"/>
            <w:tcBorders>
              <w:top w:val="dotted" w:sz="4" w:space="0" w:color="auto"/>
              <w:left w:val="thickThinSmallGap" w:sz="24" w:space="0" w:color="auto"/>
              <w:bottom w:val="dotted" w:sz="4" w:space="0" w:color="auto"/>
              <w:right w:val="double" w:sz="4" w:space="0" w:color="auto"/>
            </w:tcBorders>
            <w:vAlign w:val="bottom"/>
            <w:hideMark/>
          </w:tcPr>
          <w:p w14:paraId="76373F49" w14:textId="58DAE5E7" w:rsidR="0072688F" w:rsidRPr="00A66B8D" w:rsidRDefault="0072688F" w:rsidP="00810388">
            <w:pPr>
              <w:rPr>
                <w:rFonts w:ascii="Aptos" w:hAnsi="Aptos" w:cs="Arial"/>
                <w:color w:val="000000"/>
              </w:rPr>
            </w:pPr>
            <w:r>
              <w:rPr>
                <w:rFonts w:ascii="Aptos" w:hAnsi="Aptos" w:cs="Arial"/>
                <w:color w:val="000000"/>
              </w:rPr>
              <w:t>24 Weeks or More</w:t>
            </w:r>
          </w:p>
        </w:tc>
        <w:tc>
          <w:tcPr>
            <w:tcW w:w="1043" w:type="dxa"/>
            <w:tcBorders>
              <w:top w:val="dotted" w:sz="4" w:space="0" w:color="auto"/>
              <w:left w:val="double" w:sz="4" w:space="0" w:color="auto"/>
              <w:bottom w:val="dotted" w:sz="4" w:space="0" w:color="auto"/>
              <w:right w:val="thickThinSmallGap" w:sz="24" w:space="0" w:color="auto"/>
            </w:tcBorders>
            <w:vAlign w:val="bottom"/>
          </w:tcPr>
          <w:p w14:paraId="767A4B8D" w14:textId="0B13DC95" w:rsidR="0072688F" w:rsidRPr="00A66B8D" w:rsidRDefault="0072688F" w:rsidP="00810388">
            <w:pPr>
              <w:rPr>
                <w:rFonts w:ascii="Aptos" w:hAnsi="Aptos" w:cs="Arial"/>
                <w:color w:val="000000"/>
              </w:rPr>
            </w:pPr>
            <w:r>
              <w:rPr>
                <w:rFonts w:ascii="Aptos" w:hAnsi="Aptos" w:cs="Arial"/>
                <w:color w:val="000000"/>
              </w:rPr>
              <w:t>99</w:t>
            </w:r>
          </w:p>
        </w:tc>
      </w:tr>
      <w:tr w:rsidR="0072688F" w:rsidRPr="00CD6DD0" w14:paraId="37B35B78" w14:textId="77777777" w:rsidTr="0072688F">
        <w:trPr>
          <w:trHeight w:val="338"/>
          <w:jc w:val="center"/>
        </w:trPr>
        <w:tc>
          <w:tcPr>
            <w:tcW w:w="1789" w:type="dxa"/>
            <w:tcBorders>
              <w:top w:val="dotted" w:sz="4" w:space="0" w:color="auto"/>
              <w:left w:val="thickThinSmallGap" w:sz="24" w:space="0" w:color="auto"/>
              <w:bottom w:val="thickThinSmallGap" w:sz="24" w:space="0" w:color="auto"/>
              <w:right w:val="double" w:sz="4" w:space="0" w:color="auto"/>
            </w:tcBorders>
            <w:vAlign w:val="bottom"/>
            <w:hideMark/>
          </w:tcPr>
          <w:p w14:paraId="331EC42D" w14:textId="77777777" w:rsidR="0072688F" w:rsidRPr="00A66B8D" w:rsidRDefault="0072688F" w:rsidP="00810388">
            <w:pPr>
              <w:rPr>
                <w:rFonts w:ascii="Aptos" w:hAnsi="Aptos" w:cs="Arial"/>
                <w:color w:val="000000"/>
              </w:rPr>
            </w:pPr>
            <w:r w:rsidRPr="00A66B8D">
              <w:rPr>
                <w:rFonts w:ascii="Aptos" w:hAnsi="Aptos" w:cs="Arial"/>
                <w:color w:val="000000"/>
              </w:rPr>
              <w:t>Total</w:t>
            </w:r>
          </w:p>
        </w:tc>
        <w:tc>
          <w:tcPr>
            <w:tcW w:w="1043" w:type="dxa"/>
            <w:tcBorders>
              <w:top w:val="dotted" w:sz="4" w:space="0" w:color="auto"/>
              <w:left w:val="double" w:sz="4" w:space="0" w:color="auto"/>
              <w:bottom w:val="thickThinSmallGap" w:sz="24" w:space="0" w:color="auto"/>
              <w:right w:val="thickThinSmallGap" w:sz="24" w:space="0" w:color="auto"/>
            </w:tcBorders>
            <w:vAlign w:val="bottom"/>
          </w:tcPr>
          <w:p w14:paraId="39ACDD52" w14:textId="6A84E434" w:rsidR="0072688F" w:rsidRPr="00A66B8D" w:rsidRDefault="0072688F" w:rsidP="00810388">
            <w:pPr>
              <w:rPr>
                <w:rFonts w:ascii="Aptos" w:hAnsi="Aptos" w:cs="Arial"/>
                <w:color w:val="000000"/>
              </w:rPr>
            </w:pPr>
            <w:r>
              <w:rPr>
                <w:rFonts w:ascii="Aptos" w:hAnsi="Aptos" w:cs="Arial"/>
                <w:color w:val="000000"/>
              </w:rPr>
              <w:t>49450</w:t>
            </w:r>
          </w:p>
        </w:tc>
      </w:tr>
    </w:tbl>
    <w:p w14:paraId="6EF754C6" w14:textId="77777777" w:rsidR="00CD6DD0" w:rsidRDefault="00CD6DD0" w:rsidP="00CD6DD0">
      <w:pPr>
        <w:outlineLvl w:val="0"/>
        <w:rPr>
          <w:rFonts w:ascii="Arial" w:hAnsi="Arial"/>
          <w:b/>
          <w:sz w:val="24"/>
          <w:szCs w:val="24"/>
        </w:rPr>
      </w:pPr>
    </w:p>
    <w:p w14:paraId="349CF6AF" w14:textId="77777777" w:rsidR="00CD6DD0" w:rsidRDefault="00CD6DD0" w:rsidP="00C24731">
      <w:pPr>
        <w:outlineLvl w:val="0"/>
        <w:rPr>
          <w:rFonts w:ascii="Arial" w:hAnsi="Arial"/>
          <w:b/>
          <w:sz w:val="24"/>
          <w:szCs w:val="24"/>
        </w:rPr>
      </w:pPr>
    </w:p>
    <w:p w14:paraId="7CD40584" w14:textId="77777777" w:rsidR="00CD6DD0" w:rsidRPr="00F949FF" w:rsidRDefault="00CD6DD0" w:rsidP="00C24731">
      <w:pPr>
        <w:outlineLvl w:val="0"/>
        <w:rPr>
          <w:rFonts w:ascii="Arial" w:hAnsi="Arial" w:cs="Arial"/>
        </w:rPr>
      </w:pPr>
    </w:p>
    <w:p w14:paraId="23AE877D" w14:textId="77777777" w:rsidR="00E156E6" w:rsidRPr="00F949FF" w:rsidRDefault="00E156E6" w:rsidP="00755AD1">
      <w:pPr>
        <w:rPr>
          <w:rFonts w:ascii="Arial" w:hAnsi="Arial" w:cs="Arial"/>
        </w:rPr>
      </w:pPr>
    </w:p>
    <w:p w14:paraId="79909E00" w14:textId="77777777" w:rsidR="00F949FF" w:rsidRPr="00F949FF" w:rsidRDefault="00F949FF" w:rsidP="00755AD1">
      <w:pPr>
        <w:rPr>
          <w:rFonts w:ascii="Arial" w:hAnsi="Arial" w:cs="Arial"/>
        </w:rPr>
      </w:pPr>
    </w:p>
    <w:p w14:paraId="6E1C6C60" w14:textId="276F9E88" w:rsidR="004F16D9" w:rsidRDefault="00E156E6" w:rsidP="00CD6DD0">
      <w:r>
        <w:br w:type="page"/>
      </w:r>
    </w:p>
    <w:p w14:paraId="143482B6" w14:textId="39C48ED9" w:rsidR="004F16D9" w:rsidRPr="00A66B8D" w:rsidRDefault="004F16D9" w:rsidP="004F16D9">
      <w:pPr>
        <w:jc w:val="center"/>
        <w:rPr>
          <w:rFonts w:ascii="Aptos" w:hAnsi="Aptos" w:cs="Arial"/>
          <w:b/>
          <w:sz w:val="24"/>
          <w:szCs w:val="24"/>
        </w:rPr>
      </w:pPr>
      <w:r w:rsidRPr="00A66B8D">
        <w:rPr>
          <w:rFonts w:ascii="Aptos" w:hAnsi="Aptos"/>
          <w:b/>
          <w:sz w:val="24"/>
          <w:szCs w:val="24"/>
        </w:rPr>
        <w:lastRenderedPageBreak/>
        <w:t xml:space="preserve">Table </w:t>
      </w:r>
      <w:r w:rsidR="00842FA9">
        <w:rPr>
          <w:rFonts w:ascii="Aptos" w:hAnsi="Aptos"/>
          <w:b/>
          <w:sz w:val="24"/>
          <w:szCs w:val="24"/>
        </w:rPr>
        <w:t>3</w:t>
      </w:r>
      <w:r w:rsidR="005D0AA8" w:rsidRPr="00A66B8D">
        <w:rPr>
          <w:rFonts w:ascii="Aptos" w:hAnsi="Aptos"/>
          <w:b/>
          <w:sz w:val="24"/>
          <w:szCs w:val="24"/>
        </w:rPr>
        <w:t>A</w:t>
      </w:r>
    </w:p>
    <w:p w14:paraId="3D8735EB" w14:textId="189C1726" w:rsidR="004F16D9" w:rsidRPr="00A66B8D" w:rsidRDefault="004F16D9" w:rsidP="004F16D9">
      <w:pPr>
        <w:jc w:val="center"/>
        <w:rPr>
          <w:rFonts w:ascii="Aptos" w:hAnsi="Aptos" w:cs="Arial"/>
          <w:b/>
          <w:sz w:val="24"/>
          <w:szCs w:val="24"/>
        </w:rPr>
      </w:pPr>
      <w:r w:rsidRPr="00A66B8D">
        <w:rPr>
          <w:rFonts w:ascii="Aptos" w:hAnsi="Aptos"/>
          <w:b/>
          <w:sz w:val="24"/>
          <w:szCs w:val="24"/>
        </w:rPr>
        <w:t>Abortions by Payment</w:t>
      </w:r>
      <w:r w:rsidR="000E3AD6" w:rsidRPr="00A66B8D">
        <w:rPr>
          <w:rFonts w:ascii="Aptos" w:hAnsi="Aptos"/>
          <w:b/>
          <w:sz w:val="24"/>
          <w:szCs w:val="24"/>
        </w:rPr>
        <w:t>*</w:t>
      </w:r>
    </w:p>
    <w:p w14:paraId="36A5B3DB" w14:textId="57530C0D" w:rsidR="004F16D9" w:rsidRPr="00A66B8D" w:rsidRDefault="004F16D9" w:rsidP="005D0AA8">
      <w:pPr>
        <w:jc w:val="center"/>
        <w:outlineLvl w:val="0"/>
        <w:rPr>
          <w:rFonts w:ascii="Aptos" w:hAnsi="Aptos" w:cs="Arial"/>
          <w:sz w:val="24"/>
          <w:szCs w:val="24"/>
        </w:rPr>
      </w:pPr>
      <w:r w:rsidRPr="00A66B8D">
        <w:rPr>
          <w:rFonts w:ascii="Aptos" w:hAnsi="Aptos"/>
          <w:b/>
          <w:sz w:val="24"/>
          <w:szCs w:val="24"/>
        </w:rPr>
        <w:t>202</w:t>
      </w:r>
      <w:r w:rsidR="00466054">
        <w:rPr>
          <w:rFonts w:ascii="Aptos" w:hAnsi="Aptos"/>
          <w:b/>
          <w:sz w:val="24"/>
          <w:szCs w:val="24"/>
        </w:rPr>
        <w:t>4</w:t>
      </w:r>
    </w:p>
    <w:tbl>
      <w:tblPr>
        <w:tblW w:w="9726" w:type="dxa"/>
        <w:jc w:val="center"/>
        <w:tblLayout w:type="fixed"/>
        <w:tblCellMar>
          <w:left w:w="30" w:type="dxa"/>
          <w:right w:w="30" w:type="dxa"/>
        </w:tblCellMar>
        <w:tblLook w:val="0000" w:firstRow="0" w:lastRow="0" w:firstColumn="0" w:lastColumn="0" w:noHBand="0" w:noVBand="0"/>
      </w:tblPr>
      <w:tblGrid>
        <w:gridCol w:w="1749"/>
        <w:gridCol w:w="916"/>
        <w:gridCol w:w="916"/>
        <w:gridCol w:w="916"/>
        <w:gridCol w:w="916"/>
        <w:gridCol w:w="916"/>
        <w:gridCol w:w="916"/>
        <w:gridCol w:w="1240"/>
        <w:gridCol w:w="1241"/>
      </w:tblGrid>
      <w:tr w:rsidR="00237E2D" w:rsidRPr="00A706EE" w14:paraId="59D9417D" w14:textId="13BCCF8F" w:rsidTr="005A7A9A">
        <w:trPr>
          <w:trHeight w:val="288"/>
          <w:jc w:val="center"/>
        </w:trPr>
        <w:tc>
          <w:tcPr>
            <w:tcW w:w="1749" w:type="dxa"/>
            <w:vMerge w:val="restart"/>
            <w:tcBorders>
              <w:top w:val="thickThinSmallGap" w:sz="24" w:space="0" w:color="auto"/>
              <w:left w:val="thickThinSmallGap" w:sz="24" w:space="0" w:color="auto"/>
              <w:right w:val="double" w:sz="4" w:space="0" w:color="auto"/>
            </w:tcBorders>
            <w:vAlign w:val="bottom"/>
          </w:tcPr>
          <w:p w14:paraId="0DF1AA3C" w14:textId="2BDD8F80" w:rsidR="00237E2D" w:rsidRPr="00A66B8D" w:rsidRDefault="00237E2D" w:rsidP="000B6480">
            <w:pPr>
              <w:rPr>
                <w:rFonts w:ascii="Aptos" w:hAnsi="Aptos"/>
                <w:snapToGrid w:val="0"/>
                <w:color w:val="000000"/>
              </w:rPr>
            </w:pPr>
            <w:r w:rsidRPr="00A66B8D">
              <w:rPr>
                <w:rFonts w:ascii="Aptos" w:hAnsi="Aptos"/>
                <w:snapToGrid w:val="0"/>
                <w:color w:val="000000"/>
              </w:rPr>
              <w:t>Payment Type</w:t>
            </w:r>
          </w:p>
        </w:tc>
        <w:tc>
          <w:tcPr>
            <w:tcW w:w="5496" w:type="dxa"/>
            <w:gridSpan w:val="6"/>
            <w:tcBorders>
              <w:top w:val="thickThinSmallGap" w:sz="24" w:space="0" w:color="auto"/>
              <w:left w:val="double" w:sz="4" w:space="0" w:color="auto"/>
              <w:bottom w:val="dotted" w:sz="4" w:space="0" w:color="auto"/>
              <w:right w:val="double" w:sz="4" w:space="0" w:color="auto"/>
            </w:tcBorders>
            <w:vAlign w:val="center"/>
          </w:tcPr>
          <w:p w14:paraId="5D6DD6E0" w14:textId="77777777" w:rsidR="00237E2D" w:rsidRPr="00A66B8D" w:rsidRDefault="00237E2D" w:rsidP="000B6480">
            <w:pPr>
              <w:jc w:val="center"/>
              <w:rPr>
                <w:rFonts w:ascii="Aptos" w:hAnsi="Aptos"/>
                <w:snapToGrid w:val="0"/>
                <w:color w:val="000000"/>
              </w:rPr>
            </w:pPr>
            <w:r w:rsidRPr="00A66B8D">
              <w:rPr>
                <w:rFonts w:ascii="Aptos" w:hAnsi="Aptos"/>
                <w:snapToGrid w:val="0"/>
                <w:color w:val="000000"/>
              </w:rPr>
              <w:t>EOHHS Region</w:t>
            </w:r>
          </w:p>
        </w:tc>
        <w:tc>
          <w:tcPr>
            <w:tcW w:w="1240" w:type="dxa"/>
            <w:vMerge w:val="restart"/>
            <w:tcBorders>
              <w:top w:val="thickThinSmallGap" w:sz="24" w:space="0" w:color="auto"/>
              <w:left w:val="double" w:sz="4" w:space="0" w:color="auto"/>
              <w:right w:val="double" w:sz="4" w:space="0" w:color="auto"/>
            </w:tcBorders>
            <w:vAlign w:val="bottom"/>
          </w:tcPr>
          <w:p w14:paraId="5D4FBE12" w14:textId="67183784" w:rsidR="00237E2D" w:rsidRPr="00A66B8D" w:rsidRDefault="00237E2D" w:rsidP="000B6480">
            <w:pPr>
              <w:rPr>
                <w:rFonts w:ascii="Aptos" w:hAnsi="Aptos"/>
                <w:snapToGrid w:val="0"/>
                <w:color w:val="000000"/>
              </w:rPr>
            </w:pPr>
            <w:r w:rsidRPr="00A66B8D">
              <w:rPr>
                <w:rFonts w:ascii="Aptos" w:hAnsi="Aptos"/>
                <w:snapToGrid w:val="0"/>
                <w:color w:val="000000"/>
              </w:rPr>
              <w:t>Telehealth</w:t>
            </w:r>
          </w:p>
        </w:tc>
        <w:tc>
          <w:tcPr>
            <w:tcW w:w="1241" w:type="dxa"/>
            <w:vMerge w:val="restart"/>
            <w:tcBorders>
              <w:top w:val="thickThinSmallGap" w:sz="24" w:space="0" w:color="auto"/>
              <w:left w:val="double" w:sz="4" w:space="0" w:color="auto"/>
              <w:right w:val="thickThinSmallGap" w:sz="24" w:space="0" w:color="auto"/>
            </w:tcBorders>
            <w:vAlign w:val="bottom"/>
          </w:tcPr>
          <w:p w14:paraId="4D735CF7" w14:textId="39763F18" w:rsidR="00237E2D" w:rsidRPr="00A66B8D" w:rsidRDefault="00237E2D" w:rsidP="000B6480">
            <w:pPr>
              <w:rPr>
                <w:rFonts w:ascii="Aptos" w:hAnsi="Aptos"/>
                <w:snapToGrid w:val="0"/>
                <w:color w:val="000000"/>
              </w:rPr>
            </w:pPr>
            <w:r w:rsidRPr="00A66B8D">
              <w:rPr>
                <w:rFonts w:ascii="Aptos" w:hAnsi="Aptos"/>
                <w:snapToGrid w:val="0"/>
                <w:color w:val="000000"/>
              </w:rPr>
              <w:t>Total</w:t>
            </w:r>
          </w:p>
        </w:tc>
      </w:tr>
      <w:tr w:rsidR="00237E2D" w:rsidRPr="00A706EE" w14:paraId="3A603DE5" w14:textId="77777777" w:rsidTr="005A7A9A">
        <w:trPr>
          <w:trHeight w:val="466"/>
          <w:jc w:val="center"/>
        </w:trPr>
        <w:tc>
          <w:tcPr>
            <w:tcW w:w="1749" w:type="dxa"/>
            <w:vMerge/>
            <w:tcBorders>
              <w:left w:val="thickThinSmallGap" w:sz="24" w:space="0" w:color="auto"/>
              <w:bottom w:val="double" w:sz="4" w:space="0" w:color="auto"/>
              <w:right w:val="double" w:sz="4" w:space="0" w:color="auto"/>
            </w:tcBorders>
            <w:vAlign w:val="bottom"/>
          </w:tcPr>
          <w:p w14:paraId="7EB24ABF" w14:textId="5CD88EE8" w:rsidR="00237E2D" w:rsidRPr="00A66B8D" w:rsidRDefault="00237E2D" w:rsidP="004241A4">
            <w:pPr>
              <w:rPr>
                <w:rFonts w:ascii="Aptos" w:hAnsi="Aptos"/>
                <w:snapToGrid w:val="0"/>
                <w:color w:val="000000"/>
              </w:rPr>
            </w:pPr>
          </w:p>
        </w:tc>
        <w:tc>
          <w:tcPr>
            <w:tcW w:w="916" w:type="dxa"/>
            <w:tcBorders>
              <w:top w:val="dotted" w:sz="4" w:space="0" w:color="auto"/>
              <w:left w:val="double" w:sz="4" w:space="0" w:color="auto"/>
              <w:right w:val="dotted" w:sz="4" w:space="0" w:color="auto"/>
            </w:tcBorders>
            <w:vAlign w:val="bottom"/>
          </w:tcPr>
          <w:p w14:paraId="18EA88A3" w14:textId="77777777" w:rsidR="00237E2D" w:rsidRPr="00A66B8D" w:rsidRDefault="00237E2D" w:rsidP="004241A4">
            <w:pPr>
              <w:rPr>
                <w:rFonts w:ascii="Aptos" w:hAnsi="Aptos"/>
                <w:snapToGrid w:val="0"/>
                <w:color w:val="000000"/>
              </w:rPr>
            </w:pPr>
            <w:r w:rsidRPr="00A66B8D">
              <w:rPr>
                <w:rFonts w:ascii="Aptos" w:hAnsi="Aptos"/>
                <w:snapToGrid w:val="0"/>
                <w:color w:val="000000"/>
              </w:rPr>
              <w:t>1</w:t>
            </w:r>
          </w:p>
        </w:tc>
        <w:tc>
          <w:tcPr>
            <w:tcW w:w="916" w:type="dxa"/>
            <w:tcBorders>
              <w:top w:val="dotted" w:sz="4" w:space="0" w:color="auto"/>
              <w:left w:val="dotted" w:sz="4" w:space="0" w:color="auto"/>
              <w:right w:val="dotted" w:sz="4" w:space="0" w:color="auto"/>
            </w:tcBorders>
            <w:vAlign w:val="bottom"/>
          </w:tcPr>
          <w:p w14:paraId="78888371" w14:textId="77777777" w:rsidR="00237E2D" w:rsidRPr="00A66B8D" w:rsidRDefault="00237E2D" w:rsidP="004241A4">
            <w:pPr>
              <w:rPr>
                <w:rFonts w:ascii="Aptos" w:hAnsi="Aptos"/>
                <w:snapToGrid w:val="0"/>
                <w:color w:val="000000"/>
              </w:rPr>
            </w:pPr>
            <w:r w:rsidRPr="00A66B8D">
              <w:rPr>
                <w:rFonts w:ascii="Aptos" w:hAnsi="Aptos"/>
                <w:snapToGrid w:val="0"/>
                <w:color w:val="000000"/>
              </w:rPr>
              <w:t>2</w:t>
            </w:r>
          </w:p>
        </w:tc>
        <w:tc>
          <w:tcPr>
            <w:tcW w:w="916" w:type="dxa"/>
            <w:tcBorders>
              <w:top w:val="dotted" w:sz="4" w:space="0" w:color="auto"/>
              <w:left w:val="dotted" w:sz="4" w:space="0" w:color="auto"/>
              <w:right w:val="dotted" w:sz="4" w:space="0" w:color="auto"/>
            </w:tcBorders>
            <w:vAlign w:val="bottom"/>
          </w:tcPr>
          <w:p w14:paraId="28278907" w14:textId="77777777" w:rsidR="00237E2D" w:rsidRPr="00A66B8D" w:rsidRDefault="00237E2D" w:rsidP="004241A4">
            <w:pPr>
              <w:rPr>
                <w:rFonts w:ascii="Aptos" w:hAnsi="Aptos"/>
                <w:snapToGrid w:val="0"/>
                <w:color w:val="000000"/>
              </w:rPr>
            </w:pPr>
            <w:r w:rsidRPr="00A66B8D">
              <w:rPr>
                <w:rFonts w:ascii="Aptos" w:hAnsi="Aptos"/>
                <w:snapToGrid w:val="0"/>
                <w:color w:val="000000"/>
              </w:rPr>
              <w:t>3</w:t>
            </w:r>
          </w:p>
        </w:tc>
        <w:tc>
          <w:tcPr>
            <w:tcW w:w="916" w:type="dxa"/>
            <w:tcBorders>
              <w:top w:val="dotted" w:sz="4" w:space="0" w:color="auto"/>
              <w:left w:val="dotted" w:sz="4" w:space="0" w:color="auto"/>
              <w:right w:val="dotted" w:sz="4" w:space="0" w:color="auto"/>
            </w:tcBorders>
            <w:vAlign w:val="bottom"/>
          </w:tcPr>
          <w:p w14:paraId="0FC09881" w14:textId="77777777" w:rsidR="00237E2D" w:rsidRPr="00A66B8D" w:rsidRDefault="00237E2D" w:rsidP="004241A4">
            <w:pPr>
              <w:rPr>
                <w:rFonts w:ascii="Aptos" w:hAnsi="Aptos"/>
                <w:snapToGrid w:val="0"/>
                <w:color w:val="000000"/>
              </w:rPr>
            </w:pPr>
            <w:r w:rsidRPr="00A66B8D">
              <w:rPr>
                <w:rFonts w:ascii="Aptos" w:hAnsi="Aptos"/>
                <w:snapToGrid w:val="0"/>
                <w:color w:val="000000"/>
              </w:rPr>
              <w:t>4</w:t>
            </w:r>
          </w:p>
        </w:tc>
        <w:tc>
          <w:tcPr>
            <w:tcW w:w="916" w:type="dxa"/>
            <w:tcBorders>
              <w:top w:val="dotted" w:sz="4" w:space="0" w:color="auto"/>
              <w:left w:val="dotted" w:sz="4" w:space="0" w:color="auto"/>
              <w:right w:val="dotted" w:sz="4" w:space="0" w:color="auto"/>
            </w:tcBorders>
            <w:vAlign w:val="bottom"/>
          </w:tcPr>
          <w:p w14:paraId="6AA740DC" w14:textId="77777777" w:rsidR="00237E2D" w:rsidRPr="00A66B8D" w:rsidRDefault="00237E2D" w:rsidP="004241A4">
            <w:pPr>
              <w:rPr>
                <w:rFonts w:ascii="Aptos" w:hAnsi="Aptos"/>
                <w:snapToGrid w:val="0"/>
                <w:color w:val="000000"/>
              </w:rPr>
            </w:pPr>
            <w:r w:rsidRPr="00A66B8D">
              <w:rPr>
                <w:rFonts w:ascii="Aptos" w:hAnsi="Aptos"/>
                <w:snapToGrid w:val="0"/>
                <w:color w:val="000000"/>
              </w:rPr>
              <w:t>5</w:t>
            </w:r>
          </w:p>
        </w:tc>
        <w:tc>
          <w:tcPr>
            <w:tcW w:w="916" w:type="dxa"/>
            <w:tcBorders>
              <w:top w:val="dotted" w:sz="4" w:space="0" w:color="auto"/>
              <w:left w:val="dotted" w:sz="4" w:space="0" w:color="auto"/>
              <w:right w:val="double" w:sz="4" w:space="0" w:color="auto"/>
            </w:tcBorders>
            <w:vAlign w:val="bottom"/>
          </w:tcPr>
          <w:p w14:paraId="2D703A60" w14:textId="77777777" w:rsidR="00237E2D" w:rsidRPr="00A66B8D" w:rsidRDefault="00237E2D" w:rsidP="004241A4">
            <w:pPr>
              <w:rPr>
                <w:rFonts w:ascii="Aptos" w:hAnsi="Aptos"/>
                <w:snapToGrid w:val="0"/>
                <w:color w:val="000000"/>
              </w:rPr>
            </w:pPr>
            <w:r w:rsidRPr="00A66B8D">
              <w:rPr>
                <w:rFonts w:ascii="Aptos" w:hAnsi="Aptos"/>
                <w:snapToGrid w:val="0"/>
                <w:color w:val="000000"/>
              </w:rPr>
              <w:t>6</w:t>
            </w:r>
          </w:p>
        </w:tc>
        <w:tc>
          <w:tcPr>
            <w:tcW w:w="1240" w:type="dxa"/>
            <w:vMerge/>
            <w:tcBorders>
              <w:left w:val="double" w:sz="4" w:space="0" w:color="auto"/>
              <w:right w:val="double" w:sz="4" w:space="0" w:color="auto"/>
            </w:tcBorders>
            <w:vAlign w:val="bottom"/>
          </w:tcPr>
          <w:p w14:paraId="457C316B" w14:textId="65443231" w:rsidR="00237E2D" w:rsidRPr="00A66B8D" w:rsidRDefault="00237E2D" w:rsidP="004241A4">
            <w:pPr>
              <w:rPr>
                <w:rFonts w:ascii="Aptos" w:hAnsi="Aptos"/>
                <w:snapToGrid w:val="0"/>
                <w:color w:val="000000"/>
              </w:rPr>
            </w:pPr>
          </w:p>
        </w:tc>
        <w:tc>
          <w:tcPr>
            <w:tcW w:w="1241" w:type="dxa"/>
            <w:vMerge/>
            <w:tcBorders>
              <w:left w:val="double" w:sz="4" w:space="0" w:color="auto"/>
              <w:right w:val="thickThinSmallGap" w:sz="24" w:space="0" w:color="auto"/>
            </w:tcBorders>
            <w:vAlign w:val="bottom"/>
          </w:tcPr>
          <w:p w14:paraId="0A88BA50" w14:textId="32A13E8F" w:rsidR="00237E2D" w:rsidRPr="00A66B8D" w:rsidRDefault="00237E2D" w:rsidP="004241A4">
            <w:pPr>
              <w:rPr>
                <w:rFonts w:ascii="Aptos" w:hAnsi="Aptos"/>
                <w:snapToGrid w:val="0"/>
                <w:color w:val="000000"/>
              </w:rPr>
            </w:pPr>
          </w:p>
        </w:tc>
      </w:tr>
      <w:tr w:rsidR="004F16D9" w:rsidRPr="00A706EE" w14:paraId="56C8050E" w14:textId="77777777" w:rsidTr="005A7A9A">
        <w:trPr>
          <w:trHeight w:val="342"/>
          <w:jc w:val="center"/>
        </w:trPr>
        <w:tc>
          <w:tcPr>
            <w:tcW w:w="1749" w:type="dxa"/>
            <w:tcBorders>
              <w:top w:val="double" w:sz="4" w:space="0" w:color="auto"/>
              <w:left w:val="thickThinSmallGap" w:sz="24" w:space="0" w:color="auto"/>
              <w:bottom w:val="dotted" w:sz="4" w:space="0" w:color="auto"/>
              <w:right w:val="double" w:sz="4" w:space="0" w:color="auto"/>
            </w:tcBorders>
            <w:vAlign w:val="bottom"/>
          </w:tcPr>
          <w:p w14:paraId="193341D3" w14:textId="7DCC069F" w:rsidR="004F16D9" w:rsidRPr="00A66B8D" w:rsidRDefault="004F16D9" w:rsidP="00810388">
            <w:pPr>
              <w:rPr>
                <w:rFonts w:ascii="Aptos" w:hAnsi="Aptos"/>
                <w:snapToGrid w:val="0"/>
                <w:color w:val="000000"/>
              </w:rPr>
            </w:pPr>
            <w:r w:rsidRPr="00A66B8D">
              <w:rPr>
                <w:rFonts w:ascii="Aptos" w:hAnsi="Aptos"/>
                <w:snapToGrid w:val="0"/>
                <w:color w:val="000000"/>
              </w:rPr>
              <w:t>Private Insurance</w:t>
            </w:r>
          </w:p>
        </w:tc>
        <w:tc>
          <w:tcPr>
            <w:tcW w:w="916" w:type="dxa"/>
            <w:tcBorders>
              <w:top w:val="double" w:sz="4" w:space="0" w:color="auto"/>
              <w:left w:val="double" w:sz="4" w:space="0" w:color="auto"/>
              <w:bottom w:val="dotted" w:sz="4" w:space="0" w:color="auto"/>
              <w:right w:val="dotted" w:sz="4" w:space="0" w:color="auto"/>
            </w:tcBorders>
            <w:vAlign w:val="bottom"/>
          </w:tcPr>
          <w:p w14:paraId="5E710801" w14:textId="1517EB83" w:rsidR="004F16D9" w:rsidRPr="00A66B8D" w:rsidRDefault="008849C4" w:rsidP="00810388">
            <w:pPr>
              <w:rPr>
                <w:rFonts w:ascii="Aptos" w:hAnsi="Aptos"/>
                <w:snapToGrid w:val="0"/>
                <w:color w:val="000000"/>
              </w:rPr>
            </w:pPr>
            <w:r>
              <w:rPr>
                <w:rFonts w:ascii="Aptos" w:hAnsi="Aptos"/>
                <w:snapToGrid w:val="0"/>
                <w:color w:val="000000"/>
              </w:rPr>
              <w:t>671</w:t>
            </w:r>
          </w:p>
        </w:tc>
        <w:tc>
          <w:tcPr>
            <w:tcW w:w="916" w:type="dxa"/>
            <w:tcBorders>
              <w:top w:val="double" w:sz="4" w:space="0" w:color="auto"/>
              <w:left w:val="dotted" w:sz="4" w:space="0" w:color="auto"/>
              <w:bottom w:val="dotted" w:sz="4" w:space="0" w:color="auto"/>
              <w:right w:val="dotted" w:sz="4" w:space="0" w:color="auto"/>
            </w:tcBorders>
            <w:vAlign w:val="bottom"/>
          </w:tcPr>
          <w:p w14:paraId="314CEBBA" w14:textId="1CBC0B21" w:rsidR="004F16D9" w:rsidRPr="00A66B8D" w:rsidRDefault="00511E33" w:rsidP="00810388">
            <w:pPr>
              <w:rPr>
                <w:rFonts w:ascii="Aptos" w:hAnsi="Aptos"/>
                <w:snapToGrid w:val="0"/>
              </w:rPr>
            </w:pPr>
            <w:r>
              <w:rPr>
                <w:rFonts w:ascii="Aptos" w:hAnsi="Aptos"/>
                <w:snapToGrid w:val="0"/>
              </w:rPr>
              <w:t>723</w:t>
            </w:r>
          </w:p>
        </w:tc>
        <w:tc>
          <w:tcPr>
            <w:tcW w:w="916" w:type="dxa"/>
            <w:tcBorders>
              <w:top w:val="double" w:sz="4" w:space="0" w:color="auto"/>
              <w:left w:val="dotted" w:sz="4" w:space="0" w:color="auto"/>
              <w:bottom w:val="dotted" w:sz="4" w:space="0" w:color="auto"/>
              <w:right w:val="dotted" w:sz="4" w:space="0" w:color="auto"/>
            </w:tcBorders>
            <w:vAlign w:val="bottom"/>
          </w:tcPr>
          <w:p w14:paraId="6EFBFE7B" w14:textId="5942A1B0" w:rsidR="004F16D9" w:rsidRPr="00A66B8D" w:rsidRDefault="001C1AAA" w:rsidP="00810388">
            <w:pPr>
              <w:rPr>
                <w:rFonts w:ascii="Aptos" w:hAnsi="Aptos"/>
                <w:snapToGrid w:val="0"/>
              </w:rPr>
            </w:pPr>
            <w:r>
              <w:rPr>
                <w:rFonts w:ascii="Aptos" w:hAnsi="Aptos"/>
                <w:snapToGrid w:val="0"/>
              </w:rPr>
              <w:t>407</w:t>
            </w:r>
          </w:p>
        </w:tc>
        <w:tc>
          <w:tcPr>
            <w:tcW w:w="916" w:type="dxa"/>
            <w:tcBorders>
              <w:top w:val="double" w:sz="4" w:space="0" w:color="auto"/>
              <w:left w:val="dotted" w:sz="4" w:space="0" w:color="auto"/>
              <w:bottom w:val="dotted" w:sz="4" w:space="0" w:color="auto"/>
              <w:right w:val="dotted" w:sz="4" w:space="0" w:color="auto"/>
            </w:tcBorders>
            <w:vAlign w:val="bottom"/>
          </w:tcPr>
          <w:p w14:paraId="545EB290" w14:textId="089446B3" w:rsidR="004F16D9" w:rsidRPr="00A66B8D" w:rsidRDefault="001C1AAA" w:rsidP="00810388">
            <w:pPr>
              <w:rPr>
                <w:rFonts w:ascii="Aptos" w:hAnsi="Aptos"/>
                <w:snapToGrid w:val="0"/>
                <w:color w:val="000000"/>
              </w:rPr>
            </w:pPr>
            <w:r>
              <w:rPr>
                <w:rFonts w:ascii="Aptos" w:hAnsi="Aptos"/>
                <w:snapToGrid w:val="0"/>
                <w:color w:val="000000"/>
              </w:rPr>
              <w:t>66</w:t>
            </w:r>
          </w:p>
        </w:tc>
        <w:tc>
          <w:tcPr>
            <w:tcW w:w="916" w:type="dxa"/>
            <w:tcBorders>
              <w:top w:val="double" w:sz="4" w:space="0" w:color="auto"/>
              <w:left w:val="dotted" w:sz="4" w:space="0" w:color="auto"/>
              <w:bottom w:val="dotted" w:sz="4" w:space="0" w:color="auto"/>
              <w:right w:val="dotted" w:sz="4" w:space="0" w:color="auto"/>
            </w:tcBorders>
            <w:vAlign w:val="bottom"/>
          </w:tcPr>
          <w:p w14:paraId="4FF51E25" w14:textId="2992C49D" w:rsidR="004F16D9" w:rsidRPr="00A66B8D" w:rsidRDefault="00005AAB" w:rsidP="00810388">
            <w:pPr>
              <w:rPr>
                <w:rFonts w:ascii="Aptos" w:hAnsi="Aptos"/>
                <w:snapToGrid w:val="0"/>
                <w:color w:val="000000"/>
              </w:rPr>
            </w:pPr>
            <w:r>
              <w:rPr>
                <w:rFonts w:ascii="Aptos" w:hAnsi="Aptos"/>
                <w:snapToGrid w:val="0"/>
                <w:color w:val="000000"/>
              </w:rPr>
              <w:t>498</w:t>
            </w:r>
          </w:p>
        </w:tc>
        <w:tc>
          <w:tcPr>
            <w:tcW w:w="916" w:type="dxa"/>
            <w:tcBorders>
              <w:top w:val="double" w:sz="4" w:space="0" w:color="auto"/>
              <w:left w:val="dotted" w:sz="4" w:space="0" w:color="auto"/>
              <w:bottom w:val="dotted" w:sz="4" w:space="0" w:color="auto"/>
              <w:right w:val="double" w:sz="4" w:space="0" w:color="auto"/>
            </w:tcBorders>
            <w:vAlign w:val="bottom"/>
          </w:tcPr>
          <w:p w14:paraId="0992577F" w14:textId="77EA8257" w:rsidR="004F16D9" w:rsidRPr="00A66B8D" w:rsidRDefault="00005AAB" w:rsidP="00810388">
            <w:pPr>
              <w:rPr>
                <w:rFonts w:ascii="Aptos" w:hAnsi="Aptos"/>
                <w:snapToGrid w:val="0"/>
                <w:color w:val="000000"/>
              </w:rPr>
            </w:pPr>
            <w:r>
              <w:rPr>
                <w:rFonts w:ascii="Aptos" w:hAnsi="Aptos"/>
                <w:snapToGrid w:val="0"/>
                <w:color w:val="000000"/>
              </w:rPr>
              <w:t>2859</w:t>
            </w:r>
          </w:p>
        </w:tc>
        <w:tc>
          <w:tcPr>
            <w:tcW w:w="1240" w:type="dxa"/>
            <w:tcBorders>
              <w:top w:val="double" w:sz="4" w:space="0" w:color="auto"/>
              <w:left w:val="double" w:sz="4" w:space="0" w:color="auto"/>
              <w:bottom w:val="dotted" w:sz="4" w:space="0" w:color="auto"/>
              <w:right w:val="double" w:sz="4" w:space="0" w:color="auto"/>
            </w:tcBorders>
            <w:vAlign w:val="bottom"/>
          </w:tcPr>
          <w:p w14:paraId="4E3365BF" w14:textId="50754506" w:rsidR="004F16D9" w:rsidRPr="00A66B8D" w:rsidRDefault="00D36BC3" w:rsidP="00810388">
            <w:pPr>
              <w:rPr>
                <w:rFonts w:ascii="Aptos" w:hAnsi="Aptos"/>
                <w:snapToGrid w:val="0"/>
                <w:color w:val="000000"/>
              </w:rPr>
            </w:pPr>
            <w:r>
              <w:rPr>
                <w:rFonts w:ascii="Aptos" w:hAnsi="Aptos"/>
                <w:snapToGrid w:val="0"/>
                <w:color w:val="000000"/>
              </w:rPr>
              <w:t>313</w:t>
            </w:r>
          </w:p>
        </w:tc>
        <w:tc>
          <w:tcPr>
            <w:tcW w:w="1241" w:type="dxa"/>
            <w:tcBorders>
              <w:top w:val="double" w:sz="4" w:space="0" w:color="auto"/>
              <w:left w:val="double" w:sz="4" w:space="0" w:color="auto"/>
              <w:bottom w:val="dotted" w:sz="4" w:space="0" w:color="auto"/>
              <w:right w:val="thickThinSmallGap" w:sz="24" w:space="0" w:color="auto"/>
            </w:tcBorders>
            <w:vAlign w:val="bottom"/>
          </w:tcPr>
          <w:p w14:paraId="24D33C96" w14:textId="4AB07F5B" w:rsidR="004F16D9" w:rsidRPr="00A66B8D" w:rsidRDefault="00175323" w:rsidP="00810388">
            <w:pPr>
              <w:rPr>
                <w:rFonts w:ascii="Aptos" w:hAnsi="Aptos"/>
                <w:snapToGrid w:val="0"/>
                <w:color w:val="000000"/>
              </w:rPr>
            </w:pPr>
            <w:r>
              <w:rPr>
                <w:rFonts w:ascii="Aptos" w:hAnsi="Aptos"/>
                <w:snapToGrid w:val="0"/>
                <w:color w:val="000000"/>
              </w:rPr>
              <w:t>5537</w:t>
            </w:r>
          </w:p>
        </w:tc>
      </w:tr>
      <w:tr w:rsidR="004F16D9" w:rsidRPr="00A706EE" w14:paraId="23DEAE77" w14:textId="77777777" w:rsidTr="005A7A9A">
        <w:trPr>
          <w:trHeight w:val="342"/>
          <w:jc w:val="center"/>
        </w:trPr>
        <w:tc>
          <w:tcPr>
            <w:tcW w:w="1749" w:type="dxa"/>
            <w:tcBorders>
              <w:top w:val="dotted" w:sz="4" w:space="0" w:color="auto"/>
              <w:left w:val="thickThinSmallGap" w:sz="24" w:space="0" w:color="auto"/>
              <w:bottom w:val="dotted" w:sz="4" w:space="0" w:color="auto"/>
              <w:right w:val="double" w:sz="4" w:space="0" w:color="auto"/>
            </w:tcBorders>
            <w:vAlign w:val="bottom"/>
          </w:tcPr>
          <w:p w14:paraId="5276DDA0" w14:textId="683F41FB" w:rsidR="004F16D9" w:rsidRPr="00A66B8D" w:rsidRDefault="004F16D9" w:rsidP="00810388">
            <w:pPr>
              <w:rPr>
                <w:rFonts w:ascii="Aptos" w:hAnsi="Aptos"/>
                <w:snapToGrid w:val="0"/>
                <w:color w:val="000000"/>
              </w:rPr>
            </w:pPr>
            <w:r w:rsidRPr="00A66B8D">
              <w:rPr>
                <w:rFonts w:ascii="Aptos" w:hAnsi="Aptos"/>
                <w:snapToGrid w:val="0"/>
                <w:color w:val="000000"/>
              </w:rPr>
              <w:t>Public Insurance</w:t>
            </w:r>
          </w:p>
        </w:tc>
        <w:tc>
          <w:tcPr>
            <w:tcW w:w="916" w:type="dxa"/>
            <w:tcBorders>
              <w:top w:val="dotted" w:sz="4" w:space="0" w:color="auto"/>
              <w:left w:val="double" w:sz="4" w:space="0" w:color="auto"/>
              <w:bottom w:val="dotted" w:sz="4" w:space="0" w:color="auto"/>
              <w:right w:val="dotted" w:sz="4" w:space="0" w:color="auto"/>
            </w:tcBorders>
            <w:vAlign w:val="bottom"/>
          </w:tcPr>
          <w:p w14:paraId="35212069" w14:textId="57A5C8C7" w:rsidR="004F16D9" w:rsidRPr="00A66B8D" w:rsidRDefault="008849C4" w:rsidP="00810388">
            <w:pPr>
              <w:rPr>
                <w:rFonts w:ascii="Aptos" w:hAnsi="Aptos"/>
                <w:snapToGrid w:val="0"/>
                <w:color w:val="000000"/>
              </w:rPr>
            </w:pPr>
            <w:r>
              <w:rPr>
                <w:rFonts w:ascii="Aptos" w:hAnsi="Aptos"/>
                <w:snapToGrid w:val="0"/>
                <w:color w:val="000000"/>
              </w:rPr>
              <w:t>1292</w:t>
            </w:r>
          </w:p>
        </w:tc>
        <w:tc>
          <w:tcPr>
            <w:tcW w:w="916" w:type="dxa"/>
            <w:tcBorders>
              <w:top w:val="dotted" w:sz="4" w:space="0" w:color="auto"/>
              <w:left w:val="dotted" w:sz="4" w:space="0" w:color="auto"/>
              <w:bottom w:val="dotted" w:sz="4" w:space="0" w:color="auto"/>
              <w:right w:val="dotted" w:sz="4" w:space="0" w:color="auto"/>
            </w:tcBorders>
            <w:vAlign w:val="bottom"/>
          </w:tcPr>
          <w:p w14:paraId="52E53B74" w14:textId="69F8A425" w:rsidR="004F16D9" w:rsidRPr="00A66B8D" w:rsidRDefault="00511E33" w:rsidP="00810388">
            <w:pPr>
              <w:rPr>
                <w:rFonts w:ascii="Aptos" w:hAnsi="Aptos"/>
                <w:snapToGrid w:val="0"/>
              </w:rPr>
            </w:pPr>
            <w:r>
              <w:rPr>
                <w:rFonts w:ascii="Aptos" w:hAnsi="Aptos"/>
                <w:snapToGrid w:val="0"/>
              </w:rPr>
              <w:t>949</w:t>
            </w:r>
          </w:p>
        </w:tc>
        <w:tc>
          <w:tcPr>
            <w:tcW w:w="916" w:type="dxa"/>
            <w:tcBorders>
              <w:top w:val="dotted" w:sz="4" w:space="0" w:color="auto"/>
              <w:left w:val="dotted" w:sz="4" w:space="0" w:color="auto"/>
              <w:bottom w:val="dotted" w:sz="4" w:space="0" w:color="auto"/>
              <w:right w:val="dotted" w:sz="4" w:space="0" w:color="auto"/>
            </w:tcBorders>
            <w:vAlign w:val="bottom"/>
          </w:tcPr>
          <w:p w14:paraId="3F26ACC7" w14:textId="7FA3E922" w:rsidR="004F16D9" w:rsidRPr="00A66B8D" w:rsidRDefault="001C1AAA" w:rsidP="00810388">
            <w:pPr>
              <w:rPr>
                <w:rFonts w:ascii="Aptos" w:hAnsi="Aptos"/>
                <w:snapToGrid w:val="0"/>
              </w:rPr>
            </w:pPr>
            <w:r>
              <w:rPr>
                <w:rFonts w:ascii="Aptos" w:hAnsi="Aptos"/>
                <w:snapToGrid w:val="0"/>
              </w:rPr>
              <w:t>1193</w:t>
            </w:r>
          </w:p>
        </w:tc>
        <w:tc>
          <w:tcPr>
            <w:tcW w:w="916" w:type="dxa"/>
            <w:tcBorders>
              <w:top w:val="dotted" w:sz="4" w:space="0" w:color="auto"/>
              <w:left w:val="dotted" w:sz="4" w:space="0" w:color="auto"/>
              <w:bottom w:val="dotted" w:sz="4" w:space="0" w:color="auto"/>
              <w:right w:val="dotted" w:sz="4" w:space="0" w:color="auto"/>
            </w:tcBorders>
            <w:vAlign w:val="bottom"/>
          </w:tcPr>
          <w:p w14:paraId="49BF2DC0" w14:textId="3B68F434" w:rsidR="004F16D9" w:rsidRPr="00A66B8D" w:rsidRDefault="001C1AAA" w:rsidP="00810388">
            <w:pPr>
              <w:rPr>
                <w:rFonts w:ascii="Aptos" w:hAnsi="Aptos"/>
                <w:snapToGrid w:val="0"/>
                <w:color w:val="000000"/>
              </w:rPr>
            </w:pPr>
            <w:r>
              <w:rPr>
                <w:rFonts w:ascii="Aptos" w:hAnsi="Aptos"/>
                <w:snapToGrid w:val="0"/>
                <w:color w:val="000000"/>
              </w:rPr>
              <w:t>6</w:t>
            </w:r>
          </w:p>
        </w:tc>
        <w:tc>
          <w:tcPr>
            <w:tcW w:w="916" w:type="dxa"/>
            <w:tcBorders>
              <w:top w:val="dotted" w:sz="4" w:space="0" w:color="auto"/>
              <w:left w:val="dotted" w:sz="4" w:space="0" w:color="auto"/>
              <w:bottom w:val="dotted" w:sz="4" w:space="0" w:color="auto"/>
              <w:right w:val="dotted" w:sz="4" w:space="0" w:color="auto"/>
            </w:tcBorders>
            <w:vAlign w:val="bottom"/>
          </w:tcPr>
          <w:p w14:paraId="464B0853" w14:textId="75A0493E" w:rsidR="004F16D9" w:rsidRPr="00A66B8D" w:rsidRDefault="00005AAB" w:rsidP="00810388">
            <w:pPr>
              <w:rPr>
                <w:rFonts w:ascii="Aptos" w:hAnsi="Aptos"/>
                <w:snapToGrid w:val="0"/>
                <w:color w:val="000000"/>
              </w:rPr>
            </w:pPr>
            <w:r>
              <w:rPr>
                <w:rFonts w:ascii="Aptos" w:hAnsi="Aptos"/>
                <w:snapToGrid w:val="0"/>
                <w:color w:val="000000"/>
              </w:rPr>
              <w:t>1645</w:t>
            </w:r>
          </w:p>
        </w:tc>
        <w:tc>
          <w:tcPr>
            <w:tcW w:w="916" w:type="dxa"/>
            <w:tcBorders>
              <w:top w:val="dotted" w:sz="4" w:space="0" w:color="auto"/>
              <w:left w:val="dotted" w:sz="4" w:space="0" w:color="auto"/>
              <w:bottom w:val="dotted" w:sz="4" w:space="0" w:color="auto"/>
              <w:right w:val="double" w:sz="4" w:space="0" w:color="auto"/>
            </w:tcBorders>
            <w:vAlign w:val="bottom"/>
          </w:tcPr>
          <w:p w14:paraId="478B2F5E" w14:textId="5429D2A2" w:rsidR="004F16D9" w:rsidRPr="00A66B8D" w:rsidRDefault="00005AAB" w:rsidP="00810388">
            <w:pPr>
              <w:rPr>
                <w:rFonts w:ascii="Aptos" w:hAnsi="Aptos"/>
                <w:snapToGrid w:val="0"/>
                <w:color w:val="000000"/>
              </w:rPr>
            </w:pPr>
            <w:r>
              <w:rPr>
                <w:rFonts w:ascii="Aptos" w:hAnsi="Aptos"/>
                <w:snapToGrid w:val="0"/>
                <w:color w:val="000000"/>
              </w:rPr>
              <w:t>3184</w:t>
            </w:r>
          </w:p>
        </w:tc>
        <w:tc>
          <w:tcPr>
            <w:tcW w:w="1240" w:type="dxa"/>
            <w:tcBorders>
              <w:top w:val="dotted" w:sz="4" w:space="0" w:color="auto"/>
              <w:left w:val="double" w:sz="4" w:space="0" w:color="auto"/>
              <w:bottom w:val="dotted" w:sz="4" w:space="0" w:color="auto"/>
              <w:right w:val="double" w:sz="4" w:space="0" w:color="auto"/>
            </w:tcBorders>
            <w:vAlign w:val="bottom"/>
          </w:tcPr>
          <w:p w14:paraId="41A51379" w14:textId="1E1A3903" w:rsidR="004F16D9" w:rsidRPr="00A66B8D" w:rsidRDefault="00D36BC3" w:rsidP="00810388">
            <w:pPr>
              <w:rPr>
                <w:rFonts w:ascii="Aptos" w:hAnsi="Aptos"/>
                <w:snapToGrid w:val="0"/>
                <w:color w:val="000000"/>
              </w:rPr>
            </w:pPr>
            <w:r>
              <w:rPr>
                <w:rFonts w:ascii="Aptos" w:hAnsi="Aptos"/>
                <w:snapToGrid w:val="0"/>
                <w:color w:val="000000"/>
              </w:rPr>
              <w:t>226</w:t>
            </w:r>
          </w:p>
        </w:tc>
        <w:tc>
          <w:tcPr>
            <w:tcW w:w="1241" w:type="dxa"/>
            <w:tcBorders>
              <w:top w:val="dotted" w:sz="4" w:space="0" w:color="auto"/>
              <w:left w:val="double" w:sz="4" w:space="0" w:color="auto"/>
              <w:bottom w:val="dotted" w:sz="4" w:space="0" w:color="auto"/>
              <w:right w:val="thickThinSmallGap" w:sz="24" w:space="0" w:color="auto"/>
            </w:tcBorders>
            <w:vAlign w:val="bottom"/>
          </w:tcPr>
          <w:p w14:paraId="74E8D921" w14:textId="460E4856" w:rsidR="004F16D9" w:rsidRPr="00A66B8D" w:rsidRDefault="00175323" w:rsidP="00810388">
            <w:pPr>
              <w:rPr>
                <w:rFonts w:ascii="Aptos" w:hAnsi="Aptos"/>
                <w:snapToGrid w:val="0"/>
                <w:color w:val="000000"/>
              </w:rPr>
            </w:pPr>
            <w:r>
              <w:rPr>
                <w:rFonts w:ascii="Aptos" w:hAnsi="Aptos"/>
                <w:snapToGrid w:val="0"/>
                <w:color w:val="000000"/>
              </w:rPr>
              <w:t>8495</w:t>
            </w:r>
          </w:p>
        </w:tc>
      </w:tr>
      <w:tr w:rsidR="004F16D9" w:rsidRPr="00A706EE" w14:paraId="71D99161" w14:textId="77777777" w:rsidTr="005A7A9A">
        <w:trPr>
          <w:trHeight w:val="342"/>
          <w:jc w:val="center"/>
        </w:trPr>
        <w:tc>
          <w:tcPr>
            <w:tcW w:w="1749" w:type="dxa"/>
            <w:tcBorders>
              <w:top w:val="dotted" w:sz="4" w:space="0" w:color="auto"/>
              <w:left w:val="thickThinSmallGap" w:sz="24" w:space="0" w:color="auto"/>
              <w:bottom w:val="dotted" w:sz="4" w:space="0" w:color="auto"/>
              <w:right w:val="double" w:sz="4" w:space="0" w:color="auto"/>
            </w:tcBorders>
            <w:vAlign w:val="bottom"/>
          </w:tcPr>
          <w:p w14:paraId="30D7DF3A" w14:textId="7C2AD860" w:rsidR="004F16D9" w:rsidRPr="00A66B8D" w:rsidRDefault="004F16D9" w:rsidP="00810388">
            <w:pPr>
              <w:rPr>
                <w:rFonts w:ascii="Aptos" w:hAnsi="Aptos"/>
                <w:snapToGrid w:val="0"/>
                <w:color w:val="000000"/>
              </w:rPr>
            </w:pPr>
            <w:r w:rsidRPr="00A66B8D">
              <w:rPr>
                <w:rFonts w:ascii="Aptos" w:hAnsi="Aptos"/>
                <w:snapToGrid w:val="0"/>
                <w:color w:val="000000"/>
              </w:rPr>
              <w:t>Self-Pay</w:t>
            </w:r>
          </w:p>
        </w:tc>
        <w:tc>
          <w:tcPr>
            <w:tcW w:w="916" w:type="dxa"/>
            <w:tcBorders>
              <w:top w:val="dotted" w:sz="4" w:space="0" w:color="auto"/>
              <w:left w:val="double" w:sz="4" w:space="0" w:color="auto"/>
              <w:bottom w:val="dotted" w:sz="4" w:space="0" w:color="auto"/>
              <w:right w:val="dotted" w:sz="4" w:space="0" w:color="auto"/>
            </w:tcBorders>
            <w:vAlign w:val="bottom"/>
          </w:tcPr>
          <w:p w14:paraId="649B7F4C" w14:textId="548B06ED" w:rsidR="004F16D9" w:rsidRPr="00A66B8D" w:rsidRDefault="008849C4" w:rsidP="00810388">
            <w:pPr>
              <w:rPr>
                <w:rFonts w:ascii="Aptos" w:hAnsi="Aptos"/>
                <w:snapToGrid w:val="0"/>
                <w:color w:val="000000"/>
              </w:rPr>
            </w:pPr>
            <w:r>
              <w:rPr>
                <w:rFonts w:ascii="Aptos" w:hAnsi="Aptos"/>
                <w:snapToGrid w:val="0"/>
                <w:color w:val="000000"/>
              </w:rPr>
              <w:t>421</w:t>
            </w:r>
          </w:p>
        </w:tc>
        <w:tc>
          <w:tcPr>
            <w:tcW w:w="916" w:type="dxa"/>
            <w:tcBorders>
              <w:top w:val="dotted" w:sz="4" w:space="0" w:color="auto"/>
              <w:left w:val="dotted" w:sz="4" w:space="0" w:color="auto"/>
              <w:bottom w:val="dotted" w:sz="4" w:space="0" w:color="auto"/>
              <w:right w:val="dotted" w:sz="4" w:space="0" w:color="auto"/>
            </w:tcBorders>
            <w:vAlign w:val="bottom"/>
          </w:tcPr>
          <w:p w14:paraId="3C6F6E89" w14:textId="66E51708" w:rsidR="004F16D9" w:rsidRPr="00A66B8D" w:rsidRDefault="00511E33" w:rsidP="00810388">
            <w:pPr>
              <w:rPr>
                <w:rFonts w:ascii="Aptos" w:hAnsi="Aptos"/>
                <w:snapToGrid w:val="0"/>
              </w:rPr>
            </w:pPr>
            <w:r>
              <w:rPr>
                <w:rFonts w:ascii="Aptos" w:hAnsi="Aptos"/>
                <w:snapToGrid w:val="0"/>
              </w:rPr>
              <w:t>402</w:t>
            </w:r>
          </w:p>
        </w:tc>
        <w:tc>
          <w:tcPr>
            <w:tcW w:w="916" w:type="dxa"/>
            <w:tcBorders>
              <w:top w:val="dotted" w:sz="4" w:space="0" w:color="auto"/>
              <w:left w:val="dotted" w:sz="4" w:space="0" w:color="auto"/>
              <w:bottom w:val="dotted" w:sz="4" w:space="0" w:color="auto"/>
              <w:right w:val="dotted" w:sz="4" w:space="0" w:color="auto"/>
            </w:tcBorders>
            <w:vAlign w:val="bottom"/>
          </w:tcPr>
          <w:p w14:paraId="19F05523" w14:textId="539AF454" w:rsidR="004F16D9" w:rsidRPr="00A66B8D" w:rsidRDefault="001C1AAA" w:rsidP="00810388">
            <w:pPr>
              <w:rPr>
                <w:rFonts w:ascii="Aptos" w:hAnsi="Aptos"/>
                <w:snapToGrid w:val="0"/>
              </w:rPr>
            </w:pPr>
            <w:r>
              <w:rPr>
                <w:rFonts w:ascii="Aptos" w:hAnsi="Aptos"/>
                <w:snapToGrid w:val="0"/>
              </w:rPr>
              <w:t>350</w:t>
            </w:r>
          </w:p>
        </w:tc>
        <w:tc>
          <w:tcPr>
            <w:tcW w:w="916" w:type="dxa"/>
            <w:tcBorders>
              <w:top w:val="dotted" w:sz="4" w:space="0" w:color="auto"/>
              <w:left w:val="dotted" w:sz="4" w:space="0" w:color="auto"/>
              <w:bottom w:val="dotted" w:sz="4" w:space="0" w:color="auto"/>
              <w:right w:val="dotted" w:sz="4" w:space="0" w:color="auto"/>
            </w:tcBorders>
            <w:vAlign w:val="bottom"/>
          </w:tcPr>
          <w:p w14:paraId="33FEF19D" w14:textId="446D4B0D" w:rsidR="004F16D9" w:rsidRPr="00A66B8D" w:rsidRDefault="001C1AAA" w:rsidP="00810388">
            <w:pPr>
              <w:rPr>
                <w:rFonts w:ascii="Aptos" w:hAnsi="Aptos"/>
                <w:snapToGrid w:val="0"/>
                <w:color w:val="000000"/>
              </w:rPr>
            </w:pPr>
            <w:r>
              <w:rPr>
                <w:rFonts w:ascii="Aptos" w:hAnsi="Aptos"/>
                <w:snapToGrid w:val="0"/>
                <w:color w:val="000000"/>
              </w:rPr>
              <w:t>0</w:t>
            </w:r>
          </w:p>
        </w:tc>
        <w:tc>
          <w:tcPr>
            <w:tcW w:w="916" w:type="dxa"/>
            <w:tcBorders>
              <w:top w:val="dotted" w:sz="4" w:space="0" w:color="auto"/>
              <w:left w:val="dotted" w:sz="4" w:space="0" w:color="auto"/>
              <w:bottom w:val="dotted" w:sz="4" w:space="0" w:color="auto"/>
              <w:right w:val="dotted" w:sz="4" w:space="0" w:color="auto"/>
            </w:tcBorders>
            <w:vAlign w:val="bottom"/>
          </w:tcPr>
          <w:p w14:paraId="5687DBF7" w14:textId="691AF601" w:rsidR="004F16D9" w:rsidRPr="00A66B8D" w:rsidRDefault="00005AAB" w:rsidP="00810388">
            <w:pPr>
              <w:rPr>
                <w:rFonts w:ascii="Aptos" w:hAnsi="Aptos"/>
                <w:snapToGrid w:val="0"/>
                <w:color w:val="000000"/>
              </w:rPr>
            </w:pPr>
            <w:r>
              <w:rPr>
                <w:rFonts w:ascii="Aptos" w:hAnsi="Aptos"/>
                <w:snapToGrid w:val="0"/>
                <w:color w:val="000000"/>
              </w:rPr>
              <w:t>530</w:t>
            </w:r>
          </w:p>
        </w:tc>
        <w:tc>
          <w:tcPr>
            <w:tcW w:w="916" w:type="dxa"/>
            <w:tcBorders>
              <w:top w:val="dotted" w:sz="4" w:space="0" w:color="auto"/>
              <w:left w:val="dotted" w:sz="4" w:space="0" w:color="auto"/>
              <w:bottom w:val="dotted" w:sz="4" w:space="0" w:color="auto"/>
              <w:right w:val="double" w:sz="4" w:space="0" w:color="auto"/>
            </w:tcBorders>
            <w:vAlign w:val="bottom"/>
          </w:tcPr>
          <w:p w14:paraId="350E7AF5" w14:textId="4F14F711" w:rsidR="004F16D9" w:rsidRPr="00A66B8D" w:rsidRDefault="00005AAB" w:rsidP="00810388">
            <w:pPr>
              <w:rPr>
                <w:rFonts w:ascii="Aptos" w:hAnsi="Aptos"/>
                <w:snapToGrid w:val="0"/>
                <w:color w:val="000000"/>
              </w:rPr>
            </w:pPr>
            <w:r>
              <w:rPr>
                <w:rFonts w:ascii="Aptos" w:hAnsi="Aptos"/>
                <w:snapToGrid w:val="0"/>
                <w:color w:val="000000"/>
              </w:rPr>
              <w:t>1526</w:t>
            </w:r>
          </w:p>
        </w:tc>
        <w:tc>
          <w:tcPr>
            <w:tcW w:w="1240" w:type="dxa"/>
            <w:tcBorders>
              <w:top w:val="dotted" w:sz="4" w:space="0" w:color="auto"/>
              <w:left w:val="double" w:sz="4" w:space="0" w:color="auto"/>
              <w:bottom w:val="dotted" w:sz="4" w:space="0" w:color="auto"/>
              <w:right w:val="double" w:sz="4" w:space="0" w:color="auto"/>
            </w:tcBorders>
            <w:vAlign w:val="bottom"/>
          </w:tcPr>
          <w:p w14:paraId="078FD5E2" w14:textId="3AE300D8" w:rsidR="004F16D9" w:rsidRPr="00A66B8D" w:rsidRDefault="00D36BC3" w:rsidP="00810388">
            <w:pPr>
              <w:rPr>
                <w:rFonts w:ascii="Aptos" w:hAnsi="Aptos"/>
                <w:snapToGrid w:val="0"/>
                <w:color w:val="000000"/>
              </w:rPr>
            </w:pPr>
            <w:r>
              <w:rPr>
                <w:rFonts w:ascii="Aptos" w:hAnsi="Aptos"/>
                <w:snapToGrid w:val="0"/>
                <w:color w:val="000000"/>
              </w:rPr>
              <w:t>29599</w:t>
            </w:r>
          </w:p>
        </w:tc>
        <w:tc>
          <w:tcPr>
            <w:tcW w:w="1241" w:type="dxa"/>
            <w:tcBorders>
              <w:top w:val="dotted" w:sz="4" w:space="0" w:color="auto"/>
              <w:left w:val="double" w:sz="4" w:space="0" w:color="auto"/>
              <w:bottom w:val="dotted" w:sz="4" w:space="0" w:color="auto"/>
              <w:right w:val="thickThinSmallGap" w:sz="24" w:space="0" w:color="auto"/>
            </w:tcBorders>
            <w:vAlign w:val="bottom"/>
          </w:tcPr>
          <w:p w14:paraId="340D0084" w14:textId="614F8707" w:rsidR="004F16D9" w:rsidRPr="00A66B8D" w:rsidRDefault="00175323" w:rsidP="00810388">
            <w:pPr>
              <w:rPr>
                <w:rFonts w:ascii="Aptos" w:hAnsi="Aptos"/>
                <w:snapToGrid w:val="0"/>
                <w:color w:val="000000"/>
              </w:rPr>
            </w:pPr>
            <w:r>
              <w:rPr>
                <w:rFonts w:ascii="Aptos" w:hAnsi="Aptos"/>
                <w:snapToGrid w:val="0"/>
                <w:color w:val="000000"/>
              </w:rPr>
              <w:t>32828</w:t>
            </w:r>
          </w:p>
        </w:tc>
      </w:tr>
      <w:tr w:rsidR="004F16D9" w:rsidRPr="00A706EE" w14:paraId="5C0BA120" w14:textId="77777777" w:rsidTr="005A7A9A">
        <w:trPr>
          <w:trHeight w:val="342"/>
          <w:jc w:val="center"/>
        </w:trPr>
        <w:tc>
          <w:tcPr>
            <w:tcW w:w="1749" w:type="dxa"/>
            <w:tcBorders>
              <w:top w:val="dotted" w:sz="4" w:space="0" w:color="auto"/>
              <w:left w:val="thickThinSmallGap" w:sz="24" w:space="0" w:color="auto"/>
              <w:bottom w:val="dotted" w:sz="4" w:space="0" w:color="auto"/>
              <w:right w:val="double" w:sz="4" w:space="0" w:color="auto"/>
            </w:tcBorders>
            <w:vAlign w:val="bottom"/>
          </w:tcPr>
          <w:p w14:paraId="144B12B0" w14:textId="77777777" w:rsidR="004F16D9" w:rsidRPr="00A66B8D" w:rsidRDefault="004F16D9" w:rsidP="00810388">
            <w:pPr>
              <w:rPr>
                <w:rFonts w:ascii="Aptos" w:hAnsi="Aptos"/>
                <w:snapToGrid w:val="0"/>
                <w:color w:val="000000"/>
              </w:rPr>
            </w:pPr>
            <w:r w:rsidRPr="00A66B8D">
              <w:rPr>
                <w:rFonts w:ascii="Aptos" w:hAnsi="Aptos"/>
                <w:snapToGrid w:val="0"/>
                <w:color w:val="000000"/>
              </w:rPr>
              <w:t>Unknown</w:t>
            </w:r>
          </w:p>
        </w:tc>
        <w:tc>
          <w:tcPr>
            <w:tcW w:w="916" w:type="dxa"/>
            <w:tcBorders>
              <w:top w:val="dotted" w:sz="4" w:space="0" w:color="auto"/>
              <w:left w:val="double" w:sz="4" w:space="0" w:color="auto"/>
              <w:bottom w:val="dotted" w:sz="4" w:space="0" w:color="auto"/>
              <w:right w:val="dotted" w:sz="4" w:space="0" w:color="auto"/>
            </w:tcBorders>
            <w:vAlign w:val="bottom"/>
          </w:tcPr>
          <w:p w14:paraId="1F18A2F6" w14:textId="70DCBE11" w:rsidR="004F16D9" w:rsidRPr="00A66B8D" w:rsidRDefault="008849C4" w:rsidP="00810388">
            <w:pPr>
              <w:rPr>
                <w:rFonts w:ascii="Aptos" w:hAnsi="Aptos"/>
                <w:snapToGrid w:val="0"/>
                <w:color w:val="000000"/>
              </w:rPr>
            </w:pPr>
            <w:r>
              <w:rPr>
                <w:rFonts w:ascii="Aptos" w:hAnsi="Aptos"/>
                <w:snapToGrid w:val="0"/>
                <w:color w:val="000000"/>
              </w:rPr>
              <w:t>181</w:t>
            </w:r>
          </w:p>
        </w:tc>
        <w:tc>
          <w:tcPr>
            <w:tcW w:w="916" w:type="dxa"/>
            <w:tcBorders>
              <w:top w:val="dotted" w:sz="4" w:space="0" w:color="auto"/>
              <w:left w:val="dotted" w:sz="4" w:space="0" w:color="auto"/>
              <w:bottom w:val="dotted" w:sz="4" w:space="0" w:color="auto"/>
              <w:right w:val="dotted" w:sz="4" w:space="0" w:color="auto"/>
            </w:tcBorders>
            <w:vAlign w:val="bottom"/>
          </w:tcPr>
          <w:p w14:paraId="0F30739D" w14:textId="7DB17527" w:rsidR="004F16D9" w:rsidRPr="00A66B8D" w:rsidRDefault="00511E33" w:rsidP="00810388">
            <w:pPr>
              <w:rPr>
                <w:rFonts w:ascii="Aptos" w:hAnsi="Aptos"/>
                <w:snapToGrid w:val="0"/>
              </w:rPr>
            </w:pPr>
            <w:r>
              <w:rPr>
                <w:rFonts w:ascii="Aptos" w:hAnsi="Aptos"/>
                <w:snapToGrid w:val="0"/>
              </w:rPr>
              <w:t>0</w:t>
            </w:r>
          </w:p>
        </w:tc>
        <w:tc>
          <w:tcPr>
            <w:tcW w:w="916" w:type="dxa"/>
            <w:tcBorders>
              <w:top w:val="dotted" w:sz="4" w:space="0" w:color="auto"/>
              <w:left w:val="dotted" w:sz="4" w:space="0" w:color="auto"/>
              <w:bottom w:val="dotted" w:sz="4" w:space="0" w:color="auto"/>
              <w:right w:val="dotted" w:sz="4" w:space="0" w:color="auto"/>
            </w:tcBorders>
            <w:vAlign w:val="bottom"/>
          </w:tcPr>
          <w:p w14:paraId="50D00302" w14:textId="599CF3EB" w:rsidR="004F16D9" w:rsidRPr="00A66B8D" w:rsidRDefault="001C1AAA" w:rsidP="00810388">
            <w:pPr>
              <w:rPr>
                <w:rFonts w:ascii="Aptos" w:hAnsi="Aptos"/>
                <w:snapToGrid w:val="0"/>
              </w:rPr>
            </w:pPr>
            <w:r>
              <w:rPr>
                <w:rFonts w:ascii="Aptos" w:hAnsi="Aptos"/>
                <w:snapToGrid w:val="0"/>
              </w:rPr>
              <w:t>0</w:t>
            </w:r>
          </w:p>
        </w:tc>
        <w:tc>
          <w:tcPr>
            <w:tcW w:w="916" w:type="dxa"/>
            <w:tcBorders>
              <w:top w:val="dotted" w:sz="4" w:space="0" w:color="auto"/>
              <w:left w:val="dotted" w:sz="4" w:space="0" w:color="auto"/>
              <w:bottom w:val="dotted" w:sz="4" w:space="0" w:color="auto"/>
              <w:right w:val="dotted" w:sz="4" w:space="0" w:color="auto"/>
            </w:tcBorders>
            <w:vAlign w:val="bottom"/>
          </w:tcPr>
          <w:p w14:paraId="57104DAD" w14:textId="2980758A" w:rsidR="004F16D9" w:rsidRPr="00A66B8D" w:rsidRDefault="001C1AAA" w:rsidP="00810388">
            <w:pPr>
              <w:rPr>
                <w:rFonts w:ascii="Aptos" w:hAnsi="Aptos"/>
                <w:snapToGrid w:val="0"/>
                <w:color w:val="000000"/>
              </w:rPr>
            </w:pPr>
            <w:r>
              <w:rPr>
                <w:rFonts w:ascii="Aptos" w:hAnsi="Aptos"/>
                <w:snapToGrid w:val="0"/>
                <w:color w:val="000000"/>
              </w:rPr>
              <w:t>426</w:t>
            </w:r>
          </w:p>
        </w:tc>
        <w:tc>
          <w:tcPr>
            <w:tcW w:w="916" w:type="dxa"/>
            <w:tcBorders>
              <w:top w:val="dotted" w:sz="4" w:space="0" w:color="auto"/>
              <w:left w:val="dotted" w:sz="4" w:space="0" w:color="auto"/>
              <w:bottom w:val="dotted" w:sz="4" w:space="0" w:color="auto"/>
              <w:right w:val="dotted" w:sz="4" w:space="0" w:color="auto"/>
            </w:tcBorders>
            <w:vAlign w:val="bottom"/>
          </w:tcPr>
          <w:p w14:paraId="2780B98B" w14:textId="4A5C7DAC" w:rsidR="004F16D9" w:rsidRPr="00A66B8D" w:rsidRDefault="00005AAB" w:rsidP="00810388">
            <w:pPr>
              <w:rPr>
                <w:rFonts w:ascii="Aptos" w:hAnsi="Aptos"/>
                <w:snapToGrid w:val="0"/>
                <w:color w:val="000000"/>
              </w:rPr>
            </w:pPr>
            <w:r>
              <w:rPr>
                <w:rFonts w:ascii="Aptos" w:hAnsi="Aptos"/>
                <w:snapToGrid w:val="0"/>
                <w:color w:val="000000"/>
              </w:rPr>
              <w:t>0</w:t>
            </w:r>
          </w:p>
        </w:tc>
        <w:tc>
          <w:tcPr>
            <w:tcW w:w="916" w:type="dxa"/>
            <w:tcBorders>
              <w:top w:val="dotted" w:sz="4" w:space="0" w:color="auto"/>
              <w:left w:val="dotted" w:sz="4" w:space="0" w:color="auto"/>
              <w:bottom w:val="dotted" w:sz="4" w:space="0" w:color="auto"/>
              <w:right w:val="double" w:sz="4" w:space="0" w:color="auto"/>
            </w:tcBorders>
            <w:vAlign w:val="bottom"/>
          </w:tcPr>
          <w:p w14:paraId="105ADF38" w14:textId="59254549" w:rsidR="004F16D9" w:rsidRPr="00A66B8D" w:rsidRDefault="00005AAB" w:rsidP="00810388">
            <w:pPr>
              <w:rPr>
                <w:rFonts w:ascii="Aptos" w:hAnsi="Aptos"/>
                <w:snapToGrid w:val="0"/>
                <w:color w:val="000000"/>
              </w:rPr>
            </w:pPr>
            <w:r>
              <w:rPr>
                <w:rFonts w:ascii="Aptos" w:hAnsi="Aptos"/>
                <w:snapToGrid w:val="0"/>
                <w:color w:val="000000"/>
              </w:rPr>
              <w:t>1219</w:t>
            </w:r>
          </w:p>
        </w:tc>
        <w:tc>
          <w:tcPr>
            <w:tcW w:w="1240" w:type="dxa"/>
            <w:tcBorders>
              <w:top w:val="dotted" w:sz="4" w:space="0" w:color="auto"/>
              <w:left w:val="double" w:sz="4" w:space="0" w:color="auto"/>
              <w:bottom w:val="dotted" w:sz="4" w:space="0" w:color="auto"/>
              <w:right w:val="double" w:sz="4" w:space="0" w:color="auto"/>
            </w:tcBorders>
            <w:vAlign w:val="bottom"/>
          </w:tcPr>
          <w:p w14:paraId="09321308" w14:textId="5480DA92" w:rsidR="004F16D9" w:rsidRPr="00A66B8D" w:rsidRDefault="00D36BC3" w:rsidP="00810388">
            <w:pPr>
              <w:rPr>
                <w:rFonts w:ascii="Aptos" w:hAnsi="Aptos"/>
                <w:snapToGrid w:val="0"/>
                <w:color w:val="000000"/>
              </w:rPr>
            </w:pPr>
            <w:r>
              <w:rPr>
                <w:rFonts w:ascii="Aptos" w:hAnsi="Aptos"/>
                <w:snapToGrid w:val="0"/>
                <w:color w:val="000000"/>
              </w:rPr>
              <w:t>764</w:t>
            </w:r>
          </w:p>
        </w:tc>
        <w:tc>
          <w:tcPr>
            <w:tcW w:w="1241" w:type="dxa"/>
            <w:tcBorders>
              <w:top w:val="dotted" w:sz="4" w:space="0" w:color="auto"/>
              <w:left w:val="double" w:sz="4" w:space="0" w:color="auto"/>
              <w:bottom w:val="dotted" w:sz="4" w:space="0" w:color="auto"/>
              <w:right w:val="thickThinSmallGap" w:sz="24" w:space="0" w:color="auto"/>
            </w:tcBorders>
            <w:vAlign w:val="bottom"/>
          </w:tcPr>
          <w:p w14:paraId="6110C969" w14:textId="32A93C1F" w:rsidR="004F16D9" w:rsidRPr="00A66B8D" w:rsidRDefault="00175323" w:rsidP="00810388">
            <w:pPr>
              <w:rPr>
                <w:rFonts w:ascii="Aptos" w:hAnsi="Aptos"/>
                <w:snapToGrid w:val="0"/>
                <w:color w:val="000000"/>
              </w:rPr>
            </w:pPr>
            <w:r>
              <w:rPr>
                <w:rFonts w:ascii="Aptos" w:hAnsi="Aptos"/>
                <w:snapToGrid w:val="0"/>
                <w:color w:val="000000"/>
              </w:rPr>
              <w:t>2590</w:t>
            </w:r>
          </w:p>
        </w:tc>
      </w:tr>
      <w:tr w:rsidR="004F16D9" w:rsidRPr="00A706EE" w14:paraId="599592B3" w14:textId="77777777" w:rsidTr="005A7A9A">
        <w:trPr>
          <w:trHeight w:val="342"/>
          <w:jc w:val="center"/>
        </w:trPr>
        <w:tc>
          <w:tcPr>
            <w:tcW w:w="1749" w:type="dxa"/>
            <w:tcBorders>
              <w:top w:val="dotted" w:sz="4" w:space="0" w:color="auto"/>
              <w:left w:val="thickThinSmallGap" w:sz="24" w:space="0" w:color="auto"/>
              <w:bottom w:val="thickThinSmallGap" w:sz="24" w:space="0" w:color="auto"/>
              <w:right w:val="double" w:sz="4" w:space="0" w:color="auto"/>
            </w:tcBorders>
            <w:vAlign w:val="bottom"/>
          </w:tcPr>
          <w:p w14:paraId="45313C9D" w14:textId="77777777" w:rsidR="004F16D9" w:rsidRPr="00A66B8D" w:rsidRDefault="004F16D9" w:rsidP="00810388">
            <w:pPr>
              <w:rPr>
                <w:rFonts w:ascii="Aptos" w:hAnsi="Aptos"/>
                <w:snapToGrid w:val="0"/>
                <w:color w:val="000000"/>
              </w:rPr>
            </w:pPr>
            <w:r w:rsidRPr="00A66B8D">
              <w:rPr>
                <w:rFonts w:ascii="Aptos" w:hAnsi="Aptos"/>
                <w:snapToGrid w:val="0"/>
                <w:color w:val="000000"/>
              </w:rPr>
              <w:t>Total</w:t>
            </w:r>
          </w:p>
        </w:tc>
        <w:tc>
          <w:tcPr>
            <w:tcW w:w="916" w:type="dxa"/>
            <w:tcBorders>
              <w:top w:val="dotted" w:sz="4" w:space="0" w:color="auto"/>
              <w:left w:val="double" w:sz="4" w:space="0" w:color="auto"/>
              <w:bottom w:val="thickThinSmallGap" w:sz="24" w:space="0" w:color="auto"/>
              <w:right w:val="dotted" w:sz="4" w:space="0" w:color="auto"/>
            </w:tcBorders>
            <w:vAlign w:val="bottom"/>
          </w:tcPr>
          <w:p w14:paraId="0CEF33C5" w14:textId="106FF20F" w:rsidR="004F16D9" w:rsidRPr="00A66B8D" w:rsidRDefault="008849C4" w:rsidP="00810388">
            <w:pPr>
              <w:rPr>
                <w:rFonts w:ascii="Aptos" w:hAnsi="Aptos"/>
                <w:snapToGrid w:val="0"/>
              </w:rPr>
            </w:pPr>
            <w:r>
              <w:rPr>
                <w:rFonts w:ascii="Aptos" w:hAnsi="Aptos"/>
                <w:snapToGrid w:val="0"/>
              </w:rPr>
              <w:t>2565</w:t>
            </w:r>
          </w:p>
        </w:tc>
        <w:tc>
          <w:tcPr>
            <w:tcW w:w="916" w:type="dxa"/>
            <w:tcBorders>
              <w:top w:val="dotted" w:sz="4" w:space="0" w:color="auto"/>
              <w:left w:val="dotted" w:sz="4" w:space="0" w:color="auto"/>
              <w:bottom w:val="thickThinSmallGap" w:sz="24" w:space="0" w:color="auto"/>
              <w:right w:val="dotted" w:sz="4" w:space="0" w:color="auto"/>
            </w:tcBorders>
            <w:vAlign w:val="bottom"/>
          </w:tcPr>
          <w:p w14:paraId="4FA1D326" w14:textId="46CF8D11" w:rsidR="004F16D9" w:rsidRPr="00A66B8D" w:rsidRDefault="00511E33" w:rsidP="00810388">
            <w:pPr>
              <w:rPr>
                <w:rFonts w:ascii="Aptos" w:hAnsi="Aptos"/>
                <w:snapToGrid w:val="0"/>
              </w:rPr>
            </w:pPr>
            <w:r>
              <w:rPr>
                <w:rFonts w:ascii="Aptos" w:hAnsi="Aptos"/>
                <w:snapToGrid w:val="0"/>
              </w:rPr>
              <w:t>2074</w:t>
            </w:r>
          </w:p>
        </w:tc>
        <w:tc>
          <w:tcPr>
            <w:tcW w:w="916" w:type="dxa"/>
            <w:tcBorders>
              <w:top w:val="dotted" w:sz="4" w:space="0" w:color="auto"/>
              <w:left w:val="dotted" w:sz="4" w:space="0" w:color="auto"/>
              <w:bottom w:val="thickThinSmallGap" w:sz="24" w:space="0" w:color="auto"/>
              <w:right w:val="dotted" w:sz="4" w:space="0" w:color="auto"/>
            </w:tcBorders>
            <w:vAlign w:val="bottom"/>
          </w:tcPr>
          <w:p w14:paraId="0E2E36B1" w14:textId="4293AAAA" w:rsidR="004F16D9" w:rsidRPr="00A66B8D" w:rsidRDefault="001C1AAA" w:rsidP="00810388">
            <w:pPr>
              <w:rPr>
                <w:rFonts w:ascii="Aptos" w:hAnsi="Aptos"/>
                <w:snapToGrid w:val="0"/>
              </w:rPr>
            </w:pPr>
            <w:r>
              <w:rPr>
                <w:rFonts w:ascii="Aptos" w:hAnsi="Aptos"/>
                <w:snapToGrid w:val="0"/>
              </w:rPr>
              <w:t>1950</w:t>
            </w:r>
          </w:p>
        </w:tc>
        <w:tc>
          <w:tcPr>
            <w:tcW w:w="916" w:type="dxa"/>
            <w:tcBorders>
              <w:top w:val="dotted" w:sz="4" w:space="0" w:color="auto"/>
              <w:left w:val="dotted" w:sz="4" w:space="0" w:color="auto"/>
              <w:bottom w:val="thickThinSmallGap" w:sz="24" w:space="0" w:color="auto"/>
              <w:right w:val="dotted" w:sz="4" w:space="0" w:color="auto"/>
            </w:tcBorders>
            <w:vAlign w:val="bottom"/>
          </w:tcPr>
          <w:p w14:paraId="1DF4EEA2" w14:textId="5A41574B" w:rsidR="004F16D9" w:rsidRPr="00A66B8D" w:rsidRDefault="001C1AAA" w:rsidP="00810388">
            <w:pPr>
              <w:rPr>
                <w:rFonts w:ascii="Aptos" w:hAnsi="Aptos"/>
                <w:snapToGrid w:val="0"/>
              </w:rPr>
            </w:pPr>
            <w:r>
              <w:rPr>
                <w:rFonts w:ascii="Aptos" w:hAnsi="Aptos"/>
                <w:snapToGrid w:val="0"/>
              </w:rPr>
              <w:t>498</w:t>
            </w:r>
          </w:p>
        </w:tc>
        <w:tc>
          <w:tcPr>
            <w:tcW w:w="916" w:type="dxa"/>
            <w:tcBorders>
              <w:top w:val="dotted" w:sz="4" w:space="0" w:color="auto"/>
              <w:left w:val="dotted" w:sz="4" w:space="0" w:color="auto"/>
              <w:bottom w:val="thickThinSmallGap" w:sz="24" w:space="0" w:color="auto"/>
              <w:right w:val="dotted" w:sz="4" w:space="0" w:color="auto"/>
            </w:tcBorders>
            <w:vAlign w:val="bottom"/>
          </w:tcPr>
          <w:p w14:paraId="58737785" w14:textId="20057A22" w:rsidR="004F16D9" w:rsidRPr="00A66B8D" w:rsidRDefault="00005AAB" w:rsidP="00810388">
            <w:pPr>
              <w:rPr>
                <w:rFonts w:ascii="Aptos" w:hAnsi="Aptos"/>
                <w:snapToGrid w:val="0"/>
              </w:rPr>
            </w:pPr>
            <w:r>
              <w:rPr>
                <w:rFonts w:ascii="Aptos" w:hAnsi="Aptos"/>
                <w:snapToGrid w:val="0"/>
              </w:rPr>
              <w:t>2673</w:t>
            </w:r>
          </w:p>
        </w:tc>
        <w:tc>
          <w:tcPr>
            <w:tcW w:w="916" w:type="dxa"/>
            <w:tcBorders>
              <w:top w:val="dotted" w:sz="4" w:space="0" w:color="auto"/>
              <w:left w:val="dotted" w:sz="4" w:space="0" w:color="auto"/>
              <w:bottom w:val="thickThinSmallGap" w:sz="24" w:space="0" w:color="auto"/>
              <w:right w:val="double" w:sz="4" w:space="0" w:color="auto"/>
            </w:tcBorders>
            <w:vAlign w:val="bottom"/>
          </w:tcPr>
          <w:p w14:paraId="60BD0BC5" w14:textId="65237B2E" w:rsidR="004F16D9" w:rsidRPr="00A66B8D" w:rsidRDefault="00005AAB" w:rsidP="00810388">
            <w:pPr>
              <w:rPr>
                <w:rFonts w:ascii="Aptos" w:hAnsi="Aptos"/>
                <w:snapToGrid w:val="0"/>
              </w:rPr>
            </w:pPr>
            <w:r>
              <w:rPr>
                <w:rFonts w:ascii="Aptos" w:hAnsi="Aptos"/>
                <w:snapToGrid w:val="0"/>
              </w:rPr>
              <w:t>8788</w:t>
            </w:r>
          </w:p>
        </w:tc>
        <w:tc>
          <w:tcPr>
            <w:tcW w:w="1240" w:type="dxa"/>
            <w:tcBorders>
              <w:top w:val="dotted" w:sz="4" w:space="0" w:color="auto"/>
              <w:left w:val="double" w:sz="4" w:space="0" w:color="auto"/>
              <w:bottom w:val="thickThinSmallGap" w:sz="24" w:space="0" w:color="auto"/>
              <w:right w:val="double" w:sz="4" w:space="0" w:color="auto"/>
            </w:tcBorders>
            <w:vAlign w:val="bottom"/>
          </w:tcPr>
          <w:p w14:paraId="4F797854" w14:textId="6219CC5C" w:rsidR="004F16D9" w:rsidRPr="00A66B8D" w:rsidRDefault="00D36BC3" w:rsidP="00810388">
            <w:pPr>
              <w:rPr>
                <w:rFonts w:ascii="Aptos" w:hAnsi="Aptos"/>
                <w:snapToGrid w:val="0"/>
              </w:rPr>
            </w:pPr>
            <w:r>
              <w:rPr>
                <w:rFonts w:ascii="Aptos" w:hAnsi="Aptos"/>
                <w:snapToGrid w:val="0"/>
              </w:rPr>
              <w:t>30902</w:t>
            </w:r>
          </w:p>
        </w:tc>
        <w:tc>
          <w:tcPr>
            <w:tcW w:w="1241" w:type="dxa"/>
            <w:tcBorders>
              <w:top w:val="dotted" w:sz="4" w:space="0" w:color="auto"/>
              <w:left w:val="double" w:sz="4" w:space="0" w:color="auto"/>
              <w:bottom w:val="thickThinSmallGap" w:sz="24" w:space="0" w:color="auto"/>
              <w:right w:val="thickThinSmallGap" w:sz="24" w:space="0" w:color="auto"/>
            </w:tcBorders>
            <w:vAlign w:val="bottom"/>
          </w:tcPr>
          <w:p w14:paraId="020A20B6" w14:textId="36BAA451" w:rsidR="004F16D9" w:rsidRPr="00A66B8D" w:rsidRDefault="00175323" w:rsidP="00810388">
            <w:pPr>
              <w:rPr>
                <w:rFonts w:ascii="Aptos" w:hAnsi="Aptos"/>
                <w:snapToGrid w:val="0"/>
              </w:rPr>
            </w:pPr>
            <w:r>
              <w:rPr>
                <w:rFonts w:ascii="Aptos" w:hAnsi="Aptos"/>
                <w:snapToGrid w:val="0"/>
              </w:rPr>
              <w:t>49450</w:t>
            </w:r>
          </w:p>
        </w:tc>
      </w:tr>
    </w:tbl>
    <w:p w14:paraId="1356F269" w14:textId="77777777" w:rsidR="00C00BA5" w:rsidRDefault="00C00BA5" w:rsidP="004F16D9">
      <w:pPr>
        <w:rPr>
          <w:rFonts w:ascii="Aptos" w:hAnsi="Aptos" w:cs="Arial"/>
        </w:rPr>
      </w:pPr>
    </w:p>
    <w:p w14:paraId="1F77DA08" w14:textId="6E06BB93" w:rsidR="000E3AD6" w:rsidRPr="00A66B8D" w:rsidRDefault="000E3AD6" w:rsidP="004F16D9">
      <w:pPr>
        <w:rPr>
          <w:rFonts w:ascii="Aptos" w:hAnsi="Aptos" w:cs="Arial"/>
        </w:rPr>
      </w:pPr>
      <w:r w:rsidRPr="00A66B8D">
        <w:rPr>
          <w:rFonts w:ascii="Aptos" w:hAnsi="Aptos" w:cs="Arial"/>
        </w:rPr>
        <w:t xml:space="preserve">*Payment is primary payment for services. </w:t>
      </w:r>
    </w:p>
    <w:p w14:paraId="5F462980" w14:textId="77777777" w:rsidR="000E3AD6" w:rsidRPr="00A66B8D" w:rsidRDefault="000E3AD6" w:rsidP="004F16D9">
      <w:pPr>
        <w:rPr>
          <w:rFonts w:ascii="Aptos" w:hAnsi="Aptos" w:cs="Arial"/>
        </w:rPr>
      </w:pPr>
    </w:p>
    <w:p w14:paraId="720325F9" w14:textId="0724D6DD" w:rsidR="000E3AD6" w:rsidRPr="00A66B8D" w:rsidRDefault="000E3AD6" w:rsidP="004F16D9">
      <w:pPr>
        <w:rPr>
          <w:rFonts w:ascii="Aptos" w:hAnsi="Aptos" w:cs="Arial"/>
        </w:rPr>
      </w:pPr>
      <w:r w:rsidRPr="00116690">
        <w:rPr>
          <w:rFonts w:ascii="Aptos" w:hAnsi="Aptos" w:cs="Arial"/>
          <w:b/>
          <w:bCs/>
          <w:i/>
          <w:iCs/>
        </w:rPr>
        <w:t>Private insurance</w:t>
      </w:r>
      <w:r w:rsidRPr="00A66B8D">
        <w:rPr>
          <w:rFonts w:ascii="Aptos" w:hAnsi="Aptos" w:cs="Arial"/>
        </w:rPr>
        <w:t xml:space="preserve"> includes employer-sponsored insurance or unsubsidized plans purchased through the Commonwealth Connector</w:t>
      </w:r>
    </w:p>
    <w:p w14:paraId="4D405117" w14:textId="4EE93E92" w:rsidR="000E3AD6" w:rsidRPr="00A66B8D" w:rsidRDefault="000E3AD6" w:rsidP="004F16D9">
      <w:pPr>
        <w:rPr>
          <w:rFonts w:ascii="Aptos" w:hAnsi="Aptos" w:cs="Arial"/>
        </w:rPr>
      </w:pPr>
      <w:r w:rsidRPr="00116690">
        <w:rPr>
          <w:rFonts w:ascii="Aptos" w:hAnsi="Aptos" w:cs="Arial"/>
          <w:b/>
          <w:bCs/>
          <w:i/>
          <w:iCs/>
        </w:rPr>
        <w:t>Public insurance</w:t>
      </w:r>
      <w:r w:rsidRPr="00A66B8D">
        <w:rPr>
          <w:rFonts w:ascii="Aptos" w:hAnsi="Aptos" w:cs="Arial"/>
        </w:rPr>
        <w:t xml:space="preserve"> includes MassHealth, subsidized plans purchased through the Commonwealth Connector, or other subsidized coverage</w:t>
      </w:r>
    </w:p>
    <w:p w14:paraId="12BBCDF8" w14:textId="63C20539" w:rsidR="004F16D9" w:rsidRPr="00A66B8D" w:rsidRDefault="000E3AD6" w:rsidP="004F16D9">
      <w:pPr>
        <w:rPr>
          <w:rFonts w:ascii="Aptos" w:hAnsi="Aptos" w:cs="Arial"/>
        </w:rPr>
      </w:pPr>
      <w:proofErr w:type="spellStart"/>
      <w:r w:rsidRPr="00116690">
        <w:rPr>
          <w:rFonts w:ascii="Aptos" w:hAnsi="Aptos" w:cs="Arial"/>
          <w:b/>
          <w:bCs/>
          <w:i/>
          <w:iCs/>
        </w:rPr>
        <w:t>Self pay</w:t>
      </w:r>
      <w:proofErr w:type="spellEnd"/>
      <w:r w:rsidRPr="00A66B8D">
        <w:rPr>
          <w:rFonts w:ascii="Aptos" w:hAnsi="Aptos" w:cs="Arial"/>
        </w:rPr>
        <w:t xml:space="preserve"> includes the number of patients paying out of pocket and patients supported by abortion funds</w:t>
      </w:r>
    </w:p>
    <w:p w14:paraId="419C6E9A" w14:textId="77777777" w:rsidR="000E3AD6" w:rsidRDefault="000E3AD6" w:rsidP="004F16D9">
      <w:pPr>
        <w:jc w:val="center"/>
        <w:rPr>
          <w:rFonts w:ascii="Arial" w:hAnsi="Arial"/>
          <w:b/>
          <w:sz w:val="24"/>
          <w:szCs w:val="24"/>
        </w:rPr>
      </w:pPr>
    </w:p>
    <w:p w14:paraId="123DBDD0" w14:textId="77777777" w:rsidR="00C24731" w:rsidRDefault="00C24731" w:rsidP="004F16D9">
      <w:pPr>
        <w:jc w:val="center"/>
        <w:rPr>
          <w:rFonts w:ascii="Arial" w:hAnsi="Arial"/>
          <w:b/>
          <w:sz w:val="24"/>
          <w:szCs w:val="24"/>
        </w:rPr>
      </w:pPr>
    </w:p>
    <w:p w14:paraId="49D95692" w14:textId="1DA0371D" w:rsidR="004F16D9" w:rsidRPr="00A66B8D" w:rsidRDefault="004F16D9" w:rsidP="004F16D9">
      <w:pPr>
        <w:jc w:val="center"/>
        <w:rPr>
          <w:rFonts w:ascii="Aptos" w:hAnsi="Aptos" w:cs="Arial"/>
          <w:b/>
          <w:sz w:val="24"/>
          <w:szCs w:val="24"/>
        </w:rPr>
      </w:pPr>
      <w:r w:rsidRPr="00A66B8D">
        <w:rPr>
          <w:rFonts w:ascii="Aptos" w:hAnsi="Aptos"/>
          <w:b/>
          <w:sz w:val="24"/>
          <w:szCs w:val="24"/>
        </w:rPr>
        <w:t xml:space="preserve">Table </w:t>
      </w:r>
      <w:r w:rsidR="00842FA9">
        <w:rPr>
          <w:rFonts w:ascii="Aptos" w:hAnsi="Aptos"/>
          <w:b/>
          <w:sz w:val="24"/>
          <w:szCs w:val="24"/>
        </w:rPr>
        <w:t>3</w:t>
      </w:r>
      <w:r w:rsidR="005D0AA8" w:rsidRPr="00A66B8D">
        <w:rPr>
          <w:rFonts w:ascii="Aptos" w:hAnsi="Aptos"/>
          <w:b/>
          <w:sz w:val="24"/>
          <w:szCs w:val="24"/>
        </w:rPr>
        <w:t>B</w:t>
      </w:r>
    </w:p>
    <w:p w14:paraId="31DAF0B6" w14:textId="596A8E88" w:rsidR="004F16D9" w:rsidRPr="00A66B8D" w:rsidRDefault="004F16D9" w:rsidP="004F16D9">
      <w:pPr>
        <w:jc w:val="center"/>
        <w:rPr>
          <w:rFonts w:ascii="Aptos" w:hAnsi="Aptos" w:cs="Arial"/>
          <w:b/>
          <w:sz w:val="24"/>
          <w:szCs w:val="24"/>
        </w:rPr>
      </w:pPr>
      <w:r w:rsidRPr="00A66B8D">
        <w:rPr>
          <w:rFonts w:ascii="Aptos" w:hAnsi="Aptos"/>
          <w:b/>
          <w:sz w:val="24"/>
          <w:szCs w:val="24"/>
        </w:rPr>
        <w:t>Abortions by Abortion Funds</w:t>
      </w:r>
      <w:r w:rsidR="005F250F" w:rsidRPr="00A66B8D">
        <w:rPr>
          <w:rFonts w:ascii="Aptos" w:hAnsi="Aptos"/>
          <w:b/>
          <w:sz w:val="24"/>
          <w:szCs w:val="24"/>
        </w:rPr>
        <w:t>*</w:t>
      </w:r>
    </w:p>
    <w:p w14:paraId="2BEC03CE" w14:textId="7531559D" w:rsidR="009A4A1F" w:rsidRDefault="004F16D9" w:rsidP="00C00BA5">
      <w:pPr>
        <w:jc w:val="center"/>
        <w:outlineLvl w:val="0"/>
        <w:rPr>
          <w:rFonts w:ascii="Aptos" w:hAnsi="Aptos" w:cs="Arial"/>
        </w:rPr>
      </w:pPr>
      <w:r w:rsidRPr="00A66B8D">
        <w:rPr>
          <w:rFonts w:ascii="Aptos" w:hAnsi="Aptos"/>
          <w:b/>
          <w:sz w:val="24"/>
          <w:szCs w:val="24"/>
        </w:rPr>
        <w:t>202</w:t>
      </w:r>
      <w:r w:rsidR="00466054">
        <w:rPr>
          <w:rFonts w:ascii="Aptos" w:hAnsi="Aptos"/>
          <w:b/>
          <w:sz w:val="24"/>
          <w:szCs w:val="24"/>
        </w:rPr>
        <w:t>4</w:t>
      </w:r>
    </w:p>
    <w:tbl>
      <w:tblPr>
        <w:tblW w:w="9720" w:type="dxa"/>
        <w:jc w:val="center"/>
        <w:tblLook w:val="04A0" w:firstRow="1" w:lastRow="0" w:firstColumn="1" w:lastColumn="0" w:noHBand="0" w:noVBand="1"/>
      </w:tblPr>
      <w:tblGrid>
        <w:gridCol w:w="2162"/>
        <w:gridCol w:w="845"/>
        <w:gridCol w:w="846"/>
        <w:gridCol w:w="846"/>
        <w:gridCol w:w="845"/>
        <w:gridCol w:w="846"/>
        <w:gridCol w:w="846"/>
        <w:gridCol w:w="1242"/>
        <w:gridCol w:w="1242"/>
      </w:tblGrid>
      <w:tr w:rsidR="009A4A1F" w:rsidRPr="009A4A1F" w14:paraId="7745E50E" w14:textId="77777777" w:rsidTr="00675F7D">
        <w:trPr>
          <w:trHeight w:val="330"/>
          <w:jc w:val="center"/>
        </w:trPr>
        <w:tc>
          <w:tcPr>
            <w:tcW w:w="2162" w:type="dxa"/>
            <w:vMerge w:val="restart"/>
            <w:tcBorders>
              <w:top w:val="thickThinSmallGap" w:sz="24" w:space="0" w:color="auto"/>
              <w:left w:val="thickThinSmallGap" w:sz="24" w:space="0" w:color="auto"/>
              <w:bottom w:val="double" w:sz="6" w:space="0" w:color="000000"/>
              <w:right w:val="double" w:sz="6" w:space="0" w:color="auto"/>
            </w:tcBorders>
            <w:vAlign w:val="bottom"/>
            <w:hideMark/>
          </w:tcPr>
          <w:p w14:paraId="6F4AC9B5" w14:textId="77777777" w:rsidR="009A4A1F" w:rsidRPr="009A4A1F" w:rsidRDefault="009A4A1F" w:rsidP="009A4A1F">
            <w:pPr>
              <w:rPr>
                <w:rFonts w:ascii="Aptos" w:hAnsi="Aptos"/>
                <w:color w:val="000000"/>
              </w:rPr>
            </w:pPr>
            <w:r w:rsidRPr="009A4A1F">
              <w:rPr>
                <w:rFonts w:ascii="Aptos" w:hAnsi="Aptos"/>
                <w:snapToGrid w:val="0"/>
                <w:color w:val="000000"/>
              </w:rPr>
              <w:t>Abortion Funds</w:t>
            </w:r>
          </w:p>
        </w:tc>
        <w:tc>
          <w:tcPr>
            <w:tcW w:w="5074" w:type="dxa"/>
            <w:gridSpan w:val="6"/>
            <w:tcBorders>
              <w:top w:val="thickThinSmallGap" w:sz="24" w:space="0" w:color="auto"/>
              <w:left w:val="nil"/>
              <w:bottom w:val="dotted" w:sz="4" w:space="0" w:color="auto"/>
              <w:right w:val="double" w:sz="6" w:space="0" w:color="000000"/>
            </w:tcBorders>
            <w:vAlign w:val="center"/>
            <w:hideMark/>
          </w:tcPr>
          <w:p w14:paraId="23292482" w14:textId="77777777" w:rsidR="009A4A1F" w:rsidRPr="009A4A1F" w:rsidRDefault="009A4A1F" w:rsidP="009A4A1F">
            <w:pPr>
              <w:jc w:val="center"/>
              <w:rPr>
                <w:rFonts w:ascii="Aptos" w:hAnsi="Aptos"/>
                <w:color w:val="000000"/>
              </w:rPr>
            </w:pPr>
            <w:r w:rsidRPr="009A4A1F">
              <w:rPr>
                <w:rFonts w:ascii="Aptos" w:hAnsi="Aptos"/>
                <w:snapToGrid w:val="0"/>
                <w:color w:val="000000"/>
              </w:rPr>
              <w:t>EOHHS Region</w:t>
            </w:r>
          </w:p>
        </w:tc>
        <w:tc>
          <w:tcPr>
            <w:tcW w:w="1242" w:type="dxa"/>
            <w:vMerge w:val="restart"/>
            <w:tcBorders>
              <w:top w:val="thickThinSmallGap" w:sz="24" w:space="0" w:color="auto"/>
              <w:left w:val="nil"/>
              <w:right w:val="double" w:sz="6" w:space="0" w:color="auto"/>
            </w:tcBorders>
            <w:vAlign w:val="bottom"/>
            <w:hideMark/>
          </w:tcPr>
          <w:p w14:paraId="691956DD" w14:textId="77777777" w:rsidR="009A4A1F" w:rsidRPr="009A4A1F" w:rsidRDefault="009A4A1F" w:rsidP="009A4A1F">
            <w:pPr>
              <w:rPr>
                <w:rFonts w:ascii="Aptos" w:hAnsi="Aptos"/>
                <w:color w:val="000000"/>
              </w:rPr>
            </w:pPr>
            <w:r w:rsidRPr="009A4A1F">
              <w:rPr>
                <w:rFonts w:ascii="Aptos" w:hAnsi="Aptos"/>
                <w:color w:val="000000"/>
              </w:rPr>
              <w:t> </w:t>
            </w:r>
          </w:p>
          <w:p w14:paraId="7C6A5D86" w14:textId="0C265BAB" w:rsidR="009A4A1F" w:rsidRPr="009A4A1F" w:rsidRDefault="009A4A1F" w:rsidP="009A4A1F">
            <w:pPr>
              <w:rPr>
                <w:rFonts w:ascii="Aptos" w:hAnsi="Aptos"/>
                <w:color w:val="000000"/>
              </w:rPr>
            </w:pPr>
            <w:r w:rsidRPr="009A4A1F">
              <w:rPr>
                <w:rFonts w:ascii="Aptos" w:hAnsi="Aptos"/>
                <w:color w:val="000000"/>
              </w:rPr>
              <w:t>Telehealth</w:t>
            </w:r>
          </w:p>
        </w:tc>
        <w:tc>
          <w:tcPr>
            <w:tcW w:w="1242" w:type="dxa"/>
            <w:vMerge w:val="restart"/>
            <w:tcBorders>
              <w:top w:val="thickThinSmallGap" w:sz="24" w:space="0" w:color="auto"/>
              <w:left w:val="nil"/>
              <w:right w:val="thickThinSmallGap" w:sz="24" w:space="0" w:color="auto"/>
            </w:tcBorders>
            <w:vAlign w:val="bottom"/>
            <w:hideMark/>
          </w:tcPr>
          <w:p w14:paraId="57E2F8E7" w14:textId="77777777" w:rsidR="009A4A1F" w:rsidRPr="009A4A1F" w:rsidRDefault="009A4A1F" w:rsidP="009A4A1F">
            <w:pPr>
              <w:rPr>
                <w:rFonts w:ascii="Aptos" w:hAnsi="Aptos"/>
                <w:color w:val="000000"/>
              </w:rPr>
            </w:pPr>
            <w:r w:rsidRPr="009A4A1F">
              <w:rPr>
                <w:rFonts w:ascii="Aptos" w:hAnsi="Aptos"/>
                <w:color w:val="000000"/>
              </w:rPr>
              <w:t> </w:t>
            </w:r>
          </w:p>
          <w:p w14:paraId="1792D6C4" w14:textId="39739C0C" w:rsidR="009A4A1F" w:rsidRPr="009A4A1F" w:rsidRDefault="009A4A1F" w:rsidP="009A4A1F">
            <w:pPr>
              <w:rPr>
                <w:rFonts w:ascii="Aptos" w:hAnsi="Aptos"/>
                <w:color w:val="000000"/>
              </w:rPr>
            </w:pPr>
            <w:r w:rsidRPr="009A4A1F">
              <w:rPr>
                <w:rFonts w:ascii="Aptos" w:hAnsi="Aptos"/>
                <w:snapToGrid w:val="0"/>
                <w:color w:val="000000"/>
              </w:rPr>
              <w:t>Total</w:t>
            </w:r>
          </w:p>
        </w:tc>
      </w:tr>
      <w:tr w:rsidR="009A4A1F" w:rsidRPr="009A4A1F" w14:paraId="0A803D41" w14:textId="77777777" w:rsidTr="00675F7D">
        <w:trPr>
          <w:trHeight w:val="333"/>
          <w:jc w:val="center"/>
        </w:trPr>
        <w:tc>
          <w:tcPr>
            <w:tcW w:w="2162" w:type="dxa"/>
            <w:vMerge/>
            <w:tcBorders>
              <w:top w:val="double" w:sz="6" w:space="0" w:color="auto"/>
              <w:left w:val="thickThinSmallGap" w:sz="24" w:space="0" w:color="auto"/>
              <w:bottom w:val="double" w:sz="6" w:space="0" w:color="000000"/>
              <w:right w:val="double" w:sz="6" w:space="0" w:color="auto"/>
            </w:tcBorders>
            <w:vAlign w:val="bottom"/>
            <w:hideMark/>
          </w:tcPr>
          <w:p w14:paraId="4F7151B5" w14:textId="77777777" w:rsidR="009A4A1F" w:rsidRPr="009A4A1F" w:rsidRDefault="009A4A1F" w:rsidP="009A4A1F">
            <w:pPr>
              <w:rPr>
                <w:rFonts w:ascii="Aptos" w:hAnsi="Aptos"/>
                <w:color w:val="000000"/>
              </w:rPr>
            </w:pPr>
          </w:p>
        </w:tc>
        <w:tc>
          <w:tcPr>
            <w:tcW w:w="845" w:type="dxa"/>
            <w:tcBorders>
              <w:top w:val="dotted" w:sz="4" w:space="0" w:color="auto"/>
              <w:left w:val="nil"/>
              <w:bottom w:val="nil"/>
              <w:right w:val="dotted" w:sz="4" w:space="0" w:color="auto"/>
            </w:tcBorders>
            <w:vAlign w:val="bottom"/>
            <w:hideMark/>
          </w:tcPr>
          <w:p w14:paraId="49585DE7" w14:textId="77777777" w:rsidR="009A4A1F" w:rsidRPr="009A4A1F" w:rsidRDefault="009A4A1F" w:rsidP="009A4A1F">
            <w:pPr>
              <w:rPr>
                <w:rFonts w:ascii="Aptos" w:hAnsi="Aptos"/>
                <w:color w:val="000000"/>
              </w:rPr>
            </w:pPr>
            <w:r w:rsidRPr="009A4A1F">
              <w:rPr>
                <w:rFonts w:ascii="Aptos" w:hAnsi="Aptos"/>
                <w:snapToGrid w:val="0"/>
                <w:color w:val="000000"/>
              </w:rPr>
              <w:t>1</w:t>
            </w:r>
          </w:p>
        </w:tc>
        <w:tc>
          <w:tcPr>
            <w:tcW w:w="846" w:type="dxa"/>
            <w:tcBorders>
              <w:top w:val="dotted" w:sz="4" w:space="0" w:color="auto"/>
              <w:left w:val="dotted" w:sz="4" w:space="0" w:color="auto"/>
              <w:bottom w:val="nil"/>
              <w:right w:val="dotted" w:sz="4" w:space="0" w:color="auto"/>
            </w:tcBorders>
            <w:vAlign w:val="bottom"/>
            <w:hideMark/>
          </w:tcPr>
          <w:p w14:paraId="5E1735E4" w14:textId="77777777" w:rsidR="009A4A1F" w:rsidRPr="009A4A1F" w:rsidRDefault="009A4A1F" w:rsidP="009A4A1F">
            <w:pPr>
              <w:rPr>
                <w:rFonts w:ascii="Aptos" w:hAnsi="Aptos"/>
                <w:color w:val="000000"/>
              </w:rPr>
            </w:pPr>
            <w:r w:rsidRPr="009A4A1F">
              <w:rPr>
                <w:rFonts w:ascii="Aptos" w:hAnsi="Aptos"/>
                <w:snapToGrid w:val="0"/>
                <w:color w:val="000000"/>
              </w:rPr>
              <w:t>2</w:t>
            </w:r>
          </w:p>
        </w:tc>
        <w:tc>
          <w:tcPr>
            <w:tcW w:w="846" w:type="dxa"/>
            <w:tcBorders>
              <w:top w:val="dotted" w:sz="4" w:space="0" w:color="auto"/>
              <w:left w:val="dotted" w:sz="4" w:space="0" w:color="auto"/>
              <w:bottom w:val="nil"/>
              <w:right w:val="dotted" w:sz="4" w:space="0" w:color="auto"/>
            </w:tcBorders>
            <w:vAlign w:val="bottom"/>
            <w:hideMark/>
          </w:tcPr>
          <w:p w14:paraId="3B7B56E7" w14:textId="77777777" w:rsidR="009A4A1F" w:rsidRPr="009A4A1F" w:rsidRDefault="009A4A1F" w:rsidP="009A4A1F">
            <w:pPr>
              <w:rPr>
                <w:rFonts w:ascii="Aptos" w:hAnsi="Aptos"/>
                <w:color w:val="000000"/>
              </w:rPr>
            </w:pPr>
            <w:r w:rsidRPr="009A4A1F">
              <w:rPr>
                <w:rFonts w:ascii="Aptos" w:hAnsi="Aptos"/>
                <w:snapToGrid w:val="0"/>
                <w:color w:val="000000"/>
              </w:rPr>
              <w:t>3</w:t>
            </w:r>
          </w:p>
        </w:tc>
        <w:tc>
          <w:tcPr>
            <w:tcW w:w="845" w:type="dxa"/>
            <w:tcBorders>
              <w:top w:val="dotted" w:sz="4" w:space="0" w:color="auto"/>
              <w:left w:val="dotted" w:sz="4" w:space="0" w:color="auto"/>
              <w:bottom w:val="nil"/>
              <w:right w:val="dotted" w:sz="4" w:space="0" w:color="auto"/>
            </w:tcBorders>
            <w:vAlign w:val="bottom"/>
            <w:hideMark/>
          </w:tcPr>
          <w:p w14:paraId="05C1A50D" w14:textId="77777777" w:rsidR="009A4A1F" w:rsidRPr="009A4A1F" w:rsidRDefault="009A4A1F" w:rsidP="009A4A1F">
            <w:pPr>
              <w:rPr>
                <w:rFonts w:ascii="Aptos" w:hAnsi="Aptos"/>
                <w:color w:val="000000"/>
              </w:rPr>
            </w:pPr>
            <w:r w:rsidRPr="009A4A1F">
              <w:rPr>
                <w:rFonts w:ascii="Aptos" w:hAnsi="Aptos"/>
                <w:snapToGrid w:val="0"/>
                <w:color w:val="000000"/>
              </w:rPr>
              <w:t>4</w:t>
            </w:r>
          </w:p>
        </w:tc>
        <w:tc>
          <w:tcPr>
            <w:tcW w:w="846" w:type="dxa"/>
            <w:tcBorders>
              <w:top w:val="dotted" w:sz="4" w:space="0" w:color="auto"/>
              <w:left w:val="dotted" w:sz="4" w:space="0" w:color="auto"/>
              <w:bottom w:val="nil"/>
              <w:right w:val="dotted" w:sz="4" w:space="0" w:color="auto"/>
            </w:tcBorders>
            <w:vAlign w:val="bottom"/>
            <w:hideMark/>
          </w:tcPr>
          <w:p w14:paraId="70E5A1FC" w14:textId="77777777" w:rsidR="009A4A1F" w:rsidRPr="009A4A1F" w:rsidRDefault="009A4A1F" w:rsidP="009A4A1F">
            <w:pPr>
              <w:rPr>
                <w:rFonts w:ascii="Aptos" w:hAnsi="Aptos"/>
                <w:color w:val="000000"/>
              </w:rPr>
            </w:pPr>
            <w:r w:rsidRPr="009A4A1F">
              <w:rPr>
                <w:rFonts w:ascii="Aptos" w:hAnsi="Aptos"/>
                <w:snapToGrid w:val="0"/>
                <w:color w:val="000000"/>
              </w:rPr>
              <w:t>5</w:t>
            </w:r>
          </w:p>
        </w:tc>
        <w:tc>
          <w:tcPr>
            <w:tcW w:w="846" w:type="dxa"/>
            <w:tcBorders>
              <w:top w:val="dotted" w:sz="4" w:space="0" w:color="auto"/>
              <w:left w:val="dotted" w:sz="4" w:space="0" w:color="auto"/>
              <w:bottom w:val="nil"/>
              <w:right w:val="double" w:sz="6" w:space="0" w:color="auto"/>
            </w:tcBorders>
            <w:vAlign w:val="bottom"/>
            <w:hideMark/>
          </w:tcPr>
          <w:p w14:paraId="34843E94" w14:textId="77777777" w:rsidR="009A4A1F" w:rsidRPr="009A4A1F" w:rsidRDefault="009A4A1F" w:rsidP="009A4A1F">
            <w:pPr>
              <w:rPr>
                <w:rFonts w:ascii="Aptos" w:hAnsi="Aptos"/>
                <w:color w:val="000000"/>
              </w:rPr>
            </w:pPr>
            <w:r w:rsidRPr="009A4A1F">
              <w:rPr>
                <w:rFonts w:ascii="Aptos" w:hAnsi="Aptos"/>
                <w:snapToGrid w:val="0"/>
                <w:color w:val="000000"/>
              </w:rPr>
              <w:t>6</w:t>
            </w:r>
          </w:p>
        </w:tc>
        <w:tc>
          <w:tcPr>
            <w:tcW w:w="1242" w:type="dxa"/>
            <w:vMerge/>
            <w:tcBorders>
              <w:left w:val="nil"/>
              <w:bottom w:val="nil"/>
              <w:right w:val="double" w:sz="6" w:space="0" w:color="auto"/>
            </w:tcBorders>
            <w:vAlign w:val="bottom"/>
            <w:hideMark/>
          </w:tcPr>
          <w:p w14:paraId="50617B52" w14:textId="59DAA1FC" w:rsidR="009A4A1F" w:rsidRPr="009A4A1F" w:rsidRDefault="009A4A1F" w:rsidP="009A4A1F">
            <w:pPr>
              <w:rPr>
                <w:rFonts w:ascii="Aptos" w:hAnsi="Aptos"/>
                <w:color w:val="000000"/>
              </w:rPr>
            </w:pPr>
          </w:p>
        </w:tc>
        <w:tc>
          <w:tcPr>
            <w:tcW w:w="1242" w:type="dxa"/>
            <w:vMerge/>
            <w:tcBorders>
              <w:left w:val="nil"/>
              <w:bottom w:val="nil"/>
              <w:right w:val="thickThinSmallGap" w:sz="24" w:space="0" w:color="auto"/>
            </w:tcBorders>
            <w:vAlign w:val="bottom"/>
            <w:hideMark/>
          </w:tcPr>
          <w:p w14:paraId="46C4E489" w14:textId="6771C1F5" w:rsidR="009A4A1F" w:rsidRPr="009A4A1F" w:rsidRDefault="009A4A1F" w:rsidP="009A4A1F">
            <w:pPr>
              <w:rPr>
                <w:rFonts w:ascii="Aptos" w:hAnsi="Aptos"/>
                <w:color w:val="000000"/>
              </w:rPr>
            </w:pPr>
          </w:p>
        </w:tc>
      </w:tr>
      <w:tr w:rsidR="00A57E6A" w:rsidRPr="009A4A1F" w14:paraId="20473F1D" w14:textId="77777777" w:rsidTr="00466054">
        <w:trPr>
          <w:trHeight w:val="576"/>
          <w:jc w:val="center"/>
        </w:trPr>
        <w:tc>
          <w:tcPr>
            <w:tcW w:w="2162" w:type="dxa"/>
            <w:tcBorders>
              <w:top w:val="nil"/>
              <w:left w:val="thickThinSmallGap" w:sz="24" w:space="0" w:color="auto"/>
              <w:bottom w:val="dotted" w:sz="4" w:space="0" w:color="auto"/>
              <w:right w:val="double" w:sz="6" w:space="0" w:color="auto"/>
            </w:tcBorders>
            <w:vAlign w:val="bottom"/>
            <w:hideMark/>
          </w:tcPr>
          <w:p w14:paraId="74BAA626" w14:textId="77777777" w:rsidR="009A4A1F" w:rsidRPr="009A4A1F" w:rsidRDefault="009A4A1F" w:rsidP="009A4A1F">
            <w:pPr>
              <w:rPr>
                <w:rFonts w:ascii="Aptos" w:hAnsi="Aptos"/>
                <w:color w:val="000000"/>
              </w:rPr>
            </w:pPr>
            <w:r w:rsidRPr="009A4A1F">
              <w:rPr>
                <w:rFonts w:ascii="Aptos" w:hAnsi="Aptos"/>
                <w:snapToGrid w:val="0"/>
                <w:color w:val="000000"/>
              </w:rPr>
              <w:t>Used abortion funding</w:t>
            </w:r>
          </w:p>
        </w:tc>
        <w:tc>
          <w:tcPr>
            <w:tcW w:w="845" w:type="dxa"/>
            <w:tcBorders>
              <w:top w:val="double" w:sz="6" w:space="0" w:color="auto"/>
              <w:left w:val="nil"/>
              <w:bottom w:val="dotted" w:sz="4" w:space="0" w:color="auto"/>
              <w:right w:val="dotted" w:sz="4" w:space="0" w:color="auto"/>
            </w:tcBorders>
            <w:vAlign w:val="bottom"/>
          </w:tcPr>
          <w:p w14:paraId="37850135" w14:textId="4E401ECF" w:rsidR="009A4A1F" w:rsidRPr="009A4A1F" w:rsidRDefault="008849C4" w:rsidP="009A4A1F">
            <w:pPr>
              <w:rPr>
                <w:rFonts w:ascii="Aptos" w:hAnsi="Aptos"/>
                <w:color w:val="000000"/>
              </w:rPr>
            </w:pPr>
            <w:r>
              <w:rPr>
                <w:rFonts w:ascii="Aptos" w:hAnsi="Aptos"/>
                <w:color w:val="000000"/>
              </w:rPr>
              <w:t>170</w:t>
            </w:r>
          </w:p>
        </w:tc>
        <w:tc>
          <w:tcPr>
            <w:tcW w:w="846" w:type="dxa"/>
            <w:tcBorders>
              <w:top w:val="double" w:sz="6" w:space="0" w:color="auto"/>
              <w:left w:val="dotted" w:sz="4" w:space="0" w:color="auto"/>
              <w:bottom w:val="dotted" w:sz="4" w:space="0" w:color="auto"/>
              <w:right w:val="dotted" w:sz="4" w:space="0" w:color="auto"/>
            </w:tcBorders>
            <w:vAlign w:val="bottom"/>
          </w:tcPr>
          <w:p w14:paraId="048C1C68" w14:textId="1324AB5E" w:rsidR="009A4A1F" w:rsidRPr="009A4A1F" w:rsidRDefault="00511E33" w:rsidP="009A4A1F">
            <w:pPr>
              <w:rPr>
                <w:rFonts w:ascii="Aptos" w:hAnsi="Aptos"/>
                <w:color w:val="000000"/>
              </w:rPr>
            </w:pPr>
            <w:r>
              <w:rPr>
                <w:rFonts w:ascii="Aptos" w:hAnsi="Aptos"/>
                <w:color w:val="000000"/>
              </w:rPr>
              <w:t>109</w:t>
            </w:r>
          </w:p>
        </w:tc>
        <w:tc>
          <w:tcPr>
            <w:tcW w:w="846" w:type="dxa"/>
            <w:tcBorders>
              <w:top w:val="double" w:sz="6" w:space="0" w:color="auto"/>
              <w:left w:val="dotted" w:sz="4" w:space="0" w:color="auto"/>
              <w:bottom w:val="dotted" w:sz="4" w:space="0" w:color="auto"/>
              <w:right w:val="dotted" w:sz="4" w:space="0" w:color="auto"/>
            </w:tcBorders>
            <w:vAlign w:val="bottom"/>
          </w:tcPr>
          <w:p w14:paraId="0E2A8692" w14:textId="08B0C622" w:rsidR="009A4A1F" w:rsidRPr="009A4A1F" w:rsidRDefault="001C1AAA" w:rsidP="009A4A1F">
            <w:pPr>
              <w:rPr>
                <w:rFonts w:ascii="Aptos" w:hAnsi="Aptos"/>
                <w:color w:val="000000"/>
              </w:rPr>
            </w:pPr>
            <w:r>
              <w:rPr>
                <w:rFonts w:ascii="Aptos" w:hAnsi="Aptos"/>
                <w:color w:val="000000"/>
              </w:rPr>
              <w:t>254</w:t>
            </w:r>
          </w:p>
        </w:tc>
        <w:tc>
          <w:tcPr>
            <w:tcW w:w="845" w:type="dxa"/>
            <w:tcBorders>
              <w:top w:val="double" w:sz="6" w:space="0" w:color="auto"/>
              <w:left w:val="dotted" w:sz="4" w:space="0" w:color="auto"/>
              <w:bottom w:val="dotted" w:sz="4" w:space="0" w:color="auto"/>
              <w:right w:val="dotted" w:sz="4" w:space="0" w:color="auto"/>
            </w:tcBorders>
            <w:vAlign w:val="bottom"/>
          </w:tcPr>
          <w:p w14:paraId="107938C7" w14:textId="17BECA5D" w:rsidR="009A4A1F" w:rsidRPr="009A4A1F" w:rsidRDefault="001C1AAA" w:rsidP="009A4A1F">
            <w:pPr>
              <w:rPr>
                <w:rFonts w:ascii="Aptos" w:hAnsi="Aptos"/>
                <w:color w:val="000000"/>
              </w:rPr>
            </w:pPr>
            <w:r>
              <w:rPr>
                <w:rFonts w:ascii="Aptos" w:hAnsi="Aptos"/>
                <w:color w:val="000000"/>
              </w:rPr>
              <w:t>0</w:t>
            </w:r>
          </w:p>
        </w:tc>
        <w:tc>
          <w:tcPr>
            <w:tcW w:w="846" w:type="dxa"/>
            <w:tcBorders>
              <w:top w:val="double" w:sz="6" w:space="0" w:color="auto"/>
              <w:left w:val="dotted" w:sz="4" w:space="0" w:color="auto"/>
              <w:bottom w:val="dotted" w:sz="4" w:space="0" w:color="auto"/>
              <w:right w:val="dotted" w:sz="4" w:space="0" w:color="auto"/>
            </w:tcBorders>
            <w:vAlign w:val="bottom"/>
          </w:tcPr>
          <w:p w14:paraId="1583E471" w14:textId="76941143" w:rsidR="009A4A1F" w:rsidRPr="009A4A1F" w:rsidRDefault="00005AAB" w:rsidP="009A4A1F">
            <w:pPr>
              <w:rPr>
                <w:rFonts w:ascii="Aptos" w:hAnsi="Aptos"/>
                <w:color w:val="000000"/>
              </w:rPr>
            </w:pPr>
            <w:r>
              <w:rPr>
                <w:rFonts w:ascii="Aptos" w:hAnsi="Aptos"/>
                <w:color w:val="000000"/>
              </w:rPr>
              <w:t>468</w:t>
            </w:r>
          </w:p>
        </w:tc>
        <w:tc>
          <w:tcPr>
            <w:tcW w:w="846" w:type="dxa"/>
            <w:tcBorders>
              <w:top w:val="double" w:sz="6" w:space="0" w:color="auto"/>
              <w:left w:val="dotted" w:sz="4" w:space="0" w:color="auto"/>
              <w:bottom w:val="dotted" w:sz="4" w:space="0" w:color="auto"/>
              <w:right w:val="double" w:sz="6" w:space="0" w:color="auto"/>
            </w:tcBorders>
            <w:vAlign w:val="bottom"/>
          </w:tcPr>
          <w:p w14:paraId="7FDF74BA" w14:textId="325CFFA0" w:rsidR="009A4A1F" w:rsidRPr="009A4A1F" w:rsidRDefault="00005AAB" w:rsidP="009A4A1F">
            <w:pPr>
              <w:rPr>
                <w:rFonts w:ascii="Aptos" w:hAnsi="Aptos"/>
                <w:color w:val="000000"/>
              </w:rPr>
            </w:pPr>
            <w:r>
              <w:rPr>
                <w:rFonts w:ascii="Aptos" w:hAnsi="Aptos"/>
                <w:color w:val="000000"/>
              </w:rPr>
              <w:t>423</w:t>
            </w:r>
          </w:p>
        </w:tc>
        <w:tc>
          <w:tcPr>
            <w:tcW w:w="1242" w:type="dxa"/>
            <w:tcBorders>
              <w:top w:val="double" w:sz="6" w:space="0" w:color="auto"/>
              <w:left w:val="nil"/>
              <w:bottom w:val="dotted" w:sz="4" w:space="0" w:color="auto"/>
              <w:right w:val="double" w:sz="6" w:space="0" w:color="auto"/>
            </w:tcBorders>
            <w:vAlign w:val="bottom"/>
          </w:tcPr>
          <w:p w14:paraId="3A8DEDD2" w14:textId="53599643" w:rsidR="009A4A1F" w:rsidRPr="009A4A1F" w:rsidRDefault="00D36BC3" w:rsidP="009A4A1F">
            <w:pPr>
              <w:rPr>
                <w:rFonts w:ascii="Aptos" w:hAnsi="Aptos"/>
                <w:color w:val="000000"/>
              </w:rPr>
            </w:pPr>
            <w:r>
              <w:rPr>
                <w:rFonts w:ascii="Aptos" w:hAnsi="Aptos"/>
                <w:color w:val="000000"/>
              </w:rPr>
              <w:t>11611</w:t>
            </w:r>
          </w:p>
        </w:tc>
        <w:tc>
          <w:tcPr>
            <w:tcW w:w="1242" w:type="dxa"/>
            <w:tcBorders>
              <w:top w:val="double" w:sz="6" w:space="0" w:color="auto"/>
              <w:left w:val="nil"/>
              <w:bottom w:val="dotted" w:sz="4" w:space="0" w:color="auto"/>
              <w:right w:val="thickThinSmallGap" w:sz="24" w:space="0" w:color="auto"/>
            </w:tcBorders>
            <w:vAlign w:val="bottom"/>
          </w:tcPr>
          <w:p w14:paraId="71E95AA4" w14:textId="65D0DA44" w:rsidR="009A4A1F" w:rsidRPr="009A4A1F" w:rsidRDefault="00175323" w:rsidP="009A4A1F">
            <w:pPr>
              <w:rPr>
                <w:rFonts w:ascii="Aptos" w:hAnsi="Aptos"/>
                <w:color w:val="000000"/>
              </w:rPr>
            </w:pPr>
            <w:r>
              <w:rPr>
                <w:rFonts w:ascii="Aptos" w:hAnsi="Aptos"/>
                <w:color w:val="000000"/>
              </w:rPr>
              <w:t>13035</w:t>
            </w:r>
          </w:p>
        </w:tc>
      </w:tr>
      <w:tr w:rsidR="00A57E6A" w:rsidRPr="009A4A1F" w14:paraId="49CE296D" w14:textId="77777777" w:rsidTr="00466054">
        <w:trPr>
          <w:trHeight w:val="576"/>
          <w:jc w:val="center"/>
        </w:trPr>
        <w:tc>
          <w:tcPr>
            <w:tcW w:w="2162" w:type="dxa"/>
            <w:tcBorders>
              <w:top w:val="dotted" w:sz="4" w:space="0" w:color="auto"/>
              <w:left w:val="thickThinSmallGap" w:sz="24" w:space="0" w:color="auto"/>
              <w:bottom w:val="dotted" w:sz="4" w:space="0" w:color="auto"/>
              <w:right w:val="double" w:sz="6" w:space="0" w:color="auto"/>
            </w:tcBorders>
            <w:vAlign w:val="bottom"/>
            <w:hideMark/>
          </w:tcPr>
          <w:p w14:paraId="684D06FC" w14:textId="77777777" w:rsidR="009A4A1F" w:rsidRPr="009A4A1F" w:rsidRDefault="009A4A1F" w:rsidP="009A4A1F">
            <w:pPr>
              <w:rPr>
                <w:rFonts w:ascii="Aptos" w:hAnsi="Aptos"/>
                <w:color w:val="000000"/>
              </w:rPr>
            </w:pPr>
            <w:r w:rsidRPr="009A4A1F">
              <w:rPr>
                <w:rFonts w:ascii="Aptos" w:hAnsi="Aptos"/>
                <w:snapToGrid w:val="0"/>
                <w:color w:val="000000"/>
              </w:rPr>
              <w:t>Did not use abortion funding</w:t>
            </w:r>
          </w:p>
        </w:tc>
        <w:tc>
          <w:tcPr>
            <w:tcW w:w="845" w:type="dxa"/>
            <w:tcBorders>
              <w:top w:val="dotted" w:sz="4" w:space="0" w:color="auto"/>
              <w:left w:val="nil"/>
              <w:bottom w:val="dotted" w:sz="4" w:space="0" w:color="auto"/>
              <w:right w:val="dotted" w:sz="4" w:space="0" w:color="auto"/>
            </w:tcBorders>
            <w:vAlign w:val="bottom"/>
          </w:tcPr>
          <w:p w14:paraId="6E11EE60" w14:textId="004BCEEB" w:rsidR="009A4A1F" w:rsidRPr="009A4A1F" w:rsidRDefault="008849C4" w:rsidP="009A4A1F">
            <w:pPr>
              <w:rPr>
                <w:rFonts w:ascii="Aptos" w:hAnsi="Aptos"/>
                <w:color w:val="000000"/>
              </w:rPr>
            </w:pPr>
            <w:r>
              <w:rPr>
                <w:rFonts w:ascii="Aptos" w:hAnsi="Aptos"/>
                <w:color w:val="000000"/>
              </w:rPr>
              <w:t>2165</w:t>
            </w:r>
          </w:p>
        </w:tc>
        <w:tc>
          <w:tcPr>
            <w:tcW w:w="846" w:type="dxa"/>
            <w:tcBorders>
              <w:top w:val="dotted" w:sz="4" w:space="0" w:color="auto"/>
              <w:left w:val="dotted" w:sz="4" w:space="0" w:color="auto"/>
              <w:bottom w:val="dotted" w:sz="4" w:space="0" w:color="auto"/>
              <w:right w:val="dotted" w:sz="4" w:space="0" w:color="auto"/>
            </w:tcBorders>
            <w:vAlign w:val="bottom"/>
          </w:tcPr>
          <w:p w14:paraId="40F2CA3E" w14:textId="004BF5EB" w:rsidR="009A4A1F" w:rsidRPr="009A4A1F" w:rsidRDefault="00511E33" w:rsidP="009A4A1F">
            <w:pPr>
              <w:rPr>
                <w:rFonts w:ascii="Aptos" w:hAnsi="Aptos"/>
                <w:color w:val="000000"/>
              </w:rPr>
            </w:pPr>
            <w:r>
              <w:rPr>
                <w:rFonts w:ascii="Aptos" w:hAnsi="Aptos"/>
                <w:color w:val="000000"/>
              </w:rPr>
              <w:t>1965</w:t>
            </w:r>
          </w:p>
        </w:tc>
        <w:tc>
          <w:tcPr>
            <w:tcW w:w="846" w:type="dxa"/>
            <w:tcBorders>
              <w:top w:val="dotted" w:sz="4" w:space="0" w:color="auto"/>
              <w:left w:val="dotted" w:sz="4" w:space="0" w:color="auto"/>
              <w:bottom w:val="dotted" w:sz="4" w:space="0" w:color="auto"/>
              <w:right w:val="dotted" w:sz="4" w:space="0" w:color="auto"/>
            </w:tcBorders>
            <w:vAlign w:val="bottom"/>
          </w:tcPr>
          <w:p w14:paraId="3D457F9F" w14:textId="313380ED" w:rsidR="009A4A1F" w:rsidRPr="009A4A1F" w:rsidRDefault="001C1AAA" w:rsidP="009A4A1F">
            <w:pPr>
              <w:rPr>
                <w:rFonts w:ascii="Aptos" w:hAnsi="Aptos"/>
                <w:color w:val="000000"/>
              </w:rPr>
            </w:pPr>
            <w:r>
              <w:rPr>
                <w:rFonts w:ascii="Aptos" w:hAnsi="Aptos"/>
                <w:color w:val="000000"/>
              </w:rPr>
              <w:t>1624</w:t>
            </w:r>
          </w:p>
        </w:tc>
        <w:tc>
          <w:tcPr>
            <w:tcW w:w="845" w:type="dxa"/>
            <w:tcBorders>
              <w:top w:val="dotted" w:sz="4" w:space="0" w:color="auto"/>
              <w:left w:val="dotted" w:sz="4" w:space="0" w:color="auto"/>
              <w:bottom w:val="dotted" w:sz="4" w:space="0" w:color="auto"/>
              <w:right w:val="dotted" w:sz="4" w:space="0" w:color="auto"/>
            </w:tcBorders>
            <w:vAlign w:val="bottom"/>
          </w:tcPr>
          <w:p w14:paraId="2E3DBB19" w14:textId="2190A2B9" w:rsidR="009A4A1F" w:rsidRPr="009A4A1F" w:rsidRDefault="001C1AAA" w:rsidP="009A4A1F">
            <w:pPr>
              <w:rPr>
                <w:rFonts w:ascii="Aptos" w:hAnsi="Aptos"/>
                <w:color w:val="000000"/>
              </w:rPr>
            </w:pPr>
            <w:r>
              <w:rPr>
                <w:rFonts w:ascii="Aptos" w:hAnsi="Aptos"/>
                <w:color w:val="000000"/>
              </w:rPr>
              <w:t>71</w:t>
            </w:r>
          </w:p>
        </w:tc>
        <w:tc>
          <w:tcPr>
            <w:tcW w:w="846" w:type="dxa"/>
            <w:tcBorders>
              <w:top w:val="dotted" w:sz="4" w:space="0" w:color="auto"/>
              <w:left w:val="dotted" w:sz="4" w:space="0" w:color="auto"/>
              <w:bottom w:val="dotted" w:sz="4" w:space="0" w:color="auto"/>
              <w:right w:val="dotted" w:sz="4" w:space="0" w:color="auto"/>
            </w:tcBorders>
            <w:vAlign w:val="bottom"/>
          </w:tcPr>
          <w:p w14:paraId="113F7ABD" w14:textId="62AE366C" w:rsidR="009A4A1F" w:rsidRPr="009A4A1F" w:rsidRDefault="00005AAB" w:rsidP="009A4A1F">
            <w:pPr>
              <w:rPr>
                <w:rFonts w:ascii="Aptos" w:hAnsi="Aptos"/>
                <w:color w:val="000000"/>
              </w:rPr>
            </w:pPr>
            <w:r>
              <w:rPr>
                <w:rFonts w:ascii="Aptos" w:hAnsi="Aptos"/>
                <w:color w:val="000000"/>
              </w:rPr>
              <w:t>2195</w:t>
            </w:r>
          </w:p>
        </w:tc>
        <w:tc>
          <w:tcPr>
            <w:tcW w:w="846" w:type="dxa"/>
            <w:tcBorders>
              <w:top w:val="dotted" w:sz="4" w:space="0" w:color="auto"/>
              <w:left w:val="dotted" w:sz="4" w:space="0" w:color="auto"/>
              <w:bottom w:val="dotted" w:sz="4" w:space="0" w:color="auto"/>
              <w:right w:val="double" w:sz="6" w:space="0" w:color="auto"/>
            </w:tcBorders>
            <w:vAlign w:val="bottom"/>
          </w:tcPr>
          <w:p w14:paraId="4B54512B" w14:textId="31E7F556" w:rsidR="009A4A1F" w:rsidRPr="009A4A1F" w:rsidRDefault="00005AAB" w:rsidP="009A4A1F">
            <w:pPr>
              <w:rPr>
                <w:rFonts w:ascii="Aptos" w:hAnsi="Aptos"/>
                <w:color w:val="000000"/>
              </w:rPr>
            </w:pPr>
            <w:r>
              <w:rPr>
                <w:rFonts w:ascii="Aptos" w:hAnsi="Aptos"/>
                <w:color w:val="000000"/>
              </w:rPr>
              <w:t>6708</w:t>
            </w:r>
          </w:p>
        </w:tc>
        <w:tc>
          <w:tcPr>
            <w:tcW w:w="1242" w:type="dxa"/>
            <w:tcBorders>
              <w:top w:val="dotted" w:sz="4" w:space="0" w:color="auto"/>
              <w:left w:val="nil"/>
              <w:bottom w:val="dotted" w:sz="4" w:space="0" w:color="auto"/>
              <w:right w:val="double" w:sz="6" w:space="0" w:color="auto"/>
            </w:tcBorders>
            <w:vAlign w:val="bottom"/>
          </w:tcPr>
          <w:p w14:paraId="7CBAB469" w14:textId="7B54D8D4" w:rsidR="009A4A1F" w:rsidRPr="009A4A1F" w:rsidRDefault="00D36BC3" w:rsidP="009A4A1F">
            <w:pPr>
              <w:rPr>
                <w:rFonts w:ascii="Aptos" w:hAnsi="Aptos"/>
                <w:color w:val="000000"/>
              </w:rPr>
            </w:pPr>
            <w:r>
              <w:rPr>
                <w:rFonts w:ascii="Aptos" w:hAnsi="Aptos"/>
                <w:color w:val="000000"/>
              </w:rPr>
              <w:t>17374</w:t>
            </w:r>
          </w:p>
        </w:tc>
        <w:tc>
          <w:tcPr>
            <w:tcW w:w="1242" w:type="dxa"/>
            <w:tcBorders>
              <w:top w:val="dotted" w:sz="4" w:space="0" w:color="auto"/>
              <w:left w:val="nil"/>
              <w:bottom w:val="dotted" w:sz="4" w:space="0" w:color="auto"/>
              <w:right w:val="thickThinSmallGap" w:sz="24" w:space="0" w:color="auto"/>
            </w:tcBorders>
            <w:vAlign w:val="bottom"/>
          </w:tcPr>
          <w:p w14:paraId="21A81F86" w14:textId="3FF0EB39" w:rsidR="009A4A1F" w:rsidRPr="009A4A1F" w:rsidRDefault="00175323" w:rsidP="009A4A1F">
            <w:pPr>
              <w:rPr>
                <w:rFonts w:ascii="Aptos" w:hAnsi="Aptos"/>
                <w:color w:val="000000"/>
              </w:rPr>
            </w:pPr>
            <w:r>
              <w:rPr>
                <w:rFonts w:ascii="Aptos" w:hAnsi="Aptos"/>
                <w:color w:val="000000"/>
              </w:rPr>
              <w:t>32102</w:t>
            </w:r>
          </w:p>
        </w:tc>
      </w:tr>
      <w:tr w:rsidR="00A57E6A" w:rsidRPr="009A4A1F" w14:paraId="5C190B68" w14:textId="77777777" w:rsidTr="00466054">
        <w:trPr>
          <w:trHeight w:val="576"/>
          <w:jc w:val="center"/>
        </w:trPr>
        <w:tc>
          <w:tcPr>
            <w:tcW w:w="2162" w:type="dxa"/>
            <w:tcBorders>
              <w:top w:val="dotted" w:sz="4" w:space="0" w:color="auto"/>
              <w:left w:val="thickThinSmallGap" w:sz="24" w:space="0" w:color="auto"/>
              <w:bottom w:val="dotted" w:sz="4" w:space="0" w:color="auto"/>
              <w:right w:val="double" w:sz="6" w:space="0" w:color="auto"/>
            </w:tcBorders>
            <w:vAlign w:val="bottom"/>
            <w:hideMark/>
          </w:tcPr>
          <w:p w14:paraId="05181AF6" w14:textId="77777777" w:rsidR="009A4A1F" w:rsidRPr="009A4A1F" w:rsidRDefault="009A4A1F" w:rsidP="009A4A1F">
            <w:pPr>
              <w:rPr>
                <w:rFonts w:ascii="Aptos" w:hAnsi="Aptos"/>
                <w:color w:val="000000"/>
              </w:rPr>
            </w:pPr>
            <w:r w:rsidRPr="009A4A1F">
              <w:rPr>
                <w:rFonts w:ascii="Aptos" w:hAnsi="Aptos"/>
                <w:snapToGrid w:val="0"/>
                <w:color w:val="000000"/>
              </w:rPr>
              <w:t>Unknown</w:t>
            </w:r>
          </w:p>
        </w:tc>
        <w:tc>
          <w:tcPr>
            <w:tcW w:w="845" w:type="dxa"/>
            <w:tcBorders>
              <w:top w:val="dotted" w:sz="4" w:space="0" w:color="auto"/>
              <w:left w:val="nil"/>
              <w:bottom w:val="dotted" w:sz="4" w:space="0" w:color="auto"/>
              <w:right w:val="dotted" w:sz="4" w:space="0" w:color="auto"/>
            </w:tcBorders>
            <w:vAlign w:val="bottom"/>
          </w:tcPr>
          <w:p w14:paraId="08CEF31D" w14:textId="13B0B035" w:rsidR="009A4A1F" w:rsidRPr="009A4A1F" w:rsidRDefault="008849C4" w:rsidP="009A4A1F">
            <w:pPr>
              <w:rPr>
                <w:rFonts w:ascii="Aptos" w:hAnsi="Aptos"/>
                <w:color w:val="000000"/>
              </w:rPr>
            </w:pPr>
            <w:r>
              <w:rPr>
                <w:rFonts w:ascii="Aptos" w:hAnsi="Aptos"/>
                <w:color w:val="000000"/>
              </w:rPr>
              <w:t>230</w:t>
            </w:r>
          </w:p>
        </w:tc>
        <w:tc>
          <w:tcPr>
            <w:tcW w:w="846" w:type="dxa"/>
            <w:tcBorders>
              <w:top w:val="dotted" w:sz="4" w:space="0" w:color="auto"/>
              <w:left w:val="dotted" w:sz="4" w:space="0" w:color="auto"/>
              <w:bottom w:val="dotted" w:sz="4" w:space="0" w:color="auto"/>
              <w:right w:val="dotted" w:sz="4" w:space="0" w:color="auto"/>
            </w:tcBorders>
            <w:vAlign w:val="bottom"/>
          </w:tcPr>
          <w:p w14:paraId="0651454E" w14:textId="7D25E660" w:rsidR="009A4A1F" w:rsidRPr="009A4A1F" w:rsidRDefault="00511E33" w:rsidP="009A4A1F">
            <w:pPr>
              <w:rPr>
                <w:rFonts w:ascii="Aptos" w:hAnsi="Aptos"/>
                <w:color w:val="000000"/>
              </w:rPr>
            </w:pPr>
            <w:r>
              <w:rPr>
                <w:rFonts w:ascii="Aptos" w:hAnsi="Aptos"/>
                <w:color w:val="000000"/>
              </w:rPr>
              <w:t>0</w:t>
            </w:r>
          </w:p>
        </w:tc>
        <w:tc>
          <w:tcPr>
            <w:tcW w:w="846" w:type="dxa"/>
            <w:tcBorders>
              <w:top w:val="dotted" w:sz="4" w:space="0" w:color="auto"/>
              <w:left w:val="dotted" w:sz="4" w:space="0" w:color="auto"/>
              <w:bottom w:val="dotted" w:sz="4" w:space="0" w:color="auto"/>
              <w:right w:val="dotted" w:sz="4" w:space="0" w:color="auto"/>
            </w:tcBorders>
            <w:vAlign w:val="bottom"/>
          </w:tcPr>
          <w:p w14:paraId="76DC636D" w14:textId="4E0A8E2E" w:rsidR="009A4A1F" w:rsidRPr="009A4A1F" w:rsidRDefault="001C1AAA" w:rsidP="009A4A1F">
            <w:pPr>
              <w:rPr>
                <w:rFonts w:ascii="Aptos" w:hAnsi="Aptos"/>
                <w:color w:val="000000"/>
              </w:rPr>
            </w:pPr>
            <w:r>
              <w:rPr>
                <w:rFonts w:ascii="Aptos" w:hAnsi="Aptos"/>
                <w:color w:val="000000"/>
              </w:rPr>
              <w:t>72</w:t>
            </w:r>
          </w:p>
        </w:tc>
        <w:tc>
          <w:tcPr>
            <w:tcW w:w="845" w:type="dxa"/>
            <w:tcBorders>
              <w:top w:val="dotted" w:sz="4" w:space="0" w:color="auto"/>
              <w:left w:val="dotted" w:sz="4" w:space="0" w:color="auto"/>
              <w:bottom w:val="dotted" w:sz="4" w:space="0" w:color="auto"/>
              <w:right w:val="dotted" w:sz="4" w:space="0" w:color="auto"/>
            </w:tcBorders>
            <w:vAlign w:val="bottom"/>
          </w:tcPr>
          <w:p w14:paraId="7FDF3F3C" w14:textId="260FA90F" w:rsidR="009A4A1F" w:rsidRPr="009A4A1F" w:rsidRDefault="001C1AAA" w:rsidP="009A4A1F">
            <w:pPr>
              <w:rPr>
                <w:rFonts w:ascii="Aptos" w:hAnsi="Aptos"/>
                <w:color w:val="000000"/>
              </w:rPr>
            </w:pPr>
            <w:r>
              <w:rPr>
                <w:rFonts w:ascii="Aptos" w:hAnsi="Aptos"/>
                <w:color w:val="000000"/>
              </w:rPr>
              <w:t>427</w:t>
            </w:r>
          </w:p>
        </w:tc>
        <w:tc>
          <w:tcPr>
            <w:tcW w:w="846" w:type="dxa"/>
            <w:tcBorders>
              <w:top w:val="dotted" w:sz="4" w:space="0" w:color="auto"/>
              <w:left w:val="dotted" w:sz="4" w:space="0" w:color="auto"/>
              <w:bottom w:val="dotted" w:sz="4" w:space="0" w:color="auto"/>
              <w:right w:val="dotted" w:sz="4" w:space="0" w:color="auto"/>
            </w:tcBorders>
            <w:vAlign w:val="bottom"/>
          </w:tcPr>
          <w:p w14:paraId="3289DDB4" w14:textId="28BD5CE0" w:rsidR="009A4A1F" w:rsidRPr="009A4A1F" w:rsidRDefault="00005AAB" w:rsidP="009A4A1F">
            <w:pPr>
              <w:rPr>
                <w:rFonts w:ascii="Aptos" w:hAnsi="Aptos"/>
                <w:color w:val="000000"/>
              </w:rPr>
            </w:pPr>
            <w:r>
              <w:rPr>
                <w:rFonts w:ascii="Aptos" w:hAnsi="Aptos"/>
                <w:color w:val="000000"/>
              </w:rPr>
              <w:t>10</w:t>
            </w:r>
          </w:p>
        </w:tc>
        <w:tc>
          <w:tcPr>
            <w:tcW w:w="846" w:type="dxa"/>
            <w:tcBorders>
              <w:top w:val="dotted" w:sz="4" w:space="0" w:color="auto"/>
              <w:left w:val="dotted" w:sz="4" w:space="0" w:color="auto"/>
              <w:bottom w:val="dotted" w:sz="4" w:space="0" w:color="auto"/>
              <w:right w:val="double" w:sz="6" w:space="0" w:color="auto"/>
            </w:tcBorders>
            <w:vAlign w:val="bottom"/>
          </w:tcPr>
          <w:p w14:paraId="6E0B146F" w14:textId="27DB545B" w:rsidR="009A4A1F" w:rsidRPr="009A4A1F" w:rsidRDefault="00005AAB" w:rsidP="009A4A1F">
            <w:pPr>
              <w:rPr>
                <w:rFonts w:ascii="Aptos" w:hAnsi="Aptos"/>
                <w:color w:val="000000"/>
              </w:rPr>
            </w:pPr>
            <w:r>
              <w:rPr>
                <w:rFonts w:ascii="Aptos" w:hAnsi="Aptos"/>
                <w:color w:val="000000"/>
              </w:rPr>
              <w:t>1657</w:t>
            </w:r>
          </w:p>
        </w:tc>
        <w:tc>
          <w:tcPr>
            <w:tcW w:w="1242" w:type="dxa"/>
            <w:tcBorders>
              <w:top w:val="dotted" w:sz="4" w:space="0" w:color="auto"/>
              <w:left w:val="nil"/>
              <w:bottom w:val="dotted" w:sz="4" w:space="0" w:color="auto"/>
              <w:right w:val="double" w:sz="6" w:space="0" w:color="auto"/>
            </w:tcBorders>
            <w:vAlign w:val="bottom"/>
          </w:tcPr>
          <w:p w14:paraId="3A1BE28E" w14:textId="78A4EA9C" w:rsidR="009A4A1F" w:rsidRPr="009A4A1F" w:rsidRDefault="00D36BC3" w:rsidP="009A4A1F">
            <w:pPr>
              <w:rPr>
                <w:rFonts w:ascii="Aptos" w:hAnsi="Aptos"/>
                <w:color w:val="000000"/>
              </w:rPr>
            </w:pPr>
            <w:r>
              <w:rPr>
                <w:rFonts w:ascii="Aptos" w:hAnsi="Aptos"/>
                <w:color w:val="000000"/>
              </w:rPr>
              <w:t>1917</w:t>
            </w:r>
          </w:p>
        </w:tc>
        <w:tc>
          <w:tcPr>
            <w:tcW w:w="1242" w:type="dxa"/>
            <w:tcBorders>
              <w:top w:val="dotted" w:sz="4" w:space="0" w:color="auto"/>
              <w:left w:val="nil"/>
              <w:bottom w:val="dotted" w:sz="4" w:space="0" w:color="auto"/>
              <w:right w:val="thickThinSmallGap" w:sz="24" w:space="0" w:color="auto"/>
            </w:tcBorders>
            <w:vAlign w:val="bottom"/>
          </w:tcPr>
          <w:p w14:paraId="5ACF41B8" w14:textId="7065770B" w:rsidR="009A4A1F" w:rsidRPr="009A4A1F" w:rsidRDefault="00175323" w:rsidP="009A4A1F">
            <w:pPr>
              <w:rPr>
                <w:rFonts w:ascii="Aptos" w:hAnsi="Aptos"/>
                <w:color w:val="000000"/>
              </w:rPr>
            </w:pPr>
            <w:r>
              <w:rPr>
                <w:rFonts w:ascii="Aptos" w:hAnsi="Aptos"/>
                <w:color w:val="000000"/>
              </w:rPr>
              <w:t>4313</w:t>
            </w:r>
          </w:p>
        </w:tc>
      </w:tr>
      <w:tr w:rsidR="009A4A1F" w:rsidRPr="009A4A1F" w14:paraId="4C3F3720" w14:textId="77777777" w:rsidTr="00466054">
        <w:trPr>
          <w:trHeight w:val="576"/>
          <w:jc w:val="center"/>
        </w:trPr>
        <w:tc>
          <w:tcPr>
            <w:tcW w:w="2162" w:type="dxa"/>
            <w:tcBorders>
              <w:top w:val="dotted" w:sz="4" w:space="0" w:color="auto"/>
              <w:left w:val="thickThinSmallGap" w:sz="24" w:space="0" w:color="auto"/>
              <w:bottom w:val="thickThinSmallGap" w:sz="24" w:space="0" w:color="auto"/>
              <w:right w:val="double" w:sz="6" w:space="0" w:color="auto"/>
            </w:tcBorders>
            <w:vAlign w:val="bottom"/>
            <w:hideMark/>
          </w:tcPr>
          <w:p w14:paraId="47D76D45" w14:textId="77777777" w:rsidR="009A4A1F" w:rsidRPr="009A4A1F" w:rsidRDefault="009A4A1F" w:rsidP="009A4A1F">
            <w:pPr>
              <w:rPr>
                <w:rFonts w:ascii="Aptos" w:hAnsi="Aptos"/>
                <w:color w:val="000000"/>
              </w:rPr>
            </w:pPr>
            <w:r w:rsidRPr="009A4A1F">
              <w:rPr>
                <w:rFonts w:ascii="Aptos" w:hAnsi="Aptos"/>
                <w:snapToGrid w:val="0"/>
                <w:color w:val="000000"/>
              </w:rPr>
              <w:t>Total</w:t>
            </w:r>
          </w:p>
        </w:tc>
        <w:tc>
          <w:tcPr>
            <w:tcW w:w="845" w:type="dxa"/>
            <w:tcBorders>
              <w:top w:val="dotted" w:sz="4" w:space="0" w:color="auto"/>
              <w:left w:val="nil"/>
              <w:bottom w:val="thickThinSmallGap" w:sz="24" w:space="0" w:color="auto"/>
              <w:right w:val="dotted" w:sz="4" w:space="0" w:color="auto"/>
            </w:tcBorders>
            <w:vAlign w:val="bottom"/>
          </w:tcPr>
          <w:p w14:paraId="2E87DDC3" w14:textId="37A4332E" w:rsidR="009A4A1F" w:rsidRPr="009A4A1F" w:rsidRDefault="008849C4" w:rsidP="009A4A1F">
            <w:pPr>
              <w:rPr>
                <w:rFonts w:ascii="Aptos" w:hAnsi="Aptos"/>
                <w:color w:val="000000"/>
              </w:rPr>
            </w:pPr>
            <w:r>
              <w:rPr>
                <w:rFonts w:ascii="Aptos" w:hAnsi="Aptos"/>
                <w:color w:val="000000"/>
              </w:rPr>
              <w:t>2565</w:t>
            </w:r>
          </w:p>
        </w:tc>
        <w:tc>
          <w:tcPr>
            <w:tcW w:w="846" w:type="dxa"/>
            <w:tcBorders>
              <w:top w:val="dotted" w:sz="4" w:space="0" w:color="auto"/>
              <w:left w:val="dotted" w:sz="4" w:space="0" w:color="auto"/>
              <w:bottom w:val="thickThinSmallGap" w:sz="24" w:space="0" w:color="auto"/>
              <w:right w:val="dotted" w:sz="4" w:space="0" w:color="auto"/>
            </w:tcBorders>
            <w:vAlign w:val="bottom"/>
          </w:tcPr>
          <w:p w14:paraId="2D5358AF" w14:textId="0D0694D3" w:rsidR="009A4A1F" w:rsidRPr="009A4A1F" w:rsidRDefault="00511E33" w:rsidP="009A4A1F">
            <w:pPr>
              <w:rPr>
                <w:rFonts w:ascii="Aptos" w:hAnsi="Aptos"/>
                <w:color w:val="000000"/>
              </w:rPr>
            </w:pPr>
            <w:r>
              <w:rPr>
                <w:rFonts w:ascii="Aptos" w:hAnsi="Aptos"/>
                <w:color w:val="000000"/>
              </w:rPr>
              <w:t>2074</w:t>
            </w:r>
          </w:p>
        </w:tc>
        <w:tc>
          <w:tcPr>
            <w:tcW w:w="846" w:type="dxa"/>
            <w:tcBorders>
              <w:top w:val="dotted" w:sz="4" w:space="0" w:color="auto"/>
              <w:left w:val="dotted" w:sz="4" w:space="0" w:color="auto"/>
              <w:bottom w:val="thickThinSmallGap" w:sz="24" w:space="0" w:color="auto"/>
              <w:right w:val="dotted" w:sz="4" w:space="0" w:color="auto"/>
            </w:tcBorders>
            <w:vAlign w:val="bottom"/>
          </w:tcPr>
          <w:p w14:paraId="717DF90E" w14:textId="0DCB6FAF" w:rsidR="009A4A1F" w:rsidRPr="009A4A1F" w:rsidRDefault="001C1AAA" w:rsidP="009A4A1F">
            <w:pPr>
              <w:rPr>
                <w:rFonts w:ascii="Aptos" w:hAnsi="Aptos"/>
                <w:color w:val="000000"/>
              </w:rPr>
            </w:pPr>
            <w:r>
              <w:rPr>
                <w:rFonts w:ascii="Aptos" w:hAnsi="Aptos"/>
                <w:color w:val="000000"/>
              </w:rPr>
              <w:t>1950</w:t>
            </w:r>
          </w:p>
        </w:tc>
        <w:tc>
          <w:tcPr>
            <w:tcW w:w="845" w:type="dxa"/>
            <w:tcBorders>
              <w:top w:val="dotted" w:sz="4" w:space="0" w:color="auto"/>
              <w:left w:val="dotted" w:sz="4" w:space="0" w:color="auto"/>
              <w:bottom w:val="thickThinSmallGap" w:sz="24" w:space="0" w:color="auto"/>
              <w:right w:val="dotted" w:sz="4" w:space="0" w:color="auto"/>
            </w:tcBorders>
            <w:vAlign w:val="bottom"/>
          </w:tcPr>
          <w:p w14:paraId="08C872DE" w14:textId="0900FE8B" w:rsidR="009A4A1F" w:rsidRPr="009A4A1F" w:rsidRDefault="001C1AAA" w:rsidP="009A4A1F">
            <w:pPr>
              <w:rPr>
                <w:rFonts w:ascii="Aptos" w:hAnsi="Aptos"/>
                <w:color w:val="000000"/>
              </w:rPr>
            </w:pPr>
            <w:r>
              <w:rPr>
                <w:rFonts w:ascii="Aptos" w:hAnsi="Aptos"/>
                <w:color w:val="000000"/>
              </w:rPr>
              <w:t>498</w:t>
            </w:r>
          </w:p>
        </w:tc>
        <w:tc>
          <w:tcPr>
            <w:tcW w:w="846" w:type="dxa"/>
            <w:tcBorders>
              <w:top w:val="dotted" w:sz="4" w:space="0" w:color="auto"/>
              <w:left w:val="dotted" w:sz="4" w:space="0" w:color="auto"/>
              <w:bottom w:val="thickThinSmallGap" w:sz="24" w:space="0" w:color="auto"/>
              <w:right w:val="dotted" w:sz="4" w:space="0" w:color="auto"/>
            </w:tcBorders>
            <w:vAlign w:val="bottom"/>
          </w:tcPr>
          <w:p w14:paraId="0CEB6DF7" w14:textId="090080BA" w:rsidR="009A4A1F" w:rsidRPr="009A4A1F" w:rsidRDefault="00005AAB" w:rsidP="009A4A1F">
            <w:pPr>
              <w:rPr>
                <w:rFonts w:ascii="Aptos" w:hAnsi="Aptos"/>
                <w:color w:val="000000"/>
              </w:rPr>
            </w:pPr>
            <w:r>
              <w:rPr>
                <w:rFonts w:ascii="Aptos" w:hAnsi="Aptos"/>
                <w:color w:val="000000"/>
              </w:rPr>
              <w:t>2673</w:t>
            </w:r>
          </w:p>
        </w:tc>
        <w:tc>
          <w:tcPr>
            <w:tcW w:w="846" w:type="dxa"/>
            <w:tcBorders>
              <w:top w:val="dotted" w:sz="4" w:space="0" w:color="auto"/>
              <w:left w:val="dotted" w:sz="4" w:space="0" w:color="auto"/>
              <w:bottom w:val="thickThinSmallGap" w:sz="24" w:space="0" w:color="auto"/>
              <w:right w:val="double" w:sz="6" w:space="0" w:color="auto"/>
            </w:tcBorders>
            <w:vAlign w:val="bottom"/>
          </w:tcPr>
          <w:p w14:paraId="3EE662DD" w14:textId="09CAEA27" w:rsidR="009A4A1F" w:rsidRPr="009A4A1F" w:rsidRDefault="00005AAB" w:rsidP="009A4A1F">
            <w:pPr>
              <w:rPr>
                <w:rFonts w:ascii="Aptos" w:hAnsi="Aptos"/>
                <w:color w:val="000000"/>
              </w:rPr>
            </w:pPr>
            <w:r>
              <w:rPr>
                <w:rFonts w:ascii="Aptos" w:hAnsi="Aptos"/>
                <w:color w:val="000000"/>
              </w:rPr>
              <w:t>8788</w:t>
            </w:r>
          </w:p>
        </w:tc>
        <w:tc>
          <w:tcPr>
            <w:tcW w:w="1242" w:type="dxa"/>
            <w:tcBorders>
              <w:top w:val="dotted" w:sz="4" w:space="0" w:color="auto"/>
              <w:left w:val="nil"/>
              <w:bottom w:val="thickThinSmallGap" w:sz="24" w:space="0" w:color="auto"/>
              <w:right w:val="double" w:sz="6" w:space="0" w:color="auto"/>
            </w:tcBorders>
            <w:vAlign w:val="bottom"/>
          </w:tcPr>
          <w:p w14:paraId="276B92BA" w14:textId="0D2248B5" w:rsidR="009A4A1F" w:rsidRPr="009A4A1F" w:rsidRDefault="00D36BC3" w:rsidP="009A4A1F">
            <w:pPr>
              <w:rPr>
                <w:rFonts w:ascii="Aptos" w:hAnsi="Aptos"/>
                <w:color w:val="000000"/>
              </w:rPr>
            </w:pPr>
            <w:r>
              <w:rPr>
                <w:rFonts w:ascii="Aptos" w:hAnsi="Aptos"/>
                <w:color w:val="000000"/>
              </w:rPr>
              <w:t>30902</w:t>
            </w:r>
          </w:p>
        </w:tc>
        <w:tc>
          <w:tcPr>
            <w:tcW w:w="1242" w:type="dxa"/>
            <w:tcBorders>
              <w:top w:val="dotted" w:sz="4" w:space="0" w:color="auto"/>
              <w:left w:val="nil"/>
              <w:bottom w:val="thickThinSmallGap" w:sz="24" w:space="0" w:color="auto"/>
              <w:right w:val="thickThinSmallGap" w:sz="24" w:space="0" w:color="auto"/>
            </w:tcBorders>
            <w:vAlign w:val="bottom"/>
          </w:tcPr>
          <w:p w14:paraId="64E8A643" w14:textId="2EBB8806" w:rsidR="009A4A1F" w:rsidRPr="009A4A1F" w:rsidRDefault="00175323" w:rsidP="009A4A1F">
            <w:pPr>
              <w:rPr>
                <w:rFonts w:ascii="Aptos" w:hAnsi="Aptos"/>
                <w:color w:val="000000"/>
              </w:rPr>
            </w:pPr>
            <w:r>
              <w:rPr>
                <w:rFonts w:ascii="Aptos" w:hAnsi="Aptos"/>
                <w:color w:val="000000"/>
              </w:rPr>
              <w:t>49450</w:t>
            </w:r>
          </w:p>
        </w:tc>
      </w:tr>
    </w:tbl>
    <w:p w14:paraId="10E417B9" w14:textId="77777777" w:rsidR="009A4A1F" w:rsidRPr="009A4A1F" w:rsidRDefault="009A4A1F" w:rsidP="004F16D9">
      <w:pPr>
        <w:rPr>
          <w:rFonts w:ascii="Aptos" w:hAnsi="Aptos" w:cs="Arial"/>
        </w:rPr>
      </w:pPr>
    </w:p>
    <w:p w14:paraId="350A3FAA" w14:textId="0D40FAD9" w:rsidR="004F16D9" w:rsidRPr="009A4A1F" w:rsidRDefault="005F250F" w:rsidP="004F16D9">
      <w:pPr>
        <w:rPr>
          <w:rFonts w:ascii="Aptos" w:hAnsi="Aptos" w:cs="Arial"/>
        </w:rPr>
      </w:pPr>
      <w:r w:rsidRPr="009A4A1F">
        <w:rPr>
          <w:rFonts w:ascii="Aptos" w:hAnsi="Aptos" w:cs="Arial"/>
        </w:rPr>
        <w:t>*</w:t>
      </w:r>
      <w:r w:rsidR="0072350F" w:rsidRPr="009A4A1F">
        <w:rPr>
          <w:rFonts w:ascii="Aptos" w:hAnsi="Aptos" w:cs="Arial"/>
        </w:rPr>
        <w:t>Abortion</w:t>
      </w:r>
      <w:r w:rsidRPr="009A4A1F">
        <w:rPr>
          <w:rFonts w:ascii="Aptos" w:hAnsi="Aptos" w:cs="Arial"/>
        </w:rPr>
        <w:t xml:space="preserve"> funds </w:t>
      </w:r>
      <w:r w:rsidR="00AA423D" w:rsidRPr="009A4A1F">
        <w:rPr>
          <w:rFonts w:ascii="Aptos" w:hAnsi="Aptos" w:cs="Arial"/>
        </w:rPr>
        <w:t xml:space="preserve">are </w:t>
      </w:r>
      <w:r w:rsidRPr="009A4A1F">
        <w:rPr>
          <w:rFonts w:ascii="Aptos" w:hAnsi="Aptos" w:cs="Arial"/>
        </w:rPr>
        <w:t>nonprofit organizations that provide grants to patients to help them afford abortion care, regardless of other methods used to pay for the procedure.</w:t>
      </w:r>
    </w:p>
    <w:p w14:paraId="65392E34" w14:textId="77777777" w:rsidR="004F16D9" w:rsidRPr="00F949FF" w:rsidRDefault="004F16D9" w:rsidP="004F16D9">
      <w:pPr>
        <w:rPr>
          <w:rFonts w:ascii="Arial" w:hAnsi="Arial" w:cs="Arial"/>
        </w:rPr>
      </w:pPr>
    </w:p>
    <w:p w14:paraId="5F64EA52" w14:textId="77777777" w:rsidR="005F72E0" w:rsidRDefault="005F72E0">
      <w:pPr>
        <w:rPr>
          <w:rFonts w:ascii="Arial" w:hAnsi="Arial"/>
          <w:b/>
          <w:sz w:val="24"/>
          <w:szCs w:val="24"/>
        </w:rPr>
      </w:pPr>
      <w:r>
        <w:rPr>
          <w:rFonts w:ascii="Arial" w:hAnsi="Arial"/>
          <w:b/>
          <w:sz w:val="24"/>
          <w:szCs w:val="24"/>
        </w:rPr>
        <w:br w:type="page"/>
      </w:r>
    </w:p>
    <w:p w14:paraId="1FB4A6ED" w14:textId="0FF64707" w:rsidR="005D0AA8" w:rsidRPr="0013640D" w:rsidRDefault="005D0AA8" w:rsidP="005D0AA8">
      <w:pPr>
        <w:jc w:val="center"/>
        <w:rPr>
          <w:rFonts w:ascii="Aptos" w:hAnsi="Aptos" w:cs="Arial"/>
          <w:b/>
          <w:sz w:val="24"/>
          <w:szCs w:val="24"/>
        </w:rPr>
      </w:pPr>
      <w:r w:rsidRPr="0013640D">
        <w:rPr>
          <w:rFonts w:ascii="Aptos" w:hAnsi="Aptos"/>
          <w:b/>
          <w:sz w:val="24"/>
          <w:szCs w:val="24"/>
        </w:rPr>
        <w:lastRenderedPageBreak/>
        <w:t xml:space="preserve">Table </w:t>
      </w:r>
      <w:r w:rsidR="00842FA9">
        <w:rPr>
          <w:rFonts w:ascii="Aptos" w:hAnsi="Aptos"/>
          <w:b/>
          <w:sz w:val="24"/>
          <w:szCs w:val="24"/>
        </w:rPr>
        <w:t>4</w:t>
      </w:r>
    </w:p>
    <w:p w14:paraId="70748AE4" w14:textId="77777777" w:rsidR="005D0AA8" w:rsidRPr="0013640D" w:rsidRDefault="005D0AA8" w:rsidP="005D0AA8">
      <w:pPr>
        <w:jc w:val="center"/>
        <w:rPr>
          <w:rFonts w:ascii="Aptos" w:hAnsi="Aptos" w:cs="Arial"/>
          <w:b/>
          <w:sz w:val="24"/>
          <w:szCs w:val="24"/>
        </w:rPr>
      </w:pPr>
      <w:r w:rsidRPr="0013640D">
        <w:rPr>
          <w:rFonts w:ascii="Aptos" w:hAnsi="Aptos"/>
          <w:b/>
          <w:sz w:val="24"/>
          <w:szCs w:val="24"/>
        </w:rPr>
        <w:t>Abortions by Procedures</w:t>
      </w:r>
    </w:p>
    <w:p w14:paraId="7724CDBC" w14:textId="3A020A9A" w:rsidR="005D0AA8" w:rsidRPr="0013640D" w:rsidRDefault="005D0AA8" w:rsidP="005D0AA8">
      <w:pPr>
        <w:jc w:val="center"/>
        <w:outlineLvl w:val="0"/>
        <w:rPr>
          <w:rFonts w:ascii="Aptos" w:hAnsi="Aptos" w:cs="Arial"/>
          <w:b/>
          <w:sz w:val="24"/>
          <w:szCs w:val="24"/>
        </w:rPr>
      </w:pPr>
      <w:r w:rsidRPr="0013640D">
        <w:rPr>
          <w:rFonts w:ascii="Aptos" w:hAnsi="Aptos"/>
          <w:b/>
          <w:sz w:val="24"/>
          <w:szCs w:val="24"/>
        </w:rPr>
        <w:t>202</w:t>
      </w:r>
      <w:r w:rsidR="00466054">
        <w:rPr>
          <w:rFonts w:ascii="Aptos" w:hAnsi="Aptos"/>
          <w:b/>
          <w:sz w:val="24"/>
          <w:szCs w:val="24"/>
        </w:rPr>
        <w:t>4</w:t>
      </w:r>
    </w:p>
    <w:tbl>
      <w:tblPr>
        <w:tblW w:w="9698" w:type="dxa"/>
        <w:jc w:val="center"/>
        <w:tblLayout w:type="fixed"/>
        <w:tblCellMar>
          <w:left w:w="30" w:type="dxa"/>
          <w:right w:w="30" w:type="dxa"/>
        </w:tblCellMar>
        <w:tblLook w:val="0000" w:firstRow="0" w:lastRow="0" w:firstColumn="0" w:lastColumn="0" w:noHBand="0" w:noVBand="0"/>
      </w:tblPr>
      <w:tblGrid>
        <w:gridCol w:w="2470"/>
        <w:gridCol w:w="855"/>
        <w:gridCol w:w="856"/>
        <w:gridCol w:w="856"/>
        <w:gridCol w:w="856"/>
        <w:gridCol w:w="856"/>
        <w:gridCol w:w="856"/>
        <w:gridCol w:w="1046"/>
        <w:gridCol w:w="1047"/>
      </w:tblGrid>
      <w:tr w:rsidR="00237E2D" w:rsidRPr="00A706EE" w14:paraId="754699E0" w14:textId="77777777" w:rsidTr="00675F7D">
        <w:trPr>
          <w:trHeight w:val="288"/>
          <w:jc w:val="center"/>
        </w:trPr>
        <w:tc>
          <w:tcPr>
            <w:tcW w:w="2470" w:type="dxa"/>
            <w:vMerge w:val="restart"/>
            <w:tcBorders>
              <w:top w:val="thickThinSmallGap" w:sz="24" w:space="0" w:color="auto"/>
              <w:left w:val="thickThinSmallGap" w:sz="24" w:space="0" w:color="auto"/>
              <w:right w:val="double" w:sz="4" w:space="0" w:color="auto"/>
            </w:tcBorders>
            <w:vAlign w:val="bottom"/>
          </w:tcPr>
          <w:p w14:paraId="4A80E1A0" w14:textId="77777777" w:rsidR="00237E2D" w:rsidRPr="0013640D" w:rsidRDefault="00237E2D" w:rsidP="00237E2D">
            <w:pPr>
              <w:rPr>
                <w:rFonts w:ascii="Aptos" w:hAnsi="Aptos"/>
                <w:snapToGrid w:val="0"/>
                <w:color w:val="000000"/>
              </w:rPr>
            </w:pPr>
            <w:r w:rsidRPr="0013640D">
              <w:rPr>
                <w:rFonts w:ascii="Aptos" w:hAnsi="Aptos"/>
                <w:snapToGrid w:val="0"/>
                <w:color w:val="000000"/>
              </w:rPr>
              <w:t>Procedures</w:t>
            </w:r>
          </w:p>
          <w:p w14:paraId="59F5A5CC" w14:textId="77777777" w:rsidR="00237E2D" w:rsidRPr="0013640D" w:rsidRDefault="00237E2D" w:rsidP="00237E2D">
            <w:pPr>
              <w:rPr>
                <w:rFonts w:ascii="Aptos" w:hAnsi="Aptos"/>
                <w:snapToGrid w:val="0"/>
                <w:color w:val="000000"/>
              </w:rPr>
            </w:pPr>
          </w:p>
        </w:tc>
        <w:tc>
          <w:tcPr>
            <w:tcW w:w="5135" w:type="dxa"/>
            <w:gridSpan w:val="6"/>
            <w:tcBorders>
              <w:top w:val="thickThinSmallGap" w:sz="24" w:space="0" w:color="auto"/>
              <w:left w:val="double" w:sz="4" w:space="0" w:color="auto"/>
              <w:bottom w:val="dotted" w:sz="4" w:space="0" w:color="auto"/>
              <w:right w:val="double" w:sz="4" w:space="0" w:color="auto"/>
            </w:tcBorders>
            <w:vAlign w:val="center"/>
          </w:tcPr>
          <w:p w14:paraId="3FE670BB" w14:textId="77777777" w:rsidR="00237E2D" w:rsidRPr="0013640D" w:rsidRDefault="00237E2D" w:rsidP="00237E2D">
            <w:pPr>
              <w:jc w:val="center"/>
              <w:rPr>
                <w:rFonts w:ascii="Aptos" w:hAnsi="Aptos"/>
                <w:snapToGrid w:val="0"/>
                <w:color w:val="000000"/>
              </w:rPr>
            </w:pPr>
            <w:r w:rsidRPr="0013640D">
              <w:rPr>
                <w:rFonts w:ascii="Aptos" w:hAnsi="Aptos"/>
                <w:snapToGrid w:val="0"/>
                <w:color w:val="000000"/>
              </w:rPr>
              <w:t>EOHHS Region</w:t>
            </w:r>
          </w:p>
        </w:tc>
        <w:tc>
          <w:tcPr>
            <w:tcW w:w="1046" w:type="dxa"/>
            <w:vMerge w:val="restart"/>
            <w:tcBorders>
              <w:top w:val="thickThinSmallGap" w:sz="24" w:space="0" w:color="auto"/>
              <w:left w:val="double" w:sz="4" w:space="0" w:color="auto"/>
              <w:right w:val="double" w:sz="4" w:space="0" w:color="auto"/>
            </w:tcBorders>
            <w:vAlign w:val="bottom"/>
          </w:tcPr>
          <w:p w14:paraId="067F85D0" w14:textId="00B3049C" w:rsidR="00237E2D" w:rsidRPr="0013640D" w:rsidRDefault="00237E2D" w:rsidP="00237E2D">
            <w:pPr>
              <w:rPr>
                <w:rFonts w:ascii="Aptos" w:hAnsi="Aptos"/>
                <w:snapToGrid w:val="0"/>
                <w:color w:val="000000"/>
              </w:rPr>
            </w:pPr>
            <w:r w:rsidRPr="0013640D">
              <w:rPr>
                <w:rFonts w:ascii="Aptos" w:hAnsi="Aptos"/>
                <w:snapToGrid w:val="0"/>
                <w:color w:val="000000"/>
              </w:rPr>
              <w:t>Telehealth</w:t>
            </w:r>
          </w:p>
        </w:tc>
        <w:tc>
          <w:tcPr>
            <w:tcW w:w="1047" w:type="dxa"/>
            <w:vMerge w:val="restart"/>
            <w:tcBorders>
              <w:top w:val="thickThinSmallGap" w:sz="24" w:space="0" w:color="auto"/>
              <w:left w:val="double" w:sz="4" w:space="0" w:color="auto"/>
              <w:right w:val="thickThinSmallGap" w:sz="24" w:space="0" w:color="auto"/>
            </w:tcBorders>
            <w:vAlign w:val="bottom"/>
          </w:tcPr>
          <w:p w14:paraId="653D21CD" w14:textId="425FF74C" w:rsidR="00237E2D" w:rsidRPr="0013640D" w:rsidRDefault="00237E2D" w:rsidP="00237E2D">
            <w:pPr>
              <w:rPr>
                <w:rFonts w:ascii="Aptos" w:hAnsi="Aptos"/>
                <w:snapToGrid w:val="0"/>
                <w:color w:val="000000"/>
              </w:rPr>
            </w:pPr>
            <w:r w:rsidRPr="0013640D">
              <w:rPr>
                <w:rFonts w:ascii="Aptos" w:hAnsi="Aptos"/>
                <w:snapToGrid w:val="0"/>
                <w:color w:val="000000"/>
              </w:rPr>
              <w:t>Total</w:t>
            </w:r>
          </w:p>
        </w:tc>
      </w:tr>
      <w:tr w:rsidR="00237E2D" w:rsidRPr="00A706EE" w14:paraId="2B1F2A53" w14:textId="77777777" w:rsidTr="00675F7D">
        <w:trPr>
          <w:trHeight w:val="449"/>
          <w:jc w:val="center"/>
        </w:trPr>
        <w:tc>
          <w:tcPr>
            <w:tcW w:w="2470" w:type="dxa"/>
            <w:vMerge/>
            <w:tcBorders>
              <w:left w:val="thickThinSmallGap" w:sz="24" w:space="0" w:color="auto"/>
              <w:bottom w:val="double" w:sz="4" w:space="0" w:color="auto"/>
              <w:right w:val="double" w:sz="4" w:space="0" w:color="auto"/>
            </w:tcBorders>
          </w:tcPr>
          <w:p w14:paraId="3B817558" w14:textId="77777777" w:rsidR="00237E2D" w:rsidRPr="0013640D" w:rsidRDefault="00237E2D">
            <w:pPr>
              <w:rPr>
                <w:rFonts w:ascii="Aptos" w:hAnsi="Aptos"/>
                <w:snapToGrid w:val="0"/>
                <w:color w:val="000000"/>
              </w:rPr>
            </w:pPr>
          </w:p>
        </w:tc>
        <w:tc>
          <w:tcPr>
            <w:tcW w:w="855" w:type="dxa"/>
            <w:tcBorders>
              <w:top w:val="dotted" w:sz="4" w:space="0" w:color="auto"/>
              <w:left w:val="double" w:sz="4" w:space="0" w:color="auto"/>
              <w:bottom w:val="double" w:sz="4" w:space="0" w:color="auto"/>
              <w:right w:val="dotted" w:sz="4" w:space="0" w:color="auto"/>
            </w:tcBorders>
            <w:vAlign w:val="bottom"/>
          </w:tcPr>
          <w:p w14:paraId="707F949F" w14:textId="77777777" w:rsidR="00237E2D" w:rsidRPr="0013640D" w:rsidRDefault="00237E2D" w:rsidP="00810388">
            <w:pPr>
              <w:rPr>
                <w:rFonts w:ascii="Aptos" w:hAnsi="Aptos"/>
                <w:snapToGrid w:val="0"/>
                <w:color w:val="000000"/>
              </w:rPr>
            </w:pPr>
            <w:r w:rsidRPr="0013640D">
              <w:rPr>
                <w:rFonts w:ascii="Aptos" w:hAnsi="Aptos"/>
                <w:snapToGrid w:val="0"/>
                <w:color w:val="000000"/>
              </w:rPr>
              <w:t>1</w:t>
            </w:r>
          </w:p>
        </w:tc>
        <w:tc>
          <w:tcPr>
            <w:tcW w:w="856" w:type="dxa"/>
            <w:tcBorders>
              <w:top w:val="dotted" w:sz="4" w:space="0" w:color="auto"/>
              <w:left w:val="dotted" w:sz="4" w:space="0" w:color="auto"/>
              <w:bottom w:val="double" w:sz="4" w:space="0" w:color="auto"/>
              <w:right w:val="dotted" w:sz="4" w:space="0" w:color="auto"/>
            </w:tcBorders>
            <w:vAlign w:val="bottom"/>
          </w:tcPr>
          <w:p w14:paraId="697587ED" w14:textId="77777777" w:rsidR="00237E2D" w:rsidRPr="0013640D" w:rsidRDefault="00237E2D" w:rsidP="00810388">
            <w:pPr>
              <w:rPr>
                <w:rFonts w:ascii="Aptos" w:hAnsi="Aptos"/>
                <w:snapToGrid w:val="0"/>
                <w:color w:val="000000"/>
              </w:rPr>
            </w:pPr>
            <w:r w:rsidRPr="0013640D">
              <w:rPr>
                <w:rFonts w:ascii="Aptos" w:hAnsi="Aptos"/>
                <w:snapToGrid w:val="0"/>
                <w:color w:val="000000"/>
              </w:rPr>
              <w:t>2</w:t>
            </w:r>
          </w:p>
        </w:tc>
        <w:tc>
          <w:tcPr>
            <w:tcW w:w="856" w:type="dxa"/>
            <w:tcBorders>
              <w:top w:val="dotted" w:sz="4" w:space="0" w:color="auto"/>
              <w:left w:val="dotted" w:sz="4" w:space="0" w:color="auto"/>
              <w:bottom w:val="double" w:sz="4" w:space="0" w:color="auto"/>
              <w:right w:val="dotted" w:sz="4" w:space="0" w:color="auto"/>
            </w:tcBorders>
            <w:vAlign w:val="bottom"/>
          </w:tcPr>
          <w:p w14:paraId="5CEC8C27" w14:textId="77777777" w:rsidR="00237E2D" w:rsidRPr="0013640D" w:rsidRDefault="00237E2D" w:rsidP="00810388">
            <w:pPr>
              <w:rPr>
                <w:rFonts w:ascii="Aptos" w:hAnsi="Aptos"/>
                <w:snapToGrid w:val="0"/>
                <w:color w:val="000000"/>
              </w:rPr>
            </w:pPr>
            <w:r w:rsidRPr="0013640D">
              <w:rPr>
                <w:rFonts w:ascii="Aptos" w:hAnsi="Aptos"/>
                <w:snapToGrid w:val="0"/>
                <w:color w:val="000000"/>
              </w:rPr>
              <w:t>3</w:t>
            </w:r>
          </w:p>
        </w:tc>
        <w:tc>
          <w:tcPr>
            <w:tcW w:w="856" w:type="dxa"/>
            <w:tcBorders>
              <w:top w:val="dotted" w:sz="4" w:space="0" w:color="auto"/>
              <w:left w:val="dotted" w:sz="4" w:space="0" w:color="auto"/>
              <w:bottom w:val="double" w:sz="4" w:space="0" w:color="auto"/>
              <w:right w:val="dotted" w:sz="4" w:space="0" w:color="auto"/>
            </w:tcBorders>
            <w:vAlign w:val="bottom"/>
          </w:tcPr>
          <w:p w14:paraId="79C99413" w14:textId="77777777" w:rsidR="00237E2D" w:rsidRPr="0013640D" w:rsidRDefault="00237E2D" w:rsidP="00810388">
            <w:pPr>
              <w:rPr>
                <w:rFonts w:ascii="Aptos" w:hAnsi="Aptos"/>
                <w:snapToGrid w:val="0"/>
                <w:color w:val="000000"/>
              </w:rPr>
            </w:pPr>
            <w:r w:rsidRPr="0013640D">
              <w:rPr>
                <w:rFonts w:ascii="Aptos" w:hAnsi="Aptos"/>
                <w:snapToGrid w:val="0"/>
                <w:color w:val="000000"/>
              </w:rPr>
              <w:t>4</w:t>
            </w:r>
          </w:p>
        </w:tc>
        <w:tc>
          <w:tcPr>
            <w:tcW w:w="856" w:type="dxa"/>
            <w:tcBorders>
              <w:top w:val="dotted" w:sz="4" w:space="0" w:color="auto"/>
              <w:left w:val="dotted" w:sz="4" w:space="0" w:color="auto"/>
              <w:bottom w:val="double" w:sz="4" w:space="0" w:color="auto"/>
              <w:right w:val="dotted" w:sz="4" w:space="0" w:color="auto"/>
            </w:tcBorders>
            <w:vAlign w:val="bottom"/>
          </w:tcPr>
          <w:p w14:paraId="454289EC" w14:textId="77777777" w:rsidR="00237E2D" w:rsidRPr="0013640D" w:rsidRDefault="00237E2D" w:rsidP="00810388">
            <w:pPr>
              <w:rPr>
                <w:rFonts w:ascii="Aptos" w:hAnsi="Aptos"/>
                <w:snapToGrid w:val="0"/>
                <w:color w:val="000000"/>
              </w:rPr>
            </w:pPr>
            <w:r w:rsidRPr="0013640D">
              <w:rPr>
                <w:rFonts w:ascii="Aptos" w:hAnsi="Aptos"/>
                <w:snapToGrid w:val="0"/>
                <w:color w:val="000000"/>
              </w:rPr>
              <w:t>5</w:t>
            </w:r>
          </w:p>
        </w:tc>
        <w:tc>
          <w:tcPr>
            <w:tcW w:w="856" w:type="dxa"/>
            <w:tcBorders>
              <w:top w:val="dotted" w:sz="4" w:space="0" w:color="auto"/>
              <w:left w:val="dotted" w:sz="4" w:space="0" w:color="auto"/>
              <w:bottom w:val="double" w:sz="4" w:space="0" w:color="auto"/>
              <w:right w:val="double" w:sz="4" w:space="0" w:color="auto"/>
            </w:tcBorders>
            <w:vAlign w:val="bottom"/>
          </w:tcPr>
          <w:p w14:paraId="24B207AA" w14:textId="77777777" w:rsidR="00237E2D" w:rsidRPr="0013640D" w:rsidRDefault="00237E2D" w:rsidP="00810388">
            <w:pPr>
              <w:rPr>
                <w:rFonts w:ascii="Aptos" w:hAnsi="Aptos"/>
                <w:snapToGrid w:val="0"/>
                <w:color w:val="000000"/>
              </w:rPr>
            </w:pPr>
            <w:r w:rsidRPr="0013640D">
              <w:rPr>
                <w:rFonts w:ascii="Aptos" w:hAnsi="Aptos"/>
                <w:snapToGrid w:val="0"/>
                <w:color w:val="000000"/>
              </w:rPr>
              <w:t>6</w:t>
            </w:r>
          </w:p>
        </w:tc>
        <w:tc>
          <w:tcPr>
            <w:tcW w:w="1046" w:type="dxa"/>
            <w:vMerge/>
            <w:tcBorders>
              <w:left w:val="double" w:sz="4" w:space="0" w:color="auto"/>
              <w:bottom w:val="double" w:sz="4" w:space="0" w:color="auto"/>
              <w:right w:val="double" w:sz="4" w:space="0" w:color="auto"/>
            </w:tcBorders>
            <w:vAlign w:val="bottom"/>
          </w:tcPr>
          <w:p w14:paraId="5CDCD1EF" w14:textId="0BBF073B" w:rsidR="00237E2D" w:rsidRPr="0013640D" w:rsidRDefault="00237E2D" w:rsidP="00810388">
            <w:pPr>
              <w:rPr>
                <w:rFonts w:ascii="Aptos" w:hAnsi="Aptos"/>
                <w:snapToGrid w:val="0"/>
                <w:color w:val="000000"/>
              </w:rPr>
            </w:pPr>
          </w:p>
        </w:tc>
        <w:tc>
          <w:tcPr>
            <w:tcW w:w="1047" w:type="dxa"/>
            <w:vMerge/>
            <w:tcBorders>
              <w:left w:val="double" w:sz="4" w:space="0" w:color="auto"/>
              <w:bottom w:val="double" w:sz="4" w:space="0" w:color="auto"/>
              <w:right w:val="thickThinSmallGap" w:sz="24" w:space="0" w:color="auto"/>
            </w:tcBorders>
            <w:vAlign w:val="bottom"/>
          </w:tcPr>
          <w:p w14:paraId="1441607C" w14:textId="45B1A2C9" w:rsidR="00237E2D" w:rsidRPr="0013640D" w:rsidRDefault="00237E2D" w:rsidP="00810388">
            <w:pPr>
              <w:rPr>
                <w:rFonts w:ascii="Aptos" w:hAnsi="Aptos"/>
                <w:snapToGrid w:val="0"/>
                <w:color w:val="000000"/>
              </w:rPr>
            </w:pPr>
          </w:p>
        </w:tc>
      </w:tr>
      <w:tr w:rsidR="005D0AA8" w:rsidRPr="00A706EE" w14:paraId="1924BA3B" w14:textId="77777777" w:rsidTr="00675F7D">
        <w:trPr>
          <w:trHeight w:val="488"/>
          <w:jc w:val="center"/>
        </w:trPr>
        <w:tc>
          <w:tcPr>
            <w:tcW w:w="2470" w:type="dxa"/>
            <w:tcBorders>
              <w:top w:val="double" w:sz="4" w:space="0" w:color="auto"/>
              <w:left w:val="thickThinSmallGap" w:sz="24" w:space="0" w:color="auto"/>
              <w:bottom w:val="dotted" w:sz="4" w:space="0" w:color="auto"/>
              <w:right w:val="double" w:sz="4" w:space="0" w:color="auto"/>
            </w:tcBorders>
            <w:vAlign w:val="bottom"/>
          </w:tcPr>
          <w:p w14:paraId="65A76B3F" w14:textId="77777777" w:rsidR="005D0AA8" w:rsidRPr="0013640D" w:rsidRDefault="005D0AA8" w:rsidP="00437ADA">
            <w:pPr>
              <w:rPr>
                <w:rFonts w:ascii="Aptos" w:hAnsi="Aptos"/>
                <w:snapToGrid w:val="0"/>
                <w:color w:val="000000"/>
              </w:rPr>
            </w:pPr>
            <w:r w:rsidRPr="0013640D">
              <w:rPr>
                <w:rFonts w:ascii="Aptos" w:hAnsi="Aptos"/>
                <w:snapToGrid w:val="0"/>
                <w:color w:val="000000"/>
              </w:rPr>
              <w:t>Suction Curettage</w:t>
            </w:r>
          </w:p>
        </w:tc>
        <w:tc>
          <w:tcPr>
            <w:tcW w:w="855" w:type="dxa"/>
            <w:tcBorders>
              <w:left w:val="double" w:sz="4" w:space="0" w:color="auto"/>
              <w:bottom w:val="dotted" w:sz="4" w:space="0" w:color="auto"/>
              <w:right w:val="dotted" w:sz="4" w:space="0" w:color="auto"/>
            </w:tcBorders>
            <w:vAlign w:val="bottom"/>
          </w:tcPr>
          <w:p w14:paraId="62CA3975" w14:textId="055E24E5" w:rsidR="005D0AA8" w:rsidRPr="0013640D" w:rsidRDefault="008849C4" w:rsidP="00437ADA">
            <w:pPr>
              <w:rPr>
                <w:rFonts w:ascii="Aptos" w:hAnsi="Aptos"/>
                <w:snapToGrid w:val="0"/>
                <w:color w:val="000000"/>
              </w:rPr>
            </w:pPr>
            <w:r>
              <w:rPr>
                <w:rFonts w:ascii="Aptos" w:hAnsi="Aptos"/>
                <w:snapToGrid w:val="0"/>
                <w:color w:val="000000"/>
              </w:rPr>
              <w:t>35</w:t>
            </w:r>
          </w:p>
        </w:tc>
        <w:tc>
          <w:tcPr>
            <w:tcW w:w="856" w:type="dxa"/>
            <w:tcBorders>
              <w:left w:val="dotted" w:sz="4" w:space="0" w:color="auto"/>
              <w:bottom w:val="dotted" w:sz="4" w:space="0" w:color="auto"/>
              <w:right w:val="dotted" w:sz="4" w:space="0" w:color="auto"/>
            </w:tcBorders>
            <w:vAlign w:val="bottom"/>
          </w:tcPr>
          <w:p w14:paraId="030B3B16" w14:textId="7CEBF208" w:rsidR="005D0AA8" w:rsidRPr="0013640D" w:rsidRDefault="00511E33" w:rsidP="00437ADA">
            <w:pPr>
              <w:rPr>
                <w:rFonts w:ascii="Aptos" w:hAnsi="Aptos"/>
                <w:snapToGrid w:val="0"/>
                <w:color w:val="000000"/>
              </w:rPr>
            </w:pPr>
            <w:r>
              <w:rPr>
                <w:rFonts w:ascii="Aptos" w:hAnsi="Aptos"/>
                <w:snapToGrid w:val="0"/>
                <w:color w:val="000000"/>
              </w:rPr>
              <w:t>51</w:t>
            </w:r>
          </w:p>
        </w:tc>
        <w:tc>
          <w:tcPr>
            <w:tcW w:w="856" w:type="dxa"/>
            <w:tcBorders>
              <w:left w:val="dotted" w:sz="4" w:space="0" w:color="auto"/>
              <w:bottom w:val="dotted" w:sz="4" w:space="0" w:color="auto"/>
              <w:right w:val="dotted" w:sz="4" w:space="0" w:color="auto"/>
            </w:tcBorders>
            <w:vAlign w:val="bottom"/>
          </w:tcPr>
          <w:p w14:paraId="60E67EF3" w14:textId="13EF6A5B" w:rsidR="005D0AA8" w:rsidRPr="0013640D" w:rsidRDefault="001C1AAA" w:rsidP="00437ADA">
            <w:pPr>
              <w:rPr>
                <w:rFonts w:ascii="Aptos" w:hAnsi="Aptos"/>
                <w:snapToGrid w:val="0"/>
                <w:color w:val="000000"/>
              </w:rPr>
            </w:pPr>
            <w:r>
              <w:rPr>
                <w:rFonts w:ascii="Aptos" w:hAnsi="Aptos"/>
                <w:snapToGrid w:val="0"/>
                <w:color w:val="000000"/>
              </w:rPr>
              <w:t>728</w:t>
            </w:r>
          </w:p>
        </w:tc>
        <w:tc>
          <w:tcPr>
            <w:tcW w:w="856" w:type="dxa"/>
            <w:tcBorders>
              <w:left w:val="dotted" w:sz="4" w:space="0" w:color="auto"/>
              <w:bottom w:val="dotted" w:sz="4" w:space="0" w:color="auto"/>
              <w:right w:val="dotted" w:sz="4" w:space="0" w:color="auto"/>
            </w:tcBorders>
            <w:vAlign w:val="bottom"/>
          </w:tcPr>
          <w:p w14:paraId="05A126D2" w14:textId="7A860DAC" w:rsidR="005D0AA8" w:rsidRPr="0013640D" w:rsidRDefault="001C1AAA" w:rsidP="00437ADA">
            <w:pPr>
              <w:rPr>
                <w:rFonts w:ascii="Aptos" w:hAnsi="Aptos"/>
                <w:snapToGrid w:val="0"/>
                <w:color w:val="000000"/>
              </w:rPr>
            </w:pPr>
            <w:r>
              <w:rPr>
                <w:rFonts w:ascii="Aptos" w:hAnsi="Aptos"/>
                <w:snapToGrid w:val="0"/>
                <w:color w:val="000000"/>
              </w:rPr>
              <w:t>70</w:t>
            </w:r>
          </w:p>
        </w:tc>
        <w:tc>
          <w:tcPr>
            <w:tcW w:w="856" w:type="dxa"/>
            <w:tcBorders>
              <w:left w:val="dotted" w:sz="4" w:space="0" w:color="auto"/>
              <w:bottom w:val="dotted" w:sz="4" w:space="0" w:color="auto"/>
              <w:right w:val="dotted" w:sz="4" w:space="0" w:color="auto"/>
            </w:tcBorders>
            <w:vAlign w:val="bottom"/>
          </w:tcPr>
          <w:p w14:paraId="125AF80B" w14:textId="7AC60C00" w:rsidR="005D0AA8" w:rsidRPr="0013640D" w:rsidRDefault="00005AAB" w:rsidP="00437ADA">
            <w:pPr>
              <w:rPr>
                <w:rFonts w:ascii="Aptos" w:hAnsi="Aptos"/>
                <w:snapToGrid w:val="0"/>
                <w:color w:val="000000"/>
              </w:rPr>
            </w:pPr>
            <w:r>
              <w:rPr>
                <w:rFonts w:ascii="Aptos" w:hAnsi="Aptos"/>
                <w:snapToGrid w:val="0"/>
                <w:color w:val="000000"/>
              </w:rPr>
              <w:t>488</w:t>
            </w:r>
          </w:p>
        </w:tc>
        <w:tc>
          <w:tcPr>
            <w:tcW w:w="856" w:type="dxa"/>
            <w:tcBorders>
              <w:left w:val="dotted" w:sz="4" w:space="0" w:color="auto"/>
              <w:bottom w:val="dotted" w:sz="4" w:space="0" w:color="auto"/>
              <w:right w:val="double" w:sz="4" w:space="0" w:color="auto"/>
            </w:tcBorders>
            <w:vAlign w:val="bottom"/>
          </w:tcPr>
          <w:p w14:paraId="46EA88D9" w14:textId="0E6DF0F4" w:rsidR="005D0AA8" w:rsidRPr="0013640D" w:rsidRDefault="00005AAB" w:rsidP="00437ADA">
            <w:pPr>
              <w:rPr>
                <w:rFonts w:ascii="Aptos" w:hAnsi="Aptos"/>
                <w:snapToGrid w:val="0"/>
                <w:color w:val="000000"/>
              </w:rPr>
            </w:pPr>
            <w:r>
              <w:rPr>
                <w:rFonts w:ascii="Aptos" w:hAnsi="Aptos"/>
                <w:snapToGrid w:val="0"/>
                <w:color w:val="000000"/>
              </w:rPr>
              <w:t>963</w:t>
            </w:r>
          </w:p>
        </w:tc>
        <w:tc>
          <w:tcPr>
            <w:tcW w:w="1046" w:type="dxa"/>
            <w:tcBorders>
              <w:left w:val="double" w:sz="4" w:space="0" w:color="auto"/>
              <w:bottom w:val="dotted" w:sz="4" w:space="0" w:color="auto"/>
              <w:right w:val="double" w:sz="4" w:space="0" w:color="auto"/>
            </w:tcBorders>
            <w:vAlign w:val="bottom"/>
          </w:tcPr>
          <w:p w14:paraId="2E90D848" w14:textId="6BC49BDD" w:rsidR="005D0AA8" w:rsidRPr="0013640D" w:rsidRDefault="00D36BC3" w:rsidP="00437ADA">
            <w:pPr>
              <w:rPr>
                <w:rFonts w:ascii="Aptos" w:hAnsi="Aptos"/>
                <w:snapToGrid w:val="0"/>
                <w:color w:val="000000"/>
              </w:rPr>
            </w:pPr>
            <w:r>
              <w:rPr>
                <w:rFonts w:ascii="Aptos" w:hAnsi="Aptos"/>
                <w:snapToGrid w:val="0"/>
                <w:color w:val="000000"/>
              </w:rPr>
              <w:t>0</w:t>
            </w:r>
          </w:p>
        </w:tc>
        <w:tc>
          <w:tcPr>
            <w:tcW w:w="1047" w:type="dxa"/>
            <w:tcBorders>
              <w:left w:val="double" w:sz="4" w:space="0" w:color="auto"/>
              <w:bottom w:val="dotted" w:sz="4" w:space="0" w:color="auto"/>
              <w:right w:val="thickThinSmallGap" w:sz="24" w:space="0" w:color="auto"/>
            </w:tcBorders>
            <w:vAlign w:val="bottom"/>
          </w:tcPr>
          <w:p w14:paraId="05C607C5" w14:textId="4EA73458" w:rsidR="005D0AA8" w:rsidRPr="0013640D" w:rsidRDefault="00175323" w:rsidP="00437ADA">
            <w:pPr>
              <w:rPr>
                <w:rFonts w:ascii="Aptos" w:hAnsi="Aptos"/>
                <w:snapToGrid w:val="0"/>
                <w:color w:val="000000"/>
              </w:rPr>
            </w:pPr>
            <w:r>
              <w:rPr>
                <w:rFonts w:ascii="Aptos" w:hAnsi="Aptos"/>
                <w:snapToGrid w:val="0"/>
                <w:color w:val="000000"/>
              </w:rPr>
              <w:t>2335</w:t>
            </w:r>
          </w:p>
        </w:tc>
      </w:tr>
      <w:tr w:rsidR="005D0AA8" w:rsidRPr="00A706EE" w14:paraId="470F988B" w14:textId="77777777" w:rsidTr="00675F7D">
        <w:trPr>
          <w:trHeight w:val="488"/>
          <w:jc w:val="center"/>
        </w:trPr>
        <w:tc>
          <w:tcPr>
            <w:tcW w:w="2470" w:type="dxa"/>
            <w:tcBorders>
              <w:top w:val="dotted" w:sz="4" w:space="0" w:color="auto"/>
              <w:left w:val="thickThinSmallGap" w:sz="24" w:space="0" w:color="auto"/>
              <w:bottom w:val="dotted" w:sz="4" w:space="0" w:color="auto"/>
              <w:right w:val="double" w:sz="4" w:space="0" w:color="auto"/>
            </w:tcBorders>
            <w:vAlign w:val="bottom"/>
          </w:tcPr>
          <w:p w14:paraId="31091C9C" w14:textId="77777777" w:rsidR="005D0AA8" w:rsidRPr="0013640D" w:rsidRDefault="005D0AA8" w:rsidP="00437ADA">
            <w:pPr>
              <w:rPr>
                <w:rFonts w:ascii="Aptos" w:hAnsi="Aptos"/>
                <w:snapToGrid w:val="0"/>
                <w:color w:val="000000"/>
              </w:rPr>
            </w:pPr>
            <w:r w:rsidRPr="0013640D">
              <w:rPr>
                <w:rFonts w:ascii="Aptos" w:hAnsi="Aptos"/>
                <w:snapToGrid w:val="0"/>
                <w:color w:val="000000"/>
              </w:rPr>
              <w:t>Dilation and Evacuation (D&amp;E)</w:t>
            </w:r>
          </w:p>
        </w:tc>
        <w:tc>
          <w:tcPr>
            <w:tcW w:w="855" w:type="dxa"/>
            <w:tcBorders>
              <w:top w:val="dotted" w:sz="4" w:space="0" w:color="auto"/>
              <w:left w:val="double" w:sz="4" w:space="0" w:color="auto"/>
              <w:bottom w:val="dotted" w:sz="4" w:space="0" w:color="auto"/>
              <w:right w:val="dotted" w:sz="4" w:space="0" w:color="auto"/>
            </w:tcBorders>
            <w:vAlign w:val="bottom"/>
          </w:tcPr>
          <w:p w14:paraId="459B68D5" w14:textId="5A45E24E" w:rsidR="005D0AA8" w:rsidRPr="0013640D" w:rsidRDefault="00EE473D" w:rsidP="00437ADA">
            <w:pPr>
              <w:rPr>
                <w:rFonts w:ascii="Aptos" w:hAnsi="Aptos"/>
                <w:snapToGrid w:val="0"/>
                <w:color w:val="000000"/>
              </w:rPr>
            </w:pPr>
            <w:r>
              <w:rPr>
                <w:rFonts w:ascii="Aptos" w:hAnsi="Aptos"/>
                <w:snapToGrid w:val="0"/>
                <w:color w:val="000000"/>
              </w:rPr>
              <w:t>1005</w:t>
            </w:r>
          </w:p>
        </w:tc>
        <w:tc>
          <w:tcPr>
            <w:tcW w:w="856" w:type="dxa"/>
            <w:tcBorders>
              <w:top w:val="dotted" w:sz="4" w:space="0" w:color="auto"/>
              <w:left w:val="dotted" w:sz="4" w:space="0" w:color="auto"/>
              <w:bottom w:val="dotted" w:sz="4" w:space="0" w:color="auto"/>
              <w:right w:val="dotted" w:sz="4" w:space="0" w:color="auto"/>
            </w:tcBorders>
            <w:vAlign w:val="bottom"/>
          </w:tcPr>
          <w:p w14:paraId="76119D40" w14:textId="02A34B6F" w:rsidR="005D0AA8" w:rsidRPr="0013640D" w:rsidRDefault="00511E33" w:rsidP="00437ADA">
            <w:pPr>
              <w:rPr>
                <w:rFonts w:ascii="Aptos" w:hAnsi="Aptos"/>
                <w:snapToGrid w:val="0"/>
                <w:color w:val="000000"/>
              </w:rPr>
            </w:pPr>
            <w:r>
              <w:rPr>
                <w:rFonts w:ascii="Aptos" w:hAnsi="Aptos"/>
                <w:snapToGrid w:val="0"/>
                <w:color w:val="000000"/>
              </w:rPr>
              <w:t>1077</w:t>
            </w:r>
          </w:p>
        </w:tc>
        <w:tc>
          <w:tcPr>
            <w:tcW w:w="856" w:type="dxa"/>
            <w:tcBorders>
              <w:top w:val="dotted" w:sz="4" w:space="0" w:color="auto"/>
              <w:left w:val="dotted" w:sz="4" w:space="0" w:color="auto"/>
              <w:bottom w:val="dotted" w:sz="4" w:space="0" w:color="auto"/>
              <w:right w:val="dotted" w:sz="4" w:space="0" w:color="auto"/>
            </w:tcBorders>
            <w:vAlign w:val="bottom"/>
          </w:tcPr>
          <w:p w14:paraId="1CCA9358" w14:textId="5D8CF097" w:rsidR="005D0AA8" w:rsidRPr="0013640D" w:rsidRDefault="001C1AAA" w:rsidP="00437ADA">
            <w:pPr>
              <w:rPr>
                <w:rFonts w:ascii="Aptos" w:hAnsi="Aptos"/>
                <w:snapToGrid w:val="0"/>
                <w:color w:val="000000"/>
              </w:rPr>
            </w:pPr>
            <w:r>
              <w:rPr>
                <w:rFonts w:ascii="Aptos" w:hAnsi="Aptos"/>
                <w:snapToGrid w:val="0"/>
                <w:color w:val="000000"/>
              </w:rPr>
              <w:t>16</w:t>
            </w:r>
          </w:p>
        </w:tc>
        <w:tc>
          <w:tcPr>
            <w:tcW w:w="856" w:type="dxa"/>
            <w:tcBorders>
              <w:top w:val="dotted" w:sz="4" w:space="0" w:color="auto"/>
              <w:left w:val="dotted" w:sz="4" w:space="0" w:color="auto"/>
              <w:bottom w:val="dotted" w:sz="4" w:space="0" w:color="auto"/>
              <w:right w:val="dotted" w:sz="4" w:space="0" w:color="auto"/>
            </w:tcBorders>
            <w:vAlign w:val="bottom"/>
          </w:tcPr>
          <w:p w14:paraId="22834A72" w14:textId="1643E2A8" w:rsidR="005D0AA8" w:rsidRPr="0013640D" w:rsidRDefault="001C1AAA" w:rsidP="00437ADA">
            <w:pPr>
              <w:rPr>
                <w:rFonts w:ascii="Aptos" w:hAnsi="Aptos"/>
                <w:snapToGrid w:val="0"/>
                <w:color w:val="000000"/>
              </w:rPr>
            </w:pPr>
            <w:r>
              <w:rPr>
                <w:rFonts w:ascii="Aptos" w:hAnsi="Aptos"/>
                <w:snapToGrid w:val="0"/>
                <w:color w:val="000000"/>
              </w:rPr>
              <w:t>81</w:t>
            </w:r>
          </w:p>
        </w:tc>
        <w:tc>
          <w:tcPr>
            <w:tcW w:w="856" w:type="dxa"/>
            <w:tcBorders>
              <w:top w:val="dotted" w:sz="4" w:space="0" w:color="auto"/>
              <w:left w:val="dotted" w:sz="4" w:space="0" w:color="auto"/>
              <w:bottom w:val="dotted" w:sz="4" w:space="0" w:color="auto"/>
              <w:right w:val="dotted" w:sz="4" w:space="0" w:color="auto"/>
            </w:tcBorders>
            <w:vAlign w:val="bottom"/>
          </w:tcPr>
          <w:p w14:paraId="21CBC917" w14:textId="21238E03" w:rsidR="005D0AA8" w:rsidRPr="0013640D" w:rsidRDefault="00005AAB" w:rsidP="00437ADA">
            <w:pPr>
              <w:rPr>
                <w:rFonts w:ascii="Aptos" w:hAnsi="Aptos"/>
                <w:snapToGrid w:val="0"/>
                <w:color w:val="000000"/>
              </w:rPr>
            </w:pPr>
            <w:r>
              <w:rPr>
                <w:rFonts w:ascii="Aptos" w:hAnsi="Aptos"/>
                <w:snapToGrid w:val="0"/>
                <w:color w:val="000000"/>
              </w:rPr>
              <w:t>231</w:t>
            </w:r>
          </w:p>
        </w:tc>
        <w:tc>
          <w:tcPr>
            <w:tcW w:w="856" w:type="dxa"/>
            <w:tcBorders>
              <w:top w:val="dotted" w:sz="4" w:space="0" w:color="auto"/>
              <w:left w:val="dotted" w:sz="4" w:space="0" w:color="auto"/>
              <w:bottom w:val="dotted" w:sz="4" w:space="0" w:color="auto"/>
              <w:right w:val="double" w:sz="4" w:space="0" w:color="auto"/>
            </w:tcBorders>
            <w:vAlign w:val="bottom"/>
          </w:tcPr>
          <w:p w14:paraId="21EE2A62" w14:textId="7631E5E0" w:rsidR="005D0AA8" w:rsidRPr="0013640D" w:rsidRDefault="00005AAB" w:rsidP="00437ADA">
            <w:pPr>
              <w:rPr>
                <w:rFonts w:ascii="Aptos" w:hAnsi="Aptos"/>
                <w:snapToGrid w:val="0"/>
                <w:color w:val="000000"/>
              </w:rPr>
            </w:pPr>
            <w:r>
              <w:rPr>
                <w:rFonts w:ascii="Aptos" w:hAnsi="Aptos"/>
                <w:snapToGrid w:val="0"/>
                <w:color w:val="000000"/>
              </w:rPr>
              <w:t>4114</w:t>
            </w:r>
          </w:p>
        </w:tc>
        <w:tc>
          <w:tcPr>
            <w:tcW w:w="1046" w:type="dxa"/>
            <w:tcBorders>
              <w:top w:val="dotted" w:sz="4" w:space="0" w:color="auto"/>
              <w:left w:val="double" w:sz="4" w:space="0" w:color="auto"/>
              <w:bottom w:val="dotted" w:sz="4" w:space="0" w:color="auto"/>
              <w:right w:val="double" w:sz="4" w:space="0" w:color="auto"/>
            </w:tcBorders>
            <w:vAlign w:val="bottom"/>
          </w:tcPr>
          <w:p w14:paraId="48DCBFD4" w14:textId="709C4D1E" w:rsidR="005D0AA8" w:rsidRPr="0013640D" w:rsidRDefault="00D36BC3" w:rsidP="00437ADA">
            <w:pPr>
              <w:rPr>
                <w:rFonts w:ascii="Aptos" w:hAnsi="Aptos"/>
                <w:snapToGrid w:val="0"/>
                <w:color w:val="000000"/>
              </w:rPr>
            </w:pPr>
            <w:r>
              <w:rPr>
                <w:rFonts w:ascii="Aptos" w:hAnsi="Aptos"/>
                <w:snapToGrid w:val="0"/>
                <w:color w:val="000000"/>
              </w:rPr>
              <w:t>0</w:t>
            </w:r>
          </w:p>
        </w:tc>
        <w:tc>
          <w:tcPr>
            <w:tcW w:w="1047" w:type="dxa"/>
            <w:tcBorders>
              <w:top w:val="dotted" w:sz="4" w:space="0" w:color="auto"/>
              <w:left w:val="double" w:sz="4" w:space="0" w:color="auto"/>
              <w:bottom w:val="dotted" w:sz="4" w:space="0" w:color="auto"/>
              <w:right w:val="thickThinSmallGap" w:sz="24" w:space="0" w:color="auto"/>
            </w:tcBorders>
            <w:vAlign w:val="bottom"/>
          </w:tcPr>
          <w:p w14:paraId="57B7F3C4" w14:textId="5E54FEB9" w:rsidR="005D0AA8" w:rsidRPr="0013640D" w:rsidRDefault="00175323" w:rsidP="00437ADA">
            <w:pPr>
              <w:rPr>
                <w:rFonts w:ascii="Aptos" w:hAnsi="Aptos"/>
                <w:snapToGrid w:val="0"/>
                <w:color w:val="000000"/>
              </w:rPr>
            </w:pPr>
            <w:r>
              <w:rPr>
                <w:rFonts w:ascii="Aptos" w:hAnsi="Aptos"/>
                <w:snapToGrid w:val="0"/>
                <w:color w:val="000000"/>
              </w:rPr>
              <w:t>6524</w:t>
            </w:r>
          </w:p>
        </w:tc>
      </w:tr>
      <w:tr w:rsidR="005D0AA8" w:rsidRPr="00A706EE" w14:paraId="2EA7F15C" w14:textId="77777777" w:rsidTr="00675F7D">
        <w:trPr>
          <w:trHeight w:val="488"/>
          <w:jc w:val="center"/>
        </w:trPr>
        <w:tc>
          <w:tcPr>
            <w:tcW w:w="2470" w:type="dxa"/>
            <w:tcBorders>
              <w:top w:val="dotted" w:sz="4" w:space="0" w:color="auto"/>
              <w:left w:val="thickThinSmallGap" w:sz="24" w:space="0" w:color="auto"/>
              <w:bottom w:val="dotted" w:sz="4" w:space="0" w:color="auto"/>
              <w:right w:val="double" w:sz="4" w:space="0" w:color="auto"/>
            </w:tcBorders>
            <w:vAlign w:val="bottom"/>
          </w:tcPr>
          <w:p w14:paraId="3C5BED61" w14:textId="77777777" w:rsidR="005D0AA8" w:rsidRPr="0013640D" w:rsidRDefault="005D0AA8" w:rsidP="00437ADA">
            <w:pPr>
              <w:rPr>
                <w:rFonts w:ascii="Aptos" w:hAnsi="Aptos"/>
                <w:snapToGrid w:val="0"/>
                <w:color w:val="000000"/>
              </w:rPr>
            </w:pPr>
            <w:r w:rsidRPr="0013640D">
              <w:rPr>
                <w:rFonts w:ascii="Aptos" w:hAnsi="Aptos"/>
                <w:snapToGrid w:val="0"/>
                <w:color w:val="000000"/>
              </w:rPr>
              <w:t>Medical (in person)</w:t>
            </w:r>
          </w:p>
        </w:tc>
        <w:tc>
          <w:tcPr>
            <w:tcW w:w="855" w:type="dxa"/>
            <w:tcBorders>
              <w:top w:val="dotted" w:sz="4" w:space="0" w:color="auto"/>
              <w:left w:val="double" w:sz="4" w:space="0" w:color="auto"/>
              <w:bottom w:val="dotted" w:sz="4" w:space="0" w:color="auto"/>
              <w:right w:val="dotted" w:sz="4" w:space="0" w:color="auto"/>
            </w:tcBorders>
            <w:vAlign w:val="bottom"/>
          </w:tcPr>
          <w:p w14:paraId="2DAE76C2" w14:textId="5C441471" w:rsidR="005D0AA8" w:rsidRPr="0013640D" w:rsidRDefault="00EE473D" w:rsidP="00437ADA">
            <w:pPr>
              <w:rPr>
                <w:rFonts w:ascii="Aptos" w:hAnsi="Aptos"/>
                <w:snapToGrid w:val="0"/>
                <w:color w:val="000000"/>
              </w:rPr>
            </w:pPr>
            <w:r>
              <w:rPr>
                <w:rFonts w:ascii="Aptos" w:hAnsi="Aptos"/>
                <w:snapToGrid w:val="0"/>
                <w:color w:val="000000"/>
              </w:rPr>
              <w:t>1514</w:t>
            </w:r>
          </w:p>
        </w:tc>
        <w:tc>
          <w:tcPr>
            <w:tcW w:w="856" w:type="dxa"/>
            <w:tcBorders>
              <w:top w:val="dotted" w:sz="4" w:space="0" w:color="auto"/>
              <w:left w:val="dotted" w:sz="4" w:space="0" w:color="auto"/>
              <w:bottom w:val="dotted" w:sz="4" w:space="0" w:color="auto"/>
              <w:right w:val="dotted" w:sz="4" w:space="0" w:color="auto"/>
            </w:tcBorders>
            <w:vAlign w:val="bottom"/>
          </w:tcPr>
          <w:p w14:paraId="190EC61F" w14:textId="0C325271" w:rsidR="005D0AA8" w:rsidRPr="0013640D" w:rsidRDefault="00511E33" w:rsidP="00437ADA">
            <w:pPr>
              <w:rPr>
                <w:rFonts w:ascii="Aptos" w:hAnsi="Aptos"/>
                <w:snapToGrid w:val="0"/>
                <w:color w:val="000000"/>
              </w:rPr>
            </w:pPr>
            <w:r>
              <w:rPr>
                <w:rFonts w:ascii="Aptos" w:hAnsi="Aptos"/>
                <w:snapToGrid w:val="0"/>
                <w:color w:val="000000"/>
              </w:rPr>
              <w:t>930</w:t>
            </w:r>
          </w:p>
        </w:tc>
        <w:tc>
          <w:tcPr>
            <w:tcW w:w="856" w:type="dxa"/>
            <w:tcBorders>
              <w:top w:val="dotted" w:sz="4" w:space="0" w:color="auto"/>
              <w:left w:val="dotted" w:sz="4" w:space="0" w:color="auto"/>
              <w:bottom w:val="dotted" w:sz="4" w:space="0" w:color="auto"/>
              <w:right w:val="dotted" w:sz="4" w:space="0" w:color="auto"/>
            </w:tcBorders>
            <w:vAlign w:val="bottom"/>
          </w:tcPr>
          <w:p w14:paraId="66D35E56" w14:textId="46608113" w:rsidR="005D0AA8" w:rsidRPr="0013640D" w:rsidRDefault="001C1AAA" w:rsidP="00437ADA">
            <w:pPr>
              <w:rPr>
                <w:rFonts w:ascii="Aptos" w:hAnsi="Aptos"/>
                <w:snapToGrid w:val="0"/>
                <w:color w:val="000000"/>
              </w:rPr>
            </w:pPr>
            <w:r>
              <w:rPr>
                <w:rFonts w:ascii="Aptos" w:hAnsi="Aptos"/>
                <w:snapToGrid w:val="0"/>
                <w:color w:val="000000"/>
              </w:rPr>
              <w:t>1135</w:t>
            </w:r>
          </w:p>
        </w:tc>
        <w:tc>
          <w:tcPr>
            <w:tcW w:w="856" w:type="dxa"/>
            <w:tcBorders>
              <w:top w:val="dotted" w:sz="4" w:space="0" w:color="auto"/>
              <w:left w:val="dotted" w:sz="4" w:space="0" w:color="auto"/>
              <w:bottom w:val="dotted" w:sz="4" w:space="0" w:color="auto"/>
              <w:right w:val="dotted" w:sz="4" w:space="0" w:color="auto"/>
            </w:tcBorders>
            <w:vAlign w:val="bottom"/>
          </w:tcPr>
          <w:p w14:paraId="55D70998" w14:textId="0004D1BE" w:rsidR="005D0AA8" w:rsidRPr="0013640D" w:rsidRDefault="001C1AAA" w:rsidP="00437ADA">
            <w:pPr>
              <w:rPr>
                <w:rFonts w:ascii="Aptos" w:hAnsi="Aptos"/>
                <w:snapToGrid w:val="0"/>
                <w:color w:val="000000"/>
              </w:rPr>
            </w:pPr>
            <w:r>
              <w:rPr>
                <w:rFonts w:ascii="Aptos" w:hAnsi="Aptos"/>
                <w:snapToGrid w:val="0"/>
                <w:color w:val="000000"/>
              </w:rPr>
              <w:t>310</w:t>
            </w:r>
          </w:p>
        </w:tc>
        <w:tc>
          <w:tcPr>
            <w:tcW w:w="856" w:type="dxa"/>
            <w:tcBorders>
              <w:top w:val="dotted" w:sz="4" w:space="0" w:color="auto"/>
              <w:left w:val="dotted" w:sz="4" w:space="0" w:color="auto"/>
              <w:bottom w:val="dotted" w:sz="4" w:space="0" w:color="auto"/>
              <w:right w:val="dotted" w:sz="4" w:space="0" w:color="auto"/>
            </w:tcBorders>
            <w:vAlign w:val="bottom"/>
          </w:tcPr>
          <w:p w14:paraId="3597EBD4" w14:textId="7DEAEBC1" w:rsidR="005D0AA8" w:rsidRPr="0013640D" w:rsidRDefault="00005AAB" w:rsidP="00437ADA">
            <w:pPr>
              <w:rPr>
                <w:rFonts w:ascii="Aptos" w:hAnsi="Aptos"/>
                <w:snapToGrid w:val="0"/>
                <w:color w:val="000000"/>
              </w:rPr>
            </w:pPr>
            <w:r>
              <w:rPr>
                <w:rFonts w:ascii="Aptos" w:hAnsi="Aptos"/>
                <w:snapToGrid w:val="0"/>
                <w:color w:val="000000"/>
              </w:rPr>
              <w:t>1953</w:t>
            </w:r>
          </w:p>
        </w:tc>
        <w:tc>
          <w:tcPr>
            <w:tcW w:w="856" w:type="dxa"/>
            <w:tcBorders>
              <w:top w:val="dotted" w:sz="4" w:space="0" w:color="auto"/>
              <w:left w:val="dotted" w:sz="4" w:space="0" w:color="auto"/>
              <w:bottom w:val="dotted" w:sz="4" w:space="0" w:color="auto"/>
              <w:right w:val="double" w:sz="4" w:space="0" w:color="auto"/>
            </w:tcBorders>
            <w:vAlign w:val="bottom"/>
          </w:tcPr>
          <w:p w14:paraId="203EF52A" w14:textId="7F654E86" w:rsidR="005D0AA8" w:rsidRPr="0013640D" w:rsidRDefault="00005AAB" w:rsidP="00437ADA">
            <w:pPr>
              <w:rPr>
                <w:rFonts w:ascii="Aptos" w:hAnsi="Aptos"/>
                <w:snapToGrid w:val="0"/>
                <w:color w:val="000000"/>
              </w:rPr>
            </w:pPr>
            <w:r>
              <w:rPr>
                <w:rFonts w:ascii="Aptos" w:hAnsi="Aptos"/>
                <w:snapToGrid w:val="0"/>
                <w:color w:val="000000"/>
              </w:rPr>
              <w:t>3560</w:t>
            </w:r>
          </w:p>
        </w:tc>
        <w:tc>
          <w:tcPr>
            <w:tcW w:w="1046" w:type="dxa"/>
            <w:tcBorders>
              <w:top w:val="dotted" w:sz="4" w:space="0" w:color="auto"/>
              <w:left w:val="double" w:sz="4" w:space="0" w:color="auto"/>
              <w:bottom w:val="dotted" w:sz="4" w:space="0" w:color="auto"/>
              <w:right w:val="double" w:sz="4" w:space="0" w:color="auto"/>
            </w:tcBorders>
            <w:vAlign w:val="bottom"/>
          </w:tcPr>
          <w:p w14:paraId="2A501B3C" w14:textId="37475E07" w:rsidR="005D0AA8" w:rsidRPr="0013640D" w:rsidRDefault="00D36BC3" w:rsidP="00437ADA">
            <w:pPr>
              <w:rPr>
                <w:rFonts w:ascii="Aptos" w:hAnsi="Aptos"/>
                <w:snapToGrid w:val="0"/>
                <w:color w:val="000000"/>
              </w:rPr>
            </w:pPr>
            <w:r>
              <w:rPr>
                <w:rFonts w:ascii="Aptos" w:hAnsi="Aptos"/>
                <w:snapToGrid w:val="0"/>
                <w:color w:val="000000"/>
              </w:rPr>
              <w:t>0</w:t>
            </w:r>
          </w:p>
        </w:tc>
        <w:tc>
          <w:tcPr>
            <w:tcW w:w="1047" w:type="dxa"/>
            <w:tcBorders>
              <w:top w:val="dotted" w:sz="4" w:space="0" w:color="auto"/>
              <w:left w:val="double" w:sz="4" w:space="0" w:color="auto"/>
              <w:bottom w:val="dotted" w:sz="4" w:space="0" w:color="auto"/>
              <w:right w:val="thickThinSmallGap" w:sz="24" w:space="0" w:color="auto"/>
            </w:tcBorders>
            <w:vAlign w:val="bottom"/>
          </w:tcPr>
          <w:p w14:paraId="5E319181" w14:textId="1577D415" w:rsidR="005D0AA8" w:rsidRPr="0013640D" w:rsidRDefault="00175323" w:rsidP="00437ADA">
            <w:pPr>
              <w:rPr>
                <w:rFonts w:ascii="Aptos" w:hAnsi="Aptos"/>
                <w:snapToGrid w:val="0"/>
                <w:color w:val="000000"/>
              </w:rPr>
            </w:pPr>
            <w:r>
              <w:rPr>
                <w:rFonts w:ascii="Aptos" w:hAnsi="Aptos"/>
                <w:snapToGrid w:val="0"/>
                <w:color w:val="000000"/>
              </w:rPr>
              <w:t>9402</w:t>
            </w:r>
          </w:p>
        </w:tc>
      </w:tr>
      <w:tr w:rsidR="005D0AA8" w:rsidRPr="00A706EE" w14:paraId="54EC3FDB" w14:textId="77777777" w:rsidTr="00675F7D">
        <w:trPr>
          <w:trHeight w:val="488"/>
          <w:jc w:val="center"/>
        </w:trPr>
        <w:tc>
          <w:tcPr>
            <w:tcW w:w="2470" w:type="dxa"/>
            <w:tcBorders>
              <w:top w:val="dotted" w:sz="4" w:space="0" w:color="auto"/>
              <w:left w:val="thickThinSmallGap" w:sz="24" w:space="0" w:color="auto"/>
              <w:bottom w:val="dotted" w:sz="4" w:space="0" w:color="auto"/>
              <w:right w:val="double" w:sz="4" w:space="0" w:color="auto"/>
            </w:tcBorders>
            <w:vAlign w:val="bottom"/>
          </w:tcPr>
          <w:p w14:paraId="7BE314AF" w14:textId="77777777" w:rsidR="005D0AA8" w:rsidRPr="0013640D" w:rsidRDefault="005D0AA8" w:rsidP="00437ADA">
            <w:pPr>
              <w:rPr>
                <w:rFonts w:ascii="Aptos" w:hAnsi="Aptos"/>
                <w:snapToGrid w:val="0"/>
                <w:color w:val="000000"/>
              </w:rPr>
            </w:pPr>
            <w:r w:rsidRPr="0013640D">
              <w:rPr>
                <w:rFonts w:ascii="Aptos" w:hAnsi="Aptos"/>
                <w:snapToGrid w:val="0"/>
                <w:color w:val="000000"/>
              </w:rPr>
              <w:t>Medical (telehealth)</w:t>
            </w:r>
          </w:p>
        </w:tc>
        <w:tc>
          <w:tcPr>
            <w:tcW w:w="855" w:type="dxa"/>
            <w:tcBorders>
              <w:top w:val="dotted" w:sz="4" w:space="0" w:color="auto"/>
              <w:left w:val="double" w:sz="4" w:space="0" w:color="auto"/>
              <w:bottom w:val="dotted" w:sz="4" w:space="0" w:color="auto"/>
              <w:right w:val="dotted" w:sz="4" w:space="0" w:color="auto"/>
            </w:tcBorders>
            <w:vAlign w:val="bottom"/>
          </w:tcPr>
          <w:p w14:paraId="519D7B9A" w14:textId="3D1FE9C1" w:rsidR="005D0AA8" w:rsidRPr="0013640D" w:rsidRDefault="00EE473D" w:rsidP="00437ADA">
            <w:pPr>
              <w:rPr>
                <w:rFonts w:ascii="Aptos" w:hAnsi="Aptos"/>
                <w:snapToGrid w:val="0"/>
                <w:color w:val="000000"/>
              </w:rPr>
            </w:pPr>
            <w:r>
              <w:rPr>
                <w:rFonts w:ascii="Aptos" w:hAnsi="Aptos"/>
                <w:snapToGrid w:val="0"/>
                <w:color w:val="000000"/>
              </w:rPr>
              <w:t>2</w:t>
            </w:r>
          </w:p>
        </w:tc>
        <w:tc>
          <w:tcPr>
            <w:tcW w:w="856" w:type="dxa"/>
            <w:tcBorders>
              <w:top w:val="dotted" w:sz="4" w:space="0" w:color="auto"/>
              <w:left w:val="dotted" w:sz="4" w:space="0" w:color="auto"/>
              <w:bottom w:val="dotted" w:sz="4" w:space="0" w:color="auto"/>
              <w:right w:val="dotted" w:sz="4" w:space="0" w:color="auto"/>
            </w:tcBorders>
            <w:vAlign w:val="bottom"/>
          </w:tcPr>
          <w:p w14:paraId="219BB0DE" w14:textId="01917094" w:rsidR="005D0AA8" w:rsidRPr="0013640D" w:rsidRDefault="00511E33" w:rsidP="00437ADA">
            <w:pPr>
              <w:rPr>
                <w:rFonts w:ascii="Aptos" w:hAnsi="Aptos"/>
                <w:snapToGrid w:val="0"/>
                <w:color w:val="000000"/>
              </w:rPr>
            </w:pPr>
            <w:r>
              <w:rPr>
                <w:rFonts w:ascii="Aptos" w:hAnsi="Aptos"/>
                <w:snapToGrid w:val="0"/>
                <w:color w:val="000000"/>
              </w:rPr>
              <w:t>0</w:t>
            </w:r>
          </w:p>
        </w:tc>
        <w:tc>
          <w:tcPr>
            <w:tcW w:w="856" w:type="dxa"/>
            <w:tcBorders>
              <w:top w:val="dotted" w:sz="4" w:space="0" w:color="auto"/>
              <w:left w:val="dotted" w:sz="4" w:space="0" w:color="auto"/>
              <w:bottom w:val="dotted" w:sz="4" w:space="0" w:color="auto"/>
              <w:right w:val="dotted" w:sz="4" w:space="0" w:color="auto"/>
            </w:tcBorders>
            <w:vAlign w:val="bottom"/>
          </w:tcPr>
          <w:p w14:paraId="6CDCFA08" w14:textId="12C96E7B" w:rsidR="005D0AA8" w:rsidRPr="0013640D" w:rsidRDefault="001C1AAA" w:rsidP="00437ADA">
            <w:pPr>
              <w:rPr>
                <w:rFonts w:ascii="Aptos" w:hAnsi="Aptos"/>
                <w:snapToGrid w:val="0"/>
                <w:color w:val="000000"/>
              </w:rPr>
            </w:pPr>
            <w:r>
              <w:rPr>
                <w:rFonts w:ascii="Aptos" w:hAnsi="Aptos"/>
                <w:snapToGrid w:val="0"/>
                <w:color w:val="000000"/>
              </w:rPr>
              <w:t>71</w:t>
            </w:r>
          </w:p>
        </w:tc>
        <w:tc>
          <w:tcPr>
            <w:tcW w:w="856" w:type="dxa"/>
            <w:tcBorders>
              <w:top w:val="dotted" w:sz="4" w:space="0" w:color="auto"/>
              <w:left w:val="dotted" w:sz="4" w:space="0" w:color="auto"/>
              <w:bottom w:val="dotted" w:sz="4" w:space="0" w:color="auto"/>
              <w:right w:val="dotted" w:sz="4" w:space="0" w:color="auto"/>
            </w:tcBorders>
            <w:vAlign w:val="bottom"/>
          </w:tcPr>
          <w:p w14:paraId="7470E663" w14:textId="1422B2AA" w:rsidR="005D0AA8" w:rsidRPr="0013640D" w:rsidRDefault="001C1AAA" w:rsidP="00437ADA">
            <w:pPr>
              <w:rPr>
                <w:rFonts w:ascii="Aptos" w:hAnsi="Aptos"/>
                <w:snapToGrid w:val="0"/>
                <w:color w:val="000000"/>
              </w:rPr>
            </w:pPr>
            <w:r>
              <w:rPr>
                <w:rFonts w:ascii="Aptos" w:hAnsi="Aptos"/>
                <w:snapToGrid w:val="0"/>
                <w:color w:val="000000"/>
              </w:rPr>
              <w:t>26</w:t>
            </w:r>
          </w:p>
        </w:tc>
        <w:tc>
          <w:tcPr>
            <w:tcW w:w="856" w:type="dxa"/>
            <w:tcBorders>
              <w:top w:val="dotted" w:sz="4" w:space="0" w:color="auto"/>
              <w:left w:val="dotted" w:sz="4" w:space="0" w:color="auto"/>
              <w:bottom w:val="dotted" w:sz="4" w:space="0" w:color="auto"/>
              <w:right w:val="dotted" w:sz="4" w:space="0" w:color="auto"/>
            </w:tcBorders>
            <w:vAlign w:val="bottom"/>
          </w:tcPr>
          <w:p w14:paraId="2A4349F2" w14:textId="386358A7" w:rsidR="005D0AA8" w:rsidRPr="0013640D" w:rsidRDefault="00005AAB" w:rsidP="00437ADA">
            <w:pPr>
              <w:rPr>
                <w:rFonts w:ascii="Aptos" w:hAnsi="Aptos"/>
                <w:snapToGrid w:val="0"/>
                <w:color w:val="000000"/>
              </w:rPr>
            </w:pPr>
            <w:r>
              <w:rPr>
                <w:rFonts w:ascii="Aptos" w:hAnsi="Aptos"/>
                <w:snapToGrid w:val="0"/>
                <w:color w:val="000000"/>
              </w:rPr>
              <w:t>1</w:t>
            </w:r>
          </w:p>
        </w:tc>
        <w:tc>
          <w:tcPr>
            <w:tcW w:w="856" w:type="dxa"/>
            <w:tcBorders>
              <w:top w:val="dotted" w:sz="4" w:space="0" w:color="auto"/>
              <w:left w:val="dotted" w:sz="4" w:space="0" w:color="auto"/>
              <w:bottom w:val="dotted" w:sz="4" w:space="0" w:color="auto"/>
              <w:right w:val="double" w:sz="4" w:space="0" w:color="auto"/>
            </w:tcBorders>
            <w:vAlign w:val="bottom"/>
          </w:tcPr>
          <w:p w14:paraId="727884A1" w14:textId="4098800D" w:rsidR="005D0AA8" w:rsidRPr="0013640D" w:rsidRDefault="00005AAB" w:rsidP="00437ADA">
            <w:pPr>
              <w:rPr>
                <w:rFonts w:ascii="Aptos" w:hAnsi="Aptos"/>
                <w:snapToGrid w:val="0"/>
                <w:color w:val="000000"/>
              </w:rPr>
            </w:pPr>
            <w:r>
              <w:rPr>
                <w:rFonts w:ascii="Aptos" w:hAnsi="Aptos"/>
                <w:snapToGrid w:val="0"/>
                <w:color w:val="000000"/>
              </w:rPr>
              <w:t>4</w:t>
            </w:r>
          </w:p>
        </w:tc>
        <w:tc>
          <w:tcPr>
            <w:tcW w:w="1046" w:type="dxa"/>
            <w:tcBorders>
              <w:top w:val="dotted" w:sz="4" w:space="0" w:color="auto"/>
              <w:left w:val="double" w:sz="4" w:space="0" w:color="auto"/>
              <w:bottom w:val="dotted" w:sz="4" w:space="0" w:color="auto"/>
              <w:right w:val="double" w:sz="4" w:space="0" w:color="auto"/>
            </w:tcBorders>
            <w:vAlign w:val="bottom"/>
          </w:tcPr>
          <w:p w14:paraId="14850BC7" w14:textId="5E032100" w:rsidR="005D0AA8" w:rsidRPr="0013640D" w:rsidRDefault="00D36BC3" w:rsidP="00437ADA">
            <w:pPr>
              <w:rPr>
                <w:rFonts w:ascii="Aptos" w:hAnsi="Aptos"/>
                <w:snapToGrid w:val="0"/>
                <w:color w:val="000000"/>
              </w:rPr>
            </w:pPr>
            <w:r>
              <w:rPr>
                <w:rFonts w:ascii="Aptos" w:hAnsi="Aptos"/>
                <w:snapToGrid w:val="0"/>
                <w:color w:val="000000"/>
              </w:rPr>
              <w:t>30902</w:t>
            </w:r>
          </w:p>
        </w:tc>
        <w:tc>
          <w:tcPr>
            <w:tcW w:w="1047" w:type="dxa"/>
            <w:tcBorders>
              <w:top w:val="dotted" w:sz="4" w:space="0" w:color="auto"/>
              <w:left w:val="double" w:sz="4" w:space="0" w:color="auto"/>
              <w:bottom w:val="dotted" w:sz="4" w:space="0" w:color="auto"/>
              <w:right w:val="thickThinSmallGap" w:sz="24" w:space="0" w:color="auto"/>
            </w:tcBorders>
            <w:vAlign w:val="bottom"/>
          </w:tcPr>
          <w:p w14:paraId="4F218B5D" w14:textId="22AB04BC" w:rsidR="005D0AA8" w:rsidRPr="0013640D" w:rsidRDefault="00175323" w:rsidP="00437ADA">
            <w:pPr>
              <w:rPr>
                <w:rFonts w:ascii="Aptos" w:hAnsi="Aptos"/>
                <w:snapToGrid w:val="0"/>
                <w:color w:val="000000"/>
              </w:rPr>
            </w:pPr>
            <w:r>
              <w:rPr>
                <w:rFonts w:ascii="Aptos" w:hAnsi="Aptos"/>
                <w:snapToGrid w:val="0"/>
                <w:color w:val="000000"/>
              </w:rPr>
              <w:t>31006</w:t>
            </w:r>
          </w:p>
        </w:tc>
      </w:tr>
      <w:tr w:rsidR="005D0AA8" w:rsidRPr="00A706EE" w14:paraId="0E183673" w14:textId="77777777" w:rsidTr="00675F7D">
        <w:trPr>
          <w:trHeight w:val="488"/>
          <w:jc w:val="center"/>
        </w:trPr>
        <w:tc>
          <w:tcPr>
            <w:tcW w:w="2470" w:type="dxa"/>
            <w:tcBorders>
              <w:top w:val="dotted" w:sz="4" w:space="0" w:color="auto"/>
              <w:left w:val="thickThinSmallGap" w:sz="24" w:space="0" w:color="auto"/>
              <w:bottom w:val="dotted" w:sz="4" w:space="0" w:color="auto"/>
              <w:right w:val="double" w:sz="4" w:space="0" w:color="auto"/>
            </w:tcBorders>
            <w:vAlign w:val="bottom"/>
          </w:tcPr>
          <w:p w14:paraId="065AA2EF" w14:textId="77777777" w:rsidR="005D0AA8" w:rsidRPr="0013640D" w:rsidRDefault="005D0AA8" w:rsidP="00437ADA">
            <w:pPr>
              <w:rPr>
                <w:rFonts w:ascii="Aptos" w:hAnsi="Aptos"/>
                <w:snapToGrid w:val="0"/>
                <w:color w:val="000000"/>
              </w:rPr>
            </w:pPr>
            <w:r w:rsidRPr="0013640D">
              <w:rPr>
                <w:rFonts w:ascii="Aptos" w:hAnsi="Aptos"/>
                <w:snapToGrid w:val="0"/>
                <w:color w:val="000000"/>
              </w:rPr>
              <w:t>Labor induction</w:t>
            </w:r>
          </w:p>
        </w:tc>
        <w:tc>
          <w:tcPr>
            <w:tcW w:w="855" w:type="dxa"/>
            <w:tcBorders>
              <w:top w:val="dotted" w:sz="4" w:space="0" w:color="auto"/>
              <w:left w:val="double" w:sz="4" w:space="0" w:color="auto"/>
              <w:bottom w:val="dotted" w:sz="4" w:space="0" w:color="auto"/>
              <w:right w:val="dotted" w:sz="4" w:space="0" w:color="auto"/>
            </w:tcBorders>
            <w:vAlign w:val="bottom"/>
          </w:tcPr>
          <w:p w14:paraId="5E294D4A" w14:textId="0C576291" w:rsidR="005D0AA8" w:rsidRPr="0013640D" w:rsidRDefault="00EE473D" w:rsidP="00437ADA">
            <w:pPr>
              <w:rPr>
                <w:rFonts w:ascii="Aptos" w:hAnsi="Aptos"/>
                <w:snapToGrid w:val="0"/>
                <w:color w:val="000000"/>
              </w:rPr>
            </w:pPr>
            <w:r>
              <w:rPr>
                <w:rFonts w:ascii="Aptos" w:hAnsi="Aptos"/>
                <w:snapToGrid w:val="0"/>
                <w:color w:val="000000"/>
              </w:rPr>
              <w:t>0</w:t>
            </w:r>
          </w:p>
        </w:tc>
        <w:tc>
          <w:tcPr>
            <w:tcW w:w="856" w:type="dxa"/>
            <w:tcBorders>
              <w:top w:val="dotted" w:sz="4" w:space="0" w:color="auto"/>
              <w:left w:val="dotted" w:sz="4" w:space="0" w:color="auto"/>
              <w:bottom w:val="dotted" w:sz="4" w:space="0" w:color="auto"/>
              <w:right w:val="dotted" w:sz="4" w:space="0" w:color="auto"/>
            </w:tcBorders>
            <w:vAlign w:val="bottom"/>
          </w:tcPr>
          <w:p w14:paraId="7186FF00" w14:textId="439881BB" w:rsidR="005D0AA8" w:rsidRPr="0013640D" w:rsidRDefault="00511E33" w:rsidP="00437ADA">
            <w:pPr>
              <w:rPr>
                <w:rFonts w:ascii="Aptos" w:hAnsi="Aptos"/>
                <w:snapToGrid w:val="0"/>
                <w:color w:val="000000"/>
              </w:rPr>
            </w:pPr>
            <w:r>
              <w:rPr>
                <w:rFonts w:ascii="Aptos" w:hAnsi="Aptos"/>
                <w:snapToGrid w:val="0"/>
                <w:color w:val="000000"/>
              </w:rPr>
              <w:t>0</w:t>
            </w:r>
          </w:p>
        </w:tc>
        <w:tc>
          <w:tcPr>
            <w:tcW w:w="856" w:type="dxa"/>
            <w:tcBorders>
              <w:top w:val="dotted" w:sz="4" w:space="0" w:color="auto"/>
              <w:left w:val="dotted" w:sz="4" w:space="0" w:color="auto"/>
              <w:bottom w:val="dotted" w:sz="4" w:space="0" w:color="auto"/>
              <w:right w:val="dotted" w:sz="4" w:space="0" w:color="auto"/>
            </w:tcBorders>
            <w:vAlign w:val="bottom"/>
          </w:tcPr>
          <w:p w14:paraId="62F18B26" w14:textId="54A01BC1" w:rsidR="005D0AA8" w:rsidRPr="0013640D" w:rsidRDefault="001C1AAA" w:rsidP="00437ADA">
            <w:pPr>
              <w:rPr>
                <w:rFonts w:ascii="Aptos" w:hAnsi="Aptos"/>
                <w:snapToGrid w:val="0"/>
                <w:color w:val="000000"/>
              </w:rPr>
            </w:pPr>
            <w:r>
              <w:rPr>
                <w:rFonts w:ascii="Aptos" w:hAnsi="Aptos"/>
                <w:snapToGrid w:val="0"/>
                <w:color w:val="000000"/>
              </w:rPr>
              <w:t>0</w:t>
            </w:r>
          </w:p>
        </w:tc>
        <w:tc>
          <w:tcPr>
            <w:tcW w:w="856" w:type="dxa"/>
            <w:tcBorders>
              <w:top w:val="dotted" w:sz="4" w:space="0" w:color="auto"/>
              <w:left w:val="dotted" w:sz="4" w:space="0" w:color="auto"/>
              <w:bottom w:val="dotted" w:sz="4" w:space="0" w:color="auto"/>
              <w:right w:val="dotted" w:sz="4" w:space="0" w:color="auto"/>
            </w:tcBorders>
            <w:vAlign w:val="bottom"/>
          </w:tcPr>
          <w:p w14:paraId="67741D39" w14:textId="122CD12B" w:rsidR="005D0AA8" w:rsidRPr="0013640D" w:rsidRDefault="001C1AAA" w:rsidP="00437ADA">
            <w:pPr>
              <w:rPr>
                <w:rFonts w:ascii="Aptos" w:hAnsi="Aptos"/>
                <w:snapToGrid w:val="0"/>
                <w:color w:val="000000"/>
              </w:rPr>
            </w:pPr>
            <w:r>
              <w:rPr>
                <w:rFonts w:ascii="Aptos" w:hAnsi="Aptos"/>
                <w:snapToGrid w:val="0"/>
                <w:color w:val="000000"/>
              </w:rPr>
              <w:t>0</w:t>
            </w:r>
          </w:p>
        </w:tc>
        <w:tc>
          <w:tcPr>
            <w:tcW w:w="856" w:type="dxa"/>
            <w:tcBorders>
              <w:top w:val="dotted" w:sz="4" w:space="0" w:color="auto"/>
              <w:left w:val="dotted" w:sz="4" w:space="0" w:color="auto"/>
              <w:bottom w:val="dotted" w:sz="4" w:space="0" w:color="auto"/>
              <w:right w:val="dotted" w:sz="4" w:space="0" w:color="auto"/>
            </w:tcBorders>
            <w:vAlign w:val="bottom"/>
          </w:tcPr>
          <w:p w14:paraId="6C920D8A" w14:textId="564CDD27" w:rsidR="005D0AA8" w:rsidRPr="0013640D" w:rsidRDefault="00005AAB" w:rsidP="00437ADA">
            <w:pPr>
              <w:rPr>
                <w:rFonts w:ascii="Aptos" w:hAnsi="Aptos"/>
                <w:snapToGrid w:val="0"/>
                <w:color w:val="000000"/>
              </w:rPr>
            </w:pPr>
            <w:r>
              <w:rPr>
                <w:rFonts w:ascii="Aptos" w:hAnsi="Aptos"/>
                <w:snapToGrid w:val="0"/>
                <w:color w:val="000000"/>
              </w:rPr>
              <w:t>0</w:t>
            </w:r>
          </w:p>
        </w:tc>
        <w:tc>
          <w:tcPr>
            <w:tcW w:w="856" w:type="dxa"/>
            <w:tcBorders>
              <w:top w:val="dotted" w:sz="4" w:space="0" w:color="auto"/>
              <w:left w:val="dotted" w:sz="4" w:space="0" w:color="auto"/>
              <w:bottom w:val="dotted" w:sz="4" w:space="0" w:color="auto"/>
              <w:right w:val="double" w:sz="4" w:space="0" w:color="auto"/>
            </w:tcBorders>
            <w:vAlign w:val="bottom"/>
          </w:tcPr>
          <w:p w14:paraId="3A1E4E4F" w14:textId="3DF3420A" w:rsidR="005D0AA8" w:rsidRPr="0013640D" w:rsidRDefault="00005AAB" w:rsidP="00437ADA">
            <w:pPr>
              <w:rPr>
                <w:rFonts w:ascii="Aptos" w:hAnsi="Aptos"/>
                <w:snapToGrid w:val="0"/>
                <w:color w:val="000000"/>
              </w:rPr>
            </w:pPr>
            <w:r>
              <w:rPr>
                <w:rFonts w:ascii="Aptos" w:hAnsi="Aptos"/>
                <w:snapToGrid w:val="0"/>
                <w:color w:val="000000"/>
              </w:rPr>
              <w:t>21</w:t>
            </w:r>
          </w:p>
        </w:tc>
        <w:tc>
          <w:tcPr>
            <w:tcW w:w="1046" w:type="dxa"/>
            <w:tcBorders>
              <w:top w:val="dotted" w:sz="4" w:space="0" w:color="auto"/>
              <w:left w:val="double" w:sz="4" w:space="0" w:color="auto"/>
              <w:bottom w:val="dotted" w:sz="4" w:space="0" w:color="auto"/>
              <w:right w:val="double" w:sz="4" w:space="0" w:color="auto"/>
            </w:tcBorders>
            <w:vAlign w:val="bottom"/>
          </w:tcPr>
          <w:p w14:paraId="37AF0B2F" w14:textId="3915EFF1" w:rsidR="005D0AA8" w:rsidRPr="0013640D" w:rsidRDefault="00D36BC3" w:rsidP="00437ADA">
            <w:pPr>
              <w:rPr>
                <w:rFonts w:ascii="Aptos" w:hAnsi="Aptos"/>
                <w:snapToGrid w:val="0"/>
                <w:color w:val="000000"/>
              </w:rPr>
            </w:pPr>
            <w:r>
              <w:rPr>
                <w:rFonts w:ascii="Aptos" w:hAnsi="Aptos"/>
                <w:snapToGrid w:val="0"/>
                <w:color w:val="000000"/>
              </w:rPr>
              <w:t>0</w:t>
            </w:r>
          </w:p>
        </w:tc>
        <w:tc>
          <w:tcPr>
            <w:tcW w:w="1047" w:type="dxa"/>
            <w:tcBorders>
              <w:top w:val="dotted" w:sz="4" w:space="0" w:color="auto"/>
              <w:left w:val="double" w:sz="4" w:space="0" w:color="auto"/>
              <w:bottom w:val="dotted" w:sz="4" w:space="0" w:color="auto"/>
              <w:right w:val="thickThinSmallGap" w:sz="24" w:space="0" w:color="auto"/>
            </w:tcBorders>
            <w:vAlign w:val="bottom"/>
          </w:tcPr>
          <w:p w14:paraId="514CE5C9" w14:textId="02AAA9D6" w:rsidR="005D0AA8" w:rsidRPr="0013640D" w:rsidRDefault="00175323" w:rsidP="00437ADA">
            <w:pPr>
              <w:rPr>
                <w:rFonts w:ascii="Aptos" w:hAnsi="Aptos"/>
                <w:snapToGrid w:val="0"/>
                <w:color w:val="000000"/>
              </w:rPr>
            </w:pPr>
            <w:r>
              <w:rPr>
                <w:rFonts w:ascii="Aptos" w:hAnsi="Aptos"/>
                <w:snapToGrid w:val="0"/>
                <w:color w:val="000000"/>
              </w:rPr>
              <w:t>21</w:t>
            </w:r>
          </w:p>
        </w:tc>
      </w:tr>
      <w:tr w:rsidR="005D0AA8" w:rsidRPr="00A706EE" w14:paraId="426095E1" w14:textId="77777777" w:rsidTr="00675F7D">
        <w:trPr>
          <w:trHeight w:val="488"/>
          <w:jc w:val="center"/>
        </w:trPr>
        <w:tc>
          <w:tcPr>
            <w:tcW w:w="2470" w:type="dxa"/>
            <w:tcBorders>
              <w:top w:val="dotted" w:sz="4" w:space="0" w:color="auto"/>
              <w:left w:val="thickThinSmallGap" w:sz="24" w:space="0" w:color="auto"/>
              <w:bottom w:val="dotted" w:sz="4" w:space="0" w:color="auto"/>
              <w:right w:val="double" w:sz="4" w:space="0" w:color="auto"/>
            </w:tcBorders>
            <w:vAlign w:val="bottom"/>
          </w:tcPr>
          <w:p w14:paraId="51ED98DE" w14:textId="77777777" w:rsidR="005D0AA8" w:rsidRPr="0013640D" w:rsidRDefault="005D0AA8" w:rsidP="00437ADA">
            <w:pPr>
              <w:rPr>
                <w:rFonts w:ascii="Aptos" w:hAnsi="Aptos"/>
                <w:snapToGrid w:val="0"/>
                <w:color w:val="000000"/>
              </w:rPr>
            </w:pPr>
            <w:r w:rsidRPr="0013640D">
              <w:rPr>
                <w:rFonts w:ascii="Aptos" w:hAnsi="Aptos"/>
                <w:snapToGrid w:val="0"/>
                <w:color w:val="000000"/>
              </w:rPr>
              <w:t>Sharp curettage (D&amp;C)</w:t>
            </w:r>
          </w:p>
        </w:tc>
        <w:tc>
          <w:tcPr>
            <w:tcW w:w="855" w:type="dxa"/>
            <w:tcBorders>
              <w:top w:val="dotted" w:sz="4" w:space="0" w:color="auto"/>
              <w:left w:val="double" w:sz="4" w:space="0" w:color="auto"/>
              <w:bottom w:val="dotted" w:sz="4" w:space="0" w:color="auto"/>
              <w:right w:val="dotted" w:sz="4" w:space="0" w:color="auto"/>
            </w:tcBorders>
            <w:vAlign w:val="bottom"/>
          </w:tcPr>
          <w:p w14:paraId="230E543E" w14:textId="0F6D09CE" w:rsidR="005D0AA8" w:rsidRPr="0013640D" w:rsidRDefault="00EE473D" w:rsidP="00437ADA">
            <w:pPr>
              <w:rPr>
                <w:rFonts w:ascii="Aptos" w:hAnsi="Aptos"/>
                <w:snapToGrid w:val="0"/>
                <w:color w:val="000000"/>
              </w:rPr>
            </w:pPr>
            <w:r>
              <w:rPr>
                <w:rFonts w:ascii="Aptos" w:hAnsi="Aptos"/>
                <w:snapToGrid w:val="0"/>
                <w:color w:val="000000"/>
              </w:rPr>
              <w:t>8</w:t>
            </w:r>
          </w:p>
        </w:tc>
        <w:tc>
          <w:tcPr>
            <w:tcW w:w="856" w:type="dxa"/>
            <w:tcBorders>
              <w:top w:val="dotted" w:sz="4" w:space="0" w:color="auto"/>
              <w:left w:val="dotted" w:sz="4" w:space="0" w:color="auto"/>
              <w:bottom w:val="dotted" w:sz="4" w:space="0" w:color="auto"/>
              <w:right w:val="dotted" w:sz="4" w:space="0" w:color="auto"/>
            </w:tcBorders>
            <w:vAlign w:val="bottom"/>
          </w:tcPr>
          <w:p w14:paraId="77C28EF5" w14:textId="742BC8A6" w:rsidR="005D0AA8" w:rsidRPr="0013640D" w:rsidRDefault="00511E33" w:rsidP="00437ADA">
            <w:pPr>
              <w:rPr>
                <w:rFonts w:ascii="Aptos" w:hAnsi="Aptos"/>
                <w:snapToGrid w:val="0"/>
                <w:color w:val="000000"/>
              </w:rPr>
            </w:pPr>
            <w:r>
              <w:rPr>
                <w:rFonts w:ascii="Aptos" w:hAnsi="Aptos"/>
                <w:snapToGrid w:val="0"/>
                <w:color w:val="000000"/>
              </w:rPr>
              <w:t>10</w:t>
            </w:r>
          </w:p>
        </w:tc>
        <w:tc>
          <w:tcPr>
            <w:tcW w:w="856" w:type="dxa"/>
            <w:tcBorders>
              <w:top w:val="dotted" w:sz="4" w:space="0" w:color="auto"/>
              <w:left w:val="dotted" w:sz="4" w:space="0" w:color="auto"/>
              <w:bottom w:val="dotted" w:sz="4" w:space="0" w:color="auto"/>
              <w:right w:val="dotted" w:sz="4" w:space="0" w:color="auto"/>
            </w:tcBorders>
            <w:vAlign w:val="bottom"/>
          </w:tcPr>
          <w:p w14:paraId="7DF3554C" w14:textId="1D55A85C" w:rsidR="005D0AA8" w:rsidRPr="0013640D" w:rsidRDefault="001C1AAA" w:rsidP="00437ADA">
            <w:pPr>
              <w:rPr>
                <w:rFonts w:ascii="Aptos" w:hAnsi="Aptos"/>
                <w:snapToGrid w:val="0"/>
                <w:color w:val="000000"/>
              </w:rPr>
            </w:pPr>
            <w:r>
              <w:rPr>
                <w:rFonts w:ascii="Aptos" w:hAnsi="Aptos"/>
                <w:snapToGrid w:val="0"/>
                <w:color w:val="000000"/>
              </w:rPr>
              <w:t>0</w:t>
            </w:r>
          </w:p>
        </w:tc>
        <w:tc>
          <w:tcPr>
            <w:tcW w:w="856" w:type="dxa"/>
            <w:tcBorders>
              <w:top w:val="dotted" w:sz="4" w:space="0" w:color="auto"/>
              <w:left w:val="dotted" w:sz="4" w:space="0" w:color="auto"/>
              <w:bottom w:val="dotted" w:sz="4" w:space="0" w:color="auto"/>
              <w:right w:val="dotted" w:sz="4" w:space="0" w:color="auto"/>
            </w:tcBorders>
            <w:vAlign w:val="bottom"/>
          </w:tcPr>
          <w:p w14:paraId="7B1C2E08" w14:textId="136D55D8" w:rsidR="005D0AA8" w:rsidRPr="0013640D" w:rsidRDefault="001C1AAA" w:rsidP="00437ADA">
            <w:pPr>
              <w:rPr>
                <w:rFonts w:ascii="Aptos" w:hAnsi="Aptos"/>
                <w:snapToGrid w:val="0"/>
                <w:color w:val="000000"/>
              </w:rPr>
            </w:pPr>
            <w:r>
              <w:rPr>
                <w:rFonts w:ascii="Aptos" w:hAnsi="Aptos"/>
                <w:snapToGrid w:val="0"/>
                <w:color w:val="000000"/>
              </w:rPr>
              <w:t>11</w:t>
            </w:r>
          </w:p>
        </w:tc>
        <w:tc>
          <w:tcPr>
            <w:tcW w:w="856" w:type="dxa"/>
            <w:tcBorders>
              <w:top w:val="dotted" w:sz="4" w:space="0" w:color="auto"/>
              <w:left w:val="dotted" w:sz="4" w:space="0" w:color="auto"/>
              <w:bottom w:val="dotted" w:sz="4" w:space="0" w:color="auto"/>
              <w:right w:val="dotted" w:sz="4" w:space="0" w:color="auto"/>
            </w:tcBorders>
            <w:vAlign w:val="bottom"/>
          </w:tcPr>
          <w:p w14:paraId="031ED8A1" w14:textId="5DCCFCE1" w:rsidR="005D0AA8" w:rsidRPr="0013640D" w:rsidRDefault="00005AAB" w:rsidP="00437ADA">
            <w:pPr>
              <w:rPr>
                <w:rFonts w:ascii="Aptos" w:hAnsi="Aptos"/>
                <w:snapToGrid w:val="0"/>
                <w:color w:val="000000"/>
              </w:rPr>
            </w:pPr>
            <w:r>
              <w:rPr>
                <w:rFonts w:ascii="Aptos" w:hAnsi="Aptos"/>
                <w:snapToGrid w:val="0"/>
                <w:color w:val="000000"/>
              </w:rPr>
              <w:t>0</w:t>
            </w:r>
          </w:p>
        </w:tc>
        <w:tc>
          <w:tcPr>
            <w:tcW w:w="856" w:type="dxa"/>
            <w:tcBorders>
              <w:top w:val="dotted" w:sz="4" w:space="0" w:color="auto"/>
              <w:left w:val="dotted" w:sz="4" w:space="0" w:color="auto"/>
              <w:bottom w:val="dotted" w:sz="4" w:space="0" w:color="auto"/>
              <w:right w:val="double" w:sz="4" w:space="0" w:color="auto"/>
            </w:tcBorders>
            <w:vAlign w:val="bottom"/>
          </w:tcPr>
          <w:p w14:paraId="5169455F" w14:textId="0007912F" w:rsidR="005D0AA8" w:rsidRPr="0013640D" w:rsidRDefault="00005AAB" w:rsidP="00437ADA">
            <w:pPr>
              <w:rPr>
                <w:rFonts w:ascii="Aptos" w:hAnsi="Aptos"/>
                <w:snapToGrid w:val="0"/>
                <w:color w:val="000000"/>
              </w:rPr>
            </w:pPr>
            <w:r>
              <w:rPr>
                <w:rFonts w:ascii="Aptos" w:hAnsi="Aptos"/>
                <w:snapToGrid w:val="0"/>
                <w:color w:val="000000"/>
              </w:rPr>
              <w:t>114</w:t>
            </w:r>
          </w:p>
        </w:tc>
        <w:tc>
          <w:tcPr>
            <w:tcW w:w="1046" w:type="dxa"/>
            <w:tcBorders>
              <w:top w:val="dotted" w:sz="4" w:space="0" w:color="auto"/>
              <w:left w:val="double" w:sz="4" w:space="0" w:color="auto"/>
              <w:bottom w:val="dotted" w:sz="4" w:space="0" w:color="auto"/>
              <w:right w:val="double" w:sz="4" w:space="0" w:color="auto"/>
            </w:tcBorders>
            <w:vAlign w:val="bottom"/>
          </w:tcPr>
          <w:p w14:paraId="4E971FC9" w14:textId="19A2BC75" w:rsidR="005D0AA8" w:rsidRPr="0013640D" w:rsidRDefault="00D36BC3" w:rsidP="00437ADA">
            <w:pPr>
              <w:rPr>
                <w:rFonts w:ascii="Aptos" w:hAnsi="Aptos"/>
                <w:snapToGrid w:val="0"/>
                <w:color w:val="000000"/>
              </w:rPr>
            </w:pPr>
            <w:r>
              <w:rPr>
                <w:rFonts w:ascii="Aptos" w:hAnsi="Aptos"/>
                <w:snapToGrid w:val="0"/>
                <w:color w:val="000000"/>
              </w:rPr>
              <w:t>0</w:t>
            </w:r>
          </w:p>
        </w:tc>
        <w:tc>
          <w:tcPr>
            <w:tcW w:w="1047" w:type="dxa"/>
            <w:tcBorders>
              <w:top w:val="dotted" w:sz="4" w:space="0" w:color="auto"/>
              <w:left w:val="double" w:sz="4" w:space="0" w:color="auto"/>
              <w:bottom w:val="dotted" w:sz="4" w:space="0" w:color="auto"/>
              <w:right w:val="thickThinSmallGap" w:sz="24" w:space="0" w:color="auto"/>
            </w:tcBorders>
            <w:vAlign w:val="bottom"/>
          </w:tcPr>
          <w:p w14:paraId="16AB3D6F" w14:textId="6DCC99BB" w:rsidR="005D0AA8" w:rsidRPr="0013640D" w:rsidRDefault="00175323" w:rsidP="00437ADA">
            <w:pPr>
              <w:rPr>
                <w:rFonts w:ascii="Aptos" w:hAnsi="Aptos"/>
                <w:snapToGrid w:val="0"/>
                <w:color w:val="000000"/>
              </w:rPr>
            </w:pPr>
            <w:r>
              <w:rPr>
                <w:rFonts w:ascii="Aptos" w:hAnsi="Aptos"/>
                <w:snapToGrid w:val="0"/>
                <w:color w:val="000000"/>
              </w:rPr>
              <w:t>143</w:t>
            </w:r>
          </w:p>
        </w:tc>
      </w:tr>
      <w:tr w:rsidR="005D0AA8" w:rsidRPr="00A706EE" w14:paraId="2D12F9D0" w14:textId="77777777" w:rsidTr="00675F7D">
        <w:trPr>
          <w:trHeight w:val="488"/>
          <w:jc w:val="center"/>
        </w:trPr>
        <w:tc>
          <w:tcPr>
            <w:tcW w:w="2470" w:type="dxa"/>
            <w:tcBorders>
              <w:top w:val="dotted" w:sz="4" w:space="0" w:color="auto"/>
              <w:left w:val="thickThinSmallGap" w:sz="24" w:space="0" w:color="auto"/>
              <w:bottom w:val="dotted" w:sz="4" w:space="0" w:color="auto"/>
              <w:right w:val="double" w:sz="4" w:space="0" w:color="auto"/>
            </w:tcBorders>
            <w:vAlign w:val="bottom"/>
          </w:tcPr>
          <w:p w14:paraId="0E62A851" w14:textId="77777777" w:rsidR="005D0AA8" w:rsidRPr="0013640D" w:rsidRDefault="005D0AA8" w:rsidP="00437ADA">
            <w:pPr>
              <w:rPr>
                <w:rFonts w:ascii="Aptos" w:hAnsi="Aptos"/>
                <w:snapToGrid w:val="0"/>
                <w:color w:val="000000"/>
              </w:rPr>
            </w:pPr>
            <w:r w:rsidRPr="0013640D">
              <w:rPr>
                <w:rFonts w:ascii="Aptos" w:hAnsi="Aptos"/>
                <w:snapToGrid w:val="0"/>
                <w:color w:val="000000"/>
              </w:rPr>
              <w:t>Intrauterine installation</w:t>
            </w:r>
          </w:p>
        </w:tc>
        <w:tc>
          <w:tcPr>
            <w:tcW w:w="855" w:type="dxa"/>
            <w:tcBorders>
              <w:top w:val="dotted" w:sz="4" w:space="0" w:color="auto"/>
              <w:left w:val="double" w:sz="4" w:space="0" w:color="auto"/>
              <w:bottom w:val="dotted" w:sz="4" w:space="0" w:color="auto"/>
              <w:right w:val="dotted" w:sz="4" w:space="0" w:color="auto"/>
            </w:tcBorders>
            <w:vAlign w:val="bottom"/>
          </w:tcPr>
          <w:p w14:paraId="79DFDB27" w14:textId="651DCEFE" w:rsidR="005D0AA8" w:rsidRPr="0013640D" w:rsidRDefault="00EE473D" w:rsidP="00437ADA">
            <w:pPr>
              <w:rPr>
                <w:rFonts w:ascii="Aptos" w:hAnsi="Aptos"/>
                <w:snapToGrid w:val="0"/>
                <w:color w:val="000000"/>
              </w:rPr>
            </w:pPr>
            <w:r>
              <w:rPr>
                <w:rFonts w:ascii="Aptos" w:hAnsi="Aptos"/>
                <w:snapToGrid w:val="0"/>
                <w:color w:val="000000"/>
              </w:rPr>
              <w:t>0</w:t>
            </w:r>
          </w:p>
        </w:tc>
        <w:tc>
          <w:tcPr>
            <w:tcW w:w="856" w:type="dxa"/>
            <w:tcBorders>
              <w:top w:val="dotted" w:sz="4" w:space="0" w:color="auto"/>
              <w:left w:val="dotted" w:sz="4" w:space="0" w:color="auto"/>
              <w:bottom w:val="dotted" w:sz="4" w:space="0" w:color="auto"/>
              <w:right w:val="dotted" w:sz="4" w:space="0" w:color="auto"/>
            </w:tcBorders>
            <w:vAlign w:val="bottom"/>
          </w:tcPr>
          <w:p w14:paraId="1BE75C0F" w14:textId="4EBD740D" w:rsidR="005D0AA8" w:rsidRPr="0013640D" w:rsidRDefault="00511E33" w:rsidP="00437ADA">
            <w:pPr>
              <w:rPr>
                <w:rFonts w:ascii="Aptos" w:hAnsi="Aptos"/>
                <w:snapToGrid w:val="0"/>
                <w:color w:val="000000"/>
              </w:rPr>
            </w:pPr>
            <w:r>
              <w:rPr>
                <w:rFonts w:ascii="Aptos" w:hAnsi="Aptos"/>
                <w:snapToGrid w:val="0"/>
                <w:color w:val="000000"/>
              </w:rPr>
              <w:t>0</w:t>
            </w:r>
          </w:p>
        </w:tc>
        <w:tc>
          <w:tcPr>
            <w:tcW w:w="856" w:type="dxa"/>
            <w:tcBorders>
              <w:top w:val="dotted" w:sz="4" w:space="0" w:color="auto"/>
              <w:left w:val="dotted" w:sz="4" w:space="0" w:color="auto"/>
              <w:bottom w:val="dotted" w:sz="4" w:space="0" w:color="auto"/>
              <w:right w:val="dotted" w:sz="4" w:space="0" w:color="auto"/>
            </w:tcBorders>
            <w:vAlign w:val="bottom"/>
          </w:tcPr>
          <w:p w14:paraId="15C36CB7" w14:textId="7A28A4D0" w:rsidR="005D0AA8" w:rsidRPr="0013640D" w:rsidRDefault="001C1AAA" w:rsidP="00437ADA">
            <w:pPr>
              <w:rPr>
                <w:rFonts w:ascii="Aptos" w:hAnsi="Aptos"/>
                <w:snapToGrid w:val="0"/>
                <w:color w:val="000000"/>
              </w:rPr>
            </w:pPr>
            <w:r>
              <w:rPr>
                <w:rFonts w:ascii="Aptos" w:hAnsi="Aptos"/>
                <w:snapToGrid w:val="0"/>
                <w:color w:val="000000"/>
              </w:rPr>
              <w:t>0</w:t>
            </w:r>
          </w:p>
        </w:tc>
        <w:tc>
          <w:tcPr>
            <w:tcW w:w="856" w:type="dxa"/>
            <w:tcBorders>
              <w:top w:val="dotted" w:sz="4" w:space="0" w:color="auto"/>
              <w:left w:val="dotted" w:sz="4" w:space="0" w:color="auto"/>
              <w:bottom w:val="dotted" w:sz="4" w:space="0" w:color="auto"/>
              <w:right w:val="dotted" w:sz="4" w:space="0" w:color="auto"/>
            </w:tcBorders>
            <w:vAlign w:val="bottom"/>
          </w:tcPr>
          <w:p w14:paraId="052E63FA" w14:textId="6482EF59" w:rsidR="005D0AA8" w:rsidRPr="0013640D" w:rsidRDefault="001C1AAA" w:rsidP="00437ADA">
            <w:pPr>
              <w:rPr>
                <w:rFonts w:ascii="Aptos" w:hAnsi="Aptos"/>
                <w:snapToGrid w:val="0"/>
                <w:color w:val="000000"/>
              </w:rPr>
            </w:pPr>
            <w:r>
              <w:rPr>
                <w:rFonts w:ascii="Aptos" w:hAnsi="Aptos"/>
                <w:snapToGrid w:val="0"/>
                <w:color w:val="000000"/>
              </w:rPr>
              <w:t>0</w:t>
            </w:r>
          </w:p>
        </w:tc>
        <w:tc>
          <w:tcPr>
            <w:tcW w:w="856" w:type="dxa"/>
            <w:tcBorders>
              <w:top w:val="dotted" w:sz="4" w:space="0" w:color="auto"/>
              <w:left w:val="dotted" w:sz="4" w:space="0" w:color="auto"/>
              <w:bottom w:val="dotted" w:sz="4" w:space="0" w:color="auto"/>
              <w:right w:val="dotted" w:sz="4" w:space="0" w:color="auto"/>
            </w:tcBorders>
            <w:vAlign w:val="bottom"/>
          </w:tcPr>
          <w:p w14:paraId="5FBE29D6" w14:textId="1C0E2A2B" w:rsidR="005D0AA8" w:rsidRPr="0013640D" w:rsidRDefault="00005AAB" w:rsidP="00437ADA">
            <w:pPr>
              <w:rPr>
                <w:rFonts w:ascii="Aptos" w:hAnsi="Aptos"/>
                <w:snapToGrid w:val="0"/>
                <w:color w:val="000000"/>
              </w:rPr>
            </w:pPr>
            <w:r>
              <w:rPr>
                <w:rFonts w:ascii="Aptos" w:hAnsi="Aptos"/>
                <w:snapToGrid w:val="0"/>
                <w:color w:val="000000"/>
              </w:rPr>
              <w:t>0</w:t>
            </w:r>
          </w:p>
        </w:tc>
        <w:tc>
          <w:tcPr>
            <w:tcW w:w="856" w:type="dxa"/>
            <w:tcBorders>
              <w:top w:val="dotted" w:sz="4" w:space="0" w:color="auto"/>
              <w:left w:val="dotted" w:sz="4" w:space="0" w:color="auto"/>
              <w:bottom w:val="dotted" w:sz="4" w:space="0" w:color="auto"/>
              <w:right w:val="double" w:sz="4" w:space="0" w:color="auto"/>
            </w:tcBorders>
            <w:vAlign w:val="bottom"/>
          </w:tcPr>
          <w:p w14:paraId="1D57E38A" w14:textId="2DEB1ABD" w:rsidR="005D0AA8" w:rsidRPr="0013640D" w:rsidRDefault="00005AAB" w:rsidP="00437ADA">
            <w:pPr>
              <w:rPr>
                <w:rFonts w:ascii="Aptos" w:hAnsi="Aptos"/>
                <w:snapToGrid w:val="0"/>
                <w:color w:val="000000"/>
              </w:rPr>
            </w:pPr>
            <w:r>
              <w:rPr>
                <w:rFonts w:ascii="Aptos" w:hAnsi="Aptos"/>
                <w:snapToGrid w:val="0"/>
                <w:color w:val="000000"/>
              </w:rPr>
              <w:t>0</w:t>
            </w:r>
          </w:p>
        </w:tc>
        <w:tc>
          <w:tcPr>
            <w:tcW w:w="1046" w:type="dxa"/>
            <w:tcBorders>
              <w:top w:val="dotted" w:sz="4" w:space="0" w:color="auto"/>
              <w:left w:val="double" w:sz="4" w:space="0" w:color="auto"/>
              <w:bottom w:val="dotted" w:sz="4" w:space="0" w:color="auto"/>
              <w:right w:val="double" w:sz="4" w:space="0" w:color="auto"/>
            </w:tcBorders>
            <w:vAlign w:val="bottom"/>
          </w:tcPr>
          <w:p w14:paraId="4FC0F515" w14:textId="1324880F" w:rsidR="005D0AA8" w:rsidRPr="0013640D" w:rsidRDefault="00D36BC3" w:rsidP="00437ADA">
            <w:pPr>
              <w:rPr>
                <w:rFonts w:ascii="Aptos" w:hAnsi="Aptos"/>
                <w:snapToGrid w:val="0"/>
                <w:color w:val="000000"/>
              </w:rPr>
            </w:pPr>
            <w:r>
              <w:rPr>
                <w:rFonts w:ascii="Aptos" w:hAnsi="Aptos"/>
                <w:snapToGrid w:val="0"/>
                <w:color w:val="000000"/>
              </w:rPr>
              <w:t>0</w:t>
            </w:r>
          </w:p>
        </w:tc>
        <w:tc>
          <w:tcPr>
            <w:tcW w:w="1047" w:type="dxa"/>
            <w:tcBorders>
              <w:top w:val="dotted" w:sz="4" w:space="0" w:color="auto"/>
              <w:left w:val="double" w:sz="4" w:space="0" w:color="auto"/>
              <w:bottom w:val="dotted" w:sz="4" w:space="0" w:color="auto"/>
              <w:right w:val="thickThinSmallGap" w:sz="24" w:space="0" w:color="auto"/>
            </w:tcBorders>
            <w:vAlign w:val="bottom"/>
          </w:tcPr>
          <w:p w14:paraId="3886F933" w14:textId="5D327D3D" w:rsidR="005D0AA8" w:rsidRPr="0013640D" w:rsidRDefault="00175323" w:rsidP="00437ADA">
            <w:pPr>
              <w:rPr>
                <w:rFonts w:ascii="Aptos" w:hAnsi="Aptos"/>
                <w:snapToGrid w:val="0"/>
                <w:color w:val="000000"/>
              </w:rPr>
            </w:pPr>
            <w:r>
              <w:rPr>
                <w:rFonts w:ascii="Aptos" w:hAnsi="Aptos"/>
                <w:snapToGrid w:val="0"/>
                <w:color w:val="000000"/>
              </w:rPr>
              <w:t>0</w:t>
            </w:r>
          </w:p>
        </w:tc>
      </w:tr>
      <w:tr w:rsidR="005D0AA8" w:rsidRPr="00A706EE" w14:paraId="337B3CEC" w14:textId="77777777" w:rsidTr="00675F7D">
        <w:trPr>
          <w:trHeight w:val="488"/>
          <w:jc w:val="center"/>
        </w:trPr>
        <w:tc>
          <w:tcPr>
            <w:tcW w:w="2470" w:type="dxa"/>
            <w:tcBorders>
              <w:top w:val="dotted" w:sz="4" w:space="0" w:color="auto"/>
              <w:left w:val="thickThinSmallGap" w:sz="24" w:space="0" w:color="auto"/>
              <w:bottom w:val="dotted" w:sz="4" w:space="0" w:color="auto"/>
              <w:right w:val="double" w:sz="4" w:space="0" w:color="auto"/>
            </w:tcBorders>
            <w:vAlign w:val="bottom"/>
          </w:tcPr>
          <w:p w14:paraId="4C0663B3" w14:textId="77777777" w:rsidR="005D0AA8" w:rsidRPr="0013640D" w:rsidRDefault="005D0AA8" w:rsidP="00437ADA">
            <w:pPr>
              <w:rPr>
                <w:rFonts w:ascii="Aptos" w:hAnsi="Aptos"/>
                <w:snapToGrid w:val="0"/>
                <w:color w:val="000000"/>
              </w:rPr>
            </w:pPr>
            <w:r w:rsidRPr="0013640D">
              <w:rPr>
                <w:rFonts w:ascii="Aptos" w:hAnsi="Aptos"/>
                <w:snapToGrid w:val="0"/>
                <w:color w:val="000000"/>
              </w:rPr>
              <w:t>Other</w:t>
            </w:r>
          </w:p>
        </w:tc>
        <w:tc>
          <w:tcPr>
            <w:tcW w:w="855" w:type="dxa"/>
            <w:tcBorders>
              <w:top w:val="dotted" w:sz="4" w:space="0" w:color="auto"/>
              <w:left w:val="double" w:sz="4" w:space="0" w:color="auto"/>
              <w:bottom w:val="dotted" w:sz="4" w:space="0" w:color="auto"/>
              <w:right w:val="dotted" w:sz="4" w:space="0" w:color="auto"/>
            </w:tcBorders>
            <w:vAlign w:val="bottom"/>
          </w:tcPr>
          <w:p w14:paraId="2C2B9A47" w14:textId="439AD817" w:rsidR="005D0AA8" w:rsidRPr="0013640D" w:rsidRDefault="00EE473D" w:rsidP="00437ADA">
            <w:pPr>
              <w:rPr>
                <w:rFonts w:ascii="Aptos" w:hAnsi="Aptos"/>
                <w:snapToGrid w:val="0"/>
                <w:color w:val="000000"/>
              </w:rPr>
            </w:pPr>
            <w:r>
              <w:rPr>
                <w:rFonts w:ascii="Aptos" w:hAnsi="Aptos"/>
                <w:snapToGrid w:val="0"/>
                <w:color w:val="000000"/>
              </w:rPr>
              <w:t>1</w:t>
            </w:r>
          </w:p>
        </w:tc>
        <w:tc>
          <w:tcPr>
            <w:tcW w:w="856" w:type="dxa"/>
            <w:tcBorders>
              <w:top w:val="dotted" w:sz="4" w:space="0" w:color="auto"/>
              <w:left w:val="dotted" w:sz="4" w:space="0" w:color="auto"/>
              <w:bottom w:val="dotted" w:sz="4" w:space="0" w:color="auto"/>
              <w:right w:val="dotted" w:sz="4" w:space="0" w:color="auto"/>
            </w:tcBorders>
            <w:vAlign w:val="bottom"/>
          </w:tcPr>
          <w:p w14:paraId="1FCA5DE0" w14:textId="5519F85A" w:rsidR="005D0AA8" w:rsidRPr="0013640D" w:rsidRDefault="00511E33" w:rsidP="00437ADA">
            <w:pPr>
              <w:rPr>
                <w:rFonts w:ascii="Aptos" w:hAnsi="Aptos"/>
                <w:snapToGrid w:val="0"/>
                <w:color w:val="000000"/>
              </w:rPr>
            </w:pPr>
            <w:r>
              <w:rPr>
                <w:rFonts w:ascii="Aptos" w:hAnsi="Aptos"/>
                <w:snapToGrid w:val="0"/>
                <w:color w:val="000000"/>
              </w:rPr>
              <w:t>6</w:t>
            </w:r>
          </w:p>
        </w:tc>
        <w:tc>
          <w:tcPr>
            <w:tcW w:w="856" w:type="dxa"/>
            <w:tcBorders>
              <w:top w:val="dotted" w:sz="4" w:space="0" w:color="auto"/>
              <w:left w:val="dotted" w:sz="4" w:space="0" w:color="auto"/>
              <w:bottom w:val="dotted" w:sz="4" w:space="0" w:color="auto"/>
              <w:right w:val="dotted" w:sz="4" w:space="0" w:color="auto"/>
            </w:tcBorders>
            <w:vAlign w:val="bottom"/>
          </w:tcPr>
          <w:p w14:paraId="31802A2D" w14:textId="0447C623" w:rsidR="005D0AA8" w:rsidRPr="0013640D" w:rsidRDefault="001C1AAA" w:rsidP="00437ADA">
            <w:pPr>
              <w:rPr>
                <w:rFonts w:ascii="Aptos" w:hAnsi="Aptos"/>
                <w:snapToGrid w:val="0"/>
                <w:color w:val="000000"/>
              </w:rPr>
            </w:pPr>
            <w:r>
              <w:rPr>
                <w:rFonts w:ascii="Aptos" w:hAnsi="Aptos"/>
                <w:snapToGrid w:val="0"/>
                <w:color w:val="000000"/>
              </w:rPr>
              <w:t>0</w:t>
            </w:r>
          </w:p>
        </w:tc>
        <w:tc>
          <w:tcPr>
            <w:tcW w:w="856" w:type="dxa"/>
            <w:tcBorders>
              <w:top w:val="dotted" w:sz="4" w:space="0" w:color="auto"/>
              <w:left w:val="dotted" w:sz="4" w:space="0" w:color="auto"/>
              <w:bottom w:val="dotted" w:sz="4" w:space="0" w:color="auto"/>
              <w:right w:val="dotted" w:sz="4" w:space="0" w:color="auto"/>
            </w:tcBorders>
            <w:vAlign w:val="bottom"/>
          </w:tcPr>
          <w:p w14:paraId="1CDEC4FC" w14:textId="0E2505CC" w:rsidR="005D0AA8" w:rsidRPr="0013640D" w:rsidRDefault="001C1AAA" w:rsidP="00437ADA">
            <w:pPr>
              <w:rPr>
                <w:rFonts w:ascii="Aptos" w:hAnsi="Aptos"/>
                <w:snapToGrid w:val="0"/>
                <w:color w:val="000000"/>
              </w:rPr>
            </w:pPr>
            <w:r>
              <w:rPr>
                <w:rFonts w:ascii="Aptos" w:hAnsi="Aptos"/>
                <w:snapToGrid w:val="0"/>
                <w:color w:val="000000"/>
              </w:rPr>
              <w:t>0</w:t>
            </w:r>
          </w:p>
        </w:tc>
        <w:tc>
          <w:tcPr>
            <w:tcW w:w="856" w:type="dxa"/>
            <w:tcBorders>
              <w:top w:val="dotted" w:sz="4" w:space="0" w:color="auto"/>
              <w:left w:val="dotted" w:sz="4" w:space="0" w:color="auto"/>
              <w:bottom w:val="dotted" w:sz="4" w:space="0" w:color="auto"/>
              <w:right w:val="dotted" w:sz="4" w:space="0" w:color="auto"/>
            </w:tcBorders>
            <w:vAlign w:val="bottom"/>
          </w:tcPr>
          <w:p w14:paraId="2937B9B6" w14:textId="667472B5" w:rsidR="005D0AA8" w:rsidRPr="0013640D" w:rsidRDefault="00005AAB" w:rsidP="00437ADA">
            <w:pPr>
              <w:rPr>
                <w:rFonts w:ascii="Aptos" w:hAnsi="Aptos"/>
                <w:snapToGrid w:val="0"/>
                <w:color w:val="000000"/>
              </w:rPr>
            </w:pPr>
            <w:r>
              <w:rPr>
                <w:rFonts w:ascii="Aptos" w:hAnsi="Aptos"/>
                <w:snapToGrid w:val="0"/>
                <w:color w:val="000000"/>
              </w:rPr>
              <w:t>0</w:t>
            </w:r>
          </w:p>
        </w:tc>
        <w:tc>
          <w:tcPr>
            <w:tcW w:w="856" w:type="dxa"/>
            <w:tcBorders>
              <w:top w:val="dotted" w:sz="4" w:space="0" w:color="auto"/>
              <w:left w:val="dotted" w:sz="4" w:space="0" w:color="auto"/>
              <w:bottom w:val="dotted" w:sz="4" w:space="0" w:color="auto"/>
              <w:right w:val="double" w:sz="4" w:space="0" w:color="auto"/>
            </w:tcBorders>
            <w:vAlign w:val="bottom"/>
          </w:tcPr>
          <w:p w14:paraId="59DC3D81" w14:textId="168C9E0B" w:rsidR="005D0AA8" w:rsidRPr="0013640D" w:rsidRDefault="00005AAB" w:rsidP="00437ADA">
            <w:pPr>
              <w:rPr>
                <w:rFonts w:ascii="Aptos" w:hAnsi="Aptos"/>
                <w:snapToGrid w:val="0"/>
                <w:color w:val="000000"/>
              </w:rPr>
            </w:pPr>
            <w:r>
              <w:rPr>
                <w:rFonts w:ascii="Aptos" w:hAnsi="Aptos"/>
                <w:snapToGrid w:val="0"/>
                <w:color w:val="000000"/>
              </w:rPr>
              <w:t>12</w:t>
            </w:r>
          </w:p>
        </w:tc>
        <w:tc>
          <w:tcPr>
            <w:tcW w:w="1046" w:type="dxa"/>
            <w:tcBorders>
              <w:top w:val="dotted" w:sz="4" w:space="0" w:color="auto"/>
              <w:left w:val="double" w:sz="4" w:space="0" w:color="auto"/>
              <w:bottom w:val="dotted" w:sz="4" w:space="0" w:color="auto"/>
              <w:right w:val="double" w:sz="4" w:space="0" w:color="auto"/>
            </w:tcBorders>
            <w:vAlign w:val="bottom"/>
          </w:tcPr>
          <w:p w14:paraId="71305527" w14:textId="7B8459B9" w:rsidR="005D0AA8" w:rsidRPr="0013640D" w:rsidRDefault="00D36BC3" w:rsidP="00437ADA">
            <w:pPr>
              <w:rPr>
                <w:rFonts w:ascii="Aptos" w:hAnsi="Aptos"/>
                <w:snapToGrid w:val="0"/>
                <w:color w:val="000000"/>
              </w:rPr>
            </w:pPr>
            <w:r>
              <w:rPr>
                <w:rFonts w:ascii="Aptos" w:hAnsi="Aptos"/>
                <w:snapToGrid w:val="0"/>
                <w:color w:val="000000"/>
              </w:rPr>
              <w:t>0</w:t>
            </w:r>
          </w:p>
        </w:tc>
        <w:tc>
          <w:tcPr>
            <w:tcW w:w="1047" w:type="dxa"/>
            <w:tcBorders>
              <w:top w:val="dotted" w:sz="4" w:space="0" w:color="auto"/>
              <w:left w:val="double" w:sz="4" w:space="0" w:color="auto"/>
              <w:bottom w:val="dotted" w:sz="4" w:space="0" w:color="auto"/>
              <w:right w:val="thickThinSmallGap" w:sz="24" w:space="0" w:color="auto"/>
            </w:tcBorders>
            <w:vAlign w:val="bottom"/>
          </w:tcPr>
          <w:p w14:paraId="663FAA75" w14:textId="6D7727FA" w:rsidR="005D0AA8" w:rsidRPr="0013640D" w:rsidRDefault="00175323" w:rsidP="00437ADA">
            <w:pPr>
              <w:rPr>
                <w:rFonts w:ascii="Aptos" w:hAnsi="Aptos"/>
                <w:snapToGrid w:val="0"/>
                <w:color w:val="000000"/>
              </w:rPr>
            </w:pPr>
            <w:r>
              <w:rPr>
                <w:rFonts w:ascii="Aptos" w:hAnsi="Aptos"/>
                <w:snapToGrid w:val="0"/>
                <w:color w:val="000000"/>
              </w:rPr>
              <w:t>19</w:t>
            </w:r>
          </w:p>
        </w:tc>
      </w:tr>
      <w:tr w:rsidR="005D0AA8" w:rsidRPr="00A706EE" w14:paraId="13AEC4F3" w14:textId="77777777" w:rsidTr="00675F7D">
        <w:trPr>
          <w:trHeight w:val="488"/>
          <w:jc w:val="center"/>
        </w:trPr>
        <w:tc>
          <w:tcPr>
            <w:tcW w:w="2470" w:type="dxa"/>
            <w:tcBorders>
              <w:top w:val="dotted" w:sz="4" w:space="0" w:color="auto"/>
              <w:left w:val="thickThinSmallGap" w:sz="24" w:space="0" w:color="auto"/>
              <w:bottom w:val="thickThinSmallGap" w:sz="24" w:space="0" w:color="auto"/>
              <w:right w:val="double" w:sz="4" w:space="0" w:color="auto"/>
            </w:tcBorders>
            <w:vAlign w:val="bottom"/>
          </w:tcPr>
          <w:p w14:paraId="19DCEB39" w14:textId="77777777" w:rsidR="005D0AA8" w:rsidRPr="0013640D" w:rsidRDefault="005D0AA8" w:rsidP="00437ADA">
            <w:pPr>
              <w:rPr>
                <w:rFonts w:ascii="Aptos" w:hAnsi="Aptos"/>
                <w:snapToGrid w:val="0"/>
                <w:color w:val="000000"/>
              </w:rPr>
            </w:pPr>
            <w:r w:rsidRPr="0013640D">
              <w:rPr>
                <w:rFonts w:ascii="Aptos" w:hAnsi="Aptos"/>
                <w:snapToGrid w:val="0"/>
                <w:color w:val="000000"/>
              </w:rPr>
              <w:t>Total</w:t>
            </w:r>
          </w:p>
        </w:tc>
        <w:tc>
          <w:tcPr>
            <w:tcW w:w="855" w:type="dxa"/>
            <w:tcBorders>
              <w:top w:val="dotted" w:sz="4" w:space="0" w:color="auto"/>
              <w:left w:val="double" w:sz="4" w:space="0" w:color="auto"/>
              <w:bottom w:val="thickThinSmallGap" w:sz="24" w:space="0" w:color="auto"/>
              <w:right w:val="dotted" w:sz="4" w:space="0" w:color="auto"/>
            </w:tcBorders>
            <w:vAlign w:val="bottom"/>
          </w:tcPr>
          <w:p w14:paraId="4B38BA1B" w14:textId="28240774" w:rsidR="005D0AA8" w:rsidRPr="0013640D" w:rsidRDefault="00EE473D" w:rsidP="00437ADA">
            <w:pPr>
              <w:rPr>
                <w:rFonts w:ascii="Aptos" w:hAnsi="Aptos"/>
                <w:snapToGrid w:val="0"/>
              </w:rPr>
            </w:pPr>
            <w:r>
              <w:rPr>
                <w:rFonts w:ascii="Aptos" w:hAnsi="Aptos"/>
                <w:snapToGrid w:val="0"/>
              </w:rPr>
              <w:t>2565</w:t>
            </w:r>
          </w:p>
        </w:tc>
        <w:tc>
          <w:tcPr>
            <w:tcW w:w="856" w:type="dxa"/>
            <w:tcBorders>
              <w:top w:val="dotted" w:sz="4" w:space="0" w:color="auto"/>
              <w:left w:val="dotted" w:sz="4" w:space="0" w:color="auto"/>
              <w:bottom w:val="thickThinSmallGap" w:sz="24" w:space="0" w:color="auto"/>
              <w:right w:val="dotted" w:sz="4" w:space="0" w:color="auto"/>
            </w:tcBorders>
            <w:vAlign w:val="bottom"/>
          </w:tcPr>
          <w:p w14:paraId="5A4873D3" w14:textId="15A322A4" w:rsidR="005D0AA8" w:rsidRPr="0013640D" w:rsidRDefault="00511E33" w:rsidP="00437ADA">
            <w:pPr>
              <w:rPr>
                <w:rFonts w:ascii="Aptos" w:hAnsi="Aptos"/>
                <w:snapToGrid w:val="0"/>
              </w:rPr>
            </w:pPr>
            <w:r>
              <w:rPr>
                <w:rFonts w:ascii="Aptos" w:hAnsi="Aptos"/>
                <w:snapToGrid w:val="0"/>
              </w:rPr>
              <w:t>2074</w:t>
            </w:r>
          </w:p>
        </w:tc>
        <w:tc>
          <w:tcPr>
            <w:tcW w:w="856" w:type="dxa"/>
            <w:tcBorders>
              <w:top w:val="dotted" w:sz="4" w:space="0" w:color="auto"/>
              <w:left w:val="dotted" w:sz="4" w:space="0" w:color="auto"/>
              <w:bottom w:val="thickThinSmallGap" w:sz="24" w:space="0" w:color="auto"/>
              <w:right w:val="dotted" w:sz="4" w:space="0" w:color="auto"/>
            </w:tcBorders>
            <w:vAlign w:val="bottom"/>
          </w:tcPr>
          <w:p w14:paraId="28905393" w14:textId="35734643" w:rsidR="005D0AA8" w:rsidRPr="0013640D" w:rsidRDefault="001C1AAA" w:rsidP="00437ADA">
            <w:pPr>
              <w:rPr>
                <w:rFonts w:ascii="Aptos" w:hAnsi="Aptos"/>
                <w:snapToGrid w:val="0"/>
              </w:rPr>
            </w:pPr>
            <w:r>
              <w:rPr>
                <w:rFonts w:ascii="Aptos" w:hAnsi="Aptos"/>
                <w:snapToGrid w:val="0"/>
              </w:rPr>
              <w:t>1950</w:t>
            </w:r>
          </w:p>
        </w:tc>
        <w:tc>
          <w:tcPr>
            <w:tcW w:w="856" w:type="dxa"/>
            <w:tcBorders>
              <w:top w:val="dotted" w:sz="4" w:space="0" w:color="auto"/>
              <w:left w:val="dotted" w:sz="4" w:space="0" w:color="auto"/>
              <w:bottom w:val="thickThinSmallGap" w:sz="24" w:space="0" w:color="auto"/>
              <w:right w:val="dotted" w:sz="4" w:space="0" w:color="auto"/>
            </w:tcBorders>
            <w:vAlign w:val="bottom"/>
          </w:tcPr>
          <w:p w14:paraId="43E2F3C9" w14:textId="5DD75A77" w:rsidR="005D0AA8" w:rsidRPr="0013640D" w:rsidRDefault="001C1AAA" w:rsidP="00437ADA">
            <w:pPr>
              <w:rPr>
                <w:rFonts w:ascii="Aptos" w:hAnsi="Aptos"/>
                <w:snapToGrid w:val="0"/>
              </w:rPr>
            </w:pPr>
            <w:r>
              <w:rPr>
                <w:rFonts w:ascii="Aptos" w:hAnsi="Aptos"/>
                <w:snapToGrid w:val="0"/>
              </w:rPr>
              <w:t>498</w:t>
            </w:r>
          </w:p>
        </w:tc>
        <w:tc>
          <w:tcPr>
            <w:tcW w:w="856" w:type="dxa"/>
            <w:tcBorders>
              <w:top w:val="dotted" w:sz="4" w:space="0" w:color="auto"/>
              <w:left w:val="dotted" w:sz="4" w:space="0" w:color="auto"/>
              <w:bottom w:val="thickThinSmallGap" w:sz="24" w:space="0" w:color="auto"/>
              <w:right w:val="dotted" w:sz="4" w:space="0" w:color="auto"/>
            </w:tcBorders>
            <w:vAlign w:val="bottom"/>
          </w:tcPr>
          <w:p w14:paraId="74AF4780" w14:textId="65D9EF4D" w:rsidR="005D0AA8" w:rsidRPr="0013640D" w:rsidRDefault="00005AAB" w:rsidP="00437ADA">
            <w:pPr>
              <w:rPr>
                <w:rFonts w:ascii="Aptos" w:hAnsi="Aptos"/>
                <w:snapToGrid w:val="0"/>
              </w:rPr>
            </w:pPr>
            <w:r>
              <w:rPr>
                <w:rFonts w:ascii="Aptos" w:hAnsi="Aptos"/>
                <w:snapToGrid w:val="0"/>
              </w:rPr>
              <w:t>2673</w:t>
            </w:r>
          </w:p>
        </w:tc>
        <w:tc>
          <w:tcPr>
            <w:tcW w:w="856" w:type="dxa"/>
            <w:tcBorders>
              <w:top w:val="dotted" w:sz="4" w:space="0" w:color="auto"/>
              <w:left w:val="dotted" w:sz="4" w:space="0" w:color="auto"/>
              <w:bottom w:val="thickThinSmallGap" w:sz="24" w:space="0" w:color="auto"/>
              <w:right w:val="double" w:sz="4" w:space="0" w:color="auto"/>
            </w:tcBorders>
            <w:vAlign w:val="bottom"/>
          </w:tcPr>
          <w:p w14:paraId="0356DF68" w14:textId="54ACC9FF" w:rsidR="005D0AA8" w:rsidRPr="0013640D" w:rsidRDefault="00005AAB" w:rsidP="00437ADA">
            <w:pPr>
              <w:rPr>
                <w:rFonts w:ascii="Aptos" w:hAnsi="Aptos"/>
                <w:snapToGrid w:val="0"/>
              </w:rPr>
            </w:pPr>
            <w:r>
              <w:rPr>
                <w:rFonts w:ascii="Aptos" w:hAnsi="Aptos"/>
                <w:snapToGrid w:val="0"/>
              </w:rPr>
              <w:t>8788</w:t>
            </w:r>
          </w:p>
        </w:tc>
        <w:tc>
          <w:tcPr>
            <w:tcW w:w="1046" w:type="dxa"/>
            <w:tcBorders>
              <w:top w:val="dotted" w:sz="4" w:space="0" w:color="auto"/>
              <w:left w:val="double" w:sz="4" w:space="0" w:color="auto"/>
              <w:bottom w:val="thickThinSmallGap" w:sz="24" w:space="0" w:color="auto"/>
              <w:right w:val="double" w:sz="4" w:space="0" w:color="auto"/>
            </w:tcBorders>
            <w:vAlign w:val="bottom"/>
          </w:tcPr>
          <w:p w14:paraId="36C54D75" w14:textId="63F4A064" w:rsidR="005D0AA8" w:rsidRPr="0013640D" w:rsidRDefault="00D36BC3" w:rsidP="00437ADA">
            <w:pPr>
              <w:rPr>
                <w:rFonts w:ascii="Aptos" w:hAnsi="Aptos"/>
                <w:snapToGrid w:val="0"/>
              </w:rPr>
            </w:pPr>
            <w:r>
              <w:rPr>
                <w:rFonts w:ascii="Aptos" w:hAnsi="Aptos"/>
                <w:snapToGrid w:val="0"/>
              </w:rPr>
              <w:t>30902</w:t>
            </w:r>
          </w:p>
        </w:tc>
        <w:tc>
          <w:tcPr>
            <w:tcW w:w="1047" w:type="dxa"/>
            <w:tcBorders>
              <w:top w:val="dotted" w:sz="4" w:space="0" w:color="auto"/>
              <w:left w:val="double" w:sz="4" w:space="0" w:color="auto"/>
              <w:bottom w:val="thickThinSmallGap" w:sz="24" w:space="0" w:color="auto"/>
              <w:right w:val="thickThinSmallGap" w:sz="24" w:space="0" w:color="auto"/>
            </w:tcBorders>
            <w:vAlign w:val="bottom"/>
          </w:tcPr>
          <w:p w14:paraId="4A394F94" w14:textId="5C9BEEA4" w:rsidR="005D0AA8" w:rsidRPr="0013640D" w:rsidRDefault="00175323" w:rsidP="00437ADA">
            <w:pPr>
              <w:rPr>
                <w:rFonts w:ascii="Aptos" w:hAnsi="Aptos"/>
                <w:snapToGrid w:val="0"/>
              </w:rPr>
            </w:pPr>
            <w:r>
              <w:rPr>
                <w:rFonts w:ascii="Aptos" w:hAnsi="Aptos"/>
                <w:snapToGrid w:val="0"/>
              </w:rPr>
              <w:t>49450</w:t>
            </w:r>
          </w:p>
        </w:tc>
      </w:tr>
    </w:tbl>
    <w:p w14:paraId="32C64C22" w14:textId="77777777" w:rsidR="005D0AA8" w:rsidRPr="00F949FF" w:rsidRDefault="005D0AA8" w:rsidP="005D0AA8">
      <w:pPr>
        <w:rPr>
          <w:rFonts w:ascii="Arial" w:hAnsi="Arial" w:cs="Arial"/>
        </w:rPr>
      </w:pPr>
    </w:p>
    <w:p w14:paraId="7259ABF6" w14:textId="5A3A7D11" w:rsidR="005D0AA8" w:rsidRDefault="005D0AA8" w:rsidP="005D0AA8"/>
    <w:p w14:paraId="5FF21856" w14:textId="658A5FE0" w:rsidR="00E156E6" w:rsidRPr="0013640D" w:rsidRDefault="00E156E6" w:rsidP="00E156E6">
      <w:pPr>
        <w:jc w:val="center"/>
        <w:rPr>
          <w:rFonts w:ascii="Aptos" w:hAnsi="Aptos" w:cs="Arial"/>
          <w:b/>
          <w:sz w:val="24"/>
          <w:szCs w:val="24"/>
        </w:rPr>
      </w:pPr>
      <w:r w:rsidRPr="0013640D">
        <w:rPr>
          <w:rFonts w:ascii="Aptos" w:hAnsi="Aptos"/>
          <w:b/>
          <w:sz w:val="24"/>
          <w:szCs w:val="24"/>
        </w:rPr>
        <w:t xml:space="preserve">Table </w:t>
      </w:r>
      <w:r w:rsidR="002453C2">
        <w:rPr>
          <w:rFonts w:ascii="Aptos" w:hAnsi="Aptos"/>
          <w:b/>
          <w:sz w:val="24"/>
          <w:szCs w:val="24"/>
        </w:rPr>
        <w:t>5</w:t>
      </w:r>
    </w:p>
    <w:p w14:paraId="659C814B" w14:textId="095B658B" w:rsidR="00E156E6" w:rsidRPr="0013640D" w:rsidRDefault="00E156E6" w:rsidP="00E156E6">
      <w:pPr>
        <w:jc w:val="center"/>
        <w:rPr>
          <w:rFonts w:ascii="Aptos" w:hAnsi="Aptos" w:cs="Arial"/>
          <w:b/>
          <w:sz w:val="24"/>
          <w:szCs w:val="24"/>
        </w:rPr>
      </w:pPr>
      <w:r w:rsidRPr="0013640D">
        <w:rPr>
          <w:rFonts w:ascii="Aptos" w:hAnsi="Aptos"/>
          <w:b/>
          <w:sz w:val="24"/>
          <w:szCs w:val="24"/>
        </w:rPr>
        <w:t>Abortions by Residence of Patient</w:t>
      </w:r>
      <w:r w:rsidR="000E3AD6" w:rsidRPr="0013640D">
        <w:rPr>
          <w:rFonts w:ascii="Aptos" w:hAnsi="Aptos"/>
          <w:b/>
          <w:sz w:val="24"/>
          <w:szCs w:val="24"/>
        </w:rPr>
        <w:t>*</w:t>
      </w:r>
    </w:p>
    <w:p w14:paraId="2399FE10" w14:textId="4C410B7C" w:rsidR="00F949FF" w:rsidRPr="0013640D" w:rsidRDefault="0041362D" w:rsidP="005D0AA8">
      <w:pPr>
        <w:jc w:val="center"/>
        <w:outlineLvl w:val="0"/>
        <w:rPr>
          <w:rFonts w:ascii="Aptos" w:hAnsi="Aptos" w:cs="Arial"/>
          <w:sz w:val="24"/>
          <w:szCs w:val="24"/>
        </w:rPr>
      </w:pPr>
      <w:r w:rsidRPr="0013640D">
        <w:rPr>
          <w:rFonts w:ascii="Aptos" w:hAnsi="Aptos"/>
          <w:b/>
          <w:sz w:val="24"/>
          <w:szCs w:val="24"/>
        </w:rPr>
        <w:t>202</w:t>
      </w:r>
      <w:r w:rsidR="00466054">
        <w:rPr>
          <w:rFonts w:ascii="Aptos" w:hAnsi="Aptos"/>
          <w:b/>
          <w:sz w:val="24"/>
          <w:szCs w:val="24"/>
        </w:rPr>
        <w:t>4</w:t>
      </w:r>
    </w:p>
    <w:tbl>
      <w:tblPr>
        <w:tblW w:w="5218" w:type="pct"/>
        <w:jc w:val="center"/>
        <w:tblCellMar>
          <w:left w:w="30" w:type="dxa"/>
          <w:right w:w="30" w:type="dxa"/>
        </w:tblCellMar>
        <w:tblLook w:val="0000" w:firstRow="0" w:lastRow="0" w:firstColumn="0" w:lastColumn="0" w:noHBand="0" w:noVBand="0"/>
      </w:tblPr>
      <w:tblGrid>
        <w:gridCol w:w="5982"/>
        <w:gridCol w:w="3692"/>
      </w:tblGrid>
      <w:tr w:rsidR="009A4C03" w:rsidRPr="00A706EE" w14:paraId="255AE07A" w14:textId="6A2FE050" w:rsidTr="009A4C03">
        <w:trPr>
          <w:trHeight w:val="247"/>
          <w:jc w:val="center"/>
        </w:trPr>
        <w:tc>
          <w:tcPr>
            <w:tcW w:w="3092" w:type="pct"/>
            <w:vMerge w:val="restart"/>
            <w:tcBorders>
              <w:top w:val="thickThinSmallGap" w:sz="24" w:space="0" w:color="auto"/>
              <w:left w:val="thickThinSmallGap" w:sz="24" w:space="0" w:color="auto"/>
              <w:right w:val="double" w:sz="4" w:space="0" w:color="auto"/>
            </w:tcBorders>
            <w:vAlign w:val="bottom"/>
          </w:tcPr>
          <w:p w14:paraId="5935AFA5" w14:textId="77777777" w:rsidR="009A4C03" w:rsidRPr="0013640D" w:rsidRDefault="009A4C03" w:rsidP="00907524">
            <w:pPr>
              <w:rPr>
                <w:rFonts w:ascii="Aptos" w:hAnsi="Aptos"/>
                <w:snapToGrid w:val="0"/>
                <w:color w:val="000000"/>
              </w:rPr>
            </w:pPr>
          </w:p>
          <w:p w14:paraId="65B478FD" w14:textId="67AC5494" w:rsidR="009A4C03" w:rsidRPr="0013640D" w:rsidRDefault="009A4C03" w:rsidP="00907524">
            <w:pPr>
              <w:rPr>
                <w:rFonts w:ascii="Aptos" w:hAnsi="Aptos"/>
                <w:snapToGrid w:val="0"/>
                <w:color w:val="000000"/>
              </w:rPr>
            </w:pPr>
            <w:r w:rsidRPr="0013640D">
              <w:rPr>
                <w:rFonts w:ascii="Aptos" w:hAnsi="Aptos"/>
                <w:snapToGrid w:val="0"/>
                <w:color w:val="000000"/>
              </w:rPr>
              <w:t>Patient's Residence</w:t>
            </w:r>
          </w:p>
        </w:tc>
        <w:tc>
          <w:tcPr>
            <w:tcW w:w="1908" w:type="pct"/>
            <w:vMerge w:val="restart"/>
            <w:tcBorders>
              <w:top w:val="thickThinSmallGap" w:sz="24" w:space="0" w:color="auto"/>
              <w:left w:val="double" w:sz="4" w:space="0" w:color="auto"/>
              <w:right w:val="thickThinSmallGap" w:sz="24" w:space="0" w:color="auto"/>
            </w:tcBorders>
            <w:vAlign w:val="bottom"/>
          </w:tcPr>
          <w:p w14:paraId="49BD5193" w14:textId="5DD7D9FA" w:rsidR="009A4C03" w:rsidRPr="0013640D" w:rsidRDefault="009A4C03" w:rsidP="00907524">
            <w:pPr>
              <w:rPr>
                <w:rFonts w:ascii="Aptos" w:hAnsi="Aptos"/>
                <w:snapToGrid w:val="0"/>
                <w:color w:val="000000"/>
              </w:rPr>
            </w:pPr>
            <w:r w:rsidRPr="0013640D">
              <w:rPr>
                <w:rFonts w:ascii="Aptos" w:hAnsi="Aptos"/>
                <w:snapToGrid w:val="0"/>
                <w:color w:val="000000"/>
              </w:rPr>
              <w:t>Total</w:t>
            </w:r>
          </w:p>
        </w:tc>
      </w:tr>
      <w:tr w:rsidR="009A4C03" w:rsidRPr="00A706EE" w14:paraId="5688FEA6" w14:textId="77777777" w:rsidTr="009A4C03">
        <w:trPr>
          <w:trHeight w:val="449"/>
          <w:jc w:val="center"/>
        </w:trPr>
        <w:tc>
          <w:tcPr>
            <w:tcW w:w="3092" w:type="pct"/>
            <w:vMerge/>
            <w:tcBorders>
              <w:left w:val="thickThinSmallGap" w:sz="24" w:space="0" w:color="auto"/>
              <w:bottom w:val="double" w:sz="4" w:space="0" w:color="auto"/>
              <w:right w:val="double" w:sz="4" w:space="0" w:color="auto"/>
            </w:tcBorders>
            <w:vAlign w:val="bottom"/>
          </w:tcPr>
          <w:p w14:paraId="2A625D99" w14:textId="0FEA3DDB" w:rsidR="009A4C03" w:rsidRPr="0013640D" w:rsidRDefault="009A4C03" w:rsidP="00907524">
            <w:pPr>
              <w:rPr>
                <w:rFonts w:ascii="Aptos" w:hAnsi="Aptos"/>
                <w:snapToGrid w:val="0"/>
                <w:color w:val="000000"/>
              </w:rPr>
            </w:pPr>
          </w:p>
        </w:tc>
        <w:tc>
          <w:tcPr>
            <w:tcW w:w="1908" w:type="pct"/>
            <w:vMerge/>
            <w:tcBorders>
              <w:left w:val="double" w:sz="4" w:space="0" w:color="auto"/>
              <w:bottom w:val="double" w:sz="4" w:space="0" w:color="auto"/>
              <w:right w:val="thickThinSmallGap" w:sz="24" w:space="0" w:color="auto"/>
            </w:tcBorders>
            <w:vAlign w:val="bottom"/>
          </w:tcPr>
          <w:p w14:paraId="49D39F09" w14:textId="1F2EB4B9" w:rsidR="009A4C03" w:rsidRPr="0013640D" w:rsidRDefault="009A4C03" w:rsidP="00907524">
            <w:pPr>
              <w:rPr>
                <w:rFonts w:ascii="Aptos" w:hAnsi="Aptos"/>
                <w:snapToGrid w:val="0"/>
                <w:color w:val="000000"/>
              </w:rPr>
            </w:pPr>
          </w:p>
        </w:tc>
      </w:tr>
      <w:tr w:rsidR="009A4C03" w:rsidRPr="00A706EE" w14:paraId="1D342E8C" w14:textId="77777777" w:rsidTr="009A4C03">
        <w:trPr>
          <w:trHeight w:val="488"/>
          <w:jc w:val="center"/>
        </w:trPr>
        <w:tc>
          <w:tcPr>
            <w:tcW w:w="3092" w:type="pct"/>
            <w:tcBorders>
              <w:top w:val="double" w:sz="4" w:space="0" w:color="auto"/>
              <w:left w:val="thickThinSmallGap" w:sz="24" w:space="0" w:color="auto"/>
              <w:bottom w:val="dotted" w:sz="4" w:space="0" w:color="auto"/>
              <w:right w:val="double" w:sz="4" w:space="0" w:color="auto"/>
            </w:tcBorders>
            <w:vAlign w:val="bottom"/>
          </w:tcPr>
          <w:p w14:paraId="609E1319" w14:textId="77777777" w:rsidR="009A4C03" w:rsidRPr="0013640D" w:rsidRDefault="009A4C03" w:rsidP="00810388">
            <w:pPr>
              <w:rPr>
                <w:rFonts w:ascii="Aptos" w:hAnsi="Aptos"/>
                <w:snapToGrid w:val="0"/>
                <w:color w:val="000000"/>
              </w:rPr>
            </w:pPr>
            <w:r w:rsidRPr="0013640D">
              <w:rPr>
                <w:rFonts w:ascii="Aptos" w:hAnsi="Aptos"/>
                <w:snapToGrid w:val="0"/>
                <w:color w:val="000000"/>
              </w:rPr>
              <w:t>Massachusetts Resident</w:t>
            </w:r>
          </w:p>
        </w:tc>
        <w:tc>
          <w:tcPr>
            <w:tcW w:w="1908" w:type="pct"/>
            <w:tcBorders>
              <w:top w:val="double" w:sz="4" w:space="0" w:color="auto"/>
              <w:left w:val="double" w:sz="4" w:space="0" w:color="auto"/>
              <w:bottom w:val="dotted" w:sz="4" w:space="0" w:color="auto"/>
              <w:right w:val="thickThinSmallGap" w:sz="24" w:space="0" w:color="auto"/>
            </w:tcBorders>
            <w:vAlign w:val="bottom"/>
          </w:tcPr>
          <w:p w14:paraId="36EF80FD" w14:textId="5029D378" w:rsidR="009A4C03" w:rsidRPr="0013640D" w:rsidRDefault="009A4C03" w:rsidP="00810388">
            <w:pPr>
              <w:rPr>
                <w:rFonts w:ascii="Aptos" w:hAnsi="Aptos"/>
                <w:snapToGrid w:val="0"/>
                <w:color w:val="000000"/>
              </w:rPr>
            </w:pPr>
            <w:r>
              <w:rPr>
                <w:rFonts w:ascii="Aptos" w:hAnsi="Aptos"/>
                <w:snapToGrid w:val="0"/>
                <w:color w:val="000000"/>
              </w:rPr>
              <w:t>21407</w:t>
            </w:r>
          </w:p>
        </w:tc>
      </w:tr>
      <w:tr w:rsidR="009A4C03" w:rsidRPr="00A706EE" w14:paraId="1BEB00E6" w14:textId="77777777" w:rsidTr="009A4C03">
        <w:trPr>
          <w:trHeight w:val="488"/>
          <w:jc w:val="center"/>
        </w:trPr>
        <w:tc>
          <w:tcPr>
            <w:tcW w:w="3092" w:type="pct"/>
            <w:tcBorders>
              <w:top w:val="dotted" w:sz="4" w:space="0" w:color="auto"/>
              <w:left w:val="thickThinSmallGap" w:sz="24" w:space="0" w:color="auto"/>
              <w:bottom w:val="dotted" w:sz="4" w:space="0" w:color="auto"/>
              <w:right w:val="double" w:sz="4" w:space="0" w:color="auto"/>
            </w:tcBorders>
            <w:vAlign w:val="bottom"/>
          </w:tcPr>
          <w:p w14:paraId="33D3CBB5" w14:textId="3749D90C" w:rsidR="009A4C03" w:rsidRPr="0013640D" w:rsidRDefault="009A4C03" w:rsidP="00810388">
            <w:pPr>
              <w:rPr>
                <w:rFonts w:ascii="Aptos" w:hAnsi="Aptos"/>
                <w:snapToGrid w:val="0"/>
                <w:color w:val="000000"/>
              </w:rPr>
            </w:pPr>
            <w:r>
              <w:rPr>
                <w:rFonts w:ascii="Aptos" w:hAnsi="Aptos"/>
                <w:snapToGrid w:val="0"/>
                <w:color w:val="000000"/>
              </w:rPr>
              <w:t>Non-Massachusetts Resident</w:t>
            </w:r>
          </w:p>
        </w:tc>
        <w:tc>
          <w:tcPr>
            <w:tcW w:w="1908" w:type="pct"/>
            <w:tcBorders>
              <w:top w:val="dotted" w:sz="4" w:space="0" w:color="auto"/>
              <w:left w:val="double" w:sz="4" w:space="0" w:color="auto"/>
              <w:bottom w:val="dotted" w:sz="4" w:space="0" w:color="auto"/>
              <w:right w:val="thickThinSmallGap" w:sz="24" w:space="0" w:color="auto"/>
            </w:tcBorders>
            <w:vAlign w:val="bottom"/>
          </w:tcPr>
          <w:p w14:paraId="08A0CD27" w14:textId="377FB059" w:rsidR="009A4C03" w:rsidRPr="0013640D" w:rsidRDefault="009A4C03" w:rsidP="00810388">
            <w:pPr>
              <w:rPr>
                <w:rFonts w:ascii="Aptos" w:hAnsi="Aptos"/>
                <w:snapToGrid w:val="0"/>
                <w:color w:val="000000"/>
              </w:rPr>
            </w:pPr>
            <w:r>
              <w:rPr>
                <w:rFonts w:ascii="Aptos" w:hAnsi="Aptos"/>
                <w:snapToGrid w:val="0"/>
                <w:color w:val="000000"/>
              </w:rPr>
              <w:t>27836</w:t>
            </w:r>
          </w:p>
        </w:tc>
      </w:tr>
      <w:tr w:rsidR="009A4C03" w:rsidRPr="00A706EE" w14:paraId="15F7EABA" w14:textId="77777777" w:rsidTr="009A4C03">
        <w:trPr>
          <w:trHeight w:val="488"/>
          <w:jc w:val="center"/>
        </w:trPr>
        <w:tc>
          <w:tcPr>
            <w:tcW w:w="3092" w:type="pct"/>
            <w:tcBorders>
              <w:top w:val="dotted" w:sz="4" w:space="0" w:color="auto"/>
              <w:left w:val="thickThinSmallGap" w:sz="24" w:space="0" w:color="auto"/>
              <w:bottom w:val="dotted" w:sz="4" w:space="0" w:color="auto"/>
              <w:right w:val="double" w:sz="4" w:space="0" w:color="auto"/>
            </w:tcBorders>
            <w:vAlign w:val="bottom"/>
          </w:tcPr>
          <w:p w14:paraId="3E8ACF82" w14:textId="77777777" w:rsidR="009A4C03" w:rsidRPr="0013640D" w:rsidRDefault="009A4C03" w:rsidP="00810388">
            <w:pPr>
              <w:rPr>
                <w:rFonts w:ascii="Aptos" w:hAnsi="Aptos"/>
                <w:snapToGrid w:val="0"/>
                <w:color w:val="000000"/>
              </w:rPr>
            </w:pPr>
            <w:r w:rsidRPr="0013640D">
              <w:rPr>
                <w:rFonts w:ascii="Aptos" w:hAnsi="Aptos"/>
                <w:snapToGrid w:val="0"/>
                <w:color w:val="000000"/>
              </w:rPr>
              <w:t>Unknown</w:t>
            </w:r>
          </w:p>
        </w:tc>
        <w:tc>
          <w:tcPr>
            <w:tcW w:w="1908" w:type="pct"/>
            <w:tcBorders>
              <w:top w:val="dotted" w:sz="4" w:space="0" w:color="auto"/>
              <w:left w:val="double" w:sz="4" w:space="0" w:color="auto"/>
              <w:bottom w:val="dotted" w:sz="4" w:space="0" w:color="auto"/>
              <w:right w:val="thickThinSmallGap" w:sz="24" w:space="0" w:color="auto"/>
            </w:tcBorders>
            <w:vAlign w:val="bottom"/>
          </w:tcPr>
          <w:p w14:paraId="071D9C0A" w14:textId="2DC7A751" w:rsidR="009A4C03" w:rsidRPr="0013640D" w:rsidRDefault="009A4C03" w:rsidP="00810388">
            <w:pPr>
              <w:rPr>
                <w:rFonts w:ascii="Aptos" w:hAnsi="Aptos"/>
                <w:snapToGrid w:val="0"/>
                <w:color w:val="000000"/>
              </w:rPr>
            </w:pPr>
            <w:r>
              <w:rPr>
                <w:rFonts w:ascii="Aptos" w:hAnsi="Aptos"/>
                <w:snapToGrid w:val="0"/>
                <w:color w:val="000000"/>
              </w:rPr>
              <w:t>207</w:t>
            </w:r>
          </w:p>
        </w:tc>
      </w:tr>
      <w:tr w:rsidR="009A4C03" w:rsidRPr="00A706EE" w14:paraId="71EA92E7" w14:textId="77777777" w:rsidTr="009A4C03">
        <w:trPr>
          <w:trHeight w:val="489"/>
          <w:jc w:val="center"/>
        </w:trPr>
        <w:tc>
          <w:tcPr>
            <w:tcW w:w="3092" w:type="pct"/>
            <w:tcBorders>
              <w:top w:val="dotted" w:sz="4" w:space="0" w:color="auto"/>
              <w:left w:val="thickThinSmallGap" w:sz="24" w:space="0" w:color="auto"/>
              <w:bottom w:val="thickThinSmallGap" w:sz="24" w:space="0" w:color="auto"/>
              <w:right w:val="double" w:sz="4" w:space="0" w:color="auto"/>
            </w:tcBorders>
            <w:vAlign w:val="bottom"/>
          </w:tcPr>
          <w:p w14:paraId="62F492CC" w14:textId="77777777" w:rsidR="009A4C03" w:rsidRPr="0013640D" w:rsidRDefault="009A4C03" w:rsidP="00810388">
            <w:pPr>
              <w:rPr>
                <w:rFonts w:ascii="Aptos" w:hAnsi="Aptos"/>
                <w:snapToGrid w:val="0"/>
                <w:color w:val="000000"/>
              </w:rPr>
            </w:pPr>
            <w:r w:rsidRPr="0013640D">
              <w:rPr>
                <w:rFonts w:ascii="Aptos" w:hAnsi="Aptos"/>
                <w:snapToGrid w:val="0"/>
                <w:color w:val="000000"/>
              </w:rPr>
              <w:t>Total</w:t>
            </w:r>
          </w:p>
        </w:tc>
        <w:tc>
          <w:tcPr>
            <w:tcW w:w="1908" w:type="pct"/>
            <w:tcBorders>
              <w:top w:val="dotted" w:sz="4" w:space="0" w:color="auto"/>
              <w:left w:val="double" w:sz="4" w:space="0" w:color="auto"/>
              <w:bottom w:val="thickThinSmallGap" w:sz="24" w:space="0" w:color="auto"/>
              <w:right w:val="thickThinSmallGap" w:sz="24" w:space="0" w:color="auto"/>
            </w:tcBorders>
            <w:vAlign w:val="bottom"/>
          </w:tcPr>
          <w:p w14:paraId="1828D7C6" w14:textId="5DF015D5" w:rsidR="009A4C03" w:rsidRPr="0013640D" w:rsidRDefault="009A4C03" w:rsidP="00810388">
            <w:pPr>
              <w:rPr>
                <w:rFonts w:ascii="Aptos" w:hAnsi="Aptos"/>
                <w:snapToGrid w:val="0"/>
              </w:rPr>
            </w:pPr>
            <w:r>
              <w:rPr>
                <w:rFonts w:ascii="Aptos" w:hAnsi="Aptos"/>
                <w:snapToGrid w:val="0"/>
              </w:rPr>
              <w:t>49450</w:t>
            </w:r>
          </w:p>
        </w:tc>
      </w:tr>
    </w:tbl>
    <w:p w14:paraId="0E948416" w14:textId="77777777" w:rsidR="00C00BA5" w:rsidRDefault="00C00BA5" w:rsidP="000E3AD6">
      <w:pPr>
        <w:rPr>
          <w:rFonts w:ascii="Aptos" w:hAnsi="Aptos" w:cs="Arial"/>
        </w:rPr>
      </w:pPr>
    </w:p>
    <w:p w14:paraId="048881BE" w14:textId="05EA1FD0" w:rsidR="000E3AD6" w:rsidRPr="000E3AD6" w:rsidRDefault="000E3AD6" w:rsidP="002453C2">
      <w:pPr>
        <w:rPr>
          <w:rFonts w:ascii="Aptos" w:hAnsi="Aptos" w:cs="Arial"/>
        </w:rPr>
      </w:pPr>
      <w:r w:rsidRPr="000E3AD6">
        <w:rPr>
          <w:rFonts w:ascii="Aptos" w:hAnsi="Aptos" w:cs="Arial"/>
        </w:rPr>
        <w:t xml:space="preserve">*Residence is defined as the place where the patient usually resides.  </w:t>
      </w:r>
    </w:p>
    <w:p w14:paraId="1C964FE5" w14:textId="628AF0A5" w:rsidR="005D0AA8" w:rsidRPr="000E3AD6" w:rsidRDefault="005D0AA8">
      <w:pPr>
        <w:rPr>
          <w:rFonts w:ascii="Arial" w:hAnsi="Arial" w:cs="Arial"/>
          <w:sz w:val="18"/>
          <w:szCs w:val="18"/>
        </w:rPr>
      </w:pPr>
      <w:r w:rsidRPr="000E3AD6">
        <w:rPr>
          <w:rFonts w:ascii="Arial" w:hAnsi="Arial" w:cs="Arial"/>
          <w:sz w:val="18"/>
          <w:szCs w:val="18"/>
        </w:rPr>
        <w:br w:type="page"/>
      </w:r>
    </w:p>
    <w:p w14:paraId="36B37E1F" w14:textId="7B8D37F8" w:rsidR="00B952F5" w:rsidRPr="0013640D" w:rsidRDefault="00B952F5" w:rsidP="00B952F5">
      <w:pPr>
        <w:jc w:val="center"/>
        <w:rPr>
          <w:rFonts w:ascii="Aptos" w:hAnsi="Aptos"/>
          <w:sz w:val="24"/>
          <w:szCs w:val="24"/>
        </w:rPr>
      </w:pPr>
      <w:r w:rsidRPr="0013640D">
        <w:rPr>
          <w:rFonts w:ascii="Aptos" w:hAnsi="Aptos"/>
          <w:b/>
          <w:sz w:val="24"/>
          <w:szCs w:val="24"/>
        </w:rPr>
        <w:lastRenderedPageBreak/>
        <w:t xml:space="preserve">Table </w:t>
      </w:r>
      <w:r w:rsidR="002453C2">
        <w:rPr>
          <w:rFonts w:ascii="Aptos" w:hAnsi="Aptos"/>
          <w:b/>
          <w:sz w:val="24"/>
          <w:szCs w:val="24"/>
        </w:rPr>
        <w:t>6</w:t>
      </w:r>
    </w:p>
    <w:p w14:paraId="1EFA4148" w14:textId="77777777" w:rsidR="00B952F5" w:rsidRPr="0013640D" w:rsidRDefault="00B952F5" w:rsidP="00B952F5">
      <w:pPr>
        <w:jc w:val="center"/>
        <w:rPr>
          <w:rFonts w:ascii="Aptos" w:hAnsi="Aptos"/>
          <w:sz w:val="24"/>
          <w:szCs w:val="24"/>
        </w:rPr>
      </w:pPr>
      <w:r w:rsidRPr="0013640D">
        <w:rPr>
          <w:rFonts w:ascii="Aptos" w:hAnsi="Aptos"/>
          <w:b/>
          <w:sz w:val="24"/>
          <w:szCs w:val="24"/>
        </w:rPr>
        <w:t>Abortions in Massachusetts Hospitals and Clinics</w:t>
      </w:r>
    </w:p>
    <w:p w14:paraId="3C0116FC" w14:textId="0155E4CC" w:rsidR="00DB581A" w:rsidRPr="0013640D" w:rsidRDefault="0041362D" w:rsidP="004B4271">
      <w:pPr>
        <w:jc w:val="center"/>
        <w:outlineLvl w:val="0"/>
        <w:rPr>
          <w:rFonts w:ascii="Aptos" w:hAnsi="Aptos"/>
          <w:b/>
          <w:sz w:val="24"/>
          <w:szCs w:val="24"/>
        </w:rPr>
      </w:pPr>
      <w:r w:rsidRPr="0013640D">
        <w:rPr>
          <w:rFonts w:ascii="Aptos" w:hAnsi="Aptos"/>
          <w:b/>
          <w:sz w:val="24"/>
          <w:szCs w:val="24"/>
        </w:rPr>
        <w:t>202</w:t>
      </w:r>
      <w:r w:rsidR="00466054">
        <w:rPr>
          <w:rFonts w:ascii="Aptos" w:hAnsi="Aptos"/>
          <w:b/>
          <w:sz w:val="24"/>
          <w:szCs w:val="24"/>
        </w:rPr>
        <w:t>4</w:t>
      </w:r>
    </w:p>
    <w:tbl>
      <w:tblPr>
        <w:tblW w:w="5000" w:type="pct"/>
        <w:jc w:val="center"/>
        <w:tblBorders>
          <w:top w:val="thinThickSmallGap" w:sz="24" w:space="0" w:color="auto"/>
          <w:left w:val="thinThickSmallGap" w:sz="24" w:space="0" w:color="auto"/>
          <w:bottom w:val="thinThickSmallGap" w:sz="24" w:space="0" w:color="auto"/>
          <w:right w:val="thinThickSmallGap" w:sz="24" w:space="0" w:color="auto"/>
          <w:insideH w:val="dashSmallGap" w:sz="4" w:space="0" w:color="auto"/>
        </w:tblBorders>
        <w:tblLook w:val="04A0" w:firstRow="1" w:lastRow="0" w:firstColumn="1" w:lastColumn="0" w:noHBand="0" w:noVBand="1"/>
      </w:tblPr>
      <w:tblGrid>
        <w:gridCol w:w="2108"/>
        <w:gridCol w:w="5859"/>
        <w:gridCol w:w="1303"/>
      </w:tblGrid>
      <w:tr w:rsidR="004B4271" w:rsidRPr="00A66B8D" w14:paraId="15CE7891" w14:textId="77777777" w:rsidTr="00675F7D">
        <w:trPr>
          <w:trHeight w:val="288"/>
          <w:jc w:val="center"/>
        </w:trPr>
        <w:tc>
          <w:tcPr>
            <w:tcW w:w="1137" w:type="pct"/>
            <w:tcBorders>
              <w:top w:val="thickThinSmallGap" w:sz="24" w:space="0" w:color="auto"/>
              <w:left w:val="thickThinSmallGap" w:sz="24" w:space="0" w:color="auto"/>
              <w:bottom w:val="double" w:sz="4" w:space="0" w:color="auto"/>
              <w:right w:val="double" w:sz="4" w:space="0" w:color="auto"/>
            </w:tcBorders>
            <w:noWrap/>
            <w:vAlign w:val="center"/>
            <w:hideMark/>
          </w:tcPr>
          <w:p w14:paraId="11C460CB" w14:textId="77777777" w:rsidR="004B4271" w:rsidRPr="00A66B8D" w:rsidRDefault="004B4271" w:rsidP="004B4271">
            <w:pPr>
              <w:rPr>
                <w:rFonts w:ascii="Aptos" w:hAnsi="Aptos" w:cstheme="minorHAnsi"/>
                <w:b/>
                <w:bCs/>
                <w:color w:val="000000"/>
              </w:rPr>
            </w:pPr>
            <w:r w:rsidRPr="00A66B8D">
              <w:rPr>
                <w:rFonts w:ascii="Aptos" w:hAnsi="Aptos" w:cstheme="minorHAnsi"/>
                <w:b/>
                <w:bCs/>
                <w:color w:val="000000"/>
              </w:rPr>
              <w:t>EOHHS Region</w:t>
            </w:r>
          </w:p>
        </w:tc>
        <w:tc>
          <w:tcPr>
            <w:tcW w:w="3160" w:type="pct"/>
            <w:tcBorders>
              <w:top w:val="thickThinSmallGap" w:sz="24" w:space="0" w:color="auto"/>
              <w:left w:val="double" w:sz="4" w:space="0" w:color="auto"/>
              <w:bottom w:val="double" w:sz="4" w:space="0" w:color="auto"/>
              <w:right w:val="double" w:sz="4" w:space="0" w:color="auto"/>
            </w:tcBorders>
            <w:noWrap/>
            <w:vAlign w:val="center"/>
            <w:hideMark/>
          </w:tcPr>
          <w:p w14:paraId="35C21434" w14:textId="77777777" w:rsidR="004B4271" w:rsidRPr="00A66B8D" w:rsidRDefault="004B4271" w:rsidP="004B4271">
            <w:pPr>
              <w:rPr>
                <w:rFonts w:ascii="Aptos" w:hAnsi="Aptos" w:cstheme="minorHAnsi"/>
                <w:b/>
                <w:bCs/>
                <w:color w:val="000000"/>
              </w:rPr>
            </w:pPr>
            <w:r w:rsidRPr="00A66B8D">
              <w:rPr>
                <w:rFonts w:ascii="Aptos" w:hAnsi="Aptos" w:cstheme="minorHAnsi"/>
                <w:b/>
                <w:bCs/>
                <w:color w:val="000000"/>
              </w:rPr>
              <w:t>Facility Name</w:t>
            </w:r>
          </w:p>
        </w:tc>
        <w:tc>
          <w:tcPr>
            <w:tcW w:w="703" w:type="pct"/>
            <w:tcBorders>
              <w:top w:val="thickThinSmallGap" w:sz="24" w:space="0" w:color="auto"/>
              <w:left w:val="double" w:sz="4" w:space="0" w:color="auto"/>
              <w:bottom w:val="double" w:sz="4" w:space="0" w:color="auto"/>
              <w:right w:val="thickThinSmallGap" w:sz="24" w:space="0" w:color="auto"/>
            </w:tcBorders>
            <w:noWrap/>
            <w:vAlign w:val="center"/>
            <w:hideMark/>
          </w:tcPr>
          <w:p w14:paraId="6A1DD703" w14:textId="77777777" w:rsidR="004B4271" w:rsidRPr="00A66B8D" w:rsidRDefault="004B4271" w:rsidP="004B4271">
            <w:pPr>
              <w:rPr>
                <w:rFonts w:ascii="Aptos" w:hAnsi="Aptos" w:cstheme="minorHAnsi"/>
                <w:b/>
                <w:bCs/>
                <w:color w:val="000000"/>
              </w:rPr>
            </w:pPr>
            <w:r w:rsidRPr="00A66B8D">
              <w:rPr>
                <w:rFonts w:ascii="Aptos" w:hAnsi="Aptos" w:cstheme="minorHAnsi"/>
                <w:b/>
                <w:bCs/>
                <w:color w:val="000000"/>
              </w:rPr>
              <w:t>Total</w:t>
            </w:r>
          </w:p>
        </w:tc>
      </w:tr>
      <w:tr w:rsidR="004B4271" w:rsidRPr="00A66B8D" w14:paraId="7C36F991" w14:textId="77777777" w:rsidTr="00466054">
        <w:trPr>
          <w:trHeight w:val="288"/>
          <w:jc w:val="center"/>
        </w:trPr>
        <w:tc>
          <w:tcPr>
            <w:tcW w:w="1137" w:type="pct"/>
            <w:tcBorders>
              <w:top w:val="double" w:sz="4" w:space="0" w:color="auto"/>
              <w:left w:val="thickThinSmallGap" w:sz="24" w:space="0" w:color="auto"/>
              <w:bottom w:val="dotted" w:sz="4" w:space="0" w:color="auto"/>
              <w:right w:val="double" w:sz="4" w:space="0" w:color="auto"/>
            </w:tcBorders>
            <w:noWrap/>
            <w:vAlign w:val="center"/>
            <w:hideMark/>
          </w:tcPr>
          <w:p w14:paraId="2CF40A6D" w14:textId="77777777" w:rsidR="004B4271" w:rsidRPr="004C0957" w:rsidRDefault="004B4271" w:rsidP="004B4271">
            <w:pPr>
              <w:rPr>
                <w:rFonts w:ascii="Aptos" w:hAnsi="Aptos" w:cstheme="minorHAnsi"/>
                <w:b/>
                <w:bCs/>
                <w:color w:val="000000"/>
              </w:rPr>
            </w:pPr>
            <w:proofErr w:type="gramStart"/>
            <w:r w:rsidRPr="004C0957">
              <w:rPr>
                <w:rFonts w:ascii="Aptos" w:hAnsi="Aptos" w:cstheme="minorHAnsi"/>
                <w:b/>
                <w:bCs/>
                <w:color w:val="000000"/>
              </w:rPr>
              <w:t>1  Western</w:t>
            </w:r>
            <w:proofErr w:type="gramEnd"/>
          </w:p>
        </w:tc>
        <w:tc>
          <w:tcPr>
            <w:tcW w:w="3160" w:type="pct"/>
            <w:tcBorders>
              <w:top w:val="double" w:sz="4" w:space="0" w:color="auto"/>
              <w:left w:val="double" w:sz="4" w:space="0" w:color="auto"/>
              <w:bottom w:val="dotted" w:sz="4" w:space="0" w:color="auto"/>
              <w:right w:val="double" w:sz="4" w:space="0" w:color="auto"/>
            </w:tcBorders>
            <w:noWrap/>
            <w:vAlign w:val="bottom"/>
            <w:hideMark/>
          </w:tcPr>
          <w:p w14:paraId="2940B078" w14:textId="77777777" w:rsidR="004B4271" w:rsidRPr="00A66B8D" w:rsidRDefault="004B4271" w:rsidP="00C00BA5">
            <w:pPr>
              <w:rPr>
                <w:rFonts w:ascii="Aptos" w:hAnsi="Aptos" w:cstheme="minorHAnsi"/>
                <w:color w:val="000000"/>
              </w:rPr>
            </w:pPr>
            <w:r w:rsidRPr="00A66B8D">
              <w:rPr>
                <w:rFonts w:ascii="Aptos" w:hAnsi="Aptos" w:cstheme="minorHAnsi"/>
                <w:color w:val="000000"/>
              </w:rPr>
              <w:t>Baystate Franklin Medical Center</w:t>
            </w:r>
          </w:p>
        </w:tc>
        <w:tc>
          <w:tcPr>
            <w:tcW w:w="703" w:type="pct"/>
            <w:tcBorders>
              <w:top w:val="double" w:sz="4" w:space="0" w:color="auto"/>
              <w:left w:val="double" w:sz="4" w:space="0" w:color="auto"/>
              <w:bottom w:val="dotted" w:sz="4" w:space="0" w:color="auto"/>
              <w:right w:val="thickThinSmallGap" w:sz="24" w:space="0" w:color="auto"/>
            </w:tcBorders>
            <w:noWrap/>
            <w:vAlign w:val="bottom"/>
          </w:tcPr>
          <w:p w14:paraId="7DE2ADEB" w14:textId="4E8993F7" w:rsidR="004B4271" w:rsidRPr="00A66B8D" w:rsidRDefault="00E82228" w:rsidP="00C00BA5">
            <w:pPr>
              <w:rPr>
                <w:rFonts w:ascii="Aptos" w:hAnsi="Aptos" w:cstheme="minorHAnsi"/>
                <w:color w:val="000000"/>
              </w:rPr>
            </w:pPr>
            <w:r>
              <w:rPr>
                <w:rFonts w:ascii="Aptos" w:hAnsi="Aptos" w:cstheme="minorHAnsi"/>
                <w:color w:val="000000"/>
              </w:rPr>
              <w:t>11</w:t>
            </w:r>
          </w:p>
        </w:tc>
      </w:tr>
      <w:tr w:rsidR="004B4271" w:rsidRPr="00A66B8D" w14:paraId="14166C07"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641130C6"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02891AF0" w14:textId="77777777" w:rsidR="004B4271" w:rsidRPr="00A66B8D" w:rsidRDefault="004B4271" w:rsidP="00C00BA5">
            <w:pPr>
              <w:rPr>
                <w:rFonts w:ascii="Aptos" w:hAnsi="Aptos" w:cstheme="minorHAnsi"/>
                <w:color w:val="000000"/>
              </w:rPr>
            </w:pPr>
            <w:r w:rsidRPr="00A66B8D">
              <w:rPr>
                <w:rFonts w:ascii="Aptos" w:hAnsi="Aptos" w:cstheme="minorHAnsi"/>
                <w:color w:val="000000"/>
              </w:rPr>
              <w:t>Baystate Medical Center</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50381F52" w14:textId="1837D9C1" w:rsidR="004B4271" w:rsidRPr="00A66B8D" w:rsidRDefault="00E82228" w:rsidP="00C00BA5">
            <w:pPr>
              <w:rPr>
                <w:rFonts w:ascii="Aptos" w:hAnsi="Aptos" w:cstheme="minorHAnsi"/>
                <w:color w:val="000000"/>
              </w:rPr>
            </w:pPr>
            <w:r>
              <w:rPr>
                <w:rFonts w:ascii="Aptos" w:hAnsi="Aptos" w:cstheme="minorHAnsi"/>
                <w:color w:val="000000"/>
              </w:rPr>
              <w:t>168</w:t>
            </w:r>
          </w:p>
        </w:tc>
      </w:tr>
      <w:tr w:rsidR="004B4271" w:rsidRPr="00A66B8D" w14:paraId="68A80551"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3B3AF6D9"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601CC669" w14:textId="77777777" w:rsidR="004B4271" w:rsidRPr="00A66B8D" w:rsidRDefault="004B4271" w:rsidP="00C00BA5">
            <w:pPr>
              <w:rPr>
                <w:rFonts w:ascii="Aptos" w:hAnsi="Aptos" w:cstheme="minorHAnsi"/>
                <w:color w:val="000000"/>
              </w:rPr>
            </w:pPr>
            <w:r w:rsidRPr="00A66B8D">
              <w:rPr>
                <w:rFonts w:ascii="Aptos" w:hAnsi="Aptos" w:cstheme="minorHAnsi"/>
                <w:color w:val="000000"/>
              </w:rPr>
              <w:t>Berkshire Medical Center-OB/GYN</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23C571B5" w14:textId="799B62A5" w:rsidR="004B4271" w:rsidRPr="00A66B8D" w:rsidRDefault="00E82228" w:rsidP="00C00BA5">
            <w:pPr>
              <w:rPr>
                <w:rFonts w:ascii="Aptos" w:hAnsi="Aptos" w:cstheme="minorHAnsi"/>
                <w:color w:val="000000"/>
              </w:rPr>
            </w:pPr>
            <w:r>
              <w:rPr>
                <w:rFonts w:ascii="Aptos" w:hAnsi="Aptos" w:cstheme="minorHAnsi"/>
                <w:color w:val="000000"/>
              </w:rPr>
              <w:t>149</w:t>
            </w:r>
          </w:p>
        </w:tc>
      </w:tr>
      <w:tr w:rsidR="004B4271" w:rsidRPr="00A66B8D" w14:paraId="6A473E76"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10E0E918"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1F5AEA14" w14:textId="1684325C" w:rsidR="004B4271" w:rsidRPr="00A66B8D" w:rsidRDefault="584936CB" w:rsidP="00C00BA5">
            <w:pPr>
              <w:rPr>
                <w:rFonts w:ascii="Aptos" w:hAnsi="Aptos" w:cstheme="minorBidi"/>
                <w:color w:val="000000"/>
              </w:rPr>
            </w:pPr>
            <w:r w:rsidRPr="4F6E4470">
              <w:rPr>
                <w:rFonts w:ascii="Aptos" w:hAnsi="Aptos" w:cstheme="minorBidi"/>
                <w:color w:val="000000" w:themeColor="text1"/>
              </w:rPr>
              <w:t>Pioneer Women's Health</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1A7A8B85" w14:textId="60193411" w:rsidR="004B4271" w:rsidRPr="00A66B8D" w:rsidRDefault="00E82228" w:rsidP="00C00BA5">
            <w:pPr>
              <w:rPr>
                <w:rFonts w:ascii="Aptos" w:hAnsi="Aptos" w:cstheme="minorHAnsi"/>
                <w:color w:val="000000"/>
              </w:rPr>
            </w:pPr>
            <w:r>
              <w:rPr>
                <w:rFonts w:ascii="Aptos" w:hAnsi="Aptos" w:cstheme="minorHAnsi"/>
                <w:color w:val="000000"/>
              </w:rPr>
              <w:t>39</w:t>
            </w:r>
          </w:p>
        </w:tc>
      </w:tr>
      <w:tr w:rsidR="004B4271" w:rsidRPr="00A66B8D" w14:paraId="30E61DAE"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08FA693D"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09A4009C" w14:textId="77777777" w:rsidR="004B4271" w:rsidRPr="00A66B8D" w:rsidRDefault="004B4271" w:rsidP="00C00BA5">
            <w:pPr>
              <w:rPr>
                <w:rFonts w:ascii="Aptos" w:hAnsi="Aptos" w:cstheme="minorHAnsi"/>
                <w:color w:val="000000"/>
              </w:rPr>
            </w:pPr>
            <w:r w:rsidRPr="00A66B8D">
              <w:rPr>
                <w:rFonts w:ascii="Aptos" w:hAnsi="Aptos" w:cstheme="minorHAnsi"/>
                <w:color w:val="000000"/>
              </w:rPr>
              <w:t>Planned Parenthood of Western Massachusetts</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7A4B2C0E" w14:textId="643DB649" w:rsidR="004B4271" w:rsidRPr="00A66B8D" w:rsidRDefault="00E82228" w:rsidP="00C00BA5">
            <w:pPr>
              <w:rPr>
                <w:rFonts w:ascii="Aptos" w:hAnsi="Aptos" w:cstheme="minorHAnsi"/>
                <w:color w:val="000000"/>
              </w:rPr>
            </w:pPr>
            <w:r>
              <w:rPr>
                <w:rFonts w:ascii="Aptos" w:hAnsi="Aptos" w:cstheme="minorHAnsi"/>
                <w:color w:val="000000"/>
              </w:rPr>
              <w:t>1903</w:t>
            </w:r>
          </w:p>
        </w:tc>
      </w:tr>
      <w:tr w:rsidR="004B4271" w:rsidRPr="00A66B8D" w14:paraId="0FAA1F68"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070D7B26"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2B3A199A" w14:textId="77777777" w:rsidR="004B4271" w:rsidRPr="00A66B8D" w:rsidRDefault="004B4271" w:rsidP="00C00BA5">
            <w:pPr>
              <w:rPr>
                <w:rFonts w:ascii="Aptos" w:hAnsi="Aptos" w:cstheme="minorHAnsi"/>
                <w:color w:val="000000"/>
              </w:rPr>
            </w:pPr>
            <w:r w:rsidRPr="00A66B8D">
              <w:rPr>
                <w:rFonts w:ascii="Aptos" w:hAnsi="Aptos" w:cstheme="minorHAnsi"/>
                <w:color w:val="000000"/>
              </w:rPr>
              <w:t>Tapestry Health Northampton</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46A6FFA4" w14:textId="46D48622" w:rsidR="004B4271" w:rsidRPr="00A66B8D" w:rsidRDefault="00E82228" w:rsidP="00C00BA5">
            <w:pPr>
              <w:rPr>
                <w:rFonts w:ascii="Aptos" w:hAnsi="Aptos" w:cstheme="minorHAnsi"/>
                <w:color w:val="000000"/>
              </w:rPr>
            </w:pPr>
            <w:r>
              <w:rPr>
                <w:rFonts w:ascii="Aptos" w:hAnsi="Aptos" w:cstheme="minorHAnsi"/>
                <w:color w:val="000000"/>
              </w:rPr>
              <w:t>130</w:t>
            </w:r>
          </w:p>
        </w:tc>
      </w:tr>
      <w:tr w:rsidR="00E82228" w:rsidRPr="00A66B8D" w14:paraId="7F63E992"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tcPr>
          <w:p w14:paraId="6BBA5129" w14:textId="77777777" w:rsidR="00E82228" w:rsidRPr="00A66B8D" w:rsidRDefault="00E82228"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tcPr>
          <w:p w14:paraId="65C88715" w14:textId="1C439F32" w:rsidR="00E82228" w:rsidRPr="00A66B8D" w:rsidRDefault="00E82228" w:rsidP="00C00BA5">
            <w:pPr>
              <w:rPr>
                <w:rFonts w:ascii="Aptos" w:hAnsi="Aptos" w:cstheme="minorHAnsi"/>
                <w:color w:val="000000"/>
              </w:rPr>
            </w:pPr>
            <w:r w:rsidRPr="00A66B8D">
              <w:rPr>
                <w:rFonts w:ascii="Aptos" w:hAnsi="Aptos" w:cstheme="minorHAnsi"/>
                <w:color w:val="000000"/>
              </w:rPr>
              <w:t xml:space="preserve">Tapestry Health </w:t>
            </w:r>
            <w:r>
              <w:rPr>
                <w:rFonts w:ascii="Aptos" w:hAnsi="Aptos" w:cstheme="minorHAnsi"/>
                <w:color w:val="000000"/>
              </w:rPr>
              <w:t>Pittsfield</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58F30DC3" w14:textId="75A5D60B" w:rsidR="00E82228" w:rsidRPr="00A66B8D" w:rsidRDefault="00F45865" w:rsidP="00C00BA5">
            <w:pPr>
              <w:rPr>
                <w:rFonts w:ascii="Aptos" w:hAnsi="Aptos" w:cstheme="minorHAnsi"/>
                <w:color w:val="000000"/>
              </w:rPr>
            </w:pPr>
            <w:r>
              <w:rPr>
                <w:rFonts w:ascii="Aptos" w:hAnsi="Aptos" w:cstheme="minorHAnsi"/>
                <w:color w:val="000000"/>
              </w:rPr>
              <w:t>20</w:t>
            </w:r>
          </w:p>
        </w:tc>
      </w:tr>
      <w:tr w:rsidR="004B4271" w:rsidRPr="00A66B8D" w14:paraId="257A015A"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0C8390AE"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2E522A05" w14:textId="77777777" w:rsidR="004B4271" w:rsidRPr="00A66B8D" w:rsidRDefault="004B4271" w:rsidP="00C00BA5">
            <w:pPr>
              <w:rPr>
                <w:rFonts w:ascii="Aptos" w:hAnsi="Aptos" w:cstheme="minorHAnsi"/>
                <w:color w:val="000000"/>
              </w:rPr>
            </w:pPr>
            <w:r w:rsidRPr="00A66B8D">
              <w:rPr>
                <w:rFonts w:ascii="Aptos" w:hAnsi="Aptos" w:cstheme="minorHAnsi"/>
                <w:color w:val="000000"/>
              </w:rPr>
              <w:t>Wesson Women's Clinic</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4F4F04DA" w14:textId="11F364A9" w:rsidR="004B4271" w:rsidRPr="00A66B8D" w:rsidRDefault="00F45865" w:rsidP="00C00BA5">
            <w:pPr>
              <w:rPr>
                <w:rFonts w:ascii="Aptos" w:hAnsi="Aptos" w:cstheme="minorHAnsi"/>
                <w:color w:val="000000"/>
              </w:rPr>
            </w:pPr>
            <w:r>
              <w:rPr>
                <w:rFonts w:ascii="Aptos" w:hAnsi="Aptos" w:cstheme="minorHAnsi"/>
                <w:color w:val="000000"/>
              </w:rPr>
              <w:t>64</w:t>
            </w:r>
          </w:p>
        </w:tc>
      </w:tr>
      <w:tr w:rsidR="004B4271" w:rsidRPr="00A66B8D" w14:paraId="139F211B"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5492B196"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1AB3A3CE" w14:textId="6B03BE35" w:rsidR="004B4271" w:rsidRPr="00A66B8D" w:rsidRDefault="004B4271" w:rsidP="00C00BA5">
            <w:pPr>
              <w:rPr>
                <w:rFonts w:ascii="Aptos" w:hAnsi="Aptos" w:cstheme="minorHAnsi"/>
                <w:b/>
                <w:bCs/>
              </w:rPr>
            </w:pPr>
            <w:r w:rsidRPr="0013640D">
              <w:rPr>
                <w:rFonts w:ascii="Aptos" w:hAnsi="Aptos" w:cstheme="minorHAnsi"/>
                <w:b/>
                <w:bCs/>
              </w:rPr>
              <w:t>Total EOHHS Region 1</w:t>
            </w:r>
          </w:p>
        </w:tc>
        <w:tc>
          <w:tcPr>
            <w:tcW w:w="703" w:type="pct"/>
            <w:tcBorders>
              <w:top w:val="dotted" w:sz="4" w:space="0" w:color="auto"/>
              <w:left w:val="double" w:sz="4" w:space="0" w:color="auto"/>
              <w:bottom w:val="dotted" w:sz="4" w:space="0" w:color="auto"/>
              <w:right w:val="thickThinSmallGap" w:sz="24" w:space="0" w:color="auto"/>
            </w:tcBorders>
            <w:noWrap/>
            <w:vAlign w:val="bottom"/>
            <w:hideMark/>
          </w:tcPr>
          <w:p w14:paraId="2978A001" w14:textId="7EFA084D" w:rsidR="004B4271" w:rsidRPr="00A66B8D" w:rsidRDefault="0032031A" w:rsidP="00C00BA5">
            <w:pPr>
              <w:rPr>
                <w:rFonts w:ascii="Aptos" w:hAnsi="Aptos" w:cstheme="minorHAnsi"/>
                <w:b/>
                <w:bCs/>
                <w:color w:val="000000"/>
              </w:rPr>
            </w:pPr>
            <w:r>
              <w:rPr>
                <w:rFonts w:ascii="Aptos" w:hAnsi="Aptos" w:cstheme="minorHAnsi"/>
                <w:b/>
                <w:bCs/>
                <w:color w:val="000000"/>
              </w:rPr>
              <w:t>2484</w:t>
            </w:r>
          </w:p>
        </w:tc>
      </w:tr>
      <w:tr w:rsidR="004B4271" w:rsidRPr="00A66B8D" w14:paraId="5F761805"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5AC5BB02" w14:textId="77777777" w:rsidR="004B4271" w:rsidRPr="00A66B8D" w:rsidRDefault="004B4271" w:rsidP="004B4271">
            <w:pPr>
              <w:rPr>
                <w:rFonts w:ascii="Aptos" w:hAnsi="Aptos" w:cstheme="minorHAnsi"/>
                <w:b/>
                <w:bCs/>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6EA43063" w14:textId="77777777" w:rsidR="004B4271" w:rsidRPr="00A66B8D" w:rsidRDefault="004B4271" w:rsidP="00C00BA5">
            <w:pPr>
              <w:rPr>
                <w:rFonts w:ascii="Aptos" w:hAnsi="Aptos" w:cstheme="minorHAnsi"/>
              </w:rPr>
            </w:pPr>
          </w:p>
        </w:tc>
        <w:tc>
          <w:tcPr>
            <w:tcW w:w="703" w:type="pct"/>
            <w:tcBorders>
              <w:top w:val="dotted" w:sz="4" w:space="0" w:color="auto"/>
              <w:left w:val="double" w:sz="4" w:space="0" w:color="auto"/>
              <w:bottom w:val="dotted" w:sz="4" w:space="0" w:color="auto"/>
              <w:right w:val="thickThinSmallGap" w:sz="24" w:space="0" w:color="auto"/>
            </w:tcBorders>
            <w:noWrap/>
            <w:vAlign w:val="bottom"/>
            <w:hideMark/>
          </w:tcPr>
          <w:p w14:paraId="7B3C9D93" w14:textId="77777777" w:rsidR="004B4271" w:rsidRPr="00A66B8D" w:rsidRDefault="004B4271" w:rsidP="00C00BA5">
            <w:pPr>
              <w:rPr>
                <w:rFonts w:ascii="Aptos" w:hAnsi="Aptos" w:cstheme="minorHAnsi"/>
              </w:rPr>
            </w:pPr>
          </w:p>
        </w:tc>
      </w:tr>
      <w:tr w:rsidR="004B4271" w:rsidRPr="00A66B8D" w14:paraId="2302B6FA" w14:textId="77777777" w:rsidTr="006C3421">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50846F54" w14:textId="77777777" w:rsidR="004B4271" w:rsidRPr="004C0957" w:rsidRDefault="004B4271" w:rsidP="004B4271">
            <w:pPr>
              <w:rPr>
                <w:rFonts w:ascii="Aptos" w:hAnsi="Aptos" w:cstheme="minorHAnsi"/>
                <w:b/>
                <w:bCs/>
                <w:color w:val="000000"/>
              </w:rPr>
            </w:pPr>
            <w:proofErr w:type="gramStart"/>
            <w:r w:rsidRPr="004C0957">
              <w:rPr>
                <w:rFonts w:ascii="Aptos" w:hAnsi="Aptos" w:cstheme="minorHAnsi"/>
                <w:b/>
                <w:bCs/>
                <w:color w:val="000000"/>
              </w:rPr>
              <w:t>2  Central</w:t>
            </w:r>
            <w:proofErr w:type="gramEnd"/>
          </w:p>
        </w:tc>
        <w:tc>
          <w:tcPr>
            <w:tcW w:w="3160" w:type="pct"/>
            <w:tcBorders>
              <w:top w:val="dotted" w:sz="4" w:space="0" w:color="auto"/>
              <w:left w:val="double" w:sz="4" w:space="0" w:color="auto"/>
              <w:bottom w:val="dotted" w:sz="4" w:space="0" w:color="auto"/>
              <w:right w:val="double" w:sz="4" w:space="0" w:color="auto"/>
            </w:tcBorders>
            <w:noWrap/>
            <w:vAlign w:val="bottom"/>
          </w:tcPr>
          <w:p w14:paraId="03AFB87E" w14:textId="73BC24FA" w:rsidR="004B4271" w:rsidRPr="00A66B8D" w:rsidRDefault="006C3421" w:rsidP="00C00BA5">
            <w:pPr>
              <w:rPr>
                <w:rFonts w:ascii="Aptos" w:hAnsi="Aptos" w:cstheme="minorBidi"/>
                <w:color w:val="000000"/>
              </w:rPr>
            </w:pPr>
            <w:r>
              <w:rPr>
                <w:rFonts w:ascii="Aptos" w:hAnsi="Aptos" w:cstheme="minorBidi"/>
                <w:color w:val="000000"/>
              </w:rPr>
              <w:t>Barre Family Health Center</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1012242E" w14:textId="13E390A5" w:rsidR="004B4271" w:rsidRPr="00A66B8D" w:rsidRDefault="006C3421" w:rsidP="00C00BA5">
            <w:pPr>
              <w:rPr>
                <w:rFonts w:ascii="Aptos" w:hAnsi="Aptos" w:cstheme="minorHAnsi"/>
                <w:color w:val="000000"/>
              </w:rPr>
            </w:pPr>
            <w:r>
              <w:rPr>
                <w:rFonts w:ascii="Aptos" w:hAnsi="Aptos" w:cstheme="minorHAnsi"/>
                <w:color w:val="000000"/>
              </w:rPr>
              <w:t>5</w:t>
            </w:r>
          </w:p>
        </w:tc>
      </w:tr>
      <w:tr w:rsidR="006C3421" w:rsidRPr="00A66B8D" w14:paraId="4CA3B06C"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tcPr>
          <w:p w14:paraId="3387B155" w14:textId="77777777" w:rsidR="006C3421" w:rsidRPr="00A66B8D" w:rsidRDefault="006C3421" w:rsidP="006C342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tcPr>
          <w:p w14:paraId="77AACAFD" w14:textId="5C92C083" w:rsidR="006C3421" w:rsidRPr="00A66B8D" w:rsidRDefault="006C3421" w:rsidP="006C3421">
            <w:pPr>
              <w:rPr>
                <w:rFonts w:ascii="Aptos" w:hAnsi="Aptos" w:cstheme="minorHAnsi"/>
                <w:color w:val="000000"/>
              </w:rPr>
            </w:pPr>
            <w:r w:rsidRPr="4F6E4470">
              <w:rPr>
                <w:rFonts w:ascii="Aptos" w:hAnsi="Aptos" w:cstheme="minorBidi"/>
                <w:color w:val="000000" w:themeColor="text1"/>
              </w:rPr>
              <w:t>Hahnemann Family Health Center</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6E3A4631" w14:textId="04F049E5" w:rsidR="006C3421" w:rsidRDefault="006C3421" w:rsidP="006C3421">
            <w:pPr>
              <w:rPr>
                <w:rFonts w:ascii="Aptos" w:hAnsi="Aptos" w:cstheme="minorHAnsi"/>
                <w:color w:val="000000"/>
              </w:rPr>
            </w:pPr>
            <w:r>
              <w:rPr>
                <w:rFonts w:ascii="Aptos" w:hAnsi="Aptos" w:cstheme="minorHAnsi"/>
                <w:color w:val="000000"/>
              </w:rPr>
              <w:t>17</w:t>
            </w:r>
          </w:p>
        </w:tc>
      </w:tr>
      <w:tr w:rsidR="006C3421" w:rsidRPr="00A66B8D" w14:paraId="2F6E3FF9"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3A326C7D" w14:textId="77777777" w:rsidR="006C3421" w:rsidRPr="00A66B8D" w:rsidRDefault="006C3421" w:rsidP="006C342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3B78BED1" w14:textId="77777777" w:rsidR="006C3421" w:rsidRPr="00A66B8D" w:rsidRDefault="006C3421" w:rsidP="006C3421">
            <w:pPr>
              <w:rPr>
                <w:rFonts w:ascii="Aptos" w:hAnsi="Aptos" w:cstheme="minorHAnsi"/>
                <w:color w:val="000000"/>
              </w:rPr>
            </w:pPr>
            <w:r w:rsidRPr="00A66B8D">
              <w:rPr>
                <w:rFonts w:ascii="Aptos" w:hAnsi="Aptos" w:cstheme="minorHAnsi"/>
                <w:color w:val="000000"/>
              </w:rPr>
              <w:t>Planned Parenthood of Central Massachusetts</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21435706" w14:textId="46CD5A62" w:rsidR="006C3421" w:rsidRPr="00A66B8D" w:rsidRDefault="006C3421" w:rsidP="006C3421">
            <w:pPr>
              <w:rPr>
                <w:rFonts w:ascii="Aptos" w:hAnsi="Aptos" w:cstheme="minorHAnsi"/>
                <w:color w:val="000000"/>
              </w:rPr>
            </w:pPr>
            <w:r>
              <w:rPr>
                <w:rFonts w:ascii="Aptos" w:hAnsi="Aptos" w:cstheme="minorHAnsi"/>
                <w:color w:val="000000"/>
              </w:rPr>
              <w:t>1851</w:t>
            </w:r>
          </w:p>
        </w:tc>
      </w:tr>
      <w:tr w:rsidR="006C3421" w:rsidRPr="00A66B8D" w14:paraId="67DBDBAB"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2CE403FA" w14:textId="77777777" w:rsidR="006C3421" w:rsidRPr="00A66B8D" w:rsidRDefault="006C3421" w:rsidP="006C342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42795693" w14:textId="4B9E7C27" w:rsidR="006C3421" w:rsidRPr="00A66B8D" w:rsidRDefault="006C3421" w:rsidP="006C3421">
            <w:pPr>
              <w:rPr>
                <w:rFonts w:ascii="Aptos" w:hAnsi="Aptos" w:cstheme="minorBidi"/>
                <w:color w:val="000000"/>
              </w:rPr>
            </w:pPr>
            <w:r w:rsidRPr="7EA1A31E">
              <w:rPr>
                <w:rFonts w:ascii="Aptos" w:hAnsi="Aptos" w:cstheme="minorBidi"/>
                <w:color w:val="000000" w:themeColor="text1"/>
              </w:rPr>
              <w:t>UMass Memorial Hospital</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160F667F" w14:textId="3F964303" w:rsidR="006C3421" w:rsidRPr="00A66B8D" w:rsidRDefault="006C3421" w:rsidP="006C3421">
            <w:pPr>
              <w:rPr>
                <w:rFonts w:ascii="Aptos" w:hAnsi="Aptos" w:cstheme="minorHAnsi"/>
                <w:color w:val="000000"/>
              </w:rPr>
            </w:pPr>
            <w:r>
              <w:rPr>
                <w:rFonts w:ascii="Aptos" w:hAnsi="Aptos" w:cstheme="minorHAnsi"/>
                <w:color w:val="000000"/>
              </w:rPr>
              <w:t>195</w:t>
            </w:r>
          </w:p>
        </w:tc>
      </w:tr>
      <w:tr w:rsidR="006C3421" w:rsidRPr="00A66B8D" w14:paraId="566F9775"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78871E89" w14:textId="77777777" w:rsidR="006C3421" w:rsidRPr="00A66B8D" w:rsidRDefault="006C3421" w:rsidP="006C342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72AB71CA" w14:textId="6B7C6CAA" w:rsidR="006C3421" w:rsidRPr="00A66B8D" w:rsidRDefault="006C3421" w:rsidP="006C3421">
            <w:pPr>
              <w:rPr>
                <w:rFonts w:ascii="Aptos" w:hAnsi="Aptos" w:cstheme="minorHAnsi"/>
                <w:b/>
                <w:bCs/>
              </w:rPr>
            </w:pPr>
            <w:r w:rsidRPr="0013640D">
              <w:rPr>
                <w:rFonts w:ascii="Aptos" w:hAnsi="Aptos" w:cstheme="minorHAnsi"/>
                <w:b/>
                <w:bCs/>
              </w:rPr>
              <w:t>Total EOHHS Region 2</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5072929E" w14:textId="215A2F3B" w:rsidR="006C3421" w:rsidRPr="00A66B8D" w:rsidRDefault="0032031A" w:rsidP="006C3421">
            <w:pPr>
              <w:rPr>
                <w:rFonts w:ascii="Aptos" w:hAnsi="Aptos" w:cstheme="minorHAnsi"/>
                <w:b/>
                <w:bCs/>
                <w:color w:val="000000"/>
              </w:rPr>
            </w:pPr>
            <w:r>
              <w:rPr>
                <w:rFonts w:ascii="Aptos" w:hAnsi="Aptos" w:cstheme="minorHAnsi"/>
                <w:b/>
                <w:bCs/>
                <w:color w:val="000000"/>
              </w:rPr>
              <w:t>2068</w:t>
            </w:r>
          </w:p>
        </w:tc>
      </w:tr>
      <w:tr w:rsidR="006C3421" w:rsidRPr="00A66B8D" w14:paraId="7EEBE7B5"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1212381A" w14:textId="77777777" w:rsidR="006C3421" w:rsidRPr="00A66B8D" w:rsidRDefault="006C3421" w:rsidP="006C3421">
            <w:pPr>
              <w:rPr>
                <w:rFonts w:ascii="Aptos" w:hAnsi="Aptos" w:cstheme="minorHAnsi"/>
                <w:b/>
                <w:bCs/>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5FFEF3B1" w14:textId="77777777" w:rsidR="006C3421" w:rsidRPr="00A66B8D" w:rsidRDefault="006C3421" w:rsidP="006C3421">
            <w:pPr>
              <w:rPr>
                <w:rFonts w:ascii="Aptos" w:hAnsi="Aptos" w:cstheme="minorHAnsi"/>
              </w:rPr>
            </w:pPr>
          </w:p>
        </w:tc>
        <w:tc>
          <w:tcPr>
            <w:tcW w:w="703" w:type="pct"/>
            <w:tcBorders>
              <w:top w:val="dotted" w:sz="4" w:space="0" w:color="auto"/>
              <w:left w:val="double" w:sz="4" w:space="0" w:color="auto"/>
              <w:bottom w:val="dotted" w:sz="4" w:space="0" w:color="auto"/>
              <w:right w:val="thickThinSmallGap" w:sz="24" w:space="0" w:color="auto"/>
            </w:tcBorders>
            <w:noWrap/>
            <w:vAlign w:val="bottom"/>
            <w:hideMark/>
          </w:tcPr>
          <w:p w14:paraId="391F4020" w14:textId="77777777" w:rsidR="006C3421" w:rsidRPr="00A66B8D" w:rsidRDefault="006C3421" w:rsidP="006C3421">
            <w:pPr>
              <w:rPr>
                <w:rFonts w:ascii="Aptos" w:hAnsi="Aptos" w:cstheme="minorHAnsi"/>
              </w:rPr>
            </w:pPr>
          </w:p>
        </w:tc>
      </w:tr>
      <w:tr w:rsidR="006C3421" w:rsidRPr="00A66B8D" w14:paraId="44209F5E"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3B251406" w14:textId="77777777" w:rsidR="006C3421" w:rsidRPr="004C0957" w:rsidRDefault="006C3421" w:rsidP="006C3421">
            <w:pPr>
              <w:rPr>
                <w:rFonts w:ascii="Aptos" w:hAnsi="Aptos" w:cstheme="minorHAnsi"/>
                <w:b/>
                <w:bCs/>
                <w:color w:val="000000"/>
              </w:rPr>
            </w:pPr>
            <w:proofErr w:type="gramStart"/>
            <w:r w:rsidRPr="004C0957">
              <w:rPr>
                <w:rFonts w:ascii="Aptos" w:hAnsi="Aptos" w:cstheme="minorHAnsi"/>
                <w:b/>
                <w:bCs/>
                <w:color w:val="000000"/>
              </w:rPr>
              <w:t>3  Northeast</w:t>
            </w:r>
            <w:proofErr w:type="gramEnd"/>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187DFB08" w14:textId="77777777" w:rsidR="006C3421" w:rsidRPr="00A66B8D" w:rsidRDefault="006C3421" w:rsidP="006C3421">
            <w:pPr>
              <w:rPr>
                <w:rFonts w:ascii="Aptos" w:hAnsi="Aptos" w:cstheme="minorHAnsi"/>
                <w:color w:val="000000"/>
              </w:rPr>
            </w:pPr>
            <w:r w:rsidRPr="00A66B8D">
              <w:rPr>
                <w:rFonts w:ascii="Aptos" w:hAnsi="Aptos" w:cstheme="minorHAnsi"/>
                <w:color w:val="000000"/>
              </w:rPr>
              <w:t>Anna Jaques Hospital</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0176C2ED" w14:textId="3015F5B5" w:rsidR="006C3421" w:rsidRPr="00A66B8D" w:rsidRDefault="006C3421" w:rsidP="006C3421">
            <w:pPr>
              <w:rPr>
                <w:rFonts w:ascii="Aptos" w:hAnsi="Aptos" w:cstheme="minorHAnsi"/>
                <w:color w:val="000000"/>
              </w:rPr>
            </w:pPr>
            <w:r>
              <w:rPr>
                <w:rFonts w:ascii="Aptos" w:hAnsi="Aptos" w:cstheme="minorHAnsi"/>
                <w:color w:val="000000"/>
              </w:rPr>
              <w:t>2</w:t>
            </w:r>
          </w:p>
        </w:tc>
      </w:tr>
      <w:tr w:rsidR="006C3421" w:rsidRPr="00A66B8D" w14:paraId="367CBADB"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328EA581" w14:textId="77777777" w:rsidR="006C3421" w:rsidRPr="00A66B8D" w:rsidRDefault="006C3421" w:rsidP="006C342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25700854" w14:textId="77777777" w:rsidR="006C3421" w:rsidRPr="00A66B8D" w:rsidRDefault="006C3421" w:rsidP="006C3421">
            <w:pPr>
              <w:rPr>
                <w:rFonts w:ascii="Aptos" w:hAnsi="Aptos" w:cstheme="minorHAnsi"/>
                <w:color w:val="000000"/>
              </w:rPr>
            </w:pPr>
            <w:r w:rsidRPr="00A66B8D">
              <w:rPr>
                <w:rFonts w:ascii="Aptos" w:hAnsi="Aptos" w:cstheme="minorHAnsi"/>
                <w:color w:val="000000"/>
              </w:rPr>
              <w:t>Beverly Hospital</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47C04751" w14:textId="28675A48" w:rsidR="006C3421" w:rsidRPr="00A66B8D" w:rsidRDefault="006C3421" w:rsidP="006C3421">
            <w:pPr>
              <w:rPr>
                <w:rFonts w:ascii="Aptos" w:hAnsi="Aptos" w:cstheme="minorHAnsi"/>
                <w:color w:val="000000"/>
              </w:rPr>
            </w:pPr>
            <w:r>
              <w:rPr>
                <w:rFonts w:ascii="Aptos" w:hAnsi="Aptos" w:cstheme="minorHAnsi"/>
                <w:color w:val="000000"/>
              </w:rPr>
              <w:t>39</w:t>
            </w:r>
          </w:p>
        </w:tc>
      </w:tr>
      <w:tr w:rsidR="006C3421" w:rsidRPr="00A66B8D" w14:paraId="34AA83B5"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6A192186" w14:textId="77777777" w:rsidR="006C3421" w:rsidRPr="00A66B8D" w:rsidRDefault="006C3421" w:rsidP="006C342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6127F3D6" w14:textId="77777777" w:rsidR="006C3421" w:rsidRPr="00A66B8D" w:rsidRDefault="006C3421" w:rsidP="006C3421">
            <w:pPr>
              <w:rPr>
                <w:rFonts w:ascii="Aptos" w:hAnsi="Aptos" w:cstheme="minorHAnsi"/>
                <w:color w:val="000000"/>
              </w:rPr>
            </w:pPr>
            <w:r w:rsidRPr="00A66B8D">
              <w:rPr>
                <w:rFonts w:ascii="Aptos" w:hAnsi="Aptos" w:cstheme="minorHAnsi"/>
                <w:color w:val="000000"/>
              </w:rPr>
              <w:t>Health Quarters-Beverly</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38D0932A" w14:textId="1B40AEB6" w:rsidR="006C3421" w:rsidRPr="00A66B8D" w:rsidRDefault="006C3421" w:rsidP="006C3421">
            <w:pPr>
              <w:rPr>
                <w:rFonts w:ascii="Aptos" w:hAnsi="Aptos" w:cstheme="minorHAnsi"/>
                <w:color w:val="000000"/>
              </w:rPr>
            </w:pPr>
            <w:r>
              <w:rPr>
                <w:rFonts w:ascii="Aptos" w:hAnsi="Aptos" w:cstheme="minorHAnsi"/>
                <w:color w:val="000000"/>
              </w:rPr>
              <w:t>724</w:t>
            </w:r>
          </w:p>
        </w:tc>
      </w:tr>
      <w:tr w:rsidR="006C3421" w:rsidRPr="00A66B8D" w14:paraId="4362BEA1"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0C8B7B3E" w14:textId="77777777" w:rsidR="006C3421" w:rsidRPr="00A66B8D" w:rsidRDefault="006C3421" w:rsidP="006C342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5E03ADBF" w14:textId="77777777" w:rsidR="006C3421" w:rsidRPr="00A66B8D" w:rsidRDefault="006C3421" w:rsidP="006C3421">
            <w:pPr>
              <w:rPr>
                <w:rFonts w:ascii="Aptos" w:hAnsi="Aptos" w:cstheme="minorHAnsi"/>
                <w:color w:val="000000"/>
              </w:rPr>
            </w:pPr>
            <w:r w:rsidRPr="00A66B8D">
              <w:rPr>
                <w:rFonts w:ascii="Aptos" w:hAnsi="Aptos" w:cstheme="minorHAnsi"/>
                <w:color w:val="000000"/>
              </w:rPr>
              <w:t>Health Quarters-Haverhill</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3F3084C8" w14:textId="7D9B4690" w:rsidR="006C3421" w:rsidRPr="00A66B8D" w:rsidRDefault="006C3421" w:rsidP="006C3421">
            <w:pPr>
              <w:rPr>
                <w:rFonts w:ascii="Aptos" w:hAnsi="Aptos" w:cstheme="minorHAnsi"/>
                <w:color w:val="000000"/>
              </w:rPr>
            </w:pPr>
            <w:r>
              <w:rPr>
                <w:rFonts w:ascii="Aptos" w:hAnsi="Aptos" w:cstheme="minorHAnsi"/>
                <w:color w:val="000000"/>
              </w:rPr>
              <w:t>367</w:t>
            </w:r>
          </w:p>
        </w:tc>
      </w:tr>
      <w:tr w:rsidR="006C3421" w:rsidRPr="00A66B8D" w14:paraId="40F38B67"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3E37F563" w14:textId="77777777" w:rsidR="006C3421" w:rsidRPr="00A66B8D" w:rsidRDefault="006C3421" w:rsidP="006C342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03CDBB13" w14:textId="77777777" w:rsidR="006C3421" w:rsidRPr="00A66B8D" w:rsidRDefault="006C3421" w:rsidP="006C3421">
            <w:pPr>
              <w:rPr>
                <w:rFonts w:ascii="Aptos" w:hAnsi="Aptos" w:cstheme="minorHAnsi"/>
                <w:color w:val="000000"/>
              </w:rPr>
            </w:pPr>
            <w:r w:rsidRPr="00A66B8D">
              <w:rPr>
                <w:rFonts w:ascii="Aptos" w:hAnsi="Aptos" w:cstheme="minorHAnsi"/>
                <w:color w:val="000000"/>
              </w:rPr>
              <w:t>Health Quarters-Lawrence</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213D1FA4" w14:textId="63CB27F5" w:rsidR="006C3421" w:rsidRPr="00A66B8D" w:rsidRDefault="006C3421" w:rsidP="006C3421">
            <w:pPr>
              <w:rPr>
                <w:rFonts w:ascii="Aptos" w:hAnsi="Aptos" w:cstheme="minorHAnsi"/>
                <w:color w:val="000000"/>
              </w:rPr>
            </w:pPr>
            <w:r>
              <w:rPr>
                <w:rFonts w:ascii="Aptos" w:hAnsi="Aptos" w:cstheme="minorHAnsi"/>
                <w:color w:val="000000"/>
              </w:rPr>
              <w:t>732</w:t>
            </w:r>
          </w:p>
        </w:tc>
      </w:tr>
      <w:tr w:rsidR="006C3421" w:rsidRPr="00A66B8D" w14:paraId="52E9C048"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5A37CA6E" w14:textId="77777777" w:rsidR="006C3421" w:rsidRPr="00A66B8D" w:rsidRDefault="006C3421" w:rsidP="006C342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295DB9E6" w14:textId="77777777" w:rsidR="006C3421" w:rsidRPr="00A66B8D" w:rsidRDefault="006C3421" w:rsidP="006C3421">
            <w:pPr>
              <w:rPr>
                <w:rFonts w:ascii="Aptos" w:hAnsi="Aptos" w:cstheme="minorHAnsi"/>
                <w:color w:val="000000"/>
              </w:rPr>
            </w:pPr>
            <w:r w:rsidRPr="00A66B8D">
              <w:rPr>
                <w:rFonts w:ascii="Aptos" w:hAnsi="Aptos" w:cstheme="minorHAnsi"/>
                <w:color w:val="000000"/>
              </w:rPr>
              <w:t>Melrose-Wakefield Hospital</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33C2CAC5" w14:textId="20429871" w:rsidR="006C3421" w:rsidRPr="00A66B8D" w:rsidRDefault="006C3421" w:rsidP="006C3421">
            <w:pPr>
              <w:rPr>
                <w:rFonts w:ascii="Aptos" w:hAnsi="Aptos" w:cstheme="minorHAnsi"/>
                <w:color w:val="000000"/>
              </w:rPr>
            </w:pPr>
            <w:r>
              <w:rPr>
                <w:rFonts w:ascii="Aptos" w:hAnsi="Aptos" w:cstheme="minorHAnsi"/>
                <w:color w:val="000000"/>
              </w:rPr>
              <w:t>31</w:t>
            </w:r>
          </w:p>
        </w:tc>
      </w:tr>
      <w:tr w:rsidR="006C3421" w:rsidRPr="00A66B8D" w14:paraId="450B4A78"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6C826664" w14:textId="77777777" w:rsidR="006C3421" w:rsidRPr="00A66B8D" w:rsidRDefault="006C3421" w:rsidP="006C342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619EFB2B" w14:textId="4F4485B2" w:rsidR="006C3421" w:rsidRPr="00A66B8D" w:rsidRDefault="006C3421" w:rsidP="006C3421">
            <w:pPr>
              <w:rPr>
                <w:rFonts w:ascii="Aptos" w:hAnsi="Aptos" w:cstheme="minorHAnsi"/>
                <w:b/>
                <w:bCs/>
              </w:rPr>
            </w:pPr>
            <w:r w:rsidRPr="0013640D">
              <w:rPr>
                <w:rFonts w:ascii="Aptos" w:hAnsi="Aptos" w:cstheme="minorHAnsi"/>
                <w:b/>
                <w:bCs/>
              </w:rPr>
              <w:t>Total EOHHS Region 3</w:t>
            </w:r>
          </w:p>
        </w:tc>
        <w:tc>
          <w:tcPr>
            <w:tcW w:w="703" w:type="pct"/>
            <w:tcBorders>
              <w:top w:val="dotted" w:sz="4" w:space="0" w:color="auto"/>
              <w:left w:val="double" w:sz="4" w:space="0" w:color="auto"/>
              <w:bottom w:val="dotted" w:sz="4" w:space="0" w:color="auto"/>
              <w:right w:val="thickThinSmallGap" w:sz="24" w:space="0" w:color="auto"/>
            </w:tcBorders>
            <w:noWrap/>
            <w:vAlign w:val="bottom"/>
            <w:hideMark/>
          </w:tcPr>
          <w:p w14:paraId="1B952DD0" w14:textId="2A936BF0" w:rsidR="006C3421" w:rsidRPr="00A66B8D" w:rsidRDefault="0032031A" w:rsidP="006C3421">
            <w:pPr>
              <w:rPr>
                <w:rFonts w:ascii="Aptos" w:hAnsi="Aptos" w:cstheme="minorHAnsi"/>
                <w:b/>
                <w:bCs/>
                <w:color w:val="000000"/>
              </w:rPr>
            </w:pPr>
            <w:r>
              <w:rPr>
                <w:rFonts w:ascii="Aptos" w:hAnsi="Aptos" w:cstheme="minorHAnsi"/>
                <w:b/>
                <w:bCs/>
                <w:color w:val="000000"/>
              </w:rPr>
              <w:t>1895</w:t>
            </w:r>
          </w:p>
        </w:tc>
      </w:tr>
      <w:tr w:rsidR="006C3421" w:rsidRPr="00A66B8D" w14:paraId="38F6793F"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5D34C97D" w14:textId="77777777" w:rsidR="006C3421" w:rsidRPr="00A66B8D" w:rsidRDefault="006C3421" w:rsidP="006C3421">
            <w:pPr>
              <w:rPr>
                <w:rFonts w:ascii="Aptos" w:hAnsi="Aptos" w:cstheme="minorHAnsi"/>
                <w:b/>
                <w:bCs/>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4D22AFD4" w14:textId="77777777" w:rsidR="006C3421" w:rsidRPr="00A66B8D" w:rsidRDefault="006C3421" w:rsidP="006C3421">
            <w:pPr>
              <w:rPr>
                <w:rFonts w:ascii="Aptos" w:hAnsi="Aptos" w:cstheme="minorHAnsi"/>
              </w:rPr>
            </w:pPr>
          </w:p>
        </w:tc>
        <w:tc>
          <w:tcPr>
            <w:tcW w:w="703" w:type="pct"/>
            <w:tcBorders>
              <w:top w:val="dotted" w:sz="4" w:space="0" w:color="auto"/>
              <w:left w:val="double" w:sz="4" w:space="0" w:color="auto"/>
              <w:bottom w:val="dotted" w:sz="4" w:space="0" w:color="auto"/>
              <w:right w:val="thickThinSmallGap" w:sz="24" w:space="0" w:color="auto"/>
            </w:tcBorders>
            <w:noWrap/>
            <w:vAlign w:val="bottom"/>
            <w:hideMark/>
          </w:tcPr>
          <w:p w14:paraId="56D809A2" w14:textId="77777777" w:rsidR="006C3421" w:rsidRPr="00A66B8D" w:rsidRDefault="006C3421" w:rsidP="006C3421">
            <w:pPr>
              <w:rPr>
                <w:rFonts w:ascii="Aptos" w:hAnsi="Aptos" w:cstheme="minorHAnsi"/>
              </w:rPr>
            </w:pPr>
          </w:p>
        </w:tc>
      </w:tr>
      <w:tr w:rsidR="006C3421" w:rsidRPr="00A66B8D" w14:paraId="6BB64C72"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62964737" w14:textId="77777777" w:rsidR="006C3421" w:rsidRPr="004C0957" w:rsidRDefault="006C3421" w:rsidP="006C3421">
            <w:pPr>
              <w:rPr>
                <w:rFonts w:ascii="Aptos" w:hAnsi="Aptos" w:cstheme="minorHAnsi"/>
                <w:b/>
                <w:bCs/>
                <w:color w:val="000000"/>
              </w:rPr>
            </w:pPr>
            <w:proofErr w:type="gramStart"/>
            <w:r w:rsidRPr="004C0957">
              <w:rPr>
                <w:rFonts w:ascii="Aptos" w:hAnsi="Aptos" w:cstheme="minorHAnsi"/>
                <w:b/>
                <w:bCs/>
                <w:color w:val="000000"/>
              </w:rPr>
              <w:t>4  Metro</w:t>
            </w:r>
            <w:proofErr w:type="gramEnd"/>
            <w:r w:rsidRPr="004C0957">
              <w:rPr>
                <w:rFonts w:ascii="Aptos" w:hAnsi="Aptos" w:cstheme="minorHAnsi"/>
                <w:b/>
                <w:bCs/>
                <w:color w:val="000000"/>
              </w:rPr>
              <w:t xml:space="preserve"> West</w:t>
            </w: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3A37074F" w14:textId="77777777" w:rsidR="006C3421" w:rsidRPr="00A66B8D" w:rsidRDefault="006C3421" w:rsidP="006C3421">
            <w:pPr>
              <w:rPr>
                <w:rFonts w:ascii="Aptos" w:hAnsi="Aptos" w:cstheme="minorHAnsi"/>
                <w:color w:val="000000"/>
              </w:rPr>
            </w:pPr>
            <w:r w:rsidRPr="00A66B8D">
              <w:rPr>
                <w:rFonts w:ascii="Aptos" w:hAnsi="Aptos" w:cstheme="minorHAnsi"/>
                <w:color w:val="000000"/>
              </w:rPr>
              <w:t>Cambridge Health Alliance</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2D031E83" w14:textId="43991E25" w:rsidR="006C3421" w:rsidRPr="00A66B8D" w:rsidRDefault="00081FD4" w:rsidP="006C3421">
            <w:pPr>
              <w:rPr>
                <w:rFonts w:ascii="Aptos" w:hAnsi="Aptos" w:cstheme="minorHAnsi"/>
                <w:color w:val="000000"/>
              </w:rPr>
            </w:pPr>
            <w:r>
              <w:rPr>
                <w:rFonts w:ascii="Aptos" w:hAnsi="Aptos" w:cstheme="minorHAnsi"/>
                <w:color w:val="000000"/>
              </w:rPr>
              <w:t>424</w:t>
            </w:r>
          </w:p>
        </w:tc>
      </w:tr>
      <w:tr w:rsidR="006C3421" w:rsidRPr="00A66B8D" w14:paraId="02446272"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4B9FAED8" w14:textId="77777777" w:rsidR="006C3421" w:rsidRPr="00A66B8D" w:rsidRDefault="006C3421" w:rsidP="006C342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48037101" w14:textId="695C4564" w:rsidR="006C3421" w:rsidRPr="00A66B8D" w:rsidRDefault="006C3421" w:rsidP="006C3421">
            <w:pPr>
              <w:rPr>
                <w:rFonts w:ascii="Aptos" w:hAnsi="Aptos" w:cstheme="minorHAnsi"/>
                <w:color w:val="000000"/>
              </w:rPr>
            </w:pPr>
            <w:r w:rsidRPr="00A66B8D">
              <w:rPr>
                <w:rFonts w:ascii="Aptos" w:hAnsi="Aptos" w:cstheme="minorHAnsi"/>
                <w:color w:val="000000"/>
              </w:rPr>
              <w:t>Emerson Hospital</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42CE5FF7" w14:textId="296E19FF" w:rsidR="006C3421" w:rsidRPr="00A66B8D" w:rsidRDefault="00081FD4" w:rsidP="006C3421">
            <w:pPr>
              <w:rPr>
                <w:rFonts w:ascii="Aptos" w:hAnsi="Aptos" w:cstheme="minorHAnsi"/>
                <w:color w:val="000000"/>
              </w:rPr>
            </w:pPr>
            <w:r>
              <w:rPr>
                <w:rFonts w:ascii="Aptos" w:hAnsi="Aptos" w:cstheme="minorHAnsi"/>
                <w:color w:val="000000"/>
              </w:rPr>
              <w:t>13</w:t>
            </w:r>
          </w:p>
        </w:tc>
      </w:tr>
      <w:tr w:rsidR="006C3421" w:rsidRPr="00A66B8D" w14:paraId="3ED98D44"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705C089D" w14:textId="77777777" w:rsidR="006C3421" w:rsidRPr="00A66B8D" w:rsidRDefault="006C3421" w:rsidP="006C342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15C350BF" w14:textId="77777777" w:rsidR="006C3421" w:rsidRPr="00A66B8D" w:rsidRDefault="006C3421" w:rsidP="006C3421">
            <w:pPr>
              <w:rPr>
                <w:rFonts w:ascii="Aptos" w:hAnsi="Aptos" w:cstheme="minorHAnsi"/>
                <w:color w:val="000000"/>
              </w:rPr>
            </w:pPr>
            <w:r w:rsidRPr="00A66B8D">
              <w:rPr>
                <w:rFonts w:ascii="Aptos" w:hAnsi="Aptos" w:cstheme="minorHAnsi"/>
                <w:color w:val="000000"/>
              </w:rPr>
              <w:t>Mount Auburn Hospital</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12F79346" w14:textId="073D7325" w:rsidR="006C3421" w:rsidRPr="00A66B8D" w:rsidRDefault="00081FD4" w:rsidP="006C3421">
            <w:pPr>
              <w:rPr>
                <w:rFonts w:ascii="Aptos" w:hAnsi="Aptos" w:cstheme="minorHAnsi"/>
                <w:color w:val="000000"/>
              </w:rPr>
            </w:pPr>
            <w:r>
              <w:rPr>
                <w:rFonts w:ascii="Aptos" w:hAnsi="Aptos" w:cstheme="minorHAnsi"/>
                <w:color w:val="000000"/>
              </w:rPr>
              <w:t>30</w:t>
            </w:r>
          </w:p>
        </w:tc>
      </w:tr>
      <w:tr w:rsidR="006C3421" w:rsidRPr="00A66B8D" w14:paraId="0F1DD51D"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3B0D4ED2" w14:textId="77777777" w:rsidR="006C3421" w:rsidRPr="00A66B8D" w:rsidRDefault="006C3421" w:rsidP="006C342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089599AC" w14:textId="77777777" w:rsidR="006C3421" w:rsidRPr="00A66B8D" w:rsidRDefault="006C3421" w:rsidP="006C3421">
            <w:pPr>
              <w:rPr>
                <w:rFonts w:ascii="Aptos" w:hAnsi="Aptos" w:cstheme="minorHAnsi"/>
                <w:color w:val="000000"/>
              </w:rPr>
            </w:pPr>
            <w:r w:rsidRPr="00A66B8D">
              <w:rPr>
                <w:rFonts w:ascii="Aptos" w:hAnsi="Aptos" w:cstheme="minorHAnsi"/>
                <w:color w:val="000000"/>
              </w:rPr>
              <w:t>Newton Wellesley Hospital</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02FF16E4" w14:textId="7EC66A13" w:rsidR="006C3421" w:rsidRPr="00A66B8D" w:rsidRDefault="00081FD4" w:rsidP="006C3421">
            <w:pPr>
              <w:rPr>
                <w:rFonts w:ascii="Aptos" w:hAnsi="Aptos" w:cstheme="minorHAnsi"/>
                <w:color w:val="000000"/>
              </w:rPr>
            </w:pPr>
            <w:r>
              <w:rPr>
                <w:rFonts w:ascii="Aptos" w:hAnsi="Aptos" w:cstheme="minorHAnsi"/>
                <w:color w:val="000000"/>
              </w:rPr>
              <w:t>29</w:t>
            </w:r>
          </w:p>
        </w:tc>
      </w:tr>
      <w:tr w:rsidR="006C3421" w:rsidRPr="00A66B8D" w14:paraId="22F94899"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06857A6E" w14:textId="77777777" w:rsidR="006C3421" w:rsidRPr="00A66B8D" w:rsidRDefault="006C3421" w:rsidP="006C342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49B67D9D" w14:textId="77777777" w:rsidR="006C3421" w:rsidRPr="00A66B8D" w:rsidRDefault="006C3421" w:rsidP="006C3421">
            <w:pPr>
              <w:rPr>
                <w:rFonts w:ascii="Aptos" w:hAnsi="Aptos" w:cstheme="minorHAnsi"/>
                <w:color w:val="000000"/>
              </w:rPr>
            </w:pPr>
            <w:r w:rsidRPr="00A66B8D">
              <w:rPr>
                <w:rFonts w:ascii="Aptos" w:hAnsi="Aptos" w:cstheme="minorHAnsi"/>
                <w:color w:val="000000"/>
              </w:rPr>
              <w:t>South Shore Hospital</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3E38C563" w14:textId="1CE066F2" w:rsidR="006C3421" w:rsidRPr="00A66B8D" w:rsidRDefault="00081FD4" w:rsidP="006C3421">
            <w:pPr>
              <w:rPr>
                <w:rFonts w:ascii="Aptos" w:hAnsi="Aptos" w:cstheme="minorHAnsi"/>
                <w:color w:val="000000"/>
              </w:rPr>
            </w:pPr>
            <w:r>
              <w:rPr>
                <w:rFonts w:ascii="Aptos" w:hAnsi="Aptos" w:cstheme="minorHAnsi"/>
                <w:color w:val="000000"/>
              </w:rPr>
              <w:t>2</w:t>
            </w:r>
          </w:p>
        </w:tc>
      </w:tr>
      <w:tr w:rsidR="006C3421" w:rsidRPr="00A66B8D" w14:paraId="0D4369FD"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5062E30F" w14:textId="77777777" w:rsidR="006C3421" w:rsidRPr="00A66B8D" w:rsidRDefault="006C3421" w:rsidP="006C342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7CAD893E" w14:textId="03734AC4" w:rsidR="006C3421" w:rsidRPr="00A66B8D" w:rsidRDefault="006C3421" w:rsidP="006C3421">
            <w:pPr>
              <w:rPr>
                <w:rFonts w:ascii="Aptos" w:hAnsi="Aptos" w:cstheme="minorHAnsi"/>
                <w:b/>
                <w:bCs/>
              </w:rPr>
            </w:pPr>
            <w:r w:rsidRPr="0013640D">
              <w:rPr>
                <w:rFonts w:ascii="Aptos" w:hAnsi="Aptos" w:cstheme="minorHAnsi"/>
                <w:b/>
                <w:bCs/>
              </w:rPr>
              <w:t>Total EOHHS Region 4</w:t>
            </w:r>
          </w:p>
        </w:tc>
        <w:tc>
          <w:tcPr>
            <w:tcW w:w="703" w:type="pct"/>
            <w:tcBorders>
              <w:top w:val="dotted" w:sz="4" w:space="0" w:color="auto"/>
              <w:left w:val="double" w:sz="4" w:space="0" w:color="auto"/>
              <w:bottom w:val="dotted" w:sz="4" w:space="0" w:color="auto"/>
              <w:right w:val="thickThinSmallGap" w:sz="24" w:space="0" w:color="auto"/>
            </w:tcBorders>
            <w:noWrap/>
            <w:vAlign w:val="bottom"/>
            <w:hideMark/>
          </w:tcPr>
          <w:p w14:paraId="78FC9740" w14:textId="0065267E" w:rsidR="006C3421" w:rsidRPr="00A66B8D" w:rsidRDefault="0032031A" w:rsidP="006C3421">
            <w:pPr>
              <w:rPr>
                <w:rFonts w:ascii="Aptos" w:hAnsi="Aptos" w:cstheme="minorHAnsi"/>
                <w:b/>
                <w:bCs/>
                <w:color w:val="000000"/>
              </w:rPr>
            </w:pPr>
            <w:r>
              <w:rPr>
                <w:rFonts w:ascii="Aptos" w:hAnsi="Aptos" w:cstheme="minorHAnsi"/>
                <w:b/>
                <w:bCs/>
                <w:color w:val="000000"/>
              </w:rPr>
              <w:t>498</w:t>
            </w:r>
          </w:p>
        </w:tc>
      </w:tr>
      <w:tr w:rsidR="006C3421" w:rsidRPr="00A66B8D" w14:paraId="605D14A3"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6E45CC93" w14:textId="77777777" w:rsidR="006C3421" w:rsidRPr="00A66B8D" w:rsidRDefault="006C3421" w:rsidP="006C3421">
            <w:pPr>
              <w:rPr>
                <w:rFonts w:ascii="Aptos" w:hAnsi="Aptos" w:cstheme="minorHAnsi"/>
                <w:b/>
                <w:bCs/>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06C6100D" w14:textId="77777777" w:rsidR="006C3421" w:rsidRPr="00A66B8D" w:rsidRDefault="006C3421" w:rsidP="006C3421">
            <w:pPr>
              <w:rPr>
                <w:rFonts w:ascii="Aptos" w:hAnsi="Aptos" w:cstheme="minorHAnsi"/>
              </w:rPr>
            </w:pPr>
          </w:p>
        </w:tc>
        <w:tc>
          <w:tcPr>
            <w:tcW w:w="703" w:type="pct"/>
            <w:tcBorders>
              <w:top w:val="dotted" w:sz="4" w:space="0" w:color="auto"/>
              <w:left w:val="double" w:sz="4" w:space="0" w:color="auto"/>
              <w:bottom w:val="dotted" w:sz="4" w:space="0" w:color="auto"/>
              <w:right w:val="thickThinSmallGap" w:sz="24" w:space="0" w:color="auto"/>
            </w:tcBorders>
            <w:noWrap/>
            <w:vAlign w:val="bottom"/>
            <w:hideMark/>
          </w:tcPr>
          <w:p w14:paraId="1990BADB" w14:textId="77777777" w:rsidR="006C3421" w:rsidRPr="00A66B8D" w:rsidRDefault="006C3421" w:rsidP="006C3421">
            <w:pPr>
              <w:rPr>
                <w:rFonts w:ascii="Aptos" w:hAnsi="Aptos" w:cstheme="minorHAnsi"/>
              </w:rPr>
            </w:pPr>
          </w:p>
        </w:tc>
      </w:tr>
      <w:tr w:rsidR="006C3421" w:rsidRPr="00A66B8D" w14:paraId="4310F139"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6DED8A14" w14:textId="77777777" w:rsidR="006C3421" w:rsidRPr="004C0957" w:rsidRDefault="006C3421" w:rsidP="006C3421">
            <w:pPr>
              <w:rPr>
                <w:rFonts w:ascii="Aptos" w:hAnsi="Aptos" w:cstheme="minorHAnsi"/>
                <w:b/>
                <w:bCs/>
                <w:color w:val="000000"/>
              </w:rPr>
            </w:pPr>
            <w:proofErr w:type="gramStart"/>
            <w:r w:rsidRPr="004C0957">
              <w:rPr>
                <w:rFonts w:ascii="Aptos" w:hAnsi="Aptos" w:cstheme="minorHAnsi"/>
                <w:b/>
                <w:bCs/>
                <w:color w:val="000000"/>
              </w:rPr>
              <w:t>5  Southeast</w:t>
            </w:r>
            <w:proofErr w:type="gramEnd"/>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4CD70B70" w14:textId="77777777" w:rsidR="006C3421" w:rsidRPr="00A66B8D" w:rsidRDefault="006C3421" w:rsidP="006C3421">
            <w:pPr>
              <w:rPr>
                <w:rFonts w:ascii="Aptos" w:hAnsi="Aptos" w:cstheme="minorHAnsi"/>
                <w:color w:val="000000"/>
              </w:rPr>
            </w:pPr>
            <w:r w:rsidRPr="00A66B8D">
              <w:rPr>
                <w:rFonts w:ascii="Aptos" w:hAnsi="Aptos" w:cstheme="minorHAnsi"/>
                <w:color w:val="000000"/>
              </w:rPr>
              <w:t>Four Women Health Services</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2A20B01C" w14:textId="0B97C940" w:rsidR="006C3421" w:rsidRPr="00A66B8D" w:rsidRDefault="00081FD4" w:rsidP="006C3421">
            <w:pPr>
              <w:rPr>
                <w:rFonts w:ascii="Aptos" w:hAnsi="Aptos" w:cstheme="minorHAnsi"/>
                <w:color w:val="000000"/>
              </w:rPr>
            </w:pPr>
            <w:r>
              <w:rPr>
                <w:rFonts w:ascii="Aptos" w:hAnsi="Aptos" w:cstheme="minorHAnsi"/>
                <w:color w:val="000000"/>
              </w:rPr>
              <w:t>2003</w:t>
            </w:r>
          </w:p>
        </w:tc>
      </w:tr>
      <w:tr w:rsidR="006C3421" w:rsidRPr="00A66B8D" w14:paraId="2EF23F26"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7C02E362" w14:textId="77777777" w:rsidR="006C3421" w:rsidRPr="00A66B8D" w:rsidRDefault="006C3421" w:rsidP="006C342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15DA11FA" w14:textId="77777777" w:rsidR="006C3421" w:rsidRPr="00A66B8D" w:rsidRDefault="006C3421" w:rsidP="006C3421">
            <w:pPr>
              <w:rPr>
                <w:rFonts w:ascii="Aptos" w:hAnsi="Aptos" w:cstheme="minorHAnsi"/>
                <w:color w:val="000000"/>
              </w:rPr>
            </w:pPr>
            <w:r w:rsidRPr="00A66B8D">
              <w:rPr>
                <w:rFonts w:ascii="Aptos" w:hAnsi="Aptos" w:cstheme="minorHAnsi"/>
                <w:color w:val="000000"/>
              </w:rPr>
              <w:t>Health Imperatives</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4600FCE2" w14:textId="25DE00C9" w:rsidR="006C3421" w:rsidRPr="00A66B8D" w:rsidRDefault="00081FD4" w:rsidP="006C3421">
            <w:pPr>
              <w:rPr>
                <w:rFonts w:ascii="Aptos" w:hAnsi="Aptos" w:cstheme="minorHAnsi"/>
                <w:color w:val="000000"/>
              </w:rPr>
            </w:pPr>
            <w:r>
              <w:rPr>
                <w:rFonts w:ascii="Aptos" w:hAnsi="Aptos" w:cstheme="minorHAnsi"/>
                <w:color w:val="000000"/>
              </w:rPr>
              <w:t>670</w:t>
            </w:r>
          </w:p>
        </w:tc>
      </w:tr>
      <w:tr w:rsidR="006C3421" w:rsidRPr="00A66B8D" w14:paraId="6C97EAA1"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2BB750C5" w14:textId="77777777" w:rsidR="006C3421" w:rsidRPr="00A66B8D" w:rsidRDefault="006C3421" w:rsidP="006C342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32A24DFE" w14:textId="0F5205E3" w:rsidR="006C3421" w:rsidRPr="00A66B8D" w:rsidRDefault="006C3421" w:rsidP="006C3421">
            <w:pPr>
              <w:rPr>
                <w:rFonts w:ascii="Aptos" w:hAnsi="Aptos" w:cstheme="minorHAnsi"/>
                <w:b/>
                <w:bCs/>
              </w:rPr>
            </w:pPr>
            <w:r w:rsidRPr="0013640D">
              <w:rPr>
                <w:rFonts w:ascii="Aptos" w:hAnsi="Aptos" w:cstheme="minorHAnsi"/>
                <w:b/>
                <w:bCs/>
              </w:rPr>
              <w:t>Total EOHHS Region 5</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0EFBCA98" w14:textId="1FC5D805" w:rsidR="006C3421" w:rsidRPr="00A66B8D" w:rsidRDefault="0032031A" w:rsidP="006C3421">
            <w:pPr>
              <w:rPr>
                <w:rFonts w:ascii="Aptos" w:hAnsi="Aptos" w:cstheme="minorHAnsi"/>
                <w:b/>
                <w:bCs/>
                <w:color w:val="000000"/>
              </w:rPr>
            </w:pPr>
            <w:r>
              <w:rPr>
                <w:rFonts w:ascii="Aptos" w:hAnsi="Aptos" w:cstheme="minorHAnsi"/>
                <w:b/>
                <w:bCs/>
                <w:color w:val="000000"/>
              </w:rPr>
              <w:t>2673</w:t>
            </w:r>
          </w:p>
        </w:tc>
      </w:tr>
      <w:tr w:rsidR="006C3421" w:rsidRPr="00A66B8D" w14:paraId="39545A22" w14:textId="77777777" w:rsidTr="00675F7D">
        <w:trPr>
          <w:trHeight w:val="288"/>
          <w:jc w:val="center"/>
        </w:trPr>
        <w:tc>
          <w:tcPr>
            <w:tcW w:w="1137" w:type="pct"/>
            <w:tcBorders>
              <w:top w:val="dotted" w:sz="4" w:space="0" w:color="auto"/>
              <w:left w:val="thickThinSmallGap" w:sz="24" w:space="0" w:color="auto"/>
              <w:bottom w:val="thickThinSmallGap" w:sz="24" w:space="0" w:color="auto"/>
              <w:right w:val="double" w:sz="4" w:space="0" w:color="auto"/>
            </w:tcBorders>
            <w:noWrap/>
            <w:vAlign w:val="center"/>
            <w:hideMark/>
          </w:tcPr>
          <w:p w14:paraId="1B111249" w14:textId="77777777" w:rsidR="006C3421" w:rsidRPr="00A66B8D" w:rsidRDefault="006C3421" w:rsidP="006C3421">
            <w:pPr>
              <w:rPr>
                <w:rFonts w:ascii="Aptos" w:hAnsi="Aptos" w:cstheme="minorHAnsi"/>
                <w:b/>
                <w:bCs/>
                <w:color w:val="000000"/>
              </w:rPr>
            </w:pPr>
          </w:p>
        </w:tc>
        <w:tc>
          <w:tcPr>
            <w:tcW w:w="3160" w:type="pct"/>
            <w:tcBorders>
              <w:top w:val="dotted" w:sz="4" w:space="0" w:color="auto"/>
              <w:left w:val="double" w:sz="4" w:space="0" w:color="auto"/>
              <w:bottom w:val="thickThinSmallGap" w:sz="24" w:space="0" w:color="auto"/>
              <w:right w:val="double" w:sz="4" w:space="0" w:color="auto"/>
            </w:tcBorders>
            <w:noWrap/>
            <w:vAlign w:val="bottom"/>
            <w:hideMark/>
          </w:tcPr>
          <w:p w14:paraId="78F72E4B" w14:textId="77777777" w:rsidR="006C3421" w:rsidRPr="00A66B8D" w:rsidRDefault="006C3421" w:rsidP="006C3421">
            <w:pPr>
              <w:rPr>
                <w:rFonts w:ascii="Aptos" w:hAnsi="Aptos" w:cstheme="minorHAnsi"/>
              </w:rPr>
            </w:pPr>
          </w:p>
        </w:tc>
        <w:tc>
          <w:tcPr>
            <w:tcW w:w="703" w:type="pct"/>
            <w:tcBorders>
              <w:top w:val="dotted" w:sz="4" w:space="0" w:color="auto"/>
              <w:left w:val="double" w:sz="4" w:space="0" w:color="auto"/>
              <w:bottom w:val="thickThinSmallGap" w:sz="24" w:space="0" w:color="auto"/>
              <w:right w:val="thickThinSmallGap" w:sz="24" w:space="0" w:color="auto"/>
            </w:tcBorders>
            <w:noWrap/>
            <w:vAlign w:val="bottom"/>
            <w:hideMark/>
          </w:tcPr>
          <w:p w14:paraId="523794CD" w14:textId="77777777" w:rsidR="006C3421" w:rsidRPr="00A66B8D" w:rsidRDefault="006C3421" w:rsidP="006C3421">
            <w:pPr>
              <w:rPr>
                <w:rFonts w:ascii="Aptos" w:hAnsi="Aptos" w:cstheme="minorHAnsi"/>
              </w:rPr>
            </w:pPr>
          </w:p>
        </w:tc>
      </w:tr>
    </w:tbl>
    <w:p w14:paraId="2385F9EB" w14:textId="77777777" w:rsidR="001445D5" w:rsidRDefault="001445D5">
      <w:r>
        <w:br w:type="page"/>
      </w:r>
    </w:p>
    <w:tbl>
      <w:tblPr>
        <w:tblW w:w="5000" w:type="pct"/>
        <w:jc w:val="center"/>
        <w:tblBorders>
          <w:top w:val="thinThickSmallGap" w:sz="24" w:space="0" w:color="auto"/>
          <w:left w:val="thinThickSmallGap" w:sz="24" w:space="0" w:color="auto"/>
          <w:bottom w:val="thinThickSmallGap" w:sz="24" w:space="0" w:color="auto"/>
          <w:right w:val="thinThickSmallGap" w:sz="24" w:space="0" w:color="auto"/>
          <w:insideH w:val="dashSmallGap" w:sz="4" w:space="0" w:color="auto"/>
        </w:tblBorders>
        <w:tblLook w:val="04A0" w:firstRow="1" w:lastRow="0" w:firstColumn="1" w:lastColumn="0" w:noHBand="0" w:noVBand="1"/>
      </w:tblPr>
      <w:tblGrid>
        <w:gridCol w:w="2108"/>
        <w:gridCol w:w="5859"/>
        <w:gridCol w:w="1303"/>
      </w:tblGrid>
      <w:tr w:rsidR="004B4271" w:rsidRPr="00885D48" w14:paraId="4691F14C" w14:textId="77777777" w:rsidTr="00466054">
        <w:trPr>
          <w:trHeight w:val="288"/>
          <w:jc w:val="center"/>
        </w:trPr>
        <w:tc>
          <w:tcPr>
            <w:tcW w:w="1137" w:type="pct"/>
            <w:tcBorders>
              <w:top w:val="thickThinSmallGap" w:sz="24" w:space="0" w:color="auto"/>
              <w:left w:val="thickThinSmallGap" w:sz="24" w:space="0" w:color="auto"/>
              <w:bottom w:val="dotted" w:sz="4" w:space="0" w:color="auto"/>
              <w:right w:val="double" w:sz="4" w:space="0" w:color="auto"/>
            </w:tcBorders>
            <w:noWrap/>
            <w:vAlign w:val="center"/>
            <w:hideMark/>
          </w:tcPr>
          <w:p w14:paraId="7412A623" w14:textId="3154F69F" w:rsidR="004B4271" w:rsidRPr="004C0957" w:rsidRDefault="004B4271" w:rsidP="004B4271">
            <w:pPr>
              <w:rPr>
                <w:rFonts w:ascii="Aptos" w:hAnsi="Aptos" w:cstheme="minorHAnsi"/>
                <w:b/>
                <w:bCs/>
                <w:color w:val="000000"/>
              </w:rPr>
            </w:pPr>
            <w:proofErr w:type="gramStart"/>
            <w:r w:rsidRPr="004C0957">
              <w:rPr>
                <w:rFonts w:ascii="Aptos" w:hAnsi="Aptos" w:cstheme="minorHAnsi"/>
                <w:b/>
                <w:bCs/>
                <w:color w:val="000000"/>
              </w:rPr>
              <w:lastRenderedPageBreak/>
              <w:t>6  Boston</w:t>
            </w:r>
            <w:proofErr w:type="gramEnd"/>
          </w:p>
        </w:tc>
        <w:tc>
          <w:tcPr>
            <w:tcW w:w="3160" w:type="pct"/>
            <w:tcBorders>
              <w:top w:val="thickThinSmallGap" w:sz="24" w:space="0" w:color="auto"/>
              <w:left w:val="double" w:sz="4" w:space="0" w:color="auto"/>
              <w:bottom w:val="dotted" w:sz="4" w:space="0" w:color="auto"/>
              <w:right w:val="double" w:sz="4" w:space="0" w:color="auto"/>
            </w:tcBorders>
            <w:noWrap/>
            <w:vAlign w:val="bottom"/>
            <w:hideMark/>
          </w:tcPr>
          <w:p w14:paraId="0A7C7A1D" w14:textId="77777777" w:rsidR="004B4271" w:rsidRPr="00466054" w:rsidRDefault="004B4271" w:rsidP="00001CB7">
            <w:pPr>
              <w:rPr>
                <w:rFonts w:ascii="Aptos" w:hAnsi="Aptos" w:cstheme="minorHAnsi"/>
                <w:color w:val="000000"/>
                <w:lang w:val="pt-BR"/>
              </w:rPr>
            </w:pPr>
            <w:r w:rsidRPr="00466054">
              <w:rPr>
                <w:rFonts w:ascii="Aptos" w:hAnsi="Aptos" w:cstheme="minorHAnsi"/>
                <w:color w:val="000000"/>
                <w:lang w:val="pt-BR"/>
              </w:rPr>
              <w:t>Beth Israel Deaconess Medical Center</w:t>
            </w:r>
          </w:p>
        </w:tc>
        <w:tc>
          <w:tcPr>
            <w:tcW w:w="703" w:type="pct"/>
            <w:tcBorders>
              <w:top w:val="thickThinSmallGap" w:sz="24" w:space="0" w:color="auto"/>
              <w:left w:val="double" w:sz="4" w:space="0" w:color="auto"/>
              <w:bottom w:val="dotted" w:sz="4" w:space="0" w:color="auto"/>
              <w:right w:val="thickThinSmallGap" w:sz="24" w:space="0" w:color="auto"/>
            </w:tcBorders>
            <w:noWrap/>
            <w:vAlign w:val="bottom"/>
          </w:tcPr>
          <w:p w14:paraId="20F3DDD5" w14:textId="0C48D336" w:rsidR="004B4271" w:rsidRPr="008849C4" w:rsidRDefault="00081FD4" w:rsidP="00001CB7">
            <w:pPr>
              <w:rPr>
                <w:rFonts w:ascii="Aptos" w:hAnsi="Aptos" w:cstheme="minorHAnsi"/>
                <w:color w:val="000000"/>
                <w:lang w:val="pt-BR"/>
              </w:rPr>
            </w:pPr>
            <w:r>
              <w:rPr>
                <w:rFonts w:ascii="Aptos" w:hAnsi="Aptos" w:cstheme="minorHAnsi"/>
                <w:color w:val="000000"/>
                <w:lang w:val="pt-BR"/>
              </w:rPr>
              <w:t>449</w:t>
            </w:r>
          </w:p>
        </w:tc>
      </w:tr>
      <w:tr w:rsidR="004B4271" w:rsidRPr="00A66B8D" w14:paraId="2CE36877"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67E2BDEF" w14:textId="77777777" w:rsidR="004B4271" w:rsidRPr="008849C4" w:rsidRDefault="004B4271" w:rsidP="004B4271">
            <w:pPr>
              <w:rPr>
                <w:rFonts w:ascii="Aptos" w:hAnsi="Aptos" w:cstheme="minorHAnsi"/>
                <w:color w:val="000000"/>
                <w:lang w:val="pt-BR"/>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009D650D" w14:textId="77777777" w:rsidR="004B4271" w:rsidRPr="00A66B8D" w:rsidRDefault="004B4271" w:rsidP="00001CB7">
            <w:pPr>
              <w:rPr>
                <w:rFonts w:ascii="Aptos" w:hAnsi="Aptos" w:cstheme="minorHAnsi"/>
                <w:color w:val="000000"/>
              </w:rPr>
            </w:pPr>
            <w:r w:rsidRPr="00A66B8D">
              <w:rPr>
                <w:rFonts w:ascii="Aptos" w:hAnsi="Aptos" w:cstheme="minorHAnsi"/>
                <w:color w:val="000000"/>
              </w:rPr>
              <w:t>Boston Medical Center</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25C5B5FD" w14:textId="024D2919" w:rsidR="004B4271" w:rsidRPr="00A66B8D" w:rsidRDefault="00081FD4" w:rsidP="00001CB7">
            <w:pPr>
              <w:rPr>
                <w:rFonts w:ascii="Aptos" w:hAnsi="Aptos" w:cstheme="minorHAnsi"/>
                <w:color w:val="000000"/>
              </w:rPr>
            </w:pPr>
            <w:r>
              <w:rPr>
                <w:rFonts w:ascii="Aptos" w:hAnsi="Aptos" w:cstheme="minorHAnsi"/>
                <w:color w:val="000000"/>
              </w:rPr>
              <w:t>1137</w:t>
            </w:r>
          </w:p>
        </w:tc>
      </w:tr>
      <w:tr w:rsidR="004B4271" w:rsidRPr="00A66B8D" w14:paraId="3930A182"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2B2B6C3E"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3BE461E6" w14:textId="77777777" w:rsidR="004B4271" w:rsidRPr="00A66B8D" w:rsidRDefault="004B4271" w:rsidP="00001CB7">
            <w:pPr>
              <w:rPr>
                <w:rFonts w:ascii="Aptos" w:hAnsi="Aptos" w:cstheme="minorHAnsi"/>
                <w:color w:val="000000"/>
              </w:rPr>
            </w:pPr>
            <w:r w:rsidRPr="00A66B8D">
              <w:rPr>
                <w:rFonts w:ascii="Aptos" w:hAnsi="Aptos" w:cstheme="minorHAnsi"/>
                <w:color w:val="000000"/>
              </w:rPr>
              <w:t>Brigham &amp; Women's Hospital</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024F59B2" w14:textId="0F3CB9B6" w:rsidR="004B4271" w:rsidRPr="00A66B8D" w:rsidRDefault="00081FD4" w:rsidP="00001CB7">
            <w:pPr>
              <w:rPr>
                <w:rFonts w:ascii="Aptos" w:hAnsi="Aptos" w:cstheme="minorHAnsi"/>
                <w:color w:val="000000"/>
              </w:rPr>
            </w:pPr>
            <w:r>
              <w:rPr>
                <w:rFonts w:ascii="Aptos" w:hAnsi="Aptos" w:cstheme="minorHAnsi"/>
                <w:color w:val="000000"/>
              </w:rPr>
              <w:t>552</w:t>
            </w:r>
          </w:p>
        </w:tc>
      </w:tr>
      <w:tr w:rsidR="004B4271" w:rsidRPr="00A66B8D" w14:paraId="32CDCC19"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19B0D9A3"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309A11CA" w14:textId="77777777" w:rsidR="004B4271" w:rsidRPr="00A66B8D" w:rsidRDefault="004B4271" w:rsidP="00001CB7">
            <w:pPr>
              <w:rPr>
                <w:rFonts w:ascii="Aptos" w:hAnsi="Aptos" w:cstheme="minorHAnsi"/>
                <w:color w:val="000000"/>
              </w:rPr>
            </w:pPr>
            <w:r w:rsidRPr="00A66B8D">
              <w:rPr>
                <w:rFonts w:ascii="Aptos" w:hAnsi="Aptos" w:cstheme="minorHAnsi"/>
                <w:color w:val="000000"/>
              </w:rPr>
              <w:t>Massachusetts General Hospital</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764E3ED8" w14:textId="139C5A38" w:rsidR="004B4271" w:rsidRPr="00A66B8D" w:rsidRDefault="00081FD4" w:rsidP="00001CB7">
            <w:pPr>
              <w:rPr>
                <w:rFonts w:ascii="Aptos" w:hAnsi="Aptos" w:cstheme="minorHAnsi"/>
                <w:color w:val="000000"/>
              </w:rPr>
            </w:pPr>
            <w:r>
              <w:rPr>
                <w:rFonts w:ascii="Aptos" w:hAnsi="Aptos" w:cstheme="minorHAnsi"/>
                <w:color w:val="000000"/>
              </w:rPr>
              <w:t>242</w:t>
            </w:r>
          </w:p>
        </w:tc>
      </w:tr>
      <w:tr w:rsidR="004B4271" w:rsidRPr="00A66B8D" w14:paraId="766A164B"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1C1B96A7"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696F47A7" w14:textId="77777777" w:rsidR="004B4271" w:rsidRPr="00A66B8D" w:rsidRDefault="004B4271" w:rsidP="00001CB7">
            <w:pPr>
              <w:rPr>
                <w:rFonts w:ascii="Aptos" w:hAnsi="Aptos" w:cstheme="minorHAnsi"/>
                <w:color w:val="000000"/>
              </w:rPr>
            </w:pPr>
            <w:r w:rsidRPr="00A66B8D">
              <w:rPr>
                <w:rFonts w:ascii="Aptos" w:hAnsi="Aptos" w:cstheme="minorHAnsi"/>
                <w:color w:val="000000"/>
              </w:rPr>
              <w:t>Planned Parenthood</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0225924C" w14:textId="0DD426EB" w:rsidR="004B4271" w:rsidRPr="00A66B8D" w:rsidRDefault="00E11C33" w:rsidP="00001CB7">
            <w:pPr>
              <w:rPr>
                <w:rFonts w:ascii="Aptos" w:hAnsi="Aptos" w:cstheme="minorHAnsi"/>
                <w:color w:val="000000"/>
              </w:rPr>
            </w:pPr>
            <w:r>
              <w:rPr>
                <w:rFonts w:ascii="Aptos" w:hAnsi="Aptos" w:cstheme="minorHAnsi"/>
                <w:color w:val="000000"/>
              </w:rPr>
              <w:t>4614</w:t>
            </w:r>
          </w:p>
        </w:tc>
      </w:tr>
      <w:tr w:rsidR="004B4271" w:rsidRPr="00A66B8D" w14:paraId="3F279A4C"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5EE62D4A"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3F644BF8" w14:textId="77777777" w:rsidR="004B4271" w:rsidRPr="00A66B8D" w:rsidRDefault="004B4271" w:rsidP="00001CB7">
            <w:pPr>
              <w:rPr>
                <w:rFonts w:ascii="Aptos" w:hAnsi="Aptos" w:cstheme="minorHAnsi"/>
                <w:color w:val="000000"/>
              </w:rPr>
            </w:pPr>
            <w:r w:rsidRPr="00A66B8D">
              <w:rPr>
                <w:rFonts w:ascii="Aptos" w:hAnsi="Aptos" w:cstheme="minorHAnsi"/>
                <w:color w:val="000000"/>
              </w:rPr>
              <w:t>Tufts Medical Center</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30476CD9" w14:textId="0A37B7CD" w:rsidR="004B4271" w:rsidRPr="00A66B8D" w:rsidRDefault="00081FD4" w:rsidP="00001CB7">
            <w:pPr>
              <w:rPr>
                <w:rFonts w:ascii="Aptos" w:hAnsi="Aptos" w:cstheme="minorHAnsi"/>
                <w:color w:val="000000"/>
              </w:rPr>
            </w:pPr>
            <w:r>
              <w:rPr>
                <w:rFonts w:ascii="Aptos" w:hAnsi="Aptos" w:cstheme="minorHAnsi"/>
                <w:color w:val="000000"/>
              </w:rPr>
              <w:t>275</w:t>
            </w:r>
          </w:p>
        </w:tc>
      </w:tr>
      <w:tr w:rsidR="004B4271" w:rsidRPr="00A66B8D" w14:paraId="4D8527DB"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6D572ACD"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4411E878" w14:textId="77777777" w:rsidR="004B4271" w:rsidRPr="00A66B8D" w:rsidRDefault="004B4271" w:rsidP="00001CB7">
            <w:pPr>
              <w:rPr>
                <w:rFonts w:ascii="Aptos" w:hAnsi="Aptos" w:cstheme="minorHAnsi"/>
                <w:color w:val="000000"/>
              </w:rPr>
            </w:pPr>
            <w:r w:rsidRPr="00A66B8D">
              <w:rPr>
                <w:rFonts w:ascii="Aptos" w:hAnsi="Aptos" w:cstheme="minorHAnsi"/>
                <w:color w:val="000000"/>
              </w:rPr>
              <w:t>Women's Health Services</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49409446" w14:textId="75BB8FD2" w:rsidR="004B4271" w:rsidRPr="00A66B8D" w:rsidRDefault="00E11C33" w:rsidP="00001CB7">
            <w:pPr>
              <w:rPr>
                <w:rFonts w:ascii="Aptos" w:hAnsi="Aptos" w:cstheme="minorHAnsi"/>
                <w:color w:val="000000"/>
              </w:rPr>
            </w:pPr>
            <w:r>
              <w:rPr>
                <w:rFonts w:ascii="Aptos" w:hAnsi="Aptos" w:cstheme="minorHAnsi"/>
                <w:color w:val="000000"/>
              </w:rPr>
              <w:t>1514</w:t>
            </w:r>
          </w:p>
        </w:tc>
      </w:tr>
      <w:tr w:rsidR="004B4271" w:rsidRPr="00A66B8D" w14:paraId="729EC82A"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0856E204" w14:textId="77777777" w:rsidR="004B4271" w:rsidRPr="00A66B8D" w:rsidRDefault="004B4271" w:rsidP="004B4271">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082964AF" w14:textId="0D292A4C" w:rsidR="004B4271" w:rsidRPr="00A66B8D" w:rsidRDefault="004B4271" w:rsidP="00001CB7">
            <w:pPr>
              <w:rPr>
                <w:rFonts w:ascii="Aptos" w:hAnsi="Aptos" w:cstheme="minorHAnsi"/>
                <w:b/>
                <w:bCs/>
              </w:rPr>
            </w:pPr>
            <w:r w:rsidRPr="0013640D">
              <w:rPr>
                <w:rFonts w:ascii="Aptos" w:hAnsi="Aptos" w:cstheme="minorHAnsi"/>
                <w:b/>
                <w:bCs/>
              </w:rPr>
              <w:t>Total EOHHS Region 6</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54A5AB05" w14:textId="5A9CBD8E" w:rsidR="004B4271" w:rsidRPr="00A66B8D" w:rsidRDefault="0032031A" w:rsidP="00001CB7">
            <w:pPr>
              <w:rPr>
                <w:rFonts w:ascii="Aptos" w:hAnsi="Aptos" w:cstheme="minorHAnsi"/>
                <w:b/>
                <w:bCs/>
                <w:color w:val="000000"/>
              </w:rPr>
            </w:pPr>
            <w:r>
              <w:rPr>
                <w:rFonts w:ascii="Aptos" w:hAnsi="Aptos" w:cstheme="minorHAnsi"/>
                <w:b/>
                <w:bCs/>
                <w:color w:val="000000"/>
              </w:rPr>
              <w:t>8783</w:t>
            </w:r>
          </w:p>
        </w:tc>
      </w:tr>
      <w:tr w:rsidR="004B4271" w:rsidRPr="00A66B8D" w14:paraId="4214B25F"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5071DBEF" w14:textId="77777777" w:rsidR="004B4271" w:rsidRPr="00A66B8D" w:rsidRDefault="004B4271" w:rsidP="004B4271">
            <w:pPr>
              <w:rPr>
                <w:rFonts w:ascii="Aptos" w:hAnsi="Aptos" w:cstheme="minorHAnsi"/>
                <w:b/>
                <w:bCs/>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3B0F3039" w14:textId="77777777" w:rsidR="004B4271" w:rsidRPr="00A66B8D" w:rsidRDefault="004B4271" w:rsidP="00001CB7">
            <w:pPr>
              <w:rPr>
                <w:rFonts w:ascii="Aptos" w:hAnsi="Aptos" w:cstheme="minorHAnsi"/>
              </w:rPr>
            </w:pP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03893721" w14:textId="77777777" w:rsidR="004B4271" w:rsidRPr="00A66B8D" w:rsidRDefault="004B4271" w:rsidP="00001CB7">
            <w:pPr>
              <w:rPr>
                <w:rFonts w:ascii="Aptos" w:hAnsi="Aptos" w:cstheme="minorHAnsi"/>
              </w:rPr>
            </w:pPr>
          </w:p>
        </w:tc>
      </w:tr>
      <w:tr w:rsidR="00B4596F" w:rsidRPr="00A66B8D" w14:paraId="28035FDB"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tcPr>
          <w:p w14:paraId="4E56D411" w14:textId="77777777" w:rsidR="00B4596F" w:rsidRPr="00A66B8D" w:rsidRDefault="00B4596F" w:rsidP="00DB6C90">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tcPr>
          <w:p w14:paraId="741264B1" w14:textId="77777777" w:rsidR="00B4596F" w:rsidRDefault="00B4596F" w:rsidP="00001CB7">
            <w:pPr>
              <w:rPr>
                <w:rFonts w:ascii="Aptos" w:hAnsi="Aptos" w:cstheme="minorHAnsi"/>
                <w:b/>
                <w:bCs/>
                <w:color w:val="000000"/>
              </w:rPr>
            </w:pP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00ADD650" w14:textId="77777777" w:rsidR="00B4596F" w:rsidRDefault="00B4596F" w:rsidP="00001CB7">
            <w:pPr>
              <w:rPr>
                <w:rFonts w:ascii="Aptos" w:hAnsi="Aptos" w:cstheme="minorHAnsi"/>
                <w:b/>
                <w:bCs/>
                <w:color w:val="000000"/>
              </w:rPr>
            </w:pPr>
          </w:p>
        </w:tc>
      </w:tr>
      <w:tr w:rsidR="00B4596F" w:rsidRPr="00A66B8D" w14:paraId="2F340471"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tcPr>
          <w:p w14:paraId="49E58630" w14:textId="77777777" w:rsidR="00B4596F" w:rsidRPr="00A66B8D" w:rsidRDefault="00B4596F" w:rsidP="00DB6C90">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tcPr>
          <w:p w14:paraId="0559AD11" w14:textId="4CCB5945" w:rsidR="00B4596F" w:rsidRDefault="00B4596F" w:rsidP="00001CB7">
            <w:pPr>
              <w:rPr>
                <w:rFonts w:ascii="Aptos" w:hAnsi="Aptos" w:cstheme="minorHAnsi"/>
                <w:b/>
                <w:bCs/>
                <w:color w:val="000000"/>
              </w:rPr>
            </w:pPr>
            <w:r>
              <w:rPr>
                <w:rFonts w:ascii="Aptos" w:hAnsi="Aptos" w:cstheme="minorHAnsi"/>
                <w:b/>
                <w:bCs/>
                <w:color w:val="000000"/>
              </w:rPr>
              <w:t>Total EOHHS Regions 1-6</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5C511F8B" w14:textId="5292B7EC" w:rsidR="00B4596F" w:rsidRDefault="0032031A" w:rsidP="00001CB7">
            <w:pPr>
              <w:rPr>
                <w:rFonts w:ascii="Aptos" w:hAnsi="Aptos" w:cstheme="minorHAnsi"/>
                <w:b/>
                <w:bCs/>
                <w:color w:val="000000"/>
              </w:rPr>
            </w:pPr>
            <w:r>
              <w:rPr>
                <w:rFonts w:ascii="Aptos" w:hAnsi="Aptos" w:cstheme="minorHAnsi"/>
                <w:b/>
                <w:bCs/>
                <w:color w:val="000000"/>
              </w:rPr>
              <w:t>18401</w:t>
            </w:r>
          </w:p>
        </w:tc>
      </w:tr>
      <w:tr w:rsidR="00B4596F" w:rsidRPr="00A66B8D" w14:paraId="5A26F3A0" w14:textId="77777777" w:rsidTr="00675F7D">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tcPr>
          <w:p w14:paraId="43E28531" w14:textId="77777777" w:rsidR="00B4596F" w:rsidRPr="00A66B8D" w:rsidRDefault="00B4596F" w:rsidP="00DB6C90">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tcPr>
          <w:p w14:paraId="641C86C2" w14:textId="58C26A38" w:rsidR="00B4596F" w:rsidRPr="00A66B8D" w:rsidRDefault="00B4596F" w:rsidP="00001CB7">
            <w:pPr>
              <w:rPr>
                <w:rFonts w:ascii="Aptos" w:hAnsi="Aptos" w:cstheme="minorHAnsi"/>
                <w:b/>
                <w:bCs/>
                <w:color w:val="000000"/>
              </w:rPr>
            </w:pPr>
            <w:r>
              <w:rPr>
                <w:rFonts w:ascii="Aptos" w:hAnsi="Aptos" w:cstheme="minorHAnsi"/>
                <w:b/>
                <w:bCs/>
                <w:color w:val="000000"/>
              </w:rPr>
              <w:t>Telehealth</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356AB823" w14:textId="16E2014D" w:rsidR="00B4596F" w:rsidRPr="00A00511" w:rsidRDefault="0032031A" w:rsidP="00001CB7">
            <w:pPr>
              <w:rPr>
                <w:rFonts w:ascii="Aptos" w:hAnsi="Aptos" w:cstheme="minorHAnsi"/>
                <w:b/>
                <w:bCs/>
                <w:color w:val="000000"/>
              </w:rPr>
            </w:pPr>
            <w:r>
              <w:rPr>
                <w:rFonts w:ascii="Aptos" w:hAnsi="Aptos" w:cstheme="minorHAnsi"/>
                <w:b/>
                <w:bCs/>
                <w:color w:val="000000"/>
              </w:rPr>
              <w:t>309</w:t>
            </w:r>
            <w:r w:rsidR="001C0FEE">
              <w:rPr>
                <w:rFonts w:ascii="Aptos" w:hAnsi="Aptos" w:cstheme="minorHAnsi"/>
                <w:b/>
                <w:bCs/>
                <w:color w:val="000000"/>
              </w:rPr>
              <w:t>02</w:t>
            </w:r>
          </w:p>
        </w:tc>
      </w:tr>
      <w:tr w:rsidR="00DB6C90" w:rsidRPr="00A66B8D" w14:paraId="2F13AA91"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298D4E84" w14:textId="77777777" w:rsidR="00DB6C90" w:rsidRPr="00A66B8D" w:rsidRDefault="00DB6C90" w:rsidP="00DB6C90">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2D09E01E" w14:textId="2DD5882B" w:rsidR="00DB6C90" w:rsidRPr="00A66B8D" w:rsidRDefault="00DB6C90" w:rsidP="00001CB7">
            <w:pPr>
              <w:rPr>
                <w:rFonts w:ascii="Aptos" w:hAnsi="Aptos" w:cstheme="minorHAnsi"/>
              </w:rPr>
            </w:pPr>
            <w:r w:rsidRPr="00A66B8D">
              <w:rPr>
                <w:rFonts w:ascii="Aptos" w:hAnsi="Aptos" w:cstheme="minorHAnsi"/>
                <w:b/>
                <w:bCs/>
                <w:color w:val="000000"/>
              </w:rPr>
              <w:t>Physicians/Physician Groups</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472344D0" w14:textId="6B8D0EE5" w:rsidR="00DB6C90" w:rsidRPr="00A00511" w:rsidRDefault="00550B74" w:rsidP="00001CB7">
            <w:pPr>
              <w:rPr>
                <w:rFonts w:ascii="Aptos" w:hAnsi="Aptos" w:cstheme="minorHAnsi"/>
                <w:b/>
                <w:bCs/>
                <w:color w:val="000000"/>
              </w:rPr>
            </w:pPr>
            <w:r>
              <w:rPr>
                <w:rFonts w:ascii="Aptos" w:hAnsi="Aptos" w:cstheme="minorHAnsi"/>
                <w:b/>
                <w:bCs/>
                <w:color w:val="000000"/>
              </w:rPr>
              <w:t>111</w:t>
            </w:r>
          </w:p>
        </w:tc>
      </w:tr>
      <w:tr w:rsidR="00DB6C90" w:rsidRPr="00A66B8D" w14:paraId="1AB07DE3" w14:textId="77777777" w:rsidTr="00466054">
        <w:trPr>
          <w:trHeight w:val="288"/>
          <w:jc w:val="center"/>
        </w:trPr>
        <w:tc>
          <w:tcPr>
            <w:tcW w:w="1137" w:type="pct"/>
            <w:tcBorders>
              <w:top w:val="dotted" w:sz="4" w:space="0" w:color="auto"/>
              <w:left w:val="thickThinSmallGap" w:sz="24" w:space="0" w:color="auto"/>
              <w:bottom w:val="dotted" w:sz="4" w:space="0" w:color="auto"/>
              <w:right w:val="double" w:sz="4" w:space="0" w:color="auto"/>
            </w:tcBorders>
            <w:noWrap/>
            <w:vAlign w:val="center"/>
            <w:hideMark/>
          </w:tcPr>
          <w:p w14:paraId="20834FB3" w14:textId="77777777" w:rsidR="00DB6C90" w:rsidRPr="00A66B8D" w:rsidRDefault="00DB6C90" w:rsidP="00DB6C90">
            <w:pPr>
              <w:rPr>
                <w:rFonts w:ascii="Aptos" w:hAnsi="Aptos" w:cstheme="minorHAnsi"/>
                <w:color w:val="000000"/>
              </w:rPr>
            </w:pPr>
          </w:p>
        </w:tc>
        <w:tc>
          <w:tcPr>
            <w:tcW w:w="3160" w:type="pct"/>
            <w:tcBorders>
              <w:top w:val="dotted" w:sz="4" w:space="0" w:color="auto"/>
              <w:left w:val="double" w:sz="4" w:space="0" w:color="auto"/>
              <w:bottom w:val="dotted" w:sz="4" w:space="0" w:color="auto"/>
              <w:right w:val="double" w:sz="4" w:space="0" w:color="auto"/>
            </w:tcBorders>
            <w:noWrap/>
            <w:vAlign w:val="bottom"/>
            <w:hideMark/>
          </w:tcPr>
          <w:p w14:paraId="68954364" w14:textId="73D5A080" w:rsidR="00DB6C90" w:rsidRPr="00A66B8D" w:rsidRDefault="00DB6C90" w:rsidP="00001CB7">
            <w:pPr>
              <w:rPr>
                <w:rFonts w:ascii="Aptos" w:hAnsi="Aptos" w:cstheme="minorHAnsi"/>
              </w:rPr>
            </w:pPr>
            <w:r w:rsidRPr="00A66B8D">
              <w:rPr>
                <w:rFonts w:ascii="Aptos" w:hAnsi="Aptos" w:cstheme="minorHAnsi"/>
                <w:b/>
                <w:bCs/>
                <w:color w:val="000000"/>
              </w:rPr>
              <w:t>University Clinic</w:t>
            </w:r>
          </w:p>
        </w:tc>
        <w:tc>
          <w:tcPr>
            <w:tcW w:w="703" w:type="pct"/>
            <w:tcBorders>
              <w:top w:val="dotted" w:sz="4" w:space="0" w:color="auto"/>
              <w:left w:val="double" w:sz="4" w:space="0" w:color="auto"/>
              <w:bottom w:val="dotted" w:sz="4" w:space="0" w:color="auto"/>
              <w:right w:val="thickThinSmallGap" w:sz="24" w:space="0" w:color="auto"/>
            </w:tcBorders>
            <w:noWrap/>
            <w:vAlign w:val="bottom"/>
          </w:tcPr>
          <w:p w14:paraId="670089B9" w14:textId="50646C76" w:rsidR="00DB6C90" w:rsidRPr="00A00511" w:rsidRDefault="0032031A" w:rsidP="00001CB7">
            <w:pPr>
              <w:rPr>
                <w:rFonts w:ascii="Aptos" w:hAnsi="Aptos" w:cstheme="minorHAnsi"/>
                <w:b/>
                <w:bCs/>
                <w:color w:val="000000"/>
              </w:rPr>
            </w:pPr>
            <w:r>
              <w:rPr>
                <w:rFonts w:ascii="Aptos" w:hAnsi="Aptos" w:cstheme="minorHAnsi"/>
                <w:b/>
                <w:bCs/>
                <w:color w:val="000000"/>
              </w:rPr>
              <w:t>36</w:t>
            </w:r>
          </w:p>
        </w:tc>
      </w:tr>
      <w:tr w:rsidR="00DB6C90" w:rsidRPr="00A66B8D" w14:paraId="732979DC" w14:textId="77777777" w:rsidTr="00466054">
        <w:trPr>
          <w:trHeight w:val="288"/>
          <w:jc w:val="center"/>
        </w:trPr>
        <w:tc>
          <w:tcPr>
            <w:tcW w:w="1137" w:type="pct"/>
            <w:tcBorders>
              <w:top w:val="dotted" w:sz="4" w:space="0" w:color="auto"/>
              <w:left w:val="thickThinSmallGap" w:sz="24" w:space="0" w:color="auto"/>
              <w:bottom w:val="thickThinSmallGap" w:sz="24" w:space="0" w:color="auto"/>
              <w:right w:val="double" w:sz="4" w:space="0" w:color="auto"/>
            </w:tcBorders>
            <w:noWrap/>
            <w:vAlign w:val="center"/>
            <w:hideMark/>
          </w:tcPr>
          <w:p w14:paraId="1D9F79B8" w14:textId="77777777" w:rsidR="00DB6C90" w:rsidRPr="00A66B8D" w:rsidRDefault="00DB6C90" w:rsidP="00DB6C90">
            <w:pPr>
              <w:rPr>
                <w:rFonts w:ascii="Aptos" w:hAnsi="Aptos" w:cstheme="minorHAnsi"/>
                <w:color w:val="000000"/>
              </w:rPr>
            </w:pPr>
          </w:p>
        </w:tc>
        <w:tc>
          <w:tcPr>
            <w:tcW w:w="3160" w:type="pct"/>
            <w:tcBorders>
              <w:top w:val="dotted" w:sz="4" w:space="0" w:color="auto"/>
              <w:left w:val="double" w:sz="4" w:space="0" w:color="auto"/>
              <w:bottom w:val="thickThinSmallGap" w:sz="24" w:space="0" w:color="auto"/>
              <w:right w:val="double" w:sz="4" w:space="0" w:color="auto"/>
            </w:tcBorders>
            <w:noWrap/>
            <w:vAlign w:val="bottom"/>
            <w:hideMark/>
          </w:tcPr>
          <w:p w14:paraId="0A0D3780" w14:textId="458FEC42" w:rsidR="00DB6C90" w:rsidRPr="00A66B8D" w:rsidRDefault="00DB6C90" w:rsidP="00001CB7">
            <w:pPr>
              <w:rPr>
                <w:rFonts w:ascii="Aptos" w:hAnsi="Aptos" w:cstheme="minorHAnsi"/>
              </w:rPr>
            </w:pPr>
            <w:r w:rsidRPr="00A66B8D">
              <w:rPr>
                <w:rFonts w:ascii="Aptos" w:hAnsi="Aptos" w:cstheme="minorHAnsi"/>
                <w:b/>
                <w:bCs/>
                <w:color w:val="000000"/>
              </w:rPr>
              <w:t>State Total</w:t>
            </w:r>
          </w:p>
        </w:tc>
        <w:tc>
          <w:tcPr>
            <w:tcW w:w="703" w:type="pct"/>
            <w:tcBorders>
              <w:top w:val="dotted" w:sz="4" w:space="0" w:color="auto"/>
              <w:left w:val="double" w:sz="4" w:space="0" w:color="auto"/>
              <w:bottom w:val="thickThinSmallGap" w:sz="24" w:space="0" w:color="auto"/>
              <w:right w:val="thickThinSmallGap" w:sz="24" w:space="0" w:color="auto"/>
            </w:tcBorders>
            <w:noWrap/>
            <w:vAlign w:val="bottom"/>
          </w:tcPr>
          <w:p w14:paraId="632A91D5" w14:textId="3D88E895" w:rsidR="00DB6C90" w:rsidRPr="00A66B8D" w:rsidRDefault="0032031A" w:rsidP="00001CB7">
            <w:pPr>
              <w:rPr>
                <w:rFonts w:ascii="Aptos" w:hAnsi="Aptos" w:cstheme="minorHAnsi"/>
                <w:b/>
                <w:bCs/>
                <w:color w:val="000000"/>
              </w:rPr>
            </w:pPr>
            <w:r>
              <w:rPr>
                <w:rFonts w:ascii="Aptos" w:hAnsi="Aptos" w:cstheme="minorHAnsi"/>
                <w:b/>
                <w:bCs/>
                <w:color w:val="000000"/>
              </w:rPr>
              <w:t>49450</w:t>
            </w:r>
          </w:p>
        </w:tc>
      </w:tr>
    </w:tbl>
    <w:p w14:paraId="164EF6D5" w14:textId="77777777" w:rsidR="00930CC8" w:rsidRDefault="00930CC8" w:rsidP="00930CC8">
      <w:pPr>
        <w:pStyle w:val="NoSpacing"/>
        <w:rPr>
          <w:rFonts w:ascii="Arial" w:hAnsi="Arial"/>
          <w:b/>
          <w:sz w:val="24"/>
          <w:szCs w:val="24"/>
        </w:rPr>
      </w:pPr>
    </w:p>
    <w:p w14:paraId="3AA87518" w14:textId="086C8ED6" w:rsidR="00930CC8" w:rsidRPr="00930CC8" w:rsidRDefault="00CB224D" w:rsidP="00930CC8">
      <w:pPr>
        <w:pStyle w:val="NoSpacing"/>
        <w:rPr>
          <w:rFonts w:ascii="Aptos" w:hAnsi="Aptos"/>
          <w:bCs/>
          <w:sz w:val="18"/>
          <w:szCs w:val="18"/>
        </w:rPr>
      </w:pPr>
      <w:r>
        <w:rPr>
          <w:rFonts w:ascii="Aptos" w:hAnsi="Aptos"/>
          <w:bCs/>
          <w:sz w:val="18"/>
          <w:szCs w:val="18"/>
        </w:rPr>
        <w:t>Please note that these t</w:t>
      </w:r>
      <w:r w:rsidR="00930CC8" w:rsidRPr="00930CC8">
        <w:rPr>
          <w:rFonts w:ascii="Aptos" w:hAnsi="Aptos"/>
          <w:bCs/>
          <w:sz w:val="18"/>
          <w:szCs w:val="18"/>
        </w:rPr>
        <w:t xml:space="preserve">ables are based on data from </w:t>
      </w:r>
      <w:r w:rsidR="00466054">
        <w:rPr>
          <w:rFonts w:ascii="Aptos" w:hAnsi="Aptos"/>
          <w:bCs/>
          <w:sz w:val="18"/>
          <w:szCs w:val="18"/>
        </w:rPr>
        <w:t>62</w:t>
      </w:r>
      <w:r w:rsidR="00930CC8" w:rsidRPr="00930CC8">
        <w:rPr>
          <w:rFonts w:ascii="Aptos" w:hAnsi="Aptos"/>
          <w:bCs/>
          <w:sz w:val="18"/>
          <w:szCs w:val="18"/>
        </w:rPr>
        <w:t xml:space="preserve"> abortion reporting facilities</w:t>
      </w:r>
      <w:r>
        <w:rPr>
          <w:rFonts w:ascii="Aptos" w:hAnsi="Aptos"/>
          <w:bCs/>
          <w:sz w:val="18"/>
          <w:szCs w:val="18"/>
        </w:rPr>
        <w:t xml:space="preserve"> as of 1</w:t>
      </w:r>
      <w:r w:rsidR="00466054">
        <w:rPr>
          <w:rFonts w:ascii="Aptos" w:hAnsi="Aptos"/>
          <w:bCs/>
          <w:sz w:val="18"/>
          <w:szCs w:val="18"/>
        </w:rPr>
        <w:t>2.03.2025</w:t>
      </w:r>
      <w:r>
        <w:rPr>
          <w:rFonts w:ascii="Aptos" w:hAnsi="Aptos"/>
          <w:bCs/>
          <w:sz w:val="18"/>
          <w:szCs w:val="18"/>
        </w:rPr>
        <w:t>.</w:t>
      </w:r>
    </w:p>
    <w:sectPr w:rsidR="00930CC8" w:rsidRPr="00930CC8" w:rsidSect="00056B02">
      <w:headerReference w:type="default" r:id="rId10"/>
      <w:footerReference w:type="default" r:id="rId11"/>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ECCD1" w14:textId="77777777" w:rsidR="000D78CE" w:rsidRDefault="000D78CE">
      <w:r>
        <w:separator/>
      </w:r>
    </w:p>
  </w:endnote>
  <w:endnote w:type="continuationSeparator" w:id="0">
    <w:p w14:paraId="0C2EDFF2" w14:textId="77777777" w:rsidR="000D78CE" w:rsidRDefault="000D78CE">
      <w:r>
        <w:continuationSeparator/>
      </w:r>
    </w:p>
  </w:endnote>
  <w:endnote w:type="continuationNotice" w:id="1">
    <w:p w14:paraId="4BC36E3A" w14:textId="77777777" w:rsidR="000D78CE" w:rsidRDefault="000D7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Univers (WN)">
    <w:altName w:val="Arial"/>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0018" w14:textId="77777777" w:rsidR="00056B02" w:rsidRDefault="00056B02" w:rsidP="005F3C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cxxi</w:t>
    </w:r>
    <w:r>
      <w:rPr>
        <w:rStyle w:val="PageNumber"/>
      </w:rPr>
      <w:fldChar w:fldCharType="end"/>
    </w:r>
  </w:p>
  <w:p w14:paraId="127765E6" w14:textId="77777777" w:rsidR="00056B02" w:rsidRDefault="00056B02" w:rsidP="005F3CB0">
    <w:pPr>
      <w:pStyle w:val="Footer"/>
      <w:ind w:right="360"/>
    </w:pPr>
  </w:p>
  <w:p w14:paraId="098CDF7B" w14:textId="77777777" w:rsidR="00056B02" w:rsidRDefault="00056B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132991"/>
      <w:docPartObj>
        <w:docPartGallery w:val="Page Numbers (Bottom of Page)"/>
        <w:docPartUnique/>
      </w:docPartObj>
    </w:sdtPr>
    <w:sdtEndPr/>
    <w:sdtContent>
      <w:sdt>
        <w:sdtPr>
          <w:id w:val="1728636285"/>
          <w:docPartObj>
            <w:docPartGallery w:val="Page Numbers (Top of Page)"/>
            <w:docPartUnique/>
          </w:docPartObj>
        </w:sdtPr>
        <w:sdtEndPr/>
        <w:sdtContent>
          <w:p w14:paraId="767E3E1F" w14:textId="77777777" w:rsidR="00056B02" w:rsidRDefault="00056B0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223128" w14:textId="77777777" w:rsidR="00056B02" w:rsidRDefault="00056B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586843"/>
      <w:docPartObj>
        <w:docPartGallery w:val="Page Numbers (Bottom of Page)"/>
        <w:docPartUnique/>
      </w:docPartObj>
    </w:sdtPr>
    <w:sdtEndPr>
      <w:rPr>
        <w:noProof/>
      </w:rPr>
    </w:sdtEndPr>
    <w:sdtContent>
      <w:p w14:paraId="7D18CAF0" w14:textId="7DB1F147" w:rsidR="00056B02" w:rsidRDefault="00056B02">
        <w:pPr>
          <w:pStyle w:val="Footer"/>
          <w:jc w:val="right"/>
        </w:pPr>
        <w:r w:rsidRPr="00056B02">
          <w:rPr>
            <w:rFonts w:ascii="Aptos" w:hAnsi="Aptos"/>
          </w:rPr>
          <w:fldChar w:fldCharType="begin"/>
        </w:r>
        <w:r w:rsidRPr="00056B02">
          <w:rPr>
            <w:rFonts w:ascii="Aptos" w:hAnsi="Aptos"/>
          </w:rPr>
          <w:instrText xml:space="preserve"> PAGE   \* MERGEFORMAT </w:instrText>
        </w:r>
        <w:r w:rsidRPr="00056B02">
          <w:rPr>
            <w:rFonts w:ascii="Aptos" w:hAnsi="Aptos"/>
          </w:rPr>
          <w:fldChar w:fldCharType="separate"/>
        </w:r>
        <w:r w:rsidRPr="00056B02">
          <w:rPr>
            <w:rFonts w:ascii="Aptos" w:hAnsi="Aptos"/>
            <w:noProof/>
          </w:rPr>
          <w:t>2</w:t>
        </w:r>
        <w:r w:rsidRPr="00056B02">
          <w:rPr>
            <w:rFonts w:ascii="Aptos" w:hAnsi="Aptos"/>
            <w:noProof/>
          </w:rPr>
          <w:fldChar w:fldCharType="end"/>
        </w:r>
      </w:p>
    </w:sdtContent>
  </w:sdt>
  <w:p w14:paraId="41E04D37" w14:textId="77777777" w:rsidR="00C84F0C" w:rsidRDefault="00C84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32FF3" w14:textId="77777777" w:rsidR="000D78CE" w:rsidRDefault="000D78CE">
      <w:r>
        <w:separator/>
      </w:r>
    </w:p>
  </w:footnote>
  <w:footnote w:type="continuationSeparator" w:id="0">
    <w:p w14:paraId="3CAEBAD5" w14:textId="77777777" w:rsidR="000D78CE" w:rsidRDefault="000D78CE">
      <w:r>
        <w:continuationSeparator/>
      </w:r>
    </w:p>
  </w:footnote>
  <w:footnote w:type="continuationNotice" w:id="1">
    <w:p w14:paraId="082A6743" w14:textId="77777777" w:rsidR="000D78CE" w:rsidRDefault="000D78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C311" w14:textId="77777777" w:rsidR="00A85AAB" w:rsidRDefault="00A85AAB">
    <w:pPr>
      <w:pStyle w:val="Header"/>
      <w:jc w:val="right"/>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FF"/>
    <w:rsid w:val="00000095"/>
    <w:rsid w:val="00001CB7"/>
    <w:rsid w:val="00005247"/>
    <w:rsid w:val="00005AAB"/>
    <w:rsid w:val="000065CA"/>
    <w:rsid w:val="00013C4B"/>
    <w:rsid w:val="00016763"/>
    <w:rsid w:val="0002225B"/>
    <w:rsid w:val="00023F3C"/>
    <w:rsid w:val="000269F4"/>
    <w:rsid w:val="000270CC"/>
    <w:rsid w:val="00034770"/>
    <w:rsid w:val="00037085"/>
    <w:rsid w:val="00040476"/>
    <w:rsid w:val="00043662"/>
    <w:rsid w:val="00051DAA"/>
    <w:rsid w:val="00053346"/>
    <w:rsid w:val="00053F23"/>
    <w:rsid w:val="000555CF"/>
    <w:rsid w:val="00056B02"/>
    <w:rsid w:val="00057650"/>
    <w:rsid w:val="0006081E"/>
    <w:rsid w:val="0006557C"/>
    <w:rsid w:val="00067000"/>
    <w:rsid w:val="0006700B"/>
    <w:rsid w:val="00067287"/>
    <w:rsid w:val="00067A1D"/>
    <w:rsid w:val="00072582"/>
    <w:rsid w:val="000752ED"/>
    <w:rsid w:val="000768C6"/>
    <w:rsid w:val="00081FD4"/>
    <w:rsid w:val="000864A0"/>
    <w:rsid w:val="000A0804"/>
    <w:rsid w:val="000A5CFC"/>
    <w:rsid w:val="000B2920"/>
    <w:rsid w:val="000B6480"/>
    <w:rsid w:val="000B7774"/>
    <w:rsid w:val="000C02CD"/>
    <w:rsid w:val="000C1316"/>
    <w:rsid w:val="000C2C1F"/>
    <w:rsid w:val="000C3567"/>
    <w:rsid w:val="000C68AF"/>
    <w:rsid w:val="000D2BE5"/>
    <w:rsid w:val="000D43FF"/>
    <w:rsid w:val="000D4712"/>
    <w:rsid w:val="000D48E6"/>
    <w:rsid w:val="000D5ED6"/>
    <w:rsid w:val="000D6E3A"/>
    <w:rsid w:val="000D78CE"/>
    <w:rsid w:val="000D7E85"/>
    <w:rsid w:val="000E0592"/>
    <w:rsid w:val="000E108D"/>
    <w:rsid w:val="000E1B8B"/>
    <w:rsid w:val="000E3AD6"/>
    <w:rsid w:val="000E5FA0"/>
    <w:rsid w:val="000E6C76"/>
    <w:rsid w:val="000E6F14"/>
    <w:rsid w:val="000F3417"/>
    <w:rsid w:val="000F3657"/>
    <w:rsid w:val="000F3896"/>
    <w:rsid w:val="000F3CA9"/>
    <w:rsid w:val="000F5B0C"/>
    <w:rsid w:val="0010335D"/>
    <w:rsid w:val="00105F3A"/>
    <w:rsid w:val="00110C5C"/>
    <w:rsid w:val="00112F06"/>
    <w:rsid w:val="00116690"/>
    <w:rsid w:val="00116C0C"/>
    <w:rsid w:val="0012208C"/>
    <w:rsid w:val="001223F7"/>
    <w:rsid w:val="00123764"/>
    <w:rsid w:val="0012727D"/>
    <w:rsid w:val="001276B2"/>
    <w:rsid w:val="001278D2"/>
    <w:rsid w:val="00134811"/>
    <w:rsid w:val="00136345"/>
    <w:rsid w:val="0013640D"/>
    <w:rsid w:val="00136633"/>
    <w:rsid w:val="0013673D"/>
    <w:rsid w:val="00136C67"/>
    <w:rsid w:val="00137F24"/>
    <w:rsid w:val="00142D04"/>
    <w:rsid w:val="001445D5"/>
    <w:rsid w:val="00145744"/>
    <w:rsid w:val="001459DA"/>
    <w:rsid w:val="001476C6"/>
    <w:rsid w:val="00153A8A"/>
    <w:rsid w:val="001544BC"/>
    <w:rsid w:val="001601F1"/>
    <w:rsid w:val="00165B55"/>
    <w:rsid w:val="00165F5E"/>
    <w:rsid w:val="00166AB2"/>
    <w:rsid w:val="00172B33"/>
    <w:rsid w:val="00172EB8"/>
    <w:rsid w:val="00175323"/>
    <w:rsid w:val="001771C5"/>
    <w:rsid w:val="0018038A"/>
    <w:rsid w:val="00184D04"/>
    <w:rsid w:val="00191EBC"/>
    <w:rsid w:val="00194F95"/>
    <w:rsid w:val="001A17CB"/>
    <w:rsid w:val="001A27A3"/>
    <w:rsid w:val="001A7F73"/>
    <w:rsid w:val="001A7F78"/>
    <w:rsid w:val="001C0FEE"/>
    <w:rsid w:val="001C1A53"/>
    <w:rsid w:val="001C1AAA"/>
    <w:rsid w:val="001C35EB"/>
    <w:rsid w:val="001C4C6D"/>
    <w:rsid w:val="001C5407"/>
    <w:rsid w:val="001DBB9C"/>
    <w:rsid w:val="001E290D"/>
    <w:rsid w:val="001E705A"/>
    <w:rsid w:val="001F20E6"/>
    <w:rsid w:val="001F25FC"/>
    <w:rsid w:val="00201CB6"/>
    <w:rsid w:val="00203576"/>
    <w:rsid w:val="00204858"/>
    <w:rsid w:val="00206167"/>
    <w:rsid w:val="0020629B"/>
    <w:rsid w:val="00212B82"/>
    <w:rsid w:val="00215FF3"/>
    <w:rsid w:val="00222475"/>
    <w:rsid w:val="002232AF"/>
    <w:rsid w:val="00232D43"/>
    <w:rsid w:val="00233900"/>
    <w:rsid w:val="00237E2D"/>
    <w:rsid w:val="002450AA"/>
    <w:rsid w:val="002453C2"/>
    <w:rsid w:val="0025167F"/>
    <w:rsid w:val="0025247F"/>
    <w:rsid w:val="00257AB7"/>
    <w:rsid w:val="002653B4"/>
    <w:rsid w:val="002730DC"/>
    <w:rsid w:val="002848BA"/>
    <w:rsid w:val="00286445"/>
    <w:rsid w:val="00291E50"/>
    <w:rsid w:val="00296DD2"/>
    <w:rsid w:val="002A14D5"/>
    <w:rsid w:val="002A361B"/>
    <w:rsid w:val="002A5910"/>
    <w:rsid w:val="002A639E"/>
    <w:rsid w:val="002B545B"/>
    <w:rsid w:val="002B6A2B"/>
    <w:rsid w:val="002C3EDF"/>
    <w:rsid w:val="002C7239"/>
    <w:rsid w:val="002D4B71"/>
    <w:rsid w:val="002D6A04"/>
    <w:rsid w:val="002D77E4"/>
    <w:rsid w:val="002E16E0"/>
    <w:rsid w:val="002F3FE3"/>
    <w:rsid w:val="003063C4"/>
    <w:rsid w:val="0030689D"/>
    <w:rsid w:val="003102DC"/>
    <w:rsid w:val="00310DDA"/>
    <w:rsid w:val="003117CF"/>
    <w:rsid w:val="00313C9C"/>
    <w:rsid w:val="003141FC"/>
    <w:rsid w:val="0031641A"/>
    <w:rsid w:val="00320239"/>
    <w:rsid w:val="0032031A"/>
    <w:rsid w:val="00323348"/>
    <w:rsid w:val="00325C12"/>
    <w:rsid w:val="003301D3"/>
    <w:rsid w:val="00333B96"/>
    <w:rsid w:val="00335798"/>
    <w:rsid w:val="0034157B"/>
    <w:rsid w:val="00343592"/>
    <w:rsid w:val="003444C5"/>
    <w:rsid w:val="00350A7A"/>
    <w:rsid w:val="00350D88"/>
    <w:rsid w:val="003528AF"/>
    <w:rsid w:val="00352F2C"/>
    <w:rsid w:val="00355072"/>
    <w:rsid w:val="003606EA"/>
    <w:rsid w:val="00362884"/>
    <w:rsid w:val="00373D88"/>
    <w:rsid w:val="00373EB0"/>
    <w:rsid w:val="00374097"/>
    <w:rsid w:val="00377ADB"/>
    <w:rsid w:val="00380DB1"/>
    <w:rsid w:val="00381E07"/>
    <w:rsid w:val="0038317A"/>
    <w:rsid w:val="00393009"/>
    <w:rsid w:val="00393212"/>
    <w:rsid w:val="00393715"/>
    <w:rsid w:val="00397ECF"/>
    <w:rsid w:val="003A71DC"/>
    <w:rsid w:val="003A7ACC"/>
    <w:rsid w:val="003B0D24"/>
    <w:rsid w:val="003B1015"/>
    <w:rsid w:val="003B42D1"/>
    <w:rsid w:val="003B4BA7"/>
    <w:rsid w:val="003B4D75"/>
    <w:rsid w:val="003B5A06"/>
    <w:rsid w:val="003B6848"/>
    <w:rsid w:val="003B6F94"/>
    <w:rsid w:val="003B7212"/>
    <w:rsid w:val="003B75DA"/>
    <w:rsid w:val="003C0318"/>
    <w:rsid w:val="003C4686"/>
    <w:rsid w:val="003C66B0"/>
    <w:rsid w:val="003D1FB9"/>
    <w:rsid w:val="003D277D"/>
    <w:rsid w:val="003D4196"/>
    <w:rsid w:val="003E0FF3"/>
    <w:rsid w:val="003E157A"/>
    <w:rsid w:val="003E189A"/>
    <w:rsid w:val="003E3063"/>
    <w:rsid w:val="003E3D58"/>
    <w:rsid w:val="003E6BDD"/>
    <w:rsid w:val="003E71EF"/>
    <w:rsid w:val="003F092A"/>
    <w:rsid w:val="003F0BBF"/>
    <w:rsid w:val="003F4B25"/>
    <w:rsid w:val="003F6027"/>
    <w:rsid w:val="003F6467"/>
    <w:rsid w:val="003F66AC"/>
    <w:rsid w:val="0040191F"/>
    <w:rsid w:val="00401E69"/>
    <w:rsid w:val="00402BE9"/>
    <w:rsid w:val="00404781"/>
    <w:rsid w:val="004047B9"/>
    <w:rsid w:val="004067F9"/>
    <w:rsid w:val="00406BC5"/>
    <w:rsid w:val="00407082"/>
    <w:rsid w:val="004132BC"/>
    <w:rsid w:val="0041362D"/>
    <w:rsid w:val="004156FE"/>
    <w:rsid w:val="00417CDC"/>
    <w:rsid w:val="00420AD2"/>
    <w:rsid w:val="004219A8"/>
    <w:rsid w:val="004241A4"/>
    <w:rsid w:val="00426924"/>
    <w:rsid w:val="00430F64"/>
    <w:rsid w:val="0043441A"/>
    <w:rsid w:val="0043460A"/>
    <w:rsid w:val="00435600"/>
    <w:rsid w:val="00436ED9"/>
    <w:rsid w:val="00437ADA"/>
    <w:rsid w:val="0044123E"/>
    <w:rsid w:val="00442E59"/>
    <w:rsid w:val="0045183F"/>
    <w:rsid w:val="004568AB"/>
    <w:rsid w:val="004573AB"/>
    <w:rsid w:val="00457C0C"/>
    <w:rsid w:val="0046241A"/>
    <w:rsid w:val="00466054"/>
    <w:rsid w:val="00472914"/>
    <w:rsid w:val="004800D5"/>
    <w:rsid w:val="00481B93"/>
    <w:rsid w:val="00487D4A"/>
    <w:rsid w:val="00490AEE"/>
    <w:rsid w:val="00490D27"/>
    <w:rsid w:val="004917F7"/>
    <w:rsid w:val="0049390D"/>
    <w:rsid w:val="004A0395"/>
    <w:rsid w:val="004A21EF"/>
    <w:rsid w:val="004A4618"/>
    <w:rsid w:val="004A73DF"/>
    <w:rsid w:val="004B09F7"/>
    <w:rsid w:val="004B4271"/>
    <w:rsid w:val="004B6000"/>
    <w:rsid w:val="004B783F"/>
    <w:rsid w:val="004C0957"/>
    <w:rsid w:val="004C1568"/>
    <w:rsid w:val="004D42A1"/>
    <w:rsid w:val="004E5A1B"/>
    <w:rsid w:val="004E79DE"/>
    <w:rsid w:val="004F16D9"/>
    <w:rsid w:val="004F3116"/>
    <w:rsid w:val="004F4E81"/>
    <w:rsid w:val="005002A4"/>
    <w:rsid w:val="005006A6"/>
    <w:rsid w:val="00507E31"/>
    <w:rsid w:val="00511E33"/>
    <w:rsid w:val="00512D14"/>
    <w:rsid w:val="00513F64"/>
    <w:rsid w:val="00516735"/>
    <w:rsid w:val="00521499"/>
    <w:rsid w:val="00522570"/>
    <w:rsid w:val="00525610"/>
    <w:rsid w:val="00525CF3"/>
    <w:rsid w:val="00527002"/>
    <w:rsid w:val="00537FC8"/>
    <w:rsid w:val="00547F72"/>
    <w:rsid w:val="00550527"/>
    <w:rsid w:val="00550B74"/>
    <w:rsid w:val="00551478"/>
    <w:rsid w:val="00551BE8"/>
    <w:rsid w:val="00553905"/>
    <w:rsid w:val="00566E9B"/>
    <w:rsid w:val="00573275"/>
    <w:rsid w:val="0058240D"/>
    <w:rsid w:val="005905F1"/>
    <w:rsid w:val="005908E8"/>
    <w:rsid w:val="00591D75"/>
    <w:rsid w:val="005931F3"/>
    <w:rsid w:val="00594312"/>
    <w:rsid w:val="005A149C"/>
    <w:rsid w:val="005A3018"/>
    <w:rsid w:val="005A4E95"/>
    <w:rsid w:val="005A52E2"/>
    <w:rsid w:val="005A7A9A"/>
    <w:rsid w:val="005B1825"/>
    <w:rsid w:val="005B40C4"/>
    <w:rsid w:val="005B412F"/>
    <w:rsid w:val="005C196D"/>
    <w:rsid w:val="005C269D"/>
    <w:rsid w:val="005C5922"/>
    <w:rsid w:val="005D0AA8"/>
    <w:rsid w:val="005D1B54"/>
    <w:rsid w:val="005D1C14"/>
    <w:rsid w:val="005D4A26"/>
    <w:rsid w:val="005D7B60"/>
    <w:rsid w:val="005F216B"/>
    <w:rsid w:val="005F250F"/>
    <w:rsid w:val="005F326E"/>
    <w:rsid w:val="005F72E0"/>
    <w:rsid w:val="0060037B"/>
    <w:rsid w:val="00605FE7"/>
    <w:rsid w:val="00606F13"/>
    <w:rsid w:val="00610929"/>
    <w:rsid w:val="006147C6"/>
    <w:rsid w:val="00616769"/>
    <w:rsid w:val="00623993"/>
    <w:rsid w:val="006239C2"/>
    <w:rsid w:val="0062410F"/>
    <w:rsid w:val="006247EC"/>
    <w:rsid w:val="00624EC0"/>
    <w:rsid w:val="006359BF"/>
    <w:rsid w:val="006359F5"/>
    <w:rsid w:val="00636FAE"/>
    <w:rsid w:val="00644C6E"/>
    <w:rsid w:val="00647A0E"/>
    <w:rsid w:val="00655870"/>
    <w:rsid w:val="00662AAE"/>
    <w:rsid w:val="00663B9D"/>
    <w:rsid w:val="006664AC"/>
    <w:rsid w:val="0066660B"/>
    <w:rsid w:val="0067213D"/>
    <w:rsid w:val="00675F7D"/>
    <w:rsid w:val="0067637E"/>
    <w:rsid w:val="00676F5F"/>
    <w:rsid w:val="006839FB"/>
    <w:rsid w:val="0069035C"/>
    <w:rsid w:val="00691CDB"/>
    <w:rsid w:val="00692679"/>
    <w:rsid w:val="00693670"/>
    <w:rsid w:val="0069542B"/>
    <w:rsid w:val="00695E1C"/>
    <w:rsid w:val="006A0026"/>
    <w:rsid w:val="006A11D3"/>
    <w:rsid w:val="006A1DE6"/>
    <w:rsid w:val="006A2718"/>
    <w:rsid w:val="006A6D94"/>
    <w:rsid w:val="006B4592"/>
    <w:rsid w:val="006B54C0"/>
    <w:rsid w:val="006C0269"/>
    <w:rsid w:val="006C3421"/>
    <w:rsid w:val="006C5723"/>
    <w:rsid w:val="006D0344"/>
    <w:rsid w:val="006D0A00"/>
    <w:rsid w:val="006D20BB"/>
    <w:rsid w:val="006E0F73"/>
    <w:rsid w:val="006E11B7"/>
    <w:rsid w:val="006E1967"/>
    <w:rsid w:val="006E7227"/>
    <w:rsid w:val="006F04B4"/>
    <w:rsid w:val="006F2EEC"/>
    <w:rsid w:val="006F7034"/>
    <w:rsid w:val="00701859"/>
    <w:rsid w:val="0070199F"/>
    <w:rsid w:val="00702712"/>
    <w:rsid w:val="00702776"/>
    <w:rsid w:val="00703775"/>
    <w:rsid w:val="00703AB0"/>
    <w:rsid w:val="00706007"/>
    <w:rsid w:val="00707BA2"/>
    <w:rsid w:val="00713BCE"/>
    <w:rsid w:val="007175EB"/>
    <w:rsid w:val="0072350F"/>
    <w:rsid w:val="00725D1E"/>
    <w:rsid w:val="0072688F"/>
    <w:rsid w:val="007268A0"/>
    <w:rsid w:val="007273F3"/>
    <w:rsid w:val="00727FA5"/>
    <w:rsid w:val="007306B5"/>
    <w:rsid w:val="007320AA"/>
    <w:rsid w:val="00740EBF"/>
    <w:rsid w:val="00744612"/>
    <w:rsid w:val="007478AD"/>
    <w:rsid w:val="00751B3B"/>
    <w:rsid w:val="007543A9"/>
    <w:rsid w:val="0075527E"/>
    <w:rsid w:val="00755AD1"/>
    <w:rsid w:val="00765ECA"/>
    <w:rsid w:val="007669FF"/>
    <w:rsid w:val="00774589"/>
    <w:rsid w:val="00780201"/>
    <w:rsid w:val="0078183E"/>
    <w:rsid w:val="00782268"/>
    <w:rsid w:val="00782630"/>
    <w:rsid w:val="00783E21"/>
    <w:rsid w:val="007854B2"/>
    <w:rsid w:val="00786EF0"/>
    <w:rsid w:val="00791851"/>
    <w:rsid w:val="00792069"/>
    <w:rsid w:val="007A2A4E"/>
    <w:rsid w:val="007A7448"/>
    <w:rsid w:val="007B041B"/>
    <w:rsid w:val="007B1661"/>
    <w:rsid w:val="007B462E"/>
    <w:rsid w:val="007B7985"/>
    <w:rsid w:val="007C43D6"/>
    <w:rsid w:val="007D0C1E"/>
    <w:rsid w:val="007D0D9A"/>
    <w:rsid w:val="007D0F46"/>
    <w:rsid w:val="007D33C5"/>
    <w:rsid w:val="007E20B4"/>
    <w:rsid w:val="007E363B"/>
    <w:rsid w:val="007E36F4"/>
    <w:rsid w:val="007E42FD"/>
    <w:rsid w:val="007E6EE7"/>
    <w:rsid w:val="007F0704"/>
    <w:rsid w:val="007F19B9"/>
    <w:rsid w:val="007F27B3"/>
    <w:rsid w:val="00807286"/>
    <w:rsid w:val="00807C15"/>
    <w:rsid w:val="00810388"/>
    <w:rsid w:val="008109FF"/>
    <w:rsid w:val="008170AC"/>
    <w:rsid w:val="0082203E"/>
    <w:rsid w:val="008273C6"/>
    <w:rsid w:val="00836767"/>
    <w:rsid w:val="008367E8"/>
    <w:rsid w:val="00837B1C"/>
    <w:rsid w:val="00842FA9"/>
    <w:rsid w:val="00845C6A"/>
    <w:rsid w:val="00845D12"/>
    <w:rsid w:val="00851905"/>
    <w:rsid w:val="00855F88"/>
    <w:rsid w:val="00862AB6"/>
    <w:rsid w:val="008630B3"/>
    <w:rsid w:val="00865A80"/>
    <w:rsid w:val="008674D0"/>
    <w:rsid w:val="00871CC2"/>
    <w:rsid w:val="00875991"/>
    <w:rsid w:val="00876A4E"/>
    <w:rsid w:val="00876BF9"/>
    <w:rsid w:val="00877AFB"/>
    <w:rsid w:val="008827C2"/>
    <w:rsid w:val="008849C4"/>
    <w:rsid w:val="00885D48"/>
    <w:rsid w:val="00890BA5"/>
    <w:rsid w:val="00893027"/>
    <w:rsid w:val="0089474F"/>
    <w:rsid w:val="0089775C"/>
    <w:rsid w:val="008A5EA4"/>
    <w:rsid w:val="008A779D"/>
    <w:rsid w:val="008C0ABB"/>
    <w:rsid w:val="008C1906"/>
    <w:rsid w:val="008C376A"/>
    <w:rsid w:val="008C3CBB"/>
    <w:rsid w:val="008C62F0"/>
    <w:rsid w:val="008C65DC"/>
    <w:rsid w:val="008C69D9"/>
    <w:rsid w:val="008D210F"/>
    <w:rsid w:val="008D52FC"/>
    <w:rsid w:val="008D6826"/>
    <w:rsid w:val="008E0DB4"/>
    <w:rsid w:val="008E2802"/>
    <w:rsid w:val="008E36BB"/>
    <w:rsid w:val="008E3E85"/>
    <w:rsid w:val="008E6211"/>
    <w:rsid w:val="008E676B"/>
    <w:rsid w:val="008F7B1E"/>
    <w:rsid w:val="0090202F"/>
    <w:rsid w:val="009036FF"/>
    <w:rsid w:val="00903D25"/>
    <w:rsid w:val="00907524"/>
    <w:rsid w:val="009143CA"/>
    <w:rsid w:val="009156A4"/>
    <w:rsid w:val="009156FF"/>
    <w:rsid w:val="009227A9"/>
    <w:rsid w:val="009244AA"/>
    <w:rsid w:val="0092451B"/>
    <w:rsid w:val="00924AC5"/>
    <w:rsid w:val="00924F95"/>
    <w:rsid w:val="00925FBA"/>
    <w:rsid w:val="009261E2"/>
    <w:rsid w:val="00926889"/>
    <w:rsid w:val="00930CC8"/>
    <w:rsid w:val="009343E5"/>
    <w:rsid w:val="009423E1"/>
    <w:rsid w:val="00947396"/>
    <w:rsid w:val="00963FC8"/>
    <w:rsid w:val="00967159"/>
    <w:rsid w:val="00970B31"/>
    <w:rsid w:val="009722AC"/>
    <w:rsid w:val="0098398E"/>
    <w:rsid w:val="0098678E"/>
    <w:rsid w:val="009869EC"/>
    <w:rsid w:val="00993558"/>
    <w:rsid w:val="00995DE9"/>
    <w:rsid w:val="009A402B"/>
    <w:rsid w:val="009A4A1F"/>
    <w:rsid w:val="009A4C03"/>
    <w:rsid w:val="009A5932"/>
    <w:rsid w:val="009A5B8A"/>
    <w:rsid w:val="009A643A"/>
    <w:rsid w:val="009A79DA"/>
    <w:rsid w:val="009B3A56"/>
    <w:rsid w:val="009B55F2"/>
    <w:rsid w:val="009B6EF2"/>
    <w:rsid w:val="009C04F8"/>
    <w:rsid w:val="009C2F58"/>
    <w:rsid w:val="009C51DD"/>
    <w:rsid w:val="009C5477"/>
    <w:rsid w:val="009C6148"/>
    <w:rsid w:val="009C6F3A"/>
    <w:rsid w:val="009D0D20"/>
    <w:rsid w:val="009D11EF"/>
    <w:rsid w:val="009D2D53"/>
    <w:rsid w:val="009D6CD6"/>
    <w:rsid w:val="009E1C33"/>
    <w:rsid w:val="009E597C"/>
    <w:rsid w:val="00A00511"/>
    <w:rsid w:val="00A00B4D"/>
    <w:rsid w:val="00A07D78"/>
    <w:rsid w:val="00A11337"/>
    <w:rsid w:val="00A12F80"/>
    <w:rsid w:val="00A17396"/>
    <w:rsid w:val="00A20B8A"/>
    <w:rsid w:val="00A25AFA"/>
    <w:rsid w:val="00A308ED"/>
    <w:rsid w:val="00A40B57"/>
    <w:rsid w:val="00A45553"/>
    <w:rsid w:val="00A5281D"/>
    <w:rsid w:val="00A53433"/>
    <w:rsid w:val="00A53B82"/>
    <w:rsid w:val="00A53CE3"/>
    <w:rsid w:val="00A53EEC"/>
    <w:rsid w:val="00A567A6"/>
    <w:rsid w:val="00A57E6A"/>
    <w:rsid w:val="00A6551C"/>
    <w:rsid w:val="00A66B8D"/>
    <w:rsid w:val="00A67B92"/>
    <w:rsid w:val="00A70129"/>
    <w:rsid w:val="00A7213C"/>
    <w:rsid w:val="00A73E8B"/>
    <w:rsid w:val="00A74CA5"/>
    <w:rsid w:val="00A76B70"/>
    <w:rsid w:val="00A80B34"/>
    <w:rsid w:val="00A8227B"/>
    <w:rsid w:val="00A83543"/>
    <w:rsid w:val="00A85AAB"/>
    <w:rsid w:val="00A8609A"/>
    <w:rsid w:val="00A86A8F"/>
    <w:rsid w:val="00A86EBB"/>
    <w:rsid w:val="00A90130"/>
    <w:rsid w:val="00A92A15"/>
    <w:rsid w:val="00A94C1B"/>
    <w:rsid w:val="00A95BEE"/>
    <w:rsid w:val="00AA0552"/>
    <w:rsid w:val="00AA31CB"/>
    <w:rsid w:val="00AA3CC9"/>
    <w:rsid w:val="00AA423D"/>
    <w:rsid w:val="00AA42E0"/>
    <w:rsid w:val="00AB10BD"/>
    <w:rsid w:val="00AB3CB1"/>
    <w:rsid w:val="00AB4A62"/>
    <w:rsid w:val="00AB4C44"/>
    <w:rsid w:val="00AB638E"/>
    <w:rsid w:val="00AC48C4"/>
    <w:rsid w:val="00AC7924"/>
    <w:rsid w:val="00AC7FF9"/>
    <w:rsid w:val="00AD1F20"/>
    <w:rsid w:val="00AD45B7"/>
    <w:rsid w:val="00AD4AEA"/>
    <w:rsid w:val="00AD8BB4"/>
    <w:rsid w:val="00AE23B1"/>
    <w:rsid w:val="00AE2ACB"/>
    <w:rsid w:val="00AE35B7"/>
    <w:rsid w:val="00AE64D7"/>
    <w:rsid w:val="00AE7FDD"/>
    <w:rsid w:val="00AF43D2"/>
    <w:rsid w:val="00B030D1"/>
    <w:rsid w:val="00B04E05"/>
    <w:rsid w:val="00B07F4C"/>
    <w:rsid w:val="00B10C49"/>
    <w:rsid w:val="00B11BA6"/>
    <w:rsid w:val="00B17422"/>
    <w:rsid w:val="00B20A67"/>
    <w:rsid w:val="00B21B9C"/>
    <w:rsid w:val="00B2335B"/>
    <w:rsid w:val="00B2488F"/>
    <w:rsid w:val="00B30925"/>
    <w:rsid w:val="00B3263C"/>
    <w:rsid w:val="00B36DF9"/>
    <w:rsid w:val="00B41E12"/>
    <w:rsid w:val="00B43567"/>
    <w:rsid w:val="00B439BB"/>
    <w:rsid w:val="00B44480"/>
    <w:rsid w:val="00B44B34"/>
    <w:rsid w:val="00B454B7"/>
    <w:rsid w:val="00B4596F"/>
    <w:rsid w:val="00B47E5E"/>
    <w:rsid w:val="00B512D5"/>
    <w:rsid w:val="00B538F6"/>
    <w:rsid w:val="00B561D6"/>
    <w:rsid w:val="00B57E1D"/>
    <w:rsid w:val="00B615FD"/>
    <w:rsid w:val="00B62EE4"/>
    <w:rsid w:val="00B6409C"/>
    <w:rsid w:val="00B647F2"/>
    <w:rsid w:val="00B72709"/>
    <w:rsid w:val="00B729FA"/>
    <w:rsid w:val="00B73FCD"/>
    <w:rsid w:val="00B80390"/>
    <w:rsid w:val="00B83FB8"/>
    <w:rsid w:val="00B84B8F"/>
    <w:rsid w:val="00B8595A"/>
    <w:rsid w:val="00B869F6"/>
    <w:rsid w:val="00B872E1"/>
    <w:rsid w:val="00B906D3"/>
    <w:rsid w:val="00B91AF3"/>
    <w:rsid w:val="00B948D5"/>
    <w:rsid w:val="00B94C86"/>
    <w:rsid w:val="00B952F5"/>
    <w:rsid w:val="00BA1FB0"/>
    <w:rsid w:val="00BA4C38"/>
    <w:rsid w:val="00BA7EE2"/>
    <w:rsid w:val="00BB087F"/>
    <w:rsid w:val="00BB57B5"/>
    <w:rsid w:val="00BC3CDE"/>
    <w:rsid w:val="00BC4003"/>
    <w:rsid w:val="00BC6676"/>
    <w:rsid w:val="00BC6A07"/>
    <w:rsid w:val="00BD20EC"/>
    <w:rsid w:val="00BD389C"/>
    <w:rsid w:val="00BD451B"/>
    <w:rsid w:val="00BE0440"/>
    <w:rsid w:val="00BE0530"/>
    <w:rsid w:val="00BE0E1A"/>
    <w:rsid w:val="00BE19D9"/>
    <w:rsid w:val="00BE3860"/>
    <w:rsid w:val="00BE6739"/>
    <w:rsid w:val="00BF478A"/>
    <w:rsid w:val="00BF5E39"/>
    <w:rsid w:val="00BF607C"/>
    <w:rsid w:val="00BF74FD"/>
    <w:rsid w:val="00C00BA5"/>
    <w:rsid w:val="00C02554"/>
    <w:rsid w:val="00C0391C"/>
    <w:rsid w:val="00C03DBB"/>
    <w:rsid w:val="00C05414"/>
    <w:rsid w:val="00C24731"/>
    <w:rsid w:val="00C25F89"/>
    <w:rsid w:val="00C30446"/>
    <w:rsid w:val="00C36693"/>
    <w:rsid w:val="00C43850"/>
    <w:rsid w:val="00C45C7E"/>
    <w:rsid w:val="00C4773A"/>
    <w:rsid w:val="00C50994"/>
    <w:rsid w:val="00C5221B"/>
    <w:rsid w:val="00C56103"/>
    <w:rsid w:val="00C63CEE"/>
    <w:rsid w:val="00C63E6C"/>
    <w:rsid w:val="00C66B74"/>
    <w:rsid w:val="00C70639"/>
    <w:rsid w:val="00C71581"/>
    <w:rsid w:val="00C769EE"/>
    <w:rsid w:val="00C81564"/>
    <w:rsid w:val="00C842CA"/>
    <w:rsid w:val="00C84F0C"/>
    <w:rsid w:val="00C85F9E"/>
    <w:rsid w:val="00C91A90"/>
    <w:rsid w:val="00C9391C"/>
    <w:rsid w:val="00C94E62"/>
    <w:rsid w:val="00C96775"/>
    <w:rsid w:val="00C967C6"/>
    <w:rsid w:val="00C973CB"/>
    <w:rsid w:val="00C97F6C"/>
    <w:rsid w:val="00CA30D8"/>
    <w:rsid w:val="00CB0703"/>
    <w:rsid w:val="00CB0AB3"/>
    <w:rsid w:val="00CB224D"/>
    <w:rsid w:val="00CB4450"/>
    <w:rsid w:val="00CB4933"/>
    <w:rsid w:val="00CC26BB"/>
    <w:rsid w:val="00CC4100"/>
    <w:rsid w:val="00CC5BBF"/>
    <w:rsid w:val="00CC7580"/>
    <w:rsid w:val="00CD66FD"/>
    <w:rsid w:val="00CD6DD0"/>
    <w:rsid w:val="00CE40C5"/>
    <w:rsid w:val="00CE5002"/>
    <w:rsid w:val="00CF110B"/>
    <w:rsid w:val="00CF42CB"/>
    <w:rsid w:val="00CF50DC"/>
    <w:rsid w:val="00CF5442"/>
    <w:rsid w:val="00D044B1"/>
    <w:rsid w:val="00D05A1F"/>
    <w:rsid w:val="00D061CC"/>
    <w:rsid w:val="00D10356"/>
    <w:rsid w:val="00D11AE1"/>
    <w:rsid w:val="00D12068"/>
    <w:rsid w:val="00D169FC"/>
    <w:rsid w:val="00D2101C"/>
    <w:rsid w:val="00D2230B"/>
    <w:rsid w:val="00D23714"/>
    <w:rsid w:val="00D24C97"/>
    <w:rsid w:val="00D25364"/>
    <w:rsid w:val="00D31379"/>
    <w:rsid w:val="00D36BC3"/>
    <w:rsid w:val="00D41E23"/>
    <w:rsid w:val="00D429AF"/>
    <w:rsid w:val="00D44AE0"/>
    <w:rsid w:val="00D44B2B"/>
    <w:rsid w:val="00D45935"/>
    <w:rsid w:val="00D45A8E"/>
    <w:rsid w:val="00D45F62"/>
    <w:rsid w:val="00D47D01"/>
    <w:rsid w:val="00D6036C"/>
    <w:rsid w:val="00D6368E"/>
    <w:rsid w:val="00D64A44"/>
    <w:rsid w:val="00D67891"/>
    <w:rsid w:val="00D733BB"/>
    <w:rsid w:val="00D73E17"/>
    <w:rsid w:val="00D74055"/>
    <w:rsid w:val="00D74BCF"/>
    <w:rsid w:val="00D76A55"/>
    <w:rsid w:val="00D80593"/>
    <w:rsid w:val="00D81ADB"/>
    <w:rsid w:val="00D82992"/>
    <w:rsid w:val="00D82B6B"/>
    <w:rsid w:val="00D91643"/>
    <w:rsid w:val="00D92A81"/>
    <w:rsid w:val="00D9309D"/>
    <w:rsid w:val="00DA2E92"/>
    <w:rsid w:val="00DA3E29"/>
    <w:rsid w:val="00DA49D3"/>
    <w:rsid w:val="00DA56AC"/>
    <w:rsid w:val="00DA59AD"/>
    <w:rsid w:val="00DA6DA2"/>
    <w:rsid w:val="00DB581A"/>
    <w:rsid w:val="00DB6C90"/>
    <w:rsid w:val="00DC18C4"/>
    <w:rsid w:val="00DC450B"/>
    <w:rsid w:val="00DC5218"/>
    <w:rsid w:val="00DC7442"/>
    <w:rsid w:val="00DD1E6B"/>
    <w:rsid w:val="00DD4F79"/>
    <w:rsid w:val="00DD5384"/>
    <w:rsid w:val="00DD5614"/>
    <w:rsid w:val="00DE086B"/>
    <w:rsid w:val="00DE64F6"/>
    <w:rsid w:val="00DF079F"/>
    <w:rsid w:val="00DF0B01"/>
    <w:rsid w:val="00DF3CC4"/>
    <w:rsid w:val="00DF4F51"/>
    <w:rsid w:val="00E00D3C"/>
    <w:rsid w:val="00E01617"/>
    <w:rsid w:val="00E0388E"/>
    <w:rsid w:val="00E06904"/>
    <w:rsid w:val="00E07648"/>
    <w:rsid w:val="00E11C33"/>
    <w:rsid w:val="00E13DCC"/>
    <w:rsid w:val="00E156E6"/>
    <w:rsid w:val="00E15EF3"/>
    <w:rsid w:val="00E162A5"/>
    <w:rsid w:val="00E21E7C"/>
    <w:rsid w:val="00E27252"/>
    <w:rsid w:val="00E2744F"/>
    <w:rsid w:val="00E30215"/>
    <w:rsid w:val="00E3029B"/>
    <w:rsid w:val="00E30BEF"/>
    <w:rsid w:val="00E30CEB"/>
    <w:rsid w:val="00E3139A"/>
    <w:rsid w:val="00E3268B"/>
    <w:rsid w:val="00E35813"/>
    <w:rsid w:val="00E42212"/>
    <w:rsid w:val="00E457C5"/>
    <w:rsid w:val="00E47960"/>
    <w:rsid w:val="00E529C9"/>
    <w:rsid w:val="00E5600F"/>
    <w:rsid w:val="00E65B11"/>
    <w:rsid w:val="00E67F7C"/>
    <w:rsid w:val="00E74E36"/>
    <w:rsid w:val="00E74F4A"/>
    <w:rsid w:val="00E7655A"/>
    <w:rsid w:val="00E80684"/>
    <w:rsid w:val="00E82228"/>
    <w:rsid w:val="00E86D7D"/>
    <w:rsid w:val="00E94F43"/>
    <w:rsid w:val="00E95AA1"/>
    <w:rsid w:val="00EA6658"/>
    <w:rsid w:val="00EB624E"/>
    <w:rsid w:val="00EB7B3A"/>
    <w:rsid w:val="00EC04C1"/>
    <w:rsid w:val="00EC0838"/>
    <w:rsid w:val="00EC0906"/>
    <w:rsid w:val="00EC0D77"/>
    <w:rsid w:val="00EC1CBD"/>
    <w:rsid w:val="00EC2C69"/>
    <w:rsid w:val="00EC4815"/>
    <w:rsid w:val="00EC6A16"/>
    <w:rsid w:val="00ED1670"/>
    <w:rsid w:val="00ED46A5"/>
    <w:rsid w:val="00ED5063"/>
    <w:rsid w:val="00ED526E"/>
    <w:rsid w:val="00ED62DB"/>
    <w:rsid w:val="00ED700F"/>
    <w:rsid w:val="00EE037B"/>
    <w:rsid w:val="00EE0578"/>
    <w:rsid w:val="00EE13E3"/>
    <w:rsid w:val="00EE278F"/>
    <w:rsid w:val="00EE34ED"/>
    <w:rsid w:val="00EE473D"/>
    <w:rsid w:val="00EE4B0B"/>
    <w:rsid w:val="00EF225B"/>
    <w:rsid w:val="00EF5917"/>
    <w:rsid w:val="00EF695E"/>
    <w:rsid w:val="00F11460"/>
    <w:rsid w:val="00F163FB"/>
    <w:rsid w:val="00F1717D"/>
    <w:rsid w:val="00F20D9A"/>
    <w:rsid w:val="00F21355"/>
    <w:rsid w:val="00F32ADE"/>
    <w:rsid w:val="00F343FD"/>
    <w:rsid w:val="00F4146C"/>
    <w:rsid w:val="00F45865"/>
    <w:rsid w:val="00F50FC1"/>
    <w:rsid w:val="00F54239"/>
    <w:rsid w:val="00F575DC"/>
    <w:rsid w:val="00F57F43"/>
    <w:rsid w:val="00F66720"/>
    <w:rsid w:val="00F75B5C"/>
    <w:rsid w:val="00F76610"/>
    <w:rsid w:val="00F85DA9"/>
    <w:rsid w:val="00F860C3"/>
    <w:rsid w:val="00F949FF"/>
    <w:rsid w:val="00FA0D09"/>
    <w:rsid w:val="00FA190C"/>
    <w:rsid w:val="00FA77DC"/>
    <w:rsid w:val="00FB3507"/>
    <w:rsid w:val="00FB3C48"/>
    <w:rsid w:val="00FB5616"/>
    <w:rsid w:val="00FB5B5F"/>
    <w:rsid w:val="00FB6C83"/>
    <w:rsid w:val="00FC17EF"/>
    <w:rsid w:val="00FC20D8"/>
    <w:rsid w:val="00FC3B3A"/>
    <w:rsid w:val="00FC422E"/>
    <w:rsid w:val="00FC453B"/>
    <w:rsid w:val="00FC7462"/>
    <w:rsid w:val="00FD0315"/>
    <w:rsid w:val="00FD2B0B"/>
    <w:rsid w:val="00FE5D4E"/>
    <w:rsid w:val="00FE62A5"/>
    <w:rsid w:val="00FE7AE6"/>
    <w:rsid w:val="00FF1747"/>
    <w:rsid w:val="00FF18B7"/>
    <w:rsid w:val="00FF2163"/>
    <w:rsid w:val="067509C7"/>
    <w:rsid w:val="088B168D"/>
    <w:rsid w:val="08F8B430"/>
    <w:rsid w:val="11D6130D"/>
    <w:rsid w:val="130C7CD0"/>
    <w:rsid w:val="13C94874"/>
    <w:rsid w:val="1C6BFF48"/>
    <w:rsid w:val="22C880B5"/>
    <w:rsid w:val="26913BC9"/>
    <w:rsid w:val="26F1EAA8"/>
    <w:rsid w:val="2BF268E5"/>
    <w:rsid w:val="2C4422D6"/>
    <w:rsid w:val="2D5C47DE"/>
    <w:rsid w:val="2E4466C8"/>
    <w:rsid w:val="3221EC88"/>
    <w:rsid w:val="33E31B16"/>
    <w:rsid w:val="35F28949"/>
    <w:rsid w:val="371DD146"/>
    <w:rsid w:val="376D489C"/>
    <w:rsid w:val="39A8E953"/>
    <w:rsid w:val="3A4ED9E2"/>
    <w:rsid w:val="400B3AEE"/>
    <w:rsid w:val="401750AD"/>
    <w:rsid w:val="43DF3506"/>
    <w:rsid w:val="47CEE08B"/>
    <w:rsid w:val="4F6E4470"/>
    <w:rsid w:val="5264A516"/>
    <w:rsid w:val="5785906F"/>
    <w:rsid w:val="584936CB"/>
    <w:rsid w:val="5FFF47D3"/>
    <w:rsid w:val="61E90DAC"/>
    <w:rsid w:val="62E86FB2"/>
    <w:rsid w:val="639C46C2"/>
    <w:rsid w:val="64F37CE9"/>
    <w:rsid w:val="687E7F92"/>
    <w:rsid w:val="68B7491D"/>
    <w:rsid w:val="68E18966"/>
    <w:rsid w:val="69DA4299"/>
    <w:rsid w:val="6BA63068"/>
    <w:rsid w:val="6D24EDDA"/>
    <w:rsid w:val="6D7F4768"/>
    <w:rsid w:val="6DE04EE9"/>
    <w:rsid w:val="721C1072"/>
    <w:rsid w:val="733B0EBF"/>
    <w:rsid w:val="79A85DCB"/>
    <w:rsid w:val="7A75E2B7"/>
    <w:rsid w:val="7EA1A31E"/>
    <w:rsid w:val="7FEBD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7CFB1"/>
  <w15:docId w15:val="{86363A3D-5FEC-4323-8869-7A817FD9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3CC9"/>
    <w:pPr>
      <w:tabs>
        <w:tab w:val="center" w:pos="4320"/>
        <w:tab w:val="right" w:pos="8640"/>
      </w:tabs>
    </w:pPr>
  </w:style>
  <w:style w:type="paragraph" w:styleId="Title">
    <w:name w:val="Title"/>
    <w:basedOn w:val="Normal"/>
    <w:qFormat/>
    <w:rsid w:val="00AA3CC9"/>
    <w:pPr>
      <w:jc w:val="center"/>
    </w:pPr>
    <w:rPr>
      <w:rFonts w:ascii="Arial" w:hAnsi="Arial"/>
      <w:b/>
      <w:sz w:val="28"/>
    </w:rPr>
  </w:style>
  <w:style w:type="paragraph" w:styleId="Footer">
    <w:name w:val="footer"/>
    <w:basedOn w:val="Normal"/>
    <w:link w:val="FooterChar"/>
    <w:uiPriority w:val="99"/>
    <w:rsid w:val="00755AD1"/>
    <w:pPr>
      <w:tabs>
        <w:tab w:val="center" w:pos="4320"/>
        <w:tab w:val="right" w:pos="8640"/>
      </w:tabs>
    </w:pPr>
  </w:style>
  <w:style w:type="paragraph" w:styleId="BalloonText">
    <w:name w:val="Balloon Text"/>
    <w:basedOn w:val="Normal"/>
    <w:semiHidden/>
    <w:rsid w:val="00257AB7"/>
    <w:rPr>
      <w:rFonts w:ascii="Tahoma" w:hAnsi="Tahoma" w:cs="Tahoma"/>
      <w:sz w:val="16"/>
      <w:szCs w:val="16"/>
    </w:rPr>
  </w:style>
  <w:style w:type="character" w:customStyle="1" w:styleId="FooterChar">
    <w:name w:val="Footer Char"/>
    <w:link w:val="Footer"/>
    <w:uiPriority w:val="99"/>
    <w:rsid w:val="00967159"/>
  </w:style>
  <w:style w:type="character" w:styleId="PageNumber">
    <w:name w:val="page number"/>
    <w:rsid w:val="00967159"/>
  </w:style>
  <w:style w:type="paragraph" w:styleId="NoSpacing">
    <w:name w:val="No Spacing"/>
    <w:uiPriority w:val="1"/>
    <w:qFormat/>
    <w:rsid w:val="00DC5218"/>
  </w:style>
  <w:style w:type="paragraph" w:styleId="Revision">
    <w:name w:val="Revision"/>
    <w:hidden/>
    <w:uiPriority w:val="99"/>
    <w:semiHidden/>
    <w:rsid w:val="00AA423D"/>
  </w:style>
  <w:style w:type="character" w:styleId="CommentReference">
    <w:name w:val="annotation reference"/>
    <w:basedOn w:val="DefaultParagraphFont"/>
    <w:semiHidden/>
    <w:unhideWhenUsed/>
    <w:rsid w:val="00F20D9A"/>
    <w:rPr>
      <w:sz w:val="16"/>
      <w:szCs w:val="16"/>
    </w:rPr>
  </w:style>
  <w:style w:type="paragraph" w:styleId="CommentText">
    <w:name w:val="annotation text"/>
    <w:basedOn w:val="Normal"/>
    <w:link w:val="CommentTextChar"/>
    <w:unhideWhenUsed/>
    <w:rsid w:val="00F20D9A"/>
  </w:style>
  <w:style w:type="character" w:customStyle="1" w:styleId="CommentTextChar">
    <w:name w:val="Comment Text Char"/>
    <w:basedOn w:val="DefaultParagraphFont"/>
    <w:link w:val="CommentText"/>
    <w:rsid w:val="00F20D9A"/>
  </w:style>
  <w:style w:type="paragraph" w:styleId="CommentSubject">
    <w:name w:val="annotation subject"/>
    <w:basedOn w:val="CommentText"/>
    <w:next w:val="CommentText"/>
    <w:link w:val="CommentSubjectChar"/>
    <w:semiHidden/>
    <w:unhideWhenUsed/>
    <w:rsid w:val="00F20D9A"/>
    <w:rPr>
      <w:b/>
      <w:bCs/>
    </w:rPr>
  </w:style>
  <w:style w:type="character" w:customStyle="1" w:styleId="CommentSubjectChar">
    <w:name w:val="Comment Subject Char"/>
    <w:basedOn w:val="CommentTextChar"/>
    <w:link w:val="CommentSubject"/>
    <w:semiHidden/>
    <w:rsid w:val="00F20D9A"/>
    <w:rPr>
      <w:b/>
      <w:bCs/>
    </w:rPr>
  </w:style>
  <w:style w:type="character" w:styleId="Hyperlink">
    <w:name w:val="Hyperlink"/>
    <w:uiPriority w:val="99"/>
    <w:rsid w:val="00056B02"/>
    <w:rPr>
      <w:rFonts w:ascii="Arial" w:hAnsi="Arial"/>
      <w:color w:val="0000FF"/>
      <w:sz w:val="18"/>
      <w:u w:val="single"/>
    </w:rPr>
  </w:style>
  <w:style w:type="paragraph" w:customStyle="1" w:styleId="Weld">
    <w:name w:val="Weld"/>
    <w:basedOn w:val="Normal"/>
    <w:rsid w:val="00056B02"/>
    <w:pPr>
      <w:framePr w:hSpace="187" w:wrap="notBeside" w:vAnchor="text" w:hAnchor="page" w:x="546" w:y="141"/>
      <w:jc w:val="center"/>
    </w:pPr>
    <w:rPr>
      <w:rFonts w:ascii="Arial Rounded MT Bold" w:hAnsi="Arial Rounded MT Bold"/>
      <w:sz w:val="16"/>
    </w:rPr>
  </w:style>
  <w:style w:type="character" w:customStyle="1" w:styleId="HeaderChar">
    <w:name w:val="Header Char"/>
    <w:link w:val="Header"/>
    <w:rsid w:val="00056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5916">
      <w:bodyDiv w:val="1"/>
      <w:marLeft w:val="0"/>
      <w:marRight w:val="0"/>
      <w:marTop w:val="0"/>
      <w:marBottom w:val="0"/>
      <w:divBdr>
        <w:top w:val="none" w:sz="0" w:space="0" w:color="auto"/>
        <w:left w:val="none" w:sz="0" w:space="0" w:color="auto"/>
        <w:bottom w:val="none" w:sz="0" w:space="0" w:color="auto"/>
        <w:right w:val="none" w:sz="0" w:space="0" w:color="auto"/>
      </w:divBdr>
    </w:div>
    <w:div w:id="156922706">
      <w:bodyDiv w:val="1"/>
      <w:marLeft w:val="0"/>
      <w:marRight w:val="0"/>
      <w:marTop w:val="0"/>
      <w:marBottom w:val="0"/>
      <w:divBdr>
        <w:top w:val="none" w:sz="0" w:space="0" w:color="auto"/>
        <w:left w:val="none" w:sz="0" w:space="0" w:color="auto"/>
        <w:bottom w:val="none" w:sz="0" w:space="0" w:color="auto"/>
        <w:right w:val="none" w:sz="0" w:space="0" w:color="auto"/>
      </w:divBdr>
    </w:div>
    <w:div w:id="177696958">
      <w:bodyDiv w:val="1"/>
      <w:marLeft w:val="0"/>
      <w:marRight w:val="0"/>
      <w:marTop w:val="0"/>
      <w:marBottom w:val="0"/>
      <w:divBdr>
        <w:top w:val="none" w:sz="0" w:space="0" w:color="auto"/>
        <w:left w:val="none" w:sz="0" w:space="0" w:color="auto"/>
        <w:bottom w:val="none" w:sz="0" w:space="0" w:color="auto"/>
        <w:right w:val="none" w:sz="0" w:space="0" w:color="auto"/>
      </w:divBdr>
    </w:div>
    <w:div w:id="219900584">
      <w:bodyDiv w:val="1"/>
      <w:marLeft w:val="0"/>
      <w:marRight w:val="0"/>
      <w:marTop w:val="0"/>
      <w:marBottom w:val="0"/>
      <w:divBdr>
        <w:top w:val="none" w:sz="0" w:space="0" w:color="auto"/>
        <w:left w:val="none" w:sz="0" w:space="0" w:color="auto"/>
        <w:bottom w:val="none" w:sz="0" w:space="0" w:color="auto"/>
        <w:right w:val="none" w:sz="0" w:space="0" w:color="auto"/>
      </w:divBdr>
    </w:div>
    <w:div w:id="247622176">
      <w:bodyDiv w:val="1"/>
      <w:marLeft w:val="0"/>
      <w:marRight w:val="0"/>
      <w:marTop w:val="0"/>
      <w:marBottom w:val="0"/>
      <w:divBdr>
        <w:top w:val="none" w:sz="0" w:space="0" w:color="auto"/>
        <w:left w:val="none" w:sz="0" w:space="0" w:color="auto"/>
        <w:bottom w:val="none" w:sz="0" w:space="0" w:color="auto"/>
        <w:right w:val="none" w:sz="0" w:space="0" w:color="auto"/>
      </w:divBdr>
    </w:div>
    <w:div w:id="336659525">
      <w:bodyDiv w:val="1"/>
      <w:marLeft w:val="0"/>
      <w:marRight w:val="0"/>
      <w:marTop w:val="0"/>
      <w:marBottom w:val="0"/>
      <w:divBdr>
        <w:top w:val="none" w:sz="0" w:space="0" w:color="auto"/>
        <w:left w:val="none" w:sz="0" w:space="0" w:color="auto"/>
        <w:bottom w:val="none" w:sz="0" w:space="0" w:color="auto"/>
        <w:right w:val="none" w:sz="0" w:space="0" w:color="auto"/>
      </w:divBdr>
    </w:div>
    <w:div w:id="617444378">
      <w:bodyDiv w:val="1"/>
      <w:marLeft w:val="0"/>
      <w:marRight w:val="0"/>
      <w:marTop w:val="0"/>
      <w:marBottom w:val="0"/>
      <w:divBdr>
        <w:top w:val="none" w:sz="0" w:space="0" w:color="auto"/>
        <w:left w:val="none" w:sz="0" w:space="0" w:color="auto"/>
        <w:bottom w:val="none" w:sz="0" w:space="0" w:color="auto"/>
        <w:right w:val="none" w:sz="0" w:space="0" w:color="auto"/>
      </w:divBdr>
    </w:div>
    <w:div w:id="625238226">
      <w:bodyDiv w:val="1"/>
      <w:marLeft w:val="0"/>
      <w:marRight w:val="0"/>
      <w:marTop w:val="0"/>
      <w:marBottom w:val="0"/>
      <w:divBdr>
        <w:top w:val="none" w:sz="0" w:space="0" w:color="auto"/>
        <w:left w:val="none" w:sz="0" w:space="0" w:color="auto"/>
        <w:bottom w:val="none" w:sz="0" w:space="0" w:color="auto"/>
        <w:right w:val="none" w:sz="0" w:space="0" w:color="auto"/>
      </w:divBdr>
    </w:div>
    <w:div w:id="685446287">
      <w:bodyDiv w:val="1"/>
      <w:marLeft w:val="0"/>
      <w:marRight w:val="0"/>
      <w:marTop w:val="0"/>
      <w:marBottom w:val="0"/>
      <w:divBdr>
        <w:top w:val="none" w:sz="0" w:space="0" w:color="auto"/>
        <w:left w:val="none" w:sz="0" w:space="0" w:color="auto"/>
        <w:bottom w:val="none" w:sz="0" w:space="0" w:color="auto"/>
        <w:right w:val="none" w:sz="0" w:space="0" w:color="auto"/>
      </w:divBdr>
    </w:div>
    <w:div w:id="791676705">
      <w:bodyDiv w:val="1"/>
      <w:marLeft w:val="0"/>
      <w:marRight w:val="0"/>
      <w:marTop w:val="0"/>
      <w:marBottom w:val="0"/>
      <w:divBdr>
        <w:top w:val="none" w:sz="0" w:space="0" w:color="auto"/>
        <w:left w:val="none" w:sz="0" w:space="0" w:color="auto"/>
        <w:bottom w:val="none" w:sz="0" w:space="0" w:color="auto"/>
        <w:right w:val="none" w:sz="0" w:space="0" w:color="auto"/>
      </w:divBdr>
    </w:div>
    <w:div w:id="985472871">
      <w:bodyDiv w:val="1"/>
      <w:marLeft w:val="0"/>
      <w:marRight w:val="0"/>
      <w:marTop w:val="0"/>
      <w:marBottom w:val="0"/>
      <w:divBdr>
        <w:top w:val="none" w:sz="0" w:space="0" w:color="auto"/>
        <w:left w:val="none" w:sz="0" w:space="0" w:color="auto"/>
        <w:bottom w:val="none" w:sz="0" w:space="0" w:color="auto"/>
        <w:right w:val="none" w:sz="0" w:space="0" w:color="auto"/>
      </w:divBdr>
    </w:div>
    <w:div w:id="1010522319">
      <w:bodyDiv w:val="1"/>
      <w:marLeft w:val="0"/>
      <w:marRight w:val="0"/>
      <w:marTop w:val="0"/>
      <w:marBottom w:val="0"/>
      <w:divBdr>
        <w:top w:val="none" w:sz="0" w:space="0" w:color="auto"/>
        <w:left w:val="none" w:sz="0" w:space="0" w:color="auto"/>
        <w:bottom w:val="none" w:sz="0" w:space="0" w:color="auto"/>
        <w:right w:val="none" w:sz="0" w:space="0" w:color="auto"/>
      </w:divBdr>
    </w:div>
    <w:div w:id="1190025547">
      <w:bodyDiv w:val="1"/>
      <w:marLeft w:val="0"/>
      <w:marRight w:val="0"/>
      <w:marTop w:val="0"/>
      <w:marBottom w:val="0"/>
      <w:divBdr>
        <w:top w:val="none" w:sz="0" w:space="0" w:color="auto"/>
        <w:left w:val="none" w:sz="0" w:space="0" w:color="auto"/>
        <w:bottom w:val="none" w:sz="0" w:space="0" w:color="auto"/>
        <w:right w:val="none" w:sz="0" w:space="0" w:color="auto"/>
      </w:divBdr>
    </w:div>
    <w:div w:id="1243029532">
      <w:bodyDiv w:val="1"/>
      <w:marLeft w:val="0"/>
      <w:marRight w:val="0"/>
      <w:marTop w:val="0"/>
      <w:marBottom w:val="0"/>
      <w:divBdr>
        <w:top w:val="none" w:sz="0" w:space="0" w:color="auto"/>
        <w:left w:val="none" w:sz="0" w:space="0" w:color="auto"/>
        <w:bottom w:val="none" w:sz="0" w:space="0" w:color="auto"/>
        <w:right w:val="none" w:sz="0" w:space="0" w:color="auto"/>
      </w:divBdr>
    </w:div>
    <w:div w:id="1349257759">
      <w:bodyDiv w:val="1"/>
      <w:marLeft w:val="0"/>
      <w:marRight w:val="0"/>
      <w:marTop w:val="0"/>
      <w:marBottom w:val="0"/>
      <w:divBdr>
        <w:top w:val="none" w:sz="0" w:space="0" w:color="auto"/>
        <w:left w:val="none" w:sz="0" w:space="0" w:color="auto"/>
        <w:bottom w:val="none" w:sz="0" w:space="0" w:color="auto"/>
        <w:right w:val="none" w:sz="0" w:space="0" w:color="auto"/>
      </w:divBdr>
    </w:div>
    <w:div w:id="1351685728">
      <w:bodyDiv w:val="1"/>
      <w:marLeft w:val="0"/>
      <w:marRight w:val="0"/>
      <w:marTop w:val="0"/>
      <w:marBottom w:val="0"/>
      <w:divBdr>
        <w:top w:val="none" w:sz="0" w:space="0" w:color="auto"/>
        <w:left w:val="none" w:sz="0" w:space="0" w:color="auto"/>
        <w:bottom w:val="none" w:sz="0" w:space="0" w:color="auto"/>
        <w:right w:val="none" w:sz="0" w:space="0" w:color="auto"/>
      </w:divBdr>
    </w:div>
    <w:div w:id="1439182145">
      <w:bodyDiv w:val="1"/>
      <w:marLeft w:val="0"/>
      <w:marRight w:val="0"/>
      <w:marTop w:val="0"/>
      <w:marBottom w:val="0"/>
      <w:divBdr>
        <w:top w:val="none" w:sz="0" w:space="0" w:color="auto"/>
        <w:left w:val="none" w:sz="0" w:space="0" w:color="auto"/>
        <w:bottom w:val="none" w:sz="0" w:space="0" w:color="auto"/>
        <w:right w:val="none" w:sz="0" w:space="0" w:color="auto"/>
      </w:divBdr>
    </w:div>
    <w:div w:id="1592156379">
      <w:bodyDiv w:val="1"/>
      <w:marLeft w:val="0"/>
      <w:marRight w:val="0"/>
      <w:marTop w:val="0"/>
      <w:marBottom w:val="0"/>
      <w:divBdr>
        <w:top w:val="none" w:sz="0" w:space="0" w:color="auto"/>
        <w:left w:val="none" w:sz="0" w:space="0" w:color="auto"/>
        <w:bottom w:val="none" w:sz="0" w:space="0" w:color="auto"/>
        <w:right w:val="none" w:sz="0" w:space="0" w:color="auto"/>
      </w:divBdr>
    </w:div>
    <w:div w:id="1607349311">
      <w:bodyDiv w:val="1"/>
      <w:marLeft w:val="0"/>
      <w:marRight w:val="0"/>
      <w:marTop w:val="0"/>
      <w:marBottom w:val="0"/>
      <w:divBdr>
        <w:top w:val="none" w:sz="0" w:space="0" w:color="auto"/>
        <w:left w:val="none" w:sz="0" w:space="0" w:color="auto"/>
        <w:bottom w:val="none" w:sz="0" w:space="0" w:color="auto"/>
        <w:right w:val="none" w:sz="0" w:space="0" w:color="auto"/>
      </w:divBdr>
    </w:div>
    <w:div w:id="1641229611">
      <w:bodyDiv w:val="1"/>
      <w:marLeft w:val="0"/>
      <w:marRight w:val="0"/>
      <w:marTop w:val="0"/>
      <w:marBottom w:val="0"/>
      <w:divBdr>
        <w:top w:val="none" w:sz="0" w:space="0" w:color="auto"/>
        <w:left w:val="none" w:sz="0" w:space="0" w:color="auto"/>
        <w:bottom w:val="none" w:sz="0" w:space="0" w:color="auto"/>
        <w:right w:val="none" w:sz="0" w:space="0" w:color="auto"/>
      </w:divBdr>
    </w:div>
    <w:div w:id="1711027255">
      <w:bodyDiv w:val="1"/>
      <w:marLeft w:val="0"/>
      <w:marRight w:val="0"/>
      <w:marTop w:val="0"/>
      <w:marBottom w:val="0"/>
      <w:divBdr>
        <w:top w:val="none" w:sz="0" w:space="0" w:color="auto"/>
        <w:left w:val="none" w:sz="0" w:space="0" w:color="auto"/>
        <w:bottom w:val="none" w:sz="0" w:space="0" w:color="auto"/>
        <w:right w:val="none" w:sz="0" w:space="0" w:color="auto"/>
      </w:divBdr>
    </w:div>
    <w:div w:id="1729496771">
      <w:bodyDiv w:val="1"/>
      <w:marLeft w:val="0"/>
      <w:marRight w:val="0"/>
      <w:marTop w:val="0"/>
      <w:marBottom w:val="0"/>
      <w:divBdr>
        <w:top w:val="none" w:sz="0" w:space="0" w:color="auto"/>
        <w:left w:val="none" w:sz="0" w:space="0" w:color="auto"/>
        <w:bottom w:val="none" w:sz="0" w:space="0" w:color="auto"/>
        <w:right w:val="none" w:sz="0" w:space="0" w:color="auto"/>
      </w:divBdr>
    </w:div>
    <w:div w:id="1875000170">
      <w:bodyDiv w:val="1"/>
      <w:marLeft w:val="0"/>
      <w:marRight w:val="0"/>
      <w:marTop w:val="0"/>
      <w:marBottom w:val="0"/>
      <w:divBdr>
        <w:top w:val="none" w:sz="0" w:space="0" w:color="auto"/>
        <w:left w:val="none" w:sz="0" w:space="0" w:color="auto"/>
        <w:bottom w:val="none" w:sz="0" w:space="0" w:color="auto"/>
        <w:right w:val="none" w:sz="0" w:space="0" w:color="auto"/>
      </w:divBdr>
    </w:div>
    <w:div w:id="1892301825">
      <w:bodyDiv w:val="1"/>
      <w:marLeft w:val="0"/>
      <w:marRight w:val="0"/>
      <w:marTop w:val="0"/>
      <w:marBottom w:val="0"/>
      <w:divBdr>
        <w:top w:val="none" w:sz="0" w:space="0" w:color="auto"/>
        <w:left w:val="none" w:sz="0" w:space="0" w:color="auto"/>
        <w:bottom w:val="none" w:sz="0" w:space="0" w:color="auto"/>
        <w:right w:val="none" w:sz="0" w:space="0" w:color="auto"/>
      </w:divBdr>
    </w:div>
    <w:div w:id="1903976952">
      <w:bodyDiv w:val="1"/>
      <w:marLeft w:val="0"/>
      <w:marRight w:val="0"/>
      <w:marTop w:val="0"/>
      <w:marBottom w:val="0"/>
      <w:divBdr>
        <w:top w:val="none" w:sz="0" w:space="0" w:color="auto"/>
        <w:left w:val="none" w:sz="0" w:space="0" w:color="auto"/>
        <w:bottom w:val="none" w:sz="0" w:space="0" w:color="auto"/>
        <w:right w:val="none" w:sz="0" w:space="0" w:color="auto"/>
      </w:divBdr>
    </w:div>
    <w:div w:id="206347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ss.gov/eohhs/gov/departments/dph/biowel2.html"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7bae3e9b65ceb096e0ff1095c3e365b0">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eca823c9a182ba269e3016b1134f31ff"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Props1.xml><?xml version="1.0" encoding="utf-8"?>
<ds:datastoreItem xmlns:ds="http://schemas.openxmlformats.org/officeDocument/2006/customXml" ds:itemID="{FB7B9396-27D2-4E4A-9680-4F87682FEB7D}">
  <ds:schemaRefs>
    <ds:schemaRef ds:uri="http://schemas.openxmlformats.org/officeDocument/2006/bibliography"/>
  </ds:schemaRefs>
</ds:datastoreItem>
</file>

<file path=customXml/itemProps2.xml><?xml version="1.0" encoding="utf-8"?>
<ds:datastoreItem xmlns:ds="http://schemas.openxmlformats.org/officeDocument/2006/customXml" ds:itemID="{7BE59D7A-5C58-431C-A543-23A88BC6355C}"/>
</file>

<file path=customXml/itemProps3.xml><?xml version="1.0" encoding="utf-8"?>
<ds:datastoreItem xmlns:ds="http://schemas.openxmlformats.org/officeDocument/2006/customXml" ds:itemID="{60A071BF-DABA-4824-81B8-D6BC7477C72D}"/>
</file>

<file path=customXml/itemProps4.xml><?xml version="1.0" encoding="utf-8"?>
<ds:datastoreItem xmlns:ds="http://schemas.openxmlformats.org/officeDocument/2006/customXml" ds:itemID="{9E2DB3D7-4A1C-4D3A-8C67-D6024929BF7C}"/>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27</TotalTime>
  <Pages>7</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Table 1</vt:lpstr>
    </vt:vector>
  </TitlesOfParts>
  <Company>DPH</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dc:title>
  <dc:subject/>
  <dc:creator>Maria T. Vu</dc:creator>
  <cp:keywords/>
  <cp:lastModifiedBy>Pagnano, Sharon (DPH)</cp:lastModifiedBy>
  <cp:revision>8</cp:revision>
  <cp:lastPrinted>2024-10-25T13:12:00Z</cp:lastPrinted>
  <dcterms:created xsi:type="dcterms:W3CDTF">2026-02-24T14:06:00Z</dcterms:created>
  <dcterms:modified xsi:type="dcterms:W3CDTF">2026-02-24T14:33:00Z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0x010100AB56821AB0234D46B96CFB9019AB4E7E</vt:lpwstr>
  </property>
</Properties>
</file>