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98F" w:rsidRDefault="00B5498F">
      <w:pPr>
        <w:ind w:right="-5652"/>
        <w:rPr>
          <w:rFonts w:ascii="TmsRmn" w:hAnsi="TmsRmn"/>
          <w:b/>
          <w:caps/>
          <w:sz w:val="28"/>
        </w:rPr>
      </w:pPr>
      <w:bookmarkStart w:id="0" w:name="_GoBack"/>
      <w:bookmarkEnd w:id="0"/>
    </w:p>
    <w:p w:rsidR="00B61E5A" w:rsidRDefault="00F55A7D">
      <w:pPr>
        <w:ind w:right="-5652"/>
        <w:rPr>
          <w:rFonts w:ascii="TmsRmn" w:hAnsi="TmsRmn"/>
          <w:b/>
          <w:caps/>
          <w:sz w:val="28"/>
        </w:rPr>
      </w:pPr>
      <w:r>
        <w:rPr>
          <w:rFonts w:ascii="TmsRmn" w:hAnsi="TmsRmn"/>
          <w:b/>
          <w:caps/>
          <w:noProof/>
        </w:rPr>
        <mc:AlternateContent>
          <mc:Choice Requires="wps">
            <w:drawing>
              <wp:anchor distT="0" distB="0" distL="114300" distR="114300" simplePos="0" relativeHeight="251657216" behindDoc="0" locked="0" layoutInCell="1" allowOverlap="1">
                <wp:simplePos x="0" y="0"/>
                <wp:positionH relativeFrom="column">
                  <wp:posOffset>97155</wp:posOffset>
                </wp:positionH>
                <wp:positionV relativeFrom="paragraph">
                  <wp:posOffset>20955</wp:posOffset>
                </wp:positionV>
                <wp:extent cx="1485900" cy="1257300"/>
                <wp:effectExtent l="1905"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0DA" w:rsidRDefault="008651AE">
                            <w:r>
                              <w:rPr>
                                <w:noProof/>
                              </w:rPr>
                              <w:drawing>
                                <wp:inline distT="0" distB="0" distL="0" distR="0" wp14:anchorId="21FA912E" wp14:editId="24A043FD">
                                  <wp:extent cx="1089328" cy="1176861"/>
                                  <wp:effectExtent l="0" t="0" r="0" b="4445"/>
                                  <wp:docPr id="1" name="Picture 1" descr="H:\Specialties\MRS\MRS_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pecialties\MRS\MRS_Logo_RGB-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328" cy="117686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7.65pt;margin-top:1.65pt;width:117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4ygAIAABA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" stroked="f">
                <v:textbox>
                  <w:txbxContent>
                    <w:p w:rsidR="000020DA" w:rsidRDefault="008651AE">
                      <w:r>
                        <w:rPr>
                          <w:noProof/>
                        </w:rPr>
                        <w:drawing>
                          <wp:inline distT="0" distB="0" distL="0" distR="0" wp14:anchorId="21FA912E" wp14:editId="24A043FD">
                            <wp:extent cx="1089328" cy="1176861"/>
                            <wp:effectExtent l="0" t="0" r="0" b="4445"/>
                            <wp:docPr id="1" name="Picture 1" descr="H:\Specialties\MRS\MRS_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pecialties\MRS\MRS_Logo_RGB-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328" cy="1176861"/>
                                    </a:xfrm>
                                    <a:prstGeom prst="rect">
                                      <a:avLst/>
                                    </a:prstGeom>
                                    <a:noFill/>
                                    <a:ln>
                                      <a:noFill/>
                                    </a:ln>
                                  </pic:spPr>
                                </pic:pic>
                              </a:graphicData>
                            </a:graphic>
                          </wp:inline>
                        </w:drawing>
                      </w:r>
                    </w:p>
                  </w:txbxContent>
                </v:textbox>
              </v:shape>
            </w:pict>
          </mc:Fallback>
        </mc:AlternateContent>
      </w:r>
      <w:r w:rsidR="00B61E5A">
        <w:rPr>
          <w:rFonts w:ascii="TmsRmn" w:hAnsi="TmsRmn"/>
          <w:b/>
          <w:caps/>
          <w:sz w:val="28"/>
        </w:rPr>
        <w:tab/>
      </w:r>
      <w:r w:rsidR="00B61E5A">
        <w:rPr>
          <w:rFonts w:ascii="TmsRmn" w:hAnsi="TmsRmn"/>
          <w:b/>
          <w:caps/>
          <w:sz w:val="28"/>
        </w:rPr>
        <w:tab/>
      </w:r>
      <w:r w:rsidR="00B61E5A">
        <w:rPr>
          <w:rFonts w:ascii="TmsRmn" w:hAnsi="TmsRmn"/>
          <w:b/>
          <w:caps/>
          <w:sz w:val="28"/>
        </w:rPr>
        <w:tab/>
      </w:r>
      <w:r w:rsidR="00B61E5A">
        <w:rPr>
          <w:rFonts w:ascii="TmsRmn" w:hAnsi="TmsRmn"/>
          <w:b/>
          <w:caps/>
          <w:sz w:val="28"/>
        </w:rPr>
        <w:tab/>
      </w:r>
    </w:p>
    <w:p w:rsidR="00B61E5A" w:rsidRDefault="00B61E5A" w:rsidP="00634C3D">
      <w:pPr>
        <w:ind w:left="2520" w:right="-5652" w:firstLine="450"/>
        <w:rPr>
          <w:rFonts w:ascii="TmsRmn" w:hAnsi="TmsRmn"/>
          <w:b/>
          <w:caps/>
          <w:sz w:val="12"/>
          <w:u w:val="single"/>
        </w:rPr>
      </w:pPr>
      <w:r>
        <w:rPr>
          <w:rFonts w:ascii="TmsRmn" w:hAnsi="TmsRmn"/>
          <w:b/>
          <w:caps/>
          <w:sz w:val="28"/>
          <w:u w:val="single"/>
        </w:rPr>
        <w:t xml:space="preserve">  </w:t>
      </w:r>
    </w:p>
    <w:p w:rsidR="00B61E5A" w:rsidRPr="009C0F74" w:rsidRDefault="00B61E5A" w:rsidP="00571A57">
      <w:pPr>
        <w:tabs>
          <w:tab w:val="left" w:pos="1890"/>
        </w:tabs>
        <w:spacing w:line="360" w:lineRule="auto"/>
        <w:ind w:left="2160" w:right="-5652" w:firstLine="630"/>
        <w:rPr>
          <w:rFonts w:ascii="TmsRmn" w:hAnsi="TmsRmn"/>
          <w:b/>
          <w:caps/>
          <w:color w:val="000000"/>
          <w:sz w:val="26"/>
        </w:rPr>
      </w:pPr>
      <w:r w:rsidRPr="009C0F74">
        <w:rPr>
          <w:rFonts w:ascii="TmsRmn" w:hAnsi="TmsRmn"/>
          <w:b/>
          <w:caps/>
          <w:color w:val="000000"/>
          <w:sz w:val="26"/>
        </w:rPr>
        <w:t xml:space="preserve">   MASSACHUSETTS RADIOLOGICAL SOCIETY, iNC.</w:t>
      </w:r>
    </w:p>
    <w:p w:rsidR="00B61E5A" w:rsidRDefault="00B61E5A">
      <w:pPr>
        <w:tabs>
          <w:tab w:val="left" w:pos="2790"/>
        </w:tabs>
        <w:ind w:right="-5659"/>
        <w:rPr>
          <w:smallCaps/>
        </w:rPr>
      </w:pPr>
      <w:r>
        <w:rPr>
          <w:smallCaps/>
          <w:sz w:val="22"/>
        </w:rPr>
        <w:tab/>
        <w:t xml:space="preserve">   </w:t>
      </w:r>
      <w:r>
        <w:rPr>
          <w:smallCaps/>
        </w:rPr>
        <w:t xml:space="preserve"> CHAPTER OF THE AMERICAN COLLEGE OF RADIOLOGY</w:t>
      </w:r>
    </w:p>
    <w:p w:rsidR="00B61E5A" w:rsidRDefault="00B61E5A" w:rsidP="00D2450D">
      <w:pPr>
        <w:tabs>
          <w:tab w:val="left" w:pos="2790"/>
          <w:tab w:val="left" w:pos="2970"/>
        </w:tabs>
        <w:spacing w:line="240" w:lineRule="exact"/>
        <w:ind w:right="-5659"/>
        <w:rPr>
          <w:lang w:val="de-DE"/>
        </w:rPr>
      </w:pPr>
      <w:r>
        <w:rPr>
          <w:smallCaps/>
          <w:sz w:val="21"/>
        </w:rPr>
        <w:tab/>
      </w:r>
      <w:r w:rsidRPr="00CD1FEE">
        <w:rPr>
          <w:smallCaps/>
          <w:sz w:val="21"/>
          <w:lang w:val="de-DE"/>
        </w:rPr>
        <w:t xml:space="preserve">    </w:t>
      </w:r>
      <w:r w:rsidRPr="00571A57">
        <w:rPr>
          <w:smallCaps/>
          <w:sz w:val="18"/>
          <w:lang w:val="de-DE"/>
        </w:rPr>
        <w:t>P. O. Box</w:t>
      </w:r>
      <w:r w:rsidR="00542049">
        <w:rPr>
          <w:smallCaps/>
          <w:sz w:val="18"/>
          <w:lang w:val="de-DE"/>
        </w:rPr>
        <w:t xml:space="preserve"> </w:t>
      </w:r>
      <w:r w:rsidR="0044132E">
        <w:rPr>
          <w:b/>
          <w:smallCaps/>
          <w:sz w:val="18"/>
          <w:lang w:val="de-DE"/>
        </w:rPr>
        <w:t xml:space="preserve"> </w:t>
      </w:r>
      <w:r w:rsidR="00216E07" w:rsidRPr="00216E07">
        <w:rPr>
          <w:smallCaps/>
          <w:sz w:val="18"/>
          <w:lang w:val="de-DE"/>
        </w:rPr>
        <w:t>54</w:t>
      </w:r>
      <w:r w:rsidRPr="00571A57">
        <w:rPr>
          <w:smallCaps/>
          <w:sz w:val="18"/>
          <w:lang w:val="de-DE"/>
        </w:rPr>
        <w:t>9132, W</w:t>
      </w:r>
      <w:r w:rsidRPr="00571A57">
        <w:rPr>
          <w:sz w:val="18"/>
          <w:lang w:val="de-DE"/>
        </w:rPr>
        <w:t xml:space="preserve">altham, MA 02454-9132 </w:t>
      </w:r>
      <w:r>
        <w:rPr>
          <w:sz w:val="18"/>
        </w:rPr>
        <w:sym w:font="Symbol" w:char="F0B7"/>
      </w:r>
      <w:r w:rsidRPr="00571A57">
        <w:rPr>
          <w:sz w:val="18"/>
          <w:lang w:val="de-DE"/>
        </w:rPr>
        <w:t xml:space="preserve"> (781) 434-731</w:t>
      </w:r>
      <w:r w:rsidR="00102B0C">
        <w:rPr>
          <w:sz w:val="18"/>
          <w:lang w:val="de-DE"/>
        </w:rPr>
        <w:t>4</w:t>
      </w:r>
      <w:r w:rsidRPr="00571A57">
        <w:rPr>
          <w:sz w:val="18"/>
          <w:lang w:val="de-DE"/>
        </w:rPr>
        <w:t xml:space="preserve"> </w:t>
      </w:r>
      <w:bookmarkStart w:id="1" w:name="OLE_LINK1"/>
      <w:bookmarkStart w:id="2" w:name="OLE_LINK2"/>
      <w:r>
        <w:rPr>
          <w:sz w:val="18"/>
        </w:rPr>
        <w:sym w:font="Symbol" w:char="F0B7"/>
      </w:r>
      <w:bookmarkEnd w:id="1"/>
      <w:bookmarkEnd w:id="2"/>
      <w:r w:rsidRPr="00571A57">
        <w:rPr>
          <w:sz w:val="18"/>
          <w:lang w:val="de-DE"/>
        </w:rPr>
        <w:t xml:space="preserve"> Fax: (781) </w:t>
      </w:r>
      <w:r w:rsidR="00102B0C">
        <w:rPr>
          <w:sz w:val="18"/>
          <w:lang w:val="de-DE"/>
        </w:rPr>
        <w:t>464-4896</w:t>
      </w:r>
      <w:r w:rsidR="00CD1FEE">
        <w:rPr>
          <w:sz w:val="18"/>
          <w:lang w:val="de-DE"/>
        </w:rPr>
        <w:t xml:space="preserve"> </w:t>
      </w:r>
      <w:r w:rsidR="00CD1FEE">
        <w:rPr>
          <w:sz w:val="18"/>
        </w:rPr>
        <w:sym w:font="Symbol" w:char="F0B7"/>
      </w:r>
      <w:r w:rsidR="00E61290" w:rsidRPr="00E61290">
        <w:rPr>
          <w:sz w:val="18"/>
          <w:lang w:val="de-DE"/>
        </w:rPr>
        <w:t xml:space="preserve"> </w:t>
      </w:r>
      <w:r w:rsidR="00CD1FEE">
        <w:rPr>
          <w:sz w:val="18"/>
          <w:lang w:val="de-DE"/>
        </w:rPr>
        <w:t>www.massrad.org</w:t>
      </w:r>
    </w:p>
    <w:p w:rsidR="00571A57" w:rsidRDefault="00B06E91" w:rsidP="00571A57">
      <w:pPr>
        <w:pStyle w:val="BodyText"/>
        <w:jc w:val="left"/>
        <w:rPr>
          <w:lang w:val="de-DE"/>
        </w:rPr>
      </w:pPr>
      <w:r>
        <w:rPr>
          <w:b/>
          <w:noProof/>
          <w:sz w:val="14"/>
        </w:rPr>
        <mc:AlternateContent>
          <mc:Choice Requires="wps">
            <w:drawing>
              <wp:anchor distT="0" distB="0" distL="114300" distR="114300" simplePos="0" relativeHeight="251658240" behindDoc="0" locked="0" layoutInCell="1" allowOverlap="1" wp14:anchorId="3A82D275" wp14:editId="47D0B5B5">
                <wp:simplePos x="0" y="0"/>
                <wp:positionH relativeFrom="column">
                  <wp:posOffset>1363649</wp:posOffset>
                </wp:positionH>
                <wp:positionV relativeFrom="paragraph">
                  <wp:posOffset>-3423</wp:posOffset>
                </wp:positionV>
                <wp:extent cx="5780405" cy="8062622"/>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8062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87B" w:rsidRPr="007A7252" w:rsidRDefault="001E587B" w:rsidP="001E587B">
                            <w:pPr>
                              <w:rPr>
                                <w:rFonts w:eastAsia="Calibri"/>
                                <w:b/>
                                <w:bCs/>
                                <w:color w:val="000000"/>
                                <w:sz w:val="24"/>
                                <w:szCs w:val="24"/>
                              </w:rPr>
                            </w:pPr>
                          </w:p>
                          <w:p w:rsidR="001E587B" w:rsidRPr="007A7252" w:rsidRDefault="001E587B" w:rsidP="001E587B">
                            <w:pPr>
                              <w:rPr>
                                <w:rFonts w:eastAsia="Calibri"/>
                                <w:b/>
                                <w:bCs/>
                                <w:color w:val="000000"/>
                                <w:sz w:val="24"/>
                                <w:szCs w:val="24"/>
                              </w:rPr>
                            </w:pPr>
                          </w:p>
                          <w:p w:rsidR="001E587B" w:rsidRPr="007A7252" w:rsidRDefault="001E587B" w:rsidP="001E587B">
                            <w:pPr>
                              <w:rPr>
                                <w:b/>
                                <w:sz w:val="24"/>
                                <w:szCs w:val="24"/>
                              </w:rPr>
                            </w:pPr>
                            <w:r w:rsidRPr="007A7252">
                              <w:rPr>
                                <w:rFonts w:eastAsia="Calibri"/>
                                <w:b/>
                                <w:bCs/>
                                <w:color w:val="000000"/>
                                <w:sz w:val="24"/>
                                <w:szCs w:val="24"/>
                              </w:rPr>
                              <w:t xml:space="preserve">                                                 Board of Registration in Medicine </w:t>
                            </w:r>
                            <w:r w:rsidRPr="007A7252">
                              <w:rPr>
                                <w:b/>
                                <w:sz w:val="24"/>
                                <w:szCs w:val="24"/>
                              </w:rPr>
                              <w:t xml:space="preserve">    </w:t>
                            </w:r>
                          </w:p>
                          <w:p w:rsidR="001E587B" w:rsidRPr="007A7252" w:rsidRDefault="001E587B" w:rsidP="001E587B">
                            <w:pPr>
                              <w:rPr>
                                <w:b/>
                                <w:sz w:val="24"/>
                                <w:szCs w:val="24"/>
                              </w:rPr>
                            </w:pPr>
                            <w:r w:rsidRPr="007A7252">
                              <w:rPr>
                                <w:b/>
                                <w:sz w:val="24"/>
                                <w:szCs w:val="24"/>
                              </w:rPr>
                              <w:t xml:space="preserve">                                         Proposed Regulations 243 CMR 3.10                                                  </w:t>
                            </w:r>
                          </w:p>
                          <w:p w:rsidR="001E587B" w:rsidRPr="007A7252" w:rsidRDefault="001E587B" w:rsidP="001E587B">
                            <w:pPr>
                              <w:rPr>
                                <w:b/>
                                <w:sz w:val="24"/>
                                <w:szCs w:val="24"/>
                              </w:rPr>
                            </w:pPr>
                            <w:r w:rsidRPr="007A7252">
                              <w:rPr>
                                <w:b/>
                                <w:sz w:val="24"/>
                                <w:szCs w:val="24"/>
                              </w:rPr>
                              <w:t xml:space="preserve">                                              Patient Care Assessment Program</w:t>
                            </w:r>
                          </w:p>
                          <w:p w:rsidR="001E587B" w:rsidRPr="007A7252" w:rsidRDefault="001E587B" w:rsidP="001E587B">
                            <w:pPr>
                              <w:rPr>
                                <w:b/>
                                <w:sz w:val="24"/>
                                <w:szCs w:val="24"/>
                              </w:rPr>
                            </w:pPr>
                          </w:p>
                          <w:p w:rsidR="001E587B" w:rsidRPr="007A7252" w:rsidRDefault="001E587B" w:rsidP="001E587B">
                            <w:pPr>
                              <w:rPr>
                                <w:b/>
                                <w:sz w:val="24"/>
                                <w:szCs w:val="24"/>
                              </w:rPr>
                            </w:pPr>
                            <w:r w:rsidRPr="007A7252">
                              <w:rPr>
                                <w:b/>
                                <w:sz w:val="24"/>
                                <w:szCs w:val="24"/>
                              </w:rPr>
                              <w:t xml:space="preserve">                                                           March 1, 2017</w:t>
                            </w:r>
                          </w:p>
                          <w:p w:rsidR="001E587B" w:rsidRPr="007A7252" w:rsidRDefault="001E587B" w:rsidP="001E587B">
                            <w:pPr>
                              <w:rPr>
                                <w:b/>
                                <w:sz w:val="24"/>
                                <w:szCs w:val="24"/>
                              </w:rPr>
                            </w:pPr>
                          </w:p>
                          <w:p w:rsidR="001E587B" w:rsidRPr="007A7252" w:rsidRDefault="001E587B" w:rsidP="001E587B">
                            <w:pPr>
                              <w:rPr>
                                <w:sz w:val="24"/>
                                <w:szCs w:val="24"/>
                              </w:rPr>
                            </w:pPr>
                          </w:p>
                          <w:p w:rsidR="001E587B" w:rsidRPr="007A7252" w:rsidRDefault="001E587B" w:rsidP="001E587B">
                            <w:pPr>
                              <w:rPr>
                                <w:sz w:val="24"/>
                                <w:szCs w:val="24"/>
                              </w:rPr>
                            </w:pPr>
                            <w:r w:rsidRPr="007A7252">
                              <w:rPr>
                                <w:sz w:val="24"/>
                                <w:szCs w:val="24"/>
                              </w:rPr>
                              <w:t xml:space="preserve">My name is Deborah Levine, M.D. I am a radiologist </w:t>
                            </w:r>
                            <w:r>
                              <w:rPr>
                                <w:sz w:val="24"/>
                                <w:szCs w:val="24"/>
                              </w:rPr>
                              <w:t xml:space="preserve">and </w:t>
                            </w:r>
                            <w:r w:rsidRPr="007A7252">
                              <w:rPr>
                                <w:sz w:val="24"/>
                                <w:szCs w:val="24"/>
                              </w:rPr>
                              <w:t>president of the Massachusetts Radiological Society</w:t>
                            </w:r>
                            <w:r>
                              <w:rPr>
                                <w:sz w:val="24"/>
                                <w:szCs w:val="24"/>
                              </w:rPr>
                              <w:t xml:space="preserve"> (MRS) as well as</w:t>
                            </w:r>
                            <w:r w:rsidRPr="007A7252">
                              <w:rPr>
                                <w:sz w:val="24"/>
                                <w:szCs w:val="24"/>
                              </w:rPr>
                              <w:t xml:space="preserve"> </w:t>
                            </w:r>
                            <w:r w:rsidRPr="007A7252">
                              <w:rPr>
                                <w:rFonts w:cs="TimesNewRomanPSMT"/>
                                <w:sz w:val="24"/>
                                <w:szCs w:val="24"/>
                              </w:rPr>
                              <w:t>Vice Chair of Academic Affairs in the Department of Radiology</w:t>
                            </w:r>
                            <w:r w:rsidRPr="007A7252">
                              <w:rPr>
                                <w:sz w:val="24"/>
                                <w:szCs w:val="24"/>
                              </w:rPr>
                              <w:t xml:space="preserve"> at Beth Israel Deaconess Medical Center. I am submitting these comments on behalf of the Society, which represents over 1000 member Radiologists, Radiation Oncologists, and Radiation Physicists who practice in the Commonwealth. The MRS is the state chapter of the American College of Radiology (ACR). For over three quarters of a century, the ACR and its constituent chapters have devoted their resources to making imaging safe, effective and accessible to members of the public who need it.</w:t>
                            </w:r>
                          </w:p>
                          <w:p w:rsidR="001E587B" w:rsidRPr="007A7252" w:rsidRDefault="001E587B" w:rsidP="001E587B">
                            <w:pPr>
                              <w:rPr>
                                <w:sz w:val="24"/>
                                <w:szCs w:val="24"/>
                              </w:rPr>
                            </w:pPr>
                          </w:p>
                          <w:p w:rsidR="001E587B" w:rsidRPr="007A7252" w:rsidRDefault="001E587B" w:rsidP="001E587B">
                            <w:pPr>
                              <w:rPr>
                                <w:sz w:val="24"/>
                                <w:szCs w:val="24"/>
                              </w:rPr>
                            </w:pPr>
                            <w:r w:rsidRPr="007A7252">
                              <w:rPr>
                                <w:sz w:val="24"/>
                                <w:szCs w:val="24"/>
                              </w:rPr>
                              <w:t>I would like to focus my comments on the provisions of the proposed regulations governing informed consent within the Patient Care Assessment Program regulations, 243 CMR 3.10. While MRS is a strong proponent of engaging patients in informed decision making regarding a patient’s decision to undergo a diagnostic imaging test, we have serious concerns that the required informed consent provisions proposed in the regulations are overly broad and vague, deviate from accepted medical standards, and sweep in tests that ordinarily do not require written informed consent</w:t>
                            </w:r>
                            <w:r>
                              <w:rPr>
                                <w:sz w:val="24"/>
                                <w:szCs w:val="24"/>
                              </w:rPr>
                              <w:t xml:space="preserve"> and in doing so would greatly impede patient access to routine imaging tests.</w:t>
                            </w:r>
                          </w:p>
                          <w:p w:rsidR="001E587B" w:rsidRPr="007A7252" w:rsidRDefault="001E587B" w:rsidP="001E587B">
                            <w:pPr>
                              <w:rPr>
                                <w:sz w:val="24"/>
                                <w:szCs w:val="24"/>
                              </w:rPr>
                            </w:pPr>
                          </w:p>
                          <w:p w:rsidR="00D843C7" w:rsidRPr="008C22D4" w:rsidRDefault="001E587B" w:rsidP="001E587B">
                            <w:r w:rsidRPr="007A7252">
                              <w:rPr>
                                <w:b/>
                                <w:sz w:val="24"/>
                                <w:szCs w:val="24"/>
                              </w:rPr>
                              <w:t>I.</w:t>
                            </w:r>
                            <w:r w:rsidRPr="007A7252">
                              <w:rPr>
                                <w:sz w:val="24"/>
                                <w:szCs w:val="24"/>
                              </w:rPr>
                              <w:t xml:space="preserve"> Section 3.10 (1). Our primary concern is predicated on the removal of the word “major” from the current regulations governing the therapeutic and diagnostic procedures where informed consent “should” be obtained. The proposed regulations state that “a physician has the obligation to obtain and record a patient’s written informed consent before diagnostic, therapeutic or invasive procedures, medical interventions or treatments.” By removing the word “major” from the regulations and inserting the term “has the obligations to obtain,” the proposed regulations can be interpreted to require written informed consent for </w:t>
                            </w:r>
                            <w:r w:rsidRPr="007A7252">
                              <w:rPr>
                                <w:sz w:val="24"/>
                                <w:szCs w:val="24"/>
                                <w:u w:val="single"/>
                              </w:rPr>
                              <w:t>all</w:t>
                            </w:r>
                            <w:r w:rsidRPr="007A7252">
                              <w:rPr>
                                <w:sz w:val="24"/>
                                <w:szCs w:val="24"/>
                              </w:rPr>
                              <w:t xml:space="preserve"> diagnostic, therapeutic or invasive procedures, medical interventions or treatments. Without the word “major” diagnostic procedures subject to mandatory written informed consent could include such </w:t>
                            </w:r>
                            <w:r>
                              <w:rPr>
                                <w:sz w:val="24"/>
                                <w:szCs w:val="24"/>
                              </w:rPr>
                              <w:t xml:space="preserve">minor, routine </w:t>
                            </w:r>
                            <w:r w:rsidRPr="007A7252">
                              <w:rPr>
                                <w:sz w:val="24"/>
                                <w:szCs w:val="24"/>
                              </w:rPr>
                              <w:t>tests as blood draws, and imaging procedures such as X-ray, ultrasound, CT and MRI. These are commonly performed procedures with minimal risk. MRS believes that information should be available to patients regarding these diagnostic tests before they are performed, but written informed consent and the process for obtaining such consent, as required under the proposed regulations, is not needed for such tests</w:t>
                            </w:r>
                            <w:r>
                              <w:rPr>
                                <w:sz w:val="24"/>
                                <w:szCs w:val="24"/>
                              </w:rPr>
                              <w:t xml:space="preserve"> and requiring this would constitute a major deviation from nationwide standards of practice</w:t>
                            </w:r>
                            <w:r w:rsidRPr="007A7252">
                              <w:rPr>
                                <w:sz w:val="24"/>
                                <w:szCs w:val="24"/>
                              </w:rPr>
                              <w:t xml:space="preserve">. </w:t>
                            </w:r>
                            <w:r w:rsidRPr="006A2EB9">
                              <w:rPr>
                                <w:sz w:val="24"/>
                                <w:szCs w:val="24"/>
                              </w:rPr>
                              <w:t xml:space="preserve">For many imaging tests such as X-ray and CT and MRI, the performance of the test is done by a </w:t>
                            </w:r>
                            <w:r>
                              <w:rPr>
                                <w:sz w:val="24"/>
                                <w:szCs w:val="24"/>
                              </w:rPr>
                              <w:t>radiologic technologist</w:t>
                            </w:r>
                            <w:r w:rsidRPr="006A2EB9">
                              <w:rPr>
                                <w:sz w:val="24"/>
                                <w:szCs w:val="24"/>
                              </w:rPr>
                              <w:t>, under general supervision by the interpreting physician without direct interaction between the radiologist and the patient, since the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2D275" id="Text Box 25" o:spid="_x0000_s1027" type="#_x0000_t202" style="position:absolute;margin-left:107.35pt;margin-top:-.25pt;width:455.15pt;height:6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" stroked="f">
                <v:textbox>
                  <w:txbxContent>
                    <w:p w:rsidR="001E587B" w:rsidRPr="007A7252" w:rsidRDefault="001E587B" w:rsidP="001E587B">
                      <w:pPr>
                        <w:rPr>
                          <w:rFonts w:eastAsia="Calibri"/>
                          <w:b/>
                          <w:bCs/>
                          <w:color w:val="000000"/>
                          <w:sz w:val="24"/>
                          <w:szCs w:val="24"/>
                        </w:rPr>
                      </w:pPr>
                    </w:p>
                    <w:p w:rsidR="001E587B" w:rsidRPr="007A7252" w:rsidRDefault="001E587B" w:rsidP="001E587B">
                      <w:pPr>
                        <w:rPr>
                          <w:rFonts w:eastAsia="Calibri"/>
                          <w:b/>
                          <w:bCs/>
                          <w:color w:val="000000"/>
                          <w:sz w:val="24"/>
                          <w:szCs w:val="24"/>
                        </w:rPr>
                      </w:pPr>
                    </w:p>
                    <w:p w:rsidR="001E587B" w:rsidRPr="007A7252" w:rsidRDefault="001E587B" w:rsidP="001E587B">
                      <w:pPr>
                        <w:rPr>
                          <w:b/>
                          <w:sz w:val="24"/>
                          <w:szCs w:val="24"/>
                        </w:rPr>
                      </w:pPr>
                      <w:r w:rsidRPr="007A7252">
                        <w:rPr>
                          <w:rFonts w:eastAsia="Calibri"/>
                          <w:b/>
                          <w:bCs/>
                          <w:color w:val="000000"/>
                          <w:sz w:val="24"/>
                          <w:szCs w:val="24"/>
                        </w:rPr>
                        <w:t xml:space="preserve">                                                 Board of Registration in Medicine </w:t>
                      </w:r>
                      <w:r w:rsidRPr="007A7252">
                        <w:rPr>
                          <w:b/>
                          <w:sz w:val="24"/>
                          <w:szCs w:val="24"/>
                        </w:rPr>
                        <w:t xml:space="preserve">    </w:t>
                      </w:r>
                    </w:p>
                    <w:p w:rsidR="001E587B" w:rsidRPr="007A7252" w:rsidRDefault="001E587B" w:rsidP="001E587B">
                      <w:pPr>
                        <w:rPr>
                          <w:b/>
                          <w:sz w:val="24"/>
                          <w:szCs w:val="24"/>
                        </w:rPr>
                      </w:pPr>
                      <w:r w:rsidRPr="007A7252">
                        <w:rPr>
                          <w:b/>
                          <w:sz w:val="24"/>
                          <w:szCs w:val="24"/>
                        </w:rPr>
                        <w:t xml:space="preserve">                                         Proposed Regulations 243 CMR 3.10                                                  </w:t>
                      </w:r>
                    </w:p>
                    <w:p w:rsidR="001E587B" w:rsidRPr="007A7252" w:rsidRDefault="001E587B" w:rsidP="001E587B">
                      <w:pPr>
                        <w:rPr>
                          <w:b/>
                          <w:sz w:val="24"/>
                          <w:szCs w:val="24"/>
                        </w:rPr>
                      </w:pPr>
                      <w:r w:rsidRPr="007A7252">
                        <w:rPr>
                          <w:b/>
                          <w:sz w:val="24"/>
                          <w:szCs w:val="24"/>
                        </w:rPr>
                        <w:t xml:space="preserve">                                              Patient Care Assessment Program</w:t>
                      </w:r>
                    </w:p>
                    <w:p w:rsidR="001E587B" w:rsidRPr="007A7252" w:rsidRDefault="001E587B" w:rsidP="001E587B">
                      <w:pPr>
                        <w:rPr>
                          <w:b/>
                          <w:sz w:val="24"/>
                          <w:szCs w:val="24"/>
                        </w:rPr>
                      </w:pPr>
                    </w:p>
                    <w:p w:rsidR="001E587B" w:rsidRPr="007A7252" w:rsidRDefault="001E587B" w:rsidP="001E587B">
                      <w:pPr>
                        <w:rPr>
                          <w:b/>
                          <w:sz w:val="24"/>
                          <w:szCs w:val="24"/>
                        </w:rPr>
                      </w:pPr>
                      <w:r w:rsidRPr="007A7252">
                        <w:rPr>
                          <w:b/>
                          <w:sz w:val="24"/>
                          <w:szCs w:val="24"/>
                        </w:rPr>
                        <w:t xml:space="preserve">                                                           March 1, 2017</w:t>
                      </w:r>
                    </w:p>
                    <w:p w:rsidR="001E587B" w:rsidRPr="007A7252" w:rsidRDefault="001E587B" w:rsidP="001E587B">
                      <w:pPr>
                        <w:rPr>
                          <w:b/>
                          <w:sz w:val="24"/>
                          <w:szCs w:val="24"/>
                        </w:rPr>
                      </w:pPr>
                    </w:p>
                    <w:p w:rsidR="001E587B" w:rsidRPr="007A7252" w:rsidRDefault="001E587B" w:rsidP="001E587B">
                      <w:pPr>
                        <w:rPr>
                          <w:sz w:val="24"/>
                          <w:szCs w:val="24"/>
                        </w:rPr>
                      </w:pPr>
                    </w:p>
                    <w:p w:rsidR="001E587B" w:rsidRPr="007A7252" w:rsidRDefault="001E587B" w:rsidP="001E587B">
                      <w:pPr>
                        <w:rPr>
                          <w:sz w:val="24"/>
                          <w:szCs w:val="24"/>
                        </w:rPr>
                      </w:pPr>
                      <w:r w:rsidRPr="007A7252">
                        <w:rPr>
                          <w:sz w:val="24"/>
                          <w:szCs w:val="24"/>
                        </w:rPr>
                        <w:t xml:space="preserve">My name is Deborah Levine, M.D. I am a radiologist </w:t>
                      </w:r>
                      <w:r>
                        <w:rPr>
                          <w:sz w:val="24"/>
                          <w:szCs w:val="24"/>
                        </w:rPr>
                        <w:t xml:space="preserve">and </w:t>
                      </w:r>
                      <w:r w:rsidRPr="007A7252">
                        <w:rPr>
                          <w:sz w:val="24"/>
                          <w:szCs w:val="24"/>
                        </w:rPr>
                        <w:t>president of the Massachusetts Radiological Society</w:t>
                      </w:r>
                      <w:r>
                        <w:rPr>
                          <w:sz w:val="24"/>
                          <w:szCs w:val="24"/>
                        </w:rPr>
                        <w:t xml:space="preserve"> (MRS) as well as</w:t>
                      </w:r>
                      <w:r w:rsidRPr="007A7252">
                        <w:rPr>
                          <w:sz w:val="24"/>
                          <w:szCs w:val="24"/>
                        </w:rPr>
                        <w:t xml:space="preserve"> </w:t>
                      </w:r>
                      <w:r w:rsidRPr="007A7252">
                        <w:rPr>
                          <w:rFonts w:cs="TimesNewRomanPSMT"/>
                          <w:sz w:val="24"/>
                          <w:szCs w:val="24"/>
                        </w:rPr>
                        <w:t>Vice Chair of Academic Affairs in the Department of Radiology</w:t>
                      </w:r>
                      <w:r w:rsidRPr="007A7252">
                        <w:rPr>
                          <w:sz w:val="24"/>
                          <w:szCs w:val="24"/>
                        </w:rPr>
                        <w:t xml:space="preserve"> at Beth Israel Deaconess Medical Center. I am submitting these comments on behalf of the Society, which represents over 1000 member Radiologists, Radiation Oncologists, and Radiation Physicists who practice in the Commonwealth. The MRS is the state chapter of the American College of Radiology (ACR). For over three quarters of a century, the ACR and its constituent chapters have devoted their resources to making imaging safe, effective and accessible to members of the public who need it.</w:t>
                      </w:r>
                    </w:p>
                    <w:p w:rsidR="001E587B" w:rsidRPr="007A7252" w:rsidRDefault="001E587B" w:rsidP="001E587B">
                      <w:pPr>
                        <w:rPr>
                          <w:sz w:val="24"/>
                          <w:szCs w:val="24"/>
                        </w:rPr>
                      </w:pPr>
                    </w:p>
                    <w:p w:rsidR="001E587B" w:rsidRPr="007A7252" w:rsidRDefault="001E587B" w:rsidP="001E587B">
                      <w:pPr>
                        <w:rPr>
                          <w:sz w:val="24"/>
                          <w:szCs w:val="24"/>
                        </w:rPr>
                      </w:pPr>
                      <w:r w:rsidRPr="007A7252">
                        <w:rPr>
                          <w:sz w:val="24"/>
                          <w:szCs w:val="24"/>
                        </w:rPr>
                        <w:t>I would like to focus my comments on the provisions of the proposed regulations governing informed consent within the Patient Care Assessment Program regulations, 243 CMR 3.10. While MRS is a strong proponent of engaging patients in informed decision making regarding a patient’s decision to undergo a diagnostic imaging test, we have serious concerns that the required informed consent provisions proposed in the regulations are overly broad and vague, deviate from accepted medical standards, and sweep in tests that ordinarily do not require written informed consent</w:t>
                      </w:r>
                      <w:r>
                        <w:rPr>
                          <w:sz w:val="24"/>
                          <w:szCs w:val="24"/>
                        </w:rPr>
                        <w:t xml:space="preserve"> and in doing so would greatly impede patient access to routine imaging tests.</w:t>
                      </w:r>
                    </w:p>
                    <w:p w:rsidR="001E587B" w:rsidRPr="007A7252" w:rsidRDefault="001E587B" w:rsidP="001E587B">
                      <w:pPr>
                        <w:rPr>
                          <w:sz w:val="24"/>
                          <w:szCs w:val="24"/>
                        </w:rPr>
                      </w:pPr>
                    </w:p>
                    <w:p w:rsidR="00D843C7" w:rsidRPr="008C22D4" w:rsidRDefault="001E587B" w:rsidP="001E587B">
                      <w:r w:rsidRPr="007A7252">
                        <w:rPr>
                          <w:b/>
                          <w:sz w:val="24"/>
                          <w:szCs w:val="24"/>
                        </w:rPr>
                        <w:t>I.</w:t>
                      </w:r>
                      <w:r w:rsidRPr="007A7252">
                        <w:rPr>
                          <w:sz w:val="24"/>
                          <w:szCs w:val="24"/>
                        </w:rPr>
                        <w:t xml:space="preserve"> Section 3.10 (1). Our primary concern is predicated on the removal of the word “major” from the current regulations governing the therapeutic and diagnostic procedures where informed consent “should” be obtained. The proposed regulations state that “a physician has the obligation to obtain and record a patient’s written informed consent before diagnostic, therapeutic or invasive procedures, medical interventions or treatments.” By removing the word “major” from the regulations and inserting the term “has the obligations to obtain,” the proposed regulations can be interpreted to require written informed consent for </w:t>
                      </w:r>
                      <w:r w:rsidRPr="007A7252">
                        <w:rPr>
                          <w:sz w:val="24"/>
                          <w:szCs w:val="24"/>
                          <w:u w:val="single"/>
                        </w:rPr>
                        <w:t>all</w:t>
                      </w:r>
                      <w:r w:rsidRPr="007A7252">
                        <w:rPr>
                          <w:sz w:val="24"/>
                          <w:szCs w:val="24"/>
                        </w:rPr>
                        <w:t xml:space="preserve"> diagnostic, therapeutic or invasive procedures, medical interventions or treatments. Without the word “major” diagnostic procedures subject to mandatory written informed consent could include such </w:t>
                      </w:r>
                      <w:r>
                        <w:rPr>
                          <w:sz w:val="24"/>
                          <w:szCs w:val="24"/>
                        </w:rPr>
                        <w:t xml:space="preserve">minor, routine </w:t>
                      </w:r>
                      <w:r w:rsidRPr="007A7252">
                        <w:rPr>
                          <w:sz w:val="24"/>
                          <w:szCs w:val="24"/>
                        </w:rPr>
                        <w:t>tests as blood draws, and imaging procedures such as X-ray, ultrasound, CT and MRI. These are commonly performed procedures with minimal risk. MRS believes that information should be available to patients regarding these diagnostic tests before they are performed, but written informed consent and the process for obtaining such consent, as required under the proposed regulations, is not needed for such tests</w:t>
                      </w:r>
                      <w:r>
                        <w:rPr>
                          <w:sz w:val="24"/>
                          <w:szCs w:val="24"/>
                        </w:rPr>
                        <w:t xml:space="preserve"> and requiring this would constitute a major deviation from nationwide standards of practice</w:t>
                      </w:r>
                      <w:r w:rsidRPr="007A7252">
                        <w:rPr>
                          <w:sz w:val="24"/>
                          <w:szCs w:val="24"/>
                        </w:rPr>
                        <w:t xml:space="preserve">. </w:t>
                      </w:r>
                      <w:r w:rsidRPr="006A2EB9">
                        <w:rPr>
                          <w:sz w:val="24"/>
                          <w:szCs w:val="24"/>
                        </w:rPr>
                        <w:t xml:space="preserve">For many imaging tests such as X-ray and CT and MRI, the performance of the test is done by a </w:t>
                      </w:r>
                      <w:r>
                        <w:rPr>
                          <w:sz w:val="24"/>
                          <w:szCs w:val="24"/>
                        </w:rPr>
                        <w:t>radiologic technologist</w:t>
                      </w:r>
                      <w:r w:rsidRPr="006A2EB9">
                        <w:rPr>
                          <w:sz w:val="24"/>
                          <w:szCs w:val="24"/>
                        </w:rPr>
                        <w:t>, under general supervision by the interpreting physician without direct interaction between the radiologist and the patient, since the</w:t>
                      </w:r>
                    </w:p>
                  </w:txbxContent>
                </v:textbox>
              </v:shape>
            </w:pict>
          </mc:Fallback>
        </mc:AlternateContent>
      </w:r>
    </w:p>
    <w:p w:rsidR="00B61E5A" w:rsidRPr="00A37379" w:rsidRDefault="00571A57" w:rsidP="00073161">
      <w:pPr>
        <w:pStyle w:val="BodyText"/>
        <w:jc w:val="left"/>
      </w:pPr>
      <w:r>
        <w:rPr>
          <w:lang w:val="de-DE"/>
        </w:rPr>
        <w:t xml:space="preserve">       </w:t>
      </w:r>
      <w:r w:rsidR="00142B39">
        <w:rPr>
          <w:lang w:val="de-DE"/>
        </w:rPr>
        <w:t xml:space="preserve"> </w:t>
      </w:r>
      <w:r w:rsidRPr="00A37379">
        <w:t>__________________________________________________________</w:t>
      </w:r>
    </w:p>
    <w:p w:rsidR="00B61E5A" w:rsidRDefault="003459CD" w:rsidP="00C50298">
      <w:pPr>
        <w:tabs>
          <w:tab w:val="left" w:pos="1980"/>
        </w:tabs>
        <w:ind w:right="8730"/>
        <w:rPr>
          <w:sz w:val="14"/>
        </w:rPr>
      </w:pPr>
      <w:r>
        <w:rPr>
          <w:b/>
          <w:sz w:val="14"/>
        </w:rPr>
        <w:t xml:space="preserve">                              </w:t>
      </w:r>
      <w:r w:rsidR="000E5295">
        <w:rPr>
          <w:b/>
          <w:sz w:val="14"/>
        </w:rPr>
        <w:t xml:space="preserve"> </w:t>
      </w:r>
      <w:r w:rsidR="00210A0B">
        <w:rPr>
          <w:b/>
          <w:sz w:val="14"/>
        </w:rPr>
        <w:t xml:space="preserve"> </w:t>
      </w:r>
      <w:r w:rsidR="000E5295">
        <w:rPr>
          <w:b/>
          <w:sz w:val="14"/>
        </w:rPr>
        <w:t xml:space="preserve"> </w:t>
      </w:r>
      <w:r w:rsidR="00210A0B">
        <w:rPr>
          <w:b/>
          <w:sz w:val="14"/>
        </w:rPr>
        <w:t xml:space="preserve"> </w:t>
      </w:r>
      <w:r w:rsidR="007B4701">
        <w:rPr>
          <w:b/>
          <w:sz w:val="14"/>
        </w:rPr>
        <w:t>PRESIDENT</w:t>
      </w:r>
    </w:p>
    <w:p w:rsidR="00D2450D" w:rsidRDefault="00D2450D" w:rsidP="00871B72">
      <w:pPr>
        <w:tabs>
          <w:tab w:val="left" w:pos="1620"/>
          <w:tab w:val="left" w:pos="1980"/>
          <w:tab w:val="left" w:pos="2430"/>
          <w:tab w:val="left" w:pos="2520"/>
        </w:tabs>
        <w:ind w:right="8820"/>
        <w:jc w:val="right"/>
        <w:rPr>
          <w:bCs/>
          <w:sz w:val="14"/>
          <w:lang w:val="fr-FR"/>
        </w:rPr>
      </w:pPr>
    </w:p>
    <w:p w:rsidR="00871B72" w:rsidRDefault="00692B12" w:rsidP="00871B72">
      <w:pPr>
        <w:tabs>
          <w:tab w:val="left" w:pos="1620"/>
          <w:tab w:val="left" w:pos="1980"/>
          <w:tab w:val="left" w:pos="2430"/>
          <w:tab w:val="left" w:pos="2520"/>
        </w:tabs>
        <w:ind w:right="8820"/>
        <w:jc w:val="right"/>
        <w:rPr>
          <w:sz w:val="14"/>
        </w:rPr>
      </w:pPr>
      <w:r>
        <w:rPr>
          <w:bCs/>
          <w:sz w:val="14"/>
          <w:lang w:val="fr-FR"/>
        </w:rPr>
        <w:t xml:space="preserve"> </w:t>
      </w:r>
      <w:r w:rsidR="00871B72">
        <w:rPr>
          <w:sz w:val="14"/>
        </w:rPr>
        <w:t>Deborah Levine, MD, FACR</w:t>
      </w:r>
    </w:p>
    <w:p w:rsidR="00871B72" w:rsidRPr="00C50298" w:rsidRDefault="00871B72" w:rsidP="00871B72">
      <w:pPr>
        <w:rPr>
          <w:color w:val="000000"/>
          <w:sz w:val="14"/>
          <w:szCs w:val="14"/>
        </w:rPr>
      </w:pPr>
      <w:r>
        <w:rPr>
          <w:color w:val="000000"/>
          <w:sz w:val="14"/>
          <w:szCs w:val="14"/>
        </w:rPr>
        <w:t xml:space="preserve">                   </w:t>
      </w:r>
      <w:r w:rsidRPr="00C50298">
        <w:rPr>
          <w:color w:val="000000"/>
          <w:sz w:val="14"/>
          <w:szCs w:val="14"/>
        </w:rPr>
        <w:t>Professor of Radiology</w:t>
      </w:r>
    </w:p>
    <w:p w:rsidR="00871B72" w:rsidRDefault="00871B72" w:rsidP="00871B72">
      <w:pPr>
        <w:rPr>
          <w:color w:val="000000"/>
          <w:sz w:val="14"/>
          <w:szCs w:val="14"/>
        </w:rPr>
      </w:pPr>
      <w:r>
        <w:rPr>
          <w:color w:val="000000"/>
          <w:sz w:val="14"/>
          <w:szCs w:val="14"/>
        </w:rPr>
        <w:t xml:space="preserve">    </w:t>
      </w:r>
      <w:r w:rsidRPr="00C50298">
        <w:rPr>
          <w:color w:val="000000"/>
          <w:sz w:val="14"/>
          <w:szCs w:val="14"/>
        </w:rPr>
        <w:t xml:space="preserve">Vice Chair of Academic Affairs, </w:t>
      </w:r>
    </w:p>
    <w:p w:rsidR="00871B72" w:rsidRPr="00C50298" w:rsidRDefault="00871B72" w:rsidP="00871B72">
      <w:pPr>
        <w:ind w:hanging="360"/>
        <w:rPr>
          <w:color w:val="000000"/>
          <w:sz w:val="14"/>
          <w:szCs w:val="14"/>
        </w:rPr>
      </w:pPr>
      <w:r>
        <w:rPr>
          <w:color w:val="000000"/>
          <w:sz w:val="14"/>
          <w:szCs w:val="14"/>
        </w:rPr>
        <w:t xml:space="preserve">                </w:t>
      </w:r>
      <w:r w:rsidRPr="00C50298">
        <w:rPr>
          <w:color w:val="000000"/>
          <w:sz w:val="14"/>
          <w:szCs w:val="14"/>
        </w:rPr>
        <w:t>Director of Ob/Gyn Ultrasound</w:t>
      </w:r>
    </w:p>
    <w:p w:rsidR="00871B72" w:rsidRPr="00C50298" w:rsidRDefault="00871B72" w:rsidP="00871B72">
      <w:pPr>
        <w:rPr>
          <w:color w:val="000000"/>
          <w:sz w:val="14"/>
          <w:szCs w:val="14"/>
        </w:rPr>
      </w:pPr>
      <w:r>
        <w:rPr>
          <w:color w:val="000000"/>
          <w:sz w:val="14"/>
          <w:szCs w:val="14"/>
        </w:rPr>
        <w:t xml:space="preserve">               </w:t>
      </w:r>
      <w:r w:rsidRPr="00C50298">
        <w:rPr>
          <w:color w:val="000000"/>
          <w:sz w:val="14"/>
          <w:szCs w:val="14"/>
        </w:rPr>
        <w:t>Department of Radiology</w:t>
      </w:r>
    </w:p>
    <w:p w:rsidR="00871B72" w:rsidRPr="00C50298" w:rsidRDefault="00871B72" w:rsidP="00871B72">
      <w:pPr>
        <w:tabs>
          <w:tab w:val="left" w:pos="1980"/>
        </w:tabs>
        <w:ind w:hanging="180"/>
        <w:rPr>
          <w:color w:val="000000"/>
          <w:sz w:val="14"/>
          <w:szCs w:val="14"/>
        </w:rPr>
      </w:pPr>
      <w:r w:rsidRPr="00C50298">
        <w:rPr>
          <w:color w:val="000000"/>
          <w:sz w:val="14"/>
          <w:szCs w:val="14"/>
        </w:rPr>
        <w:t>Beth Israel Deaconess Medical Center</w:t>
      </w:r>
    </w:p>
    <w:p w:rsidR="00871B72" w:rsidRPr="00C50298" w:rsidRDefault="00871B72" w:rsidP="00871B72">
      <w:pPr>
        <w:rPr>
          <w:color w:val="000000"/>
          <w:sz w:val="14"/>
          <w:szCs w:val="14"/>
        </w:rPr>
      </w:pPr>
      <w:r>
        <w:rPr>
          <w:color w:val="000000"/>
          <w:sz w:val="14"/>
          <w:szCs w:val="14"/>
        </w:rPr>
        <w:t xml:space="preserve">                         </w:t>
      </w:r>
      <w:r w:rsidRPr="00C50298">
        <w:rPr>
          <w:color w:val="000000"/>
          <w:sz w:val="14"/>
          <w:szCs w:val="14"/>
        </w:rPr>
        <w:t>330 Brookline Ave</w:t>
      </w:r>
    </w:p>
    <w:p w:rsidR="00871B72" w:rsidRDefault="00871B72" w:rsidP="00871B72">
      <w:pPr>
        <w:rPr>
          <w:color w:val="000000"/>
          <w:sz w:val="14"/>
          <w:szCs w:val="14"/>
        </w:rPr>
      </w:pPr>
      <w:r>
        <w:rPr>
          <w:color w:val="000000"/>
          <w:sz w:val="14"/>
          <w:szCs w:val="14"/>
        </w:rPr>
        <w:t xml:space="preserve">                         </w:t>
      </w:r>
      <w:r w:rsidRPr="00C50298">
        <w:rPr>
          <w:color w:val="000000"/>
          <w:sz w:val="14"/>
          <w:szCs w:val="14"/>
        </w:rPr>
        <w:t>Boston, MA 02215</w:t>
      </w:r>
    </w:p>
    <w:p w:rsidR="00871B72" w:rsidRPr="00597D07" w:rsidRDefault="00871B72" w:rsidP="00871B72">
      <w:pPr>
        <w:rPr>
          <w:color w:val="000000"/>
          <w:sz w:val="14"/>
          <w:szCs w:val="14"/>
        </w:rPr>
      </w:pPr>
      <w:r>
        <w:rPr>
          <w:color w:val="000000"/>
          <w:sz w:val="14"/>
          <w:szCs w:val="14"/>
        </w:rPr>
        <w:t xml:space="preserve">                                 </w:t>
      </w:r>
      <w:r w:rsidRPr="00597D07">
        <w:rPr>
          <w:color w:val="000000"/>
          <w:sz w:val="14"/>
          <w:szCs w:val="14"/>
        </w:rPr>
        <w:t>617-667-8901</w:t>
      </w:r>
    </w:p>
    <w:p w:rsidR="00871B72" w:rsidRDefault="00871B72" w:rsidP="00871B72">
      <w:pPr>
        <w:tabs>
          <w:tab w:val="left" w:pos="1620"/>
          <w:tab w:val="left" w:pos="1980"/>
          <w:tab w:val="left" w:pos="2430"/>
          <w:tab w:val="left" w:pos="2520"/>
        </w:tabs>
        <w:ind w:left="-180" w:right="8820" w:hanging="180"/>
        <w:rPr>
          <w:bCs/>
          <w:sz w:val="14"/>
          <w:lang w:val="fr-FR"/>
        </w:rPr>
      </w:pPr>
      <w:r>
        <w:rPr>
          <w:color w:val="000000"/>
          <w:sz w:val="14"/>
          <w:szCs w:val="14"/>
        </w:rPr>
        <w:t xml:space="preserve">        </w:t>
      </w:r>
      <w:r w:rsidRPr="008C54E1">
        <w:rPr>
          <w:sz w:val="14"/>
          <w:szCs w:val="14"/>
        </w:rPr>
        <w:t xml:space="preserve"> </w:t>
      </w:r>
      <w:r>
        <w:rPr>
          <w:sz w:val="14"/>
          <w:szCs w:val="14"/>
        </w:rPr>
        <w:t xml:space="preserve">           </w:t>
      </w:r>
      <w:r w:rsidRPr="008C54E1">
        <w:rPr>
          <w:sz w:val="14"/>
          <w:szCs w:val="14"/>
        </w:rPr>
        <w:t xml:space="preserve"> </w:t>
      </w:r>
      <w:hyperlink r:id="rId11" w:history="1">
        <w:r w:rsidRPr="008C54E1">
          <w:rPr>
            <w:rStyle w:val="Hyperlink"/>
            <w:color w:val="auto"/>
            <w:sz w:val="14"/>
            <w:szCs w:val="14"/>
          </w:rPr>
          <w:t>dlevine@bidmc.harvard.edu</w:t>
        </w:r>
      </w:hyperlink>
    </w:p>
    <w:p w:rsidR="00C50298" w:rsidRPr="00B66AC9" w:rsidRDefault="00C50298" w:rsidP="00871B72">
      <w:pPr>
        <w:tabs>
          <w:tab w:val="left" w:pos="1620"/>
          <w:tab w:val="left" w:pos="1980"/>
          <w:tab w:val="left" w:pos="2430"/>
          <w:tab w:val="left" w:pos="2520"/>
        </w:tabs>
        <w:ind w:right="8820"/>
        <w:rPr>
          <w:bCs/>
          <w:sz w:val="12"/>
          <w:szCs w:val="12"/>
          <w:lang w:val="fr-FR"/>
        </w:rPr>
      </w:pPr>
    </w:p>
    <w:p w:rsidR="00B61E5A" w:rsidRDefault="00B61E5A" w:rsidP="004B0CF4">
      <w:pPr>
        <w:pStyle w:val="Heading5"/>
        <w:tabs>
          <w:tab w:val="clear" w:pos="2250"/>
          <w:tab w:val="left" w:pos="1620"/>
          <w:tab w:val="left" w:pos="1980"/>
        </w:tabs>
        <w:ind w:right="8820"/>
        <w:rPr>
          <w:sz w:val="14"/>
        </w:rPr>
      </w:pPr>
      <w:r w:rsidRPr="00D07634">
        <w:rPr>
          <w:sz w:val="14"/>
        </w:rPr>
        <w:t>PRESIDENT-ELECT</w:t>
      </w:r>
    </w:p>
    <w:p w:rsidR="0070366C" w:rsidRDefault="00C50298" w:rsidP="00871B72">
      <w:pPr>
        <w:rPr>
          <w:sz w:val="14"/>
        </w:rPr>
      </w:pPr>
      <w:r>
        <w:rPr>
          <w:b/>
          <w:sz w:val="14"/>
          <w:szCs w:val="14"/>
        </w:rPr>
        <w:t xml:space="preserve"> </w:t>
      </w:r>
      <w:r w:rsidR="00871B72">
        <w:rPr>
          <w:b/>
          <w:sz w:val="14"/>
          <w:szCs w:val="14"/>
        </w:rPr>
        <w:t xml:space="preserve">   </w:t>
      </w:r>
      <w:r>
        <w:rPr>
          <w:b/>
          <w:sz w:val="14"/>
          <w:szCs w:val="14"/>
        </w:rPr>
        <w:t xml:space="preserve"> </w:t>
      </w:r>
      <w:r w:rsidR="0070366C">
        <w:rPr>
          <w:b/>
          <w:sz w:val="14"/>
          <w:szCs w:val="14"/>
        </w:rPr>
        <w:t xml:space="preserve">            </w:t>
      </w:r>
      <w:r>
        <w:rPr>
          <w:b/>
          <w:sz w:val="14"/>
          <w:szCs w:val="14"/>
        </w:rPr>
        <w:t xml:space="preserve"> </w:t>
      </w:r>
      <w:r w:rsidR="00871B72">
        <w:rPr>
          <w:sz w:val="14"/>
          <w:szCs w:val="14"/>
        </w:rPr>
        <w:t xml:space="preserve">  </w:t>
      </w:r>
      <w:r w:rsidR="00871B72" w:rsidRPr="00871B72">
        <w:rPr>
          <w:sz w:val="14"/>
          <w:szCs w:val="14"/>
        </w:rPr>
        <w:t>Bruce G. Stewart</w:t>
      </w:r>
      <w:r w:rsidR="00F55A7D">
        <w:rPr>
          <w:sz w:val="14"/>
        </w:rPr>
        <w:t xml:space="preserve">, </w:t>
      </w:r>
      <w:r w:rsidR="004D05D8">
        <w:rPr>
          <w:sz w:val="14"/>
        </w:rPr>
        <w:t>MD</w:t>
      </w:r>
    </w:p>
    <w:p w:rsidR="00B61E5A" w:rsidRPr="00210A0B" w:rsidRDefault="00C50298" w:rsidP="00871B72">
      <w:pPr>
        <w:rPr>
          <w:b/>
          <w:sz w:val="12"/>
          <w:szCs w:val="12"/>
        </w:rPr>
      </w:pPr>
      <w:r>
        <w:rPr>
          <w:color w:val="000000"/>
          <w:sz w:val="14"/>
          <w:szCs w:val="14"/>
        </w:rPr>
        <w:t xml:space="preserve">               </w:t>
      </w:r>
      <w:r w:rsidRPr="00210A0B">
        <w:rPr>
          <w:color w:val="000000"/>
          <w:sz w:val="12"/>
          <w:szCs w:val="12"/>
        </w:rPr>
        <w:t xml:space="preserve">  </w:t>
      </w:r>
    </w:p>
    <w:p w:rsidR="00B61E5A" w:rsidRDefault="00B61E5A" w:rsidP="004B0CF4">
      <w:pPr>
        <w:tabs>
          <w:tab w:val="left" w:pos="1620"/>
          <w:tab w:val="left" w:pos="1980"/>
          <w:tab w:val="left" w:pos="2430"/>
          <w:tab w:val="left" w:pos="2520"/>
        </w:tabs>
        <w:ind w:right="8820"/>
        <w:jc w:val="right"/>
        <w:rPr>
          <w:b/>
          <w:sz w:val="14"/>
        </w:rPr>
      </w:pPr>
      <w:r w:rsidRPr="00D446B8">
        <w:rPr>
          <w:b/>
          <w:sz w:val="14"/>
        </w:rPr>
        <w:t>VICE-PRESIDENT</w:t>
      </w:r>
    </w:p>
    <w:p w:rsidR="00F55A7D" w:rsidRPr="00F55A7D" w:rsidRDefault="00871B72" w:rsidP="004B0CF4">
      <w:pPr>
        <w:tabs>
          <w:tab w:val="left" w:pos="1620"/>
          <w:tab w:val="left" w:pos="1980"/>
          <w:tab w:val="left" w:pos="2430"/>
          <w:tab w:val="left" w:pos="2520"/>
        </w:tabs>
        <w:ind w:right="8820"/>
        <w:jc w:val="right"/>
        <w:rPr>
          <w:sz w:val="14"/>
        </w:rPr>
      </w:pPr>
      <w:r>
        <w:rPr>
          <w:sz w:val="14"/>
        </w:rPr>
        <w:t>Maryellen R.M. Sun</w:t>
      </w:r>
      <w:r w:rsidR="00F55A7D" w:rsidRPr="00F55A7D">
        <w:rPr>
          <w:sz w:val="14"/>
        </w:rPr>
        <w:t>, MD</w:t>
      </w:r>
    </w:p>
    <w:p w:rsidR="00655E36" w:rsidRPr="00AD5810" w:rsidRDefault="00655E36" w:rsidP="004B0CF4">
      <w:pPr>
        <w:tabs>
          <w:tab w:val="left" w:pos="1620"/>
          <w:tab w:val="left" w:pos="1980"/>
          <w:tab w:val="left" w:pos="2430"/>
          <w:tab w:val="left" w:pos="2520"/>
        </w:tabs>
        <w:ind w:right="8820"/>
        <w:jc w:val="right"/>
        <w:rPr>
          <w:b/>
          <w:sz w:val="12"/>
          <w:szCs w:val="12"/>
        </w:rPr>
      </w:pPr>
    </w:p>
    <w:p w:rsidR="00B61E5A" w:rsidRDefault="00B61E5A" w:rsidP="004B0CF4">
      <w:pPr>
        <w:pStyle w:val="Heading1"/>
        <w:tabs>
          <w:tab w:val="left" w:pos="1620"/>
          <w:tab w:val="left" w:pos="1980"/>
          <w:tab w:val="left" w:pos="2430"/>
          <w:tab w:val="left" w:pos="2520"/>
        </w:tabs>
        <w:ind w:right="8820"/>
      </w:pPr>
      <w:r>
        <w:t>SECRETARY</w:t>
      </w:r>
    </w:p>
    <w:p w:rsidR="00B61E5A" w:rsidRDefault="00871B72" w:rsidP="004B0CF4">
      <w:pPr>
        <w:tabs>
          <w:tab w:val="left" w:pos="1620"/>
          <w:tab w:val="left" w:pos="1980"/>
          <w:tab w:val="left" w:pos="2430"/>
          <w:tab w:val="left" w:pos="2520"/>
        </w:tabs>
        <w:ind w:right="8820"/>
        <w:jc w:val="right"/>
        <w:rPr>
          <w:bCs/>
          <w:color w:val="000000"/>
          <w:sz w:val="14"/>
          <w:lang w:val="fr-FR"/>
        </w:rPr>
      </w:pPr>
      <w:r>
        <w:rPr>
          <w:bCs/>
          <w:color w:val="000000"/>
          <w:sz w:val="14"/>
          <w:lang w:val="fr-FR"/>
        </w:rPr>
        <w:t>Samuel Madoff</w:t>
      </w:r>
      <w:r w:rsidR="00655E36">
        <w:rPr>
          <w:bCs/>
          <w:color w:val="000000"/>
          <w:sz w:val="14"/>
          <w:lang w:val="fr-FR"/>
        </w:rPr>
        <w:t>, MD</w:t>
      </w:r>
    </w:p>
    <w:p w:rsidR="00B61E5A" w:rsidRPr="00AD5810" w:rsidRDefault="00B61E5A" w:rsidP="004B0CF4">
      <w:pPr>
        <w:tabs>
          <w:tab w:val="left" w:pos="1620"/>
          <w:tab w:val="left" w:pos="1980"/>
          <w:tab w:val="left" w:pos="2430"/>
          <w:tab w:val="left" w:pos="2520"/>
        </w:tabs>
        <w:ind w:right="8820"/>
        <w:jc w:val="right"/>
        <w:rPr>
          <w:bCs/>
          <w:color w:val="000000"/>
          <w:sz w:val="12"/>
          <w:szCs w:val="12"/>
          <w:lang w:val="fr-FR"/>
        </w:rPr>
      </w:pPr>
    </w:p>
    <w:p w:rsidR="00B61E5A" w:rsidRDefault="00B61E5A" w:rsidP="004B0CF4">
      <w:pPr>
        <w:pStyle w:val="Heading6"/>
        <w:tabs>
          <w:tab w:val="clear" w:pos="2250"/>
          <w:tab w:val="left" w:pos="1620"/>
          <w:tab w:val="left" w:pos="1980"/>
        </w:tabs>
        <w:ind w:right="8820"/>
        <w:rPr>
          <w:lang w:val="fr-FR"/>
        </w:rPr>
      </w:pPr>
      <w:r>
        <w:rPr>
          <w:lang w:val="fr-FR"/>
        </w:rPr>
        <w:t>TREASURER</w:t>
      </w:r>
    </w:p>
    <w:p w:rsidR="001723F2" w:rsidRPr="001723F2" w:rsidRDefault="00F55A7D" w:rsidP="001723F2">
      <w:pPr>
        <w:tabs>
          <w:tab w:val="left" w:pos="1620"/>
          <w:tab w:val="left" w:pos="1980"/>
          <w:tab w:val="left" w:pos="2430"/>
          <w:tab w:val="left" w:pos="2520"/>
        </w:tabs>
        <w:ind w:right="8820"/>
        <w:jc w:val="right"/>
        <w:rPr>
          <w:sz w:val="14"/>
        </w:rPr>
      </w:pPr>
      <w:r>
        <w:rPr>
          <w:sz w:val="14"/>
        </w:rPr>
        <w:t>Rodrick Williams</w:t>
      </w:r>
      <w:r w:rsidR="001723F2" w:rsidRPr="001723F2">
        <w:rPr>
          <w:sz w:val="14"/>
        </w:rPr>
        <w:t>, MD</w:t>
      </w:r>
    </w:p>
    <w:p w:rsidR="001723F2" w:rsidRPr="001723F2" w:rsidRDefault="00757F28" w:rsidP="001723F2">
      <w:pPr>
        <w:tabs>
          <w:tab w:val="left" w:pos="1620"/>
          <w:tab w:val="left" w:pos="1980"/>
          <w:tab w:val="left" w:pos="2430"/>
          <w:tab w:val="left" w:pos="2520"/>
        </w:tabs>
        <w:ind w:right="8820"/>
        <w:jc w:val="right"/>
        <w:rPr>
          <w:sz w:val="14"/>
        </w:rPr>
      </w:pPr>
      <w:r>
        <w:rPr>
          <w:sz w:val="14"/>
        </w:rPr>
        <w:t>Leominster Hospital</w:t>
      </w:r>
    </w:p>
    <w:p w:rsidR="001723F2" w:rsidRPr="001723F2" w:rsidRDefault="00757F28" w:rsidP="001723F2">
      <w:pPr>
        <w:tabs>
          <w:tab w:val="left" w:pos="1620"/>
          <w:tab w:val="left" w:pos="1980"/>
          <w:tab w:val="left" w:pos="2430"/>
          <w:tab w:val="left" w:pos="2520"/>
        </w:tabs>
        <w:ind w:right="8820"/>
        <w:jc w:val="right"/>
        <w:rPr>
          <w:sz w:val="14"/>
        </w:rPr>
      </w:pPr>
      <w:r>
        <w:rPr>
          <w:sz w:val="14"/>
        </w:rPr>
        <w:t>60 Hospital Road</w:t>
      </w:r>
    </w:p>
    <w:p w:rsidR="001723F2" w:rsidRDefault="00757F28" w:rsidP="001723F2">
      <w:pPr>
        <w:tabs>
          <w:tab w:val="left" w:pos="1620"/>
          <w:tab w:val="left" w:pos="1980"/>
          <w:tab w:val="left" w:pos="2430"/>
          <w:tab w:val="left" w:pos="2520"/>
        </w:tabs>
        <w:ind w:right="8820"/>
        <w:jc w:val="right"/>
        <w:rPr>
          <w:sz w:val="14"/>
        </w:rPr>
      </w:pPr>
      <w:r>
        <w:rPr>
          <w:sz w:val="14"/>
        </w:rPr>
        <w:t>Leominster</w:t>
      </w:r>
      <w:r w:rsidR="001723F2" w:rsidRPr="001723F2">
        <w:rPr>
          <w:sz w:val="14"/>
        </w:rPr>
        <w:t>, MA 01</w:t>
      </w:r>
      <w:r>
        <w:rPr>
          <w:sz w:val="14"/>
        </w:rPr>
        <w:t>453</w:t>
      </w:r>
    </w:p>
    <w:p w:rsidR="00757F28" w:rsidRPr="001723F2" w:rsidRDefault="00757F28" w:rsidP="001723F2">
      <w:pPr>
        <w:tabs>
          <w:tab w:val="left" w:pos="1620"/>
          <w:tab w:val="left" w:pos="1980"/>
          <w:tab w:val="left" w:pos="2430"/>
          <w:tab w:val="left" w:pos="2520"/>
        </w:tabs>
        <w:ind w:right="8820"/>
        <w:jc w:val="right"/>
        <w:rPr>
          <w:sz w:val="14"/>
        </w:rPr>
      </w:pPr>
      <w:r>
        <w:rPr>
          <w:sz w:val="14"/>
        </w:rPr>
        <w:t>(</w:t>
      </w:r>
      <w:r w:rsidRPr="00757F28">
        <w:rPr>
          <w:sz w:val="14"/>
        </w:rPr>
        <w:t>978</w:t>
      </w:r>
      <w:r>
        <w:rPr>
          <w:sz w:val="14"/>
        </w:rPr>
        <w:t xml:space="preserve">) </w:t>
      </w:r>
      <w:r w:rsidRPr="00757F28">
        <w:rPr>
          <w:sz w:val="14"/>
        </w:rPr>
        <w:t>466</w:t>
      </w:r>
      <w:r>
        <w:rPr>
          <w:sz w:val="14"/>
        </w:rPr>
        <w:t>-</w:t>
      </w:r>
      <w:r w:rsidRPr="00757F28">
        <w:rPr>
          <w:sz w:val="14"/>
        </w:rPr>
        <w:t>2685</w:t>
      </w:r>
    </w:p>
    <w:p w:rsidR="00461A7F" w:rsidRDefault="00757F28" w:rsidP="001723F2">
      <w:pPr>
        <w:tabs>
          <w:tab w:val="left" w:pos="1620"/>
          <w:tab w:val="left" w:pos="1980"/>
          <w:tab w:val="left" w:pos="2430"/>
          <w:tab w:val="left" w:pos="2520"/>
        </w:tabs>
        <w:ind w:right="8820"/>
        <w:jc w:val="right"/>
        <w:rPr>
          <w:sz w:val="14"/>
        </w:rPr>
      </w:pPr>
      <w:r w:rsidRPr="00757F28">
        <w:rPr>
          <w:sz w:val="14"/>
        </w:rPr>
        <w:t>RodrickW1@comcast.net</w:t>
      </w:r>
    </w:p>
    <w:p w:rsidR="001723F2" w:rsidRPr="003459CD" w:rsidRDefault="001723F2" w:rsidP="00210A0B">
      <w:pPr>
        <w:tabs>
          <w:tab w:val="left" w:pos="1620"/>
          <w:tab w:val="left" w:pos="1980"/>
          <w:tab w:val="left" w:pos="2430"/>
          <w:tab w:val="left" w:pos="2520"/>
        </w:tabs>
        <w:ind w:right="8820" w:hanging="270"/>
        <w:jc w:val="right"/>
        <w:rPr>
          <w:sz w:val="12"/>
          <w:szCs w:val="12"/>
        </w:rPr>
      </w:pPr>
    </w:p>
    <w:p w:rsidR="00B61E5A" w:rsidRDefault="00B61E5A" w:rsidP="004B0CF4">
      <w:pPr>
        <w:tabs>
          <w:tab w:val="left" w:pos="1620"/>
          <w:tab w:val="left" w:pos="1980"/>
          <w:tab w:val="left" w:pos="2430"/>
          <w:tab w:val="left" w:pos="2520"/>
        </w:tabs>
        <w:ind w:right="8820"/>
        <w:jc w:val="right"/>
        <w:rPr>
          <w:b/>
          <w:i/>
          <w:sz w:val="14"/>
        </w:rPr>
      </w:pPr>
      <w:r>
        <w:rPr>
          <w:b/>
          <w:i/>
          <w:sz w:val="14"/>
        </w:rPr>
        <w:t>Executive Committee:</w:t>
      </w:r>
    </w:p>
    <w:p w:rsidR="00943686" w:rsidRDefault="00B61E5A" w:rsidP="00943686">
      <w:pPr>
        <w:pStyle w:val="Heading2"/>
        <w:tabs>
          <w:tab w:val="left" w:pos="1620"/>
          <w:tab w:val="left" w:pos="1980"/>
        </w:tabs>
        <w:ind w:right="8820"/>
      </w:pPr>
      <w:r>
        <w:t>Above Officers</w:t>
      </w:r>
    </w:p>
    <w:p w:rsidR="00E7770E" w:rsidRDefault="00176B02" w:rsidP="00757F28">
      <w:pPr>
        <w:rPr>
          <w:sz w:val="14"/>
        </w:rPr>
      </w:pPr>
      <w:r>
        <w:rPr>
          <w:sz w:val="14"/>
          <w:szCs w:val="14"/>
        </w:rPr>
        <w:tab/>
        <w:t xml:space="preserve"> </w:t>
      </w:r>
      <w:r w:rsidR="004D05D8">
        <w:rPr>
          <w:sz w:val="14"/>
          <w:szCs w:val="14"/>
        </w:rPr>
        <w:t xml:space="preserve">  </w:t>
      </w:r>
      <w:r w:rsidR="000C2C01">
        <w:rPr>
          <w:sz w:val="14"/>
          <w:szCs w:val="14"/>
        </w:rPr>
        <w:t xml:space="preserve"> </w:t>
      </w:r>
      <w:r w:rsidR="00757F28">
        <w:rPr>
          <w:sz w:val="14"/>
          <w:szCs w:val="14"/>
        </w:rPr>
        <w:t xml:space="preserve">     </w:t>
      </w:r>
      <w:r w:rsidR="00E7770E">
        <w:rPr>
          <w:sz w:val="14"/>
        </w:rPr>
        <w:t>Jalil Afnan, MD</w:t>
      </w:r>
    </w:p>
    <w:p w:rsidR="00943686" w:rsidRDefault="00E7770E" w:rsidP="00E7770E">
      <w:pPr>
        <w:tabs>
          <w:tab w:val="left" w:pos="1620"/>
          <w:tab w:val="left" w:pos="1980"/>
          <w:tab w:val="left" w:pos="2430"/>
          <w:tab w:val="left" w:pos="2520"/>
        </w:tabs>
        <w:ind w:right="8820"/>
        <w:jc w:val="right"/>
        <w:rPr>
          <w:sz w:val="14"/>
        </w:rPr>
      </w:pPr>
      <w:r>
        <w:rPr>
          <w:sz w:val="14"/>
        </w:rPr>
        <w:t xml:space="preserve">Giles </w:t>
      </w:r>
      <w:r w:rsidR="00EB53ED">
        <w:rPr>
          <w:sz w:val="14"/>
        </w:rPr>
        <w:t xml:space="preserve">W. </w:t>
      </w:r>
      <w:r>
        <w:rPr>
          <w:sz w:val="14"/>
        </w:rPr>
        <w:t>Boland</w:t>
      </w:r>
      <w:r w:rsidR="00943686">
        <w:rPr>
          <w:sz w:val="14"/>
        </w:rPr>
        <w:t>, MD, FACR</w:t>
      </w:r>
    </w:p>
    <w:p w:rsidR="00231EAD" w:rsidRDefault="00231EAD" w:rsidP="004B0CF4">
      <w:pPr>
        <w:tabs>
          <w:tab w:val="left" w:pos="1620"/>
          <w:tab w:val="left" w:pos="1980"/>
          <w:tab w:val="left" w:pos="2430"/>
          <w:tab w:val="left" w:pos="2520"/>
        </w:tabs>
        <w:ind w:right="8820"/>
        <w:jc w:val="right"/>
        <w:rPr>
          <w:sz w:val="14"/>
        </w:rPr>
      </w:pPr>
      <w:r>
        <w:rPr>
          <w:sz w:val="14"/>
        </w:rPr>
        <w:t xml:space="preserve">David </w:t>
      </w:r>
      <w:r w:rsidR="000C2C01">
        <w:rPr>
          <w:sz w:val="14"/>
        </w:rPr>
        <w:t xml:space="preserve">J. </w:t>
      </w:r>
      <w:r>
        <w:rPr>
          <w:sz w:val="14"/>
        </w:rPr>
        <w:t>Bindman, MD</w:t>
      </w:r>
    </w:p>
    <w:p w:rsidR="00E7770E" w:rsidRDefault="00E7770E" w:rsidP="004B0CF4">
      <w:pPr>
        <w:tabs>
          <w:tab w:val="left" w:pos="1620"/>
          <w:tab w:val="left" w:pos="1980"/>
          <w:tab w:val="left" w:pos="2430"/>
          <w:tab w:val="left" w:pos="2520"/>
        </w:tabs>
        <w:ind w:right="8820"/>
        <w:jc w:val="right"/>
        <w:rPr>
          <w:sz w:val="14"/>
        </w:rPr>
      </w:pPr>
      <w:r>
        <w:rPr>
          <w:sz w:val="14"/>
        </w:rPr>
        <w:t xml:space="preserve">James </w:t>
      </w:r>
      <w:r w:rsidR="00EB53ED">
        <w:rPr>
          <w:sz w:val="14"/>
        </w:rPr>
        <w:t xml:space="preserve">A. </w:t>
      </w:r>
      <w:r>
        <w:rPr>
          <w:sz w:val="14"/>
        </w:rPr>
        <w:t>Brink, MD</w:t>
      </w:r>
    </w:p>
    <w:p w:rsidR="00E7770E" w:rsidRDefault="00E7770E" w:rsidP="004B0CF4">
      <w:pPr>
        <w:tabs>
          <w:tab w:val="left" w:pos="1620"/>
          <w:tab w:val="left" w:pos="1980"/>
          <w:tab w:val="left" w:pos="2430"/>
          <w:tab w:val="left" w:pos="2520"/>
        </w:tabs>
        <w:ind w:right="8820"/>
        <w:jc w:val="right"/>
        <w:rPr>
          <w:sz w:val="14"/>
        </w:rPr>
      </w:pPr>
      <w:r>
        <w:rPr>
          <w:sz w:val="14"/>
        </w:rPr>
        <w:t xml:space="preserve">Jennifer </w:t>
      </w:r>
      <w:r w:rsidR="00EB53ED">
        <w:rPr>
          <w:sz w:val="14"/>
        </w:rPr>
        <w:t xml:space="preserve">C. </w:t>
      </w:r>
      <w:r>
        <w:rPr>
          <w:sz w:val="14"/>
        </w:rPr>
        <w:t>Broder, MD</w:t>
      </w:r>
    </w:p>
    <w:p w:rsidR="00943686" w:rsidRDefault="00943686" w:rsidP="004B0CF4">
      <w:pPr>
        <w:tabs>
          <w:tab w:val="left" w:pos="1620"/>
          <w:tab w:val="left" w:pos="1980"/>
          <w:tab w:val="left" w:pos="2430"/>
          <w:tab w:val="left" w:pos="2520"/>
        </w:tabs>
        <w:ind w:right="8820"/>
        <w:jc w:val="right"/>
        <w:rPr>
          <w:sz w:val="14"/>
        </w:rPr>
      </w:pPr>
      <w:r>
        <w:rPr>
          <w:sz w:val="14"/>
        </w:rPr>
        <w:t xml:space="preserve">Ilse </w:t>
      </w:r>
      <w:r w:rsidR="00EB53ED">
        <w:rPr>
          <w:sz w:val="14"/>
        </w:rPr>
        <w:t xml:space="preserve">M. </w:t>
      </w:r>
      <w:r>
        <w:rPr>
          <w:sz w:val="14"/>
        </w:rPr>
        <w:t>Castro-Aragon, MD</w:t>
      </w:r>
      <w:r w:rsidR="000C2C01">
        <w:rPr>
          <w:sz w:val="14"/>
        </w:rPr>
        <w:t>, BSC</w:t>
      </w:r>
    </w:p>
    <w:p w:rsidR="00367871" w:rsidRDefault="00367871" w:rsidP="00176B02">
      <w:pPr>
        <w:tabs>
          <w:tab w:val="left" w:pos="1620"/>
          <w:tab w:val="left" w:pos="1980"/>
          <w:tab w:val="left" w:pos="2430"/>
          <w:tab w:val="left" w:pos="2520"/>
        </w:tabs>
        <w:ind w:right="8820"/>
        <w:jc w:val="right"/>
        <w:rPr>
          <w:sz w:val="14"/>
        </w:rPr>
      </w:pPr>
      <w:r w:rsidRPr="005512B1">
        <w:rPr>
          <w:sz w:val="14"/>
        </w:rPr>
        <w:t xml:space="preserve">Phillip M. Devlin, MD, FACR, </w:t>
      </w:r>
    </w:p>
    <w:p w:rsidR="00E16D76" w:rsidRDefault="00E16D76" w:rsidP="00176B02">
      <w:pPr>
        <w:tabs>
          <w:tab w:val="left" w:pos="1620"/>
          <w:tab w:val="left" w:pos="1980"/>
          <w:tab w:val="left" w:pos="2430"/>
          <w:tab w:val="left" w:pos="2520"/>
        </w:tabs>
        <w:ind w:right="8820"/>
        <w:jc w:val="right"/>
        <w:rPr>
          <w:sz w:val="14"/>
        </w:rPr>
      </w:pPr>
      <w:r>
        <w:rPr>
          <w:sz w:val="14"/>
        </w:rPr>
        <w:t>John S. Dubrow, MD, FACR</w:t>
      </w:r>
    </w:p>
    <w:p w:rsidR="00B66AC9" w:rsidRDefault="00B66AC9" w:rsidP="00176B02">
      <w:pPr>
        <w:tabs>
          <w:tab w:val="left" w:pos="1620"/>
          <w:tab w:val="left" w:pos="1980"/>
          <w:tab w:val="left" w:pos="2430"/>
          <w:tab w:val="left" w:pos="2520"/>
        </w:tabs>
        <w:ind w:right="8820"/>
        <w:jc w:val="right"/>
        <w:rPr>
          <w:sz w:val="14"/>
        </w:rPr>
      </w:pPr>
      <w:r>
        <w:rPr>
          <w:sz w:val="14"/>
        </w:rPr>
        <w:t>Lauren Ferrara, MD</w:t>
      </w:r>
    </w:p>
    <w:p w:rsidR="00210A0B" w:rsidRDefault="00611D77" w:rsidP="00210A0B">
      <w:pPr>
        <w:tabs>
          <w:tab w:val="left" w:pos="1620"/>
          <w:tab w:val="left" w:pos="1980"/>
          <w:tab w:val="left" w:pos="2430"/>
          <w:tab w:val="left" w:pos="2520"/>
        </w:tabs>
        <w:ind w:right="8820"/>
        <w:jc w:val="right"/>
        <w:rPr>
          <w:sz w:val="14"/>
        </w:rPr>
      </w:pPr>
      <w:r>
        <w:rPr>
          <w:sz w:val="14"/>
        </w:rPr>
        <w:t>Florian Fintelmann, MD</w:t>
      </w:r>
    </w:p>
    <w:p w:rsidR="002C0053" w:rsidRDefault="002C0053" w:rsidP="00210A0B">
      <w:pPr>
        <w:tabs>
          <w:tab w:val="left" w:pos="1620"/>
          <w:tab w:val="left" w:pos="1980"/>
          <w:tab w:val="left" w:pos="2430"/>
          <w:tab w:val="left" w:pos="2520"/>
        </w:tabs>
        <w:ind w:right="8820" w:hanging="270"/>
        <w:jc w:val="right"/>
        <w:rPr>
          <w:sz w:val="14"/>
        </w:rPr>
      </w:pPr>
      <w:r>
        <w:rPr>
          <w:sz w:val="14"/>
        </w:rPr>
        <w:t>Martin</w:t>
      </w:r>
      <w:r w:rsidR="006E1B78">
        <w:rPr>
          <w:sz w:val="14"/>
        </w:rPr>
        <w:t xml:space="preserve"> W.</w:t>
      </w:r>
      <w:r>
        <w:rPr>
          <w:sz w:val="14"/>
        </w:rPr>
        <w:t xml:space="preserve"> Fraser, MS</w:t>
      </w:r>
      <w:r w:rsidR="003C218B">
        <w:rPr>
          <w:sz w:val="14"/>
        </w:rPr>
        <w:t>,</w:t>
      </w:r>
      <w:r w:rsidR="00210A0B">
        <w:rPr>
          <w:sz w:val="14"/>
        </w:rPr>
        <w:t xml:space="preserve"> F</w:t>
      </w:r>
      <w:r w:rsidR="003C218B">
        <w:rPr>
          <w:sz w:val="14"/>
        </w:rPr>
        <w:t>ACR</w:t>
      </w:r>
      <w:r w:rsidR="00210A0B">
        <w:rPr>
          <w:sz w:val="14"/>
        </w:rPr>
        <w:t xml:space="preserve">, </w:t>
      </w:r>
      <w:r w:rsidR="00210A0B" w:rsidRPr="00210A0B">
        <w:rPr>
          <w:sz w:val="14"/>
          <w:szCs w:val="14"/>
        </w:rPr>
        <w:t>FAAPM</w:t>
      </w:r>
    </w:p>
    <w:p w:rsidR="00F37A4A" w:rsidRDefault="00F37A4A" w:rsidP="004B0CF4">
      <w:pPr>
        <w:tabs>
          <w:tab w:val="left" w:pos="1620"/>
          <w:tab w:val="left" w:pos="1980"/>
          <w:tab w:val="left" w:pos="2430"/>
          <w:tab w:val="left" w:pos="2520"/>
        </w:tabs>
        <w:ind w:right="8820"/>
        <w:jc w:val="right"/>
        <w:rPr>
          <w:sz w:val="14"/>
        </w:rPr>
      </w:pPr>
      <w:r>
        <w:rPr>
          <w:sz w:val="14"/>
        </w:rPr>
        <w:t xml:space="preserve">Laurie </w:t>
      </w:r>
      <w:r w:rsidR="00EB53ED">
        <w:rPr>
          <w:sz w:val="14"/>
        </w:rPr>
        <w:t xml:space="preserve">E. </w:t>
      </w:r>
      <w:r>
        <w:rPr>
          <w:sz w:val="14"/>
        </w:rPr>
        <w:t>Gianturco, MD</w:t>
      </w:r>
    </w:p>
    <w:p w:rsidR="00130D75" w:rsidRDefault="00E16D76" w:rsidP="004B0CF4">
      <w:pPr>
        <w:tabs>
          <w:tab w:val="left" w:pos="1620"/>
          <w:tab w:val="left" w:pos="1980"/>
          <w:tab w:val="left" w:pos="2430"/>
          <w:tab w:val="left" w:pos="2520"/>
        </w:tabs>
        <w:ind w:right="8820"/>
        <w:jc w:val="right"/>
        <w:rPr>
          <w:sz w:val="14"/>
        </w:rPr>
      </w:pPr>
      <w:r>
        <w:rPr>
          <w:sz w:val="14"/>
        </w:rPr>
        <w:t>Je</w:t>
      </w:r>
      <w:r w:rsidR="000C2C01">
        <w:rPr>
          <w:sz w:val="14"/>
        </w:rPr>
        <w:t>f</w:t>
      </w:r>
      <w:r>
        <w:rPr>
          <w:sz w:val="14"/>
        </w:rPr>
        <w:t>frey J. Greenberg</w:t>
      </w:r>
      <w:r w:rsidR="00130D75">
        <w:rPr>
          <w:sz w:val="14"/>
        </w:rPr>
        <w:t>, MD</w:t>
      </w:r>
    </w:p>
    <w:p w:rsidR="00231EAD" w:rsidRDefault="00231EAD" w:rsidP="004B0CF4">
      <w:pPr>
        <w:tabs>
          <w:tab w:val="left" w:pos="1620"/>
          <w:tab w:val="left" w:pos="1980"/>
          <w:tab w:val="left" w:pos="2430"/>
          <w:tab w:val="left" w:pos="2520"/>
        </w:tabs>
        <w:ind w:right="8820"/>
        <w:jc w:val="right"/>
        <w:rPr>
          <w:sz w:val="14"/>
          <w:szCs w:val="14"/>
        </w:rPr>
      </w:pPr>
      <w:r>
        <w:rPr>
          <w:sz w:val="14"/>
          <w:szCs w:val="14"/>
        </w:rPr>
        <w:t>Murray</w:t>
      </w:r>
      <w:r w:rsidR="000C2C01">
        <w:rPr>
          <w:sz w:val="14"/>
          <w:szCs w:val="14"/>
        </w:rPr>
        <w:t xml:space="preserve"> L.</w:t>
      </w:r>
      <w:r>
        <w:rPr>
          <w:sz w:val="14"/>
          <w:szCs w:val="14"/>
        </w:rPr>
        <w:t xml:space="preserve"> Janower, MD, FACR</w:t>
      </w:r>
    </w:p>
    <w:p w:rsidR="009D32F8" w:rsidRDefault="009D32F8" w:rsidP="004B0CF4">
      <w:pPr>
        <w:tabs>
          <w:tab w:val="left" w:pos="1620"/>
          <w:tab w:val="left" w:pos="1980"/>
          <w:tab w:val="left" w:pos="2430"/>
          <w:tab w:val="left" w:pos="2520"/>
        </w:tabs>
        <w:ind w:right="8820"/>
        <w:jc w:val="right"/>
        <w:rPr>
          <w:sz w:val="14"/>
          <w:szCs w:val="14"/>
        </w:rPr>
      </w:pPr>
      <w:r>
        <w:rPr>
          <w:sz w:val="14"/>
          <w:szCs w:val="14"/>
        </w:rPr>
        <w:t>Jonathan Kruskal, MD, FACR</w:t>
      </w:r>
    </w:p>
    <w:p w:rsidR="00F37A4A" w:rsidRDefault="00F37A4A" w:rsidP="004B0CF4">
      <w:pPr>
        <w:tabs>
          <w:tab w:val="left" w:pos="1620"/>
          <w:tab w:val="left" w:pos="1980"/>
          <w:tab w:val="left" w:pos="2430"/>
          <w:tab w:val="left" w:pos="2520"/>
        </w:tabs>
        <w:ind w:right="8820"/>
        <w:jc w:val="right"/>
        <w:rPr>
          <w:sz w:val="14"/>
          <w:szCs w:val="14"/>
        </w:rPr>
      </w:pPr>
      <w:r>
        <w:rPr>
          <w:sz w:val="14"/>
          <w:szCs w:val="14"/>
        </w:rPr>
        <w:t xml:space="preserve">Sharon </w:t>
      </w:r>
      <w:r w:rsidR="00EB53ED">
        <w:rPr>
          <w:sz w:val="14"/>
          <w:szCs w:val="14"/>
        </w:rPr>
        <w:t xml:space="preserve">J. </w:t>
      </w:r>
      <w:r>
        <w:rPr>
          <w:sz w:val="14"/>
          <w:szCs w:val="14"/>
        </w:rPr>
        <w:t>Kuong, MD</w:t>
      </w:r>
    </w:p>
    <w:p w:rsidR="00F37A4A" w:rsidRDefault="00F37A4A" w:rsidP="004B0CF4">
      <w:pPr>
        <w:tabs>
          <w:tab w:val="left" w:pos="1620"/>
          <w:tab w:val="left" w:pos="1980"/>
          <w:tab w:val="left" w:pos="2430"/>
          <w:tab w:val="left" w:pos="2520"/>
        </w:tabs>
        <w:ind w:right="8820"/>
        <w:jc w:val="right"/>
        <w:rPr>
          <w:sz w:val="14"/>
          <w:szCs w:val="14"/>
        </w:rPr>
      </w:pPr>
      <w:r>
        <w:rPr>
          <w:sz w:val="14"/>
          <w:szCs w:val="14"/>
        </w:rPr>
        <w:t xml:space="preserve">Raymond </w:t>
      </w:r>
      <w:r w:rsidR="00EB53ED">
        <w:rPr>
          <w:sz w:val="14"/>
          <w:szCs w:val="14"/>
        </w:rPr>
        <w:t xml:space="preserve">W. </w:t>
      </w:r>
      <w:r>
        <w:rPr>
          <w:sz w:val="14"/>
          <w:szCs w:val="14"/>
        </w:rPr>
        <w:t>Liu, MD</w:t>
      </w:r>
    </w:p>
    <w:p w:rsidR="00611D77" w:rsidRDefault="00611D77" w:rsidP="004B0CF4">
      <w:pPr>
        <w:tabs>
          <w:tab w:val="left" w:pos="1620"/>
          <w:tab w:val="left" w:pos="1980"/>
          <w:tab w:val="left" w:pos="2430"/>
          <w:tab w:val="left" w:pos="2520"/>
        </w:tabs>
        <w:ind w:right="8820"/>
        <w:jc w:val="right"/>
        <w:rPr>
          <w:sz w:val="14"/>
          <w:szCs w:val="14"/>
        </w:rPr>
      </w:pPr>
      <w:r>
        <w:rPr>
          <w:sz w:val="14"/>
          <w:szCs w:val="14"/>
        </w:rPr>
        <w:t>Neel Madan, MD</w:t>
      </w:r>
    </w:p>
    <w:p w:rsidR="00692B12" w:rsidRDefault="00F37A4A" w:rsidP="00692B12">
      <w:pPr>
        <w:tabs>
          <w:tab w:val="left" w:pos="1620"/>
          <w:tab w:val="left" w:pos="1980"/>
          <w:tab w:val="left" w:pos="2430"/>
          <w:tab w:val="left" w:pos="2520"/>
        </w:tabs>
        <w:ind w:right="8820"/>
        <w:jc w:val="right"/>
        <w:rPr>
          <w:sz w:val="14"/>
          <w:szCs w:val="14"/>
        </w:rPr>
      </w:pPr>
      <w:r>
        <w:rPr>
          <w:sz w:val="14"/>
          <w:szCs w:val="14"/>
        </w:rPr>
        <w:t xml:space="preserve">Andrea </w:t>
      </w:r>
      <w:r w:rsidR="00EB53ED">
        <w:rPr>
          <w:sz w:val="14"/>
          <w:szCs w:val="14"/>
        </w:rPr>
        <w:t xml:space="preserve">B. </w:t>
      </w:r>
      <w:r>
        <w:rPr>
          <w:sz w:val="14"/>
          <w:szCs w:val="14"/>
        </w:rPr>
        <w:t>McKee, MD</w:t>
      </w:r>
    </w:p>
    <w:p w:rsidR="009D32F8" w:rsidRDefault="009D32F8" w:rsidP="00692B12">
      <w:pPr>
        <w:tabs>
          <w:tab w:val="left" w:pos="1620"/>
          <w:tab w:val="left" w:pos="1980"/>
          <w:tab w:val="left" w:pos="2430"/>
          <w:tab w:val="left" w:pos="2520"/>
        </w:tabs>
        <w:ind w:right="8820"/>
        <w:jc w:val="right"/>
        <w:rPr>
          <w:sz w:val="14"/>
          <w:szCs w:val="14"/>
        </w:rPr>
      </w:pPr>
      <w:r>
        <w:rPr>
          <w:sz w:val="14"/>
          <w:szCs w:val="14"/>
        </w:rPr>
        <w:t>Kaushal Mehta, MD</w:t>
      </w:r>
    </w:p>
    <w:p w:rsidR="0088665D" w:rsidRDefault="00692B12" w:rsidP="00D2450D">
      <w:pPr>
        <w:tabs>
          <w:tab w:val="left" w:pos="1620"/>
          <w:tab w:val="left" w:pos="1980"/>
          <w:tab w:val="left" w:pos="2430"/>
          <w:tab w:val="left" w:pos="2520"/>
        </w:tabs>
        <w:ind w:right="8820" w:hanging="270"/>
        <w:jc w:val="right"/>
        <w:rPr>
          <w:sz w:val="14"/>
        </w:rPr>
      </w:pPr>
      <w:r>
        <w:rPr>
          <w:sz w:val="14"/>
        </w:rPr>
        <w:t xml:space="preserve">    </w:t>
      </w:r>
      <w:r w:rsidR="00E37E9D">
        <w:rPr>
          <w:sz w:val="14"/>
        </w:rPr>
        <w:t xml:space="preserve">            </w:t>
      </w:r>
      <w:r>
        <w:rPr>
          <w:sz w:val="14"/>
        </w:rPr>
        <w:t xml:space="preserve"> </w:t>
      </w:r>
      <w:r w:rsidR="00E37E9D">
        <w:rPr>
          <w:sz w:val="14"/>
        </w:rPr>
        <w:t>John E. Mignano, MD, PhD</w:t>
      </w:r>
    </w:p>
    <w:p w:rsidR="001332FC" w:rsidRPr="00692B12" w:rsidRDefault="001332FC" w:rsidP="001332FC">
      <w:pPr>
        <w:tabs>
          <w:tab w:val="left" w:pos="1620"/>
          <w:tab w:val="left" w:pos="1980"/>
          <w:tab w:val="left" w:pos="2430"/>
          <w:tab w:val="left" w:pos="2520"/>
        </w:tabs>
        <w:ind w:right="8820" w:hanging="270"/>
        <w:jc w:val="right"/>
        <w:rPr>
          <w:sz w:val="14"/>
          <w:szCs w:val="14"/>
        </w:rPr>
      </w:pPr>
      <w:r>
        <w:rPr>
          <w:sz w:val="14"/>
        </w:rPr>
        <w:t>Sishir Rao, MD</w:t>
      </w:r>
    </w:p>
    <w:p w:rsidR="00E23257" w:rsidRPr="0092269C" w:rsidRDefault="00E23257" w:rsidP="004B0CF4">
      <w:pPr>
        <w:tabs>
          <w:tab w:val="left" w:pos="1620"/>
          <w:tab w:val="left" w:pos="1980"/>
          <w:tab w:val="left" w:pos="2430"/>
          <w:tab w:val="left" w:pos="2520"/>
        </w:tabs>
        <w:ind w:right="8820"/>
        <w:jc w:val="right"/>
        <w:rPr>
          <w:sz w:val="14"/>
        </w:rPr>
      </w:pPr>
      <w:r>
        <w:rPr>
          <w:sz w:val="14"/>
        </w:rPr>
        <w:t>Philip</w:t>
      </w:r>
      <w:r w:rsidR="00611D77">
        <w:rPr>
          <w:sz w:val="14"/>
        </w:rPr>
        <w:t xml:space="preserve"> A. Rogoff, MD, FACR</w:t>
      </w:r>
    </w:p>
    <w:p w:rsidR="00E16D76" w:rsidRDefault="00E16D76" w:rsidP="00E16D76">
      <w:pPr>
        <w:tabs>
          <w:tab w:val="left" w:pos="1620"/>
          <w:tab w:val="left" w:pos="1980"/>
          <w:tab w:val="left" w:pos="2430"/>
          <w:tab w:val="left" w:pos="2520"/>
        </w:tabs>
        <w:ind w:right="8820"/>
        <w:jc w:val="right"/>
        <w:rPr>
          <w:sz w:val="14"/>
        </w:rPr>
      </w:pPr>
      <w:r>
        <w:rPr>
          <w:sz w:val="14"/>
        </w:rPr>
        <w:t>Max P. Rosen, MD,</w:t>
      </w:r>
      <w:r w:rsidR="000C2C01">
        <w:rPr>
          <w:sz w:val="14"/>
        </w:rPr>
        <w:t xml:space="preserve"> MPH, </w:t>
      </w:r>
      <w:r>
        <w:rPr>
          <w:sz w:val="14"/>
        </w:rPr>
        <w:t>FACR</w:t>
      </w:r>
    </w:p>
    <w:p w:rsidR="0092269C" w:rsidRPr="0092269C" w:rsidRDefault="00130D75" w:rsidP="004B0CF4">
      <w:pPr>
        <w:tabs>
          <w:tab w:val="left" w:pos="1620"/>
          <w:tab w:val="left" w:pos="1980"/>
          <w:tab w:val="left" w:pos="2430"/>
          <w:tab w:val="left" w:pos="2520"/>
        </w:tabs>
        <w:ind w:right="8820"/>
        <w:jc w:val="right"/>
        <w:rPr>
          <w:sz w:val="14"/>
        </w:rPr>
      </w:pPr>
      <w:r>
        <w:rPr>
          <w:sz w:val="14"/>
        </w:rPr>
        <w:t xml:space="preserve">David </w:t>
      </w:r>
      <w:r w:rsidR="00EB53ED">
        <w:rPr>
          <w:sz w:val="14"/>
        </w:rPr>
        <w:t xml:space="preserve">A. </w:t>
      </w:r>
      <w:r>
        <w:rPr>
          <w:sz w:val="14"/>
        </w:rPr>
        <w:t>Rosman</w:t>
      </w:r>
      <w:r w:rsidR="0092269C">
        <w:rPr>
          <w:sz w:val="14"/>
        </w:rPr>
        <w:t>, MD</w:t>
      </w:r>
      <w:r w:rsidR="000C2C01">
        <w:rPr>
          <w:sz w:val="14"/>
        </w:rPr>
        <w:t>, MBA</w:t>
      </w:r>
    </w:p>
    <w:p w:rsidR="00130D75" w:rsidRDefault="00130D75" w:rsidP="00130D75">
      <w:pPr>
        <w:tabs>
          <w:tab w:val="left" w:pos="1620"/>
          <w:tab w:val="left" w:pos="1980"/>
          <w:tab w:val="left" w:pos="2430"/>
          <w:tab w:val="left" w:pos="2520"/>
        </w:tabs>
        <w:ind w:left="720" w:right="8820" w:hanging="630"/>
        <w:jc w:val="right"/>
        <w:rPr>
          <w:sz w:val="14"/>
        </w:rPr>
      </w:pPr>
      <w:r>
        <w:rPr>
          <w:sz w:val="14"/>
        </w:rPr>
        <w:t>A. Alan Semine, MD, FACR</w:t>
      </w:r>
    </w:p>
    <w:p w:rsidR="00F37A4A" w:rsidRDefault="00F37A4A" w:rsidP="00130D75">
      <w:pPr>
        <w:tabs>
          <w:tab w:val="left" w:pos="1620"/>
          <w:tab w:val="left" w:pos="1980"/>
          <w:tab w:val="left" w:pos="2430"/>
          <w:tab w:val="left" w:pos="2520"/>
        </w:tabs>
        <w:ind w:left="720" w:right="8820" w:hanging="630"/>
        <w:jc w:val="right"/>
        <w:rPr>
          <w:sz w:val="14"/>
        </w:rPr>
      </w:pPr>
      <w:r>
        <w:rPr>
          <w:sz w:val="14"/>
        </w:rPr>
        <w:t xml:space="preserve">Sanjay </w:t>
      </w:r>
      <w:r w:rsidR="00EB53ED">
        <w:rPr>
          <w:sz w:val="14"/>
        </w:rPr>
        <w:t xml:space="preserve">K. </w:t>
      </w:r>
      <w:r>
        <w:rPr>
          <w:sz w:val="14"/>
        </w:rPr>
        <w:t>Shetty, MD, MBA</w:t>
      </w:r>
    </w:p>
    <w:p w:rsidR="00943686" w:rsidRPr="00692B12" w:rsidRDefault="00943686" w:rsidP="00692B12">
      <w:pPr>
        <w:tabs>
          <w:tab w:val="left" w:pos="1620"/>
          <w:tab w:val="left" w:pos="1980"/>
          <w:tab w:val="left" w:pos="2430"/>
          <w:tab w:val="left" w:pos="2520"/>
        </w:tabs>
        <w:ind w:right="8820" w:hanging="180"/>
        <w:jc w:val="both"/>
        <w:rPr>
          <w:sz w:val="14"/>
          <w:szCs w:val="14"/>
          <w:lang w:val="it-IT"/>
        </w:rPr>
      </w:pPr>
      <w:r w:rsidRPr="00692B12">
        <w:rPr>
          <w:sz w:val="14"/>
          <w:szCs w:val="14"/>
          <w:lang w:val="it-IT"/>
        </w:rPr>
        <w:t>Priscilla</w:t>
      </w:r>
      <w:r w:rsidR="006E1B78" w:rsidRPr="00692B12">
        <w:rPr>
          <w:sz w:val="14"/>
          <w:szCs w:val="14"/>
          <w:lang w:val="it-IT"/>
        </w:rPr>
        <w:t xml:space="preserve"> J. </w:t>
      </w:r>
      <w:r w:rsidRPr="00692B12">
        <w:rPr>
          <w:sz w:val="14"/>
          <w:szCs w:val="14"/>
          <w:lang w:val="it-IT"/>
        </w:rPr>
        <w:t>Slanetz, MD, MPH</w:t>
      </w:r>
      <w:r w:rsidR="00C276F3" w:rsidRPr="00692B12">
        <w:rPr>
          <w:sz w:val="14"/>
          <w:szCs w:val="14"/>
          <w:lang w:val="it-IT"/>
        </w:rPr>
        <w:t>, FACR</w:t>
      </w:r>
    </w:p>
    <w:p w:rsidR="00943686" w:rsidRDefault="00943686" w:rsidP="004B0CF4">
      <w:pPr>
        <w:tabs>
          <w:tab w:val="left" w:pos="1620"/>
          <w:tab w:val="left" w:pos="1980"/>
          <w:tab w:val="left" w:pos="2430"/>
          <w:tab w:val="left" w:pos="2520"/>
        </w:tabs>
        <w:ind w:right="8820"/>
        <w:jc w:val="right"/>
        <w:rPr>
          <w:sz w:val="14"/>
        </w:rPr>
      </w:pPr>
      <w:r>
        <w:rPr>
          <w:sz w:val="14"/>
        </w:rPr>
        <w:t>Philip E. Steeves, MD, FACR</w:t>
      </w:r>
    </w:p>
    <w:p w:rsidR="001E2B9F" w:rsidRDefault="001E2B9F" w:rsidP="004B0CF4">
      <w:pPr>
        <w:tabs>
          <w:tab w:val="left" w:pos="1620"/>
          <w:tab w:val="left" w:pos="1980"/>
          <w:tab w:val="left" w:pos="2430"/>
          <w:tab w:val="left" w:pos="2520"/>
        </w:tabs>
        <w:ind w:right="8820"/>
        <w:jc w:val="right"/>
        <w:rPr>
          <w:sz w:val="14"/>
        </w:rPr>
      </w:pPr>
      <w:r>
        <w:rPr>
          <w:sz w:val="14"/>
        </w:rPr>
        <w:t>Christoph Wald, MD, PhD</w:t>
      </w:r>
      <w:r w:rsidR="00692B12">
        <w:rPr>
          <w:sz w:val="14"/>
        </w:rPr>
        <w:t>, FACR</w:t>
      </w:r>
    </w:p>
    <w:p w:rsidR="009B7D29" w:rsidRDefault="009B7D29" w:rsidP="004B0CF4">
      <w:pPr>
        <w:tabs>
          <w:tab w:val="left" w:pos="1620"/>
          <w:tab w:val="left" w:pos="1980"/>
          <w:tab w:val="left" w:pos="2430"/>
          <w:tab w:val="left" w:pos="2520"/>
        </w:tabs>
        <w:ind w:right="8820"/>
        <w:jc w:val="right"/>
        <w:rPr>
          <w:sz w:val="14"/>
        </w:rPr>
      </w:pPr>
      <w:r>
        <w:rPr>
          <w:sz w:val="14"/>
        </w:rPr>
        <w:t xml:space="preserve">Arthur </w:t>
      </w:r>
      <w:r w:rsidR="00EB53ED">
        <w:rPr>
          <w:sz w:val="14"/>
        </w:rPr>
        <w:t xml:space="preserve">C. </w:t>
      </w:r>
      <w:r>
        <w:rPr>
          <w:sz w:val="14"/>
        </w:rPr>
        <w:t>Waltman, MD, FACR</w:t>
      </w:r>
    </w:p>
    <w:p w:rsidR="00611D77" w:rsidRDefault="00611D77" w:rsidP="004B0CF4">
      <w:pPr>
        <w:tabs>
          <w:tab w:val="left" w:pos="1620"/>
          <w:tab w:val="left" w:pos="1980"/>
          <w:tab w:val="left" w:pos="2430"/>
          <w:tab w:val="left" w:pos="2520"/>
        </w:tabs>
        <w:ind w:right="8820"/>
        <w:jc w:val="right"/>
        <w:rPr>
          <w:sz w:val="14"/>
        </w:rPr>
      </w:pPr>
      <w:r>
        <w:rPr>
          <w:sz w:val="14"/>
        </w:rPr>
        <w:t>E. Kent Yucel, MD, FACR</w:t>
      </w:r>
    </w:p>
    <w:p w:rsidR="00B61E5A" w:rsidRPr="00B66AC9" w:rsidRDefault="00B61E5A" w:rsidP="004B0CF4">
      <w:pPr>
        <w:tabs>
          <w:tab w:val="left" w:pos="1620"/>
          <w:tab w:val="left" w:pos="1980"/>
          <w:tab w:val="left" w:pos="2430"/>
          <w:tab w:val="left" w:pos="2520"/>
        </w:tabs>
        <w:ind w:right="8820"/>
        <w:jc w:val="right"/>
        <w:rPr>
          <w:sz w:val="10"/>
          <w:szCs w:val="10"/>
        </w:rPr>
      </w:pPr>
    </w:p>
    <w:p w:rsidR="00B61E5A" w:rsidRDefault="00B61E5A" w:rsidP="004B0CF4">
      <w:pPr>
        <w:tabs>
          <w:tab w:val="left" w:pos="1620"/>
          <w:tab w:val="left" w:pos="1980"/>
          <w:tab w:val="left" w:pos="2430"/>
          <w:tab w:val="left" w:pos="2520"/>
        </w:tabs>
        <w:ind w:right="8820"/>
        <w:jc w:val="right"/>
        <w:rPr>
          <w:b/>
          <w:sz w:val="14"/>
        </w:rPr>
      </w:pPr>
      <w:r>
        <w:rPr>
          <w:b/>
          <w:i/>
          <w:sz w:val="14"/>
        </w:rPr>
        <w:t>Legal Counsel:</w:t>
      </w:r>
    </w:p>
    <w:p w:rsidR="00B61E5A" w:rsidRDefault="00B61E5A" w:rsidP="004B0CF4">
      <w:pPr>
        <w:tabs>
          <w:tab w:val="left" w:pos="1620"/>
          <w:tab w:val="left" w:pos="1980"/>
          <w:tab w:val="left" w:pos="2430"/>
          <w:tab w:val="left" w:pos="2520"/>
        </w:tabs>
        <w:ind w:right="8820"/>
        <w:jc w:val="right"/>
        <w:rPr>
          <w:sz w:val="14"/>
        </w:rPr>
      </w:pPr>
      <w:r>
        <w:rPr>
          <w:sz w:val="14"/>
        </w:rPr>
        <w:t>Edward J. Brennan, Jr., Esq.</w:t>
      </w:r>
    </w:p>
    <w:p w:rsidR="004A2A19" w:rsidRDefault="004A2A19" w:rsidP="004B0CF4">
      <w:pPr>
        <w:tabs>
          <w:tab w:val="left" w:pos="1620"/>
          <w:tab w:val="left" w:pos="1980"/>
          <w:tab w:val="left" w:pos="2430"/>
          <w:tab w:val="left" w:pos="2520"/>
        </w:tabs>
        <w:ind w:right="8820"/>
        <w:jc w:val="right"/>
        <w:rPr>
          <w:sz w:val="14"/>
        </w:rPr>
      </w:pPr>
      <w:r>
        <w:rPr>
          <w:sz w:val="14"/>
        </w:rPr>
        <w:t>80 Washington St.</w:t>
      </w:r>
      <w:r w:rsidR="00CE6C05">
        <w:rPr>
          <w:sz w:val="14"/>
        </w:rPr>
        <w:t>, Suite O-53</w:t>
      </w:r>
    </w:p>
    <w:p w:rsidR="00B61E5A" w:rsidRDefault="00542049" w:rsidP="004B0CF4">
      <w:pPr>
        <w:tabs>
          <w:tab w:val="left" w:pos="1620"/>
          <w:tab w:val="left" w:pos="1980"/>
          <w:tab w:val="left" w:pos="2430"/>
          <w:tab w:val="left" w:pos="2520"/>
        </w:tabs>
        <w:ind w:right="8820"/>
        <w:jc w:val="right"/>
        <w:rPr>
          <w:sz w:val="14"/>
        </w:rPr>
      </w:pPr>
      <w:r>
        <w:rPr>
          <w:sz w:val="14"/>
        </w:rPr>
        <w:t>Norwell,</w:t>
      </w:r>
      <w:r w:rsidR="00B61E5A">
        <w:rPr>
          <w:sz w:val="14"/>
        </w:rPr>
        <w:t xml:space="preserve"> MA</w:t>
      </w:r>
      <w:r w:rsidR="004A2A19">
        <w:rPr>
          <w:sz w:val="14"/>
        </w:rPr>
        <w:t xml:space="preserve"> 02061</w:t>
      </w:r>
    </w:p>
    <w:p w:rsidR="00B61E5A" w:rsidRDefault="00B61E5A" w:rsidP="004B0CF4">
      <w:pPr>
        <w:tabs>
          <w:tab w:val="left" w:pos="1620"/>
          <w:tab w:val="left" w:pos="1980"/>
          <w:tab w:val="left" w:pos="2430"/>
          <w:tab w:val="left" w:pos="2520"/>
        </w:tabs>
        <w:ind w:right="8820"/>
        <w:jc w:val="right"/>
        <w:rPr>
          <w:sz w:val="14"/>
          <w:lang w:val="fr-FR"/>
        </w:rPr>
      </w:pPr>
      <w:r>
        <w:rPr>
          <w:sz w:val="14"/>
          <w:lang w:val="fr-FR"/>
        </w:rPr>
        <w:t>(</w:t>
      </w:r>
      <w:r w:rsidR="004A2A19">
        <w:rPr>
          <w:sz w:val="14"/>
          <w:lang w:val="fr-FR"/>
        </w:rPr>
        <w:t>781</w:t>
      </w:r>
      <w:r>
        <w:rPr>
          <w:sz w:val="14"/>
          <w:lang w:val="fr-FR"/>
        </w:rPr>
        <w:t>) 9</w:t>
      </w:r>
      <w:r w:rsidR="004A2A19">
        <w:rPr>
          <w:sz w:val="14"/>
          <w:lang w:val="fr-FR"/>
        </w:rPr>
        <w:t>82</w:t>
      </w:r>
      <w:r>
        <w:rPr>
          <w:sz w:val="14"/>
          <w:lang w:val="fr-FR"/>
        </w:rPr>
        <w:t>-9143</w:t>
      </w:r>
    </w:p>
    <w:p w:rsidR="00B61E5A" w:rsidRPr="0037012C" w:rsidRDefault="00B61E5A" w:rsidP="004B0CF4">
      <w:pPr>
        <w:tabs>
          <w:tab w:val="left" w:pos="1620"/>
          <w:tab w:val="left" w:pos="1980"/>
          <w:tab w:val="left" w:pos="2430"/>
          <w:tab w:val="left" w:pos="2520"/>
        </w:tabs>
        <w:ind w:right="8820"/>
        <w:jc w:val="right"/>
        <w:rPr>
          <w:sz w:val="14"/>
          <w:lang w:val="fr-FR"/>
        </w:rPr>
      </w:pPr>
      <w:r w:rsidRPr="0037012C">
        <w:rPr>
          <w:sz w:val="14"/>
          <w:lang w:val="fr-FR"/>
        </w:rPr>
        <w:t>Fax: (617) 9</w:t>
      </w:r>
      <w:r w:rsidR="004A2A19" w:rsidRPr="0037012C">
        <w:rPr>
          <w:sz w:val="14"/>
          <w:lang w:val="fr-FR"/>
        </w:rPr>
        <w:t>82</w:t>
      </w:r>
      <w:r w:rsidRPr="0037012C">
        <w:rPr>
          <w:sz w:val="14"/>
          <w:lang w:val="fr-FR"/>
        </w:rPr>
        <w:t>-</w:t>
      </w:r>
      <w:r w:rsidR="004A2A19" w:rsidRPr="0037012C">
        <w:rPr>
          <w:sz w:val="14"/>
          <w:lang w:val="fr-FR"/>
        </w:rPr>
        <w:t>7037</w:t>
      </w:r>
    </w:p>
    <w:p w:rsidR="00B61E5A" w:rsidRPr="0037012C" w:rsidRDefault="008332F4" w:rsidP="004B0CF4">
      <w:pPr>
        <w:tabs>
          <w:tab w:val="left" w:pos="1620"/>
          <w:tab w:val="left" w:pos="1980"/>
          <w:tab w:val="left" w:pos="2430"/>
          <w:tab w:val="left" w:pos="2520"/>
        </w:tabs>
        <w:ind w:right="8820"/>
        <w:jc w:val="right"/>
        <w:rPr>
          <w:sz w:val="14"/>
          <w:lang w:val="fr-FR"/>
        </w:rPr>
      </w:pPr>
      <w:r w:rsidRPr="0037012C">
        <w:rPr>
          <w:sz w:val="14"/>
          <w:lang w:val="fr-FR"/>
        </w:rPr>
        <w:t>e</w:t>
      </w:r>
      <w:hyperlink r:id="rId12" w:history="1">
        <w:r w:rsidR="00D446B8" w:rsidRPr="0037012C">
          <w:rPr>
            <w:rStyle w:val="Hyperlink"/>
            <w:color w:val="auto"/>
            <w:sz w:val="14"/>
            <w:u w:val="none"/>
            <w:lang w:val="fr-FR"/>
          </w:rPr>
          <w:t>brenna</w:t>
        </w:r>
        <w:r w:rsidRPr="0037012C">
          <w:rPr>
            <w:rStyle w:val="Hyperlink"/>
            <w:color w:val="auto"/>
            <w:sz w:val="14"/>
            <w:u w:val="none"/>
            <w:lang w:val="fr-FR"/>
          </w:rPr>
          <w:t>n@ejblawoffice</w:t>
        </w:r>
        <w:r w:rsidR="00D446B8" w:rsidRPr="0037012C">
          <w:rPr>
            <w:rStyle w:val="Hyperlink"/>
            <w:color w:val="auto"/>
            <w:sz w:val="14"/>
            <w:u w:val="none"/>
            <w:lang w:val="fr-FR"/>
          </w:rPr>
          <w:t>.com</w:t>
        </w:r>
      </w:hyperlink>
    </w:p>
    <w:p w:rsidR="00D446B8" w:rsidRPr="00B66AC9" w:rsidRDefault="00D446B8" w:rsidP="004B0CF4">
      <w:pPr>
        <w:tabs>
          <w:tab w:val="left" w:pos="1620"/>
          <w:tab w:val="left" w:pos="1980"/>
          <w:tab w:val="left" w:pos="2430"/>
          <w:tab w:val="left" w:pos="2520"/>
        </w:tabs>
        <w:ind w:right="8820"/>
        <w:jc w:val="right"/>
        <w:rPr>
          <w:sz w:val="10"/>
          <w:szCs w:val="10"/>
          <w:lang w:val="fr-FR"/>
        </w:rPr>
      </w:pPr>
    </w:p>
    <w:p w:rsidR="00D446B8" w:rsidRPr="00CE6C05" w:rsidRDefault="00D446B8" w:rsidP="004B0CF4">
      <w:pPr>
        <w:tabs>
          <w:tab w:val="left" w:pos="1620"/>
          <w:tab w:val="left" w:pos="1980"/>
          <w:tab w:val="left" w:pos="2430"/>
          <w:tab w:val="left" w:pos="2520"/>
        </w:tabs>
        <w:ind w:right="8820"/>
        <w:jc w:val="right"/>
        <w:rPr>
          <w:b/>
          <w:i/>
          <w:sz w:val="14"/>
          <w:szCs w:val="14"/>
          <w:lang w:val="fr-FR"/>
        </w:rPr>
      </w:pPr>
      <w:r w:rsidRPr="00CE6C05">
        <w:rPr>
          <w:b/>
          <w:i/>
          <w:sz w:val="14"/>
          <w:szCs w:val="14"/>
          <w:lang w:val="fr-FR"/>
        </w:rPr>
        <w:t>Chapter Administrato</w:t>
      </w:r>
      <w:r w:rsidR="00DD2FD5" w:rsidRPr="00CE6C05">
        <w:rPr>
          <w:b/>
          <w:i/>
          <w:sz w:val="14"/>
          <w:szCs w:val="14"/>
          <w:lang w:val="fr-FR"/>
        </w:rPr>
        <w:t>r</w:t>
      </w:r>
      <w:r w:rsidRPr="00CE6C05">
        <w:rPr>
          <w:b/>
          <w:i/>
          <w:sz w:val="14"/>
          <w:szCs w:val="14"/>
          <w:lang w:val="fr-FR"/>
        </w:rPr>
        <w:t>:</w:t>
      </w:r>
    </w:p>
    <w:p w:rsidR="00D446B8" w:rsidRDefault="00611D77" w:rsidP="004B0CF4">
      <w:pPr>
        <w:tabs>
          <w:tab w:val="left" w:pos="1620"/>
          <w:tab w:val="left" w:pos="1980"/>
          <w:tab w:val="left" w:pos="2430"/>
          <w:tab w:val="left" w:pos="2520"/>
        </w:tabs>
        <w:ind w:right="8820"/>
        <w:jc w:val="right"/>
        <w:rPr>
          <w:sz w:val="14"/>
          <w:lang w:val="fr-FR"/>
        </w:rPr>
      </w:pPr>
      <w:r>
        <w:rPr>
          <w:sz w:val="14"/>
          <w:lang w:val="fr-FR"/>
        </w:rPr>
        <w:t>Ginny DuLong</w:t>
      </w:r>
    </w:p>
    <w:p w:rsidR="00D446B8" w:rsidRDefault="00D446B8" w:rsidP="004B0CF4">
      <w:pPr>
        <w:tabs>
          <w:tab w:val="left" w:pos="1620"/>
          <w:tab w:val="left" w:pos="1980"/>
          <w:tab w:val="left" w:pos="2430"/>
          <w:tab w:val="left" w:pos="2520"/>
        </w:tabs>
        <w:ind w:right="8820"/>
        <w:jc w:val="right"/>
        <w:rPr>
          <w:sz w:val="14"/>
          <w:lang w:val="fr-FR"/>
        </w:rPr>
      </w:pPr>
      <w:r>
        <w:rPr>
          <w:sz w:val="14"/>
          <w:lang w:val="fr-FR"/>
        </w:rPr>
        <w:t>860 Winter Street</w:t>
      </w:r>
    </w:p>
    <w:p w:rsidR="00D446B8" w:rsidRDefault="00D446B8" w:rsidP="004B0CF4">
      <w:pPr>
        <w:tabs>
          <w:tab w:val="left" w:pos="1620"/>
          <w:tab w:val="left" w:pos="1980"/>
          <w:tab w:val="left" w:pos="2430"/>
          <w:tab w:val="left" w:pos="2520"/>
        </w:tabs>
        <w:ind w:right="8820"/>
        <w:jc w:val="right"/>
        <w:rPr>
          <w:sz w:val="14"/>
          <w:lang w:val="fr-FR"/>
        </w:rPr>
      </w:pPr>
      <w:r>
        <w:rPr>
          <w:sz w:val="14"/>
          <w:lang w:val="fr-FR"/>
        </w:rPr>
        <w:t>Waltham, MA 02451</w:t>
      </w:r>
    </w:p>
    <w:p w:rsidR="00D446B8" w:rsidRDefault="0037012C" w:rsidP="004B0CF4">
      <w:pPr>
        <w:tabs>
          <w:tab w:val="left" w:pos="1620"/>
          <w:tab w:val="left" w:pos="1980"/>
          <w:tab w:val="left" w:pos="2430"/>
          <w:tab w:val="left" w:pos="2520"/>
        </w:tabs>
        <w:ind w:right="8820"/>
        <w:jc w:val="right"/>
        <w:rPr>
          <w:sz w:val="14"/>
          <w:lang w:val="fr-FR"/>
        </w:rPr>
      </w:pPr>
      <w:r>
        <w:rPr>
          <w:sz w:val="14"/>
          <w:lang w:val="fr-FR"/>
        </w:rPr>
        <w:t>(</w:t>
      </w:r>
      <w:r w:rsidR="00D446B8">
        <w:rPr>
          <w:sz w:val="14"/>
          <w:lang w:val="fr-FR"/>
        </w:rPr>
        <w:t>781</w:t>
      </w:r>
      <w:r>
        <w:rPr>
          <w:sz w:val="14"/>
          <w:lang w:val="fr-FR"/>
        </w:rPr>
        <w:t xml:space="preserve">) </w:t>
      </w:r>
      <w:r w:rsidR="00D446B8">
        <w:rPr>
          <w:sz w:val="14"/>
          <w:lang w:val="fr-FR"/>
        </w:rPr>
        <w:t>434-731</w:t>
      </w:r>
      <w:r w:rsidR="00905603">
        <w:rPr>
          <w:sz w:val="14"/>
          <w:lang w:val="fr-FR"/>
        </w:rPr>
        <w:t>4</w:t>
      </w:r>
    </w:p>
    <w:p w:rsidR="00D446B8" w:rsidRDefault="0054651A" w:rsidP="004B0CF4">
      <w:pPr>
        <w:tabs>
          <w:tab w:val="left" w:pos="1620"/>
          <w:tab w:val="left" w:pos="1980"/>
          <w:tab w:val="left" w:pos="2430"/>
          <w:tab w:val="left" w:pos="2520"/>
        </w:tabs>
        <w:ind w:right="8820"/>
        <w:jc w:val="right"/>
        <w:rPr>
          <w:sz w:val="14"/>
          <w:lang w:val="fr-FR"/>
        </w:rPr>
      </w:pPr>
      <w:r>
        <w:rPr>
          <w:sz w:val="14"/>
          <w:lang w:val="fr-FR"/>
        </w:rPr>
        <w:t xml:space="preserve">Fax : </w:t>
      </w:r>
      <w:r w:rsidR="00905603">
        <w:rPr>
          <w:sz w:val="14"/>
          <w:lang w:val="fr-FR"/>
        </w:rPr>
        <w:t>(781) 464-4896</w:t>
      </w:r>
      <w:r>
        <w:rPr>
          <w:sz w:val="14"/>
          <w:lang w:val="fr-FR"/>
        </w:rPr>
        <w:t xml:space="preserve"> </w:t>
      </w:r>
    </w:p>
    <w:p w:rsidR="00C4613B" w:rsidRPr="00905603" w:rsidRDefault="00611D77" w:rsidP="00905603">
      <w:pPr>
        <w:tabs>
          <w:tab w:val="left" w:pos="1620"/>
          <w:tab w:val="left" w:pos="1980"/>
          <w:tab w:val="left" w:pos="2430"/>
          <w:tab w:val="left" w:pos="2520"/>
        </w:tabs>
        <w:ind w:right="8820"/>
        <w:jc w:val="right"/>
        <w:rPr>
          <w:b/>
          <w:sz w:val="14"/>
          <w:lang w:val="fr-FR"/>
        </w:rPr>
        <w:sectPr w:rsidR="00C4613B" w:rsidRPr="00905603" w:rsidSect="00B62291">
          <w:pgSz w:w="12240" w:h="15840" w:code="1"/>
          <w:pgMar w:top="432" w:right="720" w:bottom="144" w:left="720" w:header="720" w:footer="720" w:gutter="0"/>
          <w:cols w:space="720"/>
        </w:sectPr>
      </w:pPr>
      <w:r>
        <w:rPr>
          <w:sz w:val="14"/>
          <w:lang w:val="fr-FR"/>
        </w:rPr>
        <w:t>vdulong@mms.o</w:t>
      </w:r>
      <w:r w:rsidR="008651AE">
        <w:rPr>
          <w:sz w:val="14"/>
          <w:lang w:val="fr-FR"/>
        </w:rPr>
        <w:t>rg</w:t>
      </w:r>
    </w:p>
    <w:p w:rsidR="00E92158" w:rsidRDefault="00E92158" w:rsidP="00E92158">
      <w:pPr>
        <w:pStyle w:val="Default"/>
        <w:rPr>
          <w:rFonts w:ascii="Times New Roman" w:hAnsi="Times New Roman" w:cs="Times New Roman"/>
          <w:b/>
          <w:kern w:val="36"/>
        </w:rPr>
      </w:pPr>
    </w:p>
    <w:p w:rsidR="001E587B" w:rsidRPr="007A7252" w:rsidRDefault="001E587B" w:rsidP="001E587B">
      <w:pPr>
        <w:rPr>
          <w:sz w:val="24"/>
          <w:szCs w:val="24"/>
        </w:rPr>
      </w:pPr>
      <w:r w:rsidRPr="006A2EB9">
        <w:rPr>
          <w:sz w:val="24"/>
          <w:szCs w:val="24"/>
        </w:rPr>
        <w:t>images are interpreted separate from the performance of the imaging study.</w:t>
      </w:r>
      <w:r w:rsidRPr="007A7252">
        <w:rPr>
          <w:sz w:val="24"/>
          <w:szCs w:val="24"/>
        </w:rPr>
        <w:t xml:space="preserve"> We do not dispute that major</w:t>
      </w:r>
      <w:r>
        <w:rPr>
          <w:sz w:val="24"/>
          <w:szCs w:val="24"/>
        </w:rPr>
        <w:t xml:space="preserve"> interventional </w:t>
      </w:r>
      <w:r w:rsidRPr="007A7252">
        <w:rPr>
          <w:sz w:val="24"/>
          <w:szCs w:val="24"/>
        </w:rPr>
        <w:t>procedure</w:t>
      </w:r>
      <w:r>
        <w:rPr>
          <w:sz w:val="24"/>
          <w:szCs w:val="24"/>
        </w:rPr>
        <w:t>s involving imaging</w:t>
      </w:r>
      <w:r w:rsidRPr="007A7252">
        <w:rPr>
          <w:sz w:val="24"/>
          <w:szCs w:val="24"/>
        </w:rPr>
        <w:t xml:space="preserve"> should be subject to written informed consent</w:t>
      </w:r>
      <w:r>
        <w:rPr>
          <w:sz w:val="24"/>
          <w:szCs w:val="24"/>
        </w:rPr>
        <w:t>, as would any interventional or surgical procedure involving meaningful risk</w:t>
      </w:r>
      <w:r w:rsidRPr="007A7252">
        <w:rPr>
          <w:sz w:val="24"/>
          <w:szCs w:val="24"/>
        </w:rPr>
        <w:t xml:space="preserve">. </w:t>
      </w:r>
    </w:p>
    <w:p w:rsidR="001E587B" w:rsidRPr="007A7252" w:rsidRDefault="001E587B" w:rsidP="001E587B">
      <w:pPr>
        <w:rPr>
          <w:sz w:val="24"/>
          <w:szCs w:val="24"/>
        </w:rPr>
      </w:pPr>
    </w:p>
    <w:p w:rsidR="001E587B" w:rsidRPr="007A7252" w:rsidRDefault="001E587B" w:rsidP="001E587B">
      <w:pPr>
        <w:rPr>
          <w:sz w:val="24"/>
          <w:szCs w:val="24"/>
        </w:rPr>
      </w:pPr>
      <w:r w:rsidRPr="007A7252">
        <w:rPr>
          <w:b/>
          <w:sz w:val="24"/>
          <w:szCs w:val="24"/>
        </w:rPr>
        <w:t>II</w:t>
      </w:r>
      <w:r w:rsidRPr="007A7252">
        <w:rPr>
          <w:sz w:val="24"/>
          <w:szCs w:val="24"/>
        </w:rPr>
        <w:t xml:space="preserve">. Section 3.10 (1) (a) and (d). Both of these sections require the attending physician/primary </w:t>
      </w:r>
      <w:r>
        <w:rPr>
          <w:sz w:val="24"/>
          <w:szCs w:val="24"/>
        </w:rPr>
        <w:t>operator to be</w:t>
      </w:r>
      <w:r w:rsidRPr="007A7252">
        <w:rPr>
          <w:sz w:val="24"/>
          <w:szCs w:val="24"/>
        </w:rPr>
        <w:t xml:space="preserve"> responsible for discussing the risks and benefits of the procedure, intervention or treatment and obtaining the patient’s written informed consent. A resident and fellow are considered a physician extender under the proposed regulations, which imply that that the primary operator cannot be a resident or fellow. However, residents and fellows commonly obtain patient consent procedures</w:t>
      </w:r>
      <w:r>
        <w:rPr>
          <w:sz w:val="24"/>
          <w:szCs w:val="24"/>
        </w:rPr>
        <w:t xml:space="preserve"> at a level appropriate to their training and under the supervision of an attending</w:t>
      </w:r>
      <w:r w:rsidRPr="007A7252">
        <w:rPr>
          <w:sz w:val="24"/>
          <w:szCs w:val="24"/>
        </w:rPr>
        <w:t>. As written, the proposed regulations</w:t>
      </w:r>
      <w:r>
        <w:rPr>
          <w:sz w:val="24"/>
          <w:szCs w:val="24"/>
        </w:rPr>
        <w:t xml:space="preserve"> unnecessarily </w:t>
      </w:r>
      <w:r w:rsidRPr="007A7252">
        <w:rPr>
          <w:sz w:val="24"/>
          <w:szCs w:val="24"/>
        </w:rPr>
        <w:t>disrupt</w:t>
      </w:r>
      <w:r>
        <w:rPr>
          <w:sz w:val="24"/>
          <w:szCs w:val="24"/>
        </w:rPr>
        <w:t xml:space="preserve"> the</w:t>
      </w:r>
      <w:r w:rsidRPr="007A7252">
        <w:rPr>
          <w:sz w:val="24"/>
          <w:szCs w:val="24"/>
        </w:rPr>
        <w:t xml:space="preserve"> commonly accepted practice of obtaining consent for procedures in academic centers. The inclusion of the word “major” in describing the procedures that require written informed consent as described previously in my comments would </w:t>
      </w:r>
      <w:r>
        <w:rPr>
          <w:sz w:val="24"/>
          <w:szCs w:val="24"/>
        </w:rPr>
        <w:t>minimize</w:t>
      </w:r>
      <w:r w:rsidRPr="007A7252">
        <w:rPr>
          <w:sz w:val="24"/>
          <w:szCs w:val="24"/>
        </w:rPr>
        <w:t xml:space="preserve"> the concern that residents and fellows cannot obtain consent for </w:t>
      </w:r>
      <w:r>
        <w:rPr>
          <w:sz w:val="24"/>
          <w:szCs w:val="24"/>
        </w:rPr>
        <w:t>routine procedures under the supervision of an attending at a level appropriate to their training.</w:t>
      </w:r>
    </w:p>
    <w:p w:rsidR="001E587B" w:rsidRPr="007A7252" w:rsidRDefault="001E587B" w:rsidP="001E587B">
      <w:pPr>
        <w:rPr>
          <w:sz w:val="24"/>
          <w:szCs w:val="24"/>
        </w:rPr>
      </w:pPr>
    </w:p>
    <w:p w:rsidR="001E587B" w:rsidRPr="007A7252" w:rsidRDefault="001E587B" w:rsidP="001E587B">
      <w:pPr>
        <w:rPr>
          <w:sz w:val="24"/>
          <w:szCs w:val="24"/>
        </w:rPr>
      </w:pPr>
      <w:r w:rsidRPr="007A7252">
        <w:rPr>
          <w:b/>
          <w:sz w:val="24"/>
          <w:szCs w:val="24"/>
        </w:rPr>
        <w:t>III</w:t>
      </w:r>
      <w:r w:rsidRPr="007A7252">
        <w:rPr>
          <w:sz w:val="24"/>
          <w:szCs w:val="24"/>
        </w:rPr>
        <w:t xml:space="preserve">. Section 3.10 (c). </w:t>
      </w:r>
      <w:r w:rsidRPr="007A7252">
        <w:rPr>
          <w:sz w:val="24"/>
          <w:szCs w:val="24"/>
          <w:u w:val="single"/>
        </w:rPr>
        <w:t>When Informed Consent Is Required</w:t>
      </w:r>
      <w:r w:rsidRPr="007A7252">
        <w:rPr>
          <w:sz w:val="24"/>
          <w:szCs w:val="24"/>
        </w:rPr>
        <w:t xml:space="preserve">.   The proposed section states “written consent should be obtained before </w:t>
      </w:r>
      <w:r w:rsidRPr="007A7252">
        <w:rPr>
          <w:sz w:val="24"/>
          <w:szCs w:val="24"/>
          <w:u w:val="single"/>
        </w:rPr>
        <w:t>all</w:t>
      </w:r>
      <w:r w:rsidRPr="007A7252">
        <w:rPr>
          <w:sz w:val="24"/>
          <w:szCs w:val="24"/>
        </w:rPr>
        <w:t xml:space="preserve"> [emphasis added] diagnostic, therapeutic or invasive procedures, medical interventions or treatments where disclosure of significant medical information, including risks involved, would assist a patient in making an intelligent decision whether to undergo the proposed procedure, medical intervention or treatment.” MRS is concerned about the use of the word “all” and its implication as to whether it would include minor diagnostic tests or procedures as discussed previously. We recognize that the requirement is somewhat limited by the terms “significant medical information.” However, the broadness of the word “all” is concerning. Here too, MRS would propose that the word “major” be substituted for the word “all.”</w:t>
      </w:r>
    </w:p>
    <w:p w:rsidR="001E587B" w:rsidRPr="007A7252" w:rsidRDefault="001E587B" w:rsidP="001E587B">
      <w:pPr>
        <w:rPr>
          <w:sz w:val="24"/>
          <w:szCs w:val="24"/>
        </w:rPr>
      </w:pPr>
    </w:p>
    <w:p w:rsidR="001E587B" w:rsidRPr="007A7252" w:rsidRDefault="001E587B" w:rsidP="001E587B">
      <w:pPr>
        <w:rPr>
          <w:sz w:val="24"/>
          <w:szCs w:val="24"/>
        </w:rPr>
      </w:pPr>
      <w:r w:rsidRPr="007A7252">
        <w:rPr>
          <w:b/>
          <w:sz w:val="24"/>
          <w:szCs w:val="24"/>
        </w:rPr>
        <w:t>IV</w:t>
      </w:r>
      <w:r w:rsidRPr="007A7252">
        <w:rPr>
          <w:sz w:val="24"/>
          <w:szCs w:val="24"/>
        </w:rPr>
        <w:t xml:space="preserve">. Section 3.10 (f) </w:t>
      </w:r>
      <w:r w:rsidRPr="007A7252">
        <w:rPr>
          <w:sz w:val="24"/>
          <w:szCs w:val="24"/>
          <w:u w:val="single"/>
        </w:rPr>
        <w:t>Patient’s Medical Record Must Reflect Who Will Participate in the Procedure</w:t>
      </w:r>
      <w:r w:rsidRPr="007A7252">
        <w:rPr>
          <w:sz w:val="24"/>
          <w:szCs w:val="24"/>
        </w:rPr>
        <w:t>.   The proposed regulations states: “</w:t>
      </w:r>
      <w:r w:rsidRPr="007A7252">
        <w:rPr>
          <w:sz w:val="24"/>
          <w:szCs w:val="24"/>
          <w:u w:val="single"/>
        </w:rPr>
        <w:t>Prior to the procedure</w:t>
      </w:r>
      <w:r w:rsidRPr="007A7252">
        <w:rPr>
          <w:sz w:val="24"/>
          <w:szCs w:val="24"/>
        </w:rPr>
        <w:t xml:space="preserve"> [emphasis added], the attending physician/primary operator must inform the patient of who will be participating in the procedure, intervention or treatment, including the names of all physician extenders who are under the direct supervision of the attending physician/primary operator. The attending physician/primary operator shall note the physician extenders on the written informed consent form.” In practice, it may not be known at the time informed consent is obtained the identity of the physician extenders who will be working under the direct supervision of the attending physician/primary operator. For example, </w:t>
      </w:r>
      <w:r>
        <w:rPr>
          <w:sz w:val="24"/>
          <w:szCs w:val="24"/>
        </w:rPr>
        <w:t>shift changes and duty hours can require change in personnel that might not be known at the time of obtaining informed consent</w:t>
      </w:r>
      <w:r w:rsidRPr="007A7252">
        <w:rPr>
          <w:sz w:val="24"/>
          <w:szCs w:val="24"/>
        </w:rPr>
        <w:t>. The identity of those individuals would be in the medical record of the procedure, but to require the attending physician/primary operator to identify those individuals in the informed consent form by name prior to the procedure may not be possible in all circumstances. MRS would recommend that this provision be revised by deleting the requirement that the names of the physician extenders be identified in the written informed consent. It should be sufficient to indicate that the attending physician/primary operator will be assisted by the appropriate category of physician extenders.</w:t>
      </w:r>
      <w:r>
        <w:rPr>
          <w:sz w:val="24"/>
          <w:szCs w:val="24"/>
        </w:rPr>
        <w:t xml:space="preserve">  In addition, unexpected emergencies may require input of additional attending physicians, and this would not be known ahead of time.  This should be allowed for in the regulations as a matter of patient safety.</w:t>
      </w:r>
    </w:p>
    <w:p w:rsidR="001E587B" w:rsidRPr="007A7252" w:rsidRDefault="001E587B" w:rsidP="001E587B">
      <w:pPr>
        <w:rPr>
          <w:sz w:val="24"/>
          <w:szCs w:val="24"/>
        </w:rPr>
      </w:pPr>
    </w:p>
    <w:p w:rsidR="001E587B" w:rsidRPr="007A7252" w:rsidRDefault="001E587B" w:rsidP="001E587B">
      <w:pPr>
        <w:rPr>
          <w:sz w:val="24"/>
          <w:szCs w:val="24"/>
        </w:rPr>
      </w:pPr>
      <w:r w:rsidRPr="007A7252">
        <w:rPr>
          <w:sz w:val="24"/>
          <w:szCs w:val="24"/>
        </w:rPr>
        <w:t xml:space="preserve">V. Section 3.10 (h) </w:t>
      </w:r>
      <w:r w:rsidRPr="007A7252">
        <w:rPr>
          <w:sz w:val="24"/>
          <w:szCs w:val="24"/>
          <w:u w:val="single"/>
        </w:rPr>
        <w:t>Sterile Technique At All Times</w:t>
      </w:r>
      <w:r w:rsidRPr="007A7252">
        <w:rPr>
          <w:sz w:val="24"/>
          <w:szCs w:val="24"/>
        </w:rPr>
        <w:t xml:space="preserve">.     The proposed regulation states: “A physician must observe sterile techniques at all times in the practice of medicine, including but not limited to when a physician moves from one surgical procedure to another.” This is problematic since it falls under the header of informed consent, but should be in a separate section.  We agree that sterile technique is needed during interventional and surgical procedures.  When practicing medicine, physicians frequently </w:t>
      </w:r>
      <w:r>
        <w:rPr>
          <w:sz w:val="24"/>
          <w:szCs w:val="24"/>
        </w:rPr>
        <w:t xml:space="preserve">talk to patients without using sterile technique and </w:t>
      </w:r>
      <w:r w:rsidRPr="007A7252">
        <w:rPr>
          <w:sz w:val="24"/>
          <w:szCs w:val="24"/>
        </w:rPr>
        <w:t xml:space="preserve">examine patients without sterile technique.  </w:t>
      </w:r>
      <w:r>
        <w:rPr>
          <w:sz w:val="24"/>
          <w:szCs w:val="24"/>
        </w:rPr>
        <w:t xml:space="preserve">This requirement is impossible to achieve. </w:t>
      </w:r>
      <w:r w:rsidRPr="007A7252">
        <w:rPr>
          <w:sz w:val="24"/>
          <w:szCs w:val="24"/>
        </w:rPr>
        <w:t xml:space="preserve">When moving between surgical procedures, physicians </w:t>
      </w:r>
      <w:r>
        <w:rPr>
          <w:sz w:val="24"/>
          <w:szCs w:val="24"/>
        </w:rPr>
        <w:t>must</w:t>
      </w:r>
      <w:r w:rsidRPr="007A7252">
        <w:rPr>
          <w:sz w:val="24"/>
          <w:szCs w:val="24"/>
        </w:rPr>
        <w:t xml:space="preserve"> break sterile technique after leaving one room in order to re-</w:t>
      </w:r>
      <w:r>
        <w:rPr>
          <w:sz w:val="24"/>
          <w:szCs w:val="24"/>
        </w:rPr>
        <w:t>scrub and re-gown</w:t>
      </w:r>
      <w:r w:rsidRPr="007A7252">
        <w:rPr>
          <w:sz w:val="24"/>
          <w:szCs w:val="24"/>
        </w:rPr>
        <w:t xml:space="preserve"> prior to entering a new room</w:t>
      </w:r>
      <w:r>
        <w:rPr>
          <w:sz w:val="24"/>
          <w:szCs w:val="24"/>
        </w:rPr>
        <w:t xml:space="preserve"> per best practices and Joint Commission requirements</w:t>
      </w:r>
      <w:r w:rsidRPr="007A7252">
        <w:rPr>
          <w:sz w:val="24"/>
          <w:szCs w:val="24"/>
        </w:rPr>
        <w:t>.  This is neither “all times in the practice of medicine” nor “when moving from one procedure to another.” MRS recommends that the langu</w:t>
      </w:r>
      <w:r>
        <w:rPr>
          <w:sz w:val="24"/>
          <w:szCs w:val="24"/>
        </w:rPr>
        <w:t>age be revised to reflect appropriate</w:t>
      </w:r>
      <w:r w:rsidRPr="007A7252">
        <w:rPr>
          <w:sz w:val="24"/>
          <w:szCs w:val="24"/>
        </w:rPr>
        <w:t xml:space="preserve"> medical practice.</w:t>
      </w:r>
    </w:p>
    <w:p w:rsidR="001E587B" w:rsidRPr="007A7252" w:rsidRDefault="001E587B" w:rsidP="001E587B">
      <w:pPr>
        <w:rPr>
          <w:sz w:val="24"/>
          <w:szCs w:val="24"/>
        </w:rPr>
      </w:pPr>
    </w:p>
    <w:p w:rsidR="001E587B" w:rsidRPr="007A7252" w:rsidRDefault="001E587B" w:rsidP="001E587B">
      <w:pPr>
        <w:rPr>
          <w:sz w:val="24"/>
          <w:szCs w:val="24"/>
        </w:rPr>
      </w:pPr>
    </w:p>
    <w:p w:rsidR="001E587B" w:rsidRPr="007A7252" w:rsidRDefault="001E587B" w:rsidP="001E587B">
      <w:pPr>
        <w:rPr>
          <w:sz w:val="24"/>
          <w:szCs w:val="24"/>
        </w:rPr>
      </w:pPr>
      <w:r w:rsidRPr="007A7252">
        <w:rPr>
          <w:sz w:val="24"/>
          <w:szCs w:val="24"/>
        </w:rPr>
        <w:t>Respectfully submitted,</w:t>
      </w:r>
    </w:p>
    <w:p w:rsidR="001E587B" w:rsidRPr="007A7252" w:rsidRDefault="001E587B" w:rsidP="001E587B">
      <w:pPr>
        <w:rPr>
          <w:sz w:val="24"/>
          <w:szCs w:val="24"/>
        </w:rPr>
      </w:pPr>
    </w:p>
    <w:p w:rsidR="001E587B" w:rsidRPr="007A7252" w:rsidRDefault="00F4141B" w:rsidP="001E587B">
      <w:pPr>
        <w:rPr>
          <w:sz w:val="24"/>
          <w:szCs w:val="24"/>
        </w:rPr>
      </w:pPr>
      <w:r>
        <w:rPr>
          <w:noProof/>
          <w:color w:val="000000"/>
        </w:rPr>
        <w:drawing>
          <wp:inline distT="0" distB="0" distL="0" distR="0">
            <wp:extent cx="1314450" cy="590322"/>
            <wp:effectExtent l="0" t="0" r="0" b="635"/>
            <wp:docPr id="4" name="Picture 4" descr="https://lh4.googleusercontent.com/Zfl56Z8jLeeXF9ESIQKeWc5tZaMs713T9DINwxpl_7b4TVJEzcmjNYx-Zmo-xCpzWElwsUHYw0NEl6Ek0ebN7a9D1559q9xK78Y94URyRn8YKIlAMMWEHFfTgciHmfezBucBX3voxxJ1kjyL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Zfl56Z8jLeeXF9ESIQKeWc5tZaMs713T9DINwxpl_7b4TVJEzcmjNYx-Zmo-xCpzWElwsUHYw0NEl6Ek0ebN7a9D1559q9xK78Y94URyRn8YKIlAMMWEHFfTgciHmfezBucBX3voxxJ1kjyLf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8325" cy="592062"/>
                    </a:xfrm>
                    <a:prstGeom prst="rect">
                      <a:avLst/>
                    </a:prstGeom>
                    <a:noFill/>
                    <a:ln>
                      <a:noFill/>
                    </a:ln>
                  </pic:spPr>
                </pic:pic>
              </a:graphicData>
            </a:graphic>
          </wp:inline>
        </w:drawing>
      </w:r>
    </w:p>
    <w:p w:rsidR="001E587B" w:rsidRPr="007A7252" w:rsidRDefault="001E587B" w:rsidP="001E587B">
      <w:pPr>
        <w:rPr>
          <w:sz w:val="24"/>
          <w:szCs w:val="24"/>
        </w:rPr>
      </w:pPr>
      <w:r w:rsidRPr="007A7252">
        <w:rPr>
          <w:sz w:val="24"/>
          <w:szCs w:val="24"/>
        </w:rPr>
        <w:t>Deborah Levine, M.D., FACR</w:t>
      </w:r>
    </w:p>
    <w:p w:rsidR="001E587B" w:rsidRPr="007A7252" w:rsidRDefault="001E587B" w:rsidP="001E587B">
      <w:pPr>
        <w:rPr>
          <w:sz w:val="24"/>
          <w:szCs w:val="24"/>
        </w:rPr>
      </w:pPr>
      <w:r w:rsidRPr="007A7252">
        <w:rPr>
          <w:sz w:val="24"/>
          <w:szCs w:val="24"/>
        </w:rPr>
        <w:t>President</w:t>
      </w:r>
    </w:p>
    <w:p w:rsidR="001E587B" w:rsidRPr="007A7252" w:rsidRDefault="001E587B" w:rsidP="001E587B">
      <w:pPr>
        <w:rPr>
          <w:sz w:val="24"/>
          <w:szCs w:val="24"/>
        </w:rPr>
      </w:pPr>
    </w:p>
    <w:p w:rsidR="00E92158" w:rsidRDefault="00E92158" w:rsidP="00E92158">
      <w:pPr>
        <w:pStyle w:val="Default"/>
        <w:rPr>
          <w:rFonts w:ascii="Times New Roman" w:hAnsi="Times New Roman" w:cs="Times New Roman"/>
          <w:b/>
          <w:kern w:val="36"/>
        </w:rPr>
      </w:pPr>
    </w:p>
    <w:sectPr w:rsidR="00E92158" w:rsidSect="00E92158">
      <w:pgSz w:w="12240" w:h="15840" w:code="1"/>
      <w:pgMar w:top="432" w:right="1440" w:bottom="24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F23" w:rsidRDefault="009C7F23">
      <w:r>
        <w:separator/>
      </w:r>
    </w:p>
  </w:endnote>
  <w:endnote w:type="continuationSeparator" w:id="0">
    <w:p w:rsidR="009C7F23" w:rsidRDefault="009C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ITC New Baskerville Std">
    <w:altName w:val="Cambria"/>
    <w:panose1 w:val="00000000000000000000"/>
    <w:charset w:val="00"/>
    <w:family w:val="roman"/>
    <w:notTrueType/>
    <w:pitch w:val="default"/>
    <w:sig w:usb0="00000003" w:usb1="00000000" w:usb2="00000000" w:usb3="00000000" w:csb0="00000001" w:csb1="00000000"/>
  </w:font>
  <w:font w:name="TmsRmn">
    <w:altName w:val="Cambri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F23" w:rsidRDefault="009C7F23">
      <w:r>
        <w:separator/>
      </w:r>
    </w:p>
  </w:footnote>
  <w:footnote w:type="continuationSeparator" w:id="0">
    <w:p w:rsidR="009C7F23" w:rsidRDefault="009C7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B80"/>
    <w:multiLevelType w:val="multilevel"/>
    <w:tmpl w:val="ADE6F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9759DC"/>
    <w:multiLevelType w:val="multilevel"/>
    <w:tmpl w:val="0CDA4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B950C7"/>
    <w:multiLevelType w:val="hybridMultilevel"/>
    <w:tmpl w:val="217E48D2"/>
    <w:lvl w:ilvl="0" w:tplc="3664E8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147C9"/>
    <w:multiLevelType w:val="hybridMultilevel"/>
    <w:tmpl w:val="C326273A"/>
    <w:lvl w:ilvl="0" w:tplc="4E4C36A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06D83B7A"/>
    <w:multiLevelType w:val="hybridMultilevel"/>
    <w:tmpl w:val="2D4077F0"/>
    <w:lvl w:ilvl="0" w:tplc="FFDEB1E4">
      <w:start w:val="1"/>
      <w:numFmt w:val="lowerLetter"/>
      <w:lvlText w:val="%1."/>
      <w:lvlJc w:val="left"/>
      <w:pPr>
        <w:ind w:left="630" w:hanging="360"/>
      </w:pPr>
      <w:rPr>
        <w:rFonts w:hint="default"/>
        <w:i w:val="0"/>
        <w:sz w:val="22"/>
        <w:szCs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071A1891"/>
    <w:multiLevelType w:val="hybridMultilevel"/>
    <w:tmpl w:val="C00E7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8F0DED"/>
    <w:multiLevelType w:val="hybridMultilevel"/>
    <w:tmpl w:val="F32EDDC4"/>
    <w:lvl w:ilvl="0" w:tplc="0409001B">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0E7C27"/>
    <w:multiLevelType w:val="hybridMultilevel"/>
    <w:tmpl w:val="769A61C4"/>
    <w:lvl w:ilvl="0" w:tplc="8BB4DDF4">
      <w:start w:val="6"/>
      <w:numFmt w:val="lowerLetter"/>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E74B8"/>
    <w:multiLevelType w:val="multilevel"/>
    <w:tmpl w:val="7F30B934"/>
    <w:lvl w:ilvl="0">
      <w:start w:val="1"/>
      <w:numFmt w:val="decimal"/>
      <w:lvlText w:val="%1. "/>
      <w:legacy w:legacy="1" w:legacySpace="0" w:legacyIndent="360"/>
      <w:lvlJc w:val="left"/>
      <w:pPr>
        <w:ind w:left="360" w:hanging="360"/>
      </w:pPr>
      <w:rPr>
        <w:b/>
        <w:i w:val="0"/>
        <w:sz w:val="22"/>
        <w:szCs w:val="22"/>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E824EA3"/>
    <w:multiLevelType w:val="hybridMultilevel"/>
    <w:tmpl w:val="23422098"/>
    <w:lvl w:ilvl="0" w:tplc="7BAE620C">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2628E7"/>
    <w:multiLevelType w:val="hybridMultilevel"/>
    <w:tmpl w:val="CC7897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F76F66"/>
    <w:multiLevelType w:val="hybridMultilevel"/>
    <w:tmpl w:val="ADA2B2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901657A"/>
    <w:multiLevelType w:val="hybridMultilevel"/>
    <w:tmpl w:val="6EF88750"/>
    <w:lvl w:ilvl="0" w:tplc="2D7EA3D2">
      <w:start w:val="1"/>
      <w:numFmt w:val="lowerLetter"/>
      <w:lvlText w:val="%1)"/>
      <w:lvlJc w:val="left"/>
      <w:pPr>
        <w:tabs>
          <w:tab w:val="num" w:pos="1080"/>
        </w:tabs>
        <w:ind w:left="1080" w:hanging="360"/>
      </w:pPr>
      <w:rPr>
        <w:rFonts w:ascii="Times New Roman" w:eastAsia="Times New Roman" w:hAnsi="Times New Roman" w:cs="Times New Roman"/>
      </w:rPr>
    </w:lvl>
    <w:lvl w:ilvl="1" w:tplc="04090017">
      <w:start w:val="1"/>
      <w:numFmt w:val="lowerLetter"/>
      <w:lvlText w:val="%2)"/>
      <w:lvlJc w:val="left"/>
      <w:pPr>
        <w:tabs>
          <w:tab w:val="num" w:pos="1800"/>
        </w:tabs>
        <w:ind w:left="1800" w:hanging="360"/>
      </w:pPr>
    </w:lvl>
    <w:lvl w:ilvl="2" w:tplc="38568512">
      <w:start w:val="1"/>
      <w:numFmt w:val="lowerLetter"/>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9102ABD"/>
    <w:multiLevelType w:val="hybridMultilevel"/>
    <w:tmpl w:val="581A3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DC610F"/>
    <w:multiLevelType w:val="multilevel"/>
    <w:tmpl w:val="97F4E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1004417"/>
    <w:multiLevelType w:val="multilevel"/>
    <w:tmpl w:val="C1C89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1FA3949"/>
    <w:multiLevelType w:val="hybridMultilevel"/>
    <w:tmpl w:val="E3BA0EF6"/>
    <w:lvl w:ilvl="0" w:tplc="8B663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F10E3F"/>
    <w:multiLevelType w:val="multilevel"/>
    <w:tmpl w:val="7ABAC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5BD0607"/>
    <w:multiLevelType w:val="hybridMultilevel"/>
    <w:tmpl w:val="4C0482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28CA14A0"/>
    <w:multiLevelType w:val="hybridMultilevel"/>
    <w:tmpl w:val="2EC8324A"/>
    <w:lvl w:ilvl="0" w:tplc="04090019">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BA0FFF"/>
    <w:multiLevelType w:val="hybridMultilevel"/>
    <w:tmpl w:val="1494EFF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2E425976"/>
    <w:multiLevelType w:val="hybridMultilevel"/>
    <w:tmpl w:val="0F0EEBE6"/>
    <w:lvl w:ilvl="0" w:tplc="04090017">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F77308"/>
    <w:multiLevelType w:val="hybridMultilevel"/>
    <w:tmpl w:val="2AA07F06"/>
    <w:lvl w:ilvl="0" w:tplc="04090017">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2E3A0E"/>
    <w:multiLevelType w:val="multilevel"/>
    <w:tmpl w:val="E98AE6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3766746"/>
    <w:multiLevelType w:val="multilevel"/>
    <w:tmpl w:val="513E0F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53B52FA"/>
    <w:multiLevelType w:val="hybridMultilevel"/>
    <w:tmpl w:val="F41C81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5B92C31"/>
    <w:multiLevelType w:val="multilevel"/>
    <w:tmpl w:val="03D45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3C1745"/>
    <w:multiLevelType w:val="hybridMultilevel"/>
    <w:tmpl w:val="24C84FF0"/>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5E2E13"/>
    <w:multiLevelType w:val="multilevel"/>
    <w:tmpl w:val="7F5C8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1FD3A7D"/>
    <w:multiLevelType w:val="hybridMultilevel"/>
    <w:tmpl w:val="F17847A2"/>
    <w:lvl w:ilvl="0" w:tplc="EF46F7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457A43"/>
    <w:multiLevelType w:val="multilevel"/>
    <w:tmpl w:val="3F643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97F3F76"/>
    <w:multiLevelType w:val="multilevel"/>
    <w:tmpl w:val="C3DC8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DB02A8C"/>
    <w:multiLevelType w:val="hybridMultilevel"/>
    <w:tmpl w:val="A4A00EDA"/>
    <w:lvl w:ilvl="0" w:tplc="04090017">
      <w:start w:val="1"/>
      <w:numFmt w:val="lowerLetter"/>
      <w:lvlText w:val="%1)"/>
      <w:lvlJc w:val="left"/>
      <w:pPr>
        <w:tabs>
          <w:tab w:val="num" w:pos="1080"/>
        </w:tabs>
        <w:ind w:left="1080" w:hanging="360"/>
      </w:pPr>
      <w:rPr>
        <w:rFonts w:hint="default"/>
        <w:i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35F2CAB"/>
    <w:multiLevelType w:val="multilevel"/>
    <w:tmpl w:val="BD38B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3CC765B"/>
    <w:multiLevelType w:val="hybridMultilevel"/>
    <w:tmpl w:val="B052A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D54748"/>
    <w:multiLevelType w:val="hybridMultilevel"/>
    <w:tmpl w:val="A45A8F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61221240"/>
    <w:multiLevelType w:val="hybridMultilevel"/>
    <w:tmpl w:val="8E26A90E"/>
    <w:lvl w:ilvl="0" w:tplc="1C00908A">
      <w:start w:val="1"/>
      <w:numFmt w:val="lowerLetter"/>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F95013"/>
    <w:multiLevelType w:val="hybridMultilevel"/>
    <w:tmpl w:val="4B60FCE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920401"/>
    <w:multiLevelType w:val="multilevel"/>
    <w:tmpl w:val="A0A0B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AAE5729"/>
    <w:multiLevelType w:val="hybridMultilevel"/>
    <w:tmpl w:val="1D8E458E"/>
    <w:lvl w:ilvl="0" w:tplc="BC14E1D2">
      <w:start w:val="2"/>
      <w:numFmt w:val="lowerLetter"/>
      <w:lvlText w:val="%1."/>
      <w:lvlJc w:val="left"/>
      <w:pPr>
        <w:tabs>
          <w:tab w:val="num" w:pos="720"/>
        </w:tabs>
        <w:ind w:left="720" w:hanging="360"/>
      </w:pPr>
    </w:lvl>
    <w:lvl w:ilvl="1" w:tplc="F4564EA4">
      <w:start w:val="1"/>
      <w:numFmt w:val="decimal"/>
      <w:lvlText w:val="%2."/>
      <w:lvlJc w:val="left"/>
      <w:pPr>
        <w:tabs>
          <w:tab w:val="num" w:pos="1440"/>
        </w:tabs>
        <w:ind w:left="1440" w:hanging="360"/>
      </w:pPr>
    </w:lvl>
    <w:lvl w:ilvl="2" w:tplc="45E25A5A">
      <w:start w:val="1"/>
      <w:numFmt w:val="decimal"/>
      <w:lvlText w:val="%3."/>
      <w:lvlJc w:val="left"/>
      <w:pPr>
        <w:tabs>
          <w:tab w:val="num" w:pos="2160"/>
        </w:tabs>
        <w:ind w:left="2160" w:hanging="360"/>
      </w:pPr>
    </w:lvl>
    <w:lvl w:ilvl="3" w:tplc="A22C1454">
      <w:start w:val="1"/>
      <w:numFmt w:val="decimal"/>
      <w:lvlText w:val="%4."/>
      <w:lvlJc w:val="left"/>
      <w:pPr>
        <w:tabs>
          <w:tab w:val="num" w:pos="2880"/>
        </w:tabs>
        <w:ind w:left="2880" w:hanging="360"/>
      </w:pPr>
    </w:lvl>
    <w:lvl w:ilvl="4" w:tplc="5DFE6264">
      <w:start w:val="1"/>
      <w:numFmt w:val="decimal"/>
      <w:lvlText w:val="%5."/>
      <w:lvlJc w:val="left"/>
      <w:pPr>
        <w:tabs>
          <w:tab w:val="num" w:pos="3600"/>
        </w:tabs>
        <w:ind w:left="3600" w:hanging="360"/>
      </w:pPr>
    </w:lvl>
    <w:lvl w:ilvl="5" w:tplc="F1D86BFA">
      <w:start w:val="1"/>
      <w:numFmt w:val="decimal"/>
      <w:lvlText w:val="%6."/>
      <w:lvlJc w:val="left"/>
      <w:pPr>
        <w:tabs>
          <w:tab w:val="num" w:pos="4320"/>
        </w:tabs>
        <w:ind w:left="4320" w:hanging="360"/>
      </w:pPr>
    </w:lvl>
    <w:lvl w:ilvl="6" w:tplc="D0C4769A">
      <w:start w:val="1"/>
      <w:numFmt w:val="decimal"/>
      <w:lvlText w:val="%7."/>
      <w:lvlJc w:val="left"/>
      <w:pPr>
        <w:tabs>
          <w:tab w:val="num" w:pos="5040"/>
        </w:tabs>
        <w:ind w:left="5040" w:hanging="360"/>
      </w:pPr>
    </w:lvl>
    <w:lvl w:ilvl="7" w:tplc="66703CE4">
      <w:start w:val="1"/>
      <w:numFmt w:val="decimal"/>
      <w:lvlText w:val="%8."/>
      <w:lvlJc w:val="left"/>
      <w:pPr>
        <w:tabs>
          <w:tab w:val="num" w:pos="5760"/>
        </w:tabs>
        <w:ind w:left="5760" w:hanging="360"/>
      </w:pPr>
    </w:lvl>
    <w:lvl w:ilvl="8" w:tplc="78468BF4">
      <w:start w:val="1"/>
      <w:numFmt w:val="decimal"/>
      <w:lvlText w:val="%9."/>
      <w:lvlJc w:val="left"/>
      <w:pPr>
        <w:tabs>
          <w:tab w:val="num" w:pos="6480"/>
        </w:tabs>
        <w:ind w:left="6480" w:hanging="360"/>
      </w:pPr>
    </w:lvl>
  </w:abstractNum>
  <w:abstractNum w:abstractNumId="40">
    <w:nsid w:val="6B6C592F"/>
    <w:multiLevelType w:val="hybridMultilevel"/>
    <w:tmpl w:val="568C8E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B80A28"/>
    <w:multiLevelType w:val="hybridMultilevel"/>
    <w:tmpl w:val="7EAC0C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85571E"/>
    <w:multiLevelType w:val="hybridMultilevel"/>
    <w:tmpl w:val="B10A7AC8"/>
    <w:lvl w:ilvl="0" w:tplc="04090017">
      <w:start w:val="1"/>
      <w:numFmt w:val="lowerLetter"/>
      <w:lvlText w:val="%1)"/>
      <w:lvlJc w:val="left"/>
      <w:pPr>
        <w:tabs>
          <w:tab w:val="num" w:pos="1530"/>
        </w:tabs>
        <w:ind w:left="1530" w:hanging="360"/>
      </w:pPr>
      <w:rPr>
        <w:rFonts w:hint="default"/>
        <w:sz w:val="22"/>
        <w:szCs w:val="22"/>
      </w:rPr>
    </w:lvl>
    <w:lvl w:ilvl="1" w:tplc="0409001B">
      <w:start w:val="1"/>
      <w:numFmt w:val="lowerRoman"/>
      <w:lvlText w:val="%2."/>
      <w:lvlJc w:val="right"/>
      <w:pPr>
        <w:tabs>
          <w:tab w:val="num" w:pos="2250"/>
        </w:tabs>
        <w:ind w:left="2250" w:hanging="360"/>
      </w:pPr>
      <w:rPr>
        <w:rFonts w:hint="default"/>
        <w:b w:val="0"/>
      </w:rPr>
    </w:lvl>
    <w:lvl w:ilvl="2" w:tplc="0409001B">
      <w:start w:val="1"/>
      <w:numFmt w:val="lowerRoman"/>
      <w:lvlText w:val="%3."/>
      <w:lvlJc w:val="right"/>
      <w:pPr>
        <w:tabs>
          <w:tab w:val="num" w:pos="2970"/>
        </w:tabs>
        <w:ind w:left="2970" w:hanging="180"/>
      </w:pPr>
    </w:lvl>
    <w:lvl w:ilvl="3" w:tplc="04090013">
      <w:start w:val="1"/>
      <w:numFmt w:val="upperRoman"/>
      <w:lvlText w:val="%4."/>
      <w:lvlJc w:val="righ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3">
    <w:nsid w:val="74E00EF7"/>
    <w:multiLevelType w:val="hybridMultilevel"/>
    <w:tmpl w:val="40406396"/>
    <w:lvl w:ilvl="0" w:tplc="CA08420E">
      <w:start w:val="1"/>
      <w:numFmt w:val="lowerLetter"/>
      <w:lvlText w:val="%1."/>
      <w:lvlJc w:val="left"/>
      <w:pPr>
        <w:ind w:left="720" w:hanging="360"/>
      </w:pPr>
      <w:rPr>
        <w:rFonts w:ascii="Times New Roman" w:eastAsia="Calibri"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813A55"/>
    <w:multiLevelType w:val="hybridMultilevel"/>
    <w:tmpl w:val="7F5A3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8F23C73"/>
    <w:multiLevelType w:val="hybridMultilevel"/>
    <w:tmpl w:val="707240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AE621C5"/>
    <w:multiLevelType w:val="hybridMultilevel"/>
    <w:tmpl w:val="55C01E4A"/>
    <w:lvl w:ilvl="0" w:tplc="76E483D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num>
  <w:num w:numId="2">
    <w:abstractNumId w:val="16"/>
  </w:num>
  <w:num w:numId="3">
    <w:abstractNumId w:val="5"/>
  </w:num>
  <w:num w:numId="4">
    <w:abstractNumId w:val="13"/>
  </w:num>
  <w:num w:numId="5">
    <w:abstractNumId w:val="27"/>
  </w:num>
  <w:num w:numId="6">
    <w:abstractNumId w:val="36"/>
  </w:num>
  <w:num w:numId="7">
    <w:abstractNumId w:val="46"/>
  </w:num>
  <w:num w:numId="8">
    <w:abstractNumId w:val="22"/>
  </w:num>
  <w:num w:numId="9">
    <w:abstractNumId w:val="41"/>
  </w:num>
  <w:num w:numId="10">
    <w:abstractNumId w:val="32"/>
  </w:num>
  <w:num w:numId="11">
    <w:abstractNumId w:val="42"/>
  </w:num>
  <w:num w:numId="12">
    <w:abstractNumId w:val="40"/>
  </w:num>
  <w:num w:numId="13">
    <w:abstractNumId w:val="37"/>
  </w:num>
  <w:num w:numId="14">
    <w:abstractNumId w:val="12"/>
  </w:num>
  <w:num w:numId="15">
    <w:abstractNumId w:val="6"/>
  </w:num>
  <w:num w:numId="16">
    <w:abstractNumId w:val="45"/>
  </w:num>
  <w:num w:numId="17">
    <w:abstractNumId w:val="19"/>
  </w:num>
  <w:num w:numId="18">
    <w:abstractNumId w:val="4"/>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num>
  <w:num w:numId="25">
    <w:abstractNumId w:val="9"/>
  </w:num>
  <w:num w:numId="26">
    <w:abstractNumId w:val="21"/>
  </w:num>
  <w:num w:numId="27">
    <w:abstractNumId w:val="35"/>
  </w:num>
  <w:num w:numId="28">
    <w:abstractNumId w:val="20"/>
  </w:num>
  <w:num w:numId="29">
    <w:abstractNumId w:val="34"/>
  </w:num>
  <w:num w:numId="30">
    <w:abstractNumId w:val="43"/>
  </w:num>
  <w:num w:numId="31">
    <w:abstractNumId w:val="2"/>
  </w:num>
  <w:num w:numId="32">
    <w:abstractNumId w:val="24"/>
    <w:lvlOverride w:ilvl="0">
      <w:startOverride w:val="1"/>
      <w:lvl w:ilvl="0">
        <w:start w:val="1"/>
        <w:numFmt w:val="lowerLetter"/>
        <w:lvlText w:val="%1."/>
        <w:lvlJc w:val="left"/>
        <w:pPr>
          <w:ind w:left="72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7"/>
    <w:lvlOverride w:ilvl="0">
      <w:startOverride w:val="1"/>
      <w:lvl w:ilvl="0">
        <w:start w:val="1"/>
        <w:numFmt w:val="lowerLetter"/>
        <w:lvlText w:val="%1."/>
        <w:lvlJc w:val="left"/>
        <w:pPr>
          <w:ind w:left="360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23"/>
    <w:lvlOverride w:ilvl="0">
      <w:startOverride w:val="1"/>
      <w:lvl w:ilvl="0">
        <w:start w:val="1"/>
        <w:numFmt w:val="lowerLetter"/>
        <w:lvlText w:val="%1."/>
        <w:lvlJc w:val="left"/>
        <w:pPr>
          <w:ind w:left="432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26"/>
    <w:lvlOverride w:ilvl="0">
      <w:startOverride w:val="1"/>
      <w:lvl w:ilvl="0">
        <w:start w:val="1"/>
        <w:numFmt w:val="lowerLetter"/>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5"/>
  </w:num>
  <w:num w:numId="41">
    <w:abstractNumId w:val="0"/>
    <w:lvlOverride w:ilvl="0">
      <w:lvl w:ilvl="0">
        <w:start w:val="1"/>
        <w:numFmt w:val="lowerLetter"/>
        <w:lvlText w:val="%1."/>
        <w:lvlJc w:val="left"/>
        <w:pPr>
          <w:ind w:left="720" w:firstLine="0"/>
        </w:pPr>
      </w:lvl>
    </w:lvlOverride>
    <w:lvlOverride w:ilvl="1">
      <w:lvl w:ilvl="1">
        <w:start w:val="1"/>
        <w:numFmt w:val="decimal"/>
        <w:lvlText w:val=""/>
        <w:lvlJc w:val="left"/>
        <w:pPr>
          <w:ind w:left="720" w:firstLine="0"/>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42">
    <w:abstractNumId w:val="33"/>
    <w:lvlOverride w:ilvl="0">
      <w:lvl w:ilvl="0">
        <w:start w:val="1"/>
        <w:numFmt w:val="low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3">
    <w:abstractNumId w:val="28"/>
    <w:lvlOverride w:ilvl="0">
      <w:lvl w:ilvl="0">
        <w:start w:val="1"/>
        <w:numFmt w:val="low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4">
    <w:abstractNumId w:val="38"/>
    <w:lvlOverride w:ilvl="0">
      <w:lvl w:ilvl="0">
        <w:start w:val="1"/>
        <w:numFmt w:val="low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5">
    <w:abstractNumId w:val="31"/>
    <w:lvlOverride w:ilvl="0">
      <w:lvl w:ilvl="0">
        <w:start w:val="1"/>
        <w:numFmt w:val="lowerLetter"/>
        <w:lvlText w:val="%1."/>
        <w:lvlJc w:val="left"/>
        <w:pPr>
          <w:ind w:left="450" w:firstLine="0"/>
        </w:pPr>
      </w:lvl>
    </w:lvlOverride>
    <w:lvlOverride w:ilvl="1">
      <w:lvl w:ilvl="1">
        <w:start w:val="1"/>
        <w:numFmt w:val="decimal"/>
        <w:lvlText w:val=""/>
        <w:lvlJc w:val="left"/>
        <w:pPr>
          <w:ind w:left="450" w:firstLine="0"/>
        </w:pPr>
      </w:lvl>
    </w:lvlOverride>
    <w:lvlOverride w:ilvl="2">
      <w:lvl w:ilvl="2">
        <w:start w:val="1"/>
        <w:numFmt w:val="decimal"/>
        <w:lvlText w:val=""/>
        <w:lvlJc w:val="left"/>
        <w:pPr>
          <w:ind w:left="450" w:firstLine="0"/>
        </w:pPr>
      </w:lvl>
    </w:lvlOverride>
    <w:lvlOverride w:ilvl="3">
      <w:lvl w:ilvl="3">
        <w:start w:val="1"/>
        <w:numFmt w:val="decimal"/>
        <w:lvlText w:val=""/>
        <w:lvlJc w:val="left"/>
        <w:pPr>
          <w:ind w:left="450" w:firstLine="0"/>
        </w:pPr>
      </w:lvl>
    </w:lvlOverride>
    <w:lvlOverride w:ilvl="4">
      <w:lvl w:ilvl="4">
        <w:start w:val="1"/>
        <w:numFmt w:val="decimal"/>
        <w:lvlText w:val=""/>
        <w:lvlJc w:val="left"/>
        <w:pPr>
          <w:ind w:left="450" w:firstLine="0"/>
        </w:pPr>
      </w:lvl>
    </w:lvlOverride>
    <w:lvlOverride w:ilvl="5">
      <w:lvl w:ilvl="5">
        <w:start w:val="1"/>
        <w:numFmt w:val="decimal"/>
        <w:lvlText w:val=""/>
        <w:lvlJc w:val="left"/>
        <w:pPr>
          <w:ind w:left="450" w:firstLine="0"/>
        </w:pPr>
      </w:lvl>
    </w:lvlOverride>
    <w:lvlOverride w:ilvl="6">
      <w:lvl w:ilvl="6">
        <w:start w:val="1"/>
        <w:numFmt w:val="decimal"/>
        <w:lvlText w:val=""/>
        <w:lvlJc w:val="left"/>
        <w:pPr>
          <w:ind w:left="450" w:firstLine="0"/>
        </w:pPr>
      </w:lvl>
    </w:lvlOverride>
    <w:lvlOverride w:ilvl="7">
      <w:lvl w:ilvl="7">
        <w:start w:val="1"/>
        <w:numFmt w:val="decimal"/>
        <w:lvlText w:val=""/>
        <w:lvlJc w:val="left"/>
        <w:pPr>
          <w:ind w:left="450" w:firstLine="0"/>
        </w:pPr>
      </w:lvl>
    </w:lvlOverride>
    <w:lvlOverride w:ilvl="8">
      <w:lvl w:ilvl="8">
        <w:start w:val="1"/>
        <w:numFmt w:val="decimal"/>
        <w:lvlText w:val=""/>
        <w:lvlJc w:val="left"/>
        <w:pPr>
          <w:ind w:left="450" w:firstLine="0"/>
        </w:pPr>
      </w:lvl>
    </w:lvlOverride>
  </w:num>
  <w:num w:numId="46">
    <w:abstractNumId w:val="31"/>
    <w:lvlOverride w:ilvl="0">
      <w:lvl w:ilvl="0">
        <w:start w:val="1"/>
        <w:numFmt w:val="low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7">
    <w:abstractNumId w:val="30"/>
    <w:lvlOverride w:ilvl="0">
      <w:lvl w:ilvl="0">
        <w:start w:val="1"/>
        <w:numFmt w:val="lowerLetter"/>
        <w:lvlText w:val="%1."/>
        <w:lvlJc w:val="left"/>
        <w:pPr>
          <w:ind w:left="720" w:firstLine="0"/>
        </w:pPr>
      </w:lvl>
    </w:lvlOverride>
    <w:lvlOverride w:ilvl="1">
      <w:lvl w:ilvl="1">
        <w:start w:val="1"/>
        <w:numFmt w:val="decimal"/>
        <w:lvlText w:val=""/>
        <w:lvlJc w:val="left"/>
        <w:pPr>
          <w:ind w:left="720" w:firstLine="0"/>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48">
    <w:abstractNumId w:val="15"/>
    <w:lvlOverride w:ilvl="0">
      <w:lvl w:ilvl="0">
        <w:start w:val="1"/>
        <w:numFmt w:val="low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11"/>
    <w:rsid w:val="000020DA"/>
    <w:rsid w:val="00004428"/>
    <w:rsid w:val="00006EC5"/>
    <w:rsid w:val="000157CF"/>
    <w:rsid w:val="00016729"/>
    <w:rsid w:val="00017BAE"/>
    <w:rsid w:val="00023467"/>
    <w:rsid w:val="0002574F"/>
    <w:rsid w:val="0005167D"/>
    <w:rsid w:val="000520AF"/>
    <w:rsid w:val="000570C9"/>
    <w:rsid w:val="00057B4F"/>
    <w:rsid w:val="00061CFF"/>
    <w:rsid w:val="00073161"/>
    <w:rsid w:val="000802EF"/>
    <w:rsid w:val="00083FA3"/>
    <w:rsid w:val="00087A0E"/>
    <w:rsid w:val="0009192C"/>
    <w:rsid w:val="00091FFB"/>
    <w:rsid w:val="00092B39"/>
    <w:rsid w:val="00095485"/>
    <w:rsid w:val="0009623F"/>
    <w:rsid w:val="000A117A"/>
    <w:rsid w:val="000A5573"/>
    <w:rsid w:val="000A7838"/>
    <w:rsid w:val="000B5BFE"/>
    <w:rsid w:val="000C2C01"/>
    <w:rsid w:val="000C4D14"/>
    <w:rsid w:val="000E519F"/>
    <w:rsid w:val="000E5295"/>
    <w:rsid w:val="000E68AD"/>
    <w:rsid w:val="000F447C"/>
    <w:rsid w:val="00102B0C"/>
    <w:rsid w:val="001044FE"/>
    <w:rsid w:val="00105839"/>
    <w:rsid w:val="00105ECB"/>
    <w:rsid w:val="00106B58"/>
    <w:rsid w:val="001116A3"/>
    <w:rsid w:val="00112857"/>
    <w:rsid w:val="00112F06"/>
    <w:rsid w:val="00113CFE"/>
    <w:rsid w:val="00124AD4"/>
    <w:rsid w:val="00127BBE"/>
    <w:rsid w:val="00130D75"/>
    <w:rsid w:val="00132AF9"/>
    <w:rsid w:val="001332FC"/>
    <w:rsid w:val="00142B39"/>
    <w:rsid w:val="00144A2B"/>
    <w:rsid w:val="001503E4"/>
    <w:rsid w:val="00150EED"/>
    <w:rsid w:val="001549EB"/>
    <w:rsid w:val="0015505F"/>
    <w:rsid w:val="00160DCA"/>
    <w:rsid w:val="00164008"/>
    <w:rsid w:val="00166AF5"/>
    <w:rsid w:val="00167B26"/>
    <w:rsid w:val="001723F2"/>
    <w:rsid w:val="00175811"/>
    <w:rsid w:val="00176B02"/>
    <w:rsid w:val="00177468"/>
    <w:rsid w:val="00181BC2"/>
    <w:rsid w:val="00182BFE"/>
    <w:rsid w:val="001844D6"/>
    <w:rsid w:val="001862BA"/>
    <w:rsid w:val="001866C8"/>
    <w:rsid w:val="00192AFF"/>
    <w:rsid w:val="001A2943"/>
    <w:rsid w:val="001A303B"/>
    <w:rsid w:val="001A3BFC"/>
    <w:rsid w:val="001A6C4D"/>
    <w:rsid w:val="001B4F4C"/>
    <w:rsid w:val="001B6B42"/>
    <w:rsid w:val="001C1E04"/>
    <w:rsid w:val="001C1E25"/>
    <w:rsid w:val="001C3454"/>
    <w:rsid w:val="001C67AC"/>
    <w:rsid w:val="001C7ACC"/>
    <w:rsid w:val="001D1799"/>
    <w:rsid w:val="001D245B"/>
    <w:rsid w:val="001D5C0B"/>
    <w:rsid w:val="001E2A06"/>
    <w:rsid w:val="001E2B9F"/>
    <w:rsid w:val="001E2CC6"/>
    <w:rsid w:val="001E3417"/>
    <w:rsid w:val="001E46B3"/>
    <w:rsid w:val="001E587B"/>
    <w:rsid w:val="001F2576"/>
    <w:rsid w:val="00200DD1"/>
    <w:rsid w:val="00203A7C"/>
    <w:rsid w:val="00210A0B"/>
    <w:rsid w:val="00211A8D"/>
    <w:rsid w:val="00211FD2"/>
    <w:rsid w:val="00214D5F"/>
    <w:rsid w:val="00216E07"/>
    <w:rsid w:val="00217389"/>
    <w:rsid w:val="002251F6"/>
    <w:rsid w:val="00227ECD"/>
    <w:rsid w:val="00231EAD"/>
    <w:rsid w:val="00244427"/>
    <w:rsid w:val="002445DC"/>
    <w:rsid w:val="002504D6"/>
    <w:rsid w:val="00257729"/>
    <w:rsid w:val="002603D9"/>
    <w:rsid w:val="002703B8"/>
    <w:rsid w:val="00273E8C"/>
    <w:rsid w:val="00275EC4"/>
    <w:rsid w:val="002822EF"/>
    <w:rsid w:val="002849F6"/>
    <w:rsid w:val="002975E2"/>
    <w:rsid w:val="002A0C0E"/>
    <w:rsid w:val="002A3C83"/>
    <w:rsid w:val="002A4E02"/>
    <w:rsid w:val="002A65E4"/>
    <w:rsid w:val="002B0C9A"/>
    <w:rsid w:val="002B36FF"/>
    <w:rsid w:val="002B6CF7"/>
    <w:rsid w:val="002C0053"/>
    <w:rsid w:val="002C227F"/>
    <w:rsid w:val="002C6194"/>
    <w:rsid w:val="002C6F70"/>
    <w:rsid w:val="002C7E8D"/>
    <w:rsid w:val="002D193B"/>
    <w:rsid w:val="002D4C2A"/>
    <w:rsid w:val="002E51A5"/>
    <w:rsid w:val="002F64E4"/>
    <w:rsid w:val="002F78FB"/>
    <w:rsid w:val="002F7D54"/>
    <w:rsid w:val="00301E50"/>
    <w:rsid w:val="003021BE"/>
    <w:rsid w:val="00303170"/>
    <w:rsid w:val="003124C4"/>
    <w:rsid w:val="00316615"/>
    <w:rsid w:val="003166D5"/>
    <w:rsid w:val="00326582"/>
    <w:rsid w:val="003376CC"/>
    <w:rsid w:val="003406DA"/>
    <w:rsid w:val="0034531F"/>
    <w:rsid w:val="003459CD"/>
    <w:rsid w:val="00347BD6"/>
    <w:rsid w:val="00353530"/>
    <w:rsid w:val="00353DBB"/>
    <w:rsid w:val="00361E14"/>
    <w:rsid w:val="00367304"/>
    <w:rsid w:val="00367871"/>
    <w:rsid w:val="0037012C"/>
    <w:rsid w:val="00370928"/>
    <w:rsid w:val="003722AA"/>
    <w:rsid w:val="003748BA"/>
    <w:rsid w:val="00381231"/>
    <w:rsid w:val="003818B1"/>
    <w:rsid w:val="003A7D4D"/>
    <w:rsid w:val="003B3692"/>
    <w:rsid w:val="003B6FDD"/>
    <w:rsid w:val="003C0D99"/>
    <w:rsid w:val="003C0F94"/>
    <w:rsid w:val="003C218B"/>
    <w:rsid w:val="003C2747"/>
    <w:rsid w:val="003C66B0"/>
    <w:rsid w:val="003C7D1A"/>
    <w:rsid w:val="003D5BF5"/>
    <w:rsid w:val="003D7728"/>
    <w:rsid w:val="003E02EE"/>
    <w:rsid w:val="003E788E"/>
    <w:rsid w:val="003F00BC"/>
    <w:rsid w:val="00403251"/>
    <w:rsid w:val="00405A36"/>
    <w:rsid w:val="00406B6A"/>
    <w:rsid w:val="00411DCB"/>
    <w:rsid w:val="00412F1D"/>
    <w:rsid w:val="00423455"/>
    <w:rsid w:val="00436EB6"/>
    <w:rsid w:val="00437435"/>
    <w:rsid w:val="0044132E"/>
    <w:rsid w:val="00444EAB"/>
    <w:rsid w:val="00446128"/>
    <w:rsid w:val="00461A7F"/>
    <w:rsid w:val="004655D2"/>
    <w:rsid w:val="0046661A"/>
    <w:rsid w:val="0047123C"/>
    <w:rsid w:val="0047414D"/>
    <w:rsid w:val="00474E99"/>
    <w:rsid w:val="00475160"/>
    <w:rsid w:val="00475C49"/>
    <w:rsid w:val="004772C3"/>
    <w:rsid w:val="00480A87"/>
    <w:rsid w:val="00481109"/>
    <w:rsid w:val="00482B5C"/>
    <w:rsid w:val="00487D8E"/>
    <w:rsid w:val="004907EE"/>
    <w:rsid w:val="004A27D5"/>
    <w:rsid w:val="004A2A19"/>
    <w:rsid w:val="004A5CB1"/>
    <w:rsid w:val="004A7D59"/>
    <w:rsid w:val="004B0CF4"/>
    <w:rsid w:val="004B596F"/>
    <w:rsid w:val="004C09F0"/>
    <w:rsid w:val="004C2147"/>
    <w:rsid w:val="004C2420"/>
    <w:rsid w:val="004C5CB3"/>
    <w:rsid w:val="004D05D8"/>
    <w:rsid w:val="004D528F"/>
    <w:rsid w:val="004F08FB"/>
    <w:rsid w:val="004F114E"/>
    <w:rsid w:val="004F17D7"/>
    <w:rsid w:val="004F55EC"/>
    <w:rsid w:val="004F78C9"/>
    <w:rsid w:val="00501138"/>
    <w:rsid w:val="0050204A"/>
    <w:rsid w:val="00502CA3"/>
    <w:rsid w:val="00503F20"/>
    <w:rsid w:val="005071D6"/>
    <w:rsid w:val="00512CCC"/>
    <w:rsid w:val="00517279"/>
    <w:rsid w:val="00521FAC"/>
    <w:rsid w:val="005244D8"/>
    <w:rsid w:val="00524935"/>
    <w:rsid w:val="00525F8A"/>
    <w:rsid w:val="0052777C"/>
    <w:rsid w:val="00542049"/>
    <w:rsid w:val="0054651A"/>
    <w:rsid w:val="00546762"/>
    <w:rsid w:val="005563B7"/>
    <w:rsid w:val="00567AC9"/>
    <w:rsid w:val="00570FF1"/>
    <w:rsid w:val="00571A57"/>
    <w:rsid w:val="00574EE3"/>
    <w:rsid w:val="00575780"/>
    <w:rsid w:val="005764BB"/>
    <w:rsid w:val="00582B26"/>
    <w:rsid w:val="00585CC0"/>
    <w:rsid w:val="005940B3"/>
    <w:rsid w:val="00597D07"/>
    <w:rsid w:val="005A2E7A"/>
    <w:rsid w:val="005A57E2"/>
    <w:rsid w:val="005B2980"/>
    <w:rsid w:val="005B6D82"/>
    <w:rsid w:val="005D31EB"/>
    <w:rsid w:val="005D48DE"/>
    <w:rsid w:val="005D5521"/>
    <w:rsid w:val="005E3F4B"/>
    <w:rsid w:val="005E5160"/>
    <w:rsid w:val="005E584D"/>
    <w:rsid w:val="005E6F31"/>
    <w:rsid w:val="005E7B9D"/>
    <w:rsid w:val="005F5F98"/>
    <w:rsid w:val="005F7E83"/>
    <w:rsid w:val="006059E2"/>
    <w:rsid w:val="00610215"/>
    <w:rsid w:val="00611D77"/>
    <w:rsid w:val="006132CF"/>
    <w:rsid w:val="0061482A"/>
    <w:rsid w:val="00615868"/>
    <w:rsid w:val="006160ED"/>
    <w:rsid w:val="00616E53"/>
    <w:rsid w:val="00622BC6"/>
    <w:rsid w:val="0062464C"/>
    <w:rsid w:val="0062622C"/>
    <w:rsid w:val="00627DC7"/>
    <w:rsid w:val="006341F1"/>
    <w:rsid w:val="00634C3D"/>
    <w:rsid w:val="00645BBC"/>
    <w:rsid w:val="0064651F"/>
    <w:rsid w:val="00650449"/>
    <w:rsid w:val="00655E36"/>
    <w:rsid w:val="00660C91"/>
    <w:rsid w:val="00662928"/>
    <w:rsid w:val="00663346"/>
    <w:rsid w:val="00664F22"/>
    <w:rsid w:val="00690930"/>
    <w:rsid w:val="00691B3D"/>
    <w:rsid w:val="00692B12"/>
    <w:rsid w:val="006937A0"/>
    <w:rsid w:val="0069483D"/>
    <w:rsid w:val="00694AA0"/>
    <w:rsid w:val="00697D14"/>
    <w:rsid w:val="006A1AD3"/>
    <w:rsid w:val="006A2E2D"/>
    <w:rsid w:val="006A697F"/>
    <w:rsid w:val="006B0E38"/>
    <w:rsid w:val="006B44AA"/>
    <w:rsid w:val="006B6166"/>
    <w:rsid w:val="006C58B1"/>
    <w:rsid w:val="006D07CC"/>
    <w:rsid w:val="006D409B"/>
    <w:rsid w:val="006D45BC"/>
    <w:rsid w:val="006D5E0B"/>
    <w:rsid w:val="006E1B78"/>
    <w:rsid w:val="006E7B0D"/>
    <w:rsid w:val="006F02EE"/>
    <w:rsid w:val="007000BD"/>
    <w:rsid w:val="00701251"/>
    <w:rsid w:val="00701310"/>
    <w:rsid w:val="0070366C"/>
    <w:rsid w:val="00710299"/>
    <w:rsid w:val="00710E01"/>
    <w:rsid w:val="00717EF2"/>
    <w:rsid w:val="0073708D"/>
    <w:rsid w:val="00737711"/>
    <w:rsid w:val="0074178E"/>
    <w:rsid w:val="00742F37"/>
    <w:rsid w:val="00744177"/>
    <w:rsid w:val="007454CD"/>
    <w:rsid w:val="00757F28"/>
    <w:rsid w:val="00761090"/>
    <w:rsid w:val="007638E6"/>
    <w:rsid w:val="007668A3"/>
    <w:rsid w:val="007745A5"/>
    <w:rsid w:val="007829FD"/>
    <w:rsid w:val="00786641"/>
    <w:rsid w:val="0078756C"/>
    <w:rsid w:val="00793AA8"/>
    <w:rsid w:val="00794FB5"/>
    <w:rsid w:val="007A41A6"/>
    <w:rsid w:val="007A68F9"/>
    <w:rsid w:val="007B01FA"/>
    <w:rsid w:val="007B0560"/>
    <w:rsid w:val="007B0A01"/>
    <w:rsid w:val="007B4701"/>
    <w:rsid w:val="007B7663"/>
    <w:rsid w:val="007B77CC"/>
    <w:rsid w:val="007C0FA0"/>
    <w:rsid w:val="007D187C"/>
    <w:rsid w:val="007D4A4B"/>
    <w:rsid w:val="007E57E8"/>
    <w:rsid w:val="007E58B5"/>
    <w:rsid w:val="007E6763"/>
    <w:rsid w:val="007F4A26"/>
    <w:rsid w:val="007F62AB"/>
    <w:rsid w:val="00805EEF"/>
    <w:rsid w:val="0081260D"/>
    <w:rsid w:val="008231A8"/>
    <w:rsid w:val="0082625E"/>
    <w:rsid w:val="0083039D"/>
    <w:rsid w:val="00831001"/>
    <w:rsid w:val="008310C0"/>
    <w:rsid w:val="008332F4"/>
    <w:rsid w:val="00836C12"/>
    <w:rsid w:val="00841481"/>
    <w:rsid w:val="00841EB3"/>
    <w:rsid w:val="008425F6"/>
    <w:rsid w:val="00850307"/>
    <w:rsid w:val="008556D7"/>
    <w:rsid w:val="00862648"/>
    <w:rsid w:val="008651AE"/>
    <w:rsid w:val="00871B72"/>
    <w:rsid w:val="0087230D"/>
    <w:rsid w:val="00875500"/>
    <w:rsid w:val="00877514"/>
    <w:rsid w:val="008802F1"/>
    <w:rsid w:val="00884C71"/>
    <w:rsid w:val="00885F57"/>
    <w:rsid w:val="00885FFF"/>
    <w:rsid w:val="0088665D"/>
    <w:rsid w:val="008878A2"/>
    <w:rsid w:val="00887C73"/>
    <w:rsid w:val="008950CD"/>
    <w:rsid w:val="008952F5"/>
    <w:rsid w:val="008A43F5"/>
    <w:rsid w:val="008A6196"/>
    <w:rsid w:val="008B0B9C"/>
    <w:rsid w:val="008B1B6F"/>
    <w:rsid w:val="008B2D76"/>
    <w:rsid w:val="008C1302"/>
    <w:rsid w:val="008C22D4"/>
    <w:rsid w:val="008C37BF"/>
    <w:rsid w:val="008C46D6"/>
    <w:rsid w:val="008C54E1"/>
    <w:rsid w:val="008C6C3C"/>
    <w:rsid w:val="008D334B"/>
    <w:rsid w:val="008E035D"/>
    <w:rsid w:val="008E1546"/>
    <w:rsid w:val="008E4911"/>
    <w:rsid w:val="008E51DE"/>
    <w:rsid w:val="008F2A21"/>
    <w:rsid w:val="009004C3"/>
    <w:rsid w:val="00905603"/>
    <w:rsid w:val="00915057"/>
    <w:rsid w:val="00916B11"/>
    <w:rsid w:val="00916EE7"/>
    <w:rsid w:val="0092269C"/>
    <w:rsid w:val="00927D6E"/>
    <w:rsid w:val="00937480"/>
    <w:rsid w:val="00943686"/>
    <w:rsid w:val="0094719E"/>
    <w:rsid w:val="00955B34"/>
    <w:rsid w:val="00956459"/>
    <w:rsid w:val="00961736"/>
    <w:rsid w:val="00961BDC"/>
    <w:rsid w:val="00971BB5"/>
    <w:rsid w:val="00976D56"/>
    <w:rsid w:val="009778A6"/>
    <w:rsid w:val="009820B4"/>
    <w:rsid w:val="0099395B"/>
    <w:rsid w:val="00994321"/>
    <w:rsid w:val="00994BF3"/>
    <w:rsid w:val="009A51EB"/>
    <w:rsid w:val="009A6AF3"/>
    <w:rsid w:val="009B2D94"/>
    <w:rsid w:val="009B7D29"/>
    <w:rsid w:val="009C0F74"/>
    <w:rsid w:val="009C3C6C"/>
    <w:rsid w:val="009C4CEF"/>
    <w:rsid w:val="009C6D78"/>
    <w:rsid w:val="009C7F23"/>
    <w:rsid w:val="009D32F8"/>
    <w:rsid w:val="009D5BAF"/>
    <w:rsid w:val="009D6701"/>
    <w:rsid w:val="009D7B51"/>
    <w:rsid w:val="009E02E5"/>
    <w:rsid w:val="009E348A"/>
    <w:rsid w:val="009E486E"/>
    <w:rsid w:val="009E52B2"/>
    <w:rsid w:val="009E7AA4"/>
    <w:rsid w:val="009F00C2"/>
    <w:rsid w:val="009F01C6"/>
    <w:rsid w:val="00A0619F"/>
    <w:rsid w:val="00A1251C"/>
    <w:rsid w:val="00A255A5"/>
    <w:rsid w:val="00A34098"/>
    <w:rsid w:val="00A34667"/>
    <w:rsid w:val="00A37379"/>
    <w:rsid w:val="00A41FBC"/>
    <w:rsid w:val="00A46317"/>
    <w:rsid w:val="00A46797"/>
    <w:rsid w:val="00A50AE9"/>
    <w:rsid w:val="00A529BB"/>
    <w:rsid w:val="00A566BA"/>
    <w:rsid w:val="00A73647"/>
    <w:rsid w:val="00A73773"/>
    <w:rsid w:val="00A73BD1"/>
    <w:rsid w:val="00A75B06"/>
    <w:rsid w:val="00A847B6"/>
    <w:rsid w:val="00A86323"/>
    <w:rsid w:val="00A952D3"/>
    <w:rsid w:val="00A9735D"/>
    <w:rsid w:val="00AA06A3"/>
    <w:rsid w:val="00AA139E"/>
    <w:rsid w:val="00AA4FE9"/>
    <w:rsid w:val="00AB45C3"/>
    <w:rsid w:val="00AC288C"/>
    <w:rsid w:val="00AC3886"/>
    <w:rsid w:val="00AC707C"/>
    <w:rsid w:val="00AC7374"/>
    <w:rsid w:val="00AD145E"/>
    <w:rsid w:val="00AD4847"/>
    <w:rsid w:val="00AD5810"/>
    <w:rsid w:val="00AD5E10"/>
    <w:rsid w:val="00AF0D21"/>
    <w:rsid w:val="00B0300F"/>
    <w:rsid w:val="00B04562"/>
    <w:rsid w:val="00B06E91"/>
    <w:rsid w:val="00B139E8"/>
    <w:rsid w:val="00B151A3"/>
    <w:rsid w:val="00B159FD"/>
    <w:rsid w:val="00B17C0D"/>
    <w:rsid w:val="00B27568"/>
    <w:rsid w:val="00B3082A"/>
    <w:rsid w:val="00B353D0"/>
    <w:rsid w:val="00B3643D"/>
    <w:rsid w:val="00B37DD6"/>
    <w:rsid w:val="00B40ACA"/>
    <w:rsid w:val="00B40B5B"/>
    <w:rsid w:val="00B41EF7"/>
    <w:rsid w:val="00B44512"/>
    <w:rsid w:val="00B5498F"/>
    <w:rsid w:val="00B57124"/>
    <w:rsid w:val="00B61E5A"/>
    <w:rsid w:val="00B62291"/>
    <w:rsid w:val="00B66AC9"/>
    <w:rsid w:val="00B66B52"/>
    <w:rsid w:val="00B7463A"/>
    <w:rsid w:val="00B74DF1"/>
    <w:rsid w:val="00B76877"/>
    <w:rsid w:val="00B8337D"/>
    <w:rsid w:val="00B834F4"/>
    <w:rsid w:val="00BB2460"/>
    <w:rsid w:val="00BD42BF"/>
    <w:rsid w:val="00BD4B04"/>
    <w:rsid w:val="00BE2300"/>
    <w:rsid w:val="00BE3F89"/>
    <w:rsid w:val="00BE41B9"/>
    <w:rsid w:val="00BF0F9A"/>
    <w:rsid w:val="00BF15E4"/>
    <w:rsid w:val="00BF33B2"/>
    <w:rsid w:val="00BF532A"/>
    <w:rsid w:val="00C00309"/>
    <w:rsid w:val="00C036C7"/>
    <w:rsid w:val="00C06749"/>
    <w:rsid w:val="00C1210B"/>
    <w:rsid w:val="00C123F1"/>
    <w:rsid w:val="00C276F3"/>
    <w:rsid w:val="00C2778C"/>
    <w:rsid w:val="00C31884"/>
    <w:rsid w:val="00C35B79"/>
    <w:rsid w:val="00C377AB"/>
    <w:rsid w:val="00C37E5E"/>
    <w:rsid w:val="00C4613B"/>
    <w:rsid w:val="00C50298"/>
    <w:rsid w:val="00C54588"/>
    <w:rsid w:val="00C618F3"/>
    <w:rsid w:val="00C67695"/>
    <w:rsid w:val="00C76D0A"/>
    <w:rsid w:val="00C87B99"/>
    <w:rsid w:val="00C967AD"/>
    <w:rsid w:val="00CB3AB0"/>
    <w:rsid w:val="00CB3B24"/>
    <w:rsid w:val="00CB3D6F"/>
    <w:rsid w:val="00CC2C0B"/>
    <w:rsid w:val="00CC3BA6"/>
    <w:rsid w:val="00CC3C46"/>
    <w:rsid w:val="00CC407A"/>
    <w:rsid w:val="00CC65B4"/>
    <w:rsid w:val="00CC7B7E"/>
    <w:rsid w:val="00CD1FEE"/>
    <w:rsid w:val="00CD4985"/>
    <w:rsid w:val="00CE5CF6"/>
    <w:rsid w:val="00CE6C05"/>
    <w:rsid w:val="00CE7394"/>
    <w:rsid w:val="00CF29AC"/>
    <w:rsid w:val="00CF6740"/>
    <w:rsid w:val="00D07634"/>
    <w:rsid w:val="00D1197B"/>
    <w:rsid w:val="00D1660C"/>
    <w:rsid w:val="00D20DD0"/>
    <w:rsid w:val="00D2450D"/>
    <w:rsid w:val="00D25710"/>
    <w:rsid w:val="00D258FF"/>
    <w:rsid w:val="00D3081F"/>
    <w:rsid w:val="00D3185E"/>
    <w:rsid w:val="00D3594E"/>
    <w:rsid w:val="00D3687C"/>
    <w:rsid w:val="00D446B8"/>
    <w:rsid w:val="00D45309"/>
    <w:rsid w:val="00D475E0"/>
    <w:rsid w:val="00D5202E"/>
    <w:rsid w:val="00D5208C"/>
    <w:rsid w:val="00D5217C"/>
    <w:rsid w:val="00D529E2"/>
    <w:rsid w:val="00D6112E"/>
    <w:rsid w:val="00D66FBA"/>
    <w:rsid w:val="00D71619"/>
    <w:rsid w:val="00D7402F"/>
    <w:rsid w:val="00D7538C"/>
    <w:rsid w:val="00D77422"/>
    <w:rsid w:val="00D803FD"/>
    <w:rsid w:val="00D81D43"/>
    <w:rsid w:val="00D82ADB"/>
    <w:rsid w:val="00D843C7"/>
    <w:rsid w:val="00D91276"/>
    <w:rsid w:val="00D91802"/>
    <w:rsid w:val="00D96077"/>
    <w:rsid w:val="00DA1439"/>
    <w:rsid w:val="00DB1380"/>
    <w:rsid w:val="00DC25F2"/>
    <w:rsid w:val="00DC334C"/>
    <w:rsid w:val="00DC686F"/>
    <w:rsid w:val="00DC6A9B"/>
    <w:rsid w:val="00DD2961"/>
    <w:rsid w:val="00DD2FD5"/>
    <w:rsid w:val="00DD315D"/>
    <w:rsid w:val="00DD54A7"/>
    <w:rsid w:val="00DE604C"/>
    <w:rsid w:val="00DE6E6C"/>
    <w:rsid w:val="00DF1ECE"/>
    <w:rsid w:val="00DF2669"/>
    <w:rsid w:val="00DF4AC6"/>
    <w:rsid w:val="00DF581F"/>
    <w:rsid w:val="00DF58D0"/>
    <w:rsid w:val="00E02D21"/>
    <w:rsid w:val="00E10B8C"/>
    <w:rsid w:val="00E13773"/>
    <w:rsid w:val="00E16D76"/>
    <w:rsid w:val="00E23257"/>
    <w:rsid w:val="00E247EE"/>
    <w:rsid w:val="00E27142"/>
    <w:rsid w:val="00E37CE4"/>
    <w:rsid w:val="00E37DDA"/>
    <w:rsid w:val="00E37E9D"/>
    <w:rsid w:val="00E43654"/>
    <w:rsid w:val="00E5434A"/>
    <w:rsid w:val="00E56153"/>
    <w:rsid w:val="00E57FE8"/>
    <w:rsid w:val="00E61290"/>
    <w:rsid w:val="00E61356"/>
    <w:rsid w:val="00E65C4D"/>
    <w:rsid w:val="00E721D1"/>
    <w:rsid w:val="00E7770E"/>
    <w:rsid w:val="00E8094B"/>
    <w:rsid w:val="00E84B18"/>
    <w:rsid w:val="00E8512C"/>
    <w:rsid w:val="00E85FCC"/>
    <w:rsid w:val="00E870C5"/>
    <w:rsid w:val="00E876B2"/>
    <w:rsid w:val="00E92158"/>
    <w:rsid w:val="00E96509"/>
    <w:rsid w:val="00EA2104"/>
    <w:rsid w:val="00EA38DA"/>
    <w:rsid w:val="00EB41D5"/>
    <w:rsid w:val="00EB53ED"/>
    <w:rsid w:val="00EB5EDA"/>
    <w:rsid w:val="00EB6F8E"/>
    <w:rsid w:val="00EB746E"/>
    <w:rsid w:val="00EC0821"/>
    <w:rsid w:val="00EC4599"/>
    <w:rsid w:val="00EC5608"/>
    <w:rsid w:val="00EC6ED7"/>
    <w:rsid w:val="00ED2480"/>
    <w:rsid w:val="00ED3571"/>
    <w:rsid w:val="00ED482D"/>
    <w:rsid w:val="00ED6366"/>
    <w:rsid w:val="00EE6FBB"/>
    <w:rsid w:val="00EF3656"/>
    <w:rsid w:val="00EF5D68"/>
    <w:rsid w:val="00F02025"/>
    <w:rsid w:val="00F0236B"/>
    <w:rsid w:val="00F046F9"/>
    <w:rsid w:val="00F1048B"/>
    <w:rsid w:val="00F132BC"/>
    <w:rsid w:val="00F15097"/>
    <w:rsid w:val="00F1600F"/>
    <w:rsid w:val="00F306BD"/>
    <w:rsid w:val="00F30789"/>
    <w:rsid w:val="00F33F31"/>
    <w:rsid w:val="00F352DA"/>
    <w:rsid w:val="00F35B72"/>
    <w:rsid w:val="00F37A4A"/>
    <w:rsid w:val="00F4141B"/>
    <w:rsid w:val="00F4593B"/>
    <w:rsid w:val="00F474F0"/>
    <w:rsid w:val="00F538DE"/>
    <w:rsid w:val="00F5483E"/>
    <w:rsid w:val="00F55A7D"/>
    <w:rsid w:val="00F566AC"/>
    <w:rsid w:val="00F62179"/>
    <w:rsid w:val="00F64293"/>
    <w:rsid w:val="00F661F4"/>
    <w:rsid w:val="00F715DB"/>
    <w:rsid w:val="00F71EFA"/>
    <w:rsid w:val="00F74F4B"/>
    <w:rsid w:val="00F776B1"/>
    <w:rsid w:val="00F8037B"/>
    <w:rsid w:val="00F83D42"/>
    <w:rsid w:val="00F87116"/>
    <w:rsid w:val="00FA6193"/>
    <w:rsid w:val="00FA6F2D"/>
    <w:rsid w:val="00FB3B29"/>
    <w:rsid w:val="00FB4993"/>
    <w:rsid w:val="00FB71DC"/>
    <w:rsid w:val="00FC3A16"/>
    <w:rsid w:val="00FC6CE2"/>
    <w:rsid w:val="00FD1D84"/>
    <w:rsid w:val="00FD649F"/>
    <w:rsid w:val="00FD6F23"/>
    <w:rsid w:val="00FE4182"/>
    <w:rsid w:val="00FE7DF1"/>
    <w:rsid w:val="00FF37C7"/>
    <w:rsid w:val="00FF4BB9"/>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9E"/>
  </w:style>
  <w:style w:type="paragraph" w:styleId="Heading1">
    <w:name w:val="heading 1"/>
    <w:basedOn w:val="Normal"/>
    <w:next w:val="Normal"/>
    <w:link w:val="Heading1Char"/>
    <w:qFormat/>
    <w:rsid w:val="00AA139E"/>
    <w:pPr>
      <w:keepNext/>
      <w:ind w:right="2988"/>
      <w:jc w:val="right"/>
      <w:outlineLvl w:val="0"/>
    </w:pPr>
    <w:rPr>
      <w:b/>
      <w:sz w:val="14"/>
    </w:rPr>
  </w:style>
  <w:style w:type="paragraph" w:styleId="Heading2">
    <w:name w:val="heading 2"/>
    <w:basedOn w:val="Normal"/>
    <w:next w:val="Normal"/>
    <w:qFormat/>
    <w:rsid w:val="00AA139E"/>
    <w:pPr>
      <w:keepNext/>
      <w:tabs>
        <w:tab w:val="left" w:pos="2430"/>
        <w:tab w:val="left" w:pos="2520"/>
      </w:tabs>
      <w:ind w:right="2988"/>
      <w:jc w:val="right"/>
      <w:outlineLvl w:val="1"/>
    </w:pPr>
    <w:rPr>
      <w:b/>
      <w:sz w:val="13"/>
    </w:rPr>
  </w:style>
  <w:style w:type="paragraph" w:styleId="Heading3">
    <w:name w:val="heading 3"/>
    <w:basedOn w:val="Normal"/>
    <w:next w:val="Normal"/>
    <w:qFormat/>
    <w:rsid w:val="00AA139E"/>
    <w:pPr>
      <w:keepNext/>
      <w:tabs>
        <w:tab w:val="left" w:pos="2430"/>
        <w:tab w:val="left" w:pos="2520"/>
      </w:tabs>
      <w:ind w:right="2736"/>
      <w:jc w:val="right"/>
      <w:outlineLvl w:val="2"/>
    </w:pPr>
    <w:rPr>
      <w:b/>
      <w:sz w:val="13"/>
    </w:rPr>
  </w:style>
  <w:style w:type="paragraph" w:styleId="Heading4">
    <w:name w:val="heading 4"/>
    <w:basedOn w:val="Normal"/>
    <w:next w:val="Normal"/>
    <w:qFormat/>
    <w:rsid w:val="00AA139E"/>
    <w:pPr>
      <w:keepNext/>
      <w:tabs>
        <w:tab w:val="left" w:pos="2160"/>
        <w:tab w:val="left" w:pos="2250"/>
        <w:tab w:val="left" w:pos="2430"/>
        <w:tab w:val="left" w:pos="2520"/>
      </w:tabs>
      <w:ind w:right="3168"/>
      <w:jc w:val="right"/>
      <w:outlineLvl w:val="3"/>
    </w:pPr>
    <w:rPr>
      <w:b/>
      <w:sz w:val="13"/>
    </w:rPr>
  </w:style>
  <w:style w:type="paragraph" w:styleId="Heading5">
    <w:name w:val="heading 5"/>
    <w:basedOn w:val="Normal"/>
    <w:next w:val="Normal"/>
    <w:qFormat/>
    <w:rsid w:val="00AA139E"/>
    <w:pPr>
      <w:keepNext/>
      <w:tabs>
        <w:tab w:val="left" w:pos="2250"/>
        <w:tab w:val="left" w:pos="2430"/>
        <w:tab w:val="left" w:pos="2520"/>
      </w:tabs>
      <w:ind w:right="3078"/>
      <w:jc w:val="right"/>
      <w:outlineLvl w:val="4"/>
    </w:pPr>
    <w:rPr>
      <w:b/>
      <w:sz w:val="13"/>
    </w:rPr>
  </w:style>
  <w:style w:type="paragraph" w:styleId="Heading6">
    <w:name w:val="heading 6"/>
    <w:basedOn w:val="Normal"/>
    <w:next w:val="Normal"/>
    <w:qFormat/>
    <w:rsid w:val="00AA139E"/>
    <w:pPr>
      <w:keepNext/>
      <w:tabs>
        <w:tab w:val="left" w:pos="2250"/>
        <w:tab w:val="left" w:pos="2430"/>
        <w:tab w:val="left" w:pos="2520"/>
      </w:tabs>
      <w:ind w:right="3078"/>
      <w:jc w:val="right"/>
      <w:outlineLvl w:val="5"/>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139E"/>
    <w:rPr>
      <w:color w:val="0000FF"/>
      <w:u w:val="single"/>
    </w:rPr>
  </w:style>
  <w:style w:type="character" w:styleId="FollowedHyperlink">
    <w:name w:val="FollowedHyperlink"/>
    <w:basedOn w:val="DefaultParagraphFont"/>
    <w:rsid w:val="00AA139E"/>
    <w:rPr>
      <w:color w:val="800080"/>
      <w:u w:val="single"/>
    </w:rPr>
  </w:style>
  <w:style w:type="paragraph" w:styleId="BodyText">
    <w:name w:val="Body Text"/>
    <w:basedOn w:val="Normal"/>
    <w:rsid w:val="00AA139E"/>
    <w:pPr>
      <w:tabs>
        <w:tab w:val="left" w:pos="2790"/>
      </w:tabs>
      <w:spacing w:line="240" w:lineRule="exact"/>
      <w:ind w:right="-5652"/>
      <w:jc w:val="center"/>
    </w:pPr>
    <w:rPr>
      <w:sz w:val="21"/>
    </w:rPr>
  </w:style>
  <w:style w:type="paragraph" w:styleId="Header">
    <w:name w:val="header"/>
    <w:basedOn w:val="Normal"/>
    <w:rsid w:val="00571A57"/>
    <w:pPr>
      <w:tabs>
        <w:tab w:val="center" w:pos="4320"/>
        <w:tab w:val="right" w:pos="8640"/>
      </w:tabs>
    </w:pPr>
  </w:style>
  <w:style w:type="paragraph" w:styleId="Footer">
    <w:name w:val="footer"/>
    <w:basedOn w:val="Normal"/>
    <w:rsid w:val="00571A57"/>
    <w:pPr>
      <w:tabs>
        <w:tab w:val="center" w:pos="4320"/>
        <w:tab w:val="right" w:pos="8640"/>
      </w:tabs>
    </w:pPr>
  </w:style>
  <w:style w:type="paragraph" w:styleId="BalloonText">
    <w:name w:val="Balloon Text"/>
    <w:basedOn w:val="Normal"/>
    <w:semiHidden/>
    <w:rsid w:val="00D20DD0"/>
    <w:rPr>
      <w:rFonts w:ascii="Tahoma" w:hAnsi="Tahoma" w:cs="Tahoma"/>
      <w:sz w:val="16"/>
      <w:szCs w:val="16"/>
    </w:rPr>
  </w:style>
  <w:style w:type="paragraph" w:styleId="ListParagraph">
    <w:name w:val="List Paragraph"/>
    <w:basedOn w:val="Normal"/>
    <w:uiPriority w:val="34"/>
    <w:qFormat/>
    <w:rsid w:val="006C58B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B62291"/>
    <w:pPr>
      <w:spacing w:before="100" w:beforeAutospacing="1" w:after="100" w:afterAutospacing="1"/>
    </w:pPr>
    <w:rPr>
      <w:rFonts w:ascii="Arial" w:eastAsia="MS ??" w:hAnsi="Arial" w:cs="Arial"/>
      <w:color w:val="666666"/>
      <w:sz w:val="18"/>
      <w:szCs w:val="18"/>
    </w:rPr>
  </w:style>
  <w:style w:type="character" w:customStyle="1" w:styleId="Heading1Char">
    <w:name w:val="Heading 1 Char"/>
    <w:basedOn w:val="DefaultParagraphFont"/>
    <w:link w:val="Heading1"/>
    <w:rsid w:val="00D6112E"/>
    <w:rPr>
      <w:b/>
      <w:sz w:val="14"/>
    </w:rPr>
  </w:style>
  <w:style w:type="character" w:styleId="Strong">
    <w:name w:val="Strong"/>
    <w:basedOn w:val="DefaultParagraphFont"/>
    <w:uiPriority w:val="22"/>
    <w:qFormat/>
    <w:rsid w:val="00D25710"/>
    <w:rPr>
      <w:b/>
      <w:bCs/>
    </w:rPr>
  </w:style>
  <w:style w:type="character" w:customStyle="1" w:styleId="gmail-apple-tab-span">
    <w:name w:val="gmail-apple-tab-span"/>
    <w:basedOn w:val="DefaultParagraphFont"/>
    <w:rsid w:val="00794FB5"/>
  </w:style>
  <w:style w:type="paragraph" w:styleId="PlainText">
    <w:name w:val="Plain Text"/>
    <w:basedOn w:val="Normal"/>
    <w:link w:val="PlainTextChar"/>
    <w:uiPriority w:val="99"/>
    <w:unhideWhenUsed/>
    <w:rsid w:val="00E92158"/>
    <w:rPr>
      <w:rFonts w:ascii="Calibri" w:eastAsiaTheme="minorEastAsia" w:hAnsi="Calibri"/>
      <w:sz w:val="22"/>
      <w:szCs w:val="21"/>
    </w:rPr>
  </w:style>
  <w:style w:type="character" w:customStyle="1" w:styleId="PlainTextChar">
    <w:name w:val="Plain Text Char"/>
    <w:basedOn w:val="DefaultParagraphFont"/>
    <w:link w:val="PlainText"/>
    <w:uiPriority w:val="99"/>
    <w:rsid w:val="00E92158"/>
    <w:rPr>
      <w:rFonts w:ascii="Calibri" w:eastAsiaTheme="minorEastAsia" w:hAnsi="Calibri"/>
      <w:sz w:val="22"/>
      <w:szCs w:val="21"/>
    </w:rPr>
  </w:style>
  <w:style w:type="paragraph" w:customStyle="1" w:styleId="Default">
    <w:name w:val="Default"/>
    <w:rsid w:val="00E92158"/>
    <w:pPr>
      <w:autoSpaceDE w:val="0"/>
      <w:autoSpaceDN w:val="0"/>
      <w:adjustRightInd w:val="0"/>
    </w:pPr>
    <w:rPr>
      <w:rFonts w:ascii="ITC New Baskerville Std" w:eastAsiaTheme="minorHAnsi" w:hAnsi="ITC New Baskerville Std" w:cs="ITC New Baskerville Std"/>
      <w:color w:val="000000"/>
      <w:sz w:val="24"/>
      <w:szCs w:val="24"/>
    </w:rPr>
  </w:style>
  <w:style w:type="character" w:customStyle="1" w:styleId="apple-converted-space">
    <w:name w:val="apple-converted-space"/>
    <w:basedOn w:val="DefaultParagraphFont"/>
    <w:rsid w:val="00E92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9E"/>
  </w:style>
  <w:style w:type="paragraph" w:styleId="Heading1">
    <w:name w:val="heading 1"/>
    <w:basedOn w:val="Normal"/>
    <w:next w:val="Normal"/>
    <w:link w:val="Heading1Char"/>
    <w:qFormat/>
    <w:rsid w:val="00AA139E"/>
    <w:pPr>
      <w:keepNext/>
      <w:ind w:right="2988"/>
      <w:jc w:val="right"/>
      <w:outlineLvl w:val="0"/>
    </w:pPr>
    <w:rPr>
      <w:b/>
      <w:sz w:val="14"/>
    </w:rPr>
  </w:style>
  <w:style w:type="paragraph" w:styleId="Heading2">
    <w:name w:val="heading 2"/>
    <w:basedOn w:val="Normal"/>
    <w:next w:val="Normal"/>
    <w:qFormat/>
    <w:rsid w:val="00AA139E"/>
    <w:pPr>
      <w:keepNext/>
      <w:tabs>
        <w:tab w:val="left" w:pos="2430"/>
        <w:tab w:val="left" w:pos="2520"/>
      </w:tabs>
      <w:ind w:right="2988"/>
      <w:jc w:val="right"/>
      <w:outlineLvl w:val="1"/>
    </w:pPr>
    <w:rPr>
      <w:b/>
      <w:sz w:val="13"/>
    </w:rPr>
  </w:style>
  <w:style w:type="paragraph" w:styleId="Heading3">
    <w:name w:val="heading 3"/>
    <w:basedOn w:val="Normal"/>
    <w:next w:val="Normal"/>
    <w:qFormat/>
    <w:rsid w:val="00AA139E"/>
    <w:pPr>
      <w:keepNext/>
      <w:tabs>
        <w:tab w:val="left" w:pos="2430"/>
        <w:tab w:val="left" w:pos="2520"/>
      </w:tabs>
      <w:ind w:right="2736"/>
      <w:jc w:val="right"/>
      <w:outlineLvl w:val="2"/>
    </w:pPr>
    <w:rPr>
      <w:b/>
      <w:sz w:val="13"/>
    </w:rPr>
  </w:style>
  <w:style w:type="paragraph" w:styleId="Heading4">
    <w:name w:val="heading 4"/>
    <w:basedOn w:val="Normal"/>
    <w:next w:val="Normal"/>
    <w:qFormat/>
    <w:rsid w:val="00AA139E"/>
    <w:pPr>
      <w:keepNext/>
      <w:tabs>
        <w:tab w:val="left" w:pos="2160"/>
        <w:tab w:val="left" w:pos="2250"/>
        <w:tab w:val="left" w:pos="2430"/>
        <w:tab w:val="left" w:pos="2520"/>
      </w:tabs>
      <w:ind w:right="3168"/>
      <w:jc w:val="right"/>
      <w:outlineLvl w:val="3"/>
    </w:pPr>
    <w:rPr>
      <w:b/>
      <w:sz w:val="13"/>
    </w:rPr>
  </w:style>
  <w:style w:type="paragraph" w:styleId="Heading5">
    <w:name w:val="heading 5"/>
    <w:basedOn w:val="Normal"/>
    <w:next w:val="Normal"/>
    <w:qFormat/>
    <w:rsid w:val="00AA139E"/>
    <w:pPr>
      <w:keepNext/>
      <w:tabs>
        <w:tab w:val="left" w:pos="2250"/>
        <w:tab w:val="left" w:pos="2430"/>
        <w:tab w:val="left" w:pos="2520"/>
      </w:tabs>
      <w:ind w:right="3078"/>
      <w:jc w:val="right"/>
      <w:outlineLvl w:val="4"/>
    </w:pPr>
    <w:rPr>
      <w:b/>
      <w:sz w:val="13"/>
    </w:rPr>
  </w:style>
  <w:style w:type="paragraph" w:styleId="Heading6">
    <w:name w:val="heading 6"/>
    <w:basedOn w:val="Normal"/>
    <w:next w:val="Normal"/>
    <w:qFormat/>
    <w:rsid w:val="00AA139E"/>
    <w:pPr>
      <w:keepNext/>
      <w:tabs>
        <w:tab w:val="left" w:pos="2250"/>
        <w:tab w:val="left" w:pos="2430"/>
        <w:tab w:val="left" w:pos="2520"/>
      </w:tabs>
      <w:ind w:right="3078"/>
      <w:jc w:val="right"/>
      <w:outlineLvl w:val="5"/>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139E"/>
    <w:rPr>
      <w:color w:val="0000FF"/>
      <w:u w:val="single"/>
    </w:rPr>
  </w:style>
  <w:style w:type="character" w:styleId="FollowedHyperlink">
    <w:name w:val="FollowedHyperlink"/>
    <w:basedOn w:val="DefaultParagraphFont"/>
    <w:rsid w:val="00AA139E"/>
    <w:rPr>
      <w:color w:val="800080"/>
      <w:u w:val="single"/>
    </w:rPr>
  </w:style>
  <w:style w:type="paragraph" w:styleId="BodyText">
    <w:name w:val="Body Text"/>
    <w:basedOn w:val="Normal"/>
    <w:rsid w:val="00AA139E"/>
    <w:pPr>
      <w:tabs>
        <w:tab w:val="left" w:pos="2790"/>
      </w:tabs>
      <w:spacing w:line="240" w:lineRule="exact"/>
      <w:ind w:right="-5652"/>
      <w:jc w:val="center"/>
    </w:pPr>
    <w:rPr>
      <w:sz w:val="21"/>
    </w:rPr>
  </w:style>
  <w:style w:type="paragraph" w:styleId="Header">
    <w:name w:val="header"/>
    <w:basedOn w:val="Normal"/>
    <w:rsid w:val="00571A57"/>
    <w:pPr>
      <w:tabs>
        <w:tab w:val="center" w:pos="4320"/>
        <w:tab w:val="right" w:pos="8640"/>
      </w:tabs>
    </w:pPr>
  </w:style>
  <w:style w:type="paragraph" w:styleId="Footer">
    <w:name w:val="footer"/>
    <w:basedOn w:val="Normal"/>
    <w:rsid w:val="00571A57"/>
    <w:pPr>
      <w:tabs>
        <w:tab w:val="center" w:pos="4320"/>
        <w:tab w:val="right" w:pos="8640"/>
      </w:tabs>
    </w:pPr>
  </w:style>
  <w:style w:type="paragraph" w:styleId="BalloonText">
    <w:name w:val="Balloon Text"/>
    <w:basedOn w:val="Normal"/>
    <w:semiHidden/>
    <w:rsid w:val="00D20DD0"/>
    <w:rPr>
      <w:rFonts w:ascii="Tahoma" w:hAnsi="Tahoma" w:cs="Tahoma"/>
      <w:sz w:val="16"/>
      <w:szCs w:val="16"/>
    </w:rPr>
  </w:style>
  <w:style w:type="paragraph" w:styleId="ListParagraph">
    <w:name w:val="List Paragraph"/>
    <w:basedOn w:val="Normal"/>
    <w:uiPriority w:val="34"/>
    <w:qFormat/>
    <w:rsid w:val="006C58B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B62291"/>
    <w:pPr>
      <w:spacing w:before="100" w:beforeAutospacing="1" w:after="100" w:afterAutospacing="1"/>
    </w:pPr>
    <w:rPr>
      <w:rFonts w:ascii="Arial" w:eastAsia="MS ??" w:hAnsi="Arial" w:cs="Arial"/>
      <w:color w:val="666666"/>
      <w:sz w:val="18"/>
      <w:szCs w:val="18"/>
    </w:rPr>
  </w:style>
  <w:style w:type="character" w:customStyle="1" w:styleId="Heading1Char">
    <w:name w:val="Heading 1 Char"/>
    <w:basedOn w:val="DefaultParagraphFont"/>
    <w:link w:val="Heading1"/>
    <w:rsid w:val="00D6112E"/>
    <w:rPr>
      <w:b/>
      <w:sz w:val="14"/>
    </w:rPr>
  </w:style>
  <w:style w:type="character" w:styleId="Strong">
    <w:name w:val="Strong"/>
    <w:basedOn w:val="DefaultParagraphFont"/>
    <w:uiPriority w:val="22"/>
    <w:qFormat/>
    <w:rsid w:val="00D25710"/>
    <w:rPr>
      <w:b/>
      <w:bCs/>
    </w:rPr>
  </w:style>
  <w:style w:type="character" w:customStyle="1" w:styleId="gmail-apple-tab-span">
    <w:name w:val="gmail-apple-tab-span"/>
    <w:basedOn w:val="DefaultParagraphFont"/>
    <w:rsid w:val="00794FB5"/>
  </w:style>
  <w:style w:type="paragraph" w:styleId="PlainText">
    <w:name w:val="Plain Text"/>
    <w:basedOn w:val="Normal"/>
    <w:link w:val="PlainTextChar"/>
    <w:uiPriority w:val="99"/>
    <w:unhideWhenUsed/>
    <w:rsid w:val="00E92158"/>
    <w:rPr>
      <w:rFonts w:ascii="Calibri" w:eastAsiaTheme="minorEastAsia" w:hAnsi="Calibri"/>
      <w:sz w:val="22"/>
      <w:szCs w:val="21"/>
    </w:rPr>
  </w:style>
  <w:style w:type="character" w:customStyle="1" w:styleId="PlainTextChar">
    <w:name w:val="Plain Text Char"/>
    <w:basedOn w:val="DefaultParagraphFont"/>
    <w:link w:val="PlainText"/>
    <w:uiPriority w:val="99"/>
    <w:rsid w:val="00E92158"/>
    <w:rPr>
      <w:rFonts w:ascii="Calibri" w:eastAsiaTheme="minorEastAsia" w:hAnsi="Calibri"/>
      <w:sz w:val="22"/>
      <w:szCs w:val="21"/>
    </w:rPr>
  </w:style>
  <w:style w:type="paragraph" w:customStyle="1" w:styleId="Default">
    <w:name w:val="Default"/>
    <w:rsid w:val="00E92158"/>
    <w:pPr>
      <w:autoSpaceDE w:val="0"/>
      <w:autoSpaceDN w:val="0"/>
      <w:adjustRightInd w:val="0"/>
    </w:pPr>
    <w:rPr>
      <w:rFonts w:ascii="ITC New Baskerville Std" w:eastAsiaTheme="minorHAnsi" w:hAnsi="ITC New Baskerville Std" w:cs="ITC New Baskerville Std"/>
      <w:color w:val="000000"/>
      <w:sz w:val="24"/>
      <w:szCs w:val="24"/>
    </w:rPr>
  </w:style>
  <w:style w:type="character" w:customStyle="1" w:styleId="apple-converted-space">
    <w:name w:val="apple-converted-space"/>
    <w:basedOn w:val="DefaultParagraphFont"/>
    <w:rsid w:val="00E9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226494625">
      <w:bodyDiv w:val="1"/>
      <w:marLeft w:val="0"/>
      <w:marRight w:val="0"/>
      <w:marTop w:val="0"/>
      <w:marBottom w:val="0"/>
      <w:divBdr>
        <w:top w:val="none" w:sz="0" w:space="0" w:color="auto"/>
        <w:left w:val="none" w:sz="0" w:space="0" w:color="auto"/>
        <w:bottom w:val="none" w:sz="0" w:space="0" w:color="auto"/>
        <w:right w:val="none" w:sz="0" w:space="0" w:color="auto"/>
      </w:divBdr>
    </w:div>
    <w:div w:id="231739600">
      <w:bodyDiv w:val="1"/>
      <w:marLeft w:val="0"/>
      <w:marRight w:val="0"/>
      <w:marTop w:val="0"/>
      <w:marBottom w:val="0"/>
      <w:divBdr>
        <w:top w:val="none" w:sz="0" w:space="0" w:color="auto"/>
        <w:left w:val="none" w:sz="0" w:space="0" w:color="auto"/>
        <w:bottom w:val="none" w:sz="0" w:space="0" w:color="auto"/>
        <w:right w:val="none" w:sz="0" w:space="0" w:color="auto"/>
      </w:divBdr>
    </w:div>
    <w:div w:id="486046737">
      <w:bodyDiv w:val="1"/>
      <w:marLeft w:val="0"/>
      <w:marRight w:val="0"/>
      <w:marTop w:val="0"/>
      <w:marBottom w:val="0"/>
      <w:divBdr>
        <w:top w:val="none" w:sz="0" w:space="0" w:color="auto"/>
        <w:left w:val="none" w:sz="0" w:space="0" w:color="auto"/>
        <w:bottom w:val="none" w:sz="0" w:space="0" w:color="auto"/>
        <w:right w:val="none" w:sz="0" w:space="0" w:color="auto"/>
      </w:divBdr>
    </w:div>
    <w:div w:id="805465005">
      <w:bodyDiv w:val="1"/>
      <w:marLeft w:val="0"/>
      <w:marRight w:val="0"/>
      <w:marTop w:val="0"/>
      <w:marBottom w:val="0"/>
      <w:divBdr>
        <w:top w:val="none" w:sz="0" w:space="0" w:color="auto"/>
        <w:left w:val="none" w:sz="0" w:space="0" w:color="auto"/>
        <w:bottom w:val="none" w:sz="0" w:space="0" w:color="auto"/>
        <w:right w:val="none" w:sz="0" w:space="0" w:color="auto"/>
      </w:divBdr>
    </w:div>
    <w:div w:id="828789713">
      <w:bodyDiv w:val="1"/>
      <w:marLeft w:val="0"/>
      <w:marRight w:val="0"/>
      <w:marTop w:val="0"/>
      <w:marBottom w:val="0"/>
      <w:divBdr>
        <w:top w:val="none" w:sz="0" w:space="0" w:color="auto"/>
        <w:left w:val="none" w:sz="0" w:space="0" w:color="auto"/>
        <w:bottom w:val="none" w:sz="0" w:space="0" w:color="auto"/>
        <w:right w:val="none" w:sz="0" w:space="0" w:color="auto"/>
      </w:divBdr>
    </w:div>
    <w:div w:id="872306107">
      <w:bodyDiv w:val="1"/>
      <w:marLeft w:val="0"/>
      <w:marRight w:val="0"/>
      <w:marTop w:val="0"/>
      <w:marBottom w:val="0"/>
      <w:divBdr>
        <w:top w:val="none" w:sz="0" w:space="0" w:color="auto"/>
        <w:left w:val="none" w:sz="0" w:space="0" w:color="auto"/>
        <w:bottom w:val="none" w:sz="0" w:space="0" w:color="auto"/>
        <w:right w:val="none" w:sz="0" w:space="0" w:color="auto"/>
      </w:divBdr>
    </w:div>
    <w:div w:id="1059206131">
      <w:bodyDiv w:val="1"/>
      <w:marLeft w:val="0"/>
      <w:marRight w:val="0"/>
      <w:marTop w:val="0"/>
      <w:marBottom w:val="0"/>
      <w:divBdr>
        <w:top w:val="none" w:sz="0" w:space="0" w:color="auto"/>
        <w:left w:val="none" w:sz="0" w:space="0" w:color="auto"/>
        <w:bottom w:val="none" w:sz="0" w:space="0" w:color="auto"/>
        <w:right w:val="none" w:sz="0" w:space="0" w:color="auto"/>
      </w:divBdr>
    </w:div>
    <w:div w:id="1131292715">
      <w:bodyDiv w:val="1"/>
      <w:marLeft w:val="0"/>
      <w:marRight w:val="0"/>
      <w:marTop w:val="0"/>
      <w:marBottom w:val="0"/>
      <w:divBdr>
        <w:top w:val="none" w:sz="0" w:space="0" w:color="auto"/>
        <w:left w:val="none" w:sz="0" w:space="0" w:color="auto"/>
        <w:bottom w:val="none" w:sz="0" w:space="0" w:color="auto"/>
        <w:right w:val="none" w:sz="0" w:space="0" w:color="auto"/>
      </w:divBdr>
    </w:div>
    <w:div w:id="1183084711">
      <w:bodyDiv w:val="1"/>
      <w:marLeft w:val="0"/>
      <w:marRight w:val="0"/>
      <w:marTop w:val="0"/>
      <w:marBottom w:val="0"/>
      <w:divBdr>
        <w:top w:val="none" w:sz="0" w:space="0" w:color="auto"/>
        <w:left w:val="none" w:sz="0" w:space="0" w:color="auto"/>
        <w:bottom w:val="none" w:sz="0" w:space="0" w:color="auto"/>
        <w:right w:val="none" w:sz="0" w:space="0" w:color="auto"/>
      </w:divBdr>
    </w:div>
    <w:div w:id="1265654757">
      <w:bodyDiv w:val="1"/>
      <w:marLeft w:val="0"/>
      <w:marRight w:val="0"/>
      <w:marTop w:val="0"/>
      <w:marBottom w:val="0"/>
      <w:divBdr>
        <w:top w:val="none" w:sz="0" w:space="0" w:color="auto"/>
        <w:left w:val="none" w:sz="0" w:space="0" w:color="auto"/>
        <w:bottom w:val="none" w:sz="0" w:space="0" w:color="auto"/>
        <w:right w:val="none" w:sz="0" w:space="0" w:color="auto"/>
      </w:divBdr>
    </w:div>
    <w:div w:id="1275527199">
      <w:bodyDiv w:val="1"/>
      <w:marLeft w:val="0"/>
      <w:marRight w:val="0"/>
      <w:marTop w:val="0"/>
      <w:marBottom w:val="0"/>
      <w:divBdr>
        <w:top w:val="none" w:sz="0" w:space="0" w:color="auto"/>
        <w:left w:val="none" w:sz="0" w:space="0" w:color="auto"/>
        <w:bottom w:val="none" w:sz="0" w:space="0" w:color="auto"/>
        <w:right w:val="none" w:sz="0" w:space="0" w:color="auto"/>
      </w:divBdr>
    </w:div>
    <w:div w:id="1305313097">
      <w:bodyDiv w:val="1"/>
      <w:marLeft w:val="0"/>
      <w:marRight w:val="0"/>
      <w:marTop w:val="0"/>
      <w:marBottom w:val="0"/>
      <w:divBdr>
        <w:top w:val="none" w:sz="0" w:space="0" w:color="auto"/>
        <w:left w:val="none" w:sz="0" w:space="0" w:color="auto"/>
        <w:bottom w:val="none" w:sz="0" w:space="0" w:color="auto"/>
        <w:right w:val="none" w:sz="0" w:space="0" w:color="auto"/>
      </w:divBdr>
    </w:div>
    <w:div w:id="1508254562">
      <w:bodyDiv w:val="1"/>
      <w:marLeft w:val="0"/>
      <w:marRight w:val="0"/>
      <w:marTop w:val="0"/>
      <w:marBottom w:val="0"/>
      <w:divBdr>
        <w:top w:val="none" w:sz="0" w:space="0" w:color="auto"/>
        <w:left w:val="none" w:sz="0" w:space="0" w:color="auto"/>
        <w:bottom w:val="none" w:sz="0" w:space="0" w:color="auto"/>
        <w:right w:val="none" w:sz="0" w:space="0" w:color="auto"/>
      </w:divBdr>
    </w:div>
    <w:div w:id="1535728794">
      <w:bodyDiv w:val="1"/>
      <w:marLeft w:val="0"/>
      <w:marRight w:val="0"/>
      <w:marTop w:val="0"/>
      <w:marBottom w:val="0"/>
      <w:divBdr>
        <w:top w:val="none" w:sz="0" w:space="0" w:color="auto"/>
        <w:left w:val="none" w:sz="0" w:space="0" w:color="auto"/>
        <w:bottom w:val="none" w:sz="0" w:space="0" w:color="auto"/>
        <w:right w:val="none" w:sz="0" w:space="0" w:color="auto"/>
      </w:divBdr>
    </w:div>
    <w:div w:id="1555501188">
      <w:bodyDiv w:val="1"/>
      <w:marLeft w:val="0"/>
      <w:marRight w:val="0"/>
      <w:marTop w:val="0"/>
      <w:marBottom w:val="0"/>
      <w:divBdr>
        <w:top w:val="none" w:sz="0" w:space="0" w:color="auto"/>
        <w:left w:val="none" w:sz="0" w:space="0" w:color="auto"/>
        <w:bottom w:val="none" w:sz="0" w:space="0" w:color="auto"/>
        <w:right w:val="none" w:sz="0" w:space="0" w:color="auto"/>
      </w:divBdr>
    </w:div>
    <w:div w:id="1625428346">
      <w:bodyDiv w:val="1"/>
      <w:marLeft w:val="0"/>
      <w:marRight w:val="0"/>
      <w:marTop w:val="0"/>
      <w:marBottom w:val="0"/>
      <w:divBdr>
        <w:top w:val="none" w:sz="0" w:space="0" w:color="auto"/>
        <w:left w:val="none" w:sz="0" w:space="0" w:color="auto"/>
        <w:bottom w:val="none" w:sz="0" w:space="0" w:color="auto"/>
        <w:right w:val="none" w:sz="0" w:space="0" w:color="auto"/>
      </w:divBdr>
    </w:div>
    <w:div w:id="1649355722">
      <w:bodyDiv w:val="1"/>
      <w:marLeft w:val="0"/>
      <w:marRight w:val="0"/>
      <w:marTop w:val="0"/>
      <w:marBottom w:val="0"/>
      <w:divBdr>
        <w:top w:val="none" w:sz="0" w:space="0" w:color="auto"/>
        <w:left w:val="none" w:sz="0" w:space="0" w:color="auto"/>
        <w:bottom w:val="none" w:sz="0" w:space="0" w:color="auto"/>
        <w:right w:val="none" w:sz="0" w:space="0" w:color="auto"/>
      </w:divBdr>
    </w:div>
    <w:div w:id="1675766274">
      <w:bodyDiv w:val="1"/>
      <w:marLeft w:val="0"/>
      <w:marRight w:val="0"/>
      <w:marTop w:val="0"/>
      <w:marBottom w:val="0"/>
      <w:divBdr>
        <w:top w:val="none" w:sz="0" w:space="0" w:color="auto"/>
        <w:left w:val="none" w:sz="0" w:space="0" w:color="auto"/>
        <w:bottom w:val="none" w:sz="0" w:space="0" w:color="auto"/>
        <w:right w:val="none" w:sz="0" w:space="0" w:color="auto"/>
      </w:divBdr>
    </w:div>
    <w:div w:id="1940403698">
      <w:bodyDiv w:val="1"/>
      <w:marLeft w:val="0"/>
      <w:marRight w:val="0"/>
      <w:marTop w:val="0"/>
      <w:marBottom w:val="0"/>
      <w:divBdr>
        <w:top w:val="none" w:sz="0" w:space="0" w:color="auto"/>
        <w:left w:val="none" w:sz="0" w:space="0" w:color="auto"/>
        <w:bottom w:val="none" w:sz="0" w:space="0" w:color="auto"/>
        <w:right w:val="none" w:sz="0" w:space="0" w:color="auto"/>
      </w:divBdr>
    </w:div>
    <w:div w:id="1952737976">
      <w:bodyDiv w:val="1"/>
      <w:marLeft w:val="0"/>
      <w:marRight w:val="0"/>
      <w:marTop w:val="0"/>
      <w:marBottom w:val="0"/>
      <w:divBdr>
        <w:top w:val="none" w:sz="0" w:space="0" w:color="auto"/>
        <w:left w:val="none" w:sz="0" w:space="0" w:color="auto"/>
        <w:bottom w:val="none" w:sz="0" w:space="0" w:color="auto"/>
        <w:right w:val="none" w:sz="0" w:space="0" w:color="auto"/>
      </w:divBdr>
    </w:div>
    <w:div w:id="1979797971">
      <w:bodyDiv w:val="1"/>
      <w:marLeft w:val="0"/>
      <w:marRight w:val="0"/>
      <w:marTop w:val="0"/>
      <w:marBottom w:val="0"/>
      <w:divBdr>
        <w:top w:val="none" w:sz="0" w:space="0" w:color="auto"/>
        <w:left w:val="none" w:sz="0" w:space="0" w:color="auto"/>
        <w:bottom w:val="none" w:sz="0" w:space="0" w:color="auto"/>
        <w:right w:val="none" w:sz="0" w:space="0" w:color="auto"/>
      </w:divBdr>
    </w:div>
    <w:div w:id="2046903214">
      <w:bodyDiv w:val="1"/>
      <w:marLeft w:val="0"/>
      <w:marRight w:val="0"/>
      <w:marTop w:val="0"/>
      <w:marBottom w:val="0"/>
      <w:divBdr>
        <w:top w:val="none" w:sz="0" w:space="0" w:color="auto"/>
        <w:left w:val="none" w:sz="0" w:space="0" w:color="auto"/>
        <w:bottom w:val="none" w:sz="0" w:space="0" w:color="auto"/>
        <w:right w:val="none" w:sz="0" w:space="0" w:color="auto"/>
      </w:divBdr>
    </w:div>
    <w:div w:id="20936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mailto:dlevine@bidmc.harvard.edu"/>
  <Relationship Id="rId12" Type="http://schemas.openxmlformats.org/officeDocument/2006/relationships/hyperlink" TargetMode="External" Target="mailto:brennaej@yahoo.com"/>
  <Relationship Id="rId13" Type="http://schemas.openxmlformats.org/officeDocument/2006/relationships/image" Target="media/image2.pn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5EE66-AAFB-471C-9B6A-AEA90CA5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6229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MASSACHUSETTS MEDICAL SOCIETY</Company>
  <LinksUpToDate>false</LinksUpToDate>
  <CharactersWithSpaces>7227</CharactersWithSpaces>
  <SharedDoc>false</SharedDoc>
  <HLinks>
    <vt:vector size="6" baseType="variant">
      <vt:variant>
        <vt:i4>6357056</vt:i4>
      </vt:variant>
      <vt:variant>
        <vt:i4>0</vt:i4>
      </vt:variant>
      <vt:variant>
        <vt:i4>0</vt:i4>
      </vt:variant>
      <vt:variant>
        <vt:i4>5</vt:i4>
      </vt:variant>
      <vt:variant>
        <vt:lpwstr>mailto:brennaej@yahoo.com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2017-03-06T16:22:00Z</dcterms:created>
  <dc:creator>Specialty Societies</dc:creator>
  <lastModifiedBy/>
  <lastPrinted>2017-03-01T16:35:00Z</lastPrinted>
  <dcterms:modified xsi:type="dcterms:W3CDTF">2017-03-06T16:22:00Z</dcterms:modified>
  <revision>2</revision>
</coreProperties>
</file>