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D742" w14:textId="77777777" w:rsidR="00DE5620" w:rsidRPr="00AA1A04" w:rsidRDefault="00DE5620" w:rsidP="00C933AB">
      <w:pPr>
        <w:jc w:val="center"/>
        <w:rPr>
          <w:szCs w:val="24"/>
        </w:rPr>
        <w:sectPr w:rsidR="00DE5620" w:rsidRPr="00AA1A04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08486C04" w14:textId="356EB85C" w:rsidR="001A3F9A" w:rsidRDefault="00C933AB" w:rsidP="00C933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Public Minutes</w:t>
      </w:r>
    </w:p>
    <w:p w14:paraId="5D64973D" w14:textId="77777777" w:rsidR="00F3136B" w:rsidRDefault="00F3136B" w:rsidP="00F31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70AEB6E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Date: </w:t>
      </w:r>
      <w:r w:rsidR="00B477F8">
        <w:rPr>
          <w:rStyle w:val="normaltextrun"/>
          <w:b/>
          <w:bCs/>
          <w:color w:val="000000"/>
        </w:rPr>
        <w:t>Tues</w:t>
      </w:r>
      <w:r w:rsidR="000D49C6">
        <w:rPr>
          <w:rStyle w:val="normaltextrun"/>
          <w:b/>
          <w:bCs/>
          <w:color w:val="000000"/>
        </w:rPr>
        <w:t>day</w:t>
      </w:r>
      <w:r w:rsidR="001A3F9A">
        <w:rPr>
          <w:rStyle w:val="normaltextrun"/>
          <w:b/>
          <w:bCs/>
          <w:color w:val="000000"/>
        </w:rPr>
        <w:t xml:space="preserve">, </w:t>
      </w:r>
      <w:r w:rsidR="00B477F8">
        <w:rPr>
          <w:rStyle w:val="normaltextrun"/>
          <w:b/>
          <w:bCs/>
          <w:color w:val="000000"/>
        </w:rPr>
        <w:t>Sept</w:t>
      </w:r>
      <w:r w:rsidR="00EB6E4A">
        <w:rPr>
          <w:rStyle w:val="normaltextrun"/>
          <w:b/>
          <w:bCs/>
          <w:color w:val="000000"/>
        </w:rPr>
        <w:t xml:space="preserve"> </w:t>
      </w:r>
      <w:r w:rsidR="00B477F8">
        <w:rPr>
          <w:rStyle w:val="normaltextrun"/>
          <w:b/>
          <w:bCs/>
          <w:color w:val="000000"/>
        </w:rPr>
        <w:t>6th</w:t>
      </w:r>
      <w:r w:rsidR="001A3F9A">
        <w:rPr>
          <w:rStyle w:val="normaltextrun"/>
          <w:b/>
          <w:bCs/>
          <w:color w:val="000000"/>
        </w:rPr>
        <w:t>, 2022</w:t>
      </w:r>
      <w:r w:rsidR="001A3F9A">
        <w:rPr>
          <w:rStyle w:val="eop"/>
          <w:color w:val="000000"/>
        </w:rPr>
        <w:t> </w:t>
      </w:r>
    </w:p>
    <w:p w14:paraId="78F6C6DB" w14:textId="77777777" w:rsidR="001A3F9A" w:rsidRDefault="001A3F9A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E37AEFA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Time: </w:t>
      </w:r>
      <w:r w:rsidR="006007F5">
        <w:rPr>
          <w:rStyle w:val="normaltextrun"/>
          <w:b/>
          <w:bCs/>
          <w:color w:val="000000"/>
        </w:rPr>
        <w:t>2</w:t>
      </w:r>
      <w:r w:rsidR="001A3F9A" w:rsidRPr="00B477F8">
        <w:rPr>
          <w:rStyle w:val="normaltextrun"/>
          <w:b/>
          <w:bCs/>
          <w:color w:val="000000"/>
        </w:rPr>
        <w:t>:</w:t>
      </w:r>
      <w:r w:rsidR="00775458" w:rsidRPr="00B477F8">
        <w:rPr>
          <w:rStyle w:val="normaltextrun"/>
          <w:b/>
          <w:bCs/>
          <w:color w:val="000000"/>
        </w:rPr>
        <w:t>0</w:t>
      </w:r>
      <w:r w:rsidR="001A3F9A" w:rsidRPr="00B477F8">
        <w:rPr>
          <w:rStyle w:val="normaltextrun"/>
          <w:b/>
          <w:bCs/>
          <w:color w:val="000000"/>
        </w:rPr>
        <w:t xml:space="preserve">0 </w:t>
      </w:r>
      <w:r w:rsidR="006007F5" w:rsidRPr="00B477F8">
        <w:rPr>
          <w:rStyle w:val="normaltextrun"/>
          <w:b/>
          <w:bCs/>
          <w:color w:val="000000"/>
        </w:rPr>
        <w:t>P</w:t>
      </w:r>
      <w:r w:rsidR="001A3F9A" w:rsidRPr="00B477F8">
        <w:rPr>
          <w:rStyle w:val="normaltextrun"/>
          <w:b/>
          <w:bCs/>
          <w:color w:val="000000"/>
        </w:rPr>
        <w:t>M</w:t>
      </w:r>
      <w:r w:rsidR="001A3F9A" w:rsidRPr="00B477F8">
        <w:rPr>
          <w:rStyle w:val="eop"/>
          <w:b/>
          <w:bCs/>
          <w:color w:val="000000"/>
        </w:rPr>
        <w:t> </w:t>
      </w:r>
      <w:r w:rsidR="00B477F8" w:rsidRPr="00B477F8">
        <w:rPr>
          <w:rStyle w:val="eop"/>
          <w:b/>
          <w:bCs/>
          <w:color w:val="000000"/>
        </w:rPr>
        <w:t>to 4</w:t>
      </w:r>
      <w:r w:rsidR="00C558AA">
        <w:rPr>
          <w:rStyle w:val="eop"/>
          <w:b/>
          <w:bCs/>
          <w:color w:val="000000"/>
        </w:rPr>
        <w:t>:00</w:t>
      </w:r>
      <w:r w:rsidR="00B477F8" w:rsidRPr="00B477F8">
        <w:rPr>
          <w:rStyle w:val="eop"/>
          <w:b/>
          <w:bCs/>
          <w:color w:val="000000"/>
        </w:rPr>
        <w:t xml:space="preserve"> PM</w:t>
      </w:r>
    </w:p>
    <w:p w14:paraId="29408A8F" w14:textId="77777777" w:rsidR="001A3F9A" w:rsidRDefault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43CF5EA" w14:textId="3ECC69E5" w:rsidR="002B39AE" w:rsidRDefault="008927AE" w:rsidP="002B39AE">
      <w:pPr>
        <w:jc w:val="center"/>
      </w:pPr>
      <w:r>
        <w:rPr>
          <w:b/>
          <w:bCs/>
          <w:color w:val="252424"/>
          <w:sz w:val="21"/>
          <w:szCs w:val="21"/>
        </w:rPr>
        <w:t>Virtual Meeting</w:t>
      </w:r>
    </w:p>
    <w:p w14:paraId="41B30579" w14:textId="77777777" w:rsidR="007E5157" w:rsidRDefault="007E5157" w:rsidP="008C21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96765DD" w14:textId="4C5B3DE2" w:rsidR="001A3F9A" w:rsidRPr="00FE67C4" w:rsidRDefault="008927AE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Call to order at 2:04 PM</w:t>
      </w:r>
    </w:p>
    <w:p w14:paraId="5EBB842F" w14:textId="77777777" w:rsidR="001A3F9A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ACAE20E" w14:textId="44F3B65B" w:rsidR="000C785D" w:rsidRPr="008927AE" w:rsidRDefault="001A3F9A" w:rsidP="000C785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BE1EBF">
        <w:rPr>
          <w:rStyle w:val="normaltextrun"/>
          <w:color w:val="000000"/>
          <w:sz w:val="22"/>
          <w:szCs w:val="22"/>
        </w:rPr>
        <w:t>Roll Call</w:t>
      </w:r>
    </w:p>
    <w:p w14:paraId="54A791E8" w14:textId="30851F18" w:rsidR="008927AE" w:rsidRDefault="008927AE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Commissioners</w:t>
      </w:r>
      <w:r w:rsidR="00FE67C4">
        <w:rPr>
          <w:rStyle w:val="normaltextrun"/>
          <w:color w:val="000000"/>
          <w:sz w:val="22"/>
          <w:szCs w:val="22"/>
        </w:rPr>
        <w:t>:</w:t>
      </w:r>
    </w:p>
    <w:p w14:paraId="7F1F0E4B" w14:textId="365406A2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</w:t>
      </w:r>
      <w:r w:rsidR="00B40538">
        <w:rPr>
          <w:rStyle w:val="normaltextrun"/>
          <w:color w:val="000000"/>
          <w:sz w:val="22"/>
          <w:szCs w:val="22"/>
        </w:rPr>
        <w:t xml:space="preserve"> Lambert - Chair</w:t>
      </w:r>
    </w:p>
    <w:p w14:paraId="1D7A113F" w14:textId="3A0B94B7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</w:t>
      </w:r>
      <w:r w:rsidR="00B40538">
        <w:rPr>
          <w:rStyle w:val="normaltextrun"/>
          <w:color w:val="000000"/>
          <w:sz w:val="22"/>
          <w:szCs w:val="22"/>
        </w:rPr>
        <w:t xml:space="preserve"> Miller</w:t>
      </w:r>
    </w:p>
    <w:p w14:paraId="2BAE9FB1" w14:textId="5D835F2B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</w:t>
      </w:r>
      <w:r w:rsidR="00B40538">
        <w:rPr>
          <w:rStyle w:val="normaltextrun"/>
          <w:color w:val="000000"/>
          <w:sz w:val="22"/>
          <w:szCs w:val="22"/>
        </w:rPr>
        <w:t xml:space="preserve"> Carmi</w:t>
      </w:r>
    </w:p>
    <w:p w14:paraId="1B0920A5" w14:textId="763BC2D9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David</w:t>
      </w:r>
      <w:r w:rsidR="00B40538">
        <w:rPr>
          <w:rStyle w:val="normaltextrun"/>
          <w:color w:val="000000"/>
          <w:sz w:val="22"/>
          <w:szCs w:val="22"/>
        </w:rPr>
        <w:t xml:space="preserve"> Ricc</w:t>
      </w:r>
      <w:r w:rsidR="007D7A8D">
        <w:rPr>
          <w:rStyle w:val="normaltextrun"/>
          <w:color w:val="000000"/>
          <w:sz w:val="22"/>
          <w:szCs w:val="22"/>
        </w:rPr>
        <w:t>io</w:t>
      </w:r>
    </w:p>
    <w:p w14:paraId="692E8EFA" w14:textId="77777777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2280249E" w14:textId="5288E7B9" w:rsidR="008927AE" w:rsidRDefault="008927AE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Staff:</w:t>
      </w:r>
    </w:p>
    <w:p w14:paraId="2A51CF2E" w14:textId="3AC4C5C3" w:rsidR="008927AE" w:rsidRDefault="008927AE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Greer Spatz Cr</w:t>
      </w:r>
      <w:r w:rsidR="00FE67C4">
        <w:rPr>
          <w:rStyle w:val="normaltextrun"/>
          <w:color w:val="000000"/>
          <w:sz w:val="22"/>
          <w:szCs w:val="22"/>
        </w:rPr>
        <w:t>oxford</w:t>
      </w:r>
      <w:r w:rsidR="00B40538">
        <w:rPr>
          <w:rStyle w:val="normaltextrun"/>
          <w:color w:val="000000"/>
          <w:sz w:val="22"/>
          <w:szCs w:val="22"/>
        </w:rPr>
        <w:t xml:space="preserve"> </w:t>
      </w:r>
      <w:r w:rsidR="00915651">
        <w:rPr>
          <w:rStyle w:val="normaltextrun"/>
          <w:color w:val="000000"/>
          <w:sz w:val="22"/>
          <w:szCs w:val="22"/>
        </w:rPr>
        <w:t>– Executive Director</w:t>
      </w:r>
    </w:p>
    <w:p w14:paraId="3AAEBDF6" w14:textId="7EB719A3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Peter Kelley</w:t>
      </w:r>
      <w:r w:rsidR="00915651">
        <w:rPr>
          <w:rStyle w:val="normaltextrun"/>
          <w:color w:val="000000"/>
          <w:sz w:val="22"/>
          <w:szCs w:val="22"/>
        </w:rPr>
        <w:t xml:space="preserve"> – Board Counsel</w:t>
      </w:r>
    </w:p>
    <w:p w14:paraId="20F5661E" w14:textId="4835179F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</w:t>
      </w:r>
      <w:r w:rsidR="00915651">
        <w:rPr>
          <w:rStyle w:val="normaltextrun"/>
          <w:color w:val="000000"/>
          <w:sz w:val="22"/>
          <w:szCs w:val="22"/>
        </w:rPr>
        <w:t xml:space="preserve"> – Program Coordinator I</w:t>
      </w:r>
    </w:p>
    <w:p w14:paraId="5B422052" w14:textId="77777777" w:rsidR="00FE67C4" w:rsidRDefault="00FE67C4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75EAC51A" w14:textId="2D119221" w:rsidR="008927AE" w:rsidRDefault="008927AE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Members of the Public:</w:t>
      </w:r>
    </w:p>
    <w:p w14:paraId="161FC86B" w14:textId="7292BB1D" w:rsidR="008927AE" w:rsidRDefault="008927AE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Jimmy Burchfi</w:t>
      </w:r>
      <w:r w:rsidR="00FE67C4">
        <w:rPr>
          <w:rStyle w:val="normaltextrun"/>
          <w:color w:val="000000"/>
          <w:sz w:val="22"/>
          <w:szCs w:val="22"/>
        </w:rPr>
        <w:t>e</w:t>
      </w:r>
      <w:r>
        <w:rPr>
          <w:rStyle w:val="normaltextrun"/>
          <w:color w:val="000000"/>
          <w:sz w:val="22"/>
          <w:szCs w:val="22"/>
        </w:rPr>
        <w:t>ld</w:t>
      </w:r>
      <w:r w:rsidR="00FE67C4">
        <w:rPr>
          <w:rStyle w:val="normaltextrun"/>
          <w:color w:val="000000"/>
          <w:sz w:val="22"/>
          <w:szCs w:val="22"/>
        </w:rPr>
        <w:t xml:space="preserve"> Jr.</w:t>
      </w:r>
      <w:r w:rsidR="00915651">
        <w:rPr>
          <w:rStyle w:val="normaltextrun"/>
          <w:color w:val="000000"/>
          <w:sz w:val="22"/>
          <w:szCs w:val="22"/>
        </w:rPr>
        <w:t xml:space="preserve"> </w:t>
      </w:r>
      <w:r w:rsidR="00095680">
        <w:rPr>
          <w:rStyle w:val="normaltextrun"/>
          <w:color w:val="000000"/>
          <w:sz w:val="22"/>
          <w:szCs w:val="22"/>
        </w:rPr>
        <w:t>– Variance Applicant</w:t>
      </w:r>
    </w:p>
    <w:p w14:paraId="5F2D4C2F" w14:textId="1B12CDDA" w:rsidR="008927AE" w:rsidRPr="001D1425" w:rsidRDefault="008927AE" w:rsidP="008927AE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Lisa Backus</w:t>
      </w:r>
      <w:r w:rsidR="00095680">
        <w:rPr>
          <w:rStyle w:val="normaltextrun"/>
          <w:color w:val="000000"/>
          <w:sz w:val="22"/>
          <w:szCs w:val="22"/>
        </w:rPr>
        <w:t xml:space="preserve"> – 1</w:t>
      </w:r>
      <w:r w:rsidR="00095680" w:rsidRPr="00095680">
        <w:rPr>
          <w:rStyle w:val="normaltextrun"/>
          <w:color w:val="000000"/>
          <w:sz w:val="22"/>
          <w:szCs w:val="22"/>
          <w:vertAlign w:val="superscript"/>
        </w:rPr>
        <w:t>st</w:t>
      </w:r>
      <w:r w:rsidR="00095680">
        <w:rPr>
          <w:rStyle w:val="normaltextrun"/>
          <w:color w:val="000000"/>
          <w:sz w:val="22"/>
          <w:szCs w:val="22"/>
        </w:rPr>
        <w:t xml:space="preserve"> CT </w:t>
      </w:r>
      <w:r w:rsidR="00095680" w:rsidRPr="001D1425">
        <w:rPr>
          <w:rStyle w:val="normaltextrun"/>
          <w:color w:val="000000"/>
          <w:sz w:val="22"/>
          <w:szCs w:val="22"/>
        </w:rPr>
        <w:t>Media</w:t>
      </w:r>
    </w:p>
    <w:p w14:paraId="02F00C7E" w14:textId="1C58C23E" w:rsidR="008927AE" w:rsidRPr="001D1425" w:rsidRDefault="008927AE" w:rsidP="008927AE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1D1425">
        <w:rPr>
          <w:rStyle w:val="normaltextrun"/>
          <w:color w:val="000000"/>
          <w:sz w:val="22"/>
          <w:szCs w:val="22"/>
        </w:rPr>
        <w:t>Bryan Miner</w:t>
      </w:r>
      <w:r w:rsidR="00095680" w:rsidRPr="001D1425">
        <w:rPr>
          <w:rStyle w:val="normaltextrun"/>
          <w:color w:val="000000"/>
          <w:sz w:val="22"/>
          <w:szCs w:val="22"/>
        </w:rPr>
        <w:t xml:space="preserve"> – MMA Referee</w:t>
      </w:r>
    </w:p>
    <w:p w14:paraId="054D6CDD" w14:textId="1B3417B1" w:rsidR="008927AE" w:rsidRDefault="008927AE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1D1425">
        <w:rPr>
          <w:rStyle w:val="normaltextrun"/>
          <w:color w:val="000000"/>
          <w:sz w:val="22"/>
          <w:szCs w:val="22"/>
        </w:rPr>
        <w:t>Pat Sullivan</w:t>
      </w:r>
    </w:p>
    <w:p w14:paraId="387D9C7F" w14:textId="77777777" w:rsidR="001D1425" w:rsidRPr="001D1425" w:rsidRDefault="001D1425" w:rsidP="00FE67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74A1AD99" w14:textId="0FA094F0" w:rsidR="00FE67C4" w:rsidRPr="001D1425" w:rsidRDefault="00FE67C4" w:rsidP="001D1425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Review/Vote on variance request by </w:t>
      </w:r>
      <w:bookmarkStart w:id="0" w:name="_Hlk113901158"/>
      <w:r w:rsidRPr="001D1425">
        <w:rPr>
          <w:sz w:val="22"/>
          <w:szCs w:val="22"/>
        </w:rPr>
        <w:t>CES promotions</w:t>
      </w:r>
      <w:bookmarkEnd w:id="0"/>
      <w:r w:rsidRPr="001D1425">
        <w:rPr>
          <w:sz w:val="22"/>
          <w:szCs w:val="22"/>
        </w:rPr>
        <w:t xml:space="preserve"> related to Combat Jiu Jitsu</w:t>
      </w:r>
    </w:p>
    <w:p w14:paraId="61F53070" w14:textId="47011072" w:rsidR="00BC29AA" w:rsidRDefault="00C43E20" w:rsidP="001D142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>This item was taken out of order o</w:t>
      </w:r>
      <w:r w:rsidR="00AC4554" w:rsidRPr="001D1425">
        <w:rPr>
          <w:sz w:val="22"/>
          <w:szCs w:val="22"/>
        </w:rPr>
        <w:t>f the meeting to accommodate those in attendance at the meeting. An o</w:t>
      </w:r>
      <w:r w:rsidR="00FE67C4" w:rsidRPr="001D1425">
        <w:rPr>
          <w:sz w:val="22"/>
          <w:szCs w:val="22"/>
        </w:rPr>
        <w:t xml:space="preserve">verview of </w:t>
      </w:r>
      <w:r w:rsidR="00AC4554" w:rsidRPr="001D1425">
        <w:rPr>
          <w:sz w:val="22"/>
          <w:szCs w:val="22"/>
        </w:rPr>
        <w:t xml:space="preserve">the </w:t>
      </w:r>
      <w:r w:rsidR="00FE67C4" w:rsidRPr="001D1425">
        <w:rPr>
          <w:sz w:val="22"/>
          <w:szCs w:val="22"/>
        </w:rPr>
        <w:t>variance request</w:t>
      </w:r>
      <w:r w:rsidR="00AC4554" w:rsidRPr="001D1425">
        <w:rPr>
          <w:sz w:val="22"/>
          <w:szCs w:val="22"/>
        </w:rPr>
        <w:t xml:space="preserve"> was provided</w:t>
      </w:r>
      <w:r w:rsidR="00FE67C4" w:rsidRPr="001D1425">
        <w:rPr>
          <w:sz w:val="22"/>
          <w:szCs w:val="22"/>
        </w:rPr>
        <w:t xml:space="preserve"> by Jimmy Burchfield Jr. and </w:t>
      </w:r>
      <w:r w:rsidR="00AC4554" w:rsidRPr="001D1425">
        <w:rPr>
          <w:sz w:val="22"/>
          <w:szCs w:val="22"/>
        </w:rPr>
        <w:t xml:space="preserve">an </w:t>
      </w:r>
      <w:r w:rsidR="00FE67C4" w:rsidRPr="001D1425">
        <w:rPr>
          <w:sz w:val="22"/>
          <w:szCs w:val="22"/>
        </w:rPr>
        <w:t xml:space="preserve">explanation of reasons for requested </w:t>
      </w:r>
      <w:r w:rsidR="00C933AB" w:rsidRPr="001D1425">
        <w:rPr>
          <w:sz w:val="22"/>
          <w:szCs w:val="22"/>
        </w:rPr>
        <w:t>variances</w:t>
      </w:r>
      <w:r w:rsidR="00FE67C4" w:rsidRPr="001D1425">
        <w:rPr>
          <w:sz w:val="22"/>
          <w:szCs w:val="22"/>
        </w:rPr>
        <w:t>.</w:t>
      </w:r>
      <w:r w:rsidR="00C933AB" w:rsidRPr="001D1425">
        <w:rPr>
          <w:sz w:val="22"/>
          <w:szCs w:val="22"/>
        </w:rPr>
        <w:t xml:space="preserve"> Brief discussion of</w:t>
      </w:r>
      <w:r w:rsidR="00643000" w:rsidRPr="001D1425">
        <w:rPr>
          <w:sz w:val="22"/>
          <w:szCs w:val="22"/>
        </w:rPr>
        <w:t xml:space="preserve"> what </w:t>
      </w:r>
      <w:r w:rsidR="00C40FD9" w:rsidRPr="001D1425">
        <w:rPr>
          <w:sz w:val="22"/>
          <w:szCs w:val="22"/>
        </w:rPr>
        <w:t>an appropriate</w:t>
      </w:r>
      <w:r w:rsidR="00C933AB" w:rsidRPr="001D1425">
        <w:rPr>
          <w:sz w:val="22"/>
          <w:szCs w:val="22"/>
        </w:rPr>
        <w:t xml:space="preserve"> referee official </w:t>
      </w:r>
      <w:r w:rsidR="00C40FD9" w:rsidRPr="001D1425">
        <w:rPr>
          <w:sz w:val="22"/>
          <w:szCs w:val="22"/>
        </w:rPr>
        <w:t xml:space="preserve">would be. </w:t>
      </w:r>
      <w:r w:rsidR="00C933AB" w:rsidRPr="001D1425">
        <w:rPr>
          <w:sz w:val="22"/>
          <w:szCs w:val="22"/>
        </w:rPr>
        <w:t>Bryan Miner</w:t>
      </w:r>
      <w:r w:rsidR="00C40FD9" w:rsidRPr="001D1425">
        <w:rPr>
          <w:sz w:val="22"/>
          <w:szCs w:val="22"/>
        </w:rPr>
        <w:t>, an MMA referee with experience in jiu jitsu</w:t>
      </w:r>
      <w:r w:rsidR="00602D37" w:rsidRPr="001D1425">
        <w:rPr>
          <w:sz w:val="22"/>
          <w:szCs w:val="22"/>
        </w:rPr>
        <w:t>,</w:t>
      </w:r>
      <w:r w:rsidR="00C40FD9" w:rsidRPr="001D1425">
        <w:rPr>
          <w:sz w:val="22"/>
          <w:szCs w:val="22"/>
        </w:rPr>
        <w:t xml:space="preserve"> was mentioned by </w:t>
      </w:r>
      <w:r w:rsidR="00602D37" w:rsidRPr="001D1425">
        <w:rPr>
          <w:sz w:val="22"/>
          <w:szCs w:val="22"/>
        </w:rPr>
        <w:t>CES Promotions</w:t>
      </w:r>
      <w:r w:rsidR="00F3407D" w:rsidRPr="001D1425">
        <w:rPr>
          <w:sz w:val="22"/>
          <w:szCs w:val="22"/>
        </w:rPr>
        <w:t xml:space="preserve"> </w:t>
      </w:r>
      <w:r w:rsidR="00C933AB" w:rsidRPr="001D1425">
        <w:rPr>
          <w:sz w:val="22"/>
          <w:szCs w:val="22"/>
        </w:rPr>
        <w:t xml:space="preserve">for </w:t>
      </w:r>
      <w:r w:rsidR="00F3407D" w:rsidRPr="001D1425">
        <w:rPr>
          <w:sz w:val="22"/>
          <w:szCs w:val="22"/>
        </w:rPr>
        <w:t xml:space="preserve">a referee who is working the event </w:t>
      </w:r>
      <w:r w:rsidR="0080085A" w:rsidRPr="001D1425">
        <w:rPr>
          <w:sz w:val="22"/>
          <w:szCs w:val="22"/>
        </w:rPr>
        <w:t>and can properly officiate the event. A fulsome disc</w:t>
      </w:r>
      <w:r w:rsidR="006351A7" w:rsidRPr="001D1425">
        <w:rPr>
          <w:sz w:val="22"/>
          <w:szCs w:val="22"/>
        </w:rPr>
        <w:t>ussion was had regarding the</w:t>
      </w:r>
      <w:r w:rsidR="00C933AB" w:rsidRPr="001D1425">
        <w:rPr>
          <w:sz w:val="22"/>
          <w:szCs w:val="22"/>
        </w:rPr>
        <w:t xml:space="preserve"> levels of safety being implemented </w:t>
      </w:r>
      <w:r w:rsidR="006351A7" w:rsidRPr="001D1425">
        <w:rPr>
          <w:sz w:val="22"/>
          <w:szCs w:val="22"/>
        </w:rPr>
        <w:t>instead</w:t>
      </w:r>
      <w:r w:rsidR="00C933AB" w:rsidRPr="001D1425">
        <w:rPr>
          <w:sz w:val="22"/>
          <w:szCs w:val="22"/>
        </w:rPr>
        <w:t xml:space="preserve"> of </w:t>
      </w:r>
      <w:r w:rsidR="006351A7" w:rsidRPr="001D1425">
        <w:rPr>
          <w:sz w:val="22"/>
          <w:szCs w:val="22"/>
        </w:rPr>
        <w:t xml:space="preserve">the </w:t>
      </w:r>
      <w:r w:rsidR="00C933AB" w:rsidRPr="001D1425">
        <w:rPr>
          <w:sz w:val="22"/>
          <w:szCs w:val="22"/>
        </w:rPr>
        <w:lastRenderedPageBreak/>
        <w:t>typical rules,</w:t>
      </w:r>
      <w:r w:rsidR="006351A7" w:rsidRPr="001D1425">
        <w:rPr>
          <w:sz w:val="22"/>
          <w:szCs w:val="22"/>
        </w:rPr>
        <w:t xml:space="preserve"> and a reiteration that nothing </w:t>
      </w:r>
      <w:r w:rsidR="00356448" w:rsidRPr="001D1425">
        <w:rPr>
          <w:sz w:val="22"/>
          <w:szCs w:val="22"/>
        </w:rPr>
        <w:t>illegal in an MMA fight would be allowed in this special event</w:t>
      </w:r>
      <w:r w:rsidR="00C933AB" w:rsidRPr="001D1425">
        <w:rPr>
          <w:sz w:val="22"/>
          <w:szCs w:val="22"/>
        </w:rPr>
        <w:t>.</w:t>
      </w:r>
      <w:r w:rsidR="00E61ACC" w:rsidRPr="001D1425">
        <w:rPr>
          <w:sz w:val="22"/>
          <w:szCs w:val="22"/>
        </w:rPr>
        <w:t xml:space="preserve"> </w:t>
      </w:r>
    </w:p>
    <w:p w14:paraId="0EE0BC42" w14:textId="4A41F301" w:rsidR="00333AFD" w:rsidRPr="001D1425" w:rsidRDefault="00333AFD" w:rsidP="00333AF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12.05: Requirements for Gloves 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34C4C242" w14:textId="41003CCE" w:rsidR="003146C2" w:rsidRDefault="00BC29AA" w:rsidP="003146C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6A2C71">
        <w:rPr>
          <w:sz w:val="22"/>
          <w:szCs w:val="22"/>
        </w:rPr>
        <w:t>14.02: Proper Attire and Equipment of Unarmed Combatants</w:t>
      </w:r>
      <w:r w:rsidR="00283633">
        <w:rPr>
          <w:sz w:val="22"/>
          <w:szCs w:val="22"/>
        </w:rPr>
        <w:t>, for rash guards and no groin protection</w:t>
      </w:r>
      <w:r w:rsidR="006A2C71">
        <w:rPr>
          <w:sz w:val="22"/>
          <w:szCs w:val="22"/>
        </w:rPr>
        <w:t xml:space="preserve">. </w:t>
      </w:r>
      <w:r w:rsidR="00115CAD" w:rsidRPr="001D1425">
        <w:rPr>
          <w:sz w:val="22"/>
          <w:szCs w:val="22"/>
        </w:rPr>
        <w:t>David Riccio</w:t>
      </w:r>
      <w:r w:rsidR="0001133F" w:rsidRPr="001D1425">
        <w:rPr>
          <w:sz w:val="22"/>
          <w:szCs w:val="22"/>
        </w:rPr>
        <w:t xml:space="preserve"> </w:t>
      </w:r>
      <w:r w:rsidR="0001133F" w:rsidRPr="001D1425">
        <w:rPr>
          <w:b/>
          <w:bCs/>
          <w:sz w:val="22"/>
          <w:szCs w:val="22"/>
        </w:rPr>
        <w:t>Seconded</w:t>
      </w:r>
      <w:r w:rsidR="0001133F" w:rsidRPr="001D1425">
        <w:rPr>
          <w:sz w:val="22"/>
          <w:szCs w:val="22"/>
        </w:rPr>
        <w:t xml:space="preserve"> the motion. A </w:t>
      </w:r>
      <w:r w:rsidR="0001133F" w:rsidRPr="001D1425">
        <w:rPr>
          <w:b/>
          <w:bCs/>
          <w:sz w:val="22"/>
          <w:szCs w:val="22"/>
        </w:rPr>
        <w:t>Roll Call</w:t>
      </w:r>
      <w:r w:rsidR="0001133F" w:rsidRPr="001D1425">
        <w:rPr>
          <w:sz w:val="22"/>
          <w:szCs w:val="22"/>
        </w:rPr>
        <w:t xml:space="preserve"> vote was taken where </w:t>
      </w:r>
      <w:r w:rsidR="00B66A3A" w:rsidRPr="001D1425">
        <w:rPr>
          <w:sz w:val="22"/>
          <w:szCs w:val="22"/>
        </w:rPr>
        <w:t xml:space="preserve">Bryan Lambert voted </w:t>
      </w:r>
      <w:r w:rsidR="00B66A3A" w:rsidRPr="001D1425">
        <w:rPr>
          <w:b/>
          <w:bCs/>
          <w:sz w:val="22"/>
          <w:szCs w:val="22"/>
        </w:rPr>
        <w:t>YES</w:t>
      </w:r>
      <w:r w:rsidR="00B66A3A" w:rsidRPr="001D1425">
        <w:rPr>
          <w:sz w:val="22"/>
          <w:szCs w:val="22"/>
        </w:rPr>
        <w:t xml:space="preserve">, </w:t>
      </w:r>
      <w:r w:rsidR="00EB7007" w:rsidRPr="001D1425">
        <w:rPr>
          <w:sz w:val="22"/>
          <w:szCs w:val="22"/>
        </w:rPr>
        <w:t xml:space="preserve">Oded Carmi voted </w:t>
      </w:r>
      <w:r w:rsidR="00EB7007" w:rsidRPr="001D1425">
        <w:rPr>
          <w:b/>
          <w:bCs/>
          <w:sz w:val="22"/>
          <w:szCs w:val="22"/>
        </w:rPr>
        <w:t>YES</w:t>
      </w:r>
      <w:r w:rsidR="00EB7007" w:rsidRPr="001D1425">
        <w:rPr>
          <w:sz w:val="22"/>
          <w:szCs w:val="22"/>
        </w:rPr>
        <w:t xml:space="preserve">, </w:t>
      </w:r>
      <w:r w:rsidR="00B54608" w:rsidRPr="001D1425">
        <w:rPr>
          <w:sz w:val="22"/>
          <w:szCs w:val="22"/>
        </w:rPr>
        <w:t xml:space="preserve">David Riccio voted </w:t>
      </w:r>
      <w:r w:rsidR="00B54608" w:rsidRPr="001D1425">
        <w:rPr>
          <w:b/>
          <w:bCs/>
          <w:sz w:val="22"/>
          <w:szCs w:val="22"/>
        </w:rPr>
        <w:t>YES</w:t>
      </w:r>
      <w:r w:rsidR="00B54608" w:rsidRPr="001D1425">
        <w:rPr>
          <w:sz w:val="22"/>
          <w:szCs w:val="22"/>
        </w:rPr>
        <w:t>,</w:t>
      </w:r>
      <w:r w:rsidR="00B40538" w:rsidRPr="001D1425">
        <w:rPr>
          <w:sz w:val="22"/>
          <w:szCs w:val="22"/>
        </w:rPr>
        <w:t xml:space="preserve"> and Brett Miller voted </w:t>
      </w:r>
      <w:r w:rsidR="00B40538" w:rsidRPr="001D1425">
        <w:rPr>
          <w:b/>
          <w:bCs/>
          <w:sz w:val="22"/>
          <w:szCs w:val="22"/>
        </w:rPr>
        <w:t>YES</w:t>
      </w:r>
      <w:r w:rsidR="00B40538" w:rsidRPr="001D1425">
        <w:rPr>
          <w:sz w:val="22"/>
          <w:szCs w:val="22"/>
        </w:rPr>
        <w:t xml:space="preserve">. </w:t>
      </w:r>
      <w:r w:rsidR="001D1425">
        <w:rPr>
          <w:sz w:val="22"/>
          <w:szCs w:val="22"/>
        </w:rPr>
        <w:t xml:space="preserve">The motion passed </w:t>
      </w:r>
      <w:r w:rsidR="001D1425">
        <w:rPr>
          <w:b/>
          <w:bCs/>
          <w:sz w:val="22"/>
          <w:szCs w:val="22"/>
        </w:rPr>
        <w:t>Unanimously</w:t>
      </w:r>
      <w:r w:rsidR="003146C2">
        <w:rPr>
          <w:sz w:val="22"/>
          <w:szCs w:val="22"/>
        </w:rPr>
        <w:t xml:space="preserve">. </w:t>
      </w:r>
    </w:p>
    <w:p w14:paraId="5018E8E4" w14:textId="3C3F8A7A" w:rsidR="003146C2" w:rsidRDefault="003146C2" w:rsidP="003146C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417A5D">
        <w:rPr>
          <w:sz w:val="22"/>
          <w:szCs w:val="22"/>
        </w:rPr>
        <w:t>14.05: Procedure for Use of Scorecards</w:t>
      </w:r>
      <w:r w:rsidR="008A252B">
        <w:rPr>
          <w:sz w:val="22"/>
          <w:szCs w:val="22"/>
        </w:rPr>
        <w:t>, with no judges, scorecards, or scoring</w:t>
      </w:r>
      <w:r w:rsidR="00417A5D">
        <w:rPr>
          <w:sz w:val="22"/>
          <w:szCs w:val="22"/>
        </w:rPr>
        <w:t xml:space="preserve">. </w:t>
      </w:r>
      <w:r w:rsidRPr="001D1425">
        <w:rPr>
          <w:sz w:val="22"/>
          <w:szCs w:val="22"/>
        </w:rPr>
        <w:t xml:space="preserve">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122AC33B" w14:textId="36C0A807" w:rsidR="00FE6C7D" w:rsidRDefault="00FE6C7D" w:rsidP="00FE6C7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6F5D38">
        <w:rPr>
          <w:sz w:val="22"/>
          <w:szCs w:val="22"/>
        </w:rPr>
        <w:t>14.10: Duration of Round</w:t>
      </w:r>
      <w:r w:rsidR="00210FBD">
        <w:rPr>
          <w:sz w:val="22"/>
          <w:szCs w:val="22"/>
        </w:rPr>
        <w:t>, for 10-minute rounds</w:t>
      </w:r>
      <w:r w:rsidR="006F5D38">
        <w:rPr>
          <w:sz w:val="22"/>
          <w:szCs w:val="22"/>
        </w:rPr>
        <w:t xml:space="preserve">. </w:t>
      </w:r>
      <w:r w:rsidRPr="001D1425">
        <w:rPr>
          <w:sz w:val="22"/>
          <w:szCs w:val="22"/>
        </w:rPr>
        <w:t xml:space="preserve">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0D906030" w14:textId="1B3CF8EE" w:rsidR="00FE6C7D" w:rsidRDefault="00FE6C7D" w:rsidP="00FE6C7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C001B4">
        <w:rPr>
          <w:sz w:val="22"/>
          <w:szCs w:val="22"/>
        </w:rPr>
        <w:t>16.01: Duration</w:t>
      </w:r>
      <w:r w:rsidR="0035480B">
        <w:rPr>
          <w:sz w:val="22"/>
          <w:szCs w:val="22"/>
        </w:rPr>
        <w:t>, for 10 minutes rounds</w:t>
      </w:r>
      <w:r w:rsidR="00C001B4">
        <w:rPr>
          <w:sz w:val="22"/>
          <w:szCs w:val="22"/>
        </w:rPr>
        <w:t xml:space="preserve">. </w:t>
      </w:r>
      <w:r w:rsidRPr="001D1425">
        <w:rPr>
          <w:sz w:val="22"/>
          <w:szCs w:val="22"/>
        </w:rPr>
        <w:t xml:space="preserve">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76C6DC4A" w14:textId="014198AE" w:rsidR="00FE6C7D" w:rsidRDefault="00FE6C7D" w:rsidP="00FE6C7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C001B4">
        <w:rPr>
          <w:sz w:val="22"/>
          <w:szCs w:val="22"/>
        </w:rPr>
        <w:t>16.02: Method of Judging</w:t>
      </w:r>
      <w:r w:rsidR="00E83EDA">
        <w:rPr>
          <w:sz w:val="22"/>
          <w:szCs w:val="22"/>
        </w:rPr>
        <w:t>.</w:t>
      </w:r>
      <w:r w:rsidR="00C001B4">
        <w:rPr>
          <w:sz w:val="22"/>
          <w:szCs w:val="22"/>
        </w:rPr>
        <w:t xml:space="preserve"> </w:t>
      </w:r>
      <w:r w:rsidRPr="001D1425">
        <w:rPr>
          <w:sz w:val="22"/>
          <w:szCs w:val="22"/>
        </w:rPr>
        <w:t xml:space="preserve">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45FDEE54" w14:textId="6B74F756" w:rsidR="00FE6C7D" w:rsidRDefault="00FE6C7D" w:rsidP="00FE6C7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E83EDA">
        <w:rPr>
          <w:sz w:val="22"/>
          <w:szCs w:val="22"/>
        </w:rPr>
        <w:t xml:space="preserve">16.06: Results of Contests. </w:t>
      </w:r>
      <w:r w:rsidRPr="001D1425">
        <w:rPr>
          <w:sz w:val="22"/>
          <w:szCs w:val="22"/>
        </w:rPr>
        <w:t xml:space="preserve">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23E04F28" w14:textId="7DE57D5C" w:rsidR="003146C2" w:rsidRDefault="00C001B4" w:rsidP="00EA388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D1425">
        <w:rPr>
          <w:sz w:val="22"/>
          <w:szCs w:val="22"/>
        </w:rPr>
        <w:t xml:space="preserve">Oded Carmi made a </w:t>
      </w:r>
      <w:r w:rsidRPr="001D1425">
        <w:rPr>
          <w:b/>
          <w:bCs/>
          <w:sz w:val="22"/>
          <w:szCs w:val="22"/>
        </w:rPr>
        <w:t>Motion</w:t>
      </w:r>
      <w:r w:rsidRPr="001D1425">
        <w:rPr>
          <w:sz w:val="22"/>
          <w:szCs w:val="22"/>
        </w:rPr>
        <w:t xml:space="preserve"> to approve the variance request for </w:t>
      </w:r>
      <w:r w:rsidR="00E83EDA">
        <w:rPr>
          <w:sz w:val="22"/>
          <w:szCs w:val="22"/>
        </w:rPr>
        <w:t>17.02: Use of Official Rules; Duties of Sponsoring Organization or Promoter; Approval of Commission Required</w:t>
      </w:r>
      <w:r w:rsidR="00CC70B8">
        <w:rPr>
          <w:sz w:val="22"/>
          <w:szCs w:val="22"/>
        </w:rPr>
        <w:t>, for use of CJJ rules</w:t>
      </w:r>
      <w:r w:rsidR="00E83EDA">
        <w:rPr>
          <w:sz w:val="22"/>
          <w:szCs w:val="22"/>
        </w:rPr>
        <w:t xml:space="preserve">. </w:t>
      </w:r>
      <w:r w:rsidRPr="001D1425">
        <w:rPr>
          <w:sz w:val="22"/>
          <w:szCs w:val="22"/>
        </w:rPr>
        <w:t xml:space="preserve">David Riccio </w:t>
      </w:r>
      <w:r w:rsidRPr="001D1425">
        <w:rPr>
          <w:b/>
          <w:bCs/>
          <w:sz w:val="22"/>
          <w:szCs w:val="22"/>
        </w:rPr>
        <w:t>Seconded</w:t>
      </w:r>
      <w:r w:rsidRPr="001D1425">
        <w:rPr>
          <w:sz w:val="22"/>
          <w:szCs w:val="22"/>
        </w:rPr>
        <w:t xml:space="preserve"> the motion. A </w:t>
      </w:r>
      <w:r w:rsidRPr="001D1425">
        <w:rPr>
          <w:b/>
          <w:bCs/>
          <w:sz w:val="22"/>
          <w:szCs w:val="22"/>
        </w:rPr>
        <w:t>Roll Call</w:t>
      </w:r>
      <w:r w:rsidRPr="001D1425">
        <w:rPr>
          <w:sz w:val="22"/>
          <w:szCs w:val="22"/>
        </w:rPr>
        <w:t xml:space="preserve"> vote was taken where Bryan Lambert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Oded Carmi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David Riccio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, and Brett Miller voted </w:t>
      </w:r>
      <w:r w:rsidRPr="001D1425">
        <w:rPr>
          <w:b/>
          <w:bCs/>
          <w:sz w:val="22"/>
          <w:szCs w:val="22"/>
        </w:rPr>
        <w:t>YES</w:t>
      </w:r>
      <w:r w:rsidRPr="001D14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motion passed </w:t>
      </w:r>
      <w:r>
        <w:rPr>
          <w:b/>
          <w:bCs/>
          <w:sz w:val="22"/>
          <w:szCs w:val="22"/>
        </w:rPr>
        <w:t>Unanimously</w:t>
      </w:r>
      <w:r>
        <w:rPr>
          <w:sz w:val="22"/>
          <w:szCs w:val="22"/>
        </w:rPr>
        <w:t xml:space="preserve">. </w:t>
      </w:r>
    </w:p>
    <w:p w14:paraId="68073193" w14:textId="4E0ED198" w:rsidR="003B55D4" w:rsidRPr="00EA388C" w:rsidRDefault="003B55D4" w:rsidP="00EA388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The Commission reiterated that this variance is applicable to the 9/9 CJJ event only.</w:t>
      </w:r>
    </w:p>
    <w:p w14:paraId="1321B9A8" w14:textId="6A3A8A09" w:rsidR="00AD3193" w:rsidRPr="002632E8" w:rsidRDefault="00F2065B" w:rsidP="00EA388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As to issues of complete paperwork to ensure unarmed combatant licensure, </w:t>
      </w:r>
      <w:r w:rsidR="00352241">
        <w:rPr>
          <w:sz w:val="22"/>
          <w:szCs w:val="22"/>
        </w:rPr>
        <w:t xml:space="preserve">the Commission and staff emphasized the need for all licensure paperwork, including medical examination results, </w:t>
      </w:r>
      <w:r w:rsidR="00FD335F">
        <w:rPr>
          <w:sz w:val="22"/>
          <w:szCs w:val="22"/>
        </w:rPr>
        <w:t>to be completed and submitted expeditiously to ensure licensure, as required for the event.</w:t>
      </w:r>
    </w:p>
    <w:p w14:paraId="282B4D74" w14:textId="77777777" w:rsidR="00EA388C" w:rsidRPr="002632E8" w:rsidRDefault="00EA388C" w:rsidP="00EA388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sz w:val="22"/>
          <w:szCs w:val="22"/>
        </w:rPr>
      </w:pPr>
    </w:p>
    <w:p w14:paraId="197357D2" w14:textId="4DFEA434" w:rsidR="00E61ACC" w:rsidRPr="002632E8" w:rsidRDefault="00E61ACC" w:rsidP="00643000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2632E8">
        <w:rPr>
          <w:sz w:val="22"/>
          <w:szCs w:val="22"/>
        </w:rPr>
        <w:t>Review of MMA Referee application for J.M. Holland</w:t>
      </w:r>
    </w:p>
    <w:p w14:paraId="3CEE42C5" w14:textId="50C3BE08" w:rsidR="00E61ACC" w:rsidRPr="002632E8" w:rsidRDefault="007F7768" w:rsidP="0064300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2632E8">
        <w:rPr>
          <w:sz w:val="22"/>
          <w:szCs w:val="22"/>
        </w:rPr>
        <w:lastRenderedPageBreak/>
        <w:t xml:space="preserve">This item was taken out of order of the meeting to accommodate those in attendance at the meeting. </w:t>
      </w:r>
      <w:r w:rsidR="00E61ACC" w:rsidRPr="002632E8">
        <w:rPr>
          <w:sz w:val="22"/>
          <w:szCs w:val="22"/>
        </w:rPr>
        <w:t>No application was available for review by the Commission. The application was tabled to a future meeting.</w:t>
      </w:r>
    </w:p>
    <w:p w14:paraId="33EA6347" w14:textId="77777777" w:rsidR="00E61ACC" w:rsidRPr="00E61ACC" w:rsidRDefault="00E61ACC" w:rsidP="00E61AC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344F0AE7" w14:textId="40410541" w:rsidR="00554E39" w:rsidRPr="00E66BB0" w:rsidRDefault="00554E39" w:rsidP="00554E39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E66BB0">
        <w:rPr>
          <w:rStyle w:val="normaltextrun"/>
          <w:b/>
          <w:bCs/>
          <w:color w:val="000000"/>
          <w:sz w:val="22"/>
          <w:szCs w:val="22"/>
        </w:rPr>
        <w:t xml:space="preserve">Discuss </w:t>
      </w:r>
      <w:r w:rsidRPr="003A55A0">
        <w:rPr>
          <w:rStyle w:val="normaltextrun"/>
          <w:color w:val="000000"/>
          <w:sz w:val="22"/>
          <w:szCs w:val="22"/>
        </w:rPr>
        <w:t>Regulatory Review</w:t>
      </w:r>
    </w:p>
    <w:p w14:paraId="57621543" w14:textId="426D2590" w:rsidR="00CC0391" w:rsidRPr="00324993" w:rsidRDefault="00CC0391" w:rsidP="00CC0391">
      <w:pPr>
        <w:pStyle w:val="ListParagraph"/>
        <w:numPr>
          <w:ilvl w:val="1"/>
          <w:numId w:val="6"/>
        </w:numPr>
        <w:tabs>
          <w:tab w:val="center" w:pos="6240"/>
        </w:tabs>
        <w:rPr>
          <w:bCs/>
        </w:rPr>
      </w:pPr>
      <w:r>
        <w:t>523 CMR 6.00 LICENSING AND REGISTRATION</w:t>
      </w:r>
    </w:p>
    <w:p w14:paraId="50DE898C" w14:textId="1E8F3D0F" w:rsidR="008F5F48" w:rsidRPr="00310903" w:rsidRDefault="00324993" w:rsidP="00310903">
      <w:pPr>
        <w:pStyle w:val="ListParagraph"/>
        <w:tabs>
          <w:tab w:val="center" w:pos="6240"/>
        </w:tabs>
        <w:ind w:left="1440"/>
      </w:pPr>
      <w:r>
        <w:t xml:space="preserve">To begin the regulation review </w:t>
      </w:r>
      <w:r w:rsidR="0099709D">
        <w:t xml:space="preserve">Chair Bryan Lambert provided a brief history </w:t>
      </w:r>
      <w:r w:rsidR="00B07EAC">
        <w:t xml:space="preserve">of what had been accomplished by the Commission in </w:t>
      </w:r>
      <w:r w:rsidR="0093116C">
        <w:t>proposing amendments to</w:t>
      </w:r>
      <w:r w:rsidR="00B07EAC">
        <w:t xml:space="preserve"> the regulations up to this point</w:t>
      </w:r>
      <w:r w:rsidR="004B7276">
        <w:t xml:space="preserve">, and how the </w:t>
      </w:r>
      <w:r w:rsidR="0093116C">
        <w:t xml:space="preserve">focus </w:t>
      </w:r>
      <w:r w:rsidR="00F3241B">
        <w:t>should</w:t>
      </w:r>
      <w:r w:rsidR="0093116C">
        <w:t xml:space="preserve"> </w:t>
      </w:r>
      <w:r w:rsidR="00F3241B">
        <w:t>be on current and prior proposed amendments</w:t>
      </w:r>
      <w:r w:rsidR="00691D0D">
        <w:t xml:space="preserve"> contained within the documents.</w:t>
      </w:r>
      <w:r w:rsidR="00876958">
        <w:t xml:space="preserve"> </w:t>
      </w:r>
      <w:r w:rsidR="00310903">
        <w:t xml:space="preserve">The Commission raised a concern that there would </w:t>
      </w:r>
      <w:r w:rsidR="00007ADD">
        <w:t xml:space="preserve">be an issue </w:t>
      </w:r>
      <w:r w:rsidR="00B54608">
        <w:t>in terms of not adjusting the fee amount with the renewal period</w:t>
      </w:r>
      <w:r w:rsidR="00F16AE7">
        <w:t xml:space="preserve"> of licenses, however </w:t>
      </w:r>
      <w:r w:rsidR="00393707">
        <w:t xml:space="preserve">the </w:t>
      </w:r>
      <w:r w:rsidR="006E69BF">
        <w:t xml:space="preserve">Commission </w:t>
      </w:r>
      <w:r w:rsidR="00393707">
        <w:t xml:space="preserve"> was </w:t>
      </w:r>
      <w:r w:rsidR="006E69BF">
        <w:t>advised</w:t>
      </w:r>
      <w:r w:rsidR="00F16AE7">
        <w:t xml:space="preserve"> that </w:t>
      </w:r>
      <w:r w:rsidR="00426F3A">
        <w:t xml:space="preserve">a separate agency would determine if the fee amount would need to be </w:t>
      </w:r>
      <w:r w:rsidR="00AA47BA">
        <w:t>adjusted</w:t>
      </w:r>
      <w:r w:rsidR="00426F3A">
        <w:t>.</w:t>
      </w:r>
    </w:p>
    <w:p w14:paraId="1B7A250A" w14:textId="77777777" w:rsidR="00D519F3" w:rsidRPr="00CB2D96" w:rsidRDefault="00D519F3" w:rsidP="00466C01">
      <w:pPr>
        <w:pStyle w:val="ListParagraph"/>
        <w:rPr>
          <w:bCs/>
        </w:rPr>
      </w:pPr>
    </w:p>
    <w:p w14:paraId="37EBC35B" w14:textId="69F8B3BA" w:rsidR="00D519F3" w:rsidRDefault="00D519F3" w:rsidP="00466C01">
      <w:pPr>
        <w:pStyle w:val="ListParagraph"/>
        <w:numPr>
          <w:ilvl w:val="1"/>
          <w:numId w:val="6"/>
        </w:numPr>
        <w:rPr>
          <w:bCs/>
        </w:rPr>
      </w:pPr>
      <w:r w:rsidRPr="00CB2D96">
        <w:rPr>
          <w:bCs/>
        </w:rPr>
        <w:t>523 CMR 23.00: SOUTHEAST ASIAN KICKBOXING</w:t>
      </w:r>
    </w:p>
    <w:p w14:paraId="2C3F9B3C" w14:textId="303D1144" w:rsidR="00A65D7B" w:rsidRDefault="006A2C71" w:rsidP="006A2C71">
      <w:pPr>
        <w:pStyle w:val="ListParagraph"/>
        <w:ind w:left="1440"/>
        <w:rPr>
          <w:bCs/>
        </w:rPr>
      </w:pPr>
      <w:r>
        <w:rPr>
          <w:bCs/>
        </w:rPr>
        <w:t xml:space="preserve">A brief discussion </w:t>
      </w:r>
      <w:r w:rsidR="00AE5092">
        <w:rPr>
          <w:bCs/>
        </w:rPr>
        <w:t xml:space="preserve">was had </w:t>
      </w:r>
      <w:r>
        <w:rPr>
          <w:bCs/>
        </w:rPr>
        <w:t xml:space="preserve">on </w:t>
      </w:r>
      <w:r w:rsidR="000103C2">
        <w:rPr>
          <w:bCs/>
        </w:rPr>
        <w:t xml:space="preserve">if there should be a </w:t>
      </w:r>
      <w:r w:rsidR="00AA47BA">
        <w:rPr>
          <w:bCs/>
        </w:rPr>
        <w:t>c</w:t>
      </w:r>
      <w:r w:rsidR="00DB0462">
        <w:rPr>
          <w:bCs/>
        </w:rPr>
        <w:t>hange ma</w:t>
      </w:r>
      <w:r w:rsidR="00AE5092">
        <w:rPr>
          <w:bCs/>
        </w:rPr>
        <w:t xml:space="preserve">de to the regulations </w:t>
      </w:r>
      <w:r w:rsidR="000103C2">
        <w:rPr>
          <w:bCs/>
        </w:rPr>
        <w:t xml:space="preserve">to create a </w:t>
      </w:r>
      <w:r w:rsidR="008F2B0B">
        <w:rPr>
          <w:bCs/>
        </w:rPr>
        <w:t xml:space="preserve">separate </w:t>
      </w:r>
      <w:r w:rsidR="000103C2">
        <w:rPr>
          <w:bCs/>
        </w:rPr>
        <w:t xml:space="preserve">kickboxing </w:t>
      </w:r>
      <w:r w:rsidR="00333AFD">
        <w:rPr>
          <w:bCs/>
        </w:rPr>
        <w:t>discipline within MSAC and subsequently provide its own rule set.</w:t>
      </w:r>
      <w:r w:rsidR="00A65D7B">
        <w:rPr>
          <w:bCs/>
        </w:rPr>
        <w:t xml:space="preserve"> Section 23.08.2 </w:t>
      </w:r>
      <w:r w:rsidR="00FB6FE6">
        <w:rPr>
          <w:bCs/>
        </w:rPr>
        <w:t xml:space="preserve">was </w:t>
      </w:r>
      <w:r w:rsidR="00DB0462">
        <w:rPr>
          <w:bCs/>
        </w:rPr>
        <w:t>changed</w:t>
      </w:r>
      <w:r w:rsidR="00FB6FE6">
        <w:rPr>
          <w:bCs/>
        </w:rPr>
        <w:t xml:space="preserve"> to </w:t>
      </w:r>
      <w:r w:rsidR="00AC2458">
        <w:rPr>
          <w:bCs/>
        </w:rPr>
        <w:t>change “shall” to “may”</w:t>
      </w:r>
      <w:r w:rsidR="005E5107">
        <w:rPr>
          <w:bCs/>
        </w:rPr>
        <w:t xml:space="preserve">, and Section 14.02.9 is to be edited to </w:t>
      </w:r>
      <w:r w:rsidR="008639F9">
        <w:rPr>
          <w:bCs/>
        </w:rPr>
        <w:t>remove “groin protections are prohibited” and replaced with parallel language.</w:t>
      </w:r>
    </w:p>
    <w:p w14:paraId="0513DF6F" w14:textId="3516F20F" w:rsidR="006A2C71" w:rsidRDefault="0023676C" w:rsidP="006A2C71">
      <w:pPr>
        <w:pStyle w:val="ListParagraph"/>
        <w:ind w:left="1440"/>
        <w:rPr>
          <w:bCs/>
        </w:rPr>
      </w:pPr>
      <w:r>
        <w:rPr>
          <w:bCs/>
        </w:rPr>
        <w:t>Section 23.08</w:t>
      </w:r>
      <w:r w:rsidR="00C82C62">
        <w:rPr>
          <w:bCs/>
        </w:rPr>
        <w:t>.</w:t>
      </w:r>
      <w:r w:rsidR="00A65D7B">
        <w:rPr>
          <w:bCs/>
        </w:rPr>
        <w:t>3</w:t>
      </w:r>
      <w:r>
        <w:rPr>
          <w:bCs/>
        </w:rPr>
        <w:t xml:space="preserve"> </w:t>
      </w:r>
      <w:r w:rsidR="00E67D3B">
        <w:rPr>
          <w:bCs/>
        </w:rPr>
        <w:t xml:space="preserve">was deliberated </w:t>
      </w:r>
      <w:r w:rsidR="00123560">
        <w:rPr>
          <w:bCs/>
        </w:rPr>
        <w:t xml:space="preserve">in depth to provide a viable solution regarding chest protectors for combatants. It was determined that </w:t>
      </w:r>
      <w:r w:rsidR="003A114D">
        <w:rPr>
          <w:bCs/>
        </w:rPr>
        <w:t>the Section</w:t>
      </w:r>
      <w:r w:rsidR="002128A0">
        <w:rPr>
          <w:bCs/>
        </w:rPr>
        <w:t xml:space="preserve"> would</w:t>
      </w:r>
      <w:r w:rsidR="0020532F">
        <w:rPr>
          <w:bCs/>
        </w:rPr>
        <w:t xml:space="preserve"> include the phrase “</w:t>
      </w:r>
      <w:r w:rsidR="00DB260B">
        <w:rPr>
          <w:bCs/>
        </w:rPr>
        <w:t xml:space="preserve">subject to the approval of the Commission and the </w:t>
      </w:r>
      <w:r w:rsidR="00E23587">
        <w:rPr>
          <w:bCs/>
        </w:rPr>
        <w:t>opponent</w:t>
      </w:r>
      <w:r w:rsidR="005E5107">
        <w:rPr>
          <w:bCs/>
        </w:rPr>
        <w:t>.</w:t>
      </w:r>
      <w:r w:rsidR="00E23587">
        <w:rPr>
          <w:bCs/>
        </w:rPr>
        <w:t>”</w:t>
      </w:r>
      <w:r w:rsidR="00C305EA">
        <w:rPr>
          <w:bCs/>
        </w:rPr>
        <w:t xml:space="preserve"> </w:t>
      </w:r>
      <w:r w:rsidR="00BE06C7">
        <w:rPr>
          <w:bCs/>
        </w:rPr>
        <w:t xml:space="preserve">to prevent </w:t>
      </w:r>
      <w:r w:rsidR="003E2D59">
        <w:rPr>
          <w:bCs/>
        </w:rPr>
        <w:t>a</w:t>
      </w:r>
      <w:r w:rsidR="00BE06C7">
        <w:rPr>
          <w:bCs/>
        </w:rPr>
        <w:t>n unarmed combatant from having an unfair advantage over their opponent</w:t>
      </w:r>
      <w:r w:rsidR="00F76BAE">
        <w:rPr>
          <w:bCs/>
        </w:rPr>
        <w:t>.</w:t>
      </w:r>
    </w:p>
    <w:p w14:paraId="4C50FA5F" w14:textId="7811A116" w:rsidR="00F76BAE" w:rsidRPr="00CB2D96" w:rsidRDefault="00F76BAE" w:rsidP="006A2C71">
      <w:pPr>
        <w:pStyle w:val="ListParagraph"/>
        <w:ind w:left="1440"/>
        <w:rPr>
          <w:bCs/>
        </w:rPr>
      </w:pPr>
      <w:r>
        <w:rPr>
          <w:bCs/>
        </w:rPr>
        <w:t xml:space="preserve">The Commission </w:t>
      </w:r>
      <w:r w:rsidR="00B41662">
        <w:rPr>
          <w:bCs/>
        </w:rPr>
        <w:t>paused the review</w:t>
      </w:r>
      <w:r w:rsidR="004116D8">
        <w:rPr>
          <w:bCs/>
        </w:rPr>
        <w:t xml:space="preserve"> at 23.08 and will pick up at a future meeting </w:t>
      </w:r>
      <w:r w:rsidR="0063597C">
        <w:rPr>
          <w:bCs/>
        </w:rPr>
        <w:t>starting at 23.09.</w:t>
      </w:r>
    </w:p>
    <w:p w14:paraId="0CC2EBBB" w14:textId="528762A1" w:rsidR="00282B10" w:rsidRPr="00AE6DAD" w:rsidRDefault="00505E7E" w:rsidP="002632E8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textAlignment w:val="baseline"/>
        <w:rPr>
          <w:rStyle w:val="eop"/>
        </w:rPr>
      </w:pPr>
      <w:r w:rsidRPr="00E66BB0">
        <w:rPr>
          <w:sz w:val="22"/>
          <w:szCs w:val="22"/>
        </w:rPr>
        <w:t>Other matters</w:t>
      </w:r>
      <w:r w:rsidR="001A3F9A" w:rsidRPr="00E66BB0">
        <w:rPr>
          <w:rStyle w:val="eop"/>
          <w:color w:val="000000"/>
          <w:sz w:val="22"/>
          <w:szCs w:val="22"/>
        </w:rPr>
        <w:t> </w:t>
      </w:r>
      <w:r w:rsidRPr="00E66BB0">
        <w:rPr>
          <w:rStyle w:val="eop"/>
          <w:color w:val="000000"/>
          <w:sz w:val="22"/>
          <w:szCs w:val="22"/>
        </w:rPr>
        <w:t>not reasonably anticipated 48 hours in advance of meeting.</w:t>
      </w:r>
    </w:p>
    <w:p w14:paraId="2EDF8D6F" w14:textId="2CE632F4" w:rsidR="00AE6DAD" w:rsidRDefault="007B2A53" w:rsidP="003F414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CMR 52</w:t>
      </w:r>
      <w:r w:rsidR="00FA3533">
        <w:rPr>
          <w:rStyle w:val="eop"/>
          <w:color w:val="000000"/>
          <w:sz w:val="22"/>
          <w:szCs w:val="22"/>
        </w:rPr>
        <w:t>3</w:t>
      </w:r>
      <w:r>
        <w:rPr>
          <w:rStyle w:val="eop"/>
          <w:color w:val="000000"/>
          <w:sz w:val="22"/>
          <w:szCs w:val="22"/>
        </w:rPr>
        <w:t xml:space="preserve"> </w:t>
      </w:r>
      <w:r w:rsidR="00AE6DAD">
        <w:rPr>
          <w:rStyle w:val="eop"/>
          <w:color w:val="000000"/>
          <w:sz w:val="22"/>
          <w:szCs w:val="22"/>
        </w:rPr>
        <w:t xml:space="preserve">Section </w:t>
      </w:r>
      <w:r>
        <w:rPr>
          <w:rStyle w:val="eop"/>
          <w:color w:val="000000"/>
          <w:sz w:val="22"/>
          <w:szCs w:val="22"/>
        </w:rPr>
        <w:t>6</w:t>
      </w:r>
      <w:r w:rsidR="00E5185C">
        <w:rPr>
          <w:rStyle w:val="eop"/>
          <w:color w:val="000000"/>
          <w:sz w:val="22"/>
          <w:szCs w:val="22"/>
        </w:rPr>
        <w:t>.00</w:t>
      </w:r>
      <w:r>
        <w:rPr>
          <w:rStyle w:val="eop"/>
          <w:color w:val="000000"/>
          <w:sz w:val="22"/>
          <w:szCs w:val="22"/>
        </w:rPr>
        <w:t xml:space="preserve"> was completed at this meeting and </w:t>
      </w:r>
      <w:r w:rsidR="00F76BAE">
        <w:rPr>
          <w:rStyle w:val="eop"/>
          <w:color w:val="000000"/>
          <w:sz w:val="22"/>
          <w:szCs w:val="22"/>
        </w:rPr>
        <w:t xml:space="preserve">the Commission paused the review at </w:t>
      </w:r>
      <w:r w:rsidR="00E5185C">
        <w:rPr>
          <w:rStyle w:val="eop"/>
          <w:color w:val="000000"/>
          <w:sz w:val="22"/>
          <w:szCs w:val="22"/>
        </w:rPr>
        <w:t xml:space="preserve">Section </w:t>
      </w:r>
      <w:r w:rsidR="003F414B">
        <w:rPr>
          <w:rStyle w:val="eop"/>
          <w:color w:val="000000"/>
          <w:sz w:val="22"/>
          <w:szCs w:val="22"/>
        </w:rPr>
        <w:t>23.09.</w:t>
      </w:r>
      <w:r w:rsidR="004B44A0">
        <w:rPr>
          <w:rStyle w:val="eop"/>
          <w:color w:val="000000"/>
          <w:sz w:val="22"/>
          <w:szCs w:val="22"/>
        </w:rPr>
        <w:t xml:space="preserve"> Sections 10.00, 13.00, 15.00</w:t>
      </w:r>
      <w:r w:rsidR="005E41CD">
        <w:rPr>
          <w:rStyle w:val="eop"/>
          <w:color w:val="000000"/>
          <w:sz w:val="22"/>
          <w:szCs w:val="22"/>
        </w:rPr>
        <w:t xml:space="preserve">, and 16.00 as well as any other appropriate </w:t>
      </w:r>
      <w:r w:rsidR="00E5185C">
        <w:rPr>
          <w:rStyle w:val="eop"/>
          <w:color w:val="000000"/>
          <w:sz w:val="22"/>
          <w:szCs w:val="22"/>
        </w:rPr>
        <w:t>Sections that require review may be considered at a future meeting.</w:t>
      </w:r>
    </w:p>
    <w:p w14:paraId="163D820D" w14:textId="77777777" w:rsidR="00B27BD0" w:rsidRPr="006348C1" w:rsidRDefault="00B27BD0" w:rsidP="003F414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</w:rPr>
      </w:pPr>
    </w:p>
    <w:p w14:paraId="51F96D51" w14:textId="19A1BA12" w:rsidR="006348C1" w:rsidRPr="002632E8" w:rsidRDefault="006348C1" w:rsidP="006348C1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eop"/>
        </w:rPr>
      </w:pPr>
      <w:r>
        <w:rPr>
          <w:rStyle w:val="eop"/>
          <w:color w:val="000000"/>
          <w:sz w:val="22"/>
          <w:szCs w:val="22"/>
        </w:rPr>
        <w:t xml:space="preserve">The meeting was adjourned at </w:t>
      </w:r>
      <w:r w:rsidR="005B57F5">
        <w:rPr>
          <w:rStyle w:val="eop"/>
          <w:color w:val="000000"/>
          <w:sz w:val="22"/>
          <w:szCs w:val="22"/>
        </w:rPr>
        <w:t>3:37 PM</w:t>
      </w:r>
    </w:p>
    <w:p w14:paraId="34E0AA90" w14:textId="29FC2729" w:rsidR="002632E8" w:rsidRDefault="002632E8" w:rsidP="002632E8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color w:val="000000"/>
          <w:sz w:val="22"/>
          <w:szCs w:val="22"/>
        </w:rPr>
      </w:pPr>
    </w:p>
    <w:p w14:paraId="4977295C" w14:textId="6D921F1F" w:rsidR="002632E8" w:rsidRDefault="002632E8" w:rsidP="002632E8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b/>
          <w:bCs/>
          <w:i/>
          <w:iCs/>
          <w:color w:val="000000"/>
          <w:sz w:val="22"/>
          <w:szCs w:val="22"/>
        </w:rPr>
      </w:pPr>
      <w:r>
        <w:rPr>
          <w:rStyle w:val="eop"/>
          <w:i/>
          <w:iCs/>
          <w:color w:val="000000"/>
          <w:sz w:val="22"/>
          <w:szCs w:val="22"/>
          <w:u w:val="single"/>
        </w:rPr>
        <w:t>Documents used During Meeting</w:t>
      </w:r>
    </w:p>
    <w:p w14:paraId="19C0C82C" w14:textId="52478D6E" w:rsidR="002632E8" w:rsidRDefault="00D070FC" w:rsidP="00D070F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CES Promotions Variance Request</w:t>
      </w:r>
    </w:p>
    <w:p w14:paraId="1E098D9A" w14:textId="4752D135" w:rsidR="00D070FC" w:rsidRPr="00D070FC" w:rsidRDefault="00D070FC" w:rsidP="00D070FC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color w:val="000000"/>
          <w:sz w:val="22"/>
          <w:szCs w:val="22"/>
        </w:rPr>
        <w:t>Redlined Regulations</w:t>
      </w:r>
    </w:p>
    <w:sectPr w:rsidR="00D070FC" w:rsidRPr="00D070FC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5489" w14:textId="77777777" w:rsidR="00C609D4" w:rsidRDefault="00C609D4">
      <w:r>
        <w:separator/>
      </w:r>
    </w:p>
  </w:endnote>
  <w:endnote w:type="continuationSeparator" w:id="0">
    <w:p w14:paraId="2ECAC6AB" w14:textId="77777777" w:rsidR="00C609D4" w:rsidRDefault="00C609D4">
      <w:r>
        <w:continuationSeparator/>
      </w:r>
    </w:p>
  </w:endnote>
  <w:endnote w:type="continuationNotice" w:id="1">
    <w:p w14:paraId="5693FBEC" w14:textId="77777777" w:rsidR="00C609D4" w:rsidRDefault="00C60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B24D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0A73813" w14:textId="77777777">
      <w:tc>
        <w:tcPr>
          <w:tcW w:w="540" w:type="dxa"/>
          <w:shd w:val="solid" w:color="FFFFFF" w:fill="FFFFFF"/>
          <w:vAlign w:val="center"/>
        </w:tcPr>
        <w:p w14:paraId="4FD55329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72FA410" wp14:editId="09B5E7A9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5E439D0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5F8ACC4F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6ACCD42E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4EF4CE9D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A1EFEFA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7BE4" w14:textId="77777777" w:rsidR="00C609D4" w:rsidRDefault="00C609D4">
      <w:r>
        <w:separator/>
      </w:r>
    </w:p>
  </w:footnote>
  <w:footnote w:type="continuationSeparator" w:id="0">
    <w:p w14:paraId="7A801A6A" w14:textId="77777777" w:rsidR="00C609D4" w:rsidRDefault="00C609D4">
      <w:r>
        <w:continuationSeparator/>
      </w:r>
    </w:p>
  </w:footnote>
  <w:footnote w:type="continuationNotice" w:id="1">
    <w:p w14:paraId="657FE14B" w14:textId="77777777" w:rsidR="00C609D4" w:rsidRDefault="00C60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17A9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5F9B17A" wp14:editId="171A70E3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3D9AD370" w14:textId="77777777" w:rsidTr="00E5093F">
      <w:trPr>
        <w:trHeight w:val="1670"/>
      </w:trPr>
      <w:tc>
        <w:tcPr>
          <w:tcW w:w="2252" w:type="dxa"/>
        </w:tcPr>
        <w:p w14:paraId="5EB76876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D2F6E4E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6C696697" wp14:editId="22919C8D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4FCD0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6966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2284FCD0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5FA76E57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3540EECD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1715F73B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40BA5439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473DD49D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A1276EF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216977E2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6628D066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46CFB4D7" w14:textId="77777777" w:rsidR="00953602" w:rsidRPr="004759BD" w:rsidRDefault="00953602" w:rsidP="004759BD"/>
        <w:p w14:paraId="2959898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AFCD4D4" w14:textId="77777777" w:rsidR="00953602" w:rsidRDefault="00953602">
          <w:pPr>
            <w:pStyle w:val="Heading1"/>
            <w:rPr>
              <w:rFonts w:cs="Arial"/>
            </w:rPr>
          </w:pPr>
        </w:p>
        <w:p w14:paraId="007DC75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74555E6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A134A52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2116F3F2" w14:textId="77777777" w:rsidR="000B0051" w:rsidRDefault="000B0051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Massachusetts State Athletic Commission</w:t>
          </w:r>
        </w:p>
        <w:p w14:paraId="089961AF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F453715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1D5F2FE5" w14:textId="77777777" w:rsidR="00953602" w:rsidRDefault="00953602" w:rsidP="00E0055F"/>
        <w:p w14:paraId="67BD230E" w14:textId="77777777" w:rsidR="00953602" w:rsidRPr="00E0055F" w:rsidRDefault="00953602" w:rsidP="00E0055F"/>
      </w:tc>
      <w:tc>
        <w:tcPr>
          <w:tcW w:w="2464" w:type="dxa"/>
        </w:tcPr>
        <w:p w14:paraId="5DF6B922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5D294084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29CE8C3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289A4E64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42BE2C18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4AE5F6D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008F8FC0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1E8A603D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7AE3568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3756C"/>
    <w:multiLevelType w:val="multilevel"/>
    <w:tmpl w:val="F65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40CF"/>
    <w:rsid w:val="00005121"/>
    <w:rsid w:val="000077F8"/>
    <w:rsid w:val="00007ADD"/>
    <w:rsid w:val="000103C2"/>
    <w:rsid w:val="0001133F"/>
    <w:rsid w:val="00014402"/>
    <w:rsid w:val="000214C7"/>
    <w:rsid w:val="00022C97"/>
    <w:rsid w:val="000264A7"/>
    <w:rsid w:val="000271BB"/>
    <w:rsid w:val="000316B4"/>
    <w:rsid w:val="0003292B"/>
    <w:rsid w:val="00035A7F"/>
    <w:rsid w:val="000365DE"/>
    <w:rsid w:val="00040126"/>
    <w:rsid w:val="00046378"/>
    <w:rsid w:val="00046994"/>
    <w:rsid w:val="00046A32"/>
    <w:rsid w:val="0005145F"/>
    <w:rsid w:val="000535E2"/>
    <w:rsid w:val="0005471B"/>
    <w:rsid w:val="0006162B"/>
    <w:rsid w:val="00066A45"/>
    <w:rsid w:val="00067FCC"/>
    <w:rsid w:val="000742A7"/>
    <w:rsid w:val="00081AA7"/>
    <w:rsid w:val="0008256F"/>
    <w:rsid w:val="0008372B"/>
    <w:rsid w:val="00084093"/>
    <w:rsid w:val="00091055"/>
    <w:rsid w:val="0009326C"/>
    <w:rsid w:val="00094DEE"/>
    <w:rsid w:val="00095680"/>
    <w:rsid w:val="000B0051"/>
    <w:rsid w:val="000C1AF6"/>
    <w:rsid w:val="000C4B63"/>
    <w:rsid w:val="000C60CA"/>
    <w:rsid w:val="000C69CC"/>
    <w:rsid w:val="000C775F"/>
    <w:rsid w:val="000C785D"/>
    <w:rsid w:val="000D230B"/>
    <w:rsid w:val="000D2687"/>
    <w:rsid w:val="000D49C6"/>
    <w:rsid w:val="000E1910"/>
    <w:rsid w:val="000E3886"/>
    <w:rsid w:val="000E3B90"/>
    <w:rsid w:val="000E65A1"/>
    <w:rsid w:val="000E7461"/>
    <w:rsid w:val="000F27BD"/>
    <w:rsid w:val="000F34D1"/>
    <w:rsid w:val="00103EAF"/>
    <w:rsid w:val="00106B38"/>
    <w:rsid w:val="00110920"/>
    <w:rsid w:val="00115CAD"/>
    <w:rsid w:val="001216C2"/>
    <w:rsid w:val="00123560"/>
    <w:rsid w:val="0012721D"/>
    <w:rsid w:val="001327B2"/>
    <w:rsid w:val="00136852"/>
    <w:rsid w:val="001408EB"/>
    <w:rsid w:val="00142AFA"/>
    <w:rsid w:val="001454B2"/>
    <w:rsid w:val="00147F42"/>
    <w:rsid w:val="00156665"/>
    <w:rsid w:val="001607A7"/>
    <w:rsid w:val="001742FB"/>
    <w:rsid w:val="00181161"/>
    <w:rsid w:val="00194E00"/>
    <w:rsid w:val="001A1796"/>
    <w:rsid w:val="001A3F9A"/>
    <w:rsid w:val="001A6FF8"/>
    <w:rsid w:val="001B06DD"/>
    <w:rsid w:val="001B2F8E"/>
    <w:rsid w:val="001B4658"/>
    <w:rsid w:val="001C5172"/>
    <w:rsid w:val="001C5723"/>
    <w:rsid w:val="001D1425"/>
    <w:rsid w:val="001D2B55"/>
    <w:rsid w:val="001D37AB"/>
    <w:rsid w:val="001D4B9F"/>
    <w:rsid w:val="001D646F"/>
    <w:rsid w:val="001E57A6"/>
    <w:rsid w:val="001F276A"/>
    <w:rsid w:val="001F48C0"/>
    <w:rsid w:val="001F51C5"/>
    <w:rsid w:val="001F525F"/>
    <w:rsid w:val="001F59D3"/>
    <w:rsid w:val="001F6B76"/>
    <w:rsid w:val="001F73EA"/>
    <w:rsid w:val="001F7678"/>
    <w:rsid w:val="002041DA"/>
    <w:rsid w:val="0020532F"/>
    <w:rsid w:val="002059D5"/>
    <w:rsid w:val="00210FBD"/>
    <w:rsid w:val="002128A0"/>
    <w:rsid w:val="0021568D"/>
    <w:rsid w:val="002167C4"/>
    <w:rsid w:val="00227382"/>
    <w:rsid w:val="002305B7"/>
    <w:rsid w:val="0023676C"/>
    <w:rsid w:val="00252D25"/>
    <w:rsid w:val="0025519B"/>
    <w:rsid w:val="002632E8"/>
    <w:rsid w:val="00264641"/>
    <w:rsid w:val="00266413"/>
    <w:rsid w:val="00270A7C"/>
    <w:rsid w:val="002816DE"/>
    <w:rsid w:val="00282B10"/>
    <w:rsid w:val="00283633"/>
    <w:rsid w:val="00285A3E"/>
    <w:rsid w:val="002948F1"/>
    <w:rsid w:val="00296440"/>
    <w:rsid w:val="002A3C6E"/>
    <w:rsid w:val="002B291F"/>
    <w:rsid w:val="002B39AE"/>
    <w:rsid w:val="002B47D8"/>
    <w:rsid w:val="002C18C6"/>
    <w:rsid w:val="002C7CE5"/>
    <w:rsid w:val="002D7302"/>
    <w:rsid w:val="002E3101"/>
    <w:rsid w:val="002E446B"/>
    <w:rsid w:val="002F16D5"/>
    <w:rsid w:val="002F23B9"/>
    <w:rsid w:val="002F5298"/>
    <w:rsid w:val="003006CE"/>
    <w:rsid w:val="00304F01"/>
    <w:rsid w:val="00305308"/>
    <w:rsid w:val="00307CAD"/>
    <w:rsid w:val="0031040C"/>
    <w:rsid w:val="00310903"/>
    <w:rsid w:val="00313AB1"/>
    <w:rsid w:val="003146C2"/>
    <w:rsid w:val="00316102"/>
    <w:rsid w:val="0031693A"/>
    <w:rsid w:val="00317DF1"/>
    <w:rsid w:val="00322372"/>
    <w:rsid w:val="00322CD3"/>
    <w:rsid w:val="00324993"/>
    <w:rsid w:val="00325DA0"/>
    <w:rsid w:val="00326AA5"/>
    <w:rsid w:val="00333AFD"/>
    <w:rsid w:val="00337F5B"/>
    <w:rsid w:val="003401E8"/>
    <w:rsid w:val="003461C7"/>
    <w:rsid w:val="00350F78"/>
    <w:rsid w:val="00352241"/>
    <w:rsid w:val="0035480B"/>
    <w:rsid w:val="00355B9F"/>
    <w:rsid w:val="00355E08"/>
    <w:rsid w:val="00356448"/>
    <w:rsid w:val="00357946"/>
    <w:rsid w:val="0036000E"/>
    <w:rsid w:val="0037394D"/>
    <w:rsid w:val="00375B99"/>
    <w:rsid w:val="003764E2"/>
    <w:rsid w:val="00383144"/>
    <w:rsid w:val="00383568"/>
    <w:rsid w:val="00386F12"/>
    <w:rsid w:val="00390DE4"/>
    <w:rsid w:val="00391BB6"/>
    <w:rsid w:val="00393707"/>
    <w:rsid w:val="00393BEE"/>
    <w:rsid w:val="00394B03"/>
    <w:rsid w:val="003A03EB"/>
    <w:rsid w:val="003A080E"/>
    <w:rsid w:val="003A114D"/>
    <w:rsid w:val="003A3D6C"/>
    <w:rsid w:val="003A3F89"/>
    <w:rsid w:val="003A48E5"/>
    <w:rsid w:val="003A50DD"/>
    <w:rsid w:val="003A55A0"/>
    <w:rsid w:val="003B17D0"/>
    <w:rsid w:val="003B2886"/>
    <w:rsid w:val="003B39CF"/>
    <w:rsid w:val="003B3AF7"/>
    <w:rsid w:val="003B55D4"/>
    <w:rsid w:val="003B6E63"/>
    <w:rsid w:val="003B6F4A"/>
    <w:rsid w:val="003C065C"/>
    <w:rsid w:val="003C0FE6"/>
    <w:rsid w:val="003C3708"/>
    <w:rsid w:val="003C5948"/>
    <w:rsid w:val="003C7F23"/>
    <w:rsid w:val="003D412A"/>
    <w:rsid w:val="003D4F19"/>
    <w:rsid w:val="003E2D59"/>
    <w:rsid w:val="003E5EC1"/>
    <w:rsid w:val="003E747D"/>
    <w:rsid w:val="003F07D8"/>
    <w:rsid w:val="003F1A9B"/>
    <w:rsid w:val="003F2C3B"/>
    <w:rsid w:val="003F414B"/>
    <w:rsid w:val="003F78FD"/>
    <w:rsid w:val="004116D8"/>
    <w:rsid w:val="004119B4"/>
    <w:rsid w:val="00412F8F"/>
    <w:rsid w:val="00417A5D"/>
    <w:rsid w:val="00423C45"/>
    <w:rsid w:val="00426F3A"/>
    <w:rsid w:val="0042785F"/>
    <w:rsid w:val="0043019B"/>
    <w:rsid w:val="00430FCD"/>
    <w:rsid w:val="00431E24"/>
    <w:rsid w:val="0043321D"/>
    <w:rsid w:val="00434CB0"/>
    <w:rsid w:val="0043522B"/>
    <w:rsid w:val="00435DA2"/>
    <w:rsid w:val="00436865"/>
    <w:rsid w:val="00443E17"/>
    <w:rsid w:val="00450E81"/>
    <w:rsid w:val="00451FD4"/>
    <w:rsid w:val="00453237"/>
    <w:rsid w:val="0045652C"/>
    <w:rsid w:val="00460B73"/>
    <w:rsid w:val="00460ECE"/>
    <w:rsid w:val="0046143F"/>
    <w:rsid w:val="004651EE"/>
    <w:rsid w:val="00466C01"/>
    <w:rsid w:val="00472B33"/>
    <w:rsid w:val="004759BD"/>
    <w:rsid w:val="004762CD"/>
    <w:rsid w:val="004770F5"/>
    <w:rsid w:val="004831DC"/>
    <w:rsid w:val="004942DA"/>
    <w:rsid w:val="00494FFC"/>
    <w:rsid w:val="004966AE"/>
    <w:rsid w:val="00497B79"/>
    <w:rsid w:val="004A5324"/>
    <w:rsid w:val="004B182A"/>
    <w:rsid w:val="004B2E7C"/>
    <w:rsid w:val="004B44A0"/>
    <w:rsid w:val="004B7276"/>
    <w:rsid w:val="004C5496"/>
    <w:rsid w:val="004C6D52"/>
    <w:rsid w:val="004D065C"/>
    <w:rsid w:val="004D0700"/>
    <w:rsid w:val="004D4CD2"/>
    <w:rsid w:val="004D6275"/>
    <w:rsid w:val="004D7218"/>
    <w:rsid w:val="004F6398"/>
    <w:rsid w:val="004F73D7"/>
    <w:rsid w:val="00501499"/>
    <w:rsid w:val="0050313E"/>
    <w:rsid w:val="00505E7E"/>
    <w:rsid w:val="00513915"/>
    <w:rsid w:val="00515264"/>
    <w:rsid w:val="0051553B"/>
    <w:rsid w:val="00520740"/>
    <w:rsid w:val="00521B45"/>
    <w:rsid w:val="00530A9D"/>
    <w:rsid w:val="00535213"/>
    <w:rsid w:val="00537FC5"/>
    <w:rsid w:val="00542DC1"/>
    <w:rsid w:val="00545107"/>
    <w:rsid w:val="005459EC"/>
    <w:rsid w:val="005479BF"/>
    <w:rsid w:val="00550566"/>
    <w:rsid w:val="005517EE"/>
    <w:rsid w:val="005541BE"/>
    <w:rsid w:val="00554814"/>
    <w:rsid w:val="00554E39"/>
    <w:rsid w:val="005551BE"/>
    <w:rsid w:val="00560F56"/>
    <w:rsid w:val="00563428"/>
    <w:rsid w:val="00564FF3"/>
    <w:rsid w:val="00566184"/>
    <w:rsid w:val="005813AF"/>
    <w:rsid w:val="00581D6B"/>
    <w:rsid w:val="005938A2"/>
    <w:rsid w:val="00594A42"/>
    <w:rsid w:val="00594E68"/>
    <w:rsid w:val="00596884"/>
    <w:rsid w:val="005A67C9"/>
    <w:rsid w:val="005B57F5"/>
    <w:rsid w:val="005C14A7"/>
    <w:rsid w:val="005D1298"/>
    <w:rsid w:val="005D1C6D"/>
    <w:rsid w:val="005D1D99"/>
    <w:rsid w:val="005D58AC"/>
    <w:rsid w:val="005E180F"/>
    <w:rsid w:val="005E41CD"/>
    <w:rsid w:val="005E5107"/>
    <w:rsid w:val="005F01FC"/>
    <w:rsid w:val="005F5853"/>
    <w:rsid w:val="006007F5"/>
    <w:rsid w:val="00602D37"/>
    <w:rsid w:val="006040FF"/>
    <w:rsid w:val="0060739F"/>
    <w:rsid w:val="00612641"/>
    <w:rsid w:val="00622C3F"/>
    <w:rsid w:val="0062557F"/>
    <w:rsid w:val="00631EBF"/>
    <w:rsid w:val="006348C1"/>
    <w:rsid w:val="006351A7"/>
    <w:rsid w:val="0063597C"/>
    <w:rsid w:val="006400B9"/>
    <w:rsid w:val="00643000"/>
    <w:rsid w:val="00643B6D"/>
    <w:rsid w:val="00646A82"/>
    <w:rsid w:val="00647B17"/>
    <w:rsid w:val="006522B9"/>
    <w:rsid w:val="00652715"/>
    <w:rsid w:val="00660FE7"/>
    <w:rsid w:val="00664AAE"/>
    <w:rsid w:val="00665293"/>
    <w:rsid w:val="00667361"/>
    <w:rsid w:val="00667C6B"/>
    <w:rsid w:val="006761F5"/>
    <w:rsid w:val="00685B3B"/>
    <w:rsid w:val="0069067B"/>
    <w:rsid w:val="00691D0D"/>
    <w:rsid w:val="00694405"/>
    <w:rsid w:val="00695493"/>
    <w:rsid w:val="006A2644"/>
    <w:rsid w:val="006A2C71"/>
    <w:rsid w:val="006A43A9"/>
    <w:rsid w:val="006B1A52"/>
    <w:rsid w:val="006B2112"/>
    <w:rsid w:val="006B3BA8"/>
    <w:rsid w:val="006C5DD4"/>
    <w:rsid w:val="006C724E"/>
    <w:rsid w:val="006E4A2E"/>
    <w:rsid w:val="006E69BF"/>
    <w:rsid w:val="006F5D38"/>
    <w:rsid w:val="00701018"/>
    <w:rsid w:val="00706EEF"/>
    <w:rsid w:val="007071F1"/>
    <w:rsid w:val="00707C73"/>
    <w:rsid w:val="00710DC6"/>
    <w:rsid w:val="00723B20"/>
    <w:rsid w:val="00730BDC"/>
    <w:rsid w:val="00731ED7"/>
    <w:rsid w:val="00740295"/>
    <w:rsid w:val="00742058"/>
    <w:rsid w:val="00744476"/>
    <w:rsid w:val="007501E7"/>
    <w:rsid w:val="007602D7"/>
    <w:rsid w:val="007651DA"/>
    <w:rsid w:val="00767AFD"/>
    <w:rsid w:val="00775458"/>
    <w:rsid w:val="007775A2"/>
    <w:rsid w:val="00785880"/>
    <w:rsid w:val="007951B7"/>
    <w:rsid w:val="0079544E"/>
    <w:rsid w:val="0079577F"/>
    <w:rsid w:val="007A37CD"/>
    <w:rsid w:val="007A42BA"/>
    <w:rsid w:val="007B2A53"/>
    <w:rsid w:val="007B6481"/>
    <w:rsid w:val="007B7BA3"/>
    <w:rsid w:val="007C70B2"/>
    <w:rsid w:val="007D123F"/>
    <w:rsid w:val="007D4DA0"/>
    <w:rsid w:val="007D7A8D"/>
    <w:rsid w:val="007D7E66"/>
    <w:rsid w:val="007E5157"/>
    <w:rsid w:val="007F7768"/>
    <w:rsid w:val="008007AC"/>
    <w:rsid w:val="0080085A"/>
    <w:rsid w:val="0080164C"/>
    <w:rsid w:val="008065A1"/>
    <w:rsid w:val="00812F96"/>
    <w:rsid w:val="00813D5F"/>
    <w:rsid w:val="00824A20"/>
    <w:rsid w:val="00837CD9"/>
    <w:rsid w:val="0084677A"/>
    <w:rsid w:val="008472E6"/>
    <w:rsid w:val="00853052"/>
    <w:rsid w:val="008532ED"/>
    <w:rsid w:val="008605B7"/>
    <w:rsid w:val="008629CF"/>
    <w:rsid w:val="00862FE8"/>
    <w:rsid w:val="00863693"/>
    <w:rsid w:val="008639F9"/>
    <w:rsid w:val="00866605"/>
    <w:rsid w:val="00867942"/>
    <w:rsid w:val="00871939"/>
    <w:rsid w:val="00872935"/>
    <w:rsid w:val="00876958"/>
    <w:rsid w:val="00876AE2"/>
    <w:rsid w:val="0088105B"/>
    <w:rsid w:val="00890F0D"/>
    <w:rsid w:val="008925B9"/>
    <w:rsid w:val="008926FB"/>
    <w:rsid w:val="008927AE"/>
    <w:rsid w:val="00893D45"/>
    <w:rsid w:val="008A0A58"/>
    <w:rsid w:val="008A2367"/>
    <w:rsid w:val="008A252B"/>
    <w:rsid w:val="008A73BB"/>
    <w:rsid w:val="008B4C2A"/>
    <w:rsid w:val="008B5123"/>
    <w:rsid w:val="008B7AB0"/>
    <w:rsid w:val="008C2153"/>
    <w:rsid w:val="008C2D58"/>
    <w:rsid w:val="008C333E"/>
    <w:rsid w:val="008D1965"/>
    <w:rsid w:val="008E386E"/>
    <w:rsid w:val="008E567E"/>
    <w:rsid w:val="008F2666"/>
    <w:rsid w:val="008F2B0B"/>
    <w:rsid w:val="008F302E"/>
    <w:rsid w:val="008F45AA"/>
    <w:rsid w:val="008F47D4"/>
    <w:rsid w:val="008F5F48"/>
    <w:rsid w:val="00900F64"/>
    <w:rsid w:val="00901BE7"/>
    <w:rsid w:val="009079E3"/>
    <w:rsid w:val="009114D7"/>
    <w:rsid w:val="00911562"/>
    <w:rsid w:val="00912A69"/>
    <w:rsid w:val="00915651"/>
    <w:rsid w:val="00916C20"/>
    <w:rsid w:val="00916EC4"/>
    <w:rsid w:val="0091720E"/>
    <w:rsid w:val="009200DC"/>
    <w:rsid w:val="0093116C"/>
    <w:rsid w:val="00937D5F"/>
    <w:rsid w:val="00943255"/>
    <w:rsid w:val="00945CFF"/>
    <w:rsid w:val="00953602"/>
    <w:rsid w:val="00953B7D"/>
    <w:rsid w:val="00955B5C"/>
    <w:rsid w:val="00957AFC"/>
    <w:rsid w:val="00961D24"/>
    <w:rsid w:val="00963425"/>
    <w:rsid w:val="00974438"/>
    <w:rsid w:val="00981CA7"/>
    <w:rsid w:val="00990EA8"/>
    <w:rsid w:val="00995D0C"/>
    <w:rsid w:val="0099709D"/>
    <w:rsid w:val="00997E38"/>
    <w:rsid w:val="009A6438"/>
    <w:rsid w:val="009B0095"/>
    <w:rsid w:val="009B0381"/>
    <w:rsid w:val="009B32DD"/>
    <w:rsid w:val="009B7675"/>
    <w:rsid w:val="009C310C"/>
    <w:rsid w:val="009C693F"/>
    <w:rsid w:val="009C6CA4"/>
    <w:rsid w:val="009D0117"/>
    <w:rsid w:val="009D34AF"/>
    <w:rsid w:val="009D5660"/>
    <w:rsid w:val="009E2B9D"/>
    <w:rsid w:val="009E2BF9"/>
    <w:rsid w:val="009E5C95"/>
    <w:rsid w:val="009E74CE"/>
    <w:rsid w:val="009F1D0F"/>
    <w:rsid w:val="009F28C2"/>
    <w:rsid w:val="009F3B26"/>
    <w:rsid w:val="00A00D41"/>
    <w:rsid w:val="00A0536E"/>
    <w:rsid w:val="00A0641D"/>
    <w:rsid w:val="00A27609"/>
    <w:rsid w:val="00A31858"/>
    <w:rsid w:val="00A35613"/>
    <w:rsid w:val="00A3771C"/>
    <w:rsid w:val="00A50063"/>
    <w:rsid w:val="00A50390"/>
    <w:rsid w:val="00A56CD1"/>
    <w:rsid w:val="00A57CCE"/>
    <w:rsid w:val="00A60067"/>
    <w:rsid w:val="00A6016A"/>
    <w:rsid w:val="00A64B17"/>
    <w:rsid w:val="00A64FEB"/>
    <w:rsid w:val="00A65D7B"/>
    <w:rsid w:val="00A6636F"/>
    <w:rsid w:val="00A7119B"/>
    <w:rsid w:val="00A72EDD"/>
    <w:rsid w:val="00A762D1"/>
    <w:rsid w:val="00A76BCF"/>
    <w:rsid w:val="00A8182F"/>
    <w:rsid w:val="00A84E06"/>
    <w:rsid w:val="00A94FC2"/>
    <w:rsid w:val="00A96661"/>
    <w:rsid w:val="00A97331"/>
    <w:rsid w:val="00AA1A04"/>
    <w:rsid w:val="00AA1E5F"/>
    <w:rsid w:val="00AA2469"/>
    <w:rsid w:val="00AA47BA"/>
    <w:rsid w:val="00AA639A"/>
    <w:rsid w:val="00AA7706"/>
    <w:rsid w:val="00AB16CC"/>
    <w:rsid w:val="00AB1FA4"/>
    <w:rsid w:val="00AB7FE9"/>
    <w:rsid w:val="00AC2458"/>
    <w:rsid w:val="00AC33B6"/>
    <w:rsid w:val="00AC4554"/>
    <w:rsid w:val="00AC648D"/>
    <w:rsid w:val="00AD19BB"/>
    <w:rsid w:val="00AD2110"/>
    <w:rsid w:val="00AD3193"/>
    <w:rsid w:val="00AD7872"/>
    <w:rsid w:val="00AE2B68"/>
    <w:rsid w:val="00AE4FAA"/>
    <w:rsid w:val="00AE5092"/>
    <w:rsid w:val="00AE6DAD"/>
    <w:rsid w:val="00AF1424"/>
    <w:rsid w:val="00AF23C8"/>
    <w:rsid w:val="00AF6F9B"/>
    <w:rsid w:val="00B03A8D"/>
    <w:rsid w:val="00B03E17"/>
    <w:rsid w:val="00B07282"/>
    <w:rsid w:val="00B07EAC"/>
    <w:rsid w:val="00B10C98"/>
    <w:rsid w:val="00B15CDF"/>
    <w:rsid w:val="00B17498"/>
    <w:rsid w:val="00B216DA"/>
    <w:rsid w:val="00B27BD0"/>
    <w:rsid w:val="00B303AB"/>
    <w:rsid w:val="00B34EFD"/>
    <w:rsid w:val="00B36F18"/>
    <w:rsid w:val="00B40538"/>
    <w:rsid w:val="00B41662"/>
    <w:rsid w:val="00B44141"/>
    <w:rsid w:val="00B45A54"/>
    <w:rsid w:val="00B477F8"/>
    <w:rsid w:val="00B54608"/>
    <w:rsid w:val="00B60F41"/>
    <w:rsid w:val="00B66A3A"/>
    <w:rsid w:val="00B7195C"/>
    <w:rsid w:val="00B770A5"/>
    <w:rsid w:val="00B80943"/>
    <w:rsid w:val="00B86496"/>
    <w:rsid w:val="00B9719A"/>
    <w:rsid w:val="00BA4526"/>
    <w:rsid w:val="00BA6F09"/>
    <w:rsid w:val="00BB6D7E"/>
    <w:rsid w:val="00BB77EA"/>
    <w:rsid w:val="00BC03A4"/>
    <w:rsid w:val="00BC29AA"/>
    <w:rsid w:val="00BC5C10"/>
    <w:rsid w:val="00BC7D47"/>
    <w:rsid w:val="00BD020E"/>
    <w:rsid w:val="00BD09C7"/>
    <w:rsid w:val="00BE06C7"/>
    <w:rsid w:val="00BE1EBF"/>
    <w:rsid w:val="00BE3AC1"/>
    <w:rsid w:val="00BF1F79"/>
    <w:rsid w:val="00BF4F34"/>
    <w:rsid w:val="00C001B4"/>
    <w:rsid w:val="00C0124E"/>
    <w:rsid w:val="00C01F3B"/>
    <w:rsid w:val="00C04D8A"/>
    <w:rsid w:val="00C056CE"/>
    <w:rsid w:val="00C06716"/>
    <w:rsid w:val="00C069EA"/>
    <w:rsid w:val="00C15254"/>
    <w:rsid w:val="00C15D14"/>
    <w:rsid w:val="00C16CD8"/>
    <w:rsid w:val="00C2269D"/>
    <w:rsid w:val="00C24C2E"/>
    <w:rsid w:val="00C25750"/>
    <w:rsid w:val="00C305EA"/>
    <w:rsid w:val="00C40FD9"/>
    <w:rsid w:val="00C41803"/>
    <w:rsid w:val="00C43E20"/>
    <w:rsid w:val="00C44136"/>
    <w:rsid w:val="00C457A9"/>
    <w:rsid w:val="00C45DB6"/>
    <w:rsid w:val="00C47C6B"/>
    <w:rsid w:val="00C47CA4"/>
    <w:rsid w:val="00C51761"/>
    <w:rsid w:val="00C52170"/>
    <w:rsid w:val="00C558AA"/>
    <w:rsid w:val="00C609D4"/>
    <w:rsid w:val="00C6324C"/>
    <w:rsid w:val="00C67086"/>
    <w:rsid w:val="00C709C6"/>
    <w:rsid w:val="00C71EF1"/>
    <w:rsid w:val="00C73C50"/>
    <w:rsid w:val="00C76E42"/>
    <w:rsid w:val="00C82C62"/>
    <w:rsid w:val="00C8335B"/>
    <w:rsid w:val="00C866FB"/>
    <w:rsid w:val="00C9324B"/>
    <w:rsid w:val="00C933AB"/>
    <w:rsid w:val="00C95264"/>
    <w:rsid w:val="00C965C2"/>
    <w:rsid w:val="00CA1BFE"/>
    <w:rsid w:val="00CA7E9D"/>
    <w:rsid w:val="00CB1346"/>
    <w:rsid w:val="00CB20D6"/>
    <w:rsid w:val="00CB2D96"/>
    <w:rsid w:val="00CC0391"/>
    <w:rsid w:val="00CC5802"/>
    <w:rsid w:val="00CC70B8"/>
    <w:rsid w:val="00CC7E90"/>
    <w:rsid w:val="00CD16B3"/>
    <w:rsid w:val="00CD4C89"/>
    <w:rsid w:val="00CD62FE"/>
    <w:rsid w:val="00CE16D6"/>
    <w:rsid w:val="00CE37BE"/>
    <w:rsid w:val="00CE586C"/>
    <w:rsid w:val="00CE691D"/>
    <w:rsid w:val="00CE7F31"/>
    <w:rsid w:val="00CF3671"/>
    <w:rsid w:val="00CF4678"/>
    <w:rsid w:val="00CF4B5A"/>
    <w:rsid w:val="00CF4D2E"/>
    <w:rsid w:val="00CF6180"/>
    <w:rsid w:val="00CF67EC"/>
    <w:rsid w:val="00CF6A24"/>
    <w:rsid w:val="00D00105"/>
    <w:rsid w:val="00D00198"/>
    <w:rsid w:val="00D00A73"/>
    <w:rsid w:val="00D01C8C"/>
    <w:rsid w:val="00D02EBC"/>
    <w:rsid w:val="00D055D4"/>
    <w:rsid w:val="00D070FC"/>
    <w:rsid w:val="00D11571"/>
    <w:rsid w:val="00D14CBE"/>
    <w:rsid w:val="00D410AA"/>
    <w:rsid w:val="00D442A8"/>
    <w:rsid w:val="00D45610"/>
    <w:rsid w:val="00D46057"/>
    <w:rsid w:val="00D519F3"/>
    <w:rsid w:val="00D53F65"/>
    <w:rsid w:val="00D557C4"/>
    <w:rsid w:val="00D55F16"/>
    <w:rsid w:val="00D67427"/>
    <w:rsid w:val="00D724BF"/>
    <w:rsid w:val="00D931B6"/>
    <w:rsid w:val="00D937C7"/>
    <w:rsid w:val="00D95478"/>
    <w:rsid w:val="00DA0231"/>
    <w:rsid w:val="00DA0FD5"/>
    <w:rsid w:val="00DB0462"/>
    <w:rsid w:val="00DB181C"/>
    <w:rsid w:val="00DB260B"/>
    <w:rsid w:val="00DB463F"/>
    <w:rsid w:val="00DD01DA"/>
    <w:rsid w:val="00DD1724"/>
    <w:rsid w:val="00DD2331"/>
    <w:rsid w:val="00DD771F"/>
    <w:rsid w:val="00DE3F12"/>
    <w:rsid w:val="00DE5620"/>
    <w:rsid w:val="00DF0AF4"/>
    <w:rsid w:val="00DF2575"/>
    <w:rsid w:val="00E0055F"/>
    <w:rsid w:val="00E01012"/>
    <w:rsid w:val="00E02440"/>
    <w:rsid w:val="00E11525"/>
    <w:rsid w:val="00E12D01"/>
    <w:rsid w:val="00E1633C"/>
    <w:rsid w:val="00E23587"/>
    <w:rsid w:val="00E23D9B"/>
    <w:rsid w:val="00E253A9"/>
    <w:rsid w:val="00E26138"/>
    <w:rsid w:val="00E2635C"/>
    <w:rsid w:val="00E26D2C"/>
    <w:rsid w:val="00E273CD"/>
    <w:rsid w:val="00E3020D"/>
    <w:rsid w:val="00E32823"/>
    <w:rsid w:val="00E32BA5"/>
    <w:rsid w:val="00E33C03"/>
    <w:rsid w:val="00E35AE5"/>
    <w:rsid w:val="00E37C4E"/>
    <w:rsid w:val="00E477CD"/>
    <w:rsid w:val="00E5093F"/>
    <w:rsid w:val="00E5185C"/>
    <w:rsid w:val="00E55240"/>
    <w:rsid w:val="00E61ACC"/>
    <w:rsid w:val="00E62686"/>
    <w:rsid w:val="00E63E2C"/>
    <w:rsid w:val="00E65294"/>
    <w:rsid w:val="00E66BB0"/>
    <w:rsid w:val="00E67D3B"/>
    <w:rsid w:val="00E714A9"/>
    <w:rsid w:val="00E72272"/>
    <w:rsid w:val="00E76D55"/>
    <w:rsid w:val="00E83EDA"/>
    <w:rsid w:val="00E84898"/>
    <w:rsid w:val="00E90AC2"/>
    <w:rsid w:val="00E9167C"/>
    <w:rsid w:val="00E916E7"/>
    <w:rsid w:val="00E92A04"/>
    <w:rsid w:val="00E94515"/>
    <w:rsid w:val="00E95AD7"/>
    <w:rsid w:val="00EA360A"/>
    <w:rsid w:val="00EA388C"/>
    <w:rsid w:val="00EA4F4F"/>
    <w:rsid w:val="00EB03CD"/>
    <w:rsid w:val="00EB0FAD"/>
    <w:rsid w:val="00EB1DB8"/>
    <w:rsid w:val="00EB323E"/>
    <w:rsid w:val="00EB4325"/>
    <w:rsid w:val="00EB6E4A"/>
    <w:rsid w:val="00EB7007"/>
    <w:rsid w:val="00EC043B"/>
    <w:rsid w:val="00EC4287"/>
    <w:rsid w:val="00EC5D37"/>
    <w:rsid w:val="00EC7D3B"/>
    <w:rsid w:val="00EC7EA8"/>
    <w:rsid w:val="00ED0813"/>
    <w:rsid w:val="00EE49BB"/>
    <w:rsid w:val="00EF2B49"/>
    <w:rsid w:val="00EF44F1"/>
    <w:rsid w:val="00F021ED"/>
    <w:rsid w:val="00F05AB7"/>
    <w:rsid w:val="00F06D3B"/>
    <w:rsid w:val="00F0728D"/>
    <w:rsid w:val="00F13A76"/>
    <w:rsid w:val="00F14E0D"/>
    <w:rsid w:val="00F16AE7"/>
    <w:rsid w:val="00F16E70"/>
    <w:rsid w:val="00F1722A"/>
    <w:rsid w:val="00F2065B"/>
    <w:rsid w:val="00F22EB4"/>
    <w:rsid w:val="00F3136B"/>
    <w:rsid w:val="00F3241B"/>
    <w:rsid w:val="00F3407D"/>
    <w:rsid w:val="00F3422C"/>
    <w:rsid w:val="00F36E3A"/>
    <w:rsid w:val="00F44190"/>
    <w:rsid w:val="00F4678B"/>
    <w:rsid w:val="00F521DD"/>
    <w:rsid w:val="00F526A0"/>
    <w:rsid w:val="00F54826"/>
    <w:rsid w:val="00F6218A"/>
    <w:rsid w:val="00F6275E"/>
    <w:rsid w:val="00F64ABF"/>
    <w:rsid w:val="00F66222"/>
    <w:rsid w:val="00F725EC"/>
    <w:rsid w:val="00F735DD"/>
    <w:rsid w:val="00F763C0"/>
    <w:rsid w:val="00F76BAE"/>
    <w:rsid w:val="00F7727F"/>
    <w:rsid w:val="00F866C2"/>
    <w:rsid w:val="00F87B6D"/>
    <w:rsid w:val="00F958C7"/>
    <w:rsid w:val="00FA3533"/>
    <w:rsid w:val="00FB1D4B"/>
    <w:rsid w:val="00FB6FE6"/>
    <w:rsid w:val="00FC0FAA"/>
    <w:rsid w:val="00FC1379"/>
    <w:rsid w:val="00FD0AED"/>
    <w:rsid w:val="00FD335F"/>
    <w:rsid w:val="00FE032E"/>
    <w:rsid w:val="00FE2AD3"/>
    <w:rsid w:val="00FE67C4"/>
    <w:rsid w:val="00FE6C7D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952A2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semiHidden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5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5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7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19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7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79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47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1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86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4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5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94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29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9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93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759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4" ma:contentTypeDescription="Create a new document." ma:contentTypeScope="" ma:versionID="264ba0df026e831700912e5c553ff9da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ab551d55f71340612333c21fe3ca332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EF1A0-BE0B-42DB-973B-1FF79C1B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Kelley, Peter (DPL)</cp:lastModifiedBy>
  <cp:revision>18</cp:revision>
  <cp:lastPrinted>2019-03-25T19:28:00Z</cp:lastPrinted>
  <dcterms:created xsi:type="dcterms:W3CDTF">2022-09-16T14:40:00Z</dcterms:created>
  <dcterms:modified xsi:type="dcterms:W3CDTF">2022-09-16T14:59:00Z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