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A631" w14:textId="01F6D8E0" w:rsidR="00C26895" w:rsidRDefault="00C26895" w:rsidP="00C26895">
      <w:pPr>
        <w:jc w:val="center"/>
        <w:rPr>
          <w:b/>
          <w:sz w:val="36"/>
          <w:szCs w:val="36"/>
        </w:rPr>
      </w:pPr>
      <w:r w:rsidRPr="006F6937">
        <w:rPr>
          <w:b/>
          <w:sz w:val="36"/>
          <w:szCs w:val="36"/>
        </w:rPr>
        <w:t xml:space="preserve">Massachusetts </w:t>
      </w:r>
      <w:r w:rsidR="00A33B0F">
        <w:rPr>
          <w:b/>
          <w:sz w:val="36"/>
          <w:szCs w:val="36"/>
        </w:rPr>
        <w:t xml:space="preserve">2025 </w:t>
      </w:r>
      <w:r w:rsidRPr="00FB1335">
        <w:rPr>
          <w:b/>
          <w:i/>
          <w:sz w:val="36"/>
          <w:szCs w:val="36"/>
        </w:rPr>
        <w:t>V</w:t>
      </w:r>
      <w:r>
        <w:rPr>
          <w:b/>
          <w:i/>
          <w:sz w:val="36"/>
          <w:szCs w:val="36"/>
        </w:rPr>
        <w:t>ibrio parahaemolyticus</w:t>
      </w:r>
      <w:r w:rsidRPr="006F6937">
        <w:rPr>
          <w:b/>
          <w:i/>
          <w:sz w:val="36"/>
          <w:szCs w:val="36"/>
        </w:rPr>
        <w:t xml:space="preserve"> </w:t>
      </w:r>
      <w:r w:rsidRPr="00793275">
        <w:rPr>
          <w:b/>
          <w:iCs/>
          <w:sz w:val="36"/>
          <w:szCs w:val="36"/>
        </w:rPr>
        <w:t>(</w:t>
      </w:r>
      <w:proofErr w:type="spellStart"/>
      <w:r w:rsidRPr="007F0B75">
        <w:rPr>
          <w:b/>
          <w:i/>
          <w:sz w:val="36"/>
          <w:szCs w:val="36"/>
        </w:rPr>
        <w:t>V</w:t>
      </w:r>
      <w:r>
        <w:rPr>
          <w:b/>
          <w:i/>
          <w:sz w:val="36"/>
          <w:szCs w:val="36"/>
        </w:rPr>
        <w:t>p</w:t>
      </w:r>
      <w:proofErr w:type="spellEnd"/>
      <w:r>
        <w:rPr>
          <w:b/>
          <w:sz w:val="36"/>
          <w:szCs w:val="36"/>
        </w:rPr>
        <w:t xml:space="preserve">) </w:t>
      </w:r>
    </w:p>
    <w:p w14:paraId="0BED67BE" w14:textId="77777777" w:rsidR="00C26895" w:rsidRPr="006F6937" w:rsidRDefault="00C26895" w:rsidP="00C26895">
      <w:pPr>
        <w:jc w:val="center"/>
        <w:rPr>
          <w:b/>
          <w:sz w:val="36"/>
          <w:szCs w:val="36"/>
        </w:rPr>
      </w:pPr>
      <w:r w:rsidRPr="006F6937">
        <w:rPr>
          <w:b/>
          <w:sz w:val="36"/>
          <w:szCs w:val="36"/>
        </w:rPr>
        <w:t>Control Plan</w:t>
      </w:r>
    </w:p>
    <w:p w14:paraId="2DB19182" w14:textId="77777777" w:rsidR="00C26895" w:rsidRDefault="00C26895" w:rsidP="00C26895">
      <w:pPr>
        <w:jc w:val="center"/>
      </w:pPr>
    </w:p>
    <w:p w14:paraId="7A00284F" w14:textId="77777777" w:rsidR="00937E04" w:rsidRDefault="00C26895" w:rsidP="00D96E31">
      <w:pPr>
        <w:spacing w:line="240" w:lineRule="exact"/>
        <w:jc w:val="center"/>
        <w:rPr>
          <w:b/>
          <w:u w:val="single"/>
        </w:rPr>
      </w:pPr>
      <w:r w:rsidRPr="006F6937">
        <w:rPr>
          <w:b/>
          <w:u w:val="single"/>
        </w:rPr>
        <w:t>Commercial Harvest</w:t>
      </w:r>
      <w:r w:rsidR="00937E04">
        <w:rPr>
          <w:b/>
          <w:u w:val="single"/>
        </w:rPr>
        <w:t xml:space="preserve"> and Handling</w:t>
      </w:r>
      <w:r w:rsidRPr="006F6937">
        <w:rPr>
          <w:b/>
          <w:u w:val="single"/>
        </w:rPr>
        <w:t xml:space="preserve"> Restrictions for Oysters</w:t>
      </w:r>
      <w:r>
        <w:rPr>
          <w:b/>
          <w:u w:val="single"/>
        </w:rPr>
        <w:t xml:space="preserve"> </w:t>
      </w:r>
    </w:p>
    <w:p w14:paraId="1027E585" w14:textId="6B34C5DC" w:rsidR="00C26895" w:rsidRDefault="009B3840" w:rsidP="00D96E31">
      <w:pPr>
        <w:spacing w:line="240" w:lineRule="exact"/>
        <w:jc w:val="center"/>
        <w:rPr>
          <w:b/>
          <w:u w:val="single"/>
        </w:rPr>
      </w:pPr>
      <w:r>
        <w:rPr>
          <w:b/>
          <w:u w:val="single"/>
        </w:rPr>
        <w:t xml:space="preserve">May </w:t>
      </w:r>
      <w:r w:rsidR="003D3055">
        <w:rPr>
          <w:b/>
          <w:u w:val="single"/>
        </w:rPr>
        <w:t>19</w:t>
      </w:r>
      <w:r>
        <w:rPr>
          <w:b/>
          <w:u w:val="single"/>
        </w:rPr>
        <w:t xml:space="preserve">, </w:t>
      </w:r>
      <w:r w:rsidR="00147C40">
        <w:rPr>
          <w:b/>
          <w:u w:val="single"/>
        </w:rPr>
        <w:t>2025</w:t>
      </w:r>
      <w:r w:rsidR="00147C40" w:rsidRPr="007B4FE3">
        <w:rPr>
          <w:b/>
          <w:u w:val="single"/>
        </w:rPr>
        <w:t xml:space="preserve"> </w:t>
      </w:r>
      <w:r w:rsidR="00C26895" w:rsidRPr="007B4FE3">
        <w:rPr>
          <w:b/>
          <w:u w:val="single"/>
        </w:rPr>
        <w:t xml:space="preserve">- </w:t>
      </w:r>
      <w:r>
        <w:rPr>
          <w:b/>
          <w:u w:val="single"/>
        </w:rPr>
        <w:t xml:space="preserve">October </w:t>
      </w:r>
      <w:r w:rsidR="003D3055">
        <w:rPr>
          <w:b/>
          <w:u w:val="single"/>
        </w:rPr>
        <w:t>19</w:t>
      </w:r>
      <w:r>
        <w:rPr>
          <w:b/>
          <w:u w:val="single"/>
        </w:rPr>
        <w:t xml:space="preserve">, </w:t>
      </w:r>
      <w:r w:rsidR="00147C40">
        <w:rPr>
          <w:b/>
          <w:u w:val="single"/>
        </w:rPr>
        <w:t>2025</w:t>
      </w:r>
      <w:r w:rsidR="00C26895" w:rsidRPr="006F6937">
        <w:rPr>
          <w:b/>
          <w:u w:val="single"/>
        </w:rPr>
        <w:t>:</w:t>
      </w:r>
    </w:p>
    <w:p w14:paraId="424AA47B" w14:textId="77777777" w:rsidR="00A07D40" w:rsidRPr="006F6937" w:rsidRDefault="00A07D40" w:rsidP="00D96E31">
      <w:pPr>
        <w:spacing w:line="240" w:lineRule="exact"/>
        <w:jc w:val="center"/>
        <w:rPr>
          <w:b/>
          <w:u w:val="single"/>
        </w:rPr>
      </w:pPr>
    </w:p>
    <w:p w14:paraId="659CE91E" w14:textId="77777777" w:rsidR="00C26895" w:rsidRPr="006F6937" w:rsidRDefault="00C26895" w:rsidP="00D96E31">
      <w:pPr>
        <w:spacing w:line="240" w:lineRule="exact"/>
      </w:pPr>
    </w:p>
    <w:p w14:paraId="6F124DFD" w14:textId="77777777" w:rsidR="00C26895" w:rsidRDefault="00C26895" w:rsidP="00D96E31">
      <w:pPr>
        <w:numPr>
          <w:ilvl w:val="0"/>
          <w:numId w:val="2"/>
        </w:numPr>
        <w:spacing w:line="240" w:lineRule="exact"/>
      </w:pPr>
      <w:r>
        <w:t>Definitions:</w:t>
      </w:r>
    </w:p>
    <w:p w14:paraId="2C46C764" w14:textId="77777777" w:rsidR="00C26895" w:rsidRDefault="00C26895" w:rsidP="00D96E31">
      <w:pPr>
        <w:spacing w:line="240" w:lineRule="exact"/>
      </w:pPr>
    </w:p>
    <w:p w14:paraId="325C1EEC" w14:textId="40AF5CD6" w:rsidR="00C26895" w:rsidRDefault="00C26895" w:rsidP="00D96E31">
      <w:pPr>
        <w:spacing w:line="240" w:lineRule="exact"/>
      </w:pPr>
      <w:r w:rsidRPr="004C6514">
        <w:rPr>
          <w:b/>
        </w:rPr>
        <w:t>Adequately iced</w:t>
      </w:r>
      <w:r w:rsidRPr="004C6514">
        <w:t xml:space="preserve"> means that the amount and application of the ice is sufficient to ensure that immediate cooling begins and continues for all oysters as described in Section</w:t>
      </w:r>
      <w:r w:rsidR="00CC0981" w:rsidRPr="004C6514">
        <w:t>s</w:t>
      </w:r>
      <w:r w:rsidRPr="004C6514">
        <w:t xml:space="preserve"> B.</w:t>
      </w:r>
      <w:r w:rsidR="00BB290C" w:rsidRPr="004C6514">
        <w:t>4</w:t>
      </w:r>
      <w:r w:rsidR="00A93FF3" w:rsidRPr="004C6514">
        <w:t>, B.5, B.</w:t>
      </w:r>
      <w:r w:rsidR="00CC0981" w:rsidRPr="004C6514">
        <w:t>6</w:t>
      </w:r>
      <w:r w:rsidR="00275B48" w:rsidRPr="004C6514">
        <w:t xml:space="preserve">, </w:t>
      </w:r>
      <w:r w:rsidR="00CC0981" w:rsidRPr="004C6514">
        <w:t>B.7</w:t>
      </w:r>
      <w:r w:rsidR="00937E04" w:rsidRPr="004C6514">
        <w:t xml:space="preserve">, B.8, B.9 </w:t>
      </w:r>
      <w:r w:rsidR="00275B48" w:rsidRPr="004C6514">
        <w:t>and B.</w:t>
      </w:r>
      <w:r w:rsidR="00937E04" w:rsidRPr="004C6514">
        <w:t>10</w:t>
      </w:r>
      <w:r w:rsidRPr="004C6514">
        <w:t xml:space="preserve"> of this Plan</w:t>
      </w:r>
      <w:r w:rsidR="007F296A" w:rsidRPr="004C6514">
        <w:t>.</w:t>
      </w:r>
    </w:p>
    <w:p w14:paraId="131B042D" w14:textId="77777777" w:rsidR="00C26895" w:rsidRDefault="00C26895" w:rsidP="00D96E31">
      <w:pPr>
        <w:spacing w:line="240" w:lineRule="exact"/>
      </w:pPr>
    </w:p>
    <w:p w14:paraId="0E7BEDEB" w14:textId="5FB6AC15" w:rsidR="00C26895" w:rsidRDefault="00C26895" w:rsidP="00D96E31">
      <w:pPr>
        <w:spacing w:line="240" w:lineRule="exact"/>
      </w:pPr>
      <w:r w:rsidRPr="00644DEA">
        <w:rPr>
          <w:b/>
        </w:rPr>
        <w:t xml:space="preserve">Adequately </w:t>
      </w:r>
      <w:r>
        <w:rPr>
          <w:b/>
        </w:rPr>
        <w:t>s</w:t>
      </w:r>
      <w:r w:rsidRPr="00644DEA">
        <w:rPr>
          <w:b/>
        </w:rPr>
        <w:t>haded</w:t>
      </w:r>
      <w:r>
        <w:t xml:space="preserve"> means measures have been taken to prevent </w:t>
      </w:r>
      <w:r w:rsidR="002F22A8" w:rsidRPr="00AF187F">
        <w:rPr>
          <w:b/>
        </w:rPr>
        <w:t>market</w:t>
      </w:r>
      <w:r w:rsidR="00E30DFE">
        <w:rPr>
          <w:b/>
        </w:rPr>
        <w:t>-</w:t>
      </w:r>
      <w:r w:rsidR="002F22A8" w:rsidRPr="00AF187F">
        <w:rPr>
          <w:b/>
        </w:rPr>
        <w:t>bound</w:t>
      </w:r>
      <w:r w:rsidR="009C524C">
        <w:t xml:space="preserve"> </w:t>
      </w:r>
      <w:r>
        <w:t>oysters from direct exposure to sunlight. Materials in direct contact with oysters</w:t>
      </w:r>
      <w:r w:rsidDel="00A94F04">
        <w:t xml:space="preserve"> </w:t>
      </w:r>
      <w:r>
        <w:t>must be smooth, easily cle</w:t>
      </w:r>
      <w:r w:rsidR="007F296A">
        <w:t>anable</w:t>
      </w:r>
      <w:r w:rsidR="00AD75AF">
        <w:t>,</w:t>
      </w:r>
      <w:r w:rsidR="007F296A">
        <w:t xml:space="preserve"> and impervious to water.</w:t>
      </w:r>
    </w:p>
    <w:p w14:paraId="4363135B" w14:textId="77777777" w:rsidR="00E934E9" w:rsidRDefault="00E934E9" w:rsidP="00D96E31">
      <w:pPr>
        <w:spacing w:line="240" w:lineRule="exact"/>
      </w:pPr>
    </w:p>
    <w:p w14:paraId="4AEA72BC" w14:textId="4A123580" w:rsidR="00E934E9" w:rsidRDefault="00C26895" w:rsidP="00D96E31">
      <w:pPr>
        <w:spacing w:line="240" w:lineRule="exact"/>
      </w:pPr>
      <w:r w:rsidRPr="00D40EC1">
        <w:rPr>
          <w:b/>
        </w:rPr>
        <w:t xml:space="preserve">Approved </w:t>
      </w:r>
      <w:r w:rsidRPr="00675D7E">
        <w:t>means</w:t>
      </w:r>
      <w:r>
        <w:t xml:space="preserve"> a classification used to identify a growing area where harvest for direct</w:t>
      </w:r>
      <w:r w:rsidR="008F196E">
        <w:t xml:space="preserve"> </w:t>
      </w:r>
      <w:r>
        <w:t>marketing is allowed.</w:t>
      </w:r>
    </w:p>
    <w:p w14:paraId="1F40669F" w14:textId="77777777" w:rsidR="00E934E9" w:rsidRDefault="00E934E9" w:rsidP="00D96E31">
      <w:pPr>
        <w:spacing w:line="240" w:lineRule="exact"/>
      </w:pPr>
    </w:p>
    <w:p w14:paraId="04ADB0D1" w14:textId="7AAF1F0D" w:rsidR="00E934E9" w:rsidRDefault="00E934E9" w:rsidP="00D96E31">
      <w:pPr>
        <w:spacing w:line="240" w:lineRule="exact"/>
      </w:pPr>
      <w:proofErr w:type="spellStart"/>
      <w:r w:rsidRPr="00A51E41">
        <w:rPr>
          <w:b/>
        </w:rPr>
        <w:t>Aquaculturist</w:t>
      </w:r>
      <w:proofErr w:type="spellEnd"/>
      <w:r w:rsidRPr="00E934E9">
        <w:t xml:space="preserve"> means any person authorized by the Director</w:t>
      </w:r>
      <w:r w:rsidR="005E1188">
        <w:t xml:space="preserve"> of the Division of Marine Fisheries</w:t>
      </w:r>
      <w:r w:rsidR="00D11C42">
        <w:t xml:space="preserve"> (DMF)</w:t>
      </w:r>
      <w:r w:rsidRPr="00E934E9">
        <w:t xml:space="preserve"> to propagate or rear shellfish for commercial purposes under the authority of a shellfish propagation permit issued pursuant to 322 CMR 7.01(4)</w:t>
      </w:r>
      <w:r w:rsidR="00D96E31">
        <w:t>(c)</w:t>
      </w:r>
      <w:r w:rsidRPr="00E934E9">
        <w:t>.</w:t>
      </w:r>
      <w:r w:rsidR="00700DC6">
        <w:t xml:space="preserve"> </w:t>
      </w:r>
    </w:p>
    <w:p w14:paraId="1664E73E" w14:textId="77777777" w:rsidR="00C7725A" w:rsidRDefault="00C7725A" w:rsidP="00D96E31">
      <w:pPr>
        <w:spacing w:line="240" w:lineRule="exact"/>
      </w:pPr>
    </w:p>
    <w:p w14:paraId="3807FA89" w14:textId="49E4D15F" w:rsidR="00C26895" w:rsidRPr="0082072A" w:rsidRDefault="00C26895" w:rsidP="00D96E31">
      <w:pPr>
        <w:spacing w:line="240" w:lineRule="exact"/>
      </w:pPr>
      <w:r w:rsidRPr="007B4FE3">
        <w:rPr>
          <w:b/>
        </w:rPr>
        <w:t xml:space="preserve">Batch tagging for </w:t>
      </w:r>
      <w:r>
        <w:rPr>
          <w:b/>
        </w:rPr>
        <w:t>r</w:t>
      </w:r>
      <w:r w:rsidRPr="007B4FE3">
        <w:rPr>
          <w:b/>
        </w:rPr>
        <w:t>e-submergence</w:t>
      </w:r>
      <w:r>
        <w:t xml:space="preserve"> means the use of a single tag to identify multiple containers of </w:t>
      </w:r>
      <w:r w:rsidRPr="00782855">
        <w:rPr>
          <w:b/>
        </w:rPr>
        <w:t>market-sized oysters</w:t>
      </w:r>
      <w:r>
        <w:rPr>
          <w:b/>
        </w:rPr>
        <w:t xml:space="preserve"> </w:t>
      </w:r>
      <w:r w:rsidRPr="007B4FE3">
        <w:t>return</w:t>
      </w:r>
      <w:r>
        <w:t xml:space="preserve">ed to the original oyster </w:t>
      </w:r>
      <w:r w:rsidR="00D11C42">
        <w:t xml:space="preserve">license </w:t>
      </w:r>
      <w:r>
        <w:t xml:space="preserve">site </w:t>
      </w:r>
      <w:r w:rsidR="00D11C42">
        <w:t>(</w:t>
      </w:r>
      <w:r w:rsidR="002C038E" w:rsidRPr="00782855">
        <w:t>"</w:t>
      </w:r>
      <w:r w:rsidR="00D11C42">
        <w:t>grant</w:t>
      </w:r>
      <w:r w:rsidR="002C038E" w:rsidRPr="00782855">
        <w:t>"</w:t>
      </w:r>
      <w:r w:rsidR="00D11C42">
        <w:t xml:space="preserve">) </w:t>
      </w:r>
      <w:r>
        <w:t xml:space="preserve">following </w:t>
      </w:r>
      <w:r w:rsidRPr="00A51E41">
        <w:rPr>
          <w:b/>
        </w:rPr>
        <w:t xml:space="preserve">oyster </w:t>
      </w:r>
      <w:r w:rsidR="001336D8" w:rsidRPr="00A51E41">
        <w:rPr>
          <w:b/>
        </w:rPr>
        <w:t xml:space="preserve">culture </w:t>
      </w:r>
      <w:r w:rsidRPr="00A51E41">
        <w:rPr>
          <w:b/>
        </w:rPr>
        <w:t>activities</w:t>
      </w:r>
      <w:r>
        <w:t xml:space="preserve"> requiring </w:t>
      </w:r>
      <w:r w:rsidRPr="007B4FE3">
        <w:rPr>
          <w:b/>
        </w:rPr>
        <w:t>re-submergence</w:t>
      </w:r>
      <w:r>
        <w:t>.</w:t>
      </w:r>
    </w:p>
    <w:p w14:paraId="25231869" w14:textId="77777777" w:rsidR="00C26895" w:rsidRDefault="00C26895" w:rsidP="00D96E31">
      <w:pPr>
        <w:spacing w:line="240" w:lineRule="exact"/>
      </w:pPr>
    </w:p>
    <w:p w14:paraId="4E6C484A" w14:textId="77777777" w:rsidR="00621E51" w:rsidRDefault="00C26895" w:rsidP="00D96E31">
      <w:pPr>
        <w:spacing w:line="240" w:lineRule="exact"/>
      </w:pPr>
      <w:r>
        <w:rPr>
          <w:b/>
        </w:rPr>
        <w:t>Broadcast r</w:t>
      </w:r>
      <w:r w:rsidRPr="007B4FE3">
        <w:rPr>
          <w:b/>
        </w:rPr>
        <w:t>e-submergence</w:t>
      </w:r>
      <w:r>
        <w:t xml:space="preserve"> means </w:t>
      </w:r>
      <w:r w:rsidRPr="00782855">
        <w:t xml:space="preserve">the </w:t>
      </w:r>
      <w:r>
        <w:t>return of loose,</w:t>
      </w:r>
      <w:r w:rsidRPr="00782855">
        <w:t xml:space="preserve"> </w:t>
      </w:r>
      <w:r w:rsidRPr="00782855">
        <w:rPr>
          <w:b/>
        </w:rPr>
        <w:t>market-sized oysters</w:t>
      </w:r>
      <w:r w:rsidRPr="00782855">
        <w:t xml:space="preserve"> </w:t>
      </w:r>
      <w:r>
        <w:t xml:space="preserve">back </w:t>
      </w:r>
      <w:r w:rsidRPr="00782855">
        <w:t xml:space="preserve">to the waters of the original </w:t>
      </w:r>
      <w:r w:rsidR="00D11C42">
        <w:t>license</w:t>
      </w:r>
      <w:r w:rsidR="00D11C42" w:rsidRPr="00782855">
        <w:t xml:space="preserve"> </w:t>
      </w:r>
      <w:r w:rsidRPr="00782855">
        <w:t>site ("grant")</w:t>
      </w:r>
      <w:r>
        <w:t xml:space="preserve"> following </w:t>
      </w:r>
      <w:r w:rsidRPr="00A51E41">
        <w:rPr>
          <w:b/>
        </w:rPr>
        <w:t xml:space="preserve">oyster </w:t>
      </w:r>
      <w:r w:rsidR="001336D8" w:rsidRPr="00A51E41">
        <w:rPr>
          <w:b/>
        </w:rPr>
        <w:t xml:space="preserve">culture </w:t>
      </w:r>
      <w:r w:rsidRPr="00A51E41">
        <w:rPr>
          <w:b/>
        </w:rPr>
        <w:t>activities</w:t>
      </w:r>
      <w:r>
        <w:t xml:space="preserve"> requiring </w:t>
      </w:r>
      <w:r w:rsidRPr="007B4FE3">
        <w:rPr>
          <w:b/>
        </w:rPr>
        <w:t>re-submergence</w:t>
      </w:r>
      <w:r w:rsidR="0071014F">
        <w:t xml:space="preserve"> as approved by </w:t>
      </w:r>
      <w:r w:rsidR="00D11C42">
        <w:t>DMF.</w:t>
      </w:r>
    </w:p>
    <w:p w14:paraId="2B1E180D" w14:textId="77777777" w:rsidR="00621E51" w:rsidRDefault="00621E51" w:rsidP="00D96E31">
      <w:pPr>
        <w:spacing w:line="240" w:lineRule="exact"/>
      </w:pPr>
    </w:p>
    <w:p w14:paraId="3C8D640B" w14:textId="2B4722BF" w:rsidR="00C26895" w:rsidRDefault="00C26895" w:rsidP="00D96E31">
      <w:pPr>
        <w:spacing w:line="240" w:lineRule="exact"/>
      </w:pPr>
      <w:r w:rsidRPr="00D40EC1">
        <w:rPr>
          <w:b/>
        </w:rPr>
        <w:t>Conditionally</w:t>
      </w:r>
      <w:r>
        <w:rPr>
          <w:b/>
        </w:rPr>
        <w:t xml:space="preserve"> </w:t>
      </w:r>
      <w:r w:rsidRPr="00D40EC1">
        <w:rPr>
          <w:b/>
        </w:rPr>
        <w:t>Approved</w:t>
      </w:r>
      <w:r>
        <w:t xml:space="preserve"> means a classification used to identify a growing area which meets the criteria for the </w:t>
      </w:r>
      <w:r w:rsidR="00F6410D">
        <w:t>A</w:t>
      </w:r>
      <w:r>
        <w:t>pproved classification except under certain conditions described in a management plan.</w:t>
      </w:r>
    </w:p>
    <w:p w14:paraId="1743D21D" w14:textId="77777777" w:rsidR="00C26895" w:rsidRDefault="00C26895" w:rsidP="00D96E31">
      <w:pPr>
        <w:spacing w:line="240" w:lineRule="exact"/>
      </w:pPr>
    </w:p>
    <w:p w14:paraId="1FE06D64" w14:textId="77777777" w:rsidR="00E934E9" w:rsidRDefault="00E934E9" w:rsidP="00D96E31">
      <w:pPr>
        <w:spacing w:line="240" w:lineRule="exact"/>
      </w:pPr>
      <w:r w:rsidRPr="00A51E41">
        <w:rPr>
          <w:b/>
        </w:rPr>
        <w:t>Harvester</w:t>
      </w:r>
      <w:r w:rsidRPr="00E934E9">
        <w:t xml:space="preserve"> means a person who takes shellstock by any means from a growing area</w:t>
      </w:r>
      <w:r w:rsidR="00B5749E">
        <w:t xml:space="preserve"> </w:t>
      </w:r>
      <w:r w:rsidR="00B5749E" w:rsidRPr="00B5749E">
        <w:t>for commercial purposes</w:t>
      </w:r>
      <w:r w:rsidRPr="00E934E9">
        <w:t>.</w:t>
      </w:r>
    </w:p>
    <w:p w14:paraId="7FD15A69" w14:textId="77777777" w:rsidR="00E934E9" w:rsidRDefault="00E934E9" w:rsidP="00D96E31">
      <w:pPr>
        <w:spacing w:line="240" w:lineRule="exact"/>
      </w:pPr>
    </w:p>
    <w:p w14:paraId="1D865A1E" w14:textId="77777777" w:rsidR="00C26895" w:rsidRPr="00782855" w:rsidRDefault="00C26895" w:rsidP="00D96E31">
      <w:pPr>
        <w:spacing w:line="240" w:lineRule="exact"/>
      </w:pPr>
      <w:r w:rsidRPr="00782855">
        <w:rPr>
          <w:b/>
        </w:rPr>
        <w:t xml:space="preserve">Harvester </w:t>
      </w:r>
      <w:r>
        <w:rPr>
          <w:b/>
        </w:rPr>
        <w:t>i</w:t>
      </w:r>
      <w:r w:rsidRPr="00782855">
        <w:rPr>
          <w:b/>
        </w:rPr>
        <w:t xml:space="preserve">cing </w:t>
      </w:r>
      <w:r>
        <w:rPr>
          <w:b/>
        </w:rPr>
        <w:t>t</w:t>
      </w:r>
      <w:r w:rsidRPr="00782855">
        <w:rPr>
          <w:b/>
        </w:rPr>
        <w:t>ag</w:t>
      </w:r>
      <w:r w:rsidRPr="00782855">
        <w:t xml:space="preserve"> means a </w:t>
      </w:r>
      <w:r w:rsidRPr="00A51E41">
        <w:rPr>
          <w:b/>
        </w:rPr>
        <w:t>harvester</w:t>
      </w:r>
      <w:r w:rsidRPr="00782855">
        <w:t xml:space="preserve"> tag indicating the </w:t>
      </w:r>
      <w:r w:rsidRPr="00782855">
        <w:rPr>
          <w:b/>
        </w:rPr>
        <w:t>time of icing</w:t>
      </w:r>
      <w:r w:rsidRPr="00782855">
        <w:t xml:space="preserve"> for a single </w:t>
      </w:r>
      <w:r w:rsidRPr="00782855">
        <w:rPr>
          <w:b/>
        </w:rPr>
        <w:t>harvester lot</w:t>
      </w:r>
      <w:r w:rsidRPr="00782855">
        <w:t xml:space="preserve"> attached to a </w:t>
      </w:r>
      <w:r w:rsidRPr="00782855">
        <w:rPr>
          <w:b/>
        </w:rPr>
        <w:t>shellfish icing container</w:t>
      </w:r>
      <w:r>
        <w:t>.</w:t>
      </w:r>
    </w:p>
    <w:p w14:paraId="463C00FF" w14:textId="77777777" w:rsidR="00C26895" w:rsidRPr="00782855" w:rsidRDefault="00C26895" w:rsidP="00D96E31">
      <w:pPr>
        <w:spacing w:line="240" w:lineRule="exact"/>
      </w:pPr>
    </w:p>
    <w:p w14:paraId="06FF1726" w14:textId="77777777" w:rsidR="00C26895" w:rsidRPr="00532D1A" w:rsidRDefault="00C26895" w:rsidP="00D96E31">
      <w:pPr>
        <w:spacing w:line="240" w:lineRule="exact"/>
      </w:pPr>
      <w:r w:rsidRPr="00782855">
        <w:rPr>
          <w:b/>
        </w:rPr>
        <w:t xml:space="preserve">Harvester </w:t>
      </w:r>
      <w:r>
        <w:rPr>
          <w:b/>
        </w:rPr>
        <w:t>l</w:t>
      </w:r>
      <w:r w:rsidRPr="00782855">
        <w:rPr>
          <w:b/>
        </w:rPr>
        <w:t>ot</w:t>
      </w:r>
      <w:r w:rsidRPr="00782855">
        <w:t xml:space="preserve"> means containers of oysters identified by the shellfish tag as having the same </w:t>
      </w:r>
      <w:r w:rsidRPr="00327C88">
        <w:rPr>
          <w:b/>
        </w:rPr>
        <w:t>time of harvest</w:t>
      </w:r>
      <w:r w:rsidRPr="00782855">
        <w:t xml:space="preserve"> and consisting of oysters from a single defined growing area gathered by a single licensed</w:t>
      </w:r>
      <w:r w:rsidRPr="00A51E41">
        <w:rPr>
          <w:b/>
        </w:rPr>
        <w:t xml:space="preserve"> harvester</w:t>
      </w:r>
      <w:r w:rsidRPr="00782855">
        <w:t>.</w:t>
      </w:r>
    </w:p>
    <w:p w14:paraId="0327BE7C" w14:textId="77777777" w:rsidR="00C26895" w:rsidRPr="00532D1A" w:rsidRDefault="00C26895" w:rsidP="00D96E31">
      <w:pPr>
        <w:spacing w:line="240" w:lineRule="exact"/>
      </w:pPr>
    </w:p>
    <w:p w14:paraId="26C35EEF" w14:textId="77777777" w:rsidR="00C26895" w:rsidRDefault="00C26895" w:rsidP="00D96E31">
      <w:pPr>
        <w:spacing w:line="240" w:lineRule="exact"/>
      </w:pPr>
      <w:r w:rsidRPr="00644DEA">
        <w:rPr>
          <w:b/>
        </w:rPr>
        <w:t xml:space="preserve">Internal </w:t>
      </w:r>
      <w:r>
        <w:rPr>
          <w:b/>
        </w:rPr>
        <w:t>t</w:t>
      </w:r>
      <w:r w:rsidRPr="00644DEA">
        <w:rPr>
          <w:b/>
        </w:rPr>
        <w:t>emperature</w:t>
      </w:r>
      <w:r>
        <w:t xml:space="preserve"> means the external temperature of the shell of the animal, at the center of a packaged mass of oysters (a box, sack, bag, etc.) measured by the </w:t>
      </w:r>
      <w:r w:rsidRPr="00C01617">
        <w:rPr>
          <w:b/>
        </w:rPr>
        <w:t>original dealer</w:t>
      </w:r>
      <w:r w:rsidR="0019505E">
        <w:t>.</w:t>
      </w:r>
    </w:p>
    <w:p w14:paraId="3E4517CB" w14:textId="77777777" w:rsidR="00C83B3C" w:rsidRDefault="00C83B3C" w:rsidP="00D96E31">
      <w:pPr>
        <w:spacing w:line="240" w:lineRule="exact"/>
      </w:pPr>
    </w:p>
    <w:p w14:paraId="734563D4" w14:textId="7BB1DF4E" w:rsidR="00C83B3C" w:rsidRDefault="00C83B3C" w:rsidP="00D96E31">
      <w:pPr>
        <w:spacing w:line="240" w:lineRule="exact"/>
      </w:pPr>
      <w:r w:rsidRPr="005E07E6">
        <w:rPr>
          <w:b/>
          <w:bCs/>
        </w:rPr>
        <w:t>Layer</w:t>
      </w:r>
      <w:r w:rsidRPr="00C83B3C">
        <w:t xml:space="preserve"> means a single thickness or coating spread out and </w:t>
      </w:r>
      <w:r w:rsidR="003120E3">
        <w:t xml:space="preserve">continuously </w:t>
      </w:r>
      <w:r w:rsidRPr="00C83B3C">
        <w:t>covering an entire surface.</w:t>
      </w:r>
    </w:p>
    <w:p w14:paraId="301DC008" w14:textId="77777777" w:rsidR="00C26895" w:rsidRDefault="00C26895" w:rsidP="00D96E31">
      <w:pPr>
        <w:spacing w:line="240" w:lineRule="exact"/>
      </w:pPr>
    </w:p>
    <w:p w14:paraId="005CCF26" w14:textId="234B8945" w:rsidR="00642093" w:rsidRPr="00642093" w:rsidRDefault="00642093" w:rsidP="00D96E31">
      <w:pPr>
        <w:spacing w:line="240" w:lineRule="exact"/>
        <w:rPr>
          <w:b/>
        </w:rPr>
      </w:pPr>
      <w:r w:rsidRPr="00766B25">
        <w:rPr>
          <w:b/>
        </w:rPr>
        <w:lastRenderedPageBreak/>
        <w:t xml:space="preserve">Market-bound Oysters </w:t>
      </w:r>
      <w:r w:rsidRPr="00766B25">
        <w:t xml:space="preserve">means all oysters removed from a shellfish growing area by a commercial fisherman or </w:t>
      </w:r>
      <w:proofErr w:type="spellStart"/>
      <w:r w:rsidRPr="00152BA1">
        <w:rPr>
          <w:b/>
        </w:rPr>
        <w:t>aquaculturist</w:t>
      </w:r>
      <w:proofErr w:type="spellEnd"/>
      <w:r w:rsidRPr="00766B25">
        <w:t xml:space="preserve"> intended for </w:t>
      </w:r>
      <w:r w:rsidR="001D10E9">
        <w:t>sale to a permitted dealer</w:t>
      </w:r>
      <w:r w:rsidRPr="00766B25">
        <w:t xml:space="preserve"> on that calendar day.</w:t>
      </w:r>
    </w:p>
    <w:p w14:paraId="038388ED" w14:textId="77777777" w:rsidR="00642093" w:rsidRDefault="00642093" w:rsidP="00D96E31">
      <w:pPr>
        <w:spacing w:line="240" w:lineRule="exact"/>
      </w:pPr>
    </w:p>
    <w:p w14:paraId="68288E57" w14:textId="5DDE0523" w:rsidR="00C26895" w:rsidRDefault="00C26895" w:rsidP="00D96E31">
      <w:pPr>
        <w:spacing w:line="240" w:lineRule="exact"/>
      </w:pPr>
      <w:r w:rsidRPr="00644DEA">
        <w:rPr>
          <w:b/>
        </w:rPr>
        <w:t>Market-sized oysters</w:t>
      </w:r>
      <w:r>
        <w:t xml:space="preserve"> means those oysters measuring at least 3” in shell length</w:t>
      </w:r>
      <w:r w:rsidR="000114DB">
        <w:t xml:space="preserve"> or 2 ½” in shell length for</w:t>
      </w:r>
      <w:r w:rsidR="00A61F8A">
        <w:t xml:space="preserve"> </w:t>
      </w:r>
      <w:r w:rsidR="00C552C2">
        <w:t>aqua</w:t>
      </w:r>
      <w:r w:rsidR="00A61F8A">
        <w:t>culturally reared oysters sold as</w:t>
      </w:r>
      <w:r w:rsidR="000114DB">
        <w:t xml:space="preserve"> undersized (</w:t>
      </w:r>
      <w:r w:rsidR="00AD16C3" w:rsidRPr="00782855">
        <w:t>"</w:t>
      </w:r>
      <w:r w:rsidR="000114DB">
        <w:t>petite</w:t>
      </w:r>
      <w:r w:rsidR="00AD16C3" w:rsidRPr="00782855">
        <w:t>"</w:t>
      </w:r>
      <w:r w:rsidR="000114DB">
        <w:t>) oysters</w:t>
      </w:r>
      <w:r>
        <w:t>.</w:t>
      </w:r>
    </w:p>
    <w:p w14:paraId="76E98830" w14:textId="77777777" w:rsidR="00E934E9" w:rsidRDefault="00E934E9" w:rsidP="00D96E31">
      <w:pPr>
        <w:spacing w:line="240" w:lineRule="exact"/>
      </w:pPr>
    </w:p>
    <w:p w14:paraId="781A98AA" w14:textId="0544F949" w:rsidR="007C767B" w:rsidRDefault="007C767B" w:rsidP="00D96E31">
      <w:pPr>
        <w:spacing w:line="240" w:lineRule="exact"/>
        <w:rPr>
          <w:b/>
        </w:rPr>
      </w:pPr>
      <w:r w:rsidRPr="007C767B">
        <w:rPr>
          <w:b/>
        </w:rPr>
        <w:t xml:space="preserve">Off-site Culling </w:t>
      </w:r>
      <w:r w:rsidRPr="00A51E41">
        <w:t>means an aquaculture practice of temporarily removing shellfish from the licensed site (</w:t>
      </w:r>
      <w:r w:rsidR="00BE70BD" w:rsidRPr="00782855">
        <w:t>"</w:t>
      </w:r>
      <w:r w:rsidRPr="00A51E41">
        <w:t>grant</w:t>
      </w:r>
      <w:r w:rsidR="00BE70BD" w:rsidRPr="00782855">
        <w:t>"</w:t>
      </w:r>
      <w:r w:rsidRPr="00A51E41">
        <w:t xml:space="preserve">) to an </w:t>
      </w:r>
      <w:proofErr w:type="spellStart"/>
      <w:r w:rsidRPr="00B17A74">
        <w:rPr>
          <w:b/>
        </w:rPr>
        <w:t>aquaculturist</w:t>
      </w:r>
      <w:r w:rsidR="00827E53">
        <w:rPr>
          <w:b/>
        </w:rPr>
        <w:t>’s</w:t>
      </w:r>
      <w:proofErr w:type="spellEnd"/>
      <w:r w:rsidRPr="00A51E41">
        <w:t xml:space="preserve"> permitted </w:t>
      </w:r>
      <w:r w:rsidRPr="00B17A74">
        <w:rPr>
          <w:b/>
        </w:rPr>
        <w:t>off-site culling</w:t>
      </w:r>
      <w:r w:rsidRPr="00A51E41">
        <w:t xml:space="preserve"> location for the purposes of sorting, grading</w:t>
      </w:r>
      <w:r w:rsidR="00AD75AF">
        <w:t>,</w:t>
      </w:r>
      <w:r w:rsidRPr="00A51E41">
        <w:t xml:space="preserve"> and cleaning the individual shellfish.</w:t>
      </w:r>
    </w:p>
    <w:p w14:paraId="2F5F9C15" w14:textId="77777777" w:rsidR="00C26895" w:rsidRDefault="00C26895" w:rsidP="00D96E31">
      <w:pPr>
        <w:spacing w:line="240" w:lineRule="exact"/>
      </w:pPr>
    </w:p>
    <w:p w14:paraId="01F3A1E2" w14:textId="77777777" w:rsidR="00C26895" w:rsidRDefault="00C26895" w:rsidP="00D96E31">
      <w:pPr>
        <w:spacing w:line="240" w:lineRule="exact"/>
      </w:pPr>
      <w:r w:rsidRPr="00644DEA">
        <w:rPr>
          <w:b/>
        </w:rPr>
        <w:t>Original dealer</w:t>
      </w:r>
      <w:r>
        <w:t xml:space="preserve"> means a wholesale dealer authorized by the Division of Marine Fisheries as a primary buyer </w:t>
      </w:r>
      <w:proofErr w:type="gramStart"/>
      <w:r>
        <w:t>in order to</w:t>
      </w:r>
      <w:proofErr w:type="gramEnd"/>
      <w:r>
        <w:t xml:space="preserve"> purchase shellfish in Massachusetts directly from permitted commercial </w:t>
      </w:r>
      <w:r w:rsidRPr="00A51E41">
        <w:rPr>
          <w:b/>
        </w:rPr>
        <w:t>harvesters</w:t>
      </w:r>
      <w:r>
        <w:t>.</w:t>
      </w:r>
    </w:p>
    <w:p w14:paraId="7A95FCD1" w14:textId="77777777" w:rsidR="00E934E9" w:rsidRDefault="00E934E9" w:rsidP="00D96E31">
      <w:pPr>
        <w:spacing w:line="240" w:lineRule="exact"/>
      </w:pPr>
    </w:p>
    <w:p w14:paraId="6710D417" w14:textId="18C9CAFE" w:rsidR="007C767B" w:rsidRPr="00A51E41" w:rsidRDefault="007C767B" w:rsidP="00D96E31">
      <w:pPr>
        <w:spacing w:line="240" w:lineRule="exact"/>
        <w:rPr>
          <w:b/>
        </w:rPr>
      </w:pPr>
      <w:r w:rsidRPr="007C767B">
        <w:rPr>
          <w:b/>
        </w:rPr>
        <w:t xml:space="preserve">Oyster culture activities </w:t>
      </w:r>
      <w:r w:rsidRPr="00A51E41">
        <w:t xml:space="preserve">means activities conducted by some </w:t>
      </w:r>
      <w:proofErr w:type="spellStart"/>
      <w:r w:rsidRPr="00B17A74">
        <w:rPr>
          <w:b/>
        </w:rPr>
        <w:t>aquaculturists</w:t>
      </w:r>
      <w:proofErr w:type="spellEnd"/>
      <w:r w:rsidRPr="00A51E41">
        <w:t xml:space="preserve"> that require the removal of oysters from the waters of the license site (</w:t>
      </w:r>
      <w:r w:rsidR="006B06F9" w:rsidRPr="00782855">
        <w:t>"</w:t>
      </w:r>
      <w:r w:rsidRPr="00A51E41">
        <w:t>grant</w:t>
      </w:r>
      <w:r w:rsidR="006B06F9" w:rsidRPr="00782855">
        <w:t>"</w:t>
      </w:r>
      <w:r w:rsidRPr="00A51E41">
        <w:t>) for the purposes of sorting, culling, grading, pitting, overwintering and/or the removal of fouling organisms to enhance oyster marketability.</w:t>
      </w:r>
    </w:p>
    <w:p w14:paraId="0BA551FF" w14:textId="77777777" w:rsidR="00C26895" w:rsidRDefault="00C26895" w:rsidP="00D96E31">
      <w:pPr>
        <w:spacing w:line="240" w:lineRule="exact"/>
      </w:pPr>
    </w:p>
    <w:p w14:paraId="60475CBB" w14:textId="779E026D" w:rsidR="00C26895" w:rsidRDefault="00C26895" w:rsidP="00D96E31">
      <w:pPr>
        <w:spacing w:line="240" w:lineRule="exact"/>
        <w:rPr>
          <w:b/>
        </w:rPr>
      </w:pPr>
      <w:r w:rsidRPr="00782855">
        <w:rPr>
          <w:b/>
        </w:rPr>
        <w:t>Re-submergence</w:t>
      </w:r>
      <w:r w:rsidRPr="00782855">
        <w:t xml:space="preserve"> </w:t>
      </w:r>
      <w:r w:rsidRPr="0051325C">
        <w:t xml:space="preserve">means the return of </w:t>
      </w:r>
      <w:r w:rsidRPr="007B4FE3">
        <w:rPr>
          <w:b/>
        </w:rPr>
        <w:t>market-sized oysters</w:t>
      </w:r>
      <w:r w:rsidRPr="0051325C">
        <w:t xml:space="preserve"> to the waters of the original </w:t>
      </w:r>
      <w:r w:rsidR="00D11C42">
        <w:t xml:space="preserve">license </w:t>
      </w:r>
      <w:r w:rsidRPr="0051325C">
        <w:t>site ("grant")</w:t>
      </w:r>
      <w:r w:rsidR="00A863D9">
        <w:t xml:space="preserve"> after they have been removed for off-site culling and/or oyster culture activities</w:t>
      </w:r>
      <w:r w:rsidR="0006261F">
        <w:t xml:space="preserve">, pursuant to </w:t>
      </w:r>
      <w:r w:rsidR="009255DF">
        <w:t>322 CMR 16.07(</w:t>
      </w:r>
      <w:r w:rsidR="0006261F">
        <w:t>4</w:t>
      </w:r>
      <w:r w:rsidR="009255DF">
        <w:t>)</w:t>
      </w:r>
      <w:r w:rsidR="00A863D9">
        <w:t xml:space="preserve">, or after being returned by a primary buyer, </w:t>
      </w:r>
      <w:proofErr w:type="gramStart"/>
      <w:r w:rsidR="00A863D9">
        <w:t>as a result of</w:t>
      </w:r>
      <w:proofErr w:type="gramEnd"/>
      <w:r w:rsidR="00A863D9">
        <w:t xml:space="preserve"> recall specified at 322 CMR 16.0</w:t>
      </w:r>
      <w:r w:rsidR="00700DC6">
        <w:t>7</w:t>
      </w:r>
      <w:r w:rsidR="00A863D9">
        <w:t>(</w:t>
      </w:r>
      <w:r w:rsidR="009255DF">
        <w:t>5</w:t>
      </w:r>
      <w:r w:rsidR="00A863D9">
        <w:t>)</w:t>
      </w:r>
      <w:r w:rsidRPr="0051325C">
        <w:t>.</w:t>
      </w:r>
    </w:p>
    <w:p w14:paraId="2CBD5B82" w14:textId="77777777" w:rsidR="00642093" w:rsidRPr="00642093" w:rsidRDefault="00642093" w:rsidP="00D96E31">
      <w:pPr>
        <w:spacing w:line="240" w:lineRule="exact"/>
        <w:rPr>
          <w:b/>
        </w:rPr>
      </w:pPr>
    </w:p>
    <w:p w14:paraId="776C6171" w14:textId="49044FAE" w:rsidR="00642093" w:rsidRPr="00510840" w:rsidRDefault="00642093" w:rsidP="72E5F512">
      <w:pPr>
        <w:spacing w:line="240" w:lineRule="exact"/>
        <w:rPr>
          <w:b/>
          <w:bCs/>
        </w:rPr>
      </w:pPr>
      <w:r w:rsidRPr="72E5F512">
        <w:rPr>
          <w:b/>
          <w:bCs/>
        </w:rPr>
        <w:t xml:space="preserve">Shellfish Growing Area </w:t>
      </w:r>
      <w:r w:rsidRPr="72E5F512">
        <w:rPr>
          <w:rFonts w:cs="Helvetica"/>
          <w:color w:val="1A1A1A"/>
        </w:rPr>
        <w:t xml:space="preserve">means </w:t>
      </w:r>
      <w:r w:rsidR="00AD75AF">
        <w:rPr>
          <w:rFonts w:cs="Helvetica"/>
          <w:color w:val="1A1A1A"/>
        </w:rPr>
        <w:t>the most precisely defined</w:t>
      </w:r>
      <w:r w:rsidR="00AD75AF" w:rsidRPr="72E5F512">
        <w:rPr>
          <w:rFonts w:cs="Helvetica"/>
          <w:color w:val="1A1A1A"/>
        </w:rPr>
        <w:t xml:space="preserve"> </w:t>
      </w:r>
      <w:r w:rsidRPr="72E5F512">
        <w:rPr>
          <w:rFonts w:cs="Helvetica"/>
          <w:color w:val="1A1A1A"/>
        </w:rPr>
        <w:t xml:space="preserve">geographic area within waters under the jurisdiction of the Commonwealth that have been listed and mapped by the Division as a Shellfish Growing Area and made available to the public on the Division’s website under information on the Shellfish Sanitation and Management Program. </w:t>
      </w:r>
    </w:p>
    <w:p w14:paraId="13E31661" w14:textId="77777777" w:rsidR="00C26895" w:rsidRDefault="00C26895" w:rsidP="00D96E31">
      <w:pPr>
        <w:spacing w:line="240" w:lineRule="exact"/>
        <w:rPr>
          <w:b/>
        </w:rPr>
      </w:pPr>
    </w:p>
    <w:p w14:paraId="09DE3120" w14:textId="77777777" w:rsidR="00C26895" w:rsidRPr="00782855" w:rsidRDefault="00C26895" w:rsidP="00D96E31">
      <w:pPr>
        <w:spacing w:line="240" w:lineRule="exact"/>
      </w:pPr>
      <w:r w:rsidRPr="004C6514">
        <w:rPr>
          <w:b/>
        </w:rPr>
        <w:t>Shellfish icing container</w:t>
      </w:r>
      <w:r w:rsidRPr="004C6514">
        <w:t xml:space="preserve"> means a container that is smooth, in good condition, is easily cleaned, impervious to water, insulated, self-draining, has a tight-fitting lid, and has a light-colored exterior (e.g. Bonar box, etc.).</w:t>
      </w:r>
    </w:p>
    <w:p w14:paraId="2C0F60B5" w14:textId="77777777" w:rsidR="00C26895" w:rsidRPr="00782855" w:rsidRDefault="00C26895" w:rsidP="00D96E31">
      <w:pPr>
        <w:spacing w:line="240" w:lineRule="exact"/>
      </w:pPr>
    </w:p>
    <w:p w14:paraId="64FDCF8D" w14:textId="77777777" w:rsidR="00C26895" w:rsidRDefault="00C26895" w:rsidP="00D96E31">
      <w:pPr>
        <w:spacing w:line="240" w:lineRule="exact"/>
      </w:pPr>
      <w:r w:rsidRPr="00782855">
        <w:rPr>
          <w:b/>
        </w:rPr>
        <w:t>Time of icing</w:t>
      </w:r>
      <w:r w:rsidRPr="00782855">
        <w:t xml:space="preserve"> means the time when the last oyster or bag of oysters in a </w:t>
      </w:r>
      <w:r w:rsidRPr="00782855">
        <w:rPr>
          <w:b/>
        </w:rPr>
        <w:t>harvester lot</w:t>
      </w:r>
      <w:r w:rsidRPr="00782855">
        <w:t xml:space="preserve"> is placed in a </w:t>
      </w:r>
      <w:r w:rsidRPr="00782855">
        <w:rPr>
          <w:b/>
        </w:rPr>
        <w:t>shellfish icing container</w:t>
      </w:r>
      <w:r w:rsidRPr="00782855">
        <w:t xml:space="preserve"> and is </w:t>
      </w:r>
      <w:r w:rsidRPr="00782855">
        <w:rPr>
          <w:b/>
        </w:rPr>
        <w:t>adequately iced</w:t>
      </w:r>
      <w:r w:rsidRPr="00782855">
        <w:t>.</w:t>
      </w:r>
    </w:p>
    <w:p w14:paraId="78103F38" w14:textId="77777777" w:rsidR="00C26895" w:rsidRPr="00782855" w:rsidRDefault="00C26895" w:rsidP="00D96E31">
      <w:pPr>
        <w:spacing w:line="240" w:lineRule="exact"/>
      </w:pPr>
    </w:p>
    <w:p w14:paraId="22562FDF" w14:textId="6ABEA200" w:rsidR="00C26895" w:rsidRDefault="00C26895" w:rsidP="00D96E31">
      <w:pPr>
        <w:spacing w:line="240" w:lineRule="exact"/>
      </w:pPr>
      <w:r w:rsidRPr="0A127A94">
        <w:rPr>
          <w:b/>
          <w:bCs/>
        </w:rPr>
        <w:t>Time of harvest</w:t>
      </w:r>
      <w:r>
        <w:t xml:space="preserve"> for sub-tidal areas means the time when the first oyster in a </w:t>
      </w:r>
      <w:r w:rsidRPr="0A127A94">
        <w:rPr>
          <w:b/>
          <w:bCs/>
        </w:rPr>
        <w:t>harvester lot</w:t>
      </w:r>
      <w:r>
        <w:t xml:space="preserve"> is taken from the water on a calendar day. Time of harvest for intertidal areas means the time when the first oyster in a </w:t>
      </w:r>
      <w:r w:rsidRPr="0A127A94">
        <w:rPr>
          <w:b/>
          <w:bCs/>
        </w:rPr>
        <w:t>harvester lot</w:t>
      </w:r>
      <w:r>
        <w:t xml:space="preserve"> is exposed during </w:t>
      </w:r>
      <w:r w:rsidR="00AE33C8">
        <w:t>the most recent</w:t>
      </w:r>
      <w:r>
        <w:t xml:space="preserve"> low tide cycle or when the first oyster in a </w:t>
      </w:r>
      <w:r w:rsidRPr="0A127A94">
        <w:rPr>
          <w:b/>
          <w:bCs/>
        </w:rPr>
        <w:t>harvester lot</w:t>
      </w:r>
      <w:r>
        <w:t xml:space="preserve"> is taken from the water</w:t>
      </w:r>
      <w:r w:rsidR="00D11C42">
        <w:t>, whichever occurs first</w:t>
      </w:r>
      <w:r>
        <w:t>.</w:t>
      </w:r>
      <w:r w:rsidR="002173FF">
        <w:t xml:space="preserve"> </w:t>
      </w:r>
    </w:p>
    <w:p w14:paraId="5F774079" w14:textId="77777777" w:rsidR="00C26895" w:rsidRDefault="00C26895" w:rsidP="00D96E31">
      <w:pPr>
        <w:spacing w:line="240" w:lineRule="exact"/>
      </w:pPr>
    </w:p>
    <w:p w14:paraId="7CF14037" w14:textId="77777777" w:rsidR="00445CC2" w:rsidRDefault="00445CC2" w:rsidP="00D96E31">
      <w:pPr>
        <w:spacing w:line="240" w:lineRule="exact"/>
      </w:pPr>
    </w:p>
    <w:p w14:paraId="4E396B27" w14:textId="77777777" w:rsidR="007452F8" w:rsidRDefault="007452F8" w:rsidP="00D96E31">
      <w:pPr>
        <w:spacing w:line="240" w:lineRule="exact"/>
      </w:pPr>
    </w:p>
    <w:p w14:paraId="0BD083AC" w14:textId="77777777" w:rsidR="00C26895" w:rsidRDefault="00C26895" w:rsidP="00D96E31">
      <w:pPr>
        <w:numPr>
          <w:ilvl w:val="0"/>
          <w:numId w:val="2"/>
        </w:numPr>
        <w:spacing w:line="240" w:lineRule="exact"/>
      </w:pPr>
      <w:r w:rsidRPr="006F6937">
        <w:t>Harvesters:</w:t>
      </w:r>
    </w:p>
    <w:p w14:paraId="5958226B" w14:textId="77777777" w:rsidR="00C26895" w:rsidRPr="006F6937" w:rsidRDefault="00C26895" w:rsidP="00D96E31">
      <w:pPr>
        <w:spacing w:line="240" w:lineRule="exact"/>
      </w:pPr>
    </w:p>
    <w:p w14:paraId="252D40E8" w14:textId="77777777" w:rsidR="00C26895" w:rsidRDefault="00C26895" w:rsidP="00D96E31">
      <w:pPr>
        <w:numPr>
          <w:ilvl w:val="0"/>
          <w:numId w:val="3"/>
        </w:numPr>
        <w:spacing w:line="240" w:lineRule="exact"/>
      </w:pPr>
      <w:r>
        <w:t xml:space="preserve">This plan shall only apply to </w:t>
      </w:r>
      <w:r w:rsidRPr="00644DEA">
        <w:rPr>
          <w:b/>
        </w:rPr>
        <w:t>market-sized oysters</w:t>
      </w:r>
      <w:r w:rsidRPr="006F6937">
        <w:t>.</w:t>
      </w:r>
    </w:p>
    <w:p w14:paraId="541FDC8C" w14:textId="77777777" w:rsidR="00C26895" w:rsidRDefault="00C26895" w:rsidP="00D96E31">
      <w:pPr>
        <w:spacing w:line="240" w:lineRule="exact"/>
        <w:ind w:left="720"/>
      </w:pPr>
    </w:p>
    <w:p w14:paraId="655CBFA6" w14:textId="77777777" w:rsidR="00C26895" w:rsidRDefault="00C26895" w:rsidP="00D96E31">
      <w:pPr>
        <w:numPr>
          <w:ilvl w:val="0"/>
          <w:numId w:val="3"/>
        </w:numPr>
        <w:spacing w:line="240" w:lineRule="exact"/>
      </w:pPr>
      <w:r w:rsidRPr="006F6937">
        <w:t xml:space="preserve">The requirements of this plan shall apply to </w:t>
      </w:r>
      <w:r>
        <w:t xml:space="preserve">the </w:t>
      </w:r>
      <w:r w:rsidRPr="00E42071">
        <w:t>commercial harvest</w:t>
      </w:r>
      <w:r>
        <w:t xml:space="preserve"> of </w:t>
      </w:r>
      <w:r w:rsidRPr="006F6937">
        <w:t xml:space="preserve">both </w:t>
      </w:r>
      <w:r w:rsidRPr="009B4499">
        <w:t xml:space="preserve">privately cultured oysters </w:t>
      </w:r>
      <w:r>
        <w:t xml:space="preserve">as well as </w:t>
      </w:r>
      <w:r w:rsidRPr="006F6937">
        <w:t>wild oysters from the public</w:t>
      </w:r>
      <w:r>
        <w:t xml:space="preserve"> fishery</w:t>
      </w:r>
      <w:r w:rsidRPr="006F6937">
        <w:t>.</w:t>
      </w:r>
    </w:p>
    <w:p w14:paraId="32312683" w14:textId="77777777" w:rsidR="00C26895" w:rsidRPr="006F6937" w:rsidRDefault="00C26895" w:rsidP="00D96E31">
      <w:pPr>
        <w:spacing w:line="240" w:lineRule="exact"/>
        <w:ind w:left="720"/>
      </w:pPr>
    </w:p>
    <w:p w14:paraId="229F35F3" w14:textId="786478C2" w:rsidR="00C26895" w:rsidRDefault="00C26895" w:rsidP="00D96E31">
      <w:pPr>
        <w:numPr>
          <w:ilvl w:val="0"/>
          <w:numId w:val="3"/>
        </w:numPr>
        <w:spacing w:line="240" w:lineRule="exact"/>
      </w:pPr>
      <w:r w:rsidRPr="006F6937">
        <w:t xml:space="preserve">The requirements of this </w:t>
      </w:r>
      <w:proofErr w:type="gramStart"/>
      <w:r w:rsidRPr="006F6937">
        <w:t>plan shall</w:t>
      </w:r>
      <w:proofErr w:type="gramEnd"/>
      <w:r w:rsidRPr="006F6937">
        <w:t xml:space="preserve"> apply to all </w:t>
      </w:r>
      <w:r w:rsidRPr="00644DEA">
        <w:rPr>
          <w:b/>
        </w:rPr>
        <w:t>market-sized oyster</w:t>
      </w:r>
      <w:r>
        <w:rPr>
          <w:b/>
        </w:rPr>
        <w:t xml:space="preserve">s </w:t>
      </w:r>
      <w:r w:rsidRPr="006F6937">
        <w:t xml:space="preserve">in Massachusetts coastal waters from </w:t>
      </w:r>
      <w:r w:rsidR="009B3840">
        <w:t xml:space="preserve">May </w:t>
      </w:r>
      <w:r w:rsidR="003D3055">
        <w:t>19</w:t>
      </w:r>
      <w:r w:rsidR="009B3840">
        <w:t xml:space="preserve">, </w:t>
      </w:r>
      <w:proofErr w:type="gramStart"/>
      <w:r w:rsidR="002C786F">
        <w:t>2025</w:t>
      </w:r>
      <w:proofErr w:type="gramEnd"/>
      <w:r w:rsidR="002C786F" w:rsidRPr="007B4FE3">
        <w:t xml:space="preserve"> </w:t>
      </w:r>
      <w:r w:rsidRPr="007B4FE3">
        <w:t xml:space="preserve">through </w:t>
      </w:r>
      <w:r w:rsidR="009B3840">
        <w:t xml:space="preserve">October </w:t>
      </w:r>
      <w:r w:rsidR="003D3055">
        <w:t>19</w:t>
      </w:r>
      <w:r w:rsidR="009B3840">
        <w:t xml:space="preserve">, </w:t>
      </w:r>
      <w:r w:rsidR="002C786F">
        <w:t>2025</w:t>
      </w:r>
      <w:r w:rsidRPr="006F6937">
        <w:t xml:space="preserve">. For the purposes of this </w:t>
      </w:r>
      <w:r>
        <w:t>P</w:t>
      </w:r>
      <w:r w:rsidRPr="006F6937">
        <w:t>lan</w:t>
      </w:r>
      <w:r>
        <w:t>,</w:t>
      </w:r>
      <w:r w:rsidRPr="006F6937">
        <w:t xml:space="preserve"> coastal waters are the intertidal and sub</w:t>
      </w:r>
      <w:r>
        <w:t>-ti</w:t>
      </w:r>
      <w:r w:rsidRPr="006F6937">
        <w:t>dal zones where oysters are cultured or grow naturally.</w:t>
      </w:r>
    </w:p>
    <w:p w14:paraId="661D6D50" w14:textId="77777777" w:rsidR="00E61AEE" w:rsidRDefault="00E61AEE" w:rsidP="00746FCD">
      <w:pPr>
        <w:pStyle w:val="ListParagraph"/>
      </w:pPr>
    </w:p>
    <w:p w14:paraId="10B0B506" w14:textId="503D378A" w:rsidR="00E61AEE" w:rsidRPr="00E97658" w:rsidRDefault="00AB7F3B" w:rsidP="005B6992">
      <w:pPr>
        <w:numPr>
          <w:ilvl w:val="0"/>
          <w:numId w:val="3"/>
        </w:numPr>
        <w:spacing w:line="240" w:lineRule="exact"/>
      </w:pPr>
      <w:r>
        <w:t>Oysters in intertidal areas</w:t>
      </w:r>
      <w:r w:rsidR="006660D1">
        <w:t xml:space="preserve"> that were exposed during the previous low tide</w:t>
      </w:r>
      <w:r w:rsidR="001532CA">
        <w:t xml:space="preserve"> </w:t>
      </w:r>
      <w:r w:rsidR="001B56A3">
        <w:t>and not harvested and adequately iced</w:t>
      </w:r>
      <w:r w:rsidR="005B6992">
        <w:t xml:space="preserve"> within the time to icing requirements described in Sections B.6 and B.7 </w:t>
      </w:r>
      <w:r w:rsidR="001532CA">
        <w:t xml:space="preserve">shall not be harvested until the </w:t>
      </w:r>
      <w:r w:rsidR="007B5404">
        <w:t>subsequent ebbing ti</w:t>
      </w:r>
      <w:r w:rsidR="006B64BD">
        <w:t>de</w:t>
      </w:r>
      <w:r w:rsidR="00A24E70">
        <w:t xml:space="preserve">. </w:t>
      </w:r>
      <w:r w:rsidR="00813599">
        <w:t>Harves</w:t>
      </w:r>
      <w:r w:rsidR="003E5609">
        <w:t>t</w:t>
      </w:r>
      <w:r w:rsidR="00813599">
        <w:t>ing may continue</w:t>
      </w:r>
      <w:r w:rsidR="007073F2">
        <w:t xml:space="preserve"> into the</w:t>
      </w:r>
      <w:r w:rsidR="00A45C6F">
        <w:t xml:space="preserve"> flood</w:t>
      </w:r>
      <w:r w:rsidR="00F441DB">
        <w:t xml:space="preserve"> tide</w:t>
      </w:r>
      <w:r w:rsidR="003E5609">
        <w:t xml:space="preserve"> provided the</w:t>
      </w:r>
      <w:r w:rsidR="006B64BD">
        <w:t xml:space="preserve"> </w:t>
      </w:r>
      <w:r w:rsidR="006B64BD" w:rsidRPr="00746FCD">
        <w:rPr>
          <w:b/>
          <w:bCs/>
        </w:rPr>
        <w:t>harvester lot</w:t>
      </w:r>
      <w:r w:rsidR="00E97658" w:rsidRPr="005B6992">
        <w:rPr>
          <w:b/>
          <w:bCs/>
        </w:rPr>
        <w:t xml:space="preserve"> </w:t>
      </w:r>
      <w:r w:rsidR="00E97658" w:rsidRPr="00746FCD">
        <w:t>can be adequately iced</w:t>
      </w:r>
      <w:r w:rsidR="00C72ABB">
        <w:t xml:space="preserve"> within the time to icing requirements described in </w:t>
      </w:r>
      <w:r w:rsidR="00064BD7">
        <w:t>Sections B.6 and B.7.</w:t>
      </w:r>
    </w:p>
    <w:p w14:paraId="50E57442" w14:textId="77777777" w:rsidR="002D587A" w:rsidRPr="006F6937" w:rsidRDefault="002D587A" w:rsidP="00D96E31">
      <w:pPr>
        <w:spacing w:line="240" w:lineRule="exact"/>
        <w:ind w:left="720"/>
      </w:pPr>
    </w:p>
    <w:p w14:paraId="0DA9DEAC" w14:textId="739B66B2" w:rsidR="002D587A" w:rsidRPr="00723A25" w:rsidRDefault="002D587A" w:rsidP="00D96E31">
      <w:pPr>
        <w:numPr>
          <w:ilvl w:val="0"/>
          <w:numId w:val="3"/>
        </w:numPr>
        <w:spacing w:line="240" w:lineRule="exact"/>
      </w:pPr>
      <w:r w:rsidRPr="006F6937">
        <w:t>All</w:t>
      </w:r>
      <w:r>
        <w:t xml:space="preserve"> </w:t>
      </w:r>
      <w:r w:rsidR="003931FF" w:rsidRPr="43347954">
        <w:rPr>
          <w:b/>
          <w:bCs/>
        </w:rPr>
        <w:t>market-</w:t>
      </w:r>
      <w:r w:rsidRPr="43347954">
        <w:rPr>
          <w:b/>
          <w:bCs/>
        </w:rPr>
        <w:t>bound</w:t>
      </w:r>
      <w:r w:rsidRPr="006F6937">
        <w:t xml:space="preserve"> oysters harvested from </w:t>
      </w:r>
      <w:r>
        <w:t xml:space="preserve">May </w:t>
      </w:r>
      <w:r w:rsidR="003D3055">
        <w:t>19</w:t>
      </w:r>
      <w:r>
        <w:t xml:space="preserve">, </w:t>
      </w:r>
      <w:proofErr w:type="gramStart"/>
      <w:r w:rsidR="002C786F">
        <w:t>2025</w:t>
      </w:r>
      <w:proofErr w:type="gramEnd"/>
      <w:r w:rsidR="002C786F">
        <w:t xml:space="preserve"> </w:t>
      </w:r>
      <w:r w:rsidRPr="007B4FE3">
        <w:t>through</w:t>
      </w:r>
      <w:r>
        <w:t xml:space="preserve"> October </w:t>
      </w:r>
      <w:r w:rsidR="003D3055">
        <w:t>19</w:t>
      </w:r>
      <w:r>
        <w:t xml:space="preserve">, </w:t>
      </w:r>
      <w:proofErr w:type="gramStart"/>
      <w:r w:rsidR="002C786F">
        <w:t>2025</w:t>
      </w:r>
      <w:proofErr w:type="gramEnd"/>
      <w:r w:rsidR="002C786F">
        <w:t xml:space="preserve"> </w:t>
      </w:r>
      <w:r w:rsidRPr="006F6937">
        <w:t xml:space="preserve">shall be </w:t>
      </w:r>
      <w:r w:rsidRPr="43347954">
        <w:rPr>
          <w:b/>
          <w:bCs/>
        </w:rPr>
        <w:t xml:space="preserve">adequately shaded </w:t>
      </w:r>
      <w:r w:rsidRPr="006F6937">
        <w:rPr>
          <w:rStyle w:val="EndnoteReference"/>
          <w:color w:val="FFFFFF"/>
        </w:rPr>
        <w:endnoteReference w:id="2"/>
      </w:r>
      <w:r>
        <w:t>immediately after</w:t>
      </w:r>
      <w:r w:rsidRPr="006F6937">
        <w:t xml:space="preserve"> </w:t>
      </w:r>
      <w:r>
        <w:t xml:space="preserve">harvest and remain </w:t>
      </w:r>
      <w:r w:rsidRPr="43347954">
        <w:rPr>
          <w:b/>
          <w:bCs/>
        </w:rPr>
        <w:t>adequately shaded</w:t>
      </w:r>
      <w:r>
        <w:t xml:space="preserve"> until placed</w:t>
      </w:r>
      <w:r w:rsidRPr="00C01617">
        <w:t xml:space="preserve"> in</w:t>
      </w:r>
      <w:r w:rsidRPr="43347954">
        <w:rPr>
          <w:b/>
          <w:bCs/>
        </w:rPr>
        <w:t xml:space="preserve"> </w:t>
      </w:r>
      <w:r w:rsidRPr="00C01617">
        <w:t>a</w:t>
      </w:r>
      <w:r w:rsidRPr="43347954">
        <w:rPr>
          <w:b/>
          <w:bCs/>
        </w:rPr>
        <w:t xml:space="preserve"> shellfish icing container </w:t>
      </w:r>
      <w:r w:rsidRPr="00C01617">
        <w:t>and</w:t>
      </w:r>
      <w:r w:rsidRPr="007B4FE3">
        <w:t xml:space="preserve"> </w:t>
      </w:r>
      <w:r w:rsidRPr="43347954">
        <w:rPr>
          <w:b/>
          <w:bCs/>
        </w:rPr>
        <w:t>adequately iced.</w:t>
      </w:r>
    </w:p>
    <w:p w14:paraId="48D02607" w14:textId="77777777" w:rsidR="00827E53" w:rsidRDefault="00827E53" w:rsidP="00D96E31">
      <w:pPr>
        <w:pStyle w:val="ListParagraph"/>
        <w:spacing w:line="240" w:lineRule="exact"/>
      </w:pPr>
    </w:p>
    <w:p w14:paraId="744FC790" w14:textId="6AD64DC2" w:rsidR="002F22A8" w:rsidRPr="00AF187F" w:rsidRDefault="009C524C" w:rsidP="00D96E31">
      <w:pPr>
        <w:pStyle w:val="ListParagraph"/>
        <w:numPr>
          <w:ilvl w:val="0"/>
          <w:numId w:val="3"/>
        </w:numPr>
        <w:shd w:val="clear" w:color="auto" w:fill="FFFFFF"/>
        <w:spacing w:before="240" w:after="240" w:line="240" w:lineRule="exact"/>
        <w:jc w:val="both"/>
        <w:outlineLvl w:val="2"/>
        <w:rPr>
          <w:u w:val="single"/>
        </w:rPr>
      </w:pPr>
      <w:r>
        <w:t xml:space="preserve">All </w:t>
      </w:r>
      <w:r w:rsidRPr="43347954">
        <w:rPr>
          <w:b/>
          <w:bCs/>
        </w:rPr>
        <w:t>market-bound</w:t>
      </w:r>
      <w:r>
        <w:t xml:space="preserve"> </w:t>
      </w:r>
      <w:r w:rsidRPr="43347954">
        <w:rPr>
          <w:b/>
          <w:bCs/>
        </w:rPr>
        <w:t xml:space="preserve">oysters, </w:t>
      </w:r>
      <w:proofErr w:type="gramStart"/>
      <w:r>
        <w:t>with the exception of</w:t>
      </w:r>
      <w:proofErr w:type="gramEnd"/>
      <w:r>
        <w:t xml:space="preserve"> those described in Section B.</w:t>
      </w:r>
      <w:r w:rsidR="00FD2752">
        <w:t xml:space="preserve">7 </w:t>
      </w:r>
      <w:r>
        <w:t xml:space="preserve">of this Plan, shall be </w:t>
      </w:r>
      <w:r w:rsidRPr="43347954">
        <w:rPr>
          <w:b/>
          <w:bCs/>
        </w:rPr>
        <w:t>adequately iced</w:t>
      </w:r>
      <w:r>
        <w:t xml:space="preserve"> within 2 </w:t>
      </w:r>
      <w:proofErr w:type="gramStart"/>
      <w:r>
        <w:t>hours</w:t>
      </w:r>
      <w:r w:rsidR="00ED04DD">
        <w:t xml:space="preserve"> of time</w:t>
      </w:r>
      <w:proofErr w:type="gramEnd"/>
      <w:r w:rsidR="00ED04DD">
        <w:t xml:space="preserve"> </w:t>
      </w:r>
      <w:r w:rsidR="00ED04DD" w:rsidRPr="43347954">
        <w:rPr>
          <w:color w:val="000000" w:themeColor="text1"/>
        </w:rPr>
        <w:t xml:space="preserve">of harvest or exposure, or prior to leaving the point of landing, whichever occurs first. </w:t>
      </w:r>
    </w:p>
    <w:p w14:paraId="33A7C42B" w14:textId="77777777" w:rsidR="002F22A8" w:rsidRPr="00AF187F" w:rsidRDefault="002F22A8" w:rsidP="00D96E31">
      <w:pPr>
        <w:pStyle w:val="ListParagraph"/>
        <w:spacing w:line="240" w:lineRule="exact"/>
        <w:jc w:val="both"/>
        <w:rPr>
          <w:u w:val="single"/>
        </w:rPr>
      </w:pPr>
    </w:p>
    <w:p w14:paraId="461D6BFB" w14:textId="03822DB5" w:rsidR="002F22A8" w:rsidRDefault="009C524C" w:rsidP="72E5F512">
      <w:pPr>
        <w:pStyle w:val="ListParagraph"/>
        <w:numPr>
          <w:ilvl w:val="0"/>
          <w:numId w:val="3"/>
        </w:numPr>
        <w:shd w:val="clear" w:color="auto" w:fill="FFFFFF" w:themeFill="background1"/>
        <w:spacing w:before="240" w:after="240" w:line="240" w:lineRule="exact"/>
        <w:jc w:val="both"/>
        <w:outlineLvl w:val="2"/>
        <w:rPr>
          <w:color w:val="000000"/>
        </w:rPr>
      </w:pPr>
      <w:r w:rsidRPr="43347954">
        <w:rPr>
          <w:color w:val="000000" w:themeColor="text1"/>
        </w:rPr>
        <w:t xml:space="preserve">All </w:t>
      </w:r>
      <w:r w:rsidRPr="43347954">
        <w:rPr>
          <w:b/>
          <w:bCs/>
          <w:color w:val="000000" w:themeColor="text1"/>
        </w:rPr>
        <w:t>market-bound oysters</w:t>
      </w:r>
      <w:r w:rsidRPr="43347954">
        <w:rPr>
          <w:color w:val="000000" w:themeColor="text1"/>
        </w:rPr>
        <w:t xml:space="preserve"> harvested from </w:t>
      </w:r>
      <w:r w:rsidRPr="43347954">
        <w:rPr>
          <w:b/>
          <w:bCs/>
          <w:color w:val="000000" w:themeColor="text1"/>
        </w:rPr>
        <w:t>shellfish growing areas</w:t>
      </w:r>
      <w:r w:rsidRPr="43347954">
        <w:rPr>
          <w:color w:val="000000" w:themeColor="text1"/>
        </w:rPr>
        <w:t xml:space="preserve"> CCB42, CCB43, CCB45, CCB46, CCB47 and V20, between July 1 – September 15, </w:t>
      </w:r>
      <w:r w:rsidR="00ED04DD" w:rsidRPr="43347954">
        <w:rPr>
          <w:color w:val="000000" w:themeColor="text1"/>
        </w:rPr>
        <w:t xml:space="preserve">shall be </w:t>
      </w:r>
      <w:r w:rsidR="00ED04DD" w:rsidRPr="43347954">
        <w:rPr>
          <w:b/>
          <w:bCs/>
          <w:color w:val="000000" w:themeColor="text1"/>
        </w:rPr>
        <w:t>adequately iced</w:t>
      </w:r>
      <w:r w:rsidR="00ED04DD" w:rsidRPr="43347954">
        <w:rPr>
          <w:color w:val="000000" w:themeColor="text1"/>
        </w:rPr>
        <w:t xml:space="preserve"> </w:t>
      </w:r>
      <w:r w:rsidR="00ED04DD">
        <w:t xml:space="preserve">within </w:t>
      </w:r>
      <w:r w:rsidR="009706AB">
        <w:t>o</w:t>
      </w:r>
      <w:r w:rsidR="00ED04DD">
        <w:t xml:space="preserve">ne (1) hour of time </w:t>
      </w:r>
      <w:r w:rsidR="00ED04DD" w:rsidRPr="43347954">
        <w:rPr>
          <w:color w:val="000000" w:themeColor="text1"/>
        </w:rPr>
        <w:t>of harvest or exposure, or prior to leaving the point of landing, whichever occurs first.</w:t>
      </w:r>
    </w:p>
    <w:p w14:paraId="71C44529" w14:textId="77777777" w:rsidR="002F22A8" w:rsidRDefault="002F22A8" w:rsidP="00D96E31">
      <w:pPr>
        <w:pStyle w:val="ListParagraph"/>
        <w:shd w:val="clear" w:color="auto" w:fill="FFFFFF"/>
        <w:spacing w:before="240" w:after="240" w:line="240" w:lineRule="exact"/>
        <w:outlineLvl w:val="2"/>
        <w:rPr>
          <w:color w:val="000000"/>
        </w:rPr>
      </w:pPr>
    </w:p>
    <w:p w14:paraId="119E32F4" w14:textId="77777777" w:rsidR="009C524C" w:rsidRPr="004C6514" w:rsidRDefault="009C524C" w:rsidP="00D96E31">
      <w:pPr>
        <w:pStyle w:val="ListParagraph"/>
        <w:numPr>
          <w:ilvl w:val="0"/>
          <w:numId w:val="3"/>
        </w:numPr>
        <w:shd w:val="clear" w:color="auto" w:fill="FFFFFF"/>
        <w:spacing w:before="240" w:after="240" w:line="240" w:lineRule="exact"/>
        <w:outlineLvl w:val="2"/>
        <w:rPr>
          <w:u w:val="single"/>
        </w:rPr>
      </w:pPr>
      <w:r>
        <w:t xml:space="preserve"> </w:t>
      </w:r>
      <w:r w:rsidRPr="004C6514">
        <w:t xml:space="preserve">All </w:t>
      </w:r>
      <w:r w:rsidRPr="004C6514">
        <w:rPr>
          <w:b/>
          <w:bCs/>
        </w:rPr>
        <w:t>market-bound oysters</w:t>
      </w:r>
      <w:r w:rsidRPr="004C6514">
        <w:t xml:space="preserve"> must remain </w:t>
      </w:r>
      <w:r w:rsidRPr="004C6514">
        <w:rPr>
          <w:rFonts w:ascii="Times New Roman,Bold" w:hAnsi="Times New Roman,Bold"/>
          <w:b/>
          <w:bCs/>
        </w:rPr>
        <w:t>adequately iced</w:t>
      </w:r>
      <w:r w:rsidRPr="004C6514">
        <w:rPr>
          <w:rFonts w:ascii="Times New Roman,Bold" w:hAnsi="Times New Roman,Bold"/>
        </w:rPr>
        <w:t xml:space="preserve"> </w:t>
      </w:r>
      <w:r w:rsidRPr="004C6514">
        <w:t xml:space="preserve">until received by the </w:t>
      </w:r>
      <w:r w:rsidRPr="004C6514">
        <w:rPr>
          <w:rFonts w:ascii="Times New Roman,Bold" w:hAnsi="Times New Roman,Bold"/>
        </w:rPr>
        <w:t>original dealer</w:t>
      </w:r>
      <w:r w:rsidRPr="004C6514">
        <w:t xml:space="preserve">. To accomplish this, </w:t>
      </w:r>
      <w:r w:rsidRPr="004C6514">
        <w:rPr>
          <w:rFonts w:ascii="Times New Roman,Bold" w:hAnsi="Times New Roman,Bold"/>
        </w:rPr>
        <w:t xml:space="preserve">harvesters </w:t>
      </w:r>
      <w:r w:rsidRPr="004C6514">
        <w:t xml:space="preserve">must place oysters into a </w:t>
      </w:r>
      <w:r w:rsidRPr="004C6514">
        <w:rPr>
          <w:rFonts w:ascii="Times New Roman,Bold" w:hAnsi="Times New Roman,Bold"/>
          <w:b/>
          <w:bCs/>
        </w:rPr>
        <w:t>shellfish icing container</w:t>
      </w:r>
      <w:r w:rsidRPr="004C6514">
        <w:rPr>
          <w:rFonts w:ascii="Times New Roman,Bold" w:hAnsi="Times New Roman,Bold"/>
        </w:rPr>
        <w:t xml:space="preserve"> </w:t>
      </w:r>
      <w:r w:rsidRPr="004C6514">
        <w:t xml:space="preserve">and: </w:t>
      </w:r>
    </w:p>
    <w:p w14:paraId="7D157442" w14:textId="77777777" w:rsidR="00FD0F91" w:rsidRPr="004C6514" w:rsidRDefault="00FD0F91" w:rsidP="00D96E31">
      <w:pPr>
        <w:pStyle w:val="ListParagraph"/>
        <w:shd w:val="clear" w:color="auto" w:fill="FFFFFF"/>
        <w:spacing w:before="240" w:after="240" w:line="240" w:lineRule="exact"/>
        <w:outlineLvl w:val="2"/>
        <w:rPr>
          <w:u w:val="single"/>
        </w:rPr>
      </w:pPr>
    </w:p>
    <w:p w14:paraId="36103E22" w14:textId="7B84FD16" w:rsidR="00A56A11" w:rsidRPr="004C6514" w:rsidRDefault="00C26895" w:rsidP="001F4C55">
      <w:pPr>
        <w:pStyle w:val="ListParagraph"/>
        <w:numPr>
          <w:ilvl w:val="0"/>
          <w:numId w:val="7"/>
        </w:numPr>
        <w:spacing w:line="240" w:lineRule="exact"/>
      </w:pPr>
      <w:r w:rsidRPr="004C6514">
        <w:t xml:space="preserve">Mesh bags containing oysters must be completely </w:t>
      </w:r>
      <w:r w:rsidR="0007240E" w:rsidRPr="004C6514">
        <w:t xml:space="preserve">sandwiched </w:t>
      </w:r>
      <w:r w:rsidRPr="004C6514">
        <w:t xml:space="preserve">by ice, </w:t>
      </w:r>
    </w:p>
    <w:p w14:paraId="65A6F9E5" w14:textId="2C5B85B0" w:rsidR="009332FA" w:rsidRPr="004C6514" w:rsidRDefault="00EA16B7" w:rsidP="005E07E6">
      <w:pPr>
        <w:pStyle w:val="ListParagraph"/>
        <w:spacing w:line="240" w:lineRule="exact"/>
        <w:ind w:left="1440"/>
      </w:pPr>
      <w:r w:rsidRPr="004C6514">
        <w:t>including the bottom of the container</w:t>
      </w:r>
      <w:r w:rsidR="005D1C92" w:rsidRPr="004C6514">
        <w:t xml:space="preserve"> and each </w:t>
      </w:r>
      <w:r w:rsidR="001920D0" w:rsidRPr="004C6514">
        <w:t xml:space="preserve">level </w:t>
      </w:r>
      <w:r w:rsidR="005D1C92" w:rsidRPr="004C6514">
        <w:t>of bags,</w:t>
      </w:r>
      <w:r w:rsidR="00495B81" w:rsidRPr="004C6514">
        <w:t xml:space="preserve"> </w:t>
      </w:r>
      <w:r w:rsidR="00732125" w:rsidRPr="004C6514">
        <w:t xml:space="preserve">with a </w:t>
      </w:r>
      <w:r w:rsidR="00732125" w:rsidRPr="004C6514">
        <w:rPr>
          <w:b/>
          <w:bCs/>
        </w:rPr>
        <w:t xml:space="preserve">layer </w:t>
      </w:r>
      <w:r w:rsidR="00732125" w:rsidRPr="004C6514">
        <w:t xml:space="preserve">of ice that continuously and completely covers each shellfish </w:t>
      </w:r>
      <w:proofErr w:type="gramStart"/>
      <w:r w:rsidR="0092659C" w:rsidRPr="004C6514">
        <w:t>bag</w:t>
      </w:r>
      <w:r w:rsidR="00586C1C" w:rsidRPr="004C6514">
        <w:t>;</w:t>
      </w:r>
      <w:proofErr w:type="gramEnd"/>
    </w:p>
    <w:p w14:paraId="6EE41376" w14:textId="77777777" w:rsidR="00C26895" w:rsidRPr="004C6514" w:rsidRDefault="00C26895" w:rsidP="00D96E31">
      <w:pPr>
        <w:spacing w:line="240" w:lineRule="exact"/>
      </w:pPr>
    </w:p>
    <w:p w14:paraId="1C65E13B" w14:textId="35683B5D" w:rsidR="00586C1C" w:rsidRPr="004C6514" w:rsidRDefault="00C26895" w:rsidP="00586C1C">
      <w:pPr>
        <w:pStyle w:val="ListParagraph"/>
        <w:numPr>
          <w:ilvl w:val="0"/>
          <w:numId w:val="7"/>
        </w:numPr>
      </w:pPr>
      <w:r w:rsidRPr="004C6514">
        <w:t xml:space="preserve">Loose oysters placed into a </w:t>
      </w:r>
      <w:r w:rsidRPr="004C6514">
        <w:rPr>
          <w:b/>
        </w:rPr>
        <w:t>shellfish container</w:t>
      </w:r>
      <w:r w:rsidRPr="004C6514">
        <w:t xml:space="preserve"> must </w:t>
      </w:r>
      <w:r w:rsidR="00214913" w:rsidRPr="004C6514">
        <w:t xml:space="preserve">have </w:t>
      </w:r>
      <w:r w:rsidR="00586C1C" w:rsidRPr="004C6514">
        <w:t xml:space="preserve">a </w:t>
      </w:r>
      <w:r w:rsidR="00586C1C" w:rsidRPr="004C6514">
        <w:rPr>
          <w:b/>
          <w:bCs/>
        </w:rPr>
        <w:t>layer</w:t>
      </w:r>
      <w:r w:rsidR="00586C1C" w:rsidRPr="004C6514">
        <w:t xml:space="preserve"> of ice that continuously and completely covers the top of </w:t>
      </w:r>
      <w:r w:rsidR="0060667E" w:rsidRPr="004C6514">
        <w:t xml:space="preserve">the </w:t>
      </w:r>
      <w:r w:rsidR="00586C1C" w:rsidRPr="004C6514">
        <w:t>oysters. A</w:t>
      </w:r>
      <w:r w:rsidR="00995F58" w:rsidRPr="004C6514">
        <w:t>dditionally,</w:t>
      </w:r>
      <w:r w:rsidR="00586C1C" w:rsidRPr="004C6514">
        <w:t xml:space="preserve"> ice should be </w:t>
      </w:r>
      <w:r w:rsidR="00586C1C" w:rsidRPr="004C6514">
        <w:rPr>
          <w:b/>
          <w:bCs/>
        </w:rPr>
        <w:t>layered</w:t>
      </w:r>
      <w:r w:rsidR="00586C1C" w:rsidRPr="004C6514">
        <w:t xml:space="preserve"> </w:t>
      </w:r>
      <w:r w:rsidR="00995F58" w:rsidRPr="004C6514">
        <w:t>as needed</w:t>
      </w:r>
      <w:r w:rsidR="00586C1C" w:rsidRPr="004C6514">
        <w:t xml:space="preserve"> </w:t>
      </w:r>
      <w:r w:rsidR="00995F58" w:rsidRPr="004C6514">
        <w:t>in the</w:t>
      </w:r>
      <w:r w:rsidR="00586C1C" w:rsidRPr="004C6514">
        <w:t xml:space="preserve"> container to ensure immediate cooling of oysters.</w:t>
      </w:r>
    </w:p>
    <w:p w14:paraId="2066439A" w14:textId="77777777" w:rsidR="00C26895" w:rsidRPr="004C6514" w:rsidRDefault="00C26895" w:rsidP="00D96E31">
      <w:pPr>
        <w:spacing w:line="240" w:lineRule="exact"/>
      </w:pPr>
    </w:p>
    <w:p w14:paraId="0E3C1CDA" w14:textId="4D381716" w:rsidR="00C26895" w:rsidRPr="004C6514" w:rsidRDefault="00C26895" w:rsidP="00D96E31">
      <w:pPr>
        <w:pStyle w:val="ListParagraph"/>
        <w:numPr>
          <w:ilvl w:val="0"/>
          <w:numId w:val="7"/>
        </w:numPr>
        <w:spacing w:line="240" w:lineRule="exact"/>
      </w:pPr>
      <w:r w:rsidRPr="004C6514">
        <w:t xml:space="preserve">Oysters held in an ice and water mixture (e.g. ice slurry, cold water dip) must be fully submerged and the ice and water mixture must be at or below 45°F to inhibit growth and proliferation of bacteria. Fresh potable water or ocean water from an area classified as </w:t>
      </w:r>
      <w:r w:rsidRPr="004C6514">
        <w:rPr>
          <w:b/>
        </w:rPr>
        <w:t>Approved</w:t>
      </w:r>
      <w:r w:rsidRPr="004C6514">
        <w:t xml:space="preserve"> or </w:t>
      </w:r>
      <w:r w:rsidRPr="004C6514">
        <w:rPr>
          <w:b/>
        </w:rPr>
        <w:t>Conditionally Approved</w:t>
      </w:r>
      <w:r w:rsidRPr="004C6514">
        <w:t xml:space="preserve"> by the Division of Marine Fisheries and in the “open status” may be used to constitute the mixture.</w:t>
      </w:r>
    </w:p>
    <w:p w14:paraId="098751CE" w14:textId="77777777" w:rsidR="00B804BC" w:rsidRPr="00817EE8" w:rsidRDefault="00B804BC" w:rsidP="00746FCD">
      <w:pPr>
        <w:pStyle w:val="ListParagraph"/>
        <w:rPr>
          <w:highlight w:val="yellow"/>
        </w:rPr>
      </w:pPr>
    </w:p>
    <w:p w14:paraId="46F70D3E" w14:textId="77777777" w:rsidR="00DE398C" w:rsidRPr="00155324" w:rsidRDefault="00DE398C" w:rsidP="00817EE8">
      <w:pPr>
        <w:pStyle w:val="ListParagraph"/>
        <w:rPr>
          <w:highlight w:val="yellow"/>
        </w:rPr>
      </w:pPr>
    </w:p>
    <w:p w14:paraId="6871327B" w14:textId="7D610447" w:rsidR="00EE5DCB" w:rsidRDefault="004F5362" w:rsidP="00224610">
      <w:pPr>
        <w:pStyle w:val="ListParagraph"/>
        <w:numPr>
          <w:ilvl w:val="0"/>
          <w:numId w:val="3"/>
        </w:numPr>
      </w:pPr>
      <w:r w:rsidRPr="004F5362">
        <w:t>Harvesters may be exempted from adequately icing market-bound oysters only if the original dealer takes on the burden of adequate icing (Section C.3) at the landing site and within the time to icing requirements described in Sections B.6 and B.7. The harvester is still required to record the accurate time of icing on the harvester icing tag.</w:t>
      </w:r>
      <w:r w:rsidR="00147C40">
        <w:t xml:space="preserve"> </w:t>
      </w:r>
      <w:proofErr w:type="spellStart"/>
      <w:r w:rsidRPr="004F5362">
        <w:t>Aquaculturists</w:t>
      </w:r>
      <w:proofErr w:type="spellEnd"/>
      <w:r w:rsidRPr="004F5362">
        <w:t xml:space="preserve"> who are also dealers that receive oysters at the landing site in a refrigerated vehicle may opt to apply a single layer of ice on top of nested containers held on a skid or pallet instead of using a shellfish icing container provided the vehicle’s box is pre-chilled to 45°F and the application of the ice to the containerized oysters is sufficient to ensure that immediate cooling begins. </w:t>
      </w:r>
    </w:p>
    <w:p w14:paraId="461762BC" w14:textId="77777777" w:rsidR="00224610" w:rsidRPr="00EE5DCB" w:rsidRDefault="00224610" w:rsidP="00224610">
      <w:pPr>
        <w:pStyle w:val="ListParagraph"/>
      </w:pPr>
    </w:p>
    <w:p w14:paraId="07F4EE20" w14:textId="77777777" w:rsidR="00C26895" w:rsidRDefault="00C26895" w:rsidP="00D96E31">
      <w:pPr>
        <w:numPr>
          <w:ilvl w:val="0"/>
          <w:numId w:val="3"/>
        </w:numPr>
        <w:spacing w:line="240" w:lineRule="exact"/>
      </w:pPr>
      <w:r>
        <w:t>All ice used to cool shellfish must originate from approved sources of potable water</w:t>
      </w:r>
      <w:r w:rsidR="009802D2">
        <w:t xml:space="preserve"> or ocean water from an area classified by DMF as “</w:t>
      </w:r>
      <w:r w:rsidR="009802D2" w:rsidRPr="43347954">
        <w:rPr>
          <w:b/>
          <w:bCs/>
        </w:rPr>
        <w:t>Approved</w:t>
      </w:r>
      <w:r w:rsidR="009802D2">
        <w:t>” or “</w:t>
      </w:r>
      <w:r w:rsidR="009802D2" w:rsidRPr="43347954">
        <w:rPr>
          <w:b/>
          <w:bCs/>
        </w:rPr>
        <w:t xml:space="preserve">Conditionally </w:t>
      </w:r>
      <w:r w:rsidR="009802D2" w:rsidRPr="43347954">
        <w:rPr>
          <w:b/>
          <w:bCs/>
        </w:rPr>
        <w:lastRenderedPageBreak/>
        <w:t>Approved</w:t>
      </w:r>
      <w:r w:rsidR="00BC540B">
        <w:t>,</w:t>
      </w:r>
      <w:r w:rsidR="009802D2">
        <w:t>”</w:t>
      </w:r>
      <w:r w:rsidR="002063E5">
        <w:t xml:space="preserve"> </w:t>
      </w:r>
      <w:r w:rsidR="009802D2">
        <w:t>and in the “open status</w:t>
      </w:r>
      <w:r w:rsidR="00BC540B">
        <w:t>,</w:t>
      </w:r>
      <w:r w:rsidR="009802D2">
        <w:t>”</w:t>
      </w:r>
      <w:r>
        <w:t xml:space="preserve"> as established under the National Shellfish Sanitation Program.</w:t>
      </w:r>
    </w:p>
    <w:p w14:paraId="5A5FF21A" w14:textId="77777777" w:rsidR="00C26895" w:rsidRDefault="00C26895" w:rsidP="00D96E31">
      <w:pPr>
        <w:spacing w:line="240" w:lineRule="exact"/>
      </w:pPr>
    </w:p>
    <w:p w14:paraId="2DD7BD4B" w14:textId="6B118C69" w:rsidR="00C26895" w:rsidRDefault="00C26895" w:rsidP="00D96E31">
      <w:pPr>
        <w:numPr>
          <w:ilvl w:val="0"/>
          <w:numId w:val="3"/>
        </w:numPr>
        <w:spacing w:line="240" w:lineRule="exact"/>
      </w:pPr>
      <w:r>
        <w:t xml:space="preserve">All containers of </w:t>
      </w:r>
      <w:r w:rsidRPr="43347954">
        <w:rPr>
          <w:b/>
          <w:bCs/>
        </w:rPr>
        <w:t>market</w:t>
      </w:r>
      <w:r w:rsidR="004639BE" w:rsidRPr="43347954">
        <w:rPr>
          <w:b/>
          <w:bCs/>
        </w:rPr>
        <w:t>-</w:t>
      </w:r>
      <w:r w:rsidR="00104777" w:rsidRPr="43347954">
        <w:rPr>
          <w:b/>
          <w:bCs/>
        </w:rPr>
        <w:t>bound</w:t>
      </w:r>
      <w:r w:rsidRPr="43347954">
        <w:rPr>
          <w:b/>
          <w:bCs/>
        </w:rPr>
        <w:t xml:space="preserve"> oysters </w:t>
      </w:r>
      <w:r>
        <w:t xml:space="preserve">shall be tagged with the following information: </w:t>
      </w:r>
      <w:r w:rsidRPr="43347954">
        <w:rPr>
          <w:b/>
          <w:bCs/>
        </w:rPr>
        <w:t>time of harvest, time of icing,</w:t>
      </w:r>
      <w:r>
        <w:t xml:space="preserve"> harvest date,</w:t>
      </w:r>
      <w:r w:rsidR="00985C69">
        <w:t xml:space="preserve"> </w:t>
      </w:r>
      <w:r w:rsidR="0007240E">
        <w:t xml:space="preserve">most precise alpha numeric </w:t>
      </w:r>
      <w:r w:rsidR="005733CA">
        <w:t xml:space="preserve">harvest </w:t>
      </w:r>
      <w:r>
        <w:t>area</w:t>
      </w:r>
      <w:r w:rsidR="00113098">
        <w:t xml:space="preserve"> designation</w:t>
      </w:r>
      <w:r>
        <w:t xml:space="preserve">, identification of </w:t>
      </w:r>
      <w:r w:rsidRPr="43347954">
        <w:rPr>
          <w:b/>
          <w:bCs/>
        </w:rPr>
        <w:t>harvester</w:t>
      </w:r>
      <w:r>
        <w:t xml:space="preserve">, type of shellstock and quantity (pieces). The tags shall be legibly written in indelible ink and attached to the shellfish container at the </w:t>
      </w:r>
      <w:r w:rsidRPr="43347954">
        <w:rPr>
          <w:b/>
          <w:bCs/>
        </w:rPr>
        <w:t>time of harvest</w:t>
      </w:r>
      <w:r>
        <w:t>.</w:t>
      </w:r>
      <w:r w:rsidRPr="43347954">
        <w:rPr>
          <w:b/>
          <w:bCs/>
        </w:rPr>
        <w:t xml:space="preserve"> </w:t>
      </w:r>
      <w:r>
        <w:t xml:space="preserve">The </w:t>
      </w:r>
      <w:r w:rsidRPr="43347954">
        <w:rPr>
          <w:b/>
          <w:bCs/>
        </w:rPr>
        <w:t>time of icing</w:t>
      </w:r>
      <w:r>
        <w:t xml:space="preserve"> shall be written on the </w:t>
      </w:r>
      <w:r w:rsidRPr="43347954">
        <w:rPr>
          <w:b/>
          <w:bCs/>
        </w:rPr>
        <w:t>harvester</w:t>
      </w:r>
      <w:r>
        <w:t xml:space="preserve"> tags when the last oyster or bag of oysters is placed in a </w:t>
      </w:r>
      <w:r w:rsidRPr="43347954">
        <w:rPr>
          <w:b/>
          <w:bCs/>
        </w:rPr>
        <w:t>shellfish icing container</w:t>
      </w:r>
      <w:r>
        <w:t xml:space="preserve"> and is </w:t>
      </w:r>
      <w:r w:rsidRPr="43347954">
        <w:rPr>
          <w:b/>
          <w:bCs/>
        </w:rPr>
        <w:t>adequately iced</w:t>
      </w:r>
      <w:r>
        <w:t>.</w:t>
      </w:r>
    </w:p>
    <w:p w14:paraId="4885A4A9" w14:textId="77777777" w:rsidR="00C26895" w:rsidRDefault="00C26895" w:rsidP="00D96E31">
      <w:pPr>
        <w:spacing w:line="240" w:lineRule="exact"/>
        <w:ind w:left="720"/>
      </w:pPr>
    </w:p>
    <w:p w14:paraId="4A0ACCFF" w14:textId="6F276D35" w:rsidR="00C26895" w:rsidRDefault="00C26895" w:rsidP="00D96E31">
      <w:pPr>
        <w:numPr>
          <w:ilvl w:val="0"/>
          <w:numId w:val="3"/>
        </w:numPr>
        <w:spacing w:line="240" w:lineRule="exact"/>
      </w:pPr>
      <w:r w:rsidRPr="43347954">
        <w:rPr>
          <w:b/>
          <w:bCs/>
        </w:rPr>
        <w:t>Harvesters</w:t>
      </w:r>
      <w:r>
        <w:t xml:space="preserve"> may elect to record the </w:t>
      </w:r>
      <w:r w:rsidRPr="43347954">
        <w:rPr>
          <w:b/>
          <w:bCs/>
        </w:rPr>
        <w:t>time of icing</w:t>
      </w:r>
      <w:r>
        <w:t xml:space="preserve"> on a single shellfish tag attached to the </w:t>
      </w:r>
      <w:r w:rsidRPr="43347954">
        <w:rPr>
          <w:b/>
          <w:bCs/>
        </w:rPr>
        <w:t xml:space="preserve">shellfish icing container </w:t>
      </w:r>
      <w:r>
        <w:t xml:space="preserve">provided that all oysters in the </w:t>
      </w:r>
      <w:r w:rsidRPr="43347954">
        <w:rPr>
          <w:b/>
          <w:bCs/>
        </w:rPr>
        <w:t>shellfish icing container</w:t>
      </w:r>
      <w:r>
        <w:t xml:space="preserve"> are from a single </w:t>
      </w:r>
      <w:r w:rsidRPr="43347954">
        <w:rPr>
          <w:b/>
          <w:bCs/>
        </w:rPr>
        <w:t xml:space="preserve">harvester </w:t>
      </w:r>
      <w:r>
        <w:t xml:space="preserve">and a single </w:t>
      </w:r>
      <w:r w:rsidRPr="43347954">
        <w:rPr>
          <w:b/>
          <w:bCs/>
        </w:rPr>
        <w:t>harvester lot</w:t>
      </w:r>
      <w:r>
        <w:t xml:space="preserve">. The tag must be attached at the </w:t>
      </w:r>
      <w:r w:rsidRPr="43347954">
        <w:rPr>
          <w:b/>
          <w:bCs/>
        </w:rPr>
        <w:t>time of icing</w:t>
      </w:r>
      <w:r>
        <w:t xml:space="preserve"> and remain attached until received by the </w:t>
      </w:r>
      <w:r w:rsidRPr="43347954">
        <w:rPr>
          <w:b/>
          <w:bCs/>
        </w:rPr>
        <w:t>original dealer</w:t>
      </w:r>
      <w:r>
        <w:t>.</w:t>
      </w:r>
    </w:p>
    <w:p w14:paraId="1B67382B" w14:textId="77777777" w:rsidR="00C26895" w:rsidRDefault="00C26895" w:rsidP="00D96E31">
      <w:pPr>
        <w:spacing w:line="240" w:lineRule="exact"/>
      </w:pPr>
    </w:p>
    <w:p w14:paraId="61E281D1" w14:textId="063B0ABE" w:rsidR="00C26895" w:rsidRDefault="00C26895" w:rsidP="00D96E31">
      <w:pPr>
        <w:numPr>
          <w:ilvl w:val="0"/>
          <w:numId w:val="6"/>
        </w:numPr>
        <w:spacing w:line="240" w:lineRule="exact"/>
      </w:pPr>
      <w:r w:rsidRPr="001B2F21">
        <w:t xml:space="preserve">The </w:t>
      </w:r>
      <w:r w:rsidRPr="00D269C5">
        <w:rPr>
          <w:b/>
        </w:rPr>
        <w:t>harvester</w:t>
      </w:r>
      <w:r w:rsidRPr="001B2F21">
        <w:t xml:space="preserve"> </w:t>
      </w:r>
      <w:r w:rsidRPr="00C255FD">
        <w:rPr>
          <w:b/>
        </w:rPr>
        <w:t>icing tag</w:t>
      </w:r>
      <w:r w:rsidRPr="001B2F21">
        <w:t xml:space="preserve"> must at a mini</w:t>
      </w:r>
      <w:r>
        <w:t xml:space="preserve">mum include the </w:t>
      </w:r>
      <w:r w:rsidRPr="00C255FD">
        <w:rPr>
          <w:b/>
        </w:rPr>
        <w:t>time of harvest,</w:t>
      </w:r>
      <w:r w:rsidRPr="00967F56">
        <w:rPr>
          <w:b/>
        </w:rPr>
        <w:t xml:space="preserve"> time of icing</w:t>
      </w:r>
      <w:r>
        <w:t>,</w:t>
      </w:r>
      <w:r w:rsidRPr="001B2F21">
        <w:t xml:space="preserve"> the harvest date, </w:t>
      </w:r>
      <w:r w:rsidR="009A34CA">
        <w:t>most precise alpha numeric</w:t>
      </w:r>
      <w:r w:rsidR="009A34CA" w:rsidRPr="001B2F21">
        <w:t xml:space="preserve"> </w:t>
      </w:r>
      <w:r w:rsidRPr="001B2F21">
        <w:t>harvest area, identification of</w:t>
      </w:r>
      <w:r w:rsidRPr="00A51E41">
        <w:rPr>
          <w:b/>
        </w:rPr>
        <w:t xml:space="preserve"> harvester</w:t>
      </w:r>
      <w:r w:rsidRPr="001B2F21">
        <w:t xml:space="preserve">, type of shellstock, and quantity.  The </w:t>
      </w:r>
      <w:r w:rsidRPr="007B4FE3">
        <w:rPr>
          <w:b/>
        </w:rPr>
        <w:t>harvester icing tag</w:t>
      </w:r>
      <w:r w:rsidRPr="001B2F21">
        <w:t xml:space="preserve"> must be attached prior to receipt by the </w:t>
      </w:r>
      <w:r w:rsidRPr="00C255FD">
        <w:rPr>
          <w:b/>
        </w:rPr>
        <w:t>original dealer</w:t>
      </w:r>
      <w:r w:rsidRPr="001B2F21">
        <w:t>.</w:t>
      </w:r>
    </w:p>
    <w:p w14:paraId="5CFF499D" w14:textId="77777777" w:rsidR="00C26895" w:rsidRDefault="00C26895" w:rsidP="00D96E31">
      <w:pPr>
        <w:numPr>
          <w:ilvl w:val="0"/>
          <w:numId w:val="6"/>
        </w:numPr>
        <w:spacing w:line="240" w:lineRule="exact"/>
      </w:pPr>
      <w:r w:rsidRPr="00A51E41">
        <w:rPr>
          <w:b/>
        </w:rPr>
        <w:t>Harvesters</w:t>
      </w:r>
      <w:r w:rsidRPr="001B2F21">
        <w:t xml:space="preserve"> who elect to use a </w:t>
      </w:r>
      <w:r w:rsidRPr="00C255FD">
        <w:rPr>
          <w:b/>
        </w:rPr>
        <w:t>harvester icing tag</w:t>
      </w:r>
      <w:r w:rsidRPr="001B2F21">
        <w:t xml:space="preserve"> are still required to attach </w:t>
      </w:r>
      <w:r w:rsidRPr="0071014F">
        <w:t xml:space="preserve">harvester </w:t>
      </w:r>
      <w:r w:rsidRPr="001B2F21">
        <w:t xml:space="preserve">tags to all individual containers of shellfish inside the </w:t>
      </w:r>
      <w:r w:rsidRPr="00C255FD">
        <w:rPr>
          <w:b/>
        </w:rPr>
        <w:t>shellfish icing container</w:t>
      </w:r>
      <w:r>
        <w:t xml:space="preserve"> with the </w:t>
      </w:r>
      <w:r w:rsidRPr="00C255FD">
        <w:rPr>
          <w:b/>
        </w:rPr>
        <w:t>time of harvest</w:t>
      </w:r>
      <w:r>
        <w:t>,</w:t>
      </w:r>
      <w:r w:rsidRPr="001B2F21">
        <w:t xml:space="preserve"> harvest date, harvest area, identification of </w:t>
      </w:r>
      <w:r w:rsidRPr="00A51E41">
        <w:rPr>
          <w:b/>
        </w:rPr>
        <w:t>harvester</w:t>
      </w:r>
      <w:r w:rsidRPr="001B2F21">
        <w:t>, type of shellstock, and quantity.</w:t>
      </w:r>
    </w:p>
    <w:p w14:paraId="48B7F1DD" w14:textId="77777777" w:rsidR="00642093" w:rsidRDefault="00642093" w:rsidP="00D96E31">
      <w:pPr>
        <w:spacing w:line="240" w:lineRule="exact"/>
      </w:pPr>
    </w:p>
    <w:p w14:paraId="53C67F5B" w14:textId="23236E9F" w:rsidR="002F22A8" w:rsidRDefault="00C26895" w:rsidP="00D96E31">
      <w:pPr>
        <w:pStyle w:val="ListParagraph"/>
        <w:numPr>
          <w:ilvl w:val="0"/>
          <w:numId w:val="3"/>
        </w:numPr>
        <w:spacing w:line="240" w:lineRule="exact"/>
      </w:pPr>
      <w:r>
        <w:t>Harvest</w:t>
      </w:r>
      <w:r w:rsidR="000762FD">
        <w:t>er</w:t>
      </w:r>
      <w:r>
        <w:t xml:space="preserve"> Logbooks:</w:t>
      </w:r>
    </w:p>
    <w:p w14:paraId="01109842" w14:textId="77777777" w:rsidR="00C26895" w:rsidRPr="006F6937" w:rsidRDefault="00C26895" w:rsidP="00D96E31">
      <w:pPr>
        <w:spacing w:line="240" w:lineRule="exact"/>
      </w:pPr>
    </w:p>
    <w:p w14:paraId="74ADD96A" w14:textId="727FF54B" w:rsidR="002F22A8" w:rsidRDefault="00C26895" w:rsidP="00D96E31">
      <w:pPr>
        <w:numPr>
          <w:ilvl w:val="1"/>
          <w:numId w:val="9"/>
        </w:numPr>
        <w:spacing w:line="240" w:lineRule="exact"/>
        <w:rPr>
          <w:b/>
        </w:rPr>
      </w:pPr>
      <w:r>
        <w:t xml:space="preserve">The Division of Marine Fisheries will issue each </w:t>
      </w:r>
      <w:r w:rsidRPr="00A51E41">
        <w:rPr>
          <w:b/>
        </w:rPr>
        <w:t>harvester</w:t>
      </w:r>
      <w:r>
        <w:t xml:space="preserve"> a </w:t>
      </w:r>
      <w:r w:rsidRPr="00644DEA">
        <w:rPr>
          <w:i/>
        </w:rPr>
        <w:t>Vibrio parahaemolyticus</w:t>
      </w:r>
      <w:r>
        <w:t xml:space="preserve"> (</w:t>
      </w:r>
      <w:proofErr w:type="spellStart"/>
      <w:r w:rsidRPr="00FB1335">
        <w:rPr>
          <w:i/>
        </w:rPr>
        <w:t>Vp</w:t>
      </w:r>
      <w:proofErr w:type="spellEnd"/>
      <w:r>
        <w:t>) harvest</w:t>
      </w:r>
      <w:r w:rsidR="006A18B7">
        <w:t>er</w:t>
      </w:r>
      <w:r>
        <w:t xml:space="preserve"> logbook to record the following information detailing oyster harvest and </w:t>
      </w:r>
      <w:r w:rsidRPr="007B4FE3">
        <w:rPr>
          <w:b/>
        </w:rPr>
        <w:t>re-submergence</w:t>
      </w:r>
      <w:r>
        <w:t xml:space="preserve"> activities</w:t>
      </w:r>
      <w:r w:rsidR="00240FDC">
        <w:t xml:space="preserve">. This logbook should </w:t>
      </w:r>
      <w:proofErr w:type="gramStart"/>
      <w:r w:rsidR="00240FDC">
        <w:t>be in the possession of the harvester at all times</w:t>
      </w:r>
      <w:proofErr w:type="gramEnd"/>
      <w:r w:rsidR="00240FDC">
        <w:t xml:space="preserve"> while on the license (</w:t>
      </w:r>
      <w:r w:rsidR="00D64A63" w:rsidRPr="00782855">
        <w:t>"</w:t>
      </w:r>
      <w:r w:rsidR="00240FDC">
        <w:t>grant</w:t>
      </w:r>
      <w:r w:rsidR="002C038E" w:rsidRPr="00782855">
        <w:t>"</w:t>
      </w:r>
      <w:r w:rsidR="00240FDC">
        <w:t>) site or handling cultured oysters.</w:t>
      </w:r>
    </w:p>
    <w:p w14:paraId="4C7AB59D" w14:textId="77777777" w:rsidR="00C26895" w:rsidRPr="002E7E72" w:rsidRDefault="00C26895" w:rsidP="00D96E31">
      <w:pPr>
        <w:spacing w:line="240" w:lineRule="exact"/>
      </w:pPr>
    </w:p>
    <w:p w14:paraId="1A962207" w14:textId="2640938A" w:rsidR="002F22A8" w:rsidRDefault="00C26895" w:rsidP="43347954">
      <w:pPr>
        <w:numPr>
          <w:ilvl w:val="2"/>
          <w:numId w:val="9"/>
        </w:numPr>
        <w:spacing w:line="240" w:lineRule="exact"/>
      </w:pPr>
      <w:r>
        <w:t xml:space="preserve">For each </w:t>
      </w:r>
      <w:r w:rsidRPr="43347954">
        <w:rPr>
          <w:b/>
          <w:bCs/>
        </w:rPr>
        <w:t>harvester lot</w:t>
      </w:r>
      <w:r>
        <w:t xml:space="preserve"> the </w:t>
      </w:r>
      <w:r w:rsidRPr="43347954">
        <w:rPr>
          <w:b/>
          <w:bCs/>
        </w:rPr>
        <w:t>harvester</w:t>
      </w:r>
      <w:r>
        <w:t xml:space="preserve"> shall record the date, harvest area, </w:t>
      </w:r>
      <w:r w:rsidR="00FF465F">
        <w:t>license</w:t>
      </w:r>
      <w:r w:rsidR="00DB2731">
        <w:t xml:space="preserve"> site</w:t>
      </w:r>
      <w:r w:rsidR="00FF465F">
        <w:t xml:space="preserve"> ("grant")</w:t>
      </w:r>
      <w:r w:rsidR="00DB2731">
        <w:t xml:space="preserve"> identification number</w:t>
      </w:r>
      <w:r w:rsidR="00FF465F">
        <w:t xml:space="preserve"> or </w:t>
      </w:r>
      <w:r w:rsidR="002A0DC2">
        <w:t>wild harvest designation (</w:t>
      </w:r>
      <w:r w:rsidR="005455DA" w:rsidRPr="00782855">
        <w:t>"</w:t>
      </w:r>
      <w:r w:rsidR="005455DA">
        <w:t>W</w:t>
      </w:r>
      <w:r w:rsidR="005455DA" w:rsidRPr="00782855">
        <w:t>"</w:t>
      </w:r>
      <w:r w:rsidR="005455DA">
        <w:t>)</w:t>
      </w:r>
      <w:r w:rsidR="002E5C5C">
        <w:t xml:space="preserve"> </w:t>
      </w:r>
      <w:r w:rsidR="002A0DC2">
        <w:t xml:space="preserve">as appropriate, </w:t>
      </w:r>
      <w:r>
        <w:t>quantity harvested</w:t>
      </w:r>
      <w:r w:rsidR="0009283F">
        <w:t>,</w:t>
      </w:r>
      <w:r>
        <w:t xml:space="preserve"> </w:t>
      </w:r>
      <w:r w:rsidRPr="43347954">
        <w:rPr>
          <w:b/>
          <w:bCs/>
        </w:rPr>
        <w:t>time of harvest</w:t>
      </w:r>
      <w:r>
        <w:t xml:space="preserve">, </w:t>
      </w:r>
      <w:r w:rsidRPr="43347954">
        <w:rPr>
          <w:b/>
          <w:bCs/>
        </w:rPr>
        <w:t>time of icing</w:t>
      </w:r>
      <w:r>
        <w:t xml:space="preserve">, and the </w:t>
      </w:r>
      <w:r w:rsidRPr="43347954">
        <w:rPr>
          <w:b/>
          <w:bCs/>
        </w:rPr>
        <w:t>original dealer</w:t>
      </w:r>
      <w:r>
        <w:t xml:space="preserve"> who received the oysters.</w:t>
      </w:r>
    </w:p>
    <w:p w14:paraId="0CA41FCB" w14:textId="77777777" w:rsidR="00C26895" w:rsidRPr="002E7E72" w:rsidRDefault="00C26895" w:rsidP="00D96E31">
      <w:pPr>
        <w:spacing w:line="240" w:lineRule="exact"/>
      </w:pPr>
    </w:p>
    <w:p w14:paraId="0F645989" w14:textId="14CDD231" w:rsidR="002F22A8" w:rsidRDefault="00C26895" w:rsidP="00D96E31">
      <w:pPr>
        <w:numPr>
          <w:ilvl w:val="2"/>
          <w:numId w:val="9"/>
        </w:numPr>
        <w:spacing w:line="240" w:lineRule="exact"/>
      </w:pPr>
      <w:r>
        <w:t xml:space="preserve">For all </w:t>
      </w:r>
      <w:r w:rsidRPr="43347954">
        <w:rPr>
          <w:b/>
          <w:bCs/>
        </w:rPr>
        <w:t>re-submergence</w:t>
      </w:r>
      <w:r>
        <w:t xml:space="preserve"> activities the </w:t>
      </w:r>
      <w:proofErr w:type="spellStart"/>
      <w:r w:rsidR="00CE293C" w:rsidRPr="43347954">
        <w:rPr>
          <w:b/>
          <w:bCs/>
        </w:rPr>
        <w:t>aquaculturist</w:t>
      </w:r>
      <w:proofErr w:type="spellEnd"/>
      <w:r w:rsidR="00CE293C">
        <w:t xml:space="preserve"> </w:t>
      </w:r>
      <w:r>
        <w:t xml:space="preserve">shall record the date shellfish </w:t>
      </w:r>
      <w:r w:rsidR="002D5BF4">
        <w:t xml:space="preserve">were removed from the site, the date </w:t>
      </w:r>
      <w:r>
        <w:t xml:space="preserve">returned to the </w:t>
      </w:r>
      <w:r w:rsidR="00D11C42">
        <w:t xml:space="preserve">license </w:t>
      </w:r>
      <w:r>
        <w:t xml:space="preserve">site for </w:t>
      </w:r>
      <w:r w:rsidRPr="43347954">
        <w:rPr>
          <w:b/>
          <w:bCs/>
        </w:rPr>
        <w:t>re-submergence,</w:t>
      </w:r>
      <w:r>
        <w:t xml:space="preserve"> the harvest area, </w:t>
      </w:r>
      <w:r w:rsidR="00A02499">
        <w:t xml:space="preserve">license </w:t>
      </w:r>
      <w:r w:rsidR="00CE4D2A">
        <w:t xml:space="preserve">("grant") </w:t>
      </w:r>
      <w:r w:rsidR="00A02499">
        <w:t>site</w:t>
      </w:r>
      <w:r w:rsidR="00CE4D2A">
        <w:t xml:space="preserve"> identification number,</w:t>
      </w:r>
      <w:r w:rsidR="00A02499">
        <w:t xml:space="preserve"> </w:t>
      </w:r>
      <w:r>
        <w:t xml:space="preserve">quantity returned, type and number of containers, the category of </w:t>
      </w:r>
      <w:r w:rsidRPr="43347954">
        <w:rPr>
          <w:b/>
          <w:bCs/>
        </w:rPr>
        <w:t>re-submergence</w:t>
      </w:r>
      <w:r>
        <w:t xml:space="preserve"> (anti-fouling, </w:t>
      </w:r>
      <w:r w:rsidRPr="43347954">
        <w:rPr>
          <w:b/>
          <w:bCs/>
        </w:rPr>
        <w:t>off-site culling</w:t>
      </w:r>
      <w:r w:rsidR="00ED62D3">
        <w:t>, recall, etc.)</w:t>
      </w:r>
      <w:r w:rsidR="009B2ACF">
        <w:t xml:space="preserve"> and the date </w:t>
      </w:r>
      <w:r w:rsidR="009B2ACF" w:rsidRPr="43347954">
        <w:rPr>
          <w:b/>
          <w:bCs/>
        </w:rPr>
        <w:t>re-submergence</w:t>
      </w:r>
      <w:r w:rsidR="009B2ACF">
        <w:t xml:space="preserve"> tags are removed</w:t>
      </w:r>
      <w:r w:rsidR="00ED62D3">
        <w:t>.</w:t>
      </w:r>
    </w:p>
    <w:p w14:paraId="17CB8562" w14:textId="77777777" w:rsidR="00A14BB3" w:rsidRPr="002E7E72" w:rsidRDefault="00A14BB3" w:rsidP="00D96E31">
      <w:pPr>
        <w:pStyle w:val="ListParagraph"/>
        <w:spacing w:line="240" w:lineRule="exact"/>
        <w:ind w:left="0"/>
      </w:pPr>
    </w:p>
    <w:p w14:paraId="75C8C54F" w14:textId="77777777" w:rsidR="002F22A8" w:rsidRDefault="00A14BB3" w:rsidP="43347954">
      <w:pPr>
        <w:numPr>
          <w:ilvl w:val="2"/>
          <w:numId w:val="9"/>
        </w:numPr>
        <w:spacing w:line="240" w:lineRule="exact"/>
        <w:rPr>
          <w:b/>
          <w:bCs/>
        </w:rPr>
      </w:pPr>
      <w:r w:rsidRPr="43347954">
        <w:rPr>
          <w:b/>
          <w:bCs/>
        </w:rPr>
        <w:t>Re-submergence</w:t>
      </w:r>
      <w:r>
        <w:t xml:space="preserve"> information shall be recorded on the date of </w:t>
      </w:r>
      <w:r w:rsidRPr="43347954">
        <w:rPr>
          <w:b/>
          <w:bCs/>
        </w:rPr>
        <w:t>re-submergence</w:t>
      </w:r>
      <w:r>
        <w:t xml:space="preserve"> prior to the return of the first shellfish container or oyster to the </w:t>
      </w:r>
      <w:r w:rsidR="00D11C42">
        <w:t xml:space="preserve">license </w:t>
      </w:r>
      <w:r>
        <w:t xml:space="preserve">site. </w:t>
      </w:r>
    </w:p>
    <w:p w14:paraId="32465732" w14:textId="77777777" w:rsidR="00C26895" w:rsidRDefault="00C26895" w:rsidP="00D96E31">
      <w:pPr>
        <w:spacing w:line="240" w:lineRule="exact"/>
        <w:ind w:left="2160"/>
      </w:pPr>
    </w:p>
    <w:p w14:paraId="4F8BD76E" w14:textId="77777777" w:rsidR="002F22A8" w:rsidRDefault="00C26895" w:rsidP="00D96E31">
      <w:pPr>
        <w:numPr>
          <w:ilvl w:val="1"/>
          <w:numId w:val="9"/>
        </w:numPr>
        <w:spacing w:line="240" w:lineRule="exact"/>
      </w:pPr>
      <w:r>
        <w:t xml:space="preserve">Harvest information shall be completed before leaving the landing site and before harvested </w:t>
      </w:r>
      <w:r w:rsidRPr="007F0FF6">
        <w:t xml:space="preserve">oysters </w:t>
      </w:r>
      <w:r>
        <w:t xml:space="preserve">are placed in transit to the </w:t>
      </w:r>
      <w:r w:rsidRPr="00A6752B">
        <w:rPr>
          <w:b/>
        </w:rPr>
        <w:t>original dealer</w:t>
      </w:r>
      <w:r>
        <w:rPr>
          <w:b/>
        </w:rPr>
        <w:t>.</w:t>
      </w:r>
    </w:p>
    <w:p w14:paraId="42D46EA1" w14:textId="77777777" w:rsidR="00C26895" w:rsidRDefault="00C26895" w:rsidP="00D96E31">
      <w:pPr>
        <w:spacing w:line="240" w:lineRule="exact"/>
      </w:pPr>
    </w:p>
    <w:p w14:paraId="6AA4DDE5" w14:textId="77777777" w:rsidR="002F22A8" w:rsidRDefault="00C26895" w:rsidP="00D96E31">
      <w:pPr>
        <w:numPr>
          <w:ilvl w:val="1"/>
          <w:numId w:val="9"/>
        </w:numPr>
        <w:spacing w:line="240" w:lineRule="exact"/>
      </w:pPr>
      <w:r>
        <w:t>All information shall be recorded legibly and with indelible ink.</w:t>
      </w:r>
    </w:p>
    <w:p w14:paraId="51E17800" w14:textId="77777777" w:rsidR="00C26895" w:rsidRDefault="00C26895" w:rsidP="00D96E31">
      <w:pPr>
        <w:spacing w:line="240" w:lineRule="exact"/>
      </w:pPr>
    </w:p>
    <w:p w14:paraId="51C581B9" w14:textId="0A45C133" w:rsidR="002F22A8" w:rsidRDefault="00C26895" w:rsidP="00D96E31">
      <w:pPr>
        <w:numPr>
          <w:ilvl w:val="1"/>
          <w:numId w:val="9"/>
        </w:numPr>
        <w:spacing w:line="240" w:lineRule="exact"/>
      </w:pPr>
      <w:r>
        <w:t xml:space="preserve">All </w:t>
      </w:r>
      <w:r w:rsidRPr="00A51E41">
        <w:rPr>
          <w:b/>
        </w:rPr>
        <w:t>harvesters</w:t>
      </w:r>
      <w:r>
        <w:t xml:space="preserve"> are required to return their completed</w:t>
      </w:r>
      <w:r w:rsidRPr="00EF6257">
        <w:rPr>
          <w:i/>
        </w:rPr>
        <w:t xml:space="preserve"> </w:t>
      </w:r>
      <w:r w:rsidRPr="00644DEA">
        <w:rPr>
          <w:i/>
        </w:rPr>
        <w:t>Vibrio parahaemolyticus</w:t>
      </w:r>
      <w:r>
        <w:t xml:space="preserve"> (</w:t>
      </w:r>
      <w:proofErr w:type="spellStart"/>
      <w:r w:rsidRPr="00FB1335">
        <w:rPr>
          <w:i/>
        </w:rPr>
        <w:t>Vp</w:t>
      </w:r>
      <w:proofErr w:type="spellEnd"/>
      <w:r>
        <w:t>) harvest logbook to the Division of Marine Fisheries</w:t>
      </w:r>
      <w:r w:rsidR="00DD3A29">
        <w:t xml:space="preserve"> </w:t>
      </w:r>
      <w:r w:rsidR="00642093" w:rsidRPr="00766B25">
        <w:t>by December 31,</w:t>
      </w:r>
      <w:r w:rsidR="00642093" w:rsidRPr="00766B25">
        <w:rPr>
          <w:vertAlign w:val="superscript"/>
        </w:rPr>
        <w:t xml:space="preserve"> </w:t>
      </w:r>
      <w:r w:rsidR="002C786F">
        <w:t>2025</w:t>
      </w:r>
      <w:r>
        <w:t>.</w:t>
      </w:r>
    </w:p>
    <w:p w14:paraId="210E7B5D" w14:textId="77777777" w:rsidR="00C26895" w:rsidRDefault="00C26895" w:rsidP="00D96E31">
      <w:pPr>
        <w:spacing w:line="240" w:lineRule="exact"/>
      </w:pPr>
    </w:p>
    <w:p w14:paraId="439F5A81" w14:textId="77777777" w:rsidR="002F22A8" w:rsidRDefault="00C26895" w:rsidP="00D96E31">
      <w:pPr>
        <w:pStyle w:val="ListParagraph"/>
        <w:numPr>
          <w:ilvl w:val="0"/>
          <w:numId w:val="3"/>
        </w:numPr>
        <w:spacing w:line="240" w:lineRule="exact"/>
      </w:pPr>
      <w:r>
        <w:t>Oyster Handling and Re-submergence</w:t>
      </w:r>
      <w:r w:rsidR="00E934E9">
        <w:t xml:space="preserve"> by </w:t>
      </w:r>
      <w:proofErr w:type="spellStart"/>
      <w:r w:rsidR="00E934E9" w:rsidRPr="43347954">
        <w:rPr>
          <w:b/>
          <w:bCs/>
        </w:rPr>
        <w:t>Aquaculturists</w:t>
      </w:r>
      <w:proofErr w:type="spellEnd"/>
      <w:r>
        <w:t>:</w:t>
      </w:r>
    </w:p>
    <w:p w14:paraId="535FD7C9" w14:textId="77777777" w:rsidR="007452F8" w:rsidRDefault="007452F8" w:rsidP="00D96E31">
      <w:pPr>
        <w:pStyle w:val="ListParagraph"/>
        <w:spacing w:line="240" w:lineRule="exact"/>
      </w:pPr>
    </w:p>
    <w:p w14:paraId="1EE61A74" w14:textId="68FE6667" w:rsidR="002F22A8" w:rsidRDefault="00C26895" w:rsidP="00D96E31">
      <w:pPr>
        <w:numPr>
          <w:ilvl w:val="0"/>
          <w:numId w:val="11"/>
        </w:numPr>
        <w:spacing w:line="240" w:lineRule="exact"/>
      </w:pPr>
      <w:r w:rsidRPr="009B3840">
        <w:rPr>
          <w:b/>
        </w:rPr>
        <w:t>Market-sized oysters</w:t>
      </w:r>
      <w:r w:rsidRPr="00782855">
        <w:t xml:space="preserve"> removed from </w:t>
      </w:r>
      <w:r w:rsidR="00642093">
        <w:t>an aquaculture</w:t>
      </w:r>
      <w:r w:rsidR="009B3840">
        <w:t xml:space="preserve"> </w:t>
      </w:r>
      <w:r w:rsidR="00D11C42">
        <w:t xml:space="preserve">license </w:t>
      </w:r>
      <w:r w:rsidRPr="00782855">
        <w:t xml:space="preserve">site for any </w:t>
      </w:r>
      <w:r w:rsidRPr="009B3840">
        <w:rPr>
          <w:b/>
        </w:rPr>
        <w:t xml:space="preserve">oyster </w:t>
      </w:r>
      <w:r w:rsidR="001336D8" w:rsidRPr="009B3840">
        <w:rPr>
          <w:b/>
        </w:rPr>
        <w:t xml:space="preserve">culture </w:t>
      </w:r>
      <w:r w:rsidRPr="009B3840">
        <w:rPr>
          <w:b/>
        </w:rPr>
        <w:t>activities</w:t>
      </w:r>
      <w:r w:rsidRPr="00782855">
        <w:t xml:space="preserve"> (e.g. culling, sorting,</w:t>
      </w:r>
      <w:r>
        <w:t xml:space="preserve"> anti-fouling,</w:t>
      </w:r>
      <w:r w:rsidRPr="00782855">
        <w:t xml:space="preserve"> etc.)</w:t>
      </w:r>
      <w:r>
        <w:t xml:space="preserve"> will be considered </w:t>
      </w:r>
      <w:r w:rsidRPr="009B3840">
        <w:rPr>
          <w:b/>
        </w:rPr>
        <w:t>off-site culled</w:t>
      </w:r>
      <w:r>
        <w:t xml:space="preserve"> and </w:t>
      </w:r>
      <w:r w:rsidRPr="00782855">
        <w:t xml:space="preserve">must be returned to the same </w:t>
      </w:r>
      <w:r w:rsidR="00D11C42">
        <w:t>license</w:t>
      </w:r>
      <w:r w:rsidRPr="00782855">
        <w:t xml:space="preserve"> site and </w:t>
      </w:r>
      <w:r w:rsidRPr="009B3840">
        <w:rPr>
          <w:b/>
        </w:rPr>
        <w:t>re-submerged</w:t>
      </w:r>
      <w:r w:rsidRPr="00782855">
        <w:t xml:space="preserve"> for a minimum of </w:t>
      </w:r>
      <w:r w:rsidR="00642093" w:rsidRPr="00782855">
        <w:t>1</w:t>
      </w:r>
      <w:r w:rsidR="00642093">
        <w:t>0</w:t>
      </w:r>
      <w:r w:rsidR="00642093" w:rsidRPr="00782855">
        <w:t xml:space="preserve"> </w:t>
      </w:r>
      <w:r w:rsidRPr="00782855">
        <w:t>days prior to harvest.</w:t>
      </w:r>
    </w:p>
    <w:p w14:paraId="7C91A536" w14:textId="77777777" w:rsidR="00C26895" w:rsidRDefault="00C26895" w:rsidP="00D96E31">
      <w:pPr>
        <w:spacing w:line="240" w:lineRule="exact"/>
        <w:ind w:left="1440"/>
      </w:pPr>
    </w:p>
    <w:p w14:paraId="7A7BF6FC" w14:textId="2D26286D" w:rsidR="002F22A8" w:rsidRDefault="00C26895" w:rsidP="00D96E31">
      <w:pPr>
        <w:numPr>
          <w:ilvl w:val="0"/>
          <w:numId w:val="11"/>
        </w:numPr>
        <w:spacing w:line="240" w:lineRule="exact"/>
      </w:pPr>
      <w:r w:rsidRPr="72E5F512">
        <w:rPr>
          <w:b/>
          <w:bCs/>
        </w:rPr>
        <w:t xml:space="preserve">Oyster </w:t>
      </w:r>
      <w:r w:rsidR="001336D8" w:rsidRPr="72E5F512">
        <w:rPr>
          <w:b/>
          <w:bCs/>
        </w:rPr>
        <w:t xml:space="preserve">culture </w:t>
      </w:r>
      <w:r w:rsidRPr="72E5F512">
        <w:rPr>
          <w:b/>
          <w:bCs/>
        </w:rPr>
        <w:t>activities</w:t>
      </w:r>
      <w:r>
        <w:t xml:space="preserve"> of </w:t>
      </w:r>
      <w:r w:rsidRPr="72E5F512">
        <w:rPr>
          <w:b/>
          <w:bCs/>
        </w:rPr>
        <w:t>market-sized oysters</w:t>
      </w:r>
      <w:r>
        <w:t xml:space="preserve"> conducted on barges, boats, or other floating structures within the same shellfish growing area that do not exceed the two (2) hour requirement for adequate icing at Section B.</w:t>
      </w:r>
      <w:r w:rsidR="007E7A9A">
        <w:t xml:space="preserve">6 </w:t>
      </w:r>
      <w:r>
        <w:t xml:space="preserve">of this Plan will not be considered </w:t>
      </w:r>
      <w:r w:rsidR="008B73D4" w:rsidRPr="72E5F512">
        <w:rPr>
          <w:b/>
          <w:bCs/>
        </w:rPr>
        <w:t>off-site culled</w:t>
      </w:r>
      <w:r>
        <w:t xml:space="preserve">. These oysters may be harvested in accordance with this Plan or returned to the original </w:t>
      </w:r>
      <w:r w:rsidR="00D11C42">
        <w:t>license</w:t>
      </w:r>
      <w:r>
        <w:t xml:space="preserve"> site and harvested the following </w:t>
      </w:r>
      <w:r w:rsidR="007F296A">
        <w:t>calendar day</w:t>
      </w:r>
      <w:r w:rsidR="007F089D">
        <w:t xml:space="preserve"> </w:t>
      </w:r>
      <w:proofErr w:type="gramStart"/>
      <w:r w:rsidR="007F089D">
        <w:t>with the exception of</w:t>
      </w:r>
      <w:proofErr w:type="gramEnd"/>
      <w:r w:rsidR="007F089D">
        <w:t xml:space="preserve"> those described in section B.1</w:t>
      </w:r>
      <w:r w:rsidR="009A34CA">
        <w:t>4</w:t>
      </w:r>
      <w:r w:rsidR="0051259F">
        <w:t>(</w:t>
      </w:r>
      <w:r w:rsidR="007F089D">
        <w:t>c</w:t>
      </w:r>
      <w:r w:rsidR="0051259F">
        <w:t>)</w:t>
      </w:r>
      <w:r w:rsidR="007F089D">
        <w:t>.</w:t>
      </w:r>
    </w:p>
    <w:p w14:paraId="00BF10D2" w14:textId="77777777" w:rsidR="002F22A8" w:rsidRDefault="002F22A8" w:rsidP="00D96E31">
      <w:pPr>
        <w:pStyle w:val="ListParagraph"/>
        <w:spacing w:line="240" w:lineRule="exact"/>
      </w:pPr>
    </w:p>
    <w:p w14:paraId="3CF4F1BA" w14:textId="0EA9AC78" w:rsidR="002F22A8" w:rsidRDefault="00642093" w:rsidP="72E5F512">
      <w:pPr>
        <w:pStyle w:val="ListParagraph"/>
        <w:numPr>
          <w:ilvl w:val="0"/>
          <w:numId w:val="12"/>
        </w:numPr>
        <w:shd w:val="clear" w:color="auto" w:fill="FFFFFF" w:themeFill="background1"/>
        <w:spacing w:before="240" w:after="240" w:line="240" w:lineRule="exact"/>
        <w:outlineLvl w:val="2"/>
      </w:pPr>
      <w:r w:rsidRPr="0A127A94">
        <w:rPr>
          <w:b/>
          <w:bCs/>
        </w:rPr>
        <w:t>Oyster culture activities</w:t>
      </w:r>
      <w:r>
        <w:t xml:space="preserve"> of </w:t>
      </w:r>
      <w:r w:rsidRPr="0A127A94">
        <w:rPr>
          <w:b/>
          <w:bCs/>
        </w:rPr>
        <w:t>market-sized oysters</w:t>
      </w:r>
      <w:r>
        <w:t xml:space="preserve"> conducted on barges, boats, or other floating structures within </w:t>
      </w:r>
      <w:r w:rsidR="002F22A8" w:rsidRPr="0A127A94">
        <w:rPr>
          <w:b/>
          <w:bCs/>
          <w:color w:val="000000" w:themeColor="text1"/>
        </w:rPr>
        <w:t>shellfish growing areas</w:t>
      </w:r>
      <w:r w:rsidR="002F22A8" w:rsidRPr="0A127A94">
        <w:rPr>
          <w:color w:val="000000" w:themeColor="text1"/>
        </w:rPr>
        <w:t xml:space="preserve"> CCB42, CCB43, CCB45, CCB46, CCB47 and V20, between July 1 – September 15, that exceed the </w:t>
      </w:r>
      <w:r>
        <w:t>(1) hour requirement</w:t>
      </w:r>
      <w:r w:rsidR="007F089D">
        <w:t xml:space="preserve"> for icing at section B.</w:t>
      </w:r>
      <w:r w:rsidR="004460F0">
        <w:t xml:space="preserve">7 </w:t>
      </w:r>
      <w:r w:rsidR="007F089D">
        <w:t>of this Plan,</w:t>
      </w:r>
      <w:r>
        <w:t xml:space="preserve"> but do not exceed (2) two hours from time </w:t>
      </w:r>
      <w:r w:rsidR="002F22A8" w:rsidRPr="0A127A94">
        <w:rPr>
          <w:color w:val="000000" w:themeColor="text1"/>
        </w:rPr>
        <w:t>of exposure,</w:t>
      </w:r>
      <w:r w:rsidR="009706AB" w:rsidRPr="0A127A94">
        <w:rPr>
          <w:color w:val="000000" w:themeColor="text1"/>
        </w:rPr>
        <w:t xml:space="preserve"> </w:t>
      </w:r>
      <w:r w:rsidR="004922A8" w:rsidRPr="0A127A94">
        <w:rPr>
          <w:color w:val="000000" w:themeColor="text1"/>
        </w:rPr>
        <w:t>shall be</w:t>
      </w:r>
      <w:r w:rsidR="002F22A8" w:rsidRPr="0A127A94">
        <w:rPr>
          <w:color w:val="000000" w:themeColor="text1"/>
        </w:rPr>
        <w:t xml:space="preserve"> </w:t>
      </w:r>
      <w:r>
        <w:t>returned to the original license site and harvested no</w:t>
      </w:r>
      <w:r w:rsidR="004922A8">
        <w:t xml:space="preserve"> sooner than</w:t>
      </w:r>
      <w:r>
        <w:t xml:space="preserve"> the following calendar day.</w:t>
      </w:r>
    </w:p>
    <w:p w14:paraId="1BEA3135" w14:textId="77777777" w:rsidR="00642093" w:rsidRDefault="00642093" w:rsidP="00D96E31">
      <w:pPr>
        <w:pStyle w:val="ListParagraph"/>
        <w:spacing w:line="240" w:lineRule="exact"/>
      </w:pPr>
    </w:p>
    <w:p w14:paraId="026E8BE2" w14:textId="13532424" w:rsidR="002F22A8" w:rsidRDefault="00C26895" w:rsidP="00D96E31">
      <w:pPr>
        <w:numPr>
          <w:ilvl w:val="0"/>
          <w:numId w:val="12"/>
        </w:numPr>
        <w:spacing w:line="240" w:lineRule="exact"/>
      </w:pPr>
      <w:r w:rsidRPr="72E5F512">
        <w:rPr>
          <w:b/>
          <w:bCs/>
        </w:rPr>
        <w:t xml:space="preserve">Oyster </w:t>
      </w:r>
      <w:r w:rsidR="001336D8" w:rsidRPr="72E5F512">
        <w:rPr>
          <w:b/>
          <w:bCs/>
        </w:rPr>
        <w:t xml:space="preserve">culture </w:t>
      </w:r>
      <w:r w:rsidRPr="72E5F512">
        <w:rPr>
          <w:b/>
          <w:bCs/>
        </w:rPr>
        <w:t>activities</w:t>
      </w:r>
      <w:r>
        <w:t xml:space="preserve"> of </w:t>
      </w:r>
      <w:r w:rsidRPr="72E5F512">
        <w:rPr>
          <w:b/>
          <w:bCs/>
        </w:rPr>
        <w:t>market-sized oysters</w:t>
      </w:r>
      <w:r>
        <w:t xml:space="preserve"> conducted on barges, boats, or other floating structures that exceed </w:t>
      </w:r>
      <w:r w:rsidR="007F089D">
        <w:t>(2)</w:t>
      </w:r>
      <w:r>
        <w:t xml:space="preserve"> two hour</w:t>
      </w:r>
      <w:r w:rsidR="007F089D">
        <w:t>s</w:t>
      </w:r>
      <w:r>
        <w:t xml:space="preserve"> </w:t>
      </w:r>
      <w:r w:rsidR="007F089D">
        <w:t xml:space="preserve">from the time of harvest or exposure </w:t>
      </w:r>
      <w:r>
        <w:t xml:space="preserve">shall be considered </w:t>
      </w:r>
      <w:r w:rsidRPr="72E5F512">
        <w:rPr>
          <w:b/>
          <w:bCs/>
        </w:rPr>
        <w:t>off-site culled</w:t>
      </w:r>
      <w:r>
        <w:t xml:space="preserve"> and are subject to </w:t>
      </w:r>
      <w:r w:rsidR="009B3840">
        <w:t>10-</w:t>
      </w:r>
      <w:r>
        <w:t xml:space="preserve">day </w:t>
      </w:r>
      <w:r w:rsidRPr="72E5F512">
        <w:rPr>
          <w:b/>
          <w:bCs/>
        </w:rPr>
        <w:t>re</w:t>
      </w:r>
      <w:r w:rsidR="00AF387B">
        <w:rPr>
          <w:b/>
          <w:bCs/>
        </w:rPr>
        <w:t>-</w:t>
      </w:r>
      <w:r w:rsidRPr="72E5F512">
        <w:rPr>
          <w:b/>
          <w:bCs/>
        </w:rPr>
        <w:t>submergence</w:t>
      </w:r>
      <w:r>
        <w:t>.</w:t>
      </w:r>
    </w:p>
    <w:p w14:paraId="65F91778" w14:textId="77777777" w:rsidR="00C26895" w:rsidRPr="0038460C" w:rsidRDefault="00C26895" w:rsidP="00D96E31">
      <w:pPr>
        <w:spacing w:line="240" w:lineRule="exact"/>
      </w:pPr>
    </w:p>
    <w:p w14:paraId="2006438B" w14:textId="77777777" w:rsidR="007A7003" w:rsidRDefault="00C26895" w:rsidP="00D96E31">
      <w:pPr>
        <w:numPr>
          <w:ilvl w:val="2"/>
          <w:numId w:val="9"/>
        </w:numPr>
        <w:spacing w:line="240" w:lineRule="exact"/>
      </w:pPr>
      <w:r w:rsidRPr="00A51E41">
        <w:rPr>
          <w:b/>
        </w:rPr>
        <w:t>Off-site culling</w:t>
      </w:r>
      <w:r w:rsidRPr="0038460C">
        <w:t xml:space="preserve"> </w:t>
      </w:r>
      <w:r w:rsidR="00EA1D9A" w:rsidRPr="002E77ED">
        <w:t>activities</w:t>
      </w:r>
      <w:r w:rsidRPr="0038460C">
        <w:t xml:space="preserve"> are subject to the</w:t>
      </w:r>
      <w:r w:rsidR="00153BF9">
        <w:t xml:space="preserve"> </w:t>
      </w:r>
      <w:r w:rsidR="00C06CEB">
        <w:t xml:space="preserve">tagging and record keeping </w:t>
      </w:r>
      <w:r w:rsidRPr="0038460C">
        <w:t xml:space="preserve">conditions of the </w:t>
      </w:r>
      <w:proofErr w:type="spellStart"/>
      <w:r w:rsidR="00A8632A">
        <w:rPr>
          <w:b/>
        </w:rPr>
        <w:t>aquaculturist’</w:t>
      </w:r>
      <w:r w:rsidR="00A8632A" w:rsidRPr="00924C08">
        <w:rPr>
          <w:b/>
        </w:rPr>
        <w:t>s</w:t>
      </w:r>
      <w:proofErr w:type="spellEnd"/>
      <w:r w:rsidR="00CE293C">
        <w:t xml:space="preserve"> </w:t>
      </w:r>
      <w:r w:rsidRPr="0038460C">
        <w:t>Division of Marin</w:t>
      </w:r>
      <w:r w:rsidR="00E95D5C">
        <w:t>e Fisheries Aquaculture Permit.</w:t>
      </w:r>
    </w:p>
    <w:p w14:paraId="2B59FA06" w14:textId="77777777" w:rsidR="00C26895" w:rsidRPr="0038460C" w:rsidRDefault="00C26895" w:rsidP="00D96E31">
      <w:pPr>
        <w:spacing w:line="240" w:lineRule="exact"/>
        <w:ind w:left="2160"/>
      </w:pPr>
    </w:p>
    <w:p w14:paraId="35D97971" w14:textId="77777777" w:rsidR="002F22A8" w:rsidRDefault="00C26895" w:rsidP="00D96E31">
      <w:pPr>
        <w:numPr>
          <w:ilvl w:val="2"/>
          <w:numId w:val="9"/>
        </w:numPr>
        <w:spacing w:line="240" w:lineRule="exact"/>
      </w:pPr>
      <w:r w:rsidRPr="0038460C">
        <w:t xml:space="preserve">Prior to removal of any shellstock from a </w:t>
      </w:r>
      <w:r w:rsidR="00D11C42">
        <w:t>license</w:t>
      </w:r>
      <w:r w:rsidRPr="0038460C">
        <w:t xml:space="preserve"> site, </w:t>
      </w:r>
      <w:proofErr w:type="spellStart"/>
      <w:r w:rsidR="00CE293C">
        <w:rPr>
          <w:b/>
        </w:rPr>
        <w:t>aquaculturists</w:t>
      </w:r>
      <w:proofErr w:type="spellEnd"/>
      <w:r w:rsidR="00CE293C">
        <w:rPr>
          <w:b/>
        </w:rPr>
        <w:t xml:space="preserve"> </w:t>
      </w:r>
      <w:r w:rsidRPr="0038460C">
        <w:t>are required to notify the local shellfish authority.</w:t>
      </w:r>
    </w:p>
    <w:p w14:paraId="7314C5E8" w14:textId="77777777" w:rsidR="00C26895" w:rsidRDefault="00C26895" w:rsidP="00D96E31">
      <w:pPr>
        <w:spacing w:line="240" w:lineRule="exact"/>
      </w:pPr>
    </w:p>
    <w:p w14:paraId="7EF937A9" w14:textId="77777777" w:rsidR="002F22A8" w:rsidRDefault="00C26895" w:rsidP="00D96E31">
      <w:pPr>
        <w:numPr>
          <w:ilvl w:val="0"/>
          <w:numId w:val="12"/>
        </w:numPr>
        <w:spacing w:line="240" w:lineRule="exact"/>
      </w:pPr>
      <w:r w:rsidRPr="008257D3">
        <w:t xml:space="preserve">All </w:t>
      </w:r>
      <w:r>
        <w:t xml:space="preserve">containers of </w:t>
      </w:r>
      <w:r w:rsidRPr="008257D3">
        <w:rPr>
          <w:b/>
        </w:rPr>
        <w:t>re-submerged</w:t>
      </w:r>
      <w:r w:rsidRPr="008257D3">
        <w:t xml:space="preserve"> oysters </w:t>
      </w:r>
      <w:r>
        <w:t xml:space="preserve">or areas used for </w:t>
      </w:r>
      <w:r w:rsidRPr="007B4FE3">
        <w:rPr>
          <w:b/>
        </w:rPr>
        <w:t>broadcast re-submergence</w:t>
      </w:r>
      <w:r>
        <w:t xml:space="preserve"> </w:t>
      </w:r>
      <w:r w:rsidRPr="008257D3">
        <w:t xml:space="preserve">must be segregated on the original </w:t>
      </w:r>
      <w:r w:rsidR="00D11C42">
        <w:t>license</w:t>
      </w:r>
      <w:r w:rsidRPr="008257D3">
        <w:t xml:space="preserve"> site and tagged. The tags must identify the oysters as </w:t>
      </w:r>
      <w:r w:rsidRPr="007B5CAE">
        <w:rPr>
          <w:b/>
        </w:rPr>
        <w:t>“re-submerged”</w:t>
      </w:r>
      <w:r w:rsidRPr="008257D3">
        <w:t xml:space="preserve"> and must include the date the oysters were </w:t>
      </w:r>
      <w:r w:rsidRPr="007B4FE3">
        <w:rPr>
          <w:b/>
        </w:rPr>
        <w:t>re-submerged</w:t>
      </w:r>
      <w:r w:rsidR="00E95D5C">
        <w:t>.</w:t>
      </w:r>
    </w:p>
    <w:p w14:paraId="39D93B44" w14:textId="77777777" w:rsidR="00C26895" w:rsidRPr="008257D3" w:rsidRDefault="00C26895" w:rsidP="00D96E31">
      <w:pPr>
        <w:spacing w:line="240" w:lineRule="exact"/>
      </w:pPr>
    </w:p>
    <w:p w14:paraId="5DC376B2" w14:textId="77777777" w:rsidR="002F22A8" w:rsidRDefault="00C26895" w:rsidP="00D96E31">
      <w:pPr>
        <w:pStyle w:val="ListParagraph"/>
        <w:numPr>
          <w:ilvl w:val="2"/>
          <w:numId w:val="13"/>
        </w:numPr>
        <w:spacing w:line="240" w:lineRule="exact"/>
      </w:pPr>
      <w:r>
        <w:t>Tags must be waterproof, legible and completed with indelible ink</w:t>
      </w:r>
      <w:r w:rsidRPr="008257D3">
        <w:t xml:space="preserve">. </w:t>
      </w:r>
    </w:p>
    <w:p w14:paraId="2EAD6015" w14:textId="77777777" w:rsidR="00C26895" w:rsidRPr="008257D3" w:rsidRDefault="00C26895" w:rsidP="00D96E31">
      <w:pPr>
        <w:spacing w:line="240" w:lineRule="exact"/>
        <w:ind w:left="2160"/>
      </w:pPr>
    </w:p>
    <w:p w14:paraId="4C4BE22A" w14:textId="77777777" w:rsidR="002F22A8" w:rsidRDefault="00C26895" w:rsidP="00D96E31">
      <w:pPr>
        <w:pStyle w:val="ListParagraph"/>
        <w:numPr>
          <w:ilvl w:val="2"/>
          <w:numId w:val="13"/>
        </w:numPr>
        <w:spacing w:line="240" w:lineRule="exact"/>
      </w:pPr>
      <w:r w:rsidRPr="008257D3">
        <w:t xml:space="preserve">After </w:t>
      </w:r>
      <w:r w:rsidR="009B3840">
        <w:t>10</w:t>
      </w:r>
      <w:r w:rsidR="00A464C6">
        <w:t xml:space="preserve"> </w:t>
      </w:r>
      <w:r w:rsidRPr="008257D3">
        <w:t>days the tags may be removed and discarded</w:t>
      </w:r>
      <w:r>
        <w:t>.</w:t>
      </w:r>
    </w:p>
    <w:p w14:paraId="16304B9D" w14:textId="77777777" w:rsidR="00C26895" w:rsidRPr="008257D3" w:rsidRDefault="00C26895" w:rsidP="00D96E31">
      <w:pPr>
        <w:spacing w:line="240" w:lineRule="exact"/>
      </w:pPr>
    </w:p>
    <w:p w14:paraId="55D17E28" w14:textId="20D1CC2B" w:rsidR="002F22A8" w:rsidRDefault="00C978EB" w:rsidP="00D96E31">
      <w:pPr>
        <w:pStyle w:val="ListParagraph"/>
        <w:numPr>
          <w:ilvl w:val="2"/>
          <w:numId w:val="13"/>
        </w:numPr>
        <w:spacing w:line="240" w:lineRule="exact"/>
      </w:pPr>
      <w:proofErr w:type="spellStart"/>
      <w:r w:rsidRPr="00303A3A">
        <w:rPr>
          <w:b/>
        </w:rPr>
        <w:t>Aquaculturists</w:t>
      </w:r>
      <w:proofErr w:type="spellEnd"/>
      <w:r w:rsidRPr="008257D3">
        <w:t xml:space="preserve"> </w:t>
      </w:r>
      <w:r w:rsidR="00C26895" w:rsidRPr="008257D3">
        <w:t xml:space="preserve">who engage in </w:t>
      </w:r>
      <w:r w:rsidR="00C26895" w:rsidRPr="00303A3A">
        <w:rPr>
          <w:b/>
        </w:rPr>
        <w:t>broadcast re-submergence</w:t>
      </w:r>
      <w:r w:rsidR="00C26895" w:rsidRPr="008257D3">
        <w:t xml:space="preserve"> or </w:t>
      </w:r>
      <w:r w:rsidR="00C26895" w:rsidRPr="00303A3A">
        <w:rPr>
          <w:b/>
        </w:rPr>
        <w:t>batch tagging for re-submerged</w:t>
      </w:r>
      <w:r w:rsidR="00C26895" w:rsidRPr="003C4A74">
        <w:t xml:space="preserve"> </w:t>
      </w:r>
      <w:r w:rsidR="00C26895" w:rsidRPr="008257D3">
        <w:t xml:space="preserve">oysters must submit a </w:t>
      </w:r>
      <w:r w:rsidR="00C26895" w:rsidRPr="00303A3A">
        <w:rPr>
          <w:b/>
        </w:rPr>
        <w:t>re-submergence</w:t>
      </w:r>
      <w:r w:rsidR="00C26895" w:rsidRPr="008257D3">
        <w:t xml:space="preserve"> plan to </w:t>
      </w:r>
      <w:r w:rsidR="005E1BF3">
        <w:t>the Division of Marine Fisheries</w:t>
      </w:r>
      <w:r w:rsidR="00C26895" w:rsidRPr="008257D3">
        <w:t xml:space="preserve"> for approval 30 days prior to the start of the </w:t>
      </w:r>
      <w:r w:rsidR="00C26895">
        <w:t>activity</w:t>
      </w:r>
      <w:r w:rsidR="00C26895" w:rsidRPr="008257D3">
        <w:t xml:space="preserve">.  </w:t>
      </w:r>
      <w:r w:rsidR="00C26895" w:rsidRPr="00303A3A">
        <w:rPr>
          <w:b/>
        </w:rPr>
        <w:t>Re-submergence</w:t>
      </w:r>
      <w:r w:rsidR="00C26895" w:rsidRPr="008257D3">
        <w:t xml:space="preserve"> plans must, at a minimum, include</w:t>
      </w:r>
      <w:r w:rsidR="00C26895">
        <w:t>:</w:t>
      </w:r>
    </w:p>
    <w:p w14:paraId="60E1A03E" w14:textId="77777777" w:rsidR="00C26895" w:rsidRPr="008257D3" w:rsidRDefault="00C26895" w:rsidP="00D96E31">
      <w:pPr>
        <w:spacing w:line="240" w:lineRule="exact"/>
      </w:pPr>
    </w:p>
    <w:p w14:paraId="4ACD50F3" w14:textId="77777777" w:rsidR="002F22A8" w:rsidRDefault="00C26895" w:rsidP="00D96E31">
      <w:pPr>
        <w:numPr>
          <w:ilvl w:val="3"/>
          <w:numId w:val="9"/>
        </w:numPr>
        <w:spacing w:line="240" w:lineRule="exact"/>
      </w:pPr>
      <w:r w:rsidRPr="008257D3">
        <w:t xml:space="preserve">A description of the </w:t>
      </w:r>
      <w:r w:rsidRPr="008257D3">
        <w:rPr>
          <w:b/>
        </w:rPr>
        <w:t>re-submergence</w:t>
      </w:r>
      <w:r w:rsidRPr="008257D3">
        <w:t xml:space="preserve"> method (broadcast, holding cars, cages, etc.</w:t>
      </w:r>
      <w:proofErr w:type="gramStart"/>
      <w:r w:rsidRPr="008257D3">
        <w:t>)</w:t>
      </w:r>
      <w:r>
        <w:t>;</w:t>
      </w:r>
      <w:proofErr w:type="gramEnd"/>
    </w:p>
    <w:p w14:paraId="41A75FBB" w14:textId="77777777" w:rsidR="00C26895" w:rsidRPr="008257D3" w:rsidRDefault="00C26895" w:rsidP="00D96E31">
      <w:pPr>
        <w:spacing w:line="240" w:lineRule="exact"/>
      </w:pPr>
    </w:p>
    <w:p w14:paraId="4D106086" w14:textId="77777777" w:rsidR="002F22A8" w:rsidRDefault="00C26895" w:rsidP="00D96E31">
      <w:pPr>
        <w:numPr>
          <w:ilvl w:val="3"/>
          <w:numId w:val="9"/>
        </w:numPr>
        <w:spacing w:line="240" w:lineRule="exact"/>
      </w:pPr>
      <w:r w:rsidRPr="008257D3">
        <w:t>A description of segregation method</w:t>
      </w:r>
      <w:r>
        <w:t>; and</w:t>
      </w:r>
    </w:p>
    <w:p w14:paraId="0853DB7C" w14:textId="77777777" w:rsidR="00C26895" w:rsidRPr="008257D3" w:rsidRDefault="00C26895" w:rsidP="00D96E31">
      <w:pPr>
        <w:spacing w:line="240" w:lineRule="exact"/>
      </w:pPr>
    </w:p>
    <w:p w14:paraId="1417DF9E" w14:textId="77777777" w:rsidR="002F22A8" w:rsidRDefault="00C26895" w:rsidP="00D96E31">
      <w:pPr>
        <w:numPr>
          <w:ilvl w:val="3"/>
          <w:numId w:val="9"/>
        </w:numPr>
        <w:spacing w:line="240" w:lineRule="exact"/>
      </w:pPr>
      <w:r w:rsidRPr="008257D3">
        <w:t>A description of tagging method</w:t>
      </w:r>
      <w:r>
        <w:t>.</w:t>
      </w:r>
    </w:p>
    <w:p w14:paraId="72EA7362" w14:textId="77777777" w:rsidR="00C26895" w:rsidRPr="008257D3" w:rsidRDefault="00C26895" w:rsidP="00D96E31">
      <w:pPr>
        <w:spacing w:line="240" w:lineRule="exact"/>
      </w:pPr>
    </w:p>
    <w:p w14:paraId="27595F47" w14:textId="29CBAD60" w:rsidR="002F22A8" w:rsidRDefault="00C26895" w:rsidP="00D96E31">
      <w:pPr>
        <w:numPr>
          <w:ilvl w:val="0"/>
          <w:numId w:val="12"/>
        </w:numPr>
        <w:spacing w:line="240" w:lineRule="exact"/>
      </w:pPr>
      <w:r>
        <w:lastRenderedPageBreak/>
        <w:t>All</w:t>
      </w:r>
      <w:r w:rsidRPr="008257D3">
        <w:t xml:space="preserve"> </w:t>
      </w:r>
      <w:proofErr w:type="spellStart"/>
      <w:r w:rsidR="00C978EB">
        <w:rPr>
          <w:b/>
        </w:rPr>
        <w:t>aquaculturists</w:t>
      </w:r>
      <w:proofErr w:type="spellEnd"/>
      <w:r w:rsidR="00C978EB" w:rsidRPr="008257D3">
        <w:t xml:space="preserve"> </w:t>
      </w:r>
      <w:r w:rsidRPr="008257D3">
        <w:t xml:space="preserve">must record all </w:t>
      </w:r>
      <w:r w:rsidRPr="008257D3">
        <w:rPr>
          <w:b/>
        </w:rPr>
        <w:t>re-submergence</w:t>
      </w:r>
      <w:r w:rsidRPr="008257D3">
        <w:t xml:space="preserve"> activities in their </w:t>
      </w:r>
      <w:r w:rsidRPr="00916A97">
        <w:rPr>
          <w:i/>
        </w:rPr>
        <w:t xml:space="preserve">Vibrio parahaemolyticus </w:t>
      </w:r>
      <w:r w:rsidRPr="00793275">
        <w:rPr>
          <w:iCs/>
        </w:rPr>
        <w:t>(</w:t>
      </w:r>
      <w:proofErr w:type="spellStart"/>
      <w:r w:rsidRPr="00916A97">
        <w:rPr>
          <w:i/>
        </w:rPr>
        <w:t>Vp</w:t>
      </w:r>
      <w:proofErr w:type="spellEnd"/>
      <w:r w:rsidRPr="00793275">
        <w:rPr>
          <w:iCs/>
        </w:rPr>
        <w:t>)</w:t>
      </w:r>
      <w:r w:rsidRPr="00A81DE1">
        <w:rPr>
          <w:iCs/>
        </w:rPr>
        <w:t xml:space="preserve"> </w:t>
      </w:r>
      <w:r w:rsidRPr="008257D3">
        <w:t xml:space="preserve">logbook with the information outlined in </w:t>
      </w:r>
      <w:r w:rsidR="00E60451">
        <w:t>S</w:t>
      </w:r>
      <w:r w:rsidRPr="008257D3">
        <w:t xml:space="preserve">ection </w:t>
      </w:r>
      <w:r w:rsidR="00E60451">
        <w:t>B.</w:t>
      </w:r>
      <w:r w:rsidR="00FF14B1">
        <w:t>1</w:t>
      </w:r>
      <w:r w:rsidR="009A34CA">
        <w:t>3</w:t>
      </w:r>
      <w:r w:rsidR="00E60451">
        <w:t>(a)(ii)</w:t>
      </w:r>
      <w:r w:rsidRPr="008257D3">
        <w:t xml:space="preserve">. </w:t>
      </w:r>
    </w:p>
    <w:p w14:paraId="2AA8F731" w14:textId="77777777" w:rsidR="00D07662" w:rsidRDefault="00D07662" w:rsidP="00D96E31">
      <w:pPr>
        <w:spacing w:line="240" w:lineRule="exact"/>
      </w:pPr>
    </w:p>
    <w:p w14:paraId="2F1FE8D2" w14:textId="77777777" w:rsidR="00C26895" w:rsidRPr="00023866" w:rsidRDefault="00C26895" w:rsidP="00D96E31">
      <w:pPr>
        <w:pStyle w:val="ListParagraph"/>
        <w:numPr>
          <w:ilvl w:val="0"/>
          <w:numId w:val="3"/>
        </w:numPr>
        <w:spacing w:line="240" w:lineRule="exact"/>
      </w:pPr>
      <w:r>
        <w:t>Transportation of Oysters to Original Dealers:</w:t>
      </w:r>
    </w:p>
    <w:p w14:paraId="763387D8" w14:textId="77777777" w:rsidR="00C26895" w:rsidRDefault="00C26895" w:rsidP="00D96E31">
      <w:pPr>
        <w:spacing w:line="240" w:lineRule="exact"/>
      </w:pPr>
    </w:p>
    <w:p w14:paraId="31EF5538" w14:textId="3F649048" w:rsidR="00C26895" w:rsidRDefault="00C26895" w:rsidP="00D96E31">
      <w:pPr>
        <w:pStyle w:val="ListParagraph"/>
        <w:numPr>
          <w:ilvl w:val="1"/>
          <w:numId w:val="3"/>
        </w:numPr>
        <w:spacing w:line="240" w:lineRule="exact"/>
      </w:pPr>
      <w:r>
        <w:t>All market</w:t>
      </w:r>
      <w:r w:rsidR="00383253">
        <w:t>-</w:t>
      </w:r>
      <w:r>
        <w:t xml:space="preserve">bound oysters shall be transported by the </w:t>
      </w:r>
      <w:r w:rsidRPr="00A51E41">
        <w:rPr>
          <w:b/>
        </w:rPr>
        <w:t>harvester</w:t>
      </w:r>
      <w:r>
        <w:t xml:space="preserve"> directly from the landing site to the </w:t>
      </w:r>
      <w:r w:rsidRPr="006A68AF">
        <w:rPr>
          <w:b/>
        </w:rPr>
        <w:t>original dealer’s</w:t>
      </w:r>
      <w:r>
        <w:t xml:space="preserve"> physical facility or received by the </w:t>
      </w:r>
      <w:r>
        <w:rPr>
          <w:b/>
        </w:rPr>
        <w:t xml:space="preserve">original dealer </w:t>
      </w:r>
      <w:r>
        <w:t>at the landing site</w:t>
      </w:r>
      <w:r w:rsidRPr="00EB372B">
        <w:t xml:space="preserve"> </w:t>
      </w:r>
      <w:r>
        <w:t>as required by 105 CMR 5</w:t>
      </w:r>
      <w:r w:rsidR="00A464C6">
        <w:t>00.021</w:t>
      </w:r>
      <w:r>
        <w:t>(</w:t>
      </w:r>
      <w:r w:rsidR="00A464C6">
        <w:t>B</w:t>
      </w:r>
      <w:r>
        <w:t>)(</w:t>
      </w:r>
      <w:r w:rsidR="00A464C6">
        <w:t>6</w:t>
      </w:r>
      <w:r>
        <w:t>)(</w:t>
      </w:r>
      <w:r w:rsidR="00A464C6">
        <w:t>a) and (b</w:t>
      </w:r>
      <w:r>
        <w:t>)</w:t>
      </w:r>
      <w:r w:rsidR="00C978EB">
        <w:t xml:space="preserve"> (or any successor regulation)</w:t>
      </w:r>
      <w:r w:rsidR="009B17DC">
        <w:t>.</w:t>
      </w:r>
      <w:r w:rsidR="00E42071">
        <w:t xml:space="preserve"> </w:t>
      </w:r>
      <w:r w:rsidR="00E42071" w:rsidRPr="00793275">
        <w:rPr>
          <w:i/>
          <w:iCs/>
        </w:rPr>
        <w:t xml:space="preserve">Please note: Dealers must verify </w:t>
      </w:r>
      <w:r w:rsidR="00E42071" w:rsidRPr="00793275">
        <w:rPr>
          <w:b/>
          <w:i/>
          <w:iCs/>
        </w:rPr>
        <w:t xml:space="preserve">internal temperature </w:t>
      </w:r>
      <w:r w:rsidR="00E42071" w:rsidRPr="00793275">
        <w:rPr>
          <w:i/>
          <w:iCs/>
        </w:rPr>
        <w:t xml:space="preserve">of oysters are cooled to 45°F or below within 10 hours after the </w:t>
      </w:r>
      <w:r w:rsidR="00E42071" w:rsidRPr="00793275">
        <w:rPr>
          <w:b/>
          <w:i/>
          <w:iCs/>
        </w:rPr>
        <w:t>time of harvest</w:t>
      </w:r>
      <w:r w:rsidR="00E42071">
        <w:rPr>
          <w:b/>
          <w:i/>
          <w:iCs/>
        </w:rPr>
        <w:t>.</w:t>
      </w:r>
      <w:r w:rsidR="00E42071" w:rsidRPr="00793275">
        <w:rPr>
          <w:b/>
          <w:i/>
          <w:iCs/>
        </w:rPr>
        <w:t xml:space="preserve"> </w:t>
      </w:r>
      <w:r w:rsidR="00E42071" w:rsidRPr="00793275">
        <w:rPr>
          <w:bCs/>
          <w:i/>
          <w:iCs/>
        </w:rPr>
        <w:t>(See section C.4b of this Plan)</w:t>
      </w:r>
    </w:p>
    <w:p w14:paraId="45A5009D" w14:textId="77777777" w:rsidR="00C26895" w:rsidRDefault="00C26895" w:rsidP="00D96E31">
      <w:pPr>
        <w:spacing w:line="240" w:lineRule="exact"/>
      </w:pPr>
    </w:p>
    <w:p w14:paraId="5A34A1A6" w14:textId="0FFFE683" w:rsidR="0035496D" w:rsidRDefault="00C26895" w:rsidP="00D96E31">
      <w:pPr>
        <w:pStyle w:val="ListParagraph"/>
        <w:numPr>
          <w:ilvl w:val="1"/>
          <w:numId w:val="3"/>
        </w:numPr>
        <w:spacing w:line="240" w:lineRule="exact"/>
      </w:pPr>
      <w:r w:rsidRPr="00A51E41">
        <w:rPr>
          <w:b/>
        </w:rPr>
        <w:t>Harvesters</w:t>
      </w:r>
      <w:r>
        <w:t xml:space="preserve"> are prohibited from storing or handling market</w:t>
      </w:r>
      <w:r w:rsidR="006D14AB">
        <w:t>-</w:t>
      </w:r>
      <w:r>
        <w:t xml:space="preserve">bound oysters at a </w:t>
      </w:r>
      <w:r w:rsidRPr="00782855">
        <w:t xml:space="preserve">private residence or unlicensed facility prior to delivery to the </w:t>
      </w:r>
      <w:r w:rsidRPr="00782855">
        <w:rPr>
          <w:b/>
        </w:rPr>
        <w:t>original dealer</w:t>
      </w:r>
      <w:r w:rsidR="00130904">
        <w:t>.</w:t>
      </w:r>
    </w:p>
    <w:p w14:paraId="654E5D36" w14:textId="77777777" w:rsidR="0035496D" w:rsidRDefault="0035496D" w:rsidP="0035496D">
      <w:pPr>
        <w:spacing w:line="240" w:lineRule="exact"/>
      </w:pPr>
    </w:p>
    <w:p w14:paraId="40B76E85" w14:textId="7ECDA694" w:rsidR="00E934E9" w:rsidRPr="00746FCD" w:rsidRDefault="00C26895" w:rsidP="0035496D">
      <w:pPr>
        <w:pStyle w:val="ListParagraph"/>
        <w:numPr>
          <w:ilvl w:val="1"/>
          <w:numId w:val="3"/>
        </w:numPr>
        <w:spacing w:line="240" w:lineRule="exact"/>
        <w:rPr>
          <w:b/>
          <w:bCs/>
        </w:rPr>
      </w:pPr>
      <w:r w:rsidRPr="00782855">
        <w:t xml:space="preserve">All oyster transactions must be completed by </w:t>
      </w:r>
      <w:r>
        <w:t xml:space="preserve">the </w:t>
      </w:r>
      <w:r w:rsidRPr="0035496D">
        <w:rPr>
          <w:b/>
        </w:rPr>
        <w:t>harvester</w:t>
      </w:r>
      <w:r>
        <w:t xml:space="preserve"> and </w:t>
      </w:r>
      <w:r w:rsidRPr="00782855">
        <w:t xml:space="preserve">an employee of the </w:t>
      </w:r>
      <w:r w:rsidRPr="0035496D">
        <w:rPr>
          <w:b/>
        </w:rPr>
        <w:t>original dealer</w:t>
      </w:r>
      <w:r w:rsidRPr="00C255FD">
        <w:t>.</w:t>
      </w:r>
    </w:p>
    <w:p w14:paraId="6AE67F46" w14:textId="77777777" w:rsidR="00197414" w:rsidRPr="00746FCD" w:rsidRDefault="00197414" w:rsidP="00746FCD">
      <w:pPr>
        <w:pStyle w:val="ListParagraph"/>
        <w:rPr>
          <w:b/>
          <w:bCs/>
        </w:rPr>
      </w:pPr>
    </w:p>
    <w:p w14:paraId="327C7021" w14:textId="77777777" w:rsidR="00197414" w:rsidRPr="0035496D" w:rsidRDefault="00197414" w:rsidP="00746FCD">
      <w:pPr>
        <w:pStyle w:val="ListParagraph"/>
        <w:spacing w:line="240" w:lineRule="exact"/>
        <w:ind w:left="1440"/>
        <w:rPr>
          <w:b/>
          <w:bCs/>
        </w:rPr>
      </w:pPr>
    </w:p>
    <w:p w14:paraId="20A204D2" w14:textId="77777777" w:rsidR="00C26895" w:rsidRPr="00782855" w:rsidRDefault="00C26895" w:rsidP="00D96E31">
      <w:pPr>
        <w:numPr>
          <w:ilvl w:val="0"/>
          <w:numId w:val="2"/>
        </w:numPr>
        <w:spacing w:line="240" w:lineRule="exact"/>
      </w:pPr>
      <w:r w:rsidRPr="00782855">
        <w:t>Original Dealers:</w:t>
      </w:r>
    </w:p>
    <w:p w14:paraId="029FA4A4" w14:textId="77777777" w:rsidR="00C26895" w:rsidRPr="006F6937" w:rsidRDefault="00C26895" w:rsidP="00D96E31">
      <w:pPr>
        <w:spacing w:line="240" w:lineRule="exact"/>
      </w:pPr>
    </w:p>
    <w:p w14:paraId="417BCB78" w14:textId="455C2113" w:rsidR="00C26895" w:rsidRDefault="00C26895" w:rsidP="00D96E31">
      <w:pPr>
        <w:numPr>
          <w:ilvl w:val="0"/>
          <w:numId w:val="4"/>
        </w:numPr>
        <w:spacing w:line="240" w:lineRule="exact"/>
      </w:pPr>
      <w:r w:rsidRPr="006F6937">
        <w:t xml:space="preserve">All oysters received by the </w:t>
      </w:r>
      <w:r w:rsidRPr="00644DEA">
        <w:rPr>
          <w:b/>
        </w:rPr>
        <w:t>original</w:t>
      </w:r>
      <w:r>
        <w:rPr>
          <w:b/>
        </w:rPr>
        <w:t xml:space="preserve"> </w:t>
      </w:r>
      <w:r w:rsidRPr="00644DEA">
        <w:rPr>
          <w:b/>
        </w:rPr>
        <w:t xml:space="preserve">dealer </w:t>
      </w:r>
      <w:r w:rsidRPr="006F6937">
        <w:t xml:space="preserve">between </w:t>
      </w:r>
      <w:r w:rsidR="009B3840">
        <w:t xml:space="preserve">May </w:t>
      </w:r>
      <w:r w:rsidR="003D3055">
        <w:t>19</w:t>
      </w:r>
      <w:r w:rsidR="009B3840">
        <w:t xml:space="preserve">, </w:t>
      </w:r>
      <w:proofErr w:type="gramStart"/>
      <w:r w:rsidR="004740BF">
        <w:t>2025</w:t>
      </w:r>
      <w:proofErr w:type="gramEnd"/>
      <w:r w:rsidR="004740BF">
        <w:t xml:space="preserve"> </w:t>
      </w:r>
      <w:r w:rsidRPr="007B4FE3">
        <w:t xml:space="preserve">and </w:t>
      </w:r>
      <w:r w:rsidR="009B3840">
        <w:t xml:space="preserve">October </w:t>
      </w:r>
      <w:r w:rsidR="003D3055">
        <w:t>19</w:t>
      </w:r>
      <w:r w:rsidR="009B3840">
        <w:t xml:space="preserve">, </w:t>
      </w:r>
      <w:proofErr w:type="gramStart"/>
      <w:r w:rsidR="004740BF">
        <w:t>2025</w:t>
      </w:r>
      <w:proofErr w:type="gramEnd"/>
      <w:r w:rsidR="004740BF" w:rsidRPr="006F6937">
        <w:t xml:space="preserve"> </w:t>
      </w:r>
      <w:r w:rsidRPr="006F6937">
        <w:t xml:space="preserve">shall be cooled </w:t>
      </w:r>
      <w:r>
        <w:t xml:space="preserve">in the </w:t>
      </w:r>
      <w:r w:rsidRPr="007B4FE3">
        <w:rPr>
          <w:b/>
        </w:rPr>
        <w:t>original dealer’s</w:t>
      </w:r>
      <w:r>
        <w:t xml:space="preserve"> facility </w:t>
      </w:r>
      <w:r w:rsidRPr="006F6937">
        <w:t xml:space="preserve">to </w:t>
      </w:r>
      <w:r w:rsidR="009B3840">
        <w:t>45</w:t>
      </w:r>
      <w:r w:rsidRPr="006F6937">
        <w:t xml:space="preserve">°F within 10 hours of </w:t>
      </w:r>
      <w:r>
        <w:t xml:space="preserve">the </w:t>
      </w:r>
      <w:r w:rsidRPr="006A68AF">
        <w:rPr>
          <w:b/>
        </w:rPr>
        <w:t>time of harvest</w:t>
      </w:r>
      <w:r w:rsidRPr="006F6937">
        <w:t xml:space="preserve"> or tidal exposure</w:t>
      </w:r>
      <w:r>
        <w:t xml:space="preserve"> before shipment</w:t>
      </w:r>
      <w:r w:rsidRPr="006F6937">
        <w:t>.</w:t>
      </w:r>
    </w:p>
    <w:p w14:paraId="453994A9" w14:textId="77777777" w:rsidR="00C26895" w:rsidRDefault="00C26895" w:rsidP="00D96E31">
      <w:pPr>
        <w:spacing w:line="240" w:lineRule="exact"/>
      </w:pPr>
    </w:p>
    <w:p w14:paraId="4D08EE9C" w14:textId="547D1B72" w:rsidR="00C26895" w:rsidRDefault="00C26895" w:rsidP="00D96E31">
      <w:pPr>
        <w:numPr>
          <w:ilvl w:val="0"/>
          <w:numId w:val="4"/>
        </w:numPr>
        <w:spacing w:line="240" w:lineRule="exact"/>
      </w:pPr>
      <w:r>
        <w:t xml:space="preserve">Once received by the </w:t>
      </w:r>
      <w:r w:rsidRPr="4D7F22DD">
        <w:rPr>
          <w:b/>
          <w:bCs/>
        </w:rPr>
        <w:t>original dealer</w:t>
      </w:r>
      <w:r>
        <w:t xml:space="preserve">, oysters shall remain under refrigeration at or below 45°F for the duration of storage at the </w:t>
      </w:r>
      <w:r w:rsidRPr="4D7F22DD">
        <w:rPr>
          <w:b/>
          <w:bCs/>
        </w:rPr>
        <w:t>original dealer’s</w:t>
      </w:r>
      <w:r>
        <w:t xml:space="preserve"> facility until transfer to refrigerated vehicles for shipment. If an </w:t>
      </w:r>
      <w:r w:rsidRPr="4D7F22DD">
        <w:rPr>
          <w:b/>
          <w:bCs/>
        </w:rPr>
        <w:t>original dealer</w:t>
      </w:r>
      <w:r>
        <w:t xml:space="preserve"> receives oysters from the </w:t>
      </w:r>
      <w:r w:rsidRPr="4D7F22DD">
        <w:rPr>
          <w:b/>
          <w:bCs/>
        </w:rPr>
        <w:t>harvester</w:t>
      </w:r>
      <w:r>
        <w:t xml:space="preserve"> at the landing site, the dealer shall ensure that oysters remain iced throughout transportation to the </w:t>
      </w:r>
      <w:r w:rsidRPr="4D7F22DD">
        <w:rPr>
          <w:b/>
          <w:bCs/>
        </w:rPr>
        <w:t>original dealer’s</w:t>
      </w:r>
      <w:r>
        <w:t xml:space="preserve"> physical facility in their insulated, mechanically refrigerated vehicle. </w:t>
      </w:r>
      <w:r w:rsidRPr="00006472">
        <w:t>The vehicle must be pre-chilled to an ambient temperature at or below 45°F prior to loading.</w:t>
      </w:r>
      <w:r>
        <w:t xml:space="preserve">   </w:t>
      </w:r>
    </w:p>
    <w:p w14:paraId="6AB6C0FE" w14:textId="77777777" w:rsidR="00C26895" w:rsidRDefault="00C26895" w:rsidP="00D96E31">
      <w:pPr>
        <w:spacing w:line="240" w:lineRule="exact"/>
      </w:pPr>
    </w:p>
    <w:p w14:paraId="0016C6D0" w14:textId="0737CC31" w:rsidR="00C26895" w:rsidRDefault="00C26895" w:rsidP="00D96E31">
      <w:pPr>
        <w:numPr>
          <w:ilvl w:val="0"/>
          <w:numId w:val="4"/>
        </w:numPr>
        <w:spacing w:line="240" w:lineRule="exact"/>
      </w:pPr>
      <w:r>
        <w:t>I</w:t>
      </w:r>
      <w:r w:rsidRPr="00E81E3D">
        <w:t>ndividual containers of oysters held in the vehicle</w:t>
      </w:r>
      <w:r>
        <w:t xml:space="preserve"> must</w:t>
      </w:r>
      <w:r w:rsidRPr="00E81E3D">
        <w:t xml:space="preserve"> </w:t>
      </w:r>
      <w:r w:rsidR="004E76A3">
        <w:t xml:space="preserve">be </w:t>
      </w:r>
      <w:r w:rsidR="004E76A3" w:rsidRPr="005E07E6">
        <w:rPr>
          <w:b/>
          <w:bCs/>
        </w:rPr>
        <w:t>adequately iced</w:t>
      </w:r>
      <w:r w:rsidR="0046341B">
        <w:t xml:space="preserve"> with</w:t>
      </w:r>
      <w:r w:rsidR="00C513B1">
        <w:t>,</w:t>
      </w:r>
      <w:r w:rsidR="0046341B">
        <w:t xml:space="preserve"> a</w:t>
      </w:r>
      <w:r w:rsidR="00C513B1">
        <w:t>t a</w:t>
      </w:r>
      <w:r w:rsidR="0046341B">
        <w:t xml:space="preserve"> minimum</w:t>
      </w:r>
      <w:r w:rsidR="00C513B1">
        <w:t>,</w:t>
      </w:r>
      <w:r w:rsidR="0046341B">
        <w:t xml:space="preserve"> a </w:t>
      </w:r>
      <w:r w:rsidR="0046341B" w:rsidRPr="005E07E6">
        <w:rPr>
          <w:b/>
          <w:bCs/>
        </w:rPr>
        <w:t>layer</w:t>
      </w:r>
      <w:r w:rsidR="0046341B">
        <w:t xml:space="preserve"> of ice on top of each container</w:t>
      </w:r>
      <w:r w:rsidR="00C513B1">
        <w:t xml:space="preserve">.  </w:t>
      </w:r>
      <w:r w:rsidRPr="00B23757">
        <w:t xml:space="preserve">Additionally, the </w:t>
      </w:r>
      <w:r w:rsidRPr="00C255FD">
        <w:rPr>
          <w:b/>
        </w:rPr>
        <w:t>original dealer</w:t>
      </w:r>
      <w:r w:rsidRPr="00B23757">
        <w:t xml:space="preserve"> must record the ambient temperature of the vehicle’s refrigerated storage area (including the time the temperature was taken) in their </w:t>
      </w:r>
      <w:r w:rsidRPr="00C255FD">
        <w:rPr>
          <w:b/>
        </w:rPr>
        <w:t>original dealer’s</w:t>
      </w:r>
      <w:r w:rsidRPr="00B23757">
        <w:t xml:space="preserve"> receiving records upon receipt at his or her facility</w:t>
      </w:r>
      <w:r>
        <w:t>.</w:t>
      </w:r>
    </w:p>
    <w:p w14:paraId="04D5DAAE" w14:textId="77777777" w:rsidR="00C26895" w:rsidRPr="006F6937" w:rsidRDefault="00C26895" w:rsidP="00D96E31">
      <w:pPr>
        <w:spacing w:line="240" w:lineRule="exact"/>
        <w:rPr>
          <w:b/>
          <w:u w:val="single"/>
        </w:rPr>
      </w:pPr>
    </w:p>
    <w:p w14:paraId="1B32F2C5" w14:textId="77777777" w:rsidR="00E934E9" w:rsidRDefault="00E934E9" w:rsidP="00D96E31">
      <w:pPr>
        <w:pStyle w:val="P3"/>
        <w:numPr>
          <w:ilvl w:val="0"/>
          <w:numId w:val="4"/>
        </w:numPr>
        <w:spacing w:line="240" w:lineRule="exact"/>
        <w:rPr>
          <w:sz w:val="24"/>
        </w:rPr>
      </w:pPr>
      <w:r w:rsidRPr="00E934E9">
        <w:rPr>
          <w:sz w:val="24"/>
        </w:rPr>
        <w:t xml:space="preserve">Hazard Analysis Critical Control Point (HACCP) </w:t>
      </w:r>
    </w:p>
    <w:p w14:paraId="0C98417C" w14:textId="77777777" w:rsidR="00E934E9" w:rsidRDefault="00E934E9" w:rsidP="00D96E31">
      <w:pPr>
        <w:spacing w:line="240" w:lineRule="exact"/>
      </w:pPr>
    </w:p>
    <w:p w14:paraId="4814F21C" w14:textId="7297AB50" w:rsidR="00C26895" w:rsidRPr="006F6937" w:rsidRDefault="00C26895" w:rsidP="00D96E31">
      <w:pPr>
        <w:pStyle w:val="P3"/>
        <w:spacing w:line="240" w:lineRule="exact"/>
        <w:ind w:left="720" w:firstLine="0"/>
        <w:rPr>
          <w:sz w:val="24"/>
        </w:rPr>
      </w:pPr>
      <w:r w:rsidRPr="006F6937">
        <w:rPr>
          <w:sz w:val="24"/>
        </w:rPr>
        <w:t xml:space="preserve">All </w:t>
      </w:r>
      <w:r w:rsidRPr="00644DEA">
        <w:rPr>
          <w:b/>
          <w:sz w:val="24"/>
        </w:rPr>
        <w:t>original dealers</w:t>
      </w:r>
      <w:r w:rsidRPr="006F6937">
        <w:rPr>
          <w:sz w:val="24"/>
        </w:rPr>
        <w:t xml:space="preserve"> who receive oysters harvested from </w:t>
      </w:r>
      <w:r>
        <w:rPr>
          <w:sz w:val="24"/>
        </w:rPr>
        <w:t>Massachusetts coastal waters</w:t>
      </w:r>
      <w:r w:rsidRPr="006F6937">
        <w:rPr>
          <w:sz w:val="24"/>
        </w:rPr>
        <w:t xml:space="preserve"> between </w:t>
      </w:r>
      <w:r w:rsidR="009B3840">
        <w:rPr>
          <w:sz w:val="24"/>
        </w:rPr>
        <w:t xml:space="preserve">May </w:t>
      </w:r>
      <w:r w:rsidR="003D3055">
        <w:rPr>
          <w:sz w:val="24"/>
        </w:rPr>
        <w:t>19</w:t>
      </w:r>
      <w:r w:rsidR="009B3840">
        <w:rPr>
          <w:sz w:val="24"/>
        </w:rPr>
        <w:t xml:space="preserve">, </w:t>
      </w:r>
      <w:proofErr w:type="gramStart"/>
      <w:r w:rsidR="004740BF">
        <w:rPr>
          <w:sz w:val="24"/>
        </w:rPr>
        <w:t>2025</w:t>
      </w:r>
      <w:proofErr w:type="gramEnd"/>
      <w:r w:rsidR="004740BF" w:rsidRPr="007B4FE3">
        <w:rPr>
          <w:sz w:val="24"/>
        </w:rPr>
        <w:t xml:space="preserve"> </w:t>
      </w:r>
      <w:r w:rsidRPr="007B4FE3">
        <w:rPr>
          <w:sz w:val="24"/>
        </w:rPr>
        <w:t xml:space="preserve">and </w:t>
      </w:r>
      <w:r w:rsidR="009B3840">
        <w:rPr>
          <w:sz w:val="24"/>
        </w:rPr>
        <w:t xml:space="preserve">October </w:t>
      </w:r>
      <w:r w:rsidR="003D3055">
        <w:rPr>
          <w:sz w:val="24"/>
        </w:rPr>
        <w:t>19</w:t>
      </w:r>
      <w:r w:rsidR="009B3840">
        <w:rPr>
          <w:sz w:val="24"/>
        </w:rPr>
        <w:t xml:space="preserve">, </w:t>
      </w:r>
      <w:proofErr w:type="gramStart"/>
      <w:r w:rsidR="004740BF">
        <w:rPr>
          <w:sz w:val="24"/>
        </w:rPr>
        <w:t>2025</w:t>
      </w:r>
      <w:proofErr w:type="gramEnd"/>
      <w:r w:rsidR="004740BF">
        <w:rPr>
          <w:sz w:val="24"/>
        </w:rPr>
        <w:t xml:space="preserve"> </w:t>
      </w:r>
      <w:r w:rsidR="003E44BE" w:rsidRPr="006F6937">
        <w:rPr>
          <w:sz w:val="24"/>
        </w:rPr>
        <w:t xml:space="preserve">shall </w:t>
      </w:r>
      <w:r w:rsidRPr="006F6937">
        <w:rPr>
          <w:sz w:val="24"/>
        </w:rPr>
        <w:t xml:space="preserve">implement a </w:t>
      </w:r>
      <w:r w:rsidR="00E934E9">
        <w:rPr>
          <w:sz w:val="24"/>
        </w:rPr>
        <w:t xml:space="preserve">HACCP </w:t>
      </w:r>
      <w:r>
        <w:rPr>
          <w:sz w:val="24"/>
        </w:rPr>
        <w:t>P</w:t>
      </w:r>
      <w:r w:rsidRPr="006F6937">
        <w:rPr>
          <w:sz w:val="24"/>
        </w:rPr>
        <w:t>lan indicat</w:t>
      </w:r>
      <w:r>
        <w:rPr>
          <w:sz w:val="24"/>
        </w:rPr>
        <w:t>ing</w:t>
      </w:r>
      <w:r w:rsidRPr="006F6937">
        <w:rPr>
          <w:sz w:val="24"/>
        </w:rPr>
        <w:t xml:space="preserve"> pathogen growth of naturally occurring </w:t>
      </w:r>
      <w:proofErr w:type="spellStart"/>
      <w:r w:rsidRPr="00FB1335">
        <w:rPr>
          <w:i/>
          <w:sz w:val="24"/>
        </w:rPr>
        <w:t>Vp</w:t>
      </w:r>
      <w:proofErr w:type="spellEnd"/>
      <w:r w:rsidRPr="006F6937">
        <w:rPr>
          <w:i/>
          <w:sz w:val="24"/>
        </w:rPr>
        <w:t xml:space="preserve"> </w:t>
      </w:r>
      <w:r w:rsidRPr="006F6937">
        <w:rPr>
          <w:sz w:val="24"/>
        </w:rPr>
        <w:t>as a significant hazard reasonably likely to occur and includ</w:t>
      </w:r>
      <w:r>
        <w:rPr>
          <w:sz w:val="24"/>
        </w:rPr>
        <w:t>e</w:t>
      </w:r>
      <w:r w:rsidRPr="006F6937">
        <w:rPr>
          <w:sz w:val="24"/>
        </w:rPr>
        <w:t xml:space="preserve"> the following</w:t>
      </w:r>
      <w:r>
        <w:rPr>
          <w:sz w:val="24"/>
        </w:rPr>
        <w:t xml:space="preserve">: </w:t>
      </w:r>
    </w:p>
    <w:p w14:paraId="6699019F" w14:textId="77777777" w:rsidR="00C26895" w:rsidRPr="006F6937" w:rsidRDefault="00C26895" w:rsidP="00D96E31">
      <w:pPr>
        <w:pStyle w:val="P3"/>
        <w:spacing w:line="240" w:lineRule="exact"/>
        <w:ind w:firstLine="0"/>
        <w:rPr>
          <w:sz w:val="24"/>
        </w:rPr>
      </w:pPr>
    </w:p>
    <w:p w14:paraId="16E02EB8" w14:textId="2D28ED7B" w:rsidR="00C26895" w:rsidRDefault="00C26895" w:rsidP="00D96E31">
      <w:pPr>
        <w:pStyle w:val="ListParagraph"/>
        <w:numPr>
          <w:ilvl w:val="1"/>
          <w:numId w:val="4"/>
        </w:numPr>
        <w:spacing w:line="240" w:lineRule="exact"/>
      </w:pPr>
      <w:r w:rsidRPr="4D7F22DD">
        <w:rPr>
          <w:b/>
          <w:bCs/>
          <w:u w:val="single"/>
        </w:rPr>
        <w:t>Critical Control Point Receiving:</w:t>
      </w:r>
      <w:r>
        <w:t xml:space="preserve">  All oysters received by the </w:t>
      </w:r>
      <w:r w:rsidRPr="4D7F22DD">
        <w:rPr>
          <w:b/>
          <w:bCs/>
        </w:rPr>
        <w:t>original dealer</w:t>
      </w:r>
      <w:r w:rsidR="36DEC6A2" w:rsidRPr="4D7F22DD">
        <w:rPr>
          <w:b/>
          <w:bCs/>
        </w:rPr>
        <w:t xml:space="preserve"> </w:t>
      </w:r>
      <w:r>
        <w:t>shall be properly tagged in accordance with Section</w:t>
      </w:r>
      <w:r w:rsidR="009A34CA">
        <w:t>s</w:t>
      </w:r>
      <w:r>
        <w:t xml:space="preserve"> B.</w:t>
      </w:r>
      <w:r w:rsidR="2876B665">
        <w:t>1</w:t>
      </w:r>
      <w:r w:rsidR="009A34CA">
        <w:t>1 and B.12</w:t>
      </w:r>
      <w:r w:rsidR="2876B665">
        <w:t xml:space="preserve"> </w:t>
      </w:r>
      <w:r>
        <w:t xml:space="preserve">of this Plan and </w:t>
      </w:r>
      <w:r w:rsidRPr="4D7F22DD">
        <w:rPr>
          <w:b/>
          <w:bCs/>
        </w:rPr>
        <w:t>adequately iced</w:t>
      </w:r>
      <w:r>
        <w:t xml:space="preserve"> in a manner sufficient to ensure that immediate cooling begins and continues for all oysters. </w:t>
      </w:r>
      <w:r w:rsidR="7660838C">
        <w:t xml:space="preserve">Original dealers shall retain harvester tags for a minimum of </w:t>
      </w:r>
      <w:r w:rsidR="7660838C" w:rsidRPr="4D7F22DD">
        <w:rPr>
          <w:b/>
          <w:bCs/>
        </w:rPr>
        <w:t>90 days</w:t>
      </w:r>
      <w:r w:rsidR="7660838C">
        <w:t xml:space="preserve">. </w:t>
      </w:r>
      <w:r>
        <w:t xml:space="preserve">For oysters that are not properly tagged or </w:t>
      </w:r>
      <w:r w:rsidRPr="4D7F22DD">
        <w:rPr>
          <w:b/>
          <w:bCs/>
        </w:rPr>
        <w:t xml:space="preserve">adequately iced </w:t>
      </w:r>
      <w:r>
        <w:t>the following Corrective Actions shall be taken:</w:t>
      </w:r>
    </w:p>
    <w:p w14:paraId="316D0949" w14:textId="77777777" w:rsidR="00C26895" w:rsidRDefault="00C26895" w:rsidP="00D96E31">
      <w:pPr>
        <w:pStyle w:val="ListParagraph"/>
        <w:tabs>
          <w:tab w:val="left" w:pos="3072"/>
        </w:tabs>
        <w:spacing w:line="240" w:lineRule="exact"/>
        <w:ind w:left="1440"/>
      </w:pPr>
      <w:r>
        <w:tab/>
      </w:r>
    </w:p>
    <w:p w14:paraId="3F09F117" w14:textId="6CD332C9" w:rsidR="00C26895" w:rsidRDefault="7E357BE5" w:rsidP="00D96E31">
      <w:pPr>
        <w:pStyle w:val="ListParagraph"/>
        <w:numPr>
          <w:ilvl w:val="2"/>
          <w:numId w:val="4"/>
        </w:numPr>
        <w:spacing w:line="240" w:lineRule="exact"/>
      </w:pPr>
      <w:r w:rsidRPr="2215DF86">
        <w:rPr>
          <w:b/>
          <w:bCs/>
        </w:rPr>
        <w:lastRenderedPageBreak/>
        <w:t>Original dealers</w:t>
      </w:r>
      <w:r>
        <w:t xml:space="preserve"> shall reject any </w:t>
      </w:r>
      <w:r w:rsidRPr="2215DF86">
        <w:rPr>
          <w:b/>
          <w:bCs/>
        </w:rPr>
        <w:t>harvester lot</w:t>
      </w:r>
      <w:r>
        <w:t xml:space="preserve"> of oysters not </w:t>
      </w:r>
      <w:r w:rsidRPr="2215DF86">
        <w:rPr>
          <w:b/>
          <w:bCs/>
        </w:rPr>
        <w:t>adequately iced</w:t>
      </w:r>
      <w:r>
        <w:t xml:space="preserve"> and/or not properly tagged per Section</w:t>
      </w:r>
      <w:r w:rsidR="204CB036">
        <w:t>s</w:t>
      </w:r>
      <w:r>
        <w:t xml:space="preserve"> B.</w:t>
      </w:r>
      <w:r w:rsidR="1BA0EA1E">
        <w:t>6</w:t>
      </w:r>
      <w:r w:rsidR="151C061C">
        <w:t>-</w:t>
      </w:r>
      <w:r w:rsidR="009A34CA">
        <w:t>12</w:t>
      </w:r>
      <w:r>
        <w:t>of this Plan</w:t>
      </w:r>
      <w:r w:rsidR="151C061C">
        <w:t xml:space="preserve">. </w:t>
      </w:r>
      <w:r>
        <w:t xml:space="preserve">When a shipment of oysters is </w:t>
      </w:r>
      <w:r w:rsidR="2044452C">
        <w:t>rejected,</w:t>
      </w:r>
      <w:r>
        <w:t xml:space="preserve"> the dealer shall document the date and time of the incident, the name of the </w:t>
      </w:r>
      <w:r w:rsidRPr="2215DF86">
        <w:rPr>
          <w:b/>
          <w:bCs/>
        </w:rPr>
        <w:t>harvester</w:t>
      </w:r>
      <w:r>
        <w:t xml:space="preserve"> and, if possible, the harvest date, harvest area, the time of delivery of the oysters, quantity of oysters, and the </w:t>
      </w:r>
      <w:r w:rsidRPr="2215DF86">
        <w:rPr>
          <w:b/>
          <w:bCs/>
        </w:rPr>
        <w:t>harvester’s</w:t>
      </w:r>
      <w:r>
        <w:t xml:space="preserve"> Division of Marine Fisheries Commercial </w:t>
      </w:r>
      <w:proofErr w:type="spellStart"/>
      <w:r>
        <w:t>Shellfishing</w:t>
      </w:r>
      <w:proofErr w:type="spellEnd"/>
      <w:r>
        <w:t xml:space="preserve"> Permit number. This information shall be recorded as a Corrective Action and immediately reported to the Division of Marine Fisheries; and</w:t>
      </w:r>
    </w:p>
    <w:p w14:paraId="7B72C257" w14:textId="77777777" w:rsidR="00C26895" w:rsidRDefault="00C26895" w:rsidP="00D96E31">
      <w:pPr>
        <w:spacing w:line="240" w:lineRule="exact"/>
      </w:pPr>
    </w:p>
    <w:p w14:paraId="7C966C47" w14:textId="77777777" w:rsidR="00C26895" w:rsidRDefault="00C26895" w:rsidP="00D96E31">
      <w:pPr>
        <w:pStyle w:val="ListParagraph"/>
        <w:numPr>
          <w:ilvl w:val="2"/>
          <w:numId w:val="4"/>
        </w:numPr>
        <w:spacing w:line="240" w:lineRule="exact"/>
      </w:pPr>
      <w:r w:rsidRPr="00C255FD">
        <w:rPr>
          <w:b/>
        </w:rPr>
        <w:t>Original dealers</w:t>
      </w:r>
      <w:r w:rsidRPr="00B55E7B">
        <w:t xml:space="preserve"> </w:t>
      </w:r>
      <w:r w:rsidRPr="00895FB9">
        <w:t xml:space="preserve">who receive shipments of oysters </w:t>
      </w:r>
      <w:r w:rsidRPr="00E148C1">
        <w:t xml:space="preserve">not </w:t>
      </w:r>
      <w:r w:rsidRPr="006A68AF">
        <w:rPr>
          <w:b/>
        </w:rPr>
        <w:t>adequately iced</w:t>
      </w:r>
      <w:r>
        <w:rPr>
          <w:b/>
        </w:rPr>
        <w:t xml:space="preserve"> </w:t>
      </w:r>
      <w:r w:rsidRPr="00E148C1">
        <w:t xml:space="preserve">and/or not properly tagged as harvested by a licensed </w:t>
      </w:r>
      <w:r w:rsidRPr="00A51E41">
        <w:rPr>
          <w:b/>
        </w:rPr>
        <w:t>harvester</w:t>
      </w:r>
      <w:r w:rsidRPr="00E148C1">
        <w:t xml:space="preserve"> </w:t>
      </w:r>
      <w:r w:rsidRPr="00895FB9">
        <w:t xml:space="preserve">shall place the </w:t>
      </w:r>
      <w:r>
        <w:t>oysters</w:t>
      </w:r>
      <w:r w:rsidRPr="00895FB9">
        <w:t xml:space="preserve"> on internal hold and immediately notify</w:t>
      </w:r>
      <w:r>
        <w:t xml:space="preserve"> the</w:t>
      </w:r>
      <w:r w:rsidRPr="00895FB9">
        <w:t xml:space="preserve"> </w:t>
      </w:r>
      <w:r>
        <w:t>Department of Public Health’s Food Protection Program,</w:t>
      </w:r>
      <w:r w:rsidRPr="00895FB9">
        <w:t xml:space="preserve"> document the deviation in a Corrective Action</w:t>
      </w:r>
      <w:r w:rsidR="00A14BB3">
        <w:t xml:space="preserve"> Report</w:t>
      </w:r>
      <w:r>
        <w:t>,</w:t>
      </w:r>
      <w:r w:rsidRPr="00895FB9">
        <w:t xml:space="preserve"> and await instruction from the </w:t>
      </w:r>
      <w:r w:rsidRPr="007B7C31">
        <w:t>Food Protection Program</w:t>
      </w:r>
      <w:r w:rsidRPr="007B7C31" w:rsidDel="007B7C31">
        <w:t xml:space="preserve"> </w:t>
      </w:r>
      <w:r w:rsidRPr="00895FB9">
        <w:t xml:space="preserve">for final disposition of potentially </w:t>
      </w:r>
      <w:r>
        <w:t>time/temperature abused oysters; and</w:t>
      </w:r>
    </w:p>
    <w:p w14:paraId="31C4D68E" w14:textId="77777777" w:rsidR="00C26895" w:rsidRPr="00895FB9" w:rsidRDefault="00C26895" w:rsidP="00D96E31">
      <w:pPr>
        <w:pStyle w:val="ListParagraph"/>
        <w:spacing w:line="240" w:lineRule="exact"/>
        <w:ind w:left="0"/>
      </w:pPr>
    </w:p>
    <w:p w14:paraId="6767DBAD" w14:textId="66B7D3CF" w:rsidR="00C26895" w:rsidRDefault="00C26895" w:rsidP="00D96E31">
      <w:pPr>
        <w:pStyle w:val="ListParagraph"/>
        <w:numPr>
          <w:ilvl w:val="2"/>
          <w:numId w:val="4"/>
        </w:numPr>
        <w:spacing w:line="240" w:lineRule="exact"/>
      </w:pPr>
      <w:r w:rsidRPr="00C255FD">
        <w:rPr>
          <w:b/>
        </w:rPr>
        <w:t>Original dealers</w:t>
      </w:r>
      <w:r w:rsidRPr="00B55E7B">
        <w:t xml:space="preserve"> </w:t>
      </w:r>
      <w:r>
        <w:t xml:space="preserve">shall address the root cause </w:t>
      </w:r>
      <w:r w:rsidRPr="00F52684">
        <w:t xml:space="preserve">of the deviation </w:t>
      </w:r>
      <w:r>
        <w:t>by discontinuing receipt of oysters from the</w:t>
      </w:r>
      <w:r w:rsidRPr="00A51E41">
        <w:rPr>
          <w:b/>
        </w:rPr>
        <w:t xml:space="preserve"> harvester</w:t>
      </w:r>
      <w:r>
        <w:t xml:space="preserve"> until </w:t>
      </w:r>
      <w:r w:rsidRPr="009C06DB">
        <w:t xml:space="preserve">compliance </w:t>
      </w:r>
      <w:r>
        <w:t xml:space="preserve">with the </w:t>
      </w:r>
      <w:r w:rsidRPr="00A51E41">
        <w:rPr>
          <w:b/>
        </w:rPr>
        <w:t>harvester</w:t>
      </w:r>
      <w:r>
        <w:t xml:space="preserve"> requirements </w:t>
      </w:r>
      <w:r w:rsidRPr="009C06DB">
        <w:t>identified</w:t>
      </w:r>
      <w:r>
        <w:t xml:space="preserve"> in Section B of this Plan have improved to ensure the Critical Limit</w:t>
      </w:r>
      <w:r w:rsidR="00966DA8">
        <w:t xml:space="preserve"> at receiving </w:t>
      </w:r>
      <w:r>
        <w:t>is not exceeded.</w:t>
      </w:r>
    </w:p>
    <w:p w14:paraId="4CA90074" w14:textId="77777777" w:rsidR="001A0CCA" w:rsidRDefault="001A0CCA" w:rsidP="00746FCD">
      <w:pPr>
        <w:pStyle w:val="ListParagraph"/>
      </w:pPr>
    </w:p>
    <w:p w14:paraId="3545AA74" w14:textId="51F03694" w:rsidR="001A0CCA" w:rsidRPr="00746FCD" w:rsidRDefault="00227455" w:rsidP="00D96E31">
      <w:pPr>
        <w:pStyle w:val="ListParagraph"/>
        <w:numPr>
          <w:ilvl w:val="2"/>
          <w:numId w:val="4"/>
        </w:numPr>
        <w:spacing w:line="240" w:lineRule="exact"/>
        <w:rPr>
          <w:b/>
          <w:bCs/>
        </w:rPr>
      </w:pPr>
      <w:r w:rsidRPr="00746FCD">
        <w:rPr>
          <w:b/>
          <w:bCs/>
        </w:rPr>
        <w:t>Exception:</w:t>
      </w:r>
      <w:r w:rsidR="004123EC" w:rsidRPr="43347954">
        <w:rPr>
          <w:b/>
          <w:bCs/>
        </w:rPr>
        <w:t xml:space="preserve"> Original dealers</w:t>
      </w:r>
      <w:r w:rsidR="004123EC">
        <w:t xml:space="preserve"> </w:t>
      </w:r>
      <w:r w:rsidR="00C80F72">
        <w:t xml:space="preserve">receiving </w:t>
      </w:r>
      <w:r w:rsidR="00233100">
        <w:t>oysters at the landing site</w:t>
      </w:r>
      <w:r w:rsidR="00793C81">
        <w:t xml:space="preserve"> and within the time to icing requirements described in Sections B.6 and B</w:t>
      </w:r>
      <w:r w:rsidR="00386EB7">
        <w:t>.7</w:t>
      </w:r>
      <w:r w:rsidR="00520987">
        <w:t xml:space="preserve"> may assume the burden of </w:t>
      </w:r>
      <w:r w:rsidR="00037793">
        <w:t>initial icing</w:t>
      </w:r>
      <w:r w:rsidR="00F93B2E">
        <w:t xml:space="preserve"> thus</w:t>
      </w:r>
      <w:r w:rsidR="00037793">
        <w:t xml:space="preserve"> </w:t>
      </w:r>
      <w:r w:rsidR="008021EF">
        <w:t xml:space="preserve">exempting the </w:t>
      </w:r>
      <w:r w:rsidR="008021EF" w:rsidRPr="00746FCD">
        <w:rPr>
          <w:b/>
          <w:bCs/>
        </w:rPr>
        <w:t>harvester</w:t>
      </w:r>
      <w:r w:rsidR="008021EF">
        <w:t xml:space="preserve"> from </w:t>
      </w:r>
      <w:r w:rsidR="00520987" w:rsidRPr="00746FCD">
        <w:rPr>
          <w:b/>
          <w:bCs/>
        </w:rPr>
        <w:t>adequate icing</w:t>
      </w:r>
      <w:r w:rsidR="008021EF" w:rsidRPr="43347954">
        <w:rPr>
          <w:b/>
          <w:bCs/>
        </w:rPr>
        <w:t xml:space="preserve"> </w:t>
      </w:r>
      <w:r w:rsidR="008C310E">
        <w:t>consistent with Section</w:t>
      </w:r>
      <w:r w:rsidR="00F93B2E">
        <w:t xml:space="preserve"> B.</w:t>
      </w:r>
      <w:r w:rsidR="008C310E">
        <w:t>8 (d)</w:t>
      </w:r>
      <w:r w:rsidR="00243840">
        <w:t xml:space="preserve"> by conforming with Section C.3, ensuring immediate cooling has commenced, and ensuring that oysters are cooled consistent with the requirements at C.4 (b)</w:t>
      </w:r>
      <w:r w:rsidR="00AE4103">
        <w:t>.</w:t>
      </w:r>
      <w:r w:rsidR="009B4E5E">
        <w:t xml:space="preserve"> </w:t>
      </w:r>
      <w:r w:rsidR="009B4E5E" w:rsidRPr="00746FCD">
        <w:rPr>
          <w:b/>
          <w:bCs/>
        </w:rPr>
        <w:t xml:space="preserve">Harvesters </w:t>
      </w:r>
      <w:r w:rsidR="009B4E5E" w:rsidRPr="00746FCD">
        <w:t>shall record the original dealer’s time of icing on the harvester icing tag to complete the transaction.</w:t>
      </w:r>
    </w:p>
    <w:p w14:paraId="166370BD" w14:textId="77777777" w:rsidR="00C26895" w:rsidRPr="007F1DAB" w:rsidRDefault="00C26895" w:rsidP="00D96E31">
      <w:pPr>
        <w:pStyle w:val="ListParagraph"/>
        <w:spacing w:line="240" w:lineRule="exact"/>
        <w:ind w:left="0"/>
      </w:pPr>
    </w:p>
    <w:p w14:paraId="7FE8C3EB" w14:textId="77777777" w:rsidR="00C26895" w:rsidRDefault="00C26895" w:rsidP="00D96E31">
      <w:pPr>
        <w:pStyle w:val="ListParagraph"/>
        <w:numPr>
          <w:ilvl w:val="1"/>
          <w:numId w:val="4"/>
        </w:numPr>
        <w:spacing w:line="240" w:lineRule="exact"/>
      </w:pPr>
      <w:r w:rsidRPr="005E49BE">
        <w:rPr>
          <w:b/>
          <w:u w:val="single"/>
        </w:rPr>
        <w:t xml:space="preserve">Critical Control Point </w:t>
      </w:r>
      <w:r w:rsidRPr="004E06D9">
        <w:rPr>
          <w:b/>
          <w:u w:val="single"/>
        </w:rPr>
        <w:t>Cooling:</w:t>
      </w:r>
      <w:r w:rsidRPr="006F6937">
        <w:t xml:space="preserve">  </w:t>
      </w:r>
      <w:r w:rsidR="00966DA8">
        <w:t>The HACCP Plan shall include a</w:t>
      </w:r>
      <w:r w:rsidR="00966DA8" w:rsidRPr="006F6937">
        <w:t xml:space="preserve"> </w:t>
      </w:r>
      <w:r w:rsidRPr="006F6937">
        <w:t xml:space="preserve">Critical Limit indicating the </w:t>
      </w:r>
      <w:r w:rsidRPr="005E49BE">
        <w:rPr>
          <w:b/>
        </w:rPr>
        <w:t>internal temperature</w:t>
      </w:r>
      <w:r w:rsidRPr="006F6937">
        <w:rPr>
          <w:rStyle w:val="EndnoteReference"/>
          <w:color w:val="FFFFFF"/>
        </w:rPr>
        <w:endnoteReference w:id="3"/>
      </w:r>
      <w:r w:rsidRPr="006F6937">
        <w:t xml:space="preserve">of oysters </w:t>
      </w:r>
      <w:r>
        <w:t>will be cooled to</w:t>
      </w:r>
      <w:r w:rsidRPr="006F6937">
        <w:t xml:space="preserve"> </w:t>
      </w:r>
      <w:r w:rsidR="009B3840">
        <w:t>45</w:t>
      </w:r>
      <w:r w:rsidRPr="006F6937">
        <w:t xml:space="preserve">°F or below within 10 hours after </w:t>
      </w:r>
      <w:r>
        <w:t xml:space="preserve">the </w:t>
      </w:r>
      <w:r w:rsidRPr="006A68AF">
        <w:rPr>
          <w:b/>
        </w:rPr>
        <w:t>time of harvest</w:t>
      </w:r>
      <w:r>
        <w:t>.</w:t>
      </w:r>
      <w:r w:rsidRPr="006F6937" w:rsidDel="00E55AD3">
        <w:t xml:space="preserve"> </w:t>
      </w:r>
      <w:r w:rsidRPr="00AA13C9">
        <w:t xml:space="preserve">The </w:t>
      </w:r>
      <w:r w:rsidRPr="00644DEA">
        <w:rPr>
          <w:b/>
        </w:rPr>
        <w:t>original dealer</w:t>
      </w:r>
      <w:r w:rsidRPr="00AA13C9">
        <w:t xml:space="preserve"> shall verify and record in a monitoring record </w:t>
      </w:r>
      <w:r>
        <w:t xml:space="preserve">that </w:t>
      </w:r>
      <w:r w:rsidRPr="00AA13C9">
        <w:t>all oysters have</w:t>
      </w:r>
      <w:r>
        <w:t xml:space="preserve"> achieved</w:t>
      </w:r>
      <w:r w:rsidRPr="00AA13C9">
        <w:t xml:space="preserve"> an </w:t>
      </w:r>
      <w:r w:rsidRPr="00644DEA">
        <w:rPr>
          <w:b/>
        </w:rPr>
        <w:t>internal temperature</w:t>
      </w:r>
      <w:r>
        <w:t xml:space="preserve"> at or below </w:t>
      </w:r>
      <w:r w:rsidR="009B3840">
        <w:t>45</w:t>
      </w:r>
      <w:r>
        <w:t>ºF</w:t>
      </w:r>
      <w:r w:rsidRPr="00AA13C9">
        <w:t xml:space="preserve"> within 10 hours prior to release for shipment</w:t>
      </w:r>
      <w:r>
        <w:t>.</w:t>
      </w:r>
      <w:r w:rsidRPr="00E0642C" w:rsidDel="00E55AD3">
        <w:t xml:space="preserve"> </w:t>
      </w:r>
      <w:r w:rsidRPr="00644DEA">
        <w:rPr>
          <w:b/>
        </w:rPr>
        <w:t>Original dealers</w:t>
      </w:r>
      <w:r>
        <w:t xml:space="preserve"> who fail to achieve the Critical Limit shall take the following Corrective Actions:</w:t>
      </w:r>
    </w:p>
    <w:p w14:paraId="1FB11698" w14:textId="77777777" w:rsidR="00C26895" w:rsidRDefault="00C26895" w:rsidP="00D96E31">
      <w:pPr>
        <w:pStyle w:val="ListParagraph"/>
        <w:spacing w:line="240" w:lineRule="exact"/>
        <w:ind w:left="0"/>
      </w:pPr>
    </w:p>
    <w:p w14:paraId="67BC8162" w14:textId="77777777" w:rsidR="00C26895" w:rsidRDefault="00C26895" w:rsidP="00D96E31">
      <w:pPr>
        <w:pStyle w:val="ListParagraph"/>
        <w:numPr>
          <w:ilvl w:val="2"/>
          <w:numId w:val="4"/>
        </w:numPr>
        <w:spacing w:line="240" w:lineRule="exact"/>
      </w:pPr>
      <w:r>
        <w:t xml:space="preserve">Ensure oysters that are not cooled to an </w:t>
      </w:r>
      <w:r w:rsidRPr="00644DEA">
        <w:rPr>
          <w:b/>
        </w:rPr>
        <w:t>internal temperature</w:t>
      </w:r>
      <w:r>
        <w:t xml:space="preserve"> of </w:t>
      </w:r>
      <w:r w:rsidR="009B3840">
        <w:t>45</w:t>
      </w:r>
      <w:r>
        <w:t xml:space="preserve">°F within 10 hours are not directed to market </w:t>
      </w:r>
      <w:proofErr w:type="gramStart"/>
      <w:r>
        <w:t>and;</w:t>
      </w:r>
      <w:proofErr w:type="gramEnd"/>
    </w:p>
    <w:p w14:paraId="45BC8756" w14:textId="77777777" w:rsidR="00C26895" w:rsidRDefault="00C26895" w:rsidP="00D96E31">
      <w:pPr>
        <w:pStyle w:val="ListParagraph"/>
        <w:spacing w:line="240" w:lineRule="exact"/>
        <w:ind w:left="0"/>
      </w:pPr>
    </w:p>
    <w:p w14:paraId="6CA0B5F2" w14:textId="77777777" w:rsidR="00C26895" w:rsidRDefault="00C26895" w:rsidP="00D96E31">
      <w:pPr>
        <w:pStyle w:val="ListParagraph"/>
        <w:numPr>
          <w:ilvl w:val="2"/>
          <w:numId w:val="4"/>
        </w:numPr>
        <w:spacing w:line="240" w:lineRule="exact"/>
      </w:pPr>
      <w:r>
        <w:t>Document the deviation in a Corrective Action</w:t>
      </w:r>
      <w:r w:rsidR="00966DA8">
        <w:t xml:space="preserve"> Report</w:t>
      </w:r>
      <w:r w:rsidR="00DA648D">
        <w:t>; and</w:t>
      </w:r>
    </w:p>
    <w:p w14:paraId="6C70FE98" w14:textId="77777777" w:rsidR="00C26895" w:rsidRDefault="00C26895" w:rsidP="00D96E31">
      <w:pPr>
        <w:pStyle w:val="ListParagraph"/>
        <w:spacing w:line="240" w:lineRule="exact"/>
        <w:ind w:left="0"/>
      </w:pPr>
    </w:p>
    <w:p w14:paraId="45E40CD2" w14:textId="77777777" w:rsidR="00C26895" w:rsidRDefault="00C26895" w:rsidP="00D96E31">
      <w:pPr>
        <w:pStyle w:val="ListParagraph"/>
        <w:numPr>
          <w:ilvl w:val="2"/>
          <w:numId w:val="4"/>
        </w:numPr>
        <w:spacing w:line="240" w:lineRule="exact"/>
      </w:pPr>
      <w:r>
        <w:t xml:space="preserve">Place any remaining oysters held at the facility on internal hold; and </w:t>
      </w:r>
    </w:p>
    <w:p w14:paraId="58CCBB04" w14:textId="77777777" w:rsidR="00C26895" w:rsidRDefault="00C26895" w:rsidP="00D96E31">
      <w:pPr>
        <w:pStyle w:val="ListParagraph"/>
        <w:spacing w:line="240" w:lineRule="exact"/>
        <w:ind w:left="0"/>
      </w:pPr>
    </w:p>
    <w:p w14:paraId="412F636B" w14:textId="77777777" w:rsidR="00C26895" w:rsidRDefault="00C26895" w:rsidP="00D96E31">
      <w:pPr>
        <w:pStyle w:val="ListParagraph"/>
        <w:numPr>
          <w:ilvl w:val="2"/>
          <w:numId w:val="4"/>
        </w:numPr>
        <w:spacing w:line="240" w:lineRule="exact"/>
      </w:pPr>
      <w:r>
        <w:t xml:space="preserve">Recall any </w:t>
      </w:r>
      <w:r w:rsidRPr="00257DA2">
        <w:t>noncompliant oysters</w:t>
      </w:r>
      <w:r>
        <w:t xml:space="preserve"> and dispo</w:t>
      </w:r>
      <w:r w:rsidR="00DA648D">
        <w:t>se of all recalled oysters; and</w:t>
      </w:r>
    </w:p>
    <w:p w14:paraId="5205C6FA" w14:textId="77777777" w:rsidR="00C26895" w:rsidRDefault="00C26895" w:rsidP="00D96E31">
      <w:pPr>
        <w:pStyle w:val="ListParagraph"/>
        <w:spacing w:line="240" w:lineRule="exact"/>
        <w:ind w:left="0"/>
      </w:pPr>
    </w:p>
    <w:p w14:paraId="42AF4D1F" w14:textId="77777777" w:rsidR="00C26895" w:rsidRDefault="00C26895" w:rsidP="00D96E31">
      <w:pPr>
        <w:pStyle w:val="ListParagraph"/>
        <w:numPr>
          <w:ilvl w:val="2"/>
          <w:numId w:val="4"/>
        </w:numPr>
        <w:spacing w:line="240" w:lineRule="exact"/>
      </w:pPr>
      <w:r>
        <w:t>Notify the Food Protection Program of the action taken; and</w:t>
      </w:r>
    </w:p>
    <w:p w14:paraId="5A2E721B" w14:textId="77777777" w:rsidR="00C26895" w:rsidRDefault="00C26895" w:rsidP="00D96E31">
      <w:pPr>
        <w:pStyle w:val="ListParagraph"/>
        <w:spacing w:line="240" w:lineRule="exact"/>
        <w:ind w:left="0"/>
      </w:pPr>
    </w:p>
    <w:p w14:paraId="42DC5977" w14:textId="77777777" w:rsidR="00C26895" w:rsidRDefault="00C26895" w:rsidP="00D96E31">
      <w:pPr>
        <w:pStyle w:val="ListParagraph"/>
        <w:numPr>
          <w:ilvl w:val="2"/>
          <w:numId w:val="4"/>
        </w:numPr>
        <w:spacing w:line="240" w:lineRule="exact"/>
      </w:pPr>
      <w:r>
        <w:t xml:space="preserve">Determine the </w:t>
      </w:r>
      <w:r w:rsidRPr="00B5760C">
        <w:t xml:space="preserve">root </w:t>
      </w:r>
      <w:r>
        <w:t xml:space="preserve">cause of the Critical Limit deviation and take preventative measures to ensure that the </w:t>
      </w:r>
      <w:r w:rsidRPr="00644DEA">
        <w:rPr>
          <w:b/>
        </w:rPr>
        <w:t>original dealer’s</w:t>
      </w:r>
      <w:r>
        <w:t xml:space="preserve"> refrigerated cold storage is capable of cooling oysters in compliance</w:t>
      </w:r>
      <w:r w:rsidR="00DA648D">
        <w:t xml:space="preserve"> with Section C.1 of this Plan.</w:t>
      </w:r>
    </w:p>
    <w:p w14:paraId="1A60F40A" w14:textId="77777777" w:rsidR="00C26895" w:rsidRPr="006F6937" w:rsidRDefault="00C26895" w:rsidP="00D96E31">
      <w:pPr>
        <w:spacing w:line="240" w:lineRule="exact"/>
      </w:pPr>
    </w:p>
    <w:p w14:paraId="147ED3E4" w14:textId="2383FCA4" w:rsidR="00C26895" w:rsidRDefault="7E357BE5" w:rsidP="00D96E31">
      <w:pPr>
        <w:pStyle w:val="ListParagraph"/>
        <w:numPr>
          <w:ilvl w:val="1"/>
          <w:numId w:val="4"/>
        </w:numPr>
        <w:spacing w:line="240" w:lineRule="exact"/>
      </w:pPr>
      <w:r w:rsidRPr="2215DF86">
        <w:rPr>
          <w:b/>
          <w:bCs/>
          <w:u w:val="single"/>
        </w:rPr>
        <w:lastRenderedPageBreak/>
        <w:t>Critical Control Point Storage:</w:t>
      </w:r>
      <w:r>
        <w:t xml:space="preserve">   The </w:t>
      </w:r>
      <w:r w:rsidRPr="2215DF86">
        <w:rPr>
          <w:b/>
          <w:bCs/>
        </w:rPr>
        <w:t>original dealer</w:t>
      </w:r>
      <w:r>
        <w:t xml:space="preserve"> shall ensure that oysters are held in refrigerated storage at an ambient air temperature at or below 45ºF for the duration of refrigerated storage at the </w:t>
      </w:r>
      <w:r w:rsidRPr="2215DF86">
        <w:rPr>
          <w:b/>
          <w:bCs/>
        </w:rPr>
        <w:t>original dealer’s</w:t>
      </w:r>
      <w:r>
        <w:t xml:space="preserve"> facility per Section C.2 of this Plan. When the Critical Limit is </w:t>
      </w:r>
      <w:r w:rsidR="4ABFB222">
        <w:t>exceeded,</w:t>
      </w:r>
      <w:r>
        <w:t xml:space="preserve"> the </w:t>
      </w:r>
      <w:r w:rsidRPr="2215DF86">
        <w:rPr>
          <w:b/>
          <w:bCs/>
        </w:rPr>
        <w:t>original dealer</w:t>
      </w:r>
      <w:r>
        <w:t xml:space="preserve"> shall take the following Corrective Actions:</w:t>
      </w:r>
    </w:p>
    <w:p w14:paraId="60938467" w14:textId="77777777" w:rsidR="00C26895" w:rsidRDefault="00C26895" w:rsidP="00D96E31">
      <w:pPr>
        <w:pStyle w:val="ListParagraph"/>
        <w:spacing w:line="240" w:lineRule="exact"/>
        <w:ind w:left="0"/>
      </w:pPr>
    </w:p>
    <w:p w14:paraId="164B5490" w14:textId="77777777" w:rsidR="00C26895" w:rsidRDefault="00C26895" w:rsidP="00D96E31">
      <w:pPr>
        <w:pStyle w:val="ListParagraph"/>
        <w:numPr>
          <w:ilvl w:val="2"/>
          <w:numId w:val="4"/>
        </w:numPr>
        <w:spacing w:line="240" w:lineRule="exact"/>
      </w:pPr>
      <w:r>
        <w:t>Document any deviations to the Critical Limit in a Corrective Action</w:t>
      </w:r>
      <w:r w:rsidR="00966DA8">
        <w:t xml:space="preserve"> Report</w:t>
      </w:r>
      <w:r>
        <w:t>; and</w:t>
      </w:r>
    </w:p>
    <w:p w14:paraId="62F7D66D" w14:textId="77777777" w:rsidR="00C26895" w:rsidRDefault="00C26895" w:rsidP="00D96E31">
      <w:pPr>
        <w:pStyle w:val="ListParagraph"/>
        <w:spacing w:line="240" w:lineRule="exact"/>
        <w:ind w:left="0"/>
      </w:pPr>
    </w:p>
    <w:p w14:paraId="58EA03B0" w14:textId="77777777" w:rsidR="00C26895" w:rsidRDefault="00C26895" w:rsidP="00D96E31">
      <w:pPr>
        <w:pStyle w:val="ListParagraph"/>
        <w:numPr>
          <w:ilvl w:val="2"/>
          <w:numId w:val="4"/>
        </w:numPr>
        <w:spacing w:line="240" w:lineRule="exact"/>
      </w:pPr>
      <w:r>
        <w:t>Dispose of oysters placed in refrigerated storage not capable of maintaining an ambient air temperature at or below 45ºF; and</w:t>
      </w:r>
    </w:p>
    <w:p w14:paraId="249C6CF4" w14:textId="77777777" w:rsidR="00C26895" w:rsidRDefault="00C26895" w:rsidP="00D96E31">
      <w:pPr>
        <w:pStyle w:val="ListParagraph"/>
        <w:spacing w:line="240" w:lineRule="exact"/>
        <w:ind w:left="0"/>
      </w:pPr>
    </w:p>
    <w:p w14:paraId="200C8357" w14:textId="77777777" w:rsidR="00C26895" w:rsidRDefault="00C26895" w:rsidP="00D96E31">
      <w:pPr>
        <w:pStyle w:val="ListParagraph"/>
        <w:numPr>
          <w:ilvl w:val="2"/>
          <w:numId w:val="4"/>
        </w:numPr>
        <w:spacing w:line="240" w:lineRule="exact"/>
      </w:pPr>
      <w:r>
        <w:t>Notify the Food Protection Program of the action taken; and</w:t>
      </w:r>
    </w:p>
    <w:p w14:paraId="1B176B03" w14:textId="77777777" w:rsidR="00C26895" w:rsidRDefault="00C26895" w:rsidP="00D96E31">
      <w:pPr>
        <w:pStyle w:val="ListParagraph"/>
        <w:spacing w:line="240" w:lineRule="exact"/>
        <w:ind w:left="0"/>
      </w:pPr>
    </w:p>
    <w:p w14:paraId="6C7113BA" w14:textId="77777777" w:rsidR="00C26895" w:rsidRDefault="00C26895" w:rsidP="00D96E31">
      <w:pPr>
        <w:pStyle w:val="ListParagraph"/>
        <w:numPr>
          <w:ilvl w:val="2"/>
          <w:numId w:val="4"/>
        </w:numPr>
        <w:spacing w:line="240" w:lineRule="exact"/>
      </w:pPr>
      <w:r>
        <w:t>Determine and a</w:t>
      </w:r>
      <w:r w:rsidRPr="00534B9C">
        <w:t xml:space="preserve">ddress the root cause of the deviation by making necessary repairs to malfunctioning refrigeration equipment or adjusting oyster handling practices to decrease the likelihood of future deviations to the </w:t>
      </w:r>
      <w:r>
        <w:t>C</w:t>
      </w:r>
      <w:r w:rsidRPr="00534B9C">
        <w:t xml:space="preserve">ritical </w:t>
      </w:r>
      <w:r>
        <w:t>C</w:t>
      </w:r>
      <w:r w:rsidRPr="00534B9C">
        <w:t xml:space="preserve">ontrol </w:t>
      </w:r>
      <w:r>
        <w:t>P</w:t>
      </w:r>
      <w:r w:rsidRPr="00534B9C">
        <w:t>oint at storage</w:t>
      </w:r>
      <w:r>
        <w:t>.</w:t>
      </w:r>
    </w:p>
    <w:p w14:paraId="490EA4E8" w14:textId="77777777" w:rsidR="00C26895" w:rsidRDefault="00C26895" w:rsidP="00D96E31">
      <w:pPr>
        <w:pStyle w:val="P4"/>
        <w:spacing w:line="240" w:lineRule="exact"/>
        <w:ind w:firstLine="0"/>
        <w:rPr>
          <w:sz w:val="24"/>
        </w:rPr>
      </w:pPr>
    </w:p>
    <w:p w14:paraId="1298B5A1" w14:textId="77777777" w:rsidR="00E5211C" w:rsidRPr="003C4A74" w:rsidRDefault="00E5211C" w:rsidP="00D96E31">
      <w:pPr>
        <w:pStyle w:val="P4"/>
        <w:spacing w:line="240" w:lineRule="exact"/>
        <w:ind w:firstLine="0"/>
        <w:rPr>
          <w:sz w:val="24"/>
        </w:rPr>
      </w:pPr>
    </w:p>
    <w:p w14:paraId="077C9BB6" w14:textId="77777777" w:rsidR="00C26895" w:rsidRPr="000C6C64" w:rsidRDefault="00C26895" w:rsidP="00D96E31">
      <w:pPr>
        <w:pStyle w:val="P2"/>
        <w:numPr>
          <w:ilvl w:val="0"/>
          <w:numId w:val="4"/>
        </w:numPr>
        <w:spacing w:after="120" w:line="240" w:lineRule="exact"/>
        <w:rPr>
          <w:sz w:val="24"/>
        </w:rPr>
      </w:pPr>
      <w:r w:rsidRPr="00FC65AA">
        <w:rPr>
          <w:sz w:val="24"/>
        </w:rPr>
        <w:t xml:space="preserve">To comply with dealer requirements of the </w:t>
      </w:r>
      <w:r>
        <w:rPr>
          <w:sz w:val="24"/>
        </w:rPr>
        <w:t>P</w:t>
      </w:r>
      <w:r w:rsidRPr="00FC65AA">
        <w:rPr>
          <w:sz w:val="24"/>
        </w:rPr>
        <w:t xml:space="preserve">lan, each </w:t>
      </w:r>
      <w:r w:rsidRPr="00644DEA">
        <w:rPr>
          <w:b/>
          <w:sz w:val="24"/>
        </w:rPr>
        <w:t>original dealer’s</w:t>
      </w:r>
      <w:r w:rsidRPr="00FC65AA">
        <w:rPr>
          <w:sz w:val="24"/>
        </w:rPr>
        <w:t xml:space="preserve"> facility shall </w:t>
      </w:r>
      <w:r w:rsidRPr="000C6C64">
        <w:rPr>
          <w:sz w:val="24"/>
        </w:rPr>
        <w:t xml:space="preserve">maintain insulated mechanical refrigeration </w:t>
      </w:r>
      <w:r w:rsidRPr="00FC65AA">
        <w:rPr>
          <w:sz w:val="24"/>
        </w:rPr>
        <w:t>for cooling and stor</w:t>
      </w:r>
      <w:r>
        <w:rPr>
          <w:sz w:val="24"/>
        </w:rPr>
        <w:t xml:space="preserve">age </w:t>
      </w:r>
      <w:r w:rsidRPr="00FC65AA">
        <w:rPr>
          <w:sz w:val="24"/>
        </w:rPr>
        <w:t>of oysters</w:t>
      </w:r>
      <w:r w:rsidRPr="000C6C64">
        <w:rPr>
          <w:sz w:val="24"/>
        </w:rPr>
        <w:t xml:space="preserve"> that:</w:t>
      </w:r>
    </w:p>
    <w:p w14:paraId="526E4DC3" w14:textId="77777777" w:rsidR="00C26895" w:rsidRPr="000C6C64" w:rsidRDefault="00C26895" w:rsidP="00D96E31">
      <w:pPr>
        <w:pStyle w:val="P3"/>
        <w:numPr>
          <w:ilvl w:val="1"/>
          <w:numId w:val="4"/>
        </w:numPr>
        <w:spacing w:after="120" w:line="240" w:lineRule="exact"/>
        <w:rPr>
          <w:sz w:val="24"/>
        </w:rPr>
      </w:pPr>
      <w:r w:rsidRPr="000C6C64">
        <w:rPr>
          <w:sz w:val="24"/>
        </w:rPr>
        <w:t xml:space="preserve">Cools oysters to an </w:t>
      </w:r>
      <w:r w:rsidRPr="00644DEA">
        <w:rPr>
          <w:b/>
          <w:sz w:val="24"/>
        </w:rPr>
        <w:t>internal temperature</w:t>
      </w:r>
      <w:r w:rsidRPr="000C6C64">
        <w:rPr>
          <w:sz w:val="24"/>
        </w:rPr>
        <w:t xml:space="preserve"> of </w:t>
      </w:r>
      <w:r w:rsidR="009B3840">
        <w:rPr>
          <w:sz w:val="24"/>
        </w:rPr>
        <w:t>45</w:t>
      </w:r>
      <w:r w:rsidRPr="000C6C64">
        <w:rPr>
          <w:sz w:val="24"/>
        </w:rPr>
        <w:t xml:space="preserve">°F in 10 hours or less after </w:t>
      </w:r>
      <w:r w:rsidRPr="006A68AF">
        <w:rPr>
          <w:b/>
          <w:sz w:val="24"/>
        </w:rPr>
        <w:t>time of harvest</w:t>
      </w:r>
      <w:r w:rsidRPr="000C6C64">
        <w:rPr>
          <w:sz w:val="24"/>
        </w:rPr>
        <w:t>; and</w:t>
      </w:r>
    </w:p>
    <w:p w14:paraId="6CAA17F7" w14:textId="77777777" w:rsidR="00C26895" w:rsidRPr="00644DEA" w:rsidRDefault="00C26895" w:rsidP="00D96E31">
      <w:pPr>
        <w:pStyle w:val="P3"/>
        <w:numPr>
          <w:ilvl w:val="1"/>
          <w:numId w:val="4"/>
        </w:numPr>
        <w:spacing w:line="240" w:lineRule="exact"/>
        <w:rPr>
          <w:sz w:val="24"/>
        </w:rPr>
      </w:pPr>
      <w:r w:rsidRPr="000C6C64">
        <w:rPr>
          <w:sz w:val="24"/>
        </w:rPr>
        <w:t xml:space="preserve">Maintains an ambient </w:t>
      </w:r>
      <w:r>
        <w:rPr>
          <w:sz w:val="24"/>
        </w:rPr>
        <w:t xml:space="preserve">air </w:t>
      </w:r>
      <w:r w:rsidRPr="000C6C64">
        <w:rPr>
          <w:sz w:val="24"/>
        </w:rPr>
        <w:t>temperature of 45°F or less.</w:t>
      </w:r>
    </w:p>
    <w:p w14:paraId="54664EAC" w14:textId="77777777" w:rsidR="00C26895" w:rsidRDefault="00C26895" w:rsidP="00D96E31">
      <w:pPr>
        <w:spacing w:after="120" w:line="240" w:lineRule="exact"/>
      </w:pPr>
    </w:p>
    <w:p w14:paraId="73E504B5" w14:textId="77777777" w:rsidR="00C26895" w:rsidRPr="006F6937" w:rsidRDefault="00C26895" w:rsidP="00D96E31">
      <w:pPr>
        <w:numPr>
          <w:ilvl w:val="0"/>
          <w:numId w:val="4"/>
        </w:numPr>
        <w:spacing w:after="120" w:line="240" w:lineRule="exact"/>
      </w:pPr>
      <w:r w:rsidRPr="006F6937">
        <w:t xml:space="preserve">Each </w:t>
      </w:r>
      <w:r w:rsidRPr="006A68AF">
        <w:rPr>
          <w:b/>
        </w:rPr>
        <w:t>original dealer’s</w:t>
      </w:r>
      <w:r>
        <w:t xml:space="preserve"> receiving </w:t>
      </w:r>
      <w:r w:rsidRPr="006F6937">
        <w:t>records</w:t>
      </w:r>
      <w:r>
        <w:t xml:space="preserve"> </w:t>
      </w:r>
      <w:r w:rsidRPr="006F6937">
        <w:t>shall include the following minimum information:</w:t>
      </w:r>
    </w:p>
    <w:p w14:paraId="33F286FF" w14:textId="77777777" w:rsidR="00C26895" w:rsidRPr="006F6937" w:rsidRDefault="00C26895" w:rsidP="00D96E31">
      <w:pPr>
        <w:numPr>
          <w:ilvl w:val="1"/>
          <w:numId w:val="4"/>
        </w:numPr>
        <w:spacing w:after="120" w:line="240" w:lineRule="exact"/>
      </w:pPr>
      <w:r w:rsidRPr="00A51E41">
        <w:rPr>
          <w:b/>
        </w:rPr>
        <w:t>Harvester’s</w:t>
      </w:r>
      <w:r>
        <w:t xml:space="preserve"> Division of Marine Fisheries Commercial </w:t>
      </w:r>
      <w:proofErr w:type="spellStart"/>
      <w:r>
        <w:t>Shellfishing</w:t>
      </w:r>
      <w:proofErr w:type="spellEnd"/>
      <w:r>
        <w:t xml:space="preserve"> Permit </w:t>
      </w:r>
      <w:proofErr w:type="gramStart"/>
      <w:r>
        <w:t>number</w:t>
      </w:r>
      <w:r w:rsidRPr="006F6937">
        <w:t>;</w:t>
      </w:r>
      <w:proofErr w:type="gramEnd"/>
    </w:p>
    <w:p w14:paraId="7A31A632" w14:textId="77777777" w:rsidR="00C26895" w:rsidRPr="006F6937" w:rsidRDefault="00C26895" w:rsidP="00D96E31">
      <w:pPr>
        <w:numPr>
          <w:ilvl w:val="1"/>
          <w:numId w:val="4"/>
        </w:numPr>
        <w:spacing w:after="120" w:line="240" w:lineRule="exact"/>
      </w:pPr>
      <w:r w:rsidRPr="006F6937">
        <w:t xml:space="preserve">Harvest date and </w:t>
      </w:r>
      <w:proofErr w:type="gramStart"/>
      <w:r w:rsidRPr="006F6937">
        <w:t>area;</w:t>
      </w:r>
      <w:proofErr w:type="gramEnd"/>
    </w:p>
    <w:p w14:paraId="5DC1C9E4" w14:textId="77777777" w:rsidR="00C26895" w:rsidRPr="006F6937" w:rsidRDefault="00C26895" w:rsidP="00D96E31">
      <w:pPr>
        <w:numPr>
          <w:ilvl w:val="1"/>
          <w:numId w:val="4"/>
        </w:numPr>
        <w:spacing w:after="120" w:line="240" w:lineRule="exact"/>
      </w:pPr>
      <w:r w:rsidRPr="00644DEA">
        <w:rPr>
          <w:b/>
        </w:rPr>
        <w:t xml:space="preserve">Time of </w:t>
      </w:r>
      <w:proofErr w:type="gramStart"/>
      <w:r w:rsidRPr="00644DEA">
        <w:rPr>
          <w:b/>
        </w:rPr>
        <w:t>harvest</w:t>
      </w:r>
      <w:r w:rsidRPr="006F6937">
        <w:t>;</w:t>
      </w:r>
      <w:proofErr w:type="gramEnd"/>
    </w:p>
    <w:p w14:paraId="6E6B283C" w14:textId="77777777" w:rsidR="00C26895" w:rsidRPr="00644DEA" w:rsidRDefault="00C26895" w:rsidP="00D96E31">
      <w:pPr>
        <w:numPr>
          <w:ilvl w:val="1"/>
          <w:numId w:val="4"/>
        </w:numPr>
        <w:spacing w:after="120" w:line="240" w:lineRule="exact"/>
      </w:pPr>
      <w:r>
        <w:t xml:space="preserve">Time and confirmation that oysters are </w:t>
      </w:r>
      <w:r w:rsidRPr="00010BFB">
        <w:rPr>
          <w:b/>
        </w:rPr>
        <w:t>adequately iced</w:t>
      </w:r>
      <w:r>
        <w:rPr>
          <w:b/>
        </w:rPr>
        <w:t xml:space="preserve"> </w:t>
      </w:r>
      <w:r w:rsidRPr="00010BFB">
        <w:t xml:space="preserve">(including ambient temperature of vehicle </w:t>
      </w:r>
      <w:r>
        <w:t xml:space="preserve">and time temperature was taken </w:t>
      </w:r>
      <w:r w:rsidRPr="00010BFB">
        <w:t xml:space="preserve">if a </w:t>
      </w:r>
      <w:r w:rsidRPr="00A51E41">
        <w:rPr>
          <w:b/>
        </w:rPr>
        <w:t>harvester/</w:t>
      </w:r>
      <w:r w:rsidRPr="00782855">
        <w:rPr>
          <w:b/>
        </w:rPr>
        <w:t>original dealer</w:t>
      </w:r>
      <w:r w:rsidRPr="00010BFB">
        <w:t xml:space="preserve"> uses a pre-chilled vehicle for transport</w:t>
      </w:r>
      <w:proofErr w:type="gramStart"/>
      <w:r w:rsidRPr="00010BFB">
        <w:t>)</w:t>
      </w:r>
      <w:r>
        <w:t>;</w:t>
      </w:r>
      <w:proofErr w:type="gramEnd"/>
    </w:p>
    <w:p w14:paraId="1FF38208" w14:textId="77777777" w:rsidR="00C26895" w:rsidRPr="006F6937" w:rsidRDefault="00871587" w:rsidP="00D96E31">
      <w:pPr>
        <w:numPr>
          <w:ilvl w:val="1"/>
          <w:numId w:val="4"/>
        </w:numPr>
        <w:spacing w:after="120" w:line="240" w:lineRule="exact"/>
      </w:pPr>
      <w:r>
        <w:t xml:space="preserve">Transaction slip </w:t>
      </w:r>
      <w:proofErr w:type="gramStart"/>
      <w:r>
        <w:t>number;</w:t>
      </w:r>
      <w:proofErr w:type="gramEnd"/>
    </w:p>
    <w:p w14:paraId="5BD026AD" w14:textId="77777777" w:rsidR="00C26895" w:rsidRDefault="00C26895" w:rsidP="00D96E31">
      <w:pPr>
        <w:numPr>
          <w:ilvl w:val="1"/>
          <w:numId w:val="4"/>
        </w:numPr>
        <w:spacing w:after="120" w:line="240" w:lineRule="exact"/>
      </w:pPr>
      <w:r>
        <w:t>The actual t</w:t>
      </w:r>
      <w:r w:rsidRPr="006F6937">
        <w:t xml:space="preserve">ime oysters were cooled to </w:t>
      </w:r>
      <w:r>
        <w:t xml:space="preserve">less than or equal to </w:t>
      </w:r>
      <w:bookmarkStart w:id="0" w:name="OLE_LINK1"/>
      <w:r w:rsidR="009B3840">
        <w:t>45</w:t>
      </w:r>
      <w:r w:rsidRPr="006F6937">
        <w:t xml:space="preserve">°F </w:t>
      </w:r>
      <w:bookmarkEnd w:id="0"/>
      <w:r w:rsidRPr="006F6937">
        <w:t xml:space="preserve">with actual </w:t>
      </w:r>
      <w:r w:rsidRPr="003C4A74">
        <w:rPr>
          <w:b/>
        </w:rPr>
        <w:t>internal temperature</w:t>
      </w:r>
      <w:r>
        <w:t>;</w:t>
      </w:r>
      <w:r w:rsidRPr="00D77BC4">
        <w:t xml:space="preserve"> </w:t>
      </w:r>
      <w:r w:rsidR="0002190A">
        <w:t>and</w:t>
      </w:r>
    </w:p>
    <w:p w14:paraId="5B689669" w14:textId="77777777" w:rsidR="00C26895" w:rsidRPr="00D77BC4" w:rsidRDefault="00C26895" w:rsidP="00D96E31">
      <w:pPr>
        <w:numPr>
          <w:ilvl w:val="1"/>
          <w:numId w:val="4"/>
        </w:numPr>
        <w:spacing w:after="120" w:line="240" w:lineRule="exact"/>
      </w:pPr>
      <w:r w:rsidRPr="00D77BC4">
        <w:t>Quantity of oysters (pieces).</w:t>
      </w:r>
    </w:p>
    <w:p w14:paraId="565F12A2" w14:textId="77777777" w:rsidR="00C26895" w:rsidRDefault="00C26895" w:rsidP="00D96E31">
      <w:pPr>
        <w:spacing w:line="240" w:lineRule="exact"/>
      </w:pPr>
    </w:p>
    <w:p w14:paraId="185ABE8D" w14:textId="71F9FF38" w:rsidR="00294918" w:rsidRDefault="00294918" w:rsidP="00D96E31">
      <w:pPr>
        <w:numPr>
          <w:ilvl w:val="0"/>
          <w:numId w:val="4"/>
        </w:numPr>
        <w:spacing w:line="240" w:lineRule="exact"/>
      </w:pPr>
      <w:r w:rsidRPr="00294918">
        <w:t xml:space="preserve">When an original dealer receives shipments of oysters in which the time of icing is recorded with a </w:t>
      </w:r>
      <w:r w:rsidRPr="00A51E41">
        <w:rPr>
          <w:b/>
        </w:rPr>
        <w:t>harvester icing tag</w:t>
      </w:r>
      <w:r w:rsidRPr="00294918">
        <w:t xml:space="preserve"> in accordance with Section B.</w:t>
      </w:r>
      <w:r w:rsidR="007F501E">
        <w:t>1</w:t>
      </w:r>
      <w:r w:rsidR="00E84AF9">
        <w:t>2</w:t>
      </w:r>
      <w:r w:rsidRPr="00294918">
        <w:t>(a) of this Plan, the original dealer shall retain the tag for a minimum of 90 days. Retention of this tag satisfies the requirement of 105 CMR 5</w:t>
      </w:r>
      <w:r w:rsidR="003D6E3A">
        <w:t>00.021</w:t>
      </w:r>
      <w:r w:rsidRPr="00294918">
        <w:t>(</w:t>
      </w:r>
      <w:r w:rsidR="003D6E3A">
        <w:t>B</w:t>
      </w:r>
      <w:r w:rsidRPr="00294918">
        <w:t>)(</w:t>
      </w:r>
      <w:r w:rsidR="003D6E3A">
        <w:t>8</w:t>
      </w:r>
      <w:r w:rsidRPr="00294918">
        <w:t xml:space="preserve">) and section C.4(a) of this Plan for the corresponding </w:t>
      </w:r>
      <w:r w:rsidRPr="00A51E41">
        <w:rPr>
          <w:b/>
        </w:rPr>
        <w:t>harvester lot</w:t>
      </w:r>
      <w:r w:rsidRPr="00294918">
        <w:t>.</w:t>
      </w:r>
    </w:p>
    <w:p w14:paraId="6C4CD7B3" w14:textId="77777777" w:rsidR="002A0F5D" w:rsidRDefault="002A0F5D" w:rsidP="00D96E31">
      <w:pPr>
        <w:spacing w:line="240" w:lineRule="exact"/>
      </w:pPr>
    </w:p>
    <w:p w14:paraId="5AFBDBDF" w14:textId="77777777" w:rsidR="00C26895" w:rsidRDefault="00C26895" w:rsidP="00D96E31">
      <w:pPr>
        <w:numPr>
          <w:ilvl w:val="0"/>
          <w:numId w:val="4"/>
        </w:numPr>
        <w:spacing w:line="240" w:lineRule="exact"/>
      </w:pPr>
      <w:r>
        <w:t xml:space="preserve">Sales of shellfish by a </w:t>
      </w:r>
      <w:r w:rsidRPr="00A51E41">
        <w:rPr>
          <w:b/>
        </w:rPr>
        <w:t>harvester</w:t>
      </w:r>
      <w:r>
        <w:t xml:space="preserve"> to an </w:t>
      </w:r>
      <w:r w:rsidRPr="0002275D">
        <w:rPr>
          <w:b/>
        </w:rPr>
        <w:t>original dealer</w:t>
      </w:r>
      <w:r>
        <w:t xml:space="preserve"> shall only be conducted by:</w:t>
      </w:r>
    </w:p>
    <w:p w14:paraId="0B2EDEF2" w14:textId="77777777" w:rsidR="00C26895" w:rsidRDefault="00C26895" w:rsidP="00D96E31">
      <w:pPr>
        <w:spacing w:line="240" w:lineRule="exact"/>
      </w:pPr>
    </w:p>
    <w:p w14:paraId="202B90BB" w14:textId="77777777" w:rsidR="00C26895" w:rsidRDefault="00C26895" w:rsidP="00D96E31">
      <w:pPr>
        <w:numPr>
          <w:ilvl w:val="1"/>
          <w:numId w:val="4"/>
        </w:numPr>
        <w:spacing w:line="240" w:lineRule="exact"/>
      </w:pPr>
      <w:r>
        <w:t xml:space="preserve">The </w:t>
      </w:r>
      <w:r w:rsidRPr="00A51E41">
        <w:rPr>
          <w:b/>
        </w:rPr>
        <w:t>harvester</w:t>
      </w:r>
      <w:r>
        <w:t xml:space="preserve"> transporting his or her product directly from the landing site to the </w:t>
      </w:r>
      <w:r w:rsidRPr="007B4FE3">
        <w:rPr>
          <w:b/>
        </w:rPr>
        <w:t>original dealer’s</w:t>
      </w:r>
      <w:r>
        <w:t xml:space="preserve"> physical facility for sale, </w:t>
      </w:r>
      <w:r w:rsidRPr="00784F5D">
        <w:rPr>
          <w:b/>
        </w:rPr>
        <w:t>o</w:t>
      </w:r>
      <w:r>
        <w:t>r</w:t>
      </w:r>
    </w:p>
    <w:p w14:paraId="425C0CDB" w14:textId="77777777" w:rsidR="00C26895" w:rsidRDefault="00C26895" w:rsidP="00D96E31">
      <w:pPr>
        <w:spacing w:line="240" w:lineRule="exact"/>
      </w:pPr>
    </w:p>
    <w:p w14:paraId="60660CDE" w14:textId="77777777" w:rsidR="00C26895" w:rsidRPr="00782855" w:rsidRDefault="00C26895" w:rsidP="00D96E31">
      <w:pPr>
        <w:numPr>
          <w:ilvl w:val="1"/>
          <w:numId w:val="4"/>
        </w:numPr>
        <w:spacing w:line="240" w:lineRule="exact"/>
      </w:pPr>
      <w:r>
        <w:t xml:space="preserve">The </w:t>
      </w:r>
      <w:r w:rsidRPr="00A51E41">
        <w:rPr>
          <w:b/>
        </w:rPr>
        <w:t>harvester</w:t>
      </w:r>
      <w:r>
        <w:t xml:space="preserve"> selling the product to an employee of an </w:t>
      </w:r>
      <w:r w:rsidRPr="00782855">
        <w:rPr>
          <w:b/>
        </w:rPr>
        <w:t>original dealer</w:t>
      </w:r>
      <w:r>
        <w:t xml:space="preserve"> at the landing site, provided that the employee transports the product to the </w:t>
      </w:r>
      <w:r w:rsidRPr="00782855">
        <w:rPr>
          <w:b/>
        </w:rPr>
        <w:t>original dealer’s</w:t>
      </w:r>
      <w:r>
        <w:t xml:space="preserve"> facility. Shellfish purchased at the landing site must be transported by the </w:t>
      </w:r>
      <w:r w:rsidRPr="007B4FE3">
        <w:rPr>
          <w:b/>
        </w:rPr>
        <w:t xml:space="preserve">original </w:t>
      </w:r>
      <w:r w:rsidRPr="003C4A74">
        <w:rPr>
          <w:b/>
        </w:rPr>
        <w:t>dealer</w:t>
      </w:r>
      <w:r>
        <w:t xml:space="preserve"> per the </w:t>
      </w:r>
      <w:r w:rsidRPr="00782855">
        <w:t xml:space="preserve">requirements of 105 CMR </w:t>
      </w:r>
      <w:r w:rsidR="00696E6E" w:rsidRPr="00782855">
        <w:t>5</w:t>
      </w:r>
      <w:r w:rsidR="00696E6E">
        <w:t>00</w:t>
      </w:r>
      <w:r w:rsidRPr="00782855">
        <w:t xml:space="preserve">.000: </w:t>
      </w:r>
      <w:r w:rsidR="00696E6E">
        <w:rPr>
          <w:i/>
        </w:rPr>
        <w:t>Good Manufacturing Practices for Food</w:t>
      </w:r>
      <w:r w:rsidRPr="00782855">
        <w:rPr>
          <w:i/>
        </w:rPr>
        <w:t xml:space="preserve">, </w:t>
      </w:r>
      <w:r w:rsidRPr="00782855">
        <w:t xml:space="preserve">including but not limited to </w:t>
      </w:r>
      <w:r w:rsidR="00696E6E" w:rsidRPr="00782855">
        <w:t>5</w:t>
      </w:r>
      <w:r w:rsidR="00696E6E">
        <w:t>00</w:t>
      </w:r>
      <w:r w:rsidRPr="00782855">
        <w:t>.</w:t>
      </w:r>
      <w:r w:rsidR="00696E6E" w:rsidRPr="00782855">
        <w:t>0</w:t>
      </w:r>
      <w:r w:rsidR="00696E6E">
        <w:t xml:space="preserve">21 </w:t>
      </w:r>
      <w:r w:rsidR="00C978EB">
        <w:t>(or any successor regulation)</w:t>
      </w:r>
      <w:r w:rsidRPr="00782855">
        <w:t>.</w:t>
      </w:r>
    </w:p>
    <w:p w14:paraId="46087C49" w14:textId="77777777" w:rsidR="00C26895" w:rsidRDefault="00C26895" w:rsidP="00D96E31">
      <w:pPr>
        <w:spacing w:line="240" w:lineRule="exact"/>
      </w:pPr>
    </w:p>
    <w:p w14:paraId="4E94DBFA" w14:textId="77777777" w:rsidR="00C26895" w:rsidRPr="005F44FC" w:rsidRDefault="00C26895" w:rsidP="00D96E31">
      <w:pPr>
        <w:numPr>
          <w:ilvl w:val="0"/>
          <w:numId w:val="4"/>
        </w:numPr>
        <w:spacing w:line="240" w:lineRule="exact"/>
      </w:pPr>
      <w:r>
        <w:t xml:space="preserve">Persons who are permitted both as a </w:t>
      </w:r>
      <w:r w:rsidRPr="00A51E41">
        <w:rPr>
          <w:b/>
        </w:rPr>
        <w:t>harvester</w:t>
      </w:r>
      <w:r>
        <w:t xml:space="preserve"> and an </w:t>
      </w:r>
      <w:r w:rsidRPr="00782855">
        <w:rPr>
          <w:b/>
        </w:rPr>
        <w:t>original dealer</w:t>
      </w:r>
      <w:r>
        <w:t xml:space="preserve"> are required to meet the conditions in both Sections B and C.  If </w:t>
      </w:r>
      <w:r w:rsidRPr="00782855">
        <w:t xml:space="preserve">a </w:t>
      </w:r>
      <w:r w:rsidRPr="00A51E41">
        <w:rPr>
          <w:b/>
        </w:rPr>
        <w:t>harvester/</w:t>
      </w:r>
      <w:r w:rsidRPr="005F44FC">
        <w:rPr>
          <w:b/>
        </w:rPr>
        <w:t>original dealer</w:t>
      </w:r>
      <w:r w:rsidRPr="005F44FC">
        <w:t xml:space="preserve"> is unable to meet both sets of conditions, the </w:t>
      </w:r>
      <w:r w:rsidRPr="00A51E41">
        <w:rPr>
          <w:b/>
        </w:rPr>
        <w:t>harvester/</w:t>
      </w:r>
      <w:r w:rsidRPr="005F44FC">
        <w:rPr>
          <w:b/>
        </w:rPr>
        <w:t xml:space="preserve">original </w:t>
      </w:r>
      <w:r w:rsidRPr="002E5478">
        <w:rPr>
          <w:b/>
        </w:rPr>
        <w:t>dealer</w:t>
      </w:r>
      <w:r w:rsidRPr="005F44FC">
        <w:t xml:space="preserve"> may operate as a </w:t>
      </w:r>
      <w:r w:rsidRPr="00A51E41">
        <w:rPr>
          <w:b/>
        </w:rPr>
        <w:t>harvester</w:t>
      </w:r>
      <w:r w:rsidRPr="005F44FC">
        <w:t xml:space="preserve"> in accordance with Section B of this Plan.</w:t>
      </w:r>
    </w:p>
    <w:p w14:paraId="3FC7EF65" w14:textId="77777777" w:rsidR="00C26895" w:rsidRDefault="00C26895" w:rsidP="00D96E31">
      <w:pPr>
        <w:spacing w:line="240" w:lineRule="exact"/>
      </w:pPr>
    </w:p>
    <w:p w14:paraId="7437CCE8" w14:textId="77777777" w:rsidR="00C26895" w:rsidRDefault="00C26895" w:rsidP="00D96E31">
      <w:pPr>
        <w:pStyle w:val="ListParagraph"/>
        <w:keepNext/>
        <w:numPr>
          <w:ilvl w:val="0"/>
          <w:numId w:val="4"/>
        </w:numPr>
        <w:spacing w:line="240" w:lineRule="exact"/>
      </w:pPr>
      <w:r>
        <w:t>Re-submergence of Recalled Oysters:</w:t>
      </w:r>
    </w:p>
    <w:p w14:paraId="1BBCCA9B" w14:textId="77777777" w:rsidR="00C26895" w:rsidRDefault="00C26895" w:rsidP="00D96E31">
      <w:pPr>
        <w:pStyle w:val="ListParagraph"/>
        <w:keepNext/>
        <w:spacing w:line="240" w:lineRule="exact"/>
      </w:pPr>
    </w:p>
    <w:p w14:paraId="34B56C8F" w14:textId="5AAD7857" w:rsidR="00C26895" w:rsidRDefault="00C26895" w:rsidP="00D96E31">
      <w:pPr>
        <w:pStyle w:val="ListParagraph"/>
        <w:numPr>
          <w:ilvl w:val="0"/>
          <w:numId w:val="5"/>
        </w:numPr>
        <w:spacing w:line="240" w:lineRule="exact"/>
      </w:pPr>
      <w:r>
        <w:t>In the case of a recall as the result of a harvest area closure due to increased risk, including confirmed illnesses,</w:t>
      </w:r>
      <w:r w:rsidR="00696E6E">
        <w:t xml:space="preserve"> </w:t>
      </w:r>
      <w:r w:rsidRPr="004D3DEB">
        <w:t xml:space="preserve">only oysters received from </w:t>
      </w:r>
      <w:proofErr w:type="spellStart"/>
      <w:r w:rsidR="00C978EB" w:rsidRPr="004D3DEB">
        <w:t>aquaculturists</w:t>
      </w:r>
      <w:proofErr w:type="spellEnd"/>
      <w:r w:rsidR="00C978EB" w:rsidRPr="004D3DEB">
        <w:t xml:space="preserve"> </w:t>
      </w:r>
      <w:r w:rsidRPr="00076579">
        <w:t xml:space="preserve">and stored at the </w:t>
      </w:r>
      <w:r w:rsidRPr="007B6283">
        <w:rPr>
          <w:b/>
        </w:rPr>
        <w:t>original dealer’s</w:t>
      </w:r>
      <w:r w:rsidRPr="00E70A24">
        <w:t xml:space="preserve"> facility may be allowed to be </w:t>
      </w:r>
      <w:r w:rsidRPr="004D3DEB">
        <w:rPr>
          <w:b/>
        </w:rPr>
        <w:t>re-submerged</w:t>
      </w:r>
      <w:r w:rsidR="004D3DEB">
        <w:rPr>
          <w:b/>
        </w:rPr>
        <w:t xml:space="preserve">. </w:t>
      </w:r>
      <w:r>
        <w:t xml:space="preserve">Recalled oysters distributed into commerce by the </w:t>
      </w:r>
      <w:r w:rsidRPr="00782855">
        <w:rPr>
          <w:b/>
        </w:rPr>
        <w:t>original dealer</w:t>
      </w:r>
      <w:r>
        <w:t xml:space="preserve"> may not be returned to the </w:t>
      </w:r>
      <w:r w:rsidR="00C978EB">
        <w:t xml:space="preserve">license </w:t>
      </w:r>
      <w:r>
        <w:t>site a</w:t>
      </w:r>
      <w:r w:rsidR="00871587">
        <w:t>nd will be subject to disposal.</w:t>
      </w:r>
    </w:p>
    <w:p w14:paraId="2F127208" w14:textId="77777777" w:rsidR="00C26895" w:rsidRDefault="00C26895" w:rsidP="00D96E31">
      <w:pPr>
        <w:spacing w:line="240" w:lineRule="exact"/>
      </w:pPr>
    </w:p>
    <w:p w14:paraId="71AD6CB4" w14:textId="2FD247FE" w:rsidR="00C26895" w:rsidRDefault="00C26895" w:rsidP="00D96E31">
      <w:pPr>
        <w:pStyle w:val="ListParagraph"/>
        <w:numPr>
          <w:ilvl w:val="0"/>
          <w:numId w:val="5"/>
        </w:numPr>
        <w:spacing w:line="240" w:lineRule="exact"/>
      </w:pPr>
      <w:r w:rsidRPr="00782855">
        <w:rPr>
          <w:b/>
        </w:rPr>
        <w:t>Re-submergence</w:t>
      </w:r>
      <w:r>
        <w:t xml:space="preserve"> of recalled oysters may only be conducted after approval is granted by Division of Marine Fisheries and the Department of Public Health and under the supervision of</w:t>
      </w:r>
      <w:r w:rsidR="00871587">
        <w:t xml:space="preserve"> the local Shellfish Constable.</w:t>
      </w:r>
    </w:p>
    <w:p w14:paraId="25302064" w14:textId="77777777" w:rsidR="00C26895" w:rsidRDefault="00C26895" w:rsidP="00D96E31">
      <w:pPr>
        <w:pStyle w:val="ListParagraph"/>
        <w:spacing w:line="240" w:lineRule="exact"/>
        <w:ind w:left="0"/>
      </w:pPr>
    </w:p>
    <w:p w14:paraId="42575E7D" w14:textId="08BF7436" w:rsidR="00C26895" w:rsidRDefault="00C26895" w:rsidP="00D96E31">
      <w:pPr>
        <w:pStyle w:val="ListParagraph"/>
        <w:numPr>
          <w:ilvl w:val="0"/>
          <w:numId w:val="5"/>
        </w:numPr>
        <w:spacing w:line="240" w:lineRule="exact"/>
      </w:pPr>
      <w:r>
        <w:t xml:space="preserve">All </w:t>
      </w:r>
      <w:r w:rsidRPr="00782855">
        <w:rPr>
          <w:b/>
        </w:rPr>
        <w:t>re-submergence</w:t>
      </w:r>
      <w:r>
        <w:t xml:space="preserve"> activities must be conducted in compliance with section </w:t>
      </w:r>
      <w:r w:rsidR="00D0443B">
        <w:t xml:space="preserve">          </w:t>
      </w:r>
      <w:r>
        <w:t>B.</w:t>
      </w:r>
      <w:r w:rsidR="00D0443B">
        <w:t>1</w:t>
      </w:r>
      <w:r w:rsidR="00E84AF9">
        <w:t>3</w:t>
      </w:r>
      <w:r w:rsidR="00D0443B">
        <w:t>(a)(ii) and (iii)</w:t>
      </w:r>
      <w:r>
        <w:t xml:space="preserve"> of this Plan.</w:t>
      </w:r>
    </w:p>
    <w:p w14:paraId="2CD0CA29" w14:textId="77777777" w:rsidR="00C26895" w:rsidRDefault="00C26895" w:rsidP="00D96E31">
      <w:pPr>
        <w:spacing w:line="240" w:lineRule="exact"/>
      </w:pPr>
    </w:p>
    <w:p w14:paraId="60E85E2F" w14:textId="77777777" w:rsidR="00C26895" w:rsidRDefault="00C26895" w:rsidP="00D96E31">
      <w:pPr>
        <w:spacing w:line="240" w:lineRule="exact"/>
      </w:pPr>
    </w:p>
    <w:p w14:paraId="4D72225E" w14:textId="77777777" w:rsidR="00C26895" w:rsidRPr="006F6937" w:rsidRDefault="00C26895" w:rsidP="00D96E31">
      <w:pPr>
        <w:pStyle w:val="ListParagraph"/>
        <w:keepNext/>
        <w:numPr>
          <w:ilvl w:val="0"/>
          <w:numId w:val="2"/>
        </w:numPr>
        <w:spacing w:line="240" w:lineRule="exact"/>
      </w:pPr>
      <w:r w:rsidRPr="006F6937">
        <w:t>Enforcement:</w:t>
      </w:r>
    </w:p>
    <w:p w14:paraId="2E9D3C34" w14:textId="77777777" w:rsidR="00C26895" w:rsidRPr="006F6937" w:rsidRDefault="00C26895" w:rsidP="00D96E31">
      <w:pPr>
        <w:keepNext/>
        <w:spacing w:line="240" w:lineRule="exact"/>
      </w:pPr>
    </w:p>
    <w:p w14:paraId="611B5860" w14:textId="1954781E" w:rsidR="00C26895" w:rsidRPr="006F6937" w:rsidRDefault="00C26895" w:rsidP="00D96E31">
      <w:pPr>
        <w:numPr>
          <w:ilvl w:val="0"/>
          <w:numId w:val="1"/>
        </w:numPr>
        <w:spacing w:line="240" w:lineRule="exact"/>
      </w:pPr>
      <w:r w:rsidRPr="006F6937">
        <w:t>Representatives of state and local regulatory agencies (</w:t>
      </w:r>
      <w:r>
        <w:t xml:space="preserve">e.g. </w:t>
      </w:r>
      <w:r w:rsidRPr="006F6937">
        <w:t>D</w:t>
      </w:r>
      <w:r>
        <w:t xml:space="preserve">ivision of </w:t>
      </w:r>
      <w:r w:rsidRPr="006F6937">
        <w:t>M</w:t>
      </w:r>
      <w:r>
        <w:t xml:space="preserve">arine </w:t>
      </w:r>
      <w:r w:rsidRPr="006F6937">
        <w:t>F</w:t>
      </w:r>
      <w:r>
        <w:t>isheries</w:t>
      </w:r>
      <w:r w:rsidRPr="006F6937">
        <w:t>, D</w:t>
      </w:r>
      <w:r>
        <w:t xml:space="preserve">epartment of </w:t>
      </w:r>
      <w:r w:rsidRPr="006F6937">
        <w:t>P</w:t>
      </w:r>
      <w:r>
        <w:t xml:space="preserve">ublic </w:t>
      </w:r>
      <w:r w:rsidRPr="006F6937">
        <w:t>H</w:t>
      </w:r>
      <w:r>
        <w:t>ealth</w:t>
      </w:r>
      <w:r w:rsidRPr="006F6937">
        <w:t>,</w:t>
      </w:r>
      <w:r w:rsidR="001E15F5">
        <w:t xml:space="preserve"> </w:t>
      </w:r>
      <w:r w:rsidRPr="006F6937">
        <w:t>Office</w:t>
      </w:r>
      <w:r>
        <w:t xml:space="preserve"> of </w:t>
      </w:r>
      <w:r w:rsidRPr="006F6937">
        <w:t>L</w:t>
      </w:r>
      <w:r>
        <w:t xml:space="preserve">aw </w:t>
      </w:r>
      <w:r w:rsidRPr="006F6937">
        <w:t>E</w:t>
      </w:r>
      <w:r>
        <w:t>nforcement</w:t>
      </w:r>
      <w:r w:rsidRPr="006F6937">
        <w:t>) shall conduct periodic unannounced inspections at harvest sites, common landings</w:t>
      </w:r>
      <w:r>
        <w:t>,</w:t>
      </w:r>
      <w:r w:rsidRPr="006F6937">
        <w:t xml:space="preserve"> and wholesale dealer facilities to determine compliance with the requirements of this Plan.</w:t>
      </w:r>
    </w:p>
    <w:p w14:paraId="711A51A2" w14:textId="77777777" w:rsidR="00C26895" w:rsidRPr="006F6937" w:rsidRDefault="00C26895" w:rsidP="00D96E31">
      <w:pPr>
        <w:spacing w:line="240" w:lineRule="exact"/>
      </w:pPr>
    </w:p>
    <w:p w14:paraId="19BAB03C" w14:textId="5C5BFF01" w:rsidR="00C26895" w:rsidRPr="006F6937" w:rsidRDefault="00C26895" w:rsidP="00D96E31">
      <w:pPr>
        <w:numPr>
          <w:ilvl w:val="0"/>
          <w:numId w:val="1"/>
        </w:numPr>
        <w:spacing w:line="240" w:lineRule="exact"/>
      </w:pPr>
      <w:r w:rsidRPr="006F6937">
        <w:t xml:space="preserve">All </w:t>
      </w:r>
      <w:r>
        <w:t>oysters</w:t>
      </w:r>
      <w:r w:rsidRPr="006F6937">
        <w:t xml:space="preserve"> harvested under this </w:t>
      </w:r>
      <w:r w:rsidR="00623C07">
        <w:t>P</w:t>
      </w:r>
      <w:r w:rsidR="00623C07" w:rsidRPr="006F6937">
        <w:t xml:space="preserve">lan </w:t>
      </w:r>
      <w:r w:rsidRPr="006F6937">
        <w:t xml:space="preserve">shall be subject to embargo and/or disposal if </w:t>
      </w:r>
      <w:r>
        <w:t xml:space="preserve">the oysters are </w:t>
      </w:r>
      <w:r w:rsidRPr="006F6937">
        <w:t xml:space="preserve">found to be time/temperature abused or non-compliant with </w:t>
      </w:r>
      <w:r>
        <w:t xml:space="preserve">the </w:t>
      </w:r>
      <w:r w:rsidRPr="006F6937">
        <w:t xml:space="preserve">requirements of this </w:t>
      </w:r>
      <w:r>
        <w:t>P</w:t>
      </w:r>
      <w:r w:rsidRPr="006F6937">
        <w:t>lan.</w:t>
      </w:r>
    </w:p>
    <w:p w14:paraId="2A07B55B" w14:textId="77777777" w:rsidR="00C26895" w:rsidRPr="006F6937" w:rsidRDefault="00C26895" w:rsidP="00D96E31">
      <w:pPr>
        <w:spacing w:line="240" w:lineRule="exact"/>
      </w:pPr>
    </w:p>
    <w:p w14:paraId="04C52972" w14:textId="77777777" w:rsidR="00C26895" w:rsidRPr="006F6937" w:rsidRDefault="00C26895" w:rsidP="00D96E31">
      <w:pPr>
        <w:numPr>
          <w:ilvl w:val="0"/>
          <w:numId w:val="1"/>
        </w:numPr>
        <w:spacing w:line="240" w:lineRule="exact"/>
      </w:pPr>
      <w:r w:rsidRPr="006F6937">
        <w:t xml:space="preserve">Local Shellfish Constables and their deputies will conduct spot checks at harvest sites to verify harvest times on </w:t>
      </w:r>
      <w:r w:rsidRPr="00A51E41">
        <w:rPr>
          <w:b/>
        </w:rPr>
        <w:t>harvester</w:t>
      </w:r>
      <w:r w:rsidRPr="006F6937">
        <w:t xml:space="preserve"> tags and other controls such as shading and icing. </w:t>
      </w:r>
    </w:p>
    <w:p w14:paraId="1AD3B589" w14:textId="77777777" w:rsidR="00C26895" w:rsidRPr="006F6937" w:rsidRDefault="00C26895" w:rsidP="00D96E31">
      <w:pPr>
        <w:spacing w:line="240" w:lineRule="exact"/>
      </w:pPr>
    </w:p>
    <w:p w14:paraId="46E8084F" w14:textId="77777777" w:rsidR="00C26895" w:rsidRDefault="00C26895" w:rsidP="00D96E31">
      <w:pPr>
        <w:pStyle w:val="ListParagraph"/>
        <w:numPr>
          <w:ilvl w:val="0"/>
          <w:numId w:val="1"/>
        </w:numPr>
        <w:spacing w:line="240" w:lineRule="exact"/>
      </w:pPr>
      <w:r w:rsidRPr="006F6937">
        <w:t xml:space="preserve">Inability or refusal of </w:t>
      </w:r>
      <w:r w:rsidRPr="00A51E41">
        <w:rPr>
          <w:b/>
        </w:rPr>
        <w:t>harvesters</w:t>
      </w:r>
      <w:r w:rsidRPr="006F6937">
        <w:t xml:space="preserve"> and/or </w:t>
      </w:r>
      <w:r w:rsidR="0071014F" w:rsidRPr="00A51E41">
        <w:rPr>
          <w:b/>
        </w:rPr>
        <w:t xml:space="preserve">original </w:t>
      </w:r>
      <w:r w:rsidRPr="00A51E41">
        <w:rPr>
          <w:b/>
        </w:rPr>
        <w:t xml:space="preserve">dealers </w:t>
      </w:r>
      <w:r w:rsidRPr="006F6937">
        <w:t xml:space="preserve">to maintain compliance with the requirements of this plan may result in enforcement up to and including suspension and revocation of </w:t>
      </w:r>
      <w:r w:rsidRPr="00A51E41">
        <w:rPr>
          <w:b/>
        </w:rPr>
        <w:t>harvester</w:t>
      </w:r>
      <w:r w:rsidRPr="006F6937">
        <w:t xml:space="preserve"> and/or </w:t>
      </w:r>
      <w:r w:rsidR="0071014F" w:rsidRPr="00A51E41">
        <w:rPr>
          <w:b/>
        </w:rPr>
        <w:t xml:space="preserve">original </w:t>
      </w:r>
      <w:r w:rsidRPr="00A51E41">
        <w:rPr>
          <w:b/>
        </w:rPr>
        <w:t>dealer</w:t>
      </w:r>
      <w:r w:rsidRPr="006F6937">
        <w:t xml:space="preserve"> permits in accordance with Massachusetts General Laws Chapter 130, Section 2</w:t>
      </w:r>
      <w:r>
        <w:t>.</w:t>
      </w:r>
      <w:r w:rsidRPr="00FC65AA">
        <w:t xml:space="preserve"> </w:t>
      </w:r>
    </w:p>
    <w:p w14:paraId="4E9399BD" w14:textId="77777777" w:rsidR="00C26895" w:rsidRDefault="00C26895" w:rsidP="00D96E31">
      <w:pPr>
        <w:pStyle w:val="ListParagraph"/>
        <w:spacing w:line="240" w:lineRule="exact"/>
      </w:pPr>
    </w:p>
    <w:p w14:paraId="0F7DB5BD" w14:textId="3F941DB0" w:rsidR="00C26895" w:rsidRPr="00FC65AA" w:rsidRDefault="00C26895" w:rsidP="00D96E31">
      <w:pPr>
        <w:pStyle w:val="ListParagraph"/>
        <w:numPr>
          <w:ilvl w:val="0"/>
          <w:numId w:val="1"/>
        </w:numPr>
        <w:spacing w:line="240" w:lineRule="exact"/>
      </w:pPr>
      <w:r w:rsidRPr="00FC65AA">
        <w:t xml:space="preserve">In the course of </w:t>
      </w:r>
      <w:r>
        <w:t xml:space="preserve">implementation of </w:t>
      </w:r>
      <w:r w:rsidRPr="00FC65AA">
        <w:t>the M</w:t>
      </w:r>
      <w:r>
        <w:t>assachusetts</w:t>
      </w:r>
      <w:r w:rsidRPr="00FC65AA">
        <w:t xml:space="preserve"> </w:t>
      </w:r>
      <w:proofErr w:type="spellStart"/>
      <w:r w:rsidRPr="009E7E49">
        <w:rPr>
          <w:i/>
        </w:rPr>
        <w:t>Vp</w:t>
      </w:r>
      <w:proofErr w:type="spellEnd"/>
      <w:r w:rsidRPr="006A73B0">
        <w:t xml:space="preserve"> </w:t>
      </w:r>
      <w:r>
        <w:t>C</w:t>
      </w:r>
      <w:r w:rsidRPr="00FC65AA">
        <w:t xml:space="preserve">ontrol </w:t>
      </w:r>
      <w:r>
        <w:t>Pla</w:t>
      </w:r>
      <w:r w:rsidRPr="00FC65AA">
        <w:t xml:space="preserve">n, </w:t>
      </w:r>
      <w:r>
        <w:t xml:space="preserve">and </w:t>
      </w:r>
      <w:r w:rsidRPr="00FC65AA">
        <w:t>in the event that</w:t>
      </w:r>
      <w:r>
        <w:t xml:space="preserve"> an</w:t>
      </w:r>
      <w:r w:rsidRPr="00FC65AA">
        <w:t xml:space="preserve"> illness</w:t>
      </w:r>
      <w:r>
        <w:t xml:space="preserve"> outbreak(s)</w:t>
      </w:r>
      <w:r w:rsidRPr="00FC65AA">
        <w:t xml:space="preserve"> occur</w:t>
      </w:r>
      <w:r>
        <w:t>s</w:t>
      </w:r>
      <w:r w:rsidRPr="00FC65AA">
        <w:t>, the</w:t>
      </w:r>
      <w:r>
        <w:t xml:space="preserve"> State Shellfish Control Authority, which consists of the</w:t>
      </w:r>
      <w:r w:rsidRPr="00FC65AA">
        <w:t xml:space="preserve"> Division of Marines Fisheries and the Department of Public Health</w:t>
      </w:r>
      <w:r>
        <w:t xml:space="preserve">, </w:t>
      </w:r>
      <w:r w:rsidRPr="00FC65AA">
        <w:t xml:space="preserve">reserves the option of requiring more stringent </w:t>
      </w:r>
      <w:proofErr w:type="spellStart"/>
      <w:r w:rsidRPr="00FB1335">
        <w:rPr>
          <w:i/>
        </w:rPr>
        <w:t>Vp</w:t>
      </w:r>
      <w:proofErr w:type="spellEnd"/>
      <w:r w:rsidRPr="00FC65AA">
        <w:t xml:space="preserve"> control</w:t>
      </w:r>
      <w:r>
        <w:t xml:space="preserve">s in specific affected area(s) </w:t>
      </w:r>
      <w:r w:rsidRPr="00FC65AA">
        <w:t xml:space="preserve">in order to prevent additional illnesses and protect public health. </w:t>
      </w:r>
      <w:r>
        <w:t xml:space="preserve">In the event of sporadic illnesses, the </w:t>
      </w:r>
      <w:r w:rsidRPr="00E37D27">
        <w:t>State Shellfish Control Authorit</w:t>
      </w:r>
      <w:r w:rsidR="00740CB1">
        <w:t>ies</w:t>
      </w:r>
      <w:r>
        <w:t xml:space="preserve"> </w:t>
      </w:r>
      <w:r w:rsidRPr="00FC65AA">
        <w:t xml:space="preserve">will follow </w:t>
      </w:r>
      <w:r>
        <w:t xml:space="preserve">requirements </w:t>
      </w:r>
      <w:r w:rsidRPr="00FC65AA">
        <w:t xml:space="preserve">established in </w:t>
      </w:r>
      <w:r>
        <w:t xml:space="preserve">the National Shellfish Sanitation Program’s </w:t>
      </w:r>
      <w:r w:rsidRPr="00327C88">
        <w:rPr>
          <w:i/>
        </w:rPr>
        <w:t>Model Ordinance</w:t>
      </w:r>
      <w:r>
        <w:t>,</w:t>
      </w:r>
      <w:r w:rsidR="00740CB1">
        <w:t xml:space="preserve"> </w:t>
      </w:r>
      <w:r w:rsidR="008B2383">
        <w:t xml:space="preserve">2023 </w:t>
      </w:r>
      <w:r>
        <w:t xml:space="preserve">Revision, Section II, </w:t>
      </w:r>
      <w:r>
        <w:lastRenderedPageBreak/>
        <w:t>Chapter II Risk Assessment &amp; Risk Management</w:t>
      </w:r>
      <w:r w:rsidRPr="00FC65AA">
        <w:t xml:space="preserve">, to determine </w:t>
      </w:r>
      <w:r>
        <w:t xml:space="preserve">extent and duration of </w:t>
      </w:r>
      <w:r w:rsidRPr="00FC65AA">
        <w:t>closure of areas due to illness(es).</w:t>
      </w:r>
    </w:p>
    <w:p w14:paraId="64B1D179" w14:textId="77777777" w:rsidR="00C26895" w:rsidRPr="006F6937" w:rsidRDefault="00C26895" w:rsidP="00D96E31">
      <w:pPr>
        <w:spacing w:line="240" w:lineRule="exact"/>
        <w:ind w:left="720"/>
      </w:pPr>
    </w:p>
    <w:p w14:paraId="14BE098B" w14:textId="77777777" w:rsidR="00C26895" w:rsidRPr="006F6937" w:rsidRDefault="00C26895" w:rsidP="00D96E31">
      <w:pPr>
        <w:spacing w:line="240" w:lineRule="exact"/>
        <w:ind w:firstLine="360"/>
      </w:pPr>
    </w:p>
    <w:p w14:paraId="5980D344" w14:textId="77777777" w:rsidR="00C26895" w:rsidRDefault="00C26895" w:rsidP="00D96E31">
      <w:pPr>
        <w:autoSpaceDE w:val="0"/>
        <w:autoSpaceDN w:val="0"/>
        <w:adjustRightInd w:val="0"/>
        <w:spacing w:line="240" w:lineRule="exact"/>
        <w:rPr>
          <w:b/>
        </w:rPr>
      </w:pPr>
      <w:r w:rsidRPr="006F6937">
        <w:rPr>
          <w:b/>
        </w:rPr>
        <w:t xml:space="preserve">The </w:t>
      </w:r>
      <w:r w:rsidRPr="00675D7E">
        <w:rPr>
          <w:b/>
        </w:rPr>
        <w:t>Massachusetts</w:t>
      </w:r>
      <w:r w:rsidRPr="00675D7E" w:rsidDel="00675D7E">
        <w:rPr>
          <w:b/>
        </w:rPr>
        <w:t xml:space="preserve"> </w:t>
      </w:r>
      <w:r w:rsidRPr="006F6937">
        <w:rPr>
          <w:b/>
        </w:rPr>
        <w:t>Department of Public Health</w:t>
      </w:r>
      <w:r>
        <w:rPr>
          <w:b/>
        </w:rPr>
        <w:t>,</w:t>
      </w:r>
      <w:r w:rsidRPr="006F6937">
        <w:rPr>
          <w:b/>
        </w:rPr>
        <w:t xml:space="preserve"> Food Protection</w:t>
      </w:r>
      <w:r>
        <w:rPr>
          <w:b/>
        </w:rPr>
        <w:t xml:space="preserve"> Program</w:t>
      </w:r>
      <w:r w:rsidRPr="006F6937">
        <w:rPr>
          <w:b/>
        </w:rPr>
        <w:t xml:space="preserve"> and the </w:t>
      </w:r>
      <w:r w:rsidRPr="00675D7E">
        <w:rPr>
          <w:b/>
        </w:rPr>
        <w:t>Massachusetts</w:t>
      </w:r>
      <w:r w:rsidRPr="00675D7E" w:rsidDel="00675D7E">
        <w:rPr>
          <w:b/>
        </w:rPr>
        <w:t xml:space="preserve"> </w:t>
      </w:r>
      <w:r>
        <w:rPr>
          <w:b/>
        </w:rPr>
        <w:t xml:space="preserve">Department of Fish and Game, </w:t>
      </w:r>
      <w:r w:rsidRPr="006F6937">
        <w:rPr>
          <w:b/>
        </w:rPr>
        <w:t>Division of Marine Fisheries will review this Plan on an annual basis and revise it as needed to maintain compliance with the National Shellfish Sanitation Program.</w:t>
      </w:r>
    </w:p>
    <w:p w14:paraId="6819157E" w14:textId="2E175467" w:rsidR="00020336" w:rsidRDefault="00C26895" w:rsidP="00746FCD">
      <w:pPr>
        <w:autoSpaceDE w:val="0"/>
        <w:autoSpaceDN w:val="0"/>
        <w:adjustRightInd w:val="0"/>
        <w:spacing w:line="240" w:lineRule="exact"/>
      </w:pPr>
      <w:r>
        <w:rPr>
          <w:b/>
        </w:rPr>
        <w:t xml:space="preserve"> </w:t>
      </w:r>
    </w:p>
    <w:sectPr w:rsidR="00020336" w:rsidSect="00003156">
      <w:headerReference w:type="default" r:id="rId11"/>
      <w:footerReference w:type="default" r:id="rId12"/>
      <w:footnotePr>
        <w:numFmt w:val="chicago"/>
      </w:footnotePr>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BB73" w14:textId="77777777" w:rsidR="004755A0" w:rsidRDefault="004755A0" w:rsidP="00C26895">
      <w:r>
        <w:separator/>
      </w:r>
    </w:p>
  </w:endnote>
  <w:endnote w:type="continuationSeparator" w:id="0">
    <w:p w14:paraId="16A7F84D" w14:textId="77777777" w:rsidR="004755A0" w:rsidRDefault="004755A0" w:rsidP="00C26895">
      <w:r>
        <w:continuationSeparator/>
      </w:r>
    </w:p>
  </w:endnote>
  <w:endnote w:type="continuationNotice" w:id="1">
    <w:p w14:paraId="64469CA8" w14:textId="77777777" w:rsidR="004755A0" w:rsidRDefault="004755A0"/>
  </w:endnote>
  <w:endnote w:id="2">
    <w:p w14:paraId="462E1354" w14:textId="77777777" w:rsidR="002D587A" w:rsidRDefault="002D587A" w:rsidP="002D587A"/>
  </w:endnote>
  <w:endnote w:id="3">
    <w:p w14:paraId="61439FB5" w14:textId="1451B28D" w:rsidR="009276F2" w:rsidRDefault="009276F2" w:rsidP="00FF7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Times New Roman,Bold">
    <w:altName w:val="Cambria"/>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listo MT"/>
    <w:panose1 w:val="02040503050406030204"/>
    <w:charset w:val="00"/>
    <w:family w:val="roman"/>
    <w:pitch w:val="variable"/>
    <w:sig w:usb0="E00006FF" w:usb1="420024FF" w:usb2="02000000" w:usb3="00000000" w:csb0="0000019F" w:csb1="00000000"/>
  </w:font>
  <w:font w:name="MS Mincho">
    <w:altName w:val="Arial Unicode MS"/>
    <w:panose1 w:val="02020609040205080304"/>
    <w:charset w:val="80"/>
    <w:family w:val="modern"/>
    <w:pitch w:val="fixed"/>
    <w:sig w:usb0="E00002FF" w:usb1="6AC7FDFB" w:usb2="08000012" w:usb3="00000000" w:csb0="0002009F"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475475"/>
      <w:docPartObj>
        <w:docPartGallery w:val="Page Numbers (Bottom of Page)"/>
        <w:docPartUnique/>
      </w:docPartObj>
    </w:sdtPr>
    <w:sdtEndPr>
      <w:rPr>
        <w:noProof/>
      </w:rPr>
    </w:sdtEndPr>
    <w:sdtContent>
      <w:p w14:paraId="591E7502" w14:textId="2EA75AA2" w:rsidR="0093733D" w:rsidRDefault="007F089D">
        <w:pPr>
          <w:pStyle w:val="Footer"/>
        </w:pPr>
        <w:r w:rsidRPr="00F0613C">
          <w:rPr>
            <w:sz w:val="20"/>
            <w:szCs w:val="20"/>
          </w:rPr>
          <w:t>M</w:t>
        </w:r>
        <w:r>
          <w:rPr>
            <w:sz w:val="20"/>
            <w:szCs w:val="20"/>
          </w:rPr>
          <w:t>assachusetts</w:t>
        </w:r>
        <w:r w:rsidRPr="00F0613C">
          <w:rPr>
            <w:sz w:val="20"/>
            <w:szCs w:val="20"/>
          </w:rPr>
          <w:t xml:space="preserve"> </w:t>
        </w:r>
        <w:r w:rsidR="004740BF">
          <w:rPr>
            <w:sz w:val="20"/>
            <w:szCs w:val="20"/>
          </w:rPr>
          <w:t xml:space="preserve">2025 </w:t>
        </w:r>
        <w:proofErr w:type="spellStart"/>
        <w:r w:rsidRPr="009E7E49">
          <w:rPr>
            <w:i/>
            <w:sz w:val="20"/>
            <w:szCs w:val="20"/>
          </w:rPr>
          <w:t>Vp</w:t>
        </w:r>
        <w:proofErr w:type="spellEnd"/>
        <w:r w:rsidRPr="00F0613C">
          <w:rPr>
            <w:sz w:val="20"/>
            <w:szCs w:val="20"/>
          </w:rPr>
          <w:t xml:space="preserve"> Control Plan</w:t>
        </w:r>
        <w:r w:rsidR="00694542">
          <w:rPr>
            <w:sz w:val="20"/>
            <w:szCs w:val="20"/>
          </w:rPr>
          <w:t xml:space="preserve"> </w:t>
        </w:r>
        <w:r>
          <w:t xml:space="preserve">                                                                                                   </w:t>
        </w:r>
        <w:r w:rsidR="00C22EAA">
          <w:fldChar w:fldCharType="begin"/>
        </w:r>
        <w:r w:rsidR="00C22EAA">
          <w:instrText xml:space="preserve"> PAGE   \* MERGEFORMAT </w:instrText>
        </w:r>
        <w:r w:rsidR="00C22EAA">
          <w:fldChar w:fldCharType="separate"/>
        </w:r>
        <w:r w:rsidR="00BD52FD" w:rsidRPr="00BD52FD">
          <w:rPr>
            <w:noProof/>
            <w:sz w:val="20"/>
            <w:szCs w:val="20"/>
          </w:rPr>
          <w:t>2</w:t>
        </w:r>
        <w:r w:rsidR="00C22EAA">
          <w:rPr>
            <w:noProof/>
            <w:sz w:val="20"/>
            <w:szCs w:val="20"/>
          </w:rPr>
          <w:fldChar w:fldCharType="end"/>
        </w:r>
      </w:p>
    </w:sdtContent>
  </w:sdt>
  <w:p w14:paraId="007BACE4" w14:textId="77777777" w:rsidR="007F089D" w:rsidRPr="00F0613C" w:rsidRDefault="007F089D" w:rsidP="00D11C42">
    <w:pPr>
      <w:pStyle w:val="Footer"/>
      <w:tabs>
        <w:tab w:val="clear" w:pos="4320"/>
        <w:tab w:val="clear" w:pos="8640"/>
        <w:tab w:val="center" w:pos="4680"/>
        <w:tab w:val="right" w:pos="936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BB6E" w14:textId="77777777" w:rsidR="004755A0" w:rsidRDefault="004755A0" w:rsidP="00C26895">
      <w:r>
        <w:separator/>
      </w:r>
    </w:p>
  </w:footnote>
  <w:footnote w:type="continuationSeparator" w:id="0">
    <w:p w14:paraId="1A6B1AEA" w14:textId="77777777" w:rsidR="004755A0" w:rsidRDefault="004755A0" w:rsidP="00C26895">
      <w:r>
        <w:continuationSeparator/>
      </w:r>
    </w:p>
  </w:footnote>
  <w:footnote w:type="continuationNotice" w:id="1">
    <w:p w14:paraId="4A9890AC" w14:textId="77777777" w:rsidR="004755A0" w:rsidRDefault="00475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C269" w14:textId="493349E5" w:rsidR="007F089D" w:rsidRPr="00F0613C" w:rsidRDefault="007F089D" w:rsidP="007078E8">
    <w:pPr>
      <w:pStyle w:val="Footer"/>
      <w:tabs>
        <w:tab w:val="clear" w:pos="4320"/>
        <w:tab w:val="clear" w:pos="8640"/>
        <w:tab w:val="center" w:pos="4680"/>
        <w:tab w:val="right" w:pos="9360"/>
      </w:tabs>
      <w:rPr>
        <w:sz w:val="20"/>
        <w:szCs w:val="20"/>
      </w:rPr>
    </w:pPr>
    <w:r w:rsidRPr="00F0613C">
      <w:rPr>
        <w:sz w:val="20"/>
        <w:szCs w:val="20"/>
      </w:rPr>
      <w:tab/>
    </w:r>
    <w:r w:rsidRPr="00F0613C">
      <w:rPr>
        <w:rStyle w:val="PageNumber"/>
        <w:sz w:val="20"/>
        <w:szCs w:val="20"/>
      </w:rPr>
      <w:tab/>
    </w:r>
  </w:p>
  <w:p w14:paraId="72F11095" w14:textId="77777777" w:rsidR="007F089D" w:rsidRDefault="007F0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461"/>
    <w:multiLevelType w:val="hybridMultilevel"/>
    <w:tmpl w:val="3EAA7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270395"/>
    <w:multiLevelType w:val="hybridMultilevel"/>
    <w:tmpl w:val="3C1A0D1C"/>
    <w:lvl w:ilvl="0" w:tplc="233C097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93E93"/>
    <w:multiLevelType w:val="hybridMultilevel"/>
    <w:tmpl w:val="509AB1CA"/>
    <w:lvl w:ilvl="0" w:tplc="B4CED2DE">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D0842"/>
    <w:multiLevelType w:val="hybridMultilevel"/>
    <w:tmpl w:val="865AC7A0"/>
    <w:lvl w:ilvl="0" w:tplc="0409000F">
      <w:start w:val="8"/>
      <w:numFmt w:val="decimal"/>
      <w:lvlText w:val="%1."/>
      <w:lvlJc w:val="left"/>
      <w:pPr>
        <w:ind w:left="810" w:hanging="360"/>
      </w:pPr>
      <w:rPr>
        <w:rFonts w:hint="default"/>
      </w:rPr>
    </w:lvl>
    <w:lvl w:ilvl="1" w:tplc="F1D40FDC">
      <w:start w:val="1"/>
      <w:numFmt w:val="lowerLetter"/>
      <w:lvlText w:val="%2."/>
      <w:lvlJc w:val="left"/>
      <w:pPr>
        <w:ind w:left="1440" w:hanging="360"/>
      </w:pPr>
      <w:rPr>
        <w:b w:val="0"/>
      </w:rPr>
    </w:lvl>
    <w:lvl w:ilvl="2" w:tplc="2ACC44A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55137"/>
    <w:multiLevelType w:val="hybridMultilevel"/>
    <w:tmpl w:val="FA10DCE2"/>
    <w:lvl w:ilvl="0" w:tplc="04090019">
      <w:start w:val="1"/>
      <w:numFmt w:val="lowerLetter"/>
      <w:lvlText w:val="%1."/>
      <w:lvlJc w:val="left"/>
      <w:pPr>
        <w:ind w:left="1440" w:hanging="360"/>
      </w:pPr>
    </w:lvl>
    <w:lvl w:ilvl="1" w:tplc="104A2F60">
      <w:start w:val="1"/>
      <w:numFmt w:val="lowerLetter"/>
      <w:lvlText w:val="%2."/>
      <w:lvlJc w:val="left"/>
      <w:pPr>
        <w:ind w:left="2160" w:hanging="360"/>
      </w:pPr>
      <w:rPr>
        <w:rFonts w:cs="Times New Roman"/>
        <w:b w:val="0"/>
      </w:rPr>
    </w:lvl>
    <w:lvl w:ilvl="2" w:tplc="3FB44C1C">
      <w:start w:val="1"/>
      <w:numFmt w:val="lowerRoman"/>
      <w:lvlText w:val="%3."/>
      <w:lvlJc w:val="right"/>
      <w:pPr>
        <w:ind w:left="2880" w:hanging="180"/>
      </w:pPr>
      <w:rPr>
        <w:rFonts w:cs="Times New Roman"/>
        <w:b w:val="0"/>
      </w:rPr>
    </w:lvl>
    <w:lvl w:ilvl="3" w:tplc="D130C060">
      <w:start w:val="1"/>
      <w:numFmt w:val="lowerLetter"/>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430319FE"/>
    <w:multiLevelType w:val="hybridMultilevel"/>
    <w:tmpl w:val="6422D24A"/>
    <w:lvl w:ilvl="0" w:tplc="0409000F">
      <w:start w:val="1"/>
      <w:numFmt w:val="decimal"/>
      <w:lvlText w:val="%1."/>
      <w:lvlJc w:val="left"/>
      <w:pPr>
        <w:ind w:left="720" w:hanging="360"/>
      </w:pPr>
      <w:rPr>
        <w:rFonts w:cs="Times New Roman"/>
      </w:rPr>
    </w:lvl>
    <w:lvl w:ilvl="1" w:tplc="104A2F60">
      <w:start w:val="1"/>
      <w:numFmt w:val="lowerLetter"/>
      <w:lvlText w:val="%2."/>
      <w:lvlJc w:val="left"/>
      <w:pPr>
        <w:ind w:left="1440" w:hanging="360"/>
      </w:pPr>
      <w:rPr>
        <w:rFonts w:cs="Times New Roman"/>
        <w:b w:val="0"/>
      </w:rPr>
    </w:lvl>
    <w:lvl w:ilvl="2" w:tplc="3FB44C1C">
      <w:start w:val="1"/>
      <w:numFmt w:val="lowerRoman"/>
      <w:lvlText w:val="%3."/>
      <w:lvlJc w:val="right"/>
      <w:pPr>
        <w:ind w:left="2160" w:hanging="180"/>
      </w:pPr>
      <w:rPr>
        <w:rFonts w:cs="Times New Roman"/>
        <w:b w:val="0"/>
      </w:rPr>
    </w:lvl>
    <w:lvl w:ilvl="3" w:tplc="D130C060">
      <w:start w:val="1"/>
      <w:numFmt w:val="low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EA42779"/>
    <w:multiLevelType w:val="hybridMultilevel"/>
    <w:tmpl w:val="1E88BE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5D92AF8"/>
    <w:multiLevelType w:val="hybridMultilevel"/>
    <w:tmpl w:val="4CD62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E7342"/>
    <w:multiLevelType w:val="hybridMultilevel"/>
    <w:tmpl w:val="D39823F2"/>
    <w:lvl w:ilvl="0" w:tplc="29201F74">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65364C3C">
      <w:start w:val="1"/>
      <w:numFmt w:val="lowerRoman"/>
      <w:lvlText w:val="(%3)"/>
      <w:lvlJc w:val="left"/>
      <w:pPr>
        <w:ind w:left="2340" w:hanging="72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60183B44"/>
    <w:multiLevelType w:val="hybridMultilevel"/>
    <w:tmpl w:val="8408CC6C"/>
    <w:lvl w:ilvl="0" w:tplc="04090001">
      <w:start w:val="1"/>
      <w:numFmt w:val="lowerRoman"/>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B2331"/>
    <w:multiLevelType w:val="hybridMultilevel"/>
    <w:tmpl w:val="7FE60D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297675"/>
    <w:multiLevelType w:val="hybridMultilevel"/>
    <w:tmpl w:val="4DFAFC1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5A74E68"/>
    <w:multiLevelType w:val="hybridMultilevel"/>
    <w:tmpl w:val="5CA0D9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70723184">
    <w:abstractNumId w:val="12"/>
  </w:num>
  <w:num w:numId="2" w16cid:durableId="60954859">
    <w:abstractNumId w:val="8"/>
  </w:num>
  <w:num w:numId="3" w16cid:durableId="526724428">
    <w:abstractNumId w:val="5"/>
  </w:num>
  <w:num w:numId="4" w16cid:durableId="40402307">
    <w:abstractNumId w:val="6"/>
  </w:num>
  <w:num w:numId="5" w16cid:durableId="1487816481">
    <w:abstractNumId w:val="10"/>
  </w:num>
  <w:num w:numId="6" w16cid:durableId="130441953">
    <w:abstractNumId w:val="4"/>
  </w:num>
  <w:num w:numId="7" w16cid:durableId="523789921">
    <w:abstractNumId w:val="11"/>
  </w:num>
  <w:num w:numId="8" w16cid:durableId="1660502297">
    <w:abstractNumId w:val="9"/>
  </w:num>
  <w:num w:numId="9" w16cid:durableId="801846978">
    <w:abstractNumId w:val="3"/>
  </w:num>
  <w:num w:numId="10" w16cid:durableId="1989630219">
    <w:abstractNumId w:val="0"/>
  </w:num>
  <w:num w:numId="11" w16cid:durableId="1351178240">
    <w:abstractNumId w:val="2"/>
  </w:num>
  <w:num w:numId="12" w16cid:durableId="1196230544">
    <w:abstractNumId w:val="1"/>
  </w:num>
  <w:num w:numId="13" w16cid:durableId="1069571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hdrShapeDefaults>
    <o:shapedefaults v:ext="edit" spidmax="2058"/>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95"/>
    <w:rsid w:val="00003156"/>
    <w:rsid w:val="0000430B"/>
    <w:rsid w:val="00006472"/>
    <w:rsid w:val="000114DB"/>
    <w:rsid w:val="00015F7D"/>
    <w:rsid w:val="00020336"/>
    <w:rsid w:val="0002190A"/>
    <w:rsid w:val="00031209"/>
    <w:rsid w:val="00031647"/>
    <w:rsid w:val="00032E84"/>
    <w:rsid w:val="00037793"/>
    <w:rsid w:val="00042E86"/>
    <w:rsid w:val="00050907"/>
    <w:rsid w:val="0005538D"/>
    <w:rsid w:val="0006261F"/>
    <w:rsid w:val="00064BD7"/>
    <w:rsid w:val="00070257"/>
    <w:rsid w:val="0007240E"/>
    <w:rsid w:val="0007364E"/>
    <w:rsid w:val="000762FD"/>
    <w:rsid w:val="00076579"/>
    <w:rsid w:val="0009073E"/>
    <w:rsid w:val="0009283F"/>
    <w:rsid w:val="0009482D"/>
    <w:rsid w:val="00097E46"/>
    <w:rsid w:val="000A2BB0"/>
    <w:rsid w:val="000A489F"/>
    <w:rsid w:val="000A67E9"/>
    <w:rsid w:val="000B05C6"/>
    <w:rsid w:val="000B646F"/>
    <w:rsid w:val="000C0653"/>
    <w:rsid w:val="000C4981"/>
    <w:rsid w:val="000C63A0"/>
    <w:rsid w:val="000D1800"/>
    <w:rsid w:val="000D203C"/>
    <w:rsid w:val="000E0E6B"/>
    <w:rsid w:val="000E2F99"/>
    <w:rsid w:val="000E517C"/>
    <w:rsid w:val="000E5A1E"/>
    <w:rsid w:val="000F099D"/>
    <w:rsid w:val="000F54E5"/>
    <w:rsid w:val="000F6779"/>
    <w:rsid w:val="00104777"/>
    <w:rsid w:val="001106D4"/>
    <w:rsid w:val="00113098"/>
    <w:rsid w:val="00130904"/>
    <w:rsid w:val="001336D8"/>
    <w:rsid w:val="00137A28"/>
    <w:rsid w:val="001406E6"/>
    <w:rsid w:val="001475D9"/>
    <w:rsid w:val="00147C40"/>
    <w:rsid w:val="00150975"/>
    <w:rsid w:val="001510DC"/>
    <w:rsid w:val="00152BA1"/>
    <w:rsid w:val="001532CA"/>
    <w:rsid w:val="00153BF9"/>
    <w:rsid w:val="00155324"/>
    <w:rsid w:val="00160619"/>
    <w:rsid w:val="001637E4"/>
    <w:rsid w:val="00170DBE"/>
    <w:rsid w:val="00177193"/>
    <w:rsid w:val="001920D0"/>
    <w:rsid w:val="0019228C"/>
    <w:rsid w:val="0019505E"/>
    <w:rsid w:val="00197250"/>
    <w:rsid w:val="00197414"/>
    <w:rsid w:val="001A0CCA"/>
    <w:rsid w:val="001A20F1"/>
    <w:rsid w:val="001B24F0"/>
    <w:rsid w:val="001B56A3"/>
    <w:rsid w:val="001C0702"/>
    <w:rsid w:val="001C3780"/>
    <w:rsid w:val="001C767E"/>
    <w:rsid w:val="001D10E9"/>
    <w:rsid w:val="001D504B"/>
    <w:rsid w:val="001E15F5"/>
    <w:rsid w:val="001E3842"/>
    <w:rsid w:val="001E73F3"/>
    <w:rsid w:val="001F388F"/>
    <w:rsid w:val="001F4C55"/>
    <w:rsid w:val="0020002C"/>
    <w:rsid w:val="002063E5"/>
    <w:rsid w:val="0021003E"/>
    <w:rsid w:val="00212C9B"/>
    <w:rsid w:val="00214913"/>
    <w:rsid w:val="002157F3"/>
    <w:rsid w:val="00216C51"/>
    <w:rsid w:val="002173FF"/>
    <w:rsid w:val="00222C15"/>
    <w:rsid w:val="00224610"/>
    <w:rsid w:val="00227455"/>
    <w:rsid w:val="002310FA"/>
    <w:rsid w:val="00233100"/>
    <w:rsid w:val="002349EF"/>
    <w:rsid w:val="00237733"/>
    <w:rsid w:val="00240FDC"/>
    <w:rsid w:val="00243840"/>
    <w:rsid w:val="00244D38"/>
    <w:rsid w:val="00250DBB"/>
    <w:rsid w:val="002569A8"/>
    <w:rsid w:val="00256CDE"/>
    <w:rsid w:val="002620E4"/>
    <w:rsid w:val="00263131"/>
    <w:rsid w:val="0027087E"/>
    <w:rsid w:val="0027555F"/>
    <w:rsid w:val="00275B48"/>
    <w:rsid w:val="00294918"/>
    <w:rsid w:val="002A0DC2"/>
    <w:rsid w:val="002A0F5D"/>
    <w:rsid w:val="002B00B1"/>
    <w:rsid w:val="002B1D61"/>
    <w:rsid w:val="002B5021"/>
    <w:rsid w:val="002C038E"/>
    <w:rsid w:val="002C718E"/>
    <w:rsid w:val="002C786F"/>
    <w:rsid w:val="002D587A"/>
    <w:rsid w:val="002D5BF4"/>
    <w:rsid w:val="002D6DA0"/>
    <w:rsid w:val="002E5C5C"/>
    <w:rsid w:val="002E77ED"/>
    <w:rsid w:val="002E7E72"/>
    <w:rsid w:val="002F22A8"/>
    <w:rsid w:val="002F2DFF"/>
    <w:rsid w:val="003024CC"/>
    <w:rsid w:val="00302926"/>
    <w:rsid w:val="00303A3A"/>
    <w:rsid w:val="0030612C"/>
    <w:rsid w:val="0030617A"/>
    <w:rsid w:val="003120E3"/>
    <w:rsid w:val="00313FCA"/>
    <w:rsid w:val="0031438D"/>
    <w:rsid w:val="0031529C"/>
    <w:rsid w:val="00323F7F"/>
    <w:rsid w:val="003302CA"/>
    <w:rsid w:val="0034501E"/>
    <w:rsid w:val="00346861"/>
    <w:rsid w:val="0035496D"/>
    <w:rsid w:val="003639A1"/>
    <w:rsid w:val="00375409"/>
    <w:rsid w:val="00375CE2"/>
    <w:rsid w:val="00383253"/>
    <w:rsid w:val="00384428"/>
    <w:rsid w:val="003850CC"/>
    <w:rsid w:val="00386EB7"/>
    <w:rsid w:val="00387FCC"/>
    <w:rsid w:val="003931FF"/>
    <w:rsid w:val="003A632E"/>
    <w:rsid w:val="003B547B"/>
    <w:rsid w:val="003B79C3"/>
    <w:rsid w:val="003C3DDA"/>
    <w:rsid w:val="003D3055"/>
    <w:rsid w:val="003D6E3A"/>
    <w:rsid w:val="003E44BE"/>
    <w:rsid w:val="003E5609"/>
    <w:rsid w:val="003E5830"/>
    <w:rsid w:val="003E6C91"/>
    <w:rsid w:val="003F535B"/>
    <w:rsid w:val="003F58F8"/>
    <w:rsid w:val="004123EC"/>
    <w:rsid w:val="00412779"/>
    <w:rsid w:val="00416157"/>
    <w:rsid w:val="0041725E"/>
    <w:rsid w:val="00427102"/>
    <w:rsid w:val="00433EE9"/>
    <w:rsid w:val="004368C4"/>
    <w:rsid w:val="00445CC2"/>
    <w:rsid w:val="004460F0"/>
    <w:rsid w:val="0044610B"/>
    <w:rsid w:val="00460396"/>
    <w:rsid w:val="004606BC"/>
    <w:rsid w:val="0046341B"/>
    <w:rsid w:val="004639BE"/>
    <w:rsid w:val="004655DF"/>
    <w:rsid w:val="00466E80"/>
    <w:rsid w:val="004740BF"/>
    <w:rsid w:val="004755A0"/>
    <w:rsid w:val="00477EDE"/>
    <w:rsid w:val="00490380"/>
    <w:rsid w:val="004922A8"/>
    <w:rsid w:val="00495B81"/>
    <w:rsid w:val="004C6514"/>
    <w:rsid w:val="004C7EBA"/>
    <w:rsid w:val="004D3DEB"/>
    <w:rsid w:val="004D52F6"/>
    <w:rsid w:val="004D7B57"/>
    <w:rsid w:val="004E6EA4"/>
    <w:rsid w:val="004E76A3"/>
    <w:rsid w:val="004F2D0A"/>
    <w:rsid w:val="004F2F65"/>
    <w:rsid w:val="004F5362"/>
    <w:rsid w:val="004F5B66"/>
    <w:rsid w:val="00501F62"/>
    <w:rsid w:val="0050288F"/>
    <w:rsid w:val="00504483"/>
    <w:rsid w:val="005123C3"/>
    <w:rsid w:val="0051259F"/>
    <w:rsid w:val="00520987"/>
    <w:rsid w:val="00532D1A"/>
    <w:rsid w:val="005455DA"/>
    <w:rsid w:val="00556A01"/>
    <w:rsid w:val="00556DAE"/>
    <w:rsid w:val="0056025F"/>
    <w:rsid w:val="00566153"/>
    <w:rsid w:val="00566BCD"/>
    <w:rsid w:val="00567237"/>
    <w:rsid w:val="00570017"/>
    <w:rsid w:val="005733CA"/>
    <w:rsid w:val="00580CC5"/>
    <w:rsid w:val="00586C1C"/>
    <w:rsid w:val="005A326B"/>
    <w:rsid w:val="005A7D94"/>
    <w:rsid w:val="005B34CD"/>
    <w:rsid w:val="005B6992"/>
    <w:rsid w:val="005C342D"/>
    <w:rsid w:val="005D0FDA"/>
    <w:rsid w:val="005D1C92"/>
    <w:rsid w:val="005E07E6"/>
    <w:rsid w:val="005E10A2"/>
    <w:rsid w:val="005E1188"/>
    <w:rsid w:val="005E1BF3"/>
    <w:rsid w:val="005E4B58"/>
    <w:rsid w:val="005E4B5E"/>
    <w:rsid w:val="005F112A"/>
    <w:rsid w:val="005F3240"/>
    <w:rsid w:val="005F4D46"/>
    <w:rsid w:val="006013F5"/>
    <w:rsid w:val="00603AFA"/>
    <w:rsid w:val="0060667E"/>
    <w:rsid w:val="006121B9"/>
    <w:rsid w:val="00614F50"/>
    <w:rsid w:val="0061723F"/>
    <w:rsid w:val="00621E51"/>
    <w:rsid w:val="00623C07"/>
    <w:rsid w:val="00625776"/>
    <w:rsid w:val="0063476D"/>
    <w:rsid w:val="00642093"/>
    <w:rsid w:val="00642452"/>
    <w:rsid w:val="00655085"/>
    <w:rsid w:val="00655231"/>
    <w:rsid w:val="00662612"/>
    <w:rsid w:val="006660D1"/>
    <w:rsid w:val="006704A8"/>
    <w:rsid w:val="00691BB4"/>
    <w:rsid w:val="00694542"/>
    <w:rsid w:val="0069579B"/>
    <w:rsid w:val="006964A5"/>
    <w:rsid w:val="00696E6E"/>
    <w:rsid w:val="006A18B7"/>
    <w:rsid w:val="006A294E"/>
    <w:rsid w:val="006A7AC1"/>
    <w:rsid w:val="006B06F9"/>
    <w:rsid w:val="006B23BB"/>
    <w:rsid w:val="006B64BD"/>
    <w:rsid w:val="006BE0DE"/>
    <w:rsid w:val="006C0E8C"/>
    <w:rsid w:val="006C137A"/>
    <w:rsid w:val="006D14AB"/>
    <w:rsid w:val="006E02F8"/>
    <w:rsid w:val="006E1EB5"/>
    <w:rsid w:val="006F58B2"/>
    <w:rsid w:val="006F7E22"/>
    <w:rsid w:val="00700DC6"/>
    <w:rsid w:val="00703AB7"/>
    <w:rsid w:val="007073F2"/>
    <w:rsid w:val="007078E8"/>
    <w:rsid w:val="0071014F"/>
    <w:rsid w:val="00712837"/>
    <w:rsid w:val="0071334E"/>
    <w:rsid w:val="007177FA"/>
    <w:rsid w:val="00723A25"/>
    <w:rsid w:val="007242D9"/>
    <w:rsid w:val="00725E84"/>
    <w:rsid w:val="007312C8"/>
    <w:rsid w:val="00732125"/>
    <w:rsid w:val="00732D9E"/>
    <w:rsid w:val="00740CB1"/>
    <w:rsid w:val="007446A0"/>
    <w:rsid w:val="007452F8"/>
    <w:rsid w:val="00746FCD"/>
    <w:rsid w:val="007822B8"/>
    <w:rsid w:val="00782B78"/>
    <w:rsid w:val="00783DCE"/>
    <w:rsid w:val="00784932"/>
    <w:rsid w:val="00784F5D"/>
    <w:rsid w:val="00792CE2"/>
    <w:rsid w:val="00793275"/>
    <w:rsid w:val="00793C81"/>
    <w:rsid w:val="007A10C2"/>
    <w:rsid w:val="007A2FBD"/>
    <w:rsid w:val="007A4A53"/>
    <w:rsid w:val="007A7003"/>
    <w:rsid w:val="007B343C"/>
    <w:rsid w:val="007B4AEA"/>
    <w:rsid w:val="007B5404"/>
    <w:rsid w:val="007B6283"/>
    <w:rsid w:val="007B629C"/>
    <w:rsid w:val="007C767B"/>
    <w:rsid w:val="007D6CDC"/>
    <w:rsid w:val="007E78D5"/>
    <w:rsid w:val="007E7A9A"/>
    <w:rsid w:val="007F089D"/>
    <w:rsid w:val="007F16B0"/>
    <w:rsid w:val="007F296A"/>
    <w:rsid w:val="007F2BCD"/>
    <w:rsid w:val="007F501E"/>
    <w:rsid w:val="007F5302"/>
    <w:rsid w:val="007F53D6"/>
    <w:rsid w:val="008021EF"/>
    <w:rsid w:val="0081174E"/>
    <w:rsid w:val="00812097"/>
    <w:rsid w:val="00813599"/>
    <w:rsid w:val="00813FE3"/>
    <w:rsid w:val="00817EE8"/>
    <w:rsid w:val="00821AAB"/>
    <w:rsid w:val="00827E53"/>
    <w:rsid w:val="0083688C"/>
    <w:rsid w:val="0083696E"/>
    <w:rsid w:val="00841FCE"/>
    <w:rsid w:val="0084594A"/>
    <w:rsid w:val="00871587"/>
    <w:rsid w:val="00872AA2"/>
    <w:rsid w:val="00876E89"/>
    <w:rsid w:val="008916C8"/>
    <w:rsid w:val="00894FB1"/>
    <w:rsid w:val="0089533E"/>
    <w:rsid w:val="0089647C"/>
    <w:rsid w:val="008A3068"/>
    <w:rsid w:val="008B1912"/>
    <w:rsid w:val="008B2383"/>
    <w:rsid w:val="008B6ADD"/>
    <w:rsid w:val="008B73D4"/>
    <w:rsid w:val="008C310E"/>
    <w:rsid w:val="008C7545"/>
    <w:rsid w:val="008D2B8A"/>
    <w:rsid w:val="008E09BF"/>
    <w:rsid w:val="008E5FF5"/>
    <w:rsid w:val="008E7CBF"/>
    <w:rsid w:val="008F196E"/>
    <w:rsid w:val="009016FD"/>
    <w:rsid w:val="00906FED"/>
    <w:rsid w:val="009229E1"/>
    <w:rsid w:val="00922BD6"/>
    <w:rsid w:val="00922DBA"/>
    <w:rsid w:val="00923824"/>
    <w:rsid w:val="0092422F"/>
    <w:rsid w:val="00924C08"/>
    <w:rsid w:val="009255DF"/>
    <w:rsid w:val="0092659C"/>
    <w:rsid w:val="009276F2"/>
    <w:rsid w:val="00927A43"/>
    <w:rsid w:val="00930543"/>
    <w:rsid w:val="00931BE7"/>
    <w:rsid w:val="009332FA"/>
    <w:rsid w:val="0093733D"/>
    <w:rsid w:val="00937E04"/>
    <w:rsid w:val="009433A9"/>
    <w:rsid w:val="00943EF7"/>
    <w:rsid w:val="009459BC"/>
    <w:rsid w:val="00950D49"/>
    <w:rsid w:val="009560ED"/>
    <w:rsid w:val="00964A3E"/>
    <w:rsid w:val="00966DA8"/>
    <w:rsid w:val="009706AB"/>
    <w:rsid w:val="0097415E"/>
    <w:rsid w:val="009773E0"/>
    <w:rsid w:val="009802D2"/>
    <w:rsid w:val="00985C69"/>
    <w:rsid w:val="0099135E"/>
    <w:rsid w:val="00995F58"/>
    <w:rsid w:val="0099700D"/>
    <w:rsid w:val="00997809"/>
    <w:rsid w:val="009A34CA"/>
    <w:rsid w:val="009B17DC"/>
    <w:rsid w:val="009B2ACF"/>
    <w:rsid w:val="009B3840"/>
    <w:rsid w:val="009B3E38"/>
    <w:rsid w:val="009B4E5E"/>
    <w:rsid w:val="009B6014"/>
    <w:rsid w:val="009C0EBF"/>
    <w:rsid w:val="009C10B4"/>
    <w:rsid w:val="009C1F44"/>
    <w:rsid w:val="009C3A8F"/>
    <w:rsid w:val="009C524C"/>
    <w:rsid w:val="009C6DCA"/>
    <w:rsid w:val="009D1CDF"/>
    <w:rsid w:val="009D70E4"/>
    <w:rsid w:val="009E2B6A"/>
    <w:rsid w:val="009E7426"/>
    <w:rsid w:val="009F3F23"/>
    <w:rsid w:val="009F455D"/>
    <w:rsid w:val="00A02499"/>
    <w:rsid w:val="00A033AF"/>
    <w:rsid w:val="00A0658D"/>
    <w:rsid w:val="00A07D40"/>
    <w:rsid w:val="00A110F6"/>
    <w:rsid w:val="00A13C8B"/>
    <w:rsid w:val="00A14BB3"/>
    <w:rsid w:val="00A24E70"/>
    <w:rsid w:val="00A308DB"/>
    <w:rsid w:val="00A33B0F"/>
    <w:rsid w:val="00A35502"/>
    <w:rsid w:val="00A41C8F"/>
    <w:rsid w:val="00A442F5"/>
    <w:rsid w:val="00A45C6F"/>
    <w:rsid w:val="00A464C6"/>
    <w:rsid w:val="00A51E41"/>
    <w:rsid w:val="00A55F3F"/>
    <w:rsid w:val="00A56A11"/>
    <w:rsid w:val="00A61F8A"/>
    <w:rsid w:val="00A632F9"/>
    <w:rsid w:val="00A72B58"/>
    <w:rsid w:val="00A7664A"/>
    <w:rsid w:val="00A81DE1"/>
    <w:rsid w:val="00A8632A"/>
    <w:rsid w:val="00A863D9"/>
    <w:rsid w:val="00A914B6"/>
    <w:rsid w:val="00A9208A"/>
    <w:rsid w:val="00A93FF3"/>
    <w:rsid w:val="00AA2C16"/>
    <w:rsid w:val="00AA30E8"/>
    <w:rsid w:val="00AA3A79"/>
    <w:rsid w:val="00AB7F3B"/>
    <w:rsid w:val="00AC0C0B"/>
    <w:rsid w:val="00AC44B5"/>
    <w:rsid w:val="00AD16C3"/>
    <w:rsid w:val="00AD75AF"/>
    <w:rsid w:val="00AE33C8"/>
    <w:rsid w:val="00AE4103"/>
    <w:rsid w:val="00AE517E"/>
    <w:rsid w:val="00AF187F"/>
    <w:rsid w:val="00AF387B"/>
    <w:rsid w:val="00B062DE"/>
    <w:rsid w:val="00B17000"/>
    <w:rsid w:val="00B17A74"/>
    <w:rsid w:val="00B204BD"/>
    <w:rsid w:val="00B204F8"/>
    <w:rsid w:val="00B25D3F"/>
    <w:rsid w:val="00B326C7"/>
    <w:rsid w:val="00B353B4"/>
    <w:rsid w:val="00B45949"/>
    <w:rsid w:val="00B46393"/>
    <w:rsid w:val="00B5749E"/>
    <w:rsid w:val="00B7035E"/>
    <w:rsid w:val="00B7592F"/>
    <w:rsid w:val="00B77F50"/>
    <w:rsid w:val="00B804BC"/>
    <w:rsid w:val="00B91326"/>
    <w:rsid w:val="00B91A6E"/>
    <w:rsid w:val="00B9359C"/>
    <w:rsid w:val="00B9429B"/>
    <w:rsid w:val="00B972C7"/>
    <w:rsid w:val="00B97E22"/>
    <w:rsid w:val="00BA43C2"/>
    <w:rsid w:val="00BB290C"/>
    <w:rsid w:val="00BB5FAD"/>
    <w:rsid w:val="00BC2119"/>
    <w:rsid w:val="00BC540B"/>
    <w:rsid w:val="00BD05C1"/>
    <w:rsid w:val="00BD2C41"/>
    <w:rsid w:val="00BD35C3"/>
    <w:rsid w:val="00BD52FD"/>
    <w:rsid w:val="00BD78EA"/>
    <w:rsid w:val="00BE70BD"/>
    <w:rsid w:val="00BE7132"/>
    <w:rsid w:val="00C01003"/>
    <w:rsid w:val="00C02007"/>
    <w:rsid w:val="00C031FC"/>
    <w:rsid w:val="00C039D9"/>
    <w:rsid w:val="00C0494E"/>
    <w:rsid w:val="00C05A61"/>
    <w:rsid w:val="00C06CEB"/>
    <w:rsid w:val="00C11E8C"/>
    <w:rsid w:val="00C1248D"/>
    <w:rsid w:val="00C22EAA"/>
    <w:rsid w:val="00C26895"/>
    <w:rsid w:val="00C26953"/>
    <w:rsid w:val="00C375C7"/>
    <w:rsid w:val="00C513B1"/>
    <w:rsid w:val="00C552C2"/>
    <w:rsid w:val="00C574E0"/>
    <w:rsid w:val="00C619E4"/>
    <w:rsid w:val="00C636D1"/>
    <w:rsid w:val="00C64CFA"/>
    <w:rsid w:val="00C677C0"/>
    <w:rsid w:val="00C72ABB"/>
    <w:rsid w:val="00C7408E"/>
    <w:rsid w:val="00C7725A"/>
    <w:rsid w:val="00C80F72"/>
    <w:rsid w:val="00C83B3C"/>
    <w:rsid w:val="00C9289B"/>
    <w:rsid w:val="00C95220"/>
    <w:rsid w:val="00C978EB"/>
    <w:rsid w:val="00CA0686"/>
    <w:rsid w:val="00CA3E2D"/>
    <w:rsid w:val="00CA7E39"/>
    <w:rsid w:val="00CB7280"/>
    <w:rsid w:val="00CC0981"/>
    <w:rsid w:val="00CC4CFA"/>
    <w:rsid w:val="00CD4E85"/>
    <w:rsid w:val="00CE293C"/>
    <w:rsid w:val="00CE3476"/>
    <w:rsid w:val="00CE4D2A"/>
    <w:rsid w:val="00CE4FAE"/>
    <w:rsid w:val="00CE58F4"/>
    <w:rsid w:val="00CF033A"/>
    <w:rsid w:val="00D0443B"/>
    <w:rsid w:val="00D07662"/>
    <w:rsid w:val="00D11C42"/>
    <w:rsid w:val="00D14745"/>
    <w:rsid w:val="00D25175"/>
    <w:rsid w:val="00D30CA4"/>
    <w:rsid w:val="00D3361A"/>
    <w:rsid w:val="00D35896"/>
    <w:rsid w:val="00D42855"/>
    <w:rsid w:val="00D4774E"/>
    <w:rsid w:val="00D57042"/>
    <w:rsid w:val="00D62BF0"/>
    <w:rsid w:val="00D63E3B"/>
    <w:rsid w:val="00D64A63"/>
    <w:rsid w:val="00D718D9"/>
    <w:rsid w:val="00D72663"/>
    <w:rsid w:val="00D948B0"/>
    <w:rsid w:val="00D96235"/>
    <w:rsid w:val="00D96E31"/>
    <w:rsid w:val="00DA00EF"/>
    <w:rsid w:val="00DA105F"/>
    <w:rsid w:val="00DA6021"/>
    <w:rsid w:val="00DA648D"/>
    <w:rsid w:val="00DB2731"/>
    <w:rsid w:val="00DB3EEE"/>
    <w:rsid w:val="00DB739C"/>
    <w:rsid w:val="00DC43CA"/>
    <w:rsid w:val="00DC55EB"/>
    <w:rsid w:val="00DC783F"/>
    <w:rsid w:val="00DD3A29"/>
    <w:rsid w:val="00DD5A0D"/>
    <w:rsid w:val="00DE210E"/>
    <w:rsid w:val="00DE398C"/>
    <w:rsid w:val="00DE5D04"/>
    <w:rsid w:val="00DF4782"/>
    <w:rsid w:val="00DF5AB0"/>
    <w:rsid w:val="00DF720C"/>
    <w:rsid w:val="00E04D1B"/>
    <w:rsid w:val="00E1009B"/>
    <w:rsid w:val="00E22987"/>
    <w:rsid w:val="00E30DFE"/>
    <w:rsid w:val="00E31E8E"/>
    <w:rsid w:val="00E37B23"/>
    <w:rsid w:val="00E42071"/>
    <w:rsid w:val="00E46C2B"/>
    <w:rsid w:val="00E5211C"/>
    <w:rsid w:val="00E55830"/>
    <w:rsid w:val="00E60451"/>
    <w:rsid w:val="00E61AEE"/>
    <w:rsid w:val="00E634F2"/>
    <w:rsid w:val="00E673B6"/>
    <w:rsid w:val="00E70A24"/>
    <w:rsid w:val="00E73F39"/>
    <w:rsid w:val="00E83BF3"/>
    <w:rsid w:val="00E84AF9"/>
    <w:rsid w:val="00E85401"/>
    <w:rsid w:val="00E86467"/>
    <w:rsid w:val="00E9063C"/>
    <w:rsid w:val="00E934E9"/>
    <w:rsid w:val="00E9526D"/>
    <w:rsid w:val="00E95D5C"/>
    <w:rsid w:val="00E95DE4"/>
    <w:rsid w:val="00E97658"/>
    <w:rsid w:val="00E97EAB"/>
    <w:rsid w:val="00EA16B7"/>
    <w:rsid w:val="00EA1D9A"/>
    <w:rsid w:val="00EB3F28"/>
    <w:rsid w:val="00EC303B"/>
    <w:rsid w:val="00ED04DD"/>
    <w:rsid w:val="00ED405E"/>
    <w:rsid w:val="00ED62D3"/>
    <w:rsid w:val="00ED63C6"/>
    <w:rsid w:val="00EE5DCB"/>
    <w:rsid w:val="00EE5FE4"/>
    <w:rsid w:val="00F03619"/>
    <w:rsid w:val="00F10511"/>
    <w:rsid w:val="00F2470B"/>
    <w:rsid w:val="00F3595B"/>
    <w:rsid w:val="00F36000"/>
    <w:rsid w:val="00F412B0"/>
    <w:rsid w:val="00F43437"/>
    <w:rsid w:val="00F438FE"/>
    <w:rsid w:val="00F43B6E"/>
    <w:rsid w:val="00F441DB"/>
    <w:rsid w:val="00F51AE9"/>
    <w:rsid w:val="00F6410D"/>
    <w:rsid w:val="00F715DA"/>
    <w:rsid w:val="00F75F0B"/>
    <w:rsid w:val="00F8395F"/>
    <w:rsid w:val="00F9129E"/>
    <w:rsid w:val="00F93B2E"/>
    <w:rsid w:val="00FB7BB9"/>
    <w:rsid w:val="00FD0F91"/>
    <w:rsid w:val="00FD2752"/>
    <w:rsid w:val="00FD3208"/>
    <w:rsid w:val="00FD4FDA"/>
    <w:rsid w:val="00FD5211"/>
    <w:rsid w:val="00FF14B1"/>
    <w:rsid w:val="00FF3D89"/>
    <w:rsid w:val="00FF465F"/>
    <w:rsid w:val="00FF7687"/>
    <w:rsid w:val="0247F4A7"/>
    <w:rsid w:val="06742BEB"/>
    <w:rsid w:val="08825118"/>
    <w:rsid w:val="095692BA"/>
    <w:rsid w:val="0A127A94"/>
    <w:rsid w:val="11B60B03"/>
    <w:rsid w:val="14EDABC5"/>
    <w:rsid w:val="151C061C"/>
    <w:rsid w:val="19EC9019"/>
    <w:rsid w:val="1AB9BD66"/>
    <w:rsid w:val="1BA0EA1E"/>
    <w:rsid w:val="1BB91951"/>
    <w:rsid w:val="1C385B6E"/>
    <w:rsid w:val="1CC92E50"/>
    <w:rsid w:val="2044452C"/>
    <w:rsid w:val="204CB036"/>
    <w:rsid w:val="2215DF86"/>
    <w:rsid w:val="239ABE2C"/>
    <w:rsid w:val="24905DAF"/>
    <w:rsid w:val="2876B665"/>
    <w:rsid w:val="29AA4925"/>
    <w:rsid w:val="3258B7E6"/>
    <w:rsid w:val="36CFFC14"/>
    <w:rsid w:val="36DEC6A2"/>
    <w:rsid w:val="3E8B089A"/>
    <w:rsid w:val="3FFEF24B"/>
    <w:rsid w:val="40770CDF"/>
    <w:rsid w:val="43347954"/>
    <w:rsid w:val="47050666"/>
    <w:rsid w:val="4ABFB222"/>
    <w:rsid w:val="4B349B51"/>
    <w:rsid w:val="4D7F22DD"/>
    <w:rsid w:val="4EBDA52B"/>
    <w:rsid w:val="4FE5233B"/>
    <w:rsid w:val="5C14D834"/>
    <w:rsid w:val="5CB2BF86"/>
    <w:rsid w:val="627B6E98"/>
    <w:rsid w:val="648123AD"/>
    <w:rsid w:val="656488AB"/>
    <w:rsid w:val="72251E4C"/>
    <w:rsid w:val="72E5F512"/>
    <w:rsid w:val="7660838C"/>
    <w:rsid w:val="7E357BE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11130B5"/>
  <w15:docId w15:val="{E1416D20-FAB1-43D0-8F9C-EEA00638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8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uiPriority w:val="99"/>
    <w:rsid w:val="00C26895"/>
    <w:pPr>
      <w:ind w:firstLine="432"/>
    </w:pPr>
    <w:rPr>
      <w:sz w:val="18"/>
    </w:rPr>
  </w:style>
  <w:style w:type="paragraph" w:customStyle="1" w:styleId="P3">
    <w:name w:val="P3"/>
    <w:basedOn w:val="Normal"/>
    <w:uiPriority w:val="99"/>
    <w:rsid w:val="00C26895"/>
    <w:pPr>
      <w:ind w:firstLine="648"/>
    </w:pPr>
    <w:rPr>
      <w:sz w:val="18"/>
    </w:rPr>
  </w:style>
  <w:style w:type="paragraph" w:customStyle="1" w:styleId="P4">
    <w:name w:val="P4"/>
    <w:basedOn w:val="Normal"/>
    <w:uiPriority w:val="99"/>
    <w:rsid w:val="00C26895"/>
    <w:pPr>
      <w:ind w:firstLine="864"/>
    </w:pPr>
    <w:rPr>
      <w:sz w:val="18"/>
    </w:rPr>
  </w:style>
  <w:style w:type="paragraph" w:styleId="Header">
    <w:name w:val="header"/>
    <w:basedOn w:val="Normal"/>
    <w:link w:val="HeaderChar"/>
    <w:uiPriority w:val="99"/>
    <w:rsid w:val="00C26895"/>
    <w:pPr>
      <w:tabs>
        <w:tab w:val="center" w:pos="4320"/>
        <w:tab w:val="right" w:pos="8640"/>
      </w:tabs>
    </w:pPr>
  </w:style>
  <w:style w:type="character" w:customStyle="1" w:styleId="HeaderChar">
    <w:name w:val="Header Char"/>
    <w:basedOn w:val="DefaultParagraphFont"/>
    <w:link w:val="Header"/>
    <w:uiPriority w:val="99"/>
    <w:rsid w:val="00C26895"/>
    <w:rPr>
      <w:sz w:val="24"/>
      <w:szCs w:val="24"/>
    </w:rPr>
  </w:style>
  <w:style w:type="paragraph" w:styleId="Footer">
    <w:name w:val="footer"/>
    <w:basedOn w:val="Normal"/>
    <w:link w:val="FooterChar"/>
    <w:uiPriority w:val="99"/>
    <w:rsid w:val="00C26895"/>
    <w:pPr>
      <w:tabs>
        <w:tab w:val="center" w:pos="4320"/>
        <w:tab w:val="right" w:pos="8640"/>
      </w:tabs>
    </w:pPr>
  </w:style>
  <w:style w:type="character" w:customStyle="1" w:styleId="FooterChar">
    <w:name w:val="Footer Char"/>
    <w:basedOn w:val="DefaultParagraphFont"/>
    <w:link w:val="Footer"/>
    <w:uiPriority w:val="99"/>
    <w:rsid w:val="00C26895"/>
    <w:rPr>
      <w:sz w:val="24"/>
      <w:szCs w:val="24"/>
    </w:rPr>
  </w:style>
  <w:style w:type="character" w:styleId="PageNumber">
    <w:name w:val="page number"/>
    <w:uiPriority w:val="99"/>
    <w:rsid w:val="00C26895"/>
    <w:rPr>
      <w:rFonts w:cs="Times New Roman"/>
    </w:rPr>
  </w:style>
  <w:style w:type="paragraph" w:styleId="ListParagraph">
    <w:name w:val="List Paragraph"/>
    <w:basedOn w:val="Normal"/>
    <w:uiPriority w:val="99"/>
    <w:qFormat/>
    <w:rsid w:val="00C26895"/>
    <w:pPr>
      <w:ind w:left="720"/>
      <w:contextualSpacing/>
    </w:pPr>
  </w:style>
  <w:style w:type="character" w:styleId="EndnoteReference">
    <w:name w:val="endnote reference"/>
    <w:basedOn w:val="DefaultParagraphFont"/>
    <w:uiPriority w:val="99"/>
    <w:unhideWhenUsed/>
    <w:rsid w:val="00C26895"/>
    <w:rPr>
      <w:vertAlign w:val="superscript"/>
    </w:rPr>
  </w:style>
  <w:style w:type="character" w:styleId="CommentReference">
    <w:name w:val="annotation reference"/>
    <w:basedOn w:val="DefaultParagraphFont"/>
    <w:rsid w:val="0009283F"/>
    <w:rPr>
      <w:sz w:val="16"/>
      <w:szCs w:val="16"/>
    </w:rPr>
  </w:style>
  <w:style w:type="paragraph" w:styleId="CommentText">
    <w:name w:val="annotation text"/>
    <w:basedOn w:val="Normal"/>
    <w:link w:val="CommentTextChar"/>
    <w:rsid w:val="0009283F"/>
    <w:rPr>
      <w:sz w:val="20"/>
      <w:szCs w:val="20"/>
    </w:rPr>
  </w:style>
  <w:style w:type="character" w:customStyle="1" w:styleId="CommentTextChar">
    <w:name w:val="Comment Text Char"/>
    <w:basedOn w:val="DefaultParagraphFont"/>
    <w:link w:val="CommentText"/>
    <w:rsid w:val="0009283F"/>
  </w:style>
  <w:style w:type="paragraph" w:styleId="CommentSubject">
    <w:name w:val="annotation subject"/>
    <w:basedOn w:val="CommentText"/>
    <w:next w:val="CommentText"/>
    <w:link w:val="CommentSubjectChar"/>
    <w:rsid w:val="0009283F"/>
    <w:rPr>
      <w:b/>
      <w:bCs/>
    </w:rPr>
  </w:style>
  <w:style w:type="character" w:customStyle="1" w:styleId="CommentSubjectChar">
    <w:name w:val="Comment Subject Char"/>
    <w:basedOn w:val="CommentTextChar"/>
    <w:link w:val="CommentSubject"/>
    <w:rsid w:val="0009283F"/>
    <w:rPr>
      <w:b/>
      <w:bCs/>
    </w:rPr>
  </w:style>
  <w:style w:type="paragraph" w:styleId="BalloonText">
    <w:name w:val="Balloon Text"/>
    <w:basedOn w:val="Normal"/>
    <w:link w:val="BalloonTextChar"/>
    <w:rsid w:val="0009283F"/>
    <w:rPr>
      <w:rFonts w:ascii="Tahoma" w:hAnsi="Tahoma" w:cs="Tahoma"/>
      <w:sz w:val="16"/>
      <w:szCs w:val="16"/>
    </w:rPr>
  </w:style>
  <w:style w:type="character" w:customStyle="1" w:styleId="BalloonTextChar">
    <w:name w:val="Balloon Text Char"/>
    <w:basedOn w:val="DefaultParagraphFont"/>
    <w:link w:val="BalloonText"/>
    <w:rsid w:val="0009283F"/>
    <w:rPr>
      <w:rFonts w:ascii="Tahoma" w:hAnsi="Tahoma" w:cs="Tahoma"/>
      <w:sz w:val="16"/>
      <w:szCs w:val="16"/>
    </w:rPr>
  </w:style>
  <w:style w:type="paragraph" w:styleId="Revision">
    <w:name w:val="Revision"/>
    <w:hidden/>
    <w:uiPriority w:val="99"/>
    <w:semiHidden/>
    <w:rsid w:val="00E934E9"/>
    <w:rPr>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08ca79-4920-4f2f-920d-bca3d758101b">
      <Terms xmlns="http://schemas.microsoft.com/office/infopath/2007/PartnerControls"/>
    </lcf76f155ced4ddcb4097134ff3c332f>
    <TaxCatchAll xmlns="cfa41da1-9624-4a22-856d-798f42b95f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7784047E49FE4E9FF77538C048C7E8" ma:contentTypeVersion="16" ma:contentTypeDescription="Create a new document." ma:contentTypeScope="" ma:versionID="3647e29262f4918516ddd9877d221d39">
  <xsd:schema xmlns:xsd="http://www.w3.org/2001/XMLSchema" xmlns:xs="http://www.w3.org/2001/XMLSchema" xmlns:p="http://schemas.microsoft.com/office/2006/metadata/properties" xmlns:ns2="0e08ca79-4920-4f2f-920d-bca3d758101b" xmlns:ns3="cfa41da1-9624-4a22-856d-798f42b95fb5" targetNamespace="http://schemas.microsoft.com/office/2006/metadata/properties" ma:root="true" ma:fieldsID="2051b0183de93fab47d3d1a295618305" ns2:_="" ns3:_="">
    <xsd:import namespace="0e08ca79-4920-4f2f-920d-bca3d758101b"/>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8ca79-4920-4f2f-920d-bca3d7581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291e570-9e28-478d-a9e2-658bc428b09a}"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520CA-4D71-4703-94CE-CE93B3CB4B52}">
  <ds:schemaRefs>
    <ds:schemaRef ds:uri="http://schemas.microsoft.com/sharepoint/v3/contenttype/forms"/>
  </ds:schemaRefs>
</ds:datastoreItem>
</file>

<file path=customXml/itemProps2.xml><?xml version="1.0" encoding="utf-8"?>
<ds:datastoreItem xmlns:ds="http://schemas.openxmlformats.org/officeDocument/2006/customXml" ds:itemID="{8D4E573F-8990-4C56-B5B2-3DC061EAD03A}">
  <ds:schemaRefs>
    <ds:schemaRef ds:uri="http://schemas.microsoft.com/office/2006/metadata/properties"/>
    <ds:schemaRef ds:uri="http://purl.org/dc/dcmitype/"/>
    <ds:schemaRef ds:uri="http://purl.org/dc/terms/"/>
    <ds:schemaRef ds:uri="http://schemas.microsoft.com/office/2006/documentManagement/types"/>
    <ds:schemaRef ds:uri="cfa41da1-9624-4a22-856d-798f42b95fb5"/>
    <ds:schemaRef ds:uri="http://purl.org/dc/elements/1.1/"/>
    <ds:schemaRef ds:uri="http://schemas.microsoft.com/office/infopath/2007/PartnerControls"/>
    <ds:schemaRef ds:uri="http://schemas.openxmlformats.org/package/2006/metadata/core-properties"/>
    <ds:schemaRef ds:uri="0e08ca79-4920-4f2f-920d-bca3d758101b"/>
    <ds:schemaRef ds:uri="http://www.w3.org/XML/1998/namespace"/>
  </ds:schemaRefs>
</ds:datastoreItem>
</file>

<file path=customXml/itemProps3.xml><?xml version="1.0" encoding="utf-8"?>
<ds:datastoreItem xmlns:ds="http://schemas.openxmlformats.org/officeDocument/2006/customXml" ds:itemID="{C87D780C-B054-48A3-AC91-7EB4429B4C55}">
  <ds:schemaRefs>
    <ds:schemaRef ds:uri="http://schemas.openxmlformats.org/officeDocument/2006/bibliography"/>
  </ds:schemaRefs>
</ds:datastoreItem>
</file>

<file path=customXml/itemProps4.xml><?xml version="1.0" encoding="utf-8"?>
<ds:datastoreItem xmlns:ds="http://schemas.openxmlformats.org/officeDocument/2006/customXml" ds:itemID="{B2B9DD05-FB69-463D-A405-9A9641BA0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8ca79-4920-4f2f-920d-bca3d758101b"/>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47</TotalTime>
  <Pages>10</Pages>
  <Words>3872</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Massachusetts 2020 Vibrio parahaemolyticus (Vp) Control Plan - Commercial Harvest Restrictions for Oysters May 19, 2020 - October 19, 2020</vt:lpstr>
    </vt:vector>
  </TitlesOfParts>
  <Company>EOHHS</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2020 Vibrio parahaemolyticus (Vp) Control Plan - Commercial Harvest Restrictions for Oysters May 19, 2020 - October 19, 2020</dc:title>
  <dc:subject>Massachusetts 2020 Vibrio parahaemolyticus (Vp) Control Plan applies to Commercial Harvest Restrictions for Oysters May 19, 2020 - October 19, 2020. This plan only applies to market-sized oysters, the commercial harvest of both privately cultured oysters as well as wild oysters from the public fishery, all market-sized oysters harvested in MA coastal waters from 5/21/15 through 10/18/15. Oysters shall be adequately shaded immediately after harvest and remain adequately shaded until placed in a shellfish icing container and adequately iced.</dc:subject>
  <dc:creator>MDPH - Bureau of Environmental Health</dc:creator>
  <cp:keywords>vibrio parahaemolyticus; Vp; oysters, privately cultured oysters; wild oysters; oysters harvested; shellfish; aquaculture</cp:keywords>
  <cp:lastModifiedBy>Hickey, Eric (DPH)</cp:lastModifiedBy>
  <cp:revision>19</cp:revision>
  <cp:lastPrinted>2020-02-24T23:07:00Z</cp:lastPrinted>
  <dcterms:created xsi:type="dcterms:W3CDTF">2025-03-21T11:40:00Z</dcterms:created>
  <dcterms:modified xsi:type="dcterms:W3CDTF">2025-05-08T18:32:00Z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0x010100B47784047E49FE4E9FF77538C048C7E8</vt:lpwstr>
  </property>
</Properties>
</file>