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D5A7D" w14:textId="77777777" w:rsidR="00D32C59" w:rsidRPr="00C25881" w:rsidRDefault="00D32C59" w:rsidP="00D32C59">
      <w:pPr>
        <w:spacing w:after="0"/>
        <w:rPr>
          <w:b/>
          <w:bCs/>
          <w:sz w:val="24"/>
          <w:szCs w:val="24"/>
        </w:rPr>
      </w:pPr>
      <w:r w:rsidRPr="00C25881">
        <w:rPr>
          <w:b/>
          <w:bCs/>
          <w:sz w:val="24"/>
          <w:szCs w:val="24"/>
        </w:rPr>
        <w:t>[OFFICIAL LETTERHEAD]</w:t>
      </w:r>
    </w:p>
    <w:p w14:paraId="0A651F8A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6477B876" w14:textId="77777777" w:rsidR="00D32C59" w:rsidRPr="00C25881" w:rsidRDefault="00D32C59" w:rsidP="00D32C59">
      <w:pPr>
        <w:spacing w:after="0"/>
        <w:rPr>
          <w:b/>
          <w:bCs/>
          <w:sz w:val="24"/>
          <w:szCs w:val="24"/>
        </w:rPr>
      </w:pPr>
      <w:r w:rsidRPr="00C25881">
        <w:rPr>
          <w:b/>
          <w:bCs/>
          <w:sz w:val="24"/>
          <w:szCs w:val="24"/>
        </w:rPr>
        <w:t>[Date]</w:t>
      </w:r>
    </w:p>
    <w:p w14:paraId="5FEC8412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0F939463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Joanne Bissetta, Director</w:t>
      </w:r>
    </w:p>
    <w:p w14:paraId="2BB05862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Green Communities Division</w:t>
      </w:r>
    </w:p>
    <w:p w14:paraId="273B66D8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Massachusetts Department of Energy Resources (DOER)</w:t>
      </w:r>
    </w:p>
    <w:p w14:paraId="2CE52BA3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100 Cambridge Street, 9</w:t>
      </w:r>
      <w:r w:rsidRPr="00C25881">
        <w:rPr>
          <w:sz w:val="24"/>
          <w:szCs w:val="24"/>
          <w:vertAlign w:val="superscript"/>
        </w:rPr>
        <w:t>TH</w:t>
      </w:r>
      <w:r w:rsidRPr="00C25881">
        <w:rPr>
          <w:sz w:val="24"/>
          <w:szCs w:val="24"/>
        </w:rPr>
        <w:t xml:space="preserve"> Floor</w:t>
      </w:r>
    </w:p>
    <w:p w14:paraId="6EC7C469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Boston, MA 02114</w:t>
      </w:r>
    </w:p>
    <w:p w14:paraId="00C6D2D4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6692CB08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Re: User Authorization - MassEnergyInsight (MEI)</w:t>
      </w:r>
    </w:p>
    <w:p w14:paraId="2883DEB4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66037ACD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Dear Ms. Bissetta:</w:t>
      </w:r>
    </w:p>
    <w:p w14:paraId="2E8AFB64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 xml:space="preserve"> </w:t>
      </w:r>
    </w:p>
    <w:p w14:paraId="24DAFAE7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 xml:space="preserve">I, </w:t>
      </w:r>
      <w:r w:rsidRPr="00C25881">
        <w:rPr>
          <w:b/>
          <w:bCs/>
          <w:sz w:val="24"/>
          <w:szCs w:val="24"/>
        </w:rPr>
        <w:t>[Signatory of the Municipality/District]</w:t>
      </w:r>
      <w:r w:rsidRPr="00C25881">
        <w:rPr>
          <w:sz w:val="24"/>
          <w:szCs w:val="24"/>
        </w:rPr>
        <w:t xml:space="preserve"> as the </w:t>
      </w:r>
      <w:r w:rsidRPr="00C25881">
        <w:rPr>
          <w:b/>
          <w:bCs/>
          <w:sz w:val="24"/>
          <w:szCs w:val="24"/>
        </w:rPr>
        <w:t>[chief elected/appointed]</w:t>
      </w:r>
      <w:r w:rsidRPr="00C25881">
        <w:rPr>
          <w:sz w:val="24"/>
          <w:szCs w:val="24"/>
        </w:rPr>
        <w:t xml:space="preserve"> official for </w:t>
      </w:r>
      <w:r w:rsidRPr="00C25881">
        <w:rPr>
          <w:b/>
          <w:bCs/>
          <w:sz w:val="24"/>
          <w:szCs w:val="24"/>
        </w:rPr>
        <w:t>[Municipality/District Name]</w:t>
      </w:r>
      <w:r w:rsidRPr="00C25881">
        <w:rPr>
          <w:sz w:val="24"/>
          <w:szCs w:val="24"/>
        </w:rPr>
        <w:t xml:space="preserve"> hereby confirm the following as it relates to the users’ access to </w:t>
      </w:r>
      <w:r w:rsidRPr="00C25881">
        <w:rPr>
          <w:b/>
          <w:bCs/>
          <w:sz w:val="24"/>
          <w:szCs w:val="24"/>
        </w:rPr>
        <w:t>[Municipality/District Name]</w:t>
      </w:r>
      <w:r w:rsidRPr="00C25881">
        <w:rPr>
          <w:sz w:val="24"/>
          <w:szCs w:val="24"/>
        </w:rPr>
        <w:t>’s data and features in the DOER’s MassEnergyInsight (MEI) energy reporting system.</w:t>
      </w:r>
    </w:p>
    <w:p w14:paraId="7FD84602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1603E5BC" w14:textId="77777777" w:rsidR="00BD22F2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 xml:space="preserve">MEI users, authorized herein by the municipality/district, will have access to the following municipal/district information and data, which may be available in the current version or future updates to MEI: </w:t>
      </w:r>
    </w:p>
    <w:p w14:paraId="6BF6D5E5" w14:textId="77777777" w:rsid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 xml:space="preserve">municipal/district energy data (including utility bills and delivered fuels), </w:t>
      </w:r>
    </w:p>
    <w:p w14:paraId="68D16782" w14:textId="77777777" w:rsid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 xml:space="preserve">Green Communities grants, </w:t>
      </w:r>
    </w:p>
    <w:p w14:paraId="033702F4" w14:textId="77777777" w:rsid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 xml:space="preserve">energy conservation measures, </w:t>
      </w:r>
    </w:p>
    <w:p w14:paraId="6AAE6E1C" w14:textId="77777777" w:rsid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>municipal/district energy and decarbonization plans,</w:t>
      </w:r>
    </w:p>
    <w:p w14:paraId="14FFF574" w14:textId="77777777" w:rsid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 xml:space="preserve"> vehicle fleet inventory and usage, </w:t>
      </w:r>
    </w:p>
    <w:p w14:paraId="2D7E2C42" w14:textId="77777777" w:rsid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 xml:space="preserve">permit status for as-of-right zoning, and </w:t>
      </w:r>
    </w:p>
    <w:p w14:paraId="2702AF9E" w14:textId="3A78205C" w:rsidR="00D32C59" w:rsidRPr="00BD22F2" w:rsidRDefault="00D32C59" w:rsidP="00BD22F2">
      <w:pPr>
        <w:pStyle w:val="ListParagraph"/>
        <w:numPr>
          <w:ilvl w:val="0"/>
          <w:numId w:val="1"/>
        </w:numPr>
        <w:spacing w:after="0"/>
      </w:pPr>
      <w:r w:rsidRPr="00BD22F2">
        <w:t xml:space="preserve">building energy code information (including new construction HERS scores). </w:t>
      </w:r>
    </w:p>
    <w:p w14:paraId="2D1801AA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0D049241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Authorized users will also be able to access historical Green Communities annual reports. Users with full access will be able to submit future Annual Reports.</w:t>
      </w:r>
    </w:p>
    <w:p w14:paraId="036B83A3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4EA5A449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User access will last indefinitely until revoked, unless an expiration date is entered below.</w:t>
      </w:r>
    </w:p>
    <w:p w14:paraId="439C5478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5F61522A" w14:textId="77777777" w:rsidR="00D32C59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The following user(s) are authorized to receive access: [add rows if needed]</w:t>
      </w:r>
    </w:p>
    <w:p w14:paraId="31B240A5" w14:textId="77777777" w:rsidR="00BD22F2" w:rsidRPr="00C25881" w:rsidRDefault="00BD22F2" w:rsidP="00D32C59">
      <w:pPr>
        <w:spacing w:after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526"/>
        <w:gridCol w:w="1522"/>
        <w:gridCol w:w="1834"/>
        <w:gridCol w:w="1431"/>
        <w:gridCol w:w="1468"/>
        <w:gridCol w:w="1569"/>
      </w:tblGrid>
      <w:tr w:rsidR="00D32C59" w:rsidRPr="00C25881" w14:paraId="21A4F2A0" w14:textId="77777777" w:rsidTr="00BD22F2">
        <w:tc>
          <w:tcPr>
            <w:tcW w:w="816" w:type="pct"/>
            <w:vAlign w:val="center"/>
          </w:tcPr>
          <w:p w14:paraId="3399F58B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814" w:type="pct"/>
            <w:vAlign w:val="center"/>
          </w:tcPr>
          <w:p w14:paraId="346D98A2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981" w:type="pct"/>
            <w:vAlign w:val="center"/>
          </w:tcPr>
          <w:p w14:paraId="6B854F19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Organization</w:t>
            </w:r>
          </w:p>
        </w:tc>
        <w:tc>
          <w:tcPr>
            <w:tcW w:w="765" w:type="pct"/>
            <w:vAlign w:val="center"/>
          </w:tcPr>
          <w:p w14:paraId="74386086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85" w:type="pct"/>
          </w:tcPr>
          <w:p w14:paraId="31DBEAFE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 xml:space="preserve">Access Level </w:t>
            </w:r>
            <w:r w:rsidRPr="00C25881">
              <w:rPr>
                <w:sz w:val="24"/>
                <w:szCs w:val="24"/>
              </w:rPr>
              <w:t>(full or read-only)</w:t>
            </w:r>
          </w:p>
        </w:tc>
        <w:tc>
          <w:tcPr>
            <w:tcW w:w="839" w:type="pct"/>
            <w:vAlign w:val="center"/>
          </w:tcPr>
          <w:p w14:paraId="5CD2E4EB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 xml:space="preserve">Expiration Date </w:t>
            </w:r>
            <w:r w:rsidRPr="00C25881">
              <w:rPr>
                <w:b/>
                <w:bCs/>
                <w:sz w:val="24"/>
                <w:szCs w:val="24"/>
              </w:rPr>
              <w:br/>
            </w:r>
            <w:r w:rsidRPr="00C25881">
              <w:rPr>
                <w:sz w:val="24"/>
                <w:szCs w:val="24"/>
              </w:rPr>
              <w:t>(optional)</w:t>
            </w:r>
          </w:p>
        </w:tc>
      </w:tr>
      <w:tr w:rsidR="00D32C59" w:rsidRPr="00C25881" w14:paraId="3C288E12" w14:textId="77777777" w:rsidTr="00BD22F2">
        <w:tc>
          <w:tcPr>
            <w:tcW w:w="816" w:type="pct"/>
          </w:tcPr>
          <w:p w14:paraId="4FFCA324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14:paraId="2A0B6CB4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1" w:type="pct"/>
          </w:tcPr>
          <w:p w14:paraId="1355F9F4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14:paraId="6462C0D5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5" w:type="pct"/>
          </w:tcPr>
          <w:p w14:paraId="3B8C9840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1BB9A62B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2C59" w:rsidRPr="00C25881" w14:paraId="66F25924" w14:textId="77777777" w:rsidTr="00BD22F2">
        <w:tc>
          <w:tcPr>
            <w:tcW w:w="816" w:type="pct"/>
          </w:tcPr>
          <w:p w14:paraId="7ADF2931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14:paraId="5E3C4924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1" w:type="pct"/>
          </w:tcPr>
          <w:p w14:paraId="49CECC29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14:paraId="1D7B11D2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5" w:type="pct"/>
          </w:tcPr>
          <w:p w14:paraId="15675F5D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39C21D7F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7A52A945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5034AB2F" w14:textId="77777777" w:rsidR="00D32C59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lastRenderedPageBreak/>
        <w:t>Access for the following user(s) should be revoked: [add rows if needed]</w:t>
      </w:r>
    </w:p>
    <w:p w14:paraId="66B2958A" w14:textId="77777777" w:rsidR="00BD22F2" w:rsidRPr="00C25881" w:rsidRDefault="00BD22F2" w:rsidP="00D32C59">
      <w:pPr>
        <w:spacing w:after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4520"/>
        <w:gridCol w:w="4830"/>
      </w:tblGrid>
      <w:tr w:rsidR="00D32C59" w:rsidRPr="00C25881" w14:paraId="0178CC9D" w14:textId="77777777" w:rsidTr="00BD22F2">
        <w:trPr>
          <w:trHeight w:val="303"/>
        </w:trPr>
        <w:tc>
          <w:tcPr>
            <w:tcW w:w="2417" w:type="pct"/>
            <w:vAlign w:val="center"/>
          </w:tcPr>
          <w:p w14:paraId="0F98124E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Name</w:t>
            </w:r>
          </w:p>
        </w:tc>
        <w:tc>
          <w:tcPr>
            <w:tcW w:w="2583" w:type="pct"/>
            <w:vAlign w:val="center"/>
          </w:tcPr>
          <w:p w14:paraId="5802E0D9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Email</w:t>
            </w:r>
          </w:p>
        </w:tc>
      </w:tr>
      <w:tr w:rsidR="00D32C59" w:rsidRPr="00C25881" w14:paraId="4FB5A62D" w14:textId="77777777" w:rsidTr="00BD22F2">
        <w:trPr>
          <w:trHeight w:val="303"/>
        </w:trPr>
        <w:tc>
          <w:tcPr>
            <w:tcW w:w="2417" w:type="pct"/>
          </w:tcPr>
          <w:p w14:paraId="124E461B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3" w:type="pct"/>
          </w:tcPr>
          <w:p w14:paraId="5FE42D95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2C59" w:rsidRPr="00C25881" w14:paraId="7B17E5F3" w14:textId="77777777" w:rsidTr="00BD22F2">
        <w:trPr>
          <w:trHeight w:val="303"/>
        </w:trPr>
        <w:tc>
          <w:tcPr>
            <w:tcW w:w="2417" w:type="pct"/>
          </w:tcPr>
          <w:p w14:paraId="06B4E3DE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583" w:type="pct"/>
          </w:tcPr>
          <w:p w14:paraId="6496751E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5EDD8440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73277785" w14:textId="5A85CCC2" w:rsidR="00D32C59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Organizational Access authorizes the MEI Support team to assign access to all current and future staff members of an organization, like a regional planning agency. Organizational Access eliminates the need for new authorization letters when new staff join an organization</w:t>
      </w:r>
      <w:r w:rsidR="00F40EC8">
        <w:rPr>
          <w:sz w:val="24"/>
          <w:szCs w:val="24"/>
        </w:rPr>
        <w:t>.</w:t>
      </w:r>
    </w:p>
    <w:p w14:paraId="43A85EB5" w14:textId="77777777" w:rsidR="00F40EC8" w:rsidRDefault="00F40EC8" w:rsidP="00D32C59">
      <w:pPr>
        <w:spacing w:after="0"/>
        <w:rPr>
          <w:sz w:val="24"/>
          <w:szCs w:val="24"/>
        </w:rPr>
      </w:pPr>
    </w:p>
    <w:p w14:paraId="74BE4CD4" w14:textId="2F969150" w:rsidR="00F40EC8" w:rsidRDefault="00F40EC8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The following entity is authorized to receive “Organizational Access” for its users</w:t>
      </w:r>
      <w:r>
        <w:rPr>
          <w:sz w:val="24"/>
          <w:szCs w:val="24"/>
        </w:rPr>
        <w:t xml:space="preserve">: </w:t>
      </w:r>
      <w:r w:rsidRPr="00C25881">
        <w:rPr>
          <w:sz w:val="24"/>
          <w:szCs w:val="24"/>
        </w:rPr>
        <w:t>[add rows if needed]</w:t>
      </w:r>
    </w:p>
    <w:p w14:paraId="0BD637F5" w14:textId="77777777" w:rsidR="000F10DC" w:rsidRPr="00C25881" w:rsidRDefault="000F10DC" w:rsidP="00D32C59">
      <w:pPr>
        <w:spacing w:after="0"/>
        <w:rPr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20" w:firstRow="1" w:lastRow="0" w:firstColumn="0" w:lastColumn="0" w:noHBand="0" w:noVBand="1"/>
      </w:tblPr>
      <w:tblGrid>
        <w:gridCol w:w="1526"/>
        <w:gridCol w:w="1522"/>
        <w:gridCol w:w="1834"/>
        <w:gridCol w:w="1431"/>
        <w:gridCol w:w="1468"/>
        <w:gridCol w:w="1569"/>
      </w:tblGrid>
      <w:tr w:rsidR="00D32C59" w:rsidRPr="00C25881" w14:paraId="3E342644" w14:textId="77777777" w:rsidTr="00BD22F2">
        <w:tc>
          <w:tcPr>
            <w:tcW w:w="816" w:type="pct"/>
            <w:vAlign w:val="center"/>
          </w:tcPr>
          <w:p w14:paraId="4C211536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Organization to Receive Access</w:t>
            </w:r>
          </w:p>
        </w:tc>
        <w:tc>
          <w:tcPr>
            <w:tcW w:w="814" w:type="pct"/>
            <w:vAlign w:val="center"/>
          </w:tcPr>
          <w:p w14:paraId="2C37A809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Contact Person</w:t>
            </w:r>
          </w:p>
        </w:tc>
        <w:tc>
          <w:tcPr>
            <w:tcW w:w="981" w:type="pct"/>
            <w:vAlign w:val="center"/>
          </w:tcPr>
          <w:p w14:paraId="6E363EED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Email</w:t>
            </w:r>
          </w:p>
        </w:tc>
        <w:tc>
          <w:tcPr>
            <w:tcW w:w="765" w:type="pct"/>
            <w:vAlign w:val="center"/>
          </w:tcPr>
          <w:p w14:paraId="32190C40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>Title</w:t>
            </w:r>
          </w:p>
        </w:tc>
        <w:tc>
          <w:tcPr>
            <w:tcW w:w="785" w:type="pct"/>
          </w:tcPr>
          <w:p w14:paraId="05F7BA5C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 xml:space="preserve">Access Level </w:t>
            </w:r>
            <w:r w:rsidRPr="00C25881">
              <w:rPr>
                <w:sz w:val="24"/>
                <w:szCs w:val="24"/>
              </w:rPr>
              <w:t>(full or read-only)</w:t>
            </w:r>
          </w:p>
        </w:tc>
        <w:tc>
          <w:tcPr>
            <w:tcW w:w="839" w:type="pct"/>
            <w:vAlign w:val="center"/>
          </w:tcPr>
          <w:p w14:paraId="0BB51D5D" w14:textId="77777777" w:rsidR="00D32C59" w:rsidRPr="00C25881" w:rsidRDefault="00D32C59" w:rsidP="00C13EA2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C25881">
              <w:rPr>
                <w:b/>
                <w:bCs/>
                <w:sz w:val="24"/>
                <w:szCs w:val="24"/>
              </w:rPr>
              <w:t xml:space="preserve">Expiration Date </w:t>
            </w:r>
            <w:r w:rsidRPr="00C25881">
              <w:rPr>
                <w:b/>
                <w:bCs/>
                <w:sz w:val="24"/>
                <w:szCs w:val="24"/>
              </w:rPr>
              <w:br/>
            </w:r>
            <w:r w:rsidRPr="00C25881">
              <w:rPr>
                <w:sz w:val="24"/>
                <w:szCs w:val="24"/>
              </w:rPr>
              <w:t>(optional)</w:t>
            </w:r>
          </w:p>
        </w:tc>
      </w:tr>
      <w:tr w:rsidR="00D32C59" w:rsidRPr="00C25881" w14:paraId="7C1B496B" w14:textId="77777777" w:rsidTr="00BD22F2">
        <w:tc>
          <w:tcPr>
            <w:tcW w:w="816" w:type="pct"/>
          </w:tcPr>
          <w:p w14:paraId="71ACE25B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14:paraId="1074AD3B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1" w:type="pct"/>
          </w:tcPr>
          <w:p w14:paraId="672660C3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14:paraId="465AF8BF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5" w:type="pct"/>
          </w:tcPr>
          <w:p w14:paraId="2B05A469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12810EA3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D32C59" w:rsidRPr="00C25881" w14:paraId="6CDB27B3" w14:textId="77777777" w:rsidTr="00BD22F2">
        <w:tc>
          <w:tcPr>
            <w:tcW w:w="816" w:type="pct"/>
          </w:tcPr>
          <w:p w14:paraId="3DDC95A4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14" w:type="pct"/>
          </w:tcPr>
          <w:p w14:paraId="52659383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981" w:type="pct"/>
          </w:tcPr>
          <w:p w14:paraId="1DD8E7C0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65" w:type="pct"/>
          </w:tcPr>
          <w:p w14:paraId="253F7E74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785" w:type="pct"/>
          </w:tcPr>
          <w:p w14:paraId="0FE2E97B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839" w:type="pct"/>
          </w:tcPr>
          <w:p w14:paraId="0F23D626" w14:textId="77777777" w:rsidR="00D32C59" w:rsidRPr="00C25881" w:rsidRDefault="00D32C59" w:rsidP="00C13EA2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14:paraId="2E8EEB33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3BE1D008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sz w:val="24"/>
          <w:szCs w:val="24"/>
        </w:rPr>
        <w:t>Sincerely,</w:t>
      </w:r>
    </w:p>
    <w:p w14:paraId="60F687D7" w14:textId="77777777" w:rsidR="00D32C59" w:rsidRPr="00C25881" w:rsidRDefault="00D32C59" w:rsidP="00D32C59">
      <w:pPr>
        <w:spacing w:after="0"/>
        <w:rPr>
          <w:sz w:val="24"/>
          <w:szCs w:val="24"/>
        </w:rPr>
      </w:pPr>
    </w:p>
    <w:p w14:paraId="6CC62123" w14:textId="77777777" w:rsidR="00D32C59" w:rsidRPr="00C25881" w:rsidRDefault="00D32C59" w:rsidP="00D32C59">
      <w:pPr>
        <w:spacing w:after="0"/>
        <w:rPr>
          <w:sz w:val="24"/>
          <w:szCs w:val="24"/>
        </w:rPr>
      </w:pPr>
      <w:r w:rsidRPr="00C25881">
        <w:rPr>
          <w:b/>
          <w:bCs/>
          <w:sz w:val="24"/>
          <w:szCs w:val="24"/>
        </w:rPr>
        <w:t>[Signatory of the Municipality/District]</w:t>
      </w:r>
      <w:r w:rsidRPr="00C25881">
        <w:rPr>
          <w:sz w:val="24"/>
          <w:szCs w:val="24"/>
        </w:rPr>
        <w:t xml:space="preserve"> </w:t>
      </w:r>
    </w:p>
    <w:p w14:paraId="07F23A59" w14:textId="77777777" w:rsidR="00D32C59" w:rsidRPr="00C25881" w:rsidRDefault="00D32C59" w:rsidP="00D32C59">
      <w:pPr>
        <w:spacing w:after="0"/>
        <w:rPr>
          <w:b/>
          <w:bCs/>
          <w:sz w:val="24"/>
          <w:szCs w:val="24"/>
        </w:rPr>
      </w:pPr>
      <w:r w:rsidRPr="00C25881">
        <w:rPr>
          <w:b/>
          <w:bCs/>
          <w:sz w:val="24"/>
          <w:szCs w:val="24"/>
        </w:rPr>
        <w:t>[Title]</w:t>
      </w:r>
    </w:p>
    <w:p w14:paraId="72B51AE8" w14:textId="77777777" w:rsidR="00D32C59" w:rsidRPr="00F40EC8" w:rsidRDefault="00D32C59" w:rsidP="00D32C59">
      <w:pPr>
        <w:spacing w:after="0"/>
        <w:jc w:val="center"/>
        <w:rPr>
          <w:sz w:val="28"/>
          <w:szCs w:val="28"/>
          <w:highlight w:val="yellow"/>
        </w:rPr>
      </w:pPr>
    </w:p>
    <w:p w14:paraId="28D6276D" w14:textId="514A9656" w:rsidR="00D32C59" w:rsidRPr="00F40EC8" w:rsidRDefault="00D32C59" w:rsidP="00D32C59">
      <w:pPr>
        <w:spacing w:after="0"/>
        <w:jc w:val="center"/>
        <w:rPr>
          <w:b/>
          <w:bCs/>
          <w:sz w:val="28"/>
          <w:szCs w:val="28"/>
        </w:rPr>
      </w:pPr>
      <w:r w:rsidRPr="00F40EC8">
        <w:rPr>
          <w:b/>
          <w:bCs/>
          <w:sz w:val="28"/>
          <w:szCs w:val="28"/>
          <w:highlight w:val="yellow"/>
          <w:u w:val="single"/>
        </w:rPr>
        <w:t>E</w:t>
      </w:r>
      <w:r w:rsidR="00C25881" w:rsidRPr="00F40EC8">
        <w:rPr>
          <w:b/>
          <w:bCs/>
          <w:sz w:val="28"/>
          <w:szCs w:val="28"/>
          <w:highlight w:val="yellow"/>
          <w:u w:val="single"/>
        </w:rPr>
        <w:t>mail</w:t>
      </w:r>
      <w:r w:rsidRPr="00F40EC8">
        <w:rPr>
          <w:sz w:val="28"/>
          <w:szCs w:val="28"/>
          <w:highlight w:val="yellow"/>
        </w:rPr>
        <w:t xml:space="preserve"> </w:t>
      </w:r>
      <w:r w:rsidR="00C25881" w:rsidRPr="00F40EC8">
        <w:rPr>
          <w:sz w:val="28"/>
          <w:szCs w:val="28"/>
          <w:highlight w:val="yellow"/>
        </w:rPr>
        <w:t>the signed</w:t>
      </w:r>
      <w:r w:rsidRPr="00F40EC8">
        <w:rPr>
          <w:sz w:val="28"/>
          <w:szCs w:val="28"/>
          <w:highlight w:val="yellow"/>
        </w:rPr>
        <w:t xml:space="preserve"> </w:t>
      </w:r>
      <w:r w:rsidR="00C25881" w:rsidRPr="00F40EC8">
        <w:rPr>
          <w:sz w:val="28"/>
          <w:szCs w:val="28"/>
          <w:highlight w:val="yellow"/>
        </w:rPr>
        <w:t>letter</w:t>
      </w:r>
      <w:r w:rsidRPr="00F40EC8">
        <w:rPr>
          <w:sz w:val="28"/>
          <w:szCs w:val="28"/>
          <w:highlight w:val="yellow"/>
        </w:rPr>
        <w:t xml:space="preserve"> </w:t>
      </w:r>
      <w:r w:rsidR="00C25881" w:rsidRPr="00F40EC8">
        <w:rPr>
          <w:sz w:val="28"/>
          <w:szCs w:val="28"/>
          <w:highlight w:val="yellow"/>
        </w:rPr>
        <w:t>to</w:t>
      </w:r>
      <w:r w:rsidRPr="00F40EC8">
        <w:rPr>
          <w:sz w:val="28"/>
          <w:szCs w:val="28"/>
          <w:highlight w:val="yellow"/>
        </w:rPr>
        <w:t xml:space="preserve"> </w:t>
      </w:r>
      <w:hyperlink r:id="rId8">
        <w:r w:rsidR="00C25881" w:rsidRPr="00F40EC8">
          <w:rPr>
            <w:color w:val="D86DCB" w:themeColor="accent5" w:themeTint="99"/>
            <w:sz w:val="28"/>
            <w:szCs w:val="28"/>
            <w:highlight w:val="yellow"/>
            <w:u w:val="single"/>
          </w:rPr>
          <w:t>your Green</w:t>
        </w:r>
        <w:r w:rsidR="00C25881" w:rsidRPr="00F40EC8">
          <w:rPr>
            <w:color w:val="D86DCB" w:themeColor="accent5" w:themeTint="99"/>
            <w:sz w:val="28"/>
            <w:szCs w:val="28"/>
            <w:highlight w:val="yellow"/>
            <w:u w:val="single"/>
          </w:rPr>
          <w:t xml:space="preserve"> </w:t>
        </w:r>
        <w:r w:rsidR="00C25881" w:rsidRPr="00F40EC8">
          <w:rPr>
            <w:color w:val="D86DCB" w:themeColor="accent5" w:themeTint="99"/>
            <w:sz w:val="28"/>
            <w:szCs w:val="28"/>
            <w:highlight w:val="yellow"/>
            <w:u w:val="single"/>
          </w:rPr>
          <w:t>Communities Regional Coordinator</w:t>
        </w:r>
      </w:hyperlink>
      <w:r w:rsidRPr="00F40EC8">
        <w:rPr>
          <w:color w:val="D86DCB" w:themeColor="accent5" w:themeTint="99"/>
          <w:sz w:val="28"/>
          <w:szCs w:val="28"/>
          <w:highlight w:val="yellow"/>
        </w:rPr>
        <w:t xml:space="preserve"> </w:t>
      </w:r>
      <w:r w:rsidRPr="00F40EC8">
        <w:rPr>
          <w:sz w:val="28"/>
          <w:szCs w:val="28"/>
          <w:highlight w:val="yellow"/>
        </w:rPr>
        <w:br/>
      </w:r>
      <w:r w:rsidRPr="00F40EC8">
        <w:rPr>
          <w:b/>
          <w:bCs/>
          <w:sz w:val="28"/>
          <w:szCs w:val="28"/>
          <w:highlight w:val="yellow"/>
        </w:rPr>
        <w:t>(no need to send by mail)</w:t>
      </w:r>
    </w:p>
    <w:p w14:paraId="2557AD34" w14:textId="77777777" w:rsidR="00CA0499" w:rsidRPr="00C25881" w:rsidRDefault="00CA0499">
      <w:pPr>
        <w:rPr>
          <w:sz w:val="24"/>
          <w:szCs w:val="24"/>
        </w:rPr>
      </w:pPr>
    </w:p>
    <w:sectPr w:rsidR="00CA0499" w:rsidRPr="00C25881" w:rsidSect="00D32C5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863" w:right="1440" w:bottom="863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04409" w14:textId="77777777" w:rsidR="00E92DAE" w:rsidRDefault="00E92DAE">
      <w:pPr>
        <w:spacing w:after="0" w:line="240" w:lineRule="auto"/>
      </w:pPr>
      <w:r>
        <w:separator/>
      </w:r>
    </w:p>
  </w:endnote>
  <w:endnote w:type="continuationSeparator" w:id="0">
    <w:p w14:paraId="5F6A2999" w14:textId="77777777" w:rsidR="00E92DAE" w:rsidRDefault="00E9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E9C59" w14:textId="77777777" w:rsidR="00D32C59" w:rsidRDefault="00D3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DA457" w14:textId="77777777" w:rsidR="00D32C59" w:rsidRDefault="00D3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BC084" w14:textId="77777777" w:rsidR="00D32C59" w:rsidRDefault="00D3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B83ED" w14:textId="77777777" w:rsidR="00E92DAE" w:rsidRDefault="00E92DAE">
      <w:pPr>
        <w:spacing w:after="0" w:line="240" w:lineRule="auto"/>
      </w:pPr>
      <w:r>
        <w:separator/>
      </w:r>
    </w:p>
  </w:footnote>
  <w:footnote w:type="continuationSeparator" w:id="0">
    <w:p w14:paraId="3CDC2568" w14:textId="77777777" w:rsidR="00E92DAE" w:rsidRDefault="00E9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B33EDD" w14:textId="77777777" w:rsidR="00D32C59" w:rsidRDefault="00D3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3070B" w14:textId="77777777" w:rsidR="00D32C59" w:rsidRDefault="00D3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8ACF43" w14:textId="77777777" w:rsidR="00D32C59" w:rsidRDefault="00D32C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940253"/>
    <w:multiLevelType w:val="hybridMultilevel"/>
    <w:tmpl w:val="5F3881B8"/>
    <w:lvl w:ilvl="0" w:tplc="8C10E74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55526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2C59"/>
    <w:rsid w:val="000F10DC"/>
    <w:rsid w:val="005B3614"/>
    <w:rsid w:val="005B42AE"/>
    <w:rsid w:val="007160FE"/>
    <w:rsid w:val="00923AC0"/>
    <w:rsid w:val="00BA552B"/>
    <w:rsid w:val="00BD22F2"/>
    <w:rsid w:val="00C25881"/>
    <w:rsid w:val="00CA0499"/>
    <w:rsid w:val="00CF0E31"/>
    <w:rsid w:val="00D32C59"/>
    <w:rsid w:val="00D757E2"/>
    <w:rsid w:val="00DC1948"/>
    <w:rsid w:val="00E92DAE"/>
    <w:rsid w:val="00F4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DB808"/>
  <w15:chartTrackingRefBased/>
  <w15:docId w15:val="{DE67B60C-3B20-437D-8932-04915AA5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2C59"/>
    <w:pPr>
      <w:spacing w:line="259" w:lineRule="auto"/>
    </w:pPr>
    <w:rPr>
      <w:rFonts w:ascii="Calibri" w:eastAsia="Calibri" w:hAnsi="Calibri" w:cs="Calibri"/>
      <w:kern w:val="0"/>
      <w:sz w:val="22"/>
      <w:szCs w:val="22"/>
      <w:lang w:val="e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2C5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C5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C5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C5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C5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C5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C5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C5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C5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C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C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C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C5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C5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C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C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C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C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C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2C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C59"/>
    <w:pPr>
      <w:numPr>
        <w:ilvl w:val="1"/>
      </w:numPr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2C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C59"/>
    <w:pPr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2C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2C59"/>
    <w:pPr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2C5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C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C5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C5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ss.gov/info-details/contact-gc-coordinator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79B2C9-D6BD-4543-9659-CDF6F8294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357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MEI Authorization Template updatedApril2026</vt:lpstr>
    </vt:vector>
  </TitlesOfParts>
  <Company>UMass Clean Energy Extension</Company>
  <LinksUpToDate>false</LinksUpToDate>
  <CharactersWithSpaces>2392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 Authorization Template updatedApril2026</dc:title>
  <dc:subject/>
  <dc:creator>Lauren Mattison</dc:creator>
  <cp:keywords>Green Communities, Template, MassEnergyInsight</cp:keywords>
  <dc:description/>
  <cp:lastModifiedBy>Moodliar, Kira (ENE)</cp:lastModifiedBy>
  <cp:revision>2</cp:revision>
  <dcterms:created xsi:type="dcterms:W3CDTF">2026-04-09T16:42:00Z</dcterms:created>
  <dcterms:modified xsi:type="dcterms:W3CDTF">2026-04-09T16:42:00Z</dcterms:modified>
  <cp:category>Letter Template</cp:category>
</cp:coreProperties>
</file>