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B79DD" w14:textId="3E64EA4F" w:rsidR="007F368D" w:rsidRPr="007F368D" w:rsidRDefault="005A60C9" w:rsidP="007F368D">
      <w:pPr>
        <w:pStyle w:val="Heading1"/>
        <w:jc w:val="center"/>
        <w:rPr>
          <w:rFonts w:cs="Times New Roman"/>
          <w:sz w:val="36"/>
          <w:szCs w:val="36"/>
        </w:rPr>
      </w:pPr>
      <w:r>
        <w:rPr>
          <w:rFonts w:cs="Times New Roman"/>
          <w:b w:val="0"/>
          <w:noProof/>
          <w:color w:val="002060"/>
          <w:sz w:val="36"/>
          <w:szCs w:val="36"/>
        </w:rPr>
        <w:object w:dxaOrig="1440" w:dyaOrig="1440" w14:anchorId="53D4EB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71.65pt;margin-top:-51.1pt;width:63pt;height:60.15pt;z-index:-251657728;mso-wrap-edited:f;mso-width-percent:0;mso-height-percent:0;mso-position-horizontal-relative:text;mso-position-vertical-relative:text;mso-width-percent:0;mso-height-percent:0" fillcolor="#0c9">
            <v:imagedata r:id="rId11" o:title=""/>
          </v:shape>
          <o:OLEObject Type="Embed" ProgID="StaticMetafile" ShapeID="_x0000_s1026" DrawAspect="Content" ObjectID="_1697013282" r:id="rId12"/>
        </w:object>
      </w:r>
      <w:r w:rsidR="00E47AA3" w:rsidRPr="007F368D">
        <w:rPr>
          <w:rFonts w:cs="Times New Roman"/>
          <w:noProof/>
          <w:color w:val="002060"/>
          <w:sz w:val="36"/>
          <w:szCs w:val="36"/>
        </w:rPr>
        <w:drawing>
          <wp:anchor distT="0" distB="0" distL="114300" distR="114300" simplePos="0" relativeHeight="251656704" behindDoc="0" locked="0" layoutInCell="1" allowOverlap="0" wp14:anchorId="561F81AC" wp14:editId="40026615">
            <wp:simplePos x="0" y="0"/>
            <wp:positionH relativeFrom="column">
              <wp:posOffset>-749300</wp:posOffset>
            </wp:positionH>
            <wp:positionV relativeFrom="paragraph">
              <wp:posOffset>-499602</wp:posOffset>
            </wp:positionV>
            <wp:extent cx="1028700" cy="508000"/>
            <wp:effectExtent l="0" t="0" r="0" b="6350"/>
            <wp:wrapNone/>
            <wp:docPr id="5" name="Picture 5" descr="m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508000"/>
                    </a:xfrm>
                    <a:prstGeom prst="rect">
                      <a:avLst/>
                    </a:prstGeom>
                    <a:noFill/>
                  </pic:spPr>
                </pic:pic>
              </a:graphicData>
            </a:graphic>
          </wp:anchor>
        </w:drawing>
      </w:r>
      <w:r w:rsidR="007F368D" w:rsidRPr="007F368D">
        <w:rPr>
          <w:rFonts w:cs="Times New Roman"/>
          <w:sz w:val="36"/>
          <w:szCs w:val="36"/>
        </w:rPr>
        <w:t>MassHealth Community Partner Information: Updates Related to the Coronavirus Disease 2019 (COVID-19)</w:t>
      </w:r>
    </w:p>
    <w:p w14:paraId="3D463362" w14:textId="0161B2C4" w:rsidR="008D1A06" w:rsidRDefault="00EE2260" w:rsidP="00875849">
      <w:pPr>
        <w:rPr>
          <w:rFonts w:ascii="Times New Roman" w:hAnsi="Times New Roman"/>
          <w:sz w:val="25"/>
          <w:szCs w:val="25"/>
        </w:rPr>
      </w:pPr>
      <w:r w:rsidRPr="00384A9E">
        <w:rPr>
          <w:b/>
          <w:noProof/>
          <w:color w:val="FF0000"/>
          <w:sz w:val="20"/>
          <w:u w:val="single"/>
        </w:rPr>
        <mc:AlternateContent>
          <mc:Choice Requires="wps">
            <w:drawing>
              <wp:anchor distT="0" distB="0" distL="114300" distR="114300" simplePos="0" relativeHeight="251657728" behindDoc="0" locked="0" layoutInCell="1" allowOverlap="1" wp14:anchorId="299EE5D1" wp14:editId="4FE355B9">
                <wp:simplePos x="0" y="0"/>
                <wp:positionH relativeFrom="column">
                  <wp:posOffset>-916305</wp:posOffset>
                </wp:positionH>
                <wp:positionV relativeFrom="paragraph">
                  <wp:posOffset>274320</wp:posOffset>
                </wp:positionV>
                <wp:extent cx="7772400" cy="3810"/>
                <wp:effectExtent l="19050" t="38100" r="19050" b="533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6C56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21.6pt" to="539.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" strokecolor="#a50021" strokeweight="6pt"/>
            </w:pict>
          </mc:Fallback>
        </mc:AlternateContent>
      </w:r>
    </w:p>
    <w:p w14:paraId="57B516E7" w14:textId="77777777" w:rsidR="007F368D" w:rsidRPr="007F368D" w:rsidRDefault="007F368D" w:rsidP="00E92EB2">
      <w:pPr>
        <w:pStyle w:val="Heading2"/>
        <w:spacing w:before="720" w:after="240"/>
      </w:pPr>
      <w:r w:rsidRPr="007F368D">
        <w:t>Introduction</w:t>
      </w:r>
    </w:p>
    <w:p w14:paraId="593C838B" w14:textId="77777777" w:rsidR="007F368D" w:rsidRPr="007F368D" w:rsidRDefault="007F368D" w:rsidP="007F368D">
      <w:pPr>
        <w:spacing w:after="240"/>
        <w:rPr>
          <w:rFonts w:ascii="Times New Roman" w:hAnsi="Times New Roman"/>
          <w:sz w:val="24"/>
          <w:szCs w:val="24"/>
        </w:rPr>
      </w:pPr>
      <w:r w:rsidRPr="007F368D">
        <w:rPr>
          <w:rFonts w:ascii="Times New Roman" w:hAnsi="Times New Roman"/>
          <w:sz w:val="24"/>
          <w:szCs w:val="24"/>
        </w:rPr>
        <w:t>In light of the state of emergency declared in the Commonwealth due to the 2019 novel Coronavirus (COVID-19) outbreak, MassHealth is introducing flexibilities for Qualifying Activities for Community Partners (CP) related to COVID-19, as further described in this guidance.  This guidance is intended to provide CPs with an overview of these flexibilities, with further details to be available in the coming days.</w:t>
      </w:r>
    </w:p>
    <w:p w14:paraId="018F4D5B" w14:textId="77777777" w:rsidR="007F368D" w:rsidRPr="007F368D" w:rsidRDefault="007F368D" w:rsidP="007F368D">
      <w:pPr>
        <w:spacing w:after="240"/>
        <w:rPr>
          <w:rFonts w:ascii="Times New Roman" w:hAnsi="Times New Roman"/>
          <w:sz w:val="24"/>
          <w:szCs w:val="24"/>
        </w:rPr>
      </w:pPr>
      <w:r w:rsidRPr="007F368D">
        <w:rPr>
          <w:rFonts w:ascii="Times New Roman" w:hAnsi="Times New Roman"/>
          <w:sz w:val="24"/>
          <w:szCs w:val="24"/>
        </w:rPr>
        <w:t xml:space="preserve">EOHHS is coordinating with federal and local partners to respond to COVID-19.  As this situation evolves, EOHHS may issue additional guidance for CPs as informed by state policy and any necessary federal approvals. </w:t>
      </w:r>
    </w:p>
    <w:p w14:paraId="71975813" w14:textId="2CCA6F93" w:rsidR="007F368D" w:rsidRPr="007F368D" w:rsidRDefault="007F368D" w:rsidP="007F368D">
      <w:pPr>
        <w:rPr>
          <w:rFonts w:ascii="Times New Roman" w:hAnsi="Times New Roman"/>
          <w:sz w:val="24"/>
          <w:szCs w:val="24"/>
        </w:rPr>
      </w:pPr>
      <w:r w:rsidRPr="007F368D">
        <w:rPr>
          <w:rFonts w:ascii="Times New Roman" w:hAnsi="Times New Roman"/>
          <w:sz w:val="24"/>
          <w:szCs w:val="24"/>
        </w:rPr>
        <w:t>This guidance shall remain effective for the duration of the state of emergency declared via Executive Order No. 591</w:t>
      </w:r>
      <w:r>
        <w:rPr>
          <w:rFonts w:ascii="Times New Roman" w:hAnsi="Times New Roman"/>
          <w:sz w:val="24"/>
          <w:szCs w:val="24"/>
        </w:rPr>
        <w:t>:</w:t>
      </w:r>
      <w:r w:rsidRPr="007F368D">
        <w:rPr>
          <w:rFonts w:ascii="Times New Roman" w:eastAsia="Times New Roman" w:hAnsi="Times New Roman"/>
          <w:bCs/>
          <w:kern w:val="36"/>
          <w:sz w:val="24"/>
          <w:szCs w:val="24"/>
        </w:rPr>
        <w:t xml:space="preserve"> </w:t>
      </w:r>
      <w:r w:rsidRPr="007F368D">
        <w:rPr>
          <w:rFonts w:ascii="Times New Roman" w:eastAsia="Times New Roman" w:hAnsi="Times New Roman"/>
          <w:bCs/>
          <w:i/>
          <w:kern w:val="36"/>
          <w:sz w:val="24"/>
          <w:szCs w:val="24"/>
        </w:rPr>
        <w:t>Declaration of a State of Emergency to Respond to COVID-19</w:t>
      </w:r>
      <w:r w:rsidRPr="007F368D">
        <w:rPr>
          <w:rFonts w:ascii="Times New Roman" w:hAnsi="Times New Roman"/>
          <w:sz w:val="24"/>
          <w:szCs w:val="24"/>
        </w:rPr>
        <w:t xml:space="preserve">. The text of Executive Order No. 591 is available at the following link: </w:t>
      </w:r>
      <w:hyperlink r:id="rId14" w:history="1">
        <w:r w:rsidRPr="007F368D">
          <w:rPr>
            <w:rStyle w:val="Hyperlink"/>
            <w:rFonts w:ascii="Times New Roman" w:eastAsia="Times New Roman" w:hAnsi="Times New Roman"/>
            <w:sz w:val="24"/>
            <w:szCs w:val="24"/>
          </w:rPr>
          <w:t>https://www.mass.gov/executive-orders/no-591-declaration-of-a-state-of-emergency-to-respond-to-covid-19</w:t>
        </w:r>
      </w:hyperlink>
      <w:r w:rsidRPr="007F368D">
        <w:rPr>
          <w:rStyle w:val="Hyperlink"/>
          <w:rFonts w:ascii="Times New Roman" w:eastAsia="Times New Roman" w:hAnsi="Times New Roman"/>
          <w:sz w:val="24"/>
          <w:szCs w:val="24"/>
        </w:rPr>
        <w:t>.</w:t>
      </w:r>
    </w:p>
    <w:p w14:paraId="561ABDB3" w14:textId="77777777" w:rsidR="007F368D" w:rsidRPr="007F368D" w:rsidRDefault="007F368D" w:rsidP="00875849">
      <w:pPr>
        <w:pStyle w:val="Heading2"/>
        <w:spacing w:after="240"/>
      </w:pPr>
      <w:bookmarkStart w:id="0" w:name="_Toc35419615"/>
      <w:r w:rsidRPr="007F368D">
        <w:t>Inclusion of Text Messaging</w:t>
      </w:r>
      <w:bookmarkEnd w:id="0"/>
    </w:p>
    <w:p w14:paraId="397E4DFC" w14:textId="77777777" w:rsidR="007F368D" w:rsidRDefault="007F368D" w:rsidP="007F368D">
      <w:pPr>
        <w:spacing w:after="240"/>
        <w:rPr>
          <w:rFonts w:ascii="Times New Roman" w:hAnsi="Times New Roman"/>
          <w:sz w:val="24"/>
          <w:szCs w:val="24"/>
        </w:rPr>
      </w:pPr>
      <w:r w:rsidRPr="007F368D">
        <w:rPr>
          <w:rFonts w:ascii="Times New Roman" w:hAnsi="Times New Roman"/>
          <w:sz w:val="24"/>
          <w:szCs w:val="24"/>
        </w:rPr>
        <w:t xml:space="preserve">MassHealth understands that Community Partners (CP) are working to leverage all telephone, email and telehealth technologies </w:t>
      </w:r>
      <w:proofErr w:type="gramStart"/>
      <w:r w:rsidRPr="007F368D">
        <w:rPr>
          <w:rFonts w:ascii="Times New Roman" w:hAnsi="Times New Roman"/>
          <w:sz w:val="24"/>
          <w:szCs w:val="24"/>
        </w:rPr>
        <w:t>in an effort to</w:t>
      </w:r>
      <w:proofErr w:type="gramEnd"/>
      <w:r w:rsidRPr="007F368D">
        <w:rPr>
          <w:rFonts w:ascii="Times New Roman" w:hAnsi="Times New Roman"/>
          <w:sz w:val="24"/>
          <w:szCs w:val="24"/>
        </w:rPr>
        <w:t xml:space="preserve"> continue to support Assigned and Engaged CP Enrollees. To further enhance CP efforts to support Enrollees during the state of emergency, MassHealth will allow reciprocated text messaging in addition to the other allowable modes of interaction with Enrollees for several qualifying activities (QAs) aimed at contacting, engaging and supporting Enrollees. Specifically, MassHealth will allow reciprocated text messaging for the following Qualifying Activities: </w:t>
      </w:r>
    </w:p>
    <w:p w14:paraId="52AE29B8" w14:textId="77777777" w:rsidR="007F368D" w:rsidRPr="00875849" w:rsidRDefault="007F368D" w:rsidP="00E92EB2">
      <w:pPr>
        <w:pStyle w:val="ListParagraph"/>
        <w:numPr>
          <w:ilvl w:val="0"/>
          <w:numId w:val="35"/>
        </w:numPr>
        <w:rPr>
          <w:rFonts w:ascii="Times New Roman" w:hAnsi="Times New Roman"/>
          <w:sz w:val="24"/>
          <w:szCs w:val="24"/>
        </w:rPr>
      </w:pPr>
      <w:r w:rsidRPr="00875849">
        <w:rPr>
          <w:rFonts w:ascii="Times New Roman" w:hAnsi="Times New Roman"/>
          <w:sz w:val="24"/>
          <w:szCs w:val="24"/>
        </w:rPr>
        <w:t xml:space="preserve">Outreach using procedure code G9011 with modifier U3, </w:t>
      </w:r>
    </w:p>
    <w:p w14:paraId="0EA51AF7" w14:textId="77777777" w:rsidR="007F368D" w:rsidRPr="00875849" w:rsidRDefault="007F368D" w:rsidP="00E92EB2">
      <w:pPr>
        <w:pStyle w:val="ListParagraph"/>
        <w:numPr>
          <w:ilvl w:val="0"/>
          <w:numId w:val="35"/>
        </w:numPr>
        <w:rPr>
          <w:rFonts w:ascii="Times New Roman" w:hAnsi="Times New Roman"/>
          <w:sz w:val="24"/>
          <w:szCs w:val="24"/>
        </w:rPr>
      </w:pPr>
      <w:r w:rsidRPr="00875849">
        <w:rPr>
          <w:rFonts w:ascii="Times New Roman" w:hAnsi="Times New Roman"/>
          <w:sz w:val="24"/>
          <w:szCs w:val="24"/>
        </w:rPr>
        <w:t xml:space="preserve">Care Coordination using procedure code G9005 with modifier U3, and </w:t>
      </w:r>
    </w:p>
    <w:p w14:paraId="5AEC5783" w14:textId="6F0832A5" w:rsidR="007F368D" w:rsidRDefault="007F368D" w:rsidP="00E92EB2">
      <w:pPr>
        <w:pStyle w:val="ListParagraph"/>
        <w:numPr>
          <w:ilvl w:val="0"/>
          <w:numId w:val="35"/>
        </w:numPr>
        <w:rPr>
          <w:rFonts w:ascii="Times New Roman" w:hAnsi="Times New Roman"/>
          <w:sz w:val="24"/>
          <w:szCs w:val="24"/>
        </w:rPr>
      </w:pPr>
      <w:r w:rsidRPr="00875849">
        <w:rPr>
          <w:rFonts w:ascii="Times New Roman" w:hAnsi="Times New Roman"/>
          <w:sz w:val="24"/>
          <w:szCs w:val="24"/>
        </w:rPr>
        <w:t xml:space="preserve">Care Transitions using procedure code G9007 with modifier U3. </w:t>
      </w:r>
    </w:p>
    <w:p w14:paraId="3EED9C0D" w14:textId="77777777" w:rsidR="007F368D" w:rsidRPr="00875849" w:rsidRDefault="007F368D" w:rsidP="00875849">
      <w:pPr>
        <w:pStyle w:val="ListParagraph"/>
        <w:rPr>
          <w:rFonts w:ascii="Times New Roman" w:hAnsi="Times New Roman"/>
          <w:sz w:val="24"/>
          <w:szCs w:val="24"/>
        </w:rPr>
      </w:pPr>
    </w:p>
    <w:p w14:paraId="37E6347A" w14:textId="77777777" w:rsidR="007F368D" w:rsidRPr="007F368D" w:rsidRDefault="007F368D" w:rsidP="007F368D">
      <w:pPr>
        <w:spacing w:after="240"/>
        <w:rPr>
          <w:rFonts w:ascii="Times New Roman" w:hAnsi="Times New Roman"/>
          <w:sz w:val="24"/>
          <w:szCs w:val="24"/>
        </w:rPr>
      </w:pPr>
      <w:r w:rsidRPr="007F368D">
        <w:rPr>
          <w:rFonts w:ascii="Times New Roman" w:hAnsi="Times New Roman"/>
          <w:sz w:val="24"/>
          <w:szCs w:val="24"/>
        </w:rPr>
        <w:t>CPs are encouraged to use appropriate technologies to communicate with individuals and should, to the extent feasible, ensure the same rights to confidentiality and security as provided in face-to-face services.  CPs must inform members of any relevant privacy considerations.  Text messaging should not be the primary or sole means of engaging with an Enrollee.</w:t>
      </w:r>
    </w:p>
    <w:p w14:paraId="1577F7C7" w14:textId="77777777" w:rsidR="007F368D" w:rsidRPr="007F368D" w:rsidRDefault="007F368D" w:rsidP="00875849">
      <w:pPr>
        <w:pStyle w:val="Heading2"/>
        <w:spacing w:after="240"/>
      </w:pPr>
      <w:r w:rsidRPr="007F368D">
        <w:lastRenderedPageBreak/>
        <w:t xml:space="preserve">Care Transitions </w:t>
      </w:r>
    </w:p>
    <w:p w14:paraId="36693D66" w14:textId="77777777" w:rsidR="007F368D" w:rsidRPr="007F368D" w:rsidRDefault="007F368D" w:rsidP="007F368D">
      <w:pPr>
        <w:spacing w:after="240"/>
        <w:rPr>
          <w:rFonts w:ascii="Times New Roman" w:hAnsi="Times New Roman"/>
          <w:sz w:val="24"/>
          <w:szCs w:val="24"/>
        </w:rPr>
      </w:pPr>
      <w:r w:rsidRPr="007F368D">
        <w:rPr>
          <w:rFonts w:ascii="Times New Roman" w:hAnsi="Times New Roman"/>
          <w:sz w:val="24"/>
          <w:szCs w:val="24"/>
        </w:rPr>
        <w:t xml:space="preserve">As a part of the Care Transitions Qualifying Activity, CPs must follow up with Enrollees within seven calendar days following discharge from an Emergency Department (ED) visit. For the duration of the state of emergency declared via Executive Order No. 591, MassHealth will allow for follow up after discharge from an ED visit to be completed using reciprocated text messages under procedure code G9007 with modifier U3, in addition to the other allowable modes of interaction with Enrollees. CPs must document care transitions completed using reciprocated text messages in the Enrollee record and include the words “COVID-19”. Please note that a voicemail or an unreciprocated email or text message may not be used to meet the requirements for submission of this Qualifying Activity.  </w:t>
      </w:r>
    </w:p>
    <w:p w14:paraId="7E653D0E" w14:textId="77777777" w:rsidR="007F368D" w:rsidRPr="00125C79" w:rsidRDefault="007F368D" w:rsidP="007F368D">
      <w:pPr>
        <w:spacing w:after="240"/>
      </w:pPr>
      <w:r w:rsidRPr="007F368D">
        <w:rPr>
          <w:rFonts w:ascii="Times New Roman" w:hAnsi="Times New Roman"/>
          <w:sz w:val="24"/>
          <w:szCs w:val="24"/>
        </w:rPr>
        <w:t>MassHealth will update the MassHealth Community Partners Manual: Qualifying Activity Reporting to reflect the appropriate reporting of the Care Transitions QA in the coming weeks. In addition, MassHealth will update the BH CP and LTSS CP Contracts to clarify the requirement that CPs follow-up after discharge from an ED visit within seven calendar days in a future amendment</w:t>
      </w:r>
      <w:r>
        <w:t xml:space="preserve">.   </w:t>
      </w:r>
    </w:p>
    <w:p w14:paraId="0CE43B79" w14:textId="77777777" w:rsidR="007F368D" w:rsidRPr="007F368D" w:rsidRDefault="007F368D" w:rsidP="00875849">
      <w:pPr>
        <w:pStyle w:val="Heading2"/>
        <w:spacing w:after="240"/>
      </w:pPr>
      <w:bookmarkStart w:id="1" w:name="_Toc35004423"/>
      <w:bookmarkStart w:id="2" w:name="_Toc35419616"/>
      <w:r w:rsidRPr="007F368D">
        <w:t>Comprehensive Assessment</w:t>
      </w:r>
      <w:bookmarkEnd w:id="1"/>
      <w:bookmarkEnd w:id="2"/>
    </w:p>
    <w:p w14:paraId="2ACA4E53" w14:textId="00D6AA2F" w:rsidR="007F368D" w:rsidRPr="007F368D" w:rsidRDefault="007F368D" w:rsidP="007F368D">
      <w:pPr>
        <w:spacing w:after="240"/>
        <w:rPr>
          <w:rFonts w:ascii="Times New Roman" w:hAnsi="Times New Roman"/>
          <w:sz w:val="24"/>
          <w:szCs w:val="24"/>
        </w:rPr>
      </w:pPr>
      <w:r w:rsidRPr="007F368D">
        <w:rPr>
          <w:rFonts w:ascii="Times New Roman" w:hAnsi="Times New Roman"/>
          <w:sz w:val="24"/>
          <w:szCs w:val="24"/>
        </w:rPr>
        <w:t xml:space="preserve">For Behavioral Health (BH) CPs Only: Pursuant to Section 2.3.B.1.g of the First Amended and Restated Behavioral Health Community Partner Contract (BH CP Contract), BH CPs are required to complete the Comprehensive Assessment with the Enrollee face-to-face in a location that meets the Enrollee’s needs. For the duration of the state of emergency declared via Executive Order No. 591, MassHealth will allow for the Comprehensive Assessment to be completed using telehealth, including telephonically. CPs may submit the Comprehensive Assessment Qualifying Activity via procedure code G0506 with modifier U1 or U2 for Comprehensive Assessments completed in this way. CPs must document Comprehensive Assessments completed using telehealth in the Enrollee record and include the words </w:t>
      </w:r>
      <w:r w:rsidR="00292E61">
        <w:rPr>
          <w:rFonts w:ascii="Times New Roman" w:hAnsi="Times New Roman"/>
          <w:sz w:val="24"/>
          <w:szCs w:val="24"/>
        </w:rPr>
        <w:br/>
      </w:r>
      <w:r w:rsidRPr="007F368D">
        <w:rPr>
          <w:rFonts w:ascii="Times New Roman" w:hAnsi="Times New Roman"/>
          <w:sz w:val="24"/>
          <w:szCs w:val="24"/>
        </w:rPr>
        <w:t xml:space="preserve">“COVID-19”. </w:t>
      </w:r>
    </w:p>
    <w:p w14:paraId="2E2B96ED" w14:textId="77777777" w:rsidR="007F368D" w:rsidRPr="007F368D" w:rsidRDefault="007F368D" w:rsidP="00875849">
      <w:pPr>
        <w:pStyle w:val="Heading2"/>
        <w:spacing w:after="240"/>
      </w:pPr>
      <w:bookmarkStart w:id="3" w:name="_Toc35419619"/>
      <w:r w:rsidRPr="007F368D">
        <w:t>Follow Up After Discharge</w:t>
      </w:r>
      <w:bookmarkEnd w:id="3"/>
      <w:r w:rsidRPr="007F368D">
        <w:t xml:space="preserve"> </w:t>
      </w:r>
    </w:p>
    <w:p w14:paraId="5949D498" w14:textId="77777777" w:rsidR="007F368D" w:rsidRPr="007F368D" w:rsidRDefault="007F368D" w:rsidP="007F368D">
      <w:pPr>
        <w:spacing w:after="240"/>
        <w:rPr>
          <w:rFonts w:ascii="Times New Roman" w:hAnsi="Times New Roman"/>
          <w:sz w:val="24"/>
          <w:szCs w:val="24"/>
        </w:rPr>
      </w:pPr>
      <w:r w:rsidRPr="007F368D">
        <w:rPr>
          <w:rFonts w:ascii="Times New Roman" w:hAnsi="Times New Roman"/>
          <w:sz w:val="24"/>
          <w:szCs w:val="24"/>
        </w:rPr>
        <w:t xml:space="preserve">Pursuant to Section 2.3.D.3 of the BH CP Contract and Section 2.3.A.5.b of the LTSS CP Contract, CPs must follow up face-to-face with Enrollees within three business days following discharge from an inpatient setting or transition to a community setting. For the duration of the state of emergency declared via Executive Order No. 591, MassHealth will allow for follow up after discharge from an inpatient setting or transition to a community setting to be completed using telehealth, including telephonically. CPs may submit the Follow up After Discharge Qualifying Activity using procedure code G9007 with required modifier U5 and secondary modifier U1 or U2 for follow up after discharge from an inpatient setting or transition to a community setting completed in this way.  CPs must document follow up after discharge completed using telehealth in the Enrollee record and include the words “COVID-19”. </w:t>
      </w:r>
    </w:p>
    <w:p w14:paraId="006DA48A" w14:textId="77777777" w:rsidR="007F368D" w:rsidRPr="007F368D" w:rsidRDefault="007F368D" w:rsidP="00875849">
      <w:pPr>
        <w:pStyle w:val="Heading2"/>
        <w:spacing w:after="240"/>
      </w:pPr>
      <w:r w:rsidRPr="007F368D">
        <w:lastRenderedPageBreak/>
        <w:t>Enrollee Approval of Care Plans</w:t>
      </w:r>
    </w:p>
    <w:p w14:paraId="094DE308" w14:textId="77777777" w:rsidR="007F368D" w:rsidRDefault="007F368D" w:rsidP="007F368D">
      <w:r w:rsidRPr="007F368D">
        <w:rPr>
          <w:rFonts w:ascii="Times New Roman" w:hAnsi="Times New Roman"/>
          <w:sz w:val="24"/>
          <w:szCs w:val="24"/>
        </w:rPr>
        <w:t xml:space="preserve">Pursuant to Section 2.3.B.2.d.4 of the BH CP Contract and Section 2.3.A.2.a.3.e of the First Amended and Restated Long Term Services and Supports CP Contract (LTSS CP Contract), the care plan must be signed or otherwise approved by the Assigned or Engaged Enrollee (or the Assigned or Engaged Enrollee’s authorized representative, if any).  The Assigned or Engaged Enrollee may provide verbal approval in the absence of an accommodation need.  In such circumstances, the reason a signature was not obtainable must be documented in the Enrollee record, and a signature from the Assigned or Engaged Enrollee must be obtained within three (3) months. MassHealth recognizes that it may take an extended period of time to obtain Enrollee signatures on care plans for the duration of the state of emergency declared via Executive Order No. 591. CPs should document such delays in the Enrollee </w:t>
      </w:r>
      <w:proofErr w:type="gramStart"/>
      <w:r w:rsidRPr="007F368D">
        <w:rPr>
          <w:rFonts w:ascii="Times New Roman" w:hAnsi="Times New Roman"/>
          <w:sz w:val="24"/>
          <w:szCs w:val="24"/>
        </w:rPr>
        <w:t>record, and</w:t>
      </w:r>
      <w:proofErr w:type="gramEnd"/>
      <w:r w:rsidRPr="007F368D">
        <w:rPr>
          <w:rFonts w:ascii="Times New Roman" w:hAnsi="Times New Roman"/>
          <w:sz w:val="24"/>
          <w:szCs w:val="24"/>
        </w:rPr>
        <w:t xml:space="preserve"> obtain Enrollee signatures as soon as staff are reasonably able to do so.</w:t>
      </w:r>
      <w:r w:rsidRPr="00125C79">
        <w:t xml:space="preserve"> </w:t>
      </w:r>
    </w:p>
    <w:p w14:paraId="0C0B536C" w14:textId="77777777" w:rsidR="007F368D" w:rsidRPr="007F368D" w:rsidRDefault="007F368D" w:rsidP="00875849">
      <w:pPr>
        <w:pStyle w:val="Heading2"/>
        <w:spacing w:after="240"/>
      </w:pPr>
      <w:r w:rsidRPr="007F368D">
        <w:t>Additional Information</w:t>
      </w:r>
    </w:p>
    <w:p w14:paraId="298C06FA" w14:textId="77777777" w:rsidR="007F368D" w:rsidRPr="007F368D" w:rsidRDefault="007F368D" w:rsidP="007F368D">
      <w:pPr>
        <w:spacing w:after="240"/>
        <w:rPr>
          <w:rFonts w:ascii="Times New Roman" w:hAnsi="Times New Roman"/>
          <w:sz w:val="24"/>
          <w:szCs w:val="24"/>
        </w:rPr>
      </w:pPr>
      <w:r w:rsidRPr="007F368D">
        <w:rPr>
          <w:rFonts w:ascii="Times New Roman" w:hAnsi="Times New Roman"/>
          <w:sz w:val="24"/>
          <w:szCs w:val="24"/>
        </w:rPr>
        <w:t xml:space="preserve">For the latest MA-specific information, visit the following link: </w:t>
      </w:r>
      <w:hyperlink r:id="rId15" w:history="1">
        <w:r w:rsidRPr="007F368D">
          <w:rPr>
            <w:rFonts w:ascii="Times New Roman" w:hAnsi="Times New Roman"/>
            <w:sz w:val="24"/>
            <w:szCs w:val="24"/>
          </w:rPr>
          <w:t>https://www.mass.gov/resource/information-on-the-outbreak-of-coronavirus-disease-2019-covid-19</w:t>
        </w:r>
      </w:hyperlink>
      <w:r w:rsidRPr="007F368D">
        <w:rPr>
          <w:rFonts w:ascii="Times New Roman" w:hAnsi="Times New Roman"/>
          <w:sz w:val="24"/>
          <w:szCs w:val="24"/>
        </w:rPr>
        <w:t>.</w:t>
      </w:r>
    </w:p>
    <w:p w14:paraId="3DD8C00E" w14:textId="6D271585" w:rsidR="007F368D" w:rsidRPr="00875849" w:rsidRDefault="007F368D" w:rsidP="008D1A06">
      <w:pPr>
        <w:rPr>
          <w:rFonts w:ascii="Times New Roman" w:hAnsi="Times New Roman"/>
          <w:sz w:val="24"/>
          <w:szCs w:val="24"/>
        </w:rPr>
      </w:pPr>
      <w:r w:rsidRPr="007F368D">
        <w:rPr>
          <w:rFonts w:ascii="Times New Roman" w:hAnsi="Times New Roman"/>
          <w:sz w:val="24"/>
          <w:szCs w:val="24"/>
        </w:rPr>
        <w:t xml:space="preserve">The latest Centers for Disease Control and Prevention (CDC) guidance for health care professionals is available at the following link: </w:t>
      </w:r>
      <w:hyperlink r:id="rId16" w:history="1">
        <w:r w:rsidRPr="007F368D">
          <w:rPr>
            <w:rFonts w:ascii="Times New Roman" w:hAnsi="Times New Roman"/>
            <w:sz w:val="24"/>
            <w:szCs w:val="24"/>
          </w:rPr>
          <w:t>https://www.cdc.gov/coronavirus/2019-ncov/hcp/index.html</w:t>
        </w:r>
      </w:hyperlink>
      <w:r w:rsidRPr="007F368D">
        <w:rPr>
          <w:rFonts w:ascii="Times New Roman" w:hAnsi="Times New Roman"/>
          <w:sz w:val="24"/>
          <w:szCs w:val="24"/>
        </w:rPr>
        <w:t>.</w:t>
      </w:r>
    </w:p>
    <w:sectPr w:rsidR="007F368D" w:rsidRPr="00875849" w:rsidSect="00292E61">
      <w:headerReference w:type="default" r:id="rId17"/>
      <w:footerReference w:type="default" r:id="rId18"/>
      <w:pgSz w:w="12240" w:h="15840"/>
      <w:pgMar w:top="1166"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05B75" w14:textId="77777777" w:rsidR="005A60C9" w:rsidRDefault="005A60C9" w:rsidP="002F6703">
      <w:r>
        <w:separator/>
      </w:r>
    </w:p>
  </w:endnote>
  <w:endnote w:type="continuationSeparator" w:id="0">
    <w:p w14:paraId="1D0A18EF" w14:textId="77777777" w:rsidR="005A60C9" w:rsidRDefault="005A60C9" w:rsidP="002F6703">
      <w:r>
        <w:continuationSeparator/>
      </w:r>
    </w:p>
  </w:endnote>
  <w:endnote w:type="continuationNotice" w:id="1">
    <w:p w14:paraId="589ED704" w14:textId="77777777" w:rsidR="005A60C9" w:rsidRDefault="005A6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1298134844"/>
      <w:docPartObj>
        <w:docPartGallery w:val="Page Numbers (Bottom of Page)"/>
        <w:docPartUnique/>
      </w:docPartObj>
    </w:sdtPr>
    <w:sdtEndPr>
      <w:rPr>
        <w:noProof/>
      </w:rPr>
    </w:sdtEndPr>
    <w:sdtContent>
      <w:p w14:paraId="4983C408" w14:textId="1DAF84BE" w:rsidR="007F368D" w:rsidRPr="00384A9E" w:rsidRDefault="007F368D" w:rsidP="00384A9E">
        <w:pPr>
          <w:pStyle w:val="Footer"/>
          <w:jc w:val="center"/>
          <w:rPr>
            <w:rFonts w:ascii="Times New Roman" w:hAnsi="Times New Roman"/>
          </w:rPr>
        </w:pPr>
        <w:r w:rsidRPr="00735EA5">
          <w:rPr>
            <w:rFonts w:ascii="Times New Roman" w:hAnsi="Times New Roman"/>
          </w:rPr>
          <w:fldChar w:fldCharType="begin"/>
        </w:r>
        <w:r w:rsidRPr="00735EA5">
          <w:rPr>
            <w:rFonts w:ascii="Times New Roman" w:hAnsi="Times New Roman"/>
          </w:rPr>
          <w:instrText xml:space="preserve"> PAGE   \* MERGEFORMAT </w:instrText>
        </w:r>
        <w:r w:rsidRPr="00735EA5">
          <w:rPr>
            <w:rFonts w:ascii="Times New Roman" w:hAnsi="Times New Roman"/>
          </w:rPr>
          <w:fldChar w:fldCharType="separate"/>
        </w:r>
        <w:r w:rsidR="00E92EB2">
          <w:rPr>
            <w:rFonts w:ascii="Times New Roman" w:hAnsi="Times New Roman"/>
            <w:noProof/>
          </w:rPr>
          <w:t>1</w:t>
        </w:r>
        <w:r w:rsidRPr="00735EA5">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99591" w14:textId="77777777" w:rsidR="005A60C9" w:rsidRDefault="005A60C9" w:rsidP="002F6703">
      <w:r>
        <w:separator/>
      </w:r>
    </w:p>
  </w:footnote>
  <w:footnote w:type="continuationSeparator" w:id="0">
    <w:p w14:paraId="5005E79D" w14:textId="77777777" w:rsidR="005A60C9" w:rsidRDefault="005A60C9" w:rsidP="002F6703">
      <w:r>
        <w:continuationSeparator/>
      </w:r>
    </w:p>
  </w:footnote>
  <w:footnote w:type="continuationNotice" w:id="1">
    <w:p w14:paraId="67F4F4FC" w14:textId="77777777" w:rsidR="005A60C9" w:rsidRDefault="005A60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AC409" w14:textId="77777777" w:rsidR="007F368D" w:rsidRPr="002F6703" w:rsidRDefault="007F368D" w:rsidP="002F6703">
    <w:pPr>
      <w:pStyle w:val="Header"/>
      <w:tabs>
        <w:tab w:val="clear" w:pos="9360"/>
        <w:tab w:val="right" w:pos="9630"/>
      </w:tabs>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4757"/>
    <w:multiLevelType w:val="hybridMultilevel"/>
    <w:tmpl w:val="0C56BCFE"/>
    <w:lvl w:ilvl="0" w:tplc="04090005">
      <w:start w:val="1"/>
      <w:numFmt w:val="bullet"/>
      <w:lvlText w:val=""/>
      <w:lvlJc w:val="left"/>
      <w:pPr>
        <w:ind w:left="720" w:hanging="360"/>
      </w:pPr>
      <w:rPr>
        <w:rFonts w:ascii="Wingdings" w:hAnsi="Wingdings" w:hint="default"/>
      </w:rPr>
    </w:lvl>
    <w:lvl w:ilvl="1" w:tplc="34B0C6D0">
      <w:start w:val="1"/>
      <w:numFmt w:val="bullet"/>
      <w:lvlText w:val="─"/>
      <w:lvlJc w:val="left"/>
      <w:pPr>
        <w:ind w:left="1440" w:hanging="360"/>
      </w:pPr>
      <w:rPr>
        <w:rFonts w:ascii="Arial" w:hAnsi="Aria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A4B21"/>
    <w:multiLevelType w:val="hybridMultilevel"/>
    <w:tmpl w:val="C64E2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06B86"/>
    <w:multiLevelType w:val="hybridMultilevel"/>
    <w:tmpl w:val="A9383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E7D89"/>
    <w:multiLevelType w:val="hybridMultilevel"/>
    <w:tmpl w:val="34F60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2532C8"/>
    <w:multiLevelType w:val="hybridMultilevel"/>
    <w:tmpl w:val="779E5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7D06A5"/>
    <w:multiLevelType w:val="hybridMultilevel"/>
    <w:tmpl w:val="4EE2C09A"/>
    <w:lvl w:ilvl="0" w:tplc="34B0C6D0">
      <w:start w:val="1"/>
      <w:numFmt w:val="bullet"/>
      <w:lvlText w:val="─"/>
      <w:lvlJc w:val="left"/>
      <w:pPr>
        <w:ind w:left="1440" w:hanging="360"/>
      </w:pPr>
      <w:rPr>
        <w:rFonts w:ascii="Arial" w:hAnsi="Arial" w:hint="default"/>
      </w:rPr>
    </w:lvl>
    <w:lvl w:ilvl="1" w:tplc="34B0C6D0">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0B54F9"/>
    <w:multiLevelType w:val="hybridMultilevel"/>
    <w:tmpl w:val="0AAE0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43C3F"/>
    <w:multiLevelType w:val="hybridMultilevel"/>
    <w:tmpl w:val="0218B174"/>
    <w:lvl w:ilvl="0" w:tplc="34B0C6D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D8453E"/>
    <w:multiLevelType w:val="hybridMultilevel"/>
    <w:tmpl w:val="49EEC16C"/>
    <w:styleLink w:val="ImportedStyle2"/>
    <w:lvl w:ilvl="0" w:tplc="EBE428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9EA62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327BC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C0066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BE2E2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6941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287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E2BC4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28F2A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2213104"/>
    <w:multiLevelType w:val="hybridMultilevel"/>
    <w:tmpl w:val="5F72E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3FE3180"/>
    <w:multiLevelType w:val="hybridMultilevel"/>
    <w:tmpl w:val="86CC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54433"/>
    <w:multiLevelType w:val="hybridMultilevel"/>
    <w:tmpl w:val="4B3CD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2E63AE"/>
    <w:multiLevelType w:val="hybridMultilevel"/>
    <w:tmpl w:val="A686ED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2B5F95"/>
    <w:multiLevelType w:val="hybridMultilevel"/>
    <w:tmpl w:val="62BE6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41479F"/>
    <w:multiLevelType w:val="hybridMultilevel"/>
    <w:tmpl w:val="DB6A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D0A50"/>
    <w:multiLevelType w:val="multilevel"/>
    <w:tmpl w:val="99EC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21179F"/>
    <w:multiLevelType w:val="multilevel"/>
    <w:tmpl w:val="D2A8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875DDB"/>
    <w:multiLevelType w:val="hybridMultilevel"/>
    <w:tmpl w:val="E39E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55550"/>
    <w:multiLevelType w:val="hybridMultilevel"/>
    <w:tmpl w:val="5B9E55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814AD"/>
    <w:multiLevelType w:val="hybridMultilevel"/>
    <w:tmpl w:val="65B42D1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0" w15:restartNumberingAfterBreak="0">
    <w:nsid w:val="4E2D6B57"/>
    <w:multiLevelType w:val="hybridMultilevel"/>
    <w:tmpl w:val="49EEC16C"/>
    <w:numStyleLink w:val="ImportedStyle2"/>
  </w:abstractNum>
  <w:abstractNum w:abstractNumId="21" w15:restartNumberingAfterBreak="0">
    <w:nsid w:val="59F5513F"/>
    <w:multiLevelType w:val="hybridMultilevel"/>
    <w:tmpl w:val="51327C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B994CF0"/>
    <w:multiLevelType w:val="multilevel"/>
    <w:tmpl w:val="C376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BA3151"/>
    <w:multiLevelType w:val="hybridMultilevel"/>
    <w:tmpl w:val="6E2601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27EF4"/>
    <w:multiLevelType w:val="multilevel"/>
    <w:tmpl w:val="42D2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7242DB"/>
    <w:multiLevelType w:val="hybridMultilevel"/>
    <w:tmpl w:val="30C6A2E0"/>
    <w:lvl w:ilvl="0" w:tplc="04090005">
      <w:start w:val="1"/>
      <w:numFmt w:val="bullet"/>
      <w:lvlText w:val=""/>
      <w:lvlJc w:val="left"/>
      <w:pPr>
        <w:ind w:left="720" w:hanging="360"/>
      </w:pPr>
      <w:rPr>
        <w:rFonts w:ascii="Wingdings" w:hAnsi="Wingdings" w:hint="default"/>
      </w:rPr>
    </w:lvl>
    <w:lvl w:ilvl="1" w:tplc="34B0C6D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982BC3"/>
    <w:multiLevelType w:val="multilevel"/>
    <w:tmpl w:val="4B62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960DDB"/>
    <w:multiLevelType w:val="hybridMultilevel"/>
    <w:tmpl w:val="013CCAF8"/>
    <w:lvl w:ilvl="0" w:tplc="04090005">
      <w:start w:val="1"/>
      <w:numFmt w:val="bullet"/>
      <w:lvlText w:val=""/>
      <w:lvlJc w:val="left"/>
      <w:pPr>
        <w:ind w:left="720" w:hanging="360"/>
      </w:pPr>
      <w:rPr>
        <w:rFonts w:ascii="Wingdings" w:hAnsi="Wingdings" w:hint="default"/>
      </w:rPr>
    </w:lvl>
    <w:lvl w:ilvl="1" w:tplc="34B0C6D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F7863"/>
    <w:multiLevelType w:val="hybridMultilevel"/>
    <w:tmpl w:val="86AACB14"/>
    <w:lvl w:ilvl="0" w:tplc="04090005">
      <w:start w:val="1"/>
      <w:numFmt w:val="bullet"/>
      <w:lvlText w:val=""/>
      <w:lvlJc w:val="left"/>
      <w:pPr>
        <w:ind w:left="720" w:hanging="360"/>
      </w:pPr>
      <w:rPr>
        <w:rFonts w:ascii="Wingdings" w:hAnsi="Wingdings" w:hint="default"/>
      </w:rPr>
    </w:lvl>
    <w:lvl w:ilvl="1" w:tplc="34B0C6D0">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B2205"/>
    <w:multiLevelType w:val="multilevel"/>
    <w:tmpl w:val="BEC64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9"/>
  </w:num>
  <w:num w:numId="3">
    <w:abstractNumId w:val="3"/>
  </w:num>
  <w:num w:numId="4">
    <w:abstractNumId w:val="24"/>
  </w:num>
  <w:num w:numId="5">
    <w:abstractNumId w:val="16"/>
  </w:num>
  <w:num w:numId="6">
    <w:abstractNumId w:val="15"/>
  </w:num>
  <w:num w:numId="7">
    <w:abstractNumId w:val="22"/>
  </w:num>
  <w:num w:numId="8">
    <w:abstractNumId w:val="2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8"/>
  </w:num>
  <w:num w:numId="12">
    <w:abstractNumId w:val="25"/>
  </w:num>
  <w:num w:numId="13">
    <w:abstractNumId w:val="27"/>
  </w:num>
  <w:num w:numId="14">
    <w:abstractNumId w:val="7"/>
  </w:num>
  <w:num w:numId="15">
    <w:abstractNumId w:val="5"/>
  </w:num>
  <w:num w:numId="16">
    <w:abstractNumId w:val="23"/>
  </w:num>
  <w:num w:numId="17">
    <w:abstractNumId w:val="28"/>
  </w:num>
  <w:num w:numId="18">
    <w:abstractNumId w:val="0"/>
  </w:num>
  <w:num w:numId="19">
    <w:abstractNumId w:val="29"/>
  </w:num>
  <w:num w:numId="20">
    <w:abstractNumId w:val="12"/>
  </w:num>
  <w:num w:numId="21">
    <w:abstractNumId w:val="27"/>
  </w:num>
  <w:num w:numId="22">
    <w:abstractNumId w:val="11"/>
  </w:num>
  <w:num w:numId="23">
    <w:abstractNumId w:val="4"/>
  </w:num>
  <w:num w:numId="24">
    <w:abstractNumId w:val="2"/>
  </w:num>
  <w:num w:numId="25">
    <w:abstractNumId w:val="13"/>
  </w:num>
  <w:num w:numId="26">
    <w:abstractNumId w:val="6"/>
  </w:num>
  <w:num w:numId="27">
    <w:abstractNumId w:val="1"/>
  </w:num>
  <w:num w:numId="28">
    <w:abstractNumId w:val="1"/>
  </w:num>
  <w:num w:numId="29">
    <w:abstractNumId w:val="6"/>
  </w:num>
  <w:num w:numId="30">
    <w:abstractNumId w:val="8"/>
  </w:num>
  <w:num w:numId="31">
    <w:abstractNumId w:val="20"/>
  </w:num>
  <w:num w:numId="32">
    <w:abstractNumId w:val="2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93"/>
    <w:rsid w:val="00000947"/>
    <w:rsid w:val="00015BE6"/>
    <w:rsid w:val="000517C0"/>
    <w:rsid w:val="00066E5D"/>
    <w:rsid w:val="00071EBA"/>
    <w:rsid w:val="0007415F"/>
    <w:rsid w:val="00075516"/>
    <w:rsid w:val="00075F5B"/>
    <w:rsid w:val="000773C8"/>
    <w:rsid w:val="000978E9"/>
    <w:rsid w:val="000C5A01"/>
    <w:rsid w:val="000D3722"/>
    <w:rsid w:val="000E038E"/>
    <w:rsid w:val="000F1FAA"/>
    <w:rsid w:val="000F6893"/>
    <w:rsid w:val="001000AA"/>
    <w:rsid w:val="00110A09"/>
    <w:rsid w:val="00111823"/>
    <w:rsid w:val="001158E6"/>
    <w:rsid w:val="00115B58"/>
    <w:rsid w:val="00117E5E"/>
    <w:rsid w:val="001340AE"/>
    <w:rsid w:val="00146400"/>
    <w:rsid w:val="001531E3"/>
    <w:rsid w:val="00163C2D"/>
    <w:rsid w:val="001813BD"/>
    <w:rsid w:val="00185C26"/>
    <w:rsid w:val="00186E8C"/>
    <w:rsid w:val="001B2D9C"/>
    <w:rsid w:val="001B4396"/>
    <w:rsid w:val="001D5C03"/>
    <w:rsid w:val="001E5268"/>
    <w:rsid w:val="0021757A"/>
    <w:rsid w:val="002226C1"/>
    <w:rsid w:val="002253AD"/>
    <w:rsid w:val="0023099F"/>
    <w:rsid w:val="00230A2D"/>
    <w:rsid w:val="00234347"/>
    <w:rsid w:val="002375BB"/>
    <w:rsid w:val="00254607"/>
    <w:rsid w:val="00263395"/>
    <w:rsid w:val="00270855"/>
    <w:rsid w:val="00277BE4"/>
    <w:rsid w:val="00284676"/>
    <w:rsid w:val="00291CD5"/>
    <w:rsid w:val="00292E61"/>
    <w:rsid w:val="00294DF7"/>
    <w:rsid w:val="00296346"/>
    <w:rsid w:val="002A234D"/>
    <w:rsid w:val="002A3B35"/>
    <w:rsid w:val="002A521B"/>
    <w:rsid w:val="002B0E16"/>
    <w:rsid w:val="002B7306"/>
    <w:rsid w:val="002C45A5"/>
    <w:rsid w:val="002D509F"/>
    <w:rsid w:val="002E0280"/>
    <w:rsid w:val="002F0DFE"/>
    <w:rsid w:val="002F6703"/>
    <w:rsid w:val="00313118"/>
    <w:rsid w:val="00332C6F"/>
    <w:rsid w:val="00337B2D"/>
    <w:rsid w:val="003566EB"/>
    <w:rsid w:val="00357168"/>
    <w:rsid w:val="00367A89"/>
    <w:rsid w:val="00380220"/>
    <w:rsid w:val="00384A9E"/>
    <w:rsid w:val="00391B49"/>
    <w:rsid w:val="00393F3B"/>
    <w:rsid w:val="00397D6D"/>
    <w:rsid w:val="003A45C8"/>
    <w:rsid w:val="003B31D6"/>
    <w:rsid w:val="003B62EE"/>
    <w:rsid w:val="003B7776"/>
    <w:rsid w:val="003C12BC"/>
    <w:rsid w:val="003C29C8"/>
    <w:rsid w:val="003D07EC"/>
    <w:rsid w:val="003E4F36"/>
    <w:rsid w:val="003F0F47"/>
    <w:rsid w:val="003F70E2"/>
    <w:rsid w:val="003F7CF5"/>
    <w:rsid w:val="00404B96"/>
    <w:rsid w:val="0040537A"/>
    <w:rsid w:val="00407AC2"/>
    <w:rsid w:val="0041229E"/>
    <w:rsid w:val="00422DDC"/>
    <w:rsid w:val="0042579E"/>
    <w:rsid w:val="00425B36"/>
    <w:rsid w:val="004303AA"/>
    <w:rsid w:val="00433EBA"/>
    <w:rsid w:val="004411CE"/>
    <w:rsid w:val="0045321C"/>
    <w:rsid w:val="00456109"/>
    <w:rsid w:val="0045749D"/>
    <w:rsid w:val="00464678"/>
    <w:rsid w:val="00465971"/>
    <w:rsid w:val="00474434"/>
    <w:rsid w:val="00484489"/>
    <w:rsid w:val="0048599F"/>
    <w:rsid w:val="00485F1A"/>
    <w:rsid w:val="004B6BBB"/>
    <w:rsid w:val="004C5A9C"/>
    <w:rsid w:val="004C5DFE"/>
    <w:rsid w:val="004C6401"/>
    <w:rsid w:val="004C7463"/>
    <w:rsid w:val="004D0FD7"/>
    <w:rsid w:val="004D1752"/>
    <w:rsid w:val="004E4003"/>
    <w:rsid w:val="005001B0"/>
    <w:rsid w:val="005063AE"/>
    <w:rsid w:val="0051787A"/>
    <w:rsid w:val="0052484A"/>
    <w:rsid w:val="005277C3"/>
    <w:rsid w:val="005430E7"/>
    <w:rsid w:val="005475CD"/>
    <w:rsid w:val="00547AA9"/>
    <w:rsid w:val="00552972"/>
    <w:rsid w:val="005A60C9"/>
    <w:rsid w:val="005B1B87"/>
    <w:rsid w:val="005D26BF"/>
    <w:rsid w:val="005D600F"/>
    <w:rsid w:val="005E2DAA"/>
    <w:rsid w:val="005F0369"/>
    <w:rsid w:val="005F1CC9"/>
    <w:rsid w:val="005F6F0E"/>
    <w:rsid w:val="0060324F"/>
    <w:rsid w:val="00604CCF"/>
    <w:rsid w:val="00612B02"/>
    <w:rsid w:val="006140FC"/>
    <w:rsid w:val="00623409"/>
    <w:rsid w:val="0063573C"/>
    <w:rsid w:val="00650A6F"/>
    <w:rsid w:val="00650C66"/>
    <w:rsid w:val="00653EE9"/>
    <w:rsid w:val="00656939"/>
    <w:rsid w:val="00662F7F"/>
    <w:rsid w:val="00665917"/>
    <w:rsid w:val="0067047A"/>
    <w:rsid w:val="0067310B"/>
    <w:rsid w:val="006735A6"/>
    <w:rsid w:val="00674A65"/>
    <w:rsid w:val="00680DCA"/>
    <w:rsid w:val="00685494"/>
    <w:rsid w:val="006A0932"/>
    <w:rsid w:val="006A0E7A"/>
    <w:rsid w:val="006A2216"/>
    <w:rsid w:val="006A3AAA"/>
    <w:rsid w:val="006B34C1"/>
    <w:rsid w:val="006C1521"/>
    <w:rsid w:val="006C15C9"/>
    <w:rsid w:val="006C2636"/>
    <w:rsid w:val="006D4BB4"/>
    <w:rsid w:val="006D579B"/>
    <w:rsid w:val="006E1727"/>
    <w:rsid w:val="006E4EC4"/>
    <w:rsid w:val="006F36C5"/>
    <w:rsid w:val="007228F5"/>
    <w:rsid w:val="007319D5"/>
    <w:rsid w:val="00735EA5"/>
    <w:rsid w:val="007360EC"/>
    <w:rsid w:val="00737A8A"/>
    <w:rsid w:val="00745C0C"/>
    <w:rsid w:val="007567C8"/>
    <w:rsid w:val="007675C0"/>
    <w:rsid w:val="007716A0"/>
    <w:rsid w:val="00780B99"/>
    <w:rsid w:val="00782886"/>
    <w:rsid w:val="007866A9"/>
    <w:rsid w:val="00790C21"/>
    <w:rsid w:val="007927C7"/>
    <w:rsid w:val="007A53CE"/>
    <w:rsid w:val="007A5FD4"/>
    <w:rsid w:val="007C0906"/>
    <w:rsid w:val="007E68C5"/>
    <w:rsid w:val="007F368D"/>
    <w:rsid w:val="00803947"/>
    <w:rsid w:val="00816981"/>
    <w:rsid w:val="00823D5B"/>
    <w:rsid w:val="00824837"/>
    <w:rsid w:val="008348AC"/>
    <w:rsid w:val="00836D64"/>
    <w:rsid w:val="008576EB"/>
    <w:rsid w:val="00860C81"/>
    <w:rsid w:val="00873451"/>
    <w:rsid w:val="00875849"/>
    <w:rsid w:val="0087713F"/>
    <w:rsid w:val="008908F2"/>
    <w:rsid w:val="00894CA5"/>
    <w:rsid w:val="008A21B7"/>
    <w:rsid w:val="008B2925"/>
    <w:rsid w:val="008B6A1D"/>
    <w:rsid w:val="008C62A1"/>
    <w:rsid w:val="008D1A06"/>
    <w:rsid w:val="008D20DC"/>
    <w:rsid w:val="008E43BC"/>
    <w:rsid w:val="008F2DD4"/>
    <w:rsid w:val="008F542C"/>
    <w:rsid w:val="00915C38"/>
    <w:rsid w:val="009230AC"/>
    <w:rsid w:val="009261B8"/>
    <w:rsid w:val="00980410"/>
    <w:rsid w:val="00981022"/>
    <w:rsid w:val="0098195C"/>
    <w:rsid w:val="00984B62"/>
    <w:rsid w:val="00990CDB"/>
    <w:rsid w:val="00991666"/>
    <w:rsid w:val="0099689E"/>
    <w:rsid w:val="009A1162"/>
    <w:rsid w:val="009A312C"/>
    <w:rsid w:val="009A7095"/>
    <w:rsid w:val="009B6988"/>
    <w:rsid w:val="009C167F"/>
    <w:rsid w:val="009D41E1"/>
    <w:rsid w:val="009E20A3"/>
    <w:rsid w:val="009E2D1A"/>
    <w:rsid w:val="009E5D65"/>
    <w:rsid w:val="009E6640"/>
    <w:rsid w:val="009F6538"/>
    <w:rsid w:val="00A037CF"/>
    <w:rsid w:val="00A125EA"/>
    <w:rsid w:val="00A1338E"/>
    <w:rsid w:val="00A20253"/>
    <w:rsid w:val="00A268EF"/>
    <w:rsid w:val="00A312CB"/>
    <w:rsid w:val="00A36C96"/>
    <w:rsid w:val="00A43A6B"/>
    <w:rsid w:val="00A525C8"/>
    <w:rsid w:val="00A52DBD"/>
    <w:rsid w:val="00A52EA9"/>
    <w:rsid w:val="00A54EB0"/>
    <w:rsid w:val="00A57209"/>
    <w:rsid w:val="00A5780D"/>
    <w:rsid w:val="00A60D2F"/>
    <w:rsid w:val="00A62FEA"/>
    <w:rsid w:val="00A8236F"/>
    <w:rsid w:val="00A97A31"/>
    <w:rsid w:val="00AA0A8F"/>
    <w:rsid w:val="00AB1A76"/>
    <w:rsid w:val="00AB3399"/>
    <w:rsid w:val="00AB4CA4"/>
    <w:rsid w:val="00AB65AB"/>
    <w:rsid w:val="00AC5BD8"/>
    <w:rsid w:val="00AE60B7"/>
    <w:rsid w:val="00AF4FF8"/>
    <w:rsid w:val="00B03DA0"/>
    <w:rsid w:val="00B04836"/>
    <w:rsid w:val="00B15223"/>
    <w:rsid w:val="00B154CF"/>
    <w:rsid w:val="00B233ED"/>
    <w:rsid w:val="00B303A9"/>
    <w:rsid w:val="00B329FB"/>
    <w:rsid w:val="00B3548D"/>
    <w:rsid w:val="00B43E4D"/>
    <w:rsid w:val="00B50D08"/>
    <w:rsid w:val="00B50EF9"/>
    <w:rsid w:val="00B55211"/>
    <w:rsid w:val="00B67BD5"/>
    <w:rsid w:val="00B84590"/>
    <w:rsid w:val="00BA02EE"/>
    <w:rsid w:val="00BA3349"/>
    <w:rsid w:val="00BA33C2"/>
    <w:rsid w:val="00BB7CC5"/>
    <w:rsid w:val="00BC1DF8"/>
    <w:rsid w:val="00BC2DE1"/>
    <w:rsid w:val="00BC78C9"/>
    <w:rsid w:val="00BE162C"/>
    <w:rsid w:val="00BE54A5"/>
    <w:rsid w:val="00BE550B"/>
    <w:rsid w:val="00BF0A11"/>
    <w:rsid w:val="00C04AB5"/>
    <w:rsid w:val="00C05511"/>
    <w:rsid w:val="00C05DF8"/>
    <w:rsid w:val="00C125AA"/>
    <w:rsid w:val="00C1371E"/>
    <w:rsid w:val="00C174EB"/>
    <w:rsid w:val="00C27C7E"/>
    <w:rsid w:val="00C42CC8"/>
    <w:rsid w:val="00C57FE3"/>
    <w:rsid w:val="00C604C9"/>
    <w:rsid w:val="00C81033"/>
    <w:rsid w:val="00C82C80"/>
    <w:rsid w:val="00C82D6E"/>
    <w:rsid w:val="00C96D9D"/>
    <w:rsid w:val="00CA15F7"/>
    <w:rsid w:val="00CB305B"/>
    <w:rsid w:val="00CB4FD1"/>
    <w:rsid w:val="00CE6E0C"/>
    <w:rsid w:val="00CE77C1"/>
    <w:rsid w:val="00CF2612"/>
    <w:rsid w:val="00D0647B"/>
    <w:rsid w:val="00D266DE"/>
    <w:rsid w:val="00D300D0"/>
    <w:rsid w:val="00D36490"/>
    <w:rsid w:val="00D371FE"/>
    <w:rsid w:val="00D42564"/>
    <w:rsid w:val="00D57C9D"/>
    <w:rsid w:val="00D63C72"/>
    <w:rsid w:val="00D766F3"/>
    <w:rsid w:val="00D768CA"/>
    <w:rsid w:val="00D76A43"/>
    <w:rsid w:val="00DA0C3B"/>
    <w:rsid w:val="00DA1D39"/>
    <w:rsid w:val="00DD0816"/>
    <w:rsid w:val="00DD7DF9"/>
    <w:rsid w:val="00DF711E"/>
    <w:rsid w:val="00E04F0B"/>
    <w:rsid w:val="00E07720"/>
    <w:rsid w:val="00E07BBE"/>
    <w:rsid w:val="00E17EB3"/>
    <w:rsid w:val="00E215A4"/>
    <w:rsid w:val="00E21FA7"/>
    <w:rsid w:val="00E3056F"/>
    <w:rsid w:val="00E31C97"/>
    <w:rsid w:val="00E367A6"/>
    <w:rsid w:val="00E47AA3"/>
    <w:rsid w:val="00E65D0C"/>
    <w:rsid w:val="00E66A98"/>
    <w:rsid w:val="00E805B0"/>
    <w:rsid w:val="00E92EB2"/>
    <w:rsid w:val="00EA16D2"/>
    <w:rsid w:val="00EB6027"/>
    <w:rsid w:val="00EC3BC3"/>
    <w:rsid w:val="00EC6A76"/>
    <w:rsid w:val="00ED1863"/>
    <w:rsid w:val="00ED4311"/>
    <w:rsid w:val="00ED4915"/>
    <w:rsid w:val="00ED7AB9"/>
    <w:rsid w:val="00EE2260"/>
    <w:rsid w:val="00F02CA2"/>
    <w:rsid w:val="00F0540C"/>
    <w:rsid w:val="00F0702F"/>
    <w:rsid w:val="00F07C09"/>
    <w:rsid w:val="00F2079E"/>
    <w:rsid w:val="00F266C0"/>
    <w:rsid w:val="00F3486C"/>
    <w:rsid w:val="00F368B6"/>
    <w:rsid w:val="00F370B3"/>
    <w:rsid w:val="00F4080B"/>
    <w:rsid w:val="00F40CEB"/>
    <w:rsid w:val="00F431D2"/>
    <w:rsid w:val="00F60A81"/>
    <w:rsid w:val="00F7078A"/>
    <w:rsid w:val="00F90BBA"/>
    <w:rsid w:val="00F9233B"/>
    <w:rsid w:val="00F94A68"/>
    <w:rsid w:val="00FA2143"/>
    <w:rsid w:val="00FB7B99"/>
    <w:rsid w:val="00FD046F"/>
    <w:rsid w:val="00FE0525"/>
    <w:rsid w:val="00FE493C"/>
    <w:rsid w:val="00FF1B0F"/>
    <w:rsid w:val="00FF28D4"/>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8401ED"/>
  <w15:docId w15:val="{4D6245A3-DE61-4CD6-B17D-E814BAE4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AB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215A4"/>
    <w:pPr>
      <w:keepNext/>
      <w:keepLines/>
      <w:spacing w:before="480"/>
      <w:outlineLvl w:val="0"/>
    </w:pPr>
    <w:rPr>
      <w:rFonts w:ascii="Times New Roman" w:eastAsiaTheme="majorEastAsia" w:hAnsi="Times New Roman" w:cstheme="majorBidi"/>
      <w:b/>
      <w:bCs/>
      <w:sz w:val="28"/>
      <w:szCs w:val="28"/>
    </w:rPr>
  </w:style>
  <w:style w:type="paragraph" w:styleId="Heading2">
    <w:name w:val="heading 2"/>
    <w:basedOn w:val="Heading1"/>
    <w:link w:val="Heading2Char"/>
    <w:uiPriority w:val="9"/>
    <w:qFormat/>
    <w:rsid w:val="00F9233B"/>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C9"/>
    <w:pPr>
      <w:ind w:left="720"/>
      <w:contextualSpacing/>
    </w:pPr>
  </w:style>
  <w:style w:type="character" w:customStyle="1" w:styleId="Heading2Char">
    <w:name w:val="Heading 2 Char"/>
    <w:basedOn w:val="DefaultParagraphFont"/>
    <w:link w:val="Heading2"/>
    <w:uiPriority w:val="9"/>
    <w:rsid w:val="00F9233B"/>
    <w:rPr>
      <w:rFonts w:ascii="Times New Roman" w:eastAsiaTheme="majorEastAsia" w:hAnsi="Times New Roman" w:cstheme="majorBidi"/>
      <w:b/>
      <w:bCs/>
      <w:sz w:val="28"/>
      <w:szCs w:val="28"/>
    </w:rPr>
  </w:style>
  <w:style w:type="character" w:customStyle="1" w:styleId="titlepage">
    <w:name w:val="titlepage"/>
    <w:basedOn w:val="DefaultParagraphFont"/>
    <w:rsid w:val="0052484A"/>
  </w:style>
  <w:style w:type="character" w:customStyle="1" w:styleId="inline">
    <w:name w:val="inline"/>
    <w:basedOn w:val="DefaultParagraphFont"/>
    <w:rsid w:val="0052484A"/>
  </w:style>
  <w:style w:type="character" w:customStyle="1" w:styleId="Subtitle1">
    <w:name w:val="Subtitle1"/>
    <w:basedOn w:val="DefaultParagraphFont"/>
    <w:rsid w:val="0052484A"/>
  </w:style>
  <w:style w:type="character" w:customStyle="1" w:styleId="blockpanel">
    <w:name w:val="blockpanel"/>
    <w:basedOn w:val="DefaultParagraphFont"/>
    <w:rsid w:val="0052484A"/>
  </w:style>
  <w:style w:type="character" w:customStyle="1" w:styleId="text">
    <w:name w:val="text"/>
    <w:basedOn w:val="DefaultParagraphFont"/>
    <w:rsid w:val="0052484A"/>
  </w:style>
  <w:style w:type="paragraph" w:styleId="NormalWeb">
    <w:name w:val="Normal (Web)"/>
    <w:basedOn w:val="Normal"/>
    <w:uiPriority w:val="99"/>
    <w:semiHidden/>
    <w:unhideWhenUsed/>
    <w:rsid w:val="0052484A"/>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52484A"/>
    <w:rPr>
      <w:color w:val="0000FF"/>
      <w:u w:val="single"/>
    </w:rPr>
  </w:style>
  <w:style w:type="paragraph" w:styleId="BalloonText">
    <w:name w:val="Balloon Text"/>
    <w:basedOn w:val="Normal"/>
    <w:link w:val="BalloonTextChar"/>
    <w:uiPriority w:val="99"/>
    <w:semiHidden/>
    <w:unhideWhenUsed/>
    <w:rsid w:val="006C15C9"/>
    <w:rPr>
      <w:rFonts w:ascii="Tahoma" w:hAnsi="Tahoma" w:cs="Tahoma"/>
      <w:sz w:val="16"/>
      <w:szCs w:val="16"/>
    </w:rPr>
  </w:style>
  <w:style w:type="character" w:customStyle="1" w:styleId="BalloonTextChar">
    <w:name w:val="Balloon Text Char"/>
    <w:basedOn w:val="DefaultParagraphFont"/>
    <w:link w:val="BalloonText"/>
    <w:uiPriority w:val="99"/>
    <w:semiHidden/>
    <w:rsid w:val="006C15C9"/>
    <w:rPr>
      <w:rFonts w:ascii="Tahoma" w:hAnsi="Tahoma" w:cs="Tahoma"/>
      <w:sz w:val="16"/>
      <w:szCs w:val="16"/>
    </w:rPr>
  </w:style>
  <w:style w:type="character" w:styleId="CommentReference">
    <w:name w:val="annotation reference"/>
    <w:basedOn w:val="DefaultParagraphFont"/>
    <w:uiPriority w:val="99"/>
    <w:semiHidden/>
    <w:unhideWhenUsed/>
    <w:rsid w:val="0023099F"/>
    <w:rPr>
      <w:sz w:val="16"/>
      <w:szCs w:val="16"/>
    </w:rPr>
  </w:style>
  <w:style w:type="paragraph" w:styleId="CommentText">
    <w:name w:val="annotation text"/>
    <w:basedOn w:val="Normal"/>
    <w:link w:val="CommentTextChar"/>
    <w:uiPriority w:val="99"/>
    <w:semiHidden/>
    <w:unhideWhenUsed/>
    <w:rsid w:val="0023099F"/>
    <w:rPr>
      <w:sz w:val="20"/>
      <w:szCs w:val="20"/>
    </w:rPr>
  </w:style>
  <w:style w:type="character" w:customStyle="1" w:styleId="CommentTextChar">
    <w:name w:val="Comment Text Char"/>
    <w:basedOn w:val="DefaultParagraphFont"/>
    <w:link w:val="CommentText"/>
    <w:uiPriority w:val="99"/>
    <w:semiHidden/>
    <w:rsid w:val="0023099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099F"/>
    <w:rPr>
      <w:b/>
      <w:bCs/>
    </w:rPr>
  </w:style>
  <w:style w:type="character" w:customStyle="1" w:styleId="CommentSubjectChar">
    <w:name w:val="Comment Subject Char"/>
    <w:basedOn w:val="CommentTextChar"/>
    <w:link w:val="CommentSubject"/>
    <w:uiPriority w:val="99"/>
    <w:semiHidden/>
    <w:rsid w:val="0023099F"/>
    <w:rPr>
      <w:rFonts w:ascii="Calibri" w:hAnsi="Calibri" w:cs="Times New Roman"/>
      <w:b/>
      <w:bCs/>
      <w:sz w:val="20"/>
      <w:szCs w:val="20"/>
    </w:rPr>
  </w:style>
  <w:style w:type="paragraph" w:styleId="Header">
    <w:name w:val="header"/>
    <w:basedOn w:val="Normal"/>
    <w:link w:val="HeaderChar"/>
    <w:uiPriority w:val="99"/>
    <w:unhideWhenUsed/>
    <w:rsid w:val="002F6703"/>
    <w:pPr>
      <w:tabs>
        <w:tab w:val="center" w:pos="4680"/>
        <w:tab w:val="right" w:pos="9360"/>
      </w:tabs>
    </w:pPr>
  </w:style>
  <w:style w:type="character" w:customStyle="1" w:styleId="HeaderChar">
    <w:name w:val="Header Char"/>
    <w:basedOn w:val="DefaultParagraphFont"/>
    <w:link w:val="Header"/>
    <w:uiPriority w:val="99"/>
    <w:rsid w:val="002F6703"/>
    <w:rPr>
      <w:rFonts w:ascii="Calibri" w:hAnsi="Calibri" w:cs="Times New Roman"/>
    </w:rPr>
  </w:style>
  <w:style w:type="paragraph" w:styleId="Footer">
    <w:name w:val="footer"/>
    <w:basedOn w:val="Normal"/>
    <w:link w:val="FooterChar"/>
    <w:uiPriority w:val="99"/>
    <w:unhideWhenUsed/>
    <w:rsid w:val="002F6703"/>
    <w:pPr>
      <w:tabs>
        <w:tab w:val="center" w:pos="4680"/>
        <w:tab w:val="right" w:pos="9360"/>
      </w:tabs>
    </w:pPr>
  </w:style>
  <w:style w:type="character" w:customStyle="1" w:styleId="FooterChar">
    <w:name w:val="Footer Char"/>
    <w:basedOn w:val="DefaultParagraphFont"/>
    <w:link w:val="Footer"/>
    <w:uiPriority w:val="99"/>
    <w:rsid w:val="002F6703"/>
    <w:rPr>
      <w:rFonts w:ascii="Calibri" w:hAnsi="Calibri" w:cs="Times New Roman"/>
    </w:rPr>
  </w:style>
  <w:style w:type="paragraph" w:styleId="Revision">
    <w:name w:val="Revision"/>
    <w:hidden/>
    <w:uiPriority w:val="99"/>
    <w:semiHidden/>
    <w:rsid w:val="00BF0A11"/>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735EA5"/>
    <w:rPr>
      <w:rFonts w:ascii="Times New Roman" w:eastAsiaTheme="majorEastAsia" w:hAnsi="Times New Roman" w:cstheme="majorBidi"/>
      <w:b/>
      <w:bCs/>
      <w:sz w:val="28"/>
      <w:szCs w:val="28"/>
    </w:rPr>
  </w:style>
  <w:style w:type="paragraph" w:customStyle="1" w:styleId="Body">
    <w:name w:val="Body"/>
    <w:rsid w:val="00F60A81"/>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Hyperlink0">
    <w:name w:val="Hyperlink.0"/>
    <w:basedOn w:val="DefaultParagraphFont"/>
    <w:rsid w:val="00F60A81"/>
    <w:rPr>
      <w:rFonts w:ascii="Times New Roman" w:eastAsia="Times New Roman" w:hAnsi="Times New Roman" w:cs="Times New Roman"/>
      <w:color w:val="0000FF"/>
      <w:sz w:val="25"/>
      <w:szCs w:val="25"/>
      <w:u w:val="single" w:color="0000FF"/>
    </w:rPr>
  </w:style>
  <w:style w:type="numbering" w:customStyle="1" w:styleId="ImportedStyle2">
    <w:name w:val="Imported Style 2"/>
    <w:rsid w:val="00F60A81"/>
    <w:pPr>
      <w:numPr>
        <w:numId w:val="30"/>
      </w:numPr>
    </w:pPr>
  </w:style>
  <w:style w:type="character" w:customStyle="1" w:styleId="Hyperlink1">
    <w:name w:val="Hyperlink.1"/>
    <w:basedOn w:val="DefaultParagraphFont"/>
    <w:rsid w:val="00F60A81"/>
    <w:rPr>
      <w:rFonts w:ascii="Times New Roman" w:eastAsia="Times New Roman" w:hAnsi="Times New Roman" w:cs="Times New Roman"/>
      <w:color w:val="0000FF"/>
      <w:u w:val="single" w:color="0000FF"/>
    </w:rPr>
  </w:style>
  <w:style w:type="paragraph" w:customStyle="1" w:styleId="Default">
    <w:name w:val="Default"/>
    <w:rsid w:val="006E4EC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styleId="TOC1">
    <w:name w:val="toc 1"/>
    <w:basedOn w:val="Normal"/>
    <w:next w:val="Normal"/>
    <w:autoRedefine/>
    <w:uiPriority w:val="39"/>
    <w:unhideWhenUsed/>
    <w:rsid w:val="00735EA5"/>
    <w:pPr>
      <w:spacing w:after="100"/>
    </w:pPr>
  </w:style>
  <w:style w:type="character" w:styleId="FollowedHyperlink">
    <w:name w:val="FollowedHyperlink"/>
    <w:basedOn w:val="DefaultParagraphFont"/>
    <w:uiPriority w:val="99"/>
    <w:semiHidden/>
    <w:unhideWhenUsed/>
    <w:rsid w:val="00790C21"/>
    <w:rPr>
      <w:color w:val="800080" w:themeColor="followedHyperlink"/>
      <w:u w:val="single"/>
    </w:rPr>
  </w:style>
  <w:style w:type="character" w:customStyle="1" w:styleId="UnresolvedMention1">
    <w:name w:val="Unresolved Mention1"/>
    <w:basedOn w:val="DefaultParagraphFont"/>
    <w:uiPriority w:val="99"/>
    <w:semiHidden/>
    <w:unhideWhenUsed/>
    <w:rsid w:val="00790C21"/>
    <w:rPr>
      <w:color w:val="605E5C"/>
      <w:shd w:val="clear" w:color="auto" w:fill="E1DFDD"/>
    </w:rPr>
  </w:style>
  <w:style w:type="paragraph" w:customStyle="1" w:styleId="BullsHeading">
    <w:name w:val="Bulls Heading"/>
    <w:basedOn w:val="Normal"/>
    <w:qFormat/>
    <w:rsid w:val="007F368D"/>
    <w:pPr>
      <w:spacing w:line="276" w:lineRule="auto"/>
      <w:ind w:left="5040"/>
    </w:pPr>
    <w:rPr>
      <w:rFonts w:ascii="Georgia" w:hAnsi="Georgia" w:cs="Calibri"/>
      <w:b/>
      <w:bCs/>
      <w:color w:val="44546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64704">
      <w:bodyDiv w:val="1"/>
      <w:marLeft w:val="0"/>
      <w:marRight w:val="0"/>
      <w:marTop w:val="0"/>
      <w:marBottom w:val="0"/>
      <w:divBdr>
        <w:top w:val="none" w:sz="0" w:space="0" w:color="auto"/>
        <w:left w:val="none" w:sz="0" w:space="0" w:color="auto"/>
        <w:bottom w:val="none" w:sz="0" w:space="0" w:color="auto"/>
        <w:right w:val="none" w:sz="0" w:space="0" w:color="auto"/>
      </w:divBdr>
    </w:div>
    <w:div w:id="339628584">
      <w:bodyDiv w:val="1"/>
      <w:marLeft w:val="0"/>
      <w:marRight w:val="0"/>
      <w:marTop w:val="0"/>
      <w:marBottom w:val="0"/>
      <w:divBdr>
        <w:top w:val="none" w:sz="0" w:space="0" w:color="auto"/>
        <w:left w:val="none" w:sz="0" w:space="0" w:color="auto"/>
        <w:bottom w:val="none" w:sz="0" w:space="0" w:color="auto"/>
        <w:right w:val="none" w:sz="0" w:space="0" w:color="auto"/>
      </w:divBdr>
    </w:div>
    <w:div w:id="685055226">
      <w:bodyDiv w:val="1"/>
      <w:marLeft w:val="0"/>
      <w:marRight w:val="0"/>
      <w:marTop w:val="0"/>
      <w:marBottom w:val="0"/>
      <w:divBdr>
        <w:top w:val="none" w:sz="0" w:space="0" w:color="auto"/>
        <w:left w:val="none" w:sz="0" w:space="0" w:color="auto"/>
        <w:bottom w:val="none" w:sz="0" w:space="0" w:color="auto"/>
        <w:right w:val="none" w:sz="0" w:space="0" w:color="auto"/>
      </w:divBdr>
    </w:div>
    <w:div w:id="808788250">
      <w:bodyDiv w:val="1"/>
      <w:marLeft w:val="0"/>
      <w:marRight w:val="0"/>
      <w:marTop w:val="0"/>
      <w:marBottom w:val="0"/>
      <w:divBdr>
        <w:top w:val="none" w:sz="0" w:space="0" w:color="auto"/>
        <w:left w:val="none" w:sz="0" w:space="0" w:color="auto"/>
        <w:bottom w:val="none" w:sz="0" w:space="0" w:color="auto"/>
        <w:right w:val="none" w:sz="0" w:space="0" w:color="auto"/>
      </w:divBdr>
    </w:div>
    <w:div w:id="1217159666">
      <w:bodyDiv w:val="1"/>
      <w:marLeft w:val="0"/>
      <w:marRight w:val="0"/>
      <w:marTop w:val="0"/>
      <w:marBottom w:val="0"/>
      <w:divBdr>
        <w:top w:val="none" w:sz="0" w:space="0" w:color="auto"/>
        <w:left w:val="none" w:sz="0" w:space="0" w:color="auto"/>
        <w:bottom w:val="none" w:sz="0" w:space="0" w:color="auto"/>
        <w:right w:val="none" w:sz="0" w:space="0" w:color="auto"/>
      </w:divBdr>
    </w:div>
    <w:div w:id="1304508528">
      <w:bodyDiv w:val="1"/>
      <w:marLeft w:val="0"/>
      <w:marRight w:val="0"/>
      <w:marTop w:val="0"/>
      <w:marBottom w:val="0"/>
      <w:divBdr>
        <w:top w:val="none" w:sz="0" w:space="0" w:color="auto"/>
        <w:left w:val="none" w:sz="0" w:space="0" w:color="auto"/>
        <w:bottom w:val="none" w:sz="0" w:space="0" w:color="auto"/>
        <w:right w:val="none" w:sz="0" w:space="0" w:color="auto"/>
      </w:divBdr>
    </w:div>
    <w:div w:id="1312906131">
      <w:bodyDiv w:val="1"/>
      <w:marLeft w:val="0"/>
      <w:marRight w:val="0"/>
      <w:marTop w:val="0"/>
      <w:marBottom w:val="0"/>
      <w:divBdr>
        <w:top w:val="none" w:sz="0" w:space="0" w:color="auto"/>
        <w:left w:val="none" w:sz="0" w:space="0" w:color="auto"/>
        <w:bottom w:val="none" w:sz="0" w:space="0" w:color="auto"/>
        <w:right w:val="none" w:sz="0" w:space="0" w:color="auto"/>
      </w:divBdr>
    </w:div>
    <w:div w:id="1359156193">
      <w:bodyDiv w:val="1"/>
      <w:marLeft w:val="0"/>
      <w:marRight w:val="0"/>
      <w:marTop w:val="0"/>
      <w:marBottom w:val="0"/>
      <w:divBdr>
        <w:top w:val="none" w:sz="0" w:space="0" w:color="auto"/>
        <w:left w:val="none" w:sz="0" w:space="0" w:color="auto"/>
        <w:bottom w:val="none" w:sz="0" w:space="0" w:color="auto"/>
        <w:right w:val="none" w:sz="0" w:space="0" w:color="auto"/>
      </w:divBdr>
    </w:div>
    <w:div w:id="1386568519">
      <w:bodyDiv w:val="1"/>
      <w:marLeft w:val="0"/>
      <w:marRight w:val="0"/>
      <w:marTop w:val="0"/>
      <w:marBottom w:val="0"/>
      <w:divBdr>
        <w:top w:val="none" w:sz="0" w:space="0" w:color="auto"/>
        <w:left w:val="none" w:sz="0" w:space="0" w:color="auto"/>
        <w:bottom w:val="none" w:sz="0" w:space="0" w:color="auto"/>
        <w:right w:val="none" w:sz="0" w:space="0" w:color="auto"/>
      </w:divBdr>
    </w:div>
    <w:div w:id="1721439700">
      <w:bodyDiv w:val="1"/>
      <w:marLeft w:val="0"/>
      <w:marRight w:val="0"/>
      <w:marTop w:val="0"/>
      <w:marBottom w:val="0"/>
      <w:divBdr>
        <w:top w:val="none" w:sz="0" w:space="0" w:color="auto"/>
        <w:left w:val="none" w:sz="0" w:space="0" w:color="auto"/>
        <w:bottom w:val="none" w:sz="0" w:space="0" w:color="auto"/>
        <w:right w:val="none" w:sz="0" w:space="0" w:color="auto"/>
      </w:divBdr>
    </w:div>
    <w:div w:id="1995521822">
      <w:bodyDiv w:val="1"/>
      <w:marLeft w:val="0"/>
      <w:marRight w:val="0"/>
      <w:marTop w:val="0"/>
      <w:marBottom w:val="0"/>
      <w:divBdr>
        <w:top w:val="none" w:sz="0" w:space="0" w:color="auto"/>
        <w:left w:val="none" w:sz="0" w:space="0" w:color="auto"/>
        <w:bottom w:val="none" w:sz="0" w:space="0" w:color="auto"/>
        <w:right w:val="none" w:sz="0" w:space="0" w:color="auto"/>
      </w:divBdr>
      <w:divsChild>
        <w:div w:id="790632282">
          <w:marLeft w:val="0"/>
          <w:marRight w:val="0"/>
          <w:marTop w:val="0"/>
          <w:marBottom w:val="0"/>
          <w:divBdr>
            <w:top w:val="none" w:sz="0" w:space="0" w:color="auto"/>
            <w:left w:val="none" w:sz="0" w:space="0" w:color="auto"/>
            <w:bottom w:val="none" w:sz="0" w:space="0" w:color="auto"/>
            <w:right w:val="none" w:sz="0" w:space="0" w:color="auto"/>
          </w:divBdr>
          <w:divsChild>
            <w:div w:id="1145125030">
              <w:marLeft w:val="0"/>
              <w:marRight w:val="0"/>
              <w:marTop w:val="0"/>
              <w:marBottom w:val="0"/>
              <w:divBdr>
                <w:top w:val="none" w:sz="0" w:space="0" w:color="auto"/>
                <w:left w:val="none" w:sz="0" w:space="0" w:color="auto"/>
                <w:bottom w:val="none" w:sz="0" w:space="0" w:color="auto"/>
                <w:right w:val="none" w:sz="0" w:space="0" w:color="auto"/>
              </w:divBdr>
            </w:div>
            <w:div w:id="1418747651">
              <w:marLeft w:val="0"/>
              <w:marRight w:val="0"/>
              <w:marTop w:val="0"/>
              <w:marBottom w:val="0"/>
              <w:divBdr>
                <w:top w:val="none" w:sz="0" w:space="0" w:color="auto"/>
                <w:left w:val="none" w:sz="0" w:space="0" w:color="auto"/>
                <w:bottom w:val="none" w:sz="0" w:space="0" w:color="auto"/>
                <w:right w:val="none" w:sz="0" w:space="0" w:color="auto"/>
              </w:divBdr>
              <w:divsChild>
                <w:div w:id="1609509850">
                  <w:marLeft w:val="0"/>
                  <w:marRight w:val="0"/>
                  <w:marTop w:val="0"/>
                  <w:marBottom w:val="0"/>
                  <w:divBdr>
                    <w:top w:val="none" w:sz="0" w:space="0" w:color="auto"/>
                    <w:left w:val="none" w:sz="0" w:space="0" w:color="auto"/>
                    <w:bottom w:val="none" w:sz="0" w:space="0" w:color="auto"/>
                    <w:right w:val="none" w:sz="0" w:space="0" w:color="auto"/>
                  </w:divBdr>
                </w:div>
              </w:divsChild>
            </w:div>
            <w:div w:id="2092045488">
              <w:marLeft w:val="0"/>
              <w:marRight w:val="0"/>
              <w:marTop w:val="0"/>
              <w:marBottom w:val="0"/>
              <w:divBdr>
                <w:top w:val="none" w:sz="0" w:space="0" w:color="auto"/>
                <w:left w:val="none" w:sz="0" w:space="0" w:color="auto"/>
                <w:bottom w:val="none" w:sz="0" w:space="0" w:color="auto"/>
                <w:right w:val="none" w:sz="0" w:space="0" w:color="auto"/>
              </w:divBdr>
              <w:divsChild>
                <w:div w:id="396705854">
                  <w:marLeft w:val="0"/>
                  <w:marRight w:val="0"/>
                  <w:marTop w:val="0"/>
                  <w:marBottom w:val="0"/>
                  <w:divBdr>
                    <w:top w:val="none" w:sz="0" w:space="0" w:color="auto"/>
                    <w:left w:val="none" w:sz="0" w:space="0" w:color="auto"/>
                    <w:bottom w:val="none" w:sz="0" w:space="0" w:color="auto"/>
                    <w:right w:val="none" w:sz="0" w:space="0" w:color="auto"/>
                  </w:divBdr>
                </w:div>
                <w:div w:id="372728344">
                  <w:marLeft w:val="0"/>
                  <w:marRight w:val="0"/>
                  <w:marTop w:val="0"/>
                  <w:marBottom w:val="0"/>
                  <w:divBdr>
                    <w:top w:val="none" w:sz="0" w:space="0" w:color="auto"/>
                    <w:left w:val="none" w:sz="0" w:space="0" w:color="auto"/>
                    <w:bottom w:val="none" w:sz="0" w:space="0" w:color="auto"/>
                    <w:right w:val="none" w:sz="0" w:space="0" w:color="auto"/>
                  </w:divBdr>
                </w:div>
                <w:div w:id="1291016984">
                  <w:marLeft w:val="0"/>
                  <w:marRight w:val="0"/>
                  <w:marTop w:val="0"/>
                  <w:marBottom w:val="0"/>
                  <w:divBdr>
                    <w:top w:val="none" w:sz="0" w:space="0" w:color="auto"/>
                    <w:left w:val="none" w:sz="0" w:space="0" w:color="auto"/>
                    <w:bottom w:val="none" w:sz="0" w:space="0" w:color="auto"/>
                    <w:right w:val="none" w:sz="0" w:space="0" w:color="auto"/>
                  </w:divBdr>
                </w:div>
                <w:div w:id="1424496935">
                  <w:marLeft w:val="0"/>
                  <w:marRight w:val="0"/>
                  <w:marTop w:val="0"/>
                  <w:marBottom w:val="0"/>
                  <w:divBdr>
                    <w:top w:val="none" w:sz="0" w:space="0" w:color="auto"/>
                    <w:left w:val="none" w:sz="0" w:space="0" w:color="auto"/>
                    <w:bottom w:val="none" w:sz="0" w:space="0" w:color="auto"/>
                    <w:right w:val="none" w:sz="0" w:space="0" w:color="auto"/>
                  </w:divBdr>
                </w:div>
                <w:div w:id="231282798">
                  <w:marLeft w:val="0"/>
                  <w:marRight w:val="0"/>
                  <w:marTop w:val="0"/>
                  <w:marBottom w:val="0"/>
                  <w:divBdr>
                    <w:top w:val="none" w:sz="0" w:space="0" w:color="auto"/>
                    <w:left w:val="none" w:sz="0" w:space="0" w:color="auto"/>
                    <w:bottom w:val="none" w:sz="0" w:space="0" w:color="auto"/>
                    <w:right w:val="none" w:sz="0" w:space="0" w:color="auto"/>
                  </w:divBdr>
                </w:div>
                <w:div w:id="1253902763">
                  <w:marLeft w:val="0"/>
                  <w:marRight w:val="0"/>
                  <w:marTop w:val="0"/>
                  <w:marBottom w:val="0"/>
                  <w:divBdr>
                    <w:top w:val="none" w:sz="0" w:space="0" w:color="auto"/>
                    <w:left w:val="none" w:sz="0" w:space="0" w:color="auto"/>
                    <w:bottom w:val="none" w:sz="0" w:space="0" w:color="auto"/>
                    <w:right w:val="none" w:sz="0" w:space="0" w:color="auto"/>
                  </w:divBdr>
                </w:div>
                <w:div w:id="1824815638">
                  <w:marLeft w:val="0"/>
                  <w:marRight w:val="0"/>
                  <w:marTop w:val="0"/>
                  <w:marBottom w:val="0"/>
                  <w:divBdr>
                    <w:top w:val="none" w:sz="0" w:space="0" w:color="auto"/>
                    <w:left w:val="none" w:sz="0" w:space="0" w:color="auto"/>
                    <w:bottom w:val="none" w:sz="0" w:space="0" w:color="auto"/>
                    <w:right w:val="none" w:sz="0" w:space="0" w:color="auto"/>
                  </w:divBdr>
                </w:div>
                <w:div w:id="1153790819">
                  <w:marLeft w:val="0"/>
                  <w:marRight w:val="0"/>
                  <w:marTop w:val="0"/>
                  <w:marBottom w:val="0"/>
                  <w:divBdr>
                    <w:top w:val="none" w:sz="0" w:space="0" w:color="auto"/>
                    <w:left w:val="none" w:sz="0" w:space="0" w:color="auto"/>
                    <w:bottom w:val="none" w:sz="0" w:space="0" w:color="auto"/>
                    <w:right w:val="none" w:sz="0" w:space="0" w:color="auto"/>
                  </w:divBdr>
                </w:div>
                <w:div w:id="1126898467">
                  <w:marLeft w:val="0"/>
                  <w:marRight w:val="0"/>
                  <w:marTop w:val="0"/>
                  <w:marBottom w:val="0"/>
                  <w:divBdr>
                    <w:top w:val="none" w:sz="0" w:space="0" w:color="auto"/>
                    <w:left w:val="none" w:sz="0" w:space="0" w:color="auto"/>
                    <w:bottom w:val="none" w:sz="0" w:space="0" w:color="auto"/>
                    <w:right w:val="none" w:sz="0" w:space="0" w:color="auto"/>
                  </w:divBdr>
                </w:div>
                <w:div w:id="700935079">
                  <w:marLeft w:val="0"/>
                  <w:marRight w:val="0"/>
                  <w:marTop w:val="0"/>
                  <w:marBottom w:val="0"/>
                  <w:divBdr>
                    <w:top w:val="none" w:sz="0" w:space="0" w:color="auto"/>
                    <w:left w:val="none" w:sz="0" w:space="0" w:color="auto"/>
                    <w:bottom w:val="none" w:sz="0" w:space="0" w:color="auto"/>
                    <w:right w:val="none" w:sz="0" w:space="0" w:color="auto"/>
                  </w:divBdr>
                </w:div>
                <w:div w:id="376517803">
                  <w:marLeft w:val="0"/>
                  <w:marRight w:val="0"/>
                  <w:marTop w:val="0"/>
                  <w:marBottom w:val="0"/>
                  <w:divBdr>
                    <w:top w:val="none" w:sz="0" w:space="0" w:color="auto"/>
                    <w:left w:val="none" w:sz="0" w:space="0" w:color="auto"/>
                    <w:bottom w:val="none" w:sz="0" w:space="0" w:color="auto"/>
                    <w:right w:val="none" w:sz="0" w:space="0" w:color="auto"/>
                  </w:divBdr>
                </w:div>
                <w:div w:id="666396220">
                  <w:marLeft w:val="0"/>
                  <w:marRight w:val="0"/>
                  <w:marTop w:val="0"/>
                  <w:marBottom w:val="0"/>
                  <w:divBdr>
                    <w:top w:val="none" w:sz="0" w:space="0" w:color="auto"/>
                    <w:left w:val="none" w:sz="0" w:space="0" w:color="auto"/>
                    <w:bottom w:val="none" w:sz="0" w:space="0" w:color="auto"/>
                    <w:right w:val="none" w:sz="0" w:space="0" w:color="auto"/>
                  </w:divBdr>
                </w:div>
                <w:div w:id="754668395">
                  <w:marLeft w:val="0"/>
                  <w:marRight w:val="0"/>
                  <w:marTop w:val="0"/>
                  <w:marBottom w:val="0"/>
                  <w:divBdr>
                    <w:top w:val="none" w:sz="0" w:space="0" w:color="auto"/>
                    <w:left w:val="none" w:sz="0" w:space="0" w:color="auto"/>
                    <w:bottom w:val="none" w:sz="0" w:space="0" w:color="auto"/>
                    <w:right w:val="none" w:sz="0" w:space="0" w:color="auto"/>
                  </w:divBdr>
                </w:div>
                <w:div w:id="1110393366">
                  <w:marLeft w:val="0"/>
                  <w:marRight w:val="0"/>
                  <w:marTop w:val="0"/>
                  <w:marBottom w:val="0"/>
                  <w:divBdr>
                    <w:top w:val="none" w:sz="0" w:space="0" w:color="auto"/>
                    <w:left w:val="none" w:sz="0" w:space="0" w:color="auto"/>
                    <w:bottom w:val="none" w:sz="0" w:space="0" w:color="auto"/>
                    <w:right w:val="none" w:sz="0" w:space="0" w:color="auto"/>
                  </w:divBdr>
                </w:div>
                <w:div w:id="1796293614">
                  <w:marLeft w:val="0"/>
                  <w:marRight w:val="0"/>
                  <w:marTop w:val="0"/>
                  <w:marBottom w:val="0"/>
                  <w:divBdr>
                    <w:top w:val="none" w:sz="0" w:space="0" w:color="auto"/>
                    <w:left w:val="none" w:sz="0" w:space="0" w:color="auto"/>
                    <w:bottom w:val="none" w:sz="0" w:space="0" w:color="auto"/>
                    <w:right w:val="none" w:sz="0" w:space="0" w:color="auto"/>
                  </w:divBdr>
                </w:div>
                <w:div w:id="354624983">
                  <w:marLeft w:val="0"/>
                  <w:marRight w:val="0"/>
                  <w:marTop w:val="0"/>
                  <w:marBottom w:val="0"/>
                  <w:divBdr>
                    <w:top w:val="none" w:sz="0" w:space="0" w:color="auto"/>
                    <w:left w:val="none" w:sz="0" w:space="0" w:color="auto"/>
                    <w:bottom w:val="none" w:sz="0" w:space="0" w:color="auto"/>
                    <w:right w:val="none" w:sz="0" w:space="0" w:color="auto"/>
                  </w:divBdr>
                </w:div>
                <w:div w:id="1049501659">
                  <w:marLeft w:val="0"/>
                  <w:marRight w:val="0"/>
                  <w:marTop w:val="0"/>
                  <w:marBottom w:val="0"/>
                  <w:divBdr>
                    <w:top w:val="none" w:sz="0" w:space="0" w:color="auto"/>
                    <w:left w:val="none" w:sz="0" w:space="0" w:color="auto"/>
                    <w:bottom w:val="none" w:sz="0" w:space="0" w:color="auto"/>
                    <w:right w:val="none" w:sz="0" w:space="0" w:color="auto"/>
                  </w:divBdr>
                </w:div>
                <w:div w:id="448550501">
                  <w:marLeft w:val="0"/>
                  <w:marRight w:val="0"/>
                  <w:marTop w:val="0"/>
                  <w:marBottom w:val="0"/>
                  <w:divBdr>
                    <w:top w:val="none" w:sz="0" w:space="0" w:color="auto"/>
                    <w:left w:val="none" w:sz="0" w:space="0" w:color="auto"/>
                    <w:bottom w:val="none" w:sz="0" w:space="0" w:color="auto"/>
                    <w:right w:val="none" w:sz="0" w:space="0" w:color="auto"/>
                  </w:divBdr>
                </w:div>
              </w:divsChild>
            </w:div>
            <w:div w:id="604267564">
              <w:marLeft w:val="0"/>
              <w:marRight w:val="0"/>
              <w:marTop w:val="0"/>
              <w:marBottom w:val="0"/>
              <w:divBdr>
                <w:top w:val="none" w:sz="0" w:space="0" w:color="auto"/>
                <w:left w:val="none" w:sz="0" w:space="0" w:color="auto"/>
                <w:bottom w:val="none" w:sz="0" w:space="0" w:color="auto"/>
                <w:right w:val="none" w:sz="0" w:space="0" w:color="auto"/>
              </w:divBdr>
            </w:div>
            <w:div w:id="31617721">
              <w:marLeft w:val="0"/>
              <w:marRight w:val="0"/>
              <w:marTop w:val="0"/>
              <w:marBottom w:val="0"/>
              <w:divBdr>
                <w:top w:val="none" w:sz="0" w:space="0" w:color="auto"/>
                <w:left w:val="none" w:sz="0" w:space="0" w:color="auto"/>
                <w:bottom w:val="none" w:sz="0" w:space="0" w:color="auto"/>
                <w:right w:val="none" w:sz="0" w:space="0" w:color="auto"/>
              </w:divBdr>
            </w:div>
            <w:div w:id="1150830362">
              <w:marLeft w:val="0"/>
              <w:marRight w:val="0"/>
              <w:marTop w:val="0"/>
              <w:marBottom w:val="0"/>
              <w:divBdr>
                <w:top w:val="none" w:sz="0" w:space="0" w:color="auto"/>
                <w:left w:val="none" w:sz="0" w:space="0" w:color="auto"/>
                <w:bottom w:val="none" w:sz="0" w:space="0" w:color="auto"/>
                <w:right w:val="none" w:sz="0" w:space="0" w:color="auto"/>
              </w:divBdr>
            </w:div>
            <w:div w:id="1228807249">
              <w:marLeft w:val="0"/>
              <w:marRight w:val="0"/>
              <w:marTop w:val="0"/>
              <w:marBottom w:val="0"/>
              <w:divBdr>
                <w:top w:val="none" w:sz="0" w:space="0" w:color="auto"/>
                <w:left w:val="none" w:sz="0" w:space="0" w:color="auto"/>
                <w:bottom w:val="none" w:sz="0" w:space="0" w:color="auto"/>
                <w:right w:val="none" w:sz="0" w:space="0" w:color="auto"/>
              </w:divBdr>
            </w:div>
            <w:div w:id="1882326003">
              <w:marLeft w:val="0"/>
              <w:marRight w:val="0"/>
              <w:marTop w:val="0"/>
              <w:marBottom w:val="0"/>
              <w:divBdr>
                <w:top w:val="none" w:sz="0" w:space="0" w:color="auto"/>
                <w:left w:val="none" w:sz="0" w:space="0" w:color="auto"/>
                <w:bottom w:val="none" w:sz="0" w:space="0" w:color="auto"/>
                <w:right w:val="none" w:sz="0" w:space="0" w:color="auto"/>
              </w:divBdr>
            </w:div>
            <w:div w:id="306786897">
              <w:marLeft w:val="0"/>
              <w:marRight w:val="0"/>
              <w:marTop w:val="0"/>
              <w:marBottom w:val="0"/>
              <w:divBdr>
                <w:top w:val="none" w:sz="0" w:space="0" w:color="auto"/>
                <w:left w:val="none" w:sz="0" w:space="0" w:color="auto"/>
                <w:bottom w:val="none" w:sz="0" w:space="0" w:color="auto"/>
                <w:right w:val="none" w:sz="0" w:space="0" w:color="auto"/>
              </w:divBdr>
            </w:div>
            <w:div w:id="1819346865">
              <w:marLeft w:val="0"/>
              <w:marRight w:val="0"/>
              <w:marTop w:val="0"/>
              <w:marBottom w:val="0"/>
              <w:divBdr>
                <w:top w:val="none" w:sz="0" w:space="0" w:color="auto"/>
                <w:left w:val="none" w:sz="0" w:space="0" w:color="auto"/>
                <w:bottom w:val="none" w:sz="0" w:space="0" w:color="auto"/>
                <w:right w:val="none" w:sz="0" w:space="0" w:color="auto"/>
              </w:divBdr>
            </w:div>
            <w:div w:id="600375761">
              <w:marLeft w:val="0"/>
              <w:marRight w:val="0"/>
              <w:marTop w:val="0"/>
              <w:marBottom w:val="0"/>
              <w:divBdr>
                <w:top w:val="none" w:sz="0" w:space="0" w:color="auto"/>
                <w:left w:val="none" w:sz="0" w:space="0" w:color="auto"/>
                <w:bottom w:val="none" w:sz="0" w:space="0" w:color="auto"/>
                <w:right w:val="none" w:sz="0" w:space="0" w:color="auto"/>
              </w:divBdr>
            </w:div>
            <w:div w:id="898176585">
              <w:marLeft w:val="0"/>
              <w:marRight w:val="0"/>
              <w:marTop w:val="0"/>
              <w:marBottom w:val="0"/>
              <w:divBdr>
                <w:top w:val="none" w:sz="0" w:space="0" w:color="auto"/>
                <w:left w:val="none" w:sz="0" w:space="0" w:color="auto"/>
                <w:bottom w:val="none" w:sz="0" w:space="0" w:color="auto"/>
                <w:right w:val="none" w:sz="0" w:space="0" w:color="auto"/>
              </w:divBdr>
            </w:div>
            <w:div w:id="2131589715">
              <w:marLeft w:val="0"/>
              <w:marRight w:val="0"/>
              <w:marTop w:val="0"/>
              <w:marBottom w:val="0"/>
              <w:divBdr>
                <w:top w:val="none" w:sz="0" w:space="0" w:color="auto"/>
                <w:left w:val="none" w:sz="0" w:space="0" w:color="auto"/>
                <w:bottom w:val="none" w:sz="0" w:space="0" w:color="auto"/>
                <w:right w:val="none" w:sz="0" w:space="0" w:color="auto"/>
              </w:divBdr>
            </w:div>
            <w:div w:id="15856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c.gov/coronavirus/2019-ncov/hcp/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mass.gov/resource/information-on-the-outbreak-of-coronavirus-disease-2019-covid-19"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executive-orders/no-591-declaration-of-a-state-of-emergency-to-respond-to-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CB594E3E3D01545A7EF3B50A486EBF4" ma:contentTypeVersion="4" ma:contentTypeDescription="Create a new document." ma:contentTypeScope="" ma:versionID="f76156fa93208cefb583540d09e77fad">
  <xsd:schema xmlns:xsd="http://www.w3.org/2001/XMLSchema" xmlns:xs="http://www.w3.org/2001/XMLSchema" xmlns:p="http://schemas.microsoft.com/office/2006/metadata/properties" xmlns:ns3="eb5c9be7-8dcb-4f8a-897e-9429dca2f1a5" targetNamespace="http://schemas.microsoft.com/office/2006/metadata/properties" ma:root="true" ma:fieldsID="b40e834c65e65a31e22122f40e6dc4a7" ns3:_="">
    <xsd:import namespace="eb5c9be7-8dcb-4f8a-897e-9429dca2f1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c9be7-8dcb-4f8a-897e-9429dca2f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5C9E64-0971-4EFC-B16D-4165151D3AC5}">
  <ds:schemaRefs>
    <ds:schemaRef ds:uri="http://schemas.microsoft.com/sharepoint/v3/contenttype/forms"/>
  </ds:schemaRefs>
</ds:datastoreItem>
</file>

<file path=customXml/itemProps2.xml><?xml version="1.0" encoding="utf-8"?>
<ds:datastoreItem xmlns:ds="http://schemas.openxmlformats.org/officeDocument/2006/customXml" ds:itemID="{8F888EEA-2B38-4AE0-B874-9C85C0C1E719}">
  <ds:schemaRefs>
    <ds:schemaRef ds:uri="http://schemas.openxmlformats.org/officeDocument/2006/bibliography"/>
  </ds:schemaRefs>
</ds:datastoreItem>
</file>

<file path=customXml/itemProps3.xml><?xml version="1.0" encoding="utf-8"?>
<ds:datastoreItem xmlns:ds="http://schemas.openxmlformats.org/officeDocument/2006/customXml" ds:itemID="{EDDB8C52-5C62-4510-98FE-EEB4607C9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c9be7-8dcb-4f8a-897e-9429dca2f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D45AC4-F511-4F6D-8D27-DE15182F9E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Lam, Vivian (EHS)</cp:lastModifiedBy>
  <cp:revision>2</cp:revision>
  <cp:lastPrinted>2019-11-05T19:56:00Z</cp:lastPrinted>
  <dcterms:created xsi:type="dcterms:W3CDTF">2021-10-29T15:48:00Z</dcterms:created>
  <dcterms:modified xsi:type="dcterms:W3CDTF">2021-10-29T15:48:00Z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0x0101001CB594E3E3D01545A7EF3B50A486EBF4</vt:lpwstr>
  </property>
</Properties>
</file>