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0592" w14:textId="77777777" w:rsidR="00673D06" w:rsidRDefault="00673D06">
      <w:pPr>
        <w:rPr>
          <w:b/>
          <w:color w:val="1F3864" w:themeColor="accent1" w:themeShade="80"/>
          <w:sz w:val="28"/>
          <w:szCs w:val="28"/>
        </w:rPr>
      </w:pPr>
      <w:r>
        <w:rPr>
          <w:b/>
          <w:color w:val="1F3864" w:themeColor="accent1" w:themeShade="80"/>
          <w:sz w:val="28"/>
          <w:szCs w:val="28"/>
        </w:rPr>
        <w:t xml:space="preserve">Current </w:t>
      </w:r>
      <w:r w:rsidR="009F09F3" w:rsidRPr="00673D06">
        <w:rPr>
          <w:b/>
          <w:color w:val="1F3864" w:themeColor="accent1" w:themeShade="80"/>
          <w:sz w:val="28"/>
          <w:szCs w:val="28"/>
        </w:rPr>
        <w:t>I</w:t>
      </w:r>
      <w:r w:rsidR="006A6C1D" w:rsidRPr="00673D06">
        <w:rPr>
          <w:b/>
          <w:color w:val="1F3864" w:themeColor="accent1" w:themeShade="80"/>
          <w:sz w:val="28"/>
          <w:szCs w:val="28"/>
        </w:rPr>
        <w:t>mpact to MassHealth HIPAA Transactions</w:t>
      </w:r>
    </w:p>
    <w:p w14:paraId="4EDE8BE1" w14:textId="77777777" w:rsidR="00772D6D" w:rsidRPr="00673D06" w:rsidRDefault="00673D06">
      <w:pPr>
        <w:rPr>
          <w:b/>
          <w:color w:val="1F3864" w:themeColor="accent1" w:themeShade="80"/>
          <w:sz w:val="28"/>
          <w:szCs w:val="28"/>
        </w:rPr>
      </w:pPr>
      <w:r>
        <w:rPr>
          <w:b/>
          <w:color w:val="1F3864" w:themeColor="accent1" w:themeShade="80"/>
        </w:rPr>
        <w:t xml:space="preserve">The chart below outlines the high-level impact to the HIPAA transaction.  </w:t>
      </w:r>
      <w:r w:rsidRPr="00673D06">
        <w:rPr>
          <w:b/>
          <w:color w:val="1F3864" w:themeColor="accent1" w:themeShade="80"/>
        </w:rPr>
        <w:t>Please be sure t</w:t>
      </w:r>
      <w:r>
        <w:rPr>
          <w:b/>
          <w:color w:val="1F3864" w:themeColor="accent1" w:themeShade="80"/>
        </w:rPr>
        <w:t xml:space="preserve">o review the draft Companion Guide for detailed updates for each </w:t>
      </w:r>
      <w:r w:rsidR="00937178">
        <w:rPr>
          <w:b/>
          <w:color w:val="1F3864" w:themeColor="accent1" w:themeShade="80"/>
        </w:rPr>
        <w:t xml:space="preserve">affected </w:t>
      </w:r>
      <w:r>
        <w:rPr>
          <w:b/>
          <w:color w:val="1F3864" w:themeColor="accent1" w:themeShade="80"/>
        </w:rPr>
        <w:t>transaction.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IPAA Transaction Chart"/>
        <w:tblDescription w:val="Describes impact to HIPAA transactions. "/>
      </w:tblPr>
      <w:tblGrid>
        <w:gridCol w:w="2628"/>
        <w:gridCol w:w="2497"/>
        <w:gridCol w:w="565"/>
        <w:gridCol w:w="660"/>
        <w:gridCol w:w="668"/>
        <w:gridCol w:w="617"/>
        <w:gridCol w:w="551"/>
        <w:gridCol w:w="629"/>
        <w:gridCol w:w="704"/>
        <w:gridCol w:w="606"/>
        <w:gridCol w:w="665"/>
      </w:tblGrid>
      <w:tr w:rsidR="008F7503" w14:paraId="45EF36A1" w14:textId="77777777" w:rsidTr="00855D6A">
        <w:trPr>
          <w:tblHeader/>
        </w:trPr>
        <w:tc>
          <w:tcPr>
            <w:tcW w:w="2628" w:type="dxa"/>
            <w:shd w:val="clear" w:color="auto" w:fill="8EAADB" w:themeFill="accent1" w:themeFillTint="99"/>
          </w:tcPr>
          <w:p w14:paraId="4AA90869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 xml:space="preserve">Known Changes </w:t>
            </w:r>
          </w:p>
          <w:p w14:paraId="51B47D89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To Date</w:t>
            </w:r>
          </w:p>
        </w:tc>
        <w:tc>
          <w:tcPr>
            <w:tcW w:w="2497" w:type="dxa"/>
            <w:shd w:val="clear" w:color="auto" w:fill="8EAADB" w:themeFill="accent1" w:themeFillTint="99"/>
          </w:tcPr>
          <w:p w14:paraId="1440BEFF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Provider Impact</w:t>
            </w:r>
          </w:p>
        </w:tc>
        <w:tc>
          <w:tcPr>
            <w:tcW w:w="565" w:type="dxa"/>
            <w:shd w:val="clear" w:color="auto" w:fill="8EAADB" w:themeFill="accent1" w:themeFillTint="99"/>
          </w:tcPr>
          <w:p w14:paraId="12EC0864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270</w:t>
            </w:r>
          </w:p>
        </w:tc>
        <w:tc>
          <w:tcPr>
            <w:tcW w:w="660" w:type="dxa"/>
            <w:shd w:val="clear" w:color="auto" w:fill="8EAADB" w:themeFill="accent1" w:themeFillTint="99"/>
          </w:tcPr>
          <w:p w14:paraId="040AB04F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271</w:t>
            </w:r>
          </w:p>
        </w:tc>
        <w:tc>
          <w:tcPr>
            <w:tcW w:w="668" w:type="dxa"/>
            <w:shd w:val="clear" w:color="auto" w:fill="8EAADB" w:themeFill="accent1" w:themeFillTint="99"/>
          </w:tcPr>
          <w:p w14:paraId="291A8138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837P</w:t>
            </w:r>
          </w:p>
        </w:tc>
        <w:tc>
          <w:tcPr>
            <w:tcW w:w="617" w:type="dxa"/>
            <w:shd w:val="clear" w:color="auto" w:fill="8EAADB" w:themeFill="accent1" w:themeFillTint="99"/>
          </w:tcPr>
          <w:p w14:paraId="78DC15DC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837I</w:t>
            </w:r>
          </w:p>
        </w:tc>
        <w:tc>
          <w:tcPr>
            <w:tcW w:w="551" w:type="dxa"/>
            <w:shd w:val="clear" w:color="auto" w:fill="8EAADB" w:themeFill="accent1" w:themeFillTint="99"/>
          </w:tcPr>
          <w:p w14:paraId="2E3F94EE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835</w:t>
            </w:r>
          </w:p>
        </w:tc>
        <w:tc>
          <w:tcPr>
            <w:tcW w:w="629" w:type="dxa"/>
            <w:shd w:val="clear" w:color="auto" w:fill="8EAADB" w:themeFill="accent1" w:themeFillTint="99"/>
          </w:tcPr>
          <w:p w14:paraId="5841399D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276</w:t>
            </w:r>
          </w:p>
          <w:p w14:paraId="594C1CFE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704" w:type="dxa"/>
            <w:shd w:val="clear" w:color="auto" w:fill="8EAADB" w:themeFill="accent1" w:themeFillTint="99"/>
          </w:tcPr>
          <w:p w14:paraId="580117C2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277</w:t>
            </w:r>
          </w:p>
        </w:tc>
        <w:tc>
          <w:tcPr>
            <w:tcW w:w="606" w:type="dxa"/>
            <w:shd w:val="clear" w:color="auto" w:fill="8EAADB" w:themeFill="accent1" w:themeFillTint="99"/>
          </w:tcPr>
          <w:p w14:paraId="3CF9655D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834</w:t>
            </w:r>
          </w:p>
        </w:tc>
        <w:tc>
          <w:tcPr>
            <w:tcW w:w="665" w:type="dxa"/>
            <w:shd w:val="clear" w:color="auto" w:fill="8EAADB" w:themeFill="accent1" w:themeFillTint="99"/>
          </w:tcPr>
          <w:p w14:paraId="46B26C3D" w14:textId="77777777" w:rsidR="00865822" w:rsidRPr="008F7503" w:rsidRDefault="00865822" w:rsidP="00865822">
            <w:pPr>
              <w:jc w:val="center"/>
              <w:rPr>
                <w:b/>
                <w:color w:val="002060"/>
              </w:rPr>
            </w:pPr>
            <w:r w:rsidRPr="008F7503">
              <w:rPr>
                <w:b/>
                <w:color w:val="002060"/>
              </w:rPr>
              <w:t>820</w:t>
            </w:r>
          </w:p>
        </w:tc>
      </w:tr>
      <w:tr w:rsidR="00865822" w14:paraId="0B38992D" w14:textId="77777777" w:rsidTr="009E71C8">
        <w:tc>
          <w:tcPr>
            <w:tcW w:w="2628" w:type="dxa"/>
          </w:tcPr>
          <w:p w14:paraId="050F897F" w14:textId="77777777" w:rsidR="003F2C52" w:rsidRPr="00937178" w:rsidRDefault="003F2C52" w:rsidP="00865822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 xml:space="preserve">Files </w:t>
            </w:r>
            <w:r w:rsidR="00937178" w:rsidRPr="00937178">
              <w:rPr>
                <w:color w:val="002060"/>
                <w:sz w:val="19"/>
                <w:szCs w:val="19"/>
              </w:rPr>
              <w:t xml:space="preserve">submitted to MassHealth </w:t>
            </w:r>
            <w:r w:rsidRPr="00937178">
              <w:rPr>
                <w:color w:val="002060"/>
                <w:sz w:val="19"/>
                <w:szCs w:val="19"/>
              </w:rPr>
              <w:t xml:space="preserve">with multiple </w:t>
            </w:r>
            <w:r w:rsidR="00865822" w:rsidRPr="00937178">
              <w:rPr>
                <w:color w:val="002060"/>
                <w:sz w:val="19"/>
                <w:szCs w:val="19"/>
              </w:rPr>
              <w:t>ISA</w:t>
            </w:r>
            <w:r w:rsidRPr="00937178">
              <w:rPr>
                <w:color w:val="002060"/>
                <w:sz w:val="19"/>
                <w:szCs w:val="19"/>
              </w:rPr>
              <w:t>/IEA envelopes must contain the same ISA/IEA values or a TA1 will be issued; this includes ISA and GS segments</w:t>
            </w:r>
          </w:p>
        </w:tc>
        <w:tc>
          <w:tcPr>
            <w:tcW w:w="2497" w:type="dxa"/>
          </w:tcPr>
          <w:p w14:paraId="401A79CB" w14:textId="77777777" w:rsidR="00865822" w:rsidRDefault="009F09F3" w:rsidP="00865822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Ensure that all ISA/IEA envelopes in the same file are consistent or the transaction will be re</w:t>
            </w:r>
            <w:bookmarkStart w:id="0" w:name="_GoBack"/>
            <w:bookmarkEnd w:id="0"/>
            <w:r>
              <w:rPr>
                <w:color w:val="002060"/>
                <w:sz w:val="20"/>
                <w:szCs w:val="20"/>
              </w:rPr>
              <w:t>jected</w:t>
            </w:r>
          </w:p>
          <w:p w14:paraId="52BF447A" w14:textId="77777777" w:rsidR="009F09F3" w:rsidRPr="008F7503" w:rsidRDefault="009F09F3" w:rsidP="00865822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EB2CD19" w14:textId="77777777" w:rsidR="00865822" w:rsidRPr="008F7503" w:rsidRDefault="004B2833" w:rsidP="00BB5E27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60" w:type="dxa"/>
            <w:vAlign w:val="center"/>
          </w:tcPr>
          <w:p w14:paraId="7C72E436" w14:textId="77777777" w:rsidR="00865822" w:rsidRPr="008F7503" w:rsidRDefault="00865822" w:rsidP="00375E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8" w:type="dxa"/>
            <w:vAlign w:val="center"/>
          </w:tcPr>
          <w:p w14:paraId="5EA9EB4B" w14:textId="77777777" w:rsidR="00865822" w:rsidRPr="008F7503" w:rsidRDefault="004B2833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17" w:type="dxa"/>
            <w:vAlign w:val="center"/>
          </w:tcPr>
          <w:p w14:paraId="37B489DE" w14:textId="77777777" w:rsidR="00865822" w:rsidRPr="008F7503" w:rsidRDefault="004B2833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551" w:type="dxa"/>
            <w:vAlign w:val="center"/>
          </w:tcPr>
          <w:p w14:paraId="2419D986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29" w:type="dxa"/>
            <w:vAlign w:val="center"/>
          </w:tcPr>
          <w:p w14:paraId="0EBAB549" w14:textId="77777777" w:rsidR="00865822" w:rsidRPr="008F7503" w:rsidRDefault="004B2833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704" w:type="dxa"/>
            <w:vAlign w:val="center"/>
          </w:tcPr>
          <w:p w14:paraId="2BC96F90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06" w:type="dxa"/>
          </w:tcPr>
          <w:p w14:paraId="69C9AA12" w14:textId="77777777" w:rsidR="00865822" w:rsidRPr="008F7503" w:rsidRDefault="00865822" w:rsidP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5" w:type="dxa"/>
          </w:tcPr>
          <w:p w14:paraId="788E6EAB" w14:textId="77777777" w:rsidR="00865822" w:rsidRPr="008F7503" w:rsidRDefault="00865822" w:rsidP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  <w:tr w:rsidR="00865822" w14:paraId="24115609" w14:textId="77777777" w:rsidTr="009E71C8">
        <w:tc>
          <w:tcPr>
            <w:tcW w:w="2628" w:type="dxa"/>
          </w:tcPr>
          <w:p w14:paraId="1558FAFD" w14:textId="77777777" w:rsidR="006A572B" w:rsidRPr="00937178" w:rsidRDefault="006A572B" w:rsidP="00865822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 xml:space="preserve">A TA1 will be issued </w:t>
            </w:r>
            <w:r w:rsidR="0089352A">
              <w:rPr>
                <w:color w:val="002060"/>
                <w:sz w:val="19"/>
                <w:szCs w:val="19"/>
              </w:rPr>
              <w:t>when</w:t>
            </w:r>
            <w:r w:rsidRPr="00937178">
              <w:rPr>
                <w:color w:val="002060"/>
                <w:sz w:val="19"/>
                <w:szCs w:val="19"/>
              </w:rPr>
              <w:t>:</w:t>
            </w:r>
          </w:p>
          <w:p w14:paraId="11A172C3" w14:textId="77777777" w:rsidR="0057296C" w:rsidRPr="00937178" w:rsidRDefault="0057296C" w:rsidP="0057296C">
            <w:pPr>
              <w:pStyle w:val="ListParagraph"/>
              <w:numPr>
                <w:ilvl w:val="0"/>
                <w:numId w:val="2"/>
              </w:num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>Inconsistent ISA/GS segments</w:t>
            </w:r>
            <w:r w:rsidR="0089352A">
              <w:rPr>
                <w:color w:val="002060"/>
                <w:sz w:val="19"/>
                <w:szCs w:val="19"/>
              </w:rPr>
              <w:t xml:space="preserve"> are present</w:t>
            </w:r>
            <w:r w:rsidR="00460498">
              <w:rPr>
                <w:color w:val="002060"/>
                <w:sz w:val="19"/>
                <w:szCs w:val="19"/>
              </w:rPr>
              <w:t xml:space="preserve"> in a file</w:t>
            </w:r>
          </w:p>
          <w:p w14:paraId="79BC54D0" w14:textId="77777777" w:rsidR="00865822" w:rsidRPr="00937178" w:rsidRDefault="00912ADA" w:rsidP="00865822">
            <w:pPr>
              <w:pStyle w:val="ListParagraph"/>
              <w:numPr>
                <w:ilvl w:val="0"/>
                <w:numId w:val="2"/>
              </w:numPr>
              <w:rPr>
                <w:color w:val="002060"/>
                <w:sz w:val="19"/>
                <w:szCs w:val="19"/>
              </w:rPr>
            </w:pPr>
            <w:r>
              <w:rPr>
                <w:color w:val="002060"/>
                <w:sz w:val="19"/>
                <w:szCs w:val="19"/>
              </w:rPr>
              <w:t>M</w:t>
            </w:r>
            <w:r w:rsidR="0089352A">
              <w:rPr>
                <w:color w:val="002060"/>
                <w:sz w:val="19"/>
                <w:szCs w:val="19"/>
              </w:rPr>
              <w:t>ultiple</w:t>
            </w:r>
            <w:r w:rsidR="0089352A" w:rsidRPr="00937178">
              <w:rPr>
                <w:color w:val="002060"/>
                <w:sz w:val="19"/>
                <w:szCs w:val="19"/>
              </w:rPr>
              <w:t xml:space="preserve"> </w:t>
            </w:r>
            <w:r w:rsidR="000717CA" w:rsidRPr="00937178">
              <w:rPr>
                <w:color w:val="002060"/>
                <w:sz w:val="19"/>
                <w:szCs w:val="19"/>
              </w:rPr>
              <w:t>error</w:t>
            </w:r>
            <w:r w:rsidR="0089352A">
              <w:rPr>
                <w:color w:val="002060"/>
                <w:sz w:val="19"/>
                <w:szCs w:val="19"/>
              </w:rPr>
              <w:t>s are</w:t>
            </w:r>
            <w:r w:rsidR="000717CA" w:rsidRPr="00937178">
              <w:rPr>
                <w:color w:val="002060"/>
                <w:sz w:val="19"/>
                <w:szCs w:val="19"/>
              </w:rPr>
              <w:t xml:space="preserve"> within the Interchange envelope </w:t>
            </w:r>
          </w:p>
        </w:tc>
        <w:tc>
          <w:tcPr>
            <w:tcW w:w="2497" w:type="dxa"/>
          </w:tcPr>
          <w:p w14:paraId="490EB5AF" w14:textId="77777777" w:rsidR="00865822" w:rsidRPr="008F7503" w:rsidRDefault="009F09F3" w:rsidP="00865822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Ensure that all envelopes in the file do not contain errors so that the transaction is not rejected</w:t>
            </w:r>
          </w:p>
        </w:tc>
        <w:tc>
          <w:tcPr>
            <w:tcW w:w="565" w:type="dxa"/>
            <w:vAlign w:val="center"/>
          </w:tcPr>
          <w:p w14:paraId="545CD9CF" w14:textId="77777777" w:rsidR="00865822" w:rsidRPr="008F7503" w:rsidRDefault="004B2833" w:rsidP="00BB5E27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60" w:type="dxa"/>
            <w:vAlign w:val="center"/>
          </w:tcPr>
          <w:p w14:paraId="091CAEDF" w14:textId="77777777" w:rsidR="00865822" w:rsidRPr="008F7503" w:rsidRDefault="00865822" w:rsidP="00375E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8" w:type="dxa"/>
            <w:vAlign w:val="center"/>
          </w:tcPr>
          <w:p w14:paraId="2C6D5E3B" w14:textId="77777777" w:rsidR="00865822" w:rsidRPr="008F7503" w:rsidRDefault="004B2833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17" w:type="dxa"/>
            <w:vAlign w:val="center"/>
          </w:tcPr>
          <w:p w14:paraId="7AC4C044" w14:textId="77777777" w:rsidR="00865822" w:rsidRPr="008F7503" w:rsidRDefault="004B2833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551" w:type="dxa"/>
            <w:vAlign w:val="center"/>
          </w:tcPr>
          <w:p w14:paraId="6910F1CD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29" w:type="dxa"/>
            <w:vAlign w:val="center"/>
          </w:tcPr>
          <w:p w14:paraId="4A19447A" w14:textId="77777777" w:rsidR="00865822" w:rsidRPr="008F7503" w:rsidRDefault="004B2833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704" w:type="dxa"/>
            <w:vAlign w:val="center"/>
          </w:tcPr>
          <w:p w14:paraId="4664D197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06" w:type="dxa"/>
          </w:tcPr>
          <w:p w14:paraId="24C95C75" w14:textId="77777777" w:rsidR="00865822" w:rsidRPr="008F7503" w:rsidRDefault="00865822" w:rsidP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5" w:type="dxa"/>
          </w:tcPr>
          <w:p w14:paraId="5BECBCBC" w14:textId="77777777" w:rsidR="00865822" w:rsidRPr="008F7503" w:rsidRDefault="00865822" w:rsidP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  <w:tr w:rsidR="00EE2ECD" w14:paraId="37ECD14A" w14:textId="77777777" w:rsidTr="009E71C8">
        <w:tc>
          <w:tcPr>
            <w:tcW w:w="2628" w:type="dxa"/>
          </w:tcPr>
          <w:p w14:paraId="481E53A9" w14:textId="77777777" w:rsidR="00EE2ECD" w:rsidRPr="00937178" w:rsidRDefault="00EE2ECD" w:rsidP="00EE2ECD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>A TA1 will no longer be issued for authorization failures</w:t>
            </w:r>
          </w:p>
        </w:tc>
        <w:tc>
          <w:tcPr>
            <w:tcW w:w="2497" w:type="dxa"/>
          </w:tcPr>
          <w:p w14:paraId="4E7C63AB" w14:textId="77777777" w:rsidR="009F09F3" w:rsidRPr="008F7503" w:rsidRDefault="009F09F3" w:rsidP="00ED4F50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MassHealth will outreach to the </w:t>
            </w:r>
            <w:r w:rsidR="00ED4F50">
              <w:rPr>
                <w:color w:val="002060"/>
                <w:sz w:val="20"/>
                <w:szCs w:val="20"/>
              </w:rPr>
              <w:t xml:space="preserve">submitter </w:t>
            </w:r>
            <w:r>
              <w:rPr>
                <w:color w:val="002060"/>
                <w:sz w:val="20"/>
                <w:szCs w:val="20"/>
              </w:rPr>
              <w:t xml:space="preserve">to notify them of the failure; will </w:t>
            </w:r>
            <w:r w:rsidR="00ED4F50">
              <w:rPr>
                <w:color w:val="002060"/>
                <w:sz w:val="20"/>
                <w:szCs w:val="20"/>
              </w:rPr>
              <w:t xml:space="preserve">provide file correction and resubmission instructions </w:t>
            </w:r>
          </w:p>
        </w:tc>
        <w:tc>
          <w:tcPr>
            <w:tcW w:w="565" w:type="dxa"/>
            <w:vAlign w:val="center"/>
          </w:tcPr>
          <w:p w14:paraId="150878D5" w14:textId="77777777" w:rsidR="00EE2ECD" w:rsidRPr="008F7503" w:rsidRDefault="00EE2ECD" w:rsidP="00BB5E27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60" w:type="dxa"/>
            <w:vAlign w:val="center"/>
          </w:tcPr>
          <w:p w14:paraId="01103177" w14:textId="77777777" w:rsidR="00EE2ECD" w:rsidRPr="008F7503" w:rsidRDefault="00EE2ECD" w:rsidP="00375E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8" w:type="dxa"/>
            <w:vAlign w:val="center"/>
          </w:tcPr>
          <w:p w14:paraId="65464A8A" w14:textId="77777777" w:rsidR="00EE2ECD" w:rsidRPr="008F7503" w:rsidRDefault="00EE2ECD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17" w:type="dxa"/>
            <w:vAlign w:val="center"/>
          </w:tcPr>
          <w:p w14:paraId="54A685B2" w14:textId="77777777" w:rsidR="00EE2ECD" w:rsidRPr="008F7503" w:rsidRDefault="00EE2ECD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551" w:type="dxa"/>
            <w:vAlign w:val="center"/>
          </w:tcPr>
          <w:p w14:paraId="1363E2BF" w14:textId="77777777" w:rsidR="00EE2ECD" w:rsidRPr="008F7503" w:rsidRDefault="00EE2ECD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29" w:type="dxa"/>
            <w:vAlign w:val="center"/>
          </w:tcPr>
          <w:p w14:paraId="79FE6E22" w14:textId="77777777" w:rsidR="00EE2ECD" w:rsidRPr="008F7503" w:rsidRDefault="00EE2ECD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704" w:type="dxa"/>
            <w:vAlign w:val="center"/>
          </w:tcPr>
          <w:p w14:paraId="30D409C2" w14:textId="77777777" w:rsidR="00EE2ECD" w:rsidRPr="008F7503" w:rsidRDefault="00EE2ECD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06" w:type="dxa"/>
          </w:tcPr>
          <w:p w14:paraId="5187379C" w14:textId="77777777" w:rsidR="00EE2ECD" w:rsidRPr="008F7503" w:rsidRDefault="00EE2ECD" w:rsidP="00EE2ECD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5" w:type="dxa"/>
          </w:tcPr>
          <w:p w14:paraId="4B6D373C" w14:textId="77777777" w:rsidR="00EE2ECD" w:rsidRPr="008F7503" w:rsidRDefault="00EE2ECD" w:rsidP="00EE2ECD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  <w:tr w:rsidR="00B35415" w14:paraId="477781A6" w14:textId="77777777" w:rsidTr="009E71C8">
        <w:tc>
          <w:tcPr>
            <w:tcW w:w="2628" w:type="dxa"/>
          </w:tcPr>
          <w:p w14:paraId="1325CB38" w14:textId="77777777" w:rsidR="00B35415" w:rsidRPr="00937178" w:rsidRDefault="00B35415" w:rsidP="00B35415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>All Transaction Set Control Numbers (ST02)</w:t>
            </w:r>
            <w:r w:rsidR="00937178" w:rsidRPr="00937178">
              <w:rPr>
                <w:color w:val="002060"/>
                <w:sz w:val="19"/>
                <w:szCs w:val="19"/>
              </w:rPr>
              <w:t xml:space="preserve"> in transactions submitted to MassHealth</w:t>
            </w:r>
            <w:r w:rsidRPr="00937178">
              <w:rPr>
                <w:color w:val="002060"/>
                <w:sz w:val="19"/>
                <w:szCs w:val="19"/>
              </w:rPr>
              <w:t xml:space="preserve"> must be </w:t>
            </w:r>
            <w:r w:rsidR="00161D6C">
              <w:rPr>
                <w:color w:val="002060"/>
                <w:sz w:val="19"/>
                <w:szCs w:val="19"/>
              </w:rPr>
              <w:t>unique</w:t>
            </w:r>
            <w:r w:rsidRPr="00937178">
              <w:rPr>
                <w:color w:val="002060"/>
                <w:sz w:val="19"/>
                <w:szCs w:val="19"/>
              </w:rPr>
              <w:t xml:space="preserve"> across all envelopes within a file</w:t>
            </w:r>
          </w:p>
        </w:tc>
        <w:tc>
          <w:tcPr>
            <w:tcW w:w="2497" w:type="dxa"/>
          </w:tcPr>
          <w:p w14:paraId="2BF1D3D3" w14:textId="66C29F65" w:rsidR="007F347C" w:rsidRPr="008F7503" w:rsidRDefault="007F347C" w:rsidP="00B3541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Ensure that all ST02 segments are </w:t>
            </w:r>
            <w:r w:rsidR="00161D6C">
              <w:rPr>
                <w:color w:val="002060"/>
                <w:sz w:val="20"/>
                <w:szCs w:val="20"/>
              </w:rPr>
              <w:t>unique</w:t>
            </w:r>
            <w:r>
              <w:rPr>
                <w:color w:val="002060"/>
                <w:sz w:val="20"/>
                <w:szCs w:val="20"/>
              </w:rPr>
              <w:t xml:space="preserve"> or the transaction will be rejected</w:t>
            </w:r>
          </w:p>
        </w:tc>
        <w:tc>
          <w:tcPr>
            <w:tcW w:w="565" w:type="dxa"/>
            <w:vAlign w:val="center"/>
          </w:tcPr>
          <w:p w14:paraId="77580D22" w14:textId="77777777" w:rsidR="00B35415" w:rsidRPr="008F7503" w:rsidRDefault="00B35415" w:rsidP="00BB5E27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60" w:type="dxa"/>
            <w:vAlign w:val="center"/>
          </w:tcPr>
          <w:p w14:paraId="07FCB622" w14:textId="77777777" w:rsidR="00B35415" w:rsidRPr="008F7503" w:rsidRDefault="00B35415" w:rsidP="00375E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8" w:type="dxa"/>
            <w:vAlign w:val="center"/>
          </w:tcPr>
          <w:p w14:paraId="04E3F5AB" w14:textId="77777777" w:rsidR="00B35415" w:rsidRPr="008F7503" w:rsidRDefault="00B35415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17" w:type="dxa"/>
            <w:vAlign w:val="center"/>
          </w:tcPr>
          <w:p w14:paraId="38546741" w14:textId="77777777" w:rsidR="00B35415" w:rsidRPr="008F7503" w:rsidRDefault="00B35415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551" w:type="dxa"/>
            <w:vAlign w:val="center"/>
          </w:tcPr>
          <w:p w14:paraId="190A030E" w14:textId="77777777" w:rsidR="00B35415" w:rsidRPr="008F7503" w:rsidRDefault="00B35415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29" w:type="dxa"/>
            <w:vAlign w:val="center"/>
          </w:tcPr>
          <w:p w14:paraId="3023ECC7" w14:textId="77777777" w:rsidR="00B35415" w:rsidRPr="008F7503" w:rsidRDefault="00B3541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704" w:type="dxa"/>
            <w:vAlign w:val="center"/>
          </w:tcPr>
          <w:p w14:paraId="6D3F6D13" w14:textId="77777777" w:rsidR="00B35415" w:rsidRPr="008F7503" w:rsidRDefault="00B35415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06" w:type="dxa"/>
          </w:tcPr>
          <w:p w14:paraId="3548697D" w14:textId="77777777" w:rsidR="00B35415" w:rsidRPr="008F7503" w:rsidRDefault="00B35415" w:rsidP="00B35415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5" w:type="dxa"/>
          </w:tcPr>
          <w:p w14:paraId="3603B65B" w14:textId="77777777" w:rsidR="00B35415" w:rsidRPr="008F7503" w:rsidRDefault="00B35415" w:rsidP="00B35415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  <w:tr w:rsidR="00865822" w14:paraId="1E834A50" w14:textId="77777777" w:rsidTr="009E71C8">
        <w:tc>
          <w:tcPr>
            <w:tcW w:w="2628" w:type="dxa"/>
          </w:tcPr>
          <w:p w14:paraId="4EB586CF" w14:textId="1EB6EA1C" w:rsidR="00B35415" w:rsidRPr="00937178" w:rsidRDefault="00865822" w:rsidP="00865822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 xml:space="preserve">ST/SE segments </w:t>
            </w:r>
            <w:r w:rsidR="00937178" w:rsidRPr="00937178">
              <w:rPr>
                <w:color w:val="002060"/>
                <w:sz w:val="19"/>
                <w:szCs w:val="19"/>
              </w:rPr>
              <w:t xml:space="preserve">within transactions submitted to MassHealth </w:t>
            </w:r>
            <w:r w:rsidR="00B35415" w:rsidRPr="00937178">
              <w:rPr>
                <w:color w:val="002060"/>
                <w:sz w:val="19"/>
                <w:szCs w:val="19"/>
              </w:rPr>
              <w:t xml:space="preserve">must </w:t>
            </w:r>
            <w:r w:rsidR="00B35415" w:rsidRPr="00937178">
              <w:rPr>
                <w:color w:val="002060"/>
                <w:sz w:val="19"/>
                <w:szCs w:val="19"/>
                <w:u w:val="single"/>
              </w:rPr>
              <w:t>not</w:t>
            </w:r>
            <w:r w:rsidRPr="00937178">
              <w:rPr>
                <w:color w:val="002060"/>
                <w:sz w:val="19"/>
                <w:szCs w:val="19"/>
              </w:rPr>
              <w:t xml:space="preserve"> contain more than 5,000 claim</w:t>
            </w:r>
            <w:r w:rsidR="00032350">
              <w:rPr>
                <w:color w:val="002060"/>
                <w:sz w:val="19"/>
                <w:szCs w:val="19"/>
              </w:rPr>
              <w:t>s</w:t>
            </w:r>
            <w:r w:rsidR="00ED4F50">
              <w:rPr>
                <w:color w:val="002060"/>
                <w:sz w:val="19"/>
                <w:szCs w:val="19"/>
              </w:rPr>
              <w:t>; segments that contain more than 5,000 claims will be rejected</w:t>
            </w:r>
          </w:p>
          <w:p w14:paraId="2501944F" w14:textId="77777777" w:rsidR="00B35415" w:rsidRPr="00937178" w:rsidRDefault="00B35415" w:rsidP="00B35415">
            <w:pPr>
              <w:rPr>
                <w:sz w:val="19"/>
                <w:szCs w:val="19"/>
              </w:rPr>
            </w:pPr>
          </w:p>
          <w:p w14:paraId="48A35DC3" w14:textId="77777777" w:rsidR="00865822" w:rsidRPr="00937178" w:rsidRDefault="00865822" w:rsidP="00B354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97" w:type="dxa"/>
          </w:tcPr>
          <w:p w14:paraId="3E50CB1F" w14:textId="5979FD7C" w:rsidR="00865822" w:rsidRPr="008F7503" w:rsidRDefault="004B2833" w:rsidP="00375EDA">
            <w:pPr>
              <w:rPr>
                <w:color w:val="002060"/>
                <w:sz w:val="20"/>
                <w:szCs w:val="20"/>
              </w:rPr>
            </w:pPr>
            <w:r w:rsidRPr="008F7503">
              <w:rPr>
                <w:color w:val="002060"/>
                <w:sz w:val="20"/>
                <w:szCs w:val="20"/>
              </w:rPr>
              <w:t xml:space="preserve">Large submitters, </w:t>
            </w:r>
            <w:r w:rsidR="00ED4F50">
              <w:rPr>
                <w:color w:val="002060"/>
                <w:sz w:val="20"/>
                <w:szCs w:val="20"/>
              </w:rPr>
              <w:t>b</w:t>
            </w:r>
            <w:r w:rsidRPr="008F7503">
              <w:rPr>
                <w:color w:val="002060"/>
                <w:sz w:val="20"/>
                <w:szCs w:val="20"/>
              </w:rPr>
              <w:t>illing intermediaries, clearing houses, and software vendors must ensure that transaction sets do not include more than 5,000 claims per ST/SE</w:t>
            </w:r>
            <w:r w:rsidR="00ED4F50">
              <w:rPr>
                <w:color w:val="002060"/>
                <w:sz w:val="20"/>
                <w:szCs w:val="20"/>
              </w:rPr>
              <w:t xml:space="preserve"> segment</w:t>
            </w:r>
          </w:p>
        </w:tc>
        <w:tc>
          <w:tcPr>
            <w:tcW w:w="565" w:type="dxa"/>
            <w:vAlign w:val="center"/>
          </w:tcPr>
          <w:p w14:paraId="3C8D3077" w14:textId="77777777" w:rsidR="00865822" w:rsidRPr="008F7503" w:rsidRDefault="00865822" w:rsidP="00BB5E27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0" w:type="dxa"/>
            <w:vAlign w:val="center"/>
          </w:tcPr>
          <w:p w14:paraId="0F8914A8" w14:textId="77777777" w:rsidR="00865822" w:rsidRPr="008F7503" w:rsidRDefault="00865822" w:rsidP="00375E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8" w:type="dxa"/>
            <w:vAlign w:val="center"/>
          </w:tcPr>
          <w:p w14:paraId="18EA3931" w14:textId="77777777" w:rsidR="00865822" w:rsidRPr="008F7503" w:rsidRDefault="004B2833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17" w:type="dxa"/>
            <w:vAlign w:val="center"/>
          </w:tcPr>
          <w:p w14:paraId="6CA0BD34" w14:textId="77777777" w:rsidR="00865822" w:rsidRPr="008F7503" w:rsidRDefault="004B2833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551" w:type="dxa"/>
            <w:vAlign w:val="center"/>
          </w:tcPr>
          <w:p w14:paraId="6D875AC4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29" w:type="dxa"/>
            <w:vAlign w:val="center"/>
          </w:tcPr>
          <w:p w14:paraId="7CB1FA2D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704" w:type="dxa"/>
            <w:vAlign w:val="center"/>
          </w:tcPr>
          <w:p w14:paraId="52D77C9E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06" w:type="dxa"/>
          </w:tcPr>
          <w:p w14:paraId="2FD4A55F" w14:textId="77777777" w:rsidR="00865822" w:rsidRPr="008F7503" w:rsidRDefault="00865822" w:rsidP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5" w:type="dxa"/>
          </w:tcPr>
          <w:p w14:paraId="0BD8FD8A" w14:textId="77777777" w:rsidR="00865822" w:rsidRPr="008F7503" w:rsidRDefault="00865822" w:rsidP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  <w:tr w:rsidR="001908D9" w14:paraId="12FA8856" w14:textId="77777777" w:rsidTr="009E71C8">
        <w:tc>
          <w:tcPr>
            <w:tcW w:w="2628" w:type="dxa"/>
          </w:tcPr>
          <w:p w14:paraId="2DC694DD" w14:textId="77777777" w:rsidR="001908D9" w:rsidRPr="00937178" w:rsidRDefault="001908D9" w:rsidP="001908D9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 xml:space="preserve">Any file </w:t>
            </w:r>
            <w:r w:rsidR="00937178" w:rsidRPr="00937178">
              <w:rPr>
                <w:color w:val="002060"/>
                <w:sz w:val="19"/>
                <w:szCs w:val="19"/>
              </w:rPr>
              <w:t xml:space="preserve">submitted to MassHealth </w:t>
            </w:r>
            <w:r w:rsidRPr="00937178">
              <w:rPr>
                <w:color w:val="002060"/>
                <w:sz w:val="19"/>
                <w:szCs w:val="19"/>
              </w:rPr>
              <w:t xml:space="preserve">greater than 16MB will be rejected in accordance with </w:t>
            </w:r>
            <w:proofErr w:type="spellStart"/>
            <w:r w:rsidRPr="00937178">
              <w:rPr>
                <w:color w:val="002060"/>
                <w:sz w:val="19"/>
                <w:szCs w:val="19"/>
              </w:rPr>
              <w:t>MassHealth</w:t>
            </w:r>
            <w:r w:rsidR="00937178" w:rsidRPr="00937178">
              <w:rPr>
                <w:color w:val="002060"/>
                <w:sz w:val="19"/>
                <w:szCs w:val="19"/>
              </w:rPr>
              <w:t>’s</w:t>
            </w:r>
            <w:proofErr w:type="spellEnd"/>
            <w:r w:rsidRPr="00937178">
              <w:rPr>
                <w:color w:val="002060"/>
                <w:sz w:val="19"/>
                <w:szCs w:val="19"/>
              </w:rPr>
              <w:t xml:space="preserve"> submission policy</w:t>
            </w:r>
          </w:p>
        </w:tc>
        <w:tc>
          <w:tcPr>
            <w:tcW w:w="2497" w:type="dxa"/>
          </w:tcPr>
          <w:p w14:paraId="3649A5CC" w14:textId="77777777" w:rsidR="001908D9" w:rsidRPr="008F7503" w:rsidRDefault="007F347C" w:rsidP="001908D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Continue to ensure that the files submitted to MassHealth are not larger than 16MB.</w:t>
            </w:r>
          </w:p>
        </w:tc>
        <w:tc>
          <w:tcPr>
            <w:tcW w:w="565" w:type="dxa"/>
            <w:vAlign w:val="center"/>
          </w:tcPr>
          <w:p w14:paraId="426A4FD6" w14:textId="77777777" w:rsidR="001908D9" w:rsidRPr="008F7503" w:rsidRDefault="001908D9" w:rsidP="00BB5E27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60" w:type="dxa"/>
            <w:vAlign w:val="center"/>
          </w:tcPr>
          <w:p w14:paraId="03859E96" w14:textId="77777777" w:rsidR="001908D9" w:rsidRPr="008F7503" w:rsidRDefault="001908D9" w:rsidP="00375E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8" w:type="dxa"/>
            <w:vAlign w:val="center"/>
          </w:tcPr>
          <w:p w14:paraId="38218BCD" w14:textId="77777777" w:rsidR="001908D9" w:rsidRPr="008F7503" w:rsidRDefault="001908D9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17" w:type="dxa"/>
            <w:vAlign w:val="center"/>
          </w:tcPr>
          <w:p w14:paraId="79FD10DC" w14:textId="77777777" w:rsidR="001908D9" w:rsidRPr="008F7503" w:rsidRDefault="001908D9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551" w:type="dxa"/>
            <w:vAlign w:val="center"/>
          </w:tcPr>
          <w:p w14:paraId="7C7CBC82" w14:textId="77777777" w:rsidR="001908D9" w:rsidRPr="008F7503" w:rsidRDefault="001908D9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29" w:type="dxa"/>
            <w:vAlign w:val="center"/>
          </w:tcPr>
          <w:p w14:paraId="5858B957" w14:textId="77777777" w:rsidR="001908D9" w:rsidRPr="008F7503" w:rsidRDefault="001908D9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704" w:type="dxa"/>
            <w:vAlign w:val="center"/>
          </w:tcPr>
          <w:p w14:paraId="5ECB3105" w14:textId="77777777" w:rsidR="001908D9" w:rsidRPr="008F7503" w:rsidRDefault="001908D9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06" w:type="dxa"/>
          </w:tcPr>
          <w:p w14:paraId="342474AB" w14:textId="77777777" w:rsidR="001908D9" w:rsidRPr="008F7503" w:rsidRDefault="001908D9" w:rsidP="001908D9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5" w:type="dxa"/>
          </w:tcPr>
          <w:p w14:paraId="759C9484" w14:textId="77777777" w:rsidR="001908D9" w:rsidRPr="008F7503" w:rsidRDefault="001908D9" w:rsidP="001908D9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  <w:tr w:rsidR="00865822" w14:paraId="48F6F009" w14:textId="77777777" w:rsidTr="009E71C8">
        <w:tc>
          <w:tcPr>
            <w:tcW w:w="2628" w:type="dxa"/>
          </w:tcPr>
          <w:p w14:paraId="304D12CD" w14:textId="77777777" w:rsidR="00865822" w:rsidRPr="00937178" w:rsidRDefault="00865822" w:rsidP="00865822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>Updated</w:t>
            </w:r>
            <w:r w:rsidR="00ED4F50">
              <w:rPr>
                <w:color w:val="002060"/>
                <w:sz w:val="19"/>
                <w:szCs w:val="19"/>
              </w:rPr>
              <w:t xml:space="preserve"> MassHealth</w:t>
            </w:r>
            <w:r w:rsidRPr="00937178">
              <w:rPr>
                <w:color w:val="002060"/>
                <w:sz w:val="19"/>
                <w:szCs w:val="19"/>
              </w:rPr>
              <w:t xml:space="preserve"> contact information (phone number</w:t>
            </w:r>
            <w:r w:rsidR="00673D06" w:rsidRPr="00937178">
              <w:rPr>
                <w:color w:val="002060"/>
                <w:sz w:val="19"/>
                <w:szCs w:val="19"/>
              </w:rPr>
              <w:t>, URL, etc.</w:t>
            </w:r>
            <w:r w:rsidRPr="00937178">
              <w:rPr>
                <w:color w:val="002060"/>
                <w:sz w:val="19"/>
                <w:szCs w:val="19"/>
              </w:rPr>
              <w:t>)</w:t>
            </w:r>
            <w:r w:rsidR="00ED4F50">
              <w:rPr>
                <w:color w:val="002060"/>
                <w:sz w:val="19"/>
                <w:szCs w:val="19"/>
              </w:rPr>
              <w:t xml:space="preserve"> that will be returned on applicable transactions</w:t>
            </w:r>
          </w:p>
        </w:tc>
        <w:tc>
          <w:tcPr>
            <w:tcW w:w="2497" w:type="dxa"/>
          </w:tcPr>
          <w:p w14:paraId="17D707DC" w14:textId="77777777" w:rsidR="00865822" w:rsidRPr="00937178" w:rsidRDefault="00F16B0B" w:rsidP="00865822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Please ensure that</w:t>
            </w:r>
            <w:r w:rsidR="00312F33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you</w:t>
            </w:r>
            <w:r w:rsidR="00161D6C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update downstream systems that receive this information</w:t>
            </w:r>
          </w:p>
        </w:tc>
        <w:tc>
          <w:tcPr>
            <w:tcW w:w="565" w:type="dxa"/>
            <w:vAlign w:val="center"/>
          </w:tcPr>
          <w:p w14:paraId="2F553E0B" w14:textId="77777777" w:rsidR="00865822" w:rsidRPr="00937178" w:rsidRDefault="00865822" w:rsidP="00BB5E27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0" w:type="dxa"/>
            <w:vAlign w:val="center"/>
          </w:tcPr>
          <w:p w14:paraId="7439EB88" w14:textId="77777777" w:rsidR="00865822" w:rsidRPr="00937178" w:rsidRDefault="00ED4F50" w:rsidP="00375EDA">
            <w:pPr>
              <w:jc w:val="center"/>
              <w:rPr>
                <w:color w:val="002060"/>
                <w:sz w:val="40"/>
                <w:szCs w:val="40"/>
              </w:rPr>
            </w:pPr>
            <w:r w:rsidRPr="00937178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68" w:type="dxa"/>
            <w:vAlign w:val="center"/>
          </w:tcPr>
          <w:p w14:paraId="6D0DC1CE" w14:textId="77777777" w:rsidR="00865822" w:rsidRPr="00937178" w:rsidRDefault="00865822" w:rsidP="00FD6D85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17" w:type="dxa"/>
            <w:vAlign w:val="center"/>
          </w:tcPr>
          <w:p w14:paraId="43D0F059" w14:textId="77777777" w:rsidR="00865822" w:rsidRPr="00937178" w:rsidRDefault="00865822" w:rsidP="00FD6D85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41A1718E" w14:textId="77777777" w:rsidR="00865822" w:rsidRPr="00937178" w:rsidRDefault="004B2833">
            <w:pPr>
              <w:jc w:val="center"/>
              <w:rPr>
                <w:color w:val="002060"/>
                <w:sz w:val="40"/>
                <w:szCs w:val="40"/>
              </w:rPr>
            </w:pPr>
            <w:r w:rsidRPr="00937178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29" w:type="dxa"/>
            <w:vAlign w:val="center"/>
          </w:tcPr>
          <w:p w14:paraId="698E2BA7" w14:textId="77777777" w:rsidR="00865822" w:rsidRPr="00931E7F" w:rsidRDefault="00865822">
            <w:pPr>
              <w:jc w:val="center"/>
              <w:rPr>
                <w:color w:val="002060"/>
                <w:sz w:val="40"/>
                <w:szCs w:val="40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0E2D820F" w14:textId="77777777" w:rsidR="00865822" w:rsidRPr="00931E7F" w:rsidRDefault="00865822">
            <w:pPr>
              <w:jc w:val="center"/>
              <w:rPr>
                <w:color w:val="002060"/>
                <w:sz w:val="40"/>
                <w:szCs w:val="40"/>
                <w:highlight w:val="yellow"/>
              </w:rPr>
            </w:pPr>
          </w:p>
        </w:tc>
        <w:tc>
          <w:tcPr>
            <w:tcW w:w="606" w:type="dxa"/>
          </w:tcPr>
          <w:p w14:paraId="02E32B81" w14:textId="77777777" w:rsidR="00865822" w:rsidRPr="00931E7F" w:rsidRDefault="00865822" w:rsidP="00865822">
            <w:pPr>
              <w:jc w:val="center"/>
              <w:rPr>
                <w:color w:val="002060"/>
                <w:sz w:val="40"/>
                <w:szCs w:val="40"/>
                <w:highlight w:val="yellow"/>
              </w:rPr>
            </w:pPr>
          </w:p>
        </w:tc>
        <w:tc>
          <w:tcPr>
            <w:tcW w:w="665" w:type="dxa"/>
          </w:tcPr>
          <w:p w14:paraId="6008B43A" w14:textId="77777777" w:rsidR="00865822" w:rsidRPr="00931E7F" w:rsidRDefault="00865822" w:rsidP="00865822">
            <w:pPr>
              <w:jc w:val="center"/>
              <w:rPr>
                <w:color w:val="002060"/>
                <w:sz w:val="40"/>
                <w:szCs w:val="40"/>
                <w:highlight w:val="yellow"/>
              </w:rPr>
            </w:pPr>
          </w:p>
        </w:tc>
      </w:tr>
      <w:tr w:rsidR="00931E7F" w14:paraId="15DE8268" w14:textId="77777777" w:rsidTr="009E71C8">
        <w:tc>
          <w:tcPr>
            <w:tcW w:w="2628" w:type="dxa"/>
          </w:tcPr>
          <w:p w14:paraId="44636761" w14:textId="77777777" w:rsidR="00931E7F" w:rsidRPr="00937178" w:rsidRDefault="00931E7F" w:rsidP="00931E7F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>REF segments clarified</w:t>
            </w:r>
          </w:p>
        </w:tc>
        <w:tc>
          <w:tcPr>
            <w:tcW w:w="2497" w:type="dxa"/>
          </w:tcPr>
          <w:p w14:paraId="3481D379" w14:textId="77777777" w:rsidR="00931E7F" w:rsidRPr="00931E7F" w:rsidRDefault="00931E7F" w:rsidP="000423C1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The information in</w:t>
            </w:r>
            <w:r w:rsidR="000423C1">
              <w:rPr>
                <w:color w:val="002060"/>
                <w:sz w:val="20"/>
                <w:szCs w:val="20"/>
              </w:rPr>
              <w:t xml:space="preserve"> the</w:t>
            </w:r>
            <w:r>
              <w:rPr>
                <w:color w:val="002060"/>
                <w:sz w:val="20"/>
                <w:szCs w:val="20"/>
              </w:rPr>
              <w:t xml:space="preserve"> REF segments has been updated</w:t>
            </w:r>
          </w:p>
        </w:tc>
        <w:tc>
          <w:tcPr>
            <w:tcW w:w="565" w:type="dxa"/>
            <w:vAlign w:val="center"/>
          </w:tcPr>
          <w:p w14:paraId="739A9DA0" w14:textId="77777777" w:rsidR="00931E7F" w:rsidRPr="008F7503" w:rsidRDefault="00931E7F" w:rsidP="00BB5E27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0" w:type="dxa"/>
            <w:vAlign w:val="center"/>
          </w:tcPr>
          <w:p w14:paraId="0D9DE6B5" w14:textId="77777777" w:rsidR="00931E7F" w:rsidRPr="008F7503" w:rsidRDefault="00931E7F" w:rsidP="00375E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8" w:type="dxa"/>
            <w:vAlign w:val="center"/>
          </w:tcPr>
          <w:p w14:paraId="7DA870A9" w14:textId="77777777" w:rsidR="00931E7F" w:rsidRPr="008F7503" w:rsidRDefault="00931E7F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17" w:type="dxa"/>
            <w:vAlign w:val="center"/>
          </w:tcPr>
          <w:p w14:paraId="41F70B77" w14:textId="77777777" w:rsidR="00931E7F" w:rsidRPr="008F7503" w:rsidRDefault="00931E7F" w:rsidP="00FD6D85">
            <w:pPr>
              <w:jc w:val="center"/>
              <w:rPr>
                <w:color w:val="002060"/>
                <w:sz w:val="40"/>
                <w:szCs w:val="40"/>
              </w:rPr>
            </w:pPr>
            <w:r w:rsidRPr="008F7503"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551" w:type="dxa"/>
            <w:vAlign w:val="center"/>
          </w:tcPr>
          <w:p w14:paraId="3D7FA8AD" w14:textId="77777777" w:rsidR="00931E7F" w:rsidRPr="008F7503" w:rsidRDefault="00931E7F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29" w:type="dxa"/>
            <w:vAlign w:val="center"/>
          </w:tcPr>
          <w:p w14:paraId="6576C385" w14:textId="77777777" w:rsidR="00931E7F" w:rsidRPr="008F7503" w:rsidRDefault="00931E7F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704" w:type="dxa"/>
            <w:vAlign w:val="center"/>
          </w:tcPr>
          <w:p w14:paraId="1837BAE2" w14:textId="77777777" w:rsidR="00931E7F" w:rsidRPr="008F7503" w:rsidRDefault="00931E7F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06" w:type="dxa"/>
          </w:tcPr>
          <w:p w14:paraId="2D09235B" w14:textId="77777777" w:rsidR="00931E7F" w:rsidRPr="008F7503" w:rsidRDefault="00931E7F" w:rsidP="00931E7F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5" w:type="dxa"/>
          </w:tcPr>
          <w:p w14:paraId="529E16D3" w14:textId="77777777" w:rsidR="00931E7F" w:rsidRPr="008F7503" w:rsidRDefault="00931E7F" w:rsidP="00931E7F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  <w:tr w:rsidR="00865822" w14:paraId="0EE88ED4" w14:textId="77777777" w:rsidTr="009E71C8">
        <w:tc>
          <w:tcPr>
            <w:tcW w:w="2628" w:type="dxa"/>
          </w:tcPr>
          <w:p w14:paraId="143D9CE3" w14:textId="77777777" w:rsidR="00865822" w:rsidRPr="00937178" w:rsidRDefault="007774C9" w:rsidP="00865822">
            <w:pPr>
              <w:rPr>
                <w:color w:val="002060"/>
                <w:sz w:val="19"/>
                <w:szCs w:val="19"/>
              </w:rPr>
            </w:pPr>
            <w:r w:rsidRPr="00937178">
              <w:rPr>
                <w:color w:val="002060"/>
                <w:sz w:val="19"/>
                <w:szCs w:val="19"/>
              </w:rPr>
              <w:t xml:space="preserve">The Type of Bill (TOB) will no longer be returned on the eligibility response  </w:t>
            </w:r>
          </w:p>
        </w:tc>
        <w:tc>
          <w:tcPr>
            <w:tcW w:w="2497" w:type="dxa"/>
          </w:tcPr>
          <w:p w14:paraId="1AB8606C" w14:textId="77777777" w:rsidR="00865822" w:rsidRPr="008F7503" w:rsidRDefault="00F16B0B" w:rsidP="00865822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Please update downstream </w:t>
            </w:r>
            <w:r w:rsidR="00161D6C">
              <w:rPr>
                <w:color w:val="002060"/>
                <w:sz w:val="20"/>
                <w:szCs w:val="20"/>
              </w:rPr>
              <w:t xml:space="preserve">system </w:t>
            </w:r>
            <w:r>
              <w:rPr>
                <w:color w:val="002060"/>
                <w:sz w:val="20"/>
                <w:szCs w:val="20"/>
              </w:rPr>
              <w:t xml:space="preserve">processes that utilize this information  </w:t>
            </w:r>
          </w:p>
        </w:tc>
        <w:tc>
          <w:tcPr>
            <w:tcW w:w="565" w:type="dxa"/>
            <w:vAlign w:val="center"/>
          </w:tcPr>
          <w:p w14:paraId="2E57CC4D" w14:textId="77777777" w:rsidR="00865822" w:rsidRPr="008F7503" w:rsidRDefault="00865822" w:rsidP="00BB5E27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0" w:type="dxa"/>
            <w:vAlign w:val="center"/>
          </w:tcPr>
          <w:p w14:paraId="7945813B" w14:textId="77777777" w:rsidR="00865822" w:rsidRPr="008F7503" w:rsidRDefault="00865822" w:rsidP="00375EDA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8" w:type="dxa"/>
            <w:vAlign w:val="center"/>
          </w:tcPr>
          <w:p w14:paraId="7A7BBDC6" w14:textId="77777777" w:rsidR="00865822" w:rsidRPr="008F7503" w:rsidRDefault="00865822" w:rsidP="00FD6D85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17" w:type="dxa"/>
            <w:vAlign w:val="center"/>
          </w:tcPr>
          <w:p w14:paraId="782C532E" w14:textId="77777777" w:rsidR="00865822" w:rsidRPr="008F7503" w:rsidRDefault="00865822" w:rsidP="00FD6D85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551" w:type="dxa"/>
            <w:vAlign w:val="center"/>
          </w:tcPr>
          <w:p w14:paraId="57800E76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29" w:type="dxa"/>
            <w:vAlign w:val="center"/>
          </w:tcPr>
          <w:p w14:paraId="66B79D5B" w14:textId="77777777" w:rsidR="00865822" w:rsidRPr="008F7503" w:rsidRDefault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704" w:type="dxa"/>
            <w:vAlign w:val="center"/>
          </w:tcPr>
          <w:p w14:paraId="2D1C99C1" w14:textId="77777777" w:rsidR="00865822" w:rsidRPr="008F7503" w:rsidRDefault="00341048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X</w:t>
            </w:r>
          </w:p>
        </w:tc>
        <w:tc>
          <w:tcPr>
            <w:tcW w:w="606" w:type="dxa"/>
          </w:tcPr>
          <w:p w14:paraId="3D4357F5" w14:textId="77777777" w:rsidR="00865822" w:rsidRPr="008F7503" w:rsidRDefault="00865822" w:rsidP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  <w:tc>
          <w:tcPr>
            <w:tcW w:w="665" w:type="dxa"/>
          </w:tcPr>
          <w:p w14:paraId="5B92197C" w14:textId="77777777" w:rsidR="00865822" w:rsidRPr="008F7503" w:rsidRDefault="00865822" w:rsidP="00865822">
            <w:pPr>
              <w:jc w:val="center"/>
              <w:rPr>
                <w:color w:val="002060"/>
                <w:sz w:val="40"/>
                <w:szCs w:val="40"/>
              </w:rPr>
            </w:pPr>
          </w:p>
        </w:tc>
      </w:tr>
    </w:tbl>
    <w:p w14:paraId="0ABC1A42" w14:textId="77777777" w:rsidR="004B2833" w:rsidRDefault="004B2833" w:rsidP="00937178"/>
    <w:sectPr w:rsidR="004B2833" w:rsidSect="00673D06"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BEA0B" w14:textId="77777777" w:rsidR="0042485F" w:rsidRDefault="0042485F" w:rsidP="006A6C1D">
      <w:pPr>
        <w:spacing w:after="0" w:line="240" w:lineRule="auto"/>
      </w:pPr>
      <w:r>
        <w:separator/>
      </w:r>
    </w:p>
  </w:endnote>
  <w:endnote w:type="continuationSeparator" w:id="0">
    <w:p w14:paraId="28467103" w14:textId="77777777" w:rsidR="0042485F" w:rsidRDefault="0042485F" w:rsidP="006A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478"/>
      <w:gridCol w:w="552"/>
    </w:tblGrid>
    <w:tr w:rsidR="00256D84" w14:paraId="75B4C598" w14:textId="77777777" w:rsidTr="00256D84">
      <w:trPr>
        <w:jc w:val="right"/>
      </w:trPr>
      <w:tc>
        <w:tcPr>
          <w:tcW w:w="4795" w:type="dxa"/>
          <w:vAlign w:val="center"/>
        </w:tcPr>
        <w:sdt>
          <w:sdtPr>
            <w:rPr>
              <w:i/>
              <w:caps/>
              <w:color w:val="000000" w:themeColor="text1"/>
              <w:sz w:val="18"/>
              <w:szCs w:val="18"/>
            </w:rPr>
            <w:alias w:val="Author"/>
            <w:tag w:val=""/>
            <w:id w:val="1534539408"/>
            <w:placeholder>
              <w:docPart w:val="0A51097557D348329CC13FDFC9DC959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980815C" w14:textId="77777777" w:rsidR="00256D84" w:rsidRDefault="009C7B0A" w:rsidP="009C7B0A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i/>
                  <w:caps/>
                  <w:color w:val="000000" w:themeColor="text1"/>
                  <w:sz w:val="18"/>
                  <w:szCs w:val="18"/>
                </w:rPr>
                <w:t>1</w:t>
              </w:r>
              <w:r w:rsidR="0037493D">
                <w:rPr>
                  <w:i/>
                  <w:caps/>
                  <w:color w:val="000000" w:themeColor="text1"/>
                  <w:sz w:val="18"/>
                  <w:szCs w:val="18"/>
                </w:rPr>
                <w:t>/7/19</w:t>
              </w:r>
            </w:p>
          </w:sdtContent>
        </w:sdt>
      </w:tc>
      <w:tc>
        <w:tcPr>
          <w:tcW w:w="250" w:type="pct"/>
          <w:shd w:val="clear" w:color="auto" w:fill="002060"/>
          <w:vAlign w:val="center"/>
        </w:tcPr>
        <w:p w14:paraId="21EF55A1" w14:textId="77777777" w:rsidR="00256D84" w:rsidRDefault="00256D8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855D6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30D5CB1" w14:textId="77777777" w:rsidR="00256D84" w:rsidRDefault="00256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72DB8" w14:textId="77777777" w:rsidR="0042485F" w:rsidRDefault="0042485F" w:rsidP="006A6C1D">
      <w:pPr>
        <w:spacing w:after="0" w:line="240" w:lineRule="auto"/>
      </w:pPr>
      <w:r>
        <w:separator/>
      </w:r>
    </w:p>
  </w:footnote>
  <w:footnote w:type="continuationSeparator" w:id="0">
    <w:p w14:paraId="73398BB1" w14:textId="77777777" w:rsidR="0042485F" w:rsidRDefault="0042485F" w:rsidP="006A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459"/>
    <w:multiLevelType w:val="hybridMultilevel"/>
    <w:tmpl w:val="EFD8E9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95742"/>
    <w:multiLevelType w:val="hybridMultilevel"/>
    <w:tmpl w:val="77E61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6D"/>
    <w:rsid w:val="000131B4"/>
    <w:rsid w:val="0002665B"/>
    <w:rsid w:val="00032350"/>
    <w:rsid w:val="00037941"/>
    <w:rsid w:val="000423C1"/>
    <w:rsid w:val="00043FD6"/>
    <w:rsid w:val="00052955"/>
    <w:rsid w:val="000717CA"/>
    <w:rsid w:val="000E0E8E"/>
    <w:rsid w:val="000E77B7"/>
    <w:rsid w:val="0011652D"/>
    <w:rsid w:val="00161D6C"/>
    <w:rsid w:val="0018625D"/>
    <w:rsid w:val="001908D9"/>
    <w:rsid w:val="00197997"/>
    <w:rsid w:val="001C3588"/>
    <w:rsid w:val="001E5F23"/>
    <w:rsid w:val="001E6F3C"/>
    <w:rsid w:val="001F4E67"/>
    <w:rsid w:val="001F507F"/>
    <w:rsid w:val="00215D70"/>
    <w:rsid w:val="002258DC"/>
    <w:rsid w:val="00256D84"/>
    <w:rsid w:val="0026139D"/>
    <w:rsid w:val="002613E7"/>
    <w:rsid w:val="00265588"/>
    <w:rsid w:val="00271030"/>
    <w:rsid w:val="002A28B9"/>
    <w:rsid w:val="002B00D2"/>
    <w:rsid w:val="002B77DA"/>
    <w:rsid w:val="002F22D5"/>
    <w:rsid w:val="00312F33"/>
    <w:rsid w:val="00324E18"/>
    <w:rsid w:val="00341048"/>
    <w:rsid w:val="003567C0"/>
    <w:rsid w:val="0037493D"/>
    <w:rsid w:val="00375EDA"/>
    <w:rsid w:val="003842FA"/>
    <w:rsid w:val="003E637C"/>
    <w:rsid w:val="003F2C52"/>
    <w:rsid w:val="004133F0"/>
    <w:rsid w:val="0042485F"/>
    <w:rsid w:val="004357F6"/>
    <w:rsid w:val="00440297"/>
    <w:rsid w:val="0044154E"/>
    <w:rsid w:val="004556B1"/>
    <w:rsid w:val="00460498"/>
    <w:rsid w:val="00494122"/>
    <w:rsid w:val="004B2833"/>
    <w:rsid w:val="004E5D53"/>
    <w:rsid w:val="005511E2"/>
    <w:rsid w:val="0057296C"/>
    <w:rsid w:val="00576786"/>
    <w:rsid w:val="005B2219"/>
    <w:rsid w:val="005F5F8A"/>
    <w:rsid w:val="00612A3C"/>
    <w:rsid w:val="00613980"/>
    <w:rsid w:val="00624C9B"/>
    <w:rsid w:val="00664D5B"/>
    <w:rsid w:val="006708B4"/>
    <w:rsid w:val="00673D06"/>
    <w:rsid w:val="0069050A"/>
    <w:rsid w:val="006908D8"/>
    <w:rsid w:val="006A572B"/>
    <w:rsid w:val="006A6C1D"/>
    <w:rsid w:val="006C252E"/>
    <w:rsid w:val="007310B3"/>
    <w:rsid w:val="00772D6D"/>
    <w:rsid w:val="007774C9"/>
    <w:rsid w:val="00787FFE"/>
    <w:rsid w:val="007A6CE6"/>
    <w:rsid w:val="007C3006"/>
    <w:rsid w:val="007D0792"/>
    <w:rsid w:val="007F347C"/>
    <w:rsid w:val="0080154E"/>
    <w:rsid w:val="00855D6A"/>
    <w:rsid w:val="008629BC"/>
    <w:rsid w:val="00865822"/>
    <w:rsid w:val="00884B81"/>
    <w:rsid w:val="0089352A"/>
    <w:rsid w:val="008F7503"/>
    <w:rsid w:val="0090225E"/>
    <w:rsid w:val="00912ADA"/>
    <w:rsid w:val="00931E7F"/>
    <w:rsid w:val="00937178"/>
    <w:rsid w:val="00944A5F"/>
    <w:rsid w:val="00945DD6"/>
    <w:rsid w:val="00967188"/>
    <w:rsid w:val="00984C9E"/>
    <w:rsid w:val="009C7B0A"/>
    <w:rsid w:val="009E36C6"/>
    <w:rsid w:val="009E71C8"/>
    <w:rsid w:val="009F09F3"/>
    <w:rsid w:val="009F1F37"/>
    <w:rsid w:val="00A72103"/>
    <w:rsid w:val="00AA3484"/>
    <w:rsid w:val="00AD39EE"/>
    <w:rsid w:val="00AF780A"/>
    <w:rsid w:val="00B136D9"/>
    <w:rsid w:val="00B324CE"/>
    <w:rsid w:val="00B35415"/>
    <w:rsid w:val="00B461A9"/>
    <w:rsid w:val="00B91C2B"/>
    <w:rsid w:val="00B9565C"/>
    <w:rsid w:val="00B9617B"/>
    <w:rsid w:val="00BA1694"/>
    <w:rsid w:val="00BB5E27"/>
    <w:rsid w:val="00BC67D7"/>
    <w:rsid w:val="00BE2663"/>
    <w:rsid w:val="00BF56E4"/>
    <w:rsid w:val="00BF639D"/>
    <w:rsid w:val="00BF67CC"/>
    <w:rsid w:val="00C13A0B"/>
    <w:rsid w:val="00C65FC7"/>
    <w:rsid w:val="00C845A9"/>
    <w:rsid w:val="00CA223F"/>
    <w:rsid w:val="00CC289D"/>
    <w:rsid w:val="00D65850"/>
    <w:rsid w:val="00D67D22"/>
    <w:rsid w:val="00DE1902"/>
    <w:rsid w:val="00E179C1"/>
    <w:rsid w:val="00E63BA6"/>
    <w:rsid w:val="00EC7A75"/>
    <w:rsid w:val="00ED099B"/>
    <w:rsid w:val="00ED4F50"/>
    <w:rsid w:val="00EE2ECD"/>
    <w:rsid w:val="00EE4A4A"/>
    <w:rsid w:val="00F12E4D"/>
    <w:rsid w:val="00F14D5F"/>
    <w:rsid w:val="00F16B0B"/>
    <w:rsid w:val="00F53508"/>
    <w:rsid w:val="00FB4ADC"/>
    <w:rsid w:val="00FB4C63"/>
    <w:rsid w:val="00FD3A0A"/>
    <w:rsid w:val="00FD6D85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1CE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1D"/>
  </w:style>
  <w:style w:type="paragraph" w:styleId="Footer">
    <w:name w:val="footer"/>
    <w:basedOn w:val="Normal"/>
    <w:link w:val="FooterChar"/>
    <w:uiPriority w:val="99"/>
    <w:unhideWhenUsed/>
    <w:rsid w:val="006A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1D"/>
  </w:style>
  <w:style w:type="paragraph" w:styleId="BalloonText">
    <w:name w:val="Balloon Text"/>
    <w:basedOn w:val="Normal"/>
    <w:link w:val="BalloonTextChar"/>
    <w:uiPriority w:val="99"/>
    <w:semiHidden/>
    <w:unhideWhenUsed/>
    <w:rsid w:val="0041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133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A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1D"/>
  </w:style>
  <w:style w:type="paragraph" w:styleId="Footer">
    <w:name w:val="footer"/>
    <w:basedOn w:val="Normal"/>
    <w:link w:val="FooterChar"/>
    <w:uiPriority w:val="99"/>
    <w:unhideWhenUsed/>
    <w:rsid w:val="006A6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1D"/>
  </w:style>
  <w:style w:type="paragraph" w:styleId="BalloonText">
    <w:name w:val="Balloon Text"/>
    <w:basedOn w:val="Normal"/>
    <w:link w:val="BalloonTextChar"/>
    <w:uiPriority w:val="99"/>
    <w:semiHidden/>
    <w:unhideWhenUsed/>
    <w:rsid w:val="0041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133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51097557D348329CC13FDFC9DC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7105-828C-4CBF-826F-35970A17CB15}"/>
      </w:docPartPr>
      <w:docPartBody>
        <w:p w:rsidR="000968B9" w:rsidRDefault="000A6953" w:rsidP="000A6953">
          <w:pPr>
            <w:pStyle w:val="0A51097557D348329CC13FDFC9DC959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3"/>
    <w:rsid w:val="000968B9"/>
    <w:rsid w:val="000A6953"/>
    <w:rsid w:val="001626D3"/>
    <w:rsid w:val="00415AA9"/>
    <w:rsid w:val="006219B6"/>
    <w:rsid w:val="00641332"/>
    <w:rsid w:val="00695487"/>
    <w:rsid w:val="008F781C"/>
    <w:rsid w:val="00B70CDC"/>
    <w:rsid w:val="00BD1F80"/>
    <w:rsid w:val="00BE08FE"/>
    <w:rsid w:val="00C63439"/>
    <w:rsid w:val="00CA5775"/>
    <w:rsid w:val="00CD1147"/>
    <w:rsid w:val="00D868BC"/>
    <w:rsid w:val="00E0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51097557D348329CC13FDFC9DC959D">
    <w:name w:val="0A51097557D348329CC13FDFC9DC959D"/>
    <w:rsid w:val="000A69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51097557D348329CC13FDFC9DC959D">
    <w:name w:val="0A51097557D348329CC13FDFC9DC959D"/>
    <w:rsid w:val="000A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1/7/19</dc:creator>
  <cp:lastModifiedBy>Dan Deleo</cp:lastModifiedBy>
  <cp:revision>4</cp:revision>
  <cp:lastPrinted>2019-01-09T15:59:00Z</cp:lastPrinted>
  <dcterms:created xsi:type="dcterms:W3CDTF">2019-01-22T17:35:00Z</dcterms:created>
  <dcterms:modified xsi:type="dcterms:W3CDTF">2019-01-22T17:42:00Z</dcterms:modified>
</cp:coreProperties>
</file>