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0396" w14:textId="61E3686E" w:rsidR="00EE2260" w:rsidRPr="001D1BA7" w:rsidRDefault="00EE525F" w:rsidP="001E18E7">
      <w:pPr>
        <w:jc w:val="center"/>
        <w:rPr>
          <w:rFonts w:ascii="Times New Roman" w:hAnsi="Times New Roman"/>
          <w:b/>
          <w:iCs/>
          <w:color w:val="002060"/>
          <w:sz w:val="36"/>
          <w:szCs w:val="36"/>
        </w:rPr>
      </w:pPr>
      <w:r>
        <w:rPr>
          <w:rFonts w:ascii="Arial" w:hAnsi="Arial" w:cs="Arial"/>
          <w:noProof/>
          <w:color w:val="002060"/>
          <w:sz w:val="20"/>
          <w:szCs w:val="20"/>
        </w:rPr>
        <w:object w:dxaOrig="1440" w:dyaOrig="1440" w14:anchorId="5B4A9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71.65pt;margin-top:-51.1pt;width:63pt;height:60.15pt;z-index:-251657728;mso-wrap-edited:f;mso-width-percent:0;mso-height-percent:0;mso-width-percent:0;mso-height-percent:0" fillcolor="#0c9">
            <v:imagedata r:id="rId11" o:title=""/>
          </v:shape>
          <o:OLEObject Type="Embed" ProgID="StaticMetafile" ShapeID="_x0000_s1026" DrawAspect="Content" ObjectID="_1651043517" r:id="rId12"/>
        </w:object>
      </w:r>
      <w:r w:rsidR="00E47AA3" w:rsidRPr="00E47AA3">
        <w:rPr>
          <w:rFonts w:ascii="Arial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3125D95F" wp14:editId="1410D09B">
            <wp:simplePos x="0" y="0"/>
            <wp:positionH relativeFrom="column">
              <wp:posOffset>-749300</wp:posOffset>
            </wp:positionH>
            <wp:positionV relativeFrom="paragraph">
              <wp:posOffset>-499602</wp:posOffset>
            </wp:positionV>
            <wp:extent cx="1028700" cy="508000"/>
            <wp:effectExtent l="0" t="0" r="0" b="635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8E7" w:rsidRPr="001E18E7">
        <w:rPr>
          <w:rFonts w:ascii="Times New Roman" w:hAnsi="Times New Roman"/>
          <w:b/>
          <w:iCs/>
          <w:color w:val="002060"/>
          <w:sz w:val="36"/>
          <w:szCs w:val="36"/>
        </w:rPr>
        <w:t xml:space="preserve">MassHealth Investment to Support </w:t>
      </w:r>
      <w:r w:rsidR="00B179C2">
        <w:rPr>
          <w:rFonts w:ascii="Times New Roman" w:hAnsi="Times New Roman"/>
          <w:b/>
          <w:iCs/>
          <w:color w:val="002060"/>
          <w:sz w:val="36"/>
          <w:szCs w:val="36"/>
        </w:rPr>
        <w:t>Signing Bonuses for Nursing Facility Staff</w:t>
      </w:r>
    </w:p>
    <w:p w14:paraId="284E31DD" w14:textId="3624284B" w:rsidR="00EE2260" w:rsidRPr="00384A9E" w:rsidRDefault="00BC135C" w:rsidP="00EE2260">
      <w:pPr>
        <w:jc w:val="center"/>
        <w:rPr>
          <w:rFonts w:asciiTheme="minorHAnsi" w:hAnsiTheme="minorHAnsi"/>
          <w:b/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C2148" wp14:editId="41BCF01C">
                <wp:simplePos x="0" y="0"/>
                <wp:positionH relativeFrom="column">
                  <wp:posOffset>-916305</wp:posOffset>
                </wp:positionH>
                <wp:positionV relativeFrom="paragraph">
                  <wp:posOffset>274320</wp:posOffset>
                </wp:positionV>
                <wp:extent cx="7772400" cy="3810"/>
                <wp:effectExtent l="19050" t="38100" r="1905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B39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21.6pt" to="539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" strokecolor="#a50021" strokeweight="6pt"/>
            </w:pict>
          </mc:Fallback>
        </mc:AlternateContent>
      </w:r>
      <w:r w:rsidR="007927C7" w:rsidRPr="00384A9E">
        <w:rPr>
          <w:b/>
          <w:i/>
          <w:color w:val="FF0000"/>
        </w:rPr>
        <w:t xml:space="preserve"> </w:t>
      </w:r>
      <w:r w:rsidR="00735EA5" w:rsidRPr="00735EA5">
        <w:rPr>
          <w:b/>
          <w:i/>
          <w:color w:val="FF0000"/>
        </w:rPr>
        <w:t xml:space="preserve">Updated as of </w:t>
      </w:r>
      <w:r w:rsidR="00756AC7">
        <w:rPr>
          <w:b/>
          <w:i/>
          <w:color w:val="FF0000"/>
        </w:rPr>
        <w:t>May</w:t>
      </w:r>
      <w:r w:rsidR="00223F24">
        <w:rPr>
          <w:b/>
          <w:i/>
          <w:color w:val="FF0000"/>
        </w:rPr>
        <w:t xml:space="preserve"> </w:t>
      </w:r>
      <w:r w:rsidR="001E18E7">
        <w:rPr>
          <w:b/>
          <w:i/>
          <w:color w:val="FF0000"/>
        </w:rPr>
        <w:t>1</w:t>
      </w:r>
      <w:r w:rsidR="009B085C">
        <w:rPr>
          <w:b/>
          <w:i/>
          <w:color w:val="FF0000"/>
        </w:rPr>
        <w:t>5</w:t>
      </w:r>
      <w:r w:rsidR="007228F5" w:rsidRPr="00384A9E">
        <w:rPr>
          <w:b/>
          <w:i/>
          <w:color w:val="FF0000"/>
        </w:rPr>
        <w:t>, 2020</w:t>
      </w:r>
    </w:p>
    <w:p w14:paraId="5ADBB0BE" w14:textId="77777777" w:rsidR="003C12BC" w:rsidRDefault="003C12BC" w:rsidP="003C12BC">
      <w:pPr>
        <w:rPr>
          <w:b/>
          <w:sz w:val="24"/>
          <w:szCs w:val="24"/>
        </w:rPr>
      </w:pPr>
    </w:p>
    <w:p w14:paraId="4348564E" w14:textId="6AC75729" w:rsidR="00223F24" w:rsidRPr="00223F24" w:rsidRDefault="00223F24" w:rsidP="00223F24">
      <w:pPr>
        <w:rPr>
          <w:rFonts w:ascii="Times New Roman" w:hAnsi="Times New Roman"/>
          <w:bCs/>
          <w:i/>
          <w:sz w:val="24"/>
          <w:szCs w:val="20"/>
        </w:rPr>
      </w:pPr>
    </w:p>
    <w:p w14:paraId="1670F9B2" w14:textId="77777777" w:rsidR="001E18E7" w:rsidRDefault="001E18E7" w:rsidP="001E18E7">
      <w:pPr>
        <w:rPr>
          <w:rFonts w:ascii="Times New Roman" w:hAnsi="Times New Roman"/>
          <w:bCs/>
          <w:i/>
          <w:sz w:val="24"/>
          <w:szCs w:val="20"/>
        </w:rPr>
      </w:pPr>
    </w:p>
    <w:p w14:paraId="289A82EE" w14:textId="50E604E2" w:rsidR="001E18E7" w:rsidRPr="00170EC1" w:rsidRDefault="001E18E7" w:rsidP="001E18E7">
      <w:pPr>
        <w:rPr>
          <w:rFonts w:ascii="Times New Roman" w:hAnsi="Times New Roman"/>
          <w:b/>
          <w:bCs/>
          <w:iCs/>
        </w:rPr>
      </w:pPr>
      <w:r w:rsidRPr="00170EC1">
        <w:rPr>
          <w:rFonts w:ascii="Times New Roman" w:hAnsi="Times New Roman"/>
          <w:b/>
          <w:bCs/>
          <w:iCs/>
        </w:rPr>
        <w:t>Overview and Objectives</w:t>
      </w:r>
    </w:p>
    <w:p w14:paraId="7B810C17" w14:textId="77777777" w:rsidR="00B179C2" w:rsidRPr="00170EC1" w:rsidRDefault="00B179C2" w:rsidP="00B179C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Massachusetts is acting to address staffing shortages that nursing facilities are experiencing due to COVID-19</w:t>
      </w:r>
    </w:p>
    <w:p w14:paraId="173E5726" w14:textId="77777777" w:rsidR="00B179C2" w:rsidRPr="00170EC1" w:rsidRDefault="00B179C2" w:rsidP="00B179C2">
      <w:pPr>
        <w:pStyle w:val="ListParagraph"/>
        <w:numPr>
          <w:ilvl w:val="0"/>
          <w:numId w:val="26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 xml:space="preserve">Through the COVID-19 Long Term Care Facility Staffing Team </w:t>
      </w:r>
      <w:hyperlink r:id="rId14" w:history="1">
        <w:r w:rsidRPr="00170EC1">
          <w:rPr>
            <w:rStyle w:val="Hyperlink"/>
            <w:rFonts w:ascii="Times New Roman" w:hAnsi="Times New Roman"/>
          </w:rPr>
          <w:t>portal</w:t>
        </w:r>
      </w:hyperlink>
      <w:r w:rsidRPr="00170EC1">
        <w:rPr>
          <w:rFonts w:ascii="Times New Roman" w:hAnsi="Times New Roman"/>
        </w:rPr>
        <w:t>, nursing facilities can request staffing needs and potential staff can apply for jobs. The portal matches supply and demand, filling the need in high priority locations first.</w:t>
      </w:r>
    </w:p>
    <w:p w14:paraId="5ED13B20" w14:textId="01DAC082" w:rsidR="009D1F55" w:rsidRDefault="009D1F55" w:rsidP="009D1F55">
      <w:pPr>
        <w:pStyle w:val="ListParagraph"/>
        <w:numPr>
          <w:ilvl w:val="0"/>
          <w:numId w:val="26"/>
        </w:numPr>
        <w:spacing w:after="160" w:line="276" w:lineRule="auto"/>
        <w:rPr>
          <w:rFonts w:eastAsia="Times New Roman"/>
        </w:rPr>
      </w:pPr>
      <w:r>
        <w:rPr>
          <w:rFonts w:ascii="Times New Roman" w:eastAsia="Times New Roman" w:hAnsi="Times New Roman"/>
        </w:rPr>
        <w:t xml:space="preserve">As of 5/14/2020, over 450 unique facilities have requested over 15,000 health care personnel through the portal, but only </w:t>
      </w:r>
      <w:r w:rsidR="0020599D">
        <w:rPr>
          <w:rFonts w:ascii="Times New Roman" w:eastAsia="Times New Roman" w:hAnsi="Times New Roman"/>
        </w:rPr>
        <w:t>1</w:t>
      </w:r>
      <w:r w:rsidR="005F3428">
        <w:rPr>
          <w:rFonts w:ascii="Times New Roman" w:eastAsia="Times New Roman" w:hAnsi="Times New Roman"/>
        </w:rPr>
        <w:t>,</w:t>
      </w:r>
      <w:r w:rsidR="0020599D">
        <w:rPr>
          <w:rFonts w:ascii="Times New Roman" w:eastAsia="Times New Roman" w:hAnsi="Times New Roman"/>
        </w:rPr>
        <w:t>9</w:t>
      </w:r>
      <w:r w:rsidR="005F3428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>0 applicants have registered to meet this demand.</w:t>
      </w:r>
    </w:p>
    <w:p w14:paraId="5A3C83F9" w14:textId="64097B09" w:rsidR="00B179C2" w:rsidRPr="00170EC1" w:rsidRDefault="006C479C" w:rsidP="00B179C2">
      <w:pPr>
        <w:pStyle w:val="ListParagraph"/>
        <w:numPr>
          <w:ilvl w:val="0"/>
          <w:numId w:val="26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F</w:t>
      </w:r>
      <w:r w:rsidR="00B179C2" w:rsidRPr="00170EC1">
        <w:rPr>
          <w:rFonts w:ascii="Times New Roman" w:hAnsi="Times New Roman"/>
        </w:rPr>
        <w:t>or</w:t>
      </w:r>
      <w:r w:rsidRPr="00170EC1">
        <w:rPr>
          <w:rFonts w:ascii="Times New Roman" w:hAnsi="Times New Roman"/>
        </w:rPr>
        <w:t xml:space="preserve"> all</w:t>
      </w:r>
      <w:r w:rsidR="00B179C2" w:rsidRPr="00170EC1">
        <w:rPr>
          <w:rFonts w:ascii="Times New Roman" w:hAnsi="Times New Roman"/>
        </w:rPr>
        <w:t xml:space="preserve"> existing staff at nursing facilities, MassHealth is providing workforce support through increased payments to nursing facilities (</w:t>
      </w:r>
      <w:r w:rsidRPr="00170EC1">
        <w:rPr>
          <w:rFonts w:ascii="Times New Roman" w:hAnsi="Times New Roman"/>
        </w:rPr>
        <w:t xml:space="preserve">10% increase for all nursing facilities across the state as part of the </w:t>
      </w:r>
      <w:hyperlink r:id="rId15" w:history="1">
        <w:r w:rsidRPr="00170EC1">
          <w:rPr>
            <w:rStyle w:val="Hyperlink"/>
            <w:rFonts w:ascii="Times New Roman" w:hAnsi="Times New Roman"/>
          </w:rPr>
          <w:t>COVID-19 Health Care Provider Financial Relief Package</w:t>
        </w:r>
      </w:hyperlink>
      <w:r w:rsidR="00B179C2" w:rsidRPr="00170EC1">
        <w:rPr>
          <w:rFonts w:ascii="Times New Roman" w:hAnsi="Times New Roman"/>
        </w:rPr>
        <w:t xml:space="preserve">, </w:t>
      </w:r>
      <w:r w:rsidRPr="00170EC1">
        <w:rPr>
          <w:rFonts w:ascii="Times New Roman" w:hAnsi="Times New Roman"/>
        </w:rPr>
        <w:t xml:space="preserve">a </w:t>
      </w:r>
      <w:r w:rsidR="00B179C2" w:rsidRPr="00170EC1">
        <w:rPr>
          <w:rFonts w:ascii="Times New Roman" w:hAnsi="Times New Roman"/>
        </w:rPr>
        <w:t xml:space="preserve">15% increase </w:t>
      </w:r>
      <w:r w:rsidRPr="00170EC1">
        <w:rPr>
          <w:rFonts w:ascii="Times New Roman" w:hAnsi="Times New Roman"/>
        </w:rPr>
        <w:t>for</w:t>
      </w:r>
      <w:r w:rsidR="00B179C2" w:rsidRPr="00170EC1">
        <w:rPr>
          <w:rFonts w:ascii="Times New Roman" w:hAnsi="Times New Roman"/>
        </w:rPr>
        <w:t xml:space="preserve"> facilit</w:t>
      </w:r>
      <w:r w:rsidRPr="00170EC1">
        <w:rPr>
          <w:rFonts w:ascii="Times New Roman" w:hAnsi="Times New Roman"/>
        </w:rPr>
        <w:t xml:space="preserve">ies with a </w:t>
      </w:r>
      <w:hyperlink r:id="rId16" w:history="1">
        <w:r w:rsidRPr="00170EC1">
          <w:rPr>
            <w:rStyle w:val="Hyperlink"/>
            <w:rFonts w:ascii="Times New Roman" w:hAnsi="Times New Roman"/>
          </w:rPr>
          <w:t>Dedicated COVID-19 Isolation Space</w:t>
        </w:r>
      </w:hyperlink>
      <w:r w:rsidR="00163E45" w:rsidRPr="00163E45">
        <w:rPr>
          <w:rStyle w:val="Hyperlink"/>
          <w:rFonts w:ascii="Times New Roman" w:hAnsi="Times New Roman"/>
          <w:color w:val="auto"/>
          <w:u w:val="none"/>
        </w:rPr>
        <w:t>,</w:t>
      </w:r>
      <w:r w:rsidR="00163E45">
        <w:rPr>
          <w:rFonts w:ascii="Times New Roman" w:hAnsi="Times New Roman"/>
        </w:rPr>
        <w:t xml:space="preserve"> and an up to 50% additional increase to support </w:t>
      </w:r>
      <w:hyperlink r:id="rId17" w:history="1">
        <w:r w:rsidR="00163E45" w:rsidRPr="00163E45">
          <w:rPr>
            <w:rStyle w:val="Hyperlink"/>
            <w:rFonts w:ascii="Times New Roman" w:hAnsi="Times New Roman"/>
          </w:rPr>
          <w:t>infection control and accountability measures</w:t>
        </w:r>
      </w:hyperlink>
      <w:r w:rsidR="00B179C2" w:rsidRPr="00170EC1">
        <w:rPr>
          <w:rFonts w:ascii="Times New Roman" w:hAnsi="Times New Roman"/>
        </w:rPr>
        <w:t xml:space="preserve">). It is the expectation of MassHealth that facilities will use these dollars to retain and provide additional compensation to existing staff. </w:t>
      </w:r>
    </w:p>
    <w:p w14:paraId="2F63C7EA" w14:textId="77777777" w:rsidR="00B179C2" w:rsidRPr="00170EC1" w:rsidRDefault="00B179C2" w:rsidP="00B179C2">
      <w:pPr>
        <w:spacing w:line="276" w:lineRule="auto"/>
        <w:rPr>
          <w:rFonts w:ascii="Times New Roman" w:hAnsi="Times New Roman"/>
          <w:b/>
        </w:rPr>
      </w:pPr>
      <w:r w:rsidRPr="00170EC1">
        <w:rPr>
          <w:rFonts w:ascii="Times New Roman" w:hAnsi="Times New Roman"/>
          <w:b/>
        </w:rPr>
        <w:t>Financing Structure</w:t>
      </w:r>
    </w:p>
    <w:p w14:paraId="21F93613" w14:textId="4AE0D1F1" w:rsidR="00B179C2" w:rsidRPr="00170EC1" w:rsidRDefault="00B179C2" w:rsidP="00B179C2">
      <w:pPr>
        <w:pStyle w:val="ListParagraph"/>
        <w:numPr>
          <w:ilvl w:val="0"/>
          <w:numId w:val="28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 xml:space="preserve">MassHealth will fund </w:t>
      </w:r>
      <w:r w:rsidRPr="009D51B8">
        <w:rPr>
          <w:rFonts w:ascii="Times New Roman" w:hAnsi="Times New Roman"/>
          <w:b/>
        </w:rPr>
        <w:t>signing bonuses</w:t>
      </w:r>
      <w:r w:rsidR="00B73909">
        <w:rPr>
          <w:rFonts w:ascii="Times New Roman" w:hAnsi="Times New Roman"/>
          <w:b/>
        </w:rPr>
        <w:t xml:space="preserve"> of </w:t>
      </w:r>
      <w:r w:rsidR="00B73909" w:rsidRPr="009D51B8">
        <w:rPr>
          <w:rFonts w:ascii="Times New Roman" w:hAnsi="Times New Roman"/>
          <w:b/>
        </w:rPr>
        <w:t>$</w:t>
      </w:r>
      <w:r w:rsidR="00B73909">
        <w:rPr>
          <w:rFonts w:ascii="Times New Roman" w:hAnsi="Times New Roman"/>
          <w:b/>
        </w:rPr>
        <w:t xml:space="preserve">500 for completing 2 weeks of work or $1,000 for one month </w:t>
      </w:r>
      <w:r w:rsidR="00B73909">
        <w:rPr>
          <w:rFonts w:ascii="Times New Roman" w:hAnsi="Times New Roman"/>
        </w:rPr>
        <w:t>for</w:t>
      </w:r>
      <w:r w:rsidRPr="00170EC1">
        <w:rPr>
          <w:rFonts w:ascii="Times New Roman" w:hAnsi="Times New Roman"/>
        </w:rPr>
        <w:t xml:space="preserve"> nursing facilities </w:t>
      </w:r>
      <w:r w:rsidR="00B73909">
        <w:rPr>
          <w:rFonts w:ascii="Times New Roman" w:hAnsi="Times New Roman"/>
        </w:rPr>
        <w:t xml:space="preserve">to </w:t>
      </w:r>
      <w:r w:rsidRPr="00170EC1">
        <w:rPr>
          <w:rFonts w:ascii="Times New Roman" w:hAnsi="Times New Roman"/>
        </w:rPr>
        <w:t xml:space="preserve">pay to all staff who sign up </w:t>
      </w:r>
      <w:r w:rsidR="00B73909">
        <w:rPr>
          <w:rFonts w:ascii="Times New Roman" w:hAnsi="Times New Roman"/>
        </w:rPr>
        <w:t xml:space="preserve">or register </w:t>
      </w:r>
      <w:r w:rsidRPr="00170EC1">
        <w:rPr>
          <w:rFonts w:ascii="Times New Roman" w:hAnsi="Times New Roman"/>
        </w:rPr>
        <w:t>through the portal</w:t>
      </w:r>
      <w:r w:rsidR="006C479C" w:rsidRPr="00170EC1">
        <w:rPr>
          <w:rFonts w:ascii="Times New Roman" w:hAnsi="Times New Roman"/>
        </w:rPr>
        <w:t xml:space="preserve"> for a new job</w:t>
      </w:r>
      <w:r w:rsidRPr="00170EC1">
        <w:rPr>
          <w:rFonts w:ascii="Times New Roman" w:hAnsi="Times New Roman"/>
        </w:rPr>
        <w:t>.</w:t>
      </w:r>
    </w:p>
    <w:p w14:paraId="33FB46ED" w14:textId="74FE749E" w:rsidR="00B179C2" w:rsidRPr="00170EC1" w:rsidRDefault="00B179C2" w:rsidP="00B179C2">
      <w:pPr>
        <w:pStyle w:val="ListParagraph"/>
        <w:numPr>
          <w:ilvl w:val="0"/>
          <w:numId w:val="28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MassHealth will make supplemental payments to nursing facilities for the expense they incur.</w:t>
      </w:r>
    </w:p>
    <w:p w14:paraId="49DCC172" w14:textId="789808C4" w:rsidR="00B179C2" w:rsidRPr="00170EC1" w:rsidRDefault="00B179C2" w:rsidP="00B179C2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 xml:space="preserve">The estimated investment is </w:t>
      </w:r>
      <w:r w:rsidR="006C479C" w:rsidRPr="00170EC1">
        <w:rPr>
          <w:rFonts w:ascii="Times New Roman" w:hAnsi="Times New Roman"/>
        </w:rPr>
        <w:t xml:space="preserve">over </w:t>
      </w:r>
      <w:r w:rsidRPr="00170EC1">
        <w:rPr>
          <w:rFonts w:ascii="Times New Roman" w:hAnsi="Times New Roman"/>
        </w:rPr>
        <w:t>$</w:t>
      </w:r>
      <w:r w:rsidR="003C4E3B" w:rsidRPr="00170EC1">
        <w:rPr>
          <w:rFonts w:ascii="Times New Roman" w:hAnsi="Times New Roman"/>
        </w:rPr>
        <w:t>1</w:t>
      </w:r>
      <w:r w:rsidR="006C479C" w:rsidRPr="00170EC1">
        <w:rPr>
          <w:rFonts w:ascii="Times New Roman" w:hAnsi="Times New Roman"/>
        </w:rPr>
        <w:t xml:space="preserve"> million</w:t>
      </w:r>
      <w:r w:rsidRPr="00170EC1">
        <w:rPr>
          <w:rFonts w:ascii="Times New Roman" w:hAnsi="Times New Roman"/>
        </w:rPr>
        <w:t>.</w:t>
      </w:r>
    </w:p>
    <w:p w14:paraId="34F619F7" w14:textId="2D683AEC" w:rsidR="00B179C2" w:rsidRPr="00170EC1" w:rsidRDefault="00B179C2" w:rsidP="00B179C2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Payments are subject to EOHHS audit of compliance with criteria stated below.</w:t>
      </w:r>
    </w:p>
    <w:p w14:paraId="604EF39E" w14:textId="77777777" w:rsidR="00B179C2" w:rsidRPr="00170EC1" w:rsidRDefault="00B179C2" w:rsidP="00B179C2">
      <w:pPr>
        <w:spacing w:line="276" w:lineRule="auto"/>
        <w:rPr>
          <w:rFonts w:ascii="Times New Roman" w:hAnsi="Times New Roman"/>
          <w:b/>
        </w:rPr>
      </w:pPr>
      <w:r w:rsidRPr="00170EC1">
        <w:rPr>
          <w:rFonts w:ascii="Times New Roman" w:hAnsi="Times New Roman"/>
          <w:b/>
        </w:rPr>
        <w:t>Qualifying Criteria</w:t>
      </w:r>
    </w:p>
    <w:p w14:paraId="2FF293E4" w14:textId="7233A9E8" w:rsidR="00B179C2" w:rsidRPr="00170EC1" w:rsidRDefault="00B179C2" w:rsidP="00CB1719">
      <w:pPr>
        <w:pStyle w:val="ListParagraph"/>
        <w:numPr>
          <w:ilvl w:val="0"/>
          <w:numId w:val="31"/>
        </w:numPr>
        <w:spacing w:after="160" w:line="276" w:lineRule="auto"/>
        <w:rPr>
          <w:rStyle w:val="Hyperlink"/>
          <w:rFonts w:ascii="Times New Roman" w:hAnsi="Times New Roman"/>
        </w:rPr>
      </w:pPr>
      <w:r w:rsidRPr="00170EC1">
        <w:rPr>
          <w:rFonts w:ascii="Times New Roman" w:hAnsi="Times New Roman"/>
        </w:rPr>
        <w:t xml:space="preserve">Nursing facilities must hire through </w:t>
      </w:r>
      <w:r w:rsidR="00B73909">
        <w:rPr>
          <w:rFonts w:ascii="Times New Roman" w:hAnsi="Times New Roman"/>
        </w:rPr>
        <w:t xml:space="preserve">or have their hires register through </w:t>
      </w:r>
      <w:r w:rsidRPr="00170EC1">
        <w:rPr>
          <w:rFonts w:ascii="Times New Roman" w:hAnsi="Times New Roman"/>
        </w:rPr>
        <w:t xml:space="preserve">the COVID-19 Long Term Care Facility Staffing Team </w:t>
      </w:r>
      <w:hyperlink r:id="rId18" w:history="1">
        <w:r w:rsidRPr="00170EC1">
          <w:rPr>
            <w:rStyle w:val="Hyperlink"/>
            <w:rFonts w:ascii="Times New Roman" w:hAnsi="Times New Roman"/>
          </w:rPr>
          <w:t>portal</w:t>
        </w:r>
      </w:hyperlink>
      <w:r w:rsidRPr="00170EC1">
        <w:rPr>
          <w:rStyle w:val="Hyperlink"/>
          <w:rFonts w:ascii="Times New Roman" w:eastAsia="Times New Roman" w:hAnsi="Times New Roman"/>
          <w:color w:val="auto"/>
          <w:u w:val="none"/>
        </w:rPr>
        <w:t>.</w:t>
      </w:r>
      <w:r w:rsidR="00CB1719" w:rsidRPr="00170EC1">
        <w:rPr>
          <w:rStyle w:val="Hyperlink"/>
          <w:rFonts w:ascii="Times New Roman" w:eastAsia="Times New Roman" w:hAnsi="Times New Roman"/>
          <w:color w:val="auto"/>
          <w:u w:val="none"/>
        </w:rPr>
        <w:t xml:space="preserve"> </w:t>
      </w:r>
      <w:r w:rsidRPr="00170EC1">
        <w:rPr>
          <w:rStyle w:val="Hyperlink"/>
          <w:rFonts w:ascii="Times New Roman" w:eastAsia="Times New Roman" w:hAnsi="Times New Roman"/>
          <w:color w:val="auto"/>
          <w:u w:val="none"/>
        </w:rPr>
        <w:t xml:space="preserve"> </w:t>
      </w:r>
    </w:p>
    <w:p w14:paraId="340BCDA2" w14:textId="207AE843" w:rsidR="00B179C2" w:rsidRPr="00170EC1" w:rsidRDefault="00CB1719" w:rsidP="00B179C2">
      <w:pPr>
        <w:pStyle w:val="ListParagraph"/>
        <w:numPr>
          <w:ilvl w:val="1"/>
          <w:numId w:val="30"/>
        </w:numPr>
        <w:rPr>
          <w:rStyle w:val="Hyperlink"/>
          <w:rFonts w:ascii="Times New Roman" w:eastAsia="Times New Roman" w:hAnsi="Times New Roman"/>
          <w:color w:val="auto"/>
          <w:u w:val="none"/>
        </w:rPr>
      </w:pPr>
      <w:r w:rsidRPr="00170EC1">
        <w:rPr>
          <w:rStyle w:val="Hyperlink"/>
          <w:rFonts w:ascii="Times New Roman" w:eastAsia="Times New Roman" w:hAnsi="Times New Roman"/>
          <w:color w:val="auto"/>
          <w:u w:val="none"/>
        </w:rPr>
        <w:t>MassHealth is funding signing bonuses through the portal because t</w:t>
      </w:r>
      <w:r w:rsidR="00B179C2" w:rsidRPr="00170EC1">
        <w:rPr>
          <w:rStyle w:val="Hyperlink"/>
          <w:rFonts w:ascii="Times New Roman" w:eastAsia="Times New Roman" w:hAnsi="Times New Roman"/>
          <w:color w:val="auto"/>
          <w:u w:val="none"/>
        </w:rPr>
        <w:t>he portal matches supply and demand, filling the need in high priority locations first.</w:t>
      </w:r>
    </w:p>
    <w:p w14:paraId="4FE4DAE6" w14:textId="2964CF86" w:rsidR="00B179C2" w:rsidRPr="00170EC1" w:rsidRDefault="00B179C2" w:rsidP="00B179C2">
      <w:pPr>
        <w:pStyle w:val="ListParagraph"/>
        <w:numPr>
          <w:ilvl w:val="1"/>
          <w:numId w:val="30"/>
        </w:numPr>
        <w:spacing w:after="160" w:line="276" w:lineRule="auto"/>
        <w:rPr>
          <w:rStyle w:val="Hyperlink"/>
          <w:rFonts w:ascii="Times New Roman" w:hAnsi="Times New Roman"/>
          <w:color w:val="auto"/>
          <w:u w:val="none"/>
        </w:rPr>
      </w:pPr>
      <w:r w:rsidRPr="00170EC1">
        <w:rPr>
          <w:rStyle w:val="Hyperlink"/>
          <w:rFonts w:ascii="Times New Roman" w:hAnsi="Times New Roman"/>
          <w:color w:val="auto"/>
          <w:u w:val="none"/>
        </w:rPr>
        <w:t>In addition, the portal provides MassHealth greater transparency into hiring.</w:t>
      </w:r>
    </w:p>
    <w:p w14:paraId="238052B1" w14:textId="21F89DC5" w:rsidR="00CB1719" w:rsidRPr="00170EC1" w:rsidRDefault="00CB1719" w:rsidP="00CB1719">
      <w:pPr>
        <w:pStyle w:val="ListParagraph"/>
        <w:numPr>
          <w:ilvl w:val="1"/>
          <w:numId w:val="27"/>
        </w:numPr>
        <w:rPr>
          <w:rStyle w:val="Hyperlink"/>
          <w:rFonts w:ascii="Times New Roman" w:hAnsi="Times New Roman"/>
          <w:bCs/>
          <w:color w:val="auto"/>
          <w:u w:val="none"/>
        </w:rPr>
      </w:pPr>
      <w:r w:rsidRPr="00170EC1">
        <w:rPr>
          <w:rStyle w:val="Hyperlink"/>
          <w:rFonts w:ascii="Times New Roman" w:hAnsi="Times New Roman"/>
          <w:bCs/>
          <w:color w:val="auto"/>
          <w:u w:val="none"/>
        </w:rPr>
        <w:t>Staff hired through the portal since its launch on 4/8 are retroactively eligible</w:t>
      </w:r>
    </w:p>
    <w:p w14:paraId="2C6CDD10" w14:textId="5451A42D" w:rsidR="00B179C2" w:rsidRPr="00170EC1" w:rsidRDefault="00CB1719" w:rsidP="00B179C2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Eligible s</w:t>
      </w:r>
      <w:r w:rsidR="00B179C2" w:rsidRPr="00170EC1">
        <w:rPr>
          <w:rFonts w:ascii="Times New Roman" w:hAnsi="Times New Roman"/>
        </w:rPr>
        <w:t xml:space="preserve">taffing types include: RN, LPN, CNA/Patient Care Tech, </w:t>
      </w:r>
      <w:r w:rsidR="00B73909">
        <w:rPr>
          <w:rFonts w:ascii="Times New Roman" w:hAnsi="Times New Roman"/>
        </w:rPr>
        <w:t xml:space="preserve">Resident Care Assistant (RCA), </w:t>
      </w:r>
      <w:r w:rsidR="00B179C2" w:rsidRPr="00170EC1">
        <w:rPr>
          <w:rFonts w:ascii="Times New Roman" w:hAnsi="Times New Roman"/>
        </w:rPr>
        <w:t>OT, OTA, PT, PTA, LICSW, activities staff</w:t>
      </w:r>
      <w:r w:rsidRPr="00170EC1">
        <w:rPr>
          <w:rFonts w:ascii="Times New Roman" w:hAnsi="Times New Roman"/>
        </w:rPr>
        <w:t>.</w:t>
      </w:r>
    </w:p>
    <w:p w14:paraId="676966DB" w14:textId="35C8D04C" w:rsidR="00B179C2" w:rsidRPr="00170EC1" w:rsidRDefault="00B179C2" w:rsidP="00B179C2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Employment status can be as a W-2 employee or independent contractor, provided that the contract is directly between the facility and the staff person, not through a temporary staffing agency</w:t>
      </w:r>
      <w:r w:rsidR="00CB1719" w:rsidRPr="00170EC1">
        <w:rPr>
          <w:rFonts w:ascii="Times New Roman" w:hAnsi="Times New Roman"/>
        </w:rPr>
        <w:t>.</w:t>
      </w:r>
    </w:p>
    <w:p w14:paraId="519BDAAA" w14:textId="2C15FF4B" w:rsidR="00B179C2" w:rsidRPr="00170EC1" w:rsidRDefault="00B179C2" w:rsidP="00B179C2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The nursing facility must submit documentation</w:t>
      </w:r>
      <w:r w:rsidR="00B73909">
        <w:rPr>
          <w:rFonts w:ascii="Times New Roman" w:hAnsi="Times New Roman"/>
        </w:rPr>
        <w:t xml:space="preserve"> </w:t>
      </w:r>
      <w:r w:rsidRPr="00170EC1">
        <w:rPr>
          <w:rFonts w:ascii="Times New Roman" w:hAnsi="Times New Roman"/>
        </w:rPr>
        <w:t>30 days after the employee’s start date to MassHealth to verify the following</w:t>
      </w:r>
      <w:r w:rsidR="00CB1719" w:rsidRPr="00170EC1">
        <w:rPr>
          <w:rFonts w:ascii="Times New Roman" w:hAnsi="Times New Roman"/>
        </w:rPr>
        <w:t>:</w:t>
      </w:r>
    </w:p>
    <w:p w14:paraId="74331369" w14:textId="68E41F3D" w:rsidR="00B179C2" w:rsidRPr="00170EC1" w:rsidRDefault="00B179C2" w:rsidP="00B179C2">
      <w:pPr>
        <w:pStyle w:val="ListParagraph"/>
        <w:numPr>
          <w:ilvl w:val="1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 xml:space="preserve">The bonus was paid to the </w:t>
      </w:r>
      <w:r w:rsidR="00CB1719" w:rsidRPr="00170EC1">
        <w:rPr>
          <w:rFonts w:ascii="Times New Roman" w:hAnsi="Times New Roman"/>
        </w:rPr>
        <w:t xml:space="preserve">new </w:t>
      </w:r>
      <w:r w:rsidRPr="00170EC1">
        <w:rPr>
          <w:rFonts w:ascii="Times New Roman" w:hAnsi="Times New Roman"/>
        </w:rPr>
        <w:t>employee</w:t>
      </w:r>
    </w:p>
    <w:p w14:paraId="667CA49E" w14:textId="011E5791" w:rsidR="00B179C2" w:rsidRPr="009D51B8" w:rsidRDefault="00B179C2" w:rsidP="00B179C2">
      <w:pPr>
        <w:pStyle w:val="ListParagraph"/>
        <w:numPr>
          <w:ilvl w:val="1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eastAsia="Times New Roman" w:hAnsi="Times New Roman"/>
        </w:rPr>
        <w:t xml:space="preserve">The employee worked for at least </w:t>
      </w:r>
      <w:r w:rsidR="00B73909">
        <w:rPr>
          <w:rFonts w:ascii="Times New Roman" w:eastAsia="Times New Roman" w:hAnsi="Times New Roman"/>
        </w:rPr>
        <w:t xml:space="preserve">64 hours at the facility within 15 days of the employee’s start date to qualify for the $500 bonus or </w:t>
      </w:r>
      <w:r w:rsidR="00CB1719" w:rsidRPr="00170EC1">
        <w:rPr>
          <w:rFonts w:ascii="Times New Roman" w:eastAsia="Times New Roman" w:hAnsi="Times New Roman"/>
        </w:rPr>
        <w:t>128 hours</w:t>
      </w:r>
      <w:r w:rsidRPr="00170EC1">
        <w:rPr>
          <w:rFonts w:ascii="Times New Roman" w:eastAsia="Times New Roman" w:hAnsi="Times New Roman"/>
        </w:rPr>
        <w:t xml:space="preserve"> at the facility</w:t>
      </w:r>
      <w:r w:rsidR="006C479C" w:rsidRPr="00170EC1">
        <w:rPr>
          <w:rFonts w:ascii="Times New Roman" w:eastAsia="Times New Roman" w:hAnsi="Times New Roman"/>
        </w:rPr>
        <w:t xml:space="preserve"> within 30 days of the employee’s start date</w:t>
      </w:r>
      <w:r w:rsidR="00B73909">
        <w:rPr>
          <w:rFonts w:ascii="Times New Roman" w:eastAsia="Times New Roman" w:hAnsi="Times New Roman"/>
        </w:rPr>
        <w:t xml:space="preserve"> for the $1,000 bonus</w:t>
      </w:r>
    </w:p>
    <w:p w14:paraId="43201B89" w14:textId="2B17791F" w:rsidR="009D51B8" w:rsidRPr="00170EC1" w:rsidRDefault="009D51B8" w:rsidP="009D51B8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Staff must </w:t>
      </w:r>
      <w:r w:rsidR="00B73909">
        <w:rPr>
          <w:rFonts w:ascii="Times New Roman" w:hAnsi="Times New Roman"/>
        </w:rPr>
        <w:t xml:space="preserve">be hired by </w:t>
      </w:r>
      <w:r w:rsidR="00B73909" w:rsidRPr="00080D84">
        <w:rPr>
          <w:rFonts w:ascii="Times New Roman" w:hAnsi="Times New Roman"/>
          <w:b/>
        </w:rPr>
        <w:t>June 12</w:t>
      </w:r>
      <w:r w:rsidR="00B73909">
        <w:rPr>
          <w:rFonts w:ascii="Times New Roman" w:hAnsi="Times New Roman"/>
        </w:rPr>
        <w:t xml:space="preserve"> to be eligible</w:t>
      </w:r>
      <w:r w:rsidR="00354130">
        <w:rPr>
          <w:rFonts w:ascii="Times New Roman" w:hAnsi="Times New Roman"/>
        </w:rPr>
        <w:t>.</w:t>
      </w:r>
    </w:p>
    <w:p w14:paraId="56C43CCE" w14:textId="77777777" w:rsidR="00B179C2" w:rsidRPr="00170EC1" w:rsidRDefault="00B179C2" w:rsidP="00B179C2">
      <w:pPr>
        <w:spacing w:line="276" w:lineRule="auto"/>
        <w:rPr>
          <w:rFonts w:ascii="Times New Roman" w:hAnsi="Times New Roman"/>
          <w:b/>
        </w:rPr>
      </w:pPr>
      <w:r w:rsidRPr="00170EC1">
        <w:rPr>
          <w:rFonts w:ascii="Times New Roman" w:hAnsi="Times New Roman"/>
          <w:b/>
        </w:rPr>
        <w:t>Verification Process</w:t>
      </w:r>
    </w:p>
    <w:p w14:paraId="4571FED7" w14:textId="6D0E68B3" w:rsidR="008F2D9F" w:rsidRPr="00170EC1" w:rsidRDefault="00EE525F" w:rsidP="008F2D9F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/>
        </w:rPr>
      </w:pPr>
      <w:hyperlink r:id="rId19" w:history="1">
        <w:r w:rsidR="008F2D9F" w:rsidRPr="00080D84">
          <w:rPr>
            <w:rStyle w:val="Hyperlink"/>
            <w:rFonts w:ascii="Times New Roman" w:hAnsi="Times New Roman"/>
          </w:rPr>
          <w:t>Qualifying criteria</w:t>
        </w:r>
      </w:hyperlink>
      <w:r w:rsidR="008F2D9F" w:rsidRPr="00170EC1">
        <w:rPr>
          <w:rFonts w:ascii="Times New Roman" w:hAnsi="Times New Roman"/>
        </w:rPr>
        <w:t xml:space="preserve"> will be posted on the portal to ensure applicants are aware of bonus requirements</w:t>
      </w:r>
    </w:p>
    <w:p w14:paraId="415D8AE5" w14:textId="796D2B5A" w:rsidR="00B179C2" w:rsidRPr="00170EC1" w:rsidRDefault="00B179C2" w:rsidP="00B179C2">
      <w:pPr>
        <w:pStyle w:val="ListParagraph"/>
        <w:numPr>
          <w:ilvl w:val="0"/>
          <w:numId w:val="29"/>
        </w:numPr>
        <w:spacing w:after="160" w:line="276" w:lineRule="auto"/>
        <w:rPr>
          <w:rFonts w:ascii="Times New Roman" w:eastAsia="Times New Roman" w:hAnsi="Times New Roman"/>
        </w:rPr>
      </w:pPr>
      <w:r w:rsidRPr="00170EC1">
        <w:rPr>
          <w:rFonts w:ascii="Times New Roman" w:eastAsia="Times New Roman" w:hAnsi="Times New Roman"/>
        </w:rPr>
        <w:t xml:space="preserve">Facilities will be eligible for the </w:t>
      </w:r>
      <w:hyperlink r:id="rId20" w:history="1">
        <w:r w:rsidRPr="00080D84">
          <w:rPr>
            <w:rStyle w:val="Hyperlink"/>
            <w:rFonts w:ascii="Times New Roman" w:eastAsia="Times New Roman" w:hAnsi="Times New Roman"/>
          </w:rPr>
          <w:t>supplemental payment</w:t>
        </w:r>
      </w:hyperlink>
      <w:r w:rsidRPr="00170EC1">
        <w:rPr>
          <w:rFonts w:ascii="Times New Roman" w:eastAsia="Times New Roman" w:hAnsi="Times New Roman"/>
        </w:rPr>
        <w:t xml:space="preserve"> by submitting the following documentation to MassHealth:</w:t>
      </w:r>
    </w:p>
    <w:p w14:paraId="3CA647C9" w14:textId="77777777" w:rsidR="00B179C2" w:rsidRPr="00170EC1" w:rsidRDefault="00B179C2" w:rsidP="00B179C2">
      <w:pPr>
        <w:pStyle w:val="ListParagraph"/>
        <w:numPr>
          <w:ilvl w:val="1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List of names of eligible employees</w:t>
      </w:r>
    </w:p>
    <w:p w14:paraId="521CC6A1" w14:textId="77777777" w:rsidR="00B179C2" w:rsidRPr="00170EC1" w:rsidRDefault="00B179C2" w:rsidP="00B179C2">
      <w:pPr>
        <w:pStyle w:val="ListParagraph"/>
        <w:numPr>
          <w:ilvl w:val="1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Attestation document verifying criteria listed above</w:t>
      </w:r>
    </w:p>
    <w:p w14:paraId="34FCFBCF" w14:textId="55ECEAD3" w:rsidR="00B179C2" w:rsidRPr="00170EC1" w:rsidRDefault="00CB1719" w:rsidP="00B179C2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/>
        </w:rPr>
      </w:pPr>
      <w:r w:rsidRPr="00170EC1">
        <w:rPr>
          <w:rFonts w:ascii="Times New Roman" w:hAnsi="Times New Roman"/>
        </w:rPr>
        <w:t>Hired staff who believe they were eligible but did not receive a bonus can notify EOHHS</w:t>
      </w:r>
      <w:r w:rsidR="00275D09">
        <w:rPr>
          <w:rFonts w:ascii="Times New Roman" w:hAnsi="Times New Roman"/>
        </w:rPr>
        <w:t xml:space="preserve"> using the email addresses below</w:t>
      </w:r>
      <w:r w:rsidRPr="00170EC1">
        <w:rPr>
          <w:rFonts w:ascii="Times New Roman" w:hAnsi="Times New Roman"/>
        </w:rPr>
        <w:t xml:space="preserve">. An email </w:t>
      </w:r>
      <w:r w:rsidR="00B179C2" w:rsidRPr="00170EC1">
        <w:rPr>
          <w:rFonts w:ascii="Times New Roman" w:hAnsi="Times New Roman"/>
        </w:rPr>
        <w:t xml:space="preserve">will be added to the </w:t>
      </w:r>
      <w:hyperlink r:id="rId21" w:history="1">
        <w:r w:rsidR="00B179C2" w:rsidRPr="00170EC1">
          <w:rPr>
            <w:rStyle w:val="Hyperlink"/>
            <w:rFonts w:ascii="Times New Roman" w:hAnsi="Times New Roman"/>
          </w:rPr>
          <w:t>portal</w:t>
        </w:r>
      </w:hyperlink>
      <w:r w:rsidR="00B179C2" w:rsidRPr="00170EC1">
        <w:rPr>
          <w:rStyle w:val="Hyperlink"/>
          <w:rFonts w:ascii="Times New Roman" w:hAnsi="Times New Roman"/>
          <w:b/>
          <w:u w:val="none"/>
        </w:rPr>
        <w:t xml:space="preserve"> </w:t>
      </w:r>
      <w:r w:rsidR="00B179C2" w:rsidRPr="00170EC1">
        <w:rPr>
          <w:rFonts w:ascii="Times New Roman" w:hAnsi="Times New Roman"/>
        </w:rPr>
        <w:t xml:space="preserve">to serve as a </w:t>
      </w:r>
      <w:r w:rsidRPr="00170EC1">
        <w:rPr>
          <w:rFonts w:ascii="Times New Roman" w:hAnsi="Times New Roman"/>
        </w:rPr>
        <w:t>point of contact.</w:t>
      </w:r>
    </w:p>
    <w:p w14:paraId="68550E90" w14:textId="3E327180" w:rsidR="00B179C2" w:rsidRDefault="00B179C2" w:rsidP="003E15A0">
      <w:pPr>
        <w:pStyle w:val="ListParagraph"/>
        <w:numPr>
          <w:ilvl w:val="0"/>
          <w:numId w:val="29"/>
        </w:numPr>
        <w:spacing w:after="160" w:line="276" w:lineRule="auto"/>
        <w:rPr>
          <w:rFonts w:ascii="Times New Roman" w:eastAsia="Times New Roman" w:hAnsi="Times New Roman"/>
        </w:rPr>
      </w:pPr>
      <w:r w:rsidRPr="00354130">
        <w:rPr>
          <w:rFonts w:ascii="Times New Roman" w:eastAsia="Times New Roman" w:hAnsi="Times New Roman"/>
        </w:rPr>
        <w:t xml:space="preserve">Staff who would otherwise be eligible for the signing bonus based on the qualifying criteria, but who become COVID-19 positive during the </w:t>
      </w:r>
      <w:r w:rsidR="00080D84">
        <w:rPr>
          <w:rFonts w:ascii="Times New Roman" w:eastAsia="Times New Roman" w:hAnsi="Times New Roman"/>
        </w:rPr>
        <w:t xml:space="preserve">15 day or </w:t>
      </w:r>
      <w:r w:rsidRPr="00354130">
        <w:rPr>
          <w:rFonts w:ascii="Times New Roman" w:eastAsia="Times New Roman" w:hAnsi="Times New Roman"/>
        </w:rPr>
        <w:t xml:space="preserve">30 day duration and therefore cannot meet the </w:t>
      </w:r>
      <w:r w:rsidR="00080D84">
        <w:rPr>
          <w:rFonts w:ascii="Times New Roman" w:eastAsia="Times New Roman" w:hAnsi="Times New Roman"/>
        </w:rPr>
        <w:t xml:space="preserve">64 or </w:t>
      </w:r>
      <w:r w:rsidRPr="00354130">
        <w:rPr>
          <w:rFonts w:ascii="Times New Roman" w:eastAsia="Times New Roman" w:hAnsi="Times New Roman"/>
        </w:rPr>
        <w:t xml:space="preserve">128 hour eligibility criterion will </w:t>
      </w:r>
      <w:r w:rsidR="00CB1719" w:rsidRPr="00354130">
        <w:rPr>
          <w:rFonts w:ascii="Times New Roman" w:eastAsia="Times New Roman" w:hAnsi="Times New Roman"/>
        </w:rPr>
        <w:t xml:space="preserve">still </w:t>
      </w:r>
      <w:r w:rsidRPr="00354130">
        <w:rPr>
          <w:rFonts w:ascii="Times New Roman" w:eastAsia="Times New Roman" w:hAnsi="Times New Roman"/>
        </w:rPr>
        <w:t>be eligible for the signing bonus</w:t>
      </w:r>
      <w:r w:rsidR="00CB1719" w:rsidRPr="00354130">
        <w:rPr>
          <w:rFonts w:ascii="Times New Roman" w:eastAsia="Times New Roman" w:hAnsi="Times New Roman"/>
        </w:rPr>
        <w:t>.</w:t>
      </w:r>
    </w:p>
    <w:p w14:paraId="2B3B94D0" w14:textId="77777777" w:rsidR="0012207F" w:rsidRDefault="0012207F" w:rsidP="00275D09">
      <w:pPr>
        <w:spacing w:after="160" w:line="276" w:lineRule="auto"/>
        <w:rPr>
          <w:rFonts w:ascii="Times New Roman" w:hAnsi="Times New Roman"/>
          <w:b/>
        </w:rPr>
      </w:pPr>
    </w:p>
    <w:p w14:paraId="15C02FA9" w14:textId="77777777" w:rsidR="0012207F" w:rsidRDefault="00275D09" w:rsidP="0012207F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</w:t>
      </w:r>
      <w:r w:rsidR="0012207F">
        <w:rPr>
          <w:rFonts w:ascii="Times New Roman" w:hAnsi="Times New Roman"/>
          <w:b/>
        </w:rPr>
        <w:t>s</w:t>
      </w:r>
    </w:p>
    <w:p w14:paraId="66CE3B87" w14:textId="7F08F587" w:rsidR="00275D09" w:rsidRPr="0012207F" w:rsidRDefault="00275D09" w:rsidP="0012207F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  <w:b/>
        </w:rPr>
      </w:pPr>
      <w:r w:rsidRPr="0012207F">
        <w:rPr>
          <w:rFonts w:ascii="Times New Roman" w:hAnsi="Times New Roman"/>
        </w:rPr>
        <w:t xml:space="preserve">For applicants or nursing facilities who have questions on this policy, please email EOHHS at </w:t>
      </w:r>
      <w:hyperlink r:id="rId22" w:history="1">
        <w:r w:rsidRPr="0012207F">
          <w:rPr>
            <w:rStyle w:val="Hyperlink"/>
            <w:rFonts w:ascii="Times New Roman" w:hAnsi="Times New Roman"/>
          </w:rPr>
          <w:t>Amar.Parikh@MassMail.State.MA.US</w:t>
        </w:r>
      </w:hyperlink>
      <w:r w:rsidRPr="0012207F">
        <w:rPr>
          <w:rFonts w:ascii="Times New Roman" w:hAnsi="Times New Roman"/>
        </w:rPr>
        <w:t xml:space="preserve"> and </w:t>
      </w:r>
      <w:hyperlink r:id="rId23" w:history="1">
        <w:r w:rsidRPr="0012207F">
          <w:rPr>
            <w:rStyle w:val="Hyperlink"/>
            <w:rFonts w:ascii="Times New Roman" w:hAnsi="Times New Roman"/>
          </w:rPr>
          <w:t>Meera.Ramamoorthy@MassMail.State.MA.US</w:t>
        </w:r>
      </w:hyperlink>
      <w:r w:rsidRPr="0012207F">
        <w:rPr>
          <w:rFonts w:ascii="Times New Roman" w:hAnsi="Times New Roman"/>
        </w:rPr>
        <w:t xml:space="preserve">.   </w:t>
      </w:r>
    </w:p>
    <w:p w14:paraId="19B107D7" w14:textId="77777777" w:rsidR="00275D09" w:rsidRPr="00275D09" w:rsidRDefault="00275D09" w:rsidP="00275D09">
      <w:pPr>
        <w:spacing w:after="160" w:line="276" w:lineRule="auto"/>
        <w:rPr>
          <w:rFonts w:ascii="Times New Roman" w:eastAsia="Times New Roman" w:hAnsi="Times New Roman"/>
        </w:rPr>
      </w:pPr>
    </w:p>
    <w:sectPr w:rsidR="00275D09" w:rsidRPr="00275D09" w:rsidSect="00A20253">
      <w:headerReference w:type="default" r:id="rId24"/>
      <w:footerReference w:type="default" r:id="rId25"/>
      <w:pgSz w:w="12240" w:h="15840"/>
      <w:pgMar w:top="116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D8EE" w14:textId="77777777" w:rsidR="00EE525F" w:rsidRDefault="00EE525F" w:rsidP="002F6703">
      <w:r>
        <w:separator/>
      </w:r>
    </w:p>
  </w:endnote>
  <w:endnote w:type="continuationSeparator" w:id="0">
    <w:p w14:paraId="416079F0" w14:textId="77777777" w:rsidR="00EE525F" w:rsidRDefault="00EE525F" w:rsidP="002F6703">
      <w:r>
        <w:continuationSeparator/>
      </w:r>
    </w:p>
  </w:endnote>
  <w:endnote w:type="continuationNotice" w:id="1">
    <w:p w14:paraId="10B5A2C7" w14:textId="77777777" w:rsidR="00EE525F" w:rsidRDefault="00EE5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29813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B4B4A" w14:textId="77777777" w:rsidR="00425AE8" w:rsidRPr="00384A9E" w:rsidRDefault="00425AE8" w:rsidP="00384A9E">
        <w:pPr>
          <w:pStyle w:val="Footer"/>
          <w:jc w:val="center"/>
          <w:rPr>
            <w:rFonts w:ascii="Times New Roman" w:hAnsi="Times New Roman"/>
          </w:rPr>
        </w:pPr>
        <w:r w:rsidRPr="00735EA5">
          <w:rPr>
            <w:rFonts w:ascii="Times New Roman" w:hAnsi="Times New Roman"/>
          </w:rPr>
          <w:fldChar w:fldCharType="begin"/>
        </w:r>
        <w:r w:rsidRPr="00735EA5">
          <w:rPr>
            <w:rFonts w:ascii="Times New Roman" w:hAnsi="Times New Roman"/>
          </w:rPr>
          <w:instrText xml:space="preserve"> PAGE   \* MERGEFORMAT </w:instrText>
        </w:r>
        <w:r w:rsidRPr="00735EA5">
          <w:rPr>
            <w:rFonts w:ascii="Times New Roman" w:hAnsi="Times New Roman"/>
          </w:rPr>
          <w:fldChar w:fldCharType="separate"/>
        </w:r>
        <w:r w:rsidR="003C4E3B">
          <w:rPr>
            <w:rFonts w:ascii="Times New Roman" w:hAnsi="Times New Roman"/>
            <w:noProof/>
          </w:rPr>
          <w:t>1</w:t>
        </w:r>
        <w:r w:rsidRPr="00735EA5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6419" w14:textId="77777777" w:rsidR="00EE525F" w:rsidRDefault="00EE525F" w:rsidP="002F6703">
      <w:r>
        <w:separator/>
      </w:r>
    </w:p>
  </w:footnote>
  <w:footnote w:type="continuationSeparator" w:id="0">
    <w:p w14:paraId="77C19C9A" w14:textId="77777777" w:rsidR="00EE525F" w:rsidRDefault="00EE525F" w:rsidP="002F6703">
      <w:r>
        <w:continuationSeparator/>
      </w:r>
    </w:p>
  </w:footnote>
  <w:footnote w:type="continuationNotice" w:id="1">
    <w:p w14:paraId="2EEA913E" w14:textId="77777777" w:rsidR="00EE525F" w:rsidRDefault="00EE5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FFC8" w14:textId="77777777" w:rsidR="00425AE8" w:rsidRPr="002F6703" w:rsidRDefault="00425AE8" w:rsidP="002F6703">
    <w:pPr>
      <w:pStyle w:val="Header"/>
      <w:tabs>
        <w:tab w:val="clear" w:pos="9360"/>
        <w:tab w:val="right" w:pos="963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D0C"/>
    <w:multiLevelType w:val="hybridMultilevel"/>
    <w:tmpl w:val="68D0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E42"/>
    <w:multiLevelType w:val="hybridMultilevel"/>
    <w:tmpl w:val="6420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C16"/>
    <w:multiLevelType w:val="hybridMultilevel"/>
    <w:tmpl w:val="07A0C8CC"/>
    <w:lvl w:ilvl="0" w:tplc="A9B4F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014"/>
    <w:multiLevelType w:val="multilevel"/>
    <w:tmpl w:val="529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8453E"/>
    <w:multiLevelType w:val="hybridMultilevel"/>
    <w:tmpl w:val="49EEC16C"/>
    <w:styleLink w:val="ImportedStyle2"/>
    <w:lvl w:ilvl="0" w:tplc="EBE428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EA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327B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C006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BE2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6941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1A287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2B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28F2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602E4C"/>
    <w:multiLevelType w:val="hybridMultilevel"/>
    <w:tmpl w:val="B77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FFD"/>
    <w:multiLevelType w:val="hybridMultilevel"/>
    <w:tmpl w:val="584CB86E"/>
    <w:lvl w:ilvl="0" w:tplc="0E06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3B4"/>
    <w:multiLevelType w:val="hybridMultilevel"/>
    <w:tmpl w:val="053E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FC5"/>
    <w:multiLevelType w:val="hybridMultilevel"/>
    <w:tmpl w:val="11B0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3740"/>
    <w:multiLevelType w:val="hybridMultilevel"/>
    <w:tmpl w:val="67E2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1C4C"/>
    <w:multiLevelType w:val="hybridMultilevel"/>
    <w:tmpl w:val="AB8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D7B"/>
    <w:multiLevelType w:val="hybridMultilevel"/>
    <w:tmpl w:val="A8F2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84A20"/>
    <w:multiLevelType w:val="multilevel"/>
    <w:tmpl w:val="529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92BBE"/>
    <w:multiLevelType w:val="hybridMultilevel"/>
    <w:tmpl w:val="05D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0DAE"/>
    <w:multiLevelType w:val="hybridMultilevel"/>
    <w:tmpl w:val="DB2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25177"/>
    <w:multiLevelType w:val="hybridMultilevel"/>
    <w:tmpl w:val="8E1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96771"/>
    <w:multiLevelType w:val="hybridMultilevel"/>
    <w:tmpl w:val="C23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84C42"/>
    <w:multiLevelType w:val="hybridMultilevel"/>
    <w:tmpl w:val="9E8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5707"/>
    <w:multiLevelType w:val="multilevel"/>
    <w:tmpl w:val="CCAA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25398"/>
    <w:multiLevelType w:val="multilevel"/>
    <w:tmpl w:val="4D3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866D60"/>
    <w:multiLevelType w:val="hybridMultilevel"/>
    <w:tmpl w:val="B496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74C2"/>
    <w:multiLevelType w:val="hybridMultilevel"/>
    <w:tmpl w:val="266C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0148D"/>
    <w:multiLevelType w:val="hybridMultilevel"/>
    <w:tmpl w:val="2F8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0"/>
  </w:num>
  <w:num w:numId="5">
    <w:abstractNumId w:val="5"/>
  </w:num>
  <w:num w:numId="6">
    <w:abstractNumId w:val="22"/>
  </w:num>
  <w:num w:numId="7">
    <w:abstractNumId w:val="9"/>
  </w:num>
  <w:num w:numId="8">
    <w:abstractNumId w:val="8"/>
  </w:num>
  <w:num w:numId="9">
    <w:abstractNumId w:val="3"/>
  </w:num>
  <w:num w:numId="10">
    <w:abstractNumId w:val="16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2"/>
  </w:num>
  <w:num w:numId="16">
    <w:abstractNumId w:val="9"/>
  </w:num>
  <w:num w:numId="17">
    <w:abstractNumId w:val="8"/>
  </w:num>
  <w:num w:numId="18">
    <w:abstractNumId w:val="3"/>
  </w:num>
  <w:num w:numId="19">
    <w:abstractNumId w:val="16"/>
  </w:num>
  <w:num w:numId="20">
    <w:abstractNumId w:val="14"/>
  </w:num>
  <w:num w:numId="21">
    <w:abstractNumId w:val="12"/>
  </w:num>
  <w:num w:numId="22">
    <w:abstractNumId w:val="18"/>
  </w:num>
  <w:num w:numId="23">
    <w:abstractNumId w:val="11"/>
  </w:num>
  <w:num w:numId="24">
    <w:abstractNumId w:val="17"/>
  </w:num>
  <w:num w:numId="25">
    <w:abstractNumId w:val="0"/>
  </w:num>
  <w:num w:numId="26">
    <w:abstractNumId w:val="7"/>
  </w:num>
  <w:num w:numId="27">
    <w:abstractNumId w:val="1"/>
  </w:num>
  <w:num w:numId="28">
    <w:abstractNumId w:val="21"/>
  </w:num>
  <w:num w:numId="29">
    <w:abstractNumId w:val="13"/>
  </w:num>
  <w:num w:numId="30">
    <w:abstractNumId w:val="15"/>
  </w:num>
  <w:num w:numId="31">
    <w:abstractNumId w:val="2"/>
  </w:num>
  <w:num w:numId="32">
    <w:abstractNumId w:val="20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93"/>
    <w:rsid w:val="00000947"/>
    <w:rsid w:val="00015BE6"/>
    <w:rsid w:val="00036CE8"/>
    <w:rsid w:val="00043C4E"/>
    <w:rsid w:val="0004651E"/>
    <w:rsid w:val="000503CF"/>
    <w:rsid w:val="000517C0"/>
    <w:rsid w:val="00062C7D"/>
    <w:rsid w:val="00066E5D"/>
    <w:rsid w:val="00071EBA"/>
    <w:rsid w:val="0007415F"/>
    <w:rsid w:val="00075516"/>
    <w:rsid w:val="00075F5B"/>
    <w:rsid w:val="000773C8"/>
    <w:rsid w:val="00080D84"/>
    <w:rsid w:val="00093420"/>
    <w:rsid w:val="000978E9"/>
    <w:rsid w:val="000C5327"/>
    <w:rsid w:val="000C5A01"/>
    <w:rsid w:val="000D3722"/>
    <w:rsid w:val="000E038E"/>
    <w:rsid w:val="000F1FAA"/>
    <w:rsid w:val="000F2F36"/>
    <w:rsid w:val="000F5B2E"/>
    <w:rsid w:val="000F6893"/>
    <w:rsid w:val="001000AA"/>
    <w:rsid w:val="00110A09"/>
    <w:rsid w:val="00111823"/>
    <w:rsid w:val="001158E6"/>
    <w:rsid w:val="00115B58"/>
    <w:rsid w:val="00117E5E"/>
    <w:rsid w:val="0012207F"/>
    <w:rsid w:val="0012775B"/>
    <w:rsid w:val="001340AE"/>
    <w:rsid w:val="00146400"/>
    <w:rsid w:val="001531E3"/>
    <w:rsid w:val="001532B5"/>
    <w:rsid w:val="00163C2D"/>
    <w:rsid w:val="00163E45"/>
    <w:rsid w:val="001648E1"/>
    <w:rsid w:val="00170EC1"/>
    <w:rsid w:val="001773B9"/>
    <w:rsid w:val="001813BD"/>
    <w:rsid w:val="00184BD8"/>
    <w:rsid w:val="00185C26"/>
    <w:rsid w:val="00186E8C"/>
    <w:rsid w:val="00197F6A"/>
    <w:rsid w:val="001B2D9C"/>
    <w:rsid w:val="001B4396"/>
    <w:rsid w:val="001D1BA7"/>
    <w:rsid w:val="001D5C03"/>
    <w:rsid w:val="001E18E7"/>
    <w:rsid w:val="001E5268"/>
    <w:rsid w:val="0020599D"/>
    <w:rsid w:val="0021757A"/>
    <w:rsid w:val="00220109"/>
    <w:rsid w:val="002226C1"/>
    <w:rsid w:val="00223F24"/>
    <w:rsid w:val="002253AD"/>
    <w:rsid w:val="0023099F"/>
    <w:rsid w:val="00230A2D"/>
    <w:rsid w:val="00234347"/>
    <w:rsid w:val="002375BB"/>
    <w:rsid w:val="00240E4A"/>
    <w:rsid w:val="00244500"/>
    <w:rsid w:val="0025342E"/>
    <w:rsid w:val="00254607"/>
    <w:rsid w:val="0025482A"/>
    <w:rsid w:val="00257563"/>
    <w:rsid w:val="00263395"/>
    <w:rsid w:val="002679FE"/>
    <w:rsid w:val="00270855"/>
    <w:rsid w:val="00271255"/>
    <w:rsid w:val="00275D09"/>
    <w:rsid w:val="00277BE4"/>
    <w:rsid w:val="00284676"/>
    <w:rsid w:val="00291CD5"/>
    <w:rsid w:val="00294DF7"/>
    <w:rsid w:val="00296346"/>
    <w:rsid w:val="002A1BF6"/>
    <w:rsid w:val="002A234D"/>
    <w:rsid w:val="002A3B35"/>
    <w:rsid w:val="002A521B"/>
    <w:rsid w:val="002A65CB"/>
    <w:rsid w:val="002B0E16"/>
    <w:rsid w:val="002B7306"/>
    <w:rsid w:val="002C45A5"/>
    <w:rsid w:val="002D26C5"/>
    <w:rsid w:val="002D509F"/>
    <w:rsid w:val="002E0280"/>
    <w:rsid w:val="002E4311"/>
    <w:rsid w:val="002E49A1"/>
    <w:rsid w:val="002F0DFE"/>
    <w:rsid w:val="002F6703"/>
    <w:rsid w:val="00307EA9"/>
    <w:rsid w:val="00313118"/>
    <w:rsid w:val="00332C6F"/>
    <w:rsid w:val="00337B2D"/>
    <w:rsid w:val="00354130"/>
    <w:rsid w:val="003566EB"/>
    <w:rsid w:val="00357168"/>
    <w:rsid w:val="003669D8"/>
    <w:rsid w:val="00367A89"/>
    <w:rsid w:val="00380220"/>
    <w:rsid w:val="00380BD8"/>
    <w:rsid w:val="00384A9E"/>
    <w:rsid w:val="00391B49"/>
    <w:rsid w:val="00393F3B"/>
    <w:rsid w:val="00397D6D"/>
    <w:rsid w:val="003A45C8"/>
    <w:rsid w:val="003B31D6"/>
    <w:rsid w:val="003B62EE"/>
    <w:rsid w:val="003B7776"/>
    <w:rsid w:val="003C12BC"/>
    <w:rsid w:val="003C29C8"/>
    <w:rsid w:val="003C4E3B"/>
    <w:rsid w:val="003D07EC"/>
    <w:rsid w:val="003D11DB"/>
    <w:rsid w:val="003E4F36"/>
    <w:rsid w:val="003F0F47"/>
    <w:rsid w:val="003F70E2"/>
    <w:rsid w:val="003F7CF5"/>
    <w:rsid w:val="00403FD0"/>
    <w:rsid w:val="00404B96"/>
    <w:rsid w:val="0040537A"/>
    <w:rsid w:val="00407185"/>
    <w:rsid w:val="0040727B"/>
    <w:rsid w:val="00407AC2"/>
    <w:rsid w:val="0041229E"/>
    <w:rsid w:val="00422DDC"/>
    <w:rsid w:val="0042579E"/>
    <w:rsid w:val="00425AE8"/>
    <w:rsid w:val="00425B36"/>
    <w:rsid w:val="00425FF1"/>
    <w:rsid w:val="004303AA"/>
    <w:rsid w:val="00433EBA"/>
    <w:rsid w:val="004411CE"/>
    <w:rsid w:val="0045321C"/>
    <w:rsid w:val="00456109"/>
    <w:rsid w:val="0045749D"/>
    <w:rsid w:val="00462846"/>
    <w:rsid w:val="00462BAE"/>
    <w:rsid w:val="00464678"/>
    <w:rsid w:val="00465971"/>
    <w:rsid w:val="00474434"/>
    <w:rsid w:val="00484489"/>
    <w:rsid w:val="0048599F"/>
    <w:rsid w:val="00485F1A"/>
    <w:rsid w:val="00491A71"/>
    <w:rsid w:val="004B11F9"/>
    <w:rsid w:val="004B488F"/>
    <w:rsid w:val="004B6BBB"/>
    <w:rsid w:val="004C5A9C"/>
    <w:rsid w:val="004C5DFE"/>
    <w:rsid w:val="004C6401"/>
    <w:rsid w:val="004C7463"/>
    <w:rsid w:val="004D0FD7"/>
    <w:rsid w:val="004D1752"/>
    <w:rsid w:val="004D60FA"/>
    <w:rsid w:val="004E4003"/>
    <w:rsid w:val="005001B0"/>
    <w:rsid w:val="005063AE"/>
    <w:rsid w:val="0051787A"/>
    <w:rsid w:val="005234E2"/>
    <w:rsid w:val="0052484A"/>
    <w:rsid w:val="005277C3"/>
    <w:rsid w:val="005430E7"/>
    <w:rsid w:val="00543D22"/>
    <w:rsid w:val="005475CD"/>
    <w:rsid w:val="00547AA9"/>
    <w:rsid w:val="0055242C"/>
    <w:rsid w:val="00552972"/>
    <w:rsid w:val="00577EC8"/>
    <w:rsid w:val="00585A79"/>
    <w:rsid w:val="00585E6C"/>
    <w:rsid w:val="005A34E9"/>
    <w:rsid w:val="005B1B87"/>
    <w:rsid w:val="005C695C"/>
    <w:rsid w:val="005D1D1A"/>
    <w:rsid w:val="005D26BF"/>
    <w:rsid w:val="005D45D6"/>
    <w:rsid w:val="005D600F"/>
    <w:rsid w:val="005E2DAA"/>
    <w:rsid w:val="005E7DF8"/>
    <w:rsid w:val="005F0369"/>
    <w:rsid w:val="005F1CC9"/>
    <w:rsid w:val="005F3428"/>
    <w:rsid w:val="005F6F0E"/>
    <w:rsid w:val="0060324F"/>
    <w:rsid w:val="00604CCF"/>
    <w:rsid w:val="006056B1"/>
    <w:rsid w:val="00612B02"/>
    <w:rsid w:val="006140FC"/>
    <w:rsid w:val="00616E83"/>
    <w:rsid w:val="00623409"/>
    <w:rsid w:val="006369A6"/>
    <w:rsid w:val="00650A6F"/>
    <w:rsid w:val="00653EE9"/>
    <w:rsid w:val="006566F6"/>
    <w:rsid w:val="00656939"/>
    <w:rsid w:val="00662F7F"/>
    <w:rsid w:val="00665917"/>
    <w:rsid w:val="0067047A"/>
    <w:rsid w:val="0067310B"/>
    <w:rsid w:val="006735A6"/>
    <w:rsid w:val="00674A65"/>
    <w:rsid w:val="00680DCA"/>
    <w:rsid w:val="00685494"/>
    <w:rsid w:val="006A0932"/>
    <w:rsid w:val="006A0E7A"/>
    <w:rsid w:val="006A2216"/>
    <w:rsid w:val="006A3AAA"/>
    <w:rsid w:val="006B34C1"/>
    <w:rsid w:val="006C1521"/>
    <w:rsid w:val="006C15C9"/>
    <w:rsid w:val="006C2636"/>
    <w:rsid w:val="006C479C"/>
    <w:rsid w:val="006D4BB4"/>
    <w:rsid w:val="006D579B"/>
    <w:rsid w:val="006E1727"/>
    <w:rsid w:val="006E4EC4"/>
    <w:rsid w:val="006F36C5"/>
    <w:rsid w:val="007228F5"/>
    <w:rsid w:val="007319D5"/>
    <w:rsid w:val="00735EA5"/>
    <w:rsid w:val="007360EC"/>
    <w:rsid w:val="00737A8A"/>
    <w:rsid w:val="00745C0C"/>
    <w:rsid w:val="007567C8"/>
    <w:rsid w:val="00756AC7"/>
    <w:rsid w:val="007675C0"/>
    <w:rsid w:val="00770DD5"/>
    <w:rsid w:val="007716A0"/>
    <w:rsid w:val="00780B99"/>
    <w:rsid w:val="00782886"/>
    <w:rsid w:val="00783FA6"/>
    <w:rsid w:val="00784C4D"/>
    <w:rsid w:val="007866A9"/>
    <w:rsid w:val="00786CB3"/>
    <w:rsid w:val="00790C21"/>
    <w:rsid w:val="007927C7"/>
    <w:rsid w:val="007A53CE"/>
    <w:rsid w:val="007A5FD4"/>
    <w:rsid w:val="007B0E58"/>
    <w:rsid w:val="007C1039"/>
    <w:rsid w:val="007E03D2"/>
    <w:rsid w:val="007E68C5"/>
    <w:rsid w:val="007E6ED1"/>
    <w:rsid w:val="00803947"/>
    <w:rsid w:val="00816981"/>
    <w:rsid w:val="00823A86"/>
    <w:rsid w:val="00823D5B"/>
    <w:rsid w:val="00824837"/>
    <w:rsid w:val="008348AC"/>
    <w:rsid w:val="00836D64"/>
    <w:rsid w:val="008576EB"/>
    <w:rsid w:val="00860C81"/>
    <w:rsid w:val="00865E9F"/>
    <w:rsid w:val="00873451"/>
    <w:rsid w:val="0087713F"/>
    <w:rsid w:val="00883FA6"/>
    <w:rsid w:val="00884253"/>
    <w:rsid w:val="008908F2"/>
    <w:rsid w:val="00892379"/>
    <w:rsid w:val="00894CA5"/>
    <w:rsid w:val="008963EC"/>
    <w:rsid w:val="008A21B7"/>
    <w:rsid w:val="008B2925"/>
    <w:rsid w:val="008B6A1D"/>
    <w:rsid w:val="008C62A1"/>
    <w:rsid w:val="008D1A06"/>
    <w:rsid w:val="008D20DC"/>
    <w:rsid w:val="008E43BC"/>
    <w:rsid w:val="008F2D9F"/>
    <w:rsid w:val="008F2DD4"/>
    <w:rsid w:val="008F542C"/>
    <w:rsid w:val="00902A30"/>
    <w:rsid w:val="00915C38"/>
    <w:rsid w:val="00917D0E"/>
    <w:rsid w:val="0092222D"/>
    <w:rsid w:val="009230AC"/>
    <w:rsid w:val="009261B8"/>
    <w:rsid w:val="0095359F"/>
    <w:rsid w:val="0096721D"/>
    <w:rsid w:val="009774A0"/>
    <w:rsid w:val="00980410"/>
    <w:rsid w:val="00981022"/>
    <w:rsid w:val="0098195C"/>
    <w:rsid w:val="00984B62"/>
    <w:rsid w:val="00990CDB"/>
    <w:rsid w:val="00991666"/>
    <w:rsid w:val="0099689E"/>
    <w:rsid w:val="009A1162"/>
    <w:rsid w:val="009A2086"/>
    <w:rsid w:val="009A312C"/>
    <w:rsid w:val="009A7095"/>
    <w:rsid w:val="009B085C"/>
    <w:rsid w:val="009B6988"/>
    <w:rsid w:val="009C167F"/>
    <w:rsid w:val="009D1F55"/>
    <w:rsid w:val="009D41E1"/>
    <w:rsid w:val="009D51B8"/>
    <w:rsid w:val="009E20A3"/>
    <w:rsid w:val="009E2D1A"/>
    <w:rsid w:val="009E42C3"/>
    <w:rsid w:val="009E5D65"/>
    <w:rsid w:val="009E6640"/>
    <w:rsid w:val="009F646C"/>
    <w:rsid w:val="009F6538"/>
    <w:rsid w:val="00A037CF"/>
    <w:rsid w:val="00A125EA"/>
    <w:rsid w:val="00A1338E"/>
    <w:rsid w:val="00A146A2"/>
    <w:rsid w:val="00A20253"/>
    <w:rsid w:val="00A268EF"/>
    <w:rsid w:val="00A312CB"/>
    <w:rsid w:val="00A36C96"/>
    <w:rsid w:val="00A43A6B"/>
    <w:rsid w:val="00A46FFB"/>
    <w:rsid w:val="00A525C8"/>
    <w:rsid w:val="00A52DBD"/>
    <w:rsid w:val="00A52EA9"/>
    <w:rsid w:val="00A54EB0"/>
    <w:rsid w:val="00A57209"/>
    <w:rsid w:val="00A5780D"/>
    <w:rsid w:val="00A60D2F"/>
    <w:rsid w:val="00A61C49"/>
    <w:rsid w:val="00A62FEA"/>
    <w:rsid w:val="00A8236F"/>
    <w:rsid w:val="00A97A31"/>
    <w:rsid w:val="00AA0A8F"/>
    <w:rsid w:val="00AB1A76"/>
    <w:rsid w:val="00AB3399"/>
    <w:rsid w:val="00AB4CA4"/>
    <w:rsid w:val="00AB65AB"/>
    <w:rsid w:val="00AC48AA"/>
    <w:rsid w:val="00AC5BD8"/>
    <w:rsid w:val="00AE60B7"/>
    <w:rsid w:val="00AF4FF8"/>
    <w:rsid w:val="00B03DA0"/>
    <w:rsid w:val="00B04836"/>
    <w:rsid w:val="00B15223"/>
    <w:rsid w:val="00B154CF"/>
    <w:rsid w:val="00B179C2"/>
    <w:rsid w:val="00B20F60"/>
    <w:rsid w:val="00B21648"/>
    <w:rsid w:val="00B21A63"/>
    <w:rsid w:val="00B233ED"/>
    <w:rsid w:val="00B303A9"/>
    <w:rsid w:val="00B329FB"/>
    <w:rsid w:val="00B3548D"/>
    <w:rsid w:val="00B43E4D"/>
    <w:rsid w:val="00B50D08"/>
    <w:rsid w:val="00B50EF9"/>
    <w:rsid w:val="00B55211"/>
    <w:rsid w:val="00B67BD5"/>
    <w:rsid w:val="00B73909"/>
    <w:rsid w:val="00B7624F"/>
    <w:rsid w:val="00B836E0"/>
    <w:rsid w:val="00B84590"/>
    <w:rsid w:val="00BA02EE"/>
    <w:rsid w:val="00BA3349"/>
    <w:rsid w:val="00BA33C2"/>
    <w:rsid w:val="00BA65B0"/>
    <w:rsid w:val="00BB7CC5"/>
    <w:rsid w:val="00BC135C"/>
    <w:rsid w:val="00BC1DF8"/>
    <w:rsid w:val="00BC2DE1"/>
    <w:rsid w:val="00BC78C9"/>
    <w:rsid w:val="00BD0C79"/>
    <w:rsid w:val="00BD4C4F"/>
    <w:rsid w:val="00BD6E97"/>
    <w:rsid w:val="00BE162C"/>
    <w:rsid w:val="00BE2202"/>
    <w:rsid w:val="00BE54A5"/>
    <w:rsid w:val="00BE550B"/>
    <w:rsid w:val="00BF0A11"/>
    <w:rsid w:val="00BF60A9"/>
    <w:rsid w:val="00C04AB5"/>
    <w:rsid w:val="00C05511"/>
    <w:rsid w:val="00C05DF8"/>
    <w:rsid w:val="00C125AA"/>
    <w:rsid w:val="00C12612"/>
    <w:rsid w:val="00C1371E"/>
    <w:rsid w:val="00C15850"/>
    <w:rsid w:val="00C174EB"/>
    <w:rsid w:val="00C27C7E"/>
    <w:rsid w:val="00C42CC8"/>
    <w:rsid w:val="00C57FE3"/>
    <w:rsid w:val="00C604C9"/>
    <w:rsid w:val="00C82C80"/>
    <w:rsid w:val="00C82D6E"/>
    <w:rsid w:val="00C838DD"/>
    <w:rsid w:val="00C96D9D"/>
    <w:rsid w:val="00C9763C"/>
    <w:rsid w:val="00CA15F7"/>
    <w:rsid w:val="00CB1719"/>
    <w:rsid w:val="00CB305B"/>
    <w:rsid w:val="00CB4FD1"/>
    <w:rsid w:val="00CD06FD"/>
    <w:rsid w:val="00CE6E0C"/>
    <w:rsid w:val="00CE77C1"/>
    <w:rsid w:val="00CF2612"/>
    <w:rsid w:val="00D0647B"/>
    <w:rsid w:val="00D233B5"/>
    <w:rsid w:val="00D266DE"/>
    <w:rsid w:val="00D300D0"/>
    <w:rsid w:val="00D36490"/>
    <w:rsid w:val="00D371FE"/>
    <w:rsid w:val="00D42564"/>
    <w:rsid w:val="00D54C21"/>
    <w:rsid w:val="00D57C9D"/>
    <w:rsid w:val="00D63C72"/>
    <w:rsid w:val="00D66434"/>
    <w:rsid w:val="00D766F3"/>
    <w:rsid w:val="00D768CA"/>
    <w:rsid w:val="00D76A43"/>
    <w:rsid w:val="00DA0C3B"/>
    <w:rsid w:val="00DA1D39"/>
    <w:rsid w:val="00DD0816"/>
    <w:rsid w:val="00DD7DF9"/>
    <w:rsid w:val="00DF2221"/>
    <w:rsid w:val="00DF711E"/>
    <w:rsid w:val="00DF7CA6"/>
    <w:rsid w:val="00E0048A"/>
    <w:rsid w:val="00E04F0B"/>
    <w:rsid w:val="00E07720"/>
    <w:rsid w:val="00E07BBE"/>
    <w:rsid w:val="00E117F4"/>
    <w:rsid w:val="00E17EB3"/>
    <w:rsid w:val="00E215A4"/>
    <w:rsid w:val="00E21FA7"/>
    <w:rsid w:val="00E27E84"/>
    <w:rsid w:val="00E3056F"/>
    <w:rsid w:val="00E31C97"/>
    <w:rsid w:val="00E367A6"/>
    <w:rsid w:val="00E47AA3"/>
    <w:rsid w:val="00E5319C"/>
    <w:rsid w:val="00E65D0C"/>
    <w:rsid w:val="00E66A98"/>
    <w:rsid w:val="00E77D64"/>
    <w:rsid w:val="00E805B0"/>
    <w:rsid w:val="00EA16D2"/>
    <w:rsid w:val="00EB6027"/>
    <w:rsid w:val="00EC3BC3"/>
    <w:rsid w:val="00EC6A76"/>
    <w:rsid w:val="00ED1863"/>
    <w:rsid w:val="00ED2501"/>
    <w:rsid w:val="00ED4311"/>
    <w:rsid w:val="00ED4915"/>
    <w:rsid w:val="00ED5CF4"/>
    <w:rsid w:val="00ED7AB9"/>
    <w:rsid w:val="00EE2260"/>
    <w:rsid w:val="00EE2CD6"/>
    <w:rsid w:val="00EE525F"/>
    <w:rsid w:val="00F02CA2"/>
    <w:rsid w:val="00F0540C"/>
    <w:rsid w:val="00F0702F"/>
    <w:rsid w:val="00F07C09"/>
    <w:rsid w:val="00F2079E"/>
    <w:rsid w:val="00F21E46"/>
    <w:rsid w:val="00F227C4"/>
    <w:rsid w:val="00F266C0"/>
    <w:rsid w:val="00F30A68"/>
    <w:rsid w:val="00F31626"/>
    <w:rsid w:val="00F3486C"/>
    <w:rsid w:val="00F368B6"/>
    <w:rsid w:val="00F370B3"/>
    <w:rsid w:val="00F4080B"/>
    <w:rsid w:val="00F40CEB"/>
    <w:rsid w:val="00F431D2"/>
    <w:rsid w:val="00F56EEB"/>
    <w:rsid w:val="00F60A33"/>
    <w:rsid w:val="00F60A81"/>
    <w:rsid w:val="00F7078A"/>
    <w:rsid w:val="00F90BBA"/>
    <w:rsid w:val="00F92A67"/>
    <w:rsid w:val="00F94A68"/>
    <w:rsid w:val="00FA2143"/>
    <w:rsid w:val="00FA7594"/>
    <w:rsid w:val="00FB081A"/>
    <w:rsid w:val="00FB2CBA"/>
    <w:rsid w:val="00FB7B99"/>
    <w:rsid w:val="00FD046F"/>
    <w:rsid w:val="00FD264D"/>
    <w:rsid w:val="00FE0525"/>
    <w:rsid w:val="00FE3930"/>
    <w:rsid w:val="00FE493C"/>
    <w:rsid w:val="00FF1B0F"/>
    <w:rsid w:val="00FF28D4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8D7493"/>
  <w15:docId w15:val="{0500661C-C881-EA4A-AA17-21F7702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B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5A4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48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ge">
    <w:name w:val="titlepage"/>
    <w:basedOn w:val="DefaultParagraphFont"/>
    <w:rsid w:val="0052484A"/>
  </w:style>
  <w:style w:type="character" w:customStyle="1" w:styleId="inline">
    <w:name w:val="inline"/>
    <w:basedOn w:val="DefaultParagraphFont"/>
    <w:rsid w:val="0052484A"/>
  </w:style>
  <w:style w:type="character" w:customStyle="1" w:styleId="Subtitle1">
    <w:name w:val="Subtitle1"/>
    <w:basedOn w:val="DefaultParagraphFont"/>
    <w:rsid w:val="0052484A"/>
  </w:style>
  <w:style w:type="character" w:customStyle="1" w:styleId="blockpanel">
    <w:name w:val="blockpanel"/>
    <w:basedOn w:val="DefaultParagraphFont"/>
    <w:rsid w:val="0052484A"/>
  </w:style>
  <w:style w:type="character" w:customStyle="1" w:styleId="text">
    <w:name w:val="text"/>
    <w:basedOn w:val="DefaultParagraphFont"/>
    <w:rsid w:val="0052484A"/>
  </w:style>
  <w:style w:type="paragraph" w:styleId="NormalWeb">
    <w:name w:val="Normal (Web)"/>
    <w:basedOn w:val="Normal"/>
    <w:uiPriority w:val="99"/>
    <w:semiHidden/>
    <w:unhideWhenUsed/>
    <w:rsid w:val="00524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9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03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F0A11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5EA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Body">
    <w:name w:val="Body"/>
    <w:rsid w:val="00F60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60A81"/>
    <w:rPr>
      <w:rFonts w:ascii="Times New Roman" w:eastAsia="Times New Roman" w:hAnsi="Times New Roman" w:cs="Times New Roman"/>
      <w:color w:val="0000FF"/>
      <w:sz w:val="25"/>
      <w:szCs w:val="25"/>
      <w:u w:val="single" w:color="0000FF"/>
    </w:rPr>
  </w:style>
  <w:style w:type="numbering" w:customStyle="1" w:styleId="ImportedStyle2">
    <w:name w:val="Imported Style 2"/>
    <w:rsid w:val="00F60A81"/>
    <w:pPr>
      <w:numPr>
        <w:numId w:val="1"/>
      </w:numPr>
    </w:pPr>
  </w:style>
  <w:style w:type="character" w:customStyle="1" w:styleId="Hyperlink1">
    <w:name w:val="Hyperlink.1"/>
    <w:basedOn w:val="DefaultParagraphFont"/>
    <w:rsid w:val="00F60A81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Default">
    <w:name w:val="Default"/>
    <w:rsid w:val="006E4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TOC1">
    <w:name w:val="toc 1"/>
    <w:basedOn w:val="Normal"/>
    <w:next w:val="Normal"/>
    <w:autoRedefine/>
    <w:uiPriority w:val="39"/>
    <w:unhideWhenUsed/>
    <w:rsid w:val="00735EA5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790C2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1A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532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A46FFB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C48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covid19ltc.umassmed.ed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ovid19ltc.umassmed.edu/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mass.gov/doc/covid-19-nursing-facility-accountability-and-support-0/download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masshealth-nursing-facility-investment-to-support-dedicated-covid-19-isolation-spaces-0/download" TargetMode="External"/><Relationship Id="rId20" Type="http://schemas.openxmlformats.org/officeDocument/2006/relationships/hyperlink" Target="https://www.mass.gov/doc/administrative-bulletin-20-48-101-cmr-20600-standard-payments-to-nursing-facilities-0/downlo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ass.gov/doc/covid-19-health-care-provider-financial-relief-package/download" TargetMode="External"/><Relationship Id="rId23" Type="http://schemas.openxmlformats.org/officeDocument/2006/relationships/hyperlink" Target="mailto:Meera.Ramamoorthy@MassMail.State.MA.U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ss.gov/doc/nursing-facility-bulletin-147-signing-bonuses-for-nursing-facility-staff-0/downlo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19ltc.umassmed.edu/" TargetMode="External"/><Relationship Id="rId22" Type="http://schemas.openxmlformats.org/officeDocument/2006/relationships/hyperlink" Target="mailto:Amar.Parikh@MassMail.State.MA.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4" ma:contentTypeDescription="Create a new document." ma:contentTypeScope="" ma:versionID="f76156fa93208cefb583540d09e77fad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b40e834c65e65a31e22122f40e6dc4a7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9E64-0971-4EFC-B16D-4165151D3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B8C52-5C62-4510-98FE-EEB4607C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45AC4-F511-4F6D-8D27-DE15182F9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77FD6-238D-4A22-8EB3-DE988A5C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4014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Jessica Lyons</cp:lastModifiedBy>
  <cp:revision>2</cp:revision>
  <cp:lastPrinted>2020-03-30T14:10:00Z</cp:lastPrinted>
  <dcterms:created xsi:type="dcterms:W3CDTF">2020-05-15T14:25:00Z</dcterms:created>
  <dcterms:modified xsi:type="dcterms:W3CDTF">2020-05-15T14:25:00Z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0x0101001CB594E3E3D01545A7EF3B50A486EBF4</vt:lpwstr>
  </property>
</Properties>
</file>