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82C17" w14:textId="0D39DE25" w:rsidR="00FF74CC" w:rsidRPr="00FF74CC" w:rsidRDefault="0043355B" w:rsidP="00FF74CC">
      <w:pPr>
        <w:pStyle w:val="Title"/>
        <w:jc w:val="center"/>
        <w:rPr>
          <w:sz w:val="48"/>
          <w:szCs w:val="48"/>
        </w:rPr>
      </w:pPr>
      <w:r w:rsidRPr="00FF74CC">
        <w:rPr>
          <w:sz w:val="48"/>
          <w:szCs w:val="48"/>
        </w:rPr>
        <w:t>Bylaws of the</w:t>
      </w:r>
    </w:p>
    <w:p w14:paraId="7CD04A10" w14:textId="000BE43F" w:rsidR="00930E76" w:rsidRPr="00FF74CC" w:rsidRDefault="00D77C93" w:rsidP="00FF74CC">
      <w:pPr>
        <w:pStyle w:val="Title"/>
        <w:jc w:val="center"/>
        <w:rPr>
          <w:sz w:val="48"/>
          <w:szCs w:val="48"/>
        </w:rPr>
      </w:pPr>
      <w:r w:rsidRPr="00FF74CC">
        <w:rPr>
          <w:sz w:val="48"/>
          <w:szCs w:val="48"/>
        </w:rPr>
        <w:t>MassHealth Member Advisory Committee</w:t>
      </w:r>
    </w:p>
    <w:p w14:paraId="760ACF0A" w14:textId="1CDAB40B" w:rsidR="00FF74CC" w:rsidRPr="00FF74CC" w:rsidRDefault="00FF74CC" w:rsidP="00FF74CC">
      <w:pPr>
        <w:jc w:val="center"/>
        <w:rPr>
          <w:rFonts w:ascii="Aptos Display" w:hAnsi="Aptos Display"/>
          <w:sz w:val="48"/>
          <w:szCs w:val="48"/>
        </w:rPr>
      </w:pPr>
      <w:r w:rsidRPr="00FF74CC">
        <w:rPr>
          <w:rFonts w:ascii="Aptos Display" w:hAnsi="Aptos Display"/>
          <w:sz w:val="48"/>
          <w:szCs w:val="48"/>
        </w:rPr>
        <w:t>(MAC)</w:t>
      </w:r>
    </w:p>
    <w:sdt>
      <w:sdtPr>
        <w:rPr>
          <w:rFonts w:ascii="Aptos" w:eastAsiaTheme="minorEastAsia" w:hAnsi="Aptos" w:cstheme="minorBidi"/>
          <w:color w:val="auto"/>
          <w:kern w:val="2"/>
          <w:sz w:val="24"/>
          <w:szCs w:val="24"/>
          <w14:ligatures w14:val="standardContextual"/>
        </w:rPr>
        <w:id w:val="1956134686"/>
        <w:docPartObj>
          <w:docPartGallery w:val="Table of Contents"/>
          <w:docPartUnique/>
        </w:docPartObj>
      </w:sdtPr>
      <w:sdtEndPr>
        <w:rPr>
          <w:b/>
          <w:bCs/>
          <w:noProof/>
        </w:rPr>
      </w:sdtEndPr>
      <w:sdtContent>
        <w:p w14:paraId="67AC1B10" w14:textId="689B4470" w:rsidR="00930E76" w:rsidRPr="00FF74CC" w:rsidRDefault="00930E76" w:rsidP="00930E76">
          <w:pPr>
            <w:pStyle w:val="TOCHeading"/>
            <w:spacing w:after="160" w:line="23" w:lineRule="atLeast"/>
          </w:pPr>
          <w:r w:rsidRPr="00FF74CC">
            <w:t>Contents</w:t>
          </w:r>
        </w:p>
        <w:p w14:paraId="2A9EB021" w14:textId="079BE848" w:rsidR="00FF74CC" w:rsidRDefault="00930E76">
          <w:pPr>
            <w:pStyle w:val="TOC2"/>
            <w:rPr>
              <w:rFonts w:eastAsiaTheme="minorEastAsia"/>
              <w:smallCaps w:val="0"/>
              <w:noProof/>
              <w:szCs w:val="24"/>
            </w:rPr>
          </w:pPr>
          <w:r w:rsidRPr="00E92410">
            <w:rPr>
              <w:rFonts w:ascii="Aptos" w:hAnsi="Aptos"/>
              <w:b/>
              <w:bCs/>
              <w:szCs w:val="24"/>
            </w:rPr>
            <w:fldChar w:fldCharType="begin"/>
          </w:r>
          <w:r w:rsidRPr="00E92410">
            <w:rPr>
              <w:rFonts w:ascii="Aptos" w:hAnsi="Aptos"/>
              <w:szCs w:val="24"/>
            </w:rPr>
            <w:instrText xml:space="preserve"> TOC \o "1-2" \h \z \u </w:instrText>
          </w:r>
          <w:r w:rsidRPr="00E92410">
            <w:rPr>
              <w:rFonts w:ascii="Aptos" w:hAnsi="Aptos"/>
              <w:b/>
              <w:bCs/>
              <w:szCs w:val="24"/>
            </w:rPr>
            <w:fldChar w:fldCharType="separate"/>
          </w:r>
          <w:hyperlink w:anchor="_Toc204595423" w:history="1">
            <w:r w:rsidR="00FF74CC" w:rsidRPr="0024078A">
              <w:rPr>
                <w:rStyle w:val="Hyperlink"/>
                <w:noProof/>
              </w:rPr>
              <w:t>I.</w:t>
            </w:r>
            <w:r w:rsidR="00FF74CC">
              <w:rPr>
                <w:rFonts w:eastAsiaTheme="minorEastAsia"/>
                <w:smallCaps w:val="0"/>
                <w:noProof/>
                <w:szCs w:val="24"/>
              </w:rPr>
              <w:tab/>
            </w:r>
            <w:r w:rsidR="00FF74CC" w:rsidRPr="0024078A">
              <w:rPr>
                <w:rStyle w:val="Hyperlink"/>
                <w:noProof/>
              </w:rPr>
              <w:t>Overview</w:t>
            </w:r>
            <w:r w:rsidR="00FF74CC">
              <w:rPr>
                <w:noProof/>
                <w:webHidden/>
              </w:rPr>
              <w:tab/>
            </w:r>
            <w:r w:rsidR="00FF74CC">
              <w:rPr>
                <w:noProof/>
                <w:webHidden/>
              </w:rPr>
              <w:fldChar w:fldCharType="begin"/>
            </w:r>
            <w:r w:rsidR="00FF74CC">
              <w:rPr>
                <w:noProof/>
                <w:webHidden/>
              </w:rPr>
              <w:instrText xml:space="preserve"> PAGEREF _Toc204595423 \h </w:instrText>
            </w:r>
            <w:r w:rsidR="00FF74CC">
              <w:rPr>
                <w:noProof/>
                <w:webHidden/>
              </w:rPr>
            </w:r>
            <w:r w:rsidR="00FF74CC">
              <w:rPr>
                <w:noProof/>
                <w:webHidden/>
              </w:rPr>
              <w:fldChar w:fldCharType="separate"/>
            </w:r>
            <w:r w:rsidR="00662C36">
              <w:rPr>
                <w:noProof/>
                <w:webHidden/>
              </w:rPr>
              <w:t>2</w:t>
            </w:r>
            <w:r w:rsidR="00FF74CC">
              <w:rPr>
                <w:noProof/>
                <w:webHidden/>
              </w:rPr>
              <w:fldChar w:fldCharType="end"/>
            </w:r>
          </w:hyperlink>
        </w:p>
        <w:p w14:paraId="24D79EFB" w14:textId="7C847694" w:rsidR="00FF74CC" w:rsidRDefault="00FF74CC">
          <w:pPr>
            <w:pStyle w:val="TOC2"/>
            <w:rPr>
              <w:rFonts w:eastAsiaTheme="minorEastAsia"/>
              <w:smallCaps w:val="0"/>
              <w:noProof/>
              <w:szCs w:val="24"/>
            </w:rPr>
          </w:pPr>
          <w:hyperlink w:anchor="_Toc204595424" w:history="1">
            <w:r w:rsidRPr="0024078A">
              <w:rPr>
                <w:rStyle w:val="Hyperlink"/>
                <w:noProof/>
              </w:rPr>
              <w:t>II.</w:t>
            </w:r>
            <w:r>
              <w:rPr>
                <w:rFonts w:eastAsiaTheme="minorEastAsia"/>
                <w:smallCaps w:val="0"/>
                <w:noProof/>
                <w:szCs w:val="24"/>
              </w:rPr>
              <w:tab/>
            </w:r>
            <w:r w:rsidRPr="0024078A">
              <w:rPr>
                <w:rStyle w:val="Hyperlink"/>
                <w:noProof/>
              </w:rPr>
              <w:t>Purpose</w:t>
            </w:r>
            <w:r>
              <w:rPr>
                <w:noProof/>
                <w:webHidden/>
              </w:rPr>
              <w:tab/>
            </w:r>
            <w:r>
              <w:rPr>
                <w:noProof/>
                <w:webHidden/>
              </w:rPr>
              <w:fldChar w:fldCharType="begin"/>
            </w:r>
            <w:r>
              <w:rPr>
                <w:noProof/>
                <w:webHidden/>
              </w:rPr>
              <w:instrText xml:space="preserve"> PAGEREF _Toc204595424 \h </w:instrText>
            </w:r>
            <w:r>
              <w:rPr>
                <w:noProof/>
                <w:webHidden/>
              </w:rPr>
            </w:r>
            <w:r>
              <w:rPr>
                <w:noProof/>
                <w:webHidden/>
              </w:rPr>
              <w:fldChar w:fldCharType="separate"/>
            </w:r>
            <w:r w:rsidR="00662C36">
              <w:rPr>
                <w:noProof/>
                <w:webHidden/>
              </w:rPr>
              <w:t>2</w:t>
            </w:r>
            <w:r>
              <w:rPr>
                <w:noProof/>
                <w:webHidden/>
              </w:rPr>
              <w:fldChar w:fldCharType="end"/>
            </w:r>
          </w:hyperlink>
        </w:p>
        <w:p w14:paraId="7EFAD779" w14:textId="49D14EBD" w:rsidR="00FF74CC" w:rsidRDefault="00FF74CC">
          <w:pPr>
            <w:pStyle w:val="TOC2"/>
            <w:rPr>
              <w:rFonts w:eastAsiaTheme="minorEastAsia"/>
              <w:smallCaps w:val="0"/>
              <w:noProof/>
              <w:szCs w:val="24"/>
            </w:rPr>
          </w:pPr>
          <w:hyperlink w:anchor="_Toc204595425" w:history="1">
            <w:r w:rsidRPr="0024078A">
              <w:rPr>
                <w:rStyle w:val="Hyperlink"/>
                <w:noProof/>
              </w:rPr>
              <w:t>III.</w:t>
            </w:r>
            <w:r>
              <w:rPr>
                <w:rFonts w:eastAsiaTheme="minorEastAsia"/>
                <w:smallCaps w:val="0"/>
                <w:noProof/>
                <w:szCs w:val="24"/>
              </w:rPr>
              <w:tab/>
            </w:r>
            <w:r w:rsidRPr="0024078A">
              <w:rPr>
                <w:rStyle w:val="Hyperlink"/>
                <w:noProof/>
              </w:rPr>
              <w:t>Core Values and Operating Principles</w:t>
            </w:r>
            <w:r>
              <w:rPr>
                <w:noProof/>
                <w:webHidden/>
              </w:rPr>
              <w:tab/>
            </w:r>
            <w:r>
              <w:rPr>
                <w:noProof/>
                <w:webHidden/>
              </w:rPr>
              <w:fldChar w:fldCharType="begin"/>
            </w:r>
            <w:r>
              <w:rPr>
                <w:noProof/>
                <w:webHidden/>
              </w:rPr>
              <w:instrText xml:space="preserve"> PAGEREF _Toc204595425 \h </w:instrText>
            </w:r>
            <w:r>
              <w:rPr>
                <w:noProof/>
                <w:webHidden/>
              </w:rPr>
            </w:r>
            <w:r>
              <w:rPr>
                <w:noProof/>
                <w:webHidden/>
              </w:rPr>
              <w:fldChar w:fldCharType="separate"/>
            </w:r>
            <w:r w:rsidR="00662C36">
              <w:rPr>
                <w:noProof/>
                <w:webHidden/>
              </w:rPr>
              <w:t>2</w:t>
            </w:r>
            <w:r>
              <w:rPr>
                <w:noProof/>
                <w:webHidden/>
              </w:rPr>
              <w:fldChar w:fldCharType="end"/>
            </w:r>
          </w:hyperlink>
        </w:p>
        <w:p w14:paraId="78294A6B" w14:textId="438665C4" w:rsidR="00FF74CC" w:rsidRDefault="00FF74CC">
          <w:pPr>
            <w:pStyle w:val="TOC2"/>
            <w:rPr>
              <w:rFonts w:eastAsiaTheme="minorEastAsia"/>
              <w:smallCaps w:val="0"/>
              <w:noProof/>
              <w:szCs w:val="24"/>
            </w:rPr>
          </w:pPr>
          <w:hyperlink w:anchor="_Toc204595426" w:history="1">
            <w:r w:rsidRPr="0024078A">
              <w:rPr>
                <w:rStyle w:val="Hyperlink"/>
                <w:noProof/>
              </w:rPr>
              <w:t>IV.</w:t>
            </w:r>
            <w:r>
              <w:rPr>
                <w:rFonts w:eastAsiaTheme="minorEastAsia"/>
                <w:smallCaps w:val="0"/>
                <w:noProof/>
                <w:szCs w:val="24"/>
              </w:rPr>
              <w:tab/>
            </w:r>
            <w:r w:rsidRPr="0024078A">
              <w:rPr>
                <w:rStyle w:val="Hyperlink"/>
                <w:noProof/>
              </w:rPr>
              <w:t>MAC Membership</w:t>
            </w:r>
            <w:r>
              <w:rPr>
                <w:noProof/>
                <w:webHidden/>
              </w:rPr>
              <w:tab/>
            </w:r>
            <w:r>
              <w:rPr>
                <w:noProof/>
                <w:webHidden/>
              </w:rPr>
              <w:fldChar w:fldCharType="begin"/>
            </w:r>
            <w:r>
              <w:rPr>
                <w:noProof/>
                <w:webHidden/>
              </w:rPr>
              <w:instrText xml:space="preserve"> PAGEREF _Toc204595426 \h </w:instrText>
            </w:r>
            <w:r>
              <w:rPr>
                <w:noProof/>
                <w:webHidden/>
              </w:rPr>
            </w:r>
            <w:r>
              <w:rPr>
                <w:noProof/>
                <w:webHidden/>
              </w:rPr>
              <w:fldChar w:fldCharType="separate"/>
            </w:r>
            <w:r w:rsidR="00662C36">
              <w:rPr>
                <w:noProof/>
                <w:webHidden/>
              </w:rPr>
              <w:t>3</w:t>
            </w:r>
            <w:r>
              <w:rPr>
                <w:noProof/>
                <w:webHidden/>
              </w:rPr>
              <w:fldChar w:fldCharType="end"/>
            </w:r>
          </w:hyperlink>
        </w:p>
        <w:p w14:paraId="6318E8AD" w14:textId="555080E9" w:rsidR="00FF74CC" w:rsidRDefault="00FF74CC">
          <w:pPr>
            <w:pStyle w:val="TOC2"/>
            <w:rPr>
              <w:rFonts w:eastAsiaTheme="minorEastAsia"/>
              <w:smallCaps w:val="0"/>
              <w:noProof/>
              <w:szCs w:val="24"/>
            </w:rPr>
          </w:pPr>
          <w:hyperlink w:anchor="_Toc204595427" w:history="1">
            <w:r w:rsidRPr="0024078A">
              <w:rPr>
                <w:rStyle w:val="Hyperlink"/>
                <w:noProof/>
              </w:rPr>
              <w:t>V.</w:t>
            </w:r>
            <w:r>
              <w:rPr>
                <w:rFonts w:eastAsiaTheme="minorEastAsia"/>
                <w:smallCaps w:val="0"/>
                <w:noProof/>
                <w:szCs w:val="24"/>
              </w:rPr>
              <w:tab/>
            </w:r>
            <w:r w:rsidRPr="0024078A">
              <w:rPr>
                <w:rStyle w:val="Hyperlink"/>
                <w:noProof/>
              </w:rPr>
              <w:t>MAC Member and Participant Responsibilities</w:t>
            </w:r>
            <w:r>
              <w:rPr>
                <w:noProof/>
                <w:webHidden/>
              </w:rPr>
              <w:tab/>
            </w:r>
            <w:r>
              <w:rPr>
                <w:noProof/>
                <w:webHidden/>
              </w:rPr>
              <w:fldChar w:fldCharType="begin"/>
            </w:r>
            <w:r>
              <w:rPr>
                <w:noProof/>
                <w:webHidden/>
              </w:rPr>
              <w:instrText xml:space="preserve"> PAGEREF _Toc204595427 \h </w:instrText>
            </w:r>
            <w:r>
              <w:rPr>
                <w:noProof/>
                <w:webHidden/>
              </w:rPr>
            </w:r>
            <w:r>
              <w:rPr>
                <w:noProof/>
                <w:webHidden/>
              </w:rPr>
              <w:fldChar w:fldCharType="separate"/>
            </w:r>
            <w:r w:rsidR="00662C36">
              <w:rPr>
                <w:noProof/>
                <w:webHidden/>
              </w:rPr>
              <w:t>4</w:t>
            </w:r>
            <w:r>
              <w:rPr>
                <w:noProof/>
                <w:webHidden/>
              </w:rPr>
              <w:fldChar w:fldCharType="end"/>
            </w:r>
          </w:hyperlink>
        </w:p>
        <w:p w14:paraId="4DA30DC9" w14:textId="7D4BDA75" w:rsidR="00FF74CC" w:rsidRDefault="00FF74CC">
          <w:pPr>
            <w:pStyle w:val="TOC2"/>
            <w:rPr>
              <w:rFonts w:eastAsiaTheme="minorEastAsia"/>
              <w:smallCaps w:val="0"/>
              <w:noProof/>
              <w:szCs w:val="24"/>
            </w:rPr>
          </w:pPr>
          <w:hyperlink w:anchor="_Toc204595428" w:history="1">
            <w:r w:rsidRPr="0024078A">
              <w:rPr>
                <w:rStyle w:val="Hyperlink"/>
                <w:noProof/>
              </w:rPr>
              <w:t>A.</w:t>
            </w:r>
            <w:r>
              <w:rPr>
                <w:rFonts w:eastAsiaTheme="minorEastAsia"/>
                <w:smallCaps w:val="0"/>
                <w:noProof/>
                <w:szCs w:val="24"/>
              </w:rPr>
              <w:tab/>
            </w:r>
            <w:r w:rsidRPr="0024078A">
              <w:rPr>
                <w:rStyle w:val="Hyperlink"/>
                <w:noProof/>
              </w:rPr>
              <w:t>Members</w:t>
            </w:r>
            <w:r>
              <w:rPr>
                <w:noProof/>
                <w:webHidden/>
              </w:rPr>
              <w:tab/>
            </w:r>
            <w:r>
              <w:rPr>
                <w:noProof/>
                <w:webHidden/>
              </w:rPr>
              <w:fldChar w:fldCharType="begin"/>
            </w:r>
            <w:r>
              <w:rPr>
                <w:noProof/>
                <w:webHidden/>
              </w:rPr>
              <w:instrText xml:space="preserve"> PAGEREF _Toc204595428 \h </w:instrText>
            </w:r>
            <w:r>
              <w:rPr>
                <w:noProof/>
                <w:webHidden/>
              </w:rPr>
            </w:r>
            <w:r>
              <w:rPr>
                <w:noProof/>
                <w:webHidden/>
              </w:rPr>
              <w:fldChar w:fldCharType="separate"/>
            </w:r>
            <w:r w:rsidR="00662C36">
              <w:rPr>
                <w:noProof/>
                <w:webHidden/>
              </w:rPr>
              <w:t>4</w:t>
            </w:r>
            <w:r>
              <w:rPr>
                <w:noProof/>
                <w:webHidden/>
              </w:rPr>
              <w:fldChar w:fldCharType="end"/>
            </w:r>
          </w:hyperlink>
        </w:p>
        <w:p w14:paraId="0354C92A" w14:textId="02A21282" w:rsidR="00FF74CC" w:rsidRDefault="00FF74CC">
          <w:pPr>
            <w:pStyle w:val="TOC2"/>
            <w:rPr>
              <w:rFonts w:eastAsiaTheme="minorEastAsia"/>
              <w:smallCaps w:val="0"/>
              <w:noProof/>
              <w:szCs w:val="24"/>
            </w:rPr>
          </w:pPr>
          <w:hyperlink w:anchor="_Toc204595429" w:history="1">
            <w:r w:rsidRPr="0024078A">
              <w:rPr>
                <w:rStyle w:val="Hyperlink"/>
                <w:noProof/>
              </w:rPr>
              <w:t>VI.</w:t>
            </w:r>
            <w:r>
              <w:rPr>
                <w:rFonts w:eastAsiaTheme="minorEastAsia"/>
                <w:smallCaps w:val="0"/>
                <w:noProof/>
                <w:szCs w:val="24"/>
              </w:rPr>
              <w:tab/>
            </w:r>
            <w:r w:rsidRPr="0024078A">
              <w:rPr>
                <w:rStyle w:val="Hyperlink"/>
                <w:noProof/>
              </w:rPr>
              <w:t>MAC Meetings</w:t>
            </w:r>
            <w:r>
              <w:rPr>
                <w:noProof/>
                <w:webHidden/>
              </w:rPr>
              <w:tab/>
            </w:r>
            <w:r>
              <w:rPr>
                <w:noProof/>
                <w:webHidden/>
              </w:rPr>
              <w:fldChar w:fldCharType="begin"/>
            </w:r>
            <w:r>
              <w:rPr>
                <w:noProof/>
                <w:webHidden/>
              </w:rPr>
              <w:instrText xml:space="preserve"> PAGEREF _Toc204595429 \h </w:instrText>
            </w:r>
            <w:r>
              <w:rPr>
                <w:noProof/>
                <w:webHidden/>
              </w:rPr>
            </w:r>
            <w:r>
              <w:rPr>
                <w:noProof/>
                <w:webHidden/>
              </w:rPr>
              <w:fldChar w:fldCharType="separate"/>
            </w:r>
            <w:r w:rsidR="00662C36">
              <w:rPr>
                <w:noProof/>
                <w:webHidden/>
              </w:rPr>
              <w:t>5</w:t>
            </w:r>
            <w:r>
              <w:rPr>
                <w:noProof/>
                <w:webHidden/>
              </w:rPr>
              <w:fldChar w:fldCharType="end"/>
            </w:r>
          </w:hyperlink>
        </w:p>
        <w:p w14:paraId="66B60E5F" w14:textId="61175B81" w:rsidR="00FF74CC" w:rsidRDefault="00FF74CC">
          <w:pPr>
            <w:pStyle w:val="TOC2"/>
            <w:rPr>
              <w:rFonts w:eastAsiaTheme="minorEastAsia"/>
              <w:smallCaps w:val="0"/>
              <w:noProof/>
              <w:szCs w:val="24"/>
            </w:rPr>
          </w:pPr>
          <w:hyperlink w:anchor="_Toc204595430" w:history="1">
            <w:r w:rsidRPr="0024078A">
              <w:rPr>
                <w:rStyle w:val="Hyperlink"/>
                <w:noProof/>
              </w:rPr>
              <w:t>VII.</w:t>
            </w:r>
            <w:r>
              <w:rPr>
                <w:rFonts w:eastAsiaTheme="minorEastAsia"/>
                <w:smallCaps w:val="0"/>
                <w:noProof/>
                <w:szCs w:val="24"/>
              </w:rPr>
              <w:tab/>
            </w:r>
            <w:r w:rsidRPr="0024078A">
              <w:rPr>
                <w:rStyle w:val="Hyperlink"/>
                <w:noProof/>
              </w:rPr>
              <w:t>Decision Making</w:t>
            </w:r>
            <w:r>
              <w:rPr>
                <w:noProof/>
                <w:webHidden/>
              </w:rPr>
              <w:tab/>
            </w:r>
            <w:r>
              <w:rPr>
                <w:noProof/>
                <w:webHidden/>
              </w:rPr>
              <w:fldChar w:fldCharType="begin"/>
            </w:r>
            <w:r>
              <w:rPr>
                <w:noProof/>
                <w:webHidden/>
              </w:rPr>
              <w:instrText xml:space="preserve"> PAGEREF _Toc204595430 \h </w:instrText>
            </w:r>
            <w:r>
              <w:rPr>
                <w:noProof/>
                <w:webHidden/>
              </w:rPr>
            </w:r>
            <w:r>
              <w:rPr>
                <w:noProof/>
                <w:webHidden/>
              </w:rPr>
              <w:fldChar w:fldCharType="separate"/>
            </w:r>
            <w:r w:rsidR="00662C36">
              <w:rPr>
                <w:noProof/>
                <w:webHidden/>
              </w:rPr>
              <w:t>5</w:t>
            </w:r>
            <w:r>
              <w:rPr>
                <w:noProof/>
                <w:webHidden/>
              </w:rPr>
              <w:fldChar w:fldCharType="end"/>
            </w:r>
          </w:hyperlink>
        </w:p>
        <w:p w14:paraId="7152429B" w14:textId="2050B918" w:rsidR="00FF74CC" w:rsidRDefault="00FF74CC">
          <w:pPr>
            <w:pStyle w:val="TOC2"/>
            <w:rPr>
              <w:rFonts w:eastAsiaTheme="minorEastAsia"/>
              <w:smallCaps w:val="0"/>
              <w:noProof/>
              <w:szCs w:val="24"/>
            </w:rPr>
          </w:pPr>
          <w:hyperlink w:anchor="_Toc204595431" w:history="1">
            <w:r w:rsidRPr="0024078A">
              <w:rPr>
                <w:rStyle w:val="Hyperlink"/>
                <w:noProof/>
              </w:rPr>
              <w:t>VIII.</w:t>
            </w:r>
            <w:r>
              <w:rPr>
                <w:rFonts w:eastAsiaTheme="minorEastAsia"/>
                <w:smallCaps w:val="0"/>
                <w:noProof/>
                <w:szCs w:val="24"/>
              </w:rPr>
              <w:tab/>
            </w:r>
            <w:r w:rsidRPr="0024078A">
              <w:rPr>
                <w:rStyle w:val="Hyperlink"/>
                <w:noProof/>
              </w:rPr>
              <w:t>Supports for MAC Members</w:t>
            </w:r>
            <w:r>
              <w:rPr>
                <w:noProof/>
                <w:webHidden/>
              </w:rPr>
              <w:tab/>
            </w:r>
            <w:r>
              <w:rPr>
                <w:noProof/>
                <w:webHidden/>
              </w:rPr>
              <w:fldChar w:fldCharType="begin"/>
            </w:r>
            <w:r>
              <w:rPr>
                <w:noProof/>
                <w:webHidden/>
              </w:rPr>
              <w:instrText xml:space="preserve"> PAGEREF _Toc204595431 \h </w:instrText>
            </w:r>
            <w:r>
              <w:rPr>
                <w:noProof/>
                <w:webHidden/>
              </w:rPr>
            </w:r>
            <w:r>
              <w:rPr>
                <w:noProof/>
                <w:webHidden/>
              </w:rPr>
              <w:fldChar w:fldCharType="separate"/>
            </w:r>
            <w:r w:rsidR="00662C36">
              <w:rPr>
                <w:noProof/>
                <w:webHidden/>
              </w:rPr>
              <w:t>6</w:t>
            </w:r>
            <w:r>
              <w:rPr>
                <w:noProof/>
                <w:webHidden/>
              </w:rPr>
              <w:fldChar w:fldCharType="end"/>
            </w:r>
          </w:hyperlink>
        </w:p>
        <w:p w14:paraId="7BD21AF5" w14:textId="5A43EC93" w:rsidR="00FF74CC" w:rsidRDefault="00FF74CC">
          <w:pPr>
            <w:pStyle w:val="TOC2"/>
            <w:rPr>
              <w:rFonts w:eastAsiaTheme="minorEastAsia"/>
              <w:smallCaps w:val="0"/>
              <w:noProof/>
              <w:szCs w:val="24"/>
            </w:rPr>
          </w:pPr>
          <w:hyperlink w:anchor="_Toc204595432" w:history="1">
            <w:r w:rsidRPr="0024078A">
              <w:rPr>
                <w:rStyle w:val="Hyperlink"/>
                <w:noProof/>
              </w:rPr>
              <w:t>IX.</w:t>
            </w:r>
            <w:r>
              <w:rPr>
                <w:rFonts w:eastAsiaTheme="minorEastAsia"/>
                <w:smallCaps w:val="0"/>
                <w:noProof/>
                <w:szCs w:val="24"/>
              </w:rPr>
              <w:tab/>
            </w:r>
            <w:r w:rsidRPr="0024078A">
              <w:rPr>
                <w:rStyle w:val="Hyperlink"/>
                <w:noProof/>
              </w:rPr>
              <w:t>MAC Representation on the MassHealth Program Advisory Committee (MPAC)</w:t>
            </w:r>
            <w:r>
              <w:rPr>
                <w:noProof/>
                <w:webHidden/>
              </w:rPr>
              <w:tab/>
            </w:r>
            <w:r>
              <w:rPr>
                <w:noProof/>
                <w:webHidden/>
              </w:rPr>
              <w:fldChar w:fldCharType="begin"/>
            </w:r>
            <w:r>
              <w:rPr>
                <w:noProof/>
                <w:webHidden/>
              </w:rPr>
              <w:instrText xml:space="preserve"> PAGEREF _Toc204595432 \h </w:instrText>
            </w:r>
            <w:r>
              <w:rPr>
                <w:noProof/>
                <w:webHidden/>
              </w:rPr>
            </w:r>
            <w:r>
              <w:rPr>
                <w:noProof/>
                <w:webHidden/>
              </w:rPr>
              <w:fldChar w:fldCharType="separate"/>
            </w:r>
            <w:r w:rsidR="00662C36">
              <w:rPr>
                <w:noProof/>
                <w:webHidden/>
              </w:rPr>
              <w:t>7</w:t>
            </w:r>
            <w:r>
              <w:rPr>
                <w:noProof/>
                <w:webHidden/>
              </w:rPr>
              <w:fldChar w:fldCharType="end"/>
            </w:r>
          </w:hyperlink>
        </w:p>
        <w:p w14:paraId="46612383" w14:textId="412A71FC" w:rsidR="00FF74CC" w:rsidRDefault="00FF74CC">
          <w:pPr>
            <w:pStyle w:val="TOC2"/>
            <w:rPr>
              <w:rFonts w:eastAsiaTheme="minorEastAsia"/>
              <w:smallCaps w:val="0"/>
              <w:noProof/>
              <w:szCs w:val="24"/>
            </w:rPr>
          </w:pPr>
          <w:hyperlink w:anchor="_Toc204595433" w:history="1">
            <w:r w:rsidRPr="0024078A">
              <w:rPr>
                <w:rStyle w:val="Hyperlink"/>
                <w:noProof/>
              </w:rPr>
              <w:t>X.</w:t>
            </w:r>
            <w:r>
              <w:rPr>
                <w:rFonts w:eastAsiaTheme="minorEastAsia"/>
                <w:smallCaps w:val="0"/>
                <w:noProof/>
                <w:szCs w:val="24"/>
              </w:rPr>
              <w:tab/>
            </w:r>
            <w:r w:rsidRPr="0024078A">
              <w:rPr>
                <w:rStyle w:val="Hyperlink"/>
                <w:noProof/>
              </w:rPr>
              <w:t>Media and Lobbying</w:t>
            </w:r>
            <w:r>
              <w:rPr>
                <w:noProof/>
                <w:webHidden/>
              </w:rPr>
              <w:tab/>
            </w:r>
            <w:r>
              <w:rPr>
                <w:noProof/>
                <w:webHidden/>
              </w:rPr>
              <w:fldChar w:fldCharType="begin"/>
            </w:r>
            <w:r>
              <w:rPr>
                <w:noProof/>
                <w:webHidden/>
              </w:rPr>
              <w:instrText xml:space="preserve"> PAGEREF _Toc204595433 \h </w:instrText>
            </w:r>
            <w:r>
              <w:rPr>
                <w:noProof/>
                <w:webHidden/>
              </w:rPr>
            </w:r>
            <w:r>
              <w:rPr>
                <w:noProof/>
                <w:webHidden/>
              </w:rPr>
              <w:fldChar w:fldCharType="separate"/>
            </w:r>
            <w:r w:rsidR="00662C36">
              <w:rPr>
                <w:noProof/>
                <w:webHidden/>
              </w:rPr>
              <w:t>8</w:t>
            </w:r>
            <w:r>
              <w:rPr>
                <w:noProof/>
                <w:webHidden/>
              </w:rPr>
              <w:fldChar w:fldCharType="end"/>
            </w:r>
          </w:hyperlink>
        </w:p>
        <w:p w14:paraId="179C31D5" w14:textId="4B678DD9" w:rsidR="00FF74CC" w:rsidRDefault="00FF74CC">
          <w:pPr>
            <w:pStyle w:val="TOC2"/>
            <w:rPr>
              <w:rFonts w:eastAsiaTheme="minorEastAsia"/>
              <w:smallCaps w:val="0"/>
              <w:noProof/>
              <w:szCs w:val="24"/>
            </w:rPr>
          </w:pPr>
          <w:hyperlink w:anchor="_Toc204595434" w:history="1">
            <w:r w:rsidRPr="0024078A">
              <w:rPr>
                <w:rStyle w:val="Hyperlink"/>
                <w:noProof/>
              </w:rPr>
              <w:t>XI.</w:t>
            </w:r>
            <w:r>
              <w:rPr>
                <w:rFonts w:eastAsiaTheme="minorEastAsia"/>
                <w:smallCaps w:val="0"/>
                <w:noProof/>
                <w:szCs w:val="24"/>
              </w:rPr>
              <w:tab/>
            </w:r>
            <w:r w:rsidRPr="0024078A">
              <w:rPr>
                <w:rStyle w:val="Hyperlink"/>
                <w:noProof/>
              </w:rPr>
              <w:t>Process for Reviewing and Amending Bylaws</w:t>
            </w:r>
            <w:r>
              <w:rPr>
                <w:noProof/>
                <w:webHidden/>
              </w:rPr>
              <w:tab/>
            </w:r>
            <w:r>
              <w:rPr>
                <w:noProof/>
                <w:webHidden/>
              </w:rPr>
              <w:fldChar w:fldCharType="begin"/>
            </w:r>
            <w:r>
              <w:rPr>
                <w:noProof/>
                <w:webHidden/>
              </w:rPr>
              <w:instrText xml:space="preserve"> PAGEREF _Toc204595434 \h </w:instrText>
            </w:r>
            <w:r>
              <w:rPr>
                <w:noProof/>
                <w:webHidden/>
              </w:rPr>
            </w:r>
            <w:r>
              <w:rPr>
                <w:noProof/>
                <w:webHidden/>
              </w:rPr>
              <w:fldChar w:fldCharType="separate"/>
            </w:r>
            <w:r w:rsidR="00662C36">
              <w:rPr>
                <w:noProof/>
                <w:webHidden/>
              </w:rPr>
              <w:t>8</w:t>
            </w:r>
            <w:r>
              <w:rPr>
                <w:noProof/>
                <w:webHidden/>
              </w:rPr>
              <w:fldChar w:fldCharType="end"/>
            </w:r>
          </w:hyperlink>
        </w:p>
        <w:p w14:paraId="5E3078AA" w14:textId="115E2EC3" w:rsidR="00FF74CC" w:rsidRDefault="00FF74CC" w:rsidP="00FF74CC">
          <w:pPr>
            <w:pStyle w:val="TOC1"/>
            <w:rPr>
              <w:rFonts w:eastAsiaTheme="minorEastAsia"/>
              <w:szCs w:val="24"/>
            </w:rPr>
          </w:pPr>
          <w:hyperlink w:anchor="_Toc204595435" w:history="1">
            <w:r w:rsidRPr="0024078A">
              <w:rPr>
                <w:rStyle w:val="Hyperlink"/>
              </w:rPr>
              <w:t>MAC Bylaws Glossary</w:t>
            </w:r>
            <w:r>
              <w:rPr>
                <w:webHidden/>
              </w:rPr>
              <w:tab/>
            </w:r>
            <w:r>
              <w:rPr>
                <w:webHidden/>
              </w:rPr>
              <w:fldChar w:fldCharType="begin"/>
            </w:r>
            <w:r>
              <w:rPr>
                <w:webHidden/>
              </w:rPr>
              <w:instrText xml:space="preserve"> PAGEREF _Toc204595435 \h </w:instrText>
            </w:r>
            <w:r>
              <w:rPr>
                <w:webHidden/>
              </w:rPr>
            </w:r>
            <w:r>
              <w:rPr>
                <w:webHidden/>
              </w:rPr>
              <w:fldChar w:fldCharType="separate"/>
            </w:r>
            <w:r w:rsidR="00662C36">
              <w:rPr>
                <w:webHidden/>
              </w:rPr>
              <w:t>9</w:t>
            </w:r>
            <w:r>
              <w:rPr>
                <w:webHidden/>
              </w:rPr>
              <w:fldChar w:fldCharType="end"/>
            </w:r>
          </w:hyperlink>
        </w:p>
        <w:p w14:paraId="5BF2521C" w14:textId="04920C1F" w:rsidR="00930E76" w:rsidRPr="00E92410" w:rsidRDefault="00930E76" w:rsidP="00930E76">
          <w:pPr>
            <w:spacing w:line="23" w:lineRule="atLeast"/>
            <w:rPr>
              <w:rFonts w:ascii="Aptos" w:hAnsi="Aptos"/>
              <w:b/>
              <w:bCs/>
              <w:noProof/>
            </w:rPr>
          </w:pPr>
          <w:r w:rsidRPr="00E92410">
            <w:rPr>
              <w:rFonts w:ascii="Aptos" w:hAnsi="Aptos"/>
              <w:caps/>
            </w:rPr>
            <w:fldChar w:fldCharType="end"/>
          </w:r>
        </w:p>
      </w:sdtContent>
    </w:sdt>
    <w:p w14:paraId="239C19DC" w14:textId="77777777" w:rsidR="00E92410" w:rsidRDefault="00E92410">
      <w:pPr>
        <w:rPr>
          <w:rFonts w:asciiTheme="majorHAnsi" w:eastAsiaTheme="majorEastAsia" w:hAnsiTheme="majorHAnsi" w:cstheme="majorBidi"/>
          <w:spacing w:val="-10"/>
          <w:kern w:val="28"/>
          <w:sz w:val="56"/>
          <w:szCs w:val="56"/>
        </w:rPr>
      </w:pPr>
      <w:r>
        <w:br w:type="page"/>
      </w:r>
    </w:p>
    <w:p w14:paraId="2D3121D4" w14:textId="3602356B" w:rsidR="00026497" w:rsidRPr="0043355B" w:rsidRDefault="00026497" w:rsidP="009A15C1">
      <w:pPr>
        <w:pStyle w:val="Heading2"/>
        <w:numPr>
          <w:ilvl w:val="0"/>
          <w:numId w:val="19"/>
        </w:numPr>
      </w:pPr>
      <w:bookmarkStart w:id="0" w:name="_Toc204595423"/>
      <w:r w:rsidRPr="0043355B">
        <w:lastRenderedPageBreak/>
        <w:t>Overview</w:t>
      </w:r>
      <w:bookmarkEnd w:id="0"/>
      <w:r w:rsidRPr="0043355B">
        <w:t xml:space="preserve"> </w:t>
      </w:r>
    </w:p>
    <w:p w14:paraId="1525154D" w14:textId="0A391A55" w:rsidR="6AB01DFB" w:rsidRDefault="00026497" w:rsidP="6AB01DFB">
      <w:pPr>
        <w:pStyle w:val="NormalWeb"/>
        <w:spacing w:line="278" w:lineRule="auto"/>
        <w:rPr>
          <w:rFonts w:asciiTheme="minorHAnsi" w:hAnsiTheme="minorHAnsi" w:cs="Noto Sans"/>
          <w:color w:val="141414"/>
        </w:rPr>
      </w:pPr>
      <w:r w:rsidRPr="6AB01DFB">
        <w:rPr>
          <w:rFonts w:asciiTheme="minorHAnsi" w:hAnsiTheme="minorHAnsi"/>
        </w:rPr>
        <w:t xml:space="preserve">MassHealth’s mission is to improve the health outcomes of </w:t>
      </w:r>
      <w:r w:rsidR="001516F8" w:rsidRPr="6AB01DFB">
        <w:rPr>
          <w:rFonts w:asciiTheme="minorHAnsi" w:hAnsiTheme="minorHAnsi"/>
        </w:rPr>
        <w:t>its</w:t>
      </w:r>
      <w:r w:rsidRPr="6AB01DFB">
        <w:rPr>
          <w:rFonts w:asciiTheme="minorHAnsi" w:hAnsiTheme="minorHAnsi"/>
        </w:rPr>
        <w:t xml:space="preserve"> diverse members and their families. MassHealth does this by providing access to integrated health care services that equitably promote health, well-being, independence, and quality of life.</w:t>
      </w:r>
      <w:r w:rsidRPr="6AB01DFB">
        <w:rPr>
          <w:rFonts w:asciiTheme="minorHAnsi" w:hAnsiTheme="minorHAnsi" w:cs="Noto Sans"/>
          <w:color w:val="141414"/>
        </w:rPr>
        <w:t xml:space="preserve">  Member engagement is a key part of achieving MassHealth’s goals. MassHealth is committed to working with MassHealth members to better understand their experiences with the MassHealth program, address inequities, and eliminate disparities in health and healthcare. </w:t>
      </w:r>
    </w:p>
    <w:p w14:paraId="09E37576" w14:textId="671355BC" w:rsidR="00026497" w:rsidRPr="0043355B" w:rsidRDefault="00026497" w:rsidP="0043355B">
      <w:pPr>
        <w:pStyle w:val="NormalWeb"/>
        <w:spacing w:line="278" w:lineRule="auto"/>
        <w:rPr>
          <w:rFonts w:asciiTheme="minorHAnsi" w:hAnsiTheme="minorHAnsi" w:cs="Noto Sans"/>
          <w:color w:val="141414"/>
        </w:rPr>
      </w:pPr>
      <w:r w:rsidRPr="0043355B">
        <w:rPr>
          <w:rFonts w:asciiTheme="minorHAnsi" w:hAnsiTheme="minorHAnsi" w:cs="Noto Sans"/>
          <w:color w:val="141414"/>
        </w:rPr>
        <w:t xml:space="preserve">MassHealth </w:t>
      </w:r>
      <w:r w:rsidR="0043355B">
        <w:rPr>
          <w:rFonts w:asciiTheme="minorHAnsi" w:hAnsiTheme="minorHAnsi" w:cs="Noto Sans"/>
          <w:color w:val="141414"/>
        </w:rPr>
        <w:t>established</w:t>
      </w:r>
      <w:r w:rsidRPr="0043355B">
        <w:rPr>
          <w:rFonts w:asciiTheme="minorHAnsi" w:hAnsiTheme="minorHAnsi" w:cs="Noto Sans"/>
          <w:color w:val="141414"/>
        </w:rPr>
        <w:t xml:space="preserve"> th</w:t>
      </w:r>
      <w:r w:rsidR="0043355B">
        <w:rPr>
          <w:rFonts w:asciiTheme="minorHAnsi" w:hAnsiTheme="minorHAnsi" w:cs="Noto Sans"/>
          <w:color w:val="141414"/>
        </w:rPr>
        <w:t>e</w:t>
      </w:r>
      <w:r w:rsidRPr="0043355B">
        <w:rPr>
          <w:rFonts w:asciiTheme="minorHAnsi" w:hAnsiTheme="minorHAnsi" w:cs="Noto Sans"/>
          <w:color w:val="141414"/>
        </w:rPr>
        <w:t xml:space="preserve"> Member Advisory Committee (MAC) </w:t>
      </w:r>
      <w:r w:rsidR="0043355B">
        <w:rPr>
          <w:rFonts w:asciiTheme="minorHAnsi" w:hAnsiTheme="minorHAnsi" w:cs="Noto Sans"/>
          <w:color w:val="141414"/>
        </w:rPr>
        <w:t xml:space="preserve">in 2025 </w:t>
      </w:r>
      <w:r w:rsidRPr="0043355B">
        <w:rPr>
          <w:rFonts w:asciiTheme="minorHAnsi" w:hAnsiTheme="minorHAnsi" w:cs="Noto Sans"/>
          <w:color w:val="141414"/>
        </w:rPr>
        <w:t xml:space="preserve">for current and former MassHealth members, guardians and family caregivers </w:t>
      </w:r>
      <w:r w:rsidRPr="0043355B" w:rsidDel="61823E7F">
        <w:rPr>
          <w:rFonts w:asciiTheme="minorHAnsi" w:hAnsiTheme="minorHAnsi" w:cs="Noto Sans"/>
          <w:color w:val="141414"/>
        </w:rPr>
        <w:t>to</w:t>
      </w:r>
      <w:r w:rsidRPr="0043355B">
        <w:rPr>
          <w:rFonts w:asciiTheme="minorHAnsi" w:hAnsiTheme="minorHAnsi" w:cs="Noto Sans"/>
          <w:color w:val="141414"/>
        </w:rPr>
        <w:t xml:space="preserve"> share their priorities, ideas, and experiences to improve quality and access to care for MassHealth members</w:t>
      </w:r>
      <w:r w:rsidR="0043355B">
        <w:rPr>
          <w:rFonts w:asciiTheme="minorHAnsi" w:hAnsiTheme="minorHAnsi" w:cs="Noto Sans"/>
          <w:color w:val="141414"/>
        </w:rPr>
        <w:t>.</w:t>
      </w:r>
    </w:p>
    <w:p w14:paraId="593CD0F7" w14:textId="71EF2B1A" w:rsidR="003471C4" w:rsidRDefault="003471C4" w:rsidP="00F6309E">
      <w:pPr>
        <w:pStyle w:val="Heading2"/>
        <w:numPr>
          <w:ilvl w:val="0"/>
          <w:numId w:val="19"/>
        </w:numPr>
      </w:pPr>
      <w:bookmarkStart w:id="1" w:name="_Toc204595424"/>
      <w:r>
        <w:t>Purpose</w:t>
      </w:r>
      <w:bookmarkEnd w:id="1"/>
    </w:p>
    <w:p w14:paraId="144F99F3" w14:textId="7A60472F" w:rsidR="0033278C" w:rsidRDefault="00FE0535" w:rsidP="009D6232">
      <w:pPr>
        <w:shd w:val="clear" w:color="auto" w:fill="FFFFFF"/>
        <w:spacing w:line="23" w:lineRule="atLeast"/>
        <w:rPr>
          <w:rFonts w:ascii="Aptos" w:eastAsia="Aptos" w:hAnsi="Aptos" w:cs="Aptos"/>
          <w:color w:val="000000"/>
          <w:kern w:val="0"/>
          <w14:ligatures w14:val="none"/>
        </w:rPr>
      </w:pPr>
      <w:r w:rsidRPr="00FE0535">
        <w:rPr>
          <w:rFonts w:ascii="Aptos" w:eastAsia="Aptos" w:hAnsi="Aptos" w:cs="Aptos"/>
          <w:color w:val="000000"/>
          <w:kern w:val="0"/>
          <w14:ligatures w14:val="none"/>
        </w:rPr>
        <w:t xml:space="preserve">The </w:t>
      </w:r>
      <w:r w:rsidRPr="005C79C5">
        <w:rPr>
          <w:rFonts w:ascii="Aptos" w:eastAsia="Aptos" w:hAnsi="Aptos" w:cs="Aptos"/>
          <w:color w:val="000000"/>
          <w:kern w:val="0"/>
          <w14:ligatures w14:val="none"/>
        </w:rPr>
        <w:t xml:space="preserve">purpose </w:t>
      </w:r>
      <w:r w:rsidRPr="00FE0535">
        <w:rPr>
          <w:rFonts w:ascii="Aptos" w:eastAsia="Aptos" w:hAnsi="Aptos" w:cs="Aptos"/>
          <w:color w:val="000000"/>
          <w:kern w:val="0"/>
          <w14:ligatures w14:val="none"/>
        </w:rPr>
        <w:t xml:space="preserve">of the MAC </w:t>
      </w:r>
      <w:r w:rsidRPr="00470AF0">
        <w:rPr>
          <w:rFonts w:ascii="Aptos" w:eastAsia="Aptos" w:hAnsi="Aptos" w:cs="Aptos"/>
          <w:color w:val="000000" w:themeColor="text1"/>
          <w:kern w:val="0"/>
          <w14:ligatures w14:val="none"/>
        </w:rPr>
        <w:t>is</w:t>
      </w:r>
      <w:r w:rsidRPr="00FE0535">
        <w:rPr>
          <w:rFonts w:ascii="Aptos" w:eastAsia="Aptos" w:hAnsi="Aptos" w:cs="Aptos"/>
          <w:color w:val="000000"/>
          <w:kern w:val="0"/>
          <w14:ligatures w14:val="none"/>
        </w:rPr>
        <w:t xml:space="preserve"> to provide advice</w:t>
      </w:r>
      <w:r w:rsidRPr="00417C0E">
        <w:rPr>
          <w:rFonts w:ascii="Aptos" w:eastAsia="Aptos" w:hAnsi="Aptos" w:cs="Aptos"/>
          <w:color w:val="FF0000"/>
          <w:kern w:val="0"/>
          <w14:ligatures w14:val="none"/>
        </w:rPr>
        <w:t xml:space="preserve"> </w:t>
      </w:r>
      <w:r w:rsidRPr="00FE0535">
        <w:rPr>
          <w:rFonts w:ascii="Aptos" w:eastAsia="Aptos" w:hAnsi="Aptos" w:cs="Aptos"/>
          <w:color w:val="000000"/>
          <w:kern w:val="0"/>
          <w14:ligatures w14:val="none"/>
        </w:rPr>
        <w:t xml:space="preserve">to MassHealth to improve </w:t>
      </w:r>
      <w:r w:rsidR="00A72BB3">
        <w:rPr>
          <w:rFonts w:ascii="Aptos" w:eastAsia="Aptos" w:hAnsi="Aptos" w:cs="Aptos"/>
          <w:color w:val="000000"/>
          <w:kern w:val="0"/>
          <w14:ligatures w14:val="none"/>
        </w:rPr>
        <w:t xml:space="preserve">member experience, </w:t>
      </w:r>
      <w:r w:rsidRPr="00FE0535">
        <w:rPr>
          <w:rFonts w:ascii="Aptos" w:eastAsia="Aptos" w:hAnsi="Aptos" w:cs="Aptos"/>
          <w:color w:val="000000"/>
          <w:kern w:val="0"/>
          <w14:ligatures w14:val="none"/>
        </w:rPr>
        <w:t>quality</w:t>
      </w:r>
      <w:r w:rsidR="00A72BB3">
        <w:rPr>
          <w:rFonts w:ascii="Aptos" w:eastAsia="Aptos" w:hAnsi="Aptos" w:cs="Aptos"/>
          <w:color w:val="000000"/>
          <w:kern w:val="0"/>
          <w14:ligatures w14:val="none"/>
        </w:rPr>
        <w:t xml:space="preserve"> of </w:t>
      </w:r>
      <w:proofErr w:type="gramStart"/>
      <w:r w:rsidR="00A72BB3">
        <w:rPr>
          <w:rFonts w:ascii="Aptos" w:eastAsia="Aptos" w:hAnsi="Aptos" w:cs="Aptos"/>
          <w:color w:val="000000"/>
          <w:kern w:val="0"/>
          <w14:ligatures w14:val="none"/>
        </w:rPr>
        <w:t>services</w:t>
      </w:r>
      <w:proofErr w:type="gramEnd"/>
      <w:r w:rsidR="00A72BB3">
        <w:rPr>
          <w:rFonts w:ascii="Aptos" w:eastAsia="Aptos" w:hAnsi="Aptos" w:cs="Aptos"/>
          <w:color w:val="000000"/>
          <w:kern w:val="0"/>
          <w14:ligatures w14:val="none"/>
        </w:rPr>
        <w:t>,</w:t>
      </w:r>
      <w:r w:rsidRPr="00FE0535">
        <w:rPr>
          <w:rFonts w:ascii="Aptos" w:eastAsia="Aptos" w:hAnsi="Aptos" w:cs="Aptos"/>
          <w:color w:val="000000"/>
          <w:kern w:val="0"/>
          <w14:ligatures w14:val="none"/>
        </w:rPr>
        <w:t xml:space="preserve"> and access to care for MassHealth members</w:t>
      </w:r>
      <w:r w:rsidR="009C0E27">
        <w:rPr>
          <w:rFonts w:ascii="Aptos" w:eastAsia="Aptos" w:hAnsi="Aptos" w:cs="Aptos"/>
          <w:color w:val="000000"/>
          <w:kern w:val="0"/>
          <w14:ligatures w14:val="none"/>
        </w:rPr>
        <w:t>.</w:t>
      </w:r>
    </w:p>
    <w:p w14:paraId="1D9F197C" w14:textId="06575EF1" w:rsidR="007B5946" w:rsidRDefault="0019480D" w:rsidP="009D6232">
      <w:pPr>
        <w:shd w:val="clear" w:color="auto" w:fill="FFFFFF"/>
        <w:spacing w:line="23" w:lineRule="atLeast"/>
        <w:rPr>
          <w:rFonts w:ascii="Aptos" w:eastAsia="Aptos" w:hAnsi="Aptos" w:cs="Aptos"/>
          <w:color w:val="000000"/>
          <w:kern w:val="0"/>
          <w14:ligatures w14:val="none"/>
        </w:rPr>
      </w:pPr>
      <w:r>
        <w:rPr>
          <w:rFonts w:cs="Noto Sans"/>
          <w:color w:val="141414"/>
        </w:rPr>
        <w:t>T</w:t>
      </w:r>
      <w:r w:rsidRPr="00BC72D7">
        <w:rPr>
          <w:rFonts w:cs="Noto Sans"/>
          <w:color w:val="141414"/>
        </w:rPr>
        <w:t xml:space="preserve">he MAC </w:t>
      </w:r>
      <w:r>
        <w:rPr>
          <w:rFonts w:cs="Noto Sans"/>
          <w:color w:val="141414"/>
        </w:rPr>
        <w:t>also</w:t>
      </w:r>
      <w:r w:rsidRPr="00BC72D7">
        <w:rPr>
          <w:rFonts w:cs="Noto Sans"/>
          <w:color w:val="141414"/>
        </w:rPr>
        <w:t xml:space="preserve"> satisf</w:t>
      </w:r>
      <w:r w:rsidR="005B28C8">
        <w:rPr>
          <w:rFonts w:cs="Noto Sans"/>
          <w:color w:val="141414"/>
        </w:rPr>
        <w:t>ies</w:t>
      </w:r>
      <w:r>
        <w:rPr>
          <w:rFonts w:cs="Noto Sans"/>
          <w:color w:val="141414"/>
        </w:rPr>
        <w:t xml:space="preserve"> </w:t>
      </w:r>
      <w:r w:rsidR="008E539F">
        <w:rPr>
          <w:rFonts w:cs="Noto Sans"/>
          <w:color w:val="141414"/>
        </w:rPr>
        <w:t>the</w:t>
      </w:r>
      <w:r w:rsidRPr="00BC72D7">
        <w:rPr>
          <w:rFonts w:cs="Noto Sans"/>
          <w:color w:val="141414"/>
        </w:rPr>
        <w:t xml:space="preserve"> requirement </w:t>
      </w:r>
      <w:r>
        <w:rPr>
          <w:rFonts w:cs="Noto Sans"/>
          <w:color w:val="141414"/>
        </w:rPr>
        <w:t xml:space="preserve">for MassHealth </w:t>
      </w:r>
      <w:r w:rsidRPr="00BC72D7">
        <w:rPr>
          <w:rFonts w:cs="Noto Sans"/>
          <w:color w:val="141414"/>
        </w:rPr>
        <w:t xml:space="preserve">to have a </w:t>
      </w:r>
      <w:r w:rsidRPr="00BC72D7">
        <w:rPr>
          <w:rFonts w:cs="Noto Sans"/>
        </w:rPr>
        <w:t>Beneficiary Advisory Co</w:t>
      </w:r>
      <w:r w:rsidR="00D260F4">
        <w:rPr>
          <w:rFonts w:cs="Noto Sans"/>
        </w:rPr>
        <w:t>uncil</w:t>
      </w:r>
      <w:r w:rsidRPr="00BC72D7">
        <w:rPr>
          <w:rFonts w:cs="Noto Sans"/>
        </w:rPr>
        <w:t xml:space="preserve"> (BAC)</w:t>
      </w:r>
      <w:r w:rsidRPr="00BC72D7">
        <w:rPr>
          <w:rFonts w:cs="Noto Sans"/>
          <w:color w:val="141414"/>
        </w:rPr>
        <w:t xml:space="preserve"> under </w:t>
      </w:r>
      <w:r w:rsidRPr="00E8764D">
        <w:t>42 CFR 43</w:t>
      </w:r>
      <w:r w:rsidR="000A4465">
        <w:t>1</w:t>
      </w:r>
      <w:r w:rsidRPr="00E8764D">
        <w:t>.</w:t>
      </w:r>
      <w:r w:rsidR="00EF03C0">
        <w:t>12(e)</w:t>
      </w:r>
      <w:r w:rsidRPr="00E8764D">
        <w:t>.</w:t>
      </w:r>
    </w:p>
    <w:p w14:paraId="75919D96" w14:textId="4CA91913" w:rsidR="00942580" w:rsidRDefault="00851078" w:rsidP="00F6309E">
      <w:pPr>
        <w:pStyle w:val="Heading2"/>
        <w:numPr>
          <w:ilvl w:val="0"/>
          <w:numId w:val="19"/>
        </w:numPr>
      </w:pPr>
      <w:bookmarkStart w:id="2" w:name="_Toc204595425"/>
      <w:r>
        <w:rPr>
          <w:rStyle w:val="Heading3Char"/>
          <w:sz w:val="32"/>
          <w:szCs w:val="32"/>
        </w:rPr>
        <w:t>Core Values and Oper</w:t>
      </w:r>
      <w:r w:rsidR="00BB07E5">
        <w:rPr>
          <w:rStyle w:val="Heading3Char"/>
          <w:sz w:val="32"/>
          <w:szCs w:val="32"/>
        </w:rPr>
        <w:t>at</w:t>
      </w:r>
      <w:r>
        <w:rPr>
          <w:rStyle w:val="Heading3Char"/>
          <w:sz w:val="32"/>
          <w:szCs w:val="32"/>
        </w:rPr>
        <w:t xml:space="preserve">ing </w:t>
      </w:r>
      <w:r w:rsidR="00942580" w:rsidRPr="009261B8">
        <w:rPr>
          <w:rStyle w:val="Heading3Char"/>
          <w:sz w:val="32"/>
          <w:szCs w:val="32"/>
        </w:rPr>
        <w:t>Principles</w:t>
      </w:r>
      <w:bookmarkEnd w:id="2"/>
      <w:r w:rsidR="00942580">
        <w:t xml:space="preserve"> </w:t>
      </w:r>
    </w:p>
    <w:p w14:paraId="382DC14B" w14:textId="08789C9B" w:rsidR="00470AF0" w:rsidRDefault="001B5327" w:rsidP="009D6232">
      <w:pPr>
        <w:spacing w:line="23" w:lineRule="atLeast"/>
        <w:rPr>
          <w:rFonts w:ascii="Aptos" w:eastAsia="Yu Mincho" w:hAnsi="Aptos" w:cs="Arial"/>
          <w:kern w:val="0"/>
          <w14:ligatures w14:val="none"/>
        </w:rPr>
      </w:pPr>
      <w:r w:rsidRPr="00FE0535">
        <w:rPr>
          <w:rFonts w:ascii="Aptos" w:eastAsia="Yu Mincho" w:hAnsi="Aptos" w:cs="Arial"/>
          <w:kern w:val="0"/>
          <w14:ligatures w14:val="none"/>
        </w:rPr>
        <w:t xml:space="preserve">The MAC is a safe and welcoming space where MAC members can engage with MassHealth staff and one another to share their ideas and experiences. </w:t>
      </w:r>
    </w:p>
    <w:p w14:paraId="6FCF692F" w14:textId="64BD5F66" w:rsidR="002A4888" w:rsidRPr="002A4888" w:rsidRDefault="00CD1D32" w:rsidP="009D6232">
      <w:pPr>
        <w:spacing w:line="23" w:lineRule="atLeast"/>
        <w:rPr>
          <w:color w:val="7F7F7F" w:themeColor="text1" w:themeTint="80"/>
          <w:sz w:val="20"/>
          <w:szCs w:val="20"/>
        </w:rPr>
      </w:pPr>
      <w:r>
        <w:t>Participation</w:t>
      </w:r>
      <w:r w:rsidR="002A4888">
        <w:t xml:space="preserve"> as a MAC member will </w:t>
      </w:r>
      <w:r w:rsidR="00EF773B">
        <w:t>not</w:t>
      </w:r>
      <w:r w:rsidR="002A4888">
        <w:t xml:space="preserve"> impact receipt of the member’s MassHealth benefits or services.  </w:t>
      </w:r>
    </w:p>
    <w:p w14:paraId="46ABCA7E" w14:textId="47F442B0" w:rsidR="00CC3114" w:rsidRDefault="00CC3114" w:rsidP="00AC4109">
      <w:pPr>
        <w:pStyle w:val="Heading3"/>
        <w:numPr>
          <w:ilvl w:val="1"/>
          <w:numId w:val="15"/>
        </w:numPr>
        <w:spacing w:after="160" w:line="23" w:lineRule="atLeast"/>
        <w:ind w:left="1080"/>
      </w:pPr>
      <w:r>
        <w:t>Meeting Guidelines</w:t>
      </w:r>
    </w:p>
    <w:p w14:paraId="6E926A91" w14:textId="4254B4E0" w:rsidR="0004106A" w:rsidRPr="00470AF0" w:rsidRDefault="00E275CB" w:rsidP="009D6232">
      <w:pPr>
        <w:spacing w:line="23" w:lineRule="atLeast"/>
        <w:rPr>
          <w:rFonts w:ascii="Aptos" w:eastAsia="Yu Mincho" w:hAnsi="Aptos" w:cs="Arial"/>
          <w:color w:val="000000" w:themeColor="text1"/>
          <w:kern w:val="0"/>
          <w14:ligatures w14:val="none"/>
        </w:rPr>
      </w:pPr>
      <w:r w:rsidRPr="00470AF0">
        <w:rPr>
          <w:rFonts w:ascii="Aptos" w:eastAsia="Yu Mincho" w:hAnsi="Aptos" w:cs="Arial"/>
          <w:color w:val="000000" w:themeColor="text1"/>
          <w:kern w:val="0"/>
          <w14:ligatures w14:val="none"/>
        </w:rPr>
        <w:t xml:space="preserve">MAC </w:t>
      </w:r>
      <w:r w:rsidR="00DD0B80" w:rsidRPr="00470AF0">
        <w:rPr>
          <w:rFonts w:ascii="Aptos" w:eastAsia="Yu Mincho" w:hAnsi="Aptos" w:cs="Arial"/>
          <w:color w:val="000000" w:themeColor="text1"/>
          <w:kern w:val="0"/>
          <w14:ligatures w14:val="none"/>
        </w:rPr>
        <w:t xml:space="preserve">Members will work with MassHealth to develop MAC </w:t>
      </w:r>
      <w:r w:rsidRPr="00470AF0">
        <w:rPr>
          <w:rFonts w:ascii="Aptos" w:eastAsia="Yu Mincho" w:hAnsi="Aptos" w:cs="Arial"/>
          <w:color w:val="000000" w:themeColor="text1"/>
          <w:kern w:val="0"/>
          <w14:ligatures w14:val="none"/>
        </w:rPr>
        <w:t>Meeting Guidelines</w:t>
      </w:r>
      <w:r w:rsidR="00DD0B80" w:rsidRPr="00470AF0">
        <w:rPr>
          <w:rFonts w:ascii="Aptos" w:eastAsia="Yu Mincho" w:hAnsi="Aptos" w:cs="Arial"/>
          <w:color w:val="000000" w:themeColor="text1"/>
          <w:kern w:val="0"/>
          <w14:ligatures w14:val="none"/>
        </w:rPr>
        <w:t>. These Guidelines</w:t>
      </w:r>
      <w:r w:rsidRPr="00470AF0">
        <w:rPr>
          <w:rFonts w:ascii="Aptos" w:eastAsia="Yu Mincho" w:hAnsi="Aptos" w:cs="Arial"/>
          <w:color w:val="000000" w:themeColor="text1"/>
          <w:kern w:val="0"/>
          <w14:ligatures w14:val="none"/>
        </w:rPr>
        <w:t xml:space="preserve"> </w:t>
      </w:r>
      <w:r w:rsidR="00F60A6F" w:rsidRPr="00470AF0">
        <w:rPr>
          <w:rFonts w:ascii="Aptos" w:eastAsia="Yu Mincho" w:hAnsi="Aptos" w:cs="Arial"/>
          <w:color w:val="000000" w:themeColor="text1"/>
          <w:kern w:val="0"/>
          <w14:ligatures w14:val="none"/>
        </w:rPr>
        <w:t>will provide the</w:t>
      </w:r>
      <w:r w:rsidR="00150A29" w:rsidRPr="00470AF0">
        <w:rPr>
          <w:rFonts w:ascii="Aptos" w:eastAsia="Yu Mincho" w:hAnsi="Aptos" w:cs="Arial"/>
          <w:color w:val="000000" w:themeColor="text1"/>
          <w:kern w:val="0"/>
          <w14:ligatures w14:val="none"/>
        </w:rPr>
        <w:t xml:space="preserve"> framework for </w:t>
      </w:r>
      <w:r w:rsidR="000B0D00" w:rsidRPr="00470AF0">
        <w:rPr>
          <w:rFonts w:ascii="Aptos" w:eastAsia="Yu Mincho" w:hAnsi="Aptos" w:cs="Arial"/>
          <w:color w:val="000000" w:themeColor="text1"/>
          <w:kern w:val="0"/>
          <w14:ligatures w14:val="none"/>
        </w:rPr>
        <w:t xml:space="preserve">members and MassHealth to </w:t>
      </w:r>
      <w:r w:rsidR="00A13410" w:rsidRPr="00470AF0">
        <w:rPr>
          <w:rFonts w:ascii="Aptos" w:eastAsia="Yu Mincho" w:hAnsi="Aptos" w:cs="Arial"/>
          <w:color w:val="000000" w:themeColor="text1"/>
          <w:kern w:val="0"/>
          <w14:ligatures w14:val="none"/>
        </w:rPr>
        <w:t>engag</w:t>
      </w:r>
      <w:r w:rsidR="000B0D00" w:rsidRPr="00470AF0">
        <w:rPr>
          <w:rFonts w:ascii="Aptos" w:eastAsia="Yu Mincho" w:hAnsi="Aptos" w:cs="Arial"/>
          <w:color w:val="000000" w:themeColor="text1"/>
          <w:kern w:val="0"/>
          <w14:ligatures w14:val="none"/>
        </w:rPr>
        <w:t>e</w:t>
      </w:r>
      <w:r w:rsidR="00A13410" w:rsidRPr="00470AF0">
        <w:rPr>
          <w:rFonts w:ascii="Aptos" w:eastAsia="Yu Mincho" w:hAnsi="Aptos" w:cs="Arial"/>
          <w:color w:val="000000" w:themeColor="text1"/>
          <w:kern w:val="0"/>
          <w14:ligatures w14:val="none"/>
        </w:rPr>
        <w:t xml:space="preserve"> </w:t>
      </w:r>
      <w:r w:rsidR="00E52FCD" w:rsidRPr="00470AF0">
        <w:rPr>
          <w:rFonts w:ascii="Aptos" w:eastAsia="Yu Mincho" w:hAnsi="Aptos" w:cs="Arial"/>
          <w:color w:val="000000" w:themeColor="text1"/>
          <w:kern w:val="0"/>
          <w14:ligatures w14:val="none"/>
        </w:rPr>
        <w:t>together</w:t>
      </w:r>
      <w:r w:rsidR="00A13410" w:rsidRPr="00470AF0">
        <w:rPr>
          <w:rFonts w:ascii="Aptos" w:eastAsia="Yu Mincho" w:hAnsi="Aptos" w:cs="Arial"/>
          <w:color w:val="000000" w:themeColor="text1"/>
          <w:kern w:val="0"/>
          <w14:ligatures w14:val="none"/>
        </w:rPr>
        <w:t xml:space="preserve"> in </w:t>
      </w:r>
      <w:r w:rsidR="00980120" w:rsidRPr="00470AF0">
        <w:rPr>
          <w:rFonts w:ascii="Aptos" w:eastAsia="Yu Mincho" w:hAnsi="Aptos" w:cs="Arial"/>
          <w:color w:val="000000" w:themeColor="text1"/>
          <w:kern w:val="0"/>
          <w14:ligatures w14:val="none"/>
        </w:rPr>
        <w:t>meaningful and respectful ways.</w:t>
      </w:r>
      <w:r w:rsidR="00C307F5" w:rsidRPr="00470AF0">
        <w:rPr>
          <w:rFonts w:ascii="Aptos" w:eastAsia="Yu Mincho" w:hAnsi="Aptos" w:cs="Arial"/>
          <w:color w:val="000000" w:themeColor="text1"/>
          <w:kern w:val="0"/>
          <w14:ligatures w14:val="none"/>
        </w:rPr>
        <w:t xml:space="preserve"> </w:t>
      </w:r>
    </w:p>
    <w:p w14:paraId="076445A7" w14:textId="12E3BA25" w:rsidR="0004106A" w:rsidRDefault="000B0D00" w:rsidP="00AC4109">
      <w:pPr>
        <w:pStyle w:val="ListParagraph"/>
        <w:numPr>
          <w:ilvl w:val="0"/>
          <w:numId w:val="3"/>
        </w:numPr>
        <w:spacing w:before="160" w:line="23" w:lineRule="atLeast"/>
        <w:rPr>
          <w:rFonts w:ascii="Aptos" w:eastAsia="Yu Mincho" w:hAnsi="Aptos" w:cs="Arial"/>
          <w:color w:val="000000" w:themeColor="text1"/>
          <w:kern w:val="0"/>
          <w14:ligatures w14:val="none"/>
        </w:rPr>
      </w:pPr>
      <w:r w:rsidRPr="00470AF0">
        <w:rPr>
          <w:rFonts w:ascii="Aptos" w:eastAsia="Yu Mincho" w:hAnsi="Aptos" w:cs="Arial"/>
          <w:color w:val="000000" w:themeColor="text1"/>
          <w:kern w:val="0"/>
          <w14:ligatures w14:val="none"/>
        </w:rPr>
        <w:t xml:space="preserve">MAC members </w:t>
      </w:r>
      <w:r w:rsidR="00A74A64" w:rsidRPr="00470AF0">
        <w:rPr>
          <w:rFonts w:ascii="Aptos" w:eastAsia="Yu Mincho" w:hAnsi="Aptos" w:cs="Arial"/>
          <w:color w:val="000000" w:themeColor="text1"/>
          <w:kern w:val="0"/>
          <w14:ligatures w14:val="none"/>
        </w:rPr>
        <w:t xml:space="preserve">will </w:t>
      </w:r>
      <w:r w:rsidR="001360B3" w:rsidRPr="00470AF0">
        <w:rPr>
          <w:rFonts w:ascii="Aptos" w:eastAsia="Yu Mincho" w:hAnsi="Aptos" w:cs="Arial"/>
          <w:color w:val="000000" w:themeColor="text1"/>
          <w:kern w:val="0"/>
          <w14:ligatures w14:val="none"/>
        </w:rPr>
        <w:t>review the Meeting Guidelines</w:t>
      </w:r>
      <w:r w:rsidR="0009703F">
        <w:rPr>
          <w:rFonts w:ascii="Aptos" w:eastAsia="Yu Mincho" w:hAnsi="Aptos" w:cs="Arial"/>
          <w:color w:val="000000" w:themeColor="text1"/>
          <w:kern w:val="0"/>
          <w14:ligatures w14:val="none"/>
        </w:rPr>
        <w:t xml:space="preserve"> at the start of each MAC meeting</w:t>
      </w:r>
      <w:r w:rsidR="006E7758" w:rsidRPr="00470AF0">
        <w:rPr>
          <w:rFonts w:ascii="Aptos" w:eastAsia="Yu Mincho" w:hAnsi="Aptos" w:cs="Arial"/>
          <w:color w:val="000000" w:themeColor="text1"/>
          <w:kern w:val="0"/>
          <w14:ligatures w14:val="none"/>
        </w:rPr>
        <w:t xml:space="preserve"> </w:t>
      </w:r>
      <w:r w:rsidR="007A1FA4" w:rsidRPr="00470AF0">
        <w:rPr>
          <w:rFonts w:ascii="Aptos" w:eastAsia="Yu Mincho" w:hAnsi="Aptos" w:cs="Arial"/>
          <w:color w:val="000000" w:themeColor="text1"/>
          <w:kern w:val="0"/>
          <w14:ligatures w14:val="none"/>
        </w:rPr>
        <w:t xml:space="preserve">to ensure they </w:t>
      </w:r>
      <w:r w:rsidR="0009703F">
        <w:rPr>
          <w:rFonts w:ascii="Aptos" w:eastAsia="Yu Mincho" w:hAnsi="Aptos" w:cs="Arial"/>
          <w:color w:val="000000" w:themeColor="text1"/>
          <w:kern w:val="0"/>
          <w14:ligatures w14:val="none"/>
        </w:rPr>
        <w:t xml:space="preserve">continue </w:t>
      </w:r>
      <w:r w:rsidR="00A57EA1">
        <w:rPr>
          <w:rFonts w:ascii="Aptos" w:eastAsia="Yu Mincho" w:hAnsi="Aptos" w:cs="Arial"/>
          <w:color w:val="000000" w:themeColor="text1"/>
          <w:kern w:val="0"/>
          <w14:ligatures w14:val="none"/>
        </w:rPr>
        <w:t xml:space="preserve">to </w:t>
      </w:r>
      <w:r w:rsidR="007A1FA4" w:rsidRPr="00470AF0">
        <w:rPr>
          <w:rFonts w:ascii="Aptos" w:eastAsia="Yu Mincho" w:hAnsi="Aptos" w:cs="Arial"/>
          <w:color w:val="000000" w:themeColor="text1"/>
          <w:kern w:val="0"/>
          <w14:ligatures w14:val="none"/>
        </w:rPr>
        <w:t>meet the group’s needs</w:t>
      </w:r>
      <w:r w:rsidR="00D057D3" w:rsidRPr="00470AF0">
        <w:rPr>
          <w:rFonts w:ascii="Aptos" w:eastAsia="Yu Mincho" w:hAnsi="Aptos" w:cs="Arial"/>
          <w:color w:val="000000" w:themeColor="text1"/>
          <w:kern w:val="0"/>
          <w14:ligatures w14:val="none"/>
        </w:rPr>
        <w:t xml:space="preserve">. </w:t>
      </w:r>
    </w:p>
    <w:p w14:paraId="4863A60D" w14:textId="6D4DC4ED" w:rsidR="0004106A" w:rsidRDefault="00D057D3" w:rsidP="00AC4109">
      <w:pPr>
        <w:pStyle w:val="ListParagraph"/>
        <w:numPr>
          <w:ilvl w:val="0"/>
          <w:numId w:val="3"/>
        </w:numPr>
        <w:spacing w:before="160" w:line="23" w:lineRule="atLeast"/>
        <w:rPr>
          <w:rFonts w:ascii="Aptos" w:eastAsia="Yu Mincho" w:hAnsi="Aptos" w:cs="Arial"/>
          <w:color w:val="000000" w:themeColor="text1"/>
          <w:kern w:val="0"/>
          <w14:ligatures w14:val="none"/>
        </w:rPr>
      </w:pPr>
      <w:r w:rsidRPr="00470AF0">
        <w:rPr>
          <w:rFonts w:ascii="Aptos" w:eastAsia="Yu Mincho" w:hAnsi="Aptos" w:cs="Arial"/>
          <w:color w:val="000000" w:themeColor="text1"/>
          <w:kern w:val="0"/>
          <w14:ligatures w14:val="none"/>
        </w:rPr>
        <w:t>I</w:t>
      </w:r>
      <w:r w:rsidR="007E6862" w:rsidRPr="00470AF0">
        <w:rPr>
          <w:rFonts w:ascii="Aptos" w:eastAsia="Yu Mincho" w:hAnsi="Aptos" w:cs="Arial"/>
          <w:color w:val="000000" w:themeColor="text1"/>
          <w:kern w:val="0"/>
          <w14:ligatures w14:val="none"/>
        </w:rPr>
        <w:t>ndividual</w:t>
      </w:r>
      <w:r w:rsidRPr="00470AF0">
        <w:rPr>
          <w:rFonts w:ascii="Aptos" w:eastAsia="Yu Mincho" w:hAnsi="Aptos" w:cs="Arial"/>
          <w:color w:val="000000" w:themeColor="text1"/>
          <w:kern w:val="0"/>
          <w14:ligatures w14:val="none"/>
        </w:rPr>
        <w:t xml:space="preserve"> </w:t>
      </w:r>
      <w:r w:rsidR="007A1FA4" w:rsidRPr="00470AF0">
        <w:rPr>
          <w:rFonts w:ascii="Aptos" w:eastAsia="Yu Mincho" w:hAnsi="Aptos" w:cs="Arial"/>
          <w:color w:val="000000" w:themeColor="text1"/>
          <w:kern w:val="0"/>
          <w14:ligatures w14:val="none"/>
        </w:rPr>
        <w:t xml:space="preserve">MAC members or MassHealth </w:t>
      </w:r>
      <w:r w:rsidR="007E6862" w:rsidRPr="00470AF0">
        <w:rPr>
          <w:rFonts w:ascii="Aptos" w:eastAsia="Yu Mincho" w:hAnsi="Aptos" w:cs="Arial"/>
          <w:color w:val="000000" w:themeColor="text1"/>
          <w:kern w:val="0"/>
          <w14:ligatures w14:val="none"/>
        </w:rPr>
        <w:t xml:space="preserve">staff </w:t>
      </w:r>
      <w:r w:rsidR="007A1FA4" w:rsidRPr="00470AF0">
        <w:rPr>
          <w:rFonts w:ascii="Aptos" w:eastAsia="Yu Mincho" w:hAnsi="Aptos" w:cs="Arial"/>
          <w:color w:val="000000" w:themeColor="text1"/>
          <w:kern w:val="0"/>
          <w14:ligatures w14:val="none"/>
        </w:rPr>
        <w:t xml:space="preserve">may request that the group review or revise the </w:t>
      </w:r>
      <w:r w:rsidR="008170C4">
        <w:rPr>
          <w:rFonts w:ascii="Aptos" w:eastAsia="Yu Mincho" w:hAnsi="Aptos" w:cs="Arial"/>
          <w:color w:val="000000" w:themeColor="text1"/>
          <w:kern w:val="0"/>
          <w14:ligatures w14:val="none"/>
        </w:rPr>
        <w:t xml:space="preserve">Meeting </w:t>
      </w:r>
      <w:r w:rsidR="007A1FA4" w:rsidRPr="00470AF0">
        <w:rPr>
          <w:rFonts w:ascii="Aptos" w:eastAsia="Yu Mincho" w:hAnsi="Aptos" w:cs="Arial"/>
          <w:color w:val="000000" w:themeColor="text1"/>
          <w:kern w:val="0"/>
          <w14:ligatures w14:val="none"/>
        </w:rPr>
        <w:t>Guidelines at any time</w:t>
      </w:r>
      <w:r w:rsidR="001360B3" w:rsidRPr="00470AF0">
        <w:rPr>
          <w:rFonts w:ascii="Aptos" w:eastAsia="Yu Mincho" w:hAnsi="Aptos" w:cs="Arial"/>
          <w:color w:val="000000" w:themeColor="text1"/>
          <w:kern w:val="0"/>
          <w14:ligatures w14:val="none"/>
        </w:rPr>
        <w:t>.</w:t>
      </w:r>
      <w:r w:rsidR="00E52FCD" w:rsidRPr="00470AF0">
        <w:rPr>
          <w:rFonts w:ascii="Aptos" w:eastAsia="Yu Mincho" w:hAnsi="Aptos" w:cs="Arial"/>
          <w:color w:val="000000" w:themeColor="text1"/>
          <w:kern w:val="0"/>
          <w14:ligatures w14:val="none"/>
        </w:rPr>
        <w:t xml:space="preserve">  </w:t>
      </w:r>
    </w:p>
    <w:p w14:paraId="2FC909B6" w14:textId="79C364D4" w:rsidR="002F51E3" w:rsidRDefault="002F51E3" w:rsidP="002F51E3">
      <w:pPr>
        <w:pStyle w:val="ListParagraph"/>
        <w:numPr>
          <w:ilvl w:val="0"/>
          <w:numId w:val="3"/>
        </w:numPr>
        <w:spacing w:before="160" w:line="23" w:lineRule="atLeast"/>
        <w:rPr>
          <w:rFonts w:ascii="Aptos" w:eastAsia="Yu Mincho" w:hAnsi="Aptos" w:cs="Arial"/>
          <w:color w:val="000000" w:themeColor="text1"/>
          <w:kern w:val="0"/>
          <w14:ligatures w14:val="none"/>
        </w:rPr>
      </w:pPr>
      <w:r w:rsidRPr="00470AF0">
        <w:rPr>
          <w:rFonts w:ascii="Aptos" w:eastAsia="Yu Mincho" w:hAnsi="Aptos" w:cs="Arial"/>
          <w:color w:val="000000" w:themeColor="text1"/>
          <w:kern w:val="0"/>
          <w14:ligatures w14:val="none"/>
        </w:rPr>
        <w:t>Anyone who is invited by the MAC to present</w:t>
      </w:r>
      <w:r>
        <w:rPr>
          <w:rFonts w:ascii="Aptos" w:eastAsia="Yu Mincho" w:hAnsi="Aptos" w:cs="Arial"/>
          <w:color w:val="000000" w:themeColor="text1"/>
          <w:kern w:val="0"/>
          <w14:ligatures w14:val="none"/>
        </w:rPr>
        <w:t xml:space="preserve"> at</w:t>
      </w:r>
      <w:r w:rsidRPr="00470AF0">
        <w:rPr>
          <w:rFonts w:ascii="Aptos" w:eastAsia="Yu Mincho" w:hAnsi="Aptos" w:cs="Arial"/>
          <w:color w:val="000000" w:themeColor="text1"/>
          <w:kern w:val="0"/>
          <w14:ligatures w14:val="none"/>
        </w:rPr>
        <w:t xml:space="preserve"> or</w:t>
      </w:r>
      <w:r>
        <w:rPr>
          <w:rFonts w:ascii="Aptos" w:eastAsia="Yu Mincho" w:hAnsi="Aptos" w:cs="Arial"/>
          <w:color w:val="000000" w:themeColor="text1"/>
          <w:kern w:val="0"/>
          <w14:ligatures w14:val="none"/>
        </w:rPr>
        <w:t xml:space="preserve"> </w:t>
      </w:r>
      <w:r w:rsidRPr="00470AF0">
        <w:rPr>
          <w:rFonts w:ascii="Aptos" w:eastAsia="Yu Mincho" w:hAnsi="Aptos" w:cs="Arial"/>
          <w:color w:val="000000" w:themeColor="text1"/>
          <w:kern w:val="0"/>
          <w14:ligatures w14:val="none"/>
        </w:rPr>
        <w:t xml:space="preserve">attend a MAC meeting must also </w:t>
      </w:r>
      <w:r w:rsidR="00FE645D">
        <w:rPr>
          <w:rFonts w:ascii="Aptos" w:eastAsia="Yu Mincho" w:hAnsi="Aptos" w:cs="Arial"/>
          <w:color w:val="000000" w:themeColor="text1"/>
          <w:kern w:val="0"/>
          <w14:ligatures w14:val="none"/>
        </w:rPr>
        <w:t>follow</w:t>
      </w:r>
      <w:r w:rsidRPr="00470AF0">
        <w:rPr>
          <w:rFonts w:ascii="Aptos" w:eastAsia="Yu Mincho" w:hAnsi="Aptos" w:cs="Arial"/>
          <w:color w:val="000000" w:themeColor="text1"/>
          <w:kern w:val="0"/>
          <w14:ligatures w14:val="none"/>
        </w:rPr>
        <w:t xml:space="preserve"> the Meeting Guidelines. </w:t>
      </w:r>
    </w:p>
    <w:p w14:paraId="3F3D6378" w14:textId="7D114894" w:rsidR="00426C5A" w:rsidRPr="00935795" w:rsidRDefault="00562518" w:rsidP="00935795">
      <w:pPr>
        <w:spacing w:before="160" w:line="23" w:lineRule="atLeast"/>
        <w:rPr>
          <w:rFonts w:ascii="Aptos" w:eastAsia="Yu Mincho" w:hAnsi="Aptos" w:cs="Arial"/>
          <w:color w:val="000000" w:themeColor="text1"/>
          <w:kern w:val="0"/>
          <w14:ligatures w14:val="none"/>
        </w:rPr>
      </w:pPr>
      <w:r>
        <w:rPr>
          <w:rFonts w:ascii="Aptos" w:eastAsia="Yu Mincho" w:hAnsi="Aptos" w:cs="Arial"/>
          <w:color w:val="000000" w:themeColor="text1"/>
          <w:kern w:val="0"/>
          <w14:ligatures w14:val="none"/>
        </w:rPr>
        <w:t xml:space="preserve">Meeting Guidelines will be posted on the MAC website at: </w:t>
      </w:r>
      <w:hyperlink r:id="rId8" w:history="1">
        <w:r w:rsidR="00182126" w:rsidRPr="00182126">
          <w:rPr>
            <w:rStyle w:val="Hyperlink"/>
            <w:rFonts w:ascii="Aptos" w:eastAsia="Yu Mincho" w:hAnsi="Aptos" w:cs="Arial"/>
            <w:kern w:val="0"/>
            <w14:ligatures w14:val="none"/>
          </w:rPr>
          <w:t>MassHealth Member Advisory Committee | Mass.gov</w:t>
        </w:r>
      </w:hyperlink>
      <w:r w:rsidR="00182126">
        <w:rPr>
          <w:rFonts w:ascii="Aptos" w:eastAsia="Yu Mincho" w:hAnsi="Aptos" w:cs="Arial"/>
          <w:color w:val="000000" w:themeColor="text1"/>
          <w:kern w:val="0"/>
          <w14:ligatures w14:val="none"/>
        </w:rPr>
        <w:t xml:space="preserve">. </w:t>
      </w:r>
    </w:p>
    <w:p w14:paraId="25CD2F8E" w14:textId="68A395D6" w:rsidR="003136A9" w:rsidRPr="003136A9" w:rsidRDefault="0034720C" w:rsidP="00F6309E">
      <w:pPr>
        <w:pStyle w:val="Heading2"/>
        <w:numPr>
          <w:ilvl w:val="0"/>
          <w:numId w:val="19"/>
        </w:numPr>
      </w:pPr>
      <w:bookmarkStart w:id="3" w:name="_Toc204595426"/>
      <w:r>
        <w:lastRenderedPageBreak/>
        <w:t>MAC Member</w:t>
      </w:r>
      <w:r w:rsidR="00A52E11">
        <w:t>ship</w:t>
      </w:r>
      <w:bookmarkEnd w:id="3"/>
    </w:p>
    <w:p w14:paraId="07619B6D" w14:textId="37805D7C" w:rsidR="00EC125B" w:rsidRDefault="004674FB" w:rsidP="009D6232">
      <w:pPr>
        <w:spacing w:line="23" w:lineRule="atLeast"/>
        <w:rPr>
          <w:rFonts w:ascii="Aptos" w:eastAsia="Aptos" w:hAnsi="Aptos" w:cs="Aptos"/>
          <w:color w:val="000000" w:themeColor="text1"/>
        </w:rPr>
      </w:pPr>
      <w:r>
        <w:rPr>
          <w:rFonts w:cs="Noto Sans"/>
          <w:color w:val="141414"/>
        </w:rPr>
        <w:t xml:space="preserve">The MAC will be made up of </w:t>
      </w:r>
      <w:r w:rsidR="0080065A" w:rsidRPr="003D680F">
        <w:rPr>
          <w:rFonts w:cs="Noto Sans"/>
          <w:color w:val="141414"/>
        </w:rPr>
        <w:t xml:space="preserve">approximately 15 </w:t>
      </w:r>
      <w:r>
        <w:rPr>
          <w:rFonts w:cs="Noto Sans"/>
          <w:color w:val="141414"/>
        </w:rPr>
        <w:t>members</w:t>
      </w:r>
      <w:r w:rsidR="0080065A" w:rsidRPr="003D680F">
        <w:rPr>
          <w:rFonts w:cs="Noto Sans"/>
          <w:color w:val="141414"/>
        </w:rPr>
        <w:t xml:space="preserve">. </w:t>
      </w:r>
      <w:r w:rsidR="0080065A" w:rsidRPr="6C7FD9A8">
        <w:rPr>
          <w:rFonts w:ascii="Aptos" w:eastAsia="Aptos" w:hAnsi="Aptos" w:cs="Aptos"/>
          <w:color w:val="000000" w:themeColor="text1"/>
        </w:rPr>
        <w:t>The size of the MAC may vary at MassHealth’s discretion.</w:t>
      </w:r>
      <w:r w:rsidR="004923A1">
        <w:rPr>
          <w:rFonts w:ascii="Aptos" w:eastAsia="Aptos" w:hAnsi="Aptos" w:cs="Aptos"/>
          <w:color w:val="000000" w:themeColor="text1"/>
        </w:rPr>
        <w:t xml:space="preserve"> </w:t>
      </w:r>
    </w:p>
    <w:p w14:paraId="538ED2A3" w14:textId="50E1F42F" w:rsidR="0080065A" w:rsidRDefault="004923A1" w:rsidP="009D6232">
      <w:pPr>
        <w:spacing w:line="23" w:lineRule="atLeast"/>
        <w:rPr>
          <w:rFonts w:ascii="Aptos" w:eastAsia="Aptos" w:hAnsi="Aptos" w:cs="Aptos"/>
          <w:color w:val="000000" w:themeColor="text1"/>
        </w:rPr>
      </w:pPr>
      <w:r w:rsidRPr="2A7E5ED5">
        <w:rPr>
          <w:rFonts w:ascii="Aptos" w:eastAsia="Aptos" w:hAnsi="Aptos" w:cs="Aptos"/>
          <w:color w:val="000000" w:themeColor="text1"/>
        </w:rPr>
        <w:t xml:space="preserve">MAC members </w:t>
      </w:r>
      <w:proofErr w:type="gramStart"/>
      <w:r w:rsidRPr="2A7E5ED5">
        <w:rPr>
          <w:rFonts w:ascii="Aptos" w:eastAsia="Aptos" w:hAnsi="Aptos" w:cs="Aptos"/>
          <w:color w:val="000000" w:themeColor="text1"/>
        </w:rPr>
        <w:t>are intended</w:t>
      </w:r>
      <w:proofErr w:type="gramEnd"/>
      <w:r w:rsidRPr="2A7E5ED5">
        <w:rPr>
          <w:rFonts w:ascii="Aptos" w:eastAsia="Aptos" w:hAnsi="Aptos" w:cs="Aptos"/>
          <w:color w:val="000000" w:themeColor="text1"/>
        </w:rPr>
        <w:t xml:space="preserve"> to </w:t>
      </w:r>
      <w:proofErr w:type="gramStart"/>
      <w:r w:rsidRPr="2A7E5ED5">
        <w:rPr>
          <w:rFonts w:ascii="Aptos" w:eastAsia="Aptos" w:hAnsi="Aptos" w:cs="Aptos"/>
          <w:color w:val="000000" w:themeColor="text1"/>
        </w:rPr>
        <w:t>reflect</w:t>
      </w:r>
      <w:proofErr w:type="gramEnd"/>
      <w:r w:rsidRPr="2A7E5ED5">
        <w:rPr>
          <w:rFonts w:ascii="Aptos" w:eastAsia="Aptos" w:hAnsi="Aptos" w:cs="Aptos"/>
          <w:color w:val="000000" w:themeColor="text1"/>
        </w:rPr>
        <w:t xml:space="preserve"> the many</w:t>
      </w:r>
      <w:r>
        <w:rPr>
          <w:rFonts w:ascii="Aptos" w:eastAsia="Aptos" w:hAnsi="Aptos" w:cs="Aptos"/>
          <w:color w:val="000000" w:themeColor="text1"/>
        </w:rPr>
        <w:t xml:space="preserve"> different</w:t>
      </w:r>
      <w:r w:rsidRPr="2A7E5ED5">
        <w:rPr>
          <w:rFonts w:ascii="Aptos" w:eastAsia="Aptos" w:hAnsi="Aptos" w:cs="Aptos"/>
          <w:color w:val="000000" w:themeColor="text1"/>
        </w:rPr>
        <w:t xml:space="preserve"> communities MassHealth serves.</w:t>
      </w:r>
    </w:p>
    <w:p w14:paraId="2933957A" w14:textId="77777777" w:rsidR="0080065A" w:rsidRDefault="0080065A" w:rsidP="009D6232">
      <w:pPr>
        <w:spacing w:before="100" w:beforeAutospacing="1" w:line="23" w:lineRule="atLeast"/>
        <w:rPr>
          <w:rFonts w:ascii="Aptos" w:eastAsia="Aptos" w:hAnsi="Aptos" w:cs="Aptos"/>
          <w:color w:val="000000" w:themeColor="text1"/>
        </w:rPr>
      </w:pPr>
      <w:r w:rsidRPr="6C7FD9A8">
        <w:rPr>
          <w:rFonts w:ascii="Aptos" w:eastAsia="Aptos" w:hAnsi="Aptos" w:cs="Aptos"/>
          <w:color w:val="000000" w:themeColor="text1"/>
        </w:rPr>
        <w:t>To be eligible to serve on the MAC, an individual must:</w:t>
      </w:r>
    </w:p>
    <w:p w14:paraId="3AFA3021" w14:textId="77777777" w:rsidR="0080065A" w:rsidRDefault="0080065A" w:rsidP="00935795">
      <w:pPr>
        <w:pStyle w:val="ListParagraph"/>
        <w:numPr>
          <w:ilvl w:val="0"/>
          <w:numId w:val="2"/>
        </w:numPr>
        <w:spacing w:before="160" w:line="23" w:lineRule="atLeast"/>
        <w:ind w:left="720"/>
        <w:rPr>
          <w:rFonts w:ascii="Aptos" w:eastAsia="Aptos" w:hAnsi="Aptos" w:cs="Aptos"/>
          <w:color w:val="000000" w:themeColor="text1"/>
        </w:rPr>
      </w:pPr>
      <w:r w:rsidRPr="6C7FD9A8">
        <w:rPr>
          <w:rFonts w:ascii="Aptos" w:eastAsia="Aptos" w:hAnsi="Aptos" w:cs="Aptos"/>
          <w:color w:val="000000" w:themeColor="text1"/>
        </w:rPr>
        <w:t>be a current MassHealth member, or</w:t>
      </w:r>
    </w:p>
    <w:p w14:paraId="2B152E6B" w14:textId="77777777" w:rsidR="0080065A" w:rsidRDefault="0080065A" w:rsidP="00935795">
      <w:pPr>
        <w:pStyle w:val="ListParagraph"/>
        <w:numPr>
          <w:ilvl w:val="0"/>
          <w:numId w:val="2"/>
        </w:numPr>
        <w:spacing w:before="160" w:line="23" w:lineRule="atLeast"/>
        <w:ind w:left="720"/>
        <w:rPr>
          <w:rFonts w:ascii="Aptos" w:eastAsia="Aptos" w:hAnsi="Aptos" w:cs="Aptos"/>
          <w:color w:val="000000" w:themeColor="text1"/>
        </w:rPr>
      </w:pPr>
      <w:r w:rsidRPr="6C7FD9A8">
        <w:rPr>
          <w:rFonts w:ascii="Aptos" w:eastAsia="Aptos" w:hAnsi="Aptos" w:cs="Aptos"/>
          <w:color w:val="000000" w:themeColor="text1"/>
        </w:rPr>
        <w:t>have been a MassHealth member within the last five years, or</w:t>
      </w:r>
    </w:p>
    <w:p w14:paraId="66A27CD6" w14:textId="77777777" w:rsidR="0080065A" w:rsidRPr="006073A8" w:rsidRDefault="0080065A" w:rsidP="00935795">
      <w:pPr>
        <w:pStyle w:val="ListParagraph"/>
        <w:numPr>
          <w:ilvl w:val="0"/>
          <w:numId w:val="2"/>
        </w:numPr>
        <w:spacing w:before="160" w:line="23" w:lineRule="atLeast"/>
        <w:ind w:left="720"/>
        <w:rPr>
          <w:rFonts w:ascii="Aptos" w:eastAsia="Aptos" w:hAnsi="Aptos" w:cs="Aptos"/>
          <w:color w:val="000000" w:themeColor="text1"/>
        </w:rPr>
      </w:pPr>
      <w:r w:rsidRPr="6C7FD9A8">
        <w:rPr>
          <w:rFonts w:ascii="Aptos" w:eastAsia="Aptos" w:hAnsi="Aptos" w:cs="Aptos"/>
          <w:color w:val="000000" w:themeColor="text1"/>
        </w:rPr>
        <w:t xml:space="preserve">be a </w:t>
      </w:r>
      <w:r>
        <w:t xml:space="preserve">guardian or family caregiver of a MassHealth member. </w:t>
      </w:r>
    </w:p>
    <w:p w14:paraId="07178AA1" w14:textId="1E3BFC81" w:rsidR="008117A4" w:rsidRPr="00470AF0" w:rsidRDefault="008117A4" w:rsidP="009D6232">
      <w:pPr>
        <w:spacing w:line="23" w:lineRule="atLeast"/>
      </w:pPr>
      <w:r w:rsidRPr="00354901">
        <w:t xml:space="preserve">MassHealth employees </w:t>
      </w:r>
      <w:r w:rsidR="00A821D9">
        <w:t>are not eligible</w:t>
      </w:r>
      <w:r w:rsidRPr="00354901">
        <w:t xml:space="preserve"> to be members of the </w:t>
      </w:r>
      <w:r>
        <w:t>MAC.</w:t>
      </w:r>
      <w:r w:rsidRPr="00354901">
        <w:t xml:space="preserve"> </w:t>
      </w:r>
    </w:p>
    <w:p w14:paraId="45964838" w14:textId="4EC40A89" w:rsidR="004177EB" w:rsidRDefault="004061F0" w:rsidP="00AC4109">
      <w:pPr>
        <w:pStyle w:val="Heading3"/>
        <w:numPr>
          <w:ilvl w:val="0"/>
          <w:numId w:val="24"/>
        </w:numPr>
        <w:spacing w:after="160" w:line="23" w:lineRule="atLeast"/>
        <w:ind w:left="1080"/>
      </w:pPr>
      <w:r>
        <w:t xml:space="preserve">MAC Member </w:t>
      </w:r>
      <w:r w:rsidR="00E647CB">
        <w:t>App</w:t>
      </w:r>
      <w:r w:rsidR="00190DC8">
        <w:t xml:space="preserve">lication </w:t>
      </w:r>
      <w:r w:rsidR="00E647CB">
        <w:t>Process</w:t>
      </w:r>
    </w:p>
    <w:p w14:paraId="43F24EE1" w14:textId="437A5980" w:rsidR="008712D4" w:rsidRDefault="004F6CF3" w:rsidP="009D6232">
      <w:pPr>
        <w:spacing w:line="23" w:lineRule="atLeast"/>
      </w:pPr>
      <w:r>
        <w:t xml:space="preserve">MassHealth will periodically </w:t>
      </w:r>
      <w:r w:rsidR="000358FF">
        <w:t>select new members for the MAC</w:t>
      </w:r>
      <w:r w:rsidR="00D851EA">
        <w:t xml:space="preserve"> by issuing a Notice of Opportunity (NOO)</w:t>
      </w:r>
      <w:r w:rsidR="000358FF">
        <w:t xml:space="preserve">. </w:t>
      </w:r>
      <w:r w:rsidR="009338DC">
        <w:t xml:space="preserve">The MAC </w:t>
      </w:r>
      <w:r w:rsidR="00407F91">
        <w:t>application process</w:t>
      </w:r>
      <w:r w:rsidR="009338DC">
        <w:t xml:space="preserve"> </w:t>
      </w:r>
      <w:r w:rsidR="004C22D9">
        <w:t>will</w:t>
      </w:r>
      <w:r w:rsidR="009338DC">
        <w:t xml:space="preserve"> be described in the NOO. </w:t>
      </w:r>
      <w:r w:rsidR="002A0237">
        <w:t xml:space="preserve"> </w:t>
      </w:r>
    </w:p>
    <w:p w14:paraId="7773322A" w14:textId="679B554D" w:rsidR="00FF42E7" w:rsidRDefault="008712D4" w:rsidP="009D6232">
      <w:pPr>
        <w:spacing w:line="23" w:lineRule="atLeast"/>
      </w:pPr>
      <w:r>
        <w:t xml:space="preserve">Eligible individuals who wish to apply to be a member of the MAC must fill out and submit the MAC application by </w:t>
      </w:r>
      <w:r w:rsidR="00E5152E">
        <w:t>any</w:t>
      </w:r>
      <w:r>
        <w:t xml:space="preserve"> specified deadline and in accordance with the </w:t>
      </w:r>
      <w:r w:rsidR="00E5152E">
        <w:t xml:space="preserve">MAC </w:t>
      </w:r>
      <w:r>
        <w:t>application process</w:t>
      </w:r>
      <w:r w:rsidR="00E5152E">
        <w:t xml:space="preserve"> as outlined in the NOO.</w:t>
      </w:r>
      <w:r>
        <w:t xml:space="preserve"> </w:t>
      </w:r>
    </w:p>
    <w:p w14:paraId="65FED6F5" w14:textId="2278EAA2" w:rsidR="00517418" w:rsidRPr="00517418" w:rsidRDefault="008712D4" w:rsidP="009D6232">
      <w:pPr>
        <w:spacing w:line="23" w:lineRule="atLeast"/>
      </w:pPr>
      <w:proofErr w:type="gramStart"/>
      <w:r>
        <w:t>The NOO</w:t>
      </w:r>
      <w:proofErr w:type="gramEnd"/>
      <w:r>
        <w:t xml:space="preserve">, the MAC application and any other </w:t>
      </w:r>
      <w:r w:rsidR="00223CE8">
        <w:t>related</w:t>
      </w:r>
      <w:r>
        <w:t xml:space="preserve"> application materials </w:t>
      </w:r>
      <w:r w:rsidR="004C22D9">
        <w:t xml:space="preserve">will </w:t>
      </w:r>
      <w:r>
        <w:t>be posted on the MAC web</w:t>
      </w:r>
      <w:r w:rsidR="00200438">
        <w:t>page</w:t>
      </w:r>
      <w:r>
        <w:t xml:space="preserve"> (in addition to COMMBUYS as may be required). </w:t>
      </w:r>
    </w:p>
    <w:p w14:paraId="4CA6F49B" w14:textId="6B0376D5" w:rsidR="00D87A12" w:rsidRDefault="00D87A12" w:rsidP="009D6232">
      <w:pPr>
        <w:spacing w:line="23" w:lineRule="atLeast"/>
        <w:rPr>
          <w:rFonts w:ascii="Aptos" w:eastAsia="Aptos" w:hAnsi="Aptos" w:cs="Aptos"/>
          <w:color w:val="000000" w:themeColor="text1"/>
        </w:rPr>
      </w:pPr>
      <w:r>
        <w:rPr>
          <w:rFonts w:ascii="Aptos" w:eastAsia="Aptos" w:hAnsi="Aptos" w:cs="Aptos"/>
          <w:color w:val="000000" w:themeColor="text1"/>
        </w:rPr>
        <w:t xml:space="preserve">Applying to and serving on the MAC </w:t>
      </w:r>
      <w:r w:rsidR="008712D4">
        <w:rPr>
          <w:rFonts w:ascii="Aptos" w:eastAsia="Aptos" w:hAnsi="Aptos" w:cs="Aptos"/>
          <w:color w:val="000000" w:themeColor="text1"/>
        </w:rPr>
        <w:t>i</w:t>
      </w:r>
      <w:r>
        <w:rPr>
          <w:rFonts w:ascii="Aptos" w:eastAsia="Aptos" w:hAnsi="Aptos" w:cs="Aptos"/>
          <w:color w:val="000000" w:themeColor="text1"/>
        </w:rPr>
        <w:t xml:space="preserve">s </w:t>
      </w:r>
      <w:r w:rsidRPr="005105F9">
        <w:rPr>
          <w:rFonts w:ascii="Aptos" w:eastAsia="Aptos" w:hAnsi="Aptos" w:cs="Aptos"/>
          <w:color w:val="000000" w:themeColor="text1"/>
        </w:rPr>
        <w:t xml:space="preserve">voluntary. </w:t>
      </w:r>
      <w:r w:rsidR="00C26628">
        <w:rPr>
          <w:rFonts w:ascii="Aptos" w:eastAsia="Aptos" w:hAnsi="Aptos" w:cs="Aptos"/>
          <w:color w:val="000000" w:themeColor="text1"/>
        </w:rPr>
        <w:t>Whether or not an individual</w:t>
      </w:r>
      <w:r w:rsidRPr="005105F9">
        <w:rPr>
          <w:rFonts w:ascii="Aptos" w:eastAsia="Aptos" w:hAnsi="Aptos" w:cs="Aptos"/>
          <w:color w:val="000000" w:themeColor="text1"/>
        </w:rPr>
        <w:t xml:space="preserve"> submit</w:t>
      </w:r>
      <w:r w:rsidR="00C26628">
        <w:rPr>
          <w:rFonts w:ascii="Aptos" w:eastAsia="Aptos" w:hAnsi="Aptos" w:cs="Aptos"/>
          <w:color w:val="000000" w:themeColor="text1"/>
        </w:rPr>
        <w:t>s</w:t>
      </w:r>
      <w:r w:rsidRPr="005105F9">
        <w:rPr>
          <w:rFonts w:ascii="Aptos" w:eastAsia="Aptos" w:hAnsi="Aptos" w:cs="Aptos"/>
          <w:color w:val="000000" w:themeColor="text1"/>
        </w:rPr>
        <w:t xml:space="preserve"> or </w:t>
      </w:r>
      <w:r w:rsidR="00C26628">
        <w:rPr>
          <w:rFonts w:ascii="Aptos" w:eastAsia="Aptos" w:hAnsi="Aptos" w:cs="Aptos"/>
          <w:color w:val="000000" w:themeColor="text1"/>
        </w:rPr>
        <w:t xml:space="preserve">does </w:t>
      </w:r>
      <w:r w:rsidRPr="005105F9">
        <w:rPr>
          <w:rFonts w:ascii="Aptos" w:eastAsia="Aptos" w:hAnsi="Aptos" w:cs="Aptos"/>
          <w:color w:val="000000" w:themeColor="text1"/>
        </w:rPr>
        <w:t xml:space="preserve">not submit </w:t>
      </w:r>
      <w:r>
        <w:rPr>
          <w:rFonts w:ascii="Aptos" w:eastAsia="Aptos" w:hAnsi="Aptos" w:cs="Aptos"/>
          <w:color w:val="000000" w:themeColor="text1"/>
        </w:rPr>
        <w:t xml:space="preserve">a MAC application </w:t>
      </w:r>
      <w:r w:rsidRPr="005105F9">
        <w:rPr>
          <w:rFonts w:ascii="Aptos" w:eastAsia="Aptos" w:hAnsi="Aptos" w:cs="Aptos"/>
          <w:color w:val="000000" w:themeColor="text1"/>
        </w:rPr>
        <w:t xml:space="preserve">will not have any effect on </w:t>
      </w:r>
      <w:r w:rsidR="00C26628">
        <w:rPr>
          <w:rFonts w:ascii="Aptos" w:eastAsia="Aptos" w:hAnsi="Aptos" w:cs="Aptos"/>
          <w:color w:val="000000" w:themeColor="text1"/>
        </w:rPr>
        <w:t xml:space="preserve">their </w:t>
      </w:r>
      <w:r w:rsidRPr="005105F9">
        <w:rPr>
          <w:rFonts w:ascii="Aptos" w:eastAsia="Aptos" w:hAnsi="Aptos" w:cs="Aptos"/>
          <w:color w:val="000000" w:themeColor="text1"/>
        </w:rPr>
        <w:t>MassHealth benefits, eligibility, or services.</w:t>
      </w:r>
    </w:p>
    <w:p w14:paraId="1690D276" w14:textId="227BBDE9" w:rsidR="00517418" w:rsidRDefault="009261B8" w:rsidP="00AC4109">
      <w:pPr>
        <w:pStyle w:val="Heading3"/>
        <w:numPr>
          <w:ilvl w:val="0"/>
          <w:numId w:val="24"/>
        </w:numPr>
        <w:spacing w:after="160" w:line="23" w:lineRule="atLeast"/>
        <w:ind w:left="1080"/>
      </w:pPr>
      <w:r>
        <w:t>M</w:t>
      </w:r>
      <w:r w:rsidR="004061F0">
        <w:t>AC M</w:t>
      </w:r>
      <w:r>
        <w:t xml:space="preserve">ember </w:t>
      </w:r>
      <w:r w:rsidR="00517418">
        <w:t>Selection Process</w:t>
      </w:r>
    </w:p>
    <w:p w14:paraId="1D26D8E8" w14:textId="60CFA7F4" w:rsidR="00195810" w:rsidRPr="00470AF0" w:rsidRDefault="00D860F0" w:rsidP="009D6232">
      <w:pPr>
        <w:spacing w:before="100" w:beforeAutospacing="1" w:line="23" w:lineRule="atLeast"/>
      </w:pPr>
      <w:r>
        <w:t xml:space="preserve">MassHealth will convene an Evaluation Committee to evaluate MAC applications based on the criteria listed </w:t>
      </w:r>
      <w:r w:rsidR="000F402D">
        <w:t>in the MAC NOO</w:t>
      </w:r>
      <w:r>
        <w:t xml:space="preserve">. The Evaluation Committee will recommend MAC members to the Assistant Secretary for MassHealth, or their </w:t>
      </w:r>
      <w:proofErr w:type="gramStart"/>
      <w:r>
        <w:t>designee</w:t>
      </w:r>
      <w:proofErr w:type="gramEnd"/>
      <w:r>
        <w:t xml:space="preserve">, for final selection. </w:t>
      </w:r>
    </w:p>
    <w:p w14:paraId="4363DDC6" w14:textId="0D19BB50" w:rsidR="00850647" w:rsidRPr="009261B8" w:rsidRDefault="00D10474" w:rsidP="00AC4109">
      <w:pPr>
        <w:pStyle w:val="Heading3"/>
        <w:numPr>
          <w:ilvl w:val="0"/>
          <w:numId w:val="24"/>
        </w:numPr>
        <w:spacing w:after="160" w:line="23" w:lineRule="atLeast"/>
        <w:ind w:left="1080"/>
      </w:pPr>
      <w:r w:rsidRPr="009261B8">
        <w:rPr>
          <w:rStyle w:val="Heading3Char"/>
        </w:rPr>
        <w:t>M</w:t>
      </w:r>
      <w:r w:rsidR="00850647" w:rsidRPr="009261B8">
        <w:rPr>
          <w:rStyle w:val="Heading3Char"/>
        </w:rPr>
        <w:t>AC Member Term</w:t>
      </w:r>
      <w:r w:rsidR="00517418" w:rsidRPr="009261B8">
        <w:rPr>
          <w:rStyle w:val="Heading3Char"/>
        </w:rPr>
        <w:t>s</w:t>
      </w:r>
      <w:r w:rsidR="006D4C81" w:rsidRPr="009261B8">
        <w:rPr>
          <w:rStyle w:val="Heading3Char"/>
        </w:rPr>
        <w:t xml:space="preserve"> of Service</w:t>
      </w:r>
    </w:p>
    <w:p w14:paraId="6E837033" w14:textId="2A8E4F23" w:rsidR="006D4C81" w:rsidRDefault="007D6E9D" w:rsidP="009D6232">
      <w:pPr>
        <w:spacing w:line="23" w:lineRule="atLeast"/>
        <w:rPr>
          <w:rFonts w:ascii="Aptos" w:eastAsia="Aptos" w:hAnsi="Aptos" w:cs="Aptos"/>
          <w:color w:val="000000" w:themeColor="text1"/>
        </w:rPr>
      </w:pPr>
      <w:r w:rsidRPr="007D6E9D">
        <w:rPr>
          <w:rFonts w:ascii="Aptos" w:eastAsia="Aptos" w:hAnsi="Aptos" w:cs="Aptos"/>
          <w:color w:val="000000" w:themeColor="text1"/>
        </w:rPr>
        <w:t xml:space="preserve">MAC members </w:t>
      </w:r>
      <w:r w:rsidR="004F1EDC">
        <w:rPr>
          <w:rFonts w:ascii="Aptos" w:eastAsia="Aptos" w:hAnsi="Aptos" w:cs="Aptos"/>
          <w:color w:val="000000" w:themeColor="text1"/>
        </w:rPr>
        <w:t>are</w:t>
      </w:r>
      <w:r w:rsidR="004F1EDC" w:rsidRPr="007D6E9D">
        <w:rPr>
          <w:rFonts w:ascii="Aptos" w:eastAsia="Aptos" w:hAnsi="Aptos" w:cs="Aptos"/>
          <w:color w:val="000000" w:themeColor="text1"/>
        </w:rPr>
        <w:t xml:space="preserve"> </w:t>
      </w:r>
      <w:r w:rsidRPr="007D6E9D">
        <w:rPr>
          <w:rFonts w:ascii="Aptos" w:eastAsia="Aptos" w:hAnsi="Aptos" w:cs="Aptos"/>
          <w:color w:val="000000" w:themeColor="text1"/>
        </w:rPr>
        <w:t xml:space="preserve">expected to serve on the MAC for a period of two years (also described as a “term”). </w:t>
      </w:r>
    </w:p>
    <w:p w14:paraId="74F98C33" w14:textId="0F4F4129" w:rsidR="0071349D" w:rsidRDefault="007D6E9D" w:rsidP="009D6232">
      <w:pPr>
        <w:spacing w:line="23" w:lineRule="atLeast"/>
        <w:rPr>
          <w:rFonts w:ascii="Aptos" w:eastAsia="Aptos" w:hAnsi="Aptos" w:cs="Aptos"/>
          <w:color w:val="000000" w:themeColor="text1"/>
        </w:rPr>
      </w:pPr>
      <w:r w:rsidRPr="007D6E9D">
        <w:rPr>
          <w:rFonts w:ascii="Aptos" w:eastAsia="Aptos" w:hAnsi="Aptos" w:cs="Aptos"/>
          <w:color w:val="000000" w:themeColor="text1"/>
        </w:rPr>
        <w:t>Members may not serve for more than one consecutive term (meaning one term following another). Members may be able to serve additional non-consecutive terms in the future.</w:t>
      </w:r>
    </w:p>
    <w:p w14:paraId="5543F992" w14:textId="3B451744" w:rsidR="00296B02" w:rsidRDefault="009261B8" w:rsidP="00AC4109">
      <w:pPr>
        <w:pStyle w:val="Heading3"/>
        <w:numPr>
          <w:ilvl w:val="0"/>
          <w:numId w:val="24"/>
        </w:numPr>
        <w:spacing w:after="160" w:line="23" w:lineRule="atLeast"/>
        <w:ind w:left="1080"/>
      </w:pPr>
      <w:r>
        <w:t xml:space="preserve">MAC Member </w:t>
      </w:r>
      <w:r w:rsidR="00296B02">
        <w:t>Resignation or Replacement</w:t>
      </w:r>
    </w:p>
    <w:p w14:paraId="57A9FDE3" w14:textId="31DD6896" w:rsidR="005D403A" w:rsidRDefault="005D403A" w:rsidP="009D6232">
      <w:pPr>
        <w:spacing w:line="23" w:lineRule="atLeast"/>
        <w:rPr>
          <w:color w:val="000000" w:themeColor="text1"/>
        </w:rPr>
      </w:pPr>
      <w:r w:rsidRPr="00F100BA">
        <w:rPr>
          <w:color w:val="000000" w:themeColor="text1"/>
        </w:rPr>
        <w:t xml:space="preserve">MAC members </w:t>
      </w:r>
      <w:r w:rsidR="00192AD3">
        <w:rPr>
          <w:color w:val="000000" w:themeColor="text1"/>
        </w:rPr>
        <w:t xml:space="preserve">may </w:t>
      </w:r>
      <w:r w:rsidR="00A04D25">
        <w:rPr>
          <w:color w:val="000000" w:themeColor="text1"/>
        </w:rPr>
        <w:t xml:space="preserve">choose to </w:t>
      </w:r>
      <w:r w:rsidRPr="00F100BA">
        <w:rPr>
          <w:color w:val="000000" w:themeColor="text1"/>
        </w:rPr>
        <w:t>resign from their position at any time by writing</w:t>
      </w:r>
      <w:r w:rsidR="006917BB">
        <w:rPr>
          <w:color w:val="000000" w:themeColor="text1"/>
        </w:rPr>
        <w:t xml:space="preserve"> a letter or email</w:t>
      </w:r>
      <w:r w:rsidRPr="00F100BA">
        <w:rPr>
          <w:color w:val="000000" w:themeColor="text1"/>
        </w:rPr>
        <w:t xml:space="preserve"> to MassHealth</w:t>
      </w:r>
      <w:r w:rsidR="009C0BA7">
        <w:rPr>
          <w:color w:val="000000" w:themeColor="text1"/>
        </w:rPr>
        <w:t xml:space="preserve"> stating their intention to resign</w:t>
      </w:r>
      <w:r w:rsidRPr="00F100BA">
        <w:rPr>
          <w:color w:val="000000" w:themeColor="text1"/>
        </w:rPr>
        <w:t xml:space="preserve">. </w:t>
      </w:r>
    </w:p>
    <w:p w14:paraId="6B086EE9" w14:textId="520C6F97" w:rsidR="00192AD3" w:rsidRPr="00192AD3" w:rsidRDefault="00192AD3" w:rsidP="009D6232">
      <w:pPr>
        <w:spacing w:line="23" w:lineRule="atLeast"/>
      </w:pPr>
      <w:r w:rsidRPr="00E647CB">
        <w:lastRenderedPageBreak/>
        <w:t>MassHealth may</w:t>
      </w:r>
      <w:r>
        <w:t xml:space="preserve"> also </w:t>
      </w:r>
      <w:r w:rsidRPr="00E647CB">
        <w:t xml:space="preserve">ask MAC members to step down from their position if they are not able to meet their obligations or do not comply with </w:t>
      </w:r>
      <w:r>
        <w:t>MAC M</w:t>
      </w:r>
      <w:r w:rsidRPr="00E647CB">
        <w:t>eeting</w:t>
      </w:r>
      <w:r>
        <w:t xml:space="preserve"> G</w:t>
      </w:r>
      <w:r w:rsidRPr="00E647CB">
        <w:t xml:space="preserve">uidelines </w:t>
      </w:r>
      <w:r>
        <w:t>or Bylaws</w:t>
      </w:r>
      <w:r w:rsidRPr="00E647CB">
        <w:t xml:space="preserve">. This includes irregular meeting attendance or having an actual or perceived conflict of interest. </w:t>
      </w:r>
    </w:p>
    <w:p w14:paraId="66B864E0" w14:textId="6B57C3BD" w:rsidR="00F52ACE" w:rsidRPr="00935795" w:rsidRDefault="00A13737" w:rsidP="00935795">
      <w:pPr>
        <w:pStyle w:val="Heading2"/>
        <w:numPr>
          <w:ilvl w:val="0"/>
          <w:numId w:val="19"/>
        </w:numPr>
        <w:rPr>
          <w:rStyle w:val="Heading3Char"/>
          <w:sz w:val="32"/>
          <w:szCs w:val="32"/>
        </w:rPr>
      </w:pPr>
      <w:bookmarkStart w:id="4" w:name="_Toc204595427"/>
      <w:r w:rsidRPr="00935795">
        <w:rPr>
          <w:rStyle w:val="Heading3Char"/>
          <w:sz w:val="32"/>
          <w:szCs w:val="32"/>
        </w:rPr>
        <w:t>MAC Member</w:t>
      </w:r>
      <w:r w:rsidR="00D97CD9" w:rsidRPr="00935795">
        <w:rPr>
          <w:rStyle w:val="Heading3Char"/>
          <w:sz w:val="32"/>
          <w:szCs w:val="32"/>
        </w:rPr>
        <w:t xml:space="preserve"> and Participant</w:t>
      </w:r>
      <w:r w:rsidRPr="00935795">
        <w:rPr>
          <w:rStyle w:val="Heading3Char"/>
          <w:sz w:val="32"/>
          <w:szCs w:val="32"/>
        </w:rPr>
        <w:t xml:space="preserve"> Responsibilities</w:t>
      </w:r>
      <w:bookmarkEnd w:id="4"/>
    </w:p>
    <w:p w14:paraId="4A8A021B" w14:textId="6C224054" w:rsidR="006654A3" w:rsidRPr="004E556C" w:rsidRDefault="008712D4" w:rsidP="00D97CD9">
      <w:r>
        <w:t xml:space="preserve">MAC meetings will be attended by MAC members, MassHealth staff (and any designee of MassHealth who may be providing administrative or other </w:t>
      </w:r>
      <w:proofErr w:type="gramStart"/>
      <w:r>
        <w:t>supports</w:t>
      </w:r>
      <w:proofErr w:type="gramEnd"/>
      <w:r>
        <w:t xml:space="preserve">), and </w:t>
      </w:r>
      <w:r w:rsidR="00FE3DF0">
        <w:t xml:space="preserve">any </w:t>
      </w:r>
      <w:r>
        <w:t xml:space="preserve">other individuals as may be invited by MAC members </w:t>
      </w:r>
      <w:r w:rsidR="00FE3DF0">
        <w:t xml:space="preserve">and MassHealth </w:t>
      </w:r>
      <w:r>
        <w:t>to attend or present. Responsibilities are outlined as follows:</w:t>
      </w:r>
    </w:p>
    <w:p w14:paraId="63EB0473" w14:textId="77777777" w:rsidR="00D97CD9" w:rsidRPr="00935795" w:rsidRDefault="006654A3" w:rsidP="00935795">
      <w:pPr>
        <w:pStyle w:val="Heading2"/>
        <w:numPr>
          <w:ilvl w:val="0"/>
          <w:numId w:val="49"/>
        </w:numPr>
      </w:pPr>
      <w:bookmarkStart w:id="5" w:name="_Toc204595428"/>
      <w:r w:rsidRPr="00935795">
        <w:t>Members</w:t>
      </w:r>
      <w:bookmarkEnd w:id="5"/>
    </w:p>
    <w:p w14:paraId="5747953A" w14:textId="77777777" w:rsidR="00D97CD9" w:rsidRPr="00D97CD9" w:rsidRDefault="006654A3" w:rsidP="00AC4109">
      <w:pPr>
        <w:pStyle w:val="ListParagraph"/>
        <w:numPr>
          <w:ilvl w:val="0"/>
          <w:numId w:val="14"/>
        </w:numPr>
        <w:spacing w:line="23" w:lineRule="atLeast"/>
        <w:rPr>
          <w:b/>
          <w:bCs/>
        </w:rPr>
      </w:pPr>
      <w:r w:rsidRPr="00F801F5">
        <w:t xml:space="preserve">Be open to sharing </w:t>
      </w:r>
      <w:r w:rsidR="00D97CD9">
        <w:t>their</w:t>
      </w:r>
      <w:r w:rsidRPr="00F801F5">
        <w:t xml:space="preserve"> experiences </w:t>
      </w:r>
    </w:p>
    <w:p w14:paraId="4CCE0FF1" w14:textId="77777777" w:rsidR="00D97CD9" w:rsidRPr="001654BE" w:rsidRDefault="006654A3" w:rsidP="00AC4109">
      <w:pPr>
        <w:pStyle w:val="ListParagraph"/>
        <w:numPr>
          <w:ilvl w:val="0"/>
          <w:numId w:val="14"/>
        </w:numPr>
        <w:spacing w:line="23" w:lineRule="atLeast"/>
        <w:rPr>
          <w:b/>
          <w:bCs/>
        </w:rPr>
      </w:pPr>
      <w:r w:rsidRPr="00F801F5">
        <w:t>Provide feedback or share ideas on MassHealth programs and policies</w:t>
      </w:r>
    </w:p>
    <w:p w14:paraId="23E0EE16" w14:textId="14D8E5FC" w:rsidR="001A320B" w:rsidRPr="00502FAF" w:rsidRDefault="001A320B" w:rsidP="00AC4109">
      <w:pPr>
        <w:pStyle w:val="ListParagraph"/>
        <w:numPr>
          <w:ilvl w:val="0"/>
          <w:numId w:val="14"/>
        </w:numPr>
        <w:spacing w:line="23" w:lineRule="atLeast"/>
        <w:rPr>
          <w:b/>
          <w:bCs/>
        </w:rPr>
      </w:pPr>
      <w:r>
        <w:t>Respond t</w:t>
      </w:r>
      <w:r w:rsidR="00F1628D">
        <w:t>imely t</w:t>
      </w:r>
      <w:r>
        <w:t xml:space="preserve">o </w:t>
      </w:r>
      <w:r w:rsidR="00F1628D">
        <w:t xml:space="preserve">surveys, votes and other requests for engagement or information </w:t>
      </w:r>
      <w:r w:rsidR="00DF38A7">
        <w:t>from</w:t>
      </w:r>
      <w:r w:rsidR="00F1628D">
        <w:t xml:space="preserve"> MassHealth</w:t>
      </w:r>
      <w:r w:rsidR="002E6509">
        <w:t xml:space="preserve"> </w:t>
      </w:r>
    </w:p>
    <w:p w14:paraId="1229CF22" w14:textId="17E919DD" w:rsidR="00B65291" w:rsidRPr="00D97CD9" w:rsidRDefault="00B65291" w:rsidP="00AC4109">
      <w:pPr>
        <w:pStyle w:val="ListParagraph"/>
        <w:numPr>
          <w:ilvl w:val="0"/>
          <w:numId w:val="14"/>
        </w:numPr>
        <w:spacing w:line="23" w:lineRule="atLeast"/>
        <w:rPr>
          <w:b/>
          <w:bCs/>
        </w:rPr>
      </w:pPr>
      <w:r>
        <w:t xml:space="preserve">Review and </w:t>
      </w:r>
      <w:r w:rsidR="00640426">
        <w:t>follow processes as outlined in these Bylaws and the Member Handbook</w:t>
      </w:r>
    </w:p>
    <w:p w14:paraId="0C33CC25" w14:textId="3332D066" w:rsidR="006654A3" w:rsidRPr="00DB0C44" w:rsidRDefault="006654A3" w:rsidP="00AC4109">
      <w:pPr>
        <w:pStyle w:val="ListParagraph"/>
        <w:numPr>
          <w:ilvl w:val="0"/>
          <w:numId w:val="14"/>
        </w:numPr>
        <w:spacing w:line="23" w:lineRule="atLeast"/>
        <w:rPr>
          <w:b/>
          <w:bCs/>
        </w:rPr>
      </w:pPr>
      <w:r w:rsidRPr="00F801F5">
        <w:t>Ask questions when need</w:t>
      </w:r>
      <w:r w:rsidR="00CB1FCD">
        <w:t>ing</w:t>
      </w:r>
      <w:r w:rsidRPr="00F801F5">
        <w:t xml:space="preserve"> help or clarification  </w:t>
      </w:r>
    </w:p>
    <w:p w14:paraId="53770759" w14:textId="5FFBB150" w:rsidR="00D97CD9" w:rsidRPr="00D97CD9" w:rsidRDefault="006654A3" w:rsidP="00935795">
      <w:pPr>
        <w:pStyle w:val="Heading3"/>
        <w:numPr>
          <w:ilvl w:val="0"/>
          <w:numId w:val="49"/>
        </w:numPr>
      </w:pPr>
      <w:r w:rsidRPr="00D97CD9">
        <w:t xml:space="preserve">MassHealth </w:t>
      </w:r>
      <w:r w:rsidR="009079B3">
        <w:t xml:space="preserve">(or </w:t>
      </w:r>
      <w:r w:rsidR="00560B4F">
        <w:t>its</w:t>
      </w:r>
      <w:r w:rsidR="009079B3">
        <w:t xml:space="preserve"> designee)</w:t>
      </w:r>
    </w:p>
    <w:p w14:paraId="4280F47C" w14:textId="14850134" w:rsidR="00AC7153" w:rsidRPr="00935795" w:rsidRDefault="004D7F92" w:rsidP="00935795">
      <w:pPr>
        <w:pStyle w:val="ListParagraph"/>
        <w:numPr>
          <w:ilvl w:val="0"/>
          <w:numId w:val="12"/>
        </w:numPr>
        <w:spacing w:before="160" w:line="240" w:lineRule="atLeast"/>
        <w:rPr>
          <w:b/>
          <w:bCs/>
        </w:rPr>
      </w:pPr>
      <w:r>
        <w:t>Share MAC input within MassHealth</w:t>
      </w:r>
      <w:r w:rsidR="00502FAF">
        <w:t xml:space="preserve"> and report back to the MAC</w:t>
      </w:r>
    </w:p>
    <w:p w14:paraId="75FE7E31" w14:textId="0B908668" w:rsidR="00D97CD9" w:rsidRPr="00D97CD9" w:rsidRDefault="009079B3" w:rsidP="00935795">
      <w:pPr>
        <w:pStyle w:val="ListParagraph"/>
        <w:numPr>
          <w:ilvl w:val="0"/>
          <w:numId w:val="12"/>
        </w:numPr>
        <w:spacing w:before="160" w:line="240" w:lineRule="atLeast"/>
        <w:rPr>
          <w:b/>
          <w:bCs/>
        </w:rPr>
      </w:pPr>
      <w:r>
        <w:t>Prepare for and facilitate meeting agendas</w:t>
      </w:r>
      <w:r w:rsidR="00D226EE">
        <w:t xml:space="preserve"> guided by MAC priorities</w:t>
      </w:r>
    </w:p>
    <w:p w14:paraId="7E53CA52" w14:textId="77777777" w:rsidR="00D97CD9" w:rsidRPr="00D97CD9" w:rsidRDefault="006654A3" w:rsidP="00935795">
      <w:pPr>
        <w:pStyle w:val="ListParagraph"/>
        <w:numPr>
          <w:ilvl w:val="0"/>
          <w:numId w:val="12"/>
        </w:numPr>
        <w:spacing w:before="160" w:line="240" w:lineRule="atLeast"/>
        <w:rPr>
          <w:b/>
          <w:bCs/>
        </w:rPr>
      </w:pPr>
      <w:proofErr w:type="gramStart"/>
      <w:r w:rsidRPr="00F801F5">
        <w:t>Follow</w:t>
      </w:r>
      <w:proofErr w:type="gramEnd"/>
      <w:r w:rsidRPr="00F801F5">
        <w:t xml:space="preserve"> </w:t>
      </w:r>
      <w:proofErr w:type="gramStart"/>
      <w:r w:rsidRPr="00F801F5">
        <w:t>through with</w:t>
      </w:r>
      <w:proofErr w:type="gramEnd"/>
      <w:r w:rsidRPr="00F801F5">
        <w:t xml:space="preserve"> next steps from MAC meetings </w:t>
      </w:r>
    </w:p>
    <w:p w14:paraId="56188A0B" w14:textId="38430641" w:rsidR="006654A3" w:rsidRPr="00D97CD9" w:rsidRDefault="006654A3" w:rsidP="00935795">
      <w:pPr>
        <w:pStyle w:val="ListParagraph"/>
        <w:numPr>
          <w:ilvl w:val="0"/>
          <w:numId w:val="12"/>
        </w:numPr>
        <w:spacing w:before="160" w:line="240" w:lineRule="atLeast"/>
        <w:rPr>
          <w:b/>
          <w:bCs/>
        </w:rPr>
      </w:pPr>
      <w:r w:rsidRPr="00F801F5">
        <w:t>Provide education and resources to help members understand MassHealth programs and policies</w:t>
      </w:r>
    </w:p>
    <w:p w14:paraId="4642987B" w14:textId="77777777" w:rsidR="00D97CD9" w:rsidRDefault="006654A3" w:rsidP="00935795">
      <w:pPr>
        <w:pStyle w:val="ListParagraph"/>
        <w:numPr>
          <w:ilvl w:val="0"/>
          <w:numId w:val="13"/>
        </w:numPr>
        <w:spacing w:before="160" w:line="23" w:lineRule="atLeast"/>
      </w:pPr>
      <w:r w:rsidRPr="00F801F5">
        <w:t>Take notes during meetings to share with the MAC</w:t>
      </w:r>
    </w:p>
    <w:p w14:paraId="54F39F8C" w14:textId="77777777" w:rsidR="00D97CD9" w:rsidRDefault="006654A3" w:rsidP="00935795">
      <w:pPr>
        <w:pStyle w:val="ListParagraph"/>
        <w:numPr>
          <w:ilvl w:val="0"/>
          <w:numId w:val="13"/>
        </w:numPr>
        <w:spacing w:before="160" w:line="23" w:lineRule="atLeast"/>
      </w:pPr>
      <w:r w:rsidRPr="00F801F5">
        <w:t>Support technology use by MAC members and provide administrative suppo</w:t>
      </w:r>
      <w:r w:rsidR="00D97CD9">
        <w:t>rt</w:t>
      </w:r>
    </w:p>
    <w:p w14:paraId="4B809189" w14:textId="58F548B8" w:rsidR="006654A3" w:rsidRDefault="006654A3" w:rsidP="00935795">
      <w:pPr>
        <w:pStyle w:val="ListParagraph"/>
        <w:numPr>
          <w:ilvl w:val="0"/>
          <w:numId w:val="13"/>
        </w:numPr>
        <w:spacing w:before="160" w:line="23" w:lineRule="atLeast"/>
      </w:pPr>
      <w:r w:rsidRPr="00F801F5">
        <w:t>Coordinate and support accommodations and stipends, including translation and interpreter needs</w:t>
      </w:r>
    </w:p>
    <w:p w14:paraId="1323BEF1" w14:textId="77777777" w:rsidR="00D97CD9" w:rsidRPr="00D97CD9" w:rsidRDefault="006654A3" w:rsidP="00935795">
      <w:pPr>
        <w:pStyle w:val="Heading3"/>
        <w:numPr>
          <w:ilvl w:val="0"/>
          <w:numId w:val="49"/>
        </w:numPr>
      </w:pPr>
      <w:r w:rsidRPr="00D97CD9">
        <w:t>All Participants</w:t>
      </w:r>
    </w:p>
    <w:p w14:paraId="09A69E2F" w14:textId="46F9CF9D" w:rsidR="00060D83" w:rsidRPr="008A30ED" w:rsidRDefault="006654A3" w:rsidP="006B12F4">
      <w:pPr>
        <w:pStyle w:val="ListParagraph"/>
        <w:numPr>
          <w:ilvl w:val="0"/>
          <w:numId w:val="32"/>
        </w:numPr>
        <w:spacing w:before="160" w:afterLines="160" w:after="384" w:line="23" w:lineRule="atLeast"/>
        <w:ind w:left="720"/>
        <w:jc w:val="both"/>
        <w:rPr>
          <w:rFonts w:ascii="Aptos" w:eastAsia="Aptos" w:hAnsi="Aptos" w:cs="Aptos"/>
          <w:color w:val="000000" w:themeColor="text1"/>
        </w:rPr>
      </w:pPr>
      <w:r w:rsidRPr="00F801F5">
        <w:t xml:space="preserve">Prepare for and attend </w:t>
      </w:r>
      <w:r w:rsidR="00DD78CE">
        <w:t xml:space="preserve">all </w:t>
      </w:r>
      <w:r w:rsidRPr="00F801F5">
        <w:t>meetings</w:t>
      </w:r>
    </w:p>
    <w:p w14:paraId="28E0F96E" w14:textId="789E8363" w:rsidR="00D97CD9" w:rsidRPr="006B12F4" w:rsidRDefault="00060D83" w:rsidP="006B12F4">
      <w:pPr>
        <w:pStyle w:val="ListParagraph"/>
        <w:numPr>
          <w:ilvl w:val="0"/>
          <w:numId w:val="32"/>
        </w:numPr>
        <w:spacing w:before="160" w:afterLines="160" w:after="384" w:line="23" w:lineRule="atLeast"/>
        <w:ind w:left="720"/>
        <w:jc w:val="both"/>
        <w:rPr>
          <w:b/>
          <w:bCs/>
        </w:rPr>
      </w:pPr>
      <w:r>
        <w:t xml:space="preserve">Be present </w:t>
      </w:r>
      <w:r>
        <w:rPr>
          <w:rFonts w:ascii="Aptos" w:eastAsia="Aptos" w:hAnsi="Aptos" w:cs="Aptos"/>
          <w:color w:val="000000" w:themeColor="text1"/>
        </w:rPr>
        <w:t xml:space="preserve">and not distracted at all meetings, </w:t>
      </w:r>
      <w:r w:rsidRPr="000A015E">
        <w:rPr>
          <w:rFonts w:ascii="Aptos" w:eastAsia="Aptos" w:hAnsi="Aptos" w:cs="Aptos"/>
          <w:color w:val="000000" w:themeColor="text1"/>
        </w:rPr>
        <w:t>to the extent possible</w:t>
      </w:r>
    </w:p>
    <w:p w14:paraId="3527CAA9" w14:textId="77777777" w:rsidR="00D97CD9" w:rsidRPr="00D97CD9" w:rsidRDefault="006654A3" w:rsidP="006B12F4">
      <w:pPr>
        <w:pStyle w:val="ListParagraph"/>
        <w:numPr>
          <w:ilvl w:val="0"/>
          <w:numId w:val="11"/>
        </w:numPr>
        <w:spacing w:before="160" w:afterLines="160" w:after="384" w:line="23" w:lineRule="atLeast"/>
        <w:rPr>
          <w:b/>
          <w:bCs/>
        </w:rPr>
      </w:pPr>
      <w:r>
        <w:t>Contribute to a safe and welcoming space</w:t>
      </w:r>
    </w:p>
    <w:p w14:paraId="4F082D1A" w14:textId="77777777" w:rsidR="00D97CD9" w:rsidRPr="00D97CD9" w:rsidRDefault="006654A3" w:rsidP="006B12F4">
      <w:pPr>
        <w:pStyle w:val="ListParagraph"/>
        <w:numPr>
          <w:ilvl w:val="0"/>
          <w:numId w:val="11"/>
        </w:numPr>
        <w:spacing w:before="160" w:afterLines="160" w:after="384" w:line="23" w:lineRule="atLeast"/>
        <w:rPr>
          <w:b/>
          <w:bCs/>
        </w:rPr>
      </w:pPr>
      <w:r w:rsidRPr="00F801F5">
        <w:t>Promote clear communication</w:t>
      </w:r>
    </w:p>
    <w:p w14:paraId="01D823B3" w14:textId="77777777" w:rsidR="00D97CD9" w:rsidRPr="00D97CD9" w:rsidRDefault="006654A3" w:rsidP="006B12F4">
      <w:pPr>
        <w:pStyle w:val="ListParagraph"/>
        <w:numPr>
          <w:ilvl w:val="0"/>
          <w:numId w:val="11"/>
        </w:numPr>
        <w:spacing w:before="160" w:afterLines="160" w:after="384" w:line="23" w:lineRule="atLeast"/>
        <w:rPr>
          <w:b/>
          <w:bCs/>
        </w:rPr>
      </w:pPr>
      <w:r w:rsidRPr="00F801F5">
        <w:t xml:space="preserve">Listen </w:t>
      </w:r>
      <w:r>
        <w:t>to</w:t>
      </w:r>
      <w:r w:rsidRPr="00F801F5">
        <w:t xml:space="preserve"> and be respectful of others, even if you don't agree with their ideas or opinions</w:t>
      </w:r>
    </w:p>
    <w:p w14:paraId="06C06CC2" w14:textId="45379E6C" w:rsidR="00BA1539" w:rsidRPr="004061F0" w:rsidRDefault="00466A7C" w:rsidP="006B12F4">
      <w:pPr>
        <w:pStyle w:val="ListParagraph"/>
        <w:numPr>
          <w:ilvl w:val="0"/>
          <w:numId w:val="11"/>
        </w:numPr>
        <w:spacing w:before="160" w:afterLines="160" w:after="384" w:line="23" w:lineRule="atLeast"/>
        <w:rPr>
          <w:b/>
          <w:bCs/>
        </w:rPr>
      </w:pPr>
      <w:r>
        <w:t xml:space="preserve">Follow </w:t>
      </w:r>
      <w:r w:rsidR="006654A3">
        <w:t>MAC Meeting Guidelines and By</w:t>
      </w:r>
      <w:r w:rsidR="00D97CD9">
        <w:t>l</w:t>
      </w:r>
      <w:r w:rsidR="006654A3">
        <w:t xml:space="preserve">aws  </w:t>
      </w:r>
    </w:p>
    <w:p w14:paraId="2193C52C" w14:textId="6E54CE32" w:rsidR="004061F0" w:rsidRPr="004061F0" w:rsidRDefault="004061F0" w:rsidP="009A15C1">
      <w:pPr>
        <w:pStyle w:val="Heading2"/>
        <w:numPr>
          <w:ilvl w:val="0"/>
          <w:numId w:val="19"/>
        </w:numPr>
        <w:rPr>
          <w:rStyle w:val="Heading2Char"/>
        </w:rPr>
      </w:pPr>
      <w:bookmarkStart w:id="6" w:name="_Toc200983415"/>
      <w:bookmarkStart w:id="7" w:name="_Toc200983416"/>
      <w:bookmarkStart w:id="8" w:name="_Toc204595429"/>
      <w:bookmarkEnd w:id="6"/>
      <w:bookmarkEnd w:id="7"/>
      <w:r w:rsidRPr="004061F0">
        <w:rPr>
          <w:rStyle w:val="Heading2Char"/>
        </w:rPr>
        <w:lastRenderedPageBreak/>
        <w:t>MAC Meetings</w:t>
      </w:r>
      <w:bookmarkEnd w:id="8"/>
    </w:p>
    <w:p w14:paraId="43B6E6E2" w14:textId="57E4C0B1" w:rsidR="009348BF" w:rsidRDefault="009348BF" w:rsidP="006B12F4">
      <w:pPr>
        <w:spacing w:line="240" w:lineRule="atLeast"/>
        <w:rPr>
          <w:rFonts w:ascii="Aptos" w:eastAsia="Aptos" w:hAnsi="Aptos" w:cs="Aptos"/>
          <w:color w:val="000000" w:themeColor="text1"/>
        </w:rPr>
      </w:pPr>
      <w:r>
        <w:t xml:space="preserve">MAC meetings </w:t>
      </w:r>
      <w:r w:rsidR="00D709C6">
        <w:t xml:space="preserve">will </w:t>
      </w:r>
      <w:r>
        <w:t>take place approximately every other month</w:t>
      </w:r>
      <w:r w:rsidR="00964845">
        <w:t xml:space="preserve"> </w:t>
      </w:r>
      <w:r w:rsidR="00EA28DF">
        <w:t>(</w:t>
      </w:r>
      <w:r w:rsidR="00303704">
        <w:t xml:space="preserve">approximately </w:t>
      </w:r>
      <w:r w:rsidR="00EA28DF">
        <w:t xml:space="preserve">6 times per year) </w:t>
      </w:r>
      <w:r w:rsidR="00964845">
        <w:t xml:space="preserve">and </w:t>
      </w:r>
      <w:r w:rsidR="00D709C6">
        <w:t>will</w:t>
      </w:r>
      <w:r>
        <w:t xml:space="preserve"> generally</w:t>
      </w:r>
      <w:r w:rsidR="00460E0C">
        <w:t xml:space="preserve"> </w:t>
      </w:r>
      <w:r w:rsidR="00D709C6">
        <w:t xml:space="preserve">be </w:t>
      </w:r>
      <w:r w:rsidR="492B41DB">
        <w:t>held</w:t>
      </w:r>
      <w:r>
        <w:t xml:space="preserve"> virtually. MAC members</w:t>
      </w:r>
      <w:r w:rsidRPr="6AB01DFB">
        <w:rPr>
          <w:rFonts w:ascii="Aptos" w:eastAsia="Aptos" w:hAnsi="Aptos" w:cs="Aptos"/>
          <w:color w:val="000000" w:themeColor="text1"/>
        </w:rPr>
        <w:t xml:space="preserve"> may be </w:t>
      </w:r>
      <w:r w:rsidR="003263C1" w:rsidRPr="6AB01DFB">
        <w:rPr>
          <w:rFonts w:ascii="Aptos" w:eastAsia="Aptos" w:hAnsi="Aptos" w:cs="Aptos"/>
          <w:color w:val="000000" w:themeColor="text1"/>
        </w:rPr>
        <w:t xml:space="preserve">invited </w:t>
      </w:r>
      <w:r w:rsidRPr="6AB01DFB">
        <w:rPr>
          <w:rFonts w:ascii="Aptos" w:eastAsia="Aptos" w:hAnsi="Aptos" w:cs="Aptos"/>
          <w:color w:val="000000" w:themeColor="text1"/>
        </w:rPr>
        <w:t xml:space="preserve">to attend </w:t>
      </w:r>
      <w:r w:rsidR="003263C1" w:rsidRPr="6AB01DFB">
        <w:rPr>
          <w:rFonts w:ascii="Aptos" w:eastAsia="Aptos" w:hAnsi="Aptos" w:cs="Aptos"/>
          <w:color w:val="000000" w:themeColor="text1"/>
        </w:rPr>
        <w:t xml:space="preserve">occasional </w:t>
      </w:r>
      <w:r w:rsidRPr="6AB01DFB">
        <w:rPr>
          <w:rFonts w:ascii="Aptos" w:eastAsia="Aptos" w:hAnsi="Aptos" w:cs="Aptos"/>
          <w:color w:val="000000" w:themeColor="text1"/>
        </w:rPr>
        <w:t xml:space="preserve">meetings in person, but members will always have the option to attend by phone or video conference. </w:t>
      </w:r>
    </w:p>
    <w:p w14:paraId="294B3189" w14:textId="0DAEFB39" w:rsidR="00047EDE" w:rsidRDefault="00047EDE" w:rsidP="006B12F4">
      <w:pPr>
        <w:spacing w:line="240" w:lineRule="atLeast"/>
        <w:rPr>
          <w:rFonts w:ascii="Aptos" w:eastAsia="Aptos" w:hAnsi="Aptos" w:cs="Aptos"/>
          <w:color w:val="000000" w:themeColor="text1"/>
        </w:rPr>
      </w:pPr>
      <w:r>
        <w:rPr>
          <w:rFonts w:ascii="Aptos" w:eastAsia="Aptos" w:hAnsi="Aptos" w:cs="Aptos"/>
          <w:color w:val="000000" w:themeColor="text1"/>
        </w:rPr>
        <w:t xml:space="preserve">MAC meetings are not open to the public. However, the MAC and MassHealth, at their discretion, may invite other individuals to present </w:t>
      </w:r>
      <w:r w:rsidR="003C2D58">
        <w:rPr>
          <w:rFonts w:ascii="Aptos" w:eastAsia="Aptos" w:hAnsi="Aptos" w:cs="Aptos"/>
          <w:color w:val="000000" w:themeColor="text1"/>
        </w:rPr>
        <w:t xml:space="preserve">to the group </w:t>
      </w:r>
      <w:r>
        <w:rPr>
          <w:rFonts w:ascii="Aptos" w:eastAsia="Aptos" w:hAnsi="Aptos" w:cs="Aptos"/>
          <w:color w:val="000000" w:themeColor="text1"/>
        </w:rPr>
        <w:t>or attend</w:t>
      </w:r>
      <w:r w:rsidR="002829BF">
        <w:rPr>
          <w:rFonts w:ascii="Aptos" w:eastAsia="Aptos" w:hAnsi="Aptos" w:cs="Aptos"/>
          <w:color w:val="000000" w:themeColor="text1"/>
        </w:rPr>
        <w:t>,</w:t>
      </w:r>
      <w:r>
        <w:rPr>
          <w:rFonts w:ascii="Aptos" w:eastAsia="Aptos" w:hAnsi="Aptos" w:cs="Aptos"/>
          <w:color w:val="000000" w:themeColor="text1"/>
        </w:rPr>
        <w:t xml:space="preserve"> as may be </w:t>
      </w:r>
      <w:r w:rsidRPr="00A3505E">
        <w:rPr>
          <w:rFonts w:ascii="Aptos" w:eastAsia="Aptos" w:hAnsi="Aptos" w:cs="Aptos"/>
          <w:color w:val="000000" w:themeColor="text1"/>
        </w:rPr>
        <w:t>appropriate</w:t>
      </w:r>
      <w:r w:rsidR="003C2D58" w:rsidRPr="00A3505E">
        <w:rPr>
          <w:rFonts w:ascii="Aptos" w:eastAsia="Aptos" w:hAnsi="Aptos" w:cs="Aptos"/>
          <w:color w:val="000000" w:themeColor="text1"/>
        </w:rPr>
        <w:t xml:space="preserve"> and approved in advance by MassHealth</w:t>
      </w:r>
      <w:r w:rsidRPr="00A3505E">
        <w:rPr>
          <w:rFonts w:ascii="Aptos" w:eastAsia="Aptos" w:hAnsi="Aptos" w:cs="Aptos"/>
          <w:color w:val="000000" w:themeColor="text1"/>
        </w:rPr>
        <w:t>.</w:t>
      </w:r>
      <w:r>
        <w:rPr>
          <w:rFonts w:ascii="Aptos" w:eastAsia="Aptos" w:hAnsi="Aptos" w:cs="Aptos"/>
          <w:color w:val="000000" w:themeColor="text1"/>
        </w:rPr>
        <w:t xml:space="preserve"> </w:t>
      </w:r>
    </w:p>
    <w:p w14:paraId="0A9BB997" w14:textId="647F4745" w:rsidR="00BA1539" w:rsidRDefault="005860CF" w:rsidP="00935795">
      <w:pPr>
        <w:pStyle w:val="Heading3"/>
        <w:numPr>
          <w:ilvl w:val="0"/>
          <w:numId w:val="42"/>
        </w:numPr>
        <w:spacing w:after="160" w:line="23" w:lineRule="atLeast"/>
      </w:pPr>
      <w:r>
        <w:t xml:space="preserve">Meeting </w:t>
      </w:r>
      <w:r w:rsidR="001E359E">
        <w:t>Notes</w:t>
      </w:r>
    </w:p>
    <w:p w14:paraId="41EEC5F3" w14:textId="59B12247" w:rsidR="00C506A5" w:rsidRPr="005804B8" w:rsidRDefault="00C506A5" w:rsidP="009D6232">
      <w:pPr>
        <w:spacing w:line="23" w:lineRule="atLeast"/>
      </w:pPr>
      <w:r>
        <w:t xml:space="preserve">MassHealth or </w:t>
      </w:r>
      <w:r w:rsidR="00355257">
        <w:t>its</w:t>
      </w:r>
      <w:r>
        <w:t xml:space="preserve"> designee</w:t>
      </w:r>
      <w:r w:rsidRPr="005804B8">
        <w:t xml:space="preserve"> will take detailed notes during each meeting</w:t>
      </w:r>
      <w:r w:rsidR="0086734B">
        <w:t>.</w:t>
      </w:r>
      <w:r w:rsidRPr="005804B8">
        <w:t xml:space="preserve"> Meeting notes will be used to summarize discussions</w:t>
      </w:r>
      <w:r w:rsidR="0086734B">
        <w:t>,</w:t>
      </w:r>
      <w:r w:rsidRPr="005804B8">
        <w:t xml:space="preserve"> reflect key takeaways </w:t>
      </w:r>
      <w:r w:rsidR="0086734B">
        <w:t xml:space="preserve">and to record any </w:t>
      </w:r>
      <w:r w:rsidR="00B20B2C">
        <w:t>activit</w:t>
      </w:r>
      <w:r w:rsidR="00900C1E">
        <w:t>ies</w:t>
      </w:r>
      <w:r w:rsidR="00B20B2C">
        <w:t xml:space="preserve"> </w:t>
      </w:r>
      <w:r w:rsidR="0086734B">
        <w:t>or votes taken</w:t>
      </w:r>
      <w:r w:rsidRPr="005804B8">
        <w:t xml:space="preserve">. Meeting notes will not include the names of individual MAC members. </w:t>
      </w:r>
    </w:p>
    <w:p w14:paraId="58D43B91" w14:textId="24F29F6D" w:rsidR="00252585" w:rsidRDefault="0008356A" w:rsidP="009D6232">
      <w:pPr>
        <w:spacing w:line="23" w:lineRule="atLeast"/>
      </w:pPr>
      <w:r>
        <w:t>MAC members will be given</w:t>
      </w:r>
      <w:r w:rsidR="0076215B">
        <w:t xml:space="preserve"> an opportunity to</w:t>
      </w:r>
      <w:r>
        <w:t xml:space="preserve"> review the notes after each meeting to confirm accura</w:t>
      </w:r>
      <w:r w:rsidR="008314EC">
        <w:t>cy</w:t>
      </w:r>
      <w:r>
        <w:t xml:space="preserve"> </w:t>
      </w:r>
      <w:r w:rsidR="0028782E">
        <w:t xml:space="preserve">and </w:t>
      </w:r>
      <w:r w:rsidR="008314EC">
        <w:t xml:space="preserve">suggest </w:t>
      </w:r>
      <w:r w:rsidR="0028782E">
        <w:t>edits</w:t>
      </w:r>
      <w:r w:rsidR="00C506A5">
        <w:t xml:space="preserve">. </w:t>
      </w:r>
      <w:r w:rsidR="005860CF">
        <w:t xml:space="preserve">MassHealth </w:t>
      </w:r>
      <w:r w:rsidR="00C506A5">
        <w:t>will share meeting notes with MAC members electronically via email (or in alternative formats as members may need)</w:t>
      </w:r>
      <w:r w:rsidR="0076215B">
        <w:t xml:space="preserve">.  </w:t>
      </w:r>
      <w:r w:rsidR="009E008C">
        <w:t xml:space="preserve">MassHealth will incorporate edits and updates as </w:t>
      </w:r>
      <w:r w:rsidR="00883BE4">
        <w:t>appropriate</w:t>
      </w:r>
      <w:r w:rsidR="009E008C">
        <w:t xml:space="preserve">. </w:t>
      </w:r>
    </w:p>
    <w:p w14:paraId="518B19F7" w14:textId="476A36C5" w:rsidR="00FB3A6A" w:rsidRDefault="000F1ACD" w:rsidP="009D6232">
      <w:pPr>
        <w:spacing w:line="23" w:lineRule="atLeast"/>
      </w:pPr>
      <w:r>
        <w:t>After members have</w:t>
      </w:r>
      <w:r w:rsidR="009C7715">
        <w:t xml:space="preserve"> </w:t>
      </w:r>
      <w:r>
        <w:t xml:space="preserve">an opportunity </w:t>
      </w:r>
      <w:r w:rsidR="009E008C">
        <w:t>for</w:t>
      </w:r>
      <w:r>
        <w:t xml:space="preserve"> review, </w:t>
      </w:r>
      <w:r w:rsidR="0076215B">
        <w:t xml:space="preserve">MassHealth will </w:t>
      </w:r>
      <w:r w:rsidR="00C506A5" w:rsidRPr="005804B8">
        <w:t>post the</w:t>
      </w:r>
      <w:r w:rsidR="0076215B">
        <w:t xml:space="preserve"> </w:t>
      </w:r>
      <w:r>
        <w:t xml:space="preserve">final </w:t>
      </w:r>
      <w:r w:rsidR="0076215B">
        <w:t>MAC</w:t>
      </w:r>
      <w:r>
        <w:t xml:space="preserve"> notes</w:t>
      </w:r>
      <w:r w:rsidR="00C506A5" w:rsidRPr="005804B8">
        <w:t xml:space="preserve"> </w:t>
      </w:r>
      <w:r>
        <w:t xml:space="preserve">from each meeting </w:t>
      </w:r>
      <w:r w:rsidR="00C506A5" w:rsidRPr="005804B8">
        <w:t xml:space="preserve">on the MAC website </w:t>
      </w:r>
      <w:r w:rsidR="00504BA9">
        <w:t>(</w:t>
      </w:r>
      <w:r w:rsidR="00DC209C">
        <w:t xml:space="preserve">generally </w:t>
      </w:r>
      <w:r>
        <w:t>within 30 days of the meeting date</w:t>
      </w:r>
      <w:r w:rsidR="00504BA9">
        <w:t>)</w:t>
      </w:r>
      <w:r>
        <w:t xml:space="preserve">. </w:t>
      </w:r>
    </w:p>
    <w:p w14:paraId="427E6972" w14:textId="50C40B9F" w:rsidR="00C27415" w:rsidRDefault="00C27415" w:rsidP="00935795">
      <w:pPr>
        <w:pStyle w:val="Heading3"/>
        <w:numPr>
          <w:ilvl w:val="0"/>
          <w:numId w:val="42"/>
        </w:numPr>
        <w:spacing w:after="160" w:line="23" w:lineRule="atLeast"/>
      </w:pPr>
      <w:r w:rsidRPr="00883C0A">
        <w:rPr>
          <w:rStyle w:val="Heading3Char"/>
        </w:rPr>
        <w:t xml:space="preserve">Conflict of Interest </w:t>
      </w:r>
      <w:r w:rsidR="00935795">
        <w:rPr>
          <w:rStyle w:val="Heading3Char"/>
        </w:rPr>
        <w:t>P</w:t>
      </w:r>
      <w:r w:rsidRPr="00883C0A">
        <w:rPr>
          <w:rStyle w:val="Heading3Char"/>
        </w:rPr>
        <w:t>olicy</w:t>
      </w:r>
      <w:r>
        <w:t xml:space="preserve"> </w:t>
      </w:r>
    </w:p>
    <w:p w14:paraId="06A00D5D" w14:textId="51D02FF8" w:rsidR="00C27415" w:rsidRDefault="00C27415" w:rsidP="009D6232">
      <w:pPr>
        <w:spacing w:line="23" w:lineRule="atLeast"/>
      </w:pPr>
      <w:r>
        <w:t xml:space="preserve">MAC members </w:t>
      </w:r>
      <w:proofErr w:type="gramStart"/>
      <w:r>
        <w:t>have the opportunity to</w:t>
      </w:r>
      <w:proofErr w:type="gramEnd"/>
      <w:r>
        <w:t xml:space="preserve"> declare any conflicts of interest at the beginning of each meeting.</w:t>
      </w:r>
    </w:p>
    <w:p w14:paraId="1945A0DB" w14:textId="74F4CA12" w:rsidR="00A9478D" w:rsidRPr="00935795" w:rsidRDefault="00A9478D" w:rsidP="00474575">
      <w:pPr>
        <w:pStyle w:val="Heading2"/>
        <w:numPr>
          <w:ilvl w:val="0"/>
          <w:numId w:val="19"/>
        </w:numPr>
      </w:pPr>
      <w:bookmarkStart w:id="9" w:name="_Toc204595430"/>
      <w:r w:rsidRPr="00935795">
        <w:rPr>
          <w:rStyle w:val="Heading3Char"/>
          <w:sz w:val="32"/>
          <w:szCs w:val="32"/>
        </w:rPr>
        <w:t>Decision Making</w:t>
      </w:r>
      <w:bookmarkEnd w:id="9"/>
      <w:r w:rsidRPr="00935795">
        <w:t xml:space="preserve"> </w:t>
      </w:r>
    </w:p>
    <w:p w14:paraId="1F38B1B3" w14:textId="6656D0D1" w:rsidR="00A9478D" w:rsidRDefault="00A9478D" w:rsidP="00A9478D">
      <w:pPr>
        <w:spacing w:line="23" w:lineRule="atLeast"/>
      </w:pPr>
      <w:r>
        <w:t xml:space="preserve">The MAC is an advisory body – its purpose is to provide advice to MassHealth to improve quality and access to care for MassHealth members. </w:t>
      </w:r>
    </w:p>
    <w:p w14:paraId="74C71371" w14:textId="3AB219BF" w:rsidR="00643D4C" w:rsidRDefault="00A9478D" w:rsidP="00643D4C">
      <w:pPr>
        <w:spacing w:line="23" w:lineRule="atLeast"/>
      </w:pPr>
      <w:r>
        <w:t xml:space="preserve">While final decisions on whether and how to change programs and policies are up to MassHealth, MassHealth is committed to promoting transparency and accountability on the priorities, ideas, and experiences shared by MAC members. </w:t>
      </w:r>
      <w:r w:rsidR="00643D4C">
        <w:t>MassHealth will maint</w:t>
      </w:r>
      <w:r w:rsidR="00E7145E">
        <w:t>ain ongoing documentation of</w:t>
      </w:r>
      <w:r w:rsidR="00643D4C">
        <w:t xml:space="preserve"> requested action items</w:t>
      </w:r>
      <w:r w:rsidR="003751AC">
        <w:t xml:space="preserve"> and recommendations along with </w:t>
      </w:r>
      <w:r w:rsidR="00643D4C">
        <w:t xml:space="preserve">corresponding </w:t>
      </w:r>
      <w:r w:rsidR="003751AC">
        <w:t>follow-up.</w:t>
      </w:r>
      <w:r w:rsidR="00643D4C">
        <w:t xml:space="preserve"> </w:t>
      </w:r>
    </w:p>
    <w:p w14:paraId="572FF4F7" w14:textId="1441BDE8" w:rsidR="00D21354" w:rsidRDefault="00D21354" w:rsidP="00A9478D">
      <w:pPr>
        <w:spacing w:line="23" w:lineRule="atLeast"/>
      </w:pPr>
    </w:p>
    <w:p w14:paraId="55E5E8A0" w14:textId="752A6A87" w:rsidR="00EE7AC7" w:rsidRDefault="00EE7AC7" w:rsidP="00A9478D">
      <w:pPr>
        <w:spacing w:line="23" w:lineRule="atLeast"/>
      </w:pPr>
      <w:r>
        <w:t>W</w:t>
      </w:r>
      <w:r w:rsidRPr="00EE7AC7">
        <w:t>hen MassHealth asks for, or MAC members offer, advice or recommendations in specific areas, the full spectrum of discussion points will be shared with</w:t>
      </w:r>
      <w:r>
        <w:t>in</w:t>
      </w:r>
      <w:r w:rsidRPr="00EE7AC7">
        <w:t xml:space="preserve"> MassHealth, rather than just a singular recommendation</w:t>
      </w:r>
      <w:r>
        <w:t>.</w:t>
      </w:r>
      <w:r w:rsidRPr="00EE7AC7">
        <w:t xml:space="preserve"> </w:t>
      </w:r>
    </w:p>
    <w:p w14:paraId="53036F0B" w14:textId="545FFFEE" w:rsidR="00A9478D" w:rsidRPr="00C27415" w:rsidRDefault="00A9478D" w:rsidP="00935795">
      <w:pPr>
        <w:pStyle w:val="Heading3"/>
        <w:numPr>
          <w:ilvl w:val="0"/>
          <w:numId w:val="44"/>
        </w:numPr>
        <w:spacing w:after="160" w:line="23" w:lineRule="atLeast"/>
      </w:pPr>
      <w:r w:rsidRPr="00C27415">
        <w:lastRenderedPageBreak/>
        <w:t>Voting</w:t>
      </w:r>
    </w:p>
    <w:p w14:paraId="5B51D44F" w14:textId="6A553387" w:rsidR="004B5724" w:rsidRDefault="00EB7765" w:rsidP="00A9478D">
      <w:pPr>
        <w:spacing w:line="23" w:lineRule="atLeast"/>
        <w:rPr>
          <w:color w:val="000000" w:themeColor="text1"/>
        </w:rPr>
      </w:pPr>
      <w:r w:rsidRPr="4BC55BBA">
        <w:rPr>
          <w:color w:val="000000" w:themeColor="text1"/>
        </w:rPr>
        <w:t xml:space="preserve">If </w:t>
      </w:r>
      <w:r w:rsidR="00D57FE2" w:rsidRPr="4BC55BBA">
        <w:rPr>
          <w:color w:val="000000" w:themeColor="text1"/>
        </w:rPr>
        <w:t xml:space="preserve">the MAC </w:t>
      </w:r>
      <w:r w:rsidR="102EF2CC" w:rsidRPr="4BC55BBA">
        <w:rPr>
          <w:color w:val="000000" w:themeColor="text1"/>
        </w:rPr>
        <w:t>needs to make a formal group</w:t>
      </w:r>
      <w:r w:rsidR="172AAA32" w:rsidRPr="4BC55BBA">
        <w:rPr>
          <w:color w:val="000000" w:themeColor="text1"/>
        </w:rPr>
        <w:t xml:space="preserve"> decision or</w:t>
      </w:r>
      <w:r w:rsidR="102EF2CC" w:rsidRPr="4BC55BBA">
        <w:rPr>
          <w:color w:val="000000" w:themeColor="text1"/>
        </w:rPr>
        <w:t xml:space="preserve"> </w:t>
      </w:r>
      <w:r w:rsidR="66328867" w:rsidRPr="4BC55BBA">
        <w:rPr>
          <w:color w:val="000000" w:themeColor="text1"/>
        </w:rPr>
        <w:t>r</w:t>
      </w:r>
      <w:r w:rsidR="102EF2CC" w:rsidRPr="4BC55BBA">
        <w:rPr>
          <w:color w:val="000000" w:themeColor="text1"/>
        </w:rPr>
        <w:t xml:space="preserve">ecommendation, </w:t>
      </w:r>
      <w:r w:rsidR="00A9478D" w:rsidRPr="4BC55BBA">
        <w:rPr>
          <w:color w:val="000000" w:themeColor="text1"/>
        </w:rPr>
        <w:t xml:space="preserve">a group vote </w:t>
      </w:r>
      <w:r w:rsidR="00923732" w:rsidRPr="4BC55BBA">
        <w:rPr>
          <w:color w:val="000000" w:themeColor="text1"/>
        </w:rPr>
        <w:t>will be taken</w:t>
      </w:r>
      <w:r w:rsidR="386DF0F3" w:rsidRPr="4BC55BBA">
        <w:rPr>
          <w:color w:val="000000" w:themeColor="text1"/>
        </w:rPr>
        <w:t xml:space="preserve"> as needed</w:t>
      </w:r>
      <w:r w:rsidR="00CA1258" w:rsidRPr="4BC55BBA">
        <w:rPr>
          <w:color w:val="000000" w:themeColor="text1"/>
        </w:rPr>
        <w:t>.</w:t>
      </w:r>
      <w:r w:rsidR="00923732" w:rsidRPr="4BC55BBA">
        <w:rPr>
          <w:color w:val="000000" w:themeColor="text1"/>
        </w:rPr>
        <w:t xml:space="preserve"> </w:t>
      </w:r>
      <w:r w:rsidR="008D337D">
        <w:rPr>
          <w:color w:val="000000" w:themeColor="text1"/>
        </w:rPr>
        <w:t>A</w:t>
      </w:r>
      <w:r w:rsidR="00D3523C">
        <w:rPr>
          <w:color w:val="000000" w:themeColor="text1"/>
        </w:rPr>
        <w:t xml:space="preserve"> vote may occur during a meeting </w:t>
      </w:r>
      <w:r w:rsidR="004B5724">
        <w:rPr>
          <w:color w:val="000000" w:themeColor="text1"/>
        </w:rPr>
        <w:t>or virtually.</w:t>
      </w:r>
      <w:r w:rsidR="00D00857">
        <w:rPr>
          <w:color w:val="000000" w:themeColor="text1"/>
        </w:rPr>
        <w:t xml:space="preserve"> All votes will be </w:t>
      </w:r>
      <w:r w:rsidR="00706413">
        <w:rPr>
          <w:color w:val="000000" w:themeColor="text1"/>
        </w:rPr>
        <w:t xml:space="preserve">taken </w:t>
      </w:r>
      <w:r w:rsidR="00D00857">
        <w:rPr>
          <w:color w:val="000000" w:themeColor="text1"/>
        </w:rPr>
        <w:t>anonymous</w:t>
      </w:r>
      <w:r w:rsidR="00706413">
        <w:rPr>
          <w:color w:val="000000" w:themeColor="text1"/>
        </w:rPr>
        <w:t>ly, but MAC members may be asked to confirm that they have voted</w:t>
      </w:r>
      <w:r w:rsidR="00D00857">
        <w:rPr>
          <w:color w:val="000000" w:themeColor="text1"/>
        </w:rPr>
        <w:t>.</w:t>
      </w:r>
      <w:r w:rsidR="004B5724">
        <w:rPr>
          <w:color w:val="000000" w:themeColor="text1"/>
        </w:rPr>
        <w:t xml:space="preserve"> </w:t>
      </w:r>
    </w:p>
    <w:p w14:paraId="31BB683B" w14:textId="3F5DCBB2" w:rsidR="008D337D" w:rsidRDefault="004B5724" w:rsidP="00A9478D">
      <w:pPr>
        <w:spacing w:line="23" w:lineRule="atLeast"/>
        <w:rPr>
          <w:color w:val="000000" w:themeColor="text1"/>
        </w:rPr>
      </w:pPr>
      <w:proofErr w:type="gramStart"/>
      <w:r>
        <w:rPr>
          <w:color w:val="000000" w:themeColor="text1"/>
        </w:rPr>
        <w:t>When</w:t>
      </w:r>
      <w:proofErr w:type="gramEnd"/>
      <w:r>
        <w:rPr>
          <w:color w:val="000000" w:themeColor="text1"/>
        </w:rPr>
        <w:t xml:space="preserve"> possible, </w:t>
      </w:r>
      <w:r w:rsidR="009A0849">
        <w:rPr>
          <w:color w:val="000000" w:themeColor="text1"/>
        </w:rPr>
        <w:t xml:space="preserve">MAC </w:t>
      </w:r>
      <w:r>
        <w:rPr>
          <w:color w:val="000000" w:themeColor="text1"/>
        </w:rPr>
        <w:t xml:space="preserve">members will be provided with at least </w:t>
      </w:r>
      <w:proofErr w:type="gramStart"/>
      <w:r>
        <w:rPr>
          <w:color w:val="000000" w:themeColor="text1"/>
        </w:rPr>
        <w:t>one week</w:t>
      </w:r>
      <w:proofErr w:type="gramEnd"/>
      <w:r>
        <w:rPr>
          <w:color w:val="000000" w:themeColor="text1"/>
        </w:rPr>
        <w:t xml:space="preserve"> advance notice of an upcoming vote at a meeting. </w:t>
      </w:r>
    </w:p>
    <w:p w14:paraId="7FD875D1" w14:textId="11AC2E7D" w:rsidR="004B5724" w:rsidRDefault="004B5724" w:rsidP="00A9478D">
      <w:pPr>
        <w:spacing w:line="23" w:lineRule="atLeast"/>
        <w:rPr>
          <w:color w:val="000000" w:themeColor="text1"/>
        </w:rPr>
      </w:pPr>
      <w:r>
        <w:rPr>
          <w:color w:val="000000" w:themeColor="text1"/>
        </w:rPr>
        <w:t>If voting take</w:t>
      </w:r>
      <w:r w:rsidR="0055772D">
        <w:rPr>
          <w:color w:val="000000" w:themeColor="text1"/>
        </w:rPr>
        <w:t>s</w:t>
      </w:r>
      <w:r>
        <w:rPr>
          <w:color w:val="000000" w:themeColor="text1"/>
        </w:rPr>
        <w:t xml:space="preserve"> place </w:t>
      </w:r>
      <w:r w:rsidR="0055772D">
        <w:rPr>
          <w:color w:val="000000" w:themeColor="text1"/>
        </w:rPr>
        <w:t xml:space="preserve">outside of </w:t>
      </w:r>
      <w:r>
        <w:rPr>
          <w:color w:val="000000" w:themeColor="text1"/>
        </w:rPr>
        <w:t>a meeting</w:t>
      </w:r>
      <w:r w:rsidR="004F114A">
        <w:rPr>
          <w:color w:val="000000" w:themeColor="text1"/>
        </w:rPr>
        <w:t xml:space="preserve"> using a virtual format</w:t>
      </w:r>
      <w:r>
        <w:rPr>
          <w:color w:val="000000" w:themeColor="text1"/>
        </w:rPr>
        <w:t>, MAC members will be given at least two weeks to cast their vote.</w:t>
      </w:r>
    </w:p>
    <w:p w14:paraId="45C7D768" w14:textId="6A454E44" w:rsidR="00A9478D" w:rsidRPr="009348BF" w:rsidRDefault="00BC7455" w:rsidP="00A9478D">
      <w:pPr>
        <w:spacing w:line="23" w:lineRule="atLeast"/>
        <w:rPr>
          <w:color w:val="000000" w:themeColor="text1"/>
        </w:rPr>
      </w:pPr>
      <w:r w:rsidRPr="4BC55BBA">
        <w:rPr>
          <w:color w:val="000000" w:themeColor="text1"/>
        </w:rPr>
        <w:t>T</w:t>
      </w:r>
      <w:r w:rsidR="00A9478D" w:rsidRPr="4BC55BBA">
        <w:rPr>
          <w:color w:val="000000" w:themeColor="text1"/>
        </w:rPr>
        <w:t xml:space="preserve">he presence of a simple majority (50% of total membership plus one), whether virtual or in person will constitute the minimum number of voting </w:t>
      </w:r>
      <w:r w:rsidR="00A9478D" w:rsidRPr="4BC55BBA">
        <w:rPr>
          <w:rFonts w:cs="Aharoni"/>
          <w:color w:val="000000" w:themeColor="text1"/>
        </w:rPr>
        <w:t xml:space="preserve">members who must be present at a properly called meeting </w:t>
      </w:r>
      <w:proofErr w:type="gramStart"/>
      <w:r w:rsidR="00A9478D" w:rsidRPr="4BC55BBA">
        <w:rPr>
          <w:rFonts w:cs="Aharoni"/>
          <w:color w:val="000000" w:themeColor="text1"/>
        </w:rPr>
        <w:t>in order to</w:t>
      </w:r>
      <w:proofErr w:type="gramEnd"/>
      <w:r w:rsidR="00A9478D" w:rsidRPr="4BC55BBA">
        <w:rPr>
          <w:rFonts w:cs="Aharoni"/>
          <w:color w:val="000000" w:themeColor="text1"/>
        </w:rPr>
        <w:t xml:space="preserve"> conduct business in the name of the group (also referred to as a “quorum</w:t>
      </w:r>
      <w:r w:rsidR="00A9478D" w:rsidRPr="4BC55BBA">
        <w:rPr>
          <w:color w:val="000000" w:themeColor="text1"/>
        </w:rPr>
        <w:t xml:space="preserve">”). </w:t>
      </w:r>
    </w:p>
    <w:p w14:paraId="1E9F8587" w14:textId="77777777" w:rsidR="00A9478D" w:rsidRPr="009348BF" w:rsidRDefault="00A9478D" w:rsidP="00A9478D">
      <w:pPr>
        <w:spacing w:line="23" w:lineRule="atLeast"/>
      </w:pPr>
      <w:r w:rsidRPr="00601CD8">
        <w:rPr>
          <w:color w:val="000000" w:themeColor="text1"/>
        </w:rPr>
        <w:t>A</w:t>
      </w:r>
      <w:r w:rsidRPr="00601CD8">
        <w:rPr>
          <w:color w:val="000000" w:themeColor="text1"/>
          <w:spacing w:val="-4"/>
        </w:rPr>
        <w:t xml:space="preserve"> </w:t>
      </w:r>
      <w:r w:rsidRPr="00601CD8">
        <w:rPr>
          <w:color w:val="000000" w:themeColor="text1"/>
        </w:rPr>
        <w:t>simple majority</w:t>
      </w:r>
      <w:r w:rsidRPr="00601CD8">
        <w:rPr>
          <w:color w:val="000000" w:themeColor="text1"/>
          <w:spacing w:val="-9"/>
        </w:rPr>
        <w:t xml:space="preserve"> </w:t>
      </w:r>
      <w:r w:rsidRPr="00601CD8">
        <w:rPr>
          <w:color w:val="000000" w:themeColor="text1"/>
        </w:rPr>
        <w:t>(50%</w:t>
      </w:r>
      <w:r w:rsidRPr="00601CD8">
        <w:rPr>
          <w:color w:val="000000" w:themeColor="text1"/>
          <w:spacing w:val="-3"/>
        </w:rPr>
        <w:t xml:space="preserve"> </w:t>
      </w:r>
      <w:r w:rsidRPr="00601CD8">
        <w:rPr>
          <w:color w:val="000000" w:themeColor="text1"/>
        </w:rPr>
        <w:t>of</w:t>
      </w:r>
      <w:r w:rsidRPr="00601CD8">
        <w:rPr>
          <w:color w:val="000000" w:themeColor="text1"/>
          <w:spacing w:val="-8"/>
        </w:rPr>
        <w:t xml:space="preserve"> </w:t>
      </w:r>
      <w:r w:rsidRPr="00601CD8">
        <w:rPr>
          <w:color w:val="000000" w:themeColor="text1"/>
        </w:rPr>
        <w:t>members present plus one)</w:t>
      </w:r>
      <w:r w:rsidRPr="00601CD8">
        <w:rPr>
          <w:color w:val="000000" w:themeColor="text1"/>
          <w:spacing w:val="-7"/>
        </w:rPr>
        <w:t xml:space="preserve"> </w:t>
      </w:r>
      <w:r w:rsidRPr="00601CD8">
        <w:rPr>
          <w:color w:val="000000" w:themeColor="text1"/>
        </w:rPr>
        <w:t>need</w:t>
      </w:r>
      <w:r w:rsidRPr="00601CD8">
        <w:rPr>
          <w:color w:val="000000" w:themeColor="text1"/>
          <w:spacing w:val="-9"/>
        </w:rPr>
        <w:t xml:space="preserve"> </w:t>
      </w:r>
      <w:r w:rsidRPr="00601CD8">
        <w:rPr>
          <w:color w:val="000000" w:themeColor="text1"/>
        </w:rPr>
        <w:t>to</w:t>
      </w:r>
      <w:r w:rsidRPr="00601CD8">
        <w:rPr>
          <w:color w:val="000000" w:themeColor="text1"/>
          <w:spacing w:val="-9"/>
        </w:rPr>
        <w:t xml:space="preserve"> </w:t>
      </w:r>
      <w:r w:rsidRPr="00601CD8">
        <w:rPr>
          <w:color w:val="000000" w:themeColor="text1"/>
        </w:rPr>
        <w:t>vote</w:t>
      </w:r>
      <w:r w:rsidRPr="00601CD8">
        <w:rPr>
          <w:color w:val="000000" w:themeColor="text1"/>
          <w:spacing w:val="-3"/>
        </w:rPr>
        <w:t xml:space="preserve"> </w:t>
      </w:r>
      <w:r w:rsidRPr="00601CD8">
        <w:rPr>
          <w:color w:val="000000" w:themeColor="text1"/>
        </w:rPr>
        <w:t>in favor of an elected position, decision or recommendation for it to pass</w:t>
      </w:r>
      <w:r w:rsidRPr="00A201DC">
        <w:t>.</w:t>
      </w:r>
    </w:p>
    <w:p w14:paraId="68D2503A" w14:textId="77777777" w:rsidR="00A9478D" w:rsidRDefault="00A9478D" w:rsidP="00A9478D">
      <w:pPr>
        <w:spacing w:line="23" w:lineRule="atLeast"/>
      </w:pPr>
      <w:proofErr w:type="gramStart"/>
      <w:r w:rsidRPr="00381809">
        <w:t>In the event that</w:t>
      </w:r>
      <w:proofErr w:type="gramEnd"/>
      <w:r w:rsidRPr="00381809">
        <w:t xml:space="preserve"> a quorum is not established, </w:t>
      </w:r>
      <w:r>
        <w:t xml:space="preserve">MAC </w:t>
      </w:r>
      <w:r w:rsidRPr="00381809">
        <w:t>members may still meet, but no</w:t>
      </w:r>
      <w:r w:rsidRPr="00A201DC">
        <w:t xml:space="preserve"> votes can</w:t>
      </w:r>
      <w:r w:rsidRPr="00A201DC">
        <w:rPr>
          <w:spacing w:val="-24"/>
        </w:rPr>
        <w:t xml:space="preserve"> </w:t>
      </w:r>
      <w:r w:rsidRPr="00A201DC">
        <w:t xml:space="preserve">occur. </w:t>
      </w:r>
    </w:p>
    <w:p w14:paraId="060554D1" w14:textId="691DAABF" w:rsidR="000B2EE2" w:rsidRPr="00935795" w:rsidRDefault="000B2EE2" w:rsidP="00935795">
      <w:pPr>
        <w:pStyle w:val="Heading2"/>
        <w:numPr>
          <w:ilvl w:val="0"/>
          <w:numId w:val="19"/>
        </w:numPr>
      </w:pPr>
      <w:bookmarkStart w:id="10" w:name="_Toc200983419"/>
      <w:bookmarkStart w:id="11" w:name="_Toc200983420"/>
      <w:bookmarkStart w:id="12" w:name="_Toc200983421"/>
      <w:bookmarkStart w:id="13" w:name="_Toc200983422"/>
      <w:bookmarkStart w:id="14" w:name="_Toc200983423"/>
      <w:bookmarkStart w:id="15" w:name="_Toc200983424"/>
      <w:bookmarkStart w:id="16" w:name="_Toc200983425"/>
      <w:bookmarkStart w:id="17" w:name="_Toc204595431"/>
      <w:bookmarkEnd w:id="10"/>
      <w:bookmarkEnd w:id="11"/>
      <w:bookmarkEnd w:id="12"/>
      <w:bookmarkEnd w:id="13"/>
      <w:bookmarkEnd w:id="14"/>
      <w:bookmarkEnd w:id="15"/>
      <w:bookmarkEnd w:id="16"/>
      <w:proofErr w:type="gramStart"/>
      <w:r w:rsidRPr="00935795">
        <w:rPr>
          <w:rStyle w:val="Heading3Char"/>
          <w:sz w:val="32"/>
          <w:szCs w:val="32"/>
        </w:rPr>
        <w:t>Supports</w:t>
      </w:r>
      <w:proofErr w:type="gramEnd"/>
      <w:r w:rsidRPr="00935795">
        <w:rPr>
          <w:rStyle w:val="Heading3Char"/>
          <w:sz w:val="32"/>
          <w:szCs w:val="32"/>
        </w:rPr>
        <w:t xml:space="preserve"> for MAC Members</w:t>
      </w:r>
      <w:bookmarkEnd w:id="17"/>
      <w:r w:rsidRPr="00935795">
        <w:t xml:space="preserve"> </w:t>
      </w:r>
    </w:p>
    <w:p w14:paraId="1593873B" w14:textId="77777777" w:rsidR="000B2EE2" w:rsidRPr="002566F6" w:rsidRDefault="000B2EE2" w:rsidP="00AC4109">
      <w:pPr>
        <w:pStyle w:val="Heading3"/>
        <w:numPr>
          <w:ilvl w:val="0"/>
          <w:numId w:val="26"/>
        </w:numPr>
        <w:spacing w:after="160" w:line="23" w:lineRule="atLeast"/>
        <w:ind w:left="1080"/>
      </w:pPr>
      <w:r w:rsidRPr="002566F6">
        <w:t>Stipends and Recognition for MAC Members</w:t>
      </w:r>
    </w:p>
    <w:p w14:paraId="57B7A9D7" w14:textId="6026D182" w:rsidR="000B2EE2" w:rsidRPr="00BC72D7" w:rsidRDefault="000B2EE2" w:rsidP="000B2EE2">
      <w:pPr>
        <w:pStyle w:val="Heading4"/>
        <w:spacing w:after="160" w:line="23" w:lineRule="atLeast"/>
      </w:pPr>
      <w:r w:rsidRPr="6AB01DFB">
        <w:rPr>
          <w:i w:val="0"/>
          <w:iCs w:val="0"/>
          <w:color w:val="000000" w:themeColor="text1"/>
        </w:rPr>
        <w:t>Stipends and travel reimbursements will be available for MAC members</w:t>
      </w:r>
      <w:r>
        <w:t xml:space="preserve">. </w:t>
      </w:r>
    </w:p>
    <w:p w14:paraId="3BFB7AEB" w14:textId="4C406009" w:rsidR="000B2EE2" w:rsidRPr="00BC72D7" w:rsidRDefault="000B2EE2" w:rsidP="6AB01DFB">
      <w:pPr>
        <w:spacing w:before="100" w:beforeAutospacing="1" w:line="23" w:lineRule="atLeast"/>
      </w:pPr>
      <w:r>
        <w:t>Stipends will be</w:t>
      </w:r>
      <w:r w:rsidR="0050073A">
        <w:t xml:space="preserve"> provided at a</w:t>
      </w:r>
      <w:r w:rsidR="00FC7078">
        <w:t xml:space="preserve"> maximum of</w:t>
      </w:r>
      <w:r>
        <w:t xml:space="preserve"> </w:t>
      </w:r>
      <w:r w:rsidR="00FC7078">
        <w:t xml:space="preserve">$75 per </w:t>
      </w:r>
      <w:r w:rsidR="0050073A">
        <w:t xml:space="preserve">official MAC </w:t>
      </w:r>
      <w:r w:rsidR="00FC7078">
        <w:t xml:space="preserve">meeting. This </w:t>
      </w:r>
      <w:r w:rsidR="007C0E2C">
        <w:t>includes</w:t>
      </w:r>
      <w:r w:rsidR="00FC7078">
        <w:t xml:space="preserve"> up to </w:t>
      </w:r>
      <w:r>
        <w:t>$50 per meeting</w:t>
      </w:r>
      <w:r w:rsidR="00FC7078">
        <w:t xml:space="preserve"> and </w:t>
      </w:r>
      <w:r>
        <w:t xml:space="preserve">an additional $25 </w:t>
      </w:r>
      <w:proofErr w:type="gramStart"/>
      <w:r w:rsidR="00FC7078">
        <w:t>to cover</w:t>
      </w:r>
      <w:proofErr w:type="gramEnd"/>
      <w:r w:rsidR="00FC7078">
        <w:t xml:space="preserve"> any </w:t>
      </w:r>
      <w:r>
        <w:t>pre-meeting preparation</w:t>
      </w:r>
      <w:r w:rsidR="00FC7078">
        <w:t xml:space="preserve">. Preparation work may </w:t>
      </w:r>
      <w:r>
        <w:t>includ</w:t>
      </w:r>
      <w:r w:rsidR="00FC7078">
        <w:t>e</w:t>
      </w:r>
      <w:r w:rsidR="00477663">
        <w:t>, but is not limited to,</w:t>
      </w:r>
      <w:r>
        <w:t xml:space="preserve"> preparing and reviewing meeting materials, participating in MAC education and orientation activities, and working on planning activities </w:t>
      </w:r>
      <w:r w:rsidR="00456295">
        <w:t xml:space="preserve">as needed. </w:t>
      </w:r>
    </w:p>
    <w:p w14:paraId="39A74CBB" w14:textId="27A9CE36" w:rsidR="000B2EE2" w:rsidRPr="00BC72D7" w:rsidRDefault="00976A13" w:rsidP="000B2EE2">
      <w:pPr>
        <w:spacing w:before="100" w:beforeAutospacing="1" w:line="23" w:lineRule="atLeast"/>
      </w:pPr>
      <w:r>
        <w:t>Please note r</w:t>
      </w:r>
      <w:r w:rsidR="000B2EE2" w:rsidRPr="00BC72D7">
        <w:t>eceipt of this stipend may</w:t>
      </w:r>
      <w:r w:rsidR="000B2EE2">
        <w:t xml:space="preserve"> </w:t>
      </w:r>
      <w:r w:rsidR="000B2EE2" w:rsidRPr="00BC72D7">
        <w:t xml:space="preserve">impact eligibility for public benefits. Stipends are considered taxable income, and this stipend is countable income for MassHealth eligibility purposes. </w:t>
      </w:r>
    </w:p>
    <w:p w14:paraId="62378716" w14:textId="77777777" w:rsidR="000B2EE2" w:rsidRDefault="000B2EE2" w:rsidP="000B2EE2">
      <w:pPr>
        <w:spacing w:before="100" w:beforeAutospacing="1" w:line="23" w:lineRule="atLeast"/>
      </w:pPr>
      <w:r w:rsidRPr="00BC72D7">
        <w:t>Alternatively, MAC members may choose not to receive a stipend or may request that the amount of the stipend be reduced.</w:t>
      </w:r>
    </w:p>
    <w:p w14:paraId="07463914" w14:textId="3858A810" w:rsidR="000B2EE2" w:rsidRDefault="000B2EE2" w:rsidP="000B2EE2">
      <w:pPr>
        <w:spacing w:before="100" w:beforeAutospacing="1" w:line="23" w:lineRule="atLeast"/>
      </w:pPr>
      <w:r w:rsidRPr="00BC72D7">
        <w:t>MAC members who successfully complete their two-year term will receive a certificate of appreciation in recognition of their service to the Commonwealth</w:t>
      </w:r>
      <w:r>
        <w:t>.</w:t>
      </w:r>
    </w:p>
    <w:p w14:paraId="2C085ED4" w14:textId="77777777" w:rsidR="000B2EE2" w:rsidRPr="007531A3" w:rsidRDefault="000B2EE2" w:rsidP="00AC4109">
      <w:pPr>
        <w:pStyle w:val="Heading3"/>
        <w:numPr>
          <w:ilvl w:val="0"/>
          <w:numId w:val="26"/>
        </w:numPr>
        <w:spacing w:after="160" w:line="23" w:lineRule="atLeast"/>
        <w:ind w:left="1080"/>
      </w:pPr>
      <w:proofErr w:type="gramStart"/>
      <w:r>
        <w:lastRenderedPageBreak/>
        <w:t>Accommodations</w:t>
      </w:r>
      <w:proofErr w:type="gramEnd"/>
      <w:r>
        <w:t xml:space="preserve"> and Support Needs</w:t>
      </w:r>
    </w:p>
    <w:p w14:paraId="582AA515" w14:textId="378B4FB9" w:rsidR="000B2EE2" w:rsidRDefault="000B2EE2" w:rsidP="000B2EE2">
      <w:pPr>
        <w:spacing w:line="23" w:lineRule="atLeast"/>
        <w:rPr>
          <w:rFonts w:ascii="Aptos" w:eastAsia="Aptos" w:hAnsi="Aptos" w:cs="Aptos"/>
          <w:color w:val="000000"/>
          <w:kern w:val="0"/>
          <w14:ligatures w14:val="none"/>
        </w:rPr>
      </w:pPr>
      <w:r w:rsidRPr="00F94A30">
        <w:rPr>
          <w:rFonts w:ascii="Aptos" w:eastAsia="Aptos" w:hAnsi="Aptos" w:cs="Aptos"/>
          <w:color w:val="000000"/>
          <w:kern w:val="0"/>
          <w14:ligatures w14:val="none"/>
        </w:rPr>
        <w:t xml:space="preserve">MassHealth </w:t>
      </w:r>
      <w:r>
        <w:rPr>
          <w:rFonts w:ascii="Aptos" w:eastAsia="Aptos" w:hAnsi="Aptos" w:cs="Aptos"/>
          <w:color w:val="000000"/>
          <w:kern w:val="0"/>
          <w14:ligatures w14:val="none"/>
        </w:rPr>
        <w:t xml:space="preserve">(or its designee) </w:t>
      </w:r>
      <w:r w:rsidR="004C22D9">
        <w:rPr>
          <w:rFonts w:ascii="Aptos" w:eastAsia="Aptos" w:hAnsi="Aptos" w:cs="Aptos"/>
          <w:color w:val="000000"/>
          <w:kern w:val="0"/>
          <w14:ligatures w14:val="none"/>
        </w:rPr>
        <w:t xml:space="preserve">will </w:t>
      </w:r>
      <w:r>
        <w:rPr>
          <w:rFonts w:ascii="Aptos" w:eastAsia="Aptos" w:hAnsi="Aptos" w:cs="Aptos"/>
          <w:color w:val="000000"/>
          <w:kern w:val="0"/>
          <w14:ligatures w14:val="none"/>
        </w:rPr>
        <w:t xml:space="preserve">work with </w:t>
      </w:r>
      <w:r w:rsidRPr="00E275F1">
        <w:rPr>
          <w:rFonts w:ascii="Aptos" w:eastAsia="Aptos" w:hAnsi="Aptos" w:cs="Aptos"/>
          <w:color w:val="000000"/>
          <w:kern w:val="0"/>
          <w14:ligatures w14:val="none"/>
        </w:rPr>
        <w:t xml:space="preserve">individual MAC members to identify and address any reasonable accommodation requests and </w:t>
      </w:r>
      <w:r w:rsidR="003C2D58" w:rsidRPr="00E275F1">
        <w:rPr>
          <w:rFonts w:ascii="Aptos" w:eastAsia="Aptos" w:hAnsi="Aptos" w:cs="Aptos"/>
          <w:color w:val="000000"/>
          <w:kern w:val="0"/>
          <w14:ligatures w14:val="none"/>
        </w:rPr>
        <w:t xml:space="preserve">other </w:t>
      </w:r>
      <w:r w:rsidRPr="00E275F1">
        <w:rPr>
          <w:rFonts w:ascii="Aptos" w:eastAsia="Aptos" w:hAnsi="Aptos" w:cs="Aptos"/>
          <w:color w:val="000000"/>
          <w:kern w:val="0"/>
          <w14:ligatures w14:val="none"/>
        </w:rPr>
        <w:t>support needs to</w:t>
      </w:r>
      <w:r>
        <w:rPr>
          <w:rFonts w:ascii="Aptos" w:eastAsia="Aptos" w:hAnsi="Aptos" w:cs="Aptos"/>
          <w:color w:val="000000"/>
          <w:kern w:val="0"/>
          <w14:ligatures w14:val="none"/>
        </w:rPr>
        <w:t xml:space="preserve"> help ensure every MAC member </w:t>
      </w:r>
      <w:r w:rsidR="00FD3589">
        <w:rPr>
          <w:rFonts w:ascii="Aptos" w:eastAsia="Aptos" w:hAnsi="Aptos" w:cs="Aptos"/>
          <w:color w:val="000000"/>
          <w:kern w:val="0"/>
          <w14:ligatures w14:val="none"/>
        </w:rPr>
        <w:t>can</w:t>
      </w:r>
      <w:r w:rsidRPr="00F94A30">
        <w:rPr>
          <w:rFonts w:ascii="Aptos" w:eastAsia="Aptos" w:hAnsi="Aptos" w:cs="Aptos"/>
          <w:color w:val="000000"/>
          <w:kern w:val="0"/>
          <w14:ligatures w14:val="none"/>
        </w:rPr>
        <w:t xml:space="preserve"> fully</w:t>
      </w:r>
      <w:r>
        <w:rPr>
          <w:rFonts w:ascii="Aptos" w:eastAsia="Aptos" w:hAnsi="Aptos" w:cs="Aptos"/>
          <w:color w:val="000000"/>
          <w:kern w:val="0"/>
          <w14:ligatures w14:val="none"/>
        </w:rPr>
        <w:t xml:space="preserve"> participate</w:t>
      </w:r>
      <w:r w:rsidRPr="00F94A30">
        <w:rPr>
          <w:rFonts w:ascii="Aptos" w:eastAsia="Aptos" w:hAnsi="Aptos" w:cs="Aptos"/>
          <w:color w:val="000000"/>
          <w:kern w:val="0"/>
          <w14:ligatures w14:val="none"/>
        </w:rPr>
        <w:t xml:space="preserve"> in meetings</w:t>
      </w:r>
      <w:r>
        <w:rPr>
          <w:rFonts w:ascii="Aptos" w:eastAsia="Aptos" w:hAnsi="Aptos" w:cs="Aptos"/>
          <w:color w:val="000000"/>
          <w:kern w:val="0"/>
          <w14:ligatures w14:val="none"/>
        </w:rPr>
        <w:t xml:space="preserve"> and related MAC activities to the extent possible</w:t>
      </w:r>
      <w:r w:rsidRPr="00F94A30">
        <w:rPr>
          <w:rFonts w:ascii="Aptos" w:eastAsia="Aptos" w:hAnsi="Aptos" w:cs="Aptos"/>
          <w:color w:val="000000"/>
          <w:kern w:val="0"/>
          <w14:ligatures w14:val="none"/>
        </w:rPr>
        <w:t xml:space="preserve">. </w:t>
      </w:r>
    </w:p>
    <w:p w14:paraId="770C0E10" w14:textId="438CF098" w:rsidR="000B2EE2" w:rsidRPr="00F94A30" w:rsidRDefault="00446D80" w:rsidP="000B2EE2">
      <w:pPr>
        <w:spacing w:line="23" w:lineRule="atLeast"/>
        <w:rPr>
          <w:rFonts w:ascii="Aptos" w:eastAsia="Aptos" w:hAnsi="Aptos" w:cs="Aptos"/>
          <w:color w:val="000000"/>
          <w:kern w:val="0"/>
          <w14:ligatures w14:val="none"/>
        </w:rPr>
      </w:pPr>
      <w:proofErr w:type="gramStart"/>
      <w:r>
        <w:rPr>
          <w:rFonts w:ascii="Aptos" w:eastAsia="Aptos" w:hAnsi="Aptos" w:cs="Aptos"/>
          <w:color w:val="000000"/>
          <w:kern w:val="0"/>
          <w14:ligatures w14:val="none"/>
        </w:rPr>
        <w:t>Accommodations</w:t>
      </w:r>
      <w:proofErr w:type="gramEnd"/>
      <w:r>
        <w:rPr>
          <w:rFonts w:ascii="Aptos" w:eastAsia="Aptos" w:hAnsi="Aptos" w:cs="Aptos"/>
          <w:color w:val="000000"/>
          <w:kern w:val="0"/>
          <w14:ligatures w14:val="none"/>
        </w:rPr>
        <w:t xml:space="preserve"> and </w:t>
      </w:r>
      <w:proofErr w:type="gramStart"/>
      <w:r>
        <w:rPr>
          <w:rFonts w:ascii="Aptos" w:eastAsia="Aptos" w:hAnsi="Aptos" w:cs="Aptos"/>
          <w:color w:val="000000"/>
          <w:kern w:val="0"/>
          <w14:ligatures w14:val="none"/>
        </w:rPr>
        <w:t>supports</w:t>
      </w:r>
      <w:proofErr w:type="gramEnd"/>
      <w:r w:rsidR="00355257">
        <w:rPr>
          <w:rFonts w:ascii="Aptos" w:eastAsia="Aptos" w:hAnsi="Aptos" w:cs="Aptos"/>
          <w:color w:val="000000"/>
          <w:kern w:val="0"/>
          <w14:ligatures w14:val="none"/>
        </w:rPr>
        <w:t xml:space="preserve"> may include, but are not limited to</w:t>
      </w:r>
      <w:r w:rsidR="000B2EE2" w:rsidRPr="00F94A30">
        <w:rPr>
          <w:rFonts w:ascii="Aptos" w:eastAsia="Aptos" w:hAnsi="Aptos" w:cs="Aptos"/>
          <w:color w:val="000000"/>
          <w:kern w:val="0"/>
          <w14:ligatures w14:val="none"/>
        </w:rPr>
        <w:t xml:space="preserve">: </w:t>
      </w:r>
    </w:p>
    <w:p w14:paraId="24846A2F" w14:textId="77777777" w:rsidR="000B2EE2" w:rsidRPr="00E92410" w:rsidRDefault="000B2EE2" w:rsidP="00E92410">
      <w:pPr>
        <w:pStyle w:val="ListParagraph"/>
        <w:numPr>
          <w:ilvl w:val="0"/>
          <w:numId w:val="52"/>
        </w:numPr>
        <w:spacing w:line="23" w:lineRule="atLeast"/>
        <w:jc w:val="both"/>
        <w:rPr>
          <w:rFonts w:ascii="Aptos" w:eastAsia="Aptos" w:hAnsi="Aptos" w:cs="Aptos"/>
          <w:color w:val="000000"/>
          <w:kern w:val="0"/>
          <w14:ligatures w14:val="none"/>
        </w:rPr>
      </w:pPr>
      <w:r w:rsidRPr="00E92410">
        <w:rPr>
          <w:rFonts w:ascii="Aptos" w:eastAsia="Aptos" w:hAnsi="Aptos" w:cs="Aptos"/>
          <w:color w:val="000000"/>
          <w:kern w:val="0"/>
          <w14:ligatures w14:val="none"/>
        </w:rPr>
        <w:t>Language interpretation (including American Sign Language (ASL))</w:t>
      </w:r>
    </w:p>
    <w:p w14:paraId="06EA55FC" w14:textId="52D3589E" w:rsidR="000B2EE2" w:rsidRPr="00E92410" w:rsidRDefault="00355257" w:rsidP="00E92410">
      <w:pPr>
        <w:pStyle w:val="ListParagraph"/>
        <w:numPr>
          <w:ilvl w:val="0"/>
          <w:numId w:val="52"/>
        </w:numPr>
        <w:spacing w:line="23" w:lineRule="atLeast"/>
        <w:jc w:val="both"/>
        <w:rPr>
          <w:rFonts w:ascii="Aptos" w:eastAsia="Aptos" w:hAnsi="Aptos" w:cs="Aptos"/>
          <w:color w:val="000000"/>
          <w:kern w:val="0"/>
          <w14:ligatures w14:val="none"/>
        </w:rPr>
      </w:pPr>
      <w:r w:rsidRPr="00E92410">
        <w:rPr>
          <w:rFonts w:ascii="Aptos" w:eastAsia="Aptos" w:hAnsi="Aptos" w:cs="Aptos"/>
          <w:color w:val="000000"/>
          <w:kern w:val="0"/>
          <w14:ligatures w14:val="none"/>
        </w:rPr>
        <w:t>T</w:t>
      </w:r>
      <w:r w:rsidR="000B2EE2" w:rsidRPr="00E92410">
        <w:rPr>
          <w:rFonts w:ascii="Aptos" w:eastAsia="Aptos" w:hAnsi="Aptos" w:cs="Aptos"/>
          <w:color w:val="000000"/>
          <w:kern w:val="0"/>
          <w14:ligatures w14:val="none"/>
        </w:rPr>
        <w:t>ranslation</w:t>
      </w:r>
      <w:r w:rsidRPr="00E92410">
        <w:rPr>
          <w:rFonts w:ascii="Aptos" w:eastAsia="Aptos" w:hAnsi="Aptos" w:cs="Aptos"/>
          <w:color w:val="000000"/>
          <w:kern w:val="0"/>
          <w14:ligatures w14:val="none"/>
        </w:rPr>
        <w:t xml:space="preserve"> of materials</w:t>
      </w:r>
    </w:p>
    <w:p w14:paraId="66F14DE8" w14:textId="77777777" w:rsidR="000B2EE2" w:rsidRPr="00E92410" w:rsidRDefault="000B2EE2" w:rsidP="00E92410">
      <w:pPr>
        <w:pStyle w:val="ListParagraph"/>
        <w:numPr>
          <w:ilvl w:val="0"/>
          <w:numId w:val="52"/>
        </w:numPr>
        <w:spacing w:line="23" w:lineRule="atLeast"/>
        <w:jc w:val="both"/>
        <w:rPr>
          <w:rFonts w:ascii="Aptos" w:eastAsia="Aptos" w:hAnsi="Aptos" w:cs="Aptos"/>
          <w:color w:val="000000"/>
          <w:kern w:val="0"/>
          <w14:ligatures w14:val="none"/>
        </w:rPr>
      </w:pPr>
      <w:r w:rsidRPr="00E92410">
        <w:rPr>
          <w:rFonts w:ascii="Aptos" w:eastAsia="Aptos" w:hAnsi="Aptos" w:cs="Aptos"/>
          <w:color w:val="000000"/>
          <w:kern w:val="0"/>
          <w14:ligatures w14:val="none"/>
        </w:rPr>
        <w:t>Closed captioning</w:t>
      </w:r>
    </w:p>
    <w:p w14:paraId="5246A14F" w14:textId="77777777" w:rsidR="000B2EE2" w:rsidRPr="00E92410" w:rsidRDefault="000B2EE2" w:rsidP="00E92410">
      <w:pPr>
        <w:pStyle w:val="ListParagraph"/>
        <w:numPr>
          <w:ilvl w:val="0"/>
          <w:numId w:val="52"/>
        </w:numPr>
        <w:spacing w:line="23" w:lineRule="atLeast"/>
        <w:jc w:val="both"/>
        <w:rPr>
          <w:rFonts w:ascii="Aptos" w:eastAsia="Aptos" w:hAnsi="Aptos" w:cs="Aptos"/>
          <w:color w:val="000000"/>
          <w:kern w:val="0"/>
          <w14:ligatures w14:val="none"/>
        </w:rPr>
      </w:pPr>
      <w:r w:rsidRPr="00E92410">
        <w:rPr>
          <w:rFonts w:ascii="Aptos" w:eastAsia="Aptos" w:hAnsi="Aptos" w:cs="Aptos"/>
          <w:color w:val="000000"/>
          <w:kern w:val="0"/>
          <w14:ligatures w14:val="none"/>
        </w:rPr>
        <w:t>Help using technology or the internet</w:t>
      </w:r>
    </w:p>
    <w:p w14:paraId="7D5C5857" w14:textId="0358B3CB" w:rsidR="000B2EE2" w:rsidRDefault="000B2EE2" w:rsidP="00AC4109">
      <w:pPr>
        <w:pStyle w:val="Heading3"/>
        <w:numPr>
          <w:ilvl w:val="0"/>
          <w:numId w:val="26"/>
        </w:numPr>
        <w:spacing w:after="160" w:line="23" w:lineRule="atLeast"/>
        <w:ind w:left="1080"/>
      </w:pPr>
      <w:r w:rsidRPr="00C27415">
        <w:t xml:space="preserve">Transportation </w:t>
      </w:r>
    </w:p>
    <w:p w14:paraId="5AB602DB" w14:textId="4568DE7B" w:rsidR="000B2EE2" w:rsidRDefault="000B2EE2" w:rsidP="000B2EE2">
      <w:pPr>
        <w:rPr>
          <w:rFonts w:ascii="Aptos" w:eastAsia="Aptos" w:hAnsi="Aptos" w:cs="Aptos"/>
          <w:color w:val="000000" w:themeColor="text1"/>
        </w:rPr>
      </w:pPr>
      <w:r>
        <w:rPr>
          <w:rFonts w:ascii="Aptos" w:eastAsia="Aptos" w:hAnsi="Aptos" w:cs="Aptos"/>
          <w:color w:val="000000" w:themeColor="text1"/>
        </w:rPr>
        <w:t>T</w:t>
      </w:r>
      <w:r w:rsidRPr="00DB24C2">
        <w:rPr>
          <w:rFonts w:ascii="Aptos" w:eastAsia="Aptos" w:hAnsi="Aptos" w:cs="Aptos"/>
          <w:color w:val="000000" w:themeColor="text1"/>
        </w:rPr>
        <w:t xml:space="preserve">ravel </w:t>
      </w:r>
      <w:r w:rsidR="00E24F9A">
        <w:rPr>
          <w:rFonts w:ascii="Aptos" w:eastAsia="Aptos" w:hAnsi="Aptos" w:cs="Aptos"/>
          <w:color w:val="000000" w:themeColor="text1"/>
        </w:rPr>
        <w:t>to</w:t>
      </w:r>
      <w:r w:rsidR="00E77491">
        <w:rPr>
          <w:rFonts w:ascii="Aptos" w:eastAsia="Aptos" w:hAnsi="Aptos" w:cs="Aptos"/>
          <w:color w:val="000000" w:themeColor="text1"/>
        </w:rPr>
        <w:t xml:space="preserve"> and from</w:t>
      </w:r>
      <w:r w:rsidR="00E24F9A">
        <w:rPr>
          <w:rFonts w:ascii="Aptos" w:eastAsia="Aptos" w:hAnsi="Aptos" w:cs="Aptos"/>
          <w:color w:val="000000" w:themeColor="text1"/>
        </w:rPr>
        <w:t xml:space="preserve"> </w:t>
      </w:r>
      <w:r>
        <w:rPr>
          <w:rFonts w:ascii="Aptos" w:eastAsia="Aptos" w:hAnsi="Aptos" w:cs="Aptos"/>
          <w:color w:val="000000" w:themeColor="text1"/>
        </w:rPr>
        <w:t xml:space="preserve">meetings that take place in-person </w:t>
      </w:r>
      <w:r w:rsidRPr="00DB24C2">
        <w:rPr>
          <w:rFonts w:ascii="Aptos" w:eastAsia="Aptos" w:hAnsi="Aptos" w:cs="Aptos"/>
          <w:color w:val="000000" w:themeColor="text1"/>
        </w:rPr>
        <w:t xml:space="preserve">will be reimbursed at </w:t>
      </w:r>
      <w:r>
        <w:rPr>
          <w:rFonts w:ascii="Aptos" w:eastAsia="Aptos" w:hAnsi="Aptos" w:cs="Aptos"/>
          <w:color w:val="000000" w:themeColor="text1"/>
        </w:rPr>
        <w:t>the federal mileage rate</w:t>
      </w:r>
      <w:r w:rsidR="001F3D04">
        <w:rPr>
          <w:rFonts w:ascii="Aptos" w:eastAsia="Aptos" w:hAnsi="Aptos" w:cs="Aptos"/>
          <w:color w:val="000000" w:themeColor="text1"/>
        </w:rPr>
        <w:t>,</w:t>
      </w:r>
      <w:r w:rsidR="00330688">
        <w:rPr>
          <w:rFonts w:ascii="Aptos" w:eastAsia="Aptos" w:hAnsi="Aptos" w:cs="Aptos"/>
          <w:color w:val="000000" w:themeColor="text1"/>
        </w:rPr>
        <w:t xml:space="preserve"> available at: </w:t>
      </w:r>
      <w:hyperlink r:id="rId9" w:history="1">
        <w:r w:rsidR="00330688" w:rsidRPr="00330688">
          <w:rPr>
            <w:rStyle w:val="Hyperlink"/>
            <w:rFonts w:ascii="Aptos" w:eastAsia="Aptos" w:hAnsi="Aptos" w:cs="Aptos"/>
          </w:rPr>
          <w:t>Standard mileage rates | Internal Revenue Service</w:t>
        </w:r>
      </w:hyperlink>
      <w:r w:rsidR="00E77491">
        <w:rPr>
          <w:rFonts w:ascii="Aptos" w:eastAsia="Aptos" w:hAnsi="Aptos" w:cs="Aptos"/>
          <w:color w:val="000000" w:themeColor="text1"/>
        </w:rPr>
        <w:t xml:space="preserve"> The federal mileage rate</w:t>
      </w:r>
      <w:r>
        <w:rPr>
          <w:rFonts w:ascii="Aptos" w:eastAsia="Aptos" w:hAnsi="Aptos" w:cs="Aptos"/>
          <w:color w:val="000000" w:themeColor="text1"/>
        </w:rPr>
        <w:t xml:space="preserve"> may change</w:t>
      </w:r>
      <w:r w:rsidRPr="00DB24C2">
        <w:rPr>
          <w:rFonts w:ascii="Aptos" w:eastAsia="Aptos" w:hAnsi="Aptos" w:cs="Aptos"/>
          <w:color w:val="000000" w:themeColor="text1"/>
        </w:rPr>
        <w:t xml:space="preserve"> annually</w:t>
      </w:r>
      <w:r>
        <w:rPr>
          <w:rFonts w:ascii="Aptos" w:eastAsia="Aptos" w:hAnsi="Aptos" w:cs="Aptos"/>
          <w:color w:val="000000" w:themeColor="text1"/>
        </w:rPr>
        <w:t>. MAC members may also be</w:t>
      </w:r>
      <w:r w:rsidRPr="00DB24C2">
        <w:rPr>
          <w:rFonts w:ascii="Aptos" w:eastAsia="Aptos" w:hAnsi="Aptos" w:cs="Aptos"/>
          <w:color w:val="000000" w:themeColor="text1"/>
        </w:rPr>
        <w:t xml:space="preserve"> reimburse</w:t>
      </w:r>
      <w:r>
        <w:rPr>
          <w:rFonts w:ascii="Aptos" w:eastAsia="Aptos" w:hAnsi="Aptos" w:cs="Aptos"/>
          <w:color w:val="000000" w:themeColor="text1"/>
        </w:rPr>
        <w:t>d</w:t>
      </w:r>
      <w:r w:rsidRPr="00DB24C2">
        <w:rPr>
          <w:rFonts w:ascii="Aptos" w:eastAsia="Aptos" w:hAnsi="Aptos" w:cs="Aptos"/>
          <w:color w:val="000000" w:themeColor="text1"/>
        </w:rPr>
        <w:t xml:space="preserve"> for the cost of tolls and parking. </w:t>
      </w:r>
    </w:p>
    <w:p w14:paraId="007E9E4D" w14:textId="4889C5F6" w:rsidR="00477663" w:rsidRPr="00935795" w:rsidRDefault="00477663" w:rsidP="00935795">
      <w:pPr>
        <w:pStyle w:val="Heading2"/>
        <w:numPr>
          <w:ilvl w:val="0"/>
          <w:numId w:val="19"/>
        </w:numPr>
      </w:pPr>
      <w:bookmarkStart w:id="18" w:name="_Toc204595432"/>
      <w:r w:rsidRPr="00935795">
        <w:t>MAC Representation on the MassHealth Program Advisory Committee (MPAC)</w:t>
      </w:r>
      <w:bookmarkEnd w:id="18"/>
    </w:p>
    <w:p w14:paraId="148BAC4B" w14:textId="23BE117D" w:rsidR="00477663" w:rsidRDefault="00477663" w:rsidP="00935795">
      <w:pPr>
        <w:spacing w:before="160" w:line="23" w:lineRule="atLeast"/>
      </w:pPr>
      <w:r>
        <w:t>The MassHealth Program Advisory Committee (MPAC) is a separate committee convened by MassHealth</w:t>
      </w:r>
      <w:r w:rsidR="5624CF25">
        <w:t xml:space="preserve"> comprised </w:t>
      </w:r>
      <w:r>
        <w:t xml:space="preserve">of different stakeholders </w:t>
      </w:r>
      <w:r w:rsidR="43BD9ADC">
        <w:t xml:space="preserve">who </w:t>
      </w:r>
      <w:r>
        <w:t>advise MassHealth on policy development and the effective administration of the MassHealth program. The MPAC also satisfies the requirements for MassHealth to have a Medicaid Advisory Committee pursuant to 42 CFR 43</w:t>
      </w:r>
      <w:r w:rsidR="00AA7D4A">
        <w:t>1</w:t>
      </w:r>
      <w:r>
        <w:t xml:space="preserve">.12. </w:t>
      </w:r>
    </w:p>
    <w:p w14:paraId="4D5D7530" w14:textId="77777777" w:rsidR="00477663" w:rsidRPr="00AF56FB" w:rsidRDefault="00477663" w:rsidP="00935795">
      <w:pPr>
        <w:spacing w:line="23" w:lineRule="atLeast"/>
      </w:pPr>
      <w:r>
        <w:t xml:space="preserve">Pursuant to </w:t>
      </w:r>
      <w:r w:rsidRPr="00E8764D">
        <w:t>42 CFR 43</w:t>
      </w:r>
      <w:r>
        <w:t>1</w:t>
      </w:r>
      <w:r w:rsidRPr="00E8764D">
        <w:t>.</w:t>
      </w:r>
      <w:r>
        <w:t xml:space="preserve">12(d)(1), approximately </w:t>
      </w:r>
      <w:r w:rsidRPr="00AF56FB">
        <w:t>25% of MPAC members must be from the MAC</w:t>
      </w:r>
      <w:r>
        <w:t xml:space="preserve">.  For example, </w:t>
      </w:r>
      <w:r w:rsidRPr="00AF56FB">
        <w:t>if the MPAC has 12 members, 3 of the 12 must be from the MAC</w:t>
      </w:r>
      <w:r>
        <w:t>.</w:t>
      </w:r>
    </w:p>
    <w:p w14:paraId="1565A3C5" w14:textId="0C7DD849" w:rsidR="00477663" w:rsidRDefault="00477663" w:rsidP="00935795">
      <w:pPr>
        <w:spacing w:line="23" w:lineRule="atLeast"/>
      </w:pPr>
      <w:r w:rsidRPr="00AF56FB">
        <w:t xml:space="preserve">The MPAC </w:t>
      </w:r>
      <w:r>
        <w:t xml:space="preserve">must </w:t>
      </w:r>
      <w:r w:rsidRPr="00AF56FB">
        <w:t>submit an annual report that includes a section on MAC activities, discussion topics, recommendations, and MassHealth’s response</w:t>
      </w:r>
      <w:r>
        <w:t>.</w:t>
      </w:r>
    </w:p>
    <w:p w14:paraId="774878F5" w14:textId="4295539D" w:rsidR="00477663" w:rsidRDefault="00477663" w:rsidP="00477663">
      <w:pPr>
        <w:spacing w:line="23" w:lineRule="atLeast"/>
      </w:pPr>
      <w:r>
        <w:t xml:space="preserve">At least annually, the MAC </w:t>
      </w:r>
      <w:r w:rsidR="004C22D9">
        <w:t>will</w:t>
      </w:r>
      <w:r>
        <w:t xml:space="preserve"> vote to elect the appropriate number of individuals from its membership to serve as MAC representatives to the MPAC. MAC representatives on the MPAC </w:t>
      </w:r>
      <w:r w:rsidR="004C22D9">
        <w:t>will</w:t>
      </w:r>
      <w:r>
        <w:t xml:space="preserve"> serve for approximately one year.   The MAC may determine </w:t>
      </w:r>
      <w:r w:rsidR="00F56D03">
        <w:t>the process for M</w:t>
      </w:r>
      <w:r w:rsidR="003A09AA">
        <w:t xml:space="preserve">AC members </w:t>
      </w:r>
      <w:r w:rsidR="00673B91">
        <w:t>who w</w:t>
      </w:r>
      <w:r w:rsidR="00EE5CDA">
        <w:t>ant to be</w:t>
      </w:r>
      <w:r w:rsidR="00E769C2">
        <w:t xml:space="preserve"> considered as</w:t>
      </w:r>
      <w:r w:rsidR="00EE5CDA">
        <w:t xml:space="preserve"> candidates for</w:t>
      </w:r>
      <w:r w:rsidR="00673B91">
        <w:t xml:space="preserve"> </w:t>
      </w:r>
      <w:r w:rsidR="00F56D03">
        <w:t>MPAC representative</w:t>
      </w:r>
      <w:r>
        <w:t>.</w:t>
      </w:r>
      <w:r w:rsidR="00E769C2">
        <w:t xml:space="preserve"> For example, requiring that interested candidates submit information about why they want to represent the MAC on the MPAC</w:t>
      </w:r>
      <w:r w:rsidR="0057104D">
        <w:t xml:space="preserve"> prior to the vote</w:t>
      </w:r>
      <w:r w:rsidR="00E769C2">
        <w:t>.</w:t>
      </w:r>
    </w:p>
    <w:p w14:paraId="32553848" w14:textId="77777777" w:rsidR="00477663" w:rsidRDefault="00477663" w:rsidP="00477663">
      <w:pPr>
        <w:spacing w:line="23" w:lineRule="atLeast"/>
      </w:pPr>
      <w:r>
        <w:t xml:space="preserve">MAC members who are not elected as MPAC representatives may separately decide to attend MPAC meetings as members of the </w:t>
      </w:r>
      <w:proofErr w:type="gramStart"/>
      <w:r>
        <w:t>general public</w:t>
      </w:r>
      <w:proofErr w:type="gramEnd"/>
      <w:r>
        <w:t xml:space="preserve">. </w:t>
      </w:r>
    </w:p>
    <w:p w14:paraId="0A5CDD94" w14:textId="77777777" w:rsidR="00477663" w:rsidRPr="005B270B" w:rsidRDefault="00477663" w:rsidP="00477663">
      <w:r>
        <w:lastRenderedPageBreak/>
        <w:t xml:space="preserve">More information about the MPAC may be found at </w:t>
      </w:r>
      <w:hyperlink r:id="rId10" w:history="1">
        <w:r w:rsidRPr="00C10336">
          <w:rPr>
            <w:rStyle w:val="Hyperlink"/>
          </w:rPr>
          <w:t>MassHealth Program Advisory Committee (MPAC) | Mass.gov</w:t>
        </w:r>
      </w:hyperlink>
      <w:r>
        <w:t>.</w:t>
      </w:r>
    </w:p>
    <w:p w14:paraId="0D2007F5" w14:textId="12AD5841" w:rsidR="000D0FC9" w:rsidRPr="000D0FC9" w:rsidRDefault="00477663" w:rsidP="000D0FC9">
      <w:pPr>
        <w:pStyle w:val="Heading3"/>
        <w:numPr>
          <w:ilvl w:val="0"/>
          <w:numId w:val="23"/>
        </w:numPr>
        <w:spacing w:after="160" w:line="23" w:lineRule="atLeast"/>
        <w:ind w:left="1080"/>
      </w:pPr>
      <w:r w:rsidRPr="00864B1D">
        <w:t xml:space="preserve">Responsibilities </w:t>
      </w:r>
      <w:r>
        <w:t>of</w:t>
      </w:r>
      <w:r w:rsidRPr="00864B1D">
        <w:t xml:space="preserve"> MAC </w:t>
      </w:r>
      <w:r>
        <w:t>Representatives</w:t>
      </w:r>
      <w:r w:rsidRPr="00864B1D">
        <w:t xml:space="preserve"> on the MPAC</w:t>
      </w:r>
    </w:p>
    <w:p w14:paraId="16230598" w14:textId="7C6A8528" w:rsidR="000D0FC9" w:rsidRPr="000D0FC9" w:rsidRDefault="000D0FC9" w:rsidP="009A15C1">
      <w:pPr>
        <w:spacing w:before="160" w:line="23" w:lineRule="atLeast"/>
        <w:rPr>
          <w:color w:val="0F4761" w:themeColor="accent1" w:themeShade="BF"/>
        </w:rPr>
      </w:pPr>
      <w:r>
        <w:t xml:space="preserve">Members who are elected to serve as representatives </w:t>
      </w:r>
      <w:proofErr w:type="gramStart"/>
      <w:r>
        <w:t>on</w:t>
      </w:r>
      <w:proofErr w:type="gramEnd"/>
      <w:r>
        <w:t xml:space="preserve"> the MPAC must: </w:t>
      </w:r>
    </w:p>
    <w:p w14:paraId="3976BB7B" w14:textId="1F1F7D9F" w:rsidR="00477663" w:rsidRPr="00864B1D" w:rsidRDefault="00477663" w:rsidP="00C7647F">
      <w:pPr>
        <w:pStyle w:val="Heading3"/>
        <w:numPr>
          <w:ilvl w:val="0"/>
          <w:numId w:val="6"/>
        </w:numPr>
        <w:spacing w:after="160" w:line="23" w:lineRule="atLeast"/>
        <w:ind w:left="720"/>
        <w:contextualSpacing/>
        <w:rPr>
          <w:sz w:val="24"/>
          <w:szCs w:val="24"/>
        </w:rPr>
      </w:pPr>
      <w:r w:rsidRPr="00864B1D">
        <w:rPr>
          <w:color w:val="000000" w:themeColor="text1"/>
          <w:sz w:val="24"/>
          <w:szCs w:val="24"/>
        </w:rPr>
        <w:t>Prepare for and attend quarterly MPAC meetings in addition to MAC meetings</w:t>
      </w:r>
    </w:p>
    <w:p w14:paraId="1B032D43" w14:textId="33D31F87" w:rsidR="00477663" w:rsidRPr="00864B1D" w:rsidRDefault="00477663" w:rsidP="00C7647F">
      <w:pPr>
        <w:pStyle w:val="Heading3"/>
        <w:numPr>
          <w:ilvl w:val="0"/>
          <w:numId w:val="6"/>
        </w:numPr>
        <w:spacing w:after="160" w:line="23" w:lineRule="atLeast"/>
        <w:ind w:left="720"/>
        <w:contextualSpacing/>
        <w:rPr>
          <w:sz w:val="24"/>
          <w:szCs w:val="24"/>
        </w:rPr>
      </w:pPr>
      <w:r w:rsidRPr="00864B1D">
        <w:rPr>
          <w:color w:val="000000" w:themeColor="text1"/>
          <w:sz w:val="24"/>
          <w:szCs w:val="24"/>
        </w:rPr>
        <w:t xml:space="preserve">Share </w:t>
      </w:r>
      <w:r w:rsidR="00FF5E51">
        <w:rPr>
          <w:color w:val="000000" w:themeColor="text1"/>
          <w:sz w:val="24"/>
          <w:szCs w:val="24"/>
        </w:rPr>
        <w:t xml:space="preserve">timely </w:t>
      </w:r>
      <w:r w:rsidRPr="00864B1D">
        <w:rPr>
          <w:color w:val="000000" w:themeColor="text1"/>
          <w:sz w:val="24"/>
          <w:szCs w:val="24"/>
        </w:rPr>
        <w:t>MAC updates with the MPAC and MPAC updates with the MAC</w:t>
      </w:r>
      <w:r w:rsidR="00FF5E51">
        <w:rPr>
          <w:color w:val="000000" w:themeColor="text1"/>
          <w:sz w:val="24"/>
          <w:szCs w:val="24"/>
        </w:rPr>
        <w:t xml:space="preserve"> </w:t>
      </w:r>
    </w:p>
    <w:p w14:paraId="63EC1311" w14:textId="77777777" w:rsidR="00477663" w:rsidRPr="00864B1D" w:rsidRDefault="00477663" w:rsidP="00C7647F">
      <w:pPr>
        <w:pStyle w:val="Heading3"/>
        <w:numPr>
          <w:ilvl w:val="0"/>
          <w:numId w:val="6"/>
        </w:numPr>
        <w:spacing w:after="160" w:line="23" w:lineRule="atLeast"/>
        <w:ind w:left="720"/>
        <w:contextualSpacing/>
        <w:rPr>
          <w:sz w:val="24"/>
          <w:szCs w:val="24"/>
        </w:rPr>
      </w:pPr>
      <w:r w:rsidRPr="00864B1D">
        <w:rPr>
          <w:color w:val="000000" w:themeColor="text1"/>
          <w:sz w:val="24"/>
          <w:szCs w:val="24"/>
        </w:rPr>
        <w:t>Seek input from MAC members to inform relevant MPAC discussions and decisions</w:t>
      </w:r>
    </w:p>
    <w:p w14:paraId="4F0FB6DB" w14:textId="7F03603B" w:rsidR="009C7715" w:rsidRPr="009C7715" w:rsidRDefault="00477663" w:rsidP="009C7715">
      <w:pPr>
        <w:pStyle w:val="Heading3"/>
        <w:numPr>
          <w:ilvl w:val="0"/>
          <w:numId w:val="6"/>
        </w:numPr>
        <w:spacing w:before="100" w:beforeAutospacing="1" w:after="160" w:line="23" w:lineRule="atLeast"/>
        <w:ind w:left="720"/>
        <w:contextualSpacing/>
        <w:rPr>
          <w:color w:val="000000" w:themeColor="text1"/>
          <w:sz w:val="24"/>
          <w:szCs w:val="24"/>
        </w:rPr>
      </w:pPr>
      <w:r w:rsidRPr="00864B1D">
        <w:rPr>
          <w:color w:val="000000" w:themeColor="text1"/>
          <w:sz w:val="24"/>
          <w:szCs w:val="24"/>
        </w:rPr>
        <w:t xml:space="preserve">Help </w:t>
      </w:r>
      <w:r w:rsidR="00996C42">
        <w:rPr>
          <w:color w:val="000000" w:themeColor="text1"/>
          <w:sz w:val="24"/>
          <w:szCs w:val="24"/>
        </w:rPr>
        <w:t>inform</w:t>
      </w:r>
      <w:r w:rsidRPr="00864B1D">
        <w:rPr>
          <w:color w:val="000000" w:themeColor="text1"/>
          <w:sz w:val="24"/>
          <w:szCs w:val="24"/>
        </w:rPr>
        <w:t xml:space="preserve"> the MAC section of the annual MPAC report</w:t>
      </w:r>
    </w:p>
    <w:p w14:paraId="28391571" w14:textId="77777777" w:rsidR="00477663" w:rsidRPr="005839C5" w:rsidRDefault="00477663" w:rsidP="009C7715">
      <w:pPr>
        <w:pStyle w:val="Heading3"/>
        <w:numPr>
          <w:ilvl w:val="0"/>
          <w:numId w:val="23"/>
        </w:numPr>
        <w:spacing w:before="100" w:beforeAutospacing="1" w:after="160" w:line="23" w:lineRule="atLeast"/>
        <w:ind w:left="1080"/>
      </w:pPr>
      <w:r w:rsidRPr="00864B1D">
        <w:t>Available Supports</w:t>
      </w:r>
    </w:p>
    <w:p w14:paraId="30F84B9F" w14:textId="0E64000D" w:rsidR="00477663" w:rsidRDefault="00477663" w:rsidP="009C7715">
      <w:pPr>
        <w:spacing w:before="160" w:line="23" w:lineRule="atLeast"/>
        <w:rPr>
          <w:color w:val="000000" w:themeColor="text1"/>
        </w:rPr>
      </w:pPr>
      <w:r>
        <w:t xml:space="preserve">MassHealth </w:t>
      </w:r>
      <w:r w:rsidRPr="00864B1D">
        <w:t xml:space="preserve">will </w:t>
      </w:r>
      <w:r>
        <w:t>provide</w:t>
      </w:r>
      <w:r w:rsidRPr="00864B1D">
        <w:t xml:space="preserve"> support </w:t>
      </w:r>
      <w:r>
        <w:t xml:space="preserve">with </w:t>
      </w:r>
      <w:r w:rsidRPr="00864B1D">
        <w:t xml:space="preserve">meeting preparation and </w:t>
      </w:r>
      <w:r>
        <w:t xml:space="preserve">engagement to any </w:t>
      </w:r>
      <w:r w:rsidRPr="00864B1D">
        <w:t xml:space="preserve">MAC members </w:t>
      </w:r>
      <w:r>
        <w:t>who are elected to serve as</w:t>
      </w:r>
      <w:r w:rsidRPr="00864B1D">
        <w:t xml:space="preserve"> MPAC </w:t>
      </w:r>
      <w:r>
        <w:t xml:space="preserve">representatives. This support </w:t>
      </w:r>
      <w:r w:rsidR="004C22D9">
        <w:t>will</w:t>
      </w:r>
      <w:r>
        <w:t xml:space="preserve"> be provided in the same manner and at the same levels in which supports are available for MAC participation, including providing accommodations, stipends, and transportation supports, as outline</w:t>
      </w:r>
      <w:r w:rsidRPr="00E7370C">
        <w:rPr>
          <w:color w:val="000000" w:themeColor="text1"/>
        </w:rPr>
        <w:t xml:space="preserve">d in Section </w:t>
      </w:r>
      <w:r w:rsidR="005B2823">
        <w:rPr>
          <w:color w:val="000000" w:themeColor="text1"/>
        </w:rPr>
        <w:t>V</w:t>
      </w:r>
      <w:r w:rsidR="00A3791B">
        <w:rPr>
          <w:color w:val="000000" w:themeColor="text1"/>
        </w:rPr>
        <w:t>I</w:t>
      </w:r>
      <w:r w:rsidR="005B2823">
        <w:rPr>
          <w:color w:val="000000" w:themeColor="text1"/>
        </w:rPr>
        <w:t>I</w:t>
      </w:r>
      <w:r w:rsidRPr="00E7370C">
        <w:rPr>
          <w:color w:val="000000" w:themeColor="text1"/>
        </w:rPr>
        <w:t xml:space="preserve">I of these Bylaws. </w:t>
      </w:r>
    </w:p>
    <w:p w14:paraId="2C5AEE53" w14:textId="77777777" w:rsidR="0023258E" w:rsidRPr="00935795" w:rsidRDefault="0023258E" w:rsidP="009C7715">
      <w:pPr>
        <w:pStyle w:val="Heading2"/>
        <w:numPr>
          <w:ilvl w:val="0"/>
          <w:numId w:val="19"/>
        </w:numPr>
        <w:rPr>
          <w:rStyle w:val="Heading3Char"/>
          <w:rFonts w:asciiTheme="minorHAnsi" w:hAnsiTheme="minorHAnsi"/>
          <w:sz w:val="32"/>
          <w:szCs w:val="32"/>
        </w:rPr>
      </w:pPr>
      <w:bookmarkStart w:id="19" w:name="_Toc204595433"/>
      <w:r w:rsidRPr="00935795">
        <w:rPr>
          <w:rStyle w:val="Heading3Char"/>
          <w:sz w:val="32"/>
          <w:szCs w:val="32"/>
        </w:rPr>
        <w:t>Media and Lobbying</w:t>
      </w:r>
      <w:bookmarkEnd w:id="19"/>
    </w:p>
    <w:p w14:paraId="13C2EB7B" w14:textId="01A99D69" w:rsidR="0023258E" w:rsidRPr="009C7715" w:rsidRDefault="0023258E" w:rsidP="009C7715">
      <w:pPr>
        <w:spacing w:line="23" w:lineRule="atLeast"/>
      </w:pPr>
      <w:r>
        <w:t>MAC members are prohibited from speaking publicly—including with the media or legislators—as representatives of the MAC and/or MassHealth unless explicitly permitted by MassHealth in writing</w:t>
      </w:r>
      <w:r w:rsidR="009612A5">
        <w:t xml:space="preserve">. </w:t>
      </w:r>
      <w:r>
        <w:t xml:space="preserve">Nothing in this section restricts MAC members from making public comments on their personal opinions </w:t>
      </w:r>
      <w:proofErr w:type="gramStart"/>
      <w:r>
        <w:t>in</w:t>
      </w:r>
      <w:proofErr w:type="gramEnd"/>
      <w:r>
        <w:t xml:space="preserve"> their individual capacities. </w:t>
      </w:r>
    </w:p>
    <w:p w14:paraId="1DC12475" w14:textId="6B89F7AC" w:rsidR="002D5A45" w:rsidRPr="00935795" w:rsidRDefault="00477663" w:rsidP="009C7715">
      <w:pPr>
        <w:pStyle w:val="Heading2"/>
        <w:numPr>
          <w:ilvl w:val="0"/>
          <w:numId w:val="19"/>
        </w:numPr>
      </w:pPr>
      <w:bookmarkStart w:id="20" w:name="_Toc204595434"/>
      <w:r w:rsidRPr="00935795">
        <w:rPr>
          <w:rStyle w:val="Heading3Char"/>
          <w:sz w:val="32"/>
          <w:szCs w:val="32"/>
        </w:rPr>
        <w:t xml:space="preserve">Process </w:t>
      </w:r>
      <w:r w:rsidR="002D5A45" w:rsidRPr="00935795">
        <w:rPr>
          <w:rStyle w:val="Heading3Char"/>
          <w:sz w:val="32"/>
          <w:szCs w:val="32"/>
        </w:rPr>
        <w:t>for Reviewing and Amending Bylaws</w:t>
      </w:r>
      <w:bookmarkEnd w:id="20"/>
    </w:p>
    <w:p w14:paraId="3B335EC3" w14:textId="7857977C" w:rsidR="00710E3F" w:rsidRDefault="00710E3F" w:rsidP="009A15C1">
      <w:pPr>
        <w:spacing w:before="160" w:line="23" w:lineRule="atLeast"/>
      </w:pPr>
      <w:r>
        <w:t xml:space="preserve">Amendments to the bylaws </w:t>
      </w:r>
      <w:r w:rsidR="004C22D9">
        <w:t>will</w:t>
      </w:r>
      <w:r w:rsidR="006359A5">
        <w:t xml:space="preserve"> be developed in co</w:t>
      </w:r>
      <w:r w:rsidR="00985816">
        <w:t>llaboration with MassHealth</w:t>
      </w:r>
      <w:r w:rsidR="00705A38">
        <w:t>. Amendments</w:t>
      </w:r>
      <w:r w:rsidR="00985816">
        <w:t xml:space="preserve"> must be </w:t>
      </w:r>
      <w:r w:rsidR="00CA2F8C">
        <w:t xml:space="preserve">approved </w:t>
      </w:r>
      <w:r w:rsidR="000D578C">
        <w:t xml:space="preserve">by a simple majority </w:t>
      </w:r>
      <w:r w:rsidR="00467830">
        <w:t>with a quorum of membership present</w:t>
      </w:r>
      <w:r w:rsidR="00704BD7">
        <w:t xml:space="preserve"> (50% of total membership plus one)</w:t>
      </w:r>
      <w:r w:rsidR="00FE7CDF">
        <w:t>.</w:t>
      </w:r>
    </w:p>
    <w:p w14:paraId="6384EC25" w14:textId="026E2F69" w:rsidR="00B1137D" w:rsidRDefault="00B1137D" w:rsidP="009A15C1">
      <w:pPr>
        <w:spacing w:before="160" w:line="23" w:lineRule="atLeast"/>
      </w:pPr>
      <w:r>
        <w:t>MAC member</w:t>
      </w:r>
      <w:r w:rsidR="00601CD8">
        <w:t>s</w:t>
      </w:r>
      <w:r>
        <w:t xml:space="preserve"> or MassHealth staff may propose changes to the Bylaws at any time. </w:t>
      </w:r>
      <w:r w:rsidR="009A120A">
        <w:t xml:space="preserve">All proposed Amendments must be provided to </w:t>
      </w:r>
      <w:r w:rsidR="00601CD8">
        <w:t>MAC participants</w:t>
      </w:r>
      <w:r w:rsidR="009A120A">
        <w:t xml:space="preserve"> in writing </w:t>
      </w:r>
      <w:r w:rsidR="00780D00">
        <w:t xml:space="preserve">(or alternative formats as may be requested) </w:t>
      </w:r>
      <w:r w:rsidR="009A120A">
        <w:t>for consideration</w:t>
      </w:r>
      <w:r>
        <w:t xml:space="preserve"> at least one week in advance of a vote.</w:t>
      </w:r>
    </w:p>
    <w:p w14:paraId="3EF6B848" w14:textId="2AC4C1B6" w:rsidR="009A120A" w:rsidRDefault="00B1137D" w:rsidP="009A15C1">
      <w:pPr>
        <w:spacing w:before="160" w:line="23" w:lineRule="atLeast"/>
      </w:pPr>
      <w:r>
        <w:t xml:space="preserve">Bylaws </w:t>
      </w:r>
      <w:r w:rsidR="00E20E44">
        <w:t xml:space="preserve">and subsequent amendments </w:t>
      </w:r>
      <w:r>
        <w:t xml:space="preserve">must be voted on </w:t>
      </w:r>
      <w:r w:rsidR="00466DBE">
        <w:t xml:space="preserve">and approved </w:t>
      </w:r>
      <w:r>
        <w:t xml:space="preserve">by the </w:t>
      </w:r>
      <w:proofErr w:type="gramStart"/>
      <w:r w:rsidR="00E7370C">
        <w:t>MAC</w:t>
      </w:r>
      <w:r w:rsidR="00D47356">
        <w:t xml:space="preserve">, </w:t>
      </w:r>
      <w:r>
        <w:t>and</w:t>
      </w:r>
      <w:proofErr w:type="gramEnd"/>
      <w:r>
        <w:t xml:space="preserve"> separately approved by MassHealth to take effect</w:t>
      </w:r>
      <w:r w:rsidR="00E20E44">
        <w:t xml:space="preserve">. </w:t>
      </w:r>
    </w:p>
    <w:p w14:paraId="36D4E8B7" w14:textId="77777777" w:rsidR="00460E0C" w:rsidRDefault="00460E0C">
      <w:pPr>
        <w:rPr>
          <w:rFonts w:asciiTheme="majorHAnsi" w:eastAsiaTheme="majorEastAsia" w:hAnsiTheme="majorHAnsi" w:cstheme="majorBidi"/>
          <w:color w:val="0F4761" w:themeColor="accent1" w:themeShade="BF"/>
          <w:sz w:val="40"/>
          <w:szCs w:val="40"/>
        </w:rPr>
      </w:pPr>
      <w:r>
        <w:br w:type="page"/>
      </w:r>
    </w:p>
    <w:p w14:paraId="44DA90FF" w14:textId="3695813B" w:rsidR="00460E0C" w:rsidRPr="009010CB" w:rsidRDefault="00E92410" w:rsidP="00460E0C">
      <w:pPr>
        <w:pStyle w:val="Heading1"/>
        <w:spacing w:before="0" w:after="0"/>
        <w:jc w:val="center"/>
        <w:rPr>
          <w:sz w:val="32"/>
          <w:szCs w:val="32"/>
        </w:rPr>
      </w:pPr>
      <w:bookmarkStart w:id="21" w:name="_Toc204595435"/>
      <w:r>
        <w:rPr>
          <w:sz w:val="32"/>
          <w:szCs w:val="32"/>
        </w:rPr>
        <w:lastRenderedPageBreak/>
        <w:t xml:space="preserve">MAC </w:t>
      </w:r>
      <w:r w:rsidR="00460E0C" w:rsidRPr="009010CB">
        <w:rPr>
          <w:sz w:val="32"/>
          <w:szCs w:val="32"/>
        </w:rPr>
        <w:t>Bylaws Glossary</w:t>
      </w:r>
      <w:bookmarkEnd w:id="21"/>
    </w:p>
    <w:p w14:paraId="0FF96AAB" w14:textId="77777777" w:rsidR="00460E0C" w:rsidRPr="0005251B" w:rsidRDefault="00460E0C" w:rsidP="00460E0C"/>
    <w:tbl>
      <w:tblPr>
        <w:tblStyle w:val="TableGrid"/>
        <w:tblW w:w="0" w:type="auto"/>
        <w:tblLook w:val="04A0" w:firstRow="1" w:lastRow="0" w:firstColumn="1" w:lastColumn="0" w:noHBand="0" w:noVBand="1"/>
      </w:tblPr>
      <w:tblGrid>
        <w:gridCol w:w="4320"/>
        <w:gridCol w:w="4320"/>
      </w:tblGrid>
      <w:tr w:rsidR="00460E0C" w:rsidRPr="00257706" w14:paraId="768409A2" w14:textId="77777777" w:rsidTr="00952314">
        <w:tc>
          <w:tcPr>
            <w:tcW w:w="4320" w:type="dxa"/>
            <w:tcBorders>
              <w:top w:val="single" w:sz="4" w:space="0" w:color="auto"/>
              <w:left w:val="single" w:sz="4" w:space="0" w:color="auto"/>
              <w:bottom w:val="single" w:sz="4" w:space="0" w:color="auto"/>
              <w:right w:val="single" w:sz="4" w:space="0" w:color="auto"/>
            </w:tcBorders>
            <w:hideMark/>
          </w:tcPr>
          <w:p w14:paraId="6E7DE867" w14:textId="77777777" w:rsidR="00460E0C" w:rsidRPr="00257706" w:rsidRDefault="00460E0C" w:rsidP="00952314">
            <w:pPr>
              <w:spacing w:after="160" w:line="279" w:lineRule="auto"/>
              <w:rPr>
                <w:b/>
                <w:bCs/>
              </w:rPr>
            </w:pPr>
            <w:r w:rsidRPr="00257706">
              <w:rPr>
                <w:b/>
                <w:bCs/>
              </w:rPr>
              <w:t>Term</w:t>
            </w:r>
          </w:p>
        </w:tc>
        <w:tc>
          <w:tcPr>
            <w:tcW w:w="4320" w:type="dxa"/>
            <w:tcBorders>
              <w:top w:val="single" w:sz="4" w:space="0" w:color="auto"/>
              <w:left w:val="single" w:sz="4" w:space="0" w:color="auto"/>
              <w:bottom w:val="single" w:sz="4" w:space="0" w:color="auto"/>
              <w:right w:val="single" w:sz="4" w:space="0" w:color="auto"/>
            </w:tcBorders>
            <w:hideMark/>
          </w:tcPr>
          <w:p w14:paraId="6F499FCA" w14:textId="77777777" w:rsidR="00460E0C" w:rsidRPr="00257706" w:rsidRDefault="00460E0C" w:rsidP="00952314">
            <w:pPr>
              <w:spacing w:after="160" w:line="279" w:lineRule="auto"/>
              <w:rPr>
                <w:b/>
                <w:bCs/>
              </w:rPr>
            </w:pPr>
            <w:r w:rsidRPr="00257706">
              <w:rPr>
                <w:b/>
                <w:bCs/>
              </w:rPr>
              <w:t>Definition</w:t>
            </w:r>
          </w:p>
        </w:tc>
      </w:tr>
      <w:tr w:rsidR="00460E0C" w:rsidRPr="00257706" w14:paraId="775EE021" w14:textId="77777777" w:rsidTr="00952314">
        <w:tc>
          <w:tcPr>
            <w:tcW w:w="4320" w:type="dxa"/>
            <w:tcBorders>
              <w:top w:val="single" w:sz="4" w:space="0" w:color="auto"/>
              <w:left w:val="single" w:sz="4" w:space="0" w:color="auto"/>
              <w:bottom w:val="single" w:sz="4" w:space="0" w:color="auto"/>
              <w:right w:val="single" w:sz="4" w:space="0" w:color="auto"/>
            </w:tcBorders>
            <w:hideMark/>
          </w:tcPr>
          <w:p w14:paraId="4272726E" w14:textId="77777777" w:rsidR="00460E0C" w:rsidRPr="00257706" w:rsidRDefault="00460E0C" w:rsidP="00952314">
            <w:pPr>
              <w:spacing w:line="278" w:lineRule="auto"/>
              <w:rPr>
                <w:rFonts w:ascii="Aptos" w:eastAsia="Aptos" w:hAnsi="Aptos" w:cs="Aptos"/>
              </w:rPr>
            </w:pPr>
            <w:r w:rsidRPr="00257706">
              <w:rPr>
                <w:rFonts w:ascii="Aptos" w:eastAsia="Aptos" w:hAnsi="Aptos" w:cs="Aptos"/>
              </w:rPr>
              <w:t>42 CFR 431.12(e)</w:t>
            </w:r>
          </w:p>
          <w:p w14:paraId="3B9CB310" w14:textId="77777777" w:rsidR="00460E0C" w:rsidRPr="00257706" w:rsidRDefault="00460E0C" w:rsidP="00952314">
            <w:pPr>
              <w:spacing w:after="160" w:line="279" w:lineRule="auto"/>
            </w:pPr>
          </w:p>
          <w:p w14:paraId="058E4322" w14:textId="77777777" w:rsidR="00460E0C" w:rsidRPr="00257706" w:rsidRDefault="00460E0C" w:rsidP="00952314">
            <w:pPr>
              <w:spacing w:after="160" w:line="279" w:lineRule="auto"/>
            </w:pPr>
            <w:r>
              <w:t>CFR=Code of Federal Regulations</w:t>
            </w:r>
          </w:p>
        </w:tc>
        <w:tc>
          <w:tcPr>
            <w:tcW w:w="4320" w:type="dxa"/>
            <w:tcBorders>
              <w:top w:val="single" w:sz="4" w:space="0" w:color="auto"/>
              <w:left w:val="single" w:sz="4" w:space="0" w:color="auto"/>
              <w:bottom w:val="single" w:sz="4" w:space="0" w:color="auto"/>
              <w:right w:val="single" w:sz="4" w:space="0" w:color="auto"/>
            </w:tcBorders>
            <w:hideMark/>
          </w:tcPr>
          <w:p w14:paraId="3DB22C6B" w14:textId="77777777" w:rsidR="00460E0C" w:rsidRPr="00257706" w:rsidRDefault="00460E0C" w:rsidP="00952314">
            <w:pPr>
              <w:spacing w:after="160" w:line="279" w:lineRule="auto"/>
            </w:pPr>
            <w:r>
              <w:t xml:space="preserve">A federal regulation </w:t>
            </w:r>
            <w:proofErr w:type="gramStart"/>
            <w:r>
              <w:t>requiring</w:t>
            </w:r>
            <w:proofErr w:type="gramEnd"/>
            <w:r>
              <w:t xml:space="preserve"> state Medicaid agencies to create and support a Beneficiary Advisory Council (BAC). In Massachusetts, the MAC </w:t>
            </w:r>
            <w:proofErr w:type="gramStart"/>
            <w:r>
              <w:t>is considered to be</w:t>
            </w:r>
            <w:proofErr w:type="gramEnd"/>
            <w:r>
              <w:t xml:space="preserve"> MassHealth’s “BAC.”</w:t>
            </w:r>
          </w:p>
        </w:tc>
      </w:tr>
      <w:tr w:rsidR="00460E0C" w:rsidRPr="00257706" w14:paraId="1FB498E1" w14:textId="77777777" w:rsidTr="00952314">
        <w:trPr>
          <w:trHeight w:val="1493"/>
        </w:trPr>
        <w:tc>
          <w:tcPr>
            <w:tcW w:w="4320" w:type="dxa"/>
            <w:tcBorders>
              <w:top w:val="single" w:sz="4" w:space="0" w:color="auto"/>
              <w:left w:val="single" w:sz="4" w:space="0" w:color="auto"/>
              <w:bottom w:val="single" w:sz="4" w:space="0" w:color="auto"/>
              <w:right w:val="single" w:sz="4" w:space="0" w:color="auto"/>
            </w:tcBorders>
          </w:tcPr>
          <w:p w14:paraId="0DC95B56" w14:textId="77777777" w:rsidR="00460E0C" w:rsidRDefault="00460E0C" w:rsidP="00952314">
            <w:pPr>
              <w:spacing w:line="278" w:lineRule="auto"/>
              <w:rPr>
                <w:rFonts w:ascii="Aptos" w:eastAsia="Aptos" w:hAnsi="Aptos" w:cs="Aptos"/>
              </w:rPr>
            </w:pPr>
            <w:r>
              <w:rPr>
                <w:rFonts w:ascii="Aptos" w:eastAsia="Aptos" w:hAnsi="Aptos" w:cs="Aptos"/>
              </w:rPr>
              <w:t xml:space="preserve">Bylaws </w:t>
            </w:r>
          </w:p>
        </w:tc>
        <w:tc>
          <w:tcPr>
            <w:tcW w:w="4320" w:type="dxa"/>
            <w:tcBorders>
              <w:top w:val="single" w:sz="4" w:space="0" w:color="auto"/>
              <w:left w:val="single" w:sz="4" w:space="0" w:color="auto"/>
              <w:bottom w:val="single" w:sz="4" w:space="0" w:color="auto"/>
              <w:right w:val="single" w:sz="4" w:space="0" w:color="auto"/>
            </w:tcBorders>
          </w:tcPr>
          <w:p w14:paraId="00C1A3C6" w14:textId="77777777" w:rsidR="00460E0C" w:rsidRPr="00F617C0" w:rsidRDefault="00460E0C" w:rsidP="00952314">
            <w:r w:rsidRPr="006A6113">
              <w:t>Written</w:t>
            </w:r>
            <w:r>
              <w:t xml:space="preserve"> rules that l</w:t>
            </w:r>
            <w:r w:rsidRPr="00B762BA">
              <w:t>ay out the basics of MAC operations</w:t>
            </w:r>
            <w:r>
              <w:t>. The Bylaws e</w:t>
            </w:r>
            <w:r w:rsidRPr="00B762BA">
              <w:t>nsure consistent and fair practices for the MAC's activities by documenting key processes</w:t>
            </w:r>
            <w:r>
              <w:t>.</w:t>
            </w:r>
          </w:p>
        </w:tc>
      </w:tr>
      <w:tr w:rsidR="00460E0C" w:rsidRPr="00257706" w14:paraId="663CA2EE" w14:textId="77777777" w:rsidTr="00952314">
        <w:tc>
          <w:tcPr>
            <w:tcW w:w="4320" w:type="dxa"/>
            <w:tcBorders>
              <w:top w:val="single" w:sz="4" w:space="0" w:color="auto"/>
              <w:left w:val="single" w:sz="4" w:space="0" w:color="auto"/>
              <w:bottom w:val="single" w:sz="4" w:space="0" w:color="auto"/>
              <w:right w:val="single" w:sz="4" w:space="0" w:color="auto"/>
            </w:tcBorders>
          </w:tcPr>
          <w:p w14:paraId="6E59C12F" w14:textId="77777777" w:rsidR="00460E0C" w:rsidRPr="00257706" w:rsidRDefault="00460E0C" w:rsidP="00952314">
            <w:pPr>
              <w:spacing w:line="278" w:lineRule="auto"/>
              <w:rPr>
                <w:rFonts w:ascii="Aptos" w:eastAsia="Aptos" w:hAnsi="Aptos" w:cs="Aptos"/>
              </w:rPr>
            </w:pPr>
            <w:r>
              <w:rPr>
                <w:rFonts w:ascii="Aptos" w:eastAsia="Aptos" w:hAnsi="Aptos" w:cs="Aptos"/>
              </w:rPr>
              <w:t>COMMBUYS</w:t>
            </w:r>
          </w:p>
        </w:tc>
        <w:tc>
          <w:tcPr>
            <w:tcW w:w="4320" w:type="dxa"/>
            <w:tcBorders>
              <w:top w:val="single" w:sz="4" w:space="0" w:color="auto"/>
              <w:left w:val="single" w:sz="4" w:space="0" w:color="auto"/>
              <w:bottom w:val="single" w:sz="4" w:space="0" w:color="auto"/>
              <w:right w:val="single" w:sz="4" w:space="0" w:color="auto"/>
            </w:tcBorders>
          </w:tcPr>
          <w:p w14:paraId="04551E6D" w14:textId="77777777" w:rsidR="00460E0C" w:rsidRDefault="00460E0C" w:rsidP="00952314">
            <w:r>
              <w:t xml:space="preserve">The official online procurement platform that must be used by the Commonwealth of Massachusetts to post public notices, requests for contractors, and stakeholder advisory group and funding opportunities. </w:t>
            </w:r>
          </w:p>
          <w:p w14:paraId="507CFE82" w14:textId="77777777" w:rsidR="00460E0C" w:rsidRPr="00F14415" w:rsidRDefault="00460E0C" w:rsidP="00952314">
            <w:r w:rsidRPr="00F617C0">
              <w:t>Individuals and organizations can use COMMBUYS to find and respond to opportunities from state agencies, including MassHealth.</w:t>
            </w:r>
            <w:r>
              <w:t xml:space="preserve"> You can access COMMBUYS here: </w:t>
            </w:r>
            <w:hyperlink r:id="rId11" w:history="1">
              <w:r w:rsidRPr="00B762BA">
                <w:rPr>
                  <w:rStyle w:val="Hyperlink"/>
                </w:rPr>
                <w:t>COMMBUYS - /view/login/</w:t>
              </w:r>
              <w:proofErr w:type="spellStart"/>
              <w:r w:rsidRPr="00B762BA">
                <w:rPr>
                  <w:rStyle w:val="Hyperlink"/>
                </w:rPr>
                <w:t>login.xhtml</w:t>
              </w:r>
              <w:proofErr w:type="spellEnd"/>
            </w:hyperlink>
            <w:r>
              <w:t xml:space="preserve">. </w:t>
            </w:r>
          </w:p>
        </w:tc>
      </w:tr>
      <w:tr w:rsidR="00460E0C" w:rsidRPr="00257706" w14:paraId="23D1703A" w14:textId="77777777" w:rsidTr="00952314">
        <w:tc>
          <w:tcPr>
            <w:tcW w:w="4320" w:type="dxa"/>
            <w:tcBorders>
              <w:top w:val="single" w:sz="4" w:space="0" w:color="auto"/>
              <w:left w:val="single" w:sz="4" w:space="0" w:color="auto"/>
              <w:bottom w:val="single" w:sz="4" w:space="0" w:color="auto"/>
              <w:right w:val="single" w:sz="4" w:space="0" w:color="auto"/>
            </w:tcBorders>
          </w:tcPr>
          <w:p w14:paraId="3F437F45" w14:textId="77777777" w:rsidR="00460E0C" w:rsidRPr="00257706" w:rsidRDefault="00460E0C" w:rsidP="00952314">
            <w:pPr>
              <w:spacing w:line="278" w:lineRule="auto"/>
              <w:rPr>
                <w:rFonts w:ascii="Aptos" w:eastAsia="Aptos" w:hAnsi="Aptos" w:cs="Aptos"/>
                <w:color w:val="000000" w:themeColor="text1"/>
              </w:rPr>
            </w:pPr>
            <w:r>
              <w:rPr>
                <w:rFonts w:ascii="Aptos" w:eastAsia="Aptos" w:hAnsi="Aptos" w:cs="Aptos"/>
                <w:color w:val="000000" w:themeColor="text1"/>
              </w:rPr>
              <w:t xml:space="preserve">Conflict of Interest </w:t>
            </w:r>
          </w:p>
        </w:tc>
        <w:tc>
          <w:tcPr>
            <w:tcW w:w="4320" w:type="dxa"/>
            <w:tcBorders>
              <w:top w:val="single" w:sz="4" w:space="0" w:color="auto"/>
              <w:left w:val="single" w:sz="4" w:space="0" w:color="auto"/>
              <w:bottom w:val="single" w:sz="4" w:space="0" w:color="auto"/>
              <w:right w:val="single" w:sz="4" w:space="0" w:color="auto"/>
            </w:tcBorders>
          </w:tcPr>
          <w:p w14:paraId="1B7648BE" w14:textId="77777777" w:rsidR="00460E0C" w:rsidRPr="00547837" w:rsidRDefault="00460E0C" w:rsidP="00952314">
            <w:r>
              <w:t xml:space="preserve">A situation in which a person's personal interests—such as financial, family, or professional relationships—could affect, or appear to affect, their ability to make fair and unbiased decisions as </w:t>
            </w:r>
            <w:proofErr w:type="gramStart"/>
            <w:r>
              <w:t>a MAC</w:t>
            </w:r>
            <w:proofErr w:type="gramEnd"/>
            <w:r>
              <w:t xml:space="preserve"> member.</w:t>
            </w:r>
          </w:p>
        </w:tc>
      </w:tr>
      <w:tr w:rsidR="00460E0C" w:rsidRPr="00257706" w14:paraId="7D13CD1F" w14:textId="77777777" w:rsidTr="00952314">
        <w:tc>
          <w:tcPr>
            <w:tcW w:w="4320" w:type="dxa"/>
            <w:tcBorders>
              <w:top w:val="single" w:sz="4" w:space="0" w:color="auto"/>
              <w:left w:val="single" w:sz="4" w:space="0" w:color="auto"/>
              <w:bottom w:val="single" w:sz="4" w:space="0" w:color="auto"/>
              <w:right w:val="single" w:sz="4" w:space="0" w:color="auto"/>
            </w:tcBorders>
          </w:tcPr>
          <w:p w14:paraId="34CB1453" w14:textId="77777777" w:rsidR="00460E0C" w:rsidRDefault="00460E0C" w:rsidP="00952314">
            <w:pPr>
              <w:spacing w:line="278" w:lineRule="auto"/>
              <w:rPr>
                <w:rFonts w:ascii="Aptos" w:eastAsia="Aptos" w:hAnsi="Aptos" w:cs="Aptos"/>
                <w:color w:val="000000" w:themeColor="text1"/>
              </w:rPr>
            </w:pPr>
            <w:r>
              <w:rPr>
                <w:rFonts w:ascii="Aptos" w:eastAsia="Aptos" w:hAnsi="Aptos" w:cs="Aptos"/>
                <w:color w:val="000000" w:themeColor="text1"/>
              </w:rPr>
              <w:t xml:space="preserve">Individual Capacity </w:t>
            </w:r>
          </w:p>
        </w:tc>
        <w:tc>
          <w:tcPr>
            <w:tcW w:w="4320" w:type="dxa"/>
            <w:tcBorders>
              <w:top w:val="single" w:sz="4" w:space="0" w:color="auto"/>
              <w:left w:val="single" w:sz="4" w:space="0" w:color="auto"/>
              <w:bottom w:val="single" w:sz="4" w:space="0" w:color="auto"/>
              <w:right w:val="single" w:sz="4" w:space="0" w:color="auto"/>
            </w:tcBorders>
          </w:tcPr>
          <w:p w14:paraId="6DD770EB" w14:textId="77777777" w:rsidR="00460E0C" w:rsidRPr="00FA0991" w:rsidRDefault="00460E0C" w:rsidP="00952314">
            <w:r w:rsidRPr="00A61D9D">
              <w:t>A member’s personal role, separate from their official role on the MAC, in which they may express personal opinions publicly.</w:t>
            </w:r>
          </w:p>
        </w:tc>
      </w:tr>
      <w:tr w:rsidR="00460E0C" w:rsidRPr="00257706" w14:paraId="66F9B59F" w14:textId="77777777" w:rsidTr="00E337A4">
        <w:trPr>
          <w:cantSplit/>
        </w:trPr>
        <w:tc>
          <w:tcPr>
            <w:tcW w:w="4320" w:type="dxa"/>
            <w:tcBorders>
              <w:top w:val="single" w:sz="4" w:space="0" w:color="auto"/>
              <w:left w:val="single" w:sz="4" w:space="0" w:color="auto"/>
              <w:bottom w:val="single" w:sz="4" w:space="0" w:color="auto"/>
              <w:right w:val="single" w:sz="4" w:space="0" w:color="auto"/>
            </w:tcBorders>
          </w:tcPr>
          <w:p w14:paraId="7BB111DF" w14:textId="77777777" w:rsidR="00460E0C" w:rsidRDefault="00460E0C" w:rsidP="00952314">
            <w:pPr>
              <w:spacing w:line="278" w:lineRule="auto"/>
              <w:rPr>
                <w:rFonts w:ascii="Aptos" w:eastAsia="Aptos" w:hAnsi="Aptos" w:cs="Aptos"/>
                <w:color w:val="000000" w:themeColor="text1"/>
              </w:rPr>
            </w:pPr>
            <w:r w:rsidRPr="25A100F3">
              <w:rPr>
                <w:rFonts w:ascii="Aptos" w:eastAsia="Aptos" w:hAnsi="Aptos" w:cs="Aptos"/>
                <w:color w:val="000000" w:themeColor="text1"/>
              </w:rPr>
              <w:lastRenderedPageBreak/>
              <w:t xml:space="preserve">Lobbying </w:t>
            </w:r>
          </w:p>
        </w:tc>
        <w:tc>
          <w:tcPr>
            <w:tcW w:w="4320" w:type="dxa"/>
            <w:tcBorders>
              <w:top w:val="single" w:sz="4" w:space="0" w:color="auto"/>
              <w:left w:val="single" w:sz="4" w:space="0" w:color="auto"/>
              <w:bottom w:val="single" w:sz="4" w:space="0" w:color="auto"/>
              <w:right w:val="single" w:sz="4" w:space="0" w:color="auto"/>
            </w:tcBorders>
          </w:tcPr>
          <w:p w14:paraId="5307A2B4" w14:textId="77777777" w:rsidR="00460E0C" w:rsidRPr="00FA0991" w:rsidRDefault="00460E0C" w:rsidP="00952314">
            <w:r>
              <w:t xml:space="preserve">The act of trying to influence government decisions or laws by talking to lawmakers or public officials, as defined in </w:t>
            </w:r>
            <w:hyperlink r:id="rId12" w:history="1">
              <w:r w:rsidRPr="00697648">
                <w:rPr>
                  <w:rStyle w:val="Hyperlink"/>
                </w:rPr>
                <w:t>Massachusetts state law</w:t>
              </w:r>
            </w:hyperlink>
            <w:r>
              <w:t>. MAC members may not engage in lobbying on behalf of the MAC or MassHealth without written permission from MassHealth.</w:t>
            </w:r>
          </w:p>
        </w:tc>
      </w:tr>
      <w:tr w:rsidR="00460E0C" w:rsidRPr="00257706" w14:paraId="738FEE25" w14:textId="77777777" w:rsidTr="00952314">
        <w:tc>
          <w:tcPr>
            <w:tcW w:w="4320" w:type="dxa"/>
            <w:tcBorders>
              <w:top w:val="single" w:sz="4" w:space="0" w:color="auto"/>
              <w:left w:val="single" w:sz="4" w:space="0" w:color="auto"/>
              <w:bottom w:val="single" w:sz="4" w:space="0" w:color="auto"/>
              <w:right w:val="single" w:sz="4" w:space="0" w:color="auto"/>
            </w:tcBorders>
          </w:tcPr>
          <w:p w14:paraId="14B973A0" w14:textId="77777777" w:rsidR="00460E0C" w:rsidRPr="00257706" w:rsidRDefault="00460E0C" w:rsidP="00952314">
            <w:pPr>
              <w:spacing w:line="278" w:lineRule="auto"/>
              <w:rPr>
                <w:rFonts w:ascii="Aptos" w:eastAsia="Aptos" w:hAnsi="Aptos" w:cs="Aptos"/>
                <w:color w:val="000000" w:themeColor="text1"/>
              </w:rPr>
            </w:pPr>
            <w:r>
              <w:rPr>
                <w:rFonts w:ascii="Aptos" w:eastAsia="Aptos" w:hAnsi="Aptos" w:cs="Aptos"/>
                <w:color w:val="000000" w:themeColor="text1"/>
              </w:rPr>
              <w:t>MPAC (</w:t>
            </w:r>
            <w:r w:rsidRPr="0083262F">
              <w:rPr>
                <w:rFonts w:ascii="Aptos" w:eastAsia="Aptos" w:hAnsi="Aptos" w:cs="Aptos"/>
                <w:color w:val="000000" w:themeColor="text1"/>
              </w:rPr>
              <w:t>MassHealth Program Advisory Committee</w:t>
            </w:r>
            <w:r>
              <w:rPr>
                <w:rFonts w:ascii="Aptos" w:eastAsia="Aptos" w:hAnsi="Aptos" w:cs="Aptos"/>
                <w:color w:val="000000" w:themeColor="text1"/>
              </w:rPr>
              <w:t>)</w:t>
            </w:r>
          </w:p>
        </w:tc>
        <w:tc>
          <w:tcPr>
            <w:tcW w:w="4320" w:type="dxa"/>
            <w:tcBorders>
              <w:top w:val="single" w:sz="4" w:space="0" w:color="auto"/>
              <w:left w:val="single" w:sz="4" w:space="0" w:color="auto"/>
              <w:bottom w:val="single" w:sz="4" w:space="0" w:color="auto"/>
              <w:right w:val="single" w:sz="4" w:space="0" w:color="auto"/>
            </w:tcBorders>
          </w:tcPr>
          <w:p w14:paraId="299572F4" w14:textId="77777777" w:rsidR="00460E0C" w:rsidRDefault="00460E0C" w:rsidP="00952314">
            <w:r w:rsidRPr="00FA0991">
              <w:t>A</w:t>
            </w:r>
            <w:r>
              <w:t xml:space="preserve"> </w:t>
            </w:r>
            <w:r w:rsidRPr="00FA0991">
              <w:t xml:space="preserve">group of </w:t>
            </w:r>
            <w:r>
              <w:t xml:space="preserve">MassHealth-serving </w:t>
            </w:r>
            <w:r w:rsidRPr="00B762BA">
              <w:t xml:space="preserve">stakeholders </w:t>
            </w:r>
            <w:r>
              <w:t xml:space="preserve">selected to </w:t>
            </w:r>
            <w:r w:rsidRPr="00B762BA">
              <w:t>advise the MassHealth program on policy development and the effective administration of the MassHealth program.</w:t>
            </w:r>
            <w:r>
              <w:t xml:space="preserve"> </w:t>
            </w:r>
            <w:r w:rsidRPr="00FA0991">
              <w:t xml:space="preserve">Some MAC members are </w:t>
            </w:r>
            <w:r>
              <w:t>also</w:t>
            </w:r>
            <w:r w:rsidRPr="00FA0991">
              <w:t xml:space="preserve"> part of</w:t>
            </w:r>
            <w:r>
              <w:t xml:space="preserve"> the MPAC</w:t>
            </w:r>
            <w:r w:rsidRPr="00FA0991">
              <w:t xml:space="preserve">. </w:t>
            </w:r>
          </w:p>
          <w:p w14:paraId="6567CC76" w14:textId="77777777" w:rsidR="00460E0C" w:rsidRDefault="00460E0C" w:rsidP="00952314"/>
          <w:p w14:paraId="5A1BB231" w14:textId="16461A11" w:rsidR="00460E0C" w:rsidRPr="00547837" w:rsidRDefault="00460E0C" w:rsidP="00952314">
            <w:r>
              <w:t xml:space="preserve">The MPAC satisfies the federal requirement for state Medicaid programs to have a Medicaid Advisory Committee. </w:t>
            </w:r>
            <w:r w:rsidR="008D6727">
              <w:t xml:space="preserve">More information about the MPAC can be found here: </w:t>
            </w:r>
            <w:hyperlink r:id="rId13" w:history="1">
              <w:r w:rsidR="008D6727" w:rsidRPr="008D6727">
                <w:rPr>
                  <w:rStyle w:val="Hyperlink"/>
                </w:rPr>
                <w:t>MassHealth Program Advisory Committee (MPAC) | Mass.gov</w:t>
              </w:r>
            </w:hyperlink>
          </w:p>
        </w:tc>
      </w:tr>
      <w:tr w:rsidR="00460E0C" w:rsidRPr="00257706" w14:paraId="388C03D1" w14:textId="77777777" w:rsidTr="00952314">
        <w:tc>
          <w:tcPr>
            <w:tcW w:w="4320" w:type="dxa"/>
            <w:tcBorders>
              <w:top w:val="single" w:sz="4" w:space="0" w:color="auto"/>
              <w:left w:val="single" w:sz="4" w:space="0" w:color="auto"/>
              <w:bottom w:val="single" w:sz="4" w:space="0" w:color="auto"/>
              <w:right w:val="single" w:sz="4" w:space="0" w:color="auto"/>
            </w:tcBorders>
          </w:tcPr>
          <w:p w14:paraId="73AFF44E" w14:textId="77777777" w:rsidR="00460E0C" w:rsidRPr="00257706" w:rsidRDefault="00460E0C" w:rsidP="00952314">
            <w:pPr>
              <w:spacing w:line="278" w:lineRule="auto"/>
              <w:rPr>
                <w:rFonts w:ascii="Aptos" w:eastAsia="Aptos" w:hAnsi="Aptos" w:cs="Aptos"/>
                <w:color w:val="000000" w:themeColor="text1"/>
              </w:rPr>
            </w:pPr>
            <w:r w:rsidRPr="00257706">
              <w:rPr>
                <w:rFonts w:ascii="Aptos" w:eastAsia="Aptos" w:hAnsi="Aptos" w:cs="Aptos"/>
                <w:color w:val="000000" w:themeColor="text1"/>
              </w:rPr>
              <w:t>Notice of Opportunity (NOO)</w:t>
            </w:r>
          </w:p>
          <w:p w14:paraId="403C3FB5" w14:textId="77777777" w:rsidR="00460E0C" w:rsidRDefault="00460E0C" w:rsidP="00952314">
            <w:pPr>
              <w:spacing w:line="278" w:lineRule="auto"/>
              <w:rPr>
                <w:rFonts w:ascii="Aptos" w:eastAsia="Aptos" w:hAnsi="Aptos" w:cs="Aptos"/>
              </w:rPr>
            </w:pPr>
          </w:p>
        </w:tc>
        <w:tc>
          <w:tcPr>
            <w:tcW w:w="4320" w:type="dxa"/>
            <w:tcBorders>
              <w:top w:val="single" w:sz="4" w:space="0" w:color="auto"/>
              <w:left w:val="single" w:sz="4" w:space="0" w:color="auto"/>
              <w:bottom w:val="single" w:sz="4" w:space="0" w:color="auto"/>
              <w:right w:val="single" w:sz="4" w:space="0" w:color="auto"/>
            </w:tcBorders>
          </w:tcPr>
          <w:p w14:paraId="6264E7D5" w14:textId="77777777" w:rsidR="00460E0C" w:rsidRDefault="00460E0C" w:rsidP="002208FC">
            <w:pPr>
              <w:spacing w:line="23" w:lineRule="atLeast"/>
            </w:pPr>
            <w:r w:rsidRPr="00547837">
              <w:t xml:space="preserve">A formal announcement issued by an organization, such as MassHealth, to inform the public of an open application period </w:t>
            </w:r>
            <w:r>
              <w:t xml:space="preserve">to apply to be part of an </w:t>
            </w:r>
            <w:r w:rsidRPr="00547837">
              <w:t xml:space="preserve">advisory </w:t>
            </w:r>
            <w:r>
              <w:t xml:space="preserve">group or other opportunity. </w:t>
            </w:r>
          </w:p>
          <w:p w14:paraId="00A4A95E" w14:textId="77777777" w:rsidR="008D6727" w:rsidRDefault="008D6727" w:rsidP="00952314"/>
          <w:p w14:paraId="541EB17E" w14:textId="01A70CDA" w:rsidR="00460E0C" w:rsidRPr="00186E79" w:rsidRDefault="00460E0C" w:rsidP="00952314">
            <w:r>
              <w:t>The MAC NOO</w:t>
            </w:r>
            <w:r w:rsidRPr="00803A1F">
              <w:t xml:space="preserve"> outlines the purpose of the</w:t>
            </w:r>
            <w:r>
              <w:t xml:space="preserve"> MAC</w:t>
            </w:r>
            <w:r w:rsidRPr="00803A1F">
              <w:t>, eligibility criteria, application instructions, and deadlines for individuals interested</w:t>
            </w:r>
            <w:r>
              <w:t xml:space="preserve"> in applying. </w:t>
            </w:r>
          </w:p>
        </w:tc>
      </w:tr>
      <w:tr w:rsidR="00460E0C" w:rsidRPr="00257706" w14:paraId="19BEEA3C" w14:textId="77777777" w:rsidTr="002208FC">
        <w:trPr>
          <w:trHeight w:val="1781"/>
        </w:trPr>
        <w:tc>
          <w:tcPr>
            <w:tcW w:w="4320" w:type="dxa"/>
            <w:tcBorders>
              <w:top w:val="single" w:sz="4" w:space="0" w:color="auto"/>
              <w:left w:val="single" w:sz="4" w:space="0" w:color="auto"/>
              <w:bottom w:val="single" w:sz="4" w:space="0" w:color="auto"/>
              <w:right w:val="single" w:sz="4" w:space="0" w:color="auto"/>
            </w:tcBorders>
          </w:tcPr>
          <w:p w14:paraId="6E7B48FB" w14:textId="77777777" w:rsidR="00460E0C" w:rsidRPr="00257706" w:rsidRDefault="00460E0C" w:rsidP="00952314">
            <w:pPr>
              <w:spacing w:line="278" w:lineRule="auto"/>
              <w:rPr>
                <w:rFonts w:ascii="Aptos" w:eastAsia="Aptos" w:hAnsi="Aptos" w:cs="Aptos"/>
                <w:color w:val="000000" w:themeColor="text1"/>
              </w:rPr>
            </w:pPr>
            <w:r>
              <w:rPr>
                <w:rFonts w:ascii="Aptos" w:eastAsia="Aptos" w:hAnsi="Aptos" w:cs="Aptos"/>
                <w:color w:val="000000" w:themeColor="text1"/>
              </w:rPr>
              <w:t xml:space="preserve">Parking Lot </w:t>
            </w:r>
          </w:p>
        </w:tc>
        <w:tc>
          <w:tcPr>
            <w:tcW w:w="4320" w:type="dxa"/>
            <w:tcBorders>
              <w:top w:val="single" w:sz="4" w:space="0" w:color="auto"/>
              <w:left w:val="single" w:sz="4" w:space="0" w:color="auto"/>
              <w:bottom w:val="single" w:sz="4" w:space="0" w:color="auto"/>
              <w:right w:val="single" w:sz="4" w:space="0" w:color="auto"/>
            </w:tcBorders>
          </w:tcPr>
          <w:p w14:paraId="79F701C3" w14:textId="1F169CE5" w:rsidR="00460E0C" w:rsidRDefault="00460E0C" w:rsidP="00952314">
            <w:pPr>
              <w:spacing w:line="23" w:lineRule="atLeast"/>
            </w:pPr>
            <w:r w:rsidRPr="00397160">
              <w:t>A list or space used during meetings to set aside topics or questions that come up but aren’t part of the current agenda. These items are saved to be discussed later, so the meeting stays focused and on time</w:t>
            </w:r>
            <w:r>
              <w:t xml:space="preserve">. </w:t>
            </w:r>
          </w:p>
          <w:p w14:paraId="140B8A22" w14:textId="73D940A0" w:rsidR="00460E0C" w:rsidRPr="00867513" w:rsidRDefault="00460E0C" w:rsidP="00952314">
            <w:pPr>
              <w:spacing w:line="23" w:lineRule="atLeast"/>
            </w:pPr>
          </w:p>
        </w:tc>
      </w:tr>
      <w:tr w:rsidR="00460E0C" w:rsidRPr="00257706" w14:paraId="3BF47A89" w14:textId="77777777" w:rsidTr="00E92410">
        <w:trPr>
          <w:cantSplit/>
        </w:trPr>
        <w:tc>
          <w:tcPr>
            <w:tcW w:w="4320" w:type="dxa"/>
            <w:tcBorders>
              <w:top w:val="single" w:sz="4" w:space="0" w:color="auto"/>
              <w:left w:val="single" w:sz="4" w:space="0" w:color="auto"/>
              <w:bottom w:val="single" w:sz="4" w:space="0" w:color="auto"/>
              <w:right w:val="single" w:sz="4" w:space="0" w:color="auto"/>
            </w:tcBorders>
          </w:tcPr>
          <w:p w14:paraId="4C2CB5E5" w14:textId="77777777" w:rsidR="00460E0C" w:rsidRPr="00257706" w:rsidRDefault="00460E0C" w:rsidP="00952314">
            <w:pPr>
              <w:spacing w:line="278" w:lineRule="auto"/>
              <w:rPr>
                <w:rFonts w:ascii="Aptos" w:eastAsia="Aptos" w:hAnsi="Aptos" w:cs="Aptos"/>
                <w:color w:val="000000" w:themeColor="text1"/>
              </w:rPr>
            </w:pPr>
            <w:r w:rsidRPr="00257706">
              <w:rPr>
                <w:rFonts w:ascii="Aptos" w:eastAsia="Aptos" w:hAnsi="Aptos" w:cs="Aptos"/>
                <w:color w:val="000000" w:themeColor="text1"/>
              </w:rPr>
              <w:lastRenderedPageBreak/>
              <w:t>Quorum</w:t>
            </w:r>
            <w:r>
              <w:rPr>
                <w:rFonts w:ascii="Aptos" w:eastAsia="Aptos" w:hAnsi="Aptos" w:cs="Aptos"/>
                <w:color w:val="000000" w:themeColor="text1"/>
              </w:rPr>
              <w:t xml:space="preserve">, also referred to as a Simple Majority. </w:t>
            </w:r>
          </w:p>
          <w:p w14:paraId="6A4AF193" w14:textId="77777777" w:rsidR="00460E0C" w:rsidRDefault="00460E0C" w:rsidP="00952314">
            <w:pPr>
              <w:spacing w:line="278" w:lineRule="auto"/>
              <w:rPr>
                <w:rFonts w:ascii="Aptos" w:eastAsia="Aptos" w:hAnsi="Aptos" w:cs="Aptos"/>
              </w:rPr>
            </w:pPr>
          </w:p>
        </w:tc>
        <w:tc>
          <w:tcPr>
            <w:tcW w:w="4320" w:type="dxa"/>
            <w:tcBorders>
              <w:top w:val="single" w:sz="4" w:space="0" w:color="auto"/>
              <w:left w:val="single" w:sz="4" w:space="0" w:color="auto"/>
              <w:bottom w:val="single" w:sz="4" w:space="0" w:color="auto"/>
              <w:right w:val="single" w:sz="4" w:space="0" w:color="auto"/>
            </w:tcBorders>
          </w:tcPr>
          <w:p w14:paraId="58227702" w14:textId="77777777" w:rsidR="00460E0C" w:rsidRDefault="00460E0C" w:rsidP="00952314">
            <w:pPr>
              <w:spacing w:line="23" w:lineRule="atLeast"/>
              <w:rPr>
                <w:color w:val="000000" w:themeColor="text1"/>
              </w:rPr>
            </w:pPr>
            <w:r w:rsidRPr="00867513">
              <w:t xml:space="preserve">The minimum number of </w:t>
            </w:r>
            <w:r>
              <w:t xml:space="preserve">MAC </w:t>
            </w:r>
            <w:r w:rsidRPr="00867513">
              <w:t xml:space="preserve">members who must be present for a vote to be valid. Without a quorum, the </w:t>
            </w:r>
            <w:r>
              <w:t xml:space="preserve">MAC </w:t>
            </w:r>
            <w:r w:rsidRPr="00867513">
              <w:t>cannot conduct official votes.</w:t>
            </w:r>
            <w:r w:rsidRPr="00601CD8">
              <w:rPr>
                <w:color w:val="000000" w:themeColor="text1"/>
              </w:rPr>
              <w:t xml:space="preserve"> </w:t>
            </w:r>
          </w:p>
          <w:p w14:paraId="3D3C6311" w14:textId="77777777" w:rsidR="00460E0C" w:rsidRDefault="00460E0C" w:rsidP="00952314">
            <w:pPr>
              <w:spacing w:line="23" w:lineRule="atLeast"/>
              <w:rPr>
                <w:color w:val="000000" w:themeColor="text1"/>
              </w:rPr>
            </w:pPr>
          </w:p>
          <w:p w14:paraId="50B146C3" w14:textId="77777777" w:rsidR="00460E0C" w:rsidRPr="009348BF" w:rsidRDefault="00460E0C" w:rsidP="00952314">
            <w:pPr>
              <w:spacing w:line="23" w:lineRule="atLeast"/>
            </w:pPr>
            <w:r>
              <w:rPr>
                <w:color w:val="000000" w:themeColor="text1"/>
              </w:rPr>
              <w:t>For the MAC, a</w:t>
            </w:r>
            <w:r w:rsidRPr="00601CD8">
              <w:rPr>
                <w:color w:val="000000" w:themeColor="text1"/>
                <w:spacing w:val="-4"/>
              </w:rPr>
              <w:t xml:space="preserve"> </w:t>
            </w:r>
            <w:r w:rsidRPr="00601CD8">
              <w:rPr>
                <w:color w:val="000000" w:themeColor="text1"/>
              </w:rPr>
              <w:t>simple majority</w:t>
            </w:r>
            <w:r w:rsidRPr="00601CD8">
              <w:rPr>
                <w:color w:val="000000" w:themeColor="text1"/>
                <w:spacing w:val="-9"/>
              </w:rPr>
              <w:t xml:space="preserve"> </w:t>
            </w:r>
            <w:r w:rsidRPr="00601CD8">
              <w:rPr>
                <w:color w:val="000000" w:themeColor="text1"/>
              </w:rPr>
              <w:t>(50%</w:t>
            </w:r>
            <w:r w:rsidRPr="00601CD8">
              <w:rPr>
                <w:color w:val="000000" w:themeColor="text1"/>
                <w:spacing w:val="-3"/>
              </w:rPr>
              <w:t xml:space="preserve"> </w:t>
            </w:r>
            <w:r w:rsidRPr="00601CD8">
              <w:rPr>
                <w:color w:val="000000" w:themeColor="text1"/>
              </w:rPr>
              <w:t>of</w:t>
            </w:r>
            <w:r w:rsidRPr="00601CD8">
              <w:rPr>
                <w:color w:val="000000" w:themeColor="text1"/>
                <w:spacing w:val="-8"/>
              </w:rPr>
              <w:t xml:space="preserve"> </w:t>
            </w:r>
            <w:r w:rsidRPr="00601CD8">
              <w:rPr>
                <w:color w:val="000000" w:themeColor="text1"/>
              </w:rPr>
              <w:t>members present plus one)</w:t>
            </w:r>
            <w:r w:rsidRPr="00601CD8">
              <w:rPr>
                <w:color w:val="000000" w:themeColor="text1"/>
                <w:spacing w:val="-7"/>
              </w:rPr>
              <w:t xml:space="preserve"> </w:t>
            </w:r>
            <w:r>
              <w:rPr>
                <w:color w:val="000000" w:themeColor="text1"/>
                <w:spacing w:val="-7"/>
              </w:rPr>
              <w:t xml:space="preserve">is a quorum.  For example, if the MAC has 17 members, 9 members would need to be present (or participate virtually) for a vote to be considered a simple majority and quorum. </w:t>
            </w:r>
          </w:p>
        </w:tc>
      </w:tr>
      <w:tr w:rsidR="00460E0C" w:rsidRPr="00257706" w14:paraId="0FF26280" w14:textId="77777777" w:rsidTr="00952314">
        <w:tc>
          <w:tcPr>
            <w:tcW w:w="4320" w:type="dxa"/>
            <w:tcBorders>
              <w:top w:val="single" w:sz="4" w:space="0" w:color="auto"/>
              <w:left w:val="single" w:sz="4" w:space="0" w:color="auto"/>
              <w:bottom w:val="single" w:sz="4" w:space="0" w:color="auto"/>
              <w:right w:val="single" w:sz="4" w:space="0" w:color="auto"/>
            </w:tcBorders>
            <w:hideMark/>
          </w:tcPr>
          <w:p w14:paraId="2D0DAF7D" w14:textId="77777777" w:rsidR="00460E0C" w:rsidRPr="00257706" w:rsidRDefault="00460E0C" w:rsidP="00952314">
            <w:pPr>
              <w:spacing w:line="278" w:lineRule="auto"/>
              <w:rPr>
                <w:rFonts w:ascii="Aptos" w:eastAsia="Aptos" w:hAnsi="Aptos" w:cs="Aptos"/>
              </w:rPr>
            </w:pPr>
            <w:r w:rsidRPr="00257706">
              <w:rPr>
                <w:rFonts w:ascii="Aptos" w:eastAsia="Aptos" w:hAnsi="Aptos" w:cs="Aptos"/>
              </w:rPr>
              <w:t>Term</w:t>
            </w:r>
          </w:p>
          <w:p w14:paraId="01122076" w14:textId="77777777" w:rsidR="00460E0C" w:rsidRPr="00257706" w:rsidRDefault="00460E0C" w:rsidP="00952314">
            <w:pPr>
              <w:spacing w:after="160" w:line="279" w:lineRule="auto"/>
            </w:pPr>
          </w:p>
        </w:tc>
        <w:tc>
          <w:tcPr>
            <w:tcW w:w="4320" w:type="dxa"/>
            <w:tcBorders>
              <w:top w:val="single" w:sz="4" w:space="0" w:color="auto"/>
              <w:left w:val="single" w:sz="4" w:space="0" w:color="auto"/>
              <w:bottom w:val="single" w:sz="4" w:space="0" w:color="auto"/>
              <w:right w:val="single" w:sz="4" w:space="0" w:color="auto"/>
            </w:tcBorders>
            <w:hideMark/>
          </w:tcPr>
          <w:p w14:paraId="2F73FE60" w14:textId="77777777" w:rsidR="00460E0C" w:rsidRPr="00257706" w:rsidRDefault="00460E0C" w:rsidP="002208FC">
            <w:pPr>
              <w:spacing w:line="23" w:lineRule="atLeast"/>
            </w:pPr>
            <w:r w:rsidRPr="00F14415">
              <w:t xml:space="preserve">The fixed </w:t>
            </w:r>
            <w:proofErr w:type="gramStart"/>
            <w:r>
              <w:t>period of time</w:t>
            </w:r>
            <w:proofErr w:type="gramEnd"/>
            <w:r w:rsidRPr="00F14415">
              <w:t xml:space="preserve"> for which a </w:t>
            </w:r>
            <w:r>
              <w:t xml:space="preserve">person </w:t>
            </w:r>
            <w:r w:rsidRPr="00F14415">
              <w:t xml:space="preserve">is </w:t>
            </w:r>
            <w:r>
              <w:t xml:space="preserve">selected </w:t>
            </w:r>
            <w:r w:rsidRPr="00F14415">
              <w:t>to serve</w:t>
            </w:r>
            <w:r>
              <w:t xml:space="preserve"> as a MAC member. The term for MAC members is 2 years. </w:t>
            </w:r>
          </w:p>
        </w:tc>
      </w:tr>
    </w:tbl>
    <w:p w14:paraId="60B97B43" w14:textId="77777777" w:rsidR="00460E0C" w:rsidRDefault="00460E0C" w:rsidP="00460E0C"/>
    <w:p w14:paraId="67312CC1" w14:textId="77777777" w:rsidR="00460E0C" w:rsidRDefault="00460E0C" w:rsidP="00460E0C">
      <w:pPr>
        <w:pStyle w:val="Heading2"/>
      </w:pPr>
    </w:p>
    <w:p w14:paraId="7B0D4712" w14:textId="77777777" w:rsidR="00460E0C" w:rsidRDefault="00460E0C" w:rsidP="009A15C1">
      <w:pPr>
        <w:spacing w:before="160" w:line="23" w:lineRule="atLeast"/>
      </w:pPr>
    </w:p>
    <w:sectPr w:rsidR="00460E0C">
      <w:headerReference w:type="even" r:id="rId14"/>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D077D" w14:textId="77777777" w:rsidR="00DD36B9" w:rsidRDefault="00DD36B9" w:rsidP="008E539F">
      <w:pPr>
        <w:spacing w:after="0" w:line="240" w:lineRule="auto"/>
      </w:pPr>
      <w:r>
        <w:separator/>
      </w:r>
    </w:p>
  </w:endnote>
  <w:endnote w:type="continuationSeparator" w:id="0">
    <w:p w14:paraId="516BBF3D" w14:textId="77777777" w:rsidR="00DD36B9" w:rsidRDefault="00DD36B9" w:rsidP="008E539F">
      <w:pPr>
        <w:spacing w:after="0" w:line="240" w:lineRule="auto"/>
      </w:pPr>
      <w:r>
        <w:continuationSeparator/>
      </w:r>
    </w:p>
  </w:endnote>
  <w:endnote w:type="continuationNotice" w:id="1">
    <w:p w14:paraId="30F547B1" w14:textId="77777777" w:rsidR="00DD36B9" w:rsidRDefault="00DD36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Noto Sans">
    <w:charset w:val="00"/>
    <w:family w:val="swiss"/>
    <w:pitch w:val="variable"/>
    <w:sig w:usb0="E00082FF" w:usb1="400078FF" w:usb2="00000021" w:usb3="00000000" w:csb0="0000019F" w:csb1="00000000"/>
  </w:font>
  <w:font w:name="Yu Mincho">
    <w:charset w:val="80"/>
    <w:family w:val="roman"/>
    <w:pitch w:val="variable"/>
    <w:sig w:usb0="800002E7" w:usb1="2AC7FCFF" w:usb2="00000012" w:usb3="00000000" w:csb0="000200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97221"/>
      <w:docPartObj>
        <w:docPartGallery w:val="Page Numbers (Bottom of Page)"/>
        <w:docPartUnique/>
      </w:docPartObj>
    </w:sdtPr>
    <w:sdtEndPr>
      <w:rPr>
        <w:noProof/>
      </w:rPr>
    </w:sdtEndPr>
    <w:sdtContent>
      <w:p w14:paraId="5A3B7A09" w14:textId="6A87F976" w:rsidR="008E539F" w:rsidRDefault="008E53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C7484C" w14:textId="77777777" w:rsidR="008E539F" w:rsidRDefault="008E5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3EC3C" w14:textId="77777777" w:rsidR="00DD36B9" w:rsidRDefault="00DD36B9" w:rsidP="008E539F">
      <w:pPr>
        <w:spacing w:after="0" w:line="240" w:lineRule="auto"/>
      </w:pPr>
      <w:r>
        <w:separator/>
      </w:r>
    </w:p>
  </w:footnote>
  <w:footnote w:type="continuationSeparator" w:id="0">
    <w:p w14:paraId="791FD04D" w14:textId="77777777" w:rsidR="00DD36B9" w:rsidRDefault="00DD36B9" w:rsidP="008E539F">
      <w:pPr>
        <w:spacing w:after="0" w:line="240" w:lineRule="auto"/>
      </w:pPr>
      <w:r>
        <w:continuationSeparator/>
      </w:r>
    </w:p>
  </w:footnote>
  <w:footnote w:type="continuationNotice" w:id="1">
    <w:p w14:paraId="5F4BB35A" w14:textId="77777777" w:rsidR="00DD36B9" w:rsidRDefault="00DD36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14E6" w14:textId="24FF50FD" w:rsidR="00565F72" w:rsidRDefault="00565F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F04C" w14:textId="15D7E78D" w:rsidR="00565F72" w:rsidRPr="00565F72" w:rsidRDefault="002208FC">
    <w:pPr>
      <w:pStyle w:val="Header"/>
      <w:rPr>
        <w:i/>
        <w:iCs/>
        <w:sz w:val="20"/>
        <w:szCs w:val="20"/>
      </w:rPr>
    </w:pPr>
    <w:r>
      <w:rPr>
        <w:i/>
        <w:iCs/>
        <w:sz w:val="20"/>
        <w:szCs w:val="20"/>
      </w:rPr>
      <w:t>Last updated July 22, 2025</w:t>
    </w:r>
  </w:p>
  <w:p w14:paraId="1D4E2F4A" w14:textId="71D2D312" w:rsidR="00565F72" w:rsidRDefault="00565F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B81C" w14:textId="1CAFF2B8" w:rsidR="00565F72" w:rsidRDefault="00565F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271"/>
    <w:multiLevelType w:val="hybridMultilevel"/>
    <w:tmpl w:val="16728D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A0011"/>
    <w:multiLevelType w:val="multilevel"/>
    <w:tmpl w:val="0409001D"/>
    <w:lvl w:ilvl="0">
      <w:start w:val="1"/>
      <w:numFmt w:val="decimal"/>
      <w:lvlText w:val="%1)"/>
      <w:lvlJc w:val="left"/>
      <w:pPr>
        <w:ind w:left="2340" w:hanging="360"/>
      </w:pPr>
    </w:lvl>
    <w:lvl w:ilvl="1">
      <w:start w:val="1"/>
      <w:numFmt w:val="lowerLetter"/>
      <w:lvlText w:val="%2)"/>
      <w:lvlJc w:val="left"/>
      <w:pPr>
        <w:ind w:left="2700" w:hanging="360"/>
      </w:pPr>
    </w:lvl>
    <w:lvl w:ilvl="2">
      <w:start w:val="1"/>
      <w:numFmt w:val="lowerRoman"/>
      <w:lvlText w:val="%3)"/>
      <w:lvlJc w:val="left"/>
      <w:pPr>
        <w:ind w:left="3060" w:hanging="360"/>
      </w:pPr>
    </w:lvl>
    <w:lvl w:ilvl="3">
      <w:start w:val="1"/>
      <w:numFmt w:val="decimal"/>
      <w:lvlText w:val="(%4)"/>
      <w:lvlJc w:val="left"/>
      <w:pPr>
        <w:ind w:left="3420" w:hanging="360"/>
      </w:pPr>
    </w:lvl>
    <w:lvl w:ilvl="4">
      <w:start w:val="1"/>
      <w:numFmt w:val="lowerLetter"/>
      <w:lvlText w:val="(%5)"/>
      <w:lvlJc w:val="left"/>
      <w:pPr>
        <w:ind w:left="3780" w:hanging="360"/>
      </w:pPr>
    </w:lvl>
    <w:lvl w:ilvl="5">
      <w:start w:val="1"/>
      <w:numFmt w:val="lowerRoman"/>
      <w:lvlText w:val="(%6)"/>
      <w:lvlJc w:val="left"/>
      <w:pPr>
        <w:ind w:left="4140" w:hanging="360"/>
      </w:pPr>
    </w:lvl>
    <w:lvl w:ilvl="6">
      <w:start w:val="1"/>
      <w:numFmt w:val="decimal"/>
      <w:lvlText w:val="%7."/>
      <w:lvlJc w:val="left"/>
      <w:pPr>
        <w:ind w:left="4500" w:hanging="360"/>
      </w:pPr>
    </w:lvl>
    <w:lvl w:ilvl="7">
      <w:start w:val="1"/>
      <w:numFmt w:val="lowerLetter"/>
      <w:lvlText w:val="%8."/>
      <w:lvlJc w:val="left"/>
      <w:pPr>
        <w:ind w:left="4860" w:hanging="360"/>
      </w:pPr>
    </w:lvl>
    <w:lvl w:ilvl="8">
      <w:start w:val="1"/>
      <w:numFmt w:val="lowerRoman"/>
      <w:lvlText w:val="%9."/>
      <w:lvlJc w:val="left"/>
      <w:pPr>
        <w:ind w:left="5220" w:hanging="360"/>
      </w:pPr>
    </w:lvl>
  </w:abstractNum>
  <w:abstractNum w:abstractNumId="2" w15:restartNumberingAfterBreak="0">
    <w:nsid w:val="09F07557"/>
    <w:multiLevelType w:val="hybridMultilevel"/>
    <w:tmpl w:val="CDEC656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0A6B6AC1"/>
    <w:multiLevelType w:val="hybridMultilevel"/>
    <w:tmpl w:val="52DC5804"/>
    <w:lvl w:ilvl="0" w:tplc="09507E3C">
      <w:start w:val="1"/>
      <w:numFmt w:val="bullet"/>
      <w:lvlText w:val="•"/>
      <w:lvlJc w:val="left"/>
      <w:pPr>
        <w:tabs>
          <w:tab w:val="num" w:pos="720"/>
        </w:tabs>
        <w:ind w:left="720" w:hanging="360"/>
      </w:pPr>
      <w:rPr>
        <w:rFonts w:ascii="Times New Roman" w:hAnsi="Times New Roman" w:hint="default"/>
      </w:rPr>
    </w:lvl>
    <w:lvl w:ilvl="1" w:tplc="2BAA6D28" w:tentative="1">
      <w:start w:val="1"/>
      <w:numFmt w:val="bullet"/>
      <w:lvlText w:val="•"/>
      <w:lvlJc w:val="left"/>
      <w:pPr>
        <w:tabs>
          <w:tab w:val="num" w:pos="1440"/>
        </w:tabs>
        <w:ind w:left="1440" w:hanging="360"/>
      </w:pPr>
      <w:rPr>
        <w:rFonts w:ascii="Times New Roman" w:hAnsi="Times New Roman" w:hint="default"/>
      </w:rPr>
    </w:lvl>
    <w:lvl w:ilvl="2" w:tplc="17C06CC4" w:tentative="1">
      <w:start w:val="1"/>
      <w:numFmt w:val="bullet"/>
      <w:lvlText w:val="•"/>
      <w:lvlJc w:val="left"/>
      <w:pPr>
        <w:tabs>
          <w:tab w:val="num" w:pos="2160"/>
        </w:tabs>
        <w:ind w:left="2160" w:hanging="360"/>
      </w:pPr>
      <w:rPr>
        <w:rFonts w:ascii="Times New Roman" w:hAnsi="Times New Roman" w:hint="default"/>
      </w:rPr>
    </w:lvl>
    <w:lvl w:ilvl="3" w:tplc="1C462CFA" w:tentative="1">
      <w:start w:val="1"/>
      <w:numFmt w:val="bullet"/>
      <w:lvlText w:val="•"/>
      <w:lvlJc w:val="left"/>
      <w:pPr>
        <w:tabs>
          <w:tab w:val="num" w:pos="2880"/>
        </w:tabs>
        <w:ind w:left="2880" w:hanging="360"/>
      </w:pPr>
      <w:rPr>
        <w:rFonts w:ascii="Times New Roman" w:hAnsi="Times New Roman" w:hint="default"/>
      </w:rPr>
    </w:lvl>
    <w:lvl w:ilvl="4" w:tplc="C35AFB12" w:tentative="1">
      <w:start w:val="1"/>
      <w:numFmt w:val="bullet"/>
      <w:lvlText w:val="•"/>
      <w:lvlJc w:val="left"/>
      <w:pPr>
        <w:tabs>
          <w:tab w:val="num" w:pos="3600"/>
        </w:tabs>
        <w:ind w:left="3600" w:hanging="360"/>
      </w:pPr>
      <w:rPr>
        <w:rFonts w:ascii="Times New Roman" w:hAnsi="Times New Roman" w:hint="default"/>
      </w:rPr>
    </w:lvl>
    <w:lvl w:ilvl="5" w:tplc="A934BCD8" w:tentative="1">
      <w:start w:val="1"/>
      <w:numFmt w:val="bullet"/>
      <w:lvlText w:val="•"/>
      <w:lvlJc w:val="left"/>
      <w:pPr>
        <w:tabs>
          <w:tab w:val="num" w:pos="4320"/>
        </w:tabs>
        <w:ind w:left="4320" w:hanging="360"/>
      </w:pPr>
      <w:rPr>
        <w:rFonts w:ascii="Times New Roman" w:hAnsi="Times New Roman" w:hint="default"/>
      </w:rPr>
    </w:lvl>
    <w:lvl w:ilvl="6" w:tplc="56B498DE" w:tentative="1">
      <w:start w:val="1"/>
      <w:numFmt w:val="bullet"/>
      <w:lvlText w:val="•"/>
      <w:lvlJc w:val="left"/>
      <w:pPr>
        <w:tabs>
          <w:tab w:val="num" w:pos="5040"/>
        </w:tabs>
        <w:ind w:left="5040" w:hanging="360"/>
      </w:pPr>
      <w:rPr>
        <w:rFonts w:ascii="Times New Roman" w:hAnsi="Times New Roman" w:hint="default"/>
      </w:rPr>
    </w:lvl>
    <w:lvl w:ilvl="7" w:tplc="FE744C3C" w:tentative="1">
      <w:start w:val="1"/>
      <w:numFmt w:val="bullet"/>
      <w:lvlText w:val="•"/>
      <w:lvlJc w:val="left"/>
      <w:pPr>
        <w:tabs>
          <w:tab w:val="num" w:pos="5760"/>
        </w:tabs>
        <w:ind w:left="5760" w:hanging="360"/>
      </w:pPr>
      <w:rPr>
        <w:rFonts w:ascii="Times New Roman" w:hAnsi="Times New Roman" w:hint="default"/>
      </w:rPr>
    </w:lvl>
    <w:lvl w:ilvl="8" w:tplc="25BCF1A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D773D18"/>
    <w:multiLevelType w:val="hybridMultilevel"/>
    <w:tmpl w:val="98BAB5E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39637D"/>
    <w:multiLevelType w:val="hybridMultilevel"/>
    <w:tmpl w:val="DA86F264"/>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0414D43"/>
    <w:multiLevelType w:val="hybridMultilevel"/>
    <w:tmpl w:val="AAA28E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9226F"/>
    <w:multiLevelType w:val="hybridMultilevel"/>
    <w:tmpl w:val="4370B322"/>
    <w:lvl w:ilvl="0" w:tplc="2DAEF88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17748"/>
    <w:multiLevelType w:val="hybridMultilevel"/>
    <w:tmpl w:val="B9CEA8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796EE6"/>
    <w:multiLevelType w:val="hybridMultilevel"/>
    <w:tmpl w:val="0BDA2E0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75F59A8"/>
    <w:multiLevelType w:val="hybridMultilevel"/>
    <w:tmpl w:val="CBBEAE4E"/>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5642A9"/>
    <w:multiLevelType w:val="hybridMultilevel"/>
    <w:tmpl w:val="B47A38A4"/>
    <w:lvl w:ilvl="0" w:tplc="04090015">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8646139"/>
    <w:multiLevelType w:val="hybridMultilevel"/>
    <w:tmpl w:val="054A455A"/>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1ACE1602"/>
    <w:multiLevelType w:val="hybridMultilevel"/>
    <w:tmpl w:val="ED7A193E"/>
    <w:lvl w:ilvl="0" w:tplc="2DAEF88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301FD5"/>
    <w:multiLevelType w:val="hybridMultilevel"/>
    <w:tmpl w:val="EA4CF58A"/>
    <w:lvl w:ilvl="0" w:tplc="62165A42">
      <w:start w:val="1"/>
      <w:numFmt w:val="bullet"/>
      <w:lvlText w:val="•"/>
      <w:lvlJc w:val="left"/>
      <w:pPr>
        <w:tabs>
          <w:tab w:val="num" w:pos="720"/>
        </w:tabs>
        <w:ind w:left="720" w:hanging="360"/>
      </w:pPr>
      <w:rPr>
        <w:rFonts w:ascii="Arial" w:hAnsi="Arial" w:hint="default"/>
      </w:rPr>
    </w:lvl>
    <w:lvl w:ilvl="1" w:tplc="1F346A34">
      <w:start w:val="1"/>
      <w:numFmt w:val="bullet"/>
      <w:lvlText w:val="•"/>
      <w:lvlJc w:val="left"/>
      <w:pPr>
        <w:tabs>
          <w:tab w:val="num" w:pos="1440"/>
        </w:tabs>
        <w:ind w:left="1440" w:hanging="360"/>
      </w:pPr>
      <w:rPr>
        <w:rFonts w:ascii="Arial" w:hAnsi="Arial" w:hint="default"/>
      </w:rPr>
    </w:lvl>
    <w:lvl w:ilvl="2" w:tplc="E5CC8312" w:tentative="1">
      <w:start w:val="1"/>
      <w:numFmt w:val="bullet"/>
      <w:lvlText w:val="•"/>
      <w:lvlJc w:val="left"/>
      <w:pPr>
        <w:tabs>
          <w:tab w:val="num" w:pos="2160"/>
        </w:tabs>
        <w:ind w:left="2160" w:hanging="360"/>
      </w:pPr>
      <w:rPr>
        <w:rFonts w:ascii="Arial" w:hAnsi="Arial" w:hint="default"/>
      </w:rPr>
    </w:lvl>
    <w:lvl w:ilvl="3" w:tplc="B72A6BA6" w:tentative="1">
      <w:start w:val="1"/>
      <w:numFmt w:val="bullet"/>
      <w:lvlText w:val="•"/>
      <w:lvlJc w:val="left"/>
      <w:pPr>
        <w:tabs>
          <w:tab w:val="num" w:pos="2880"/>
        </w:tabs>
        <w:ind w:left="2880" w:hanging="360"/>
      </w:pPr>
      <w:rPr>
        <w:rFonts w:ascii="Arial" w:hAnsi="Arial" w:hint="default"/>
      </w:rPr>
    </w:lvl>
    <w:lvl w:ilvl="4" w:tplc="3F1A13C6" w:tentative="1">
      <w:start w:val="1"/>
      <w:numFmt w:val="bullet"/>
      <w:lvlText w:val="•"/>
      <w:lvlJc w:val="left"/>
      <w:pPr>
        <w:tabs>
          <w:tab w:val="num" w:pos="3600"/>
        </w:tabs>
        <w:ind w:left="3600" w:hanging="360"/>
      </w:pPr>
      <w:rPr>
        <w:rFonts w:ascii="Arial" w:hAnsi="Arial" w:hint="default"/>
      </w:rPr>
    </w:lvl>
    <w:lvl w:ilvl="5" w:tplc="1B3C0B4A" w:tentative="1">
      <w:start w:val="1"/>
      <w:numFmt w:val="bullet"/>
      <w:lvlText w:val="•"/>
      <w:lvlJc w:val="left"/>
      <w:pPr>
        <w:tabs>
          <w:tab w:val="num" w:pos="4320"/>
        </w:tabs>
        <w:ind w:left="4320" w:hanging="360"/>
      </w:pPr>
      <w:rPr>
        <w:rFonts w:ascii="Arial" w:hAnsi="Arial" w:hint="default"/>
      </w:rPr>
    </w:lvl>
    <w:lvl w:ilvl="6" w:tplc="7272E7A8" w:tentative="1">
      <w:start w:val="1"/>
      <w:numFmt w:val="bullet"/>
      <w:lvlText w:val="•"/>
      <w:lvlJc w:val="left"/>
      <w:pPr>
        <w:tabs>
          <w:tab w:val="num" w:pos="5040"/>
        </w:tabs>
        <w:ind w:left="5040" w:hanging="360"/>
      </w:pPr>
      <w:rPr>
        <w:rFonts w:ascii="Arial" w:hAnsi="Arial" w:hint="default"/>
      </w:rPr>
    </w:lvl>
    <w:lvl w:ilvl="7" w:tplc="A71C8A0C" w:tentative="1">
      <w:start w:val="1"/>
      <w:numFmt w:val="bullet"/>
      <w:lvlText w:val="•"/>
      <w:lvlJc w:val="left"/>
      <w:pPr>
        <w:tabs>
          <w:tab w:val="num" w:pos="5760"/>
        </w:tabs>
        <w:ind w:left="5760" w:hanging="360"/>
      </w:pPr>
      <w:rPr>
        <w:rFonts w:ascii="Arial" w:hAnsi="Arial" w:hint="default"/>
      </w:rPr>
    </w:lvl>
    <w:lvl w:ilvl="8" w:tplc="775A5C5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F069DF"/>
    <w:multiLevelType w:val="hybridMultilevel"/>
    <w:tmpl w:val="0BDA2E0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0D65EC2"/>
    <w:multiLevelType w:val="hybridMultilevel"/>
    <w:tmpl w:val="00F05C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8F55CD"/>
    <w:multiLevelType w:val="hybridMultilevel"/>
    <w:tmpl w:val="E0DE58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3D26D3A"/>
    <w:multiLevelType w:val="hybridMultilevel"/>
    <w:tmpl w:val="22FC96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2851BF"/>
    <w:multiLevelType w:val="hybridMultilevel"/>
    <w:tmpl w:val="82824F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AA4F49"/>
    <w:multiLevelType w:val="hybridMultilevel"/>
    <w:tmpl w:val="1916A02E"/>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2F0798"/>
    <w:multiLevelType w:val="hybridMultilevel"/>
    <w:tmpl w:val="EF3EDC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5671A7"/>
    <w:multiLevelType w:val="hybridMultilevel"/>
    <w:tmpl w:val="D26AA29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0EF0DF4"/>
    <w:multiLevelType w:val="hybridMultilevel"/>
    <w:tmpl w:val="A90CD066"/>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0" w:hanging="360"/>
      </w:pPr>
      <w:rPr>
        <w:rFonts w:ascii="Wingdings" w:hAnsi="Wingdings" w:hint="default"/>
      </w:rPr>
    </w:lvl>
    <w:lvl w:ilvl="3" w:tplc="FFFFFFFF" w:tentative="1">
      <w:start w:val="1"/>
      <w:numFmt w:val="bullet"/>
      <w:lvlText w:val=""/>
      <w:lvlJc w:val="left"/>
      <w:pPr>
        <w:ind w:left="720" w:hanging="360"/>
      </w:pPr>
      <w:rPr>
        <w:rFonts w:ascii="Symbol" w:hAnsi="Symbol" w:hint="default"/>
      </w:rPr>
    </w:lvl>
    <w:lvl w:ilvl="4" w:tplc="FFFFFFFF" w:tentative="1">
      <w:start w:val="1"/>
      <w:numFmt w:val="bullet"/>
      <w:lvlText w:val="o"/>
      <w:lvlJc w:val="left"/>
      <w:pPr>
        <w:ind w:left="1440" w:hanging="360"/>
      </w:pPr>
      <w:rPr>
        <w:rFonts w:ascii="Courier New" w:hAnsi="Courier New" w:cs="Courier New" w:hint="default"/>
      </w:rPr>
    </w:lvl>
    <w:lvl w:ilvl="5" w:tplc="FFFFFFFF" w:tentative="1">
      <w:start w:val="1"/>
      <w:numFmt w:val="bullet"/>
      <w:lvlText w:val=""/>
      <w:lvlJc w:val="left"/>
      <w:pPr>
        <w:ind w:left="2160" w:hanging="360"/>
      </w:pPr>
      <w:rPr>
        <w:rFonts w:ascii="Wingdings" w:hAnsi="Wingdings" w:hint="default"/>
      </w:rPr>
    </w:lvl>
    <w:lvl w:ilvl="6" w:tplc="FFFFFFFF" w:tentative="1">
      <w:start w:val="1"/>
      <w:numFmt w:val="bullet"/>
      <w:lvlText w:val=""/>
      <w:lvlJc w:val="left"/>
      <w:pPr>
        <w:ind w:left="2880" w:hanging="360"/>
      </w:pPr>
      <w:rPr>
        <w:rFonts w:ascii="Symbol" w:hAnsi="Symbol" w:hint="default"/>
      </w:rPr>
    </w:lvl>
    <w:lvl w:ilvl="7" w:tplc="FFFFFFFF" w:tentative="1">
      <w:start w:val="1"/>
      <w:numFmt w:val="bullet"/>
      <w:lvlText w:val="o"/>
      <w:lvlJc w:val="left"/>
      <w:pPr>
        <w:ind w:left="3600" w:hanging="360"/>
      </w:pPr>
      <w:rPr>
        <w:rFonts w:ascii="Courier New" w:hAnsi="Courier New" w:cs="Courier New" w:hint="default"/>
      </w:rPr>
    </w:lvl>
    <w:lvl w:ilvl="8" w:tplc="FFFFFFFF" w:tentative="1">
      <w:start w:val="1"/>
      <w:numFmt w:val="bullet"/>
      <w:lvlText w:val=""/>
      <w:lvlJc w:val="left"/>
      <w:pPr>
        <w:ind w:left="4320" w:hanging="360"/>
      </w:pPr>
      <w:rPr>
        <w:rFonts w:ascii="Wingdings" w:hAnsi="Wingdings" w:hint="default"/>
      </w:rPr>
    </w:lvl>
  </w:abstractNum>
  <w:abstractNum w:abstractNumId="24" w15:restartNumberingAfterBreak="0">
    <w:nsid w:val="33B27A80"/>
    <w:multiLevelType w:val="hybridMultilevel"/>
    <w:tmpl w:val="83361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DA7450"/>
    <w:multiLevelType w:val="multilevel"/>
    <w:tmpl w:val="569E3D50"/>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84A1D48"/>
    <w:multiLevelType w:val="hybridMultilevel"/>
    <w:tmpl w:val="2D207312"/>
    <w:lvl w:ilvl="0" w:tplc="13F4C334">
      <w:start w:val="1"/>
      <w:numFmt w:val="bullet"/>
      <w:lvlText w:val="•"/>
      <w:lvlJc w:val="left"/>
      <w:pPr>
        <w:tabs>
          <w:tab w:val="num" w:pos="720"/>
        </w:tabs>
        <w:ind w:left="720" w:hanging="360"/>
      </w:pPr>
      <w:rPr>
        <w:rFonts w:ascii="Arial" w:hAnsi="Arial" w:hint="default"/>
      </w:rPr>
    </w:lvl>
    <w:lvl w:ilvl="1" w:tplc="52C0E5DA">
      <w:start w:val="1"/>
      <w:numFmt w:val="bullet"/>
      <w:lvlText w:val="•"/>
      <w:lvlJc w:val="left"/>
      <w:pPr>
        <w:tabs>
          <w:tab w:val="num" w:pos="1440"/>
        </w:tabs>
        <w:ind w:left="1440" w:hanging="360"/>
      </w:pPr>
      <w:rPr>
        <w:rFonts w:ascii="Arial" w:hAnsi="Arial" w:hint="default"/>
      </w:rPr>
    </w:lvl>
    <w:lvl w:ilvl="2" w:tplc="78364706" w:tentative="1">
      <w:start w:val="1"/>
      <w:numFmt w:val="bullet"/>
      <w:lvlText w:val="•"/>
      <w:lvlJc w:val="left"/>
      <w:pPr>
        <w:tabs>
          <w:tab w:val="num" w:pos="2160"/>
        </w:tabs>
        <w:ind w:left="2160" w:hanging="360"/>
      </w:pPr>
      <w:rPr>
        <w:rFonts w:ascii="Arial" w:hAnsi="Arial" w:hint="default"/>
      </w:rPr>
    </w:lvl>
    <w:lvl w:ilvl="3" w:tplc="12A6CFA0" w:tentative="1">
      <w:start w:val="1"/>
      <w:numFmt w:val="bullet"/>
      <w:lvlText w:val="•"/>
      <w:lvlJc w:val="left"/>
      <w:pPr>
        <w:tabs>
          <w:tab w:val="num" w:pos="2880"/>
        </w:tabs>
        <w:ind w:left="2880" w:hanging="360"/>
      </w:pPr>
      <w:rPr>
        <w:rFonts w:ascii="Arial" w:hAnsi="Arial" w:hint="default"/>
      </w:rPr>
    </w:lvl>
    <w:lvl w:ilvl="4" w:tplc="D0969F7C" w:tentative="1">
      <w:start w:val="1"/>
      <w:numFmt w:val="bullet"/>
      <w:lvlText w:val="•"/>
      <w:lvlJc w:val="left"/>
      <w:pPr>
        <w:tabs>
          <w:tab w:val="num" w:pos="3600"/>
        </w:tabs>
        <w:ind w:left="3600" w:hanging="360"/>
      </w:pPr>
      <w:rPr>
        <w:rFonts w:ascii="Arial" w:hAnsi="Arial" w:hint="default"/>
      </w:rPr>
    </w:lvl>
    <w:lvl w:ilvl="5" w:tplc="0A7C9D3A" w:tentative="1">
      <w:start w:val="1"/>
      <w:numFmt w:val="bullet"/>
      <w:lvlText w:val="•"/>
      <w:lvlJc w:val="left"/>
      <w:pPr>
        <w:tabs>
          <w:tab w:val="num" w:pos="4320"/>
        </w:tabs>
        <w:ind w:left="4320" w:hanging="360"/>
      </w:pPr>
      <w:rPr>
        <w:rFonts w:ascii="Arial" w:hAnsi="Arial" w:hint="default"/>
      </w:rPr>
    </w:lvl>
    <w:lvl w:ilvl="6" w:tplc="252C4A3E" w:tentative="1">
      <w:start w:val="1"/>
      <w:numFmt w:val="bullet"/>
      <w:lvlText w:val="•"/>
      <w:lvlJc w:val="left"/>
      <w:pPr>
        <w:tabs>
          <w:tab w:val="num" w:pos="5040"/>
        </w:tabs>
        <w:ind w:left="5040" w:hanging="360"/>
      </w:pPr>
      <w:rPr>
        <w:rFonts w:ascii="Arial" w:hAnsi="Arial" w:hint="default"/>
      </w:rPr>
    </w:lvl>
    <w:lvl w:ilvl="7" w:tplc="7C4CD0FA" w:tentative="1">
      <w:start w:val="1"/>
      <w:numFmt w:val="bullet"/>
      <w:lvlText w:val="•"/>
      <w:lvlJc w:val="left"/>
      <w:pPr>
        <w:tabs>
          <w:tab w:val="num" w:pos="5760"/>
        </w:tabs>
        <w:ind w:left="5760" w:hanging="360"/>
      </w:pPr>
      <w:rPr>
        <w:rFonts w:ascii="Arial" w:hAnsi="Arial" w:hint="default"/>
      </w:rPr>
    </w:lvl>
    <w:lvl w:ilvl="8" w:tplc="8180689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85005AD"/>
    <w:multiLevelType w:val="hybridMultilevel"/>
    <w:tmpl w:val="0B04E7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8043D3"/>
    <w:multiLevelType w:val="hybridMultilevel"/>
    <w:tmpl w:val="956A99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5D45AE"/>
    <w:multiLevelType w:val="hybridMultilevel"/>
    <w:tmpl w:val="CA4AF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533A69"/>
    <w:multiLevelType w:val="hybridMultilevel"/>
    <w:tmpl w:val="39A4A5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5D3005"/>
    <w:multiLevelType w:val="hybridMultilevel"/>
    <w:tmpl w:val="33B63D7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42713AE6"/>
    <w:multiLevelType w:val="hybridMultilevel"/>
    <w:tmpl w:val="B09E2216"/>
    <w:lvl w:ilvl="0" w:tplc="EB20BFAE">
      <w:start w:val="1"/>
      <w:numFmt w:val="bullet"/>
      <w:lvlText w:val="•"/>
      <w:lvlJc w:val="left"/>
      <w:pPr>
        <w:tabs>
          <w:tab w:val="num" w:pos="360"/>
        </w:tabs>
        <w:ind w:left="360" w:hanging="360"/>
      </w:pPr>
      <w:rPr>
        <w:rFonts w:ascii="Arial" w:hAnsi="Arial" w:hint="default"/>
      </w:rPr>
    </w:lvl>
    <w:lvl w:ilvl="1" w:tplc="FBD83C8C">
      <w:start w:val="1"/>
      <w:numFmt w:val="bullet"/>
      <w:lvlText w:val="•"/>
      <w:lvlJc w:val="left"/>
      <w:pPr>
        <w:tabs>
          <w:tab w:val="num" w:pos="1080"/>
        </w:tabs>
        <w:ind w:left="1080" w:hanging="360"/>
      </w:pPr>
      <w:rPr>
        <w:rFonts w:ascii="Arial" w:hAnsi="Arial" w:hint="default"/>
      </w:rPr>
    </w:lvl>
    <w:lvl w:ilvl="2" w:tplc="10D651AC">
      <w:numFmt w:val="bullet"/>
      <w:lvlText w:val="o"/>
      <w:lvlJc w:val="left"/>
      <w:pPr>
        <w:tabs>
          <w:tab w:val="num" w:pos="1800"/>
        </w:tabs>
        <w:ind w:left="1800" w:hanging="360"/>
      </w:pPr>
      <w:rPr>
        <w:rFonts w:ascii="Courier New" w:hAnsi="Courier New" w:hint="default"/>
      </w:rPr>
    </w:lvl>
    <w:lvl w:ilvl="3" w:tplc="AD1479F0" w:tentative="1">
      <w:start w:val="1"/>
      <w:numFmt w:val="bullet"/>
      <w:lvlText w:val="•"/>
      <w:lvlJc w:val="left"/>
      <w:pPr>
        <w:tabs>
          <w:tab w:val="num" w:pos="2520"/>
        </w:tabs>
        <w:ind w:left="2520" w:hanging="360"/>
      </w:pPr>
      <w:rPr>
        <w:rFonts w:ascii="Arial" w:hAnsi="Arial" w:hint="default"/>
      </w:rPr>
    </w:lvl>
    <w:lvl w:ilvl="4" w:tplc="4DF8BB0E" w:tentative="1">
      <w:start w:val="1"/>
      <w:numFmt w:val="bullet"/>
      <w:lvlText w:val="•"/>
      <w:lvlJc w:val="left"/>
      <w:pPr>
        <w:tabs>
          <w:tab w:val="num" w:pos="3240"/>
        </w:tabs>
        <w:ind w:left="3240" w:hanging="360"/>
      </w:pPr>
      <w:rPr>
        <w:rFonts w:ascii="Arial" w:hAnsi="Arial" w:hint="default"/>
      </w:rPr>
    </w:lvl>
    <w:lvl w:ilvl="5" w:tplc="A768C7B4" w:tentative="1">
      <w:start w:val="1"/>
      <w:numFmt w:val="bullet"/>
      <w:lvlText w:val="•"/>
      <w:lvlJc w:val="left"/>
      <w:pPr>
        <w:tabs>
          <w:tab w:val="num" w:pos="3960"/>
        </w:tabs>
        <w:ind w:left="3960" w:hanging="360"/>
      </w:pPr>
      <w:rPr>
        <w:rFonts w:ascii="Arial" w:hAnsi="Arial" w:hint="default"/>
      </w:rPr>
    </w:lvl>
    <w:lvl w:ilvl="6" w:tplc="BAEA2ECE" w:tentative="1">
      <w:start w:val="1"/>
      <w:numFmt w:val="bullet"/>
      <w:lvlText w:val="•"/>
      <w:lvlJc w:val="left"/>
      <w:pPr>
        <w:tabs>
          <w:tab w:val="num" w:pos="4680"/>
        </w:tabs>
        <w:ind w:left="4680" w:hanging="360"/>
      </w:pPr>
      <w:rPr>
        <w:rFonts w:ascii="Arial" w:hAnsi="Arial" w:hint="default"/>
      </w:rPr>
    </w:lvl>
    <w:lvl w:ilvl="7" w:tplc="FB160E14" w:tentative="1">
      <w:start w:val="1"/>
      <w:numFmt w:val="bullet"/>
      <w:lvlText w:val="•"/>
      <w:lvlJc w:val="left"/>
      <w:pPr>
        <w:tabs>
          <w:tab w:val="num" w:pos="5400"/>
        </w:tabs>
        <w:ind w:left="5400" w:hanging="360"/>
      </w:pPr>
      <w:rPr>
        <w:rFonts w:ascii="Arial" w:hAnsi="Arial" w:hint="default"/>
      </w:rPr>
    </w:lvl>
    <w:lvl w:ilvl="8" w:tplc="6ECE4F8C"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464F160B"/>
    <w:multiLevelType w:val="hybridMultilevel"/>
    <w:tmpl w:val="93521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8871B70"/>
    <w:multiLevelType w:val="hybridMultilevel"/>
    <w:tmpl w:val="98BAB5EA"/>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494C2EF0"/>
    <w:multiLevelType w:val="hybridMultilevel"/>
    <w:tmpl w:val="2F1EE09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4A514A43"/>
    <w:multiLevelType w:val="hybridMultilevel"/>
    <w:tmpl w:val="505E8F4E"/>
    <w:lvl w:ilvl="0" w:tplc="1B4E0248">
      <w:start w:val="1"/>
      <w:numFmt w:val="bullet"/>
      <w:lvlText w:val="•"/>
      <w:lvlJc w:val="left"/>
      <w:pPr>
        <w:tabs>
          <w:tab w:val="num" w:pos="720"/>
        </w:tabs>
        <w:ind w:left="720" w:hanging="360"/>
      </w:pPr>
      <w:rPr>
        <w:rFonts w:ascii="Times New Roman" w:hAnsi="Times New Roman" w:hint="default"/>
      </w:rPr>
    </w:lvl>
    <w:lvl w:ilvl="1" w:tplc="FEBC031C" w:tentative="1">
      <w:start w:val="1"/>
      <w:numFmt w:val="bullet"/>
      <w:lvlText w:val="•"/>
      <w:lvlJc w:val="left"/>
      <w:pPr>
        <w:tabs>
          <w:tab w:val="num" w:pos="1440"/>
        </w:tabs>
        <w:ind w:left="1440" w:hanging="360"/>
      </w:pPr>
      <w:rPr>
        <w:rFonts w:ascii="Times New Roman" w:hAnsi="Times New Roman" w:hint="default"/>
      </w:rPr>
    </w:lvl>
    <w:lvl w:ilvl="2" w:tplc="C0589272" w:tentative="1">
      <w:start w:val="1"/>
      <w:numFmt w:val="bullet"/>
      <w:lvlText w:val="•"/>
      <w:lvlJc w:val="left"/>
      <w:pPr>
        <w:tabs>
          <w:tab w:val="num" w:pos="2160"/>
        </w:tabs>
        <w:ind w:left="2160" w:hanging="360"/>
      </w:pPr>
      <w:rPr>
        <w:rFonts w:ascii="Times New Roman" w:hAnsi="Times New Roman" w:hint="default"/>
      </w:rPr>
    </w:lvl>
    <w:lvl w:ilvl="3" w:tplc="BDD6381A" w:tentative="1">
      <w:start w:val="1"/>
      <w:numFmt w:val="bullet"/>
      <w:lvlText w:val="•"/>
      <w:lvlJc w:val="left"/>
      <w:pPr>
        <w:tabs>
          <w:tab w:val="num" w:pos="2880"/>
        </w:tabs>
        <w:ind w:left="2880" w:hanging="360"/>
      </w:pPr>
      <w:rPr>
        <w:rFonts w:ascii="Times New Roman" w:hAnsi="Times New Roman" w:hint="default"/>
      </w:rPr>
    </w:lvl>
    <w:lvl w:ilvl="4" w:tplc="93B87010" w:tentative="1">
      <w:start w:val="1"/>
      <w:numFmt w:val="bullet"/>
      <w:lvlText w:val="•"/>
      <w:lvlJc w:val="left"/>
      <w:pPr>
        <w:tabs>
          <w:tab w:val="num" w:pos="3600"/>
        </w:tabs>
        <w:ind w:left="3600" w:hanging="360"/>
      </w:pPr>
      <w:rPr>
        <w:rFonts w:ascii="Times New Roman" w:hAnsi="Times New Roman" w:hint="default"/>
      </w:rPr>
    </w:lvl>
    <w:lvl w:ilvl="5" w:tplc="90B4E4E4" w:tentative="1">
      <w:start w:val="1"/>
      <w:numFmt w:val="bullet"/>
      <w:lvlText w:val="•"/>
      <w:lvlJc w:val="left"/>
      <w:pPr>
        <w:tabs>
          <w:tab w:val="num" w:pos="4320"/>
        </w:tabs>
        <w:ind w:left="4320" w:hanging="360"/>
      </w:pPr>
      <w:rPr>
        <w:rFonts w:ascii="Times New Roman" w:hAnsi="Times New Roman" w:hint="default"/>
      </w:rPr>
    </w:lvl>
    <w:lvl w:ilvl="6" w:tplc="86DC41CA" w:tentative="1">
      <w:start w:val="1"/>
      <w:numFmt w:val="bullet"/>
      <w:lvlText w:val="•"/>
      <w:lvlJc w:val="left"/>
      <w:pPr>
        <w:tabs>
          <w:tab w:val="num" w:pos="5040"/>
        </w:tabs>
        <w:ind w:left="5040" w:hanging="360"/>
      </w:pPr>
      <w:rPr>
        <w:rFonts w:ascii="Times New Roman" w:hAnsi="Times New Roman" w:hint="default"/>
      </w:rPr>
    </w:lvl>
    <w:lvl w:ilvl="7" w:tplc="4D16AA3C" w:tentative="1">
      <w:start w:val="1"/>
      <w:numFmt w:val="bullet"/>
      <w:lvlText w:val="•"/>
      <w:lvlJc w:val="left"/>
      <w:pPr>
        <w:tabs>
          <w:tab w:val="num" w:pos="5760"/>
        </w:tabs>
        <w:ind w:left="5760" w:hanging="360"/>
      </w:pPr>
      <w:rPr>
        <w:rFonts w:ascii="Times New Roman" w:hAnsi="Times New Roman" w:hint="default"/>
      </w:rPr>
    </w:lvl>
    <w:lvl w:ilvl="8" w:tplc="4684B09A"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4EEE5915"/>
    <w:multiLevelType w:val="hybridMultilevel"/>
    <w:tmpl w:val="C52469D6"/>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6C0478B"/>
    <w:multiLevelType w:val="hybridMultilevel"/>
    <w:tmpl w:val="0F9C46C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5C741188"/>
    <w:multiLevelType w:val="hybridMultilevel"/>
    <w:tmpl w:val="9418F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1D27AE"/>
    <w:multiLevelType w:val="hybridMultilevel"/>
    <w:tmpl w:val="003C41C0"/>
    <w:lvl w:ilvl="0" w:tplc="2DAEF88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9F3FD7"/>
    <w:multiLevelType w:val="hybridMultilevel"/>
    <w:tmpl w:val="D3227A4A"/>
    <w:lvl w:ilvl="0" w:tplc="2DAEF88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632ECB"/>
    <w:multiLevelType w:val="hybridMultilevel"/>
    <w:tmpl w:val="D9CC0C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14190D"/>
    <w:multiLevelType w:val="hybridMultilevel"/>
    <w:tmpl w:val="0CDA7B5C"/>
    <w:lvl w:ilvl="0" w:tplc="04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1343743"/>
    <w:multiLevelType w:val="hybridMultilevel"/>
    <w:tmpl w:val="AAA62AC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3641BC6"/>
    <w:multiLevelType w:val="hybridMultilevel"/>
    <w:tmpl w:val="827A27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B81D5A"/>
    <w:multiLevelType w:val="hybridMultilevel"/>
    <w:tmpl w:val="F8C41E3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42C1FEC"/>
    <w:multiLevelType w:val="hybridMultilevel"/>
    <w:tmpl w:val="B9568A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5D66B9A"/>
    <w:multiLevelType w:val="hybridMultilevel"/>
    <w:tmpl w:val="8004A13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49" w15:restartNumberingAfterBreak="0">
    <w:nsid w:val="76892758"/>
    <w:multiLevelType w:val="hybridMultilevel"/>
    <w:tmpl w:val="92B0F4A0"/>
    <w:lvl w:ilvl="0" w:tplc="2DAEF88E">
      <w:start w:val="1"/>
      <w:numFmt w:val="bullet"/>
      <w:lvlText w:val=""/>
      <w:lvlJc w:val="left"/>
      <w:pPr>
        <w:ind w:left="2160" w:hanging="360"/>
      </w:pPr>
      <w:rPr>
        <w:rFonts w:ascii="Symbol" w:hAnsi="Symbol" w:hint="default"/>
        <w:color w:val="000000" w:themeColor="tex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7D88217E"/>
    <w:multiLevelType w:val="hybridMultilevel"/>
    <w:tmpl w:val="49500410"/>
    <w:lvl w:ilvl="0" w:tplc="2C0E762A">
      <w:start w:val="1"/>
      <w:numFmt w:val="bullet"/>
      <w:lvlText w:val="•"/>
      <w:lvlJc w:val="left"/>
      <w:pPr>
        <w:tabs>
          <w:tab w:val="num" w:pos="720"/>
        </w:tabs>
        <w:ind w:left="720" w:hanging="360"/>
      </w:pPr>
      <w:rPr>
        <w:rFonts w:ascii="Arial" w:hAnsi="Arial" w:hint="default"/>
      </w:rPr>
    </w:lvl>
    <w:lvl w:ilvl="1" w:tplc="C7C2E282">
      <w:numFmt w:val="bullet"/>
      <w:lvlText w:val="o"/>
      <w:lvlJc w:val="left"/>
      <w:pPr>
        <w:tabs>
          <w:tab w:val="num" w:pos="1440"/>
        </w:tabs>
        <w:ind w:left="1440" w:hanging="360"/>
      </w:pPr>
      <w:rPr>
        <w:rFonts w:ascii="Courier New" w:hAnsi="Courier New" w:hint="default"/>
      </w:rPr>
    </w:lvl>
    <w:lvl w:ilvl="2" w:tplc="3D6486DE">
      <w:numFmt w:val="bullet"/>
      <w:lvlText w:val="o"/>
      <w:lvlJc w:val="left"/>
      <w:pPr>
        <w:tabs>
          <w:tab w:val="num" w:pos="2160"/>
        </w:tabs>
        <w:ind w:left="2160" w:hanging="360"/>
      </w:pPr>
      <w:rPr>
        <w:rFonts w:ascii="Courier New" w:hAnsi="Courier New" w:hint="default"/>
      </w:rPr>
    </w:lvl>
    <w:lvl w:ilvl="3" w:tplc="73DA12E2" w:tentative="1">
      <w:start w:val="1"/>
      <w:numFmt w:val="bullet"/>
      <w:lvlText w:val="•"/>
      <w:lvlJc w:val="left"/>
      <w:pPr>
        <w:tabs>
          <w:tab w:val="num" w:pos="2880"/>
        </w:tabs>
        <w:ind w:left="2880" w:hanging="360"/>
      </w:pPr>
      <w:rPr>
        <w:rFonts w:ascii="Arial" w:hAnsi="Arial" w:hint="default"/>
      </w:rPr>
    </w:lvl>
    <w:lvl w:ilvl="4" w:tplc="DF30C284" w:tentative="1">
      <w:start w:val="1"/>
      <w:numFmt w:val="bullet"/>
      <w:lvlText w:val="•"/>
      <w:lvlJc w:val="left"/>
      <w:pPr>
        <w:tabs>
          <w:tab w:val="num" w:pos="3600"/>
        </w:tabs>
        <w:ind w:left="3600" w:hanging="360"/>
      </w:pPr>
      <w:rPr>
        <w:rFonts w:ascii="Arial" w:hAnsi="Arial" w:hint="default"/>
      </w:rPr>
    </w:lvl>
    <w:lvl w:ilvl="5" w:tplc="D28CF916" w:tentative="1">
      <w:start w:val="1"/>
      <w:numFmt w:val="bullet"/>
      <w:lvlText w:val="•"/>
      <w:lvlJc w:val="left"/>
      <w:pPr>
        <w:tabs>
          <w:tab w:val="num" w:pos="4320"/>
        </w:tabs>
        <w:ind w:left="4320" w:hanging="360"/>
      </w:pPr>
      <w:rPr>
        <w:rFonts w:ascii="Arial" w:hAnsi="Arial" w:hint="default"/>
      </w:rPr>
    </w:lvl>
    <w:lvl w:ilvl="6" w:tplc="6FACA0AA" w:tentative="1">
      <w:start w:val="1"/>
      <w:numFmt w:val="bullet"/>
      <w:lvlText w:val="•"/>
      <w:lvlJc w:val="left"/>
      <w:pPr>
        <w:tabs>
          <w:tab w:val="num" w:pos="5040"/>
        </w:tabs>
        <w:ind w:left="5040" w:hanging="360"/>
      </w:pPr>
      <w:rPr>
        <w:rFonts w:ascii="Arial" w:hAnsi="Arial" w:hint="default"/>
      </w:rPr>
    </w:lvl>
    <w:lvl w:ilvl="7" w:tplc="450A07BE" w:tentative="1">
      <w:start w:val="1"/>
      <w:numFmt w:val="bullet"/>
      <w:lvlText w:val="•"/>
      <w:lvlJc w:val="left"/>
      <w:pPr>
        <w:tabs>
          <w:tab w:val="num" w:pos="5760"/>
        </w:tabs>
        <w:ind w:left="5760" w:hanging="360"/>
      </w:pPr>
      <w:rPr>
        <w:rFonts w:ascii="Arial" w:hAnsi="Arial" w:hint="default"/>
      </w:rPr>
    </w:lvl>
    <w:lvl w:ilvl="8" w:tplc="792884C2"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EE574B7"/>
    <w:multiLevelType w:val="hybridMultilevel"/>
    <w:tmpl w:val="E51AD528"/>
    <w:lvl w:ilvl="0" w:tplc="2DAEF88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348340">
    <w:abstractNumId w:val="23"/>
  </w:num>
  <w:num w:numId="2" w16cid:durableId="924194603">
    <w:abstractNumId w:val="2"/>
  </w:num>
  <w:num w:numId="3" w16cid:durableId="2109613813">
    <w:abstractNumId w:val="29"/>
  </w:num>
  <w:num w:numId="4" w16cid:durableId="379136291">
    <w:abstractNumId w:val="32"/>
  </w:num>
  <w:num w:numId="5" w16cid:durableId="737509294">
    <w:abstractNumId w:val="26"/>
  </w:num>
  <w:num w:numId="6" w16cid:durableId="1249654970">
    <w:abstractNumId w:val="49"/>
  </w:num>
  <w:num w:numId="7" w16cid:durableId="969091755">
    <w:abstractNumId w:val="13"/>
  </w:num>
  <w:num w:numId="8" w16cid:durableId="1060131068">
    <w:abstractNumId w:val="50"/>
  </w:num>
  <w:num w:numId="9" w16cid:durableId="1066219833">
    <w:abstractNumId w:val="36"/>
  </w:num>
  <w:num w:numId="10" w16cid:durableId="676924997">
    <w:abstractNumId w:val="3"/>
  </w:num>
  <w:num w:numId="11" w16cid:durableId="522012055">
    <w:abstractNumId w:val="41"/>
  </w:num>
  <w:num w:numId="12" w16cid:durableId="1753038423">
    <w:abstractNumId w:val="40"/>
  </w:num>
  <w:num w:numId="13" w16cid:durableId="802842687">
    <w:abstractNumId w:val="51"/>
  </w:num>
  <w:num w:numId="14" w16cid:durableId="2118065514">
    <w:abstractNumId w:val="7"/>
  </w:num>
  <w:num w:numId="15" w16cid:durableId="516040787">
    <w:abstractNumId w:val="20"/>
  </w:num>
  <w:num w:numId="16" w16cid:durableId="459885769">
    <w:abstractNumId w:val="0"/>
  </w:num>
  <w:num w:numId="17" w16cid:durableId="1654486522">
    <w:abstractNumId w:val="39"/>
  </w:num>
  <w:num w:numId="18" w16cid:durableId="1229878011">
    <w:abstractNumId w:val="37"/>
  </w:num>
  <w:num w:numId="19" w16cid:durableId="309987913">
    <w:abstractNumId w:val="27"/>
  </w:num>
  <w:num w:numId="20" w16cid:durableId="131599441">
    <w:abstractNumId w:val="24"/>
  </w:num>
  <w:num w:numId="21" w16cid:durableId="2056272659">
    <w:abstractNumId w:val="1"/>
  </w:num>
  <w:num w:numId="22" w16cid:durableId="683635388">
    <w:abstractNumId w:val="47"/>
  </w:num>
  <w:num w:numId="23" w16cid:durableId="1133446810">
    <w:abstractNumId w:val="46"/>
  </w:num>
  <w:num w:numId="24" w16cid:durableId="1079330590">
    <w:abstractNumId w:val="4"/>
  </w:num>
  <w:num w:numId="25" w16cid:durableId="1342319335">
    <w:abstractNumId w:val="15"/>
  </w:num>
  <w:num w:numId="26" w16cid:durableId="236407657">
    <w:abstractNumId w:val="11"/>
  </w:num>
  <w:num w:numId="27" w16cid:durableId="1479148952">
    <w:abstractNumId w:val="38"/>
  </w:num>
  <w:num w:numId="28" w16cid:durableId="270939847">
    <w:abstractNumId w:val="17"/>
  </w:num>
  <w:num w:numId="29" w16cid:durableId="1692418362">
    <w:abstractNumId w:val="31"/>
  </w:num>
  <w:num w:numId="30" w16cid:durableId="1348756349">
    <w:abstractNumId w:val="43"/>
  </w:num>
  <w:num w:numId="31" w16cid:durableId="168714545">
    <w:abstractNumId w:val="5"/>
  </w:num>
  <w:num w:numId="32" w16cid:durableId="43913703">
    <w:abstractNumId w:val="48"/>
  </w:num>
  <w:num w:numId="33" w16cid:durableId="135226020">
    <w:abstractNumId w:val="12"/>
  </w:num>
  <w:num w:numId="34" w16cid:durableId="2047026688">
    <w:abstractNumId w:val="35"/>
  </w:num>
  <w:num w:numId="35" w16cid:durableId="677736756">
    <w:abstractNumId w:val="25"/>
  </w:num>
  <w:num w:numId="36" w16cid:durableId="2023239783">
    <w:abstractNumId w:val="18"/>
  </w:num>
  <w:num w:numId="37" w16cid:durableId="207689663">
    <w:abstractNumId w:val="21"/>
  </w:num>
  <w:num w:numId="38" w16cid:durableId="1319112173">
    <w:abstractNumId w:val="44"/>
  </w:num>
  <w:num w:numId="39" w16cid:durableId="1308507578">
    <w:abstractNumId w:val="9"/>
  </w:num>
  <w:num w:numId="40" w16cid:durableId="70809050">
    <w:abstractNumId w:val="45"/>
  </w:num>
  <w:num w:numId="41" w16cid:durableId="1499416637">
    <w:abstractNumId w:val="16"/>
  </w:num>
  <w:num w:numId="42" w16cid:durableId="1483160493">
    <w:abstractNumId w:val="34"/>
  </w:num>
  <w:num w:numId="43" w16cid:durableId="492453728">
    <w:abstractNumId w:val="6"/>
  </w:num>
  <w:num w:numId="44" w16cid:durableId="1615625859">
    <w:abstractNumId w:val="22"/>
  </w:num>
  <w:num w:numId="45" w16cid:durableId="1394306234">
    <w:abstractNumId w:val="42"/>
  </w:num>
  <w:num w:numId="46" w16cid:durableId="992831239">
    <w:abstractNumId w:val="28"/>
  </w:num>
  <w:num w:numId="47" w16cid:durableId="1788041325">
    <w:abstractNumId w:val="19"/>
  </w:num>
  <w:num w:numId="48" w16cid:durableId="1420254240">
    <w:abstractNumId w:val="8"/>
  </w:num>
  <w:num w:numId="49" w16cid:durableId="195044532">
    <w:abstractNumId w:val="30"/>
  </w:num>
  <w:num w:numId="50" w16cid:durableId="1245608499">
    <w:abstractNumId w:val="10"/>
  </w:num>
  <w:num w:numId="51" w16cid:durableId="3172463">
    <w:abstractNumId w:val="14"/>
  </w:num>
  <w:num w:numId="52" w16cid:durableId="1883787033">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1B"/>
    <w:rsid w:val="000035C4"/>
    <w:rsid w:val="0000761C"/>
    <w:rsid w:val="0001212A"/>
    <w:rsid w:val="0002075C"/>
    <w:rsid w:val="000231EF"/>
    <w:rsid w:val="000232B0"/>
    <w:rsid w:val="000253E5"/>
    <w:rsid w:val="00026497"/>
    <w:rsid w:val="00030DAF"/>
    <w:rsid w:val="00031689"/>
    <w:rsid w:val="000326EF"/>
    <w:rsid w:val="00032DF3"/>
    <w:rsid w:val="000352CB"/>
    <w:rsid w:val="000358FF"/>
    <w:rsid w:val="0004106A"/>
    <w:rsid w:val="0004127E"/>
    <w:rsid w:val="00042A89"/>
    <w:rsid w:val="000452E8"/>
    <w:rsid w:val="000470D0"/>
    <w:rsid w:val="00047EDE"/>
    <w:rsid w:val="00052549"/>
    <w:rsid w:val="00056D79"/>
    <w:rsid w:val="00060337"/>
    <w:rsid w:val="00060D83"/>
    <w:rsid w:val="00060DAE"/>
    <w:rsid w:val="000629A8"/>
    <w:rsid w:val="00070953"/>
    <w:rsid w:val="00072710"/>
    <w:rsid w:val="000733A3"/>
    <w:rsid w:val="00076751"/>
    <w:rsid w:val="00077578"/>
    <w:rsid w:val="0008185A"/>
    <w:rsid w:val="0008356A"/>
    <w:rsid w:val="00083EF7"/>
    <w:rsid w:val="000863B3"/>
    <w:rsid w:val="00092D36"/>
    <w:rsid w:val="00094F78"/>
    <w:rsid w:val="000969F9"/>
    <w:rsid w:val="0009703F"/>
    <w:rsid w:val="000A3E1E"/>
    <w:rsid w:val="000A4465"/>
    <w:rsid w:val="000A7C3D"/>
    <w:rsid w:val="000B0627"/>
    <w:rsid w:val="000B0D00"/>
    <w:rsid w:val="000B2EE2"/>
    <w:rsid w:val="000C064F"/>
    <w:rsid w:val="000C3777"/>
    <w:rsid w:val="000C3C1A"/>
    <w:rsid w:val="000C4055"/>
    <w:rsid w:val="000D0FC9"/>
    <w:rsid w:val="000D265F"/>
    <w:rsid w:val="000D2688"/>
    <w:rsid w:val="000D3DE7"/>
    <w:rsid w:val="000D578C"/>
    <w:rsid w:val="000D6DCF"/>
    <w:rsid w:val="000E0FC0"/>
    <w:rsid w:val="000E3F3C"/>
    <w:rsid w:val="000E4403"/>
    <w:rsid w:val="000E4FEF"/>
    <w:rsid w:val="000E6B97"/>
    <w:rsid w:val="000F1ACD"/>
    <w:rsid w:val="000F2EBB"/>
    <w:rsid w:val="000F402D"/>
    <w:rsid w:val="000F4477"/>
    <w:rsid w:val="001152AE"/>
    <w:rsid w:val="00124CCD"/>
    <w:rsid w:val="00132AB5"/>
    <w:rsid w:val="001350CB"/>
    <w:rsid w:val="001360B3"/>
    <w:rsid w:val="00141314"/>
    <w:rsid w:val="00142297"/>
    <w:rsid w:val="00145BF4"/>
    <w:rsid w:val="00147D1A"/>
    <w:rsid w:val="00150A29"/>
    <w:rsid w:val="001516F8"/>
    <w:rsid w:val="00151C29"/>
    <w:rsid w:val="00152F98"/>
    <w:rsid w:val="00160A19"/>
    <w:rsid w:val="001642AE"/>
    <w:rsid w:val="001654BE"/>
    <w:rsid w:val="00165C24"/>
    <w:rsid w:val="001662C7"/>
    <w:rsid w:val="00166B9D"/>
    <w:rsid w:val="00166D5A"/>
    <w:rsid w:val="00173017"/>
    <w:rsid w:val="00182126"/>
    <w:rsid w:val="00186FE6"/>
    <w:rsid w:val="00190DC8"/>
    <w:rsid w:val="00192135"/>
    <w:rsid w:val="00192158"/>
    <w:rsid w:val="00192AD3"/>
    <w:rsid w:val="00193DF4"/>
    <w:rsid w:val="0019480D"/>
    <w:rsid w:val="00195121"/>
    <w:rsid w:val="00195810"/>
    <w:rsid w:val="001A320B"/>
    <w:rsid w:val="001A6078"/>
    <w:rsid w:val="001A6297"/>
    <w:rsid w:val="001B134A"/>
    <w:rsid w:val="001B1991"/>
    <w:rsid w:val="001B2973"/>
    <w:rsid w:val="001B3E40"/>
    <w:rsid w:val="001B3F1D"/>
    <w:rsid w:val="001B4C93"/>
    <w:rsid w:val="001B5327"/>
    <w:rsid w:val="001B57BE"/>
    <w:rsid w:val="001B70EA"/>
    <w:rsid w:val="001B77DC"/>
    <w:rsid w:val="001C0637"/>
    <w:rsid w:val="001C09F5"/>
    <w:rsid w:val="001C166F"/>
    <w:rsid w:val="001C366F"/>
    <w:rsid w:val="001C56A1"/>
    <w:rsid w:val="001C7B78"/>
    <w:rsid w:val="001D0BB2"/>
    <w:rsid w:val="001D2B16"/>
    <w:rsid w:val="001D4E06"/>
    <w:rsid w:val="001D7247"/>
    <w:rsid w:val="001E0DE9"/>
    <w:rsid w:val="001E11B3"/>
    <w:rsid w:val="001E1781"/>
    <w:rsid w:val="001E296D"/>
    <w:rsid w:val="001E359E"/>
    <w:rsid w:val="001E4D18"/>
    <w:rsid w:val="001E56A6"/>
    <w:rsid w:val="001F31FF"/>
    <w:rsid w:val="001F3D04"/>
    <w:rsid w:val="001F7830"/>
    <w:rsid w:val="00200438"/>
    <w:rsid w:val="002064A8"/>
    <w:rsid w:val="002162A2"/>
    <w:rsid w:val="002208FC"/>
    <w:rsid w:val="00221557"/>
    <w:rsid w:val="00222543"/>
    <w:rsid w:val="00223CE8"/>
    <w:rsid w:val="00232518"/>
    <w:rsid w:val="0023258E"/>
    <w:rsid w:val="002418BD"/>
    <w:rsid w:val="00242FE5"/>
    <w:rsid w:val="00245B50"/>
    <w:rsid w:val="00246C53"/>
    <w:rsid w:val="00250697"/>
    <w:rsid w:val="0025216B"/>
    <w:rsid w:val="00252585"/>
    <w:rsid w:val="00252CC6"/>
    <w:rsid w:val="0025434A"/>
    <w:rsid w:val="002566F6"/>
    <w:rsid w:val="002573E6"/>
    <w:rsid w:val="002619A8"/>
    <w:rsid w:val="00267087"/>
    <w:rsid w:val="00267DF7"/>
    <w:rsid w:val="00270036"/>
    <w:rsid w:val="00271139"/>
    <w:rsid w:val="00271BF3"/>
    <w:rsid w:val="00275463"/>
    <w:rsid w:val="00276442"/>
    <w:rsid w:val="00276B50"/>
    <w:rsid w:val="002829BF"/>
    <w:rsid w:val="00285816"/>
    <w:rsid w:val="00285A47"/>
    <w:rsid w:val="00286A22"/>
    <w:rsid w:val="0028782E"/>
    <w:rsid w:val="0029288A"/>
    <w:rsid w:val="00293470"/>
    <w:rsid w:val="0029521F"/>
    <w:rsid w:val="00295B03"/>
    <w:rsid w:val="00296348"/>
    <w:rsid w:val="002963DD"/>
    <w:rsid w:val="00296B02"/>
    <w:rsid w:val="002A0237"/>
    <w:rsid w:val="002A1C2F"/>
    <w:rsid w:val="002A46DF"/>
    <w:rsid w:val="002A4888"/>
    <w:rsid w:val="002B6F08"/>
    <w:rsid w:val="002B7396"/>
    <w:rsid w:val="002B7A82"/>
    <w:rsid w:val="002C067B"/>
    <w:rsid w:val="002C5B32"/>
    <w:rsid w:val="002D1248"/>
    <w:rsid w:val="002D17A5"/>
    <w:rsid w:val="002D5A45"/>
    <w:rsid w:val="002E04CA"/>
    <w:rsid w:val="002E245F"/>
    <w:rsid w:val="002E6509"/>
    <w:rsid w:val="002F03FE"/>
    <w:rsid w:val="002F1B2A"/>
    <w:rsid w:val="002F2438"/>
    <w:rsid w:val="002F28D7"/>
    <w:rsid w:val="002F4DB9"/>
    <w:rsid w:val="002F51E3"/>
    <w:rsid w:val="002F7EFD"/>
    <w:rsid w:val="00300DCB"/>
    <w:rsid w:val="00302E11"/>
    <w:rsid w:val="00303704"/>
    <w:rsid w:val="00306A19"/>
    <w:rsid w:val="00306C90"/>
    <w:rsid w:val="003105A5"/>
    <w:rsid w:val="00312390"/>
    <w:rsid w:val="003136A9"/>
    <w:rsid w:val="003152C4"/>
    <w:rsid w:val="003209AE"/>
    <w:rsid w:val="003209DF"/>
    <w:rsid w:val="003213DF"/>
    <w:rsid w:val="003263C1"/>
    <w:rsid w:val="00326B84"/>
    <w:rsid w:val="00326DE8"/>
    <w:rsid w:val="00330688"/>
    <w:rsid w:val="00331D06"/>
    <w:rsid w:val="0033246E"/>
    <w:rsid w:val="0033278C"/>
    <w:rsid w:val="00334F01"/>
    <w:rsid w:val="003364E1"/>
    <w:rsid w:val="00340CC0"/>
    <w:rsid w:val="00344BE8"/>
    <w:rsid w:val="00346EF0"/>
    <w:rsid w:val="003471C4"/>
    <w:rsid w:val="0034720C"/>
    <w:rsid w:val="003476BD"/>
    <w:rsid w:val="003477B2"/>
    <w:rsid w:val="00351A13"/>
    <w:rsid w:val="00354169"/>
    <w:rsid w:val="00354901"/>
    <w:rsid w:val="00355257"/>
    <w:rsid w:val="00357768"/>
    <w:rsid w:val="00357A0F"/>
    <w:rsid w:val="00357A40"/>
    <w:rsid w:val="0036311B"/>
    <w:rsid w:val="003632D0"/>
    <w:rsid w:val="003656EB"/>
    <w:rsid w:val="00365E0B"/>
    <w:rsid w:val="003702EB"/>
    <w:rsid w:val="003751AC"/>
    <w:rsid w:val="003760D0"/>
    <w:rsid w:val="0037657E"/>
    <w:rsid w:val="00381809"/>
    <w:rsid w:val="0038642D"/>
    <w:rsid w:val="00386FDD"/>
    <w:rsid w:val="00387375"/>
    <w:rsid w:val="00391C4A"/>
    <w:rsid w:val="003960F1"/>
    <w:rsid w:val="003A00CB"/>
    <w:rsid w:val="003A09AA"/>
    <w:rsid w:val="003A0B0F"/>
    <w:rsid w:val="003A74AF"/>
    <w:rsid w:val="003B28B2"/>
    <w:rsid w:val="003B53A3"/>
    <w:rsid w:val="003B607C"/>
    <w:rsid w:val="003B6348"/>
    <w:rsid w:val="003B70D1"/>
    <w:rsid w:val="003B7CF3"/>
    <w:rsid w:val="003C0860"/>
    <w:rsid w:val="003C2D58"/>
    <w:rsid w:val="003D0824"/>
    <w:rsid w:val="003D2010"/>
    <w:rsid w:val="003D683D"/>
    <w:rsid w:val="003E01DA"/>
    <w:rsid w:val="003E0391"/>
    <w:rsid w:val="003E08FD"/>
    <w:rsid w:val="003F1F0F"/>
    <w:rsid w:val="003F2865"/>
    <w:rsid w:val="003F3F8D"/>
    <w:rsid w:val="003F43CE"/>
    <w:rsid w:val="004000B9"/>
    <w:rsid w:val="00402DD1"/>
    <w:rsid w:val="00403C58"/>
    <w:rsid w:val="00404201"/>
    <w:rsid w:val="00404C4F"/>
    <w:rsid w:val="004052AB"/>
    <w:rsid w:val="004061F0"/>
    <w:rsid w:val="00407BBE"/>
    <w:rsid w:val="00407F91"/>
    <w:rsid w:val="00411031"/>
    <w:rsid w:val="004177EB"/>
    <w:rsid w:val="00417C0E"/>
    <w:rsid w:val="004201A2"/>
    <w:rsid w:val="00420C9D"/>
    <w:rsid w:val="00426C5A"/>
    <w:rsid w:val="00427776"/>
    <w:rsid w:val="0043355B"/>
    <w:rsid w:val="00433B6D"/>
    <w:rsid w:val="004354A2"/>
    <w:rsid w:val="00444AEE"/>
    <w:rsid w:val="00445184"/>
    <w:rsid w:val="00445B69"/>
    <w:rsid w:val="00446D80"/>
    <w:rsid w:val="00453625"/>
    <w:rsid w:val="00453B52"/>
    <w:rsid w:val="00456295"/>
    <w:rsid w:val="00460E0C"/>
    <w:rsid w:val="004663B9"/>
    <w:rsid w:val="00466A7C"/>
    <w:rsid w:val="00466DBE"/>
    <w:rsid w:val="00467306"/>
    <w:rsid w:val="004673CF"/>
    <w:rsid w:val="004674FB"/>
    <w:rsid w:val="00467830"/>
    <w:rsid w:val="00470AF0"/>
    <w:rsid w:val="00474575"/>
    <w:rsid w:val="0047645D"/>
    <w:rsid w:val="00477663"/>
    <w:rsid w:val="004838F3"/>
    <w:rsid w:val="00490B1A"/>
    <w:rsid w:val="004923A1"/>
    <w:rsid w:val="004933F4"/>
    <w:rsid w:val="00493DAF"/>
    <w:rsid w:val="004A0697"/>
    <w:rsid w:val="004A5F00"/>
    <w:rsid w:val="004A63E7"/>
    <w:rsid w:val="004B08C4"/>
    <w:rsid w:val="004B2B5A"/>
    <w:rsid w:val="004B2BA7"/>
    <w:rsid w:val="004B3532"/>
    <w:rsid w:val="004B3D41"/>
    <w:rsid w:val="004B4609"/>
    <w:rsid w:val="004B5724"/>
    <w:rsid w:val="004B6BB4"/>
    <w:rsid w:val="004B76F7"/>
    <w:rsid w:val="004C1563"/>
    <w:rsid w:val="004C22D9"/>
    <w:rsid w:val="004D0440"/>
    <w:rsid w:val="004D546C"/>
    <w:rsid w:val="004D789E"/>
    <w:rsid w:val="004D7F92"/>
    <w:rsid w:val="004E17CD"/>
    <w:rsid w:val="004E1B48"/>
    <w:rsid w:val="004E2B4D"/>
    <w:rsid w:val="004E5306"/>
    <w:rsid w:val="004F114A"/>
    <w:rsid w:val="004F1EDC"/>
    <w:rsid w:val="004F33FC"/>
    <w:rsid w:val="004F4A92"/>
    <w:rsid w:val="004F6CF3"/>
    <w:rsid w:val="004F763A"/>
    <w:rsid w:val="005003F4"/>
    <w:rsid w:val="0050073A"/>
    <w:rsid w:val="00500E50"/>
    <w:rsid w:val="00502FAF"/>
    <w:rsid w:val="0050315C"/>
    <w:rsid w:val="00503906"/>
    <w:rsid w:val="00504511"/>
    <w:rsid w:val="00504BA9"/>
    <w:rsid w:val="00506F2D"/>
    <w:rsid w:val="005105F9"/>
    <w:rsid w:val="00517418"/>
    <w:rsid w:val="00524F65"/>
    <w:rsid w:val="00525122"/>
    <w:rsid w:val="00525DC1"/>
    <w:rsid w:val="00526113"/>
    <w:rsid w:val="00534A8A"/>
    <w:rsid w:val="00535245"/>
    <w:rsid w:val="0053652F"/>
    <w:rsid w:val="005365A8"/>
    <w:rsid w:val="00540182"/>
    <w:rsid w:val="00543C0B"/>
    <w:rsid w:val="00545DE9"/>
    <w:rsid w:val="00547352"/>
    <w:rsid w:val="0055456D"/>
    <w:rsid w:val="00555FDD"/>
    <w:rsid w:val="0055772D"/>
    <w:rsid w:val="005601E4"/>
    <w:rsid w:val="0056073B"/>
    <w:rsid w:val="00560B4F"/>
    <w:rsid w:val="00562518"/>
    <w:rsid w:val="005649C5"/>
    <w:rsid w:val="00565F72"/>
    <w:rsid w:val="00570E18"/>
    <w:rsid w:val="0057104D"/>
    <w:rsid w:val="005717CD"/>
    <w:rsid w:val="00572B9B"/>
    <w:rsid w:val="00573CEB"/>
    <w:rsid w:val="0057660C"/>
    <w:rsid w:val="005801EC"/>
    <w:rsid w:val="005839C5"/>
    <w:rsid w:val="00585314"/>
    <w:rsid w:val="005860CF"/>
    <w:rsid w:val="00586708"/>
    <w:rsid w:val="0059683A"/>
    <w:rsid w:val="0059709D"/>
    <w:rsid w:val="00597481"/>
    <w:rsid w:val="005A00A4"/>
    <w:rsid w:val="005A618B"/>
    <w:rsid w:val="005A7191"/>
    <w:rsid w:val="005B270B"/>
    <w:rsid w:val="005B2823"/>
    <w:rsid w:val="005B28C8"/>
    <w:rsid w:val="005B2E5C"/>
    <w:rsid w:val="005B35C5"/>
    <w:rsid w:val="005B4DF2"/>
    <w:rsid w:val="005B5493"/>
    <w:rsid w:val="005B5D1D"/>
    <w:rsid w:val="005C35BA"/>
    <w:rsid w:val="005C79C5"/>
    <w:rsid w:val="005D1AE5"/>
    <w:rsid w:val="005D2AC8"/>
    <w:rsid w:val="005D403A"/>
    <w:rsid w:val="005D5B51"/>
    <w:rsid w:val="005D6206"/>
    <w:rsid w:val="005D77E7"/>
    <w:rsid w:val="005D78D6"/>
    <w:rsid w:val="005D7E42"/>
    <w:rsid w:val="005F083F"/>
    <w:rsid w:val="005F7F7F"/>
    <w:rsid w:val="00601CD8"/>
    <w:rsid w:val="006065CF"/>
    <w:rsid w:val="00607703"/>
    <w:rsid w:val="006109FD"/>
    <w:rsid w:val="00611B52"/>
    <w:rsid w:val="00613207"/>
    <w:rsid w:val="00613F38"/>
    <w:rsid w:val="00616681"/>
    <w:rsid w:val="00616AD9"/>
    <w:rsid w:val="0062080A"/>
    <w:rsid w:val="00626FAA"/>
    <w:rsid w:val="00627E69"/>
    <w:rsid w:val="006326CC"/>
    <w:rsid w:val="00633992"/>
    <w:rsid w:val="006359A5"/>
    <w:rsid w:val="00635E9E"/>
    <w:rsid w:val="006369EF"/>
    <w:rsid w:val="00637E6B"/>
    <w:rsid w:val="00640426"/>
    <w:rsid w:val="00642EFE"/>
    <w:rsid w:val="00643B99"/>
    <w:rsid w:val="00643D4C"/>
    <w:rsid w:val="00652180"/>
    <w:rsid w:val="00652F24"/>
    <w:rsid w:val="006537FD"/>
    <w:rsid w:val="00661B5F"/>
    <w:rsid w:val="00662C36"/>
    <w:rsid w:val="006654A3"/>
    <w:rsid w:val="00666758"/>
    <w:rsid w:val="0067225B"/>
    <w:rsid w:val="00673B91"/>
    <w:rsid w:val="00677E9C"/>
    <w:rsid w:val="006802F5"/>
    <w:rsid w:val="00680402"/>
    <w:rsid w:val="006809AD"/>
    <w:rsid w:val="006866DF"/>
    <w:rsid w:val="0069098C"/>
    <w:rsid w:val="00691645"/>
    <w:rsid w:val="006917BB"/>
    <w:rsid w:val="00692ED5"/>
    <w:rsid w:val="00696228"/>
    <w:rsid w:val="006970E5"/>
    <w:rsid w:val="006A0113"/>
    <w:rsid w:val="006A3DAB"/>
    <w:rsid w:val="006A45F5"/>
    <w:rsid w:val="006B0062"/>
    <w:rsid w:val="006B12F4"/>
    <w:rsid w:val="006B1A9E"/>
    <w:rsid w:val="006B2CB6"/>
    <w:rsid w:val="006B35D8"/>
    <w:rsid w:val="006C2883"/>
    <w:rsid w:val="006D1599"/>
    <w:rsid w:val="006D4C81"/>
    <w:rsid w:val="006D5180"/>
    <w:rsid w:val="006D6041"/>
    <w:rsid w:val="006E2017"/>
    <w:rsid w:val="006E48ED"/>
    <w:rsid w:val="006E7758"/>
    <w:rsid w:val="006F3F96"/>
    <w:rsid w:val="006F4579"/>
    <w:rsid w:val="006F5BAD"/>
    <w:rsid w:val="006F6AD7"/>
    <w:rsid w:val="007030B2"/>
    <w:rsid w:val="00704BD7"/>
    <w:rsid w:val="00705A38"/>
    <w:rsid w:val="00705B64"/>
    <w:rsid w:val="007062E6"/>
    <w:rsid w:val="00706413"/>
    <w:rsid w:val="0070731A"/>
    <w:rsid w:val="00710C67"/>
    <w:rsid w:val="00710E3F"/>
    <w:rsid w:val="00711997"/>
    <w:rsid w:val="0071349D"/>
    <w:rsid w:val="007137E1"/>
    <w:rsid w:val="0071750B"/>
    <w:rsid w:val="00731885"/>
    <w:rsid w:val="0073367F"/>
    <w:rsid w:val="00735455"/>
    <w:rsid w:val="00736E7B"/>
    <w:rsid w:val="007470B9"/>
    <w:rsid w:val="007478D0"/>
    <w:rsid w:val="00752E10"/>
    <w:rsid w:val="007531A3"/>
    <w:rsid w:val="007546C3"/>
    <w:rsid w:val="007558FB"/>
    <w:rsid w:val="00755A07"/>
    <w:rsid w:val="00761235"/>
    <w:rsid w:val="00761823"/>
    <w:rsid w:val="0076215B"/>
    <w:rsid w:val="00762B6B"/>
    <w:rsid w:val="007644E7"/>
    <w:rsid w:val="00771267"/>
    <w:rsid w:val="00776299"/>
    <w:rsid w:val="00776BC2"/>
    <w:rsid w:val="007802CD"/>
    <w:rsid w:val="007803CB"/>
    <w:rsid w:val="00780D00"/>
    <w:rsid w:val="007811A3"/>
    <w:rsid w:val="00791DCA"/>
    <w:rsid w:val="0079337A"/>
    <w:rsid w:val="00794814"/>
    <w:rsid w:val="007968F6"/>
    <w:rsid w:val="007977B3"/>
    <w:rsid w:val="007A0942"/>
    <w:rsid w:val="007A1FA4"/>
    <w:rsid w:val="007A2887"/>
    <w:rsid w:val="007A78AD"/>
    <w:rsid w:val="007B0E36"/>
    <w:rsid w:val="007B4FF3"/>
    <w:rsid w:val="007B53FC"/>
    <w:rsid w:val="007B5946"/>
    <w:rsid w:val="007B5EB1"/>
    <w:rsid w:val="007B7B3C"/>
    <w:rsid w:val="007B7FA9"/>
    <w:rsid w:val="007C0BA8"/>
    <w:rsid w:val="007C0E2C"/>
    <w:rsid w:val="007C224A"/>
    <w:rsid w:val="007C4641"/>
    <w:rsid w:val="007C4E48"/>
    <w:rsid w:val="007C510E"/>
    <w:rsid w:val="007C51A6"/>
    <w:rsid w:val="007C72D8"/>
    <w:rsid w:val="007D0BB8"/>
    <w:rsid w:val="007D10E1"/>
    <w:rsid w:val="007D50E3"/>
    <w:rsid w:val="007D6E9D"/>
    <w:rsid w:val="007D79D4"/>
    <w:rsid w:val="007E0771"/>
    <w:rsid w:val="007E0CF1"/>
    <w:rsid w:val="007E183D"/>
    <w:rsid w:val="007E23C1"/>
    <w:rsid w:val="007E55F0"/>
    <w:rsid w:val="007E5EDD"/>
    <w:rsid w:val="007E6862"/>
    <w:rsid w:val="007F0467"/>
    <w:rsid w:val="007F1A97"/>
    <w:rsid w:val="007F2A94"/>
    <w:rsid w:val="007F4D4D"/>
    <w:rsid w:val="0080065A"/>
    <w:rsid w:val="00805463"/>
    <w:rsid w:val="008117A4"/>
    <w:rsid w:val="008123E0"/>
    <w:rsid w:val="00814D25"/>
    <w:rsid w:val="00814FC1"/>
    <w:rsid w:val="008151B8"/>
    <w:rsid w:val="00816ADC"/>
    <w:rsid w:val="008170C4"/>
    <w:rsid w:val="00822A29"/>
    <w:rsid w:val="00830633"/>
    <w:rsid w:val="008314EC"/>
    <w:rsid w:val="00831778"/>
    <w:rsid w:val="00832B7D"/>
    <w:rsid w:val="00835E1E"/>
    <w:rsid w:val="00837ACD"/>
    <w:rsid w:val="008406EB"/>
    <w:rsid w:val="00842171"/>
    <w:rsid w:val="008459A1"/>
    <w:rsid w:val="00850647"/>
    <w:rsid w:val="00851078"/>
    <w:rsid w:val="00851E80"/>
    <w:rsid w:val="00854F10"/>
    <w:rsid w:val="00864B1D"/>
    <w:rsid w:val="00865AA8"/>
    <w:rsid w:val="008669B5"/>
    <w:rsid w:val="0086734B"/>
    <w:rsid w:val="00867EAC"/>
    <w:rsid w:val="00870AE0"/>
    <w:rsid w:val="008712D4"/>
    <w:rsid w:val="008715AD"/>
    <w:rsid w:val="00873BBA"/>
    <w:rsid w:val="0087586F"/>
    <w:rsid w:val="008771CB"/>
    <w:rsid w:val="00880EBC"/>
    <w:rsid w:val="00883BE4"/>
    <w:rsid w:val="00883C0A"/>
    <w:rsid w:val="008861DF"/>
    <w:rsid w:val="008A17F7"/>
    <w:rsid w:val="008A30ED"/>
    <w:rsid w:val="008A437D"/>
    <w:rsid w:val="008A4C18"/>
    <w:rsid w:val="008A5338"/>
    <w:rsid w:val="008B6D1D"/>
    <w:rsid w:val="008C308A"/>
    <w:rsid w:val="008C5C14"/>
    <w:rsid w:val="008C798F"/>
    <w:rsid w:val="008C7CF8"/>
    <w:rsid w:val="008D06BE"/>
    <w:rsid w:val="008D337D"/>
    <w:rsid w:val="008D37F7"/>
    <w:rsid w:val="008D6727"/>
    <w:rsid w:val="008E10FD"/>
    <w:rsid w:val="008E13FC"/>
    <w:rsid w:val="008E361E"/>
    <w:rsid w:val="008E539F"/>
    <w:rsid w:val="008E7709"/>
    <w:rsid w:val="008F5CB8"/>
    <w:rsid w:val="00900C1E"/>
    <w:rsid w:val="009010CB"/>
    <w:rsid w:val="00901FE9"/>
    <w:rsid w:val="0090399C"/>
    <w:rsid w:val="00906A60"/>
    <w:rsid w:val="009079B3"/>
    <w:rsid w:val="00910255"/>
    <w:rsid w:val="00915803"/>
    <w:rsid w:val="009159E2"/>
    <w:rsid w:val="009160B7"/>
    <w:rsid w:val="00916C98"/>
    <w:rsid w:val="00921304"/>
    <w:rsid w:val="0092334D"/>
    <w:rsid w:val="00923732"/>
    <w:rsid w:val="009261B8"/>
    <w:rsid w:val="00926AAC"/>
    <w:rsid w:val="00926F9B"/>
    <w:rsid w:val="00930E76"/>
    <w:rsid w:val="00931AF3"/>
    <w:rsid w:val="009338DC"/>
    <w:rsid w:val="0093488D"/>
    <w:rsid w:val="009348BF"/>
    <w:rsid w:val="00935795"/>
    <w:rsid w:val="00942580"/>
    <w:rsid w:val="00943F98"/>
    <w:rsid w:val="0094459D"/>
    <w:rsid w:val="00950630"/>
    <w:rsid w:val="00960CFD"/>
    <w:rsid w:val="0096123A"/>
    <w:rsid w:val="009612A5"/>
    <w:rsid w:val="00964845"/>
    <w:rsid w:val="009700E4"/>
    <w:rsid w:val="0097153D"/>
    <w:rsid w:val="00976A13"/>
    <w:rsid w:val="00977A8F"/>
    <w:rsid w:val="00977AEE"/>
    <w:rsid w:val="00980120"/>
    <w:rsid w:val="00984F77"/>
    <w:rsid w:val="00985816"/>
    <w:rsid w:val="00991096"/>
    <w:rsid w:val="009934D3"/>
    <w:rsid w:val="0099381B"/>
    <w:rsid w:val="00994B3B"/>
    <w:rsid w:val="0099613A"/>
    <w:rsid w:val="00996C42"/>
    <w:rsid w:val="0099749F"/>
    <w:rsid w:val="009A0849"/>
    <w:rsid w:val="009A120A"/>
    <w:rsid w:val="009A15C1"/>
    <w:rsid w:val="009B3EFD"/>
    <w:rsid w:val="009B438A"/>
    <w:rsid w:val="009C0435"/>
    <w:rsid w:val="009C0B1D"/>
    <w:rsid w:val="009C0BA7"/>
    <w:rsid w:val="009C0E27"/>
    <w:rsid w:val="009C470D"/>
    <w:rsid w:val="009C7715"/>
    <w:rsid w:val="009D10AB"/>
    <w:rsid w:val="009D1AB5"/>
    <w:rsid w:val="009D2DEB"/>
    <w:rsid w:val="009D4883"/>
    <w:rsid w:val="009D6232"/>
    <w:rsid w:val="009E008C"/>
    <w:rsid w:val="009E4880"/>
    <w:rsid w:val="009E4B36"/>
    <w:rsid w:val="009E6705"/>
    <w:rsid w:val="00A007E4"/>
    <w:rsid w:val="00A03C7C"/>
    <w:rsid w:val="00A04D25"/>
    <w:rsid w:val="00A06613"/>
    <w:rsid w:val="00A13410"/>
    <w:rsid w:val="00A13737"/>
    <w:rsid w:val="00A14D96"/>
    <w:rsid w:val="00A15577"/>
    <w:rsid w:val="00A15EA8"/>
    <w:rsid w:val="00A201B4"/>
    <w:rsid w:val="00A201DC"/>
    <w:rsid w:val="00A201ED"/>
    <w:rsid w:val="00A26368"/>
    <w:rsid w:val="00A31044"/>
    <w:rsid w:val="00A3505E"/>
    <w:rsid w:val="00A37250"/>
    <w:rsid w:val="00A3791B"/>
    <w:rsid w:val="00A50610"/>
    <w:rsid w:val="00A529E7"/>
    <w:rsid w:val="00A52E11"/>
    <w:rsid w:val="00A54D94"/>
    <w:rsid w:val="00A55BFC"/>
    <w:rsid w:val="00A579F1"/>
    <w:rsid w:val="00A57EA1"/>
    <w:rsid w:val="00A61CCA"/>
    <w:rsid w:val="00A649BC"/>
    <w:rsid w:val="00A669FA"/>
    <w:rsid w:val="00A70FBB"/>
    <w:rsid w:val="00A713D4"/>
    <w:rsid w:val="00A7223D"/>
    <w:rsid w:val="00A72BB3"/>
    <w:rsid w:val="00A74A64"/>
    <w:rsid w:val="00A821D9"/>
    <w:rsid w:val="00A85AAF"/>
    <w:rsid w:val="00A86271"/>
    <w:rsid w:val="00A9478D"/>
    <w:rsid w:val="00A9492B"/>
    <w:rsid w:val="00A97279"/>
    <w:rsid w:val="00A97A8A"/>
    <w:rsid w:val="00AA1641"/>
    <w:rsid w:val="00AA7B48"/>
    <w:rsid w:val="00AA7D4A"/>
    <w:rsid w:val="00AB5E16"/>
    <w:rsid w:val="00AC2DC9"/>
    <w:rsid w:val="00AC4109"/>
    <w:rsid w:val="00AC421C"/>
    <w:rsid w:val="00AC54E7"/>
    <w:rsid w:val="00AC640B"/>
    <w:rsid w:val="00AC7153"/>
    <w:rsid w:val="00AC72E0"/>
    <w:rsid w:val="00AD60D5"/>
    <w:rsid w:val="00AE0900"/>
    <w:rsid w:val="00AF1740"/>
    <w:rsid w:val="00AF22B7"/>
    <w:rsid w:val="00AF2ABD"/>
    <w:rsid w:val="00AF2B0A"/>
    <w:rsid w:val="00AF56FB"/>
    <w:rsid w:val="00AF5CCC"/>
    <w:rsid w:val="00B03F04"/>
    <w:rsid w:val="00B06EAB"/>
    <w:rsid w:val="00B07D20"/>
    <w:rsid w:val="00B1137D"/>
    <w:rsid w:val="00B131A0"/>
    <w:rsid w:val="00B16790"/>
    <w:rsid w:val="00B20B2C"/>
    <w:rsid w:val="00B23701"/>
    <w:rsid w:val="00B23E3B"/>
    <w:rsid w:val="00B343AF"/>
    <w:rsid w:val="00B36BEE"/>
    <w:rsid w:val="00B41D93"/>
    <w:rsid w:val="00B42E09"/>
    <w:rsid w:val="00B4313D"/>
    <w:rsid w:val="00B44A54"/>
    <w:rsid w:val="00B47FCE"/>
    <w:rsid w:val="00B514FD"/>
    <w:rsid w:val="00B52415"/>
    <w:rsid w:val="00B55407"/>
    <w:rsid w:val="00B565B0"/>
    <w:rsid w:val="00B609C7"/>
    <w:rsid w:val="00B60ABF"/>
    <w:rsid w:val="00B6362A"/>
    <w:rsid w:val="00B63635"/>
    <w:rsid w:val="00B65091"/>
    <w:rsid w:val="00B65291"/>
    <w:rsid w:val="00B665D7"/>
    <w:rsid w:val="00B73712"/>
    <w:rsid w:val="00B779C1"/>
    <w:rsid w:val="00B85380"/>
    <w:rsid w:val="00B90264"/>
    <w:rsid w:val="00BA1539"/>
    <w:rsid w:val="00BA4990"/>
    <w:rsid w:val="00BB07E5"/>
    <w:rsid w:val="00BB1785"/>
    <w:rsid w:val="00BB3FF0"/>
    <w:rsid w:val="00BB5054"/>
    <w:rsid w:val="00BB765D"/>
    <w:rsid w:val="00BC09F2"/>
    <w:rsid w:val="00BC204A"/>
    <w:rsid w:val="00BC3136"/>
    <w:rsid w:val="00BC7455"/>
    <w:rsid w:val="00BD2894"/>
    <w:rsid w:val="00BD3009"/>
    <w:rsid w:val="00BD7187"/>
    <w:rsid w:val="00BE67D8"/>
    <w:rsid w:val="00BE73F9"/>
    <w:rsid w:val="00BF078A"/>
    <w:rsid w:val="00BF235D"/>
    <w:rsid w:val="00BF2F35"/>
    <w:rsid w:val="00BF720E"/>
    <w:rsid w:val="00C00151"/>
    <w:rsid w:val="00C05735"/>
    <w:rsid w:val="00C06405"/>
    <w:rsid w:val="00C07DBE"/>
    <w:rsid w:val="00C10336"/>
    <w:rsid w:val="00C13416"/>
    <w:rsid w:val="00C13867"/>
    <w:rsid w:val="00C14E02"/>
    <w:rsid w:val="00C17B99"/>
    <w:rsid w:val="00C20306"/>
    <w:rsid w:val="00C20379"/>
    <w:rsid w:val="00C22C03"/>
    <w:rsid w:val="00C22C7A"/>
    <w:rsid w:val="00C247B8"/>
    <w:rsid w:val="00C24D39"/>
    <w:rsid w:val="00C25E39"/>
    <w:rsid w:val="00C26628"/>
    <w:rsid w:val="00C27415"/>
    <w:rsid w:val="00C2748E"/>
    <w:rsid w:val="00C275C9"/>
    <w:rsid w:val="00C30641"/>
    <w:rsid w:val="00C307F5"/>
    <w:rsid w:val="00C37CE8"/>
    <w:rsid w:val="00C42BFC"/>
    <w:rsid w:val="00C463A9"/>
    <w:rsid w:val="00C506A5"/>
    <w:rsid w:val="00C576FF"/>
    <w:rsid w:val="00C62901"/>
    <w:rsid w:val="00C6656E"/>
    <w:rsid w:val="00C67766"/>
    <w:rsid w:val="00C678BE"/>
    <w:rsid w:val="00C72FB7"/>
    <w:rsid w:val="00C73E77"/>
    <w:rsid w:val="00C7500C"/>
    <w:rsid w:val="00C7647F"/>
    <w:rsid w:val="00C77DF3"/>
    <w:rsid w:val="00C813EA"/>
    <w:rsid w:val="00C94C22"/>
    <w:rsid w:val="00C962FB"/>
    <w:rsid w:val="00C97D6A"/>
    <w:rsid w:val="00CA0360"/>
    <w:rsid w:val="00CA1258"/>
    <w:rsid w:val="00CA2F8C"/>
    <w:rsid w:val="00CA589F"/>
    <w:rsid w:val="00CA5B2C"/>
    <w:rsid w:val="00CB1FCD"/>
    <w:rsid w:val="00CB4D9C"/>
    <w:rsid w:val="00CB6AA7"/>
    <w:rsid w:val="00CB76D4"/>
    <w:rsid w:val="00CC0C42"/>
    <w:rsid w:val="00CC3114"/>
    <w:rsid w:val="00CC4E5D"/>
    <w:rsid w:val="00CC5307"/>
    <w:rsid w:val="00CD1D32"/>
    <w:rsid w:val="00CD2787"/>
    <w:rsid w:val="00CD3601"/>
    <w:rsid w:val="00CE048A"/>
    <w:rsid w:val="00CE4223"/>
    <w:rsid w:val="00CE457B"/>
    <w:rsid w:val="00CE479D"/>
    <w:rsid w:val="00CE6487"/>
    <w:rsid w:val="00CF6684"/>
    <w:rsid w:val="00D00857"/>
    <w:rsid w:val="00D022A8"/>
    <w:rsid w:val="00D02FAE"/>
    <w:rsid w:val="00D035EE"/>
    <w:rsid w:val="00D03BC8"/>
    <w:rsid w:val="00D057D3"/>
    <w:rsid w:val="00D075EB"/>
    <w:rsid w:val="00D07B4E"/>
    <w:rsid w:val="00D10474"/>
    <w:rsid w:val="00D1190A"/>
    <w:rsid w:val="00D21354"/>
    <w:rsid w:val="00D215DA"/>
    <w:rsid w:val="00D226EE"/>
    <w:rsid w:val="00D260F4"/>
    <w:rsid w:val="00D32242"/>
    <w:rsid w:val="00D3523C"/>
    <w:rsid w:val="00D40073"/>
    <w:rsid w:val="00D41259"/>
    <w:rsid w:val="00D416D5"/>
    <w:rsid w:val="00D417DE"/>
    <w:rsid w:val="00D42948"/>
    <w:rsid w:val="00D46002"/>
    <w:rsid w:val="00D46354"/>
    <w:rsid w:val="00D47090"/>
    <w:rsid w:val="00D47356"/>
    <w:rsid w:val="00D47E2C"/>
    <w:rsid w:val="00D53850"/>
    <w:rsid w:val="00D53F76"/>
    <w:rsid w:val="00D542FE"/>
    <w:rsid w:val="00D57FE2"/>
    <w:rsid w:val="00D6061C"/>
    <w:rsid w:val="00D636E6"/>
    <w:rsid w:val="00D65BD4"/>
    <w:rsid w:val="00D66AA1"/>
    <w:rsid w:val="00D67DC6"/>
    <w:rsid w:val="00D709C6"/>
    <w:rsid w:val="00D75A88"/>
    <w:rsid w:val="00D75D02"/>
    <w:rsid w:val="00D77C93"/>
    <w:rsid w:val="00D81259"/>
    <w:rsid w:val="00D81F17"/>
    <w:rsid w:val="00D82BA2"/>
    <w:rsid w:val="00D82BDE"/>
    <w:rsid w:val="00D8344C"/>
    <w:rsid w:val="00D851EA"/>
    <w:rsid w:val="00D860F0"/>
    <w:rsid w:val="00D87A12"/>
    <w:rsid w:val="00D87D20"/>
    <w:rsid w:val="00D90102"/>
    <w:rsid w:val="00D902A6"/>
    <w:rsid w:val="00D91350"/>
    <w:rsid w:val="00D941FD"/>
    <w:rsid w:val="00D96113"/>
    <w:rsid w:val="00D97CD9"/>
    <w:rsid w:val="00DA0167"/>
    <w:rsid w:val="00DA3D97"/>
    <w:rsid w:val="00DB0C44"/>
    <w:rsid w:val="00DC19B8"/>
    <w:rsid w:val="00DC209C"/>
    <w:rsid w:val="00DC31F5"/>
    <w:rsid w:val="00DD0981"/>
    <w:rsid w:val="00DD0B80"/>
    <w:rsid w:val="00DD3156"/>
    <w:rsid w:val="00DD36B9"/>
    <w:rsid w:val="00DD5A8F"/>
    <w:rsid w:val="00DD78CE"/>
    <w:rsid w:val="00DE3545"/>
    <w:rsid w:val="00DF0F1B"/>
    <w:rsid w:val="00DF38A7"/>
    <w:rsid w:val="00DF54E6"/>
    <w:rsid w:val="00E02BF2"/>
    <w:rsid w:val="00E073D4"/>
    <w:rsid w:val="00E07A84"/>
    <w:rsid w:val="00E07BBD"/>
    <w:rsid w:val="00E10E5B"/>
    <w:rsid w:val="00E14DA0"/>
    <w:rsid w:val="00E16C5C"/>
    <w:rsid w:val="00E20E44"/>
    <w:rsid w:val="00E24113"/>
    <w:rsid w:val="00E2446F"/>
    <w:rsid w:val="00E24C06"/>
    <w:rsid w:val="00E24F9A"/>
    <w:rsid w:val="00E26692"/>
    <w:rsid w:val="00E26A0D"/>
    <w:rsid w:val="00E275CB"/>
    <w:rsid w:val="00E275F1"/>
    <w:rsid w:val="00E2781E"/>
    <w:rsid w:val="00E3056D"/>
    <w:rsid w:val="00E337A4"/>
    <w:rsid w:val="00E37258"/>
    <w:rsid w:val="00E42C90"/>
    <w:rsid w:val="00E4538E"/>
    <w:rsid w:val="00E5152E"/>
    <w:rsid w:val="00E52FCD"/>
    <w:rsid w:val="00E56EB8"/>
    <w:rsid w:val="00E647CB"/>
    <w:rsid w:val="00E653D4"/>
    <w:rsid w:val="00E67704"/>
    <w:rsid w:val="00E7145E"/>
    <w:rsid w:val="00E7370C"/>
    <w:rsid w:val="00E769C2"/>
    <w:rsid w:val="00E77491"/>
    <w:rsid w:val="00E86F63"/>
    <w:rsid w:val="00E87A41"/>
    <w:rsid w:val="00E90150"/>
    <w:rsid w:val="00E92410"/>
    <w:rsid w:val="00E93231"/>
    <w:rsid w:val="00E933BE"/>
    <w:rsid w:val="00E93A69"/>
    <w:rsid w:val="00E9432B"/>
    <w:rsid w:val="00E94617"/>
    <w:rsid w:val="00E950DA"/>
    <w:rsid w:val="00E96111"/>
    <w:rsid w:val="00E96F9B"/>
    <w:rsid w:val="00EA21EF"/>
    <w:rsid w:val="00EA28DF"/>
    <w:rsid w:val="00EA3F23"/>
    <w:rsid w:val="00EA602B"/>
    <w:rsid w:val="00EB0EE3"/>
    <w:rsid w:val="00EB443F"/>
    <w:rsid w:val="00EB4D05"/>
    <w:rsid w:val="00EB7765"/>
    <w:rsid w:val="00EC125B"/>
    <w:rsid w:val="00EC450B"/>
    <w:rsid w:val="00EC6077"/>
    <w:rsid w:val="00ED30A3"/>
    <w:rsid w:val="00ED324F"/>
    <w:rsid w:val="00ED393D"/>
    <w:rsid w:val="00ED5DC7"/>
    <w:rsid w:val="00ED60ED"/>
    <w:rsid w:val="00EE08BB"/>
    <w:rsid w:val="00EE196B"/>
    <w:rsid w:val="00EE29ED"/>
    <w:rsid w:val="00EE5207"/>
    <w:rsid w:val="00EE5CDA"/>
    <w:rsid w:val="00EE6B39"/>
    <w:rsid w:val="00EE7AC7"/>
    <w:rsid w:val="00EF03C0"/>
    <w:rsid w:val="00EF23A8"/>
    <w:rsid w:val="00EF2591"/>
    <w:rsid w:val="00EF36FF"/>
    <w:rsid w:val="00EF598B"/>
    <w:rsid w:val="00EF773B"/>
    <w:rsid w:val="00F13A1B"/>
    <w:rsid w:val="00F143F2"/>
    <w:rsid w:val="00F146BA"/>
    <w:rsid w:val="00F1628D"/>
    <w:rsid w:val="00F169DE"/>
    <w:rsid w:val="00F20C47"/>
    <w:rsid w:val="00F2490C"/>
    <w:rsid w:val="00F25310"/>
    <w:rsid w:val="00F26763"/>
    <w:rsid w:val="00F2793B"/>
    <w:rsid w:val="00F30BA3"/>
    <w:rsid w:val="00F31F5C"/>
    <w:rsid w:val="00F327DA"/>
    <w:rsid w:val="00F33A27"/>
    <w:rsid w:val="00F33BFB"/>
    <w:rsid w:val="00F356B0"/>
    <w:rsid w:val="00F40805"/>
    <w:rsid w:val="00F44087"/>
    <w:rsid w:val="00F441D3"/>
    <w:rsid w:val="00F5083C"/>
    <w:rsid w:val="00F51451"/>
    <w:rsid w:val="00F51614"/>
    <w:rsid w:val="00F51A00"/>
    <w:rsid w:val="00F51FB3"/>
    <w:rsid w:val="00F52ACE"/>
    <w:rsid w:val="00F53F23"/>
    <w:rsid w:val="00F554F7"/>
    <w:rsid w:val="00F56987"/>
    <w:rsid w:val="00F56D03"/>
    <w:rsid w:val="00F60321"/>
    <w:rsid w:val="00F60A6F"/>
    <w:rsid w:val="00F62906"/>
    <w:rsid w:val="00F6309E"/>
    <w:rsid w:val="00F63981"/>
    <w:rsid w:val="00F67277"/>
    <w:rsid w:val="00F70597"/>
    <w:rsid w:val="00F71CB6"/>
    <w:rsid w:val="00F80AAB"/>
    <w:rsid w:val="00F816D9"/>
    <w:rsid w:val="00F82419"/>
    <w:rsid w:val="00F907F4"/>
    <w:rsid w:val="00F94A30"/>
    <w:rsid w:val="00F95464"/>
    <w:rsid w:val="00FA034C"/>
    <w:rsid w:val="00FA58C8"/>
    <w:rsid w:val="00FA68A7"/>
    <w:rsid w:val="00FB391C"/>
    <w:rsid w:val="00FB3A6A"/>
    <w:rsid w:val="00FB4691"/>
    <w:rsid w:val="00FB75D1"/>
    <w:rsid w:val="00FC0016"/>
    <w:rsid w:val="00FC3D3A"/>
    <w:rsid w:val="00FC4276"/>
    <w:rsid w:val="00FC7078"/>
    <w:rsid w:val="00FD0C24"/>
    <w:rsid w:val="00FD240B"/>
    <w:rsid w:val="00FD3589"/>
    <w:rsid w:val="00FD611B"/>
    <w:rsid w:val="00FD7653"/>
    <w:rsid w:val="00FE0535"/>
    <w:rsid w:val="00FE3DF0"/>
    <w:rsid w:val="00FE55DD"/>
    <w:rsid w:val="00FE605C"/>
    <w:rsid w:val="00FE645D"/>
    <w:rsid w:val="00FE7CDF"/>
    <w:rsid w:val="00FF0726"/>
    <w:rsid w:val="00FF1033"/>
    <w:rsid w:val="00FF1B21"/>
    <w:rsid w:val="00FF2134"/>
    <w:rsid w:val="00FF3169"/>
    <w:rsid w:val="00FF42E7"/>
    <w:rsid w:val="00FF5E51"/>
    <w:rsid w:val="00FF7167"/>
    <w:rsid w:val="00FF74CC"/>
    <w:rsid w:val="06253705"/>
    <w:rsid w:val="07D69F7D"/>
    <w:rsid w:val="0A2DF94B"/>
    <w:rsid w:val="0EE0FE19"/>
    <w:rsid w:val="102EF2CC"/>
    <w:rsid w:val="12C84B9A"/>
    <w:rsid w:val="172AAA32"/>
    <w:rsid w:val="17842AB7"/>
    <w:rsid w:val="18163A61"/>
    <w:rsid w:val="234CABEB"/>
    <w:rsid w:val="24A56EE0"/>
    <w:rsid w:val="386DF0F3"/>
    <w:rsid w:val="388DD2EE"/>
    <w:rsid w:val="3E704E44"/>
    <w:rsid w:val="42238334"/>
    <w:rsid w:val="43BD9ADC"/>
    <w:rsid w:val="442003E9"/>
    <w:rsid w:val="45A6AE1D"/>
    <w:rsid w:val="47086917"/>
    <w:rsid w:val="48C62F82"/>
    <w:rsid w:val="492B41DB"/>
    <w:rsid w:val="4B00E148"/>
    <w:rsid w:val="4BC55BBA"/>
    <w:rsid w:val="4D493BCB"/>
    <w:rsid w:val="51164534"/>
    <w:rsid w:val="543AD2F4"/>
    <w:rsid w:val="5624CF25"/>
    <w:rsid w:val="58C2335B"/>
    <w:rsid w:val="65E93F95"/>
    <w:rsid w:val="66328867"/>
    <w:rsid w:val="6A64C44C"/>
    <w:rsid w:val="6AB01DFB"/>
    <w:rsid w:val="7235367D"/>
    <w:rsid w:val="72ABA8A1"/>
    <w:rsid w:val="73A2E609"/>
    <w:rsid w:val="76159114"/>
    <w:rsid w:val="77BEAC0C"/>
    <w:rsid w:val="7818FE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542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4CC"/>
  </w:style>
  <w:style w:type="paragraph" w:styleId="Heading1">
    <w:name w:val="heading 1"/>
    <w:basedOn w:val="Normal"/>
    <w:next w:val="Normal"/>
    <w:link w:val="Heading1Char"/>
    <w:uiPriority w:val="9"/>
    <w:qFormat/>
    <w:rsid w:val="009938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1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38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938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38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38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8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8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8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8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1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938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938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38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38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8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8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81B"/>
    <w:rPr>
      <w:rFonts w:eastAsiaTheme="majorEastAsia" w:cstheme="majorBidi"/>
      <w:color w:val="272727" w:themeColor="text1" w:themeTint="D8"/>
    </w:rPr>
  </w:style>
  <w:style w:type="paragraph" w:styleId="Title">
    <w:name w:val="Title"/>
    <w:basedOn w:val="Normal"/>
    <w:next w:val="Normal"/>
    <w:link w:val="TitleChar"/>
    <w:uiPriority w:val="10"/>
    <w:qFormat/>
    <w:rsid w:val="00993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8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8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8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81B"/>
    <w:pPr>
      <w:spacing w:before="160"/>
      <w:jc w:val="center"/>
    </w:pPr>
    <w:rPr>
      <w:i/>
      <w:iCs/>
      <w:color w:val="404040" w:themeColor="text1" w:themeTint="BF"/>
    </w:rPr>
  </w:style>
  <w:style w:type="character" w:customStyle="1" w:styleId="QuoteChar">
    <w:name w:val="Quote Char"/>
    <w:basedOn w:val="DefaultParagraphFont"/>
    <w:link w:val="Quote"/>
    <w:uiPriority w:val="29"/>
    <w:rsid w:val="0099381B"/>
    <w:rPr>
      <w:i/>
      <w:iCs/>
      <w:color w:val="404040" w:themeColor="text1" w:themeTint="BF"/>
    </w:rPr>
  </w:style>
  <w:style w:type="paragraph" w:styleId="ListParagraph">
    <w:name w:val="List Paragraph"/>
    <w:basedOn w:val="Normal"/>
    <w:uiPriority w:val="34"/>
    <w:qFormat/>
    <w:rsid w:val="0099381B"/>
    <w:pPr>
      <w:ind w:left="720"/>
      <w:contextualSpacing/>
    </w:pPr>
  </w:style>
  <w:style w:type="character" w:styleId="IntenseEmphasis">
    <w:name w:val="Intense Emphasis"/>
    <w:basedOn w:val="DefaultParagraphFont"/>
    <w:uiPriority w:val="21"/>
    <w:qFormat/>
    <w:rsid w:val="0099381B"/>
    <w:rPr>
      <w:i/>
      <w:iCs/>
      <w:color w:val="0F4761" w:themeColor="accent1" w:themeShade="BF"/>
    </w:rPr>
  </w:style>
  <w:style w:type="paragraph" w:styleId="IntenseQuote">
    <w:name w:val="Intense Quote"/>
    <w:basedOn w:val="Normal"/>
    <w:next w:val="Normal"/>
    <w:link w:val="IntenseQuoteChar"/>
    <w:uiPriority w:val="30"/>
    <w:qFormat/>
    <w:rsid w:val="009938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81B"/>
    <w:rPr>
      <w:i/>
      <w:iCs/>
      <w:color w:val="0F4761" w:themeColor="accent1" w:themeShade="BF"/>
    </w:rPr>
  </w:style>
  <w:style w:type="character" w:styleId="IntenseReference">
    <w:name w:val="Intense Reference"/>
    <w:basedOn w:val="DefaultParagraphFont"/>
    <w:uiPriority w:val="32"/>
    <w:qFormat/>
    <w:rsid w:val="0099381B"/>
    <w:rPr>
      <w:b/>
      <w:bCs/>
      <w:smallCaps/>
      <w:color w:val="0F4761" w:themeColor="accent1" w:themeShade="BF"/>
      <w:spacing w:val="5"/>
    </w:rPr>
  </w:style>
  <w:style w:type="character" w:styleId="CommentReference">
    <w:name w:val="annotation reference"/>
    <w:basedOn w:val="DefaultParagraphFont"/>
    <w:uiPriority w:val="99"/>
    <w:semiHidden/>
    <w:unhideWhenUsed/>
    <w:rsid w:val="00C30641"/>
    <w:rPr>
      <w:sz w:val="16"/>
      <w:szCs w:val="16"/>
    </w:rPr>
  </w:style>
  <w:style w:type="paragraph" w:styleId="CommentText">
    <w:name w:val="annotation text"/>
    <w:basedOn w:val="Normal"/>
    <w:link w:val="CommentTextChar"/>
    <w:uiPriority w:val="99"/>
    <w:unhideWhenUsed/>
    <w:rsid w:val="00C30641"/>
    <w:pPr>
      <w:spacing w:line="240" w:lineRule="auto"/>
    </w:pPr>
    <w:rPr>
      <w:sz w:val="20"/>
      <w:szCs w:val="20"/>
    </w:rPr>
  </w:style>
  <w:style w:type="character" w:customStyle="1" w:styleId="CommentTextChar">
    <w:name w:val="Comment Text Char"/>
    <w:basedOn w:val="DefaultParagraphFont"/>
    <w:link w:val="CommentText"/>
    <w:uiPriority w:val="99"/>
    <w:rsid w:val="00C30641"/>
    <w:rPr>
      <w:sz w:val="20"/>
      <w:szCs w:val="20"/>
    </w:rPr>
  </w:style>
  <w:style w:type="paragraph" w:styleId="CommentSubject">
    <w:name w:val="annotation subject"/>
    <w:basedOn w:val="CommentText"/>
    <w:next w:val="CommentText"/>
    <w:link w:val="CommentSubjectChar"/>
    <w:uiPriority w:val="99"/>
    <w:semiHidden/>
    <w:unhideWhenUsed/>
    <w:rsid w:val="00C30641"/>
    <w:rPr>
      <w:b/>
      <w:bCs/>
    </w:rPr>
  </w:style>
  <w:style w:type="character" w:customStyle="1" w:styleId="CommentSubjectChar">
    <w:name w:val="Comment Subject Char"/>
    <w:basedOn w:val="CommentTextChar"/>
    <w:link w:val="CommentSubject"/>
    <w:uiPriority w:val="99"/>
    <w:semiHidden/>
    <w:rsid w:val="00C30641"/>
    <w:rPr>
      <w:b/>
      <w:bCs/>
      <w:sz w:val="20"/>
      <w:szCs w:val="20"/>
    </w:rPr>
  </w:style>
  <w:style w:type="character" w:styleId="Hyperlink">
    <w:name w:val="Hyperlink"/>
    <w:basedOn w:val="DefaultParagraphFont"/>
    <w:uiPriority w:val="99"/>
    <w:unhideWhenUsed/>
    <w:rsid w:val="00E653D4"/>
    <w:rPr>
      <w:color w:val="467886" w:themeColor="hyperlink"/>
      <w:u w:val="single"/>
    </w:rPr>
  </w:style>
  <w:style w:type="character" w:styleId="UnresolvedMention">
    <w:name w:val="Unresolved Mention"/>
    <w:basedOn w:val="DefaultParagraphFont"/>
    <w:uiPriority w:val="99"/>
    <w:semiHidden/>
    <w:unhideWhenUsed/>
    <w:rsid w:val="00E653D4"/>
    <w:rPr>
      <w:color w:val="605E5C"/>
      <w:shd w:val="clear" w:color="auto" w:fill="E1DFDD"/>
    </w:rPr>
  </w:style>
  <w:style w:type="paragraph" w:styleId="BodyText">
    <w:name w:val="Body Text"/>
    <w:basedOn w:val="Normal"/>
    <w:link w:val="BodyTextChar"/>
    <w:uiPriority w:val="1"/>
    <w:qFormat/>
    <w:rsid w:val="00DA3D97"/>
    <w:pPr>
      <w:widowControl w:val="0"/>
      <w:autoSpaceDE w:val="0"/>
      <w:autoSpaceDN w:val="0"/>
      <w:spacing w:after="0" w:line="240" w:lineRule="auto"/>
      <w:ind w:left="1"/>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DA3D97"/>
    <w:rPr>
      <w:rFonts w:ascii="Calibri" w:eastAsia="Calibri" w:hAnsi="Calibri" w:cs="Calibri"/>
      <w:kern w:val="0"/>
      <w:sz w:val="22"/>
      <w:szCs w:val="22"/>
      <w14:ligatures w14:val="none"/>
    </w:rPr>
  </w:style>
  <w:style w:type="paragraph" w:styleId="Revision">
    <w:name w:val="Revision"/>
    <w:hidden/>
    <w:uiPriority w:val="99"/>
    <w:semiHidden/>
    <w:rsid w:val="009C0435"/>
    <w:pPr>
      <w:spacing w:after="0" w:line="240" w:lineRule="auto"/>
    </w:pPr>
  </w:style>
  <w:style w:type="character" w:styleId="Mention">
    <w:name w:val="Mention"/>
    <w:basedOn w:val="DefaultParagraphFont"/>
    <w:uiPriority w:val="99"/>
    <w:unhideWhenUsed/>
    <w:rsid w:val="007D0BB8"/>
    <w:rPr>
      <w:color w:val="2B579A"/>
      <w:shd w:val="clear" w:color="auto" w:fill="E1DFDD"/>
    </w:rPr>
  </w:style>
  <w:style w:type="paragraph" w:styleId="Header">
    <w:name w:val="header"/>
    <w:basedOn w:val="Normal"/>
    <w:link w:val="HeaderChar"/>
    <w:uiPriority w:val="99"/>
    <w:unhideWhenUsed/>
    <w:rsid w:val="008E5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39F"/>
  </w:style>
  <w:style w:type="paragraph" w:styleId="Footer">
    <w:name w:val="footer"/>
    <w:basedOn w:val="Normal"/>
    <w:link w:val="FooterChar"/>
    <w:uiPriority w:val="99"/>
    <w:unhideWhenUsed/>
    <w:rsid w:val="008E5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39F"/>
  </w:style>
  <w:style w:type="paragraph" w:styleId="TOCHeading">
    <w:name w:val="TOC Heading"/>
    <w:basedOn w:val="Heading1"/>
    <w:next w:val="Normal"/>
    <w:uiPriority w:val="39"/>
    <w:unhideWhenUsed/>
    <w:qFormat/>
    <w:rsid w:val="00B514FD"/>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FF74CC"/>
    <w:pPr>
      <w:tabs>
        <w:tab w:val="right" w:leader="dot" w:pos="9350"/>
      </w:tabs>
      <w:spacing w:before="120" w:after="120"/>
    </w:pPr>
    <w:rPr>
      <w:noProof/>
      <w:szCs w:val="20"/>
    </w:rPr>
  </w:style>
  <w:style w:type="paragraph" w:styleId="TOC3">
    <w:name w:val="toc 3"/>
    <w:basedOn w:val="Normal"/>
    <w:next w:val="Normal"/>
    <w:autoRedefine/>
    <w:uiPriority w:val="39"/>
    <w:unhideWhenUsed/>
    <w:rsid w:val="00B514FD"/>
    <w:pPr>
      <w:spacing w:after="0"/>
      <w:ind w:left="480"/>
    </w:pPr>
    <w:rPr>
      <w:i/>
      <w:iCs/>
      <w:sz w:val="20"/>
      <w:szCs w:val="20"/>
    </w:rPr>
  </w:style>
  <w:style w:type="paragraph" w:styleId="TOC2">
    <w:name w:val="toc 2"/>
    <w:basedOn w:val="Normal"/>
    <w:next w:val="Normal"/>
    <w:autoRedefine/>
    <w:uiPriority w:val="39"/>
    <w:unhideWhenUsed/>
    <w:rsid w:val="00FF74CC"/>
    <w:pPr>
      <w:tabs>
        <w:tab w:val="left" w:pos="720"/>
        <w:tab w:val="right" w:leader="dot" w:pos="9350"/>
      </w:tabs>
      <w:spacing w:after="0"/>
      <w:ind w:left="240"/>
    </w:pPr>
    <w:rPr>
      <w:smallCaps/>
      <w:szCs w:val="20"/>
    </w:rPr>
  </w:style>
  <w:style w:type="paragraph" w:styleId="TOC4">
    <w:name w:val="toc 4"/>
    <w:basedOn w:val="Normal"/>
    <w:next w:val="Normal"/>
    <w:autoRedefine/>
    <w:uiPriority w:val="39"/>
    <w:unhideWhenUsed/>
    <w:rsid w:val="006109FD"/>
    <w:pPr>
      <w:spacing w:after="0"/>
      <w:ind w:left="720"/>
    </w:pPr>
    <w:rPr>
      <w:sz w:val="18"/>
      <w:szCs w:val="18"/>
    </w:rPr>
  </w:style>
  <w:style w:type="paragraph" w:styleId="TOC5">
    <w:name w:val="toc 5"/>
    <w:basedOn w:val="Normal"/>
    <w:next w:val="Normal"/>
    <w:autoRedefine/>
    <w:uiPriority w:val="39"/>
    <w:unhideWhenUsed/>
    <w:rsid w:val="006109FD"/>
    <w:pPr>
      <w:spacing w:after="0"/>
      <w:ind w:left="960"/>
    </w:pPr>
    <w:rPr>
      <w:sz w:val="18"/>
      <w:szCs w:val="18"/>
    </w:rPr>
  </w:style>
  <w:style w:type="paragraph" w:styleId="TOC6">
    <w:name w:val="toc 6"/>
    <w:basedOn w:val="Normal"/>
    <w:next w:val="Normal"/>
    <w:autoRedefine/>
    <w:uiPriority w:val="39"/>
    <w:unhideWhenUsed/>
    <w:rsid w:val="006109FD"/>
    <w:pPr>
      <w:spacing w:after="0"/>
      <w:ind w:left="1200"/>
    </w:pPr>
    <w:rPr>
      <w:sz w:val="18"/>
      <w:szCs w:val="18"/>
    </w:rPr>
  </w:style>
  <w:style w:type="paragraph" w:styleId="TOC7">
    <w:name w:val="toc 7"/>
    <w:basedOn w:val="Normal"/>
    <w:next w:val="Normal"/>
    <w:autoRedefine/>
    <w:uiPriority w:val="39"/>
    <w:unhideWhenUsed/>
    <w:rsid w:val="006109FD"/>
    <w:pPr>
      <w:spacing w:after="0"/>
      <w:ind w:left="1440"/>
    </w:pPr>
    <w:rPr>
      <w:sz w:val="18"/>
      <w:szCs w:val="18"/>
    </w:rPr>
  </w:style>
  <w:style w:type="paragraph" w:styleId="TOC8">
    <w:name w:val="toc 8"/>
    <w:basedOn w:val="Normal"/>
    <w:next w:val="Normal"/>
    <w:autoRedefine/>
    <w:uiPriority w:val="39"/>
    <w:unhideWhenUsed/>
    <w:rsid w:val="006109FD"/>
    <w:pPr>
      <w:spacing w:after="0"/>
      <w:ind w:left="1680"/>
    </w:pPr>
    <w:rPr>
      <w:sz w:val="18"/>
      <w:szCs w:val="18"/>
    </w:rPr>
  </w:style>
  <w:style w:type="paragraph" w:styleId="TOC9">
    <w:name w:val="toc 9"/>
    <w:basedOn w:val="Normal"/>
    <w:next w:val="Normal"/>
    <w:autoRedefine/>
    <w:uiPriority w:val="39"/>
    <w:unhideWhenUsed/>
    <w:rsid w:val="006109FD"/>
    <w:pPr>
      <w:spacing w:after="0"/>
      <w:ind w:left="1920"/>
    </w:pPr>
    <w:rPr>
      <w:sz w:val="18"/>
      <w:szCs w:val="18"/>
    </w:rPr>
  </w:style>
  <w:style w:type="paragraph" w:styleId="FootnoteText">
    <w:name w:val="footnote text"/>
    <w:basedOn w:val="Normal"/>
    <w:link w:val="FootnoteTextChar"/>
    <w:uiPriority w:val="99"/>
    <w:semiHidden/>
    <w:unhideWhenUsed/>
    <w:rsid w:val="00D77C93"/>
    <w:pPr>
      <w:spacing w:after="0" w:line="240" w:lineRule="auto"/>
      <w:ind w:left="720" w:hanging="360"/>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77C93"/>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D77C93"/>
    <w:rPr>
      <w:vertAlign w:val="superscript"/>
    </w:rPr>
  </w:style>
  <w:style w:type="paragraph" w:styleId="NormalWeb">
    <w:name w:val="Normal (Web)"/>
    <w:basedOn w:val="Normal"/>
    <w:uiPriority w:val="99"/>
    <w:unhideWhenUsed/>
    <w:rsid w:val="00026497"/>
    <w:pPr>
      <w:spacing w:before="100" w:beforeAutospacing="1" w:after="100" w:afterAutospacing="1" w:line="240" w:lineRule="auto"/>
    </w:pPr>
    <w:rPr>
      <w:rFonts w:ascii="Times New Roman" w:eastAsia="Times New Roman" w:hAnsi="Times New Roman" w:cs="Times New Roman"/>
      <w:kern w:val="0"/>
    </w:rPr>
  </w:style>
  <w:style w:type="table" w:styleId="TableGrid">
    <w:name w:val="Table Grid"/>
    <w:basedOn w:val="TableNormal"/>
    <w:uiPriority w:val="39"/>
    <w:rsid w:val="00460E0C"/>
    <w:pPr>
      <w:spacing w:after="0" w:line="240" w:lineRule="auto"/>
    </w:pPr>
    <w:rPr>
      <w:rFonts w:eastAsiaTheme="minorEastAsia"/>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18995">
      <w:bodyDiv w:val="1"/>
      <w:marLeft w:val="0"/>
      <w:marRight w:val="0"/>
      <w:marTop w:val="0"/>
      <w:marBottom w:val="0"/>
      <w:divBdr>
        <w:top w:val="none" w:sz="0" w:space="0" w:color="auto"/>
        <w:left w:val="none" w:sz="0" w:space="0" w:color="auto"/>
        <w:bottom w:val="none" w:sz="0" w:space="0" w:color="auto"/>
        <w:right w:val="none" w:sz="0" w:space="0" w:color="auto"/>
      </w:divBdr>
      <w:divsChild>
        <w:div w:id="243338737">
          <w:marLeft w:val="763"/>
          <w:marRight w:val="0"/>
          <w:marTop w:val="0"/>
          <w:marBottom w:val="0"/>
          <w:divBdr>
            <w:top w:val="none" w:sz="0" w:space="0" w:color="auto"/>
            <w:left w:val="none" w:sz="0" w:space="0" w:color="auto"/>
            <w:bottom w:val="none" w:sz="0" w:space="0" w:color="auto"/>
            <w:right w:val="none" w:sz="0" w:space="0" w:color="auto"/>
          </w:divBdr>
        </w:div>
        <w:div w:id="481239676">
          <w:marLeft w:val="1181"/>
          <w:marRight w:val="0"/>
          <w:marTop w:val="0"/>
          <w:marBottom w:val="0"/>
          <w:divBdr>
            <w:top w:val="none" w:sz="0" w:space="0" w:color="auto"/>
            <w:left w:val="none" w:sz="0" w:space="0" w:color="auto"/>
            <w:bottom w:val="none" w:sz="0" w:space="0" w:color="auto"/>
            <w:right w:val="none" w:sz="0" w:space="0" w:color="auto"/>
          </w:divBdr>
        </w:div>
        <w:div w:id="575170308">
          <w:marLeft w:val="763"/>
          <w:marRight w:val="0"/>
          <w:marTop w:val="0"/>
          <w:marBottom w:val="0"/>
          <w:divBdr>
            <w:top w:val="none" w:sz="0" w:space="0" w:color="auto"/>
            <w:left w:val="none" w:sz="0" w:space="0" w:color="auto"/>
            <w:bottom w:val="none" w:sz="0" w:space="0" w:color="auto"/>
            <w:right w:val="none" w:sz="0" w:space="0" w:color="auto"/>
          </w:divBdr>
        </w:div>
        <w:div w:id="957225408">
          <w:marLeft w:val="763"/>
          <w:marRight w:val="0"/>
          <w:marTop w:val="0"/>
          <w:marBottom w:val="0"/>
          <w:divBdr>
            <w:top w:val="none" w:sz="0" w:space="0" w:color="auto"/>
            <w:left w:val="none" w:sz="0" w:space="0" w:color="auto"/>
            <w:bottom w:val="none" w:sz="0" w:space="0" w:color="auto"/>
            <w:right w:val="none" w:sz="0" w:space="0" w:color="auto"/>
          </w:divBdr>
        </w:div>
        <w:div w:id="1101489866">
          <w:marLeft w:val="763"/>
          <w:marRight w:val="0"/>
          <w:marTop w:val="0"/>
          <w:marBottom w:val="0"/>
          <w:divBdr>
            <w:top w:val="none" w:sz="0" w:space="0" w:color="auto"/>
            <w:left w:val="none" w:sz="0" w:space="0" w:color="auto"/>
            <w:bottom w:val="none" w:sz="0" w:space="0" w:color="auto"/>
            <w:right w:val="none" w:sz="0" w:space="0" w:color="auto"/>
          </w:divBdr>
        </w:div>
        <w:div w:id="1606036799">
          <w:marLeft w:val="763"/>
          <w:marRight w:val="0"/>
          <w:marTop w:val="0"/>
          <w:marBottom w:val="0"/>
          <w:divBdr>
            <w:top w:val="none" w:sz="0" w:space="0" w:color="auto"/>
            <w:left w:val="none" w:sz="0" w:space="0" w:color="auto"/>
            <w:bottom w:val="none" w:sz="0" w:space="0" w:color="auto"/>
            <w:right w:val="none" w:sz="0" w:space="0" w:color="auto"/>
          </w:divBdr>
        </w:div>
      </w:divsChild>
    </w:div>
    <w:div w:id="191458893">
      <w:bodyDiv w:val="1"/>
      <w:marLeft w:val="0"/>
      <w:marRight w:val="0"/>
      <w:marTop w:val="0"/>
      <w:marBottom w:val="0"/>
      <w:divBdr>
        <w:top w:val="none" w:sz="0" w:space="0" w:color="auto"/>
        <w:left w:val="none" w:sz="0" w:space="0" w:color="auto"/>
        <w:bottom w:val="none" w:sz="0" w:space="0" w:color="auto"/>
        <w:right w:val="none" w:sz="0" w:space="0" w:color="auto"/>
      </w:divBdr>
      <w:divsChild>
        <w:div w:id="630212583">
          <w:marLeft w:val="1166"/>
          <w:marRight w:val="0"/>
          <w:marTop w:val="0"/>
          <w:marBottom w:val="120"/>
          <w:divBdr>
            <w:top w:val="none" w:sz="0" w:space="0" w:color="auto"/>
            <w:left w:val="none" w:sz="0" w:space="0" w:color="auto"/>
            <w:bottom w:val="none" w:sz="0" w:space="0" w:color="auto"/>
            <w:right w:val="none" w:sz="0" w:space="0" w:color="auto"/>
          </w:divBdr>
        </w:div>
        <w:div w:id="781651343">
          <w:marLeft w:val="1166"/>
          <w:marRight w:val="0"/>
          <w:marTop w:val="0"/>
          <w:marBottom w:val="120"/>
          <w:divBdr>
            <w:top w:val="none" w:sz="0" w:space="0" w:color="auto"/>
            <w:left w:val="none" w:sz="0" w:space="0" w:color="auto"/>
            <w:bottom w:val="none" w:sz="0" w:space="0" w:color="auto"/>
            <w:right w:val="none" w:sz="0" w:space="0" w:color="auto"/>
          </w:divBdr>
        </w:div>
        <w:div w:id="866407712">
          <w:marLeft w:val="1886"/>
          <w:marRight w:val="0"/>
          <w:marTop w:val="0"/>
          <w:marBottom w:val="120"/>
          <w:divBdr>
            <w:top w:val="none" w:sz="0" w:space="0" w:color="auto"/>
            <w:left w:val="none" w:sz="0" w:space="0" w:color="auto"/>
            <w:bottom w:val="none" w:sz="0" w:space="0" w:color="auto"/>
            <w:right w:val="none" w:sz="0" w:space="0" w:color="auto"/>
          </w:divBdr>
        </w:div>
        <w:div w:id="1435052132">
          <w:marLeft w:val="446"/>
          <w:marRight w:val="0"/>
          <w:marTop w:val="0"/>
          <w:marBottom w:val="120"/>
          <w:divBdr>
            <w:top w:val="none" w:sz="0" w:space="0" w:color="auto"/>
            <w:left w:val="none" w:sz="0" w:space="0" w:color="auto"/>
            <w:bottom w:val="none" w:sz="0" w:space="0" w:color="auto"/>
            <w:right w:val="none" w:sz="0" w:space="0" w:color="auto"/>
          </w:divBdr>
        </w:div>
      </w:divsChild>
    </w:div>
    <w:div w:id="216208029">
      <w:bodyDiv w:val="1"/>
      <w:marLeft w:val="0"/>
      <w:marRight w:val="0"/>
      <w:marTop w:val="0"/>
      <w:marBottom w:val="0"/>
      <w:divBdr>
        <w:top w:val="none" w:sz="0" w:space="0" w:color="auto"/>
        <w:left w:val="none" w:sz="0" w:space="0" w:color="auto"/>
        <w:bottom w:val="none" w:sz="0" w:space="0" w:color="auto"/>
        <w:right w:val="none" w:sz="0" w:space="0" w:color="auto"/>
      </w:divBdr>
    </w:div>
    <w:div w:id="675108527">
      <w:bodyDiv w:val="1"/>
      <w:marLeft w:val="0"/>
      <w:marRight w:val="0"/>
      <w:marTop w:val="0"/>
      <w:marBottom w:val="0"/>
      <w:divBdr>
        <w:top w:val="none" w:sz="0" w:space="0" w:color="auto"/>
        <w:left w:val="none" w:sz="0" w:space="0" w:color="auto"/>
        <w:bottom w:val="none" w:sz="0" w:space="0" w:color="auto"/>
        <w:right w:val="none" w:sz="0" w:space="0" w:color="auto"/>
      </w:divBdr>
    </w:div>
    <w:div w:id="720858960">
      <w:bodyDiv w:val="1"/>
      <w:marLeft w:val="0"/>
      <w:marRight w:val="0"/>
      <w:marTop w:val="0"/>
      <w:marBottom w:val="0"/>
      <w:divBdr>
        <w:top w:val="none" w:sz="0" w:space="0" w:color="auto"/>
        <w:left w:val="none" w:sz="0" w:space="0" w:color="auto"/>
        <w:bottom w:val="none" w:sz="0" w:space="0" w:color="auto"/>
        <w:right w:val="none" w:sz="0" w:space="0" w:color="auto"/>
      </w:divBdr>
    </w:div>
    <w:div w:id="1016006018">
      <w:bodyDiv w:val="1"/>
      <w:marLeft w:val="0"/>
      <w:marRight w:val="0"/>
      <w:marTop w:val="0"/>
      <w:marBottom w:val="0"/>
      <w:divBdr>
        <w:top w:val="none" w:sz="0" w:space="0" w:color="auto"/>
        <w:left w:val="none" w:sz="0" w:space="0" w:color="auto"/>
        <w:bottom w:val="none" w:sz="0" w:space="0" w:color="auto"/>
        <w:right w:val="none" w:sz="0" w:space="0" w:color="auto"/>
      </w:divBdr>
    </w:div>
    <w:div w:id="1107505274">
      <w:bodyDiv w:val="1"/>
      <w:marLeft w:val="0"/>
      <w:marRight w:val="0"/>
      <w:marTop w:val="0"/>
      <w:marBottom w:val="0"/>
      <w:divBdr>
        <w:top w:val="none" w:sz="0" w:space="0" w:color="auto"/>
        <w:left w:val="none" w:sz="0" w:space="0" w:color="auto"/>
        <w:bottom w:val="none" w:sz="0" w:space="0" w:color="auto"/>
        <w:right w:val="none" w:sz="0" w:space="0" w:color="auto"/>
      </w:divBdr>
    </w:div>
    <w:div w:id="1131095158">
      <w:bodyDiv w:val="1"/>
      <w:marLeft w:val="0"/>
      <w:marRight w:val="0"/>
      <w:marTop w:val="0"/>
      <w:marBottom w:val="0"/>
      <w:divBdr>
        <w:top w:val="none" w:sz="0" w:space="0" w:color="auto"/>
        <w:left w:val="none" w:sz="0" w:space="0" w:color="auto"/>
        <w:bottom w:val="none" w:sz="0" w:space="0" w:color="auto"/>
        <w:right w:val="none" w:sz="0" w:space="0" w:color="auto"/>
      </w:divBdr>
    </w:div>
    <w:div w:id="1471745964">
      <w:bodyDiv w:val="1"/>
      <w:marLeft w:val="0"/>
      <w:marRight w:val="0"/>
      <w:marTop w:val="0"/>
      <w:marBottom w:val="0"/>
      <w:divBdr>
        <w:top w:val="none" w:sz="0" w:space="0" w:color="auto"/>
        <w:left w:val="none" w:sz="0" w:space="0" w:color="auto"/>
        <w:bottom w:val="none" w:sz="0" w:space="0" w:color="auto"/>
        <w:right w:val="none" w:sz="0" w:space="0" w:color="auto"/>
      </w:divBdr>
      <w:divsChild>
        <w:div w:id="143282557">
          <w:marLeft w:val="763"/>
          <w:marRight w:val="0"/>
          <w:marTop w:val="0"/>
          <w:marBottom w:val="0"/>
          <w:divBdr>
            <w:top w:val="none" w:sz="0" w:space="0" w:color="auto"/>
            <w:left w:val="none" w:sz="0" w:space="0" w:color="auto"/>
            <w:bottom w:val="none" w:sz="0" w:space="0" w:color="auto"/>
            <w:right w:val="none" w:sz="0" w:space="0" w:color="auto"/>
          </w:divBdr>
        </w:div>
      </w:divsChild>
    </w:div>
    <w:div w:id="1515420104">
      <w:bodyDiv w:val="1"/>
      <w:marLeft w:val="0"/>
      <w:marRight w:val="0"/>
      <w:marTop w:val="0"/>
      <w:marBottom w:val="0"/>
      <w:divBdr>
        <w:top w:val="none" w:sz="0" w:space="0" w:color="auto"/>
        <w:left w:val="none" w:sz="0" w:space="0" w:color="auto"/>
        <w:bottom w:val="none" w:sz="0" w:space="0" w:color="auto"/>
        <w:right w:val="none" w:sz="0" w:space="0" w:color="auto"/>
      </w:divBdr>
    </w:div>
    <w:div w:id="192861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masshealth-member-advisory-committee" TargetMode="External"/><Relationship Id="rId13" Type="http://schemas.openxmlformats.org/officeDocument/2006/relationships/hyperlink" Target="https://www.mass.gov/masshealth-program-advisory-committee-mpa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legislature.gov/Laws/GeneralLaws/PartI/TitleI/Chapter3/Section3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mbuys.com/bs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mass.gov/masshealth-program-advisory-committee-mpa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rs.gov/tax-professionals/standard-mileage-rat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66DC3-41A4-4C79-B699-B88E6D4B53A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2826</Words>
  <Characters>16111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2025-07-28T17:36:00Z</dcterms:created>
  <dcterms:modified xsi:type="dcterms:W3CDTF">2025-07-28T17:36:00Z</dcterms:modified>
</cp:coreProperties>
</file>