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01C1" w14:textId="17A11946" w:rsidR="00181A06" w:rsidRPr="00B02176" w:rsidRDefault="00181A06" w:rsidP="00181A06">
      <w:pPr>
        <w:tabs>
          <w:tab w:val="center" w:pos="4320"/>
          <w:tab w:val="right" w:pos="8640"/>
        </w:tabs>
        <w:spacing w:before="360" w:after="360" w:line="240" w:lineRule="auto"/>
        <w:ind w:left="0" w:firstLine="10"/>
        <w:outlineLvl w:val="0"/>
        <w:rPr>
          <w:rFonts w:eastAsia="Times New Roman"/>
          <w:b/>
          <w:color w:val="auto"/>
          <w:sz w:val="28"/>
          <w:szCs w:val="28"/>
        </w:rPr>
      </w:pPr>
      <w:r w:rsidRPr="00B02176">
        <w:rPr>
          <w:rFonts w:eastAsia="Times New Roman"/>
          <w:b/>
          <w:noProof/>
          <w:color w:val="auto"/>
          <w:sz w:val="28"/>
          <w:szCs w:val="28"/>
        </w:rPr>
        <w:drawing>
          <wp:anchor distT="365760" distB="0" distL="114300" distR="114300" simplePos="0" relativeHeight="251662848" behindDoc="0" locked="0" layoutInCell="1" allowOverlap="1" wp14:anchorId="363149D7" wp14:editId="1F304F32">
            <wp:simplePos x="0" y="0"/>
            <wp:positionH relativeFrom="column">
              <wp:posOffset>7937</wp:posOffset>
            </wp:positionH>
            <wp:positionV relativeFrom="paragraph">
              <wp:posOffset>0</wp:posOffset>
            </wp:positionV>
            <wp:extent cx="1673352" cy="841248"/>
            <wp:effectExtent l="0" t="0" r="317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352" cy="841248"/>
                    </a:xfrm>
                    <a:prstGeom prst="rect">
                      <a:avLst/>
                    </a:prstGeom>
                  </pic:spPr>
                </pic:pic>
              </a:graphicData>
            </a:graphic>
            <wp14:sizeRelH relativeFrom="margin">
              <wp14:pctWidth>0</wp14:pctWidth>
            </wp14:sizeRelH>
            <wp14:sizeRelV relativeFrom="margin">
              <wp14:pctHeight>0</wp14:pctHeight>
            </wp14:sizeRelV>
          </wp:anchor>
        </w:drawing>
      </w:r>
      <w:r w:rsidRPr="00B02176">
        <w:rPr>
          <w:rFonts w:eastAsia="Times New Roman"/>
          <w:b/>
          <w:color w:val="auto"/>
          <w:sz w:val="28"/>
          <w:szCs w:val="28"/>
        </w:rPr>
        <w:t xml:space="preserve">Job Aid: </w:t>
      </w:r>
      <w:r w:rsidR="00502F49">
        <w:rPr>
          <w:rFonts w:eastAsia="Times New Roman"/>
          <w:b/>
          <w:color w:val="auto"/>
          <w:sz w:val="28"/>
          <w:szCs w:val="28"/>
        </w:rPr>
        <w:t>Update</w:t>
      </w:r>
      <w:r>
        <w:rPr>
          <w:rFonts w:eastAsia="Times New Roman"/>
          <w:b/>
          <w:color w:val="auto"/>
          <w:sz w:val="28"/>
          <w:szCs w:val="28"/>
        </w:rPr>
        <w:t xml:space="preserve"> Accounts</w:t>
      </w:r>
    </w:p>
    <w:p w14:paraId="2C4D9BAB" w14:textId="77777777" w:rsidR="00B02176" w:rsidRPr="00B02176" w:rsidRDefault="00B02176" w:rsidP="00B02176">
      <w:pPr>
        <w:tabs>
          <w:tab w:val="left" w:pos="540"/>
          <w:tab w:val="center" w:pos="810"/>
          <w:tab w:val="right" w:pos="9360"/>
        </w:tabs>
        <w:spacing w:after="0" w:line="240" w:lineRule="auto"/>
        <w:ind w:left="0" w:firstLine="0"/>
        <w:rPr>
          <w:rFonts w:eastAsia="Calibri"/>
          <w:color w:val="auto"/>
          <w:sz w:val="22"/>
        </w:rPr>
      </w:pPr>
    </w:p>
    <w:p w14:paraId="3859C13E" w14:textId="77777777" w:rsidR="00B02176" w:rsidRPr="00B02176" w:rsidRDefault="00B02176" w:rsidP="00B02176">
      <w:pPr>
        <w:tabs>
          <w:tab w:val="left" w:pos="540"/>
          <w:tab w:val="center" w:pos="810"/>
          <w:tab w:val="right" w:pos="9360"/>
        </w:tabs>
        <w:spacing w:after="0" w:line="240" w:lineRule="auto"/>
        <w:ind w:left="0" w:firstLine="0"/>
        <w:rPr>
          <w:rFonts w:eastAsia="Calibri"/>
          <w:color w:val="auto"/>
          <w:sz w:val="22"/>
        </w:rPr>
      </w:pPr>
    </w:p>
    <w:p w14:paraId="6520273B" w14:textId="12CBCDE7" w:rsidR="004170EA" w:rsidRPr="00985021" w:rsidRDefault="00A5130A" w:rsidP="00985021">
      <w:pPr>
        <w:spacing w:after="0" w:line="240" w:lineRule="auto"/>
        <w:ind w:left="14" w:hanging="14"/>
        <w:rPr>
          <w:sz w:val="22"/>
        </w:rPr>
      </w:pPr>
      <w:r w:rsidRPr="00985021">
        <w:rPr>
          <w:sz w:val="22"/>
        </w:rPr>
        <w:t xml:space="preserve">The Primary User is responsible for managing access to </w:t>
      </w:r>
      <w:r w:rsidR="00854525" w:rsidRPr="00985021">
        <w:rPr>
          <w:sz w:val="22"/>
        </w:rPr>
        <w:t>their</w:t>
      </w:r>
      <w:r w:rsidRPr="00985021">
        <w:rPr>
          <w:sz w:val="22"/>
        </w:rPr>
        <w:t xml:space="preserve"> organization</w:t>
      </w:r>
      <w:r w:rsidR="005E1D77" w:rsidRPr="00985021">
        <w:rPr>
          <w:sz w:val="22"/>
        </w:rPr>
        <w:t>’</w:t>
      </w:r>
      <w:r w:rsidRPr="00985021">
        <w:rPr>
          <w:sz w:val="22"/>
        </w:rPr>
        <w:t>s information on the MMIS Provider Online Service Center (POSC)</w:t>
      </w:r>
      <w:r w:rsidR="00854525" w:rsidRPr="00985021">
        <w:rPr>
          <w:sz w:val="22"/>
        </w:rPr>
        <w:t xml:space="preserve">. </w:t>
      </w:r>
      <w:r w:rsidR="009F72A5" w:rsidRPr="00985021">
        <w:rPr>
          <w:sz w:val="22"/>
        </w:rPr>
        <w:t>Only the Primary U</w:t>
      </w:r>
      <w:r w:rsidR="004170EA" w:rsidRPr="00985021">
        <w:rPr>
          <w:sz w:val="22"/>
        </w:rPr>
        <w:t>ser</w:t>
      </w:r>
      <w:r w:rsidR="009F72A5" w:rsidRPr="00985021">
        <w:rPr>
          <w:sz w:val="22"/>
        </w:rPr>
        <w:t xml:space="preserve"> for a MassHealth</w:t>
      </w:r>
      <w:r w:rsidR="00824D55">
        <w:rPr>
          <w:sz w:val="22"/>
        </w:rPr>
        <w:t>-</w:t>
      </w:r>
      <w:r w:rsidR="009F72A5" w:rsidRPr="00985021">
        <w:rPr>
          <w:sz w:val="22"/>
        </w:rPr>
        <w:t xml:space="preserve">enrolled organization (provider, relationship entity) </w:t>
      </w:r>
      <w:r w:rsidR="004170EA" w:rsidRPr="00985021">
        <w:rPr>
          <w:sz w:val="22"/>
        </w:rPr>
        <w:t xml:space="preserve">can create subordinate accounts </w:t>
      </w:r>
      <w:r w:rsidR="009F72A5" w:rsidRPr="00985021">
        <w:rPr>
          <w:sz w:val="22"/>
        </w:rPr>
        <w:t xml:space="preserve">for staff members </w:t>
      </w:r>
      <w:r w:rsidR="004170EA" w:rsidRPr="00985021">
        <w:rPr>
          <w:sz w:val="22"/>
        </w:rPr>
        <w:t xml:space="preserve">and assign </w:t>
      </w:r>
      <w:r w:rsidR="009F72A5" w:rsidRPr="00985021">
        <w:rPr>
          <w:sz w:val="22"/>
        </w:rPr>
        <w:t xml:space="preserve">access for users to perform </w:t>
      </w:r>
      <w:r w:rsidR="004170EA" w:rsidRPr="00985021">
        <w:rPr>
          <w:sz w:val="22"/>
        </w:rPr>
        <w:t>services</w:t>
      </w:r>
      <w:r w:rsidR="009F72A5" w:rsidRPr="00985021">
        <w:rPr>
          <w:sz w:val="22"/>
        </w:rPr>
        <w:t xml:space="preserve"> on the POSC (submit c</w:t>
      </w:r>
      <w:r w:rsidR="004170EA" w:rsidRPr="00985021">
        <w:rPr>
          <w:sz w:val="22"/>
        </w:rPr>
        <w:t>laim</w:t>
      </w:r>
      <w:r w:rsidR="009F72A5" w:rsidRPr="00985021">
        <w:rPr>
          <w:sz w:val="22"/>
        </w:rPr>
        <w:t>s, check eligibility</w:t>
      </w:r>
      <w:r w:rsidR="00AD7C12">
        <w:rPr>
          <w:sz w:val="22"/>
        </w:rPr>
        <w:t>, etc.</w:t>
      </w:r>
      <w:r w:rsidR="009F72A5" w:rsidRPr="00985021">
        <w:rPr>
          <w:sz w:val="22"/>
        </w:rPr>
        <w:t xml:space="preserve">). The Primary User can also provide access to other </w:t>
      </w:r>
      <w:r w:rsidR="004170EA" w:rsidRPr="00985021">
        <w:rPr>
          <w:sz w:val="22"/>
        </w:rPr>
        <w:t xml:space="preserve">providers and billing entities </w:t>
      </w:r>
      <w:r w:rsidR="009F72A5" w:rsidRPr="00985021">
        <w:rPr>
          <w:sz w:val="22"/>
        </w:rPr>
        <w:t>to perform services on behalf of the</w:t>
      </w:r>
      <w:r w:rsidR="00854525" w:rsidRPr="00985021">
        <w:rPr>
          <w:sz w:val="22"/>
        </w:rPr>
        <w:t>ir</w:t>
      </w:r>
      <w:r w:rsidR="009F72A5" w:rsidRPr="00985021">
        <w:rPr>
          <w:sz w:val="22"/>
        </w:rPr>
        <w:t xml:space="preserve"> organization </w:t>
      </w:r>
      <w:r w:rsidR="005E1D77" w:rsidRPr="00985021">
        <w:rPr>
          <w:sz w:val="22"/>
        </w:rPr>
        <w:t xml:space="preserve">by linking user accounts. </w:t>
      </w:r>
    </w:p>
    <w:p w14:paraId="42A91DAD" w14:textId="77777777" w:rsidR="00887F1C" w:rsidRDefault="00887F1C" w:rsidP="00887F1C">
      <w:pPr>
        <w:spacing w:after="0" w:line="240" w:lineRule="auto"/>
        <w:rPr>
          <w:sz w:val="22"/>
        </w:rPr>
      </w:pPr>
    </w:p>
    <w:p w14:paraId="1D8DFC7F" w14:textId="1B9204F6" w:rsidR="004170EA" w:rsidRPr="00985021" w:rsidRDefault="004170EA" w:rsidP="00887F1C">
      <w:pPr>
        <w:spacing w:after="0" w:line="240" w:lineRule="auto"/>
        <w:rPr>
          <w:rFonts w:eastAsia="Times New Roman"/>
          <w:sz w:val="22"/>
        </w:rPr>
      </w:pPr>
      <w:r w:rsidRPr="00985021">
        <w:rPr>
          <w:sz w:val="22"/>
        </w:rPr>
        <w:t>The Primary User within each organization must ensure that e</w:t>
      </w:r>
      <w:r w:rsidRPr="00985021">
        <w:rPr>
          <w:rFonts w:eastAsia="Times New Roman"/>
          <w:sz w:val="22"/>
        </w:rPr>
        <w:t xml:space="preserve">ach person </w:t>
      </w:r>
      <w:r w:rsidR="00AC09B9">
        <w:rPr>
          <w:rFonts w:eastAsia="Times New Roman"/>
          <w:sz w:val="22"/>
        </w:rPr>
        <w:t>who</w:t>
      </w:r>
      <w:r w:rsidRPr="00985021">
        <w:rPr>
          <w:rFonts w:eastAsia="Times New Roman"/>
          <w:sz w:val="22"/>
        </w:rPr>
        <w:t xml:space="preserve"> requires access is assigned a unique user ID. </w:t>
      </w:r>
      <w:r w:rsidRPr="00985021">
        <w:rPr>
          <w:sz w:val="22"/>
        </w:rPr>
        <w:t>Sharing user IDs and passwords is a violation of the Virtual Gateway (VG) Terms and Conditions. E</w:t>
      </w:r>
      <w:r w:rsidR="00A5130A" w:rsidRPr="00985021">
        <w:rPr>
          <w:sz w:val="22"/>
        </w:rPr>
        <w:t xml:space="preserve">very </w:t>
      </w:r>
      <w:r w:rsidRPr="00985021">
        <w:rPr>
          <w:sz w:val="22"/>
        </w:rPr>
        <w:t xml:space="preserve">user </w:t>
      </w:r>
      <w:r w:rsidR="00AC09B9">
        <w:rPr>
          <w:sz w:val="22"/>
        </w:rPr>
        <w:t>who</w:t>
      </w:r>
      <w:r w:rsidR="00A5130A" w:rsidRPr="00985021">
        <w:rPr>
          <w:sz w:val="22"/>
        </w:rPr>
        <w:t xml:space="preserve"> is assigned a user I</w:t>
      </w:r>
      <w:r w:rsidR="00AD7C12">
        <w:rPr>
          <w:sz w:val="22"/>
        </w:rPr>
        <w:t>D</w:t>
      </w:r>
      <w:r w:rsidR="00A5130A" w:rsidRPr="00985021">
        <w:rPr>
          <w:sz w:val="22"/>
        </w:rPr>
        <w:t xml:space="preserve"> </w:t>
      </w:r>
      <w:r w:rsidRPr="00985021">
        <w:rPr>
          <w:sz w:val="22"/>
        </w:rPr>
        <w:t xml:space="preserve">is prompted to agree with the VG Terms and Conditions upon initial sign-in on any Commonwealth </w:t>
      </w:r>
      <w:r w:rsidR="007A2AB5" w:rsidRPr="00985021">
        <w:rPr>
          <w:sz w:val="22"/>
        </w:rPr>
        <w:t>VG</w:t>
      </w:r>
      <w:r w:rsidR="007A2AB5">
        <w:rPr>
          <w:sz w:val="22"/>
        </w:rPr>
        <w:t>-</w:t>
      </w:r>
      <w:r w:rsidRPr="00985021">
        <w:rPr>
          <w:sz w:val="22"/>
        </w:rPr>
        <w:t>hosted application (MMIS</w:t>
      </w:r>
      <w:r w:rsidR="007A2AB5">
        <w:rPr>
          <w:sz w:val="22"/>
        </w:rPr>
        <w:t>, for example</w:t>
      </w:r>
      <w:r w:rsidRPr="00985021">
        <w:rPr>
          <w:sz w:val="22"/>
        </w:rPr>
        <w:t xml:space="preserve">). </w:t>
      </w:r>
      <w:r w:rsidR="00A5130A" w:rsidRPr="00985021">
        <w:rPr>
          <w:sz w:val="22"/>
        </w:rPr>
        <w:t>The Primary User must ensure that e</w:t>
      </w:r>
      <w:r w:rsidRPr="00985021">
        <w:rPr>
          <w:rFonts w:eastAsia="Times New Roman"/>
          <w:sz w:val="22"/>
        </w:rPr>
        <w:t xml:space="preserve">ach </w:t>
      </w:r>
      <w:r w:rsidR="00AB371C" w:rsidRPr="00985021">
        <w:rPr>
          <w:rFonts w:eastAsia="Times New Roman"/>
          <w:sz w:val="22"/>
        </w:rPr>
        <w:t xml:space="preserve">of the organization’s </w:t>
      </w:r>
      <w:r w:rsidRPr="00985021">
        <w:rPr>
          <w:rFonts w:eastAsia="Times New Roman"/>
          <w:sz w:val="22"/>
        </w:rPr>
        <w:t>user</w:t>
      </w:r>
      <w:r w:rsidR="00AB371C" w:rsidRPr="00985021">
        <w:rPr>
          <w:rFonts w:eastAsia="Times New Roman"/>
          <w:sz w:val="22"/>
        </w:rPr>
        <w:t>s are</w:t>
      </w:r>
      <w:r w:rsidR="00A5130A" w:rsidRPr="00985021">
        <w:rPr>
          <w:rFonts w:eastAsia="Times New Roman"/>
          <w:sz w:val="22"/>
        </w:rPr>
        <w:t xml:space="preserve"> </w:t>
      </w:r>
      <w:r w:rsidRPr="00985021">
        <w:rPr>
          <w:rFonts w:eastAsia="Times New Roman"/>
          <w:sz w:val="22"/>
        </w:rPr>
        <w:t xml:space="preserve">made aware that they are responsible for the use of the ID and that it may be terminated if the user </w:t>
      </w:r>
      <w:r w:rsidRPr="00985021">
        <w:rPr>
          <w:sz w:val="22"/>
        </w:rPr>
        <w:t>violates the VG Terms and Conditions.</w:t>
      </w:r>
      <w:r w:rsidRPr="00985021">
        <w:rPr>
          <w:rFonts w:eastAsia="Times New Roman"/>
          <w:sz w:val="22"/>
        </w:rPr>
        <w:t xml:space="preserve"> </w:t>
      </w:r>
    </w:p>
    <w:p w14:paraId="6B1C437D" w14:textId="77777777" w:rsidR="004170EA" w:rsidRPr="00985021" w:rsidRDefault="004170EA" w:rsidP="0098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rPr>
      </w:pPr>
    </w:p>
    <w:p w14:paraId="7D0E3A13" w14:textId="4BD5163A" w:rsidR="00F5636F" w:rsidRPr="00985021" w:rsidRDefault="004170EA" w:rsidP="0098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2"/>
        </w:rPr>
      </w:pPr>
      <w:r w:rsidRPr="00985021">
        <w:rPr>
          <w:sz w:val="22"/>
        </w:rPr>
        <w:t xml:space="preserve">The </w:t>
      </w:r>
      <w:r w:rsidR="00A5130A" w:rsidRPr="00985021">
        <w:rPr>
          <w:sz w:val="22"/>
        </w:rPr>
        <w:t>P</w:t>
      </w:r>
      <w:r w:rsidRPr="00985021">
        <w:rPr>
          <w:sz w:val="22"/>
        </w:rPr>
        <w:t xml:space="preserve">rimary </w:t>
      </w:r>
      <w:r w:rsidR="00A5130A" w:rsidRPr="00985021">
        <w:rPr>
          <w:sz w:val="22"/>
        </w:rPr>
        <w:t>U</w:t>
      </w:r>
      <w:r w:rsidRPr="00985021">
        <w:rPr>
          <w:sz w:val="22"/>
        </w:rPr>
        <w:t xml:space="preserve">ser will need to make </w:t>
      </w:r>
      <w:r w:rsidR="007A2AB5">
        <w:rPr>
          <w:sz w:val="22"/>
        </w:rPr>
        <w:t xml:space="preserve">subordinate account </w:t>
      </w:r>
      <w:r w:rsidRPr="00985021">
        <w:rPr>
          <w:sz w:val="22"/>
        </w:rPr>
        <w:t>changes</w:t>
      </w:r>
      <w:r w:rsidR="00DD5EB3" w:rsidRPr="00985021">
        <w:rPr>
          <w:sz w:val="22"/>
        </w:rPr>
        <w:t>,</w:t>
      </w:r>
      <w:r w:rsidRPr="00985021">
        <w:rPr>
          <w:sz w:val="22"/>
        </w:rPr>
        <w:t xml:space="preserve"> such as changing services, resetting passwords</w:t>
      </w:r>
      <w:r w:rsidR="00DD5EB3" w:rsidRPr="00985021">
        <w:rPr>
          <w:sz w:val="22"/>
        </w:rPr>
        <w:t>,</w:t>
      </w:r>
      <w:r w:rsidRPr="00985021">
        <w:rPr>
          <w:sz w:val="22"/>
        </w:rPr>
        <w:t xml:space="preserve"> or removing subordinate accounts that are no longer in use.</w:t>
      </w:r>
      <w:bookmarkStart w:id="0" w:name="_Hlk129516351"/>
      <w:r w:rsidR="00F5636F" w:rsidRPr="00985021">
        <w:rPr>
          <w:rFonts w:eastAsia="Calibri"/>
          <w:sz w:val="22"/>
        </w:rPr>
        <w:t xml:space="preserve"> The Primary User must ensure that a backup Primary User (administrator) is assigned </w:t>
      </w:r>
      <w:r w:rsidR="007A2AB5">
        <w:rPr>
          <w:rFonts w:eastAsia="Calibri"/>
          <w:sz w:val="22"/>
        </w:rPr>
        <w:t>to</w:t>
      </w:r>
      <w:r w:rsidR="00F5636F" w:rsidRPr="00985021">
        <w:rPr>
          <w:rFonts w:eastAsia="Calibri"/>
          <w:sz w:val="22"/>
        </w:rPr>
        <w:t xml:space="preserve"> support user access requests and</w:t>
      </w:r>
      <w:r w:rsidR="004A4756">
        <w:rPr>
          <w:rFonts w:eastAsia="Calibri"/>
          <w:sz w:val="22"/>
        </w:rPr>
        <w:t xml:space="preserve"> resolve</w:t>
      </w:r>
      <w:r w:rsidR="00F5636F" w:rsidRPr="00985021">
        <w:rPr>
          <w:rFonts w:eastAsia="Calibri"/>
          <w:sz w:val="22"/>
        </w:rPr>
        <w:t xml:space="preserve"> issues in the Primary User’s absence.</w:t>
      </w:r>
      <w:bookmarkEnd w:id="0"/>
    </w:p>
    <w:p w14:paraId="5A64CD53" w14:textId="77777777" w:rsidR="00887F1C" w:rsidRDefault="00887F1C" w:rsidP="00887F1C">
      <w:pPr>
        <w:spacing w:after="0" w:line="240" w:lineRule="auto"/>
        <w:rPr>
          <w:sz w:val="22"/>
        </w:rPr>
      </w:pPr>
    </w:p>
    <w:p w14:paraId="32B1EE63" w14:textId="220C5B7A" w:rsidR="00B15826" w:rsidRDefault="004170EA" w:rsidP="00985021">
      <w:pPr>
        <w:spacing w:after="0" w:line="240" w:lineRule="auto"/>
        <w:rPr>
          <w:sz w:val="22"/>
        </w:rPr>
      </w:pPr>
      <w:r w:rsidRPr="00985021">
        <w:rPr>
          <w:sz w:val="22"/>
        </w:rPr>
        <w:t>This job aid describes how to</w:t>
      </w:r>
      <w:r w:rsidR="00985021">
        <w:rPr>
          <w:sz w:val="22"/>
        </w:rPr>
        <w:t>:</w:t>
      </w:r>
    </w:p>
    <w:p w14:paraId="4F1E240C" w14:textId="5259BA33" w:rsidR="00985021" w:rsidRDefault="00985021" w:rsidP="00985021">
      <w:pPr>
        <w:spacing w:after="0" w:line="240" w:lineRule="auto"/>
        <w:rPr>
          <w:sz w:val="22"/>
        </w:rPr>
      </w:pPr>
    </w:p>
    <w:p w14:paraId="57490833" w14:textId="55FF6552" w:rsidR="00985021" w:rsidRDefault="00985021" w:rsidP="00985021">
      <w:pPr>
        <w:pStyle w:val="ListParagraph"/>
        <w:numPr>
          <w:ilvl w:val="0"/>
          <w:numId w:val="4"/>
        </w:numPr>
        <w:spacing w:after="0" w:line="240" w:lineRule="auto"/>
        <w:rPr>
          <w:sz w:val="22"/>
        </w:rPr>
      </w:pPr>
      <w:r>
        <w:rPr>
          <w:sz w:val="22"/>
        </w:rPr>
        <w:t>change services assigned to the subordinate account,</w:t>
      </w:r>
    </w:p>
    <w:p w14:paraId="41DED574" w14:textId="206670CE" w:rsidR="00985021" w:rsidRDefault="00985021" w:rsidP="00985021">
      <w:pPr>
        <w:pStyle w:val="ListParagraph"/>
        <w:numPr>
          <w:ilvl w:val="0"/>
          <w:numId w:val="4"/>
        </w:numPr>
        <w:spacing w:after="0" w:line="240" w:lineRule="auto"/>
        <w:rPr>
          <w:sz w:val="22"/>
        </w:rPr>
      </w:pPr>
      <w:r>
        <w:rPr>
          <w:sz w:val="22"/>
        </w:rPr>
        <w:t>reset a subordinate account password, and</w:t>
      </w:r>
    </w:p>
    <w:p w14:paraId="15024B28" w14:textId="3C14C091" w:rsidR="00985021" w:rsidRPr="00985021" w:rsidRDefault="00985021" w:rsidP="00985021">
      <w:pPr>
        <w:pStyle w:val="ListParagraph"/>
        <w:numPr>
          <w:ilvl w:val="0"/>
          <w:numId w:val="4"/>
        </w:numPr>
        <w:spacing w:after="0" w:line="240" w:lineRule="auto"/>
        <w:rPr>
          <w:sz w:val="22"/>
        </w:rPr>
      </w:pPr>
      <w:r>
        <w:rPr>
          <w:sz w:val="22"/>
        </w:rPr>
        <w:t>remove a subordinate account from a provider list.</w:t>
      </w:r>
    </w:p>
    <w:p w14:paraId="6F131578" w14:textId="77777777" w:rsidR="00B15826" w:rsidRDefault="004170EA">
      <w:pPr>
        <w:spacing w:after="116" w:line="259" w:lineRule="auto"/>
        <w:ind w:left="0" w:firstLine="0"/>
      </w:pPr>
      <w:r>
        <w:t xml:space="preserve"> </w:t>
      </w:r>
    </w:p>
    <w:p w14:paraId="2FDC3A13" w14:textId="77777777" w:rsidR="006137F9" w:rsidRDefault="006137F9">
      <w:pPr>
        <w:spacing w:after="160" w:line="259" w:lineRule="auto"/>
        <w:ind w:left="0" w:firstLine="0"/>
        <w:rPr>
          <w:rFonts w:eastAsia="Times New Roman"/>
          <w:b/>
          <w:bCs/>
          <w:color w:val="auto"/>
          <w:sz w:val="24"/>
          <w:szCs w:val="26"/>
        </w:rPr>
      </w:pPr>
      <w:bookmarkStart w:id="1" w:name="_Hlk130549751"/>
      <w:r>
        <w:rPr>
          <w:rFonts w:eastAsia="Times New Roman"/>
          <w:b/>
          <w:bCs/>
          <w:color w:val="auto"/>
          <w:sz w:val="24"/>
          <w:szCs w:val="26"/>
        </w:rPr>
        <w:br w:type="page"/>
      </w:r>
    </w:p>
    <w:p w14:paraId="6A670196" w14:textId="15927D43" w:rsidR="00887F1C" w:rsidRPr="00887F1C" w:rsidRDefault="00985021" w:rsidP="00887F1C">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Update</w:t>
      </w:r>
      <w:r w:rsidR="00887F1C">
        <w:rPr>
          <w:rFonts w:eastAsia="Times New Roman"/>
          <w:b/>
          <w:bCs/>
          <w:color w:val="auto"/>
          <w:sz w:val="24"/>
          <w:szCs w:val="26"/>
        </w:rPr>
        <w:t xml:space="preserve"> a Subordinate Account</w:t>
      </w:r>
    </w:p>
    <w:bookmarkEnd w:id="1"/>
    <w:p w14:paraId="01822575" w14:textId="2CB87CF8" w:rsidR="00B15826" w:rsidRPr="00985021" w:rsidRDefault="004170EA">
      <w:pPr>
        <w:spacing w:after="101" w:line="259" w:lineRule="auto"/>
        <w:ind w:left="-5"/>
        <w:rPr>
          <w:sz w:val="22"/>
        </w:rPr>
      </w:pPr>
      <w:r w:rsidRPr="00985021">
        <w:rPr>
          <w:sz w:val="22"/>
        </w:rPr>
        <w:t xml:space="preserve">From the </w:t>
      </w:r>
      <w:r w:rsidR="007269C1">
        <w:rPr>
          <w:b/>
          <w:sz w:val="22"/>
        </w:rPr>
        <w:t>POSC</w:t>
      </w:r>
      <w:r w:rsidRPr="00985021">
        <w:rPr>
          <w:sz w:val="22"/>
        </w:rPr>
        <w:t xml:space="preserve"> home page: </w:t>
      </w:r>
    </w:p>
    <w:p w14:paraId="78E39C6B" w14:textId="77777777" w:rsidR="00B15826" w:rsidRPr="00985021" w:rsidRDefault="004170EA">
      <w:pPr>
        <w:numPr>
          <w:ilvl w:val="0"/>
          <w:numId w:val="1"/>
        </w:numPr>
        <w:spacing w:after="101" w:line="259" w:lineRule="auto"/>
        <w:ind w:hanging="360"/>
        <w:rPr>
          <w:sz w:val="22"/>
        </w:rPr>
      </w:pPr>
      <w:r w:rsidRPr="00985021">
        <w:rPr>
          <w:sz w:val="22"/>
        </w:rPr>
        <w:t xml:space="preserve">Click </w:t>
      </w:r>
      <w:r w:rsidRPr="00985021">
        <w:rPr>
          <w:b/>
          <w:sz w:val="22"/>
        </w:rPr>
        <w:t>Administer Account</w:t>
      </w:r>
      <w:r w:rsidRPr="00985021">
        <w:rPr>
          <w:sz w:val="22"/>
        </w:rPr>
        <w:t xml:space="preserve">. </w:t>
      </w:r>
    </w:p>
    <w:p w14:paraId="4EF4A770" w14:textId="2A8A4DBC" w:rsidR="00B15826" w:rsidRPr="00985021" w:rsidRDefault="004170EA">
      <w:pPr>
        <w:numPr>
          <w:ilvl w:val="0"/>
          <w:numId w:val="1"/>
        </w:numPr>
        <w:spacing w:after="101" w:line="259" w:lineRule="auto"/>
        <w:ind w:hanging="360"/>
        <w:rPr>
          <w:sz w:val="22"/>
        </w:rPr>
      </w:pPr>
      <w:r w:rsidRPr="00985021">
        <w:rPr>
          <w:sz w:val="22"/>
        </w:rPr>
        <w:t xml:space="preserve">Click </w:t>
      </w:r>
      <w:r w:rsidRPr="00985021">
        <w:rPr>
          <w:b/>
          <w:sz w:val="22"/>
        </w:rPr>
        <w:t>Manage Subordinate Accounts</w:t>
      </w:r>
      <w:r w:rsidRPr="00985021">
        <w:rPr>
          <w:sz w:val="22"/>
        </w:rPr>
        <w:t xml:space="preserve">. </w:t>
      </w:r>
    </w:p>
    <w:p w14:paraId="16D4FD91" w14:textId="4A3937CE" w:rsidR="002651CB" w:rsidRDefault="00182DD3" w:rsidP="00985021">
      <w:pPr>
        <w:spacing w:after="101" w:line="259" w:lineRule="auto"/>
        <w:jc w:val="center"/>
      </w:pPr>
      <w:r>
        <w:rPr>
          <w:noProof/>
        </w:rPr>
        <mc:AlternateContent>
          <mc:Choice Requires="wps">
            <w:drawing>
              <wp:anchor distT="0" distB="0" distL="114300" distR="114300" simplePos="0" relativeHeight="251659264" behindDoc="0" locked="0" layoutInCell="1" allowOverlap="1" wp14:anchorId="101EB627" wp14:editId="7D7A561A">
                <wp:simplePos x="0" y="0"/>
                <wp:positionH relativeFrom="column">
                  <wp:posOffset>1479550</wp:posOffset>
                </wp:positionH>
                <wp:positionV relativeFrom="paragraph">
                  <wp:posOffset>1680210</wp:posOffset>
                </wp:positionV>
                <wp:extent cx="228600" cy="133350"/>
                <wp:effectExtent l="19050" t="19050" r="19050" b="38100"/>
                <wp:wrapNone/>
                <wp:docPr id="5"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228600" cy="1333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A44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alt="&quot;&quot;" style="position:absolute;margin-left:116.5pt;margin-top:132.3pt;width:18pt;height:1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" adj="15300" fillcolor="red" strokecolor="#1f3763 [1604]" strokeweight="1pt"/>
            </w:pict>
          </mc:Fallback>
        </mc:AlternateContent>
      </w:r>
      <w:r w:rsidR="002651CB">
        <w:rPr>
          <w:noProof/>
        </w:rPr>
        <w:drawing>
          <wp:inline distT="0" distB="0" distL="0" distR="0" wp14:anchorId="13DCF872" wp14:editId="0BAB23A7">
            <wp:extent cx="4919591" cy="3390900"/>
            <wp:effectExtent l="0" t="0" r="0" b="0"/>
            <wp:docPr id="1" name="Picture 1" descr="This is a screenshot of the MassHealth Provider Online Service Center. At left, Manage Subordinate Accounts is identified under Administer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screenshot of the MassHealth Provider Online Service Center. At left, Manage Subordinate Accounts is identified under Administer Account."/>
                    <pic:cNvPicPr/>
                  </pic:nvPicPr>
                  <pic:blipFill rotWithShape="1">
                    <a:blip r:embed="rId8"/>
                    <a:srcRect l="-1" t="13672" r="44838" b="18697"/>
                    <a:stretch/>
                  </pic:blipFill>
                  <pic:spPr bwMode="auto">
                    <a:xfrm>
                      <a:off x="0" y="0"/>
                      <a:ext cx="5003681" cy="3448860"/>
                    </a:xfrm>
                    <a:prstGeom prst="rect">
                      <a:avLst/>
                    </a:prstGeom>
                    <a:ln>
                      <a:noFill/>
                    </a:ln>
                    <a:extLst>
                      <a:ext uri="{53640926-AAD7-44D8-BBD7-CCE9431645EC}">
                        <a14:shadowObscured xmlns:a14="http://schemas.microsoft.com/office/drawing/2010/main"/>
                      </a:ext>
                    </a:extLst>
                  </pic:spPr>
                </pic:pic>
              </a:graphicData>
            </a:graphic>
          </wp:inline>
        </w:drawing>
      </w:r>
    </w:p>
    <w:p w14:paraId="1AC84EBA" w14:textId="33BABBAB" w:rsidR="00B15826" w:rsidRPr="00985021" w:rsidRDefault="004170EA">
      <w:pPr>
        <w:numPr>
          <w:ilvl w:val="0"/>
          <w:numId w:val="1"/>
        </w:numPr>
        <w:ind w:hanging="360"/>
        <w:rPr>
          <w:sz w:val="22"/>
        </w:rPr>
      </w:pPr>
      <w:r w:rsidRPr="00985021">
        <w:rPr>
          <w:sz w:val="22"/>
        </w:rPr>
        <w:t>Choose the Provider ID</w:t>
      </w:r>
      <w:r w:rsidR="001953D4" w:rsidRPr="00985021">
        <w:rPr>
          <w:sz w:val="22"/>
        </w:rPr>
        <w:t>/</w:t>
      </w:r>
      <w:r w:rsidRPr="00985021">
        <w:rPr>
          <w:sz w:val="22"/>
        </w:rPr>
        <w:t>Service</w:t>
      </w:r>
      <w:r w:rsidR="001953D4" w:rsidRPr="00985021">
        <w:rPr>
          <w:sz w:val="22"/>
        </w:rPr>
        <w:t xml:space="preserve"> </w:t>
      </w:r>
      <w:r w:rsidRPr="00985021">
        <w:rPr>
          <w:sz w:val="22"/>
        </w:rPr>
        <w:t xml:space="preserve">Location </w:t>
      </w:r>
      <w:r w:rsidR="001953D4" w:rsidRPr="00985021">
        <w:rPr>
          <w:sz w:val="22"/>
        </w:rPr>
        <w:t xml:space="preserve">(PID/SL) </w:t>
      </w:r>
      <w:r w:rsidRPr="00985021">
        <w:rPr>
          <w:sz w:val="22"/>
        </w:rPr>
        <w:t xml:space="preserve">from the Provider dropdown menu. </w:t>
      </w:r>
    </w:p>
    <w:p w14:paraId="118103A6" w14:textId="1DBE636B" w:rsidR="00B15826" w:rsidRPr="00985021" w:rsidRDefault="004170EA">
      <w:pPr>
        <w:ind w:left="730"/>
        <w:rPr>
          <w:sz w:val="22"/>
        </w:rPr>
      </w:pPr>
      <w:r w:rsidRPr="00AC09B9">
        <w:rPr>
          <w:b/>
          <w:i/>
          <w:iCs/>
          <w:sz w:val="22"/>
        </w:rPr>
        <w:t>Note</w:t>
      </w:r>
      <w:r w:rsidRPr="00AC09B9">
        <w:rPr>
          <w:i/>
          <w:iCs/>
          <w:sz w:val="22"/>
        </w:rPr>
        <w:t>:</w:t>
      </w:r>
      <w:r w:rsidRPr="00985021">
        <w:rPr>
          <w:sz w:val="22"/>
        </w:rPr>
        <w:t xml:space="preserve"> </w:t>
      </w:r>
      <w:r w:rsidRPr="00AC09B9">
        <w:rPr>
          <w:i/>
          <w:iCs/>
          <w:sz w:val="22"/>
        </w:rPr>
        <w:t>This is the PID/SL that you want to create the subordinate for.</w:t>
      </w:r>
      <w:r w:rsidRPr="00985021">
        <w:rPr>
          <w:sz w:val="22"/>
        </w:rPr>
        <w:t xml:space="preserve"> </w:t>
      </w:r>
    </w:p>
    <w:p w14:paraId="6C7FCF7A" w14:textId="77777777" w:rsidR="00E037FA" w:rsidRDefault="001953D4">
      <w:pPr>
        <w:numPr>
          <w:ilvl w:val="0"/>
          <w:numId w:val="1"/>
        </w:numPr>
        <w:spacing w:after="199" w:line="259" w:lineRule="auto"/>
        <w:ind w:hanging="360"/>
        <w:rPr>
          <w:sz w:val="22"/>
        </w:rPr>
      </w:pPr>
      <w:r w:rsidRPr="00985021">
        <w:rPr>
          <w:sz w:val="22"/>
        </w:rPr>
        <w:t xml:space="preserve">On the </w:t>
      </w:r>
      <w:r w:rsidRPr="00985021">
        <w:rPr>
          <w:b/>
          <w:sz w:val="22"/>
        </w:rPr>
        <w:t>Subordinates Search</w:t>
      </w:r>
      <w:r w:rsidRPr="00985021">
        <w:rPr>
          <w:sz w:val="22"/>
        </w:rPr>
        <w:t xml:space="preserve"> panel, c</w:t>
      </w:r>
      <w:r w:rsidR="004170EA" w:rsidRPr="00985021">
        <w:rPr>
          <w:sz w:val="22"/>
        </w:rPr>
        <w:t xml:space="preserve">lick </w:t>
      </w:r>
      <w:r w:rsidR="00E037FA">
        <w:rPr>
          <w:b/>
          <w:sz w:val="22"/>
        </w:rPr>
        <w:t>Search</w:t>
      </w:r>
      <w:r w:rsidR="004170EA" w:rsidRPr="00985021">
        <w:rPr>
          <w:sz w:val="22"/>
        </w:rPr>
        <w:t>.</w:t>
      </w:r>
    </w:p>
    <w:p w14:paraId="47B23A7B" w14:textId="28B8F156" w:rsidR="00B15826" w:rsidRDefault="00E037FA">
      <w:pPr>
        <w:numPr>
          <w:ilvl w:val="0"/>
          <w:numId w:val="1"/>
        </w:numPr>
        <w:spacing w:after="199" w:line="259" w:lineRule="auto"/>
        <w:ind w:hanging="360"/>
        <w:rPr>
          <w:sz w:val="22"/>
        </w:rPr>
      </w:pPr>
      <w:r>
        <w:rPr>
          <w:sz w:val="22"/>
        </w:rPr>
        <w:t xml:space="preserve">On the </w:t>
      </w:r>
      <w:r w:rsidRPr="00E037FA">
        <w:rPr>
          <w:b/>
          <w:bCs/>
          <w:sz w:val="22"/>
        </w:rPr>
        <w:t>Subordinates Search Results</w:t>
      </w:r>
      <w:r>
        <w:rPr>
          <w:sz w:val="22"/>
        </w:rPr>
        <w:t xml:space="preserve"> panel, click the name of the subordinate you want to update.</w:t>
      </w:r>
      <w:r w:rsidR="004170EA" w:rsidRPr="00985021">
        <w:rPr>
          <w:sz w:val="22"/>
        </w:rPr>
        <w:t xml:space="preserve">  </w:t>
      </w:r>
    </w:p>
    <w:p w14:paraId="7376E74C" w14:textId="7C669B90" w:rsidR="00E037FA" w:rsidRPr="00985021" w:rsidRDefault="00E037FA" w:rsidP="00E037FA">
      <w:pPr>
        <w:spacing w:after="199" w:line="259" w:lineRule="auto"/>
        <w:ind w:left="720" w:firstLine="0"/>
        <w:jc w:val="center"/>
        <w:rPr>
          <w:sz w:val="22"/>
        </w:rPr>
      </w:pPr>
      <w:r>
        <w:rPr>
          <w:noProof/>
        </w:rPr>
        <mc:AlternateContent>
          <mc:Choice Requires="wps">
            <w:drawing>
              <wp:anchor distT="0" distB="0" distL="114300" distR="114300" simplePos="0" relativeHeight="251666944" behindDoc="0" locked="0" layoutInCell="1" allowOverlap="1" wp14:anchorId="0E27EDF7" wp14:editId="6423A20F">
                <wp:simplePos x="0" y="0"/>
                <wp:positionH relativeFrom="column">
                  <wp:posOffset>5460684</wp:posOffset>
                </wp:positionH>
                <wp:positionV relativeFrom="paragraph">
                  <wp:posOffset>1560512</wp:posOffset>
                </wp:positionV>
                <wp:extent cx="171450" cy="85725"/>
                <wp:effectExtent l="23812" t="0" r="42863" b="42862"/>
                <wp:wrapNone/>
                <wp:docPr id="11" name="Arrow: Righ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flipH="1">
                          <a:off x="0" y="0"/>
                          <a:ext cx="171450" cy="857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7628" id="Arrow: Right 11" o:spid="_x0000_s1026" type="#_x0000_t13" alt="&quot;&quot;" style="position:absolute;margin-left:430pt;margin-top:122.85pt;width:13.5pt;height:6.75pt;rotation:90;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" fillcolor="red" strokecolor="#1f3763 [1604]" strokeweight="1pt"/>
            </w:pict>
          </mc:Fallback>
        </mc:AlternateContent>
      </w:r>
      <w:r>
        <w:rPr>
          <w:noProof/>
        </w:rPr>
        <mc:AlternateContent>
          <mc:Choice Requires="wps">
            <w:drawing>
              <wp:anchor distT="0" distB="0" distL="114300" distR="114300" simplePos="0" relativeHeight="251664896" behindDoc="0" locked="0" layoutInCell="1" allowOverlap="1" wp14:anchorId="199F5684" wp14:editId="460D12E8">
                <wp:simplePos x="0" y="0"/>
                <wp:positionH relativeFrom="column">
                  <wp:posOffset>4622484</wp:posOffset>
                </wp:positionH>
                <wp:positionV relativeFrom="paragraph">
                  <wp:posOffset>2430462</wp:posOffset>
                </wp:positionV>
                <wp:extent cx="171450" cy="85725"/>
                <wp:effectExtent l="23812" t="0" r="42863" b="42862"/>
                <wp:wrapNone/>
                <wp:docPr id="10" name="Arrow: Righ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flipH="1">
                          <a:off x="0" y="0"/>
                          <a:ext cx="171450" cy="857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DBF86" id="Arrow: Right 10" o:spid="_x0000_s1026" type="#_x0000_t13" alt="&quot;&quot;" style="position:absolute;margin-left:364pt;margin-top:191.35pt;width:13.5pt;height:6.75pt;rotation:9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" fillcolor="red" strokecolor="#1f3763 [1604]" strokeweight="1pt"/>
            </w:pict>
          </mc:Fallback>
        </mc:AlternateContent>
      </w:r>
      <w:r>
        <w:rPr>
          <w:noProof/>
        </w:rPr>
        <w:drawing>
          <wp:inline distT="0" distB="0" distL="0" distR="0" wp14:anchorId="58F43216" wp14:editId="325575AA">
            <wp:extent cx="5153907" cy="2832100"/>
            <wp:effectExtent l="0" t="0" r="8890" b="6350"/>
            <wp:docPr id="8" name="Picture 8" descr="The Search button is identified in the bottom right corner of the Subordinates Search panel. Below that, the Subordinates Search Results panel is displayed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Search button is identified in the bottom right corner of the Subordinates Search panel. Below that, the Subordinates Search Results panel is displayed at the bottom of the screen."/>
                    <pic:cNvPicPr/>
                  </pic:nvPicPr>
                  <pic:blipFill rotWithShape="1">
                    <a:blip r:embed="rId9"/>
                    <a:srcRect t="13421" r="44532" b="32360"/>
                    <a:stretch/>
                  </pic:blipFill>
                  <pic:spPr bwMode="auto">
                    <a:xfrm>
                      <a:off x="0" y="0"/>
                      <a:ext cx="5168279" cy="2839997"/>
                    </a:xfrm>
                    <a:prstGeom prst="rect">
                      <a:avLst/>
                    </a:prstGeom>
                    <a:ln>
                      <a:noFill/>
                    </a:ln>
                    <a:extLst>
                      <a:ext uri="{53640926-AAD7-44D8-BBD7-CCE9431645EC}">
                        <a14:shadowObscured xmlns:a14="http://schemas.microsoft.com/office/drawing/2010/main"/>
                      </a:ext>
                    </a:extLst>
                  </pic:spPr>
                </pic:pic>
              </a:graphicData>
            </a:graphic>
          </wp:inline>
        </w:drawing>
      </w:r>
    </w:p>
    <w:p w14:paraId="4B528873" w14:textId="3FB12EE8" w:rsidR="006137F9" w:rsidRPr="00985021" w:rsidRDefault="006137F9" w:rsidP="006137F9">
      <w:pPr>
        <w:spacing w:after="101" w:line="259" w:lineRule="auto"/>
        <w:ind w:left="-5"/>
        <w:rPr>
          <w:sz w:val="22"/>
        </w:rPr>
      </w:pPr>
      <w:r w:rsidRPr="00985021">
        <w:rPr>
          <w:sz w:val="22"/>
        </w:rPr>
        <w:lastRenderedPageBreak/>
        <w:t xml:space="preserve">On the </w:t>
      </w:r>
      <w:r>
        <w:rPr>
          <w:b/>
          <w:sz w:val="22"/>
        </w:rPr>
        <w:t>Update</w:t>
      </w:r>
      <w:r w:rsidRPr="00985021">
        <w:rPr>
          <w:b/>
          <w:sz w:val="22"/>
        </w:rPr>
        <w:t xml:space="preserve"> Subordinate</w:t>
      </w:r>
      <w:r w:rsidRPr="00985021">
        <w:rPr>
          <w:sz w:val="22"/>
        </w:rPr>
        <w:t xml:space="preserve"> panel: </w:t>
      </w:r>
    </w:p>
    <w:p w14:paraId="72E1715F" w14:textId="5943494B" w:rsidR="006137F9" w:rsidRPr="006137F9" w:rsidRDefault="006137F9" w:rsidP="006137F9">
      <w:pPr>
        <w:numPr>
          <w:ilvl w:val="0"/>
          <w:numId w:val="1"/>
        </w:numPr>
        <w:spacing w:after="109"/>
        <w:ind w:hanging="360"/>
        <w:rPr>
          <w:sz w:val="22"/>
        </w:rPr>
      </w:pPr>
      <w:r w:rsidRPr="006137F9">
        <w:rPr>
          <w:sz w:val="22"/>
        </w:rPr>
        <w:t xml:space="preserve">Move the services to the correct column, </w:t>
      </w:r>
      <w:r w:rsidRPr="006137F9">
        <w:rPr>
          <w:b/>
          <w:sz w:val="22"/>
        </w:rPr>
        <w:t>Available Services</w:t>
      </w:r>
      <w:r w:rsidR="00AC09B9" w:rsidRPr="00AC09B9">
        <w:rPr>
          <w:bCs/>
          <w:sz w:val="22"/>
        </w:rPr>
        <w:t xml:space="preserve"> or</w:t>
      </w:r>
      <w:r w:rsidR="00AC09B9">
        <w:rPr>
          <w:b/>
          <w:sz w:val="22"/>
        </w:rPr>
        <w:t xml:space="preserve"> </w:t>
      </w:r>
      <w:r w:rsidRPr="006137F9">
        <w:rPr>
          <w:b/>
          <w:sz w:val="22"/>
        </w:rPr>
        <w:t>Assigned Services</w:t>
      </w:r>
      <w:r w:rsidRPr="006137F9">
        <w:rPr>
          <w:sz w:val="22"/>
        </w:rPr>
        <w:t xml:space="preserve">, based on whether you want the subordinate to have access to them. </w:t>
      </w:r>
    </w:p>
    <w:p w14:paraId="4DC73123" w14:textId="77777777" w:rsidR="006137F9" w:rsidRPr="006137F9" w:rsidRDefault="006137F9" w:rsidP="006137F9">
      <w:pPr>
        <w:numPr>
          <w:ilvl w:val="0"/>
          <w:numId w:val="1"/>
        </w:numPr>
        <w:spacing w:after="109"/>
        <w:ind w:hanging="360"/>
        <w:rPr>
          <w:sz w:val="22"/>
        </w:rPr>
      </w:pPr>
      <w:r w:rsidRPr="006137F9">
        <w:rPr>
          <w:sz w:val="22"/>
        </w:rPr>
        <w:t xml:space="preserve">Click </w:t>
      </w:r>
      <w:r w:rsidRPr="006137F9">
        <w:rPr>
          <w:b/>
          <w:sz w:val="22"/>
        </w:rPr>
        <w:t>Submit</w:t>
      </w:r>
      <w:r w:rsidRPr="006137F9">
        <w:rPr>
          <w:sz w:val="22"/>
        </w:rPr>
        <w:t xml:space="preserve">. </w:t>
      </w:r>
    </w:p>
    <w:p w14:paraId="4C811A72" w14:textId="77777777" w:rsidR="00AA4ED0" w:rsidRDefault="00AA4ED0" w:rsidP="00AA4ED0">
      <w:pPr>
        <w:spacing w:after="160" w:line="259" w:lineRule="auto"/>
        <w:ind w:left="0" w:firstLine="0"/>
        <w:jc w:val="center"/>
      </w:pPr>
      <w:r>
        <w:rPr>
          <w:noProof/>
        </w:rPr>
        <mc:AlternateContent>
          <mc:Choice Requires="wps">
            <w:drawing>
              <wp:anchor distT="0" distB="0" distL="114300" distR="114300" simplePos="0" relativeHeight="251668992" behindDoc="0" locked="0" layoutInCell="1" allowOverlap="1" wp14:anchorId="5D7C35B2" wp14:editId="7E9B38FA">
                <wp:simplePos x="0" y="0"/>
                <wp:positionH relativeFrom="column">
                  <wp:posOffset>4972050</wp:posOffset>
                </wp:positionH>
                <wp:positionV relativeFrom="paragraph">
                  <wp:posOffset>2551430</wp:posOffset>
                </wp:positionV>
                <wp:extent cx="133350" cy="76200"/>
                <wp:effectExtent l="9525" t="9525" r="47625" b="47625"/>
                <wp:wrapNone/>
                <wp:docPr id="13" name="Arrow: Right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flipH="1">
                          <a:off x="0" y="0"/>
                          <a:ext cx="133350" cy="762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16848" id="Arrow: Right 13" o:spid="_x0000_s1026" type="#_x0000_t13" alt="&quot;&quot;" style="position:absolute;margin-left:391.5pt;margin-top:200.9pt;width:10.5pt;height:6pt;rotation:9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" adj="15429" fillcolor="red" strokecolor="#1f3763 [1604]" strokeweight="1pt"/>
            </w:pict>
          </mc:Fallback>
        </mc:AlternateContent>
      </w:r>
      <w:r>
        <w:rPr>
          <w:noProof/>
        </w:rPr>
        <w:drawing>
          <wp:inline distT="0" distB="0" distL="0" distR="0" wp14:anchorId="7209D094" wp14:editId="141509A2">
            <wp:extent cx="4645935" cy="2933700"/>
            <wp:effectExtent l="0" t="0" r="2540" b="0"/>
            <wp:docPr id="12" name="Picture 12" descr="This is a screenshot of the MassHealth Provider Online Service Center where you can update available services to the subordinate user on the Update Subordinate panel. Submit button is also identified in the bottom right corner of the update Subordinat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s a screenshot of the MassHealth Provider Online Service Center where you can update available services to the subordinate user on the Update Subordinate panel. Submit button is also identified in the bottom right corner of the update Subordinate panel."/>
                    <pic:cNvPicPr/>
                  </pic:nvPicPr>
                  <pic:blipFill rotWithShape="1">
                    <a:blip r:embed="rId10"/>
                    <a:srcRect l="-1" t="13421" r="44436" b="24166"/>
                    <a:stretch/>
                  </pic:blipFill>
                  <pic:spPr bwMode="auto">
                    <a:xfrm>
                      <a:off x="0" y="0"/>
                      <a:ext cx="4676080" cy="2952735"/>
                    </a:xfrm>
                    <a:prstGeom prst="rect">
                      <a:avLst/>
                    </a:prstGeom>
                    <a:ln>
                      <a:noFill/>
                    </a:ln>
                    <a:extLst>
                      <a:ext uri="{53640926-AAD7-44D8-BBD7-CCE9431645EC}">
                        <a14:shadowObscured xmlns:a14="http://schemas.microsoft.com/office/drawing/2010/main"/>
                      </a:ext>
                    </a:extLst>
                  </pic:spPr>
                </pic:pic>
              </a:graphicData>
            </a:graphic>
          </wp:inline>
        </w:drawing>
      </w:r>
    </w:p>
    <w:p w14:paraId="2A288959" w14:textId="77777777" w:rsidR="00AA4ED0" w:rsidRPr="006137F9" w:rsidRDefault="00AA4ED0" w:rsidP="00AA4ED0">
      <w:pPr>
        <w:spacing w:after="109"/>
        <w:rPr>
          <w:sz w:val="22"/>
        </w:rPr>
      </w:pPr>
      <w:r w:rsidRPr="006137F9">
        <w:rPr>
          <w:sz w:val="22"/>
        </w:rPr>
        <w:t xml:space="preserve">On the </w:t>
      </w:r>
      <w:r w:rsidRPr="006137F9">
        <w:rPr>
          <w:b/>
          <w:sz w:val="22"/>
        </w:rPr>
        <w:t>Confirmation</w:t>
      </w:r>
      <w:r w:rsidRPr="006137F9">
        <w:rPr>
          <w:sz w:val="22"/>
        </w:rPr>
        <w:t xml:space="preserve"> panel: </w:t>
      </w:r>
    </w:p>
    <w:p w14:paraId="7029DF97" w14:textId="72C4A1F2" w:rsidR="00AA4ED0" w:rsidRPr="00AA4ED0" w:rsidRDefault="00AA4ED0" w:rsidP="00AA4ED0">
      <w:pPr>
        <w:pStyle w:val="ListParagraph"/>
        <w:numPr>
          <w:ilvl w:val="0"/>
          <w:numId w:val="1"/>
        </w:numPr>
        <w:spacing w:after="209"/>
        <w:rPr>
          <w:sz w:val="22"/>
        </w:rPr>
      </w:pPr>
      <w:r w:rsidRPr="00AA4ED0">
        <w:rPr>
          <w:sz w:val="22"/>
        </w:rPr>
        <w:t xml:space="preserve">Click </w:t>
      </w:r>
      <w:r w:rsidRPr="00AA4ED0">
        <w:rPr>
          <w:b/>
          <w:sz w:val="22"/>
        </w:rPr>
        <w:t>Close</w:t>
      </w:r>
      <w:r w:rsidRPr="00AA4ED0">
        <w:rPr>
          <w:sz w:val="22"/>
        </w:rPr>
        <w:t xml:space="preserve"> after verifying that your update has been performed. </w:t>
      </w:r>
    </w:p>
    <w:p w14:paraId="138DDCBF" w14:textId="3913ED3D" w:rsidR="001953D4" w:rsidRDefault="001953D4" w:rsidP="00AA4ED0">
      <w:pPr>
        <w:spacing w:after="160" w:line="259" w:lineRule="auto"/>
        <w:ind w:left="0" w:firstLine="0"/>
      </w:pPr>
      <w:r>
        <w:br w:type="page"/>
      </w:r>
    </w:p>
    <w:p w14:paraId="35AB46DB" w14:textId="02723A4A" w:rsidR="001953D4" w:rsidRPr="00887F1C" w:rsidRDefault="006137F9" w:rsidP="001953D4">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 xml:space="preserve">Reset </w:t>
      </w:r>
      <w:r w:rsidR="00AA4ED0">
        <w:rPr>
          <w:rFonts w:eastAsia="Times New Roman"/>
          <w:b/>
          <w:bCs/>
          <w:color w:val="auto"/>
          <w:sz w:val="24"/>
          <w:szCs w:val="26"/>
        </w:rPr>
        <w:t xml:space="preserve">a </w:t>
      </w:r>
      <w:r w:rsidR="001953D4">
        <w:rPr>
          <w:rFonts w:eastAsia="Times New Roman"/>
          <w:b/>
          <w:bCs/>
          <w:color w:val="auto"/>
          <w:sz w:val="24"/>
          <w:szCs w:val="26"/>
        </w:rPr>
        <w:t xml:space="preserve">Subordinate </w:t>
      </w:r>
      <w:r>
        <w:rPr>
          <w:rFonts w:eastAsia="Times New Roman"/>
          <w:b/>
          <w:bCs/>
          <w:color w:val="auto"/>
          <w:sz w:val="24"/>
          <w:szCs w:val="26"/>
        </w:rPr>
        <w:t xml:space="preserve">Account </w:t>
      </w:r>
      <w:r w:rsidR="00AA4ED0">
        <w:rPr>
          <w:rFonts w:eastAsia="Times New Roman"/>
          <w:b/>
          <w:bCs/>
          <w:color w:val="auto"/>
          <w:sz w:val="24"/>
          <w:szCs w:val="26"/>
        </w:rPr>
        <w:t>Password</w:t>
      </w:r>
    </w:p>
    <w:p w14:paraId="61467B32" w14:textId="60C73616" w:rsidR="007269C1" w:rsidRPr="005F7D7F" w:rsidRDefault="007269C1" w:rsidP="007269C1">
      <w:pPr>
        <w:spacing w:after="101" w:line="259" w:lineRule="auto"/>
        <w:rPr>
          <w:sz w:val="22"/>
        </w:rPr>
      </w:pPr>
      <w:r w:rsidRPr="005F7D7F">
        <w:rPr>
          <w:sz w:val="22"/>
        </w:rPr>
        <w:t xml:space="preserve">From the </w:t>
      </w:r>
      <w:r>
        <w:rPr>
          <w:b/>
          <w:sz w:val="22"/>
        </w:rPr>
        <w:t>POSC</w:t>
      </w:r>
      <w:r w:rsidRPr="005F7D7F">
        <w:rPr>
          <w:sz w:val="22"/>
        </w:rPr>
        <w:t xml:space="preserve"> home page: </w:t>
      </w:r>
    </w:p>
    <w:p w14:paraId="67F11A68" w14:textId="77777777" w:rsidR="007269C1" w:rsidRPr="005F7D7F" w:rsidRDefault="007269C1" w:rsidP="007269C1">
      <w:pPr>
        <w:numPr>
          <w:ilvl w:val="0"/>
          <w:numId w:val="7"/>
        </w:numPr>
        <w:spacing w:after="101" w:line="259" w:lineRule="auto"/>
        <w:ind w:right="13" w:hanging="360"/>
        <w:rPr>
          <w:sz w:val="22"/>
        </w:rPr>
      </w:pPr>
      <w:r w:rsidRPr="005F7D7F">
        <w:rPr>
          <w:sz w:val="22"/>
        </w:rPr>
        <w:t xml:space="preserve">Click </w:t>
      </w:r>
      <w:r w:rsidRPr="005F7D7F">
        <w:rPr>
          <w:b/>
          <w:sz w:val="22"/>
        </w:rPr>
        <w:t>Administer Account</w:t>
      </w:r>
      <w:r w:rsidRPr="005F7D7F">
        <w:rPr>
          <w:sz w:val="22"/>
        </w:rPr>
        <w:t xml:space="preserve">. </w:t>
      </w:r>
    </w:p>
    <w:p w14:paraId="278F018B" w14:textId="77777777" w:rsidR="007269C1" w:rsidRPr="005F7D7F" w:rsidRDefault="007269C1" w:rsidP="00AC09B9">
      <w:pPr>
        <w:numPr>
          <w:ilvl w:val="0"/>
          <w:numId w:val="7"/>
        </w:numPr>
        <w:spacing w:after="101" w:line="259" w:lineRule="auto"/>
        <w:ind w:right="14" w:hanging="360"/>
        <w:rPr>
          <w:sz w:val="22"/>
        </w:rPr>
      </w:pPr>
      <w:r w:rsidRPr="005F7D7F">
        <w:rPr>
          <w:sz w:val="22"/>
        </w:rPr>
        <w:t xml:space="preserve">Click </w:t>
      </w:r>
      <w:r w:rsidRPr="005F7D7F">
        <w:rPr>
          <w:b/>
          <w:sz w:val="22"/>
        </w:rPr>
        <w:t>Manage Subordinate Accounts</w:t>
      </w:r>
      <w:r w:rsidRPr="005F7D7F">
        <w:rPr>
          <w:sz w:val="22"/>
        </w:rPr>
        <w:t xml:space="preserve">. </w:t>
      </w:r>
    </w:p>
    <w:p w14:paraId="7F6CD6EE" w14:textId="77777777" w:rsidR="007269C1" w:rsidRPr="00985021" w:rsidRDefault="007269C1" w:rsidP="007269C1">
      <w:pPr>
        <w:numPr>
          <w:ilvl w:val="0"/>
          <w:numId w:val="7"/>
        </w:numPr>
        <w:ind w:hanging="360"/>
        <w:rPr>
          <w:sz w:val="22"/>
        </w:rPr>
      </w:pPr>
      <w:r w:rsidRPr="00985021">
        <w:rPr>
          <w:sz w:val="22"/>
        </w:rPr>
        <w:t xml:space="preserve">Choose the Provider ID/Service Location (PID/SL) from the Provider dropdown menu. </w:t>
      </w:r>
    </w:p>
    <w:p w14:paraId="0D7E63B9" w14:textId="77777777" w:rsidR="007269C1" w:rsidRPr="00AC09B9" w:rsidRDefault="007269C1" w:rsidP="007269C1">
      <w:pPr>
        <w:ind w:left="730"/>
        <w:rPr>
          <w:i/>
          <w:iCs/>
          <w:sz w:val="22"/>
        </w:rPr>
      </w:pPr>
      <w:r w:rsidRPr="00AC09B9">
        <w:rPr>
          <w:b/>
          <w:i/>
          <w:iCs/>
          <w:sz w:val="22"/>
        </w:rPr>
        <w:t>Note</w:t>
      </w:r>
      <w:r w:rsidRPr="00AC09B9">
        <w:rPr>
          <w:i/>
          <w:iCs/>
          <w:sz w:val="22"/>
        </w:rPr>
        <w:t xml:space="preserve">: This is the PID/SL that you want to create the subordinate for. </w:t>
      </w:r>
    </w:p>
    <w:p w14:paraId="44C45C0A" w14:textId="77777777" w:rsidR="007269C1" w:rsidRDefault="007269C1" w:rsidP="00AC09B9">
      <w:pPr>
        <w:numPr>
          <w:ilvl w:val="0"/>
          <w:numId w:val="7"/>
        </w:numPr>
        <w:spacing w:after="101" w:line="259" w:lineRule="auto"/>
        <w:ind w:hanging="360"/>
        <w:rPr>
          <w:sz w:val="22"/>
        </w:rPr>
      </w:pPr>
      <w:r w:rsidRPr="00985021">
        <w:rPr>
          <w:sz w:val="22"/>
        </w:rPr>
        <w:t xml:space="preserve">On the </w:t>
      </w:r>
      <w:r w:rsidRPr="00985021">
        <w:rPr>
          <w:b/>
          <w:sz w:val="22"/>
        </w:rPr>
        <w:t>Subordinates Search</w:t>
      </w:r>
      <w:r w:rsidRPr="00985021">
        <w:rPr>
          <w:sz w:val="22"/>
        </w:rPr>
        <w:t xml:space="preserve"> panel, click </w:t>
      </w:r>
      <w:r>
        <w:rPr>
          <w:b/>
          <w:sz w:val="22"/>
        </w:rPr>
        <w:t>Search</w:t>
      </w:r>
      <w:r w:rsidRPr="00985021">
        <w:rPr>
          <w:sz w:val="22"/>
        </w:rPr>
        <w:t>.</w:t>
      </w:r>
    </w:p>
    <w:p w14:paraId="3C0BCF70" w14:textId="5A0F49EE" w:rsidR="007269C1" w:rsidRDefault="007269C1" w:rsidP="00AC09B9">
      <w:pPr>
        <w:numPr>
          <w:ilvl w:val="0"/>
          <w:numId w:val="7"/>
        </w:numPr>
        <w:spacing w:after="101" w:line="259" w:lineRule="auto"/>
        <w:ind w:hanging="360"/>
        <w:rPr>
          <w:sz w:val="22"/>
        </w:rPr>
      </w:pPr>
      <w:r>
        <w:rPr>
          <w:sz w:val="22"/>
        </w:rPr>
        <w:t xml:space="preserve">On the </w:t>
      </w:r>
      <w:r w:rsidRPr="00E037FA">
        <w:rPr>
          <w:b/>
          <w:bCs/>
          <w:sz w:val="22"/>
        </w:rPr>
        <w:t>Subordinates Search Results</w:t>
      </w:r>
      <w:r>
        <w:rPr>
          <w:sz w:val="22"/>
        </w:rPr>
        <w:t xml:space="preserve"> panel, click the name of the subordinate you want to update.</w:t>
      </w:r>
      <w:r w:rsidRPr="00985021">
        <w:rPr>
          <w:sz w:val="22"/>
        </w:rPr>
        <w:t xml:space="preserve">  </w:t>
      </w:r>
    </w:p>
    <w:p w14:paraId="17941990" w14:textId="2641D3FD" w:rsidR="007269C1" w:rsidRDefault="007269C1" w:rsidP="007269C1">
      <w:pPr>
        <w:numPr>
          <w:ilvl w:val="0"/>
          <w:numId w:val="7"/>
        </w:numPr>
        <w:spacing w:after="199" w:line="259" w:lineRule="auto"/>
        <w:ind w:hanging="360"/>
        <w:rPr>
          <w:sz w:val="22"/>
        </w:rPr>
      </w:pPr>
      <w:r>
        <w:rPr>
          <w:sz w:val="22"/>
        </w:rPr>
        <w:t xml:space="preserve">On </w:t>
      </w:r>
      <w:r w:rsidRPr="009F799A">
        <w:rPr>
          <w:sz w:val="22"/>
        </w:rPr>
        <w:t xml:space="preserve">the </w:t>
      </w:r>
      <w:r w:rsidRPr="009F799A">
        <w:rPr>
          <w:b/>
          <w:sz w:val="22"/>
        </w:rPr>
        <w:t>Update Subordinate</w:t>
      </w:r>
      <w:r w:rsidRPr="009F799A">
        <w:rPr>
          <w:sz w:val="22"/>
        </w:rPr>
        <w:t xml:space="preserve"> panel, click </w:t>
      </w:r>
      <w:r w:rsidRPr="009F799A">
        <w:rPr>
          <w:b/>
          <w:sz w:val="22"/>
        </w:rPr>
        <w:t>Reset Password</w:t>
      </w:r>
      <w:r w:rsidRPr="009F799A">
        <w:rPr>
          <w:sz w:val="22"/>
        </w:rPr>
        <w:t>.</w:t>
      </w:r>
    </w:p>
    <w:p w14:paraId="04F9605F" w14:textId="5F815FFA" w:rsidR="009F799A" w:rsidRDefault="009F799A" w:rsidP="0076298F">
      <w:pPr>
        <w:spacing w:after="101" w:line="259" w:lineRule="auto"/>
        <w:ind w:left="705" w:firstLine="0"/>
        <w:jc w:val="center"/>
        <w:rPr>
          <w:rFonts w:ascii="Calibri" w:eastAsia="Calibri" w:hAnsi="Calibri" w:cs="Calibri"/>
          <w:sz w:val="22"/>
        </w:rPr>
      </w:pPr>
      <w:r w:rsidRPr="009F799A">
        <w:rPr>
          <w:rFonts w:ascii="Calibri" w:eastAsia="Calibri" w:hAnsi="Calibri" w:cs="Calibri"/>
          <w:noProof/>
          <w:sz w:val="22"/>
        </w:rPr>
        <mc:AlternateContent>
          <mc:Choice Requires="wps">
            <w:drawing>
              <wp:anchor distT="0" distB="0" distL="114300" distR="114300" simplePos="0" relativeHeight="251671040" behindDoc="0" locked="0" layoutInCell="1" allowOverlap="1" wp14:anchorId="371945D6" wp14:editId="23E5C1D6">
                <wp:simplePos x="0" y="0"/>
                <wp:positionH relativeFrom="column">
                  <wp:posOffset>4498975</wp:posOffset>
                </wp:positionH>
                <wp:positionV relativeFrom="paragraph">
                  <wp:posOffset>2556510</wp:posOffset>
                </wp:positionV>
                <wp:extent cx="133350" cy="76200"/>
                <wp:effectExtent l="9525" t="9525" r="47625" b="47625"/>
                <wp:wrapNone/>
                <wp:docPr id="14" name="Arrow: Right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flipH="1">
                          <a:off x="0" y="0"/>
                          <a:ext cx="133350" cy="7620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063CE" id="Arrow: Right 14" o:spid="_x0000_s1026" type="#_x0000_t13" alt="&quot;&quot;" style="position:absolute;margin-left:354.25pt;margin-top:201.3pt;width:10.5pt;height:6pt;rotation:90;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" adj="15429" fillcolor="red" strokecolor="#2f528f" strokeweight="1pt"/>
            </w:pict>
          </mc:Fallback>
        </mc:AlternateContent>
      </w:r>
      <w:r w:rsidRPr="009F799A">
        <w:rPr>
          <w:rFonts w:ascii="Calibri" w:eastAsia="Calibri" w:hAnsi="Calibri" w:cs="Calibri"/>
          <w:noProof/>
          <w:sz w:val="22"/>
        </w:rPr>
        <w:drawing>
          <wp:inline distT="0" distB="0" distL="0" distR="0" wp14:anchorId="08757074" wp14:editId="16AA1C5F">
            <wp:extent cx="4635878" cy="2927350"/>
            <wp:effectExtent l="0" t="0" r="0" b="6350"/>
            <wp:docPr id="3" name="Picture 3" descr="The Reset Password button is identified in the bottom right corner of the Update Subordinat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Reset Password button is identified in the bottom right corner of the Update Subordinate panel."/>
                    <pic:cNvPicPr/>
                  </pic:nvPicPr>
                  <pic:blipFill rotWithShape="1">
                    <a:blip r:embed="rId10"/>
                    <a:srcRect l="-1" t="13421" r="44436" b="24166"/>
                    <a:stretch/>
                  </pic:blipFill>
                  <pic:spPr bwMode="auto">
                    <a:xfrm>
                      <a:off x="0" y="0"/>
                      <a:ext cx="4648095" cy="2935064"/>
                    </a:xfrm>
                    <a:prstGeom prst="rect">
                      <a:avLst/>
                    </a:prstGeom>
                    <a:ln>
                      <a:noFill/>
                    </a:ln>
                    <a:extLst>
                      <a:ext uri="{53640926-AAD7-44D8-BBD7-CCE9431645EC}">
                        <a14:shadowObscured xmlns:a14="http://schemas.microsoft.com/office/drawing/2010/main"/>
                      </a:ext>
                    </a:extLst>
                  </pic:spPr>
                </pic:pic>
              </a:graphicData>
            </a:graphic>
          </wp:inline>
        </w:drawing>
      </w:r>
    </w:p>
    <w:p w14:paraId="586DA4C0" w14:textId="237334E1" w:rsidR="007269C1" w:rsidRDefault="007269C1" w:rsidP="007269C1">
      <w:pPr>
        <w:numPr>
          <w:ilvl w:val="0"/>
          <w:numId w:val="7"/>
        </w:numPr>
        <w:spacing w:after="199" w:line="259" w:lineRule="auto"/>
        <w:ind w:hanging="360"/>
        <w:rPr>
          <w:sz w:val="22"/>
        </w:rPr>
      </w:pPr>
      <w:r>
        <w:rPr>
          <w:sz w:val="22"/>
        </w:rPr>
        <w:t xml:space="preserve">On </w:t>
      </w:r>
      <w:r w:rsidRPr="009F799A">
        <w:rPr>
          <w:sz w:val="22"/>
        </w:rPr>
        <w:t xml:space="preserve">the </w:t>
      </w:r>
      <w:r>
        <w:rPr>
          <w:b/>
          <w:sz w:val="22"/>
        </w:rPr>
        <w:t>Confirmation</w:t>
      </w:r>
      <w:r w:rsidRPr="009F799A">
        <w:rPr>
          <w:sz w:val="22"/>
        </w:rPr>
        <w:t xml:space="preserve"> panel, click </w:t>
      </w:r>
      <w:r>
        <w:rPr>
          <w:b/>
          <w:sz w:val="22"/>
        </w:rPr>
        <w:t xml:space="preserve">Close </w:t>
      </w:r>
      <w:r w:rsidRPr="007269C1">
        <w:rPr>
          <w:bCs/>
          <w:sz w:val="22"/>
        </w:rPr>
        <w:t>after verifying that you</w:t>
      </w:r>
      <w:r w:rsidR="00AC09B9">
        <w:rPr>
          <w:bCs/>
          <w:sz w:val="22"/>
        </w:rPr>
        <w:t>r</w:t>
      </w:r>
      <w:r w:rsidRPr="007269C1">
        <w:rPr>
          <w:bCs/>
          <w:sz w:val="22"/>
        </w:rPr>
        <w:t xml:space="preserve"> update has been performed</w:t>
      </w:r>
      <w:r w:rsidRPr="009F799A">
        <w:rPr>
          <w:bCs/>
          <w:sz w:val="22"/>
        </w:rPr>
        <w:t>.</w:t>
      </w:r>
    </w:p>
    <w:p w14:paraId="6AAE9CAC" w14:textId="77777777" w:rsidR="009F799A" w:rsidRDefault="009F799A">
      <w:pPr>
        <w:spacing w:after="160" w:line="259" w:lineRule="auto"/>
        <w:ind w:left="0" w:firstLine="0"/>
      </w:pPr>
      <w:r>
        <w:br w:type="page"/>
      </w:r>
    </w:p>
    <w:p w14:paraId="47BD7203" w14:textId="6596DA61" w:rsidR="009F799A" w:rsidRDefault="009F799A" w:rsidP="009F799A">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Remove a Subordinate Account from a Provider</w:t>
      </w:r>
    </w:p>
    <w:p w14:paraId="7208667A" w14:textId="77777777" w:rsidR="00575FC1" w:rsidRPr="005F7D7F" w:rsidRDefault="00575FC1" w:rsidP="00575FC1">
      <w:pPr>
        <w:spacing w:after="101" w:line="259" w:lineRule="auto"/>
        <w:rPr>
          <w:sz w:val="22"/>
        </w:rPr>
      </w:pPr>
      <w:r w:rsidRPr="005F7D7F">
        <w:rPr>
          <w:sz w:val="22"/>
        </w:rPr>
        <w:t xml:space="preserve">From the </w:t>
      </w:r>
      <w:r>
        <w:rPr>
          <w:b/>
          <w:sz w:val="22"/>
        </w:rPr>
        <w:t>POSC</w:t>
      </w:r>
      <w:r w:rsidRPr="005F7D7F">
        <w:rPr>
          <w:sz w:val="22"/>
        </w:rPr>
        <w:t xml:space="preserve"> home page: </w:t>
      </w:r>
    </w:p>
    <w:p w14:paraId="47503BD9" w14:textId="77777777" w:rsidR="00575FC1" w:rsidRPr="005F7D7F" w:rsidRDefault="00575FC1" w:rsidP="00575FC1">
      <w:pPr>
        <w:numPr>
          <w:ilvl w:val="0"/>
          <w:numId w:val="10"/>
        </w:numPr>
        <w:spacing w:after="101" w:line="259" w:lineRule="auto"/>
        <w:ind w:right="13" w:hanging="360"/>
        <w:rPr>
          <w:sz w:val="22"/>
        </w:rPr>
      </w:pPr>
      <w:r w:rsidRPr="005F7D7F">
        <w:rPr>
          <w:sz w:val="22"/>
        </w:rPr>
        <w:t xml:space="preserve">Click </w:t>
      </w:r>
      <w:r w:rsidRPr="005F7D7F">
        <w:rPr>
          <w:b/>
          <w:sz w:val="22"/>
        </w:rPr>
        <w:t>Administer Account</w:t>
      </w:r>
      <w:r w:rsidRPr="005F7D7F">
        <w:rPr>
          <w:sz w:val="22"/>
        </w:rPr>
        <w:t xml:space="preserve">. </w:t>
      </w:r>
    </w:p>
    <w:p w14:paraId="6C14D277" w14:textId="77777777" w:rsidR="00575FC1" w:rsidRPr="005F7D7F" w:rsidRDefault="00575FC1" w:rsidP="00575FC1">
      <w:pPr>
        <w:numPr>
          <w:ilvl w:val="0"/>
          <w:numId w:val="10"/>
        </w:numPr>
        <w:spacing w:after="101" w:line="259" w:lineRule="auto"/>
        <w:ind w:right="13" w:hanging="360"/>
        <w:rPr>
          <w:sz w:val="22"/>
        </w:rPr>
      </w:pPr>
      <w:r w:rsidRPr="005F7D7F">
        <w:rPr>
          <w:sz w:val="22"/>
        </w:rPr>
        <w:t xml:space="preserve">Click </w:t>
      </w:r>
      <w:r w:rsidRPr="005F7D7F">
        <w:rPr>
          <w:b/>
          <w:sz w:val="22"/>
        </w:rPr>
        <w:t>Manage Subordinate Accounts</w:t>
      </w:r>
      <w:r w:rsidRPr="005F7D7F">
        <w:rPr>
          <w:sz w:val="22"/>
        </w:rPr>
        <w:t xml:space="preserve">. </w:t>
      </w:r>
    </w:p>
    <w:p w14:paraId="75DB08E0" w14:textId="77777777" w:rsidR="00575FC1" w:rsidRPr="00985021" w:rsidRDefault="00575FC1" w:rsidP="00575FC1">
      <w:pPr>
        <w:numPr>
          <w:ilvl w:val="0"/>
          <w:numId w:val="10"/>
        </w:numPr>
        <w:ind w:hanging="360"/>
        <w:rPr>
          <w:sz w:val="22"/>
        </w:rPr>
      </w:pPr>
      <w:r w:rsidRPr="00985021">
        <w:rPr>
          <w:sz w:val="22"/>
        </w:rPr>
        <w:t xml:space="preserve">Choose the Provider ID/Service Location (PID/SL) from the Provider dropdown menu. </w:t>
      </w:r>
    </w:p>
    <w:p w14:paraId="6EF07E12" w14:textId="77777777" w:rsidR="00575FC1" w:rsidRPr="00E90CFC" w:rsidRDefault="00575FC1" w:rsidP="00575FC1">
      <w:pPr>
        <w:ind w:left="730"/>
        <w:rPr>
          <w:i/>
          <w:iCs/>
          <w:sz w:val="22"/>
        </w:rPr>
      </w:pPr>
      <w:r w:rsidRPr="00E90CFC">
        <w:rPr>
          <w:b/>
          <w:i/>
          <w:iCs/>
          <w:sz w:val="22"/>
        </w:rPr>
        <w:t>Note</w:t>
      </w:r>
      <w:r w:rsidRPr="00E90CFC">
        <w:rPr>
          <w:i/>
          <w:iCs/>
          <w:sz w:val="22"/>
        </w:rPr>
        <w:t xml:space="preserve">: This is the PID/SL that you want to create the subordinate for. </w:t>
      </w:r>
    </w:p>
    <w:p w14:paraId="1B216CC1" w14:textId="77777777" w:rsidR="00575FC1" w:rsidRDefault="00575FC1" w:rsidP="00E90CFC">
      <w:pPr>
        <w:numPr>
          <w:ilvl w:val="0"/>
          <w:numId w:val="10"/>
        </w:numPr>
        <w:spacing w:after="101" w:line="259" w:lineRule="auto"/>
        <w:ind w:hanging="360"/>
        <w:rPr>
          <w:sz w:val="22"/>
        </w:rPr>
      </w:pPr>
      <w:r w:rsidRPr="00985021">
        <w:rPr>
          <w:sz w:val="22"/>
        </w:rPr>
        <w:t xml:space="preserve">On the </w:t>
      </w:r>
      <w:r w:rsidRPr="00985021">
        <w:rPr>
          <w:b/>
          <w:sz w:val="22"/>
        </w:rPr>
        <w:t>Subordinates Search</w:t>
      </w:r>
      <w:r w:rsidRPr="00985021">
        <w:rPr>
          <w:sz w:val="22"/>
        </w:rPr>
        <w:t xml:space="preserve"> panel, click </w:t>
      </w:r>
      <w:r>
        <w:rPr>
          <w:b/>
          <w:sz w:val="22"/>
        </w:rPr>
        <w:t>Search</w:t>
      </w:r>
      <w:r w:rsidRPr="00985021">
        <w:rPr>
          <w:sz w:val="22"/>
        </w:rPr>
        <w:t>.</w:t>
      </w:r>
    </w:p>
    <w:p w14:paraId="6C55F776" w14:textId="73BBBD93" w:rsidR="00575FC1" w:rsidRDefault="00575FC1" w:rsidP="00E90CFC">
      <w:pPr>
        <w:numPr>
          <w:ilvl w:val="0"/>
          <w:numId w:val="10"/>
        </w:numPr>
        <w:spacing w:after="101" w:line="259" w:lineRule="auto"/>
        <w:ind w:hanging="360"/>
        <w:rPr>
          <w:sz w:val="22"/>
        </w:rPr>
      </w:pPr>
      <w:r>
        <w:rPr>
          <w:sz w:val="22"/>
        </w:rPr>
        <w:t xml:space="preserve">On the </w:t>
      </w:r>
      <w:r w:rsidRPr="00E037FA">
        <w:rPr>
          <w:b/>
          <w:bCs/>
          <w:sz w:val="22"/>
        </w:rPr>
        <w:t>Subordinates Search Results</w:t>
      </w:r>
      <w:r>
        <w:rPr>
          <w:sz w:val="22"/>
        </w:rPr>
        <w:t xml:space="preserve"> panel, click the name of the subordinate you want to update.</w:t>
      </w:r>
      <w:r w:rsidRPr="00985021">
        <w:rPr>
          <w:sz w:val="22"/>
        </w:rPr>
        <w:t xml:space="preserve">  </w:t>
      </w:r>
    </w:p>
    <w:p w14:paraId="0E8F6C56" w14:textId="62D03AC9" w:rsidR="009F799A" w:rsidRDefault="00575FC1" w:rsidP="00575FC1">
      <w:pPr>
        <w:numPr>
          <w:ilvl w:val="0"/>
          <w:numId w:val="10"/>
        </w:numPr>
        <w:spacing w:after="199" w:line="259" w:lineRule="auto"/>
        <w:ind w:hanging="360"/>
        <w:rPr>
          <w:sz w:val="22"/>
        </w:rPr>
      </w:pPr>
      <w:r>
        <w:rPr>
          <w:sz w:val="22"/>
        </w:rPr>
        <w:t xml:space="preserve">On </w:t>
      </w:r>
      <w:r w:rsidR="009F799A" w:rsidRPr="009F799A">
        <w:rPr>
          <w:sz w:val="22"/>
        </w:rPr>
        <w:t xml:space="preserve">the </w:t>
      </w:r>
      <w:r w:rsidR="009F799A" w:rsidRPr="009F799A">
        <w:rPr>
          <w:b/>
          <w:sz w:val="22"/>
        </w:rPr>
        <w:t>Update Subordinate</w:t>
      </w:r>
      <w:r w:rsidR="009F799A" w:rsidRPr="009F799A">
        <w:rPr>
          <w:sz w:val="22"/>
        </w:rPr>
        <w:t xml:space="preserve"> panel</w:t>
      </w:r>
      <w:r>
        <w:rPr>
          <w:sz w:val="22"/>
        </w:rPr>
        <w:t xml:space="preserve">, click </w:t>
      </w:r>
      <w:r w:rsidRPr="00575FC1">
        <w:rPr>
          <w:b/>
          <w:bCs/>
          <w:sz w:val="22"/>
        </w:rPr>
        <w:t>Remove</w:t>
      </w:r>
      <w:r>
        <w:rPr>
          <w:sz w:val="22"/>
        </w:rPr>
        <w:t>.</w:t>
      </w:r>
      <w:r w:rsidR="009F799A" w:rsidRPr="009F799A">
        <w:rPr>
          <w:sz w:val="22"/>
        </w:rPr>
        <w:t xml:space="preserve"> </w:t>
      </w:r>
    </w:p>
    <w:p w14:paraId="696C2874" w14:textId="13C0EE45" w:rsidR="00575FC1" w:rsidRPr="009F799A" w:rsidRDefault="00575FC1" w:rsidP="00575FC1">
      <w:pPr>
        <w:numPr>
          <w:ilvl w:val="0"/>
          <w:numId w:val="10"/>
        </w:numPr>
        <w:spacing w:after="199" w:line="259" w:lineRule="auto"/>
        <w:ind w:hanging="360"/>
        <w:rPr>
          <w:sz w:val="22"/>
        </w:rPr>
      </w:pPr>
      <w:r>
        <w:rPr>
          <w:sz w:val="22"/>
        </w:rPr>
        <w:t xml:space="preserve">On the </w:t>
      </w:r>
      <w:r w:rsidRPr="00575FC1">
        <w:rPr>
          <w:b/>
          <w:bCs/>
          <w:sz w:val="22"/>
        </w:rPr>
        <w:t>Confirmation</w:t>
      </w:r>
      <w:r>
        <w:rPr>
          <w:sz w:val="22"/>
        </w:rPr>
        <w:t xml:space="preserve"> panel, click </w:t>
      </w:r>
      <w:r w:rsidRPr="00575FC1">
        <w:rPr>
          <w:b/>
          <w:bCs/>
          <w:sz w:val="22"/>
        </w:rPr>
        <w:t>Close</w:t>
      </w:r>
      <w:r>
        <w:rPr>
          <w:sz w:val="22"/>
        </w:rPr>
        <w:t xml:space="preserve"> after verifying that your update has been performed.</w:t>
      </w:r>
    </w:p>
    <w:p w14:paraId="6744997F" w14:textId="77777777" w:rsidR="009F799A" w:rsidRPr="00887F1C" w:rsidRDefault="009F799A" w:rsidP="009F799A">
      <w:pPr>
        <w:keepNext/>
        <w:spacing w:before="240" w:after="60" w:line="240" w:lineRule="auto"/>
        <w:ind w:left="0" w:firstLine="0"/>
        <w:outlineLvl w:val="2"/>
        <w:rPr>
          <w:rFonts w:eastAsia="Times New Roman"/>
          <w:b/>
          <w:bCs/>
          <w:color w:val="auto"/>
          <w:sz w:val="24"/>
          <w:szCs w:val="26"/>
        </w:rPr>
      </w:pPr>
    </w:p>
    <w:p w14:paraId="79E73F75" w14:textId="77777777" w:rsidR="009F799A" w:rsidRPr="009F799A" w:rsidRDefault="009F799A" w:rsidP="009F799A">
      <w:pPr>
        <w:spacing w:after="109"/>
        <w:rPr>
          <w:rFonts w:ascii="Calibri" w:eastAsia="Calibri" w:hAnsi="Calibri" w:cs="Calibri"/>
          <w:sz w:val="22"/>
        </w:rPr>
      </w:pPr>
    </w:p>
    <w:p w14:paraId="505D2612" w14:textId="77777777" w:rsidR="00FE20FA" w:rsidRDefault="00FE20FA" w:rsidP="00450EF1">
      <w:pPr>
        <w:spacing w:after="0" w:line="259" w:lineRule="auto"/>
        <w:ind w:left="0" w:firstLine="0"/>
      </w:pPr>
    </w:p>
    <w:p w14:paraId="03D1EB16" w14:textId="3DA1C286" w:rsidR="00B15826" w:rsidRDefault="004170EA">
      <w:pPr>
        <w:spacing w:after="0" w:line="245" w:lineRule="auto"/>
        <w:ind w:left="0" w:firstLine="0"/>
        <w:jc w:val="right"/>
      </w:pPr>
      <w:r>
        <w:t xml:space="preserve"> </w:t>
      </w:r>
    </w:p>
    <w:sectPr w:rsidR="00B15826" w:rsidSect="00985021">
      <w:headerReference w:type="default" r:id="rId11"/>
      <w:footerReference w:type="default" r:id="rId12"/>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09DE" w14:textId="77777777" w:rsidR="001953D4" w:rsidRDefault="001953D4" w:rsidP="001953D4">
      <w:pPr>
        <w:spacing w:after="0" w:line="240" w:lineRule="auto"/>
      </w:pPr>
      <w:r>
        <w:separator/>
      </w:r>
    </w:p>
  </w:endnote>
  <w:endnote w:type="continuationSeparator" w:id="0">
    <w:p w14:paraId="770484D6" w14:textId="77777777" w:rsidR="001953D4" w:rsidRDefault="001953D4" w:rsidP="001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823A" w14:textId="6B852F2D" w:rsidR="001953D4" w:rsidRPr="006D22F7" w:rsidRDefault="001953D4" w:rsidP="001953D4">
    <w:pPr>
      <w:pStyle w:val="Footer"/>
      <w:rPr>
        <w:highlight w:val="yellow"/>
      </w:rPr>
    </w:pPr>
    <w:r w:rsidRPr="00E433DB">
      <w:t>MassHealth Provider Online Service Center</w:t>
    </w:r>
    <w:r w:rsidRPr="00E433DB">
      <w:tab/>
    </w:r>
    <w:r w:rsidRPr="006D22F7">
      <w:rPr>
        <w:rStyle w:val="PageNumber"/>
      </w:rPr>
      <w:fldChar w:fldCharType="begin"/>
    </w:r>
    <w:r w:rsidRPr="006D22F7">
      <w:rPr>
        <w:rStyle w:val="PageNumber"/>
      </w:rPr>
      <w:instrText xml:space="preserve"> PAGE </w:instrText>
    </w:r>
    <w:r w:rsidRPr="006D22F7">
      <w:rPr>
        <w:rStyle w:val="PageNumber"/>
      </w:rPr>
      <w:fldChar w:fldCharType="separate"/>
    </w:r>
    <w:r>
      <w:rPr>
        <w:rStyle w:val="PageNumber"/>
      </w:rPr>
      <w:t>1</w:t>
    </w:r>
    <w:r w:rsidRPr="006D22F7">
      <w:rPr>
        <w:rStyle w:val="PageNumber"/>
      </w:rPr>
      <w:fldChar w:fldCharType="end"/>
    </w:r>
    <w:r w:rsidRPr="006D22F7">
      <w:rPr>
        <w:rStyle w:val="PageNumber"/>
      </w:rPr>
      <w:t xml:space="preserve"> of </w:t>
    </w:r>
    <w:r w:rsidRPr="006D22F7">
      <w:rPr>
        <w:rStyle w:val="PageNumber"/>
      </w:rPr>
      <w:fldChar w:fldCharType="begin"/>
    </w:r>
    <w:r w:rsidRPr="006D22F7">
      <w:rPr>
        <w:rStyle w:val="PageNumber"/>
      </w:rPr>
      <w:instrText xml:space="preserve"> NUMPAGES </w:instrText>
    </w:r>
    <w:r w:rsidRPr="006D22F7">
      <w:rPr>
        <w:rStyle w:val="PageNumber"/>
      </w:rPr>
      <w:fldChar w:fldCharType="separate"/>
    </w:r>
    <w:r>
      <w:rPr>
        <w:rStyle w:val="PageNumber"/>
      </w:rPr>
      <w:t>1</w:t>
    </w:r>
    <w:r w:rsidRPr="006D22F7">
      <w:rPr>
        <w:rStyle w:val="PageNumber"/>
      </w:rPr>
      <w:fldChar w:fldCharType="end"/>
    </w:r>
    <w:r>
      <w:tab/>
    </w:r>
    <w:proofErr w:type="spellStart"/>
    <w:r w:rsidRPr="00E433DB">
      <w:rPr>
        <w:highlight w:val="yellow"/>
      </w:rPr>
      <w:t>JobAid</w:t>
    </w:r>
    <w:proofErr w:type="spellEnd"/>
    <w:r w:rsidRPr="00E433DB">
      <w:rPr>
        <w:highlight w:val="yellow"/>
      </w:rPr>
      <w:t>/</w:t>
    </w:r>
    <w:r>
      <w:rPr>
        <w:highlight w:val="yellow"/>
      </w:rPr>
      <w:t>SID</w:t>
    </w:r>
    <w:r w:rsidRPr="00E433DB">
      <w:rPr>
        <w:highlight w:val="yellow"/>
      </w:rPr>
      <w:t xml:space="preserve"> (Rev. </w:t>
    </w:r>
    <w:r>
      <w:rPr>
        <w:highlight w:val="yellow"/>
      </w:rPr>
      <w:t>0</w:t>
    </w:r>
    <w:r w:rsidR="00365A8F">
      <w:rPr>
        <w:highlight w:val="yellow"/>
      </w:rPr>
      <w:t>4</w:t>
    </w:r>
    <w:r w:rsidRPr="00E433DB">
      <w:rPr>
        <w:highlight w:val="yellow"/>
      </w:rPr>
      <w:t>/2</w:t>
    </w:r>
    <w:r>
      <w:rPr>
        <w:highlight w:val="yellow"/>
      </w:rPr>
      <w:t>3</w:t>
    </w:r>
    <w:r w:rsidRPr="00E433DB">
      <w:rPr>
        <w:highlight w:val="yellow"/>
      </w:rPr>
      <w:t>)</w:t>
    </w:r>
  </w:p>
  <w:p w14:paraId="747E5917" w14:textId="77777777" w:rsidR="001953D4" w:rsidRDefault="001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3B2D" w14:textId="77777777" w:rsidR="001953D4" w:rsidRDefault="001953D4" w:rsidP="001953D4">
      <w:pPr>
        <w:spacing w:after="0" w:line="240" w:lineRule="auto"/>
      </w:pPr>
      <w:r>
        <w:separator/>
      </w:r>
    </w:p>
  </w:footnote>
  <w:footnote w:type="continuationSeparator" w:id="0">
    <w:p w14:paraId="03F39F69" w14:textId="77777777" w:rsidR="001953D4" w:rsidRDefault="001953D4" w:rsidP="0019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01D3" w14:textId="77777777" w:rsidR="00307FBE" w:rsidRDefault="00307FBE" w:rsidP="0098502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46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AC16F5"/>
    <w:multiLevelType w:val="hybridMultilevel"/>
    <w:tmpl w:val="DA90403A"/>
    <w:lvl w:ilvl="0" w:tplc="528C212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CAE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328C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F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C06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498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F83B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D644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C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0C2F4C"/>
    <w:multiLevelType w:val="hybridMultilevel"/>
    <w:tmpl w:val="A8402950"/>
    <w:lvl w:ilvl="0" w:tplc="62EA008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2EF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AE54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E8E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076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E2C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C98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647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8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D96A16"/>
    <w:multiLevelType w:val="hybridMultilevel"/>
    <w:tmpl w:val="58A29FBC"/>
    <w:lvl w:ilvl="0" w:tplc="89D2CD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52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6FE1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037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12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E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64D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A1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227F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CD02B0"/>
    <w:multiLevelType w:val="hybridMultilevel"/>
    <w:tmpl w:val="91BC7B88"/>
    <w:lvl w:ilvl="0" w:tplc="9A22AF54">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B65A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8A9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148C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A3C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EE6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CA68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061B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8FF4001"/>
    <w:multiLevelType w:val="hybridMultilevel"/>
    <w:tmpl w:val="1C704E32"/>
    <w:lvl w:ilvl="0" w:tplc="4A948A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52321"/>
    <w:multiLevelType w:val="hybridMultilevel"/>
    <w:tmpl w:val="91BC7B88"/>
    <w:lvl w:ilvl="0" w:tplc="FFFFFFFF">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FF1FDC"/>
    <w:multiLevelType w:val="hybridMultilevel"/>
    <w:tmpl w:val="A8402950"/>
    <w:lvl w:ilvl="0" w:tplc="FFFFFFFF">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DC11BA5"/>
    <w:multiLevelType w:val="hybridMultilevel"/>
    <w:tmpl w:val="E9CE4BE4"/>
    <w:lvl w:ilvl="0" w:tplc="FF84210A">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F9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C6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A90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4F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60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87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C083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25C8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3BA735D"/>
    <w:multiLevelType w:val="hybridMultilevel"/>
    <w:tmpl w:val="13CAA6E8"/>
    <w:lvl w:ilvl="0" w:tplc="86EA3D2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67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A9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669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A39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E4C5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65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D2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87F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55050179">
    <w:abstractNumId w:val="8"/>
  </w:num>
  <w:num w:numId="2" w16cid:durableId="1958565340">
    <w:abstractNumId w:val="4"/>
  </w:num>
  <w:num w:numId="3" w16cid:durableId="1908563578">
    <w:abstractNumId w:val="6"/>
  </w:num>
  <w:num w:numId="4" w16cid:durableId="1607812387">
    <w:abstractNumId w:val="5"/>
  </w:num>
  <w:num w:numId="5" w16cid:durableId="2072927454">
    <w:abstractNumId w:val="3"/>
  </w:num>
  <w:num w:numId="6" w16cid:durableId="2146193953">
    <w:abstractNumId w:val="0"/>
  </w:num>
  <w:num w:numId="7" w16cid:durableId="1441024660">
    <w:abstractNumId w:val="2"/>
  </w:num>
  <w:num w:numId="8" w16cid:durableId="2096054585">
    <w:abstractNumId w:val="9"/>
  </w:num>
  <w:num w:numId="9" w16cid:durableId="509180259">
    <w:abstractNumId w:val="1"/>
  </w:num>
  <w:num w:numId="10" w16cid:durableId="78405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26"/>
    <w:rsid w:val="000F7185"/>
    <w:rsid w:val="00175924"/>
    <w:rsid w:val="00181A06"/>
    <w:rsid w:val="00182DD3"/>
    <w:rsid w:val="001953D4"/>
    <w:rsid w:val="001C7FD5"/>
    <w:rsid w:val="001F10D2"/>
    <w:rsid w:val="002651CB"/>
    <w:rsid w:val="00307FBE"/>
    <w:rsid w:val="00365A8F"/>
    <w:rsid w:val="004170EA"/>
    <w:rsid w:val="00450EF1"/>
    <w:rsid w:val="004730A8"/>
    <w:rsid w:val="004A4756"/>
    <w:rsid w:val="004D6F4E"/>
    <w:rsid w:val="00502F49"/>
    <w:rsid w:val="00575FC1"/>
    <w:rsid w:val="005771DE"/>
    <w:rsid w:val="00581458"/>
    <w:rsid w:val="005D2DDD"/>
    <w:rsid w:val="005E1D77"/>
    <w:rsid w:val="006137F9"/>
    <w:rsid w:val="007269C1"/>
    <w:rsid w:val="0076298F"/>
    <w:rsid w:val="007A2AB5"/>
    <w:rsid w:val="007D26E6"/>
    <w:rsid w:val="007E214B"/>
    <w:rsid w:val="00824D55"/>
    <w:rsid w:val="00854525"/>
    <w:rsid w:val="00887F1C"/>
    <w:rsid w:val="00985021"/>
    <w:rsid w:val="009F72A5"/>
    <w:rsid w:val="009F799A"/>
    <w:rsid w:val="00A064CB"/>
    <w:rsid w:val="00A42123"/>
    <w:rsid w:val="00A5130A"/>
    <w:rsid w:val="00A92897"/>
    <w:rsid w:val="00AA4ED0"/>
    <w:rsid w:val="00AB371C"/>
    <w:rsid w:val="00AC09B9"/>
    <w:rsid w:val="00AD7C12"/>
    <w:rsid w:val="00AF199A"/>
    <w:rsid w:val="00B02176"/>
    <w:rsid w:val="00B15826"/>
    <w:rsid w:val="00C20776"/>
    <w:rsid w:val="00C840E4"/>
    <w:rsid w:val="00DD5EB3"/>
    <w:rsid w:val="00E037FA"/>
    <w:rsid w:val="00E710E3"/>
    <w:rsid w:val="00E90CFC"/>
    <w:rsid w:val="00F5636F"/>
    <w:rsid w:val="00FE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83A581"/>
  <w15:docId w15:val="{A2966D07-18EE-4382-859B-D105CF35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F9"/>
    <w:pPr>
      <w:spacing w:after="111"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C0C0C0"/>
      <w:spacing w:after="238"/>
      <w:ind w:left="10"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88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F72A5"/>
    <w:pPr>
      <w:spacing w:after="0" w:line="240" w:lineRule="auto"/>
    </w:pPr>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887F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4"/>
    <w:rPr>
      <w:rFonts w:ascii="Arial" w:eastAsia="Arial" w:hAnsi="Arial" w:cs="Arial"/>
      <w:color w:val="000000"/>
      <w:sz w:val="20"/>
    </w:rPr>
  </w:style>
  <w:style w:type="paragraph" w:styleId="Footer">
    <w:name w:val="footer"/>
    <w:basedOn w:val="Normal"/>
    <w:link w:val="FooterChar"/>
    <w:unhideWhenUsed/>
    <w:rsid w:val="001953D4"/>
    <w:pPr>
      <w:tabs>
        <w:tab w:val="center" w:pos="4680"/>
        <w:tab w:val="right" w:pos="9360"/>
      </w:tabs>
      <w:spacing w:after="0" w:line="240" w:lineRule="auto"/>
    </w:pPr>
  </w:style>
  <w:style w:type="character" w:customStyle="1" w:styleId="FooterChar">
    <w:name w:val="Footer Char"/>
    <w:basedOn w:val="DefaultParagraphFont"/>
    <w:link w:val="Footer"/>
    <w:rsid w:val="001953D4"/>
    <w:rPr>
      <w:rFonts w:ascii="Arial" w:eastAsia="Arial" w:hAnsi="Arial" w:cs="Arial"/>
      <w:color w:val="000000"/>
      <w:sz w:val="20"/>
    </w:rPr>
  </w:style>
  <w:style w:type="character" w:styleId="PageNumber">
    <w:name w:val="page number"/>
    <w:basedOn w:val="DefaultParagraphFont"/>
    <w:rsid w:val="001953D4"/>
  </w:style>
  <w:style w:type="paragraph" w:styleId="ListParagraph">
    <w:name w:val="List Paragraph"/>
    <w:basedOn w:val="Normal"/>
    <w:uiPriority w:val="34"/>
    <w:qFormat/>
    <w:rsid w:val="00985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Submit a Referral Job Aid</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a Referral Job Aid</dc:title>
  <dc:creator>NewMMIS Training Team</dc:creator>
  <cp:lastModifiedBy>Kovach, Karen E (EHS)</cp:lastModifiedBy>
  <cp:revision>5</cp:revision>
  <cp:lastPrinted>2023-04-19T14:06:00Z</cp:lastPrinted>
  <dcterms:created xsi:type="dcterms:W3CDTF">2023-04-19T13:30:00Z</dcterms:created>
  <dcterms:modified xsi:type="dcterms:W3CDTF">2023-04-19T14:07:00Z</dcterms:modified>
</cp:coreProperties>
</file>