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481C0207" w:rsidR="00181A06" w:rsidRPr="00237821" w:rsidRDefault="00181A06" w:rsidP="00237821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4"/>
          <w:szCs w:val="24"/>
        </w:rPr>
      </w:pPr>
      <w:r w:rsidRPr="00237821">
        <w:rPr>
          <w:rFonts w:eastAsia="Times New Roman"/>
          <w:b/>
          <w:noProof/>
          <w:color w:val="auto"/>
          <w:sz w:val="24"/>
          <w:szCs w:val="24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821">
        <w:rPr>
          <w:rFonts w:eastAsia="Times New Roman"/>
          <w:b/>
          <w:color w:val="auto"/>
          <w:sz w:val="24"/>
          <w:szCs w:val="24"/>
        </w:rPr>
        <w:t xml:space="preserve">Job Aid: </w:t>
      </w:r>
      <w:r w:rsidR="008B7D13">
        <w:rPr>
          <w:rFonts w:eastAsia="Times New Roman"/>
          <w:b/>
          <w:color w:val="auto"/>
          <w:sz w:val="24"/>
          <w:szCs w:val="24"/>
        </w:rPr>
        <w:t xml:space="preserve">View </w:t>
      </w:r>
      <w:r w:rsidR="00783B44">
        <w:rPr>
          <w:rFonts w:eastAsia="Times New Roman"/>
          <w:b/>
          <w:color w:val="auto"/>
          <w:sz w:val="24"/>
          <w:szCs w:val="24"/>
        </w:rPr>
        <w:t>MDS 3.0 Reports for Nursing Facilities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32B1EE63" w14:textId="5EED0907" w:rsidR="00B15826" w:rsidRDefault="00142605" w:rsidP="00142605">
      <w:pPr>
        <w:spacing w:after="0" w:line="240" w:lineRule="auto"/>
        <w:rPr>
          <w:sz w:val="22"/>
        </w:rPr>
      </w:pPr>
      <w:r>
        <w:rPr>
          <w:sz w:val="22"/>
        </w:rPr>
        <w:t>Nursing facilities can access their weekly Minimum Data Set (MDS) 3.0 reports in the Provider Online Service Center (POSC)</w:t>
      </w:r>
      <w:r w:rsidR="0055023C">
        <w:rPr>
          <w:sz w:val="22"/>
        </w:rPr>
        <w:t xml:space="preserve">. </w:t>
      </w:r>
      <w:r w:rsidR="004170EA" w:rsidRPr="00985021">
        <w:rPr>
          <w:sz w:val="22"/>
        </w:rPr>
        <w:t>This job aid describes how to</w:t>
      </w:r>
      <w:r w:rsidR="00AA607D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2B271F13" w14:textId="49DA74BB" w:rsidR="00B11E24" w:rsidRDefault="0055023C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Access </w:t>
      </w:r>
      <w:r w:rsidR="00142605">
        <w:rPr>
          <w:sz w:val="22"/>
        </w:rPr>
        <w:t>MDS Submission and MDS Error reports</w:t>
      </w:r>
    </w:p>
    <w:p w14:paraId="189DCD79" w14:textId="5CBCF349" w:rsidR="0055023C" w:rsidRDefault="0055023C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Open and view </w:t>
      </w:r>
      <w:r w:rsidR="00142605">
        <w:rPr>
          <w:sz w:val="22"/>
        </w:rPr>
        <w:t>metrics and reports</w:t>
      </w:r>
    </w:p>
    <w:p w14:paraId="7E0D52E5" w14:textId="1C3CB164" w:rsidR="0055023C" w:rsidRPr="00E54941" w:rsidRDefault="0055023C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Save </w:t>
      </w:r>
      <w:r w:rsidR="00142605">
        <w:rPr>
          <w:sz w:val="22"/>
        </w:rPr>
        <w:t>a report</w:t>
      </w:r>
    </w:p>
    <w:p w14:paraId="07947A36" w14:textId="5C662186" w:rsidR="007B6C5D" w:rsidRPr="00887F1C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</w:t>
      </w:r>
      <w:r w:rsidR="008E6287">
        <w:rPr>
          <w:rFonts w:eastAsia="Times New Roman"/>
          <w:b/>
          <w:bCs/>
          <w:color w:val="auto"/>
          <w:sz w:val="24"/>
          <w:szCs w:val="26"/>
        </w:rPr>
        <w:t xml:space="preserve"> </w:t>
      </w:r>
      <w:r w:rsidR="0055023C">
        <w:rPr>
          <w:rFonts w:eastAsia="Times New Roman"/>
          <w:b/>
          <w:bCs/>
          <w:color w:val="auto"/>
          <w:sz w:val="24"/>
          <w:szCs w:val="26"/>
        </w:rPr>
        <w:t>View Claims Metrics/Reports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0900A29C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11E24">
        <w:rPr>
          <w:b/>
          <w:sz w:val="22"/>
        </w:rPr>
        <w:t xml:space="preserve">Manage </w:t>
      </w:r>
      <w:r w:rsidR="0055023C">
        <w:rPr>
          <w:b/>
          <w:sz w:val="22"/>
        </w:rPr>
        <w:t>Correspondence and Reporting</w:t>
      </w:r>
      <w:r w:rsidRPr="00985021">
        <w:rPr>
          <w:sz w:val="22"/>
        </w:rPr>
        <w:t xml:space="preserve">. </w:t>
      </w:r>
    </w:p>
    <w:p w14:paraId="4EF4A770" w14:textId="63564EBE" w:rsidR="00B15826" w:rsidRPr="00B11E24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55023C">
        <w:rPr>
          <w:b/>
          <w:sz w:val="22"/>
        </w:rPr>
        <w:t>View Metrics/Reports</w:t>
      </w:r>
      <w:r w:rsidR="00160BE9">
        <w:rPr>
          <w:bCs/>
          <w:sz w:val="22"/>
        </w:rPr>
        <w:t>.</w:t>
      </w:r>
      <w:r w:rsidR="0055023C">
        <w:rPr>
          <w:bCs/>
          <w:sz w:val="22"/>
        </w:rPr>
        <w:t xml:space="preserve"> The View/Metrics Reports panel will </w:t>
      </w:r>
      <w:r w:rsidR="0004218A">
        <w:rPr>
          <w:bCs/>
          <w:sz w:val="22"/>
        </w:rPr>
        <w:t>display</w:t>
      </w:r>
      <w:r w:rsidR="0055023C">
        <w:rPr>
          <w:bCs/>
          <w:sz w:val="22"/>
        </w:rPr>
        <w:t>.</w:t>
      </w:r>
    </w:p>
    <w:p w14:paraId="03E0BDED" w14:textId="42F18821" w:rsidR="00B11E24" w:rsidRPr="00B11E24" w:rsidRDefault="00065267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Select the </w:t>
      </w:r>
      <w:r w:rsidRPr="00065267">
        <w:rPr>
          <w:b/>
          <w:sz w:val="22"/>
        </w:rPr>
        <w:t>Provider ID</w:t>
      </w:r>
      <w:r>
        <w:rPr>
          <w:bCs/>
          <w:sz w:val="22"/>
        </w:rPr>
        <w:t xml:space="preserve"> from the dropdown list</w:t>
      </w:r>
      <w:r w:rsidR="00B11E24">
        <w:rPr>
          <w:bCs/>
          <w:sz w:val="22"/>
        </w:rPr>
        <w:t>.</w:t>
      </w:r>
    </w:p>
    <w:p w14:paraId="373B75E9" w14:textId="274A9C77" w:rsidR="00B11E24" w:rsidRPr="00142605" w:rsidRDefault="00B11E24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Click </w:t>
      </w:r>
      <w:r w:rsidRPr="00B11E24">
        <w:rPr>
          <w:b/>
          <w:sz w:val="22"/>
        </w:rPr>
        <w:t>Search</w:t>
      </w:r>
      <w:r>
        <w:rPr>
          <w:bCs/>
          <w:sz w:val="22"/>
        </w:rPr>
        <w:t>.</w:t>
      </w:r>
    </w:p>
    <w:p w14:paraId="01FC2F2A" w14:textId="2E9ADB7B" w:rsidR="00142605" w:rsidRPr="00B11E24" w:rsidRDefault="00142605" w:rsidP="00142605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05E2D01C" wp14:editId="4421646C">
            <wp:extent cx="5153025" cy="1279533"/>
            <wp:effectExtent l="0" t="0" r="0" b="0"/>
            <wp:docPr id="2023530077" name="Picture 1" descr="View Metrics/Reports is indicated in the Provider Services list at left of the Provider Search panel. The Search button is indicated in the bottom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30077" name="Picture 1" descr="View Metrics/Reports is indicated in the Provider Services list at left of the Provider Search panel. The Search button is indicated in the bottom right corner."/>
                    <pic:cNvPicPr/>
                  </pic:nvPicPr>
                  <pic:blipFill rotWithShape="1">
                    <a:blip r:embed="rId8"/>
                    <a:srcRect b="41490"/>
                    <a:stretch/>
                  </pic:blipFill>
                  <pic:spPr bwMode="auto">
                    <a:xfrm>
                      <a:off x="0" y="0"/>
                      <a:ext cx="5164938" cy="1282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AFDE3" w14:textId="73C503C3" w:rsidR="00B11E24" w:rsidRPr="00142605" w:rsidRDefault="0014260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Check the </w:t>
      </w:r>
      <w:r w:rsidRPr="00142605">
        <w:rPr>
          <w:b/>
          <w:sz w:val="22"/>
        </w:rPr>
        <w:t>Reports</w:t>
      </w:r>
      <w:r>
        <w:rPr>
          <w:bCs/>
          <w:sz w:val="22"/>
        </w:rPr>
        <w:t xml:space="preserve"> section to find the report by date.</w:t>
      </w:r>
    </w:p>
    <w:p w14:paraId="4835776B" w14:textId="6EF188EB" w:rsidR="00142605" w:rsidRPr="00142605" w:rsidRDefault="00142605" w:rsidP="00142605">
      <w:pPr>
        <w:pStyle w:val="ListParagraph"/>
        <w:spacing w:after="101" w:line="259" w:lineRule="auto"/>
        <w:ind w:left="450" w:firstLine="0"/>
        <w:rPr>
          <w:bCs/>
          <w:sz w:val="22"/>
        </w:rPr>
      </w:pPr>
      <w:r w:rsidRPr="00142605">
        <w:rPr>
          <w:b/>
          <w:sz w:val="22"/>
        </w:rPr>
        <w:t>Note:</w:t>
      </w:r>
      <w:r w:rsidRPr="00142605">
        <w:rPr>
          <w:bCs/>
          <w:sz w:val="22"/>
        </w:rPr>
        <w:t xml:space="preserve"> The MDS Submission report is ELG-402-W. The MDS Error Report is ELG-404-W.</w:t>
      </w:r>
    </w:p>
    <w:p w14:paraId="1A8B2FF6" w14:textId="4AE4DC0F" w:rsidR="00142605" w:rsidRPr="00142605" w:rsidRDefault="0014260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the appropriate PDF link in the </w:t>
      </w:r>
      <w:r w:rsidRPr="00142605">
        <w:rPr>
          <w:b/>
          <w:bCs/>
          <w:sz w:val="22"/>
        </w:rPr>
        <w:t>File</w:t>
      </w:r>
      <w:r>
        <w:rPr>
          <w:sz w:val="22"/>
        </w:rPr>
        <w:t xml:space="preserve"> column to open the file.</w:t>
      </w:r>
    </w:p>
    <w:p w14:paraId="578EF18F" w14:textId="0DA096FB" w:rsidR="00142605" w:rsidRPr="00B11E24" w:rsidRDefault="00142605" w:rsidP="00142605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64CCCCEF" wp14:editId="5A61FCA4">
            <wp:extent cx="5207268" cy="2946551"/>
            <wp:effectExtent l="0" t="0" r="0" b="6350"/>
            <wp:docPr id="539351366" name="Picture 1" descr="The Reports panel includes columns for Date, Report, and 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51366" name="Picture 1" descr="The Reports panel includes columns for Date, Report, and Fil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294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2043" w14:textId="0AB27DEC" w:rsidR="00897671" w:rsidRPr="00887F1C" w:rsidRDefault="004A7E8D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View the Report PDF File</w:t>
      </w:r>
    </w:p>
    <w:p w14:paraId="74458FF1" w14:textId="1308FDB2" w:rsidR="00897671" w:rsidRPr="00985021" w:rsidRDefault="004A7E8D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After you click the PDF link, a pop-up window opens.</w:t>
      </w:r>
    </w:p>
    <w:p w14:paraId="28E696B8" w14:textId="3CCDF04C" w:rsidR="00160BE9" w:rsidRDefault="00160BE9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4A7E8D">
        <w:rPr>
          <w:b/>
          <w:bCs/>
          <w:sz w:val="22"/>
        </w:rPr>
        <w:t>Open</w:t>
      </w:r>
      <w:r>
        <w:rPr>
          <w:sz w:val="22"/>
        </w:rPr>
        <w:t>.</w:t>
      </w:r>
      <w:r w:rsidR="004A7E8D">
        <w:rPr>
          <w:sz w:val="22"/>
        </w:rPr>
        <w:t xml:space="preserve"> The report will open in a new window.</w:t>
      </w:r>
    </w:p>
    <w:p w14:paraId="44F8D6A9" w14:textId="5868DD62" w:rsidR="005E7D31" w:rsidRDefault="004A7E8D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View the report</w:t>
      </w:r>
      <w:r w:rsidR="005E7D31">
        <w:rPr>
          <w:sz w:val="22"/>
        </w:rPr>
        <w:t>.</w:t>
      </w:r>
      <w:r w:rsidR="0004218A">
        <w:rPr>
          <w:sz w:val="22"/>
        </w:rPr>
        <w:t xml:space="preserve"> </w:t>
      </w:r>
    </w:p>
    <w:p w14:paraId="0CA24421" w14:textId="481C4B74" w:rsidR="00142605" w:rsidRDefault="00142605" w:rsidP="00142605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00877417" wp14:editId="3AA65D5B">
            <wp:extent cx="4877051" cy="1517728"/>
            <wp:effectExtent l="19050" t="19050" r="19050" b="25400"/>
            <wp:docPr id="1465886218" name="Picture 1" descr="An example ELG-402-W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86218" name="Picture 1" descr="An example ELG-402-W repor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051" cy="15177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D57FD3" w14:textId="5FD559AB" w:rsidR="00142605" w:rsidRDefault="00142605" w:rsidP="00142605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16DDD88E" wp14:editId="01B2150E">
            <wp:extent cx="4876800" cy="1085850"/>
            <wp:effectExtent l="19050" t="19050" r="19050" b="19050"/>
            <wp:docPr id="1518938050" name="Picture 1" descr="An example ELG-404-W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38050" name="Picture 1" descr="An example ELG-404-W report"/>
                    <pic:cNvPicPr/>
                  </pic:nvPicPr>
                  <pic:blipFill rotWithShape="1">
                    <a:blip r:embed="rId11"/>
                    <a:srcRect r="4715"/>
                    <a:stretch/>
                  </pic:blipFill>
                  <pic:spPr bwMode="auto">
                    <a:xfrm>
                      <a:off x="0" y="0"/>
                      <a:ext cx="4877052" cy="10859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F2A92" w14:textId="797A7480" w:rsidR="00160BE9" w:rsidRPr="00160BE9" w:rsidRDefault="004A7E8D" w:rsidP="00160BE9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Save a Copy</w:t>
      </w:r>
    </w:p>
    <w:p w14:paraId="6736FB9A" w14:textId="488910EC" w:rsidR="00160BE9" w:rsidRDefault="004A7E8D" w:rsidP="00160BE9">
      <w:pPr>
        <w:spacing w:after="101" w:line="259" w:lineRule="auto"/>
        <w:ind w:left="0" w:firstLine="0"/>
        <w:rPr>
          <w:sz w:val="22"/>
        </w:rPr>
      </w:pPr>
      <w:r>
        <w:rPr>
          <w:sz w:val="22"/>
        </w:rPr>
        <w:t>From</w:t>
      </w:r>
      <w:r w:rsidR="00160BE9" w:rsidRPr="00160BE9">
        <w:rPr>
          <w:sz w:val="22"/>
        </w:rPr>
        <w:t xml:space="preserve"> the </w:t>
      </w:r>
      <w:r>
        <w:rPr>
          <w:b/>
          <w:sz w:val="22"/>
        </w:rPr>
        <w:t>File</w:t>
      </w:r>
      <w:r w:rsidR="00160BE9" w:rsidRPr="00160BE9">
        <w:rPr>
          <w:sz w:val="22"/>
        </w:rPr>
        <w:t xml:space="preserve"> </w:t>
      </w:r>
      <w:r>
        <w:rPr>
          <w:sz w:val="22"/>
        </w:rPr>
        <w:t>menu</w:t>
      </w:r>
      <w:r w:rsidR="00160BE9" w:rsidRPr="00160BE9">
        <w:rPr>
          <w:sz w:val="22"/>
        </w:rPr>
        <w:t xml:space="preserve">: </w:t>
      </w:r>
    </w:p>
    <w:p w14:paraId="1652217D" w14:textId="69468269" w:rsidR="00160BE9" w:rsidRDefault="003A5AEC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Select the appropriate me</w:t>
      </w:r>
      <w:r w:rsidR="00AA607D">
        <w:rPr>
          <w:sz w:val="22"/>
        </w:rPr>
        <w:t>n</w:t>
      </w:r>
      <w:r>
        <w:rPr>
          <w:sz w:val="22"/>
        </w:rPr>
        <w:t xml:space="preserve">u option to save a copy (i.e., </w:t>
      </w:r>
      <w:r w:rsidRPr="003A5AEC">
        <w:rPr>
          <w:b/>
          <w:bCs/>
          <w:sz w:val="22"/>
        </w:rPr>
        <w:t>Save a copy</w:t>
      </w:r>
      <w:r>
        <w:rPr>
          <w:sz w:val="22"/>
        </w:rPr>
        <w:t xml:space="preserve"> or </w:t>
      </w:r>
      <w:proofErr w:type="gramStart"/>
      <w:r w:rsidRPr="003A5AEC">
        <w:rPr>
          <w:b/>
          <w:bCs/>
          <w:sz w:val="22"/>
        </w:rPr>
        <w:t>Save</w:t>
      </w:r>
      <w:proofErr w:type="gramEnd"/>
      <w:r w:rsidRPr="003A5AEC">
        <w:rPr>
          <w:b/>
          <w:bCs/>
          <w:sz w:val="22"/>
        </w:rPr>
        <w:t xml:space="preserve"> as</w:t>
      </w:r>
      <w:r>
        <w:rPr>
          <w:sz w:val="22"/>
        </w:rPr>
        <w:t>)</w:t>
      </w:r>
      <w:r w:rsidR="009F228F">
        <w:rPr>
          <w:sz w:val="22"/>
        </w:rPr>
        <w:t>.</w:t>
      </w:r>
    </w:p>
    <w:p w14:paraId="762D3EB4" w14:textId="3E5EE0EF" w:rsidR="003A5AEC" w:rsidRDefault="003A5AEC" w:rsidP="003A5AEC">
      <w:pPr>
        <w:spacing w:after="101" w:line="259" w:lineRule="auto"/>
        <w:ind w:left="450" w:firstLine="0"/>
        <w:rPr>
          <w:sz w:val="22"/>
        </w:rPr>
      </w:pPr>
      <w:r w:rsidRPr="003A5AEC">
        <w:rPr>
          <w:b/>
          <w:bCs/>
          <w:sz w:val="22"/>
        </w:rPr>
        <w:t>Note:</w:t>
      </w:r>
      <w:r>
        <w:rPr>
          <w:sz w:val="22"/>
        </w:rPr>
        <w:t xml:space="preserve"> If you receive an Adobe Reader message, click OK.</w:t>
      </w:r>
    </w:p>
    <w:p w14:paraId="4A61676E" w14:textId="11DE05FF" w:rsidR="003A5AEC" w:rsidRDefault="003A5AEC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Navigate to the desired location, enter a title in the </w:t>
      </w:r>
      <w:r w:rsidRPr="003A5AEC">
        <w:rPr>
          <w:b/>
          <w:bCs/>
          <w:sz w:val="22"/>
        </w:rPr>
        <w:t>File name</w:t>
      </w:r>
      <w:r>
        <w:rPr>
          <w:sz w:val="22"/>
        </w:rPr>
        <w:t xml:space="preserve"> field, and click </w:t>
      </w:r>
      <w:r w:rsidRPr="003A5AEC">
        <w:rPr>
          <w:b/>
          <w:bCs/>
          <w:sz w:val="22"/>
        </w:rPr>
        <w:t>Save</w:t>
      </w:r>
      <w:r>
        <w:rPr>
          <w:sz w:val="22"/>
        </w:rPr>
        <w:t>.</w:t>
      </w:r>
    </w:p>
    <w:p w14:paraId="17870A76" w14:textId="77777777" w:rsidR="00953E7F" w:rsidRDefault="00953E7F" w:rsidP="00953E7F">
      <w:pPr>
        <w:spacing w:after="109"/>
        <w:ind w:left="0" w:firstLine="0"/>
      </w:pPr>
    </w:p>
    <w:sectPr w:rsidR="00953E7F" w:rsidSect="00985021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09DE" w14:textId="77777777" w:rsidR="001953D4" w:rsidRDefault="001953D4" w:rsidP="001953D4">
      <w:pPr>
        <w:spacing w:after="0" w:line="240" w:lineRule="auto"/>
      </w:pPr>
      <w:r>
        <w:separator/>
      </w:r>
    </w:p>
  </w:endnote>
  <w:endnote w:type="continuationSeparator" w:id="0">
    <w:p w14:paraId="770484D6" w14:textId="77777777" w:rsidR="001953D4" w:rsidRDefault="001953D4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49581A5A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</w:t>
    </w:r>
    <w:r w:rsidR="00C348AE">
      <w:t>MDS Reports</w:t>
    </w:r>
    <w:r w:rsidRPr="00897671">
      <w:t xml:space="preserve"> (Rev. </w:t>
    </w:r>
    <w:r w:rsidR="005E7D31">
      <w:t>01/2</w:t>
    </w:r>
    <w:r w:rsidR="00AA607D">
      <w:t>5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3B2D" w14:textId="77777777" w:rsidR="001953D4" w:rsidRDefault="001953D4" w:rsidP="001953D4">
      <w:pPr>
        <w:spacing w:after="0" w:line="240" w:lineRule="auto"/>
      </w:pPr>
      <w:r>
        <w:separator/>
      </w:r>
    </w:p>
  </w:footnote>
  <w:footnote w:type="continuationSeparator" w:id="0">
    <w:p w14:paraId="03F39F69" w14:textId="77777777" w:rsidR="001953D4" w:rsidRDefault="001953D4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40"/>
    <w:multiLevelType w:val="hybridMultilevel"/>
    <w:tmpl w:val="E042E1E2"/>
    <w:lvl w:ilvl="0" w:tplc="87C036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E7401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9901B0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4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5"/>
  </w:num>
  <w:num w:numId="2" w16cid:durableId="1958565340">
    <w:abstractNumId w:val="9"/>
  </w:num>
  <w:num w:numId="3" w16cid:durableId="1908563578">
    <w:abstractNumId w:val="11"/>
  </w:num>
  <w:num w:numId="4" w16cid:durableId="1607812387">
    <w:abstractNumId w:val="10"/>
  </w:num>
  <w:num w:numId="5" w16cid:durableId="2072927454">
    <w:abstractNumId w:val="5"/>
  </w:num>
  <w:num w:numId="6" w16cid:durableId="2146193953">
    <w:abstractNumId w:val="1"/>
  </w:num>
  <w:num w:numId="7" w16cid:durableId="1441024660">
    <w:abstractNumId w:val="4"/>
  </w:num>
  <w:num w:numId="8" w16cid:durableId="2096054585">
    <w:abstractNumId w:val="19"/>
  </w:num>
  <w:num w:numId="9" w16cid:durableId="509180259">
    <w:abstractNumId w:val="3"/>
  </w:num>
  <w:num w:numId="10" w16cid:durableId="78405020">
    <w:abstractNumId w:val="14"/>
  </w:num>
  <w:num w:numId="11" w16cid:durableId="1518303084">
    <w:abstractNumId w:val="2"/>
  </w:num>
  <w:num w:numId="12" w16cid:durableId="641038530">
    <w:abstractNumId w:val="17"/>
  </w:num>
  <w:num w:numId="13" w16cid:durableId="2142913868">
    <w:abstractNumId w:val="16"/>
  </w:num>
  <w:num w:numId="14" w16cid:durableId="480661515">
    <w:abstractNumId w:val="18"/>
  </w:num>
  <w:num w:numId="15" w16cid:durableId="44792679">
    <w:abstractNumId w:val="7"/>
  </w:num>
  <w:num w:numId="16" w16cid:durableId="1335570818">
    <w:abstractNumId w:val="20"/>
  </w:num>
  <w:num w:numId="17" w16cid:durableId="552069">
    <w:abstractNumId w:val="13"/>
  </w:num>
  <w:num w:numId="18" w16cid:durableId="326439100">
    <w:abstractNumId w:val="12"/>
  </w:num>
  <w:num w:numId="19" w16cid:durableId="1788087880">
    <w:abstractNumId w:val="8"/>
  </w:num>
  <w:num w:numId="20" w16cid:durableId="1051344311">
    <w:abstractNumId w:val="0"/>
  </w:num>
  <w:num w:numId="21" w16cid:durableId="489365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17143"/>
    <w:rsid w:val="00025F55"/>
    <w:rsid w:val="000331DD"/>
    <w:rsid w:val="0004218A"/>
    <w:rsid w:val="00061542"/>
    <w:rsid w:val="00065267"/>
    <w:rsid w:val="000D7491"/>
    <w:rsid w:val="000F7185"/>
    <w:rsid w:val="00116BB7"/>
    <w:rsid w:val="00142605"/>
    <w:rsid w:val="00160BE9"/>
    <w:rsid w:val="00175924"/>
    <w:rsid w:val="00181A06"/>
    <w:rsid w:val="00182DD3"/>
    <w:rsid w:val="001953D4"/>
    <w:rsid w:val="001B0F3F"/>
    <w:rsid w:val="001C7FD5"/>
    <w:rsid w:val="001D1D58"/>
    <w:rsid w:val="001E51FF"/>
    <w:rsid w:val="001F10D2"/>
    <w:rsid w:val="00237821"/>
    <w:rsid w:val="002651CB"/>
    <w:rsid w:val="002C7669"/>
    <w:rsid w:val="002E14A0"/>
    <w:rsid w:val="002E2BDC"/>
    <w:rsid w:val="00300CCB"/>
    <w:rsid w:val="00304522"/>
    <w:rsid w:val="00307FBE"/>
    <w:rsid w:val="00317E7E"/>
    <w:rsid w:val="00352B55"/>
    <w:rsid w:val="00365A8F"/>
    <w:rsid w:val="003A5AEC"/>
    <w:rsid w:val="003B09BE"/>
    <w:rsid w:val="003F6E23"/>
    <w:rsid w:val="004170EA"/>
    <w:rsid w:val="0043030B"/>
    <w:rsid w:val="00450EF1"/>
    <w:rsid w:val="00461FB0"/>
    <w:rsid w:val="004730A8"/>
    <w:rsid w:val="00476186"/>
    <w:rsid w:val="0049110E"/>
    <w:rsid w:val="004A4756"/>
    <w:rsid w:val="004A7E8D"/>
    <w:rsid w:val="004B0E71"/>
    <w:rsid w:val="004D63E8"/>
    <w:rsid w:val="004D6F4E"/>
    <w:rsid w:val="00502F49"/>
    <w:rsid w:val="00541F63"/>
    <w:rsid w:val="0055023C"/>
    <w:rsid w:val="00575FC1"/>
    <w:rsid w:val="005771DE"/>
    <w:rsid w:val="00581458"/>
    <w:rsid w:val="005D2DDD"/>
    <w:rsid w:val="005E1D77"/>
    <w:rsid w:val="005E7D31"/>
    <w:rsid w:val="0060699A"/>
    <w:rsid w:val="006137F9"/>
    <w:rsid w:val="0061487E"/>
    <w:rsid w:val="00661A3B"/>
    <w:rsid w:val="00690BFF"/>
    <w:rsid w:val="006C012F"/>
    <w:rsid w:val="006D1529"/>
    <w:rsid w:val="007269C1"/>
    <w:rsid w:val="0076298F"/>
    <w:rsid w:val="00783B44"/>
    <w:rsid w:val="007A2AB5"/>
    <w:rsid w:val="007B6C5D"/>
    <w:rsid w:val="007C1366"/>
    <w:rsid w:val="007D26E6"/>
    <w:rsid w:val="007E214B"/>
    <w:rsid w:val="00824D55"/>
    <w:rsid w:val="00850F86"/>
    <w:rsid w:val="00854525"/>
    <w:rsid w:val="008726C6"/>
    <w:rsid w:val="00887F1C"/>
    <w:rsid w:val="00897671"/>
    <w:rsid w:val="008B7D13"/>
    <w:rsid w:val="008D366E"/>
    <w:rsid w:val="008E6287"/>
    <w:rsid w:val="009314DE"/>
    <w:rsid w:val="00953E7F"/>
    <w:rsid w:val="0096073E"/>
    <w:rsid w:val="00965333"/>
    <w:rsid w:val="00985021"/>
    <w:rsid w:val="009C49E0"/>
    <w:rsid w:val="009D1C07"/>
    <w:rsid w:val="009F228F"/>
    <w:rsid w:val="009F72A5"/>
    <w:rsid w:val="009F799A"/>
    <w:rsid w:val="00A064CB"/>
    <w:rsid w:val="00A42123"/>
    <w:rsid w:val="00A5130A"/>
    <w:rsid w:val="00A713F0"/>
    <w:rsid w:val="00A92897"/>
    <w:rsid w:val="00AA4ED0"/>
    <w:rsid w:val="00AA607D"/>
    <w:rsid w:val="00AB3659"/>
    <w:rsid w:val="00AB371C"/>
    <w:rsid w:val="00AC09B9"/>
    <w:rsid w:val="00AD769F"/>
    <w:rsid w:val="00AD7C12"/>
    <w:rsid w:val="00AE000B"/>
    <w:rsid w:val="00AF199A"/>
    <w:rsid w:val="00B02176"/>
    <w:rsid w:val="00B11E24"/>
    <w:rsid w:val="00B15826"/>
    <w:rsid w:val="00B27532"/>
    <w:rsid w:val="00B55452"/>
    <w:rsid w:val="00B701A5"/>
    <w:rsid w:val="00C20776"/>
    <w:rsid w:val="00C348AE"/>
    <w:rsid w:val="00C415A1"/>
    <w:rsid w:val="00C7048E"/>
    <w:rsid w:val="00C840E4"/>
    <w:rsid w:val="00C95E25"/>
    <w:rsid w:val="00D00436"/>
    <w:rsid w:val="00D65E7E"/>
    <w:rsid w:val="00DB3918"/>
    <w:rsid w:val="00DD5EB3"/>
    <w:rsid w:val="00DF1A63"/>
    <w:rsid w:val="00E031BE"/>
    <w:rsid w:val="00E037FA"/>
    <w:rsid w:val="00E04313"/>
    <w:rsid w:val="00E10CDC"/>
    <w:rsid w:val="00E22362"/>
    <w:rsid w:val="00E54941"/>
    <w:rsid w:val="00E710E3"/>
    <w:rsid w:val="00E90CFC"/>
    <w:rsid w:val="00EC318A"/>
    <w:rsid w:val="00F359BE"/>
    <w:rsid w:val="00F3719C"/>
    <w:rsid w:val="00F5636F"/>
    <w:rsid w:val="00F56B02"/>
    <w:rsid w:val="00F6371F"/>
    <w:rsid w:val="00F947E4"/>
    <w:rsid w:val="00FC2626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1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E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E2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E2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Reports Job Aid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Reports Job Aid</dc:title>
  <dc:creator>NewMMIS Training Team</dc:creator>
  <cp:lastModifiedBy>Kovach, Karen E (EHS)</cp:lastModifiedBy>
  <cp:revision>3</cp:revision>
  <cp:lastPrinted>2025-01-09T18:54:00Z</cp:lastPrinted>
  <dcterms:created xsi:type="dcterms:W3CDTF">2025-01-09T18:31:00Z</dcterms:created>
  <dcterms:modified xsi:type="dcterms:W3CDTF">2025-01-09T18:55:00Z</dcterms:modified>
</cp:coreProperties>
</file>