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DB10C" w14:textId="1D84731E" w:rsidR="00E16316" w:rsidRPr="002F2AF7" w:rsidRDefault="005056A3" w:rsidP="00E16316">
      <w:pPr>
        <w:jc w:val="center"/>
        <w:rPr>
          <w:rFonts w:ascii="Times New Roman" w:eastAsia="Times New Roman" w:hAnsi="Times New Roman" w:cs="Times New Roman"/>
          <w:b/>
          <w:bCs/>
          <w:iCs/>
          <w:color w:val="002060"/>
          <w:sz w:val="32"/>
          <w:szCs w:val="32"/>
        </w:rPr>
      </w:pPr>
      <w:r>
        <w:rPr>
          <w:rFonts w:ascii="Times New Roman" w:hAnsi="Times New Roman" w:cs="Times New Roman"/>
          <w:noProof/>
          <w:color w:val="002060"/>
          <w:sz w:val="32"/>
          <w:szCs w:val="32"/>
        </w:rPr>
        <w:object w:dxaOrig="1440" w:dyaOrig="1440" w14:anchorId="4F21EB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71.65pt;margin-top:-51.1pt;width:63pt;height:60.15pt;z-index:-251657728;mso-wrap-edited:f;mso-width-percent:0;mso-height-percent:0;mso-width-percent:0;mso-height-percent:0" fillcolor="#0c9">
            <v:imagedata r:id="rId8" o:title=""/>
          </v:shape>
          <o:OLEObject Type="Embed" ProgID="StaticMetafile" ShapeID="_x0000_s1026" DrawAspect="Content" ObjectID="_1652522520" r:id="rId9"/>
        </w:object>
      </w:r>
      <w:r w:rsidR="00E16316" w:rsidRPr="002F2AF7">
        <w:rPr>
          <w:rFonts w:ascii="Times New Roman" w:hAnsi="Times New Roman" w:cs="Times New Roman"/>
          <w:noProof/>
          <w:color w:val="002060"/>
          <w:sz w:val="32"/>
          <w:szCs w:val="32"/>
        </w:rPr>
        <w:drawing>
          <wp:anchor distT="0" distB="0" distL="114300" distR="114300" simplePos="0" relativeHeight="251656704" behindDoc="0" locked="0" layoutInCell="1" allowOverlap="0" wp14:anchorId="23DD93A2" wp14:editId="06756F6B">
            <wp:simplePos x="0" y="0"/>
            <wp:positionH relativeFrom="column">
              <wp:posOffset>-749300</wp:posOffset>
            </wp:positionH>
            <wp:positionV relativeFrom="paragraph">
              <wp:posOffset>-499602</wp:posOffset>
            </wp:positionV>
            <wp:extent cx="1028700" cy="508000"/>
            <wp:effectExtent l="0" t="0" r="0" b="6350"/>
            <wp:wrapNone/>
            <wp:docPr id="5" name="Picture 5" descr="mh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786564" name="Picture 5" descr="mhlogo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28700" cy="508000"/>
                    </a:xfrm>
                    <a:prstGeom prst="rect">
                      <a:avLst/>
                    </a:prstGeom>
                    <a:noFill/>
                  </pic:spPr>
                </pic:pic>
              </a:graphicData>
            </a:graphic>
          </wp:anchor>
        </w:drawing>
      </w:r>
      <w:r w:rsidR="00E16316" w:rsidRPr="002F2AF7">
        <w:rPr>
          <w:rFonts w:ascii="Times New Roman" w:eastAsia="Times New Roman" w:hAnsi="Times New Roman" w:cs="Times New Roman"/>
          <w:b/>
          <w:bCs/>
          <w:iCs/>
          <w:color w:val="002060"/>
          <w:sz w:val="32"/>
          <w:szCs w:val="32"/>
        </w:rPr>
        <w:t>MassHealth Nursing Facility COVID-19 Accountability and Support Frequently Asked Questions (FAQ)</w:t>
      </w:r>
    </w:p>
    <w:p w14:paraId="67B38BB7" w14:textId="7C606B15" w:rsidR="00E16316" w:rsidRPr="00080102" w:rsidRDefault="00E16316" w:rsidP="00E16316">
      <w:pPr>
        <w:jc w:val="center"/>
        <w:rPr>
          <w:rFonts w:ascii="Times New Roman" w:hAnsi="Times New Roman" w:cs="Times New Roman"/>
          <w:b/>
          <w:i/>
          <w:iCs/>
          <w:color w:val="44546A" w:themeColor="text2"/>
          <w:lang w:val="es-ES"/>
        </w:rPr>
      </w:pPr>
      <w:r w:rsidRPr="00080102">
        <w:rPr>
          <w:rFonts w:ascii="Times New Roman" w:hAnsi="Times New Roman" w:cs="Times New Roman"/>
          <w:i/>
          <w:iCs/>
          <w:noProof/>
          <w:color w:val="44546A" w:themeColor="text2"/>
        </w:rPr>
        <mc:AlternateContent>
          <mc:Choice Requires="wps">
            <w:drawing>
              <wp:anchor distT="0" distB="0" distL="114300" distR="114300" simplePos="0" relativeHeight="251657728" behindDoc="0" locked="0" layoutInCell="1" allowOverlap="1" wp14:anchorId="62400CDF" wp14:editId="4E3ABF45">
                <wp:simplePos x="0" y="0"/>
                <wp:positionH relativeFrom="column">
                  <wp:posOffset>-916305</wp:posOffset>
                </wp:positionH>
                <wp:positionV relativeFrom="paragraph">
                  <wp:posOffset>274320</wp:posOffset>
                </wp:positionV>
                <wp:extent cx="7772400" cy="3810"/>
                <wp:effectExtent l="19050" t="38100" r="19050" b="3429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3810"/>
                        </a:xfrm>
                        <a:prstGeom prst="line">
                          <a:avLst/>
                        </a:prstGeom>
                        <a:noFill/>
                        <a:ln w="76200">
                          <a:solidFill>
                            <a:srgbClr val="A50021"/>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60FD11"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15pt,21.6pt" to="539.8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" strokecolor="#a50021" strokeweight="6pt"/>
            </w:pict>
          </mc:Fallback>
        </mc:AlternateContent>
      </w:r>
      <w:r w:rsidRPr="00080102">
        <w:rPr>
          <w:rFonts w:ascii="Times New Roman" w:hAnsi="Times New Roman" w:cs="Times New Roman"/>
          <w:i/>
          <w:iCs/>
          <w:noProof/>
          <w:color w:val="44546A" w:themeColor="text2"/>
        </w:rPr>
        <w:t xml:space="preserve">Updated as of </w:t>
      </w:r>
      <w:r w:rsidR="00500B93">
        <w:rPr>
          <w:rFonts w:ascii="Times New Roman" w:hAnsi="Times New Roman" w:cs="Times New Roman"/>
          <w:i/>
          <w:iCs/>
          <w:noProof/>
          <w:color w:val="44546A" w:themeColor="text2"/>
        </w:rPr>
        <w:t>6/1</w:t>
      </w:r>
      <w:r w:rsidRPr="00080102">
        <w:rPr>
          <w:rFonts w:ascii="Times New Roman" w:hAnsi="Times New Roman" w:cs="Times New Roman"/>
          <w:i/>
          <w:iCs/>
          <w:noProof/>
          <w:color w:val="44546A" w:themeColor="text2"/>
        </w:rPr>
        <w:t>/2020</w:t>
      </w:r>
    </w:p>
    <w:p w14:paraId="79C8F1B6" w14:textId="3B69BED4" w:rsidR="00BB4EBD" w:rsidRPr="00080102" w:rsidRDefault="002F3CA8" w:rsidP="00E16316">
      <w:pPr>
        <w:spacing w:after="0" w:line="240" w:lineRule="auto"/>
        <w:contextualSpacing/>
        <w:rPr>
          <w:rFonts w:ascii="Times New Roman" w:hAnsi="Times New Roman" w:cs="Times New Roman"/>
          <w:b/>
          <w:color w:val="FF0000"/>
        </w:rPr>
      </w:pPr>
      <w:r w:rsidRPr="00080102">
        <w:rPr>
          <w:rFonts w:ascii="Times New Roman" w:hAnsi="Times New Roman" w:cs="Times New Roman"/>
          <w:b/>
          <w:bCs/>
        </w:rPr>
        <w:br/>
      </w:r>
    </w:p>
    <w:sdt>
      <w:sdtPr>
        <w:rPr>
          <w:rFonts w:ascii="Times New Roman" w:eastAsiaTheme="minorHAnsi" w:hAnsi="Times New Roman" w:cs="Times New Roman"/>
          <w:color w:val="auto"/>
          <w:sz w:val="22"/>
          <w:szCs w:val="22"/>
        </w:rPr>
        <w:id w:val="-1772922379"/>
        <w:docPartObj>
          <w:docPartGallery w:val="Table of Contents"/>
          <w:docPartUnique/>
        </w:docPartObj>
      </w:sdtPr>
      <w:sdtEndPr>
        <w:rPr>
          <w:b/>
          <w:bCs/>
          <w:noProof/>
        </w:rPr>
      </w:sdtEndPr>
      <w:sdtContent>
        <w:p w14:paraId="4A6F51FE" w14:textId="3DBE5E08" w:rsidR="00C91E2B" w:rsidRPr="00080102" w:rsidRDefault="00C91E2B">
          <w:pPr>
            <w:pStyle w:val="TOCHeading"/>
            <w:rPr>
              <w:rFonts w:ascii="Times New Roman" w:hAnsi="Times New Roman" w:cs="Times New Roman"/>
              <w:sz w:val="22"/>
              <w:szCs w:val="22"/>
            </w:rPr>
          </w:pPr>
          <w:r w:rsidRPr="00080102">
            <w:rPr>
              <w:rFonts w:ascii="Times New Roman" w:hAnsi="Times New Roman" w:cs="Times New Roman"/>
              <w:sz w:val="22"/>
              <w:szCs w:val="22"/>
            </w:rPr>
            <w:t>Contents</w:t>
          </w:r>
        </w:p>
        <w:p w14:paraId="5AC36D0E" w14:textId="44137D61" w:rsidR="00C91E2B" w:rsidRPr="00080102" w:rsidRDefault="00C91E2B">
          <w:pPr>
            <w:pStyle w:val="TOC2"/>
            <w:tabs>
              <w:tab w:val="right" w:leader="dot" w:pos="9350"/>
            </w:tabs>
            <w:rPr>
              <w:rFonts w:ascii="Times New Roman" w:hAnsi="Times New Roman" w:cs="Times New Roman"/>
              <w:noProof/>
            </w:rPr>
          </w:pPr>
          <w:r w:rsidRPr="00080102">
            <w:rPr>
              <w:rFonts w:ascii="Times New Roman" w:hAnsi="Times New Roman" w:cs="Times New Roman"/>
            </w:rPr>
            <w:fldChar w:fldCharType="begin"/>
          </w:r>
          <w:r w:rsidRPr="00080102">
            <w:rPr>
              <w:rFonts w:ascii="Times New Roman" w:hAnsi="Times New Roman" w:cs="Times New Roman"/>
            </w:rPr>
            <w:instrText xml:space="preserve"> TOC \o "1-3" \h \z \u </w:instrText>
          </w:r>
          <w:r w:rsidRPr="00080102">
            <w:rPr>
              <w:rFonts w:ascii="Times New Roman" w:hAnsi="Times New Roman" w:cs="Times New Roman"/>
            </w:rPr>
            <w:fldChar w:fldCharType="separate"/>
          </w:r>
          <w:hyperlink w:anchor="_Toc40612417" w:history="1">
            <w:r w:rsidRPr="00080102">
              <w:rPr>
                <w:rStyle w:val="Hyperlink"/>
                <w:rFonts w:ascii="Times New Roman" w:hAnsi="Times New Roman" w:cs="Times New Roman"/>
                <w:b/>
                <w:bCs/>
                <w:noProof/>
              </w:rPr>
              <w:t>Accountability and Support Requirements</w:t>
            </w:r>
            <w:r w:rsidRPr="00080102">
              <w:rPr>
                <w:rFonts w:ascii="Times New Roman" w:hAnsi="Times New Roman" w:cs="Times New Roman"/>
                <w:noProof/>
                <w:webHidden/>
              </w:rPr>
              <w:tab/>
            </w:r>
            <w:r w:rsidRPr="00080102">
              <w:rPr>
                <w:rFonts w:ascii="Times New Roman" w:hAnsi="Times New Roman" w:cs="Times New Roman"/>
                <w:noProof/>
                <w:webHidden/>
              </w:rPr>
              <w:fldChar w:fldCharType="begin"/>
            </w:r>
            <w:r w:rsidRPr="00080102">
              <w:rPr>
                <w:rFonts w:ascii="Times New Roman" w:hAnsi="Times New Roman" w:cs="Times New Roman"/>
                <w:noProof/>
                <w:webHidden/>
              </w:rPr>
              <w:instrText xml:space="preserve"> PAGEREF _Toc40612417 \h </w:instrText>
            </w:r>
            <w:r w:rsidRPr="00080102">
              <w:rPr>
                <w:rFonts w:ascii="Times New Roman" w:hAnsi="Times New Roman" w:cs="Times New Roman"/>
                <w:noProof/>
                <w:webHidden/>
              </w:rPr>
            </w:r>
            <w:r w:rsidRPr="00080102">
              <w:rPr>
                <w:rFonts w:ascii="Times New Roman" w:hAnsi="Times New Roman" w:cs="Times New Roman"/>
                <w:noProof/>
                <w:webHidden/>
              </w:rPr>
              <w:fldChar w:fldCharType="separate"/>
            </w:r>
            <w:r w:rsidR="002F2AF7">
              <w:rPr>
                <w:rFonts w:ascii="Times New Roman" w:hAnsi="Times New Roman" w:cs="Times New Roman"/>
                <w:noProof/>
                <w:webHidden/>
              </w:rPr>
              <w:t>1</w:t>
            </w:r>
            <w:r w:rsidRPr="00080102">
              <w:rPr>
                <w:rFonts w:ascii="Times New Roman" w:hAnsi="Times New Roman" w:cs="Times New Roman"/>
                <w:noProof/>
                <w:webHidden/>
              </w:rPr>
              <w:fldChar w:fldCharType="end"/>
            </w:r>
          </w:hyperlink>
        </w:p>
        <w:p w14:paraId="163B9AD7" w14:textId="27B0F54C" w:rsidR="00C91E2B" w:rsidRPr="00080102" w:rsidRDefault="005056A3">
          <w:pPr>
            <w:pStyle w:val="TOC2"/>
            <w:tabs>
              <w:tab w:val="right" w:leader="dot" w:pos="9350"/>
            </w:tabs>
            <w:rPr>
              <w:rFonts w:ascii="Times New Roman" w:hAnsi="Times New Roman" w:cs="Times New Roman"/>
              <w:noProof/>
            </w:rPr>
          </w:pPr>
          <w:hyperlink w:anchor="_Toc40612418" w:history="1">
            <w:r w:rsidR="00C91E2B" w:rsidRPr="00080102">
              <w:rPr>
                <w:rStyle w:val="Hyperlink"/>
                <w:rFonts w:ascii="Times New Roman" w:hAnsi="Times New Roman" w:cs="Times New Roman"/>
                <w:b/>
                <w:bCs/>
                <w:noProof/>
              </w:rPr>
              <w:t>Reporting for Nursing Facility Bulletin 145</w:t>
            </w:r>
            <w:r w:rsidR="00C91E2B" w:rsidRPr="00080102">
              <w:rPr>
                <w:rFonts w:ascii="Times New Roman" w:hAnsi="Times New Roman" w:cs="Times New Roman"/>
                <w:noProof/>
                <w:webHidden/>
              </w:rPr>
              <w:tab/>
            </w:r>
            <w:r w:rsidR="00C91E2B" w:rsidRPr="00080102">
              <w:rPr>
                <w:rFonts w:ascii="Times New Roman" w:hAnsi="Times New Roman" w:cs="Times New Roman"/>
                <w:noProof/>
                <w:webHidden/>
              </w:rPr>
              <w:fldChar w:fldCharType="begin"/>
            </w:r>
            <w:r w:rsidR="00C91E2B" w:rsidRPr="00080102">
              <w:rPr>
                <w:rFonts w:ascii="Times New Roman" w:hAnsi="Times New Roman" w:cs="Times New Roman"/>
                <w:noProof/>
                <w:webHidden/>
              </w:rPr>
              <w:instrText xml:space="preserve"> PAGEREF _Toc40612418 \h </w:instrText>
            </w:r>
            <w:r w:rsidR="00C91E2B" w:rsidRPr="00080102">
              <w:rPr>
                <w:rFonts w:ascii="Times New Roman" w:hAnsi="Times New Roman" w:cs="Times New Roman"/>
                <w:noProof/>
                <w:webHidden/>
              </w:rPr>
            </w:r>
            <w:r w:rsidR="00C91E2B" w:rsidRPr="00080102">
              <w:rPr>
                <w:rFonts w:ascii="Times New Roman" w:hAnsi="Times New Roman" w:cs="Times New Roman"/>
                <w:noProof/>
                <w:webHidden/>
              </w:rPr>
              <w:fldChar w:fldCharType="separate"/>
            </w:r>
            <w:r w:rsidR="002F2AF7">
              <w:rPr>
                <w:rFonts w:ascii="Times New Roman" w:hAnsi="Times New Roman" w:cs="Times New Roman"/>
                <w:noProof/>
                <w:webHidden/>
              </w:rPr>
              <w:t>1</w:t>
            </w:r>
            <w:r w:rsidR="00C91E2B" w:rsidRPr="00080102">
              <w:rPr>
                <w:rFonts w:ascii="Times New Roman" w:hAnsi="Times New Roman" w:cs="Times New Roman"/>
                <w:noProof/>
                <w:webHidden/>
              </w:rPr>
              <w:fldChar w:fldCharType="end"/>
            </w:r>
          </w:hyperlink>
        </w:p>
        <w:p w14:paraId="07AFDB0A" w14:textId="66846AB6" w:rsidR="00C91E2B" w:rsidRPr="00080102" w:rsidRDefault="005056A3">
          <w:pPr>
            <w:pStyle w:val="TOC2"/>
            <w:tabs>
              <w:tab w:val="right" w:leader="dot" w:pos="9350"/>
            </w:tabs>
            <w:rPr>
              <w:rFonts w:ascii="Times New Roman" w:hAnsi="Times New Roman" w:cs="Times New Roman"/>
              <w:noProof/>
            </w:rPr>
          </w:pPr>
          <w:hyperlink w:anchor="_Toc40612419" w:history="1">
            <w:r w:rsidR="00C91E2B" w:rsidRPr="00080102">
              <w:rPr>
                <w:rStyle w:val="Hyperlink"/>
                <w:rFonts w:ascii="Times New Roman" w:hAnsi="Times New Roman" w:cs="Times New Roman"/>
                <w:b/>
                <w:bCs/>
                <w:noProof/>
              </w:rPr>
              <w:t>Testing Requirements under Nursing Facility Bulletin 146</w:t>
            </w:r>
            <w:r w:rsidR="00C91E2B" w:rsidRPr="00080102">
              <w:rPr>
                <w:rFonts w:ascii="Times New Roman" w:hAnsi="Times New Roman" w:cs="Times New Roman"/>
                <w:noProof/>
                <w:webHidden/>
              </w:rPr>
              <w:tab/>
            </w:r>
            <w:r w:rsidR="00C91E2B" w:rsidRPr="00080102">
              <w:rPr>
                <w:rFonts w:ascii="Times New Roman" w:hAnsi="Times New Roman" w:cs="Times New Roman"/>
                <w:noProof/>
                <w:webHidden/>
              </w:rPr>
              <w:fldChar w:fldCharType="begin"/>
            </w:r>
            <w:r w:rsidR="00C91E2B" w:rsidRPr="00080102">
              <w:rPr>
                <w:rFonts w:ascii="Times New Roman" w:hAnsi="Times New Roman" w:cs="Times New Roman"/>
                <w:noProof/>
                <w:webHidden/>
              </w:rPr>
              <w:instrText xml:space="preserve"> PAGEREF _Toc40612419 \h </w:instrText>
            </w:r>
            <w:r w:rsidR="00C91E2B" w:rsidRPr="00080102">
              <w:rPr>
                <w:rFonts w:ascii="Times New Roman" w:hAnsi="Times New Roman" w:cs="Times New Roman"/>
                <w:noProof/>
                <w:webHidden/>
              </w:rPr>
            </w:r>
            <w:r w:rsidR="00C91E2B" w:rsidRPr="00080102">
              <w:rPr>
                <w:rFonts w:ascii="Times New Roman" w:hAnsi="Times New Roman" w:cs="Times New Roman"/>
                <w:noProof/>
                <w:webHidden/>
              </w:rPr>
              <w:fldChar w:fldCharType="separate"/>
            </w:r>
            <w:r w:rsidR="002F2AF7">
              <w:rPr>
                <w:rFonts w:ascii="Times New Roman" w:hAnsi="Times New Roman" w:cs="Times New Roman"/>
                <w:noProof/>
                <w:webHidden/>
              </w:rPr>
              <w:t>2</w:t>
            </w:r>
            <w:r w:rsidR="00C91E2B" w:rsidRPr="00080102">
              <w:rPr>
                <w:rFonts w:ascii="Times New Roman" w:hAnsi="Times New Roman" w:cs="Times New Roman"/>
                <w:noProof/>
                <w:webHidden/>
              </w:rPr>
              <w:fldChar w:fldCharType="end"/>
            </w:r>
          </w:hyperlink>
        </w:p>
        <w:p w14:paraId="0072B334" w14:textId="3D6FEAF0" w:rsidR="00C91E2B" w:rsidRPr="00080102" w:rsidRDefault="005056A3">
          <w:pPr>
            <w:pStyle w:val="TOC2"/>
            <w:tabs>
              <w:tab w:val="right" w:leader="dot" w:pos="9350"/>
            </w:tabs>
            <w:rPr>
              <w:rFonts w:ascii="Times New Roman" w:hAnsi="Times New Roman" w:cs="Times New Roman"/>
              <w:noProof/>
            </w:rPr>
          </w:pPr>
          <w:hyperlink w:anchor="_Toc40612420" w:history="1">
            <w:r w:rsidR="00C91E2B" w:rsidRPr="00080102">
              <w:rPr>
                <w:rStyle w:val="Hyperlink"/>
                <w:rFonts w:ascii="Times New Roman" w:hAnsi="Times New Roman" w:cs="Times New Roman"/>
                <w:b/>
                <w:bCs/>
                <w:noProof/>
              </w:rPr>
              <w:t>Infection Control Competencies and Audits</w:t>
            </w:r>
            <w:r w:rsidR="00C91E2B" w:rsidRPr="00080102">
              <w:rPr>
                <w:rFonts w:ascii="Times New Roman" w:hAnsi="Times New Roman" w:cs="Times New Roman"/>
                <w:noProof/>
                <w:webHidden/>
              </w:rPr>
              <w:tab/>
            </w:r>
            <w:r w:rsidR="00C91E2B" w:rsidRPr="00080102">
              <w:rPr>
                <w:rFonts w:ascii="Times New Roman" w:hAnsi="Times New Roman" w:cs="Times New Roman"/>
                <w:noProof/>
                <w:webHidden/>
              </w:rPr>
              <w:fldChar w:fldCharType="begin"/>
            </w:r>
            <w:r w:rsidR="00C91E2B" w:rsidRPr="00080102">
              <w:rPr>
                <w:rFonts w:ascii="Times New Roman" w:hAnsi="Times New Roman" w:cs="Times New Roman"/>
                <w:noProof/>
                <w:webHidden/>
              </w:rPr>
              <w:instrText xml:space="preserve"> PAGEREF _Toc40612420 \h </w:instrText>
            </w:r>
            <w:r w:rsidR="00C91E2B" w:rsidRPr="00080102">
              <w:rPr>
                <w:rFonts w:ascii="Times New Roman" w:hAnsi="Times New Roman" w:cs="Times New Roman"/>
                <w:noProof/>
                <w:webHidden/>
              </w:rPr>
            </w:r>
            <w:r w:rsidR="00C91E2B" w:rsidRPr="00080102">
              <w:rPr>
                <w:rFonts w:ascii="Times New Roman" w:hAnsi="Times New Roman" w:cs="Times New Roman"/>
                <w:noProof/>
                <w:webHidden/>
              </w:rPr>
              <w:fldChar w:fldCharType="separate"/>
            </w:r>
            <w:r w:rsidR="002F2AF7">
              <w:rPr>
                <w:rFonts w:ascii="Times New Roman" w:hAnsi="Times New Roman" w:cs="Times New Roman"/>
                <w:noProof/>
                <w:webHidden/>
              </w:rPr>
              <w:t>8</w:t>
            </w:r>
            <w:r w:rsidR="00C91E2B" w:rsidRPr="00080102">
              <w:rPr>
                <w:rFonts w:ascii="Times New Roman" w:hAnsi="Times New Roman" w:cs="Times New Roman"/>
                <w:noProof/>
                <w:webHidden/>
              </w:rPr>
              <w:fldChar w:fldCharType="end"/>
            </w:r>
          </w:hyperlink>
        </w:p>
        <w:p w14:paraId="4B517794" w14:textId="5E41DF08" w:rsidR="00C91E2B" w:rsidRPr="00080102" w:rsidRDefault="005056A3">
          <w:pPr>
            <w:pStyle w:val="TOC2"/>
            <w:tabs>
              <w:tab w:val="right" w:leader="dot" w:pos="9350"/>
            </w:tabs>
            <w:rPr>
              <w:rFonts w:ascii="Times New Roman" w:hAnsi="Times New Roman" w:cs="Times New Roman"/>
              <w:noProof/>
            </w:rPr>
          </w:pPr>
          <w:hyperlink w:anchor="_Toc40612421" w:history="1">
            <w:r w:rsidR="00C91E2B" w:rsidRPr="00080102">
              <w:rPr>
                <w:rStyle w:val="Hyperlink"/>
                <w:rFonts w:ascii="Times New Roman" w:hAnsi="Times New Roman" w:cs="Times New Roman"/>
                <w:b/>
                <w:bCs/>
                <w:noProof/>
              </w:rPr>
              <w:t>Staffing</w:t>
            </w:r>
            <w:r w:rsidR="00C91E2B" w:rsidRPr="00080102">
              <w:rPr>
                <w:rFonts w:ascii="Times New Roman" w:hAnsi="Times New Roman" w:cs="Times New Roman"/>
                <w:noProof/>
                <w:webHidden/>
              </w:rPr>
              <w:tab/>
            </w:r>
            <w:r w:rsidR="00C91E2B" w:rsidRPr="00080102">
              <w:rPr>
                <w:rFonts w:ascii="Times New Roman" w:hAnsi="Times New Roman" w:cs="Times New Roman"/>
                <w:noProof/>
                <w:webHidden/>
              </w:rPr>
              <w:fldChar w:fldCharType="begin"/>
            </w:r>
            <w:r w:rsidR="00C91E2B" w:rsidRPr="00080102">
              <w:rPr>
                <w:rFonts w:ascii="Times New Roman" w:hAnsi="Times New Roman" w:cs="Times New Roman"/>
                <w:noProof/>
                <w:webHidden/>
              </w:rPr>
              <w:instrText xml:space="preserve"> PAGEREF _Toc40612421 \h </w:instrText>
            </w:r>
            <w:r w:rsidR="00C91E2B" w:rsidRPr="00080102">
              <w:rPr>
                <w:rFonts w:ascii="Times New Roman" w:hAnsi="Times New Roman" w:cs="Times New Roman"/>
                <w:noProof/>
                <w:webHidden/>
              </w:rPr>
            </w:r>
            <w:r w:rsidR="00C91E2B" w:rsidRPr="00080102">
              <w:rPr>
                <w:rFonts w:ascii="Times New Roman" w:hAnsi="Times New Roman" w:cs="Times New Roman"/>
                <w:noProof/>
                <w:webHidden/>
              </w:rPr>
              <w:fldChar w:fldCharType="separate"/>
            </w:r>
            <w:r w:rsidR="002F2AF7">
              <w:rPr>
                <w:rFonts w:ascii="Times New Roman" w:hAnsi="Times New Roman" w:cs="Times New Roman"/>
                <w:noProof/>
                <w:webHidden/>
              </w:rPr>
              <w:t>8</w:t>
            </w:r>
            <w:r w:rsidR="00C91E2B" w:rsidRPr="00080102">
              <w:rPr>
                <w:rFonts w:ascii="Times New Roman" w:hAnsi="Times New Roman" w:cs="Times New Roman"/>
                <w:noProof/>
                <w:webHidden/>
              </w:rPr>
              <w:fldChar w:fldCharType="end"/>
            </w:r>
          </w:hyperlink>
        </w:p>
        <w:p w14:paraId="0F65509F" w14:textId="3D9A5912" w:rsidR="00C91E2B" w:rsidRPr="00080102" w:rsidRDefault="005056A3">
          <w:pPr>
            <w:pStyle w:val="TOC2"/>
            <w:tabs>
              <w:tab w:val="right" w:leader="dot" w:pos="9350"/>
            </w:tabs>
            <w:rPr>
              <w:rFonts w:ascii="Times New Roman" w:hAnsi="Times New Roman" w:cs="Times New Roman"/>
              <w:noProof/>
            </w:rPr>
          </w:pPr>
          <w:hyperlink w:anchor="_Toc40612422" w:history="1">
            <w:r w:rsidR="00C91E2B" w:rsidRPr="00080102">
              <w:rPr>
                <w:rStyle w:val="Hyperlink"/>
                <w:rFonts w:ascii="Times New Roman" w:hAnsi="Times New Roman" w:cs="Times New Roman"/>
                <w:b/>
                <w:bCs/>
                <w:noProof/>
              </w:rPr>
              <w:t>Funding</w:t>
            </w:r>
            <w:r w:rsidR="00C91E2B" w:rsidRPr="00080102">
              <w:rPr>
                <w:rFonts w:ascii="Times New Roman" w:hAnsi="Times New Roman" w:cs="Times New Roman"/>
                <w:noProof/>
                <w:webHidden/>
              </w:rPr>
              <w:tab/>
            </w:r>
            <w:r w:rsidR="00C91E2B" w:rsidRPr="00080102">
              <w:rPr>
                <w:rFonts w:ascii="Times New Roman" w:hAnsi="Times New Roman" w:cs="Times New Roman"/>
                <w:noProof/>
                <w:webHidden/>
              </w:rPr>
              <w:fldChar w:fldCharType="begin"/>
            </w:r>
            <w:r w:rsidR="00C91E2B" w:rsidRPr="00080102">
              <w:rPr>
                <w:rFonts w:ascii="Times New Roman" w:hAnsi="Times New Roman" w:cs="Times New Roman"/>
                <w:noProof/>
                <w:webHidden/>
              </w:rPr>
              <w:instrText xml:space="preserve"> PAGEREF _Toc40612422 \h </w:instrText>
            </w:r>
            <w:r w:rsidR="00C91E2B" w:rsidRPr="00080102">
              <w:rPr>
                <w:rFonts w:ascii="Times New Roman" w:hAnsi="Times New Roman" w:cs="Times New Roman"/>
                <w:noProof/>
                <w:webHidden/>
              </w:rPr>
            </w:r>
            <w:r w:rsidR="00C91E2B" w:rsidRPr="00080102">
              <w:rPr>
                <w:rFonts w:ascii="Times New Roman" w:hAnsi="Times New Roman" w:cs="Times New Roman"/>
                <w:noProof/>
                <w:webHidden/>
              </w:rPr>
              <w:fldChar w:fldCharType="separate"/>
            </w:r>
            <w:r w:rsidR="002F2AF7">
              <w:rPr>
                <w:rFonts w:ascii="Times New Roman" w:hAnsi="Times New Roman" w:cs="Times New Roman"/>
                <w:noProof/>
                <w:webHidden/>
              </w:rPr>
              <w:t>9</w:t>
            </w:r>
            <w:r w:rsidR="00C91E2B" w:rsidRPr="00080102">
              <w:rPr>
                <w:rFonts w:ascii="Times New Roman" w:hAnsi="Times New Roman" w:cs="Times New Roman"/>
                <w:noProof/>
                <w:webHidden/>
              </w:rPr>
              <w:fldChar w:fldCharType="end"/>
            </w:r>
          </w:hyperlink>
        </w:p>
        <w:p w14:paraId="7789F67B" w14:textId="2E94E32F" w:rsidR="00C91E2B" w:rsidRPr="00080102" w:rsidRDefault="00C91E2B" w:rsidP="00C91E2B">
          <w:pPr>
            <w:rPr>
              <w:rFonts w:ascii="Times New Roman" w:hAnsi="Times New Roman" w:cs="Times New Roman"/>
            </w:rPr>
          </w:pPr>
          <w:r w:rsidRPr="00080102">
            <w:rPr>
              <w:rFonts w:ascii="Times New Roman" w:hAnsi="Times New Roman" w:cs="Times New Roman"/>
              <w:b/>
              <w:bCs/>
              <w:noProof/>
            </w:rPr>
            <w:fldChar w:fldCharType="end"/>
          </w:r>
        </w:p>
      </w:sdtContent>
    </w:sdt>
    <w:p w14:paraId="5EB5DF75" w14:textId="77777777" w:rsidR="00C91E2B" w:rsidRPr="00080102" w:rsidRDefault="00C91E2B" w:rsidP="004E58CD">
      <w:pPr>
        <w:pStyle w:val="Heading2"/>
        <w:spacing w:before="0" w:line="240" w:lineRule="auto"/>
        <w:rPr>
          <w:rFonts w:ascii="Times New Roman" w:hAnsi="Times New Roman" w:cs="Times New Roman"/>
          <w:b/>
          <w:bCs/>
          <w:sz w:val="22"/>
          <w:szCs w:val="22"/>
        </w:rPr>
      </w:pPr>
    </w:p>
    <w:p w14:paraId="74899902" w14:textId="02C1C52C" w:rsidR="004E58CD" w:rsidRPr="002F2AF7" w:rsidRDefault="004E58CD" w:rsidP="004E58CD">
      <w:pPr>
        <w:pStyle w:val="Heading2"/>
        <w:spacing w:before="0" w:line="240" w:lineRule="auto"/>
        <w:rPr>
          <w:rFonts w:ascii="Times New Roman" w:hAnsi="Times New Roman" w:cs="Times New Roman"/>
          <w:b/>
          <w:bCs/>
          <w:sz w:val="22"/>
          <w:szCs w:val="22"/>
        </w:rPr>
      </w:pPr>
      <w:bookmarkStart w:id="0" w:name="_Toc40612417"/>
      <w:r w:rsidRPr="002F2AF7">
        <w:rPr>
          <w:rFonts w:ascii="Times New Roman" w:hAnsi="Times New Roman" w:cs="Times New Roman"/>
          <w:b/>
          <w:bCs/>
          <w:sz w:val="22"/>
          <w:szCs w:val="22"/>
        </w:rPr>
        <w:t>Accountability and Support Requirements</w:t>
      </w:r>
      <w:bookmarkEnd w:id="0"/>
      <w:r w:rsidRPr="002F2AF7">
        <w:rPr>
          <w:rFonts w:ascii="Times New Roman" w:hAnsi="Times New Roman" w:cs="Times New Roman"/>
          <w:b/>
          <w:bCs/>
          <w:sz w:val="22"/>
          <w:szCs w:val="22"/>
        </w:rPr>
        <w:t xml:space="preserve"> </w:t>
      </w:r>
      <w:r w:rsidRPr="002F2AF7">
        <w:rPr>
          <w:rFonts w:ascii="Times New Roman" w:hAnsi="Times New Roman" w:cs="Times New Roman"/>
          <w:b/>
          <w:bCs/>
          <w:sz w:val="22"/>
          <w:szCs w:val="22"/>
        </w:rPr>
        <w:br/>
      </w:r>
    </w:p>
    <w:p w14:paraId="443CD4E0" w14:textId="77777777" w:rsidR="00EF2FCF" w:rsidRPr="002F2AF7" w:rsidRDefault="004E58CD" w:rsidP="004E58CD">
      <w:pPr>
        <w:pStyle w:val="ListParagraph"/>
        <w:numPr>
          <w:ilvl w:val="0"/>
          <w:numId w:val="1"/>
        </w:numPr>
        <w:spacing w:after="0" w:line="240" w:lineRule="auto"/>
        <w:ind w:left="360"/>
        <w:rPr>
          <w:rFonts w:ascii="Times New Roman" w:hAnsi="Times New Roman" w:cs="Times New Roman"/>
        </w:rPr>
      </w:pPr>
      <w:r w:rsidRPr="002F2AF7">
        <w:rPr>
          <w:rFonts w:ascii="Times New Roman" w:hAnsi="Times New Roman" w:cs="Times New Roman"/>
          <w:b/>
          <w:bCs/>
        </w:rPr>
        <w:t>Are the requirements outlined in Nursing Facility Bulletin 145</w:t>
      </w:r>
      <w:r w:rsidR="002E4741" w:rsidRPr="002F2AF7">
        <w:rPr>
          <w:rFonts w:ascii="Times New Roman" w:hAnsi="Times New Roman" w:cs="Times New Roman"/>
          <w:b/>
          <w:bCs/>
        </w:rPr>
        <w:t xml:space="preserve"> and </w:t>
      </w:r>
      <w:r w:rsidR="002E43A6" w:rsidRPr="002F2AF7">
        <w:rPr>
          <w:rFonts w:ascii="Times New Roman" w:hAnsi="Times New Roman" w:cs="Times New Roman"/>
          <w:b/>
          <w:bCs/>
        </w:rPr>
        <w:t xml:space="preserve">forthcoming </w:t>
      </w:r>
      <w:r w:rsidR="002E4741" w:rsidRPr="002F2AF7">
        <w:rPr>
          <w:rFonts w:ascii="Times New Roman" w:hAnsi="Times New Roman" w:cs="Times New Roman"/>
          <w:b/>
          <w:bCs/>
        </w:rPr>
        <w:t>Nursing Facility Bulletin 146</w:t>
      </w:r>
      <w:r w:rsidRPr="002F2AF7">
        <w:rPr>
          <w:rFonts w:ascii="Times New Roman" w:hAnsi="Times New Roman" w:cs="Times New Roman"/>
          <w:b/>
          <w:bCs/>
        </w:rPr>
        <w:t xml:space="preserve"> voluntary or mandatory? </w:t>
      </w:r>
    </w:p>
    <w:p w14:paraId="5DBFC6CE" w14:textId="0613E4CA" w:rsidR="004E58CD" w:rsidRPr="002F2AF7" w:rsidRDefault="004E58CD" w:rsidP="00C149D3">
      <w:pPr>
        <w:pStyle w:val="ListParagraph"/>
        <w:spacing w:after="0" w:line="240" w:lineRule="auto"/>
        <w:ind w:left="360"/>
        <w:rPr>
          <w:rFonts w:ascii="Times New Roman" w:hAnsi="Times New Roman" w:cs="Times New Roman"/>
        </w:rPr>
      </w:pPr>
      <w:r w:rsidRPr="002F2AF7">
        <w:rPr>
          <w:rFonts w:ascii="Times New Roman" w:hAnsi="Times New Roman" w:cs="Times New Roman"/>
          <w:b/>
          <w:bCs/>
        </w:rPr>
        <w:br/>
      </w:r>
      <w:r w:rsidRPr="002F2AF7">
        <w:rPr>
          <w:rFonts w:ascii="Times New Roman" w:hAnsi="Times New Roman" w:cs="Times New Roman"/>
          <w:bCs/>
        </w:rPr>
        <w:t xml:space="preserve">The requirements are </w:t>
      </w:r>
      <w:r w:rsidRPr="002F2AF7">
        <w:rPr>
          <w:rFonts w:ascii="Times New Roman" w:hAnsi="Times New Roman" w:cs="Times New Roman"/>
          <w:b/>
          <w:bCs/>
          <w:i/>
          <w:u w:val="single"/>
        </w:rPr>
        <w:t>mandatory</w:t>
      </w:r>
      <w:r w:rsidRPr="002F2AF7">
        <w:rPr>
          <w:rFonts w:ascii="Times New Roman" w:hAnsi="Times New Roman" w:cs="Times New Roman"/>
          <w:bCs/>
        </w:rPr>
        <w:t xml:space="preserve">; it is not an optional or voluntary program. The requirements outlined in </w:t>
      </w:r>
      <w:r w:rsidRPr="002F2AF7">
        <w:rPr>
          <w:rFonts w:ascii="Times New Roman" w:hAnsi="Times New Roman" w:cs="Times New Roman"/>
        </w:rPr>
        <w:t>Nursing Facility Bulletin 145</w:t>
      </w:r>
      <w:r w:rsidR="002E4741" w:rsidRPr="002F2AF7">
        <w:rPr>
          <w:rFonts w:ascii="Times New Roman" w:hAnsi="Times New Roman" w:cs="Times New Roman"/>
        </w:rPr>
        <w:t xml:space="preserve"> and Nursing Facility Bulletin 146</w:t>
      </w:r>
      <w:r w:rsidRPr="002F2AF7">
        <w:rPr>
          <w:rFonts w:ascii="Times New Roman" w:hAnsi="Times New Roman" w:cs="Times New Roman"/>
        </w:rPr>
        <w:t xml:space="preserve"> are requirements for all nursing facilities participating in the MassHealth program. These requirements are essential for monitoring infection control policies and staffing to protect against the spread of COVID-19</w:t>
      </w:r>
      <w:r w:rsidR="002E4741" w:rsidRPr="002F2AF7">
        <w:rPr>
          <w:rFonts w:ascii="Times New Roman" w:hAnsi="Times New Roman" w:cs="Times New Roman"/>
        </w:rPr>
        <w:t>.</w:t>
      </w:r>
    </w:p>
    <w:p w14:paraId="213AA807" w14:textId="77777777" w:rsidR="004E58CD" w:rsidRPr="002F2AF7" w:rsidRDefault="004E58CD" w:rsidP="004E58CD">
      <w:pPr>
        <w:pStyle w:val="ListParagraph"/>
        <w:spacing w:after="0" w:line="240" w:lineRule="auto"/>
        <w:ind w:left="360"/>
        <w:rPr>
          <w:rFonts w:ascii="Times New Roman" w:hAnsi="Times New Roman" w:cs="Times New Roman"/>
        </w:rPr>
      </w:pPr>
    </w:p>
    <w:p w14:paraId="624CCA31" w14:textId="77777777" w:rsidR="004E58CD" w:rsidRPr="002F2AF7" w:rsidRDefault="004E58CD" w:rsidP="004E58CD">
      <w:pPr>
        <w:pStyle w:val="Heading2"/>
        <w:spacing w:before="0" w:line="240" w:lineRule="auto"/>
        <w:rPr>
          <w:rFonts w:ascii="Times New Roman" w:hAnsi="Times New Roman" w:cs="Times New Roman"/>
          <w:b/>
          <w:bCs/>
          <w:sz w:val="22"/>
          <w:szCs w:val="22"/>
        </w:rPr>
      </w:pPr>
      <w:bookmarkStart w:id="1" w:name="_Hlk39215181"/>
      <w:bookmarkStart w:id="2" w:name="_Toc40612418"/>
      <w:r w:rsidRPr="002F2AF7">
        <w:rPr>
          <w:rFonts w:ascii="Times New Roman" w:hAnsi="Times New Roman" w:cs="Times New Roman"/>
          <w:b/>
          <w:bCs/>
          <w:sz w:val="22"/>
          <w:szCs w:val="22"/>
        </w:rPr>
        <w:t>Reporting for Nursing Facility Bulletin 145</w:t>
      </w:r>
      <w:bookmarkEnd w:id="1"/>
      <w:bookmarkEnd w:id="2"/>
      <w:r w:rsidRPr="002F2AF7">
        <w:rPr>
          <w:rFonts w:ascii="Times New Roman" w:hAnsi="Times New Roman" w:cs="Times New Roman"/>
          <w:b/>
          <w:bCs/>
          <w:sz w:val="22"/>
          <w:szCs w:val="22"/>
        </w:rPr>
        <w:br/>
      </w:r>
    </w:p>
    <w:p w14:paraId="35B52194" w14:textId="6F343E44" w:rsidR="004E58CD" w:rsidRPr="002F2AF7" w:rsidRDefault="004E58CD" w:rsidP="00317370">
      <w:pPr>
        <w:pStyle w:val="ListParagraph"/>
        <w:numPr>
          <w:ilvl w:val="0"/>
          <w:numId w:val="1"/>
        </w:numPr>
        <w:spacing w:after="0" w:line="240" w:lineRule="auto"/>
        <w:ind w:left="360"/>
        <w:rPr>
          <w:rFonts w:ascii="Times New Roman" w:hAnsi="Times New Roman" w:cs="Times New Roman"/>
        </w:rPr>
      </w:pPr>
      <w:r w:rsidRPr="002F2AF7">
        <w:rPr>
          <w:rFonts w:ascii="Times New Roman" w:hAnsi="Times New Roman" w:cs="Times New Roman"/>
          <w:b/>
          <w:bCs/>
        </w:rPr>
        <w:t>How do I report to CHIA?</w:t>
      </w:r>
      <w:r w:rsidRPr="002F2AF7">
        <w:rPr>
          <w:rFonts w:ascii="Times New Roman" w:hAnsi="Times New Roman" w:cs="Times New Roman"/>
        </w:rPr>
        <w:t xml:space="preserve"> </w:t>
      </w:r>
    </w:p>
    <w:p w14:paraId="4245AD3D" w14:textId="77777777" w:rsidR="00EF2FCF" w:rsidRPr="002F2AF7" w:rsidRDefault="00EF2FCF" w:rsidP="00C149D3">
      <w:pPr>
        <w:pStyle w:val="ListParagraph"/>
        <w:spacing w:after="0" w:line="240" w:lineRule="auto"/>
        <w:ind w:left="360"/>
        <w:rPr>
          <w:rFonts w:ascii="Times New Roman" w:hAnsi="Times New Roman" w:cs="Times New Roman"/>
        </w:rPr>
      </w:pPr>
    </w:p>
    <w:p w14:paraId="00D6037C" w14:textId="0D54B3B1" w:rsidR="004E58CD" w:rsidRPr="002F2AF7" w:rsidRDefault="004E58CD" w:rsidP="004E58CD">
      <w:pPr>
        <w:pStyle w:val="ListParagraph"/>
        <w:spacing w:after="0" w:line="240" w:lineRule="auto"/>
        <w:ind w:left="360"/>
        <w:rPr>
          <w:rFonts w:ascii="Times New Roman" w:hAnsi="Times New Roman" w:cs="Times New Roman"/>
        </w:rPr>
      </w:pPr>
      <w:r w:rsidRPr="002F2AF7">
        <w:rPr>
          <w:rFonts w:ascii="Times New Roman" w:hAnsi="Times New Roman" w:cs="Times New Roman"/>
        </w:rPr>
        <w:t>To submit the weekly census</w:t>
      </w:r>
      <w:r w:rsidR="00B064AB" w:rsidRPr="002F2AF7">
        <w:rPr>
          <w:rFonts w:ascii="Times New Roman" w:hAnsi="Times New Roman" w:cs="Times New Roman"/>
        </w:rPr>
        <w:t xml:space="preserve">, staffing, and </w:t>
      </w:r>
      <w:r w:rsidRPr="002F2AF7">
        <w:rPr>
          <w:rFonts w:ascii="Times New Roman" w:hAnsi="Times New Roman" w:cs="Times New Roman"/>
        </w:rPr>
        <w:t xml:space="preserve">admissions data, you will </w:t>
      </w:r>
      <w:r w:rsidR="00C7669A" w:rsidRPr="002F2AF7">
        <w:rPr>
          <w:rFonts w:ascii="Times New Roman" w:hAnsi="Times New Roman" w:cs="Times New Roman"/>
        </w:rPr>
        <w:t>complete a web-based survey on the CHIA Submissions portal</w:t>
      </w:r>
      <w:r w:rsidR="00B064AB" w:rsidRPr="002F2AF7">
        <w:rPr>
          <w:rFonts w:ascii="Times New Roman" w:hAnsi="Times New Roman" w:cs="Times New Roman"/>
        </w:rPr>
        <w:t xml:space="preserve">, located at </w:t>
      </w:r>
      <w:hyperlink r:id="rId11" w:history="1">
        <w:r w:rsidR="00B064AB" w:rsidRPr="002F2AF7">
          <w:rPr>
            <w:rStyle w:val="Hyperlink"/>
            <w:rFonts w:ascii="Times New Roman" w:hAnsi="Times New Roman" w:cs="Times New Roman"/>
          </w:rPr>
          <w:t>chiasubmissions.chia.state.ma.us</w:t>
        </w:r>
      </w:hyperlink>
      <w:r w:rsidR="00B064AB" w:rsidRPr="002F2AF7">
        <w:rPr>
          <w:rFonts w:ascii="Times New Roman" w:hAnsi="Times New Roman" w:cs="Times New Roman"/>
        </w:rPr>
        <w:t xml:space="preserve">. </w:t>
      </w:r>
      <w:r w:rsidR="00C7669A" w:rsidRPr="002F2AF7">
        <w:rPr>
          <w:rFonts w:ascii="Times New Roman" w:hAnsi="Times New Roman" w:cs="Times New Roman"/>
        </w:rPr>
        <w:t xml:space="preserve">You do not need </w:t>
      </w:r>
      <w:r w:rsidR="00B064AB" w:rsidRPr="002F2AF7">
        <w:rPr>
          <w:rFonts w:ascii="Times New Roman" w:hAnsi="Times New Roman" w:cs="Times New Roman"/>
        </w:rPr>
        <w:t xml:space="preserve">to register with CHIA to use the portal. </w:t>
      </w:r>
    </w:p>
    <w:p w14:paraId="031AE194" w14:textId="394CA596" w:rsidR="00A60749" w:rsidRPr="002F2AF7" w:rsidRDefault="00A60749" w:rsidP="004E58CD">
      <w:pPr>
        <w:pStyle w:val="ListParagraph"/>
        <w:spacing w:after="0" w:line="240" w:lineRule="auto"/>
        <w:ind w:left="360"/>
        <w:rPr>
          <w:rFonts w:ascii="Times New Roman" w:hAnsi="Times New Roman" w:cs="Times New Roman"/>
        </w:rPr>
      </w:pPr>
    </w:p>
    <w:p w14:paraId="610731D7" w14:textId="372252BF" w:rsidR="00A60749" w:rsidRPr="002F2AF7" w:rsidRDefault="00A60749" w:rsidP="00317370">
      <w:pPr>
        <w:pStyle w:val="ListParagraph"/>
        <w:numPr>
          <w:ilvl w:val="0"/>
          <w:numId w:val="1"/>
        </w:numPr>
        <w:spacing w:after="0" w:line="240" w:lineRule="auto"/>
        <w:ind w:left="360"/>
        <w:rPr>
          <w:rFonts w:ascii="Times New Roman" w:hAnsi="Times New Roman" w:cs="Times New Roman"/>
          <w:b/>
          <w:bCs/>
        </w:rPr>
      </w:pPr>
      <w:r w:rsidRPr="002F2AF7">
        <w:rPr>
          <w:rFonts w:ascii="Times New Roman" w:hAnsi="Times New Roman" w:cs="Times New Roman"/>
          <w:b/>
          <w:bCs/>
        </w:rPr>
        <w:t xml:space="preserve">Who can we contact if we have questions on filling out the forms or reports? </w:t>
      </w:r>
    </w:p>
    <w:p w14:paraId="3ACD409B" w14:textId="77777777" w:rsidR="00EF2FCF" w:rsidRPr="002F2AF7" w:rsidRDefault="00EF2FCF" w:rsidP="00C149D3">
      <w:pPr>
        <w:pStyle w:val="ListParagraph"/>
        <w:spacing w:after="0" w:line="240" w:lineRule="auto"/>
        <w:ind w:left="360"/>
        <w:rPr>
          <w:rFonts w:ascii="Times New Roman" w:hAnsi="Times New Roman" w:cs="Times New Roman"/>
          <w:b/>
          <w:bCs/>
        </w:rPr>
      </w:pPr>
    </w:p>
    <w:p w14:paraId="72150BF7" w14:textId="2B668077" w:rsidR="004E58CD" w:rsidRPr="002F2AF7" w:rsidRDefault="00A60749" w:rsidP="00C42E36">
      <w:pPr>
        <w:pStyle w:val="ListParagraph"/>
        <w:spacing w:after="0" w:line="240" w:lineRule="auto"/>
        <w:ind w:left="450"/>
        <w:rPr>
          <w:rFonts w:ascii="Times New Roman" w:hAnsi="Times New Roman" w:cs="Times New Roman"/>
          <w:b/>
          <w:bCs/>
        </w:rPr>
      </w:pPr>
      <w:r w:rsidRPr="002F2AF7">
        <w:rPr>
          <w:rFonts w:ascii="Times New Roman" w:hAnsi="Times New Roman" w:cs="Times New Roman"/>
          <w:bCs/>
        </w:rPr>
        <w:t xml:space="preserve">If you have questions about the attestation forms, excel workbook, or weekly census reports, please contact Caitlin Sullivan at </w:t>
      </w:r>
      <w:hyperlink r:id="rId12" w:history="1">
        <w:r w:rsidRPr="002F2AF7">
          <w:rPr>
            <w:rStyle w:val="Hyperlink"/>
            <w:rFonts w:ascii="Times New Roman" w:hAnsi="Times New Roman" w:cs="Times New Roman"/>
            <w:bCs/>
          </w:rPr>
          <w:t>caitlin</w:t>
        </w:r>
        <w:r w:rsidRPr="002F2AF7">
          <w:rPr>
            <w:rStyle w:val="Hyperlink"/>
            <w:rFonts w:ascii="Times New Roman" w:hAnsi="Times New Roman" w:cs="Times New Roman"/>
          </w:rPr>
          <w:t>.</w:t>
        </w:r>
        <w:r w:rsidRPr="002F2AF7">
          <w:rPr>
            <w:rStyle w:val="Hyperlink"/>
            <w:rFonts w:ascii="Times New Roman" w:hAnsi="Times New Roman" w:cs="Times New Roman"/>
            <w:bCs/>
          </w:rPr>
          <w:t>sullivan2@state.ma.us</w:t>
        </w:r>
      </w:hyperlink>
      <w:r w:rsidRPr="002F2AF7">
        <w:rPr>
          <w:rFonts w:ascii="Times New Roman" w:hAnsi="Times New Roman" w:cs="Times New Roman"/>
          <w:bCs/>
        </w:rPr>
        <w:t xml:space="preserve">. </w:t>
      </w:r>
    </w:p>
    <w:p w14:paraId="615C8285" w14:textId="77777777" w:rsidR="004E58CD" w:rsidRPr="002F2AF7" w:rsidRDefault="004E58CD" w:rsidP="00A60749">
      <w:pPr>
        <w:pStyle w:val="ListParagraph"/>
        <w:spacing w:after="0" w:line="240" w:lineRule="auto"/>
        <w:ind w:left="0"/>
        <w:rPr>
          <w:rFonts w:ascii="Times New Roman" w:hAnsi="Times New Roman" w:cs="Times New Roman"/>
          <w:b/>
          <w:bCs/>
        </w:rPr>
      </w:pPr>
    </w:p>
    <w:p w14:paraId="35081B7B" w14:textId="6D5278E4" w:rsidR="004E58CD" w:rsidRPr="002F2AF7" w:rsidRDefault="004E58CD" w:rsidP="004E58CD">
      <w:pPr>
        <w:pStyle w:val="ListParagraph"/>
        <w:numPr>
          <w:ilvl w:val="0"/>
          <w:numId w:val="1"/>
        </w:numPr>
        <w:spacing w:after="0" w:line="240" w:lineRule="auto"/>
        <w:rPr>
          <w:rFonts w:ascii="Times New Roman" w:hAnsi="Times New Roman" w:cs="Times New Roman"/>
          <w:b/>
          <w:bCs/>
        </w:rPr>
      </w:pPr>
      <w:r w:rsidRPr="002F2AF7">
        <w:rPr>
          <w:rFonts w:ascii="Times New Roman" w:hAnsi="Times New Roman" w:cs="Times New Roman"/>
          <w:b/>
          <w:bCs/>
        </w:rPr>
        <w:t xml:space="preserve">If we have a rehab staff working as a CNA, do we count their hours and submit them in the reporting? </w:t>
      </w:r>
    </w:p>
    <w:p w14:paraId="0FF4A31D" w14:textId="77777777" w:rsidR="00EF2FCF" w:rsidRPr="002F2AF7" w:rsidRDefault="00EF2FCF" w:rsidP="00C149D3">
      <w:pPr>
        <w:pStyle w:val="ListParagraph"/>
        <w:spacing w:after="0" w:line="240" w:lineRule="auto"/>
        <w:ind w:left="450"/>
        <w:rPr>
          <w:rFonts w:ascii="Times New Roman" w:hAnsi="Times New Roman" w:cs="Times New Roman"/>
          <w:b/>
          <w:bCs/>
        </w:rPr>
      </w:pPr>
    </w:p>
    <w:p w14:paraId="13131E7E" w14:textId="77777777" w:rsidR="004E58CD" w:rsidRPr="002F2AF7" w:rsidRDefault="004E58CD" w:rsidP="004E58CD">
      <w:pPr>
        <w:pStyle w:val="ListParagraph"/>
        <w:tabs>
          <w:tab w:val="left" w:pos="6420"/>
        </w:tabs>
        <w:spacing w:after="0" w:line="240" w:lineRule="auto"/>
        <w:ind w:left="450"/>
        <w:rPr>
          <w:rFonts w:ascii="Times New Roman" w:hAnsi="Times New Roman" w:cs="Times New Roman"/>
          <w:b/>
          <w:bCs/>
        </w:rPr>
      </w:pPr>
      <w:r w:rsidRPr="002F2AF7">
        <w:rPr>
          <w:rFonts w:ascii="Times New Roman" w:hAnsi="Times New Roman" w:cs="Times New Roman"/>
        </w:rPr>
        <w:t>Yes, but you would only include the hours that they worked as a CNA in the report.</w:t>
      </w:r>
      <w:r w:rsidRPr="002F2AF7">
        <w:rPr>
          <w:rFonts w:ascii="Times New Roman" w:hAnsi="Times New Roman" w:cs="Times New Roman"/>
        </w:rPr>
        <w:tab/>
      </w:r>
    </w:p>
    <w:p w14:paraId="5F859553" w14:textId="77777777" w:rsidR="004E58CD" w:rsidRPr="002F2AF7" w:rsidRDefault="004E58CD" w:rsidP="004E58CD">
      <w:pPr>
        <w:pStyle w:val="ListParagraph"/>
        <w:spacing w:after="0" w:line="240" w:lineRule="auto"/>
        <w:ind w:left="450"/>
        <w:rPr>
          <w:rFonts w:ascii="Times New Roman" w:hAnsi="Times New Roman" w:cs="Times New Roman"/>
          <w:b/>
          <w:bCs/>
        </w:rPr>
      </w:pPr>
    </w:p>
    <w:p w14:paraId="22BE6AEB" w14:textId="3A386A33" w:rsidR="004E58CD" w:rsidRPr="002F2AF7" w:rsidRDefault="004E58CD" w:rsidP="004E58CD">
      <w:pPr>
        <w:pStyle w:val="ListParagraph"/>
        <w:numPr>
          <w:ilvl w:val="0"/>
          <w:numId w:val="1"/>
        </w:numPr>
        <w:spacing w:after="0" w:line="240" w:lineRule="auto"/>
        <w:rPr>
          <w:rFonts w:ascii="Times New Roman" w:hAnsi="Times New Roman" w:cs="Times New Roman"/>
          <w:b/>
          <w:bCs/>
        </w:rPr>
      </w:pPr>
      <w:r w:rsidRPr="002F2AF7">
        <w:rPr>
          <w:rFonts w:ascii="Times New Roman" w:hAnsi="Times New Roman" w:cs="Times New Roman"/>
          <w:b/>
          <w:bCs/>
        </w:rPr>
        <w:t>Does the nursing hours per resident day calculation include nursing management or administration hours?</w:t>
      </w:r>
    </w:p>
    <w:p w14:paraId="214EF67A" w14:textId="77777777" w:rsidR="00EF2FCF" w:rsidRPr="002F2AF7" w:rsidRDefault="00EF2FCF" w:rsidP="00C149D3">
      <w:pPr>
        <w:pStyle w:val="ListParagraph"/>
        <w:spacing w:after="0" w:line="240" w:lineRule="auto"/>
        <w:ind w:left="450"/>
        <w:rPr>
          <w:rFonts w:ascii="Times New Roman" w:hAnsi="Times New Roman" w:cs="Times New Roman"/>
          <w:b/>
          <w:bCs/>
        </w:rPr>
      </w:pPr>
    </w:p>
    <w:p w14:paraId="7E188412" w14:textId="77777777" w:rsidR="004E58CD" w:rsidRPr="002F2AF7" w:rsidRDefault="004E58CD" w:rsidP="004E58CD">
      <w:pPr>
        <w:pStyle w:val="ListParagraph"/>
        <w:spacing w:after="0" w:line="240" w:lineRule="auto"/>
        <w:ind w:left="450"/>
        <w:rPr>
          <w:rFonts w:ascii="Times New Roman" w:hAnsi="Times New Roman" w:cs="Times New Roman"/>
          <w:b/>
          <w:bCs/>
        </w:rPr>
      </w:pPr>
      <w:r w:rsidRPr="002F2AF7">
        <w:rPr>
          <w:rFonts w:ascii="Times New Roman" w:hAnsi="Times New Roman" w:cs="Times New Roman"/>
        </w:rPr>
        <w:t>No, but if the director of nurses or nursing supervisor also provided direct care nursing, the hours of direct care nursing should be included in the report. For example, if a nursing supervisor works for 3 hours as a direct care nurse and 4 hours as a supervisor overseeing staff, then the 3 direct care nursing hours would be counted in this report.</w:t>
      </w:r>
    </w:p>
    <w:p w14:paraId="0D8FAA6B" w14:textId="77777777" w:rsidR="004E58CD" w:rsidRPr="002F2AF7" w:rsidRDefault="004E58CD" w:rsidP="004E58CD">
      <w:pPr>
        <w:pStyle w:val="ListParagraph"/>
        <w:spacing w:after="0" w:line="240" w:lineRule="auto"/>
        <w:ind w:left="360"/>
        <w:rPr>
          <w:rFonts w:ascii="Times New Roman" w:hAnsi="Times New Roman" w:cs="Times New Roman"/>
          <w:b/>
          <w:bCs/>
        </w:rPr>
      </w:pPr>
    </w:p>
    <w:p w14:paraId="5B89725B" w14:textId="6CBF77C1" w:rsidR="004E58CD" w:rsidRPr="002F2AF7" w:rsidRDefault="004E58CD" w:rsidP="004E58CD">
      <w:pPr>
        <w:pStyle w:val="ListParagraph"/>
        <w:numPr>
          <w:ilvl w:val="0"/>
          <w:numId w:val="1"/>
        </w:numPr>
        <w:spacing w:after="0" w:line="240" w:lineRule="auto"/>
        <w:rPr>
          <w:rFonts w:ascii="Times New Roman" w:hAnsi="Times New Roman" w:cs="Times New Roman"/>
        </w:rPr>
      </w:pPr>
      <w:r w:rsidRPr="002F2AF7">
        <w:rPr>
          <w:rFonts w:ascii="Times New Roman" w:hAnsi="Times New Roman" w:cs="Times New Roman"/>
          <w:b/>
          <w:bCs/>
        </w:rPr>
        <w:t>Should nursing facilities report staff absences if they were able to find a replacement for that staff?</w:t>
      </w:r>
    </w:p>
    <w:p w14:paraId="086213EA" w14:textId="77777777" w:rsidR="00EF2FCF" w:rsidRPr="002F2AF7" w:rsidRDefault="00EF2FCF" w:rsidP="00C149D3">
      <w:pPr>
        <w:pStyle w:val="ListParagraph"/>
        <w:spacing w:after="0" w:line="240" w:lineRule="auto"/>
        <w:ind w:left="450"/>
        <w:rPr>
          <w:rFonts w:ascii="Times New Roman" w:hAnsi="Times New Roman" w:cs="Times New Roman"/>
        </w:rPr>
      </w:pPr>
    </w:p>
    <w:p w14:paraId="42F502B2" w14:textId="77777777" w:rsidR="004E58CD" w:rsidRPr="002F2AF7" w:rsidRDefault="004E58CD" w:rsidP="004E58CD">
      <w:pPr>
        <w:pStyle w:val="ListParagraph"/>
        <w:spacing w:after="0" w:line="240" w:lineRule="auto"/>
        <w:ind w:left="450"/>
        <w:rPr>
          <w:rFonts w:ascii="Times New Roman" w:hAnsi="Times New Roman" w:cs="Times New Roman"/>
        </w:rPr>
      </w:pPr>
      <w:r w:rsidRPr="002F2AF7">
        <w:rPr>
          <w:rFonts w:ascii="Times New Roman" w:hAnsi="Times New Roman" w:cs="Times New Roman"/>
        </w:rPr>
        <w:t xml:space="preserve">Staff absences are instances when a staff member is scheduled to work, but does not report to work for their shift and does not provide notice or provided less than 24 hours’ notice that they would be absent. These absences should be reported regardless of whether they are able to be replaced or not.  </w:t>
      </w:r>
    </w:p>
    <w:p w14:paraId="4C75473F" w14:textId="77777777" w:rsidR="004E58CD" w:rsidRPr="002F2AF7" w:rsidRDefault="004E58CD" w:rsidP="004E58CD">
      <w:pPr>
        <w:pStyle w:val="ListParagraph"/>
        <w:spacing w:after="0" w:line="240" w:lineRule="auto"/>
        <w:ind w:left="450"/>
        <w:rPr>
          <w:rFonts w:ascii="Times New Roman" w:hAnsi="Times New Roman" w:cs="Times New Roman"/>
        </w:rPr>
      </w:pPr>
    </w:p>
    <w:p w14:paraId="05C1EA85" w14:textId="35A2A198" w:rsidR="004E58CD" w:rsidRPr="002F2AF7" w:rsidRDefault="004E58CD" w:rsidP="004E58CD">
      <w:pPr>
        <w:pStyle w:val="ListParagraph"/>
        <w:numPr>
          <w:ilvl w:val="0"/>
          <w:numId w:val="1"/>
        </w:numPr>
        <w:spacing w:after="0" w:line="240" w:lineRule="auto"/>
        <w:rPr>
          <w:rFonts w:ascii="Times New Roman" w:hAnsi="Times New Roman" w:cs="Times New Roman"/>
          <w:b/>
        </w:rPr>
      </w:pPr>
      <w:r w:rsidRPr="002F2AF7">
        <w:rPr>
          <w:rFonts w:ascii="Times New Roman" w:hAnsi="Times New Roman" w:cs="Times New Roman"/>
          <w:b/>
        </w:rPr>
        <w:t xml:space="preserve">What is the calculation methodology for the reporting metric “Average Percentage of Staff Absent (clinical)”?  </w:t>
      </w:r>
    </w:p>
    <w:p w14:paraId="3B1E16CA" w14:textId="77777777" w:rsidR="00EF2FCF" w:rsidRPr="002F2AF7" w:rsidRDefault="00EF2FCF" w:rsidP="00C149D3">
      <w:pPr>
        <w:pStyle w:val="ListParagraph"/>
        <w:spacing w:after="0" w:line="240" w:lineRule="auto"/>
        <w:ind w:left="450"/>
        <w:rPr>
          <w:rFonts w:ascii="Times New Roman" w:hAnsi="Times New Roman" w:cs="Times New Roman"/>
          <w:b/>
        </w:rPr>
      </w:pPr>
    </w:p>
    <w:p w14:paraId="5EA4D4EE" w14:textId="40131AC7" w:rsidR="004E58CD" w:rsidRPr="002F2AF7" w:rsidRDefault="004E58CD" w:rsidP="00C42E36">
      <w:pPr>
        <w:pStyle w:val="ListParagraph"/>
        <w:spacing w:after="0" w:line="240" w:lineRule="auto"/>
        <w:ind w:left="450"/>
        <w:rPr>
          <w:rFonts w:ascii="Times New Roman" w:hAnsi="Times New Roman" w:cs="Times New Roman"/>
        </w:rPr>
      </w:pPr>
      <w:r w:rsidRPr="002F2AF7">
        <w:rPr>
          <w:rFonts w:ascii="Times New Roman" w:hAnsi="Times New Roman" w:cs="Times New Roman"/>
        </w:rPr>
        <w:t>This metric is meant to capture the average number of clinical hours (CNAs, RNs, LPNs) that were absent from expected shifts (not including vacation, personal days, holidays, labor disputes, or maternity leave) during the data period. Facilities should report this metric as the percent of hours absent divided by the hours scheduled, even if the facility was able to fill the absent hours</w:t>
      </w:r>
    </w:p>
    <w:p w14:paraId="37F70C13" w14:textId="77777777" w:rsidR="00C42E36" w:rsidRPr="002F2AF7" w:rsidRDefault="00C42E36" w:rsidP="00C42E36">
      <w:pPr>
        <w:pStyle w:val="ListParagraph"/>
        <w:spacing w:after="0" w:line="240" w:lineRule="auto"/>
        <w:ind w:left="450"/>
        <w:rPr>
          <w:rFonts w:ascii="Times New Roman" w:hAnsi="Times New Roman" w:cs="Times New Roman"/>
          <w:b/>
        </w:rPr>
      </w:pPr>
    </w:p>
    <w:p w14:paraId="0A2D4A52" w14:textId="518C7B48" w:rsidR="003E2C95" w:rsidRPr="002F2AF7" w:rsidRDefault="00825B60" w:rsidP="00825B60">
      <w:pPr>
        <w:pStyle w:val="Heading2"/>
        <w:rPr>
          <w:rFonts w:ascii="Times New Roman" w:hAnsi="Times New Roman" w:cs="Times New Roman"/>
          <w:b/>
          <w:bCs/>
          <w:iCs/>
          <w:sz w:val="22"/>
          <w:szCs w:val="22"/>
        </w:rPr>
      </w:pPr>
      <w:bookmarkStart w:id="3" w:name="_Toc40612419"/>
      <w:r w:rsidRPr="002F2AF7">
        <w:rPr>
          <w:rFonts w:ascii="Times New Roman" w:hAnsi="Times New Roman" w:cs="Times New Roman"/>
          <w:b/>
          <w:bCs/>
          <w:sz w:val="22"/>
          <w:szCs w:val="22"/>
        </w:rPr>
        <w:t>Testing</w:t>
      </w:r>
      <w:r w:rsidR="005630A4" w:rsidRPr="002F2AF7">
        <w:rPr>
          <w:rFonts w:ascii="Times New Roman" w:hAnsi="Times New Roman" w:cs="Times New Roman"/>
          <w:b/>
          <w:bCs/>
          <w:sz w:val="22"/>
          <w:szCs w:val="22"/>
        </w:rPr>
        <w:t xml:space="preserve"> Requirements under Nursing Facility Bulletin 146</w:t>
      </w:r>
      <w:bookmarkEnd w:id="3"/>
      <w:r w:rsidR="003E2C95" w:rsidRPr="002F2AF7">
        <w:rPr>
          <w:rFonts w:ascii="Times New Roman" w:hAnsi="Times New Roman" w:cs="Times New Roman"/>
          <w:b/>
          <w:bCs/>
          <w:iCs/>
          <w:sz w:val="22"/>
          <w:szCs w:val="22"/>
        </w:rPr>
        <w:br/>
      </w:r>
    </w:p>
    <w:p w14:paraId="7947B4E2" w14:textId="5AB3CD3F" w:rsidR="000A12EB" w:rsidRPr="002F2AF7" w:rsidRDefault="00E166DF" w:rsidP="00825B60">
      <w:pPr>
        <w:numPr>
          <w:ilvl w:val="0"/>
          <w:numId w:val="1"/>
        </w:numPr>
        <w:spacing w:after="0" w:line="240" w:lineRule="auto"/>
        <w:contextualSpacing/>
        <w:rPr>
          <w:rFonts w:ascii="Times New Roman" w:hAnsi="Times New Roman" w:cs="Times New Roman"/>
          <w:b/>
          <w:bCs/>
          <w:iCs/>
        </w:rPr>
      </w:pPr>
      <w:r w:rsidRPr="002F2AF7">
        <w:rPr>
          <w:rFonts w:ascii="Times New Roman" w:hAnsi="Times New Roman" w:cs="Times New Roman"/>
          <w:b/>
          <w:bCs/>
          <w:iCs/>
        </w:rPr>
        <w:t>What are the t</w:t>
      </w:r>
      <w:r w:rsidR="000A12EB" w:rsidRPr="002F2AF7">
        <w:rPr>
          <w:rFonts w:ascii="Times New Roman" w:hAnsi="Times New Roman" w:cs="Times New Roman"/>
          <w:b/>
          <w:bCs/>
          <w:iCs/>
        </w:rPr>
        <w:t>esting requirements that nursing facilities must meet?</w:t>
      </w:r>
      <w:r w:rsidR="000A12EB" w:rsidRPr="002F2AF7">
        <w:rPr>
          <w:rFonts w:ascii="Times New Roman" w:hAnsi="Times New Roman" w:cs="Times New Roman"/>
          <w:bCs/>
          <w:iCs/>
        </w:rPr>
        <w:br/>
      </w:r>
    </w:p>
    <w:p w14:paraId="1EE68708" w14:textId="5B173233" w:rsidR="00E166DF" w:rsidRPr="002F2AF7" w:rsidRDefault="00E166DF" w:rsidP="00E166DF">
      <w:pPr>
        <w:pStyle w:val="ListParagraph"/>
        <w:spacing w:after="0" w:line="240" w:lineRule="auto"/>
        <w:ind w:left="450"/>
        <w:contextualSpacing w:val="0"/>
        <w:rPr>
          <w:rFonts w:ascii="Times New Roman" w:eastAsia="Times New Roman" w:hAnsi="Times New Roman" w:cs="Times New Roman"/>
        </w:rPr>
      </w:pPr>
      <w:r w:rsidRPr="002F2AF7">
        <w:rPr>
          <w:rFonts w:ascii="Times New Roman" w:eastAsia="Times New Roman" w:hAnsi="Times New Roman" w:cs="Times New Roman"/>
        </w:rPr>
        <w:t xml:space="preserve">To satisfy the requirement of the Accountability and Support policy, </w:t>
      </w:r>
      <w:r w:rsidR="00BB6B65" w:rsidRPr="002F2AF7">
        <w:rPr>
          <w:rFonts w:ascii="Times New Roman" w:eastAsia="Times New Roman" w:hAnsi="Times New Roman" w:cs="Times New Roman"/>
        </w:rPr>
        <w:t>a</w:t>
      </w:r>
      <w:r w:rsidR="00D87DA7" w:rsidRPr="002F2AF7">
        <w:rPr>
          <w:rFonts w:ascii="Times New Roman" w:eastAsia="Times New Roman" w:hAnsi="Times New Roman" w:cs="Times New Roman"/>
        </w:rPr>
        <w:t xml:space="preserve"> minimum of</w:t>
      </w:r>
      <w:r w:rsidR="00BB6B65" w:rsidRPr="002F2AF7">
        <w:rPr>
          <w:rFonts w:ascii="Times New Roman" w:eastAsia="Times New Roman" w:hAnsi="Times New Roman" w:cs="Times New Roman"/>
        </w:rPr>
        <w:t xml:space="preserve"> </w:t>
      </w:r>
      <w:r w:rsidR="00512050" w:rsidRPr="002F2AF7">
        <w:rPr>
          <w:rFonts w:ascii="Times New Roman" w:eastAsia="Times New Roman" w:hAnsi="Times New Roman" w:cs="Times New Roman"/>
        </w:rPr>
        <w:t>90</w:t>
      </w:r>
      <w:r w:rsidR="00BB6B65" w:rsidRPr="002F2AF7">
        <w:rPr>
          <w:rFonts w:ascii="Times New Roman" w:eastAsia="Times New Roman" w:hAnsi="Times New Roman" w:cs="Times New Roman"/>
        </w:rPr>
        <w:t xml:space="preserve">% of residents and </w:t>
      </w:r>
      <w:r w:rsidR="00512050" w:rsidRPr="002F2AF7">
        <w:rPr>
          <w:rFonts w:ascii="Times New Roman" w:eastAsia="Times New Roman" w:hAnsi="Times New Roman" w:cs="Times New Roman"/>
        </w:rPr>
        <w:t>90</w:t>
      </w:r>
      <w:r w:rsidR="00BB6B65" w:rsidRPr="002F2AF7">
        <w:rPr>
          <w:rFonts w:ascii="Times New Roman" w:eastAsia="Times New Roman" w:hAnsi="Times New Roman" w:cs="Times New Roman"/>
        </w:rPr>
        <w:t xml:space="preserve">% of staff </w:t>
      </w:r>
      <w:r w:rsidR="0008300A" w:rsidRPr="002F2AF7">
        <w:rPr>
          <w:rFonts w:ascii="Times New Roman" w:eastAsia="Times New Roman" w:hAnsi="Times New Roman" w:cs="Times New Roman"/>
        </w:rPr>
        <w:t>must be tested</w:t>
      </w:r>
      <w:r w:rsidRPr="002F2AF7">
        <w:rPr>
          <w:rFonts w:ascii="Times New Roman" w:eastAsia="Times New Roman" w:hAnsi="Times New Roman" w:cs="Times New Roman"/>
        </w:rPr>
        <w:t>.</w:t>
      </w:r>
      <w:r w:rsidR="00BB6B65" w:rsidRPr="002F2AF7">
        <w:rPr>
          <w:rFonts w:ascii="Times New Roman" w:eastAsia="Times New Roman" w:hAnsi="Times New Roman" w:cs="Times New Roman"/>
        </w:rPr>
        <w:t xml:space="preserve"> </w:t>
      </w:r>
      <w:r w:rsidR="000D39F5" w:rsidRPr="002F2AF7">
        <w:rPr>
          <w:rFonts w:ascii="Times New Roman" w:eastAsia="Times New Roman" w:hAnsi="Times New Roman" w:cs="Times New Roman"/>
        </w:rPr>
        <w:t>EOHHS will use the total number of residents in the facility and total number of staff who were employed as of May 7, 2020, as the base number for calculating the 90% testing threshold for residents and 90% testing threshold for staff.</w:t>
      </w:r>
    </w:p>
    <w:p w14:paraId="6337D9EA" w14:textId="633A37F8" w:rsidR="00BB6B65" w:rsidRPr="002F2AF7" w:rsidRDefault="00BB6B65">
      <w:pPr>
        <w:pStyle w:val="ListParagraph"/>
        <w:numPr>
          <w:ilvl w:val="1"/>
          <w:numId w:val="1"/>
        </w:numPr>
        <w:spacing w:after="0" w:line="240" w:lineRule="auto"/>
        <w:contextualSpacing w:val="0"/>
        <w:rPr>
          <w:rFonts w:ascii="Times New Roman" w:eastAsia="Times New Roman" w:hAnsi="Times New Roman" w:cs="Times New Roman"/>
        </w:rPr>
      </w:pPr>
      <w:r w:rsidRPr="002F2AF7">
        <w:rPr>
          <w:rFonts w:ascii="Times New Roman" w:eastAsia="Times New Roman" w:hAnsi="Times New Roman" w:cs="Times New Roman"/>
        </w:rPr>
        <w:t>Staff is defined as all staff (clinical and non-clinical)</w:t>
      </w:r>
    </w:p>
    <w:p w14:paraId="70AFCB3C" w14:textId="1B4FF7C1" w:rsidR="00BB6B65" w:rsidRPr="002F2AF7" w:rsidRDefault="00BB6B65" w:rsidP="00BB6B65">
      <w:pPr>
        <w:pStyle w:val="ListParagraph"/>
        <w:numPr>
          <w:ilvl w:val="1"/>
          <w:numId w:val="1"/>
        </w:numPr>
        <w:spacing w:after="0" w:line="240" w:lineRule="auto"/>
        <w:contextualSpacing w:val="0"/>
        <w:rPr>
          <w:rFonts w:ascii="Times New Roman" w:eastAsia="Times New Roman" w:hAnsi="Times New Roman" w:cs="Times New Roman"/>
        </w:rPr>
      </w:pPr>
      <w:r w:rsidRPr="002F2AF7">
        <w:rPr>
          <w:rFonts w:ascii="Times New Roman" w:eastAsia="Times New Roman" w:hAnsi="Times New Roman" w:cs="Times New Roman"/>
        </w:rPr>
        <w:t>Staff is defined as per diems and directly employed</w:t>
      </w:r>
      <w:r w:rsidR="001901A4" w:rsidRPr="002F2AF7">
        <w:rPr>
          <w:rFonts w:ascii="Times New Roman" w:eastAsia="Times New Roman" w:hAnsi="Times New Roman" w:cs="Times New Roman"/>
        </w:rPr>
        <w:t xml:space="preserve"> individuals</w:t>
      </w:r>
      <w:r w:rsidRPr="002F2AF7">
        <w:rPr>
          <w:rFonts w:ascii="Times New Roman" w:eastAsia="Times New Roman" w:hAnsi="Times New Roman" w:cs="Times New Roman"/>
        </w:rPr>
        <w:t>, not</w:t>
      </w:r>
      <w:r w:rsidR="00314E00" w:rsidRPr="002F2AF7">
        <w:rPr>
          <w:rFonts w:ascii="Times New Roman" w:eastAsia="Times New Roman" w:hAnsi="Times New Roman" w:cs="Times New Roman"/>
        </w:rPr>
        <w:t xml:space="preserve"> contracted through</w:t>
      </w:r>
      <w:r w:rsidRPr="002F2AF7">
        <w:rPr>
          <w:rFonts w:ascii="Times New Roman" w:eastAsia="Times New Roman" w:hAnsi="Times New Roman" w:cs="Times New Roman"/>
        </w:rPr>
        <w:t xml:space="preserve"> temp</w:t>
      </w:r>
      <w:r w:rsidR="00314E00" w:rsidRPr="002F2AF7">
        <w:rPr>
          <w:rFonts w:ascii="Times New Roman" w:eastAsia="Times New Roman" w:hAnsi="Times New Roman" w:cs="Times New Roman"/>
        </w:rPr>
        <w:t>orary</w:t>
      </w:r>
      <w:r w:rsidRPr="002F2AF7">
        <w:rPr>
          <w:rFonts w:ascii="Times New Roman" w:eastAsia="Times New Roman" w:hAnsi="Times New Roman" w:cs="Times New Roman"/>
        </w:rPr>
        <w:t xml:space="preserve"> staffing agencies</w:t>
      </w:r>
    </w:p>
    <w:p w14:paraId="2314A5D9" w14:textId="5BA92A0D" w:rsidR="00BB6B65" w:rsidRPr="002F2AF7" w:rsidRDefault="0008300A" w:rsidP="00BB6B65">
      <w:pPr>
        <w:pStyle w:val="ListParagraph"/>
        <w:numPr>
          <w:ilvl w:val="1"/>
          <w:numId w:val="1"/>
        </w:numPr>
        <w:spacing w:after="0" w:line="240" w:lineRule="auto"/>
        <w:contextualSpacing w:val="0"/>
        <w:rPr>
          <w:rFonts w:ascii="Times New Roman" w:eastAsia="Times New Roman" w:hAnsi="Times New Roman" w:cs="Times New Roman"/>
        </w:rPr>
      </w:pPr>
      <w:r w:rsidRPr="002F2AF7">
        <w:rPr>
          <w:rFonts w:ascii="Times New Roman" w:eastAsia="Times New Roman" w:hAnsi="Times New Roman" w:cs="Times New Roman"/>
        </w:rPr>
        <w:t xml:space="preserve">Per diems include anyone who has worked a shift in the </w:t>
      </w:r>
      <w:r w:rsidR="002B45BF" w:rsidRPr="002F2AF7">
        <w:rPr>
          <w:rFonts w:ascii="Times New Roman" w:eastAsia="Times New Roman" w:hAnsi="Times New Roman" w:cs="Times New Roman"/>
        </w:rPr>
        <w:t xml:space="preserve">week prior to </w:t>
      </w:r>
      <w:r w:rsidR="000D39F5" w:rsidRPr="002F2AF7">
        <w:rPr>
          <w:rFonts w:ascii="Times New Roman" w:eastAsia="Times New Roman" w:hAnsi="Times New Roman" w:cs="Times New Roman"/>
        </w:rPr>
        <w:t>May 7</w:t>
      </w:r>
      <w:r w:rsidRPr="002F2AF7">
        <w:rPr>
          <w:rFonts w:ascii="Times New Roman" w:eastAsia="Times New Roman" w:hAnsi="Times New Roman" w:cs="Times New Roman"/>
        </w:rPr>
        <w:t xml:space="preserve"> or who is scheduled to work a shift </w:t>
      </w:r>
      <w:r w:rsidR="002B45BF" w:rsidRPr="002F2AF7">
        <w:rPr>
          <w:rFonts w:ascii="Times New Roman" w:eastAsia="Times New Roman" w:hAnsi="Times New Roman" w:cs="Times New Roman"/>
        </w:rPr>
        <w:t xml:space="preserve">in the week following </w:t>
      </w:r>
      <w:r w:rsidR="000D39F5" w:rsidRPr="002F2AF7">
        <w:rPr>
          <w:rFonts w:ascii="Times New Roman" w:eastAsia="Times New Roman" w:hAnsi="Times New Roman" w:cs="Times New Roman"/>
        </w:rPr>
        <w:t>May 7.</w:t>
      </w:r>
    </w:p>
    <w:p w14:paraId="6A2B42C8" w14:textId="03BF1A08" w:rsidR="00BB6B65" w:rsidRPr="002F2AF7" w:rsidRDefault="0008300A" w:rsidP="00BB6B65">
      <w:pPr>
        <w:pStyle w:val="ListParagraph"/>
        <w:numPr>
          <w:ilvl w:val="1"/>
          <w:numId w:val="1"/>
        </w:numPr>
        <w:spacing w:after="0" w:line="240" w:lineRule="auto"/>
        <w:contextualSpacing w:val="0"/>
        <w:rPr>
          <w:rFonts w:ascii="Times New Roman" w:eastAsia="Times New Roman" w:hAnsi="Times New Roman" w:cs="Times New Roman"/>
        </w:rPr>
      </w:pPr>
      <w:r w:rsidRPr="002F2AF7">
        <w:rPr>
          <w:rFonts w:ascii="Times New Roman" w:eastAsia="Times New Roman" w:hAnsi="Times New Roman" w:cs="Times New Roman"/>
        </w:rPr>
        <w:t xml:space="preserve">Residents are defined to exclude residents who are </w:t>
      </w:r>
      <w:r w:rsidR="000D39F5" w:rsidRPr="002F2AF7">
        <w:rPr>
          <w:rFonts w:ascii="Times New Roman" w:eastAsia="Times New Roman" w:hAnsi="Times New Roman" w:cs="Times New Roman"/>
        </w:rPr>
        <w:t>on medical or non-medical leave as of May 7.</w:t>
      </w:r>
      <w:r w:rsidR="00BB6B65" w:rsidRPr="002F2AF7">
        <w:rPr>
          <w:rFonts w:ascii="Times New Roman" w:eastAsia="Times New Roman" w:hAnsi="Times New Roman" w:cs="Times New Roman"/>
        </w:rPr>
        <w:t xml:space="preserve"> </w:t>
      </w:r>
    </w:p>
    <w:p w14:paraId="10A332CA" w14:textId="77777777" w:rsidR="00E166DF" w:rsidRPr="002F2AF7" w:rsidRDefault="00E166DF" w:rsidP="00BB6B65">
      <w:pPr>
        <w:pStyle w:val="ListParagraph"/>
        <w:spacing w:after="0" w:line="240" w:lineRule="auto"/>
        <w:ind w:left="450"/>
        <w:contextualSpacing w:val="0"/>
        <w:rPr>
          <w:rFonts w:ascii="Times New Roman" w:eastAsia="Times New Roman" w:hAnsi="Times New Roman" w:cs="Times New Roman"/>
        </w:rPr>
      </w:pPr>
    </w:p>
    <w:p w14:paraId="73B1F22F" w14:textId="0C3D2184" w:rsidR="00512050" w:rsidRPr="002F2AF7" w:rsidRDefault="0008300A" w:rsidP="00FE52AF">
      <w:pPr>
        <w:pStyle w:val="ListParagraph"/>
        <w:spacing w:after="0" w:line="240" w:lineRule="auto"/>
        <w:ind w:left="450"/>
        <w:contextualSpacing w:val="0"/>
        <w:rPr>
          <w:rFonts w:ascii="Times New Roman" w:eastAsia="Times New Roman" w:hAnsi="Times New Roman" w:cs="Times New Roman"/>
        </w:rPr>
      </w:pPr>
      <w:r w:rsidRPr="002F2AF7">
        <w:rPr>
          <w:rFonts w:ascii="Times New Roman" w:eastAsia="Times New Roman" w:hAnsi="Times New Roman" w:cs="Times New Roman"/>
        </w:rPr>
        <w:t>Full-facility (</w:t>
      </w:r>
      <w:r w:rsidR="00512050" w:rsidRPr="002F2AF7">
        <w:rPr>
          <w:rFonts w:ascii="Times New Roman" w:eastAsia="Times New Roman" w:hAnsi="Times New Roman" w:cs="Times New Roman"/>
        </w:rPr>
        <w:t>90</w:t>
      </w:r>
      <w:r w:rsidRPr="002F2AF7">
        <w:rPr>
          <w:rFonts w:ascii="Times New Roman" w:eastAsia="Times New Roman" w:hAnsi="Times New Roman" w:cs="Times New Roman"/>
        </w:rPr>
        <w:t xml:space="preserve">% residents and staff) testing </w:t>
      </w:r>
      <w:r w:rsidR="00E166DF" w:rsidRPr="002F2AF7">
        <w:rPr>
          <w:rFonts w:ascii="Times New Roman" w:eastAsia="Times New Roman" w:hAnsi="Times New Roman" w:cs="Times New Roman"/>
        </w:rPr>
        <w:t xml:space="preserve">must occur between April </w:t>
      </w:r>
      <w:r w:rsidR="00CF3F35" w:rsidRPr="002F2AF7">
        <w:rPr>
          <w:rFonts w:ascii="Times New Roman" w:eastAsia="Times New Roman" w:hAnsi="Times New Roman" w:cs="Times New Roman"/>
        </w:rPr>
        <w:t>8</w:t>
      </w:r>
      <w:r w:rsidR="002E4741" w:rsidRPr="002F2AF7">
        <w:rPr>
          <w:rFonts w:ascii="Times New Roman" w:eastAsia="Times New Roman" w:hAnsi="Times New Roman" w:cs="Times New Roman"/>
        </w:rPr>
        <w:t>, 2020</w:t>
      </w:r>
      <w:r w:rsidR="00CF3F35" w:rsidRPr="002F2AF7">
        <w:rPr>
          <w:rFonts w:ascii="Times New Roman" w:eastAsia="Times New Roman" w:hAnsi="Times New Roman" w:cs="Times New Roman"/>
        </w:rPr>
        <w:t xml:space="preserve"> </w:t>
      </w:r>
      <w:r w:rsidR="00E166DF" w:rsidRPr="002F2AF7">
        <w:rPr>
          <w:rFonts w:ascii="Times New Roman" w:eastAsia="Times New Roman" w:hAnsi="Times New Roman" w:cs="Times New Roman"/>
        </w:rPr>
        <w:t>and May 25</w:t>
      </w:r>
      <w:r w:rsidR="002E4741" w:rsidRPr="002F2AF7">
        <w:rPr>
          <w:rFonts w:ascii="Times New Roman" w:eastAsia="Times New Roman" w:hAnsi="Times New Roman" w:cs="Times New Roman"/>
        </w:rPr>
        <w:t>, 2020</w:t>
      </w:r>
      <w:r w:rsidR="00E166DF" w:rsidRPr="002F2AF7">
        <w:rPr>
          <w:rFonts w:ascii="Times New Roman" w:eastAsia="Times New Roman" w:hAnsi="Times New Roman" w:cs="Times New Roman"/>
        </w:rPr>
        <w:t>.</w:t>
      </w:r>
      <w:r w:rsidR="0058578E" w:rsidRPr="002F2AF7">
        <w:rPr>
          <w:rFonts w:ascii="Times New Roman" w:eastAsia="Times New Roman" w:hAnsi="Times New Roman" w:cs="Times New Roman"/>
        </w:rPr>
        <w:t xml:space="preserve"> </w:t>
      </w:r>
      <w:r w:rsidR="00D72921" w:rsidRPr="002F2AF7">
        <w:rPr>
          <w:rFonts w:ascii="Times New Roman" w:eastAsia="Times New Roman" w:hAnsi="Times New Roman" w:cs="Times New Roman"/>
        </w:rPr>
        <w:t>The Department of Public Health (DPH) advises that facilities conduct baseline testing of all residents and staff on a single day. State-directed testing (i.e., testing deployed via the COVID Command Congregate Care Mobile Testing Call Center through MANG or a mobile-testing provider) will be deployed in accordance with this guidance</w:t>
      </w:r>
      <w:r w:rsidR="00D72921" w:rsidRPr="002F2AF7">
        <w:rPr>
          <w:rFonts w:ascii="Times New Roman" w:hAnsi="Times New Roman" w:cs="Times New Roman"/>
          <w:bCs/>
          <w:iCs/>
        </w:rPr>
        <w:t xml:space="preserve">. However, </w:t>
      </w:r>
      <w:r w:rsidR="00D72921" w:rsidRPr="002F2AF7">
        <w:rPr>
          <w:rFonts w:ascii="Times New Roman" w:eastAsia="Times New Roman" w:hAnsi="Times New Roman" w:cs="Times New Roman"/>
        </w:rPr>
        <w:t>i</w:t>
      </w:r>
      <w:r w:rsidR="00BB6B65" w:rsidRPr="002F2AF7">
        <w:rPr>
          <w:rFonts w:ascii="Times New Roman" w:eastAsia="Times New Roman" w:hAnsi="Times New Roman" w:cs="Times New Roman"/>
        </w:rPr>
        <w:t>f a facility completed partial testing (e.g., tested symptomatic residents or all staff/residents in a wing)</w:t>
      </w:r>
      <w:r w:rsidR="002E4741" w:rsidRPr="002F2AF7">
        <w:rPr>
          <w:rFonts w:ascii="Times New Roman" w:eastAsia="Times New Roman" w:hAnsi="Times New Roman" w:cs="Times New Roman"/>
        </w:rPr>
        <w:t xml:space="preserve"> during </w:t>
      </w:r>
      <w:r w:rsidR="00D72921" w:rsidRPr="002F2AF7">
        <w:rPr>
          <w:rFonts w:ascii="Times New Roman" w:eastAsia="Times New Roman" w:hAnsi="Times New Roman" w:cs="Times New Roman"/>
        </w:rPr>
        <w:t>this</w:t>
      </w:r>
      <w:r w:rsidR="002E4741" w:rsidRPr="002F2AF7">
        <w:rPr>
          <w:rFonts w:ascii="Times New Roman" w:eastAsia="Times New Roman" w:hAnsi="Times New Roman" w:cs="Times New Roman"/>
        </w:rPr>
        <w:t xml:space="preserve"> time period</w:t>
      </w:r>
      <w:r w:rsidR="00BB6B65" w:rsidRPr="002F2AF7">
        <w:rPr>
          <w:rFonts w:ascii="Times New Roman" w:eastAsia="Times New Roman" w:hAnsi="Times New Roman" w:cs="Times New Roman"/>
        </w:rPr>
        <w:t xml:space="preserve">, </w:t>
      </w:r>
      <w:r w:rsidR="002E4741" w:rsidRPr="002F2AF7">
        <w:rPr>
          <w:rFonts w:ascii="Times New Roman" w:eastAsia="Times New Roman" w:hAnsi="Times New Roman" w:cs="Times New Roman"/>
        </w:rPr>
        <w:t xml:space="preserve">those </w:t>
      </w:r>
      <w:r w:rsidR="00BB6B65" w:rsidRPr="002F2AF7">
        <w:rPr>
          <w:rFonts w:ascii="Times New Roman" w:eastAsia="Times New Roman" w:hAnsi="Times New Roman" w:cs="Times New Roman"/>
        </w:rPr>
        <w:t>already completed tests may count towards the total</w:t>
      </w:r>
      <w:r w:rsidR="00D72921" w:rsidRPr="002F2AF7">
        <w:rPr>
          <w:rFonts w:ascii="Times New Roman" w:eastAsia="Times New Roman" w:hAnsi="Times New Roman" w:cs="Times New Roman"/>
        </w:rPr>
        <w:t xml:space="preserve"> (but testing for a particular resident or staff member may only be counted once)</w:t>
      </w:r>
      <w:r w:rsidR="00E166DF" w:rsidRPr="002F2AF7">
        <w:rPr>
          <w:rFonts w:ascii="Times New Roman" w:eastAsia="Times New Roman" w:hAnsi="Times New Roman" w:cs="Times New Roman"/>
        </w:rPr>
        <w:t>.</w:t>
      </w:r>
      <w:r w:rsidR="00D87DA7" w:rsidRPr="002F2AF7">
        <w:rPr>
          <w:rFonts w:ascii="Times New Roman" w:eastAsia="Times New Roman" w:hAnsi="Times New Roman" w:cs="Times New Roman"/>
        </w:rPr>
        <w:t xml:space="preserve"> Note that </w:t>
      </w:r>
      <w:r w:rsidR="00D72921" w:rsidRPr="002F2AF7">
        <w:rPr>
          <w:rFonts w:ascii="Times New Roman" w:eastAsia="Times New Roman" w:hAnsi="Times New Roman" w:cs="Times New Roman"/>
        </w:rPr>
        <w:t xml:space="preserve">only qualifying </w:t>
      </w:r>
      <w:r w:rsidR="00D87DA7" w:rsidRPr="002F2AF7">
        <w:rPr>
          <w:rFonts w:ascii="Times New Roman" w:eastAsia="Times New Roman" w:hAnsi="Times New Roman" w:cs="Times New Roman"/>
        </w:rPr>
        <w:t xml:space="preserve">facility-organized testing occurring </w:t>
      </w:r>
      <w:r w:rsidR="00706CAC" w:rsidRPr="002F2AF7">
        <w:rPr>
          <w:rFonts w:ascii="Times New Roman" w:eastAsia="Times New Roman" w:hAnsi="Times New Roman" w:cs="Times New Roman"/>
        </w:rPr>
        <w:t xml:space="preserve">on or after April </w:t>
      </w:r>
      <w:r w:rsidR="00E06932" w:rsidRPr="002F2AF7">
        <w:rPr>
          <w:rFonts w:ascii="Times New Roman" w:eastAsia="Times New Roman" w:hAnsi="Times New Roman" w:cs="Times New Roman"/>
        </w:rPr>
        <w:t>27</w:t>
      </w:r>
      <w:r w:rsidR="002E4741" w:rsidRPr="002F2AF7">
        <w:rPr>
          <w:rFonts w:ascii="Times New Roman" w:eastAsia="Times New Roman" w:hAnsi="Times New Roman" w:cs="Times New Roman"/>
        </w:rPr>
        <w:t>, 2020</w:t>
      </w:r>
      <w:r w:rsidR="005C0BF9" w:rsidRPr="002F2AF7">
        <w:rPr>
          <w:rFonts w:ascii="Times New Roman" w:eastAsia="Times New Roman" w:hAnsi="Times New Roman" w:cs="Times New Roman"/>
        </w:rPr>
        <w:t xml:space="preserve"> </w:t>
      </w:r>
      <w:r w:rsidR="00D87DA7" w:rsidRPr="002F2AF7">
        <w:rPr>
          <w:rFonts w:ascii="Times New Roman" w:eastAsia="Times New Roman" w:hAnsi="Times New Roman" w:cs="Times New Roman"/>
        </w:rPr>
        <w:t>will be eligible for the testing-related supplemental payments described below.</w:t>
      </w:r>
    </w:p>
    <w:p w14:paraId="203B8E89" w14:textId="27D7DF7C" w:rsidR="00774CB7" w:rsidRPr="002F2AF7" w:rsidRDefault="00774CB7" w:rsidP="00FE52AF">
      <w:pPr>
        <w:pStyle w:val="ListParagraph"/>
        <w:spacing w:after="0" w:line="240" w:lineRule="auto"/>
        <w:ind w:left="450"/>
        <w:contextualSpacing w:val="0"/>
        <w:rPr>
          <w:rFonts w:ascii="Times New Roman" w:eastAsia="Times New Roman" w:hAnsi="Times New Roman" w:cs="Times New Roman"/>
        </w:rPr>
      </w:pPr>
    </w:p>
    <w:p w14:paraId="7E0A4F52" w14:textId="69A7E2A8" w:rsidR="00774CB7" w:rsidRPr="002F2AF7" w:rsidRDefault="00774CB7" w:rsidP="00774CB7">
      <w:pPr>
        <w:pStyle w:val="ListParagraph"/>
        <w:numPr>
          <w:ilvl w:val="0"/>
          <w:numId w:val="1"/>
        </w:numPr>
        <w:rPr>
          <w:rFonts w:ascii="Times New Roman" w:eastAsia="Times New Roman" w:hAnsi="Times New Roman" w:cs="Times New Roman"/>
        </w:rPr>
      </w:pPr>
      <w:r w:rsidRPr="002F2AF7">
        <w:rPr>
          <w:rFonts w:ascii="Times New Roman" w:eastAsia="Times New Roman" w:hAnsi="Times New Roman" w:cs="Times New Roman"/>
          <w:b/>
          <w:bCs/>
        </w:rPr>
        <w:t xml:space="preserve">Do </w:t>
      </w:r>
      <w:r w:rsidR="00242B0B" w:rsidRPr="002F2AF7">
        <w:rPr>
          <w:rFonts w:ascii="Times New Roman" w:eastAsia="Times New Roman" w:hAnsi="Times New Roman" w:cs="Times New Roman"/>
          <w:b/>
          <w:bCs/>
        </w:rPr>
        <w:t>nursing facilities</w:t>
      </w:r>
      <w:r w:rsidRPr="002F2AF7">
        <w:rPr>
          <w:rFonts w:ascii="Times New Roman" w:eastAsia="Times New Roman" w:hAnsi="Times New Roman" w:cs="Times New Roman"/>
          <w:b/>
          <w:bCs/>
        </w:rPr>
        <w:t xml:space="preserve"> need</w:t>
      </w:r>
      <w:r w:rsidR="00242B0B" w:rsidRPr="002F2AF7">
        <w:rPr>
          <w:rFonts w:ascii="Times New Roman" w:eastAsia="Times New Roman" w:hAnsi="Times New Roman" w:cs="Times New Roman"/>
          <w:b/>
          <w:bCs/>
        </w:rPr>
        <w:t xml:space="preserve"> to report all</w:t>
      </w:r>
      <w:r w:rsidRPr="002F2AF7">
        <w:rPr>
          <w:rFonts w:ascii="Times New Roman" w:eastAsia="Times New Roman" w:hAnsi="Times New Roman" w:cs="Times New Roman"/>
          <w:b/>
          <w:bCs/>
        </w:rPr>
        <w:t xml:space="preserve"> results by May 25, or just have</w:t>
      </w:r>
      <w:r w:rsidR="00242B0B" w:rsidRPr="002F2AF7">
        <w:rPr>
          <w:rFonts w:ascii="Times New Roman" w:eastAsia="Times New Roman" w:hAnsi="Times New Roman" w:cs="Times New Roman"/>
          <w:b/>
          <w:bCs/>
        </w:rPr>
        <w:t xml:space="preserve"> completed</w:t>
      </w:r>
      <w:r w:rsidRPr="002F2AF7">
        <w:rPr>
          <w:rFonts w:ascii="Times New Roman" w:eastAsia="Times New Roman" w:hAnsi="Times New Roman" w:cs="Times New Roman"/>
          <w:b/>
          <w:bCs/>
        </w:rPr>
        <w:t xml:space="preserve"> test</w:t>
      </w:r>
      <w:r w:rsidR="00242B0B" w:rsidRPr="002F2AF7">
        <w:rPr>
          <w:rFonts w:ascii="Times New Roman" w:eastAsia="Times New Roman" w:hAnsi="Times New Roman" w:cs="Times New Roman"/>
          <w:b/>
          <w:bCs/>
        </w:rPr>
        <w:t>ing</w:t>
      </w:r>
      <w:r w:rsidRPr="002F2AF7">
        <w:rPr>
          <w:rFonts w:ascii="Times New Roman" w:eastAsia="Times New Roman" w:hAnsi="Times New Roman" w:cs="Times New Roman"/>
          <w:b/>
          <w:bCs/>
        </w:rPr>
        <w:t>?</w:t>
      </w:r>
    </w:p>
    <w:p w14:paraId="1FA556FD" w14:textId="147AD232" w:rsidR="00774CB7" w:rsidRPr="002F2AF7" w:rsidRDefault="00242B0B" w:rsidP="00E3630C">
      <w:pPr>
        <w:pStyle w:val="ListParagraph"/>
        <w:ind w:left="450"/>
        <w:rPr>
          <w:rFonts w:ascii="Times New Roman" w:eastAsia="Times New Roman" w:hAnsi="Times New Roman" w:cs="Times New Roman"/>
        </w:rPr>
      </w:pPr>
      <w:r w:rsidRPr="002F2AF7">
        <w:rPr>
          <w:rFonts w:ascii="Times New Roman" w:eastAsia="Times New Roman" w:hAnsi="Times New Roman" w:cs="Times New Roman"/>
        </w:rPr>
        <w:lastRenderedPageBreak/>
        <w:t>Facilities</w:t>
      </w:r>
      <w:r w:rsidR="00774CB7" w:rsidRPr="002F2AF7">
        <w:rPr>
          <w:rFonts w:ascii="Times New Roman" w:eastAsia="Times New Roman" w:hAnsi="Times New Roman" w:cs="Times New Roman"/>
        </w:rPr>
        <w:t xml:space="preserve"> </w:t>
      </w:r>
      <w:r w:rsidRPr="002F2AF7">
        <w:rPr>
          <w:rFonts w:ascii="Times New Roman" w:eastAsia="Times New Roman" w:hAnsi="Times New Roman" w:cs="Times New Roman"/>
        </w:rPr>
        <w:t>are not required</w:t>
      </w:r>
      <w:r w:rsidR="00774CB7" w:rsidRPr="002F2AF7">
        <w:rPr>
          <w:rFonts w:ascii="Times New Roman" w:eastAsia="Times New Roman" w:hAnsi="Times New Roman" w:cs="Times New Roman"/>
        </w:rPr>
        <w:t xml:space="preserve"> to have</w:t>
      </w:r>
      <w:r w:rsidRPr="002F2AF7">
        <w:rPr>
          <w:rFonts w:ascii="Times New Roman" w:eastAsia="Times New Roman" w:hAnsi="Times New Roman" w:cs="Times New Roman"/>
        </w:rPr>
        <w:t xml:space="preserve"> a complete set of</w:t>
      </w:r>
      <w:r w:rsidR="00774CB7" w:rsidRPr="002F2AF7">
        <w:rPr>
          <w:rFonts w:ascii="Times New Roman" w:eastAsia="Times New Roman" w:hAnsi="Times New Roman" w:cs="Times New Roman"/>
        </w:rPr>
        <w:t xml:space="preserve"> results </w:t>
      </w:r>
      <w:r w:rsidRPr="002F2AF7">
        <w:rPr>
          <w:rFonts w:ascii="Times New Roman" w:eastAsia="Times New Roman" w:hAnsi="Times New Roman" w:cs="Times New Roman"/>
        </w:rPr>
        <w:t>reported</w:t>
      </w:r>
      <w:r w:rsidR="00774CB7" w:rsidRPr="002F2AF7">
        <w:rPr>
          <w:rFonts w:ascii="Times New Roman" w:eastAsia="Times New Roman" w:hAnsi="Times New Roman" w:cs="Times New Roman"/>
        </w:rPr>
        <w:t xml:space="preserve"> by May 25, but</w:t>
      </w:r>
      <w:r w:rsidR="00E3630C" w:rsidRPr="002F2AF7">
        <w:rPr>
          <w:rFonts w:ascii="Times New Roman" w:eastAsia="Times New Roman" w:hAnsi="Times New Roman" w:cs="Times New Roman"/>
        </w:rPr>
        <w:t xml:space="preserve"> </w:t>
      </w:r>
      <w:r w:rsidRPr="002F2AF7">
        <w:rPr>
          <w:rFonts w:ascii="Times New Roman" w:eastAsia="Times New Roman" w:hAnsi="Times New Roman" w:cs="Times New Roman"/>
        </w:rPr>
        <w:t>all collected specimens</w:t>
      </w:r>
      <w:r w:rsidR="00E3630C" w:rsidRPr="002F2AF7">
        <w:rPr>
          <w:rFonts w:ascii="Times New Roman" w:eastAsia="Times New Roman" w:hAnsi="Times New Roman" w:cs="Times New Roman"/>
        </w:rPr>
        <w:t xml:space="preserve"> must </w:t>
      </w:r>
      <w:r w:rsidRPr="002F2AF7">
        <w:rPr>
          <w:rFonts w:ascii="Times New Roman" w:eastAsia="Times New Roman" w:hAnsi="Times New Roman" w:cs="Times New Roman"/>
        </w:rPr>
        <w:t xml:space="preserve">have </w:t>
      </w:r>
      <w:r w:rsidR="00E3630C" w:rsidRPr="002F2AF7">
        <w:rPr>
          <w:rFonts w:ascii="Times New Roman" w:eastAsia="Times New Roman" w:hAnsi="Times New Roman" w:cs="Times New Roman"/>
        </w:rPr>
        <w:t>be</w:t>
      </w:r>
      <w:r w:rsidRPr="002F2AF7">
        <w:rPr>
          <w:rFonts w:ascii="Times New Roman" w:eastAsia="Times New Roman" w:hAnsi="Times New Roman" w:cs="Times New Roman"/>
        </w:rPr>
        <w:t>en</w:t>
      </w:r>
      <w:r w:rsidR="00E3630C" w:rsidRPr="002F2AF7">
        <w:rPr>
          <w:rFonts w:ascii="Times New Roman" w:eastAsia="Times New Roman" w:hAnsi="Times New Roman" w:cs="Times New Roman"/>
        </w:rPr>
        <w:t xml:space="preserve"> received by the lab that is </w:t>
      </w:r>
      <w:r w:rsidR="00B328BE" w:rsidRPr="002F2AF7">
        <w:rPr>
          <w:rFonts w:ascii="Times New Roman" w:eastAsia="Times New Roman" w:hAnsi="Times New Roman" w:cs="Times New Roman"/>
        </w:rPr>
        <w:t xml:space="preserve">processing </w:t>
      </w:r>
      <w:r w:rsidR="00E3630C" w:rsidRPr="002F2AF7">
        <w:rPr>
          <w:rFonts w:ascii="Times New Roman" w:eastAsia="Times New Roman" w:hAnsi="Times New Roman" w:cs="Times New Roman"/>
        </w:rPr>
        <w:t xml:space="preserve">the </w:t>
      </w:r>
      <w:r w:rsidR="00B328BE" w:rsidRPr="002F2AF7">
        <w:rPr>
          <w:rFonts w:ascii="Times New Roman" w:eastAsia="Times New Roman" w:hAnsi="Times New Roman" w:cs="Times New Roman"/>
        </w:rPr>
        <w:t xml:space="preserve">tests </w:t>
      </w:r>
      <w:r w:rsidR="00774CB7" w:rsidRPr="002F2AF7">
        <w:rPr>
          <w:rFonts w:ascii="Times New Roman" w:eastAsia="Times New Roman" w:hAnsi="Times New Roman" w:cs="Times New Roman"/>
        </w:rPr>
        <w:t>by May 25.</w:t>
      </w:r>
      <w:r w:rsidR="006F5AEA" w:rsidRPr="002F2AF7">
        <w:rPr>
          <w:rFonts w:ascii="Times New Roman" w:eastAsia="Times New Roman" w:hAnsi="Times New Roman" w:cs="Times New Roman"/>
        </w:rPr>
        <w:t xml:space="preserve"> </w:t>
      </w:r>
      <w:r w:rsidRPr="002F2AF7">
        <w:rPr>
          <w:rFonts w:ascii="Times New Roman" w:eastAsia="Times New Roman" w:hAnsi="Times New Roman" w:cs="Times New Roman"/>
        </w:rPr>
        <w:t>Facilities</w:t>
      </w:r>
      <w:r w:rsidR="006F5AEA" w:rsidRPr="002F2AF7">
        <w:rPr>
          <w:rFonts w:ascii="Times New Roman" w:eastAsia="Times New Roman" w:hAnsi="Times New Roman" w:cs="Times New Roman"/>
        </w:rPr>
        <w:t xml:space="preserve"> must submit the report required by MassHealth Nursing Facility Bulletin 146 providing all required information available </w:t>
      </w:r>
      <w:r w:rsidRPr="002F2AF7">
        <w:rPr>
          <w:rFonts w:ascii="Times New Roman" w:eastAsia="Times New Roman" w:hAnsi="Times New Roman" w:cs="Times New Roman"/>
        </w:rPr>
        <w:t>as of</w:t>
      </w:r>
      <w:r w:rsidR="006F5AEA" w:rsidRPr="002F2AF7">
        <w:rPr>
          <w:rFonts w:ascii="Times New Roman" w:eastAsia="Times New Roman" w:hAnsi="Times New Roman" w:cs="Times New Roman"/>
        </w:rPr>
        <w:t xml:space="preserve"> May 25, noting how many results </w:t>
      </w:r>
      <w:r w:rsidRPr="002F2AF7">
        <w:rPr>
          <w:rFonts w:ascii="Times New Roman" w:eastAsia="Times New Roman" w:hAnsi="Times New Roman" w:cs="Times New Roman"/>
        </w:rPr>
        <w:t>the facility</w:t>
      </w:r>
      <w:r w:rsidR="006F5AEA" w:rsidRPr="002F2AF7">
        <w:rPr>
          <w:rFonts w:ascii="Times New Roman" w:eastAsia="Times New Roman" w:hAnsi="Times New Roman" w:cs="Times New Roman"/>
        </w:rPr>
        <w:t xml:space="preserve"> are still waiting on, and then resubmit the report with </w:t>
      </w:r>
      <w:r w:rsidRPr="002F2AF7">
        <w:rPr>
          <w:rFonts w:ascii="Times New Roman" w:eastAsia="Times New Roman" w:hAnsi="Times New Roman" w:cs="Times New Roman"/>
        </w:rPr>
        <w:t>all</w:t>
      </w:r>
      <w:r w:rsidR="006F5AEA" w:rsidRPr="002F2AF7">
        <w:rPr>
          <w:rFonts w:ascii="Times New Roman" w:eastAsia="Times New Roman" w:hAnsi="Times New Roman" w:cs="Times New Roman"/>
        </w:rPr>
        <w:t xml:space="preserve"> results within two days of receiving them.</w:t>
      </w:r>
    </w:p>
    <w:p w14:paraId="24BA89BA" w14:textId="77777777" w:rsidR="00BB6B65" w:rsidRPr="002F2AF7" w:rsidRDefault="00BB6B65" w:rsidP="001222DA">
      <w:pPr>
        <w:pStyle w:val="ListParagraph"/>
        <w:spacing w:after="0" w:line="240" w:lineRule="auto"/>
        <w:ind w:left="450"/>
        <w:contextualSpacing w:val="0"/>
        <w:rPr>
          <w:rFonts w:ascii="Times New Roman" w:hAnsi="Times New Roman" w:cs="Times New Roman"/>
          <w:b/>
          <w:bCs/>
          <w:iCs/>
        </w:rPr>
      </w:pPr>
    </w:p>
    <w:p w14:paraId="7F15496A" w14:textId="424557D7" w:rsidR="00825B60" w:rsidRPr="002F2AF7" w:rsidRDefault="003E2C95" w:rsidP="00825B60">
      <w:pPr>
        <w:numPr>
          <w:ilvl w:val="0"/>
          <w:numId w:val="1"/>
        </w:numPr>
        <w:spacing w:after="0" w:line="240" w:lineRule="auto"/>
        <w:contextualSpacing/>
        <w:rPr>
          <w:rFonts w:ascii="Times New Roman" w:hAnsi="Times New Roman" w:cs="Times New Roman"/>
          <w:b/>
          <w:bCs/>
          <w:iCs/>
        </w:rPr>
      </w:pPr>
      <w:r w:rsidRPr="002F2AF7">
        <w:rPr>
          <w:rFonts w:ascii="Times New Roman" w:hAnsi="Times New Roman" w:cs="Times New Roman"/>
          <w:b/>
          <w:bCs/>
          <w:iCs/>
        </w:rPr>
        <w:t>What if residents refuse to be tested?</w:t>
      </w:r>
    </w:p>
    <w:p w14:paraId="376E40CB" w14:textId="77777777" w:rsidR="00E7022F" w:rsidRPr="002F2AF7" w:rsidRDefault="00E7022F" w:rsidP="00825B60">
      <w:pPr>
        <w:spacing w:after="0" w:line="240" w:lineRule="auto"/>
        <w:ind w:left="450"/>
        <w:contextualSpacing/>
        <w:rPr>
          <w:rFonts w:ascii="Times New Roman" w:hAnsi="Times New Roman" w:cs="Times New Roman"/>
          <w:iCs/>
        </w:rPr>
      </w:pPr>
    </w:p>
    <w:p w14:paraId="306CC55C" w14:textId="3DE4ED99" w:rsidR="00825B60" w:rsidRPr="002F2AF7" w:rsidRDefault="00E7022F" w:rsidP="00825B60">
      <w:pPr>
        <w:spacing w:after="0" w:line="240" w:lineRule="auto"/>
        <w:ind w:left="450"/>
        <w:contextualSpacing/>
        <w:rPr>
          <w:rFonts w:ascii="Times New Roman" w:hAnsi="Times New Roman" w:cs="Times New Roman"/>
          <w:iCs/>
        </w:rPr>
      </w:pPr>
      <w:r w:rsidRPr="002F2AF7">
        <w:rPr>
          <w:rFonts w:ascii="Times New Roman" w:eastAsia="Times New Roman" w:hAnsi="Times New Roman" w:cs="Times New Roman"/>
        </w:rPr>
        <w:t>EOHHS is implementing these policies in order to incentivize the baseline testing of all nursing facility residents</w:t>
      </w:r>
      <w:r w:rsidR="001243C4" w:rsidRPr="002F2AF7">
        <w:rPr>
          <w:rFonts w:ascii="Times New Roman" w:eastAsia="Times New Roman" w:hAnsi="Times New Roman" w:cs="Times New Roman"/>
        </w:rPr>
        <w:t>; however, a resident may refuse to be tested.</w:t>
      </w:r>
      <w:r w:rsidRPr="002F2AF7">
        <w:rPr>
          <w:rFonts w:ascii="Times New Roman" w:hAnsi="Times New Roman" w:cs="Times New Roman"/>
          <w:iCs/>
        </w:rPr>
        <w:t xml:space="preserve"> </w:t>
      </w:r>
    </w:p>
    <w:p w14:paraId="498E6088" w14:textId="77777777" w:rsidR="003E2C95" w:rsidRPr="002F2AF7" w:rsidRDefault="003E2C95" w:rsidP="003E2C95">
      <w:pPr>
        <w:spacing w:after="0" w:line="240" w:lineRule="auto"/>
        <w:ind w:left="450"/>
        <w:contextualSpacing/>
        <w:rPr>
          <w:rFonts w:ascii="Times New Roman" w:hAnsi="Times New Roman" w:cs="Times New Roman"/>
          <w:iCs/>
        </w:rPr>
      </w:pPr>
    </w:p>
    <w:p w14:paraId="761A3039" w14:textId="3CCD2942" w:rsidR="003E2C95" w:rsidRPr="002F2AF7" w:rsidRDefault="003E2C95" w:rsidP="003E2C95">
      <w:pPr>
        <w:numPr>
          <w:ilvl w:val="0"/>
          <w:numId w:val="1"/>
        </w:numPr>
        <w:spacing w:after="0" w:line="240" w:lineRule="auto"/>
        <w:contextualSpacing/>
        <w:rPr>
          <w:rFonts w:ascii="Times New Roman" w:hAnsi="Times New Roman" w:cs="Times New Roman"/>
          <w:b/>
          <w:bCs/>
          <w:iCs/>
        </w:rPr>
      </w:pPr>
      <w:r w:rsidRPr="002F2AF7">
        <w:rPr>
          <w:rFonts w:ascii="Times New Roman" w:hAnsi="Times New Roman" w:cs="Times New Roman"/>
          <w:b/>
          <w:bCs/>
          <w:iCs/>
        </w:rPr>
        <w:t>What if staff refuse to be tested?</w:t>
      </w:r>
    </w:p>
    <w:p w14:paraId="77FDC4FF" w14:textId="77777777" w:rsidR="00E166DF" w:rsidRPr="002F2AF7" w:rsidRDefault="00E166DF" w:rsidP="003E2C95">
      <w:pPr>
        <w:spacing w:after="0" w:line="240" w:lineRule="auto"/>
        <w:ind w:left="450"/>
        <w:contextualSpacing/>
        <w:rPr>
          <w:rFonts w:ascii="Times New Roman" w:hAnsi="Times New Roman" w:cs="Times New Roman"/>
          <w:iCs/>
        </w:rPr>
      </w:pPr>
    </w:p>
    <w:p w14:paraId="65B8ED58" w14:textId="2F88C5C8" w:rsidR="003E2C95" w:rsidRPr="002F2AF7" w:rsidRDefault="00E7022F" w:rsidP="005349F2">
      <w:pPr>
        <w:spacing w:after="0" w:line="240" w:lineRule="auto"/>
        <w:ind w:left="450"/>
        <w:contextualSpacing/>
        <w:rPr>
          <w:rFonts w:ascii="Times New Roman" w:hAnsi="Times New Roman" w:cs="Times New Roman"/>
          <w:iCs/>
        </w:rPr>
      </w:pPr>
      <w:r w:rsidRPr="002F2AF7">
        <w:rPr>
          <w:rFonts w:ascii="Times New Roman" w:eastAsia="Times New Roman" w:hAnsi="Times New Roman" w:cs="Times New Roman"/>
        </w:rPr>
        <w:t xml:space="preserve">EOHHS is implementing these </w:t>
      </w:r>
      <w:r w:rsidR="000552DE" w:rsidRPr="002F2AF7">
        <w:rPr>
          <w:rFonts w:ascii="Times New Roman" w:eastAsia="Times New Roman" w:hAnsi="Times New Roman" w:cs="Times New Roman"/>
        </w:rPr>
        <w:t xml:space="preserve">baseline testing requirements </w:t>
      </w:r>
      <w:r w:rsidRPr="002F2AF7">
        <w:rPr>
          <w:rFonts w:ascii="Times New Roman" w:eastAsia="Times New Roman" w:hAnsi="Times New Roman" w:cs="Times New Roman"/>
        </w:rPr>
        <w:t>in order to incentivize the baseline testing of all nursing facility staff</w:t>
      </w:r>
      <w:r w:rsidR="00E41B40" w:rsidRPr="002F2AF7">
        <w:rPr>
          <w:rFonts w:ascii="Times New Roman" w:eastAsia="Times New Roman" w:hAnsi="Times New Roman" w:cs="Times New Roman"/>
        </w:rPr>
        <w:t>.</w:t>
      </w:r>
      <w:r w:rsidRPr="002F2AF7">
        <w:rPr>
          <w:rFonts w:ascii="Times New Roman" w:hAnsi="Times New Roman" w:cs="Times New Roman"/>
          <w:iCs/>
        </w:rPr>
        <w:t xml:space="preserve"> While EOHHS expects that facilities will offer testing to all staff, a facility must actually test a minimum of </w:t>
      </w:r>
      <w:r w:rsidR="00512050" w:rsidRPr="002F2AF7">
        <w:rPr>
          <w:rFonts w:ascii="Times New Roman" w:hAnsi="Times New Roman" w:cs="Times New Roman"/>
          <w:iCs/>
        </w:rPr>
        <w:t>90</w:t>
      </w:r>
      <w:r w:rsidRPr="002F2AF7">
        <w:rPr>
          <w:rFonts w:ascii="Times New Roman" w:hAnsi="Times New Roman" w:cs="Times New Roman"/>
          <w:iCs/>
        </w:rPr>
        <w:t>% of its staff</w:t>
      </w:r>
      <w:r w:rsidRPr="002F2AF7">
        <w:rPr>
          <w:rFonts w:ascii="Times New Roman" w:eastAsia="Times New Roman" w:hAnsi="Times New Roman" w:cs="Times New Roman"/>
        </w:rPr>
        <w:t>.</w:t>
      </w:r>
      <w:r w:rsidRPr="002F2AF7">
        <w:rPr>
          <w:rFonts w:ascii="Times New Roman" w:hAnsi="Times New Roman" w:cs="Times New Roman"/>
          <w:iCs/>
        </w:rPr>
        <w:t xml:space="preserve"> </w:t>
      </w:r>
      <w:r w:rsidR="000552DE" w:rsidRPr="002F2AF7">
        <w:rPr>
          <w:rFonts w:ascii="Times New Roman" w:hAnsi="Times New Roman" w:cs="Times New Roman"/>
          <w:iCs/>
        </w:rPr>
        <w:t xml:space="preserve">Facilities that fail to meet the 90% baseline testing threshold </w:t>
      </w:r>
      <w:r w:rsidR="001243C4" w:rsidRPr="002F2AF7">
        <w:rPr>
          <w:rFonts w:ascii="Times New Roman" w:hAnsi="Times New Roman" w:cs="Times New Roman"/>
          <w:iCs/>
        </w:rPr>
        <w:t>will not be eligible for funding pursuant to the forthcoming Accountability and Support Bulletin</w:t>
      </w:r>
      <w:r w:rsidR="000552DE" w:rsidRPr="002F2AF7">
        <w:rPr>
          <w:rFonts w:ascii="Times New Roman" w:hAnsi="Times New Roman" w:cs="Times New Roman"/>
          <w:iCs/>
        </w:rPr>
        <w:t xml:space="preserve">. </w:t>
      </w:r>
      <w:r w:rsidRPr="002F2AF7">
        <w:rPr>
          <w:rFonts w:ascii="Times New Roman" w:hAnsi="Times New Roman" w:cs="Times New Roman"/>
          <w:iCs/>
        </w:rPr>
        <w:t>In addition, EOHHS notes that u</w:t>
      </w:r>
      <w:r w:rsidRPr="002F2AF7">
        <w:rPr>
          <w:rFonts w:ascii="Times New Roman" w:eastAsia="Times New Roman" w:hAnsi="Times New Roman" w:cs="Times New Roman"/>
        </w:rPr>
        <w:t xml:space="preserve">nder DPH regulations at 105 CMR 150.002(D)(7), </w:t>
      </w:r>
      <w:r w:rsidR="00353E53" w:rsidRPr="002F2AF7">
        <w:rPr>
          <w:rFonts w:ascii="Times New Roman" w:eastAsia="Times New Roman" w:hAnsi="Times New Roman" w:cs="Times New Roman"/>
        </w:rPr>
        <w:t>“</w:t>
      </w:r>
      <w:r w:rsidR="005349F2" w:rsidRPr="002F2AF7">
        <w:rPr>
          <w:rFonts w:ascii="Times New Roman" w:eastAsia="Times New Roman" w:hAnsi="Times New Roman" w:cs="Times New Roman"/>
        </w:rPr>
        <w:t>No individual shall be employed, or employee permitted to work, if infected with a contagious disease in a communicable form that might endanger the health of patients, residents or other employees.</w:t>
      </w:r>
      <w:r w:rsidR="00353E53" w:rsidRPr="002F2AF7">
        <w:rPr>
          <w:rFonts w:ascii="Times New Roman" w:eastAsia="Times New Roman" w:hAnsi="Times New Roman" w:cs="Times New Roman"/>
        </w:rPr>
        <w:t xml:space="preserve">” </w:t>
      </w:r>
    </w:p>
    <w:p w14:paraId="2D2A1B15" w14:textId="77777777" w:rsidR="0058578E" w:rsidRPr="002F2AF7" w:rsidRDefault="0058578E" w:rsidP="003E2C95">
      <w:pPr>
        <w:spacing w:after="0" w:line="240" w:lineRule="auto"/>
        <w:ind w:left="450"/>
        <w:contextualSpacing/>
        <w:rPr>
          <w:rFonts w:ascii="Times New Roman" w:hAnsi="Times New Roman" w:cs="Times New Roman"/>
          <w:iCs/>
        </w:rPr>
      </w:pPr>
    </w:p>
    <w:p w14:paraId="1A2B476B" w14:textId="02068A9B" w:rsidR="00B328BE" w:rsidRPr="002F2AF7" w:rsidRDefault="00B328BE" w:rsidP="006F243E">
      <w:pPr>
        <w:pStyle w:val="ListParagraph"/>
        <w:numPr>
          <w:ilvl w:val="0"/>
          <w:numId w:val="1"/>
        </w:numPr>
        <w:spacing w:after="0" w:line="240" w:lineRule="auto"/>
        <w:rPr>
          <w:rFonts w:ascii="Times New Roman" w:hAnsi="Times New Roman" w:cs="Times New Roman"/>
          <w:b/>
          <w:iCs/>
        </w:rPr>
      </w:pPr>
      <w:bookmarkStart w:id="4" w:name="_Hlk39521568"/>
      <w:r w:rsidRPr="002F2AF7">
        <w:rPr>
          <w:rFonts w:ascii="Times New Roman" w:hAnsi="Times New Roman" w:cs="Times New Roman"/>
          <w:b/>
          <w:iCs/>
        </w:rPr>
        <w:t xml:space="preserve">Do I need to re-test </w:t>
      </w:r>
      <w:r w:rsidR="0058578E" w:rsidRPr="002F2AF7">
        <w:rPr>
          <w:rFonts w:ascii="Times New Roman" w:hAnsi="Times New Roman" w:cs="Times New Roman"/>
          <w:b/>
          <w:iCs/>
        </w:rPr>
        <w:t>staff</w:t>
      </w:r>
      <w:r w:rsidR="0020096B" w:rsidRPr="002F2AF7">
        <w:rPr>
          <w:rFonts w:ascii="Times New Roman" w:hAnsi="Times New Roman" w:cs="Times New Roman"/>
          <w:b/>
          <w:iCs/>
        </w:rPr>
        <w:t xml:space="preserve"> or residents that </w:t>
      </w:r>
      <w:r w:rsidR="0058578E" w:rsidRPr="002F2AF7">
        <w:rPr>
          <w:rFonts w:ascii="Times New Roman" w:hAnsi="Times New Roman" w:cs="Times New Roman"/>
          <w:b/>
          <w:iCs/>
        </w:rPr>
        <w:t>have previously tested positive</w:t>
      </w:r>
      <w:r w:rsidRPr="002F2AF7">
        <w:rPr>
          <w:rFonts w:ascii="Times New Roman" w:hAnsi="Times New Roman" w:cs="Times New Roman"/>
          <w:b/>
          <w:iCs/>
        </w:rPr>
        <w:t xml:space="preserve">? </w:t>
      </w:r>
    </w:p>
    <w:p w14:paraId="7D798949" w14:textId="77777777" w:rsidR="0058578E" w:rsidRPr="002F2AF7" w:rsidRDefault="0058578E" w:rsidP="00B328BE">
      <w:pPr>
        <w:pStyle w:val="ListParagraph"/>
        <w:spacing w:after="0" w:line="240" w:lineRule="auto"/>
        <w:ind w:left="450"/>
        <w:rPr>
          <w:rFonts w:ascii="Times New Roman" w:hAnsi="Times New Roman" w:cs="Times New Roman"/>
          <w:b/>
          <w:iCs/>
        </w:rPr>
      </w:pPr>
    </w:p>
    <w:p w14:paraId="3BA78D55" w14:textId="165395ED" w:rsidR="002F2AF7" w:rsidRPr="002F2AF7" w:rsidRDefault="008E7D58" w:rsidP="002F2AF7">
      <w:pPr>
        <w:pStyle w:val="ListParagraph"/>
        <w:spacing w:after="0" w:line="240" w:lineRule="auto"/>
        <w:ind w:left="450"/>
        <w:rPr>
          <w:rFonts w:ascii="Times New Roman" w:hAnsi="Times New Roman" w:cs="Times New Roman"/>
          <w:iCs/>
        </w:rPr>
      </w:pPr>
      <w:r w:rsidRPr="002F2AF7">
        <w:rPr>
          <w:rFonts w:ascii="Times New Roman" w:hAnsi="Times New Roman" w:cs="Times New Roman"/>
        </w:rPr>
        <w:t xml:space="preserve">Notwithstanding any language in </w:t>
      </w:r>
      <w:r w:rsidR="00FA3329" w:rsidRPr="002F2AF7">
        <w:rPr>
          <w:rFonts w:ascii="Times New Roman" w:hAnsi="Times New Roman" w:cs="Times New Roman"/>
          <w:iCs/>
        </w:rPr>
        <w:t>MassHealth Nursing Facility</w:t>
      </w:r>
      <w:r w:rsidRPr="002F2AF7">
        <w:rPr>
          <w:rFonts w:ascii="Times New Roman" w:hAnsi="Times New Roman" w:cs="Times New Roman"/>
        </w:rPr>
        <w:t xml:space="preserve"> Bulletin 146 to the contrary, i</w:t>
      </w:r>
      <w:r w:rsidR="0058578E" w:rsidRPr="002F2AF7">
        <w:rPr>
          <w:rFonts w:ascii="Times New Roman" w:hAnsi="Times New Roman" w:cs="Times New Roman"/>
        </w:rPr>
        <w:t xml:space="preserve">f </w:t>
      </w:r>
      <w:r w:rsidR="005E6C26" w:rsidRPr="002F2AF7">
        <w:rPr>
          <w:rFonts w:ascii="Times New Roman" w:hAnsi="Times New Roman" w:cs="Times New Roman"/>
        </w:rPr>
        <w:t xml:space="preserve">a </w:t>
      </w:r>
      <w:r w:rsidRPr="002F2AF7">
        <w:rPr>
          <w:rFonts w:ascii="Times New Roman" w:hAnsi="Times New Roman" w:cs="Times New Roman"/>
        </w:rPr>
        <w:t xml:space="preserve">nursing </w:t>
      </w:r>
      <w:r w:rsidR="005E6C26" w:rsidRPr="002F2AF7">
        <w:rPr>
          <w:rFonts w:ascii="Times New Roman" w:hAnsi="Times New Roman" w:cs="Times New Roman"/>
        </w:rPr>
        <w:t>facility has</w:t>
      </w:r>
      <w:r w:rsidR="0058578E" w:rsidRPr="002F2AF7">
        <w:rPr>
          <w:rFonts w:ascii="Times New Roman" w:hAnsi="Times New Roman" w:cs="Times New Roman"/>
        </w:rPr>
        <w:t xml:space="preserve"> staff </w:t>
      </w:r>
      <w:r w:rsidR="0020096B" w:rsidRPr="002F2AF7">
        <w:rPr>
          <w:rFonts w:ascii="Times New Roman" w:hAnsi="Times New Roman" w:cs="Times New Roman"/>
        </w:rPr>
        <w:t xml:space="preserve">or residents </w:t>
      </w:r>
      <w:r w:rsidR="0058578E" w:rsidRPr="002F2AF7">
        <w:rPr>
          <w:rFonts w:ascii="Times New Roman" w:hAnsi="Times New Roman" w:cs="Times New Roman"/>
        </w:rPr>
        <w:t>that have tested positive</w:t>
      </w:r>
      <w:r w:rsidR="0020096B" w:rsidRPr="002F2AF7">
        <w:rPr>
          <w:rFonts w:ascii="Times New Roman" w:hAnsi="Times New Roman" w:cs="Times New Roman"/>
        </w:rPr>
        <w:t xml:space="preserve"> prior to April 8, 2020</w:t>
      </w:r>
      <w:r w:rsidR="00FC4957" w:rsidRPr="002F2AF7">
        <w:rPr>
          <w:rFonts w:ascii="Times New Roman" w:hAnsi="Times New Roman" w:cs="Times New Roman"/>
        </w:rPr>
        <w:t xml:space="preserve">, </w:t>
      </w:r>
      <w:r w:rsidRPr="002F2AF7">
        <w:rPr>
          <w:rFonts w:ascii="Times New Roman" w:hAnsi="Times New Roman" w:cs="Times New Roman"/>
        </w:rPr>
        <w:t>EOHHS will</w:t>
      </w:r>
      <w:r w:rsidR="005E6C26" w:rsidRPr="002F2AF7">
        <w:rPr>
          <w:rFonts w:ascii="Times New Roman" w:hAnsi="Times New Roman" w:cs="Times New Roman"/>
        </w:rPr>
        <w:t xml:space="preserve"> exclude </w:t>
      </w:r>
      <w:r w:rsidR="005E6C26" w:rsidRPr="002F2AF7">
        <w:rPr>
          <w:rFonts w:ascii="Times New Roman" w:hAnsi="Times New Roman" w:cs="Times New Roman"/>
          <w:iCs/>
        </w:rPr>
        <w:t>such staff or residents</w:t>
      </w:r>
      <w:r w:rsidR="00B328BE" w:rsidRPr="002F2AF7">
        <w:rPr>
          <w:rFonts w:ascii="Times New Roman" w:hAnsi="Times New Roman" w:cs="Times New Roman"/>
          <w:iCs/>
        </w:rPr>
        <w:t xml:space="preserve"> from </w:t>
      </w:r>
      <w:r w:rsidR="005E6C26" w:rsidRPr="002F2AF7">
        <w:rPr>
          <w:rFonts w:ascii="Times New Roman" w:hAnsi="Times New Roman" w:cs="Times New Roman"/>
          <w:iCs/>
        </w:rPr>
        <w:t xml:space="preserve">both </w:t>
      </w:r>
      <w:r w:rsidR="00B328BE" w:rsidRPr="002F2AF7">
        <w:rPr>
          <w:rFonts w:ascii="Times New Roman" w:hAnsi="Times New Roman" w:cs="Times New Roman"/>
          <w:iCs/>
        </w:rPr>
        <w:t xml:space="preserve">the </w:t>
      </w:r>
      <w:r w:rsidR="00B96B04" w:rsidRPr="002F2AF7">
        <w:rPr>
          <w:rFonts w:ascii="Times New Roman" w:hAnsi="Times New Roman" w:cs="Times New Roman"/>
          <w:iCs/>
        </w:rPr>
        <w:t xml:space="preserve">total staff </w:t>
      </w:r>
      <w:r w:rsidR="00B328BE" w:rsidRPr="002F2AF7">
        <w:rPr>
          <w:rFonts w:ascii="Times New Roman" w:hAnsi="Times New Roman" w:cs="Times New Roman"/>
          <w:iCs/>
        </w:rPr>
        <w:t>and resident count (i.e. the denominator)</w:t>
      </w:r>
      <w:r w:rsidR="005E6C26" w:rsidRPr="002F2AF7">
        <w:rPr>
          <w:rFonts w:ascii="Times New Roman" w:hAnsi="Times New Roman" w:cs="Times New Roman"/>
          <w:iCs/>
        </w:rPr>
        <w:t xml:space="preserve"> as well as the count of tests completed (i.e., the numerator)</w:t>
      </w:r>
      <w:r w:rsidR="00B328BE" w:rsidRPr="002F2AF7">
        <w:rPr>
          <w:rFonts w:ascii="Times New Roman" w:hAnsi="Times New Roman" w:cs="Times New Roman"/>
          <w:iCs/>
        </w:rPr>
        <w:t xml:space="preserve">, for purposes of </w:t>
      </w:r>
      <w:r w:rsidR="00B96B04" w:rsidRPr="002F2AF7">
        <w:rPr>
          <w:rFonts w:ascii="Times New Roman" w:hAnsi="Times New Roman" w:cs="Times New Roman"/>
          <w:iCs/>
        </w:rPr>
        <w:t>determining whether a facility has met the 90% staff</w:t>
      </w:r>
      <w:r w:rsidR="00B328BE" w:rsidRPr="002F2AF7">
        <w:rPr>
          <w:rFonts w:ascii="Times New Roman" w:hAnsi="Times New Roman" w:cs="Times New Roman"/>
          <w:iCs/>
        </w:rPr>
        <w:t>/resident</w:t>
      </w:r>
      <w:r w:rsidR="00B96B04" w:rsidRPr="002F2AF7">
        <w:rPr>
          <w:rFonts w:ascii="Times New Roman" w:hAnsi="Times New Roman" w:cs="Times New Roman"/>
          <w:iCs/>
        </w:rPr>
        <w:t xml:space="preserve"> testing </w:t>
      </w:r>
      <w:r w:rsidR="00B328BE" w:rsidRPr="002F2AF7">
        <w:rPr>
          <w:rFonts w:ascii="Times New Roman" w:hAnsi="Times New Roman" w:cs="Times New Roman"/>
          <w:iCs/>
        </w:rPr>
        <w:t>requirement</w:t>
      </w:r>
      <w:r w:rsidR="00B96B04" w:rsidRPr="002F2AF7">
        <w:rPr>
          <w:rFonts w:ascii="Times New Roman" w:hAnsi="Times New Roman" w:cs="Times New Roman"/>
          <w:iCs/>
        </w:rPr>
        <w:t>.</w:t>
      </w:r>
      <w:r w:rsidR="00401AB9" w:rsidRPr="002F2AF7">
        <w:rPr>
          <w:rFonts w:ascii="Times New Roman" w:hAnsi="Times New Roman" w:cs="Times New Roman"/>
          <w:iCs/>
        </w:rPr>
        <w:t xml:space="preserve"> </w:t>
      </w:r>
      <w:r w:rsidRPr="002F2AF7">
        <w:rPr>
          <w:rFonts w:ascii="Times New Roman" w:hAnsi="Times New Roman" w:cs="Times New Roman"/>
          <w:iCs/>
        </w:rPr>
        <w:t xml:space="preserve">Put differently, nursing facilities should not retest staff or residents that have previously tested positive for purposes of compliance with </w:t>
      </w:r>
      <w:r w:rsidR="00FA3329" w:rsidRPr="002F2AF7">
        <w:rPr>
          <w:rFonts w:ascii="Times New Roman" w:hAnsi="Times New Roman" w:cs="Times New Roman"/>
          <w:iCs/>
        </w:rPr>
        <w:t>MassHealth Nursing Facility</w:t>
      </w:r>
      <w:r w:rsidRPr="002F2AF7">
        <w:rPr>
          <w:rFonts w:ascii="Times New Roman" w:hAnsi="Times New Roman" w:cs="Times New Roman"/>
          <w:iCs/>
        </w:rPr>
        <w:t xml:space="preserve"> Bulletin 146. </w:t>
      </w:r>
      <w:r w:rsidR="002F2AF7" w:rsidRPr="002F2AF7">
        <w:rPr>
          <w:rFonts w:ascii="Times New Roman" w:hAnsi="Times New Roman" w:cs="Times New Roman"/>
          <w:iCs/>
        </w:rPr>
        <w:t xml:space="preserve">Nursing facilities with </w:t>
      </w:r>
      <w:r w:rsidR="002F2AF7" w:rsidRPr="002F2AF7">
        <w:rPr>
          <w:rFonts w:ascii="Times New Roman" w:hAnsi="Times New Roman" w:cs="Times New Roman"/>
        </w:rPr>
        <w:t>staff or residents that tested positive prior to April 8, 2020 (and who were not retested between April 8, 2020 and May 25, 2020),</w:t>
      </w:r>
      <w:r w:rsidR="002F2AF7" w:rsidRPr="002F2AF7">
        <w:rPr>
          <w:rFonts w:ascii="Times New Roman" w:hAnsi="Times New Roman" w:cs="Times New Roman"/>
          <w:iCs/>
        </w:rPr>
        <w:t xml:space="preserve"> must add a line to the report detailing how many staff and residents met these criteria so that EOHHS can calculate compliance with the 90% thresholds correctly.  See updated reporting requirements in Question 26. </w:t>
      </w:r>
    </w:p>
    <w:p w14:paraId="5A95287F" w14:textId="77777777" w:rsidR="002F2AF7" w:rsidRPr="002F2AF7" w:rsidRDefault="002F2AF7" w:rsidP="002F2AF7">
      <w:pPr>
        <w:pStyle w:val="ListParagraph"/>
        <w:spacing w:after="0" w:line="240" w:lineRule="auto"/>
        <w:ind w:left="450"/>
        <w:rPr>
          <w:rFonts w:ascii="Times New Roman" w:hAnsi="Times New Roman" w:cs="Times New Roman"/>
        </w:rPr>
      </w:pPr>
    </w:p>
    <w:p w14:paraId="7BF55E76" w14:textId="6E055F81" w:rsidR="00D36BEB" w:rsidRPr="002F2AF7" w:rsidRDefault="00715E6C" w:rsidP="00405782">
      <w:pPr>
        <w:pStyle w:val="ListParagraph"/>
        <w:spacing w:after="0" w:line="240" w:lineRule="auto"/>
        <w:ind w:left="450"/>
        <w:rPr>
          <w:rFonts w:ascii="Times New Roman" w:hAnsi="Times New Roman" w:cs="Times New Roman"/>
        </w:rPr>
      </w:pPr>
      <w:r w:rsidRPr="002F2AF7">
        <w:rPr>
          <w:rFonts w:ascii="Times New Roman" w:hAnsi="Times New Roman" w:cs="Times New Roman"/>
        </w:rPr>
        <w:t>Nursing facilities should follow CDC and DPH recommended return to work guidance that may be found at the following link:</w:t>
      </w:r>
      <w:r w:rsidR="00353E53" w:rsidRPr="002F2AF7">
        <w:rPr>
          <w:rFonts w:ascii="Times New Roman" w:hAnsi="Times New Roman" w:cs="Times New Roman"/>
        </w:rPr>
        <w:t xml:space="preserve"> </w:t>
      </w:r>
      <w:hyperlink r:id="rId13" w:history="1">
        <w:r w:rsidR="00D36BEB" w:rsidRPr="002F2AF7">
          <w:rPr>
            <w:rStyle w:val="Hyperlink"/>
            <w:rFonts w:ascii="Times New Roman" w:hAnsi="Times New Roman" w:cs="Times New Roman"/>
          </w:rPr>
          <w:t>https://www.cdc.gov/coronavirus/2019-ncov/hcp/return-to-work.html</w:t>
        </w:r>
      </w:hyperlink>
      <w:r w:rsidRPr="002F2AF7">
        <w:rPr>
          <w:rFonts w:ascii="Times New Roman" w:hAnsi="Times New Roman" w:cs="Times New Roman"/>
        </w:rPr>
        <w:t xml:space="preserve"> </w:t>
      </w:r>
    </w:p>
    <w:p w14:paraId="1E9C5D57" w14:textId="77777777" w:rsidR="00D36BEB" w:rsidRPr="002F2AF7" w:rsidRDefault="00D36BEB" w:rsidP="00405782">
      <w:pPr>
        <w:pStyle w:val="ListParagraph"/>
        <w:spacing w:after="0" w:line="240" w:lineRule="auto"/>
        <w:ind w:left="450"/>
        <w:rPr>
          <w:rFonts w:ascii="Times New Roman" w:hAnsi="Times New Roman" w:cs="Times New Roman"/>
        </w:rPr>
      </w:pPr>
    </w:p>
    <w:p w14:paraId="0D403D6E" w14:textId="37D0B4F1" w:rsidR="0025678A" w:rsidRPr="002F2AF7" w:rsidRDefault="004A30CC" w:rsidP="0025678A">
      <w:pPr>
        <w:pStyle w:val="ListParagraph"/>
        <w:spacing w:after="0" w:line="240" w:lineRule="auto"/>
        <w:ind w:left="450"/>
        <w:rPr>
          <w:rFonts w:ascii="Times New Roman" w:hAnsi="Times New Roman" w:cs="Times New Roman"/>
        </w:rPr>
      </w:pPr>
      <w:r w:rsidRPr="002F2AF7">
        <w:rPr>
          <w:rFonts w:ascii="Times New Roman" w:hAnsi="Times New Roman" w:cs="Times New Roman"/>
        </w:rPr>
        <w:t>Please note that at this time, there is NOT definitive evidence that having tested positive for COVID-19 in the past indicates immunity.</w:t>
      </w:r>
    </w:p>
    <w:bookmarkEnd w:id="4"/>
    <w:p w14:paraId="0DE8F0B1" w14:textId="77777777" w:rsidR="00405782" w:rsidRPr="002F2AF7" w:rsidRDefault="00405782" w:rsidP="00457FB4">
      <w:pPr>
        <w:pStyle w:val="ListParagraph"/>
        <w:spacing w:after="0" w:line="240" w:lineRule="auto"/>
        <w:ind w:left="450"/>
        <w:rPr>
          <w:rFonts w:ascii="Times New Roman" w:hAnsi="Times New Roman" w:cs="Times New Roman"/>
          <w:iCs/>
        </w:rPr>
      </w:pPr>
    </w:p>
    <w:p w14:paraId="35B5CBC2" w14:textId="6B8733B0" w:rsidR="000A658C" w:rsidRPr="002F2AF7" w:rsidRDefault="000A658C" w:rsidP="000A658C">
      <w:pPr>
        <w:pStyle w:val="ListParagraph"/>
        <w:numPr>
          <w:ilvl w:val="0"/>
          <w:numId w:val="1"/>
        </w:numPr>
        <w:spacing w:after="0" w:line="240" w:lineRule="auto"/>
        <w:rPr>
          <w:rFonts w:ascii="Times New Roman" w:hAnsi="Times New Roman" w:cs="Times New Roman"/>
          <w:b/>
          <w:iCs/>
        </w:rPr>
      </w:pPr>
      <w:r w:rsidRPr="002F2AF7">
        <w:rPr>
          <w:rFonts w:ascii="Times New Roman" w:hAnsi="Times New Roman" w:cs="Times New Roman"/>
          <w:b/>
          <w:iCs/>
        </w:rPr>
        <w:t xml:space="preserve">Where should I go to get my “baseline” testing of </w:t>
      </w:r>
      <w:r w:rsidR="00E0572C" w:rsidRPr="002F2AF7">
        <w:rPr>
          <w:rFonts w:ascii="Times New Roman" w:hAnsi="Times New Roman" w:cs="Times New Roman"/>
          <w:b/>
          <w:iCs/>
        </w:rPr>
        <w:t xml:space="preserve">all </w:t>
      </w:r>
      <w:r w:rsidRPr="002F2AF7">
        <w:rPr>
          <w:rFonts w:ascii="Times New Roman" w:hAnsi="Times New Roman" w:cs="Times New Roman"/>
          <w:b/>
          <w:iCs/>
        </w:rPr>
        <w:t>residents and employees?</w:t>
      </w:r>
    </w:p>
    <w:p w14:paraId="484025F1" w14:textId="0C86AEE1" w:rsidR="000A658C" w:rsidRPr="002F2AF7" w:rsidRDefault="000A658C" w:rsidP="000A658C">
      <w:pPr>
        <w:spacing w:after="0" w:line="240" w:lineRule="auto"/>
        <w:rPr>
          <w:rFonts w:ascii="Times New Roman" w:hAnsi="Times New Roman" w:cs="Times New Roman"/>
          <w:iCs/>
        </w:rPr>
      </w:pPr>
    </w:p>
    <w:p w14:paraId="25EFA124" w14:textId="48FF6E7D" w:rsidR="000A658C" w:rsidRPr="002F2AF7" w:rsidRDefault="0078687D" w:rsidP="00355215">
      <w:pPr>
        <w:spacing w:after="0" w:line="240" w:lineRule="auto"/>
        <w:ind w:firstLine="450"/>
        <w:rPr>
          <w:rFonts w:ascii="Times New Roman" w:hAnsi="Times New Roman" w:cs="Times New Roman"/>
          <w:iCs/>
        </w:rPr>
      </w:pPr>
      <w:r w:rsidRPr="002F2AF7">
        <w:rPr>
          <w:rFonts w:ascii="Times New Roman" w:hAnsi="Times New Roman" w:cs="Times New Roman"/>
          <w:iCs/>
        </w:rPr>
        <w:t xml:space="preserve">There are two main options to </w:t>
      </w:r>
      <w:r w:rsidR="00A22463" w:rsidRPr="002F2AF7">
        <w:rPr>
          <w:rFonts w:ascii="Times New Roman" w:hAnsi="Times New Roman" w:cs="Times New Roman"/>
          <w:iCs/>
        </w:rPr>
        <w:t>request baseline testing of your full facility:</w:t>
      </w:r>
    </w:p>
    <w:p w14:paraId="0313611F" w14:textId="5E0C0450" w:rsidR="0078687D" w:rsidRPr="002F2AF7" w:rsidRDefault="0078687D" w:rsidP="000A658C">
      <w:pPr>
        <w:spacing w:after="0" w:line="240" w:lineRule="auto"/>
        <w:rPr>
          <w:rFonts w:ascii="Times New Roman" w:hAnsi="Times New Roman" w:cs="Times New Roman"/>
          <w:iCs/>
        </w:rPr>
      </w:pPr>
    </w:p>
    <w:p w14:paraId="01523067" w14:textId="49DE216C" w:rsidR="00515DA7" w:rsidRPr="002F2AF7" w:rsidRDefault="00284A95" w:rsidP="002C442A">
      <w:pPr>
        <w:pStyle w:val="ListParagraph"/>
        <w:numPr>
          <w:ilvl w:val="1"/>
          <w:numId w:val="1"/>
        </w:numPr>
        <w:spacing w:after="0" w:line="240" w:lineRule="auto"/>
        <w:rPr>
          <w:rFonts w:ascii="Times New Roman" w:hAnsi="Times New Roman" w:cs="Times New Roman"/>
          <w:iCs/>
        </w:rPr>
      </w:pPr>
      <w:bookmarkStart w:id="5" w:name="_Hlk39479145"/>
      <w:r w:rsidRPr="002F2AF7">
        <w:rPr>
          <w:rFonts w:ascii="Times New Roman" w:hAnsi="Times New Roman" w:cs="Times New Roman"/>
          <w:b/>
          <w:iCs/>
        </w:rPr>
        <w:t>Facility</w:t>
      </w:r>
      <w:r w:rsidR="000D36AF" w:rsidRPr="002F2AF7">
        <w:rPr>
          <w:rFonts w:ascii="Times New Roman" w:hAnsi="Times New Roman" w:cs="Times New Roman"/>
          <w:b/>
          <w:iCs/>
        </w:rPr>
        <w:t>-</w:t>
      </w:r>
      <w:r w:rsidRPr="002F2AF7">
        <w:rPr>
          <w:rFonts w:ascii="Times New Roman" w:hAnsi="Times New Roman" w:cs="Times New Roman"/>
          <w:b/>
          <w:iCs/>
        </w:rPr>
        <w:t>organize</w:t>
      </w:r>
      <w:r w:rsidR="000D36AF" w:rsidRPr="002F2AF7">
        <w:rPr>
          <w:rFonts w:ascii="Times New Roman" w:hAnsi="Times New Roman" w:cs="Times New Roman"/>
          <w:b/>
          <w:iCs/>
        </w:rPr>
        <w:t xml:space="preserve">d </w:t>
      </w:r>
      <w:r w:rsidRPr="002F2AF7">
        <w:rPr>
          <w:rFonts w:ascii="Times New Roman" w:hAnsi="Times New Roman" w:cs="Times New Roman"/>
          <w:b/>
          <w:iCs/>
        </w:rPr>
        <w:t xml:space="preserve">testing – </w:t>
      </w:r>
      <w:r w:rsidR="000D36AF" w:rsidRPr="002F2AF7">
        <w:rPr>
          <w:rFonts w:ascii="Times New Roman" w:hAnsi="Times New Roman" w:cs="Times New Roman"/>
          <w:iCs/>
        </w:rPr>
        <w:t>facilities may coordinate with</w:t>
      </w:r>
      <w:r w:rsidR="005630A4" w:rsidRPr="002F2AF7">
        <w:rPr>
          <w:rFonts w:ascii="Times New Roman" w:hAnsi="Times New Roman" w:cs="Times New Roman"/>
          <w:iCs/>
        </w:rPr>
        <w:t xml:space="preserve"> entities including but not limited to</w:t>
      </w:r>
      <w:r w:rsidR="000D36AF" w:rsidRPr="002F2AF7">
        <w:rPr>
          <w:rFonts w:ascii="Times New Roman" w:hAnsi="Times New Roman" w:cs="Times New Roman"/>
          <w:iCs/>
        </w:rPr>
        <w:t xml:space="preserve"> local hospital</w:t>
      </w:r>
      <w:r w:rsidR="005630A4" w:rsidRPr="002F2AF7">
        <w:rPr>
          <w:rFonts w:ascii="Times New Roman" w:hAnsi="Times New Roman" w:cs="Times New Roman"/>
          <w:iCs/>
        </w:rPr>
        <w:t>s</w:t>
      </w:r>
      <w:r w:rsidR="000D36AF" w:rsidRPr="002F2AF7">
        <w:rPr>
          <w:rFonts w:ascii="Times New Roman" w:hAnsi="Times New Roman" w:cs="Times New Roman"/>
          <w:iCs/>
        </w:rPr>
        <w:t xml:space="preserve">, </w:t>
      </w:r>
      <w:r w:rsidR="004A6FC0" w:rsidRPr="002F2AF7">
        <w:rPr>
          <w:rFonts w:ascii="Times New Roman" w:hAnsi="Times New Roman" w:cs="Times New Roman"/>
          <w:iCs/>
        </w:rPr>
        <w:t>community health center</w:t>
      </w:r>
      <w:r w:rsidR="005630A4" w:rsidRPr="002F2AF7">
        <w:rPr>
          <w:rFonts w:ascii="Times New Roman" w:hAnsi="Times New Roman" w:cs="Times New Roman"/>
          <w:iCs/>
        </w:rPr>
        <w:t>s</w:t>
      </w:r>
      <w:r w:rsidR="00FA5619" w:rsidRPr="002F2AF7">
        <w:rPr>
          <w:rFonts w:ascii="Times New Roman" w:hAnsi="Times New Roman" w:cs="Times New Roman"/>
          <w:iCs/>
        </w:rPr>
        <w:t xml:space="preserve"> (CHC)</w:t>
      </w:r>
      <w:r w:rsidR="004A6FC0" w:rsidRPr="002F2AF7">
        <w:rPr>
          <w:rFonts w:ascii="Times New Roman" w:hAnsi="Times New Roman" w:cs="Times New Roman"/>
          <w:iCs/>
        </w:rPr>
        <w:t>, ambulance/</w:t>
      </w:r>
      <w:r w:rsidR="000D36AF" w:rsidRPr="002F2AF7">
        <w:rPr>
          <w:rFonts w:ascii="Times New Roman" w:hAnsi="Times New Roman" w:cs="Times New Roman"/>
          <w:iCs/>
        </w:rPr>
        <w:t>EMS provider</w:t>
      </w:r>
      <w:r w:rsidR="005630A4" w:rsidRPr="002F2AF7">
        <w:rPr>
          <w:rFonts w:ascii="Times New Roman" w:hAnsi="Times New Roman" w:cs="Times New Roman"/>
          <w:iCs/>
        </w:rPr>
        <w:t>s</w:t>
      </w:r>
      <w:r w:rsidR="00355215" w:rsidRPr="002F2AF7">
        <w:rPr>
          <w:rFonts w:ascii="Times New Roman" w:hAnsi="Times New Roman" w:cs="Times New Roman"/>
          <w:iCs/>
        </w:rPr>
        <w:t>, or</w:t>
      </w:r>
      <w:r w:rsidR="00626CE0" w:rsidRPr="002F2AF7">
        <w:rPr>
          <w:rFonts w:ascii="Times New Roman" w:hAnsi="Times New Roman" w:cs="Times New Roman"/>
          <w:iCs/>
        </w:rPr>
        <w:t xml:space="preserve"> </w:t>
      </w:r>
      <w:r w:rsidR="005630A4" w:rsidRPr="002F2AF7">
        <w:rPr>
          <w:rFonts w:ascii="Times New Roman" w:hAnsi="Times New Roman" w:cs="Times New Roman"/>
          <w:iCs/>
        </w:rPr>
        <w:t>an</w:t>
      </w:r>
      <w:r w:rsidR="00626CE0" w:rsidRPr="002F2AF7">
        <w:rPr>
          <w:rFonts w:ascii="Times New Roman" w:hAnsi="Times New Roman" w:cs="Times New Roman"/>
          <w:iCs/>
        </w:rPr>
        <w:t>other</w:t>
      </w:r>
      <w:r w:rsidR="004A6FC0" w:rsidRPr="002F2AF7">
        <w:rPr>
          <w:rFonts w:ascii="Times New Roman" w:hAnsi="Times New Roman" w:cs="Times New Roman"/>
          <w:iCs/>
        </w:rPr>
        <w:t xml:space="preserve"> qualified</w:t>
      </w:r>
      <w:r w:rsidR="00626CE0" w:rsidRPr="002F2AF7">
        <w:rPr>
          <w:rFonts w:ascii="Times New Roman" w:hAnsi="Times New Roman" w:cs="Times New Roman"/>
          <w:iCs/>
        </w:rPr>
        <w:t xml:space="preserve"> testing provider</w:t>
      </w:r>
      <w:r w:rsidR="00454DEB" w:rsidRPr="002F2AF7">
        <w:rPr>
          <w:rFonts w:ascii="Times New Roman" w:hAnsi="Times New Roman" w:cs="Times New Roman"/>
          <w:iCs/>
        </w:rPr>
        <w:t xml:space="preserve"> (including but not limited to </w:t>
      </w:r>
      <w:r w:rsidR="00653E66" w:rsidRPr="002F2AF7">
        <w:rPr>
          <w:rFonts w:ascii="Times New Roman" w:hAnsi="Times New Roman" w:cs="Times New Roman"/>
          <w:iCs/>
        </w:rPr>
        <w:t>dedicated organizations</w:t>
      </w:r>
      <w:r w:rsidR="004A6FC0" w:rsidRPr="002F2AF7">
        <w:rPr>
          <w:rFonts w:ascii="Times New Roman" w:hAnsi="Times New Roman" w:cs="Times New Roman"/>
          <w:iCs/>
        </w:rPr>
        <w:t xml:space="preserve"> such as </w:t>
      </w:r>
      <w:r w:rsidR="00355215" w:rsidRPr="002F2AF7">
        <w:rPr>
          <w:rFonts w:ascii="Times New Roman" w:hAnsi="Times New Roman" w:cs="Times New Roman"/>
          <w:iCs/>
        </w:rPr>
        <w:t>Orig3n</w:t>
      </w:r>
      <w:r w:rsidR="00454DEB" w:rsidRPr="002F2AF7">
        <w:rPr>
          <w:rFonts w:ascii="Times New Roman" w:hAnsi="Times New Roman" w:cs="Times New Roman"/>
          <w:iCs/>
        </w:rPr>
        <w:t>)</w:t>
      </w:r>
      <w:r w:rsidR="00626CE0" w:rsidRPr="002F2AF7">
        <w:rPr>
          <w:rFonts w:ascii="Times New Roman" w:hAnsi="Times New Roman" w:cs="Times New Roman"/>
          <w:iCs/>
        </w:rPr>
        <w:t>,</w:t>
      </w:r>
      <w:r w:rsidR="000D36AF" w:rsidRPr="002F2AF7">
        <w:rPr>
          <w:rFonts w:ascii="Times New Roman" w:hAnsi="Times New Roman" w:cs="Times New Roman"/>
          <w:iCs/>
        </w:rPr>
        <w:t xml:space="preserve"> to come on-site, </w:t>
      </w:r>
      <w:r w:rsidR="005630A4" w:rsidRPr="002F2AF7">
        <w:rPr>
          <w:rFonts w:ascii="Times New Roman" w:hAnsi="Times New Roman" w:cs="Times New Roman"/>
          <w:iCs/>
        </w:rPr>
        <w:t xml:space="preserve">conduct </w:t>
      </w:r>
      <w:r w:rsidR="005630A4" w:rsidRPr="002F2AF7">
        <w:rPr>
          <w:rFonts w:ascii="Times New Roman" w:hAnsi="Times New Roman" w:cs="Times New Roman"/>
          <w:bCs/>
          <w:iCs/>
        </w:rPr>
        <w:t xml:space="preserve">the collection of specimens sufficient for diagnostic testing, </w:t>
      </w:r>
      <w:r w:rsidR="005630A4" w:rsidRPr="002F2AF7">
        <w:rPr>
          <w:rFonts w:ascii="Times New Roman" w:hAnsi="Times New Roman" w:cs="Times New Roman"/>
          <w:bCs/>
          <w:iCs/>
        </w:rPr>
        <w:lastRenderedPageBreak/>
        <w:t>process a COVID-19 diagnostic test using a qualified laboratory, and return results to all appropriate parties in accordance with Department of Public Health and Centers for Disease Control guidance.</w:t>
      </w:r>
      <w:r w:rsidR="000D36AF" w:rsidRPr="002F2AF7">
        <w:rPr>
          <w:rFonts w:ascii="Times New Roman" w:hAnsi="Times New Roman" w:cs="Times New Roman"/>
          <w:iCs/>
        </w:rPr>
        <w:t xml:space="preserve">.  Facilities with on-site </w:t>
      </w:r>
      <w:r w:rsidR="00156DB7" w:rsidRPr="002F2AF7">
        <w:rPr>
          <w:rFonts w:ascii="Times New Roman" w:hAnsi="Times New Roman" w:cs="Times New Roman"/>
          <w:iCs/>
        </w:rPr>
        <w:t xml:space="preserve">licensed independent </w:t>
      </w:r>
      <w:r w:rsidR="000D36AF" w:rsidRPr="002F2AF7">
        <w:rPr>
          <w:rFonts w:ascii="Times New Roman" w:hAnsi="Times New Roman" w:cs="Times New Roman"/>
          <w:iCs/>
        </w:rPr>
        <w:t>personnel may also attempt to obtain test kits (e.g., from a commercial lab such as Quest</w:t>
      </w:r>
      <w:r w:rsidR="00653E66" w:rsidRPr="002F2AF7">
        <w:rPr>
          <w:rFonts w:ascii="Times New Roman" w:hAnsi="Times New Roman" w:cs="Times New Roman"/>
          <w:iCs/>
        </w:rPr>
        <w:t xml:space="preserve"> Diagnostics</w:t>
      </w:r>
      <w:r w:rsidR="000D36AF" w:rsidRPr="002F2AF7">
        <w:rPr>
          <w:rFonts w:ascii="Times New Roman" w:hAnsi="Times New Roman" w:cs="Times New Roman"/>
          <w:iCs/>
        </w:rPr>
        <w:t>)</w:t>
      </w:r>
      <w:r w:rsidR="00E964E8" w:rsidRPr="002F2AF7">
        <w:rPr>
          <w:rFonts w:ascii="Times New Roman" w:hAnsi="Times New Roman" w:cs="Times New Roman"/>
          <w:iCs/>
        </w:rPr>
        <w:t>, conduct specimen collection with the test kits,</w:t>
      </w:r>
      <w:r w:rsidR="000D36AF" w:rsidRPr="002F2AF7">
        <w:rPr>
          <w:rFonts w:ascii="Times New Roman" w:hAnsi="Times New Roman" w:cs="Times New Roman"/>
          <w:iCs/>
        </w:rPr>
        <w:t xml:space="preserve"> and then submit </w:t>
      </w:r>
      <w:r w:rsidR="00E964E8" w:rsidRPr="002F2AF7">
        <w:rPr>
          <w:rFonts w:ascii="Times New Roman" w:hAnsi="Times New Roman" w:cs="Times New Roman"/>
          <w:iCs/>
        </w:rPr>
        <w:t xml:space="preserve">the collected specimen </w:t>
      </w:r>
      <w:r w:rsidR="000D36AF" w:rsidRPr="002F2AF7">
        <w:rPr>
          <w:rFonts w:ascii="Times New Roman" w:hAnsi="Times New Roman" w:cs="Times New Roman"/>
          <w:iCs/>
        </w:rPr>
        <w:t xml:space="preserve">to that commercial lab for processing. </w:t>
      </w:r>
      <w:r w:rsidR="00515DA7" w:rsidRPr="002F2AF7">
        <w:rPr>
          <w:rFonts w:ascii="Times New Roman" w:hAnsi="Times New Roman" w:cs="Times New Roman"/>
          <w:iCs/>
        </w:rPr>
        <w:t>If you are unsure that the organization you are working with is a qualified provider</w:t>
      </w:r>
      <w:r w:rsidR="00D36BEB" w:rsidRPr="002F2AF7">
        <w:rPr>
          <w:rFonts w:ascii="Times New Roman" w:hAnsi="Times New Roman" w:cs="Times New Roman"/>
          <w:iCs/>
        </w:rPr>
        <w:t xml:space="preserve"> or need help finding a provider</w:t>
      </w:r>
      <w:r w:rsidR="00515DA7" w:rsidRPr="002F2AF7">
        <w:rPr>
          <w:rFonts w:ascii="Times New Roman" w:hAnsi="Times New Roman" w:cs="Times New Roman"/>
          <w:iCs/>
        </w:rPr>
        <w:t>, please reach out to MSCA for clarification</w:t>
      </w:r>
      <w:r w:rsidR="00D36BEB" w:rsidRPr="002F2AF7">
        <w:rPr>
          <w:rFonts w:ascii="Times New Roman" w:hAnsi="Times New Roman" w:cs="Times New Roman"/>
          <w:iCs/>
        </w:rPr>
        <w:t xml:space="preserve"> or assistance.</w:t>
      </w:r>
      <w:r w:rsidR="005630A4" w:rsidRPr="002F2AF7">
        <w:rPr>
          <w:rFonts w:ascii="Times New Roman" w:hAnsi="Times New Roman" w:cs="Times New Roman"/>
          <w:iCs/>
        </w:rPr>
        <w:t xml:space="preserve"> </w:t>
      </w:r>
    </w:p>
    <w:p w14:paraId="2A2B98B1" w14:textId="77777777" w:rsidR="00515DA7" w:rsidRPr="002F2AF7" w:rsidRDefault="00515DA7" w:rsidP="00515DA7">
      <w:pPr>
        <w:pStyle w:val="ListParagraph"/>
        <w:spacing w:after="0" w:line="240" w:lineRule="auto"/>
        <w:ind w:left="1080"/>
        <w:rPr>
          <w:rFonts w:ascii="Times New Roman" w:hAnsi="Times New Roman" w:cs="Times New Roman"/>
          <w:b/>
          <w:iCs/>
        </w:rPr>
      </w:pPr>
    </w:p>
    <w:p w14:paraId="58CEC9E3" w14:textId="69B5114F" w:rsidR="002C442A" w:rsidRPr="002F2AF7" w:rsidRDefault="004A6FC0" w:rsidP="00BB4A47">
      <w:pPr>
        <w:pStyle w:val="ListParagraph"/>
        <w:spacing w:after="0" w:line="240" w:lineRule="auto"/>
        <w:ind w:left="1080"/>
        <w:rPr>
          <w:rFonts w:ascii="Times New Roman" w:hAnsi="Times New Roman" w:cs="Times New Roman"/>
          <w:iCs/>
        </w:rPr>
      </w:pPr>
      <w:r w:rsidRPr="002F2AF7">
        <w:rPr>
          <w:rFonts w:ascii="Times New Roman" w:hAnsi="Times New Roman" w:cs="Times New Roman"/>
          <w:iCs/>
        </w:rPr>
        <w:t>EOHHS</w:t>
      </w:r>
      <w:r w:rsidR="00626CE0" w:rsidRPr="002F2AF7">
        <w:rPr>
          <w:rFonts w:ascii="Times New Roman" w:hAnsi="Times New Roman" w:cs="Times New Roman"/>
          <w:iCs/>
        </w:rPr>
        <w:t xml:space="preserve"> will </w:t>
      </w:r>
      <w:r w:rsidRPr="002F2AF7">
        <w:rPr>
          <w:rFonts w:ascii="Times New Roman" w:hAnsi="Times New Roman" w:cs="Times New Roman"/>
          <w:iCs/>
        </w:rPr>
        <w:t xml:space="preserve">pay </w:t>
      </w:r>
      <w:r w:rsidR="007B143A" w:rsidRPr="002F2AF7">
        <w:rPr>
          <w:rFonts w:ascii="Times New Roman" w:hAnsi="Times New Roman" w:cs="Times New Roman"/>
          <w:iCs/>
        </w:rPr>
        <w:t>eligible</w:t>
      </w:r>
      <w:r w:rsidR="000D36AF" w:rsidRPr="002F2AF7">
        <w:rPr>
          <w:rFonts w:ascii="Times New Roman" w:hAnsi="Times New Roman" w:cs="Times New Roman"/>
          <w:iCs/>
        </w:rPr>
        <w:t xml:space="preserve"> </w:t>
      </w:r>
      <w:r w:rsidR="00626CE0" w:rsidRPr="002F2AF7">
        <w:rPr>
          <w:rFonts w:ascii="Times New Roman" w:hAnsi="Times New Roman" w:cs="Times New Roman"/>
          <w:iCs/>
        </w:rPr>
        <w:t>f</w:t>
      </w:r>
      <w:r w:rsidR="002C442A" w:rsidRPr="002F2AF7">
        <w:rPr>
          <w:rFonts w:ascii="Times New Roman" w:hAnsi="Times New Roman" w:cs="Times New Roman"/>
          <w:iCs/>
        </w:rPr>
        <w:t xml:space="preserve">acilities </w:t>
      </w:r>
      <w:r w:rsidR="002C442A" w:rsidRPr="002F2AF7">
        <w:rPr>
          <w:rFonts w:ascii="Times New Roman" w:eastAsia="Times New Roman" w:hAnsi="Times New Roman" w:cs="Times New Roman"/>
        </w:rPr>
        <w:t xml:space="preserve">$200/test </w:t>
      </w:r>
      <w:r w:rsidR="00626CE0" w:rsidRPr="002F2AF7">
        <w:rPr>
          <w:rFonts w:ascii="Times New Roman" w:eastAsia="Times New Roman" w:hAnsi="Times New Roman" w:cs="Times New Roman"/>
        </w:rPr>
        <w:t xml:space="preserve">(via </w:t>
      </w:r>
      <w:r w:rsidR="00FB5D6C" w:rsidRPr="002F2AF7">
        <w:rPr>
          <w:rFonts w:ascii="Times New Roman" w:eastAsia="Times New Roman" w:hAnsi="Times New Roman" w:cs="Times New Roman"/>
        </w:rPr>
        <w:t xml:space="preserve">a baseline testing </w:t>
      </w:r>
      <w:r w:rsidR="002C442A" w:rsidRPr="002F2AF7">
        <w:rPr>
          <w:rFonts w:ascii="Times New Roman" w:eastAsia="Times New Roman" w:hAnsi="Times New Roman" w:cs="Times New Roman"/>
        </w:rPr>
        <w:t>supplemental payment</w:t>
      </w:r>
      <w:r w:rsidR="00E964E8" w:rsidRPr="002F2AF7">
        <w:rPr>
          <w:rFonts w:ascii="Times New Roman" w:eastAsia="Times New Roman" w:hAnsi="Times New Roman" w:cs="Times New Roman"/>
        </w:rPr>
        <w:t xml:space="preserve"> through a forthcoming baseline testing administrative bulletin</w:t>
      </w:r>
      <w:r w:rsidR="00626CE0" w:rsidRPr="002F2AF7">
        <w:rPr>
          <w:rFonts w:ascii="Times New Roman" w:eastAsia="Times New Roman" w:hAnsi="Times New Roman" w:cs="Times New Roman"/>
        </w:rPr>
        <w:t>)</w:t>
      </w:r>
      <w:r w:rsidR="00457FB4" w:rsidRPr="002F2AF7">
        <w:rPr>
          <w:rFonts w:ascii="Times New Roman" w:eastAsia="Times New Roman" w:hAnsi="Times New Roman" w:cs="Times New Roman"/>
        </w:rPr>
        <w:t xml:space="preserve"> </w:t>
      </w:r>
      <w:r w:rsidR="00626CE0" w:rsidRPr="002F2AF7">
        <w:rPr>
          <w:rFonts w:ascii="Times New Roman" w:eastAsia="Times New Roman" w:hAnsi="Times New Roman" w:cs="Times New Roman"/>
        </w:rPr>
        <w:t>for</w:t>
      </w:r>
      <w:r w:rsidR="007B143A" w:rsidRPr="002F2AF7">
        <w:rPr>
          <w:rFonts w:ascii="Times New Roman" w:eastAsia="Times New Roman" w:hAnsi="Times New Roman" w:cs="Times New Roman"/>
        </w:rPr>
        <w:t xml:space="preserve"> qualifying</w:t>
      </w:r>
      <w:r w:rsidR="00626CE0" w:rsidRPr="002F2AF7">
        <w:rPr>
          <w:rFonts w:ascii="Times New Roman" w:eastAsia="Times New Roman" w:hAnsi="Times New Roman" w:cs="Times New Roman"/>
        </w:rPr>
        <w:t xml:space="preserve"> facility-organized testing</w:t>
      </w:r>
      <w:r w:rsidR="00696FAC" w:rsidRPr="002F2AF7">
        <w:rPr>
          <w:rFonts w:ascii="Times New Roman" w:eastAsia="Times New Roman" w:hAnsi="Times New Roman" w:cs="Times New Roman"/>
        </w:rPr>
        <w:t xml:space="preserve"> that occurs on or after April 27, 2020</w:t>
      </w:r>
      <w:r w:rsidR="002C442A" w:rsidRPr="002F2AF7">
        <w:rPr>
          <w:rFonts w:ascii="Times New Roman" w:eastAsia="Times New Roman" w:hAnsi="Times New Roman" w:cs="Times New Roman"/>
        </w:rPr>
        <w:t>.</w:t>
      </w:r>
      <w:r w:rsidR="002C442A" w:rsidRPr="002F2AF7">
        <w:rPr>
          <w:rFonts w:ascii="Times New Roman" w:hAnsi="Times New Roman" w:cs="Times New Roman"/>
          <w:iCs/>
        </w:rPr>
        <w:t xml:space="preserve">  </w:t>
      </w:r>
      <w:r w:rsidRPr="002F2AF7">
        <w:rPr>
          <w:rFonts w:ascii="Times New Roman" w:hAnsi="Times New Roman" w:cs="Times New Roman"/>
          <w:iCs/>
        </w:rPr>
        <w:t>Payment for processing the lab test</w:t>
      </w:r>
      <w:r w:rsidR="00626CE0" w:rsidRPr="002F2AF7">
        <w:rPr>
          <w:rFonts w:ascii="Times New Roman" w:hAnsi="Times New Roman" w:cs="Times New Roman"/>
          <w:iCs/>
        </w:rPr>
        <w:t xml:space="preserve"> may be separately </w:t>
      </w:r>
      <w:r w:rsidRPr="002F2AF7">
        <w:rPr>
          <w:rFonts w:ascii="Times New Roman" w:hAnsi="Times New Roman" w:cs="Times New Roman"/>
          <w:iCs/>
        </w:rPr>
        <w:t>payable</w:t>
      </w:r>
      <w:r w:rsidR="00626CE0" w:rsidRPr="002F2AF7">
        <w:rPr>
          <w:rFonts w:ascii="Times New Roman" w:hAnsi="Times New Roman" w:cs="Times New Roman"/>
          <w:iCs/>
        </w:rPr>
        <w:t xml:space="preserve"> by the primary insurer of the individual tested</w:t>
      </w:r>
      <w:r w:rsidRPr="002F2AF7">
        <w:rPr>
          <w:rFonts w:ascii="Times New Roman" w:hAnsi="Times New Roman" w:cs="Times New Roman"/>
          <w:iCs/>
        </w:rPr>
        <w:t xml:space="preserve"> (including by MassHealth)</w:t>
      </w:r>
      <w:r w:rsidR="00626CE0" w:rsidRPr="002F2AF7">
        <w:rPr>
          <w:rFonts w:ascii="Times New Roman" w:hAnsi="Times New Roman" w:cs="Times New Roman"/>
          <w:iCs/>
        </w:rPr>
        <w:t>.</w:t>
      </w:r>
      <w:r w:rsidR="003C2EBA" w:rsidRPr="002F2AF7">
        <w:rPr>
          <w:rFonts w:ascii="Times New Roman" w:hAnsi="Times New Roman" w:cs="Times New Roman"/>
          <w:iCs/>
        </w:rPr>
        <w:t xml:space="preserve">  </w:t>
      </w:r>
      <w:r w:rsidR="003A4CC4" w:rsidRPr="002F2AF7">
        <w:rPr>
          <w:rFonts w:ascii="Times New Roman" w:hAnsi="Times New Roman" w:cs="Times New Roman"/>
          <w:iCs/>
        </w:rPr>
        <w:t xml:space="preserve">The below is a non-exhaustive list of </w:t>
      </w:r>
      <w:r w:rsidR="003C2EBA" w:rsidRPr="002F2AF7">
        <w:rPr>
          <w:rFonts w:ascii="Times New Roman" w:hAnsi="Times New Roman" w:cs="Times New Roman"/>
          <w:iCs/>
        </w:rPr>
        <w:t>facility-organized testing options, though facilities are encouraged to make arrangements with other qualified entities as well</w:t>
      </w:r>
      <w:r w:rsidR="00515DA7" w:rsidRPr="002F2AF7">
        <w:rPr>
          <w:rFonts w:ascii="Times New Roman" w:hAnsi="Times New Roman" w:cs="Times New Roman"/>
          <w:iCs/>
        </w:rPr>
        <w:t xml:space="preserve">. </w:t>
      </w:r>
      <w:r w:rsidR="00BB4A47" w:rsidRPr="002F2AF7">
        <w:rPr>
          <w:rFonts w:ascii="Times New Roman" w:hAnsi="Times New Roman" w:cs="Times New Roman"/>
          <w:iCs/>
        </w:rPr>
        <w:t>Please reach out to MSCA if you need help validating or identifying a provider</w:t>
      </w:r>
      <w:r w:rsidR="00515DA7" w:rsidRPr="002F2AF7">
        <w:rPr>
          <w:rFonts w:ascii="Times New Roman" w:hAnsi="Times New Roman" w:cs="Times New Roman"/>
          <w:iCs/>
        </w:rPr>
        <w:t>:</w:t>
      </w:r>
      <w:r w:rsidR="003C2EBA" w:rsidRPr="002F2AF7">
        <w:rPr>
          <w:rFonts w:ascii="Times New Roman" w:hAnsi="Times New Roman" w:cs="Times New Roman"/>
          <w:iCs/>
        </w:rPr>
        <w:t xml:space="preserve"> </w:t>
      </w:r>
      <w:r w:rsidR="00626CE0" w:rsidRPr="002F2AF7">
        <w:rPr>
          <w:rFonts w:ascii="Times New Roman" w:hAnsi="Times New Roman" w:cs="Times New Roman"/>
          <w:iCs/>
        </w:rPr>
        <w:t xml:space="preserve"> </w:t>
      </w:r>
    </w:p>
    <w:p w14:paraId="30A24BF0" w14:textId="6C5E03A4" w:rsidR="00C15657" w:rsidRPr="002F2AF7" w:rsidRDefault="00C15657" w:rsidP="00C15657">
      <w:pPr>
        <w:pStyle w:val="ListParagraph"/>
        <w:numPr>
          <w:ilvl w:val="2"/>
          <w:numId w:val="1"/>
        </w:numPr>
        <w:spacing w:after="0" w:line="240" w:lineRule="auto"/>
        <w:rPr>
          <w:rFonts w:ascii="Times New Roman" w:hAnsi="Times New Roman" w:cs="Times New Roman"/>
          <w:iCs/>
        </w:rPr>
      </w:pPr>
      <w:r w:rsidRPr="002F2AF7">
        <w:rPr>
          <w:rFonts w:ascii="Times New Roman" w:hAnsi="Times New Roman" w:cs="Times New Roman"/>
          <w:iCs/>
        </w:rPr>
        <w:t>To contact Fallon EMS for on</w:t>
      </w:r>
      <w:r w:rsidR="00E964E8" w:rsidRPr="002F2AF7">
        <w:rPr>
          <w:rFonts w:ascii="Times New Roman" w:hAnsi="Times New Roman" w:cs="Times New Roman"/>
          <w:iCs/>
        </w:rPr>
        <w:t>-</w:t>
      </w:r>
      <w:r w:rsidRPr="002F2AF7">
        <w:rPr>
          <w:rFonts w:ascii="Times New Roman" w:hAnsi="Times New Roman" w:cs="Times New Roman"/>
          <w:iCs/>
        </w:rPr>
        <w:t xml:space="preserve">site testing, schedule testing on their website at </w:t>
      </w:r>
      <w:hyperlink r:id="rId14" w:history="1">
        <w:r w:rsidR="00E964E8" w:rsidRPr="002F2AF7">
          <w:rPr>
            <w:rStyle w:val="Hyperlink"/>
            <w:rFonts w:ascii="Times New Roman" w:hAnsi="Times New Roman" w:cs="Times New Roman"/>
            <w:iCs/>
          </w:rPr>
          <w:t>www.fallonambulance.com/covidtesting</w:t>
        </w:r>
      </w:hyperlink>
      <w:r w:rsidR="00E964E8" w:rsidRPr="002F2AF7">
        <w:rPr>
          <w:rFonts w:ascii="Times New Roman" w:hAnsi="Times New Roman" w:cs="Times New Roman"/>
          <w:iCs/>
        </w:rPr>
        <w:t xml:space="preserve">. </w:t>
      </w:r>
    </w:p>
    <w:p w14:paraId="35A7FE17" w14:textId="308E987B" w:rsidR="00C15657" w:rsidRPr="002F2AF7" w:rsidRDefault="00653E66" w:rsidP="00C15657">
      <w:pPr>
        <w:pStyle w:val="ListParagraph"/>
        <w:numPr>
          <w:ilvl w:val="2"/>
          <w:numId w:val="1"/>
        </w:numPr>
        <w:spacing w:after="0" w:line="240" w:lineRule="auto"/>
        <w:rPr>
          <w:rFonts w:ascii="Times New Roman" w:hAnsi="Times New Roman" w:cs="Times New Roman"/>
          <w:iCs/>
        </w:rPr>
      </w:pPr>
      <w:r w:rsidRPr="002F2AF7">
        <w:rPr>
          <w:rFonts w:ascii="Times New Roman" w:eastAsia="Times New Roman" w:hAnsi="Times New Roman" w:cs="Times New Roman"/>
          <w:color w:val="212121"/>
        </w:rPr>
        <w:t>To contact Brewster Ambulance, please contact the Communications Supervisor at 617-983-1000</w:t>
      </w:r>
      <w:r w:rsidR="00C15657" w:rsidRPr="002F2AF7">
        <w:rPr>
          <w:rFonts w:ascii="Times New Roman" w:hAnsi="Times New Roman" w:cs="Times New Roman"/>
          <w:iCs/>
        </w:rPr>
        <w:t>.</w:t>
      </w:r>
    </w:p>
    <w:p w14:paraId="2455718C" w14:textId="3DBA1E8A" w:rsidR="0058578E" w:rsidRPr="002F2AF7" w:rsidRDefault="00355215" w:rsidP="00457FB4">
      <w:pPr>
        <w:pStyle w:val="ListParagraph"/>
        <w:numPr>
          <w:ilvl w:val="2"/>
          <w:numId w:val="1"/>
        </w:numPr>
        <w:rPr>
          <w:rFonts w:ascii="Times New Roman" w:hAnsi="Times New Roman" w:cs="Times New Roman"/>
        </w:rPr>
      </w:pPr>
      <w:r w:rsidRPr="002F2AF7">
        <w:rPr>
          <w:rFonts w:ascii="Times New Roman" w:hAnsi="Times New Roman" w:cs="Times New Roman"/>
          <w:iCs/>
        </w:rPr>
        <w:t>To contact Orig3n to request on-site testing or test kits, please visit the following</w:t>
      </w:r>
      <w:r w:rsidR="0058578E" w:rsidRPr="002F2AF7">
        <w:rPr>
          <w:rFonts w:ascii="Times New Roman" w:hAnsi="Times New Roman" w:cs="Times New Roman"/>
          <w:iCs/>
        </w:rPr>
        <w:t>:</w:t>
      </w:r>
      <w:r w:rsidRPr="002F2AF7">
        <w:rPr>
          <w:rFonts w:ascii="Times New Roman" w:hAnsi="Times New Roman" w:cs="Times New Roman"/>
          <w:iCs/>
        </w:rPr>
        <w:t xml:space="preserve"> </w:t>
      </w:r>
      <w:bookmarkStart w:id="6" w:name="_Hlk39507100"/>
      <w:r w:rsidR="0058578E" w:rsidRPr="002F2AF7">
        <w:rPr>
          <w:rFonts w:ascii="Times New Roman" w:hAnsi="Times New Roman" w:cs="Times New Roman"/>
        </w:rPr>
        <w:fldChar w:fldCharType="begin"/>
      </w:r>
      <w:r w:rsidR="0058578E" w:rsidRPr="002F2AF7">
        <w:rPr>
          <w:rFonts w:ascii="Times New Roman" w:hAnsi="Times New Roman" w:cs="Times New Roman"/>
        </w:rPr>
        <w:instrText xml:space="preserve"> HYPERLINK "https://urldefense.com/v3/__https:/orig3n.com/covid19/nursinghomes/__;!!EIXh2HjOrYMV!JAFYuo_CZxYUwqhjmRMOSwO5z6naknNyv7htNmNKhUNn1fUuFUstx_hczHTo5MG0Spgo$" </w:instrText>
      </w:r>
      <w:r w:rsidR="0058578E" w:rsidRPr="002F2AF7">
        <w:rPr>
          <w:rFonts w:ascii="Times New Roman" w:hAnsi="Times New Roman" w:cs="Times New Roman"/>
        </w:rPr>
        <w:fldChar w:fldCharType="separate"/>
      </w:r>
      <w:r w:rsidR="0058578E" w:rsidRPr="002F2AF7">
        <w:rPr>
          <w:rStyle w:val="Hyperlink"/>
          <w:rFonts w:ascii="Times New Roman" w:hAnsi="Times New Roman" w:cs="Times New Roman"/>
        </w:rPr>
        <w:t>https://orig3n.com/covid19/nursinghomes/</w:t>
      </w:r>
      <w:r w:rsidR="0058578E" w:rsidRPr="002F2AF7">
        <w:rPr>
          <w:rFonts w:ascii="Times New Roman" w:hAnsi="Times New Roman" w:cs="Times New Roman"/>
        </w:rPr>
        <w:fldChar w:fldCharType="end"/>
      </w:r>
      <w:bookmarkEnd w:id="6"/>
      <w:r w:rsidR="004A6FC0" w:rsidRPr="002F2AF7">
        <w:rPr>
          <w:rFonts w:ascii="Times New Roman" w:hAnsi="Times New Roman" w:cs="Times New Roman"/>
        </w:rPr>
        <w:t>.</w:t>
      </w:r>
    </w:p>
    <w:bookmarkEnd w:id="5"/>
    <w:p w14:paraId="0E0E61E8" w14:textId="5A047B0D" w:rsidR="002C442A" w:rsidRPr="002F2AF7" w:rsidRDefault="00515DA7" w:rsidP="00515DA7">
      <w:pPr>
        <w:spacing w:after="0" w:line="240" w:lineRule="auto"/>
        <w:ind w:left="1080"/>
        <w:rPr>
          <w:rFonts w:ascii="Times New Roman" w:hAnsi="Times New Roman" w:cs="Times New Roman"/>
          <w:iCs/>
        </w:rPr>
      </w:pPr>
      <w:r w:rsidRPr="002F2AF7">
        <w:rPr>
          <w:rFonts w:ascii="Times New Roman" w:hAnsi="Times New Roman" w:cs="Times New Roman"/>
          <w:iCs/>
        </w:rPr>
        <w:t xml:space="preserve">Please note that for the EMS facility-organized testing options above, facilities must make their own payment arrangements with these entities. If a facility </w:t>
      </w:r>
      <w:r w:rsidR="007B143A" w:rsidRPr="002F2AF7">
        <w:rPr>
          <w:rFonts w:ascii="Times New Roman" w:hAnsi="Times New Roman" w:cs="Times New Roman"/>
          <w:iCs/>
        </w:rPr>
        <w:t>partners</w:t>
      </w:r>
      <w:r w:rsidRPr="002F2AF7">
        <w:rPr>
          <w:rFonts w:ascii="Times New Roman" w:hAnsi="Times New Roman" w:cs="Times New Roman"/>
          <w:iCs/>
        </w:rPr>
        <w:t xml:space="preserve"> with these entities, the</w:t>
      </w:r>
      <w:r w:rsidR="007B143A" w:rsidRPr="002F2AF7">
        <w:rPr>
          <w:rFonts w:ascii="Times New Roman" w:hAnsi="Times New Roman" w:cs="Times New Roman"/>
          <w:iCs/>
        </w:rPr>
        <w:t xml:space="preserve"> testing will</w:t>
      </w:r>
      <w:r w:rsidRPr="002F2AF7">
        <w:rPr>
          <w:rFonts w:ascii="Times New Roman" w:hAnsi="Times New Roman" w:cs="Times New Roman"/>
          <w:iCs/>
        </w:rPr>
        <w:t xml:space="preserve"> not </w:t>
      </w:r>
      <w:r w:rsidR="007B143A" w:rsidRPr="002F2AF7">
        <w:rPr>
          <w:rFonts w:ascii="Times New Roman" w:hAnsi="Times New Roman" w:cs="Times New Roman"/>
          <w:iCs/>
        </w:rPr>
        <w:t>eligible</w:t>
      </w:r>
      <w:r w:rsidRPr="002F2AF7">
        <w:rPr>
          <w:rFonts w:ascii="Times New Roman" w:hAnsi="Times New Roman" w:cs="Times New Roman"/>
          <w:iCs/>
        </w:rPr>
        <w:t xml:space="preserve"> to the state’s mobile testing bundle</w:t>
      </w:r>
      <w:r w:rsidR="00696FAC" w:rsidRPr="002F2AF7">
        <w:rPr>
          <w:rFonts w:ascii="Times New Roman" w:hAnsi="Times New Roman" w:cs="Times New Roman"/>
          <w:iCs/>
        </w:rPr>
        <w:t>d</w:t>
      </w:r>
      <w:r w:rsidRPr="002F2AF7">
        <w:rPr>
          <w:rFonts w:ascii="Times New Roman" w:hAnsi="Times New Roman" w:cs="Times New Roman"/>
          <w:iCs/>
        </w:rPr>
        <w:t xml:space="preserve"> rate</w:t>
      </w:r>
      <w:r w:rsidR="007B143A" w:rsidRPr="002F2AF7">
        <w:rPr>
          <w:rFonts w:ascii="Times New Roman" w:hAnsi="Times New Roman" w:cs="Times New Roman"/>
          <w:iCs/>
        </w:rPr>
        <w:t xml:space="preserve"> that is payable for state-directed testing</w:t>
      </w:r>
      <w:r w:rsidRPr="002F2AF7">
        <w:rPr>
          <w:rFonts w:ascii="Times New Roman" w:hAnsi="Times New Roman" w:cs="Times New Roman"/>
          <w:iCs/>
        </w:rPr>
        <w:t xml:space="preserve">. </w:t>
      </w:r>
    </w:p>
    <w:p w14:paraId="5525991F" w14:textId="77777777" w:rsidR="00515DA7" w:rsidRPr="002F2AF7" w:rsidRDefault="00515DA7" w:rsidP="00515DA7">
      <w:pPr>
        <w:spacing w:after="0" w:line="240" w:lineRule="auto"/>
        <w:ind w:left="1080"/>
        <w:rPr>
          <w:rFonts w:ascii="Times New Roman" w:hAnsi="Times New Roman" w:cs="Times New Roman"/>
          <w:iCs/>
        </w:rPr>
      </w:pPr>
    </w:p>
    <w:p w14:paraId="1CCD14A7" w14:textId="78F17CD5" w:rsidR="0078687D" w:rsidRPr="002F2AF7" w:rsidRDefault="00696FAC" w:rsidP="0078687D">
      <w:pPr>
        <w:pStyle w:val="ListParagraph"/>
        <w:numPr>
          <w:ilvl w:val="1"/>
          <w:numId w:val="1"/>
        </w:numPr>
        <w:spacing w:after="0" w:line="240" w:lineRule="auto"/>
        <w:rPr>
          <w:rFonts w:ascii="Times New Roman" w:hAnsi="Times New Roman" w:cs="Times New Roman"/>
          <w:iCs/>
        </w:rPr>
      </w:pPr>
      <w:r w:rsidRPr="002F2AF7">
        <w:rPr>
          <w:rFonts w:ascii="Times New Roman" w:eastAsia="Times New Roman" w:hAnsi="Times New Roman" w:cs="Times New Roman"/>
          <w:b/>
        </w:rPr>
        <w:t xml:space="preserve">State-directed Testing through </w:t>
      </w:r>
      <w:r w:rsidR="00073496" w:rsidRPr="002F2AF7">
        <w:rPr>
          <w:rFonts w:ascii="Times New Roman" w:eastAsia="Times New Roman" w:hAnsi="Times New Roman" w:cs="Times New Roman"/>
          <w:b/>
        </w:rPr>
        <w:t>COVID Command Congregate Care Mobile Testing Call Center</w:t>
      </w:r>
      <w:r w:rsidR="00073496" w:rsidRPr="002F2AF7" w:rsidDel="00073496">
        <w:rPr>
          <w:rFonts w:ascii="Times New Roman" w:hAnsi="Times New Roman" w:cs="Times New Roman"/>
          <w:b/>
          <w:iCs/>
        </w:rPr>
        <w:t xml:space="preserve"> </w:t>
      </w:r>
      <w:r w:rsidR="0078687D" w:rsidRPr="002F2AF7">
        <w:rPr>
          <w:rFonts w:ascii="Times New Roman" w:hAnsi="Times New Roman" w:cs="Times New Roman"/>
          <w:iCs/>
        </w:rPr>
        <w:t xml:space="preserve">– </w:t>
      </w:r>
      <w:r w:rsidR="001901A4" w:rsidRPr="002F2AF7">
        <w:rPr>
          <w:rFonts w:ascii="Times New Roman" w:hAnsi="Times New Roman" w:cs="Times New Roman"/>
          <w:iCs/>
        </w:rPr>
        <w:t>subject to availability, the COVID call center can arrange for</w:t>
      </w:r>
      <w:r w:rsidR="0078687D" w:rsidRPr="002F2AF7">
        <w:rPr>
          <w:rFonts w:ascii="Times New Roman" w:hAnsi="Times New Roman" w:cs="Times New Roman"/>
          <w:iCs/>
        </w:rPr>
        <w:t xml:space="preserve"> personnel from the M</w:t>
      </w:r>
      <w:r w:rsidR="00FA5619" w:rsidRPr="002F2AF7">
        <w:rPr>
          <w:rFonts w:ascii="Times New Roman" w:hAnsi="Times New Roman" w:cs="Times New Roman"/>
          <w:iCs/>
        </w:rPr>
        <w:t>assachusetts</w:t>
      </w:r>
      <w:r w:rsidR="0078687D" w:rsidRPr="002F2AF7">
        <w:rPr>
          <w:rFonts w:ascii="Times New Roman" w:hAnsi="Times New Roman" w:cs="Times New Roman"/>
          <w:iCs/>
        </w:rPr>
        <w:t xml:space="preserve"> National Guard</w:t>
      </w:r>
      <w:r w:rsidR="00FA5619" w:rsidRPr="002F2AF7">
        <w:rPr>
          <w:rFonts w:ascii="Times New Roman" w:hAnsi="Times New Roman" w:cs="Times New Roman"/>
          <w:iCs/>
        </w:rPr>
        <w:t xml:space="preserve"> (MANG)</w:t>
      </w:r>
      <w:r w:rsidR="0078687D" w:rsidRPr="002F2AF7">
        <w:rPr>
          <w:rFonts w:ascii="Times New Roman" w:hAnsi="Times New Roman" w:cs="Times New Roman"/>
          <w:iCs/>
        </w:rPr>
        <w:t xml:space="preserve"> or a state-contracted </w:t>
      </w:r>
      <w:r w:rsidR="003C2EBA" w:rsidRPr="002F2AF7">
        <w:rPr>
          <w:rFonts w:ascii="Times New Roman" w:hAnsi="Times New Roman" w:cs="Times New Roman"/>
          <w:iCs/>
        </w:rPr>
        <w:t>mobile testing</w:t>
      </w:r>
      <w:r w:rsidR="0078687D" w:rsidRPr="002F2AF7">
        <w:rPr>
          <w:rFonts w:ascii="Times New Roman" w:hAnsi="Times New Roman" w:cs="Times New Roman"/>
          <w:iCs/>
        </w:rPr>
        <w:t xml:space="preserve"> provider to </w:t>
      </w:r>
      <w:r w:rsidR="001901A4" w:rsidRPr="002F2AF7">
        <w:rPr>
          <w:rFonts w:ascii="Times New Roman" w:hAnsi="Times New Roman" w:cs="Times New Roman"/>
          <w:iCs/>
        </w:rPr>
        <w:t xml:space="preserve">come to </w:t>
      </w:r>
      <w:r w:rsidR="0078687D" w:rsidRPr="002F2AF7">
        <w:rPr>
          <w:rFonts w:ascii="Times New Roman" w:hAnsi="Times New Roman" w:cs="Times New Roman"/>
          <w:iCs/>
        </w:rPr>
        <w:t xml:space="preserve">your facility to test all residents or </w:t>
      </w:r>
      <w:r w:rsidR="003C2EBA" w:rsidRPr="002F2AF7">
        <w:rPr>
          <w:rFonts w:ascii="Times New Roman" w:hAnsi="Times New Roman" w:cs="Times New Roman"/>
          <w:iCs/>
        </w:rPr>
        <w:t>staff</w:t>
      </w:r>
      <w:r w:rsidR="00DD6643" w:rsidRPr="002F2AF7">
        <w:rPr>
          <w:rFonts w:ascii="Times New Roman" w:hAnsi="Times New Roman" w:cs="Times New Roman"/>
          <w:iCs/>
        </w:rPr>
        <w:t>. The state will cover the cost for this testing</w:t>
      </w:r>
      <w:r w:rsidR="00E964E8" w:rsidRPr="002F2AF7">
        <w:rPr>
          <w:rFonts w:ascii="Times New Roman" w:hAnsi="Times New Roman" w:cs="Times New Roman"/>
          <w:iCs/>
        </w:rPr>
        <w:t xml:space="preserve"> directly</w:t>
      </w:r>
      <w:r w:rsidR="003C2EBA" w:rsidRPr="002F2AF7">
        <w:rPr>
          <w:rFonts w:ascii="Times New Roman" w:hAnsi="Times New Roman" w:cs="Times New Roman"/>
          <w:iCs/>
        </w:rPr>
        <w:t xml:space="preserve">, and the facility will not be eligible for the </w:t>
      </w:r>
      <w:r w:rsidR="00E964E8" w:rsidRPr="002F2AF7">
        <w:rPr>
          <w:rFonts w:ascii="Times New Roman" w:hAnsi="Times New Roman" w:cs="Times New Roman"/>
          <w:iCs/>
        </w:rPr>
        <w:t xml:space="preserve">baseline </w:t>
      </w:r>
      <w:r w:rsidR="003C2EBA" w:rsidRPr="002F2AF7">
        <w:rPr>
          <w:rFonts w:ascii="Times New Roman" w:hAnsi="Times New Roman" w:cs="Times New Roman"/>
          <w:iCs/>
        </w:rPr>
        <w:t>testing supplemental payments</w:t>
      </w:r>
      <w:r w:rsidR="00E964E8" w:rsidRPr="002F2AF7">
        <w:rPr>
          <w:rFonts w:ascii="Times New Roman" w:hAnsi="Times New Roman" w:cs="Times New Roman"/>
          <w:iCs/>
        </w:rPr>
        <w:t xml:space="preserve"> for the state-directed tests</w:t>
      </w:r>
      <w:r w:rsidR="00DD6643" w:rsidRPr="002F2AF7">
        <w:rPr>
          <w:rFonts w:ascii="Times New Roman" w:hAnsi="Times New Roman" w:cs="Times New Roman"/>
          <w:iCs/>
        </w:rPr>
        <w:t>.</w:t>
      </w:r>
      <w:r w:rsidR="005D78B3" w:rsidRPr="002F2AF7">
        <w:rPr>
          <w:rFonts w:ascii="Times New Roman" w:hAnsi="Times New Roman" w:cs="Times New Roman"/>
          <w:iCs/>
        </w:rPr>
        <w:t xml:space="preserve"> The call center phone number is 617-366-2350 and is open Monday-Saturday, 8</w:t>
      </w:r>
      <w:r w:rsidRPr="002F2AF7">
        <w:rPr>
          <w:rFonts w:ascii="Times New Roman" w:hAnsi="Times New Roman" w:cs="Times New Roman"/>
          <w:iCs/>
        </w:rPr>
        <w:t>:00</w:t>
      </w:r>
      <w:r w:rsidR="005D78B3" w:rsidRPr="002F2AF7">
        <w:rPr>
          <w:rFonts w:ascii="Times New Roman" w:hAnsi="Times New Roman" w:cs="Times New Roman"/>
          <w:iCs/>
        </w:rPr>
        <w:t>-4</w:t>
      </w:r>
      <w:r w:rsidRPr="002F2AF7">
        <w:rPr>
          <w:rFonts w:ascii="Times New Roman" w:hAnsi="Times New Roman" w:cs="Times New Roman"/>
          <w:iCs/>
        </w:rPr>
        <w:t>:00</w:t>
      </w:r>
      <w:r w:rsidR="005D78B3" w:rsidRPr="002F2AF7">
        <w:rPr>
          <w:rFonts w:ascii="Times New Roman" w:hAnsi="Times New Roman" w:cs="Times New Roman"/>
          <w:iCs/>
        </w:rPr>
        <w:t xml:space="preserve"> PM</w:t>
      </w:r>
      <w:r w:rsidR="002007D6" w:rsidRPr="002F2AF7">
        <w:rPr>
          <w:rFonts w:ascii="Times New Roman" w:hAnsi="Times New Roman" w:cs="Times New Roman"/>
          <w:iCs/>
        </w:rPr>
        <w:t xml:space="preserve">. </w:t>
      </w:r>
      <w:r w:rsidR="00387F1B" w:rsidRPr="002F2AF7">
        <w:rPr>
          <w:rFonts w:ascii="Times New Roman" w:hAnsi="Times New Roman" w:cs="Times New Roman"/>
          <w:iCs/>
        </w:rPr>
        <w:t>There is limited capacity for testing through the COVID call center.</w:t>
      </w:r>
    </w:p>
    <w:p w14:paraId="53209404" w14:textId="77777777" w:rsidR="0078687D" w:rsidRPr="002F2AF7" w:rsidRDefault="0078687D" w:rsidP="000D36AF">
      <w:pPr>
        <w:spacing w:after="0" w:line="240" w:lineRule="auto"/>
        <w:rPr>
          <w:rFonts w:ascii="Times New Roman" w:hAnsi="Times New Roman" w:cs="Times New Roman"/>
          <w:iCs/>
        </w:rPr>
      </w:pPr>
    </w:p>
    <w:p w14:paraId="5C5456FC" w14:textId="66C4E927" w:rsidR="002007D6" w:rsidRPr="002F2AF7" w:rsidRDefault="0078687D">
      <w:pPr>
        <w:spacing w:after="0" w:line="240" w:lineRule="auto"/>
        <w:ind w:left="1080"/>
        <w:rPr>
          <w:rFonts w:ascii="Times New Roman" w:hAnsi="Times New Roman" w:cs="Times New Roman"/>
          <w:iCs/>
        </w:rPr>
      </w:pPr>
      <w:r w:rsidRPr="002F2AF7">
        <w:rPr>
          <w:rFonts w:ascii="Times New Roman" w:hAnsi="Times New Roman" w:cs="Times New Roman"/>
          <w:iCs/>
        </w:rPr>
        <w:t xml:space="preserve">The </w:t>
      </w:r>
      <w:r w:rsidR="00E964E8" w:rsidRPr="002F2AF7">
        <w:rPr>
          <w:rFonts w:ascii="Times New Roman" w:hAnsi="Times New Roman" w:cs="Times New Roman"/>
          <w:iCs/>
        </w:rPr>
        <w:t>specimen collection</w:t>
      </w:r>
      <w:r w:rsidRPr="002F2AF7">
        <w:rPr>
          <w:rFonts w:ascii="Times New Roman" w:hAnsi="Times New Roman" w:cs="Times New Roman"/>
          <w:iCs/>
        </w:rPr>
        <w:t xml:space="preserve">/testing itself will be done by personnel from </w:t>
      </w:r>
      <w:r w:rsidR="00C12203" w:rsidRPr="002F2AF7">
        <w:rPr>
          <w:rFonts w:ascii="Times New Roman" w:hAnsi="Times New Roman" w:cs="Times New Roman"/>
          <w:iCs/>
        </w:rPr>
        <w:t>MANG</w:t>
      </w:r>
      <w:r w:rsidR="00FA5619" w:rsidRPr="002F2AF7">
        <w:rPr>
          <w:rFonts w:ascii="Times New Roman" w:hAnsi="Times New Roman" w:cs="Times New Roman"/>
          <w:iCs/>
        </w:rPr>
        <w:t xml:space="preserve"> or the state-contracted </w:t>
      </w:r>
      <w:r w:rsidR="003C2EBA" w:rsidRPr="002F2AF7">
        <w:rPr>
          <w:rFonts w:ascii="Times New Roman" w:hAnsi="Times New Roman" w:cs="Times New Roman"/>
          <w:iCs/>
        </w:rPr>
        <w:t>mobile testing provider</w:t>
      </w:r>
      <w:r w:rsidRPr="002F2AF7">
        <w:rPr>
          <w:rFonts w:ascii="Times New Roman" w:hAnsi="Times New Roman" w:cs="Times New Roman"/>
          <w:iCs/>
        </w:rPr>
        <w:t>,</w:t>
      </w:r>
      <w:r w:rsidR="00A93D3D" w:rsidRPr="002F2AF7">
        <w:rPr>
          <w:rFonts w:ascii="Times New Roman" w:hAnsi="Times New Roman" w:cs="Times New Roman"/>
          <w:iCs/>
        </w:rPr>
        <w:t xml:space="preserve"> and the facility </w:t>
      </w:r>
      <w:r w:rsidR="00DD6643" w:rsidRPr="002F2AF7">
        <w:rPr>
          <w:rFonts w:ascii="Times New Roman" w:hAnsi="Times New Roman" w:cs="Times New Roman"/>
          <w:iCs/>
        </w:rPr>
        <w:t>will be responsible for working with the call center in advance to fill out paperwork for each resident and staff member being tested. Your facility</w:t>
      </w:r>
      <w:r w:rsidRPr="002F2AF7">
        <w:rPr>
          <w:rFonts w:ascii="Times New Roman" w:hAnsi="Times New Roman" w:cs="Times New Roman"/>
          <w:iCs/>
        </w:rPr>
        <w:t xml:space="preserve"> MUST have </w:t>
      </w:r>
      <w:r w:rsidR="00DD6643" w:rsidRPr="002F2AF7">
        <w:rPr>
          <w:rFonts w:ascii="Times New Roman" w:hAnsi="Times New Roman" w:cs="Times New Roman"/>
          <w:iCs/>
        </w:rPr>
        <w:t>ONE ordering provider for everyone being tested</w:t>
      </w:r>
      <w:r w:rsidR="00696FAC" w:rsidRPr="002F2AF7">
        <w:rPr>
          <w:rFonts w:ascii="Times New Roman" w:hAnsi="Times New Roman" w:cs="Times New Roman"/>
          <w:iCs/>
        </w:rPr>
        <w:t>, except that facilities</w:t>
      </w:r>
      <w:r w:rsidR="00DD6643" w:rsidRPr="002F2AF7">
        <w:rPr>
          <w:rFonts w:ascii="Times New Roman" w:hAnsi="Times New Roman" w:cs="Times New Roman"/>
          <w:iCs/>
        </w:rPr>
        <w:t xml:space="preserve"> may have a second ordering provider for staff, separate from</w:t>
      </w:r>
      <w:r w:rsidR="00E964E8" w:rsidRPr="002F2AF7">
        <w:rPr>
          <w:rFonts w:ascii="Times New Roman" w:hAnsi="Times New Roman" w:cs="Times New Roman"/>
          <w:iCs/>
        </w:rPr>
        <w:t xml:space="preserve"> the</w:t>
      </w:r>
      <w:r w:rsidR="00696FAC" w:rsidRPr="002F2AF7">
        <w:rPr>
          <w:rFonts w:ascii="Times New Roman" w:hAnsi="Times New Roman" w:cs="Times New Roman"/>
          <w:iCs/>
        </w:rPr>
        <w:t xml:space="preserve"> ordering provider for</w:t>
      </w:r>
      <w:r w:rsidR="00DD6643" w:rsidRPr="002F2AF7">
        <w:rPr>
          <w:rFonts w:ascii="Times New Roman" w:hAnsi="Times New Roman" w:cs="Times New Roman"/>
          <w:iCs/>
        </w:rPr>
        <w:t xml:space="preserve"> residents, if </w:t>
      </w:r>
      <w:r w:rsidR="007B143A" w:rsidRPr="002F2AF7">
        <w:rPr>
          <w:rFonts w:ascii="Times New Roman" w:hAnsi="Times New Roman" w:cs="Times New Roman"/>
          <w:iCs/>
        </w:rPr>
        <w:t>desired</w:t>
      </w:r>
      <w:r w:rsidR="00DD6643" w:rsidRPr="002F2AF7">
        <w:rPr>
          <w:rFonts w:ascii="Times New Roman" w:hAnsi="Times New Roman" w:cs="Times New Roman"/>
          <w:iCs/>
        </w:rPr>
        <w:t xml:space="preserve">. If you have more than two ordering providers, please work with providers to reduce to two or use </w:t>
      </w:r>
      <w:r w:rsidR="00387F1B" w:rsidRPr="002F2AF7">
        <w:rPr>
          <w:rFonts w:ascii="Times New Roman" w:hAnsi="Times New Roman" w:cs="Times New Roman"/>
          <w:iCs/>
        </w:rPr>
        <w:t xml:space="preserve">an alternative testing </w:t>
      </w:r>
      <w:r w:rsidR="00DD6643" w:rsidRPr="002F2AF7">
        <w:rPr>
          <w:rFonts w:ascii="Times New Roman" w:hAnsi="Times New Roman" w:cs="Times New Roman"/>
          <w:iCs/>
        </w:rPr>
        <w:t>option.</w:t>
      </w:r>
    </w:p>
    <w:p w14:paraId="33514F4B" w14:textId="515BC5D0" w:rsidR="00277B2D" w:rsidRPr="002F2AF7" w:rsidRDefault="00277B2D" w:rsidP="005D78B3">
      <w:pPr>
        <w:spacing w:after="0" w:line="240" w:lineRule="auto"/>
        <w:ind w:left="1080"/>
        <w:rPr>
          <w:rFonts w:ascii="Times New Roman" w:hAnsi="Times New Roman" w:cs="Times New Roman"/>
          <w:iCs/>
        </w:rPr>
      </w:pPr>
    </w:p>
    <w:p w14:paraId="470701E6" w14:textId="77777777" w:rsidR="00F42D9F" w:rsidRPr="002F2AF7" w:rsidRDefault="00FE52AF" w:rsidP="00F42D9F">
      <w:pPr>
        <w:spacing w:after="0" w:line="240" w:lineRule="auto"/>
        <w:ind w:left="1080"/>
        <w:rPr>
          <w:rFonts w:ascii="Times New Roman" w:hAnsi="Times New Roman" w:cs="Times New Roman"/>
          <w:iCs/>
        </w:rPr>
      </w:pPr>
      <w:r w:rsidRPr="002F2AF7">
        <w:rPr>
          <w:rFonts w:ascii="Times New Roman" w:hAnsi="Times New Roman" w:cs="Times New Roman"/>
          <w:iCs/>
        </w:rPr>
        <w:t xml:space="preserve">The </w:t>
      </w:r>
      <w:r w:rsidR="00E964E8" w:rsidRPr="002F2AF7">
        <w:rPr>
          <w:rFonts w:ascii="Times New Roman" w:hAnsi="Times New Roman" w:cs="Times New Roman"/>
          <w:iCs/>
        </w:rPr>
        <w:t xml:space="preserve">state-directed </w:t>
      </w:r>
      <w:r w:rsidRPr="002F2AF7">
        <w:rPr>
          <w:rFonts w:ascii="Times New Roman" w:hAnsi="Times New Roman" w:cs="Times New Roman"/>
          <w:iCs/>
        </w:rPr>
        <w:t xml:space="preserve">mobile testing program will only conduct facility-wide baseline testing </w:t>
      </w:r>
      <w:r w:rsidRPr="002F2AF7">
        <w:rPr>
          <w:rFonts w:ascii="Times New Roman" w:hAnsi="Times New Roman" w:cs="Times New Roman"/>
          <w:iCs/>
          <w:u w:val="single"/>
        </w:rPr>
        <w:t>once per facility, to test resident and staff</w:t>
      </w:r>
      <w:r w:rsidRPr="002F2AF7">
        <w:rPr>
          <w:rFonts w:ascii="Times New Roman" w:hAnsi="Times New Roman" w:cs="Times New Roman"/>
          <w:iCs/>
        </w:rPr>
        <w:t xml:space="preserve">, going forward from May </w:t>
      </w:r>
      <w:r w:rsidR="00E964E8" w:rsidRPr="002F2AF7">
        <w:rPr>
          <w:rFonts w:ascii="Times New Roman" w:hAnsi="Times New Roman" w:cs="Times New Roman"/>
          <w:iCs/>
        </w:rPr>
        <w:t>11</w:t>
      </w:r>
      <w:r w:rsidRPr="002F2AF7">
        <w:rPr>
          <w:rFonts w:ascii="Times New Roman" w:hAnsi="Times New Roman" w:cs="Times New Roman"/>
          <w:iCs/>
        </w:rPr>
        <w:t xml:space="preserve">, 2020. The mobile testing program will NOT provide multiple, staggered testing of residents and staff. </w:t>
      </w:r>
    </w:p>
    <w:p w14:paraId="323E56F7" w14:textId="77777777" w:rsidR="00F42D9F" w:rsidRPr="002F2AF7" w:rsidRDefault="00F42D9F" w:rsidP="00F42D9F">
      <w:pPr>
        <w:spacing w:after="0" w:line="240" w:lineRule="auto"/>
        <w:ind w:left="1080"/>
        <w:rPr>
          <w:rFonts w:ascii="Times New Roman" w:hAnsi="Times New Roman" w:cs="Times New Roman"/>
          <w:iCs/>
        </w:rPr>
      </w:pPr>
    </w:p>
    <w:p w14:paraId="700EF7F3" w14:textId="77777777" w:rsidR="00F42D9F" w:rsidRPr="002F2AF7" w:rsidRDefault="00F42D9F" w:rsidP="00F42D9F">
      <w:pPr>
        <w:numPr>
          <w:ilvl w:val="0"/>
          <w:numId w:val="1"/>
        </w:numPr>
        <w:spacing w:after="0" w:line="240" w:lineRule="auto"/>
        <w:rPr>
          <w:rFonts w:ascii="Times New Roman" w:hAnsi="Times New Roman" w:cs="Times New Roman"/>
          <w:iCs/>
        </w:rPr>
      </w:pPr>
      <w:r w:rsidRPr="002F2AF7">
        <w:rPr>
          <w:rFonts w:ascii="Times New Roman" w:hAnsi="Times New Roman" w:cs="Times New Roman"/>
          <w:b/>
          <w:bCs/>
          <w:iCs/>
        </w:rPr>
        <w:t>Are there any options to complete testing besides facility-organized and state-directed testing?</w:t>
      </w:r>
    </w:p>
    <w:p w14:paraId="71BCF73A" w14:textId="2CF0ABF6" w:rsidR="00F42D9F" w:rsidRPr="002F2AF7" w:rsidRDefault="00F42D9F" w:rsidP="00F42D9F">
      <w:pPr>
        <w:spacing w:after="0" w:line="240" w:lineRule="auto"/>
        <w:ind w:left="450"/>
        <w:rPr>
          <w:rFonts w:ascii="Times New Roman" w:hAnsi="Times New Roman" w:cs="Times New Roman"/>
          <w:iCs/>
        </w:rPr>
      </w:pPr>
      <w:r w:rsidRPr="002F2AF7">
        <w:rPr>
          <w:rFonts w:ascii="Times New Roman" w:hAnsi="Times New Roman" w:cs="Times New Roman"/>
          <w:iCs/>
        </w:rPr>
        <w:lastRenderedPageBreak/>
        <w:t xml:space="preserve">For facilities to complete baseline testing by the deadline, Massachusetts expects that facilities will use either facility-organized or state-directed testing to efficiently coordinate testing. Nevertheless, in certain cases, residents or staff </w:t>
      </w:r>
      <w:r w:rsidR="00594572" w:rsidRPr="002F2AF7">
        <w:rPr>
          <w:rFonts w:ascii="Times New Roman" w:hAnsi="Times New Roman" w:cs="Times New Roman"/>
          <w:iCs/>
        </w:rPr>
        <w:t xml:space="preserve">may </w:t>
      </w:r>
      <w:r w:rsidR="00B328BE" w:rsidRPr="002F2AF7">
        <w:rPr>
          <w:rFonts w:ascii="Times New Roman" w:hAnsi="Times New Roman" w:cs="Times New Roman"/>
          <w:iCs/>
        </w:rPr>
        <w:t>have been tested</w:t>
      </w:r>
      <w:r w:rsidRPr="002F2AF7">
        <w:rPr>
          <w:rFonts w:ascii="Times New Roman" w:hAnsi="Times New Roman" w:cs="Times New Roman"/>
          <w:iCs/>
        </w:rPr>
        <w:t xml:space="preserve"> without the </w:t>
      </w:r>
      <w:r w:rsidR="00106919" w:rsidRPr="002F2AF7">
        <w:rPr>
          <w:rFonts w:ascii="Times New Roman" w:hAnsi="Times New Roman" w:cs="Times New Roman"/>
          <w:iCs/>
        </w:rPr>
        <w:t>state’s direction</w:t>
      </w:r>
      <w:r w:rsidR="00594572" w:rsidRPr="002F2AF7">
        <w:rPr>
          <w:rFonts w:ascii="Times New Roman" w:hAnsi="Times New Roman" w:cs="Times New Roman"/>
          <w:iCs/>
        </w:rPr>
        <w:t xml:space="preserve"> or</w:t>
      </w:r>
      <w:r w:rsidR="00106919" w:rsidRPr="002F2AF7">
        <w:rPr>
          <w:rFonts w:ascii="Times New Roman" w:hAnsi="Times New Roman" w:cs="Times New Roman"/>
          <w:iCs/>
        </w:rPr>
        <w:t xml:space="preserve"> the </w:t>
      </w:r>
      <w:r w:rsidRPr="002F2AF7">
        <w:rPr>
          <w:rFonts w:ascii="Times New Roman" w:hAnsi="Times New Roman" w:cs="Times New Roman"/>
          <w:iCs/>
        </w:rPr>
        <w:t xml:space="preserve">facility’s coordination </w:t>
      </w:r>
      <w:r w:rsidR="00E26A6A" w:rsidRPr="002F2AF7">
        <w:rPr>
          <w:rFonts w:ascii="Times New Roman" w:hAnsi="Times New Roman" w:cs="Times New Roman"/>
          <w:iCs/>
        </w:rPr>
        <w:t xml:space="preserve">(such as at a hospital or through </w:t>
      </w:r>
      <w:r w:rsidR="005B5E4E" w:rsidRPr="002F2AF7">
        <w:rPr>
          <w:rFonts w:ascii="Times New Roman" w:hAnsi="Times New Roman" w:cs="Times New Roman"/>
          <w:iCs/>
        </w:rPr>
        <w:t>the individual’s</w:t>
      </w:r>
      <w:r w:rsidR="00E26A6A" w:rsidRPr="002F2AF7">
        <w:rPr>
          <w:rFonts w:ascii="Times New Roman" w:hAnsi="Times New Roman" w:cs="Times New Roman"/>
          <w:iCs/>
        </w:rPr>
        <w:t xml:space="preserve"> own PCP).</w:t>
      </w:r>
      <w:r w:rsidRPr="002F2AF7">
        <w:rPr>
          <w:rFonts w:ascii="Times New Roman" w:hAnsi="Times New Roman" w:cs="Times New Roman"/>
          <w:iCs/>
        </w:rPr>
        <w:t xml:space="preserve"> </w:t>
      </w:r>
      <w:r w:rsidR="000B68DC" w:rsidRPr="002F2AF7">
        <w:rPr>
          <w:rFonts w:ascii="Times New Roman" w:hAnsi="Times New Roman" w:cs="Times New Roman"/>
          <w:iCs/>
        </w:rPr>
        <w:t>EOHHS does not consider this</w:t>
      </w:r>
      <w:r w:rsidRPr="002F2AF7">
        <w:rPr>
          <w:rFonts w:ascii="Times New Roman" w:hAnsi="Times New Roman" w:cs="Times New Roman"/>
          <w:iCs/>
        </w:rPr>
        <w:t xml:space="preserve"> testing either state-directed or facility-organized</w:t>
      </w:r>
      <w:r w:rsidR="000B68DC" w:rsidRPr="002F2AF7">
        <w:rPr>
          <w:rFonts w:ascii="Times New Roman" w:hAnsi="Times New Roman" w:cs="Times New Roman"/>
          <w:iCs/>
        </w:rPr>
        <w:t>,</w:t>
      </w:r>
      <w:r w:rsidRPr="002F2AF7">
        <w:rPr>
          <w:rFonts w:ascii="Times New Roman" w:hAnsi="Times New Roman" w:cs="Times New Roman"/>
          <w:iCs/>
        </w:rPr>
        <w:t xml:space="preserve"> but </w:t>
      </w:r>
      <w:r w:rsidR="007508DD" w:rsidRPr="002F2AF7">
        <w:rPr>
          <w:rFonts w:ascii="Times New Roman" w:hAnsi="Times New Roman" w:cs="Times New Roman"/>
          <w:iCs/>
        </w:rPr>
        <w:t xml:space="preserve">will </w:t>
      </w:r>
      <w:r w:rsidRPr="002F2AF7">
        <w:rPr>
          <w:rFonts w:ascii="Times New Roman" w:hAnsi="Times New Roman" w:cs="Times New Roman"/>
          <w:iCs/>
        </w:rPr>
        <w:t>still count</w:t>
      </w:r>
      <w:r w:rsidR="007508DD" w:rsidRPr="002F2AF7">
        <w:rPr>
          <w:rFonts w:ascii="Times New Roman" w:hAnsi="Times New Roman" w:cs="Times New Roman"/>
          <w:iCs/>
        </w:rPr>
        <w:t xml:space="preserve"> such testing</w:t>
      </w:r>
      <w:r w:rsidRPr="002F2AF7">
        <w:rPr>
          <w:rFonts w:ascii="Times New Roman" w:hAnsi="Times New Roman" w:cs="Times New Roman"/>
          <w:iCs/>
        </w:rPr>
        <w:t xml:space="preserve"> toward the </w:t>
      </w:r>
      <w:r w:rsidR="00B328BE" w:rsidRPr="002F2AF7">
        <w:rPr>
          <w:rFonts w:ascii="Times New Roman" w:hAnsi="Times New Roman" w:cs="Times New Roman"/>
          <w:iCs/>
        </w:rPr>
        <w:t xml:space="preserve">90% </w:t>
      </w:r>
      <w:r w:rsidRPr="002F2AF7">
        <w:rPr>
          <w:rFonts w:ascii="Times New Roman" w:hAnsi="Times New Roman" w:cs="Times New Roman"/>
          <w:iCs/>
        </w:rPr>
        <w:t>baseline testing requirement</w:t>
      </w:r>
      <w:r w:rsidR="00594572" w:rsidRPr="002F2AF7">
        <w:rPr>
          <w:rFonts w:ascii="Times New Roman" w:hAnsi="Times New Roman" w:cs="Times New Roman"/>
          <w:iCs/>
        </w:rPr>
        <w:t>, provided that such</w:t>
      </w:r>
      <w:r w:rsidRPr="002F2AF7">
        <w:rPr>
          <w:rFonts w:ascii="Times New Roman" w:hAnsi="Times New Roman" w:cs="Times New Roman"/>
          <w:iCs/>
        </w:rPr>
        <w:t xml:space="preserve"> testing was completed by a qualified lab and </w:t>
      </w:r>
      <w:r w:rsidR="007508DD" w:rsidRPr="002F2AF7">
        <w:rPr>
          <w:rFonts w:ascii="Times New Roman" w:hAnsi="Times New Roman" w:cs="Times New Roman"/>
          <w:iCs/>
        </w:rPr>
        <w:t>the facility</w:t>
      </w:r>
      <w:r w:rsidR="005B5E4E" w:rsidRPr="002F2AF7">
        <w:rPr>
          <w:rFonts w:ascii="Times New Roman" w:hAnsi="Times New Roman" w:cs="Times New Roman"/>
          <w:iCs/>
        </w:rPr>
        <w:t xml:space="preserve"> has</w:t>
      </w:r>
      <w:r w:rsidRPr="002F2AF7">
        <w:rPr>
          <w:rFonts w:ascii="Times New Roman" w:hAnsi="Times New Roman" w:cs="Times New Roman"/>
          <w:iCs/>
        </w:rPr>
        <w:t xml:space="preserve"> document</w:t>
      </w:r>
      <w:r w:rsidR="005B5E4E" w:rsidRPr="002F2AF7">
        <w:rPr>
          <w:rFonts w:ascii="Times New Roman" w:hAnsi="Times New Roman" w:cs="Times New Roman"/>
          <w:iCs/>
        </w:rPr>
        <w:t>ation of</w:t>
      </w:r>
      <w:r w:rsidRPr="002F2AF7">
        <w:rPr>
          <w:rFonts w:ascii="Times New Roman" w:hAnsi="Times New Roman" w:cs="Times New Roman"/>
          <w:iCs/>
        </w:rPr>
        <w:t xml:space="preserve"> the results of the testing. Testing that is </w:t>
      </w:r>
      <w:r w:rsidR="00E26A6A" w:rsidRPr="002F2AF7">
        <w:rPr>
          <w:rFonts w:ascii="Times New Roman" w:hAnsi="Times New Roman" w:cs="Times New Roman"/>
          <w:iCs/>
        </w:rPr>
        <w:t>not</w:t>
      </w:r>
      <w:r w:rsidRPr="002F2AF7">
        <w:rPr>
          <w:rFonts w:ascii="Times New Roman" w:hAnsi="Times New Roman" w:cs="Times New Roman"/>
          <w:iCs/>
        </w:rPr>
        <w:t xml:space="preserve"> facility</w:t>
      </w:r>
      <w:r w:rsidR="00E26A6A" w:rsidRPr="002F2AF7">
        <w:rPr>
          <w:rFonts w:ascii="Times New Roman" w:hAnsi="Times New Roman" w:cs="Times New Roman"/>
          <w:iCs/>
        </w:rPr>
        <w:t>-</w:t>
      </w:r>
      <w:r w:rsidRPr="002F2AF7">
        <w:rPr>
          <w:rFonts w:ascii="Times New Roman" w:hAnsi="Times New Roman" w:cs="Times New Roman"/>
          <w:iCs/>
        </w:rPr>
        <w:t xml:space="preserve">organized </w:t>
      </w:r>
      <w:r w:rsidR="005B5E4E" w:rsidRPr="002F2AF7">
        <w:rPr>
          <w:rFonts w:ascii="Times New Roman" w:hAnsi="Times New Roman" w:cs="Times New Roman"/>
          <w:iCs/>
        </w:rPr>
        <w:t>will</w:t>
      </w:r>
      <w:r w:rsidRPr="002F2AF7">
        <w:rPr>
          <w:rFonts w:ascii="Times New Roman" w:hAnsi="Times New Roman" w:cs="Times New Roman"/>
          <w:iCs/>
        </w:rPr>
        <w:t xml:space="preserve"> not </w:t>
      </w:r>
      <w:r w:rsidR="005B5E4E" w:rsidRPr="002F2AF7">
        <w:rPr>
          <w:rFonts w:ascii="Times New Roman" w:hAnsi="Times New Roman" w:cs="Times New Roman"/>
          <w:iCs/>
        </w:rPr>
        <w:t xml:space="preserve">be </w:t>
      </w:r>
      <w:r w:rsidRPr="002F2AF7">
        <w:rPr>
          <w:rFonts w:ascii="Times New Roman" w:hAnsi="Times New Roman" w:cs="Times New Roman"/>
          <w:iCs/>
        </w:rPr>
        <w:t>eligible for the baseline testing supplemental payment </w:t>
      </w:r>
      <w:r w:rsidR="005B5E4E" w:rsidRPr="002F2AF7">
        <w:rPr>
          <w:rFonts w:ascii="Times New Roman" w:hAnsi="Times New Roman" w:cs="Times New Roman"/>
          <w:iCs/>
        </w:rPr>
        <w:t>described in</w:t>
      </w:r>
      <w:r w:rsidR="005B5E4E" w:rsidRPr="002F2AF7">
        <w:rPr>
          <w:rFonts w:ascii="Times New Roman" w:eastAsia="Times New Roman" w:hAnsi="Times New Roman" w:cs="Times New Roman"/>
        </w:rPr>
        <w:t xml:space="preserve"> a forthcoming administrative bulletin</w:t>
      </w:r>
      <w:r w:rsidRPr="002F2AF7">
        <w:rPr>
          <w:rFonts w:ascii="Times New Roman" w:hAnsi="Times New Roman" w:cs="Times New Roman"/>
          <w:iCs/>
        </w:rPr>
        <w:t>.</w:t>
      </w:r>
    </w:p>
    <w:p w14:paraId="796565E7" w14:textId="77777777" w:rsidR="00F42D9F" w:rsidRPr="002F2AF7" w:rsidRDefault="00F42D9F" w:rsidP="00F42D9F">
      <w:pPr>
        <w:spacing w:after="0" w:line="240" w:lineRule="auto"/>
        <w:rPr>
          <w:rFonts w:ascii="Times New Roman" w:hAnsi="Times New Roman" w:cs="Times New Roman"/>
          <w:iCs/>
        </w:rPr>
      </w:pPr>
      <w:r w:rsidRPr="002F2AF7">
        <w:rPr>
          <w:rFonts w:ascii="Times New Roman" w:hAnsi="Times New Roman" w:cs="Times New Roman"/>
          <w:iCs/>
        </w:rPr>
        <w:t> </w:t>
      </w:r>
    </w:p>
    <w:p w14:paraId="4203363F" w14:textId="77777777" w:rsidR="00F42D9F" w:rsidRPr="002F2AF7" w:rsidRDefault="00F42D9F" w:rsidP="00F42D9F">
      <w:pPr>
        <w:numPr>
          <w:ilvl w:val="0"/>
          <w:numId w:val="1"/>
        </w:numPr>
        <w:spacing w:after="0" w:line="240" w:lineRule="auto"/>
        <w:rPr>
          <w:rFonts w:ascii="Times New Roman" w:hAnsi="Times New Roman" w:cs="Times New Roman"/>
          <w:iCs/>
        </w:rPr>
      </w:pPr>
      <w:r w:rsidRPr="002F2AF7">
        <w:rPr>
          <w:rFonts w:ascii="Times New Roman" w:hAnsi="Times New Roman" w:cs="Times New Roman"/>
          <w:b/>
          <w:bCs/>
          <w:iCs/>
        </w:rPr>
        <w:t>If I have a resident or staff member who was tested without the nursing facility’s coordination at a hospital or via another healthcare provider between April 8 and May 25, can I count them toward the 90% threshold?</w:t>
      </w:r>
    </w:p>
    <w:p w14:paraId="285CD758" w14:textId="2603F51A" w:rsidR="00F42D9F" w:rsidRPr="002F2AF7" w:rsidRDefault="00F42D9F" w:rsidP="00F42D9F">
      <w:pPr>
        <w:spacing w:after="0" w:line="240" w:lineRule="auto"/>
        <w:ind w:left="450"/>
        <w:rPr>
          <w:rFonts w:ascii="Times New Roman" w:hAnsi="Times New Roman" w:cs="Times New Roman"/>
          <w:iCs/>
        </w:rPr>
      </w:pPr>
      <w:r w:rsidRPr="002F2AF7">
        <w:rPr>
          <w:rFonts w:ascii="Times New Roman" w:hAnsi="Times New Roman" w:cs="Times New Roman"/>
          <w:iCs/>
        </w:rPr>
        <w:t>Yes, any resident or staff member tested between April 8</w:t>
      </w:r>
      <w:r w:rsidR="005B5E4E" w:rsidRPr="002F2AF7">
        <w:rPr>
          <w:rFonts w:ascii="Times New Roman" w:hAnsi="Times New Roman" w:cs="Times New Roman"/>
          <w:iCs/>
        </w:rPr>
        <w:t>, 2020</w:t>
      </w:r>
      <w:r w:rsidRPr="002F2AF7">
        <w:rPr>
          <w:rFonts w:ascii="Times New Roman" w:hAnsi="Times New Roman" w:cs="Times New Roman"/>
          <w:iCs/>
        </w:rPr>
        <w:t xml:space="preserve"> and May 25</w:t>
      </w:r>
      <w:r w:rsidR="005B5E4E" w:rsidRPr="002F2AF7">
        <w:rPr>
          <w:rFonts w:ascii="Times New Roman" w:hAnsi="Times New Roman" w:cs="Times New Roman"/>
          <w:iCs/>
        </w:rPr>
        <w:t>, 2020</w:t>
      </w:r>
      <w:r w:rsidRPr="002F2AF7">
        <w:rPr>
          <w:rFonts w:ascii="Times New Roman" w:hAnsi="Times New Roman" w:cs="Times New Roman"/>
          <w:iCs/>
        </w:rPr>
        <w:t xml:space="preserve"> counts toward the threshold</w:t>
      </w:r>
      <w:r w:rsidR="00E26A6A" w:rsidRPr="002F2AF7">
        <w:rPr>
          <w:rFonts w:ascii="Times New Roman" w:hAnsi="Times New Roman" w:cs="Times New Roman"/>
          <w:iCs/>
        </w:rPr>
        <w:t xml:space="preserve">, </w:t>
      </w:r>
      <w:r w:rsidR="005B5E4E" w:rsidRPr="002F2AF7">
        <w:rPr>
          <w:rFonts w:ascii="Times New Roman" w:hAnsi="Times New Roman" w:cs="Times New Roman"/>
          <w:iCs/>
        </w:rPr>
        <w:t>provided that such testing was completed by a qualified lab and the facility has documentation of the results of the testing</w:t>
      </w:r>
      <w:r w:rsidRPr="002F2AF7">
        <w:rPr>
          <w:rFonts w:ascii="Times New Roman" w:hAnsi="Times New Roman" w:cs="Times New Roman"/>
          <w:iCs/>
        </w:rPr>
        <w:t>.</w:t>
      </w:r>
      <w:r w:rsidR="005B5E4E" w:rsidRPr="002F2AF7">
        <w:rPr>
          <w:rFonts w:ascii="Times New Roman" w:hAnsi="Times New Roman" w:cs="Times New Roman"/>
          <w:iCs/>
        </w:rPr>
        <w:t xml:space="preserve"> Testing that is not facility-organized will not be eligible for the baseline testing supplemental payment described in</w:t>
      </w:r>
      <w:r w:rsidR="005B5E4E" w:rsidRPr="002F2AF7">
        <w:rPr>
          <w:rFonts w:ascii="Times New Roman" w:eastAsia="Times New Roman" w:hAnsi="Times New Roman" w:cs="Times New Roman"/>
        </w:rPr>
        <w:t xml:space="preserve"> a forthcoming administrative bulletin.</w:t>
      </w:r>
    </w:p>
    <w:p w14:paraId="22D01BAC" w14:textId="24C26D27" w:rsidR="00F42D9F" w:rsidRPr="002F2AF7" w:rsidRDefault="00F42D9F" w:rsidP="00F42D9F">
      <w:pPr>
        <w:spacing w:after="0" w:line="240" w:lineRule="auto"/>
        <w:ind w:left="450"/>
        <w:rPr>
          <w:rFonts w:ascii="Times New Roman" w:hAnsi="Times New Roman" w:cs="Times New Roman"/>
          <w:iCs/>
        </w:rPr>
      </w:pPr>
    </w:p>
    <w:p w14:paraId="6EA13D36" w14:textId="7F6AE060" w:rsidR="00F42D9F" w:rsidRPr="002F2AF7" w:rsidRDefault="00F42D9F" w:rsidP="00F42D9F">
      <w:pPr>
        <w:numPr>
          <w:ilvl w:val="0"/>
          <w:numId w:val="1"/>
        </w:numPr>
        <w:spacing w:after="0" w:line="240" w:lineRule="auto"/>
        <w:rPr>
          <w:rFonts w:ascii="Times New Roman" w:hAnsi="Times New Roman" w:cs="Times New Roman"/>
          <w:b/>
          <w:bCs/>
          <w:iCs/>
        </w:rPr>
      </w:pPr>
      <w:r w:rsidRPr="002F2AF7">
        <w:rPr>
          <w:rFonts w:ascii="Times New Roman" w:hAnsi="Times New Roman" w:cs="Times New Roman"/>
          <w:b/>
          <w:bCs/>
          <w:iCs/>
        </w:rPr>
        <w:t>Can antibody/serological tests be counted toward the 90% threshold</w:t>
      </w:r>
      <w:r w:rsidR="0069673D" w:rsidRPr="002F2AF7">
        <w:rPr>
          <w:rFonts w:ascii="Times New Roman" w:hAnsi="Times New Roman" w:cs="Times New Roman"/>
          <w:b/>
          <w:bCs/>
          <w:iCs/>
        </w:rPr>
        <w:t>s</w:t>
      </w:r>
      <w:r w:rsidRPr="002F2AF7">
        <w:rPr>
          <w:rFonts w:ascii="Times New Roman" w:hAnsi="Times New Roman" w:cs="Times New Roman"/>
          <w:b/>
          <w:bCs/>
          <w:iCs/>
        </w:rPr>
        <w:t>?</w:t>
      </w:r>
    </w:p>
    <w:p w14:paraId="3AB62A57" w14:textId="77777777" w:rsidR="00F42D9F" w:rsidRPr="002F2AF7" w:rsidRDefault="00F42D9F" w:rsidP="00F42D9F">
      <w:pPr>
        <w:spacing w:after="0" w:line="240" w:lineRule="auto"/>
        <w:ind w:left="450"/>
        <w:rPr>
          <w:rFonts w:ascii="Times New Roman" w:hAnsi="Times New Roman" w:cs="Times New Roman"/>
          <w:b/>
          <w:bCs/>
          <w:iCs/>
        </w:rPr>
      </w:pPr>
    </w:p>
    <w:p w14:paraId="51E23893" w14:textId="00DEBDF7" w:rsidR="00F42D9F" w:rsidRPr="002F2AF7" w:rsidRDefault="00F42D9F" w:rsidP="00F42D9F">
      <w:pPr>
        <w:spacing w:after="0" w:line="240" w:lineRule="auto"/>
        <w:ind w:left="450"/>
        <w:rPr>
          <w:rFonts w:ascii="Times New Roman" w:hAnsi="Times New Roman" w:cs="Times New Roman"/>
          <w:iCs/>
        </w:rPr>
      </w:pPr>
      <w:r w:rsidRPr="002F2AF7">
        <w:rPr>
          <w:rFonts w:ascii="Times New Roman" w:hAnsi="Times New Roman" w:cs="Times New Roman"/>
          <w:iCs/>
        </w:rPr>
        <w:t>No, only diagnostic tests may be counted toward the 90% threshold</w:t>
      </w:r>
      <w:r w:rsidR="0069673D" w:rsidRPr="002F2AF7">
        <w:rPr>
          <w:rFonts w:ascii="Times New Roman" w:hAnsi="Times New Roman" w:cs="Times New Roman"/>
          <w:iCs/>
        </w:rPr>
        <w:t>s</w:t>
      </w:r>
      <w:r w:rsidRPr="002F2AF7">
        <w:rPr>
          <w:rFonts w:ascii="Times New Roman" w:hAnsi="Times New Roman" w:cs="Times New Roman"/>
          <w:iCs/>
        </w:rPr>
        <w:t xml:space="preserve">. Per current MA DPH testing </w:t>
      </w:r>
      <w:hyperlink r:id="rId15" w:history="1">
        <w:r w:rsidR="00106919" w:rsidRPr="002F2AF7">
          <w:rPr>
            <w:rStyle w:val="Hyperlink"/>
            <w:rFonts w:ascii="Times New Roman" w:hAnsi="Times New Roman" w:cs="Times New Roman"/>
            <w:iCs/>
          </w:rPr>
          <w:t>guidance</w:t>
        </w:r>
      </w:hyperlink>
      <w:r w:rsidRPr="002F2AF7">
        <w:rPr>
          <w:rFonts w:ascii="Times New Roman" w:hAnsi="Times New Roman" w:cs="Times New Roman"/>
          <w:iCs/>
        </w:rPr>
        <w:t>, “At this time, antibody testing should not be used to guide release from isolation or for return to work purposes and are not indicated for diagnostic purposes.”</w:t>
      </w:r>
    </w:p>
    <w:p w14:paraId="2793A534" w14:textId="77777777" w:rsidR="00984D1A" w:rsidRPr="002F2AF7" w:rsidRDefault="00984D1A" w:rsidP="00984D1A">
      <w:pPr>
        <w:spacing w:after="0" w:line="240" w:lineRule="auto"/>
        <w:rPr>
          <w:rFonts w:ascii="Times New Roman" w:hAnsi="Times New Roman" w:cs="Times New Roman"/>
          <w:iCs/>
        </w:rPr>
      </w:pPr>
    </w:p>
    <w:p w14:paraId="7DED10F5" w14:textId="77777777" w:rsidR="00984D1A" w:rsidRPr="002F2AF7" w:rsidRDefault="00984D1A" w:rsidP="00984D1A">
      <w:pPr>
        <w:numPr>
          <w:ilvl w:val="0"/>
          <w:numId w:val="1"/>
        </w:numPr>
        <w:spacing w:after="0" w:line="240" w:lineRule="auto"/>
        <w:rPr>
          <w:rFonts w:ascii="Times New Roman" w:hAnsi="Times New Roman" w:cs="Times New Roman"/>
          <w:iCs/>
        </w:rPr>
      </w:pPr>
      <w:r w:rsidRPr="002F2AF7">
        <w:rPr>
          <w:rFonts w:ascii="Times New Roman" w:hAnsi="Times New Roman" w:cs="Times New Roman"/>
          <w:b/>
          <w:bCs/>
          <w:iCs/>
        </w:rPr>
        <w:t>How can I check if I have completed my baseline testing?</w:t>
      </w:r>
    </w:p>
    <w:p w14:paraId="070CCAEC" w14:textId="77777777" w:rsidR="00F164D5" w:rsidRDefault="00F164D5" w:rsidP="00F42D9F">
      <w:pPr>
        <w:spacing w:after="0" w:line="240" w:lineRule="auto"/>
        <w:ind w:left="450"/>
        <w:rPr>
          <w:rFonts w:ascii="Times New Roman" w:hAnsi="Times New Roman" w:cs="Times New Roman"/>
          <w:iCs/>
        </w:rPr>
      </w:pPr>
    </w:p>
    <w:p w14:paraId="52214E0C" w14:textId="02F1D761" w:rsidR="003826F5" w:rsidRPr="002F2AF7" w:rsidRDefault="005B5E4E" w:rsidP="00F42D9F">
      <w:pPr>
        <w:spacing w:after="0" w:line="240" w:lineRule="auto"/>
        <w:ind w:left="450"/>
        <w:rPr>
          <w:rFonts w:ascii="Times New Roman" w:hAnsi="Times New Roman" w:cs="Times New Roman"/>
          <w:iCs/>
        </w:rPr>
      </w:pPr>
      <w:r w:rsidRPr="002F2AF7">
        <w:rPr>
          <w:rFonts w:ascii="Times New Roman" w:hAnsi="Times New Roman" w:cs="Times New Roman"/>
          <w:iCs/>
        </w:rPr>
        <w:t xml:space="preserve">EOHHS will calculate compliance with the 90% thresholds based on the information </w:t>
      </w:r>
      <w:r w:rsidR="0069673D" w:rsidRPr="002F2AF7">
        <w:rPr>
          <w:rFonts w:ascii="Times New Roman" w:hAnsi="Times New Roman" w:cs="Times New Roman"/>
          <w:iCs/>
        </w:rPr>
        <w:t>reported by the facility under MassHealth Nursing Facility Bulletin 146</w:t>
      </w:r>
      <w:r w:rsidR="00F164D5">
        <w:rPr>
          <w:rFonts w:ascii="Times New Roman" w:hAnsi="Times New Roman" w:cs="Times New Roman"/>
          <w:iCs/>
        </w:rPr>
        <w:t>.</w:t>
      </w:r>
      <w:r w:rsidR="00984D1A" w:rsidRPr="002F2AF7">
        <w:rPr>
          <w:rFonts w:ascii="Times New Roman" w:hAnsi="Times New Roman" w:cs="Times New Roman"/>
          <w:iCs/>
        </w:rPr>
        <w:t xml:space="preserve"> </w:t>
      </w:r>
      <w:r w:rsidR="00F164D5">
        <w:rPr>
          <w:rFonts w:ascii="Times New Roman" w:hAnsi="Times New Roman" w:cs="Times New Roman"/>
          <w:iCs/>
        </w:rPr>
        <w:t>I</w:t>
      </w:r>
      <w:r w:rsidR="00984D1A" w:rsidRPr="002F2AF7">
        <w:rPr>
          <w:rFonts w:ascii="Times New Roman" w:hAnsi="Times New Roman" w:cs="Times New Roman"/>
          <w:iCs/>
        </w:rPr>
        <w:t>t is the responsibility of facilit</w:t>
      </w:r>
      <w:r w:rsidR="0069673D" w:rsidRPr="002F2AF7">
        <w:rPr>
          <w:rFonts w:ascii="Times New Roman" w:hAnsi="Times New Roman" w:cs="Times New Roman"/>
          <w:iCs/>
        </w:rPr>
        <w:t>ies</w:t>
      </w:r>
      <w:r w:rsidR="00984D1A" w:rsidRPr="002F2AF7">
        <w:rPr>
          <w:rFonts w:ascii="Times New Roman" w:hAnsi="Times New Roman" w:cs="Times New Roman"/>
          <w:iCs/>
        </w:rPr>
        <w:t xml:space="preserve"> to </w:t>
      </w:r>
      <w:r w:rsidR="00B328BE" w:rsidRPr="002F2AF7">
        <w:rPr>
          <w:rFonts w:ascii="Times New Roman" w:hAnsi="Times New Roman" w:cs="Times New Roman"/>
          <w:iCs/>
        </w:rPr>
        <w:t>inventory the number of residents and staff who have been tested since April 8 and</w:t>
      </w:r>
      <w:r w:rsidR="00984D1A" w:rsidRPr="002F2AF7">
        <w:rPr>
          <w:rFonts w:ascii="Times New Roman" w:hAnsi="Times New Roman" w:cs="Times New Roman"/>
          <w:iCs/>
        </w:rPr>
        <w:t xml:space="preserve"> report </w:t>
      </w:r>
      <w:r w:rsidR="00B328BE" w:rsidRPr="002F2AF7">
        <w:rPr>
          <w:rFonts w:ascii="Times New Roman" w:hAnsi="Times New Roman" w:cs="Times New Roman"/>
          <w:iCs/>
        </w:rPr>
        <w:t>such information</w:t>
      </w:r>
      <w:r w:rsidR="0069673D" w:rsidRPr="002F2AF7">
        <w:rPr>
          <w:rFonts w:ascii="Times New Roman" w:hAnsi="Times New Roman" w:cs="Times New Roman"/>
          <w:iCs/>
        </w:rPr>
        <w:t xml:space="preserve"> completely and accurately</w:t>
      </w:r>
      <w:r w:rsidR="00984D1A" w:rsidRPr="002F2AF7">
        <w:rPr>
          <w:rFonts w:ascii="Times New Roman" w:hAnsi="Times New Roman" w:cs="Times New Roman"/>
          <w:iCs/>
        </w:rPr>
        <w:t xml:space="preserve"> to the state. </w:t>
      </w:r>
      <w:r w:rsidR="0069673D" w:rsidRPr="002F2AF7">
        <w:rPr>
          <w:rFonts w:ascii="Times New Roman" w:hAnsi="Times New Roman" w:cs="Times New Roman"/>
          <w:iCs/>
        </w:rPr>
        <w:t>Facilities</w:t>
      </w:r>
      <w:r w:rsidR="00984D1A" w:rsidRPr="002F2AF7">
        <w:rPr>
          <w:rFonts w:ascii="Times New Roman" w:hAnsi="Times New Roman" w:cs="Times New Roman"/>
          <w:iCs/>
        </w:rPr>
        <w:t xml:space="preserve"> must </w:t>
      </w:r>
      <w:r w:rsidR="00E26A6A" w:rsidRPr="002F2AF7">
        <w:rPr>
          <w:rFonts w:ascii="Times New Roman" w:hAnsi="Times New Roman" w:cs="Times New Roman"/>
          <w:iCs/>
        </w:rPr>
        <w:t>submit</w:t>
      </w:r>
      <w:r w:rsidR="00984D1A" w:rsidRPr="002F2AF7">
        <w:rPr>
          <w:rFonts w:ascii="Times New Roman" w:hAnsi="Times New Roman" w:cs="Times New Roman"/>
          <w:iCs/>
        </w:rPr>
        <w:t xml:space="preserve"> the attestation </w:t>
      </w:r>
      <w:r w:rsidR="009773E9" w:rsidRPr="002F2AF7">
        <w:rPr>
          <w:rFonts w:ascii="Times New Roman" w:hAnsi="Times New Roman" w:cs="Times New Roman"/>
          <w:iCs/>
        </w:rPr>
        <w:t xml:space="preserve">and </w:t>
      </w:r>
      <w:r w:rsidR="00E26A6A" w:rsidRPr="002F2AF7">
        <w:rPr>
          <w:rFonts w:ascii="Times New Roman" w:hAnsi="Times New Roman" w:cs="Times New Roman"/>
          <w:iCs/>
        </w:rPr>
        <w:t xml:space="preserve">report </w:t>
      </w:r>
      <w:r w:rsidR="009773E9" w:rsidRPr="002F2AF7">
        <w:rPr>
          <w:rFonts w:ascii="Times New Roman" w:hAnsi="Times New Roman" w:cs="Times New Roman"/>
          <w:iCs/>
        </w:rPr>
        <w:t xml:space="preserve">required under </w:t>
      </w:r>
      <w:r w:rsidR="00984D1A" w:rsidRPr="002F2AF7">
        <w:rPr>
          <w:rFonts w:ascii="Times New Roman" w:hAnsi="Times New Roman" w:cs="Times New Roman"/>
          <w:iCs/>
        </w:rPr>
        <w:t>MassHealth Bulletin 146, regardless of</w:t>
      </w:r>
      <w:r w:rsidR="00FD6631" w:rsidRPr="002F2AF7">
        <w:rPr>
          <w:rFonts w:ascii="Times New Roman" w:hAnsi="Times New Roman" w:cs="Times New Roman"/>
          <w:iCs/>
        </w:rPr>
        <w:t xml:space="preserve"> </w:t>
      </w:r>
      <w:r w:rsidR="00EE6372" w:rsidRPr="002F2AF7">
        <w:rPr>
          <w:rFonts w:ascii="Times New Roman" w:hAnsi="Times New Roman" w:cs="Times New Roman"/>
          <w:iCs/>
        </w:rPr>
        <w:t xml:space="preserve">how the </w:t>
      </w:r>
      <w:r w:rsidR="00662D64" w:rsidRPr="002F2AF7">
        <w:rPr>
          <w:rFonts w:ascii="Times New Roman" w:hAnsi="Times New Roman" w:cs="Times New Roman"/>
          <w:iCs/>
        </w:rPr>
        <w:t>testing</w:t>
      </w:r>
      <w:r w:rsidR="00EE6372" w:rsidRPr="002F2AF7">
        <w:rPr>
          <w:rFonts w:ascii="Times New Roman" w:hAnsi="Times New Roman" w:cs="Times New Roman"/>
          <w:iCs/>
        </w:rPr>
        <w:t xml:space="preserve"> was completed</w:t>
      </w:r>
      <w:r w:rsidR="00662D64" w:rsidRPr="002F2AF7">
        <w:rPr>
          <w:rFonts w:ascii="Times New Roman" w:hAnsi="Times New Roman" w:cs="Times New Roman"/>
          <w:iCs/>
        </w:rPr>
        <w:t>.</w:t>
      </w:r>
    </w:p>
    <w:p w14:paraId="3525062F" w14:textId="77777777" w:rsidR="00984D1A" w:rsidRPr="002F2AF7" w:rsidRDefault="00984D1A" w:rsidP="00984D1A">
      <w:pPr>
        <w:spacing w:after="0" w:line="240" w:lineRule="auto"/>
        <w:ind w:left="450"/>
        <w:rPr>
          <w:rFonts w:ascii="Times New Roman" w:hAnsi="Times New Roman" w:cs="Times New Roman"/>
          <w:b/>
          <w:bCs/>
          <w:iCs/>
        </w:rPr>
      </w:pPr>
    </w:p>
    <w:p w14:paraId="031E0F49" w14:textId="48F01F0B" w:rsidR="001D0627" w:rsidRPr="002F2AF7" w:rsidRDefault="001D0627" w:rsidP="001D0627">
      <w:pPr>
        <w:numPr>
          <w:ilvl w:val="0"/>
          <w:numId w:val="1"/>
        </w:numPr>
        <w:spacing w:after="0" w:line="240" w:lineRule="auto"/>
        <w:rPr>
          <w:rFonts w:ascii="Times New Roman" w:hAnsi="Times New Roman" w:cs="Times New Roman"/>
          <w:iCs/>
        </w:rPr>
      </w:pPr>
      <w:r w:rsidRPr="002F2AF7">
        <w:rPr>
          <w:rFonts w:ascii="Times New Roman" w:hAnsi="Times New Roman" w:cs="Times New Roman"/>
          <w:b/>
          <w:bCs/>
          <w:iCs/>
        </w:rPr>
        <w:t>What is the last day I can request testing through state-directed methods?</w:t>
      </w:r>
    </w:p>
    <w:p w14:paraId="6B33226C" w14:textId="77777777" w:rsidR="001D0627" w:rsidRPr="002F2AF7" w:rsidRDefault="001D0627" w:rsidP="001D0627">
      <w:pPr>
        <w:spacing w:after="0" w:line="240" w:lineRule="auto"/>
        <w:ind w:left="450"/>
        <w:rPr>
          <w:rFonts w:ascii="Times New Roman" w:hAnsi="Times New Roman" w:cs="Times New Roman"/>
          <w:iCs/>
        </w:rPr>
      </w:pPr>
    </w:p>
    <w:p w14:paraId="0ADC6CE1" w14:textId="253EF55C" w:rsidR="001D0627" w:rsidRPr="002F2AF7" w:rsidRDefault="001D0627" w:rsidP="001D0627">
      <w:pPr>
        <w:spacing w:after="0" w:line="240" w:lineRule="auto"/>
        <w:ind w:left="450"/>
        <w:rPr>
          <w:rFonts w:ascii="Times New Roman" w:hAnsi="Times New Roman" w:cs="Times New Roman"/>
          <w:iCs/>
        </w:rPr>
      </w:pPr>
      <w:r w:rsidRPr="002F2AF7">
        <w:rPr>
          <w:rFonts w:ascii="Times New Roman" w:hAnsi="Times New Roman" w:cs="Times New Roman"/>
          <w:iCs/>
        </w:rPr>
        <w:t>If you would like to pursue testing through state-directed methods (COVID Command Center Congregate Care Mobile Testing Program call center), you must:</w:t>
      </w:r>
    </w:p>
    <w:p w14:paraId="0EB8A6FE" w14:textId="77777777" w:rsidR="001D0627" w:rsidRPr="002F2AF7" w:rsidRDefault="001D0627" w:rsidP="001D0627">
      <w:pPr>
        <w:spacing w:after="0" w:line="240" w:lineRule="auto"/>
        <w:ind w:left="450"/>
        <w:rPr>
          <w:rFonts w:ascii="Times New Roman" w:hAnsi="Times New Roman" w:cs="Times New Roman"/>
          <w:iCs/>
        </w:rPr>
      </w:pPr>
    </w:p>
    <w:p w14:paraId="4FC2BE90" w14:textId="617AAB44" w:rsidR="001D0627" w:rsidRPr="002F2AF7" w:rsidRDefault="001D0627" w:rsidP="001D0627">
      <w:pPr>
        <w:numPr>
          <w:ilvl w:val="1"/>
          <w:numId w:val="1"/>
        </w:numPr>
        <w:spacing w:after="0" w:line="240" w:lineRule="auto"/>
        <w:rPr>
          <w:rFonts w:ascii="Times New Roman" w:hAnsi="Times New Roman" w:cs="Times New Roman"/>
          <w:iCs/>
        </w:rPr>
      </w:pPr>
      <w:r w:rsidRPr="002F2AF7">
        <w:rPr>
          <w:rFonts w:ascii="Times New Roman" w:hAnsi="Times New Roman" w:cs="Times New Roman"/>
          <w:iCs/>
        </w:rPr>
        <w:t>Call the call center at 617-366-2350 to </w:t>
      </w:r>
      <w:r w:rsidRPr="002F2AF7">
        <w:rPr>
          <w:rFonts w:ascii="Times New Roman" w:hAnsi="Times New Roman" w:cs="Times New Roman"/>
          <w:b/>
          <w:bCs/>
          <w:iCs/>
        </w:rPr>
        <w:t>request testing no later than Monday, May 18</w:t>
      </w:r>
      <w:r w:rsidRPr="002F2AF7">
        <w:rPr>
          <w:rFonts w:ascii="Times New Roman" w:hAnsi="Times New Roman" w:cs="Times New Roman"/>
          <w:b/>
          <w:bCs/>
          <w:iCs/>
          <w:vertAlign w:val="superscript"/>
        </w:rPr>
        <w:t>th</w:t>
      </w:r>
      <w:r w:rsidRPr="002F2AF7">
        <w:rPr>
          <w:rFonts w:ascii="Times New Roman" w:hAnsi="Times New Roman" w:cs="Times New Roman"/>
          <w:b/>
          <w:bCs/>
          <w:iCs/>
        </w:rPr>
        <w:t>, at 4</w:t>
      </w:r>
      <w:r w:rsidR="009773E9" w:rsidRPr="002F2AF7">
        <w:rPr>
          <w:rFonts w:ascii="Times New Roman" w:hAnsi="Times New Roman" w:cs="Times New Roman"/>
          <w:b/>
          <w:bCs/>
          <w:iCs/>
        </w:rPr>
        <w:t>:00</w:t>
      </w:r>
      <w:r w:rsidRPr="002F2AF7">
        <w:rPr>
          <w:rFonts w:ascii="Times New Roman" w:hAnsi="Times New Roman" w:cs="Times New Roman"/>
          <w:b/>
          <w:bCs/>
          <w:iCs/>
        </w:rPr>
        <w:t xml:space="preserve"> PM</w:t>
      </w:r>
    </w:p>
    <w:p w14:paraId="58AD99C9" w14:textId="062E5649" w:rsidR="001D0627" w:rsidRPr="002F2AF7" w:rsidRDefault="001D0627" w:rsidP="001D0627">
      <w:pPr>
        <w:numPr>
          <w:ilvl w:val="1"/>
          <w:numId w:val="1"/>
        </w:numPr>
        <w:spacing w:after="0" w:line="240" w:lineRule="auto"/>
        <w:rPr>
          <w:rFonts w:ascii="Times New Roman" w:hAnsi="Times New Roman" w:cs="Times New Roman"/>
          <w:iCs/>
        </w:rPr>
      </w:pPr>
      <w:r w:rsidRPr="002F2AF7">
        <w:rPr>
          <w:rFonts w:ascii="Times New Roman" w:hAnsi="Times New Roman" w:cs="Times New Roman"/>
          <w:iCs/>
        </w:rPr>
        <w:t xml:space="preserve">Confirm with the call center </w:t>
      </w:r>
      <w:r w:rsidR="009773E9" w:rsidRPr="002F2AF7">
        <w:rPr>
          <w:rFonts w:ascii="Times New Roman" w:hAnsi="Times New Roman" w:cs="Times New Roman"/>
          <w:iCs/>
        </w:rPr>
        <w:t xml:space="preserve">no later than Wednesday, May 20, at 4:00 PM </w:t>
      </w:r>
      <w:r w:rsidRPr="002F2AF7">
        <w:rPr>
          <w:rFonts w:ascii="Times New Roman" w:hAnsi="Times New Roman" w:cs="Times New Roman"/>
          <w:iCs/>
        </w:rPr>
        <w:t>that your facility is ready</w:t>
      </w:r>
      <w:r w:rsidR="009773E9" w:rsidRPr="002F2AF7">
        <w:rPr>
          <w:rFonts w:ascii="Times New Roman" w:hAnsi="Times New Roman" w:cs="Times New Roman"/>
          <w:iCs/>
        </w:rPr>
        <w:t>,</w:t>
      </w:r>
      <w:r w:rsidRPr="002F2AF7">
        <w:rPr>
          <w:rFonts w:ascii="Times New Roman" w:hAnsi="Times New Roman" w:cs="Times New Roman"/>
          <w:iCs/>
        </w:rPr>
        <w:t xml:space="preserve"> with paperwork</w:t>
      </w:r>
      <w:r w:rsidR="009773E9" w:rsidRPr="002F2AF7">
        <w:rPr>
          <w:rFonts w:ascii="Times New Roman" w:hAnsi="Times New Roman" w:cs="Times New Roman"/>
          <w:iCs/>
        </w:rPr>
        <w:t xml:space="preserve"> completed,</w:t>
      </w:r>
      <w:r w:rsidRPr="002F2AF7">
        <w:rPr>
          <w:rFonts w:ascii="Times New Roman" w:hAnsi="Times New Roman" w:cs="Times New Roman"/>
          <w:iCs/>
        </w:rPr>
        <w:t xml:space="preserve"> to be scheduled</w:t>
      </w:r>
      <w:r w:rsidR="009773E9" w:rsidRPr="002F2AF7">
        <w:rPr>
          <w:rFonts w:ascii="Times New Roman" w:hAnsi="Times New Roman" w:cs="Times New Roman"/>
          <w:iCs/>
        </w:rPr>
        <w:t xml:space="preserve"> for testing</w:t>
      </w:r>
      <w:r w:rsidRPr="002F2AF7">
        <w:rPr>
          <w:rFonts w:ascii="Times New Roman" w:hAnsi="Times New Roman" w:cs="Times New Roman"/>
          <w:iCs/>
        </w:rPr>
        <w:t>. The call center will work with you to ensure the requisition requirements are met</w:t>
      </w:r>
      <w:r w:rsidR="009773E9" w:rsidRPr="002F2AF7">
        <w:rPr>
          <w:rFonts w:ascii="Times New Roman" w:hAnsi="Times New Roman" w:cs="Times New Roman"/>
          <w:iCs/>
        </w:rPr>
        <w:t>.</w:t>
      </w:r>
    </w:p>
    <w:p w14:paraId="41E69AFB" w14:textId="5EA57327" w:rsidR="001D0627" w:rsidRPr="002F2AF7" w:rsidRDefault="001D0627" w:rsidP="00C149D3">
      <w:pPr>
        <w:spacing w:after="0" w:line="240" w:lineRule="auto"/>
        <w:ind w:left="1080"/>
        <w:rPr>
          <w:rFonts w:ascii="Times New Roman" w:hAnsi="Times New Roman" w:cs="Times New Roman"/>
          <w:iCs/>
        </w:rPr>
      </w:pPr>
    </w:p>
    <w:p w14:paraId="6C13F872" w14:textId="3AB0F28E" w:rsidR="001D0627" w:rsidRPr="002F2AF7" w:rsidRDefault="001D0627" w:rsidP="00C149D3">
      <w:pPr>
        <w:spacing w:after="0" w:line="240" w:lineRule="auto"/>
        <w:ind w:left="720"/>
        <w:rPr>
          <w:rFonts w:ascii="Times New Roman" w:hAnsi="Times New Roman" w:cs="Times New Roman"/>
          <w:iCs/>
        </w:rPr>
      </w:pPr>
      <w:r w:rsidRPr="002F2AF7">
        <w:rPr>
          <w:rFonts w:ascii="Times New Roman" w:hAnsi="Times New Roman" w:cs="Times New Roman"/>
          <w:iCs/>
        </w:rPr>
        <w:t>If you have not called to request testing by Monday, May 18th, at 4 PM, you will not be able to make use of the COVID Command Center Congregate Care Mobile Testing Program and will have to use an alternate testing channel to meet the baseline testing requirements before May 25. </w:t>
      </w:r>
    </w:p>
    <w:p w14:paraId="752B9397" w14:textId="77777777" w:rsidR="00FE52AF" w:rsidRPr="002F2AF7" w:rsidRDefault="00FE52AF">
      <w:pPr>
        <w:spacing w:after="0" w:line="240" w:lineRule="auto"/>
        <w:ind w:left="1080"/>
        <w:rPr>
          <w:rFonts w:ascii="Times New Roman" w:hAnsi="Times New Roman" w:cs="Times New Roman"/>
          <w:iCs/>
        </w:rPr>
      </w:pPr>
    </w:p>
    <w:p w14:paraId="2C0E6C6C" w14:textId="5F2C66A8" w:rsidR="00277B2D" w:rsidRPr="002F2AF7" w:rsidRDefault="000D36AF">
      <w:pPr>
        <w:numPr>
          <w:ilvl w:val="0"/>
          <w:numId w:val="1"/>
        </w:numPr>
        <w:spacing w:after="0" w:line="240" w:lineRule="auto"/>
        <w:contextualSpacing/>
        <w:rPr>
          <w:rFonts w:ascii="Times New Roman" w:hAnsi="Times New Roman" w:cs="Times New Roman"/>
          <w:b/>
          <w:bCs/>
          <w:iCs/>
        </w:rPr>
      </w:pPr>
      <w:r w:rsidRPr="002F2AF7">
        <w:rPr>
          <w:rFonts w:ascii="Times New Roman" w:hAnsi="Times New Roman" w:cs="Times New Roman"/>
          <w:b/>
          <w:bCs/>
          <w:iCs/>
        </w:rPr>
        <w:t>Can</w:t>
      </w:r>
      <w:r w:rsidR="003E2C95" w:rsidRPr="002F2AF7">
        <w:rPr>
          <w:rFonts w:ascii="Times New Roman" w:hAnsi="Times New Roman" w:cs="Times New Roman"/>
          <w:b/>
          <w:bCs/>
          <w:iCs/>
        </w:rPr>
        <w:t xml:space="preserve"> the </w:t>
      </w:r>
      <w:r w:rsidR="006B69B5" w:rsidRPr="002F2AF7">
        <w:rPr>
          <w:rFonts w:ascii="Times New Roman" w:hAnsi="Times New Roman" w:cs="Times New Roman"/>
          <w:b/>
          <w:bCs/>
          <w:iCs/>
        </w:rPr>
        <w:t>COVID Command Congregate Care Mobile Testing Call Center</w:t>
      </w:r>
      <w:r w:rsidR="006B69B5" w:rsidRPr="002F2AF7" w:rsidDel="006B69B5">
        <w:rPr>
          <w:rFonts w:ascii="Times New Roman" w:hAnsi="Times New Roman" w:cs="Times New Roman"/>
          <w:b/>
          <w:bCs/>
          <w:iCs/>
        </w:rPr>
        <w:t xml:space="preserve"> </w:t>
      </w:r>
      <w:r w:rsidR="006B69B5" w:rsidRPr="002F2AF7">
        <w:rPr>
          <w:rFonts w:ascii="Times New Roman" w:hAnsi="Times New Roman" w:cs="Times New Roman"/>
          <w:b/>
          <w:bCs/>
          <w:iCs/>
        </w:rPr>
        <w:t xml:space="preserve">deploy </w:t>
      </w:r>
      <w:r w:rsidR="005D78B3" w:rsidRPr="002F2AF7">
        <w:rPr>
          <w:rFonts w:ascii="Times New Roman" w:hAnsi="Times New Roman" w:cs="Times New Roman"/>
          <w:b/>
          <w:bCs/>
          <w:iCs/>
        </w:rPr>
        <w:t>MA</w:t>
      </w:r>
      <w:r w:rsidR="00FA5619" w:rsidRPr="002F2AF7">
        <w:rPr>
          <w:rFonts w:ascii="Times New Roman" w:hAnsi="Times New Roman" w:cs="Times New Roman"/>
          <w:b/>
          <w:bCs/>
          <w:iCs/>
        </w:rPr>
        <w:t xml:space="preserve">NG or a </w:t>
      </w:r>
      <w:r w:rsidR="005D78B3" w:rsidRPr="002F2AF7">
        <w:rPr>
          <w:rFonts w:ascii="Times New Roman" w:hAnsi="Times New Roman" w:cs="Times New Roman"/>
          <w:b/>
          <w:bCs/>
          <w:iCs/>
        </w:rPr>
        <w:t xml:space="preserve">state-contracted </w:t>
      </w:r>
      <w:r w:rsidR="003C2EBA" w:rsidRPr="002F2AF7">
        <w:rPr>
          <w:rFonts w:ascii="Times New Roman" w:hAnsi="Times New Roman" w:cs="Times New Roman"/>
          <w:b/>
          <w:bCs/>
          <w:iCs/>
        </w:rPr>
        <w:t>mobile testing provider</w:t>
      </w:r>
      <w:r w:rsidR="003E2C95" w:rsidRPr="002F2AF7">
        <w:rPr>
          <w:rFonts w:ascii="Times New Roman" w:hAnsi="Times New Roman" w:cs="Times New Roman"/>
          <w:b/>
          <w:bCs/>
          <w:iCs/>
        </w:rPr>
        <w:t xml:space="preserve"> to</w:t>
      </w:r>
      <w:r w:rsidR="004E55B9" w:rsidRPr="002F2AF7">
        <w:rPr>
          <w:rFonts w:ascii="Times New Roman" w:hAnsi="Times New Roman" w:cs="Times New Roman"/>
          <w:b/>
          <w:bCs/>
          <w:iCs/>
        </w:rPr>
        <w:t xml:space="preserve"> a</w:t>
      </w:r>
      <w:r w:rsidR="003E2C95" w:rsidRPr="002F2AF7">
        <w:rPr>
          <w:rFonts w:ascii="Times New Roman" w:hAnsi="Times New Roman" w:cs="Times New Roman"/>
          <w:b/>
          <w:bCs/>
          <w:iCs/>
        </w:rPr>
        <w:t xml:space="preserve"> facility to test staff only if we have already tested all residents? </w:t>
      </w:r>
    </w:p>
    <w:p w14:paraId="1C3E404A" w14:textId="77777777" w:rsidR="00653E66" w:rsidRPr="002F2AF7" w:rsidRDefault="00653E66">
      <w:pPr>
        <w:spacing w:after="0" w:line="240" w:lineRule="auto"/>
        <w:ind w:left="450"/>
        <w:contextualSpacing/>
        <w:rPr>
          <w:rFonts w:ascii="Times New Roman" w:hAnsi="Times New Roman" w:cs="Times New Roman"/>
          <w:iCs/>
        </w:rPr>
      </w:pPr>
    </w:p>
    <w:p w14:paraId="1873493D" w14:textId="1EDAE617" w:rsidR="003E2C95" w:rsidRPr="002F2AF7" w:rsidRDefault="005D78B3">
      <w:pPr>
        <w:spacing w:after="0" w:line="240" w:lineRule="auto"/>
        <w:ind w:left="450"/>
        <w:contextualSpacing/>
        <w:rPr>
          <w:rFonts w:ascii="Times New Roman" w:hAnsi="Times New Roman" w:cs="Times New Roman"/>
          <w:iCs/>
        </w:rPr>
      </w:pPr>
      <w:r w:rsidRPr="002F2AF7">
        <w:rPr>
          <w:rFonts w:ascii="Times New Roman" w:hAnsi="Times New Roman" w:cs="Times New Roman"/>
          <w:iCs/>
        </w:rPr>
        <w:lastRenderedPageBreak/>
        <w:t xml:space="preserve">Yes, if all residents have been tested, the call center </w:t>
      </w:r>
      <w:r w:rsidR="00277B2D" w:rsidRPr="002F2AF7">
        <w:rPr>
          <w:rFonts w:ascii="Times New Roman" w:hAnsi="Times New Roman" w:cs="Times New Roman"/>
          <w:iCs/>
        </w:rPr>
        <w:t>can</w:t>
      </w:r>
      <w:r w:rsidRPr="002F2AF7">
        <w:rPr>
          <w:rFonts w:ascii="Times New Roman" w:hAnsi="Times New Roman" w:cs="Times New Roman"/>
          <w:iCs/>
        </w:rPr>
        <w:t xml:space="preserve"> send personnel out to test all staff of a facility.</w:t>
      </w:r>
    </w:p>
    <w:p w14:paraId="08AF4EF5" w14:textId="4874D2FD" w:rsidR="00405782" w:rsidRPr="002F2AF7" w:rsidRDefault="00405782">
      <w:pPr>
        <w:spacing w:after="0" w:line="240" w:lineRule="auto"/>
        <w:ind w:left="450"/>
        <w:contextualSpacing/>
        <w:rPr>
          <w:rFonts w:ascii="Times New Roman" w:hAnsi="Times New Roman" w:cs="Times New Roman"/>
          <w:iCs/>
        </w:rPr>
      </w:pPr>
    </w:p>
    <w:p w14:paraId="62D2D675" w14:textId="1F25D66D" w:rsidR="00696FAC" w:rsidRPr="002F2AF7" w:rsidRDefault="00696FAC">
      <w:pPr>
        <w:spacing w:after="0" w:line="240" w:lineRule="auto"/>
        <w:ind w:left="450"/>
        <w:contextualSpacing/>
        <w:rPr>
          <w:rFonts w:ascii="Times New Roman" w:hAnsi="Times New Roman" w:cs="Times New Roman"/>
          <w:iCs/>
        </w:rPr>
      </w:pPr>
      <w:r w:rsidRPr="002F2AF7">
        <w:rPr>
          <w:rFonts w:ascii="Times New Roman" w:hAnsi="Times New Roman" w:cs="Times New Roman"/>
          <w:iCs/>
        </w:rPr>
        <w:t>I</w:t>
      </w:r>
      <w:r w:rsidR="00405782" w:rsidRPr="002F2AF7">
        <w:rPr>
          <w:rFonts w:ascii="Times New Roman" w:hAnsi="Times New Roman" w:cs="Times New Roman"/>
          <w:iCs/>
        </w:rPr>
        <w:t xml:space="preserve">f </w:t>
      </w:r>
      <w:r w:rsidR="00FA5619" w:rsidRPr="002F2AF7">
        <w:rPr>
          <w:rFonts w:ascii="Times New Roman" w:hAnsi="Times New Roman" w:cs="Times New Roman"/>
          <w:iCs/>
        </w:rPr>
        <w:t xml:space="preserve">the </w:t>
      </w:r>
      <w:r w:rsidR="00D91B96" w:rsidRPr="002F2AF7">
        <w:rPr>
          <w:rFonts w:ascii="Times New Roman" w:hAnsi="Times New Roman" w:cs="Times New Roman"/>
          <w:iCs/>
        </w:rPr>
        <w:t xml:space="preserve">COVID Command Congregate Care Mobile Testing Call Center </w:t>
      </w:r>
      <w:r w:rsidR="00405782" w:rsidRPr="002F2AF7">
        <w:rPr>
          <w:rFonts w:ascii="Times New Roman" w:hAnsi="Times New Roman" w:cs="Times New Roman"/>
          <w:iCs/>
        </w:rPr>
        <w:t>ha</w:t>
      </w:r>
      <w:r w:rsidR="00FA5619" w:rsidRPr="002F2AF7">
        <w:rPr>
          <w:rFonts w:ascii="Times New Roman" w:hAnsi="Times New Roman" w:cs="Times New Roman"/>
          <w:iCs/>
        </w:rPr>
        <w:t>s</w:t>
      </w:r>
      <w:r w:rsidR="00405782" w:rsidRPr="002F2AF7">
        <w:rPr>
          <w:rFonts w:ascii="Times New Roman" w:hAnsi="Times New Roman" w:cs="Times New Roman"/>
          <w:iCs/>
        </w:rPr>
        <w:t xml:space="preserve"> already deployed MANG</w:t>
      </w:r>
      <w:r w:rsidR="003C2EBA" w:rsidRPr="002F2AF7">
        <w:rPr>
          <w:rFonts w:ascii="Times New Roman" w:hAnsi="Times New Roman" w:cs="Times New Roman"/>
          <w:iCs/>
        </w:rPr>
        <w:t xml:space="preserve"> or a </w:t>
      </w:r>
      <w:r w:rsidR="00405782" w:rsidRPr="002F2AF7">
        <w:rPr>
          <w:rFonts w:ascii="Times New Roman" w:hAnsi="Times New Roman" w:cs="Times New Roman"/>
          <w:iCs/>
        </w:rPr>
        <w:t xml:space="preserve">state-contracted </w:t>
      </w:r>
      <w:r w:rsidR="003C2EBA" w:rsidRPr="002F2AF7">
        <w:rPr>
          <w:rFonts w:ascii="Times New Roman" w:hAnsi="Times New Roman" w:cs="Times New Roman"/>
          <w:iCs/>
        </w:rPr>
        <w:t>mobile testing provider</w:t>
      </w:r>
      <w:r w:rsidR="00405782" w:rsidRPr="002F2AF7">
        <w:rPr>
          <w:rFonts w:ascii="Times New Roman" w:hAnsi="Times New Roman" w:cs="Times New Roman"/>
          <w:iCs/>
        </w:rPr>
        <w:t xml:space="preserve"> to the facility </w:t>
      </w:r>
      <w:r w:rsidRPr="002F2AF7">
        <w:rPr>
          <w:rFonts w:ascii="Times New Roman" w:hAnsi="Times New Roman" w:cs="Times New Roman"/>
          <w:iCs/>
        </w:rPr>
        <w:t xml:space="preserve">between </w:t>
      </w:r>
      <w:r w:rsidR="00405782" w:rsidRPr="002F2AF7">
        <w:rPr>
          <w:rFonts w:ascii="Times New Roman" w:hAnsi="Times New Roman" w:cs="Times New Roman"/>
          <w:iCs/>
        </w:rPr>
        <w:t xml:space="preserve">April </w:t>
      </w:r>
      <w:r w:rsidR="00FC4957" w:rsidRPr="002F2AF7">
        <w:rPr>
          <w:rFonts w:ascii="Times New Roman" w:hAnsi="Times New Roman" w:cs="Times New Roman"/>
          <w:iCs/>
        </w:rPr>
        <w:t>8</w:t>
      </w:r>
      <w:r w:rsidRPr="002F2AF7">
        <w:rPr>
          <w:rFonts w:ascii="Times New Roman" w:hAnsi="Times New Roman" w:cs="Times New Roman"/>
          <w:iCs/>
        </w:rPr>
        <w:t xml:space="preserve"> and</w:t>
      </w:r>
      <w:r w:rsidR="00317370" w:rsidRPr="002F2AF7">
        <w:rPr>
          <w:rFonts w:ascii="Times New Roman" w:hAnsi="Times New Roman" w:cs="Times New Roman"/>
          <w:iCs/>
        </w:rPr>
        <w:t xml:space="preserve"> </w:t>
      </w:r>
      <w:r w:rsidR="00EA4052" w:rsidRPr="002F2AF7">
        <w:rPr>
          <w:rFonts w:ascii="Times New Roman" w:hAnsi="Times New Roman" w:cs="Times New Roman"/>
          <w:iCs/>
        </w:rPr>
        <w:t xml:space="preserve">May </w:t>
      </w:r>
      <w:r w:rsidR="00E964E8" w:rsidRPr="002F2AF7">
        <w:rPr>
          <w:rFonts w:ascii="Times New Roman" w:hAnsi="Times New Roman" w:cs="Times New Roman"/>
          <w:iCs/>
        </w:rPr>
        <w:t>11</w:t>
      </w:r>
      <w:r w:rsidR="00405782" w:rsidRPr="002F2AF7">
        <w:rPr>
          <w:rFonts w:ascii="Times New Roman" w:hAnsi="Times New Roman" w:cs="Times New Roman"/>
          <w:iCs/>
        </w:rPr>
        <w:t xml:space="preserve"> and did not reach the </w:t>
      </w:r>
      <w:r w:rsidR="00512050" w:rsidRPr="002F2AF7">
        <w:rPr>
          <w:rFonts w:ascii="Times New Roman" w:hAnsi="Times New Roman" w:cs="Times New Roman"/>
          <w:iCs/>
        </w:rPr>
        <w:t>90</w:t>
      </w:r>
      <w:r w:rsidR="00405782" w:rsidRPr="002F2AF7">
        <w:rPr>
          <w:rFonts w:ascii="Times New Roman" w:hAnsi="Times New Roman" w:cs="Times New Roman"/>
          <w:iCs/>
        </w:rPr>
        <w:t xml:space="preserve">% threshold for testing staff, you may request </w:t>
      </w:r>
      <w:r w:rsidR="00FA5619" w:rsidRPr="002F2AF7">
        <w:rPr>
          <w:rFonts w:ascii="Times New Roman" w:hAnsi="Times New Roman" w:cs="Times New Roman"/>
          <w:iCs/>
        </w:rPr>
        <w:t>a second deployment</w:t>
      </w:r>
      <w:r w:rsidR="00405782" w:rsidRPr="002F2AF7">
        <w:rPr>
          <w:rFonts w:ascii="Times New Roman" w:hAnsi="Times New Roman" w:cs="Times New Roman"/>
          <w:iCs/>
        </w:rPr>
        <w:t xml:space="preserve"> to your facility </w:t>
      </w:r>
      <w:r w:rsidR="00405782" w:rsidRPr="002F2AF7">
        <w:rPr>
          <w:rFonts w:ascii="Times New Roman" w:hAnsi="Times New Roman" w:cs="Times New Roman"/>
          <w:iCs/>
          <w:u w:val="single"/>
        </w:rPr>
        <w:t>one final time</w:t>
      </w:r>
      <w:r w:rsidR="00405782" w:rsidRPr="002F2AF7">
        <w:rPr>
          <w:rFonts w:ascii="Times New Roman" w:hAnsi="Times New Roman" w:cs="Times New Roman"/>
          <w:iCs/>
        </w:rPr>
        <w:t xml:space="preserve"> to ensure that enough staff can be available</w:t>
      </w:r>
      <w:r w:rsidR="00FA5619" w:rsidRPr="002F2AF7">
        <w:rPr>
          <w:rFonts w:ascii="Times New Roman" w:hAnsi="Times New Roman" w:cs="Times New Roman"/>
          <w:iCs/>
        </w:rPr>
        <w:t xml:space="preserve"> for testing to satisfy the threshold</w:t>
      </w:r>
      <w:r w:rsidR="00405782" w:rsidRPr="002F2AF7">
        <w:rPr>
          <w:rFonts w:ascii="Times New Roman" w:hAnsi="Times New Roman" w:cs="Times New Roman"/>
          <w:iCs/>
        </w:rPr>
        <w:t xml:space="preserve">. </w:t>
      </w:r>
    </w:p>
    <w:p w14:paraId="65B28E0A" w14:textId="77777777" w:rsidR="00696FAC" w:rsidRPr="002F2AF7" w:rsidRDefault="00696FAC">
      <w:pPr>
        <w:spacing w:after="0" w:line="240" w:lineRule="auto"/>
        <w:ind w:left="450"/>
        <w:contextualSpacing/>
        <w:rPr>
          <w:rFonts w:ascii="Times New Roman" w:hAnsi="Times New Roman" w:cs="Times New Roman"/>
          <w:iCs/>
        </w:rPr>
      </w:pPr>
    </w:p>
    <w:p w14:paraId="44CF0069" w14:textId="549EB34D" w:rsidR="00405782" w:rsidRPr="002F2AF7" w:rsidRDefault="00FA5619">
      <w:pPr>
        <w:spacing w:after="0" w:line="240" w:lineRule="auto"/>
        <w:ind w:left="450"/>
        <w:contextualSpacing/>
        <w:rPr>
          <w:rFonts w:ascii="Times New Roman" w:hAnsi="Times New Roman" w:cs="Times New Roman"/>
          <w:iCs/>
        </w:rPr>
      </w:pPr>
      <w:r w:rsidRPr="002F2AF7">
        <w:rPr>
          <w:rFonts w:ascii="Times New Roman" w:hAnsi="Times New Roman" w:cs="Times New Roman"/>
          <w:iCs/>
        </w:rPr>
        <w:t xml:space="preserve">Beginning </w:t>
      </w:r>
      <w:r w:rsidR="00EA4052" w:rsidRPr="002F2AF7">
        <w:rPr>
          <w:rFonts w:ascii="Times New Roman" w:hAnsi="Times New Roman" w:cs="Times New Roman"/>
          <w:iCs/>
        </w:rPr>
        <w:t xml:space="preserve">May </w:t>
      </w:r>
      <w:r w:rsidR="00E964E8" w:rsidRPr="002F2AF7">
        <w:rPr>
          <w:rFonts w:ascii="Times New Roman" w:hAnsi="Times New Roman" w:cs="Times New Roman"/>
          <w:iCs/>
        </w:rPr>
        <w:t>11</w:t>
      </w:r>
      <w:r w:rsidR="00696FAC" w:rsidRPr="002F2AF7">
        <w:rPr>
          <w:rFonts w:ascii="Times New Roman" w:hAnsi="Times New Roman" w:cs="Times New Roman"/>
          <w:iCs/>
        </w:rPr>
        <w:t>, 2020</w:t>
      </w:r>
      <w:r w:rsidR="00405782" w:rsidRPr="002F2AF7">
        <w:rPr>
          <w:rFonts w:ascii="Times New Roman" w:hAnsi="Times New Roman" w:cs="Times New Roman"/>
          <w:iCs/>
        </w:rPr>
        <w:t xml:space="preserve">, the </w:t>
      </w:r>
      <w:r w:rsidR="00D91B96" w:rsidRPr="002F2AF7">
        <w:rPr>
          <w:rFonts w:ascii="Times New Roman" w:hAnsi="Times New Roman" w:cs="Times New Roman"/>
          <w:iCs/>
        </w:rPr>
        <w:t xml:space="preserve">COVID Command Congregate Care Mobile Testing Call Center </w:t>
      </w:r>
      <w:r w:rsidR="00405782" w:rsidRPr="002F2AF7">
        <w:rPr>
          <w:rFonts w:ascii="Times New Roman" w:hAnsi="Times New Roman" w:cs="Times New Roman"/>
          <w:iCs/>
          <w:u w:val="single"/>
        </w:rPr>
        <w:t xml:space="preserve">will only </w:t>
      </w:r>
      <w:r w:rsidRPr="002F2AF7">
        <w:rPr>
          <w:rFonts w:ascii="Times New Roman" w:hAnsi="Times New Roman" w:cs="Times New Roman"/>
          <w:iCs/>
          <w:u w:val="single"/>
        </w:rPr>
        <w:t>deploy</w:t>
      </w:r>
      <w:r w:rsidR="00D91B96" w:rsidRPr="002F2AF7">
        <w:rPr>
          <w:rFonts w:ascii="Times New Roman" w:hAnsi="Times New Roman" w:cs="Times New Roman"/>
          <w:iCs/>
          <w:u w:val="single"/>
        </w:rPr>
        <w:t xml:space="preserve"> MANG or</w:t>
      </w:r>
      <w:r w:rsidRPr="002F2AF7">
        <w:rPr>
          <w:rFonts w:ascii="Times New Roman" w:hAnsi="Times New Roman" w:cs="Times New Roman"/>
          <w:iCs/>
          <w:u w:val="single"/>
        </w:rPr>
        <w:t xml:space="preserve"> mobile testing personnel to</w:t>
      </w:r>
      <w:r w:rsidR="00405782" w:rsidRPr="002F2AF7">
        <w:rPr>
          <w:rFonts w:ascii="Times New Roman" w:hAnsi="Times New Roman" w:cs="Times New Roman"/>
          <w:iCs/>
          <w:u w:val="single"/>
        </w:rPr>
        <w:t xml:space="preserve"> the facility once</w:t>
      </w:r>
      <w:r w:rsidR="00405782" w:rsidRPr="002F2AF7">
        <w:rPr>
          <w:rFonts w:ascii="Times New Roman" w:hAnsi="Times New Roman" w:cs="Times New Roman"/>
          <w:iCs/>
        </w:rPr>
        <w:t xml:space="preserve"> to test all residents and staff – they will not visit multiple times for staged testing </w:t>
      </w:r>
      <w:r w:rsidRPr="002F2AF7">
        <w:rPr>
          <w:rFonts w:ascii="Times New Roman" w:hAnsi="Times New Roman" w:cs="Times New Roman"/>
          <w:iCs/>
        </w:rPr>
        <w:t xml:space="preserve">after </w:t>
      </w:r>
      <w:r w:rsidR="00EA4052" w:rsidRPr="002F2AF7">
        <w:rPr>
          <w:rFonts w:ascii="Times New Roman" w:hAnsi="Times New Roman" w:cs="Times New Roman"/>
          <w:iCs/>
        </w:rPr>
        <w:t xml:space="preserve">May </w:t>
      </w:r>
      <w:r w:rsidR="00E964E8" w:rsidRPr="002F2AF7">
        <w:rPr>
          <w:rFonts w:ascii="Times New Roman" w:hAnsi="Times New Roman" w:cs="Times New Roman"/>
          <w:iCs/>
        </w:rPr>
        <w:t>11</w:t>
      </w:r>
      <w:r w:rsidR="00405782" w:rsidRPr="002F2AF7">
        <w:rPr>
          <w:rFonts w:ascii="Times New Roman" w:hAnsi="Times New Roman" w:cs="Times New Roman"/>
          <w:iCs/>
        </w:rPr>
        <w:t>.</w:t>
      </w:r>
    </w:p>
    <w:p w14:paraId="7AEB911F" w14:textId="223A27BF" w:rsidR="0025678A" w:rsidRPr="002F2AF7" w:rsidRDefault="0025678A">
      <w:pPr>
        <w:spacing w:after="0" w:line="240" w:lineRule="auto"/>
        <w:ind w:left="450"/>
        <w:contextualSpacing/>
        <w:rPr>
          <w:rFonts w:ascii="Times New Roman" w:hAnsi="Times New Roman" w:cs="Times New Roman"/>
          <w:iCs/>
        </w:rPr>
      </w:pPr>
    </w:p>
    <w:p w14:paraId="7426D417" w14:textId="6906AC02" w:rsidR="0025678A" w:rsidRPr="002F2AF7" w:rsidRDefault="0025678A" w:rsidP="0025678A">
      <w:pPr>
        <w:numPr>
          <w:ilvl w:val="0"/>
          <w:numId w:val="1"/>
        </w:numPr>
        <w:shd w:val="clear" w:color="auto" w:fill="FFFFFF"/>
        <w:spacing w:after="0" w:line="240" w:lineRule="auto"/>
        <w:rPr>
          <w:rFonts w:ascii="Times New Roman" w:eastAsia="Times New Roman" w:hAnsi="Times New Roman" w:cs="Times New Roman"/>
        </w:rPr>
      </w:pPr>
      <w:r w:rsidRPr="002F2AF7">
        <w:rPr>
          <w:rFonts w:ascii="Times New Roman" w:eastAsia="Times New Roman" w:hAnsi="Times New Roman" w:cs="Times New Roman"/>
          <w:b/>
          <w:bCs/>
        </w:rPr>
        <w:t>Am I eligible to receive supplemental payments for facility-organized testing that occu</w:t>
      </w:r>
      <w:r w:rsidR="006F17D7" w:rsidRPr="002F2AF7">
        <w:rPr>
          <w:rFonts w:ascii="Times New Roman" w:eastAsia="Times New Roman" w:hAnsi="Times New Roman" w:cs="Times New Roman"/>
          <w:b/>
          <w:bCs/>
        </w:rPr>
        <w:t>r</w:t>
      </w:r>
      <w:r w:rsidRPr="002F2AF7">
        <w:rPr>
          <w:rFonts w:ascii="Times New Roman" w:eastAsia="Times New Roman" w:hAnsi="Times New Roman" w:cs="Times New Roman"/>
          <w:b/>
          <w:bCs/>
        </w:rPr>
        <w:t>red on or before April 26th? Does using state-directed testing for some testing make me ineligible for these supplemental payments?</w:t>
      </w:r>
    </w:p>
    <w:p w14:paraId="15ACF393" w14:textId="77777777" w:rsidR="0025678A" w:rsidRPr="002F2AF7" w:rsidRDefault="0025678A" w:rsidP="0025678A">
      <w:pPr>
        <w:shd w:val="clear" w:color="auto" w:fill="FFFFFF"/>
        <w:spacing w:after="0" w:line="240" w:lineRule="auto"/>
        <w:ind w:left="450"/>
        <w:rPr>
          <w:rFonts w:ascii="Times New Roman" w:eastAsia="Times New Roman" w:hAnsi="Times New Roman" w:cs="Times New Roman"/>
        </w:rPr>
      </w:pPr>
    </w:p>
    <w:p w14:paraId="2A6BF353" w14:textId="3C8F7CF1" w:rsidR="0025678A" w:rsidRPr="002F2AF7" w:rsidRDefault="0025678A" w:rsidP="0025678A">
      <w:pPr>
        <w:shd w:val="clear" w:color="auto" w:fill="FFFFFF"/>
        <w:spacing w:after="0" w:line="240" w:lineRule="auto"/>
        <w:ind w:left="450"/>
        <w:rPr>
          <w:rFonts w:ascii="Times New Roman" w:eastAsia="Times New Roman" w:hAnsi="Times New Roman" w:cs="Times New Roman"/>
        </w:rPr>
      </w:pPr>
      <w:r w:rsidRPr="002F2AF7">
        <w:rPr>
          <w:rFonts w:ascii="Times New Roman" w:eastAsia="Times New Roman" w:hAnsi="Times New Roman" w:cs="Times New Roman"/>
        </w:rPr>
        <w:t xml:space="preserve">If you tested residents or staff between April 8 and April 26 using a facility-organized method, you are not eligible to receive the </w:t>
      </w:r>
      <w:r w:rsidR="00E964E8" w:rsidRPr="002F2AF7">
        <w:rPr>
          <w:rFonts w:ascii="Times New Roman" w:eastAsia="Times New Roman" w:hAnsi="Times New Roman" w:cs="Times New Roman"/>
        </w:rPr>
        <w:t xml:space="preserve">baseline testing </w:t>
      </w:r>
      <w:r w:rsidRPr="002F2AF7">
        <w:rPr>
          <w:rFonts w:ascii="Times New Roman" w:eastAsia="Times New Roman" w:hAnsi="Times New Roman" w:cs="Times New Roman"/>
        </w:rPr>
        <w:t>supplemental payment </w:t>
      </w:r>
      <w:r w:rsidR="00FB5D6C" w:rsidRPr="002F2AF7">
        <w:rPr>
          <w:rFonts w:ascii="Times New Roman" w:eastAsia="Times New Roman" w:hAnsi="Times New Roman" w:cs="Times New Roman"/>
        </w:rPr>
        <w:t xml:space="preserve">(at $200/test) </w:t>
      </w:r>
      <w:r w:rsidRPr="002F2AF7">
        <w:rPr>
          <w:rFonts w:ascii="Times New Roman" w:eastAsia="Times New Roman" w:hAnsi="Times New Roman" w:cs="Times New Roman"/>
        </w:rPr>
        <w:t>for tests that occur</w:t>
      </w:r>
      <w:r w:rsidR="006F17D7" w:rsidRPr="002F2AF7">
        <w:rPr>
          <w:rFonts w:ascii="Times New Roman" w:eastAsia="Times New Roman" w:hAnsi="Times New Roman" w:cs="Times New Roman"/>
        </w:rPr>
        <w:t>r</w:t>
      </w:r>
      <w:r w:rsidRPr="002F2AF7">
        <w:rPr>
          <w:rFonts w:ascii="Times New Roman" w:eastAsia="Times New Roman" w:hAnsi="Times New Roman" w:cs="Times New Roman"/>
        </w:rPr>
        <w:t>ed during that time.</w:t>
      </w:r>
    </w:p>
    <w:p w14:paraId="003F0A85" w14:textId="77777777" w:rsidR="0025678A" w:rsidRPr="002F2AF7" w:rsidRDefault="0025678A" w:rsidP="0025678A">
      <w:pPr>
        <w:shd w:val="clear" w:color="auto" w:fill="FFFFFF"/>
        <w:spacing w:after="0" w:line="240" w:lineRule="auto"/>
        <w:ind w:left="450"/>
        <w:rPr>
          <w:rFonts w:ascii="Times New Roman" w:eastAsia="Times New Roman" w:hAnsi="Times New Roman" w:cs="Times New Roman"/>
        </w:rPr>
      </w:pPr>
    </w:p>
    <w:p w14:paraId="02A92EF0" w14:textId="55921D42" w:rsidR="0025678A" w:rsidRPr="002F2AF7" w:rsidRDefault="0025678A" w:rsidP="0025678A">
      <w:pPr>
        <w:shd w:val="clear" w:color="auto" w:fill="FFFFFF"/>
        <w:spacing w:after="0" w:line="240" w:lineRule="auto"/>
        <w:ind w:left="450"/>
        <w:rPr>
          <w:rFonts w:ascii="Times New Roman" w:eastAsia="Times New Roman" w:hAnsi="Times New Roman" w:cs="Times New Roman"/>
        </w:rPr>
      </w:pPr>
      <w:r w:rsidRPr="002F2AF7">
        <w:rPr>
          <w:rFonts w:ascii="Times New Roman" w:eastAsia="Times New Roman" w:hAnsi="Times New Roman" w:cs="Times New Roman"/>
        </w:rPr>
        <w:t>If you tested residents or staff</w:t>
      </w:r>
      <w:r w:rsidR="00455B14" w:rsidRPr="002F2AF7">
        <w:rPr>
          <w:rFonts w:ascii="Times New Roman" w:eastAsia="Times New Roman" w:hAnsi="Times New Roman" w:cs="Times New Roman"/>
        </w:rPr>
        <w:t xml:space="preserve"> between</w:t>
      </w:r>
      <w:r w:rsidRPr="002F2AF7">
        <w:rPr>
          <w:rFonts w:ascii="Times New Roman" w:eastAsia="Times New Roman" w:hAnsi="Times New Roman" w:cs="Times New Roman"/>
        </w:rPr>
        <w:t> April 2</w:t>
      </w:r>
      <w:r w:rsidR="00455B14" w:rsidRPr="002F2AF7">
        <w:rPr>
          <w:rFonts w:ascii="Times New Roman" w:eastAsia="Times New Roman" w:hAnsi="Times New Roman" w:cs="Times New Roman"/>
        </w:rPr>
        <w:t>7</w:t>
      </w:r>
      <w:r w:rsidRPr="002F2AF7">
        <w:rPr>
          <w:rFonts w:ascii="Times New Roman" w:eastAsia="Times New Roman" w:hAnsi="Times New Roman" w:cs="Times New Roman"/>
        </w:rPr>
        <w:t> </w:t>
      </w:r>
      <w:r w:rsidR="00455B14" w:rsidRPr="002F2AF7">
        <w:rPr>
          <w:rFonts w:ascii="Times New Roman" w:eastAsia="Times New Roman" w:hAnsi="Times New Roman" w:cs="Times New Roman"/>
        </w:rPr>
        <w:t>and</w:t>
      </w:r>
      <w:r w:rsidRPr="002F2AF7">
        <w:rPr>
          <w:rFonts w:ascii="Times New Roman" w:eastAsia="Times New Roman" w:hAnsi="Times New Roman" w:cs="Times New Roman"/>
        </w:rPr>
        <w:t xml:space="preserve"> May </w:t>
      </w:r>
      <w:r w:rsidR="00FB5D6C" w:rsidRPr="002F2AF7">
        <w:rPr>
          <w:rFonts w:ascii="Times New Roman" w:eastAsia="Times New Roman" w:hAnsi="Times New Roman" w:cs="Times New Roman"/>
        </w:rPr>
        <w:t>1</w:t>
      </w:r>
      <w:r w:rsidR="00455B14" w:rsidRPr="002F2AF7">
        <w:rPr>
          <w:rFonts w:ascii="Times New Roman" w:eastAsia="Times New Roman" w:hAnsi="Times New Roman" w:cs="Times New Roman"/>
        </w:rPr>
        <w:t>0</w:t>
      </w:r>
      <w:r w:rsidRPr="002F2AF7">
        <w:rPr>
          <w:rFonts w:ascii="Times New Roman" w:eastAsia="Times New Roman" w:hAnsi="Times New Roman" w:cs="Times New Roman"/>
        </w:rPr>
        <w:t xml:space="preserve"> using a facility-directed method, you are eligible to receive the </w:t>
      </w:r>
      <w:r w:rsidR="00FB5D6C" w:rsidRPr="002F2AF7">
        <w:rPr>
          <w:rFonts w:ascii="Times New Roman" w:eastAsia="Times New Roman" w:hAnsi="Times New Roman" w:cs="Times New Roman"/>
        </w:rPr>
        <w:t xml:space="preserve">baseline testing </w:t>
      </w:r>
      <w:r w:rsidRPr="002F2AF7">
        <w:rPr>
          <w:rFonts w:ascii="Times New Roman" w:eastAsia="Times New Roman" w:hAnsi="Times New Roman" w:cs="Times New Roman"/>
        </w:rPr>
        <w:t xml:space="preserve">supplemental payment, even if you received state-directed testing to test additional residents or staff during </w:t>
      </w:r>
      <w:r w:rsidR="00FB5D6C" w:rsidRPr="002F2AF7">
        <w:rPr>
          <w:rFonts w:ascii="Times New Roman" w:eastAsia="Times New Roman" w:hAnsi="Times New Roman" w:cs="Times New Roman"/>
        </w:rPr>
        <w:t xml:space="preserve">that </w:t>
      </w:r>
      <w:r w:rsidRPr="002F2AF7">
        <w:rPr>
          <w:rFonts w:ascii="Times New Roman" w:eastAsia="Times New Roman" w:hAnsi="Times New Roman" w:cs="Times New Roman"/>
        </w:rPr>
        <w:t>time. </w:t>
      </w:r>
    </w:p>
    <w:p w14:paraId="0681B86D" w14:textId="77777777" w:rsidR="0025678A" w:rsidRPr="002F2AF7" w:rsidRDefault="0025678A" w:rsidP="0025678A">
      <w:pPr>
        <w:shd w:val="clear" w:color="auto" w:fill="FFFFFF"/>
        <w:spacing w:after="0" w:line="240" w:lineRule="auto"/>
        <w:ind w:left="450"/>
        <w:rPr>
          <w:rFonts w:ascii="Times New Roman" w:eastAsia="Times New Roman" w:hAnsi="Times New Roman" w:cs="Times New Roman"/>
        </w:rPr>
      </w:pPr>
    </w:p>
    <w:p w14:paraId="759EB327" w14:textId="11797266" w:rsidR="00984D1A" w:rsidRDefault="0025678A" w:rsidP="0086169E">
      <w:pPr>
        <w:shd w:val="clear" w:color="auto" w:fill="FFFFFF"/>
        <w:spacing w:after="0" w:line="240" w:lineRule="auto"/>
        <w:ind w:left="450"/>
        <w:rPr>
          <w:rFonts w:ascii="Times New Roman" w:eastAsia="Times New Roman" w:hAnsi="Times New Roman" w:cs="Times New Roman"/>
        </w:rPr>
      </w:pPr>
      <w:r w:rsidRPr="002F2AF7">
        <w:rPr>
          <w:rFonts w:ascii="Times New Roman" w:eastAsia="Times New Roman" w:hAnsi="Times New Roman" w:cs="Times New Roman"/>
        </w:rPr>
        <w:t xml:space="preserve">As a reminder, facilities </w:t>
      </w:r>
      <w:r w:rsidR="00455B14" w:rsidRPr="002F2AF7">
        <w:rPr>
          <w:rFonts w:ascii="Times New Roman" w:eastAsia="Times New Roman" w:hAnsi="Times New Roman" w:cs="Times New Roman"/>
        </w:rPr>
        <w:t>will</w:t>
      </w:r>
      <w:r w:rsidRPr="002F2AF7">
        <w:rPr>
          <w:rFonts w:ascii="Times New Roman" w:eastAsia="Times New Roman" w:hAnsi="Times New Roman" w:cs="Times New Roman"/>
        </w:rPr>
        <w:t xml:space="preserve"> not receive </w:t>
      </w:r>
      <w:r w:rsidR="00FB5D6C" w:rsidRPr="002F2AF7">
        <w:rPr>
          <w:rFonts w:ascii="Times New Roman" w:eastAsia="Times New Roman" w:hAnsi="Times New Roman" w:cs="Times New Roman"/>
        </w:rPr>
        <w:t xml:space="preserve">baseline testing </w:t>
      </w:r>
      <w:r w:rsidRPr="002F2AF7">
        <w:rPr>
          <w:rFonts w:ascii="Times New Roman" w:eastAsia="Times New Roman" w:hAnsi="Times New Roman" w:cs="Times New Roman"/>
        </w:rPr>
        <w:t xml:space="preserve">supplemental payments for </w:t>
      </w:r>
      <w:r w:rsidR="00455B14" w:rsidRPr="002F2AF7">
        <w:rPr>
          <w:rFonts w:ascii="Times New Roman" w:eastAsia="Times New Roman" w:hAnsi="Times New Roman" w:cs="Times New Roman"/>
        </w:rPr>
        <w:t xml:space="preserve">any </w:t>
      </w:r>
      <w:r w:rsidRPr="002F2AF7">
        <w:rPr>
          <w:rFonts w:ascii="Times New Roman" w:eastAsia="Times New Roman" w:hAnsi="Times New Roman" w:cs="Times New Roman"/>
        </w:rPr>
        <w:t>state-directed testing. </w:t>
      </w:r>
    </w:p>
    <w:p w14:paraId="7B266002" w14:textId="77777777" w:rsidR="0086169E" w:rsidRPr="002F2AF7" w:rsidRDefault="0086169E" w:rsidP="0086169E">
      <w:pPr>
        <w:shd w:val="clear" w:color="auto" w:fill="FFFFFF"/>
        <w:spacing w:after="0" w:line="240" w:lineRule="auto"/>
        <w:ind w:left="450"/>
        <w:rPr>
          <w:rFonts w:ascii="Times New Roman" w:eastAsia="Times New Roman" w:hAnsi="Times New Roman" w:cs="Times New Roman"/>
        </w:rPr>
      </w:pPr>
    </w:p>
    <w:p w14:paraId="75A433AE" w14:textId="6EC218D6" w:rsidR="003E2C95" w:rsidRPr="002F2AF7" w:rsidRDefault="00E0572C" w:rsidP="003E2C95">
      <w:pPr>
        <w:numPr>
          <w:ilvl w:val="0"/>
          <w:numId w:val="1"/>
        </w:numPr>
        <w:spacing w:after="0" w:line="240" w:lineRule="auto"/>
        <w:contextualSpacing/>
        <w:rPr>
          <w:rFonts w:ascii="Times New Roman" w:hAnsi="Times New Roman" w:cs="Times New Roman"/>
          <w:b/>
          <w:bCs/>
          <w:iCs/>
        </w:rPr>
      </w:pPr>
      <w:bookmarkStart w:id="7" w:name="_Hlk39479105"/>
      <w:r w:rsidRPr="002F2AF7">
        <w:rPr>
          <w:rFonts w:ascii="Times New Roman" w:hAnsi="Times New Roman" w:cs="Times New Roman"/>
          <w:b/>
          <w:bCs/>
          <w:iCs/>
        </w:rPr>
        <w:t>How can I get retesting of symptomatic residents?</w:t>
      </w:r>
      <w:r w:rsidR="003E2C95" w:rsidRPr="002F2AF7">
        <w:rPr>
          <w:rFonts w:ascii="Times New Roman" w:hAnsi="Times New Roman" w:cs="Times New Roman"/>
          <w:b/>
          <w:bCs/>
          <w:iCs/>
        </w:rPr>
        <w:t xml:space="preserve"> </w:t>
      </w:r>
    </w:p>
    <w:p w14:paraId="1591FA5B" w14:textId="77777777" w:rsidR="00653E66" w:rsidRPr="002F2AF7" w:rsidRDefault="00653E66" w:rsidP="00176421">
      <w:pPr>
        <w:spacing w:after="0" w:line="240" w:lineRule="auto"/>
        <w:ind w:left="450"/>
        <w:contextualSpacing/>
        <w:rPr>
          <w:rFonts w:ascii="Times New Roman" w:hAnsi="Times New Roman" w:cs="Times New Roman"/>
          <w:iCs/>
        </w:rPr>
      </w:pPr>
    </w:p>
    <w:p w14:paraId="22CB8F09" w14:textId="3B98D755" w:rsidR="002A195D" w:rsidRPr="002F2AF7" w:rsidRDefault="00FA5619" w:rsidP="00176421">
      <w:pPr>
        <w:spacing w:after="0" w:line="240" w:lineRule="auto"/>
        <w:ind w:left="450"/>
        <w:contextualSpacing/>
        <w:rPr>
          <w:rFonts w:ascii="Times New Roman" w:hAnsi="Times New Roman" w:cs="Times New Roman"/>
          <w:iCs/>
        </w:rPr>
      </w:pPr>
      <w:r w:rsidRPr="002F2AF7">
        <w:rPr>
          <w:rFonts w:ascii="Times New Roman" w:hAnsi="Times New Roman" w:cs="Times New Roman"/>
          <w:iCs/>
        </w:rPr>
        <w:t xml:space="preserve">This initiative is currently focused on baseline testing.  </w:t>
      </w:r>
      <w:r w:rsidR="00E0572C" w:rsidRPr="002F2AF7">
        <w:rPr>
          <w:rFonts w:ascii="Times New Roman" w:hAnsi="Times New Roman" w:cs="Times New Roman"/>
          <w:iCs/>
        </w:rPr>
        <w:t>If staff or resident</w:t>
      </w:r>
      <w:r w:rsidRPr="002F2AF7">
        <w:rPr>
          <w:rFonts w:ascii="Times New Roman" w:hAnsi="Times New Roman" w:cs="Times New Roman"/>
          <w:iCs/>
        </w:rPr>
        <w:t>s</w:t>
      </w:r>
      <w:r w:rsidR="00E0572C" w:rsidRPr="002F2AF7">
        <w:rPr>
          <w:rFonts w:ascii="Times New Roman" w:hAnsi="Times New Roman" w:cs="Times New Roman"/>
          <w:iCs/>
        </w:rPr>
        <w:t xml:space="preserve"> develop new symptoms, we recommend</w:t>
      </w:r>
      <w:r w:rsidR="00D91B96" w:rsidRPr="002F2AF7">
        <w:rPr>
          <w:rFonts w:ascii="Times New Roman" w:hAnsi="Times New Roman" w:cs="Times New Roman"/>
          <w:iCs/>
        </w:rPr>
        <w:t xml:space="preserve"> that</w:t>
      </w:r>
      <w:r w:rsidR="00E0572C" w:rsidRPr="002F2AF7">
        <w:rPr>
          <w:rFonts w:ascii="Times New Roman" w:hAnsi="Times New Roman" w:cs="Times New Roman"/>
          <w:iCs/>
        </w:rPr>
        <w:t xml:space="preserve"> the facility work with their ordering provider to find a solution for fast re-testing. Options may include working with a local CHC, hospital</w:t>
      </w:r>
      <w:r w:rsidR="0076120D" w:rsidRPr="002F2AF7">
        <w:rPr>
          <w:rFonts w:ascii="Times New Roman" w:hAnsi="Times New Roman" w:cs="Times New Roman"/>
          <w:iCs/>
        </w:rPr>
        <w:t xml:space="preserve">, </w:t>
      </w:r>
      <w:r w:rsidRPr="002F2AF7">
        <w:rPr>
          <w:rFonts w:ascii="Times New Roman" w:hAnsi="Times New Roman" w:cs="Times New Roman"/>
          <w:iCs/>
        </w:rPr>
        <w:t>ambulance</w:t>
      </w:r>
      <w:r w:rsidR="00653E66" w:rsidRPr="002F2AF7">
        <w:rPr>
          <w:rFonts w:ascii="Times New Roman" w:hAnsi="Times New Roman" w:cs="Times New Roman"/>
          <w:iCs/>
        </w:rPr>
        <w:t>/</w:t>
      </w:r>
      <w:r w:rsidR="00E0572C" w:rsidRPr="002F2AF7">
        <w:rPr>
          <w:rFonts w:ascii="Times New Roman" w:hAnsi="Times New Roman" w:cs="Times New Roman"/>
          <w:iCs/>
        </w:rPr>
        <w:t>EMS provider</w:t>
      </w:r>
      <w:r w:rsidR="0076120D" w:rsidRPr="002F2AF7">
        <w:rPr>
          <w:rFonts w:ascii="Times New Roman" w:hAnsi="Times New Roman" w:cs="Times New Roman"/>
          <w:iCs/>
        </w:rPr>
        <w:t>, or</w:t>
      </w:r>
      <w:r w:rsidR="00653E66" w:rsidRPr="002F2AF7">
        <w:rPr>
          <w:rFonts w:ascii="Times New Roman" w:hAnsi="Times New Roman" w:cs="Times New Roman"/>
          <w:iCs/>
        </w:rPr>
        <w:t xml:space="preserve"> dedicated organization like</w:t>
      </w:r>
      <w:r w:rsidR="0076120D" w:rsidRPr="002F2AF7">
        <w:rPr>
          <w:rFonts w:ascii="Times New Roman" w:hAnsi="Times New Roman" w:cs="Times New Roman"/>
          <w:iCs/>
        </w:rPr>
        <w:t xml:space="preserve"> Orig3n.</w:t>
      </w:r>
      <w:r w:rsidRPr="002F2AF7">
        <w:rPr>
          <w:rFonts w:ascii="Times New Roman" w:hAnsi="Times New Roman" w:cs="Times New Roman"/>
          <w:iCs/>
        </w:rPr>
        <w:t xml:space="preserve">  Note that the </w:t>
      </w:r>
      <w:r w:rsidR="00DC6B6D" w:rsidRPr="002F2AF7">
        <w:rPr>
          <w:rFonts w:ascii="Times New Roman" w:hAnsi="Times New Roman" w:cs="Times New Roman"/>
          <w:iCs/>
        </w:rPr>
        <w:t xml:space="preserve">baseline testing </w:t>
      </w:r>
      <w:r w:rsidRPr="002F2AF7">
        <w:rPr>
          <w:rFonts w:ascii="Times New Roman" w:hAnsi="Times New Roman" w:cs="Times New Roman"/>
          <w:iCs/>
        </w:rPr>
        <w:t>supplemental</w:t>
      </w:r>
      <w:r w:rsidR="00653E66" w:rsidRPr="002F2AF7">
        <w:rPr>
          <w:rFonts w:ascii="Times New Roman" w:hAnsi="Times New Roman" w:cs="Times New Roman"/>
          <w:iCs/>
        </w:rPr>
        <w:t xml:space="preserve"> payment</w:t>
      </w:r>
      <w:r w:rsidR="00455B14" w:rsidRPr="002F2AF7">
        <w:rPr>
          <w:rFonts w:ascii="Times New Roman" w:hAnsi="Times New Roman" w:cs="Times New Roman"/>
          <w:iCs/>
        </w:rPr>
        <w:t>s</w:t>
      </w:r>
      <w:r w:rsidR="00653E66" w:rsidRPr="002F2AF7">
        <w:rPr>
          <w:rFonts w:ascii="Times New Roman" w:hAnsi="Times New Roman" w:cs="Times New Roman"/>
          <w:iCs/>
        </w:rPr>
        <w:t xml:space="preserve"> </w:t>
      </w:r>
      <w:r w:rsidR="00455B14" w:rsidRPr="002F2AF7">
        <w:rPr>
          <w:rFonts w:ascii="Times New Roman" w:hAnsi="Times New Roman" w:cs="Times New Roman"/>
          <w:iCs/>
        </w:rPr>
        <w:t>are</w:t>
      </w:r>
      <w:r w:rsidRPr="002F2AF7">
        <w:rPr>
          <w:rFonts w:ascii="Times New Roman" w:hAnsi="Times New Roman" w:cs="Times New Roman"/>
          <w:iCs/>
        </w:rPr>
        <w:t xml:space="preserve"> only available for baseline testing</w:t>
      </w:r>
      <w:r w:rsidR="00BB4A47" w:rsidRPr="002F2AF7">
        <w:rPr>
          <w:rFonts w:ascii="Times New Roman" w:hAnsi="Times New Roman" w:cs="Times New Roman"/>
          <w:iCs/>
        </w:rPr>
        <w:t>, not repeat testing</w:t>
      </w:r>
      <w:r w:rsidRPr="002F2AF7">
        <w:rPr>
          <w:rFonts w:ascii="Times New Roman" w:hAnsi="Times New Roman" w:cs="Times New Roman"/>
          <w:iCs/>
        </w:rPr>
        <w:t>.</w:t>
      </w:r>
    </w:p>
    <w:p w14:paraId="49A87EC2" w14:textId="77777777" w:rsidR="002A195D" w:rsidRPr="002F2AF7" w:rsidRDefault="002A195D" w:rsidP="00176421">
      <w:pPr>
        <w:spacing w:after="0" w:line="240" w:lineRule="auto"/>
        <w:ind w:left="450"/>
        <w:contextualSpacing/>
        <w:rPr>
          <w:rFonts w:ascii="Times New Roman" w:hAnsi="Times New Roman" w:cs="Times New Roman"/>
          <w:iCs/>
        </w:rPr>
      </w:pPr>
    </w:p>
    <w:p w14:paraId="1D902337" w14:textId="1A34B5B7" w:rsidR="000B524E" w:rsidRPr="002F2AF7" w:rsidRDefault="00FA5619" w:rsidP="00176421">
      <w:pPr>
        <w:spacing w:after="0" w:line="240" w:lineRule="auto"/>
        <w:ind w:left="450"/>
        <w:contextualSpacing/>
        <w:rPr>
          <w:rFonts w:ascii="Times New Roman" w:hAnsi="Times New Roman" w:cs="Times New Roman"/>
          <w:iCs/>
        </w:rPr>
      </w:pPr>
      <w:r w:rsidRPr="002F2AF7">
        <w:rPr>
          <w:rFonts w:ascii="Times New Roman" w:hAnsi="Times New Roman" w:cs="Times New Roman"/>
          <w:iCs/>
        </w:rPr>
        <w:t>Similarly, t</w:t>
      </w:r>
      <w:r w:rsidR="005D78B3" w:rsidRPr="002F2AF7">
        <w:rPr>
          <w:rFonts w:ascii="Times New Roman" w:hAnsi="Times New Roman" w:cs="Times New Roman"/>
          <w:iCs/>
        </w:rPr>
        <w:t xml:space="preserve">he </w:t>
      </w:r>
      <w:r w:rsidR="00176421" w:rsidRPr="002F2AF7">
        <w:rPr>
          <w:rFonts w:ascii="Times New Roman" w:hAnsi="Times New Roman" w:cs="Times New Roman"/>
          <w:iCs/>
        </w:rPr>
        <w:t>COVID Command Congregate Care Mobile Testing Call Center</w:t>
      </w:r>
      <w:r w:rsidR="00E0572C" w:rsidRPr="002F2AF7">
        <w:rPr>
          <w:rFonts w:ascii="Times New Roman" w:hAnsi="Times New Roman" w:cs="Times New Roman"/>
          <w:iCs/>
        </w:rPr>
        <w:t xml:space="preserve">’s priority is one-time baseline testing of all facilities.  The Call Center </w:t>
      </w:r>
      <w:r w:rsidR="005D78B3" w:rsidRPr="002F2AF7">
        <w:rPr>
          <w:rFonts w:ascii="Times New Roman" w:hAnsi="Times New Roman" w:cs="Times New Roman"/>
          <w:iCs/>
        </w:rPr>
        <w:t xml:space="preserve">will take </w:t>
      </w:r>
      <w:r w:rsidRPr="002F2AF7">
        <w:rPr>
          <w:rFonts w:ascii="Times New Roman" w:hAnsi="Times New Roman" w:cs="Times New Roman"/>
          <w:iCs/>
        </w:rPr>
        <w:t>requests</w:t>
      </w:r>
      <w:r w:rsidR="005D78B3" w:rsidRPr="002F2AF7">
        <w:rPr>
          <w:rFonts w:ascii="Times New Roman" w:hAnsi="Times New Roman" w:cs="Times New Roman"/>
          <w:iCs/>
        </w:rPr>
        <w:t xml:space="preserve"> for </w:t>
      </w:r>
      <w:r w:rsidR="005D78B3" w:rsidRPr="002F2AF7">
        <w:rPr>
          <w:rFonts w:ascii="Times New Roman" w:hAnsi="Times New Roman" w:cs="Times New Roman"/>
          <w:i/>
          <w:iCs/>
          <w:u w:val="single"/>
        </w:rPr>
        <w:t>re-testing</w:t>
      </w:r>
      <w:r w:rsidR="000B524E" w:rsidRPr="002F2AF7">
        <w:rPr>
          <w:rFonts w:ascii="Times New Roman" w:hAnsi="Times New Roman" w:cs="Times New Roman"/>
          <w:i/>
          <w:iCs/>
          <w:u w:val="single"/>
        </w:rPr>
        <w:t xml:space="preserve"> </w:t>
      </w:r>
      <w:r w:rsidR="00A91487" w:rsidRPr="002F2AF7">
        <w:rPr>
          <w:rFonts w:ascii="Times New Roman" w:hAnsi="Times New Roman" w:cs="Times New Roman"/>
          <w:i/>
          <w:iCs/>
          <w:u w:val="single"/>
        </w:rPr>
        <w:t xml:space="preserve">of </w:t>
      </w:r>
      <w:r w:rsidR="006F51F2" w:rsidRPr="002F2AF7">
        <w:rPr>
          <w:rFonts w:ascii="Times New Roman" w:hAnsi="Times New Roman" w:cs="Times New Roman"/>
          <w:i/>
          <w:iCs/>
          <w:u w:val="single"/>
        </w:rPr>
        <w:t xml:space="preserve">symptomatic </w:t>
      </w:r>
      <w:r w:rsidR="00A91487" w:rsidRPr="002F2AF7">
        <w:rPr>
          <w:rFonts w:ascii="Times New Roman" w:hAnsi="Times New Roman" w:cs="Times New Roman"/>
          <w:i/>
          <w:iCs/>
          <w:u w:val="single"/>
        </w:rPr>
        <w:t>residents</w:t>
      </w:r>
      <w:r w:rsidRPr="002F2AF7">
        <w:rPr>
          <w:rFonts w:ascii="Times New Roman" w:hAnsi="Times New Roman" w:cs="Times New Roman"/>
          <w:i/>
          <w:iCs/>
          <w:u w:val="single"/>
        </w:rPr>
        <w:t xml:space="preserve"> ONLY</w:t>
      </w:r>
      <w:r w:rsidR="005D78B3" w:rsidRPr="002F2AF7">
        <w:rPr>
          <w:rFonts w:ascii="Times New Roman" w:hAnsi="Times New Roman" w:cs="Times New Roman"/>
          <w:iCs/>
        </w:rPr>
        <w:t xml:space="preserve">; however, </w:t>
      </w:r>
      <w:r w:rsidR="006F51F2" w:rsidRPr="002F2AF7">
        <w:rPr>
          <w:rFonts w:ascii="Times New Roman" w:hAnsi="Times New Roman" w:cs="Times New Roman"/>
          <w:iCs/>
        </w:rPr>
        <w:t>priority will be given to facilities requesting baseline testing</w:t>
      </w:r>
      <w:r w:rsidR="00D91B96" w:rsidRPr="002F2AF7">
        <w:rPr>
          <w:rFonts w:ascii="Times New Roman" w:hAnsi="Times New Roman" w:cs="Times New Roman"/>
          <w:iCs/>
        </w:rPr>
        <w:t>.</w:t>
      </w:r>
      <w:r w:rsidR="006F51F2" w:rsidRPr="002F2AF7">
        <w:rPr>
          <w:rFonts w:ascii="Times New Roman" w:hAnsi="Times New Roman" w:cs="Times New Roman"/>
          <w:iCs/>
        </w:rPr>
        <w:t xml:space="preserve"> </w:t>
      </w:r>
    </w:p>
    <w:p w14:paraId="732BF8EE" w14:textId="78F9BF4A" w:rsidR="001D0627" w:rsidRPr="002F2AF7" w:rsidRDefault="001D0627" w:rsidP="00176421">
      <w:pPr>
        <w:spacing w:after="0" w:line="240" w:lineRule="auto"/>
        <w:ind w:left="450"/>
        <w:contextualSpacing/>
        <w:rPr>
          <w:rFonts w:ascii="Times New Roman" w:hAnsi="Times New Roman" w:cs="Times New Roman"/>
          <w:iCs/>
        </w:rPr>
      </w:pPr>
    </w:p>
    <w:p w14:paraId="754DF906" w14:textId="7D1D2C48" w:rsidR="001D0627" w:rsidRPr="002F2AF7" w:rsidRDefault="001D0627" w:rsidP="00C149D3">
      <w:pPr>
        <w:numPr>
          <w:ilvl w:val="0"/>
          <w:numId w:val="1"/>
        </w:numPr>
        <w:spacing w:after="0" w:line="240" w:lineRule="auto"/>
        <w:contextualSpacing/>
        <w:rPr>
          <w:rFonts w:ascii="Times New Roman" w:hAnsi="Times New Roman" w:cs="Times New Roman"/>
          <w:iCs/>
        </w:rPr>
      </w:pPr>
      <w:r w:rsidRPr="002F2AF7">
        <w:rPr>
          <w:rFonts w:ascii="Times New Roman" w:hAnsi="Times New Roman" w:cs="Times New Roman"/>
          <w:b/>
          <w:bCs/>
          <w:iCs/>
        </w:rPr>
        <w:t>What if a person’s testing result is inconclusive – do</w:t>
      </w:r>
      <w:r w:rsidR="00EE6372" w:rsidRPr="002F2AF7">
        <w:rPr>
          <w:rFonts w:ascii="Times New Roman" w:hAnsi="Times New Roman" w:cs="Times New Roman"/>
          <w:b/>
          <w:bCs/>
          <w:iCs/>
        </w:rPr>
        <w:t>es a facility</w:t>
      </w:r>
      <w:r w:rsidRPr="002F2AF7">
        <w:rPr>
          <w:rFonts w:ascii="Times New Roman" w:hAnsi="Times New Roman" w:cs="Times New Roman"/>
          <w:b/>
          <w:bCs/>
          <w:iCs/>
        </w:rPr>
        <w:t xml:space="preserve"> need to re-test them by the May 25 deadline?</w:t>
      </w:r>
    </w:p>
    <w:p w14:paraId="4B575696" w14:textId="77777777" w:rsidR="001D0627" w:rsidRPr="002F2AF7" w:rsidRDefault="001D0627" w:rsidP="001D0627">
      <w:pPr>
        <w:spacing w:after="0" w:line="240" w:lineRule="auto"/>
        <w:ind w:left="450"/>
        <w:contextualSpacing/>
        <w:rPr>
          <w:rFonts w:ascii="Times New Roman" w:hAnsi="Times New Roman" w:cs="Times New Roman"/>
          <w:iCs/>
        </w:rPr>
      </w:pPr>
      <w:r w:rsidRPr="002F2AF7">
        <w:rPr>
          <w:rFonts w:ascii="Times New Roman" w:hAnsi="Times New Roman" w:cs="Times New Roman"/>
          <w:iCs/>
        </w:rPr>
        <w:t> </w:t>
      </w:r>
    </w:p>
    <w:p w14:paraId="202C6B67" w14:textId="6F410884" w:rsidR="001D0627" w:rsidRPr="002F2AF7" w:rsidRDefault="001D0627" w:rsidP="00C149D3">
      <w:pPr>
        <w:spacing w:after="0" w:line="240" w:lineRule="auto"/>
        <w:ind w:left="450"/>
        <w:contextualSpacing/>
        <w:rPr>
          <w:rFonts w:ascii="Times New Roman" w:hAnsi="Times New Roman" w:cs="Times New Roman"/>
          <w:iCs/>
        </w:rPr>
      </w:pPr>
      <w:r w:rsidRPr="002F2AF7">
        <w:rPr>
          <w:rFonts w:ascii="Times New Roman" w:hAnsi="Times New Roman" w:cs="Times New Roman"/>
          <w:iCs/>
        </w:rPr>
        <w:t xml:space="preserve">If a person’s test comes back as inconclusive, </w:t>
      </w:r>
      <w:r w:rsidR="00EE6372" w:rsidRPr="002F2AF7">
        <w:rPr>
          <w:rFonts w:ascii="Times New Roman" w:hAnsi="Times New Roman" w:cs="Times New Roman"/>
          <w:iCs/>
        </w:rPr>
        <w:t>EOHHS will</w:t>
      </w:r>
      <w:r w:rsidRPr="002F2AF7">
        <w:rPr>
          <w:rFonts w:ascii="Times New Roman" w:hAnsi="Times New Roman" w:cs="Times New Roman"/>
          <w:iCs/>
        </w:rPr>
        <w:t xml:space="preserve"> still count them toward the 90% threshold</w:t>
      </w:r>
      <w:r w:rsidR="00EE6372" w:rsidRPr="002F2AF7">
        <w:rPr>
          <w:rFonts w:ascii="Times New Roman" w:hAnsi="Times New Roman" w:cs="Times New Roman"/>
          <w:iCs/>
        </w:rPr>
        <w:t>s</w:t>
      </w:r>
      <w:r w:rsidRPr="002F2AF7">
        <w:rPr>
          <w:rFonts w:ascii="Times New Roman" w:hAnsi="Times New Roman" w:cs="Times New Roman"/>
          <w:iCs/>
        </w:rPr>
        <w:t xml:space="preserve"> for the May 25 deadline. However, it is still highly recommended that the person gets re-tested as soon as possible. </w:t>
      </w:r>
      <w:r w:rsidR="00484CCA" w:rsidRPr="002F2AF7">
        <w:rPr>
          <w:rFonts w:ascii="Times New Roman" w:hAnsi="Times New Roman" w:cs="Times New Roman"/>
          <w:iCs/>
        </w:rPr>
        <w:t xml:space="preserve">If a facility’s results show a large number of </w:t>
      </w:r>
      <w:r w:rsidR="00F164D5">
        <w:rPr>
          <w:rFonts w:ascii="Times New Roman" w:hAnsi="Times New Roman" w:cs="Times New Roman"/>
          <w:iCs/>
        </w:rPr>
        <w:t>inconclusive results</w:t>
      </w:r>
      <w:r w:rsidR="00484CCA" w:rsidRPr="002F2AF7">
        <w:rPr>
          <w:rFonts w:ascii="Times New Roman" w:hAnsi="Times New Roman" w:cs="Times New Roman"/>
          <w:iCs/>
        </w:rPr>
        <w:t xml:space="preserve">, the facility may be subject to audit to ensure testing was done properly.  </w:t>
      </w:r>
    </w:p>
    <w:p w14:paraId="4D76602A" w14:textId="77777777" w:rsidR="000B524E" w:rsidRPr="002F2AF7" w:rsidRDefault="000B524E" w:rsidP="003E2C95">
      <w:pPr>
        <w:spacing w:after="0" w:line="240" w:lineRule="auto"/>
        <w:ind w:left="450"/>
        <w:contextualSpacing/>
        <w:rPr>
          <w:rFonts w:ascii="Times New Roman" w:hAnsi="Times New Roman" w:cs="Times New Roman"/>
          <w:iCs/>
        </w:rPr>
      </w:pPr>
    </w:p>
    <w:p w14:paraId="00DBF76F" w14:textId="15A6DA6B" w:rsidR="00A91487" w:rsidRPr="002F2AF7" w:rsidRDefault="000B524E" w:rsidP="000B524E">
      <w:pPr>
        <w:pStyle w:val="ListParagraph"/>
        <w:numPr>
          <w:ilvl w:val="0"/>
          <w:numId w:val="1"/>
        </w:numPr>
        <w:spacing w:after="0" w:line="240" w:lineRule="auto"/>
        <w:rPr>
          <w:rFonts w:ascii="Times New Roman" w:hAnsi="Times New Roman" w:cs="Times New Roman"/>
          <w:b/>
          <w:iCs/>
        </w:rPr>
      </w:pPr>
      <w:r w:rsidRPr="002F2AF7">
        <w:rPr>
          <w:rFonts w:ascii="Times New Roman" w:hAnsi="Times New Roman" w:cs="Times New Roman"/>
          <w:b/>
          <w:iCs/>
        </w:rPr>
        <w:t xml:space="preserve">Where do I go if I want to re-test a </w:t>
      </w:r>
      <w:r w:rsidR="00A91487" w:rsidRPr="002F2AF7">
        <w:rPr>
          <w:rFonts w:ascii="Times New Roman" w:hAnsi="Times New Roman" w:cs="Times New Roman"/>
          <w:b/>
          <w:iCs/>
        </w:rPr>
        <w:t>whole unit in my building (symptomatic and asymptomatic) due to suspicions of another outbreak, after I’ve already done baseline testing?</w:t>
      </w:r>
    </w:p>
    <w:p w14:paraId="5D795E8D" w14:textId="77777777" w:rsidR="00653E66" w:rsidRPr="002F2AF7" w:rsidRDefault="00653E66" w:rsidP="00176421">
      <w:pPr>
        <w:pStyle w:val="ListParagraph"/>
        <w:spacing w:after="0" w:line="240" w:lineRule="auto"/>
        <w:ind w:left="450"/>
        <w:rPr>
          <w:rFonts w:ascii="Times New Roman" w:hAnsi="Times New Roman" w:cs="Times New Roman"/>
          <w:iCs/>
        </w:rPr>
      </w:pPr>
    </w:p>
    <w:p w14:paraId="6AFEE325" w14:textId="52B4F45F" w:rsidR="00A91487" w:rsidRPr="002F2AF7" w:rsidRDefault="00A91487" w:rsidP="00176421">
      <w:pPr>
        <w:pStyle w:val="ListParagraph"/>
        <w:spacing w:after="0" w:line="240" w:lineRule="auto"/>
        <w:ind w:left="450"/>
        <w:rPr>
          <w:rFonts w:ascii="Times New Roman" w:hAnsi="Times New Roman" w:cs="Times New Roman"/>
          <w:iCs/>
        </w:rPr>
      </w:pPr>
      <w:r w:rsidRPr="002F2AF7">
        <w:rPr>
          <w:rFonts w:ascii="Times New Roman" w:hAnsi="Times New Roman" w:cs="Times New Roman"/>
          <w:iCs/>
        </w:rPr>
        <w:lastRenderedPageBreak/>
        <w:t xml:space="preserve">At this time, the </w:t>
      </w:r>
      <w:r w:rsidR="00176421" w:rsidRPr="002F2AF7">
        <w:rPr>
          <w:rFonts w:ascii="Times New Roman" w:hAnsi="Times New Roman" w:cs="Times New Roman"/>
          <w:iCs/>
        </w:rPr>
        <w:t>COVID Command Congregate Care Mobile Testing Call Center</w:t>
      </w:r>
      <w:r w:rsidRPr="002F2AF7">
        <w:rPr>
          <w:rFonts w:ascii="Times New Roman" w:hAnsi="Times New Roman" w:cs="Times New Roman"/>
          <w:iCs/>
        </w:rPr>
        <w:t xml:space="preserve"> cannot support retesting of entire facilities/units.</w:t>
      </w:r>
    </w:p>
    <w:p w14:paraId="3C5B3B36" w14:textId="77777777" w:rsidR="00A91487" w:rsidRPr="002F2AF7" w:rsidRDefault="00A91487" w:rsidP="00A91487">
      <w:pPr>
        <w:pStyle w:val="ListParagraph"/>
        <w:spacing w:after="0" w:line="240" w:lineRule="auto"/>
        <w:ind w:left="450"/>
        <w:rPr>
          <w:rFonts w:ascii="Times New Roman" w:hAnsi="Times New Roman" w:cs="Times New Roman"/>
          <w:iCs/>
        </w:rPr>
      </w:pPr>
    </w:p>
    <w:p w14:paraId="7CF8B157" w14:textId="45DE7427" w:rsidR="001D0627" w:rsidRPr="002F2AF7" w:rsidRDefault="00A91487" w:rsidP="00C75662">
      <w:pPr>
        <w:pStyle w:val="ListParagraph"/>
        <w:spacing w:after="0" w:line="240" w:lineRule="auto"/>
        <w:ind w:left="450"/>
        <w:rPr>
          <w:rFonts w:ascii="Times New Roman" w:hAnsi="Times New Roman" w:cs="Times New Roman"/>
          <w:iCs/>
        </w:rPr>
      </w:pPr>
      <w:bookmarkStart w:id="8" w:name="_Hlk39479198"/>
      <w:r w:rsidRPr="002F2AF7">
        <w:rPr>
          <w:rFonts w:ascii="Times New Roman" w:hAnsi="Times New Roman" w:cs="Times New Roman"/>
          <w:iCs/>
        </w:rPr>
        <w:t xml:space="preserve">Options for </w:t>
      </w:r>
      <w:r w:rsidR="00C15657" w:rsidRPr="002F2AF7">
        <w:rPr>
          <w:rFonts w:ascii="Times New Roman" w:hAnsi="Times New Roman" w:cs="Times New Roman"/>
          <w:iCs/>
        </w:rPr>
        <w:t xml:space="preserve">full-facility or full-unit </w:t>
      </w:r>
      <w:r w:rsidRPr="002F2AF7">
        <w:rPr>
          <w:rFonts w:ascii="Times New Roman" w:hAnsi="Times New Roman" w:cs="Times New Roman"/>
          <w:iCs/>
        </w:rPr>
        <w:t xml:space="preserve">re-testing include </w:t>
      </w:r>
      <w:r w:rsidR="00E0572C" w:rsidRPr="002F2AF7">
        <w:rPr>
          <w:rFonts w:ascii="Times New Roman" w:hAnsi="Times New Roman" w:cs="Times New Roman"/>
          <w:iCs/>
        </w:rPr>
        <w:t>all</w:t>
      </w:r>
      <w:r w:rsidR="00DC6B6D" w:rsidRPr="002F2AF7">
        <w:rPr>
          <w:rFonts w:ascii="Times New Roman" w:hAnsi="Times New Roman" w:cs="Times New Roman"/>
          <w:iCs/>
        </w:rPr>
        <w:t xml:space="preserve"> facility-organized testing</w:t>
      </w:r>
      <w:r w:rsidR="00E0572C" w:rsidRPr="002F2AF7">
        <w:rPr>
          <w:rFonts w:ascii="Times New Roman" w:hAnsi="Times New Roman" w:cs="Times New Roman"/>
          <w:iCs/>
        </w:rPr>
        <w:t xml:space="preserve"> options </w:t>
      </w:r>
      <w:r w:rsidR="00DC6B6D" w:rsidRPr="002F2AF7">
        <w:rPr>
          <w:rFonts w:ascii="Times New Roman" w:hAnsi="Times New Roman" w:cs="Times New Roman"/>
          <w:iCs/>
        </w:rPr>
        <w:t xml:space="preserve">described </w:t>
      </w:r>
      <w:r w:rsidR="002A195D" w:rsidRPr="002F2AF7">
        <w:rPr>
          <w:rFonts w:ascii="Times New Roman" w:hAnsi="Times New Roman" w:cs="Times New Roman"/>
          <w:iCs/>
        </w:rPr>
        <w:t>above</w:t>
      </w:r>
      <w:r w:rsidR="00DC6B6D" w:rsidRPr="002F2AF7">
        <w:rPr>
          <w:rFonts w:ascii="Times New Roman" w:hAnsi="Times New Roman" w:cs="Times New Roman"/>
          <w:iCs/>
        </w:rPr>
        <w:t>.</w:t>
      </w:r>
      <w:r w:rsidR="006D7DF4" w:rsidRPr="002F2AF7">
        <w:rPr>
          <w:rFonts w:ascii="Times New Roman" w:hAnsi="Times New Roman" w:cs="Times New Roman"/>
          <w:iCs/>
        </w:rPr>
        <w:t xml:space="preserve"> </w:t>
      </w:r>
      <w:r w:rsidR="002E43A6" w:rsidRPr="002F2AF7">
        <w:rPr>
          <w:rFonts w:ascii="Times New Roman" w:hAnsi="Times New Roman" w:cs="Times New Roman"/>
          <w:iCs/>
        </w:rPr>
        <w:t>N</w:t>
      </w:r>
      <w:r w:rsidR="006D7DF4" w:rsidRPr="002F2AF7">
        <w:rPr>
          <w:rFonts w:ascii="Times New Roman" w:hAnsi="Times New Roman" w:cs="Times New Roman"/>
          <w:iCs/>
        </w:rPr>
        <w:t xml:space="preserve">ote, however, that the </w:t>
      </w:r>
      <w:r w:rsidR="00DC6B6D" w:rsidRPr="002F2AF7">
        <w:rPr>
          <w:rFonts w:ascii="Times New Roman" w:hAnsi="Times New Roman" w:cs="Times New Roman"/>
          <w:iCs/>
        </w:rPr>
        <w:t xml:space="preserve">baseline testing </w:t>
      </w:r>
      <w:r w:rsidR="006D7DF4" w:rsidRPr="002F2AF7">
        <w:rPr>
          <w:rFonts w:ascii="Times New Roman" w:hAnsi="Times New Roman" w:cs="Times New Roman"/>
          <w:iCs/>
        </w:rPr>
        <w:t>supplemental</w:t>
      </w:r>
      <w:r w:rsidR="008C68D4" w:rsidRPr="002F2AF7">
        <w:rPr>
          <w:rFonts w:ascii="Times New Roman" w:hAnsi="Times New Roman" w:cs="Times New Roman"/>
          <w:iCs/>
        </w:rPr>
        <w:t xml:space="preserve"> payment</w:t>
      </w:r>
      <w:r w:rsidR="00455B14" w:rsidRPr="002F2AF7">
        <w:rPr>
          <w:rFonts w:ascii="Times New Roman" w:hAnsi="Times New Roman" w:cs="Times New Roman"/>
          <w:iCs/>
        </w:rPr>
        <w:t>s</w:t>
      </w:r>
      <w:r w:rsidR="006D7DF4" w:rsidRPr="002F2AF7">
        <w:rPr>
          <w:rFonts w:ascii="Times New Roman" w:hAnsi="Times New Roman" w:cs="Times New Roman"/>
          <w:iCs/>
        </w:rPr>
        <w:t xml:space="preserve"> </w:t>
      </w:r>
      <w:r w:rsidR="00455B14" w:rsidRPr="002F2AF7">
        <w:rPr>
          <w:rFonts w:ascii="Times New Roman" w:hAnsi="Times New Roman" w:cs="Times New Roman"/>
          <w:iCs/>
        </w:rPr>
        <w:t>are</w:t>
      </w:r>
      <w:r w:rsidR="006D7DF4" w:rsidRPr="002F2AF7">
        <w:rPr>
          <w:rFonts w:ascii="Times New Roman" w:hAnsi="Times New Roman" w:cs="Times New Roman"/>
          <w:iCs/>
        </w:rPr>
        <w:t xml:space="preserve"> only available for </w:t>
      </w:r>
      <w:r w:rsidR="00455B14" w:rsidRPr="002F2AF7">
        <w:rPr>
          <w:rFonts w:ascii="Times New Roman" w:hAnsi="Times New Roman" w:cs="Times New Roman"/>
          <w:iCs/>
        </w:rPr>
        <w:t xml:space="preserve">qualifying facility-organized </w:t>
      </w:r>
      <w:r w:rsidR="006D7DF4" w:rsidRPr="002F2AF7">
        <w:rPr>
          <w:rFonts w:ascii="Times New Roman" w:hAnsi="Times New Roman" w:cs="Times New Roman"/>
          <w:iCs/>
        </w:rPr>
        <w:t>baseline testing</w:t>
      </w:r>
      <w:r w:rsidR="002E43A6" w:rsidRPr="002F2AF7">
        <w:rPr>
          <w:rFonts w:ascii="Times New Roman" w:hAnsi="Times New Roman" w:cs="Times New Roman"/>
          <w:iCs/>
        </w:rPr>
        <w:t xml:space="preserve"> that occurs </w:t>
      </w:r>
      <w:r w:rsidR="00DC6B6D" w:rsidRPr="002F2AF7">
        <w:rPr>
          <w:rFonts w:ascii="Times New Roman" w:hAnsi="Times New Roman" w:cs="Times New Roman"/>
          <w:iCs/>
        </w:rPr>
        <w:t>between</w:t>
      </w:r>
      <w:r w:rsidR="00455B14" w:rsidRPr="002F2AF7">
        <w:rPr>
          <w:rFonts w:ascii="Times New Roman" w:hAnsi="Times New Roman" w:cs="Times New Roman"/>
          <w:iCs/>
        </w:rPr>
        <w:t xml:space="preserve"> </w:t>
      </w:r>
      <w:r w:rsidR="002E43A6" w:rsidRPr="002F2AF7">
        <w:rPr>
          <w:rFonts w:ascii="Times New Roman" w:hAnsi="Times New Roman" w:cs="Times New Roman"/>
          <w:iCs/>
        </w:rPr>
        <w:t>April 27, 2020</w:t>
      </w:r>
      <w:r w:rsidR="006F17D7" w:rsidRPr="002F2AF7">
        <w:rPr>
          <w:rFonts w:ascii="Times New Roman" w:hAnsi="Times New Roman" w:cs="Times New Roman"/>
          <w:iCs/>
        </w:rPr>
        <w:t xml:space="preserve"> and May 25, 2020</w:t>
      </w:r>
      <w:r w:rsidR="00BB4A47" w:rsidRPr="002F2AF7">
        <w:rPr>
          <w:rFonts w:ascii="Times New Roman" w:hAnsi="Times New Roman" w:cs="Times New Roman"/>
          <w:iCs/>
        </w:rPr>
        <w:t xml:space="preserve">, </w:t>
      </w:r>
      <w:r w:rsidR="00455B14" w:rsidRPr="002F2AF7">
        <w:rPr>
          <w:rFonts w:ascii="Times New Roman" w:hAnsi="Times New Roman" w:cs="Times New Roman"/>
          <w:iCs/>
        </w:rPr>
        <w:t xml:space="preserve">and </w:t>
      </w:r>
      <w:r w:rsidR="00BB4A47" w:rsidRPr="002F2AF7">
        <w:rPr>
          <w:rFonts w:ascii="Times New Roman" w:hAnsi="Times New Roman" w:cs="Times New Roman"/>
          <w:iCs/>
        </w:rPr>
        <w:t>not</w:t>
      </w:r>
      <w:r w:rsidR="00455B14" w:rsidRPr="002F2AF7">
        <w:rPr>
          <w:rFonts w:ascii="Times New Roman" w:hAnsi="Times New Roman" w:cs="Times New Roman"/>
          <w:iCs/>
        </w:rPr>
        <w:t xml:space="preserve"> any</w:t>
      </w:r>
      <w:r w:rsidR="00BB4A47" w:rsidRPr="002F2AF7">
        <w:rPr>
          <w:rFonts w:ascii="Times New Roman" w:hAnsi="Times New Roman" w:cs="Times New Roman"/>
          <w:iCs/>
        </w:rPr>
        <w:t xml:space="preserve"> repeat testing</w:t>
      </w:r>
      <w:r w:rsidR="006D7DF4" w:rsidRPr="002F2AF7">
        <w:rPr>
          <w:rFonts w:ascii="Times New Roman" w:hAnsi="Times New Roman" w:cs="Times New Roman"/>
          <w:iCs/>
        </w:rPr>
        <w:t>.</w:t>
      </w:r>
      <w:bookmarkEnd w:id="8"/>
    </w:p>
    <w:p w14:paraId="021AE18D" w14:textId="77777777" w:rsidR="001D0627" w:rsidRPr="002F2AF7" w:rsidRDefault="001D0627" w:rsidP="00C75662">
      <w:pPr>
        <w:pStyle w:val="ListParagraph"/>
        <w:spacing w:after="0" w:line="240" w:lineRule="auto"/>
        <w:ind w:left="450"/>
        <w:rPr>
          <w:rFonts w:ascii="Times New Roman" w:hAnsi="Times New Roman" w:cs="Times New Roman"/>
          <w:iCs/>
        </w:rPr>
      </w:pPr>
    </w:p>
    <w:p w14:paraId="1377E1D8" w14:textId="0B1BAEDE" w:rsidR="001D0627" w:rsidRPr="002F2AF7" w:rsidRDefault="001D0627" w:rsidP="001D0627">
      <w:pPr>
        <w:pStyle w:val="ListParagraph"/>
        <w:numPr>
          <w:ilvl w:val="0"/>
          <w:numId w:val="1"/>
        </w:numPr>
        <w:spacing w:after="0" w:line="240" w:lineRule="auto"/>
        <w:rPr>
          <w:rFonts w:ascii="Times New Roman" w:hAnsi="Times New Roman" w:cs="Times New Roman"/>
          <w:b/>
          <w:bCs/>
          <w:iCs/>
        </w:rPr>
      </w:pPr>
      <w:r w:rsidRPr="002F2AF7">
        <w:rPr>
          <w:rFonts w:ascii="Times New Roman" w:hAnsi="Times New Roman" w:cs="Times New Roman"/>
          <w:b/>
          <w:bCs/>
          <w:iCs/>
        </w:rPr>
        <w:t>I</w:t>
      </w:r>
      <w:r w:rsidR="000A54C0" w:rsidRPr="002F2AF7">
        <w:rPr>
          <w:rFonts w:ascii="Times New Roman" w:hAnsi="Times New Roman" w:cs="Times New Roman"/>
          <w:b/>
          <w:bCs/>
          <w:iCs/>
        </w:rPr>
        <w:t>f a facility has</w:t>
      </w:r>
      <w:r w:rsidRPr="002F2AF7">
        <w:rPr>
          <w:rFonts w:ascii="Times New Roman" w:hAnsi="Times New Roman" w:cs="Times New Roman"/>
          <w:b/>
          <w:bCs/>
          <w:iCs/>
        </w:rPr>
        <w:t xml:space="preserve"> staff who are on leave or who work remotely</w:t>
      </w:r>
      <w:r w:rsidR="000A54C0" w:rsidRPr="002F2AF7">
        <w:rPr>
          <w:rFonts w:ascii="Times New Roman" w:hAnsi="Times New Roman" w:cs="Times New Roman"/>
          <w:b/>
          <w:bCs/>
          <w:iCs/>
        </w:rPr>
        <w:t xml:space="preserve"> -- will </w:t>
      </w:r>
      <w:r w:rsidRPr="002F2AF7">
        <w:rPr>
          <w:rFonts w:ascii="Times New Roman" w:hAnsi="Times New Roman" w:cs="Times New Roman"/>
          <w:b/>
          <w:bCs/>
          <w:iCs/>
        </w:rPr>
        <w:t>they count towards the staff that need to be tested?</w:t>
      </w:r>
    </w:p>
    <w:p w14:paraId="0991A60C" w14:textId="77777777" w:rsidR="00EF2FCF" w:rsidRPr="002F2AF7" w:rsidRDefault="00EF2FCF" w:rsidP="00C149D3">
      <w:pPr>
        <w:pStyle w:val="ListParagraph"/>
        <w:spacing w:after="0" w:line="240" w:lineRule="auto"/>
        <w:ind w:left="450"/>
        <w:rPr>
          <w:rFonts w:ascii="Times New Roman" w:hAnsi="Times New Roman" w:cs="Times New Roman"/>
          <w:b/>
          <w:bCs/>
          <w:iCs/>
        </w:rPr>
      </w:pPr>
    </w:p>
    <w:p w14:paraId="375F7F4A" w14:textId="27F01D1D" w:rsidR="003E2C95" w:rsidRPr="002F2AF7" w:rsidRDefault="001D0627" w:rsidP="00C149D3">
      <w:pPr>
        <w:pStyle w:val="ListParagraph"/>
        <w:spacing w:after="0" w:line="240" w:lineRule="auto"/>
        <w:ind w:left="450"/>
        <w:rPr>
          <w:rFonts w:ascii="Times New Roman" w:hAnsi="Times New Roman" w:cs="Times New Roman"/>
          <w:iCs/>
        </w:rPr>
      </w:pPr>
      <w:r w:rsidRPr="002F2AF7">
        <w:rPr>
          <w:rFonts w:ascii="Times New Roman" w:hAnsi="Times New Roman" w:cs="Times New Roman"/>
          <w:iCs/>
        </w:rPr>
        <w:t xml:space="preserve">No, </w:t>
      </w:r>
      <w:r w:rsidR="000A54C0" w:rsidRPr="002F2AF7">
        <w:rPr>
          <w:rFonts w:ascii="Times New Roman" w:hAnsi="Times New Roman" w:cs="Times New Roman"/>
          <w:iCs/>
        </w:rPr>
        <w:t xml:space="preserve">EOHHS did not intend for facilities to test </w:t>
      </w:r>
      <w:r w:rsidRPr="002F2AF7">
        <w:rPr>
          <w:rFonts w:ascii="Times New Roman" w:hAnsi="Times New Roman" w:cs="Times New Roman"/>
          <w:iCs/>
        </w:rPr>
        <w:t xml:space="preserve">staff that are on paid or unpaid extended leave and </w:t>
      </w:r>
      <w:r w:rsidR="00FD6631" w:rsidRPr="002F2AF7">
        <w:rPr>
          <w:rFonts w:ascii="Times New Roman" w:hAnsi="Times New Roman" w:cs="Times New Roman"/>
          <w:iCs/>
        </w:rPr>
        <w:t xml:space="preserve">non-direct care </w:t>
      </w:r>
      <w:r w:rsidRPr="002F2AF7">
        <w:rPr>
          <w:rFonts w:ascii="Times New Roman" w:hAnsi="Times New Roman" w:cs="Times New Roman"/>
          <w:iCs/>
        </w:rPr>
        <w:t xml:space="preserve">staff that are working from home </w:t>
      </w:r>
      <w:r w:rsidRPr="002F2AF7">
        <w:rPr>
          <w:rFonts w:ascii="Times New Roman" w:hAnsi="Times New Roman" w:cs="Times New Roman"/>
          <w:iCs/>
          <w:u w:val="single"/>
        </w:rPr>
        <w:t>100% of the time</w:t>
      </w:r>
      <w:r w:rsidR="000A54C0" w:rsidRPr="002F2AF7">
        <w:rPr>
          <w:rFonts w:ascii="Times New Roman" w:hAnsi="Times New Roman" w:cs="Times New Roman"/>
          <w:iCs/>
        </w:rPr>
        <w:t>, even if they were employed by the facility as of May 7, 2020</w:t>
      </w:r>
      <w:r w:rsidRPr="002F2AF7">
        <w:rPr>
          <w:rFonts w:ascii="Times New Roman" w:hAnsi="Times New Roman" w:cs="Times New Roman"/>
          <w:iCs/>
        </w:rPr>
        <w:t xml:space="preserve">. </w:t>
      </w:r>
      <w:r w:rsidR="000A54C0" w:rsidRPr="002F2AF7">
        <w:rPr>
          <w:rFonts w:ascii="Times New Roman" w:hAnsi="Times New Roman" w:cs="Times New Roman"/>
          <w:iCs/>
        </w:rPr>
        <w:t>As such, facilities</w:t>
      </w:r>
      <w:r w:rsidRPr="002F2AF7">
        <w:rPr>
          <w:rFonts w:ascii="Times New Roman" w:hAnsi="Times New Roman" w:cs="Times New Roman"/>
          <w:iCs/>
        </w:rPr>
        <w:t xml:space="preserve"> </w:t>
      </w:r>
      <w:r w:rsidR="00B96B04" w:rsidRPr="002F2AF7">
        <w:rPr>
          <w:rFonts w:ascii="Times New Roman" w:hAnsi="Times New Roman" w:cs="Times New Roman"/>
          <w:iCs/>
        </w:rPr>
        <w:t>should</w:t>
      </w:r>
      <w:r w:rsidRPr="002F2AF7">
        <w:rPr>
          <w:rFonts w:ascii="Times New Roman" w:hAnsi="Times New Roman" w:cs="Times New Roman"/>
          <w:iCs/>
        </w:rPr>
        <w:t xml:space="preserve"> </w:t>
      </w:r>
      <w:r w:rsidRPr="002F2AF7">
        <w:rPr>
          <w:rFonts w:ascii="Times New Roman" w:hAnsi="Times New Roman" w:cs="Times New Roman"/>
          <w:iCs/>
          <w:u w:val="single"/>
        </w:rPr>
        <w:t>not</w:t>
      </w:r>
      <w:r w:rsidRPr="002F2AF7">
        <w:rPr>
          <w:rFonts w:ascii="Times New Roman" w:hAnsi="Times New Roman" w:cs="Times New Roman"/>
          <w:iCs/>
        </w:rPr>
        <w:t xml:space="preserve"> </w:t>
      </w:r>
      <w:r w:rsidR="000A54C0" w:rsidRPr="002F2AF7">
        <w:rPr>
          <w:rFonts w:ascii="Times New Roman" w:hAnsi="Times New Roman" w:cs="Times New Roman"/>
          <w:iCs/>
        </w:rPr>
        <w:t>include such staff in th</w:t>
      </w:r>
      <w:r w:rsidR="00741571" w:rsidRPr="002F2AF7">
        <w:rPr>
          <w:rFonts w:ascii="Times New Roman" w:hAnsi="Times New Roman" w:cs="Times New Roman"/>
          <w:iCs/>
        </w:rPr>
        <w:t>e count of total staff</w:t>
      </w:r>
      <w:r w:rsidRPr="002F2AF7">
        <w:rPr>
          <w:rFonts w:ascii="Times New Roman" w:hAnsi="Times New Roman" w:cs="Times New Roman"/>
          <w:iCs/>
        </w:rPr>
        <w:t xml:space="preserve"> when </w:t>
      </w:r>
      <w:r w:rsidR="000A54C0" w:rsidRPr="002F2AF7">
        <w:rPr>
          <w:rFonts w:ascii="Times New Roman" w:hAnsi="Times New Roman" w:cs="Times New Roman"/>
          <w:iCs/>
        </w:rPr>
        <w:t>completing the report required by MassHealth Bulletin 146</w:t>
      </w:r>
      <w:r w:rsidRPr="002F2AF7">
        <w:rPr>
          <w:rFonts w:ascii="Times New Roman" w:hAnsi="Times New Roman" w:cs="Times New Roman"/>
          <w:iCs/>
        </w:rPr>
        <w:t>.</w:t>
      </w:r>
      <w:r w:rsidR="003E2C95" w:rsidRPr="002F2AF7">
        <w:rPr>
          <w:rFonts w:ascii="Times New Roman" w:hAnsi="Times New Roman" w:cs="Times New Roman"/>
          <w:iCs/>
        </w:rPr>
        <w:br/>
      </w:r>
      <w:bookmarkEnd w:id="7"/>
    </w:p>
    <w:p w14:paraId="65A31512" w14:textId="7AB19725" w:rsidR="003E2C95" w:rsidRPr="002F2AF7" w:rsidRDefault="003E2C95" w:rsidP="003E2C95">
      <w:pPr>
        <w:numPr>
          <w:ilvl w:val="0"/>
          <w:numId w:val="1"/>
        </w:numPr>
        <w:spacing w:after="0" w:line="240" w:lineRule="auto"/>
        <w:contextualSpacing/>
        <w:rPr>
          <w:rFonts w:ascii="Times New Roman" w:hAnsi="Times New Roman" w:cs="Times New Roman"/>
          <w:b/>
          <w:bCs/>
          <w:iCs/>
        </w:rPr>
      </w:pPr>
      <w:r w:rsidRPr="002F2AF7">
        <w:rPr>
          <w:rFonts w:ascii="Times New Roman" w:hAnsi="Times New Roman" w:cs="Times New Roman"/>
          <w:b/>
          <w:bCs/>
          <w:iCs/>
        </w:rPr>
        <w:t xml:space="preserve">Where can we find testing sites that will </w:t>
      </w:r>
      <w:r w:rsidR="000873C1" w:rsidRPr="002F2AF7">
        <w:rPr>
          <w:rFonts w:ascii="Times New Roman" w:hAnsi="Times New Roman" w:cs="Times New Roman"/>
          <w:b/>
          <w:bCs/>
          <w:iCs/>
        </w:rPr>
        <w:t>perform ongoing asymptomatic surveillance testing</w:t>
      </w:r>
      <w:r w:rsidRPr="002F2AF7">
        <w:rPr>
          <w:rFonts w:ascii="Times New Roman" w:hAnsi="Times New Roman" w:cs="Times New Roman"/>
          <w:b/>
          <w:bCs/>
          <w:iCs/>
        </w:rPr>
        <w:t>?</w:t>
      </w:r>
    </w:p>
    <w:p w14:paraId="5EF7A4C7" w14:textId="77777777" w:rsidR="00653E66" w:rsidRPr="002F2AF7" w:rsidRDefault="00653E66" w:rsidP="003E2C95">
      <w:pPr>
        <w:spacing w:after="0" w:line="240" w:lineRule="auto"/>
        <w:ind w:left="450"/>
        <w:contextualSpacing/>
        <w:rPr>
          <w:rFonts w:ascii="Times New Roman" w:hAnsi="Times New Roman" w:cs="Times New Roman"/>
          <w:iCs/>
        </w:rPr>
      </w:pPr>
    </w:p>
    <w:p w14:paraId="30C798F2" w14:textId="2FA88FD9" w:rsidR="00A22463" w:rsidRPr="002F2AF7" w:rsidRDefault="003E2C95" w:rsidP="003E2C95">
      <w:pPr>
        <w:spacing w:after="0" w:line="240" w:lineRule="auto"/>
        <w:ind w:left="450"/>
        <w:contextualSpacing/>
        <w:rPr>
          <w:rFonts w:ascii="Times New Roman" w:hAnsi="Times New Roman" w:cs="Times New Roman"/>
          <w:iCs/>
        </w:rPr>
      </w:pPr>
      <w:r w:rsidRPr="002F2AF7">
        <w:rPr>
          <w:rFonts w:ascii="Times New Roman" w:hAnsi="Times New Roman" w:cs="Times New Roman"/>
          <w:iCs/>
        </w:rPr>
        <w:t>For</w:t>
      </w:r>
      <w:r w:rsidR="000873C1" w:rsidRPr="002F2AF7">
        <w:rPr>
          <w:rFonts w:ascii="Times New Roman" w:hAnsi="Times New Roman" w:cs="Times New Roman"/>
          <w:iCs/>
        </w:rPr>
        <w:t xml:space="preserve"> ongoing</w:t>
      </w:r>
      <w:r w:rsidRPr="002F2AF7">
        <w:rPr>
          <w:rFonts w:ascii="Times New Roman" w:hAnsi="Times New Roman" w:cs="Times New Roman"/>
          <w:iCs/>
        </w:rPr>
        <w:t xml:space="preserve"> </w:t>
      </w:r>
      <w:r w:rsidR="00FF5FCD" w:rsidRPr="002F2AF7">
        <w:rPr>
          <w:rFonts w:ascii="Times New Roman" w:hAnsi="Times New Roman" w:cs="Times New Roman"/>
          <w:iCs/>
        </w:rPr>
        <w:t xml:space="preserve">public health </w:t>
      </w:r>
      <w:r w:rsidR="00825B60" w:rsidRPr="002F2AF7">
        <w:rPr>
          <w:rFonts w:ascii="Times New Roman" w:hAnsi="Times New Roman" w:cs="Times New Roman"/>
          <w:iCs/>
        </w:rPr>
        <w:t>surveillance</w:t>
      </w:r>
      <w:r w:rsidR="00FF5FCD" w:rsidRPr="002F2AF7">
        <w:rPr>
          <w:rFonts w:ascii="Times New Roman" w:hAnsi="Times New Roman" w:cs="Times New Roman"/>
          <w:iCs/>
        </w:rPr>
        <w:t xml:space="preserve"> </w:t>
      </w:r>
      <w:r w:rsidRPr="002F2AF7">
        <w:rPr>
          <w:rFonts w:ascii="Times New Roman" w:hAnsi="Times New Roman" w:cs="Times New Roman"/>
          <w:iCs/>
        </w:rPr>
        <w:t xml:space="preserve">purposes, </w:t>
      </w:r>
      <w:r w:rsidR="00662D64" w:rsidRPr="002F2AF7">
        <w:rPr>
          <w:rFonts w:ascii="Times New Roman" w:hAnsi="Times New Roman" w:cs="Times New Roman"/>
          <w:iCs/>
        </w:rPr>
        <w:t xml:space="preserve">it is recommended that staff and residents get tested contemporaneously. </w:t>
      </w:r>
      <w:r w:rsidR="006F51F2" w:rsidRPr="002F2AF7">
        <w:rPr>
          <w:rFonts w:ascii="Times New Roman" w:hAnsi="Times New Roman" w:cs="Times New Roman"/>
          <w:iCs/>
        </w:rPr>
        <w:t>Ongoing testing</w:t>
      </w:r>
      <w:r w:rsidR="00343924" w:rsidRPr="002F2AF7">
        <w:rPr>
          <w:rFonts w:ascii="Times New Roman" w:hAnsi="Times New Roman" w:cs="Times New Roman"/>
          <w:iCs/>
        </w:rPr>
        <w:t xml:space="preserve"> of residents and staff </w:t>
      </w:r>
      <w:r w:rsidR="006F51F2" w:rsidRPr="002F2AF7">
        <w:rPr>
          <w:rFonts w:ascii="Times New Roman" w:hAnsi="Times New Roman" w:cs="Times New Roman"/>
          <w:iCs/>
        </w:rPr>
        <w:t xml:space="preserve">can be conducted through any of the </w:t>
      </w:r>
      <w:r w:rsidR="00343924" w:rsidRPr="002F2AF7">
        <w:rPr>
          <w:rFonts w:ascii="Times New Roman" w:hAnsi="Times New Roman" w:cs="Times New Roman"/>
          <w:iCs/>
        </w:rPr>
        <w:t xml:space="preserve">facility-organized </w:t>
      </w:r>
      <w:r w:rsidR="006F51F2" w:rsidRPr="002F2AF7">
        <w:rPr>
          <w:rFonts w:ascii="Times New Roman" w:hAnsi="Times New Roman" w:cs="Times New Roman"/>
          <w:iCs/>
        </w:rPr>
        <w:t xml:space="preserve">options listed </w:t>
      </w:r>
      <w:r w:rsidR="00343924" w:rsidRPr="002F2AF7">
        <w:rPr>
          <w:rFonts w:ascii="Times New Roman" w:hAnsi="Times New Roman" w:cs="Times New Roman"/>
          <w:iCs/>
        </w:rPr>
        <w:t xml:space="preserve">above. </w:t>
      </w:r>
      <w:r w:rsidR="00455B14" w:rsidRPr="002F2AF7">
        <w:rPr>
          <w:rFonts w:ascii="Times New Roman" w:hAnsi="Times New Roman" w:cs="Times New Roman"/>
          <w:iCs/>
        </w:rPr>
        <w:t xml:space="preserve">Note, however, that the baseline testing supplemental payments </w:t>
      </w:r>
      <w:r w:rsidR="00741571" w:rsidRPr="002F2AF7">
        <w:rPr>
          <w:rFonts w:ascii="Times New Roman" w:hAnsi="Times New Roman" w:cs="Times New Roman"/>
          <w:iCs/>
        </w:rPr>
        <w:t>will</w:t>
      </w:r>
      <w:r w:rsidR="00455B14" w:rsidRPr="002F2AF7">
        <w:rPr>
          <w:rFonts w:ascii="Times New Roman" w:hAnsi="Times New Roman" w:cs="Times New Roman"/>
          <w:iCs/>
        </w:rPr>
        <w:t xml:space="preserve"> only</w:t>
      </w:r>
      <w:r w:rsidR="00741571" w:rsidRPr="002F2AF7">
        <w:rPr>
          <w:rFonts w:ascii="Times New Roman" w:hAnsi="Times New Roman" w:cs="Times New Roman"/>
          <w:iCs/>
        </w:rPr>
        <w:t xml:space="preserve"> be</w:t>
      </w:r>
      <w:r w:rsidR="00455B14" w:rsidRPr="002F2AF7">
        <w:rPr>
          <w:rFonts w:ascii="Times New Roman" w:hAnsi="Times New Roman" w:cs="Times New Roman"/>
          <w:iCs/>
        </w:rPr>
        <w:t xml:space="preserve"> available for qualifying facility-organized baseline testing that occurs between April 27, 2020 and May 25, 2020, and not</w:t>
      </w:r>
      <w:r w:rsidR="00662D64" w:rsidRPr="002F2AF7">
        <w:rPr>
          <w:rFonts w:ascii="Times New Roman" w:hAnsi="Times New Roman" w:cs="Times New Roman"/>
          <w:iCs/>
        </w:rPr>
        <w:t xml:space="preserve"> </w:t>
      </w:r>
      <w:r w:rsidR="00741571" w:rsidRPr="002F2AF7">
        <w:rPr>
          <w:rFonts w:ascii="Times New Roman" w:hAnsi="Times New Roman" w:cs="Times New Roman"/>
          <w:iCs/>
        </w:rPr>
        <w:t>will</w:t>
      </w:r>
      <w:r w:rsidR="00662D64" w:rsidRPr="002F2AF7">
        <w:rPr>
          <w:rFonts w:ascii="Times New Roman" w:hAnsi="Times New Roman" w:cs="Times New Roman"/>
          <w:iCs/>
        </w:rPr>
        <w:t xml:space="preserve"> not </w:t>
      </w:r>
      <w:r w:rsidR="00741571" w:rsidRPr="002F2AF7">
        <w:rPr>
          <w:rFonts w:ascii="Times New Roman" w:hAnsi="Times New Roman" w:cs="Times New Roman"/>
          <w:iCs/>
        </w:rPr>
        <w:t xml:space="preserve">be </w:t>
      </w:r>
      <w:r w:rsidR="00662D64" w:rsidRPr="002F2AF7">
        <w:rPr>
          <w:rFonts w:ascii="Times New Roman" w:hAnsi="Times New Roman" w:cs="Times New Roman"/>
          <w:iCs/>
        </w:rPr>
        <w:t xml:space="preserve">available for </w:t>
      </w:r>
      <w:r w:rsidR="00455B14" w:rsidRPr="002F2AF7">
        <w:rPr>
          <w:rFonts w:ascii="Times New Roman" w:hAnsi="Times New Roman" w:cs="Times New Roman"/>
          <w:iCs/>
        </w:rPr>
        <w:t xml:space="preserve">ongoing </w:t>
      </w:r>
      <w:r w:rsidR="00741571" w:rsidRPr="002F2AF7">
        <w:rPr>
          <w:rFonts w:ascii="Times New Roman" w:hAnsi="Times New Roman" w:cs="Times New Roman"/>
          <w:iCs/>
        </w:rPr>
        <w:t xml:space="preserve">asymptomatic surveillance </w:t>
      </w:r>
      <w:r w:rsidR="00455B14" w:rsidRPr="002F2AF7">
        <w:rPr>
          <w:rFonts w:ascii="Times New Roman" w:hAnsi="Times New Roman" w:cs="Times New Roman"/>
          <w:iCs/>
        </w:rPr>
        <w:t>testing.</w:t>
      </w:r>
    </w:p>
    <w:p w14:paraId="5321629C" w14:textId="77777777" w:rsidR="00A22463" w:rsidRPr="002F2AF7" w:rsidRDefault="00A22463" w:rsidP="003E2C95">
      <w:pPr>
        <w:spacing w:after="0" w:line="240" w:lineRule="auto"/>
        <w:ind w:left="450"/>
        <w:contextualSpacing/>
        <w:rPr>
          <w:rFonts w:ascii="Times New Roman" w:hAnsi="Times New Roman" w:cs="Times New Roman"/>
          <w:iCs/>
        </w:rPr>
      </w:pPr>
    </w:p>
    <w:p w14:paraId="1B351873" w14:textId="2F56E1C6" w:rsidR="00653E66" w:rsidRPr="002F2AF7" w:rsidRDefault="000E7F7D" w:rsidP="00E95375">
      <w:pPr>
        <w:pStyle w:val="ListParagraph"/>
        <w:numPr>
          <w:ilvl w:val="0"/>
          <w:numId w:val="1"/>
        </w:numPr>
        <w:spacing w:after="0" w:line="240" w:lineRule="auto"/>
        <w:rPr>
          <w:rFonts w:ascii="Times New Roman" w:hAnsi="Times New Roman" w:cs="Times New Roman"/>
        </w:rPr>
      </w:pPr>
      <w:r w:rsidRPr="002F2AF7">
        <w:rPr>
          <w:rFonts w:ascii="Times New Roman" w:hAnsi="Times New Roman" w:cs="Times New Roman"/>
          <w:b/>
          <w:bCs/>
          <w:iCs/>
        </w:rPr>
        <w:t xml:space="preserve">Where do I need to report my testing results, and what information do I need to report for compliance? </w:t>
      </w:r>
    </w:p>
    <w:p w14:paraId="3320234D" w14:textId="77777777" w:rsidR="000E7F7D" w:rsidRPr="002F2AF7" w:rsidRDefault="000E7F7D" w:rsidP="000E7F7D">
      <w:pPr>
        <w:pStyle w:val="ListParagraph"/>
        <w:spacing w:after="0" w:line="240" w:lineRule="auto"/>
        <w:ind w:left="450"/>
        <w:rPr>
          <w:rFonts w:ascii="Times New Roman" w:hAnsi="Times New Roman" w:cs="Times New Roman"/>
        </w:rPr>
      </w:pPr>
    </w:p>
    <w:p w14:paraId="3A40CB41" w14:textId="0714F705" w:rsidR="0058578E" w:rsidRPr="002F2AF7" w:rsidRDefault="000E7F7D" w:rsidP="001A6F40">
      <w:pPr>
        <w:spacing w:after="0" w:line="240" w:lineRule="auto"/>
        <w:ind w:left="450"/>
        <w:contextualSpacing/>
        <w:rPr>
          <w:rFonts w:ascii="Times New Roman" w:hAnsi="Times New Roman" w:cs="Times New Roman"/>
          <w:iCs/>
        </w:rPr>
      </w:pPr>
      <w:r w:rsidRPr="002F2AF7">
        <w:rPr>
          <w:rFonts w:ascii="Times New Roman" w:hAnsi="Times New Roman" w:cs="Times New Roman"/>
          <w:iCs/>
        </w:rPr>
        <w:t xml:space="preserve">As currently is the recommended guidance, </w:t>
      </w:r>
      <w:r w:rsidR="0058578E" w:rsidRPr="002F2AF7">
        <w:rPr>
          <w:rFonts w:ascii="Times New Roman" w:hAnsi="Times New Roman" w:cs="Times New Roman"/>
          <w:iCs/>
        </w:rPr>
        <w:t>L</w:t>
      </w:r>
      <w:r w:rsidR="002E43A6" w:rsidRPr="002F2AF7">
        <w:rPr>
          <w:rFonts w:ascii="Times New Roman" w:hAnsi="Times New Roman" w:cs="Times New Roman"/>
          <w:iCs/>
        </w:rPr>
        <w:t xml:space="preserve">ocal </w:t>
      </w:r>
      <w:r w:rsidR="0058578E" w:rsidRPr="002F2AF7">
        <w:rPr>
          <w:rFonts w:ascii="Times New Roman" w:hAnsi="Times New Roman" w:cs="Times New Roman"/>
          <w:iCs/>
        </w:rPr>
        <w:t>B</w:t>
      </w:r>
      <w:r w:rsidR="002E43A6" w:rsidRPr="002F2AF7">
        <w:rPr>
          <w:rFonts w:ascii="Times New Roman" w:hAnsi="Times New Roman" w:cs="Times New Roman"/>
          <w:iCs/>
        </w:rPr>
        <w:t xml:space="preserve">oard of </w:t>
      </w:r>
      <w:r w:rsidR="0058578E" w:rsidRPr="002F2AF7">
        <w:rPr>
          <w:rFonts w:ascii="Times New Roman" w:hAnsi="Times New Roman" w:cs="Times New Roman"/>
          <w:iCs/>
        </w:rPr>
        <w:t>H</w:t>
      </w:r>
      <w:r w:rsidR="002E43A6" w:rsidRPr="002F2AF7">
        <w:rPr>
          <w:rFonts w:ascii="Times New Roman" w:hAnsi="Times New Roman" w:cs="Times New Roman"/>
          <w:iCs/>
        </w:rPr>
        <w:t>ealth (LBOH) offices</w:t>
      </w:r>
      <w:r w:rsidR="0058578E" w:rsidRPr="002F2AF7">
        <w:rPr>
          <w:rFonts w:ascii="Times New Roman" w:hAnsi="Times New Roman" w:cs="Times New Roman"/>
          <w:iCs/>
        </w:rPr>
        <w:t xml:space="preserve"> should be notified of positive results</w:t>
      </w:r>
      <w:r w:rsidR="002E43A6" w:rsidRPr="002F2AF7">
        <w:rPr>
          <w:rFonts w:ascii="Times New Roman" w:hAnsi="Times New Roman" w:cs="Times New Roman"/>
          <w:iCs/>
        </w:rPr>
        <w:t>,</w:t>
      </w:r>
      <w:r w:rsidR="0058578E" w:rsidRPr="002F2AF7">
        <w:rPr>
          <w:rFonts w:ascii="Times New Roman" w:hAnsi="Times New Roman" w:cs="Times New Roman"/>
          <w:iCs/>
        </w:rPr>
        <w:t xml:space="preserve"> only.</w:t>
      </w:r>
    </w:p>
    <w:p w14:paraId="430A0A5A" w14:textId="733BE5F3" w:rsidR="000E7F7D" w:rsidRPr="002F2AF7" w:rsidRDefault="000E7F7D" w:rsidP="001A6F40">
      <w:pPr>
        <w:spacing w:after="0" w:line="240" w:lineRule="auto"/>
        <w:ind w:left="450"/>
        <w:contextualSpacing/>
        <w:rPr>
          <w:rFonts w:ascii="Times New Roman" w:hAnsi="Times New Roman" w:cs="Times New Roman"/>
          <w:iCs/>
        </w:rPr>
      </w:pPr>
    </w:p>
    <w:p w14:paraId="4F83F889" w14:textId="150D705D" w:rsidR="00CF503B" w:rsidRPr="002F2AF7" w:rsidRDefault="000E7F7D" w:rsidP="001222DA">
      <w:pPr>
        <w:spacing w:after="0" w:line="240" w:lineRule="auto"/>
        <w:ind w:left="450"/>
        <w:contextualSpacing/>
        <w:rPr>
          <w:rFonts w:ascii="Times New Roman" w:hAnsi="Times New Roman" w:cs="Times New Roman"/>
        </w:rPr>
      </w:pPr>
      <w:r w:rsidRPr="002F2AF7">
        <w:rPr>
          <w:rFonts w:ascii="Times New Roman" w:hAnsi="Times New Roman" w:cs="Times New Roman"/>
          <w:iCs/>
        </w:rPr>
        <w:t xml:space="preserve">However, facilities must also </w:t>
      </w:r>
      <w:r w:rsidR="00CF503B" w:rsidRPr="002F2AF7">
        <w:rPr>
          <w:rFonts w:ascii="Times New Roman" w:hAnsi="Times New Roman" w:cs="Times New Roman"/>
          <w:iCs/>
        </w:rPr>
        <w:t>provide a report to EOHHS per the instructions and forms listed in Nursing Facility Bulletin</w:t>
      </w:r>
      <w:r w:rsidR="002E43A6" w:rsidRPr="002F2AF7">
        <w:rPr>
          <w:rFonts w:ascii="Times New Roman" w:hAnsi="Times New Roman" w:cs="Times New Roman"/>
          <w:iCs/>
        </w:rPr>
        <w:t xml:space="preserve"> 146</w:t>
      </w:r>
      <w:r w:rsidR="00CF503B" w:rsidRPr="002F2AF7">
        <w:rPr>
          <w:rFonts w:ascii="Times New Roman" w:hAnsi="Times New Roman" w:cs="Times New Roman"/>
          <w:iCs/>
        </w:rPr>
        <w:t xml:space="preserve">. The report </w:t>
      </w:r>
      <w:r w:rsidR="002E43A6" w:rsidRPr="002F2AF7">
        <w:rPr>
          <w:rFonts w:ascii="Times New Roman" w:hAnsi="Times New Roman" w:cs="Times New Roman"/>
          <w:iCs/>
        </w:rPr>
        <w:t>is required</w:t>
      </w:r>
      <w:r w:rsidR="00CF503B" w:rsidRPr="002F2AF7">
        <w:rPr>
          <w:rFonts w:ascii="Times New Roman" w:hAnsi="Times New Roman" w:cs="Times New Roman"/>
          <w:iCs/>
        </w:rPr>
        <w:t xml:space="preserve">, regardless of </w:t>
      </w:r>
      <w:r w:rsidR="002E43A6" w:rsidRPr="002F2AF7">
        <w:rPr>
          <w:rFonts w:ascii="Times New Roman" w:hAnsi="Times New Roman" w:cs="Times New Roman"/>
          <w:iCs/>
        </w:rPr>
        <w:t xml:space="preserve">whether </w:t>
      </w:r>
      <w:r w:rsidR="00CF503B" w:rsidRPr="002F2AF7">
        <w:rPr>
          <w:rFonts w:ascii="Times New Roman" w:hAnsi="Times New Roman" w:cs="Times New Roman"/>
          <w:iCs/>
        </w:rPr>
        <w:t xml:space="preserve">your facility </w:t>
      </w:r>
      <w:r w:rsidR="002E43A6" w:rsidRPr="002F2AF7">
        <w:rPr>
          <w:rFonts w:ascii="Times New Roman" w:hAnsi="Times New Roman" w:cs="Times New Roman"/>
          <w:iCs/>
        </w:rPr>
        <w:t>used facility-organized</w:t>
      </w:r>
      <w:r w:rsidR="00CF503B" w:rsidRPr="002F2AF7">
        <w:rPr>
          <w:rFonts w:ascii="Times New Roman" w:hAnsi="Times New Roman" w:cs="Times New Roman"/>
          <w:iCs/>
        </w:rPr>
        <w:t xml:space="preserve"> testing or </w:t>
      </w:r>
      <w:r w:rsidR="002E43A6" w:rsidRPr="002F2AF7">
        <w:rPr>
          <w:rFonts w:ascii="Times New Roman" w:hAnsi="Times New Roman" w:cs="Times New Roman"/>
          <w:iCs/>
        </w:rPr>
        <w:t xml:space="preserve">state-directed </w:t>
      </w:r>
      <w:r w:rsidR="00CF503B" w:rsidRPr="002F2AF7">
        <w:rPr>
          <w:rFonts w:ascii="Times New Roman" w:hAnsi="Times New Roman" w:cs="Times New Roman"/>
          <w:iCs/>
        </w:rPr>
        <w:t xml:space="preserve">testing through the COVID Command Congregate Care </w:t>
      </w:r>
      <w:r w:rsidR="00D91B96" w:rsidRPr="002F2AF7">
        <w:rPr>
          <w:rFonts w:ascii="Times New Roman" w:hAnsi="Times New Roman" w:cs="Times New Roman"/>
          <w:iCs/>
        </w:rPr>
        <w:t>M</w:t>
      </w:r>
      <w:r w:rsidR="00CF503B" w:rsidRPr="002F2AF7">
        <w:rPr>
          <w:rFonts w:ascii="Times New Roman" w:hAnsi="Times New Roman" w:cs="Times New Roman"/>
          <w:iCs/>
        </w:rPr>
        <w:t xml:space="preserve">obile </w:t>
      </w:r>
      <w:r w:rsidR="00D91B96" w:rsidRPr="002F2AF7">
        <w:rPr>
          <w:rFonts w:ascii="Times New Roman" w:hAnsi="Times New Roman" w:cs="Times New Roman"/>
          <w:iCs/>
        </w:rPr>
        <w:t>T</w:t>
      </w:r>
      <w:r w:rsidR="00CF503B" w:rsidRPr="002F2AF7">
        <w:rPr>
          <w:rFonts w:ascii="Times New Roman" w:hAnsi="Times New Roman" w:cs="Times New Roman"/>
          <w:iCs/>
        </w:rPr>
        <w:t xml:space="preserve">esting </w:t>
      </w:r>
      <w:r w:rsidR="00D91B96" w:rsidRPr="002F2AF7">
        <w:rPr>
          <w:rFonts w:ascii="Times New Roman" w:hAnsi="Times New Roman" w:cs="Times New Roman"/>
          <w:iCs/>
        </w:rPr>
        <w:t>C</w:t>
      </w:r>
      <w:r w:rsidR="00CF503B" w:rsidRPr="002F2AF7">
        <w:rPr>
          <w:rFonts w:ascii="Times New Roman" w:hAnsi="Times New Roman" w:cs="Times New Roman"/>
          <w:iCs/>
        </w:rPr>
        <w:t xml:space="preserve">all </w:t>
      </w:r>
      <w:r w:rsidR="00D91B96" w:rsidRPr="002F2AF7">
        <w:rPr>
          <w:rFonts w:ascii="Times New Roman" w:hAnsi="Times New Roman" w:cs="Times New Roman"/>
          <w:iCs/>
        </w:rPr>
        <w:t>C</w:t>
      </w:r>
      <w:r w:rsidR="00CF503B" w:rsidRPr="002F2AF7">
        <w:rPr>
          <w:rFonts w:ascii="Times New Roman" w:hAnsi="Times New Roman" w:cs="Times New Roman"/>
          <w:iCs/>
        </w:rPr>
        <w:t>enter</w:t>
      </w:r>
      <w:r w:rsidR="002E43A6" w:rsidRPr="002F2AF7">
        <w:rPr>
          <w:rFonts w:ascii="Times New Roman" w:hAnsi="Times New Roman" w:cs="Times New Roman"/>
          <w:iCs/>
        </w:rPr>
        <w:t>.</w:t>
      </w:r>
      <w:r w:rsidR="00CF503B" w:rsidRPr="002F2AF7">
        <w:rPr>
          <w:rFonts w:ascii="Times New Roman" w:hAnsi="Times New Roman" w:cs="Times New Roman"/>
          <w:iCs/>
        </w:rPr>
        <w:t xml:space="preserve"> </w:t>
      </w:r>
      <w:r w:rsidR="002E43A6" w:rsidRPr="002F2AF7">
        <w:rPr>
          <w:rFonts w:ascii="Times New Roman" w:hAnsi="Times New Roman" w:cs="Times New Roman"/>
          <w:iCs/>
        </w:rPr>
        <w:t>P</w:t>
      </w:r>
      <w:r w:rsidR="00CF503B" w:rsidRPr="002F2AF7">
        <w:rPr>
          <w:rFonts w:ascii="Times New Roman" w:hAnsi="Times New Roman" w:cs="Times New Roman"/>
          <w:iCs/>
        </w:rPr>
        <w:t xml:space="preserve">lease review Nursing Facility Bulletin </w:t>
      </w:r>
      <w:r w:rsidR="002E43A6" w:rsidRPr="002F2AF7">
        <w:rPr>
          <w:rFonts w:ascii="Times New Roman" w:hAnsi="Times New Roman" w:cs="Times New Roman"/>
          <w:iCs/>
        </w:rPr>
        <w:t>146</w:t>
      </w:r>
      <w:r w:rsidR="00DC6B6D" w:rsidRPr="002F2AF7">
        <w:rPr>
          <w:rFonts w:ascii="Times New Roman" w:hAnsi="Times New Roman" w:cs="Times New Roman"/>
          <w:iCs/>
        </w:rPr>
        <w:t xml:space="preserve">, which can be found on the </w:t>
      </w:r>
      <w:hyperlink r:id="rId16" w:history="1">
        <w:r w:rsidR="00DC6B6D" w:rsidRPr="002F2AF7">
          <w:rPr>
            <w:rStyle w:val="Hyperlink"/>
            <w:rFonts w:ascii="Times New Roman" w:hAnsi="Times New Roman" w:cs="Times New Roman"/>
            <w:iCs/>
          </w:rPr>
          <w:t>MassHealth Provider Bulletin webpage</w:t>
        </w:r>
      </w:hyperlink>
      <w:r w:rsidR="00DC6B6D" w:rsidRPr="002F2AF7">
        <w:rPr>
          <w:rFonts w:ascii="Times New Roman" w:hAnsi="Times New Roman" w:cs="Times New Roman"/>
          <w:iCs/>
        </w:rPr>
        <w:t xml:space="preserve">, </w:t>
      </w:r>
      <w:r w:rsidR="002E43A6" w:rsidRPr="002F2AF7">
        <w:rPr>
          <w:rFonts w:ascii="Times New Roman" w:hAnsi="Times New Roman" w:cs="Times New Roman"/>
          <w:iCs/>
        </w:rPr>
        <w:t xml:space="preserve"> </w:t>
      </w:r>
      <w:r w:rsidR="00CF503B" w:rsidRPr="002F2AF7">
        <w:rPr>
          <w:rFonts w:ascii="Times New Roman" w:hAnsi="Times New Roman" w:cs="Times New Roman"/>
          <w:iCs/>
        </w:rPr>
        <w:t>for more information on the requirements. Regarding result reporting requirements, please plan to aggregate the following information to include in your report:</w:t>
      </w:r>
    </w:p>
    <w:p w14:paraId="16E84A2A" w14:textId="77777777" w:rsidR="00DC6B6D" w:rsidRPr="002F2AF7" w:rsidRDefault="00DC6B6D" w:rsidP="00DC6B6D">
      <w:pPr>
        <w:pStyle w:val="ListParagraph"/>
        <w:numPr>
          <w:ilvl w:val="0"/>
          <w:numId w:val="14"/>
        </w:numPr>
        <w:spacing w:after="0" w:line="276" w:lineRule="auto"/>
        <w:rPr>
          <w:rFonts w:ascii="Times New Roman" w:hAnsi="Times New Roman" w:cs="Times New Roman"/>
        </w:rPr>
      </w:pPr>
      <w:r w:rsidRPr="002F2AF7">
        <w:rPr>
          <w:rFonts w:ascii="Times New Roman" w:hAnsi="Times New Roman" w:cs="Times New Roman"/>
        </w:rPr>
        <w:t>The number of total residents and staff as of May 7, 2020;</w:t>
      </w:r>
    </w:p>
    <w:p w14:paraId="6871E108" w14:textId="77777777" w:rsidR="00DC6B6D" w:rsidRPr="002F2AF7" w:rsidRDefault="00DC6B6D" w:rsidP="00DC6B6D">
      <w:pPr>
        <w:pStyle w:val="ListParagraph"/>
        <w:numPr>
          <w:ilvl w:val="0"/>
          <w:numId w:val="14"/>
        </w:numPr>
        <w:spacing w:after="0" w:line="276" w:lineRule="auto"/>
        <w:rPr>
          <w:rFonts w:ascii="Times New Roman" w:hAnsi="Times New Roman" w:cs="Times New Roman"/>
        </w:rPr>
      </w:pPr>
      <w:r w:rsidRPr="002F2AF7">
        <w:rPr>
          <w:rFonts w:ascii="Times New Roman" w:hAnsi="Times New Roman" w:cs="Times New Roman"/>
        </w:rPr>
        <w:t>The number of residents and staff the facility tested using a facility-organized testing method between April 27, 2020, and May 10, 2020, if any;</w:t>
      </w:r>
    </w:p>
    <w:p w14:paraId="73D2DD73" w14:textId="77777777" w:rsidR="00DC6B6D" w:rsidRPr="002F2AF7" w:rsidRDefault="00DC6B6D" w:rsidP="00DC6B6D">
      <w:pPr>
        <w:pStyle w:val="ListParagraph"/>
        <w:numPr>
          <w:ilvl w:val="0"/>
          <w:numId w:val="14"/>
        </w:numPr>
        <w:spacing w:after="0" w:line="276" w:lineRule="auto"/>
        <w:rPr>
          <w:rFonts w:ascii="Times New Roman" w:hAnsi="Times New Roman" w:cs="Times New Roman"/>
        </w:rPr>
      </w:pPr>
      <w:r w:rsidRPr="002F2AF7">
        <w:rPr>
          <w:rFonts w:ascii="Times New Roman" w:hAnsi="Times New Roman" w:cs="Times New Roman"/>
        </w:rPr>
        <w:t>The number of residents and staff the facility tested using a state-directed testing method between April 27, 2020, and May 10, 2020, if any;</w:t>
      </w:r>
    </w:p>
    <w:p w14:paraId="7B86740B" w14:textId="77777777" w:rsidR="00DC6B6D" w:rsidRPr="002F2AF7" w:rsidRDefault="00DC6B6D" w:rsidP="00DC6B6D">
      <w:pPr>
        <w:pStyle w:val="ListParagraph"/>
        <w:numPr>
          <w:ilvl w:val="0"/>
          <w:numId w:val="14"/>
        </w:numPr>
        <w:spacing w:after="0" w:line="276" w:lineRule="auto"/>
        <w:rPr>
          <w:rFonts w:ascii="Times New Roman" w:hAnsi="Times New Roman" w:cs="Times New Roman"/>
        </w:rPr>
      </w:pPr>
      <w:r w:rsidRPr="002F2AF7">
        <w:rPr>
          <w:rFonts w:ascii="Times New Roman" w:hAnsi="Times New Roman" w:cs="Times New Roman"/>
        </w:rPr>
        <w:t>The number of residents and staff the facility tested using a facility-organized testing method between May 11, 2020, and May 25, 2020, if any;</w:t>
      </w:r>
    </w:p>
    <w:p w14:paraId="701EC028" w14:textId="77777777" w:rsidR="00DC6B6D" w:rsidRPr="002F2AF7" w:rsidRDefault="00DC6B6D" w:rsidP="00DC6B6D">
      <w:pPr>
        <w:pStyle w:val="ListParagraph"/>
        <w:numPr>
          <w:ilvl w:val="0"/>
          <w:numId w:val="14"/>
        </w:numPr>
        <w:spacing w:after="0" w:line="276" w:lineRule="auto"/>
        <w:rPr>
          <w:rFonts w:ascii="Times New Roman" w:hAnsi="Times New Roman" w:cs="Times New Roman"/>
        </w:rPr>
      </w:pPr>
      <w:r w:rsidRPr="002F2AF7">
        <w:rPr>
          <w:rFonts w:ascii="Times New Roman" w:hAnsi="Times New Roman" w:cs="Times New Roman"/>
        </w:rPr>
        <w:t>The number of residents and staff the facility tested using a state-directed testing method between May 11, 2020, and May 25, 2020, if any;</w:t>
      </w:r>
    </w:p>
    <w:p w14:paraId="66BEA99A" w14:textId="77777777" w:rsidR="00DC6B6D" w:rsidRPr="002F2AF7" w:rsidRDefault="00DC6B6D" w:rsidP="00DC6B6D">
      <w:pPr>
        <w:pStyle w:val="ListParagraph"/>
        <w:numPr>
          <w:ilvl w:val="0"/>
          <w:numId w:val="14"/>
        </w:numPr>
        <w:spacing w:after="0" w:line="276" w:lineRule="auto"/>
        <w:rPr>
          <w:rFonts w:ascii="Times New Roman" w:hAnsi="Times New Roman" w:cs="Times New Roman"/>
        </w:rPr>
      </w:pPr>
      <w:r w:rsidRPr="002F2AF7">
        <w:rPr>
          <w:rFonts w:ascii="Times New Roman" w:hAnsi="Times New Roman" w:cs="Times New Roman"/>
        </w:rPr>
        <w:t>The number of total residents:</w:t>
      </w:r>
    </w:p>
    <w:p w14:paraId="3B7D6884" w14:textId="77777777" w:rsidR="00DC6B6D" w:rsidRPr="002F2AF7" w:rsidRDefault="00DC6B6D" w:rsidP="00DC6B6D">
      <w:pPr>
        <w:pStyle w:val="ListParagraph"/>
        <w:numPr>
          <w:ilvl w:val="1"/>
          <w:numId w:val="14"/>
        </w:numPr>
        <w:spacing w:after="0" w:line="276" w:lineRule="auto"/>
        <w:rPr>
          <w:rFonts w:ascii="Times New Roman" w:hAnsi="Times New Roman" w:cs="Times New Roman"/>
        </w:rPr>
      </w:pPr>
      <w:r w:rsidRPr="002F2AF7">
        <w:rPr>
          <w:rFonts w:ascii="Times New Roman" w:hAnsi="Times New Roman" w:cs="Times New Roman"/>
        </w:rPr>
        <w:t>who were tested for COVID-19 by any method between April 8, 2020, and May 25, 2020;</w:t>
      </w:r>
    </w:p>
    <w:p w14:paraId="551F5530" w14:textId="77777777" w:rsidR="00DC6B6D" w:rsidRPr="002F2AF7" w:rsidRDefault="00DC6B6D" w:rsidP="00DC6B6D">
      <w:pPr>
        <w:pStyle w:val="ListParagraph"/>
        <w:numPr>
          <w:ilvl w:val="1"/>
          <w:numId w:val="14"/>
        </w:numPr>
        <w:spacing w:after="0" w:line="276" w:lineRule="auto"/>
        <w:rPr>
          <w:rFonts w:ascii="Times New Roman" w:hAnsi="Times New Roman" w:cs="Times New Roman"/>
        </w:rPr>
      </w:pPr>
      <w:r w:rsidRPr="002F2AF7">
        <w:rPr>
          <w:rFonts w:ascii="Times New Roman" w:hAnsi="Times New Roman" w:cs="Times New Roman"/>
        </w:rPr>
        <w:lastRenderedPageBreak/>
        <w:t>who tested positive for COVID-19;</w:t>
      </w:r>
    </w:p>
    <w:p w14:paraId="2E13E5FC" w14:textId="77777777" w:rsidR="00DC6B6D" w:rsidRPr="002F2AF7" w:rsidRDefault="00DC6B6D" w:rsidP="00DC6B6D">
      <w:pPr>
        <w:pStyle w:val="ListParagraph"/>
        <w:numPr>
          <w:ilvl w:val="1"/>
          <w:numId w:val="14"/>
        </w:numPr>
        <w:spacing w:after="0" w:line="276" w:lineRule="auto"/>
        <w:rPr>
          <w:rFonts w:ascii="Times New Roman" w:hAnsi="Times New Roman" w:cs="Times New Roman"/>
        </w:rPr>
      </w:pPr>
      <w:r w:rsidRPr="002F2AF7">
        <w:rPr>
          <w:rFonts w:ascii="Times New Roman" w:hAnsi="Times New Roman" w:cs="Times New Roman"/>
        </w:rPr>
        <w:t>who tested negative for COVID-19;</w:t>
      </w:r>
    </w:p>
    <w:p w14:paraId="0081238E" w14:textId="77777777" w:rsidR="00741571" w:rsidRPr="002F2AF7" w:rsidRDefault="00DC6B6D" w:rsidP="00DC6B6D">
      <w:pPr>
        <w:pStyle w:val="ListParagraph"/>
        <w:numPr>
          <w:ilvl w:val="1"/>
          <w:numId w:val="14"/>
        </w:numPr>
        <w:spacing w:after="0" w:line="276" w:lineRule="auto"/>
        <w:rPr>
          <w:rFonts w:ascii="Times New Roman" w:hAnsi="Times New Roman" w:cs="Times New Roman"/>
        </w:rPr>
      </w:pPr>
      <w:r w:rsidRPr="002F2AF7">
        <w:rPr>
          <w:rFonts w:ascii="Times New Roman" w:hAnsi="Times New Roman" w:cs="Times New Roman"/>
        </w:rPr>
        <w:t>who had inconclusive testing results;</w:t>
      </w:r>
    </w:p>
    <w:p w14:paraId="4C6ABC54" w14:textId="70A33A5E" w:rsidR="00DC6B6D" w:rsidRPr="002F2AF7" w:rsidRDefault="00741571" w:rsidP="00DC6B6D">
      <w:pPr>
        <w:pStyle w:val="ListParagraph"/>
        <w:numPr>
          <w:ilvl w:val="1"/>
          <w:numId w:val="14"/>
        </w:numPr>
        <w:spacing w:after="0" w:line="276" w:lineRule="auto"/>
        <w:rPr>
          <w:rFonts w:ascii="Times New Roman" w:hAnsi="Times New Roman" w:cs="Times New Roman"/>
        </w:rPr>
      </w:pPr>
      <w:r w:rsidRPr="002F2AF7">
        <w:rPr>
          <w:rFonts w:ascii="Times New Roman" w:hAnsi="Times New Roman" w:cs="Times New Roman"/>
        </w:rPr>
        <w:t>who tested positive for COVID-19 prior to April 8, 2020 and were not retested;</w:t>
      </w:r>
    </w:p>
    <w:p w14:paraId="35C7BCCE" w14:textId="77777777" w:rsidR="00DC6B6D" w:rsidRPr="002F2AF7" w:rsidRDefault="00DC6B6D" w:rsidP="00DC6B6D">
      <w:pPr>
        <w:pStyle w:val="ListParagraph"/>
        <w:numPr>
          <w:ilvl w:val="0"/>
          <w:numId w:val="14"/>
        </w:numPr>
        <w:spacing w:after="0" w:line="276" w:lineRule="auto"/>
        <w:rPr>
          <w:rFonts w:ascii="Times New Roman" w:hAnsi="Times New Roman" w:cs="Times New Roman"/>
        </w:rPr>
      </w:pPr>
      <w:r w:rsidRPr="002F2AF7">
        <w:rPr>
          <w:rFonts w:ascii="Times New Roman" w:hAnsi="Times New Roman" w:cs="Times New Roman"/>
        </w:rPr>
        <w:t>The number of total staff:</w:t>
      </w:r>
    </w:p>
    <w:p w14:paraId="4AA2FFF4" w14:textId="77777777" w:rsidR="00DC6B6D" w:rsidRPr="002F2AF7" w:rsidRDefault="00DC6B6D" w:rsidP="00DC6B6D">
      <w:pPr>
        <w:pStyle w:val="ListParagraph"/>
        <w:numPr>
          <w:ilvl w:val="1"/>
          <w:numId w:val="14"/>
        </w:numPr>
        <w:spacing w:after="0" w:line="276" w:lineRule="auto"/>
        <w:rPr>
          <w:rFonts w:ascii="Times New Roman" w:hAnsi="Times New Roman" w:cs="Times New Roman"/>
        </w:rPr>
      </w:pPr>
      <w:r w:rsidRPr="002F2AF7">
        <w:rPr>
          <w:rFonts w:ascii="Times New Roman" w:hAnsi="Times New Roman" w:cs="Times New Roman"/>
        </w:rPr>
        <w:t>who were tested for COVID-19 by any method between April 8, 2020, and May 25, 2020;</w:t>
      </w:r>
    </w:p>
    <w:p w14:paraId="6A421AAA" w14:textId="77777777" w:rsidR="00DC6B6D" w:rsidRPr="002F2AF7" w:rsidRDefault="00DC6B6D" w:rsidP="00DC6B6D">
      <w:pPr>
        <w:pStyle w:val="ListParagraph"/>
        <w:numPr>
          <w:ilvl w:val="1"/>
          <w:numId w:val="14"/>
        </w:numPr>
        <w:spacing w:after="0" w:line="276" w:lineRule="auto"/>
        <w:rPr>
          <w:rFonts w:ascii="Times New Roman" w:hAnsi="Times New Roman" w:cs="Times New Roman"/>
        </w:rPr>
      </w:pPr>
      <w:r w:rsidRPr="002F2AF7">
        <w:rPr>
          <w:rFonts w:ascii="Times New Roman" w:hAnsi="Times New Roman" w:cs="Times New Roman"/>
        </w:rPr>
        <w:t>who tested positive for COVID-19;</w:t>
      </w:r>
    </w:p>
    <w:p w14:paraId="0505E299" w14:textId="77777777" w:rsidR="00DC6B6D" w:rsidRPr="002F2AF7" w:rsidRDefault="00DC6B6D" w:rsidP="00DC6B6D">
      <w:pPr>
        <w:pStyle w:val="ListParagraph"/>
        <w:numPr>
          <w:ilvl w:val="1"/>
          <w:numId w:val="14"/>
        </w:numPr>
        <w:spacing w:after="0" w:line="276" w:lineRule="auto"/>
        <w:rPr>
          <w:rFonts w:ascii="Times New Roman" w:hAnsi="Times New Roman" w:cs="Times New Roman"/>
        </w:rPr>
      </w:pPr>
      <w:r w:rsidRPr="002F2AF7">
        <w:rPr>
          <w:rFonts w:ascii="Times New Roman" w:hAnsi="Times New Roman" w:cs="Times New Roman"/>
        </w:rPr>
        <w:t>who tested negative for COVID-19;</w:t>
      </w:r>
    </w:p>
    <w:p w14:paraId="4DD2BE34" w14:textId="4451CFBD" w:rsidR="00DC6B6D" w:rsidRPr="002F2AF7" w:rsidRDefault="00DC6B6D" w:rsidP="00DC6B6D">
      <w:pPr>
        <w:pStyle w:val="ListParagraph"/>
        <w:numPr>
          <w:ilvl w:val="1"/>
          <w:numId w:val="14"/>
        </w:numPr>
        <w:spacing w:after="0" w:line="276" w:lineRule="auto"/>
        <w:rPr>
          <w:rFonts w:ascii="Times New Roman" w:hAnsi="Times New Roman" w:cs="Times New Roman"/>
        </w:rPr>
      </w:pPr>
      <w:r w:rsidRPr="002F2AF7">
        <w:rPr>
          <w:rFonts w:ascii="Times New Roman" w:hAnsi="Times New Roman" w:cs="Times New Roman"/>
        </w:rPr>
        <w:t>who had inconclusive testing results</w:t>
      </w:r>
      <w:r w:rsidR="00741571" w:rsidRPr="002F2AF7">
        <w:rPr>
          <w:rFonts w:ascii="Times New Roman" w:hAnsi="Times New Roman" w:cs="Times New Roman"/>
        </w:rPr>
        <w:t>;</w:t>
      </w:r>
    </w:p>
    <w:p w14:paraId="4C0A5AFF" w14:textId="5704398B" w:rsidR="00741571" w:rsidRPr="002F2AF7" w:rsidRDefault="00741571" w:rsidP="00DC6B6D">
      <w:pPr>
        <w:pStyle w:val="ListParagraph"/>
        <w:numPr>
          <w:ilvl w:val="1"/>
          <w:numId w:val="14"/>
        </w:numPr>
        <w:spacing w:after="0" w:line="276" w:lineRule="auto"/>
        <w:rPr>
          <w:rFonts w:ascii="Times New Roman" w:hAnsi="Times New Roman" w:cs="Times New Roman"/>
        </w:rPr>
      </w:pPr>
      <w:r w:rsidRPr="002F2AF7">
        <w:rPr>
          <w:rFonts w:ascii="Times New Roman" w:hAnsi="Times New Roman" w:cs="Times New Roman"/>
        </w:rPr>
        <w:t>who tested positive for COVID-19 prior to April 8, 2020 and were not retested; and</w:t>
      </w:r>
    </w:p>
    <w:p w14:paraId="28D7BAB1" w14:textId="77777777" w:rsidR="00DC6B6D" w:rsidRPr="002F2AF7" w:rsidRDefault="00DC6B6D" w:rsidP="00DC6B6D">
      <w:pPr>
        <w:pStyle w:val="ListParagraph"/>
        <w:numPr>
          <w:ilvl w:val="0"/>
          <w:numId w:val="14"/>
        </w:numPr>
        <w:spacing w:after="0" w:line="276" w:lineRule="auto"/>
        <w:rPr>
          <w:rFonts w:ascii="Times New Roman" w:hAnsi="Times New Roman" w:cs="Times New Roman"/>
        </w:rPr>
      </w:pPr>
      <w:r w:rsidRPr="002F2AF7">
        <w:rPr>
          <w:rFonts w:ascii="Times New Roman" w:hAnsi="Times New Roman" w:cs="Times New Roman"/>
        </w:rPr>
        <w:t xml:space="preserve">All partner providers or entities involved in any of the completed testing described above. </w:t>
      </w:r>
    </w:p>
    <w:p w14:paraId="67E0C638" w14:textId="35213A32" w:rsidR="004E58CD" w:rsidRPr="002F2AF7" w:rsidRDefault="004E58CD" w:rsidP="00E01524">
      <w:pPr>
        <w:spacing w:after="0" w:line="240" w:lineRule="auto"/>
        <w:contextualSpacing/>
        <w:rPr>
          <w:rFonts w:ascii="Times New Roman" w:hAnsi="Times New Roman" w:cs="Times New Roman"/>
          <w:iCs/>
        </w:rPr>
      </w:pPr>
    </w:p>
    <w:p w14:paraId="79FF4A54" w14:textId="14062C71" w:rsidR="004E58CD" w:rsidRPr="002F2AF7" w:rsidRDefault="004E58CD" w:rsidP="004E58CD">
      <w:pPr>
        <w:pStyle w:val="Heading2"/>
        <w:rPr>
          <w:rFonts w:ascii="Times New Roman" w:eastAsiaTheme="minorHAnsi" w:hAnsi="Times New Roman" w:cs="Times New Roman"/>
          <w:b/>
          <w:bCs/>
          <w:iCs/>
          <w:color w:val="auto"/>
          <w:sz w:val="22"/>
          <w:szCs w:val="22"/>
        </w:rPr>
      </w:pPr>
      <w:bookmarkStart w:id="9" w:name="_Toc40612420"/>
      <w:bookmarkStart w:id="10" w:name="_Hlk40684408"/>
      <w:r w:rsidRPr="002F2AF7">
        <w:rPr>
          <w:rFonts w:ascii="Times New Roman" w:hAnsi="Times New Roman" w:cs="Times New Roman"/>
          <w:b/>
          <w:bCs/>
          <w:sz w:val="22"/>
          <w:szCs w:val="22"/>
        </w:rPr>
        <w:t xml:space="preserve">Infection Control </w:t>
      </w:r>
      <w:r w:rsidR="00F42D9F" w:rsidRPr="002F2AF7">
        <w:rPr>
          <w:rFonts w:ascii="Times New Roman" w:hAnsi="Times New Roman" w:cs="Times New Roman"/>
          <w:b/>
          <w:bCs/>
          <w:sz w:val="22"/>
          <w:szCs w:val="22"/>
        </w:rPr>
        <w:t xml:space="preserve">Competencies and </w:t>
      </w:r>
      <w:r w:rsidRPr="002F2AF7">
        <w:rPr>
          <w:rFonts w:ascii="Times New Roman" w:hAnsi="Times New Roman" w:cs="Times New Roman"/>
          <w:b/>
          <w:bCs/>
          <w:sz w:val="22"/>
          <w:szCs w:val="22"/>
        </w:rPr>
        <w:t>Audits</w:t>
      </w:r>
      <w:bookmarkEnd w:id="9"/>
      <w:r w:rsidRPr="002F2AF7">
        <w:rPr>
          <w:rFonts w:ascii="Times New Roman" w:eastAsiaTheme="minorHAnsi" w:hAnsi="Times New Roman" w:cs="Times New Roman"/>
          <w:b/>
          <w:bCs/>
          <w:iCs/>
          <w:color w:val="auto"/>
          <w:sz w:val="22"/>
          <w:szCs w:val="22"/>
        </w:rPr>
        <w:br/>
      </w:r>
    </w:p>
    <w:bookmarkEnd w:id="10"/>
    <w:p w14:paraId="77146966" w14:textId="77777777" w:rsidR="00F42D9F" w:rsidRPr="002F2AF7" w:rsidRDefault="004E58CD" w:rsidP="00F42D9F">
      <w:pPr>
        <w:numPr>
          <w:ilvl w:val="0"/>
          <w:numId w:val="1"/>
        </w:numPr>
        <w:spacing w:after="0" w:line="240" w:lineRule="auto"/>
        <w:contextualSpacing/>
        <w:rPr>
          <w:rFonts w:ascii="Times New Roman" w:hAnsi="Times New Roman" w:cs="Times New Roman"/>
          <w:b/>
          <w:bCs/>
          <w:iCs/>
        </w:rPr>
      </w:pPr>
      <w:r w:rsidRPr="002F2AF7">
        <w:rPr>
          <w:rFonts w:ascii="Times New Roman" w:hAnsi="Times New Roman" w:cs="Times New Roman"/>
          <w:b/>
          <w:bCs/>
          <w:iCs/>
        </w:rPr>
        <w:t xml:space="preserve"> </w:t>
      </w:r>
      <w:r w:rsidR="00F42D9F" w:rsidRPr="002F2AF7">
        <w:rPr>
          <w:rFonts w:ascii="Times New Roman" w:hAnsi="Times New Roman" w:cs="Times New Roman"/>
          <w:b/>
          <w:bCs/>
          <w:iCs/>
        </w:rPr>
        <w:t>Will infection control auditing occur on weekends or off hours?</w:t>
      </w:r>
    </w:p>
    <w:p w14:paraId="651C77FF" w14:textId="77777777" w:rsidR="00F42D9F" w:rsidRPr="002F2AF7" w:rsidRDefault="00F42D9F" w:rsidP="00F42D9F">
      <w:pPr>
        <w:spacing w:after="0" w:line="240" w:lineRule="auto"/>
        <w:ind w:left="450"/>
        <w:contextualSpacing/>
        <w:rPr>
          <w:rFonts w:ascii="Times New Roman" w:hAnsi="Times New Roman" w:cs="Times New Roman"/>
          <w:iCs/>
        </w:rPr>
      </w:pPr>
      <w:r w:rsidRPr="002F2AF7">
        <w:rPr>
          <w:rFonts w:ascii="Times New Roman" w:hAnsi="Times New Roman" w:cs="Times New Roman"/>
          <w:iCs/>
        </w:rPr>
        <w:t>Audits could occur at any time, including evenings and weekends.</w:t>
      </w:r>
    </w:p>
    <w:p w14:paraId="10345AEA" w14:textId="77777777" w:rsidR="00F42D9F" w:rsidRPr="002F2AF7" w:rsidRDefault="00F42D9F" w:rsidP="00F42D9F">
      <w:pPr>
        <w:spacing w:after="0" w:line="240" w:lineRule="auto"/>
        <w:ind w:left="450"/>
        <w:contextualSpacing/>
        <w:rPr>
          <w:rFonts w:ascii="Times New Roman" w:hAnsi="Times New Roman" w:cs="Times New Roman"/>
          <w:iCs/>
        </w:rPr>
      </w:pPr>
    </w:p>
    <w:p w14:paraId="43907E5A" w14:textId="77777777" w:rsidR="00F42D9F" w:rsidRPr="002F2AF7" w:rsidRDefault="00F42D9F" w:rsidP="00F42D9F">
      <w:pPr>
        <w:numPr>
          <w:ilvl w:val="0"/>
          <w:numId w:val="1"/>
        </w:numPr>
        <w:spacing w:after="0" w:line="240" w:lineRule="auto"/>
        <w:contextualSpacing/>
        <w:rPr>
          <w:rFonts w:ascii="Times New Roman" w:hAnsi="Times New Roman" w:cs="Times New Roman"/>
          <w:iCs/>
        </w:rPr>
      </w:pPr>
      <w:r w:rsidRPr="002F2AF7">
        <w:rPr>
          <w:rFonts w:ascii="Times New Roman" w:hAnsi="Times New Roman" w:cs="Times New Roman"/>
          <w:b/>
          <w:bCs/>
          <w:iCs/>
        </w:rPr>
        <w:t>Will the infection control auditors be DPH surveyors who are simply focused on auditing infection control standards? Or will the audit team consist of other clinical personnel?</w:t>
      </w:r>
    </w:p>
    <w:p w14:paraId="194C1724" w14:textId="77777777" w:rsidR="00F42D9F" w:rsidRPr="002F2AF7" w:rsidRDefault="00F42D9F" w:rsidP="00F42D9F">
      <w:pPr>
        <w:spacing w:after="0" w:line="240" w:lineRule="auto"/>
        <w:ind w:left="450"/>
        <w:contextualSpacing/>
        <w:rPr>
          <w:rFonts w:ascii="Times New Roman" w:hAnsi="Times New Roman" w:cs="Times New Roman"/>
          <w:iCs/>
        </w:rPr>
      </w:pPr>
      <w:r w:rsidRPr="002F2AF7">
        <w:rPr>
          <w:rFonts w:ascii="Times New Roman" w:hAnsi="Times New Roman" w:cs="Times New Roman"/>
          <w:iCs/>
        </w:rPr>
        <w:t>The audit teams will consist of:</w:t>
      </w:r>
    </w:p>
    <w:p w14:paraId="17208EC1" w14:textId="77777777" w:rsidR="00F42D9F" w:rsidRPr="002F2AF7" w:rsidRDefault="00F42D9F" w:rsidP="00F42D9F">
      <w:pPr>
        <w:numPr>
          <w:ilvl w:val="0"/>
          <w:numId w:val="7"/>
        </w:numPr>
        <w:spacing w:after="0" w:line="240" w:lineRule="auto"/>
        <w:contextualSpacing/>
        <w:rPr>
          <w:rFonts w:ascii="Times New Roman" w:hAnsi="Times New Roman" w:cs="Times New Roman"/>
          <w:iCs/>
        </w:rPr>
      </w:pPr>
      <w:r w:rsidRPr="002F2AF7">
        <w:rPr>
          <w:rFonts w:ascii="Times New Roman" w:hAnsi="Times New Roman" w:cs="Times New Roman"/>
          <w:iCs/>
        </w:rPr>
        <w:t>DPH nurse surveyors;</w:t>
      </w:r>
    </w:p>
    <w:p w14:paraId="57115150" w14:textId="77777777" w:rsidR="00F42D9F" w:rsidRPr="002F2AF7" w:rsidRDefault="00F42D9F" w:rsidP="00F42D9F">
      <w:pPr>
        <w:numPr>
          <w:ilvl w:val="0"/>
          <w:numId w:val="7"/>
        </w:numPr>
        <w:spacing w:after="0" w:line="240" w:lineRule="auto"/>
        <w:contextualSpacing/>
        <w:rPr>
          <w:rFonts w:ascii="Times New Roman" w:hAnsi="Times New Roman" w:cs="Times New Roman"/>
          <w:iCs/>
        </w:rPr>
      </w:pPr>
      <w:r w:rsidRPr="002F2AF7">
        <w:rPr>
          <w:rFonts w:ascii="Times New Roman" w:hAnsi="Times New Roman" w:cs="Times New Roman"/>
          <w:iCs/>
        </w:rPr>
        <w:t>MassHealth nurses assigned to the Office of Long-Term Services and Supports clinical team who are responsible for, among other things, conducting site visits and inspections of nursing homes and other LTSS providers; and</w:t>
      </w:r>
    </w:p>
    <w:p w14:paraId="4E6943AD" w14:textId="77777777" w:rsidR="00F42D9F" w:rsidRPr="002F2AF7" w:rsidRDefault="00F42D9F" w:rsidP="00F42D9F">
      <w:pPr>
        <w:numPr>
          <w:ilvl w:val="0"/>
          <w:numId w:val="7"/>
        </w:numPr>
        <w:spacing w:after="0" w:line="240" w:lineRule="auto"/>
        <w:contextualSpacing/>
        <w:rPr>
          <w:rFonts w:ascii="Times New Roman" w:hAnsi="Times New Roman" w:cs="Times New Roman"/>
          <w:iCs/>
        </w:rPr>
      </w:pPr>
      <w:r w:rsidRPr="002F2AF7">
        <w:rPr>
          <w:rFonts w:ascii="Times New Roman" w:hAnsi="Times New Roman" w:cs="Times New Roman"/>
          <w:iCs/>
        </w:rPr>
        <w:t>Optum nurses who are contracted with the MassHealth Office of Long-Term Services and Supports and who conduct MMQ and/or program integrity audits of nursing homes and other LTSS providers.</w:t>
      </w:r>
    </w:p>
    <w:p w14:paraId="375626FB" w14:textId="77777777" w:rsidR="00F42D9F" w:rsidRPr="002F2AF7" w:rsidRDefault="00F42D9F" w:rsidP="006F243E">
      <w:pPr>
        <w:spacing w:after="0" w:line="240" w:lineRule="auto"/>
        <w:contextualSpacing/>
        <w:rPr>
          <w:rFonts w:ascii="Times New Roman" w:hAnsi="Times New Roman" w:cs="Times New Roman"/>
          <w:iCs/>
        </w:rPr>
      </w:pPr>
    </w:p>
    <w:p w14:paraId="507A173F" w14:textId="77777777" w:rsidR="003A1629" w:rsidRPr="002F2AF7" w:rsidRDefault="003A1629" w:rsidP="003A1629">
      <w:pPr>
        <w:numPr>
          <w:ilvl w:val="0"/>
          <w:numId w:val="1"/>
        </w:numPr>
        <w:spacing w:after="0" w:line="240" w:lineRule="auto"/>
        <w:contextualSpacing/>
        <w:rPr>
          <w:rFonts w:ascii="Times New Roman" w:hAnsi="Times New Roman" w:cs="Times New Roman"/>
          <w:iCs/>
        </w:rPr>
      </w:pPr>
      <w:r w:rsidRPr="002F2AF7">
        <w:rPr>
          <w:rFonts w:ascii="Times New Roman" w:hAnsi="Times New Roman" w:cs="Times New Roman"/>
          <w:b/>
          <w:iCs/>
        </w:rPr>
        <w:t>Who should I contact if my facility was audited but has not received the Notice of Nursing Facility Infection Control Audit Results letter with details of my facility’s audit?</w:t>
      </w:r>
    </w:p>
    <w:p w14:paraId="76DAB54F" w14:textId="77777777" w:rsidR="003A1629" w:rsidRPr="002F2AF7" w:rsidRDefault="003A1629" w:rsidP="003A1629">
      <w:pPr>
        <w:spacing w:after="0" w:line="240" w:lineRule="auto"/>
        <w:contextualSpacing/>
        <w:rPr>
          <w:rFonts w:ascii="Times New Roman" w:hAnsi="Times New Roman" w:cs="Times New Roman"/>
          <w:iCs/>
        </w:rPr>
      </w:pPr>
    </w:p>
    <w:p w14:paraId="3F6A8758" w14:textId="77777777" w:rsidR="003A1629" w:rsidRPr="002F2AF7" w:rsidRDefault="003A1629" w:rsidP="003A1629">
      <w:pPr>
        <w:spacing w:after="0" w:line="240" w:lineRule="auto"/>
        <w:ind w:left="450"/>
        <w:contextualSpacing/>
        <w:rPr>
          <w:rFonts w:ascii="Times New Roman" w:hAnsi="Times New Roman" w:cs="Times New Roman"/>
          <w:iCs/>
        </w:rPr>
      </w:pPr>
      <w:r w:rsidRPr="002F2AF7">
        <w:rPr>
          <w:rFonts w:ascii="Times New Roman" w:hAnsi="Times New Roman" w:cs="Times New Roman"/>
          <w:iCs/>
        </w:rPr>
        <w:t>Facilities should receive their “Notice of Nursing Facility Infection Control Audit Results” letter approximately 3 business days after their audit date. If a facility does not receive their letter, they should do the following:</w:t>
      </w:r>
    </w:p>
    <w:p w14:paraId="74D70751" w14:textId="77777777" w:rsidR="003A1629" w:rsidRPr="002F2AF7" w:rsidRDefault="003A1629" w:rsidP="003A1629">
      <w:pPr>
        <w:spacing w:after="0" w:line="240" w:lineRule="auto"/>
        <w:ind w:left="450"/>
        <w:contextualSpacing/>
        <w:rPr>
          <w:rFonts w:ascii="Times New Roman" w:hAnsi="Times New Roman" w:cs="Times New Roman"/>
          <w:iCs/>
        </w:rPr>
      </w:pPr>
    </w:p>
    <w:p w14:paraId="7840B226" w14:textId="77777777" w:rsidR="003A1629" w:rsidRPr="002F2AF7" w:rsidRDefault="003A1629" w:rsidP="003A1629">
      <w:pPr>
        <w:pStyle w:val="ListParagraph"/>
        <w:numPr>
          <w:ilvl w:val="0"/>
          <w:numId w:val="22"/>
        </w:numPr>
        <w:spacing w:after="0" w:line="240" w:lineRule="auto"/>
        <w:rPr>
          <w:rFonts w:ascii="Times New Roman" w:hAnsi="Times New Roman" w:cs="Times New Roman"/>
          <w:iCs/>
        </w:rPr>
      </w:pPr>
      <w:r w:rsidRPr="002F2AF7">
        <w:rPr>
          <w:rFonts w:ascii="Times New Roman" w:hAnsi="Times New Roman" w:cs="Times New Roman"/>
          <w:iCs/>
        </w:rPr>
        <w:t>Draft an email with the subject “Missing Infection Control Audit Result for [YOUR FACILITY NAME]”</w:t>
      </w:r>
    </w:p>
    <w:p w14:paraId="64FF423B" w14:textId="77777777" w:rsidR="003A1629" w:rsidRPr="002F2AF7" w:rsidRDefault="003A1629" w:rsidP="003A1629">
      <w:pPr>
        <w:pStyle w:val="ListParagraph"/>
        <w:numPr>
          <w:ilvl w:val="0"/>
          <w:numId w:val="22"/>
        </w:numPr>
        <w:spacing w:after="0" w:line="240" w:lineRule="auto"/>
        <w:rPr>
          <w:rFonts w:ascii="Times New Roman" w:hAnsi="Times New Roman" w:cs="Times New Roman"/>
          <w:iCs/>
        </w:rPr>
      </w:pPr>
      <w:r w:rsidRPr="002F2AF7">
        <w:rPr>
          <w:rFonts w:ascii="Times New Roman" w:hAnsi="Times New Roman" w:cs="Times New Roman"/>
          <w:iCs/>
        </w:rPr>
        <w:t>In the email, be sure to include the following information:</w:t>
      </w:r>
    </w:p>
    <w:p w14:paraId="2F9CB6F6" w14:textId="77777777" w:rsidR="003A1629" w:rsidRPr="002F2AF7" w:rsidRDefault="003A1629" w:rsidP="003A1629">
      <w:pPr>
        <w:pStyle w:val="ListParagraph"/>
        <w:numPr>
          <w:ilvl w:val="1"/>
          <w:numId w:val="22"/>
        </w:numPr>
        <w:spacing w:after="0" w:line="240" w:lineRule="auto"/>
        <w:rPr>
          <w:rFonts w:ascii="Times New Roman" w:hAnsi="Times New Roman" w:cs="Times New Roman"/>
          <w:iCs/>
        </w:rPr>
      </w:pPr>
      <w:r w:rsidRPr="002F2AF7">
        <w:rPr>
          <w:rFonts w:ascii="Times New Roman" w:hAnsi="Times New Roman" w:cs="Times New Roman"/>
          <w:iCs/>
        </w:rPr>
        <w:t>Nursing Facility Name:</w:t>
      </w:r>
    </w:p>
    <w:p w14:paraId="2A23D9EE" w14:textId="77777777" w:rsidR="003A1629" w:rsidRPr="002F2AF7" w:rsidRDefault="003A1629" w:rsidP="003A1629">
      <w:pPr>
        <w:pStyle w:val="ListParagraph"/>
        <w:numPr>
          <w:ilvl w:val="1"/>
          <w:numId w:val="22"/>
        </w:numPr>
        <w:spacing w:after="0" w:line="240" w:lineRule="auto"/>
        <w:rPr>
          <w:rFonts w:ascii="Times New Roman" w:hAnsi="Times New Roman" w:cs="Times New Roman"/>
          <w:iCs/>
        </w:rPr>
      </w:pPr>
      <w:r w:rsidRPr="002F2AF7">
        <w:rPr>
          <w:rFonts w:ascii="Times New Roman" w:hAnsi="Times New Roman" w:cs="Times New Roman"/>
          <w:iCs/>
        </w:rPr>
        <w:t>Provider ID:</w:t>
      </w:r>
    </w:p>
    <w:p w14:paraId="3C6C3BC7" w14:textId="77777777" w:rsidR="003A1629" w:rsidRPr="002F2AF7" w:rsidRDefault="003A1629" w:rsidP="003A1629">
      <w:pPr>
        <w:pStyle w:val="ListParagraph"/>
        <w:numPr>
          <w:ilvl w:val="1"/>
          <w:numId w:val="22"/>
        </w:numPr>
        <w:spacing w:after="0" w:line="240" w:lineRule="auto"/>
        <w:rPr>
          <w:rFonts w:ascii="Times New Roman" w:hAnsi="Times New Roman" w:cs="Times New Roman"/>
          <w:iCs/>
        </w:rPr>
      </w:pPr>
      <w:r w:rsidRPr="002F2AF7">
        <w:rPr>
          <w:rFonts w:ascii="Times New Roman" w:hAnsi="Times New Roman" w:cs="Times New Roman"/>
          <w:iCs/>
        </w:rPr>
        <w:t>Date of audit:</w:t>
      </w:r>
    </w:p>
    <w:p w14:paraId="1F3E239A" w14:textId="77777777" w:rsidR="003A1629" w:rsidRPr="002F2AF7" w:rsidRDefault="003A1629" w:rsidP="003A1629">
      <w:pPr>
        <w:pStyle w:val="ListParagraph"/>
        <w:numPr>
          <w:ilvl w:val="1"/>
          <w:numId w:val="22"/>
        </w:numPr>
        <w:spacing w:after="0" w:line="240" w:lineRule="auto"/>
        <w:rPr>
          <w:rFonts w:ascii="Times New Roman" w:hAnsi="Times New Roman" w:cs="Times New Roman"/>
          <w:iCs/>
        </w:rPr>
      </w:pPr>
      <w:r w:rsidRPr="002F2AF7">
        <w:rPr>
          <w:rFonts w:ascii="Times New Roman" w:hAnsi="Times New Roman" w:cs="Times New Roman"/>
          <w:iCs/>
        </w:rPr>
        <w:t xml:space="preserve">Email address(es) where EOHHS should send future results:        </w:t>
      </w:r>
    </w:p>
    <w:p w14:paraId="2DE88A69" w14:textId="77777777" w:rsidR="003A1629" w:rsidRPr="002F2AF7" w:rsidRDefault="003A1629" w:rsidP="003A1629">
      <w:pPr>
        <w:pStyle w:val="ListParagraph"/>
        <w:numPr>
          <w:ilvl w:val="0"/>
          <w:numId w:val="22"/>
        </w:numPr>
        <w:spacing w:after="0" w:line="240" w:lineRule="auto"/>
        <w:rPr>
          <w:rFonts w:ascii="Times New Roman" w:hAnsi="Times New Roman" w:cs="Times New Roman"/>
          <w:iCs/>
        </w:rPr>
      </w:pPr>
      <w:r w:rsidRPr="002F2AF7">
        <w:rPr>
          <w:rFonts w:ascii="Times New Roman" w:hAnsi="Times New Roman" w:cs="Times New Roman"/>
          <w:iCs/>
        </w:rPr>
        <w:t xml:space="preserve">Send the email to </w:t>
      </w:r>
      <w:hyperlink r:id="rId17" w:history="1">
        <w:r w:rsidRPr="002F2AF7">
          <w:rPr>
            <w:rStyle w:val="Hyperlink"/>
            <w:rFonts w:ascii="Times New Roman" w:hAnsi="Times New Roman" w:cs="Times New Roman"/>
            <w:iCs/>
          </w:rPr>
          <w:t>OLTSSReports@MassMail.State.MA.US</w:t>
        </w:r>
      </w:hyperlink>
      <w:r w:rsidRPr="002F2AF7">
        <w:rPr>
          <w:rFonts w:ascii="Times New Roman" w:hAnsi="Times New Roman" w:cs="Times New Roman"/>
          <w:iCs/>
        </w:rPr>
        <w:t>.</w:t>
      </w:r>
    </w:p>
    <w:p w14:paraId="2C639EA3" w14:textId="28E9960C" w:rsidR="00317169" w:rsidRPr="002F2AF7" w:rsidRDefault="00317169" w:rsidP="00F42D9F">
      <w:pPr>
        <w:spacing w:after="0" w:line="240" w:lineRule="auto"/>
        <w:contextualSpacing/>
        <w:rPr>
          <w:rFonts w:ascii="Times New Roman" w:hAnsi="Times New Roman" w:cs="Times New Roman"/>
          <w:iCs/>
        </w:rPr>
      </w:pPr>
    </w:p>
    <w:p w14:paraId="4ED38851" w14:textId="77777777" w:rsidR="004E58CD" w:rsidRPr="002F2AF7" w:rsidRDefault="004E58CD" w:rsidP="004E58CD">
      <w:pPr>
        <w:pStyle w:val="Heading2"/>
        <w:rPr>
          <w:rFonts w:ascii="Times New Roman" w:hAnsi="Times New Roman" w:cs="Times New Roman"/>
          <w:b/>
          <w:bCs/>
          <w:sz w:val="22"/>
          <w:szCs w:val="22"/>
        </w:rPr>
      </w:pPr>
      <w:bookmarkStart w:id="11" w:name="_Hlk40340947"/>
      <w:bookmarkStart w:id="12" w:name="_Toc40612421"/>
      <w:r w:rsidRPr="002F2AF7">
        <w:rPr>
          <w:rFonts w:ascii="Times New Roman" w:hAnsi="Times New Roman" w:cs="Times New Roman"/>
          <w:b/>
          <w:bCs/>
          <w:sz w:val="22"/>
          <w:szCs w:val="22"/>
        </w:rPr>
        <w:t>Staffing</w:t>
      </w:r>
      <w:bookmarkEnd w:id="11"/>
      <w:bookmarkEnd w:id="12"/>
      <w:r w:rsidRPr="002F2AF7">
        <w:rPr>
          <w:rFonts w:ascii="Times New Roman" w:hAnsi="Times New Roman" w:cs="Times New Roman"/>
          <w:b/>
          <w:bCs/>
          <w:sz w:val="22"/>
          <w:szCs w:val="22"/>
        </w:rPr>
        <w:br/>
      </w:r>
    </w:p>
    <w:p w14:paraId="24216D49" w14:textId="717C8E8D" w:rsidR="004E58CD" w:rsidRPr="002F2AF7" w:rsidRDefault="004E58CD" w:rsidP="004E58CD">
      <w:pPr>
        <w:numPr>
          <w:ilvl w:val="0"/>
          <w:numId w:val="1"/>
        </w:numPr>
        <w:spacing w:after="0" w:line="240" w:lineRule="auto"/>
        <w:contextualSpacing/>
        <w:rPr>
          <w:rFonts w:ascii="Times New Roman" w:hAnsi="Times New Roman" w:cs="Times New Roman"/>
          <w:b/>
          <w:bCs/>
          <w:iCs/>
        </w:rPr>
      </w:pPr>
      <w:r w:rsidRPr="002F2AF7">
        <w:rPr>
          <w:rFonts w:ascii="Times New Roman" w:hAnsi="Times New Roman" w:cs="Times New Roman"/>
          <w:b/>
          <w:bCs/>
          <w:iCs/>
        </w:rPr>
        <w:t xml:space="preserve">If EOHHS sends staff to a nursing facility, who pays for that staff? </w:t>
      </w:r>
    </w:p>
    <w:p w14:paraId="5275BCBE" w14:textId="77777777" w:rsidR="00EF2FCF" w:rsidRPr="002F2AF7" w:rsidRDefault="00EF2FCF" w:rsidP="00EF2FCF">
      <w:pPr>
        <w:spacing w:after="0" w:line="240" w:lineRule="auto"/>
        <w:ind w:left="450"/>
        <w:contextualSpacing/>
        <w:rPr>
          <w:rFonts w:ascii="Times New Roman" w:hAnsi="Times New Roman" w:cs="Times New Roman"/>
          <w:b/>
          <w:bCs/>
          <w:iCs/>
        </w:rPr>
      </w:pPr>
    </w:p>
    <w:p w14:paraId="316A458A" w14:textId="26442E02" w:rsidR="004E58CD" w:rsidRPr="002F2AF7" w:rsidRDefault="00742367" w:rsidP="004E58CD">
      <w:pPr>
        <w:spacing w:after="0" w:line="240" w:lineRule="auto"/>
        <w:ind w:left="450"/>
        <w:contextualSpacing/>
        <w:rPr>
          <w:rFonts w:ascii="Times New Roman" w:hAnsi="Times New Roman" w:cs="Times New Roman"/>
          <w:iCs/>
        </w:rPr>
      </w:pPr>
      <w:r w:rsidRPr="002F2AF7">
        <w:rPr>
          <w:rFonts w:ascii="Times New Roman" w:hAnsi="Times New Roman" w:cs="Times New Roman"/>
          <w:iCs/>
        </w:rPr>
        <w:t>In general, we</w:t>
      </w:r>
      <w:r w:rsidR="004E58CD" w:rsidRPr="002F2AF7">
        <w:rPr>
          <w:rFonts w:ascii="Times New Roman" w:hAnsi="Times New Roman" w:cs="Times New Roman"/>
          <w:iCs/>
        </w:rPr>
        <w:t xml:space="preserve"> expect facilities to pay their staff, including temporary staffing agencies</w:t>
      </w:r>
      <w:r w:rsidR="00653E66" w:rsidRPr="002F2AF7">
        <w:rPr>
          <w:rFonts w:ascii="Times New Roman" w:hAnsi="Times New Roman" w:cs="Times New Roman"/>
          <w:iCs/>
        </w:rPr>
        <w:t>, and we e</w:t>
      </w:r>
      <w:r w:rsidR="004E58CD" w:rsidRPr="002F2AF7">
        <w:rPr>
          <w:rFonts w:ascii="Times New Roman" w:hAnsi="Times New Roman" w:cs="Times New Roman"/>
          <w:iCs/>
        </w:rPr>
        <w:t>ncourage facilities to use the LTC portal</w:t>
      </w:r>
      <w:r w:rsidR="00653E66" w:rsidRPr="002F2AF7">
        <w:rPr>
          <w:rFonts w:ascii="Times New Roman" w:hAnsi="Times New Roman" w:cs="Times New Roman"/>
          <w:iCs/>
        </w:rPr>
        <w:t xml:space="preserve"> </w:t>
      </w:r>
      <w:r w:rsidR="00D57110" w:rsidRPr="002F2AF7">
        <w:rPr>
          <w:rFonts w:ascii="Times New Roman" w:hAnsi="Times New Roman" w:cs="Times New Roman"/>
          <w:iCs/>
        </w:rPr>
        <w:t>&lt;</w:t>
      </w:r>
      <w:hyperlink r:id="rId18" w:history="1">
        <w:r w:rsidR="00D57110" w:rsidRPr="002F2AF7">
          <w:rPr>
            <w:rStyle w:val="Hyperlink"/>
            <w:rFonts w:ascii="Times New Roman" w:hAnsi="Times New Roman" w:cs="Times New Roman"/>
          </w:rPr>
          <w:t>https://covid19ltc.umassmed.edu/</w:t>
        </w:r>
      </w:hyperlink>
      <w:r w:rsidR="00D57110" w:rsidRPr="002F2AF7">
        <w:rPr>
          <w:rFonts w:ascii="Times New Roman" w:hAnsi="Times New Roman" w:cs="Times New Roman"/>
          <w:iCs/>
        </w:rPr>
        <w:t>&gt;</w:t>
      </w:r>
      <w:r w:rsidR="004E58CD" w:rsidRPr="002F2AF7">
        <w:rPr>
          <w:rFonts w:ascii="Times New Roman" w:hAnsi="Times New Roman" w:cs="Times New Roman"/>
          <w:iCs/>
        </w:rPr>
        <w:t xml:space="preserve"> to request staffing</w:t>
      </w:r>
    </w:p>
    <w:p w14:paraId="20A5C617" w14:textId="12AD1F26" w:rsidR="00E7616B" w:rsidRPr="002F2AF7" w:rsidRDefault="00E7616B" w:rsidP="004E58CD">
      <w:pPr>
        <w:spacing w:after="0" w:line="240" w:lineRule="auto"/>
        <w:ind w:left="450"/>
        <w:contextualSpacing/>
        <w:rPr>
          <w:rFonts w:ascii="Times New Roman" w:hAnsi="Times New Roman" w:cs="Times New Roman"/>
          <w:iCs/>
        </w:rPr>
      </w:pPr>
    </w:p>
    <w:p w14:paraId="1690B087" w14:textId="5E263F2A" w:rsidR="00E7616B" w:rsidRPr="002F2AF7" w:rsidRDefault="00E7616B" w:rsidP="00E7616B">
      <w:pPr>
        <w:numPr>
          <w:ilvl w:val="0"/>
          <w:numId w:val="1"/>
        </w:numPr>
        <w:spacing w:after="0" w:line="240" w:lineRule="auto"/>
        <w:contextualSpacing/>
        <w:rPr>
          <w:rFonts w:ascii="Times New Roman" w:hAnsi="Times New Roman" w:cs="Times New Roman"/>
          <w:iCs/>
        </w:rPr>
      </w:pPr>
      <w:r w:rsidRPr="002F2AF7">
        <w:rPr>
          <w:rFonts w:ascii="Times New Roman" w:hAnsi="Times New Roman" w:cs="Times New Roman"/>
          <w:b/>
          <w:bCs/>
          <w:iCs/>
        </w:rPr>
        <w:t>What positions can I hire for on the long-term care portal? Are there specific rates for staff hired through the portal?</w:t>
      </w:r>
    </w:p>
    <w:p w14:paraId="7C5210EF" w14:textId="28604E08" w:rsidR="00E7616B" w:rsidRPr="002F2AF7" w:rsidRDefault="00E7616B" w:rsidP="00E7616B">
      <w:pPr>
        <w:spacing w:after="0" w:line="240" w:lineRule="auto"/>
        <w:ind w:left="450"/>
        <w:contextualSpacing/>
        <w:rPr>
          <w:rFonts w:ascii="Times New Roman" w:hAnsi="Times New Roman" w:cs="Times New Roman"/>
          <w:iCs/>
        </w:rPr>
      </w:pPr>
      <w:r w:rsidRPr="002F2AF7">
        <w:rPr>
          <w:rFonts w:ascii="Times New Roman" w:hAnsi="Times New Roman" w:cs="Times New Roman"/>
          <w:iCs/>
        </w:rPr>
        <w:t xml:space="preserve">For more information about the LTC portal and how you can utilize it to hire short-term staff, visit the portal’s </w:t>
      </w:r>
      <w:hyperlink r:id="rId19" w:history="1">
        <w:r w:rsidRPr="002F2AF7">
          <w:rPr>
            <w:rStyle w:val="Hyperlink"/>
            <w:rFonts w:ascii="Times New Roman" w:hAnsi="Times New Roman" w:cs="Times New Roman"/>
            <w:iCs/>
          </w:rPr>
          <w:t>Frequently Asked Questions webpage.</w:t>
        </w:r>
      </w:hyperlink>
    </w:p>
    <w:p w14:paraId="6C9F2D77" w14:textId="31A01E40" w:rsidR="00EF2FCF" w:rsidRPr="002F2AF7" w:rsidRDefault="00EF2FCF" w:rsidP="004E58CD">
      <w:pPr>
        <w:spacing w:after="0" w:line="240" w:lineRule="auto"/>
        <w:ind w:left="450"/>
        <w:contextualSpacing/>
        <w:rPr>
          <w:rFonts w:ascii="Times New Roman" w:hAnsi="Times New Roman" w:cs="Times New Roman"/>
          <w:iCs/>
        </w:rPr>
      </w:pPr>
    </w:p>
    <w:p w14:paraId="319A9BF3" w14:textId="09D6B93E" w:rsidR="004E58CD" w:rsidRPr="002F2AF7" w:rsidRDefault="004E58CD" w:rsidP="004E58CD">
      <w:pPr>
        <w:numPr>
          <w:ilvl w:val="0"/>
          <w:numId w:val="1"/>
        </w:numPr>
        <w:spacing w:after="0" w:line="240" w:lineRule="auto"/>
        <w:contextualSpacing/>
        <w:rPr>
          <w:rFonts w:ascii="Times New Roman" w:hAnsi="Times New Roman" w:cs="Times New Roman"/>
          <w:b/>
          <w:bCs/>
          <w:iCs/>
        </w:rPr>
      </w:pPr>
      <w:r w:rsidRPr="002F2AF7">
        <w:rPr>
          <w:rFonts w:ascii="Times New Roman" w:hAnsi="Times New Roman" w:cs="Times New Roman"/>
          <w:b/>
          <w:bCs/>
          <w:iCs/>
        </w:rPr>
        <w:t>Can staff that test positive and are asymptomatic still work with proper PPE?</w:t>
      </w:r>
    </w:p>
    <w:p w14:paraId="0D8D2870" w14:textId="77777777" w:rsidR="00EF2FCF" w:rsidRPr="002F2AF7" w:rsidRDefault="00EF2FCF" w:rsidP="00EF2FCF">
      <w:pPr>
        <w:spacing w:after="0" w:line="240" w:lineRule="auto"/>
        <w:ind w:left="450"/>
        <w:contextualSpacing/>
        <w:rPr>
          <w:rFonts w:ascii="Times New Roman" w:hAnsi="Times New Roman" w:cs="Times New Roman"/>
          <w:b/>
          <w:bCs/>
          <w:iCs/>
        </w:rPr>
      </w:pPr>
    </w:p>
    <w:p w14:paraId="45628283" w14:textId="2E1CE9DA" w:rsidR="00E7616B" w:rsidRPr="002F2AF7" w:rsidRDefault="004E58CD" w:rsidP="00E7616B">
      <w:pPr>
        <w:spacing w:after="0" w:line="240" w:lineRule="auto"/>
        <w:ind w:left="450"/>
        <w:contextualSpacing/>
        <w:rPr>
          <w:rFonts w:ascii="Times New Roman" w:hAnsi="Times New Roman" w:cs="Times New Roman"/>
          <w:iCs/>
        </w:rPr>
      </w:pPr>
      <w:r w:rsidRPr="002F2AF7">
        <w:rPr>
          <w:rFonts w:ascii="Times New Roman" w:hAnsi="Times New Roman" w:cs="Times New Roman"/>
          <w:bCs/>
          <w:iCs/>
        </w:rPr>
        <w:t xml:space="preserve">Current guidance from the CDC and DPH states that </w:t>
      </w:r>
      <w:r w:rsidR="00D57110" w:rsidRPr="002F2AF7">
        <w:rPr>
          <w:rFonts w:ascii="Times New Roman" w:hAnsi="Times New Roman" w:cs="Times New Roman"/>
          <w:bCs/>
          <w:iCs/>
        </w:rPr>
        <w:t>staff</w:t>
      </w:r>
      <w:r w:rsidRPr="002F2AF7">
        <w:rPr>
          <w:rFonts w:ascii="Times New Roman" w:hAnsi="Times New Roman" w:cs="Times New Roman"/>
          <w:bCs/>
          <w:iCs/>
        </w:rPr>
        <w:t xml:space="preserve"> with a lab-confirmed diagnosis of COVID-19 who have not had any symptoms</w:t>
      </w:r>
      <w:r w:rsidRPr="002F2AF7">
        <w:rPr>
          <w:rFonts w:ascii="Times New Roman" w:hAnsi="Times New Roman" w:cs="Times New Roman"/>
          <w:b/>
          <w:bCs/>
          <w:iCs/>
        </w:rPr>
        <w:t> </w:t>
      </w:r>
      <w:r w:rsidR="00742367" w:rsidRPr="002F2AF7">
        <w:rPr>
          <w:rFonts w:ascii="Times New Roman" w:hAnsi="Times New Roman" w:cs="Times New Roman"/>
          <w:iCs/>
        </w:rPr>
        <w:t>must</w:t>
      </w:r>
      <w:r w:rsidRPr="002F2AF7">
        <w:rPr>
          <w:rFonts w:ascii="Times New Roman" w:hAnsi="Times New Roman" w:cs="Times New Roman"/>
          <w:iCs/>
        </w:rPr>
        <w:t xml:space="preserve"> be excluded from work until 10 days have passed since the date of their first positive COVID-19 diagnostic test. Staff with a lab-confirmed diagnosis of COVID-19 who have had symptoms </w:t>
      </w:r>
      <w:r w:rsidR="00742367" w:rsidRPr="002F2AF7">
        <w:rPr>
          <w:rFonts w:ascii="Times New Roman" w:hAnsi="Times New Roman" w:cs="Times New Roman"/>
          <w:iCs/>
        </w:rPr>
        <w:t>must</w:t>
      </w:r>
      <w:r w:rsidRPr="002F2AF7">
        <w:rPr>
          <w:rFonts w:ascii="Times New Roman" w:hAnsi="Times New Roman" w:cs="Times New Roman"/>
          <w:iCs/>
        </w:rPr>
        <w:t xml:space="preserve"> be excluded from work for </w:t>
      </w:r>
      <w:r w:rsidR="003C3B02" w:rsidRPr="002F2AF7">
        <w:rPr>
          <w:rFonts w:ascii="Times New Roman" w:hAnsi="Times New Roman" w:cs="Times New Roman"/>
          <w:iCs/>
        </w:rPr>
        <w:t xml:space="preserve">at least 10 days since the date of their first positive COVID-19 diagnostic test and 3 </w:t>
      </w:r>
      <w:r w:rsidRPr="002F2AF7">
        <w:rPr>
          <w:rFonts w:ascii="Times New Roman" w:hAnsi="Times New Roman" w:cs="Times New Roman"/>
          <w:iCs/>
        </w:rPr>
        <w:t>days</w:t>
      </w:r>
      <w:r w:rsidR="003C3B02" w:rsidRPr="002F2AF7">
        <w:rPr>
          <w:rFonts w:ascii="Times New Roman" w:hAnsi="Times New Roman" w:cs="Times New Roman"/>
          <w:iCs/>
        </w:rPr>
        <w:t xml:space="preserve"> (72 hours)</w:t>
      </w:r>
      <w:r w:rsidRPr="002F2AF7">
        <w:rPr>
          <w:rFonts w:ascii="Times New Roman" w:hAnsi="Times New Roman" w:cs="Times New Roman"/>
          <w:iCs/>
        </w:rPr>
        <w:t xml:space="preserve"> </w:t>
      </w:r>
      <w:r w:rsidR="003C3B02" w:rsidRPr="002F2AF7">
        <w:rPr>
          <w:rFonts w:ascii="Times New Roman" w:hAnsi="Times New Roman" w:cs="Times New Roman"/>
          <w:iCs/>
        </w:rPr>
        <w:t xml:space="preserve">without using any fever-reducing medications </w:t>
      </w:r>
      <w:r w:rsidRPr="002F2AF7">
        <w:rPr>
          <w:rFonts w:ascii="Times New Roman" w:hAnsi="Times New Roman" w:cs="Times New Roman"/>
          <w:iCs/>
        </w:rPr>
        <w:t>after the</w:t>
      </w:r>
      <w:r w:rsidR="003C3B02" w:rsidRPr="002F2AF7">
        <w:rPr>
          <w:rFonts w:ascii="Times New Roman" w:hAnsi="Times New Roman" w:cs="Times New Roman"/>
          <w:iCs/>
        </w:rPr>
        <w:t xml:space="preserve">y experienced any COVID-19 </w:t>
      </w:r>
      <w:r w:rsidR="004238DE" w:rsidRPr="002F2AF7">
        <w:rPr>
          <w:rFonts w:ascii="Times New Roman" w:hAnsi="Times New Roman" w:cs="Times New Roman"/>
          <w:iCs/>
        </w:rPr>
        <w:t>symptoms</w:t>
      </w:r>
      <w:r w:rsidRPr="002F2AF7">
        <w:rPr>
          <w:rFonts w:ascii="Times New Roman" w:hAnsi="Times New Roman" w:cs="Times New Roman"/>
          <w:iCs/>
        </w:rPr>
        <w:t>.</w:t>
      </w:r>
    </w:p>
    <w:p w14:paraId="6507A6F3" w14:textId="719C9BB4" w:rsidR="001D0627" w:rsidRPr="002F2AF7" w:rsidRDefault="001D0627" w:rsidP="00C75662">
      <w:pPr>
        <w:spacing w:after="0" w:line="240" w:lineRule="auto"/>
        <w:ind w:left="450"/>
        <w:contextualSpacing/>
        <w:rPr>
          <w:rFonts w:ascii="Times New Roman" w:hAnsi="Times New Roman" w:cs="Times New Roman"/>
          <w:iCs/>
        </w:rPr>
      </w:pPr>
    </w:p>
    <w:p w14:paraId="200E4A05" w14:textId="383CC21D" w:rsidR="001D0627" w:rsidRPr="002F2AF7" w:rsidRDefault="00EF2FCF" w:rsidP="00EF2FCF">
      <w:pPr>
        <w:pStyle w:val="Heading2"/>
        <w:rPr>
          <w:rFonts w:ascii="Times New Roman" w:hAnsi="Times New Roman" w:cs="Times New Roman"/>
          <w:b/>
          <w:bCs/>
          <w:sz w:val="22"/>
          <w:szCs w:val="22"/>
        </w:rPr>
      </w:pPr>
      <w:bookmarkStart w:id="13" w:name="_Toc40612422"/>
      <w:r w:rsidRPr="002F2AF7">
        <w:rPr>
          <w:rFonts w:ascii="Times New Roman" w:hAnsi="Times New Roman" w:cs="Times New Roman"/>
          <w:b/>
          <w:bCs/>
          <w:sz w:val="22"/>
          <w:szCs w:val="22"/>
        </w:rPr>
        <w:t>Funding</w:t>
      </w:r>
      <w:bookmarkEnd w:id="13"/>
    </w:p>
    <w:p w14:paraId="0DEF935A" w14:textId="2015F5C1" w:rsidR="00EF2FCF" w:rsidRPr="002F2AF7" w:rsidRDefault="00EF2FCF" w:rsidP="00EF2FCF">
      <w:pPr>
        <w:rPr>
          <w:rFonts w:ascii="Times New Roman" w:hAnsi="Times New Roman" w:cs="Times New Roman"/>
        </w:rPr>
      </w:pPr>
    </w:p>
    <w:p w14:paraId="7764BFE1" w14:textId="0BCD136A" w:rsidR="00C944B5" w:rsidRPr="002F2AF7" w:rsidRDefault="00C944B5" w:rsidP="00C944B5">
      <w:pPr>
        <w:numPr>
          <w:ilvl w:val="0"/>
          <w:numId w:val="1"/>
        </w:numPr>
        <w:spacing w:after="0" w:line="240" w:lineRule="auto"/>
        <w:contextualSpacing/>
        <w:rPr>
          <w:rFonts w:ascii="Times New Roman" w:hAnsi="Times New Roman" w:cs="Times New Roman"/>
          <w:b/>
          <w:bCs/>
          <w:iCs/>
        </w:rPr>
      </w:pPr>
      <w:r w:rsidRPr="002F2AF7">
        <w:rPr>
          <w:rFonts w:ascii="Times New Roman" w:hAnsi="Times New Roman" w:cs="Times New Roman"/>
          <w:b/>
          <w:bCs/>
          <w:iCs/>
        </w:rPr>
        <w:t>How is the $130M being distributed?</w:t>
      </w:r>
    </w:p>
    <w:p w14:paraId="556E6DB2" w14:textId="77777777" w:rsidR="002133B4" w:rsidRPr="002F2AF7" w:rsidRDefault="002133B4" w:rsidP="002133B4">
      <w:pPr>
        <w:spacing w:after="0" w:line="240" w:lineRule="auto"/>
        <w:ind w:left="450"/>
        <w:contextualSpacing/>
        <w:rPr>
          <w:rFonts w:ascii="Times New Roman" w:hAnsi="Times New Roman" w:cs="Times New Roman"/>
          <w:b/>
          <w:bCs/>
          <w:iCs/>
        </w:rPr>
      </w:pPr>
    </w:p>
    <w:p w14:paraId="6F221133" w14:textId="232AC377" w:rsidR="00C944B5" w:rsidRPr="002F2AF7" w:rsidRDefault="00C944B5" w:rsidP="00C944B5">
      <w:pPr>
        <w:spacing w:after="0" w:line="240" w:lineRule="auto"/>
        <w:ind w:left="450"/>
        <w:contextualSpacing/>
        <w:rPr>
          <w:rFonts w:ascii="Times New Roman" w:hAnsi="Times New Roman" w:cs="Times New Roman"/>
          <w:iCs/>
        </w:rPr>
      </w:pPr>
      <w:r w:rsidRPr="002F2AF7">
        <w:rPr>
          <w:rFonts w:ascii="Times New Roman" w:hAnsi="Times New Roman" w:cs="Times New Roman"/>
          <w:iCs/>
        </w:rPr>
        <w:t xml:space="preserve">Up to $130M will be distributed among eligible nursing facilities as supplemental payments based on </w:t>
      </w:r>
      <w:r w:rsidR="002F6CF8" w:rsidRPr="002F2AF7">
        <w:rPr>
          <w:rFonts w:ascii="Times New Roman" w:hAnsi="Times New Roman" w:cs="Times New Roman"/>
          <w:iCs/>
        </w:rPr>
        <w:t xml:space="preserve">four </w:t>
      </w:r>
      <w:r w:rsidR="00B21A90" w:rsidRPr="002F2AF7">
        <w:rPr>
          <w:rFonts w:ascii="Times New Roman" w:hAnsi="Times New Roman" w:cs="Times New Roman"/>
          <w:iCs/>
        </w:rPr>
        <w:t>supplemental payment calculation dates,</w:t>
      </w:r>
      <w:r w:rsidRPr="002F2AF7">
        <w:rPr>
          <w:rFonts w:ascii="Times New Roman" w:hAnsi="Times New Roman" w:cs="Times New Roman"/>
          <w:iCs/>
        </w:rPr>
        <w:t xml:space="preserve"> May</w:t>
      </w:r>
      <w:r w:rsidR="001E2E76" w:rsidRPr="002F2AF7">
        <w:rPr>
          <w:rFonts w:ascii="Times New Roman" w:hAnsi="Times New Roman" w:cs="Times New Roman"/>
          <w:iCs/>
        </w:rPr>
        <w:t xml:space="preserve"> 1</w:t>
      </w:r>
      <w:r w:rsidR="00B21A90" w:rsidRPr="002F2AF7">
        <w:rPr>
          <w:rFonts w:ascii="Times New Roman" w:hAnsi="Times New Roman" w:cs="Times New Roman"/>
          <w:iCs/>
        </w:rPr>
        <w:t>5</w:t>
      </w:r>
      <w:r w:rsidR="001E2E76" w:rsidRPr="002F2AF7">
        <w:rPr>
          <w:rFonts w:ascii="Times New Roman" w:hAnsi="Times New Roman" w:cs="Times New Roman"/>
          <w:iCs/>
        </w:rPr>
        <w:t>,</w:t>
      </w:r>
      <w:r w:rsidRPr="002F2AF7">
        <w:rPr>
          <w:rFonts w:ascii="Times New Roman" w:hAnsi="Times New Roman" w:cs="Times New Roman"/>
          <w:iCs/>
        </w:rPr>
        <w:t xml:space="preserve"> 2020</w:t>
      </w:r>
      <w:r w:rsidR="00B21A90" w:rsidRPr="002F2AF7">
        <w:rPr>
          <w:rFonts w:ascii="Times New Roman" w:hAnsi="Times New Roman" w:cs="Times New Roman"/>
          <w:iCs/>
        </w:rPr>
        <w:t>, May 31, 2020, June 15, 2020, and</w:t>
      </w:r>
      <w:r w:rsidRPr="002F2AF7">
        <w:rPr>
          <w:rFonts w:ascii="Times New Roman" w:hAnsi="Times New Roman" w:cs="Times New Roman"/>
          <w:iCs/>
        </w:rPr>
        <w:t xml:space="preserve"> </w:t>
      </w:r>
      <w:r w:rsidR="001E2E76" w:rsidRPr="002F2AF7">
        <w:rPr>
          <w:rFonts w:ascii="Times New Roman" w:hAnsi="Times New Roman" w:cs="Times New Roman"/>
          <w:iCs/>
        </w:rPr>
        <w:t xml:space="preserve">June 30, </w:t>
      </w:r>
      <w:r w:rsidRPr="002F2AF7">
        <w:rPr>
          <w:rFonts w:ascii="Times New Roman" w:hAnsi="Times New Roman" w:cs="Times New Roman"/>
          <w:iCs/>
        </w:rPr>
        <w:t xml:space="preserve">2020. The payments will be disbursed within two weeks after each </w:t>
      </w:r>
      <w:r w:rsidR="00B21A90" w:rsidRPr="002F2AF7">
        <w:rPr>
          <w:rFonts w:ascii="Times New Roman" w:hAnsi="Times New Roman" w:cs="Times New Roman"/>
          <w:iCs/>
        </w:rPr>
        <w:t>calculation date</w:t>
      </w:r>
      <w:r w:rsidRPr="002F2AF7">
        <w:rPr>
          <w:rFonts w:ascii="Times New Roman" w:hAnsi="Times New Roman" w:cs="Times New Roman"/>
          <w:iCs/>
        </w:rPr>
        <w:t>. Nursing facilities will not receive these payments automatically. To be eligible for these payments, nursing facilities must meet certain requirements on staff competencies regarding infection control, testing of staff and residents for COVID-19, and reporting to EOHHS</w:t>
      </w:r>
      <w:r w:rsidR="00B21A90" w:rsidRPr="002F2AF7">
        <w:rPr>
          <w:rFonts w:ascii="Times New Roman" w:hAnsi="Times New Roman" w:cs="Times New Roman"/>
          <w:iCs/>
        </w:rPr>
        <w:t>,</w:t>
      </w:r>
      <w:r w:rsidRPr="002F2AF7">
        <w:rPr>
          <w:rFonts w:ascii="Times New Roman" w:hAnsi="Times New Roman" w:cs="Times New Roman"/>
          <w:iCs/>
        </w:rPr>
        <w:t xml:space="preserve"> </w:t>
      </w:r>
      <w:r w:rsidR="002133B4" w:rsidRPr="002F2AF7">
        <w:rPr>
          <w:rFonts w:ascii="Times New Roman" w:hAnsi="Times New Roman" w:cs="Times New Roman"/>
          <w:iCs/>
        </w:rPr>
        <w:t xml:space="preserve">as </w:t>
      </w:r>
      <w:r w:rsidR="001E2E76" w:rsidRPr="002F2AF7">
        <w:rPr>
          <w:rFonts w:ascii="Times New Roman" w:hAnsi="Times New Roman" w:cs="Times New Roman"/>
          <w:iCs/>
        </w:rPr>
        <w:t xml:space="preserve">described </w:t>
      </w:r>
      <w:r w:rsidR="002133B4" w:rsidRPr="002F2AF7">
        <w:rPr>
          <w:rFonts w:ascii="Times New Roman" w:hAnsi="Times New Roman" w:cs="Times New Roman"/>
          <w:iCs/>
        </w:rPr>
        <w:t>in Administrative Bulletin 20-</w:t>
      </w:r>
      <w:r w:rsidR="00E3630C" w:rsidRPr="002F2AF7">
        <w:rPr>
          <w:rFonts w:ascii="Times New Roman" w:hAnsi="Times New Roman" w:cs="Times New Roman"/>
          <w:iCs/>
        </w:rPr>
        <w:t>53.</w:t>
      </w:r>
    </w:p>
    <w:p w14:paraId="7FBD4DAC" w14:textId="77777777" w:rsidR="002133B4" w:rsidRPr="002F2AF7" w:rsidRDefault="002133B4" w:rsidP="00C944B5">
      <w:pPr>
        <w:spacing w:after="0" w:line="240" w:lineRule="auto"/>
        <w:ind w:left="450"/>
        <w:contextualSpacing/>
        <w:rPr>
          <w:rFonts w:ascii="Times New Roman" w:hAnsi="Times New Roman" w:cs="Times New Roman"/>
          <w:iCs/>
        </w:rPr>
      </w:pPr>
    </w:p>
    <w:p w14:paraId="08FAB21D" w14:textId="49261D28" w:rsidR="00C944B5" w:rsidRPr="002F2AF7" w:rsidRDefault="00C944B5" w:rsidP="00C944B5">
      <w:pPr>
        <w:numPr>
          <w:ilvl w:val="0"/>
          <w:numId w:val="1"/>
        </w:numPr>
        <w:spacing w:after="0" w:line="240" w:lineRule="auto"/>
        <w:contextualSpacing/>
        <w:rPr>
          <w:rFonts w:ascii="Times New Roman" w:hAnsi="Times New Roman" w:cs="Times New Roman"/>
          <w:b/>
          <w:bCs/>
          <w:iCs/>
        </w:rPr>
      </w:pPr>
      <w:r w:rsidRPr="002F2AF7">
        <w:rPr>
          <w:rFonts w:ascii="Times New Roman" w:hAnsi="Times New Roman" w:cs="Times New Roman"/>
          <w:b/>
          <w:bCs/>
          <w:iCs/>
        </w:rPr>
        <w:t>Are there any restrictions as to how nursing facilities can use the supplemental payments?</w:t>
      </w:r>
    </w:p>
    <w:p w14:paraId="56396963" w14:textId="77777777" w:rsidR="002133B4" w:rsidRPr="002F2AF7" w:rsidRDefault="002133B4" w:rsidP="002133B4">
      <w:pPr>
        <w:spacing w:after="0" w:line="240" w:lineRule="auto"/>
        <w:ind w:left="450"/>
        <w:contextualSpacing/>
        <w:rPr>
          <w:rFonts w:ascii="Times New Roman" w:hAnsi="Times New Roman" w:cs="Times New Roman"/>
          <w:b/>
          <w:bCs/>
          <w:iCs/>
        </w:rPr>
      </w:pPr>
    </w:p>
    <w:p w14:paraId="148FBB42" w14:textId="008AF954" w:rsidR="00C944B5" w:rsidRPr="002F2AF7" w:rsidRDefault="00C944B5" w:rsidP="00C944B5">
      <w:pPr>
        <w:spacing w:after="0" w:line="240" w:lineRule="auto"/>
        <w:ind w:left="450"/>
        <w:contextualSpacing/>
        <w:rPr>
          <w:rFonts w:ascii="Times New Roman" w:hAnsi="Times New Roman" w:cs="Times New Roman"/>
          <w:iCs/>
        </w:rPr>
      </w:pPr>
      <w:r w:rsidRPr="002F2AF7">
        <w:rPr>
          <w:rFonts w:ascii="Times New Roman" w:hAnsi="Times New Roman" w:cs="Times New Roman"/>
          <w:iCs/>
        </w:rPr>
        <w:t xml:space="preserve">Nursing facilities will be required to spend the supplemental payments on staffing (e.g. wage increases, staff incentives/bonuses, and access to temporary staffing agencies); infection control, including housekeeping and </w:t>
      </w:r>
      <w:r w:rsidR="002F6CF8" w:rsidRPr="002F2AF7">
        <w:rPr>
          <w:rFonts w:ascii="Times New Roman" w:hAnsi="Times New Roman" w:cs="Times New Roman"/>
          <w:iCs/>
        </w:rPr>
        <w:t>enhancements to environmental controls</w:t>
      </w:r>
      <w:r w:rsidRPr="002F2AF7">
        <w:rPr>
          <w:rFonts w:ascii="Times New Roman" w:hAnsi="Times New Roman" w:cs="Times New Roman"/>
          <w:iCs/>
        </w:rPr>
        <w:t xml:space="preserve">; PPE; and </w:t>
      </w:r>
      <w:r w:rsidR="002F6CF8" w:rsidRPr="002F2AF7">
        <w:rPr>
          <w:rFonts w:ascii="Times New Roman" w:hAnsi="Times New Roman" w:cs="Times New Roman"/>
          <w:iCs/>
        </w:rPr>
        <w:t>communicative technologies to enable residents to communicate with family and friends</w:t>
      </w:r>
      <w:r w:rsidRPr="002F2AF7">
        <w:rPr>
          <w:rFonts w:ascii="Times New Roman" w:hAnsi="Times New Roman" w:cs="Times New Roman"/>
          <w:iCs/>
        </w:rPr>
        <w:t xml:space="preserve">, as detailed in </w:t>
      </w:r>
      <w:r w:rsidR="006E0856" w:rsidRPr="002F2AF7">
        <w:rPr>
          <w:rFonts w:ascii="Times New Roman" w:hAnsi="Times New Roman" w:cs="Times New Roman"/>
          <w:iCs/>
        </w:rPr>
        <w:t>Administrative Bulletin 20-</w:t>
      </w:r>
      <w:r w:rsidR="00E3630C" w:rsidRPr="002F2AF7">
        <w:rPr>
          <w:rFonts w:ascii="Times New Roman" w:hAnsi="Times New Roman" w:cs="Times New Roman"/>
          <w:iCs/>
        </w:rPr>
        <w:t>53</w:t>
      </w:r>
      <w:r w:rsidR="006E0856" w:rsidRPr="002F2AF7">
        <w:rPr>
          <w:rFonts w:ascii="Times New Roman" w:hAnsi="Times New Roman" w:cs="Times New Roman"/>
          <w:iCs/>
        </w:rPr>
        <w:t xml:space="preserve">, Section 6. </w:t>
      </w:r>
    </w:p>
    <w:p w14:paraId="690F99B5" w14:textId="77777777" w:rsidR="00C944B5" w:rsidRPr="002F2AF7" w:rsidRDefault="00C944B5" w:rsidP="006E0856">
      <w:pPr>
        <w:spacing w:after="0" w:line="240" w:lineRule="auto"/>
        <w:contextualSpacing/>
        <w:rPr>
          <w:rFonts w:ascii="Times New Roman" w:hAnsi="Times New Roman" w:cs="Times New Roman"/>
          <w:iCs/>
        </w:rPr>
      </w:pPr>
    </w:p>
    <w:p w14:paraId="1688A094" w14:textId="63A69056" w:rsidR="00C944B5" w:rsidRPr="002F2AF7" w:rsidRDefault="00C944B5" w:rsidP="00C944B5">
      <w:pPr>
        <w:numPr>
          <w:ilvl w:val="0"/>
          <w:numId w:val="1"/>
        </w:numPr>
        <w:spacing w:after="0" w:line="240" w:lineRule="auto"/>
        <w:contextualSpacing/>
        <w:rPr>
          <w:rFonts w:ascii="Times New Roman" w:hAnsi="Times New Roman" w:cs="Times New Roman"/>
          <w:b/>
          <w:bCs/>
          <w:iCs/>
        </w:rPr>
      </w:pPr>
      <w:r w:rsidRPr="002F2AF7">
        <w:rPr>
          <w:rFonts w:ascii="Times New Roman" w:hAnsi="Times New Roman" w:cs="Times New Roman"/>
          <w:b/>
          <w:bCs/>
          <w:iCs/>
        </w:rPr>
        <w:t xml:space="preserve">Is there a requirement to spend the supplemental payments by a certain date and are there any additional requirements accompanying these supplemental payments? </w:t>
      </w:r>
    </w:p>
    <w:p w14:paraId="07FC11CE" w14:textId="77777777" w:rsidR="002133B4" w:rsidRPr="002F2AF7" w:rsidRDefault="002133B4" w:rsidP="002133B4">
      <w:pPr>
        <w:spacing w:after="0" w:line="240" w:lineRule="auto"/>
        <w:ind w:left="450"/>
        <w:contextualSpacing/>
        <w:rPr>
          <w:rFonts w:ascii="Times New Roman" w:hAnsi="Times New Roman" w:cs="Times New Roman"/>
          <w:b/>
          <w:bCs/>
          <w:iCs/>
        </w:rPr>
      </w:pPr>
    </w:p>
    <w:p w14:paraId="45855A96" w14:textId="03221CD4" w:rsidR="006E0856" w:rsidRPr="002F2AF7" w:rsidRDefault="006E0856" w:rsidP="00C944B5">
      <w:pPr>
        <w:spacing w:after="0" w:line="240" w:lineRule="auto"/>
        <w:ind w:left="450"/>
        <w:contextualSpacing/>
        <w:rPr>
          <w:rFonts w:ascii="Times New Roman" w:hAnsi="Times New Roman" w:cs="Times New Roman"/>
          <w:iCs/>
        </w:rPr>
      </w:pPr>
      <w:r w:rsidRPr="002F2AF7">
        <w:rPr>
          <w:rFonts w:ascii="Times New Roman" w:hAnsi="Times New Roman" w:cs="Times New Roman"/>
          <w:iCs/>
        </w:rPr>
        <w:t>The first supplemental payment, which facilities will receive no later than May 31, 2020, must be spent prior to June 6, 2020. All additional s</w:t>
      </w:r>
      <w:r w:rsidR="00C944B5" w:rsidRPr="002F2AF7">
        <w:rPr>
          <w:rFonts w:ascii="Times New Roman" w:hAnsi="Times New Roman" w:cs="Times New Roman"/>
          <w:iCs/>
        </w:rPr>
        <w:t>upplemental payments m</w:t>
      </w:r>
      <w:r w:rsidRPr="002F2AF7">
        <w:rPr>
          <w:rFonts w:ascii="Times New Roman" w:hAnsi="Times New Roman" w:cs="Times New Roman"/>
          <w:iCs/>
        </w:rPr>
        <w:t>ust</w:t>
      </w:r>
      <w:r w:rsidR="00C944B5" w:rsidRPr="002F2AF7">
        <w:rPr>
          <w:rFonts w:ascii="Times New Roman" w:hAnsi="Times New Roman" w:cs="Times New Roman"/>
          <w:iCs/>
        </w:rPr>
        <w:t xml:space="preserve"> be used to cover </w:t>
      </w:r>
      <w:r w:rsidR="00E410B9" w:rsidRPr="002F2AF7">
        <w:rPr>
          <w:rFonts w:ascii="Times New Roman" w:hAnsi="Times New Roman" w:cs="Times New Roman"/>
          <w:iCs/>
        </w:rPr>
        <w:t xml:space="preserve">permissible </w:t>
      </w:r>
      <w:r w:rsidR="00C944B5" w:rsidRPr="002F2AF7">
        <w:rPr>
          <w:rFonts w:ascii="Times New Roman" w:hAnsi="Times New Roman" w:cs="Times New Roman"/>
          <w:iCs/>
        </w:rPr>
        <w:t xml:space="preserve">expenses, as </w:t>
      </w:r>
      <w:r w:rsidRPr="002F2AF7">
        <w:rPr>
          <w:rFonts w:ascii="Times New Roman" w:hAnsi="Times New Roman" w:cs="Times New Roman"/>
          <w:iCs/>
        </w:rPr>
        <w:t>described above</w:t>
      </w:r>
      <w:r w:rsidR="00E410B9" w:rsidRPr="002F2AF7">
        <w:rPr>
          <w:rFonts w:ascii="Times New Roman" w:hAnsi="Times New Roman" w:cs="Times New Roman"/>
          <w:iCs/>
        </w:rPr>
        <w:t xml:space="preserve"> and detailed further in Administrative Bulletin 20-53</w:t>
      </w:r>
      <w:r w:rsidR="00C944B5" w:rsidRPr="002F2AF7">
        <w:rPr>
          <w:rFonts w:ascii="Times New Roman" w:hAnsi="Times New Roman" w:cs="Times New Roman"/>
          <w:iCs/>
        </w:rPr>
        <w:t xml:space="preserve">, </w:t>
      </w:r>
      <w:r w:rsidR="00E410B9" w:rsidRPr="002F2AF7">
        <w:rPr>
          <w:rFonts w:ascii="Times New Roman" w:hAnsi="Times New Roman" w:cs="Times New Roman"/>
          <w:iCs/>
        </w:rPr>
        <w:t xml:space="preserve">by </w:t>
      </w:r>
      <w:r w:rsidR="00C944B5" w:rsidRPr="002F2AF7">
        <w:rPr>
          <w:rFonts w:ascii="Times New Roman" w:hAnsi="Times New Roman" w:cs="Times New Roman"/>
          <w:iCs/>
        </w:rPr>
        <w:t xml:space="preserve">August 31, 2020. </w:t>
      </w:r>
    </w:p>
    <w:p w14:paraId="6627CA0E" w14:textId="77777777" w:rsidR="006E0856" w:rsidRPr="002F2AF7" w:rsidRDefault="006E0856" w:rsidP="00C944B5">
      <w:pPr>
        <w:spacing w:after="0" w:line="240" w:lineRule="auto"/>
        <w:ind w:left="450"/>
        <w:contextualSpacing/>
        <w:rPr>
          <w:rFonts w:ascii="Times New Roman" w:hAnsi="Times New Roman" w:cs="Times New Roman"/>
          <w:iCs/>
        </w:rPr>
      </w:pPr>
    </w:p>
    <w:p w14:paraId="59C08952" w14:textId="1CD60416" w:rsidR="006E0856" w:rsidRPr="002F2AF7" w:rsidRDefault="00C944B5" w:rsidP="00C944B5">
      <w:pPr>
        <w:spacing w:after="0" w:line="240" w:lineRule="auto"/>
        <w:ind w:left="450"/>
        <w:contextualSpacing/>
        <w:rPr>
          <w:rFonts w:ascii="Times New Roman" w:hAnsi="Times New Roman" w:cs="Times New Roman"/>
          <w:iCs/>
        </w:rPr>
      </w:pPr>
      <w:r w:rsidRPr="002F2AF7">
        <w:rPr>
          <w:rFonts w:ascii="Times New Roman" w:hAnsi="Times New Roman" w:cs="Times New Roman"/>
          <w:iCs/>
        </w:rPr>
        <w:t xml:space="preserve">Facilities will be required </w:t>
      </w:r>
      <w:r w:rsidR="006E0856" w:rsidRPr="002F2AF7">
        <w:rPr>
          <w:rFonts w:ascii="Times New Roman" w:hAnsi="Times New Roman" w:cs="Times New Roman"/>
          <w:iCs/>
        </w:rPr>
        <w:t xml:space="preserve">to submit an initial financial plan by May 21, 2020 listing the permissible uses on which it intends to spend the supplemental payment. In addition, facilities will be required </w:t>
      </w:r>
      <w:r w:rsidR="002F6CF8" w:rsidRPr="002F2AF7">
        <w:rPr>
          <w:rFonts w:ascii="Times New Roman" w:hAnsi="Times New Roman" w:cs="Times New Roman"/>
          <w:iCs/>
        </w:rPr>
        <w:t xml:space="preserve">to </w:t>
      </w:r>
      <w:r w:rsidR="006E0856" w:rsidRPr="002F2AF7">
        <w:rPr>
          <w:rFonts w:ascii="Times New Roman" w:hAnsi="Times New Roman" w:cs="Times New Roman"/>
          <w:iCs/>
        </w:rPr>
        <w:t xml:space="preserve">submit an interim financial report by June 30, 2020 and a final financial report by September 30, 2020 to document the way in which supplemental payments were </w:t>
      </w:r>
      <w:r w:rsidR="001E2E76" w:rsidRPr="002F2AF7">
        <w:rPr>
          <w:rFonts w:ascii="Times New Roman" w:hAnsi="Times New Roman" w:cs="Times New Roman"/>
          <w:iCs/>
        </w:rPr>
        <w:t>spent</w:t>
      </w:r>
      <w:r w:rsidR="006E0856" w:rsidRPr="002F2AF7">
        <w:rPr>
          <w:rFonts w:ascii="Times New Roman" w:hAnsi="Times New Roman" w:cs="Times New Roman"/>
          <w:iCs/>
        </w:rPr>
        <w:t xml:space="preserve">. </w:t>
      </w:r>
    </w:p>
    <w:p w14:paraId="06109467" w14:textId="77777777" w:rsidR="006E0856" w:rsidRPr="002F2AF7" w:rsidRDefault="006E0856" w:rsidP="00C944B5">
      <w:pPr>
        <w:spacing w:after="0" w:line="240" w:lineRule="auto"/>
        <w:ind w:left="450"/>
        <w:contextualSpacing/>
        <w:rPr>
          <w:rFonts w:ascii="Times New Roman" w:hAnsi="Times New Roman" w:cs="Times New Roman"/>
          <w:iCs/>
        </w:rPr>
      </w:pPr>
    </w:p>
    <w:p w14:paraId="15BDFFFB" w14:textId="71A3BF78" w:rsidR="00C944B5" w:rsidRPr="002F2AF7" w:rsidRDefault="00C944B5" w:rsidP="00C944B5">
      <w:pPr>
        <w:numPr>
          <w:ilvl w:val="0"/>
          <w:numId w:val="1"/>
        </w:numPr>
        <w:spacing w:after="0" w:line="240" w:lineRule="auto"/>
        <w:contextualSpacing/>
        <w:rPr>
          <w:rFonts w:ascii="Times New Roman" w:hAnsi="Times New Roman" w:cs="Times New Roman"/>
          <w:b/>
          <w:bCs/>
          <w:iCs/>
        </w:rPr>
      </w:pPr>
      <w:r w:rsidRPr="002F2AF7">
        <w:rPr>
          <w:rFonts w:ascii="Times New Roman" w:hAnsi="Times New Roman" w:cs="Times New Roman"/>
          <w:b/>
          <w:bCs/>
          <w:iCs/>
        </w:rPr>
        <w:t xml:space="preserve">If </w:t>
      </w:r>
      <w:r w:rsidR="002F6CF8" w:rsidRPr="002F2AF7">
        <w:rPr>
          <w:rFonts w:ascii="Times New Roman" w:hAnsi="Times New Roman" w:cs="Times New Roman"/>
          <w:b/>
          <w:bCs/>
          <w:iCs/>
        </w:rPr>
        <w:t>a facility</w:t>
      </w:r>
      <w:r w:rsidRPr="002F2AF7">
        <w:rPr>
          <w:rFonts w:ascii="Times New Roman" w:hAnsi="Times New Roman" w:cs="Times New Roman"/>
          <w:b/>
          <w:bCs/>
          <w:iCs/>
        </w:rPr>
        <w:t xml:space="preserve"> do</w:t>
      </w:r>
      <w:r w:rsidR="002F6CF8" w:rsidRPr="002F2AF7">
        <w:rPr>
          <w:rFonts w:ascii="Times New Roman" w:hAnsi="Times New Roman" w:cs="Times New Roman"/>
          <w:b/>
          <w:bCs/>
          <w:iCs/>
        </w:rPr>
        <w:t>es</w:t>
      </w:r>
      <w:r w:rsidRPr="002F2AF7">
        <w:rPr>
          <w:rFonts w:ascii="Times New Roman" w:hAnsi="Times New Roman" w:cs="Times New Roman"/>
          <w:b/>
          <w:bCs/>
          <w:iCs/>
        </w:rPr>
        <w:t xml:space="preserve"> not spend the full amounts of the supplemental payments by the established deadline, </w:t>
      </w:r>
      <w:r w:rsidR="002F6CF8" w:rsidRPr="002F2AF7">
        <w:rPr>
          <w:rFonts w:ascii="Times New Roman" w:hAnsi="Times New Roman" w:cs="Times New Roman"/>
          <w:b/>
          <w:bCs/>
          <w:iCs/>
        </w:rPr>
        <w:t>are the payments</w:t>
      </w:r>
      <w:r w:rsidRPr="002F2AF7">
        <w:rPr>
          <w:rFonts w:ascii="Times New Roman" w:hAnsi="Times New Roman" w:cs="Times New Roman"/>
          <w:b/>
          <w:bCs/>
          <w:iCs/>
        </w:rPr>
        <w:t xml:space="preserve"> subject to recoupment? </w:t>
      </w:r>
    </w:p>
    <w:p w14:paraId="7F626278" w14:textId="77777777" w:rsidR="002133B4" w:rsidRPr="002F2AF7" w:rsidRDefault="002133B4" w:rsidP="002133B4">
      <w:pPr>
        <w:spacing w:after="0" w:line="240" w:lineRule="auto"/>
        <w:ind w:left="450"/>
        <w:contextualSpacing/>
        <w:rPr>
          <w:rFonts w:ascii="Times New Roman" w:hAnsi="Times New Roman" w:cs="Times New Roman"/>
          <w:b/>
          <w:bCs/>
          <w:iCs/>
        </w:rPr>
      </w:pPr>
    </w:p>
    <w:p w14:paraId="6FDAFF4B" w14:textId="31F542D9" w:rsidR="00C93C4C" w:rsidRPr="002F2AF7" w:rsidRDefault="00C93C4C" w:rsidP="002133B4">
      <w:pPr>
        <w:spacing w:after="0" w:line="240" w:lineRule="auto"/>
        <w:ind w:left="450"/>
        <w:contextualSpacing/>
        <w:rPr>
          <w:rFonts w:ascii="Times New Roman" w:hAnsi="Times New Roman" w:cs="Times New Roman"/>
          <w:iCs/>
        </w:rPr>
      </w:pPr>
      <w:r w:rsidRPr="002F2AF7">
        <w:rPr>
          <w:rFonts w:ascii="Times New Roman" w:hAnsi="Times New Roman" w:cs="Times New Roman"/>
          <w:iCs/>
        </w:rPr>
        <w:t xml:space="preserve">If </w:t>
      </w:r>
      <w:r w:rsidR="00E410B9" w:rsidRPr="002F2AF7">
        <w:rPr>
          <w:rFonts w:ascii="Times New Roman" w:hAnsi="Times New Roman" w:cs="Times New Roman"/>
          <w:iCs/>
        </w:rPr>
        <w:t xml:space="preserve">after reviewing </w:t>
      </w:r>
      <w:r w:rsidRPr="002F2AF7">
        <w:rPr>
          <w:rFonts w:ascii="Times New Roman" w:hAnsi="Times New Roman" w:cs="Times New Roman"/>
          <w:iCs/>
        </w:rPr>
        <w:t xml:space="preserve">the interim or final financial report, EOHHS determines a facility either did not spend all of the supplemental payment or spent a portion of the payment impermissibly, EOHHS will pursue that </w:t>
      </w:r>
      <w:r w:rsidR="00E410B9" w:rsidRPr="002F2AF7">
        <w:rPr>
          <w:rFonts w:ascii="Times New Roman" w:hAnsi="Times New Roman" w:cs="Times New Roman"/>
          <w:iCs/>
        </w:rPr>
        <w:t xml:space="preserve">portion of the </w:t>
      </w:r>
      <w:r w:rsidRPr="002F2AF7">
        <w:rPr>
          <w:rFonts w:ascii="Times New Roman" w:hAnsi="Times New Roman" w:cs="Times New Roman"/>
          <w:iCs/>
        </w:rPr>
        <w:t>funding as an overpayment</w:t>
      </w:r>
      <w:r w:rsidR="00E95375" w:rsidRPr="002F2AF7">
        <w:rPr>
          <w:rFonts w:ascii="Times New Roman" w:hAnsi="Times New Roman" w:cs="Times New Roman"/>
          <w:iCs/>
        </w:rPr>
        <w:t>, in accordance with 130 CMR 450.235</w:t>
      </w:r>
      <w:r w:rsidRPr="002F2AF7">
        <w:rPr>
          <w:rFonts w:ascii="Times New Roman" w:hAnsi="Times New Roman" w:cs="Times New Roman"/>
          <w:iCs/>
        </w:rPr>
        <w:t>.</w:t>
      </w:r>
    </w:p>
    <w:p w14:paraId="4BF08764" w14:textId="77777777" w:rsidR="00C93C4C" w:rsidRPr="002F2AF7" w:rsidRDefault="00C93C4C" w:rsidP="002133B4">
      <w:pPr>
        <w:spacing w:after="0" w:line="240" w:lineRule="auto"/>
        <w:ind w:left="450"/>
        <w:contextualSpacing/>
        <w:rPr>
          <w:rFonts w:ascii="Times New Roman" w:hAnsi="Times New Roman" w:cs="Times New Roman"/>
          <w:iCs/>
        </w:rPr>
      </w:pPr>
    </w:p>
    <w:p w14:paraId="6A1AC47D" w14:textId="01331A7E" w:rsidR="00C944B5" w:rsidRPr="002F2AF7" w:rsidRDefault="00C93C4C" w:rsidP="002133B4">
      <w:pPr>
        <w:spacing w:after="0" w:line="240" w:lineRule="auto"/>
        <w:ind w:left="450"/>
        <w:contextualSpacing/>
        <w:rPr>
          <w:rFonts w:ascii="Times New Roman" w:hAnsi="Times New Roman" w:cs="Times New Roman"/>
          <w:iCs/>
        </w:rPr>
      </w:pPr>
      <w:r w:rsidRPr="002F2AF7">
        <w:rPr>
          <w:rFonts w:ascii="Times New Roman" w:hAnsi="Times New Roman" w:cs="Times New Roman"/>
          <w:iCs/>
        </w:rPr>
        <w:t>If a facility fails to submit an interim or final financial report, EOHHS may pursue the entire supplemental payment as an overpayment</w:t>
      </w:r>
      <w:r w:rsidR="00E95375" w:rsidRPr="002F2AF7">
        <w:rPr>
          <w:rFonts w:ascii="Times New Roman" w:hAnsi="Times New Roman" w:cs="Times New Roman"/>
          <w:iCs/>
        </w:rPr>
        <w:t xml:space="preserve">, in accordance with 130 </w:t>
      </w:r>
      <w:r w:rsidR="00DE60C6" w:rsidRPr="002F2AF7">
        <w:rPr>
          <w:rFonts w:ascii="Times New Roman" w:hAnsi="Times New Roman" w:cs="Times New Roman"/>
          <w:iCs/>
        </w:rPr>
        <w:t>C</w:t>
      </w:r>
      <w:r w:rsidR="00E95375" w:rsidRPr="002F2AF7">
        <w:rPr>
          <w:rFonts w:ascii="Times New Roman" w:hAnsi="Times New Roman" w:cs="Times New Roman"/>
          <w:iCs/>
        </w:rPr>
        <w:t>MR 450.235</w:t>
      </w:r>
      <w:r w:rsidRPr="002F2AF7">
        <w:rPr>
          <w:rFonts w:ascii="Times New Roman" w:hAnsi="Times New Roman" w:cs="Times New Roman"/>
          <w:iCs/>
        </w:rPr>
        <w:t xml:space="preserve">. EOHHS </w:t>
      </w:r>
      <w:r w:rsidR="00E410B9" w:rsidRPr="002F2AF7">
        <w:rPr>
          <w:rFonts w:ascii="Times New Roman" w:hAnsi="Times New Roman" w:cs="Times New Roman"/>
          <w:iCs/>
        </w:rPr>
        <w:t>may</w:t>
      </w:r>
      <w:r w:rsidR="0086169E">
        <w:rPr>
          <w:rFonts w:ascii="Times New Roman" w:hAnsi="Times New Roman" w:cs="Times New Roman"/>
          <w:iCs/>
        </w:rPr>
        <w:t xml:space="preserve"> </w:t>
      </w:r>
      <w:r w:rsidRPr="002F2AF7">
        <w:rPr>
          <w:rFonts w:ascii="Times New Roman" w:hAnsi="Times New Roman" w:cs="Times New Roman"/>
          <w:iCs/>
        </w:rPr>
        <w:t>also</w:t>
      </w:r>
      <w:r w:rsidR="00E410B9" w:rsidRPr="002F2AF7">
        <w:rPr>
          <w:rFonts w:ascii="Times New Roman" w:hAnsi="Times New Roman" w:cs="Times New Roman"/>
          <w:iCs/>
        </w:rPr>
        <w:t xml:space="preserve"> conduct financial or clinical audits and</w:t>
      </w:r>
      <w:r w:rsidRPr="002F2AF7">
        <w:rPr>
          <w:rFonts w:ascii="Times New Roman" w:hAnsi="Times New Roman" w:cs="Times New Roman"/>
          <w:iCs/>
        </w:rPr>
        <w:t xml:space="preserve"> pursue additional sanctions</w:t>
      </w:r>
      <w:r w:rsidR="00E410B9" w:rsidRPr="002F2AF7">
        <w:rPr>
          <w:rFonts w:ascii="Times New Roman" w:hAnsi="Times New Roman" w:cs="Times New Roman"/>
          <w:iCs/>
        </w:rPr>
        <w:t>,</w:t>
      </w:r>
      <w:r w:rsidRPr="002F2AF7">
        <w:rPr>
          <w:rFonts w:ascii="Times New Roman" w:hAnsi="Times New Roman" w:cs="Times New Roman"/>
          <w:iCs/>
        </w:rPr>
        <w:t xml:space="preserve"> as appropriate. </w:t>
      </w:r>
      <w:r w:rsidR="00C944B5" w:rsidRPr="002F2AF7">
        <w:rPr>
          <w:rFonts w:ascii="Times New Roman" w:hAnsi="Times New Roman" w:cs="Times New Roman"/>
          <w:iCs/>
        </w:rPr>
        <w:br/>
      </w:r>
    </w:p>
    <w:p w14:paraId="0581ABD5" w14:textId="29BBF0B5" w:rsidR="00EF2FCF" w:rsidRPr="002F2AF7" w:rsidRDefault="00EF2FCF" w:rsidP="00EF2FCF">
      <w:pPr>
        <w:numPr>
          <w:ilvl w:val="0"/>
          <w:numId w:val="1"/>
        </w:numPr>
        <w:rPr>
          <w:rFonts w:ascii="Times New Roman" w:hAnsi="Times New Roman" w:cs="Times New Roman"/>
        </w:rPr>
      </w:pPr>
      <w:r w:rsidRPr="002F2AF7">
        <w:rPr>
          <w:rFonts w:ascii="Times New Roman" w:hAnsi="Times New Roman" w:cs="Times New Roman"/>
          <w:b/>
          <w:bCs/>
        </w:rPr>
        <w:t xml:space="preserve">If a facility has previously turned down support through the National Guard or other EOHHS-directed supports, is that facility eligible for </w:t>
      </w:r>
      <w:r w:rsidR="00C944B5" w:rsidRPr="002F2AF7">
        <w:rPr>
          <w:rFonts w:ascii="Times New Roman" w:hAnsi="Times New Roman" w:cs="Times New Roman"/>
          <w:b/>
          <w:bCs/>
        </w:rPr>
        <w:t>additional funding?</w:t>
      </w:r>
    </w:p>
    <w:p w14:paraId="2A0E0AA6" w14:textId="3798A3CB" w:rsidR="003826F5" w:rsidRPr="002F2AF7" w:rsidRDefault="003826F5" w:rsidP="003826F5">
      <w:pPr>
        <w:ind w:left="450"/>
        <w:rPr>
          <w:rFonts w:ascii="Times New Roman" w:hAnsi="Times New Roman" w:cs="Times New Roman"/>
        </w:rPr>
      </w:pPr>
      <w:r w:rsidRPr="002F2AF7">
        <w:rPr>
          <w:rFonts w:ascii="Times New Roman" w:hAnsi="Times New Roman" w:cs="Times New Roman"/>
        </w:rPr>
        <w:t>If after May 15, a facility rejects an offer of support from the National Guard or other EOHHS-directed clinical rapid response team or fails to meaningfully cooperate with such assistance, the facility is ineligible for additional </w:t>
      </w:r>
      <w:r w:rsidR="00741571" w:rsidRPr="002F2AF7">
        <w:rPr>
          <w:rFonts w:ascii="Times New Roman" w:hAnsi="Times New Roman" w:cs="Times New Roman"/>
        </w:rPr>
        <w:t xml:space="preserve">supplemental </w:t>
      </w:r>
      <w:r w:rsidRPr="002F2AF7">
        <w:rPr>
          <w:rFonts w:ascii="Times New Roman" w:hAnsi="Times New Roman" w:cs="Times New Roman"/>
        </w:rPr>
        <w:t>payments under the bulletin. </w:t>
      </w:r>
      <w:r w:rsidR="002F2AF7" w:rsidRPr="002F2AF7" w:rsidDel="002F2AF7">
        <w:rPr>
          <w:rFonts w:ascii="Times New Roman" w:hAnsi="Times New Roman" w:cs="Times New Roman"/>
        </w:rPr>
        <w:t xml:space="preserve"> </w:t>
      </w:r>
    </w:p>
    <w:p w14:paraId="70574249" w14:textId="4CC431B5" w:rsidR="00254A54" w:rsidRPr="002F2AF7" w:rsidRDefault="00254A54" w:rsidP="00254A54">
      <w:pPr>
        <w:numPr>
          <w:ilvl w:val="0"/>
          <w:numId w:val="1"/>
        </w:numPr>
        <w:rPr>
          <w:rFonts w:ascii="Times New Roman" w:hAnsi="Times New Roman" w:cs="Times New Roman"/>
        </w:rPr>
      </w:pPr>
      <w:r w:rsidRPr="002F2AF7">
        <w:rPr>
          <w:rFonts w:ascii="Times New Roman" w:hAnsi="Times New Roman" w:cs="Times New Roman"/>
          <w:b/>
          <w:bCs/>
        </w:rPr>
        <w:t xml:space="preserve">Are the audits described in </w:t>
      </w:r>
      <w:r w:rsidR="002F6CF8" w:rsidRPr="002F2AF7">
        <w:rPr>
          <w:rFonts w:ascii="Times New Roman" w:hAnsi="Times New Roman" w:cs="Times New Roman"/>
          <w:b/>
          <w:bCs/>
        </w:rPr>
        <w:t xml:space="preserve">Section 11 of </w:t>
      </w:r>
      <w:r w:rsidRPr="002F2AF7">
        <w:rPr>
          <w:rFonts w:ascii="Times New Roman" w:hAnsi="Times New Roman" w:cs="Times New Roman"/>
          <w:b/>
          <w:bCs/>
        </w:rPr>
        <w:t>Administrative Bulletin 20-</w:t>
      </w:r>
      <w:r w:rsidR="00E3630C" w:rsidRPr="002F2AF7">
        <w:rPr>
          <w:rFonts w:ascii="Times New Roman" w:hAnsi="Times New Roman" w:cs="Times New Roman"/>
          <w:b/>
          <w:bCs/>
        </w:rPr>
        <w:t>53</w:t>
      </w:r>
      <w:r w:rsidR="002F6CF8" w:rsidRPr="002F2AF7">
        <w:rPr>
          <w:rFonts w:ascii="Times New Roman" w:hAnsi="Times New Roman" w:cs="Times New Roman"/>
          <w:b/>
          <w:bCs/>
        </w:rPr>
        <w:t xml:space="preserve"> </w:t>
      </w:r>
      <w:r w:rsidR="00E95375" w:rsidRPr="002F2AF7">
        <w:rPr>
          <w:rFonts w:ascii="Times New Roman" w:hAnsi="Times New Roman" w:cs="Times New Roman"/>
          <w:b/>
          <w:bCs/>
        </w:rPr>
        <w:t xml:space="preserve">separate from or </w:t>
      </w:r>
      <w:r w:rsidRPr="002F2AF7">
        <w:rPr>
          <w:rFonts w:ascii="Times New Roman" w:hAnsi="Times New Roman" w:cs="Times New Roman"/>
          <w:b/>
          <w:bCs/>
        </w:rPr>
        <w:t>in addition to the infection control audits?</w:t>
      </w:r>
    </w:p>
    <w:p w14:paraId="20FF2F7E" w14:textId="4D61304F" w:rsidR="00036EEF" w:rsidRPr="002F2AF7" w:rsidRDefault="00254A54" w:rsidP="00C91E2B">
      <w:pPr>
        <w:ind w:left="450"/>
        <w:rPr>
          <w:rFonts w:ascii="Times New Roman" w:hAnsi="Times New Roman" w:cs="Times New Roman"/>
        </w:rPr>
      </w:pPr>
      <w:r w:rsidRPr="002F2AF7">
        <w:rPr>
          <w:rFonts w:ascii="Times New Roman" w:hAnsi="Times New Roman" w:cs="Times New Roman"/>
        </w:rPr>
        <w:t>Yes, EOHHS</w:t>
      </w:r>
      <w:r w:rsidR="00E95375" w:rsidRPr="002F2AF7">
        <w:rPr>
          <w:rFonts w:ascii="Times New Roman" w:hAnsi="Times New Roman" w:cs="Times New Roman"/>
        </w:rPr>
        <w:t xml:space="preserve"> may conduct full financial or clinical audits as a condition of receipt of payments under Administrative Bulletin 20-53. EOHHS has audit, record request, and examination authority of MassHealth providers</w:t>
      </w:r>
      <w:r w:rsidR="00DE60C6" w:rsidRPr="002F2AF7">
        <w:rPr>
          <w:rFonts w:ascii="Times New Roman" w:hAnsi="Times New Roman" w:cs="Times New Roman"/>
        </w:rPr>
        <w:t xml:space="preserve"> </w:t>
      </w:r>
      <w:r w:rsidRPr="002F2AF7">
        <w:rPr>
          <w:rFonts w:ascii="Times New Roman" w:hAnsi="Times New Roman" w:cs="Times New Roman"/>
        </w:rPr>
        <w:t xml:space="preserve">under </w:t>
      </w:r>
      <w:r w:rsidR="002F6CF8" w:rsidRPr="002F2AF7">
        <w:rPr>
          <w:rFonts w:ascii="Times New Roman" w:hAnsi="Times New Roman" w:cs="Times New Roman"/>
        </w:rPr>
        <w:t xml:space="preserve">existing </w:t>
      </w:r>
      <w:r w:rsidRPr="002F2AF7">
        <w:rPr>
          <w:rFonts w:ascii="Times New Roman" w:hAnsi="Times New Roman" w:cs="Times New Roman"/>
        </w:rPr>
        <w:t>regulation</w:t>
      </w:r>
      <w:r w:rsidR="00DE60C6" w:rsidRPr="002F2AF7">
        <w:rPr>
          <w:rFonts w:ascii="Times New Roman" w:hAnsi="Times New Roman" w:cs="Times New Roman"/>
        </w:rPr>
        <w:t>s</w:t>
      </w:r>
      <w:r w:rsidRPr="002F2AF7">
        <w:rPr>
          <w:rFonts w:ascii="Times New Roman" w:hAnsi="Times New Roman" w:cs="Times New Roman"/>
        </w:rPr>
        <w:t xml:space="preserve">. EOHHS will perform such financial </w:t>
      </w:r>
      <w:r w:rsidR="00E95375" w:rsidRPr="002F2AF7">
        <w:rPr>
          <w:rFonts w:ascii="Times New Roman" w:hAnsi="Times New Roman" w:cs="Times New Roman"/>
        </w:rPr>
        <w:t xml:space="preserve">or </w:t>
      </w:r>
      <w:r w:rsidRPr="002F2AF7">
        <w:rPr>
          <w:rFonts w:ascii="Times New Roman" w:hAnsi="Times New Roman" w:cs="Times New Roman"/>
        </w:rPr>
        <w:t xml:space="preserve">clinical audits as appropriate to ensure </w:t>
      </w:r>
      <w:r w:rsidR="00DE60C6" w:rsidRPr="002F2AF7">
        <w:rPr>
          <w:rFonts w:ascii="Times New Roman" w:hAnsi="Times New Roman" w:cs="Times New Roman"/>
        </w:rPr>
        <w:t>the nursing facility is complying with the requirements of Nursing Facility Bulletins 145 and 146, Administrative Bulletin 20-53, and all relevant statutory and regulatory requirements. Nursing facilities that are found to be out of compliance with such requirements may be subject to sanctions under 130 CMR 450.238, up to and including provider restrictions or termination in the MassHealth program. If EOHHS determines that the health, well-being or</w:t>
      </w:r>
      <w:r w:rsidRPr="002F2AF7">
        <w:rPr>
          <w:rFonts w:ascii="Times New Roman" w:hAnsi="Times New Roman" w:cs="Times New Roman"/>
        </w:rPr>
        <w:t xml:space="preserve"> safety of residents </w:t>
      </w:r>
      <w:r w:rsidR="00DE60C6" w:rsidRPr="002F2AF7">
        <w:rPr>
          <w:rFonts w:ascii="Times New Roman" w:hAnsi="Times New Roman" w:cs="Times New Roman"/>
        </w:rPr>
        <w:t>is at risk or that the nursing facility is compromising the integrity of the MassHealth program, EOHHS may implement these sanctions immediately upon sending notice to the facility</w:t>
      </w:r>
      <w:r w:rsidRPr="002F2AF7">
        <w:rPr>
          <w:rFonts w:ascii="Times New Roman" w:hAnsi="Times New Roman" w:cs="Times New Roman"/>
        </w:rPr>
        <w:t>. If a facility refuses to comply or coopera</w:t>
      </w:r>
      <w:r w:rsidR="002F6CF8" w:rsidRPr="002F2AF7">
        <w:rPr>
          <w:rFonts w:ascii="Times New Roman" w:hAnsi="Times New Roman" w:cs="Times New Roman"/>
        </w:rPr>
        <w:t>t</w:t>
      </w:r>
      <w:r w:rsidRPr="002F2AF7">
        <w:rPr>
          <w:rFonts w:ascii="Times New Roman" w:hAnsi="Times New Roman" w:cs="Times New Roman"/>
        </w:rPr>
        <w:t xml:space="preserve">e </w:t>
      </w:r>
      <w:r w:rsidR="002F6CF8" w:rsidRPr="002F2AF7">
        <w:rPr>
          <w:rFonts w:ascii="Times New Roman" w:hAnsi="Times New Roman" w:cs="Times New Roman"/>
        </w:rPr>
        <w:t xml:space="preserve">with </w:t>
      </w:r>
      <w:r w:rsidRPr="002F2AF7">
        <w:rPr>
          <w:rFonts w:ascii="Times New Roman" w:hAnsi="Times New Roman" w:cs="Times New Roman"/>
        </w:rPr>
        <w:t>such audits, th</w:t>
      </w:r>
      <w:r w:rsidR="00036EEF" w:rsidRPr="002F2AF7">
        <w:rPr>
          <w:rFonts w:ascii="Times New Roman" w:hAnsi="Times New Roman" w:cs="Times New Roman"/>
        </w:rPr>
        <w:t>e facility</w:t>
      </w:r>
      <w:r w:rsidRPr="002F2AF7">
        <w:rPr>
          <w:rFonts w:ascii="Times New Roman" w:hAnsi="Times New Roman" w:cs="Times New Roman"/>
        </w:rPr>
        <w:t xml:space="preserve"> will be ineligible for</w:t>
      </w:r>
      <w:r w:rsidR="00036EEF" w:rsidRPr="002F2AF7">
        <w:rPr>
          <w:rFonts w:ascii="Times New Roman" w:hAnsi="Times New Roman" w:cs="Times New Roman"/>
        </w:rPr>
        <w:t xml:space="preserve"> additional</w:t>
      </w:r>
      <w:r w:rsidRPr="002F2AF7">
        <w:rPr>
          <w:rFonts w:ascii="Times New Roman" w:hAnsi="Times New Roman" w:cs="Times New Roman"/>
        </w:rPr>
        <w:t xml:space="preserve"> supplemental payments</w:t>
      </w:r>
      <w:r w:rsidR="00DE60C6" w:rsidRPr="002F2AF7">
        <w:rPr>
          <w:rFonts w:ascii="Times New Roman" w:hAnsi="Times New Roman" w:cs="Times New Roman"/>
        </w:rPr>
        <w:t xml:space="preserve"> and will be subject to recoupment of any payments already received</w:t>
      </w:r>
      <w:r w:rsidRPr="002F2AF7">
        <w:rPr>
          <w:rFonts w:ascii="Times New Roman" w:hAnsi="Times New Roman" w:cs="Times New Roman"/>
        </w:rPr>
        <w:t xml:space="preserve">. </w:t>
      </w:r>
    </w:p>
    <w:p w14:paraId="56C26090" w14:textId="581784E6" w:rsidR="004E58CD" w:rsidRDefault="00254A54" w:rsidP="00C91E2B">
      <w:pPr>
        <w:ind w:left="450"/>
        <w:rPr>
          <w:rFonts w:ascii="Times New Roman" w:hAnsi="Times New Roman" w:cs="Times New Roman"/>
        </w:rPr>
      </w:pPr>
      <w:r w:rsidRPr="002F2AF7">
        <w:rPr>
          <w:rFonts w:ascii="Times New Roman" w:hAnsi="Times New Roman" w:cs="Times New Roman"/>
        </w:rPr>
        <w:t xml:space="preserve">EOHHS </w:t>
      </w:r>
      <w:r w:rsidR="00036EEF" w:rsidRPr="002F2AF7">
        <w:rPr>
          <w:rFonts w:ascii="Times New Roman" w:hAnsi="Times New Roman" w:cs="Times New Roman"/>
        </w:rPr>
        <w:t>will</w:t>
      </w:r>
      <w:r w:rsidR="00DE60C6" w:rsidRPr="002F2AF7">
        <w:rPr>
          <w:rFonts w:ascii="Times New Roman" w:hAnsi="Times New Roman" w:cs="Times New Roman"/>
        </w:rPr>
        <w:t xml:space="preserve"> refer </w:t>
      </w:r>
      <w:r w:rsidR="00036EEF" w:rsidRPr="002F2AF7">
        <w:rPr>
          <w:rFonts w:ascii="Times New Roman" w:hAnsi="Times New Roman" w:cs="Times New Roman"/>
        </w:rPr>
        <w:t>facilities</w:t>
      </w:r>
      <w:r w:rsidR="00DE60C6" w:rsidRPr="002F2AF7">
        <w:rPr>
          <w:rFonts w:ascii="Times New Roman" w:hAnsi="Times New Roman" w:cs="Times New Roman"/>
        </w:rPr>
        <w:t xml:space="preserve"> </w:t>
      </w:r>
      <w:r w:rsidRPr="002F2AF7">
        <w:rPr>
          <w:rFonts w:ascii="Times New Roman" w:hAnsi="Times New Roman" w:cs="Times New Roman"/>
        </w:rPr>
        <w:t>to the Department of Public Health or Attorney General’s Office</w:t>
      </w:r>
      <w:r w:rsidR="00036EEF" w:rsidRPr="002F2AF7">
        <w:rPr>
          <w:rFonts w:ascii="Times New Roman" w:hAnsi="Times New Roman" w:cs="Times New Roman"/>
        </w:rPr>
        <w:t>, as appropriate</w:t>
      </w:r>
      <w:r w:rsidRPr="002F2AF7">
        <w:rPr>
          <w:rFonts w:ascii="Times New Roman" w:hAnsi="Times New Roman" w:cs="Times New Roman"/>
        </w:rPr>
        <w:t>.</w:t>
      </w:r>
      <w:r w:rsidRPr="00080102">
        <w:rPr>
          <w:rFonts w:ascii="Times New Roman" w:hAnsi="Times New Roman" w:cs="Times New Roman"/>
        </w:rPr>
        <w:t xml:space="preserve"> </w:t>
      </w:r>
    </w:p>
    <w:p w14:paraId="3ACE4427" w14:textId="77777777" w:rsidR="00874E9B" w:rsidRPr="00874E9B" w:rsidRDefault="00874E9B" w:rsidP="00874E9B">
      <w:pPr>
        <w:numPr>
          <w:ilvl w:val="0"/>
          <w:numId w:val="1"/>
        </w:numPr>
        <w:rPr>
          <w:rFonts w:ascii="Times New Roman" w:hAnsi="Times New Roman" w:cs="Times New Roman"/>
        </w:rPr>
      </w:pPr>
      <w:r w:rsidRPr="00874E9B">
        <w:rPr>
          <w:rFonts w:ascii="Times New Roman" w:hAnsi="Times New Roman" w:cs="Times New Roman"/>
          <w:b/>
          <w:bCs/>
        </w:rPr>
        <w:t>If a facility was determined to be not in adherence on its infection control checklist, can the facility continue to operate an isolation space?</w:t>
      </w:r>
    </w:p>
    <w:p w14:paraId="16196603" w14:textId="77777777" w:rsidR="00874E9B" w:rsidRPr="00874E9B" w:rsidRDefault="00874E9B" w:rsidP="00874E9B">
      <w:pPr>
        <w:ind w:left="450"/>
        <w:rPr>
          <w:rFonts w:ascii="Times New Roman" w:hAnsi="Times New Roman" w:cs="Times New Roman"/>
        </w:rPr>
      </w:pPr>
      <w:r w:rsidRPr="00874E9B">
        <w:rPr>
          <w:rFonts w:ascii="Times New Roman" w:hAnsi="Times New Roman" w:cs="Times New Roman"/>
        </w:rPr>
        <w:t>Facilities that operate an isolation space must meet certain substantive infection control practices, including continued compliance with state regulatory requirements for infection control practices​.​ If a facility is determined to be "Not in Adherence" on its Infection Control Audit, the facility has ceased to operate an isolation space in accordance with </w:t>
      </w:r>
      <w:hyperlink r:id="rId20" w:tgtFrame="_blank" w:history="1">
        <w:r w:rsidRPr="00874E9B">
          <w:rPr>
            <w:rStyle w:val="Hyperlink"/>
            <w:rFonts w:ascii="Times New Roman" w:hAnsi="Times New Roman" w:cs="Times New Roman"/>
          </w:rPr>
          <w:t>Nursing Facility Bulletin 144</w:t>
        </w:r>
      </w:hyperlink>
      <w:r w:rsidRPr="00874E9B">
        <w:rPr>
          <w:rFonts w:ascii="Times New Roman" w:hAnsi="Times New Roman" w:cs="Times New Roman"/>
        </w:rPr>
        <w:t> (“Isolated Spaces for Nursing Facility Residents with a Positive Coronavirus Disease 2019 (COVID-19) Diagnosis”) as of the date of the Infection Control Audit. The facility will no longer be listed in EOHHS’s public notice of nursing facilities with an isolation space. The facility's isolation space supplemental payments, as calculated under </w:t>
      </w:r>
      <w:hyperlink r:id="rId21" w:tgtFrame="_blank" w:history="1">
        <w:r w:rsidRPr="00874E9B">
          <w:rPr>
            <w:rStyle w:val="Hyperlink"/>
            <w:rFonts w:ascii="Times New Roman" w:hAnsi="Times New Roman" w:cs="Times New Roman"/>
          </w:rPr>
          <w:t>Administrative Bulletin 20-37</w:t>
        </w:r>
      </w:hyperlink>
      <w:r w:rsidRPr="00874E9B">
        <w:rPr>
          <w:rFonts w:ascii="Times New Roman" w:hAnsi="Times New Roman" w:cs="Times New Roman"/>
        </w:rPr>
        <w:t xml:space="preserve">, will be reflective of this </w:t>
      </w:r>
      <w:r w:rsidRPr="00874E9B">
        <w:rPr>
          <w:rFonts w:ascii="Times New Roman" w:hAnsi="Times New Roman" w:cs="Times New Roman"/>
        </w:rPr>
        <w:lastRenderedPageBreak/>
        <w:t>determination. If the facility later receives a determination of “In Adherence” on its Infection Control Audit, then the facility may submit a new attestation to establish an isolation space. Upon notification from EOHHS that the new attestation has been accepted, the provider will be eligible for the supplemental payment under Administrative Bulletin 20-37 as of the date of submission of the new attestation to MassHealth.</w:t>
      </w:r>
    </w:p>
    <w:p w14:paraId="19524024" w14:textId="71A8BAAB" w:rsidR="00874E9B" w:rsidRPr="00080102" w:rsidRDefault="00874E9B" w:rsidP="00874E9B">
      <w:pPr>
        <w:ind w:left="450"/>
        <w:rPr>
          <w:rFonts w:ascii="Times New Roman" w:hAnsi="Times New Roman" w:cs="Times New Roman"/>
        </w:rPr>
      </w:pPr>
    </w:p>
    <w:sectPr w:rsidR="00874E9B" w:rsidRPr="00080102">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A189B1" w14:textId="77777777" w:rsidR="005056A3" w:rsidRDefault="005056A3" w:rsidP="00E16316">
      <w:pPr>
        <w:spacing w:after="0" w:line="240" w:lineRule="auto"/>
      </w:pPr>
      <w:r>
        <w:separator/>
      </w:r>
    </w:p>
  </w:endnote>
  <w:endnote w:type="continuationSeparator" w:id="0">
    <w:p w14:paraId="6414BFA8" w14:textId="77777777" w:rsidR="005056A3" w:rsidRDefault="005056A3" w:rsidP="00E16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C8A2F" w14:textId="77777777" w:rsidR="00CD45BB" w:rsidRDefault="00CD45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9746765"/>
      <w:docPartObj>
        <w:docPartGallery w:val="Page Numbers (Bottom of Page)"/>
        <w:docPartUnique/>
      </w:docPartObj>
    </w:sdtPr>
    <w:sdtEndPr>
      <w:rPr>
        <w:noProof/>
      </w:rPr>
    </w:sdtEndPr>
    <w:sdtContent>
      <w:p w14:paraId="0B7D635E" w14:textId="64507400" w:rsidR="00CD45BB" w:rsidRDefault="00CD45BB">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72B2C795" w14:textId="77777777" w:rsidR="00CD45BB" w:rsidRDefault="00CD45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01037" w14:textId="77777777" w:rsidR="00CD45BB" w:rsidRDefault="00CD4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59DF37" w14:textId="77777777" w:rsidR="005056A3" w:rsidRDefault="005056A3" w:rsidP="00E16316">
      <w:pPr>
        <w:spacing w:after="0" w:line="240" w:lineRule="auto"/>
      </w:pPr>
      <w:r>
        <w:separator/>
      </w:r>
    </w:p>
  </w:footnote>
  <w:footnote w:type="continuationSeparator" w:id="0">
    <w:p w14:paraId="3D021E8D" w14:textId="77777777" w:rsidR="005056A3" w:rsidRDefault="005056A3" w:rsidP="00E16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08350" w14:textId="77777777" w:rsidR="00CD45BB" w:rsidRDefault="00CD45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46309" w14:textId="77777777" w:rsidR="00CD45BB" w:rsidRDefault="00CD45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BE52B" w14:textId="77777777" w:rsidR="00CD45BB" w:rsidRDefault="00CD45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D7BC5"/>
    <w:multiLevelType w:val="hybridMultilevel"/>
    <w:tmpl w:val="22DA4A0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 w15:restartNumberingAfterBreak="0">
    <w:nsid w:val="045F4FE6"/>
    <w:multiLevelType w:val="multilevel"/>
    <w:tmpl w:val="18E21C8C"/>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6121F2B"/>
    <w:multiLevelType w:val="multilevel"/>
    <w:tmpl w:val="D30C00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3D7358"/>
    <w:multiLevelType w:val="hybridMultilevel"/>
    <w:tmpl w:val="16AE6B78"/>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4" w15:restartNumberingAfterBreak="0">
    <w:nsid w:val="16FB50E2"/>
    <w:multiLevelType w:val="multilevel"/>
    <w:tmpl w:val="7316AE6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AAC749D"/>
    <w:multiLevelType w:val="hybridMultilevel"/>
    <w:tmpl w:val="80A6C4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C025A4C">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1446C6"/>
    <w:multiLevelType w:val="hybridMultilevel"/>
    <w:tmpl w:val="97028FB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22B11AA4"/>
    <w:multiLevelType w:val="hybridMultilevel"/>
    <w:tmpl w:val="A406FA36"/>
    <w:lvl w:ilvl="0" w:tplc="A5BA5106">
      <w:start w:val="15"/>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25C70748"/>
    <w:multiLevelType w:val="multilevel"/>
    <w:tmpl w:val="2AD0B77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343335"/>
    <w:multiLevelType w:val="hybridMultilevel"/>
    <w:tmpl w:val="5F84D96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714C41"/>
    <w:multiLevelType w:val="hybridMultilevel"/>
    <w:tmpl w:val="354C1B4E"/>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0957284"/>
    <w:multiLevelType w:val="hybridMultilevel"/>
    <w:tmpl w:val="3A923F7C"/>
    <w:lvl w:ilvl="0" w:tplc="EA7E991E">
      <w:start w:val="1"/>
      <w:numFmt w:val="decimal"/>
      <w:lvlText w:val="%1."/>
      <w:lvlJc w:val="left"/>
      <w:pPr>
        <w:ind w:left="450" w:hanging="360"/>
      </w:pPr>
      <w:rPr>
        <w:rFonts w:ascii="Times New Roman" w:hAnsi="Times New Roman" w:cs="Times New Roman"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CFB6DF3"/>
    <w:multiLevelType w:val="hybridMultilevel"/>
    <w:tmpl w:val="85C07C8C"/>
    <w:lvl w:ilvl="0" w:tplc="79C27A78">
      <w:start w:val="1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CF3D9F"/>
    <w:multiLevelType w:val="hybridMultilevel"/>
    <w:tmpl w:val="7134311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4F4D14A4"/>
    <w:multiLevelType w:val="hybridMultilevel"/>
    <w:tmpl w:val="FE021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FBF11EE"/>
    <w:multiLevelType w:val="hybridMultilevel"/>
    <w:tmpl w:val="EDD6C4DA"/>
    <w:lvl w:ilvl="0" w:tplc="0DA01DA0">
      <w:start w:val="15"/>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506A35E6"/>
    <w:multiLevelType w:val="hybridMultilevel"/>
    <w:tmpl w:val="F27E8D2A"/>
    <w:lvl w:ilvl="0" w:tplc="ED42B54E">
      <w:start w:val="1"/>
      <w:numFmt w:val="bullet"/>
      <w:lvlText w:val=""/>
      <w:lvlJc w:val="left"/>
      <w:pPr>
        <w:tabs>
          <w:tab w:val="num" w:pos="1080"/>
        </w:tabs>
        <w:ind w:left="1080" w:hanging="360"/>
      </w:pPr>
      <w:rPr>
        <w:rFonts w:ascii="Wingdings" w:hAnsi="Wingdings" w:hint="default"/>
      </w:rPr>
    </w:lvl>
    <w:lvl w:ilvl="1" w:tplc="0CFEE2A8">
      <w:start w:val="142"/>
      <w:numFmt w:val="bullet"/>
      <w:lvlText w:val=""/>
      <w:lvlJc w:val="left"/>
      <w:pPr>
        <w:tabs>
          <w:tab w:val="num" w:pos="1800"/>
        </w:tabs>
        <w:ind w:left="1800" w:hanging="360"/>
      </w:pPr>
      <w:rPr>
        <w:rFonts w:ascii="Wingdings" w:hAnsi="Wingdings" w:hint="default"/>
      </w:rPr>
    </w:lvl>
    <w:lvl w:ilvl="2" w:tplc="C64A8F92" w:tentative="1">
      <w:start w:val="1"/>
      <w:numFmt w:val="bullet"/>
      <w:lvlText w:val=""/>
      <w:lvlJc w:val="left"/>
      <w:pPr>
        <w:tabs>
          <w:tab w:val="num" w:pos="2520"/>
        </w:tabs>
        <w:ind w:left="2520" w:hanging="360"/>
      </w:pPr>
      <w:rPr>
        <w:rFonts w:ascii="Wingdings" w:hAnsi="Wingdings" w:hint="default"/>
      </w:rPr>
    </w:lvl>
    <w:lvl w:ilvl="3" w:tplc="694641BE" w:tentative="1">
      <w:start w:val="1"/>
      <w:numFmt w:val="bullet"/>
      <w:lvlText w:val=""/>
      <w:lvlJc w:val="left"/>
      <w:pPr>
        <w:tabs>
          <w:tab w:val="num" w:pos="3240"/>
        </w:tabs>
        <w:ind w:left="3240" w:hanging="360"/>
      </w:pPr>
      <w:rPr>
        <w:rFonts w:ascii="Wingdings" w:hAnsi="Wingdings" w:hint="default"/>
      </w:rPr>
    </w:lvl>
    <w:lvl w:ilvl="4" w:tplc="7FFC8D34" w:tentative="1">
      <w:start w:val="1"/>
      <w:numFmt w:val="bullet"/>
      <w:lvlText w:val=""/>
      <w:lvlJc w:val="left"/>
      <w:pPr>
        <w:tabs>
          <w:tab w:val="num" w:pos="3960"/>
        </w:tabs>
        <w:ind w:left="3960" w:hanging="360"/>
      </w:pPr>
      <w:rPr>
        <w:rFonts w:ascii="Wingdings" w:hAnsi="Wingdings" w:hint="default"/>
      </w:rPr>
    </w:lvl>
    <w:lvl w:ilvl="5" w:tplc="B0D0B380" w:tentative="1">
      <w:start w:val="1"/>
      <w:numFmt w:val="bullet"/>
      <w:lvlText w:val=""/>
      <w:lvlJc w:val="left"/>
      <w:pPr>
        <w:tabs>
          <w:tab w:val="num" w:pos="4680"/>
        </w:tabs>
        <w:ind w:left="4680" w:hanging="360"/>
      </w:pPr>
      <w:rPr>
        <w:rFonts w:ascii="Wingdings" w:hAnsi="Wingdings" w:hint="default"/>
      </w:rPr>
    </w:lvl>
    <w:lvl w:ilvl="6" w:tplc="C1D6DA7C" w:tentative="1">
      <w:start w:val="1"/>
      <w:numFmt w:val="bullet"/>
      <w:lvlText w:val=""/>
      <w:lvlJc w:val="left"/>
      <w:pPr>
        <w:tabs>
          <w:tab w:val="num" w:pos="5400"/>
        </w:tabs>
        <w:ind w:left="5400" w:hanging="360"/>
      </w:pPr>
      <w:rPr>
        <w:rFonts w:ascii="Wingdings" w:hAnsi="Wingdings" w:hint="default"/>
      </w:rPr>
    </w:lvl>
    <w:lvl w:ilvl="7" w:tplc="7472C718" w:tentative="1">
      <w:start w:val="1"/>
      <w:numFmt w:val="bullet"/>
      <w:lvlText w:val=""/>
      <w:lvlJc w:val="left"/>
      <w:pPr>
        <w:tabs>
          <w:tab w:val="num" w:pos="6120"/>
        </w:tabs>
        <w:ind w:left="6120" w:hanging="360"/>
      </w:pPr>
      <w:rPr>
        <w:rFonts w:ascii="Wingdings" w:hAnsi="Wingdings" w:hint="default"/>
      </w:rPr>
    </w:lvl>
    <w:lvl w:ilvl="8" w:tplc="92323124"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42724F9"/>
    <w:multiLevelType w:val="multilevel"/>
    <w:tmpl w:val="189C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3C5D66"/>
    <w:multiLevelType w:val="hybridMultilevel"/>
    <w:tmpl w:val="9DC8A8A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719A6D56"/>
    <w:multiLevelType w:val="multilevel"/>
    <w:tmpl w:val="B226CA0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1"/>
  </w:num>
  <w:num w:numId="6">
    <w:abstractNumId w:val="12"/>
  </w:num>
  <w:num w:numId="7">
    <w:abstractNumId w:val="0"/>
  </w:num>
  <w:num w:numId="8">
    <w:abstractNumId w:val="5"/>
  </w:num>
  <w:num w:numId="9">
    <w:abstractNumId w:val="3"/>
  </w:num>
  <w:num w:numId="10">
    <w:abstractNumId w:val="14"/>
  </w:num>
  <w:num w:numId="11">
    <w:abstractNumId w:val="15"/>
  </w:num>
  <w:num w:numId="12">
    <w:abstractNumId w:val="7"/>
  </w:num>
  <w:num w:numId="13">
    <w:abstractNumId w:val="18"/>
  </w:num>
  <w:num w:numId="14">
    <w:abstractNumId w:val="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6"/>
  </w:num>
  <w:num w:numId="18">
    <w:abstractNumId w:val="8"/>
  </w:num>
  <w:num w:numId="19">
    <w:abstractNumId w:val="19"/>
  </w:num>
  <w:num w:numId="20">
    <w:abstractNumId w:val="13"/>
  </w:num>
  <w:num w:numId="21">
    <w:abstractNumId w:val="16"/>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B36"/>
    <w:rsid w:val="000013DF"/>
    <w:rsid w:val="00004924"/>
    <w:rsid w:val="00006AAF"/>
    <w:rsid w:val="00021700"/>
    <w:rsid w:val="000218BD"/>
    <w:rsid w:val="00035E32"/>
    <w:rsid w:val="000366E1"/>
    <w:rsid w:val="00036EEF"/>
    <w:rsid w:val="000552DE"/>
    <w:rsid w:val="00057C52"/>
    <w:rsid w:val="000711BE"/>
    <w:rsid w:val="00073496"/>
    <w:rsid w:val="00080102"/>
    <w:rsid w:val="0008300A"/>
    <w:rsid w:val="000873C1"/>
    <w:rsid w:val="000905F9"/>
    <w:rsid w:val="00090F80"/>
    <w:rsid w:val="000952AC"/>
    <w:rsid w:val="000A12EB"/>
    <w:rsid w:val="000A54C0"/>
    <w:rsid w:val="000A658C"/>
    <w:rsid w:val="000B524E"/>
    <w:rsid w:val="000B68DC"/>
    <w:rsid w:val="000B6C13"/>
    <w:rsid w:val="000C121C"/>
    <w:rsid w:val="000D260D"/>
    <w:rsid w:val="000D36AF"/>
    <w:rsid w:val="000D39F5"/>
    <w:rsid w:val="000E7F7D"/>
    <w:rsid w:val="00106919"/>
    <w:rsid w:val="001222DA"/>
    <w:rsid w:val="001243C4"/>
    <w:rsid w:val="00156DB7"/>
    <w:rsid w:val="00157F0E"/>
    <w:rsid w:val="00160787"/>
    <w:rsid w:val="00176421"/>
    <w:rsid w:val="001901A4"/>
    <w:rsid w:val="0019321E"/>
    <w:rsid w:val="00195FBC"/>
    <w:rsid w:val="00197EC0"/>
    <w:rsid w:val="001A222D"/>
    <w:rsid w:val="001A6F40"/>
    <w:rsid w:val="001B6B55"/>
    <w:rsid w:val="001C4D08"/>
    <w:rsid w:val="001C7D22"/>
    <w:rsid w:val="001D0627"/>
    <w:rsid w:val="001E117F"/>
    <w:rsid w:val="001E2E76"/>
    <w:rsid w:val="002007D6"/>
    <w:rsid w:val="0020096B"/>
    <w:rsid w:val="002133B4"/>
    <w:rsid w:val="0021629C"/>
    <w:rsid w:val="00221E13"/>
    <w:rsid w:val="002369D0"/>
    <w:rsid w:val="00242B0B"/>
    <w:rsid w:val="00252A55"/>
    <w:rsid w:val="00254A54"/>
    <w:rsid w:val="0025678A"/>
    <w:rsid w:val="00256BC6"/>
    <w:rsid w:val="002764C8"/>
    <w:rsid w:val="00277B2D"/>
    <w:rsid w:val="002811E5"/>
    <w:rsid w:val="00284A95"/>
    <w:rsid w:val="002A195D"/>
    <w:rsid w:val="002B45BF"/>
    <w:rsid w:val="002C442A"/>
    <w:rsid w:val="002D70A3"/>
    <w:rsid w:val="002E1F7B"/>
    <w:rsid w:val="002E43A6"/>
    <w:rsid w:val="002E4741"/>
    <w:rsid w:val="002F23A4"/>
    <w:rsid w:val="002F2AF7"/>
    <w:rsid w:val="002F3CA8"/>
    <w:rsid w:val="002F6CF8"/>
    <w:rsid w:val="00305416"/>
    <w:rsid w:val="00314E00"/>
    <w:rsid w:val="00317169"/>
    <w:rsid w:val="00317370"/>
    <w:rsid w:val="003432F0"/>
    <w:rsid w:val="00343468"/>
    <w:rsid w:val="00343924"/>
    <w:rsid w:val="00346638"/>
    <w:rsid w:val="00353E53"/>
    <w:rsid w:val="00355215"/>
    <w:rsid w:val="00372AE5"/>
    <w:rsid w:val="003826F5"/>
    <w:rsid w:val="00387F1B"/>
    <w:rsid w:val="003A1629"/>
    <w:rsid w:val="003A4759"/>
    <w:rsid w:val="003A4CC4"/>
    <w:rsid w:val="003B0B36"/>
    <w:rsid w:val="003C1310"/>
    <w:rsid w:val="003C2EBA"/>
    <w:rsid w:val="003C3B02"/>
    <w:rsid w:val="003D62CA"/>
    <w:rsid w:val="003D753C"/>
    <w:rsid w:val="003E2C95"/>
    <w:rsid w:val="003F5931"/>
    <w:rsid w:val="00400B4F"/>
    <w:rsid w:val="00401AB9"/>
    <w:rsid w:val="00405782"/>
    <w:rsid w:val="00420698"/>
    <w:rsid w:val="004238DE"/>
    <w:rsid w:val="00424798"/>
    <w:rsid w:val="00445C3C"/>
    <w:rsid w:val="00451900"/>
    <w:rsid w:val="00454DEB"/>
    <w:rsid w:val="00454E04"/>
    <w:rsid w:val="00455B14"/>
    <w:rsid w:val="00457499"/>
    <w:rsid w:val="00457FB4"/>
    <w:rsid w:val="00471FA6"/>
    <w:rsid w:val="004777B4"/>
    <w:rsid w:val="00484CCA"/>
    <w:rsid w:val="00485584"/>
    <w:rsid w:val="00487272"/>
    <w:rsid w:val="00491438"/>
    <w:rsid w:val="00494C8F"/>
    <w:rsid w:val="00497FFD"/>
    <w:rsid w:val="004A30CC"/>
    <w:rsid w:val="004A6FC0"/>
    <w:rsid w:val="004A7BEE"/>
    <w:rsid w:val="004B2741"/>
    <w:rsid w:val="004D0AB3"/>
    <w:rsid w:val="004D2DAC"/>
    <w:rsid w:val="004E55B9"/>
    <w:rsid w:val="004E58CD"/>
    <w:rsid w:val="004F137D"/>
    <w:rsid w:val="00500B93"/>
    <w:rsid w:val="005056A3"/>
    <w:rsid w:val="00512050"/>
    <w:rsid w:val="00515DA7"/>
    <w:rsid w:val="005234F7"/>
    <w:rsid w:val="00533C1D"/>
    <w:rsid w:val="005349F2"/>
    <w:rsid w:val="00540321"/>
    <w:rsid w:val="005539EF"/>
    <w:rsid w:val="00555C76"/>
    <w:rsid w:val="005630A4"/>
    <w:rsid w:val="005832C3"/>
    <w:rsid w:val="0058578E"/>
    <w:rsid w:val="00594572"/>
    <w:rsid w:val="00597F09"/>
    <w:rsid w:val="005A3DAC"/>
    <w:rsid w:val="005B19AD"/>
    <w:rsid w:val="005B5E4E"/>
    <w:rsid w:val="005C0876"/>
    <w:rsid w:val="005C0BF9"/>
    <w:rsid w:val="005C4858"/>
    <w:rsid w:val="005D39B9"/>
    <w:rsid w:val="005D78B3"/>
    <w:rsid w:val="005E6C26"/>
    <w:rsid w:val="005F57BF"/>
    <w:rsid w:val="006223C3"/>
    <w:rsid w:val="00626CE0"/>
    <w:rsid w:val="00632D9F"/>
    <w:rsid w:val="006339BF"/>
    <w:rsid w:val="0063630C"/>
    <w:rsid w:val="006430D5"/>
    <w:rsid w:val="00653E66"/>
    <w:rsid w:val="00656F67"/>
    <w:rsid w:val="006629F2"/>
    <w:rsid w:val="00662D64"/>
    <w:rsid w:val="006936F8"/>
    <w:rsid w:val="0069673D"/>
    <w:rsid w:val="00696FAC"/>
    <w:rsid w:val="006B69B5"/>
    <w:rsid w:val="006C23EE"/>
    <w:rsid w:val="006D172D"/>
    <w:rsid w:val="006D5042"/>
    <w:rsid w:val="006D7D77"/>
    <w:rsid w:val="006D7DF4"/>
    <w:rsid w:val="006E0173"/>
    <w:rsid w:val="006E0856"/>
    <w:rsid w:val="006F17D7"/>
    <w:rsid w:val="006F243E"/>
    <w:rsid w:val="006F51F2"/>
    <w:rsid w:val="006F5AEA"/>
    <w:rsid w:val="00706CAC"/>
    <w:rsid w:val="00715E6C"/>
    <w:rsid w:val="00735437"/>
    <w:rsid w:val="00741571"/>
    <w:rsid w:val="00742367"/>
    <w:rsid w:val="00745C69"/>
    <w:rsid w:val="007508DD"/>
    <w:rsid w:val="0076120D"/>
    <w:rsid w:val="007730B1"/>
    <w:rsid w:val="00774765"/>
    <w:rsid w:val="00774CB7"/>
    <w:rsid w:val="0078687D"/>
    <w:rsid w:val="00790D97"/>
    <w:rsid w:val="0079505B"/>
    <w:rsid w:val="007A15F3"/>
    <w:rsid w:val="007B143A"/>
    <w:rsid w:val="007C7518"/>
    <w:rsid w:val="007D18C8"/>
    <w:rsid w:val="007E11AC"/>
    <w:rsid w:val="008047CD"/>
    <w:rsid w:val="00825B60"/>
    <w:rsid w:val="008535D7"/>
    <w:rsid w:val="00856949"/>
    <w:rsid w:val="0086169E"/>
    <w:rsid w:val="00874E9B"/>
    <w:rsid w:val="00885A53"/>
    <w:rsid w:val="008A5C1D"/>
    <w:rsid w:val="008C485F"/>
    <w:rsid w:val="008C68D4"/>
    <w:rsid w:val="008D33A9"/>
    <w:rsid w:val="008E7D58"/>
    <w:rsid w:val="008F6AE3"/>
    <w:rsid w:val="00901C57"/>
    <w:rsid w:val="00907601"/>
    <w:rsid w:val="009356B9"/>
    <w:rsid w:val="00946C77"/>
    <w:rsid w:val="0095122B"/>
    <w:rsid w:val="00957CE7"/>
    <w:rsid w:val="00970826"/>
    <w:rsid w:val="009712EA"/>
    <w:rsid w:val="009773E9"/>
    <w:rsid w:val="0097755A"/>
    <w:rsid w:val="00984D1A"/>
    <w:rsid w:val="009A4863"/>
    <w:rsid w:val="009A4F9C"/>
    <w:rsid w:val="009B0F1D"/>
    <w:rsid w:val="009B4275"/>
    <w:rsid w:val="00A22463"/>
    <w:rsid w:val="00A60749"/>
    <w:rsid w:val="00A657FD"/>
    <w:rsid w:val="00A91487"/>
    <w:rsid w:val="00A93D3D"/>
    <w:rsid w:val="00A95AA1"/>
    <w:rsid w:val="00AA084B"/>
    <w:rsid w:val="00AB7451"/>
    <w:rsid w:val="00AB7FAD"/>
    <w:rsid w:val="00AC02C9"/>
    <w:rsid w:val="00AC54CA"/>
    <w:rsid w:val="00AD6408"/>
    <w:rsid w:val="00AF1A2D"/>
    <w:rsid w:val="00B04304"/>
    <w:rsid w:val="00B064AB"/>
    <w:rsid w:val="00B21A90"/>
    <w:rsid w:val="00B31E14"/>
    <w:rsid w:val="00B328BE"/>
    <w:rsid w:val="00B50BC9"/>
    <w:rsid w:val="00B550BA"/>
    <w:rsid w:val="00B57574"/>
    <w:rsid w:val="00B60834"/>
    <w:rsid w:val="00B82E59"/>
    <w:rsid w:val="00B87A97"/>
    <w:rsid w:val="00B925A2"/>
    <w:rsid w:val="00B94738"/>
    <w:rsid w:val="00B96B04"/>
    <w:rsid w:val="00BB39FD"/>
    <w:rsid w:val="00BB4A47"/>
    <w:rsid w:val="00BB4EBD"/>
    <w:rsid w:val="00BB6B65"/>
    <w:rsid w:val="00BB71A2"/>
    <w:rsid w:val="00BB73D4"/>
    <w:rsid w:val="00BF144F"/>
    <w:rsid w:val="00BF4240"/>
    <w:rsid w:val="00C12203"/>
    <w:rsid w:val="00C149D3"/>
    <w:rsid w:val="00C15657"/>
    <w:rsid w:val="00C32FDF"/>
    <w:rsid w:val="00C4068D"/>
    <w:rsid w:val="00C42E36"/>
    <w:rsid w:val="00C579FD"/>
    <w:rsid w:val="00C642F0"/>
    <w:rsid w:val="00C67AB9"/>
    <w:rsid w:val="00C72663"/>
    <w:rsid w:val="00C740B3"/>
    <w:rsid w:val="00C75662"/>
    <w:rsid w:val="00C7669A"/>
    <w:rsid w:val="00C91E2B"/>
    <w:rsid w:val="00C93C4C"/>
    <w:rsid w:val="00C944B5"/>
    <w:rsid w:val="00CB5E71"/>
    <w:rsid w:val="00CC3250"/>
    <w:rsid w:val="00CC4E86"/>
    <w:rsid w:val="00CD45BB"/>
    <w:rsid w:val="00CF3F35"/>
    <w:rsid w:val="00CF503B"/>
    <w:rsid w:val="00D1041E"/>
    <w:rsid w:val="00D1262B"/>
    <w:rsid w:val="00D1299F"/>
    <w:rsid w:val="00D166B9"/>
    <w:rsid w:val="00D31B92"/>
    <w:rsid w:val="00D33CF7"/>
    <w:rsid w:val="00D36BEB"/>
    <w:rsid w:val="00D57110"/>
    <w:rsid w:val="00D72921"/>
    <w:rsid w:val="00D743CA"/>
    <w:rsid w:val="00D81BC3"/>
    <w:rsid w:val="00D87DA7"/>
    <w:rsid w:val="00D91B96"/>
    <w:rsid w:val="00D966D2"/>
    <w:rsid w:val="00DA7B92"/>
    <w:rsid w:val="00DC6B6D"/>
    <w:rsid w:val="00DD2D2C"/>
    <w:rsid w:val="00DD40C9"/>
    <w:rsid w:val="00DD6643"/>
    <w:rsid w:val="00DE38AA"/>
    <w:rsid w:val="00DE45CA"/>
    <w:rsid w:val="00DE60C6"/>
    <w:rsid w:val="00E01524"/>
    <w:rsid w:val="00E02FA2"/>
    <w:rsid w:val="00E0572C"/>
    <w:rsid w:val="00E06932"/>
    <w:rsid w:val="00E1565C"/>
    <w:rsid w:val="00E16316"/>
    <w:rsid w:val="00E166DF"/>
    <w:rsid w:val="00E1709D"/>
    <w:rsid w:val="00E17D70"/>
    <w:rsid w:val="00E26A6A"/>
    <w:rsid w:val="00E31940"/>
    <w:rsid w:val="00E3630C"/>
    <w:rsid w:val="00E410B9"/>
    <w:rsid w:val="00E41B40"/>
    <w:rsid w:val="00E42DC8"/>
    <w:rsid w:val="00E43693"/>
    <w:rsid w:val="00E44664"/>
    <w:rsid w:val="00E46589"/>
    <w:rsid w:val="00E7022F"/>
    <w:rsid w:val="00E7616B"/>
    <w:rsid w:val="00E80CF4"/>
    <w:rsid w:val="00E85071"/>
    <w:rsid w:val="00E90344"/>
    <w:rsid w:val="00E9283E"/>
    <w:rsid w:val="00E95375"/>
    <w:rsid w:val="00E964E8"/>
    <w:rsid w:val="00EA2F8E"/>
    <w:rsid w:val="00EA4052"/>
    <w:rsid w:val="00ED037A"/>
    <w:rsid w:val="00EE3A2B"/>
    <w:rsid w:val="00EE6372"/>
    <w:rsid w:val="00EF2FCF"/>
    <w:rsid w:val="00F15D5F"/>
    <w:rsid w:val="00F164D5"/>
    <w:rsid w:val="00F34160"/>
    <w:rsid w:val="00F40CEC"/>
    <w:rsid w:val="00F42D9F"/>
    <w:rsid w:val="00F50798"/>
    <w:rsid w:val="00F628CF"/>
    <w:rsid w:val="00F65EE1"/>
    <w:rsid w:val="00F66472"/>
    <w:rsid w:val="00F66C4F"/>
    <w:rsid w:val="00F92A15"/>
    <w:rsid w:val="00FA3329"/>
    <w:rsid w:val="00FA4061"/>
    <w:rsid w:val="00FA5619"/>
    <w:rsid w:val="00FB5D6C"/>
    <w:rsid w:val="00FC2DE6"/>
    <w:rsid w:val="00FC352C"/>
    <w:rsid w:val="00FC4957"/>
    <w:rsid w:val="00FD2896"/>
    <w:rsid w:val="00FD6631"/>
    <w:rsid w:val="00FE52AF"/>
    <w:rsid w:val="00FE6476"/>
    <w:rsid w:val="00FF5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8E6E7"/>
  <w15:docId w15:val="{2E8844F1-7C88-408A-8CFA-6FFEEC0C2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CA8"/>
    <w:pPr>
      <w:keepNext/>
      <w:keepLines/>
      <w:spacing w:after="0" w:line="240" w:lineRule="auto"/>
      <w:contextualSpacing/>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F3C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25B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CA8"/>
    <w:pPr>
      <w:ind w:left="720"/>
      <w:contextualSpacing/>
    </w:pPr>
  </w:style>
  <w:style w:type="character" w:customStyle="1" w:styleId="Heading1Char">
    <w:name w:val="Heading 1 Char"/>
    <w:basedOn w:val="DefaultParagraphFont"/>
    <w:link w:val="Heading1"/>
    <w:uiPriority w:val="9"/>
    <w:rsid w:val="002F3CA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F3CA8"/>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597F0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597F09"/>
    <w:rPr>
      <w:b/>
      <w:bCs/>
    </w:rPr>
  </w:style>
  <w:style w:type="character" w:styleId="Emphasis">
    <w:name w:val="Emphasis"/>
    <w:basedOn w:val="DefaultParagraphFont"/>
    <w:uiPriority w:val="20"/>
    <w:qFormat/>
    <w:rsid w:val="00597F09"/>
    <w:rPr>
      <w:i/>
      <w:iCs/>
    </w:rPr>
  </w:style>
  <w:style w:type="character" w:styleId="Hyperlink">
    <w:name w:val="Hyperlink"/>
    <w:basedOn w:val="DefaultParagraphFont"/>
    <w:uiPriority w:val="99"/>
    <w:unhideWhenUsed/>
    <w:rsid w:val="00FE6476"/>
    <w:rPr>
      <w:color w:val="0000FF"/>
      <w:u w:val="single"/>
    </w:rPr>
  </w:style>
  <w:style w:type="character" w:styleId="CommentReference">
    <w:name w:val="annotation reference"/>
    <w:basedOn w:val="DefaultParagraphFont"/>
    <w:uiPriority w:val="99"/>
    <w:unhideWhenUsed/>
    <w:rsid w:val="00FE6476"/>
    <w:rPr>
      <w:sz w:val="16"/>
      <w:szCs w:val="16"/>
    </w:rPr>
  </w:style>
  <w:style w:type="paragraph" w:styleId="CommentText">
    <w:name w:val="annotation text"/>
    <w:basedOn w:val="Normal"/>
    <w:link w:val="CommentTextChar"/>
    <w:uiPriority w:val="99"/>
    <w:unhideWhenUsed/>
    <w:rsid w:val="00FE6476"/>
    <w:pPr>
      <w:spacing w:line="240" w:lineRule="auto"/>
    </w:pPr>
    <w:rPr>
      <w:sz w:val="20"/>
      <w:szCs w:val="20"/>
    </w:rPr>
  </w:style>
  <w:style w:type="character" w:customStyle="1" w:styleId="CommentTextChar">
    <w:name w:val="Comment Text Char"/>
    <w:basedOn w:val="DefaultParagraphFont"/>
    <w:link w:val="CommentText"/>
    <w:uiPriority w:val="99"/>
    <w:rsid w:val="00FE6476"/>
    <w:rPr>
      <w:sz w:val="20"/>
      <w:szCs w:val="20"/>
    </w:rPr>
  </w:style>
  <w:style w:type="paragraph" w:styleId="CommentSubject">
    <w:name w:val="annotation subject"/>
    <w:basedOn w:val="CommentText"/>
    <w:next w:val="CommentText"/>
    <w:link w:val="CommentSubjectChar"/>
    <w:uiPriority w:val="99"/>
    <w:semiHidden/>
    <w:unhideWhenUsed/>
    <w:rsid w:val="00FE6476"/>
    <w:rPr>
      <w:b/>
      <w:bCs/>
    </w:rPr>
  </w:style>
  <w:style w:type="character" w:customStyle="1" w:styleId="CommentSubjectChar">
    <w:name w:val="Comment Subject Char"/>
    <w:basedOn w:val="CommentTextChar"/>
    <w:link w:val="CommentSubject"/>
    <w:uiPriority w:val="99"/>
    <w:semiHidden/>
    <w:rsid w:val="00FE6476"/>
    <w:rPr>
      <w:b/>
      <w:bCs/>
      <w:sz w:val="20"/>
      <w:szCs w:val="20"/>
    </w:rPr>
  </w:style>
  <w:style w:type="paragraph" w:styleId="BalloonText">
    <w:name w:val="Balloon Text"/>
    <w:basedOn w:val="Normal"/>
    <w:link w:val="BalloonTextChar"/>
    <w:uiPriority w:val="99"/>
    <w:semiHidden/>
    <w:unhideWhenUsed/>
    <w:rsid w:val="00FE64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476"/>
    <w:rPr>
      <w:rFonts w:ascii="Segoe UI" w:hAnsi="Segoe UI" w:cs="Segoe UI"/>
      <w:sz w:val="18"/>
      <w:szCs w:val="18"/>
    </w:rPr>
  </w:style>
  <w:style w:type="character" w:customStyle="1" w:styleId="UnresolvedMention1">
    <w:name w:val="Unresolved Mention1"/>
    <w:basedOn w:val="DefaultParagraphFont"/>
    <w:uiPriority w:val="99"/>
    <w:semiHidden/>
    <w:unhideWhenUsed/>
    <w:rsid w:val="005832C3"/>
    <w:rPr>
      <w:color w:val="605E5C"/>
      <w:shd w:val="clear" w:color="auto" w:fill="E1DFDD"/>
    </w:rPr>
  </w:style>
  <w:style w:type="character" w:styleId="FollowedHyperlink">
    <w:name w:val="FollowedHyperlink"/>
    <w:basedOn w:val="DefaultParagraphFont"/>
    <w:uiPriority w:val="99"/>
    <w:semiHidden/>
    <w:unhideWhenUsed/>
    <w:rsid w:val="00D1299F"/>
    <w:rPr>
      <w:color w:val="954F72" w:themeColor="followedHyperlink"/>
      <w:u w:val="single"/>
    </w:rPr>
  </w:style>
  <w:style w:type="paragraph" w:styleId="Revision">
    <w:name w:val="Revision"/>
    <w:hidden/>
    <w:uiPriority w:val="99"/>
    <w:semiHidden/>
    <w:rsid w:val="00454E04"/>
    <w:pPr>
      <w:spacing w:after="0" w:line="240" w:lineRule="auto"/>
    </w:pPr>
  </w:style>
  <w:style w:type="character" w:customStyle="1" w:styleId="UnresolvedMention2">
    <w:name w:val="Unresolved Mention2"/>
    <w:basedOn w:val="DefaultParagraphFont"/>
    <w:uiPriority w:val="99"/>
    <w:semiHidden/>
    <w:unhideWhenUsed/>
    <w:rsid w:val="000952AC"/>
    <w:rPr>
      <w:color w:val="605E5C"/>
      <w:shd w:val="clear" w:color="auto" w:fill="E1DFDD"/>
    </w:rPr>
  </w:style>
  <w:style w:type="paragraph" w:styleId="Header">
    <w:name w:val="header"/>
    <w:basedOn w:val="Normal"/>
    <w:link w:val="HeaderChar"/>
    <w:uiPriority w:val="99"/>
    <w:unhideWhenUsed/>
    <w:rsid w:val="00E163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316"/>
  </w:style>
  <w:style w:type="paragraph" w:styleId="Footer">
    <w:name w:val="footer"/>
    <w:basedOn w:val="Normal"/>
    <w:link w:val="FooterChar"/>
    <w:uiPriority w:val="99"/>
    <w:unhideWhenUsed/>
    <w:rsid w:val="00E163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316"/>
  </w:style>
  <w:style w:type="character" w:customStyle="1" w:styleId="Heading3Char">
    <w:name w:val="Heading 3 Char"/>
    <w:basedOn w:val="DefaultParagraphFont"/>
    <w:link w:val="Heading3"/>
    <w:uiPriority w:val="9"/>
    <w:rsid w:val="00825B60"/>
    <w:rPr>
      <w:rFonts w:asciiTheme="majorHAnsi" w:eastAsiaTheme="majorEastAsia" w:hAnsiTheme="majorHAnsi" w:cstheme="majorBidi"/>
      <w:color w:val="1F3763" w:themeColor="accent1" w:themeShade="7F"/>
      <w:sz w:val="24"/>
      <w:szCs w:val="24"/>
    </w:rPr>
  </w:style>
  <w:style w:type="character" w:customStyle="1" w:styleId="UnresolvedMention3">
    <w:name w:val="Unresolved Mention3"/>
    <w:basedOn w:val="DefaultParagraphFont"/>
    <w:uiPriority w:val="99"/>
    <w:semiHidden/>
    <w:unhideWhenUsed/>
    <w:rsid w:val="00D57110"/>
    <w:rPr>
      <w:color w:val="605E5C"/>
      <w:shd w:val="clear" w:color="auto" w:fill="E1DFDD"/>
    </w:rPr>
  </w:style>
  <w:style w:type="character" w:customStyle="1" w:styleId="UnresolvedMention4">
    <w:name w:val="Unresolved Mention4"/>
    <w:basedOn w:val="DefaultParagraphFont"/>
    <w:uiPriority w:val="99"/>
    <w:semiHidden/>
    <w:unhideWhenUsed/>
    <w:rsid w:val="00E964E8"/>
    <w:rPr>
      <w:color w:val="605E5C"/>
      <w:shd w:val="clear" w:color="auto" w:fill="E1DFDD"/>
    </w:rPr>
  </w:style>
  <w:style w:type="character" w:customStyle="1" w:styleId="UnresolvedMention5">
    <w:name w:val="Unresolved Mention5"/>
    <w:basedOn w:val="DefaultParagraphFont"/>
    <w:uiPriority w:val="99"/>
    <w:semiHidden/>
    <w:unhideWhenUsed/>
    <w:rsid w:val="00E7616B"/>
    <w:rPr>
      <w:color w:val="605E5C"/>
      <w:shd w:val="clear" w:color="auto" w:fill="E1DFDD"/>
    </w:rPr>
  </w:style>
  <w:style w:type="paragraph" w:customStyle="1" w:styleId="Question">
    <w:name w:val="Question"/>
    <w:basedOn w:val="Normal"/>
    <w:qFormat/>
    <w:rsid w:val="00F42D9F"/>
    <w:pPr>
      <w:spacing w:after="0" w:line="240" w:lineRule="auto"/>
      <w:ind w:left="450" w:hanging="360"/>
      <w:contextualSpacing/>
    </w:pPr>
    <w:rPr>
      <w:rFonts w:ascii="Times New Roman" w:hAnsi="Times New Roman" w:cs="Times New Roman"/>
      <w:b/>
      <w:bCs/>
      <w:iCs/>
    </w:rPr>
  </w:style>
  <w:style w:type="paragraph" w:customStyle="1" w:styleId="Answer">
    <w:name w:val="Answer"/>
    <w:basedOn w:val="Normal"/>
    <w:qFormat/>
    <w:rsid w:val="00F42D9F"/>
    <w:pPr>
      <w:spacing w:after="0" w:line="240" w:lineRule="auto"/>
      <w:ind w:left="450"/>
      <w:contextualSpacing/>
    </w:pPr>
    <w:rPr>
      <w:rFonts w:ascii="Times New Roman" w:hAnsi="Times New Roman" w:cs="Times New Roman"/>
      <w:iCs/>
    </w:rPr>
  </w:style>
  <w:style w:type="paragraph" w:customStyle="1" w:styleId="Anser">
    <w:name w:val="Anser"/>
    <w:basedOn w:val="Normal"/>
    <w:link w:val="AnserChar"/>
    <w:qFormat/>
    <w:rsid w:val="00F42D9F"/>
    <w:pPr>
      <w:ind w:left="360"/>
    </w:pPr>
  </w:style>
  <w:style w:type="character" w:customStyle="1" w:styleId="AnserChar">
    <w:name w:val="Anser Char"/>
    <w:basedOn w:val="DefaultParagraphFont"/>
    <w:link w:val="Anser"/>
    <w:rsid w:val="00F42D9F"/>
  </w:style>
  <w:style w:type="paragraph" w:styleId="TOCHeading">
    <w:name w:val="TOC Heading"/>
    <w:basedOn w:val="Heading1"/>
    <w:next w:val="Normal"/>
    <w:uiPriority w:val="39"/>
    <w:unhideWhenUsed/>
    <w:qFormat/>
    <w:rsid w:val="00C91E2B"/>
    <w:pPr>
      <w:spacing w:before="240" w:line="259" w:lineRule="auto"/>
      <w:contextualSpacing w:val="0"/>
      <w:outlineLvl w:val="9"/>
    </w:pPr>
  </w:style>
  <w:style w:type="paragraph" w:styleId="TOC2">
    <w:name w:val="toc 2"/>
    <w:basedOn w:val="Normal"/>
    <w:next w:val="Normal"/>
    <w:autoRedefine/>
    <w:uiPriority w:val="39"/>
    <w:unhideWhenUsed/>
    <w:rsid w:val="00C91E2B"/>
    <w:pPr>
      <w:spacing w:after="100"/>
      <w:ind w:left="220"/>
    </w:pPr>
  </w:style>
  <w:style w:type="paragraph" w:customStyle="1" w:styleId="answer0">
    <w:name w:val="answer"/>
    <w:basedOn w:val="Normal"/>
    <w:rsid w:val="00080102"/>
    <w:pPr>
      <w:spacing w:after="0" w:line="240" w:lineRule="auto"/>
    </w:pPr>
    <w:rPr>
      <w:rFonts w:ascii="Calibri" w:hAnsi="Calibri" w:cs="Calibri"/>
    </w:rPr>
  </w:style>
  <w:style w:type="character" w:customStyle="1" w:styleId="UnresolvedMention6">
    <w:name w:val="Unresolved Mention6"/>
    <w:basedOn w:val="DefaultParagraphFont"/>
    <w:uiPriority w:val="99"/>
    <w:semiHidden/>
    <w:unhideWhenUsed/>
    <w:rsid w:val="00106919"/>
    <w:rPr>
      <w:color w:val="605E5C"/>
      <w:shd w:val="clear" w:color="auto" w:fill="E1DFDD"/>
    </w:rPr>
  </w:style>
  <w:style w:type="character" w:styleId="UnresolvedMention">
    <w:name w:val="Unresolved Mention"/>
    <w:basedOn w:val="DefaultParagraphFont"/>
    <w:uiPriority w:val="99"/>
    <w:semiHidden/>
    <w:unhideWhenUsed/>
    <w:rsid w:val="00874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965687">
      <w:bodyDiv w:val="1"/>
      <w:marLeft w:val="0"/>
      <w:marRight w:val="0"/>
      <w:marTop w:val="0"/>
      <w:marBottom w:val="0"/>
      <w:divBdr>
        <w:top w:val="none" w:sz="0" w:space="0" w:color="auto"/>
        <w:left w:val="none" w:sz="0" w:space="0" w:color="auto"/>
        <w:bottom w:val="none" w:sz="0" w:space="0" w:color="auto"/>
        <w:right w:val="none" w:sz="0" w:space="0" w:color="auto"/>
      </w:divBdr>
    </w:div>
    <w:div w:id="205141585">
      <w:bodyDiv w:val="1"/>
      <w:marLeft w:val="0"/>
      <w:marRight w:val="0"/>
      <w:marTop w:val="0"/>
      <w:marBottom w:val="0"/>
      <w:divBdr>
        <w:top w:val="none" w:sz="0" w:space="0" w:color="auto"/>
        <w:left w:val="none" w:sz="0" w:space="0" w:color="auto"/>
        <w:bottom w:val="none" w:sz="0" w:space="0" w:color="auto"/>
        <w:right w:val="none" w:sz="0" w:space="0" w:color="auto"/>
      </w:divBdr>
      <w:divsChild>
        <w:div w:id="1440101447">
          <w:marLeft w:val="0"/>
          <w:marRight w:val="0"/>
          <w:marTop w:val="0"/>
          <w:marBottom w:val="0"/>
          <w:divBdr>
            <w:top w:val="none" w:sz="0" w:space="0" w:color="auto"/>
            <w:left w:val="none" w:sz="0" w:space="0" w:color="auto"/>
            <w:bottom w:val="none" w:sz="0" w:space="0" w:color="auto"/>
            <w:right w:val="none" w:sz="0" w:space="0" w:color="auto"/>
          </w:divBdr>
        </w:div>
        <w:div w:id="523903759">
          <w:marLeft w:val="0"/>
          <w:marRight w:val="0"/>
          <w:marTop w:val="0"/>
          <w:marBottom w:val="0"/>
          <w:divBdr>
            <w:top w:val="none" w:sz="0" w:space="0" w:color="auto"/>
            <w:left w:val="none" w:sz="0" w:space="0" w:color="auto"/>
            <w:bottom w:val="none" w:sz="0" w:space="0" w:color="auto"/>
            <w:right w:val="none" w:sz="0" w:space="0" w:color="auto"/>
          </w:divBdr>
        </w:div>
      </w:divsChild>
    </w:div>
    <w:div w:id="229927512">
      <w:bodyDiv w:val="1"/>
      <w:marLeft w:val="0"/>
      <w:marRight w:val="0"/>
      <w:marTop w:val="0"/>
      <w:marBottom w:val="0"/>
      <w:divBdr>
        <w:top w:val="none" w:sz="0" w:space="0" w:color="auto"/>
        <w:left w:val="none" w:sz="0" w:space="0" w:color="auto"/>
        <w:bottom w:val="none" w:sz="0" w:space="0" w:color="auto"/>
        <w:right w:val="none" w:sz="0" w:space="0" w:color="auto"/>
      </w:divBdr>
    </w:div>
    <w:div w:id="307826296">
      <w:bodyDiv w:val="1"/>
      <w:marLeft w:val="0"/>
      <w:marRight w:val="0"/>
      <w:marTop w:val="0"/>
      <w:marBottom w:val="0"/>
      <w:divBdr>
        <w:top w:val="none" w:sz="0" w:space="0" w:color="auto"/>
        <w:left w:val="none" w:sz="0" w:space="0" w:color="auto"/>
        <w:bottom w:val="none" w:sz="0" w:space="0" w:color="auto"/>
        <w:right w:val="none" w:sz="0" w:space="0" w:color="auto"/>
      </w:divBdr>
    </w:div>
    <w:div w:id="361252482">
      <w:bodyDiv w:val="1"/>
      <w:marLeft w:val="0"/>
      <w:marRight w:val="0"/>
      <w:marTop w:val="0"/>
      <w:marBottom w:val="0"/>
      <w:divBdr>
        <w:top w:val="none" w:sz="0" w:space="0" w:color="auto"/>
        <w:left w:val="none" w:sz="0" w:space="0" w:color="auto"/>
        <w:bottom w:val="none" w:sz="0" w:space="0" w:color="auto"/>
        <w:right w:val="none" w:sz="0" w:space="0" w:color="auto"/>
      </w:divBdr>
    </w:div>
    <w:div w:id="365638620">
      <w:bodyDiv w:val="1"/>
      <w:marLeft w:val="0"/>
      <w:marRight w:val="0"/>
      <w:marTop w:val="0"/>
      <w:marBottom w:val="0"/>
      <w:divBdr>
        <w:top w:val="none" w:sz="0" w:space="0" w:color="auto"/>
        <w:left w:val="none" w:sz="0" w:space="0" w:color="auto"/>
        <w:bottom w:val="none" w:sz="0" w:space="0" w:color="auto"/>
        <w:right w:val="none" w:sz="0" w:space="0" w:color="auto"/>
      </w:divBdr>
    </w:div>
    <w:div w:id="475998469">
      <w:bodyDiv w:val="1"/>
      <w:marLeft w:val="0"/>
      <w:marRight w:val="0"/>
      <w:marTop w:val="0"/>
      <w:marBottom w:val="0"/>
      <w:divBdr>
        <w:top w:val="none" w:sz="0" w:space="0" w:color="auto"/>
        <w:left w:val="none" w:sz="0" w:space="0" w:color="auto"/>
        <w:bottom w:val="none" w:sz="0" w:space="0" w:color="auto"/>
        <w:right w:val="none" w:sz="0" w:space="0" w:color="auto"/>
      </w:divBdr>
    </w:div>
    <w:div w:id="553586208">
      <w:bodyDiv w:val="1"/>
      <w:marLeft w:val="0"/>
      <w:marRight w:val="0"/>
      <w:marTop w:val="0"/>
      <w:marBottom w:val="0"/>
      <w:divBdr>
        <w:top w:val="none" w:sz="0" w:space="0" w:color="auto"/>
        <w:left w:val="none" w:sz="0" w:space="0" w:color="auto"/>
        <w:bottom w:val="none" w:sz="0" w:space="0" w:color="auto"/>
        <w:right w:val="none" w:sz="0" w:space="0" w:color="auto"/>
      </w:divBdr>
      <w:divsChild>
        <w:div w:id="1101951092">
          <w:marLeft w:val="0"/>
          <w:marRight w:val="0"/>
          <w:marTop w:val="0"/>
          <w:marBottom w:val="0"/>
          <w:divBdr>
            <w:top w:val="none" w:sz="0" w:space="0" w:color="auto"/>
            <w:left w:val="none" w:sz="0" w:space="0" w:color="auto"/>
            <w:bottom w:val="none" w:sz="0" w:space="0" w:color="auto"/>
            <w:right w:val="none" w:sz="0" w:space="0" w:color="auto"/>
          </w:divBdr>
        </w:div>
        <w:div w:id="897479686">
          <w:marLeft w:val="0"/>
          <w:marRight w:val="0"/>
          <w:marTop w:val="0"/>
          <w:marBottom w:val="0"/>
          <w:divBdr>
            <w:top w:val="none" w:sz="0" w:space="0" w:color="auto"/>
            <w:left w:val="none" w:sz="0" w:space="0" w:color="auto"/>
            <w:bottom w:val="none" w:sz="0" w:space="0" w:color="auto"/>
            <w:right w:val="none" w:sz="0" w:space="0" w:color="auto"/>
          </w:divBdr>
        </w:div>
        <w:div w:id="582566655">
          <w:marLeft w:val="0"/>
          <w:marRight w:val="0"/>
          <w:marTop w:val="0"/>
          <w:marBottom w:val="0"/>
          <w:divBdr>
            <w:top w:val="none" w:sz="0" w:space="0" w:color="auto"/>
            <w:left w:val="none" w:sz="0" w:space="0" w:color="auto"/>
            <w:bottom w:val="none" w:sz="0" w:space="0" w:color="auto"/>
            <w:right w:val="none" w:sz="0" w:space="0" w:color="auto"/>
          </w:divBdr>
        </w:div>
        <w:div w:id="1523590067">
          <w:marLeft w:val="0"/>
          <w:marRight w:val="0"/>
          <w:marTop w:val="0"/>
          <w:marBottom w:val="0"/>
          <w:divBdr>
            <w:top w:val="none" w:sz="0" w:space="0" w:color="auto"/>
            <w:left w:val="none" w:sz="0" w:space="0" w:color="auto"/>
            <w:bottom w:val="none" w:sz="0" w:space="0" w:color="auto"/>
            <w:right w:val="none" w:sz="0" w:space="0" w:color="auto"/>
          </w:divBdr>
        </w:div>
        <w:div w:id="458302332">
          <w:marLeft w:val="0"/>
          <w:marRight w:val="0"/>
          <w:marTop w:val="0"/>
          <w:marBottom w:val="0"/>
          <w:divBdr>
            <w:top w:val="none" w:sz="0" w:space="0" w:color="auto"/>
            <w:left w:val="none" w:sz="0" w:space="0" w:color="auto"/>
            <w:bottom w:val="none" w:sz="0" w:space="0" w:color="auto"/>
            <w:right w:val="none" w:sz="0" w:space="0" w:color="auto"/>
          </w:divBdr>
        </w:div>
        <w:div w:id="1575234661">
          <w:marLeft w:val="0"/>
          <w:marRight w:val="0"/>
          <w:marTop w:val="0"/>
          <w:marBottom w:val="0"/>
          <w:divBdr>
            <w:top w:val="none" w:sz="0" w:space="0" w:color="auto"/>
            <w:left w:val="none" w:sz="0" w:space="0" w:color="auto"/>
            <w:bottom w:val="none" w:sz="0" w:space="0" w:color="auto"/>
            <w:right w:val="none" w:sz="0" w:space="0" w:color="auto"/>
          </w:divBdr>
        </w:div>
        <w:div w:id="1020812451">
          <w:marLeft w:val="0"/>
          <w:marRight w:val="0"/>
          <w:marTop w:val="0"/>
          <w:marBottom w:val="0"/>
          <w:divBdr>
            <w:top w:val="none" w:sz="0" w:space="0" w:color="auto"/>
            <w:left w:val="none" w:sz="0" w:space="0" w:color="auto"/>
            <w:bottom w:val="none" w:sz="0" w:space="0" w:color="auto"/>
            <w:right w:val="none" w:sz="0" w:space="0" w:color="auto"/>
          </w:divBdr>
        </w:div>
        <w:div w:id="129714829">
          <w:marLeft w:val="0"/>
          <w:marRight w:val="0"/>
          <w:marTop w:val="0"/>
          <w:marBottom w:val="0"/>
          <w:divBdr>
            <w:top w:val="none" w:sz="0" w:space="0" w:color="auto"/>
            <w:left w:val="none" w:sz="0" w:space="0" w:color="auto"/>
            <w:bottom w:val="none" w:sz="0" w:space="0" w:color="auto"/>
            <w:right w:val="none" w:sz="0" w:space="0" w:color="auto"/>
          </w:divBdr>
        </w:div>
        <w:div w:id="332876346">
          <w:marLeft w:val="0"/>
          <w:marRight w:val="0"/>
          <w:marTop w:val="0"/>
          <w:marBottom w:val="0"/>
          <w:divBdr>
            <w:top w:val="none" w:sz="0" w:space="0" w:color="auto"/>
            <w:left w:val="none" w:sz="0" w:space="0" w:color="auto"/>
            <w:bottom w:val="none" w:sz="0" w:space="0" w:color="auto"/>
            <w:right w:val="none" w:sz="0" w:space="0" w:color="auto"/>
          </w:divBdr>
        </w:div>
        <w:div w:id="708340077">
          <w:marLeft w:val="0"/>
          <w:marRight w:val="0"/>
          <w:marTop w:val="0"/>
          <w:marBottom w:val="0"/>
          <w:divBdr>
            <w:top w:val="none" w:sz="0" w:space="0" w:color="auto"/>
            <w:left w:val="none" w:sz="0" w:space="0" w:color="auto"/>
            <w:bottom w:val="none" w:sz="0" w:space="0" w:color="auto"/>
            <w:right w:val="none" w:sz="0" w:space="0" w:color="auto"/>
          </w:divBdr>
        </w:div>
        <w:div w:id="817577186">
          <w:marLeft w:val="0"/>
          <w:marRight w:val="0"/>
          <w:marTop w:val="0"/>
          <w:marBottom w:val="0"/>
          <w:divBdr>
            <w:top w:val="none" w:sz="0" w:space="0" w:color="auto"/>
            <w:left w:val="none" w:sz="0" w:space="0" w:color="auto"/>
            <w:bottom w:val="none" w:sz="0" w:space="0" w:color="auto"/>
            <w:right w:val="none" w:sz="0" w:space="0" w:color="auto"/>
          </w:divBdr>
        </w:div>
        <w:div w:id="958951875">
          <w:marLeft w:val="0"/>
          <w:marRight w:val="0"/>
          <w:marTop w:val="0"/>
          <w:marBottom w:val="0"/>
          <w:divBdr>
            <w:top w:val="none" w:sz="0" w:space="0" w:color="auto"/>
            <w:left w:val="none" w:sz="0" w:space="0" w:color="auto"/>
            <w:bottom w:val="none" w:sz="0" w:space="0" w:color="auto"/>
            <w:right w:val="none" w:sz="0" w:space="0" w:color="auto"/>
          </w:divBdr>
        </w:div>
        <w:div w:id="126970921">
          <w:marLeft w:val="0"/>
          <w:marRight w:val="0"/>
          <w:marTop w:val="0"/>
          <w:marBottom w:val="0"/>
          <w:divBdr>
            <w:top w:val="none" w:sz="0" w:space="0" w:color="auto"/>
            <w:left w:val="none" w:sz="0" w:space="0" w:color="auto"/>
            <w:bottom w:val="none" w:sz="0" w:space="0" w:color="auto"/>
            <w:right w:val="none" w:sz="0" w:space="0" w:color="auto"/>
          </w:divBdr>
        </w:div>
        <w:div w:id="246619452">
          <w:marLeft w:val="0"/>
          <w:marRight w:val="0"/>
          <w:marTop w:val="0"/>
          <w:marBottom w:val="0"/>
          <w:divBdr>
            <w:top w:val="none" w:sz="0" w:space="0" w:color="auto"/>
            <w:left w:val="none" w:sz="0" w:space="0" w:color="auto"/>
            <w:bottom w:val="none" w:sz="0" w:space="0" w:color="auto"/>
            <w:right w:val="none" w:sz="0" w:space="0" w:color="auto"/>
          </w:divBdr>
        </w:div>
      </w:divsChild>
    </w:div>
    <w:div w:id="603150911">
      <w:bodyDiv w:val="1"/>
      <w:marLeft w:val="0"/>
      <w:marRight w:val="0"/>
      <w:marTop w:val="0"/>
      <w:marBottom w:val="0"/>
      <w:divBdr>
        <w:top w:val="none" w:sz="0" w:space="0" w:color="auto"/>
        <w:left w:val="none" w:sz="0" w:space="0" w:color="auto"/>
        <w:bottom w:val="none" w:sz="0" w:space="0" w:color="auto"/>
        <w:right w:val="none" w:sz="0" w:space="0" w:color="auto"/>
      </w:divBdr>
    </w:div>
    <w:div w:id="622157473">
      <w:bodyDiv w:val="1"/>
      <w:marLeft w:val="0"/>
      <w:marRight w:val="0"/>
      <w:marTop w:val="0"/>
      <w:marBottom w:val="0"/>
      <w:divBdr>
        <w:top w:val="none" w:sz="0" w:space="0" w:color="auto"/>
        <w:left w:val="none" w:sz="0" w:space="0" w:color="auto"/>
        <w:bottom w:val="none" w:sz="0" w:space="0" w:color="auto"/>
        <w:right w:val="none" w:sz="0" w:space="0" w:color="auto"/>
      </w:divBdr>
    </w:div>
    <w:div w:id="642082670">
      <w:bodyDiv w:val="1"/>
      <w:marLeft w:val="0"/>
      <w:marRight w:val="0"/>
      <w:marTop w:val="0"/>
      <w:marBottom w:val="0"/>
      <w:divBdr>
        <w:top w:val="none" w:sz="0" w:space="0" w:color="auto"/>
        <w:left w:val="none" w:sz="0" w:space="0" w:color="auto"/>
        <w:bottom w:val="none" w:sz="0" w:space="0" w:color="auto"/>
        <w:right w:val="none" w:sz="0" w:space="0" w:color="auto"/>
      </w:divBdr>
      <w:divsChild>
        <w:div w:id="1964850163">
          <w:marLeft w:val="0"/>
          <w:marRight w:val="0"/>
          <w:marTop w:val="0"/>
          <w:marBottom w:val="0"/>
          <w:divBdr>
            <w:top w:val="none" w:sz="0" w:space="0" w:color="auto"/>
            <w:left w:val="none" w:sz="0" w:space="0" w:color="auto"/>
            <w:bottom w:val="none" w:sz="0" w:space="0" w:color="auto"/>
            <w:right w:val="none" w:sz="0" w:space="0" w:color="auto"/>
          </w:divBdr>
        </w:div>
        <w:div w:id="1804619409">
          <w:marLeft w:val="0"/>
          <w:marRight w:val="0"/>
          <w:marTop w:val="0"/>
          <w:marBottom w:val="0"/>
          <w:divBdr>
            <w:top w:val="none" w:sz="0" w:space="0" w:color="auto"/>
            <w:left w:val="none" w:sz="0" w:space="0" w:color="auto"/>
            <w:bottom w:val="none" w:sz="0" w:space="0" w:color="auto"/>
            <w:right w:val="none" w:sz="0" w:space="0" w:color="auto"/>
          </w:divBdr>
        </w:div>
      </w:divsChild>
    </w:div>
    <w:div w:id="729309358">
      <w:bodyDiv w:val="1"/>
      <w:marLeft w:val="0"/>
      <w:marRight w:val="0"/>
      <w:marTop w:val="0"/>
      <w:marBottom w:val="0"/>
      <w:divBdr>
        <w:top w:val="none" w:sz="0" w:space="0" w:color="auto"/>
        <w:left w:val="none" w:sz="0" w:space="0" w:color="auto"/>
        <w:bottom w:val="none" w:sz="0" w:space="0" w:color="auto"/>
        <w:right w:val="none" w:sz="0" w:space="0" w:color="auto"/>
      </w:divBdr>
      <w:divsChild>
        <w:div w:id="1126702171">
          <w:marLeft w:val="0"/>
          <w:marRight w:val="0"/>
          <w:marTop w:val="0"/>
          <w:marBottom w:val="0"/>
          <w:divBdr>
            <w:top w:val="none" w:sz="0" w:space="0" w:color="auto"/>
            <w:left w:val="none" w:sz="0" w:space="0" w:color="auto"/>
            <w:bottom w:val="none" w:sz="0" w:space="0" w:color="auto"/>
            <w:right w:val="none" w:sz="0" w:space="0" w:color="auto"/>
          </w:divBdr>
        </w:div>
        <w:div w:id="1414354854">
          <w:marLeft w:val="0"/>
          <w:marRight w:val="0"/>
          <w:marTop w:val="0"/>
          <w:marBottom w:val="0"/>
          <w:divBdr>
            <w:top w:val="none" w:sz="0" w:space="0" w:color="auto"/>
            <w:left w:val="none" w:sz="0" w:space="0" w:color="auto"/>
            <w:bottom w:val="none" w:sz="0" w:space="0" w:color="auto"/>
            <w:right w:val="none" w:sz="0" w:space="0" w:color="auto"/>
          </w:divBdr>
        </w:div>
        <w:div w:id="373122065">
          <w:marLeft w:val="0"/>
          <w:marRight w:val="0"/>
          <w:marTop w:val="0"/>
          <w:marBottom w:val="0"/>
          <w:divBdr>
            <w:top w:val="none" w:sz="0" w:space="0" w:color="auto"/>
            <w:left w:val="none" w:sz="0" w:space="0" w:color="auto"/>
            <w:bottom w:val="none" w:sz="0" w:space="0" w:color="auto"/>
            <w:right w:val="none" w:sz="0" w:space="0" w:color="auto"/>
          </w:divBdr>
        </w:div>
        <w:div w:id="334693701">
          <w:marLeft w:val="0"/>
          <w:marRight w:val="0"/>
          <w:marTop w:val="0"/>
          <w:marBottom w:val="0"/>
          <w:divBdr>
            <w:top w:val="none" w:sz="0" w:space="0" w:color="auto"/>
            <w:left w:val="none" w:sz="0" w:space="0" w:color="auto"/>
            <w:bottom w:val="none" w:sz="0" w:space="0" w:color="auto"/>
            <w:right w:val="none" w:sz="0" w:space="0" w:color="auto"/>
          </w:divBdr>
        </w:div>
        <w:div w:id="750465213">
          <w:marLeft w:val="0"/>
          <w:marRight w:val="0"/>
          <w:marTop w:val="0"/>
          <w:marBottom w:val="0"/>
          <w:divBdr>
            <w:top w:val="none" w:sz="0" w:space="0" w:color="auto"/>
            <w:left w:val="none" w:sz="0" w:space="0" w:color="auto"/>
            <w:bottom w:val="none" w:sz="0" w:space="0" w:color="auto"/>
            <w:right w:val="none" w:sz="0" w:space="0" w:color="auto"/>
          </w:divBdr>
        </w:div>
        <w:div w:id="1509908995">
          <w:marLeft w:val="0"/>
          <w:marRight w:val="0"/>
          <w:marTop w:val="0"/>
          <w:marBottom w:val="0"/>
          <w:divBdr>
            <w:top w:val="none" w:sz="0" w:space="0" w:color="auto"/>
            <w:left w:val="none" w:sz="0" w:space="0" w:color="auto"/>
            <w:bottom w:val="none" w:sz="0" w:space="0" w:color="auto"/>
            <w:right w:val="none" w:sz="0" w:space="0" w:color="auto"/>
          </w:divBdr>
        </w:div>
        <w:div w:id="1069421382">
          <w:marLeft w:val="0"/>
          <w:marRight w:val="0"/>
          <w:marTop w:val="0"/>
          <w:marBottom w:val="0"/>
          <w:divBdr>
            <w:top w:val="none" w:sz="0" w:space="0" w:color="auto"/>
            <w:left w:val="none" w:sz="0" w:space="0" w:color="auto"/>
            <w:bottom w:val="none" w:sz="0" w:space="0" w:color="auto"/>
            <w:right w:val="none" w:sz="0" w:space="0" w:color="auto"/>
          </w:divBdr>
        </w:div>
        <w:div w:id="2061783247">
          <w:marLeft w:val="0"/>
          <w:marRight w:val="0"/>
          <w:marTop w:val="0"/>
          <w:marBottom w:val="0"/>
          <w:divBdr>
            <w:top w:val="none" w:sz="0" w:space="0" w:color="auto"/>
            <w:left w:val="none" w:sz="0" w:space="0" w:color="auto"/>
            <w:bottom w:val="none" w:sz="0" w:space="0" w:color="auto"/>
            <w:right w:val="none" w:sz="0" w:space="0" w:color="auto"/>
          </w:divBdr>
        </w:div>
        <w:div w:id="710419444">
          <w:marLeft w:val="0"/>
          <w:marRight w:val="0"/>
          <w:marTop w:val="0"/>
          <w:marBottom w:val="0"/>
          <w:divBdr>
            <w:top w:val="none" w:sz="0" w:space="0" w:color="auto"/>
            <w:left w:val="none" w:sz="0" w:space="0" w:color="auto"/>
            <w:bottom w:val="none" w:sz="0" w:space="0" w:color="auto"/>
            <w:right w:val="none" w:sz="0" w:space="0" w:color="auto"/>
          </w:divBdr>
        </w:div>
        <w:div w:id="1518033405">
          <w:marLeft w:val="0"/>
          <w:marRight w:val="0"/>
          <w:marTop w:val="0"/>
          <w:marBottom w:val="0"/>
          <w:divBdr>
            <w:top w:val="none" w:sz="0" w:space="0" w:color="auto"/>
            <w:left w:val="none" w:sz="0" w:space="0" w:color="auto"/>
            <w:bottom w:val="none" w:sz="0" w:space="0" w:color="auto"/>
            <w:right w:val="none" w:sz="0" w:space="0" w:color="auto"/>
          </w:divBdr>
        </w:div>
        <w:div w:id="1859200203">
          <w:marLeft w:val="0"/>
          <w:marRight w:val="0"/>
          <w:marTop w:val="0"/>
          <w:marBottom w:val="0"/>
          <w:divBdr>
            <w:top w:val="none" w:sz="0" w:space="0" w:color="auto"/>
            <w:left w:val="none" w:sz="0" w:space="0" w:color="auto"/>
            <w:bottom w:val="none" w:sz="0" w:space="0" w:color="auto"/>
            <w:right w:val="none" w:sz="0" w:space="0" w:color="auto"/>
          </w:divBdr>
        </w:div>
        <w:div w:id="168181249">
          <w:marLeft w:val="0"/>
          <w:marRight w:val="0"/>
          <w:marTop w:val="0"/>
          <w:marBottom w:val="0"/>
          <w:divBdr>
            <w:top w:val="none" w:sz="0" w:space="0" w:color="auto"/>
            <w:left w:val="none" w:sz="0" w:space="0" w:color="auto"/>
            <w:bottom w:val="none" w:sz="0" w:space="0" w:color="auto"/>
            <w:right w:val="none" w:sz="0" w:space="0" w:color="auto"/>
          </w:divBdr>
        </w:div>
        <w:div w:id="1068189709">
          <w:marLeft w:val="0"/>
          <w:marRight w:val="0"/>
          <w:marTop w:val="0"/>
          <w:marBottom w:val="0"/>
          <w:divBdr>
            <w:top w:val="none" w:sz="0" w:space="0" w:color="auto"/>
            <w:left w:val="none" w:sz="0" w:space="0" w:color="auto"/>
            <w:bottom w:val="none" w:sz="0" w:space="0" w:color="auto"/>
            <w:right w:val="none" w:sz="0" w:space="0" w:color="auto"/>
          </w:divBdr>
        </w:div>
        <w:div w:id="943457104">
          <w:marLeft w:val="0"/>
          <w:marRight w:val="0"/>
          <w:marTop w:val="0"/>
          <w:marBottom w:val="0"/>
          <w:divBdr>
            <w:top w:val="none" w:sz="0" w:space="0" w:color="auto"/>
            <w:left w:val="none" w:sz="0" w:space="0" w:color="auto"/>
            <w:bottom w:val="none" w:sz="0" w:space="0" w:color="auto"/>
            <w:right w:val="none" w:sz="0" w:space="0" w:color="auto"/>
          </w:divBdr>
        </w:div>
      </w:divsChild>
    </w:div>
    <w:div w:id="757991644">
      <w:bodyDiv w:val="1"/>
      <w:marLeft w:val="0"/>
      <w:marRight w:val="0"/>
      <w:marTop w:val="0"/>
      <w:marBottom w:val="0"/>
      <w:divBdr>
        <w:top w:val="none" w:sz="0" w:space="0" w:color="auto"/>
        <w:left w:val="none" w:sz="0" w:space="0" w:color="auto"/>
        <w:bottom w:val="none" w:sz="0" w:space="0" w:color="auto"/>
        <w:right w:val="none" w:sz="0" w:space="0" w:color="auto"/>
      </w:divBdr>
    </w:div>
    <w:div w:id="828600366">
      <w:bodyDiv w:val="1"/>
      <w:marLeft w:val="0"/>
      <w:marRight w:val="0"/>
      <w:marTop w:val="0"/>
      <w:marBottom w:val="0"/>
      <w:divBdr>
        <w:top w:val="none" w:sz="0" w:space="0" w:color="auto"/>
        <w:left w:val="none" w:sz="0" w:space="0" w:color="auto"/>
        <w:bottom w:val="none" w:sz="0" w:space="0" w:color="auto"/>
        <w:right w:val="none" w:sz="0" w:space="0" w:color="auto"/>
      </w:divBdr>
      <w:divsChild>
        <w:div w:id="1744913117">
          <w:marLeft w:val="0"/>
          <w:marRight w:val="0"/>
          <w:marTop w:val="0"/>
          <w:marBottom w:val="0"/>
          <w:divBdr>
            <w:top w:val="none" w:sz="0" w:space="0" w:color="auto"/>
            <w:left w:val="none" w:sz="0" w:space="0" w:color="auto"/>
            <w:bottom w:val="none" w:sz="0" w:space="0" w:color="auto"/>
            <w:right w:val="none" w:sz="0" w:space="0" w:color="auto"/>
          </w:divBdr>
        </w:div>
        <w:div w:id="964892641">
          <w:marLeft w:val="0"/>
          <w:marRight w:val="0"/>
          <w:marTop w:val="120"/>
          <w:marBottom w:val="280"/>
          <w:divBdr>
            <w:top w:val="none" w:sz="0" w:space="0" w:color="auto"/>
            <w:left w:val="none" w:sz="0" w:space="0" w:color="auto"/>
            <w:bottom w:val="none" w:sz="0" w:space="0" w:color="auto"/>
            <w:right w:val="none" w:sz="0" w:space="0" w:color="auto"/>
          </w:divBdr>
        </w:div>
      </w:divsChild>
    </w:div>
    <w:div w:id="855266843">
      <w:bodyDiv w:val="1"/>
      <w:marLeft w:val="0"/>
      <w:marRight w:val="0"/>
      <w:marTop w:val="0"/>
      <w:marBottom w:val="0"/>
      <w:divBdr>
        <w:top w:val="none" w:sz="0" w:space="0" w:color="auto"/>
        <w:left w:val="none" w:sz="0" w:space="0" w:color="auto"/>
        <w:bottom w:val="none" w:sz="0" w:space="0" w:color="auto"/>
        <w:right w:val="none" w:sz="0" w:space="0" w:color="auto"/>
      </w:divBdr>
      <w:divsChild>
        <w:div w:id="1818916268">
          <w:marLeft w:val="450"/>
          <w:marRight w:val="0"/>
          <w:marTop w:val="0"/>
          <w:marBottom w:val="0"/>
          <w:divBdr>
            <w:top w:val="none" w:sz="0" w:space="0" w:color="auto"/>
            <w:left w:val="none" w:sz="0" w:space="0" w:color="auto"/>
            <w:bottom w:val="none" w:sz="0" w:space="0" w:color="auto"/>
            <w:right w:val="none" w:sz="0" w:space="0" w:color="auto"/>
          </w:divBdr>
        </w:div>
        <w:div w:id="1839156173">
          <w:marLeft w:val="450"/>
          <w:marRight w:val="0"/>
          <w:marTop w:val="0"/>
          <w:marBottom w:val="0"/>
          <w:divBdr>
            <w:top w:val="none" w:sz="0" w:space="0" w:color="auto"/>
            <w:left w:val="none" w:sz="0" w:space="0" w:color="auto"/>
            <w:bottom w:val="none" w:sz="0" w:space="0" w:color="auto"/>
            <w:right w:val="none" w:sz="0" w:space="0" w:color="auto"/>
          </w:divBdr>
        </w:div>
        <w:div w:id="911937086">
          <w:marLeft w:val="450"/>
          <w:marRight w:val="0"/>
          <w:marTop w:val="0"/>
          <w:marBottom w:val="0"/>
          <w:divBdr>
            <w:top w:val="none" w:sz="0" w:space="0" w:color="auto"/>
            <w:left w:val="none" w:sz="0" w:space="0" w:color="auto"/>
            <w:bottom w:val="none" w:sz="0" w:space="0" w:color="auto"/>
            <w:right w:val="none" w:sz="0" w:space="0" w:color="auto"/>
          </w:divBdr>
        </w:div>
        <w:div w:id="1784691924">
          <w:marLeft w:val="0"/>
          <w:marRight w:val="0"/>
          <w:marTop w:val="0"/>
          <w:marBottom w:val="0"/>
          <w:divBdr>
            <w:top w:val="none" w:sz="0" w:space="0" w:color="auto"/>
            <w:left w:val="none" w:sz="0" w:space="0" w:color="auto"/>
            <w:bottom w:val="none" w:sz="0" w:space="0" w:color="auto"/>
            <w:right w:val="none" w:sz="0" w:space="0" w:color="auto"/>
          </w:divBdr>
        </w:div>
      </w:divsChild>
    </w:div>
    <w:div w:id="880677156">
      <w:bodyDiv w:val="1"/>
      <w:marLeft w:val="0"/>
      <w:marRight w:val="0"/>
      <w:marTop w:val="0"/>
      <w:marBottom w:val="0"/>
      <w:divBdr>
        <w:top w:val="none" w:sz="0" w:space="0" w:color="auto"/>
        <w:left w:val="none" w:sz="0" w:space="0" w:color="auto"/>
        <w:bottom w:val="none" w:sz="0" w:space="0" w:color="auto"/>
        <w:right w:val="none" w:sz="0" w:space="0" w:color="auto"/>
      </w:divBdr>
      <w:divsChild>
        <w:div w:id="2088795962">
          <w:marLeft w:val="0"/>
          <w:marRight w:val="0"/>
          <w:marTop w:val="0"/>
          <w:marBottom w:val="0"/>
          <w:divBdr>
            <w:top w:val="none" w:sz="0" w:space="0" w:color="auto"/>
            <w:left w:val="none" w:sz="0" w:space="0" w:color="auto"/>
            <w:bottom w:val="none" w:sz="0" w:space="0" w:color="auto"/>
            <w:right w:val="none" w:sz="0" w:space="0" w:color="auto"/>
          </w:divBdr>
        </w:div>
        <w:div w:id="258490685">
          <w:marLeft w:val="0"/>
          <w:marRight w:val="0"/>
          <w:marTop w:val="0"/>
          <w:marBottom w:val="0"/>
          <w:divBdr>
            <w:top w:val="none" w:sz="0" w:space="0" w:color="auto"/>
            <w:left w:val="none" w:sz="0" w:space="0" w:color="auto"/>
            <w:bottom w:val="none" w:sz="0" w:space="0" w:color="auto"/>
            <w:right w:val="none" w:sz="0" w:space="0" w:color="auto"/>
          </w:divBdr>
        </w:div>
        <w:div w:id="1346786035">
          <w:marLeft w:val="0"/>
          <w:marRight w:val="0"/>
          <w:marTop w:val="0"/>
          <w:marBottom w:val="0"/>
          <w:divBdr>
            <w:top w:val="none" w:sz="0" w:space="0" w:color="auto"/>
            <w:left w:val="none" w:sz="0" w:space="0" w:color="auto"/>
            <w:bottom w:val="none" w:sz="0" w:space="0" w:color="auto"/>
            <w:right w:val="none" w:sz="0" w:space="0" w:color="auto"/>
          </w:divBdr>
        </w:div>
        <w:div w:id="1471707000">
          <w:marLeft w:val="0"/>
          <w:marRight w:val="0"/>
          <w:marTop w:val="0"/>
          <w:marBottom w:val="0"/>
          <w:divBdr>
            <w:top w:val="none" w:sz="0" w:space="0" w:color="auto"/>
            <w:left w:val="none" w:sz="0" w:space="0" w:color="auto"/>
            <w:bottom w:val="none" w:sz="0" w:space="0" w:color="auto"/>
            <w:right w:val="none" w:sz="0" w:space="0" w:color="auto"/>
          </w:divBdr>
        </w:div>
        <w:div w:id="1823111986">
          <w:marLeft w:val="0"/>
          <w:marRight w:val="0"/>
          <w:marTop w:val="0"/>
          <w:marBottom w:val="0"/>
          <w:divBdr>
            <w:top w:val="none" w:sz="0" w:space="0" w:color="auto"/>
            <w:left w:val="none" w:sz="0" w:space="0" w:color="auto"/>
            <w:bottom w:val="none" w:sz="0" w:space="0" w:color="auto"/>
            <w:right w:val="none" w:sz="0" w:space="0" w:color="auto"/>
          </w:divBdr>
        </w:div>
        <w:div w:id="1450464753">
          <w:marLeft w:val="0"/>
          <w:marRight w:val="0"/>
          <w:marTop w:val="0"/>
          <w:marBottom w:val="0"/>
          <w:divBdr>
            <w:top w:val="none" w:sz="0" w:space="0" w:color="auto"/>
            <w:left w:val="none" w:sz="0" w:space="0" w:color="auto"/>
            <w:bottom w:val="none" w:sz="0" w:space="0" w:color="auto"/>
            <w:right w:val="none" w:sz="0" w:space="0" w:color="auto"/>
          </w:divBdr>
        </w:div>
        <w:div w:id="530345414">
          <w:marLeft w:val="0"/>
          <w:marRight w:val="0"/>
          <w:marTop w:val="0"/>
          <w:marBottom w:val="0"/>
          <w:divBdr>
            <w:top w:val="none" w:sz="0" w:space="0" w:color="auto"/>
            <w:left w:val="none" w:sz="0" w:space="0" w:color="auto"/>
            <w:bottom w:val="none" w:sz="0" w:space="0" w:color="auto"/>
            <w:right w:val="none" w:sz="0" w:space="0" w:color="auto"/>
          </w:divBdr>
        </w:div>
        <w:div w:id="1636135841">
          <w:marLeft w:val="0"/>
          <w:marRight w:val="0"/>
          <w:marTop w:val="0"/>
          <w:marBottom w:val="0"/>
          <w:divBdr>
            <w:top w:val="none" w:sz="0" w:space="0" w:color="auto"/>
            <w:left w:val="none" w:sz="0" w:space="0" w:color="auto"/>
            <w:bottom w:val="none" w:sz="0" w:space="0" w:color="auto"/>
            <w:right w:val="none" w:sz="0" w:space="0" w:color="auto"/>
          </w:divBdr>
        </w:div>
        <w:div w:id="306014170">
          <w:marLeft w:val="0"/>
          <w:marRight w:val="0"/>
          <w:marTop w:val="0"/>
          <w:marBottom w:val="0"/>
          <w:divBdr>
            <w:top w:val="none" w:sz="0" w:space="0" w:color="auto"/>
            <w:left w:val="none" w:sz="0" w:space="0" w:color="auto"/>
            <w:bottom w:val="none" w:sz="0" w:space="0" w:color="auto"/>
            <w:right w:val="none" w:sz="0" w:space="0" w:color="auto"/>
          </w:divBdr>
        </w:div>
      </w:divsChild>
    </w:div>
    <w:div w:id="955141951">
      <w:bodyDiv w:val="1"/>
      <w:marLeft w:val="0"/>
      <w:marRight w:val="0"/>
      <w:marTop w:val="0"/>
      <w:marBottom w:val="0"/>
      <w:divBdr>
        <w:top w:val="none" w:sz="0" w:space="0" w:color="auto"/>
        <w:left w:val="none" w:sz="0" w:space="0" w:color="auto"/>
        <w:bottom w:val="none" w:sz="0" w:space="0" w:color="auto"/>
        <w:right w:val="none" w:sz="0" w:space="0" w:color="auto"/>
      </w:divBdr>
      <w:divsChild>
        <w:div w:id="1952201599">
          <w:marLeft w:val="0"/>
          <w:marRight w:val="0"/>
          <w:marTop w:val="0"/>
          <w:marBottom w:val="0"/>
          <w:divBdr>
            <w:top w:val="none" w:sz="0" w:space="0" w:color="auto"/>
            <w:left w:val="none" w:sz="0" w:space="0" w:color="auto"/>
            <w:bottom w:val="none" w:sz="0" w:space="0" w:color="auto"/>
            <w:right w:val="none" w:sz="0" w:space="0" w:color="auto"/>
          </w:divBdr>
        </w:div>
        <w:div w:id="78870014">
          <w:marLeft w:val="0"/>
          <w:marRight w:val="0"/>
          <w:marTop w:val="0"/>
          <w:marBottom w:val="0"/>
          <w:divBdr>
            <w:top w:val="none" w:sz="0" w:space="0" w:color="auto"/>
            <w:left w:val="none" w:sz="0" w:space="0" w:color="auto"/>
            <w:bottom w:val="none" w:sz="0" w:space="0" w:color="auto"/>
            <w:right w:val="none" w:sz="0" w:space="0" w:color="auto"/>
          </w:divBdr>
        </w:div>
      </w:divsChild>
    </w:div>
    <w:div w:id="1024550831">
      <w:bodyDiv w:val="1"/>
      <w:marLeft w:val="0"/>
      <w:marRight w:val="0"/>
      <w:marTop w:val="0"/>
      <w:marBottom w:val="0"/>
      <w:divBdr>
        <w:top w:val="none" w:sz="0" w:space="0" w:color="auto"/>
        <w:left w:val="none" w:sz="0" w:space="0" w:color="auto"/>
        <w:bottom w:val="none" w:sz="0" w:space="0" w:color="auto"/>
        <w:right w:val="none" w:sz="0" w:space="0" w:color="auto"/>
      </w:divBdr>
    </w:div>
    <w:div w:id="1024750115">
      <w:bodyDiv w:val="1"/>
      <w:marLeft w:val="0"/>
      <w:marRight w:val="0"/>
      <w:marTop w:val="0"/>
      <w:marBottom w:val="0"/>
      <w:divBdr>
        <w:top w:val="none" w:sz="0" w:space="0" w:color="auto"/>
        <w:left w:val="none" w:sz="0" w:space="0" w:color="auto"/>
        <w:bottom w:val="none" w:sz="0" w:space="0" w:color="auto"/>
        <w:right w:val="none" w:sz="0" w:space="0" w:color="auto"/>
      </w:divBdr>
    </w:div>
    <w:div w:id="1025903237">
      <w:bodyDiv w:val="1"/>
      <w:marLeft w:val="0"/>
      <w:marRight w:val="0"/>
      <w:marTop w:val="0"/>
      <w:marBottom w:val="0"/>
      <w:divBdr>
        <w:top w:val="none" w:sz="0" w:space="0" w:color="auto"/>
        <w:left w:val="none" w:sz="0" w:space="0" w:color="auto"/>
        <w:bottom w:val="none" w:sz="0" w:space="0" w:color="auto"/>
        <w:right w:val="none" w:sz="0" w:space="0" w:color="auto"/>
      </w:divBdr>
      <w:divsChild>
        <w:div w:id="393621899">
          <w:marLeft w:val="0"/>
          <w:marRight w:val="0"/>
          <w:marTop w:val="0"/>
          <w:marBottom w:val="0"/>
          <w:divBdr>
            <w:top w:val="none" w:sz="0" w:space="0" w:color="auto"/>
            <w:left w:val="none" w:sz="0" w:space="0" w:color="auto"/>
            <w:bottom w:val="none" w:sz="0" w:space="0" w:color="auto"/>
            <w:right w:val="none" w:sz="0" w:space="0" w:color="auto"/>
          </w:divBdr>
        </w:div>
        <w:div w:id="755639385">
          <w:marLeft w:val="0"/>
          <w:marRight w:val="0"/>
          <w:marTop w:val="0"/>
          <w:marBottom w:val="0"/>
          <w:divBdr>
            <w:top w:val="none" w:sz="0" w:space="0" w:color="auto"/>
            <w:left w:val="none" w:sz="0" w:space="0" w:color="auto"/>
            <w:bottom w:val="none" w:sz="0" w:space="0" w:color="auto"/>
            <w:right w:val="none" w:sz="0" w:space="0" w:color="auto"/>
          </w:divBdr>
        </w:div>
        <w:div w:id="170612691">
          <w:marLeft w:val="0"/>
          <w:marRight w:val="0"/>
          <w:marTop w:val="0"/>
          <w:marBottom w:val="0"/>
          <w:divBdr>
            <w:top w:val="none" w:sz="0" w:space="0" w:color="auto"/>
            <w:left w:val="none" w:sz="0" w:space="0" w:color="auto"/>
            <w:bottom w:val="none" w:sz="0" w:space="0" w:color="auto"/>
            <w:right w:val="none" w:sz="0" w:space="0" w:color="auto"/>
          </w:divBdr>
        </w:div>
        <w:div w:id="1850363232">
          <w:marLeft w:val="0"/>
          <w:marRight w:val="0"/>
          <w:marTop w:val="0"/>
          <w:marBottom w:val="0"/>
          <w:divBdr>
            <w:top w:val="none" w:sz="0" w:space="0" w:color="auto"/>
            <w:left w:val="none" w:sz="0" w:space="0" w:color="auto"/>
            <w:bottom w:val="none" w:sz="0" w:space="0" w:color="auto"/>
            <w:right w:val="none" w:sz="0" w:space="0" w:color="auto"/>
          </w:divBdr>
        </w:div>
        <w:div w:id="1775782678">
          <w:marLeft w:val="0"/>
          <w:marRight w:val="0"/>
          <w:marTop w:val="0"/>
          <w:marBottom w:val="0"/>
          <w:divBdr>
            <w:top w:val="none" w:sz="0" w:space="0" w:color="auto"/>
            <w:left w:val="none" w:sz="0" w:space="0" w:color="auto"/>
            <w:bottom w:val="none" w:sz="0" w:space="0" w:color="auto"/>
            <w:right w:val="none" w:sz="0" w:space="0" w:color="auto"/>
          </w:divBdr>
        </w:div>
        <w:div w:id="938178000">
          <w:marLeft w:val="0"/>
          <w:marRight w:val="0"/>
          <w:marTop w:val="0"/>
          <w:marBottom w:val="0"/>
          <w:divBdr>
            <w:top w:val="none" w:sz="0" w:space="0" w:color="auto"/>
            <w:left w:val="none" w:sz="0" w:space="0" w:color="auto"/>
            <w:bottom w:val="none" w:sz="0" w:space="0" w:color="auto"/>
            <w:right w:val="none" w:sz="0" w:space="0" w:color="auto"/>
          </w:divBdr>
        </w:div>
        <w:div w:id="1774858721">
          <w:marLeft w:val="0"/>
          <w:marRight w:val="0"/>
          <w:marTop w:val="0"/>
          <w:marBottom w:val="0"/>
          <w:divBdr>
            <w:top w:val="none" w:sz="0" w:space="0" w:color="auto"/>
            <w:left w:val="none" w:sz="0" w:space="0" w:color="auto"/>
            <w:bottom w:val="none" w:sz="0" w:space="0" w:color="auto"/>
            <w:right w:val="none" w:sz="0" w:space="0" w:color="auto"/>
          </w:divBdr>
        </w:div>
        <w:div w:id="456415531">
          <w:marLeft w:val="0"/>
          <w:marRight w:val="0"/>
          <w:marTop w:val="0"/>
          <w:marBottom w:val="0"/>
          <w:divBdr>
            <w:top w:val="none" w:sz="0" w:space="0" w:color="auto"/>
            <w:left w:val="none" w:sz="0" w:space="0" w:color="auto"/>
            <w:bottom w:val="none" w:sz="0" w:space="0" w:color="auto"/>
            <w:right w:val="none" w:sz="0" w:space="0" w:color="auto"/>
          </w:divBdr>
        </w:div>
        <w:div w:id="1913078120">
          <w:marLeft w:val="0"/>
          <w:marRight w:val="0"/>
          <w:marTop w:val="0"/>
          <w:marBottom w:val="0"/>
          <w:divBdr>
            <w:top w:val="none" w:sz="0" w:space="0" w:color="auto"/>
            <w:left w:val="none" w:sz="0" w:space="0" w:color="auto"/>
            <w:bottom w:val="none" w:sz="0" w:space="0" w:color="auto"/>
            <w:right w:val="none" w:sz="0" w:space="0" w:color="auto"/>
          </w:divBdr>
        </w:div>
        <w:div w:id="1044718461">
          <w:marLeft w:val="0"/>
          <w:marRight w:val="0"/>
          <w:marTop w:val="0"/>
          <w:marBottom w:val="0"/>
          <w:divBdr>
            <w:top w:val="none" w:sz="0" w:space="0" w:color="auto"/>
            <w:left w:val="none" w:sz="0" w:space="0" w:color="auto"/>
            <w:bottom w:val="none" w:sz="0" w:space="0" w:color="auto"/>
            <w:right w:val="none" w:sz="0" w:space="0" w:color="auto"/>
          </w:divBdr>
        </w:div>
        <w:div w:id="2068801251">
          <w:marLeft w:val="0"/>
          <w:marRight w:val="0"/>
          <w:marTop w:val="0"/>
          <w:marBottom w:val="0"/>
          <w:divBdr>
            <w:top w:val="none" w:sz="0" w:space="0" w:color="auto"/>
            <w:left w:val="none" w:sz="0" w:space="0" w:color="auto"/>
            <w:bottom w:val="none" w:sz="0" w:space="0" w:color="auto"/>
            <w:right w:val="none" w:sz="0" w:space="0" w:color="auto"/>
          </w:divBdr>
        </w:div>
      </w:divsChild>
    </w:div>
    <w:div w:id="1034694667">
      <w:bodyDiv w:val="1"/>
      <w:marLeft w:val="0"/>
      <w:marRight w:val="0"/>
      <w:marTop w:val="0"/>
      <w:marBottom w:val="0"/>
      <w:divBdr>
        <w:top w:val="none" w:sz="0" w:space="0" w:color="auto"/>
        <w:left w:val="none" w:sz="0" w:space="0" w:color="auto"/>
        <w:bottom w:val="none" w:sz="0" w:space="0" w:color="auto"/>
        <w:right w:val="none" w:sz="0" w:space="0" w:color="auto"/>
      </w:divBdr>
    </w:div>
    <w:div w:id="1160342284">
      <w:bodyDiv w:val="1"/>
      <w:marLeft w:val="0"/>
      <w:marRight w:val="0"/>
      <w:marTop w:val="0"/>
      <w:marBottom w:val="0"/>
      <w:divBdr>
        <w:top w:val="none" w:sz="0" w:space="0" w:color="auto"/>
        <w:left w:val="none" w:sz="0" w:space="0" w:color="auto"/>
        <w:bottom w:val="none" w:sz="0" w:space="0" w:color="auto"/>
        <w:right w:val="none" w:sz="0" w:space="0" w:color="auto"/>
      </w:divBdr>
      <w:divsChild>
        <w:div w:id="380255711">
          <w:marLeft w:val="0"/>
          <w:marRight w:val="0"/>
          <w:marTop w:val="0"/>
          <w:marBottom w:val="0"/>
          <w:divBdr>
            <w:top w:val="none" w:sz="0" w:space="0" w:color="auto"/>
            <w:left w:val="none" w:sz="0" w:space="0" w:color="auto"/>
            <w:bottom w:val="none" w:sz="0" w:space="0" w:color="auto"/>
            <w:right w:val="none" w:sz="0" w:space="0" w:color="auto"/>
          </w:divBdr>
        </w:div>
        <w:div w:id="861941009">
          <w:marLeft w:val="0"/>
          <w:marRight w:val="0"/>
          <w:marTop w:val="0"/>
          <w:marBottom w:val="0"/>
          <w:divBdr>
            <w:top w:val="none" w:sz="0" w:space="0" w:color="auto"/>
            <w:left w:val="none" w:sz="0" w:space="0" w:color="auto"/>
            <w:bottom w:val="none" w:sz="0" w:space="0" w:color="auto"/>
            <w:right w:val="none" w:sz="0" w:space="0" w:color="auto"/>
          </w:divBdr>
        </w:div>
        <w:div w:id="2108185911">
          <w:marLeft w:val="0"/>
          <w:marRight w:val="0"/>
          <w:marTop w:val="0"/>
          <w:marBottom w:val="0"/>
          <w:divBdr>
            <w:top w:val="none" w:sz="0" w:space="0" w:color="auto"/>
            <w:left w:val="none" w:sz="0" w:space="0" w:color="auto"/>
            <w:bottom w:val="none" w:sz="0" w:space="0" w:color="auto"/>
            <w:right w:val="none" w:sz="0" w:space="0" w:color="auto"/>
          </w:divBdr>
        </w:div>
        <w:div w:id="1026054530">
          <w:marLeft w:val="0"/>
          <w:marRight w:val="0"/>
          <w:marTop w:val="0"/>
          <w:marBottom w:val="0"/>
          <w:divBdr>
            <w:top w:val="none" w:sz="0" w:space="0" w:color="auto"/>
            <w:left w:val="none" w:sz="0" w:space="0" w:color="auto"/>
            <w:bottom w:val="none" w:sz="0" w:space="0" w:color="auto"/>
            <w:right w:val="none" w:sz="0" w:space="0" w:color="auto"/>
          </w:divBdr>
        </w:div>
        <w:div w:id="1973444423">
          <w:marLeft w:val="0"/>
          <w:marRight w:val="0"/>
          <w:marTop w:val="0"/>
          <w:marBottom w:val="0"/>
          <w:divBdr>
            <w:top w:val="none" w:sz="0" w:space="0" w:color="auto"/>
            <w:left w:val="none" w:sz="0" w:space="0" w:color="auto"/>
            <w:bottom w:val="none" w:sz="0" w:space="0" w:color="auto"/>
            <w:right w:val="none" w:sz="0" w:space="0" w:color="auto"/>
          </w:divBdr>
        </w:div>
        <w:div w:id="1048260821">
          <w:marLeft w:val="0"/>
          <w:marRight w:val="0"/>
          <w:marTop w:val="0"/>
          <w:marBottom w:val="0"/>
          <w:divBdr>
            <w:top w:val="none" w:sz="0" w:space="0" w:color="auto"/>
            <w:left w:val="none" w:sz="0" w:space="0" w:color="auto"/>
            <w:bottom w:val="none" w:sz="0" w:space="0" w:color="auto"/>
            <w:right w:val="none" w:sz="0" w:space="0" w:color="auto"/>
          </w:divBdr>
        </w:div>
        <w:div w:id="1797521708">
          <w:marLeft w:val="0"/>
          <w:marRight w:val="0"/>
          <w:marTop w:val="0"/>
          <w:marBottom w:val="0"/>
          <w:divBdr>
            <w:top w:val="none" w:sz="0" w:space="0" w:color="auto"/>
            <w:left w:val="none" w:sz="0" w:space="0" w:color="auto"/>
            <w:bottom w:val="none" w:sz="0" w:space="0" w:color="auto"/>
            <w:right w:val="none" w:sz="0" w:space="0" w:color="auto"/>
          </w:divBdr>
        </w:div>
        <w:div w:id="2067486263">
          <w:marLeft w:val="0"/>
          <w:marRight w:val="0"/>
          <w:marTop w:val="0"/>
          <w:marBottom w:val="0"/>
          <w:divBdr>
            <w:top w:val="none" w:sz="0" w:space="0" w:color="auto"/>
            <w:left w:val="none" w:sz="0" w:space="0" w:color="auto"/>
            <w:bottom w:val="none" w:sz="0" w:space="0" w:color="auto"/>
            <w:right w:val="none" w:sz="0" w:space="0" w:color="auto"/>
          </w:divBdr>
        </w:div>
        <w:div w:id="316611075">
          <w:marLeft w:val="0"/>
          <w:marRight w:val="0"/>
          <w:marTop w:val="0"/>
          <w:marBottom w:val="0"/>
          <w:divBdr>
            <w:top w:val="none" w:sz="0" w:space="0" w:color="auto"/>
            <w:left w:val="none" w:sz="0" w:space="0" w:color="auto"/>
            <w:bottom w:val="none" w:sz="0" w:space="0" w:color="auto"/>
            <w:right w:val="none" w:sz="0" w:space="0" w:color="auto"/>
          </w:divBdr>
        </w:div>
        <w:div w:id="2053386685">
          <w:marLeft w:val="0"/>
          <w:marRight w:val="0"/>
          <w:marTop w:val="0"/>
          <w:marBottom w:val="0"/>
          <w:divBdr>
            <w:top w:val="none" w:sz="0" w:space="0" w:color="auto"/>
            <w:left w:val="none" w:sz="0" w:space="0" w:color="auto"/>
            <w:bottom w:val="none" w:sz="0" w:space="0" w:color="auto"/>
            <w:right w:val="none" w:sz="0" w:space="0" w:color="auto"/>
          </w:divBdr>
        </w:div>
      </w:divsChild>
    </w:div>
    <w:div w:id="1288045766">
      <w:bodyDiv w:val="1"/>
      <w:marLeft w:val="0"/>
      <w:marRight w:val="0"/>
      <w:marTop w:val="0"/>
      <w:marBottom w:val="0"/>
      <w:divBdr>
        <w:top w:val="none" w:sz="0" w:space="0" w:color="auto"/>
        <w:left w:val="none" w:sz="0" w:space="0" w:color="auto"/>
        <w:bottom w:val="none" w:sz="0" w:space="0" w:color="auto"/>
        <w:right w:val="none" w:sz="0" w:space="0" w:color="auto"/>
      </w:divBdr>
    </w:div>
    <w:div w:id="1384790936">
      <w:bodyDiv w:val="1"/>
      <w:marLeft w:val="0"/>
      <w:marRight w:val="0"/>
      <w:marTop w:val="0"/>
      <w:marBottom w:val="0"/>
      <w:divBdr>
        <w:top w:val="none" w:sz="0" w:space="0" w:color="auto"/>
        <w:left w:val="none" w:sz="0" w:space="0" w:color="auto"/>
        <w:bottom w:val="none" w:sz="0" w:space="0" w:color="auto"/>
        <w:right w:val="none" w:sz="0" w:space="0" w:color="auto"/>
      </w:divBdr>
    </w:div>
    <w:div w:id="1409230758">
      <w:bodyDiv w:val="1"/>
      <w:marLeft w:val="0"/>
      <w:marRight w:val="0"/>
      <w:marTop w:val="0"/>
      <w:marBottom w:val="0"/>
      <w:divBdr>
        <w:top w:val="none" w:sz="0" w:space="0" w:color="auto"/>
        <w:left w:val="none" w:sz="0" w:space="0" w:color="auto"/>
        <w:bottom w:val="none" w:sz="0" w:space="0" w:color="auto"/>
        <w:right w:val="none" w:sz="0" w:space="0" w:color="auto"/>
      </w:divBdr>
    </w:div>
    <w:div w:id="1458257838">
      <w:bodyDiv w:val="1"/>
      <w:marLeft w:val="0"/>
      <w:marRight w:val="0"/>
      <w:marTop w:val="0"/>
      <w:marBottom w:val="0"/>
      <w:divBdr>
        <w:top w:val="none" w:sz="0" w:space="0" w:color="auto"/>
        <w:left w:val="none" w:sz="0" w:space="0" w:color="auto"/>
        <w:bottom w:val="none" w:sz="0" w:space="0" w:color="auto"/>
        <w:right w:val="none" w:sz="0" w:space="0" w:color="auto"/>
      </w:divBdr>
    </w:div>
    <w:div w:id="1599949413">
      <w:bodyDiv w:val="1"/>
      <w:marLeft w:val="0"/>
      <w:marRight w:val="0"/>
      <w:marTop w:val="0"/>
      <w:marBottom w:val="0"/>
      <w:divBdr>
        <w:top w:val="none" w:sz="0" w:space="0" w:color="auto"/>
        <w:left w:val="none" w:sz="0" w:space="0" w:color="auto"/>
        <w:bottom w:val="none" w:sz="0" w:space="0" w:color="auto"/>
        <w:right w:val="none" w:sz="0" w:space="0" w:color="auto"/>
      </w:divBdr>
    </w:div>
    <w:div w:id="1608587459">
      <w:bodyDiv w:val="1"/>
      <w:marLeft w:val="0"/>
      <w:marRight w:val="0"/>
      <w:marTop w:val="0"/>
      <w:marBottom w:val="0"/>
      <w:divBdr>
        <w:top w:val="none" w:sz="0" w:space="0" w:color="auto"/>
        <w:left w:val="none" w:sz="0" w:space="0" w:color="auto"/>
        <w:bottom w:val="none" w:sz="0" w:space="0" w:color="auto"/>
        <w:right w:val="none" w:sz="0" w:space="0" w:color="auto"/>
      </w:divBdr>
    </w:div>
    <w:div w:id="1733306807">
      <w:bodyDiv w:val="1"/>
      <w:marLeft w:val="0"/>
      <w:marRight w:val="0"/>
      <w:marTop w:val="0"/>
      <w:marBottom w:val="0"/>
      <w:divBdr>
        <w:top w:val="none" w:sz="0" w:space="0" w:color="auto"/>
        <w:left w:val="none" w:sz="0" w:space="0" w:color="auto"/>
        <w:bottom w:val="none" w:sz="0" w:space="0" w:color="auto"/>
        <w:right w:val="none" w:sz="0" w:space="0" w:color="auto"/>
      </w:divBdr>
    </w:div>
    <w:div w:id="1814713065">
      <w:bodyDiv w:val="1"/>
      <w:marLeft w:val="0"/>
      <w:marRight w:val="0"/>
      <w:marTop w:val="0"/>
      <w:marBottom w:val="0"/>
      <w:divBdr>
        <w:top w:val="none" w:sz="0" w:space="0" w:color="auto"/>
        <w:left w:val="none" w:sz="0" w:space="0" w:color="auto"/>
        <w:bottom w:val="none" w:sz="0" w:space="0" w:color="auto"/>
        <w:right w:val="none" w:sz="0" w:space="0" w:color="auto"/>
      </w:divBdr>
    </w:div>
    <w:div w:id="1842694761">
      <w:bodyDiv w:val="1"/>
      <w:marLeft w:val="0"/>
      <w:marRight w:val="0"/>
      <w:marTop w:val="0"/>
      <w:marBottom w:val="0"/>
      <w:divBdr>
        <w:top w:val="none" w:sz="0" w:space="0" w:color="auto"/>
        <w:left w:val="none" w:sz="0" w:space="0" w:color="auto"/>
        <w:bottom w:val="none" w:sz="0" w:space="0" w:color="auto"/>
        <w:right w:val="none" w:sz="0" w:space="0" w:color="auto"/>
      </w:divBdr>
      <w:divsChild>
        <w:div w:id="516770554">
          <w:marLeft w:val="450"/>
          <w:marRight w:val="0"/>
          <w:marTop w:val="0"/>
          <w:marBottom w:val="0"/>
          <w:divBdr>
            <w:top w:val="none" w:sz="0" w:space="0" w:color="auto"/>
            <w:left w:val="none" w:sz="0" w:space="0" w:color="auto"/>
            <w:bottom w:val="none" w:sz="0" w:space="0" w:color="auto"/>
            <w:right w:val="none" w:sz="0" w:space="0" w:color="auto"/>
          </w:divBdr>
        </w:div>
        <w:div w:id="2067146280">
          <w:marLeft w:val="450"/>
          <w:marRight w:val="0"/>
          <w:marTop w:val="0"/>
          <w:marBottom w:val="0"/>
          <w:divBdr>
            <w:top w:val="none" w:sz="0" w:space="0" w:color="auto"/>
            <w:left w:val="none" w:sz="0" w:space="0" w:color="auto"/>
            <w:bottom w:val="none" w:sz="0" w:space="0" w:color="auto"/>
            <w:right w:val="none" w:sz="0" w:space="0" w:color="auto"/>
          </w:divBdr>
        </w:div>
        <w:div w:id="361366229">
          <w:marLeft w:val="450"/>
          <w:marRight w:val="0"/>
          <w:marTop w:val="0"/>
          <w:marBottom w:val="0"/>
          <w:divBdr>
            <w:top w:val="none" w:sz="0" w:space="0" w:color="auto"/>
            <w:left w:val="none" w:sz="0" w:space="0" w:color="auto"/>
            <w:bottom w:val="none" w:sz="0" w:space="0" w:color="auto"/>
            <w:right w:val="none" w:sz="0" w:space="0" w:color="auto"/>
          </w:divBdr>
        </w:div>
        <w:div w:id="855726376">
          <w:marLeft w:val="0"/>
          <w:marRight w:val="0"/>
          <w:marTop w:val="0"/>
          <w:marBottom w:val="0"/>
          <w:divBdr>
            <w:top w:val="none" w:sz="0" w:space="0" w:color="auto"/>
            <w:left w:val="none" w:sz="0" w:space="0" w:color="auto"/>
            <w:bottom w:val="none" w:sz="0" w:space="0" w:color="auto"/>
            <w:right w:val="none" w:sz="0" w:space="0" w:color="auto"/>
          </w:divBdr>
        </w:div>
      </w:divsChild>
    </w:div>
    <w:div w:id="1903828705">
      <w:bodyDiv w:val="1"/>
      <w:marLeft w:val="0"/>
      <w:marRight w:val="0"/>
      <w:marTop w:val="0"/>
      <w:marBottom w:val="0"/>
      <w:divBdr>
        <w:top w:val="none" w:sz="0" w:space="0" w:color="auto"/>
        <w:left w:val="none" w:sz="0" w:space="0" w:color="auto"/>
        <w:bottom w:val="none" w:sz="0" w:space="0" w:color="auto"/>
        <w:right w:val="none" w:sz="0" w:space="0" w:color="auto"/>
      </w:divBdr>
      <w:divsChild>
        <w:div w:id="787966039">
          <w:marLeft w:val="0"/>
          <w:marRight w:val="0"/>
          <w:marTop w:val="0"/>
          <w:marBottom w:val="0"/>
          <w:divBdr>
            <w:top w:val="none" w:sz="0" w:space="0" w:color="auto"/>
            <w:left w:val="none" w:sz="0" w:space="0" w:color="auto"/>
            <w:bottom w:val="none" w:sz="0" w:space="0" w:color="auto"/>
            <w:right w:val="none" w:sz="0" w:space="0" w:color="auto"/>
          </w:divBdr>
        </w:div>
      </w:divsChild>
    </w:div>
    <w:div w:id="1936551060">
      <w:bodyDiv w:val="1"/>
      <w:marLeft w:val="0"/>
      <w:marRight w:val="0"/>
      <w:marTop w:val="0"/>
      <w:marBottom w:val="0"/>
      <w:divBdr>
        <w:top w:val="none" w:sz="0" w:space="0" w:color="auto"/>
        <w:left w:val="none" w:sz="0" w:space="0" w:color="auto"/>
        <w:bottom w:val="none" w:sz="0" w:space="0" w:color="auto"/>
        <w:right w:val="none" w:sz="0" w:space="0" w:color="auto"/>
      </w:divBdr>
      <w:divsChild>
        <w:div w:id="1838186368">
          <w:marLeft w:val="0"/>
          <w:marRight w:val="0"/>
          <w:marTop w:val="0"/>
          <w:marBottom w:val="0"/>
          <w:divBdr>
            <w:top w:val="none" w:sz="0" w:space="0" w:color="auto"/>
            <w:left w:val="none" w:sz="0" w:space="0" w:color="auto"/>
            <w:bottom w:val="none" w:sz="0" w:space="0" w:color="auto"/>
            <w:right w:val="none" w:sz="0" w:space="0" w:color="auto"/>
          </w:divBdr>
        </w:div>
      </w:divsChild>
    </w:div>
    <w:div w:id="2068796480">
      <w:bodyDiv w:val="1"/>
      <w:marLeft w:val="0"/>
      <w:marRight w:val="0"/>
      <w:marTop w:val="0"/>
      <w:marBottom w:val="0"/>
      <w:divBdr>
        <w:top w:val="none" w:sz="0" w:space="0" w:color="auto"/>
        <w:left w:val="none" w:sz="0" w:space="0" w:color="auto"/>
        <w:bottom w:val="none" w:sz="0" w:space="0" w:color="auto"/>
        <w:right w:val="none" w:sz="0" w:space="0" w:color="auto"/>
      </w:divBdr>
      <w:divsChild>
        <w:div w:id="603390446">
          <w:marLeft w:val="0"/>
          <w:marRight w:val="0"/>
          <w:marTop w:val="0"/>
          <w:marBottom w:val="0"/>
          <w:divBdr>
            <w:top w:val="none" w:sz="0" w:space="0" w:color="auto"/>
            <w:left w:val="none" w:sz="0" w:space="0" w:color="auto"/>
            <w:bottom w:val="none" w:sz="0" w:space="0" w:color="auto"/>
            <w:right w:val="none" w:sz="0" w:space="0" w:color="auto"/>
          </w:divBdr>
        </w:div>
        <w:div w:id="198904476">
          <w:marLeft w:val="0"/>
          <w:marRight w:val="0"/>
          <w:marTop w:val="0"/>
          <w:marBottom w:val="0"/>
          <w:divBdr>
            <w:top w:val="none" w:sz="0" w:space="0" w:color="auto"/>
            <w:left w:val="none" w:sz="0" w:space="0" w:color="auto"/>
            <w:bottom w:val="none" w:sz="0" w:space="0" w:color="auto"/>
            <w:right w:val="none" w:sz="0" w:space="0" w:color="auto"/>
          </w:divBdr>
        </w:div>
        <w:div w:id="171141511">
          <w:marLeft w:val="0"/>
          <w:marRight w:val="0"/>
          <w:marTop w:val="0"/>
          <w:marBottom w:val="0"/>
          <w:divBdr>
            <w:top w:val="none" w:sz="0" w:space="0" w:color="auto"/>
            <w:left w:val="none" w:sz="0" w:space="0" w:color="auto"/>
            <w:bottom w:val="none" w:sz="0" w:space="0" w:color="auto"/>
            <w:right w:val="none" w:sz="0" w:space="0" w:color="auto"/>
          </w:divBdr>
        </w:div>
        <w:div w:id="107817323">
          <w:marLeft w:val="0"/>
          <w:marRight w:val="0"/>
          <w:marTop w:val="0"/>
          <w:marBottom w:val="0"/>
          <w:divBdr>
            <w:top w:val="none" w:sz="0" w:space="0" w:color="auto"/>
            <w:left w:val="none" w:sz="0" w:space="0" w:color="auto"/>
            <w:bottom w:val="none" w:sz="0" w:space="0" w:color="auto"/>
            <w:right w:val="none" w:sz="0" w:space="0" w:color="auto"/>
          </w:divBdr>
        </w:div>
        <w:div w:id="1915158886">
          <w:marLeft w:val="0"/>
          <w:marRight w:val="0"/>
          <w:marTop w:val="0"/>
          <w:marBottom w:val="0"/>
          <w:divBdr>
            <w:top w:val="none" w:sz="0" w:space="0" w:color="auto"/>
            <w:left w:val="none" w:sz="0" w:space="0" w:color="auto"/>
            <w:bottom w:val="none" w:sz="0" w:space="0" w:color="auto"/>
            <w:right w:val="none" w:sz="0" w:space="0" w:color="auto"/>
          </w:divBdr>
        </w:div>
        <w:div w:id="971137959">
          <w:marLeft w:val="0"/>
          <w:marRight w:val="0"/>
          <w:marTop w:val="0"/>
          <w:marBottom w:val="0"/>
          <w:divBdr>
            <w:top w:val="none" w:sz="0" w:space="0" w:color="auto"/>
            <w:left w:val="none" w:sz="0" w:space="0" w:color="auto"/>
            <w:bottom w:val="none" w:sz="0" w:space="0" w:color="auto"/>
            <w:right w:val="none" w:sz="0" w:space="0" w:color="auto"/>
          </w:divBdr>
        </w:div>
        <w:div w:id="460535359">
          <w:marLeft w:val="0"/>
          <w:marRight w:val="0"/>
          <w:marTop w:val="0"/>
          <w:marBottom w:val="0"/>
          <w:divBdr>
            <w:top w:val="none" w:sz="0" w:space="0" w:color="auto"/>
            <w:left w:val="none" w:sz="0" w:space="0" w:color="auto"/>
            <w:bottom w:val="none" w:sz="0" w:space="0" w:color="auto"/>
            <w:right w:val="none" w:sz="0" w:space="0" w:color="auto"/>
          </w:divBdr>
        </w:div>
        <w:div w:id="400174452">
          <w:marLeft w:val="0"/>
          <w:marRight w:val="0"/>
          <w:marTop w:val="0"/>
          <w:marBottom w:val="0"/>
          <w:divBdr>
            <w:top w:val="none" w:sz="0" w:space="0" w:color="auto"/>
            <w:left w:val="none" w:sz="0" w:space="0" w:color="auto"/>
            <w:bottom w:val="none" w:sz="0" w:space="0" w:color="auto"/>
            <w:right w:val="none" w:sz="0" w:space="0" w:color="auto"/>
          </w:divBdr>
        </w:div>
        <w:div w:id="1637104175">
          <w:marLeft w:val="0"/>
          <w:marRight w:val="0"/>
          <w:marTop w:val="0"/>
          <w:marBottom w:val="0"/>
          <w:divBdr>
            <w:top w:val="none" w:sz="0" w:space="0" w:color="auto"/>
            <w:left w:val="none" w:sz="0" w:space="0" w:color="auto"/>
            <w:bottom w:val="none" w:sz="0" w:space="0" w:color="auto"/>
            <w:right w:val="none" w:sz="0" w:space="0" w:color="auto"/>
          </w:divBdr>
        </w:div>
        <w:div w:id="687751365">
          <w:marLeft w:val="0"/>
          <w:marRight w:val="0"/>
          <w:marTop w:val="0"/>
          <w:marBottom w:val="0"/>
          <w:divBdr>
            <w:top w:val="none" w:sz="0" w:space="0" w:color="auto"/>
            <w:left w:val="none" w:sz="0" w:space="0" w:color="auto"/>
            <w:bottom w:val="none" w:sz="0" w:space="0" w:color="auto"/>
            <w:right w:val="none" w:sz="0" w:space="0" w:color="auto"/>
          </w:divBdr>
        </w:div>
        <w:div w:id="1549341747">
          <w:marLeft w:val="0"/>
          <w:marRight w:val="0"/>
          <w:marTop w:val="0"/>
          <w:marBottom w:val="0"/>
          <w:divBdr>
            <w:top w:val="none" w:sz="0" w:space="0" w:color="auto"/>
            <w:left w:val="none" w:sz="0" w:space="0" w:color="auto"/>
            <w:bottom w:val="none" w:sz="0" w:space="0" w:color="auto"/>
            <w:right w:val="none" w:sz="0" w:space="0" w:color="auto"/>
          </w:divBdr>
        </w:div>
      </w:divsChild>
    </w:div>
    <w:div w:id="2071075045">
      <w:bodyDiv w:val="1"/>
      <w:marLeft w:val="0"/>
      <w:marRight w:val="0"/>
      <w:marTop w:val="0"/>
      <w:marBottom w:val="0"/>
      <w:divBdr>
        <w:top w:val="none" w:sz="0" w:space="0" w:color="auto"/>
        <w:left w:val="none" w:sz="0" w:space="0" w:color="auto"/>
        <w:bottom w:val="none" w:sz="0" w:space="0" w:color="auto"/>
        <w:right w:val="none" w:sz="0" w:space="0" w:color="auto"/>
      </w:divBdr>
    </w:div>
    <w:div w:id="2123835554">
      <w:bodyDiv w:val="1"/>
      <w:marLeft w:val="0"/>
      <w:marRight w:val="0"/>
      <w:marTop w:val="0"/>
      <w:marBottom w:val="0"/>
      <w:divBdr>
        <w:top w:val="none" w:sz="0" w:space="0" w:color="auto"/>
        <w:left w:val="none" w:sz="0" w:space="0" w:color="auto"/>
        <w:bottom w:val="none" w:sz="0" w:space="0" w:color="auto"/>
        <w:right w:val="none" w:sz="0" w:space="0" w:color="auto"/>
      </w:divBdr>
      <w:divsChild>
        <w:div w:id="1074742216">
          <w:marLeft w:val="0"/>
          <w:marRight w:val="0"/>
          <w:marTop w:val="0"/>
          <w:marBottom w:val="0"/>
          <w:divBdr>
            <w:top w:val="none" w:sz="0" w:space="0" w:color="auto"/>
            <w:left w:val="none" w:sz="0" w:space="0" w:color="auto"/>
            <w:bottom w:val="none" w:sz="0" w:space="0" w:color="auto"/>
            <w:right w:val="none" w:sz="0" w:space="0" w:color="auto"/>
          </w:divBdr>
        </w:div>
        <w:div w:id="1537935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dc.gov/coronavirus/2019-ncov/hcp/return-to-work.html" TargetMode="External"/><Relationship Id="rId18" Type="http://schemas.openxmlformats.org/officeDocument/2006/relationships/hyperlink" Target="https://covid19ltc.umassmed.edu/"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mass.gov/doc/administrative-bulletin-20-37-101-cmr-20600-standard-payments-to-nursing-facilities-0/download" TargetMode="External"/><Relationship Id="rId7" Type="http://schemas.openxmlformats.org/officeDocument/2006/relationships/endnotes" Target="endnotes.xml"/><Relationship Id="rId12" Type="http://schemas.openxmlformats.org/officeDocument/2006/relationships/hyperlink" Target="mailto:caitlin.sullivan2@state.ma.us" TargetMode="External"/><Relationship Id="rId17" Type="http://schemas.openxmlformats.org/officeDocument/2006/relationships/hyperlink" Target="mailto:OLTSSReports@MassMail.State.MA.U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mass.gov/lists/2020-masshealth-provider-bulletins" TargetMode="External"/><Relationship Id="rId20" Type="http://schemas.openxmlformats.org/officeDocument/2006/relationships/hyperlink" Target="https://www.mass.gov/doc/nursing-facility-bulletin-144-isolated-spaces-for-nursing-facility-residents-with-a-positive/downloa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iasubmissions.chia.state.ma.us/SSO/Account/Login?ReturnUrl=%2fsso"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ass.gov/doc/covid-19-testing-guidance/download"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covid19ltc.umassmed.edu/Documents/Covid19LTC_FAQs_2020-05-08-v3%20facility.pdf"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fallonambulance.com/covidtesting"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D7A9D-8E1D-4807-8C86-3C388BFB1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4991</Words>
  <Characters>27106</Characters>
  <Application>Microsoft Office Word</Application>
  <DocSecurity>0</DocSecurity>
  <Lines>521</Lines>
  <Paragraphs>185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Lyons</dc:creator>
  <cp:lastModifiedBy>Jessica Lyons</cp:lastModifiedBy>
  <cp:revision>3</cp:revision>
  <dcterms:created xsi:type="dcterms:W3CDTF">2020-06-01T16:39:00Z</dcterms:created>
  <dcterms:modified xsi:type="dcterms:W3CDTF">2020-06-01T17:15:00Z</dcterms:modified>
</cp:coreProperties>
</file>