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BF1C6" w14:textId="77777777" w:rsidR="004B5CE2" w:rsidRPr="005156DF" w:rsidRDefault="004B5CE2" w:rsidP="004B5CE2">
      <w:pPr>
        <w:jc w:val="right"/>
        <w:rPr>
          <w:color w:val="FF0000"/>
        </w:rPr>
      </w:pPr>
      <w:r>
        <w:rPr>
          <w:noProof/>
          <w:color w:val="FF0000"/>
        </w:rPr>
        <mc:AlternateContent>
          <mc:Choice Requires="wps">
            <w:drawing>
              <wp:anchor distT="0" distB="0" distL="114300" distR="114300" simplePos="0" relativeHeight="251660288" behindDoc="0" locked="0" layoutInCell="1" allowOverlap="1" wp14:anchorId="2D14F05B" wp14:editId="17559765">
                <wp:simplePos x="0" y="0"/>
                <wp:positionH relativeFrom="page">
                  <wp:align>right</wp:align>
                </wp:positionH>
                <wp:positionV relativeFrom="paragraph">
                  <wp:posOffset>1390015</wp:posOffset>
                </wp:positionV>
                <wp:extent cx="7762875" cy="34385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762875" cy="34385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47A6F" w14:textId="77777777" w:rsidR="004D38EC" w:rsidRPr="00494BC8" w:rsidRDefault="004D38EC" w:rsidP="00C9173E">
                            <w:pPr>
                              <w:spacing w:after="0" w:line="240" w:lineRule="auto"/>
                              <w:jc w:val="center"/>
                              <w:rPr>
                                <w:rFonts w:ascii="DINPro-CondBold" w:hAnsi="DINPro-CondBold" w:cs="DINPro-CondBold"/>
                                <w:sz w:val="72"/>
                                <w:szCs w:val="72"/>
                              </w:rPr>
                            </w:pPr>
                            <w:r w:rsidRPr="00494BC8">
                              <w:rPr>
                                <w:rFonts w:ascii="DINPro-CondBold" w:hAnsi="DINPro-CondBold" w:cs="DINPro-CondBold"/>
                                <w:sz w:val="72"/>
                                <w:szCs w:val="72"/>
                              </w:rPr>
                              <w:t>MassHealth</w:t>
                            </w:r>
                          </w:p>
                          <w:p w14:paraId="1E39FA86" w14:textId="77777777" w:rsidR="004D38EC"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314CA672" w14:textId="77777777" w:rsidR="004D38EC"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649A2CFE" w14:textId="2E0AA430" w:rsidR="004D38EC" w:rsidRPr="00861BAF"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4F05B" id="Rectangle 5" o:spid="_x0000_s1026" style="position:absolute;left:0;text-align:left;margin-left:560.05pt;margin-top:109.45pt;width:611.25pt;height:270.7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SQYNQ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6HlCjWwBU9AGhMraQgQ4Rna9wEvB7NvW1nDkzsdVfaBv+hC7ILkO4PkIqd&#10;JxwWR6OzwXgEsTnsnWan4+EgRE2Ox411/rPQDUEjpxbSByjZ5sZ5SAmunQtmW8raXNdSksIAvHCn&#10;Vvvn2lcBLKBgOItOLVxw2X8nVbyIhebrRigfmWWFZB5o7araOEgzEc1SAFD2SxGTQI9QIdaE3Ybb&#10;/jEYz9L0fPCpNx+m816Wjq56s/Ns1BulV6Mszcb9eX/+E0vsZ5O1EzeaM7kwdUe9fvam2ncZ0z6C&#10;SJpAPrJhgeIRMCgoANeVCBgiJFirsxxvGPzA9lZ4XqFZAqTtOjgfNtqDCDh6SYWj0jiPmXAlQY5E&#10;VgTL76WI3g+iBHIBDwbhWsKzFnNpY7WMc0A7gukqVoi4PEzhh9TDQlAI8ESYSQUBj9W2sdsAnefv&#10;sWOY2F04KoIqHApL/1RYPHw4ETJr5Q+Hm1pp+14ACV21maN/B1KEBlHyu+UOXNBc6mIPrxCIHAjt&#10;DL+u4S3cMOfvmQU9ApaDxvo7GEqptznVrUVJpe3399bRH7gEu5RsQd9y6r6tmRWUyC8KBOS8n2Uo&#10;iGGSDUcDfEkvd5Yvd9S6mWvgVx/U3PBgor+XnVla3TyDFM8wK2wxxSF3Trm33WTuo+6CmHMxmwU3&#10;EEHD/I16NLx7uvjWn3bPzJpWEDyQ+FZ3Wsgmr3Qh+kZaztZel3UQjSOuLfQgoIFDrdijQr+cB6/j&#10;J2n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yRzeAAAAAJAQAADwAAAGRy&#10;cy9kb3ducmV2LnhtbEyPMU/DMBSEdyT+g/WQ2KhTi4YQ8lJVRUgsVGpgaDc3NknAfo5ipwn/HneC&#10;8XSnu++K9WwNO+vBd44QlosEmKbaqY4ahI/3l7sMmA+SlDSONMKP9rAur68KmSs30V6fq9CwWEI+&#10;lwhtCH3Oua9bbaVfuF5T9D7dYGWIcmi4GuQUy63hIklSbmVHcaGVvd62uv6uRovwXO2mI1+Nr5md&#10;D5nZvO2+tumIeHszb56ABT2HvzBc8CM6lJHp5EZSnhmEeCQgiGX2COxiCyFWwE4ID2lyD7ws+P8H&#10;5S8AAAD//wMAUEsDBAoAAAAAAAAAIQBvSB8xJzgBACc4AQAUAAAAZHJzL21lZGlhL2ltYWdlMS5w&#10;bmeJUE5HDQoaCgAAAA1JSERSAAAGhAAAAxEIAgAAAErQQ94AAAAZdEVYdFNvZnR3YXJlAEFkb2Jl&#10;IEltYWdlUmVhZHlxyWU8AAADImlUWHRYTUw6Y29tLmFkb2JlLnhtcAAAAAA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LjEgV2luZG93cyIgeG1wTU06SW5zdGFu&#10;Y2VJRD0ieG1wLmlpZDowQzdCM0M5QTMyOEYxMUUzOTM5QThCOTAzRDQxNkUzRCIgeG1wTU06RG9j&#10;dW1lbnRJRD0ieG1wLmRpZDowQzdCM0M5QjMyOEYxMUUzOTM5QThCOTAzRDQxNkUzRCI+IDx4bXBN&#10;TTpEZXJpdmVkRnJvbSBzdFJlZjppbnN0YW5jZUlEPSJ4bXAuaWlkOjBDN0IzQzk4MzI4RjExRTM5&#10;MzlBOEI5MDNENDE2RTNEIiBzdFJlZjpkb2N1bWVudElEPSJ4bXAuZGlkOjBDN0IzQzk5MzI4RjEx&#10;RTM5MzlBOEI5MDNENDE2RTNEIi8+IDwvcmRmOkRlc2NyaXB0aW9uPiA8L3JkZjpSREY+IDwveDp4&#10;bXBtZXRhPiA8P3hwYWNrZXQgZW5kPSJyIj8+Sz2cGAABNJtJREFUeNrs3QmCozqSgGEFVXO2udgc&#10;bW41XcQYrSEWO+0EI8H/9etMGy/JIrAVFVLI//zvfzvgKoRdANseaBCcdwcYOOTx/FLa7Rf+8lXP&#10;Ly7PbZ5HQrvi+w/HHWiSPv7nT27xvyS1/D8SzgIdxA2ij3uDXxJu5xMkXxaGMzfB/Eyffv+mDXt8&#10;Fsqo6n9OT1CVfxqf7O/GG48fcvAZ/81PZfoUAAAAAAAA/RHRHGvLkarugtRSb9EdDhzBOAAAAAAA&#10;gGatpMXFGJya22F5SvCyT5NGI3SSVljsStp1Npt8qURYgnEAAAAAAACNWkahYrjKp8X5WJWmuJXK&#10;WlSrn22M674ccX+xMekE4wAAAAAAANoli8iaj1r5xSF4FcNX0xRs8Qnm+W1mxonUQcNFEp/UT7sS&#10;gnEAAAAAAACNWglOpaIGUj8hPirzSFwv2xhXNZR1kJVtvwyCcQAAAAAAAO1aGbZZ54uFqeLqyePK&#10;T9dqqeUUcVO72qsbezEE4wAAAAAAAJpmCxqUhaLzvDm3Uo205WDWVu7brGDFxfylQaPxyw3wup3Q&#10;UDjvDjDc7jxS2u2Jf7n3847rRpvnkdB++D7DcaRdsQsuQlXFTxGnsbLqMN33kbgpGDeE0g2lmEM5&#10;8hpff2Z70LpBSh6MqjGdT8OgVH1siF9TjZuq/gn+hn6hRX9z/5AZBwAAAAAA0LTnE8AReO0LwTgA&#10;AAAAAIBmyWryrB2RqisFV9EuhqkCAAAAAAA0KkfiQkzOj06VnCgnLg9fjTUcVqeNS09HE8iMAwAA&#10;AAAAaJfkeqnprv8pIUCn/qcwm3Y/CMYBAAAAAAA0alEv1efHpTw4Vye8EY7rAsE4AAAAAACAdvli&#10;qXGMalko1RMckbh+EIwDAAAAAADohD6ZFQ59oIADmkD8Hj9qJzQUzrsDDLc7j5R2+4W/0Pv5JZwX&#10;HBfaSbffQ/h8Z7/hMhccWTTSWK5B1A9VVYnfZjU9VXXRnkXOb+AhdBhWrqxrvVYyPS7zU1LCy2T+&#10;8M+0/OlOZhwAAAAAAECjCBZfD8E4AAAAAACAdoViqea25rsaE+bSo+ysHhCMAwAAAAAAaJ2IzmJt&#10;YmJzIh3P66M3iyIyZxwAAAAAAECjQlpcyYwLobe1JLjeA1r3KUtBZhwAAAAAAEDrZFFMxqTF9ReJ&#10;C6E3Lb9uVCKWYBwAAAAAAECjShHVeDdG5FZHpfY7VFXvdEwJxgEAAAAAAPRkGXSTbsNZds31HjE5&#10;5ozDL8+Zdfrm84Hnnys44jy9Kv6VKZ1HSvv8wl8WrgO0/wsdF7lse+A8ZXvB9+0+aAlEpdw337cO&#10;I1DTPHF5UKoOqeftn/348Hv8nt5jcXz17DNPwqaFKg2aNlTd8Lih4YZfS9XpI3xMu0L9RlU7pofr&#10;zE9Wlj4LAAAAAABAEzYGn6p7GkXtMb5qQ2x6s6NMMA4AAAAAAKAtafCm2IxvqR4KD8+e3xO7xilL&#10;7hYYpgoAAAAAAHCyFFYTyQNUS6kGlRiJm2JzaSiqhl++pMOL1LmWhTBcuBm29/LHmmAcAAAAAABA&#10;C0o8LUTi0lRxYkeqxmnj0u36lR1FstSlWeH8jTht3B0OM8E4AAAAAACAk4nL4TSdBdrS8nqAqoZn&#10;iHl+qJDQFVW937FmzjgAAAAAAIAm5HBbSXnzBRzqu/5pKRLX6ZaqCR3G+qp6l0K/ZMYBAAAAAAA0&#10;ZSUsZQaihthV9USTWLeu8aCd9rCSeyEYhx3Olh9dNj56Pi7+8cKBP/rj+tKG250vSvv8wl8QrgO0&#10;/w73f/ftVji/2C7aJxD6yzYnzs8Q56eKS0NQp8f9XZW1Bqqvzmj5xias3AxT32mKH6qGeeLKo2pu&#10;PH6O83Gr0+x5qrp1PrY2zPUn+5lhqgAAAAAAAO1ajkWVvnPIdHnrVjPHEYwDAAAAAABoQpoSLk4V&#10;Vz0kXWaz6trdaqo4s1k3CckRjAMAAAAAADiZzEc4SlqoMqvn4LSvMdTqh9hqHX3TxaDW+yTHMWcc&#10;AAAAAOAWeplzCvdtounnrIJqelR9I9a+5ntcnl95icZZ5MpCCjgAAAAAAADgG2IkbpEdl2JzZklv&#10;41Vz0E3NoNSUDSflCbfJjWOYKgAAAAAAQEPqcJukUJz0WLdBNxfaDLl06x7hOIJxAAAAAAAA5wsx&#10;Nzs9nNseXt2jaeY4XS/pcCsMU8XvrhSbJ9h7z8cdPlFw9Hl3VcPtzhelHe74l4XznXbe4X7uvt0K&#10;+5P176/99NJutwbxCT2tzs7rzc9BVTfEeJwOUqaQc7bKqsSSDsO8E66pPR/bHvS9Rx4bInk+OJk2&#10;MQ1T1UHja8QmxI1r7fnJRp11/v4miY9gHAAAAAAAHSDodv1DLMuDvlKuQapfraurplajb2fhu/uU&#10;UmGYKgAAAAAAQCu26jOElLo0drWnwNU0OrXcTktSmFHd/OflEYwDAAAAAAA4WRyFmu+6OBzVmWqq&#10;JnWuvzRJneW+icvzx91t2jiGqQIAAAAAALRiisGJuDRAdV7PYXq0Cts1LqTFzQarTmG4XEs1lVZV&#10;MuMAAAAAAADwHeJz4yTF36ROiLNjVDtlB6umJTfNjCMYBwAAAAAA0AqpK67mQqImMNcTdWU46jQy&#10;Vf3/6yc4d6O0OEcwDgAAAAAA4HTLENuTGeJ6L6yrG6VTb1JQlTnj8Mvz56cXEdziw4MDf/CH8bUN&#10;tztflHa4418Qzmvac8P7uZv2Kew31v++3+v4Govv9qPDKFRN51r8v6ZyDc7fGCQWcMjjVXPGnMYh&#10;q9Ls+WImiZPhcVNkVGcLquYhq6phdjwX0/72+1Jx9LeT31wnyYwDAAAAAABoQqreYJcsn9MTfbG+&#10;esOjTDAOAAAAAADgZBJ/1GNTZfu5/TB1U6vMN1VZf+LVMUwVAAAAAADgdGWQpq3hICVKp7l6Q0dV&#10;HEq91ByTc5IGseo9jzSZcQAAAAAAACcLkbiqlGoJvbl5xlxPNJRPtWVVF89IN+5xrAnGAQAAAAAA&#10;nK8UapASgEvxuGkuuTyKtZdqYFk9OnVWzGH+hMsjGAcAAAAAANAWnSJyupoE11ckzofexG5XTJLT&#10;+x5cgnEAAAAAAAAnk2cP6Q+e1QHNP+6NAg747UUBAOfRqrv9a093IwW+3j7lVueR0M4vvT+7aYfC&#10;frvj+SvCfkYLx3f980I3K4PeKzoz1idCTn8bJHyL1lyrwcXAVXzFlEoWFmoYvnrWmaRb3xPEr1ua&#10;G07CEf+neSBqfmi6nfeDn1JOLnOd0c32XNaIYBwAAAAAAMD3yOZyXS7JT24/2h4jcYtNCLG2unqD&#10;XjUsvxUktbuFYaoAAAAAAABfkgukxloN4a4J4MhaOEdmFVXbo2sT3IVCqlIXaWCcKplxAAAAAAAA&#10;p0mBNhUTbrODVWeRuMYzytIYVWeib6JaBeRUbz1ancw4AAAAAACA77FpccuUNwmVVPMT1yJxDU5Y&#10;rOm/siRND+dKDC78vPu8kWTGAQAAAAAAfIlsLLGxObcYx1o9U1yb6XFqbtgZ4mIMzkbl7t0GyIwD&#10;AAAAAAD4nmUphpj9JjnathKtko3XNiIE38IY1e3nlJ93RjAOAAAAAADgq8TkvsUlP4iy5dGp7Ubk&#10;5vdFib0tMEwV88sB4N75MACG250XfXybkE7+Qi+XGaE9X3p/Nrc+wv7hOLI/r9fPIhrBfqiolqIN&#10;g5RhquHnIHHh4D+pZe3s1FM/xzVvh5aRp5LS+6bkOJ8mN2pZWy0TxsUdoCZKl9uGuGeJdZe5rpIZ&#10;BwAAAAAA8D1rw1R19lCnscscYTMxtbIhZpNuHZklGAcAAAAAAPBtdoxqXGJ+usXt9i2nhEv1VVVN&#10;Rp2amN09EYwDAAAAAAD4klmNVH9bX0bl2qeL26a4quT4G2OVHcE4AAAAAACA75ticJLDbpLqOWic&#10;Ti7OwNaTUErVzA3nb/iNyAtJi3ME4wAAAAAAAL5GfMzNx9ri/2Uxi5yfMK7jOgazIgy6WKj3rhND&#10;MA4AAAAAAODbpK7SENPiyj0nXUWsYlqcWVD9Mrf19hWbCcYBAAAAAAB8yTIQldLi8i9ZPNSTOvom&#10;s4WMUX34yy7g5AeEBsH59QPD7c4Lpb3t+BeE8/SW7VY4vqd+zvbSzjleXMd+tr1039GfcValId1R&#10;n/4W5oZ7/BxkSid7fIgPYdSqhJc6P7vaFLoaGrswpRWbNsLWZJB4UyQWUZU0f5yo5pIUMkicNW4r&#10;KnfW+f7NfD0y4wAAAAAAAHYmixtrd6vRqFJu9BqAVjcv0RBLN8SYHYH1CcE4AAAAAACAQ8SMsFQa&#10;NRZKFXMvBeTq51Q/u6DLug26+cybIxgHAAAAAACwv1kkLi4UlVS9If9UWXlpvwPStb6R0uVE85J7&#10;B+SYMw4AAAAAAGBny0icDa75CePiTxWbEKeS7vY1u3dIiws1VR9bMWqYO86my6X6qrdPjSMzDgAA&#10;AAAAYGdTTG0tEidrs8iFqgV17YL+EuNK4puLSXAxQmfS4pSp4wjGAQAAAAAAHGQlJy4mvaWRqSLL&#10;X5JqOHRUSlhLkQatl9e/mTOOYBwAAAAAAMB3xFjbFGiTrWGoHU8VR5jtZ5gzDrjddR+77c+Lbtdw&#10;u/NCaW8f/AXhPL1l+xSO46mfp8L51dX3nLt97RIyXRpt53QAzqSqJs0tjtj0C2LKm0zfvf1Pv3SQ&#10;cfWYnXcU9ckDj28pqmEIqoR54kbVMEWcxpnj0kP1uFSRRlPjjr6O2VKzZMYBAAAAAAAc63ksVT54&#10;5FRhDrhwc/4QUeBXCMYBAAAAAADsTDaS3HyxVM1PkpUnia380J5q9rfVoamxjAMpsxsYpgoAAAAA&#10;AHC4VMxB3bykQ1goa09vzlri27TydoyqM3VUsUQwDgAAAAAA4GskFEsNMTiTKNf16E7dvIMFgnEA&#10;AAAAAADHqWoWiBnB6uNx0x07LjXWWi3aDG2VldRUl0JN3lyq4YAVzBkHAAAAAACwP3m6zAfgYiRO&#10;qieL6zlNTqnh8ArBOAAAAAAAgIPMw1Iib7225ajWi6GppMVtYZjqzU56AJxHyVX/NUZEaVc7/gXh&#10;fLx0uxWO49udokvvB47Lta8zdIpju9o6wkqP6ind2Dvsn9d7LUwPN/jLmv8GrssCDqpbezMURZCT&#10;rhuy1gIe6x+/uDxWbPRjUUc1a6vmjn+H8VfhyM/b5+azT7oc2uswwTgAAAAAAPAEQbcddp+sLFd5&#10;FZf6wq7Xt58faqfKT95K+YeANQTjAAAAAAAAdmaqMZiKDalag0gO0qmYJLSqksMX1/MtWnLgJITb&#10;NBapEBfmjCMG9xTBOAAAAAAAgP35IJvWgTZJ0bc4WDVXb7AlVp2JkR0dktOdXqs+MJeWiA/JiTJG&#10;fg3BOAAAAAAAgJ3JNEuh1jG1xwKVwWfDOTdIvCExga4UUbVZdapy8Hqu24qi+RBbeVRTGM680M6G&#10;yxjnFQTjAAAAAADAJqIpv92BkhPfQjacpoS4ac64lCgnsx1ewnMHF3r6ONi3FoPTPJfcLGYHa2AX&#10;AAAAAAAA7GsZRJuqHsS4W5lKTuo6qjYSJ01GQrWeFa4OyfmIo8oXR9l2icw4AAAAAACAQ5Rhp7q2&#10;0CzRkwJXW5l3LzPm6gnjXJ0l5xabiIJg3KVOb9zuuHPgOY9+YLhs+1fa1Y5/QTgfL90+5WbH66zP&#10;R+F8ueX+P367+h7j9X576OVM0o134Qv6HekiDSx9ExAxJ7L5ehCHcvoX+rQy/9gfGWdvfO75PzxW&#10;TSVvoNbLR3GpOoPOQm+PrRl0GourvuKqbpwXetL5u9/n1OdbQDAOAAAAAIADO/+gldgAULotnc6o&#10;NsuYWw0Z6iJXDhZzxgEAAAAAAOxP6nz5VMbB3/B1G+xDHdH0U+t4IjG4HyIYBwAAAAAAcBRZuZuz&#10;41Skz0iczhauT9JBXG4VwTgAAAAAAICdSfVTU+FUlRKD63W8s8YiqjqLwfm0OMn5cUTitjBnHAAA&#10;AAAAb2DGOPy0qUgo3ZAbjqblbn6jn8iVzn7HwNzKcndeidjGkRkHAAAAAACwsxiJS/dcqbUa7kus&#10;stph3WRNg1Tng1VTbYecH4dVBOMAAAAAAAB2J/aGyY9znaeLqUu1GlYfIwb3EsNUez2VAXAezVz1&#10;X1dElHa1418QzsdLtE+52fESceznU9s514Hn6993r/P94yuN7X++l6IFOQNOHt8NTARuuj1MS/Tx&#10;c5BURDXnxEl5fYONIaS52QngwlBUn/UWxqU+bmgeozrG50vaIdJX+9cvnsFkxgEAAAAAAHwujT/V&#10;2ZLF01SkioF3nian+RfZcG8hGAcAAAAAAPChjeCayEryabmfI3fdReJSBVXib59jmCoAAAAAAMCv&#10;iK3UUEfYJA5QlRKAm26USJ10FpBLc8aFmJwSlnsbwTgAAAAAAIAP2TBcnjnOxRicmmel2qkmEif9&#10;ReJKGK5aqEyB+AaGqQIAAAAAAPyKSXPT2XI/VVx5jphInHlOZ8Jg1fhThVGrbyEYBwAAAAAA8Lll&#10;HQapqi2LW9xa1nzoxSItbjVVDs8QjAMAAAAAAPhQFYNbzhiXnrMxHFV6HN6ZQ2/64Big+jbmjOu1&#10;xT85+XHBizsH+NcfilcyXLadK+3qg78gnI+XaIfCcfnK593d9vNZ3x/6uS71ncaxfXyF437D74fY&#10;uyetH7y71F/XY9EGP22crL2t+pdMAzybKasa1iPM/qZOB9F4eyrRIOMUdxumG6GAg5arkfqf/3S+&#10;Y6XJo97C9YHMOAAAAAAAgM/l+H6s0lDHdVIlh7rE6vwdmmYqpmr1i7niPkIwDgAAAAAA4FdkJQYn&#10;LtVXDb+l3MhPUddqJM7nvs2z+cxDzg5QJST3FoJxAAAAAAAAH6qHvYtdGCJxtryDiHYRiQt8vdQ4&#10;IDWE3maVGtT8xM8xZxwAAAAAALisrTkWtyqAfjDnpvg0OD89XLzhp1HTnC6XppDTXODBRuLCz9ZC&#10;WtUUclpqpqrmh8xP2tk7CMYBAAAAAAB8SBbJbWoCen5gqs6S45y9GxduBgdPtEx807UnLIpY4AWG&#10;qQIAAAAAAHwupr+V/Lhytzwl5MPVlUbFvLw1dQxOXB1680virHKkxb2LYBwAAAAAAMCvyHpIKkTg&#10;ZPaoDb6JLJc1ZFa0YfUhl0az4ocYpnr66Qosr8K413m09a8i42XbudKuPvgLwnl3iXYoNzsuR3+u&#10;yc3a/1nfE9q7/vSdgSEnHUg+R/icwo77WRbNeApUieScuGF6Zx1CltzitK9eWIJcp0WzdHMzp82Q&#10;lPvm/5PH2v7TmCUX7uad2Vo8rrX9+ZM+IAAAAAAAAH4k/1NBKZZ6ieGb6lqczK53BOMAAAAAAAA+&#10;J7lIal5iInFi54rrhy6mg8t1VPFLDFMFAAAAAAD4UJn0LRU5CJG4VLHBPLO3uYnyyFMfhmN8+W7I&#10;jAMAAAAAAPicxP9yDC4EriQVS1XpNhKnroThlNKpOyEYBwAAAAAA8Ct2pOriZwnC9ZVdpmloqr9B&#10;GG43BOMAAAAAAAA+JNuzxVXP6btIbqr5ymDVPRCMAwAAAAAA2NOypIPrMC0OB6GAw7fOwzcbN6Hm&#10;O1yXsdd51LtxY/nQfTvXm7UruWR7Ftpbk/vntL8r7E/25xHr2dbnxfZxkXu1z8t+Dye8cMfjvhfd&#10;2FepWKoO8vgO//gpQ5kkrswW51+iJ84ctz3ONM0NF0ekqqsnjPPLh3Rbx/hui31y0vmVq0x0dB6R&#10;GQcAAAAAAPAj9p8QphCbzINr+QnL4FSPE8bVC7APgnEAAAAAAACv+UBbrpE6Wx4WSocb9YyaqBw1&#10;HPbCMFUAAAAAAIAXZjlxeUmumhpCdem2WS7mrpy6Ba+fkLdR6+GfWv3C75AZBwAAAAAA8CNSbmiZ&#10;Cy7eEplnzNWvFdfsWNUq8JZCbmnCOFHqqO6KYBwAAAAAAMBrObvNjletH4y3QukGZ9LiQiROWswt&#10;W0/XM9G3khZHZtwuCMYBAAAAAAC8MBtnau+W/DinWxE611796I31VJeCbnZ1mS9uR8wZBwAAAABA&#10;x7ZGDxI8OXqvi5jbTl/NByc9HhM1k8f5Sg6yrBKLdxGMa/SiiYscXw4w54UxXLad683aj1yyPQvt&#10;7dT9I83t52tur7Dfdl4f7aTdCu2Z6/l9Pzcvuj765vvrTn8hVmfwuW9+2GkcczpITIiT6rXqK6tq&#10;ruowlSKVT/aP7nberb15SoNLqXAyqoQVHTWMSx3ygyHoOOqxLU07v56ovt4fBOMAAAAAAMBuWvtH&#10;rKODgNXfCqNWU3hIOkmFW67lFDp0svaoklb0e8wZBwAAAAAA8EI9WVwJtMW0uFjVIc0lV54gs8nm&#10;mqVlYrh5dC4sp6DqXsiMAwAAAAAAyDYHjEo1IjU/W2LJVMl1VEvkra7z4N+lsa2dZoVzksarSgjJ&#10;abgxLbfxOaWMwy7IjAMAAAAAAHhBwpRp9Z0Sg8tzyVUL83M7SCrT7UAhIbh9kRkHAAAAAAB2dHgp&#10;gjff/904mG7/4Rxxy88Rv1BNWlwesloqrqaxqyH9rK24XEiLK4UnqrQ4s9xnyRGV2wXBOAAAAAAA&#10;gBdWQ2hx4KqYqeKkzCJnXyjNlz5YKwMao4f6LG0Ob2OYKgAAAAAAwHt8uK2KXvkiqqZ+Qydstpuu&#10;Lt8q64BPkRn3+Vm33ojfXE4lkou0Bw7krudR74bLtnO9WfsRzq8Ltze52XE5+nNK2G+XOE+lsU6W&#10;HHwA7nYd6P1zv5/zCM97wGe9v/7iXFg5yo+Fgx9sOrhx8Rzdag9ayrCe2a7C+oVyDWqutzkt7rGe&#10;Y0yEy2lx4XUfXpe18/Po7fX/wfWTYBwAAAAAAMB7ZO1upwHZEonT/SOpR88g2COGqQIAAAAAALyW&#10;Z3/TXCi11FjtOjNyisKZWg04FsE4AAAAAACAF2ywLdZIrYNwdrq4juYyWs2GU0ZdH4lhqgAAAAAA&#10;AC9JqJQawm52XKpMD6mrg3R9URUNM8QpkbjDEYwDAAAAAAB4wYbYxKkPzIXbeeH8Zxd0bYHuOVSV&#10;WePmGKYKAAAAAADw2rLwdEiUE9EqBtdblCmXWFUmjPsKgnEAAAAAAAA/9XIUapfDVM3vI2qqwmKY&#10;6i+b6Y/PVXYZ7vxZddHtuuq/ZoTZLu7UfqTr9iy0tyb3jxy+3xz7jf32g/XRk87ro/eQbry73Ov4&#10;3u7z+l7fM4UO5Mkdfs0NbDbydBqd6m8M8ugO6OAvPX/SbHHxUX9+ynnX4SczvqUMOB2nueEkbOo/&#10;n9U3ajVhnEzLXU6V+90sctrU+dtCPIdgHAAAAICOEKUAcNrFRqeYm7pn9VKlx+uU/mDJ5T9FvrnJ&#10;BOMAAAAAAACS57E0kZzyJjFN9SL/SOCz4PTHOwKfIxgHAAAAAABQkcWNeqHm0fEhRS6NUc1jWrvJ&#10;LdM4SVwqPsGEcccjGAcAAAAAAPCU5AGqKmkoqimiqvF3dbcXcW2VINy3EIwDAAAA0E93mF0A4IRL&#10;T4rESajMICEMZyNxUh4NETrpJcMsxOBibQcn+cb9Pkm+d7wGzikAAAAAAABjpQ6DSBqQGu9q/ZzV&#10;8ax9CKE3EuO+hmAcAAAAAADAhrWyqfL0rtustdo6Rqp+B8NUPz0ZtxouuwacF5dz1X+1ENGbtR/p&#10;uj0L7erU/SOn7U/225n77bT1b+wb5fb+FNoh18kO9z/f2fFDpl5qGoX6R0bfiHQoVRp8f0Fk1uD9&#10;ANXTWtsgmmNqJuUtVpx4PDQ68T8ft4fHQ6NfPk4vEv9c8TUcdHQy24q+zqDtwKIeer36yVWeYBwA&#10;AAAAAMBL1djV7kK7NkQ4CxgpGXH7tpJXGKYKAAAAAABQSP7PzhLnqoS4uKSzZDHVUjt1ytTV6tF0&#10;I//AMQjGAQAAAAAARKvhtVC9YaqUGsJzoZqqNDe3wE/M0uBsWpz6Maru4tVUz0cwDgAAAAAAoJil&#10;xYUyqnnyOFlLkWufjbJp/i9lwaUJ45ySFHc85owDAAAAAACI1jPj/IRrOS3O3w6xuZ4icmp+zhfq&#10;ykLs14IqZMYBAAAAAACssGNR7fRwXWbGhZ8hFU7FVZPEpcIO6gjEfQGZcQAAAABwEUzyBOx1Km1V&#10;ZsiTxMV4XLdnna4sCSNYhWjc0QjG8eGHtePIgbyl4bLtua0PU2nsL7R2ugvt6tT9I6ftz87Xn/3z&#10;4fqcdB4d/EXnuuepXnO7+B6OBq5LZ9HY6NTVmW5aOgjq0+Lc4K8Ag3988KUbhlLA4XF7/e232/P6&#10;fg7ZanudSr5squTst9mEcePjv1BNVfWflrQ47ew7aYvXE9XX5xHDVAEAAAAAAKInMRzpP2lMS9SP&#10;BLjTkBkHAAAAAABQxHniYrkGlxPo8qPpOXumkL0f6Xvvj+vi+fqTJC4cgGAcAAAAAABAMgXbNN2q&#10;YnBSD2v9+A+ctWWlYoOSF3cmgnEAAAAAAABRCsBJujstMROQlXicxHS2tuYs1lePxunjfKEGZer7&#10;MxCMAwAAAADggrYKMhB/+fkOtEUATPQtF8M5M71s+zhuFYhwJjFOGKF6IoJxAAAAAAAAhZhanLKo&#10;iypluZ445nRrjrnnUTadiqjGZxCWPQvBOAAAAAAALolQy267b6NWQ497uIrVkR93CoJxuPe1lc8m&#10;PtIv1Z71Zu1Eum63Qrv6yn6Q0/abY79deP9s/109qb1JF/vzvPOR6xjfq69/HTi6XV318GpdjSFc&#10;Tqd8t+m/su2PxYO/mMQSq3H59BTVZ41fjt+AjXup/uuUAie5ZOoY0+JiEVVNA1dLVQfTkrUuXvHl&#10;43L5OMPA5RIAAAAAANxNVSl1bUmIvkn9fOkk+vxqsCpjVM9EMA4AAAAAANxUqpkqJuutxNt8PM6n&#10;xa2+tulwVj0cddqOmAyXw3AMUT0Lw1QBAAAAAMAdpYS4eoixD8yJKZ8qMeymKV1OclWHNsNxcYBq&#10;HogaB9UK0bdGEIwDAAAAAPwIc8PhUu3Z/KyXqxmjKlKGrK68w4lzq23xA1RzmVc1C+ONPGEczsIw&#10;VQAAAAAAcDtSSjdUS6SMTpUwQDWXbrBpcTES12S22SwtLoTn1IxLTaNWCcmdg2AcAAAAAAC4qUW+&#10;5zRIVTSF6nysSlRT3Qapn9pmJO7FQpslh1MwTBUAAAAAANxdCbOpz38z08atygNUt0Jyqu2M61a7&#10;2naJOoqqnoBg3I/PRnR9HDmQtH9j6L49683aiXTdboV29ZX9IKftt87Xn/3z4u/qSe1KOO+4XvG9&#10;t/HzlP7jNWhoPzpdd4cQW5sO4hgOpIZxnX6Ip39Ew8hUc5RV42hPaWBb8jrF80Ljchk1ruE4FXAI&#10;11DNNWNlWr7SjL9wcmkn5/URx5dhqgAAAAAA4I5mgadZGCjPH2eeu/LyLtg0PTU/cQqCcQAAAAAA&#10;4HZs9Yac/ZSGpmpYPi/pYF7SciRuNdw2y/ASCjich2AcAAAAAAC4pxSDk5wWV4ql+nHxkiNx+Zmu&#10;i0ic2p+Sw3PqB9faR/F9zBkHAAAAAABuR+IkcWUAp5iZ1Px/MoiWu5Kf1ro8YZyz08mZn8tH8U1k&#10;xgEAAAAAgDtKtQ4k1k6VEImTEKmTephqeol5+RSqay6cpfXPnBbnQskJc5NI3FkIxgEAAAAAgJuS&#10;tTLEs9INeZjqLBLnyjxybalHocbiqjkQZ0enEo87BcE4AAAAAACASQrDpfqqYmut9kdXlohbFHPA&#10;lzFnnOv3pAJo/8/1/q8NrWW8S2N/QTiPmmxXctH9LML+6Wk/bP9dPan9CO2no+tP79cZd7Pz627f&#10;b+m3fiqksOXaCzlhLFdQ1cd/g4QiquFGKdowPW2qeTDf/6rx7c763h7X36a5VSlvEsaojk5HPyJ1&#10;jNuquTWFXSEbLUtv1p71i9c3MuMAAAAAAMCtPQ+IC3FQ7IpgHAAAAAAAuJ1YR9VUZpgKMpgFaZ44&#10;dc2mJerKHVuZQW3NBjSDYBwAAAAAALivGJWzS6TtGFzwNMpWh+QcIbmmMGccAAAAAKBLctH1J2zy&#10;vSMQ54kLM8qpxGy4MMecxsWiPbQ01bSaWqbDUz9zHINsm0NmHAAAAAAAuJ1UzyH8LANUQ1qcHaPa&#10;kXqAagrPEd9tDME4AAAAAABwR8uxqL40aq6y6lwPCZg6vyvLieIIxzWFYBwAAAAAALi1mCUnITa3&#10;ErlqOySnW3ftzHFox+3mjGOo9B0uoLiboft229bnozT2F1o7rYX285X9cPj7C/tnz/3Q3nmqJ7Wf&#10;c65vx+9/7fo86v160v35Qj+xq/W5cH8qZcBpmCcu7eRpGOcgj/90cP6nf3CQkhNX9ol/TmvfA31l&#10;hmk1RxVNobdR4/IxTR4XzvOcLmdmkZMnF4FemoN2eN6RGQcAAAAAAO5A3nqqSNMBKX26nIS4lhGM&#10;AwAAAAAAN7JMfAulVMMjywBca2NZtpTqDb50Q8iEiz8ZKNgSgnEAAAAAAOAeTEgqVVPVPG7VFFFd&#10;vq6PYJY+vYtG/GUXAAAAANjst5JLAaD369jTh/xY1GnqNJGqfGq5G5PmWqQq5nZZqDZLLtZXpSE0&#10;hMw4AAAAAABwH5J+icmJS0UeYlnV+fN7+JcJXdwvMTghSa4lBOMAAAAAAMDFyfbyNCWcTKaf5fk+&#10;La71SJyPuKm9pSVRLiwiEtcWgnEAAAAAAOAuco5YGJr6U72Es7Ssq5qVJhrXlL/XPbuAO3+6XFPv&#10;/3rQWg0maewvCOfRqe1HLro/9/p37N73Ty/74WWv6ev7R27WTrSp9ezlvOi+/fP5e8t2dXR72yrc&#10;efZISQ1Jb8N0uZtu/PHXvcHnvg0Sb9Tt0NckdarqdsyPezdNLfzdVBQ13DZTxfn//qkb01Rxow7h&#10;EKhqjjs+Hhvr4yLS6Gn39v45rT3dt28LAAAAAADwjM2GcyZ8s/x3CFl/eZv8aFT9QVSIvLjGEIwD&#10;AAAAAAAXJ9slUf1Duoi5SQjVdZTvqCZpTonANewvuwAAAAAAAOyltcKdi/UJ5VPVx+Ak1VENN0IA&#10;LpRP7SASp+VGzvFTJu5qH8E4AAAAAABwZRLCazEAVw1WjbVTpZRVzWNXpXp5o6rCqWpDcmgXwTgA&#10;AAAAAHBZy1BaXrKo2GACcPWT5fj41rshv2pQqlZZcsuVJTjXFOaMAwAAAAAAF2fGpZbEtzRbXL6d&#10;n5xuxEicNDv2U2OgTWe30TIy4wAAAAAAwLW9zGyTPNvabI45+epKrvp9cI2J5NpCMA59Xke5jFwa&#10;KbsdfrM57NlnreWZ1zftej+cdnyF/dPXftCT9oM0tX+Obw96ye3t5Xvg4e2cz9Mm24OQkXQqrRtq&#10;bh3TWM40Z5yb8uM05LkN/hnDdFcGGSUXdrDHUV/nmsm7DVFebsHmw35capwmbvQzxPkBqo8bmu+O&#10;Zo21Olc6aZ8nndiq+tYB+81aEowDAAAAAADXFYeamqIN5ZG1lLEOsz/0w8ewaChfQQIKAAAAAAC4&#10;iCrcJjkSl+5JnAAuzxbnzFOOHqOwhzg3nL2vpZzq05ehGQTjAAAAAABA92QZiTPLxY8mTbdDFVKR&#10;NMTUVGzoJi1O16JvatK7CMA1i2GqAAAAAADgNO9Gv/Qn72YS4oZ0W6RE4qRUSk03/ORxtqZqM/tH&#10;dL7RqiGcOIXjwlRx/mdad8Jwn+znjQOvB+xNgnEAAAAAAKB7Ut+S+iFfmWElEmd+9pEVZwalqo2+&#10;6WqliZflJ3AGhqkCAAAAAICrqCNxkiNxMeVNJI1OlTotzry68Y2rx6KarLm6giraRTAOAAAAAABc&#10;kPxgiX1Eut9i1ZVBlUTnmvP3eqcWujyOHEja/6Xas160nUgX7VNoJ1/ZD4e/v/Sx/r3sh/PORz1p&#10;/8hF24Nesv239j3w8HZ70c/Hux1HegD72utojWEfaWiQaoaghmUxb+xxawg/pUqgC2si7+9nffNo&#10;yTtvbIaZatiQOEmcc/98Tpym5DhNJ+OoaeyqhnNBlvl03z0yfZy/W/vniOsbmXEAAAAAAOAKtuNf&#10;ZRTqMtaTRqq2vnG+aMNKoMpHkfJEcrSCDlDAAQAAAAAAdC+mwslsScyJk5JiHEumrkTlfvF3vyNk&#10;b9noW1we61I4BqV2gcw4AAAAAABwHalwaqiP6ks3SCnXIHV+XKyvKlVl1abovEqDj8eppDGqUj+N&#10;2Yw6QGYcAAAAAAC4ApMWFwsylCjbFHRLsTn/0z7T3mptzrK8htNscdUw1Li+Sjpcb8iMAwAAAAAA&#10;F5HS4mz6m/jbEpPgqgjdPCGuwZnjbH2GWMNBUxkHlbI8LiTO0wEy4wAAAAAAQPfW4miS8+DqMNzj&#10;l84CcOHRD3LMtuJ3R9RS0I0/RGZcX4iYAgAAAACACyghqZAWl8uk2nDZs9w3bXur6iWqsljOhHF9&#10;6CYzjgZ18UvmxiVPOPCXbv+9/2uAiF60nUgX7VNoJ1/ZD4e/v7Af+toPetJ+OOe6JJ1cH1rb3ta+&#10;v+3Vbnu/zpx1vKT7fB1pq93SP/rZ8ZJQcdTFeNUgcZ64QcyscOqGQdxsnjg59XqYOsapZGpcZtP1&#10;HvdGP29cGJSaXyP+RUN4qNoP8nHzWQb7To8cXOZ6xTBVAAAAAAAaspXfRCzuJ9Je8jPE6eaj3dU8&#10;mKJv6sJqtxcmw3sYpgoAAAAAAK4gJzeVG5KnhJNcYtV1NQxL125q+uEnjAvFHJg5rhtkxgEAAAAA&#10;gO6ZSFz8KSYRbrakLxrDbpIrq+qzIB1aRzAOAAAAAICGMHf257suTZSW5+Ws66jmhT2N89Q66pYH&#10;qzoXBq66nBZHJK4XDFMFAAAAAADXEYJuYiJxrk6Okw7n30ujUGMoLk0ht5hhkIBcDwjGAQAAAACA&#10;S7EBOJ8ol/PlcqXRnuJxKcKmYXq45YOkxfWFYBwAAAAAAOjeLLqWom1SL+w1ZqVpUKoLaXFpobPj&#10;WAnIdYI549DGRZM5ES5t6L59tvWZJie9E6fpue1EumlXx17ne9kPvWzv9t89uD3vtIOkueOuF92u&#10;vtvheedRL9fVXvru0sX+PG/v3CsGo9MRU7dWF9UPStVB3CD66IYMfjzqH4njVdMT4t1h47p99P7U&#10;jfY8SHhI4wRwqTqqmRJOfBguBt/G+KA5Q6TsnJ//3X7Oi/UVUj2+xdFHBgAAAAAAeELMv/2sBZXa&#10;jb/+MLREDlzXCMYBAAAAAICLSElw4kpx1eqhZhMh68y1GG0LhRrMQ0ThroBgHAAAAAAA6J6UEaZi&#10;bpeCquaZ2mZETjWWaEgjVcVE5WKVhjxhHPrFnHEAAAAAgK/aioMQYsCv25UPw6VoVZ4qrjxHVmJz&#10;jdCVEaqhUqrYCg1xIjnOlp6RGQcAAAAAAK4gx9r8jSrytgzMNSilxWlKi7MPqammyqHuG8E4AAAA&#10;AADQvdVw27K06LIGayNWq52moan6kyejFwTjAAAAAADApSxKN5T541zDNRw2lEgcE8Zdw98GTxhc&#10;+YLIAb50+x+6b5960fYgXbdDuVk7kc73217XeemkXfWzvXrScZdLtv93rwNy0XZ7Vvvs5fpw/HWj&#10;tf74exumnfcXhNntTj3vpgGbU2NRV88BlwJtYXin+gf18f8hXrfVNzB/xyeaDSd9/x/SMNOQ3ZaS&#10;3h6rrXFJCrr5nzKGqg7qxvrcmWXLpZ2wOYa1l3b7btLf8deN9T/wm8HCZMYBAAAAAICe1HElWd5a&#10;qaAqrvH8h60gFCNSr4dgHAAAAAAA6EbOg0tpcSZFzqfF5bjbbBa5nDvW8tbZfKtcR/WxUM0TbH1V&#10;9OgvuwAAAAAAAPRJ0vjTOI2AqaaqyxnicuQuvLC1jUmhNzt81TzKhHFXQTAOAAAAAAB0I4fYQlpc&#10;jMRN/4VsuCmUNTgdYoQuvyrekpgz12okLv2cpcWVzDgXppOjIXSMYBwAAAAAAOiY1D8lVnCQIYxa&#10;TQ+myJ00O1J1LRvO3I53tc20vv2O5vqmXWnuPOaMAwAAAAAAPZGc5VYS38J9TcNUZT5/XArxdBGJ&#10;C0E3TbE3TWNXwyNKXlznCMYBAAAAAIDOlNINLmaJheibfYK5naeKW3m0KSnolkOG9RDV5S10iGGq&#10;wDkfG13rPYovjU17Kie9k3BenNpOpPvzqI/9ILfb3oPb7U47Qlrbbzud79J5+zyrvd3vOtBaD1r2&#10;Wf/O2yH9he6ohrPSTw8ndtq4UkF1yh4TX3k0huskvMoP8lQ9cz+LpDS4UBo1blBaGieMUzfGog2a&#10;InTTM4dp2bNp487aLu38fH93GOxvPhfIjAMAAAAAAD2RujiDW0Sglmlx7rx/vXglrt5GcC1G4nyE&#10;LoxaJVrbPTLjAAAAAABAN7ZicOKTyySlPM/njCuzy52eUKlb9+vyqTkh7tXr0Rsy4wAAAAAAQE/C&#10;hHGlfGoYnSqL5ZILO+QXan5JG6pp4Ez0TbXMhpdrOPjhq/FhInIdIzMOAAAAAPAjW+PjGDWHb4oR&#10;tzRSVdKkpvVyLbG5XHs1F3yw07adcyo9eyjPB6dV+QYTtiMS1zmCcQAAAACAHxEKNaCJ9ibml+ZG&#10;klPh/ABVeRqJizUemtpe1bhKIf0tBdxiHYoSnovPE4Lg37nOHDFJH8E4AAAAAADQjZD+Vo9FDZPE&#10;haQ4dXHyOM0PpRc6t19x8D3YZLd8w45UjdVU07NldgOdYs44AAAAAADQH5E60Kbm9uZL8nNOToub&#10;0t90uRC3cFpmHFHcq18T2QdAK9c9YT/8+Dtcy9t7WvuRe+2H1rZ3+/314O2Vro/vXue1nLb+Z12f&#10;lfP9C/vnrD1xdLvqZRgp3ZS++mt5ZjSR2VqX6qN+OKoOPlFuGEbfFKfUt8EPUA0tc5hvbxwOevR+&#10;2JrYLaT1jVOFBhlVUmWGvHKi05ZLSourZogLe0L8wq0Uv7MmlGutWelu27X/DiUzDgAAAAAANGoW&#10;caqHnUoer2qf336wkQIMN0cwDgAAAAAAtChXX0gzxIW54UKZ1Lgk360zmKT61aRYkyGlxamt4aC2&#10;jiquhmAcAAAAAABozmokzoWEuJQTV/4zT86lG0JBh9a2KwXa7DR3ORJnY3CzAay4DqqpAgAAAMDJ&#10;tqIF9MLBmTHLiXMx9KaxjqrkgqqrZVKlyQnywpktOR43C8n5CeM0TBiHSyIYBwAAAACnd80pLYDX&#10;tuJKV52ATMqNtUhcyICbwm0q9UtC6QZptVSFpioN/thJOog+AGcOqZ59cO/W3r6JYaoAAAAAAKBR&#10;s0icM+NSbamGHJKb1b5svtRvFZKLYTgTkyNSf0lkxgEAAAAAgBbVtVOr3/XEcF1S89PfUJLOboJg&#10;HH53ZSRG/+KTo29D9+1TL3rchfbfYHuQzvfbu9dz6bz9tLe9etL2yqH7QRo7r886T8/6vrRXu2rt&#10;+rbX/jwvWUaaaj+tJQ318v25tX7Q1vr03h8JwzalGq86DUodUgzu8d8gmqeNGyRXeBhT0lx4Bz33&#10;uMS54bRsRXw4VGcIuXHqRh1MyQb1Wzfd+FfHG/NQ3Hfbg3bS/veKSMrh7fO+fW0AAAAAAHBxaWiq&#10;SZQzg1QX4aEO4pA25JTrqOImCMYBAAAAAIAW5enh6oVaP8X8Mo82O5ArFWfQemG1urmUqhKjuyKC&#10;cQAAAAAAoDmytmBWw8GZcax+7Kq66iFttZ5qKKgag26agm5hjKra5+GKmDMOAAAAAPYKFtCFBnY+&#10;xeKUcFW91DxhmoqfM87ZhDhT4aHN8aohDJfv5VKqWrLgpjVPZVWZqf2CyIwDAAAAAADNkacLTdab&#10;+FCd/xmy5yRG4qTJUFaeIc5mwKna20JA/9oIxgEAAAAAgBblig05P87NSjdUU8PFSFy506pYQPXF&#10;oFR1pNleFMNUAQAAAADomFx5wPRmdlsVhOtsKGcchVruL8o0kB93bX/3O/mBO3/49a33FFm57IeU&#10;dNEO5WbtQTrfb619VZXGtksO396D26dI1+15r/NXOm+HR7cfuez5q4efwRtd6q7bQ/+f+3z/Cesz&#10;XucbsMx3cJgtbvAPDb7l/w1P8lPIDY+F041wW+umoWcfL8krMaZwm+rjaP1Rc1ddrOEwani+/vJ8&#10;140tHjbeRxtr0Vvn9dFXPdXvXQcYpgoAAAAAAFoki9t9JcTpq0fqYg64C4JxAAAAAACgQbkuqqTs&#10;b1nkzbVfcFQX4bYwZdx6AQfcAXPGAQAAAACA5kgMw2mJw0nOj9NSzyHE41oNyNlBoLGO6iwM56eQ&#10;MwuqPaCf7DcCe60jMw4AAAAAADRHqp/rGXDLOeYas1IrtSyKGXKSwnO6tRNwMQTjAAAAAABAi0Jt&#10;n5D1Fn/mtLg0htXf7qieaojAxaINWgfhSGm7CYJxAAAAAACgOTn65sJ41TIUNQ5RlbaHZOrauqWK&#10;DVpqOOj8yWo2H5dEMA4AAAAAALRIFsM0RdYGq3aTUqYv7uMe/h7VoMopgUtcATmQaKIdtvVRJSe9&#10;k3S/vX20B+n+fGlre+Wk7Tpvew9un3LOdUNOOn/PWv+zvv+8237ksuepHr6nr7ldvXyOX3S7CK18&#10;dNxzIdEUaFMxkYbHwsG54fEzjU79k8auyvRMSQl0Yj5f9Jh2ohtLB5PmJvbvmhUaxjA0dUqB0zBM&#10;ddxYTflufdV+2q10/fb2gFJNFQAAAAAAnMyH0qpwiJj7shEqySG576zjZy/TZw+R+XJHDFMFAAAA&#10;AACtyBPDiZNUn8EuqtLietmoODFc/Dmtto3QaZ1Sh8sjMw4AAAAAgDcwHHXn/SmlYoHkW05L+dSU&#10;NzcF4ERWpztobU4bF2s0iB+XGqJv0yZoemj2E7dCMA4AAAAAALye0+07f7wuoqoxQc5PCZerN/i0&#10;ODttXOsRLTW/Y2wu5cqRFndDBOMAAAAAAIDbnhPt6MJZkv98yoALdzWlxaVH40Jdrq20l2Lmo2yq&#10;cdXExt1STpzYJxOQuw/mjAMAAAAAACeTlRt+TGoK0sU8OJk/WaTxvDINYbhyf35bGal6NwTjAAAA&#10;AADAeapYVAmsydMYWy7m0O5m6XKJLDeaMao3tNswVdrONQgH8tLtnOj72cddumhvrbXzo2cAkc73&#10;27vXbemk/ez1eXT89urB23vsdUMaO0+l8/a2VzuRy56P2tZ5vdlu5ZTt6v3z5bzP374zitrrf43r&#10;/YiDV3RMh1JCiQYnQzpD08DVPEncNEZ1kLBCOYgVo16n9nckZ79p+iEyhOoNfnSqGzXfsNPG+Vy/&#10;/Bpzjrzc6+q0qSvH0Ql+x5/v37vwMWccAAAAgO5pJ//oBbTtnDOjVFMNcTcpayNrq9fL+avq9IrH&#10;C79HMA4AAAAAAJxJSvlUWSzxI1IlJM3pbGq5lDfXLM3Jce5p7hjTxt0KwTgAAAAALfbM33qA/BCg&#10;5/O9SnlLI1Ifxrw8huTSz7i87UicOs1Ju6opHpcf1fAE5oy7I4JxAAAAAE7shL/7AIBrXgp8ZE1S&#10;xC3lvdk6qk5T0QZxdSQuBehaTC+b0uI0rlucP279Aqdc+O6DYBwAAACAnnrsmx3eN7vH7EygqfM6&#10;pr/lWNtsuZTyDmLKOziTWNeaEIbTdHkqGXBxE/XjKxh6R3FFAAAAAABwppAWV+6a5TYtzpkS3o1H&#10;4lwqlmonitM8bVw9exyhuLshMw4AAABAez1zdgFwm/OuxNfC8NMQdJuib1qtnZZCq6tvos3FtNQm&#10;4e5evEH2fTscfn6VI/a3l5MTe1/s2AdXbudD9+1Tb3XchXb+leMuvR+vxg6YNLZd+x3fg9vhThss&#10;px0v7WL9jz5f9monZ12X9jvv9HknUN55rdS9bEk9WEnvlB97d5hqmq1p/rQhDxfLkznV768/3pyu&#10;Py+OXk/pJCzQ2ufRVb/vjW4zqU1y3Yb4c/rQGeLoVE0TycXzcqi2TNO5vNvn1FZFBR/vkyf7efRV&#10;GkaNA+HVDdNd/4Z+YXxodOWyY9+w937o1nl01lXg3eDs0dcr++5kxgEAAAD4Xuc/9HYkTbYeBp6p&#10;qaJYv0/OkXnZWdoMxtX9QwnPzJO9S+pea+pMhv6bpLUixwT45nWjGosqucqqdpdQwsSUeIJgHAAA&#10;AIAvdLPtMDSXk95slK16aBGAe9UVX394mOfFSfWeJjInKY1CZtlxT96dUB3w6TVBTEVUV0o0aD4F&#10;SwEHc/qdNYbmJV2k0zo7QxyVUlEjGAcAAABg9872ouc5z0/T+hGJPfPSpZWUM1cqKn7SQ56/LHaN&#10;SypcGakqYSU0PyiLvjWAX10Z8o1ZJE7ScFQJw1HnsXjz8lZjWmbkaRwgn2qmpoKqqqTLISIYBwAA&#10;AGDHzrbO+8tr40xDpM0MTc25bzLrb4fu+usp47aHqc4eyjM0VSNVfa3G+AddngZeXg41U0J1wNtX&#10;CZmd2qle6nR3SJE4M1tc/qnSZDAuFEwN1xaTCjddSvIVpKTOcdEAwTgAAAAAO3e03Up3uUwGJ2Kn&#10;hwt5MG6R8zJIPdF76s++W8BhjJ13O+K0qtgQutDzHDgpneYQkFMS5IAdrg4pFF4F2VMkzo5bT4ly&#10;ro+0uOoylNLizPJ06SISh4BgHAAAAIAdO9uxM6qLZLac+LaWHGf752Z5jOzpx+UuhzLDlFZJbjY6&#10;J2EYWRiyKqmua3y6fxk9aGC/q4SsjDzNkTg/ZDXE5vLQ9epislXS9EQaLx3VpcUH8WVx7eBiggnB&#10;OAAAAACH9bpL93t2d1GlQaqImwnDrUzi/l4vOf2WOgLnUnxuVjVVXJpCzneb45rQgQa+cMWQ9UIH&#10;YYxq15umpNfC+PvyUxO4w7fDTg1X+Ky9UcsS2jnb+6Pzoq39IJfdLj34OErnx0sP/buttau92knv&#10;592726uuSlqpCpCmuNuwlukmJfNFnCmiGrLQ8vv8HXT+Bz9afzXxvZCRUtU6zKVe4y39V2ZhN9Ox&#10;T5G5wd9VV2Zhn27/SaUeTMWH9dSX5xsw3Ow6ed55zfeNV2f2Hlu89TkyqrOVUs25L/a1g/irhNO/&#10;8s+ZvDlJ7zzI0Z/j+uQTPlwf4gxxee/4fL1wcRg15sSN4/TIaCaMW+5lmye4nTUnXbfP06pRy7Ht&#10;/N0sR3tdJTMOAAAAwAd9HF3vvkjuaWs9KNWlu87Owm4z5n6SAfebTmZIdZOqJxa707lqg509LmfM&#10;iVSzsqe7OQwXo41a/6HVNSc1Bve+bmwtiWehmUVulP5Cnmoj8sop31NL/DaCcQAAAAB+16GpS6fm&#10;KeHE5TKI4rPQYprakAaJipvN157f5O0ZobYyy9SExTROB2/DiJqKNLiQ8CIpJKcp5hbeeJT8/Die&#10;tryL6koHTxYPNtIFBBq8kkiVJCsmKL8Wv5PWYlzqXkxjp2a8POAIxgEAAAD4pPNsftk+aB6amsNw&#10;9QDV+BxJ8a+6smp+UxEZN/7uxnQQshmNyylpMq9wGFcsDz4VZ1PjpieX/nW8JZomZM+D1PI7mOw5&#10;O+ZuvU8OtHxmH/XudbitGrKaY/chMFfPF2mSatsNaPuKDTEnbpkWp+n01/P2P9pBMA4AAADAh332&#10;5fBSMxOcDKbzPKTMMjFJc25R2MG/vsw0t9WZ/3kXtqSwhUGli9qGqrKo3Jr6zGZEax54mmeRC0l0&#10;o4bttelyIRtvyE/8yfoDd7pyzO9KmTpN/ZyS89ov9ukNVjfOpVRdCMmZ4Ly6KjZHNB4BwTgAAAAA&#10;n/eoZT7vW0mIe/x/SNlmQwq9maS53NlW2+kWWemx/2B9Xsx87msxxlwb1fhX/I16HKtZh2qa9rQk&#10;xelixdWUVWcjBlMo4Z/mSEK1YnTF0fR5vVG4QFV2vG5InSrrs+HULBzLVaXKpFNZnFBNSaVd3Ky8&#10;wyx2mK8/39//aAfBOAAAAACf9as1Dw81Q1BjD3oqiWgyXOqBZqXnOct/kbrTvtZZ3ewGv3j+1J2t&#10;h6LmeeLSyzcCc9OyMVVL9UG9FNFzOvoMuPA+qmUuK5OQJ26r2IVdf9oT7nkZWQTfRXL5F3WdjNvU&#10;anD6evydIeqwCMYBAAAAeFvIdEuBJ1eqiepsvGp8TJbD00JYLGWC2MnjnNvug7/ZoY3DTv0fCuEz&#10;LSPdShXUXP/UDJhV238umXS5YKLkZ6VF05+QxSg8teNkt8ep0lPH3eUaDv72OLsO5LQ4kaYDWyY/&#10;bn56KyG5Vlra+VdhgnFXb2Rks6KJdtjWZ440+E60h/b2/uHvL22tp1x2u/Tg4yiHbpd0ft7JSe1n&#10;r/bQ+/n17vZuPXuotyRVMXg8P2aESSjIoGNYwz9hTGfJg4v9579DCbpVQzrrPaSlMsT41n7Y7lzJ&#10;7JRNo8jKLrLFKHTjnf6FV5WQXNxpMqiZlz1m3+m0HyR1v3WcBrXOqyku5neXnc67c753vd8+j46I&#10;tNY/0q77a7/8HMkRNhuufrTVQfJscWKXhztSR+dHLeVV5M32r26vYbZhjKnO5oB7XA8fi0a/kpqm&#10;kHss+ZcCc7ls82fjbFvrT222cn3vjD/r+7zudV36xQYQjAMAAADwbg8kdp5tHQbJqV9iqyVWcx3J&#10;G72YY3MX5AfjXTWECuuAWajK6lIaXUyUkzqHTsNzyix1ZoPKHHPq7LBWfKUXjmaOz/IUtNE3aTgC&#10;VcJt6Zqh+vzCRDoc5gjGAQAAAHgVu5jXTi2ROF+cIc2/XgJwVUjOvr+5G4eLtrcncjigjFwdUoXE&#10;+LDECdrD9k5dcQm5MKppBG6q7uDKjXinJPgA97rOmLIMaYmW64bYGi92psVwrp0/hdzK+FMTvQ8D&#10;VFeLNriVZFjcGsE4AAAAAE96z+W3rTSaq6MOpVaDH7VZEuWm4at2VrjSFf9BGG6/Ye/vDVuTMtOd&#10;ap0Tl0uspnqsobBDDMlpDMmVZBlf7SHOEqUSRrOWWerKvlW66Hc6kZYt8ZY7IuTMmoItmsJ0WhVa&#10;zXml0mYxBw3hdS2D12PSnCtVHXT2/Fu2c8wRjAMAAADwogs1i8T5xLecCqdDiso5PwmUKxOxyyBl&#10;piRXlXRQd+qEWU9CgZq3NQ8sTaG3VC/VT4Xnc1+G/AxN0+NNUblYJjbkyo3+AR+bM1UjqkoVm4Pc&#10;lM4tIYFrHZcYa0v1W1LWW5p9Ml491CbU2khcLsly1ibYMao57pbPVk2FbbQUdwFWEIwDAAAA8Kzz&#10;XG5LSWobUid5yF3oaqq4+OjHYbi9hq9+kI+0/NMqU8afmuQ4Z3LfUsc7dMND1Ypc1WHaF4Mf0ppS&#10;6syEc/XYVVz5POIIx/2Qs2JlNoOkT47LaXEy22my62XhY/WfV3/ix0zZMG1cujjI7HnmmnHHdj7b&#10;IXAE4wAAAACUzu72g7bWYe50DSWlJb7BILmMg505blQzNFVMRYOtqqmnbu68151jBGpLoda1WeOI&#10;VPuU/IJ4I7xAU00LjaUZ3SIysdKNBy5zpVmE2CTn0ua7MZRvy5vYEjEtnBcpwKSaIvG2Xoty8uIp&#10;gnEAAAAAtnvOcU6kWJJASu9Yy9xPpRdd9T5tudXlG8vTOqLbc70dHyvwf2e1xILILLlFqwdM9dW8&#10;y8wOi4PXJBd/cLEQhDCYDXe7sKxlUdWzyG28sI0Uq2V5Bnth4HTGSwTjcJdrfdcGDuHJx126aG+t&#10;tfNehmPI4fuhrfWUk7br8P2813A2Oec6ICedd9JJ+zm6PZx1fr1/HumhazrqsuBpGHYpfuq3MqOT&#10;nxVO/0vGOOtTXB5Dc3GSuKpkqJ+U3WTAqbqcNTLID/u655xHsn3gYp5b3A7NwcWUvTO4UFxVynjV&#10;x4J/mhPowtA2CbNOhTmyNE4gFyeb898Dx7RDxO4ZOem8a+3z6KrfT3r/Hqj1iqXV02oAu59ncfDn&#10;zp/H9cSlQsypKoIvCDPPnFX9pJKD/OqKouYcLOdfGKM6+gX/Ygh+GqwairqoOlcnx0l5z9PKOOjN&#10;zrut4bFy9A79wR8gGAcAAADAyXb/0FQ/jBEnKQE7O1jzeTf4ytUk41DTUGS15NSlqEFKhSv7WfIk&#10;77MogZbxvLK+e5h7CR2dF9VdsRcEZ9JjZ89svY2rOV1nZ+91Lmr4oIm/g2AcAAAAAJPyUXeYhxx0&#10;S/M6DTFsJ7maqpltPVcglUYmXD98v4nkwg05HufM7HgxKJeLsfrd6OeYm2aPG1Xn4ThTWVXNoNn4&#10;TsyDjt7CFLK4sFRzUEpeOCXKiWj9iuZoTHyzg1Ilh9Hr4qrAJoJxAAAAAFI/WcR2mFPELcTgXP4p&#10;oWhoFYnLg7DeLpza/X6LyW8uzRvnh5fmAaxhvvkUiRtdzodTTYlxmjLnYk1G/2ici0+qiagamboe&#10;eHUxqW6Y0Fu8PpjCqf6GqblsLyytqWNwzpUSLOY5KeuVZoAnCMYBAAAAsL3oOMNZ6D+H+eByPC5M&#10;G+di1VQxkbgycLV6H7nF7tJY4TGXYlCJs8hN8bcwyVXeP2HOOJ8GFEJy4rPkJATlfCQuhORiUl1+&#10;W1t3lZAcejg7nKuvDHnOOFdS4WJwPy2X2cnVmjjbY5nYzk8AmULxdqo4ztGbtPC1RvIawTgAAAAA&#10;1QRlsynhZpG4NHC1jEeVUjg1v4O6lSmirrnf7GxxqaRimSFObW2HEHLzoTct1VWn36OmQqvOR+/E&#10;JN6YiqvyTmcP9+n8N7ueixh9ucL4QJzGNNsU3M9pcc1G4lxdnEHVnpEmQneJ9sN15jgE4wAAAABE&#10;Q57xLHXbQuhtSGPKBqmCa7HbLLmSQ+jvzSJxculuXQiTqY3HOVs90PTVU66cprGoKcvGzCUX9vmY&#10;RrCKDe6p00vvSlzw3JgXVM1pcSaIPxuP3XbIsZ4VLhVB9ueu1suBJwjGAQAAAFjpQtc9Y6ljcPNu&#10;cxmPtjF+8sq1VH3IzMbj3Hz4aolHxt0YI3K5cKqYsg3x5bo9xleIx9347OzlTFptviJqo/az9LdZ&#10;WlzLMyRuhduqUJ121H7cpa/QLSIYBzRk6P6L+zkX67P+4eluf/es4y6d7Le9JkVqbXvf3a7D9/NO&#10;Xwq3t0sO3V456bw7ej3PmhRsqz2cdR7tdx3QQ7dAqz+Ri5+6UcNtDblvYUSquFKxYYiZcbEv/Wdw&#10;NoHOpdFbw0r71B27dEcfl3f3v2683PbVy+z1ZlBbiEqkl4+j/NEUz3ssHuPkU3EUq2qqqZFidn+k&#10;7NU0BlYu8Hna2vfM9r4H6lshEzltizXle86HvbtSQVVzmeahOsqxEMqTgPTRZYUHX+w4TgYXBpWH&#10;SRzNnn6cpKPG03P0PTlNZ6kZpi5rO/GDld+n/eubn5tnhX61k+vGVjv8yQEmGAcAAADcSO7Mz7Kr&#10;6gFl6hZlENMSMy/cSs/n8PU/PujwnaOQdqLkDrxL08KFlLlU2VZnL9A82X1arKmwg3a4J3CfK091&#10;FZJYI0br6g3f+fs/uaK8eJ8nWW8hdE5GGZ4jGAcAAADcsWO8MqAyxeBEbNFDP6V6mVjdLxa1HdOW&#10;C6du9ZmPXtvNDLuQf6hhMjjNS6TE2nLJ1JQ6FLr3oqOGmF3ZJl/YQXI8Dmj5qpMvFLYyzCwSZy4p&#10;8vy9zrmexJ9irzC2pqpyIuJnCMYBAAAAN+sTLyJxLs7fFIeMSZm8yc6zrqmkQ8mbc1+PxOmbGS5y&#10;5m5eXVoCcGmPatirmjLbhjKyV4ZwM4RF/fBVF0fPhbcJg1mlqhOBW57Uza2S2KtHHYmbaI7HzbYi&#10;ROKk1RRPP161DB4vA2tXnkk7wSaCcQAAAMC9uu1alTqNPbTQ9zX1DcM06lU11RAnkqp8gy2c2mTP&#10;+aROqfxkveI+TxG1MI2W+tCbqpraGJoKsOZKrGOZq0jdfDIr3PG8fvMMOHht5kVgbCQulm4QEXEl&#10;+m+eKcsSMYedv++9U5o5Lp14Ghfm8zBH6FotPXHtUjo9IRgHAAAA3KnLLlX32FXd4JwfpzIfrxrr&#10;fpYl+eXfjcRtdnFlq9M+7tIJ368rbGelL/swdOzDhO9jDEeoL4hhRxH7WeTjrk81WlXShPdP9xtN&#10;H99u6rFthxHZ4RIySF4YrifxgmMuStJycD9fhTSVo4jxuFIwuTrpyET7TeO59nWMYBwAAABww67O&#10;RiSuxNpyAktK0BKdheHcvOzD1TpLv9rDW7PRqxmpmrLbfKd9DCE55yvS+sya6XCMqUpDHLgaarCq&#10;jGncX/xNbhya4tu0VBeKUmI0X2p8FYeQhDvGJ84jcfuEZbar0L6bGZdeoin9bTFfow+sKycjniMY&#10;BwAAANyU6SrL6nLTka4iblLnd329l/98a37V2f7ejlc/45vmoqiLJ4Xdbqqp5o7/FL/wGUWz2eIl&#10;p8sBp9NcgFltEy3JufJ5Y5WdIs/vB+nE5Vib5gtSqrdC+Yb9P51+eP3vz18u1RdpqhzIp6cs9m5v&#10;eqsWJLTnrxx36WS/7XW9bW17392u4+da0oO3Sw7dXjnpvDt6PU+rPtnYefT++aKnrOnWeqYqAVJP&#10;9xarNwx+krgh3PAPDzI6M+16fvuw/PedJJtPlzvA0/DMHFeS+UAw3dyqrZ0lblFoImeuiFQbMIYn&#10;myDCZy1Ndf11vvyFLk/zPAeciNkejdG4MJGcTAVVY3HV/5py46bHxziFXBw3Nz0l1Hrw4161ioqs&#10;7n855XrVy/eld0MCstuavvcX9vq8e9eoNnm2nDWaIsx5tPvjivG48UdiuRIp51c+y1aKNmwPM//o&#10;uvezfa4hUy9smU5VU1T/hPVQP3rcz+oYz+RwcRpNERUpBXKaa+l7JezJbu1569njoderfdbyd9c9&#10;MuMAAACAe1ntJq4slJVIophskKO6Qyb0ltNPSpxupVdZDdGMdUqrB6dAVph1LSf06aL7JbK+Wd+c&#10;+Cmvgp0pTvMEciUzrqyplDWM4cuNR4EjWqw8uaq4Uo5ZVy81Ijke11Yj1bRl6UK0uoZqp43D3tfC&#10;iyMYBwAAANypi7MycMx0m6vSDXHO9TTJehmjumun1/R+XZ4azUbfJNUn3BoFVq2Q7Rjn8bUpBld6&#10;zoNUqyD1CzUWTJAUFPtyPC6OSk1z9oVkIp8952uvlhy/MItceVaaqSuH9JR4HL50VXHVZJTxomGu&#10;LVUjzHNQugOuKvtKWa6+fEq5BBGCw68QjAMAAABu2X8u3eMp5DTUC8uNrww/tJE4NdPTxUnS1SbE&#10;SdVNNptT/Y5v61IZR/O+Ur1S85BdE02QUNvUxOPeD0/ou8/PmxZjiJJG+aU9M0gar+qHysWQXCj4&#10;kKqsjvktTHWHXwy3xebp0/1f2GtFZXbupMXpAuL/yyViphGgkl6UFza4XVpdJVwel5quSGVMvXZ4&#10;sOYbq9LF+UU1VQAAAACdmvW6JFY2zDlxvm88lNqp8Uk2r2W/ifCqPq2JmE2ToOVcLzXzMY11xQJ9&#10;1X8bJPeoRWPMK/7dXJjCVj0IQTQ/D1uJx+27ydv9ZK37xtPfHULBRkklGss4YQ1LQhFWnz4Yk/90&#10;UfMhD/ltvxPej2PDBb+b++yLe2ElElfOrJgfF6qmxkichmTb3OBfzXZ38garm43M9+ddmJDRhOd6&#10;D3a/Gw4lLfD3CMYBAAAAdwwkhPhaLm5os+GGFLBLveWcseXDdqEftu9gVROJy8EmZweIpV/jq96g&#10;2PQyV00JJzb2lKJy4nIGXHh6jmiVeNxne/h3fWOTuTf/EWePe9wYnQwpHud/qOgg/ghN+8rMgkff&#10;GUdeTzYicWlRvHSY1DmZv3B5Hp/ZZhclZcSG4cpFSIWTC58hGAcAAADcqtu8urD0lkuqS5wqTtzB&#10;WR/LSJyrMrZiaCk8NK7XWChdd1uI1NXFUrW6W6Jy8bbM3zDH45z7duLL/K9JDAZoihv6mql+IrkU&#10;j/OBgbwfxM8lV00bBxzQUNW0WLGJcmmYqlkyj8RtnVgnR+LslSSkv8ULlB216sxtzi68j2AcAAAA&#10;cN+O9GL8aZknTtaevHsf+WU/Ns3WlIasbkTFZssl9pfFDNmsqqmaFYi7YN+gm2yup248f+N9xL6w&#10;DJidFWkQcyvv0pLQqLeYgwknX0+WEzeaCSjN02xlVQlx8bbbYfmnAuJu2AvBuF4vcLf/4ti3gUN4&#10;8nEX2vMFtvfo/SZyze19d7sO388Hz63z7hbIacdFm1rPo79vvHvcpbHz5fiUDdnnuKjml01xtDSp&#10;kdbFGYbp5zSccRBbvcHO1pRTyKbUqzyH2vDRftDqtn8fGcPtaVil5hni3D/Nvd8wMZOkkWLLN0yj&#10;Ntd245irIuQ8Of+aP1IyesTkzP3fmPaYDDaOMKrkKFgcdleqLqiIzg6e7tQ+R1cFLqR+pxBxfOzD&#10;OFxO9D/6x4X6DtNrRVM+XWgCcfztYia+jy9H7X6O7/aX9dDPnfO+n+xzoOsZFX0TC9WKB+dKuH9K&#10;6PRXGP0jkmP94dwPLxxkeLnPD9pvqrl8sywvL/5MGeIkcf46oGHGRi2B/nDG2cNfEnUb+x6+V62J&#10;99vhey9Q1Z3O6425Mjf/UUQO3v8FwTgAAADgjqSu5DAbMraMLh3XJ8wdXZcicWbCJp11ZHSjd6Ov&#10;eoGpGkMVaIx/QE1BVU19zZKIluqxLkbPLeNZu0/k/vLdYmqRDwtKTIyLI4vL7HlhwK1zVfFZCXmC&#10;pPrg2OZq02+l1AjWRoaj/viS5a9Iiwg258+FmupXEYwDAAAALihHZOJd2ZynqcwRJ6W3nHvR6Tlq&#10;pmbXfdfTR+JsDC7NEOezI9Qumb1WX/epqu6+GYiquQhivJsS3/Kj4mw8Lt4JI3XjwNDy50MMMVVi&#10;/UY/L6+dmnicmzIWY9HVUaeSuGNcsZAiFzLkQnaPHj4XIO4S1dDZfTGtNJcsFqfyk5c3cv1UU73B&#10;JGrV1YfT8FUCcngfwTgAAADgop3k9dhZDrqFnzGYs3xyvWSfSNxyYGTo9MZwm6YbIUKnae43LTOm&#10;22S0n6zKGJO/quoM0/KUDBf601IKI6RwZAhvxXUQKb3vHI9bbFoKyX1cg/Wdg6smuBGS9sKw3xA4&#10;lFhrNY3knYbZ+tc8/jekcqsrh6O7Rn6Bv9D1RaaM3c6XjZCiGUPbUhVzKGlx6aFyqWlKirJJDtrn&#10;Oqqai6jaE5B20tV518IcmgTjAAAAgCt2ZWS971G6x7lcQ4m7udSvVpNAV2qSivtBKtqz7s+8p2Mj&#10;caONxOXKoakrbCZp0o2O0+YsbZorxJqoXKg96vKAVM3bPpUhjVljZaq9aU69FHzQ+UjXtAIlJegr&#10;M91KCA6kGpUphhgrrqY0wxB3m7LkXNqro13zMi7YHFzdyGLqqdN+9JykWB4JyeWYJY+VDkWZ/byK&#10;aT5K7WIPm5xc0ZJLW/1LQEiaU5rJwZ9frw9Wh8mJBOMAAACA23SW61SUnL3iTLpKfFxmS34ZiXOr&#10;M7493vzfaHq2NhLnbKmBahzrRgdMtjc6vyC+SRpPGuZaK/tlKoagceCnD8n5/085ZaqlIEaMx8Up&#10;5NJidXnyNhMaOzLwkQbRpjw+lzPj4khVv4VxvvlYyMIvHFKFhzz4VxbvzsA7vHFZSa0m1xjJ4ftc&#10;slmqcH95vqsqALcipb/5QH25/kga7e3csxrFwGsE4wAAAIBbdZnrsai5F13md1JZeVoVifug9+wD&#10;Ws6+Lk3DJFqGg9UxuNwvLpE4VX23Kl/KILP1DNImlsBcijqacWkuV2+YVi9PJpficWE4athdts7s&#10;zgUcNoJ6asOkztSBDDu5zBkX9n2KGqrNUNRcoFVNuo+ux+eAJ63U1hEuKZcxpj9lZlYpt9XFpOHW&#10;Zq9C/t8JyvUnjVR1hOTwmYFdAAAAANynz+xMH9jO2jR/5os3kU//uiy6u1tlVcOQsDg6dRmJ0/q/&#10;Zz1qDdlqqvaFmsad2ThgWAczKs3l4Wl1EDFPIOXsCtdPPPhQap6By5VDKWF5iYNIyk5aO7I53lo1&#10;DGIL+H3jrKL5y5DypRoZaaT4AJlxAJ59jp7zd096J7557nvcpbn28LpfeqXtfXe7Dt/Ph8/dc+z5&#10;Lo2dR9Jc+9cuzpf3zws9dE2/s//NkDGb2laCNUMK3Ax2wnUzGfuwNtHbZ93PlPIm+UZ6t+lvT3PG&#10;aXnOGNO0JJcyVJ9JUOJHb//1aqDrH3NPNYbUfBJc2bwx7gN93PozhDX2uWRxjijxO/BPCMtN+0pD&#10;rtn0fv90kCowEQ/WP3PkxVwxPsj4y3EAG08d073BhVnxcnBwiKk94baU1J50EKQUyhBXF6Et2UDD&#10;4d8T3p0DTjfOr3O+2R09wPes76tbuzOkioYWPkgYkTqGQH8MBE/XlrFMHlfNR1mO3/HbtZFhav6+&#10;GREvo3/gcVEap7Nfwg2tBtS7dMHUeN7vcbyOjuW/2z7PijO+m2+41/fD7Q1+d79tXJfM+pAZBwAA&#10;ANyaHFF34Bfd5ROHfdmyrXYwp+mK1YPUXIkqumq692HWe0uzvx++aTbAF2/6+bpSZCRlzzkt9S5l&#10;pcDlam/2rH+pRQ+XEV1tjTZ6Lv384/esVgzw/pV49b+CzDgAAADgZl2EPD2azPvG4lxdukH26pGa&#10;TK4S2yrFUvNgT4lJBeqO7Q3bmdGk7oSLTZkLqW6pgkMo7DCkeeJcWNk0u5xPz0jJZ2LSEOPzvzQC&#10;NE47L6VmhrpccEIHiTk+Ya1FzWvKjVIZVndsBLje9WRxBuVs3CoMJ+vPcQ2E59ZmwMzJqrmAA6cA&#10;dkYwDgAAALhj51nMghR6W07stGcP1IxRlVy/ocwKF+t75qGUs3Fsu++Iuudd7oircnximHAMIUwf&#10;URtVckVITVUVZUo4K9O0VaPfcjxuz+O48WZazwuYd2WooDoVdphWdUhRuiHue/EPaRhHJWa4nPwu&#10;HnfW9CP43iWl+plHu5uJC8NY7zokJ60UbpD1K1UMtYvNk313LDku18xXG8uHzyYYBwAAANyuV5En&#10;MpslsLjUc14mzf2SrVFaUrZS/QRTPCH3hI+dPclGy+rMOC2FSm3AK2STlYhbuKF5EOvj9pBKmfr5&#10;s9KGxnS5WYzvqK5hCf/Zuy7OcxdKrPrHxUflxvGx1iFBbnoo1IucXjfmxD4t8ThzBI/qxG6+C2GQ&#10;Ri8mkrNoffGQFNyPM05OJ0IaFr0eiZN4NWjuAJtR56HeC00QeyIYBwAAANyq8+xMj1jNmLLSSV57&#10;8i6dW0mdW1WTcFI6veo0h+e+NK+7ukWQrIxaC7tH8kjPEJkK8Sx1KRwnKZVsyp6LY9vE5WRDlZRE&#10;FyIWX5jgPwX+VNLKTBlwofzCGH+6wVdsiOujoX6DPxAhOjKm98oRx7wvAHOyuPXkOFkOUxVzhbFP&#10;Pvd6qBvXhdTqVWn2OADBOAAAAOBe3WcJ8aHUwVyZOU72D4Kt93i1njBuXkJhuyjd79dHc8XYebaX&#10;mTzN57OpmT3N77RRU03VFHcLgzs1TxuXtq6MZf3uoLyY6iYmy8+5lP6mYf1DPDHPGRcjbqIpaDg/&#10;cPq1upfo7YJiGl6+gMxqp+YEOvO0OD3h6hD5c4R/Ekiro1oPTSUkhx1RTRUAAADAvFPtjgy65Bjc&#10;bKEp2/C9bu+UiKezu6bERKmpGh+tu+6xMoLfInVlXJvE4auzbdzxYPkMtq3/XJj7zSTipbwkM6VX&#10;/inVpIF5CDPwztVDZa0Qbxij6rYHGjfb0pTYG45EZlwf34Tuux86X/+hm/amtzq+Qns+9bj3fl2V&#10;xtpDa58Xe403kZ02TI5+/k7nkey2Pm0d37POl+0un56yRu8el73WU+vVzZkpg4xhRrPB6fRT3Gyk&#10;aiytIGketI/W34aiNH4vUk0DvkK+ia/pKf+0FG1QHVL1hpW98HzPvL+fn7/PMh0m7JWQFqe5MMK/&#10;NIXc4Ad+Dumh//iniR/uOe3qNAmbuj8uhsxcrsqaYmSaV0HqIODa8ZWnx11nV6pR4+x4/oDqELZI&#10;pvUPB2X0KXGjpnGuLs/bJ3EIaxruauMUppm9OcH5wReso8c/XvVzfPN6kioLu9mgVCl3/SUlzhb3&#10;V2KkenApD9NnaQ7L4zKr1/Kz/axvH5fSZLVUCs7FnafL0Rh+ajwdwlkTQ+3p9PmPHtuW2/te9247&#10;Ofb83eus3rp+vr//Zft8WX22dBcrAAAAAHBUbMJGlg+KYugtxnjpPMkudfxmZRnzLZtwVw+Ik8Na&#10;QvltRgvKbLBhPd5Q85xfv+yro99LyJM4hUmLE0lPrMelarNhxxJZ1lkdZVlcxIDdkBkHAAAAXLT3&#10;bKZOd6aCoWw82XStY/95505vTkjR66Vna46sjXHytVDVQTSVWA07dCjZb6XEqpR3kVhWIdRUeP8Q&#10;vMy0jblA6QgMfqq7YSqrKqE2Rc6hkzQON+UuyayF5JQmghTXv5jMp3tbvW6IGSUdfxwxAeX+Z2+e&#10;/HHRmJXmjWMQjAMAAACu2Hme39O6C62mvmGVFhfyWg7Lj5O6juqseEKX3d5cbNWXKI2bFIarDn7g&#10;5+B0TCOFNY1WjcPjSjXXGAKbxePcbsP/0+6tp72TVPp1SKNZBykjZMP6jGthCk2FVt2L/DiS5652&#10;VUnB/RRXjpMMPprDuAj96/wy1FiCnJZRq+VaFEfTa5Ucp8wih48/gdcQjAMAAAAu2xtIETdNnWRb&#10;01Dq2f3nI1VTbstec9jN6iTkG6t/Qv+fvbNRbFXXobTlfef933fmFE2xJNsQSEsKgSTfd3u7E/IH&#10;RqbxOpLWa4k4vR4XIy+lwdxoaTqoNZULw9Imw3l+nHort6Z/mR6XHul9eaebVk1X0irJ5eK4qiUh&#10;zvvBJdcCvf2djNl8nu801uFK289Oj1vdH7S495IWOiWuJr5J6T6p9TLSTFTn15+rzt8wcS6prDJ/&#10;SAli2DhfZDXSKohxAAAAAADvvHieLhAm3pq3z7RCs9i4f5P9qPnyfDBdKAtLVfF5CSKrrWhnobBZ&#10;Oardzuqy1iAhrtW8N9fjhuRFqTE0navDfvHQW3pIqt6pGvYMkRYXDhWikSI5pjxpzeWbxJhGkJA0&#10;9DlXFVPiapZcTYIzYa4ocZ4DJ6m/nsQ0udj81aSzC6F5zXR9HlOXKEegwz4gxgEAAAAAvPkKuiaq&#10;pJX/Yi+SpEvDkvVnPr7o1R9NCfR1Sxr7SjfTGwZxca5k/tU0s6gL1SFN8uMmx/8XPe7+WTPJMIQ/&#10;y8gbqlOkucSOW1pVq3Wu01J+W/ww6y72v6ZaBrzhRaQFmPZRVnPf6qPSKXT1ApRqbuVlp7BWo+f5&#10;VQngCHBTBQAAAAB40/XztG1TnxZXO5TN5B55irbyrj3RI3HGit6i89R8zW9PkMVUspsnP3AWZOVn&#10;MSRsYystrB0Du66Cpi5K6qKF4lOYXWpk7u3wSjEyL0090s4YwCAzDmAHULVP/wLAENz9eqQvMfry&#10;plG12/vI1Y5LTzmus87L1nkkh+/P0fH/2se7X/6FHDwfjx1nrWlQXnkqkdKiE4vVyUJau5y4fTJZ&#10;qizld7sGTCZZDXE7dUVhtSPVdeJwWsXW5bKJLq7qSxZZOUAfgpC50pc/SXIuzymqV3FblRRnZ6jZ&#10;Rr0oIL8Im1+Wi3Z63FiomiNfbtDmulvOlfePG20cSvVh2bVqttp6zNV+c5t24/nz4qzr6n7otuvV&#10;bp86qTbtrJk1pFuJG2MMZ28e5zH2xHmqPx1Grulv37cHdR/kMlXHIDclbtB2FS05odX95D3XHbpX&#10;vO00PGsXkCx/uu79eJ3RzeMmD19n0BAAAAAAAN4WkeUlknT94J6zuLzNPXl7et/YuDtZM3aiQHNv&#10;DPnSR2ysnlN5eO3366VpDRhTBfvyQ1dufYvo7X+fuF2Bkzr3hheTWajE73IpkdT5Nlw7BnRpqvbt&#10;4eRzrlFwIohxAAAAAADvunjW3rTBVscyMW/on/m8RfDnNPuPhJqmx9myf2jSW9g4Nj0ue/uqrmF8&#10;9TBNB+hx4YAZFa2inqPnRpljulOOR3PR6r435qhjzV0SpfS30ePe6mJi53Ra1d6nc0ZPxCrmxgvl&#10;aVeYTZcivTEkabM2rlDYksBxUKYKAAAAAPCWi2edL6T7JbSXQ+rTFJNek6pb3rgxUzVo1GnF7TCW&#10;40bFqjYT1RzOpFl1KCXFWepLdebnoBON9dcR8ePDJTA8Ea/cUqkWq9/7M24ftNl8ZHXtTSalu1pN&#10;M9HjDpnZZ32w26TWHEkPk8ijFL+kJF1W4uS6U1WbgYOWG7I47kq8wX4gxgEAAAAAvOkqql8zhwfi&#10;QkVh2B0evuj1vLBV+4L3I4SqJp5pGKiWFf+oc5mMNVifPvUublnEZa9S+qethdyDi2O522tJmnjo&#10;9cuxzzWHyI0nsoQLbBEHq4qR6qtKpW3T41Z7M7HIf7GLyVJGrVjBu7WK6/MlpWm2EyXu6N6vum1q&#10;ugznU6GT4fTm8MmSe3q8vTmIcQAAAAAAb7t4lmi7Lt3qpstqsTXzU2pUdb7IfW9Jrqpm2qwORgYT&#10;PsPxYHBjh+8b493smWjj3VwE1H+RWhcuEKq7JqtU6S1NhbPse9XS4ixRrhb3adJOLtQv/Vc1i6LH&#10;IbYdM6/X4+05H10l/i5LTptrrzeQmzo4y709f9a4We2p3FyXQmhuMpx7kSzOFSXenhVvbw9iHAAA&#10;AADAe6+jOivDeev9tpx+wv50LdI/w8ChpYu102B5ZBKiWx0X0wKG0p2t6G0yaOTEuaOpv3x3PS5N&#10;OnzFzpe9Kkqc63FJclJtOXTiMkZfBK0th4jV+lteTOpdT3tsBe/VqdmT47R/5SWVWdWJTt4MVWpt&#10;uVQxnQiAvUGMAwAAAAB45+XzzSr6rGbqURemH5Qy1VQzbW4aE8GrVf+1nvElW64peKoitwWCB5xE&#10;6XXbsbudt7TTmkFZd0TVK2clUo5Wd4sMube6qtSWcFNnmOaxe7fAULbHg96/vv36+fbY8qsmBarU&#10;o8JTQIw7/2IG/Il+Yrzpi59feYm4EubpqeOz9bp6tePa6+/CfselBx+XXCput14n5fD9OXpev/bx&#10;7qcoyaX254Bx83WydOpcb5ppW/PyFHjEKKBrjta3h5vZSHj3tLry7Rwe5AnxdvT3JZndFD86mWkG&#10;6n3ZYnTGszQU+c10C83Zz86YNFdtKycd2aJLV6l7HZ+7sBtrMsS0VLi/nT0dT8YCVPUTNVizOy27&#10;NCQZyl2JMlttfQmLujEe23D71lqy7F563XS175l77U/p9xdDLvPCTvNnyCUUc5GM/5XIypYZJ54o&#10;dzMBZCXG/ranS2RPRo3OhvFE/Y448a6Mg44/NiO+NKdm4GCNHP3a1S5KnqKqOj+W9/+eryfF/+a/&#10;Ogd/f15TaNd7Yv5MRp4AAAAAAHjXxdUvlijS1s9wHtry4/q2etGjTa3Fnt3OTSaYiJvyYKAs/lSl&#10;r1t2xoORGzVxCKnP6fqFyfIqVyj7e+lri8ySKF/jMqLrW26kauITDofMOAAAAACAN10zNzFFIvFK&#10;q5IyeSI8WRfo/FVDhPMEntqLzU7aaJtQTFctZ8mepJbUKPEG6gWkox4na8GwMXhK+am/dbJ8R/WC&#10;WfUdTa6/+L5IZP+lliWnaWIQgcjx8peUsFWt3eImRdZdBevVrirFyDl07ckD8dvCVpUohWeAGAcA&#10;AAAA8PZL6OWN4YoIT5QEYvB7Pc4fcFnD9TjTBsx9tfiZjl4KKUqM/Zkpec2o6t4nUqtnRIsZ0eog&#10;kcJr1QWOeiy1410RFP14Q5JDj3vhy4jUf4de0BernvaadyndBuWCE8/Kq8MOWKI01W2dtUUowDNA&#10;jAMAAAAAeMeVc0laiZWlt4e7Ud9s5Rxd+uF5ysCiHtfVqkrn52D5R6HHSUlDyzX7SHN5spuYympm&#10;nK7vy1oEdf+GJJdllFpMHExFj7PoCo1jNITVSJ/Slqqn1WiVWHvJ64ln2EpXhmx9JyV8VGurR7mk&#10;Flf17frbI1bdskE6VQ7gcBDjAAAAAADeexW90MspVtH35Bs4WB1oelwK5woNkcvy45KrXWPm2xB6&#10;nIlzLo5NnmwC3V4GFM1N1e4buXz+9ydVPU673TbJbaLHDdq/vOpx8HpXki6Xttp0zHoIXnzGxW/t&#10;SlMlTZLj7GEUYzgcxDgAAAAAgHdcOUttxG8LaZ27mU6W2Sgkz1MEZHq7lYFK3O3acJnAMRaEjhKB&#10;p6RVCc8Skqpdqz7ifrsSP+lm5+q/ZRdNj3MhUSSrJ+bJNPetE2iErKMXvp5MT2XtRznx67hx7bjS&#10;vHPhOLnFc3VNVp1eFxU/G3gKiHEAAAAAAG++iu7X0P1mGsadpAssD/tEhhMXOxbEu0gvk17Nq53m&#10;1sJg5bF16cGzJkOrcLm2inRlc65+DqkZO3gxY1esyjl/r0uKzC4wc6H/mnllt3Go3cZaZw3wHBDj&#10;TrlgwauSXybePuvviHzY5x593uVFxufVr6t77f9+50sPPi7Z5bjkpPkiB5+Xo+N57fyeNd+3Hu/2&#10;+JSL7c+x4xYOl0mmuzeURl6lcDGWyhJtnpoMZ533rfBw8bj0kXnkdqDepKnkoahOmjR5A/X6Pibc&#10;aLeMP2u+H30dkLuvsDJPtYLVWhjomljOyYxV7YQOkmr/OLNPmKgNMv20L9UuQlo3wbW4GjQvnnwd&#10;vxHbvpVdKSLg9wcPyXYiLCbsrn5/rps8VD+HEOq0l0hqPlXefOLXrm9yynl/lXXBj/lf44WiVSl7&#10;jH3f/Sdj0fT33bLl+66kelUpp9EuQf9k7RztP6J9xqVEQqkfoFrE+r6NCXHNyaHcldyC0BsbDpom&#10;CX51DOXuJfEUjs7ju9o6S3eLmaO/t6ydr9fTFgAAAAAAYNNiQN9JU/hYinbgBYDapKtqB+kL8qZ1&#10;tkyf9Jey0FLXvPCTurLE6utaevi7HCOTR+MJ4bZpcsbtylbISbrU1UNUUt/pb1qL6jmY8tLXlVqp&#10;WqVigGeCGAcAAAAA8K4r6lgxU6bx4oT0NrZdG7TaPo4bB400H3+CDJb+47LdziKDtNCqKptGuqUL&#10;cLl3700Lelyk+00sf9HjLnHRuPm3GTWEcWpqLSmnt6N94cVOpavWZtFQvRrq7dTlwaHJwdOgTBUA&#10;AAAA4B0X1a1Msflhosm9LGbaMCpxUT8oVglcikDFvBSkeCTYI5YmJ16n/MCZv993wAsSNRrdWXQN&#10;olm/f49+DoN4b7tSSN0a2yVtzbm8NlnE7R9W++k9sp9w9/qwVr5qomrrKVmdUsU1Vq+b9ruy+M5y&#10;6lRJt40Zo14+aTNwCAGuq51Pr9Y2bmsZPvYU1wExDgAAAADgTdfbnqwkslQYCK9Cb+xgctsQyUe5&#10;+KuaylU7uIlKs1pwG4XNCsNqwOhQn6Kh0YwN7coOZS1KYehxWkqxvD+cup9qE+a6LoFVj4MnXh4W&#10;z/swe8iEuZwGi6cx87GkQOaW0hjGIvff+txJlHoZLvUV391Tmjz36ucRrg9iHAAAAADAWy615XbR&#10;9mkuT29AM0x1xw2T4XQoJ3hQ1+OyJ81ZrtoobWVtQbDjWW8iXa+diafcqCTL3ctqHeYsS2rcKR33&#10;06W4nPSraTg1dVMeinPY+cox9XtxTbe6xJScuJKeGT4e3etU5DqZVyqdR2pXpho9FiM7U7u8uYSh&#10;KjwLxDgAAAAAgDddVXc30CxelagyDT3O/pXwJnU9rjaIs+LQVDLUrEr0sQZe8sNOeY5efbp/TBEL&#10;s8rg5ajasqfC3rLrOueeu53nRCJUT75oaO/b0BrDJZfkLNN2sKe49e2NxC9nS1p6E0W1CtXmSTg7&#10;Sxd7BB48FQwcAAAAAADed2nd5Rud3ssJHiRUL7NlqP6q1Q4y1dQef7pEx/qJv+pue5O0du6PMHOL&#10;hv53+KvOO/2niYbH2X2Fy4jIzI4jzt2kH6XIta4vvQAXW5qE3Jk2kAwHJ0BmHDz76+BLgEp99vkV&#10;4vbu96HP+saw19d0efF42G//9eDzIpcaz63z5ei24fvFs75E/K8d735Ge7LLOO82L0667klnlTqR&#10;SErSkbbEqqReXFaWzZpyHiWVHAaXQy1Pm06f7cel1qRfrF+ZZUxJ1kEtIUW7EdNutnpzs5pLtXp+&#10;zzlfstM7/fL8tl7y0+Ot5/bLxBGrAv0+j99DnEoBaMla8pZtY+1qkUisv5yHh1SJTtJCWtP9Q5qp&#10;G/VwVP+l1uBf1fvDaRrGb9YWXYPZv0r5rj34+ZeIA9tN3TjKfE97jOa8IToZxt6uYQyaYckVV2Oj&#10;TjxiOuH3eF1O71wSoxBVut5w9cQ0idguSbOolvMT+3YYBz34e8jx8SmnfJ/Rg6OzH380BwAAAACA&#10;d0RizSm/WsSQovTipzvVis/Ij2sLQpMj+o5YDxtHyurPkNIk8a1XdcOIc6L7SHvOj28OB0TMzyda&#10;F18j07S4q11JdGFL2ynzUdX5FAF4NmTGAQAAAAB8xIJb+tSQu8+fJ8vAJalWpElD8Qpda1DNxSph&#10;GL0UPHnJ+9mbwcMhwaZaVRo3XRVLpBq8f1z5YLWUK1cHo9DRC285rU+9PizNdE+Ls7S5OGsypsil&#10;qqjaQ33+W/dWcpXp4f/KwrZQ5dDj4CwQ4wAAAAAAPmj1vbb4lLvrc7ge2qpU02ioahlkg6skbl2a&#10;ix4nM99SN06Q/WrGTYTTqFOUUGW8dZ2ZvWbxsmlNpVTVvV/N9aGaQsja0cKeF4KVOvSJiapFjoSD&#10;astwdCvcRSVOTp4VE+lNuxS4kHo1kuO4yMGZIMYBAAAAAHzE6nth4b2yRI9iNNdXGLurUvS4USdR&#10;81eNnKXxNGZJpseJdiWHLt+puXk84rW61guyz3PrOuJbZpzdNz1u1EGiZ745QQylc5fEIcFTLwpt&#10;7tfzlUrqotbiYrubkt+uG/sGeVdQ4nxWtMaU3ruw9IbL7moyaST30Wd8dimBJ4MYBwAAAADwQYuu&#10;tWfOMmWEtJFro72QVtQHiYZt6kqcmB6Xy6nN3jhOqh5nEt5+caXt8ZJRZXpHLhs8La7cKHqI/HNl&#10;pDyUdHDFTtfkHCpYD70+dJ7LLt1Wi4ZwbJDUyXDjBWJFifM4PFvdaYqb1hlTS1PtPgIUnAkGDgAA&#10;AAAAb7re7pxLq24T+S9VOpEbK0WUuNfA1CuNKryhFIm228nuSmxfkB52VSO0SH1D9cMtjcY8vHKU&#10;ytqNbMlWJQ7HLd6kDL3trAtFm/69oCbWLC6ax+W+arWcbWnZkDLz4rjKHPGZMjfq1f3jH2AbiHEA&#10;AAAAALBijCgsV1+A3jW1ZpCZEtc/QSM56JAAkonO21mm6iycmr/qcn84/FRPvQTo/AyuXR1un3aJ&#10;uaAymRI3M0UpvIdrQJnq/n+EAJ4Yb+f8KZGT3kk4v5c8j7u9j3BcrxXnx85fOXi+HL8/e43ytY5r&#10;6/Hu1xtedppfesr14TnXAV8YS/tAy4Wy1mCWPxWL5+KQKNIaQslgi1hLnytlhLXV+er+SGd/2YtB&#10;cv/QRK3iTaLMUlcn8lnxL5ea7/f30xu1TV482JkPAU68wHDwnKaxa1upYy0Fe8NXKSQN90yt3eVq&#10;ztPNjq0ZLDQjTemeN6R/Yj3ziztD9vrY4b/BLBxGiwnLvhpKRqYOLZr6D84rA72mLV5NRz7877tu&#10;++CY41LDr7PY9UtELtFSEuLkf9mlN/FTPYpaJaL8UjE7P/sZ9urd+Nf2pDAPqZFv3QmHcmPQrK2F&#10;XNu3QeUtlx2ycTiP1jG2zsaj5+/qdeOJ54jMOAAAAACAN6Rvry7UnX4SnTaqNQ+oVq26fuoqqmup&#10;GgYMx4Siy763wdk/JM/WB95vwj+YUNinKEqtPg031WlM1Y/S658enfzXBPLh/honsC+IcQAAAAAA&#10;b7vwkr5bHOPxAYztscYOWV3eYjSS0+ntQSe2kt2jovsFi+Vd2q5Fx7GhGnTK1KAzmzYnVYdDjzvs&#10;0hC/+mZv0gwcUn/dqGqp1NLn6ZmZ3Tv9YtOLy7Vh3ExxRpyDc6FMFQAAAADgHRfbZMN9JNVf1QoI&#10;1fxTQ2XLolaXl6PKWMxY1UUWv7Nz5IhOqqXLu+dSLWj7k4t4qGUnLFukFDHbrtoOwv5XiMX7RRsV&#10;CcONckNXLiYiC3KpnB//zT/1ttZRtavvVq6RcB6IcQAAAAAA77vgrnkuWDF8BtrdKjpW0cFGl9Nc&#10;GrI1Pc6iIp7fZLhOMdsjAlNr5mXvbp/Uf7rtlXX4Klu1lEqOPcvQ446/PlgHyS79LQS4sWFcp8SZ&#10;YhtPSCvmG6dPAO94GKKbhG+J9YybzhGA80CMAwAAAAB4x2X20gYkubdHq6dD56dRq1PHzaHHSfFw&#10;yG7V4JlCniqnu3UEkxBH3B3EP0hzeX9Pi/M++lpSstQqqwczIHEdjgymAy4RK9luXjg8qVpdsTmQ&#10;u5ecs6ZASwVNqQlwmrpKVSUtDs6GnnEAAAAAAG+62G6ra9adn8KkCq8zqx20dYWr3eLMdFVbQZ/q&#10;3jloEs3JSjrVMJV4ats4v1HsOyXUH6Vj3IEXBz8vKjdd4VpyXLjrSueP21Ww3l5s6nvqifGvk7sW&#10;1l2CZiLNEi4BYhwAAAAAwPsuuXsLS1HEjU9Ao9hUp3pckSRk7dHU5QrtmzTUqzYTK4AuMtPEX9Wy&#10;OInWjXP9MZvMapYxey+5PX2vdUommpv29duLzyBO4LlQpgpHTXGAl4sfYTxfanyudlxbv5/K4eOj&#10;Ox2XHHpcm5+/scLu+P0553xd7bj2S4KQU/bnateBh8czWju1or4wELS8kKLFtHbsYwpSaQil3ryr&#10;axMm3YzTFQWv3z59oZc9yliBKIN667JsHadMCvJ3UH3G9VwuFf9Hz8csc9XBFAdLPRt8/N2wdAwD&#10;jVS13k6hFJLap6t1nEsLWkZKt1FzEyftQalZcilKaCM6YqPofx4l3j/ueyeG8rJhsGipMqI85+/C&#10;9b7X6b1x/jXet89msmi43I6dBS1RsWQpjnetkDlLS1SUdDv39bC/C7o2Dla/HFc5if6D493v30PJ&#10;APUk0CRf8WYtcpJ+oFuvniRAnjXQutP3yfXxlIePl8w4AAAAAACAD8UrVU1/m1bztfXmAUvpWY1j&#10;pMX1+XEtjS6ek0I5/Nzuh+V8LfxsHv9p4puZqN5oCFXx7J5/kXHQfm908s9UgaE3HFwTxDgAAAAA&#10;AIBPoWsPV1vd59JILmtkU0Y+0ffG2v/+ED2u2QUUPc4qqaORnNYn5KTTLnK4kewy/lrbSqZQ3Drr&#10;BqmnoD9lMfjn732XiNtuVN+G7jZN4uCKUKYKAAAAAAD7rpLDt5PBuBLayRdqlaApDeVfSWN1qnk7&#10;WN7Z4OfSi0hl/yjR+gnJKlCLyJNLgl4rmFWzAxCpJaqtqNqy+sh7ujvOsjr+nRiqueUhSm/REBtr&#10;imJT4toZPC2ewxpVS6D4MVXX1KjC9caIxAlcC8Q4AAAAAADYWQE4d5UOt7g2UXQW79UXGUSaXPxK&#10;yVS5QZt/5thbsBaqStpN/PK8Ntd/oqNhWHlG/y+TCMf+cUOKUsmqI3q7uQ+bWrJ2ftemot6doirN&#10;vlZqcmLNWCwJctp/bK/EPSC4r0XPw+exr1A1L2BT36pfMHMfrgllqgAAAAAAsKteMJEOouINroQL&#10;FmOfe6l1qeW3xm2XNqJSVQ+KFRN9ctRIjtYBUaza6lXFaldLvaqVT8os0mDzwDveni+1hLiWNDf3&#10;2pwpcWcGcPn8WpraB3Z/M4Q5IgUuB2IcAAAAAADAmxPNs+Zmq1WtiD5xuUoYQ/fk3TPQJNrApc6o&#10;oQpAIcP5jezykKQmD2n4OcDjpyC1wbQB74VOmRprXEiJu43JiQ9JBHB9iHMNFwQxDgAAAAAA9lvh&#10;01b/qvQnRrqNVbmwglDXNWyLmlnnkQGT0kSP63bTlaD4/Gbg0Ps4wE/Du/xjY9sErYmV6uQs3NTG&#10;doly55+B6A13/zkEAlwOesY9/CWDMXiHv3/5ZeJNX/z8MmFeadEihx/vax/X1v0/fDx3qhva+n1a&#10;Dh7/rfPi+P0553xd7bhkt+5A5+zP0dcBOToe5FcH2D2r78Je7kr/oVrNBmvfqOkclPuelfd7P7mJ&#10;g/X3qi3HluSgLG213O9cftO42u96svERyxoqmU/a7UkuVg3FyWEc88GNHCztzC0px3ZycRZzOTMS&#10;PfFrBpIsh4qs6yN59kT5/vBy5jVF3JScuFErlNg+bh5G41fJVkV785lVeDn2L/BqnJz0RSevzNOh&#10;OxOdkinjqTan2rEceDyp9g7/y66KZhl6N9W8fBJ1L28PWZ8v9YxOC077S51VVY8H8FXiaoiGcVqv&#10;Lbp4taTnYB3Cc+L26BOw+nVy4+HqAes4xDgAAAAAAHjeYvAPCyLYc/BN8JovyMtWccfVsXm//a5P&#10;MDksfBd0r93SThHw/2vVcJvQrN7sLGk4OMh8VS/yFBffNfFCrn/i20Zd29LdqHcveGQuxs7ORW0k&#10;9xuhR47fRbhc6F8DylQBAAAAAOB5C6NWdYgU9+TBvxlw7QxVdZKZKMXYIUUjuXYjeYacdLmV+0SG&#10;dGWqVX2zVmXlZ+xrliPBM/c9zpJOw4nAWhUlpKqd4netF1zpGfdKthimxnat4Xr1TTuTVUm0jYNL&#10;QmYcAAAAAAA8RwvQmvpUU7DgmSfgdrybfFHyzYaSBufle+PpGc1VU6lhtBvihYMm3DQtbHv58ETG&#10;a52/vj+gVM6KZKtDTV5Oa5Kb5rKrg44Fzpa2F4fhmX56FYOBi5z2ltRWT1nMQemsG6p7hlUoS9ku&#10;ZeNwzUObl9y7PGe3BQEOLg5iHAAAAAAAPEsaEOtbVlb+Sg3XE0d+ZXsIadb+K7r8jZlxY3f/702d&#10;DDcqaFoVsqqsqoo88LmTNoJNmwvtKOswFD2uVKd6K7vve0PocaPXxPgrp2hx55lRTZI7OJJf58x3&#10;jdZaeW/1rq1Wqv4EmTWglGtWqFo8jNlxUdFczUamv1Hl4IogxgEAAAAAwPGSgPRFZRLeEehxJ+Mp&#10;aUWOCecGTzPz1EX1tLhs/eP8/GkWk+EePIHSRcLU1yNEPhn1uGLU4HspZkoSetwgpujG/pakLlXP&#10;1HtXCeZhg5HaX68rUK1pcZYH16RMGd0b/ONk/k6/nu9PiN5pbbV2Id37NuiZ52t1z18irpAyj4Oe&#10;cQAAAAAAcMKSTxDiLkMp6zPVy0WN0jOuJMKFzGFt42rzOO2adP0tDU26hnELgTHpHFf1I+sfV/O8&#10;RKTaB8ebLv586Ly7SXKTiduytkHrCprlwqlx6ulwIRzXxEotqXK0ioPLgxgHAAAAAABPlgZUWCdf&#10;A126F1qG3zaFLnnOkTbh4w+Sh9wmDWlt+5ZqllbX4GzhheKi0q0rKPTTrRvSNLst/dNkMoZ/HEXZ&#10;6edu9K6WuiP0w/04PB/KVOEjeBXV+eE8/ytd7A579ll7+TrnVy4Xz69+vq42u3Sn4zp2nsrF5q+c&#10;Frf60se1Pd7kpM89a3yOnqfbPldn2oTMb8v0b1DkEJnMEbdFZafVbLFnHPv7l9rGVFp9jcWDQyfc&#10;qGdXSddbvn2mrpoNPCOu5KS/C3L+ddVPR1T2DbWIuLg66Hgy5ft79ZeEc6WXtIq9Nlvbtog3lXkU&#10;LQzhpAQyXuDPKwWn2vS4kqknaSjbc+lqV54fASZu6GACjUQfsdpK7tzr/FmUjmqj2cW4JhqLT624&#10;V//5ljHB8PvRHE61/6R2AJTaSO6BzEddec3a95C15+dwlIjHs7Ut/Bpf46maQ7m8WM7ml7a2cSHV&#10;aTrPLGZ1HC72hXV9Pw9ev8ha3B57XGetR/q9QYwDAAAAAICzoGvcddG2Xo5q1JLR6JqdO3B0ilx9&#10;lR6qXUr4TNQedm7w4B8rqe7iS0+MvU6irEy03tUhxHCpwv28WPhoMVp+cyxymwoXauxVsyFfpDRa&#10;Hrw4wONQpgoAAAAAAE9b8vW1crSNuy7eBd9v1+74ag3jvHNc9I3Tro3c30WB6F8mk4AZZcChyEb2&#10;21Pwos3ZmMeXpW63d3B/iY/uFldviA9q6bvXmah6x71J0trUTfXsUJxocNrvWZ/2pJFym5CK4BUg&#10;Mw4AAAAAAJ4hC1itYzIVQIUF85UJZ03VWo8qXhVoZak6upqORYODe67WPnPWWc6qlfWx8kB/w84d&#10;NbZa3WqtXnVRadBcLV+HUuEWRaytx79IUv3MeZdq671u4xAd96wMtNazy+zJcqdo/OHI2vBsWdqo&#10;KSxHrLxaqy/w8hAwoeFyIMYBAAAAAMDxkoDJOdK6kpmEgyR3VawotZY3upRlyWb2/xx6nJbeXpom&#10;cog+1PbJ6051osf18WPyX4iAaipM9pZirsfp1I3AFL3z+obtO5G29n6N3MBmnGo9IsfRyyKRTmjy&#10;3JoSpyfmyTVLX235lxN3keoFbDs7b6Spp173Nh7s1eJKuUIfBWIcAAAAAAA8Z13q+ozQK+5F0NoU&#10;Trx+dLAEpOKTMIQe1zxW47E/2uWKTPQ425ekoecWsSVHk7iyL5ayZ0rc+MjQ7UFR9HqPkI+bd6lV&#10;nnpXuChW9bMpo4GDpKl41JQ4PU3HHHQxLN1WQj11zpU4vbmuyIOaMMDh0DMOAAAAAACOVwTkViOg&#10;fOy6tBQkaxintS9c3y1O+t+peRdqLQ7dHCchptxWR3blllrzvFqfOHcLLf3jJHLBmggVu/9p8y46&#10;xE3GtuXKSZK+T998wnpOnJwciqlJb70S1/TV6xo4AKyAGAcAAAAAAE+TBkhTeVXUnRpCj4secb0+&#10;ksLd8udIkOWftGLrcbPRMrpS91tDXOpVp84SFia5b/O5WLXOyZjrPF3unNhb2IUSd6ER//RkgMtB&#10;mSr8+rINnF+O672Oa7f3kfc8rvP2X3c6L3Lo/u8XP3rK+O8Xt3qpcd56XNvjTU763GPHR06bp9v2&#10;R+4sVP1RqXNqx4uhbG647j2qvLTNy+C83KxfOWvfVky7TDlvTXbsvDtanJGd4vbo6+dCMN1u1DZe&#10;wxDn14tXvX5V5EvKTuXiamoWC8Va4V/ZVZVut2+KB9vt4SbFKV74r/YYLB3gvuLRf2PHuu/9Knvi&#10;Nq9J/ydfNZWvbJSQoob6rv0+bI6rvQJopSfX1vcfdJJLWA8nl61ZvodozCLM5qCahn8i0nIM66BP&#10;6lHN1sEa8x2dHVfdXVLXD87Hobt0jKeynOKvck5ty/exDym6BsaNehBSmx6+BCr7XGj2OzGb4na/&#10;9zn27+xuiu3K/q+9f78VMQ4AAAAAAHZdvqWJUNS3cYpucZFus2pwyX8LvsaZXFoid0pc21i6xPVC&#10;QpHbPGNOfi8d/lKD6q1Ru4hyq9fyr4YbQXSPcwlQumj8OYnv8EDcSdS78zYyv6uzp8/0u5snn05Y&#10;9S5bMDe7Bn3POXfN/ZRThuFqp/gvoh5lqgAAAAAAcMgySqYJXLcdqWYvqs6PcE1VoOveZdaW2jp5&#10;Fa1kGNPQ7Ak5Ne9L1UhYq+lLf1EAIg/UY6Y0idMczdHGPK+SsDfZEm3m0rQ+U96ri1wvq9XGeT5K&#10;nhM3LQeW5M6qUh/R/ucScsdSRm0NJ3xg4EUhMw4AAAAAAHaUAzxnapYcd5uFZIKARpnt5PnocRej&#10;JsJZGpIVrkaPuOKyWqqks47SzlA25zAxjcwlnb3VagStxJW/tBmtShWbsupQ0u9KhazLSGP5qu3d&#10;+GjqqxW18918D8PNmbwordWbNi+LECXjBdIbXMiKy8q5yVq93KaT/0tqBa1zZ1WA64MYBwAAAAAA&#10;++oCJpq4TFOsOKVb8Is1hteJjMAS+oLncQHTO1zRCknu+4QOfquddFPLajOyUi0awqvqWk+0+9lY&#10;MtXjUu0BJ5JN+NMxTc5qWMd0vLFpnWT/SI2Evl7R+/lDnz/If5l6KZS4lh/X0uIk7vbyXPJGcpJk&#10;oWPZyTJlb6VqImokZkZpqjcEhEvE7addx//SUg8xDgAAAAAA9l6caMs2Elfi5LakrOgC1nCdlJZX&#10;WGyrFzeWpLNezRIT5gb1811EsfHmv5oQZyJeZ+awcX80fASaHpeKNYEmz5mz/Ljs91uZ5eBeIqm3&#10;DJFpRpy+/PnSbgJK7yfbqlNTFd2aEheVvKtK3GNpqrrfgLp7b5SqxklT7cpX9V1MVLcb5iBEvir0&#10;jAMAAAAAgCNWlb1LYwgF0lXGzR6LHvwM3UWJJCWt7pbaJy5pTVkaSvO4unH6JpruKl+y8uMBoylV&#10;CwKn05LcMzTF9qpD9R3l5hEYje3eYtLNlTivEK+PitlZSKot5OrrpEtklDqGcn7QqWpf45zSpE1h&#10;6oQ/Va4e8DKQGQcAAAAAAPvJAStSiykprJVf97Te4rpaEYBMJJHuidEuzjPa8h4n30xS10Or9UPz&#10;nmlaNDi1ClqtqV5R0irpfXMyZ36poT/ONqtlp04Gc0MI3GH/QSULDN4JxLifL/fwQuSXiatz/uLL&#10;Se/0adNor/Mrlzvv6S2Pa+t1fr/915fYfzlpXshe+y/nnK+jx3n7eddd9ujozz16XsvR511OiodW&#10;dqeptWP3VXdtnmVFomrSiGeTSJahVattPt7l5w+Wq+KVZbkVJUZOU7SE1yYHSJfbEr+udx045+/s&#10;XtfPP+sgk0+wotSIrugZVwUTrTln6cvy0copzRJFrZHDJDKZa3cE27lBQTztS7sTXfbCHhq0i62S&#10;CjaUHZfhvzE4y7CWolqrap2IVBGN1nPtnG9S26/bdQwH6w1naui/8Ev9Hvx/JUPQLhn/k6EfWO/I&#10;Vmw3fg6Bv10PdeXN7VyVS4fUpMsvDXOGMeMyFbteO3fZ9nlwo95ImtPPWoiclUqsus/3hM0vWEt+&#10;3Ot9Ns+6x8cBMQ4AAAAAAB5aBv70sM5uyHwF1Ewe4C2INnKqqebFuWAcvb2k2avuEoWyvKyuvQgl&#10;uhVKrJyrSl1fO6+YlvQG9Y7SmjRK3w9OOoVXrhlEqx0LZXZeyJW76uX/wLA+dPefOe/pGQcAAAAA&#10;ADuvlaKrl7ZMvW6ZI5O+8Dd34JXxPKaSpTaEgGIt5EoSk/eSq0/uF8D6aMjNOsdZQGWZ2RdIju5o&#10;yVqkdf4GS+8p8lJ1UrUlnN1IqfbO8ynpRiqyoHZdoVdj14JQq3Rbk2W7INE+dfEPgQNwJmTGAQAA&#10;AADAzqLAYhFTVQpKfpSqRppSSV2qnb/kQwft5QUF68NWPEylVInaOR3PeB63l7M8uqyO5ao5qqo9&#10;Q62zHdg2bt65TqRLuStZcePOZMnD+Fkpdsy7p5nZq31qZMHJ9Fheb9JNj0L6CnQJQa5aMnTPE7lb&#10;GP6k4NEuinxDLv/IRIaL3aT/JLw6iHEAAAAAAPDI8n9la3TS9wJFK0TtK/88OSmUEVNjvKZOPjfL&#10;5QqFU48TOpiWfl6jpWlqISBdPJgw15rG/VGP61u9xbuN27LpcUlzUQaziLasvRSeDpYlNnHkvH8y&#10;rh1ANS2u1aJOTGZvDI5nGakXyQTUFN0tu+rmzjJV7AHvfve7mDmppRhwlVwFMQ4AAAAAAI5cPk11&#10;uGpq2YsImprfhLzs4uqjUW1N+EUGnTQp86Ss8qRBLEfObBy0V4Ae0ONkEi5aHU2kfMBQdMBc9EHT&#10;mkbbAlfr3OQhDEPaG71iJ7JJGbiLblavqxKd8zpP1ZZJV9vJna7E6U1XOO1Cq7o66DTqmHmnx9v0&#10;JNJp4LfQMw4AAAAAAB5aji39eLe41jwuuSIg88rVvjBTulbz8NJYTlN0iCt5TM0NU4bOKLMrOfyj&#10;qCJSBT9PEHPhKYvXQmeRLka7VoYyEw/6d1B5KU24Hn53IK0uNTVhrh6yXGfe6TyEXBZNqr2+o27W&#10;vGKdCvA6IMYBAAAAAMBB6oCubZfFnnLwskTr/dldiZym1ZZ4+ucYC7OCPoZamleT3rqSzCVp+B2E&#10;YGlusZPp1N+dzcorW6fovJEfWbPwPlCm2l+2gG9A8JLxQ9w+ZxzOuk7Ki+//8eMvFxtn3eVz5U3j&#10;8+jj2p7EIad87tHzevt50ZM+95D5FTlHKUfJn6SJK4I1tvc2WTq2zoo2bS2tRrpu8IMu7/va/g/x&#10;3/ur4+E0VUelf4dSTFeyYMRMEmvOVF4T8uTY+XvW9fBy36/kN8EmXdRZ+bGZNORJDzjxVKaSKze6&#10;rI6nPOfqsZuL26rbKSSVm30ota//luNN/y2NWJTMluj6/ryhFqOOmXplH6JlYVi+Dtq95Mdqu7OS&#10;5rzT3kR/LDlk4zio+ahah7hc7v4bLW3NLkNCBFd7TppM9kiROzjiTDzVabM3bbapniY5hJL7pblc&#10;HMbgGXx7tifM31aeMQG2lmdujZOzyjz3SjI8L5lUts+jLe+yFl5/GDjEOAAAAAAAeO6y6camITwx&#10;P9nA4U3O7fpq35Xf2Xo4V/+G5uRw+y6b18gzu82wcl1YhnfuEsn1RGtnd9H/4Lv2H1H01iC1Tq5R&#10;3e6Kc1+CvpaZelQ44I/Qgde73wQsYhwAAAAAAPx+8fJjxpAvRUQmCS+WB6fRRL4X3cLhYWzsrzWV&#10;Cl4eLTlNQ9gqaEl+/L41pCqvlFPuASB9/mYST2r77cp2JRRd3tPQ44qRRMmtcr9XN/ytQaktR+yK&#10;etysy1u7683gtKZkVlvV3pqhT6lLl7FP7SPG8uCiN1yNlJI5W/Pp0Ozh9UGMAwAAAACA9cX/zPj0&#10;t5LBRI9bfL2srKhZaL9qqCxsCz22mKhmy04r+tcQAp1Kjoy0oRb31trqqsetf6iuPqCe9Zbso036&#10;q4+Xgu3iqSptu5uLVhVQrzwrJYSpVJW4riOeVwGLb8n+HGn+qldCFzrEeXpjNQBJTaQ7/CKxvf0C&#10;Fy3YBmIcAAAAAAD8XgH41aJUQ2qLrDd7yLeYDqJ97zmpGTDpsvWBcPe8T9BezhpvDakUqVZjh+wp&#10;UGNTwlyy1Yq7oKVGSmTS9dly2wrCpMZgFdfKE3NJxRtKS7UabWoZc64IhR6XpurdxSZhp8S1bowm&#10;tJWecd4hLtQ3iby5ubfDpQjprYy6u/G2c4zcBQddr364mhwDYhwAAAAAAPy4aJGb7Xr3VdrrccnK&#10;zEwscA1B5tWq/ina63fw6rRWcOWsFoHNtpmLg933hLmSNJdSSHhe8hyeBZsW1W1lbW8byW7FyUCz&#10;Wtnj+CG51M5q5OIN3rjO9qhYiSy+9akx2itx1UbW0t/G3nC97tZlyUlzULlgnFTd089HNebVJtXb&#10;acpcH+ANyAwBAAAAAADcW/i39DWtP6vPLkz1gvZG7R2njqzS1dml17fABkejC1j73dqBdRWIZvIb&#10;t6NkVC2H8sFcrl51qjqUJY59B9jwfb9ajk7qPVNTsi45G/VWiUszA4emwdXC1TatxkOTxXc+/6A9&#10;WzLuFUrYdDWqAO8BmXEAAAAAAPArFeBPL3f3hpt3XdhC3stb0KU2pfD3jBZyY/qWdYxbE15/7Bb3&#10;mz2oPeOql0j0MZSptUiSmpwXTe5StYC4d3AXm6StFLg2jJM0lRp97+XSQXMn9031OXu/tZDxCoWP&#10;8EogxsFL8iopnSLnXHzlgu/0fnuz3/l91//GJ6edl2vt/34NfeVi46y7jKecdH63ni85OH62Htf2&#10;uJJTPvf4cTh23m0ti5OLza9wsSwGpePvWJePbfLHpvXJO2LJUNKARL5mbyn358XqBy+3fLMSwVJC&#10;Z8WqKktJT54dpZsbzB99Xo4+X2f9HdxvvsiiCFHTuEqnNh+tGlomyFk+lOdFelhobm+js/cW7wR3&#10;/4BzHfDOyfd7VgxWfdpebeGWv7Q0sDO318EKaTspJZqXSXpsXuzEoLdt4zR5ul8qZapSKlV9ouXi&#10;XTv1cKgi3eIZO/rv7BC9+nKauKb648VydzzlQxn/r3BQtSTKwcuen6DH6SnPv9r357MaeG6tRD76&#10;+/b2gdMfn0+ZKgAAAAAAPHvpt7aCkjMXpPCMVXZq/fi99lDDOmFDt35rPfiH/zIqSy/vN4bXgfaL&#10;6NNNMyc+qjIrBtd2FN00ixrwi8ZDeHok7RQMrao8wEv+iZPlnw7EOAAAAAAA2FctWF34d2KH9H2s&#10;FhUHeBu01UdKNXVIk7wzbxbXSTOlY1iaNZLrg2RjTuKYL6a9xCa1RnW0H9UqWrkNQnUj7RvJSbrf&#10;M/EZM6zZotjd4pTa9l+rs2pamYon7n/VYSfSm931jaLV2TZNgwSZHt4IylQBAAAAAGBvvcBbxHWe&#10;qil8NL0gUbwUVb2dnFtdal/ICG+F+5RaQpzU5nE6qGSptpm1rtXauHkpaZbbd5O7epx7sS4FZ3ir&#10;ltjzBnY6CnDW3s422d1BuiZsqdVPH52zta6XNTdim0cmw2XfbuWpzUQ1ddYoF8yPC8nNnHa1SnJD&#10;SZMcqoar79d6TV5kL9d6JnKJ/iuIcQAAAAAAcNBqU2e3pLWNS97NbrKuax6r1Ke9ByZaWXdC6eoO&#10;NUS5wVSwSJcbQqZrMoC3Piy9z7qcyd9lxs39QPxdTcfz3+PGoUjB1tUul30bVLzLYdl5s31o73ZS&#10;9mY1Ua1KXLZZE+WrtRFjjqfK4ghs/dyNrbHuhUSkxfW1ySmF066nRBYvXZdj0/up89g9vP0fvx/P&#10;L2IcAAAAAAAcviRx88zpIqUV3C0kx8H7oM3RNEltGxdZb6Ux/5iJlkyZNd3LhDt3HdnsA9rlr030&#10;uBD63ClVOruS7zu5RqjajrQ8Td9/lef5eS7PKJ8uo8pWlLhajhp1tS0trmseJ3KNWdVdASYq2+Da&#10;XCh0XriqVbUFeDPoGQcAAAAAADuKBXc2TFpY1xq629ex+H4/1OU37QQXS48qzrrJm8bVbKnuCXeK&#10;FH+IlNvokmngRVe4ImyJVi/XpmrZz/QNz+1pGLuncnNEzY42fs8Gqzo/XCIkiuKq03ShVriqS68A&#10;eBfIjAMAAAAAgOeqCSX9jXH4BH6RQ9Za+ffd2LzFoCy/wx9dd6XfMand6nwHUsvgK+XUo/ilkRMn&#10;8iRN6OdCt4kdiveM09u+cHLvPc4JiekueEakN5m06uXewQFOvVozBAfxcWIcxkxMKSB+HlkwXGnc&#10;5PDjfc/jOn7/d4qTg/9QycHx/yrXh7XzJYeP59FxJad87vHjsNN+7va515pH8tMVpfZlsyq7lHIe&#10;2+GLm1daD/tmECm1y7s8NG41iak2sbK7X94zzOQNyaU9VNmuJiQM1jHKl+JydBxe7bq3erwbT8D2&#10;ebFPMzDZ/P5DdVYdJLdaxOHLMr/sTbOpM6JfmlPkdmVzgChPG3SS/GYfJzdx2B1Wk+BKkHkdqmq2&#10;IBxMERrEpoSm/7xYVYpaFLWreXxuqp4k2il7u8SDTgd2UttZSr4tZS9Hb7h/2Vsx5vJ4DsuLf2Mf&#10;vFnbNdH91sV332eon1ujKUdepPQmqpqGwatTv0+olSlbFu3XZDwjmlTfdl2vV/tYPfS6tzWuttYs&#10;b+1puN/8lR/Hjcw4AAAAAAB4EpGE5A6q/ZYP5zeLt+eequd9sht5NL9dk237J0if8VV9VO+utNf+&#10;44T+uD6XcFxtI6GWpdf3OZPFwH7uaZEwV51bNIjrlVdpFXf/7GvEf2/mAPDe0DMOAAAAAAAOR7p/&#10;Z8k+aekufAIaWlFrEpda27gxSarkxrXt1YQ15Yf1Gum0tL4ZXGsV593iiidp3M3+WyeND/t3OEBB&#10;muWoNsvUIk7KZLdFum5xqZXcXmt6tXaB3UmvD8Xv7nGANwUxDgAAAAAAnkDfX74pBH0r+n4L4/Xe&#10;9B3BTHNR79sv1j7MZJrB1LexproUMNZEKt1Tj6u6lYVik97yqHNl1+DqQ14h26ljNXp3i1tJy9Xi&#10;OTXHidhbuzu49UTYO8Sr5FJCd82AK+dXi4GDDmaaWkPAA4CrALwzlKkCAAAAAMDheL+41jbONnXC&#10;nPXj+lRjh1fpgSV7v1P0EhxTvco/o440VIuPotgUvWl8waCSRe130W9yfqjHn0YpbFd56o0KyztL&#10;qYsdPzmbUBjPHjXB8tCgsfPT9zlitPv2iy13z3rDmUSYSke95rKqodZdMdIi7U3DMLdlRybS4eBj&#10;IDMOAAAAAACegXT9rSQ6x/WJPPE0XNfen75HWFSeWpKUDF1i1FisWpr6J+2LWCfljQ+FYvkdeW3x&#10;E6WpMrof5HpD3DXC8uOyxbB2Id29z36TZUGJSy0tzkpoXYmrW1ulbYh087e9ghJXuvZ5eqPdtAS5&#10;8HNITbDjQgBvC2IcAAAAAAAcjtw0vZcV9QE+il6PS12rMG0lqylEm5ZINWs3tiEO06pZcHloiNQz&#10;9YZxLs+luc7VWrRNrCaOmTXhdOx94rQJ1uIGyGWHB2li9x0l7syppuGf0Vupmo/qNCTseSTJwdtC&#10;mSoAAAAAADyVWU3frRMlqtwnoFMlq7/rGo2o1gDJXuCsvwuP34dQWLfW1LO6I1HA2jurludWr1V5&#10;olw0FbJdEEw3/RZTpzDOXWmvc+rreZ6eKNxU11IXFVny7UCMg0vzKqmbZ1mGywXf6f325vP+2L/r&#10;/stu8akvsf+bn/9Qz52/P//oOFw7X8eP57Hxs7ZH2+NKTxmHzXGydT93+9yrzSNZ1TR+s/S1HlhF&#10;PYjCMEuhqcvinCbVcNXoMm/a57XzNahLGFlkGLuAmYyg2U+YlieItY37fot/nRlkv0S/2nk5/vq/&#10;Nf7l4Djc/3tvd37HTmffv7PqEEKTpX19lQ3foZPdzsG6zH3f/leeM9RQMQEq31V3536+MhbD2pay&#10;M4PF4rhgHsRy8qRMiMGiWNP/5Ku6gg6lRZtleHV64uRf2TjS0TOvc3dNtTR1nDVuK+FZeyn7jNK+&#10;5HYl3nTHSM8yzE5iP+/sPNkedcXIXYZjlCTXHnw6HTqdnCXtJtFnqVN7fV/Ste8Pj87ZP+/PtkeO&#10;/h6iW+epPn6dpEwVAAAAAOBzcWHu+WvLLYsW+OgADa9VXV0z66zOcY/4bLpPLbCWiVod6Wnden9W&#10;hS17TJDbDf3n1VrZ+ER5nf/aWtxaXF933U1JAYOPgcw4AAAAAIDPwtNVpvVhR3+o9BaW/nvVN5E0&#10;ebCgrEWY6l674v3jxlTPMX6GmkHm9aXDw/GZIkST592F38iYrmdPKL6u6pqcbQl3YMvnu33bxytZ&#10;m3GqaJX8cra9Grx/XPsgvTmUdLdKdS1DSne9zpQzFRN92iSuCnCqKxlJ6HLwxiDGAQAAAAC8NA+W&#10;r+rT17q1slDTJJeoZvSY5MEK/OMDuoZASZ4qneMs92uwjm1FMBtGZaw87Pam+vekMOn0uBRl0a7y&#10;jcWrKdc6WDFRUFykG584zIriVO/P0Lt7IqlrSRfOC9KURyskl64gV5p+1w/FOcVwt0aorr6p1Bp5&#10;9VPcOahq76PKlYC/a+8MYhwAAAAAwCsvWTY2/NZuid/qwo5vgDv21Br7fXUCRzLNQ0zSqJJLeSa5&#10;cZ++BG9GCepCmAlPWtoL5lQiRiVXJ4U9ykJ1lsI5fmLkvFlSXrmtIr57Yw9ElwWtB6Le1pNq/bV1&#10;ZmufFmfyXPV7TdKpb2Jytk6PSNMjPQf3y4xrN1r9ad8z7vv/gxnmehfL5ybrwitcB9aC6g1AjAMA&#10;AAAA+EROWNWIpzVpES+0OVS6oFIyeoSmUdBFqSe+WVAM6qpbEeXGgBnEs6pqBfQfJYD2Hv5R34H6&#10;/SljXBaLEx2KXGwlokP51CIlSwo9rt/5P+yJdp6otXVdy33LXRJcOKuaftenxa3OpWcZ0E2mc1em&#10;mmqnvyLMqY2uosHBx4AYBwAAAADwSerGJCOt1Ii1u0+i1fmZe6bOq1YTyXEfHqXN2NSbwZmCY3lq&#10;ozqWRjtR13pGQ0/pnUz/IsnVMurexbOob62Sunqjlt3pzCPERaXasq1zBn3E5VZkZgqhM6dU6Zwi&#10;Ijtwmh8netYZ7G+7AKd+Hsdi1VDjy41ZeW/rKMdVAN4VxDgAAAAAAHgSXcM46brzm8rAuhsW8PLG&#10;m/jQ6BVn+ZS+sZPktkWmtM/q2xpKNJGrSpzJxzKt+K6a8iw17pef+9BUqi+vretmRan68NtuODtb&#10;ntgqiptDrs5OKMCHgBj39l93AB6PiE+Ln73+y6G86fx91+M6Pq62jYRcbDzlRc7vXu5vstv5PfYM&#10;bP3czT2DdhoHOfg87ve5x/69kM2fu9N5vxUvyq/srac8q0jFdYchspCsRX3LtQldQn7bIf9eE7vq&#10;0FBTj/K4D/7hpTe+FMfM9KXavVdLk9ke/2dd5/eKczn0uOTgusCHr5M6PcqhlIrWrb3t6fc/X8kN&#10;grOWwtVRGMupGh0Ui1WpxdCr4bkwLEOnymUZmx7m0u7sa0zoshLa8R0HT/X8jt4hhQVBnVxalajV&#10;zxXb1Xpya2vFLJrLtM0yHtk/8Z5x4/YyIqVeVbNoP3I2t9pALpx32Sl+6i33Z7CPzKKR4DaOwlCu&#10;K2Ve+4BUUV6nO+1XpxBX0ej/MH2O/L4kW/dnp+uYHvr03b6HrB1vf51BjAMAAAAAgGfUsk19VGMl&#10;0zlOSjTOX1rx6Ht3k0Jy2BSs7gDgSo7bOKjb9U7KG1up66PnRW+mSXu3rrzbyqstTuvt5LXYq2fY&#10;ijX7JX3VwTvdX5ZiRF4hbFoJr6bmmtrfTetuMwBvTGYIAAAAAADglIV6CrPIhQcAbtBqx9laj1lH&#10;ObE8te/bg0aHspnKIw8GlnS2CXFDsoduJK9JNHTrolkipfT+24dW1yeHuRJnnyXSd4uTskXk5iUx&#10;QrWCVc9qGJe871s9ZSk6xM1kt9jMhIfPg8w4AAAAAIDPEjRuV7560/d9f6wPv6UNybxBVK+ThLFD&#10;urFbhU8P3fqPlsrQsarazRVKgaoHWUvFkvaSH8qsVx/yKJSIQn9/8QprM1c1SW7MhRs8N6+GuHms&#10;qt4tP5epiJai+rXofVXjq8ap89uTN2xvIv2gnXGq3Eo19Lg2pDqeLu0T5QA+DcQ4AAAAAIDP1DWe&#10;no4yEdXERbdUvVPNrbKXLfoXzHxX4fNCVs0oYQyYwbQq2yRpUEsv+95eNDL3Wm2RLvEO23svhp7U&#10;63Fp9ExV/1y1RLnBdibciQe1elntJMQfJkfqSlOlZt5JyrUBXunFllLqsuTmr4q7ElLcad1cS6s4&#10;Gby5XuhuZYJrqkqctZBDb9//Wrt23YeLgBgHAAAAAPCBukZrdvWAQvHY4tAFDU8YsuX4RHpwiSOS&#10;ikJ9058WmPBJkZusrb9aP7LqMTLomCVXnBo8LW1jVK8ZHViepk71OG9jmC3vzTPATGPKPsEkTWU4&#10;ufOpU01NmhLnKXLuqWIb0yjJRepc0sitix3ulLhTz5NVE5v05oXD6vJk6mtWUdjhM6FnHAAAAADA&#10;50obz/wwWbopXdmspB/W5cKy/bMj1TvEeUsyLT9j+lXbPt7ON0+2d3gkeqpkPKkYDQPTvklctHUz&#10;1awX1OQ386JX4lIrU7W31Xg36xjXnmeS36ISZy8873z19q52suyEaU0vTCRqwQdDZhwAAAAAwEeq&#10;G3pOqpn+4GyJ3gY/hZDlp6nXOZbS1Wk5qIpKFXYth+7HwFrOUxH5f1rawVXJS6LG23Qvz/T07LnW&#10;Hm68oZOX/Cbcb++GAC23mrVc3mK4bxXX9YyrSlzr7gfwG9b+e8wrGvIixsElyC8z+c+Z5e/6nVQ+&#10;7Dxe7Y/W0edFXn7/9VIjIReLfzn4PO51Xs6LQ91lRI/+3L3Ooxx9Hnf73HPmhZx93mfvNxQxrLXZ&#10;KvV0ojqU52U1c9OueG7SYL61mV9tSP+rHba+WuNzvzS60WskExWRI8eyXSM7yfKh9oqHo+e7bPyA&#10;q/39Ov669xu6FoM3IxQWAS0Nbhh7t/nd/zeMCloeK0nz2HPNPEFK9WR3aK1KWldPyL82H7yA2qI3&#10;pzCR+L47SPUP9dSvodz+0pzMVGLcO3u4uZVo37uxtJ8Lf5Xvdx+iW5zmPNZvW7e4cXvqrV3V9e3x&#10;KVHyKW2G5t3Oi/70mOUkdocWoxspiuONL28SF+ly46ANXVu/mif4q8/dtpdnfP+53KrjtKLg4w2C&#10;tpyvreLd9m91+uNuUqYKAAAAAACncbuGIjUOtq2TtcpPdypStZkG6O/X7PPHarhG7Wq7K9HFrdey&#10;a+u3roB18s5V4O6fKaJRoDqv7pb5gn9uEXvqf3XWm/sSWqncjDL5cPDRIMYBAAAAAMBp1K5bXX96&#10;kQV1xKUNRgx6TMEKv85RbhvcK0DDNMAys8qTUzMtqUGVat1r+5GF4LMnupzmhagyCWD1/nGWzuaC&#10;WjNFlRvL1BTR3n2EhCqnndIXL7dJIK7WTfZw3KIieraaPdQRrl3h6qAzewEqlKkCAAAAAMBpNPWt&#10;tPmS6EmfQvAwN0vVe4234GOpvsCeFtdKRc2/oEhypVB0MGte07PKdvEIm6lXOSJTZ4HqWXdddpu9&#10;idg/5TOzWI3qKIvlZDavUjvadc3mtE8WM3nu+3nZb4SQl4Y8UfpqaWo1jPXn621959NOgSue0hUO&#10;i+uaql31bs2S85E4wkeVvFp4FRDjAAAAAADgNKJvncx6xpU1/TRnyDQUhgymmB6nZtkQ9gkm9ox9&#10;2nxzX6LqlaGhx3XReCP5mkxWhbPu5eOrc9Hayu9oShea4GCqXvQ7HMaIlmo8odP8OAklrshtpkhr&#10;k+RkbtWaWnHr2P4x/cKz9ajBX9lo4zCEm61nKbqb6sRrFeAzQYwDAAAAAIAzKblFlvUjorX9V/YM&#10;oC45DmBGlECKjvWpdltb2zZ1o9UqgLnbqsfdPYOImq02S2Sr7qBFZMs1tbMKZKP9iOlxRVjLxTNi&#10;UH+Tmw9qPeOSi2u2P7VtnExUuWauqlXO60VqeXr+qMucPt5Jm0VDX6xaH+pSBOGMi+3ySeTq+nTo&#10;GQcAAAAAAOctDkNBiLo8KTfkYNNReBMifVKr9OO6T9wOe9MuRasT7WYaRO28Nktbs1zNScRKH7fa&#10;+h72wVyax3WaWureOfrT6cS9oUt/80+ZN6SbzgV757ihclIldy04rcKc1lOjtXlf69nXnT5EIPhQ&#10;EOMAAAAAAOA03DJytlGaHyXAfapFwEzXqUJb6VyWZs/SeRzeizZZuitNd5rKZwvxPP136aH+4Rtz&#10;hpml6q/S34rwd0IHOe0GV5ecbW9bxTHP4QN52zJVYULDh3+tPe7ZsPe47fY+L34it+7/fuOvL73/&#10;d76Cv3Qcbj0vstO8234edZdPPvpzZafzKEefx42fKwfPi83xs9N53+v8/iauBu/ONr5JtLePDCPx&#10;Bm3bj1d/3FutWUVpLOWr2TFWqZpL17icvqzvfu08ZeSV99ez5tdOKXxH5zTtFW9Hf8/55fnqTne1&#10;7zTTgPoGX6XxYCl4TmaqkItkNi6Bvx/o6kuH7l1uDU+rWjY51YPm/tpSn/TfINq1eDMnh+/3+p98&#10;lU/xXSo1rvYUbfapY222v9W/SLXL9iO1WPU/S6mpe1j+ybfnsahiw/r158HzblKaXTPKEQ82Nt97&#10;96VmZTsUu4xc8+PUyoXLC78010pV/YCFyPUOT8/ZUZVzjmvjdWb178jqdHh8L+kZBwAAAAAAbanQ&#10;7Cn1MYVdflyGSEtSktuN0zeKhvxxQ/nPiDCPk140rrfD47Qqy+7zEA3e4tHd/3OmuCbYOZ/Wz6q7&#10;WI1fqxItTRgNLa+Vu3byQf79lHvedUP7emFpreKU2QqwDGWqAAAAAADQqQK2nD74syYNtvoCvfqo&#10;TN0jqX2Be9E0D+POVSAcTpP2rgKtrdwPJaorHxnd32Q6e6LLmzYLVNHaBrGlv0l0kbP0N9FwTbVH&#10;eyXOEtBmyp3WjSdNiyHVrLdUG8ZZKmtXvpssA65cUoT+cAANMuMAAAAAAD4K1a440fODLFOnLZbV&#10;5Yzi/rgLs7K4pb5RanWFzblSavqSdLc5g9CHzUKER9aZ5cO13+GfqikcUjVCanucW4jaW1SLUCuJ&#10;lSxW9/19w+1cB7N2HUU4HYYiziUXCJsGV36nSU5cnxyn0s2jGyVOnnLtkDR1XdDRLVZc6NTOwGHq&#10;kqH4db7ePIqYhmNAjAMAAAAA+CCW2sD5Nl82R9u4vTPRpF/cdR2vPMtHvfVUeWZXUKhRoyqsDOG3&#10;Qa5RbS3D2B7O+raV/oPqOWi5NDEbdGzHlh7t1ail52Knx1n/OPv0FFKU7YsLcINKztrMJbokuKLH&#10;tdupy5srTxx8T6dKnLS8tKWh2L9QtM3cFK36vvdxSH3WoVfgDdHIr6tjBYARxDgAAAAAgM9TK0oW&#10;mt/0ZLSZ+vZgIstaY/iuDvXmnYv0Fmlx3lpLOq3DXCasFxd6HKxHVw3eZHYk0ZutSGDeCdF1MxOd&#10;098UXpnqcQUzNEi51KG6R0rSLObpWnLlShu7MAx2Wa0qce4sUX75RrN8kIliWJU4e6NnNWfTpfs2&#10;lNIcG4oaavm2qtOEWwAo0DMOAAAAAOBDmalitYfWwW3Xu25wUxklhImQKVLto9W9EuCHsLZfpgRl&#10;14P6n9TStZKpRttlotDIXDVr1aNeT+oeqVlG/99IcPMyWZPV6vaWB1eUOPGXi4Q8l1oHulqj6p8l&#10;+sxhXfwwz3oLPS6KUj1vLtyZ/XQwgQEcxDgAAAAAAJivs3evKZOl9KX+U2X5JZMOWQA/hLFO1d36&#10;W+pDYd7Qxfm+7cwkrCN67ayakFQ9Lk3VZ+mS22K/l50lfrfp2VeP6Aons0uKSaOktALMePkyVf7j&#10;2DUuv78lv0xcKefxDY7rrPP4KudXTnqfV79ur++/7DM+B8e5fFjc7hfnussnb43/x3oY/T2e5eDx&#10;2fq5R8+LreO5un3jCd46bll2jueo+/RCvn8Spg21eXypGR1UmnCgVdkYhu6b3SR5bXW5rotDWd62&#10;NNQqlapZh9JwSr/K/pRPV7GGU+UtsjShsNdQ1uNqa3zucz1f+9jd4lP2ul6d8/f9uP308NCh9nUb&#10;xriyGmj5+r5XnvEdwf9K2lqpM01fml38Fe3VMb2pDLWb2mlN0p1ZTf+LhnBj6GY3MJD/lff1vnWm&#10;TnnZbIo8OMmu1klZN/0nnkmndmNMm5N5atmPqWY/lY3fMqzEsxWk5vBw+D6QnGrWm+e+aRzdJD8u&#10;tapz7dVS+ctEOvwbylmfu89eXm69sBKHu+3/TkmXa9cl3Xjd01+sC8iMAwAAAAAAV+VOXK2lacXf&#10;rU1kLVh9jSw5WfmB5wz/zL03Rau4aQsznWZyTbrI6Q4fLWEL3Id0dWlotxf6wS3EyullntoMGaQq&#10;DtWLoqtFXcg1JDUOoAcxDgAAAAAANq/5O3FpB4Gg6RQuyHnLLW+bFflq0mwgNFElAxtjWLXqcV6d&#10;6uqS5XSFWmcv14eSGKVklpW4dX/REsx9Mzivvy4bmxLnHq9xo4vtnKbJd+cg89yjomoOg+txGi35&#10;FlvLIcQBzMFNFQAAAAAAUnUyVTM39UI8+bkM7rcCwWoBq5lR+seWKj0zVB0L+0r/emtUL5M8JpUo&#10;MFRW+rAc0tVq1KJv/P8Qrrwl1iSS49xnIHsiW1GaLCbTtjLPqOQeklT5ytPivOh0DPZS/W21qrUu&#10;VVQW0j+1azN3ZqDr8l1xfdM9MTScHFrSXHVvSA9m9p3W8IYZdOIof8JFHTEOAAAAAACS6RGybpo4&#10;X0TJtkWT/HqdX95cTJgrOXFalLiSHKfewc5K4aoeB/BTxJna7FHuMlinyg1jaKXv37mEnkeb3tGa&#10;13pCDckluWooOm7PEtat42dJFu9hl5qBg3j23KSpmtT54bqinHiBmNSops441W+E8qlL8xor1ROj&#10;/87FFs4CMQ4AAAAAAMwhoa2XNWSL3yyg/7jItiS4auOQUvaUvKKPdMlxanl49mivx11yMcyy99x4&#10;toS3mhxX9N0InVKC6sYgKhpCXUk/K4/+GFbrIl2vmQ321LKlSXzZMvJ00lqu1q6GhYIl6WlUsJoD&#10;7GltpjovWh+pKPktI1a8VuK21MZ8oda5kJfINwMIEOMAAAAAAGAiJWjVFO6IEcesrYsO0jKCJOr7&#10;xApZo3L2JfQ4OD2U+7DoMrPc91NbqlwLfZX41WWlrcb/2gOmqencf7V8ZlRWtwaI9ttz9Rbbw8ll&#10;irG1G7Ab19SqxMnvzgnA54IYBwAAAAAA/XJZujoz+fHZU01B9E8ZYfU9woRSbx/2GzrZjh4Hv4zT&#10;cncMsRyODZF12cWUPu4OohGQLThTZN2FHpem9qqmxJmyPDVjnc+m4VQPxtycZqf7FdYNEwVRNf1d&#10;fVvLQDy66PWsz93xCO7EJ1yBlxHj6AQBcNwlGV5r3M66Hr56+9z9yoXkJcZTjn6+HHteztr/7XEi&#10;p8Tnfsd78H5u/Nztx3XwuK31hJJj43y/+XVve/2UsmCWUv+m1ubKElvMElLUXBTGV2WRWjH3PTiD&#10;trMgE1+FP6x+60pX0pfmWrhXe8YVyW3otZKalbP5eiJyyrw4/rp0tevkwX/fV64DeUWEqDLZ4KEv&#10;JcCy5K/oS+jSmHWMG/T/iHzFDmtOXxHoa6JYXhxDHWR5AlZriWolXO79S/+tvPtGkejR61X1tUje&#10;qtGS86RUkX9fH6I6tRyvRhprpK+ODhXx8S6sdxW6O0SK7BVYetLnbmajkYhunb9y4F4+43qlu+zP&#10;2jySA0aCzDgAAAAAAKhLbp0sS84zcLxNdpPUspdIhYM9Iz+0i07hdS3KrR1iImiIUjvGea8myB/e&#10;6P77P/qmfau4cE1tfqneNy6FjUOaODwce4E453246sBOIMYBAAAAAEA0Y4vbutH/9O8rYp1KbNU7&#10;NdLi3F0i3FQnpXwIc/DbOO+VtQgf7z8oOrjeO+pKg0irhvYSzFJALY90cFsve6wPSW0ed+oI5XCQ&#10;mGxUT5C10tNed2vZqVrFe6EaEuAHEOMAAAAAAMA1ADWPySoU3Ghyuzdgn3g0uuNlFO55gWr1VPVy&#10;VPWCOBdOFOtS2IB2FqulTrWZfkoWq68cQyt3Gq8mbd4hRZbaLaFKNKJXJRxUzx6iPJ2a9o/lxFlR&#10;qg/XxCw13FX1Kfm0e3VE2/o+53Vik4u9D/wVxDgAAAAAALAMndQW3kVzkOlqszkm7i3KSa/H2ZZS&#10;tBdWqskb22u0hxN5nU7qcKU4n0i3zXPAQmowAdhCq0jD1qNN3HzB5LJHIk8W0s1a8PsNGeTRabWq&#10;Rz/QhLLm/bV0WXHFza4MeqPEjTeyTupY0cfP5PUNKN4fxDgAAAAAAPA1uE7XcM9cTzc9Lu6Ll6lK&#10;TY4rbhI58nKkpO4JJXGfwI4GVkUpsuQ4qSJ0KVAds+G0BJkWhwcpTia1YvovetxqvluUzUqzML6f&#10;6SlPGmudTKwoU21ym03CIfa6bdQ0s6YFePXrjB4QzohxAAAAAAAwSXXTSB+SW+Vg98VPt+KXbjfq&#10;bbO2FG2Ok9pkgmqxytIfNsV5LzOVeJL8fWswPc4sV8OwV8PNYWqButXNedXesn/IdOeDFv8PzU7p&#10;DtnltjR1cihKXOh0cRsA7oMYBwAAAAAAcyba3B7ZOLLebGlV2JC+lXw0klvZW4BN4V2T46QJX57P&#10;NWaBiaXAzbsm2gsfaOu2nimmXXhrN03yThNsK2HgoMuTdS63RfO9Xj28c8U4S6iTiz3/kYjdZRwo&#10;X70MiHEvBlNk5/E8qT2qvGlEyIedx1eZp+edl3P2c6+yCNl4AEd/6dwrzuXg87j1vMhJ+y87tXje&#10;Huf60udr+zjvdVx68Hw89vzKwdfJreMZWT7J/RHqnnvdmT3SjmVwq0mpqXJj4WjKUU/Xjj2OSDaN&#10;j7fnqvdauyq1PZQkYeMwPivrV+l4L4NbPchP4yyHxv/x1590cFwde106el5vHzfpBIhcd+JfUaC+&#10;o26QsfnZEK3jvu+VEmn9/uffuMWcRL7DL5vliXhrxUHK84eVPVX9t7JDQzc3m03r0d/fVt9fx/2x&#10;oxha5WlLiyt31QpUv29/qefE9WlzMg2wdvf4L+1X+x6+JnJt/1538DcmOXb8VXWXD9bD40E3XVdX&#10;9+cX4iZiHAAAAAAATBYu6qsnqYtnnecIPcE8UKw/l3TyhE72Vfukpj2bisGnctvsTGNriikg8e+2&#10;zmibxVk5fzCm+6CtZHUi0t0eEZWqFzqNcFUyQwAAAAAAADq/27SvbhG+f2ZLkdy6rnHS1rCRPCK1&#10;fM/NVatQV+1WUeJgpynQ5X9ZCpini0Z5pgyuQGmKmlbLJtMk71QurdFaz1rqDZPkONFuBADgAciM&#10;AwAAAACA5CttaTKc/V9lnv3SZ8ztRZdNE8WzandSagYO1bRBrWhVtCUnoQrAn4LfLQg0WYGqWsCJ&#10;OTkM7hJSClfHuylHeXRXxP2Yd8FKfsxO7TIeGQqpneDCwsJHxrU50ygHvVMqraSEwWER+iYgxgEA&#10;AAAAwGQxXjQIrTV43iXKNLDDVtkTPc60iFFqK3qbpSR5zzhrUKdlo0RlIYt/+FvQp+bX8P3bbFXT&#10;2Ddt1J6zFAVKxjZqtt1jVUynckuHMmPy+icsxr3sNX02Hu9Kb7taq669far0OXGeLnfPOJXJ+OB5&#10;gc8BMQ4AAAAAANoS3UvzJFSuIjSURXjrH/eYoeRvFq7aGzJ4QlyqyXHJalfVnVWl5fAJS174U+TX&#10;fE+1ukyNOs0xKofkXQpN/J2biS41m/vzXDj5OhAJcb4v1bph0BgmvyZIPw6TNo4An8qq4UM3OxDj&#10;AAAAAADgZjFu9nfet96VsCfkn1U9zjW4JF1ynNYMOasMHMsFrVaVMwZ/jvgSbl6j2buFWOgVhdqT&#10;RpN42aZ7jPxJhssrE+Hr7AGpI+H2qc0tVauBg91ztQ4Afg9iHAAAAAAA3FmTT6Su3TOA5i6ps8dc&#10;HvHbNX/JdYJRqBOScWC/YK9lz6b4pmhLKBODB5VbAfiHqXGwx8jWTFVV+fVztD/GKF1HAP/99W01&#10;2K6/l2mnvV+Lz9/E4buCGAeHgE3va11M4ZrjdpYv3KfFj5zXIHmXL9NysXjba4kuLzJf9hqHo49X&#10;9tpP2fr+58S/bHzF9vHUbfuz2/naZzyXKuzaQ8XDQaIATWtXek+KkftLd7M61T+Op20ZQvYoukiR&#10;3Yr89lVkgEGsa1yyRKWSujfYqzvvV/teutN1SV7junf89eecv1PHjKf2z/f0z2JN4BYEKv9nbFI4&#10;3h9iaLOYu2gut7WanIhXbv4Tm0O/25O1DDg5uPC6tL/zQOoFEU9zGw8rWxrgULZ8qWfGDZYWV2bf&#10;+PtmP3E2Xoux2dVy0/OvN6iyz/Nl6zis9DpcHVDZ8O57joL++AI0EwAAAAAAuLuavKlO1WX5YO/V&#10;nkRjONcIZPFTpP0r116+wgsGf80Cm06DLk3OOi2+aqf+qsRpCNmmM/YTvQodtXEkswvgjyDGAQAA&#10;AADA+lp9cjtyh56HN4kLywaX5yRSmczS0jfanfTbpCSAn+M/mqOFkaj47RtdSl8yJaxX4izxLacw&#10;cknteK1t3NNnP8D7QpkqAAAAAACkWe827TpgRT1a99xYleu82l/SvmWb0mfj1O3iSpxK9VS157R2&#10;XwhxsAfu3iDmUWA10T47vu8PItnMDWS5kdx1Z7vMcuLqxPe5PZapapio3ojy/ptJdsh1GNJuZbAX&#10;BjEOAAAAAADqekabhWK0wartqzSayrXsM5cl9l8OybSZXTKxo9o4jDtVJTm3cjCBAD0OdqQEoQyq&#10;/0y0kt481BrGSemilm06vEp63FyJ0zrHs8ajw5go5z6qMf196tct8OD1TdbOC2PzKSDGAQAAAADA&#10;1DJV+w70kQ00XX0fYKu6uEvd50QuT7FYLd31i04o3Y6Fesi6FvYhOsXJUMxAzMEgRGvJrlNlmzL6&#10;Ou4F3vD+xom4ZP+J5wCqTMtUq5UqHHbRQ6T7GOgZBwAAAAAAi+s/90ycLQhbS/vJGtK6uu22ZOwW&#10;pZKae4Pn8xQlzpvIlRvS/Uwr6gD+NAlMb5N+RtSyTfMVqR3lXqhWrkybPCb0eQXu6EHhP+XxsFUt&#10;olxM+ard9ZWtAPAAZMYBAAAAAMBveUJCXKcXpFKaOik4LZ8+FwIkilgBjgl7L9BOEWeWHicTk9X8&#10;wrWbtutRHB7d4rSqcgCHXOTvxeOmPxbLr9AL/11AjHuxoLwar5JaKSf9lxt504iQFz+P8qbz9Lzz&#10;ctb460eNvxCfT4oT2SXOrzbOW8dh7Xhlr/jceD3f/rn7nMe1cZODr4dnjactf+pRDCmXvDMdahu2&#10;/hhdmJD2wvRDBZusnhdZWUR13zml6nE6jKWpQy59861SNZdcnuxGr7Yj3uruTm3XXvGw+fye9LnH&#10;x89Jf+9kx8+VbjLITTyOnePGCuniN/ovD+IOpKNildtEsIyysYQ6j7Wtto+akna9F/Mvzu/BNeBi&#10;x/K9i9+7lQev/J7YxQ72qJrLatsn9dZxiHQfLBDocLGVluyxeXM58F++ZVKmCgAAAAAAv11xRIrQ&#10;8WrBmoZQf1nzuJtljiARwBOmhNWr6ntMb7m50UyMlWJvgANAjAMAAAAAgDsLdatZ+2E9vrsqYe3f&#10;UmhsfQKRtJ5xrZGc949r2UnTVD6AHabCxgcufjy6UII6s2tQRYkDOATKVAEAAAAA4BdL95Se3xLL&#10;CmStk1Wvr2kyH1XNIoOaLFeK5yidg/0D/3aLzB5+QcVKpock7uHgdg2pulLg4wk/xg88AJlxAAAA&#10;AACwii/I3VpRauLM8nN3dFOtOXHTbl45XFPdQtWy5PyZKhOjVVQE2GcS9Ali1eGgboxOaq91SNLt&#10;uR2Ot4brZLhqpQoAO4MYBwAAAAAAv1m9z+6n2/u7Gy/O9LjaJy50N4ktGrfpKw97R37XSe3uo/KK&#10;xzXoZEuo7VWPE5rGwcKVWZZ/4PcgxgEAAAAAwPqKXdvv1CXK6eQZ+y/WZXqjLvOaHjfe8c5xIi1/&#10;rl8PCiV2cMB0sJkwcTlQTS9b0RkFqqHE2bZuYisCN8De0DMOAAAAAAB+WKsvl3wenIUmqyJfJMGp&#10;qW/z/fBGcwhxsBRU+08QD0B9k+k+bRWHEgfvN9+vMFcvJ8aR2Qhw7peJZ74/PHbdE87vg+Ms15pf&#10;oqecx73+zq6tceWk/d++5pad5qOedLw77c/m9z82zrd/7rHnUQ6+bp81nr+QFYoIpq4wZGmrl2H8&#10;x/Wvko9Wur5L/udt2lTuXH217Vkvn63t57A28pav8/3Gqtl2dLyp2crpVAbRQfN4W7JqO1/TrCV9&#10;levVNePkhL9TutP7bxx/vX1JSR+TLgtTmibss0SkvUp8y9Dtw9fzxrOrHy87JNYtrlSn6pfmIck4&#10;X/R7L8ftXzZ3xrvFEcUy/paS/lC7X3Hdt5e0qjv9fVTd63vd2vvv8z0hbfy+9JskWTLjAAAAAABg&#10;w9JLfQ0ypLu9tJ63SNXq9iDmvGpaod6svroFktAH68WQS+xCKMKuKcvkIZWmMFuvtQulmujNIA7z&#10;Ma2+LBeY1wCnXDeeOGPpGQcAAAAAAHeX8d5ESqaekpOGbL/tliULVaUrT9TFn7pcKql5dlfDWVWL&#10;sUPn6jD9HBqNw/a1vHrkdLmcUxcR7SNtpzyco8SIMFHVwXPlLFFOw7RhIXMKSQ7gCMiMAwAAAACA&#10;VRYbxtV2Ur2uFllp90QB+XOfOYmGcBrCmkZSXBJPjStbvzfnmZJA96vXRS7w6eKCnITs27xEJCq1&#10;S2l2nzFXqqhP3f2J3UoahrG8W0KVs4p0c2WJalb1janbAvDJ15kjZgBiHAAAAAAA/GI9by2kSi1b&#10;6HNSN6j80IUtFL3fqhJ3FkUSUlz5Pe5WLVMtnePUTFYtm2nQtpiiy9WFFr2rve3kYvtZ/9V2o9Pg&#10;skdbJGa2bM1a0prvBN7Ri/+uZ1aZwq0EVSO5VUrbOPU5PgpzWj1iaSINT5lft3G70/uvzKQr/IcZ&#10;ylQBAAAAAGB9Mb9YudalxrXlvd5f4cjGhb0s/kwrVe23pFqXmrxiVUSzV7baK9EU4OH1fIoAk1DZ&#10;ulJof8JQE+JmaXGXkoCrNmcFql6d6kqcGTV06vWKdQMA/B0y4wAAAAAA4Mc1fCtArdkyXdrM/ik0&#10;P2ZM1ErVsQhPPV/JKliteFWn7yFT0wYUBtgQjanrThjx6ZHWSXIzS4cUaXFyqqLlsprWXMShKnHd&#10;o12Z6roHJQDsBZlxAAAAAABwZymvXbKMtMyaPdQFefBV1i9/IdUuWneV24LgBrsjt6E19wlJunh7&#10;/Q0Xf/bc4eSt38K0obghS0mD05YEF03i1GaX0mMR3mLCHjq/HudymXFrf9Tf1fCIyxvnkYhYmu96&#10;qdHc7X3k1c/LWeOvl5q/cnA8y26fe+z4Hz9ue8WD7BTPetLx7rQ/cvA8PTzOjz2PcvB176zrxlby&#10;0ufquL2mwfk/9pPLat1aZFlanJaHB2mrf/H6Ud11nF06yKVa0NN5RP+vlQmKJ/xEpy/9FyuM3g22&#10;JM0NK+8vh16X9oqHo79W7Be3smmcj/4+cCfjMh6aZIWp56+YQPUddUO3oK/NCsf8tyylf1wRucoH&#10;tYmj9+J/OOL8hmg+TPJvvj9MczVH7iaFaAhzQ6e8v/dK/D3Y+h9FdptHa/uz1xVF9hqfYafrz9rx&#10;Pv4FizJVAAAAAABYX8z8Zlmh7qtwIsXJVWtST7F3kPYQJxLux4/MltHa35nWooaJatto3QkvbRLS&#10;qwYzj9Sfuj0CbLoSw6+gTBUAAAAAAH63nrecmr4H/CQ1Q5+relWtzTPvqiYi0hcjtaKkVsGKOgc/&#10;aAkik6CyRDitGlwuDiHZ7ULGyO9zA/u0uHOL4nR+Y9CUIg9OYsbq82cvwIdDZhwAAAAAANxZzRdz&#10;BtGoRRUrT1XRzr1Bqih3ePmk97Kq+2K5e6WLXJEUZHRSrVvEJRKVNO+BRQbHzmfmnY6hyrUh7I4B&#10;lEs1t+lxuWz3u1alqyX2WoqdXmZQSqvHsWCv923w5DgNy9TwbUCRA65LzwAxDgAAAAAAVplocEnd&#10;uzS5OFc2eXWo2oNPWF1NzSmbLBe99aVKcjKY+mD76LW0mhQpDuZLdg+K6Pjm2/PYdk2K+qZVg/v+&#10;+RfRVFrFDbnMg9KIcJITl6Kb3qn+pFr7KNrkUBffXID73jhM7FYB/jKPFv+OcMWdgxgHAAAAAAB3&#10;l/KpdYUrng2pGiG00rauAf7Bi734x3ZrzNmTrhK1SAuRHOcWFC1rz5PjWBfCSqS750iKFu8mpcmo&#10;uKVs+XGRK5c8M06ntc+zZnPnC1yq4aPqMly5ETYOXmmu2u07wJtwx7DldOgZBwAAAAAA6yv5G+Uq&#10;fBhvk330WSscWVx0VZ2uaCWDyyixIit3UeHgfmBpF0R145CjFLo1khNX4lyPk0k+3VSJE7lA4Fkt&#10;edK+52NqVqphq0oMADwHxDgAAAAAAPjVYn5lra7PXMbflkH1uQ9VKwkBzjcCPBxsncSm7qAqKaqh&#10;tX9o5U1OnbbVMtV/OiUuKmqVhDiAnS8dyz89lytTFf5UXpJXUW3lTRsdMC0+9iJ+yvtsvQ7vt5+6&#10;03VAXmLeyeXi7Zzr59X+7m8dh73ml1xsPGWnv7Oyedxkp+uSbjyudPBxbRvPo+Nha5znpkeMuTOD&#10;+BtE0/qUXIbQ6BxnaUWDf5yOHbXSPMPu56v12uND+WZam2B5Lap4v7qhpP8M5evrUHY8y5ftY+pM&#10;Ve+oD1vHba/zft73Ad3l76lse/vt47DTQAzamzNM3RYs4COzMnlvOH/avzEVTrK1I0z6T/7rnq9V&#10;9r09Lp0qesd9H4jScekOZyyrHcIE2fR0mzBfpTZ10DxLixt0+cwJC/VTWVNMr3Ze1i6tR3+/2vxf&#10;g+Sc4+o/mJ5xAAAAAADwyMq/d17U2bpFpK5SjqgOtRVot0CS2zWSuNGD4BB5Jlf9jy63Iob0Ng7T&#10;oGkuq9M8TM/BfMkETDMbdvFO5Fl2yPAW8wj+DmWqAAAAAADwANo1n+rTaTS8FY5fn0r34625tAoj&#10;dUt5pkr9vV5RCB+CNJ8GixmdVDe7xDYymqVG17fspg1DLkWqEllyLzkC9VetxkWyBngiZMYBAAAA&#10;AMBm1JNptPqqilmZNptTc1jdWZi7rSvsHtJSU5i6TxYT4IbxkSShGuKoujSiH3PAUyWuGwUPHrPj&#10;jSeMT82jUUNTey3SyiNDnxb3Wj1zpOa3FkviNjZwxZMlK9dheFUQ4wAAAAAA4BF8Ja9ilozfd3PJ&#10;lvO28CHHpaS7ukn628vNVhNRvvdmLP8RHZJpDOMT8/fd0nZfxF/KIvZZIsK1RtpqSnslrtefcgmi&#10;YpDqBiBZBimN4crG8feYGVf0K2nSrmdf/hi1VxoHm5xFtk4xS/FyAHgWiHEAAAAAALAZ68ZWfqt1&#10;hZfoBG894uWgbnFdK7rJdpdELDlORJu+EI+bCaZJDqvVhUrK3Fsj00DqnFI9TIoyJaa7VU9e8wkp&#10;ktzgliaWGRehbmYmIqKvJvO2bnEA8EToGQcAAAAAAI+j8SuW9J5d06/wj1jsS+v2VX40TXvrm4bi&#10;nb+iArH+ID98NLLkcDptL1gluarHjU+obePGp8mN3+hLhZVIb0yh1G4DPBMy4wAAAAAAYDNq/5N6&#10;d26u6tWkOjWgPHifXDdRK48tEoO2rL22cyMIDyndK66UDVvvfsLq2brOIHTd3/qdLlssxk16uy1H&#10;jbS4VxN4+xmB3TDA8zlNjKMzJBzzpeF1/vyxN9c7j7LbcRFVV/w7Ii8Sz3KxeJOz5tHmdYFsGp+t&#10;77/XeZHDx2Hb58pO8Sybx012mte68bjOifO18Tz67856/Pxp/C3frfbdKvqEDqPhpDk4RLpNEcG0&#10;GTV2zgm3tYGPx790+z/29hqSZO+C5SWq1tmr6471/ZzyfJ2Uu+rUWfIFzvv6Kdp4fmXjvNZD43a/&#10;vy/391Mt9y2504cXV5t3avFLTdl7xqVSoDrmxP2Tr2LjoOajOp8Zcur3ai8MF68d9x363t0hjwYm&#10;OcvXmNhXCrhjzlqhrVWXu9NK/n5uG0G5wHph41nXa73/Wd//Tyu3P/hj18Z/r++NW+NE/3AAlKkC&#10;AAAAAMBfVkfy1/XJ8etCaxhnexd1iCQDvTey8jMJjxYG0pTi6fO0c0rNrzwcpqC7ON7VqHbjIBPd&#10;gWpugONAjAMAAAAAgEeYrdTVeterVYlqn1/ztDV9dckUd2wQb4YVj0pXV2gCRG+sCZ/ALK9NIqNN&#10;SlqcG32Yg2pESw2PFyzwUvOETaG41bA3Y4rueK1tnDVYlLCdZV4AHAI94wAAAAAAYPsSP0lnbFor&#10;41Is6LU4ORTz0ufumNXpmb7wvQdFhFArRvT8ONUwXxWJ1lnzvnIvDP2A7o+O9zOUli8pRa6qvg2p&#10;VKr6o9ltU61qVdNL6lNq5hK5tlWUNGjn2FAmxGDOyDqbSvou8wLgWiDGAQAAAADAo6v82pSt3GhL&#10;ey0JcaKeJ7ef0+Rq757OlkFiL6KD1ii1DKa/qKt07Z2mehzn9D240zOxWqPW1odjTlyJhlzaw5Ws&#10;MC9nHo1TvU9itB98wXEo7fCG0jlOh9b2MWWzNyntFXOZK0Okt9bBMj3uZUTezbmLTHk4B8Q4AAAA&#10;AAB4hD45ri5q1bdKs0ZIGt4Jhy/E2/8978dS4fyxXPZrKHqcKSxuK2GCA3wAfRyq12Squ6magYNV&#10;p0ZjwVGay1oe1dZMTV7peKvpihQH5FySRHOZlWk8WPc2GVyTlpt3kHQ94wKAV4eecQAAAAAAsJnZ&#10;4rzrEGcPab39tFV854hasp8kumJ5JtQQj2rrEtYl/EgiS+ajaEpc6jwNWrHq6ENaEuXUIuole6hF&#10;/FuBrR2HRgu5vmectmzB2N7mOlIcwN6QGQcAAAAAAA+ibtjg7bS0bX7+nkwyeqT+Sq3pVSnHu58N&#10;p6/ec23dJZbUvzYQkmquZq/EaWwZ6jDWG5HdmUWGFzzoXI89DnKISeHH3eeQak2oi6mFGgewL4hx&#10;ANv+cgPn5W32f2uFhRxy7Hr6yMmLnN+9KmLWxlwOPq61/d8eA3Lo+Jx3HdCdxvNq18l9ztfWuN1v&#10;vmyNcz3lOrB5Xm+On4X3t7I2iTZxmnSw5lNpTD8zW4Qsk/ceoqi11MpZxZ9OP1f+chJzN/4lk8cE&#10;BP1nzg3lXQcvVrW7X6bSDd/btTTNUkkictb53e3vgvz9/D7l79ER3w26EG1vJdJLs+0otBWllqgo&#10;yW8SG820QUN6i8yyeKfTvr/dHR/p55Tr4/+KtmY9Hb+K5DiaN2T5X/FXGYP/XxmhYXyK/Etf5VV5&#10;SF5fft+94Wp/f49OXXyV7xtr43B8jqPsNH9Xrrd7nYDdBuLxBRVlqgAAAAAAsNMCZ3JHIvVMn//5&#10;XZaT/9OKEG/2h//g+n7UszxbvEtTrLQFg8xflazD4FJcv/7QjF3jrC/e7AC9RHWqNgrTA+AAyIwD&#10;AAAAAIAH8drULl1BSz94803QqGNNzWq1X/kfUf2mkZkXfenHjUNxhUy1elWqQWQUrhb5QRM2Du+F&#10;NMvc2NKJdK7PemNBya29YFoSqtx39fUGoZWmupdD8W8wP5Mhpfyl1iPPk1vDTzXmMHocwAEgxgEA&#10;AAAAwGZUa7upun4vN8qKXqMKSNsz7wsFe+5ar8dFSywtFYil+kmLU6Z7Y4r7OJRNSXCNfBtazEVx&#10;aSfDJXNQdQ0uJVfiSu2qWzcUb4cFJU5edTi01I4Pfc/EXBxWspmbqE+HapIs7sWaY1oBPC9g3/4I&#10;EeMAAAAAAOARTGWLZZOnoZWNqpFuNvacityz6vNwzNLNu9eFcBCdwspuWce67/3KSYayP9ktJ1Qs&#10;aS7S4pAc3mQpv6TEFZUprDw8CS6y4Uo4ZLH+cVosR7XP6Pz/7J2NYqM6z60td3/3f8HnrXVqS7IN&#10;CWnpQEna59mzOykhBPxD4jWS1osqcTH2bUq4HmdX2ko95izvbWOdHl5nsZVPLE3HrvPFxGwmxi+b&#10;GHfu5vCjIMYBAAAAAMA/Mce+WRSaipV+V/uz7Spw2ArQ5YZhl+pvmqU0EVAkDBqkR/FFmqqMlwoZ&#10;eb+JlRKXIgU1ZDjJXZJr23MNEytVhHIlLjKYJyVOIo3zdRpBV3pc21hzt3MqRe1iPx7kJkhnF9HF&#10;bZJbSyBSAxwMBg4AAAAAALAbEyPUi8b1jfMftU2q8jNr+VBMborTjUJgVYOQnqHaC/lL12vQHH4J&#10;ci8mzrSlGAmyGAAtKdV/tvFbo+Rs+40S94KtMV1Cu6KolNeTdieNckyZK31jAX43iHEAAAAAAPAd&#10;XI+L1fpKpVC9zXw6U8iwuLabc7xRT0Jf8ARb6YlbiA6/lVXK6jwUxGM6RYZ5R+7DZlt6e6F19ONx&#10;XWS62FsxukuZttvtH0YXnDRq7/75TZCm+hS3QKDnf2acXDUOj/pHZnmydrgqjUVeflboqe0sLz6e&#10;jxpXV30/3q7QrpfMu93j7bDrPXf8y2Hnf0z7yFYG4kH9JSffH45qN7loHm23j5w9X3q9uCq7qSe3&#10;ZdF+XjX5zaq2aSpv1niawy4hpUX+ajSsfiZ2zLuN4J05Rk8We1uyqtW3qxl67XSSZSEWqyJnEVPt&#10;pN6k1bJXO5shJ8pBPSy756Nccp/ZP4/O/dzZe57Wp32Y5VYJ7uMwbx4ZJ9m9Gjwg7qPfp/px0gof&#10;Jiujlm6GU/oBHapfsM+tPl/yxqzQx/0yB8clNxi2mnh1Uoi8l1YyTuX/LK/czI4tidWLPYa9iYbv&#10;Srcrfp7vIc+GHpShr4fdf/TUL9Bbx9cjCxLsajc95PNR9fhxjhgHAAAAAABHL0HVwmx+bkG+JWap&#10;RnJeuo2RswVZ1AVLi5xbmUQHeDlE5p6dN/oSOnKTexaqLpbwXizt8ok0RqA+FBcOa7YWYdoF9cmV&#10;OBpuKN5KgUWAvVOsPyJNFQAAAAAADiNiylJamjCuHugRooL04vpf003Eg6WsUlbk5dXwKDPQvA3T&#10;I8HltVe9zaZgVEnrY2CqIZgsXjL1X5+ny6sSVyIZ/DRJILJQc9TLk/HAto9miUZTJgfAP0JkHAAA&#10;AAAAHKohuJuqawjtQYuSc9NVS27r6/lv6wz5K6+NN9CWiNq2NKHNXiye/dWMNVWLWGKi2cN6iNBP&#10;RcchbRzcmpNThyefhuSUJBJUsxRLrLZnLZ5OIixOLp1Flgaa0jpm76DRE54W7q/idRRzS4stTYDL&#10;bXMJT1V7gZ+UJ88yaOH57wRPCmIcAAAAAAAcpyGEemUmqiqj0pQpc1WpS0Pk+u5SaUeKT1fTxN6w&#10;yQ4mOlj2akmmxLWfIznPXtLkCvr19ZbgocQ19S1H9TerHpjdL7UqcbkWNswjEzPJMyzib31R9OEw&#10;/EYN0CkLW3oW90drFMkuw7XGqzXjRt067ZmrB5YB+93jkEaAu+MBMQ4AAAAAAA4UEVKUt7f0Ue2B&#10;cDJkBe0Bct9ZzuzZXuPh1KQGFQ/I82L0qalvbt5Q9bjSw+ciDMhei/DwgoveybJjJCdb1FvLxDR5&#10;zpS4LKWbPUjodyn1MLBrZ5NNmV4Dr+ycF59NpB4BGlGEHxOhNCMWy1GNQDkLIdVZj2NWAHwbxDgA&#10;AAAAADhaRPDoNxMU6qrdtkjXuf4Z19W+EBBketwcTBf5dU2PC20wNDe591pi416MyD72oRJKXMqR&#10;fyph3dCUuHSbAHp5TNONEucy8dHtpIvx3uLhskWLupJeHxVPN5fInw3TE/Q4gG+BGAcAAAAAAKdI&#10;CV71ShYbL5e1PCZPhjOl3MRAPY/IgAr4b2NQ7kVfqkRYnHt5TL6rPSzu8lN/8OsRA0unxNzJQbXJ&#10;bRpSm6VpJ8/Xnl7toty24QUqXW8p2uf57p/P0Pr/XTX2/lpnvwrPZq97laE4X3rgN42rvfdhOex6&#10;9alaTna3mx5yfHnxcSgvcqZ7x5scNI/kqPORc8fV2eN5/31GTz7+3vPXS+bFdr/vbZ+T54t89YAa&#10;a8yPdXsW1WXQTTHnUokYtDCvLP3SLJvUjzcbpC6+omYp31h0NTeGohEY9XH0om81Uk8/tngxsRa9&#10;J//l0pxe634lFAr1M737vvIS95P980VPHedHfSoUXbk0zBNDmk9u7fRumJvl3fZ8k+ba4d6gH6Pg&#10;fTVm1Affue3fNRlZCsCS3pPL2dktUJpIWHS8i8xvOg7kV/T4/tYGey8FJ3b5bV6Y26wHx1kDt7lb&#10;TFvXaulgL8rTdF1ci7aW39eTW+LUUQPoqONvHEf3vm+65nPnKPSg+95R64v92uY1C6T5PImMAwAA&#10;AACAcxZskayqc724qCuXphL1P7PUlMWKztMVdX5ah7QxVarnH2qfl0mWWndm5KLKrNN5MThPVtUn&#10;6dyVVNGl6OaCIk2JS2myXNApjC2FRtaPo/8sfbSRn0W710qEwA3FUB6//PuT8+zJf9Jx9NkuGJ4d&#10;xDgAAAAAADgLjTQ39fXnCHvT+w4OasFmsbbN/xii1QPtpupvQ07QyMUTO03xWLiF2euUxAdPSMhQ&#10;o0Jc+ykWeik1F9VEKw1VTiPYMqdNP4QfPP9ujbAMOGpKXDYlTntkXJRcbNmkFmxqI7y0l2Txyoz6&#10;OGZTequ5E4M3halt1mJqJrM6GtlmbNcAk/udxGShhBzAl0GMAwAAAACA45SFEbxTlS1L9vRFugzn&#10;Ro/lUY00OrmnFaSjavtEnTjX43T4P5irqm+SETll20MJlAg9gqcbb2mlxFnitpmlNj1OchSJ+/j5&#10;VvMxc3Lfht7bD6Src+WlWyXO3q+mUdvIqwmiOQ0J23cLu1i3d8g9ozqcUvaTQ3p2fwYLiMs5hadw&#10;zeUubj489LhkSa//qse9eGjc3sMjW/55EOMAAAAAAOBYfUHCv8EyVUuKiLhWp6o6M3b70nuiW14p&#10;IP9SR1ji6LMeJ/FEFxeyWPxRSDm+fTg76O5G0ItEhz822Fr3zkqclwC0/k21Z01JqupbDM7Q7Fyh&#10;S9d5p8511tLwFLExuAiIiwd+pTaMuzBXNLJuxfW49Flw3EZ7mtAmzWi4NB2wqXsmojfdMte3G3qc&#10;lYKc9bi/Og739DtT98+DGAcAAAAAAOcIDV4dTibnBK8ZZzE+aWhjSzngaCMvWepxKYUKUoWFNApt&#10;aeTttb2iVJadz8Y1EjF3Kb1fRnk4k6dScQOHGiamWUo86JGYeltp7rI54iOye5mklRJX3MYhFZeG&#10;e3Bck8pUcnpXz8ydwzjLo3de2webRi1+SLdbGSazbSJXK4yiozZdZLku9Dj4+rj96jihWX8diHEA&#10;AAAAAHDwItPdD8LAwReTPYVNrOT83cJW+XY5L9Pfuj9Gzd5/1uNCjEgjSMqel4isCieH74XFwU+P&#10;ukmJs/5rkXEacXPqZg6jXGA8uLoYoPioDoV4CpSzknDqxeOG7KvjhwtnqapuLfe2WQa3cSufXVr2&#10;8X+TWNrtGtr8nEQ6GdPP32J6yazHJaYMwGcgxgEAAAAAwPHoIkV08cwk0m2v2T1u6V8DzyZ94N6z&#10;JiKkHi61PtlJjNi8THgmRu5z1+bE9Thd9aPnIfvjjf7VH5gp8mBLGKr27SOyz1U5dZHadOR/tFLt&#10;2pwHrYpmleI+KuL5sfEuOkl5k8z9zW47dX4ddXzuA3AUiHHHf+fYNWmvItNVV39HeOnjv0r7HHYc&#10;+Z3j5On6fWdDkxSUxrrxgvEmctT5yHPNO3nt8bY3xEN2jwc5ZHzKQfdbOfn+IKePK911P5ST7w8H&#10;zWu12J5eEm7kAlpQTd1eY99aGbl6rTlZplsr8lUX92XxvVrdbsFDnPbbKKim2T61X5HkqioUj8Rr&#10;sUVtrzdxB9jSTr7UylnawpQ0sltHmJJGbbJ77SYX9dc14+T8+TWC2mRSRzXSUq0qXK5OqXVg5Sgk&#10;FxvLmxSP95ouRMY4kUPuq18bkENuy5603dJRay6q25u82wBrQ7SNTKtpaI973rSEP2wqHyO3DtG3&#10;t9SqMtZk0l5VzlXIKILoFgy9H+am0GYWEdGFZuXwv+olkf/72PJePuZrLnX2+Gz0N3HPB09c1ee7&#10;Dz/fukP26QlHGURsHEi17PuedtD3Tz2oB/Z/f9B9zbbz/L/Sj2gyAAAAAADwQ5jOdXcxo5Mq8WNM&#10;S7JRcEwiSVWWilpIFnO5LrgY05ji55CVZFLsciqtX/MnY/P+n7NnxObqvcXEjSxv7Snfpm3rQkGY&#10;AuhK07vlnl6Q/22OWKThcL1Ikfwry39DYF48x8S49+e4F8A/ghgHAAAAAACnY3WvujwQZbBSuinL&#10;pj91PvNvITFEYqOMMLowAWjRbi5GsEa9SmFYhMWlrsS5JOQhlhFH6WFxEb+4EJVSRC/OteSuuqye&#10;cRoRcOITxD0cRKe87tkCxfeZSsuVasPaDxLN1uQ5DQH5kevImKZddK45qi2CzxxptfvPyhRt2vU4&#10;YXIAfAHSVAEAAAAA4HSaUFAjfTRSV11c8My2XvXK0/COW9F/UuUpamO5RKHD60FaOq247et0zlE/&#10;S7FS/TEmT1tZbEmWoNo001BOU0hybWMT7Fx908l9VdJx2Xb/cmU25FqiZ64ppq5QT5Jce86ktDm9&#10;tKd+x3HUxTsp2jNyo/Zi9wX+XC1rziqj4GMd57kVj6vpryJh8iphcKJ9KtcuKPEEXDxj4LlBjAMA&#10;AAAAgNMx04YmErS1vrZlfMhwff1upowHhsdt1fyaxYJm4CBdr6ll7VqCYC+D9fGzdD1HuuWlzA4A&#10;cK60IAuJQcKvIMsI0Qolrv76JqUJVzWMKzbeV+KujeSKGDcPFC06bQ9rBI2CcboYtyG4hbuqlYLT&#10;Wj+u1XQLy4XJR8Vq0n1hyLoe5zYRIh60lzUnr+qYi/oZuG+r2T2ohp7OvDh0/O8fV/DkIMYBAAAA&#10;AMBPiA4tv9MVNwuCU9cGmnIg6qLYjy4kWwKjdEWj2TWIRxZZTZ+i2qU6kyY8CCkJK94fZEpNDSUu&#10;ElQtMs5GjracYs093Tg01EiuXAbWyRPMi56gauOtjrvS4+CK56umLsnFK+3CfMpoOAO34NPaBKWF&#10;s3mMWgSdWmG9NojLVivr4tfY0OS5j9PJzeFBWwu393pLXfVbZ5zD68yu69yE/yzUjAMAAAAAgJ8Q&#10;HSKZzZ0c+zIvnEk95Ex/3BrBy/+3VEerCmc5j6bmRM24O+XMKR53gWowKXHRd1FtXkyJqxuylzZT&#10;G17ieZpbStxlkkOr7+bTIQq9acyImBCepqqeiOrpq6La505WD0aLp8bM8h2mwf75dGh/6TTIZTLK&#10;KE1HCGtj8bBWkz1FKRkH8CUQ4wAAAAAA4AelB1cHnguJxdEimVGWVpJjC4LDM/TXoo96T0mX4dap&#10;qZuj8nkuKGaHjBmzPL/Q7HxnvbVVHVYPMh9cdVaT5YvNO0Z+0qnNx7HvmqgyPZ5hPOGN+uQclqaK&#10;AM59h54HIVfj0tGw9z4sh12vPlV7ysnjVg5739cYh1vnub/f5aBxq081H3efjxwzrs4ft3LIeJCT&#10;71dHzfer5sth13XYODxqfslK5xAvJzW2lMjx7OE2qVW5ml86Et6sFFWywLksUo4ZVzYetKT+Nuld&#10;vfKYZT526warrf9uSkezdChFrLic5Gg3nX4e+Llw1Xg4//Nav3xuVv8spykOrtl62oK2bsstWbMm&#10;q1p83NDjUq9pZo/znfHzE9/dmktIrwE3qr9ZCmhpRRTf9a20xx9b3i0bVF2MK6Mw3GjA+bzriGyX&#10;nzzR1RW0pkb6WxdtkYP14bvHyskIQ13VepO0yMMu+hZuEdpSu0vrhyLt1KqFa5sa/SBv4cSSqB93&#10;5jzam0a693P/qK5T3focLKd+g9s79uSgDpAvnA+RcQAAAAAAcA3Lhcw6CGi9opGzFi9TRI9LCctw&#10;KhFZFywjQfVsFk2eekLk7KkanhuuKHk6al7rok9yOT08bf3MlG16d4d5mqyV7thB0/Y161r51G9P&#10;E5FV+GH2unw3Fhnz6Qpl5ODhsPqbMXyIcQAAAAAAcDqqMmtt2jPywkdSpxy922gDt788LgxfXDuY&#10;C2OlNCL1eqEsXdYm66aq2n+NLeMn/GvvyJ3ut67Jvaif/6q95N8qWGzRrWPcXbv6llbfLUdYnHky&#10;tEiz9NbPelEqbpXBqj2kbp3u3QyLe2VGWb02/nyzIr8smtT0aLVmt40y/IhHXb+EHgewAW6qAAAA&#10;AADwc5jVoyzCemrunJeu9+X7D3mqioUNeSX6SCN048gqxOWahictH883fuyckxZxT0o/jvtZUk/u&#10;iE5ZtWDrlVzTmIcSJ54sGe4BzXAjfFRLWqqri+5+FrJGGGYYOIz01bt69HIS2QyJVOrwVrVf1Gwe&#10;Wmp3qWO4WJZ3TYE1y+JvZCeL6dJ+5O6H3NyHU/FTyR6zaG/uwYCKw+rPTZZphMCTgxgHAAAAAACn&#10;o75A99gllxCaACdmINmeK02luCtonaSkLPW4JOHm2grUVSUuZxc3TGVoBezEXCNlKhU363FwlLhg&#10;vdOCEGVhdOsOquqRcZMSZxLQfJxzgrO2q0Ld3Wo14Nwj1QTCHFLVx7CXJpVljbE2LBoiPi4C4rzG&#10;4kqP80e+h0i8UW4F3T6apdSyjLkWdlPp03DvFYdcnUKP8x4TN3XQWtPRheye8S2hsS9q0sFrz9Nd&#10;ox/R8B6IcQAAAAAA8HPoMnzMlLAkPatOPfBmoaccv4CfpYGFHmcRcE3/0Z6B6uKCWnUsC0KKwJ+u&#10;Tgw9Dg7sI2vnFu8mOVKDQ49zx4bQ40rbWPqYWVYDlIdywQU6hmoOR1TzbZgMUlWWid2LGWSX0/W4&#10;6QmbQU1EtmHa/istqNDe3eZW+paBUpipDB26Rok2W4waFmfSej8P17QjWk5PmsrwynP8D4t01IwD&#10;AAAAAICfYKpP39QG9fpXUQzLCmW5HvEjS6Hco6V6ASzRpS2AdGcArw4nIcjFr/0Ij9aWsGeYeI+k&#10;UOKmuu6Wo9rbWdw7dVLixCPp7ipxV8oObZxLC4vLqWeneoJq1IMb9RPbf1MtxZs20lmzGCqe/1Sn&#10;zzutqpnqN9uhl0pMLn0mb+dwzPDoxQhgDNvbdOvqAAAJMQ4AAAAAAH4AXQQE3V+dm/TwMzzyggj7&#10;SVkLQ+PVkbMnieL0Rw+U3pyzM0ZaWXmuvVP7i3t/yb3e0eecFJPidn9cDtFNP7mSLsfNB08tE7Y3&#10;pP7jBE6LfrmdW0nkdh+RRA73GXeyP+tG+uqQpvrLeRW1VeSa+7K8+PHhd7SzvMx56kHzXf5Uvxx1&#10;uVvtL4y377WD7DvO7vPZffznGukix4yrw45z0PeKs+f15jzdeIGcPC+ynDuPvn58UwdEPUDGpYGW&#10;1JZqjFCJjTlsHLwXVT2BtD0qNy0gX/kOmTfarah9U35btYBK7nl4Zj5peXf/pTftTpEtO7BYIqEu&#10;+qjXxt8SHM++/6ST5+Puz6mNAxXtr1pMEautFimmXgmuuaaKWal2E9Xcmv9N/ufvP+rK1W43G4f1&#10;MFw8OOcO1Pt9rQKWHgSnNW802+P/V978ulsyqYWyfWx/X75vb6K3rfuJvvd2tHmjUZSxbTHVsnwc&#10;KLfk1nf1jGwZb6AP2mdlwypRvU7aMd8szVvswFbnz16VS/eN9buhjpOMIL40smj/Csels+sh8/2w&#10;742670h60P2qxn0ecf57+2V3O0/TiMg4AAAAAAC4YjkaJpLJRYrZX/VOyaCjy+/r3T/z+kp6smqa&#10;t0gPy5Ipfa+XyoKvd8GDZbtnBIe4JXO/ND/e7mbbsj6fLj5xnE0bWbPQ5TrUHBan/ddvX8XCgFXv&#10;rP3vT8A9/fVYldCekSpeUVH6bGJiwOm3k1eLEESMAwAAAACA85dKUyG2pVwQlg4yCmYt9/jJ7NWR&#10;kRqZqmK15LLVJhsl5FLocZKjnhx63N52vo0cnRo2RLcaDefbI1BOo2xfHzg+up6k8cd56Do726xU&#10;tYhXTAwJ2KLi9J9jprquFwXopNdh9Mpx6uUaU/i6euzcF953mECkXiHOeiaE7L59niw3YklapH6T&#10;Vgl/EdJUAQAAAADgIs2iZnoWSzj12vM9MTXyQ5P+qL5lAT7qqagLA8iqCoXxq7h5ZComTJiW0dJa&#10;VxaXsNXSaalcuiYV3gvNMtWTUlNy+9RkPhtJcjVq8MEyWz3EAa68rEVMXM1OredTPB/ThkjNsA1t&#10;LqVFobyUvmclGTngEV/nw1ej+qG2nNTqfFozrPNb0+hkIX2LTsrm3cvSns7qpsM9m1s8BVXDFcXS&#10;jW0qmBmx5BQ+LbPXKuo1/E0Q4wAAAAAA4Ae1iklziFryNVrH0j9bzI7lIKqt18N+tQl2B4bQPNQA&#10;TOgpVQ4qXtBOiil0zQuznm5pcmE2h0qxMKehx9HTu5p/YWvrHqmuxMmwT/X4xGwmni2oy5+UEZZ1&#10;xMj8PrdKnE7HL2puqrVk4RT4KRETGjUTv/O+w61CbbZ0k2Kp75stFK/qZl2DG7PMfvm0DVw+63qc&#10;J8c2sa3KcFKi3F+dL1H/Ueq7f5xDr8Vo5SCHHsd04PNgcx79XhDjAAAAAADgx5ZdvXz7tCp3p4YU&#10;1g0WaOP7aHdE2A7bOeksswtuybUNqaJhliFKaCtXpl0/mUrd/eVF5v42H6X6qtCWSkv+NaOGFAmP&#10;rpB+dIrZOHgxtslxVYaqdB19KCxHgUfAuYGDSbZZQ4k7cGj4rFGPFpzkNouFU/NOybXgvY3rnknr&#10;8+5+H0lTD7Us9Dg3ftAwgNAQ17KElO4RgKG+umgoOutxTAH413vIxrjVJx5c1IwDAAAAAICfWS/p&#10;Xe2gh/B0g0Xt2sWPL6XCySH0nRrVYwJQ8VJlKY16WC2IK0soQuJ6EPrCrgZPU+2wlTmGdENVV+K6&#10;z0Z7LHMNsidQ4lI3gs1pSj7tpdnawPYaiP4zBrpNhMha/eZVRLW4rkQMsa+/RZxPJJ5OqbJfuLLh&#10;lSGTDhIzos6HGtIYScReQm5S41a1AgmKgz8LYhwAAAAAAFzJ0k1y2nrz249ltG1XzpoTKpPMdeul&#10;2wjQpf/S8ouf0ZgqI4ArT/Ya+vy2iS0yrKQpOC4NJ9MI+twc+N+YTXJ7kOHqEL6ulr+qO6Py5M6v&#10;EUXaJ86drpBZv0OqBkikqf7jh8TzUza2o8L+jp6/6mzkoH9yfLZ5tPers3Cel45nYdz+yLja/41Z&#10;Dhm351/XNcc/e9zufd/995Nz59FV8/qoebFVh3z//U0POc900HjYfT5f6C+d1/9qeZ+tRptlrrXc&#10;uXep1ghZNEq2eZhckbHsbxrMu6/1dUubeLu7/W3jusrGFbQTqAXkTAl6a3u2Q9SzLskz7toDs5fU&#10;pTLiUX5vcu74PO5zVg9536KLEKrp+CWNgLjxjlY6MNcAq25ia2YO3tHZWzRb5nJerXj00xM9/gNJ&#10;pzWWmFWDh7lJLTvYrAyKi1/6MWyKb6m/voeSqBqxct/SFm/7a2E+0t1UPyaMvvmIrq1ashVprKnB&#10;adYFJ+HMTq/cfzt5sytrheGKhvfKfzalPyZyequXnGqaq4ZTSy8V19sq/zGFbu999ezWOerfOQ77&#10;vqfHnP9mO2/WEdBT23NuH8Q4AAAAAAC4cFG68nRYFIZbOj7Kaommvrp5lM16ZBiOpeNZFTk/TxlX&#10;EYqgDGOKueC9iOjf7N+7q/SlMDe2uIFD922wBFV39bgTmXV5HOLUqcXMEVJ3SvXzNRsHCwDN05Jf&#10;b0b0qacpvT7jzYwrZvAqn17idi9POzW3hm6K231XQ6Ged6ZsHPzQDej5QIwDAAAAAIAriZLzpru5&#10;8hJF4aewMuk14E9cYT0wXoiq8yqusfnfxX7RFu8kNfRJVIdIpEOP+7P+DUvpTafHLtPItCWyUNUr&#10;x7WAKhlSkdutPt0q284ozssTUWs0ZasfN8xTZXZQjY3pvLHhA09Tr3joG2u0W85S4hTMHdVL7032&#10;KV87saaZ+kyooY3h5Nq61+0dJLraT0H0L88K+NsgxgEAAAAAwJUs4nTakl09QdXdGE2YCT/Vttq3&#10;17nMdWRkzdah3AWyaSjm9alhU+kptE3qsNRaTZNYJGFH4bFCf055uKvETTKcjhr/LUG126fm5p1q&#10;0lsexeOGEvdEEVVdgwtbBB0F2ooWT7cu7qO6UOL8dSedl4721+kvP7UmhhXNWd5b06qlD9fU2i/r&#10;cT3nNJK5Q7a2jGN1Ga69Zdi1irXY0OMAzv94+YkZ93UQ4wAAAAAA4Hoila8Gmpny9rFab3WmWh03&#10;C7YxYcCqyk3Fwh7pBXLkYqzJQNmjm2RE7ZURGdfqZonKIvwrhI8/uBS+VeJcedNZictRPy5H9FY4&#10;2NZKZD1Esitx/VDPJm7a2RTLVrXwtxIPtP8UU3Ktitz8wjOEqQgynaUwFwRbQqnmkT4agXE15TZ3&#10;a1ptO97vXy3TSLfXax/0uZaoa7OmKX3JA0bVxdjQ4/7q5IA/DWIcAAAAAABcql6Iet5aBMk0JS73&#10;nNVWEt7VF6/+vtQXjoyM26rs5mXvS6tSbzE+2ir0V30oa9cUqmjo8X3tZSPAKC73b7JU4tJKicvS&#10;vQK0BRt+tLM2Sc6SVdXtEWYlzmMQrxu3Ix5u2jylqTYlropYngI6xnoL9kz5xxWoXs3QhW9t1eKS&#10;eNCpDk1MTI/TL6QDy6JJInq0TRFNlrBaJ05p6p7MjsRdj0ubojkiHfxWMNUEAAAAAIALMRlOIlDI&#10;U/xST/cbMUSyFT2k52tcXQBquoE28Uhy6iYDnoNqolKrkmWyUWiFfzsXb6XEpeGd2lvP5VWZFDeR&#10;aQdX5cZK9tocVbER4ONPmkuD9hxVT07WZrnbQuFSDO8UApOlX/sB9LzZZfMrRXSeTm9n8XHqJ+kh&#10;iV04lDE/d7SLx9iNfpRQTtNosJBi75hyAPwREOMAAAAAAOCJCKniNkRNfyRMRjb+rOPvqtaQIwBu&#10;Mn2VoTTpvHNKf113kOUDmZrblbgRB2dijaaF20PyXpCRlayeDbr+c/UYHsGc4zxDEUshdf1I1bib&#10;Ay/0uMUuXYjT73TuIoZuZX4bNhFJ1qMgMS/ggrv5E7A7TVWYKC8Faiv8yi9wnP9rXO+LfGDIYdd7&#10;1PnoIecpLzMv9Kmu66o4i820uJ3tIAe13N5xuHf8y0Xts3f+7m6Hk8dbPmqcyLnzcau/5GFDyJAE&#10;3HqyiBe9Ly0CyeuymclmzfyzDLeS47RLeluWEkuPa/xvjyt93P4aNfjj+7arRyXJf9Iq9FsRey1N&#10;qFN7qhuqVrfVOLlZ89j7uXnUeDvh43ohymhIbREt5dvfbItXi1Nx71S17NT2oD0rIeuM/pL5PQ77&#10;HN807sh3B4aVSuuaWtutjor/eTpzeq/WBVLqzzY8hgQWdh4yJWbLV6fh3uvt/g09s9vkNjdoMMsG&#10;DbW59Uwd1S1aToayPPKBe0ijvaBM6deux7WeKiZWt5Jyb/Le3v29Nkv6rzWLRJlHV05zq0k3TCXi&#10;RLfmxWOjlef/PqPp3Pm+V0/dbs9z2WqHo75XbLXDZkSm7G1n/fZ4QKsBAAAAAIDr0XvFqXpa35yI&#10;asKHLeT05yr46+N17Lz6mvMr0yT8SdI/8I9zc2Ca3m2uLsx1n0/X40ZA3BBU5Vnr7OnKB3jq29LM&#10;PFbhb6rp9tdrp5uOeVfmHptzVP9N3pK7w8ADRXtI5N1XEgYEvxrEOAAAAAAAuFIW2BALwl9y8p30&#10;EnKW7lf1DtEfVbcmTa3ray2zMseWLAulySO8LLAunqiMR79bchAT16YCYbqssqejQlyEyCUrMDYS&#10;yvJTjVJdSlRuyKDDhcSiIa1Amxl92KPUK7jdS9W84JLUYk3d49XOuF+r54m7Zvet8xw148SCHGvH&#10;TqprGv0+N8fIQUaPg18MbqoAAAAAAHAtPVE17FFt/a8uFzQpw9M/PdisWUE2jSCXg4OnZPskTSBo&#10;jqk1D6/+mtvmIu2BVMtIS2jNXjRMSvNXLdq8PyOQL7JW7YDyyywj10GC/rOYd6rlJecoq2feqfFT&#10;84iW0snuQS8dnBu/dGHO6xtKc0+1FEvpgl2J0LNFtbire9xsUm2Gqf9SeyhFaqoOPXxOJd83izQU&#10;VfWU5I/Z8GZWrj4BxjRIKTJUw9oVKQ5+M4hxAAAAAABwtTQQGlxfwuvkptqia2rxKWn1rSyB0ctf&#10;yRDtDjuXT56V0OOahlB1Nsk69DhzzzQRqqmIQ4/7eOG7Bf5E3bBRPuzF6erJqqZYPNCoEOdxUhKV&#10;37KUXEMLS/L03giY8jJz+jx1UKM82hwTN4dwqkaoZvEHtXDgZLG6UOL0k/Y8+Vp6nTgdJsaqblLb&#10;NOVW5k6qzap+I5lUPa4uKsdZgJy3i02WIj5zpZbY86PNetz3xiG3U3gJEOMAAAAAAODZMAGg/vWx&#10;bn9z7UAjnsc1BHNxaMv8Fqp2JlPtK9fj5vV/K2qXQ2JwfTC56DD0uCY06FI4GMrOq7PKLhQXe97t&#10;N0/g7dmpU504U+LMuiGnMFb1o+ZLw+KmEel/rZQ409oklDiX5rrLx5T6GS/UL3b3JxGaB1xO6HEy&#10;tLmmhYl6Lbk+475lJOXRb3WCtvli7g5NgMupzmtpirZ6vqrE1Bp6HPdB+MVQMw4AAAAAAC5jlhbm&#10;AnARrmORRFGMywQO7U9Jk+h+blEj46x7Bl+xhMpeOS738mduFboolOZ5exEb9vtYKHHibg5TsmoU&#10;jOtKnIQSZ6apLTauvUqXJqpPMEqH10GYiE5KXLFShv4ndSOLPlZUv67E/dBFTQYpyWdWc4BNqc+v&#10;aazvGwe5O3XYeLDqilFvsZgbssii6KMshhBqHPxmiIwDAAAAAIAnEQfkrl6gEVejN7tEeakrT9hC&#10;eeYqVzKqYYX8JiPnNi0qZf2m2ljj6tLSK7NJlhJKnDdad2yIQnIjv/U1rjZSUJPryNqtD9KkcyVX&#10;lot3+LN0leeBxpSyKVbUo9h0OATrIg70hi9I4T59fdTbhM2pvKe3mDsPJsLeCEG5bvAD7OC//Xec&#10;jSGPag1fQC76py3h+Jf2lzzdOHyV+XJNO59da0PO3v9Fxu1R7SwHjav95yOnzq/jruuY691//HPb&#10;QQ7ql612kIvuS3vn79njX75wLDlhvh/Vzkde757+2nucvHxF1ML/WKa/R2BObgXjWjErSf/TFnEW&#10;BfNFLMSmqTrLWBqLmJP0fnvO7alyxMTUHpdn9ell5LP+XzOd+PivnmxWKRYp1UQZC6QqLYQqytnr&#10;vKDvy64sV40rfSA5TBGCXq2vaSriHrFNWQtJrvWOSHbRrdgO/9X+7RFzKs1nc3qHnCIsLt6rbJzn&#10;MXfcLUk0p8gtrqqhqVRmy2BXnc2x4b32cu3g92KHGs6/vaHuDqHtftFD+mt7//cpRdoSqGuQaQ1U&#10;tAKIVZmTbAF/KqVnaktPQDb1sTzUDTSyjktyYb2+1VtN3P4YEj3jXHqabPE7wDcV9sfj9kzO/fw6&#10;ex2xNf73nuf+btNT5+9Rn6eb17X1Bro1DnW6twAAAAAAALwEuljVWCZdJLdaFqv8i0JxwBp4WKSW&#10;5h8a2anS8/XGqq+Lg6Pa2rTEe85/PlwKnrK1JpW4hHBQdZHOf/ZrXL5QnnHEyegh9RRUXZ6s5XU+&#10;FgVeZXapa3PiwXH3J983e0ymtvS6gTqPfy8Z1zOaAV4V2fgz/YIYBwAAAAAATygMDHNVr2nVK1jF&#10;ryOOrKlwU9Zg6qv9n1lzLbQGr40lU4Usr4mWmzKVJeqmte1eRM60iUjnmzM9n3rJKaMdsqtvJcSU&#10;Wj4vSzwV6ai+m3Sbht5WRvaQkUVY3JUjsReM64FukYgqJc1+DkMXjnJs07annmuLh/ZrMRsSlfD8&#10;1fuv2B4Ys/TWe1Imw5JWHbD753pk3Bx2jB4HvxhqxgEAAAAAwLPKBDqv3i0uqYscycWRmi9XXUzb&#10;El4/K3F1CqMGnFlTqmtS5q+apBTNuZlUZjNeDX/VolWP02Y4mUy5CBXnOZWInlE7y3DJVMUeEBfB&#10;TWai2rYXy1TNXh7O95+VuEUs1B0lLm+e0cnXG+9RQlorprUVtaxjy+RsytWWZCVPXlJsZNGWpo/F&#10;uNU6PptA1vU4S732tORP54WXglOd4oLMBNlyeSWi4UrdSbpVspucLLL6frDXv3kPAPh0PIyRixgH&#10;AAAAAADPuJiJelJpqivlReUk1vElSVMNaoySqyYiPQ/uJ84yzir0Fj+D3GSNrEOP06Y7ZQ+bqlqG&#10;6XFRSMvirawi11xs7LkW+bMSN4XvSXjFdgPZCHTyInEeH5dllZ87KXFLCfVJLnsKi+uODVUWtNTU&#10;ksyB1J4K2djHgfbu02dU4lYN7LXwXABrY7JOrijXKGNSjlA//ay2qa71OBdqi+tx4rUbm/7X5q1O&#10;Ot0i+hXgl4EYBwAAAAAAT4feVQvE/UhLlPdviXTiysewNv3psxWx87Azd7lKmllD1+PUNDaPPJIc&#10;epxFGL0XkcnaMs2CxzOxDIgbwVFTQJyI+05YBJwnqGYLjpPSjxH5iabm9cp//eDjPZP3+SUD0a7E&#10;ot5atJinchZNb+qeDj4UU89gfXYlbjSyRqyjl8Vr49Ei3z6uqJis3LQ56cPTg+M+j96UpR7X3zWr&#10;hcK1YaMRE+ojv02leMlW+N2ztarsv7/BH2QezohxAAAAAADwpOjktegl5XuIjuUGzh6cemOu+QPp&#10;gV0/ExdiQlSq4lFuGpLpca5NTWKEeKaqP9EjAUPXG4LO0y0p7YqnomC5CaSjEN5IX/Xopq7EtZ/2&#10;wp63GJYOdzRYeYJBmCJu0csX1kDHlHsHaR+r7e/5V9WXm3E+/lrqtK4zhxfZqa6abakOrqZNetzU&#10;oW5qopMy26vr9ZfECQH8QjBwAAAAAACAZ9UF7myU7pq6qit/ybI9ip1ZruZcJWzhlNr9HOI0R5W0&#10;2V91dRx9yspYU4rqIhc4slN78bhmZKHDniKFpUa3ijUlbjqUPPcgXCaiRoLq2PLq2pGu51ozqch+&#10;gdq3f+kq7+p0ER+nY5yP4MrwMJFoU902pQR4Yr4ybndHxon8uUZ8CVBV/2rPA6PhCdrnRT4Y5LDr&#10;5Ty/c3x58eWJHNRfxxWVl139stX+clj/njyeDxqf2+NQjti8e5yf3V97j7N33MpR8+jhvPDFeIvH&#10;8ZpTHh2nXnYqSstJerMdtbolaK5V9evOJQQv8UAeLyd3VDusBMFJR8v9g7JFjUVlfM1m12DWDcUE&#10;nVpFq3SX2NLdY2uS4KQ2RmzSkfKLLmrAdX+G1SWu7Bq80FvIkC0LVVxbbP6YOb4jvKX/mRLpvTV8&#10;G9IQZUZfp7vv/iP3+SmxNHmRuN7qqhaJmWuRuDry0v/aJaoNRU9WvRPJOLXbc30OymIMjIbOSaNc&#10;W22EYjmrNcDR8la1+eGq+DAsI5xNYvwsAgTnMZOSTwMLaf0Y55Llfzah32q0aGrzItteNldlKp6o&#10;Y8BGiOnrfp/X53rbo8bnVrds3bU2bQ703AbdexeVnd8Hts9/vII0VQAAAAAAeE7GCmiyVY3QMvWq&#10;cfPyRlNoBl5TTp7kMnoNexcUmywYNe3F4/2i+J2LVjeCocjIYD3qH8Nmle1GidN5n8gAVtfgJiVu&#10;LgMnMsQXU9fMWaPLfU/+j3iaFue40FmLhFrXfw416hdNu2lETBtjCna333+dX14Bsru0hOreZocU&#10;lbTIb003Ga8ALwxiHAAAAAAAPK8ksCKKSXkEk0lvnuLoipcZrUaJr+siuJf+qholtExjKM2k0nby&#10;mvnV8KEZO7SfbrG6slUVedQ4/9LQXYlzxaUbUlh5r3jDHJvEzRlEptp9LWKuVoXLq0g6f1WvDVeD&#10;BI+/kuPQWfONhM3mA2qxlh+9Ykagi8Jmv0AjmgS2UaGxRaX1GEYJycz6T9tAGPUcH8+5kNK84p5E&#10;FTob7H146Jg+Y+70aCYhbwVeH8Q4AAAAAAB4GZXAVuUWQ6ZWV0riZ3KL0jC4vD5maanHxXVYMmBL&#10;96tJebPpROQIqkwC0Pzs8eKVdFlEpmpwMgW89UJvyQU426EKKuLBiTnLu+3bXFOn4nHu9aBRs3/9&#10;3je/6UXDa5GgquFkEA6qLRe1unJIz5ccLiLpt8VqdWV2SGxhADwcZUdacfE81qlZ5JMxZzmpbsA7&#10;xpgHf/ZSg6m4Q6/GW4ri6QC/AsQ4AAAAAAB4EYkgqsi1uDGLyHIZxNIFVbw2nEbG51V6nPQoIT91&#10;VxDecpUViuY3Ke+aTcNQHQ6kpb20mNAjuhB6ZFbtdp7PtoRxUw8uRT5p1+DMJlWbF+qcnapeDi6V&#10;N5ftigXHhUjnsXJpMk616Dq5PcFnGF7zSHMXASuNlmstv/bH81J1yKzTy/X1qw1HVJrHazYXhSYL&#10;t0BATR4g6CM2rrdExJw1Qk4Px9ttcJy9Mtv4r7XkTIbr3SKusUdtOgQ5eHUQ4wAAAAAA4ClVgdtN&#10;OpbvLY5L1UvCexRcmVwerKjctdKIBfqkqMjWtr2bpYPpcVXf0VzLkWmpWoSk3DNs2+7vajqFaz8y&#10;e1oedIbDzlV6jJKOSCX3u3BJLi9lOBmphepumE1L7F4NMiuIkdL4la6+BrNiGDFxXRL66K+3HnFp&#10;crCaf4iNxpT0qS7k2FYJm5Hsc1BH4bbhxCEy8sLLJ5M6csjNabfanUQzRkxlL1+4iJeMZFXyVOHl&#10;QYwDAAAAAICXUATGElxHcJwVmPJ8um6SoOq5rEmuiaGREdLjYVY9j0/DYrVozuae2kKBTOVI7l4p&#10;PSau53vqItRu5/k8dAOUbiQRGyWEEk8zlRRmqaUJam6ZaleXpbx5DTi3TJ1LxfUuMJPV4QKwOIWr&#10;R9f614XUVKpG2g09W9Ci9rTWfgD5JbNMUjdUSJEWqhHQFkYfdsG6dFYR+axO4+pZCddgnyEe+abd&#10;LUKGre3CCIX7Ibw6mSYAAAAAAIBn4+5qOxwbfFWflmFiEaCkz3MJU9BZPysNx4NpN7HSWeoPQgWb&#10;Q8/8MN/Pu5W7f0TuKHH+oJupyhT+1vaUKeQwS19X6p0e9KPk0PIe9c7FhflDX9OllliVuJGyKqsM&#10;SRtyv0ke6hd4c6XS2yFmnyxbYs9YlEXq9OzQK8Ms4v6tQCgbB1+5uz33ORMZB7//Sxv82X686vuc&#10;vEw760v3uxwU6SAv0s5y2fnIqceXg+a1HHU+BzX03vEpe7c/2f3tqPl7bW2vnx9XZx/nqn6R3ecv&#10;u64rS5nVAVEtTQnKLV+weOG4Gln2btXmS2n6Ucnihczacr8Und8ofzpt94/PG23LQuRMt2qixlt+&#10;HxXHtCo+pdo61Ii54qqi5OxxSU0kKl3GK0OG9JS/x2c6u2HOtgw68lJnx4aUhw4Y3gtSLAXYtr/l&#10;4vKJVdyXkUgoEa7YfrX+KqtOlTnM8Tt6zrcnfI4GTwu5qSWntpJwtYLfR3cUjX5p8lOzbqhZq1a6&#10;TDdH9zWf+8d9LsxV8DwZVaKC28eoeLf06hrUWfv0PXkg5zAAkSks1E9uFtcmP2ALiLN04BobWo/V&#10;7Go/OundEoH/y/+p5w6bXYYnzK5Gj0aMYn4Vp9XNG86557919KOK8OnJn5u7VW/d/cQh7/uV7xWI&#10;cQAAAAAA8JLoYlHvXowp3C3bLxbr1B1KY1+V9Cz/KLVIb5TcDDu9IJ4ZwvaC9RKZgsPbtEtpn4sx&#10;OpaIy8ijORF1HFkWBpeLzNMoDBe1veQzIfAJR85aiZOeAdzU0uEWWiwQzNIv//w//U9pqlM+6xjE&#10;X5hTS5fjXnuu572OanTd4cFtJMb+ktbJqtOrAF4DxDgAAAAAAHgdOWDoThr+nKoRddbCbFpw06hC&#10;JeLZddUP0r0frq7wJaK9Rta4EIt+a+XjxEvguTOARRuVSZrL0r1l7UI/yc8NyUx6BTrfvtTmpsg4&#10;DzmSJhG2+vzdHXX87AeZfurwTn3WITSUOO25qCMRtaiHwqWhxK3CD//evPPYSU3rwLRRzFDSqN74&#10;cPS7HudDX2Spxw2Nr4bItRp0If91H15NQxCc/FbR4+B1QIwDAAAAAICXkwbSLPs0aatnqmmEyLVw&#10;pux72tK9GUHKhWv2br/QTjpLmMGmsIfNzc/BhSAd+Z9tb3X3gGEG0S54qqD/6ZuvC3KN5FSv1xWR&#10;d9rD5T7+5CHetWTAkA5nu4Z4Ni9T8PKjPvz5kXOjxLlBgZrWM5S4lh1pD1wRVTdR/ZtzzuLTpLaN&#10;huushANDSMsti1m+drBZj3NzVekaepI+oSNQ1EPkLGe6e5ss9ThujfAyIMYBAAAAAMArsQqOs1W5&#10;aVqlaQFaC8lpNmXI/ElTMwGtwWVW6+paRa5rEKbHhTwRqsTH09mTR9/do9RVOdUeMac941QWNff1&#10;gSDhbzGXxr9NMvUIuFYobDKU8HeTOWJuIcPFLosCYc85fPoVmPeCNc1brRkXSlxppeJSyL5RreyP&#10;R15JWmWnhpCWpjTwptnlxzUoNS30uH7spse1sW4hrTGePFBUdcprFb8VLPW412lK2Zyi8DdAjAMA&#10;AAAAgNejR8ZYeloPfiup52JqFF5LsaJXifCxq4yMRv23ocd1SaJoty6VKQKrhfR5rJarjp6+Ghcy&#10;wgKTpMeLfBlGrmZ2UaYCcKl7nkoPv6vV9E2Da04XocctDEfToiD9qP8vTycv3FfiWmJzN2ooYdqg&#10;TeSNF46Yuj+omHQRLlKnfcy04WvC2Zypqg8MWzxmNS3rx2mPj3P913dpv5YUkaOj+cUzUyc9DuCF&#10;QIwDAAAAAIDXEQUsNmZefGv4jbZKampFpiJkrKfXSU3/bCF0C6PHC4iEvqHH+WVoGumn4Xma29ZS&#10;Uyi7JGfukxFkNATGh2863F379Zv7ZOp5rh4HN2lN1VNVSreMaIaqOh9t9b6y7KfnHkg6p/o20a1n&#10;p7oSl6ZKfCP48K/OvFbOUHXK89YRK2d/FQ0l7eFQTCPCbaXH9QqJ2kMs7R1dwpMQsKMrFnoct0d4&#10;IRDjAAAAAADgpVSBucT7cHgcnqppFJKfn6mvKsnSVC9G7gXmmYahox6ebbUabVo0qteLpjkQzTW5&#10;Ho62KRZN7zlcUGXkpapXfPOT0e6autptPtu0IYI8tRI3ZfJ60T1dqIjjp649Ov9sFmGPQBULU1uV&#10;XozY1C92+yKr1As59pEv2uM9JzdVE41l8m5YdQh6HLwW/z34eAD4h68Xv/NzSl78+Gf3l9C/3/06&#10;znk+YT+e/Tl49nnuT7+Sp/o+sH1d1xxfTu53OWikbPW7XDSvH9cM+vnxLxsvkHTMPDpqPh51Pmf3&#10;ixw2v/ZdVxZdKiMunYi+W2X31JPaWpGp/5W6OYd5QW4FqSK2bq511SLVrDL9MfNdv9KAsyvl3QbU&#10;VCwJMCLUvHS9yltyLUlDpqiUjbd1CXL4MLz75kXD5lVJuDQbrSadz0/Xx9dT5/UWW3YKNbk2zlNH&#10;Em+98Fb9rVrTtmjK3H7Ku77FzhZKOWKvDrl9vcr3itWRuig53Tcsdfejxdpo0TdpBQ7rAFMtXkZQ&#10;i3apV3qYW5ub9zpMPAN6dGqdjcVHdH35R3fWuMVsYXM9ddUnrqwlbFYkF72t7Jynm/P65M/lLd12&#10;836y8b6a9h1/hsg4AAAAAAD4PXjVqsiGGwarHisXy/b0PnJBr14If7ae9Bpc3TJyJLSKB3bdBKw9&#10;bp+8qPYmHhPX1bf2+H1ukh4090p6R9d/uhQ0kk+HFjqFxWlou4+W2X8cvQnrjARV3XAlGK26/x+A&#10;bNR11+SlVjLF162fAnh6EOMAAAAAAOC3CAUutokLWDW6pj7MUaatBte0vYrH9Vi6XQuPE31CNW72&#10;eZCRuOeRQWmqf2ei0lYS7iQ7yiq5r0lvdqywaB0F5sY+6QVzX7R5YoSZR1fZwh21Pp11CHBDjLQ2&#10;IO1xNbnWm+qsWWStRjVHlW7y60aoEjr4g7Ee/qrS061Fen05aVUTkzmsRuE5MQcJegpeD8Q4AAAA&#10;AAD4bbJBaeqAqEVzNdcGqYmdVX9p0kCWdw3FYOhxSa4qt7KdBtXLtnl6akqTdjgZm+onsVym4qV7&#10;gmOJrXb5KosTkyjk9WJjIE1KnLWdhmRpqammxBUd8XHqzWhqHdw2qkxjJre/JOq7dT/VPmblG/GF&#10;PaB1yuPWUKPbe8WQjyJxIyaU4Dh4IRDjAAAAAADgNwkGEUbWJJgmvbUoOK1WpFm8LJx2bUu8wJy6&#10;g8FzMZ2SyWVdfdNwU9XZffXRkaKFZNoyv0rSLO1Nut0k+b3MMLCc5OQ9rUlVpwi4iInzynGTuWpX&#10;4hB27raqDKGt6nEaXgsmbXfzFA3l1wvwLSvH3RudpZur9ug4H9btiSxWPS6GrS6nuwfKocfBy4AY&#10;BwAAAAAAL09YkYZYEPaOpgqUHrNjelxVYaJEmmkEQ4+78vxvUTUjgiJzSuoojScW1idhILstyd0+&#10;obJ6bgq+W2zp+aryINXw6VSQlRKnMUBqa4YSV3pMXLRuV+KQdb5AUavppqKeW9ptVssQ7uYR90iP&#10;S7MeF+Jad1qVpvY1j9+kRYQOgpcGMQ4AAAAAAF6fyWRVo4hadXX0pFQvLqXDGrJUnWskqi4Egech&#10;cvG8ZJtoN11Vf9bDgmzjF4+ZZl/VKftwJOlaUbV5f5HXHA5DiUuWTdl+jZg4807tZeOWSpwmSpH1&#10;9pS7caMRAqcmZPtuHic3t99DoTgtBuOIj4vafabHyUiEHaXlIjiuzxSA1yDTBAAAAAAA8ItUgyEf&#10;xOJc5xJgXY5xD4T20zY+5xWJBb7pSFOdL1SWdeDk8z8y5LgQPOwtxGvmq8hrK3HRQpMhQ/w997KO&#10;NnMVTu8NJFhStjWv6qmqutDF3RZD/2X8pykgtPWr3M5VugteDCLj5hkO9DzALxw9x5W/kUuOclQh&#10;bXmRdv6t4+q3tv9xhd5l4/j7rlc2z/NV2iEd0w4bL5CjxrOcOy+y6Kn9IgfNi+12OLud76LFrBpS&#10;j3PyPUsNjWut6laM1Vn1g/+V/8TLyb1lKbnG3ZQmJ7i2JfEST3vdnHfHXNf2C3T9RqKrlpj1uEhr&#10;3TzOSrZYnL+Mp/NK6dBvj8Mf+j7W5cOuunmIm7oYZD9LSLHqEq2n95bllbWUyFf63nh2ucNpiLkD&#10;RrgolMgEtxTwj1lkUYXFJlE1UeneGLXN3/xslxnQm1K4vNXJ3fdsh/945Zu4O8fHxC/uNyz9/ukO&#10;uR7eOGb9eRyVM3td2Up5qsPLQe2sO9t5s1zA5ifP3neePutZTgMAAAAAwO9m8sqUZZTc0Jm8wFxk&#10;LIY68EsibrYC5V6nB+//ubMCbkF+aREaOUkzyj/Gnz3LZEwuHY9TJLHu0ptGyKfc2Zg8bvTxEcg2&#10;hmeEyDgAAAAAAPi9AkEvKBWROVYlrIi0aLgaUFODbWpwnOdwWqEqjQdWFut1Qpd1dwttHOi1elm7&#10;EtctUz0gzrxTuyo0xFZXiDRRa+xfBtyiXuN6ohRr/+5zKrOp79fG6jBWNVnNiydGTrV6/J3ZIsc5&#10;6WyuKiSxwvOBGAcAAAAAAL+cXpVfa1pdXaXnpse1HDo1aabYxojcMZfS0Bp+cTxV3m6zl+jZkQPZ&#10;isRpSGxeAa8pcblt73YN87NU/f93xLWyMFMdApxZjNQSb6or55BpnLX8043xVl+Xux9yHKbUlFjL&#10;dnURztwjUlSsk5Ued3oT7BxEWMECYhwAAAAAAPxi2vK9rdFVtLQlfZMKcisYZ/XCskXGmR6nLsRp&#10;1+POLoz4veX/jq2PjvLaqsCoExdKnKVGFnfgVFPi2s9h0zErcagi/9b+K5dV7RmpMYOGhXH305Cb&#10;ESsPBqiGcXCbiSbvubonklP56Nzc9LmPg7y7uFxmPQ7gCUGMAwAAAACA36wW9IV+UStZ1WwZklWd&#10;r6v13ESZ6vRQ1YP/tdV+tlxVVxr0OfW4Xch2A718D89KXBQBzB/d3bw9pVil/2ZtMcoFhhK3Tp+E&#10;3e1vIWtitrye/N1cMrKFn2qTQCc7YL3T3ttynHtHmOVGDYuTprBJMm3d5+gs6jUbk6HHXTq/0m+d&#10;d/CPYOAAAAAAAAC/WCnwZW/PC2vRUtrUme7nIJHD2Kv+l6g9L6+1bhb3L1j/+dX9O5eBM/E1enNS&#10;4nShxKVZiYPvt/9owNJnSps70682vxb763rYbo3neKW4xa02EcPcbt3ztqmALW2114wT2037jKCn&#10;4NkgMg4AAAAAAH67ZFDX7WVa+UdNeR3V4DR8FzX1UBzpfg6/tWW2IsJeS6XSm5MvSbocNMVGWb7y&#10;2rEBu82je0NsxjXRUyNfdNlbyxb/JG4z9Lh0Y+ZgormE8IbsBq8CYtyLQSgj/Kovfyd/iXyVL7tn&#10;t8+vPc8XGT9nn+f+f+yVU9tBDruuT99ITz3+zXH02HaQK2fP5+cp6dnGg15z/gfNOzn5/rM1PuWo&#10;8SB7x4+eeh/YHA+ysYwfL8jhqlq3as11q+/y1vZ8q9+06xr/f+Wt1aWSXKvIlRIhOWbHaa0tfnp3&#10;ZJ3xvf0wV9N9PaabteTK/f313Pmy/zjST2uOparFwerj4pFS7sCg/lMX3qmphT22I+QW/zhC4Vbt&#10;Jt+9HR93nzxXPTru810/ewOrwefbmumpZPN0CE/ipp+VboMq1ZkhTdGrd4/vqamhmkf9ODHnFcth&#10;Ld0f4j+PpasGq+raqzw4/+35oqfO3r33h6OSbbfm+/nBgxd90dRjdv/6587j/prbH20HAAAAAAD+&#10;IlHLv/00hwft20s8Ng1ozr87enkJX9MLxubQZTw1VdcqW1isdsFD6LBLJteU7n23W9VE0seHWuog&#10;syFDTq6PL0Ibb3QTguXgGUGMAwAAAACAvycWpFFDTOOXEgqOlRgrbblkj5NH94wgLF/4w8Ed4xW+&#10;liXGkhX6G6XHhl1Dt0ZtPdUrAKYeKwcXzjJXukfv+sNyu9snSHdpkKgVp1EzTnsNuSZx5BbcattH&#10;PB3AU0GaKgAAAAAA/FmxwMvGlbB7bJlv1QegmCGjfPxlpa88JseqYCVheX9qv7Sfnmoq80bTc7oS&#10;F14NElJdtlCsSFNdvBR+cmYl91cNu9WYOK3kW7NJqcar5r76ydGiJJwVoEspasZ99PxHf5d+FG3p&#10;r/UH8xOeHcQ4AAAAAAD4m3pBKz0mtQ5Zbj+t1pW4g4PrcZre2vZ3bZXoTarrehyhccd3ij24VeJc&#10;bpNwTa1yzIhbDONUHQa4kc2KMHNNV2qbX8VMF0w/8w5tMpztJumRHheBbWYC4XpcihqC/lK1EnUm&#10;1HnRQXdedX3u9BGAYSvsBTEOAAAAAAD+olQwXBiq5CYtnEZzE3Q+fsnqelyW8rE5p3dXEjyuR12X&#10;gzM6Z6HEmRAnyTNPTYmz/MceIqdTamrPI9Z1jyd9Geevl59eIiOWcZ4plqAa5Rp10k63kZUeFwMi&#10;ttmMnG1VbYpOv+l2aX6AK0CMAwAAAACAPyoYeGJqLNs//iqW7aZebsryVT33zWKsZEtlgCP6ZGSW&#10;rqt9aXhrmDGubSnDYcOK/dmrbnql9l9Jx7lSwhemVwuJMy9iT0rt7W+/FndL/UrJuElJbXp4S031&#10;WWgKuil1NkQsiDWEXDodng8MHAAAAAAA4A8qBS4J+K+ToUOP1dHIQ20L/L6k1yk+B36ks4YPQ1mV&#10;kFMdSpx2Je6ObwPd9dNdNjX9rRbm8XHfk8mkqeiulrd8VRmC3tYB88YfgGsgMg7+iav+JfDV/2lD&#10;Xry/aP9fP7MvOcqrjM+jaoLIy4wGfYnzeVxr5opxsu+Z7fPXfdclrzFPD/xgO3U8798/ndy/ekw/&#10;7j7Pg9rnoOP/4zifF/8m37QQnSwhH/y/UqTF3eRaSO5jsf6x1q87/U//axJA/TVLiTAfLZ4tZ+6N&#10;ydPi4miyEI6ypAfFq/Kp4/Pk6bV7xN1apmo4Y3pEVVSIM/VT05vt2yxTtaemvi88Gjx9VW4NNnol&#10;wGf7PiDXvO+mCrYxQvWT85e5rz+OkVNJkVlsVdu0Tp3+ojp9soW6iYU0aj+aaW2PR5JOcy1bcJyb&#10;sZTkBR3rhlavzuZ4j4B10Vb9ja76prDV/Hrq6eSdn+N71dLt0z/mfeWY28+jNz5k9698fiHGAQAA&#10;AADAH2VExi1WbdprT6WpslWk3ZlMZHl2slqVyRDiVivCKRv2T7bw43XsFO8mq4ZSt9FwqVMX+6wO&#10;JQ/kAPhahx2j+qxyT4fNaRSTczvUSF9Nobp++f2LZ4zr4tzNDqJP6Dp0ej7rnTn5fBUEqWn4ZyAs&#10;EwAAAAAA4FZNaMmPLVKlVNfO+kftQcq23X/WcK3ZN0DmEKFp7V8iO++vNeP9P2lKMu27e7Zpk2Vq&#10;g1urtuCnGujk8U+1Hae04t7C3bcBQe4Zul66dapO80H9p+jYkkxcG6/VzzWp0HlVZJL2epiqTIat&#10;k3Pr8leAyyAyDgAAAAAAYBYRvO681jS3FsxToxgkBAMrEJ+tVHy2xb6bPqgt9CVW+rII9hFEotHI&#10;U2qq9qxVHVFvoeB4Rf4uw7WnagdE+mpv21B50FieARmzyTq3uDKXTSzToVRLTLjmsKGWJq7fe8/u&#10;8NCSVaslcpuhxdKcNfKgZSNcDuDHQIwDAAAAAIA/rhsMv8WeRpdCiTNlrdhftbxcK1uWNCpgvYcK&#10;IMmX+E2Pc8VBbvS4v8VW0ujCLHVKPi3DK8P0OGkSW27lwCR8Nmxjr1OmvdbWpO7B1bOqj3/vZ5fY&#10;tMaWmkVxC56z5z3v22PcPu1E6TJfm6MiGlGpLTu1TtI6gnIrMtgUuV6RcOhx6WsheC96T2MIPjmI&#10;cQAAAAAA8DfVAl0+7map0vW4ntJWNASGGhSXdMS/5RYVpxaDY6rAtOyXGz0OjJ6fOBeMmx5XycYf&#10;FzdL7QX4W+LqiF9cHwT+YVIc1LthbNL1uDBYaGq1hT2K/R6eJ8O9I4JNPzvVaY/c3qbYNBN3Zqkz&#10;WWI+pm7YstTfX6L9GdW/D8Q4AAAAAACAecG71OPaGrlEafWmylU9rrhu0Nb2knMqRV2P60fTMHaU&#10;CN36a5LcluTRXSN7LNv4tYlukwYqTZjrr7Jwucl6Y63EhZcGXN77Kks9zns2x9SYQif1NhjuKxGO&#10;ERxnAl6WiMOTOXqu79xCV7sel0hqhuvAwAEAAAAAAP4cUdZtufjXNMXHDYVA3VigK0f2rEyRXCXk&#10;A3FTgkljgC1mJU4baXSBr1gtxsqfnV9607YaHYeh6rN290gL9W5dJIq6zDr3/hdm8XKLxJHiPUXu&#10;7wlwLf8RLP2coJI+wZczgB8aD3LYcfZ98dx7/3/1eXH255083XnKqceXg65LDhrPx40TvaQd9h7/&#10;7Pl7VTts9btsvOCo8XN2v2xe1872l3T2eZ7bnnuPf1i/7Dm+iIdiRa6bx924WYCnmybLrJPpPWtp&#10;qloGS63GXDuOeJRXK4MlVlKuHuBtdcYtEkwi9qsXQrM4urxdc+3c++f+dDmZH+iynbXXDVNzlXW3&#10;C52a1TJP3zWnpRWDevxUnt5C7cCyjGySRzeMo9tn9/jc977bEYX7TkhO/96iG+cpd99U2vSxaNEW&#10;n2ZBcrl5csgky9kvdVrZ4liSLnp6cn+QKX25fMyveLZVjrMCjimKP6YS1g12gDcpPeVcwxXk82F0&#10;Gls17OSwGbz1vrrrMHvv27sjEA8T1E/+wqTf3500VQAAAAAAgM/WZFFVTqOgleey+gJe0lRILi0s&#10;GyRqVC3XqrMEsCl9lav+mV53rpFNvuyvvV3bdyWuR8PdHsqjEZdWDN68Uxv96cC314+m0TvjvUQ/&#10;R463eBLrPzRUs/ywsnSRoJradCptY3rWsnGMqz8CYhwAAAAAAMAD8UC1F76KMnFR78olNttcJGW1&#10;+nK9cJmH1hWT3CyxdZILxl/u2jpKa72aH2JoZ1pWZeDi6srSnyGFZWqakxOXMXFz4rC/isTfF59M&#10;vYpccnsUsUJyrua2p3otuW8oRNqDUMc0a5GpH7OwOauOEStjjs7DmAEGPwFiHAAAAAAAwLxGl1sJ&#10;QYdCJi44tfi4d3ugNSfO9DhpC/4sI6s1f2wW8wOtzg+36oEslIShx9mmSxphb/RZNbJMoa/1a/EL&#10;MFXNMgX7bm6H2pNVp6TUETen6/NZ2D7AC2JKtkq4pMzSrbjwXUZE6d7JO1tDWEpsG2IW2NpcVvIU&#10;HHeXfOG8g78DYhwAAAAAAEAs5mXl5zi5qkoE9nQb1bBytBV/q2pm+1tAl0twH+t/ieS80tSonsK6&#10;eKvk9eW6HveEbNYyW/zicXBpqtCv3ixDg2sPWs3+JtBM+68POLxT0eC2xu0rnawHP7oeN8dCmkxn&#10;QXLNNOV7tSNbLFxux1fX45IXgww9rqiIjlJyAD8NYhwAAAAAAMAXJIQbPa4nqVqF+BRPWKkqNXvI&#10;JtI1oUGi8pknpobC5AE8qQf1hB6XrhNZtkPPysYLzJiihN+Cv7yMxFJXXewpTxhsF2xKnCkjq4TB&#10;LttBunQ8HFVSbERNmkhmsybk1iHDjvJxe8+zi+ceDacukcdw84KPWUaQpuemWphery73VO18dp3E&#10;/YYt8K8gxgEAAAAAAHyyUNW+JnY9LvVk0rbi/1jcV1/GPGxYx0tLW2LnEfblQTrq0XDaE+rSUo97&#10;2ta4h8lwPclUbqWEKUpOXIZzAW5hcOkHWRSP24wURKh7TSI4rj4o4U3cM1j/JTjUkl+Tp49bArQJ&#10;3mN4mYWv6XF3ksFF0KDgdBDjAAAAAAAAvrzWnx0WRnCbLfvt57S4t2ry9rCYyOY5eKmreUObuKM+&#10;bKkCzyZC6WSlGpSeBjgHEuooz397pTL/Nilx8CvnUlKvwugBajppY5LSPyRrezW6Hhxnm9pgalNQ&#10;XY+jE+AqEOPgqZEnPBLtf+Fx5DV6/a85g8tFx5c/N4/05PN8jaXO1vyS09v/28f/Up7NUe1/VTvs&#10;7y895Pz3ttve8zn9ukSPaefDxomePB/11M/3447/eb/MOXV5kt0+Hr4nd2goTW7K1V9Vm31DW/eb&#10;w0Pr+uwJev6O8vFSfyOrNDdyWSV1/W6+nK3abbLrur6QjmpxaouTSTdKWZlsT2PnesWlvFmQ3KTK&#10;xf4jKbFHLfWYwvk65Sfunzvn9Wa76db++z4k9t9vn+t7wt3z6R3e/g8nVXdHkaZUi+WXyqghKFMP&#10;ueXwpLCtTlJShJv6mOsRce3VH/8VFR1an761nOnSpm03GLn0m+a++9hRSdxbmbmy806sB42rvde7&#10;lcYr3zijUz+Ap9NBjAMAAAAAADhmGR3Zq7HcVy8Vp0M8CNMHj9SxhecICTKdom2OUmvzsk8/cTLY&#10;rv20b/Es8UOX9e1WEXDTGnjeecozvafE6XeX7i+AEARwyDwa3inrCDn5ZNxIWqSJTyO0qnERw5rc&#10;dmX9WiESE34GxDgAAAAAAIB/QIam1iPmpqJyyUwjS+zYtLgWB+RZrNq3JCt01QQIXTlJysLRQXRn&#10;ZMpW5JR+EmE3yYie+JcWBqlyT4YbdbhmGU7XG6P5pqRU+JtoJHTrIlfZRWu51eO+Miml/xgam7ji&#10;NkTxlKq5ag2OM3vXScsDOA/EOAAAAAAAgO+KCD2ELGpUqWWsugpQfyvdftWVgWy145oAlyILNTQ9&#10;qzwf6Zsjxk6lqxAiqg80iPsnurX5k6p0s5FCGkLbOKWlADfrbrmZM4xs1raPLM9l1JID6GKYWziI&#10;G6OGSic9u/Ux0kM2IwTOPVRrcFzobbbFj5UnK9Vq7IAeB2eDGAcAAAAAAPDvOsIIxOk5qlY6yxQp&#10;iynLlhznZo5qlqpi0T9RLS73qLj6V0kuPuTQ4HSrwFParrC2VVPswaEikO1O7Fv7Na+Oo3eC5mYZ&#10;Li0zbCPPdXnYV2F/DT54TPUijuGrkaEtVcpuulyeRTj9rMiol4lTn1vuDSEepKqejioyD8qIWm16&#10;HP3x3Xnx4GYCCxDjAAAAAAAAvsmwbEzTSj+Wnx54IyMP0yJyfCeRiHdz8U3c5kEtgC6FQYS6r8Oo&#10;Lrcpro0K9Ovz/NbV3Yl9M8rtRp1dHWSKlVsdU2/Oeez56lIWUtw351FyfwYLVpvzUj1OLvXgOPlK&#10;VX4ZNRz7wXsWrIYbRBHpYnFuYXdtDssjvRvgEBDjAAAAAAAA/l1NGHpcrP89XU4nfS5HSapIUzWB&#10;Tdz4MYW3g7roUMJu08vPdYMAfaBC3Nu6z/wzVLYIdrvxbbitBCfTa/N84F6Eaw6Ck5s6ccTOMH9c&#10;zY4ScskjPVW/JsAtJoFKT1aN8nAfm7J6NmqTiyMCbqhv3X0VWRVOBjEOAAAAAADgH2QEXUhds/PC&#10;LMnNW6Y8Tn9SLGHVI+HcoGFyXK1BPC08TnVxnDV5+yTvb//k0kKG08X532pzN8YOhqR7Stze04A/&#10;Q+nDZlJ4pSWxypeMaiebhohFjbHoqvDCn2FpvYp1A/wcf06MY27BXxgPW2kL8FvGrb70DHiV8bnV&#10;znJYO5x7Jzvq+HLQdcnp4/mqcSg722HfuBL5Y/PxoAve2/57x//Z94ezm3N3Oxw0r/d27/nH39sO&#10;8vXzVHVBqgW+icX1SGhSHgqXPAYn9IZeVs4i6/wN3/U/O1WvLqfy+PxVPnFH/WJLv2+UzSqbkXSz&#10;FjI2F/3S+cjRnwt7x/+2Siinzvej7sOXfZ7+2ytc7a0l4YqlZrep07aVNg+ymZzkcEBd69sy/dWC&#10;TXX1VpMRyVyTUW3395qZ6m9Z/G2r8UiWVa1DD+Q8u5icXtTv22nv+3p4K71Xdo6gTVcXOfn7kuq5&#10;M2Dancg4AAAAAACA09GlHjcvv+VmKS6xKjTlbjwn+skidnNxu0+M051psFiiwsHIamAvpolsTLGH&#10;x9Mp1DS3KLwpRE4sRTWE7+WJjHRXwnt+qPd/fzsjxgEAAAAAAJwtJnQZof3VAt96JSxNk6vjMtal&#10;/7ZIYk2zKrd8A92bB7p30YvoBscTAW/VU7VVcEsj8bkOdR0GKV9NWN18oxZk6mnTEsaqam9R51gZ&#10;iraksFgRZeTDoSDGAQAAAAAAnMQyKS9Na3xXBXrSXa/KNifXpaLd7kB6wbgHgWiajkmk2xIett+X&#10;iCH4xyFnQz3dt2sIS9XUU073qGMyO6B4wcY++8zMYQTHzdmwSz0O4DAQ4wAAAAAAAA5GttNIR70r&#10;z4kzN9WlT2pUk/PacybQ9d13l2BKeyPayDp91nH1Ozum+6imZXBc1HMTaQFrWu2FcxvMbvWgMU8+&#10;UYMlReibB8dZYboeApdbVF5T3WSWupd6HLzYvHjmfyRAjAMAAAAAADhZa5iCfeYS9FEbTnumao/5&#10;mZeXGr6QU3DcRqF03TIYkc1TO2IRq5uLZICvDSGvqTiC47rbSU0jle6P6oNZ7xVxkwd2vTJ5FA83&#10;CPNXKaGKN+GtCXPzVO16HPwMsvM+84ogxgEAAAAAAPyY4mB+p9JD5GQsMkemavdtiP0n8eHx8Te2&#10;54MKoiuyG5wxL24G0NDMPA5OPFNVy9LUdHrpdnyc9GDTkLzNedji49yfIQrStd9zshp2kx6XEpIc&#10;HAZiHAAAAAAAwCncVcBavM+QDSY9rkfPLYrUd6mg7y77I9G2RbyjxDVEOvhXLDiu2zhMQ8hk6/LF&#10;nNStgahT6bcINU0hvZlY5zmxLS6PoQsnghh3MflFzlNeplqlcDa/4HqvcrKWk89TLpu/L3KeLz5+&#10;jmsHfenjnz1u5ezx82iR+UT1Yq5rh739tZEut/ECuWxenHs/2foeJSefZ97ZbvvnnZ48nvWgz7W9&#10;7SAnjRMLrcljPOj6FhPvE4Jc60eR24PooxpJmzrHrh7Yvi45aDzrqfcZ3a7Zd9B9T0+93mdbd5y+&#10;HoyacS6HtTxRTTmnEpmqtVxc81xowpmXd0ut3FuYntS/3qe+zovc8DnBWySlhdj28XRRiQDVekxt&#10;ZenUTVQ0uTwnp7bPbglcj4p4PWqeHpT2rvvm6VG14WR/B3y7hxHjAAAAAAAAAOAlKEnzbG3qOadf&#10;8nDoD4eI0nS5EX4a5RtFwskhzFW1KU04m8AxZJoAAAAAAAAAAJ4PF8SaleocVurC2yJ061OhTPoP&#10;i6PLUyyUl6hrpel08YKoV0dnwIEQGQcAAAAAAAAAT4feJA56kFqrHxeGxLbTo9A409c0DU9Wz/Wu&#10;4W8t/TWsVcOooUmAC99VXQTX3TkrgB0gxgEAAAAAAADAM+IqWhPMZEhu9mt3QfGybp8lquqsx9lL&#10;W4E6d1LNoq1CXJncUqRbCEe+Kjwde41r5AlEVdJUAQAAAAAAAODpWNXHt7r+vfJby12dot62acYs&#10;Vf1wFWY2TGm5qRJPRUZqntWS7utiSay3f+gp2AtiHAAAAAAAAAA8I81W9ZFrZX/2Mz1O7+hxTWaz&#10;fFXLdTXZLaxdzbfBXoJ4AkfCeAIAAAAAAACAF8CD474ViyayfNmkx8UGSeHpsNo5tLytPwD7oGbc&#10;xZSN7czm10U4Z87/l7bQ3qOsv+48a/8elVlw1TgUea73lZPbOV02DvPOdtB97SPXzEc5rN9116ke&#10;NU7Obv/9xzmonQ+ad1fN36OOv39e7D1POXmenjsOj7s/HHSck+fvFluizO7+2py/535+HfUxvvfz&#10;7tkyK1fnHzFuKqOJtOWlRqdLc1dNXjsuixuhqua7LavLgdIvP0LqUqsTJx4Lp+mtvVWpT2lxn4iP&#10;N3gfx28n2c6zpFDxnud7zt7aZ5s113TfcfSw+8O+69o6Tzlo5m2ev8i++9J0HMQ4AAAAAAAAeE2E&#10;f5b99V3sf2vzPd18+p/fRO9sNFFFsG6AwyEACwAAAAAAAACeDk1S3LRhzk6VVkhOfGOLmIstPeYt&#10;pa8EiMn0Q7T7OczSXDd2SCnX+nHD/EGjlhy6CuyGQQMAAAAAAAAAT0hLF73R49T1OEs/9Z/tucns&#10;YY8ed7OtWzd4Abk05Riu9DjcVOEbIMYBAAAAAAAAwHNietvycdXfIj5u/EwRGbeo2aXbuodLaU1y&#10;swp0U5U6t151P4eIj/MH6/g4gH0gxgEAAAAAAMBLIht/4JcwjBZcdHM9rtVza3mpVs3Nd7BItaHH&#10;fcP+RFxraxKbBcRJE+wktshKjwP4BohxAAAAAAAAAPCUTILaVBjOCsaJToFw3dt08aKHepz0/NNR&#10;PG7ocWmluEk3kECPg38FMQ4AAAAAAAAAng59rHZpld5CbbMM1qbHqXz9DaaE0zRFVXqOqj81HQ8B&#10;Dg7hv996Ya8yQZ5NDRXRX9lfPzke9CevSyhP8JvvD2eXn5AXb/+zvwmdfZ77+1dOHT+XjQfZdz5y&#10;cv/KRdd7VL882+eCHDRRj5tH+44jJ9835LB5oaceJ110nofd3zbeQA6bp3pQ/+qp42f//fCY8bC3&#10;3bbK7Z99PzzufnLu/fn874f7jq8/8Hkti7eyILgc+aPNxUGKhJFqzqKtyptm83uQNMwf5nC2SEkt&#10;vqXluYq/xccB3+0NohKd5LZnSbnqfdLyVT1PVh60xNnfK7bni6ZTB/TO3VXloHGlu+bXVvtsnY8c&#10;1M5b98P5OL9WjAMAAAAAAACAM9mWL36Osg5ruz0X+f5JtjJ1KqJdwREvVCerx1e3A7wSpKkCAAAA&#10;AAAAwMtwG6mk01Pm3RAF5rZipm7pBeHmuKmRuCpeS06bkKJm8hBWDwD7QIwDAAAAAAAAgBci7FNb&#10;oqjFrLmLQ3g4jF17iqulrG5LZzoUkiayNVVOLNO1JcGKP9cPIYkqcvAtSFMFAAAAAAAAgN1cFRRm&#10;sW+TClZUc2hkXkjOE0tr2ciPv8zqYRGNpJ6CujyyWzf49Wk9mJiTRBP1RPyFYu9hvhHIcbAXIuMA&#10;AAAAAAAA4MVQV+XMRaGo1li5aYubLPScVrkJmuuEq0NIc8s8VfOBEfOMaPv24Dh7RuKJ1R+ALRDj&#10;AAAAAAAAAODFuEk4LVMtuaIWyWZ63IhdW79mUzETV9/8Nwn/1cXzw54VYBeIcQAAAAAAAADwenT1&#10;LR6UnQeQz7fLOgtVEvIb/CvUjAM4AOF6f/f1ymu0D/8ox/j/yXG1/dVVLzpPPbWHt9tBTx0nVx1n&#10;9/VuvOCqcSIn3yePG29bx5RT223vcY66D+z/PN17nnLqeNg73/fOo6PGs1w2HrY8K2XXlclB8+6o&#10;dk4Xnc/Z8/rVv5daTFyzVqgRcF65rZWR06aeubGCumdDqRuz5ZqKF4uzqm+6Omc/VBSly6kUbQXi&#10;zDi15sJ+7FHePh62KnJFF+MnPCL08X3p8XX9fL/ryZ87uyfYzip8uvvzaOf9Svfdx77SakTGAQAA&#10;AAAAAMAvozuuxu/JXBjExbKvCT6SHu1rcs+ziaHw/CDGAQAAAAAAAMDLYyKbLqWxuxvTF8KXWmRd&#10;N1f1IDepWavuDtF3W/8kYwU+AzEOAAAAAAAAAH4DIb1ZTFwLjqsSmUxP2qNHWtzshWopjZ7DOkLk&#10;moPqUnZb6XFIcvAAxDgAAAAAAAAAeHlMems+qkN2i7+jTpiuK7s9wILjuh4n2YvRdd2t6XFuvJrI&#10;WoXPhlP/gxgHAAAAAAAAAK9P1de65tYLxq0Lx6VH1iKVyEi1x67HedX/EfAmi7/SWo9DkoMHIMYB&#10;AAAAAAAAwK9AuwxX0qTDmT2qho1D+kyPM2Y9rkpy/moX5KYQuYUyhwwHn4IYBwAAAAAAAAC/BpfM&#10;NH2/apusf9XVg/RQzkOPg8f8RxPAa0ItzF/Ri3TjU84L2d2P+hKzeusrkTzdeJZTjy+vMmp1qpB8&#10;5vXKei8dTS4/Nx6umnfP9qm81W575+9xxznmvvG185R/GA9Hjatr7od7l6xbk1NOPp+jxtu/jZN/&#10;GYd66nzcUiX2zq/Dzv+g++rZksrpx5fXOM9/vK4+/CazBdtev09YlJyZL4hKC4/zDtfpaHIzfNpf&#10;KnHxH3+XZgSRpXxseWvHb6F2tXJcO4dS6vGllaMbjqtRom58zciyr7/0oE/arSp5R/Xv9n1AD5mP&#10;m+2gsvM8d7bD3ubfPJ+xncg4AAAAAAAAAPglbEk2Omwd9JMDbHFTJq7/EiaqeDjAl0CMAwAAAAAA&#10;AIDXZ6oJpx771h0b4u+oHDf8VnXe4TO6daqMMP6IaMt9n3ST2SqSSPCCDmIcAAAAAAAAAPwWdM4M&#10;NT3OJTqdC77V32S55ydM8W4urYkszBykZdJ32a17qi71OCQ5QIwDAAAAAAAAgNdnMm3QrrK1P5JG&#10;iNwIjpNaS66s9LiHklyWJHNwXJSbu9XXpMfLrfQ4CmdDQowDAAAAAAAAgF+DRgTbXDzO9DjtlePU&#10;BDjRariw0OMeINWeQV2NWxeQk2VwnPpzU8oqheSggxgHAAAAAAAAAC/P0rpB+ha93TENy8uVHqdf&#10;U8zEysfJrLKtjB2075UmPQ5JDhJiHAAAAAAAAAD8JlpwXFluWSSr9o27uJ9gKsss1KbBydLDAWDF&#10;fzTBz4DqCU+CcPLPeF1Kuz06f6F/f8P42duPW/uL6EHXtfF1euONt9pZnq2dD+qXzevd2ZF7x+dR&#10;4/mo/jpq/+123tv+5x5n93Wdff/ZnI8H3Wd2jpO98+XscZJO73fdJ0ekffft4+b7MZ8XZ99/rvr+&#10;c5UYdJ0I1YSwniIaYWjaskc9O9UUOR8h4Yiq0lJQ+4jSu8PMA+rE6s6JqM6pqkWL6XCipZeuE6te&#10;J8Pm9Rsz++xxpTvPZyt48Kjz1LTz+9jGfN+8LpX94+qAG5NO74tGBAAAAAAAAAC/GV3FxOnG9ocH&#10;WWksQwOy4Lil1nWrfBEoBx3EOAAAAAAAAAD4I7gQdxPepd1Q9cFru8LWQt7yrMdJj7Jr0XnSgudS&#10;mswc0OMgQIwDAAAAAAAAgF+LpQdquslmDPVtd/G4UNY0ZYuIa6pbqG8yCmIs9Lg0P4Y/DWIcAAAA&#10;AAAAAPxmmh5X4sGkykUpt4/tVa37glBmMlvX48RD4VySy1arTmrUXLg6hAYnqetxd//QTX8HDBwA&#10;AAAAAAAAYDevoh95IX/tddxKSlnNWiE1Bc6VtVIj3VS3DTTMkFUkrCJ8a/OBEPX/WsSc9iaq+3+8&#10;h/p7EBsHicg4AAAAAAAAAPgLWKaq3phpWqaqfsFkU0NLk8nPocfaRdDcQs2L+Dhi32BAZBwAAAAA&#10;AAAA/F70xgnVNmsS+c7BOtJUuBH4lposF49l7JwtSdYC5ZJsxEUpat1f4eXFOKEPv9duor+yv+SX&#10;jrej+uuvzRfZ3c7XtKdOR/rKP5eJvHz7y/3fjhrn+uLz/VXGv774ONRx6fIU8+KpPq/3nv/e8XDU&#10;/faw+XJyO+9tt63rkpPn41Hnmc6+3qPed+fxd4/z3cc/uz310+8h/3JGW/PouHbTQ9rn9O8Ph32O&#10;P9f3olf5IiU3Xyl7AmpvCguOs+JwOdJNLb/UBtrHDkWLzC4Mllw6K27TO4h7rLbAN89FVTvQu48I&#10;bWmr8yAu8/eRdpL1hM5OXdya70d9juvOjt/SHveez+7r2js+N0Imdff9eWwnTRUAAAAAAAAA/iij&#10;wFv/W9zXITxQu/PDJ5jacrNfnp/dfC098ZdAjAMAAAAAAACA34wFT+lNLNaQ4VponM72qsvXPkaG&#10;U6pvmALrNGS4nCYr1RR7i6fRIsf9IRDjAAAAAAAAAOCPUKbHrrxNGp1O4lvociml7yRcz9pcFpPh&#10;KsNoddoVe4e/BWIcAAAAAAAAAPwdXI9rmae9ltwIjuuo13SLXTYwN1ULjmuuqbHRaK+NDNZaGk5k&#10;/pWQuL8IYhwAAAAAAAAA/CG0J6Sqmyd45TjzYlCJCnHa9Th9eLgVMv2Mv3NsNKuGvNbjkOT+Eohx&#10;AAAAAAAAAPDLibJxvZLbrYZmwttaFdNP80dNVvPguIWNQ4uP6zavMulxaa3HwV8CMQ4AAAAAAAAA&#10;/iK6TFZdPKV7YtWkV5qTxcZ5l/kZBLi/zX80wc9QNrZfpYZu3VYeey1fwb5Q3f5vG0KM71P1Ir3x&#10;ySjXF+lHPWdW6xVtfuJ4/kaHytdcul56vsvuvtB5l0+Hn+w+T9kzN+Urb/ST9zo5rF/087d44pv4&#10;3ul22n3s0+PLU83Ha/pItrtL0+0KVq6bRKr7mk52t79Or5XDx/n59xM9Zj4eNE+v+h61d34ddZ6n&#10;X69cfa/4oe+0dSGudQaWfhuymnGpVnzT0np48kJ1K4at81Rf2avf7dRdGj4OZv/ZVm2V4z6OU1SO&#10;aX89t533fkHdbh/ZNY/0oOvafN/d57lxQiqPvt0/7KL/L8AAsylO4cDaLN8AAAAASUVORK5CYIJQ&#10;SwECLQAUAAYACAAAACEAsYJntgoBAAATAgAAEwAAAAAAAAAAAAAAAAAAAAAAW0NvbnRlbnRfVHlw&#10;ZXNdLnhtbFBLAQItABQABgAIAAAAIQA4/SH/1gAAAJQBAAALAAAAAAAAAAAAAAAAADsBAABfcmVs&#10;cy8ucmVsc1BLAQItABQABgAIAAAAIQBDPSQYNQMAANoGAAAOAAAAAAAAAAAAAAAAADoCAABkcnMv&#10;ZTJvRG9jLnhtbFBLAQItABQABgAIAAAAIQCqJg6+vAAAACEBAAAZAAAAAAAAAAAAAAAAAJsFAABk&#10;cnMvX3JlbHMvZTJvRG9jLnhtbC5yZWxzUEsBAi0AFAAGAAgAAAAhAP48kc3gAAAACQEAAA8AAAAA&#10;AAAAAAAAAAAAjgYAAGRycy9kb3ducmV2LnhtbFBLAQItAAoAAAAAAAAAIQBvSB8xJzgBACc4AQAU&#10;AAAAAAAAAAAAAAAAAJsHAABkcnMvbWVkaWEvaW1hZ2UxLnBuZ1BLBQYAAAAABgAGAHwBAAD0PwEA&#10;AAA=&#10;" stroked="f" strokeweight="1pt">
                <v:fill r:id="rId9" o:title="" recolor="t" rotate="t" type="frame"/>
                <v:textbox>
                  <w:txbxContent>
                    <w:p w14:paraId="7EE47A6F" w14:textId="77777777" w:rsidR="004D38EC" w:rsidRPr="00494BC8" w:rsidRDefault="004D38EC" w:rsidP="00C9173E">
                      <w:pPr>
                        <w:spacing w:after="0" w:line="240" w:lineRule="auto"/>
                        <w:jc w:val="center"/>
                        <w:rPr>
                          <w:rFonts w:ascii="DINPro-CondBold" w:hAnsi="DINPro-CondBold" w:cs="DINPro-CondBold"/>
                          <w:sz w:val="72"/>
                          <w:szCs w:val="72"/>
                        </w:rPr>
                      </w:pPr>
                      <w:r w:rsidRPr="00494BC8">
                        <w:rPr>
                          <w:rFonts w:ascii="DINPro-CondBold" w:hAnsi="DINPro-CondBold" w:cs="DINPro-CondBold"/>
                          <w:sz w:val="72"/>
                          <w:szCs w:val="72"/>
                        </w:rPr>
                        <w:t>MassHealth</w:t>
                      </w:r>
                    </w:p>
                    <w:p w14:paraId="1E39FA86" w14:textId="77777777" w:rsidR="004D38EC"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314CA672" w14:textId="77777777" w:rsidR="004D38EC"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649A2CFE" w14:textId="2E0AA430" w:rsidR="004D38EC" w:rsidRPr="00861BAF" w:rsidRDefault="004D38EC"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2019</w:t>
                      </w:r>
                    </w:p>
                  </w:txbxContent>
                </v:textbox>
                <w10:wrap anchorx="page"/>
              </v:rect>
            </w:pict>
          </mc:Fallback>
        </mc:AlternateContent>
      </w:r>
    </w:p>
    <w:p w14:paraId="6D16F22C" w14:textId="77777777" w:rsidR="004B5CE2" w:rsidRDefault="004B5CE2">
      <w:pPr>
        <w:pStyle w:val="Heading1"/>
      </w:pPr>
    </w:p>
    <w:p w14:paraId="2455797F" w14:textId="77777777" w:rsidR="004B5CE2" w:rsidRDefault="00E82446" w:rsidP="004B5CE2">
      <w:pPr>
        <w:rPr>
          <w:rFonts w:ascii="DIN Pro Cond Bold" w:eastAsiaTheme="majorEastAsia" w:hAnsi="DIN Pro Cond Bold" w:cstheme="majorBidi"/>
          <w:color w:val="ED8900"/>
          <w:sz w:val="44"/>
          <w:szCs w:val="28"/>
        </w:rPr>
      </w:pPr>
      <w:r>
        <w:rPr>
          <w:noProof/>
        </w:rPr>
        <w:drawing>
          <wp:anchor distT="0" distB="0" distL="114300" distR="114300" simplePos="0" relativeHeight="251676672" behindDoc="0" locked="0" layoutInCell="1" allowOverlap="1" wp14:anchorId="499DCA58" wp14:editId="456864D7">
            <wp:simplePos x="0" y="0"/>
            <wp:positionH relativeFrom="page">
              <wp:align>right</wp:align>
            </wp:positionH>
            <wp:positionV relativeFrom="paragraph">
              <wp:posOffset>3880249</wp:posOffset>
            </wp:positionV>
            <wp:extent cx="7772400" cy="45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an Nurse w Patien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4572000"/>
                    </a:xfrm>
                    <a:prstGeom prst="rect">
                      <a:avLst/>
                    </a:prstGeom>
                  </pic:spPr>
                </pic:pic>
              </a:graphicData>
            </a:graphic>
          </wp:anchor>
        </w:drawing>
      </w:r>
      <w:r w:rsidR="004B5CE2" w:rsidRPr="005156DF">
        <w:rPr>
          <w:noProof/>
          <w:color w:val="FF0000"/>
        </w:rPr>
        <w:drawing>
          <wp:anchor distT="0" distB="0" distL="114300" distR="114300" simplePos="0" relativeHeight="251659264" behindDoc="0" locked="0" layoutInCell="1" allowOverlap="1" wp14:anchorId="50F161E6" wp14:editId="57458D92">
            <wp:simplePos x="0" y="0"/>
            <wp:positionH relativeFrom="column">
              <wp:posOffset>-647700</wp:posOffset>
            </wp:positionH>
            <wp:positionV relativeFrom="paragraph">
              <wp:posOffset>7170420</wp:posOffset>
            </wp:positionV>
            <wp:extent cx="2019356" cy="813435"/>
            <wp:effectExtent l="38100" t="38100" r="95250" b="1009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PRO_logo_White K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9526" cy="81753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5CE2">
        <w:br w:type="page"/>
      </w:r>
    </w:p>
    <w:p w14:paraId="7E22CC2F" w14:textId="77777777" w:rsidR="00AA3C74" w:rsidRDefault="00AA3C74">
      <w:pPr>
        <w:rPr>
          <w:sz w:val="20"/>
          <w:szCs w:val="20"/>
        </w:rPr>
      </w:pPr>
      <w:bookmarkStart w:id="0" w:name="_Toc502322460"/>
    </w:p>
    <w:p w14:paraId="1800191E" w14:textId="77777777" w:rsidR="00AA3C74" w:rsidRDefault="00AA3C74">
      <w:pPr>
        <w:rPr>
          <w:sz w:val="20"/>
          <w:szCs w:val="20"/>
        </w:rPr>
      </w:pPr>
    </w:p>
    <w:p w14:paraId="56D0590E" w14:textId="77777777" w:rsidR="00AA3C74" w:rsidRDefault="00AA3C74">
      <w:pPr>
        <w:rPr>
          <w:sz w:val="20"/>
          <w:szCs w:val="20"/>
        </w:rPr>
      </w:pPr>
    </w:p>
    <w:p w14:paraId="11F56107" w14:textId="77777777" w:rsidR="00AA3C74" w:rsidRDefault="00AA3C74">
      <w:pPr>
        <w:rPr>
          <w:sz w:val="20"/>
          <w:szCs w:val="20"/>
        </w:rPr>
      </w:pPr>
    </w:p>
    <w:p w14:paraId="0D981573" w14:textId="77777777" w:rsidR="00AA3C74" w:rsidRDefault="00AA3C74">
      <w:pPr>
        <w:rPr>
          <w:sz w:val="20"/>
          <w:szCs w:val="20"/>
        </w:rPr>
      </w:pPr>
    </w:p>
    <w:p w14:paraId="1E7B9055" w14:textId="77777777" w:rsidR="00AA3C74" w:rsidRDefault="00AA3C74">
      <w:pPr>
        <w:rPr>
          <w:sz w:val="20"/>
          <w:szCs w:val="20"/>
        </w:rPr>
      </w:pPr>
    </w:p>
    <w:p w14:paraId="055CBF29" w14:textId="77777777" w:rsidR="006718A2" w:rsidRDefault="006718A2">
      <w:pPr>
        <w:rPr>
          <w:sz w:val="20"/>
          <w:szCs w:val="20"/>
        </w:rPr>
      </w:pPr>
    </w:p>
    <w:p w14:paraId="521E36CD" w14:textId="77777777" w:rsidR="006718A2" w:rsidRDefault="006718A2">
      <w:pPr>
        <w:rPr>
          <w:sz w:val="20"/>
          <w:szCs w:val="20"/>
        </w:rPr>
      </w:pPr>
    </w:p>
    <w:p w14:paraId="6C292512" w14:textId="77777777" w:rsidR="006718A2" w:rsidRDefault="006718A2">
      <w:pPr>
        <w:rPr>
          <w:sz w:val="20"/>
          <w:szCs w:val="20"/>
        </w:rPr>
      </w:pPr>
    </w:p>
    <w:p w14:paraId="01801223" w14:textId="77777777" w:rsidR="006718A2" w:rsidRDefault="006718A2">
      <w:pPr>
        <w:rPr>
          <w:sz w:val="20"/>
          <w:szCs w:val="20"/>
        </w:rPr>
      </w:pPr>
    </w:p>
    <w:p w14:paraId="29448017" w14:textId="77777777" w:rsidR="006718A2" w:rsidRDefault="006718A2">
      <w:pPr>
        <w:rPr>
          <w:sz w:val="20"/>
          <w:szCs w:val="20"/>
        </w:rPr>
      </w:pPr>
    </w:p>
    <w:p w14:paraId="43F2AEC0" w14:textId="77777777" w:rsidR="006718A2" w:rsidRDefault="006718A2">
      <w:pPr>
        <w:rPr>
          <w:sz w:val="20"/>
          <w:szCs w:val="20"/>
        </w:rPr>
      </w:pPr>
    </w:p>
    <w:p w14:paraId="5026CA29" w14:textId="77777777" w:rsidR="006718A2" w:rsidRDefault="006718A2">
      <w:pPr>
        <w:rPr>
          <w:sz w:val="20"/>
          <w:szCs w:val="20"/>
        </w:rPr>
      </w:pPr>
    </w:p>
    <w:p w14:paraId="7B267749" w14:textId="77777777" w:rsidR="006718A2" w:rsidRDefault="006718A2">
      <w:pPr>
        <w:rPr>
          <w:sz w:val="20"/>
          <w:szCs w:val="20"/>
        </w:rPr>
      </w:pPr>
    </w:p>
    <w:p w14:paraId="0DBB170C" w14:textId="77777777" w:rsidR="006718A2" w:rsidRDefault="006718A2">
      <w:pPr>
        <w:rPr>
          <w:sz w:val="20"/>
          <w:szCs w:val="20"/>
        </w:rPr>
      </w:pPr>
    </w:p>
    <w:p w14:paraId="5D6FCDA5" w14:textId="77777777" w:rsidR="006718A2" w:rsidRDefault="006718A2">
      <w:pPr>
        <w:rPr>
          <w:sz w:val="20"/>
          <w:szCs w:val="20"/>
        </w:rPr>
      </w:pPr>
    </w:p>
    <w:p w14:paraId="25312C2D" w14:textId="77777777" w:rsidR="006718A2" w:rsidRDefault="006718A2">
      <w:pPr>
        <w:rPr>
          <w:sz w:val="20"/>
          <w:szCs w:val="20"/>
        </w:rPr>
      </w:pPr>
    </w:p>
    <w:p w14:paraId="5F482727" w14:textId="74E70EA1" w:rsidR="00E24956" w:rsidRDefault="000B781E" w:rsidP="00C12199">
      <w:pPr>
        <w:spacing w:after="0"/>
        <w:jc w:val="center"/>
        <w:rPr>
          <w:sz w:val="20"/>
          <w:szCs w:val="24"/>
        </w:rPr>
      </w:pPr>
      <w:r>
        <w:rPr>
          <w:sz w:val="20"/>
          <w:szCs w:val="24"/>
        </w:rPr>
        <w:t>T</w:t>
      </w:r>
      <w:r w:rsidR="00E24956">
        <w:rPr>
          <w:sz w:val="20"/>
          <w:szCs w:val="24"/>
        </w:rPr>
        <w:t>his program is supported in full by the</w:t>
      </w:r>
    </w:p>
    <w:p w14:paraId="6E12FDD3" w14:textId="5CD74E13" w:rsidR="00E24956" w:rsidRDefault="00E24956" w:rsidP="00C12199">
      <w:pPr>
        <w:jc w:val="center"/>
        <w:rPr>
          <w:sz w:val="20"/>
          <w:szCs w:val="24"/>
        </w:rPr>
      </w:pPr>
      <w:r>
        <w:rPr>
          <w:sz w:val="20"/>
          <w:szCs w:val="24"/>
        </w:rPr>
        <w:t>Commonwealth of Massachusetts Executive Office of Health and Human Services, Office of Medicaid.</w:t>
      </w:r>
    </w:p>
    <w:p w14:paraId="4ADB2464" w14:textId="01FB4BAA" w:rsidR="00C12199" w:rsidRDefault="00C12199" w:rsidP="00E24956">
      <w:pPr>
        <w:jc w:val="center"/>
        <w:rPr>
          <w:sz w:val="20"/>
          <w:szCs w:val="24"/>
        </w:rPr>
      </w:pPr>
    </w:p>
    <w:p w14:paraId="20927813" w14:textId="29F07AC2" w:rsidR="00C12199" w:rsidRDefault="00C12199" w:rsidP="00E24956">
      <w:pPr>
        <w:jc w:val="center"/>
        <w:rPr>
          <w:sz w:val="20"/>
          <w:szCs w:val="24"/>
        </w:rPr>
      </w:pPr>
    </w:p>
    <w:p w14:paraId="09A2296A" w14:textId="72EE3718" w:rsidR="00C12199" w:rsidRDefault="00C12199" w:rsidP="00E24956">
      <w:pPr>
        <w:jc w:val="center"/>
        <w:rPr>
          <w:sz w:val="20"/>
          <w:szCs w:val="24"/>
        </w:rPr>
      </w:pPr>
    </w:p>
    <w:p w14:paraId="13CC3883" w14:textId="77777777" w:rsidR="00C12199" w:rsidRDefault="00C12199" w:rsidP="00C12199">
      <w:pPr>
        <w:rPr>
          <w:sz w:val="20"/>
        </w:rPr>
      </w:pPr>
      <w:r w:rsidRPr="001E7085">
        <w:rPr>
          <w:sz w:val="20"/>
        </w:rPr>
        <w:t>The source for data contained in this publication is Quality Compass® 201</w:t>
      </w:r>
      <w:r>
        <w:rPr>
          <w:sz w:val="20"/>
        </w:rPr>
        <w:t>9</w:t>
      </w:r>
      <w:r w:rsidRPr="001E7085">
        <w:rPr>
          <w:sz w:val="20"/>
        </w:rPr>
        <w:t xml:space="preserve"> and is used with the permission of the National Committee for Quality Assurance (NCQA). Quality Compass 201</w:t>
      </w:r>
      <w:r>
        <w:rPr>
          <w:sz w:val="20"/>
        </w:rPr>
        <w:t>9</w:t>
      </w:r>
      <w:r w:rsidRPr="001E7085">
        <w:rPr>
          <w:sz w:val="20"/>
        </w:rPr>
        <w:t xml:space="preserve"> includes certain </w:t>
      </w:r>
      <w:r>
        <w:rPr>
          <w:sz w:val="20"/>
        </w:rPr>
        <w:t>HEDIS</w:t>
      </w:r>
      <w:r w:rsidRPr="001E7085">
        <w:rPr>
          <w:sz w:val="20"/>
        </w:rPr>
        <w:t xml:space="preserve">®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w:t>
      </w:r>
      <w:r>
        <w:rPr>
          <w:sz w:val="20"/>
        </w:rPr>
        <w:t xml:space="preserve">is </w:t>
      </w:r>
      <w:r w:rsidRPr="001E7085">
        <w:rPr>
          <w:sz w:val="20"/>
        </w:rPr>
        <w:t xml:space="preserve">subject to a license at the discretion of NCQA. Quality Compass is a registered trademark of NCQA. </w:t>
      </w:r>
      <w:r>
        <w:rPr>
          <w:sz w:val="20"/>
        </w:rPr>
        <w:t>HEDIS</w:t>
      </w:r>
      <w:r w:rsidRPr="001E7085">
        <w:rPr>
          <w:sz w:val="20"/>
        </w:rPr>
        <w:t>® is a registered trademark of the NCQA. CAHPS® is a registered trademark of the Agency for Healthcare Research and Quality (AHRQ).</w:t>
      </w:r>
    </w:p>
    <w:p w14:paraId="37C48310" w14:textId="77777777" w:rsidR="00C12199" w:rsidRDefault="00C12199" w:rsidP="00E24956">
      <w:pPr>
        <w:jc w:val="center"/>
        <w:rPr>
          <w:sz w:val="20"/>
          <w:szCs w:val="24"/>
        </w:rPr>
      </w:pPr>
    </w:p>
    <w:sdt>
      <w:sdtPr>
        <w:rPr>
          <w:rFonts w:asciiTheme="minorHAnsi" w:eastAsiaTheme="minorHAnsi" w:hAnsiTheme="minorHAnsi" w:cstheme="minorBidi"/>
          <w:caps w:val="0"/>
          <w:color w:val="auto"/>
          <w:sz w:val="24"/>
          <w:szCs w:val="22"/>
        </w:rPr>
        <w:id w:val="1634145603"/>
        <w:docPartObj>
          <w:docPartGallery w:val="Table of Contents"/>
          <w:docPartUnique/>
        </w:docPartObj>
      </w:sdtPr>
      <w:sdtEndPr>
        <w:rPr>
          <w:b/>
          <w:bCs/>
          <w:noProof/>
        </w:rPr>
      </w:sdtEndPr>
      <w:sdtContent>
        <w:p w14:paraId="435D814C" w14:textId="77777777" w:rsidR="00C12199" w:rsidRDefault="00C12199">
          <w:pPr>
            <w:pStyle w:val="TOCHeading"/>
            <w:rPr>
              <w:rFonts w:asciiTheme="minorHAnsi" w:eastAsiaTheme="minorHAnsi" w:hAnsiTheme="minorHAnsi" w:cstheme="minorBidi"/>
              <w:caps w:val="0"/>
              <w:color w:val="auto"/>
              <w:sz w:val="24"/>
              <w:szCs w:val="22"/>
            </w:rPr>
          </w:pPr>
        </w:p>
        <w:p w14:paraId="35401ADE" w14:textId="77777777" w:rsidR="00C12199" w:rsidRDefault="00C12199">
          <w:r>
            <w:rPr>
              <w:caps/>
            </w:rPr>
            <w:br w:type="page"/>
          </w:r>
        </w:p>
        <w:p w14:paraId="4AC5B98E" w14:textId="75360A90" w:rsidR="001D4D5D" w:rsidRPr="00822BFF" w:rsidRDefault="001D4D5D">
          <w:pPr>
            <w:pStyle w:val="TOCHeading"/>
            <w:rPr>
              <w:b/>
            </w:rPr>
          </w:pPr>
          <w:r w:rsidRPr="00822BFF">
            <w:rPr>
              <w:b/>
            </w:rPr>
            <w:lastRenderedPageBreak/>
            <w:t>Contents</w:t>
          </w:r>
          <w:r w:rsidR="00DE26F1" w:rsidRPr="00822BFF">
            <w:rPr>
              <w:b/>
            </w:rPr>
            <w:t xml:space="preserve"> </w:t>
          </w:r>
        </w:p>
        <w:p w14:paraId="56E53E62" w14:textId="287B877B" w:rsidR="00146E54" w:rsidRDefault="001D4D5D">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33199362" w:history="1">
            <w:r w:rsidR="00146E54" w:rsidRPr="00767FA0">
              <w:rPr>
                <w:rStyle w:val="Hyperlink"/>
                <w:noProof/>
              </w:rPr>
              <w:t>Section 1.  Executive Summary</w:t>
            </w:r>
            <w:r w:rsidR="00146E54">
              <w:rPr>
                <w:noProof/>
                <w:webHidden/>
              </w:rPr>
              <w:tab/>
            </w:r>
            <w:r w:rsidR="00146E54">
              <w:rPr>
                <w:noProof/>
                <w:webHidden/>
              </w:rPr>
              <w:fldChar w:fldCharType="begin"/>
            </w:r>
            <w:r w:rsidR="00146E54">
              <w:rPr>
                <w:noProof/>
                <w:webHidden/>
              </w:rPr>
              <w:instrText xml:space="preserve"> PAGEREF _Toc33199362 \h </w:instrText>
            </w:r>
            <w:r w:rsidR="00146E54">
              <w:rPr>
                <w:noProof/>
                <w:webHidden/>
              </w:rPr>
            </w:r>
            <w:r w:rsidR="00146E54">
              <w:rPr>
                <w:noProof/>
                <w:webHidden/>
              </w:rPr>
              <w:fldChar w:fldCharType="separate"/>
            </w:r>
            <w:r w:rsidR="00146E54">
              <w:rPr>
                <w:noProof/>
                <w:webHidden/>
              </w:rPr>
              <w:t>5</w:t>
            </w:r>
            <w:r w:rsidR="00146E54">
              <w:rPr>
                <w:noProof/>
                <w:webHidden/>
              </w:rPr>
              <w:fldChar w:fldCharType="end"/>
            </w:r>
          </w:hyperlink>
        </w:p>
        <w:p w14:paraId="33972AF1" w14:textId="438A2ACB" w:rsidR="00146E54" w:rsidRDefault="004D38EC">
          <w:pPr>
            <w:pStyle w:val="TOC2"/>
            <w:tabs>
              <w:tab w:val="right" w:leader="dot" w:pos="9350"/>
            </w:tabs>
            <w:rPr>
              <w:rFonts w:eastAsiaTheme="minorEastAsia"/>
              <w:noProof/>
              <w:sz w:val="22"/>
            </w:rPr>
          </w:pPr>
          <w:hyperlink w:anchor="_Toc33199363" w:history="1">
            <w:r w:rsidR="00146E54" w:rsidRPr="00767FA0">
              <w:rPr>
                <w:rStyle w:val="Hyperlink"/>
                <w:noProof/>
                <w:shd w:val="clear" w:color="auto" w:fill="FFFFFF"/>
              </w:rPr>
              <w:t>Introduction</w:t>
            </w:r>
            <w:r w:rsidR="00146E54">
              <w:rPr>
                <w:noProof/>
                <w:webHidden/>
              </w:rPr>
              <w:tab/>
            </w:r>
            <w:r w:rsidR="00146E54">
              <w:rPr>
                <w:noProof/>
                <w:webHidden/>
              </w:rPr>
              <w:fldChar w:fldCharType="begin"/>
            </w:r>
            <w:r w:rsidR="00146E54">
              <w:rPr>
                <w:noProof/>
                <w:webHidden/>
              </w:rPr>
              <w:instrText xml:space="preserve"> PAGEREF _Toc33199363 \h </w:instrText>
            </w:r>
            <w:r w:rsidR="00146E54">
              <w:rPr>
                <w:noProof/>
                <w:webHidden/>
              </w:rPr>
            </w:r>
            <w:r w:rsidR="00146E54">
              <w:rPr>
                <w:noProof/>
                <w:webHidden/>
              </w:rPr>
              <w:fldChar w:fldCharType="separate"/>
            </w:r>
            <w:r w:rsidR="00146E54">
              <w:rPr>
                <w:noProof/>
                <w:webHidden/>
              </w:rPr>
              <w:t>5</w:t>
            </w:r>
            <w:r w:rsidR="00146E54">
              <w:rPr>
                <w:noProof/>
                <w:webHidden/>
              </w:rPr>
              <w:fldChar w:fldCharType="end"/>
            </w:r>
          </w:hyperlink>
        </w:p>
        <w:p w14:paraId="49572443" w14:textId="084F1D18" w:rsidR="00146E54" w:rsidRDefault="004D38EC">
          <w:pPr>
            <w:pStyle w:val="TOC2"/>
            <w:tabs>
              <w:tab w:val="right" w:leader="dot" w:pos="9350"/>
            </w:tabs>
            <w:rPr>
              <w:rFonts w:eastAsiaTheme="minorEastAsia"/>
              <w:noProof/>
              <w:sz w:val="22"/>
            </w:rPr>
          </w:pPr>
          <w:hyperlink w:anchor="_Toc33199364" w:history="1">
            <w:r w:rsidR="00146E54" w:rsidRPr="00767FA0">
              <w:rPr>
                <w:rStyle w:val="Hyperlink"/>
                <w:noProof/>
              </w:rPr>
              <w:t>Scope of the External Quality Review Process</w:t>
            </w:r>
            <w:r w:rsidR="00146E54">
              <w:rPr>
                <w:noProof/>
                <w:webHidden/>
              </w:rPr>
              <w:tab/>
            </w:r>
            <w:r w:rsidR="00146E54">
              <w:rPr>
                <w:noProof/>
                <w:webHidden/>
              </w:rPr>
              <w:fldChar w:fldCharType="begin"/>
            </w:r>
            <w:r w:rsidR="00146E54">
              <w:rPr>
                <w:noProof/>
                <w:webHidden/>
              </w:rPr>
              <w:instrText xml:space="preserve"> PAGEREF _Toc33199364 \h </w:instrText>
            </w:r>
            <w:r w:rsidR="00146E54">
              <w:rPr>
                <w:noProof/>
                <w:webHidden/>
              </w:rPr>
            </w:r>
            <w:r w:rsidR="00146E54">
              <w:rPr>
                <w:noProof/>
                <w:webHidden/>
              </w:rPr>
              <w:fldChar w:fldCharType="separate"/>
            </w:r>
            <w:r w:rsidR="00146E54">
              <w:rPr>
                <w:noProof/>
                <w:webHidden/>
              </w:rPr>
              <w:t>5</w:t>
            </w:r>
            <w:r w:rsidR="00146E54">
              <w:rPr>
                <w:noProof/>
                <w:webHidden/>
              </w:rPr>
              <w:fldChar w:fldCharType="end"/>
            </w:r>
          </w:hyperlink>
        </w:p>
        <w:p w14:paraId="2F16E779" w14:textId="4D4F6266" w:rsidR="00146E54" w:rsidRDefault="004D38EC">
          <w:pPr>
            <w:pStyle w:val="TOC2"/>
            <w:tabs>
              <w:tab w:val="right" w:leader="dot" w:pos="9350"/>
            </w:tabs>
            <w:rPr>
              <w:rFonts w:eastAsiaTheme="minorEastAsia"/>
              <w:noProof/>
              <w:sz w:val="22"/>
            </w:rPr>
          </w:pPr>
          <w:hyperlink w:anchor="_Toc33199365" w:history="1">
            <w:r w:rsidR="00146E54" w:rsidRPr="00767FA0">
              <w:rPr>
                <w:rStyle w:val="Hyperlink"/>
                <w:noProof/>
              </w:rPr>
              <w:t>Performance Measure Validation &amp; Information Systems Capability Assessment</w:t>
            </w:r>
            <w:r w:rsidR="00146E54">
              <w:rPr>
                <w:noProof/>
                <w:webHidden/>
              </w:rPr>
              <w:tab/>
            </w:r>
            <w:r w:rsidR="00146E54">
              <w:rPr>
                <w:noProof/>
                <w:webHidden/>
              </w:rPr>
              <w:fldChar w:fldCharType="begin"/>
            </w:r>
            <w:r w:rsidR="00146E54">
              <w:rPr>
                <w:noProof/>
                <w:webHidden/>
              </w:rPr>
              <w:instrText xml:space="preserve"> PAGEREF _Toc33199365 \h </w:instrText>
            </w:r>
            <w:r w:rsidR="00146E54">
              <w:rPr>
                <w:noProof/>
                <w:webHidden/>
              </w:rPr>
            </w:r>
            <w:r w:rsidR="00146E54">
              <w:rPr>
                <w:noProof/>
                <w:webHidden/>
              </w:rPr>
              <w:fldChar w:fldCharType="separate"/>
            </w:r>
            <w:r w:rsidR="00146E54">
              <w:rPr>
                <w:noProof/>
                <w:webHidden/>
              </w:rPr>
              <w:t>5</w:t>
            </w:r>
            <w:r w:rsidR="00146E54">
              <w:rPr>
                <w:noProof/>
                <w:webHidden/>
              </w:rPr>
              <w:fldChar w:fldCharType="end"/>
            </w:r>
          </w:hyperlink>
        </w:p>
        <w:p w14:paraId="1CBACB3A" w14:textId="05102E07" w:rsidR="00146E54" w:rsidRDefault="004D38EC">
          <w:pPr>
            <w:pStyle w:val="TOC2"/>
            <w:tabs>
              <w:tab w:val="right" w:leader="dot" w:pos="9350"/>
            </w:tabs>
            <w:rPr>
              <w:rFonts w:eastAsiaTheme="minorEastAsia"/>
              <w:noProof/>
              <w:sz w:val="22"/>
            </w:rPr>
          </w:pPr>
          <w:hyperlink w:anchor="_Toc33199366" w:history="1">
            <w:r w:rsidR="00146E54" w:rsidRPr="00767FA0">
              <w:rPr>
                <w:rStyle w:val="Hyperlink"/>
                <w:noProof/>
              </w:rPr>
              <w:t>Performance Improvement Project Validation</w:t>
            </w:r>
            <w:r w:rsidR="00146E54">
              <w:rPr>
                <w:noProof/>
                <w:webHidden/>
              </w:rPr>
              <w:tab/>
            </w:r>
            <w:r w:rsidR="00146E54">
              <w:rPr>
                <w:noProof/>
                <w:webHidden/>
              </w:rPr>
              <w:fldChar w:fldCharType="begin"/>
            </w:r>
            <w:r w:rsidR="00146E54">
              <w:rPr>
                <w:noProof/>
                <w:webHidden/>
              </w:rPr>
              <w:instrText xml:space="preserve"> PAGEREF _Toc33199366 \h </w:instrText>
            </w:r>
            <w:r w:rsidR="00146E54">
              <w:rPr>
                <w:noProof/>
                <w:webHidden/>
              </w:rPr>
            </w:r>
            <w:r w:rsidR="00146E54">
              <w:rPr>
                <w:noProof/>
                <w:webHidden/>
              </w:rPr>
              <w:fldChar w:fldCharType="separate"/>
            </w:r>
            <w:r w:rsidR="00146E54">
              <w:rPr>
                <w:noProof/>
                <w:webHidden/>
              </w:rPr>
              <w:t>6</w:t>
            </w:r>
            <w:r w:rsidR="00146E54">
              <w:rPr>
                <w:noProof/>
                <w:webHidden/>
              </w:rPr>
              <w:fldChar w:fldCharType="end"/>
            </w:r>
          </w:hyperlink>
        </w:p>
        <w:p w14:paraId="45132160" w14:textId="7A0CF810" w:rsidR="00146E54" w:rsidRDefault="004D38EC">
          <w:pPr>
            <w:pStyle w:val="TOC1"/>
            <w:tabs>
              <w:tab w:val="right" w:leader="dot" w:pos="9350"/>
            </w:tabs>
            <w:rPr>
              <w:rFonts w:eastAsiaTheme="minorEastAsia"/>
              <w:noProof/>
              <w:sz w:val="22"/>
            </w:rPr>
          </w:pPr>
          <w:hyperlink w:anchor="_Toc33199367" w:history="1">
            <w:r w:rsidR="00146E54" w:rsidRPr="00767FA0">
              <w:rPr>
                <w:rStyle w:val="Hyperlink"/>
                <w:noProof/>
              </w:rPr>
              <w:t>Section 3. MassHealth Comprehensive Quality Strategy</w:t>
            </w:r>
            <w:r w:rsidR="00146E54">
              <w:rPr>
                <w:noProof/>
                <w:webHidden/>
              </w:rPr>
              <w:tab/>
            </w:r>
            <w:r w:rsidR="00146E54">
              <w:rPr>
                <w:noProof/>
                <w:webHidden/>
              </w:rPr>
              <w:fldChar w:fldCharType="begin"/>
            </w:r>
            <w:r w:rsidR="00146E54">
              <w:rPr>
                <w:noProof/>
                <w:webHidden/>
              </w:rPr>
              <w:instrText xml:space="preserve"> PAGEREF _Toc33199367 \h </w:instrText>
            </w:r>
            <w:r w:rsidR="00146E54">
              <w:rPr>
                <w:noProof/>
                <w:webHidden/>
              </w:rPr>
            </w:r>
            <w:r w:rsidR="00146E54">
              <w:rPr>
                <w:noProof/>
                <w:webHidden/>
              </w:rPr>
              <w:fldChar w:fldCharType="separate"/>
            </w:r>
            <w:r w:rsidR="00146E54">
              <w:rPr>
                <w:noProof/>
                <w:webHidden/>
              </w:rPr>
              <w:t>9</w:t>
            </w:r>
            <w:r w:rsidR="00146E54">
              <w:rPr>
                <w:noProof/>
                <w:webHidden/>
              </w:rPr>
              <w:fldChar w:fldCharType="end"/>
            </w:r>
          </w:hyperlink>
        </w:p>
        <w:p w14:paraId="09F42749" w14:textId="46A38999" w:rsidR="00146E54" w:rsidRDefault="004D38EC">
          <w:pPr>
            <w:pStyle w:val="TOC1"/>
            <w:tabs>
              <w:tab w:val="right" w:leader="dot" w:pos="9350"/>
            </w:tabs>
            <w:rPr>
              <w:rFonts w:eastAsiaTheme="minorEastAsia"/>
              <w:noProof/>
              <w:sz w:val="22"/>
            </w:rPr>
          </w:pPr>
          <w:hyperlink w:anchor="_Toc33199368" w:history="1">
            <w:r w:rsidR="00146E54" w:rsidRPr="00767FA0">
              <w:rPr>
                <w:rStyle w:val="Hyperlink"/>
                <w:noProof/>
              </w:rPr>
              <w:t>Section 3. MassHealth’s One Care Plans</w:t>
            </w:r>
            <w:r w:rsidR="00146E54">
              <w:rPr>
                <w:noProof/>
                <w:webHidden/>
              </w:rPr>
              <w:tab/>
            </w:r>
            <w:r w:rsidR="00146E54">
              <w:rPr>
                <w:noProof/>
                <w:webHidden/>
              </w:rPr>
              <w:fldChar w:fldCharType="begin"/>
            </w:r>
            <w:r w:rsidR="00146E54">
              <w:rPr>
                <w:noProof/>
                <w:webHidden/>
              </w:rPr>
              <w:instrText xml:space="preserve"> PAGEREF _Toc33199368 \h </w:instrText>
            </w:r>
            <w:r w:rsidR="00146E54">
              <w:rPr>
                <w:noProof/>
                <w:webHidden/>
              </w:rPr>
            </w:r>
            <w:r w:rsidR="00146E54">
              <w:rPr>
                <w:noProof/>
                <w:webHidden/>
              </w:rPr>
              <w:fldChar w:fldCharType="separate"/>
            </w:r>
            <w:r w:rsidR="00146E54">
              <w:rPr>
                <w:noProof/>
                <w:webHidden/>
              </w:rPr>
              <w:t>14</w:t>
            </w:r>
            <w:r w:rsidR="00146E54">
              <w:rPr>
                <w:noProof/>
                <w:webHidden/>
              </w:rPr>
              <w:fldChar w:fldCharType="end"/>
            </w:r>
          </w:hyperlink>
        </w:p>
        <w:p w14:paraId="7693D2F7" w14:textId="73A6A032" w:rsidR="00146E54" w:rsidRDefault="004D38EC">
          <w:pPr>
            <w:pStyle w:val="TOC2"/>
            <w:tabs>
              <w:tab w:val="right" w:leader="dot" w:pos="9350"/>
            </w:tabs>
            <w:rPr>
              <w:rFonts w:eastAsiaTheme="minorEastAsia"/>
              <w:noProof/>
              <w:sz w:val="22"/>
            </w:rPr>
          </w:pPr>
          <w:hyperlink w:anchor="_Toc33199369" w:history="1">
            <w:r w:rsidR="00146E54" w:rsidRPr="00767FA0">
              <w:rPr>
                <w:rStyle w:val="Hyperlink"/>
                <w:noProof/>
              </w:rPr>
              <w:t>Introduction</w:t>
            </w:r>
            <w:r w:rsidR="00146E54">
              <w:rPr>
                <w:noProof/>
                <w:webHidden/>
              </w:rPr>
              <w:tab/>
            </w:r>
            <w:r w:rsidR="00146E54">
              <w:rPr>
                <w:noProof/>
                <w:webHidden/>
              </w:rPr>
              <w:fldChar w:fldCharType="begin"/>
            </w:r>
            <w:r w:rsidR="00146E54">
              <w:rPr>
                <w:noProof/>
                <w:webHidden/>
              </w:rPr>
              <w:instrText xml:space="preserve"> PAGEREF _Toc33199369 \h </w:instrText>
            </w:r>
            <w:r w:rsidR="00146E54">
              <w:rPr>
                <w:noProof/>
                <w:webHidden/>
              </w:rPr>
            </w:r>
            <w:r w:rsidR="00146E54">
              <w:rPr>
                <w:noProof/>
                <w:webHidden/>
              </w:rPr>
              <w:fldChar w:fldCharType="separate"/>
            </w:r>
            <w:r w:rsidR="00146E54">
              <w:rPr>
                <w:noProof/>
                <w:webHidden/>
              </w:rPr>
              <w:t>14</w:t>
            </w:r>
            <w:r w:rsidR="00146E54">
              <w:rPr>
                <w:noProof/>
                <w:webHidden/>
              </w:rPr>
              <w:fldChar w:fldCharType="end"/>
            </w:r>
          </w:hyperlink>
        </w:p>
        <w:p w14:paraId="20113775" w14:textId="1E831B11" w:rsidR="00146E54" w:rsidRDefault="004D38EC">
          <w:pPr>
            <w:pStyle w:val="TOC2"/>
            <w:tabs>
              <w:tab w:val="right" w:leader="dot" w:pos="9350"/>
            </w:tabs>
            <w:rPr>
              <w:rFonts w:eastAsiaTheme="minorEastAsia"/>
              <w:noProof/>
              <w:sz w:val="22"/>
            </w:rPr>
          </w:pPr>
          <w:hyperlink w:anchor="_Toc33199370" w:history="1">
            <w:r w:rsidR="00146E54" w:rsidRPr="00767FA0">
              <w:rPr>
                <w:rStyle w:val="Hyperlink"/>
                <w:noProof/>
              </w:rPr>
              <w:t>Commonwealth Care Alliance (CCA)</w:t>
            </w:r>
            <w:r w:rsidR="00146E54">
              <w:rPr>
                <w:noProof/>
                <w:webHidden/>
              </w:rPr>
              <w:tab/>
            </w:r>
            <w:r w:rsidR="00146E54">
              <w:rPr>
                <w:noProof/>
                <w:webHidden/>
              </w:rPr>
              <w:fldChar w:fldCharType="begin"/>
            </w:r>
            <w:r w:rsidR="00146E54">
              <w:rPr>
                <w:noProof/>
                <w:webHidden/>
              </w:rPr>
              <w:instrText xml:space="preserve"> PAGEREF _Toc33199370 \h </w:instrText>
            </w:r>
            <w:r w:rsidR="00146E54">
              <w:rPr>
                <w:noProof/>
                <w:webHidden/>
              </w:rPr>
            </w:r>
            <w:r w:rsidR="00146E54">
              <w:rPr>
                <w:noProof/>
                <w:webHidden/>
              </w:rPr>
              <w:fldChar w:fldCharType="separate"/>
            </w:r>
            <w:r w:rsidR="00146E54">
              <w:rPr>
                <w:noProof/>
                <w:webHidden/>
              </w:rPr>
              <w:t>14</w:t>
            </w:r>
            <w:r w:rsidR="00146E54">
              <w:rPr>
                <w:noProof/>
                <w:webHidden/>
              </w:rPr>
              <w:fldChar w:fldCharType="end"/>
            </w:r>
          </w:hyperlink>
        </w:p>
        <w:p w14:paraId="4F89425E" w14:textId="563D51A4" w:rsidR="00146E54" w:rsidRDefault="004D38EC">
          <w:pPr>
            <w:pStyle w:val="TOC2"/>
            <w:tabs>
              <w:tab w:val="right" w:leader="dot" w:pos="9350"/>
            </w:tabs>
            <w:rPr>
              <w:rFonts w:eastAsiaTheme="minorEastAsia"/>
              <w:noProof/>
              <w:sz w:val="22"/>
            </w:rPr>
          </w:pPr>
          <w:hyperlink w:anchor="_Toc33199371" w:history="1">
            <w:r w:rsidR="00146E54" w:rsidRPr="00767FA0">
              <w:rPr>
                <w:rStyle w:val="Hyperlink"/>
                <w:noProof/>
              </w:rPr>
              <w:t>Tufts Health Public Plans (THPP)</w:t>
            </w:r>
            <w:r w:rsidR="00146E54">
              <w:rPr>
                <w:noProof/>
                <w:webHidden/>
              </w:rPr>
              <w:tab/>
            </w:r>
            <w:r w:rsidR="00146E54">
              <w:rPr>
                <w:noProof/>
                <w:webHidden/>
              </w:rPr>
              <w:fldChar w:fldCharType="begin"/>
            </w:r>
            <w:r w:rsidR="00146E54">
              <w:rPr>
                <w:noProof/>
                <w:webHidden/>
              </w:rPr>
              <w:instrText xml:space="preserve"> PAGEREF _Toc33199371 \h </w:instrText>
            </w:r>
            <w:r w:rsidR="00146E54">
              <w:rPr>
                <w:noProof/>
                <w:webHidden/>
              </w:rPr>
            </w:r>
            <w:r w:rsidR="00146E54">
              <w:rPr>
                <w:noProof/>
                <w:webHidden/>
              </w:rPr>
              <w:fldChar w:fldCharType="separate"/>
            </w:r>
            <w:r w:rsidR="00146E54">
              <w:rPr>
                <w:noProof/>
                <w:webHidden/>
              </w:rPr>
              <w:t>14</w:t>
            </w:r>
            <w:r w:rsidR="00146E54">
              <w:rPr>
                <w:noProof/>
                <w:webHidden/>
              </w:rPr>
              <w:fldChar w:fldCharType="end"/>
            </w:r>
          </w:hyperlink>
        </w:p>
        <w:p w14:paraId="5FC3F932" w14:textId="66D5757B" w:rsidR="00146E54" w:rsidRDefault="004D38EC">
          <w:pPr>
            <w:pStyle w:val="TOC1"/>
            <w:tabs>
              <w:tab w:val="right" w:leader="dot" w:pos="9350"/>
            </w:tabs>
            <w:rPr>
              <w:rFonts w:eastAsiaTheme="minorEastAsia"/>
              <w:noProof/>
              <w:sz w:val="22"/>
            </w:rPr>
          </w:pPr>
          <w:hyperlink w:anchor="_Toc33199372" w:history="1">
            <w:r w:rsidR="00146E54" w:rsidRPr="00767FA0">
              <w:rPr>
                <w:rStyle w:val="Hyperlink"/>
                <w:noProof/>
              </w:rPr>
              <w:t>Section 5. Performance Measure Validation</w:t>
            </w:r>
            <w:r w:rsidR="00146E54">
              <w:rPr>
                <w:noProof/>
                <w:webHidden/>
              </w:rPr>
              <w:tab/>
            </w:r>
            <w:r w:rsidR="00146E54">
              <w:rPr>
                <w:noProof/>
                <w:webHidden/>
              </w:rPr>
              <w:fldChar w:fldCharType="begin"/>
            </w:r>
            <w:r w:rsidR="00146E54">
              <w:rPr>
                <w:noProof/>
                <w:webHidden/>
              </w:rPr>
              <w:instrText xml:space="preserve"> PAGEREF _Toc33199372 \h </w:instrText>
            </w:r>
            <w:r w:rsidR="00146E54">
              <w:rPr>
                <w:noProof/>
                <w:webHidden/>
              </w:rPr>
            </w:r>
            <w:r w:rsidR="00146E54">
              <w:rPr>
                <w:noProof/>
                <w:webHidden/>
              </w:rPr>
              <w:fldChar w:fldCharType="separate"/>
            </w:r>
            <w:r w:rsidR="00146E54">
              <w:rPr>
                <w:noProof/>
                <w:webHidden/>
              </w:rPr>
              <w:t>15</w:t>
            </w:r>
            <w:r w:rsidR="00146E54">
              <w:rPr>
                <w:noProof/>
                <w:webHidden/>
              </w:rPr>
              <w:fldChar w:fldCharType="end"/>
            </w:r>
          </w:hyperlink>
        </w:p>
        <w:p w14:paraId="7C3BE653" w14:textId="0362F52E" w:rsidR="00146E54" w:rsidRDefault="004D38EC">
          <w:pPr>
            <w:pStyle w:val="TOC2"/>
            <w:tabs>
              <w:tab w:val="right" w:leader="dot" w:pos="9350"/>
            </w:tabs>
            <w:rPr>
              <w:rFonts w:eastAsiaTheme="minorEastAsia"/>
              <w:noProof/>
              <w:sz w:val="22"/>
            </w:rPr>
          </w:pPr>
          <w:hyperlink w:anchor="_Toc33199373" w:history="1">
            <w:r w:rsidR="00146E54" w:rsidRPr="00767FA0">
              <w:rPr>
                <w:rStyle w:val="Hyperlink"/>
                <w:noProof/>
              </w:rPr>
              <w:t>Performance Measure Validation Methodology</w:t>
            </w:r>
            <w:r w:rsidR="00146E54">
              <w:rPr>
                <w:noProof/>
                <w:webHidden/>
              </w:rPr>
              <w:tab/>
            </w:r>
            <w:r w:rsidR="00146E54">
              <w:rPr>
                <w:noProof/>
                <w:webHidden/>
              </w:rPr>
              <w:fldChar w:fldCharType="begin"/>
            </w:r>
            <w:r w:rsidR="00146E54">
              <w:rPr>
                <w:noProof/>
                <w:webHidden/>
              </w:rPr>
              <w:instrText xml:space="preserve"> PAGEREF _Toc33199373 \h </w:instrText>
            </w:r>
            <w:r w:rsidR="00146E54">
              <w:rPr>
                <w:noProof/>
                <w:webHidden/>
              </w:rPr>
            </w:r>
            <w:r w:rsidR="00146E54">
              <w:rPr>
                <w:noProof/>
                <w:webHidden/>
              </w:rPr>
              <w:fldChar w:fldCharType="separate"/>
            </w:r>
            <w:r w:rsidR="00146E54">
              <w:rPr>
                <w:noProof/>
                <w:webHidden/>
              </w:rPr>
              <w:t>16</w:t>
            </w:r>
            <w:r w:rsidR="00146E54">
              <w:rPr>
                <w:noProof/>
                <w:webHidden/>
              </w:rPr>
              <w:fldChar w:fldCharType="end"/>
            </w:r>
          </w:hyperlink>
        </w:p>
        <w:p w14:paraId="21000553" w14:textId="7174496E" w:rsidR="00146E54" w:rsidRDefault="004D38EC">
          <w:pPr>
            <w:pStyle w:val="TOC2"/>
            <w:tabs>
              <w:tab w:val="right" w:leader="dot" w:pos="9350"/>
            </w:tabs>
            <w:rPr>
              <w:rFonts w:eastAsiaTheme="minorEastAsia"/>
              <w:noProof/>
              <w:sz w:val="22"/>
            </w:rPr>
          </w:pPr>
          <w:hyperlink w:anchor="_Toc33199374" w:history="1">
            <w:r w:rsidR="00146E54" w:rsidRPr="00767FA0">
              <w:rPr>
                <w:rStyle w:val="Hyperlink"/>
                <w:noProof/>
              </w:rPr>
              <w:t>Comparative Analysis</w:t>
            </w:r>
            <w:r w:rsidR="00146E54">
              <w:rPr>
                <w:noProof/>
                <w:webHidden/>
              </w:rPr>
              <w:tab/>
            </w:r>
            <w:r w:rsidR="00146E54">
              <w:rPr>
                <w:noProof/>
                <w:webHidden/>
              </w:rPr>
              <w:fldChar w:fldCharType="begin"/>
            </w:r>
            <w:r w:rsidR="00146E54">
              <w:rPr>
                <w:noProof/>
                <w:webHidden/>
              </w:rPr>
              <w:instrText xml:space="preserve"> PAGEREF _Toc33199374 \h </w:instrText>
            </w:r>
            <w:r w:rsidR="00146E54">
              <w:rPr>
                <w:noProof/>
                <w:webHidden/>
              </w:rPr>
            </w:r>
            <w:r w:rsidR="00146E54">
              <w:rPr>
                <w:noProof/>
                <w:webHidden/>
              </w:rPr>
              <w:fldChar w:fldCharType="separate"/>
            </w:r>
            <w:r w:rsidR="00146E54">
              <w:rPr>
                <w:noProof/>
                <w:webHidden/>
              </w:rPr>
              <w:t>17</w:t>
            </w:r>
            <w:r w:rsidR="00146E54">
              <w:rPr>
                <w:noProof/>
                <w:webHidden/>
              </w:rPr>
              <w:fldChar w:fldCharType="end"/>
            </w:r>
          </w:hyperlink>
        </w:p>
        <w:p w14:paraId="18D90EB5" w14:textId="54458905" w:rsidR="00146E54" w:rsidRDefault="004D38EC">
          <w:pPr>
            <w:pStyle w:val="TOC2"/>
            <w:tabs>
              <w:tab w:val="right" w:leader="dot" w:pos="9350"/>
            </w:tabs>
            <w:rPr>
              <w:rFonts w:eastAsiaTheme="minorEastAsia"/>
              <w:noProof/>
              <w:sz w:val="22"/>
            </w:rPr>
          </w:pPr>
          <w:hyperlink w:anchor="_Toc33199375" w:history="1">
            <w:r w:rsidR="00146E54" w:rsidRPr="00767FA0">
              <w:rPr>
                <w:rStyle w:val="Hyperlink"/>
                <w:noProof/>
              </w:rPr>
              <w:t>Information Systems Capability Assessment</w:t>
            </w:r>
            <w:r w:rsidR="00146E54">
              <w:rPr>
                <w:noProof/>
                <w:webHidden/>
              </w:rPr>
              <w:tab/>
            </w:r>
            <w:r w:rsidR="00146E54">
              <w:rPr>
                <w:noProof/>
                <w:webHidden/>
              </w:rPr>
              <w:fldChar w:fldCharType="begin"/>
            </w:r>
            <w:r w:rsidR="00146E54">
              <w:rPr>
                <w:noProof/>
                <w:webHidden/>
              </w:rPr>
              <w:instrText xml:space="preserve"> PAGEREF _Toc33199375 \h </w:instrText>
            </w:r>
            <w:r w:rsidR="00146E54">
              <w:rPr>
                <w:noProof/>
                <w:webHidden/>
              </w:rPr>
            </w:r>
            <w:r w:rsidR="00146E54">
              <w:rPr>
                <w:noProof/>
                <w:webHidden/>
              </w:rPr>
              <w:fldChar w:fldCharType="separate"/>
            </w:r>
            <w:r w:rsidR="00146E54">
              <w:rPr>
                <w:noProof/>
                <w:webHidden/>
              </w:rPr>
              <w:t>23</w:t>
            </w:r>
            <w:r w:rsidR="00146E54">
              <w:rPr>
                <w:noProof/>
                <w:webHidden/>
              </w:rPr>
              <w:fldChar w:fldCharType="end"/>
            </w:r>
          </w:hyperlink>
        </w:p>
        <w:p w14:paraId="5A15E927" w14:textId="4D8FD009" w:rsidR="00146E54" w:rsidRDefault="004D38EC">
          <w:pPr>
            <w:pStyle w:val="TOC3"/>
            <w:tabs>
              <w:tab w:val="right" w:leader="dot" w:pos="9350"/>
            </w:tabs>
            <w:rPr>
              <w:rFonts w:eastAsiaTheme="minorEastAsia"/>
              <w:noProof/>
              <w:sz w:val="22"/>
            </w:rPr>
          </w:pPr>
          <w:hyperlink w:anchor="_Toc33199376" w:history="1">
            <w:r w:rsidR="00146E54" w:rsidRPr="00767FA0">
              <w:rPr>
                <w:rStyle w:val="Hyperlink"/>
                <w:noProof/>
              </w:rPr>
              <w:t>Comparative Results</w:t>
            </w:r>
            <w:r w:rsidR="00146E54">
              <w:rPr>
                <w:noProof/>
                <w:webHidden/>
              </w:rPr>
              <w:tab/>
            </w:r>
            <w:r w:rsidR="00146E54">
              <w:rPr>
                <w:noProof/>
                <w:webHidden/>
              </w:rPr>
              <w:fldChar w:fldCharType="begin"/>
            </w:r>
            <w:r w:rsidR="00146E54">
              <w:rPr>
                <w:noProof/>
                <w:webHidden/>
              </w:rPr>
              <w:instrText xml:space="preserve"> PAGEREF _Toc33199376 \h </w:instrText>
            </w:r>
            <w:r w:rsidR="00146E54">
              <w:rPr>
                <w:noProof/>
                <w:webHidden/>
              </w:rPr>
            </w:r>
            <w:r w:rsidR="00146E54">
              <w:rPr>
                <w:noProof/>
                <w:webHidden/>
              </w:rPr>
              <w:fldChar w:fldCharType="separate"/>
            </w:r>
            <w:r w:rsidR="00146E54">
              <w:rPr>
                <w:noProof/>
                <w:webHidden/>
              </w:rPr>
              <w:t>25</w:t>
            </w:r>
            <w:r w:rsidR="00146E54">
              <w:rPr>
                <w:noProof/>
                <w:webHidden/>
              </w:rPr>
              <w:fldChar w:fldCharType="end"/>
            </w:r>
          </w:hyperlink>
        </w:p>
        <w:p w14:paraId="159E6E3D" w14:textId="7BF4FCB7" w:rsidR="00146E54" w:rsidRDefault="004D38EC">
          <w:pPr>
            <w:pStyle w:val="TOC2"/>
            <w:tabs>
              <w:tab w:val="right" w:leader="dot" w:pos="9350"/>
            </w:tabs>
            <w:rPr>
              <w:rFonts w:eastAsiaTheme="minorEastAsia"/>
              <w:noProof/>
              <w:sz w:val="22"/>
            </w:rPr>
          </w:pPr>
          <w:hyperlink w:anchor="_Toc33199377" w:history="1">
            <w:r w:rsidR="00146E54" w:rsidRPr="00767FA0">
              <w:rPr>
                <w:rStyle w:val="Hyperlink"/>
                <w:noProof/>
              </w:rPr>
              <w:t>Plan-Specific Performance Measure Validation</w:t>
            </w:r>
            <w:r w:rsidR="00146E54">
              <w:rPr>
                <w:noProof/>
                <w:webHidden/>
              </w:rPr>
              <w:tab/>
            </w:r>
            <w:r w:rsidR="00146E54">
              <w:rPr>
                <w:noProof/>
                <w:webHidden/>
              </w:rPr>
              <w:fldChar w:fldCharType="begin"/>
            </w:r>
            <w:r w:rsidR="00146E54">
              <w:rPr>
                <w:noProof/>
                <w:webHidden/>
              </w:rPr>
              <w:instrText xml:space="preserve"> PAGEREF _Toc33199377 \h </w:instrText>
            </w:r>
            <w:r w:rsidR="00146E54">
              <w:rPr>
                <w:noProof/>
                <w:webHidden/>
              </w:rPr>
            </w:r>
            <w:r w:rsidR="00146E54">
              <w:rPr>
                <w:noProof/>
                <w:webHidden/>
              </w:rPr>
              <w:fldChar w:fldCharType="separate"/>
            </w:r>
            <w:r w:rsidR="00146E54">
              <w:rPr>
                <w:noProof/>
                <w:webHidden/>
              </w:rPr>
              <w:t>27</w:t>
            </w:r>
            <w:r w:rsidR="00146E54">
              <w:rPr>
                <w:noProof/>
                <w:webHidden/>
              </w:rPr>
              <w:fldChar w:fldCharType="end"/>
            </w:r>
          </w:hyperlink>
        </w:p>
        <w:p w14:paraId="79F7D14E" w14:textId="02E35E21" w:rsidR="00146E54" w:rsidRDefault="004D38EC">
          <w:pPr>
            <w:pStyle w:val="TOC3"/>
            <w:tabs>
              <w:tab w:val="right" w:leader="dot" w:pos="9350"/>
            </w:tabs>
            <w:rPr>
              <w:rFonts w:eastAsiaTheme="minorEastAsia"/>
              <w:noProof/>
              <w:sz w:val="22"/>
            </w:rPr>
          </w:pPr>
          <w:hyperlink w:anchor="_Toc33199378" w:history="1">
            <w:r w:rsidR="00146E54" w:rsidRPr="00767FA0">
              <w:rPr>
                <w:rStyle w:val="Hyperlink"/>
                <w:noProof/>
              </w:rPr>
              <w:t>Commmonwealth Care Alliance</w:t>
            </w:r>
            <w:r w:rsidR="00146E54">
              <w:rPr>
                <w:noProof/>
                <w:webHidden/>
              </w:rPr>
              <w:tab/>
            </w:r>
            <w:r w:rsidR="00146E54">
              <w:rPr>
                <w:noProof/>
                <w:webHidden/>
              </w:rPr>
              <w:fldChar w:fldCharType="begin"/>
            </w:r>
            <w:r w:rsidR="00146E54">
              <w:rPr>
                <w:noProof/>
                <w:webHidden/>
              </w:rPr>
              <w:instrText xml:space="preserve"> PAGEREF _Toc33199378 \h </w:instrText>
            </w:r>
            <w:r w:rsidR="00146E54">
              <w:rPr>
                <w:noProof/>
                <w:webHidden/>
              </w:rPr>
            </w:r>
            <w:r w:rsidR="00146E54">
              <w:rPr>
                <w:noProof/>
                <w:webHidden/>
              </w:rPr>
              <w:fldChar w:fldCharType="separate"/>
            </w:r>
            <w:r w:rsidR="00146E54">
              <w:rPr>
                <w:noProof/>
                <w:webHidden/>
              </w:rPr>
              <w:t>27</w:t>
            </w:r>
            <w:r w:rsidR="00146E54">
              <w:rPr>
                <w:noProof/>
                <w:webHidden/>
              </w:rPr>
              <w:fldChar w:fldCharType="end"/>
            </w:r>
          </w:hyperlink>
        </w:p>
        <w:p w14:paraId="3325918D" w14:textId="726F815D" w:rsidR="00146E54" w:rsidRDefault="004D38EC">
          <w:pPr>
            <w:pStyle w:val="TOC3"/>
            <w:tabs>
              <w:tab w:val="right" w:leader="dot" w:pos="9350"/>
            </w:tabs>
            <w:rPr>
              <w:rFonts w:eastAsiaTheme="minorEastAsia"/>
              <w:noProof/>
              <w:sz w:val="22"/>
            </w:rPr>
          </w:pPr>
          <w:hyperlink w:anchor="_Toc33199379" w:history="1">
            <w:r w:rsidR="00146E54" w:rsidRPr="00767FA0">
              <w:rPr>
                <w:rStyle w:val="Hyperlink"/>
                <w:noProof/>
              </w:rPr>
              <w:t>Tufts Health Public Plans</w:t>
            </w:r>
            <w:r w:rsidR="00146E54">
              <w:rPr>
                <w:noProof/>
                <w:webHidden/>
              </w:rPr>
              <w:tab/>
            </w:r>
            <w:r w:rsidR="00146E54">
              <w:rPr>
                <w:noProof/>
                <w:webHidden/>
              </w:rPr>
              <w:fldChar w:fldCharType="begin"/>
            </w:r>
            <w:r w:rsidR="00146E54">
              <w:rPr>
                <w:noProof/>
                <w:webHidden/>
              </w:rPr>
              <w:instrText xml:space="preserve"> PAGEREF _Toc33199379 \h </w:instrText>
            </w:r>
            <w:r w:rsidR="00146E54">
              <w:rPr>
                <w:noProof/>
                <w:webHidden/>
              </w:rPr>
            </w:r>
            <w:r w:rsidR="00146E54">
              <w:rPr>
                <w:noProof/>
                <w:webHidden/>
              </w:rPr>
              <w:fldChar w:fldCharType="separate"/>
            </w:r>
            <w:r w:rsidR="00146E54">
              <w:rPr>
                <w:noProof/>
                <w:webHidden/>
              </w:rPr>
              <w:t>31</w:t>
            </w:r>
            <w:r w:rsidR="00146E54">
              <w:rPr>
                <w:noProof/>
                <w:webHidden/>
              </w:rPr>
              <w:fldChar w:fldCharType="end"/>
            </w:r>
          </w:hyperlink>
        </w:p>
        <w:p w14:paraId="434D9D92" w14:textId="4D4A78E0" w:rsidR="00146E54" w:rsidRDefault="004D38EC">
          <w:pPr>
            <w:pStyle w:val="TOC1"/>
            <w:tabs>
              <w:tab w:val="right" w:leader="dot" w:pos="9350"/>
            </w:tabs>
            <w:rPr>
              <w:rFonts w:eastAsiaTheme="minorEastAsia"/>
              <w:noProof/>
              <w:sz w:val="22"/>
            </w:rPr>
          </w:pPr>
          <w:hyperlink w:anchor="_Toc33199380" w:history="1">
            <w:r w:rsidR="00146E54" w:rsidRPr="00767FA0">
              <w:rPr>
                <w:rStyle w:val="Hyperlink"/>
                <w:noProof/>
              </w:rPr>
              <w:t>Section 6.  Performance Improvement Project Validation</w:t>
            </w:r>
            <w:r w:rsidR="00146E54">
              <w:rPr>
                <w:noProof/>
                <w:webHidden/>
              </w:rPr>
              <w:tab/>
            </w:r>
            <w:r w:rsidR="00146E54">
              <w:rPr>
                <w:noProof/>
                <w:webHidden/>
              </w:rPr>
              <w:fldChar w:fldCharType="begin"/>
            </w:r>
            <w:r w:rsidR="00146E54">
              <w:rPr>
                <w:noProof/>
                <w:webHidden/>
              </w:rPr>
              <w:instrText xml:space="preserve"> PAGEREF _Toc33199380 \h </w:instrText>
            </w:r>
            <w:r w:rsidR="00146E54">
              <w:rPr>
                <w:noProof/>
                <w:webHidden/>
              </w:rPr>
            </w:r>
            <w:r w:rsidR="00146E54">
              <w:rPr>
                <w:noProof/>
                <w:webHidden/>
              </w:rPr>
              <w:fldChar w:fldCharType="separate"/>
            </w:r>
            <w:r w:rsidR="00146E54">
              <w:rPr>
                <w:noProof/>
                <w:webHidden/>
              </w:rPr>
              <w:t>36</w:t>
            </w:r>
            <w:r w:rsidR="00146E54">
              <w:rPr>
                <w:noProof/>
                <w:webHidden/>
              </w:rPr>
              <w:fldChar w:fldCharType="end"/>
            </w:r>
          </w:hyperlink>
        </w:p>
        <w:p w14:paraId="13A2D198" w14:textId="38A5ADE4" w:rsidR="00146E54" w:rsidRDefault="004D38EC">
          <w:pPr>
            <w:pStyle w:val="TOC2"/>
            <w:tabs>
              <w:tab w:val="right" w:leader="dot" w:pos="9350"/>
            </w:tabs>
            <w:rPr>
              <w:rFonts w:eastAsiaTheme="minorEastAsia"/>
              <w:noProof/>
              <w:sz w:val="22"/>
            </w:rPr>
          </w:pPr>
          <w:hyperlink w:anchor="_Toc33199381" w:history="1">
            <w:r w:rsidR="00146E54" w:rsidRPr="00767FA0">
              <w:rPr>
                <w:rStyle w:val="Hyperlink"/>
                <w:noProof/>
              </w:rPr>
              <w:t>Methodology</w:t>
            </w:r>
            <w:r w:rsidR="00146E54">
              <w:rPr>
                <w:noProof/>
                <w:webHidden/>
              </w:rPr>
              <w:tab/>
            </w:r>
            <w:r w:rsidR="00146E54">
              <w:rPr>
                <w:noProof/>
                <w:webHidden/>
              </w:rPr>
              <w:fldChar w:fldCharType="begin"/>
            </w:r>
            <w:r w:rsidR="00146E54">
              <w:rPr>
                <w:noProof/>
                <w:webHidden/>
              </w:rPr>
              <w:instrText xml:space="preserve"> PAGEREF _Toc33199381 \h </w:instrText>
            </w:r>
            <w:r w:rsidR="00146E54">
              <w:rPr>
                <w:noProof/>
                <w:webHidden/>
              </w:rPr>
            </w:r>
            <w:r w:rsidR="00146E54">
              <w:rPr>
                <w:noProof/>
                <w:webHidden/>
              </w:rPr>
              <w:fldChar w:fldCharType="separate"/>
            </w:r>
            <w:r w:rsidR="00146E54">
              <w:rPr>
                <w:noProof/>
                <w:webHidden/>
              </w:rPr>
              <w:t>36</w:t>
            </w:r>
            <w:r w:rsidR="00146E54">
              <w:rPr>
                <w:noProof/>
                <w:webHidden/>
              </w:rPr>
              <w:fldChar w:fldCharType="end"/>
            </w:r>
          </w:hyperlink>
        </w:p>
        <w:p w14:paraId="684F68BE" w14:textId="314B37B6" w:rsidR="00146E54" w:rsidRDefault="004D38EC">
          <w:pPr>
            <w:pStyle w:val="TOC2"/>
            <w:tabs>
              <w:tab w:val="right" w:leader="dot" w:pos="9350"/>
            </w:tabs>
            <w:rPr>
              <w:rFonts w:eastAsiaTheme="minorEastAsia"/>
              <w:noProof/>
              <w:sz w:val="22"/>
            </w:rPr>
          </w:pPr>
          <w:hyperlink w:anchor="_Toc33199382" w:history="1">
            <w:r w:rsidR="00146E54" w:rsidRPr="00767FA0">
              <w:rPr>
                <w:rStyle w:val="Hyperlink"/>
                <w:noProof/>
              </w:rPr>
              <w:t>Performance Improvement Project Topics</w:t>
            </w:r>
            <w:r w:rsidR="00146E54">
              <w:rPr>
                <w:noProof/>
                <w:webHidden/>
              </w:rPr>
              <w:tab/>
            </w:r>
            <w:r w:rsidR="00146E54">
              <w:rPr>
                <w:noProof/>
                <w:webHidden/>
              </w:rPr>
              <w:fldChar w:fldCharType="begin"/>
            </w:r>
            <w:r w:rsidR="00146E54">
              <w:rPr>
                <w:noProof/>
                <w:webHidden/>
              </w:rPr>
              <w:instrText xml:space="preserve"> PAGEREF _Toc33199382 \h </w:instrText>
            </w:r>
            <w:r w:rsidR="00146E54">
              <w:rPr>
                <w:noProof/>
                <w:webHidden/>
              </w:rPr>
            </w:r>
            <w:r w:rsidR="00146E54">
              <w:rPr>
                <w:noProof/>
                <w:webHidden/>
              </w:rPr>
              <w:fldChar w:fldCharType="separate"/>
            </w:r>
            <w:r w:rsidR="00146E54">
              <w:rPr>
                <w:noProof/>
                <w:webHidden/>
              </w:rPr>
              <w:t>38</w:t>
            </w:r>
            <w:r w:rsidR="00146E54">
              <w:rPr>
                <w:noProof/>
                <w:webHidden/>
              </w:rPr>
              <w:fldChar w:fldCharType="end"/>
            </w:r>
          </w:hyperlink>
        </w:p>
        <w:p w14:paraId="49722786" w14:textId="429CDFFA" w:rsidR="00146E54" w:rsidRDefault="004D38EC">
          <w:pPr>
            <w:pStyle w:val="TOC2"/>
            <w:tabs>
              <w:tab w:val="right" w:leader="dot" w:pos="9350"/>
            </w:tabs>
            <w:rPr>
              <w:rFonts w:eastAsiaTheme="minorEastAsia"/>
              <w:noProof/>
              <w:sz w:val="22"/>
            </w:rPr>
          </w:pPr>
          <w:hyperlink w:anchor="_Toc33199383" w:history="1">
            <w:r w:rsidR="00146E54" w:rsidRPr="00767FA0">
              <w:rPr>
                <w:rStyle w:val="Hyperlink"/>
                <w:noProof/>
              </w:rPr>
              <w:t>Comparative Analysis</w:t>
            </w:r>
            <w:r w:rsidR="00146E54">
              <w:rPr>
                <w:noProof/>
                <w:webHidden/>
              </w:rPr>
              <w:tab/>
            </w:r>
            <w:r w:rsidR="00146E54">
              <w:rPr>
                <w:noProof/>
                <w:webHidden/>
              </w:rPr>
              <w:fldChar w:fldCharType="begin"/>
            </w:r>
            <w:r w:rsidR="00146E54">
              <w:rPr>
                <w:noProof/>
                <w:webHidden/>
              </w:rPr>
              <w:instrText xml:space="preserve"> PAGEREF _Toc33199383 \h </w:instrText>
            </w:r>
            <w:r w:rsidR="00146E54">
              <w:rPr>
                <w:noProof/>
                <w:webHidden/>
              </w:rPr>
            </w:r>
            <w:r w:rsidR="00146E54">
              <w:rPr>
                <w:noProof/>
                <w:webHidden/>
              </w:rPr>
              <w:fldChar w:fldCharType="separate"/>
            </w:r>
            <w:r w:rsidR="00146E54">
              <w:rPr>
                <w:noProof/>
                <w:webHidden/>
              </w:rPr>
              <w:t>39</w:t>
            </w:r>
            <w:r w:rsidR="00146E54">
              <w:rPr>
                <w:noProof/>
                <w:webHidden/>
              </w:rPr>
              <w:fldChar w:fldCharType="end"/>
            </w:r>
          </w:hyperlink>
        </w:p>
        <w:p w14:paraId="3B632C1A" w14:textId="70102C87" w:rsidR="00146E54" w:rsidRDefault="004D38EC">
          <w:pPr>
            <w:pStyle w:val="TOC1"/>
            <w:tabs>
              <w:tab w:val="right" w:leader="dot" w:pos="9350"/>
            </w:tabs>
            <w:rPr>
              <w:rFonts w:eastAsiaTheme="minorEastAsia"/>
              <w:noProof/>
              <w:sz w:val="22"/>
            </w:rPr>
          </w:pPr>
          <w:hyperlink w:anchor="_Toc33199384" w:history="1">
            <w:r w:rsidR="00146E54" w:rsidRPr="00767FA0">
              <w:rPr>
                <w:rStyle w:val="Hyperlink"/>
                <w:noProof/>
              </w:rPr>
              <w:t>Summary of Plan-Specific Performance Improvement Projects</w:t>
            </w:r>
            <w:r w:rsidR="00146E54">
              <w:rPr>
                <w:noProof/>
                <w:webHidden/>
              </w:rPr>
              <w:tab/>
            </w:r>
            <w:r w:rsidR="00146E54">
              <w:rPr>
                <w:noProof/>
                <w:webHidden/>
              </w:rPr>
              <w:fldChar w:fldCharType="begin"/>
            </w:r>
            <w:r w:rsidR="00146E54">
              <w:rPr>
                <w:noProof/>
                <w:webHidden/>
              </w:rPr>
              <w:instrText xml:space="preserve"> PAGEREF _Toc33199384 \h </w:instrText>
            </w:r>
            <w:r w:rsidR="00146E54">
              <w:rPr>
                <w:noProof/>
                <w:webHidden/>
              </w:rPr>
            </w:r>
            <w:r w:rsidR="00146E54">
              <w:rPr>
                <w:noProof/>
                <w:webHidden/>
              </w:rPr>
              <w:fldChar w:fldCharType="separate"/>
            </w:r>
            <w:r w:rsidR="00146E54">
              <w:rPr>
                <w:noProof/>
                <w:webHidden/>
              </w:rPr>
              <w:t>40</w:t>
            </w:r>
            <w:r w:rsidR="00146E54">
              <w:rPr>
                <w:noProof/>
                <w:webHidden/>
              </w:rPr>
              <w:fldChar w:fldCharType="end"/>
            </w:r>
          </w:hyperlink>
        </w:p>
        <w:p w14:paraId="669FB4EA" w14:textId="321E0C9F" w:rsidR="00146E54" w:rsidRDefault="004D38EC">
          <w:pPr>
            <w:pStyle w:val="TOC2"/>
            <w:tabs>
              <w:tab w:val="right" w:leader="dot" w:pos="9350"/>
            </w:tabs>
            <w:rPr>
              <w:rFonts w:eastAsiaTheme="minorEastAsia"/>
              <w:noProof/>
              <w:sz w:val="22"/>
            </w:rPr>
          </w:pPr>
          <w:hyperlink w:anchor="_Toc33199385" w:history="1">
            <w:r w:rsidR="00146E54" w:rsidRPr="00767FA0">
              <w:rPr>
                <w:rStyle w:val="Hyperlink"/>
                <w:noProof/>
              </w:rPr>
              <w:t>Domain 1:  Behavioral Health</w:t>
            </w:r>
            <w:r w:rsidR="00146E54">
              <w:rPr>
                <w:noProof/>
                <w:webHidden/>
              </w:rPr>
              <w:tab/>
            </w:r>
            <w:r w:rsidR="00146E54">
              <w:rPr>
                <w:noProof/>
                <w:webHidden/>
              </w:rPr>
              <w:fldChar w:fldCharType="begin"/>
            </w:r>
            <w:r w:rsidR="00146E54">
              <w:rPr>
                <w:noProof/>
                <w:webHidden/>
              </w:rPr>
              <w:instrText xml:space="preserve"> PAGEREF _Toc33199385 \h </w:instrText>
            </w:r>
            <w:r w:rsidR="00146E54">
              <w:rPr>
                <w:noProof/>
                <w:webHidden/>
              </w:rPr>
            </w:r>
            <w:r w:rsidR="00146E54">
              <w:rPr>
                <w:noProof/>
                <w:webHidden/>
              </w:rPr>
              <w:fldChar w:fldCharType="separate"/>
            </w:r>
            <w:r w:rsidR="00146E54">
              <w:rPr>
                <w:noProof/>
                <w:webHidden/>
              </w:rPr>
              <w:t>42</w:t>
            </w:r>
            <w:r w:rsidR="00146E54">
              <w:rPr>
                <w:noProof/>
                <w:webHidden/>
              </w:rPr>
              <w:fldChar w:fldCharType="end"/>
            </w:r>
          </w:hyperlink>
        </w:p>
        <w:p w14:paraId="17EC5C30" w14:textId="16EA8B9D" w:rsidR="00146E54" w:rsidRDefault="004D38EC">
          <w:pPr>
            <w:pStyle w:val="TOC3"/>
            <w:tabs>
              <w:tab w:val="right" w:leader="dot" w:pos="9350"/>
            </w:tabs>
            <w:rPr>
              <w:rFonts w:eastAsiaTheme="minorEastAsia"/>
              <w:noProof/>
              <w:sz w:val="22"/>
            </w:rPr>
          </w:pPr>
          <w:hyperlink w:anchor="_Toc33199386" w:history="1">
            <w:r w:rsidR="00146E54" w:rsidRPr="00767FA0">
              <w:rPr>
                <w:rStyle w:val="Hyperlink"/>
                <w:noProof/>
              </w:rPr>
              <w:t>Commonwealth Care Alliance:  Cardiovascular Disease Prevention in One Care Members with Mental iIllness and Multiple Risk Factors</w:t>
            </w:r>
            <w:r w:rsidR="00146E54">
              <w:rPr>
                <w:noProof/>
                <w:webHidden/>
              </w:rPr>
              <w:tab/>
            </w:r>
            <w:r w:rsidR="00146E54">
              <w:rPr>
                <w:noProof/>
                <w:webHidden/>
              </w:rPr>
              <w:fldChar w:fldCharType="begin"/>
            </w:r>
            <w:r w:rsidR="00146E54">
              <w:rPr>
                <w:noProof/>
                <w:webHidden/>
              </w:rPr>
              <w:instrText xml:space="preserve"> PAGEREF _Toc33199386 \h </w:instrText>
            </w:r>
            <w:r w:rsidR="00146E54">
              <w:rPr>
                <w:noProof/>
                <w:webHidden/>
              </w:rPr>
            </w:r>
            <w:r w:rsidR="00146E54">
              <w:rPr>
                <w:noProof/>
                <w:webHidden/>
              </w:rPr>
              <w:fldChar w:fldCharType="separate"/>
            </w:r>
            <w:r w:rsidR="00146E54">
              <w:rPr>
                <w:noProof/>
                <w:webHidden/>
              </w:rPr>
              <w:t>42</w:t>
            </w:r>
            <w:r w:rsidR="00146E54">
              <w:rPr>
                <w:noProof/>
                <w:webHidden/>
              </w:rPr>
              <w:fldChar w:fldCharType="end"/>
            </w:r>
          </w:hyperlink>
        </w:p>
        <w:p w14:paraId="6199557B" w14:textId="7E592BDA" w:rsidR="00146E54" w:rsidRDefault="004D38EC">
          <w:pPr>
            <w:pStyle w:val="TOC3"/>
            <w:tabs>
              <w:tab w:val="right" w:leader="dot" w:pos="9350"/>
            </w:tabs>
            <w:rPr>
              <w:rFonts w:eastAsiaTheme="minorEastAsia"/>
              <w:noProof/>
              <w:sz w:val="22"/>
            </w:rPr>
          </w:pPr>
          <w:hyperlink w:anchor="_Toc33199387" w:history="1">
            <w:r w:rsidR="00146E54" w:rsidRPr="00767FA0">
              <w:rPr>
                <w:rStyle w:val="Hyperlink"/>
                <w:noProof/>
              </w:rPr>
              <w:t>Tufts Health Public Plans:  Improve Therapy Visit Rate for Members with Depression</w:t>
            </w:r>
            <w:r w:rsidR="00146E54">
              <w:rPr>
                <w:noProof/>
                <w:webHidden/>
              </w:rPr>
              <w:tab/>
            </w:r>
            <w:r w:rsidR="00146E54">
              <w:rPr>
                <w:noProof/>
                <w:webHidden/>
              </w:rPr>
              <w:fldChar w:fldCharType="begin"/>
            </w:r>
            <w:r w:rsidR="00146E54">
              <w:rPr>
                <w:noProof/>
                <w:webHidden/>
              </w:rPr>
              <w:instrText xml:space="preserve"> PAGEREF _Toc33199387 \h </w:instrText>
            </w:r>
            <w:r w:rsidR="00146E54">
              <w:rPr>
                <w:noProof/>
                <w:webHidden/>
              </w:rPr>
            </w:r>
            <w:r w:rsidR="00146E54">
              <w:rPr>
                <w:noProof/>
                <w:webHidden/>
              </w:rPr>
              <w:fldChar w:fldCharType="separate"/>
            </w:r>
            <w:r w:rsidR="00146E54">
              <w:rPr>
                <w:noProof/>
                <w:webHidden/>
              </w:rPr>
              <w:t>46</w:t>
            </w:r>
            <w:r w:rsidR="00146E54">
              <w:rPr>
                <w:noProof/>
                <w:webHidden/>
              </w:rPr>
              <w:fldChar w:fldCharType="end"/>
            </w:r>
          </w:hyperlink>
        </w:p>
        <w:p w14:paraId="52714ACA" w14:textId="26D1598B" w:rsidR="00146E54" w:rsidRDefault="004D38EC">
          <w:pPr>
            <w:pStyle w:val="TOC2"/>
            <w:tabs>
              <w:tab w:val="right" w:leader="dot" w:pos="9350"/>
            </w:tabs>
            <w:rPr>
              <w:rFonts w:eastAsiaTheme="minorEastAsia"/>
              <w:noProof/>
              <w:sz w:val="22"/>
            </w:rPr>
          </w:pPr>
          <w:hyperlink w:anchor="_Toc33199388" w:history="1">
            <w:r w:rsidR="00146E54" w:rsidRPr="00767FA0">
              <w:rPr>
                <w:rStyle w:val="Hyperlink"/>
                <w:noProof/>
              </w:rPr>
              <w:t>Domain 2:  Chronic Disease Management</w:t>
            </w:r>
            <w:r w:rsidR="00146E54">
              <w:rPr>
                <w:noProof/>
                <w:webHidden/>
              </w:rPr>
              <w:tab/>
            </w:r>
            <w:r w:rsidR="00146E54">
              <w:rPr>
                <w:noProof/>
                <w:webHidden/>
              </w:rPr>
              <w:fldChar w:fldCharType="begin"/>
            </w:r>
            <w:r w:rsidR="00146E54">
              <w:rPr>
                <w:noProof/>
                <w:webHidden/>
              </w:rPr>
              <w:instrText xml:space="preserve"> PAGEREF _Toc33199388 \h </w:instrText>
            </w:r>
            <w:r w:rsidR="00146E54">
              <w:rPr>
                <w:noProof/>
                <w:webHidden/>
              </w:rPr>
            </w:r>
            <w:r w:rsidR="00146E54">
              <w:rPr>
                <w:noProof/>
                <w:webHidden/>
              </w:rPr>
              <w:fldChar w:fldCharType="separate"/>
            </w:r>
            <w:r w:rsidR="00146E54">
              <w:rPr>
                <w:noProof/>
                <w:webHidden/>
              </w:rPr>
              <w:t>50</w:t>
            </w:r>
            <w:r w:rsidR="00146E54">
              <w:rPr>
                <w:noProof/>
                <w:webHidden/>
              </w:rPr>
              <w:fldChar w:fldCharType="end"/>
            </w:r>
          </w:hyperlink>
        </w:p>
        <w:p w14:paraId="5F4F11EE" w14:textId="12E2F26F" w:rsidR="00146E54" w:rsidRDefault="004D38EC">
          <w:pPr>
            <w:pStyle w:val="TOC3"/>
            <w:tabs>
              <w:tab w:val="right" w:leader="dot" w:pos="9350"/>
            </w:tabs>
            <w:rPr>
              <w:rFonts w:eastAsiaTheme="minorEastAsia"/>
              <w:noProof/>
              <w:sz w:val="22"/>
            </w:rPr>
          </w:pPr>
          <w:hyperlink w:anchor="_Toc33199389" w:history="1">
            <w:r w:rsidR="00146E54" w:rsidRPr="00767FA0">
              <w:rPr>
                <w:rStyle w:val="Hyperlink"/>
                <w:noProof/>
              </w:rPr>
              <w:t>Commonwealth Care Alliance:   Improving the Rate of Cervical Cancer Screening Among CCA One Care Members</w:t>
            </w:r>
            <w:r w:rsidR="00146E54">
              <w:rPr>
                <w:noProof/>
                <w:webHidden/>
              </w:rPr>
              <w:tab/>
            </w:r>
            <w:r w:rsidR="00146E54">
              <w:rPr>
                <w:noProof/>
                <w:webHidden/>
              </w:rPr>
              <w:fldChar w:fldCharType="begin"/>
            </w:r>
            <w:r w:rsidR="00146E54">
              <w:rPr>
                <w:noProof/>
                <w:webHidden/>
              </w:rPr>
              <w:instrText xml:space="preserve"> PAGEREF _Toc33199389 \h </w:instrText>
            </w:r>
            <w:r w:rsidR="00146E54">
              <w:rPr>
                <w:noProof/>
                <w:webHidden/>
              </w:rPr>
            </w:r>
            <w:r w:rsidR="00146E54">
              <w:rPr>
                <w:noProof/>
                <w:webHidden/>
              </w:rPr>
              <w:fldChar w:fldCharType="separate"/>
            </w:r>
            <w:r w:rsidR="00146E54">
              <w:rPr>
                <w:noProof/>
                <w:webHidden/>
              </w:rPr>
              <w:t>50</w:t>
            </w:r>
            <w:r w:rsidR="00146E54">
              <w:rPr>
                <w:noProof/>
                <w:webHidden/>
              </w:rPr>
              <w:fldChar w:fldCharType="end"/>
            </w:r>
          </w:hyperlink>
        </w:p>
        <w:p w14:paraId="776FBC89" w14:textId="0BA076DE" w:rsidR="00146E54" w:rsidRDefault="004D38EC">
          <w:pPr>
            <w:pStyle w:val="TOC3"/>
            <w:tabs>
              <w:tab w:val="right" w:leader="dot" w:pos="9350"/>
            </w:tabs>
            <w:rPr>
              <w:rFonts w:eastAsiaTheme="minorEastAsia"/>
              <w:noProof/>
              <w:sz w:val="22"/>
            </w:rPr>
          </w:pPr>
          <w:hyperlink w:anchor="_Toc33199390" w:history="1">
            <w:r w:rsidR="00146E54" w:rsidRPr="00767FA0">
              <w:rPr>
                <w:rStyle w:val="Hyperlink"/>
                <w:noProof/>
              </w:rPr>
              <w:t>Tufts Health Public Plans:  Emergency Department Utilization</w:t>
            </w:r>
            <w:r w:rsidR="00146E54">
              <w:rPr>
                <w:noProof/>
                <w:webHidden/>
              </w:rPr>
              <w:tab/>
            </w:r>
            <w:r w:rsidR="00146E54">
              <w:rPr>
                <w:noProof/>
                <w:webHidden/>
              </w:rPr>
              <w:fldChar w:fldCharType="begin"/>
            </w:r>
            <w:r w:rsidR="00146E54">
              <w:rPr>
                <w:noProof/>
                <w:webHidden/>
              </w:rPr>
              <w:instrText xml:space="preserve"> PAGEREF _Toc33199390 \h </w:instrText>
            </w:r>
            <w:r w:rsidR="00146E54">
              <w:rPr>
                <w:noProof/>
                <w:webHidden/>
              </w:rPr>
            </w:r>
            <w:r w:rsidR="00146E54">
              <w:rPr>
                <w:noProof/>
                <w:webHidden/>
              </w:rPr>
              <w:fldChar w:fldCharType="separate"/>
            </w:r>
            <w:r w:rsidR="00146E54">
              <w:rPr>
                <w:noProof/>
                <w:webHidden/>
              </w:rPr>
              <w:t>54</w:t>
            </w:r>
            <w:r w:rsidR="00146E54">
              <w:rPr>
                <w:noProof/>
                <w:webHidden/>
              </w:rPr>
              <w:fldChar w:fldCharType="end"/>
            </w:r>
          </w:hyperlink>
        </w:p>
        <w:p w14:paraId="14A0D540" w14:textId="1F55DAEC" w:rsidR="00146E54" w:rsidRDefault="004D38EC">
          <w:pPr>
            <w:pStyle w:val="TOC1"/>
            <w:tabs>
              <w:tab w:val="right" w:leader="dot" w:pos="9350"/>
            </w:tabs>
            <w:rPr>
              <w:rFonts w:eastAsiaTheme="minorEastAsia"/>
              <w:noProof/>
              <w:sz w:val="22"/>
            </w:rPr>
          </w:pPr>
          <w:hyperlink w:anchor="_Toc33199391" w:history="1">
            <w:r w:rsidR="00146E54" w:rsidRPr="00767FA0">
              <w:rPr>
                <w:rStyle w:val="Hyperlink"/>
                <w:noProof/>
              </w:rPr>
              <w:t>Appendix.  Contributors</w:t>
            </w:r>
            <w:r w:rsidR="00146E54">
              <w:rPr>
                <w:noProof/>
                <w:webHidden/>
              </w:rPr>
              <w:tab/>
            </w:r>
            <w:r w:rsidR="00146E54">
              <w:rPr>
                <w:noProof/>
                <w:webHidden/>
              </w:rPr>
              <w:fldChar w:fldCharType="begin"/>
            </w:r>
            <w:r w:rsidR="00146E54">
              <w:rPr>
                <w:noProof/>
                <w:webHidden/>
              </w:rPr>
              <w:instrText xml:space="preserve"> PAGEREF _Toc33199391 \h </w:instrText>
            </w:r>
            <w:r w:rsidR="00146E54">
              <w:rPr>
                <w:noProof/>
                <w:webHidden/>
              </w:rPr>
            </w:r>
            <w:r w:rsidR="00146E54">
              <w:rPr>
                <w:noProof/>
                <w:webHidden/>
              </w:rPr>
              <w:fldChar w:fldCharType="separate"/>
            </w:r>
            <w:r w:rsidR="00146E54">
              <w:rPr>
                <w:noProof/>
                <w:webHidden/>
              </w:rPr>
              <w:t>58</w:t>
            </w:r>
            <w:r w:rsidR="00146E54">
              <w:rPr>
                <w:noProof/>
                <w:webHidden/>
              </w:rPr>
              <w:fldChar w:fldCharType="end"/>
            </w:r>
          </w:hyperlink>
        </w:p>
        <w:p w14:paraId="0DA40CB0" w14:textId="0D84A4FD" w:rsidR="001D4D5D" w:rsidRDefault="001D4D5D">
          <w:r>
            <w:rPr>
              <w:b/>
              <w:bCs/>
              <w:noProof/>
            </w:rPr>
            <w:fldChar w:fldCharType="end"/>
          </w:r>
        </w:p>
      </w:sdtContent>
    </w:sdt>
    <w:p w14:paraId="6987673E" w14:textId="51195870" w:rsidR="002725E4" w:rsidRPr="001D4D5D" w:rsidRDefault="002725E4">
      <w:pPr>
        <w:rPr>
          <w:sz w:val="20"/>
          <w:szCs w:val="20"/>
        </w:rPr>
      </w:pPr>
    </w:p>
    <w:p w14:paraId="7AC8B0E4" w14:textId="5328C24A" w:rsidR="00045F21" w:rsidRDefault="00045F21">
      <w:pPr>
        <w:rPr>
          <w:rFonts w:ascii="DIN Pro Cond Bold" w:eastAsiaTheme="majorEastAsia" w:hAnsi="DIN Pro Cond Bold" w:cstheme="majorBidi"/>
          <w:b/>
          <w:bCs/>
          <w:caps/>
          <w:color w:val="ED8900"/>
          <w:sz w:val="44"/>
          <w:szCs w:val="28"/>
        </w:rPr>
      </w:pPr>
      <w:r>
        <w:rPr>
          <w:noProof/>
        </w:rPr>
        <mc:AlternateContent>
          <mc:Choice Requires="wps">
            <w:drawing>
              <wp:anchor distT="0" distB="0" distL="114300" distR="114300" simplePos="0" relativeHeight="251711488" behindDoc="0" locked="0" layoutInCell="1" allowOverlap="1" wp14:anchorId="127BCEBB" wp14:editId="24E55D1C">
                <wp:simplePos x="0" y="0"/>
                <wp:positionH relativeFrom="page">
                  <wp:align>right</wp:align>
                </wp:positionH>
                <wp:positionV relativeFrom="paragraph">
                  <wp:posOffset>1574800</wp:posOffset>
                </wp:positionV>
                <wp:extent cx="7800975" cy="2178865"/>
                <wp:effectExtent l="0" t="0" r="9525" b="0"/>
                <wp:wrapNone/>
                <wp:docPr id="13" name="Rectangle 13"/>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8B21C" w14:textId="555A60F1" w:rsidR="004D38EC" w:rsidRPr="003D0C66" w:rsidRDefault="004D38EC" w:rsidP="00045F21">
                            <w:pPr>
                              <w:jc w:val="center"/>
                              <w:rPr>
                                <w:rFonts w:ascii="DINPro-CondBold" w:hAnsi="DINPro-CondBold" w:cs="DINPro-CondBold"/>
                                <w:b/>
                                <w:sz w:val="56"/>
                                <w:szCs w:val="56"/>
                              </w:rPr>
                            </w:pPr>
                            <w:r>
                              <w:rPr>
                                <w:rFonts w:ascii="DINPro-CondBold" w:hAnsi="DINPro-CondBold" w:cs="DINPro-CondBold"/>
                                <w:b/>
                                <w:sz w:val="56"/>
                                <w:szCs w:val="56"/>
                              </w:rPr>
                              <w:t>Section 1</w:t>
                            </w:r>
                            <w:r w:rsidRPr="003D0C66">
                              <w:rPr>
                                <w:rFonts w:ascii="DINPro-CondBold" w:hAnsi="DINPro-CondBold" w:cs="DINPro-CondBold"/>
                                <w:b/>
                                <w:sz w:val="56"/>
                                <w:szCs w:val="56"/>
                              </w:rPr>
                              <w:t>. 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BCEBB" id="Rectangle 13" o:spid="_x0000_s1027" style="position:absolute;margin-left:563.05pt;margin-top:124pt;width:614.25pt;height:171.55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p81NQMAAOMGAAAOAAAAZHJzL2Uyb0RvYy54bWysVVtv2yAUfp+0/4B4&#10;T21nTpNadaosaadJUVu1nfpMMI6RMDAgt0377zuAnVRttUnT8kC4HM7lOx+fL6/2rUBbZixXssTZ&#10;WYoRk1RVXK5L/O3pZjDByDoiKyKUZCU+MIuvph8/XO50wYaqUaJiBoETaYudLnHjnC6SxNKGtcSe&#10;Kc0kHNbKtMTB0qyTypAdeG9FMkzT82SnTKWNosxa2F3EQzwN/uuaUXdX15Y5JEoMubkwmjCu/JhM&#10;L0mxNkQ3nHZpkH/IoiVcQtCjqwVxBG0Mf+Oq5dQoq2p3RlWbqLrmlIUaoJosfVXNY0M0C7UAOFYf&#10;YbL/zy293d4bxCvo3SeMJGmhRw+AGpFrwRDsAUA7bQuwe9T3pltZmPpq97Vp/T/UgfYB1MMRVLZ3&#10;iMLmeJKmF+MRRhTOhtl4Mjkfea/J6bo21n1hqkV+UmID8QOYZLu0Lpr2Jj7aSnB9w4VAlQaAoatG&#10;uWfumgAXFBLueqMOMGj332kVW7FQdNMy6SK3DBPEAbFtw7WFMAVrVwygMl+rGARqhAx9Tr7a0O+f&#10;w8kMCh5+HsxH6XyQp+PrwewiHw/G6fU4T/NJNs/mv3yKWV5sLFsqSsRC8558Wf4m23c50z2DSJtA&#10;P7QlgeQRMEgoYNynCHB7SHyu1lDfYrCDuTPM0cZPa4C02wfj40F30QPurYT0o1R+HSP5ncRzJLIi&#10;zNxBsGj9wGqgF/BgGNoSHjabCxOzJZQC2hFM25CKxe1RCr+OJMcboRwhweEp285358CLxlvfMctY&#10;XbjKgi4cE0v/lFgHZn8jRFbSHS+3XCrzngMBVXWRo30PUoTGo+T2q318et7S76xUdYDnCHwOvLaa&#10;3nB4Ekti3T0xIExAdhBbdwdDLdSuxKqbYdQo8+O9fW8PlIJTjHYgdCW23zfEMIzEVwlKcpHluVfG&#10;sMhH46F/UC9PVi9P5KadK6BZBrKuaZh6eyf6aW1U+wyaPPNR4YhICrFLTJ3pF3MXBRhUnbLZLJiB&#10;GmrilvJR0/4F+yf/tH8mRne64IDLt6oXRVK8kodoG9k52zhV86AdJ1y7DoCSBip1qu+l+uU6WJ2+&#10;Td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5JTluEAAAAJAQAADwAAAGRy&#10;cy9kb3ducmV2LnhtbEyPwU7DMBBE70j8g7VIXBB1EtEqpHEqikQ4cKKNhHpz4m0cEa+j2G3Sv8c9&#10;0dusZjXzJt/MpmdnHF1nSUC8iIAhNVZ11Aqo9h/PKTDnJSnZW0IBF3SwKe7vcpkpO9E3nne+ZSGE&#10;XCYFaO+HjHPXaDTSLeyAFLyjHY304RxbrkY5hXDT8ySKVtzIjkKDlgO+a2x+dycj4Kc+6M+nS3TY&#10;lnW53VdfZbWaEiEeH+a3NTCPs/9/hit+QIciMNX2RMqxXkAY4gUkL2kQVztJ0iWwWsDyNY6BFzm/&#10;XVD8AQAA//8DAFBLAwQKAAAAAAAAACEAEfwuoHwUAgB8FAIAFAAAAGRycy9tZWRpYS9pbWFnZTEu&#10;cG5niVBORw0KGgoAAAANSUhEUgAABoQAAAMRCAIAAABK0EPeAAAAGXRFWHRTb2Z0d2FyZQBBZG9i&#10;ZSBJbWFnZVJlYWR5ccllPAAAAyJpVFh0WE1MOmNvbS5hZG9iZS54bXAAAAAAA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S4xIFdpbmRvd3MiIHhtcE1NOkluc3Rh&#10;bmNlSUQ9InhtcC5paWQ6RTI1NkJCNTgzMjhFMTFFMzg2NkRDQzc4MkFEN0IzMTMiIHhtcE1NOkRv&#10;Y3VtZW50SUQ9InhtcC5kaWQ6RTI1NkJCNTkzMjhFMTFFMzg2NkRDQzc4MkFEN0IzMTMiPiA8eG1w&#10;TU06RGVyaXZlZEZyb20gc3RSZWY6aW5zdGFuY2VJRD0ieG1wLmlpZDpFMjU2QkI1NjMyOEUxMUUz&#10;ODY2RENDNzgyQUQ3QjMxMyIgc3RSZWY6ZG9jdW1lbnRJRD0ieG1wLmRpZDpFMjU2QkI1NzMyOEUx&#10;MUUzODY2RENDNzgyQUQ3QjMxMyIvPiA8L3JkZjpEZXNjcmlwdGlvbj4gPC9yZGY6UkRGPiA8L3g6&#10;eG1wbWV0YT4gPD94cGFja2V0IGVuZD0iciI/Pl2M3JYAAhDwSURBVHja7L1pdqxKDyxK+Hkcd8x3&#10;tvff0dufy64CslNCNlISWmftY1OYgky1gRr8v//7fzYSaTBh2yT90Zb+tHjZbffnp19TJ5N8cYhm&#10;K0Wx0ZLlGRLpjvJZWMmAwmKV62D+VkVxxBbJ8bbkno/SeY1/bk3kcOT1a/QjH9YfNNCk1pbrvnuJ&#10;hIYgkUaa/t+fX1r+R6v//ievc/535Es+f2KQV+VPpuSfufozUv/93OvPR/I6QXA+f7ttjWHFkn+T&#10;pUntnaebYnn/S1GypqTFmKoKbyU4S+rEk7IoO50AOAqLBa6Dhzvfe8+wf+dRAZarPsqQNd6hbHvc&#10;7fXrv/9eeNzrh/2fOLP11DmkkfEI1B+RM0kWjCz+FDs+RuoXm/Mis5DXLYvEpPjn0zj2jcB6S3Ac&#10;JWM+FZgjGEdq6sEq2VpuC+2muD5t5Eocde3klEYme5AuuPWSVUdkLVInZegoOSgjMhk32lxkk0/h&#10;s7fq+GS9ieROc6ZySSS91NaGDLTUj/XlvOuZVD5m6IXCdlpcbi9er5Je/yhsMhJv06DWIfO44osS&#10;SroiOePhdtSfIGktRm9vDWcLCeYkkTpxYB5N8Mt+KB10gEisS1GbdSrWgG1eWiq+n3dbu+y2138i&#10;n4S4E9b2PhJ+NNN1DNc4lblAa066L5pCR5FkPL/5niL9H1511PDvAlXcEJwpcg0puNyoWpk0fHH6&#10;7462afEanplxpBKTSUKpIXtmvqzmTks40ana8DhN7/L2FVnlSAYgNfT4F+s2mM9uZluc6WbXIyOF&#10;ZSMOGCm8RUObkUp/2+Nxp2JVf+xNVUO64PVtZKpFjeA1g9jbjCKdaykDV6kiGHaz3WGl6p9d21ln&#10;6bykkgAQJL3eN26JYBypMkK7c6bU+GFS8y2oSUGnVV7A/dJgsmG/Xna8ItUyEo4pSI8tgSceN3ip&#10;ixNmuB3tmbvYAmOergomMOw/eveMM12I+ubha1kPpLVtruZTpXSSkYzzQDGmE8U5PVhRCQIizZAD&#10;rEemRnWf6oVjjSr9zoaaqjURjCPd06TXvLGiZRXFkS3WDMLHgDZSC59ef5xEuswwRc/MkYbRuxeY&#10;5pSQ4i6oL0PmQFgknUptkd1llyMQPRg9wS5LsGSBlOeK1CtYMkzXsK55YzWU0otaORioz5pETBfl&#10;87hTaVBIdJOIzvAtDhbId7jD/ohEdT7g0KODegFHCkUefMi7DOp7JhhH6hnHQtdcvyobGRzdQFIw&#10;BsgVpKZugRxdLvh/Ir3HQNmZZWGxhCgZfZDMfJ+pC4bcEIZ9Feo+4rKCwaVib/GsPEk9AgcNZE9W&#10;GSOwRd/gfq1oCrZQoq6S/jSP7CtVOxJhqeY66C81GTD68C5Jyrdn/N3qfmpqkzzZJg5MfLVLPKO+&#10;W4JxpKt6oZXd3bIqVdRu/anKhCacAAqJ1CRmcOTHXNPGovNCSGOUmHdOM8c8+WhMrIm3LLD1xXpf&#10;6paHO2bFNjIgz/T3ipHNyRLFTimdByi+PQqHoT9jXMPXkHarLrRIQuXy7sLh39cwX39nn2pUv+of&#10;pOo2WsVlmbQ4X5NwNY5GQATjSPfiuuLLhKPWiOcuRVOFt3TKsaiVO2klv2FT5AajtSEhkQkzOsq7&#10;AmeQ7M6lMygO1u3vKYkCHm2D6WZwqchZYk4g6bGWdIFWD+6WXWpWuziJ8sLe5f9qgBpGo5M1j4+e&#10;u3mGI6WsXTPVqdC1SL1dgHltc/Pp4Ub9iwwoIeld+FkignGke065ZFXGdkxVCzG7jJ2Iflc44A9X&#10;hyuRDLJW1cCQJhPuSaS8njmpMrIQqZMxNSsOeveaOrYtm9gfjbop3sKSnqzoMnqDJrWtycCxHvzy&#10;lTGQJcKDWE57NJwlqIA+gV1aXOYite/SMDmJ3BM8Vy+eBONI95zy6KdF9x2V34X0NUFb7t+3aDu0&#10;d+MED9JtnnxIu2hz/bKeF1bBIatEmceuo5xvJmpmgWNDGGCfPTiKgdoso80e+7K8k0pEvehdS14j&#10;mbK8UbnC3kDsE+Uk/rc/PHlAtaKBmHI6wTamq4b/V3wKNJZgHKmda14rWZpaMAlixeIMVg5dWhUp&#10;uDxBnJxAqo3ZWdpM6hSbrYHEhY8AUzIMhcMxdUXT7/l9jEPd0vUQpAcazR4Vjh7Ve0MXItMcI2VE&#10;sO4Kk7bEDPDtLysFCYt8PFPClgL5fgJhoWXeGSj20bskGiLhEvgMaWNySjCO1CJwbfW3tcasao4E&#10;zZJZH04UpymTJemCkHrb0QUCBrrswxgmn//r17G0Ox11K3W7sGoS5fODGzwur1hI6+m02hJ1PGNN&#10;pGbpitMtkbAjesNNSXyWp/HLQ8AlNwP6L6oPsU9DtCUmDsqa2XWbwhOMIw201g1df1SqA5LdEKT+&#10;I8QCLjIAaQBPkkiXDaK++sO+vbaob1Pv5Y3K8ztwst4KJ9MXnAb3EaF+/dC2x3oLIXaWepF8ZyoU&#10;5e6xkhizIPGT0fGr7wPB+Nrkvwo/5H+55P8tu7cE4x4fHjQMMKriWGUt+snjT+W7Rk+QDiqJNNER&#10;hDo1mkTq4X8sFjaQBqx2rGmLISRLrj6LUG7r7+zn1kLozfp8Bs3q0staO0ZIOdWLlZr2UG6atWJb&#10;N9Jlsw0zgqM5ATUSFwn6EI/7nL8Y+CJTU5AvXuG+3ZKSOTzltcrxIwlegdNcOXJ39EwS3WXJOotC&#10;3IF01V2GK3gX6UlkqAynSZ2sLRZ6lskGN1N2KsFbQXNmQMTDdFSPapDUyg1DrGnUc3S1lMQhrwCh&#10;U49Qn0kiJewv9nKK7BxVkwwmUtBLf1YS8UeQo2yKzpzpPxpLzIwjtfOK77gCd1DtVC8GWjj7bJOB&#10;dDUzB4W7TGoRlsgqAhXtVs8m677iYQsiAJuVaCjJAE3CvdUl9Pa0va5qSfYE2ZKaxydgTXqawzBA&#10;L0E2wWdiA7D99/50p6pEZ/AlbePMSC4z40j1kn+/TuE0mSVTdrq3dqkZMTSE3l2flPeDxGmpj3B4&#10;TUQildVUZioZPMtUSlJI0/cFxlqZZSZL7NWpLYmQnScOxfPM1jo4/OdAbyygBklFUwjn99/wIri9&#10;kpSUtSNfu2p6d+SVFpfgRjhiUVEb8xCSuyaMUxeHYBypkkGjY48v2/j8TO7UlWVFx+KZXqDEdhal&#10;qT2pKIxE0nsymU6Ui7mSFJPpfjycCEXx4Pwb1fSCNXfrIkuwMWkBp+vCp/a1FhQPGH1YIeeTjFu9&#10;7I0hW1p+FAqjZiiCLiJ7Aq5oLSjgi3nTilmmSjqyl5QkXy4dKcohsgEzsh8x3cOjwQtfSEqMJaCb&#10;GU8iZbRZXvPIug/LoYcTfcrLft50XtocCYW5G01NafCqJ0m+dg3ZpuarGgIJ7J2y84nQUJIciv/n&#10;B9nbnUhUZZKl/zca9WarKykJLxT6M9/CZaBlZGYcKSvqDdkRTaMRqN+Rk4zHULWNtlfKYyKNCdJR&#10;qZr8Km3G1b1936rcw4m1qLXj+eBCKKwUXYc1p+8fXlMaTh9ZqQ9Cts0IXakFrJtwW9MKEF4U3YqL&#10;f+ejrqbw8t/eKY2sPTk+3GDgMrZVYKLzl6T0J62cOrmURdSOmBlHirGXXHpfKtmwMFMIkwojkT6Z&#10;5MswS4uLzA/BSE7YLJMpJjF28q5VHpL+YMEy1sbGRlgiqk7BKq0WimcHup0CBnM9erjd6zlU8pin&#10;3hT57CCf2/C1NH9S9NOu3QbaPVr+bvPeY/4pLoqt5Dw9rKILZG9J0Vel5PVMSplIVufUE8E40li/&#10;IRXhVM1kWDKcXmxz80iBKEyylHQfiZRiM82M0TWCk43DUu3tiClNldfSsCC3yBryUHoni3ERYpuJ&#10;wV1o7EC94dfSIfvrGhpVSk4gX9BO1NmiVuop1Z6J4FIJGXkoUCpbiYniS5Wa9oIAKmPeXYwMnMcr&#10;Ibt6d2tCh2mz3yOIQARF1dfWebvDP5eIYNzjgRK9hOSvX/Wqaku83MtAcrMruknN1l8UmeqtXzuQ&#10;qAatghH3pC/TT5M0jJHyA8E9aulptxgysV0D8Ipw9k3ibKXCIfaGn8phGY10M4z0aOM23TsPMnlD&#10;G3dfAUu2tAUKrtZ/KvUSpD9Z8xWZ+QDXYHT8Ld+/HzJf/SXnW5VfnM4aEldzS0hObxivaWvvoiaB&#10;lGDcujSgPbkmPlG+9JBAZd8UFZJlYy81sVh4BeGmk67qpe2GqiGRrxqGKBMDeEM+ilsPS6ayHzXb&#10;wuYp9SfL9DbdFAlHYPuFefr4Ar55oZMMmnLUpgs27396edyHRpChs5W/1wmqVhNJiM0hOUBELu6f&#10;tmFc5k9M+Q6pfKMabU8w7knqtbkPoR9Ekpm4emLZMKtZbpgHEoMv0gPZDIlKVddZliiNruZgxGG6&#10;y3X7ZCuBPXaSGd6fj9rycIDDfOtJPM6deQoV+MIFAcX20JxtmuGK2mZqF6AE3L7hjVFb/eJAsZ3v&#10;GlU5zmZB2t39tU3yg8dhC3A0/CB6J2TtfU4KdLuMxKk0hDjUfvcaUhOMo5ZXK/E8Eie6+LDq5P3B&#10;fOsBklODpH8FSv+MVBvwpA7Cp7yY7vz1PAazvOypbtnWo5Ni1D7qnhR5BHAhdKCWMKw9pLRrrres&#10;OMmNb480EdmmKEIShbDnK9ZxY4tJAw3TL339pMW9qle/YqMb5Od48joFwXsjcak/z4NxGSzvYFuj&#10;DeNOSJysojqyXSMIxtEn6Gx9pdIRYYOwJ3gYme0+DZmmsSdd4KuFAxg6xKa2BsZkQVOkM/OeJehP&#10;YdHkR5G4mc139LqO2sB+JFYEysVVJzi9BOOpjQuVSyTqg0hfH9QSD4rSsQfudy+bo++KoBi3eoLP&#10;TqhcbUJceH5djaq4YtzLSlsIxpHyU9KvhbvQ2Y/wfH04QXKEceRzLZWji0gkpZNapXwsP1TKg2c7&#10;dlNe1/SNQDCa3C5v5J0AQ8BcdCzDtGw4ubquJLOKParMXbxhSqViaSzyMyf5Sos1v7liVBHLuBzV&#10;LKXC4KI/Z047/RpCeIm/Rf6d1u5TBEecB4npXFSCcXQRdC5+5qCUrgnFbPLUZBnmsdthid57wX69&#10;pCZss5gPmofk6HCPjDkJgDazMSaRQnuD565oBpLrffHSdDKU4ypTtbDLcX/Hr3Vwo2Fa2sHFO/Ft&#10;324FsRrVljZRlMdP2XNhMt2/Hw5/Fb59E5yxAlEgFUts8hc5nVS2uNdMSP6CEiSmQm3+6X12ch/1&#10;/BCmRisvjt0mMpYgNVdTHvkqD6tJZdUqqQeP5d9awYAIwNIt5dKhJe06TLbuIk46wZliP5JGXcDt&#10;Jta+9cHqPFkbGSFwmItLBMo1aadKNHMwzHALIOncuhdO9/PfVzyiBM5IHBAI0XLEzDhSIClFQA3B&#10;uLNN3VsxHycjLpwMPue7F6nza/0Sucd+JJKeT7zkMUkLkSS1CjvtD8pwUIuNo8eQ+mgz2C1uj8cN&#10;xeZo/hbTHqcjMH//UvL5N47SSmuyfG0HM9lJrV1GIC6VR7M12agcgbl9KWvEC5D/3r/iLFMeR6yq&#10;iWAco9lLEWCqyxtKhkcSlj4fRXMimCMWSrmnqBnhxF0m3fGPPSZdKgWK4fqY9UfaPsIYh89sYCc1&#10;LQzFToSwCxW2c3gwOcKK8SQLpR2HzN6sp5R8/meyXz5ogiICIpGu8ly8RnWL1KjCL+8lel7t7HJM&#10;+xQxcQ9EMO7xXgIuZUWl0p0yuXLFm6H18q4387wkOXVKIlXzXhHcd8RmqZfqevyadHPNowksBh07&#10;CXqqzky9yQubJAyAgc2H9qChTaf4m9IeeV/InWcb5bE9APecV0Epc0zpI5lSPjGGdNls4e9x8ILe&#10;ctV16QDSs3gSjGNY2/qvMpPa87h1+H6JIJ07XorGt0hP+TDc+IBk1C1OaaHFQgVi1sNsX4hteUFC&#10;TfdKZw7nvUCL5MseOdrKVMZl8XnxMDEUCixptgFNQU9h5+5IjapR2yaJ+QzSsBYVCTdvs1g6wwEO&#10;pHY2Bok4h9brgfFtnkMYppEucFS0+TGOvgiWeMz9QcTG3ZB6RFyWm/elGq854HmxWZRq1MsK3zGw&#10;lbtxpoYveUzk1WZYdL1xqFvarwjfvlD6zMUSvm5S5q2M0WVEFC6QohumU0ZRhZwag5Z62zpW6pkZ&#10;R2okxRnQLQx4lJ3C9r4CzeETOIp7TdKkwmFptiHoZiROs5ZrieytdmdK1Chuc0z8z/sX+X3xbgiS&#10;UyYokQZLmdw4waOhwaL7mNJPuHQd0rT9Q6VJMiVFuLoCNQ3jXDFqpD2r4LyuEp55e9NnOlE5IhhH&#10;KgUeVYMLlZ+mXHdiMUuykGQTholBkMgGeb+BKrE3s1meT4rN8E2EhR+WRroi4fdbs5JsCWfWBrnD&#10;SVMglPX5y/eeV9RrQmopJ2j656kjqP8uKUlCprt5pi16iqXuz3tSv5Z516J+iWHbmxPCQo1qD4nV&#10;NEQKO2OGRfrdrADBOFJJ9qWe6S+oIBrRhVmo6EKxPz3pDqctwzPgC4lR8EfIPFzzCWZgBjvADFv6&#10;WDDyrxPX9NTyclurJ29RjdN0dpSH+/2GWmFFqZHcoT7V9EGUmiLGa2ZOSiAgKvQMZHcBHH6NNIwT&#10;N/y17TJykokaGKdqkuvfa2YrwTgGKk1ZqjhRDZeuQFqDtZC1Vtx6UpXNw4piQino5+3h3hjx8Zz/&#10;OAei0T3hkA33jk/mw3DRXA2KvIVNKSphR9skiTDysYEJ6YpRKcJeoX3NHERp8F+xudfEzmsNryZZ&#10;B2ULHV8EDZHx29wwX4jkiz2H1KjegR0k24fjtr4iGPdUnwPZXok3DWSqLyxqpr/xNZdrvoKiNpku&#10;F6nosWSyxHVvFh3IDrXcYKYybl8QtIc3t46TW+ud4Lb98W16XWq+6yUWajq2hvfi610IsurLF2vl&#10;77a2eIJmtAJvSL0nFzUP7V8mFBvva/LL7he9XjtHsic0kSWp3qvf5qYnJG7/iklKbC8qcdPMU26w&#10;DOUa1SSvihORutcyl2Dccs7EhRD3mtVUvk5UChWht4Xj3iqNRiKllFuxAw6JtBHiv6yylS+IN11X&#10;nZ73ahaJ2zzXOZKMBHhyj3mcJsEVk4IpMtU6qFislDqSYUS5cT+twobVo6ZUzel5gMPvv6+3U3/n&#10;y+GcVLs8fW6X9H9iOYJ0Yk/4O/czIRi3lPx2DF2k0mOAohkcu8Wt5DiCsTGptXcupU4gcCgvUdVK&#10;ddd1wd3xDOYuVmZ03VvpszdcPdZAMui0mNoXURTJLsNO8vDGNVUjqjX4WjEw06ePNen5TWqvBLBH&#10;hXCydzXbEaJ18TLZkiJq8Lw4XDAyz2Eho5MggnHPi29r1WmKjcLyMUmkzUcBeOrwZcxGhotcdy0h&#10;TWeqSnvm8rn0YQnpgqXr0223pSHONHfGrFvUHJwpkPsy1RPolqpgne+Lk7j+983EkpEIp+hUMK6k&#10;awulnWPBCM0SF6ARE+HGFVJ9h8rzRtM1qqfjuVt05SLXO0cE454d314znFVfFMXsojpC0mNnSHZc&#10;AlEzVSojgJtLUiqZJ5SrMG+0nwNkMCGuVd3PoHuFtRvdT2NIgW4mcuJo4Ly4NAZ1l7sqVNRXIq4m&#10;IBfAAhxjnhQT3GxkRvdiFdX0wazlPM/hzkYrcyaue+NByPeO9yP9436qbc9JHlhhK5FbGIJxpLRZ&#10;hS7dadO1osPCZnh10tcjI8EV7PNFusBda+C2+rHCpCcE3ql7g517lrQ2nxnj7bvCAWYKUaO+E2mW&#10;KDltLSrHMHVLZ6PavPloF2lDCb9zzYz+yVHzxpu0rj47FNFLMnu03+hn3PtUwrP/1MSBwU8gHbb/&#10;Pla+RvX4JoJxpGyX9FCUtiOmVuz7mQ9EU5076Mu64BYEntbTm4CQmnq2EigKeJaXLVHRT4loGM36&#10;YgkxxdVisI3WG3ETOTjou37VJBqLxK+wJOx5P2oZDZzJ6ILfB2sy6FNi8c/4tvkkV7x2agwH24yB&#10;3FMdhixh95HsQsj2AuhgrQjGre6jXB73nLKy+oHXeTNEcqEjUj0oJLbXJwZw9F6XZIfrQsR/eQ1M&#10;6spLNkPWjNG0cluhHM5Z0Mk94FIvHTOvLUmTYz8/N4z0D2tswSISIep+K5ebI9BXoDb7+78yeoLh&#10;N1Jnl+FXgmSPCZzTgLC3rb/lqnISQOWrbGeIA8G45SS5VYKz1FgZXJ3SQ8/VJi4gt1ml6Ktw60m1&#10;oa8v85qvQKQUDGAeU73DrDeG6zEm7dKCmW0GV9XYi9TbLoD3P1sK8kj0CgJSlbrcKveBREqI0ttW&#10;I81XxhtiZmRi9yY+5gbIwjEkwbi1KF9A2u/rJN0ewkE08jDe6HEpGfjtpJXcCynBAstIH0P3kd6q&#10;Wd3br8NLXy4cp8FPLvi7QxyJDkx1TwwjSsmsatJYZzyHw/L5SBeaH9PxXcvHkOE8iA8XpY2g2BWp&#10;4t0JPiNWIYcWcoVlL3Yr3xxpMYJxSzsuw6LoLYtZ++33REuzpWdXXxj04c4lJdnxcpzmxG2UgrGW&#10;6FG2uCVfml7HmR3ijDb4e6RRECfzWAzOcdavtubFhoOHSlX3RIvdiqzGzm4Mq4eb6Ag4HM2Ac9EP&#10;JVGjegDs0HNZTSvlL8rXCtHIxO/Kt85FrM2ClI6QLFiacCvDX5Et2JcYMzCSeaymipZtRgc1uNMJ&#10;qYpUarYxHqrxpZ6s/TR5y5YgQ+R+XdCzIl1gW1itxkpFf15sNFy75XL1ZARZl+8f5Oig0KhPVblV&#10;2abofDN9VgBI6Log7AIcOZoSEbswD+59Vl0sEIqqM2llZpwNHSR32XuQKIHG6HncWGz9Rn4g1Xo2&#10;i/FMONUkdQ6piZmz2UMw1RbKUJ1EWOw3s4tEqj3cTDxuZh0xLcWRE2Gyxsgj0KY0Ye7vGDVPQqm2&#10;JCmSMKBhPlNq0lf4czQXSkrmG6ZksFijelwTGOeG8y7sHADkBiX1NfDziWCcyUhjjHJESTEVbxUx&#10;FZYPPzhh07KqlCBHSc+uSEd8JKq47e+FniyhE6IN7zJCQcC6t8WEVSbhfeRvbofHTStERbrtBmkW&#10;k8LbDbu4f2VwCxcck8fjlDnqFPWe0USx0lku8Wcm0kT9n0f/Ntr9vEcKQioSP2XAVTWZsJAkIeeH&#10;lDC6HFQKI7pPUwXsI7QhwTiGNPVWPJUDogHgNKE4aRiCoA9x2TGDNEYRweE9F4MZarkeKsvOuA9k&#10;g15zOXGtZq43WjwYE21QbEeF60ppsqmR3I1zXcQeSaz9DWr+nM6rQgwvnJ952yo1zClq+456Dq8V&#10;hEx/lZSN1XTTluwFEU5QlYp7FvsyG6tRfX8i/Z5CP/I4yn/SyQYQjHuYepVjV4gtPQVV7ol3lF1p&#10;+4wjCHrWQrYbJpwMOyNNQQPW0wNPnD03xISJzkU2crcm2gXm25ZPWqFEOarLcJQ00hvBbN6wr3/s&#10;L2MX/XayEAw2eto1SXg7WzYK0HDgSm0BUPPssVYMnzlFZyTu79evz6+AnPkdHexam+sgKpfnGtXJ&#10;+X3K/FnJhjcXiWDcir6gJiUT6nr+TNF+lA+LPMlg1anHDAXfEo8g5dWarKgTOGaxLc/4Ha0brW2Z&#10;H3ZPjlH3haivnw1lwy2pkXx5tmZrzPXtVgwuuxI0GSpm1zLa9G6lPFqaMjue0XKZUZOZRDD4kWUL&#10;/oDCRP6ziUckTlJzzyLW80v97amX4ql+nXKJOfM1qlEgPfAWTHoGvRQOwTg//kpvNsv06c+0A9Pn&#10;HlNNL0b5VwXca7KHUunBLYbLnJpZPGPf57ZSmmooVWQfQrxTAEZjc9iGdIkmVTqHpDuaR9P6yiIs&#10;kS8B29Jw0SOlCbH2VlsaN4m2ShDKoz0hRs2nNyeoQsESuDeX+PXvf/mYEQWGlJXktkwE42z7K+Nj&#10;RWUCpiSwcKaH+HXpRMEbLAIgNXHFsUQSpa2mYM/gHLO3Z46fbTWG24cWFktWKcJjVljs3Uymuhxm&#10;7jbz+sq0M9ajQP6p3ueFd96cmLeAzsRfwzj0/JZW2inmCIk8SqalNN02cpxg3IrSW9WfFOo6bTHS&#10;E4c0TxenWIUgHUnDOcuUNrBG28iaW7gBsSlvdiP1/av+oTlxDEeniwxs3EwqeoTJRZMYD4dteWGT&#10;A7bswygHHa5ruXCpjMC7B0Xac7ns7OC+RnULj3e2aFXXlECgI9NRj1OPdx/tpjQgF136i3M29XT2&#10;z8oQjHMYV6DUZxCKAgFJO+2Srh6PXoFmwDsrXmbRkGfIDCQlL3nPiSOrj1dNsHQzdvlZE731XzBQ&#10;Zqnw/Wj7Ka9SkHCzqxbQB1crMThZXzS2S9PwSKtyRJWf89tXTswxM1LIgHwQuvB1SFBe/cIl5b9l&#10;tler6AjGLbG5tfq9CNqKwouFAVeGdN9LzncbudA4gDxASnGUWC7ra/qkpFUtLxIdjQxhCfOnWb8D&#10;DKPjGiiqvdWg8TxExIQak7gxE7WtgMGhMkz1xupSw2/3t5K663EaVUzve9iCJogc8XNwD7HJ6Y3h&#10;f6VANTpmZAXo/vcZCMbNXf/WIqHv1qm5SMakZtqH0dm170Ao5+3m1S43mtTKVXX9RBSEfkrJwtqG&#10;meNGgyJYCHdfLeHMYXCk8dxnSl2ncPPxoGHeLDorppbS3NlNXbHlNo7Ld2txD6eSOjORJJLjoFBc&#10;XjKOg7Zx59axf0KEv+Jc2WKdMcOqvlXUCcG4hbwfSViIzB+mMuRTNrS2uRiNjWHl2N755naTNPGG&#10;a25hV8SnrWq53YepW5xWlPryrUOfe7TmybeeoZHqtOZmXb4iWMS7uqJtii/85VkiUOXbUAuRUoyx&#10;q0IN56iea1R99F4IblFyN/2bQAf1tZfQNATjnDg6RSccNaypfLePNK6XSZtK5RHQAlmL2vJN6Bdr&#10;8kUyZo59PwIoFzaimlk3Nsf/y09/lCdyi97BoJw+kCWmo13F9vwruJIPUEFIeMjUKqQ7bFXGbcUf&#10;mwVqQOR8UPYTHoppQ1sM4qgCParU8gwiGOfT5OU/qiquzqSQ36l6oYma7udVsRZKYR03lKTnvSV9&#10;cjrf1jTYyNsL/b9pN7QvDZtTCr4PId5eNea23NqOaQKcMdUbldhMrnBKS2Pq/bjxoyRdaorHcXV0&#10;yziUOWsXRG791bUrDLvVvhffs5amRtUjfHGa2BDL2sFXafXuJ83ZczsJxi0RlmQ6eYXe+4UrKwVD&#10;sr+SBmi6tqwIFuWRKm2h5aIw8rNHjrJwY2Sbk+UJWsLFG9/MFW36Hr3lFDbksbaGg6bnSizhnGnz&#10;g+/CZ6X2uGoXxvxVNRccAbKuX6q/+NlunmpUsceoKueuGlQpv7KGfAB7C8fc0gGI1HgOw9U1wTg7&#10;auwGN1xOUSnaJyQ8nsylhGbMOfsxqiHdVDjwdtu1USipbWhqlm2svJaQxFvymbclYomFmLHyENOD&#10;bMM12GBIl2GzZMthxDHPZPYC2QCedF8yUDYW73PClzp6KxPma5+++jTjO3+TIfIVvZNTWt/p208f&#10;5RqqQsl44k7cqmpUGzgVqDlH6q8saSfkBhGMcxjuKjkmLDy8XGIddX2K4RNNmsGg9z4TMuGRFDKY&#10;tU49/WIqUlvrZif1LL/1mH5zVjzysAZnfoEqqQe72YfIDTpULk2GGNPFQ5Tos6OVPEaWwa1qv2KL&#10;QWPhz03uNvy6zPXfhqx4ZuZbLhhEICuCCN674f1XEu/M7gXE0NSo9isf1hf0KD9tep8E41YJhu9w&#10;ST6LO39x8TNimbyRx1CQzuMlkaJMElpTp/48RwPPctfsmA9xgUSYEK0modqz4Q8PyvDU5MSmoh7J&#10;A1JaLjdq17/wZHJjWduhUOB51Z2BvS58FLUdWwKtK56vh/A099DkIhm8r/iAHxbdwW2IaBXxqHDk&#10;FCOUalRnGrut1AW1pykkGPck1ypqyfTBM0q2kDlTplyTqlpC3GMn0kNIORgOrkQmdOLJ5M01kpdO&#10;lDAiZtfqKLqHcD2imjqFwy5+0/0HI4HTc/VDD/ttbMuRbd2DUmxCyg5GkHQuUv7XLVu/mXpJ09ZM&#10;FK+m/zrABqtvByTu91fIMUvuRwCMA+lyklx89IrEnrx5jWon9R5NW2GZqnUnZuSlNGlxex4qvurU&#10;QL9szuLOy8r/FTowM+nh2s8RNC+X1CBJYyAybGDHDzbVfCrtus4N52y5+xTPvkGUGSG1gLvtQy+x&#10;mS1bdOj9jBWs9TecqwJNS7WUNk4BZ68fXv3XqnquRbu2XUCsav8Eq+tzoELnnEc3rBSQStBCbkyN&#10;altLlMqn20rH00QwbhII0uNSKE2BuOlGsEncetFyhjG4m6RNYWNWBXCJx923FKmpPnbCWmZzewmW&#10;MqOlSF3jDQsuysabUd5fiL4JWXRVDVxbFropSkFdWocl9fAO8Yk0jDPu/p34812jClNvG0c5loqH&#10;JRjnSj6VNWIXHIu8p8tsqZXYJq8gaFZJGhtTjIphXi702pXU0EWzUIkgxtdoWryXHyc3c7OEctpH&#10;B5rCozF1EU7e0Z1uHg9WI1cUL9/x31bdqR+q9DlhtXl6T1IpEdhjcJY3SHbvWd/3Kmn3z1qNahOz&#10;FR1kp0iUIxjnJwyQ0p9L9ggC9yLTsJBvntdgrTvdr5kzQkrxkvh3l4vt4cj5rTwzg8trfFjkrB2T&#10;XHQ3OVBnP8eGPG/QzZt1JxLTWg5M1xKNTltlGBh/ymzxXbS9WqrnGsGyNdVybK93J4jfZ5EtkSu3&#10;h+oUYuLe2uZVHwjGzTX8/a58oR2vJueFlsCJEpzDhCTqLvsu/paIvgjQrBpv04Rdk/jbQ+vuqhdw&#10;4/oHCSxHdXZ7+TQMq8yGhGlGIgzxKFvB+IJUTWgUdNBM5ySt7Bd9fpCjFPyJDVw9jsjviIYQi7g3&#10;kHcRj/eoyAnG2YgVlRlMkj2OGK8jmx8nuhugYbAeNl3lvUyHdW46yak20GeDyiJhgFHrJiZ5Awb3&#10;2spK4bHliot5lbC6vCfda0ESLQ4uPiksh/bpkSnneSjhlOA29G0HyYvPeixHhaPMuLNih0jaNsVq&#10;VMP+huFx62jd1Yp7gnE2HG9RpDXWTkPCFsekM24cX0QvyWmc+066Y1dEwVTu5IJSYMdHeVywLRbu&#10;KZXH8XZ/R0eJMLVHzoXLrJYWS9ttrlWZxBLfxKV4yKUuV1btcnHmaT6pJ4q+EYYjnTgfqWDNu799&#10;0mdBGtBeKK7Bbb6z6limakIC87NF9Cb4Zl3q23xCcTKtiFlGiv6acoW3q+eQnkBRhSALPd0y7o4p&#10;/WMtbBQ7kXYq6p5xN4S9SCN9kox/2/sGlI0LZktkzCw53981GDmdsJPK6CGRKhTO/geISe103+WB&#10;0uWoqteOvlOUS63o5sJ5BONmG6di031pemPF9/FVMQKBOZtaD7E99deomGTbgSDR2IX6J0yIkNn3&#10;Zoh1EUTdJkLNlw/6798JCXHhwlDD3LH+s1gd6dd4sLc+1rdQDD0DSkMjFhjodElnvhSmPpgnSEeK&#10;KWo5iNLbfYIb5RXVVZJrV4LLWi0vRKEM6vG1ua8nCcbZM/lyW7YzpjFTIbvp2sbRnLjgQ6Tnq26l&#10;5jLcYtLKrk8wV5rUytbkbQfXq27husSQW2xq6rR3wmBd6lUmivpsMHBLptoO2m0QabpT3XnFNC0I&#10;nbzfTenA/MBToAwEbITbSJfV5vvgTjHgy5sHJcHjpWpUZYSYb34qAAjGLS3ktY20EZRzM8paIBg+&#10;bS64caSEMx2ylqwi7+T5fprHYFP2a0qyo4s6bTlCoC0afA4NI3Ep5idlWAkmuRvzxPxaz7Luwi7+&#10;SlCha+ngRHjf+b/5kaanQtTMmSTSFfMXqCy8alQ1iut/p5nnv2KNah/HLCOYRdh9IhGMMxkG3Ikf&#10;8hx/ippQc03aHl88JtmfwS0m6ZQGNTNpU1RYytS1zdwejDDchF56J8d0X1eFufCNqwDeqLrm6lk0&#10;WHB63+tbMEQS4oq/EnQjdePIH6/gJz0CyILdqL/yLLQuWqMqI6Rb+elpmooRbI5gXGemvJC7dIFx&#10;URqTmncYUqNUMwANsRvjDqgoeEC4raQsqGG+kqb8CCn2JpP3C3e5tmcnYJoU2fI4neoT47rOTn0x&#10;xn51+GrZrgPTvA90B57JlBs7qT8Nm7ifcmGIrJFMWMDPD5L6CK92cnXDiHUY3OtLa9G64sUzNaqH&#10;XzFSBaZEPpzfGv6gVzj3iWCcmQCmoY0OQT0oSlZTBYz0m3052dcGgIB7TeozPcZCtE8XfOTizzK1&#10;4KKUXdLo+L9BNuuNlVAeF5DxKT7DvsJLrL1ZEZ01mu1JilpgHTEmckeIwZEsK9Vf/oT8GkfskLiD&#10;ypXDz1FoDCWRxlWZrwLvJPGHtb2zxmqP8Idrg1kvEME4BtUKp2Kz2qN3YZLWPBD1aN/fxV5yJB+o&#10;gi7a9/sILgyKi1WFEUbs5b5phvcNTYgTHcOQaiUOuuFaI+VoVg6aJw0v5jhq03V/My4ZnKJA8hvW&#10;QX3qOegO9EkeViumv+1PeF9qf34+FS56/XeNKg6zGsStM6BsM3e/Gx3BuHVlvujebbF2cvl3ezRy&#10;7hz6jUERg7rbZ8LzUxeL7kkNo/SJWk6mNGvPqNq+mvea5zcoUhXDDONCd4mZOsG8WGGq1M9xrKHm&#10;eKuxwKqiQw1DchSl41iv+vcrGmLlNxPloiDd5wliKW+vm5a0N+RQI+U7SEYL5GuJYJyrQBrZztlb&#10;jc+Ub7ZNk+adTzK7jBXejpLa++LLqAIhS3cIemH79mZ+fZhaPNnffHmE+3ENT92gpTX2YL/CyLbC&#10;JjfPfvOZ6uLnzdkLxyx0rKwnkSy4Unb6M2qKWFHqRnEA6U6AHWzZuNvKqhURjHMSVYY94LZEh/Kw&#10;iYbUBKhQeBo0ita8ZEmArRpHkXtK2tJ47sIOEOkCOsCiVGPfvZWmBD5vPdZSXFNMgE21OS0bDqbd&#10;Jui2cl6wekoVOSWSbIlGlpxnSloznD86VXH2znSLmyPJkjso+DzgqUZ1c1yjWqvo9E5aSATjJsW6&#10;l2Ohqj9JAfCnqYJyPChLB+eLhcfh9m2x9GAQmCBl+xCJQ96IPg6ZnGiFCdU88CvFTARLoWviFuKp&#10;MgXLxkiC+xMrDGNYEsMQ9HQkROKIvpEeofxPM1WR8CJgG8367Tr3vnEclNXQ1h02NrY0vzU66Jlg&#10;nGEXHZcuqGH9EyTn0MDTd7/CV1GIlnv68MDPLzNEYzZmerblFlPrOWcsQH4JTHiXk8PXmW37HuYW&#10;PkT5TNuPfAmZGFocsbNu6QWViILag3FCESA9XKfh8G/ElAvs4nGCi+vwVMFPaTyCcd280q6Omii+&#10;DpW37cG003dP7lfqlXKRi7jLzwz8xKeYIz1khtR2bW0OxISpb52/QHho965FRQ+PfOr57BSuvsbJ&#10;NnOzHkLQsAqVzeBID4UItmBWQ+5PDANX0Ymru/e4IgadJgPLFqwZwbjOEe/cMPV0MF/GRYvonc0k&#10;5q6BCQuktWLpVIEtqdWqwhhWOxkWjHaMAhnm7FTQxNxZSczbuLlujIlpyDZ8+miXGMNidW10IJvB&#10;kUyYrcGaZl+FGvaDO316qmC1G4ri84A/NapybHB/ebrosgwY64z5b4kIxvnXJqn+FUpnK9N0aWPy&#10;lL2Yp2HnQW7rk5lK3CbHie7RyN6XV1VM3husyY+zGJhkiGumxIQE1m+ZFmM+oaWQsnicRNXnw3vc&#10;siOk5dL5mUbGXzskbr0aVdlhc3J8fvA9+kFtEoxzHjX58sNIFxRQPkhO+fdIGAyyAWnzbAWFKm6U&#10;jnp0nzgS/YpuDGxhyIy1r+5+P7YdILjRe1G4ja8HSDmOlW5Xbvvnspur0Ku+8jhH9Yy1Bd/huUY1&#10;uYbUFQERjJuqp+6rmMxBJdODrrYNKOHm7lO7kS4oIr95ZCH/C8vlWq/tlAA27Hc5eUMlcVtzwuB/&#10;QW/YgGk+dkDKaFpMlSYxsyATtcoh2p4kxXm0wrDxOvV32//MVLj1dZfomFkSLx5qG9EWBRSJUiGU&#10;LHb4h3ncTVklljptX7X2db7VX8HBqSh1/69UKPDiynfRpoUa1eOnpBwRjJvqA0lWDRWvcL/3LbOl&#10;/HLUyXtbbFAmqZMWWsYoChl7uXA91GyGkOIL08cbR8IzMRS6CrUSJLM3a7yA93jlfFdaTzplalwo&#10;l3ZzCh8FoJvyT0hLOVf5aBSlGDb6kbIfImp+1QsOroobrsrs1/sj+XgQr5Em/9+pRlVu+WmDNa2+&#10;RjVcGpY7BEQwbmCsmGrOWmzmlYf/T87GHXNOa2rZ169tdhB9BUR6FIyieSeJVZaC1HwNuaqF8GJQ&#10;VLwPdIcGvSAnVMauGQnCPImGPXkysT00W2Xlk/+Z9BRDhxpmxqiOIrh6Dvp7PlAIV2qYyR6Yu4kS&#10;Io2o1oJiB+ziXKMqwhrV60QwbqAnkEma1fsSmdS5POYShWZoU6cbvzw+UoRakOAT6ruHB4EZDbCS&#10;4FCDLRAT5hOLMFiikPjhGYoVpZlOJOXSzTUKUxBbUce6vR7YibSa7VzH1m/ezff97MtWCRx8kRMN&#10;0/4ELaIhocgHzJsYXGIe5cCKU1VAUKMa50DWqOqIYJyCI/tFzvkIRNThd/7mKQl+1XcxJ07S+pq2&#10;kDRSv40XEE5N9Ri9awpeZDAnZQKIBxdU0HO4xtWzCnvxTD5RtkmWOcywBVxhw2DtC1HD46TFLTh3&#10;eYpaPrSHk7tX05+MhLJMxYzF1pZyzIyL9MNhjWodEYwz73emModT/cIyLaKYDecRbkj5+pvJGW0k&#10;U5EhdhEK/D8UMYK2kMGUlUzNDznZMgzmKku7lIiT5zAJqYp9YO+WnvDVZqMJtGju3FS37BULoTfT&#10;gR6yfn7GHco4S9zxOSpRMsHajxjKpBvL/prhln2NqiRqVOXo5tF7TxPBuNba89qfoARUF03+VjP1&#10;hmTHabs2DlzSHEVbS72kaSQHn8KyEXRusYabbcAFc9dlfpM46zqEtN1rMe5XXlK9jyfrNRuSEk2K&#10;NKNgOf/UcXQJ81qIlPcssIfedrsTyV8Ti3sX1qj+u8//cKhRza9Ahr0fTwTjZjsAUEhyFKez0mSH&#10;1JmLqLZIlzmKOoE+vQvtIXMTt0/LNHq9ouExYIBzSPale/w3nrpnYLya2GaJauSRzb8QZSc4N0YZ&#10;NsScNN4Bso+i7v2jF1wo+GNmwWsW7C86caxR1cyRe3zMSzBuXpx8zZdIJdClahiRuAL1+0qxNDtt&#10;k08yebLuXpaSnwfE6lzb3IqM8ATNBclkCeMLZS1jccI6zGi4gGg4alF29hXunH9qyBmLhm9UyE8x&#10;E2Frxk/uW3yOquXGMr8vYw5vJH7LVCXt2/w7/b9EPCLpyOUxkBzBOJNU28pa9Eoh9ofU+O6UOxTd&#10;Jbit1CHbvG7ibiOvpXggbC1qTUXAwgJNEA9zJWMUtGJ0PaUadPDupBBpE9jTpJQJewFhGOsSepum&#10;FvQncF+e6YDtdv8zRzXfdMV0jerryM8Ah3wzuHwjYMROkz7CaJ4IxtnYzvyIE73TnBkn//YmaQ8c&#10;MWSePUikvN7wZaLeJpk1NeuGkXGrNM1BlplB/utbhfEzhSgtGoPjeTG17nOmuqi8suk3go/qkJ8G&#10;6tQho9lAg8eRiBVspVE/vmpUf39AZE3+ADWRmDOvXzdNVYc+aclDHEQwzoYXIoqoociyYrCxLume&#10;Ws+gb+JEiZMsxAlkDNJ0Ngiz0CbBX+NmtaYLUedgcEyg7hpxLSazk7NWQwUhEx587AsDTen6W2kQ&#10;fRukJDWsQqU6UotCnYqlfDNddZ9yz7BCjrIs549c16hKAne8XMCH+jmZk+zGHSIYZ5vyeiRVYSM1&#10;XEsyssXFj6TkK7Do+OHuTjSHAt6eIvyVjO0dUEjpNCvFbr3WSNMSDpjHFZQp5RLJWEUEMw8+Wjsg&#10;+GGGbpi3F1GNkeoEN1OHLG8cUemxg4tZGeA091igiJq3NNQOXU92rQ+TUGI7txxfJV6y80LoQo1q&#10;Q4X8gMEmX1TIdWyBdqfd5yrRzX+TP7VAg/1AbiQtzwZrMIOQsYewysQqYLHDZBNcuTBgnhBCswBc&#10;Y1Ux1n2CpehCJn4lpqknmBvh9085EGJrHEahheg9yj/ph00j8YOk9wVH/YzjaVBsGRT1j8X6EgR3&#10;EtWc+wSxr/+d+T+J/gpXQF6fftLlwj6//9MGotYbHVSYpkZ1U9SoTo+UYVd+mRnXwU3Rp5henqeT&#10;gfDpdnsxcqI72NAXIS3sKs2v/rt6/8VXzWTsWk3SUKs0v0lYYLgJsxryRybYGkpNrXbqtGhiT9fN&#10;vw15yMPu61L3GXChoiA2p5Kjy422ubyhbhS1XBbTaS/3UKodCo8a0YaOJVC5em+gLXJ7ssODjie8&#10;a1S/TipC5Ah+hUeG8kaPGtXeih06Kz/PWyYYN9WRqKpgRykO3wKuIjllm/zus8KIlGIGF7yB/snt&#10;T/Oet1KRyMSQo8o5XiXU38fVr97qg7qt22t578bUPqAWpsAwmCWDBspR+z9+iLXtj5Pa8NS14tNn&#10;ugepk1Hf4Ut/vjI/ET7X+fcHiZ/wgtvCQeq746caVRwazH0wuPfP+xP+Hfn3XxGqO51QOD8Fzoph&#10;N/4azqtn/g5EMK5dYNnJUZGYw8Qg1jvDiNpNRdbtIDGkvOByWVahZOxrbICrg6sGM+oDbmJmdF2b&#10;GEKfbVZgjHk3cAqoBlXuSKLdvck4rcfzi6r4lNhcYwX4zPXMvPKMvoGQrJKEXbGybmNO0BuO/0aP&#10;//74yZt7I24nbE7hisiP5kF4XIvHaXphbe3mqJoyCgNvm2DcbTdOWl8TidxgXOUtpIM3kseQkGgs&#10;ybVLJGlNRca+rArCVYW97R79rXMg6ncSXFiDNjrYJrSd0ZOiSKXpoZwxVUuYGNEwabtJfg0cLs2m&#10;E8+PrHT7w1EDSLC9plzXlzNp2cEdvoBRzG5LwHZRAC5ycG+2/jsXoh7yfH8z9fYHYVQG0VMeLxHB&#10;OBdxRYmBoIhEqFgdBQnF6NJXWSLpvme2GFAFG71dF7ZHUzSDraB38t10rEXt6RQ+KLwfrH8M1g5j&#10;wDPX1rN1syxjlz0KxJOuG7hrk7jh+ZH1D4jKFSBDjte0+1rU/U5HkbIhRr2cZ4dAlx8S37Bmw5lU&#10;TzCJOdiNnp1g3ED/P8wNloDFt8RA5GgjGGnEaiQL8UDeX2e49XBntJgiDp9SIM4bhawfTt8IJDDr&#10;JiZPzHrH4SKjHncjut0n1l1SV6Dr4qLGdHV4QGPMTySuZSSFpR85P5dPk11BZjO1kYkaVcDuZh2a&#10;0IW3+O9TQaS3zPtH2QNV70a567oTjUJ1gnEDXb1MurUoQhpJ+DwpXSwWohKSmhNQasG+MZOcpPBW&#10;7YeCwuq5er+u9hXcQ5d3mjycurPvJzaMe27KlD7QHa/0xhuFmZMiRz35yawY0H7vIS2kNj4MnrEC&#10;ynmjVPIuPBCUTgtfQsMb68rx3+hKRFvRwVVHuajoaWrGt5g5TvwhwTid6zb9Wy7PkyZ5iRzzzVy4&#10;xSQLsWVDt5u6q0pFpCC5ibAmLGQuSKKooK/9fkNsp5B7D70xI8aW8sEk+V2/VFli5UxrrbBCIYTg&#10;+7F9EkkXvi7/og7+3TlS9aZLwTEwvukSuKOZAtWqicZYRYo1Z6aXhWDcJM8G2cABCQHoxCskm8xG&#10;N460JXAGd64bU+EaukQGb2YcHJDipNHDUk9h9qAOcTT3vhT1mA2S4R7suTpaZgnjRBHIYG1zprWs&#10;Hccu4ORj9SclBTWq8R/eP79Bup1fAyvj52NMuct0OwxOFRxGqX4eM+GwFQcj+G2Ge8k/JRh3yavX&#10;VBdCl84mpRPCDb7Wi4N5KMaZDTUcSHqeZacPR4pH+xZ0+7h7OKVPoN5+335WMcYGpKiqxMN2Z3Tz&#10;TXnm/qY6QhJ3K8Q1yl2Dw8csWqEH8Ua/966SXmvMu0nJB29hw7gValSldMei4Ptag9UEnpuL8UVH&#10;L/78TDDuthMi6nXPXOcCGJx62WJwYhdJs63vBn+P6llLshTvjH4WMrbl2P5arPW0PSEPGzGv+eww&#10;LC2h2GZ/sYx4NFh5qTy6I6Qjh1YU59g0bRdYG9nWUXRTqh1E9PzGsJXXBQgv/3WJhnHFGlUXrnuY&#10;BtRplGqm1almuKVk5VdsiEVg1wjG3bA9tYo4VXyaGh58TdU4snbPoSrmIVHPaNS6+Hw0KqI7amR6&#10;uw2x0FVahjfGT0bjc1w6itJ09xqzv30ODwxvN2CpvwE7Ql6PP+2rrOgQYJQisqezQSr7Q58Vsk9y&#10;l1Ipr2RVg2banWTtaIZNRaWedmluh5GpX1p/KV6jitFRZEWN6hbUqEpn9Z0fJezRRwLBuJsKR3O+&#10;BkzXaAPJ8twQ+SQ19qSjnBBtdU/P77FcsYAvLkGLIfKzX/6MWpxpOgoT8bhxTwZTa+4QC+jEboML&#10;EcyhADJCpqX7WNhi97dTXSqRuGpNDHs3GY3OWJtSLf6ZuRvQhbiSnj1ZDJjzWkiTHa3Od7vPfV/b&#10;AebCOZMO+0+Lud4ycduVZaUGbL2TwIpgXD0XVkFg+v5u4WsZtGNHkqkwkGgpqcgVKDWUhFWh2Hao&#10;zbwhe4sboFXBDntffBqc+orb3+MaOlar0UzcCbBHct8Kak3U7RdlxL1sQxPAQyTuJNGci5rjeUlE&#10;Mb48LkZShbwwKM7Z1KhWsXpQA7FJze7KjU+38p2npjRAzt3i9qMbLsz0gE4Y2zKFskbVsuyH/dos&#10;3S3BOAN+cy1eX0yj42tz+/EgdCnVJPLVAvE52MvyBjMY2fSMp42JNzTqy6y1iMLjRWN8LD237A6D&#10;ry5BYot0//7ZSUlvhD0cjsxsuNy0Omuqqar79vpxqTJDLTSsKZhHCatdmzbodrFPZew4IG4HBXJA&#10;6HalqajhVWUWp5SEN9hwkas1qlv/GtULBs2DjBOMmx0CnF42aCY5CGtRjZm5Cx1eT5uYyoqi/0fy&#10;66yTe2+uYf/6LH9O7ozIfO+D/js4qHUUrYA+zBzjEfV+o5By/zBxfTsHSzN03UmumfVWoYLgTT+E&#10;T7GaOpUaCKcWWKdg9NF7hwPS8Gq5c6KjPLd074Xk/iOqVI9aFA62AGmNMZz9CcZZtR9b4nVTaviD&#10;U5O53q4VP0W3GTSkBRzfMCYRP/efd4hJPTztKeoO4wXDysSGMGVmjmV5MjSQcZAmqruGO95Xc2qK&#10;0TI31JO9MUKQt0Si6/vX585IDbcdhjVANDhCur/2srGH6OYkRAWPZqazOUCaDx1N336HJxIAEe9+&#10;mmLZc729g51lhWDc2J3ON4GSbBwrNsSY1MoTzicYc3+fyRhTgkBiB6aWcToIOz/zWuZqw1NjuP3B&#10;ofEwrcB49x4JB2x96Zv3knA2n7ME1Y3OyRjHBXMR9GpILn1Eam2b3hWp2M1nOG0ExFK7j8hXv5P1&#10;5PfdxSEBSP47m6pIjeoa1XtQOGmNiGDcVZeoqmcwFGdKqaTRVrRCuu1ATE71IFnVOWEF1kpsT6ry&#10;wDczrxgx5fnnYJNv5zLE40b69KQka2CU9E1xMse1hxsoX5jzRjmKoT8XfcuUQht/34/EpIjHlZ3S&#10;qXIlbvuGcUHMDsNb+QsZnrTEfzuNKrGH/e/1WNKI1S35wT2/n2DcJXV3B/SNdsqQrLN0Okg9PNcP&#10;uHBCZhg3K4tJHl2s4rsKKqsLNr6YED04HJgwdkOy9vLBJubh0iGr7AjsjHHsnAoXIibD7QLC1ukU&#10;peg7P1O+qHLik49tlezsUb0jSPNg3n8ryp33GGSfB5fLHJKfTyUGZ+xniShBZ6vLl0qyuTQNnGBc&#10;C8ETBRazKXr5R1M9cVX+ScM01J2QO6p2SE9WL2Y7tuQlgnlwNxczGgvBzF0NClpQ4/iQHuNuYfg3&#10;bt0aw00GXmWx74lvI+JDUUk+Jptj/mjdSpHW+/3kyAeAA45qVDUMLglLvJ+7KhozoKn7sFkbotj0&#10;/JGsQSQY18jDkKt/eN9rIYhjlivy+gT+1A5p7QCmvWUiM9+0609/+EHycIrYR09X5ODUa3GuayU/&#10;532/mBBr8vkwlWLT1hSLZH0wiZQwBZiQQdJAIwWc3yEtUqO6xaY3hM6SXJCdzVm9aq35U6zJs8G4&#10;TMMOGfKNYbfmdXKznx1R6nv/VUosiSrI4v1TKbUNVudGazPLAsKOiR2L6VIzGZhNYxpHGBhZrRMj&#10;9l7T2W28RsxXsS8mmkoaM33iXcU1mYnexfF8pAf4b8j6UavWqEor8y31K76Qqy/MjJvlCGa0uqbc&#10;NfwThsSW1ZmyTQy37yG6JY8wwNtDbdQ/pJvqUjPkqMPXJwY1THDOKDvb8NClWB/jyKVsFuq0Bi7G&#10;7GSsN9zikLqm0/Rc3YI1YmplfysS6c3bK9aoylZfo9rJUYy20ndVyhqcQDBulNOiz1YO37Jk/pYG&#10;wn5ckfLO2UHiacwgJSXjKzgn3/YzQBjyRSj1M51pa+VB2/1AabIAUY0ZozRoBGRVoVxPyGJ8IeyT&#10;R6NuduaBOLWvqfFqqT4yTzVVJIXeVdWo/h5wVaN6Cl5klteWkUcNaGJXJ34/XYoue5B6n+ONvPRj&#10;Axpdmx5S7eBmbuXDecY4MyBm+0C+bQFDTNnxmVNTt1h++Aj3dEI5m9eOSAOXZRiIM6AjhHLSdJdv&#10;HZPsl907dJTc30eSyEE6DzN1Cxz5scq+tjISYyD5Fr18jaoL079Xqj+lApFTghpVqartm/IwTpwt&#10;ZsZd3WKplNWbBkKCCIouiPHoOsMn4ktLkDpYh5unWX4E0h27gGfu6YTS1HFhfKrG4sn6X4JIBsMZ&#10;DUN4uW98MhCAC792CIh/Qs9fPz8Ug4M9W2x6ZJOUkuDo3JCaS0SQvYW/40601udGlTWqK0Rf+1fT&#10;Ex6NYNxwHjiVKGrMxCCvjnTVEZGYn4TKXSYq9xyeKeaDkBkW3vRw92e9XHmMQXmF7iYSapgBvbai&#10;i6aJoff3dQBpkE4vGIXB/X6bJD9azYfUCwhm3+oKW8Boyr+Cnev2KGtUXRnBKzWq4kWeRKd2J9A3&#10;xXXc/VwoWmSUbpCLUs2/MrPLYFwPkMYqn0xvOAr4klRsj4ZJdzV6Hu78th19I3mkE6Mo2kb0s9OL&#10;21FZQx7zlAEX/rC+20CNcSvSPlkcN4AB9XMu/pV2bHJTSBH74ZUWh8QJfz+baxhXvh34qVFt4pFv&#10;g7v1LwrGSTcxviC0SH+KM3PT+prjIqRbRt7kKO71E5SPHni1H7EzM7d5oDW9VdZorlMWDXUJ7N8/&#10;j4vnwzc3VPtTRG+ZGti4mZFx2qNnS7hoM8dHDEXFGLapNBNR8cHElYJaHDBOOkgN/SJlGgpKzjYq&#10;MQFk53bgBocGNarwwpCSrkWVJZWyKHR0r1LW7wdJuwyMfKIZnidNIS2En2QNmJBKJuFGPzYmtDxI&#10;ETVN7sjDyiBnm53+kPc4J8RUQ+9gxOgGKfn6VIMD2B6l8HyYkm/MVZiwZcOl8in94DB5b+NR0hlE&#10;GGMINGdq8JULjjhJZ6SKPkPmpaPoNGRtWUn0SNXMBCh+Tp1/5MqE1pKTHOF15N9///38/qXgViXj&#10;t/AxIjWq2zGp1HGN6h1nbou1uW0ZzH8vqzjc6edUE14GusZ3CtmxHibeKJLM6PPMQZi/7ZRDRjxO&#10;s5jTx86aKIOSKUBg2DNu6IJz4vDWPxU0U0MkfZ5lG5bWhNERz6QhgI+A4QwOHsWUqTLQWQrSpOhG&#10;Ehx7gY2Rjp7uOEiYulBht7hXjeoPvoavnwd7YW1/taufnDj5g+FSfnUGuCwmfdZ6WKkg5TO6YVur&#10;RrWJK9+Yvt0vy/1zLtutfHeYvG2TdL9/GiDjbJbquZ7PlbMwfp5kyseFT1nAVZP/ZHfWyP2EbDm6&#10;Vdx8pu8S8INtXtWWdMwM065bIEx1JDn0QPQoyRwFgfStU9jMME/Gj8XVL1rM/Yv1jCtXp14IEKqy&#10;AkWnEyLn+J2jOtLVuIXgPG+a6n0XKpMGJTc2tJi2QKjOmjxm3mZUgRqkp8WfxrceNWnzZGOlZpjL&#10;hHMgQqk83oh/8en+PmiCKkPFYgww8hunPCbd40ohpYBMU8Cm+ZY5cZcYSemzVZVlcLyYnkmR2ID9&#10;SIeRawjdR7sgRd6pcNi10nolwcmus9Y+LY5jURqpr8eAcZ3S/JuAL0wwceGbhmmPmW6dRgrTSHb0&#10;s31vBpWtK0j6EEjmIQW2aqJH2Ln9HMYJMT/LUU9uD/yvebQ1ONxLysiVzEji4gNSh4y/cKijMq+J&#10;GA7Vb6UykKQX11qCgCAJDtunW5ydXUjlzf1pqp93l0HPOPx8/hFNXIkdHh3vSdZJ+v35+0GLc3/2&#10;ZXTGQvSFg74LZtjZRKY17CDl/GHRjdoojvIBt/J5Zltc3SqHySzsrHe3smMfDsM7wTHIsaZRscYW&#10;Dxlsgsm9I/dA+aMi9tH6wXTim/Lgsx3Cay/SaIYmCle6RtXPk4kAh/GS/90LZB6N0xVLQz7M8b2C&#10;VMi9Zbm2qlUvu04hLhIOGNFlpzwm3D4yRtZUu7DHoggSSSZD3ML9DErKmDEPIpjDKFTCxiOWJppq&#10;ZD0BpghtnwtLtutxpwd7GvQmi8rdFRHdnjv2FJXzu0KpZExh1lXeD1FFWKP69+tpdAOsPk72o8P0&#10;hn9PdEqOk5j2Y8hQyU/fKzyFzXvQDNlU9gEkc9vZX1GcxlkND2SMxzgfJC0nTFw0sbkcgyL/0Xjc&#10;00TDToiIUY/m2gfLvCfAaElcB5jLT3KbeDNrSuai/iESZVJcSL+KodieyDAk96mtlYSROCFxUCSq&#10;o2SJmDq3yTclJ2lKb9a0pvSsZHupsH+cr8CDO0XKRG6OQrii5iEeZxmtyG/fYzZuQlrcA4VCpkrW&#10;YOHFgHUc6Pa1eJwi3g2cf/CtzLdEstLcSjSYmRFE57hK7sQA89AB66FC4btG9YxRbLveWdKh4X7q&#10;iIzaSktEMK5yym+xs1sqcJV0xL6VeopRWU+MaUWn5ZlPTrseqgi/arCovkjFmG0kc0riozkQ6oR6&#10;rT1A0BcCoKqfzvbDrH9fHwxB6NOTS+lGtgoQMJtLZ4qbJGReSiL0sMAhYywoiaY89ujfQgUJHWpU&#10;EagMbzWq55ET+xpVvXrUOIY3j6/ojxGMi2nSTD5LfhDE/jqS5TAJTFuG0am7B3saqBkJL4GLIt6y&#10;okg3jU2qKc9GTniSBdmGQ2C2UuEmD3DA4Eb+hOSmiNgYaYJz6ejJnKnwbP3ecEYSM6ep9+JxWXz3&#10;RWH9w4OkrRI0Kb4MzgDC0u2WFIk41TWqYQu2ulV9AWZoIty7aarpGlU56v8eWBhq3C1pt8VT6fuh&#10;SmFLDMqM7rFmXCZ992Uo2rBPI/ZipoMvabBLIeMCIdLjwrMLhkYGTG2WmNPUPWfjVCL3P+cRB4wA&#10;w2DQ57SlL2K+oEQ3wTWcPcji81KmdG02XXlK/6a0O4TelE7yhdA4mjSzZcFQZfv1fIVB7Oez6vv6&#10;Ofi1HdLLMj4YFM+swekEDbdMtt0cVTmuyfQZyNBVMbrVT48E46RyI6PdIvL43RZoDeiiGBao2mES&#10;/QDyjZlQj9ceGd6wzAmZViZURLWGf+52j34HiOxNdLmVF9A2EwJgh7htYAl2D49/QuGYJt/eK5cu&#10;mw2HGQw/dsotrXa1usByqyH3zkc68lX6lpqgKSOMd37dbo1Z+NSoIub+fclvgSoCC/BG4l5QWgi6&#10;paC6Ijx3urLeuCe+UEy13EH2KRDjST8jI77dqIx+y4erykhKSipMvpuOLpOa2K1UHE7k4pmcsCmm&#10;fHgZak4ouSrENriVWHYJ8rlvQ3EBCsgwlkYfMem4j/3lAnNK1B9RiCqD9rAONZjJoguFKBcq7LA6&#10;q6PU7S7j8UaDoAtvO3BbZMYbdISomcSPv1PkvvKDbxSo3OmI5Eedygfv29IIXXGOqvwdH1Cj2mrv&#10;kMiLtKrMvj2pjE7XFN33Ins/145sq3Q+XjgSiP6aevPDrXw4k2yeM6X5Qn4ND3uyAAx5SvQvSmUL&#10;/FnchZ6bOELRdfuC/LsfdBG0bVuxFnUOYyiCi6HPH63ueXBXHSTce193fochU7ljUM+ye4ChRAw6&#10;xyk/7j23IXchSf5Qd0NBQlx4wVQW3nZ8A7EDRkQUSQZ0VxqRBzCuKxKn/N6GtYdRBIdevkcHTrhx&#10;JIWYw88Nk59rvV6Yz+F36+/mIYDuSTpU79O5C64f51pTcQVPTuqJ8ZSK1AGCP23Gl8SQv4Va3hat&#10;80rTn8MnQmWiAGqUZFWN5xMM4n6IKrJL1NGQSe7X/J8IPszz70cROaTCIYAppFmLuul63l5DAPaM&#10;022hcvhpRkW+/1x8xuqkTOydbxpKWliBhJ6Q/Rj+5LEJmfZqOLO4YyqlLh09vzuYkTp0PsMW89tI&#10;w3zlTiYbs+Sl23INKUpdEIaTDnxY7F8xDQnKlHXICnpDSjF2Ves3mH/SHllpNHCtpCzT8W0m80ju&#10;riN89WfO3kf+g7ZG1X6RTTQZWdRS1oG+KUA5Bkql/mZ69kvM5Gn0Jj1+j8Epq1PJEn53fz9zkwWq&#10;VR7wlLcpMDIoZiivvDG4OTActfqYpUB/Vh2NfYiztdp+BW3b1p2R2rX2XNmA1QQiLKtta8ofwyqM&#10;mn8uzFEXT/QHkT642x3sx6oafZJDppukymr1s3EvMLYp2A7pH6QUEdym7/kPL63P7B10ZPhSA8CR&#10;XNi8WvXBVEeSFzxd2A/rkhWYvr+hfel7M0/iCaRTRp4mGgPc5cE+0pwUpA4L1XssxMKpcOOZYew7&#10;i1iq5AOCkDUwKcaM7rjuXaOKQPLggfGSwxze2XARbO7cPCSjbBZKvR0jobPBOFP7JLfnXqdiNo19&#10;ZDBsTcw0mZLctcfyzClHyZfJuVB3TzLCbzNN48AnPlan/q+dCYav+TNJ+ocTmQ5HDTdORi7ZqoLI&#10;OMqLGhH3SNzaI6SU/exohrxazdd+maxRzd/1aXqDfPyu3ac4HKxtIIi0mFfNBrEgwn2k8tsdq/c1&#10;uhdKoDVdUBcDiVcy7cWR3ptioAzt5TPjVbPJZbW5LWRjpVnB7NuYcycTnCOhrZyoN7ry2IAmboNk&#10;RAaJfDc46QR5r+b1DatXiCrn1RsITLB9XsKKqj+Hh6cmHRVm5GCmRtUaEhekxSVLauX8pCJNhde7&#10;xkKiILJeS6zVM07ureawwGxmWPUkkhZ/Jeu7OqQrWsJyclnqVlmdWmUCYPKunuHy7n2+9jlxD17b&#10;wrP3SyN6X7mtwsT4aZD9NX7nHJlcSOmasadr70FfKstWNhoPjpRtbfKKyHs/O7qLtTWq/5tbal5U&#10;JV2jKjiny7UV81C+HKm3Rq98OMAhG6NKjZMatSKn98xUvo54QHShBek5HLJ53vRMQsrD9ZLNhrJR&#10;dQTPDbDUSMG0walP4/atf20UOs8zkLQr3wzyCL+v6cMg2564gxSERd+UtYptMuH7yZqratAnQVbu&#10;i+ghJWsNPn2/IHzDaj/O2I/m3NWonqCZ15AE2zWqh9ENe9Dt2H5H+r2iKx5JCZdlLVhpJgjG6aY0&#10;aM7Rm2pic/bRChKpaBt8eVqPbUh/2RyIvZfY4/IF5Cm7HO41aaQ6vWyji5OUWt5rB/4YUxR8rbbI&#10;PgtJNx5T6t6O6kKy7/YX8rGn1fOWOEfTQvoCrEDyyLPvsTZf0c2VfSz/C2thJ8fma1TtMq5e2Rpv&#10;M5fX4j83/zwwDrfnM5AW23HoTkaiZJUWd23KD7FmDP9wGzHsTkaEY/svG7oKI/J0ogv45ARndCga&#10;zVxfWnPooNjh1I+gnVzo691ay9ciRnlZ7wurPYd4eMRoIIAFt4VUp2zC4VF/6NuhW9yXfMDl3x8M&#10;Oxby/v9faeqnRvV0pge+T7kxdjz5lFb845l1wTjo0tk0JqQ2SVL4ksSk31bl80TdCJamPi1STXGR&#10;L07gSwWn0dApQ2JEMvX8J39n8TRGEMT8dtuxjGMc5ftM6nFEw6jE6tUS4sI96bd6JpqrLteu2Foe&#10;XH7hGbKRIjwscX7e166GZxpn9bBGVY41qmYfpSpLWhIm2Mag7cdkxlWtuCTOlwCYuzasmmQwGkHW&#10;Cdfjs6S11Qjvf3m78NxsR6wW/lEc5q5AW+BpnN8sOw+vAybSYdlD6G2RxouYlFc1et0WgttM5cGB&#10;VSykW3o1yzxy5DWxzmb7NLe9aOxGN+y64+0S6Ox3Z6s6WTmJZeBTfz0lxJIOmy0xPw0BThe1TLQK&#10;RlWVWra5iQ+JUTMABXlgDXm3xnXY/Ser4f4hOhDWqAJNQYTowj5NchFbh2Hf1ePKVrz7yuv10Tmn&#10;YMk3BocgcOqzLX0v68bwtFOtk1fVl5IhefAQ0/H7oUbVC8/8b8TEATHEb8+790GRfULc3xzVxi6Z&#10;BblGtgh9eMLNl9c17WTpTjVBH44Mjld9RYgMsmpsOtvko4VU2EY7/QQmkaBBEBzyOfn2/rrNdAMH&#10;m4lB39erClUp1yTGsVNkeaBiAVYJn0K+6sRgc/C4sB7MSRCbF/nBSgDpn9nxjdSS01apUX3dnvxB&#10;cZJWhXhGhUSmgn7UAvgsU5VuCYSpAamZczIp0AwADDrE2zHfZEtUpbEK9eFMsiXyXhkBPmHrJ7oF&#10;46JEyXbYXsjTIg3ILZJl9lFGCFzz5QEZtf5bJhRUOtS0ks5VtGkx2SyI1FaprlGj+rlxBDjGbnpD&#10;AgaR50AZMxrJfXt9frn9LcWv04zglJKnJQwPXEXdp20N4QwCHE9WxOKn/TDJaRQ6B33oiMq9PNq9&#10;J/f2cYGpK/wQJTYmvRfdLigu2X66c+9b+w1TeCPuwY/XmGFUm7cvzMYldWOu4hzV40F/HsI+MXeP&#10;uH0OYu+2rY/HVdXaN10NS2CcmPw6lLCbWgCRZsOg2yG6N2ykZ8YDrjlBqHNqNDzmbdM2q2t4328V&#10;atGVvCkcGUe6iaQMSMORXksUFkx0Hpy6DtOiw0bMHCxgfyRhWiAseD4XCozo8DzEd0Odj3ELTorW&#10;qML3HFV53bTsrFSxFpDxYMq+3NOl3z5WRFqEx1CvbNWKg1bBQ4x9zQ8HN/Rh4SvUc7L9cj7J1IYW&#10;s3HnxGFuUQN2hwhXA33YpBPQLw5Zvfhuz6k09bZQGLjPHNSwJXJmM/HO3EGoUa0OZjY8zIglQDRJ&#10;zBbIIG5FPO6dyJ+pUf356IDBOatRjSqn7LLwleqVWHKreBfz5eCppJ2Ny3dKFcXK3vkiZlO7iL1P&#10;281pG89kA3dPhGDiBKhzjDEGsu0ph+6UqO2iK+zg5ACR+cWbpPQfPOpXOe7DzkXmpQ7wkKkEMoo/&#10;ukpmJQPehld6d4hQPnJZF6X+qng1/WiaqMIMx7VHr3aAn97DRhFIzv8uJY11Di4JxTVtoK5RJV1Z&#10;fPXufD9o1UThuxf/PN+KJUSaycGzJKQWwyXi9jRVgITMRkUbtrmddGfFRuYSSul7MWwJxgFw8ufq&#10;oTeII5SLUTuMnvfc/uY7e2MD8V9ncRE6FzVnGB6ddhr+nMhoNuIwJye/NUWbSLLjO0tSKYUfRctI&#10;92dm+slmfi6qwdNHGtQv/if7YanvbnGvFKbff/9u/et4Zh5hQPYIKqGJC4pnX6P6OYLkmRTJm64R&#10;Yvr2uKrfjp9WWvxh3ktAXSYnaZHAI1MBTuBjKc9ibKjZO9QhVcVT44txxCD3jLit0a1/HygL0QDb&#10;+CsEUfivRl2EcYy3QkpCFO5p/lzjilKjyKvt2GDiKLkouJCBNOnJGJFaBdoVBeDe1aOpSxXBsvlK&#10;L9UALgTpwl/DoSIa6wb1Ld1RNmGN6t9kVWER2ESFjB5g3Jg3G5fHLygTpqATiczrHdJEzpZ6di3m&#10;OZJIXpxs0s3AikzT6pv+suF6udfMpBgZVDfE/UcMbRxbm0CvbyJPdv9qSbcYsLHaYQAyscNaVR4D&#10;BefyMvd5y1Us4cyfucL7A8kUbh9rVDfpyM9KwFrTnSM6mUGCKz52juosm/h38LsLE5sNOlCT9onE&#10;H4aGLcyyZoGqO6lI+SsuChVJd5SDx+QyZBu+kC54MAuHrGcdh9AX6/vF0tNHx/PYeGRk21u3YIx0&#10;iSMRDqu3SGVxGF2U6sfeGRnCQOeknX6oVQ6h8e1rlNdd+Q8bj0n4bWiJXvjaj98nf4MnchMGWKM6&#10;cLO+n/X8ygGaEjv5lDAlNDPDw4ytXR5E6h2ClxofUg+MYvODykn6EUiawGrk2IRosi1m8cqzXJz1&#10;3RhwMfPWXRqsQ+cqv7CP0lLKdhGpN6lIcXyrAmMiyPjohiooL3OsF1umhvT0RaSCPrlco2o0xtnF&#10;Cf+d5DR333w5NIC+KXW5yQwho4rC26COu+nAjRyzIJ76fpAamNhUNUe0laRxrUWyHCKm2AnTl2Bc&#10;XEG/v7vf0kmluE9jbIHEZa6BNgKyx+BO0Q6lZhDzm1GYfoQrISDgJOtBVvWkLqK9IKhA2niJs2pU&#10;+z1dJNBGUG3zuwqIhRt75Lc404NYnoaeB8aFCW6pj2qDYWEzdaueD2qaDOYDadLarGWhdPGaK0wW&#10;VS7UrOUSU6vQK0gY6nXh2SzdsCHGOo6yp3LUt6S8Wiu+ope+Q4fdmaHU+/Lugbg4EH8japBdMq5a&#10;zNBWvsU/akb13dxIvTwcmzWqWvV2nKD6mt4gsekN75rWBL+Fv6aSuwnDaWhdMC6Dv+RnOCDhBJwm&#10;pETtdebK1JsDdrahM8/9egIjbVOnjDFyHqAcYInNRpemDkxDGhAkZDLWn8PYGCI7PlZVsm9QpbEI&#10;j5Iql0ice00muyBbfCz4rBEZvl5YWtZfAXgh4lYPLBYXbMvVqCrPrO+znymAOMHK11LkHjI+4tuH&#10;bMglWbrmxcoRfZNEg0MofDWaq1maBbFGYNf8SFrE9QLaqDiL+fAePqHD6cphYpUo5q6CjA+hOra+&#10;kqsuwaqM7aiStMuWYTvHQNJl2btJcSp68R3E9mMV9NtXPGuRL3yptbdcXsQCEeOYkncCcCZM7WI1&#10;qjgOSH1Nb5B97hu6OlR5Jmdnwxc5yYzLRKGiEK2T/UW6x4Gkvf8t1jAuCvwJ07ZnM0YRc4nuL/dr&#10;bcbo7uKPN65k11LkIFM3+klptuPeXj42eRneru/asDZNs432eFrN72oo3d15Bmr/YKoJg7F9JyUk&#10;WiPaxNq0blsrtYNsAFjD86caVbyy4b7kU/gZbi7kUBY6zTNL4yHJ8kEM04jFouyHVLl6AOMuy2cV&#10;VLfFYLub6dnUvHN5Y0tUH+d3n9u3MGNoxvXafyjhDIerPtnc0p5ebAGFoerCLhO6zj+E89E/E3CA&#10;LHQBVqJJ79JrF0i9VybK6ujBiIYBuChwMMVUTTBhzkVhvVHI9/n2WoPmqkshG+6J+m6jQhepUZXt&#10;6+c4UiWrMehNg8e9rtAJtitmq/z7+jcwV1+j2lCIlCesis19T5DVASF3UXo1FiiaFpevdWJ47Mtx&#10;pHvxKF8BMdffFzNwWpneKIwE4Gbuy2Q+6Nh1PjMo6VFs3HyToYApzHp9HatGmzaaq0+csegyjVGh&#10;Qw2xWHHWp79XyC87HYySOD90XDhKeQwZZismPeCGcoDusvlv3PeD++TBHU47V3WmILzoZX8XLfsk&#10;bwhv/1efFDzRXif8xleN6jY09+2+6BU/3Y9t/X3c0rBXazQEjJOxaqJ4JxegGbH0jKT73BgCrPQ8&#10;lg9r5WhixWFgz+kil+0OBn7XNrHL9YivHOfinBT1o+wsXPNIbzVlPRUunIroKWKXzqNCZnoA9qz5&#10;+Bc5bMyiRgH28rt+BhxKrc+RcG+gk3HMeKImsrpPxDnlxG01MFzq4DkX76qyyuTZ4U+t795HfOao&#10;fsIi0zhdUfScps59O1AKF3wI6DqFbYpE2ZQaMqJoSHlbkmqtRfD0sSRuWZpU5X6NzOmQWIi1DR6f&#10;OvDLBpSmRsNFPIN77by/tHJN6Qhvd3434749HO39SovMIOWG/K4gy1LJIc8JeBPjU7FPfHuv4dfw&#10;RSiCeiEAt4f74wWz+EDMcru/ng0hdSqt33a1xmU+SAH5yqZgcvWGN+atTOUQTQWx3syQFuOWzW1b&#10;QNal1pqJkcBUvlXCiOQgTHGdBjk6DzSpMkpe0FMGbz3/kCYgPSWGQ1GXFiSr64x01yc6Dw+RXH2H&#10;tQHNCpwpDBxqVBNrhX2WnF1mkD/xR7LZdFX7e1fAXGpWUng8f2QkffsWHk2bRlE4+tGMXCTUHK3a&#10;Gq4X95G84e4pyLTKbZ2iq+eUpspgPG4oDPfQiNAPi7ZvOT8qib1DGbujDjWjFdcgVWxyIMOwsoww&#10;sYU59SXBTPWc8mosit0e6UNekCvssIKqGtWhnBDcxj4V7l18Kn8I3Y+KELnkP09rw3LLR33rgegJ&#10;XRofq+nbnFqpaq565y0QSuPm8pdippXfOKdqo0nLbLQ7SB1P7ZZ1bX81H413jkfEnL1g2sw7xoUW&#10;03Bk5eVb0JvDfayDMyQOxz4evbtqot+lnyTOtRPhn6FCizh4HnTzBMOhZlYp7ax2BeIzGRAOZ5hS&#10;o9pIOx6S+k7NVWT3pAiKXlMZS+JPUaTUwumEwdb8eyFZqjT8+lxNhsEubBKy+4XgD5lntCQb5PUD&#10;gddlKA9TTsmJG/19F0aaWQUXbL9odc9F/q7ctYi0IxbgbEqDHQOtul2s4Jej28I+ODkgM+q0eNCc&#10;KxvtfL09rHfqaAaK1agGnX991Ki+n0iOPwepThJNnhXUMW3IotExiZZfmhjYUzNg3P2c6miugNy7&#10;pczB4uhVqsuu3ptUepaSQOu4We6NaFpOU667+OkWR+C4Sj/gCYw+5yFH+CsP6XBUnFjnZRnhcOXb&#10;icOIMSYulqU2V2sZbpv1CgH1DvNDXAN4kDVN82KOu82todQBRjf9rn2N6u8P9mpUo6u0IVv/hyvu&#10;B3QaKf+RuFEm0WHKPcgMGNd7b6rmyGReN7XvkEJqwQyZzrXLBBKkKhaC+dEH9KHv6Aek9fMiw+nE&#10;lEvepaEGRYDGKCK60n5tU3PV1478o7LWHKvta227MUZbTxVUIPMj52krL40265n7OABce3/FCTuL&#10;HgxrVL/E32a9M+P+1vYXVnw3j9sSBYKdtgMlxy/vDU7yFTPDlNticzbAuLarHG08p3TCLuRMSYzP&#10;SBO9oqiDuLHN3zNiWknIsjs8jiUJF4K11bj5MXo7HKb0KGtljXemjWWUXutA2LeHakGXORhpBcFt&#10;epyJMF0Arm9cSy8uuYby++8bFzv9kDr/VzGkIbbTRaIpbK8TwhpVvPhN9u3h8GqmhjQwdy3dpwdO&#10;sl+6fzf831+Z6gcbQWJ0A8bJztZzuYaopt81a3GHNsA4ubed+mkPSHQfhG4wH3WrBddEaviKLfBJ&#10;e2awGZPD3mBQp6DGsP73MveZuz+n+xlz9mM2OJGsXm8FpFuZbkJcHjsvtet7nb4vjez5bcVplaTW&#10;we2cwUHSSCJW6jHywqGUeM0JTcvP+sx8Xf7MFMSWPyF58n6z5DM4FX8Fn79Q4Od4LsOr2NE47xVI&#10;PVvub/69aOFM1YwXPbQEWOcU5RNobJvjcEBEipwPcBD1wTw3S02tE1OrZhnFm1aNqUarcshWyi8T&#10;V94z+bPWOcaMO5m5TV0ckL3fMHp0w9okOmXVBB1wAz0MGdEgjeWC1Hvr3AAYnUYSP5XNMuVgFg3s&#10;8tFENKcsBNfy6Wyp4tDTZU+/hidj7HBtKI6H0x6iZ+K2DqlKIUqbadl3iMvUqHpRuZaiuaK+0rgQ&#10;39ujKD/BPbW7nMNoMKpRKi860M/kimgMKT65mjpnm93+z4pK6RwBS3zue99VfYhh7dTIop9mw8h1&#10;8WSnmSjakz1kpMbTqv0xO/6AMU2pxFJMN+uayP8a55ue35otBQ1/znyagtLgKgY7dYt7/zpliGoV&#10;OLhlfdRTOoJsk2tUO2lpk7z2ri/Jp9V/W1zTrt5dyrhmtC0BHZvhJxKFflKz76SVOMQdqgWF5iHT&#10;zl2TCTZ+Wk3jfnQUyZ9X2oMH0YkBpdkjt86ZjbapcikRjqVYll1AO1nek+LSk6yZ2Nm8J+Z0U8Kq&#10;0nwRYhFHw5OC4X0t6v7xzSZFpvPB5VVl+xndgA88N2B0wzDl7OTVXrQe3xIYd7+pYXFax4WvIxLn&#10;xVtDIorgPj4zKHWBZBmf92p/o2XJr0PQUav9F58Qh71bMCJAwpPYntJ9UHntDHMH1Np0w/jBLNd9&#10;PgP9s4fqB4uFqH53YY+RhbWlJ0jOdebaABlEgj/gatEOfeL+h70JcCw9TnRtDfE4JUI3GMjLlBpA&#10;IfIDY4fiK73XQf9lqtFxmdGEqXxrQMmGx1ZrlUlxD5/uzsMNqti+Q1HwM5nWSBizurM6v1s2WbRN&#10;/GD8zrsptaaO9VscrENy6PYupy8GJ4+T0/Bbltaxp2osKxLUqux03A2X0I0q+IOgm5pDDjWqmFSj&#10;el+//ua+vYbCnjLjsio5NTcjNbLWC3edgi8D0eJeN347FhuptPXFrofhQWJw1jZ3uGtOcsMt9lOU&#10;M8OVOKn5wkL1/tJUUCpjlqDvY89pSE/edqFF28QEGW9XyFddFFTz9USnS4vdVSU1DTXDVqTzd9OU&#10;uojmIm2bNh2peIR0WUs5qlE9WFdEjO3uX1F2QM6M1FCynMG6V9QojYHW4duxnPS78olTOT7Vjm+k&#10;fBvM3lvkIos2MsHJK1VMdI08u65MBjGYYwLGqa1xpXlUxY+DDyQ209quhrebCidGRjk3YYYneQtY&#10;Te8V5zDMFCIvi1yFmhFiG8Mz3mtUz/NvELO6x/w4ac3AmqkgZhG6eYr6e85j38x6kKusmfINkIiH&#10;ma4yXZsoA2bmMD42HE25977YgOyaEvNlG8MpA9Red3NqFTdicOrTtBOcqIsuMDf6rjAVo7OlMDbh&#10;frxZWUa9IW5EUhYEY5InbK5wFJhQprMRgBvugWOPyv2kxTmrUUXkndfvA6RqVNtye8i6Gd5+3ZI+&#10;D3SKoh41rfXbHA8Vde6FC4ahu2SDdheZqKQibMd9fMjWi88tJlsq1wdrbxPqtdutUOrU0EekTyXR&#10;EzLKGdLnTG87/KU/vumjN5w/Hpttm5FGMNFt9VZ5H5zKgNtMDRo2vs4nPI4QmzX6OqkFOXie//77&#10;kt2vPwjdoZJAxE6el5RrVCO/ThSN8Odr4yNGRiLSlw0H6kepDz0knUx3IXTPX0HYQsIzCbdy0aAX&#10;sSPREbpI/ImpxyGFSwEDqlgSFkGGfRPJp7k5xfl4srpozckd0qr2JXXwYinQ88roNLLDgITi+F8n&#10;zwRpd8WvfcY8SUF2zS0PXggnlr7/Ixlm9cOWfR3T4pAEUvF3PPoDYn/1Ol487ZaVDGtU5efBxJaG&#10;jojP6efLHesGRKPtFNGkzLg7lapIc1LUcQkzDCUwnHqLTproj4p6g+z38iddc6mL1akkv3CGjMsJ&#10;txdnDyrjCpPgOD61o0vTOy69c6vt75kWt//uox2jDprasTRXyGrQ2xYrO+1balqcxWdwed8JO5nO&#10;WSR/elW24yjV85l/eDSO3eUyeNxOiORHuKCTxE/C3f5ShT8/p5X9nb8/bp8xi7KTSZebkkmXwppq&#10;vKxuYFze26sdhJoy91Ghin51Eccxq/SpLrcso4dmW1bzkEhxKZY0pgF7PCx+HM3psY2dlVlxd3oV&#10;pT4q+jiZHvG5nmgrtJr3ZpeWt6kkmmgzb0SIeq2AzBfM3hvEMaxtQ8Wonz+5AFbRip7k2nynU49/&#10;88r2fdCucuMeTTuBdPmPQujtfc7ro70Jk1RH9dQc1XbmeoQk/t5qWh7fsOMYPA4lppJsABhQ58w4&#10;mXdxuX3xhm8jSa12WUrmnFbyCXY0hcqJBx4ml7rz2NozBNLf15I5wikNIkNEcls9d1U44mlUlC7N&#10;ZEHEwyM3fOpBLGq88KmbrltU5E3MQjWythncjZDcajwf4G6Y7NJkalf/PkrckKQ9TOy8F3csHJ0R&#10;UfyTKV3nKn38bw+rr/An9mxZ9GOQuD5KoT5p/HYrP9oYFz0sSNuyLUXM8jb1SdE4WQBx0PvqMv7t&#10;AdA/0HL0rrWhbUKfNez3duHuDYfvKqXj7TVa3vzMx8VtZS92fdcgyGRJ7CosqzfHGC0URhyhaKnp&#10;O24n1ra2YizObAy7xZ17Js6fgHCwbi888c3S755xpm65qzhHf950eFxXzE6h6wyDcUq3PhrLRe0o&#10;LnA4aXhsI/UsvplJayeNiX4z4auLhyJtJsMbjH/yvZ3rMCRiDAARBqtYlFcrHay7HIirF5GujI0R&#10;Mvg0PRm+FTa6VwY8rSh7o/VGpKIMz5x5HATZM1e0+LJp/DKG8XaIuBGDe4KmzVjb17zUkHHhQ67P&#10;SjL/0uI59WRzp7Iqlt0wGKfpK6dpDIeEF5HxKC5MeCBdjkblNktEt4nY3HrR7+Z2i0854WTLjEqf&#10;7qINemD/TJBphkgOr/XS0Eegum+KXUf+hDvYlZ2urqY07ww4jwGGgWJRqXSo06ItpQZNZrC2aETZ&#10;SEpD9hmJLoe3pbY0wDFJT04d4l5pcj+g4itFTgPVLe5rHZ92cA4sCke++363dP6rVm9doPsiBhgW&#10;PPnur/1JpBWdUa5VbWw8TuX59Inys3QW5tKGfHJKKrx/ZVR3Dh5itknDFV3fabkzeGDAYK6F7PWc&#10;qdkWWveesmAy9WukZ0adR5Adxwmq57S4aI3q/3jMzAN9vIjM1FQYldaJWiKvN4rHm9J3X46f4uYh&#10;cU2ko6+N4xo8BD9besuEm7jWLhdNhWUrknmvTlfwsbHxmQ/GsUKX/KAxDdQMKiXjz5iC89Dq0p7E&#10;0GiHuB7V3FGHFm256klWwLkem8b5ExOIWHO6tmxKUzFP1ajmtMGOua1x1iFG/h+cKHtQ8T1K9YEJ&#10;cbU6ZBIe9+1bPqMlq/okdlG4sOsFGNTOJLMxZFUIAMOcuSV0ETXJ9N2MjugZ1OlsoQbg8gBmHlZA&#10;3Vw/tO8+1mHkSLcltYXBZWYNN0mxXPIdZI+K1BWLKsJ52dPir7kOOST3K8ldRF+0xdLoyq9rnUzw&#10;u0b1j5Eig01P5RT593ailiNRPpLOaEfHOGyzpdU0H0r50w7A3HcvcbqZt6IRNlH7irjkKjFyHhyE&#10;SzYKIFpKO72ZT6smRkwyE6FN8JjXtlAeUYzrRB+oEYkvCRJDNedt12oJJC7aCRHDSnfz7yea30ZY&#10;cFqcwECy7MCn5BqB8coYslS5umSZFpFoAn+t1X556evvhH23uJwSUfM8ctc4L0INUx9qVPepcBKc&#10;5swSWeNhNUh3KY2uNRgn7Yy41Mh26EVo+uMW89KFvuhwV7XqHO7O00Ji+xGi0NTZxjtkLi+N4Il/&#10;jlev7vW0iS54Hm2vcqO4BX1jANNTGorr2qo5YGPtJMuKCXWXowWM9noj+tZ7f6X+NCT83pMBuZPD&#10;2+QFQaFG9WVH9llycm4V10OIkF7eEJHMpBy9Rze881c+oxtgWcc7FJPs8l3Km/s2qgIul6fd4TCJ&#10;YeekKcY+pWuk1CqORHqy/8r1qfIg+9KiwNUTtG6YigvbK4ne+93ur5uKhXUkDr4Ee2pqdyevG4uo&#10;rDeTDxqBOnLRMilvRN8Gayqk3yjvG94WJw7j9p1sldmXVYVT7zZwu25x2ORQoIqEGUN/VZ9ZBNnf&#10;D96vo842V4Iti16f4tVWj23ewTi5xKMp+6E0Ku/jqC9uJXVytqgaSNcssRGuBl89pYUdrdsAmY5p&#10;NZUJHcM20ITdFGSPTDfHLRuNSog44aWuiAZWlMEmy74cADfIRg/uPxjmvr3rvEgTI7ILk8cuI2jz&#10;rCSuzWwxOxRod4eSG6u623rKWT+1tldlCnjO4QAHpYkNX/LlC9EZtwzXF9UFfSf1gWwWNGk9R8G+&#10;Fdyc9LYbvyx7tSxTbwmzuLkvujEOocCTOHbr0zy+1WgF+3qmNSwyrlXWumtYLwNONEmqTw49w7m7&#10;re/1RhiunyG4M3A5irV57KYaHsRxNY4caM7EBLssktB+L4mTmBH598N/OuZhF+w7Si+lAN+/7o5/&#10;21IWGfmRdFglTYWTNF6niMMYg9RVRWAJ9qaGycdLmMRd45y+7gw9dHweycgy9kq86lyo+BCtCEeP&#10;Kb4FISMabtkM8L8LqaCU1M+ZwTCnw63nuYMRf0c37FgU27lb3HwlqZRe2eVexepyztMbkO2nT3kd&#10;pgZ3CN33OE0hHf4qBfruZQ8tmkeS5mobSRsYoh6rbjfM73WIHjItzn7UORQE7Fu0HIZtLE21GKC2&#10;RWcuzVy74boZWs9xbbPuPGArO9XYZRWKrd17H9kGruuKRScJvo8QmKtSwPmRoNecGXoIamV7AOws&#10;rl6w/bKfDvtmG1xhg6j10eTNROvVKPehntwGgHGiZn1Jb7x04VWSOXvDjSOlbINxpFXo8dx2MVcj&#10;ai4G8zWW7sIFpXnuVWum7dAMBPYnaLctOkZX/pbVBM2n8R3E1cPqCl8RZqpNEpG4KiWg4WoMka9V&#10;jXupRrWPFW8YceBcoyrHl79SGbYU+UfZXl8qv/G5bPm3NILvyVyFRJcHyaon0YkZ26i7jtg19omG&#10;ZyUQo7ib9uMxkjIsXyACLHzN0Ge2PlPSo6du8JrS8EJoeWkE/huWNs35jrcUQ6Xz5karN7rZXVvP&#10;OalwU+LMjTDcOjzs1efM16jip0Z1z67RGlWY5Bs5AN9yfJRfwE50gXZbdoU6wN8eX04EmT3AQQPc&#10;ojSEQUrQLHQ3QJ1ohBky8SyLUh/ox4vV0lRScZUGKFjce9c3zrC1DOqGYg1PMD1wJVyNL3FPqcEz&#10;qzfxVWBwi6P8LYP4swc6uUQVavfpqBODGiJutQKCBVk9EsEVzQtqzsxAAcX1PE2Zf6XCfb1//vyA&#10;fbmnVG7rqBDjPLBLsMuPQ3xY6pQZX4gpqKqxjQ+g7+7q5k7wkpKE/BTOVEkUcRyD1mhOMEsyHBUb&#10;54FQjVCxKOW300JJScNg+pO3D+pOqXDMiauOEMZ81xOGFUjMz27H6tYVHdqxpbQtPd5mJep2YX6f&#10;DQAmsPG4kT67mYAMZKztztylUMLxGietWIp7oVb3nfv2C8/JLzD38y9CLAm78aNVzn+mY0MqWy0F&#10;pv+Xfrz0youYZJXoHiH9OA+A5AYOcLgf10BxUBQFzE/QjI7U9B2VSlrepzHeMI78uZKjbD5SlMDT&#10;ahzsGcxFbSuwnXQLxmJ8bVhUWq5qa55pz9s2d1m63quMXh/Sfj2w0LJHobcnZ8OleuZo3tfC25PK&#10;2DXsK5LBENVt1+4wdQNfivuvSnXMQ1HKxm3vGtWfVLjfu/898ncVGbKVnbhCMzV4CfruIqXSWrZx&#10;HLCYf+eX+pWOgp0oSC+NrCN+GnSCRVn6mX7q4D1N9TToyAcI3PBBYV6Xd55kbJuxiti6VvLx17bR&#10;vUFqGL8/9c3j0UzVEYObOwrpUdAbSjVYksjxcdfYOu+8pIZ3o7MGGKNdEfwbng8D97n9oIG7LZAw&#10;ky5s2yr+X6umdiGTMeczje42GCfd/gqlNwypiTNi0VEhLSAtpF77Lgk9S7Z0bT63eaic9Lsudj9g&#10;MAPtw7z2OXHbuvzfD+tvGx4j27LDJnXwrB5Rdt2SJ6W34rMSPJu9WfSfooOxy/LwHnAp7MlLYlFV&#10;aaTGVXOtk09OaRk3FLuIwf82SPDK8ZOg494BpfrfWdKEb836hyFIJ07u/Ejfo1ftWkJclfMX7enI&#10;GNuI37ml7UTxDwmnLubf2He/NG9dyJP9g/MrVhldHwzjH7gvQrF82fXJVTWLHaArlPxgLMPOdrTM&#10;uTgVjMxYjX4AtxN1BPRkXQ5hGMzVmkwxI+5fvsFL+FCam1/SB5DsENU3259GN9hmV8kUBcrxHCXq&#10;6qhZEBSfiifc4HuodpB7J2/BkL4LNvvyH5L6RQHdmkCTHLg+ZlV/PomPvKpZOmup/r34g297PBug&#10;+1dGT9mxrMntYxktorjuJs9VTNtLpvys0pqZm0+rQt1ihaiOZu8gHUN5eQQLpuozRFXsBiNbOvtZ&#10;jnNU9c6PJvlRdOJjXCg8GJfvi08r97ze/Hxi/beL4rS8L8VkK+MhE3vGLWMLZaGnICsuiguog9Gh&#10;3Dwi9gP5ZD2V2Me/eQ6rSLvl6qI2ZEJIJEPqJWlhe6/AQ2ahFhM+XKBvec8TFJmyKAHBciHdM846&#10;MvA3mUHwvuHD9IbXMWnzPdUni611snt7O7oExg2YJ1WbMbeV3icj9gOzGUwZxfxxWhrXJAuxMWMG&#10;O6HUhKrhC2+Qrj4cRq3e8tWpm8nSVKT7EKPhw9tt1QEYZpg78Vgq2b9Ze7ix/msPDvKZy7NCLern&#10;Sx8QAnlJjUHay8hzCF1QDQ/g7yf8cf6rRvWdEPclnyJWWH2EXdsuiWauyP6H/u/hit2l7HcJi7Y1&#10;m3HP39MYa4t1ukCNv5HZZqXzTS02xSiSnkNQZDsaL8tiNlytBh65UDKXm/s6+H27aJGf72w+um0H&#10;jAlJBwUIs6q++ZK3z7BItVLuwOdded6PQ7hOUepDClER8zM3A29S9S0XaZ0brvqXXi6OO4SE4Ai0&#10;4rY/83WR95HTpxcUZr46da6ahZr/Ldxb/siQe/5uo02uXUESbwNSQXvmBGGmm8/AJs8ANEjeSdMb&#10;Dk4egSXtqZWZonsn9+zrwg3vNvYjwoC1Iea2KH/z5B0M0C3S7Klb39s/JofxojArFxz+qmqAD+bk&#10;/daJRbswLWtR+wkvTN4YJwqOXXDsc+J2vPFJi/ucJmlnCR8JCgVKiantL7K/jqBaqvevY34gOXnN&#10;opC/8tXXOQbtadRvVw7KmwgsVpVvXqJ6MO7+198HzvLAHMlRGJ8PCzltY3mHycXOEujXW6YHCamr&#10;GlUDefgzXcCGC9gEOHvevFQHOk2ajsTl/mYMhFUzMWiqLwekNueozVjSTT6llLHMGAcNaXH4NIyT&#10;CID7JR/srAiWVUHeJ1AveiQfCOetgTgR3vxBO0hc8d4a0Xffu6/iof0z53MuihlzqaQJYjrWwAih&#10;oXokF/mSREa40dWYayBl1+hglaTF/cvM9jHhQ9odehxzjPsCCUu3VMA76CA5MELNcUkneXAp/rzF&#10;t8h6vF2eZ12vBVYtGieZujCp+CfL8isjCBTsr/+wy2I7iVJ86KpUi2H+Ogd0D2cv8ZMEF0+Lc+YT&#10;o+bM/klqFfqn3fd+N7itYvf92nrmYhu46DjqvEfKcNqCH5iHVsWrG0fyEl+oAniSgYjdGI8O5Y9X&#10;1Cf9BiVRnV5g8oa5n2jbhb8Pc97jlj1yMSLV6I4f0iRXy3vCKZxckwubCuBXKkdFurOwwZskn9t0&#10;3PZA27FG9VyyaiRddy+8aUHGb6e4v9w9eaXz/vz8319R7geYW0Vt2py9mcqErb/D7wYcX6tbUQnP&#10;7V1NqV8mTuS0Y1OFCMizreM2oS9mveVOczLbxkU3dLxLOu4V9LipqSfMoiN4sSQb98iS6HfNNu+Z&#10;7G7ku8GWOSSurU/YJa9/Roj/YNPWmDnzBrHxd6mid8f63Fq7d2movUndtwwx/fyLZUEiUgN70vSu&#10;XZXYcXn1usPhzFQAvqqzt5mpY71xD9+97ibsT5z3hIrpdUh3vUn1xaSitCYw4Vbm4WS+d1qJGeaO&#10;3SStxD8LaYZeeXCWw5tOaEI/lrDOb9JSxBZWyw3Hg+6HmqLHPsoii7y8ssXAyWPLF5+mVhLzboku&#10;6wKsdWoPd06FcyJW8qe+QkNxfDX+UXTPaXhtwb8N9VWqtCY48t2cUQ4pJEU+CN8zSGU8VhQlak8L&#10;MQJio285guM5ttB+WCs1T8ENfS+aDOnSJcOYALO+e+uXo5FyWbAKN/ZoRomm94ZO8iAWl25MgucF&#10;N71h/pcsJDgwy+cdtSsaDlluHgeGMxaXrD8d6VxloktmcqwXeEaBtrAc1U6Nal4VSMCaEvx7fFZ5&#10;ZkCdKr2aBdVFsY4YfXcRg5SzUqxQk8qv2BKFJJIOrEjDrJ1mHkq0N4RYH7lFuhII+dXppJyvs8zu&#10;zHmqjnV8z4kuenfsQostMGim+9zeoJGU7i2FAQ+1FQw3LDXsBk9Gf265aP1KUJcMEwZXSxRZlC7f&#10;Wgr5LOZ4jTbwWaMaPR5Obzh6lU9PcMlXsw7LGQxHHcTou9mXaZ5KsthZ5qCmzVzUHWed4xQXP7/1&#10;cBW6kIgIkKDwaLHMQ66ojWXRWW+nRD+zz9XSFZH2f91u3WwBcOgjUGi+ieJmWZCIK/zkxFmS5QAv&#10;kEWdpAEd9O6HqCQLdvyy9ZcS7+VrVPeDUKy6EIca1TAtTo5CRbav1TmhdZP+3/vz0XdDLlFFcfnO&#10;plLzYNJBtkn9fLt8OQwnEz2BvABzZEKbTi3msmyDmHBfO9A+gQgJOyvkwJoL2hL/fR24XcXUvgaw&#10;ubpACzXQGE4V35Jo2FwC3fRD3/teRVnj0kfNv5ozxB2FBkpwbStgu9gDbV/7z8894z41ql/2kDhJ&#10;ZG/uqlaToxs2oh+NAoqu+n93A9/dH1XUrkgGi5GsaxUmAZ6agxDlsRMdIYDzuS/PUXlOzQMVyF5a&#10;MYN/ZMxD9uXU14jJjr08Utlwi7EubE+1Q7++/tL+VkkMOWovZbsK1cEyfq4p5Le+fgJV3BSXDJVd&#10;mEUR2tfpgeO7qy/59V3xJ3RfEr8TgyK5T3n7+AI4t42LveglNVBfxQZrLei7r6BmuoalxEzUZYxU&#10;ska0sFxlcVrNhxhp4/PgoXsXRx9r4s1gzPf1d6tkeAy5GDVHxnukxaHhuIBuSf6X7i3M7jTNKrCm&#10;FZZIhbNzRzjr1S4MSRiu6DiN5+7oOw/a0zEeoH7foTv/Th4lEvf3mZ0qZ7l79Y/7/dmNVIoU7Qm2&#10;v5e++GLnOE/UB4wTxfFin7hrOqKItZOme8anPRLWqC5kv0UtngbDDEnoEDxJSIte74A1QdbzG/38&#10;vcLI7k3uqU5Jl12pGihkyafzq1se4lD1Yj907gq3mDIZZnFCKIcGrqGSRNYr1mjXTKP6UXzywqEi&#10;N4of6G0XgX4KVGEzGw6B9/vvECRETv7DfmteJ8h/6T3V7yCpKDvt/I1vE1og76tAFzyHR4jvDHYp&#10;ixlG3JFVWcJ1Tlk0gYIGycJSjOOroQ8JrLFoNiLAWYF3xt7ZGdcQXbobN7YPBv4iH2NcAXts5lE0&#10;zK/Dnv3QaiRFq0deeBTDeOsP/4Jp2aODQp2K7uSpuwMknjAcq2qfhbBb8d8EtyMS9856+6gabO+3&#10;vNGyEhnQi+UZeqkDfbe/y3zKmyjAVwmSU6DTLGwSN51BT+U5+eRkaRMekJ6mtrp7J3T75jpbEqiU&#10;vt8xxyvpBWTIWnyLbknuN01PFzdj4dEbftjMaWkq6/WMOyre0+Iw/IvIxvpYu9Vuzp1720rf4iB0&#10;v6MbcESzYP65QkD/1Sru5/hheoN8nAdAZ3XynhW791yQo5T7pljD7+46QnTOiST8odQM1nzwTNYZ&#10;zIiS4MJM6xxZNHR8JuWjZY/gOHkS6gE7LvcCTR1b9bd2yuqSZ7Aiml6tSYeEsGbhlkVDr/ZwYpWN&#10;p+sHHLtfw5tQbE1Fw/ITu8j7w3EsIwG4POsyZGu1QZLwCh7jyp4ztZHw9U6axIWEhoksch7a8H48&#10;0ecWoEb2kR0DQNqyObylF6zfbb6+4bCvTIWpTIyhSGo7HaKoLWMVEsmP07kMCDJm8WXZRx033Ips&#10;PGa3R3Cs2GEMu9PZ0G6ZYXXvqpz+9YS1Oe91bNMpuV/pC22JhHeaLeWOaMqJHplXGEfqj33iXC6L&#10;/D3JB4DbpcW9z2k4ShVZjsrk2ci8CMLZbkbou+vV47tyoTfcloZ1witTrc/ireIYXJZRPMdpsOa+&#10;9AvLubOdjEgX1H7aq4D2aR0PSS6WrUs5yc2IRTrFP63nnzVaN1vt4Zy626128xQFPWBfgHZL1+X+&#10;gg5xvmA4zBAR6hMluyrjpmev58FC4aAePzWqn0pVDzWqoVNwmuogkTrW7u/MoAimKNr19N1rt+Qe&#10;2yHmcKTcVNH1mCSNiZrynMDZGqu6DhlAHDPuZ6uf0U62tMZOHTXU/J5xJDIqaSZw0LhPXH9WkEZv&#10;NJXjFOfus69hFB6T4MarLzpXNBndVWSW3+DnrdJve7ifH0P0I1GPaK4Io9v40RW8l91SfPcVh9MU&#10;D70QXXvnT0U/Ve/Ft56780zGgDHOJFVpUemWkTQuNs5YCBnAKG+vCAOqfh7iu0znqMaDF1srSjRm&#10;4PVVnEcbgxaC8Kgshk7P6C79bUCFiqb+FA/gN0mvfKqyj0FTW1MVjm54CyyciPAv5+wHNWDnvR4T&#10;5SywS7F1Vf7g9jC0brdc33U6pZ/903wR0k4R25D1Nie1+yWxc94GiYlIi5Eswd5kxblbKas9YS84&#10;Y2F/pXmqIto5CS37HHWAutdG4hryfJsaz84Tb9vCvhJr7mxmi3/H/zV/ddFDT4YVqT5jP7qCo/EI&#10;mbQjT3BaUzWq+0X+jG4QBysvx5Gox1wl2VA3usGUXET7/iMxexRP0S0lMO7Ow0tpxfUeOUvJXAfG&#10;CN5C02A/hH8syynrBeZ67etufHcgQ9bl3raJbNLn3taNYt/pnLaaxKGDUoITQVhXIZ8qqtA2d7UV&#10;zzjtBzd+1jYe2Skoj7JxSMUQNRJXmgiAOWzdBbntS6PXXYaxcySa/p9TaHfOksYQ1w7nXMsH/ray&#10;GSdM9P5LbGJ2gz3FaAumfN41d2cZ/2O859ckBiMHzg1T+X5lYTThDjMYX6s2VxObT2fUob+jJXr1&#10;FBYHko5S2GMlkDasGM2ib5mmzNJtYeUxJuk+v9Gr6Wxi/jLddpKAj8xiX50a1qh29Ulutc7H2cL8&#10;9o/7m6MqQerceqxWrNpe6230d4F1MjH2NVaTGJcXu8XhSTGJI1HRvPaRdi41yVRclBJDWGXRULGQ&#10;Qm2MsYyEdi9gzITQb0ezWaj5ENSy+QPavNRdV707JrJatzgxdJUZzPYYX7SlvIsnxs633WhVnj++&#10;jawLjIC0MxwZlK346cl3KgJ2f3Zq1wXz60948YfEff3+i6/tc4LGsxJdK5tr7W7y6QuvO5e/ytNy&#10;VZn5GtWRgtkEqhpO34U9lvTjVeksKXEwsqchaDdGjWkH3dhiQ74kMfmLhYHrqT8vTRtZl/rojfCM&#10;wsoDWKK5UnpIAIZnsASu8kAzpMaVB3MCUGzE512SLh/o6g/uePtMrwmJIJQUk+7i+5voCaFCSF1n&#10;f/z4jbvtOcWb2MF00QJVNOWT0+1EMZBUnvI5Z+U9R3U3umELusUdcTqXNaoNJdS5+rpapqo08FKz&#10;phJzIzLXBNOsuhl4TUZkETndEr+S1nAB7W+lZLUWtcespZApXz3o8UCOuuxRtO0TB4NcIw45eqqf&#10;3WSZ8ZgHt/e80fgQsLRu7oaibukwvhMDPMqopV4DPNiyn9LWMrKcH8YSPZKCkDTA3EGEw53C0dfE&#10;8aBkO0uObG0RxZVS0bfs4Llf8OQfPZk7K0NXk/Stfc5iatsdt1Mz3Rnd+iCQUhHyligyVXIIg9KF&#10;OSTFAPa7YpMtTVnQhVR6RxiOb54u6yuQ7+fxrXEfvYHxe8jj32Ww65X7KHUoZvx536w8amGfylHK&#10;HNVTstu1EStViXL3DBBeCWMnAA4f6O1/RzAAbrt/zYgw/jzYvyf6D7/pcglOjupYyebNLZtJB7Xb&#10;ZckX+77G+dUPo+z4HrUNwjcVHmKe8Fcip8/ZeuOSmFHEpG3sxIYJu9BdE+XfBjdbNKzCbFEXoiFQ&#10;3upFaJuVl8ZCKnd59RSS9eLbuVroUVMaDMf/LeLtbp6/u5w4CTTS/eA/X4q0pKuDR0hfRvmHKMzb&#10;h1HWjdqKQMIC1dTmOhL5P1DxPM/hJLB/01QB5PcudFMzCY+LKwGpDxg707ee2yvUN3QZVeFHxRQ5&#10;4jvWOBhsqUAyv/XkTNhoazoBve31kPpuKW2ir+V1RdthF3D3/JV/hwasa0gvtd19FwbjvgZG8754&#10;9sxWk4f6F4Gfyrgsx+QT+4EsnxO35GMhWUB6ypZ6eyx5/e8nVzoxRPWVFncYoirWZ4/EMBMJ4ZH4&#10;PAfoNy5VO1zlEnjNqiu+w5jHId8XHYVrDfOQnQihyZdmMstcZaGc2ZSaTcMdXMCbibqJBjeX6PDw&#10;6NLYXvT9ytS75V5PsJLmbJKY0DXdtXEOjt2S7Jlxl9HOVjLu2Vu1xpNFmaqJX7GPyV10VpLOvV8W&#10;zgs7RY57qHq50CNTdlrMSK097smdCLLkxtWo9ngw+STHHUZUSFRltFHa0dfMewZbKpnOBid8D3VI&#10;ipmBRfjPUXeqh4T0Ype5SdddGc05YrtgXMiNnUPBa3oD47+yb8zZNz9u4SHUN+14bxjOeJx5Z+Et&#10;1KXCyMbJaDGDq8vW4wIvBrMS1Z8y4PzOalgr8hy0XGt1NAp7gdV2XlurPajkPNsQoYMT8f+MUj0+&#10;6yczbmaO0r4iJPxhWwmnG1v2993l1sMoIgqi5aG3hYMQR4ZNWYac2r6HOAFLW7fhEIexmJ/kbLOh&#10;VmQNQI2W3i36l3CSLnDQ9Uu0zlwiG9S6ItpLiOMHt8QVDcqX8GBmdnRZs2u1Cu6WmZzAie1nJfiu&#10;UcX2O+YAu0rVlHoPq9dTB98ffYw8VH+i/FKJu5c/cxvep6Ci/ddt9ssczA/JjbKuV4Quiub3eX/3&#10;3czFyfeJk61csF3EIDm3YTyEkQppM2XFEkNACIiQ5kZonKP6iNXo+FQpr6Jvz7j1pLKtHW+bVyUm&#10;tw2NeXi1WQ1Ps24mV7LBrIaWLzbE64a2UmLrtelYSGlEMes8ArJukIlLjukOhnv/xddft7ivDx73&#10;u4Bfx+X+krLeCHXIC0TT65Y47na8SBTFk+OyvOeovtPiWteo3tT5RVc5VQPru/GcpiGbmr7zfF5x&#10;aVHfaNEJRvpTYjpz1SbpgX5/1LejDHrEQZ6oqpo9+T4Prkv/WiHXTQrMWuKD7Tzj25cZMWPEd4gu&#10;ru7WIjbRgLWazT520hWu37QNiUVPT5fxobKg8QqUb0ScKO1r9u6dnhOOUZcSLiCf36JjUneVqsBf&#10;ilxe1ZxQMw3clql/38Nte6WUSqCTknU69AWSIx4Hy+Jwh7GdoXW4a9S+tYJz372R9P2lgDwG/C6i&#10;XSVrklw7QMZzqcD2hTXrgyFfNLqWalyfOMYedbvRqUfhNT8hfMcgrWC4pnwoKw7HbFLD2Mw/hJs+&#10;cfY4AaaAxU8obj56axjdrDckLZ+c4fGBvN6/hpkk3YKqKtVcEqycPiLHuRxvxA2xvzrkuyXS3y4A&#10;cPrTimDfp6QMn7S4HWovkXLa16ei3iPT0uE7Ra4F9ewZ1+pJmI9j30Um/LEeaXS4feePYxy2sS/M&#10;JetQeV9IaVGNRQ6cblxalrFLgDWKQXa14lqgxdVwnwt7hiitEMP9zYrFitRJ+1gfHj/Ex/Zuknx2&#10;InonxL31bXTAgitrnbKUqMHXqk6Q+3yCPfQGSQxRnaQxcIAFP0mUOGp22UFsu7d7P6d/xqoegEip&#10;zWayG7ZFu9GdxkRsnQpTuup8lBp/tQTjQlhaFOdLgkkY58zSvcqdSl1BOvhbJDt2GYbvEyymHghn&#10;TAlC1t6XNfIaxDwzS9t7RhfNeO96VrxVW29Si8kXswEFZCeeWY2XLhrrNgwGJxMS18yOrL55SRg7&#10;L5hqeq5C7WBTG6r5vkqc9/b19IJ5D0F8xTrKWdIYHy563c878e1XTCDyHqv6qk1FZNVFGbCJfUnL&#10;iEymOYz1Ulak/czgnr8bi3b0PqRknPLeMNGcuSHTvrqf9CiSkhGHPcam0kiFdpi0HejHnfqXP2YC&#10;0adpDPTc8/vSIXde/vXxcVs84PycuIaP0xiZEk/iY8CcweKMFD8meGtRmi1rLcjmrI9NmPvmwTHI&#10;1JBeVoli68l+V/9V2Lkfn7rhK7hbfE7e7LyveiFxhxrV40rLdp7ekNQMmZ3Ne069/bbGxujUCfd0&#10;0Ac2Fwjl9wiBQXYKpx+NvFTIhNsaGCVB5m7+/+x9i4LrKq4s5Z3//+OJZnVsY97GRoCw8Z27z+p0&#10;OsHogVSWVOMGTDGqXPlaPa8Rss46J9sgSenU3mYZqT+18LlGIW78ClhNA+WfMsgx9LBHSjWCfMnV&#10;cOAzBIjrUH7dsdNz52OCzx/QdtrYMuBxiLMXkeUrpJySAbrVfW3pokO6oU75f59QKpHAM52LVRZO&#10;5x2LH87wFxkaE4yMEfntvCQn6sRAIDIv0UfdEOOBMdmWm6TEN5z/jMhP5fKkkoeqx/dt0rbE5kMV&#10;fyJxWk3ZvumqjVm/Waw30wcyub6SqsYbFIe9jlfewOMZijTCXfhtpzH6aXlO9UZd9iPck18WZ9Cn&#10;uue7+UqMzLTnvcSRRdr/S3uPauvF03VhNDp285mIB+KF+JzLIjNnQMYolom1PTXbp2clljN5cTyA&#10;6QR6Pae9Ucs5/Qwe/700vIAeo6vyK2c5F8kKpj6PNbW/RVB1F8FLTyEAvwg2AQnLVOcJPs5qBS8+&#10;MYiq3+GkkqVwD0oVyxXM/sfRowpN3bATJphEpcke1eBIsuDbNqlkfMLlk2oti6PkIUbdD4sENoSM&#10;xLKiOadfD/KrCAHsPudCPR0ZVl4e5ef/p8Ml5zHd5XydGMcbrgSGTmJWFfMDUzn9rWhgtk0ftNTV&#10;wkbROT2xnZ9d0wqhmeATQXDZFZ8OFGhpopqjj8MpaazDGC6Cf8ECWlN5eKLBHa6L7UhFhY8asV5B&#10;dgWcn2+n1bu+F700vSuTOG8QDaE8ismgA6GocwCMaXGgY1qcVbVKZlzn897GpJ9zvCb+yv8Ei7oh&#10;sFE4bl9TN2je1WO6nIT88J5yigMRhEByH2tzKC/RCka3l3bYrLg5I3wdyOe8DqwRzPk1ryrxE8a5&#10;wXm1MUx0SSEqkkOdxmcSsJgXmZvc5i8pcYmUFqpyrqfS8XBtLYpxPNzzlOfSx1p8giS6Jg7ccsSw&#10;ccsgww1PJ7tzm8CpX7jUdDagSqSBeORZ1qUqS6cvNfm3Vyk4ElVXibo5/7duYLnQ/soOsX333TMh&#10;Ob3+L1L7LA4dyPF3PR8+nBbTNYbnPtd6DOnK65QRE1NEOuyP1+Y1r3ldcphDPKSds40FblEVELAR&#10;5O8PkZlXH3ABMpcHIa2p/kP+nkKn+rJ7mPcXs3ApxLs+BietJo6rB3no0QSDzLNLAyWV3VHFJ4Ui&#10;5I545h4zljQAR7cM8FcQBz0z7vAYv/8ue3HcVj0XVoBClcisstS1V0513u//GFSqsa3+PqNnP4ZB&#10;I/Tb1j2tTn1cDMGv1zeT0abKeFDhuuBMjZyJd/uzM+dYmUJ53jXoeMepiu3jZuoi2keU4z5GXSUf&#10;zdMntNlelH3CHRVCH5dXSI4pAKdQXI/9eY1Lo2+iYDhGUmA14GgCNBF9mT6nn5+1wppxkVSB+kjz&#10;alleg/pH3PUVLgy3y1qkfTmAIFHGAeHA94k+QsQzuCCK2nne3KXftqvJyimQrNTW+jmZBEdMO3x6&#10;ODnqOKkeOqbKT6yentej8liHUGI6ipjU8DC1adffAbzSsiTgC2DVFzAqnoi7k1WtSUw9ehhE259i&#10;+JAAKconSJXpIfveOLppbAx0u9p4yO34KDngXHZ8mIifL1VgNAg7XR7Vvb0TAx4l/iab7A1kJzg+&#10;HnIKT+EsfBaU5tOVX7VrkUm4kRrFcZ+K55PzJ8g4nxIaNpPtNjnV1epFTDTkuem02IKXiRQPHfSz&#10;ibzWwDiIegj8eITiDad8SzaVoXXgWlo21PSlTucpc2fNS+I98H3IQEAz9bXrO4lxD6P1uS3rczdf&#10;TbeDnaSXXBCk2+Nf3+dfm6pBnKpJVJXboyrrKHBaU8nwFLT/lz3mRZwHL9hBL4ImIvO3PWXMUiv3&#10;yb1ZYrCc1BtoHCDgeQEHhQ4XRwqnBa4TkhtaDegsLJvXzIRz1KbFl9VSTf55EHh0lbdAGI7z4RAJ&#10;5Pyabid0RFGtLyn3b/0OU+3NTF4/zl0vXZ+8CAPcijkde/Ep3NXv+c2BKMiKqzkoFMQbo4QlZDel&#10;Yq+MM6gbgEL+n653FwJ1yYTnVDIBzxRxrMgpUVd4aQQihEB4dR9+pql47yURnyoOItPUKaQHsZbp&#10;edXW3pi90ZlBTuxm3JCLQhR4JHvBavqE6852bA/V4sZiI345veuDdY93xyBkYRy6x2SkUgbtv9nB&#10;dtFndV9hgqlC6VbMhwq5kMEIcZTqP9ei35S3dEbaqBg/II7ENLFEw1mvI1uQ5ZolcrE/WVGuW3vB&#10;RPQcKYtbe1Sh2VRpbcMleX4DZ9ZDHY03+GKVJCKfZjendO4T1ezTOX8xD5IOPmK/TR9gs0quwZF8&#10;akVIsmpMAQ0nd0q6MoECnYBvwp22z/paoWRVZe/zW0Eoj6eY2Je4gQaMcsOSzWQE5ILhcbX43URe&#10;/NwV7ODJvm6ksu8JpB9vy2OHTekCN2qtMIk3BNkLMb5MT1smY7ejuRqsjlQCIm9D3AVdAuZiSJx+&#10;PcgHnf5wsu+cznSQevuHTMWT2+Xa9NH+pesTXX96N1GmJZRdTYqZgTdUV4q3o5oimxJ5qia8ZIr2&#10;w0L/jl/9IKChEmH5o9SVZFs3G1eDOJlJqYlDx89pW7mN4VUJQsr6mMpJBjhGhbt6iFiqgLZTJa7l&#10;6pQX+nlBbwJtyBlyZXSnHhDbkvO9O3Dmu6mctwXfn6CBzvF+TqL9K447yuIKe1TnlYofmhYymK7P&#10;TzeyZ8YlPEjioZAP6yCjL3JSN3QMStIRL03RPMgpjdsV/ubu9ebPcRtlMieSRtXiONWAuuGRZweL&#10;CpG08roy3Af8yjmvRq4MdT529G0p/TSSdVPmHGSW7l28Q44FTsw8XpsftVSQ5VY4MTMdTvd+5/wK&#10;vlifXJoQ4Gqmf9AyKGxj4/byt8X4EVuh3DHYYUXEyr3QvRZXD4+z2hh3uobjld/71+WntGKg8yVN&#10;7SqlgK5pVum3sn7uuA+VgWGf1lvOq7szvVSZOFOC512dm/wv5kjyR9q9RGFapB+1SkrMI9BJDDBZ&#10;Qce9NUg1k2J1lbK3VPaHEOcKqith81Uz88+UF8QJlA6vjORjcJKQuCaeVx5rdSyHGjRIOK1icwwN&#10;TFZjInF2g6rC2elpFZed1cSduq96ni0G8wXL6xJApxDADnm/RTx86rb+GIcyp9E6g+Q+N1el4sJO&#10;z5jzvVKvgUfvSZ4v/TYmDsnAzbx4UwgJxpgYYaumrzg7jMeBG/I0gP/eHJiDczo+Hq1sVaOdnqti&#10;irT4liSrJg4dvQQNoNUyhIW+Xd4lw9Hl6O1VVGWI8ECAKupX+DzbqdNuOP0tkcmOCMPFqttKfGnJ&#10;jcdL22DCfzVouHj28/CNIWyaHD6HA2JMNLqeNp6PmK0HkcTWvTix1/1xk6WqpiG5D4+VJvY0s55F&#10;3vOM91505W1TUs8Q90Bee86Mo37bgr43yZ8kNHxuP6y+seXqkuc0FS+O77GioFyiG60hRrrNrvIq&#10;9WDB6cD3Uk3/3w87cCWXwgmOlCo4tMS0o2reI/HUE+1Rg1unUpqSlQTr214BhxWnMmfGOV8NCjxb&#10;7eiU9kZU90UN79A/Bw5Lf8n7cy7PkO4aPq2B6B5/tltM2s6Z1/FPXT88q82fvzixGznZezrUwJTd&#10;69NvOdegs+1qpwTopBjD7ryO0syxNXMsVzs/MLc6GZD1x4WljKRphcfhIZrDttOFSJzAU3IQTRxR&#10;h4Muq/55Sme/ohZfCzGJEs5mr+NWiicn3ot5mI1E1ZofN2pEt8JzuiyuC1mWqKKoU8CXpEUsRVv2&#10;Yduy4CA8H4U9beqfwXrLk0vFsXDK8Ozzmrl3+ziD3i2ajsckTQ/wiOStlxXL3Rk+ooaCG+TslS7U&#10;3nInI7k7lWWFvavhVAkBNFe9Q3cYzskmiEmyQ7QLCPClAlwWNdphgYN6cLbUp0bCiIyKgzw35dW1&#10;kVP1Rko50FvV6dgoU618c0CPyTkdvsYvSbvpED9ZG3eK5iDjr+YI9r5YBrI7hef1MNGrkeUeG1/4&#10;KnWljG157K1WzGY545uHHWq8tJLEvTYSoG+XRuq85MR5SSglZEVdOIj1DCNR7aiFTjiWnmBaWVT3&#10;WMt4KS7LaqUvuCJxUeUI6Ydbj/fDuyPCoszpatuLuGv4V53/7aFmZKFvREZZnBjelQv71guPy0Fj&#10;O+wkXWRN3q7PZVelkjJIr2FGqx1zWzpzMQk2lim4CWt0v5fxeyR7YA1MX42psm+CJIQ3qHKeSlLq&#10;HHoWmMgaSUFCFZtCh9FwqlK+cjn8DPAkUr4zkiNeGVrn0JHX9wCV/XPfev/gTLecxbyBSe/A/dUx&#10;ME7tZXFmRgAXknM9VX7l4GlSfFUuC+n+U9eR0v65MZYGEhxN5mA7QafavuIPDTwKFfrrT2pxOUw1&#10;znNvSt58bBTfRHwkgB2DBijzejZq8EL23hwmWWrrB+aVkMjz3CPXHYFvkznbcDjSL47pVH5+21OT&#10;OzelzvMuS1V67oaZMT6ApSGo+Zjae6JyrFyoMjYTwyrwk0MsA3fbbpfUcry+TYtbNDZn18QhMWnu&#10;LMnNfPB/OmLvC+OT6WBycELHIH7ypFD8dEpJvfvNJDAg3vUEI6oTZPdz8sWU96UzqRvUj9PZryYA&#10;9yTUwDdSiF/51EPVL2doHRO0I1FlyyMeGTaJUnvfWXXPBpkWoCcujTdwmmdSPg1zs+2/k7cNsAhp&#10;FcaUylXISYLVrFOrrDmL0OQ4Knaz/UY5xErP2m9vzqyVmXAFNwQ7iap+8bQS9mp2U2PnFzpkbT3G&#10;gKuQugCQPN9LeLJk5Zwg/M4pZ/TbsZRPwO9T8x2ZDkhyAjZx1ffIWvL1WlSui8jwwLvlyy6eGEA7&#10;Re6QsT88SZxPGElT7maq81hvjFGlbCJxPftS8cT4T+CcR0m1WhqSA3jvrXkog37JJoYRt/SwHzGn&#10;ZJCommVxolxWOrOm3c+T8YrJ5/AYJO60kiDWxNoMxu9DgXIE3J8LqpOYB0d5b3h5Ui0Q2kgoIiYg&#10;8vRrOOqGefXKW1oUUY7JQvo87lQI+xzFSM3J1JfKl/EOKWgMMmH6GeaI58ro6l1UanufV0jNuGvi&#10;UFExhBg+BE2WHFwd6dhSGP/Yu1YRA3fMPxQUJW6rIXLYG3D81sHdnObWNyMViIBL1MqcWwCC9MkK&#10;aGIkAKfHpD9XdZZZSYhpYiJGUnbzeoZrGyWDomcmV/OKHBLVtZMZ/sBkUG3yUWyrIQbuVJmq2OUQ&#10;QbnJyzMhCCLTBLraYPcCE7AmQjOabeSLKBLGUUUlEfXg9pHs6qICkgOe83aZII7lOTyRP0ycStND&#10;9alQi6wh2FBRZ4T3p53yzby6i81fPTrTYfcU3NDejSKeReC5O8viuhxIMArmW1h9i3urCHzgcS7i&#10;YZ8jbKMwHVpW2PEIWyhQkg6EHkJKMGJhyZPYRYZGeE+iNHqLncZAwJkr8WiWhakdJKrK6FHV+zxQ&#10;j6qNwR09quvrRrPq8f6ZuqZ/pLOjpOU5VXB97uxIbEEJx0RxLzaz7gZZbc5vE8+Ep4zG8lyUVIAp&#10;x3m1P726xOtV94ceNDWsXnZWqCN4gtb1gVfSdo3uCkPi9FmMOfesiROSzeZ71xnPZPucVg8DiN+o&#10;6SwV7eJDpu5V0V1KbzVgtC62kQsujvCyrMHoUbVewQbDzYvXWp16AkayNRQoydl1BsbdI6OdTakj&#10;Jt7UMT+fV7VM+PQIkbN4SF2bqJOmWQjNDDZp7cx0PaVJSEUEZHpFrkR6lMOxzBiJBNyRCIUnubc5&#10;er3SfXSVUjmwHC1NPNqfp3kDBetl1G22bgacUk3mD7JajmlxVneqMz/O92A3sAiE4BvKMwJkt2U7&#10;b3swdYOEpLiZxyioEv7cvxn/2TWSoEBs0VPl5KQcLR81zGucZLLRaumWJ3m2HEXpzwg3o4EPHgQk&#10;Fl1hKpi3RYWzcmqNVyeGv+BYT58eVUGKSg83hF5aUfgJa9Ynp73LSQ0SDTfzEM9Qqjpuh5i3iG5l&#10;JVzfOEPNbtZBhwtar4VCJk/6t9iaVZ2u1QraguQrlBcqB2kZdIDqUzf8++d3v+U0Hudv3bxyBFcj&#10;zcFZYJzxRZ/7X5w/l3PWEUhAOoKJJZL/nkfUiBexZsjzelVy2I47tW4qoovjmJOOJzlGrsVzzRUt&#10;1boYlt96o/ySzIFHxbE9NCVBmizmTLzPlFqeA2sMrn06l8knduNmkaeGpynJvZylB6xjqpBz6oGB&#10;YqUVvZKfp7CjKvScCEfeMUEupm/+6HsYF0HzALVDh62CuKNBdX1dT4vTCJ3KKFm65EZOO6ORPChB&#10;gV5UUluPquF+t7I4xEqAJ/TGcVY2nm+JvCPv96tbYNxVfoY5r0ryRQ1Vc14d5SvK9MzwiPJc59vO&#10;j4fg4HSlcZotrQXqCGVew4RdU9xybJ+kSBuPkDVxVMN16U71oZD1y5e7sUoceCLKSKH3zbQA9NiE&#10;68xY6yG9qNWe5SJjSjVq6t50+C10kcL/vuLiEJPW/oEBJE5qWh2og/srgoOhgPSHLJp/GOi6jYOb&#10;PvophJNnrODxSi0bzxft1yfLaeYkjUE3PvkZ6gU0V53CpeOHJhP8sA4lc8aBhHTCdyAvdBexTeDK&#10;u64mqKj36bWUskPl0QNqnd68CVV9G3XSSUF6Urkqm7e9enjcJC83lpmYLVcwuPMnLsdnne4w7UoK&#10;Y/LUvxex/H51ibmvuTpp9FBjiJBWu4quyFci95zHVo5P8H+bxtRYMH0DK98ZVI12VCiHRFV0TKIb&#10;Tv1N9llT18q4TDcSBDqD0oy96K/qhchd0KUj2+Ez5lk/oX9O/jLY5MhbNz4v9kMz9uiJIjoXbE2d&#10;l3xXQldsUBrORReD3deac4MFDOuldQbCl5PMq2tsxKDE1G8ZA54Obw7YGt4sm1+68TnB4Up9tzoz&#10;Jgmgb5T3ORQGhA0n4UkEWkwHMAcPmEusvKE6sXLCUN3oJOGYG6PqL4wN0u2Nwa5S/7e9fIX9j3MS&#10;VVEhPaVet5hVialBLVjsbP47jda9s5Iuh9uAIt6Gderc54ITpmxfPdMh+en9KCSb87qakAYrrTDO&#10;4t880aMXbDrrlx/vDBM0KU/YFkELEgEH08VevypkqcSsuiNrLNEtxYDUQRO3VSvnjgL8A3RSWZD4&#10;EIq0wbrPqt2H1RqYC6JyWwFdD/difi/EsnIpL5yrtFSKBE7veq4QKXdy/pH+c8nHljeLTW6Pqnn6&#10;/STi9agiMEhO1Z8Zddo7HETu5rg6FCAt2deH2WDys76Z/jV2bRSPkKYUBhWuL83EEHNR9duz+jJh&#10;sHi2vjKnuIpnZPVr3AW786kX68iJurLz5HdfdTw7cWhdvwc8PqHHHUTjAZkMzg64gBvXLIpnSaY5&#10;BU8nk9vrIbVB6BWyzxW9HAuV28ZZMcj3uvKYhXscRoW6Em/sV17rfoVUtPGpzTE7zarqpYO6YXML&#10;VDmTLTCTYF/aD5sm8l7pOWmSLr85zc7xhjCnQlD9ubyCxEQqNHL187qvQIlwdugHsPOKHSIQqYeJ&#10;F/EmkyTZcmFOputmvONsyIMETaLqlfo0qELgcw7c2jY8UdXHZU0t1My+bUe4/KJVBEfBbjVyVR3x&#10;lNJM48l7v5Unw/siM9Mh/cqxQqN0Ti+eEZIDKrkXvtpV1FTdF57LOfBH7LcqbgXjemkYiDn2HtVY&#10;msMWuBRXV55TNxj/NsUqbdj3PdV6Va8r60Dsz3mKGGxvobsp5TtLiLtn+PSO4Pud4q6XKte4YvMy&#10;Xwjf+4MdIU+FXnvN50k52kLdFa9z9NoZiWOsgC5Kaai14g3i39Bl2V2YUmOLRzwOseq8jCI4Mkrh&#10;gm1oe1arW0hjYfDfb0G+M9+a3EgnkKZSw/yKCJBn2ZtTmn0DlataXlclFmwQtLzqGa1JiBmc4KaG&#10;LXnzZUoZyIBTBKfL4hZCLikH3T280lCd/5WGf1krZ7+Jg5G2OXHWjdmuRr6uPkkneYGXuwHR51yB&#10;8xXVXxnNZGZAXGBKbTjBBZ2CTFd1eiq/2Y83Nj30kv28Gm451yBCGPxfJQ/VqtD1dlOwm7PAap8C&#10;9yJIaab9qLGGL1i5kyOcMVq6MBzs7tGFrDcHqRusjjY7P/yuMJmN5ZH3V2sybCkyGe4ObkOrm8If&#10;d1hYKFehAi7B4FasmXyTy2sROzzqQB8tgsoJ+D2E/cDWYVW2Al5fOch2L/ceC+VQlyQAO+8eKGAj&#10;nivA5ui+fNQNMnU1k931qRG4Ss5L9a5P0Uc7OpSBGs9yg9ZxuRMVzc1/WKY9ShCTg+njxQZbKavF&#10;Azl2zOCmFg6CR3iJekHebdSYZ1xs2UcwjUytX8xSX2mJ5Vtp2qCvG02Tn+4ZTgymyYHhjmY0GzhD&#10;EGjzbjyGUyyU9IpHNYoD862FN3/GrS2c7D9xFJ/cezYL5ehJz6GIu7cJw1t6qbUGi4yEQ2+Zj/qu&#10;RyAGEud8jgHPOV9xMCxTNaXP/O1a4mZ4Cc3eYLyFSFkY3J8D+3fB/bxYz9AlKs++TypPOSKUcqtB&#10;nxFy34phPjwKKVAP5hVLnCjSavTCc3Fo+CZx7GEozZwA/WlYUymQqKidFaGgg9tODqgh2bLYcyfi&#10;UMj7RaDFj5KJTQ+bwy6RxoU+FWR16njLwb1+RA3dnE/f7N1Z8xJRDQeGcwJOow4ODkiXuE0YA+b8&#10;32oOh4Dm2jAfQX/O37d/j2UcdXO6m9WcMReoyNlsMg3J6RdRcW4mcQqXqln6g2M/Z+KbRUcwAqCQ&#10;QILyvVY28bHH22BMi9u3DvKblyliiKSsgXEw+lWRLZH07TtQnfwuNx+Afk/pnO0GPjc/guJleGl9&#10;mim3EPhGTRDkcfJF3SyJ87CfZL7BDcFj7kfVBgKrgCB4nE+ocV/l0+hJhp7SyDLtKcTKrTUo+Kux&#10;5mwUDoYTmLcgmkCGYTiQOQDO/QRQMi/97cBCJ5keKOwPye8o23/676iDA9GqUWFULjpDMwrJQRTn&#10;Y75aQoLnEY8pBKveZKJvECk7+KwsFO5RlZjphFajuRoM+lRTVbaboVZLq9qLw2hK6onAXPyG7rKp&#10;xuJaikh9Xi3z+ZwexomGPFUTaJxVYRqsF0/gTYoxr1G8AVg/Af3uqngZ5ox2vIhxpXIwh7LJdx2N&#10;rFcrooREBbmnPHQ32WL8aqFjHlwMg4vxpe7vxBVaT0tSoOPw/drdUmbpnMI+mZ2UM21dGXVPCKVC&#10;BySnCViP8x7MrfrEY4AtJz8MHQEG0fA2uFss48uJtC8BWG0ERHZPuv5qh0Q1XBYnKq41NtfpUaXd&#10;hXgMquukPJ5oLRjejDsOKAbM+Wwn46aB+/U5eVNiiCE5GLaXXs7cr4cHCPtrFTmy5yC/R2bgSgDY&#10;iuQQYbxeQL2i0rpf1M7p90RDJKtWOcFCDT0Bi2pBifmYgWE4mVwNJQKi1r0XjvTRssZESPqBkHZE&#10;C+KOpjMzxQLCrwdaU+HsNnEIzqhr+4/IZFaFmfvZxKk7S+vfv1Ye1/VPzN7V4FmlqBh9A/+By/sg&#10;EGdp4xMOWXlUkrGZ4DQCFuNooNtvvhe3+mVxkoP7A4ODotCDE4NQtdv9pJH806F1jQ08ZmvBTvAB&#10;EbpPeFszZwRSRk/STJYa5abxf8TsbYrmYXm4cIVUZ1HCFFzVz0cDkQ8VfT+S1oZ32iCk3Vh/1epJ&#10;n3pDKOBtSyF+60NetJn+kLEo4EsbvannymME7gkkzuFINTtSgzCc/aNnbtez1z/uQl/lyMr3jeHr&#10;ZPaiKiPN0zjdzvxgFMpRmOdB+RR2FNmyTKOjWnIcNfComf+Lyuqv1kEOXngIuzsVfasKMrc7lu/4&#10;1A2OLyMxqpXzq+4z6RKHoC6aUyOhcp9zJ4+MeJie5YIfn/w78euU1AMuimQ4M4+eioGWYq7z0Tig&#10;kJ6R2bxk6UX1BTyBD1HylOuSqg20ghX8tV8FZFlOQMmTpzw5WhPisNezmE2pPu7mVcYZmxyhVc0/&#10;3VZaiSV9PpIFzLmo3Lb2fZ2RQjnltVYtfrHYPSIbuimgqn0SeNZj/mChjVg3Pnq6bVI3eEMkLbcQ&#10;Hh9JdzaQzl687clpx/19dlSTuuH06yRnTPlNeC2PZgyfXn5KP4C8rafZ/CgP+PCrx2nK6FlCZ2fZ&#10;41pSsPABbzVMUzRoqA/tsurSLw7CHzr7nbwNL4NvqK8VSAF/UVwWp7hIG8R4px5PE2+Cs4XHsahM&#10;A+eJmYvE7efdCQwXxuAQmOB+yVPp+qYlSLca0qj1B7JROeV0pO5r1oVyRH94HGwaB7NQjmI2RWc0&#10;lnw5Wg0nP/oBGmTpbe/YLw1Wls6SmeHkD3sn2w/8imdXVG612UVXyWlHQfc3IWdQTPrcDLz5R9xs&#10;/8I+KQzu1CC/s8rjIJIzAewqo24XYM6vj0vMm+taCftR3qkX1RISqRDzylF9ipv9vIaWbCzeoq7r&#10;UclF4pViagOPor0awCi+R/nZEMt1+YfEPeBRxGMPYh+xppuGwATB9I96cXcXObN51s/DAGoPb/B/&#10;C2WQ0x93fda7y9WwbGkzzCo5/ScGDGdhcIfO0/0tOqWzdAaEh4E5A5VTaxPr76++3uO1nXqVAKOD&#10;1cDvnGo+Mm6WVBySK5AXe03cA6rerP0ReT8yNxlnD15j6Ewy0MKpkusy26O6lqrv0uUPJ3fGl6lj&#10;dHiPvbQWG23FSguTf6gI50KVGazGyl2d17t6g7M2VcqzzGB0NcsNumgzXfnz7o3f8yo8IboTlVLx&#10;Gx4MJrSPtJ4CtT+hPbCNmnF1pjN+TkYILj+Z6QbAsdWYCo7EUPy3bW8K6G1WAsXkM0nCKGRzJsQh&#10;1Ii6lcB4p+ZyF1spT9h0VgbbxyqNyG5I29+t6aFyG+KmNP62Fsod3XcJSE6pgwXiNggba3YBnyY8&#10;8jhuWQHne3XUERaLTBMtVledWw4MZ2/CRqKKu66pT2IeYmnY95BM8zxK5JK3hmRmgciLJMnMkf1d&#10;Deq9cigg9HuaA3OflAXCK6OODWWffak9XcDZj2bt6wMCxJfn3ipiiRhBXef18G1nOz91HVzFPsFJ&#10;2uCITiKD6otF3DoB9sseIE5dmwuUga+j6H5JrnLaP25tZeQOiXORuHA1HJ3rfMutsNKzgJlsv9gX&#10;TyanKu33/vu3Bcmt//eLQNLkVAXSLdut6oIeVhPX0mn3KlK59Kget3wXuGW0zYwj6xVlDZ28Rn/S&#10;Puz9+Q2iM6u8x6Z6KqZLLB9o+/z+xojYXo8Bmhenf1LxGInZl3ldPXFR4Z3zmtelCMA5FWYBZrNt&#10;n1B7wtc9bHOe2f394jEKt6e8cXoA4tz/8rixh27zFOdeOvX8YTctre3e+81KFrUXtempT+YrygDp&#10;fBhuiSVsHaljQ7Vy/1784oAU1yI4qONnxCE5wC1/A7eqs/eiDlnRSe3sJVbpJuRcTtNroOO6QgTK&#10;ZlFY4gQ0nWqvjn73ez0qVdoZG2i/XbI5HAQ69non+I2gD42/PTI4MjhvrsL1uTzyKQG7ztyvr5NN&#10;SxBJUc5r5qpVw5R5qSYNqo/b9lkQ1+gcwVM2dlDuVJaIk6HjqcL9l+el1JqloZbzOblNtIASWI3L&#10;4mpYr2BrqvGPQDWcn+1I2wTQCZzxI2/4AyBJJSC5v3FyICKj2cgH5sio/aGMCJAFvxs9KWgJylAG&#10;R22v+QxjyREBg4LtEGAwwAROqF5zvkxeVK9X6SiL83tUldWmRt1FlQBnu+QUp73JD80rPydIXP4Y&#10;cnqQW39AZjWvx1/TysYyzKd9Y11HUyUNfl5tJsSIkTkN6HOMdR5TOFT/ZqPlNQ9pOjSl9qVrKOii&#10;wKIsrgZEuBpiBXHB4hchMJzfwHW8En/Q7UByJsAGtZXG7X2rZOZLVv2FU/tTgREVg9dSBJWEeYZg&#10;3okEGbqaWI9Iyf7KSWnTc6csTpn9qr9ruSZZLERfXP3Vzc80xzWa5W9rQ/rxqwFDzxieQ6E3tNdw&#10;umKnXK7GL5djuj6Bg6fkMeZEgjoGDRRRU+I7wucl4xyTK8FZLSsnfxjxDozSJH761MQRPjVHqAdp&#10;qnIibh1Tu8Y5RFhcrs/yJlyIB6xmDnKyh8QtNmUqQjV0+g8JEu/dj5nDE8E8DdghuY0k9cjSd9DB&#10;KJQ7jN/H41Sd8VgYwc90JxQmeSAXBskCzu/DRt/+CXrjXCaHugEax9fUw0uWYuD3gSt8pnG09UUf&#10;VkuDd9sXxyA8ilgp6bI4o4OVIKgm7vb524Bs4XZgUBubM32+f3AXuKzPeTiIPHrsIO4z054GOUuC&#10;TGNeQ0MqwQN4iBTlEREDpyhJGhG7UIlOBtXqmT+72vQig2O6F4YJ/SPZb9CWSdZ9DXRkEJNf7Dtg&#10;PvOvnCQ5gcRZs5/IbU1Fv9svP+iiA7UDkNy+V3q83J6W772rRlOrzbjq+1Xim70oPy8zJ/c3blvu&#10;iCwk6mBoZCdprZoCCAO8jnVsqJnhfDyD/MG1DtDmo2zOP4I/Bl/JwmI2q7SwGPqaPLGInRrYyG7c&#10;fw8Ti6a1sSUvRH7MTBXcVPB17bWy4blP2NQz6bHhzWWfuJuogJ7O+KHnJTm+V70dWXnAp96Hxwl5&#10;ajR+0IpK5J4Ydr/ZF09CqpaKUaHiZdQqw2xzFxCssVJzYL8isoP024NQ9xpfyIKEDiRO30WQOHWx&#10;h8QhhMTJLIijPN0OzA4zcif9nt+kuF/C/futztV3fMFlXFWhCgsU4HGTCPXSzqCTmkGQe4wvhFRe&#10;VReOYjakMlMt34U2RubF9B5mPzuZKgHYmN36m6XWNpmfTLb9brcLs8gXAeGakCJFtyu4aWOjddIY&#10;QetBhAXO6pN7eOdA9f77JwzUOMyaM+OefQ1Rc0qvN0PVXEzt9KEuqzzmkdFA0CWxCNh54ojnM4bG&#10;WHv9uZybIhF43FsAjoKbRbB50+lONVNUp4auDcjSxrMFH/CQx/bw/X30XwXuby8W2r7oiwDjquOd&#10;nd7VG0kssqsrOu8/NfVLEsaDQrTD0QCQD8D52BDiG+r+yrx3h93F+K3N20BynAY54PvXYHKg0L+V&#10;0Z2q/wG1zY3M3LSIaNJ/Lgu/C5blNjj0Tyd0of6kuYzrU7qaNg2674RdKFutgy2rSL44r3lJTjLn&#10;1QupaQagcGXFL9RD6kd+SoNpaqbWjYcCg0V1iG0lQ8V+6I6BdskqUfB+c06cTpKDc+LWv1pIekEc&#10;1xQwsyJmHdzumMMx5WqH5FbPY76+j3sHdA/bGb0DjX/w1VaDxGCHB3Jq3VgReccDMt+MQo9PIRLV&#10;hJcQWnlgIIsHj+oBye3zIvmFFdv/UwCuM06HK7hHVagOt7CXQhcX71r9pEIyivz7FNSfeXjtbJcy&#10;dDr4IXOK33AZV5C55qnceU8SXPuva5HgVPmOuqPinuT05NQ+o/w2qFSvwKB13WA4PFGBcHc5nXop&#10;gLtLFQg9NFMwO2225sRZSBwJ4ktFKKnBXTkG2kjJ+q3zdboCbsvRjUFy2OtoNDZHK9mkWfxC4RK5&#10;EeOx2m2nlJ2o1vheYWHG1fZGZsQtoYrOWEltLRu+TwHVNTSn16ltRaqEVMBJnjaYdXM1JR4Tn1Pb&#10;qISUzuHsR+qxhnrMD+YQTEOFPsyp3UB4wegXXcxiJrHD0FJWUsU3O6PTgkPDzR/Z5daKrp6nnChW&#10;GCqoAZnGzijBPpEStxRvj6btoU73/cz9hlYNsrTlDOU6g5KkDQBZVXIqicR1LIhj+Wb4dWoUeMPx&#10;b3gT5XRCTli2jN2gd3DpVrcSuXU/neTfKZF7ecJ1OlG+tvtE37vP6lsUJjIbXHP5YfThInhampmG&#10;ayevLNbU6PzHHkpSrkj9TZsErId41N48UD7RYF1FuhkmxFZV4YhPSygS+s9r9FBDVPg1larvQYvh&#10;hV0FhnvYYyHIECA9bU/wrklz3KP1SnwdKqi3zG3XDYwja1cAiVv2Nx/9qj+AySRMFILEsWhaAncL&#10;vpMQCL99hof1fQB9j/lx5qB3o0Qu1LIq2Xya0aE2diboPKXUmeamX4y9WZBKBJ/cHM3v9n+R8EVd&#10;9Ro7bSvMOri9KVVrP/E0AFRVpJwXg/MBpTS61p5v47emUZVW1k9uaHXpWe4E7OrlOafIGiIKNKXz&#10;gFR8dqcKuU3Ke0OzDan+dRWDiL+4EtXWi0drWhsjvcT7NoifEQHDoc29V8sGSkoshzPPO8IyMLiR&#10;e1Th95liz8rgdZYpeUhcYWexWfPyd7MUTdEp8rdqH6hnDokzV/ZXKPfL3o+R8Ba3A8EO/XWVpXyQ&#10;t4bomzUcxDJfVPrmQF2S+aIGSsaj1ww6hBXBN18/Zk2Kp25wKBpWD7D++2u8rvvQr3azCZLbCdGE&#10;hoZb62SDkqPYuEnu4PyTlcDMKmg5idmlAulmldvzGjAdrYgUPNtjUMZv8TyFq4vH1cJHRufZRIXP&#10;LIl4qIEJJRWweEN6wnDoYnY1R1RQAXfqU4/ajhicYkV4YcsMxoCnlbRhMZA4kzhVCUDiGBUsD/bS&#10;p1gKknMmypmFchvghp1u1SiR+/f/vtvGEvbXZdUpe7f5gOi3R/WuCXwI7TzNPJUS+IgL3BueZL0W&#10;UkcpLikZD88CayDrBklXv25eAO7tI8S72CHiZlbUxG/rwnNpYhaKhI5U4RupVGqfy1Ev4gH6xHoa&#10;QwDIS5wwRTNyNj6EQs5W6OeoSqNEWSctFalUR3f4kKdg9xskVREqROOfYoVj1yHsXgpnCnfPo3jl&#10;5QxmfgxXg9+g+pcq61FxR0OZICSu0m7k3Yhzlu1Z+VH+Q0dpm9G7qhtU/yA5Y4qcBuz+C1XJkRJR&#10;H4cK5UuInB5tlAQttXWrLfLRDbMOTpaHT7NepmVnI24WiepqJrAgLoHxIZGnK6v/twbGwbMRhNmK&#10;LkFFIoe/JxQ1jcrVxexqF+CzgvWfgHQpYng0MZ3Rcrl5PUOIw9ndexwFOn0j1VMPtPcmwFS/asEW&#10;Cv7QjAru72r/9gwT+R3DUXBys5CUO2ponmBR+wt7jCH16uwTAg2qi9edqpG4QIoyLBJ3d+UmdrDu&#10;XlgVdU0c2em6Vqa/WXFkDIY/3vD7hU3Y2gaSazADDi+NJ0USLJzhcZdkBFuLDtMgi/7FfDN2XReo&#10;AFaPqvejOz8uuaW4e1AOxcroTJrTPa0duq3B8HT4slDOwNZPqoQvnel1ZgSbVwiyETXZZ1688m0v&#10;0xtpycvHxjVwhuYEXKr6HfPql1qzPABDsRZ08yOhDyjYjW6P1jubET3rdmRLrUsz5iWjuPlOoyxu&#10;cTJqG4lDPySORTPLFgyfCzL+NvJr4swfdbr/926ir5Hk/fu/318VFSmrRK7dVo82A06A7wpSLggK&#10;XxGnbSxkq4ATuKZoT2CiclLPGrIQkkOef5QOZN92mlOVXbevAkxd2MwzKEe6nReMG+JL4Sw3/AQe&#10;fcP7iNnnKBD1UNmkHhMtHVcN+g4OoAwe93cWYJI3wxGdFKbF59aSMecDTzxCFUmeVmB48YzXBz0i&#10;06jIHPjhq713bOGC4TgMqltN3EL2Xr0aibvnXlxIzhwvpfGIL7auVmAfEvdLYJetJ3rlWSXd8Rqc&#10;T3d7Nwgs+5M6B/BkW3awhs4wXBCjQSdZOKBbULXIrJ6T7VRNS/lBcm5ZHHGD5kHBIZKgJbqGBYTN&#10;Qbugto3iFcYiexKhk6/7pJIBf1kUsat5ScjBSJCBzet+rCwqpKD6evukCzU/maSJvwgf4d/2Qf0e&#10;LtLySHBK5zoDfuHK0TdhoIlo79y8yhaFBK+3wYvHHDfBj13sihWrQdVPCqinvl3aIqZquNt/Tmaf&#10;KYymVGWAbkeHF1nEDuur2EkMdfERGc2kouhWK1UGoE/7SJ96t3vYQWJ226kfqEQda0+ZPMrijN5V&#10;gQf3n83qIjiTuoG8jZNwAmdmlDjzoq2HoLo0Jqat8UN1aVqGJof1x9rrG1Ues+qqmeeN8bCcdqFP&#10;6YyVhgXdAWSr6GutstkOPAKJq1WjNDRTDbsidW4yhr2IbsSpZhzfbmAc+lbLPoLEcLCzYJASMNww&#10;H4NB1R35FCFtaI/+pBPFGJVhcp2xc8oqZ8vuS813U0rTOyijcVVthW97Frp1qjq/UmrvWqUdzjDl&#10;lS8UXjYGMPAMCvFOJgrQk1oh/7hM9C02Hnfjq1YKvifz4EY9PpbrnipA3UD2f2l/z1ENh04BfJ6Z&#10;XJ3S2HxQnW9rVfC4BHjCPmAutPbPzWh+YnBtIglHFuboHMpwuPMa/SKpSusr5JtNeKrd3dxj+n+J&#10;Nt6XIZ1GVjMq3nlp+tRxamEzcd+fiDRCyIW7+3lMiFN+g2qYtIFQcU9MnP8eK4xe5xcHWYK34NgT&#10;Ix5M30fHDFxgx9OMxlUcvhh7IdxeNGfV0/1+ERokt95jAnpgh1BP2+gKFaAhENBz1ps/DeZeaZuE&#10;MBWWrwhTN5i0MGnH7rBX+y3VEfuKem+zudt8xf7RhuPjVkPeYh7WrxacU9TwHmN0EGkrrniAFt47&#10;TDbVmD6l3d/MrJrF7sHC0SDb3YRK5XuxHNZwmlY2r+lvH70hvGVxYNrS+ycIEzDP3ZTaCJsr2TrI&#10;MyuSbpKllbb6Nu+pLaipOBp/l3l3MOqO/fy52Z4U0jL7VHWI5OFtsIl0aZ65XDK5HQhfm2vV6VpV&#10;Bteq/tscPG4UXcWtBKogz3d+1Q7dyCz5lz9VLTDbagf3YVA3qMgIOR9cO9Ve55VT9U5/gvHtdFR6&#10;Iqo+FwpR89S4O5aHvNdzbJPvXmK2SQEGIqkn8v5Rn8NUEj1xVCXenldUQXFrVtcsi3sksgBJmjk1&#10;TWUP0xz1ovEWi2ep06jyZ3pIisHliKeY7YPDvGeXwpXJzuY0pK0sTlm1LeEG1S4e8lJJFyhAT2d+&#10;lMatEpvDpTm6qCdEubABzbqsRq/434+L+rE2GJCc07VKOx533CBlgRpifQUq6LkBujkAnGpfChec&#10;6SazCAYhXDtTcKFiPaMON1QQB0qZj4Aw6RgYd2xLqDQPGbtEDzqFc3jgUBFP9y06s5LusiPiaE/8&#10;pNzB7HzslY/RxRzHkdSESsfCOiAeX3jkUSEp7RUQ7w7Sb/VImhqWdm9wb++4Bkpv64YeJ6nmFjTD&#10;DUKwW2jzh0Z2DWfcGEJlcQ3OCzPk8L+KcCHNQ7bpwJoAhYVMNStyKQngwATI7PsyWlb338IOEImA&#10;30ebXatqa1k98Dj/67jmwTXQeaqkX5T5Yt17FDjv26nLyRk2l7A1t8B2nTVp9KKu/11kB3PBqlIK&#10;DIw7TJW9rjyGbeGWpfSNn9FoJT6jMSnzOVLDhOXsTj+u7UmW34ylgy6yMuXNvBpJHyMo59Sx8TPY&#10;usl8VZSEHrbt+01BkiZT4W1Q2++1clei0fwAHqM6fUzygj9hQKtJui6V9G/qH+xMySqLMxlUzQS7&#10;WVDkTEOn2K7p5JncP0/U8dlBtT6tasFwznuSU+TWF+mr6932Orjvjsc5RKvLXzcrOfU4B0mrSEtH&#10;VXsK18KgGelNUKVlPnTPAVBy/tZB4pTyvUfKmQjhAnZ6VDegbVMcpyyO/IcHlW4h0UcVY61RxZ3+&#10;NZZNoXWquih8rGKO7aYQ9wCR6xN4h3yX8eaE/7QwZA6MewAqgrlOqTbYEpqs2/jWIpOvgo/goao1&#10;dkaE+5AAGO6FIW0eTHwVCpQKS7GajVBrL+UhulOpSA+BgElCE6oqj7dhqbMzMXIGMngJyFXZFTgz&#10;eE6xl7MZHUvmLh2dofZd2CPzfOLUijrjl8gFQTrT3o6WVR+P8zJPlJWWM9ZNX4qjihtRYz+2Pg4q&#10;HdZ0a1WnPS41ijx0US1suwOZ/L9owwbDdfCaxXEKJ3bdRutOW4O7bCqK38C5lpRnqM72ELo+58l2&#10;sINmjo1j0UsqcwdqSuFZ1yw7lY+VoNP3DvXRh0aXJDOnZ9MDlIqKt4KRtIE6FWrRgwajVJc762aV&#10;w/3Nm6qqI3F+7iS8II43BDHRKKc1dSFUOgfPpyTvBXFkfT3pxJhAC+2j045zhzT1KoxCM/LirT9U&#10;i6zDxWZ1yO1UDXI75l9Osx65n3k0rrotq7+f/+WUX5OGdbt3a4ISDDra020P5ilg0LLaRXAdDLZL&#10;WJIWDfX2Mx6aBt+9KJ6ncRVvwYxmN15UuGb+c01bWZzTryo8aDkFE6jhYk6DE2q8T0S84ZZ/FxaB&#10;g0o26hN3/vDmfL5BjeiE556B+whBHObgSBXvNRgeFeKXq18Kh0pp2ywBbpADX1ahPp5isAlxRaoL&#10;2Q5AsOu+8+c0zGoZCYhhI3H7i0dNHGruQLDJy4bhjiPmayxl/fcXx+lsHtM7sEWkS/x0xysdf25C&#10;cspA5XIgORCz2ljFaHbjqt+yuvbOLRo1MJ6vUIRoNXEEBEF2VJDv0Cdmr/luyENSOvM8UHQlDnXD&#10;4VgoQN0g8/gONKV2LYurd3Dk22wN60Z2QlqHpLXZnn8O9RI+VPIBV8mw4VjZwixRnJlDF6WdWtcA&#10;DaHaDar8h2eLoV1PAoj7MjaYqBAYvcPVPJMPR3h+DCFM+5tEIPdFfHV5oNYZFMrMB4wLsIG2o0d1&#10;25NfKyiUOXyd8d6Deq1rTGhdgQ6Gd4CMkm4pyPywA1hm0dxeLkcHlodQoVwakjN7S7kUIILHqR+/&#10;BOnZVRo8/eJgdXCmyCkDj0sjO1WVfOiaOAkOuNXwe+5lG6PzYY+htANIQQe6Uxa3OyKXuuErvhSO&#10;S+WCtB6oMjMj5SsQ8fYVauj8GXOVrs9Mh6XH3ir+GITO3j+vIYCYYJkVRC54XrxhZYdAqmmpM39Z&#10;3AO0EXySRPc74aBrGO6REm93p3iXcYKYVP3CbkMASbTusUR68DbZR+L0jwu3+p3yZppD4hwkjry8&#10;1yF2SH3R776+MPWZtg5co657he0ikFxKLe9BcplGZ7fBbiVyejdop1Ul2vpTTTwO23vWrSTAnR+H&#10;Ou6C7cM2GBHVRrsH4IZYeo+Gxp4PTAhyU9nUDXYvPDQULgnVIvI9ksvV4DA5uE7sYenPy5LBmM9h&#10;BOk+55HezMC7R7c0JfLEi6RkWBdc8ER7peIb3WLkgRAQOXY0l/SYqPRVt6AHUT3y7kZhaeDdpwBv&#10;gzc5zpm8Xo8+1UliyUDinGFMypnNlPHJ0IAabdOsjEKnrd5twdG4qiKQXE79zunseVzXZ6dEbgfm&#10;jkFydoPuD3j7YXVfRAkWb/M5BP+q8hldt/Dt9HF4PbokiovgGQf04NQN1vSVGHUDPbQs7sZpSxE/&#10;g6Sq8x706Yc9YOe+Ogro7k2a+wQ8wgzTu0RXN5SjzWkxr2aQCuStvN/sTIkWqmrGmo3MGXZiXSW1&#10;yx13PeGb7h/VHhIontasI+M+Cta9r5BRhlIt9BWuA73Nn/a8QbePmZ+/GIk0VFPe3hgS5/x2/y+Z&#10;lAXByu+tWM2G2DQepz9zI0AwGlfXN5iQ3P7m9S/vlMiVMC+TgWXoWrmd22EjdlBmX+qvZXXZ3/xV&#10;upsVBnx30K0qjjSE31CajHCq7Q9z2oEf4/fS1A2aCuZSMMBSl52PEDnI2gb9bwCcVQcXrKugF4e/&#10;oVLrR9IPpF3TJVTuM1jt61Pz/EwXM4UynFjrp6a1Vj49Q9/cGLVlXGccXVWUZFDdg7DF9EWFir+9&#10;NRJXjsIz7HmdrrdRdKaBrbUpxEDXPw99lGtHP+gN1lAno6GspCwuM/sykDgihNkJ198quCF0bHLL&#10;X//mVidmnbY7BnfUvu1D5QgHH8JuMrCn1EG3iIZ90cruqtGx8vGgiLVS2nicftPWjWvgIpHuyyNp&#10;pOIkueQpi5e78sNwaHtMx8pc5A+lue1FHRgOMZjGZgS+St0Qa9ahDOeTeOwdKT6gWJ6uZ1D6/i3d&#10;aSuf2KGSLYAjIJEahzv+6pLT/zA433k1Ttcfxec4ZSr1PKb4Ofq286PxJqDljU3XP4iNM05qB8vN&#10;1EnFEx+AJvQgcrWH1e5x8U8qOyWdibUTsTl+qyoSdzvZqDodgmzqBhijncwh6wtxnko4U3C7Jm57&#10;xUTiNAznjGdKZ7Y7iHZkR1A2MGeUhinSafZWNkh0tH6aqrIrT7hrlYoxuLQvhf1FamtZ1SVzBi73&#10;q4/bJsrtjbrme0yi1cyUEIx3Q7FstkVYyy6XnC0aOpY2gSR7iGG4vVS3ujuD4RYLPneNKLMaIMG2&#10;eep4kdaT7daINBD/M5Cv7XDIPrbCvcb2WUNwN8r8lcqD6uxC3YekV32/nfOJp9W1qjKAuU94BbEG&#10;4HnJicwnj+q4DohGW+H0ALw74EcJ6HhXDIm0jkWA99mL5KiFf/fKQTUGyKa1ldwe8FQKgApQ/VaR&#10;RmnB49U/bADDmRsISZuPuEF5+TCO6pUr23V7wIXTnWrKy0Ti6EoiSp7XIkUGAHcAczZxqvrir0RO&#10;d62ugAGcuzq6VgNbSle68PJHhgXHvf1y+GOEnAYO/vv7h1EvZ7OsGnicUsa2UEbcMkNulUGz8PjI&#10;2YHkHCezaAdiEzH71A0gHi6RIKh3Z0aq1wDuD4Y7Hhv4UT0FdimxgcqA6k6313ll9FI7CAiCuOE5&#10;/zFDYqjcJ+ytZu4t8GBITF2dwNxAgqZiTai94Il9NEjPnriCKlgJje8HJCApDMdE8TGDlxk4Ovwx&#10;Z9Rhngg1ZcdQ85izvHHTlTbl2GuDqlkWpwu76nXXhuC2A4n7wvkVWQPjrizLz2/NwpS9KGxD5WBo&#10;/1oit3XvYofklIbxFBk3aVbJHRwLGXt4owY/jsf9Nf2tEKF+fWNZPe4qiMdZSWMMY0K5rtXkRe0C&#10;h41+tMV8Yww/Cr4eYFAlt8PaBN12VwNwRhk1T0y4PKpWjzwu7DbjaWUCeeq6Yxz0+KOOalDk+px/&#10;aFTuc1ao+bIYuoHMKPQgJafvvX8dzby4z2ZpTxoxgfiQOVfdk3ZbTVXnxM2rCrQCOYvp7K3OGQyf&#10;kG5dGiJ7Zdm49YdNnhjdqavF9e5vp46ggbYUzhmsp3VOj+oS+lK/LI79tAk2qPry+qFIZPaFlWeb&#10;FI62VxBqL5Qz4LYcSA5JHY4pg/lAHWVqRiYC8quS+3UZ0wprwpiTB/yoKnD00pI1Mw4HMgcOa6g5&#10;DK5l1PrIwNgcEBn0lmyHml8WR+188q31bubj8zgfWwTiPbR9cO3e/gQFanbC+i8OmmJTzRC1cgik&#10;fePHPSeoxdc/NuMqfHNOWfiE4QbVh4RxQbAOvwqbi/Xn1j5OGm3yaE0mEDxRUcZBfiErvin80QVQ&#10;ltp18H5MGlP+MfWfxdZtb8/JT2ofpiUwXP1zB8FxS4kaqLqT9ciahu7Nifu7vkmYgJL6f4X2dKN6&#10;0HPiVAySo5Uawvwoi2XVGa2FOk/E4GF5pHtn9z67tTLu4E/dhuEdsBiMlRm7d4kQ0MwwT1/hzMYb&#10;hEhP4lhQGU365cbuDEyEw9dMYfBaEJcdAh6GQBRPEBrHe/fqFhMAaKwfVn7MVlUKwVmQxBZ3rb7x&#10;E8V68NJQvHWwTdmpEHUK3ebFGJ2PJTJ6pXk2M7FndZfzp9P0XI1q86VUvhjYna6td0DjNe1q4gqf&#10;ckt+svIYp3EJJTQTjOB88bc5B2fnl0iGhrvUDchW0b130uFtoK9RimJ2pyp3bvrhmZCn/wEuUafb&#10;VL/8g7FOIDns9A4GL+RRluYn9hQ++sunB0AdPafKhjxcotWNZRUb5EhHO7BZIqdK8bjqqRO7HT2G&#10;29SpfrqE49TwM36Par/1nCuYXxZnYSbaKdktq35h73A64+vPM6Julrq5/EPt7vWZmM4YUTLN8XBj&#10;egRKQjAC68668IdKM89mYVlTBeCe5M/Lbjn68wbex3FgEjW6L6XsPrq0prZjKs983tpch+tzp/6B&#10;APeEe4Oo4Q9laJhg4KL80VzEmifUHvN0dCXeo27A1ZUEKqiOpjCTsUFFulPznxScRGIGSmtMkjm6&#10;Vh1IznRQptkYI+SsEjllFMfpb1m4HIj5yTs2p4z6OGUSrWKDQb/4saz+WlbV70eN6JHL4XCKx1UE&#10;7DCLQs7QEx96Q+9z5GBNTVA3kEufyl7QlI58E5UxBpBtFee6f4hq8bUMHXNqe52D1dc3gShepXLF&#10;2wxFketzMhpp+j4JmMhsGR4a2fGdgmRE1XQCeKu8qNX8kUbfWNeD8MAlMnu3b6xf1ODFIr2iIpBo&#10;9GEXqPz+Gi3xhTDis4cSNEhQxW8doDwy0G3l1nww5EErJfrmwKNbBZybHh/cqUGuRsq2m9ORLxSK&#10;uXEUuR21ZUrp+riNsWHZW1axvag5Fo8SOTKgOga4n86dPtwR1S4ep9QGyS3Q/bVBVgcVgdvMF8Ho&#10;wSpZFsYPM8SWlcVE5pfFreSqCPEOL8m8KUemmY3GCXguNqzGCdfJyeYCJvOEs/K0uNIcn9f4odc9&#10;rwK2CDeghAV8rJ+J+PTUj8RksTo0RvOSldpBsEK+nMmhKjpm1sOjwT1UCRAq9g9OR1eofgwCL+tO&#10;5UDz8XA1EBa2t1oO0FC4bdJUiJd/GuOI1tQQ/+3rFM6dia62bNYsizvyXpSmT5dO21DvKq1Yljpg&#10;uKNl9Wu0rOo3aA4EfVCa/KrmyYz8G7jovY9xcrQvxyCb0J3C37/CuQDLqv3NDh6HQ2ZNtJQlTx7r&#10;TMGAaTmCmI764xKBWci5/9cfHYCLHSqn3TyJN8TQE1JHfzdsL/SFu0j9qxdO2/fHzA3U5Yo819Hk&#10;oz4zC+qpBH5IMSHRN2TXkLrCeck8Feb1HmlKaXct08gCMLEzBje0JZZguJLrtZ+3sMbQgDO4P5A2&#10;2//VdSvI7lG9sBi4PwZ7SI8GVQRCFMrY4cLCh/V7F4vY4WAaNafI/b6MfpVxx+yo9Xu/sDbQxOOc&#10;e0HQGqlA5IZoj5If2jpvzTo4HykkvWarenHvbyYGw6nNjjVWc6uvISNeyw6uaQey2A2qy+ZPjJmV&#10;JG42jgnB63ZUMn9U7o9vj3gpS5nd6mbBsB2Xg4rRMHjXp+ismhfLOXEq9Zmozyx9LrWZz23wdIsa&#10;5MD8GD9wxB+1EJPJmsqyCZeVirzy/deEBSxtxcLnfkpYFBqmLnhxOJvliyigMLiyeyiQCyhYFkd2&#10;TcrRoOp/KVU2CiuBdL3ExrXq5Fh7NdzRtfrFBuSRskbImRO+yKdA5Ti1YZNJYC881B3K/gg52lZG&#10;ymNZ1dP9sG9A+RB0dqTMR98EusFgGdEzfJfZi419WpxD3Axbq0GVY+CyqHkjZ7Db5M3/OoueEMrp&#10;QSy5jA63XE3htxifMwkcehs8ZUiX+HKGefWV+xBCxFuN8SFWRnkY//XP9QauswFzDyjvx8NWT+13&#10;o2iuf7kHuGH4YPliPvPBFUNrrrHAq2xKxommlJsSh/IlKPJyJ2KQSDDXskbFeRyFyp4EZ05Sv2o0&#10;96tEvYn4ZhAOo0ROEzvYXasHHuc0tJoj5JQ6ekYtfraCyQDkubLgUK0dj/uDQL/WnDjdi2sxbMDo&#10;bFUVyka4/lx0XE2pH58RPhyzJsmtqDXGkAHipUZ22bBJnOo4KHpQENvFHMSSPyACwjA+qjY+53Ni&#10;BhP9qS1sOhPqNO95TUChqvU9Z7fJmpdb51arACXzoClXCR4cuY9JDDYeDlwaz5gFXf/aVvUIQKtN&#10;bpnfoovasHypJkgNvdOc6Of0qKJAECcZl0GiqvxZ6bhwlDFucgySC6VSxyC59afvXh+n7BlzDsuq&#10;ZnU4jm6qogNknLIGHncAKN/fSpYfAvdVe/GfXSJHcEdl3VbCZ4+aTWv7U+t29/tyOVJhMDJLhuHI&#10;czgOj6pJrrq5rIRPm1fBMS2tgzUx853Jmj8zCxKECCCUmsaYYqbIBk2zIXt582rGo8qcDAeLGri/&#10;g5o0q75WYahgGHzHA4Lve1trVAcFno/XKsilWX4L2WqWROR3723jKLgy7zxXx3HCx+fwEio74409&#10;os6B4di9XwySW4w2vF/nqnFHBquDuaZYidxi4HFXn5zBZnVEJKE9PpX8ftW/fy204XF/t/ajWHVG&#10;yKkQHqc6zdiRFnjEsAO8Y85D8EWHRHXfEGjSGNmUGse0uJ+REp15oXmwlxtRwrLMf6h+AGilpwjk&#10;EzjMFL19WJ5msZy1r8LPocwAURSE6tff0stMHpEg/lEx0VA3hmH3u7tp83x1AW5bvAOtW1M7qFwF&#10;amM8ztxKJpFNh5ab3Cb7T4N1cFzPdHzqBv1Nf8VZ/hsulsVVNF8jIfT07RijRtacOOOhVbhEDlAm&#10;u+m+1bjDY4vQmk/xuPVevj9I7r8fq8MGyRmUDvjhdEE8juKd7zWGqMoZLhas/Ryae4FlQ/S0OGUM&#10;iNRCdLpZkTglE5KmePiVox8UGtzlEgvQ1+iX1zZsdaTqxm2NEOGkaHRO5y83McfcHpSQfqbEJeZ1&#10;6ahuIqRyLsp4g7TZ3v5QZHql4HAWyw6cqjELVQci5j/ErK6r7YNPUGBaCVppzjtdBwQYPLr++Zmv&#10;mKJvOns0zwzDc5r0wDgcGTKs/Jku38UpHkFuQkVf+7ekAgyL1F+37f61Y5fW1f4Vz0D5c+LWXwRK&#10;5MzhcQfNQjJxx8VbdukLg/Vxai/Nw/GeA4/7FcktETxu/e+SmlTIaW61rSld4ObXSF7V/AfH0lYx&#10;7M5BjL0szqVucPKjWFdHfupFV9wEhe/hgJixBbqGFZI7Jw4h3bjik7twxw157FKWzfaC5xAPyK9I&#10;8yMUMnhPQE91jrF5SRO3ECebg/a+J4ZQD8Pg7qUv/ZRw0EeFKJv6L9Q5oEi/CnYAGOF2UajurLou&#10;MmDT/Bs3xcpCDlDJ0iHYoun6uxNPoegirWoJGOEwORxLsBkMg7vaV/+XALdDgGV1L4LbmSU1hLfV&#10;rNl8DnTcJiKaRIyPf4ylQsvgb2F2fdxv0QS79kezxyoLlRs6Wj5lfpxXzGlbkD2FUdR/+rJ4LDHC&#10;4cvgwLhM74OM1xEJiVVkPKXsuL6bwZr/cBDzvvDcFanNyrhOQEwO6D9PgWcIPTZVf8Dse17tMrpW&#10;ydlVlIQHOnnG+EsujvOehU5UFOhhTCy1fJ/6WeX0+WPkcmj4LRnKGR0YF/RFy5W9TTboHe1d4R7V&#10;PEPpOEYjWBUVObk2MlLS9WLHnLi12g8w8LjfyDbCPkiLjIo5clA5M4q4jEGvIAhpcHOxM1VdArQT&#10;1/6t8RghZyrNXvrnpLs38Lg0tIquLsWCgM0+39cMgEsUiFBIIQ/WFzLLLbGWyG3FcST4JIJz17ux&#10;YDNeSoyKA9u2X90fjP9gu15I0LdcTmVYkH19ZlouJTXGWSAyZTTWeRZjmp+XNPOsCgyhi/7NM7nV&#10;yYpn2MC8BrFHNP/DS1/SoJGzZUpMonf71tdRaldXVAgZInCK2uJCIYp/iO58dCIlkjQtLqF1oXYk&#10;2iBP8h5zeCPkdL/q2si6UKRl1ckRcCnDxHJwXJKigBzXda1o4KLU18DjCIEuxP9swfldq3JDozym&#10;hWCJ3DvDm/SvlrgzgWsnFm8DpAUe5ONxUR5Vst1ae7gn8Rz3DPF5ZfyVLHHtIr7QwfEJHy3z6uL7&#10;5v4/5hIylG3CMkLScNTQsOCEbc4GNqKaBoJhfV2JTHkZXarQ8lbHHToT8lKDHtU6IhFO5dnMiCSr&#10;N8SZmzodGLcm1Ys32inxjTf6gNa0x4NsjootckprvGiqKUM03bR12ltWlTU2LjBCbv2/ywbb0a8S&#10;Dfugtj9czIwhLJKHy0icVgP3TLegND1IbsfjNCz417i6n116hJwyaqPUpkqpmBMCrJ6Co76eGCVn&#10;ji1j8khHWZxDomr1sVIkRxLg4gPtqCEeVROJI9nSP81Mn50qprvOhXBBGMjPbFPt6iKhAiTu5B1a&#10;E557gNA7JjzzQsawPIy1/5hSFxfa3lAJkl7rVAkUaI3EtXti7KebNJaM5nVn39pgcKXIuz0wbuVq&#10;QMA8czOce0CG1bWK87OrV2vqDaOnEM3jinnCZVndWla/MDBQc4qcvvf95wzRY6FTD5zC49RONfGr&#10;W9xZJ35fvGxY6jZCbtnH4ZklQjE8rksheU6O/RgYLtj2W7vIQ9PtmvIFHcQvqTBbHvyzPxUgu1z3&#10;z2S+cX801lTBS92vj0fohEjh9+OnJ5/gvGbW/MiMncTbFOKZ46sM7QnENfzj4c14nYc+9eWJ+mno&#10;XLKMBwwyaykytPwy6u8bnjGrtEEMXTJWQrxvDAyMS4xwYrodC/chYKG9Bsy2DzrrUR0iYUvMj4MK&#10;lMgt9GtNXUlPlFrsVl8yJXX2zQtdlYtyyt6t0rb93xvcprxRdprSQSlHoA4e1zeZJ39LH1cE16z8&#10;LcdMHFhfk6iCEHAvlGtTlExeLgW/wVKY4G/p0Gpa4fJvxmODN4RJDx5O58+bU+1mz30mj2oVh5h2&#10;kbF5ELMa7mGgD+Sp6NSrlkmd0NT2ck7VOnyUH6wU3jV1bzmk9vsAVFOqejuG5tvLsoZWVoYGXZxt&#10;8mdSFjukFO/L+3VkRZiwZwXgSkp2RT3ImbJkrIXs7jDSTAItz4hyBUMIKcBOoUoGTao66s5+ral/&#10;kB1M0lVdHEcGH6uujyMboStYufmYbfvHDx80psjt7XugEB53yDCKx3UwkHj39ANgOCSpFTrH9kYj&#10;KgwtBavToxAG58w8SXe1+/7NHOS4tdLrAv44dcOpjyphEnBoQ3o+mRCS5rQ9Avwm1voi+BQlBvOK&#10;Bd6U92aHc9N/25TL0IiMQBUlUee3pJimnjdASwGz5dhVBsa99kkDcXRKdkfiELmj6cDZjRFjWJnO&#10;2Wt+B1on0niMKl7NRuy6OTpmtF86ERyVWMtkrD83e1SP1Lf+6dxGOuT8ZHMnwFfpAMXqVu/2NXAw&#10;s7bRSNFv26Bf9r4t1MHjlF/mt67z12n7K5NzKR1wmWjimq6eYm2jQ28Q07KdBi+wT4tb9l+tJKp+&#10;WZxJ3QCKdnSUjwi4hBORNkCjINenbggajlVn59Vgmv82McogNpfmFZFDCZreeSe7nJ1/V67PRH/a&#10;KWtO2dTc/wccmRhhtW+z916Vp1XGdiTYG/gWjspmMqIbL5Gj/lsUiJ3NwzR9sjl7nIsURpo13Ebq&#10;Id7Ar47UaQ/0sFhfgjsypoxUZOyk58RRxKetiT0RqcptQc0yWwO5ImVQrFpaFKVYtfgcYHI47CCX&#10;IbjboyT8Pwngcbpcz8Xjti/+K+1b9vZbl2WVdbdZRhaOmDz2X0wQALX/4eOhy47ELXR0p5ZE4Mje&#10;pbu7Rzqa/no3TsZ76K5OIjYowKiki2HNrVom62rscOmAI6k6m/+ZAFBrpCYYhQwUts7rVIgkskFV&#10;zScVYmyf89Djr4mb1yiwCJPDugU9TD1h2d4x41RUnafWJsFGNyE3z8Pt7tTjS6yeRxztq2T9I1sl&#10;rkG0FPlH1e11+r9qi4biD91166dFsbqn3Ds9wsHnYH5o5GM5y1Th18fZeBwM9I3o12qrAi2r5Xic&#10;/nM8On6VfJ4GuFB1TZzaSVTpeBFk97+fZSAQsPUmpzPZPyoTZca1k5pXaWNAnuUFIFSlabw4J0um&#10;TBv+mbG1iPx8bv7zhCskgafRyvdqS6cZVNp0bHzpyaZTqSp9Z2Rwm2A0hQFrSVrPHaA7ClOOL6Gt&#10;4FRZIzB1s0FXx9Bm2ZJi3JaJxA1LHHD0KpB3v8G3XWwQvmrpPnhHTmLML/QyJO6Gtphl684mk0+x&#10;utJsGBSr0MvWtUVbi+gxfs7eUnBM+iNK4XF707FVIlcLjwsicSMCc+jK7ZYQwdXNNLF7RcqhUjX+&#10;gfxCtr4BkVvyhmOiJblIHFF9SbH8ubTqOVQI2B4Ut3wmDFRX85CHB/sR3uwanhDPvGqgEC2/cRyV&#10;MCOMFnOghnPdvIE4YzTTMZASLkG6K/cxXMwgkso/GQljuIVBJGj48JD3QahlHseQODPHSFe9XT4s&#10;HEH7HPTScl0wuAQcSbIPbJCGAGjZALDtt1+1zY+jvV0U647TgejZN8WIx61z6/4aZk087ifBYMtq&#10;FI/rnej2P4a6T8s1IdFCuIe2IYfBHme3euuokiPBQnLq4EKeioQe+DedXnezQtJSiDVybr/V17d3&#10;mXl6xRj0aoRBTQr158ULuCR8TV93F4u2X6tgaCIUtNQ/hoI489/HvGaqtv8Due4aC0Z7ve1p7UBv&#10;e6++T9TZn4olRbnXoFqv5sVhDkXle5EmxESlNsyZ6zoFOsriYsfBNev2BsbBj0bYhW9CAze0C2zD&#10;rcjaX/t+zbHxf9Pi/nAtMx2gL7yhe7AALzv3Yzm+D1aHhX4zv2idAvaXNeq6J+wtirD/yr/XnJ33&#10;cZzaPqFBnNki5qSwC/W3rnwzYVbGGXVwVllc58j42nFPyqqD28gcsBWH2m+mkbhlKOX0/I5XR3NO&#10;Na32AT2CEkW3Om2GoeszEZWmxp8Yu/PyRsIHAD0C9W1eEsxcsFz9grgqPKp4n3VLadDgeLwzUGdx&#10;6wpl6m8m1A6PuzwqLneiM7UTF+TpP28jfKCQjVKpu/mei4LILMLamULJGUBO9mCmo0e1HlSRL+5y&#10;zuvgWLe95mxD147vwgFgWe2o0HVz2/y4f6986SBXpW1M/kr4UM/w6ah3+/eNvzU49XHri//eu/zh&#10;ia5iq7xOyZypWDP+P1X1yruHkJIbZXEGdYNZFsc70NC/8QQhaVBmweDIHR53wN90o9ae+N7WRlsS&#10;tBK9bGrcChJ/Y+PbOME4MfhI0wlT83rxhffd7MQlryRXfEOgp6vvPmYO7ZG4kXqc75AdVwD8ULby&#10;2ptUm67hDQPamzhJwBdZqEEJZLE3BIfERcRxr3p6H0PWsPmjkJ8BtaR5EDUoZ2qVRt+2xB8b1nbM&#10;nDvwuEN8PzyMjmq1+22qycHkJ3jcqjnL7+tpxeP0yLkkjDKu4TedhWqTaTYwhIu3jIVCmWwer6ip&#10;Evmz7fyDI59y1CFIJdvsXZoXowubQo+rEWmxpJHTkBgqZ76es9Vcnea+ZyYvwh2lpzW0JxOMq++v&#10;TwlVkfHivAYSq3CM4FWq1cyapsHOi90/lPIJoL1KY7jBdrkuomo33d3bnG7n0qahsi6VJxi3PwnZ&#10;t6+nOC1bNRygwolWMpfOt3TktK2RupbjpZOcZvjOLRdNe1XbduOL72lW3gT1h3V997f/MC9aDDwO&#10;ypcXqtUfpfC4ZSWdIL3OFB6n1HiT4Oq2kEfqj/JpKxoCmjaJqtfe/s+fLA7QTwq3buH0zZkNmClH&#10;4TifVb3jrumo881WjxiKdHowUTuPVKq3jgK3GfWIs1sWmKfHdXKCcU2wgHk9ON+e6dAoZojBv6L+&#10;CYOpzLwbjI6f0O1pLFFzdRra7qbRSSuNGZEs9fR4MqtP0pocmsu+dVXipkOAAxs54bGTnW6Nmbe0&#10;6LYuoSD7vfZ2igYPJr/qD8b6A7m2zaOtlfWLjdLh3/WFMoEP2jtakbFXOajlbTxuL+w7av1ItsnH&#10;NKHZuDdR1cFxW4BJxbBY3KnHYEH9W43EZZbINdONrTIY1sRXgsujqlxKh6wpLmDyGAnwjlqmBbf0&#10;2a0utD3/DKK8WtcJxvEpATFpzwzNB8J31Ai1Zi/HDWufUtVJdVsIjxk3weB6AhnrGUD7A4n3lHUt&#10;4baai1cIvlyL2md03vH8i1VZ2lSqlzUhVhlhHJQBR0F3Y2kubUF11UKQ1tZs4FV2QeLBTro3oC60&#10;7h7UMU5uK6Tb4bysTtVMA7yHx/08CJZ1EP764igdZA29B+i0/lRK+LGqYNBd+PQvSjbYGnJNP8pg&#10;e2Cc0mPjep8osQHETmYQqxTrPpPOf2Wict4WTTCOD5S5qiuzR/U9Qhey2sf3qCbKlQdWBicFZ/s+&#10;zpQb41cB81bDoe9OFhwk5VPm0Nzq8992H4MjZmWT6orvgC8y00iB0RR6f2+A5jIYiBb0PHo52HbQ&#10;BCukdPa7o00X7KykCO6ehuD2FxLF/ph8Jjfd6qX0CLnjYzZKhw3IOaoIbTgvcLLf7h27gcctuu7j&#10;t9xF0zxAYpzQDHpT8Qo4OTVxkdddJM7xG7DfZrayCs+JzIFxuiwu9nc0iN4Gox0SE6vHCkKp/jRe&#10;qXnKBOP6xYgcedO8BHl2IdU0Eh6JjI6nCA3pmG+PM7B4jJoNXxNXMNqsYIIVIH6v6PZ+ijmbxYYK&#10;F+CM+gVxJbs0VBh2sVrNTZurW7Q/HcwNfXUmBvW1E/ecrOx2VVErAuJc5Cn8YN64uxXLMqlXNZ/D&#10;kWfrtlCly+uOErnSHt4MPO5XAff3df/RVme0t6z+Tb5Xynild2Dc0tIvdWiW3NGlO6VrW2ERwkCZ&#10;nacWiaqpZkJhOPjWuTWlpkKnMfPzzPY7yvgQamIdPirHPmIS3ikgg/9hgnF1HH2OVWD4WHBK3Pq3&#10;hKwtdsTixZKSnPtdFif/WcEPo+BlqnJ7UoG0e7+ryS26GhlFhnsG2DBaePBVuy2LWll922/ZxoZd&#10;tjKP4hDcS01IM8Cb6SW9MfGd0m5mpmcs6dbNCmNK/Bi+d7eABUYuuvM5kFHf4vA5rMpx9K4a1Bzl&#10;I8lieJwJEf5H6qt+7A0GHgcDj9P32asTufq3nM2A4/J+dKZFaWcIjm81h8HBrp4zR8ud3nJJzeap&#10;K0i0zFtNqds/iPwP3Mv8vGG4NBhBanZM0p3+NYd8g2s3ZIRkE4yrFlXnCJjsAGUicZJFDG+mScdh&#10;Qzm+450a1X5AnpNgoJe8LyR1w4e8kk8B4sD1WkMkRV9NAw0Duvk31HklrdzazWIrmYJGnuZXvRFZ&#10;TbIUyKId9f4j96TLx0Qm1mMkun8QjU6rbpTz4krRmSoo+20pQbJHyFmH/w/6WsjC40w+B5P8AXEx&#10;ceNxm//XsMhB2rCDbttd/PC4lkUotQGFSiVvjHfKpLrIQvCNsrjl4gJ8Ck6TYMRUuWA/o7PVCULP&#10;w9vYX0T2BtLlnaHRH7Bl1gYh2euK+gV0hICSsN9+D3hugnFlB2fCdCke9k3QbTgRB02UegwCl/nk&#10;X6zI5o0lcZNJn1pqJjQ3oa0iGV1ZdxLdUbYX8fHMlVaH62tjzF0LN5aeZlCc5wUiCfCP+vCY8cQo&#10;IAKzBG+s7WpsVlYdzKnDZgutA7GRMooj6WhH/QKLHh4HTebwG+QWknt5VmwIeoMHQd66bVhR18dh&#10;p4Il1ucdwScWLN3WtSdbJQwBcrwNHQnsjrsd1A0w+lWPNnAK7+TpViubl/OSQ3D+MADb4ejf/oIo&#10;Mt6H3IbGzCPSr2I2o26njSD4q9OP7XmWBQOSTJCd66ROiDhf2XJus+FuTzCu4REbU9xZEzcKGIIM&#10;G56ZwKvunarC692LxbM9G4bSDar2meiotN30ZBhIl3rzNoi1CcnlQpkiQnODrbGwpGhuiglpVGXP&#10;n9Vv7n4+UmO+swTfcYb6H6JhmhaEK86hLCa/2X6Js/2BISPa4Q/65e4L1jFeG7+qBusq4XFu2y/d&#10;wOM2TEGjhzuDx80OYt44JAf6qfdcQeRpsyNXttosNo4PA6pb7wTZ29tmb/2tpuC/EaqzOfEIvmdO&#10;+G3nVyb3sQPk+Y2xTi1eZ4Qu0yQZabJzQFjleifOs6MaCcYE4xpG/4Iz63ldOykneDqvdjkcp+Ng&#10;G+9FzTPbSvEumD6zsDWVunz3sEcq2nwNU2wqOytD7RpDiAl6GlSys4Z5YMGObXkFAKPFkhEntm6C&#10;NSYuQ0YCuXGDIuKf6b65oY1OEY9zQIaVaVDru9ciHXU9O5/DCootRzeri8eBruFxCAXACTxuJZv4&#10;99rXwOPW//vdVrW1rJpEFNR0op84N+U0AAqo9rVxIhd5P4hB9I8HjYMYuthgpyrZv3UGxjlvoxb7&#10;HHsl4Yp9RK+z9l5yIA2ErpumE23Lqp+3UYFDeF6VtZMiaA4mj+qA0nQkK5nejl6M/FId0fsvosa6&#10;UTUpB7hLmWhYo4aANRQpEhXpc7Ea8+tSjTAIxv+6YCrj6ucQyS0ET6/ra1mUZ1BO6yGdiRLEI9wj&#10;GfYgLbQVUxd1Qrb4nDRyHZykC+W++48aTaA/dtrjC0yUwd52hrND2cSa6lfytnw1KIN1pN0Kty6/&#10;gWK/2jgXH8QVlB/cYmKcP3Vj2bAVD33cmulzbOdjVL0ttIlY7ePhHBqHUYI/2n0deVVyLTEYPtnd&#10;+FV1PUf8dUYT9s8jp2obA6QoszKuMmoTBNcn+jYiuDMQCx5eYGXU9etqUXkg/h0VT2uenXmPW/On&#10;2JaMnMO9P8vPuePvJWHqdGoZjb6UtdgwX0OaW1NduobaxKmSR0M0XRtdwI5RtpOFAj3iYXi/gWUp&#10;N2bj9iiqulYWd2MsnVH4tu0/HfDHr3DJ5lfVdXC0FaptoBjtHKuIW2iwAi7XXx31ccrsQl2X8cVW&#10;GqmJHZSyKFbTzV9cGbs/j6xZnFDfd2WWR/lvSzZRkg2jkOfljLI4aQ45WhaHXB7VoR4z5+BxfltM&#10;/xZX9rq5HOuu18F695pgXFegZKJyA13EaXhTuzhlUXv0MvW9PaYPpWp43MtdQWGk3jd+uSK+8eg+&#10;0FXGV0UsFol70kRU2Tpc20VDGek0CEsm5+x1XFVPBIvpupkLrVDc/v+vWc09ABSlWnEBhtPxyb0W&#10;ewp1sO68pb+WUBuPI9A6z+trIF97a6obBmw8Hnd3w3Rxxgw4d4TcihDijw3WWpWmWD04WOvEck7P&#10;WlCfCxG63k/rHZwlgbiVTgg1WV+UUxYnoEc1RxBkb5HzD3K80G3SqBxj7ny+BAklHMS2XRssvK0i&#10;bifgIPKM9bBlUfkE45gEQCFbo8h7ekTe86qSikOeBqphJ+sXHnBoIu6R97YKHjdirz0EfJSEfRsF&#10;iatL9EkVh5q8mkWnZvxOYngG+4v4otJfIk5lbN8j+1GhheMo9TVGvmfeUEPWkaLBcMSEHftS+9vS&#10;H75mTIj7e9t3x+PIG0Xm43Hs2qehNz1Cbl3ej2KCdAGfg8cpY5gdeJNkamqIZr8t19zROBqSg75x&#10;xL6eQi52bzLunp64NRQfofza/KhvbFIYXK4Gshu3A3QiQTj8nnQlBgQ5XBMJpgg2qC6zaptYvUHY&#10;qfLdSPZqJxhXIQqi5CjWSeAwtLgFog+TjVe1grbHBNAlMi5J0JaSBIkkWDvT4PBRDtZaFooq65cn&#10;EVRdlfmcWRRjgyj9vJhp53kDurMb+TOGbkhzoWvWeq8plbK7v+/Lme5336EgZgg/v7fruTbhb/ja&#10;RpKx/vGKx63D2silWAUKYsggdLIYv/0qDYLg6JTd8b8/3PC3WrM+zqyJAykTmONKuUuUOW3+waLC&#10;ys48GNGhKiMN7MmAmqtBD49T7tsi2AcLpWbGzh9LchTJ0PXgdH99kLl4nAoV1CAvyqS8CZGCwrKg&#10;OmlOD7OArlZmgbt+slDHeCvmsqP1CcbVjLqQPUB3XiPm82LxuKlXw2V34fOb6UOp5j5gHMFVYyVv&#10;q0UkW4eHMLQ6G/sk33uVL7UlDNd9k7mfyhSwplLuLi10PgKsvFPv1Ji2LJeO4jgzE6a8vKsBxeH+&#10;HZdr4hjL5xHcPfI2eR8MtzX5/tLlX9MofeHhccolV80PaHNubdE46Y7Hbfy5tNPW/b2o/iP6HiVk&#10;2IE5K1a5isfVcz7o6YJihUv1a9XXrmeb6NHE3RZ7olzm7qF+MOnTlThfluBRNf/kPFak7KVQhl/z&#10;swB5cQGydC9WsFnLGCs1tke1qGDZkQ2ZYFxZXhfL7hJILePw73n1lb6QfGlWPGHeSaWUbypMyNzK&#10;gfhZzfoKc36NSrQhIpSmReXx+X0MriC1qPEc5eyjyE02jYKUTOXRwyguhc24dze3WKqpiS758862&#10;/aQN4YT1tq0ojTy2BXgfSNmQSiZs5+Jxxly5ozJOD6z69bGulAEeL0RYnwW6HQ6H4Izrah68Gbwf&#10;3m44TamBKrkgliHkkDLS9gCPKoejvbXbp/9OZH2xNk601NhLKt0Ck+H/fD6HE5HYMiP/k/0qN9RY&#10;y+rEUAZNmUjqYuh9StWS/b2d2RIjgyoajNJ7ibaQkHvokB4MJmLcMLdnlsU1zeVqJGAQFi/xIVm3&#10;JIK7u4fwQBXvg6/RetwwN6uwC0UqwSNPvmJAmD19lWGFgA/DKmVa//H9AV7kVf3sdxwuBaIzbUce&#10;Eqes6f4H2yYM8pC1i3b9cdG8Ij+UEGdeRdfhrv8b7bBdAzPTOQd/bH740gFp+L3qq7xWYeEPejPE&#10;SlGRtT8T6czcYzyq5BmXxCg3kfVRZGwWdb+foDIzqzfixxPXF5nehtHt/FY4K+Na5V0TgJOfxeV3&#10;nuMFGjuvp0hxFsRZW9trNySUQl//6lokvNNvij1KbqxKSB0EHiyyMm45UKQ7bM+lGxRmggzsizTJ&#10;Zm5Uxs3XsXZO6n25j8qhhzoRDroDS0FwUKwq3aC6vXWrTcMPqoMK18eVjLozZU1GG/Lak7zNtjNE&#10;Szi0wpA1TDVR3kgvX2dY2qsrRwi6RKhhqylFZpbRSV5qYa82+uDibrILug+UOVQWp0I8qkMmU5Qd&#10;2DhDh5sKL4bHcdbNIb49XIP7o+MIiwroJhhXDNwEA6QY9IYMoGdeYoU+V/hyuWNuxeub63veOA24&#10;5oIM4t6JXOs7uHe4ZtlFsNGp1npAUoxuHNd0Kwmna7ZwHVFFbYJaCqXKFtQSL87iXlgpM0P3oySG&#10;xymlTHB129K9NZVMHxHqVy3lpifr7g6B2i2rJv2EicqpA0sk/UbC0d9az+Gghb0Le7JF+aEvrIJH&#10;u0HVx+yEBB4OXOKPkzIZVJmiLalB1em/Y/E9tZmfo0khzH9X7G9lBGE4PNIE426JjZItyojj1Kij&#10;CvOqdCpJq2dknA08AZFRQqKSz+Utaxp0rBUkWS4Y7V8mZNDp/iDF6OQo5DUY7oZ+VoXhpLka9LIm&#10;urxIZK8n3XXLJ18LW4HTC4ai3S4L0u7wMxQehZwnMsIyOqr9/mhVdyTLLFez8LhDOcvvzg8XDp4G&#10;A4/T9KnrPSxk8auSJnZYb4IKC0Ob+ROTaLJ56IjkG6hoo6yyOLJoHGTGe2QOQ8Qxp1I3parIaELK&#10;o158YPJOuRZdP1wxwWviot/1f8SVu68cAk0w7q6WUvabKa7Ms5RpONFDmB7Oa0iVQm2h1n2mNMRl&#10;Pi+ZnlZy0ZBPiDQWaoMyB8Au6kvZoNi8gvg7Ex/u7tpsFC7atU+WSmfSvaGTuApa0s17F4UHaazB&#10;ncRHWxcudjxum7gfxuMOqIVK8DiK2jCshtO/r93xwfVd2ysaj/v12sLcMtwVUwX/ZgZXzr9VIxiO&#10;4pP7Wf2J2bms7LI4ZU5IdFpZBQRdO/irtS5mjQc2l0BqYvtDIa0L/iomKIidTJf+sZ10fYNyUhtm&#10;wK6TOCYYVyep8M111sE9DELpq1rzeg5A0u4MY4rP3re7KP7bUiyMGi++Q01cdYOog0eODgPdmcn1&#10;jqMIQgTDtlQLgVqo1oZkxSoILo8URFScZcb2QrTIQuIMUcNs+FQ2OKo7Uo0b022qKhNPyWGjIwtQ&#10;cylWf6/+gDm7Pk4ZJXI/itV7aVSFzdeIm4PBNU8/qPpXGRCb3ZRqV8nJPA19fpIE1QFXPX5mqQ0y&#10;QsS0wnfLBykUTbWex+xYHHPZQXksmgiQ4uPkJhhXX2YwLH8+v32qlHtF5m/TK21NaPJFVXa4UaX3&#10;vBg2GxyWixqWX+VGTP1p125Dt3Be3DbpwXWS3QPkgiwka3/agC9oLJQr/gJX7ewP1qgiiMwGgvCE&#10;Zd2cWNGONqTvak0chPVGwCj2OVUik8yByGzfo4Wwtq8qZ6Kc7uxL43GXmh/3Yrfjpw2P+4ML/7eW&#10;VkF9fxDhf0Rf7LQPh1a4iOKpsDg6kNLDN6udjLHyqibuF8lXEKiSSzZKCwsEYzyqqvU2n+8YzlyQ&#10;iMyUzl7EQxJXruAxzvCwzGTtvpOiECkN2j3AmFc7P4PJoPpi6Y+TlNNUCTmxIA/pWOs7+ZvPQ882&#10;bOqmZtLOEVxB4v4m70DKetr4f445cReTdjCraFCUYD3k6MY7SfNsNtCTfWQUoaTeENdXCA5hlQjl&#10;d8ekHyua5JL/ru+PVnXdHtqrz6LDs8j4310VWfdkWZXw9+KyF1gtHl8nIpAf6mz1mSGzHkAUOZKo&#10;yjl1Scm9zYSJu61Vcos9PG6V5iImbrCoUUM8qpSEdAVGs4jouayIgoIcGaEfwYgmOofs+iPAtOfB&#10;rS79cDoc4H7NyjimgMP3pdJm/8/rUjA8FyZ5B9B2ezH3fEBGzo45eXfa2dblPEPc1/O9J9BaSfpI&#10;FmMYESBreWEoCpEXUV+ITVoOb5bCleRddeWefTukQRO1lQau/1j5S1dyJ/orSVOLTa6q6+O+umCD&#10;eJa9EzNY7A3rq8eC9Ctm1x4dzaqJ9Ao3jdRnb6wwAI7yUsd+Md7i6diyk+0uG3bgkqiOEsVSoCxu&#10;++8hgWEDfdzSvnYZZZPSBgReqUv+wPDhxzTDCcZVQ0YGmNE4r5BoWve/Zy9PVLtEY8tqA223Bp44&#10;76dW4jc0+wEqqGLrTWt6cjDT77LLSA4ujCaKJMuaat6DKMS/AwxHFde2ImuZNRSgNuZg8atWk8jN&#10;UjghAJwuOyo+wQ8yh3WtvyTwgN6+tA+Pi/SrXifISM66WsW/Tdk/0LejvdZ5ZTucfq2tBnDGap6V&#10;6RfovsmX+7HT3AEhDwDbgSiDnwGer5AWJSbK4swfOwdcMg61RHpVJXRpN3QpZs48zR8sRDF74+oE&#10;4yqkSMGyiDnLaSw59hlM+ZqDIf+W0STqVUnWY87vqAUrdoBR3qCK6PG3t41/PvWpIwl3e2Xk6oAV&#10;WVYpixPF1VBJvSHsCdypvHI0Gm2XJOMrjNFobW+EdyvANyfUrTwLkTns0+V2lNSAM5breBzOXnTw&#10;uN2V0cp9CRuPw686j45KOrXFOSC6UPly+s4KFXANe6NwVvyBmzrssKaGy+JqnBG4yHyIvBLDtSzO&#10;LIULlsXF6FCfF1wFRysGsYuK9051w7bGMcm9KAU0wbhqYR8iznleQ4hebKfqC1Pp4Nk8ramB68PI&#10;ix9V3Qtin7IARjSYK6FB9arneYCP0gUyQmSKCgvgc3e3iBrOjBah8cS8ulpPUZcfmNLK3nd8Jo+o&#10;IVG9dQks4FRIqmXCGlVz8LiVzOGomtxRsfVHTfJw73w94fHQzw93ftWFDEzkt+69ek6v7fit2bWa&#10;bZsNx6ESg3eibA30fyzUQCiXNdWvmLtnracBzr2pIKY3pTxRgA6l0pP1EwU0YA4oRoq10AydpPgZ&#10;xobQJU5qus0jhCI9mWAchyN1kIJxU9l5KWH9xQhVbD0ejco/TWurAXg/aAQe1aH7UrmKz993tUPi&#10;7g3UG04tK4PazsTiqd5jZjx07rYKB2Pl4TvIHL5+Nfz4Wlr6h7Z8wbeDtO8Qgq/XPSzYYbiVIIUR&#10;jzvw3qPn1MXjsNejrbgbqR39IjjoBuIxMW7vj4fHafX6q4n7QSPw+FXVQbGakzzfd5VZGULDCBVJ&#10;pkoUf3KMt0HtZXHKI1H1h0viiokh41e4KBkKfRAZ0C1FeFSb2X7z0knOIyvxSl1szvmxVhzDM2nu&#10;NKX1rgnGNUkFZ/g7kKNxjB0iNeoN4qC8EGS8E4xZqLM79cbJJxKqoJY27w+r7mwWYr0n3vqAjbdO&#10;R3jVKkqtqaJy4uIOFxZvIvnmO3UrVGM4um50vFYN5+fDHb2Wrsep5wLTeNxaHvcFlggeR3vvqoPH&#10;FS7ZhGVxPGTe0DdaF/MbZqd7V8koZYLaJw66ybP/I985UjmWSyB7DZ7Bu8SR5rxCcn+8B9Y0CwDM&#10;gXGUpKgl768anzX3uBdknq1Xm4vZoru8GvNeQUUe9jrBuDK1nmnwY4SuxkG+Hq91jkNvVgnY9Czh&#10;260bE6Meb8voalko+TNqrLGtNYeq9ifWdBZXJ+9ApGlkAgSijjBhtKRlFkQVV4Xc17fOxEuyvmS5&#10;K26CaLpLkbweewdj3ooOPK6i0Cupn7P5lewuhMcpuxn0Mh7HsiEbHkf2B+647fF1Dr8qWTWRETyO&#10;cdcuWy4jQNPsNKG4N/j34tbITD+6VQqUxckNPm3iVPfH52Z8CGVSLZfaNKemkNnel6/jQOhKHe65&#10;aUdmI0ww7krCk9CBMdP4eUUP2QltSBNKg8ceo9XfmcfDJHAolRp6L6CtxnbAcG+Otr3xHcSsTpBo&#10;+BIVMkdXxx+6d8tqqLpx5WALdS03+2sinOkgMdFzvVokvxquNvxt4nG/fuQQuWoSjzs+hO6ok75B&#10;BwHRQ+J0aaPVnXpIwsLjLAGRYZIodk/ZzeO85yB6q7qtgVvT+kIWBXOsQVWIl9ZCS/Coks2jGmRv&#10;eGTo26vcBGfxakWq1ioD5o6SYrix9J09MRY7wbiMkInylPupfCszpRcSFKpXQoT10O2EwVZkU52X&#10;VLPtX+S+PZ5WVas8hvBgdw5TGU0K1VYRjAKZFUNITVzVJ5ocIEuLJx9CGBgu4NEZEAY0+OIr3oXi&#10;Ntxjmu7sBqlzSY5dFneCx/1HGuZaO0V354CbeJw5Ds/0M/vH78gajr5me0jcPlHOaJK1AZdbzrfJ&#10;cGL008Z062tAHMrvSLVIVMeKCClSFhezzWeHxIk26+CYJmpoCBXnzQWbRdnq5rhikgnGFedNQTc+&#10;S1Temc9PAKeeOFB/Y9GewLvsE38RKvB0E2iWtPenRqGW9w60NWGq2h2GKtIQYw53ACA5678KIIrs&#10;S73VqHJRBrjOHnYbl8kPbgvz/uDQ/xUIuk7pgGbPKhiVsE1HavpGaKdr2MGsJB6n9il8dPA8HLwJ&#10;2Xhczo3DJkvd82WLz+EHDuK718cpuxVJT5y7Zm4Na9/EemAHiQu4YpNf1YHq5GVJTlncfnQaGNPK&#10;B4JrensPqpOP8UHwSohdOeSl08ZdLxN+SW1T+qkgeSS883rGRWIEipA2vscA6XZiUJB7D7XVDG09&#10;D9AxlpVL+ISqm4Qejcw0pmqhnx4+9Uh9RO5x6/kHXZsTh2xdujF6DzUm1vHVqQXLVozcGldHauKW&#10;CbMND/WgKFB1IAPe/0xMYaNtNeMHPed+A7k2tIJWMlwcYYaeiG+zmgbu2r/TnLuG8Ym/P/+ztWX9&#10;nG1U2faK/5nI0UNqF+KjSTAZmy53+6tBARLVrSOVos7qvou4JBE6545wsEK/8PFH2ru/LaK0CV29&#10;iqpjNGjA1JzuddkVYypiTPjNkAB3Q8cXV8adPrugWwd545Hz82LXBFGsNOTltC+RiDRvIAxVqTJa&#10;Z6xu6JKSq3LF6zuU4FbFKPeIa1F2zVoDhlvKUNnk6+4zZBSJPOqAowZGnf/hF2Cshe9myTu5sFur&#10;xndOFn4LhlNVWWJ621TJLSTq48zhbMr+9/o3msxBefVx5UVAZhusrnSz2FRp+1KfX9XSNEqW2RC/&#10;Z0MTmdKZxBndvkOiqjzc6vwUptDAMJxJhK67GtigiknRYPeomgB0sFk+c6PK8biNoiRkMuabJVTV&#10;IUMUVP+rfRZshi9lXjcQfiUzWXsxGHfJ6ilPU2d93GM0AeKV86mXE3m0H67BIzzmdVfgCxtc2Xhb&#10;8EpGzYDlNujOt+OmLjU15xsGQfd4Gx74sKIuDIcm/ICosPLm2rEKopbtVEJ+9yHrl+ax1TF/P/PU&#10;VKixP6Wib+xzv9TUxO7diI3HIYSfbM2qZHaBwiNXhUHpAJ47tdgtNvRt53M4FuPyq2oCVn0nhIqe&#10;RKlG3AUtublhl8VBHbqxShnKxeYQCyJjIE21IWSB74dF3aA1X8ShTq2dQ5tkraWXA/ugIT9OvZnK&#10;OUGC/jGNys2ZcZKz+nk1zxgFFqBhFlqOZa11DygTlWPLDAdVrXLEluUJW6l5zmc4XFsvshSl8A4v&#10;jYq7NvWfBt2Tm7F7O51ElY2qno3TddNj+VKEpszRCLJuYk01tMKrj9vHwyl3eFwQj6vta4/Ct13Z&#10;9IIRweN0s62edEZ1NrkeHN/4CfSxn8HCN3JZU8Mb0oQBI9MhOWVxWtWVzaN6tSyu2+FF51bsvzMG&#10;OPokzm1cULCWjSXwRg29a6EWwd6mCcaVpW2TtGHCMfWWRJdj+yfYlHoGeywaVEF3yR+fY7zgEO9N&#10;OVP7u25UEAcOK0b+Hk4W83ouZ143bAfXJsTVM3mYnXsAj3IQm3IiVEBDdz9cMuoh7ezTirH8QLcD&#10;7s/G49Z/s4wcj/W3Hq2p6kDfFvPNe8Xc/3C8n90fYgSBqmJNUJGyOD0tDuoYpibNaoJlcT8FITJ2&#10;9nl8qQk6lAQk13gfkJ3qsnxLxSio9Kl7ukTuHWDcqXguKcQMeZ+tKnJOl8drGvWwqdiIwHFOakzc&#10;n1FeKFNdVX/YOcctt0PiChkbaqAe9XZYzrQ4NFrPSMdumb0QiXG2tfmyXerACg42s2XtapGrFLJg&#10;GkYZrCKazYmSOsPjHKQDJpuqPW8uZ3+cip4TPA66Pm5b07//fJejUO+/lR9zR47MSig0gXdvHFNd&#10;cDdnk82yOI3ELR7uBhVoUC0PZngtITAtzvzVgGVx9TySg9YdXd6VcTq0AlLAm2NSMkVni+7eAcbl&#10;kLQg+0Oe8VTt5Wk8edKH1KW+DVWpbV/sxdINwYJa+eF0ZX00nm6qrlh5lWQ+1PIrOfS/auA6LmOD&#10;kD1Ek52/oYpobpIoWc9dp7MW1BxVKgFQoIiJCF21zkxohSNx6aVq/oOT+rj9rQdPpWZyUCk8biNv&#10;xQmzagIIwA4W/vv9//aZ6H91eWutp83ncO9MaeOFmhbZhYQeLqTyD4WNx/b4saMHS8mRIu3sOKJl&#10;glkW9ysPPio73x2Ehuyxcd2cX87G3ufAfzd0/YjNijEWNa97Ib2PIMxyuafKumN+8ga96niPxEs/&#10;X3dOHFFNTRspjBCw8vtq81zgE8Wmg35+QL3JFqpOi8M4VnzmdYF+2tNgAhrq2HZQsuFXfgjOEh9N&#10;FfO6aHDLGeYDaoTEodjSE0s1WSb195lctz887oepqfW/Py4Ftb+StIP83D7Rc4c9TFz2u1j/AaOq&#10;S+sPbA5QNFGJtBXw+rp8+s5T/dx3zGlQ9cwtaKFtMWjkiU0rpKN4v1ugOVcqR7vM/zWLHxAqnZOe&#10;OBDfqIU5M84RFV2RwrTqec3MkD0xqJqW1x31zkyurAsHiGpqGt6tbx0yutYW3qjV7nbhXt+auBvc&#10;iyRGWHKmPaLOhjfEWQTVxNVuOobKbhhBnBvx4g0eRVLxD0urB91qJOc65tqPW1Icg+GuuJG9Po78&#10;3f6Vvh20xPRVxzg5k1BB4T6l7L8P/EY65uzRdTgIGjaPbPE5+KInbiY0dM0BzdZCxs/czfx+WVyO&#10;aYMliabAN2pS3a/9LvKwOZppewU3wu70YOcpxPrhwVSolIz1/jXBuOubKWQEwLzKky6IXAy98sAo&#10;HDWVueFdptTd3hJyE0Wa5be9M3ZLV5sd2PKnxTWSSwUADnX+5CVRdZuHKOOFiXyBAe/acVVVqPiu&#10;7W/FD3Bx0JaqNw7xRlS+8nJ0hhSWoLIfKNvR4Ie9XG4tqvquTVZ6/pz/OchaGGXciDM/Tr9EexPi&#10;wa9q7CCYwmnU1K7Gqhgsi1PKmhanVIpTNb0VuP6Ga+7RGA9HBn5DO3XD2qNKPTzt8wPpyBTIqm6w&#10;Cn2q9xUMnxxDnVO7NMG4vMjbHzE2J8eNKEoJh2iOCb/2nKiU0VFVBagLmpowHGpP8n4IZFNTVjOM&#10;49oZdEJwbpzdJImr4U4aI2lCHEbX8iupwCUlp8q9OekPDyAmVEsh23h+rqbUNgVxbYrggt+4F+Af&#10;Y+M0rGbjcdtufNeRbUYl2ncnV0W+dkWMKdUcB2OVNh73q6o7hoKZH6ULpkiGvPKVrZnfNhp7jWOI&#10;4vCZYFpVv2/6t6UUbF+dF6/+qFabnAbmSozdh3duJuYUcXbhzZlg3C1vO5Ox4S6K0Gii02IeiZUM&#10;pw+13MQIDgIvl1rxCd0gkx9OUldbLK/9Cb1d/6UtO388OUTvyfWHHBmBefe+XetLqBZPMbLfAbUB&#10;KGs3Iry0WSMRLE8luVgaGsMiXPnwLeM9xeM2clXdMUoON+uO0AUX49I45AVQcMA1A4/T1XDrCpcf&#10;1eqqYASXM+QeuSoqiCkNVTSbQqiMsjilZzgadXA+rWrOKVzP1cfK4rR2qSSt6kzhe/mi2ticD8wR&#10;3wfqk4hqKPTxTROMSxoqeXMH2oZQ82J130UZcTug4YV61Zieaagd1uEuJjhbLnQUKCe4LLz+7aIa&#10;8W53+32cd6o+JK7SuOWnCOWijRDnUtFqRmpQHxxdWipVu5BLqHpgK78N0GE2ocjlsm+mBo9qt3iz&#10;ZLxM33iCx+k3fDeAxobnsvG4S6PHfDxuXZauhvvBcPt7gvPj8vxm43EEQhDehTYkbtmpMFby3AAP&#10;Bkk89A8EH7rG0+BxnmVx3Q/r5j2t7FgNymccJeZP/b0ywbgrG+jIe9r1iKIUKLWXTyF0vCdafSN7&#10;siEf5MOwo50eYg5U9ZZNxo+m0O09pUJXExhO8eQ8RYAwS7q1HuDqCM4KYDrVF9PpAC99W19seByj&#10;DmxKe5QyWdiK85zbwlxubQ5jNZzYvL0+ghPF4yyw66BF2IbHqTge50yCuzOm02w41cQRRjXcts7Q&#10;/LhLXhR15NWl+TR2g9hZGpTVoCo6vc0si3N+nGVxQ3gw39kWDgdITCckjs8sDcYCfzzBuFvhL42f&#10;3M5LINYwD4mqJoyqwlM15osylzhNDqnb5yZ6fC8eZ4z3d4E4pTmoHg49Kk6UJuKeU63QosU8BjQ/&#10;h9mxkoWAK2qGuxvmwytAIGHuMh5OIyaSq+HqlMKF5XbQqu7u1xh5ZFXDmdDbUR9nFdNF8d9L+ZcV&#10;y4Xmx/0VyqkNodPz4zQedwCCFc50n3fCMUPJbc57g+pWFmdSLet+VceYpZXFrWvS1A16ibMsbozI&#10;kEICrZ8SMubsN0vnjvctUw2yNipWNj/RE2mHCs4iEhKpZmQrG14jL2XzqI5KUDCOI6AxvRZVcw4P&#10;0pAOHc3IsFxp3kySg60lKVCt7lQhBXqoc2Q0s98q5x0doj+XPrn3tOT1D15az3KRhPEe3tS+37O9&#10;uJujOftpQpuqkFVwdAAc3w0H+auPW1+hDKOhW8JdDN3WsNH+HkAZr1DKu6I+x26uGXY9+DRHql8W&#10;J2rllIxjCeEfZ1nckFkhWQdZDe/HaP6+Y7/5yTTBuBv+i2v351UTaIDNFRWTo0B9e5W8mulDKzyk&#10;HO4Ctv+p/QH1e6fFSRhNhdslXXRHH/A4V0AtDfBMjri7eMa1wP1HlkpgNMuF0EMWjUaMN3dra2FX&#10;zpIotAgqFSUWQrTRlXLbA9N5l0MOywtv1YOwS/LS5piOUTcK70DbX/niwOP2cV3k9AnCVs7brhXx&#10;6YcaffspHhZy8DgLb4KN5SkO5TH/IZzlg2I+cAcuYU+/B7n0qSIiE4SU6qwsbiZio6YAIWwuaIAl&#10;IQqYFLPgc17TplryOJcir0wOh0EOns554LzmsXdJc2nutme2GE4z7zZXFkj/+hisIRSJGJZ6oy8J&#10;FZE4oNoG1EsIc2BiiNa36lwN9bSRdwmLUpn8qlcWuXUv+koIiwwNONoZt19cnRDEiMHVBlBwZWGF&#10;LVoF43cd0zB+tP2ghnHx1wpKa4/zOm0QJkRCgclx5LE60K1Jo+S0hdp9shZXw2+SHYho++fRsnpj&#10;wxtrTi3v7bWgQrlcDRDZkeqojYkFp8vitOKxkGzOXLKnGldjuA4K93YQGHTFyY+aM+POtpuSr0wc&#10;YSyBTnm9RweCpjrahEeGIo7Rnxmg09+qflPb0FVhMnWJ6jE2iJmWh0dYQcsF8A9j4nRf2cQmNJp0&#10;CvaIkPrz67a44nFkjvf6WrQMzgODHbTRrA4IKwAjR6pSdQfD3V4ty3quygvZRqhBkIUCMAf+WlY3&#10;eI72gW6neNxtn+DgccYX/NC3VetWhdvnx5l4XGOhSMIyomVx/rQ43x/2Gp57iR/TiPb30YHX14/s&#10;1yc8J+H4MwmXbz/VyKE+v/1pSUjuNW2q5cMLnDdj2OlLb0BhMM5S1RMb04SkMS02VnsBTndgdqpy&#10;7sYkUW165FCzW351L3MN5a+zmcD1NeNicU33rWsWudXb+asCuhGfoIsJbAgUUVpnbm56uEd1RUDM&#10;NB8Gq6bekFj6xKvRcurg2G0TVe0CljiMhmi3WVW3r36P9lVLuI6gSwpPYE8hwS+jXTS6pIu/nDbM&#10;iD7ERr89NcwepSwuwQptvsPsUTWCL1s/a5qhf14j73/PDIDb60moCZ0F+m+Sls7KOHtfKPQ6TfMY&#10;KgUexa9JGKX0NngFjMKrRs6KCmqGoTSEa82FnzPIprWA4VCwMyiUX7Ei9ZYOUU3F84n82M8p9DYZ&#10;MBgIwKd1aLr+lOjL5Ug/BULIcrKXHR8VF7fHtQyH4HaqBusa0GnT2ugqyh7b8JfCZcjv6Pvb9Wdr&#10;Vt2L0I5zfK2Ss2GUhRg2mWwgifYCvXVFC9HXmBtNiOghVafQlYNWaOkb4+HCZXFcpzBzunRQiFiv&#10;+8lUgM1WajyHC2Z3glfMK8ep3p6KgIo2McG4iM+JxfGTt2FUy5wrFGZlaGjLr5UWjGAFo2kI1703&#10;lTCZxR4NvrQdEtcU1SWez0BbneklKQk5JIR+bP85cb2QOPKyiEiTIOAAHLlrxnK9n3cxulYTG8Ti&#10;bcz2pTaUqS3P9KZH8q4iBgYXxeMOnBXHaEJT90AMAYnFz2ZMi9t60Q2IzVqB16zK0jk7XGYBr7ow&#10;WCUnNuY9WtoN6objR+/NjUWMJp+GkLecCN3pQUlgkEgJc0DoOcq7wbgcifhnxnCVJi8UK42jfiUz&#10;mOb1JLVlnL4P74Hh8zyznOyI6ytlInGqINqgF+ueISDcoHDFczahywLQl0qi9gbiVvmeBqdArprp&#10;vtEMo72GwcFH34zDDmobK2YmSOVUBlf3qr2uouBRDXoZBSkH3VI7sqbxOKOCacO9/OFxOyzGU3Jr&#10;Bvwgky5kR9/2O6etCoxI1a1ykQpJuGVx2MviFuWWxWlXILCj6LQszr93enRylS4SoscFaaL23HlW&#10;fXc/3w3GZQ6So5DTn5c0w5Df9RksMJlKVXu3q2S2VWTGlkCSvOy6MRDQuTV1tAHwgtZJTZda+Y6I&#10;uE37JYpBo+mb/6nMxRH2jOorctkmmCOlpbjHmnrtLA4t4uBXpa2qZb2WW/frbJdMhQe1t6xb/ifS&#10;q+jMkdDI2tFrTHoIIK2CVeo+HpcDwx0tz/afrDDgsmOIyxoQGnwO74EMnBd//9u5j/WLdFCsSkzV&#10;nWmDsCYSktHB6gw0vGekj1GPNDz3wgy0Uq1c2TXbVM/2l6rs+7wekTcy5Rh1YaO3XnU3k+cE257X&#10;0p2MqOEy322z3RN7CScgBlE/XGdkGpcytRLiADFaVx13GNBg2YhT9WC4yMA4lsVuCbLObO3xcOo6&#10;T+LbzqkrDsoprkelYZ0UPRf2DtF9SJwuUDswV5tcNXaDuOUrzOlv6+9+MJwH+xXzqw7nMxabI3XF&#10;LvWYPPNHRwdklsVp3G3/L5FunQ5J02lTdfrWAxMqH68Q8R/fWXvkSJxYG1zytnGCcXlHEiZWMloW&#10;TF1GHd1a9iRRfa3aUiiWfdVW+2H9DaMAxyxCsBjzswR078i7M1mVei64qoLzWzTVtUcJetuoEe9i&#10;wtF+czRuteaT+aI36SvXofq+qSCer3qZ/DoLP78gDijd7Mdmeqwq6ew22pxiZE8YNIrjXOqG719h&#10;2oGRmHhcUOXuHTdHc6rDZuNMi9MblGQLGSiKpmT8E9tk3aCqbK7S2mVxsfLeNHkLXdkNCtgFua9S&#10;lnmeD+VE1t2Nm5q9rJM7VyFv22nymmBcXB1n8+AT0A55i0nw9r7Esgb7ronBN7eO22Y+FnFqyeM3&#10;SJXLWLZSc7WowTn7bCQOIytJXXSSOFd7eqaRO98dpfSXFMhdN4TxDyrEouhblvnIpGjIXJWfsIHb&#10;w/DGyv7AQWWQOVjom/JesevjrnCGZMiFrGF2xrS4v37Vr/3K6JPvT8cIwibAdXgbysviYmiFD2cE&#10;gFcK/DtQwhYpdlPK6lGNiI/qiTVo2vle6HTfzPf0RY0hPrmuJ1wWjDXDw0wwLnQW+g56kjYMcSad&#10;DgGUIEGKKB6ea1BjJ9uIt1LwdKoSsQbWY2kUecY7FqDWPDDBPIbEozkVZdSMGrLZJjOdFPzdqZCh&#10;eKeyvkH8sphVD02oBr2+VODoX/xLmcXCcGiyqlv87wWRAytdtQUfKBePc8hVtxWTq3t0o4wa1l8e&#10;kRoZOM4Pdftx+O4qd5TmWcPjFkpgOkMebTHTdiA888dCAC4BZ5Raq4O+KT1ikvREOXtgnPhYJaMi&#10;Lx+Da4/WpYkLHlYHnWhqvmfC3uY8F4wrVwWSjenMKxgWqEd7hLEk0iA9biRf5GnbrX0qb01FdNTy&#10;82EU55HJC3gqmKHbzEiroo/AcCLgNGq8w04FawHnMcR4FxcqLE6k4wIMtE30qnmsneWK3ti4y2Ti&#10;kuc63e5Lzcy7YZ0FHIkNx1lgsvSm8TiredQY6XZZA8nVXQeP21hBfuoF4xX9fRqPe54z0TWtLta2&#10;06oenKp0orQ+EhEsamM+FxAQsvmrvmVx7Z1JcJ+7Q3XntZkTlTuLo34f+Vwwjq6rRQK2xBMjyLFN&#10;wpPRWBVnaAVXyTFGtDLzFjfD+cWl8MroLc+FDaooPu/Ba89VvrEsAZNsWXzfJKCX9gKmUK/lrbXy&#10;l311Ux/Oqmz1zrU2SBNF8DjUrzWjUIoImxyABoHpLWCRan+dGSfgWikZivQE2VqkVIhc1RlBZSJx&#10;l+rj6Jp2mXicg/ytzprWsf9rwZzx9dRP8aq6FG3dUFbX6iFiclrUW/ulhOTJwH6GLourcVKUoHUN&#10;vOjDxn85qFwxSPeyNlWK502ZnD4TfRMlyoSR0yCqOK+RcstZZlktMesl99FssEWbKp7roOoPiasl&#10;oO6lQCJr4lCJIQQXP0/w0Ml9KpuRhKc+kGrYBZkFUk6tHmyGCYcccwg9H4N+sRqPBNlMCfplOvgS&#10;VJC+1OyVPirmfBHQlUWY3atmNZwylmgidPYsO/bIJPaBTUZMAgHrdsviTIpVIYe+WxYHqyyOlPtj&#10;8DNmtK5ChXXBOXSoSWnybFIIvwv76gb+3v7KmXGU8StcUa95dRcoZkeq4NTX5DnCA+6HTc/m/K/7&#10;53ofYyeeFZB4EtUWeSyfy35qT6iQbF/Svl3uZ7yh0F3UCdRIKKA6YMPZ1y70J7gvUl8OG6rzi84q&#10;zUzEw+yo4IDBrdU6eJxD1BseHrf/95Csj8fRvUUoBbv7hA738bXxuKOCz1YzYjURNFYAO7z8d1OL&#10;2khUF42+0UgHolMW95MR+VBdfBOIrFcohMCmf1TtGxRqxxIxDooGT0EQx15emcg/HYxLyBUeUQNF&#10;NGNeD0jd59rGyurLvxRT1QdZM3qIG/f+vBsWyDBb8OqhiRHUTwzNK+ptVyUkri+CWTYzMWPD6fKz&#10;k0tpQEeFv1Sy9LdRe5+g2Rv4f/auRct1HVWqMv3/n9zM2Z3E1tt6gIRseZ07t3d3YusBCMpAmbMw&#10;8J9teZFj2yCmHUcH/YDDIffUfOOkuQGtHqvSc06xNK6FRePwVxX615XNxuOMW74aSHMvs6rVPO5E&#10;Fky2XvVQAzjgC1oVc0peuQWg+MTHB+gGr1jV/aeXFjdR0ShWKZyze25qbUJ3Uv8s/FiJnqYQOg/C&#10;a3qfNNamebs/HptbOxaLrd4VxHl3MK4kCW6nU91vr5VjcFvklrHmJNfKnpk+dTn6grYxc3E20f1k&#10;lVvkRx/J21LtFZj9DKjfOGoFoL2eyEibToyiWA0ORKIVpFF+ZTh8Axq9ejBOAzg6FsvG4/6w2F/g&#10;TV36S+ZlM7HCwfIKD3gfcrfonKJ8DmeI/IfHkTmLaQ88DjYfa738SHcq8KL6DAODW4KK8/UnOR9Q&#10;iGWcBc2wdvXoDecuN432LKIaeqm2qQ9cZuSp2JGU4ImWtZoga2o9b4dKFu2RZaolsRwSorCv7ej3&#10;jw0P2wsau+nMy6ueqZS2vqs3Fx0ZdQvUMmOGpOpYlpbd0eBRjG/EgfHLTsvIUgm+U3WYwo5Tv198&#10;RcN1K1WIN5Y2TjqAH14GmQJErSszRiabR1L8xqjV1NMcxYzwNgSEDMbNj/ump50Jakc3QY/DoQqP&#10;i3/KLVZ1BvbBd765mRTB48q3j4Y79mlRRIbU8sDsNKfFpVY4qFH9/C+54reK04qijfMqas308thC&#10;weAtdL0NT2uW5OH19NiMBD65r1l4hF1xTIqH+gRZQoxMB2KPILlpqInhq1Zbv4lmGTN1bGn1ADpU&#10;l9bRWUhv/IMvKEjDKRyDxDnVfU/g8x+nyk1GRalui9H0mRQ/qf0bru1OhGHIvDATZT5JWTnwzKvo&#10;KQWPw5S+dfysLB4S9/nlB0T4xSfX6ff7GzrSnWyQpVjokbds5PweVj3UF436Fmg7aNSH4sBL00O3&#10;CLXZfFC1lTi/uFpanK1rXlqcG9z5PKo38xTgFNJ6P3v/zR4rtYvoMOut/rpjZlz5m0MquM9mBthX&#10;j+HwukjQU9dhx/WedeFtAUarLUh/ctCEAlWOPM9anqW7VdxznKZYx1agGU/ZPkePIuhePZu6bort&#10;dVNgPoeR/WbrRQxztH9IIVlePSC+T//FIGUs3Cml1qaDIBViaxjicV7qpf0bu5ubgV/oetDvhgdH&#10;ab7MNz/OWCly78e9/upkz/JVOofkiLHVhG58RSqLkfTS4kz6HYDCc8cmTr1FWtyAw3FaAl2GvHWY&#10;f6XfdYo1lXtwmSp1b/m+tAWEpLWwnB4jTrOQa0y3ERUHp8hJSZuzQquIo0VIVK9kC+MeU3GmAiGv&#10;2B09PS7mIpja+jNMJCep4iKQGGeQVgCPwtKFTqrfG4Xz8jsNGZ+q8ujo/99vX8R/8IJjv1ifYrsB&#10;Tdaehq5GQxahh8e9jtLUD3vHWaz6+7fp8LhNv6wj8fq95olTOZnD8Q8RWEEa9grT4j6cql62ppUS&#10;qASJC9Pijt9E0+L21eSi2PZHELy7PA6MTFnrQoLxt0Q3BeM6EYEoG87uHKfzonXG9ij6VGk+DYrH&#10;Fd03BZ8dEYZawrzLhYSkh6psWmzWhHfuIyNpF5pkgFor9ZbyzKY5TirvOSc/FDfaZaTdEgrgNmpN&#10;IivYx3/QhpX1dhKqopw8UaUaokWYx8FwbWh4jwrYeJwN7x7Mqv9N/tfQi3w8Dub8mM3A0B4AVpE5&#10;fMGJLwZ0QhXNkIHXRXEo/kJWWpz1T4c6c/a5U+Q4pNPi6NFpcbwCkwLmOAG7TEqmRKe5RYKj1z2l&#10;rIGdOlqKTI/p8HUT6+Lupk7J3OK0gAAtZeXMPXso8O8t+pd7K/A8k6dj4SEU0GpoVM8o3WB7QQ3U&#10;ChsxrIam6jMG40bW03F1Lxctulj/llZWCbFAtq+c2lO99WSRQuK4Wps1dLe0sz4zneMOTky/edzn&#10;N7FhoG4ZUs3jbKEFfcGp73bY/eOiO5WXdm8Fwh9Y1T9dlEr/JvI6dp++LfC88WgFKt55il5anIml&#10;xZnt97LJ0mHqw250UMBMwmOfFQdKdy9TpewOeZidnXmBR6Y1rRJUh1lXFpu53qE+Z4OGPUUk/26j&#10;LeuLB//TR1SnPmsv5DZBcl4VVXsV7wJJ0BNdPEjoNdqrvSEv2jWWbaVoe69PV/uiPAguuT3ylWwf&#10;jsYKP3Q2N6mBtKtyh3ml67L4+tsn7mRWPfLj6JOr9oHGjHHaxpkOMDHTPO6d5vb64j5/P0TrVQ9D&#10;RGQiTeUalmKckfR4G6wkOK/RhCrh/8iCS4ZLiQ0ld/w7RW6IaAlWtkZF8djW9uxU7RH6A3rGpZab&#10;rry0rdQ6L1pzqHiAUGFdMZBtN8jPnfoowPBJ8/2UyJBW6obBffTD8mTUaPMSCyUXCE3sE0e9b6EB&#10;JjELew9MOchAo7fgM/tPg64T48jgNQcONsb+vIkaUvFV24EMNXrN4wOQ0GdzNrZKqmtj4xCPM24s&#10;hu/vD3E13zZzhuqMPDzP7gv/4fvPE4z+5GF9UQY6Oyn6fA4jrDcsTbSxD+BKqM5WcSFvA7lpccpD&#10;J4smlWJZcibLDb0v4SjGE1HhZ7M+A92njMRhuLGbfS0comOPU5mu2RUHQiV9iC0vuG4qwwRBjA0X&#10;lhWq5jHTXJme4OhonNwskUNlu4k7bdBTD6my1a48Y6AeiWs4aqvmbpWpUkhE6IayFwdWf83d9+tw&#10;z150puqQ5AZBvfVATVol+tyJE+ihuq056lWPcbx/c5SvEhyZPKUd1Xsd8ewo0Aiye6vhKFa1PxMt&#10;Vh2YUHZdMB5b7mxaHClNiwv/eWBz5puf2GYG9yUmmV5la5PEFpsddolV4Pw8lU01lc69gXX9u+ad&#10;xKmyYiWDfKBEkfz9sQyhClAQ2LSt8KP6xKH7i70CIyvWtH3KjBXVocX81ak6VWbqOtcoQrGUTMyU&#10;ZAwbmhh7YCjsU59Ii7vqh9XcgT7Mn4LVxs7JPLI3i0akusiQpZpeAE53S4QeqNTpyu14cmex6jEr&#10;kFOy2pYfFzEYZHUco7Mu8gXza9M7fP/0FUUbj2M8sjOi0k5kDK+KPJYWp5e0YafFLeu7YawJ4tp3&#10;jA1jg+teYFx5wiHpc9r2VbVrdisBzpCbdZCmiUtkAyiTb86MBETrC7Yk3GrorCIzQlSgeweVxQgi&#10;feI07K8++lRoZXSduVkIckBw+Q3KObc23IBYTE74lx9kRz79XJB/RanvXvL0C8dshmjd2QoKFQZB&#10;iCxFLQyHVmGrhXhYmECjD7VrUb/Ym/XG9ahitplVWfA47+d3A7K3of8bw1tKYZW5WiJKxNY2i7+H&#10;yZeZAXbao5MWR0qt4k6Lu5/vj3g05P3Q8QDyBYaFmDWFJom9J74XGEc1YVKmbNh7/bjhuVX2el8T&#10;wwmSvPmyO86f8bSNknhATgGpdqU5qt+doVgtxD6sAUDBEjKmqVXcXY//6XI+o5oGJYvz8pguveSj&#10;T+IPkAiSGxyDE3CxsY/o55teiUu0aFTFkTrLNjJyy7hw8Kdz3H/X7x9/whsLs/G4T6SewONsiWrB&#10;4778AP/952TDfe/4h0f/w+Mo0j8OQ/HZesFOpcWF7eQ0mnZEchoo2/gzZaBCpKbEFDSYOxYA6Alu&#10;OCI/8PXwib1A4jpwSTYOvQsYh6tkt3yC0kZ2bhBgY4VB3m/ZPQslMdmh6sn/MOwDupMTbbTq9UHL&#10;qJONcQWqqO8z1b53AjkUCjxIvTCNEtero6mWSIHqFHmT6DYNvjm+YY2XpaQUi4e9WbRN6rKu1qoB&#10;PMInHMH47xWxAwS2plW40PK+Rz0Mx+4JWCOxYS7LCnzRt9+/utHjNyag3UOn1XKLVb29tBE6ivM5&#10;DD2+C+eFT1Mt4CBzoA/4bqfFTRshXaQveTVPhBhqb/OoeumNHPJciOOUfCycJmhjdhnLeSgUQ4cf&#10;b8eFcuWYrruAccT6+a0pyj3+aJA/N2MIiYzWG2MrUyaLwbNSqQsLqW3n0mLWQjUHZHXowx1bxdEE&#10;MZM0/lhR44ZZkm4a6vBV+ZVoYdDUWAKAS7cejJtPxTv1L/MNcdaimOnjwmXsQPST2fRF3z5JT1Y+&#10;1JEmRbGJoPKJoNGqwWsna1W7+f2o9HuCUw5xJmAezeP+dp9+/6qkCVY5aGwTGdoKffPjjFsZ/bmz&#10;1WTRa23nnuPRn0ebnaNAFZQuUD1+T6PtYSEUQi50EiJuUcHmz0Gmlo+lvpW528bmhrlbjOWroUvS&#10;LYDPIHAodHrwGDBlx3cDRriFZ19v0aDHJ8dh3XE/OGua2khCMAePW0JS9HjeUHFDu3fMUG8Ai2wB&#10;V12qsULcTHFW9E/gSBMOEVs3Gy5SuIrY21a5uNqMIUslWVntoYUfBtBE8+NsPM4cIN2xvmGTuDfB&#10;QjPaiPPx5xZafBHfZoV/eZrvByFscXighXUkP7z4grFaxfnkDB71JPU+K4S2oydahLPlioLW/rxP&#10;3fDdKOLKE55r+bMQHiGgtaG4wXxAwh2iatqTMRcV3ebVA5sX/CQ21bCYghKf2TDKWsEy6WOWxBan&#10;FeNtxeDLcrgQVvx6fZ5Pa1qW7UyMY2zYtog/ui4WOaFYVzkXh0T43jm7iUXHAqmL9EEm6ML1RRgP&#10;v1EECxAJVaBZaJEgs3r3CsOXj/LX7Q9mPZ2oew1l9iUcak3sIaatGCXDnBHZB/ny8Tib5dQuUD06&#10;x5XYhmgiDNL9jPxC1L/ffMWV4CqJmwE3521ryI7qaG6QFlfYLS5a3JeB0hrSwTwoxBMJcv9pPB7V&#10;xA/3cT6odJ09CU/hdI91yUYave4yoCeBcZeHY1s30H3ta3XchGW+0sgjidajCbaKYyhFxGrysLDu&#10;VL5GDml/brAjXbtAo4cqIQS89Kmfaju8u/ksqZisQlJZz0VFD5tJoY7rbUXNkkrkLSI9YPsdBFx+&#10;1doaz8s2vtEuUU75qgmoHo5hyERZsglxpEJbhwWlVe6cJYoBHvf9wJve4V8Ttz/ikTOBzpKVTMiW&#10;gYoIvrzBO8v/mtY59A7fP73Iyd5SccRThLehShTZE2OrTKg9zPdxae6YFseurR5rwaUfco81QMRn&#10;Y1vVnlVq/epjwLh8B1l6Koyy9Fbqt8x4xnZMwUlEpIrtAfZRwfZKZ78hkAQI9HgVUooj21Cs+xXW&#10;jcVbgwcMXfcsFnvd+swe3rTwiJZ3qbMwuANbsH85Ph/Z678e4iNnpFTWUl1YdGsyoYbAcM3lqA2t&#10;9NhPJUssgyX9VIc6xapHG0EPj2trH+bLmyVj9k3+SCTw++lwZ3WUm2qcStLizIfMwbyOuYi1g+w/&#10;E3WmxS2KCVxj0Penf23nV2EB5lB3FDw1Mw7pQGVHvIvFOXvXZq+/aI2w5/SssNH88MoWcvHInaZI&#10;5qAC1QYS1ZbVG+u0zqVrmN6SqWpbIfDcoUaJ1K0D+7ZWVUoaSdSJJPEgUKwpUgjJ0R/2cmTHrHL4&#10;9WnFgLzgy9Zd473HnMZ/xMU5aH08rmPVbTzOmE/V9qc3XKJeNaRhnS6cqbQ42LwN87LersUgnRb3&#10;3RbHUgDjEmjuWgZr/5zqA7gUYBf13Bj4jj3SobYFKShifT00SKN0perOjLttvD0qJqTn7Qittd0k&#10;93INeIzkZ2Lj9VQAjR+HvoaV0dHeDMldjjgVdzkVaNnHgHtDefOwKm5GpSqPBiFE9UJR8SK83v9b&#10;UD33JllF8Wqzbsc/7AXOz8d/ZatQdgQ2HyLVn6fzP1WHkdWXkGwaTbIknfApUaTzN5GQGC6O0Gki&#10;fBJSF+qKUyXMwFPCtLijPdw54GP8s4+kTCkxuX8+0+K+83pDsjZ8myLNK9GOyGpkm/EjJhvNZwqU&#10;+WahZUjZCjwSH2E0nilBelxmnAdP7nyTHZW1Pc7zu6Ip67j7sg8zy0v1cKwnB1SzzivF6mW6OWCa&#10;ahPiGoZn8+EM2/Lbn7/s/mtVJAAFcjVF8uUWASSid0UfpK5bRXvbJaYzgAT8y1OJ85/O+K8sUa1m&#10;ZQ8IO4eicu40LhXuNu56rIPhuew2syrRmQ33S++iUTchLqBVLenhaEuR3fb+TdTwhqRhd4uzb01f&#10;8pMvYDSmG5fXWtFYTe5s6A02/DoKSQmVq7x04Mh9DPPd/uZLlLh5+c+F2ofiz9ficZQ11JUljZP9&#10;maVoIoAzLuN3APg4WG8Kxl1GZUmmJ7OvNbZ1ZrfmhDPWTaeytne1DLayJiETniES1PQ46n86bcV8&#10;+KQqClRpkTcEWFGoaszy+L6xhQEtd6UnOlfD85r+Ek+I6JtyEjSSMyiqZ+Ti+oRbvvqif237M+46&#10;FwxkrxD5/yzG40Z5fhAQVD2GyCcVcfA4+gXe7A1vJI4sllUTw+N6lNrG4wxZA/tAbx8QOdo8TqKy&#10;LyyUc1b1g8QBMd4GL4mvTTxSClhOOBOB6sivTjVWjSp55SuB9i7nr5UDf3AYRHIh8JhFyLy/WYcR&#10;ImPMORj2qKu13N8A7lumesmXeuOI5QnXrFK4XcVcHzF1bTF/FjfcdHbFx7buYRa5XD37M1Qla57a&#10;17d+UHIQDVn8p6XFVTd1utGB0S32ZcSpElK68KrCKtsTfFAmljhaOHHJQyTC/OAFQKzyLiRzqC1K&#10;RZ2siltb0aLUFe3GF4d1AuMDlAkLGCkUS7h+aVvGilvzYhd7nr8hS0jo88vXX/H1gcT1mP1M6/2I&#10;8HwqZ+O8DVxpcRQtLo5JMrJFnTmD4xm5sxKZZjSkna8yCNZTB9F8RCyjdK566uLHTL9L5f/99/MI&#10;sTZBXWEorBuV21enq0G3ixMyUx5vY1fIXWXAWR5O6Dxhf+sFi2YIhjr5mSGmSvLRSnPo6BYKMlgT&#10;2XeByefmHRsKb0PMKn8gBV423Al/UEWtVsNnDofc6YhvJcc5H/uXvXeyvnpTENt9ZqpfDFdzJb3h&#10;qkZhFauao/2ZtdJucty3fPXYBQRnRBso5jBGnHWzX3X81sn+DebbzM7icyDDgMTlcpFM+geLt+H8&#10;U1NaXCYVrlk+Kb3vdlqcMX5aXPj4h6dElO9CNHVRYvWieJz9T8WVrXYda1dN63mkttBf/NxENDMN&#10;YTPJNbQxuJV99b13EzcCwugYRANRzndt4jjLWhX0ba/vZs6xtelDjfgwdxKcj9fQIuPkVt6JPsOs&#10;F+MYu8KMg5kCw40Xe6qZi8Udmdsaqm+oVDU7WJ22QA7q6NKtnmjdm/bhVzZ/+YqioT6olUbiFOae&#10;NEM2f/uOsPUbfTIkP7XDv3+FzEfOpF3QasgK+qhd5W0GVxti+/f0vwf9VVJb9aouxWcD7tAy2qa0&#10;uGTm3cDTOZMWR/DT4pgygx96ocDxnj/I+SCdbfmPn3tRuZrrFmAcdX9gX/viksAbNB/MAA0QLvFG&#10;DCjjbwzEmT7EjLOsWEGPbrQCHPvZBZTQ6DGr0vS7Qr1z/cvBtmrhpFoBSgTeuLG2xZJavbAm4rRF&#10;I/ufQUN9U9OnHHXiajMnJD/7OhLoSEgLCk7wyt5w0CotquxzPn/kDbSde/pOpzz/aUXyFh7H+R7i&#10;D2174ZMo5zA8fFM7jYNx+7Ay4+lQmxaXKaAbLHWUUM9MWpy/eshZmBRxBK56x5viD/TcStXRjPQE&#10;TWWr/QZ3SKKponI/sGyyC4JxJQciNgB3Y+HWurmqXjXIRUYh7RHvAt5mGVl2YYmqZ1sY0PHdCQBN&#10;ffWZVKQ3IxBqIU7F6KGqkv/rwhCaObDZa9VU5UGTtWDkoxei1AgLWqUjlqNfvuNQ/QEeYmtS3MdQ&#10;zC/hoh1QbhiL5+JTZxx4nPkUhLp5a+lH9/Ru8yrOjEuc+k2WMzYM5xer/mXw+fdh3LWytLgSGpbp&#10;ohN2+rPT4hgls4rpC/UhXgbbGlYx2rlE8BoXxIK+/jA8T+qtBqqzDRER02QTs1sQjKOmz2CTNix4&#10;XXYuUOiI4NbbMUC1MYAtiPm+2CZlVkyC4XqHe+lm3bKjd5Ak82E5tX2yakNyYXWFI92QBxhXnfgf&#10;F3bROupDHb5IqwcFmgxFewLd51fAmedUJyyVGJwUZAw1MqnzxDlrpXOzcNM2cTaGI+Pgce/i0CM5&#10;7sDsetrG+Uv9TYv7ZsNZ2PEXpsO7f5xxKFZfNt8rsS34ib4dSNwXND+QODCRIPO623G9JpeL48x2&#10;dLIOj6igsINNeaObWlSu6vOFNjMF+I8iai4d/zFCCn4jZOiUAXM81Ksm0lfuMQQO/VHfvqbE59ND&#10;o51lGSoO7iRS98JWlhvz6ETIPuuv9uyQrTYlnve5qjI5sMiOzxpA00OleiOOr/ibQb4h0hsp2jrK&#10;Te5JIRcQymDFgaEYEyvx+9ca//c7MrJ0IBOslqm8HUoBU7VmRV5mDFIuPznOHPlxgTt+1KuCLPqR&#10;Ah6SutFaENtbYv/1jDMfHtVfONhBKiWKLQYhp+cjyIfecCiSjrS4TOriG770utMQa2acZg8ZBX/y&#10;/kmKdZ8rWPZaHGqSAc8usaXLPQKMu/Rlb9Dk6yEXJsnPovH5ejF/8AiIypC+tnFLIL8s8BnaY6q+&#10;b6FRae8HyrckxNHAhwquOTerAEltEAlpwb1OEegOUYxAMwe+kwuRqI+cNc2kF6Gt1D19/YM2/pC4&#10;QiyjSZSuWBqaLB50C+rMg4Z4JNN8mRyslm0Oogyydu+Lx/Unx517Z5GrvvE4wsHt8O8xnxy9r5D1&#10;43FOAzhX12x+1SMV7ihQxSAD0mL4PWyF7N/H3kfQquecoIVHU6wqN0LERJ0Xm1PJx8qDzf1N8OcR&#10;wr3hthXtEe2BbYViHzdUi9NywC76RGg5c1Q/Xzy8frZzLlhQtpc2VyO4U8MONN2D4SJOraJrYCrb&#10;xPSuebak/cL87xvYM2sopc6+b85aTuL9wtLid0L2FwvIUouF0wxpkDo9p2lee584HvcdFv0CL5uN&#10;l9zsSmtLWYpVveZxR3E3vrjbJ93TogauAibyWZ8nxBakxXlf05YWl9zdb1qcsagbTCYtble01agh&#10;YpEaTTIavOlyKrvLeedLAyr3c0NJpSsEgdS4+/sqjNUZ2BLFBvbAk4DkH7HU6PEQTMok6KUwY6PR&#10;ttxYdunnahkpHpuAtm562ZFmUMMKlJAV1GIT7EgcJFbjOytyUn8iOTjt9pbK1h8nv+q/MkA4IIhB&#10;EqRICyRRBtMZoks9OeATYZTO+Kh15BfIqe144Luzv39JakcFq82syshAgq8EevlxR8ac3ebsAAeR&#10;Zdis/mWARzwuLU4oCLwF0ld1Oog25s532WN8dKjaOuC5hgZzz8iM25dyC0LFWr2joLl7RIvwe0oa&#10;Wc/CAkxiv8SqPhbCQqO0rGRs724z1yBawbz1xJi1JY3Tv8yJQ6UGcXWIE3qF9C2tsx8EODySf+iC&#10;m1jEBuJbbeBAn65b7xK/PzzjpHFoMlm2NF5JZusbmpLQt+0VMlY+ZbsHjzw7Ktl+2CGi6bCfs1LV&#10;Rd9sXIG+aGAmmYvlPWBPWpyq4686LS60hrj6k4l9OPzBXLWvQZlxy9eOzlj9Elg29U6d9DmQ5Uqq&#10;Jlo0xZDcvcA4JDKqoqK5a1cVhvdRk6hzp57WKm6AFV5hPd9OFxHTfFfHtjD8cY3WgNod4RGckh2L&#10;X7IgHphesWIcSABWswATi8hWO1OAWgVc1n3nPvHJaSt19VyWR9cV4ZK4z3Pac/q03IruiFvQWhLe&#10;HGhJWV3qlYhiSFi9OkequA0J8Lg3uweZk1n113xauZ05lled46LqnyqF8/C4kykVwRC/3CP4gk30&#10;1xKR6hunevKZSot7maOI1Z+CkoqiYyWj9pZq4462XpLEMRNUukxofRamab1E9zfvcULvmWzG8NpT&#10;XsxHshuLR8+ve4FxdHXq725f+gP7lK0jlXic2XjubWxE6x2pCXbZKWad24japw5dcWh7C129AHyO&#10;UrmdFLOoMsyJtLYSiTrEovPCwK2Ei+SjIHTJjpCV6LFh6ShpSOnM7/mynRZwOLQfbwdcknIC/fAJ&#10;gmzRrFJXVeOpJw9uVEVqcRe/6F59RdHmUT2F+Su3FiaW9BYKu6r50LD1z4MO+EjqNG7zODsKB88G&#10;OWlxXm9HBNMRogymxA/hQ53K4jflxbdbHCVqV89NQXBzqtFi6vhr+Z1bTZ9j76IrODsMZqFZqzU7&#10;nKgfxf85A5XzkrVDPE49GFfS9pLS/0zlQ2wARflG08Q4el+JZV9Yaw6PgEGYiB4vGP3AUM93abjs&#10;lPR+cs/XRoi2TagFN+4OxncZJA5DlKgJiEiJepmczyYoGLA+ZWlTNvKEy1Qs6dX4NJkiF+OAk18j&#10;JEyZarOU1SlObSjTdyodMBQL53RVKjaD3qZ02eRTRK1iVS+T5137/Pp6DGFRdu+s4Rer4vubv3aH&#10;74pvOlAnE4WWyjfoCz2+vl/+5MF9IbmXcQpUQVLSiCsRyiBIof6eNarwP2CXry5/UZPBjNpHShRj&#10;G5GXmfn3Cpk3ef0Mwg0sKAs6pYcr9bOqDDe4eXCP4I3HPcppeM6oeDEIEgj/BkSYo4wpdbb/oGUF&#10;o2eynRs9jHwAvVDFtlT1/ZLUD/V4vT8+pYXdYjTVfR9BaIGcqzdw4INjikpdcWSGqLEJCakKrfSL&#10;aa8RPOZMkqMzMjcWfeTvmUKSl7oaJI7VHEFG9lSdCB20DMzaGpVe+harfsgTrIJW9OFx8VJWc8Jw&#10;v19o+9cceFzSbtcxqx7om5XHZydO2f+E2GuPQtrDkqzh44Z2WpxVuEZPTMWg9D9LADvKLjTGmQ5G&#10;KtWosPHSPiioYz1cqdv1jLtZ3HvvC4ExSe3XLgideECsqjslnVnZjCnD+buEwj7BimJy113mgAq6&#10;RROrmXd2j21KQpzpIkz88AdWkFTSPGHuABfUtjtkJq+wUleOGkC7+RRL8uNFN3E3FnoRfkF2mWG6&#10;bVxZbiYqbJH0XswtTW0glFDSE92Tz1MwLLKRo60vLGbV6KyrXqgci3DWwFqZbme9aoxc9fi9gTN4&#10;k63RC+wz4OqLA02SL11gFYx+Hmf65r5FqBvunRYnFNoU/hXiLkUVsThxmK98lXSzHZ5q6B7Apopb&#10;BACPMilyNeRtwkOPhCSGRRpS+XfM+xRtdNL7yldVwyY5SUC3FKmPde16PXUN4zSfdGLCX5eiWFeM&#10;RswrUMjMuJxt1zmASVAI2Isi+6GNoyKV3OD/D4ADCkWUI/XY8ck/QRFeRL/ojh6LK1IH5OZP7xA3&#10;sDGcoNw6/eBcZtV3dapH5oBEq8YcsUMgNXaPOb+sO0mueuJxh4SVYl4Uf3R/WlymElDicL9IiwND&#10;WlzDFFDQZf7yl7qCQSpwASkh5ZCyMBBYMSTuFu14sEKE9Z+VWBOMK8mEhKXzYSi4EXe1cT4l2iRP&#10;iRloaPR4H/ClQZdFTjXO0be3HNYfD0vvb3+i2cgSZv3vaVCvXwwu3UoiXcCluE44jUWtxBUIMqsb&#10;12VGDHdCHLh0qtM0ORyRZ395INixPyjhCynYFX+VhqI84fE3+E2YpwDjgBpFxzHJaqVy09E82r6h&#10;iiNxvldglaaaVFst9zMZa4CaY9TrH0c+ueqJx+HIC7uC5Gy5bU6LK2kj1pEcXb1rJpUWZ33A+/mS&#10;PYCuzkcqOFKjaVapR696CpuCfDoMcoLBaqSR2COWXDkzju1hTTCO0sKWeZVHN9CrW18UWIYpxWK7&#10;otkkNkIahJrLlVbsZdoc1ffHfRStveoRjMiGw8Bv3UP6LlW11tqzh9NTdgeKhXz6EvEhcaXEqdCx&#10;CH+oxN+Ij0Nu9C6cNJRkaZxdFfh9VVuAwUGXNE5B4obkwQFlxpZVUAMP6p/QnvAxBclxpgaPCxcQ&#10;QZbcyalq4XEIyFUPPO6gJyZjLnheE9sRT4ujXFrcxNP/Mi3ORNbzawHMWQXcL96Fbc7QsXoZICvv&#10;5Jfk342LuqdeQhPvvCcsaZS87limisAK0I5PFG+Wt0eoqCoQtE6XLVefI0I0RGE3p8oSejohMLh7&#10;8K9rItSryAutNnQMYNjihOUCtUBJabyt+HXWJdBAbOjYuzpuJqRid7nK3ROfXBtMSTT7W/HXH5zz&#10;i7O63MtV8ZvHUV+Pq1FWSD8GZ0ebHeWoGFxh7eNxn1l8m8cdNuuQfwsY99A3FlYHr3ncy6YisfC4&#10;U7DpWsuK0uLkGVQb1LnEK4hlwBGxWpo2tI43ZbsBT8wXyY5D68L6VhnaVvT5kCN8J4rILeu1PhhH&#10;87ZnX0Lbp6GBegbAfU7enIThHUpqzLZVhyPlFPVoOzA0SxGTa1f5HbrVjpB0R3li0DbMXG2vTxwG&#10;9/vnlbSFK2L0edKtWIOidUXlsnhUcRkbCScYtqpWv9CGnEDCOIV7dmLRXwYTQvrUo2aWSxqFjOos&#10;YbtBV7hLRX6L98vGpNw4ntwo4ixftbgdaqcceSUfsDpY6Fs8P+7kc8gc6jbvxFcB/7vb6+/zry/0&#10;dqTFeVsvWGJSHwXZhahR6gZKABzr+sZyr67bQKtehKuqvpVv4lzII29VrJEC5m6XGbcLDG8TwJOm&#10;p1/2JthgStWBjoJ+EJoMAel8XbOEAEzIedxvXfbFF/7dzIx3KAewrIKClTyhoECVbR16fKHrNMA3&#10;gkAxW+0yUR6pRrwgF46i1OCcgJ309M07ovzdi5edmHd8vtG496EX8h7aEktnparDrHpQN9gv59Cx&#10;R0gUIRrjtquDT66aKnGNeEjfj77cStiwQBVWgSq/yEX7slOLIDr94IyDvr3/+f0AET/GcfO4LMPN&#10;IHKsFJa1hkqCdoPGTsIQ7RXYbJeYZPXnPnJJOzpbf/vQ+hKY/RhajuZyIa+ONFiEGeHoolZoYmM7&#10;DJezVuiQOWWyfynocRW+IqQNDQkUXBCMhqMAAuqmygzWphhMURahXKf//v4/y/GKt8b/u34rtQCV&#10;I3Q9wH/YhY0EnvV9Nh7XdyzJJfAORuJm8EgMzYlLwXAm0SWczInH+Z9x4blT2pG87aXF8FpKOY3g&#10;LHLVF8yv1zzOa4xoPkNybw7YARH5/AyhJCDvCpQwTYLHjzIFaXHSknN7UC8kpC6pe2VeFRrhg3a8&#10;fJE9zW0z0nG9biKRtjgi9rP34Z1Ap3P7SOWo9rWSJGndNjzS8rSh6pghBk1dtAD5yARjaj/7usU1&#10;zIh73YjEBJJrE8ufTtxPV4IK6MyJMwWdfVC+EMQghJ1p+IWzDl0vL42ldsyXH7O70ceDkiPTxyrB&#10;AzGwSRQNryyISE1NbSLte2ytIzxOuhHnnb2SJYCy8/O3ApT+qpsJp0Y6Hcrc39Sa30hlqMexQKfk&#10;2Ijz389ASiDpLBx5WZ+Mdogz5WlxyKoxWL1oybS4DCzrCfmlbvZ3DLwcodAjSqSx8NABEz9GkStO&#10;7n8C02/O/UfwX+N9XPGr3PRbl6lSb5rkvvjBiMtfzmrnjxiJRChdW4pUh4iC24P+as1VpEhD00Ys&#10;MNkjG042PqkVmJaUERqxX2LNB7xWcdeLWRVgM3omN+ROLZ4Yhis+qOhZrAHJBRInjar3II/fir8v&#10;JaVxsDDDQZkQxQ58plS3FRdiwTnVm6/adFSMtQ9tZ5aYPRlNkBpd0nJA2VbkA6p6p5r8/rWWs1vF&#10;RZkcwgxoqjFZ5DWmtJLv3r3tfv3mcf96If5aNMFImF9QR1pcvoiRXYZcQgbRtLg8CpkSIV6wjAJj&#10;NdcstFn+VI+2JUJdT+w9SW+ubwOTBau5flSvMnG49U/mwVR1EevHRIe3c+JWgloEwa2KIH9vE+PX&#10;R+KVNO/R48/NJY6AJt3kjxgn+tMKJLB4PcsyftUicYVCWwQ2ToXhOiQ2UmJfXp3N3EbwU773T7v/&#10;QRgwdmXhgXQchppYe/NpNhHibXZ7jMBsk0tBjR4sqT7aHf5+G7H9/tWNEnFKb9gV7hDpGB6Xmy9i&#10;wFlpWhxVnruSMhxNsyWcKmx94MR/M2KgCuSKQn6XP0eoKnSU00YzwqT8yQxgBpF50TwJKdtcxWAc&#10;tS5xZukXQnwfclHWvVeyUw/pHycXxstmWiGBpjBsG5HYMDWLgRLL0EKi2iGfNU8EdG8HxNZKjZEh&#10;uq8O3ulMGb87vFwNpWOfzSRbFaZGqkZczfSzhOx8IquzFW+Gaapy4qRYRSRunBhlDdYjqB/n4PX0&#10;XDyHPMH4TA6fvwTMqsbFndE3i0NEX2SBgMn8OKIAi4FboOqVu3ppcXb5th7P7fpPX/ZkQ4/jakhV&#10;0cZXDJGPDV4xdjbSi3t1x4qQmTu1+rGRwzSCwOoA48AHvWG74Gu67NoS0+Tx+gfhL9QJslSFF2B5&#10;DH/ezSopV1ywKbrtAI8DyDnsNTIlUf4hGmo6BOQfVeWxNKn6bHBeWB9CAcYCZxo/d1ZTcAU5wQwl&#10;aRWf9YF52T3mo6VeQpwGOLOc/hnb32hpy8FTWSb/l6W1NEO6ZoX9bIo/XElTsd7xwyuQAPLwODil&#10;0HHh73wBRk68fWboueSq7086fA5ZM2pjc//98xXkxIHVEUI6T8Jkspro7NnnHxFBjSqZsG0f7Zqk&#10;Ek2xC2O9FMuROB3GxOxMgVP/a5taVuFK66cDjKP6z3jmALu0cDX0hxrd39HD20guo+GWUlLiBWhs&#10;zAWPFYC5mihB4zgAC5izAguagimSXNragm6yjxizsqstjjY2W4g49+1RT0mHON6xwUpcMlazrQO8&#10;oEQ4ShybqNnSQlwYRlOjtuEFJflfjsSeTeJOPO5FwaHgJsfV4nHRqoxIspt7DrkiHb7he3eUO1vF&#10;maM3vHEa3plumpc2CSxBYQ6gzeZqMOZxeXByehTV9zEVr20i0e5dMCXFhJTCqPcPM2lhfRO/BYGD&#10;vZSUtpIbWNG2ZYZZ1+6JSozcDkg+AoHtEzkfGI4CqRd0tFSxKs02C2O2vrZBO7Su/GDGBjM/La56&#10;JaFY3ZQMhLfAecVDE8GBJbet/RTbnUhcpjccztMQqPSFumJCK7nGSv3A3//F3UWSF7xhOXG1b4L7&#10;Bga17MYsLpb3z389477o2yE3DXhcPpnAq62229c5CafmKNI82qUhCnMcSBxMlkGVlQ8drXch17x4&#10;3LWK0+Ju0iE6r19eQbQEcoeYGpoyjsRq37WpEAqJE7/tDtTXWeK7BeuDcXSF72wAbsf8bSf6A5vE&#10;bbrY4GCOe0g3EHK5QLqz5yP0znEEu1wVVI2nK2mRb3Dn3LTEEyH6ACamgvGIiTZ96RHRXhjOi2UC&#10;ikk/fQB+Vo7U8A6IxL7VH6vD64+AkuVgxcClVqS8xcaTRRnzNAVC9uF0PGJA89Eqzu8lV8YUXKiw&#10;Du4QkKt+wD6LzAFfitXjK3Za3PlE4pEWcJsv76aUoW6oFtFagOxw3avAtfezCmtiMrdte/pA94Aq&#10;NJfL7cl0D6MumQvc5e4IthOYa0gM+O7ICmAcSyi7IQadl7acOAx5y6pz8akeC5isjJTIgOW4Nemc&#10;8h3hA55HU7WOQ7duombSg6t6zXy4EOwDkGg3pl/dwSuRM6SChfezhq0SnVwxquztp3wvGFmYNPfi&#10;C/ZMIj538ob+AlobLvRoHKq8x7EZZ4sr+1jFlDpAvwluFDI5WMyqxu7pdpUcVydmiWLVt8bZdbIU&#10;NIA7KlLPAlU3LQ7pY12wAKXGuahPiyuRTxvtupTzBoEvHEMmUog+PfWxyYDd9esr1uw5DBO+GWML&#10;UbmaEa0AxpVwO1CLR7UvpRs9sU2VfYDZCT5PKHOWa+smTo8rEvuC8f3h7alUQ90ZdwoeFWVU+nG1&#10;kYx+4mYdksyMxEk0iRtP2qDWzV3rBBS9A4t3yokakwlLUMnOB/9yOPT0tm8TuZcxv/hkw4VOvg3b&#10;ldh+moTLy8lezSBHN4abr4nk7fuXRyHNrBricW2DiRar4q9IFha5qos7x6fvjIESC+XeYhi5ajQt&#10;7j3NKHyTxXRKkLU5wsykWbCq/vMfU5FPB5dZW44mgqfZHDEDClw5HjWB6V16xh0xzK6z0+bd0mAI&#10;pWN49NTdgXBQt8lVbn9R33d1G+1Bzl+DGz2RDOFW0gvm8LtklSAgOdOVXFvMzxk1vGvbOtLi+kfF&#10;m7x5SdRwwHBcFjvMs4hmXng9446yPrpLXyfTt3pqaVLN8KLUZPqF9Yd3QhbIweMQNI8zMRSsTtqP&#10;lE77Wwe69/5XNBEvPDUCBlUvLc4hhSBeW8dwPthpcYWm4CFKjAvdzJi4adYvr9RcW9lAp1DkpTD5&#10;rG0970LVTnxxTTAurMulBwQM9wjRCzmzBw8PgTihNTxecXeG6csKWPmj3f1hGzQRiK9/9IhWcTdT&#10;qOnVqaaszbzh5nfDFoMhS8QLS5V+cH3iZrgBc7iSZHW28n5vvmhkPEmHivarvGlRpKSX/AbkKNPf&#10;1XPiqlav1k6Oidh51aGogNQVIE+kj2w4R7/Dzm5tXjWczvI+G8n3k4cCkvWVA1k7KIZtjmMHiVMQ&#10;O3xmRw7vinH5jgkRC7ppVZuUN8q9SzQ2eBE1kmHQTYwiCwZr0xC84DoMWTYzbtelLuR5U2LjjNuq&#10;DPrEaV9KlV+s3hVbT9eKMKnluIa+xb8fkjL3ldisVnFLbWiZuaM7i3oRkkM8t+olAuLYCE8rneQ4&#10;xDrE/5v9p+WWN5jO9vwl00S0Q3eQiEHdqz2YokHbqJr3qFkGGD3twuaqXvO4Q/JTzKo2Hnfhcpbw&#10;xsTIVb3Aw2n0QQ6NwyvaKo6m2dUoUGI3gyOXWZWQTJ3ZV/epbf8mhcfJMktE3tyI2cyJ8pMhpihP&#10;6EPcBt6CTRWaYoB9FZ64xEWnPQ+AuNM2yS0s8/uNMORl3kLONCg8WwxK7LZ6BRyEz8qSqDItN56x&#10;F3KLI9F+FKJrSGwjUcWSjBm73xzkcBUBJUvGzuK5zydTFaxkqhNzmhOmvrDIX4Wh+9d3630SdQSm&#10;25P2+cjaSa+fVLOCoFJuW9x1q3+b3zzOgii8XnI2ppDE46jowA2TxZJ43PfZfgYcFXFTqjr8QuoG&#10;Y3ZanB43yWtgF1JJ9AJ2UbPgJTU3y0AbBBZX21auk1SmG7WjCvfqGbcvhVujOcCjtLf6BKGSwyIp&#10;Zi63km75MTHBEDQu+r3Y+x550P1Q9qwTKsbj5soOXTrrlHx7O3cu5Vt2uRfFxgdFaS/C52yPrJaw&#10;iFL4hstOHYp9sbDNYkVRagx2PLrg45vE9CL8uthcV1xHukxTR77hOABu4mHX3qkwhJUtZtUz3ZKc&#10;5Lj4SKhu3FE+BwePc+/pVKdSmkF1Xlpcys/PQG87LU6DR4Z5BsQEL5ZY3jOV+SnFEszNQ3w5Kush&#10;i4BxKHgPYdyYf+fH7ZByX3def6lTHWvwG6rZga3Ca0jLwK7z0KqSW2wG3xQzFoSPM4oTiROmy2zU&#10;+zT085cw5LXZ+raNI/Opm+Maud0T7RwSAi77z18jiRu1zWrGoEuod7e0wXDH1o9sCWc6sx3duDq1&#10;8rY8G5dZNYrHodaIWHjc+QsPj7P+7BVoe0icMwZVmFY0LS7A5jybsy8NOze9syQjjwcDMSt1hcd9&#10;7wzWz4zblYaLxg+0yAj3wdGpmFhD85mPpdsXqD7D8GL57nKkXZAmrCHdZO71Bar1tSd9a0XKloVx&#10;PFhHSnH1oLAKj1xiynfbuBedmUEpdKatbpGyG4Z39tKX1eHs52Xd4ihcfYzDpvEVBbjvgCr7QkmR&#10;Iifl00lK+/1PeCxmVXzd1qN8FRQ8rdb7IYufwTj940w0V9nlcMgvxeS0OMT1169I3ZkX65mXQUR2&#10;/vseVSBDdxBbPJJFwDiKETXkG/9vxVcb9pNiMXvaXgzYa+J93CKH+kZyBWWP9qI9ZKG0N4lbTc0n&#10;MDaw++sTT7Sqp/S8Jx9eFYiXvfkBAOFhc4bGa9m/4DAVBZzZQ9CysA0t0mrGNsgwgvj1QiouoKKP&#10;wMXjIqzB9pBgla/WrwCZCCMKeXwO5sviGtzKTheFux3TExoocMjfeXDRbnHkLg1jMtS+xnoLXkNt&#10;cSII//GtqWq9iXJ2pm0rH+vVGNbJjKOYi0M7+n1sQC4/pC1LGgGTvStqlnPTUzxBllGv9XjMSk5s&#10;EifL23D1XBo466K+Y7xLS9ch/W2MXjI7Bz6NAwVVq2HNUduowj73xpylfMbNg7Nbe/WEaoq2iebo&#10;cv94elAh1BcX97ibZBGV+pJslaa+/43E1zPJcYVJfB4eZ47UVMS34EXJm09p2VmoZSH6wNXncV8T&#10;DRUi/zzs8LhkujZT04XNUa+P69XbBWPQCsZdsnDaU+qr893X0GvKZu1a5g06ZA+Y/44QBhLV5TJl&#10;WPq5oMMO4MG6v8+pK5W8yUrSOtydhnSt+cAEMZgyyI/EZtraub9xg44npk3xp23cX3UqwljiVYnE&#10;oX5B8C1NNUe/rT/r8Pd7vIh+7SlkwYLxTeK4dxyqKqN73lt3NVfy5JXqvhricQ6Tg82s+v3fUxT/&#10;k/kYHodCcxHD40yub+NJ5mDPlP09B8Wa1nncl8mpIU7dQN+bkGVcyeQ0dF/Lemu9Ltxgy8yQWEqu&#10;JqB6GIEv8TNhRTLcstGYlhhcx3092FRsOZlk+DiXXRC4ZTszniNmNEslxZf48CGWJQ2gmcqO4SpZ&#10;HQeurKVrpVKS1rrR52xBXgvcqrdv4Z6VHvT64l9FJLxM6+YRVlqHhVOpGu0cN0Xl299pUeFhJHge&#10;NaPA1IHBMRxt3GwSdKx4wLHg4XEhhQJ14HFkrby9ET5eSaPtT1Qe8roWp25Ii9y+7hf5iQJzIVjc&#10;RaXN5TI30PRE7MNwMI5qfkPpWUdT/raC77iiMzjdmZVcaw7ejYY04sDp7OqXIqw4ABrwrFE9ays/&#10;TG0PaI1YqGmQ+5Jbk54Owlx94lCspjywF1Om1SVWw36aTASIe+XkT/m/beMsQtVUtza+USHINvBE&#10;KqhULRqONvC9Mg9uxDsh6O/iDGaN8GgcPJYGgwODTtarejJXh8cdEIWXsJOqe21C4qI4RSfpij+i&#10;RFrcschhWpzZmXGPcX8Q+ZmsJFQeq+X3fESviaBaTWh1tmHZB6zSMy4kzLGnsTvHrRWfkCahouct&#10;+zFxaWXhv7MIygU8VQcxfH/Rs/Vz3AipKEOt1M0eG//ij68BXGxT9NHLDgQI6BMWM00HC0w5vg5e&#10;7hvcRSI4xX0YJTBHpapdi/rtGR8J6qCSP1pbVzgzkJyhxRDB9VRqyucvETwLenPwOLtY9cwOtZLj&#10;TJbJhGpB5yDXNO6VUfvOOvh1t15Qlum2MC1uXw8HAHD+IEIHwZV3WYFUUNaIlVrX1xobSNZ/qcls&#10;9d9XfwCCZ0xW1F8VRDmRtQLtQQinR67WFkHx3ZQ5CuqUt1qoqP1NnZn8ioJKyAEako/6oxHUPPpO&#10;ClI1616Iv6xNuMJdmGv5L59+qECoCI61OMp/bGsA33mgy1i9e0087sgjUwzf4aams/gZJHgMpdJJ&#10;+qUa6W+h7fyStNKWrJLTcDDqKsP/FlXaF7ijQuKYRoCAe3+t2mJb63l1hLzA/F5pcZ1rhd0UqdHW&#10;8XFMEY/YM5TVU7bS07l+FtzAdLhiNiS37A5OjHKfZjyJeyPA0M3jJsIM9fs+y05Kc6WxrBANaJK9&#10;gmVYYi6POusbai/ALRgYsiMsMBxKPsLKVtE295F0DfknImYFjmy4P8TiYx7xZZ/MLyDzu58/X+1F&#10;5hdFTogelazZ4oWLUqnTHTreOJXGrr1krDlqYDc57vjlJ+mGapu2Xw2+uB4/2l2ON+m71Cy7AKWG&#10;tLhMk7sUMUXqi5HXFagbyc4NbNtDi56Vp9Ncw15kqGl6x5NzpNSDcVGCZFwBAVsRbhFO7BHyqMyU&#10;ReNczJhjxDTJQU2ptyLfWwtusNSohOnFxgb+MF4y4FxeDEjdCPNbVrILxPqqiX3ug5vEFTwOXp/4&#10;LzZxAnB2FsObY8GDM3glwTFHZBFcfmkcvuM9Y7YBNh+cW+xFm7JIXKHIdSJcPG7eULNzLntUnj/o&#10;m8vk4OBx33+2yRIVz84eW+rnMbt0/OAlz2bS4lDA6uAv+9XsOlHIFpimHv0MW2Rk6J43hOeqpI3N&#10;mWZ4Lg/FthkcatCZi0evkBl3ecTqKK7ZV8t5M/26n8xQwdFOwo+DhBiJyFNXMtTcXLNRHi/DzmLG&#10;WOcmE00AOGjcE2UWClNBwEm7JnK3YkkmXas9KrDkbBJ3G2ELvW33LZhPtxoNj3l30KtZhnF4LY3b&#10;xs5uLbfAUsszpZbrFFqri7qotKndMW1ORHVRnnd47+BxXue4IzM0bB734nBVQpcW+lrKXqbFGatk&#10;9UDiUltaUSJN3YKdzXprG0ntc8PC4dTahoDdJUL3AAgvNI/tSXOMwBxD2OwMQD0YFyYvh+q9UKXY&#10;c67wjCEdZU2PahVXZATWnUadQffeQtPG7tczIrdQwH1CaQqJOZ97MyRu8JRZ6FP7uVMLAZ25CXGm&#10;pjS14D5OL+2DKtGmmETWiIEEkDjbY6HP1oW7gzc1pthZAcEtloLhajeC+lamuh/cQADOWxB3ZSLv&#10;YqN4nAk+84aD+/tjftKmUgur1fm57klrrc50U7mAY5MG7DLlt54UPWGdEklzvWse1n0XOgkVqWCU&#10;j8aHgHGdb6uoIC6z09R3tLMkWiIvext8GcbbwAn5sVVN2ADciO5g2uR/MSikw47jFhtXt0q0zs4O&#10;iUgf5s0zv10otxuLuFvv5BY2dVALChcGZihWwxNie2NhsU4REkQKcQmMV6pKnXeSBkfK6DU0SKry&#10;1lpOG2LwRMWomeOuINlWFW4XqwRITU24rf5zys48JePjFyZK8GIbh+ceyoKOip8yfFUDu92e8l1o&#10;o5Bqd8M/3xkCxrEr4JMbxq9+Dc7MKu/IcHOjJcDbIK3mESPX/oywJygbHqc5HKXuo6InvGn/bt92&#10;NzSfwRAdvIEZEXCntDi4t1jqsvXsK9KUaAzSnxaX6Ufk9zRaVosv3afCfkY1FtI+KP8QTatSzysU&#10;5ToNo2l3x5+cJ35K5P6d7J82dnxiyQV9Shu9hsq7tvLSxlS4eucDHPFC8Sngu4JhjueZLuf+Bq6j&#10;Q4IyM/rooQCboNhEvBrVz2IEC0GKJ3snAOGSeuJ2aXS25vJXO9UuV4dr9LOMSlyauc2mqj+62LDp&#10;dFBGekPBPm5skZ4Z4dPwJ/asbNP3NCJxF4LvNfhZ2LA69XG30ZqlDwN0CqdAzIzOCR9BM00z5ssA&#10;xD6y8Ncn7kgO8syPZOEtXL57u1LVHKWpdlv9efp+tQ5K7RtqJKIU5ceEEfLqms3S4IAaMSYHY9E4&#10;ZBZgIuVCoaFD4RfhQG9HWpxHq2q4MXGqnBfKvlL40FRrv7mhQVX3urAP3a2BudDJbFzbUaukBoyL&#10;SjnS7eE26LZc8E+z9w5BOfOjZAmjFBlypoEn8jf9JKr0VC2eLAz8oxVuni0kKn5MPEIisYIQTolz&#10;eJNxBGdAK4mEQtPRPCQusWTtExcejoA5ATB4v1dg298PBk54Lhom9WRuYtLONstVW+KG4LL0Ud5P&#10;6i/m0zgcuZ8lTA4mRqsakEUocuRs9yGqyN54T9wt8XvK7mKfRBR9N5qL09/pNV+KmO98CL65M5qL&#10;1A/2hu4rum4Nlrami4xuAocMDr1lZqGLlA3jopHivTCUaJtJSG4rp5vOn/iDsF91w8SxiABQWhLG&#10;BMO7gyfkPj+Wd+2WRpJr4zBPYCrsGOaTNtiv5QfK20WN6nQ6S5Y1R1neHwpVPQgn8G0b998OvsiF&#10;LfrYGwqL+0IaB8uxsSpVW3MZuLkaRtCkdsCvpZ5Doy84kBq12xXMOjA2Hvf95rsFpQPbuZXa7Hwm&#10;7PLcUkyGOGuqnxZHbkc5FwekVklT4nugZmy1gCAJm4vyz9wImAuDvq5cufLFqekrpwmMQ1OnoKdF&#10;CPvaV62DhOEqrNsoPwKbwN0n2C14I0qHRqwhraiq2lvFlQcJahQEGGI0oE/3iyLIGRa1XyCLiq2o&#10;yEg0NxMkJwnoHwrxylJJFraUKfFPnNcNR4T/QUbilao2JiKxs2V7qoUmFdzCVrSjA7Sejf0gx1ty&#10;yt5RhWqVphLcgta/H8jtKyeBx5XUmfZTJnq4Q5S64cDmYIPgQYVvCULxhAuiOihscNbH5kJNt3uh&#10;ttvhWsakxBb/jJNCqjQBKc94UzcsdJEO+3JJxYu778Kw+m59Kxkl3Lk/lSoFAoCx6sY2epHHQSGm&#10;QGJLlLHMM1R7Ae1bxLUA+KY0qI8B2ISt9E407FnxkH6lI9VylQ5+Bm8udNCqxmwWiiWxJx/KayRn&#10;DfGMrBgBIg1lhqIwXPitupy4VgpXU8l4IIe+pZTXCWFs9C3VMpnGqeloo2H3g/tqF1nExgQ/3tgR&#10;OuPm0hUeMsDo3SV1DrxNbxs4rINtHQXGUeVAKfH1tsaT+9IQ2GD2AIRslkJTHlptuS1Qz9hwdvng&#10;7RZ/35Sx7hC0ts6Fut7q1gYpf8IwiDcAEwX/vl7pmIB5cMAjuPv6ZGsIRAXDRA2hN/2Zp0TRNYOU&#10;OkMjpA0UvPMXMgJhaZuNx1Hw7JIASWZbRZhSGSFsBieBkgFl+Qhn2PbqrUnhceekQyYHI5IcZ5cx&#10;iprzZMGxV3ZK5vfPIry7TO5eY4PdIWQjWQlMOBRjL2luZTqIXkrWnvzB72a9lvS/8QBI5ZkB1eAh&#10;3fIEodXFhdjnQCSzzrSIMGC4LFGDQlLXmmKDWQLLtcqqYilqAg7f8f1fsRLSxRaXVBWhu1vc+387&#10;m4uBA4mDjFXxOBN7WR3nyXBUduK/ROMm1h6xsJf3I0vAlVRgqG3hf7tT2GBxzHHQ4wBVPeKtO/Ua&#10;FK1EK7OWiU1HTJKOdmlktUszNrVosIPNhg6TqGx86MeFG2zqBr9h3E6Lm7RfyO/gEDes/9RT4Fy1&#10;G3NQ8/ZpKlNNKTDSPsGOvpSAJ6ngWi1CgfuSNkQ9Zog9bqax6PLS9jVCGsfIQM2DeBh1GUelnnB2&#10;zghpXkaX+oLusrxOqFsQ9FWMjkxFbGDVfFdsjaFrQAHUSBcHYsU7qrOFFs5e9U77C95u/XQ1dzf1&#10;yO0c922472ZqtHFYFc9rJQejcag06EGtGvTeAp6NcJgZvDUImBxMrMEcyZBmDHNa6LsOx6zJ+qVH&#10;3cA7PlyRN1LZ4DNrSwlrCTbZV6fpEJtRSmGXpWoN8biKs7K1kldHmWrGdbgkGdkx9twrQ6OEvUcz&#10;ItiRCkIqm9PfLGKfNUjcemW0mVDoUwqZNxYiZVxy9vOeJ/SCulxDHdybFtcwa2KjfWWQ+YKXcJ/K&#10;04wa2KSQLivCH5MknLZxJShkDwwX6Y5E5z57jeTyOwJmq8IPw41pD8duPfrPiyZjLgiD2jQObyTa&#10;SRA7XokE3A7R+yzqKdlJMCF1wzFBqhecDAqWqr4MJa2wdRUqP5D5a75NG9JIn9rQYEyTzWWxOdPM&#10;weo1GchW8v7o0vZQzWhGsuW+bnw9DSKkFfE45js+NC0OTV8hDSIhkhY3VAywuEhg6iBLmUxnVKdO&#10;3dkCGSaN+zuqdAX5glySXJlh5TmZ2J74tthGPw+qxPwcqbNWlC5uejSoOrlT3XjB7mAVfkZgE7HQ&#10;O7mKmQ3MSdYGwEW1zMbjiFwmh2jzOCs5zsuZzZxuemSJPLgEcdyN4H+sUAJriwagKY67NHEoVkMl&#10;7//ygydNQ10yEKMSPO5H3bjLe4PesszwfhCAnm2y25HdtVsc0q9o1hh9W/z0eJCFy0KuIjBN/YwH&#10;kTbIihNtaV97mk0mzaagGSHAg7MXC1PVkP/IJN5S3tzMfoOfD4prS+e+s7MEz6pUNZ24Tc2XYX3L&#10;5m2EW6lq64uNx3FtEQSOkuZOQ4Kfb8rOw4iJjzvB4+izi8edBGEWYE0BHtck8jp8SDi94aK2tqS7&#10;lBHr6riWg4GCeNn+E6kZPO94EEup1p0u51WtVrR68JrJxmb6s5hMb8q5W0IAY+Kfh+D6IzNJIXcv&#10;NlU/LCaDD7dWXxiaNNOVpE7HHhV14l972tUowBj4w9R39mE5H01Lo8My5y/tMpenHNLozvd9G8jR&#10;sAwKrMFl3JJZVc6i8kCEKMoUmcibqxhJR3h3dI7zKlXD+9EKpam1Bzrqv1Kk7ZKN4cKirQXCGbd5&#10;nK0IYfO4UEfAR6g6OIKLwiJOWlz4sZim7YC9U5vymUkYQqUaHQ9L2oenGosAc1GimE6ewB9xwaJW&#10;c4DE3lPrS5h9DTboarcJt172AdMUz1ejdh89Ecfuc71uc6nj68Nsi1m/GrRuS0aNfBZ5wqzdLK2K&#10;neb5MbCOcEbvY3dcOiFuuhm5xkbBcp8C+t2v/iMEI97N49KmWHA9XQDbrkU177ykv/+BC8wd0R2u&#10;1nAiS0M5TENNKiOUDdfDM9jHzzDpgEg3jzuPDzdj1FYQP/1HcQxC1n4RkiaIjF8Mvq9ZJwUSJoJm&#10;DOZpGwL/55ZcuT/9+hmk2J0Rl1e0TK3USPt65nVj+tT+CLNTNxcYLpMbt43ME2S7UzyoUpagb2GV&#10;E5hiZXB9hJdM7cE8I/u2PKkoxAiXtUh+eSYRAwwXEx7XGhCdnA0RDoc6y0zty+XhBbARAadS9Ri2&#10;FheiU0dE3hZUvvhE5QTz6ZyzVr5uhdLN46KJbyG3g9KIKDtl+7OOeUCaJmW7yPqOkjGN6lLpeyxJ&#10;c54NUV/K2nLigF7a3ZEdD69uC5SMhJ608lhRU6CatwFP0sER8kPt2V5okYH/fnj/N3/Zx/eJa+gb&#10;yNplCeCbIrsrRmMNZuXyAsNFZUxPOpRVy+b+CIYHoaNVnE0zKrfUlw+SYMvxqBKNVZVGwVcpbOU+&#10;6hiCt1DHjpcx95Xt4DQ8CO5//MeKpFvcnQEneF5XL1UiojjE3lOEUL3CzLJ5k4kqsEMFe1Tmmlhy&#10;HAVonayXmHoMBXOhqylnvkKVS7dUROWZEQgXTqWe1XPUllgYHW9q22KNH0VyY9JFdpcUyPvSBgHs&#10;fZl1vMqFl2pZul07KNKnn1YQ7JXq99FVjAyVOgi5jFEBEz1sYUgr56A0vSarWcuKXYGcDCjCTXQm&#10;FtyazunMIk5lbGGGHuGpuTPcf5BxemmVjqcg8xYZSaBkpar50jjA0oi/D/yVDwaSWba8rO/zEoke&#10;8/1FRZryXnB154XdEvEjX4ilkVrpcvOT4/JcAJRzbT/wokvdwJMWR2XtoSk9o+jXLxklKBsvRX+P&#10;q/sIzb3PfjYo9QAJBePJnv6+sqS5qiw5xQQOm6thoZhaYYc4ZCl+brb+E3ec2XVA56w824dH2ZCe&#10;nKYJhA+tjyyWvUGe/f1I35lWrIZtaggIEj7rUX3xpB/9aSvGlMN1DdpQlzGczp16uZgcjwO4xSZT&#10;qer01SrBCLrt7YmS/HWOexH9+o+PmKCrVZXtDXepICSUak0jLNXSFamZGYGCNXFJVI/Mskjhqvt7&#10;fs/5Esyi0s2mrDmiIA2WCk1wFAurwuAynyFO89JyK+q4ebgaNNpjgIidvn4cOzGrQuNR3EhOBxhH&#10;V4q5GRuUx/8m9n4CCkb1nPUP15y33AwPW1glIXRVZCJhhBddFisME3fxSfcGY+aGQnmnaqwt4Wzo&#10;hmlCAYTkEBwPIl1AA7M48TSJK6zztWrWwmw452f01u1em0DreW8Q5EXm1+ocF9CqftKV/j4wh82p&#10;NslRQ3p1w9uR1mBYNQZXtLS22KeT43iQOBKET5xSdCst7viNtz4U5jtVdQgitpGvGrB5f8LV7weq&#10;ChJQDPHFg+iW38xLDk0EI4AflYTXzzJSarLFqvvaV6GMYU9QG+JAadvfa/u64BgssuMTB0xjO6Dp&#10;rxFmmwKHJpcP6VEgO7FvVtna1t8NA7AbtkdQkd6DQRRR9qE5wXnnkDgy7wrEpoygOR4buvyqLGa/&#10;7SWQFyIioHrDWak6WuMKd7M5phXKhhuiIHrRt8t0VPKyFy2DFU2Oe9dT88y3pNCy2zD5ve0sRINi&#10;TfHg/eaxr+tFo6xM8iNGBIHI/kzcTyEOv1Qr01eqXmQqGIetube7bHUi9VWr91hwkoxG0Nckge00&#10;qrwLS5uqhXB/cGwxRo6V7qOAag3WSNRJ1+p1P3oe90tNnxFiHsCsHmr203sYVPMtFDTMTlKiBhAW&#10;fQ5WCpphhXlz5y6QwLIcB7zPo/pVn4gQRNVKqslsldhoKEptMRe3c6mrZkQJ/hD7PtdV21xHOIe7&#10;+4YOf+EYWnKhugOypJEtx/Z1yU2BacKDRL4UddzwjrGCd1ITOQfQzzrDV+C+70vNwdESxuKmay69&#10;C0PBGmbQFP0N1JaA5Kgbj9OMobTCGSPewO/epqoCJIXSWytQd31pxHAPerSoc8ptzYMoW51K37o8&#10;78O8BBp+parnmXxLU51K1aOfl7Hz40L9gsIkyhbPiBq7MdWib03dDDVmw3mUGrUnPtx1fmfGwdWC&#10;Fp+WeMtESp8IN/HNbsv4+0UZw6K/KR2rJ0QSZfGRLpJck2hI19aZstiGgHsLOlHfqKXSVLv6/mEq&#10;GEc1K06xJMZ97StjfO/d5mzM7A6OSP5URynWD56cOASn273xuLZnDTPFNQ+6BZwxMBmHFLeKm5J8&#10;gfn3Kev5pSAUGbmeU56FNcrqazSOKj7ogQs21EXpRLlhbt5Bq2pVqgIrZO1A4itUoflDEkXX6AdX&#10;3tRPxOEhju5Z9fHRpVXwiBocqG5s87IUMWzq58yiogCCMGn2vwzh6qXyzTyUU1Ad0nLI1CmF+JaC&#10;EaOONpibev0M1aIhAci+7u9w5+XtIV1BKZHNi0UlZkyvnHpbdO9qenSvz8BvqosBqtr/08A9nSex&#10;KFwTWkraNUIqV9McpALEs+bI/IVuvONFy1gwi+LODE1ct9bw6I+09Ixh7Iq8KMMD+7587Jv7jA+R&#10;6wcrjNKqHip2vK3RmxNXTYZW6fVCfF6TYbhU43ZQ4y6wGFU5iuGuvbYgNjJ+jSqlb0E1Mlw7qnw4&#10;w0KJfgnZh77KJckMI7XGCEeOypbYtGNzl3HedGBOBw3rj/hGsxiR4VS/+1ov7CFFEem4KWPUmmOA&#10;xPRuWG9xYiq5EjdVNzyjCHfiatuuvETqCos8YB2JXeuJ452q2hTm3tiSepUXlxPiABdqDQg0tb0v&#10;IE6l0gJGal3AE3TD2Z/+u3lhpeqLRNpl5KPl93BexvxaQMzRt44iqBzP9hH4xaaa9aWU+qT6bKnM&#10;gxvXIKJ2g9p2RyTFexT0Vl4q5I3OIWpALi0ONUlkzRNhaXta9afyp6Pm/pm0vvD1P8mFSpm9t59x&#10;mW3YIZ/gy3hgyYMO7cNYkE5Hz7iUjaBN8rDCVU7zMj5mgXW63LhnHG73LH1x7koKKDrfXgivJjPq&#10;NvZfrf1RTVBLezXqNJYG6C+Tzo7pAky6NYsprxDoWwhUGK6zNNX7p/Nb+1sCRtxPHCOH9vFc2wiW&#10;y0PuZJpKHdnekXQcJ8KotAoYrq0KtW2h4t2yaNDhkjfmKDEDQVqcsQpUKb3Cv4g8hRJsmzuB5lJm&#10;yoWQBnjIKThQrNMc4w373ze83zalsmtlLjUEDtRndPa1r0eZchqrm5io+fuSPM/058Rtm69fBqFb&#10;3qoyGcHxOBJexs75MsyRrtcwr7wFS83G2KA2LW66Y83QXxUVLbckXBObs5WOpnEWrarLu8qPxLHA&#10;cODe2Z5HrNsVrnZfvJUp8TeQeGgSgCN+JmV7nOi+HbkFqk7Fc2Wpb6qR/76q1BP1YrB6RJXH0ap8&#10;Kq4FoQRpicz1M3n1Q/i1vEh7Xxr2LnqGQZN630+EbqUdOuhTlaAGIwc557tPxV4xan1myC1zDyZe&#10;76c8wYGR+Ws83XAhbI2BW4POOYl3o+vBIHofykScivGdAT26UodQkr8DeJHNBJK0qoccHVQPCs0+&#10;hJ9OrXudljpFLEk2tUjnBqFS8KK/fH2xuZeJIXFUPUJiEhgq/uX1t7BY6AFS0hpMPLDNV6oxqC0V&#10;PJUaJVWiyXKDGUyl1krCc5rYVE02qxYblVN/achGBnOF+wIWmTd7CFfdTDmVH6xx8IkLANxzv6W2&#10;Nm9rhchRf1Be8dkBQQKEBKm7Sz0JLuzoM4K3+9KAkLjbdACa1r9zU0T79xv1xzquAkLoYCtqq5CC&#10;W6kKd9MPqC6EIXj9sZPG4RhGjFb1GCVxxOQzsyZr/DyvdyS3yRVkwGjeDtAE1faymfCVebjCD2p5&#10;So+HVuVfhLwNxm2YRd4/MXPHm5/OiKGsBe2lQkWRxnOpBD/qAuYk1qHBJEoamZ81pGdfaiN5o6+1&#10;3y0hFSTq90V3VjzyYXDP3+7ggcGxYTH3Zjbo0RFqG98gnRQPD6iYCKxOfjq2ZLa5Y8ZA23Ic9ByI&#10;IhLb2np/8LGIAoq9otvMKFBtFrzLzMTjtqD+PeoVGMOXQfk34D/yhliiHITNU3K5/nC417+2Vn6x&#10;6phXNeVpqiPf2aQAhSaZnwbDNR8NYKwpIUvl6QO9ITs81BsrCMunScQUdGiKW7UqsY/lqUaFJlRI&#10;eOwz4vJW9mcIEY3TBrNwWhcaMVrqc2kwdOCFl1YwbhwcsK977RHdVGboruLCw6B6eIddPiIXuc+A&#10;2KOZDrxZQarCjMgzKkdc83EbDFLH5vYMCwxoH6HSTesHVpqDPaF4Rgmpd22fuJ4wiSrYSDuHfSUw&#10;JC4n7yj9vWIOiapLwWeGlCYc+XFwzyeic5CdIXF5FWR5X5TqDir1fEcCCcjzT9VOMIU3IfdF/h7Z&#10;aXFHt7gMj2qLT8XhPR6/Cn9JFoGD98vw5/7tY4HYtElgJmHTq/cXOo86jT9bHERNh2XHRHoGXBWS&#10;1kLJBZdWMI4SC7S9eW2gQLhre492eH+DKSucu2cV28pL9Vd41cOFg/rXQO7zA2MMbgFgjtB4nXIM&#10;XA2M0YplzwsU0Zpj1kynR4Po1zWxKXhQlNOx/m/HbGzOx61SLKvdm5UKgUBnZ/pzCEFyXGEQdTDr&#10;XWqndHV2yW1lHqGRI1XGl7iKzylY8MK0OBq8ZcnpeNhgSN0QJXNI7UgeUdpXpzyHKzygfxncCne+&#10;HkKxc6qPJYAxXS4zostN5NiUSWAcEuy8KTRnK7VCUMAWWSXd4szu+fXUc20vwkitbxdWtg/eSBIG&#10;2qyJizO4VdxNTBZTDwisL1pVb/UHkzZgxB2AIQtYYbdw1OsdSJc4cBxJrgmS4+j7g0OrWoMjzLff&#10;Y9dQ7ZGaR12HGaWw4BpeOXZJWpyu88cXN0qss5cW5+3IRtyklfQ6IZciO9UpFCVgMc/Oi5EmdR5E&#10;JXgCa1O5n+lGIOl/muA96o63lYeQGiI9PA+6JcnuEioxCP4+/UuITUg/jabvYqKNkJI9iCYdkCrF&#10;GWUBGNccM5TlJo/r6BbHYtZGcYyCJT8UxZMa077npPUcomjSkeFHqP5mhcD4UCJVYZgEnkNK0Kri&#10;myVHZUBPYY+/KRuEEYo8R/YyxX35vUDfYuYSdCiGU9BpdrxyVJvPIZMWNzFqs9Pizl8GvA2HqbTt&#10;2Mbg5ocDNO1QGyepaNdlzz4Tk1mo2p2a7fiZbA5M7DgPP7NhOJ2ggJ7doccICXjgjrXtNAnIj35B&#10;Iqbvth1z6LcUygCUpxlt3vvpbBJXJXGYsLZsLxKgRqcG1AKX3IFqkLih0yfhDaJpe+TgXG4tqgNB&#10;ClSq2sHnyaxqVQl5tKpU+ezCDnH8dakFz6X6hWK37cMghnIdRLf+FqrJUZsGtwT1+I2DzelsP+xK&#10;nD/YL3Jt7oTvPMHNo4iJtv80shVdo+ATZ5Dv5XL1Q3J1HmZFazn1BA7bDijfF9KHX+Dua+6ZLDDd&#10;fBDAepg0hrQN/hS529tDzTmACpFQzcXgmLm2VmFaga6PhEj0oFRdse5ULS1nWgTLjtGcOUpL2tz8&#10;ESEJD9PfELzNspE4GoUIe8ESyOaawIv+uQq/33VxPoYpYl9tKDFC8IYicVMIGVpoE9It+f/708tK&#10;mnOwOQXnji3eYVqcrTsE3z8kTdZsXywqJlHTKhhrUOLs4TtUygeJ7i3I4nFDwLhMriCySXD0pIyn&#10;VbAA0tQhzmROjtstvihYRh1R9NSYlrt/vHoZQIfmVuMjYw2L2sgBqvZyPnHqNQKutoMnLxgNOT2f&#10;a2cwRtJdPs5Re1EIuPSGIo0Ja4d+FRg3al+KkhLLzBTsStVzI795aObICDi2t9nE0zXWcKbC0Ycj&#10;0nx/cyzUiTV8eslVP648DKwrmZycQlUjb8823S8Xt32ZXKs4KLDkoIsFPIgaDsMY/mZf94zlKXni&#10;s+fQgdG1ETi10dGIpi1JOba28mBcftzEvNT7EscClOzUpR95bxiXhqQ4ca4hses5sweJB2hubRFf&#10;F/5LQp8VlIFOqdApQtyjul7zqlZKjI1OsMA2FWUU3saaId/ybkpezJDCq47UqkHICLXCcEnrXZAN&#10;V5vWUEg4mJE6i1nVf4tgJ8eVr9iYRo2ismd8ARtikWhEMo7Id633BXaBqkfRECFtoNFm2UvzLMRW&#10;otQNOxJ/1JXvQNcMzyH7my4Zo7Yc19w4qemLTB3lhMG4J7fVv5uuXiFxU3KpSKUzNGwjsK4A6Qtu&#10;abklVRulk9aBKbm6UyGqZHW8uRBuaaRb+Ies3ZjgmWUA17V3rQwV1NTDvptOgSEnDuN1jFtIU13h&#10;6JvsGK1ULcSzGmyCkxxnPrlvn3iSjmJVh8mBJC0Mhuu78irCkIhzpN1mKTE7fkCsedww+5yHNaNi&#10;QLHGeDstbl9tJoXrhRY6T7P+TtiJILVqYD0kD9YyCoNx5WdeuJIbv1sCOdHzBt40FeKtG8gvE7WS&#10;21+XZwJvAI7oeYrZrMhokjT0K6SUvIm/z4fofVeVXXAloA3uo2+406WhT2JZ5JZlXyD5dbXOIWio&#10;ilWtG3tb2ANb+fzwfTFGprdStXcZbRoHi8whNARVaRrlXA3g8OHKA8Ka5dJSiwqxtw7e6do4Xzd2&#10;jSBx5ACvl2lxUGBn7KFRgkF1ZJSxr8U8P75+cxk150mXE/L5uKdgHVIzCBxCWxlNHV+C3/Cu16XT&#10;hmGB68SYWZspXFQv+EdpI3EA98LebCHRTcMK4YHiFkuNR+gfsOBq3KlPHK7miAVE7qJAVZSotyGO&#10;5VpbCIsKir+E7iWyP3P2QDiBuc+vWla7O2/xzJa30uX+cuX+/sdmachKYkkVlGj3hstHaKZJTbFh&#10;SMBwYOwZbXnYSH8GVlqc9+GDw4H3pQhLp8twrkcCKbkjfk5aHDZjLIdkci2md9pSs/42xTDgcB3r&#10;Eus+ZmRUmWrncPc1PYyBVr/fPIC6wQROIa07AaZ7EZ+E31VsZk6tsuVQLXy3Nn0zjXuiZqnuLxg0&#10;MxLidEqanoxphfmq/dWpl4BIRwRS826plbHh0mdDZRbz33q6PSL+QK83jYMfrRU8gsEUBCwNxsIa&#10;YH3gRR8YIrOuzKcnzVKcmWdlda3xDOOQ2iYEs7ALVKO/eVHvSDJYhlAZ8n9P+4XDuEoWnrgoSuUB&#10;wYTc2h75s6xW/UkoATEvXb7faKNed7ClUfdECu7w06vGha+VLjEFtvdO+5KJqSnxy7kbhMcgcWvr&#10;BbMbcSBxDI7mjYuaqVVscPeV2bovEdetXX0rtfhsZIXT+8R1DxLLCQeYlg7dytW5dIyuGjl4nPuD&#10;3RvOqlR9vfOGhlQXe3E1YslxYS1Og+3i7Qo3RVvvZI0ZUuGyixzypZ7PtX9DGrc1jkN5BJoYxS5U&#10;MP1wtE4qbgCu5QGgVJJm9PMpYC71dB5mkttl53HVtEIIZ6hPl6M07NCAVATXT+90mj+QyZl/gk+/&#10;7uHn0TJqwOMe6HwIASV6trU3dNngS7dhF/Juo+cTrazOD0AtUZ6ANphBtdsHusNZwzKweyNxE5GL&#10;q925CoG1usL5StWqIIhrd2yIJJ0c9ylWfaMPTj97djVn7ZqquSi1cxMHDZVKwdd8Udc/YM7NiTv4&#10;VZunM8BAhZ0TARXMvyFSZucyhyYlZNUI/1lSHJ36fOr+l0/3XgOcK+1OsKTi+DbwXLgOtbNLYe5U&#10;q/t97jt4tc+/JMtUL7vCZY5nD/HZ2Rl6PH5VDLm7n+AaKAUzvo5OhntaTemm3EFUuW7Dz6O3l7xR&#10;oW5zwZHZB8R76XqTnjRwpyopg0XlpNiLZaoWLSsV/J0Wmj/T2A/eqlQ9iEqPStUv3pWMdyCZMhZP&#10;jjPmZcxvmPlSaSgwVuybFmp0e7g1vJqysrGwQPVFfgaclyV3A7pbIe2L/j6DW4W/1L9ul0Ot7cJp&#10;/4Yx/07PQpmyLMVyI9AiIx2vXzp7ycUGPIPAgZiXZV/TXGQNmxVWPeNeK0+jVh7sd+aP4djqUle5&#10;FhDpJsCjj9dPqpyi/4iVlr8Z/AnMq72rq3gtNsljjlTW/1cuwG57hETLcz49xTBIgh3ricoDBWL5&#10;zrtB8Cp+DERulaY6OSkwJ5PDkRzH3MN6joljq4gXsufTMDiqblIeQQ0sugZkg1jc/dQL60ONiYBr&#10;0Xy37QbUzj2D9GWKeZdD7vrfnFF/0Gnf4pqFqsveBwkqkmBcyItaMCD/RN/Y3Fxfn3QjArh7OXMf&#10;ZqF1Ju2+5uB46SbhetuR1vgMWdfc7/gjIaQiKRKkd9NZVrszjUhcSpe1FajERKRjg5YZ0IS17Sdt&#10;EFu0YsSExEW3c328FUYgnPStXfXpJkfiBRaDxJsyMhL4fXXp0qVk2TXuFThkaaXSVHE7Ty1EgYhJ&#10;kR2Nhs3jMgWqeiCnU+aD6lQ/T80OwxPJWak0Lp1zv7mTH6sDXXcibaWsUXNB5Yaiz7tCLFqnui8O&#10;KVNNoSdIz8TsAlWVcIqqwuEQrr2xtEik/o1gNGbtv8KbobNKjTNGPaU3xWaE76WhxXDTvqz63gBc&#10;BJqMaUqXUrrGYmenUV7Zr5C91J9nX2ui5tLUZmEbiSzLLYjoLCxX5KxU/atQPdkJ7X8a42fJiUKl&#10;nvS9fyAnA+6THEe47h1WUbhDzMKsPPiXNiPokc5KnwSx2YUFqqcABQWq0L1xxgWmvZ6J77n8mk+i&#10;6Odndzra5pXRXZ5UKeXOWVn161oIXdg6sNlcNEa4TG5DueD9ffFHRD3MVbO8/G82gYOeYOHhCMVz&#10;9nev5xZyQc/o4WqGcZKgs1Ucu0dIZc0T5rVcLOsT1xq6c6kaqFebc3AifUk0SVo/xkEY4Ml7ak+L&#10;05MLGU8C+raNgytGVlO5UWWqXyiQPDT4758vMr9/TA6vN25oIslxdal8rAlxZRs04b0UqEU2GpyI&#10;wS8FEQMCwol7vA2nRA0xPhLOWoQp8vuHEW/rJd3maH9zL62Brm5CNas3f+7j33aMmlFP77xwo4vc&#10;GxoZkgmAcSO70u5rQBztkR4q3JfnJFGuNEdSDavjwRrNrESD1A/QtGIj+8TdQ6qH+YU6SBvE5QHy&#10;y8jxdJg+vG+hTCJwiYdhezk/YJVC0kP75M+33xkZLh61hG4ZFI70IBLQk1poqRiDo5GSflZrkh49&#10;6tKXaKFJiMTZ5agmWqBKiuxPwxl59FV8/UHkB2I+MacMWe8y1CYU2JmMaOFKlEreh0WRu3IoU2id&#10;U/mMIbnNGhEN5UxTlcobt85vsDAnrh+2R1K9hJEZ2kViXxJO+ezTZF9a4zo2U8fMPbeE/GDsTRj2&#10;SpxPbUSBKv/9x0LSz7GK0LgO4xJVOicond5y3mAIUSxjRCHZYU0WhmPc9yohdHIxjtPErVQdppVe&#10;16HzdLOS42ANhTz5Ke4cN9sgjzM1OcoCDl1jeAsog1x7uJv9XK9AVdWZm8urcGvLX+bTQpFShCzg&#10;9uWzi08Fn0T6A6h53AA+ougNKd2qi4KfpUG6zKGgGaGLGvlpaAi4VPVHaoSmrlw2YmD3pUHGiE3w&#10;lgqh98Xuba3jfWrwpXqD7Va3tuthVDfHdTUXcjuxoHGDsmfNq5Yuw4tpgU3vi1XAMsfyRWDxy2eu&#10;ORUuax+4IIGnJIu4vo3kTNA2TqZSNTU7j8nhTI6jg8kBNhxB389gIN5fszV6HSHxrnBUA+F0aEe+&#10;QNUjbdBToIqYf0VZjfC/S8nkOFwxMZbwNOYDAqzm/6B+tCibacl9hombzuy5UEmp/gxly0JAi8C4&#10;j/4ZKrWprE5sDE4lHKDQJu5+gk8TxqfZBOJQjdtlSMmKQQN2qZBHFVvvWJfisW+e0PntbiSuYQDS&#10;kXDr/cv0CEY6hZB9fT7HjVu9SG6CB749Aw1JjaqwdunTCcsa7UHmYCfHUaGVL2j4qLN3p5zAiA+S&#10;Wo7UwnghwgQaFKi+TJy0YYz9YTehOIlXLpLjkO6bFqpCyVucHebrd0LydnVmblp6qCnm39qztwWh&#10;C1sSVi/Oj6wYeZw2KLCoW1G1wQEI/jTNQGyLLLnjkJCeXjf0qE4FthTJLPxxfFBztQiW3AXZt4s0&#10;VErBr3HPVaXW7NSutLjBdWdqj7PxSFxnQhkWXDHG8SDb4dxu53RAdRhI42AcZol/j/61wAjzSdn7&#10;9//IfDtnMZl/pv59ownEx8BwaFtHElfwMwOOnJy4qCXHPL3rcXK8dFHH//eS49xi1R2gKY8Khepb&#10;bcArRVauDZtr0BF0BguVuULuxyXBuKoy1a3G+yqUKDyj+74ZwpvBn2nIycBEAxpVrHLKyt2hXbqo&#10;Za/5AQ7hE2qKCOlPFWdtSc7wODaC0XufLNS7yLk/zqjAXYG04crytkK0mLFEiJ/UOHLlYAFaNplp&#10;OIxmAofLxIfMB+xiVWv58aLA36hEggp9nxqm1EFEDW0RrODn5TG46PUiR0JMlLTBqCtQbVbkE4+G&#10;rcMfxfyQEbskCdqOSxRwDVVBVFi59CqTfsiF0y3DF+zSsFbZivBYJuEtIxYwDsV0IdEAgx7jB9/B&#10;lVdpbfcKsxvu9rjimdu2vvCgYce3xilYHNbxM2dhDEPi2JeiIdezs1scPSP1gPfFklxO3IiEOAxR&#10;CmEk7guo2bH8O/fNbRtnJcd1voCvmpFTWgWfycGuXXU+FrowNEiuXGOirl0ABki3V/ooyTZjb4eN&#10;xNmkDT4SNwqbYKwFySXHfdHG/z7za3x1ONb/XW8uRSmQgAJq8SMk6rokKmQz1bsTuWgLwz2Gwswr&#10;RdDTZm5cUW2I3lWwzv8wD6DwMztIX8t7nhsMUOI3t683FO2liLJGD1MhDU5/lIUYQWe8OufUb32q&#10;BuW1/UwaE2CoUqnbjW2Bs4DmzzHZ5L7sfaq2nQJplhkG7lRtfeJK5nsAFt/qz5NT9Ui3GbP7oIuz&#10;6z22NxLx+5kC+fFUWbInDRYbHRrEKbpNbkFnYYfXbcoESFyqQBXcET5izr/cjlBCdD/T/xaoemQO&#10;/dJem1tXCKKhR/A6pBf1X+csHGIVBvYaKU9BprNAVCXKhZvFsHEXkcaP4Gan4GEJUHZfOmGCJwZd&#10;i8yXROWD4e5HmQZPtg6tsNc0XEKwnAngE36oUUYN0rcRSdNSQ31VR5YWNUiGXp4bmnFAwaP36Kcg&#10;QOWkhDYavcW2qOiHVR/mkTK9iCREnI3hrLPb7SJnXISOd999iCGWHPduD/f6ZgM5ykiFJdel61M8&#10;R420OUOHRHU7Sxx2A9/MLwS/TxWoclmhcIUxcBNhLZ9D5hB+LOgf1+zKQomkTTebKmOT1KiaUZoo&#10;SbESVK58ML1JvkWXGBiXTzHOEP9tWlU9oACUGYuH0PEMZa2W26GuOfDTNeg3LG2Ruf3OgwYU9CHG&#10;HNRkVTQsuEhzvfXoU5mDQMa3oOO6vIsuXUcCFMN7CDAsDmmR1VvAE63yQAW4DyNMUC5d0ceRSy5H&#10;HVxztSblQmLdtvRvJOLvEQ68fukAo2x9VHVZAonIOdq8rFb7XmuRSntlBgWqYYocWFiApwZWHvRM&#10;llqCvmXm5pMcV7v4uws874FCU5/OFtKlVXI6NldLwGpEsNQfft0eF7DvSxgUoCEvbcqlix5g4jvf&#10;+zWbkhvX/OqfGtbahSZHsnIj6mg9lW7nMrBFUfLpyMSlQslhdCEmGooBj74sUL18hx8Pyt7ZTbV5&#10;RB3SVZNn1LodXfe/0iPhkbNrX8Osz+Q46zd0lK9abeM+BKZXC34AIs0iFLaEg7Udnz+dKX1FVK8o&#10;EFQ2sdF9fHW9JifxZ+UKlhMFqi83o+f4a7NyRfOgoWOXbaUgC55+706UXBXPCMf0uNuXesNfZ8rj&#10;+Fc7h+MLWqPZsjn+n6xqU4mti7y7YALjSF7y9qU+ihwXumxpWWBvujz7A4iBwl5FEgdtP/cCmvYK&#10;87d7TnwCiQ93+KdtL7Sme4RqXdU2cQaXfBbca0ybNtA8DS5BSbhnJLuYnSarm20WMovTs2gee4M/&#10;YxdoO/75JXkois14d/YoVvWS48y3dvWdH2enBTV2kFjwbVKVL4HODkrCmlvYVTBVoPoeZLQ6tXZl&#10;lkgWs1NEf2PFqgcBCw3wz/al3iXjyg4LU+TGUS5cWYxCZLCL/u5zEv0M2q2dAbeWbkMT5rWFR9SI&#10;98IxYZfL3g1jTonS/AaPZpOiqMzI0+LmDXjP37mDGLXa2jpVMY6qyWj1cqeOOVvlKQ4gSkEwUpGd&#10;5Cl2PSKGQQ5G4pgEzOpGhTMTzQ7AShKXGsGF4FZ2RZKXHBfpVe/icYUGp2bMg046OWrguopU4SO4&#10;oUw7LFBFIgMulRaXipX0lzuExaoHKo0g1ScCSYx3Xqe4yz3V9fNOulSnqf4QTW4Nkvn7M7C55qOn&#10;FfX6kdLtDaOshc5QrEBSJ3hh7psQV5HvqmQlZcuY2VxV5Xhc5+KRsi7LpkuGxRPiSGh3iGdRRzT+&#10;W8ShvPFDBzwOxd3Q0TB8yvFiQmYFpHPiJqYyqUqIa3oikWW9T2zLiu3pe2sUlYEW9/kq/ozfktxN&#10;jjttb9g87gDs2DZi7byiusGT8P2tla/oiBcrULVJG0xZgSqxzmLAoWCDGg7ETJZph1OR+mv1ByCb&#10;7UTC9aQsjSWF6hrrSZla/ZIck6pDMboCCsJUXP2TWMNM8Oh9VlanpsuRaMnLv0/8TBaRfemBA/b1&#10;hI3AAnNg6Bf2tH6ULbRi8vtLw6TuFleh0M6qeSmuWVvDnZBlbJg3teY+xJVyiMGNEbUiZb0Jcf26&#10;PBiJSz/uXAr3M3/A7ReeOxNtsslxQtvttet+Iy+/1pCQTo7jGoJ0akl5gmctg3YLP8OoaLnhKwha&#10;xV3Sp+oPby8b0l82zoeFbn1YHaI5dHKBw2ViCCV+qMooofrxUJOQZ/zgqEYNwfIG9O7vr4zUU+nf&#10;QDcRJjllrx/OdS+nwg0T6Ha0piQajGqOhnw0PHU7hFAbCN1agcOKRYSHsR3eXZBHXfkCIw+mEoit&#10;ljN38GpzeU7EUbJXbgn3WVYzwmsMDsrmfslAOnezVC0XbwdGY5Wmehp3kDZmMyyZBwkrCYjODnEW&#10;5gIvOc6cLbLyXb11HMBvWFNuMCjXt44ma9KprEkkjuIDyBSoqrPbVLE+J2xnqyd9gXIruTVHrkox&#10;LCmVkjqXRHb8wVMVIqVgkVSqoIBe86bLZTSlE56bSMDqtUBtWN7E9VO3oFX4mnjAvq/Z1mOAX3jv&#10;utR6jdWK2pBeMcYDZGZYPCO9dXat00pQCN1fxsY8i1RLLwYULHfOrpAMFJOkhdo67gvjF6vqJg1V&#10;8/LHOV3hzLc09Yt/QbJVXMksyO097mTD+clxXLzeut4zSXVCkM+Wbe/l5GJPIRJXVaCq04Ni4VN2&#10;MDiKvH+5Llbd8T+L1sxr+wXhretEZb08tfEErPYwqK9fx/f6aReY8sAeq9XVP/PKbNPcHvPmGbmT&#10;crAj8pTKysRwG4Q7mZR1BzOsGGfeKiU5ECfaQDxeZWhqNhbutYMoCM51nlN8LAGcgUfVgljJcU4f&#10;Kvq2jTMH1jUKEo2wOljZcO9P/Dee19//UhBoRWVmOpgLmVJKNKs9KfUHTnKG2O/DAtV1D6PCUmUU&#10;UgYHyXEOBQo759q+yoPhMJbrOIMLHYMwiZWLEYLqNdqW5FmoXO1MY9P86RKPQjyOdAdp2/Uv/Mx0&#10;TlU8aVN45ytxT0mMwPRXqurPqdzQw8gQV+1qk1jD+wGIAMureKNvai3CSYX8ozMjc/QsGI1fc/Ek&#10;KanNkkxOHE/X0KAaXnLcWXH1LU1tyEkE12S9jAY3Gy7wiuPJcQWDhwaelkGWp0yV2ryyfoE/SlPP&#10;p1tpccb9Da4evYrbVq5iXrLbmRznqgQskNppULiT3ga7jPnfCDPAQuw+qDMqMR2nojcochaYKp3A&#10;77d/mEWiJDz2vr7DUSVKvY3pgzAPoTsyyBDPOzba2zfc217OVV1RzlR1i+N1cbCuaNG1PJTPTg9G&#10;4wxtbOkry1ww5bvdAJ+2PnENOXEZkY4kx2VBBHBP9qReJIv11Tjd+sl4qUAHHocXlbgomIu5N0uU&#10;NE3qHDtAwQSjBapuoo1RgMSV4Aj5OPoSj0PQEvHQjn/cJrioxVOei7Rj+wpZ4ThEJEham9Pl5raW&#10;q3o6xrCpNjc22peSmH9v3G3gFRKibpjKOIYF028ZulBPP9qbvMPEdr8jHC2Fk1D2IM3CjP0aZ4Vd&#10;6POPA5pJMRHlEqeeMk/0HExiWSISitZdDJtbkP+ikV8yL7dtnJd0g7K1hPBMPzWJ+KBvHXso3PBU&#10;JpdQtDccGsZD/CsGd68PuO31nc7rqk/cFGOeiuoz/cQQqGEEjox+MfDkz7YJaTIHKX7VfQ1z3RlJ&#10;wYIfiO+etUifh62PweZqH/r9uyQYh/QL4843wPuS3jJoGsxDDKZogZ7IWMnSZJ5nNDqytOymN+ga&#10;49mmyva8qeukSdY16KPy/VJreDHn6+J0IgPO3EuPCyvPrnY6aOxp1UXfgb5V4oUGeOkayuTgbBt3&#10;DIC+4b3XNg7EebLDxPGFeHLc8fvvfv/38y/s3eeidFjw4BA+F6V5YKOt4t7Xq6A6VdSOpZ4YBvOi&#10;spesV7XIHI7sQsJiIVsm0+pB8WYJESeY11xD5DKdiTV7/TALOrUKxgbm5lqo8tcswwbzwNcshy5A&#10;cnk5b7Hbnq0ArzQ+lNqrjyufdXQJXI2+o9WD0+z50djhLZ8b2Fe/SQPHiDpRfKfCfVOGaMGt4Qz1&#10;BYl01/SBUYJ4OsjXF1w4wS+KexBe+3lI2hYvX+/M4DOffxo/O4mWQBwEvYJiyAODdLPotidT6huG&#10;c0kbjtlhrJWrnXh5nhOZoClemf2/qLCL7auGYlWkUTZzFVR6WC0t4qoNdmN4A8f+W1GHxtlHzLCO&#10;ctkH/QzaXMTak+0oXpsaEmPvL1abcG9RwY2eUuPKE/k/3GyOItFXs3NQ/dILd9Asuq8UyWEK2pA4&#10;wwH7kwRpA5N8DkiLo4YF6x5Wy9vZMh5AXfpL+oY0FiMoUTr6C9kRrNgnB43i/a3k+OWdPDj4yuLx&#10;RVp5QNEkbi1N4qa3hzthoOHClrptrk9cjD5Vbjy1fEde9E7BX0Fxg5k57MoJo5LJcbFi1U7vtNB/&#10;Q4FIR1NJqgaGgnwU6vY5p8faFfCNFp+E7Z5TitCz2N9Pl2J0Bj8knAS0r8EwwdNGxT471QlxzPH6&#10;4ctyvmemjduuNiHoWDEM14LhGWEo5xAotLf9Ds3OrO0iGaAavrz0L5H/3nAS1YbGWJo9hB5mkvF9&#10;4q4e2mKxbRJVk+BU9UxByMQqseAUAx3s5DhDn4Z3LphiOy1aKFP5YbgaeugGBcSQ1oqv71wiretc&#10;JM77Oibt47n8aSTu+JP3A8jfvegBQUEjv2hyXL5Y1XzRTHK1oxAo8CZ1SaPZL94SGaNRACiqEWFy&#10;0jIJd2INuTtz5Uo6PzTopnSOZyKN9KdrR6o+sPs7LhEYkLIxqH57sMKaixgW4tobu/0KW/P+G0O3&#10;NEzGSJO8DVlYVURyc03xABhusFxhuEKWWMdOLJLQt4kly9ZEdNCAjnVKVLPElo0QUCnVvE/sYU1N&#10;CedZiErVnKojl/TAtc9sOLuaydflIzkO45uINc+65YArTvkEhzLymGQLfnq5VtrmSEV2Cj3G2Qu2&#10;2yZbgghQYj88ILvkhU1DsWrI6GNXfBf64alTUj954KXAl8N56wW8xK0zrK3lRC2t0BMJPyNEdkDi&#10;z77W9Q5vHOFXmTWhJBGSWEM2qIDoYXLCksRR+5Kw5YmD0CAt9KnzVKDYz9ZhZt8Od3lClu5lFodg&#10;bnxy8U6tWaIkuQh6+8ShaeRCDZgmAH9ulGknnRmKJMdlFpg5j/hoBhe0yIR1JpGbE0T+1mBuHzF9&#10;5Q6K4l64k8oUqBrDX6DKO82wOpUSQkBfV+8Sj2MsVn3j6R7+aKPYTz4lU3NEwkvP+/B6w9dmk321&#10;UNT69c77DL9+OOWM9IvOIy9c0ceoSlqkvTWSCwu9W/WItDgaBcMxm/WHuUo3mxyGCKcUkjJ6rYrf&#10;ENDkeUlGto2MDQ0ZDaLNv3XCcBd3xYD9LV8ohnPZOpTtflMuTNDtDKFqvwJjl2JyCM9DDe3qZRdH&#10;wHZhCNJno062LbpsFedTPcz1Et3u8rZmnEhczEKf7Qzr8bjaYlWvKNVf/N2BokNDkf0rafbQiTkq&#10;A1PcWb5WxZQLvLbrh0GAKMvFSYsEyTe+6Or3FOSIzmJ7pOCH2xtfaXsqdX+2+x7+w7JJUmN1GZKf&#10;F0VVArwD0DIkDnvKNzDukXNq1rCcuEmSwIDEFR5zMtBJv4B1NYlrMDjKJAroFoB+KJZ9QQY/zt5Z&#10;z8/xOVXJTU+DhUHwdu+inD46yXExh9hOjpMMyfiPNoySosHSZWIN0V8x0oZQEg5CVRO0WpvS9s7z&#10;pr32VRkkjmL5P4CPxzWfTd4K23jciz6xv51GStuDn+TPFLJMjMv/oLRzMBWoraPyIP9EE7t++Be8&#10;/FtbbVUF+XswUywChHWBnxVna++k05dGaiBavlHwvU9lwxafIRpWkedVQWyKXrLLFUxIQkQ5/Mje&#10;/nckLH2A/jO4vy9V4g7i74QGd9TCTFlyn/5JqPlwqr6f/LIVKxYn9SKbxbyS8AruLD3wyu4kcAde&#10;GK40r7PMsUANR2E/G3Lz6vlpuUGruKNXEqy61MbqeO4JUuycNWkkzvurcZswenhcVbFqKBQvOp8e&#10;rVc1qO86N+XUSMvnujBiYVc+FawRxDzftnLMXuIIkdS5nzpT22DhM02Ldh7rvi5OowfAPmO0QH17&#10;EXA1aFcuLSNrVNGjRMsi4uhoM1Gkq3gcu4XtgvQ7H3TrVjK4+wDA+ugpOXEMS0Qi+sUeEHbcj61r&#10;BFI/4KR3+HSRc5PjTGvTvdptSiXH2RV5cnlAjDBc3dEEfhEaiWiAsgsYbRUXVKfWTpY3Fa7tm+QC&#10;c86Mj/LqRH7cgcchi8RFAQ5k+5pRtxELvxtdbfKpjePpS16C7eUbRDsbsXCXU6PNrMBggDIVFnWi&#10;UczxI3j0qIrG16TlfJK78pMcBy9Cd4CyELj5vhhPBYX7clfQdowWgHEbFF87XY9ZcZqS8bAlQd3i&#10;gKt/2afojNZYLkEYQrEl5NhrbOes+SiEJvVXyIn8bcR2JsfZtZ9hchz1MBVSgcJ+QbhD598wDcFx&#10;0qbn+ID3k1RKXtjWAlJwHdKZTc5QE6QNNhIXjhbFz2pzo1BjUeJpcTYSF8uMM+kCVcoiMpdBit0/&#10;LkPmkE+OSy1pVZfMCxDW21Mq/VaDAKdeT2bAQe9becPCn36b/eW0Y5+PZBDyHeVSe929Uz/V/kbD&#10;bElr2Pa0C0/NPrsbUDLXH6TN0jJ039Gn5srEbNnOgNQu89I7vtBqQ7GicfWqxyTL3/WCmUZvHCTT&#10;Szvi5zlQ7IEajBGGLF0DD8W51z/eOK0MEDYpjtTQpVNUWBjJKdjQaHLcC99MggB3sMGFhmBsDmtq&#10;8UE2pXta24MQ+yFC2uDu9WWrODAxiqDSotQicXZe55EQF++X16EpfjLa8SBrEAeW7eFuebgNK4cS&#10;Ssqc2Y+MCQMMmSnQPgvqFviGDe2A5H7al6t26BvuURJOrmTm7rgLI9NCVS6g7e4zVKeugiYP23di&#10;ifxJnTBPFvuOqd7jhQdo3L4oXSuarAiQopukb1rFMrLUcHPpPYKO1ehPL5DVvn/H/zerxi0iizYe&#10;jWb0EPvhdfTyP3CHc7T/xgoXYvC+TqjG48AHf1c8ltjuCTW2wsuJg/Utjz7VmDh9Kte8GN3RsFUc&#10;BRMOO0G9LKH99HELOsc1eIZefp+XK/dJjnM7Ks6SluUcpyiIE02jS31dKGkXZWiPyKmaIX9osoq1&#10;fZObEb2O7fjhX7fQHm0YTjk6AE1RUIbC+R7XHfiFu6wvGxJnEozAOnWtea/bptZyRhKP2s6M9LTa&#10;2FnPv6ybU9Aso3FII9eKS0lxa1FfdpAHoze/hYQCtRrzxMydHVeHAqzt4FS1fsh3ehJpvRrTYdhA&#10;w1GpdzCr2rCdeLTWtA59QaxO/OJy2FEk7rJVHDjS3qu5pMPfZIsJD2DuZFO18BpKKJdduEoxbC4n&#10;OTZObRWrGvNppPj+0+/3HbudSbrJVRkF3quIzAN2LB1+oy9Fhm4pX4tG6v6isDP/s7XguZdmMOiW&#10;71EGROZw31+R6p5xy1YsisXq07S7jZRo/U2HsPzXvk5QLSTrwDqQW6ybxgKFraNYVhsyoD/ap/BJ&#10;fmKHeLT1ibtaecgl9/kvWb9t4yKHI2KYAh9dQ6FL5jSPc0tTU02yLjtAdQtq5SepYnF0FqUWLoKN&#10;89oV3yESF44frQ/tX4OSAtXDPBMidal+NWgaQ/H4Uop2MHjXDesZYXu445dypMPPvLzNmlLqO38b&#10;o0EKqsdfC65Vc0Q0dpH7qduMWv01Oy1uEZhAw2aF1Mu43VKbRWc3DqxZ8JC4wQRxk/WHxIeXRGGu&#10;4+rBOXHQqy8YAP91AT1MHcTjf19EvJFeHELz4he3SJOhT9VxRmAoA69H0XDwqOLMMkMNDWLhBpVz&#10;Pngom4MyfItV7YZZVRHaIDNSBsNhnsSyPOLlbVwCZQPFP4OmDeKq17lE4iIBNfyQ7TB9Z+9C265Z&#10;shotUCUXXyvUI/t9f5TMYYf9Wg7NVM9N+Q2SSj2h9D9b6aGrhopKz7l4qX+6bEer/7evfUXk+wnk&#10;EtLJcSuUbbK5/lhHSNA6L/EnDoVZVeTEVevgYuTfWL41270MvoZHpMoz2fu4Tw/mleyvRjZn0rVW&#10;B6fqwQIJWzAp0lAc/cFJiXU/WtEbPzkupHc46lXDJve8ilxHIFt8+EOH8HTVpZK/PtFWcV4tajkS&#10;h7GqHQHazCmENnVDKGlOCarN5JBgWUU+AEvLyiWZQ0hysi+FZwEl9rTZcJHboGzomVMfCqIp5qpq&#10;nBfhNY6P8IczAAFP3719TfCQ5u4RPWmp1wuDiXef2AoV7yo2pVU5q6AFAlvfM5XB6K1aTYeOZzHi&#10;wBDVyabn9vs/XEVtka9e3ZnUiJDYg9IWSQymHAyKZR/HY43LRZRi0JudDWdjK29k4Xq5usXYhEVM&#10;AfRwMquSBY6Yi0ALNF3CZTd3/IHlMBUYB4lzWsVZTA5H8lc/Esd+njhvlMmpRTVWNpxtsykX0vst&#10;4d538BrGNZ5KbiqonTF6zsX9pU9PbDYwd3PtRocR1mBhqH6axDO7H85Al4JgkmYEP/uqOtU0kyTc&#10;u0x1jXWjJlqaLSR7TR6vrlV9G5m2DDrNeMYHoJkyD8iLgUo1L0XiGAp4ibONdHlEUTaFtABc1/eq&#10;iDqam+iNj+UoAYJQrJjOWJ3pU0SrhepZVfsZ1iH+9/Rf+KlwJpEcV1dae7mDVeJEzDolxdLYTUqO&#10;2JR90oaAsSGKxPGsfJ9n4XeI+/5Mxu0WV4DEeQsVTiOJyvVNOFqsCit1btfJrRE4xPapJ3sO6UNV&#10;sI413ou0zlntd3crrSsHgcOI9d2XwGGgbbPwDNwWa90cqleSdu7tOoIPBWKPWvHi87mHKFlp7mEb&#10;wLGuYWwRSPWuDHFTK2iAbNidnJEWSY/IKEloymCdZEMDVpt5Y+KUl1VrDVbtclrFedwOsbPidYU+&#10;SLE0sFpadXXNaQTcJ20IUYAEEgeSFKGCO3tI3IG1RZG4EBzJ7JrfGy5Bq1qHx8WS40y2eRwMWx33&#10;vtY9SsKyMEGWUqr0kwrUkzMGsYyVpQs/bBNHLELGTovTh18YBRmLiMn6hnGHRCBz4Zh3t2wiYXRG&#10;m8axh9nMviNVP4ueoCDd8xTt6y+7UOCMx/BI7WZJK2sWTPSpCRTspiRknD19aAGlnkXa4BE4No7q&#10;Ww56vDw48AInVMMJhCWT47jXH1axKiynOcOs+v7Ma/yxSCIyw1+8RhUHSsq4+ShbirTBpU9FxorS&#10;aIOW2r0odUM4/d+CMs8jK/OA2KKd49rfYZNrQd7quckcnoYkMIGqGKRgAQJSz/ZAxVOobb3yp7A/&#10;IhPf2IrmsIEUgDj01CTKZQ4mKYH4+LHEN0a1G00L7XXNcLGWJOtWc1Y9A9YUS6y5xXSvGQm57BNv&#10;3hltskuyAvpUsLD69lQa2pk7xqJMNTSwU2q9giNA35xw9IvQoaDuhK1rAdWNf67CgqOKNoXEeYwN&#10;KSQOo0xTF27wdbDIUhOqySzziIlzT8wCcygQNy9L1MPjCCfzCQ/JiZVPVN6ErohxO7jbTuKr0uja&#10;terHsKYc7iS1hj9dw7qrn33Li5QhGrQ0fqEVmsEYoekNA5gJVdWqW3NqMEYOFI1TGxYEjtYR6j14&#10;x77bOBJOdWEota3TR4oASgQgPYEBePRl/VQ9j2eMorJyRzBKiiCi4IemdOSFTdWpwjGkn9VFoVPV&#10;Cq3YLjhDIivogQt7VSXH9egd4VQxMhaacAzD4lo99iNMAoqS7vFIFzHL6hI0xyn61AwSFzGbpMWB&#10;LGkV1+yGl9OqnkpN9RPwMLi0rhcWq2Z+fym6Ho7m/TKF4lUhbnaCZ+G37ofoXRCeNNF0IPsbElXC&#10;VgLZ8tKEsoLcHwZTcjmCXam60jmn4HC637WeCoANmOCKgrSJaz8MsaihoOqtX9Bw0aAlwjzNnhiY&#10;aVcQqJTJ3kd/i+6GsAeKptjwoEK8WqNjJIll4UxIZ1wlLznuLHDLBkqZFldceX9nDO86byeyYCF0&#10;x0ftJln84iHQ6VlJHpy91Iw5ceaqEFUPEufRMpBJ/4C6p6SKVRHuVCBalOY2sT/hI27ZYtUIQu3C&#10;NyF6FcpSvEC+4JeguL6XfD7zLWdJELlJCBTeL+cuXEZqxbkywaiABoobAhThcT+N96UFI+R9adsv&#10;3Sydggfw8zSFOQxQDm6S20NzmCq1LEulc9+QSEeSeFz5eKCMzng8acM+yyxgothYDz83myNkqFnk&#10;WYk26NGUjh2H1gVpkXyZWaDAFp+5M4nkuBdJSX4+fj771rtMDq8wGnIPJDBq1iImvjAVqAqyDOlT&#10;U4wNuEJeVC2n1yruTLyyFwf+5wuF2SlWdZFKZzntStUrPK583+0kuANnJTefkYo3ayVXpAwozCT0&#10;3aZUNkQhG7IRRwdsxWaY+6X7T8uwCx82OBzdV23QrmckuGMyEWaw1vKj/Mo2Ro8Al1vLbQBF9YsZ&#10;Tdi9TuXBkUmvJez8oBZQRsrG8slwz9igW2YMR8+yKVqPbhIYKlgZufAmRdTAosUUvJTNJMf5ZapD&#10;nBN//e2Q0jhVtEfWKbgqCip1exZcfplPxGNw3Hw3h6bA+o3XKg6K28N5apsnUW3blGhmnHGTi8sT&#10;jePJce/f23TDQbfFoymkgdrYYtJ5Ry0aulZ6neDBLRGq1dM7VE0r8S0mAodor9AdiKqNi7RtUEOj&#10;2VWAmGGzAy9JLmXJqHWIyloARO0mYsyjZRdURU5c12GmXtywmhawL3DxCnSlEA4wgRAvIMUI8EIg&#10;s4/JiU/svm7GBipb8MFxDvUr7Vkr961p+/7ySI7DPHFNJcd5wbCN0Dn0DmXmrq5JHJN9mBsSt/TP&#10;tTPgXEKGsED15X2AGMbA7rd4dakmgcQ5m19+zkXBtSta1cLkuNQ5COvTYWO4EKreV6F62v8MC3iV&#10;43GX1rWuZ19Wm0ROtbIww29i0PLsF4/F3Kp1Y4BA7kzaYsN+xoNdYqQ4HJ6id8OoG7ZCaTCAwyWc&#10;aDWZp6n69WeFWgwRFTxRiA4SxZWSyH+kqRITRgXN5b8AFc0jbNz05on/gwZIiWHhYVCVkN4oyuDD&#10;ELFm9jQ2ADmABnzxnTPtKMqJcsUSgAbTwxQbsyNxJTdEs+RQHIkrIW0AvyrxK/KhAj4S5zp1tV0y&#10;U/pCnscI/4fC5UJoda1efk5VnKcgHvnGDpDr9dcr6fV+uUqR72lFqd0uQWgTqSWg6nOTXr3Citg4&#10;dkyoLQql4D97y0hN4SoesBeql5GyAtQ3LvCt3s1ExXNrIMpLQLGf17xI0+2wAq/IgFBtDHlFKwwn&#10;KANQKudwwrv6MVdsaIdLLak7Ui+BNOj71YKLIHHoDKcpzDggB5VIAAQEBsVwAB0qnX70dD5wB5tP&#10;4HV05qIOmafSgLAQK+eF4QapuUu/EEXiXpRD4ua3iovBYJ6oJ812gFa3LfuJx8F6brAQhAj/bF33&#10;Wwr0ggLAdKwpDqeQcrMzn6xStLlngQ1vrRcHdfsPIhtEbNKYFc6f0gFQ+mOInq27QFV9HKvClZQI&#10;qpUFwLtem1FiSf12j1dGlD96S6HY4tBo3gZmlGGk94YJX+9C4lJOjhKtKiqkqMHj9LxYlX3h31T3&#10;N7J3W0cZbEdFdlnbRPQIJFwxQ4T4EkerKauq7v30V98ZWi5Lfp91u98knT3y7d8YuyiPnJmWuoLF&#10;uWbEN9PC1WgAhir8E/uTBUjceeegT5wZj8RRYmPcXQ+RuFSrOIcDwRbCwuHUFKsa45SsNoc5pqAu&#10;m2IcrCUSHmFiTeQPNDNMZjpu5dUwU7076wz1dl8peULZsE23WPL4CZUVtVTxyZ+WcV9+ckd8qiCM&#10;lIhQ/TEphLDsa3p8G9kStjY9bJV0dGs9xXNkTO14Wt/LkeKN1kYjyxv1lH9JiHNWmqESnaOjlpXU&#10;Q/xdW5/lHj0LjZZXcqCWY8TOFXKN4bdz3OE3mBN982C7VH+rfnXLffHI1CMXjzMOrnDCVQn3u/MM&#10;kqrMKlu6Wgyu8ZNXSNyZAWRKkbgRHttFQ7WKVnEIXj83oBJvAmKymU8oPvaDisQWXGoi2TAuHn00&#10;UsRXc+k7tzBTIXoe5QUeBR9ru2Hh3UwZw+b0vBNbiRbqPdcwNqS9395dqHSMypl8YINx1DGezdiw&#10;RAhNwbuIwZHh0zp3ws1Sh9j9Ge5MAaktz25dcRfe69ITxLJDTpVhMA3q48OFYlCv6ixxBDx4MECr&#10;AMi9soJsVSwuM79WP45xcfQArSo/veEUhOS8WyDRM2xKLn6IY5IVWqBAiKXtML7QG8UWLSRzoEpu&#10;PkMqDMuYG5asQyYnztQjcRAYYdGuIXkDG30jOP6E3+sN1YJqLEJVOvJJkdMmh/O0vmEWfRPfYMNw&#10;xic2eZGTGJhHD5YLHPJTyHT6RyKOIBlTZhJGTOOSpikspjmcVEq9itKt/OmSOWmJ2RcjEjQ0GC92&#10;Nqan5i0NepCQ3AiMtDMtBXevZdYvlBi43bzH5UM3+u6nGxs2UYBYCUEzJEgZiRKwCUyy2t99efTX&#10;SeS2LHQHrU8BltFKZx9eH+zgm20GqxrUijHskjpT3xgHTa1/KD1uG7P4gHTfY++sLjyKVTkkHvLi&#10;N/K28UklYLWXy5gxE4kzV4wk2T96reLOss0DvUUJd+7FTnlqEs2Du6BVvXKiwuJZhCdmDI8zXoIe&#10;HochFDbcHG/PvT1ViND1J/GVVDrX3Ygn0nixTSmUns3uNz0WzR8Qs7pRPioiXbV1NDGWqXIKs3L5&#10;GdPkFXemB72XokptWSk7ZGkrWbrZXhWbnb6J013UXNf+ZunVGHBYmRcSoOWXvUEgLwJLKt/xSDJ1&#10;isaB3PuzawoSaDUCLkifzIF8TASxDvcBQsNgCtjbw5XftoGBKu4pUUSW3pwY5gqJG3e2U4vJyHRd&#10;D2tU/c+ga7v9SBCuHiFCq+qN/JLnxLfYdEHm8MBIsPnoR8Bdm1pA3g7C5UQ3s9yDnoGVwM3slgGx&#10;3fxeP70SUxK27/LVZ8SbKgIYtQsO5WsoKBw8eNwSr87GZGO1v2inMUuJ8bRZyo8eejxVNEYLAIMQ&#10;liRutze9JiGZgaFBeyGlLLhoUAWZrW/LUxgcqEhUIF7mGrRnhhZQgUQKVN3kuCiNw0dBEPaek7Uw&#10;R7GqsTPArdJUfIdKxvplNskusz5z3pdTo6ShzHnL47bwou7jl1kkTpy0oao01X12tNo01S2uvEC1&#10;Co9zst7eTdwK5gsPoSt7LqzWismsnaCOexfYcfkkEkFTZ62oqLGqyuOL1o2y9ZJrShuBR+DQH2Bs&#10;NlX9SIFRQ6JKz1jwJbMbmPemt23cEm/S1hBpSH9JCww3RtrVIoNV0rhKRs/2KMYsRe3Np9SoVhuf&#10;KzZuTBW86RmsbXfOeTh0jcQh4ioAeRzhiAapKFmsthIcV7b0SH/zSlNNGnRz4E6qaP49RR4kKBpM&#10;cTNBD4mz13wCEkc8Kh22DIogcfZfA9TDBhq4Nv0sVrUIHE6qBxfmRnGKK7nIGkyyWNVYsB0jHofi&#10;Pn4ZLCYke53OwFCiVqHFzXSp6zcRSoggHFPgagqBzYK1Ww+UDOCnce/p/+xdiXLjOq7lSfn/P/ni&#10;zevEMsVNJAiAoCzVrZlOYkskNgJHWK7ijVh8Hx/aVfTlAZJ7XoCI8Pp7piLgvouEyVfSsOZBK+Ts&#10;WGdSmATVeydjUBiIVP3TWUtdyen2lRLiLm9u0Ceu50HcOzdbVYI/K9nJ8aHRKm4uA3HK2zv1tGlO&#10;oT0yaPLkuEsCDsnSZWIXruxnPDvyd1mF4aqOz18pJG5M2+pIHEpIXHElkrgkSfSzjCQm6RZHRVNd&#10;ahWXyBgkxkwlk4jjNM8QZXcmXGTOic5wt5OC5Bp07rrY0MFiBhJ1s6VT6xkhGI2sSu8VPuoLFsQW&#10;a4MgQvA7nrWHaLTg0a9ZM0UP1uYmuBg6Ix7GGSg2KYzX1AW485mqApCBQLaUQ/ARqwehgCc63Us/&#10;BPgGA61m7aYbMy+7XpucOFjfBNhhR5s+XXv9S/I04ZvUTZpoTcuZbUk5npLwL+CPgaxC43mgqwU3&#10;SFGn0uF1/1b8v3/8dwAZqFSw9qWoLEmTBAkTite1M8l3KyJxukMb2NMTKi5aFYDraBUn266rmGRa&#10;xLXjoaufb/XhcbXkOCqlCiJaE2WYQjF/rcHcnhoaRjEfRh6BQe0wA4Bw9cs7vaMvlqyOvn4WY01X&#10;EPVSiTaLEOxzLYEJEnNGq+vpUOq9cEsJIbXbQpU9ore7se7vMlOi5iMqCLAuu/vXPrBL1vtB3tF2&#10;P11AN+NmStS13h4t9T2xqEWU60r/2VZ3V2Wq0gQRjJNhhblI3RnSKvYO9RFH/hQ+2XAhnEpTP33l&#10;3maCNJKk6nE7Rf3jfl+S/KCAx9E5FGzgcVgke+LWg6dTP+daswSJO8SpgcRhMqaY6JFHlb8dSFws&#10;55et4tAxNmE0Zk/f4tNJj1A7uFk9GXHCqj/3+X/AGtXuY3HqKHAfxwksWSp6plJlvJ3CPPO4nMv2&#10;RaynNM9oVeweqQLeZvXWL2Fn9WnB6CTihtALHlWZvKuozPoExppFl27F8B3p9A+Y1W/uIh4kIWB8&#10;L5MGFvm8SnElO/CkOyRbrGR8Au1mefz0iVvSJE4cicMOnL0iNZYUSkNNv5LYibJq1r8MmmSMQ7dF&#10;Uor3TluL8bhzWhDqZ6rnDnGKJM3wtVBB4g4sqYjEMUelTYjLRUoRUiSi3SruOCvF+4jUOjAm+HWM&#10;eiNRsfli1fAZ5pB3YAQVZkQ8V5GJ2jidkr6jkv1qwPTLQcA9a8DwETeCg/xdrwE3uhPfgSZTn0sk&#10;4nj4YkP/Peiskifd29zqJjTk6iZ2WOReSARMdviYUOVgh03wuRZamqzXTGbBviCj7rLdNbYT2d0s&#10;BqcCpwrUOeLnnE+RJMeBTpWqp6QeFmQwaSuOh/z8C+oKreLimtssQwRZzcq+2sdAkT6wWg8SR11I&#10;HPNYmng9SR0KkSBxn12jPIZxhkcYlOAEd0vwuECFSccDjQWzbNDaMId06LCGPtBIMv+687KTm7Wc&#10;DyiAubVix9EHOZkVFmNwo/l6AiWrZe7+zIrLE5Pc3JddZGjugbaIt5TFNjWqBxI3GzbQDhmU3hfJ&#10;Eh14atQlT2HlOccxyaXCdqzflunJ4vbkMn4ELhtwGSJxxv40uvQCUHGc1Ymwlws0iRd0mKb/uQ1E&#10;Fcv/V2F0/BLnhY3jMhBi308+9PM9guD4x0+S1UXDaxATuWgN04Xh/NPnAolLYkwpJI5CYXBpt/FE&#10;JxKHZhQQQcYkoWWQ0OLiYkCF7fDlsNTY8WCuUcRVNC7U/WEfjry974e6CkzaolXw3GlYM6mwY9Ao&#10;vXqFNraPtMP7nOdy5fPlaZXfUwQntVMtilFJw6cgA6IvUy7aUyulCIC/OCoEtVbitJtGy2nrmEKR&#10;fsUT+saWmRtPv3MbJmvB2LKkXW8iuJLxO/O7H9Dcgm2QuPpTFOUck4oqdpp8MALQqX88RaMYkw+E&#10;7Iu6enE+8FBqUR8nHCVJc8fnf65SM0TkLUkGERQGMIhW2lqMxAVKwZoYiWNAmamIkq4KUSSH+QdO&#10;Napt5K5ku0RCiSOftDhPmepjVXmChzdiDnyS41qfDLUBLhW21gJL6rBUlx9eWAbP0r5GWSuak2rZ&#10;T5+Z0FrrIWhKRup9umjKSvzDa0x7qc4/0ljrcy30rqSjaFRsHR6Cj5BRnmLCLe7EcuKcyLDGCnEf&#10;asRInNZF4oGBMhQlyi952uJuYPkvXskfK+m5gan22jzYE3kkjvhbhhVbWdSAHiK8hCzZqlItPtC3&#10;U6Vq+JTX0UEX6upiqRBHRdBbhLv9vJth1Sqh4tSM/AOyVpogbBZ4QBgqG0yQOJSQuGSsAZYqaai1&#10;iotY2ZjbED+gPV4PCvE1Iqfq76HnASmfLNRsrCqjbVytWPW46aEyvx/4iaq8idevazRMosG/UrOA&#10;000nGjQ9CsHO8miGlYzjYAkqt/Tpry4qFxn2DGrY4lqLdlET9vkSEYI0Ge0Y5gCUcdtIhQy1kp+w&#10;yHXiuj8ec1w+ZUPFSkz3SYZjubVpdOXs8BJoT4krIVQ9STUQhF3S4sYzmNZMLRBRnxu+q57I+uTR&#10;kxDF8KGav5OjBtDY79H0KvZso6S5+Jd458T9lyF0BqMGOxVNOOuZyl9kIHEhqQjuNOs0oJujE9tP&#10;330Xl6DeLY7ieQ4Y8EHmp9+kW8sok7eNOxEyArv5YxxClE8aTzV53/ynRhBSsUucm482IaIrhx7d&#10;kqxw9GiE5JCIXNaicolNbhtnzMnp+5uvATF4ZgJsBwD5ibyKZueWMrNr+e2UxFikRz3XlDuiyxut&#10;6lQVVdpQOTuHlt4JiVMRQppVI9kYWEJUqw3jGjg8bHcxDxCsly3a+0GTdLaFg0/JcXHu2wET/Hfu&#10;15NkpahITuO+dO7KfyjlkcqHctLcZcacjUR1uuVjsTo1Q/RBJC75FiaWISKx5dmGdLLHhAIS9/k6&#10;Bsy1iLODOkdjiK01VnVeCA/88VyveqqhDqffHOq/h6fNRujoShBF7RrqQkI8fe9zUBm3zQuog8mr&#10;i/yhytdrQHLQkX35PY3AtjAOBq/0vyIWdsxfJ8uhbxUVWLEbvMWR3se7ERCHQk6PNdhA7GHFdGiu&#10;RLN9FWwk2T4nrmL0gBUSZYDEXT0C9kdhC+KXsDidVD2pTzZHtd3c6vg9lA1IKl0HyvD+8eht91/E&#10;TirN9RMDProzmEipPVwx2s+ysWpI3M85pa4LiRvvXAUJKaDsdpRBcqH4ozSCzG4q10h5+xSrTifH&#10;pV3h8sV/YRN66tbJHH/R8fzmp6a2JXPmtjYwXFG2ex49ATv+hOe63wWXS8IXkB2bMpecDgSlr2d3&#10;cjrj+6hNLtnxWHu9xchnRNIyJE6X2HStEQIjI7dDrumxDwIcvAj00FKrOWoDdQ0+Cv0Q0myjYnoK&#10;jRQDMqxHzYM6pXdFw/t+3tsokkhE1/oHNfSbPkyQi4HEITFiDSSOKiMy9U+rlIP4yCeVTPVHbs94&#10;i0bHrplvFnrbRb+fFFREWvrhePb7YNsc0Okp1ojL1OK1ovcFCdmDkItSzJbVOzqP/4bMwrjQvi5u&#10;Ojqi4Ul68hMUkfsy1fsZTyhnI8IjJZNpj3iMgCMlglalxnca1RU0xOWBqz0+1V5+IEqlhdu5JDtd&#10;DUQr/5Gk1H2RKlGL2vwzjvhMXPUirUMxwU7om0ki0JgSzm4SB0qV5VO7euw0bkcV0iJHPTc71+d0&#10;nsN7nSGfLBlKXeoN5VDyVQS1vt6FxJ2BGBRl5jJpSM15zl+IJjlx1DG0gUq2bt75B9uO1YtVC6Dq&#10;YNJlj+IgKlY9Tra0WHXOFtG4WStS2+nZWlwodE0HSd92Zgarpd/yaXQ4WL56tcdX69M0Jw/PZecB&#10;1A8mOFvwveWELOyhmollWrdvROLIfCKqy6GKiq3iLFRUh+lmSNwqO+HpEVp94jyc49Xv/cb3JUhO&#10;sPHQfD0IA3tqugfQ61wmjh8VYs4VFoBXH90V2JOSiUDny/5PpWrI2lpVqu1go8U5Hlf7ZYQ3HVWN&#10;82orZWDZgxryr+fJLMWcuDYShwnDLpJtXR3seUbiigWqv+aUeIecfmpFnEMQA20UdY5LKlUFThZ6&#10;g9TJSt6oOlUOo9GZpbxm5agru8eXXsXKUjmEDld2D3I5nrymconxVCpozRsLdG7nalOvMV1NePoA&#10;cMsRn+WxU4/MfOH4VNK8ubAwydwxnuGwprPPLrJh9F0KjI9jmOPqTsWm9lk1KL0NrfzroyqFGQmA&#10;U8MrpQN7WUOH+XJCoaBLhAJhComDakom5IgsR8nWluOucPG0xziF55Mcl39r1NmhOQmP3aCofxyF&#10;dJ5DvG2aCCDF80S6XnKgS/VqSNynDrEjJw4sr8bsCKl28M+6yLF9NIEziK5Tm2L6UxH+jtRtqlgV&#10;5UkOn1OOTtl5P5lqYBm3BzyH0SNP/BBsSaf0yzaIivdoTmKOyunhccV/157VN7L2NUC7BOTDEw84&#10;ji48nFn0TVALZp1v5WNYGrspudHPNFVd/uDZ7zp70r+Y+QbcwtZjH7WEhhhNPG6Gm5pIFngt8Jbb&#10;EMG0HW1hE9QaeCLyVFki6W2z991DOzmuWNBqIEjUJst5lGo8z4EObPHYoGbVqnBmd0d2ZD44NZwL&#10;Hg8kLukRNpkTp839OMctT4U7ClRDVrsa0NoE1m0H75WDzgk359/En7+YTZThFElWUXiHDTEeF0r1&#10;qrsHhg3V0d0gr4Zu0HpCGovAnCfm0+O9ouiLc0eapvVz2QSxTnDSb8ijVHX+lDC+fs/m8haylaq3&#10;FBVM645kiPBcaryDgDZhUX+6CfBiBVs2HZhzb9UEy0XGDJfJBVuHnrLTWAxarMIxvkZHk9pSclxo&#10;4gUQ2mwtVkyzjt5+TBGPO4CPUMfjejoTdQLcJKIUHZ5Zu0lcCNFcCzr9O/56isQ563ubt6OpjUxN&#10;ald5SJyw/l62Mc3axo0Wq+Yy2RhPiRIeF6Lhqp/iUPPuijb+UqOK9n5+grHzUytiNXt0/txKcupr&#10;SqnDkxa3g++0hEczCav7kv1RhAeamfBj636tu33p4iBeQeebiKLnB3ng+Ly/yE4B481t6Pk6hFau&#10;QZDm2q6waYXmZUuRMsVxDbgSeIhaBlUyfmY7RuH70XwNPB0WqgE/rYsKeNwxw6GGx/1QtWEWT60E&#10;XqXQgMZVkbgIemsgcSeBJBlp1DtVGhNUT1+pzOsQqEwsFubQmISX45ejQ2mIQA0q61ePvqfd37If&#10;A875oedl7YXHKfldGs3aCi3noBLi0jQpeCmT8RuOPE9TysmJX6KEMQTwNUXBJ/FiCx0mMT0aezrd&#10;I6LTj9w674+vlN7nMj3xnsuB+AvW59rACrC+Qwc6gzm6qUE56AusVjEo8SYlbVLlzjD3T2z0xVta&#10;HLN+mdZTMik+TVLhYjwLJRxhcvIj2yCghMd9OuWfS1ZjPA5ZvlVcgSu7YChIV2NcQ5wQF0IViQvj&#10;TeKwTqOKBapp7erE/IFhf4/4tykWq8Y6GLOvpqedmMVJU2rDHEyCrCc+KkgONYN57mqLcyZsth83&#10;qfTgP5w38rr4ENVVggwk47kmdGqhIaOO5o7PtRhXeQ4324PwLvKvXhvYiZUMINTkXTaS5ZKnIaqM&#10;Xk6LVWOp5w5aYwRWNRvqeQpvpmeXtXE8KlfEXx+SOpCpDCyZD/sxNVGxagwiHFIRg7z/+/0Pddxa&#10;4dCPS1aBaJoqFfC4EGf2JVGYNCwlNQ/qMiEugd56kLge7TbtLxk3OwuFKtTwFj8KlaENWcAMnvQb&#10;braYGhWaYxwYwHcyXDUMJscVp1umzelC+Svxn3pKwjeKSsQkpY3zYnapM1jf5XcvPUFtpo8k372G&#10;VT4fDPFU53nTSQ8pabR6Adp0JpPdbfVGCI4C8n1isx4lmu+pfDPif+2hM+S7GOSDiBiowcxfTCKw&#10;JFHOqUHwyRrVeU2BtPWozR3ruMlV8iOmhNaftQd0pE5vYoOpwW/ORSVEbafOY1UPlKcqMmThfR11&#10;qUU8DlFR6jFK8uiWhVIl4ozgSbkTaMphjMSdsDZKG8OhKMa0TH/b+kURmygf4FAc2iCydNKyVPn5&#10;m0xBoVJ+E/JcVC5IASqfb78C8x8+nzl+/99V4XYujT0HU25L2xXibsE7SOSgmTnieZk1DX63uEcP&#10;x1d3yeprinbP5Txe9bYY3JG2dHWw+aKhIowxldFDOxTkwiHVJe7+tP6c4bgoYg50cMoVcTB9E5Kj&#10;zzyNVuG8sKAeH9MxJoYSl7UnqHLvr4XETUkOC+Nr7nF23npcPVce7xg+gx3+EBO66IOkagpQgjGA&#10;rCFaXrIaUjyuGLWq2Jk+bwBXSMdPSDPgakgcqEv27N9M54F0jMTFv0ly4i5wkXWxXHEtKGlZ/p14&#10;jMOHMonGTVSF/xWrZhT+FRs6K2T/ax7VY7H213ayXuhO4lNyMEhcrSSyb3KrPook8mZf5GN/bYzJ&#10;+XpxGCkSnT6XNkhkH0v01AE8AmMSsg6exvTt0ju0QtjyXSuOF3LuPUASdoiF+r17EW3cRR2c6pQC&#10;LKI0tGFfhYWrxSyj84Ka9AsYXas8cK5AFdmQzfPv40Grvz/jEiDQZ3pc9HeUrOKNa5ymSYZzyeob&#10;g/hLpuNmjjB5x6pLDY3S1JCOayjL4YrS1EKiVglYSZA4yhvDvXPiQN0nHM0BCeNeCgePzkDty2LV&#10;eAJJmY9nbAL0oS2iWJHioatGPp2wM9CZrJf8fn7IwGX6vwwBSdKrq82sM2O3wYSQCuT6GlDIJ3ti&#10;L+zmczYsmjG0hdEUD8WxkXC4jCVwa318lme31IkTC4MPEdIjeho5ap1DBk+GRtOuUl9rBeWFl/J2&#10;KDXlVG3i5meUSuKWiPelwtI95jk7B0bwKU2NZztExXRpT3pDnSriccdSq3hcskcUai8uuazqm1UT&#10;4kKhNDWwmsTZBJ5DSNzxe4o+gHD6MS5fveYQqZxcmJAEOue+fYStO+uNOgwyleCPjy6UmsHdMqGj&#10;k6TieXMowQX9oS7nQJnLGyDW7miOHVqJiik3X7076Qf6n2ttdEruV3jL0A/7Ll0gcCKai6N2ERXL&#10;ecQ0s0QakALhXl3K5B04feZe//U/SNA7gjMhdPaI2Xb+Ru+KfViqG5b8162V94ODVCzq6GQM3EW2&#10;ixjBLx4XZ8MFKuf1QPzYvWJNAY8Lp9yiZKRDiDOG8PGxAtIsJzRfhEt5gw0YDtG4jBx3a5em9uTE&#10;YZ2GFpE4OiNxv5w9JqgejCaGQEu4i1LkuixWbShU0nJuiAvxoIxAab3qRslxUgJp/BZHMlIklYB5&#10;NIXUs2sXCfzrOhRBNq7huTYCVeBjeV/Snl92s1+Vjuo5aKRdDIEuEcUgV//cpzUrF5ujauPA4UZM&#10;p6jduzjNSQccgRB59eZ7iqkAzUcGWhuHD2Vcpe/JaML877JqXsMI0rgLBUTg97vtanG9SmfQZwEf&#10;vKYy0iGEqI41quALFG0NEtHmYIYgqEm3joS4JDmusQyDotSW0a4gcSdI4YzEhVBC4lCbgCDps2kP&#10;kUMmANSsVB0LcBKOxMXmOdfoNJH22xCJBmrcP33Ci582iM2hji3Q+C4YY9A0suTe93910eqB4R5c&#10;Q0rvcFNq00ZslZt6PYnObJGNsir5EYxV0k1shYfV2s5khOAgPKOyOwnNgihxtruop0+6slLbQ0W4&#10;kd1YhcRBI42IO7/SCPov1c0diW8Bn5mkcWnqURCaTn4soXgaHCl+5miDFc4FqvEL2KN5VpwiRxGb&#10;cHapOQPERjieb/AnK/ttJMQVJ6gWl2GX+s1D4nD6WI7EFTZT5M1cdSpMiJMj1KcK1jcelygXoTc5&#10;rqdY9SBvMtukn0T91Zebonvt9nNBAZWbpRIxfcEGsLA5QvUSoOdTr/qFkeqXE5kqZgSiD5I0LsJp&#10;U4grJxSc/+9VTN9avBgWIdHSGxF3Qoggv54n8DUaQWPECZM1qkrQKkhJnXPwwJeh0GnBVmExtd7b&#10;LGwVF8xbGLXrUumqBnNUd+agRti0Kj4BWfigQlSqXT2xbGkAdypcfQ9OPaZVHn3ifleclKyemJZA&#10;chMvD9HH4himiUemhiwhLtQLWmuyBxP1aet+AYn7hYHOWW/JBNX0W0G46g96ElhPFSzPLM4qVQ8K&#10;FJKzxkfS5xMbkMMuUdV2TtqhfnmNWQFtOK/2yTZotRY2qg11nZRGyXmsGFsDe6wNfLWTe3Wtdahj&#10;6HP5D/iXLOk2MkO7YCh0NWr9LhiNtgyTuXQ5a9elO1sAnthNjuVwHhvys334kD3HbAUvU2ltderM&#10;fp2gWlaPAAzXzEDifGlKEyMo9JWP0uVOG63hCBPHEJsviGanHjYOUVngkTR35BnlTKWa30AXQnBZ&#10;VFu8fuLUtgx0OxLi8kENhSXow3AM1qT5WeGUnFVE4qiNxHFn45A+ZcYak+E93vesUHFyHEU11L1z&#10;CaLkuJj+scxQNnQ1nCE5WUKh2372f9KP/VTpSiFZcDVGSkzEayKQotAA1teUq/dAcv6Bl+Wrupmo&#10;iM5xHn7QriDHtivdY3aTbjT1Fw5gNZFhyDOYyi16Szn08QXtAlXWKz3MQAnQ28t0WlxFVBHWQ0XO&#10;jofx1C1YLY1FXmEkDoMRo8jZUV+S9IB1ulakZIxDKI1VLTS3Sj5jrkdxflyIusgVpjpE/CoDE+GT&#10;A0h1XrMPkaPdXgOGC8EREhfGG5l9sinjNeIEt4VogEMI6Z9iPk5aFb2WeXz3rNEhrlKsWuuMl6ON&#10;f5+kws3zYQ67uOk9vWKp4iAtWO0EroRm+M/ZEXcMK7ucFoNrTrDsOUju1VK/ZFn0oG87hOROeHTz&#10;STc6u8tvC6fyIdZpfhd2W34R7C+oqJzi3AYV+Z1wZxgn9xxZxKhqVnMHCSba08c+0vO88vkMSk4w&#10;L81l+Nt+3/05+20IGxORdO+fFcPyxFihhBFQ5EjVOsdR4JfUyVrdY5vFLnJxfRKigz5JIDrNkJVO&#10;jz0eUYXhwkhCXFjWJK5HxRpI3NEYrgjS0TSSAglBytGBeSktFqt+qPSrpN2WH5c+VdInsTLMIRlM&#10;vC88AUkfVuY0lECX0swtmhTBMFt6T8o6OJci9xqgQ3jqVb8PHmI8Nxn3cdeJDRrORH6cix0x/mYl&#10;YE9eGzzu20wrtl3wzHz2f05mF9DZYwQYs8x2YPoUEOy8vyFqv9ZvKjQ1+W48sJ+tTvU0QXUJErdE&#10;+LkpVGIbHA1sChqHKLaP8LjwLg4NE3icoL2Nawb/UIYD56pkyR2zVmur6hkY2rWqbERDKMFwgZUQ&#10;FzxVp9aQuPg3CRIXooGqWKiqpC6i7VCTzomoJ0CnXhI+ELSWhjmkeNzXOMaqW65hc7E9mWkzNzQC&#10;tbxz1tMZz2U3lWPR53XaGl0hLLk0POlylppJTSlfwgi6+s0jIZP09OShx3MbZhOm/ENOMP86U1nU&#10;/RHAB5GdtNJz2hNgBzzuNmeBVgMvUddQUFrWSNZ4np12KTdNDYWAbDYfFAh7eWcDGO6UGtO5tqyh&#10;1WejDVFnKZWqmT2lyB0wRPjUK8UpckkvuaQ1O1vMTgFFCWIrTlANPhLi2BuvIXF0/gfif2R7Yfer&#10;EtmjnmRSlhdZ3FLcqPEyrbWhkciHCF+q7NeEmo1sL4hOF006zRXzLmcWP1u+CgtSs9HDQdTyVYiK&#10;L4n1JTMQHcI0bdn1g27g1qJCJp0TXR4rFL9d/hKNs2cfRlepuzAvSJw6z6xVCVKd6YQ6yCqyiesa&#10;blwLP4gWDSTEYY5Hsn1heoLAulLK5zwSv4+bukSIT+wlxmEBPm0tCdj5rLyhFaGcChcyKIHOqWeQ&#10;W9WkPUwmolLSAg9pNyUkYxxK9YlFlUcFHUNIMbjQLEoNxdmpTS/FFRIXQhcSF851P5QRlqbN1xYH&#10;WTxTNcRjHCJixnjcJfR2zdMjLTRKiEM0N5n6jR5VAlQ0LaTXUq/LOi3BYPwyac7QMxyGPNi1wFaN&#10;RF8FYaM+/uFB5VagA/cISG5wQeeelP1DGKHgy1COwQF3Fw97gHs4vtItQEYSDixUHyiLFLYVWqmc&#10;OKhpgb0etU2otvfi9g1NMkRvR3MNr4/WSBljcAoTh8Vc3b06noKRWDuf5EDR5Md8rKqNjcIoDBHe&#10;wBB9oEOEaJRndDYngynzW7UhBURERMaORmJUOSGu0kQNckIyX4p7HKAn7xgFoO3zgQj9bCNxUm68&#10;biZmtv7+4oDY8aDzWNUZRzdJjvv88t/98Z7WQj037SfdEAJSJBZlBMWMZy98WomnyCCrSqZp95u5&#10;Njq3cKbLQfXM547ScCSF8HUN+jT64zzlh18LGQgDCg/NbWqN51poxl4f7ii3t7++gtTE/96+Narf&#10;e+yt0AWQ9UOXi9xowhSuoztojBeAeTSrSHMyFQn43m+nQcA5MSdQqWXVuZ6uBxibLEunenjc7ggU&#10;3plBIUSQXDihEr9/o1ipRsLRnIChiKyFCkLXXZcqKGN/kzpJ5lY5GhOSkakH/c+THC7N1bp+8MPA&#10;B4ZEueEUlYpVG+VEDS1Iy9XPwxxO0HM82+TyNKEuS9L1p3bl4OVQjxUhEObnnFZsY96wkrGehDDX&#10;y6PsfyfOPpogZps+VzR5XatorWL2CUjcxiZ4FrMtonGoG2TvONU283S775mjahk5Y1LN1OTx92Uk&#10;VtsHrCeFXyFUTYtbp01bJt5ixXrsW873qCPMd7qQwrJpcVow3FwvfyU9lZXMQs7Om2qn8tXLdnJy&#10;y2tH3Ch1CqLSAhAjR+9Xo6DPBk8spnKu1qVQgU4pcvFfUaldDeesunopvr+gKUPi/uA2pJ/pR+LE&#10;h6JKma9GQ6p5RfsUq9InNfWAIX7oqttm7fjIgYyoXrVINKdh+aX5rZkJhaO0kVklInGj7JDP9OrO&#10;kqtZY5GP5Ta8TpZX7/OeitTnGlIquuPWSDPMIFWWSN5drGjxrtMbGBLCAa+Jydx7JiTCKFUKmwjh&#10;zS9nhZZ6p4OrJrCqMMrUMhYSRxmo8m1kAD8rPMpRQ9a+Ki5NPY9S/Q9n+GmFhPf3M4onriauWAo+&#10;nsG7SwFuAHAxstmC4UI1PwXqisY6Q7Lq1N9/X+bEzXpuVjuFRgJNdNMYj/sAcPEs4EOEBkFA1IS/&#10;Y5jDfh20LothNcsx2M3U+mV4HiflAAvcOKcfj2OTpUSQV5dIFDuHPtU6N/KohK0K7igbxTxq2qVa&#10;JG48O+V5i41uwFOmaus6+BndoDVBVZmUuOk7BlWLtIRojeZ3elk8uOqDs5Y7sqFs49X3ZV8yDAUk&#10;e2qVt6xM6Zw4uw1i6AMRHhdwapQWd7OiXGFLQJ5sXtKkj0RFpkT7Of0OJxzkYlW1MQ7n6rOLEQ3K&#10;3qwBEkeVz+RIXPxdJ2mhqMcpYvFPsQMgfaiEUK77nulpm/ePO5rHbZMcNxNnLj1EILQuXvmqB39S&#10;aXxCSVZfzMU9iXLP9bXQifMbKpux+9eo7lEcN94igWz6EnavHRtyXG7NkCpmmWxmNCQ5LoCMuQo+&#10;VdkbR+Iw2U1fFYmDmXaTymK0wRSlnCmQoIBdkJc1kgIOk4DK+85QgHjWKvLEIZI0dzNTO2LooRF5&#10;JdBYUsRaWMb5Lp0NFrtgOBI+LrUF47Tqc1FqWllYQeIYG0SGH4mLmfDRRlcgRVIPXhmrGsYLBxMk&#10;GvGg5GMNVD5Cb/jelK4QGeVSVpGiN0a6HCYjWlZqKOZo1ePXZClyr4tdyb7mfa7bX3r5Yh72FRSy&#10;vi36MLrkh9u0OOOFMQtUg9KLEcnkR/4JKuWpeNQPbDRpZ55Z41/nd6WEmuwtmQBAci3SpObtFkNK&#10;AWkBH2OF8q5ZojghwyqjTjc7hXuy5tEhS/EYh5DNbYgnOSSzShebZRSjteszPy4dJVyb405hq8Jw&#10;trIqS95krcWhDUUkbmRCouJRokLhdjRC5bMpMbPFsarFMQ68YyGuOk/NRZJA9w0hd62VmBpIJ0Xe&#10;fCByPzzHHEBh28meRqwB4dX6Wnwc3hVk2ffKR5A49KtuU4dIuxNNZgNi3eLurY+LY/Qp7+1A4rS4&#10;/NQmi/BLFl7Rdvr9NJZiZnuBj5Iw0uIujYkTeoKGtwyXwsNhK+1hKC4RE1q3Oy3kEZ++70U8DiWE&#10;7sDjKOtAbymxxeSpJEz9yX5JchxE6evolivB8QUq7geqOMaBxDX6xLGROMl3IT5iHuoYNlCbkcJD&#10;5VLZuHGxqhL7JBCcWq4uLwJC6fXAJQeLtbTEJg7GlI5YRLvw6Oi1NKp8ri2M8i1W9aV7pIeGHIvJ&#10;6GdH00+8E3OXcU5NDoXE9euAbLihz0aUlwWsGXEge3iopR1zDJbZTVCdH/mNgU0JzFKfr6+/Bh/P&#10;VYcFPC6ueosmq86kxU32wD1ln1GVaLXAlVdExk+8lS5KjXekp7kFJA4XSFzuXPTm70j0kZA/uagC&#10;pUwTtpgcl3eOYxerpnJyy0kOS2LAOYTOT8sCPl5GKnMeYg3rWM+rtTDSswjPJW1Ug78ZDo/MMEjn&#10;fvbFzdEE2H6X6b5/gYtxLzEbKP512hndg20hrUh4xk3U6CJKJitn7GjOXZZJi4MP7djgiGT0niOL&#10;rUH5xUkZKqIzYhVDA5nKfYIgqwTkuFyrQbR8PUlzdPbsmnSm6ohEOc+Gq+6jA4kLLCRu3vaqV9SR&#10;zD3yYtUT3JYUhrOKVeNjUXWSA6bzvHYCDhSkDUKCtiC9ccR9ZAygY4Jxz+U8RiWReF7HeX1eRNz9&#10;4leq7nW8wXBfNDozVFHTdCPJ0UzDmehLaj32XgE7L0lR6jSFohep5Er+ZJONNrVrt0UbDCEhydeX&#10;k0s4QM+wgEsfwXfsIze36xOHHvWWtGbrx6diUAkTQI2S1vIhLVYNUSO5QBw8zqJ4nHr/lKRl4cp7&#10;4Y3ilSrItcxjjZE4OjeMy6WnH4mbHBgqRli6aPdm4K4k1amTxarpmPL6JId4o3+prxUCtDNJUfpM&#10;j58P6bGbJppQ+o3COAgaNA6deidM6pEm7v35yHknsewrL9nQ5rkWqI8f5MK2PeKCPZJaHAuDRT+i&#10;K44BcffFn0w0LnnYXNfsoz4NsRoq7yLF7KQF50IHcUJXWhyYOkjmUqqXGA6XGjEVOt7IcK1XK7rp&#10;vlgHahGPC+GTTRODdCfI4IzHaWtlP9hHovdsmSmy2K8pBheDNRESlwT88XzVTiROYygq0y2k0o+G&#10;FB4tVh0izgeVeytvQOQ90IezSb1zjMq1yY7mZ4rN2dsVhFS/w06gw8Q4CEw79sXXDDxoQilG7Qzo&#10;0FrYa27pz+XAdyFP2npvH1qJ4PDb1V5rtuaXB1r8DgCDIgh/6iP/YdJds5BuCrRbsuEF3Oo4Wa/n&#10;MspiVsMon9mqVR5FmlzpCEYDfl43K+2ouHn/Ye3WkS4xns5sTXyz7ExAeo87SGW1b7Iq6Zfz96Nm&#10;YTwXQ9a6OkzX7d3cGYlLf/O2maNIHLsQVb0HlG2m4cUkh2yy6g8JSNEHjwvv+a1nn83Gd5qfeO4R&#10;dSF1uglaktps99pvONgc+Nrdd72eUHnXy5sC3x7AVcr7g2uW5EjcdP/mHdTKbFMwEVrcXifvaNvt&#10;sYaGbx22VVu2aw6t3JAobhhcLYQWz0FDqFyvB523U7upHmzm29KcPQRHTiyQuCl5uBwXi3OODH3w&#10;uFCatRrjcUqAaSdc3vPKhNir2vOV3rC1jVPeUN53Aao7//U0K4MEJHlr9K3hM9C5OhXHiRf9id02&#10;LkTJcTGKGr/eqo06cTViFVdb81vQSpJ95TQcsx6Ca4MnrPt3lKniG4I6l9FFrZfk0QHH52FJj5yw&#10;rNwzhXZr0eVZSE92VSuexP7qiS/TDrLGl8GovOtPWuS5tma92xPSYZF40MQImtLyoPFiw1mVrrXN&#10;ZBeoem4Vp1Hj3LgtlbpZ5Xgc6JMZVzMFkx3TZKlHQxgcNPlS2qnUaNFRGx4ylC2pSL1E4ibPApnk&#10;eqoUQC715KmpX8kYB0gfrMVhDjbJcUscgCHQwCJkDWLAXLvyd8jCiMiwWaAereHnPlHTzS6qW12H&#10;U26xwRjQ7wUU/HjhT/37EsVcbspIg/W0kb7/T5uA6Q1pv931aMOn0xA04NQ5VpbT4mRDX8nNUtqC&#10;R0BsKhZhBokDuVL5LpIu1EFeADODiXB4KkSNZNhioosH4EJJ/lStu/+FFK8xxWPZcGRB9nBuD7cc&#10;icsZ14PE9ajtJbwyi8Spu1MD8R0q0vJLn3Lr/XOTvs/4Wq6hRsXyo3IQYLfYA6X/2iq/YItC0ois&#10;nxqvqQhbQ5kbn9Ca7JNXZarHDLIHp/Oprn4iJjw0v0UEW4ESHuYKf3e4J9p3tPN01VXt2/LBF+2X&#10;aV60VQFkKqJk0shP9v4IXjinF2tZRnFMAdDpbCjVIKyzoc/YB8a7DcbFhp9K1fDuAY9TITa9D4B4&#10;smoto2e4G/2SXoEdD5W1/2vhjwNlSwavUfQqpAeJg+ag9jF+raAnRn4s6kU6xTirYyWW8xxPcggh&#10;GuYQ/1gRyOMrOdgagq+CVobZXKN2CilCZhGPdopc3wdfY0/5qpI6/1Grh0pVfE26EyJsejPhYBlX&#10;UljFYze+Vscg9BkpxxTqTxgLaO9RCStc6DcRterNM6XhBK6jSgffcVhCY9ynXkEo6Wv3pGiJV6e2&#10;Ux3FaMt9CnTUswuPe7P20zyuY5JDp1voZ2SHwdPty/zjR4dosuhhdzuRuD+sh8ypRyvfueZPxjTH&#10;ybBY9cDjEE4gH12pYfvHWFpqjw5XwwQsdTYvCCD7SCJ5PFjmcu7c4VWthiFUbvwR9Zu/yn8m9vqe&#10;68uu4uTmu27zue4cQZoGcgtiR/+EtUG6YafvwhNUDWKbydWOcBAw4YExnbGC7JPLXrjm+btNKgXr&#10;22BP5m2kiXE68cvriO8s+Lp96QExkgK6zxzVqLqtPMzhjcc1RjrMH15LEuLELWct7chIQJDtewSJ&#10;s4bCVneCg7QQFiG2YpfGmAB0BSrVHOE0JaU0zKHhMvefHYk8x8XXxfS6RBr9eN2mkE5eFI8z87o3&#10;QixbxOMCNMet1q+Xg9PiuebMOBnGsZdieXsJgT5Db4PaUGVFeORhlN3wJathuRZwxRsuqSeSVeHZ&#10;uNnH/EqmhtXUrDU+VZAvsqko3GGysATpVOcLy2rcL3cadY5woc4C7w8aQAykFFuIlad4Psuby/G4&#10;mpY5MeBDtNIw+zFx7Pcbl6aGbEpDAYmDDEgBK07tGBlQI0EKn8mqPUnBtTqb35sUhzkIgsLVthV0&#10;/cVaYl0iuvZ+nXWYSMyaBdSM9jjjRsdYy5avovq9VzWbMfFoHxjOMxxA6x5tEwJ9M5HV8IyegJm+&#10;pwZ50oN6LKQxLLJYOYzlcwckDuILotG/LKMzLuWujsdtV5sm3ioO6xTWzwRVwe2zEEzJ4x7OipHL&#10;tI2wgLhS9X/Xfwg/VKqtKzWPm8eLoSE3htT20GzrhMVEZKBzreIHlQOTbMy5QHQRi1uGLdBXq9yI&#10;obKgfnCmuJ3PO/53z8dcElaFb/3A9GU/O8uDT5dc+eRUFjA3kzE3RFtO+SpHx17p18l9NPVcOV/8&#10;5MTdDLuBoQrA3Y2CcZqDExnmQgTKdCBtOgvXVPJo9YWnDG7xiHFhmzIv0Nl1I7msp1n1QsYZd+YS&#10;PC9WFaguubNv9RSw/4owHMkvhv6BbscKYjwuTtih7mEOLvhuIr3tAr3FvtwbgCsmxP25JVQYsarF&#10;O7JjDWyFrViUWnz0qZYrq1SdPFJjVzMf5tAuVvXlDVKLsBqd6dCkpxbdSMaL4sEOPDKOkWKkDvff&#10;bX8uEIcnJ85/eLYwLY5KmcO4Bf2xXcNE+Xnncu/Jd5AKsNQNLndHzpYBT3ptEibB6kHrzAN/I4Dm&#10;co1VsqvogYbT4rAaiROuNOR2Q8dGQjvOIzALnzkm7rdItp4WpxKZy/gA1EqSZd/5lxoUiyeiXKpI&#10;BD+wTjwZAC3RblJbU7CpV0juEdnFzKJoXMMFEhfGkDhsS7RJBWGcNY0BCJSTHRfgTI/WoPZoui18&#10;YTzjW5eMlFl4shNyxQeN7eJ1AlbiO2BFwPBcl6JA9R8XBvz3k5DOY0AqEqDJhUqaoi+qTp2JeW5E&#10;IsXCKwgq5HTyLallVOWPIjet0HEvkYPmZhk+7kxO3ONZXb6W1wtFBpE45pnIhmMYoxsadLMZnMom&#10;NcbjmXndoVISXIjqUj+/LzWPO7V8Wq7OtMDmeEiFOxL0Yjg1SCBxsOULOxiE2lvPpOqTzfc0mfSc&#10;ghomkuBqvx+d5LDHWVma+pqMcxWscl1jzUhmzTRI0piMkgXCA43kXtV1Uwn6eS4/AomHKVb036+O&#10;bMqixVGHRDvnOwaQ5Jgg8EQosQ/DVP294Gh0Q6nQM18+YUfdrkCkIuTjtbrNY4Js+K9Hz+NMNELY&#10;YUodrEo/xJyRwLReFPA4OsEQ//up1jwuVHpjOTRQcGN2hA8KnNgRSk3iCm4blE0N2XETavxNUB4N&#10;5+rQslgHec7YB0w/94wLb1TugwPeLBih8o/iXedgJ+DRM4QgReomI2GYGl0EuZbj19iin+ZxO0a5&#10;zzVJanGxh6A2wRl+sJsSMc4V0+pL3XMP2JMFSmbT27vT4z2n2wMFu4kcL7xUAhR8hsTjt4VGZpN9&#10;WtzVncVEVw+ywaIduTr7hiQkxQLejeHiYQ54d7j87TWG6DOnALh0WwayIEgo2Tw42XnNIodjIyGu&#10;8LFQReL4frQ+9FZzOIU7/JKi1xEnxxWgbfyVlHbicWhnCyVTSumd8frOmDPhmyPHRnwWRK2zmTxJ&#10;uUGy92i4IOivrl0/Yb4354SWvmSjym9wa5prPwKTXFEBFQScdbc44QzZjb51d3+BRguslXOmSKZb&#10;3BdVeZNGt7i+c0cjDpF27Jgv4hfmYjsJtm/QKq7WJM4NuVaOawjt0lTwd8qpNP+HEeBsa2I8Lgbs&#10;PsWq4Q9QqKX2WLxKITslIk9uXNKDrAuJq5emMjtUWr0k0zj7kqpGgyMgKVZFvpiR7liNkZq1etUj&#10;9fVv13f3r4uzIAiSs4+L6LAWJDdh0foXltOKIHT/izrTn/RPRzfTWlX2A8w913CK5v7bVJqU56k6&#10;9bl0KY2maW2JCLbUHbiRWSv6fQI09AW6uHIL2i3AnVohzZhExQ7Tyk1t8WimHfJXboxhFFK+VVz7&#10;CLgoUB0t+MVKGQNvtiP4isyv2k7yZc41jyEZDoDTj6HZhz5mwe7+ngeknnCi/8EmNhJ3M4eq4Ujk&#10;6IyBg1ELpmLFOdAxHo+Kdbv5MIfnylmvJwBaKcCWg4lpzOjNOUgvv/7ic9U4staq0BeICpSHD1J2&#10;cjjzzySze+Cb0bd5EIZZrG4lJPPRyD+PhBPi5hMroC+WNrarR5w0BuxM0V6pc/+iQx9yloS9fb24&#10;0T4iHfhAPKOJpKQF3vuXkR0Hk8ScYr0qHXMbovbzvwV3obtznGQFCQnR2YdqDJ2JdGVii9BqkXLL&#10;U+GKVagicsKbhaqt+H9ak2lKsVJVpKrmm5PjRkUl7uJHc2loCzCIvoURiz79veRoaAsfES/1jHuk&#10;cy06QMJRwX0QDcvYYwvKazoKMnMbyHGZqlmB6myK5WOR51Sx07UVEtRexblMi5vParncEYk2qJqi&#10;zAohBykZEAskbnTxUKEGnve1/ZS8GBErrXp1hspwTVwCbXqf9djDSzzu0yc+chbj6ZChCcn5H+IE&#10;Z15HnuZG5zkb5U+GiyZxCx2ZRm0suCwj9+aYMhRbpBEhsqgtH+ZAT2ftPq3PM8J4cgXtyJqlz7wE&#10;zA+Ae1Xki/M50r2Ln9ay6Kpq9blsEJU8kQpumHJX4wZ9JA7eOfG/w4uf7OPfaJDhg8jdU4j01afz&#10;A94wmpl9Q4I4x/EPuo0GARNEwU7ZZLfKieMvbGQeKzoqYUUCtsE799abW1B40L5DeYYvaFhbSVrO&#10;ik2RePFnvkgqrfgokDwBQIjKVzPop7g2vktA11++4dvxLCGOogpHqn8yR+LGKu5JxYfTm1ulXXso&#10;7CpkvKPswzPFqiHHleiToJe3rnsu7ZMFpchaLFOYVcGKQeXqIQJnR3iVhd54yN1z+QQRcgmjTDzu&#10;OrrBwzs0Poemd09zQQieycslibr9AAeIfkyKFFBaUiF0X+/u9G9KRMFv7FOS7RBVeKWGQYEq6Ven&#10;wjUlJU+TtRNUYXtPQRiuQNsjeSechjl85jO+ZzoePyLL9Gkk/gz4SB3eA0xk2NprKiXEFf2Cy9JU&#10;8LSLPGpHPNnWbOS6lMn6JMeFVLnmPee87DfPxsI5cwm/E5PPKknNsDf58XtmQcTi5xHQIIZtVZwG&#10;O3LnV/mj1J+58Fy+415V2XpK7tezTzH1GthNPodOa9xoU+PLUwnJqJu8vSzY6eyZhbB74jcpYcA0&#10;o+VFhxGKT6xklxjmTm4GrfZbunEHsCvFJCksKZxipanEHXXqJwN6AIiv4HH//cPdjv5xv42o8Mbj&#10;0gORbWrIlESu6hxzcC3B3TpLU4ftGMlTG6WJn2bC7NFVOjycc7FqbTBxw4evpU2gmJp6FJ5X2IEr&#10;w4W+ObzbNZsSkT0arxWtIaeSXiW09j6639bu6BWey637SxUXYaE7SyXb9IQi/YexvEXGMo+2x4e8&#10;mXjwbLtNIljnSyAoF6i6Cs6/8zUSHFBeW9oNWDyeFgd2+VhvSqm06k7cULIDIB6t1L0VVIP/Hq/G&#10;D4uHZb6Ex32cgSghLtBpvEPiM3BescB6UIMTZKeREEelH0MlIe4e6u9tFMMMBU5Jo+GUUloLcouA&#10;F+oBUP4+mHIA5VdJI8AuAVYmD+viXA69DCwPVlSqr9zCMGM0mB5tq9c056/qxIDn8hmYeAii8qxd&#10;fAEvoM9cgeNu6gEHUnPnttwkcQdw9WU1z7WQuNFBYGPL3sN5Aaa3vIuHDduWiyq1bxrZfcBQr7Qt&#10;QkEpC4sVbALn5pJpccxkMZd2QKUCl5cSS/LrzwvTTvlx56UepXZ/blP4pIUfeFz8xFqKHNxz1to9&#10;K8FwyP9U/M3MOFIdCtxvksakqxBD0jiOzT6HmTrMaTVjLhnmsPTMreWFbebwmsQRQo2XxhuSDvIi&#10;nkjbKRXnO7+qEwMePM6tgG4KYex7fszfhOpnxl6AwqOJ3hRhXJB+gwWxmsrRI8Om+wFcMrRzguqk&#10;/019YKgJhTEzQlHBxZJgk9wNR2/Fq1/mLZgcHBPaUwjWHn+jSBzW0UrLRBBHu6GPm6C4hvcQ1dNA&#10;PYpE56iwO/LPKylyvbv4pkENxRw3eqccdiXEre70PNOZPgnm98LgJv2oU4++rFKV5o6wlCndyXHr&#10;HcKtgnGpXDkt9eU6i3oxwllEX4X9P01UvHkz8Rig/fytHd0CiQ2SSvipFNYC3yEYM4YV0qG4uXzo&#10;RpudRfTEaOCygQXrJeyXDTZpYr4kwB2mpy6Z4/NOjEGrTJUqr/pXCQOY5W9Xci6YHbbPGQTBZEBS&#10;4aaqqEiHP75eelEzwe0zz+FdxxrexuDX/OUpciGqWq1aANvq1MUUrsBw8QcGOsRBV9e0+eIfhrvM&#10;DmkzJIXbjj5uKOhUYkn6k+MKS4pfdsbZrNuG1c770LnqQTkf2HfiY0O1q9E9XzdHVTa9UO8iusR9&#10;/waUNn+pRSZUFTYx/JhZHqxxiDvQNLoKe/4KiRs+jH7yHz1eIq/Ed+LsIl+yAZ0QZ4jqLwwH7b3Y&#10;5MQZn0TaQ1S7b273OsqWKeqmnvOqqelQ1l56LQQpTujbeShkiKdDnutVQyVFLvdDhlyLO53dFyNQ&#10;K3Wphc/3dykmL/GMO6iiQ9gaYygwyPccjwv5JGJWsWruX7TT39Ymx00yxXl96ymJeHqzwnNXuxMv&#10;a0nTott/3dzWP5eSj439UzxQOcF99PbaIKbdakXLtAYm1O5ZzvfMbfAJVZCb7GbYfZ2PBcCcg2RL&#10;8wFYfwtj6qlZnllFJ2RHVQgXqGJV1iHG/6bEsnbtfyfsTme3poDHnYlOVE6RKw4fTNLuLIPkldai&#10;kg33SUTo6RDHS3UhGfmfd/A2HcJg4BYeyXFDxao4i1C+8niSwyc5LnyS2ovFwp9mc5ExSf7hLfJy&#10;FYKNDjroFD+aFziTsORSSP798Zmm6tutjS3Il9U3mcYOVCf+DVCAVac1HK/tHizDs5I76Y5JThz8&#10;MJrVMSood/EY/5PToQ2iksaZwjzTuFAvTF3eKs6V0bA+C+p5SZ4nsCMzPX9vVpKm3Qd8kIx0ODZ4&#10;zrAL56JXNMCDutUcbUy2HDtoF6VST0Jc4Jamip6wuIW2Fk9VmIhBkhwHKgws/unwDXBVMHvaF500&#10;jqImE7GMVNPnqfWbQtrddGrYvJSSvuPEUIH0VQSmJFbPERVZQ4fhfcA4Z0awaHScVIlifYPUja9N&#10;sNTZMkbPLjWbBR5mEfoXbydVNvvaJV57fhcxduUbUJBzTHAZrIboWK0yqxn9y8fh3n/EBDe3qdQW&#10;ni5KgqIiAy8KV0YTU/Fn5YGk1YPSzLhPPBlPinynyB2YAtGnW1xMkh+q+Cfoko0eefuMsFxd7Rua&#10;veFCBYZLY5AhR3Ppqer2TM+T+8zG8hCurdyn+rtpYZBtIa8BT3+Z5LuFU/+4PB4vJ9U2f1nMxm2n&#10;3Wmf47hCG9bqBS/ZUHi45chBm2jN9AIeMM4NRtBpOmlFw7iiE/Vk6t3u4qQ/bBdqsjXUJ7woDJF8&#10;j6xLao0LjIDu1TAOttsE+3vTcXJPENsf0fWH5d3fvUmjycrGIQXsXjrlDGy6rSWlzndiY7LNoEZY&#10;c3z6ofiD1UItvyNqwfsb51PiYKEenCuQZS0eVMtra8NwtV8OcFGoHHXmTk6QuFpR7aqh2L+Ay+lc&#10;IybpGP4AzvWqGnBYDYbz4OsWJw97kFPoZ6iNnVOQ311d2F4t3/FBWzyEiw8X7sRQSU1XMZ+AxL48&#10;Z3eZYRb+dBZrUQz082Z6DDk2Y426u2ZbnQo40x2QOy1G37JHQ4VL1Sm/tBc9hi6PgN3T4kAtYsiO&#10;zx4cZaCLmUJOSFaZxJnq6Vi7khZXrRS5GKTDP+04p8gl4wiQJ8pBCq5Vdq4qKT85DIfzV4owXEqZ&#10;Ie+Z1ou9q5w49YqEwXpDnBXkmKma61TiFY4OVE0ayRXHNVwmx+kdHz35cRo5dMVqVqhoj5VEnY9g&#10;n0FofVNPZpxv1MBDDNk5vvoe1zaDKfIDah1SY9UHU4azBq6MbOJAe0fLqd2vL9dL1ZqcNL4S4/CP&#10;1J8yadbIzfTnXTr1SJFLdvGdJUKTpwMtCl/HMT6IixMY+I4zF6smJHu94Rid2MAwX2087gMlnBPi&#10;8ndOeU5cIRm2dDi2a/bN7F7S4b7R4u0znIH6YLiijkDlZAnFFmPjWuMnG24hqsImQtw2jqKS8HAO&#10;dzBy3OR4XKglx1nhcZ3kKjahU6psxQJPvIsavMJVgbhvpD3nNMVeaRHikxbn8MKzGMOtqWYPOaae&#10;WHnL/fRo9Isc4zn4Turm1ancI5RGWjlLEOSp+ZUniHjvNnaMdD3ynjf+0h9I0dSICk9Jkrmq5l02&#10;PG5UDUNuy1gqG2JTYsluj3HSAaT7GIaOXMjcznwggHdCXAwGtKtWj55ZhbW973DRtx58a3BpP5Ob&#10;UzSMoobBJV+/huEwEg9L6PjkxPPNpqnMbbN2qo4SgUrpn3lfxdHX4dRDmRg/hcdcqjyHrkZ/1d5z&#10;HsY+jG5QuqfbQMzQE8xlcz+ezLj7Igjia6C7k5r2Kg0mSS/kTuKqAb64Egns+bIE2kyy2sd23XwM&#10;i0YFMP2iFOwl6iKCLC4bYFW62cgbbu9eDPpaNRGS7XwnQn8/ReUzcg4hfSecy8ro82icPenjNwkk&#10;l4NZoKkhqu3gthHl/m6kViUXA4VoYnA5cnf6Ma/8Ha1LJRml83yIt+VZ2yecB936t8QoVqWrzmjo&#10;qCZqFKvWsupWnhSltnSE8o+yBzot2u/MdlxV4JZY+drV2f22y0Pszejb4NzrJVv2SRJN7EyQHNrw&#10;2JApUtA3bVaaFEPqPLfgAbwJ+7Lg7jZZ6eSdaZe2RBKa+eDAJqLISosTq1EdTrbiJVTSSsUUt+Gy&#10;xZWdtcNQszmHocgzyJIEt7wPWgLJJTlBx4cLbbbqR1Qn9dvxbQOAK/yygsEVtlO6/2lMnG1C3KiQ&#10;t1PDjDVRtuxmSbFt8cUDnYtVf1jbzLMrUiyPIiXtrkPUHxzCZ1+Dp7v7aYnekb2roQjEvMLzPtL/&#10;RT4WgC+g6mSa+o5k+BILYNlRHsoazsq70RqJCFmC0JQ6Q18SXKEScZcJqC2jj7Z9okXWRINWoVy5&#10;rKVNK0wv2IlsB9GaX70ta09Q5a+t+TrNeF4KYxfo+drg7mbEYGjicLISCAk56rBCiLLb8mw4ehfK&#10;/ZWy1spd89S5IlVpVn0vXvWi7IjkeXBUsZTl2Q6jmkAqgt1vBDwk884o/i+ckadQqe4LzcjrSCNN&#10;lpHntQ1BkDV5/tzwTQocDQ2PD0BryxbiQQVe5zrIFjyqWAWzTTH2IsCO7uSaEZq8vgJ2uQeCgEVP&#10;l02P/3Imul3jw1bxQBXzyibJ2R1QV5MaAIkSwi5kk/RTXchdNlmTMtRiMXS41njP39PZLW+g/DcK&#10;cdzP89aP3+ZQwN0bXEi9elkoHjwkxMU0GNVDYkR2D3NRnlZMp6rVkEByIUqIe5cqECLEoVS7mnCw&#10;Cz64NE+UfQp19p1RNqp0iCt+JuRlrSuy4QSVRdvIkMIWjIFF1HeEcC7fztrGoe5KYISG7WEOSieC&#10;hxrJdlmryE7XHvTLcuUwRqgKlV7Vez7BuR8nbxUvqCRD+AKCr4dmbPc9nzX2JNhaSt5gD69fFq/E&#10;W593PDsarsGbd1fvkvUWhGUZcDgBMxhOMBjaPq0LbqVuDg1205hXL1tsa2f0u4k2lR05ziBtohXb&#10;qyODuhCF6RQhBIgO72O5+deTzVwnzeHK4W/WpSbj/kIdgCtSI/kkQgpQXi9Sf+x4DbBYDsPNj5Uw&#10;gCqKq6XOwLYZSLRKTacDlmSYwy8OTiNoy4zsUUY6M1kTzJWrbZZsd8HjwtQiaczEVPj7Sv+2UwP7&#10;51rpUD3R7E22jlsLyeTBBrNnPXBmkGnDbKXmEoqD+/WtBxQ0hF1PtDaO8nx+VVgBjCtpj88N213L&#10;Qlc1PTWbmasqwKO7w4QN9zbqobUFkqdtAsnlgMUnGy5G5ehUpprvmi7pS72rDc2RqYFGKkwbcxuO&#10;rMBOGG7aMRhu/UlG2tejLFLTXZU2ko9K4Gs9PrmZOLeNK45xCKGgSp2n3gD4pZzKiyuO18oiVUZo&#10;TOSXLU8AnMSdZWBQ8B73ehA315Hp8tfsD0QgQklS4qYAkwSmH95YiYaOeb4111UzLf5C9pM0pV/G&#10;Ou2hOR2+Rw/XBULpr4m5yzVjDfoSDSZPhMtA93EyL63ceBu1/U5tjVZxHkRuFBTOs+QQ+XKUxbV4&#10;95ULUaiJ0iNomhztkan/4eKLxdo36nFZsYxHNgJpJrp6xXrGTRhStPrf4+eLVWt7aSXHebWcSt7C&#10;fAVrscjSkpijWqAygw5Dj3s9ztNz3SN6EvCQNVrk6A6adMCh2LnyKTM2q6IZnuge+1p4qzBhMYXH&#10;bXeJNIwLmuiPTBf5uN+yYbesX/LKhVW4TPkhH1IxbSt2UoEgIqKi60Tn2b1iI/37MpvzYy/wM5l9&#10;Iiqfd8KijK9EqXOVcP0Xm0M9Zu4C6biO5wcfST5Qy5urReT6jeGGsuEse05Boh93scxQVqcw6dzO&#10;0SXP26W5YtX49j8h/FfjRSIMLmObWhcpQVckFira630qqwJXIr9lQGYiwXt94fhIl3Ij66pJ4wv7&#10;Rrz2SAipAhYhQ79WO/ThpumTnqW9W6gAneh6SGW+8HDp2fJkjerla2ovvSY6pk3ZO7rgqd1vBosa&#10;pGgGTIB9LgiNE4XmJESDVnEG7FgIyw4nOdICCi8uHO4Qwp4IsNwgKELrGmVpf70rK3T4zWL7ER1Q&#10;W9zRcdAUjqTOcjshieI1WVpSkTrZn70s/KLw5bKX/qUhwnGxahsia2ReUl2FP/c5q+3/1OdXj+Ix&#10;x1UFcONniUNy+W8YwFwxq9Fnupxp276//3+11OFB6FbYn0Ip+8OIrZEXl1hVAtMA07uDP55aqg88&#10;SkbX0E/2wtH9YdUyVRMua8GaMyxwM26O02isUzZWzRAvrBSGlmHZ/QF/Gxx6olldJ0ZJMYLhNuPq&#10;bQpUtdoj6PWdJMnl1dZZzGD6/edPslYq5Jf91dC9G8kVu5Ef3yoWlva7RoQLCpUz3tgYnOaZ2Nij&#10;JfA9PyZRqazbRe4FFdYQK1Qit8hg8UZ2ESoCk2bYnbvU/Ry1q51546Q2hXpC0sSBuWS2CRubs8lD&#10;YlTgyuBxA8HJK32Z8PQI8+O70NKVfI8kqAbz8pAQ1d5CLpYWb3nc5H87LCbixkroeH1DyHWP8GgH&#10;AGYuH6aZe4kqwgtl4E1QGUlVUONjj088WeoCjk7B7fsYcAACmbYDo5llwjq4IplORLAht7x8vMx/&#10;CbhwjqfjdnJUiWLRwSqiOYVG6VwUGZ9kNSzVcsCoT7cNZitsHOFNlBZ1q5hPb6CJKUa1CZZjDjtd&#10;iTEqBDFJZ6gljU4qXO3FA90iStGelXG+np5xvsNSOFiDq4VpbxlyaixsY4WNgWTOFN1XAS3svVwk&#10;cI4/tdLiwniTju9xc81Ach+77pMuVGup7F0rWvFQaws2NkPWbsDLCh99vQEUqmsWSM6F5SxjDbKz&#10;RrU6d1aL2lp2thG5bjWF6iHRUIkoO3WZ/l5eAFNqoipsqq/EZlrX640CX1VzekELainICTylMhLX&#10;P8wBV3Ws8TCHINUujUboAF2BVHWKpCpY9bw1RlofZupqu3j62uzcuve1PE/4exLiUCkNFmelvGl1&#10;018QShv0IcwY57jNmIgRPM7DMrwIg0RU3xUMD72Z9+lPww1HICq0YaoqdqBbHMP4GJRKNWYhUmP+&#10;BosvSj3dyKTDmkE/MpZgK5p0fmUVLQ4iMG8UJJ41KYHtYsnf5nGIFlwtF0V1YZ3AHXBNqh40D+jg&#10;zlzYDS7OtaH7MesGq6+BmrVdJHC/4lE+kxMXKslxR+tGgmGM/IUpMGKGWeyUv9Rivrm60MPXdw3N&#10;dB4rLi8W7ukHgTuqOumMUpW5vwKeJ9IAi7ZisVPniYbtQ+d9aZ/WQvu8AcB8GRd8b3akRhvabZh4&#10;5SfSWM8/YwmxUFBbJLh3q1iMiulpHErYWf4bKyRe7hUtlgdjo63B/fa3SL+69lLTBVlGTfe7iKhd&#10;QGNRcV+Pz0MsYvIzCeZGqMOBQim1+cYcZRZ0cyb5++Esw6ECW48mx13yMQ17jWeJGjf9FX1sPsZ0&#10;dOaD/6wgBUjupQJJPNfWkemX5MdpbJOkNLbh1zxtHSeINxGTa31r7Z31SOoku+qZ5ar2xQPQV6wE&#10;9NEtbrhVnE0yglC1uGI9u82WzYY2jBFWEniC6qxeQTDron05q/JupsU+TU+AbRsikBZf4l//NGXs&#10;EmWrhcFxLSSxaMsUGK5D0492WaInUskKwm9lBDeWQFwrYpDECFwmx/UXqxYrEI/ZEf9ZJscxwssi&#10;p0Rjzclq6+Tf/fNMzeCRBOddBBq+vgt/ce5fuilA9AgB6Fm2r+ppJeLcw/EQ1ZlVjSogDLNZl5cD&#10;H3vsHcTmWDzufZEtBj0crnU8y77PVy1cbWcAqUIkjO1w7wapMaCW0abqGde5WZPqVMl4Y+FqxfGR&#10;RuasiC+tOsqpv1dROQyXWNYlypl4ODQvLTQbVaN7a5YGByvUU9GwkDDXZJ2Z/zH3h2RS4fJnJfWq&#10;J8AavRbGAlEhded7od2TitG01XCqi9yJxK8UCXquJbGTcWDfr+P0TfT3ExV3GcgB3iR1qQI1jLiv&#10;JATRuXhLIi9oqgntxlMYCo9BjR5ckOvXpLhLpwLJSsK/LdLY3fp1xAwigb650C7lM2gVFwa7xUHa&#10;vGhgB43gZ7Z1xvjdhtv00JQuQFrehEV6IlfxDyBo9oHjZPdX6jAEBNMb3iRh67BU5cUIQtKVijrB&#10;zYEdH4mcEDXF1VQzOj09RNmmjVZOtb3o5tyQou+blz8TV+Z55ath+tFDKtk54WFKdT7UfOmCEc+1&#10;RRh5qXV3hWC+JiGUNMZT4OtNB39MB+mJKJxket5LKrZpwLf1OmeHrtBORHPQGqzZPHQQKWh1kaMN&#10;FBZKI5wEFgA3iaLiW2N+awqDowHiYIXiT52wke9OPaADZrnWO6JhzkXHKkWWOzImB6TqRisrmpT1&#10;dydMUJu4DWJeQctIWkc2mPWS5sVEuSHDYkHyWn4BzfTsKPNxaEciqaCkTMxfFg9hhfyV0Cs815I4&#10;hJqBvZ/kOB/vS57YVZYNRww24OU/leyrKMMSUZWsJfgVab3V/irLNT099MiDEdE60uKILwvGctuI&#10;Rtm78FlLVbISLmIzUV1m2r1ayV4DNRZ8XaoqAxCZGUqmW9MiCC1mltS+2J0KL+EtYcpPu0fLRzTI&#10;lDyTwDrhTBF4gsBAun+Nc0I9qteZQmjKasx9dn0lNOXKA7sx110uRlpHW7ZpE3AoiW9OPV8b4hH7&#10;X7QhxnHXskR8I9FIqlnv/WSV1wMIjMfQgIj2gRS9sJELSaZd1KpXWW7QYRPi9yI79nnoirV2tYP3&#10;rKfFuaek9Wy7IQqJtdjD8kZU25mp+Zy4sHQcMBTlUkxmeh0SEm4nv9HhON8YS/K9lOHghQSOgRpD&#10;/3rtn30NwUbY1OGwixxDOcWs4TkI6KxgvfYoVdUrgWiKod3X65mguhoXacrWcu484nEP/ELD1w9e&#10;ZYNYmBp5VRBaxNyZbaLzE+SU5jsGxjD9LqDAno2GEcv0WZOTClZNHzCom2vqeUuRmI3DLZIMi+Gg&#10;XXF2Kh/JwrBIgBbLCeMQ1X07u+4VFGQj506vRXm/noFRXjN4Ya/RtrIJmnrUGDZCpXpJsLxWqiTH&#10;UctcC1MPBsFf49YkhG5O+PiMXnIwIVfSTk40qHzKVN1cD+b1XH6wh0f1FI+98cnZfd8g+jZ6muym&#10;sziUHk2ddoXsCUgrprX4mPE3nEI7iuNojwjM7i/8BoKDWw3O+rgcZ+kZCADnTJtd/FoDC81a3anp&#10;0lZEs6H/dsfoZD84LQrodOZa1S06sZZHcpxcP7TyxkOji7pVjrYN2FS4O4uaIh2B2eMdgkHvoIm1&#10;Va6X1oH6XGz5hyde3F48vlLy8Wj6Godp8IggH8yFqu7dwoZckkgp6hbhEaxEy7gnw0TyJYKzWRBQ&#10;k8x+xTSGShdWC3IWNkidZhQn0GqgaHCY92TJg/ygW7Z20ErNndwdJhg0JIeTcKHMYgaDYXEWsLN4&#10;wtz4IJndaGqcq7C0x8qxk+Ni4/a///4bsNvLzAUpCRUJHPyYW5XzjnKhPQNnoPr4yYxzE9VTSa8e&#10;0MTeinkELwRWie3ejpqt7XkVsd7q6dwbU8oylmm4cIjtbNzeexOVdoSTu/j1z/ZqGCeOzI7fzfv7&#10;GOMOdEuOaUdVnNK31RjaQKUWVDT0hUUSsjbX7xIwXSX/i7U1i5YZvHCRB0fy1LhWcOPj4I3CJEcn&#10;6pnIM5MccIahDgn5+/e5VrGGEKXjVk1KXNVcFrHH8DCyBPJ2BckJseb1EdznWnhpz+idWdidZGNm&#10;oM/uIjY6PvW51LXdN2SgcxZvEaXLo07zXnur2E20o5CebJP0AnocXEhvGXNiQBB+4ni3OKZs4+ow&#10;1YuZE+qJxcCCi4TU6AYotSMkUV0Qz4lrizFVmsGL5MSFdVNlZl+xuCh4N7q5BpxBXACOlvRFJfU2&#10;cHqKkFOs2IErKUQNfZBx3uhMZJ5D0kWuZumLG6nt1yyxDuI2o1i4iyny2tiwvKXgQvChcj2ZcUtD&#10;SvIaey+Hk/cFFyC+UH/M8AnRQkjg4Um7lgRyRrZoHJTs6csmh7PDW5P+1YoD9lwOJQfIvmAEI3jB&#10;fvIw2qHfeHVVJI6jqox8JZECVW0ZEL756qENNdCNhCY2rDK5pMCXhDtUB8rl5xVumBa3x0ooG+on&#10;JHirstuGiNlD53bbOJE3T6EE5eQ7Al0eVdaQnLqrwC3lg5z2dRITOu5oUkjbWE8TSH89OXF7gwg2&#10;C7uNkCT2dKe8P7jD47wJxoyTcT94UZbL2GrN8MQmkZrEBjRAm8gYrmwbOzlOetechnGd6zcrUB2e&#10;oHoXp0VPVjF+NEsOKZ7TBfCkmZwygvSfoq2bYDt6Eul+kHoXyBoVMuqqWfYf1FvGrJiJehHQEfha&#10;wWbygV7xu/pYfJ7WkuNoAo+jeukuza08IUWj4lU8IbQB7c5afVZYiGlJ94BvDhmHUqbey2lcffuL&#10;mpK3kBfwDbgIbpN2WehDPUOVhBvaGQdy80DDvQxFb6Uq1tmASYk1nsthfJo8/oyUiRjuga02RFW1&#10;OhXS4jRYvbusGyNGtFhjqsbot0iiOlU7iXXmJQH6I7nd7OdoazYPMJwpBlcssyTJjevZmXzaaU49&#10;cYbGM1WpBHPMF6uGym1pDikrNr/Lc76O+2uUadu87TBybsYhOaWddnLq/JGnTPW55jzvzdR132iN&#10;/FLSyXq+O9qHnzS6u9D8Ao+zqUncxkzVTw57THNq9heprBCi41nFcqD28RPcjU9tHs1O1JaJMNaL&#10;zaUYdJkjgxnRXCpsUB3ETBI3mbwDcaLYUQBu9zo+geVz8dy8wZki0E9eONUoVhWE5Jb0HcNe2Nh0&#10;IfQMeVlA2GK9+PfB14aoxObXdYKrJ226MeXXphHZ8gMYHA3pLRJTpRBsdqSlVL/MVZx0iX2o4QqK&#10;FXGhSGEEgTFPL4dEualRRVALpHmTB+zMbDe613ZgzNHn1S8hSF1cle7MnjAoQvB2vTY/S1Ei65yP&#10;pmmPa6h/kTT3VaAwqUja5aBMn/CHcGQhbUJFhiPFPzZaodmYu4YxUZrkUDz45pPjRuWwkXioVMo6&#10;BT4SXxBn2iT+cqQT03fTkv3JjPPhvLnKCzVArBYcrhmFXecASuaoi4UruPVMDw339wvJ0iXS0zrR&#10;tl1ORjfMT35sa9wMReWtn611UEgNw/dmH49kJ6naPSgr6drhBgZntIyhHocIsHysp8MBu91kn8+J&#10;w/S+lnsySyg/vwaBahuy3qYsX1bmLNO1V2OQHLckPfASp1MSKr6jx3UdGHhZUva7BJIbxElfT0i5&#10;0tV+iL8qwqFNbit3a4H8KfI9bISs9mVDh76nwElZKIY+QXewIfd7lrEwQ0ebWLmEU0jcqjbkMtIi&#10;tyqlDVZuO3yW8QBcqNPNOqOZJjYFIb5DpxjcqQDPKCy52ZT8qBxf9hAjkzFIaptrh0I0iaDd7k1A&#10;JKMEqP/9A80pqJ22MTQdFao5MDoZaiIqL7IkMVRubvoqzRGEMLBHcWyu+fQnM24dTEB132gtSHdL&#10;cDChNtTubxFTrnP0ncPHX4mS/BYgy0d0rt4W7GiUVJ1XRwQxDyeuh6wN3/YfsCML1viTR/iWvT0o&#10;SW1M14uRgQmDBGE4vngMThclT1ygnnENyg0iV86LW9pxbFlHV3LHL+z+fpTKClUL96hvZHZMlZ9z&#10;ThzVTaK3dofF4laCmARa5srJ1M8ORkBS9G+S/SUa+D8X1/CSmKHW9jafa69wN04fAB4KiWAB+uqE&#10;Af6uJynUxXineN6hNzZHKMxP99va8sz07LMMclBlX91KCPUaMx04yD3I2n3KehcmMTtvfi9BFtWa&#10;m75iYJSgLMBBp1UcTeZMYVZrBOyPWjvC37VhXffYmT4St4HhwuZIXN4wrtY2rojTMVhQrFddXrU6&#10;yutGT0C2ZFqWr9oQGHb5ca+nD5Qjj/+WzdpuT1UVDYpfvkyfVjTt94ebSiYzqPsaDUU3QaCpKjCV&#10;yVk1YcT8jxDaRA4tzEFntAJbGJaLNHxY/r1qe2kArARW7AV2TswYK6GmCD2BIlNJuY3YZl5fdfLK&#10;eZM4bDjBaeGEX0gQPAFfbnO1D1mam45CpR9rI2t3JCrkGnRMUYAyew2tza6FSvM1/NPNZ5qqH4Pi&#10;5Ix8OMEll7wtdjPo5d6Ms9NtlbUpJjySm+HOruwS3TTViyldnqI+7GslemL4+utrg40bi71suCg5&#10;SrIjbNPGHTA+OwKrudOImbFUpzzaIuVxDeJOS68QKgTDqoNcOD44CbjuWKenu8fRKOXEBW5yXG2I&#10;6qXNp918RBHdxLwhGXzPzJh0ODTsQrWRXLSGp2fcN2MEzYPnNo3DLe8Pp6IgML0hOJYKjH/erZBv&#10;2RztMdy2VJ3N3VsdAC953A0Su4STLsm7nGtzYSxxqR5jo/4tJSRuflJzjySY7UhPeqGgmz1fBC9o&#10;VB7XoNdQQmlUghOjZHNWSiVk1FCVGwNzebFq0WxDiE0NpG8jGpff6FBZcggCgm0JX5D+U0SV9AHj&#10;npi2ZLZua7KF6Fz0q+RDXDFzQnR3tsKKrtpHC91yYILyK2I51etCq7eGsSQFmLYRdd4cVbqKq317&#10;DpBtiGmfW7T1AdQki0o6M2eOsGiCW2BJiNJbB0wsaeaLYB9SpLgpdArQ3cMl3epdmqLk8tzVG9vk&#10;GiQX/1jDWVCfskoNVm6YHJdLjtQkVmKr0qBuXHIz32z8ZsuYZdGY1weMey73kYZbQ0+qD5DmKh7B&#10;WKIg44IyAlKsaTy0PNBVYqwTGJS8CDB/dANW77GLDMqLgHSCiVitJbzYhEGAD9DnAhonspv4Vrvq&#10;dvk6VUErvb0ovcuxOJhIVwyWAxPQFhudwt6ReP7L/PAzetIzySF0/Hjp3dQGeu41yWFt0MTH5sbn&#10;PNCIZYixuR7eybWSesA4N6HX/UpEfdJZKrwnd7GlCr4QHzx0lzJV/w+yYa5otG50ZKnxxUVOHPQZ&#10;tPyIwcQCeKkfEOUFppdqYhnq2dCixxVooc56sSSWXT5ns58mdgTpNDrB0RkGQsvueafdG2SVqRka&#10;5yrcAlKUy7tgcMUJmIdYbpoKV5wskQMitdr89McSeRtFx5dp70mnOar8lQZ3ugtOV5y+Op9ENuuD&#10;0HCuHA0KJEFz/YWHPmDcOp/PycSGL7lo25vPxWOzfeL8o8Mw/CJ9jbb27xRe+Tu640tNMQiKLtXN&#10;CvcXmNuwgYwDYTy67lQNTjWfMQd9e/+qdxsmDjgZoLJMYaNajJ6qqnwBr6LWsc3Z2zH4gupUV6Sb&#10;eRGVY1I3KEctzpfMdze00wRBS7q8YZBflP0b9SeeHlHCT8OeaYw1GJS3F+YL+gnsm8b3SzAzRA8Y&#10;95w0bs+5TfbodRqAcJ84PDIwLyLfrIbEJFuP50QOMEEDnxhC4tFxB4FhL+LMWpKW4sQJrkF7aBl/&#10;YFATh/ARsyGhobEXA33kVfU6H46hn17XEFrt4wNqaihsbCUKJ7FomDXMhX99SjKxZjdy2dEzh8GD&#10;nWEnebVz3ERYVCwpRcfne1x4lGY4FNhN12zNga1dUueGijob6mBQuNpfKptgwSaMeMA4NyGqhzLV&#10;exfJYos7F/tWkiNZxXfwdMmz1raK4zi+jwXfTcwelk3Fmcqhe+0+I3dr1qiOb00DiTNIKGMUFQ5B&#10;V5Y5ce0djd2ZmBIoK7TDLMCaAlWQvO5I6cjU4FQyU16nZ9bwPbldIzGh72EHUObXLm0xvLXYRU4q&#10;UY6uPjNKHFSy6px6TTQlt3lSCw0pJrcNLskZk7lbPWDcIl+f6mbCj8G6H7W/piXfEY/J9Iwjr5x1&#10;/SzSUz3FxCV5a6JMdoipzKxLGr5khNlcLoabtLjhAQ56SJxoT/eKcTBst+fcHxgzx6N5zWRqsTG6&#10;R1ikxfFurtpbTS+UZd518mQkRUp6MAUGo1r0mDU/k8E57FKD3jx4QY3kOFy52Z3JcTXo7RKDWynD&#10;asIgtQW4jz17CleJyf0HjHMQy/jpH4cbNAIS9nm6bIck+5KbMlcfu/6zqNzT3DB4RKhlwFZdX5ks&#10;aG7DGvKVGrmrsvhPZcVORmDLyyCnTDukWSIGhbBHQlAtYx6+ZaCpm/Okgjd/c7qQcdeDQCwXWPPp&#10;zg/xYuWmZ4BGo9RU1c5cJsexE+Ua4TM7sm63aTMsotwkzmflx/HGrV6q/+DB+oBx5j4oOTt68R35&#10;YnB/Q3HjJAvW4O4MVVwibbYpMQjMc16ltEs67xLtUaBKpo/WyRGAqkzCZFZpXQErNt/3qzabKE6k&#10;QHX5LjQCV4O2gMSzD7RGtOZTz8Qb9gm0h1Oz3gslH26mswnCiGstSW2kaQj7TW7VnuSQx9GTyXGj&#10;MjM5SMHSN2a4c2NRFCtzxIdn9IBx68JdPxAY9sI4PIW7LnHMpGfQDaep4qbPGuSy7/1O5xHBDQ2v&#10;J0jAuIuWKkMg3uqILQs6ZS+tOarEKP27o0GAYegrOLdhlYqpbqG/VZyHIcijreJEkDhYbWFqGarv&#10;AFawfmFBpVYrABp+ichO3XWe07T1wFalSQ6X4bx4chxbI5ZLV2MkrvraaEw/hyC/oS1025IHjLON&#10;56n+Sw9dUW+TIgd9/2eT42lxMaO2sYXVg4a9Lt2StvUM1U6Lg+7tD+3AZdMx2rw+0TI90X9fIW8h&#10;ImMX4Fl7x/M961j2cKs1MfqT7kMnb85sP79OibCJMvYH3q5ItLDyQ7A6lXSy8DCqI2Qklq5Arl3G&#10;d0p59bxJDpfJcYm7ZZMo18lQbyweWg/fjx2PFXuwOWlU8QHjDIEDl76x3/XIbmqzcHqKGSTLSm/j&#10;U2mXiRy0GZ03UhCzzGJys53Jno9+BvWui6j/ZQwj1MpU54kvG1wN3m3Y7DvsxaZHsUXZjoDCdmyy&#10;BWFSojuZFgdDKcLMQ3cb1yAYRUtZJEbo7tD9wNf3CrB0wLUnOSS/BL9//3cxNMGjGXpt8EaEdG5e&#10;ue0DxvmI043L7hqzAW7fQVyPm/C1YuDWiuM634eGl+gBiSP9gXfiYjCnN3ha3w4QxJljNz5HlXiy&#10;ghuwj4bjDQ3PHpoaCsHkL1osBozcH2q7FqVPCCJx8uozjcRxciQXlVGwGQE5Yo7ec8m4Bg/zUsGS&#10;am+wyFeMfb/yD9H8PDtRrtZOLjgA6S7mgS5KnVPvJRcqAKrVynF9WD9g3PddtH3IMbxNm7dkMneR&#10;a9lFIt1qHEacZxbDmFNfZhaGnBt2AOAX3jDZB3GgpW1UWCM5iPtExdENsksVy4raQQ0rm5XByqFM&#10;K5uGd9cC0/6Cm6rbsOfQML591klqwwrdF4zVsY5ZM1QafTeg0/OUzzLXeXl1DGvIGUPlW5QBqbUU&#10;OXaPFJwDEz8Y3KV5f0aysp1/oXrVB4xzgCZ8Q7R5Y10Vy2mTz/Waahjn1jjP+PGwoYN+A+Dnmh9e&#10;KjY01ve1fAtuaAhXR52cLWpKcv2Ah5ZmDdxWCsmSCTK3nf5MygNJGfTHjEHQLOoU/Na1vKzYiJJF&#10;cj4vFQw90fTQ4gmSLo6bLd7KcOPWRtlp/kvK+ruh4z7tQD5/wVAbBOIz4l4uHmygf6qXHAYEkroJ&#10;yNrIA8bZWhmrDqHDAkm3CDuNo0HPL5n+7XeqeZxzebB5tQ79NamWbokvA0N3dO3/Sc42mXdlSAEc&#10;seSAZfMm5gJJUy92Q3B8I3EbkKsZPLgZdW3QdW5wKvFeHhU0nRBIx6WqlPydsjKjsxqlnWNnnNWJ&#10;uKTcr5YEt9bMdgJSnT090f1Xnt/V44bRyCKp8nW3730OaVkiwEWzwxYz2ZBN0HigsIoHjPN92Gs/&#10;mr6AvLQX+/grBj7om0yN6v2uftsLhrcNA+FbicQFK4jWv+jKFuzotSrCatHa5Uh1NQd2EOCoW3va&#10;VO8sClT7KVabAFvh1OzixYZF6ieIgUx1zVXqFiZy4i6bxMFw+u2+M6mhRhAGzJqs2VIaf72R+kxq&#10;L4cylaagLGkD0kiOo0oD5bjKlToMQmOYAwTtjL4Orq1gtZi4SsJ4HCs6eMA4WxRguYIVRfaWOXFT&#10;o6+cYROda3ln+vz+YzbxB4/Csrk8YtztY9RJRndtjixUeyFoIluEgr30YXUwZhaOWiN04vkUEJtF&#10;YJkRI7U2Gh2iKpjkJb0XrFY65wrFXjyb4LQC91918k7KBlYIIY8s95jPsDDsokExsDGtDXCNuseX&#10;9e86QeJQSZHLX/nn/14uWaumOiTKpTtxtRt977z5OJT5gHHmJskGJHquUDJ/sl6my/M3geSey+rg&#10;T9760dcTmlR4JDIBCaI1qk4FcpgmzEgGG+zu3x6AUWSqt3eMkLK3u31jiGuiAJJtqAk/zd0vYkuF&#10;BvlrAx6Rz4OlnaIRk5j3qDcKdi33javvxQ2p0ogGbKK2MT5ymUppLFR7BbZFJI6RHJeDboE1caL4&#10;755BEKoxx3RDNLE1HD7S6AzTLjNAEuagrqrN6wHjNA/yBk/XDpN6YBoRr8L3qQORriOep6n6eham&#10;NLHv2yrVx6Olux5MK6b0gkhis2YzB010hI9OmuUN9RDkrq+4OMGn47kNUuozmkEplROnNEG1VmgG&#10;OeNgoCBLygVGx1ZeftLb+NQgmhZH+jW/GMHgtCJ8UleKVSjYsufW+6BtFLvFv6H63AaRdLkiTjdk&#10;wxuFrrRU8Bb2lROaYco3Co0y5FH79u+PDxhnaAXyMNIJ3vEEMJoAyhqJc5L4o0d/16/Hb4p2D7gm&#10;9E2b9SfnZq39xPnsYWjD0AkiGxQN3s2iN6hVgSrEK3S/4RrqFYilIsHubaeRxtVusLUfEufvwKUR&#10;rkEcNVPLhltYtWcDwDV6otUottbYNvLR0IzXGqMbah4ULzlu3lPqSQGxL8hhZKvd8vC9xEY7oMMH&#10;jFsU48HZQNX7+a+03Y6OFTOFIy6+u22NqmVGANjTeQbvjwHOmsRyC/mkr2ZS+MVoLoZj+l0RpNIX&#10;V3wC7OHP5VRlpcVVS1M9Aigm0uPkQBTIuyFvnIJSfk07JrTnBaPJ2nySPkTX3wiK+LtorhJyrJ+X&#10;A7sGiKKyp4HEzUg+rAazrjqb4CCMytG0mcLPxodR+WUesPfgceGcdkfNzwuqGFbnyi15dFyyfWnb&#10;aciGQHi1ybzj6McHjLNFWhy6xc/lMZpiogzJP+6zR0SlV9DfC78SWWtiOfTSPPGoFSuKmHwNiF2o&#10;0RQRss1RHSfLBR43iSDcvm+3xgYNiCaSuzFSYOsjCd0Ega3llJFmtzgPEnixQZibcVaDd7P2C4IP&#10;ctUhzsiC+cgzWjhknEZ88pkCgs62cT3PreXE/cJ5/61gWWcppaxdNRbdpIXiZU0oc7CDxNDVGD08&#10;r/MB47770oIOviOwF4DOidFkshgJ5AAc4Jt67j12RckcBBYP5qqEfCovP0lL5BwBdprle14Se7kD&#10;vXiRebt2zFIw1rUi6Y3xJdGlDY/g/vZqYaKucEkczufXuD9n0PhS71yXH6Cx1SHicHcDuUviGydF&#10;UixJgrPRzaKnYTNCh/qMtqVW0lwmcrFcEaUZqflftalt2WbOHkou1FJ0rKGXJtL4fqlq9QHjlsY4&#10;cLCMu053VU3ZEDNneOTTgmCMtBpmJg4ZCs80JekOojq8b/81qo4IYl7wWARZuA4reIs3HjXYvlvp&#10;IAMD44DckmbMReWeupll1eNsJGVSaWhDqBRlLwlg2N/Sw3NpKT7Su0H7g8DTJN+8T5aps6cTKodw&#10;tx5YNTBIVVXbA0CdxInFFLnL8Q6X1MhnOFzK7Kr8GHFMcNWch3odqPnxOjbY4QHjNkETVMXiKZjd&#10;iJVF+0OysYHLTLTfVdFdxHVwF1ibqoPV1JCTSYue950u4B7mpUJ60uwSNXpD3hDYYF6ppDpadPNT&#10;zA47uK1fQYoih0VdCA3uf2kK2EgcuJTHfbUJJLp3ugNlbJ5ChkpE64SZ54xJRRbXEEw20qHWVIHU&#10;mBWExkoMiXd/JakMW6GpQt05d93XA8Z9hwdMFT2/PQynt02vpAPuvDujHRlox8gjAGWbILNa0iWX&#10;N5mcdKDJUy2k7BIhTU/y1HTcu59A6zc1gkHAoGQM05+0TOgjBh6hzGAIZpiS4npMwQ7awIx4WIYw&#10;8VXV37BQ1Hg0qrGzsWkEYZAcR90jVjEl9V1cS9AAsrIDenhcx9xSCVJ3jt4bSI57wLhF2u7kkL4l&#10;JAflV0BaYiF0o/nEH4dSMe9S+Eyp61uVYjLXt80in9+vwWs9uBJQH4skT13hVPGgjl2PGQQnBaoi&#10;+sgYPQmJM7fSom5Bmi1GPB7tTMwN3ih0R6SCa1Bs1+spIRQdmSKgxRzvn8VkM5Zh9wjolp7k0CQH&#10;Nv1n+IIsOqOHd4OKRoPjF9APzE2McH0v9QHj/EbgzzXlXZGz+M0EZSC6r8q4dixoY8KKTU7gd/ay&#10;2+5l8AyfAuYGDVHkTb0lv2xJ7II27WYRmkT3MSskTlJINg0Y+rejPA3WSuBpwcohfiqp5cQJThoJ&#10;+vOgyUZm9G94p1rUkCGkkwJ57yIqVLxX9iSHBKGmUkfF/uS49oLF1bCWo0Nq6mDZTq7/ib1lwjQe&#10;R1WvB4yzUnU/DmRsKW7Wh0ub1KSRUUgRJ2aBBl/RtSoLfIXf4+zrXhIe4N6XBN4HDrgSLR/NI2VH&#10;N+zoPET8ahp5qv7OeI7qqih0YIODxbzZFmSGNnSObsD4lgX9OjgofDaVjUtQjNvSCVaJxrBSSRgr&#10;vgJyve+BLjsboZHP9RV+3Rm7TDCv4hvBohlIkqpQmayqquyT2XMwxDES1dPG5laNZOngxQPGKVOf&#10;OZPxubgWRKlvKEKgu8tqeGR1Zu+DItIdKe1To0r+mBKGQ+glDVY2un+4QVc1T/sa6cZVT3wmjk0a&#10;GRg6RT3tcFe1QLWy8imzLEaNUnLF2nertxweNblx0/EIbngN2SGnJC88No3kVQUAtxCkhRedkabL&#10;mapSEdZMclw/76CQvqrdV85AJTufkmfe0EREd5Vp+IBxmkrux0NKFAk3tblJerAgzZN0VMhyJUil&#10;xd1HVr/WORAP/Ha/XBVKzHvV26Qh21YcS89q/KcxQ8Mlt4nSB0yBpeKQfn30bQpUi+gkRmlLLT3V&#10;q1GFpkkh0ZVrNSwjSeNAho/z5olBiOAYuWEciu81okEdCvnWUB0TH2hUsxYnzDYwOD1gTmlEg0qp&#10;rCYed6hkrJsEIaWY8rceMG5FgIN1T8fdaRueJMRvPTJFfBe6Re6SyBqcdE8TDHywCXdsCO+nRpUx&#10;RxWbqJ6TfJle66eTwiYy+gBSfQAEYN8tX41og1lBuuWZsUoSd3gC5qJK2FJMuyMkSOY+/RSA/sZH&#10;aauEJjhv0nebKKMxyaHTYiDLuSv6Vj/vj/2nbCOLaLVUEatS7eoxVkUPm9N9RF0+Ss71A8bZ6nny&#10;D6xbQ47W3yG+3HdTMvlx9zyhRYYQ2akW30QvMAWY+IDIaexnujSt1i/YKe9EhZ3C4qUxIKg1cFwu&#10;3mJDVM2UbgnmaAxwaFNjnunDsBpZ86t23LBXIrwFMpRS1pmEChHiOBM3araCKDcUYb14x/eUvT8U&#10;wsYHiWsf042Zqnlla4/6dganlnX64iNZSU2hdgpFe+aAFG71gHG3C/ZWOxh32xFUqzidJSs+J7RD&#10;y7EBU8Cc9UZfxcg+24XlEkUciyW++LZ4yBpO2qARHgQBpoVzNsX9cihr5cLogpFoNi/JWzTd12A3&#10;L63PeoLB4BoEkThY6umIzHRua9NBDRBSkMe3ZzgDJAd95k3i4h9/FjnDkHAowFXJ/iNJKTkuqVqV&#10;HLTacSSf0d7/E2AAbVGsA6t8TUYAAAAASUVORK5CYIJQSwECLQAUAAYACAAAACEAsYJntgoBAAAT&#10;AgAAEwAAAAAAAAAAAAAAAAAAAAAAW0NvbnRlbnRfVHlwZXNdLnhtbFBLAQItABQABgAIAAAAIQA4&#10;/SH/1gAAAJQBAAALAAAAAAAAAAAAAAAAADsBAABfcmVscy8ucmVsc1BLAQItABQABgAIAAAAIQAh&#10;Jp81NQMAAOMGAAAOAAAAAAAAAAAAAAAAADoCAABkcnMvZTJvRG9jLnhtbFBLAQItABQABgAIAAAA&#10;IQCqJg6+vAAAACEBAAAZAAAAAAAAAAAAAAAAAJsFAABkcnMvX3JlbHMvZTJvRG9jLnhtbC5yZWxz&#10;UEsBAi0AFAAGAAgAAAAhABOSU5bhAAAACQEAAA8AAAAAAAAAAAAAAAAAjgYAAGRycy9kb3ducmV2&#10;LnhtbFBLAQItAAoAAAAAAAAAIQAR/C6gfBQCAHwUAgAUAAAAAAAAAAAAAAAAAJwHAABkcnMvbWVk&#10;aWEvaW1hZ2UxLnBuZ1BLBQYAAAAABgAGAHwBAABKHAIAAAA=&#10;" stroked="f" strokeweight="1pt">
                <v:fill r:id="rId13" o:title="" recolor="t" rotate="t" type="frame"/>
                <v:textbox>
                  <w:txbxContent>
                    <w:p w14:paraId="7DC8B21C" w14:textId="555A60F1" w:rsidR="004D38EC" w:rsidRPr="003D0C66" w:rsidRDefault="004D38EC" w:rsidP="00045F21">
                      <w:pPr>
                        <w:jc w:val="center"/>
                        <w:rPr>
                          <w:rFonts w:ascii="DINPro-CondBold" w:hAnsi="DINPro-CondBold" w:cs="DINPro-CondBold"/>
                          <w:b/>
                          <w:sz w:val="56"/>
                          <w:szCs w:val="56"/>
                        </w:rPr>
                      </w:pPr>
                      <w:r>
                        <w:rPr>
                          <w:rFonts w:ascii="DINPro-CondBold" w:hAnsi="DINPro-CondBold" w:cs="DINPro-CondBold"/>
                          <w:b/>
                          <w:sz w:val="56"/>
                          <w:szCs w:val="56"/>
                        </w:rPr>
                        <w:t>Section 1</w:t>
                      </w:r>
                      <w:r w:rsidRPr="003D0C66">
                        <w:rPr>
                          <w:rFonts w:ascii="DINPro-CondBold" w:hAnsi="DINPro-CondBold" w:cs="DINPro-CondBold"/>
                          <w:b/>
                          <w:sz w:val="56"/>
                          <w:szCs w:val="56"/>
                        </w:rPr>
                        <w:t>. Executive Summary</w:t>
                      </w:r>
                    </w:p>
                  </w:txbxContent>
                </v:textbox>
                <w10:wrap anchorx="page"/>
              </v:rect>
            </w:pict>
          </mc:Fallback>
        </mc:AlternateContent>
      </w:r>
      <w:r>
        <w:rPr>
          <w:noProof/>
        </w:rPr>
        <w:drawing>
          <wp:anchor distT="0" distB="0" distL="114300" distR="114300" simplePos="0" relativeHeight="251713536" behindDoc="0" locked="0" layoutInCell="1" allowOverlap="1" wp14:anchorId="1993BB40" wp14:editId="55537513">
            <wp:simplePos x="0" y="0"/>
            <wp:positionH relativeFrom="page">
              <wp:posOffset>-8467</wp:posOffset>
            </wp:positionH>
            <wp:positionV relativeFrom="paragraph">
              <wp:posOffset>3733376</wp:posOffset>
            </wp:positionV>
            <wp:extent cx="7762875" cy="5130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Student in Wheelchair.jpeg"/>
                    <pic:cNvPicPr/>
                  </pic:nvPicPr>
                  <pic:blipFill rotWithShape="1">
                    <a:blip r:embed="rId14" cstate="print">
                      <a:extLst>
                        <a:ext uri="{28A0092B-C50C-407E-A947-70E740481C1C}">
                          <a14:useLocalDpi xmlns:a14="http://schemas.microsoft.com/office/drawing/2010/main" val="0"/>
                        </a:ext>
                      </a:extLst>
                    </a:blip>
                    <a:srcRect b="12376"/>
                    <a:stretch/>
                  </pic:blipFill>
                  <pic:spPr bwMode="auto">
                    <a:xfrm>
                      <a:off x="0" y="0"/>
                      <a:ext cx="7762875" cy="51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6D8DA71" w14:textId="77777777" w:rsidR="00045F21" w:rsidRDefault="00045F21" w:rsidP="00045F21">
      <w:pPr>
        <w:pStyle w:val="Heading1"/>
        <w:spacing w:before="0"/>
        <w:contextualSpacing/>
      </w:pPr>
      <w:bookmarkStart w:id="1" w:name="_Toc33199362"/>
      <w:r>
        <w:lastRenderedPageBreak/>
        <w:t>Section 1.  Executive Summary</w:t>
      </w:r>
      <w:bookmarkEnd w:id="1"/>
    </w:p>
    <w:p w14:paraId="3840F7D2" w14:textId="77777777" w:rsidR="00045F21" w:rsidRPr="002A4C06" w:rsidRDefault="00045F21" w:rsidP="00045F21">
      <w:pPr>
        <w:spacing w:after="0" w:line="240" w:lineRule="auto"/>
        <w:contextualSpacing/>
      </w:pPr>
    </w:p>
    <w:p w14:paraId="2F700ACF" w14:textId="77777777" w:rsidR="00045F21" w:rsidRDefault="00045F21" w:rsidP="00045F21">
      <w:pPr>
        <w:pStyle w:val="Heading2"/>
        <w:spacing w:before="0" w:line="240" w:lineRule="auto"/>
        <w:contextualSpacing/>
        <w:rPr>
          <w:shd w:val="clear" w:color="auto" w:fill="FFFFFF"/>
        </w:rPr>
      </w:pPr>
      <w:bookmarkStart w:id="2" w:name="_Toc535835995"/>
      <w:bookmarkStart w:id="3" w:name="_Toc33199363"/>
      <w:r>
        <w:rPr>
          <w:shd w:val="clear" w:color="auto" w:fill="FFFFFF"/>
        </w:rPr>
        <w:t>Introduction</w:t>
      </w:r>
      <w:bookmarkEnd w:id="2"/>
      <w:bookmarkEnd w:id="3"/>
    </w:p>
    <w:p w14:paraId="785B60AB" w14:textId="77777777" w:rsidR="00045F21" w:rsidRDefault="00045F21" w:rsidP="00045F21">
      <w:pPr>
        <w:spacing w:after="0" w:line="240" w:lineRule="auto"/>
        <w:contextualSpacing/>
        <w:rPr>
          <w:rFonts w:cs="Arial"/>
          <w:szCs w:val="24"/>
          <w:shd w:val="clear" w:color="auto" w:fill="FFFFFF"/>
        </w:rPr>
      </w:pPr>
    </w:p>
    <w:p w14:paraId="6498662C" w14:textId="1519BC87" w:rsidR="00045F21" w:rsidRPr="00D102B1" w:rsidRDefault="00045F21" w:rsidP="00045F21">
      <w:pPr>
        <w:spacing w:after="0" w:line="240" w:lineRule="auto"/>
        <w:rPr>
          <w:rFonts w:cs="Arial"/>
          <w:szCs w:val="24"/>
          <w:shd w:val="clear" w:color="auto" w:fill="FFFFFF"/>
        </w:rPr>
      </w:pPr>
      <w:r w:rsidRPr="008C0B10">
        <w:rPr>
          <w:rFonts w:cs="Arial"/>
          <w:szCs w:val="24"/>
          <w:shd w:val="clear" w:color="auto" w:fill="FFFFFF"/>
        </w:rPr>
        <w:t>The</w:t>
      </w:r>
      <w:r w:rsidRPr="008C0B10">
        <w:rPr>
          <w:rStyle w:val="apple-converted-space"/>
          <w:rFonts w:cs="Arial"/>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w:t>
      </w:r>
      <w:r w:rsidRPr="00D102B1">
        <w:rPr>
          <w:rFonts w:cs="Arial"/>
          <w:szCs w:val="24"/>
          <w:shd w:val="clear" w:color="auto" w:fill="FFFFFF"/>
        </w:rPr>
        <w:t>In Massachusetts, the Commonwealth has entered into an agreement with the KEPRO to perform EQR services related</w:t>
      </w:r>
      <w:r>
        <w:rPr>
          <w:rFonts w:cs="Arial"/>
          <w:szCs w:val="24"/>
          <w:shd w:val="clear" w:color="auto" w:fill="FFFFFF"/>
        </w:rPr>
        <w:t xml:space="preserve"> to </w:t>
      </w:r>
      <w:r w:rsidRPr="00D102B1">
        <w:rPr>
          <w:rFonts w:cs="Arial"/>
          <w:szCs w:val="24"/>
          <w:shd w:val="clear" w:color="auto" w:fill="FFFFFF"/>
        </w:rPr>
        <w:t xml:space="preserve">its contracted managed care </w:t>
      </w:r>
      <w:r w:rsidR="00433AAF">
        <w:rPr>
          <w:rFonts w:cs="Arial"/>
          <w:szCs w:val="24"/>
          <w:shd w:val="clear" w:color="auto" w:fill="FFFFFF"/>
        </w:rPr>
        <w:t>plans</w:t>
      </w:r>
      <w:r w:rsidRPr="00D102B1">
        <w:rPr>
          <w:rFonts w:cs="Arial"/>
          <w:szCs w:val="24"/>
          <w:shd w:val="clear" w:color="auto" w:fill="FFFFFF"/>
        </w:rPr>
        <w:t>.</w:t>
      </w:r>
    </w:p>
    <w:p w14:paraId="31E9CD74" w14:textId="64830AD0" w:rsidR="00045F21" w:rsidRPr="008C0B10" w:rsidRDefault="00045F21" w:rsidP="00045F21">
      <w:pPr>
        <w:spacing w:after="0" w:line="240" w:lineRule="auto"/>
        <w:contextualSpacing/>
        <w:rPr>
          <w:rFonts w:cs="Arial"/>
          <w:i/>
          <w:sz w:val="22"/>
          <w:szCs w:val="24"/>
          <w:shd w:val="clear" w:color="auto" w:fill="FFFFFF"/>
        </w:rPr>
      </w:pPr>
      <w:r>
        <w:rPr>
          <w:rFonts w:cs="Arial"/>
          <w:szCs w:val="24"/>
          <w:shd w:val="clear" w:color="auto" w:fill="FFFFFF"/>
        </w:rPr>
        <w:t xml:space="preserve">  </w:t>
      </w:r>
    </w:p>
    <w:p w14:paraId="717BBA99" w14:textId="77777777" w:rsidR="00045F21" w:rsidRDefault="00045F21" w:rsidP="00045F21">
      <w:pPr>
        <w:spacing w:after="0" w:line="240" w:lineRule="auto"/>
        <w:contextualSpacing/>
        <w:rPr>
          <w:szCs w:val="24"/>
        </w:rPr>
      </w:pPr>
      <w:r w:rsidRPr="008C0B10">
        <w:rPr>
          <w:szCs w:val="24"/>
        </w:rPr>
        <w:t>The EQRO is required to submit a technical report to the state Medicaid agency, which in turn submits the report to the Centers for Medicare &amp; Medicaid Services</w:t>
      </w:r>
      <w:r>
        <w:rPr>
          <w:szCs w:val="24"/>
        </w:rPr>
        <w:t xml:space="preserve"> (CMS)</w:t>
      </w:r>
      <w:r w:rsidRPr="008C0B10">
        <w:rPr>
          <w:szCs w:val="24"/>
        </w:rPr>
        <w:t xml:space="preserve">. It is also posted to the Medicaid agency website.  </w:t>
      </w:r>
    </w:p>
    <w:p w14:paraId="32B26928" w14:textId="77777777" w:rsidR="00045F21" w:rsidRPr="00CA0D2C" w:rsidRDefault="00045F21" w:rsidP="00045F21">
      <w:pPr>
        <w:spacing w:after="0" w:line="240" w:lineRule="auto"/>
        <w:contextualSpacing/>
        <w:rPr>
          <w:rFonts w:ascii="Garamond" w:hAnsi="Garamond"/>
          <w:szCs w:val="24"/>
        </w:rPr>
      </w:pPr>
    </w:p>
    <w:p w14:paraId="0178FAD4" w14:textId="77777777" w:rsidR="00045F21" w:rsidRPr="00C53992" w:rsidRDefault="00045F21" w:rsidP="00045F21">
      <w:pPr>
        <w:pStyle w:val="Heading2"/>
        <w:spacing w:before="0" w:line="240" w:lineRule="auto"/>
        <w:contextualSpacing/>
      </w:pPr>
      <w:bookmarkStart w:id="4" w:name="_Toc472602680"/>
      <w:bookmarkStart w:id="5" w:name="_Toc501466993"/>
      <w:bookmarkStart w:id="6" w:name="_Toc33199364"/>
      <w:r w:rsidRPr="00C53992">
        <w:t>Scope of the External Quality Review Process</w:t>
      </w:r>
      <w:bookmarkEnd w:id="4"/>
      <w:bookmarkEnd w:id="5"/>
      <w:bookmarkEnd w:id="6"/>
      <w:r w:rsidRPr="00C53992">
        <w:t xml:space="preserve"> </w:t>
      </w:r>
    </w:p>
    <w:p w14:paraId="193B3B95" w14:textId="77777777" w:rsidR="00045F21" w:rsidRDefault="00045F21" w:rsidP="00045F21">
      <w:pPr>
        <w:spacing w:after="0" w:line="240" w:lineRule="auto"/>
        <w:contextualSpacing/>
      </w:pPr>
    </w:p>
    <w:p w14:paraId="631B61A0" w14:textId="77777777" w:rsidR="00C81312" w:rsidRDefault="00C81312" w:rsidP="00C81312">
      <w:pPr>
        <w:spacing w:after="0" w:line="240" w:lineRule="auto"/>
        <w:contextualSpacing/>
        <w:rPr>
          <w:rFonts w:cs="Arial"/>
          <w:szCs w:val="24"/>
          <w:shd w:val="clear" w:color="auto" w:fill="FFFFFF"/>
        </w:rPr>
      </w:pPr>
      <w:r>
        <w:rPr>
          <w:rFonts w:cs="Arial"/>
          <w:szCs w:val="24"/>
          <w:shd w:val="clear" w:color="auto" w:fill="FFFFFF"/>
        </w:rPr>
        <w:t>KEPRO conducted the following external quality review activities for MassHealth One Care plans in the CY 2019 review cycle:</w:t>
      </w:r>
    </w:p>
    <w:p w14:paraId="30C4BB14" w14:textId="77777777" w:rsidR="00C81312" w:rsidRDefault="00C81312" w:rsidP="00C81312">
      <w:pPr>
        <w:spacing w:after="0" w:line="240" w:lineRule="auto"/>
        <w:contextualSpacing/>
        <w:rPr>
          <w:rFonts w:cs="Arial"/>
          <w:szCs w:val="24"/>
          <w:shd w:val="clear" w:color="auto" w:fill="FFFFFF"/>
        </w:rPr>
      </w:pPr>
    </w:p>
    <w:p w14:paraId="082DDC5F" w14:textId="4483ADD8" w:rsidR="00C81312" w:rsidRPr="008C0B10" w:rsidRDefault="00C81312" w:rsidP="00C81312">
      <w:pPr>
        <w:pStyle w:val="ListParagraph"/>
        <w:numPr>
          <w:ilvl w:val="0"/>
          <w:numId w:val="44"/>
        </w:numPr>
        <w:spacing w:after="0" w:line="240" w:lineRule="auto"/>
        <w:rPr>
          <w:szCs w:val="24"/>
        </w:rPr>
      </w:pPr>
      <w:r w:rsidRPr="008C0B10">
        <w:rPr>
          <w:szCs w:val="24"/>
        </w:rPr>
        <w:t xml:space="preserve">Validation of </w:t>
      </w:r>
      <w:r>
        <w:rPr>
          <w:szCs w:val="24"/>
        </w:rPr>
        <w:t xml:space="preserve">three </w:t>
      </w:r>
      <w:r w:rsidRPr="008C0B10">
        <w:rPr>
          <w:szCs w:val="24"/>
        </w:rPr>
        <w:t>performance measures</w:t>
      </w:r>
      <w:r>
        <w:rPr>
          <w:szCs w:val="24"/>
        </w:rPr>
        <w:t>,</w:t>
      </w:r>
      <w:r w:rsidRPr="008C0B10">
        <w:rPr>
          <w:szCs w:val="24"/>
        </w:rPr>
        <w:t xml:space="preserve"> including an </w:t>
      </w:r>
      <w:r>
        <w:rPr>
          <w:szCs w:val="24"/>
        </w:rPr>
        <w:t>I</w:t>
      </w:r>
      <w:r w:rsidRPr="008C0B10">
        <w:rPr>
          <w:szCs w:val="24"/>
        </w:rPr>
        <w:t xml:space="preserve">nformation </w:t>
      </w:r>
      <w:r>
        <w:rPr>
          <w:szCs w:val="24"/>
        </w:rPr>
        <w:t>S</w:t>
      </w:r>
      <w:r w:rsidRPr="008C0B10">
        <w:rPr>
          <w:szCs w:val="24"/>
        </w:rPr>
        <w:t xml:space="preserve">ystems </w:t>
      </w:r>
      <w:r>
        <w:rPr>
          <w:szCs w:val="24"/>
        </w:rPr>
        <w:t>C</w:t>
      </w:r>
      <w:r w:rsidRPr="008C0B10">
        <w:rPr>
          <w:szCs w:val="24"/>
        </w:rPr>
        <w:t>apabil</w:t>
      </w:r>
      <w:r>
        <w:rPr>
          <w:szCs w:val="24"/>
        </w:rPr>
        <w:t xml:space="preserve">ity Assessment; </w:t>
      </w:r>
      <w:r w:rsidRPr="008C0B10">
        <w:rPr>
          <w:szCs w:val="24"/>
        </w:rPr>
        <w:t>and</w:t>
      </w:r>
    </w:p>
    <w:p w14:paraId="626BD910" w14:textId="69EC818C" w:rsidR="00C81312" w:rsidRDefault="00C81312" w:rsidP="00C81312">
      <w:pPr>
        <w:pStyle w:val="ListParagraph"/>
        <w:numPr>
          <w:ilvl w:val="0"/>
          <w:numId w:val="44"/>
        </w:numPr>
        <w:spacing w:after="0" w:line="240" w:lineRule="auto"/>
        <w:rPr>
          <w:szCs w:val="24"/>
        </w:rPr>
      </w:pPr>
      <w:r>
        <w:rPr>
          <w:szCs w:val="24"/>
        </w:rPr>
        <w:t>V</w:t>
      </w:r>
      <w:r w:rsidRPr="00B051B2">
        <w:rPr>
          <w:szCs w:val="24"/>
        </w:rPr>
        <w:t xml:space="preserve">alidation of </w:t>
      </w:r>
      <w:r>
        <w:rPr>
          <w:szCs w:val="24"/>
        </w:rPr>
        <w:t xml:space="preserve">two </w:t>
      </w:r>
      <w:r w:rsidRPr="00B051B2">
        <w:rPr>
          <w:szCs w:val="24"/>
        </w:rPr>
        <w:t>Performance Improvement Projects (PIPs).</w:t>
      </w:r>
    </w:p>
    <w:p w14:paraId="5E732FA0" w14:textId="77777777" w:rsidR="00C81312" w:rsidRPr="00B051B2" w:rsidRDefault="00C81312" w:rsidP="00C81312">
      <w:pPr>
        <w:spacing w:after="0" w:line="240" w:lineRule="auto"/>
        <w:ind w:left="360"/>
        <w:contextualSpacing/>
        <w:rPr>
          <w:szCs w:val="24"/>
        </w:rPr>
      </w:pPr>
    </w:p>
    <w:p w14:paraId="03F6EDC9" w14:textId="77777777" w:rsidR="00C81312" w:rsidRDefault="00C81312" w:rsidP="00C81312">
      <w:pPr>
        <w:spacing w:after="0" w:line="240" w:lineRule="auto"/>
        <w:contextualSpacing/>
        <w:rPr>
          <w:rFonts w:cs="Arial"/>
          <w:szCs w:val="24"/>
          <w:shd w:val="clear" w:color="auto" w:fill="FFFFFF"/>
        </w:rPr>
      </w:pP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One Care compliance validation was last conducted in 2017 and will be repeated in 2020.</w:t>
      </w:r>
    </w:p>
    <w:p w14:paraId="3CA6CB10" w14:textId="77777777" w:rsidR="00045F21" w:rsidRPr="00DF5F08" w:rsidRDefault="00045F21" w:rsidP="00045F21">
      <w:pPr>
        <w:spacing w:after="0" w:line="240" w:lineRule="auto"/>
        <w:contextualSpacing/>
        <w:rPr>
          <w:szCs w:val="24"/>
        </w:rPr>
      </w:pPr>
    </w:p>
    <w:p w14:paraId="65C903DB" w14:textId="23FCA7B0" w:rsidR="00045F21" w:rsidRDefault="00045F21" w:rsidP="00045F21">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201</w:t>
      </w:r>
      <w:r>
        <w:rPr>
          <w:szCs w:val="24"/>
        </w:rPr>
        <w:t>9</w:t>
      </w:r>
      <w:r w:rsidRPr="00DF5F08">
        <w:rPr>
          <w:szCs w:val="24"/>
        </w:rPr>
        <w:t xml:space="preserve"> reflect 201</w:t>
      </w:r>
      <w:r>
        <w:rPr>
          <w:szCs w:val="24"/>
        </w:rPr>
        <w:t>8</w:t>
      </w:r>
      <w:r w:rsidRPr="00DF5F08">
        <w:rPr>
          <w:szCs w:val="24"/>
        </w:rPr>
        <w:t xml:space="preserve"> quality </w:t>
      </w:r>
      <w:r>
        <w:rPr>
          <w:szCs w:val="24"/>
        </w:rPr>
        <w:t xml:space="preserve">measurement </w:t>
      </w:r>
      <w:r w:rsidRPr="00DF5F08">
        <w:rPr>
          <w:szCs w:val="24"/>
        </w:rPr>
        <w:t>performance. References to HEDIS® 201</w:t>
      </w:r>
      <w:r>
        <w:rPr>
          <w:szCs w:val="24"/>
        </w:rPr>
        <w:t>9</w:t>
      </w:r>
      <w:r w:rsidRPr="00DF5F08">
        <w:rPr>
          <w:szCs w:val="24"/>
        </w:rPr>
        <w:t xml:space="preserve"> performance reflect data collected in 201</w:t>
      </w:r>
      <w:r>
        <w:rPr>
          <w:szCs w:val="24"/>
        </w:rPr>
        <w:t>8</w:t>
      </w:r>
      <w:r w:rsidRPr="00DF5F08">
        <w:rPr>
          <w:szCs w:val="24"/>
        </w:rPr>
        <w:t>.</w:t>
      </w:r>
      <w:r>
        <w:rPr>
          <w:szCs w:val="24"/>
        </w:rPr>
        <w:t xml:space="preserve"> Performance Improvement Project reporting is inclusive of activities conducted in CY 2019. </w:t>
      </w:r>
    </w:p>
    <w:p w14:paraId="2EB9E348" w14:textId="30B84E87" w:rsidR="007E45C9" w:rsidRDefault="007E45C9" w:rsidP="00045F21">
      <w:pPr>
        <w:spacing w:after="0" w:line="240" w:lineRule="auto"/>
        <w:contextualSpacing/>
        <w:rPr>
          <w:szCs w:val="24"/>
        </w:rPr>
      </w:pPr>
    </w:p>
    <w:p w14:paraId="29A94CC3" w14:textId="7425583A" w:rsidR="007E45C9" w:rsidRDefault="007E45C9" w:rsidP="00045F21">
      <w:pPr>
        <w:spacing w:after="0" w:line="240" w:lineRule="auto"/>
        <w:contextualSpacing/>
        <w:rPr>
          <w:szCs w:val="24"/>
        </w:rPr>
      </w:pPr>
      <w:r>
        <w:rPr>
          <w:szCs w:val="24"/>
        </w:rPr>
        <w:t>The Massachusetts One Care plans include Commonwealth Care Alliance and Tufts Health Public Plans.</w:t>
      </w:r>
    </w:p>
    <w:p w14:paraId="6BA5E563" w14:textId="77777777" w:rsidR="00045F21" w:rsidRDefault="00045F21" w:rsidP="00045F21">
      <w:pPr>
        <w:spacing w:after="0" w:line="240" w:lineRule="auto"/>
        <w:contextualSpacing/>
        <w:rPr>
          <w:rFonts w:ascii="Garamond" w:hAnsi="Garamond"/>
          <w:color w:val="0070C0"/>
          <w:sz w:val="28"/>
          <w:szCs w:val="28"/>
        </w:rPr>
      </w:pPr>
    </w:p>
    <w:p w14:paraId="565DF855" w14:textId="77777777" w:rsidR="00045F21" w:rsidRPr="00FD1BC9" w:rsidRDefault="00045F21" w:rsidP="00045F21">
      <w:pPr>
        <w:pStyle w:val="Heading2"/>
        <w:spacing w:before="0" w:line="240" w:lineRule="auto"/>
        <w:contextualSpacing/>
      </w:pPr>
      <w:bookmarkStart w:id="7" w:name="_Toc535835996"/>
      <w:bookmarkStart w:id="8" w:name="_Toc33199365"/>
      <w:bookmarkStart w:id="9" w:name="_Toc501462156"/>
      <w:r w:rsidRPr="00FD1BC9">
        <w:t xml:space="preserve">Performance Measure Validation &amp; Information Systems Capability </w:t>
      </w:r>
      <w:r>
        <w:t>Assessment</w:t>
      </w:r>
      <w:bookmarkEnd w:id="7"/>
      <w:bookmarkEnd w:id="8"/>
      <w:r>
        <w:t xml:space="preserve"> </w:t>
      </w:r>
      <w:bookmarkEnd w:id="9"/>
    </w:p>
    <w:p w14:paraId="6E0CA7F9" w14:textId="77777777" w:rsidR="00045F21" w:rsidRPr="0075778C" w:rsidRDefault="00045F21" w:rsidP="00045F21">
      <w:pPr>
        <w:spacing w:after="0" w:line="240" w:lineRule="auto"/>
        <w:contextualSpacing/>
        <w:rPr>
          <w:rFonts w:ascii="Garamond" w:hAnsi="Garamond"/>
          <w:szCs w:val="24"/>
        </w:rPr>
      </w:pPr>
    </w:p>
    <w:p w14:paraId="5937DAEB" w14:textId="77777777" w:rsidR="007E45C9" w:rsidRDefault="00045F21" w:rsidP="00045F21">
      <w:pPr>
        <w:spacing w:after="0" w:line="240" w:lineRule="auto"/>
        <w:contextualSpacing/>
        <w:rPr>
          <w:szCs w:val="24"/>
        </w:rPr>
      </w:pPr>
      <w:r>
        <w:rPr>
          <w:szCs w:val="24"/>
        </w:rPr>
        <w:lastRenderedPageBreak/>
        <w:t>The Performance Measure V</w:t>
      </w:r>
      <w:r w:rsidRPr="008C0B10">
        <w:rPr>
          <w:szCs w:val="24"/>
        </w:rPr>
        <w:t>alidation process assesses the accuracy of performance measures reported by the managed care entity. It determines the extent to which the managed care entity follows state specifications and reporting requirements.</w:t>
      </w:r>
      <w:r>
        <w:rPr>
          <w:szCs w:val="24"/>
        </w:rPr>
        <w:t xml:space="preserve">  The three measures validated in 2018 were</w:t>
      </w:r>
      <w:r w:rsidR="007E45C9">
        <w:rPr>
          <w:szCs w:val="24"/>
        </w:rPr>
        <w:t>:</w:t>
      </w:r>
    </w:p>
    <w:p w14:paraId="7854EFE9" w14:textId="77777777" w:rsidR="007E45C9" w:rsidRDefault="007E45C9" w:rsidP="00045F21">
      <w:pPr>
        <w:spacing w:after="0" w:line="240" w:lineRule="auto"/>
        <w:contextualSpacing/>
        <w:rPr>
          <w:szCs w:val="24"/>
        </w:rPr>
      </w:pPr>
    </w:p>
    <w:p w14:paraId="4B6DA827" w14:textId="77777777" w:rsidR="007E45C9" w:rsidRPr="007E45C9" w:rsidRDefault="00045F21" w:rsidP="007E45C9">
      <w:pPr>
        <w:pStyle w:val="ListParagraph"/>
        <w:numPr>
          <w:ilvl w:val="0"/>
          <w:numId w:val="49"/>
        </w:numPr>
        <w:spacing w:after="0" w:line="240" w:lineRule="auto"/>
        <w:rPr>
          <w:szCs w:val="24"/>
        </w:rPr>
      </w:pPr>
      <w:r w:rsidRPr="007E45C9">
        <w:rPr>
          <w:szCs w:val="24"/>
        </w:rPr>
        <w:t xml:space="preserve">Seven-Day Follow Up After Hospitalization for Mental Illness; </w:t>
      </w:r>
    </w:p>
    <w:p w14:paraId="16ECBB7A" w14:textId="77777777" w:rsidR="007E45C9" w:rsidRPr="007E45C9" w:rsidRDefault="00045F21" w:rsidP="007E45C9">
      <w:pPr>
        <w:pStyle w:val="ListParagraph"/>
        <w:numPr>
          <w:ilvl w:val="0"/>
          <w:numId w:val="49"/>
        </w:numPr>
        <w:spacing w:after="0" w:line="240" w:lineRule="auto"/>
        <w:rPr>
          <w:szCs w:val="24"/>
        </w:rPr>
      </w:pPr>
      <w:r w:rsidRPr="007E45C9">
        <w:rPr>
          <w:szCs w:val="24"/>
        </w:rPr>
        <w:t xml:space="preserve">Controlling High Blood Pressure; and </w:t>
      </w:r>
    </w:p>
    <w:p w14:paraId="7694E627" w14:textId="2CDC3512" w:rsidR="00045F21" w:rsidRPr="007E45C9" w:rsidRDefault="00045F21" w:rsidP="007E45C9">
      <w:pPr>
        <w:pStyle w:val="ListParagraph"/>
        <w:numPr>
          <w:ilvl w:val="0"/>
          <w:numId w:val="49"/>
        </w:numPr>
        <w:spacing w:after="0" w:line="240" w:lineRule="auto"/>
        <w:rPr>
          <w:szCs w:val="24"/>
        </w:rPr>
      </w:pPr>
      <w:r w:rsidRPr="007E45C9">
        <w:rPr>
          <w:szCs w:val="24"/>
        </w:rPr>
        <w:t>Medication Reconciliation Post-Discharge.</w:t>
      </w:r>
    </w:p>
    <w:p w14:paraId="494E592F" w14:textId="77777777" w:rsidR="00045F21" w:rsidRPr="008C0B10" w:rsidRDefault="00045F21" w:rsidP="00045F21">
      <w:pPr>
        <w:spacing w:after="0" w:line="240" w:lineRule="auto"/>
        <w:contextualSpacing/>
        <w:rPr>
          <w:sz w:val="22"/>
          <w:szCs w:val="24"/>
        </w:rPr>
      </w:pPr>
    </w:p>
    <w:p w14:paraId="5DC03305" w14:textId="77777777" w:rsidR="00045F21" w:rsidRDefault="00045F21" w:rsidP="00045F21">
      <w:pPr>
        <w:spacing w:after="0" w:line="240" w:lineRule="auto"/>
        <w:contextualSpacing/>
        <w:rPr>
          <w:szCs w:val="24"/>
        </w:rPr>
      </w:pPr>
      <w:r w:rsidRPr="008C0B10">
        <w:rPr>
          <w:szCs w:val="24"/>
        </w:rPr>
        <w:t xml:space="preserve">The focus of the Information Systems Capability </w:t>
      </w:r>
      <w:r>
        <w:rPr>
          <w:szCs w:val="24"/>
        </w:rPr>
        <w:t xml:space="preserve">Assessment </w:t>
      </w:r>
      <w:r w:rsidRPr="008C0B10">
        <w:rPr>
          <w:szCs w:val="24"/>
        </w:rPr>
        <w:t xml:space="preserve">is on components of </w:t>
      </w:r>
      <w:r>
        <w:rPr>
          <w:szCs w:val="24"/>
        </w:rPr>
        <w:t xml:space="preserve">plan </w:t>
      </w:r>
      <w:r w:rsidRPr="008C0B10">
        <w:rPr>
          <w:szCs w:val="24"/>
        </w:rPr>
        <w:t>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Pr>
          <w:szCs w:val="24"/>
        </w:rPr>
        <w:t xml:space="preserve"> that </w:t>
      </w:r>
      <w:r w:rsidRPr="00FB3CB5">
        <w:rPr>
          <w:szCs w:val="24"/>
        </w:rPr>
        <w:t>the accuracy and timeliness of reported data</w:t>
      </w:r>
      <w:r>
        <w:rPr>
          <w:szCs w:val="24"/>
        </w:rPr>
        <w:t xml:space="preserve"> are verified</w:t>
      </w:r>
      <w:r w:rsidRPr="00FB3CB5">
        <w:rPr>
          <w:szCs w:val="24"/>
        </w:rPr>
        <w:t xml:space="preserve">; </w:t>
      </w:r>
      <w:r>
        <w:rPr>
          <w:szCs w:val="24"/>
        </w:rPr>
        <w:t xml:space="preserve">that the data has been </w:t>
      </w:r>
      <w:r w:rsidRPr="00FB3CB5">
        <w:rPr>
          <w:szCs w:val="24"/>
        </w:rPr>
        <w:t>screen</w:t>
      </w:r>
      <w:r>
        <w:rPr>
          <w:szCs w:val="24"/>
        </w:rPr>
        <w:t xml:space="preserve">ed </w:t>
      </w:r>
      <w:r w:rsidRPr="00FB3CB5">
        <w:rPr>
          <w:szCs w:val="24"/>
        </w:rPr>
        <w:t xml:space="preserve">for completeness, logic, and consistency; and </w:t>
      </w:r>
      <w:r>
        <w:rPr>
          <w:szCs w:val="24"/>
        </w:rPr>
        <w:t xml:space="preserve">that </w:t>
      </w:r>
      <w:r w:rsidRPr="00FB3CB5">
        <w:rPr>
          <w:szCs w:val="24"/>
        </w:rPr>
        <w:t xml:space="preserve">service information </w:t>
      </w:r>
      <w:r>
        <w:rPr>
          <w:szCs w:val="24"/>
        </w:rPr>
        <w:t xml:space="preserve">is collected </w:t>
      </w:r>
      <w:r w:rsidRPr="00FB3CB5">
        <w:rPr>
          <w:szCs w:val="24"/>
        </w:rPr>
        <w:t xml:space="preserve">in standardized formats to the extent feasible and appropriate.  </w:t>
      </w:r>
    </w:p>
    <w:p w14:paraId="31722394" w14:textId="77777777" w:rsidR="00045F21" w:rsidRPr="00497C33" w:rsidRDefault="00045F21" w:rsidP="00045F21">
      <w:pPr>
        <w:spacing w:after="0" w:line="240" w:lineRule="auto"/>
        <w:contextualSpacing/>
        <w:rPr>
          <w:sz w:val="22"/>
          <w:szCs w:val="24"/>
        </w:rPr>
      </w:pPr>
    </w:p>
    <w:p w14:paraId="02CBB9AA" w14:textId="77777777" w:rsidR="00045F21" w:rsidRPr="008C27D0" w:rsidRDefault="00045F21" w:rsidP="00045F21">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contextualSpacing/>
        <w:jc w:val="center"/>
        <w:rPr>
          <w:i/>
        </w:rPr>
      </w:pPr>
      <w:r w:rsidRPr="00A54F40">
        <w:rPr>
          <w:i/>
        </w:rPr>
        <w:t xml:space="preserve">KEPRO determined that </w:t>
      </w:r>
      <w:r>
        <w:rPr>
          <w:i/>
        </w:rPr>
        <w:t>both</w:t>
      </w:r>
      <w:r w:rsidRPr="00A54F40">
        <w:rPr>
          <w:i/>
        </w:rPr>
        <w:t xml:space="preserve"> One</w:t>
      </w:r>
      <w:r>
        <w:rPr>
          <w:i/>
        </w:rPr>
        <w:t xml:space="preserve"> </w:t>
      </w:r>
      <w:r w:rsidRPr="00A54F40">
        <w:rPr>
          <w:i/>
        </w:rPr>
        <w:t>Care Plans followed specifications and reporting requirements and produced valid measures.</w:t>
      </w:r>
    </w:p>
    <w:p w14:paraId="5C9E5A84" w14:textId="77777777" w:rsidR="00045F21" w:rsidRDefault="00045F21" w:rsidP="00045F21">
      <w:pPr>
        <w:pStyle w:val="Default"/>
        <w:contextualSpacing/>
        <w:rPr>
          <w:rFonts w:asciiTheme="minorHAnsi" w:hAnsiTheme="minorHAnsi" w:cstheme="minorHAnsi"/>
        </w:rPr>
      </w:pPr>
    </w:p>
    <w:p w14:paraId="420356CB" w14:textId="77777777" w:rsidR="00045F21" w:rsidRPr="00FD1BC9" w:rsidRDefault="00045F21" w:rsidP="00045F21">
      <w:pPr>
        <w:pStyle w:val="Heading2"/>
        <w:spacing w:before="0" w:line="240" w:lineRule="auto"/>
        <w:contextualSpacing/>
      </w:pPr>
      <w:bookmarkStart w:id="10" w:name="_Toc33199366"/>
      <w:r w:rsidRPr="00FD1BC9">
        <w:t>Performance Improvement Project Validation</w:t>
      </w:r>
      <w:bookmarkEnd w:id="10"/>
    </w:p>
    <w:p w14:paraId="15257640" w14:textId="77777777" w:rsidR="00045F21" w:rsidRPr="0075778C" w:rsidRDefault="00045F21" w:rsidP="00045F21">
      <w:pPr>
        <w:spacing w:after="0" w:line="240" w:lineRule="auto"/>
        <w:contextualSpacing/>
      </w:pPr>
    </w:p>
    <w:p w14:paraId="799C6701" w14:textId="6B021112" w:rsidR="007E45C9" w:rsidRDefault="00045F21" w:rsidP="00045F21">
      <w:pPr>
        <w:spacing w:after="0" w:line="240" w:lineRule="auto"/>
        <w:contextualSpacing/>
      </w:pPr>
      <w:r w:rsidRPr="004A0EAA">
        <w:t xml:space="preserve">MassHealth </w:t>
      </w:r>
      <w:r>
        <w:t>One Care</w:t>
      </w:r>
      <w:r w:rsidRPr="004A0EAA">
        <w:t xml:space="preserve"> </w:t>
      </w:r>
      <w:r w:rsidR="00DE2FB9">
        <w:t>P</w:t>
      </w:r>
      <w:r>
        <w:t>lans</w:t>
      </w:r>
      <w:r w:rsidRPr="004A0EAA">
        <w:t xml:space="preserve"> are required to conduct two Performance Improvement Projects annually</w:t>
      </w:r>
      <w:r>
        <w:t xml:space="preserve"> as </w:t>
      </w:r>
      <w:r w:rsidRPr="004A0EAA">
        <w:t>specified in Appendix E of the</w:t>
      </w:r>
      <w:r>
        <w:t>ir</w:t>
      </w:r>
      <w:r w:rsidRPr="004A0EAA">
        <w:t xml:space="preserve"> three-way contract between CMS</w:t>
      </w:r>
      <w:r>
        <w:t xml:space="preserve"> and</w:t>
      </w:r>
      <w:r w:rsidRPr="004A0EAA">
        <w:t xml:space="preserve"> EOHHS</w:t>
      </w:r>
      <w:r>
        <w:t xml:space="preserve">. </w:t>
      </w:r>
      <w:r w:rsidR="007E45C9">
        <w:t>One project must be conducted for each of the following domains:</w:t>
      </w:r>
    </w:p>
    <w:p w14:paraId="60FD1C58" w14:textId="56799657" w:rsidR="007E45C9" w:rsidRDefault="007E45C9" w:rsidP="00045F21">
      <w:pPr>
        <w:spacing w:after="0" w:line="240" w:lineRule="auto"/>
        <w:contextualSpacing/>
      </w:pPr>
    </w:p>
    <w:p w14:paraId="6A5CAD39" w14:textId="77777777" w:rsidR="007E45C9" w:rsidRPr="00631960" w:rsidRDefault="007E45C9" w:rsidP="007E45C9">
      <w:pPr>
        <w:pStyle w:val="ListParagraph"/>
        <w:numPr>
          <w:ilvl w:val="0"/>
          <w:numId w:val="9"/>
        </w:numPr>
        <w:spacing w:after="0" w:line="240" w:lineRule="auto"/>
        <w:rPr>
          <w:bCs/>
        </w:rPr>
      </w:pPr>
      <w:r w:rsidRPr="005D1919">
        <w:rPr>
          <w:bCs/>
        </w:rPr>
        <w:t xml:space="preserve">Domain 1: Behavioral Health </w:t>
      </w:r>
      <w:r>
        <w:rPr>
          <w:bCs/>
        </w:rPr>
        <w:t>–</w:t>
      </w:r>
      <w:r w:rsidRPr="00631960">
        <w:rPr>
          <w:bCs/>
        </w:rPr>
        <w:t xml:space="preserve"> Promoting well-being through prevention and treatment of mental illness, including substance use and other dependencies.  </w:t>
      </w:r>
    </w:p>
    <w:p w14:paraId="006E61AA" w14:textId="77777777" w:rsidR="007E45C9" w:rsidRPr="005D1919" w:rsidRDefault="007E45C9" w:rsidP="007E45C9">
      <w:pPr>
        <w:pStyle w:val="ListParagraph"/>
        <w:numPr>
          <w:ilvl w:val="0"/>
          <w:numId w:val="9"/>
        </w:numPr>
        <w:spacing w:after="0" w:line="240" w:lineRule="auto"/>
      </w:pPr>
      <w:r w:rsidRPr="005D1919">
        <w:rPr>
          <w:bCs/>
        </w:rPr>
        <w:t>Domai</w:t>
      </w:r>
      <w:r>
        <w:rPr>
          <w:bCs/>
        </w:rPr>
        <w:t>n 2: Chronic Disease Management</w:t>
      </w:r>
      <w:r w:rsidRPr="005D1919">
        <w:rPr>
          <w:bCs/>
        </w:rPr>
        <w:t xml:space="preserve"> </w:t>
      </w:r>
      <w:r>
        <w:rPr>
          <w:bCs/>
        </w:rPr>
        <w:t>–</w:t>
      </w:r>
      <w:r w:rsidRPr="00631960">
        <w:rPr>
          <w:bCs/>
        </w:rPr>
        <w:t xml:space="preserve"> Providing services and assistance to </w:t>
      </w:r>
      <w:r>
        <w:rPr>
          <w:bCs/>
        </w:rPr>
        <w:t>e</w:t>
      </w:r>
      <w:r w:rsidRPr="00631960">
        <w:rPr>
          <w:bCs/>
        </w:rPr>
        <w:t>nrollees with or at risk for specific diseases and/or conditions.</w:t>
      </w:r>
    </w:p>
    <w:p w14:paraId="749A6611" w14:textId="77777777" w:rsidR="007E45C9" w:rsidRDefault="007E45C9" w:rsidP="00045F21">
      <w:pPr>
        <w:spacing w:after="0" w:line="240" w:lineRule="auto"/>
        <w:contextualSpacing/>
      </w:pPr>
    </w:p>
    <w:p w14:paraId="59363A2F" w14:textId="2C6ADD39" w:rsidR="00045F21" w:rsidRDefault="00045F21" w:rsidP="00045F21">
      <w:pPr>
        <w:spacing w:after="0" w:line="240" w:lineRule="auto"/>
        <w:contextualSpacing/>
      </w:pPr>
      <w:r>
        <w:t xml:space="preserve"> In late-2017, the plans submitted proposed topics for three-year projects to MassHealth </w:t>
      </w:r>
      <w:r w:rsidR="007E45C9">
        <w:t xml:space="preserve">for </w:t>
      </w:r>
      <w:r>
        <w:t>its review and approval and initiated their implementation in 2018.  The plans’ work on these projects continued through 2019, the second of the three-year quality cycle.</w:t>
      </w:r>
    </w:p>
    <w:p w14:paraId="1062FB1D" w14:textId="77777777" w:rsidR="00045F21" w:rsidRPr="004A0EAA" w:rsidRDefault="00045F21" w:rsidP="00045F21">
      <w:pPr>
        <w:spacing w:after="0" w:line="240" w:lineRule="auto"/>
        <w:contextualSpacing/>
      </w:pPr>
    </w:p>
    <w:p w14:paraId="4CA8E309" w14:textId="301FF1AA" w:rsidR="007E45C9" w:rsidRDefault="007E45C9" w:rsidP="007E45C9">
      <w:pPr>
        <w:spacing w:after="0" w:line="240" w:lineRule="auto"/>
        <w:contextualSpacing/>
      </w:pPr>
      <w:r>
        <w:t xml:space="preserve">In Calendar </w:t>
      </w:r>
      <w:r w:rsidR="00146E54">
        <w:t>Year 2019, MassHealth One Care P</w:t>
      </w:r>
      <w:r>
        <w:t>lans continued the implementation of the following Performance Improvement Projects begun in 2018:</w:t>
      </w:r>
    </w:p>
    <w:p w14:paraId="061AB8B9" w14:textId="77777777" w:rsidR="007E45C9" w:rsidRPr="00B44609" w:rsidRDefault="007E45C9" w:rsidP="007E45C9">
      <w:pPr>
        <w:spacing w:after="0" w:line="240" w:lineRule="auto"/>
        <w:contextualSpacing/>
        <w:rPr>
          <w:rFonts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7E45C9" w:rsidRPr="00B44609" w14:paraId="548E8083" w14:textId="77777777" w:rsidTr="00FE0A51">
        <w:tc>
          <w:tcPr>
            <w:tcW w:w="3150" w:type="dxa"/>
          </w:tcPr>
          <w:p w14:paraId="4A2D4CA0" w14:textId="77777777" w:rsidR="007E45C9" w:rsidRPr="00B44609" w:rsidRDefault="007E45C9" w:rsidP="00FE0A51">
            <w:pPr>
              <w:contextualSpacing/>
              <w:rPr>
                <w:szCs w:val="24"/>
              </w:rPr>
            </w:pPr>
            <w:r w:rsidRPr="00B44609">
              <w:rPr>
                <w:szCs w:val="24"/>
              </w:rPr>
              <w:t>Commonwealth Care Alliance</w:t>
            </w:r>
          </w:p>
        </w:tc>
        <w:tc>
          <w:tcPr>
            <w:tcW w:w="6200" w:type="dxa"/>
          </w:tcPr>
          <w:p w14:paraId="46E1718A" w14:textId="77777777" w:rsidR="007E45C9" w:rsidRDefault="007E45C9" w:rsidP="00FE0A51">
            <w:pPr>
              <w:pStyle w:val="ListParagraph"/>
              <w:numPr>
                <w:ilvl w:val="0"/>
                <w:numId w:val="3"/>
              </w:numPr>
              <w:rPr>
                <w:szCs w:val="24"/>
              </w:rPr>
            </w:pPr>
            <w:r w:rsidRPr="00B44609">
              <w:rPr>
                <w:szCs w:val="24"/>
              </w:rPr>
              <w:t xml:space="preserve">Improve the </w:t>
            </w:r>
            <w:r>
              <w:rPr>
                <w:szCs w:val="24"/>
              </w:rPr>
              <w:t>R</w:t>
            </w:r>
            <w:r w:rsidRPr="00B44609">
              <w:rPr>
                <w:szCs w:val="24"/>
              </w:rPr>
              <w:t xml:space="preserve">ate of </w:t>
            </w:r>
            <w:r>
              <w:rPr>
                <w:szCs w:val="24"/>
              </w:rPr>
              <w:t>C</w:t>
            </w:r>
            <w:r w:rsidRPr="00B44609">
              <w:rPr>
                <w:szCs w:val="24"/>
              </w:rPr>
              <w:t xml:space="preserve">ervical </w:t>
            </w:r>
            <w:r>
              <w:rPr>
                <w:szCs w:val="24"/>
              </w:rPr>
              <w:t>C</w:t>
            </w:r>
            <w:r w:rsidRPr="00B44609">
              <w:rPr>
                <w:szCs w:val="24"/>
              </w:rPr>
              <w:t xml:space="preserve">ancer </w:t>
            </w:r>
            <w:r>
              <w:rPr>
                <w:szCs w:val="24"/>
              </w:rPr>
              <w:t>S</w:t>
            </w:r>
            <w:r w:rsidRPr="00B44609">
              <w:rPr>
                <w:szCs w:val="24"/>
              </w:rPr>
              <w:t>creening</w:t>
            </w:r>
          </w:p>
          <w:p w14:paraId="51CD85B0" w14:textId="77777777" w:rsidR="007E45C9" w:rsidRPr="00B44609" w:rsidRDefault="007E45C9" w:rsidP="00FE0A51">
            <w:pPr>
              <w:pStyle w:val="ListParagraph"/>
              <w:numPr>
                <w:ilvl w:val="0"/>
                <w:numId w:val="3"/>
              </w:numPr>
              <w:rPr>
                <w:szCs w:val="24"/>
              </w:rPr>
            </w:pPr>
            <w:r w:rsidRPr="00F52390">
              <w:t>Cardiovascular Disease (CVD) Prevention in One</w:t>
            </w:r>
            <w:r>
              <w:t xml:space="preserve"> </w:t>
            </w:r>
            <w:r w:rsidRPr="00F52390">
              <w:t>Care Members with Mental Illness and Multiple Risk Factors</w:t>
            </w:r>
          </w:p>
        </w:tc>
      </w:tr>
      <w:tr w:rsidR="007E45C9" w:rsidRPr="00B44609" w14:paraId="4B8F7DB5" w14:textId="77777777" w:rsidTr="00FE0A51">
        <w:tc>
          <w:tcPr>
            <w:tcW w:w="3150" w:type="dxa"/>
          </w:tcPr>
          <w:p w14:paraId="79E4F7AE" w14:textId="77777777" w:rsidR="007E45C9" w:rsidRPr="00B44609" w:rsidRDefault="007E45C9" w:rsidP="00FE0A51">
            <w:pPr>
              <w:contextualSpacing/>
              <w:rPr>
                <w:szCs w:val="24"/>
              </w:rPr>
            </w:pPr>
          </w:p>
        </w:tc>
        <w:tc>
          <w:tcPr>
            <w:tcW w:w="6200" w:type="dxa"/>
          </w:tcPr>
          <w:p w14:paraId="5FFEC319" w14:textId="77777777" w:rsidR="007E45C9" w:rsidRPr="00B44609" w:rsidRDefault="007E45C9" w:rsidP="00FE0A51">
            <w:pPr>
              <w:contextualSpacing/>
              <w:rPr>
                <w:rFonts w:cs="Calibri"/>
                <w:szCs w:val="24"/>
              </w:rPr>
            </w:pPr>
          </w:p>
        </w:tc>
      </w:tr>
      <w:tr w:rsidR="007E45C9" w:rsidRPr="00B44609" w14:paraId="0DC87086" w14:textId="77777777" w:rsidTr="00FE0A51">
        <w:tc>
          <w:tcPr>
            <w:tcW w:w="3150" w:type="dxa"/>
          </w:tcPr>
          <w:p w14:paraId="5AD66A9C" w14:textId="77777777" w:rsidR="007E45C9" w:rsidRPr="00B44609" w:rsidRDefault="007E45C9" w:rsidP="00FE0A51">
            <w:pPr>
              <w:contextualSpacing/>
              <w:rPr>
                <w:szCs w:val="24"/>
              </w:rPr>
            </w:pPr>
            <w:r w:rsidRPr="00B44609">
              <w:rPr>
                <w:szCs w:val="24"/>
              </w:rPr>
              <w:lastRenderedPageBreak/>
              <w:t>Tufts Health Public Plans</w:t>
            </w:r>
          </w:p>
        </w:tc>
        <w:tc>
          <w:tcPr>
            <w:tcW w:w="6200" w:type="dxa"/>
          </w:tcPr>
          <w:p w14:paraId="6EC4C50D" w14:textId="1390DF78" w:rsidR="007E45C9" w:rsidRPr="00B44609" w:rsidRDefault="00121861" w:rsidP="00FE0A51">
            <w:pPr>
              <w:pStyle w:val="ListParagraph"/>
              <w:numPr>
                <w:ilvl w:val="0"/>
                <w:numId w:val="3"/>
              </w:numPr>
              <w:rPr>
                <w:rFonts w:cs="Calibri"/>
                <w:szCs w:val="24"/>
              </w:rPr>
            </w:pPr>
            <w:r>
              <w:rPr>
                <w:szCs w:val="24"/>
              </w:rPr>
              <w:t>Improve Therapy Visit Rates for Members with Depression</w:t>
            </w:r>
          </w:p>
        </w:tc>
      </w:tr>
      <w:tr w:rsidR="007E45C9" w:rsidRPr="00B44609" w14:paraId="444AD2B6" w14:textId="77777777" w:rsidTr="00FE0A51">
        <w:tc>
          <w:tcPr>
            <w:tcW w:w="3150" w:type="dxa"/>
          </w:tcPr>
          <w:p w14:paraId="5D916E43" w14:textId="77777777" w:rsidR="007E45C9" w:rsidRPr="00B44609" w:rsidRDefault="007E45C9" w:rsidP="00FE0A51">
            <w:pPr>
              <w:contextualSpacing/>
              <w:rPr>
                <w:szCs w:val="24"/>
              </w:rPr>
            </w:pPr>
          </w:p>
        </w:tc>
        <w:tc>
          <w:tcPr>
            <w:tcW w:w="6200" w:type="dxa"/>
          </w:tcPr>
          <w:p w14:paraId="2F3FF947" w14:textId="77777777" w:rsidR="007E45C9" w:rsidRPr="00B44609" w:rsidRDefault="007E45C9" w:rsidP="00FE0A51">
            <w:pPr>
              <w:pStyle w:val="ListParagraph"/>
              <w:numPr>
                <w:ilvl w:val="0"/>
                <w:numId w:val="3"/>
              </w:numPr>
              <w:rPr>
                <w:szCs w:val="24"/>
              </w:rPr>
            </w:pPr>
            <w:r w:rsidRPr="00B44609">
              <w:rPr>
                <w:szCs w:val="24"/>
              </w:rPr>
              <w:t>Reducing  Emergency Department (ED) Utilization</w:t>
            </w:r>
          </w:p>
        </w:tc>
      </w:tr>
    </w:tbl>
    <w:p w14:paraId="7B51D85C" w14:textId="5A818C66" w:rsidR="007E45C9" w:rsidRDefault="007E45C9" w:rsidP="00045F21">
      <w:pPr>
        <w:spacing w:after="0" w:line="240" w:lineRule="auto"/>
        <w:contextualSpacing/>
      </w:pPr>
    </w:p>
    <w:p w14:paraId="3E87C25D" w14:textId="668B5484" w:rsidR="007E45C9" w:rsidRDefault="007E45C9" w:rsidP="007E45C9">
      <w:pPr>
        <w:spacing w:after="0" w:line="240" w:lineRule="auto"/>
        <w:contextualSpacing/>
      </w:pPr>
      <w:r w:rsidRPr="004A0EAA">
        <w:t>KEPRO evaluates each Performance Improvement Project (PIP) to determine whether the organization selected, des</w:t>
      </w:r>
      <w:r>
        <w:t>igned, and executed the project</w:t>
      </w:r>
      <w:r w:rsidRPr="004A0EAA">
        <w:t xml:space="preserve"> in a manner consistent with CMS EQR Protocol 3</w:t>
      </w:r>
      <w:r w:rsidR="001F45E9">
        <w:t xml:space="preserve">, </w:t>
      </w:r>
      <w:r w:rsidR="001F45E9" w:rsidRPr="001F45E9">
        <w:rPr>
          <w:i/>
        </w:rPr>
        <w:t>Performance Improvement Project Validation</w:t>
      </w:r>
      <w:r w:rsidRPr="004A0EAA">
        <w:t xml:space="preserve">. The KEPRO </w:t>
      </w:r>
      <w:r>
        <w:t>T</w:t>
      </w:r>
      <w:r w:rsidRPr="004A0EAA">
        <w:t xml:space="preserve">echnical </w:t>
      </w:r>
      <w:r>
        <w:t>R</w:t>
      </w:r>
      <w:r w:rsidRPr="004A0EAA">
        <w:t xml:space="preserve">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36F3FCA6" w14:textId="77777777" w:rsidR="007E45C9" w:rsidRDefault="007E45C9" w:rsidP="00045F21">
      <w:pPr>
        <w:spacing w:after="0" w:line="240" w:lineRule="auto"/>
        <w:contextualSpacing/>
      </w:pPr>
    </w:p>
    <w:p w14:paraId="2DD0567B" w14:textId="77777777" w:rsidR="00045F21" w:rsidRPr="004A0EAA" w:rsidRDefault="00045F21" w:rsidP="00045F21">
      <w:pPr>
        <w:spacing w:after="0" w:line="240" w:lineRule="auto"/>
        <w:contextualSpacing/>
      </w:pPr>
    </w:p>
    <w:p w14:paraId="2C926987" w14:textId="77777777" w:rsidR="00045F21" w:rsidRPr="00DE26F1" w:rsidRDefault="00045F21" w:rsidP="00045F2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jc w:val="center"/>
        <w:rPr>
          <w:i/>
        </w:rPr>
      </w:pPr>
      <w:r w:rsidRPr="00DE26F1">
        <w:rPr>
          <w:i/>
        </w:rPr>
        <w:t xml:space="preserve">Based on its review of the One Care </w:t>
      </w:r>
      <w:r>
        <w:rPr>
          <w:i/>
        </w:rPr>
        <w:t>P</w:t>
      </w:r>
      <w:r w:rsidRPr="00DE26F1">
        <w:rPr>
          <w:i/>
        </w:rPr>
        <w:t xml:space="preserve">erformance </w:t>
      </w:r>
      <w:r>
        <w:rPr>
          <w:i/>
        </w:rPr>
        <w:t>I</w:t>
      </w:r>
      <w:r w:rsidRPr="00DE26F1">
        <w:rPr>
          <w:i/>
        </w:rPr>
        <w:t xml:space="preserve">mprovement </w:t>
      </w:r>
      <w:r>
        <w:rPr>
          <w:i/>
        </w:rPr>
        <w:t>P</w:t>
      </w:r>
      <w:r w:rsidRPr="00DE26F1">
        <w:rPr>
          <w:i/>
        </w:rPr>
        <w:t>rojects, KEPRO did not discern any issues related to either plan’s quality of care or the timeliness of or access to care. Recommendations made were plan-specific.</w:t>
      </w:r>
    </w:p>
    <w:p w14:paraId="07E72668" w14:textId="77777777" w:rsidR="00045F21" w:rsidRDefault="00045F21" w:rsidP="00045F21">
      <w:pPr>
        <w:spacing w:after="0" w:line="240" w:lineRule="auto"/>
        <w:contextualSpacing/>
      </w:pPr>
    </w:p>
    <w:p w14:paraId="49B90666" w14:textId="77777777" w:rsidR="00045F21" w:rsidRDefault="00045F21" w:rsidP="00045F21">
      <w:pPr>
        <w:spacing w:after="0" w:line="240" w:lineRule="auto"/>
        <w:contextualSpacing/>
      </w:pPr>
      <w:r>
        <w:br w:type="page"/>
      </w:r>
    </w:p>
    <w:p w14:paraId="76BFA524" w14:textId="6A95A063" w:rsidR="00045F21" w:rsidRDefault="00045F21">
      <w:pPr>
        <w:rPr>
          <w:rFonts w:ascii="DIN Pro Cond Bold" w:eastAsiaTheme="majorEastAsia" w:hAnsi="DIN Pro Cond Bold" w:cstheme="majorBidi"/>
          <w:b/>
          <w:bCs/>
          <w:caps/>
          <w:color w:val="ED8900"/>
          <w:sz w:val="44"/>
          <w:szCs w:val="28"/>
        </w:rPr>
      </w:pPr>
      <w:r>
        <w:rPr>
          <w:noProof/>
        </w:rPr>
        <w:lastRenderedPageBreak/>
        <mc:AlternateContent>
          <mc:Choice Requires="wps">
            <w:drawing>
              <wp:anchor distT="0" distB="0" distL="114300" distR="114300" simplePos="0" relativeHeight="251719680" behindDoc="0" locked="0" layoutInCell="1" allowOverlap="1" wp14:anchorId="6F7C0187" wp14:editId="04C70C46">
                <wp:simplePos x="0" y="0"/>
                <wp:positionH relativeFrom="page">
                  <wp:align>left</wp:align>
                </wp:positionH>
                <wp:positionV relativeFrom="paragraph">
                  <wp:posOffset>1726988</wp:posOffset>
                </wp:positionV>
                <wp:extent cx="7800975" cy="2178865"/>
                <wp:effectExtent l="0" t="0" r="9525" b="0"/>
                <wp:wrapNone/>
                <wp:docPr id="14" name="Rectangle 14"/>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F7C9F" w14:textId="77777777" w:rsidR="004D38EC" w:rsidRDefault="004D38EC" w:rsidP="00045F21">
                            <w:pPr>
                              <w:jc w:val="center"/>
                              <w:rPr>
                                <w:rFonts w:ascii="DINPro-CondBold" w:hAnsi="DINPro-CondBold" w:cs="DINPro-CondBold"/>
                                <w:b/>
                                <w:sz w:val="56"/>
                                <w:szCs w:val="56"/>
                              </w:rPr>
                            </w:pPr>
                            <w:r>
                              <w:rPr>
                                <w:rFonts w:ascii="DINPro-CondBold" w:hAnsi="DINPro-CondBold" w:cs="DINPro-CondBold"/>
                                <w:b/>
                                <w:sz w:val="56"/>
                                <w:szCs w:val="56"/>
                              </w:rPr>
                              <w:t>Section 2</w:t>
                            </w:r>
                            <w:r w:rsidRPr="003D0C66">
                              <w:rPr>
                                <w:rFonts w:ascii="DINPro-CondBold" w:hAnsi="DINPro-CondBold" w:cs="DINPro-CondBold"/>
                                <w:b/>
                                <w:sz w:val="56"/>
                                <w:szCs w:val="56"/>
                              </w:rPr>
                              <w:t xml:space="preserve">. </w:t>
                            </w:r>
                            <w:r>
                              <w:rPr>
                                <w:rFonts w:ascii="DINPro-CondBold" w:hAnsi="DINPro-CondBold" w:cs="DINPro-CondBold"/>
                                <w:b/>
                                <w:sz w:val="56"/>
                                <w:szCs w:val="56"/>
                              </w:rPr>
                              <w:t xml:space="preserve">MassHealth Comprehensive </w:t>
                            </w:r>
                          </w:p>
                          <w:p w14:paraId="273C0E95" w14:textId="5FCB483F" w:rsidR="004D38EC" w:rsidRPr="003D0C66" w:rsidRDefault="004D38EC" w:rsidP="00045F21">
                            <w:pPr>
                              <w:jc w:val="center"/>
                              <w:rPr>
                                <w:rFonts w:ascii="DINPro-CondBold" w:hAnsi="DINPro-CondBold" w:cs="DINPro-CondBold"/>
                                <w:b/>
                                <w:sz w:val="56"/>
                                <w:szCs w:val="56"/>
                              </w:rPr>
                            </w:pPr>
                            <w:r>
                              <w:rPr>
                                <w:rFonts w:ascii="DINPro-CondBold" w:hAnsi="DINPro-CondBold" w:cs="DINPro-CondBold"/>
                                <w:b/>
                                <w:sz w:val="56"/>
                                <w:szCs w:val="56"/>
                              </w:rPr>
                              <w:t>Managed Care Quality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C0187" id="Rectangle 14" o:spid="_x0000_s1028" style="position:absolute;margin-left:0;margin-top:136pt;width:614.25pt;height:171.55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uKbNQMAAOMGAAAOAAAAZHJzL2Uyb0RvYy54bWysVVtr2zAUfh/sPwi9&#10;p77g1KmpU7KkHYXQlrajz4osxwZZ0iTltrH/viPJTkpbNhjLg6LL0bl859Pny6t9x9GWadNKUeLk&#10;LMaICSqrVqxL/O35ZjTByFgiKsKlYCU+MIOvpp8/Xe5UwVLZSF4xjcCJMMVOlbixVhVRZGjDOmLO&#10;pGICDmupO2JhqddRpckOvHc8SuP4PNpJXSktKTMGdhfhEE+9/7pm1N7XtWEW8RJDbtaP2o8rN0bT&#10;S1KsNVFNS/s0yD9k0ZFWQNCjqwWxBG10+85V11ItjaztGZVdJOu6pczXANUk8ZtqnhqimK8FwDHq&#10;CJP5f27p3fZBo7aC3mUYCdJBjx4BNSLWnCHYA4B2yhRg96QedL8yMHXV7mvduX+oA+09qIcjqGxv&#10;EYXNfBLHF/kYIwpnaZJPJudj5zU6XVfa2K9MdshNSqwhvgeTbJfGBtPBxEVb8VbdtJyjSgHA0FUt&#10;7UtrGw8XFOLvOqMeMGj332kVWrGQdNMxYQO3NOPEArFN0yoDYQrWrRhApW+rEARqhAxdTq5a3++f&#10;6WQGBadfRvNxPB9lcX49ml1k+SiPr/MszibJPJn/cikmWbExbCkp4QvVDuRLsnfZfsiZ/hkE2nj6&#10;oS3xJA+AQUIe4yFFgNtB4nI1mroWgx3MrWaWNm5aA6T9PhgfD/qLDnBnxYUbhXTrEMntRI4jgRV+&#10;Zg+cBetHVgO9gAepb4t/2GzOdciWUApoBzBNQyoWtscx/HqSHG/4crgAh6dse9+9Ayca732HLEN1&#10;/irzunBMLP5TYj2Yww0fWQp7vNy1QuqPHHCoqo8c7AeQAjQOJbtf7f3TS52l21nJ6gDPEfjseW0U&#10;vWnhSSyJsQ9EgzAB2UFs7T0MNZe7Est+hlEj9Y+P9p09UApOMdqB0JXYfN8QzTDitwKU5CLJMqeM&#10;fpGN89Q9qNcnq9cnYtPNJdAsAVlX1E+dveXDtNayewFNnrmocEQEhdglplYPi7kNAgyqTtls5s1A&#10;DRWxS/Gk6PCC3ZN/3r8QrXpdsMDlOzmIIineyEOwDeycbaysW68dJ1z7DoCSeir1qu+k+vXaW52+&#10;Td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S1BauAAAAAJAQAADwAAAGRy&#10;cy9kb3ducmV2LnhtbEyPwU7DMBBE70j8g7VIXBB1YqmhCtlUFIlw4EQbCfXmxEscEdtR7Dbp3+Oe&#10;4DarWc28KbaLGdiZJt87i5CuEmBkW6d62yHUh7fHDTAfpFVycJYQLuRhW97eFDJXbrafdN6HjsUQ&#10;63OJoEMYc859q8lIv3Ij2eh9u8nIEM+p42qScww3AxdJknEjexsbtBzpVVP7sz8ZhK/mqN8fLslx&#10;VzXV7lB/VHU2C8T7u+XlGVigJfw9wxU/okMZmRp3ssqzASEOCQjiSURxtYXYrIE1CFm6ToGXBf+/&#10;oPwFAAD//wMAUEsDBAoAAAAAAAAAIQAR/C6gfBQCAHwUAgAUAAAAZHJzL21lZGlhL2ltYWdlMS5w&#10;bmeJUE5HDQoaCgAAAA1JSERSAAAGhAAAAxEIAgAAAErQQ94AAAAZdEVYdFNvZnR3YXJlAEFkb2Jl&#10;IEltYWdlUmVhZHlxyWU8AAADImlUWHRYTUw6Y29tLmFkb2JlLnhtcAAAAAA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LjEgV2luZG93cyIgeG1wTU06SW5zdGFu&#10;Y2VJRD0ieG1wLmlpZDpFMjU2QkI1ODMyOEUxMUUzODY2RENDNzgyQUQ3QjMxMyIgeG1wTU06RG9j&#10;dW1lbnRJRD0ieG1wLmRpZDpFMjU2QkI1OTMyOEUxMUUzODY2RENDNzgyQUQ3QjMxMyI+IDx4bXBN&#10;TTpEZXJpdmVkRnJvbSBzdFJlZjppbnN0YW5jZUlEPSJ4bXAuaWlkOkUyNTZCQjU2MzI4RTExRTM4&#10;NjZEQ0M3ODJBRDdCMzEzIiBzdFJlZjpkb2N1bWVudElEPSJ4bXAuZGlkOkUyNTZCQjU3MzI4RTEx&#10;RTM4NjZEQ0M3ODJBRDdCMzEzIi8+IDwvcmRmOkRlc2NyaXB0aW9uPiA8L3JkZjpSREY+IDwveDp4&#10;bXBtZXRhPiA8P3hwYWNrZXQgZW5kPSJyIj8+XYzclgACEPBJREFUeNrsvWl2rEoPLEr4eRx3zHe2&#10;99/R25/LrgKyU0I2UhJaZ+1jU5iCTLWBGvy///t/NhJpMGHbJP3Rlv60eNlt9+enX1Mnk3xxiGYr&#10;RbHRkuUZEumO8llYyYDCYpXrYP5WRXHEFsnxtuSej9J5jX9uTeRw5PVr9CMf1h800KTWluu+e4mE&#10;hiCRRpr+359fWv5Hq//+J69z/nfkSz5/YpBX5U+m5J+5+jNS//3c689H8jpBcD5/u22NYcWSf5Ol&#10;Se2dp5tief9LUbKmpMWYqgpvJThL6sSTsig7nQA4CosFroOHO997z7B/51EBlqs+ypA13qFse9zt&#10;9eu//1543OuH/Z84s/XUOaSR8QjUH5EzSRaMLP4UOz5G6heb8yKzkNcti8Sk+OfTOPaNwHpLcBwl&#10;Yz4VmCMYR2rqwSrZWm4L7aa4Pm3kShx17eSURiZ7kC649ZJVR2QtUidl6Cg5KCMyGTfaXGSTT+Gz&#10;t+r4ZL2J5E5zpnJJJL3U1oYMtNSP9eW865lUPmbohcJ2WlxuL16vkl7/KGwyEm/ToNYh87jiixJK&#10;uiI54+F21J8gaS1Gb28NZwsJ5iSROnFgHk3wy34oHXSASKxLUZt1KtaAbV5aKr6fd1u77LbXfyKf&#10;hLgT1vY+En4003UM1ziVuUBrTrovmkJHkWQ8v/meIv0fXnXU8O8CVdwQnClyDSm43KhamTR8cfrv&#10;jrZp8RqemXGkEpNJQqkhe2a+rOZOSzjRqdrwOE3v8vYVWeVIBiA19PgX6zaYz25mW5zpZtcjI4Vl&#10;Iw4YKbxFQ5uRSn/b43GnYlV/7E1VQ7rg9W1kqkWN4DWD2NuMIp1rKQNXqSIYdrPdYaXqn13bWWfp&#10;vKSSABAkvd43bolgHKkyQrtzptT4YVLzLahJQadVXsD90mCyYb9edrwi1TISjilIjy2BJx43eKmL&#10;E2a4He2Zu9gCY56uCiYw7D9694wzXYj65uFrWQ+ktW2u5lOldJKRjPNAMaYTxTk9WFEJAiLNkAOs&#10;R6ZGdZ/qhWONKv3OhpqqNRGMI93TpNe8saJlFcWRLdYMwseANlILn15/nES6zDBFz8yRhtG7F5jm&#10;lJDiLqgvQ+ZAWCSdSm2R3WWXIxA9GD3BLkuwZIGU54rUK1gyTNewrnljNZTSi1o5GKjPmkRMF+Xz&#10;uFNpUEh0k4jO8C0OFsh3uMP+iER1PuDQo4N6AUcKRR58yLsM6nsmGEfqGcdC11y/KhsZHN1AUjAG&#10;yBWkpm6BHF0u+H8ivcdA2ZllYbGEKBl9kMx8n6kLhtwQhn0V6j7isoLBpWJv8aw8ST0CBw1kT1YZ&#10;I7BF3+B+rWgKtlCirpL+NI/sK1U7EmGp5jroLzUZMPrwLknKt2f83ep+amqTPNkmDkx8tUs8o75b&#10;gnGkq3qhld3dsipV1G79qcqEJpwAConUJGZw5Mdc08ai80JIY5SYd04zxzz5aEysibcssPXFel/q&#10;loc7ZsU2MiDP9PeKkc3JEsVOKZ0HKL49CoehP2Ncw9eQdqsutEhC5fLuwuHf1zBff2efalS/6h+k&#10;6jZaxWWZtDhfk3A1jkZABONI9+K64suEo9aI5y5FU4W3dMqxqJU7aSW/YVPkBqO1ISGRCTM6yrsC&#10;Z5DszqUzKA7W7e8piQIebYPpZnCpyFliTiDpsZZ0gVYP7pZdala7OInywt7l/2qAGkajkzWPj567&#10;eYYjpaxdM9Wp0LVIvV2AeW1z8+nhRv2LDCgh6V34WSKCcaR7TrlkVcZ2TFULMbuMnYh+VzjgD1eH&#10;K5EMslbVwJAmE+5JpLyeOakyshCpkzE1Kw5695o6ti2b2B+NuinewpKerOgyeoMmta3JwLEe/PKV&#10;MZAlwoNYTns0nCWogD6BXVpc5iK179IwOYncEzxXL54E40j3nPLop0X3HZXfhfQ1QVvu37doO7R3&#10;4wQP0m2efEi7aHP9sp4XVsEhq0SZx66jnG8mamaBY0MYYJ89OIqB2iyjzR77sryTSkS96F1LXiOZ&#10;srxRucLeQOwT5ST+tz88eUC1ooGYcjrBNqarhv9XfAo0lmAcqZ1rXitZmlowCWLF4gxWDl1aFSm4&#10;PEGcnECqjdlZ2kzqFJutgcSFjwBTMgyFwzF1RdPv+X2MQ93S9RCkBxrNHhWOHtV7Qxci0xwjZUSw&#10;7gqTtsQM8O0vKwUJi3w8U8KWAvl+AmGhZd4ZKPbRuyQaIuES+AxpY3JKMI7UInBt9be1xqxqjgTN&#10;klkfThSnKZMl6YKQetvRBQIGuuzDGCaf/+vXsbQ7HXUrdbuwahLl84MbPC6vWEjr6bTaEnU8Y02k&#10;ZumK0y2RsCN6w01JfJan8ctDwCU3A/ovqg+xT0O0JSYOyprZdZvCE4wjDbTWDV1/VKoDkt0QpP4j&#10;xAIuMgBpAE+SSJcNor76w769tqhvU+/ljcrzO3Cy3gon0xecBvcRoX790LbHegshdpZ6kXxnKhTl&#10;7rGSGLMg8ZPR8avvA8H42uS/Cj/kf7nk/y27twTjHh8eNAwwquJYZS36yeNP5btGT5AOKok00RGE&#10;OjWaROrhfywWNpAGrHasaYshJEuuPotQbuvv7OfWQujN+nwGzerSy1o7Rkg51YuVmvZQbpq1Yls3&#10;0mWzDTOCozkBNRIXCfoQj/ucvxj4IlNTkC9e4b7dkpI5POW1yvEjCV6B01w5cnf0TBLdZck6i0Lc&#10;gXTVXYYreBfpSWSoDKdJnawtFnqWyQY3U3YqwVtBc2ZAxMN0VI9qkNTKDUOsadRzdLWUxCGvAKFT&#10;j1CfSSIl7C/2corsHFWTDCZS0Et/VhLxR5CjbIrOnOk/GkvMjCO184rvuAJ3UO1ULwZaOPtsk4F0&#10;NTMHhbtMahGWyCoCFe1WzybrvuJhCyIAm5VoKMkATcK91SX09rS9rmpJ9gTZkprHJ2BNeprDMEAv&#10;QTbBZ2IDsP33/nSnqkRn8CVt48xILjPjSPWSf79O4TSZJVN2urd2qRkxNITeXZ+U94PEaamPcHhN&#10;RCKV1VRmKhk8y1RKUkjT9wXGWpllJkvs1aktiZCdJw7F88zWOjj850BvLKAGSUVTCOf33/AiuL2S&#10;lJS1I1+7anp35JUWl+BGOGJRURvzEJK7JoxTF4dgHKmSQaNjjy/b+PxM7tSVZUXH4pleoMR2FqWp&#10;PakojETSezKZTpSLuZIUk+l+PJwIRfHg/BvV9II1d+siS7AxaQGn68Kn9rUWFA8YfVgh55OMW73s&#10;jSFbWn4UCqNmKIIuInsCrmgtKOCLedOKWaZKOrKXlCRfLh0pyiGyATOyHzHdw6PBC19ISowloJsZ&#10;TyJltFle88i6D8uhhxN9yst+3nRe2hwJhbkbTU1p8KonSb52Ddmm5qsaAgnsnbLzidBQkhyK/+cH&#10;2dudSFRlkqX/Nxr1ZqsrKQkvFPoz38JloGVkZhwpK+oN2RFNoxGo35GTjMdQtY22V8pjIo0J0lGp&#10;mvwqbcbVvX3fqtzDibWoteP54EIorBRdhzWn7x9eUxpOH1mpD0K2zQhdqQWsm3Bb0woQXhTdiot/&#10;56OupvDy394pjaw9OT7cYOAytlVgovOXpPQnrZw6uZRF1I6YGUeKsZdcel8q2bAwUwiTCiORPpnk&#10;yzBLi4vMD8FITtgskykmMXbyrlUekv5gwTLWxsZGWCKqTsEqrRaKZwe6nQIGcz16uN3rOVTymKfe&#10;FPnsIJ/b8LU0f1L0067dBto9Wv5u895j/ikuiq3kPD2sogtkb0nRV6Xk9UxKmUhW59QTwTjSWL8h&#10;FeFUzWRYMpxebHPzSIEoTLKUdB+JlGIzzYzRNYKTjcNS7e2IKU2V19KwILfIGvJQeieLcRFim4nB&#10;XWjsQL3h19Ih++saGlVKTiBf0E7U2aJW6inVnongUgkZeShQKluJieJLlZr2ggAqY95djAycxysh&#10;u3p3a0KHabPfI4hABEXV19Z5u8M/l4hg3OOBEr2E5K9f9apqS7zcy0Bysyu6Sc3WXxSZ6q1fO5Co&#10;Bq2CEfekL9NPkzSMkfIDwT1q6Wm3GDKxXQPwinD2TeJspcIh9oafymEZjXQzjPRo4zbdOw8yeUMb&#10;d18BS7a0BQqu1n8q9RKkP1nzFZn5ANdgdPwt378fMl/9JedblV+czhoSV3NLSE5vGK9pa++iJoGU&#10;YNy6NKA9uSY+Ub70kEBl3xQVkmVjLzWxWHgF4aaTruql7YaqIZGvGoYoEwN4Qz6KWw9LprIfNdvC&#10;5in1J8v0Nt0UCUdg+4V5+vgCvnmhkwyactSmCzbvf3p53IdGkKGzlb/XCapWE0mIzSE5QEQu7p+2&#10;YVzmT0z5Dql8oxptTzDuSeq1uQ+hH0SSmbh6Ytkwq1lumAcSgy/SA9kMiUpV11mWKI2u5mDEYbrL&#10;dftkK4E9dpIZ3p+P2vJwgMN860k8zp15ChX4wgUBxfbQnG2a4YraZmoXoATcvuGNUVv94kCxne8a&#10;VTnOZkHa3f21TfKDx2ELcDT8IHonZO19Tgp0u4zEqTSEONR+9xpSE4yjllcr8TwSJ7r4sOrk/cF8&#10;6wGSU4OkfwVK/4xUG/CkDsKnvJju/PU8BrO87Klu2dajk2LUPuqeFHkEcCF0oJYwrD2ktGuut6w4&#10;yY1vjzQR2aYoQhKFsOcr1nFji0kDDdMvff2kxb2qV79ioxvk53jyOgXBeyNxqT/Pg3EZLO9gW6MN&#10;405InKyiOrJdIwjG0SfobH2l0hFhg7AneBiZ7T4NmaaxJ13gq4UDGDrEprYGxmRBU6Qz854l6E9h&#10;0eRHkbiZzXf0uo7awH4kVgTKxVUnOL0E46mNC5VLJOqDSF8f1BIPitKxB+53L5uj74qgGLd6gs9O&#10;qFxtQlx4fl2Nqrhi3MtKWwjGkfJT0q+Fu9DZj/B8fThBcoRx5HMtlaOLSCSlk1qlfCw/VMqDZzt2&#10;U17X9I1AMJrcLm/knQBDwFx0LMO0bDi5uq4ks4o9qsxdvGFKpWJpLPIzJ/lKizW/uWJUEcu4HNUs&#10;pcLgoj9nTjv9GkJ4ib9F/p3W7lMER5wHielcVIJxdBF0Ln7moJSuCcVs8tRkGeax22GJ3nvBfr2k&#10;JmyzmA+ah+TocI+MOQmANrMxJpFCe4PnrmgGkut98dJ0MpTjKlO1sMtxf8evdXCjYVrawcU78W3f&#10;bgWxGtWWNlGUx0/Zc2Ey3b8fDn8Vvn0TnLECUSAVS2zyFzmdVLa410xI/oISJKZCbf7pfXZyH/X8&#10;EKZGKy+O3SYyliA1V1Me+SoPq0ll1SqpB4/l31rBgAjA0i3l0qEl7TpMtu4iTjrBmWI/kkZdwO0m&#10;1r71weo8WRsZIXCYi0sEyjVpp0o0czDMcAsg6dy6F073899XPKIEzkgcEAjRcsTMOFIgKUVADcG4&#10;s03dWzEfJyMunAw+57sXqfNr/RK5x34kkp5PvOQxSQuRJLUKO+0PynBQi42jx5D6aDPYLW6Pxw3F&#10;5mj+FtMepyMwf/9S8vk3jtJKa7J8bQcz2UmtXUYgLpVHszXZqByBuX0pa8QLkP/ev+IsUx5HrKqJ&#10;YByj2UsRYKrLG0qGRxKWPh9FcyKYIxZKuaeoGeHEXSbd8Y89Jl0qBYrh+pj1R9o+whiHz2xgJzUt&#10;DMVOhLALFbZzeDA5worxJAulHYfM3qynlHz+Z7JfPmiCIgIika7yXLxGdYvUqMIv7yV6Xu3sckz7&#10;FDFxD0Qw7vFeAi5lRaXSnTK5csWbofXyrjfzvCQ5dUoiVfNeEdx3xGapl+p6/Jp0c82jCSwGHTsJ&#10;eqrOTL3JC5skDICBzYf2oKFNp/ib0h55X8idZxvlsT0A95xXQSlzTOkjmVI+MYZ02Wzh73Hwgt5y&#10;1XXpANKzeBKMY1jb+q8yk9rzuHX4fokgnTteisa3SE/5MNz4gGTULU5pocVCBWLWw2xfiG15QUJN&#10;90pnDue9QIvkyx452spUxmXxefEwMRQKLGm2AU1BT2Hn7kiNqlHbJon5DNKwFhUJN2+zWDrDAQ6k&#10;djYGiTiH1uuB8W2eQximkS5wVLT5MY6+CJZ4zP1BxMbdkHpEXJab96UarzngebFZlGrUywrfMbCV&#10;u3Gmhi95TOTVZlh0vXGoW9qvCN++UPrMxRK+blLmrYzRZUQULpCiG6ZTRlGFnBqDlnrbOlbqmRlH&#10;aiTFGdAtDHiUncL2vgLN4RM4intN0qTCYWm2IehmJE6zlmuJ7K12Z0rUKG5zTPzP+xf5ffFuCJJT&#10;JiiRBkuZ3DjBo6HBovuY0k+4dB3StP1DpUkyJUW4ugI1DeNcMWqkPavgvK4Snnl702c6UTkiGEcq&#10;BR5VgwuVn6Zcd2IxS7KQZBOGiUGQyAZ5v4EqsTezWZ5Pis3wTYSFH5ZGuiLh91uzkmwJZ9YGucNJ&#10;UyCU9fnL955X1GtCaiknaPrnqSOo/y4pSUKmu3mmLXqKpe7Pe1K/lnnXon6JYdubE8JCjWoPidU0&#10;RAo7Y4ZF+t2sAME4Ukn2pZ7pL6ggGtGFWajoQrE/PekOpy3DM+ALiVHwR8g8XPMJZmAGO8AMW/pY&#10;MPKvE9f01PJyW6snb1GN03R2lIf7/YZaYUWpkdyhPtX0QZSaIsZrZk5KICAq9AxkdwEcfo00jBM3&#10;/LXtMnKSiRoYp2qS699rZivBOAYqTVmqOFENl65AWoO1kLVW3HpSlc3DimJCKejn7eHeGPHxnP84&#10;B6LRPeGQDfeOT+bDcNFcDYq8hU0pKmFH2ySJMPKxgQnpilEpwl6hfc0cRGnwX7G518TOaw2vJlkH&#10;ZQsdXwQNkfHb3DBfiOSLPYfUqN6BHSTbh+O2viIY91SfA9leiTcNZKovLGqmv/E1l2u+gqI2mS4X&#10;qeixZLLEdW8WHcgOtdxgpjJuXxC0hze3jpNb653gtv3xbXpdar7rJRZqOraG9+LrXQiy6ssXa+Xv&#10;trZ4gma0Am9IvScXNQ/tXyYUG+9r8svuF71eO0eyJzSRJaneq9/mpickbv+KSUpsLypx08xTbrAM&#10;5RrVJK+KE5G61zKXYNxyzsSFEPea1VS+TlQKFaG3hePeKo1GIqWUW7EDDom0EeK/rLKVL4g3XVed&#10;nvdqFonbPNc5kowEeHKPeZwmwRWTgiky1TqoWKyUOpJhRLlxP63ChtWjplTN6XmAw++/r7dTf+fL&#10;4ZxUuzx9bpf0f2I5gnRiT/g79zMhGLeU/HYMXaTSY4CiGRy7xa3kOIKxMam1dy6lTiBwKC9R1Up1&#10;13XB3fEM5i5WZnTdW+mzN1w91kAy6LSY2hdRFMkuw07y8MY1VSOqNfhaMTDTp4816flNaq8EsEeF&#10;cLJ3NdsRonXxMtmSImrwvDhcMDLPYSGjkyCCcc+Lb2vVaYqNwvIxSaTNRwF46vBlzEaGi1x3LSFN&#10;Z6pKe+byufRhCemCpevTbbelIc40d8asW9QcnCmQ+zLVE+iWqmCd74uTuP73zcSSkQin6FQwrqRr&#10;C6WdY8EIzRIXoBET4cYVUn2HyvNG0zWqp+O5W3TlItc7RwTjnh3fXjOcVV8UxeyiOkLSY2dIdlwC&#10;UTNVKiOAm0tSKpknlKswb7SfA2QwIa5V3c+ge4W1G91PY0iBbiZy4mjgvLg0BnWXuypU1FciriYg&#10;F8ACHGOeFBPcbGRG92IV1fTBrOU8z+HORitzJq5740HI9473I/3jfqptz0keWGErkVsYgnGktFmF&#10;Lt1p07Wiw8JmeHXS1yMjwRXs80W6wF1r4Lb6scKkJwTeqXuDnXuWtDafGePtu8IBZgpRo74TaZYo&#10;OW0tKscwdUtno9q8+WgXaUMJv3PNjP7JUfPGm7SuPjsU0Usye7Tf6Gfc+1TCs//UxIHBTyAdtv8+&#10;Vr5G9fgmgnGkbJf0UJS2I6ZW7PuZD0RTnTvoy7rgFgSe1tObgJCaerYSKAp4lpctUdFPiWgYzfpi&#10;CTHF1WKwjdYbcRM5OOi7ftUkGovEr7Ak7Hk/ahkNnMnogt8HazLoU2Lxz/i2+SRXvHZqDAfbjIHc&#10;Ux2GLGH3kexCyPYC6GCtCMat7qNcHvecsrL6gdd5M0RyoSNSPSgkttcnBnD0Xpdkh+tCxH95DUzq&#10;yks2Q9aM0bRyW6EczlnQyT3gUi8dM68tSZNjPz83jPQPa2zBIhIh6n4rl5sj0FegNvv7vzJ6guE3&#10;UmeX4VeCZI8JnNOAsLetv+WqchJA5atsZ4gDwbjlJLlVgrPUWBlcndJDz9UmLiC3WaXoq3DrSbWh&#10;ry/zmq9ApBQMYB5TvcOsN4brMSbt0oKZbQZX1diL1NsugPc/WwrySPQKAlKVutwq94FESojS21Yj&#10;zVfGG2JmZGL3Jj7mBsjCMSTBuLUoX0Da7+sk3R7CQTTyMN7ocSkZ+O2kldwLKcECy0gfQ/eR3qpZ&#10;3duvw0tfLhynwU8u+LtDHIkOTHVPDCNKyaxq0lhnPIfD8vlIF5of0/Fdy8eQ4TyIDxeljaDYFani&#10;3Qk+I1YhhxZyhWUvdivfHGkxgnFLOy7Dougti1n77fdES7OlZ1dfGPThziUl2fFynObEbZSCsZbo&#10;Uba4JV+aXseZHeKMNvh7pFEQJ/NYDM5x1q+25sWGg4dKVfdEi92KrMbObgyrh5voCDgczYBz0Q8l&#10;UaN6AOzQc1lNK+UvytcK0cjE78q3zkWszYKUjpAsWJpwK8NfkS3YlxgzMJJ5rKaKlm1GBzW40wmp&#10;ilRqtjEeqvGlnqz9NHnLliBD5H5d0LMiXWBbWK3GSkV/Xmw0XLvlcvVkBFmX7x/k6KDQqE9VuVXZ&#10;puh8M31WAEjouiDsAhw5mhIRuzAP7n1WXSwQiqozaWVmnA0dJHfZe5AogcboedxYbP1GfiDVejaL&#10;8Uw41SR1DqmJmbPZQzDVFspQnURY7Dezi0SqPdxMPG5mHTEtxZETYbLGyCPQpjRh7u8YNU9CqbYk&#10;KZIwoGE+U2rSV/hzNBdKSuYbpmSwWKN6XBMY54bzLuwcAOQGJfU18POJYJzJSGOMckRJMRVvFTEV&#10;lg8/OGHTsqqUIEdJz65IR3wkqrjt74WeLKETog3vMkJBwLq3xYRVJuF95G9uh8dNK0RFuu0GaRaT&#10;wtsNu7h/ZXALFxyTx+OUOeoU9Z7RRLHSWS7xZybSRP2fR/822v28RwpCKhI/ZcBVNZmwkCQh54eU&#10;MLocVAojuk9TBewjtCHBOIY09VY8lQOiAeA0oThpGIKgD3HZMYM0RhHB4T0XgxlquR4qy864D2SD&#10;XnM5ca1mrjdaPBgTbVBsR4XrSmmyqZHcjXNdxB5JrP0Nav6czqtCDC+cn3nbKjXMKWr7jnoOrxWE&#10;TH+VlI3VdNOW7AURTlCVinsW+zIbq1F9fyL9nkI/8jjKf9LJBhCMe5h6lWNXiC09BVXuiXeUXWn7&#10;jCMIetZCthsmnAw7I01BA9bTA0+cPTfEhInORTZytybaBebblk9aoUQ5qstwlDTSG8Fs3rCvf+wv&#10;Yxf9drIQDDZ62jVJeDtbNgrQcOBKbQFQ8+yxVgyfOUVnJO7v16/Pr4Cc+R0d7Fqb6yAql+ca1cn5&#10;fcr8WcmGNxeJYNyKvqAmJRPqev5M0X6UD4s8yWDVqccMBd8SjyDl1ZqsqBM4ZrEtz/gdrRutbZkf&#10;dk+OUfeFqK+fDWXDLamRfHm2ZmvM9e1WDC67EjQZKmbXMtr0bqU8WpoyO57RcplRk5lEMPiRZQv+&#10;gMJE/rOJRyROUnPPItbzS/3tqZfiqX6dcok58zWqUSA98BZMega9FA7BOD/+Sm82y/Tpz7QD0+ce&#10;U00vRvlXBdxrsodS6cEthsucmlk8Y9/ntlKaaihVZB9CvFMARmNz2IZ0iSZVOoekO5pH0/rKIiyR&#10;LwHb0nDRI6UJsfZWWxo3ibZKEMqjPSFGzac3J6hCwRK4N5f49e9/+ZgRBYaUleS2TATjbPsr42NF&#10;ZQKmJLBwpof4delEwRssAiA1ccWxRBKlraZgz+Acs7dnjp9tNYbbhxYWS1YpwmNWWOzdTKa6HGbu&#10;NvP6yrQz1qNA/qne54V33pyYt4DOxF/DOPT8llbaKeYIiTxKpqU03TZynGDcitJb1Z8U6jptMdIT&#10;hzRPF6dYhSAdScM5y5Q2sEbbyJpbuAGxKW92I/X9q/6hOXEMR6eLDGzcTCp6hMlFkxgPh215YZMD&#10;tuzDKAcdrmu5cKmMwLsHRdpzuezs4L5GdQuPd7ZoVdeUQKAj01GPU493H+2mNCAXXfqLczb1dPbP&#10;yhCMcxhXoNRnEIoCAUk77ZKuHo9egWbAOyteZtGQZ8gMJCUvec+JI6uPV02wdDN2+VkTvfVfMFBm&#10;qfD9aPspr1KQcLOrFtAHVysxOFlfNLZL0/BIq3JElZ/z21dOzDEzUsiAfBC68HVIUF79wiXlv2W2&#10;V6voCMYtsbm1+r0I2orCi4UBV4Z030vOdxu50DiAPEBKcZRYLutr+qSkVS0vEh2NDGEJ86dZvwMM&#10;o+MaKKq91aDxPETEhBqTuDETta2AwaEyTPXG6lLDb/e3krrrcRpVTO972IImiBzxc3APscnpjeF/&#10;pUA1OmZkBej+9xkIxs1d/9Yioe/WqblIxqRm2ofR2bXvQCjn7ebVLjea1MpVdf1EFIR+SsnC2oaZ&#10;40aDIlgId18t4cxhcKTx3GdKXadw8/GgYd4sOiumltLc2U1dseU2jst3a3EPp5I6M5EkkuOgUFxe&#10;Mo6DtnHn1rF/QoS/4lzZYp0xw6q+VdQJwbiFvB9JWIjMH6Yy5FM2tLa5GI2NYeXY3vnmdpM08YZr&#10;bmFXxKetarndh6lbnFaU+vKtQ597tObJt56hkeq05mZdviJYxLu6om2KL/zlWSJQ5dtQC5FSjLGr&#10;Qg3nqJ5rVH30XghuUXI3/ZtAB/W1l9A0BOOcODpFJxw1rKl8t480rpdJm0rlEdACWYva8k3oF2vy&#10;RTJmjn0/AigXNqKaWTc2x//LT3+UJ3KL3sGgnD6QJaajXcX2/Cu4kg9QQUh4yNQqpDtsVcZtxR+b&#10;BWpA5HxQ9hMeimlDWwziqAI9qtTyDCIY59Pk5T+qKq7OpJDfqXqhiZru51WxFkphHTeUpOe9JX1y&#10;Ot/WNNjI2wv9v2k3tC8Nm1MKvg8h3l415rbc2o5pApwx1RuV2EyucEpLY+r9uPGjJF1qisdxdXTL&#10;OJQ5axdEbv3VtSsMu9W+F9+zlqZG1SN8cZrYEMvawVdp9e4nzdlzOwnGLRGWZDp5hd77hSsrBUOy&#10;v5IGaLq2rAgW5ZEqbaHlojDys0eOsnBjZJuT5QlawsUb38wVbfoeveUUNuSxtoaDpudKLOGcafOD&#10;78Jnpfa4ahfG/FU1FxwBsq5fqr/42W6ealSxx6gq564aVCm/soZ8AHsLx9zSAYjUeA7D1TXBODtq&#10;7AY3XE5RKdonJDyezKWEZsw5+zGqId1UOPB227VRKKltaGqWbay8lpDEW/KZtyViiYWYsfIQ04Ns&#10;wzXYYEiXYbNky2HEMc9k9gLZAJ50XzJQNhbvc8KXOnorE+Zrn776NOM7f5Mh8hW9k1Na3+nbTx/l&#10;GqpCyXjiTtyqalQbOBWoOUfqryxpJ+QGEYxzGO4qOSYsPLxcYh11fYrhE02awaD3PhMy4ZEUMpi1&#10;Tj39YipSW+tmJ/Usv/WYfnNWPPKwBmd+gSqpB7vZh8gNOlQuTYYY08VDlOizo5U8RpbBrWq/YotB&#10;Y+HPTe42/LrM9d+GrHhm5lsuGEQgK4II3rvh/VcS78zuBcTQ1Kj2Kx/WF/QoP216nwTjVgmG73BJ&#10;Pos7f3HxM2KZvJHHUJDO4yWRokwSWlOn/jxHA89y1+yYD3GBRJgQrSah2rPhDw/K8NTkxKaiHskD&#10;UlouN2rXv/BkcmNZ26FQ4HnVnYG9LnwUtR1bAq0rnq+H8DT30OQiGbyv+IAfFt3BbYhoFfGocOQU&#10;I5RqVGcau63UBbWnKSQY9yTXKmrJ9MEzSraQOVOmXJOqWkLcYyfSQ0g5GA6uRCZ04snkzTWSl06U&#10;MCJm1+oouodwPaKaOoXDLn7T/QcjgdNz9UMP+21sy5Ft3YNSbELKDkaQdC5S/tctW7+ZeknT1kwU&#10;r6b/OsAGq28HJO73V8gxS+5HAIwD6XKSXHz0isSevHmNaif1Hk1bYZmqdSdm5KU0aXF7Hiq+6tRA&#10;v2zO4s7Lyv8VOjAz6eHazxE0L5fUIEljIDJsYMcPNtV8Ku26zg3nbLn7FM++QZQZIbWAu+1DL7GZ&#10;LVt06P2MFaz1N5yrAk1LtZQ2TgFnrx9e/deqeq5Fu7ZdQKxq/wSr63OgQuecRzesFJBK0EJuTI1q&#10;W0uUyqfbSsfTRDBuEgjS41IoTYG46UawSdx60XKGMbibpE1hY1YFcInH3bcUqak+dsJaZnN7CZYy&#10;o6VIXeMNCy7KxptR3l+IvglZdFUNXFsWuilKQV1ahyX18A7xiTSMM+7+nfjzXaMKU28bRzmWiocl&#10;GOdKPpU1Yhcci7yny2ypldgmryBoVkkaG1OMimFeLvTaldTQRbNQiSDG12havJcfJzdzs4Ry2kcH&#10;msKjMXURTt7RnW4eD1YjVxQv3/HfVt2pH6r0OWG1eXpPUikR2GNwljdIdu9Z3/cqaffPWo1qE7MV&#10;HWSnSJQjGOcnDJDSn0v2CAL3ItOwkG+e12CtO92vmTNCSvGS+HeXi+3hyPmtPDODy2t8WOSsHZNc&#10;dDc5UGc/x4Y8b9DNm3UnEtNaDkzXEo1OW2UYGH/KbPFdtL1aqucawbI11XJsr3cniN9nkS2RK7eH&#10;6hRi4t7a5lUfCMbNNfz9rnyhHa8m54WWwIkSnMOEJOou+y7+loi+CNCsGm/ThF2T+NtD6+6qF3Dj&#10;+gcJLEd1dnv5NAyrzIaEaUYiDPEoW8H4glRNaBR00EznJK3sF31+kKMU/IkNXD2OyO+IhhCLuDeQ&#10;dxGP96jICcbZiBWVGUySPY4YryObHye6G6BhsB42XeW9TId1bjrJqTbQZ4PKImGAUesmJnkDBvfa&#10;ykrhseWKi3mVsLq8J91rQRItDi4+KSyH9umRKed5KOGU4Db0bQfJi896LEeFo8y4s2KHSNo2xWpU&#10;w/6G4XHraN3VinuCcTYcb1GkNdZOQ8IWx6QzbhxfRC/JaZz7TrpjV0TBVO7kglJgx0d5XLAtFu4p&#10;lcfxdn9HR4kwtUfOhcuslhZL222uVZnEEt/EpXjIpS5XVu1yceZpPqknir4RhiOdOB+pYM27v33S&#10;Z0Ea0F4orsFtvrPqWKZqQgLzs0X0JvhmXerbfEJxMq2IWUaK/ppyhber55CeQFGFIAs93TLujin9&#10;Yy1sFDuRdirqnnE3hL1II32SjH/b+waUjQtmS2TMLDnf3zUYOZ2wk8roIZEqFM7+B4hJ7XTf5YHS&#10;5aiq146+U5RLrejmwnkE42Ybp2LTfWl6Y8X38VUxAoE5m1oPsT3116iYZNuBINHYhfonTIiQ2fdm&#10;iHURRN0mQs2XD/rv3wkJceHCUMPcsf6zWB3p13iwtz7Wt1AMPQNKQyMWGOh0SWe+FKY+mCdIR4op&#10;ajmI0tt9ghvlFdVVkmtXgstaLS9EoQzq8bW5rycJxtkz+XJbtjOmMVMhu+naxtGcuOBDpOerbqXm&#10;Mtxi0squTzBXmtTK1uRtB9erbuG6xJBbbGrqtHfCYF3qVSaK+mwwcEum2g7abRBpulPdecU0LQid&#10;vN9N6cD8wFOgDARshNtIl9Xm++BOMeDLmwclweOlalRlhJhvfioACMYtLeS1jbQRlHMzylogGD5t&#10;LrhxpIQzHbKWrCLv5Pl+msdgU/ZrSrKjizptOUKgLRp8Dg0jcSnmJ2VYCSa5G/PE/FrPsu7CLv5K&#10;UKFr6eBEeN/5v/mRpqdC1MyZJNIV8xeoLLxqVDWK63+nmee/Yo1qH8csI5hF2H0iEYwzGQbciR/y&#10;HH+KmlBzTdoeXzwm2Z/BLSbplAY1M2lTVFjK1LXN3B6MMNyEXnonx3RfV4W58I2rAN6ouubqWTRY&#10;cHrf61swRBLiir8SdCN148gfr+AnPQLIgt2ov/IstC5aoyojpFv56WmaihFsjmBcZ6a8kLt0gXFR&#10;GpOadxhSo1QzAA2xG+MOqCh4QLitpCyoYb6SpvwIKfYmk/cLd7m2ZydgmhTZ8jid6hPjus5OfTHG&#10;fnX4atmuA9O8D3QHnsmUGzupPw2buJ9yYYiskUxYwM8PkvoIr3ZydcOIdRjc60tr0brixTM1qodf&#10;MVIFpkQ+nN8a/qBXOPeJYJyZAKahjQ5BPShKVlMFjPSbfTnZ1waAgHtN6jM9xkK0Txd85OLPMrXg&#10;opRd0uj4v0E2642VUB4XkPEpPsO+wkusvVkRnTWa7UmKWmAdMSZyR4jBkSwr1V/+hPwaR+yQuIPK&#10;lcPPUWgMJZHGVZmvAu8k8Ye1vbPGao/wh2uDWS8QwTgG1QqnYrPao3dhktY8EPVo39/FXnIkH6iC&#10;Ltr3+wguDIqLVYURRuzlvmmG9w1NiBMdw5BqJQ664Voj5WhWDponDS/mOGrTdX8zLhmcokDyG9ZB&#10;feo56A70SR5WK6a/7U94X2p/fj4VLnr9d40qDrMaxK0zoGwzd78bHcG4dWW+6N5tsXZy+Xd7NHLu&#10;HPqNQRGDuttnwvNTF4vuSQ2j9IlaTqY0a8+o2r6a95rnNyhSFcMM40J3iZk6wbxYYarUz3GsoeZ4&#10;q7HAqqJDDUNyFKXjWK/69ysaYuU3E+WiIN3nCWIpb6+blrQ35FAj5TtIRgvka4lgnKtAGtnO2VuN&#10;z5Rvtk2T5p1PMruMFd6Oktr74suoAiFLdwh6Yfv2Zn59mFo82d98eYT7cQ1P3aClNfZgv8LItsIm&#10;N89+85nq4ufN2QvHLHSsrCeRLLhSdvozaopYUepGcQDpToAdbNm428qqFRGMcxJVhj3gtkSH8rCJ&#10;htQEqFB4GjSK1rxkSYCtGkeRe0ra0njuwg4Q6QI6wKJUY9+9laYEPm891lJcU0yATbU5LRsOpt0m&#10;6LZyXrB6ShU5JZJsiUaWnGdKWjOcPzpVcfbOdIubI8mSOyj4POCpRnVzXKNaq+j0TlpIBOMmxbqX&#10;Y6GqP0kB8KepgnI8KEsH54uFx+H2bbH0YBCYIGX7EIlD3og+DpmcaIUJ1TzwK8VMBEuha+IW4qky&#10;BcvGSIL7EysMY1gSwxD0dCRE4oi+kR6h/E8zVZHwImAbzfrtOve+cRyU1dDWHTY2tjS/NTromWCc&#10;YRcdly6oYf0TJOfQwNN3v8JXUYiWe/rwwM8vM0RjNmZ6tuUWU+s5ZyxAfglMeJeTw9eZbfse5hY+&#10;RPlM2498CZkYWhyxs27pBZWIgtqDcUIRID1cp+Hwb8SUC+zicYKL6/BUwU9pPIJx3bzSro6aKL4O&#10;lbftwbTTd0/uV+qVcpGLuMvPDPzEp5gjPWSG1HZtbQ7EhKlvnb9AeGj3rkVFD4986vnsFK6+xsk2&#10;c7MeQtCwCpXN4EgPhQi2YFZD7k8MA1fRiau797giBp0mA8sWrBnBuM4R79ww9XQwX8ZFi+idzSTm&#10;roEJC6S1YulUgS2p1arCGFY7GRaMdowCGebsVNDE3FlJzNu4uW6MiWnINnz6aJcYw2J1bXQgm8GR&#10;TJitwZpmX4Ua9oM7fXqqYLUbiuLzgD81qnJscH95uuiyDBjrjPlviQjG+dcmqf4VSmcr03RpY/KU&#10;vZinYedBbuuTmUrcJseJ7tHI3pdXVUzeG6zJj7MYmGSIa6bEhATWb5kWYz6hpZCyeJxE1efDe9yy&#10;I6Tl0vmZRsZfOyRuvRpV2WFzcnx+8D36QW0SjHMeNfnyw0gXFFA+SE7590gYDLIBafNsBYUqbpSO&#10;enSfOBL9im4MbGHIjLWv7n4/th0guNF7UbiNrwdIOY6Vbldu++eym6vQq77yOEf1jLUF3+G5RjW5&#10;htQVARGMm6qn7quYzEEl04Outg0o4ebuU7uRLigiv3lkIf8Ly+Var+2UADbsdzl5QyVxW3PC4H9B&#10;b9iAaT52QMpoWkyVJjGzIBO1yiHaniTFebTCsPE69Xfb/8xUuPV1l+iYWRIvHmob0RYFFIlSIZQs&#10;dviHedxNWSWWOm1ftfZ1vtVfwcGpKHX/r1Qo8OLKd9GmhRrV46ekHBGMm+oDSVYNFa9wv/cts6X8&#10;ctTJe1tsUCapkxZaxigKGXu5cD3UbIaQ4gvTxxtHwjMxFLoKtRIkszdrvID3eOV8V1pPOmVqXCiX&#10;dnMKHwWgm/JPSEs5V/loFKUYNvqRsh8ian7VCw6uihuuyuzX+yP5eBCvkSb/36lGVW75aYM1rb5G&#10;NVwaljsERDBuYKyYas5abOaVh/9PzsYdc05ratnXr212EH0FRHoUjKJ5J4lVloLUfA25qoXwYlBU&#10;vA90hwa9ICdUxq4ZCcI8iYY9eTKxPTRbZeWT/5n0FEOHGmbGqI4iuHoO+ns+UAhXapjJHpi7iRIi&#10;jajWgmIH7OJcoyrCGtXrRDBuoCeQSZrV+xKZ1Lk85hKFZmhTpxu/PD5ShFqQ4BPqu4cHgRkNsJLg&#10;UIMtEBPmE4swWKKQ+OEZihWlmU4k5dLNNQpTEFtRx7q9HtiJtJrtXMfWb97N9/3sy1YJHHyREw3T&#10;/gQtoiGhyAfMmxhcYh7lwIpTVUBQoxrnQNao6ohgnIIj+0XO+QhE1OF3/uYpCX7VdzEnTtL6mraQ&#10;NFK/jRcQTk31GL1rCl5kMCdlAogHF1TQc7jG1bMKe/FMPlG2SZY5zLAFXGHDYO0LUcPjpMUtOHd5&#10;ilo+tIeTu1fTn4yEskzFjMXWlnLMjIv0w2GNah0RjDPvd6Yyh1P9wjItopgN5xFuSPn6m8kZbSRT&#10;kSF2EQr8PxQxgraQwZSVTM0POdkyDOYqS7uUiJPnMAmpin1g75ae8NVmowm0aO7cVLfsFQuhN9OB&#10;HrJ+fsYdyjhL3PE5KlEywdqPGMqkG8v+muGWfY2qJGpU5ejm0XtPE8G41trz2p+gBFQXTf5WM/WG&#10;ZMdpuzYOXNIcRVtLvaRpJAefwrIRdG6xhpttwAVz12V+kzjrOoS03Wsx7ldeUr2PJ+s1G5ISTYo0&#10;o2A5/9RxdAnzWoiU9yywh952uxPJXxOLexfWqP67z/9wqFHNr0CGvR9PBONmOwBQSHIUp7PSZIfU&#10;mYuotkiXOYo6gT69C+0hcxO3T8s0er2i4TFggHNI9qV7/DeeumdgvJrYZolq5JHNvxBlJzg3Rhk2&#10;xJw03gGyj6Lu/aMXXCj4Y2bBaxbsLzpxrFHVzJF7fMxLMG5enHzNl0gl0KVqGJG4AvX7SrE0O22T&#10;TzJ5su5elpKfB8TqXNvciozwBM0FyWQJ4wtlLWNxwjrMaLiAaDhqUXb2Fe6cf2rIGYuGb1TITzET&#10;YWvGT+5bfI6q5cYyvy9jDm8kfstUJe3b/Dv9v0Q8IunI5TGQHME4k1Tbylr0SiH2h9T47pQ7FN0l&#10;uK3UIdu8buJuI6+leCBsLWpNRcDCAk0QD3MlYxS0YnQ9pRp08O6kEGkT2NOklAl7AWEY6xJ6m6YW&#10;9CdwX57pgO12/zNHNd90xXSN6uvIzwCHfDO4fCNgxE6TPsJongjG2djO/IgTvdOcGSf/9iZpDxwx&#10;ZJ49SKS83vBlot4mmTU164aRcas0zUGWmUH+61uF8TOFKC0ag+N5MbXuc6a6qLyy6TeCj+qQnwbq&#10;1CGj2UCDx5GIFWylUT++alR/f0BkTf4ANZGYM69fN01Vhz5pyUMcRDDOhhciiqihyLJisLEu6Z5a&#10;z6Bv4kSJkyzECWQM0nQ2CLPQJsFf42a1pgtR52BwTKDuGnEtJrOTs1ZDBSETHnzsCwNN6fpbaRB9&#10;G6QkNaxCpTpSi0KdiqV8M111n3LPsEKOsiznj1zXqEoCd7xcwIf6OZmT7MYdIhhnm/J6JFVhIzVc&#10;SzKyxcWPpOQrsOj44e5ONIcC3p4i/JWM7R1QSOk0K8VuvdZI0xIOmMcVlCnlEslYRQQzDz5aOyD4&#10;YYZumLcXUY2R6gQ3U4csbxxR6bGDi1kZ4DT3WKCImrc01A5dT3atD5NQYju3HF8lXrLzQuhCjWpD&#10;hfyAwSZfVMh1bIF2p93nKtHNf5M/tUCD/UBuJC3PBmswg5Cxh7DKxCpgscNkE1y5MGCeEEKzAFxj&#10;VTHWfYKl6EImfiWmqSeYG+H3TzkQYmscRqGF6D3KP+mHTSPxg6T3BUf9jONpUGwZFPWPxfoSBHcS&#10;1Zz7BLGv/535P4n+CldAXp9+0uXCPr//0wai1hsdVJimRnVT1KhOj5RhV36ZGdfBTdGnmF6ep5OB&#10;8Ol2ezFyojvY0BchLewqza/+u3r/xVfNZOxaTdJQqzS/SVhguAmzGvJHJtgaSk2tduq0aGJP182/&#10;DXnIw+7rUvcZcKGiIDankqPLjba5vKFuFLVcFtNpL/dQqh0KjxrRho4lULl6b6Atcnuyw4OOJ7xr&#10;VL9OKkLkCH6FR4byRo8a1d6KHTorP89bJhg31ZGoqmBHKQ7fAq4iOWWb/O6zwoiUYgYXvIH+ye1P&#10;8563UpHIxJCjyjleJdTfx9Wv3uqDuq3ba3nvxtQ+oBamwDCYJYMGylH7P36Ite2Pk9rw1LXi02e6&#10;B6mTUd/hS3++Mj8RPtf59weJn/CC28JB6rvjpxpVHBrMfTC498/7E/4d+fdfEao7nVA4PwXOimE3&#10;/hrOq2f+DkQwrl1g2clRkZjDxCDWO8OI2k1F1u0gMaS84HJZVqFk7GtsgKuDqwYz6gNuYmZ0XZsY&#10;Qp9tVmCMeTdwCqgGVe5Iot29yTitx/OLqviU2FxjBfjM9cy88oy+gZCskoRdsbJuY07QG47/Ro//&#10;/vjJm3sjbidsTuGKyI/mQXhci8dpemFt7eaomjIKA2+bYNxtN05aXxOJ3GBc5S2kgzeSx5CQaCzJ&#10;tUskaU1Fxr6sCsJVhb3tHv2tcyDqdxJcWIM2OtgmtJ3Rk6JIpemhnDFVS5gY0TBpu0l+DRwuzaYT&#10;z4+sdPvDUQNIsL2mXNeXM2nZwR2+gFHMbkvAdlEALnJwb7b+OxeiHvJ8fzP19gdhVAbRUx4vEcE4&#10;F3FFiYGgiESoWB0FCcXo0ldZIum+Z7YYUAUbvV0XtkdTNIOtoHfy3XSsRe3pFD4ovB+sfwzWDmPA&#10;M9fWs3WzLGOXPQrEk64buGuTuOH5kfUPiMoVIEOO17T7WtT9TkeRsiFGvZxnh0CXHxLfsGbDmVRP&#10;MIk52I2enWDcQP8/zA2WgMW3xEDkaCMYacRqJAvxQN5fZ7j1cGe0mCIOn1IgzhuFrB9O3wgkMOsm&#10;Jk/MesfhIqMedyO63SfWXVJXoOviosZ0dXhAY8xPJK5lJIWlHzk/l0+TXUFmM7WRiRpVwO5mHZrQ&#10;hbf471NBpLfM+0fZA1XvRrnruhONQnWCcQNdvUy6tShCGkn4PCldLBaiEpKaE1Bqwb4xk5yk8Fbt&#10;h4LC6rl6v672FdxDl3eaPJy6s+8nNox7bsqUPtAdr/TGG4WZkyJHPfnJrBjQfu8hLaQ2PgyesQLK&#10;eaNU8i48EJROC19CwxvryvHf6EpEW9HBVUe5qOhpasa3mDlO/CHBOJ3rNv1bLs+TJnmJHPPNXLjF&#10;JAuxZUO3m7qrSkWkILmJsCYsZC5Ioqigr/1+Q2ynkHsPvTEjxpbywST5Xb9UWWLlTGutsEIhhOD7&#10;sX0SSRe+Lv+iDv7dOVL1pkvBMTC+6RK4o5kC1aqJxlhFijVnppeFYNwkzwbZwAEJAejEKySbzEY3&#10;jrQlcAZ3rhtT4Rq6RAZvZhwckOKk0cNST2H2oA5xNPe+FPWYDZLhHuy5OlpmCeNEEchgbXOmtawd&#10;xy7g5GP1JyUFNarxH94/v0G6nV8DK+PnY0y5y3Q7DE4VHEapfh4z4bAVByP4bYZ7yT8lGHfJq9dU&#10;F0KXzialE8INvtaLg3koxpkNNRxIep5lpw9Hikf7FnT7uHs4pU+g3n7fflYxxgakqKrEw3ZndPNN&#10;eeb+pjpCEncrxDXKXYPDxyxaoQfxRr/3rpJea8y7SckHb2HDuBVqVKV0x6Lg+1qD1QSem4vxRUcv&#10;/vxMMO62EyLqdc9c5wIYnHrZYnBiF0mzre8Gf4/qWUuyFO+MfhYytuXY/lqs9bQ9IQ8bMa/57DAs&#10;LaHYZn+xjHg0WHmpPLojpCOHVhTn2DRtF1gb2dZRdFOqHUT0/MawldcFCC//dYmGccUaVReue5gG&#10;1GmUaqbVqWa4pWTlV2yIRWDXCMbdsD21ijhVfJoaHnxN1Tiyds+hKuYhUc9o1Lr4fDQqojtqZHq7&#10;DbHQVVqGN8ZPRuNzXDqK0nT3GrO/fQ4PDG83YKm/ATtCXo8/7aus6BBglCKyp7NBKvtDnxWyT3KX&#10;UimvZFWDZtqdZO1ohk1FpZ52aW6HkalfWn8pXqOK0VFkRY3qFtSoSmf1nR8l7NFHAsG4mwpHc74G&#10;TNdoA8ny3BD5JDX2pKOcEG11T8/vsVyxgC8uQYsh8rNf/oxanGk6ChPxuHFPBlNr7hAL6MRugwsR&#10;zKEAMkKmpftY2GL3t1NdKpG4ak0MezcZjc5Ym1It/pm5G9CFuJKePVkMmPNaSJMdrc53u899X9sB&#10;5sI5kw77T4u53jJx25VlpQZsvZPAimBcPRdWQWD6/m7haxm0Y0eSqTCQaCmpyBUoNZSEVaHYdqjN&#10;vCF7ixugVcEOe198Gpz6itvf4xo6VqvRTNwJsEdy3wpqTdTtF2XEvWxDE8BDJO4k0ZyLmuN5SUQx&#10;vjwuRlKFvDAoztnUqFaxelADsUnN7sqNT7fynaemNEDO3eL2oxsuzPSAThjbMoWyRtWy7If92izd&#10;LcE4A35zLV5fTKPja3P78SB0KdUk8tUC8TnYy/IGMxjZ9IynjYk3NOrLrLWIwuNFY3wsPbfsDoOv&#10;LkFii3T//tlJSW+EPRyOzGy43LQ6a6qpqvv2+nGpMkMtNKwpmEcJq12bNuh2sU9l7DggbgcFckDo&#10;dqWpqOFVZRanlIQ32HCRqzWqW/8a1QsGzYOME4ybHQKcXjZoJjkIa1GNmbkLHV5Pm5jKiqL/R/Lr&#10;rJN7b65h//osf07ujMh874P+OziodRStgD7MHOMR9X6jkHL/MHF9OwdLM3TdSa6Z9VahguBNP4RP&#10;sZo6lRoIpxZYp2D00XuHA9LwarlzoqM8t3TvheT+I6pUj1oUDrYAaY0xnP0Jxlm1H1vidVNq+INT&#10;k7nerhU/RbcZNKQFHN8wJhE/9593iEk9PO0p6g7jBcPKxIYwZWaOZXkyNJBxkCaqu4Y73ldzaorR&#10;MjfUk70xQpC3RKLr+9fnzkgNtx2GNUA0OEK6v/aysYfo5iREBY9mprM5QJoPHU3ffocnEgAR736a&#10;Ytlzvb2DnWWFYNzYnc43gZJsHCs2xJjUyhPOJxhzf5/JGFOCQGIHppZxOgg7P/Na5mrDU2O4/cGh&#10;8TCtwHj3HgkHbH3pm/eScDafswTVjc7JGMcFcxH0akgufURqbZveFanYzWc4bQTEUruPyFe/k/Xk&#10;993FIQFI/jubqkiN6hrVe1A4aY2IYNxVl6iqZzAUZ0qppNFWtEK67UBMTvUgWdU5YQXWSmxPqvLA&#10;NzOvGDHl+edgk2/nMsTjRvr0pCRrYJT0TXEyx7WHGyhfmPNGOYqhPxd9y5RCG3/fj8SkiMeVndKp&#10;ciVu+4ZxQcwOw1v5CxmetMR/O40qsYf97/VY0ojVLfnBPb+fYNwldXcH9I12ypCss3Q6SD081w+4&#10;cEJmGDcri0keXaziuwoqqws2vpgQPTgcmDB2Q7L28sEm5uHSIavsCOyMceycChciJsPtAsLW6RSl&#10;6Ds/U76ocuKTj22V7OxRvSNI82DefyvKnfcYZJ8Hl8sckp9PJQZn7GeJKEFnq8uXSrK5NA2cYFwL&#10;wRMFFrMpevlHUz1xVf5JwzTUnZA7qnZIT1YvZju25CWCeXA3FzMaC8HMXQ0KWlDj+JAe425h+Ddu&#10;3RrDTQZeZbHviW8j4kNRST4mm2P+aN1Kkdb7/eTIB4ADjmpUNQwuCUu8n7sqGjOgqfuwWRui2PT8&#10;kaxBJBjXyMOQq39432shiGOWK/L6BP7UDmntAKa9ZSIz37TrT3/4QfJwithHT1fk4NRrca5rJT/n&#10;fb+YEGvy+TCVYtPWFItkfTCJlDAFmJBB0kAjBZzfIS1So7rFpjeEzpJckJ3NWb1qrflTrMmzwbhM&#10;ww4Z8o1ht+Z1crOfHVHqe/9VSiyJKsji/VMptQ1W50ZrM8sCwo6JHYvpUjMZmE1jGkcYGFmtEyP2&#10;XtPZbbxGzFexLyaaShozfeJdxTWZid7F8XykB/hvyPpRq9aoSivzLfUrvpCrL8yMm+UIZrS6ptw1&#10;/BOGxJbVmbJNDLfvIboljzDA20Nt1D+km+pSM+Sow9cnBjVMcM4oO9vw0KVYH+PIpWwW6rQGLsbs&#10;ZKw33OKQuqbT9FzdgjViamV/KxLpzdsr1qjKVl+j2slRjLbSd1XKGpxAMG6U06LPVg7fsmT+lgbC&#10;flyR8s7ZQeJpzCAlJeMrOCff9jNAGPJFKPUznWlr5UHb/UBpsgBRjRmjNGgEZFWhXE/IYnwh7JNH&#10;o2525oE4ta+p8WqpPjJPNVUkhd5V1aj+HnBVo3oKXmSW15aRRw1oYlcnfj9dii57kHqf44289GMD&#10;Gl2bHlLt4GZu5cN5xjgzIGb7QL5tAUNM2fGZU1O3WH74CPd0Qjmb145IA5dlGIgzoCOEctJ0l28d&#10;k+yX3Tt0lNzfR5LIQToPM3ULHPmxyr62MhJjIPkWvXyNqgvTv1eqP6UCkVOCGlWpqu2b8jBOnC1m&#10;xl3dYqmU1ZsGQoIIii6I8eg6wyfiS0uQOliHm6dZfgTSHbuAZ+7phNLUcWF8qsbiyfpfgkgGwxkN&#10;Q3i5b3wyEIALv3YIiH9Cz18/PxSDgz1bbHpkk5SS4OjckJpLRJC9hb/jTrTW50aVNaorRF/7V9MT&#10;Ho1g3HAeOJUoaszEIK+OdNURkZifhMpdJir3HJ4p5oOQGRbe9HD3Z71ceYxBeYXuJhJqmAG9tqKL&#10;pomh9/d1AGmQTi8YhcH9fpskP1rNh9QLCGbf6gpbwGjKv4Kd6/Yoa1RdGcErNariRZ5Ep3Yn0DfF&#10;ddz9XChaZJRukItSzb8ys8tgXA+QxiqfTG84CviSVGyPhkl3NXoe7vy2HX0jeaQToyjaRvSz04vb&#10;UVlDHvOUARf+sL7bQI1xK9I+WRw3gAH1cy7+lXZsclNIEfvhlRaHxAl/P5trGFe+HfipUW3ikW+D&#10;u/UvCsZJNzG+ILRIf4ozc9P6muMipFtG3uQo7vUTlI8eeLUfsTMzt3mgNb1V1miuUxYNdQns3z+P&#10;i+fDNzdU+1NEb5ka2LiZkXHao2dLuGgzx0cMRcUYtqk0E1HxwcSVglocME46SA39ImUaCkrONiox&#10;AWTnduAGhwY1qvDCkJKuRZUllbIodHSvUtbvB0m7DIx8ohmeJ00hLYSfZA2YkEom4UY/Nia0PEgR&#10;NU3uyMPKIGebnf6Q9zgnxFRD72DE6AYp+fpUgwPYHqXwfJiSb8xVmLBlw6XyKf3gMHlv41HSGUQY&#10;Ywg0Z2rwlQuOOElnpIo+Q+alo+g0ZG1ZSfRI1cwEKH5OnX/kyoTWkpMc4XXk33///fz+peBWJeO3&#10;8DEiNarbManUcY3qHWdui7W5bRnMfy+rONzp51QTXga6xncK2bEeJt4okszo88xBmL/tlENGPE6z&#10;mNPHzpoog5IpQGDYM27ognPi8NY/FTRTQyR9nmUbltaE0RHPpCGAj4DhDA4exZSpMtBZCtKk6EYS&#10;HHuBjZGOnu44SJi6UGG3uFeN6g++hq+fB3thbX+1q5+cOPmD4VJ+dQa4LCZ91npYqSDlM7phW6tG&#10;tYkr35i+3S/L/XMu2618d5i8bZN0v38aIONsluq5ns+VszB+nmTKx4VPWcBVk/9kd9bI/YRsObpV&#10;3Hym7xLwg21e1ZZ0zAzTrlsgTHUkOfRA9CjJHAWB9K1T2MwwT8aPxdUvWsz9i/WMK1enXggQqrIC&#10;RacTIuf4naM60tW4heA8b5rqfRcqkwYlNza0mLZAqM6aPGbeZlSBGqSnxZ/Gtx41afNkY6VmmMuE&#10;cyBCqTzeiH/x6f4+aIIqQ8ViDDDyG6c8Jt3jSiGlgExTwKb5ljlxlxhJ6bNVlWVwvJieSZHYgP1I&#10;h5FrCN1HuyBF3qlw2LXSeiXBya6z1j4tjmNRGqmvx4BxndL8m4AvTDBx4ZuGaY+Zbp1GCtNIdvSz&#10;fW8Gla0rSPoQSOYhBbZqokfYuf0cxgkxP8tRT24P/K95tDU43EvKyJXMSOLiA1KHjL9wqKMyr4kY&#10;DtVvpTKQpBfXWoKAIAkO26dbnJ1dSOXN/Wmqn3eXQc84/Hz+EU1ciR0eHe9J1kn6/fn7QYtzf/Zl&#10;dMZC9IWDvgtm2NlEpjXsIOX8YdGN2iiO8gG38nlmW1zdKofJLOysd7eyYx8OwzvBMcixplGxxhYP&#10;GWyCyb0j90D5oyL20frBdOKb8uCzHcJrL9JohiYKV7pG1c+TiQCH8ZL/3QtkHo3TFUtDPszxvYJU&#10;yL1lubaqVS+7TiEuEg4Y0WWnPCbcPjJG1lS7sMeiCBJJJkPcwv0MSsqYMQ8imMMoVMLGI5Ymmmpk&#10;PQGmCG2fC0u263GnB3sa9CaLyt0VEd2eO/YUlfO7QqlkTGHWVd4PUUVYo/r362l0A6w+Tvajw/SG&#10;f090So6TmPZjyFDJT98rPIXNe9AM2VT2ASRz29lfUZzGWQ0PZIzHOB8kLSdMXDSxuRyDIv/ReNzT&#10;RMNOiIhRj+baB8u8J8BoSVwHmMtPcpt4M2tK5qL+IRJlUlxIv4qh2J7IMCT3qa2VhJE4IXFQJKqj&#10;ZImYOrfJNyUnaUpv1rSm9Kxke6mwf5yvwIM7RcpEbo5CuKLmIR5nGa3Ib99jNm5CWtwDhUKmStZg&#10;4cWAdRzo9rV4nCLeDZx/8K3Mt0Sy0txKNJiZEUTnuEruxADz0AHroULhu0b1jFFsu95Z0qHhfuqI&#10;jNpKS0QwrnLKb7GzWypwlXTEvpV6ilFZT4xpRaflmU9Oux6qCL9qsKi+SMWYbSRzSuKjORDqhHqt&#10;PUDQFwKgqp/O9sOsf18fDEHo05NL6Ua2ChAwm0tnipskZF5KIvSwwCFjLCiJpjz26N9CBQkdalQR&#10;qAxvNarnkRP7GlW9etQ4hjePr+iPEYyLadJMPkt+EMT+OpLlMAlMW4bRqbsHexqoGQkvgYsi3rKi&#10;SDeNTaopz0ZOeJIF2YZDYLZS4SYPcMDgRv6E5KaI2BhpgnPp6MmcqfBs/d5wRhIzp6n34nFZfPdF&#10;Yf3Dg6StEjQpvgzOAMLS7ZYUiTjVNaphC7a6VX0BZmgi3LtpqukaVTnq/x5YGGrcLWm3xVPp+6FK&#10;YUsMyozusWZcJn33ZSjasE8j9mKmgy9psEsh4wIh0uPCswuGRgZMbZaY09Q9Z+NUIvc/5xEHjADD&#10;YNDntKUvYr6gRDfBNZw9yOLzUqZ0bTZdeUr/prQ7hN6UTvKF0DiaNLNlwVBl+/V8hUHs57Pq+/o5&#10;+LUd0ssyPhgUz6zB6QQNt0y23RxVOa7J9BnI0FUxutVPjwTjpHIjo90i8vjdFmgN6KIYFqjaYRL9&#10;APKNmVCP1x4Z3rDMCZlWJlREtYZ/7naPfgeI7E10uZUX0DYTAmCHuG1gCXYPj39C4Zgm394rly6b&#10;DYcZDD92yi2tdrW6wHKrIffORzryVfqWmqApI4x3ft1ujVn41Kgi5v59yW+BKgIL8EbiXlBaCLql&#10;oLoiPHe6st64J75QTLXcQfYpEONJPyMjvt2ojH7Lh6vKSEpKKky+m44uk5rYrVQcTuTimZywKaZ8&#10;eBlqTii5KsQ2uJVYdgnyuW9DcQEKyDCWRh8x6biP/eUCc0rUH1GIKoP2sA41mMmiC4UoFyrssDqr&#10;o9TtLuPxRoOgC287cFtkxht0hKiZxI+/U+S+8oNvFKjc6YjkR53KB+/b0ghdcY6q/B0fUKPaau+Q&#10;yIu0qsy+PamMTtcU3fciez/XjmyrdD5eOBKI/pp688OtfDiTbJ4zpflCfg0Pe7IADHlK9C9KZQv8&#10;WdyFnps4QtF1+4L8ux90EbRtW7EWdQ5jKIKLoc8fre55cFcdJNx7X3d+hyFTuWNQz7J7gKFEDDrH&#10;KT/uPbchdyFJ/lB3Q0FCXHjBVBbednwDsQNGRBRJBnRXGpEHMK4rEqf83oa1h1EEh16+RwdOuHEk&#10;hZjDzw2Tn2u9XpjP4Xfr7+YhgO5JOlTv07kLrh/nWlNxBU9O6onxlIrUAYI/bcaXxJC/hVreFq3z&#10;StOfwydCZaIAapRkVY3nEwzifogqskvU0ZBJ7tf8nwg+zPPvRxE5pMIhgCmkWYu66XreXkMA9ozT&#10;baFy+GlGRb7/XHzG6qRM7J1vGkpaWIGEnpD9GP7ksQmZ9mo4s7hjKqUuHT2/O5iROnQ+wxbz20jD&#10;fOVOJhuz5KXbcg0pSl0QhpMOfFjsXzENCcqUdcgKekNKMXZV6zeYf9IeWWk0cK2kLNPxbSbzSO6u&#10;I3z1Z87eR/6DtkbVfpFNNBlZ1FLWgb4pQDkGSqX+Znr2S8zkafQmPX6PwSmrU8kSfnd/P3OTBapV&#10;HvCUtykwMihmKK+8Mbg5MBy1+pilQH9WHY19iLO12n4FbdvWnZHatfZc2YDVBCIsq21ryh/DKoya&#10;fy7MURdP9AeRPrjbHezHqhp9kkOmm6TKavWzcS8wtinYDukfpBQR3Kbv+Q8vrc/sHXRk+FIDwJFc&#10;2Lxa9cFUR5IXPF3YD+uSFZi+v6F96XszT+IJpFNGniYaA9zlwT7SnBSkDgvVeyzEwqlw45lh7DuL&#10;WKrkA4KQNTApxozuuO5do4pA8uCB8ZLDHN7ZcBFs7tw8JKNsFkq9HSOhs8E4U/skt+dep2I2jX1k&#10;MGxNzDSZkty1x/LMKUfJl8m5UHdPMsJvM03jwCc+Vqf+r50Jhq/5M0n6hxOZDkcNN05GLtmqgsg4&#10;yosaEfdI3NojpJT97GiGvFrN136ZrFHN3/VpeoN8/K7dpzgcrG0giLSYV80GsSDCfaTy2x2r9zW6&#10;F0qgNV1QFwOJVzLtxZHem2KgDO3lM+NVs8lltbktZGOlWcHs25hzJxOcI6GtnKg3uvLYgCZug2RE&#10;Bol8NzjpBHmv5vUNq1eIKufVGwhMsH1ewoqqP4eHpyYdFWbkYKZG1RoSF6TFJUtq5fykIk2F17vG&#10;QqIgsl5LrNUzTu6t5rDAbGZY9SSSFn8l67s6pCtawnJyWepWWZ1aZQJg8q6e4fLufb72OXEPXtvC&#10;s/dLI3pfua3CxPhpkP01fuccmVxI6Zqxp2vvQV8qy1Y2Gg+OlG1t8orIez87uou1Nar/m1tqXlQl&#10;XaMqOKfLtRXzUL4cqbdGr3w4wCEbo0qNkxq1Iqf3zFS+jnhAdKEF6Tkcsnne9ExCysP1ks2GslF1&#10;BM8NsNRIwbTBqU/j9q1/bRQ6zzOQtCvfDPIIv6/pwyDbnriDFIRF35S1im0y4fvJmqtq0CdBVu6L&#10;6CElaw0+fb8gfMNqP87Yj+bc1aieoJnXkATbNaqH0Q170O3Yfkf6vaIrHkkJl2UtWGkmCMbppjRo&#10;ztGbamJz9tEKEqloG3x5Wo9tSH/ZHIi9l9jj8gXkKbsc7jVppDq9bKOLk5Ra3msH/hhTFHyttsg+&#10;C0k3HlPq3o7qQrLv9hfysafV85Y4R9NC+gKsQPLIs++xNl/RzZV9LP8La2Enx+ZrVO0yrl7ZGm8z&#10;l9fiPzf/PDAOt+czkBbbcehORqJklRZ3bcoPsWYM/3AbMexORoRj+y8bugoj8nSiC/jkBGd0KBrN&#10;XF9ac+ig2OHUj6CdXOjr3VrL1yJGeVnvC6s9h3h4xGgggAW3hVSnbMLhUX/o26Fb3Jd8wOXfHww7&#10;FvL+/19p6qdG9XSmB75PuTF2PPmUVvzjmXXBOOjS2TQmpDZJUviSxKTfVuXzRN0IlqY+LVJNcZEv&#10;TuBLBafR0ClDYkQy9fwnf2fxNEYQxPx227GMYxzl+0zqcUTDqMTq1RLiwj3pt3ommqsu167YWh5c&#10;fuEZspEiPCxxft7XroZnGmf1sEZVjjWqZh+lKktaEibYxqDtx2TGVa24JM6XAJi7NqyaZDAaQdYJ&#10;1+OzpLXVCO9/ebvw3GxHrBb+URzmrkBb4Gmc3yw7D68DJtJh2UPobZHGi5iUVzV63RaC20zlwYFV&#10;LKRbejXLPHLkNbHOZvs0t71o7EY37Lrj7RLo7HdnqzpZOYll4FN/PSXEkg6bLTE/DQFOF7VMtApG&#10;VZVatrmJD4lRMwAFeWANebfGddj9J6vh/iE6ENaoAk1BhOjCPk1yEVuHYd/V48pWvPvK6/XROadg&#10;yTcGhyBw6rMtfS/rxvC0U62TV9WXkiF58BDT8fuhRtULz/xvxMQBMcRvz7v3QZF9QtzfHNXGLpkF&#10;uUa2CH14ws2X1zXtZOlONUEfjgyOV31FiAyyamw62+SjhVTYRjv9BCaRoEEQHPI5+fb+us10Aweb&#10;iUHf16sKVSnXJMaxU2R5oGIBVgmfQr7qxGBz8LiwHsxJEJsX+cFKAOmf2fGN1JLTVqlRfd2e/EFx&#10;klaFeEaFRKaCftQC+CxTlW4JhKkBqZlzMinQDAAMOsTbMd9kS1SlsQr14UyyJfJeGQE+YesnugXj&#10;okTJdtheyNMiDcgtkmX2UUYIXPPlARm1/lsmFFQ61LSSzlW0aTHZLIjUVqmuUaP6uXEEOMZuekMC&#10;BpHnQBkzGsl9e31+uf0txa/TjOCUkqclDA9cRd2nbQ3hDAIcT1bE4qf9MMlpFDoHfeiIyr082r0n&#10;9/Zxgakr/BAlNia9F90uKC7Zfrpz71v7DVN4I+7Bj9eYYVSbty/MxiV1Y67iHNXjQX8ewj4xd4+4&#10;fQ5i77atj8dV1do3XQ1LYJyY/DqUsJtaAJFmw6DbIbo3bKRnxgOuOUGoc2o0POZt0zara3jfbxVq&#10;0ZW8KRwZR7qJpAxIw5FeSxQWTHQenLoO06LDRswcLGB/JGFaICx4PhcKjOjwPMR3Q52PcQtOitao&#10;wvccVXndtOysVLEWkPFgyr7c06XfPlZEWoTHUK9s1YqDVsFDjH3NDwc39GHhK9Rzsv1yPsnUhhaz&#10;cefEYW5RA3aHCFcDfdikE9AvDlm9+G7PqTT1tlAYuM8c1LAlcmYz8c7cQahRrQ5mNjzMiCVANEnM&#10;FsggbkU87p3In6lR/fnogME5q1GNKqfssvCV6pVYcqt4F/Pl4KmknY3Ld0oVxcre+SJmU7uIvU/b&#10;zWkbz2QDd0+EYOIEqHOMMQay7SmH7pSo7aIr7ODkAJH5xZuk9B886lc57sPORealDvCQqQQyij+6&#10;SmYlA96GV3p3iFA+clkXpf6qeDX9aJqowgzHtUevdoCf3sNGEUjO/y4ljXUOLgnFNW2grlElXVl8&#10;9e58P2jVROG7F/8834olRJrJwbMkpBbDJeL2NFWAhMxGRRu2uZ10Z8VG5hJK6XsxbAnGAXDy5+qh&#10;N4gjlItRO4ye99z+5jt7YwPxX2dxEToXNWcYHp12Gv6cyGg24jAnJ781RZtIsuM7S1IphR9Fy0j3&#10;Z2b6yWZ+LqrB00ca1C/+J/thqe9uca8Upt9//27963hmHmFA9ggqoYkLimdfo/o5guSZFMmbrhFi&#10;+va4qt+On1Za/GHeS0BdJidpkcAjUwFO4GMpz2JsqNk71CFVxVPji3HEIPeMuK3RrX8fKAvRANv4&#10;KwRR+K9GXYRxjLdCSkIU7mn+XOOKUqPIq+3YYOIouSi4kIE06ckYkVoF2hUF4N7Vo6lLFcGy+Uov&#10;1QAuBOnCX8OhIhrrBvUt3VE2YY3q32RVYRHYRIWMHmDcmDcbl8cvKBOmoBOJzOsd0kTOlnp2LeY5&#10;kkhenGzSzcCKTNPqm/6y4Xq518ykGBlUN8T9RwxtHFubQK9vIk92/2pJtxiwsdphADKxw1pVHgMF&#10;5/Iy93nLVSzhzJ+5wvsDyRRuH2tUN+nIz0rAWtOdIzqZQYIrPnaO6iyb+HfwuwsTmw06UJP2icQf&#10;hoYtzLJmgao7qUj5Ky4KFUl3lIPH5DJkG76QLngwC4esZx2H0Bfr+8XS00fH89h4ZGTbW7dgjHSJ&#10;IxEOq7dIZXEYXZTqx94ZGcJA56SdfqhVDqHx7WuU1135DxuPSfhtaIle+NqP3yd/gydyEwZYozpw&#10;s76f9fzKAZoSO/mUMCU0M8PDjK1dHkTqHYKXGh9SD4xi84PKSfoRSJrAauTYhGiyLWbxyrNcnPXd&#10;GHAx89ZdGqxD5yq/sI/SUsp2Eak3qUhxfKsCYyLI+OiGKigvc6wXW6aG9PRFpII+uVyjajTG2cUJ&#10;/53kNHfffDk0gL4pdbnJDCGjisLboI676cCNHLMgnvp+kBqY2FQ1R7SVpHGtRbIcIqbYCdOXYFxc&#10;Qb+/u9/SSaW4T2NsgcRlroE2ArLH4E7RDqVmEPObUZh+hCshIOAk60FW9aQuor0gqEDaeImzalT7&#10;PV0k0EZQbfO7CoiFG3vktzjTg1iehp4HxoUJbqmPaoNhYTN1q54PapoM5gNp0tqsZaF08ZorTBZV&#10;LtSs5RJTq9ArSBjqdeHZLN2wIcY6jrKnctS3pLxaK76il75Dh92ZodT78u6BuDgQfyNqkF0yrlrM&#10;0Fa+xT9qRvXd3Ei9PBybNapa9XacoPqa3iCx6Q3vmtYEv4W/ppK7CcNpaF0wLoO/5Gc4IOEEnCak&#10;RO115srUmwN2tqEzz/16AiNtU6eMMXIeoBxgic1Gl6YOTEMaECRkMtafw9gYIjs+VlWyb1ClsQiP&#10;kiqXSJx7TSa7IFt8LPisERm+Xlha1l8BeCHiVg8sFhdsy9WoKs+s77OfKYA4wcrXUuQeMj7i24ds&#10;yCVZuubFyhF9k0SDQyh8NZqrWZoFsUZg1/xIWsT1AtqoOIv58B4+ocPpymFilSjmroKMD6E6tr6S&#10;qy7BqoztqJK0y5ZhO8dA0mXZu0lxKnrxHcT2YxX021c8a5EvfKm1t1xexAIR45iSdwJwJkztYjWq&#10;OA5IfU1vkH3uG7o6VHkmZ2fDFznJjMtEoaIQrZP9RbrHgaS9/y3WMC4K/AnTtmczRhFzie4v92tt&#10;xuju4o83rmTXUuQgUzf6SWm2495ePjZ5Gd6u79qwNk2zjfZ4Ws3vaijd3XkGav9gqgmDsX0nJSRa&#10;I9rE2rRuWyu1g2wAWMPzpxpVvLLhvuRT+BluLuRQFjrNM0vjIcnyQQzTiMWi7IdUuXoA4y7LZxVU&#10;t8Vgu5vp2dS8c3ljS1Qf53ef27cwY2jG9dp/KOEMh6s+2dzSnl5sAYWh6sIuE7rOP4Tz0T8TcIAs&#10;dAFWoknv0msXSL1XJsrq6MGIhgG4KHAwxVRNMGHORWG9Ucj3+fZag+aqSyEb7on6bqNCF6lRle3r&#10;5zhSJasx6E2Dx72u0Am2K2ar/Pv6NzBXX6PaUIiUJ6yKzX1PkNUBIXdRejUWKJoWl691Ynjsy3Gk&#10;e/EoXwEx198XM3Bamd4ojATgZu7LZD7o2HU+MyjpUWzcfJOhgCnMen0dq0abNpqrT5yx6DKNUaFD&#10;DbFYcdanv1fILzsdjJI4P3RcOEp5DBlmKyY94IZygO6y+W/c94P75MEdTjtXdaYgvOhlfxct+yRv&#10;CG//V58UPNFeJ/zGV43qNjT37b7oFT/dj239fdzSsFdrNASMk7FqongnF6AZsfSMpPvcGAKs9DyW&#10;D2vlaGLFYWDP6SKX7Q4Gftc2scv1iK8c5+KcFPWj7Cxc80hvNWU9FS6ciugpYpfOo0JmegD2rPn4&#10;FzlszKJGAfbyu34GHEqtz5Fwb6CTccx4oiayuk/EOeXEbTUwXOrgORfvqrLK5NnhT63v3kd85qh+&#10;wiLTOF1R9Jymzn07UAoXfAjoOoVtikTZlBoyomhIeVuSaq1F8PSxJG5ZmlTlfo3M6ZBYiLUNHp86&#10;8MsGlKZGw0U8g3vtvL+0ck3pCG93fjfjvj0c7f1Ki8wg5Yb8riDLUskhzwl4E+NTsU98e6/h1/BF&#10;KIJ6IQC3h/vjBbP4QMxyu7+eDSF1Kq3fdrXGZT5IAfnKpmBy9YY35q1M5RBNBbHezJAW45bNbVtA&#10;1qXWmomRwFS+VcKI5CBMcZ0GOToPNKkySl7QUwZvPf+QJiA9JYZDUZcWJKvrjHTXJzoPD5FcfYe1&#10;Ac0KnCkMHGpUE2uFfZacXWaQP/FHstl0Vft7V8BcalZSeDx/ZCR9+xYeTZtGUTj60YxcJNQcrdoa&#10;rhf3kbzh7inItMptnaKr55SmymA8bigM99CI0A+Ltm85PyqJvUMZu6MONaMV1yBVbHIgw7CyjDCx&#10;hTn1JcFM9ZzyaiyK3R7pQ16QK+ywgqoa1aGcENzGPhXuXXwqfwjdj4oQueQ/T2vDcstHfeuB6Ald&#10;Gh+r6ducWqlqrnrnLRBK4+byl2Kmld84p2qjSctstDtIHU/tlnVtfzUfjXeOR8ScvWDazDvGhRbT&#10;cGTl5VvQm8N9rIMzJA7HPh69u2qi36WfJM61E+GfoUKLOHgedPMEw6FmVintrHYF4jMZEA5nmFKj&#10;2kg7HpL6Ts1VZPekCIpeUxlL4k9RpNTC6YTB1vx7IVmqNPz6XE2GwS5sErL7heAPmWe0JBvk9QOB&#10;12UoD1NOyYkb/X0XRppZBRdsv2h1z0X+rty1iLQjFuBsSoMdA626Xazgl6Pbwj44OSAz6rR40Jwr&#10;G+18vT2sd+poBorVqAadf33UqL6fSI4/B6lOEk2eFdQxbcii0TGJll+aGNhTM2Dc/ZzqaK6A3Lul&#10;zMHi6FWqy67em1R6lpJA67hZ7o1oWk5Trrv46RZH4LhKP+AJjD7nIUf4Kw/pcFScWOdlGeFw5duJ&#10;w4gxJi6WpTZXaxlum/UKAfUO80NcA3iQNU3zYo67za2h1AFGN/2ufY3q7w/2alSjq7QhW/+HK+4H&#10;dBop/5G4USbRYco9yAwY13tvqubIZF43te+QQmrBDJnOtcsEEqQqFoL50Qf0oe/oB6T18yLD6cSU&#10;S96loQZFgMYoIrrSfm1Tc9XXjvyjstYcq+1rbbsxRltPFVQg8yPnaSsvjTbrmfs4AFx7f8UJO4se&#10;DGtUv8TfZr0z4/7W9hdWfDeP2xIFgp22AyXHL+8NTvIVM8OU22JzNsC4tqscbTyndMIu5ExJjM9I&#10;E72iqIO4sc3fM2JaSciyOzyOJQkXgrXVuPkxejscpvQoa2WNd6aNZZRe60DYt4dqQZc5GGkFwW16&#10;nIkwXQCub1xLLy65hvL77xsXO/2QOv9XMaQhttNFoilsrxPCGlW8+E327eHwaqaGNDB3Ld2nB06y&#10;X7p/N/zfX5nqBxtBYnQDxsnO1nO5hqim3zVrcYc2wDi5t536aQ9IdB+EbjAfdasF10Rq+Iot8El7&#10;ZrAZk8PeYFCnoMaw/vcy95m7P6f7GXP2YzY4kaxebwWkW5luQlweOy+163udvi+N7PltxWmVpNbB&#10;7ZzBQdJIIlbqMfLCoZR4zQlNy8/6zHxd/swUxJY/IXnyfrPkMzgVfwWfv1Dg53guw6vY0TjvFUg9&#10;W+5v/r1o4UzVjBc9tARY5xTlE2hsm+NwQESKnA9wEPXBPDdLTa0TU6tmGcWbVo2pRqtyyFbKLxNX&#10;3jP5s9Y5xow7mblNXRyQvd8wenTD2iQ6ZdUEHXADPQwZ0SCN5YLUe+vcABidRhI/lc0y5WAWDezy&#10;0UQ0pywE1/LpbKni0NNlT7+GJ2PscG0ojofTHqJn4rYOqUohSptp2XeIy9SoelG5lqK5or7SuBDf&#10;26MoP8E9tbucw2gwqlEqLzrQz+SKaAwpPrmaOmeb3f7PikrpHAFLfO5731V9iGHt1Miin2bDyHXx&#10;ZKeZKNqTPWSkxtOq/TE7/oAxTanEUkw365rI/xrnm57fmi0FDX/OfJqC0uAqBjt1i3v/OmWIahU4&#10;uGV91FM6gmyTa1Q7aWmTvPauL8mn1X9bXNOu3l3KuGa0LQEdm+EnEoV+UrPvpJU4xB2qBYXmIdPO&#10;XZMJNn5aTeN+dBTJn1fagwfRiQGl2SO3zpmNtqlyKRGOpViWXUA7Wd6T4tKTrJnY2bwn5nRTwqrS&#10;fBFiEUfDk4LhfS3q/vHNJkWm88HlVWX7Gd2ADzw3YHTDMOXs5NVetB7fEhh3v6lhcVrHha8jEufF&#10;W0MiiuA+PjModYFkGZ/3an+jZcmvQ9BRq/0XnxCHvVswIkDCk9ie0n1Qee0McwfU2nTD+MEs130+&#10;A/2zh+oHi4Wofndhj5GFtaUnSM515toAGUSCP+Bq0Q594v6HvQlwLD1OdG0N8TglQjcYyMuUGkAh&#10;8gNjh+IrvddB/2Wq0XGZ0YSpfGtAyYbHVmuVSXEPn+7Oww2q2L5DUfAzmdZIGLO6szq/WzZZtE38&#10;YPzOuym1po71WxysQ3Lo9i6nLwYnj5PT8FuW1rGnaiwrEtSq7HTcDZfQjSr4g6CbmkMONaqYVKN6&#10;X7/+5r69hsKeMuOyKjk1NyM1stYLd52CLwPR4l43fjsWG6m09cWuh+FBYnDWNne4a05ywy32U5Qz&#10;w5U4qfnCQvX+0lRQKmOWoO9jz2lIT952oUXbxAQZb1fIV10UVPP1RKdLi91VJTUNNcNWpPN305S6&#10;iOYibZs2Hal4hHRZSzmqUT1YV0SM7e5fUXZAzozUULKcwbpX1CiNgdbh27Gc9LvyiVM5PtWOb6R8&#10;G8zeW+QiizYywckrVUx0jTy7rkwGMZhjAsaprXGleVTFj4MPJDbT2q6Gt5sKJ0ZGOTdhhid5C1hN&#10;7xXnMMwUIi+LXIWaEWIbwzPea1TP828Qs7rH/DhpzcCaqSBmEbp5ivp7zmPfzHqQq6yZ8g2QiIeZ&#10;rjJdmygDZuYwPjYcTbn3vtiA7JoS82UbwykD1F53c2oVN2Jw6tO0E5yoiy4wN/quMBWjs6UwNuF+&#10;vFlZRr0hbkRSFgRjkidsrnAUmFCmsxGAG+6BY4/K/aTFOatRReSd1+8DpGpU23J7yLoZ3n7dkj4P&#10;dIqiHjWt9dscDxV17oULhqG7ZIN2F5mopCJsx318yNaLzy0mWyrXB2tvE+q1261Q6tTQR6RPJdET&#10;MsoZ0udMbzv8pT++6aM3nD8em22bkUYw0W31VnkfnMqA20wNGja+zic8jhCbNfo6qQU5eJ7//vuS&#10;3a8/CN2hkkDETp6XlGtUI79OFI3w52vjI0ZGItKXDQfqR6kPPSSdTHchdM9fQdhCwjMJt3LRoBex&#10;I9ERukj8ianHIYVLAQOqWBIWQYZ9E8mnuTnF+XiyumjNyR3SqvYldfBiKdDzyug0ssOAhOL4XyfP&#10;BGl3xa99xjxJQXbNLQ9eCCeWvv8jGWb1w5Z9HdPikARS8Xc8+gNif/U6XjztlpUMa1Tl58HEloaO&#10;iM/p58sd6wZEo+0U0aTMuDuVqkhzUtRxCTMMJTCceotOmuiPinqD7PfyJ11zqYvVqSS/cIaMywm3&#10;F2cPKuMKk+A4PrWjS9M7Lr1zq+3vmRa3/+6jHaMOmtqxNFfIatDbFis77VtqWpzFZ3B53wk7mc5Z&#10;JH96VbbjKNXzmX94NI7d5TJ43E6I5Ee4oJPET8Ld/lKFPz+nlf2dvz9unzGLspNJl5uSSZfCmmq8&#10;rG5gXN7bqx2EmjL3UaGKfnURxzGr9Kkutyyjh2ZbVvOQSHEpljSmAXs8LH4czemxjZ2VWXF3ehWl&#10;Pir6OJke8bmeaCu0mvdml5a3qSSaaDNvRIh6rYDMF8zeG8QxrG1DxaifP7kAVtGKnuTafKdTj3/z&#10;yvZ90K5y4x5NO4F0+Y9C6O19zuujvQmTVEf11BzVduZ6hCT+3mpaHt+w4xg8DiWmkmwAGFDnzDiZ&#10;d3G5ffGGbyNJrXZZSuacVvIJdjSFyokHHiaXuvPY2jME0t/XkjnCKQ0iQ0RyWz13VTjiaVSULs1k&#10;QcTDIzd86kEsarzwqZuuW1TkTcxCNbK2GdyNkNxqPB/gbpjs0mRqV/8+StyQpD1M7LwXdywcnRFR&#10;/JMpXecqffxvD6uv8Cf2bFn0Y5C4PkqhPmn8dis/2hgXPSxI27ItRczyNvVJ0ThZAHHQ++oy/u0B&#10;0D/QcvSutaFtQp817Pd24e4Nh+8qpePtNVre/MzHxW1lL3Z91yDIZEnsKiyrN8cYLRRGHKFoqek7&#10;bifWtrZiLM5sDLvFnXsmzp+AcLBuLzzxzdLvnnGmbrmrOEd/3nR4XFfMTqHrDINxSrc+GstF7Sgu&#10;cDhpeGwj9Sy+mUlrJ42JfjPhq4uHIm0mwxuMf/K9neswJGIMABEGq1iUVysdrLsciKsXka6MjREy&#10;+DQ9Gb4VNrpXBjytKHuj9UakogzPnHkcBNkzV7T4smn8Mobxdoi4EYN7gqbNWNvXvNSQceFDrs9K&#10;Mv/S4jn1ZHOnsiqW3TAYp+krp2kMh4QXkfEoLkx4IF2ORuU2S0S3idjcetHv5naLTznhZMuMSp/u&#10;og16YP9MkGmGSA6v9dLQR6C6b4pdR/6EO9iVna6upjTvDDiPAYaBYlGpdKjToi2lBk1msLZoRNlI&#10;SkP2GYkuh7eltjTAMUlPTh3iXmlyP6DiK0VOA9Ut7msdn3ZwDiwKR777frd0/qtWb12g+yIGGBY8&#10;+e6v/UmkFZ1RrlVtbDxO5fn0ifKzdBbm0oZ8ckoqvH9lVHcOHmK2ScMVXd9puTN4YMBgroXs9Zyp&#10;2RZa956yYDL1a6RnRp1HkB3HCarntLhojer/eMzMA328iMzUVBiV1olaIq83iseb0ndfjp/i5iFx&#10;TaSjr43jGjwEP1t6y4SbuNYuF02FZSuSea9OV/CxsfGZD8axQpf8oDEN1AwqJePPmILz0OrSnsTQ&#10;aIe4HtXcUYcWbbnqSVbAuR6bxvkTE4hYc7q2bEpTMU/VqOa0wY65rXHWIUb+H5woe1DxPUr1gQlx&#10;tTpkEh737Vs+oyWr+iR2Ubiw6wUY1M4kszFkVQgAw5y5JXQRNcn03YyO6BnU6WyhBuDyAGYeVkDd&#10;XD+07z7WYeRItyW1hcFlZg03SbFc8h1kj4rUFYsqwnnZ0+KvuQ45JPcryV1EX7TF0ujKr2udTPC7&#10;RvWPkSKDTU/lFPn3dqKWI1E+ks5oR8c4bLOl1TQfSvnTDsDcdy9xupm3ohE2UfuKuOQqMXIeHIRL&#10;NgogWko7vZlPqyZGTDIToU3wmNe2UB5RjOtEH6gRiS8JEkM1523XagkkLtoJEcNKd/PvJ5rfRlhw&#10;WpzAQLLswKfkGoHxyhiyVLm6ZJkWkWgCf63Vfnnp6++Efbe4nBJR8zxy1zgvQg1TH2pU96lwEpzm&#10;zBJZ42E1SHcpja41GCftjLjUyHboRWj64xbz0oW+6HBXteoc7s7TQmL7EaLQ1NnGO2QuL43giX+O&#10;V6/u9bSJLngeba9yo7gFfWMA01MaiuvaqjlgY+0ky4oJdZejBYz2eiP61nt/pf40JPzekwG5k8Pb&#10;5AVBoUb1ZUf2WXJybhXXQ4iQXt4QkcykHL1HN7zzVz6jG2BZxzsUk+zyXcqb+zaqAi6Xp93hMIlh&#10;56Qpxj6la6TUKo5EerL/yvWp8iD70qLA1RO0bpiKC9srid773e6vm4qFdSQOvgR7amp3J68bi6is&#10;N5MPGoE6ctEyKW9E3wZrKqTfKO8b3hYnDuP2nWyV2ZdVhVPvNnC7bnHY5FCgioQZQ39Vn1kE2d8P&#10;3q+jzjZXgi2LXp/i1VaPbd7BOLnEoyn7oTQq7+OoL24ldXK2qBpI1yyxEa4GXz2lhR2t2wCZjmk1&#10;lQkdwzbQhN0UZI9MN8ctG41KiDjhpa6IBlaUwSbLvhwAN8hGD+4/GOa+veu8SBMjsguTxy4jaPOs&#10;JK7NbDE7FGh3h5Ibq7rbespZP7W2V2UKeM7hAAeliQ1f8uUL0Rm3DNcX1QV9J/WBbBY0aT1Hwb4V&#10;3Jz0thu/LHu1LFNvCbO4uS+6MQ6hwJM4duvTPL7VaAX7eqY1LDKuVda6a1gvA040SapPDj3Dubut&#10;7/VGGK6fIbgzcDmKtXnsphoexHE1jhxozsQEuyyS0H4viZOYEfn3w3865mEX7DtKL6UA37/ujn/b&#10;UhYZ+ZF0WCVNhZM0XqeIwxiD1FVFYAn2pobJx0uYxF3jnL7uDD10fB7JyDL2SrzqXKj4EK0IR48p&#10;vgUhIxpu2QzwvwupoJTUz5nBMKfDree5gxF/RzfsWBTbuVvcfCWplF7Z5V7F6nLO0xuQ7adPeR2m&#10;BncI3fc4TSEd/ioF+u5lDy2aR5LmahtJGxiiHqtuN8zvdYgeMi3OftQ5FATsW7Qchm0sTbUYoLZF&#10;Zy7NXLvhuhlaz3Fts+48YCs71dhlFYqt3Xsf2Qau64pFJwm+jxCYq1LA+ZGg15wZeghqZXsA7Cyu&#10;XrD9sp8O+2YbXGGDqPXR5M1E69Uo96Ge3AaAcaJmfUlvvHThVZI5e8ONI6Vsg3GkVejx3HYxVyNq&#10;LgbzNZbuwgWlee5Va6bt0AwE9idoty06Rlf+ltUEzafxHcTVw+oKXxFmqk0SkbgqJaDhagyRr1WN&#10;e6lGtY8Vbxhx4FyjKseXv1IZthT5R9leXyq/8bls+bc0gu/JXIVElwfJqifRiRnbqLuO2DX2iYZn&#10;JRCjuJv24zGSMixfIAIsfM3QZ7Y+U9Kjp27wmtLwQmh5aQT+G5Y2zfmOtxRDpfPmRqs3utldW885&#10;qXBT4syNMNw6POzV58zXqOKnRnXPrtEaVZjkGzkA33J8lF/ATnSBdlt2hTrA3x5fTgSZPcBBA9yi&#10;NIRBStAsdDdAnWiEGTLxLItSH+jHi9XSVFJxlQYoWNx71zfOsLUM6oZiDU8wPXAlXI0vcU+pwTOr&#10;N/FVYHCLo/wtg/izBzq5RBVq9+moE4MaIm61AoIFWT0SwRXNC2rOzEABxfU8TZl/pcJ9vX/+/IB9&#10;uadUbuuoEOM8sEuwy49DfFjqlBlfiCmoqrGND6Dv7urmTvCSkoT8FM5USRRxHIPWaE4wSzIcFRvn&#10;gVCNULEo5bfTQklJw2D6k7cP6k6pcMyJq44QxnzXE4YVSMzPbsfq1hUd2rGltC093mYl6nZhfp8N&#10;ACaw8biRPruZgAxkrO3O3KVQwvEaJ61YinuhVved+/YLz8kvMPfzL0IsCbvxo1XOf6ZjQypbLQWm&#10;/5d+vPTKi5hklegeIf04D4DkBg5wuB/XQHFQFAXMT9CMjtT0HZVKWt6nMd4wjvy5kqNsPlKUwNNq&#10;HOwZzEVtK7CddAvGYnxtWFRarmprnmnP2zZ3Wbreq4xeH9J+PbDQskehtydnw6V65mje18Lbk8rY&#10;NewrksEQ1W3X7jB1A1+K+69KdcxDUcrGbe8a1Z9UuN+7/z3ydxUZspWduEIzNXgJ+u4ipdJatnEc&#10;sJh/55f6lY6CnShIL42sI34adIJFWfqZfurgPU31NOjIBwjc8EFhXpd3nmRsm7GK2LpW8vHXttG9&#10;QWoYvz/1zePRTNURg5s7CulR0BtKNViSyPFx19g677ykhnejswYYo10R/BueDwP3uf2ggbstkDCT&#10;LmzbKv5fq6Z2IZMx5zON7jYYJ93+CqU3DKmJM2LRUSEtIC2kXvsuCT1LtnRtPrd5qJz0uy52P2Aw&#10;A+3DvPY5cdu6/N8P628bHiPbssMmdfCsHlF23ZInpbfisxI8m71Z9J+ig7HL8vAecCnsyUtiUVVp&#10;pMZVc62TT05pGTcUu4jB/zZI8Mrxk6Dj3gGl+t9Z0oRvzfqHIUgnTu78SN+jV+1aQlyV8xft6cgY&#10;24jfuaXtRPEPCacu5t/Yd780b13Ik/2D8ytWGV0fDOMfuC9CsXzZ9clVNYsdoCuU/GAsw852tMy5&#10;OBWMzFiNfgC3E3UE9GRdDmEYzNWaTDEj7l++wUv4UJqbX9IHkOwQ1Tfbn0Y32GZXyRQFyvEcJerq&#10;qFkQFJ+KJ9zge6h2kHsnb8GQvgs2+/IfkvpFAd2aQJMcuD5mVX8+iY+8qlk6a6n+vfiDb3s8G6D7&#10;V0ZP2bGsye1jGS2iuO4mz1VM20um/KzSmpmbT6tC3WKFqI5m7yAdQ3l5BAum6jNEVewGI1s6+1mO&#10;c1T1zo8m+VF04mNcKDwYl++LTyv3vN78fGL9t4vitLwvxWQr4yETe8YtYwtloacgKy6KC6iD0aHc&#10;PCL2A/lkPZXYx795DqtIu+XqojZkQkgkQ+olaWF7r8BDZqEWEz5coG95zxMUmbIoAcFyId0zzjoy&#10;8DeZQfC+4cP0htcxafM91SeLrXWye3s7ugTGDZgnVZsxt5XeJyP2A7MZTBnF/HFaGtckC7ExYwY7&#10;odSEquELb5CuPhxGrd7y1ambydJUpPsQo+HD223VARhmmDvxWCrZv1l7uLH+aw8O8pnLs0It6udL&#10;HxACeUmNQdrLyHMIXVAND+DvJ/xx/qtG9Z0Q9yWfIlZYfYRd2y6JZq7I/of+7+GK3aXsdwmLtjWb&#10;cc/f0xhri3W6QI2/kdlmpfNNLTbFKJKeQ1BkOxovy2I2XK0GHrlQMpeb+zr4fbtokZ/vbD66bQeM&#10;CUkHBQizqr75krfPsEi1Uu7A51153o9DuE5R6kMKURHzMzcDb1L1LRdpnRuu+pdeLo47hITgCLTi&#10;tj/zdZH3kdOnFxRmvjp1rpqFmv8t3Fv+yJB7/m6jTa5dQRJvA1JBe+YEYaabz8AmzwA0SN5J0xsO&#10;Th6BJe2plZmieyf37OvCDe829iPCgLUh5rYof/PkHQzQLdLsqVvf2z8mh/GiMCsXHP6qaoAP5uT9&#10;1olFuzAta1H7CS9M3hgnCo5dcOxz4na88UmL+5wmaWcJHwkKBUqJqe0vsr+OoFqq969jfiA5ec2i&#10;kL/y1dc5Bu1p1G9XDsqbCCxWlW9eonow7v7X3wfO8sAcyVEYnw8LOW1jeYfJxc4S6NdbpgcJqasa&#10;VQN5+DNdwIYL2AQ4e968VAc6TZqOxOX+ZgyEVTMxaKovB6Q256jNWNJNPqWUscwYBw1pcfg0jJMI&#10;gPslH+ysCJZVQd4nUC96JB8I562BOBHe/EE7SFzx3hrRd9+7r+Kh/TPncy6KGXOppAliOtbACKGh&#10;eiQX+ZJERrjR1ZhrIGXX6GCVpMX9y8z2MeFD2h16HHOM+wIJS7dUwDvoIDkwQs1xSSd5cCn+vMW3&#10;yHq8XZ5nXa8FVi0aJ5m6MKn4J8vyKyMIFOyv/7DLYjuJUnzoqlSLYf46B3QPZy/xkwQXT4tz5hOj&#10;5sz+SWoV+qfd9343uK1i9/3aeuZiG7joOOq8R8pw2oIfmIdWxasbR/ISX6gCeJKBiN0Yjw7lj1fU&#10;J/0GJVGdXmDyhrmfaNuFvw9z3uOWPXIxItXojh/SJFfLe8IpnFyTC5sK4FcqR0W6s7DBmySf23Tc&#10;9kDbsUb1XLJqJF13L7xpQcZvp7i/3D15pfP+/PzfX1HuB5hbRW3anL2ZyoStv8PvBhxfq1tRCc/t&#10;XU2pXyZO5LRjU4UIyLOt4zahL2a95U5zMtvGRTd0vEs67hX0uKmpJ8yiI3ixJBv3yJLod80275ns&#10;buS7wZY5JK6tT9glr39GiP9g09aYOfMGsfF3qaJ3x/rcWrt3aai9Sd23DDH9/ItlQSJSA3vS9K5d&#10;ldhxefW6w+HMVAC+qrO3maljvXEP373uJuxPnPeEiul1SHe9SfXFpKK0JjDhVubhZL53WokZ5o7d&#10;JK3EPwtphl55cJbDm05oQj+WsM5v0lLEFlbLDceD7oeaosc+yiKLvLyyxcDJY8sXn6ZWEvNuiS7r&#10;Aqx1ag93ToVzIlbyp75CQ3F8Nf5RdM9peG3Bvw31Vaq0Jjjy3ZxRDikkRT4I3zNIZTxWFCVqTwsx&#10;AmKjbzmC4zm20H5YKzVPwQ19L5oM6dIlw5gAs75765ejkXJZsAo39mhGiab3hk7yIBaXbkyC5wU3&#10;vWH+lywkODDL5x21KxoOWW4eB4YzFpesPx3pXGWiS2ZyrBd4RoG2sBzVTo1qXhVIwJoS/Ht8Vnlm&#10;QJ0qvZoF1UWxjhh9dxGDlLNSrFCTyq/YEoUkkg6sSMOsnWYeSrQ3hFgfuUW6Egj51emknK+zzO7M&#10;eaqOdXzPiS56d+xCiy0waKb73N6gkZTuLYUBD7UVDDcsNewGT0Z/brlo/UpQlwwTBldLFFmULt9a&#10;Cvks5niNNvBZoxo9Hk5vOHqVT09wyVezDssZDEcdxOi72Zdpnkqy2FnmoKbNXNQdZ53jFBc/v/Vw&#10;FbqQiAiQoPBoscxDrqiNZdFZb6dEP7PP1dIVkfZ/3W7dbAFw6CNQaL6J4mZZkIgr/OTEWZLlAC+Q&#10;RZ2kAR307oeoJAt2/LL1lxLv5WtU94NQrLoQhxrVMC1OjkJFtq/VOaF1k/7f+/PRd0MuUUVx+c6m&#10;UvNg0kG2Sf18u3w5DCcTPYG8AHNkQptOLeaybIOYcF870D6BCAk7K+TAmgvaEv99HbhdxdS+BrC5&#10;ukALNdAYThXfkmjYXALd9EPf+15FWePSR82/mjPEHYUGSnBtK2C72ANtX/vPzz3jPjWqX/aQOElk&#10;b+6qVpOjGzaiH40Ciq76f3cD390fVdSuSAaLkaxrFSYBnpqDEOWxEx0hgPO5L89ReU7NAxXIXlox&#10;g39kzEP25dTXiMmOvTxS2XCLsS5sT7VDv77+0v5WSQw5ai9luwrVwTJ+rinkt75+AlXcFJcMlV2Y&#10;RRHa1+mB47urL/n1XfEndF8SvxODIrlPefv4Aji3jYu96CU1UF/FBmst6LuvoGa6hqXETNRljFSy&#10;RrSwXGVxWs2HGGnj8+ChexdHH2vizWDM9/V3q2R4DLkYNUfGe6TFoeG4gG5J/pfuLczuNM0qsKYV&#10;lkiFs3NHOOvVLgxJGK7oOI3n7ug7D9rTMR6gft+hO/9OHiUS9/eZnSpnuXv1j/v92Y1UihTtCba/&#10;l774Yuc4T9QHjBPF8WKfuGs6ooi1k6Z7xqc9EtaoLmS/RS2eBsMMSegQPElIi17vgDVB1vMb/fy9&#10;wsjuTe6pTkmXXakaKGTJp/OrWx7iUPViP3TuCreYMhlmcUIohwauoZJE1ivWaNdMo/pRfPLCoSI3&#10;ih/obReBfgpUYTMbDoH3++8QJERO/sN+a14nyH/pPdXvIKkoO+38jW8TWiDvq0AXPIdHiO8MdimL&#10;GUbckVVZwnVOWTSBggbJwlKM46uhDwmssWg2IsBZgXfG3tkZ1xBduhs3tg8G/iIfY1wBe2zmUTTM&#10;r8Oe/dBqJEWrR154FMN46w//gmnZo4NCnYru5Km7AySeMByrap+FsFvx3wS3IxL3znr7qBps77e8&#10;0bISGdCL5Rl6qQN9t7/LfMqbKMBXCZJToNMsbBI3nUFP5Tn55GRpEx6Qnqa2unsndPvmOlsSqJS+&#10;3zHHK+kFZMhafItuSe43TU8XN2Ph0Rt+2MxpaSrr9Yw7Kt7T4jD8i8jG+li71W7OnXvbSt/iIHS/&#10;oxtwRLNg/rlCQP/VKu7n+GF6g3ycB0BndfKeFbv3XJCjlPumWMPv7jpCdM6JJPyh1AzWfPBM1hnM&#10;iJLgwkzrHFk0dHwm5aNlj+A4eRLqATsu9wJNHVv1t3bK6pJnsCKaXq1Jh4SwZuGWRUOv9nBilY2n&#10;6wccu1/Dm1BsTUXD8hO7yPvDcSwjAbg86zJka7VBkvAKHuPKnjO1kfD1TprEhYSGiSxyHtrwfjzR&#10;5xagRvaRHQNA2rI5vKUXrN9tvr7hsK9MhalMjKFIajsdoqgtYxUSyY/TuQwIMmbxZdlHHTfcimw8&#10;ZrdHcKzYYQy709nQbplhde+qnP71hLU573Vs0ym5X+kLbYmEd5ot5Y5oyokemVcYR+qPfeJcLov8&#10;PckHgNulxb3PaThKFVmOyuTZyLwIwtluRui769Xju3KhN9yWhnXCK1Otz+Kt4hhcllE8x2mw5r70&#10;C8u5s52MSBfUftqrgPZpHQ9JLpatSznJzYhFOsU/reefNVo3W+3hnLrbrXbzFAU9YF+AdkvX5f6C&#10;DnG+YDjMEBHqEyW7KuOmZ6/nwULhoB4/NaqfSlUPNaqhU3Ca6iCROtbu78ygCKYo2vX03Wu35B7b&#10;IeZwpNxU0fWYJI2JmvKcwNkaq7oOGUAcM+5nq5/RTra0xk4dNdT8nnEkMippJnDQuE9cf1aQRm80&#10;leMU5+6zr2EUHpPgxqsvOlc0Gd1VZJbf4Oet0m97uJ8fQ/QjUY9orgij2/jRFbyX3VJ89xWH0xQP&#10;vRBde+dPRT9V78W3nrvzTMaAMc4kVWlR6ZaRNC42zlgIGcAob68IA6p+HuK7TOeoxoMXWytKNGbg&#10;9VWcRxuDFoLwqCyGTs/oLv1tQIWKpv4UD+A3Sa98qrKPQVNbUxWObngLLJyI8C/n7Ac1YOe9HhPl&#10;LLBLsXVV/uD2MLRut1zfdTqln/3TfBHSThHbkPU2J7X7JbFz3gaJiUiLkSzB3mTFuVspqz1hLzhj&#10;YX+leaoi2jkJLfscdYC610biGvJ8mxrPzhNv28K+EmvubGaLf8f/NX910UNPhhWpPmM/uoKj8QiZ&#10;tCNPcFpTNar7Rf6MbhAHKy/HkajHXCXZUDe6wZRcRPv+IzF7FE/RLSUw7s7DS2nF9R45S8lcB8YI&#10;3kLTYD+EfyzLKesF5nrt6258dyBD1uXetols0ufe1o1i3+mctprEoYNSghNBWFchnyqq0DZ3tRXP&#10;OO0HN37WNh7ZKSiPsnFIxRA1EleaCIA5bN0Fue1Lo9ddhrFzJJr+n1Nod86SxhDXDudcywf+trIZ&#10;J0z0/ktsYnaDPcVoC6Z83jV3Zxn/Y7zn1yQGIwfODVP5fmVhNOEOMxhfqzZXE5tPZ9Shv6MlevUU&#10;FgeSjlLYYyWQNqwYzaJvmabM0m1h5TEm6T6/0avpbGL+Mt12koCPzGJfnRrWqHb1SW61zsfZwvz2&#10;j/uboypB6tx6rFas2l7rbfR3gXUyMfY1VpMYlxe7xeFJMYkjUdG89pF2LjXJVFyUEkNYZdFQsZBC&#10;bYyxjIR2L2DMhNBvR7NZqPkQ1LL5A9q81F1XvTsmslq3ODF0lRnM9hhftKW8iyfGzrfdaFWeP76N&#10;rAuMgLQzHBmUrfjpyXcqAnZ/dmrXBfPrT3jxh8R9/f6Lr+1zgsazEl0rm2vtbvLpC687l7/K03JV&#10;mfka1ZGC2QSqGk7fhT2W9ONV6SwpcTCypyFoN0aNaQfd2GJDviQx+YuFgeupPy9NG1mX+uiN8IzC&#10;ygNYorlSekgAhmewBK7yQDOkxpUHcwJQbMTnXZIuH+jqD+54+0yvCYkglBST7uL7m+gJoUJIXWd/&#10;/PiNu+05xZvYwXTRAlU05ZPT7UQxkFSe8jln5T1HdTe6YQu6xR1xOpc1qg0l1Ln6ulqmqjTwUrOm&#10;EnMjMtcE06y6GXhNRmQROd0Sv5LWcAHtb6VktRa1x6ylkClfPejxQI667FG07RMHg1wjDjl6qp/d&#10;ZJnxmAe397zR+BCwtG7uhqJu6TC+EwM8yqilXgM82LKf0tYyspwfxhI9koKQNMDcQYTDncLR18Tx&#10;oGQ7S45sbRHFlVLRt+zguV/w5B89mTsrQ1eT9K19zmJq2x23UzPdGd36IJBSEfKWKDJVcgiD0oU5&#10;JMUA9rtiky1NWdCFVHpHGI5vni7rK5Dv5/GtcR+9gfF7yOPfZbDrlfsodShm/HnfrDxqYZ/KUcoc&#10;1VOy27URK1WJcvcMEF4JYycADh/o7X9HMABuu3/NiDD+PNi/J/oPv+lyCU6O6ljJ5s0tm0kHtdtl&#10;yRf7vsb51Q+j7PgetQ3CNxUeYp7wVyKnz9l645KYUcSkbezEhgm70F0T5d8GN1s0rMJsUReiIVDe&#10;6kVom5WXxkIqd3n1FJL14tu5WuhRUxoMx/8t4u1unr+7nDgJNNL94D9firSkq4NHSF9G+YcozNuH&#10;UdaN2opAwgLV1OY6Evk/UPE8z+EksH/TVAHk9y50UzMJj4srAakPGDvTt57bK9Q3dBlV4UfFFDni&#10;O9Y4GGypQDK/9eRM2GhrOgG97fWQ+m4pbaKv5XVF22EXcPf8lX+HBqxrSC+13X0XBuO+Bkbzvnj2&#10;zFaTh/oXgZ/KuCzH5BP7gSyfE7fkYyFZQHrKlnp7LHn97ydXOjFE9ZUWdxiiKtZnj8QwEwnhkfg8&#10;B+g3LlU7XOUSeM2qK77DmMch3xcdhWsN85CdCKHJl2Yyy1xloZzZlJpNwx1cwJuJuokGN5fo8PDo&#10;0the9P3K1LvlXk+wkuZskpjQNd21cQ6O3ZLsmXGX0c5WMu7ZW7XGk0WZqolfsY/JXXRWks69XxbO&#10;CztFjnuoernQI1N2WsxIrT3uyZ0IsuTG1aj2eDD5JMcdRlRIVGW0UdrR18x7Blsqmc4GJ3wPdUiK&#10;mYFF+M9Rd6qHhPRil7lJ110ZzTliu2BcyI2dQ8FregPjv7JvzNk3P27hIdQ37XhvGM54nHln4S3U&#10;pcLIxsloMYOry9bjAi8GsxLVnzLg/M5qWCvyHLRca3U0CnuB1XZeW6s9qOQ82xChgxPx/4xSPT7r&#10;JzNuZo7SviIk/GFbCacbW/b33eXWwygiCqLlobeFgxBHhk1Zhpzavoc4AUtbt+EQh7GYn+Rss6FW&#10;ZA1AjZbeLfqXcJIucND1S7TOXCIb1Loi2kuI4we3xBUNypfwYGZ2dFmza7UK7paZnMCJ7Wcl+K5R&#10;xfY75gC7StWUeg+r11MH3x99jDxUf6L8Uom7lz9zG96noKL91232yxzMD8mNsq5XhC6K5vd5f/fd&#10;zMXJ94mTrVywXcQgObdhPISRCmkzZcUSQ0AIiJDmRmico/qI1ej4VCmvom/PuPWksq0db5tXJSa3&#10;DY15eLVZDU+zbiZXssGshpYvNsTrhrZSYuu16VhIaUQx6zwCsm6QiUuO6Q6Ge//F11+3uK8PHve7&#10;gF/H5f6Sst4IdcgLRNPrljjudrxIFMWT47K856i+0+Ja16je1PlFVzlVA+u78ZymIZuavvN8XnFp&#10;Ud9o0QlG+lNiOnPVJumBfn/Ut6MMesRBnqiqmj35Pg+uS/9aIddNCsxa4oPtPOPblxkxY8R3iC6u&#10;7tYiNtGAtZrNPnbSFa7ftA2JRU9Pl/GhsqDxCpRvRJwo7Wv27p2eE45RlxIuIJ/fomNSd5WqwF+K&#10;XF7VnFAzDdyWqX/fw217pZRKoJOSdTr0BZIjHgfL4nCHsZ2hdbhr1L61gnPfvZH0/aWAPAb8LqJd&#10;JWuSXDtAxnOpwPaFNeuDIV80upZqXJ84xh51u9GpR+E1PyF8xyCtYLimfCgrDsdsUsPYzD+Emz5x&#10;9jgBpoDFTyhuPnprGN2sNyQtn5zh8YG83r+GmSTdgqoq1VwSrJw+Ise5HG/EDbG/OuS7JdLfLgBw&#10;+tOKYN+npAyftLgdai+RctrXp6LeI9PS4TtFrgX17BnX6kmYj2PfRSb8sR5pdLh9549jHLaxL8wl&#10;61B5X0hpUY1FDpxuXFqWsUuANYpBdrXiWqDF1XCfC3uGKK0Qw/3NisWK1En7WB8eP8TH9m6SfHYi&#10;eifEvfVtdMCCK2udspSowdeqTpD7fII99AZJDFGdpDFwgAU/SZQ4anbZQWy7t3s/p3/Gqh6ASKnN&#10;ZrIbtkW70Z3GRGydClO66nyUGn+1BONCWFoU50uCSRjnzNK9yp1KXUE6+FskO3YZhu8TLKYeCGdM&#10;CULW3pc18hrEPDNL23tGF81473pWvFVbb1KLyRezAQVkJ55ZjZcuGus2DAYnExLXzI6svnlJGDsv&#10;mGp6rkLtYFMbqvm+Spz39vX0gnkPQXzFOspZ0hgfLnrdzzvx7VdMIPIeq/qqTUVk1UUZsIl9ScuI&#10;TKY5jPVSVqT9zOCevxuLdvQ+pGSc8t4w0Zy5IdO+up/0KJKSEYc9xqbSSIV2mLQd6Med+pc/ZgLR&#10;p2kM9Nzz+9Ihd17+9fFxWzzg/Jy4ho/TGJkST+JjwJzB4owUPyZ4a1GaLWstyOasj02Y++bBMcjU&#10;kF5WiWLryX5X/1XYuR+fuuEruFt8Tt7svK96IXGHGtXjSst2nt6Q1AyZnc17Tr39tsbG6NQJ93TQ&#10;BzYXCOX3CIFBdgqnH428VMiE2xoYJUHmbv7/7H2Lgusqrizlnf//44lmdWxj3sZGgLDxnbvP6nQ6&#10;weiBVJZU4wZMMapc+Vo9rxGyzjon2yBJ6dTeZhmpP7XwuUYhbvwKWE0D5Z8yyDH0sEdKNYJ8ydVw&#10;4DMEiOtQft2x03PnY4LPH9B22tgy4HGIsxeR5SuknJIButV9bemiQ7qhTvl/n1AqkcAznYtVFk7n&#10;HYsfzvAXGRoTjIwR+e28JCfqxEAgMi/RR90Q44Ex2ZabpMQ3nP+MyE/l8qSSh6rH923StsTmQxV/&#10;InFaTdm+6aqNWb9ZrDfTBzK5vpKqxhsUh72OV97A4xmKNMJd+G2nMfppeU71Rl32I9yTXxZn0Ke6&#10;57v5SozMtOe9xJFF2v9Le49q68XTdWE0OnbzmYgH4oX4nMsiM2dAxiiWibU9NdunZyWWM3lxPIDp&#10;BHo9p71Ryzn9DB7/vTS8gB6jq/IrZzkXyQqmPo81tb9FUHUXwUtPIQC/CDYBCctU5wk+zmoFLz4x&#10;iKrf4aSSpXAPShXLFcz+x9GjCk3dsBMmmESlyR7V4Eiy4Ns2qWR8wuWTai2Lo+QhRt0PiwQ2hIzE&#10;sqI5p18P8qsIAew+50I9HRlWXh7l5/+nwyXnMd3lfJ0YxxuuBIZOYlYV8wNTOf2taGC2TR+01NXC&#10;RtE5PbGdn13TCqGZ4BNBcNkVnw4UaGmimqOPwylprMMYLoJ/wQJaU3l4osEdrovtSEWFjxqxXkF2&#10;BZyfb6fVu74XvTS9K5M4bxANoTyKyaADoahzAIxpcaBjWpxVtUpmXOfz3sakn3O8Jv7K/wSLuiGw&#10;UThuX1M3aN7VY7qchPzwnnKKAxGEQHIfa3MoL9EKRreXdtisuDkjfB3I57wOrBHM+TWvKvETxrnB&#10;ebUxTHRJISqSQ53GZxKwmBeZm9zmLylxiZQWqnKup9LxcG0tinE83POU59LHWnyCJLomDtxyxLBx&#10;yyDDDU8nu3ObwKlfuNR0NqBKpIF45FnWpSpLpy81+bdXKTgSVVeJujn/t25gudD+yg6xfffdMyE5&#10;vf4vUvssDh3I8Xc9Hz6cFtM1huc+13oM6crrlBETU0Q67I/X5jWveV1ymEM8pJ2zjQVuURUQsBHk&#10;7w+RmVcfcAEylwchran+Q/6eQqf6snuY9xezcCnEuz4GJ60mjqsHeejRBIPMs0sDJZXdUcUnhSLk&#10;jnjmHjOWNABHtwzwVxAHPTPu8Bi//y57cdxWPRdWgEKVyKyy1LVXTnXe7/8YVKqxrf4+o2c/hkEj&#10;9NvWPa1OfVwMwa/XN5PRpsp4UOG64EyNnIl3+7Mz51iZQnneNeh4x6mK7eNm6iLaR5TjPkZdJR/N&#10;0ye02V6UfcIdFUIfl1dIjikAp1Bcj/15jUujb6JgOEZSYDXgaAI0EX2ZPqefn7XCmnGRVIH6SPNq&#10;WV6D+kfc9RUuDLfLWqR9OYAgUcYB4cD3iT5CxDO4IIraed7cpd+2q8nKKZCs1Nb6OZkER0w7fHo4&#10;Oeo4qR46pspPrJ6e16PyWIdQYjqKmNTwMLVp198BvNKyJOALYNUXMCqeiLuTVa1JTD16GETbn2L4&#10;kAApyidIlekh+944umlsDHS72njI7fgoOeBcdnyYiJ8vVWA0CDtdHtW9vRMDHiX+JpvsDWQnOD4e&#10;cgpP4Sx8FpTm05VftWuRSbiRGsVxn4rnk/MnyDifEho2k+02OdXV6kVMNOS56bTYgpeJFA8d9LOJ&#10;vNbAOIh6CPx4hOINp3xLNpWhdeBaWjbU9KVO5ylzZ81L4j3wfchAQDP1tes7iXEPo/W5LetzN19N&#10;t4OdpJdcEKTb41/f51+bqkGcqklUldujKusocFpTyfAUtP+XPeZFnAcv2EEvgiYi87c9ZcxSK/fJ&#10;vVlisJzUG2gcIOB5AQeFDhdHCqcFrhOSG1oN6Cwsm9fMhHPUpsWX1VJN/nkQeHSVt0AYjvPhEAnk&#10;/JpuJ3REUa0vKfdv/Q5T7c1MXj/OXS9dn7wIA9yKOR178Snc1e/5zYEoyIqrOSgUxBujhCVkN6Vi&#10;r4wzqBuAQv6frncXAnXJhOdUMgHPFHGsyClRV3hpBCKEQHh1H36mqXjvJRGfKg4i09QppAexlul5&#10;1dbemL3RmUFO7GbckItCFHgke8Fq+oTrznZsD9XixmIjfjm964N1j3fHIGRhHLrHZKRSBu2/2cF2&#10;0Wd1X2GCqULpVsyHCrmQwQhxlOo/16LflLd0RtqoGD8gjsQ0sUTDWa8jW5DlmiVysT9ZUa5be8FE&#10;9Bwpi1t7VKHZVGltwyV5fgNn1kMdjTf4YpUkIp9mN6d07hPV7NM5fzEPkg4+Yr9NH2CzSq7BkXxq&#10;RUiyakwBDSd3SroygQKdgG/CnbbP+lqhZFVl7/NbQSiPp5jYl7iBBoxyw5LNZATkguFxtfjdRF78&#10;3BXs4Mm+bqSy7wmkH2/LY4dN6QI3aq0wiTcE2QsxvkxPWyZjt6O5GqyOVAIib0PcBV0C5mJInH49&#10;yAed/nCy75zOdJB6+4dMxZPb5dr00f6l6xNdf3o3UaYllF1NipmBN1RXirejmiKbEnmqJrxkivbD&#10;Qv+OX/0goKESYfmj1JVkWzcbV4M4mUmpiUPHz2lbuY3hVQlCyvqYykkGOEaFu3qIWKqAtlMlruXq&#10;lBf6eUFvAm3IGXJldKceENuS8707cOa7qZy3Bd+foIHO8X5Oov0rjjvK4gp7VOeVih+aFjKYrs9P&#10;N7JnxiU8SOKhkA/rIKMvclI3dAxK0hEvTdE8yCmN2xX+5u715s9xG2UyJ5JG1eI41YC64ZFnB4sK&#10;kbTyujLcB/zKOa9Grgx1Pnb0bSn9NJJ1U+YcZJbuXbxDjgVOzDxemx+1VJDlVjgxMx1O937n/Aq+&#10;WJ9cmhDgaqZ/0DIobGPj9vK3xfgRW6HcMdhhRcTKvdC9FlcPj7PaGHe6huOV3/vX5ae0YqDzJU3t&#10;KqWArmlW6beyfu64D5WBYZ/WW86ruzO9VJk4U4LnXZ2b/C/mSPJH2r1EYVqkH7VKSswj0EkMMFlB&#10;x701SDWTYnWVsrdU9ocQ5wqqK2HzVTPzz5QXxAmUDq+M5GNwkpC4Jp5XHmt1LIcaNEg4rWJzDA1M&#10;VmMicXaDqsLZ6WkVl53VxJ26r3qeLQbzBcvrEkCnEMAOeb9FPHzqtv4YhzKn0TqD5D43V6Xiwk7P&#10;mPO9Uq+BR+9Jni/9NiYOycDNvHhTCAnGmBhhq6avODuMx4Eb8jSA/94cmINzOj4erWxVo52eq2KK&#10;tPiWJKsmDh29BA2g1TKEhb5d3iXD0eXo7VVUZYjwQIAq6lf4PNup0244/S2RyY4Iw8Wq20p8acmN&#10;x0vbYMJ/NWi4ePbz8I0hbJocPocDYkw0up42no+YrQeRxNa9OLHX/XGTpaqmIbkPj5Um9jSznkXe&#10;84z3XnTlbVNSzxD3QF57zoyjftuCvjfJnyQ0fG4/rL6x5eqS5zQVL47vsaKgXKIbrSFGus2u8ir1&#10;YMHpwPdSTf/fDztwJZfCCY6UKji0xLSjat4j8dQT7VGDW6dSmpKVBOvbXgGHFacyZ8Y5Xw0KPFvt&#10;6JT2RlT3RQ3v0D8HDkt/yftzLs+Q7ho+rYHoHn+2W0zazpnX8U9dPzyrzZ+/OLEbOdl7OtTAlN3r&#10;028516Cz7WqnBOikGMPuvI7SzLE1cyxXOz8wtzoZkPXHhaWMpGmFx+EhmsO204VInMBTchBNHFGH&#10;gy6r/nlKZ7+iFl8LMYkSzmav41aKJyfei3mYjUTVmh83akS3wnO6LK4LWZaooqhTwJekRSxFW/Zh&#10;27LgIDwfhT1t6p/BesuTS8WxcMrw7POauXf7OIPeLZqOxyRND/CI5K2XFcvdGT6ihoIb5OyVLtTe&#10;cicjuTuVZYW9q+FUCQE0V71DdxjOySaISbJDtAsI8KUCXBY12mGBg3pwttSnRsKIjIqDPDfl1bWR&#10;U/VGSjnQW9Xp2ChTrXxzQI/JOR2+xi9Ju+kQP1kbd4rmIOOv5gj2vlgGsjuF5/Uw0auR5R4bX/gq&#10;daWMbXnsrVbMZjnjm4cdary0ksS9NhKgb5dG6rzkxHlJKCVkRV04iPUMI1HtqIVOOJaeYFpZVPdY&#10;y3gpLstqpS+4InFR5Qjph1uP98O7I8KizOlq24u4a/hXnf/toWZkoW9ERlmcGN6VC/vWC4/LQWM7&#10;7CRdZE3ers9lV6WSMkivYUarHXNbOnMxCTaWKbgJa3S/l/F7JHtgDUxfjamyb4IkhDeocp5KUuoc&#10;ehaYyBpJQUIVm0KH0XCqUr5yOfwM8CRSvjOSI14ZWufQkdf3AJX9c996/+BMt5zFvIFJ78D91TEw&#10;Tu1lcWZGABeScz1VfuXgaVJ8VS4L6f5T15HS/rkxlgYSHE3mYDtBp9q+4g8NPAoV+utPanE5TDXO&#10;c29K3nxsFN9EfCSAHYMGKPN6NmrwQvbeHCZZausH5pWQyPPcI9cdgW+TOdtwONIvjulUfn7bU5M7&#10;N6XO8y5LVXruhpkxPoClIaj5mNp7onKsXKgyNhPDKvCTQywDd9tul9RyvL5Ni1s0NmfXxCExae4s&#10;yc188H86Yu8L45PpYHJwQscgfvKkUPx0Skm9+80kMCDe9QQjqhNk93PyxZT3pTOpG9SP09mvJgD3&#10;JNTAN1KIX/nUQ9UvZ2gdE7QjUWXLIx4ZNolSe99Zdc8GmRagJy6NN3CaZ1I+DXOz7b+Ttw2wCGkV&#10;xpTKVchJgtWsU6usOYvQ5DgqdrP9RjnESs/ab2/OrJWZcAU3BDuJqn7xtBL2anZTY+cXOmRtPcaA&#10;q5C6AJA830t4smTlnCD8ziln9NuxlE/A71PzHZkOSHICNnHV98ha8vVaVK6LyPDAu+XLLp4YQDtF&#10;7pCxPzxJnE8YSVPuZqrzWG+MUaVsInE9+1LxxPhP4JxHSbVaGpIDeO+teSiDfskmhhG39LAfMadk&#10;kKiaZXGiXFY6s6bdz5Pxisnn8Bgk7rSSINbE2gzG70OBcgTcnwuqk5gHR3lveHlSLRDaSCgiJiDy&#10;9Gs46oZ59cpbWhRRjslC+jzuVAj7HMVIzcnUl8qX8Q4paAwyYfoZ5ojnyujqXVRqe59XSM24a+JQ&#10;UTGEGD4ETZYcXB3p2FIY/9i7VhEDd8w/FBQlbqshctgbcPzWwd2c5tY3IxWIgEvUypxbAIL0yQpo&#10;YiQAp8ekP1d1lllJiGliIkZSdvN6hmsbJYOiZyZX84ocEtW1kxn+wGRQbfJRbKshBu5UmarY5RBB&#10;ucnLMyEIItMEutpg9wITsCZCM5pt5IsoEsZRRSUR9eD2kezqogKSA57zdpkgjuU5PJE/TJxK00P1&#10;qVCLrCHYUFFnhPennfLNvLqLzV89OtNh9xTc0N6NIp5F4Lk7y+K6HEgwCuZbWH2Le6sIfOBxLuJh&#10;nyNsozAdWlbY8QhbKFCSDoQeQkowYmHJk9hFhkZ4T6I0eoudxkDAmSvxaJaFqR0kqsroUdX7PFCP&#10;qo3BHT2q6+tGs+rx/pm6pn+ks6Ok5TlVcH3u7EhsQQnHRHEvNrPuBlltzm8Tz4SnjMbyXJRUgCnH&#10;ebU/vbrE61X3hx40NaxedlaoI3iC1vWBV9J2je4KQ+L0WYw596yJE5LN5nvXGc9k+5xWDwOI36jp&#10;LBXt4kOm7lXRXUpvNWC0LraRCy6O8LKswehRtV7BBsPNi9danXoCRrI1FCjJ2XUGxt0jo51NqSMm&#10;3tQxP59XtUz49AiRs3hIXZuok6ZZCM0MNmntzHQ9pUlIRQRkekWuRHqUw7HMGIkE3JEIhSe5tzl6&#10;vdJ9dJVSObAcLU082p+neQMF62XUbbZuBpxSTeYPslqOaXFWd6ozP873YDewCITgG8ozAmS3ZTtv&#10;ezB1g4SkuJnHKKgS/ty/Gf/ZNZKgQGzRU+XkpBwtHzXMa5xkstFq6ZYnebYcRenPCDejgQ8eBCQW&#10;XWEqmLdFhbNyao1XJ4a/4FhPnx5VQYpKDzeEXlpR+Alr1ienvctJDRINN/MQz1CqOm6HmLeIbmUl&#10;XN84Q81u1kGHC1qvhUImT/q32JpVna7VCtqC5CuUFyoHaRl0gOpTN/z753e/5TQe52/dvHIEVyPN&#10;wVlgnPFFn/tfnD+Xc9YRSEA6goklkv+eR9SIF7FmyPN6VXLYjju1biqii+OYk44nOUauxXPNFS3V&#10;uhiW33qj/JLMgUfFsT00JUGaLOZMvM+UWp4DawyufTqXySd242aRp4anKcm9nKUHrGOqkHPqgYFi&#10;pRW9kp+nsKMq9JwIR94xQS6mb/7oexgXQfMAtUOHrYK4o0F1fV1Pi9MIncooWbrkRk47o5E8KEGB&#10;XlRSW4+q4X63sjjESoAn9MZxVjaeb4m8I+/3q1tg3FV+hjmvSvJFDVVzXh3lK8r0zPCI8lzn286P&#10;h+DgdKVxmi2tBeoIZV7DhF1T3HJsn6RIG4+QNXFUw3XpTvWhkPXLl7uxShx4IspIoffNtAD02ITr&#10;zFjrIb2o1Z7lImNKNWrq3nT4LXSRwv++4uIQk9b+gQEkTmpaHaiD+yuCg6GA9Icsmn8Y6LqNg5s+&#10;+imEk2es4PFKLRvPF+3XJ8tp5iSNQTc++RnqBTRXncKl44cmE/ywDiVzxoGEdMJ3IC90F7FN4Mq7&#10;riaoqPfptZSyQ+XRA2qd3rwJVX0bddJJQXpSuSqbt716eNwkLzeWmZgtVzC48ycux2ed7jDtSgpj&#10;8tS/F7H8fnWJua+5Omn0UGOIkFa7iq7IVyL3nMdWjk/wf5vG1FgwfQMr3xlUjXZUKIdEVXRMohtO&#10;/U32WVPXyrhMNxIEOoPSjL3or+qFyF3QpSPb4TPmWT+hf07+MtjkyFs3Pi/2QzP26IkiOhdsTZ2X&#10;fFdCV2xQGs5FF4Pd15pzgwUM66V1BsKXk8yra2zEoMTUbxkDng5vDtga3iybX7rxOcHhSn23OjMm&#10;CaBvlPc5FAaEDSfhSQRaTAcwBw+YS6y8oTqxcsJQ3egk4Zgbo+ovjA3S7Y3BrlL/t718hf2PcxJV&#10;USE9pV63mFWJqUEtWOxs/juN1r2zki6H24Ai3oZ16tznghOmbF890yH56f0oJJvzupqQBiutMM7i&#10;3zzRoxdsOuuXH+8MEzQpT9gWQQsSAQfTxV6/KmSpxKy6I2ss0S3FgNRBE7dVK+eOAvwDdFJZkPgQ&#10;irTBus+q3YfVGpgLonJbAV0P92J+L8SycikvnKu0VIoETu96rhApd3L+kf5zyceWN4tNbo+qefr9&#10;JOL1qCIwSE7Vnxl12jscRO7muDoUIC3Z14fZYPKzvpn+NXZtFI+QphQGFa4vzcQQc1H127P6MmGw&#10;eLa+Mqe4imdk9WvcBbvzqRfryIm6svPkd191PDtxaF2/Bzw+occdROMBmQzODriAG9csimdJpjkF&#10;TyeT2+shtUHoFbLPFb0cC5XbxlkxyPe68piFexxGhboSb+xXXut+hVS08anNMTvNquqlg7phcwtU&#10;OZMtMJNgX9oPmybyXuk5aZIuvznNzvGGMKdCUP25vILERCo0cvXzuq9AiXB26Aew84odIhCph4kX&#10;8SaTJNlyYU6m62a842zIgwRNouqV+jSoQuBzDtzaNjxR1cdlTS3UzL5tR7j8olUER8FuNXJVHfGU&#10;0kzjyXu/lSfD+yIz0yH9yrFCo3ROL54RkgMquRe+2lXUVN0Xnss58EfstypuBeN6aRiIOfYe1Via&#10;wxa4FFdXnlM3GP82xSpt2Pc91XpVryvrQOzPeYoYbG+huynlO0uIu2f49I7g+53irpcq17hi8zJf&#10;CN/7gx0hT4Vee83nSTnaQt0Vr3P02hmJY6yALkppqLXiDeLf0GXZXZhSY4tHPA6x6ryMIjgySuGC&#10;bWh7VqtbSGNh8N9vQb4z35rcSCeQplLD/IoIkGfZm1OafQOVq1peVyUWbBC0vOoZrUmIGZzgpoYt&#10;efNlShnIgFMEp8viFkIuKQfdPbzSUJ3/lYZ/WStnv4mDkbY5cdaN2a5Gvq4+SSd5gZe7AdHnXIHz&#10;FdVfGc1kZkBcYEptOMEFnYJMV3V6Kr/Zjzc2PfSS/bwabjnXIEIY/F8lD9Wq0PV2U7Cbs8BqnwL3&#10;Ikhppv2osYYvWLmTI5wxWrowHOzu0YWsNwepG6yONjs//K4wmY3lkfdXazJsKTIZ7g5uQ6ubwh93&#10;WFgoV6ECLsHgVqyZfJPLaxE7POpAHy2Cygn4PYT9wNZhVbYCXl85yHYv9x4L5VCXJAA77x4oYCOe&#10;K8Dm6L581A0ydTWT3fWpEbhKzkv1rk/RRzs6lIEaz3KD1nG5ExXNzX9Ypj1KEJOD6ePFBlspq8UD&#10;OXbM4KYWDoJHeIl6Qd5t1JhnXGzZRzCNTK1fzFJfaYnlW2naoK8bTZOf7hlODKbJgeGOZjQbOEMQ&#10;aPNuPIZTLJT0ikc1igPzrYU3f8atLZzsP3EUn9x7Ngvl6EnPoYi7twnDW3qptQaLjIRDb5mP+q5H&#10;IAYS53yOAc85X3EwLFM1pc/87VriZngJzd5gvIVIWRjcnwP7d8H9vFjP0CUqz75PKk85IpRyq0Gf&#10;EXLfimE+PAopUA/mFUucKNJq9MJzcWj4JnHsYSjNnAD9aVhTKZCoqJ0VoaCD204OqCHZsthzJ+JQ&#10;yPtFoMWPkolND5vDLpHGhT4VZHXqeMvBvX5EDd2cT9/s3VnzElENB4ZzAk6jDg4OSJe4TRgD5vzf&#10;ag6HgObaMB9Bf87ft3+PZRx1c7qb1ZwxF6jI2WwyDcnpF1FxbiZxCpeqWfqDYz9n4ptFRzACoJBA&#10;gvK9VjbxscfbYEyL27cO8puXKWKIpKyBcTD6VZEtkfTtO1Cd/C43H4B+T+mc7QY+Nz+C4mV4aX2a&#10;KbcQ+EZNEORx8kXdLInzsJ9kvsENwWPuR9UGAquAIHicT6hxX+XT6EmGntLIMu0pxMqtNSj4q7Hm&#10;bBQOhhOYtyCaQIZhOJA5AM79BFAyL/3twEInmR4o7A/J7yjbf/rvqIMD0apRYVQuOkMzCslBFOdj&#10;vlpCgucRjykEq95kom8QKTv4rCwU7lGVmOmEVqO5Ggz6VFNVtpuhVkur2ovDaErqicBc/IbusqnG&#10;4lqKSH1eLfP5nB7GiYY8VRNonFVhGqwXT+BNijGvUbwBWD8B/e6qeBnmjHa8iHGlcjCHssl3HY2s&#10;VyuihEQFuac8dDfZYvxqoWMeXAyDi/Gl7u/EFVpPS1Kg4/D92t1SZumcwj6ZnZQzbV0ZdU8IpUIH&#10;JKcJWI/zHsyt+sRjgC0nPwwdAQbR8Da4Wyzjy4m0LwFYbQREdk+6/mqHRDVcFicqrjU21+lRpd2F&#10;eAyq66Q8nmgtGN6MOw4oBsz5bCfjpoH79Tl5U2KIITkYtpdeztyvhwcI+2sVObLnIL9HZuBKANiK&#10;5BBhvF5AvaLSul/Uzun3REMkq1Y5wUINPQGLakGJ+ZiBYTiZXA0lAqLWvReO9NGyxkRI+oGQdkQL&#10;4o6mMzPFAsKvB1pT4ew2cQjOqGv7j8hkVoWZ+9nEqTtL69+/Vh7X9U/M3tXgWaWoGH0D/4HL+yAQ&#10;Z2njEw5ZeVSSsZngNAIW42ig22++F7f6ZXGSg/sDg4Oi0IMTg1C12/2kkfzToXWNDTxma8FO8AER&#10;uk94WzNnBFJGT9JMlhrlpvF/xOxtiuZhebhwhVRnUcIUXNXPRwORDxV9P5LWhnfaIKTdWH/V6kmf&#10;ekMo4G1LIX7rQ160mf6QsSjgSxu9qefKYwTuCSTO4Ug1O1KDMJz9o2du17PXP+5CX+XIyveN4etk&#10;9qIqI83TON3O/GAUylGY50H5FHYU2bJMo6Nachw18KiZ/4vK6q/WQQ5eeAi7OxV9qwoytzuW7/jU&#10;DY4vIzGqlfOr7jPpEoegLppTI6Fyn3Mnj4x4mJ7lgh+f/Dvx65TUAy6KZDgzj56KgZZirvPROKCQ&#10;npHZvGTpRfUFPIEPUfKU65KqDbSCFfy1XwVkWU5AyZOnPDlaE+Kw17OYTak+7uZVxhmbHKFVzT/d&#10;VlqJJX0+kgXMuajctvZ9nZFCOeW1Vi1+sdg9Ihu6KaCqfRJ41mP+YKGNWDc+erptUjd4QyQttxAe&#10;H0l3NpDOXrztyWnH/X12VJO64fTrJGdM+U14LY9mDJ9efko/gLytp9n8KA/48KvHacroWUJnZ9nj&#10;WlKw8AFvNUxTNGioD+2y6tIvDsIfOvudvA0vg2+orxVIAX9RXBanuEgbxHinHk8Tb4KzhcexqEwD&#10;54mZi8Tt590JDBfG4BCY4H7JU+n6piVItxrSqPUHslE55XSk7mvWhXJEf3gcbBoHs1COYjZFZzSW&#10;fDlaDSc/+gEaZOlt79gvDVaWzpKZ4eQPeyfbD/yKZ1dUbrXZRVfJaUdB9zchZ1BM+twMvPlH3Gz/&#10;wj4pDO7UIL+zyuMgkjMB7Cqjbhdgzq+PS8yb61oJ+1HeqRfVEhKpEPPKUX2Km/28hpZsLN6irutR&#10;yUXilWJqA4+ivRrAKL5H+dkQy3X5h8Q94FHEYw9iH7Gmm4bABMH0j3pxdxc5s3nWz8MAag9v8H8L&#10;ZZDTH3d91rvL1bBsaTPMKjn9JwYMZ2Fwh87T/S06pbN0BoSHgTkDlVNrE+vvr77e47WdepUAo4PV&#10;wO+caj4ybpZUHJIrkBd7TdwDqt6s/RF5PzI3GWcPXmPoTDLQwqmS6zLbo7qWqu/S5Q8nd8aXqWN0&#10;eI+9tBYbbcVKC5N/qAjnQpUZrMbKXZ3Xu3qDszZVyrPMYHQ1yw26aDNd+fPujd/zKjwhuhOVUvEb&#10;HgwmtI+0ngK1P6E9sI2acXWmM35ORgguP5npBsCx1ZgKjsRQ/LdtbwrobVYCxeQzScIoZHMmxCHU&#10;iLqVwHin5nIXWylP2HRWBtvHKo3Ibkjb363poXIb4qY0/rYWyh3ddwlITqmDBeI2CBtrdgGfJjzy&#10;OG5ZAed7ddQRFotMEy1WV51bDgxnb8JGooq7rqlPYh5iadj3kEzzPErkkreGZGaByIskycyR/V0N&#10;6r1yKCD0e5oDc5+UBcIro44NZZ99qT1dwNmPZu3rAwLEl+feKmKJGEFd5/XwbWc7P3UdXMU+wUna&#10;4IhOIoPqi0XcOgH2yx4gTl2bC5SBr6Pofkmucto/bm1l5A6Jc5G4cDUcnet8y62w0rOAmWy/2BdP&#10;Jqcq7ff++7cFya3/94tA0uRUBdIt263qgh5WE9fSafcqUrn0qB63fBe4ZbTNjCPrFWUNnbxGf9I+&#10;7P35DaIzq7zHpnoqpkssH2j7/P7GiNhejwGaF6d/UvEYidmXeV09cVHhnfOa16UIwDkVZgFms22f&#10;UHvC1z1sc57Z/f3iMQq3p7xxegDi3P/yuLGHbvMU51469fxhNy2t7d77zUoWtRe16alP5ivKAOl8&#10;GG6JJWwdqWNDtXL/XvzigBTXIjio42fEITnALX8Dt6qz96IOWdFJ7ewlVukm5FxO02ug47pCBMpm&#10;UVjiBDSdaq+Ofvd7PSpV2hkbaL9dsjkcBDr2eif4jaAPjb89MjgyOG+uwvW5PPIpAbvO3K+vk01L&#10;EElRzmvmqlXDlHmpJg2qj9v2WRDX6BzBUzZ2UO5UloiToeOpwv2X56XUmqWhlvM5uU20gBJYjcvi&#10;alivYGuq8Y9ANZyf7UjbBNAJnPEjb/gDIEklILm/cXIgIqPZyAfmyKj9oYwIkAW/Gz0paAnKUAZH&#10;ba/5DGPJEQGDgu0QYDDABE6oXnO+TF5Ur1fpKIvze1SV1aZG3UWVAGe75BSnvckPzSs/J0hc/hhy&#10;epBbf0BmNa/HX9PKxjLMp31jXUdTJQ1+Xm0mxIiROQ3oc4x1HlM4VP9mo+U1D2k6NKX2pWso6KLA&#10;oiyuBkS4GmIFccHiFyEwnN/AdbwSf9DtQHImwAa1lcbtfatk5ktW/YVT+1OBERWD11IElYR5hmDe&#10;iQQZuppYj0jJ/spJadNzpyxOmf2qv2u5JlksRF9c/dXNzzTHNZrlb2tD+vGrAUPPGJ5DoTe013C6&#10;YqdcrsYvl2O6PoGDp+Qx5kSCOgYNFFFT4jvC5yXjHJMrwVktKyd/GPEOjNIkfvrUxBE+NUeoB2mq&#10;ciJuHVO7xjlEWFyuz/ImXIgHrGYOcrKHxC02ZSpCNXT6DwkS792PmcMTwTwN2CG5jST1yNJ30MEo&#10;lDuM38fjVJ3xWBjBz3QnFCZ5IBcGyQLO78NG3/4JeuNcJoe6ARrH19TDS5Zi4PeBK3ymcbT1RR9W&#10;S4N32xfHIDyKWCnpsjijg5UgqCbu9vnbgGzhdmBQG5szfb5/cBe4rM95OIg8euwg7jPTngY5S4JM&#10;Y15DQyrBA3iIFOUREQOnKEkaEbtQiU4G1eqZP7va9CKDY7oXhgn9I9lv0JZJ1n0NdGQQk1/sO2A+&#10;86+cJDmBxFmzn8htTUW/2y8/6KIDtQOQ3L5XerzcnpbvvatGU6vNuOr7VeKbvSg/LzMn9zduW+6I&#10;LCTqYGhkJ2mtmgIIA7yOdWyomeF8PIP8wbUO0OajbM4/gj8GX8nCYjartLAY+po8sYidGtjIbtx/&#10;DxOLprWxJS9EfsxMFdxU8HXttbLhuU/Y1DPpseHNZZ+4m6iAns74oeclOb5XvR1ZecCn3ofHCXlq&#10;NH7Qikrknhh2v9kXT0KqlopRoeJl1CrDbHMXEKyxUnNgvyKyg/Tbg1D3Gl/IgoQOJE7fRZA4dbGH&#10;xCGExMksiKM83Q7MDjNyJ/2e36S4X8L9+63O1Xd8wWVcVaEKCxTgcZMI9dLOoJOaQZB7jC+EVF5V&#10;F45iNqQyUy3fhTZG5sX0HmY/O5kqAdiY3fqbpdY2mZ9Mtv1utwuzyBcB4ZqQIkW3K7hpY6N10hhB&#10;60GEBc7qk3t450D1/vsnDNQ4zJoz4559DVFzSq83Q9VcTO30oS6rPOaR0UDQJbEI2HniiOczhsZY&#10;e/25nJsiEXjcWwCOgptFsHnT6U41U1Snhq4NyNLGswUf8JDH9vD9ffRfBe5vLxbavuiLAOOq452d&#10;3tUbSSyyqys67z819UsSxoNCtMPRAJAPwPnYEOIb6v7KvHeH3cX4rc3bQHKcBjng+9dgcqDQv5XR&#10;nar/AbXNjczctIho0n8uC78LluU2OPRPJ3Sh/qS5jOtTupo2DbrvhF0oW62DLatIvjiveUlOMufV&#10;C6lpBqBwZcUv1EPqR35Kg2lqptaNhwKDRXWIbSVDxX7ojoF2ySpR8H5zTpxOkoNz4ta/Wkh6QRzX&#10;FDCzImYd3O6YwzHlaofkVs9jvr6Pewd0D9sZvQONf/DVVoPEYIcHcmrdWBF5xwMy34xCj08hEtWE&#10;lxBaeWAgiweP6gHJ7fMi+YUV2/9TAK4zTocruEdVqA63sJdCFxfvWv2kQjKK/PsU1J95eO1slzJ0&#10;Ovghc4rfcBlXkLnmqdx5TxJc+69rkeBU+Y66o+Ke5PTk1D6j/DaoVK/AoHXdYDg8UYFwdzmdeimA&#10;u0sVCD00UzA7bbbmxFlIHAniS0UoqcFdOQbaSMn6rfN1ugJuy9GNQXLY62g0Nkcr2aRZ/ELhErkR&#10;47HabaeUnajW+F5hYcbV9kZmxC2his5YSW0tG75PAdU1NKfXqW1FqoRUwEmeNph1czUlHhOfU9uo&#10;hJTO4exH6rGGeswP5hBMQ4U+zKndQHjB6BddzGImscPQUlZSxTc7o9OCQ8PNH9nl1oqunqecKFYY&#10;KqgBmcbOKME+kRK3FG+Ppu2hTvf9zP2GVg2ytOUM5TqDkqQNAFlVciqJxHUsiGP5Zvh1ahR4w/Fv&#10;eBPldEJOWLaM3aB3cOlWtxK5dT+d5N8pkXt5wnU6Ub62+0Tfu8/qWxQmMhtcc/lh9OEieFqamYZr&#10;J68s1tTo/MceSlKuSP1NmwSsh3jU3jxQPtFgXUW6GSbEVlXhiE9LKBL6z2v0UENU+DWVqu9Bi+GF&#10;XQWGe9hjIcgQID1tT/CuSXPco/VKfB0qqLfMbdcNjCNrVwCJW/Y3H/2qP4DJJEwUgsSxaFoCdwu+&#10;kxAIv32Gh/V9AH2P+XHmoHejRC7UsirZfJrRoTZ2Jug8pdSZ5qZfjL1ZkEoEn9wcze/2f5HwRV31&#10;GjttK8w6uL0pVWs/8TQAVFWknBeD8wGlNLrWnm/jt6ZRlVbWT25odelZ7gTs6uU5p8gaIgo0pfOA&#10;VHx2pwq5Tcp7Q7MNqf51FYOIv7gS1daLR2taGyO9xPs2iJ8RAcOhzb1XywZKSiyHM887wjIwuJF7&#10;VOH3mWLPyuB1lil5SFxhZ7FZ8/J3sxRN0Snyt2ofqGcOiTNX9lco98vej5HwFrcDwQ79dZWlfJC3&#10;huibNRzEMl9U+uZAXZL5ogZKxqPXDDqEFcE3Xz9mTYqnbnAoGlYPsP77a7yu+9CvdrMJktsJ0YSG&#10;hlvrZIOSo9i4Se7g/JOVwMwqaDmJ2aUC6WaV2/MaMB2tiBQ822NQxm/xPIWri8fVwkdG59lEhc8s&#10;iXiogQklFbB4Q3rCcOhidjVHVFABd+pTj9qOGJxiRXhhywzGgKeVtGExkDiTOFUJQOIYFSwP9tKn&#10;WAqScybKmYVyG+CGnW7VKJH79/++28YS9tdl1Sl7t/mA6LdH9a4JfAjtPM08lRL4iAvcG55kvRZS&#10;RykuKRkPzwJrIOsGSVe/bl4A7u0jxLvYIeJmVtTEb+vCc2liFoqEjlThG6lUap/LUS/iAfrEehpD&#10;AMhLnDBFM3I2PoRCzlbo56hKo0RZJy0VqVRHd/iQp2D3GyRVESpE459ihWPXIexeCmcKd8+jeOXl&#10;DGZ+DFeD36D6lyrrUXFHQ5kgJK7SbuTdiHOW7Vn5Uf5DR2mb0buqG1T/IDljipwG7P4LVcmRElEf&#10;hwrlS4icHm2UBC21dast8tENsw5OlodPs16mZWcjbhaJ6momsCAugfEhkacrq/+3BsbBsxGE2You&#10;QUUih78nFDWNytXF7GoX4LOC9Z+AdClieDQxndFyuXk9Q4jD2d17HAU6fSPVUw+09ybAVL9qwRYK&#10;/tCMCu7vav/2DBP5HcNRcHKzkJQ7amieYFH7C3uMIfXq7BMCDaqL152qkbhAijIsEnd35SZ2sO5e&#10;WBV1TRzZ6bpWpr9ZcWQMhj/e8PuFTdjaBpJrMAMOL40nRRIsnOFxl2QEW4sO0yCL/sV8M3ZdF6gA&#10;Vo+q96M7Py65pbh7UA7FyuhMmtM9rR26rcHwdPiyUM7A1k+qhC+d6XVmBJtXCLIRNdlnXrzybS/T&#10;G2nJy8fGNXCG5gRcqvod8+qXWrM8AEOxFnTzI6EPKNiNbo/WO5sRPet2ZEutSzPmJaO4+U6jLG5x&#10;MmobiUM/JI5FM8sWDJ8LMv428mvizB91uv/3bqKvkeT9+7/fXxUVKatErt1WjzYDToDvClIuCApf&#10;EadtLGSrgBO4pmhPYKJyUs8ashCSQ55/lA5k33aaU5Vdt68CTF3YzDMoR7qdF4wb4kvhLDf8BB59&#10;w/uI2ecoEPVQ2aQeEy0dVw36Dg6gDB73dxZgkjfDEZ0UpsXn1pIx5wNPPEIVSZ5WYHjxjNcHPSLT&#10;qMgc+OGrvXds4YLhOAyqW03cQvZevRqJu+deXEjOHC+l8Ygvtq5WYB8S90tgl60neuVZJd3xGpxP&#10;d3s3CCz7kzoH8GRbdrCGzjBcEKNBJ1k4oFtQtcisnpPtVE1L+UFyblkccYPmQcEhkqAluoYFhM1B&#10;u6C2jeIVxiJ7EqGTr/ukkgF/WRSxq3lJyMFIkIHN636sLCqkoPp6+6QLNT+ZpIm/CB/h3/ZB/R4u&#10;0vJIcErnOgN+4crRN2GgiWjv3LzKFoUEr7fBi8ccN8GPXeyKFatB1U8KqKe+Xdoipmq4239OZp8p&#10;jKZUZYBuR4cXWcQO66vYSQx18REZzaSi6FYrVQagT/tIn3q3e9hBYnbbqR+oRB1rT5k8yuKM3lWB&#10;B/efzeoiOJO6gbyNk3ACZ2aUOPOirYegujQmpq3xQ3VpWoYmh/XH2usbVR6z6qqZ543xsJx2oU/p&#10;jJWGBd0BZKvoa62y2Q48AomrVaM0NFMNuyJ1bjKGvYhuxKlmHN9uYBz6Vss+gsRwsLNgkBIw3DAf&#10;g0HVHfkUIW1oj/6kE8UYlWFynbFzyipny+5LzXdTStM7KKNxVW2Fb3sWunWqOr9Sau9apR3OMOWV&#10;LxReNgYw8AwK8U4mCtCTWiH/uEz0LTYed+OrVgq+J/PgRj0+luueKkDdQPZ/aX/PUQ2HTgF8nplc&#10;ndLYfFCdb2tV8LgEeMI+YC609s/NaH5icG0iCUcW5ugcynC48xr9IqlK6yvkm014qt3d3GP6f4k2&#10;3pchnUZWMyreeWn61HFqYTNx35+INELIhbv7eUyIU36Dapi0gVBxT0yc/x4rjF7nFwdZgrfg2BMj&#10;HkzfR8cMXGDH04zGVRy+GHsh3F40Z9XT/X4RGiS33mMCemCHUE/b6AoVoCEQ0HPWmz8N5l5pm4Qw&#10;FZavCFM3mLQwacfusFf7LdUR+4p6b7O523zF/tGG4+NWQ95iHtavFpxT1PAeY3QQaSuueIAW3jtM&#10;NtWYPqXd38ysmsXuwcLRINvdhErle7Ec1nCaVjav6W8fvSG8ZXFg2tL7JwgTMM/dlNoImyvZOsgz&#10;K5JukqWVtvo276ktqKk4Gn+XeXcw6o79/LnZnhTSMvtUdYjk4W2wiXRpnrlcMrkdCF+ba9XpWlUG&#10;16r+2xw8bhRdxa0EqiDPd37VDt3ILPmXP1UtMNtqB/dhUDeoyAg5H1w71V7nlVP1Tn+C8e10VHoi&#10;qj4XClHz1Lg7loe813Nsk+9eYrZJAQYiqSfy/lGfw1QSPXFUJd6eV1RBcWtW1yyLeySyAEmaOTVN&#10;ZQ/THPWi8RaLZ6nTqPJnekiKweWIp5jtg8O8Z5fClcnO5jSkrSxOWbUt4QbVLh7yUkkXKEBPZ36U&#10;xq0Sm8OlObqoJ0S5sAHNuqxGr/jfj4v6sTYYkJzTtUo7HnfcIGWBGmJ9BSrouQG6OQCcal8KF5zp&#10;JrMIBiFcO1NwoWI9ow43VBAHSpmPgDDpGBh3bEuoNA8Zu0QPOoVzeOBQEU/3LTqzku6yI+JoT/yk&#10;3MHsfOyVj9HFHMeR1IRKx8I6IB5feORRISntFRDvDtJv9UiaGpZ2b3Bv77gGSm/rhh4nqeYWNMMN&#10;QrBbaPOHRnYNZ9wYQmVxDc4LM+Twv4pwIc1DtunAmgCFhUw1K3IpCeDABMjs+zJaVvffwg4QiYDf&#10;R5tdq2prWT3wOP/ruObBNdB5qqRflPli3XsUOO/bqcvJGTaXsDW3wHadNWn0oq7/XWQHc8GqUgoM&#10;jDtMlb2uPIZt4Zal9I2f0WglPqMxKfM5UsOE5exOP67tSZbfjKWDLrIy5c28GkkfIyjn1LHxM9i6&#10;yXxVlIQetu37TUGSJlPhbVDb77VyV6LR/AAeozp9TPKCP2FAq0m6LpX0b+of7EzJKoszGVTNBLtZ&#10;UORMQ6fYrunkmdw/T9Tx2UG1Pq1qwXDOe5JT5NYX6avr3fY6uO+OxzlEq8tfNys59TgHSatIS0dV&#10;ewrXwqAZ6U1QpWU+dM8BUHL+1kHilPK9R8qZCOECdnpUN6BtUxynLI78hweVbiHRRxVjrVHFnf41&#10;lk2hdaq6KHysYo7tphD3AJHrE3iHfJfx5oT/tDBkDox7ACqCuU6pNtgSmqzb+NYik6+Cj+ChqjV2&#10;RoT7kAAY7oUhbR5MfBUKlApLsZqNUGsv5SG6U6lID4GASUITqiqPt2GpszMxcgYyeAnIVdkVODN4&#10;TrGXsxkdS+YuHZ2h9l3YI/N84tSKOuOXyAVBOtPejpZVH4/zMk+UlZYz1k1fiqOKG1FjP7Y+Diod&#10;1nRrVac9LjWKPHRRLWy7A5n8v2jDBsN18JrFcQondt1G605bg7tsKorfwLmWlGeozvYQuj7nyXaw&#10;g2aOjWPRSypzB2pK4VnXLDuVj5Wg0/cO9dGHRpckM6dn0wOUioq3gpG0gToVatGDBqNUlzvrZpXD&#10;/c2bqqojcX7uJLwgjjcEMdEopzV1IVQ6B8+nJO8FcWR9PenEmEAL7aPTjnOHNPUqjEIz8uKtP1SL&#10;rMPFZnXI7VQNcjvmX06zHrmfeTSuui2rv5//5ZRfk4Z1u3drghIMOtrTbQ/mKWDQstpFcB0MtktY&#10;khYN9fYzHpoG370onqdxFW/BjGY3XlS4Zv5zTVtZnNOvKjxoOQUTqOFiToMTarxPRLzhln8XFoGD&#10;SjbqE3f+8OZ8vkGN6ITnnoH7CEEc5uBIFe81GB4V4perXwqHSmnbLAFukANfVqE+nmKwCXFFqgvZ&#10;DkCw677z5zTMahkJiGEjcfuLR00cau5AsMnLhuGOI+ZrLGX99xfH6Wwe0zuwRaRL/HTHKx1/bkJy&#10;ykDlciA5ELPaWMVoduOq37K69s4tGjUwnq9QhGg1cQQEQXZUkO/QJ2av+W7IQ1I68zxQdCUOdcPh&#10;WChA3SDz+A40pXYti6t3cOTbbA3rRnZCWoektdmefw71Ej5U8gFXybDhWNnCLFGcmUMXpZ1a1wAN&#10;odoNqvyHZ4uhXU8CiPsyNpioEBi9w9U8kw9HeH4MIUz7m0Qg90V8dXmg1hkUyswHjAuwgbajR3Xb&#10;k18rKJQ5fJ3x3oN6rWtMaF2BDoZ3gIySbinI/LADWGbR3F4uRweWh1ChXBqSM3tLuRQggsepH78E&#10;6dlVGjz94mB1cKbIKQOPSyM7VZV86Jo4CQ641fB77mUbo/Nhj6G0A0hBB7pTFrc7Ipe64Su+FI5L&#10;5YK0HqgyMyPlKxDx9hVq6PwZc5Wuz0yHpcfeKv4YhM7eP68hgJhgmRVELnhevGFlh0Cqaakzf1nc&#10;A7QRfJJE9zvhoGsY7pESb3eneJdxgphU/cJuQwBJtO6xRHrwNtlH4vSPC7f6nfJmmkPiHCSOvLzX&#10;IXZIfdHvvr4w9Zm2DlyjrnuF7SKQXEot70FymUZnt8FuJXJ6N2inVSXa+lNNPA7be9atJMCdH4c6&#10;7oLtwzYYEdVGuwfghlh6j4bGng9MCHJT2dQNdi88NBQuCdUi8j2Sy9XgMDm4Tuxh6c/LksGYz2EE&#10;6T7nkd7MwLtHtzQl8sSLpGRYF1zwRHul4hvdYuSBEBA5djSX9Jio9FW3oAdRPfLuRmFp4N2nAG+D&#10;NznOmbxejz7VSWLJQOKcYUzKmc2U8cnQgBpt06yMQqet3m3B0biqIpBcTv3O6ex5XNdnp0RuB+aO&#10;QXJ2g+4PePthdV9ECRZv8zkE/6ryGV238O30cXg9uiSKi+AZB/Tg1A3W9JUYdQM9tCzuxmlLET+D&#10;pKrzHvTphz1g5746CujuTZr7BDzCDNO7RFc3lKPNaTGvZpAK5K283+xMiRaqasaajcwZdmJdJbXL&#10;HXc94ZvuH9UeEiie1qwj4z4K1r2vkFGGUi30Fa4Dvc2f9rxBt4+Zn78YiTRUU97eGBLn/Hb/L5mU&#10;BcHK761YzYbYNB6nP3MjQDAaV9c3mJDc/ub1L++UyJUwL5OBZehauZ3bYSN2UGZf6q9lddnf/FW6&#10;mxUGfHfQrSqONITfUJqMcKrtD3PagR/j99LUDZoK5lIwwFKXnY8QOcjaBv1vAJxVBxesq6AXh7+h&#10;UutH0g+kXdMlVO4zWO3rU/P8TBczhTKcWOunprVWPj1D39wYtWVcZxxdVZRkUN2DsMX0RYWKv701&#10;EleOwjPseZ2ut1F0poGttSnEQNc/D32Ua0c/6A3WUCejoaykLC4z+zKQOCKE2QnX3yq4IXRscstf&#10;/+ZWJ2adtjsGd9S+7UPlCAcfwm4ysKfUQbeIhn3Ryu6q0bHy8aCItVLaeJx+09aNa+Aike7LI2mk&#10;4iS55CmLl7vyw3Boe0zHylzkD6W57UUdGA4xmMZmBL5K3RBr1qEM55N47B0pPqBYnq5nUPr+Ld1p&#10;K5/YoZItgCMgkRqHO/7qktP/MDjfeTVO1x/F5zhlKvU8pvg5+rbzo/EmoOWNTdc/iI0zTmoHy83U&#10;ScUTH4Am9CBytYfV7nHxTyo7JZ2JtROxOX6rKhJ3O9moOh2CbOoGGKOdzCHrC3GeSjhTcLsmbnvF&#10;ROI0DOeMZ0pntjuIdmRHUDYwZ5SGKdJp9lY2SHS0fpqqsitPuGuVijG4tC+F/UVqa1nVJXMGLver&#10;j9smyu2NuuZ7TKLVzJQQjHdDsWy2RVjLLpecLRo6ljaBJHuIYbi9VLe6O4PhFgs+d40osxogwbZ5&#10;6niR1pPt1og0EP8zkK/tcMg+tsK9xvZZQ3A3yvyVyoPq7ELdh6RXfb+d84mn1bWqMoC5T3gFsQbg&#10;ecmJzCeP6rgOiEZb4fQAvDvgRwnoeFcMibSORYD32YvkqIV/98pBNQbIprWV3B7wVAqAClD9VpFG&#10;acHj1T9sAMOZGwhJm4+4QXn5MI7qlSvbdXvAhdOdasrLROLoSiJKntciRQYAdwBzNnGq+uKvRE53&#10;ra6AAZy7OrpWA1tKV7rw8keGBce9/XL4Y4ScBg7++/uHUS9ns6waeJxSxrZQRtwyQ26VQbPw+MjZ&#10;geQcJ7NoB2ITMfvUDSAeLpEgqHdnRqrXAO4PhjseG/hRPQV2KbGByoDqTrfXeWX0UjsICIK44Tn/&#10;MUNiqNwn7K1m7i3wYEhMXZ3A3ECCpmJNqL3giX00SM+euIIqWAmN7wckICkMx0TxMYOXGTg6/DFn&#10;1GGeCDVlx1DzmLO8cdOVNuXYa4OqWRanC7vqddeG4LYDifvC+RVZA+OuLMvPb83ClL0obEPlYGj/&#10;WiK3de9ih+SUhvEUGTdpVskdHAsZe3ijBj+Ox/01/a0QoX59Y1k97iqIx1lJYwxjQrmu1eRF7QKH&#10;jX60xXxjDD8Kvh5gUCW3w9oE3XZXA3BGGTVPTLg8qlaPPC7sNuNpZQJ56rpjHPT4o45qUOT6nH9o&#10;VO5zVqj5shi6gcwo9CAlp++9fx3NvLjPZmlPGjGB+JA5V92TdltNVefEzasKtAI5i+nsrc4ZDJ+Q&#10;bl0aIntl2bj1h02eGN2pq8X17m+njqCBthTOGayndU6P6hL6Ur8sjv20CTao+vL6oUhk9oWVZ5sU&#10;jrZXEGovlDPgthxIDkkdjimD+UAdZWpGJgLyq5L7dRnTCmvCmJMH/KgqcPTSkjUzDgcyBw5rqDkM&#10;rmXU+sjA2BwQGfSWbIeaXxZH7XzyrfVu5uPzOB9bBOI9tH1w7d7+BAVqdsL6Lw6aYlPNELVyCKR9&#10;48c9J6jF1z824yp8c05Z+IThBtWHhHFBsA6/CpuL9efWPk4abfJoTSYQPFFRxkF+ISu+KfzRBVCW&#10;2nXwfkwaU/4x9Z/F1m1vz8lPah+mJTBc/XMHwXFLiRqoupP1yJqG7s2J+7u+SZiAkvp/hfZ0o3rQ&#10;c+JUDJKjlRrC/CiLZdUZrYU6T8TgYXmke2f3Pru1Mu7gT92G4R2wGIyVGbt3iRDQzDBPX+HMxhuE&#10;SE/iWFAZTfrlxu4MTITD10xh8FoQlx0CHoZAFE8QGsd79+oWEwBorB9WfsxWVQrBWZDEFnetvvET&#10;xXrw0lC8dbBN2akQdQrd5sUYnY8lMnqleTYzsWd1l/On0/RcjWrzpVS+GNidrq13QOM17WriCp9y&#10;S36y8hincQklNBOM4HzxtzkHZ+eXSIaGu9QNyFbRvXfS4W2gr1GKYnanKndu+uGZkKf/AS5Rp9tU&#10;v/yDsU4gOez0DgYv5FGW5if2FD76y6cHQB09p8qGPFyi1Y1lFRvkSEc7sFkip0rxuOqpE7sdPYbb&#10;1Kl+uoTj1PAzfo9qv/WcK5hfFmdhJtop2S2rfmHvcDrj688zom6Wurn8Q+3u9ZmYzhhRMs3xcGN6&#10;BEpCMALrzrrwh0ozz2ZhWVMF4J7kz8tuOfrzBt7HcWASNbovpew+urSmtmMqz3ze2lyH63On/oEA&#10;94R7g6jhD2VomGDgovzRXMSaJ9Qe83R0Jd6jbsDVlQQqqI6mMJOxQUW6U/OfFJxEYgZKa0ySObpW&#10;HUjOdFCm2Rgj5KwSOWUUx+lvWbgciPnJOzanjPo4ZRKtYoNBv/ixrP5aVtXvR43okcvhcIrHVQTs&#10;MItCztATH3pD73PkYE1NUDeQS5/KXtCUjnwTlTEGkG0V57p/iGrxtQwdc2p7nYPV1zeBKF6lcsXb&#10;DEWR63MyGmn6PgmYyGwZHhrZ8Z2CZETVdAJ4q7yo1fyRRt9Y14PwwCUye7dvrF/U4MUivaIikGj0&#10;YReo/P4aLfGFMOKzhxI0SFDFbx2gPDLQbeXWfDDkQSsl+ubAo1sFnJseH9ypQa5Gyrab05EvFIq5&#10;cRS5HbVlSun6uI2xYdlbVrG9qDkWjxI5MqA6Brifzp0+3BHVLh6n1AbJLdD9tUFWBxWB28wXwejB&#10;KlkWxg8zxJaVxUTml8Wt5KoI8Q4vybwpR6aZjcYJeC42rMYJ18nJ5gIm84Sz8rS40hyf1/ih1z2v&#10;ArYIN6CEBXysn4n49NSPxGSxOjRG85KV2kGwQr6cyaEqOmbWw6PBPVQJECr2D05HV6h+DAIv607l&#10;QPPxcDUQFra3Wg7QULht0lSIl38a44jW1BD/7esUzp2JrrZs1iyLO/JelKZPl07bUO8qrViWOmC4&#10;o2X1a7Ss6jdoDgR9UJr8qubJjPwbuOi9j3FytC/HIJvQncLfv8K5AMuq/c0OHodDZk20lCVPHutM&#10;wYBpOYKYjvrjEoFZyLn/1x8dgIsdKqfdPIk3xNATUkd/N2wv9IW7SP2rF07b98fMDdTlijzX0eSj&#10;PjML6qkEfkgxIdE3ZNeQusJ5yTwV5vUeaUppdy3TyAIwsTMGN7QllmC4kuu1n7ewxtCAM7g/kDbb&#10;/9V1K8juUb2wGLg/BntIjwZVBEIUytjhwsKH9XsXi9jhYBo1p8j9vox+lXHH7Kj1e7+wNtDE45x7&#10;QdAaqUDkhmiPkh/aOm/NOjgfKSS9Zqt6ce9vJgbDqc2ONVZzq68hI17LDq5pB7LYDarL5k+MmZUk&#10;bjaOCcHrdlQyf1Tuj2+PeClLmd3qZsGwHZeDitEweNen6KyaF8s5cSr1majPLH0utZnPbfB0ixrk&#10;wPwYP3DEH7UQk8mayrIJl5WKvPL914QFLG3Fwud+SlgUGqYueHE4m+WLKKAwuLJ7KJALKFgWR3ZN&#10;ytGg6n8pVTYKK4F0vcTGterkWHs13NG1+sUG5JGyRsiZE77Ip0DlOLVhk0lgLzzUHcr+CDnaVkbK&#10;Y1nV0/2wb0D5EHR2pMxH3wS6wWAZ0TN8l9mLjX1anEPcDFurQZVj4LKoeSNnsNvkzf86i54QyulB&#10;LLmMDrdcTeG3GJ8zCRx6GzxlSJf4coZ59ZX7EELEW43xIVZGeRj/9c/1Bq6zAXMPKO/Hw1ZP7Xej&#10;aK5/uQe4Yfhg+WI+88EVQ2uuscCrbErGiaaUmxKH8iUo8nInYpBIMNeyRsV5HIXKngRnTlK/ajT3&#10;q0S9ifhmEA6jRE4TO9hdqwce5zS0miPklDp6Ri1+toLJAOS5suBQrR2P+4NAv9acON2LazFswOhs&#10;VRXKRrj+XHRcTakfnxE+HLMmya2oNcaQAeKlRnbZsEmc6jgoelAQ28UcxJI/IALCMD6qNj7nc2IG&#10;E/2pLWw6E+o073lNQKGq9T1nt8mal1vnVqsAJfOgKVcJHhy5j0kMNh4OXBrPmAVd/9pW9QhAq01u&#10;md+ii9qwfKkmSA2905zo5/SookAQJxmXQaKq/FnpuHCUMW5yDJILpVLHILn1p+9eH6fsGXMOy6pm&#10;dTiObqqiA2ScsgYedwAo399Klh8C91V78Z9dIkdwR2XdVsJnj5pNa/tT63b3+3I5UmEwMkuG4chz&#10;OA6PqkmuurmshE+bV8ExLa2DNTHzncmaPzMLEoQIIJSaxphipsgGTbMhe3nzasajypwMB4sauL+D&#10;mjSrvlZhqGAYfMcDgu97W2tUBwWej9cqyKVZfgvZapZE5HfvbeMouDLvPFfHccLH5/ASKjvjjT2i&#10;zoHh2L1fDJJbjDa8X+eqcUcGq4O5pliJ3GLgcVefnMFmdUQkoT0+lfx+1b9/LbThcX+39qNYdUbI&#10;qRAepzrN2JEWeMSwA7xjzkPwRYdEdd8QaNIY2ZQax7S4n5ESnXmhebCXG1HCssx/qH4AaKWnCOQT&#10;OMwUvX1YnmaxnLWvws+hzABRFITq19/Sy0wekSD+UTHRUDeGYfe7u2nzfHUBblu8A61bUzuoXAVq&#10;YzzO3EomkU2HlpvcJvtPg3VwXM90fOoG/U1/xVn+Gy6WxVU0XyMh9PTtGKNG1pw446FVuEQOUCa7&#10;6b7VuMNji9CaT/G49V6+P0juvx+rwwbJGZQO+OF0QTyO4p3vNYaoyhkuFqz9HJp7gWVD9LQ4ZQyI&#10;1EJ0ulmROCUTkqZ4+JWjHxQa3OUSC9DX6JfXNmx1pOrGbY0Q4aRodE7nLzcxx9welJB+psQl5nXp&#10;qG4ipHIuyniDtNne/lBkeqXgcBbLDpyqMQtVByLmP8Ssrqvtg09QYFoJWmnOO10HBBg8uv75ma+Y&#10;om86ezTPDMNzmvTAOBwZMqz8mS7fxSkeQW5CRV/7t6QCDIvUX7ft/rVjl9bV/hXPQPlz4tZfBErk&#10;zOFxB81CMnHHxVt26QuD9XFqL83D8Z4Dj/sVyS0RPG7975KaVMhpbrWtKV3g5tdIXtX8B8fSVjHs&#10;zkGMvSzOpW5w8qNYV0d+6kVX3ASF7+GAmLEFuoYVkjsnDiHduOKTu3DHDXnsUpbN9oLnEA/Ir0jz&#10;IxQyeE9AT3WOsXlJE7cQJ5uD9r4nhlAPw+DupS/9lHDQR4Uom/ov1DmgSL8KdgAY4XZRqO6sui4y&#10;YNP8GzfFykIOUMnSIdii6fq7E0+h6CKtagkY4TA5HEuwGQyDu9pX/5cAt0OAZXUvgtuZJTWEt9Ws&#10;2XwOdNwmIppEjI9/jKVCy+BvYXZ93G/RBLv2R7PHKguVGzpaPmV+nFfMaVuQPYVR1H/6sngsMcLh&#10;y+DAuEzvg4zXEQmJVWQ8pey4vpvBmv9wEPO+8NwVqc3KuE5ATA7oP0+BZwg9NlV/wOx7Xu0yulbJ&#10;2VWUhAc6ecb4Sy6O856FTlQU6GFMLLV8n/pZ5fT5Y+RyaPgtGcoZHRgX9EXLlb1NNugd7V3hHtU8&#10;Q+k4RiNYFRU5uTYyUtL1YsecuLXaDzDwuN/INsI+SIuMijlyUDkziriMQa8gCGlwc7EzVV0CtBPX&#10;/q3xGCFnKs1e+uekuzfwuDS0iq4uxYKAzT7f1wyASxSIUEghD9YXMsstsZbIbcVxJPgkgnPXu7Fg&#10;M15KjIoD27Zf3R+M/2C7XkjQt1xOZViQfX1mWi4lNcZZIDJlNNZ5FmOan5c086wKDKGL/s0zudXJ&#10;imfYwLwGsUc0/8NLX9KgkbNlSkyid/vW11FqV1dUCBkicIra4kIhin+I7nx0IiWSNC0uoXWhdiTa&#10;IE/yHnN4I+R0v+rayLpQpGXVyRFwKcPEcnBckqKAHNd1rWjgotTXwOMIgS7E/2zB+V2rckOjPKaF&#10;YIncO8Ob9K+WuDOBaycWbwOkBR7k43FRHlWy3Vp7uCfxHPcM8Xll/JUsce0ivtDB8QkfLfPq4vvm&#10;/j/mEjKUbcIyQtJw1NCw4IRtzgY2opoGgmF9XYlMeRldqtDyVscdOhPyUoMe1ToiEU7l2cyIJKs3&#10;xJmbOh0YtybVizfaKfGNN/qA1rTHg2yOii1ySmu8aKopQzTdtHXaW1aVNTYuMEJu/b/LBtvRrxIN&#10;+6C2P1zMjCEskofLSJxWA/dMt6A0PUhux+M0LPjXuLqfXXqEnDJqo9SmSqmYEwKsnoKjvp4YJWeO&#10;LWPySEdZnEOiavWxUiRHEuDiA+2oIR5VE4kj2dI/zUyfnSqmu86FcEEYyM9sU+3qIqECJO7kHVoT&#10;nnuA0DsmPPNCxrA8jLX/mFIXF9reUAmSXutUCRRojcS1e2Lsp5s0lozmdWff2mBwpci7PTBu5WpA&#10;wDxzM5x7QIbVtYrzs6tXa+oNo6cQzeOKecJlWd1aVr8wMFBzipy+9/3nDNFjoVMPnMLj1E418atb&#10;3Fknfl+8bFjqNkJu2cfhmSVCMTyuSyF5To79GBgu2PZbu8hD0+2a8gUdxC+pMFse/LM/FSC7XPfP&#10;ZL5xfzTWVMFL3a+PR+iESOH346cnn+C8Ztb8yIydxNsU4pnjqwztCcQ1/OPhzXidhz715Yn6aehc&#10;sowHDDJrKTK0/DLq7xueMau0QQxdMlZCvG8MDIxLjHBiuh0L9yFgob0GzLYPOutRHSJhS8yPgwqU&#10;yC30a01dSU+UWuxWXzIldfbNC12Vi3LK3q3Stv3fG9ymvFF2mtJBKUegDh7XN5knf0sfVwTXrPwt&#10;x0wcWF+TqIIQcC+Ua1OUTF4uBb/BUpjgb+nQalrh8m/GY4M3hEkPHk7nz5tT7WbPfSaPahWHmHaR&#10;sXkQsxruYaAP5Kno1KuWSZ3Q1PZyTtU6fJQfrBTeNXVvOaT2+wBUU6p6O4bm28uyhlZWhgZdnG3y&#10;Z1IWO6QU78v7dWRFmLBnBeBKSnZFPciZsmSshezuMNJMAi3PiHIFQwgpwE6hSgZNqjrqzn6tqX+Q&#10;HUzSVV0cRwYfq66PIxuhK1i5+Zht+8cPHzSmyO3te6AQHnfIMIrHdTCQePf0A2A4JKkVOsf2RiMq&#10;DC0Fq9OjEAbnzDxJd7X7/s0c5Li10usC/jh1w6mPKmEScGhDej6ZEJLmtD0C/CbW+iL4FCUG84oF&#10;3pT3Zodz03/blMvQiIxAFSVR57ekmKaeN0BLAbPl2FUGxr32SQNxdEp2R+IQuaPpwNmNEWNYmc7Z&#10;a34HWifSeIwqXs1G7Lo5Oma0XzoRHJVYy2SsPzd7VI/Ut/7p3EY65PxkcyfAV+kAxepW7/Y1cDCz&#10;ttFI0W/boF/2vi3UweOUX+a3rvPXafsrk3MpHXCZaOKarp5ibaNDbxDTsp0GL7BPi1v2X60kqn5Z&#10;nEndAIp2dJSPCLiEE5E2QKMg16duCBqOVWfn1WCa/zYxyiA2l+YVkUMJmt55J7ucnX9Xrs9Ef9op&#10;a07Z1Nz/BxyZGGG1b7P3XpWnVcZ2JNgb+BaOymYyohsvkaP+WxSInc3DNH2yOXucixRGmjXcRuoh&#10;3sCvjtRpD/SwWF+COzKmjFRk7KTnxFHEp62JPRGpym1BzTJbA7kiZVCsWloUpVi1+BxgcjjsIJch&#10;uNujJPw/CeBxulzPxeO2L/4r7Vv29luXZZV1t1lGFo6YPPZfTBAAtf/h46HLjsQtdHSnlkTgyN6l&#10;u7tHOpr+ejdOxnvork4iNijAqKSLYc2tWibrauxw6YAjqTqb/5kAUGukJhiFDBS2zutUiCSyQVXN&#10;JxVibJ/z0OOviZvXKLAIk8O6BT1MPWHZ3jHjVFSdp9YmwUY3ITfPw+3u1ONLrJ5HHO2rZP0jWyWu&#10;QbQU+UfV7XX6v2qLhuIP3XXrp0WxuqfcOz3CwedgfmjkYznLVOHXx9l4HAz0jejXaqsCLavleJz+&#10;czw6fpV8nga4UHVNnNpJVOl4EWT3v59lIBCw9SanM9k/KhNlxrWTmldpY0Ce5QUgVKVpvDgnS6ZM&#10;G/6ZsbWI/Hxu/vOEKySBp9HK92pLpxlU2nRsfOnJplOpKn1nZHCbYDSFAWtJWs8doDsKU44voa3g&#10;VFkjMHWzQVfH0GbZkmLclonEDUsccPQqkHe/wbddbBC+auk+eEdOYswv9DIk7oa2mGXrziaTT7G6&#10;0mwYFKvQy9a1RVuL6DF+zt5ScEz6I0rhcXvTsVUiVwuPCyJxIwJz6MrtlhDB1c00sXtFyqFSNf6B&#10;/EK2vgGRW/KGY6IluUgcUX1Jsfy5tOo5VAjYHhS3fCYMVFfzkIcH+xHe7BqeEM+8aqAQLb9xHJUw&#10;I4wWc6CGc928gThjNNMxkBIuQbor9zFczCCSyj8ZCWO4hUEkaPjwkPdBqGUex5A4M8dIV71dPiwc&#10;Qfsc9NJyXTC4BBxJsg9skIYAaNkAsO23X7XNj6O9XRTrjtOB6Nk3xYjHrXPr/hpmTTzuJ8Fgy2oU&#10;j+ud6PY/hrpPyzUh0UK4h7Yhh8EeZ7d666iSI8FCcurgQp6KhB74N51ed7NC0lKINXJuv9XXt3eZ&#10;eXrFGPRqhEFNCvXnxQu4JHxNX3cXi7Zfq2BoIhS01D+Ggjjz38e8Zqq2/wO57hoLRnu97WntQG97&#10;r75P1NmfiiVFudegWq/mxWEOReV7kSbERKU2zJnrOgU6yuJix8E16/YGxsGPRtiFb0IDN7QLbMOt&#10;yNpf+37NsfF/0+L+cC0zHaAvvKF7sAAvO/djOb4PVoeFfjO/aJ0C9pc16ron7C2KsP/Kv9ecnfdx&#10;nNo+oUGc2SLmpLAL9beufDNhVsYZdXBWWVznyPjacU/KqoPbyBywFYfab6aRuGUo5fT8jldHc041&#10;rfYBPYISRbc6bYah6zMRlabGnxi78/JGwgcAPQL1bV4SzFywXP2CuCo8qnifdUtp0OB4vDNQZ3Hr&#10;CmXqbybUDo+7PCoud6IztRMX5Ok/byN8oJCNUqm7+Z6LgsgswtqZQskZQE72YKajR7UeVJEv7nLO&#10;6+BYt73mbEPXju/CAWBZ7ajQdXPb/Lh/r3zpIFelbUz+SvhQz/DpqHf7942/NTj1ceuL/967/OGJ&#10;rmKrvE7JnKlYM/4/VfXKu4eQkhtlcQZ1g1kWxzvQ0L/xBCFpUGbB4MgdHnfA33Sj1p743tZGWxK0&#10;Er1satwKEn9j49s4wTgx+EjTCVPzevGF993sxCWvJFd8Q6Cnq+8+Zg7tkbiRepzvkB1XAPxQtvLa&#10;m1SbruENA9qbOEnAF1moQQlksTcEh8RFxHGvenofQ9aw+aOQnwG1pHkQNShnapVG37bEHxvWdsyc&#10;O/C4Q3w/PIyOarX7barJweQneNyqOcvv62nF4/TIuSSMMq7hN52FapNpNjCEi7eMhUKZbB6vqKkS&#10;+bPt/IMjn3LUIUgl2+xdmhejC5tCj6sRabGkkdOQGCpnvp6z1Vyd5r5nJi/CHaWnNbQnE4yr769P&#10;CVWR8eK8BhKrcIzgVarVzJqmwc6L3T+U8gmgvUpjuMF2uS6iajfd3ducbufSpqGyLpUnGLc/Cdm3&#10;r6c4LVs1HKDCiVYyl863dOS0rZG6luOlk5xm+M4tF017Vdt244vvaVbeBPWHdX33t/8wL1oMPA7K&#10;lxeq1R+l8LhlJZ0gvc4UHqfUeJPg6raQR+qP8mkrGgKaNomq197+z58sDtBPCrdu4fTNmQ2YKUfh&#10;OJ9VveOu6ajzzVaPGIp0ejBRO49UqreOArcZ9YizWxaYp8d1coJxTbCAeT04357p0ChmiMG/ov4J&#10;g6nMvBuMjp/Q7WksUXN1GtruptFJK40ZkSz19Hgyq0/Smhyay751VeKmQ4ADGznhsZOdbo2Zt7To&#10;ti6hIPu99naKBg8mv+oPxvoDubbNo62V9YuN0uHf9YUygQ/aO1qRsVc5qOVtPG4v7Dtq/Ui2ycc0&#10;odm4N1HVwXFbgEnFsFjcqcdgQf1bjcRllsg1042tMhjWxFeCy6OqXEqHrCkuYPIYCfCOWqYFt/TZ&#10;rS60Pf8Morxa1wnG8SkBMWnPDM0HwnfUCLVmL8cNa59S1Ul1WwiPGTfB4HoCGesZQPsDifeUdS3h&#10;tpqLVwi+XIvaZ3Te8fyLVVnaVKqXNSFWGWEclAFHQXdjaS5tQXXVQpDW1mzgVXZB4sFOujegLrTu&#10;HtQxTm4rpNvhvKxO1UwDvIfH/TwIlnUQ/vriKB1kDb0H6LT+VEr4sapg0F349C9KNtgack0/ymB7&#10;YJzSY+N6nyixAcROZhCrFOs+k85/ZaJy3hZNMI4PlLmqK7NH9T1CF7Lax/eoJsqVB1YGJwVn+z7O&#10;lBvjVwHzVsOh704WHCTlU+bQ3Orz33YfgyNmZZPqiu+ALzLTSIHRFHp/b4DmMhiIFvQ8ejnYdtAE&#10;K6R09rujTRfsrKQI7p6G4PYXEsX+mHwmN93qpfQIueNjNkqHDcg5qghtOC9wst/uHbuBxy267uO3&#10;3EXTPEBinNAMelPxCjg5NXGR110kzvEbsN9mtrIKz4nMgXG6LC72dzSI3gajHRITq8cKQqn+NF6p&#10;ecoE4/rFiBx507wEeXYh1TQSHomMjqcIDemYb48zsHiMmg1fE1cw2qxgghUgfq/o9n6KOZvFhgoX&#10;4Iz6BXEluzRUGHaxWs1Nm6tbtD8dzA19dSYG9bUT95ys7HZVUSsC4lzkKfxg3ri7FcsyqVc1n8OR&#10;Z+u2UKXL644SudIe3gw87lcB9/d1/9FWZ7S3rP5NvlfKeKV3YNzS0i91aJbc0aU7pWtbYRHCQJmd&#10;pxaJqqlmQmE4+Na5NaWmQqcx8/PM9jvK+BBqYh0+Ksc+YhLeKSCD/2GCcXUcfY5VYPhYcErc+reE&#10;rC12xOLFkpKc+10WJ/9ZwQ+j4GWqcntSgbR7v6vJLboaGUWGewbYMFp48FW7LYtaWX3bb9nGhl22&#10;Mo/iENxLTUgzwJvpJb0x8Z3SbmamZyzp1s0KY0r8GL53t4AFRi668zmQUd/i8DmsynH0rhrUHOUj&#10;yWJ4nAkR/kfqq37sDQYeBwOP0/fZqxO5+reczYDj8n50pkVpZwiObzWHwcGunjNHy53ecknN5qkr&#10;SLTMW02p2z+I/A/cy/y8Ybg0GEFqdkzSnf41h3yDazdkhGQTjKsWVecImOwAZSJxkkUMb6ZJx2FD&#10;Ob7jnRrVfkCek2Cgl7wvJHXDh7ySTwHiwPVaQyRFX00DDQO6+TfUeSWt3NrNYiuZgkae5le9EVlN&#10;shTIoh31/iP3pMvHRCbWYyS6fxCNTqtulPPiStGZKij7bSlBskfIWYf/D/payMLjTD4Hk/wBcTFx&#10;43Gb/9ewyEHasINu21388LiWRSi1AYVKJW+Md8qkushC8I2yuOXiAnwKTpNgxFS5YD+js9UJQs/D&#10;29hfRPYG0uWdodEfsGXWBiHZ64r6BXSEgJKw334PeG6CcWUHZ8J0KR72TdBtOBEHTZR6DAKX+eRf&#10;rMjmjSVxk0mfWmomNDehrSIZXVl3Et1Rthfx8cyVVofra2PMXQs3lp5mUJznBSIJ8I/68JjxxCgg&#10;ArMEb6ztamxWVh3MqcNmC60DsZEyiiPpaEf9AoseHgdN5vAb5BaSe3lWbAh6gwdB3rptWFHXx2Gn&#10;giXW5x3BJxYs3da1J1slDAFyvA0dCeyOux3UDTD6VY82cArv5OlWK5uX85JDcP4wANvh6N/+gigy&#10;3ofchsbMI9KvYjajbqeNIPir04/teZYFA5JMkJ3rpE6IOF/Zcm6z4W5PMK7hERtT3FkTNwoYggwb&#10;npnAq+6dqsLr3YvFsz0bhtINqvaZ6Ki03fRkGEiXevM2iLUJyeVCmSJCc4OtsbCkaG6KCWlUZc+f&#10;1W/ufj5SY76zBN9xhvofomGaFoQrzqEsJr/Zfomz/YEhI9rhD/rl7gvWMV4bv6oG6yrhcW7bL93A&#10;4zZMQaOHO4PHzQ5i3jgkB/qp91xB5GmzI1e22iw2jg8DqlvvBNnb22Zv/a2m4L8RqrM58Qi+Z074&#10;bedXJvexA+T5jbFOLV5nhC7TJBlpsnNAWOV6J86zoxoJxgTjGkb/gjPreV07KSd4Oq92ORyn42Ab&#10;70XNM9tK8S6YPrOwNZW6fPewRyrafA1TbCo7K0PtGkOICXoaVLKzhnlgwY5teQUAo8WSESe2boI1&#10;Ji5DRgK5cYMi4p/pvrmhjU4Rj3NAhpVpUOu71yIddT07n8MKii1HN6uLx4Gu4XEIBcAJPG4lm/j3&#10;2tfA49b/+91WtbWsmkQU1HSinzg35TQACqj2tXEiF3k/iEH0jweNgxi62GCnKtm/dQbGOW+jFvsc&#10;eyXhin1Er7P2XnIgDYSum6YTbcuqn7dRgUN4XpW1kyJoDiaP6oDSdCQrmd6OXoz8Uh3R+y+ixrpR&#10;NSkHuEuZaFijhoA1FCkSFelzsRrz61KNMAjG/7pgKuPq5xDJLQRPr+trWZRnUE7rIZ2JEsQj3CMZ&#10;9iAttBVTF3VCtvicNHIdnKQL5b77jxpNoD922uMLTJTB3naGs0PZxJrqV/K2fDUog3Wk3Qq3Lr+B&#10;Yr/aOBcfxBWUH9xiYpw/dWPZsBUPfdya6XNs52NUvS20iVjt4+EcGodRgj/afR15VXItMRg+2d34&#10;VXU9R/x1RhP2zyOnahsDpCizMq4yahME1yf6NiK4MxALHl5gZdT162pReSD+HRVPa56deY9b86fY&#10;loycw70/y8+54+8lYep0ahmNvpS12DBfQ5pbU126htrEqZJHQzRdG13AjlG2k4UCPeJheL+BZSk3&#10;ZuP2KKq6VhZ3YyydUfi27T8d8MevcMnmV9V1cLQVqm2gGO0cq4hbaLACLtdfHfVxyuxCXZfxxVYa&#10;qYkdlLIoVtPNX1wZuz+PrFmcUN93ZZZH+W9LNlGSDaOQ5+WMsjhpDjlaFodcHtWhHjPn4HF+W0z/&#10;Flf2urkc667XwXr3mmBcV6BkonIDXcRpeFO7OGVRe/Qy9b09pg+lanjcy11BYaTeN365Ir7x6D7Q&#10;VcZXRSwWiXvSRFTZOlzbRUMZ6TQISybn7HVcVU8Ei+m6mQutUNz+/69ZzT0AFKVacQGG0/HJvRZ7&#10;CnWw7rylv5ZQG48j0DrP62sgX3trqhsGbDwed3fDdHHGDDh3hNyKEOKPDdZalaZYPThY68RyTs9a&#10;UJ8LEbreT+sdnCWBuJVOCDVZX5RTFiegRzVHEGRvkfMPcrzQbdKoHGPufL4ECSUcxLZdGyy8rSJu&#10;J+Ag8oz1sGVR+QTjmARAIVujyHt6RN7zqpKKQ54GqmEn6xcecGgi7pH3tgoeN2KvPQR8lIR9GwWJ&#10;q0v0SRWHmryaRadm/E5ieAb7i/ii0l8iTmVs3yP7UaGF4yj1NUa+Z95QQ9aRosFwxIQd+1L729If&#10;vmZMiPt723fH48gbRebjcezap6E3PUJuXd6PYoJ0AZ+DxyljmB14k2Rqaohmvy3X3NE4GpKDvnHE&#10;vp5CLnZvMu6enrg1FB+h/Nr8qG9sUhhcrgayG7cDdCJBOPyedCUGBDlcEwmmCDaoLrNqm1i9Qdip&#10;8t1I9monGFchCqLkKNZJ4DC0uAWiD5ONV7WCtscE0CUyLknQlpIEiSRYO9Pg8FEO1loWiirrlycR&#10;VF2V+ZxZFGODKP28mGnneQO6sxv5M4ZuSHOha9Z6rymVsru/78uZ7nffoSBmCD+/t+u5NuFv+NpG&#10;krH+8YrHrcPayKVYBQpiyCB0shi//SoNguDolN3xvz/c8Ldasz7OrIkDKROY40q5S5Q5bf7BosLK&#10;zjwY0aEqIw3syYCaq0EPj1Pu2yLYBwulZsbOH0tyFMnQ9eB0f32QuXicChXUIC/KpLwJkYLCsqA6&#10;aU4Ps4CuVmaBu36yUMd4K+ayo/UJxtWMupA9QHdeI+bzYvG4qVfDZXfh85vpQ6nmPmAcwVVjJW+r&#10;RSRbh4cwtDob+yTfe5UvtSUM132TuZ/KFLCmUu4uLXQ+Aqy8U+/UmLYsl47iODMTpry8qwHF4f4d&#10;l2viGMvnEdw98jZ5Hwy3Nfn+0uVf0yh94eFxyiVXzQ9oc25t0Tjpjsdt/Lm009b9vaj+I/oeJWTY&#10;gTkrVrmKx9VzPujpgmKFS/Vr1deuZ5vo0cTdFnuiXObuoX4w6dOVOF+W4FE1/+Q8VqTspVCGX/Oz&#10;AHlxAbJ0L1awWcsYKzW2R7WoYNmRDZlgXFleF8vuEkgt4/DvefWVvpB8aVY8Yd5JpZRvKkzI3MqB&#10;+FnN+gpzfo1KtCEilKZF5fH5fQyuILWo8Rzl7KPITTaNgpRM5dHDKC6Fzbh3N7dYqqmJLvnzzrb9&#10;pA3hhPW2rSiNPLYFeB9I2ZBKJmzn4nHGXLmjMk4PrPr1sa6UAR4vRFifBbodDofgjOtqHrwZvB/e&#10;bjhNqYEquSCWIeSQMtL2AI8qh6O9tdun/05kfbE2TrTU2Esq3QKT4f98PocTkdgyI/+T/So31FjL&#10;6sRQBk2ZSOpi6H1K1ZL9vZ3ZEiODKhqM0nuJtpCQe+iQHgwmYtwwt2eWxTXN5WokYBAWL/EhWbck&#10;gru7h/BAFe+Dr9F63DA3q7ALRSrBI0++YkCYPX2VYYWAD8MqZVr/8f0BXuRV/ex3HC4FojNtRx4S&#10;p6zp/gfbJgzykLWLdv1x0bwiP5QQZ15F1+Gu/xvtsF0DM9M5B39sfvjSAWn4veqrvFZh4Q96M8RK&#10;UZG1PxPpzNxjPKrkGZfEKDeR9VFkbBZ1v5+gMjOrN+LHE9cXmd6G0e38Vjgr41rlXROAk5/F5Xee&#10;4wUaO6+nSHEWxFlb22s3JJRCX//qWiS802+KPUpurEpIHQQeLLIybjlQpDtsz6UbFGaCDOyLNMlm&#10;blTGzdexdk7qfbmPyqGHOhEOugNLQXBQrCrdoLq9datNww+qgwrXx5WMujNlTUYb8tqTvM22M0RL&#10;OLTCkDVMNVHeSC9fZ1jaqytHCLpEqGGrKUVmltFJXmphrzb64OJusgu6D5Q5VBanQjyqQyZTlB3Y&#10;OEOHmwovhsdx1s0hvj1cg/uj4wiLCugmGFcM3AQDpBj0hgygZ15ihT5X+HK5Y27F65vre944Dbjm&#10;ggzi3olc6zu4d7hm2UWw0anWekBSjG4c13QrCadrtnAdUUVtgloKpcoW1BIvzuJeWCkzQ/ejJIbH&#10;KaVMcHXb0r01lUwfEepXLeWmJ+vuDoHaLasm/YSJyqkDSyT9RsLR31rP4aCFvQt7skX5oS+sgke7&#10;QdXH7IQEHg5c4o+TMhlUmaItqUHV6b9j8T21mZ+jSSHMf1fsb2UEYTg80gTjbomNki3KiOPUqKMK&#10;86p0KkmrZ2ScDTwBkVFCopLP5S1rGnSsFSRZLhjtXyZk0On+IMXo5CjkNRjuhn5WheGkuRr0sia6&#10;vEhkryfddcsnXwtbgdMLhqLdLgvS7vAzFB6FnCcywjI6qv3+aFV3JMssV7PwuEM5y+/ODxcOngYD&#10;j9P0qes9LGTxq5ImdlhvggoLQ5v5E5NosnnoiOQbqGijrLI4smgcZMZ7ZA5DxDGnUjelqshoQsqj&#10;Xnxg8k65Fl0/XDHBa+Ki3/V/xJW7rxwCTTDurpZS9psprsyzlGk40UOYHs5rSJVCbaHWfaY0xGU+&#10;L5meVnLRkE+INBZqgzIHwC7qS9mg2LyC+DsTH+7u2mwULtq1T5ZKZ9K9oZO4ClrSzXsXhQdprMGd&#10;xEdbFy52PG6buB/G4w6ohUrwOIraMKyG07+v3fHB9V3bKxqP+/Xawtwy3BVTBf9mBlfOv1UjGI7i&#10;k/tZ/YnZuazssjhlTkh0WlkFBF07+Ku1LmaNBzaXQGpi+0MhrQv+KiYoiJ1Ml/6xnXR9g3JSG2bA&#10;rpM4JhhXJ6nwzXXWwT0MQumrWvN6DkDS7gxjis/et7so/ttSLIwaL75DTVx1g6iDR44OA92ZyfWO&#10;owhCBMO2VAuBWqjWhmTFKggujxREVJxlxvZCtMhC4gxRw2z4VDY4qjtSjRvTbaoqE0/JYaMjC1Bz&#10;KVZ/r/6AObs+Thklcj+K1XtpVIXN14ibg8E1Tz+o+lcZEJvdlGpXyck8DX1+kgTVAVc9fmapDTJC&#10;xLTCd8sHKRRNtZ7H7Fgcc9lBeSyaCJDi4+QmGFdfZjAsfz6/faqUe0Xmb9MrbU1o8kVVdrhRpfe8&#10;GDYbHJaLGpZf5UZM/WnXbkO3cF7cNunBdZLdA+SCLCRrf9qAL2gslCv+Alft7A/WqCKIzAaC8IRl&#10;3ZxY0Y42pO9qTRyE9UbAKPY5VSKTzIHIbN+jhbC2rypnopzu7EvjcZeaH/dit+OnDY/7gwv/t5ZW&#10;QX1/EOF/RF/stA+HVriI4qmwODqQ0sM3q52MsfKqJu4XyVcQqJJLNkoLCwRjPKqq9Taf7xjOXJCI&#10;zJTOXsRDEleu4DHO8LDMZO2+k6IQKQ3aPcCYVzs/g8mg+mLpj5OU01QJObEgD+lY6zv5m89DzzZs&#10;6qZm0s4RXEHi/ibvQMp62vh/jjlxF5N2MKtoUJRgPeToxjtJ82w20JN9ZBShpN4Q11cIDmGVCOV3&#10;x6QfK5rkkv+u749Wdd0e2qvPosOzyPjfXRVZ92RZlfD34rIXWC0eXycikB/qbPWZIbMeQBQ5kqjK&#10;OXVJyb3NhIm7rVVyiz08bpXmIiZusKhRQzyqlIR0BUaziOi5rIiCghwZoR/BiCY6h+z6I8C058Gt&#10;Lv1wOhzgfs3KOKaAw/el0mb/z+tSMDwXJnkH0HZ7Mfd8QEbOjjl5d9rZ1uU8Q9zX870n0FpJ+kgW&#10;YxgRIGt5YSgKkRdRX4hNWg5vlsKV5F115Z59O6RBE7WVBq7/WPlLV3In+itJU4tNrqrr4766YIN4&#10;lr0TM1jsDeurx4L0K2bXHh3Nqon0CjeN1GdvrDAAjvJSx34x3uLp2LKT7S4bduCSqI4SxVKgLG77&#10;7yGBYQN93NK+dhllk9IGBF6pS/7A8OHHNMMJxlVDRgaY0TivkGha979nL09Uu0Rjy2oDbbcGnjjv&#10;p1biNzT7ASqoYutNa3pyMNPvsstIDi6MJooky5pq3oMoxL8DDEcV17Yia5k1FKA25mDxq1aTyM1S&#10;OCEAnC47Kj7BDzKHda2/JPCA3r60D4+L9KteJ8hIzrpaxb9N2T/Qt6O91nllO5x+ra0GcMZqnpXp&#10;F+i+yZf7sdPcASEPANuBKIOfAZ6vkBYlJsrizB87B1wyDrVEelUldGk3dClmzjzNHyxEMXvj6gTj&#10;KqRIwbKIOctpLDn2GUz5moMh/5bRJOpVSdZjzu+oBSt2gFHeoIro8be3jX8+9akjCXd7ZeTqgBVZ&#10;VimLE8XVUEm9IewJ3Km8cjQabZck4yuM0Whtb4R3K8A3J9StPAuROezT5XaU1IAzlut4HM5edPC4&#10;3ZXRyn0JG4/DrzqPjko6tcU5ILpQ+XL6zgoVcA17o3BW/IGbOuywpobL4mqcEbjIfIi8EsO1LM4s&#10;hQuWxcXoUJ8XXAVHKwaxi4r3TnXDtsYxyb0oBTTBuGphHyLOeV5DiF5sp+oLU+ng2TytqYHrw8iL&#10;H1XdC2KfsgBGNJgroUH1qud5gI/SBTJCZIoKC+Bzd7eIGs6MFqHxxLy6Wk9Rlx+Y0sred3wmj6gh&#10;Ub11CSzgVEiqZcIaVXPwuJXM4aia3FGx9UdN8nDvfD3h8dDPD3d+1YUMTOS37r16Tq/t+K3ZtZpt&#10;mw3HoRKDd6JsDfR/LNRAKJc11a+Yu2etpwHOvakgpjelPFGADqXSk/UTBTRgDihGirXQDJ2k+BnG&#10;htAlTmq6zSOEIj2ZYByHI3WQgnFT2XkpYf3FCFVsPR6Nyj9Na6sBeD9oBB7VoftSuYrP33e1Q+Lu&#10;DdQbTi0rg9rOxOKp3mNmPHTutgoHY+XhO8gcvn41/PhaWvqHtnzBt4O07xCCr9c9LNhhuJUghRGP&#10;O/Deo+fUxeOw16OtuBupHf0iOOgG4jExbu+Ph8dp9fqriftBI/D4VdVBsZqTPN93lVkZQsMIFUmm&#10;ShR/coy3Qe1lccojUfWHS+KKiSHjV7goGQp9EBnQLUV4VJvZfvPSSc4jK/FKXWzO+bFWHMMzae40&#10;pfWuCcY1SQVn+DuQo3GMHSI16g3ioLwQZLwTjFmoszv1xsknEqqgljbvD6vubBZivSfe+oCNt05H&#10;eNUqSq2ponLi4g4XFm8i+eY7dStUYzi6bnS8Vg3n58MdvZaux6nnAtN43Foe9wWWCB5He++qg8cV&#10;LtmEZXE8ZN7QN1oX8xtmp3tXyShlgtonDrrJs/8j3zlSOZZLIHsNnsG7xJHmvEJyf7wH1jQLAMyB&#10;cZSkqCXvrxqfNfe4F2SerVebi9miu7wa815BRR72OsG4MrWeafBjhK7GQb4er3WOQ29WCdj0LOHb&#10;rRsTox5vy+hqWSj5M2qssa01h6r2J9Z0Flcn70CkaWQCBKKOMGG0pGUWRBVXhdzXt87ES7K+ZLkr&#10;boJoukuRvB57B2Peig48rqLQK6mfs/mV7C6Exym7GfQyHseyIRseR/YH7rjt8XUOvypZNZERPI5x&#10;1y5bLiNA0+w0obg3+Pfi1shMP7pVCpTFyQ0+beJU98fnZnwIZVItl9o0p6aQ2d6Xr+NA6Eod7rlp&#10;R2YjTDDuSsKT0IEx0/h5RQ/ZCW1IE0qDxx6j1d+Zx8MkcCiVGnovoK3GdsBwb462vfEdxKxOkGj4&#10;EhUyR1fHH7p3y2qounHlYAt1LTf7ayKc6SAx0XO9WiS/Gq42/G3icb9+5BC5ahKPOz6E7qiTvkEH&#10;AdFD4nRpo9WdekjCwuMsAZFhkih2T9nN47znIHqruq2BW9P6QhYFc6xBVYiX1kJL8KiSzaMaZG94&#10;ZOjbq9wEZ/FqRarWKgPmjpJiuLH0nT0xFjvBuIyQifKU+6l8KzOlFxIUqldChPXQ7YTBVmRTnZdU&#10;s+1f5L49nlZVqzyG8GB3DlMZTQrVVhGMApkVQ0hNXNUnmhwgS4snH0IYGC7g0RkQBjT44iveheI2&#10;3GOa7uwGqXNJjl0Wd4LH/Uca5lo7RXfngJt4nDkOz/Qz+8fvyBqOvmZ7SNw+Uc5okrUBl1vOt8lw&#10;YvTTxnTra0Acyu9ItUhUx4oIKVIWF7PNZ4fEiTbr4JgmamgIFefNBZtF2ermuGKSCcYV501BNz5L&#10;VN6Zz08Ap544UH9j0Z7Au+wTfxEq8HQTaJa096dGoZb3DrQ1YaraHYYq0hBjDncAIDnrvwogiuxL&#10;vdWoclEGuM4edhuXyQ9uC/P+4ND/FQi6TumAZs8qGJWwTUdq+kZop2vYwawkHqf2KXx08DwcvAnZ&#10;eFzOjcMmS93zZYvP4QcO4rvXxym7FUlPnLtmbg1r38R6YAeJC7hik1/VgerkZUlOWdx+dBoY08oH&#10;gmt6ew+qk4/xQfBKiF055KXTxl0vE35JbVP6qSB5JLzzesZFYgSKkDa+xwDpdmJQkHsPtdUMbT0P&#10;0DGWlUv4hKqbhB6NzDSmaqGfHj71SH1E7nHr+QddmxOHbF26MXoPNSbW8dWpBctWjNwaV0dq4pYJ&#10;sw0P9aAoUHUgA97/TExho2014wc9534DuTa0glYyXBxhhp6Ib7OaBu7av9Ocu4bxib8//7O1Zf2c&#10;bVTZ9or/mcjRQ2oX4qNJMBmbLnf7q0EBEtWtI5Wizuq+i7gkETrnjnCwQr/w8Ufau78torQJXb2K&#10;qmM0aMDUnO512RVjKmJM+M2QAHdDxxdXxp0+u6BbB3njkfPzYtcEUaw05OW0L5GING8gDFWpMlpn&#10;rG7okpKrcsXrO5TgVsUo94hrUXbNWgOGW8pQ2eTr7jNkFIk86oCjBkad/+EXYKyF72bJO7mwW6vG&#10;d04WfguGU1VZYnrbVMktJOrjzOFsyv73+jeazEF59XHlRUBmG6yudLPYVGn7Up9f1dI0SpbZEL9n&#10;QxOZ0pnEGd2+Q6KqPNzq/BSm0MAwnEmErrsa2KCKSdFg96iaAHSwWT5zo8rxuI2iJGQy5pslVNUh&#10;QxRU/6t9FmyGL2VeNxB+JTNZezEYd8nqKU9TZ33cYzQB4pXzqZcTebQfrsEjPOZ1V+ALG1zZeFvw&#10;SkbNgOU26M6346YuNTXnGwZB93gbHviwoi4Mhyb8gKiw8ubasQqilu1UQn73IeuX5rHVMX8/89RU&#10;qLE/paJv7HO/1NTE7t2IjcchhJ9szapkdoHCI1eFQekAnju12C029G3nczgW4/KragJWfSeEip5E&#10;qUbcBS25uWGXxUEdurFKGcrF5hALImMgTbUhZIHvh0XdoDVfxKFOrZ1Dm2StpZcD+6AhP069mco5&#10;QYL+MY3KzZlxkrP6eTXPGAUWoGEWWo5lrXUPKBOVY8sMB1WtcsSW5QlbqXnOZzhcWy+yFKXwDi+N&#10;irs29Z8G3ZObsXs7nUSVjaqejdN102P5UoSmzNEIsm5iTTW0wquP28fDKXd4XBCPq+1rj8K3Xdn0&#10;ghHB43SzrZ50RnU2uR4c3/gJ9LGfwcI3cllTwxvShAEj0yE5ZXFa1ZXNo3q1LK7b4UXnVuy/MwY4&#10;+iTObVxQsJaNJfBGDb1roRbB3qYJxpWlbZO0YcIx9ZZEl2P7J9iUegZ7LBpUQXfJH59jvOAQ7005&#10;U/u7blQQBw4rRv4eThbzei5nXjdsB9cmxNUzeZidewCPchCbciJUQEN3P1wy6iHt7NOKsfxAtwPu&#10;z8bj1n+zjByP9bceranqQN8W8817xdz/cLyf3R9iBIGqYk1QkbI4PS0O6himJs1qgmVxPwUhMnb2&#10;eXypCTqUBCTXeB+QneqyfEvFKKj0qXu6RO4dYNypeC4pxAx5n60qck6Xx2sa9bCp2IjAcU5qTNyf&#10;UV4oU11Vf9g5xy23Q+IKGRtqoB71dljOtDg0Ws9Ix26ZvRCJcba1+bJd6sAKDjazZe1qkasUsmAa&#10;RhmsIprNiZI6w+McpAMmm6o9by5nf5yKnhM8Dro+blvTv/98l6NQ77+VH3NHjsxKKDSBd28cU11w&#10;N2eTzbI4jcQtHu4GFWhQLQ9meC0hMC3O/NWAZXH1PJKD1h1d3pVxOrQCUsCbY1IyRWeL7t4BxuWQ&#10;tCD7Q57xVO3laTx50ofUpb4NValtX+zF0g3Bglr54XRlfTSebqquWHmVZD7U8is59L9q4DouY4OQ&#10;PUSTnb+himhukihZz12nsxbUHFUqAVCgiIkIXbXOTGiFI3HppWr+g5P6uP2tB0+lZnJQKTxuI2/F&#10;CbNqAgjADhb++/3/9pnof3V5a62nzedw70xp44WaFtmFhB4upPIPhY3H9vixowdLyZEi7ew4omWC&#10;WRb3Kw8+KjvfHYSG7LFx3Zxfzsbe58B/N3T9iM2KMRY1r3shvY8gzHK5p8q6Y37yBr3qeI/ESz9f&#10;d04cUU1NGymMELDy+2rzXOATxaaDfn5AvckWqk6LwzhWfOZ1gX7a02ACGurYdlCy4Vd+CM4SH00V&#10;87pocMsZ5gNqhMSh2NITSzVZJvX3mVy3Pzzuh6mp9b8/LgW1v5K0g/zcPtFzhz1MXPa7WP8Bo6pL&#10;6w9sDlA0UYm0FfD6unz6zlP93HfMaVD1zC1ooW0xaOSJTSuko3i/W6A5VypHu8z/NYsfECqdk544&#10;EN+ohTkzzhEVXZHCtOp5zcyQPTGompbXHfXOTK6sCweIamoa3q1vHTK61hbeqNXuduFe35q4G9yL&#10;JEZYcqY9os6GN8RZBNXE1W46hspuGEGcG/HiDR5FUvEPS6sH3Wok5zrm2o9bUhyD4a64kb0+jvzd&#10;/pW+HbTE9FXHODmTUEHhPqXsvw/8Rjrm7NF1OAgaNo9s8Tn4oiduJjR0zQHN1kLGz9zN/H5ZXI5p&#10;gyWJpsA3alLdr/0u8rA5mml7BTfC7vRg5ynE+uHBVKiUjPX+NcG465spZATAvMqTLohcDL3ywCgc&#10;NZW54V2m1N3eEnITRZrlt70zdktXmx3Y8qfFNZJLBQAOdf7kJVF1m4co44WJfIEB79pxVVWo+K7t&#10;b8UPcHHQlqo3DvFGVL7ycnSGFJagsh8o29Hgh71cbi2q+q5NVnr+nP85yFoYZdyIMz9Ov0R7E+LB&#10;r2rsIJjCadTUrsaqGCyLU8qaFqdUilM1vRW4/oZr7tEYD0cGfkM7dcPao0o9PO3zA+nIFMiqbrAK&#10;far3FQyfHEOdU7s0wbi8yNsfMTYnx40oSgmHaI4Jv/acqJTRUVUFqAuamjAcak/yfghkU1NWM4zj&#10;2hl0QnBunN0kiavhThojaUIcRtfyK6nAJSWnyr056Q8PICZUSyHbeH6uptQ2BXFtiuCC37gX4B9j&#10;4zSsZuNx225815FtRiXadydXRb52RYwp1RwHY5U2HverqjuGgpkfpQumSIa88pWtmd82GnuNY4ji&#10;8JlgWlW/b/q3pRRsX50Xr/6oVpucBuZKjN2Hd24m5hRxduHNmWDcLW87k7HhLorQaKLTYh6JlQyn&#10;D7XcxAgOAi+XWvEJ3SCTH05SV1ssr/0JvV3/pS07fzw5RO/J9YccGYF5975d60uoFk8xst8BtQEo&#10;azcivLRZIxEsTyW5WBoawyJc+fAt4z3F4zZyVd0xSg43647QBRfj0jjkBVBwwDUDj9PVcOsKlx/V&#10;6qpgBJcz5B65KiqIKQ1VNJtCqIyyOKVnOBp1cD6tas4pXM/Vx8ritHapJK3qTOF7+aLa2JwPzBHf&#10;B+qTiGoo9PFNE4xLGip5cwfahlDzYnXfRRlxO6DhhXrVmJ5pqB3W4S4mOFsudBQoJ7gsvP7tohrx&#10;bnf7fZx3qj4krtK45acI5aKNEOdS0WpGalAfHF1aKlW7kEuoemArvw3QYTahyOWyb6YGj2q3eLNk&#10;vEzfeILH6Td8N4DGhuey8bhLo8d8PG5dlq6G+8Fw+3uC8+Py/GbjcQRCEN6FNiRu2akwVvLcAA8G&#10;STz0DwQfusbT4HGeZXHdD+vmPa3sWA3KZxwl5k/9vTLBuCsb6Mh72vWIohQotZdPIXS8J1p9I3uy&#10;IR/kw7CjnR5iDlT1lk3Gj6bQ7T2lQlcTGE7x5DxFgDBLurUe4OoIzgpgOtUX0+kAL31bX2x4HKMO&#10;bEp7lDJZ2IrznNvCXG5tDmM1nNi8vT6CE8XjLLDroEXYhsepOB7nTIK7M6bTbDjVxBFGNdy2ztD8&#10;uEteFHXk1aX5NHaD2FkalNWgKjq9zSyLc36cZXFDeDDf2RYOB0hMJySOzywNxgJ/PMG4W+EvjZ/c&#10;zksg1jAPiaomjKrCUzXmizKXOE0OqdvnJnp8Lx5njPd3gTilOageDj0qTpQm4p5TrdCixTwGND+H&#10;2bGShYAraoa7G+bDK0AgYe4yHk4jJpKr4eqUwoXldtCq7u7XGHlkVcOZ0NtRH2cV00Xx30v5lxXL&#10;hebH/RXKqQ2h0/PjNB53AIIVznSfd8IxQ8ltznuD6lYWZ1It635Vx5illcWta9LUDXqJsyxujMiQ&#10;QgKtnxIy5uw3S+eO9y1TDbI2KlY2P9ETaYcKziISEqlmZCsbXiMvZfOojkpQMI4joDG9FlVzDg/S&#10;kA4dzciwXGneTJKDrSUpUK3uVCEFeqhzZDSz3yrnHR2iP5c+ufe05PUPXlrPcpGE8R7e1L7fs724&#10;m6M5+2lCm6qQVXB0ABzfDQf5q49bX6EMo6Fbwl0M3daw0f4eQBmvUMq7oj7Hbq4Zdj34NEeqXxYn&#10;auWUjGMJ4R9nWdyQWSFZB1kN78do/r5jv/nJNMG4G/6La/fnVRNogM0VFZOjQH17lbya6UMrPKQc&#10;7gK2/6n9AfV7p8VJGE2F2yVddEcf8DhXQC0N8EyOuLt4xrXA/UeWSmA0y4XQQxaNRow3d2trYVfO&#10;kii0CCoVJRZCtNGVctsD03mXQw7LC2/Vg7BL8tLmmI5RNwrvQNtf+eLA4/ZxXeT0CcJWztuuFfHp&#10;hxp9+ykeFnLwOAtvgo3lKQ7lMf8hnOWDYj5wBy5hT78HufSpIiIThJTqrCxuJmKjpgAhbC5ogCUh&#10;CpgUs+BzXtOmWvI4lyKvTA6HQQ6eznngvOaxd0lzae62Z7YYTjPvNlcWSP/6GKwhFIkYlnqjLwkV&#10;kTig2gbUSwhzYGKI1rfqXA31tJF3CYtSmfyqVxa5dS/6SgiLDA042hm3X1ydEMSIwdUGUHBlYYUt&#10;WgXjdx3TMH60/aCGcfHXCkprj/M6bRAmREKByXHksTrQrUmj5LSF2n2yFlfDb5IdiGj759GyemPD&#10;G2tOLe/ttaBCuVwNENmR6qiNiQWny+K04rGQbM5csqcaV2O4Dgr3dhAYdMXJj5oz4862m5KvTBxh&#10;LIFOeb1HB4KmOtqER4YijtGfGaDT36p+U9vQVWEydYnqMTaImZaHR1hBywXwD2PidF/ZxCY0mnQK&#10;9oiQ+vPrtrjicWSO9/patAzOA4MdtNGsDggrACNHqlJ1B8PdXi3Leq7KC9lGqEGQhQIwB/5aVjd4&#10;jvaBbqd43G2f4OBxxhf80LdV61aF2+fHmXhcY6FIwjKiZXH+tDjfH/YannuJH9OI9vfRgdfXj+zX&#10;Jzwn4fgzCZdvP9XIoT6//WlJSO41barlwwucN2PY6UtvQGEwzlLVExvThKQxLTZWewFOd2B2qnLu&#10;xiRRbXrkULNbfnUvcw3lr7OZwPU142JxTfetaxa51dv5qwK6EZ+giwlsCBRRWmdubnq4R3VFQMw0&#10;Hwarpt6QWPrEq9Fy6uDYbRNV7QKWOIyGaLdZVbevfo/2VUu4jqBLCk9gTyHBL6NdNLqki7+cNsyI&#10;PsRGvz01zB6lLC7BCm2+w+xRNYIvWz9rmqF/XiPvf88MgNvrSagJnQX6b5KWzso4e18o9DpN8xgq&#10;BR7Fr0kYpfQ2eAWMwqtGzooKaoahNIRrzYWfM8imtYDhULAzKJRfsSL1lg5RTcXzifzYzyn0Nhkw&#10;GAjAp3Vouv6U6MvlSD8FQshyspcdHxUXt8e1DIfgdqoG6xrQadPa6CrKHtvwl8JlyO/o+9v1Z2tW&#10;3YvQjnN8rZKzYZSFGDaZbCCJ9gK9dUUL0deYG02I6CFVp9CVg1Zo6Rvj4cJlcVynMHO6dFCIWK/7&#10;yVSAzVZqPIcLZneCV8wrx6nenoqAijYxwbiIz4nF8ZO3YVTLnCsUZmVoaMuvlRaMYAWjaQjXvTeV&#10;MJnFHg2+tB0S1xTVJZ7PQFud6SUpCTkkhH5s/zlxvZA48rKISJMg4AAcuWvGcr2fdzG6VhMbxOJt&#10;zPalNpSpLc/0pkfyriIGBhfF4w6cFcdoQlP3QAwBicXPZkyL23rRDYjNWoHXrMrSOTtcZgGvujBY&#10;JSc25j1a2g3qhuNH782NRYwmn4aQt5wI3elBSWCQSAlzQOg5yrvBuByJ+GfGcJUmLxQrjaN+JTOY&#10;5vUktWWcvg/vgeHzPLOc7IjrK2Uicaog2qAX654hINygcMVzNqHLAtCXSqL2BuJW+Z4Gp0Cumum+&#10;0QyjvYbBwUffjMMOahsrZiZI5VQGV/eqva6i4FENehkFKQfdUjuypvE4o4Jpw7384XE7LMZTcmsG&#10;/CCTLmRH3/Y7p60KjEjVrXKRCkm4ZXHYy+IW5ZbFaVcgsKPotCzOv3d6dHKVLhKixwVpovbceVZ9&#10;dz/fDcZlDpKjkNOflzTDkN/1GSwwmUpVe7erZLZVZMaWQJK87LoxENC5NXW0AfCC1klNl1r5joi4&#10;TfslikGj6Zv/qczFEfaM6ity2SaYI6WluMeaeu0sDi3i4FelraplvZZb9+tsl0yFB7W3rFv+J9Kr&#10;6MyR0Mja0WtMegggrYJV6j4elwPDHS3P9p+sMOCyY4jLGhAafA7vgQycF3//27mP9Yt0UKxKTNWd&#10;aYOwJhKS0cHqDDS8Z6SPUY80PPfCDLRSrVzZNdtUz/aXquz7vB6RNzLlGHVho7dedTeT5wTbntfS&#10;nYyo4TLfbbPdE3sJJyAGUT9cZ2QalzK1EuIAMVpXHXcY0GDZiFP1YLjIwDiWxW4Jss5s7fFw6jpP&#10;4tvOqSsOyimuR6VhnRQ9F/YO0X1InC5QOzBXm1w1doO45SvM6W/r734wnAf7FfOrDuczFpsjdcUu&#10;9Zg880dHB2SWxWncbf8vkW6dDknTaVN1+tYDEyofrxDxH99Ze+RInFgbXPK2cYJxeUcSJlYyWhZM&#10;XUYd3Vr2JFF9rdpSKJZ91Vb7Yf0NowDHLEKwGPOzBHTvyLszWZV6LriqgvNbNNW1Rwl626gR72LC&#10;0X5zNG615pP5ojfpK9eh+r6pIJ6vepn8Ogs/vyAOKN3sx2Z6rCrp7DbanGJkTxg0iuNc6obvX2Ha&#10;gZGYeFxQ5e4dN0dzqsNm40yL0xuUZAsZKIqmZPwT22TdoKpsrtLaZXGx8t40eQtd2Q0K2AW5r1KW&#10;eZ4P5UTW3Y2bmr2skztXIW/bafKaYFxcHWfz4BPQDnmLSfD2vsSyBvuuicE3t47bZj4WcWrJ4zdI&#10;lctYtlJztajBOftsJA4jK0lddJI4V3t6ppE73x2l9JcUyF03hPEPKsSi6FuW+cikaMhclZ+wgdvD&#10;8MbK/sBBZZA5WOib8l6x6+OucIZkyIWsYXbGtLi/ftWv/crok+9PxwjCJsB1eBvKy+JiaIUPZwSA&#10;Vwr8O1DCFil2U8rqUY2Ij+qJNWja+V7odN/M9/RFjSE+ua4nXBaMNcPDTDAudBb6DnqSNgxxJp0O&#10;AZQgQYooHp5rUGMn24i3UvB0qhKxBtZjaRR5xjsWoNY8MME8hsSjORVl1IwastkmM50U/N2pkKF4&#10;p7K+QfyymFUPTagGvb5U4Ohf/EuZxcJwaLKqW/zvBZEDK121BR8oF49zyFW3FZOre3SjjBrWXx6R&#10;Ghk4zg91+3H47ip3lOZZw+MWSmA6Qx5tMdN2IDzzx0IALgFnlFqrg74pPWKS9EQ5e2Cc+FgloyIv&#10;H4Nrj9aliQseVgedaGq+Z8Le5jwXjCtXBZKN6cwrGBaoR3uEsSTSID1uJF/kadutfSpvTUV01PLz&#10;YRTnkckLeCqYodvMSKuij8BwIuA0arzDTgVrAecxxHgXFyosTqTjAgy0TfSqeayd5Yre2LjLZOKS&#10;5zrd7kvNzLthnQUciQ3HWWCy9KbxOKt51BjpdlkDydVdB4/bWEF+6gXjFf19Go97njPRNa0u1rbT&#10;qh6cqnSitD4SESxqYz4XEBCy+au+ZXHtnUlwn7tDdee1mROVO4ujfh/5XDCOrqtFArbEEyPIsU3C&#10;k9FYFWdoBVfJMUa0MvMWN8P5xaXwyugtz4UNqig+78Frz1W+sSwBk2xZfN8koJf2AqZQr+WttfKX&#10;fXVTH86qbPXOtTZIE0XwONSvNaNQigibHIAGgektYJFqf50ZJ+BaKRmK9ATZWqRUiFzVGUFlInGX&#10;6uPomnaZeJyD/K3Omtax/2vBnPH11E/xqroUbd1QVtfqIWJyWtRb+6WE5MnAfoYui6txUpSgdQ28&#10;6MPGfzmoXDFI97I2VYrnTZmcPhN9EyXKhJHTIKo4r5Fyy1lmWS0x6yX30WywRZsqnuug6g+JqyWg&#10;7qVAImviUIkhBBc/T/DQyX0qm5GEpz6QatgFmQVSTq0ebIYJhxxzCD0fg36xGo8E2UwJ+mU6+BJU&#10;kL7U7JU+KuZ8EdCVRZjdq2Y1nDKWaCJ09iw79sgk9oFNRkwCAet2y+JMilUhh75bFgerLI6U+2Pw&#10;M2a0rkKFdcE5dKhJafJsUgi/C/vqBv7e/sqZcZTxK1xRr3l1FyhmR6rg1NfkOcID7odNz+b8r/vn&#10;eh9jJ54VkHgS1RZ5LJ/LfmpPqJBsX9K+Xe5nvKHQXdQJ1EgooDpgw9nXLvQnuC9SXw4bqvOLzirN&#10;TMTD7KjggMGt1Tp4nEPUGx4et//3kKyPx9G9RSgFu/uEDvfxtfG4o4LPVjNiNRE0VgA7vPx3U4va&#10;SFQXjb7RSAeiUxb3kxH5UF18E4isVyiEwKZ/VO0bFGrHEjEOigZPQRDHXl6ZyD8djEvIFR5RA0U0&#10;Y14PSN3n2sbK6su/FFPVB1kzeogb9/68GxbIMFvw6qGJEdRPDM0r6m1XJSSuL4JZNjMxY8Pp8rOT&#10;S2lAR4W/VLL0t1F7n6DZG/h/9q5Fy3UdVaoy/f+f3MzZncTW23qAhGx5nTu3d3di6wEIykCZszDw&#10;n215kWPbIKYdRwf9gMMh99R846S5Aa0eq9JzTrE0roVF4/BXFfrXlc3G44xbvhpIcy+zqtU87kQW&#10;TLZe9VADOOALWhVzSl65BaD4xMcH6AavWNX9p5cWN1HRKFYpnLN7bmptQndS/yz8WImephA6D8Jr&#10;ep801qZ5uz8em1s7Fout3hXEeXcwriQJbqdT3W+vlWNwW+SWseYk18qemT51OfqCtjFzcTbR/WSV&#10;W+RHH8nbUu0VmP0MqN84agWgvZ7ISJtOjKJYDQ5EohWkUX5lOHwDGr16ME4DODoWy8bj/rDYX+BN&#10;XfpL5mUzscLB8goPeB9yt+iconwOZ4j8h8eROYtpDzwONh9rvfxIdyrwovoMA4Nbgorz9Sc5H1CI&#10;ZZwFzbB29egN5y43jfYsohp6qbapD1xm5KnYkZTgiZa1miBraj1vh0oW7ZFlqiWxHBKisK/t6PeP&#10;DQ/bCxq76czLq56plLa+qzcXHRl1C9QyY4ak6liWlt3R4FGMb8SB8ctOy8hSCb5TdZjCjlO/X3xF&#10;w3UrVYg3ljZOOoAfXgaZAkStKzNGJptHUvzGqNXU0xzFjPA2BIQMxs2P+6annQlqRzdBj8OhCo+L&#10;f8otVnUG9sF3vrmZFMHjyrePhjv2aVFEhtTywOw0p8WlVjioUf38L7nit4rTiqKN8ypqzfTy2ELB&#10;4C10vQ1Pa5bk4fX02IwEPrmvWXiEXXFMiof6BFlCjEwHYo8guWmoieGrVlu/iWYZM3VsafUAOlSX&#10;1tFZSG/8gy8oSMMpHIPEOdV9T+DzH6fKTUZFqW6L0fSZFD+p/Ruu7U6EYci8MBNlPklZOfDMq+gp&#10;BY/DlL51/KwsHhL3+eUHRPjFJ9fp9/sbOtKdbJClWOiRt2zk/B5WPdQXjfoWaDto1IfiwEvTQ7cI&#10;tdl8ULWVOL+4WlqcrWteWpwb3Pk8qjfzFOAU0no/e//NHiu1i+gw663+umNmXPmbQyq4z2YG2FeP&#10;4fC6SNBT12HH9Z514W0BRqstSH9y0IQCVY48z1qepbtV3HOcpljHVqAZT9k+R48i6F49m7puiu11&#10;U2A+h5H9ZutFDHO0f0ghWV49IL5P/8UgZSzcKaXWpoMgFWJrGOJxXuql/Ru7m5uBX+h60O+GB0dp&#10;vsw3P85YKXLvx73+6mTP8lU6h+SIsdWEbnxFKouR9NLiTPodgMJzxyZOvUVa3IDDcVoCXYa8dZh/&#10;pd91ijWVe3CZKnVv+b60BYSktbCcHiNOs5BrTLcRFQenyElJm7NCq4ijRUhUr2QL4x5TcaYCIa/Y&#10;HT09LuYimNr6M0wkJ6niIpAYZ5BWAI/C0oVOqt8bhfPyOw0Zn6ry6Oj/329fxH/wgmO/WJ9iuwFN&#10;1p6GrkZDFqGHx72O0tQPe8dZrPr7t+nwuE2/rCPx+r3miVM5mcPxDxFYQRr2CtPiPpyqXramlRKo&#10;BIkL0+KO30TT4vbV5KLY9kcQvLs8DoxMWetCgvG3RDcF4zoRgSgbzu4cp/Oidcb2KPpUaT4NiscV&#10;3TcFnx0RhlrCvMuFhKSHqmxabNaEd+4jI2kXmmSAWiv1lvLMpjlOKu85Jz8UN9plpN0SCuA2ak0i&#10;K9jHf9CGlfV2EqqinDxRpRqiRZjHwXBtaHiPCth4nA3vHsyq/03+19CLfDwO5vyYzcDQHgBWkTl8&#10;wYkvBnRCFc2QgddFcSj+QlZanPVPhzpz9rlT5Dik0+Lo0WlxvAKTAuY4AbtMSqZEp7lFgqPXPaWs&#10;gZ06WopMj+nwdRPr4u6mTsnc4rSAAC1l5cw9eyjw7y36l3sr8DyTp2PhIRTQamhUzyjdYHtBDdQK&#10;GzGshqbqMwbjRtbTcXUvFy26WP+WVlYJsUC2r5zaU731ZJFC4rhamzV0t7SzPjOd4w5OTL953Oc3&#10;sWGgbhlSzeNsoQV9wanvdtj946I7lZd2bwXCH1jVP12USv8m8jp2n74t8LzxaAUq3nmKXlqciaXF&#10;me33ssnSYerDbnRQwEzCY58VB0p3L1Ol7A55mJ2deYFHpjWtElSHWVcWm7neoT5ng4Y9RST/bqMt&#10;64sH/9NHVKc+ay/kNkFyXhVVexXvAknQE108SOg12qu9IS/aNZZtpWh7r09X+6I8CC65PfKVbB+O&#10;xgo/dDY3qYG0q3KHeaXrsvj62yfuZFY98uPok6v2gcaMcdrGmQ4wMdM87p3m9vriPn8/ROtVD0NE&#10;ZCJN5RqWYpyR9HgbrCQ4r9GEKuH/yIJLhkuJDSV3/DtFbohoCVa2RkXx2Nb27FTtEfoDesallpuu&#10;vLSt1DovWnOoeIBQYV0xkG03yM+d+ijA8Enz/ZTIkFbqhsF99MPyZNRo8xILJRcITewTR71voQEm&#10;MQt7D0w5yECjt+Az+0+DrhPjyOA1Bw42xv68iRpS8VXbgQw1es3jA5DQZ3M2tkqqa2PjEI8zbiyG&#10;7+8PcTXfNnOG6ow8PM/uC//h+88TjP7kYX1RBjo7Kfp8DiOsNyxNtLEP4EqozlZxIW8DuWlxykMn&#10;iyaVYllyJssNvS/hKMYTUeFnsz4D3aeMxGG4sZt9LRyiY49Tma7ZFQdCJX2ILS+4birDBEGMDReW&#10;FarmMdNcmZ7g6Gic3CyRQ2W7iTtt0FMPqbLVrjxjoB6Jazhqq+ZulalSSETohrIXB1Z/zd3363DP&#10;XnSm6pDkBkG99UBNWiX63IkT6KG6rTnqVY9xvH9zlK8SHJk8pR3Vex3x7CjQCLJ7q+EoVrU/Ey1W&#10;HZhQdl0wHlvubFocKU2LC/95YHPmm5/YZgb3JSaZXmVrk8QWmx12iVXg/DyVTTWVzr2Bdf275p3E&#10;qbJiJYN8oESR/P2xDKEKUBDYtK3wo/rEofuLvQIjK9a0fcqMFdWhxfzVqTpVZuo61yhCsZRMzJRk&#10;DBuaGHtgKOxTn0iLu+qH1dyBPsyfgtXGzsk8sjeLRqS6yJClml4ATndLhB6o1OnK7XhyZ7HqMSuQ&#10;U7Lalh8XMRhkdRyjsy7yBfNr0zt8//QVRRuPYzyyM6LSTmQMr4o8lhanl7Rhp8Ut67thrAni2neM&#10;DWOD615gXHnCIelz2vZVtWt2KwHOkJt1kKaJS2QDKJNvzowEROsLtiTcauisIjNCVKB7B5XFCCJ9&#10;4jTsrz76VGhldJ25WQhyQHD5Dco5tzbcgFhMTviXH2RHPv1ckH9Fqe9e8vQLx2yGaN3ZCgoVBkGI&#10;LEUtDIdWYauFeFiYQKMPtWtRv9ib9cb1qGK2mVVZ8Djv53cDsreh/xvDW0phlblaIkrE1jaLv4fJ&#10;l5kBdtqjkxZHSq3iTou7n++PeDTk/dDxAPIFhoWYNYUmib0nvhcYRzVhUqZs2Hv9uOG5VfZ6XxPD&#10;CZK8+bI7zp/xtI2SeEBOAal2pTmq352hWC3EPqwBQMESMqapVdxdj//pcj6jmgYli/PymC695KNP&#10;4g+QCJIbHIMTcLGxj+jnm16JS7RoVMWROss2MnLLuHDwp3Pcf9fvH3/CGwuz8bhPpJ7A42yJasHj&#10;vvwA//3nZMN97/iHR//D4yjSPw5D8dl6wU6lxYXt5DSadkRyGijb+DNloEKkpsQUNJg7FgDoCW44&#10;Ij/w9fCJvUDiOnBJNg69CxiHq2S3fILSRnZuEGBjhUHeb9k9CyUx2aHqyf8w7AO6kxNttOr1Qcuo&#10;k41xBaqo7zPVvncCORQKPEi9MI0S16ujqZZIgeoUeZPoNg2+Ob5hjZelpBSLh71ZtE3qsq7WqgE8&#10;wiccwfjvFbEDBLamVbjQ8r5HPQzH7glYI7FhLssKfNG337+60eM3JqDdQ6fVcotVvb20ETqK8zkM&#10;Pb4L54VPUy3gIHOgD/hup8VNGyFdpC95NU+EGGpv86h66Y0c8lyI45R8LJwmaGN2Gct5KBRDhx9v&#10;x4Vy5Ziuu4BxxPr5rSnKPf5okD83YwiJjNYbYytTJovBs1KpCwupbefSYtZCNQdkdejDHVvF0QQx&#10;kzT+WFHjhlmSbhrq8FX5lWhh0NRYAoBLtx6Mm0/FO/Uv8w1x1qKY6ePCZexA9JPZ9EXfPklPVj7U&#10;kSZFsYmg8omg0arBaydrVbv5/aj0e4JTDnEmYB7N4/52n37/qqQJVjlobBMZ2gp98+OMWxn9ubPV&#10;ZNFrbeee49GfR5udo0AVlC5QPX5Po+1hIRRCLnQSIm5RwebPQaaWj6W+lbnbxuaGuVuM5auhS9It&#10;gM8gcCh0evAYMGXHdwNGuIVnX2/RoMcnx2HdcT84a5raSEIwB49bQlL0eN5QcUO7d8xQbwCLbAFX&#10;XaqxQtxMcVb0T+BIEw4RWzcbLlK4itjbVrm42owhSyVZWe2hhR8G0ETz42w8zhwg3bG+YZO4N8FC&#10;M9qI8/HnFlp8Ed9mhX95mu8HIWxxeKCFdSQ/vPiCsVrF+eQMHvUk9T4rhLajJ1qEs+WKgtb+vE/d&#10;8N0o4soTnmv5sxAeIaC1objBfEDCHaJq2pMxFxXd5tUDmxf8JDbVsJiCEp/ZMMpawTLpY5bEFqcV&#10;423F4MtyuBBW/Hp9nk9rWpbtTIxjbNi2iD+6LhY5oVhXOReHRPjeObuJRccCqYv0QSbowvVFGA+/&#10;UQQLEAlVoFlokSCzevcKw5eP8tftD2Y9nah7DWX2JRxqTewhpq0YJcOcEdkH+fLxOJvl1C5QPTrH&#10;ldiGaCIM0v2M/ELUv998xZXgKombATfnbWvIjupobpAWV9gtLlrcl4HSGtLBPCjEEwly/2k8HtXE&#10;D/dxPqh0nT0JT+F0j3XJRhq97jKgJ4Fxl4djWzfQfe1rddyEZb7SyCOJ1qMJtopjKEXEavKwsO5U&#10;vkYOaX9usCNdu0CjhyohBLz0qZ9qO7y7+SypmKxCUlnPRUUPm0mhjuttRc2SSuQtIj1g+x0EXH7V&#10;2hrPyza+0S5RTvmqCagejmHIRFmyCXGkQluHBaVV7pwligEe9/3Am97hXxO3P+KRM4HOkpVMyJaB&#10;igi+vME7y/+a1jn0Dt8/vcjJ3lJxxFOEt6FKFNkTY6tMqD3M93Fp7pgWx66tHmvBpR9yjzVAxGdj&#10;W9WeVWr96mPAuHwHWXoqjLL0Vuq3zHjGdkzBSUSkiu0B9lHB9kpnvyGQBAj0eBVSiiPbUKz7FdaN&#10;xVuDBwxd9ywWe936zB7etPCIlnepszC4A1uwfzk+H9nrvx7iI2ekVNZSXVh0azKhhsBwzeWoDa30&#10;2E8lSyyDJf1UhzrFqkcbQQ+Pa2sf5subJWP2Tf5IJPD76XBndZSbapxK0uLMh8zBvI65iLWD7D8T&#10;dabFLYoJXGPQ96d/bedXYQHmUHcUPDUzDulAZUe8i8U5e9dmr79ojbDn9Kyw0fzwyhZy8cidpkjm&#10;oALVBhLVltUb67TOpWuY3pKpalsh8NyhRonUrQP7tlZVShpJ1Ikk8SBQrClSCMnRH/ZyZMescvj1&#10;acWAvODL1l3jvcecxn/ExTlofTyuY9VtPM6YT9X2pzdcol41pGGdLpyptDjYvA3zst6uxSCdFvfd&#10;FsdSAOMSaO5aBmv/nOoDuBRgF/XcGPiOPdKhtgUpKGJ9PTRIo3Sl6s6Mu228PSompOftCK213ST3&#10;cg14jORnYuP1VACNH4e+hpXR0d4MyV2OOBV3ORVo2ceAe0N587AqbkalKo8GIUT1QlHxIrze/1tQ&#10;PfcmWUXxarNuxz/sBc7Px39lq1B2BDYfItWfp/M/VYeR1ZeQbBpNsiSd8ClRpPM3kZAYLo7QaSJ8&#10;ElIX6opTJczAU8K0uKM93DngY/yzj6RMKTG5fz7T4r7zekOyNnybIs0r0Y7IamSb8SMmG81nCpT5&#10;ZqFlSNkKPBIfYTSeKUF6XGacB0/ufJMdlbU9zvO7oinruPuyDzPLS/VwrCcHVLPOK8XqZbo5YJpq&#10;E+Iahmfz4Qzb8tufv+z+a1UkAAVyNUXy5RYBJKJ3RR+krltFe9slpjOABPzLU4nzn874ryxRrWZl&#10;Dwg7h6Jy7jQuFe427nqsg+G57DazKtGZDfdL76JRNyEuoFUt6eFoS5Hd9v5N1PCGpGF3i7NvTV/y&#10;ky9gNKYbl9da0VhN7mzoDTb8OgpJCZWrvHTgyH0M893+5kuUuHn5z4Xah+LP1+JxlDXUlSWNk/2Z&#10;pWgigDMu43cA+DhYbwrGXUZlSaYns681tnVmt+aEM9ZNp7K2d7UMtrImIROeIRLU9DjqfzptxXz4&#10;pCoKVGmRNwRYUahqzPL4vrGFAS13pSc6V8Pzmv4ST4jom3ISNJIzKKpn5OL6hFu++qJ/bfsz7joX&#10;DGSvEPn/LMbjRnl+EBBUPYbIJxVx8Dj6Bd7sDW8kjiyWVRPD43qU2sbjDFkD+0BvHxA52jxOorIv&#10;LJRzVvWDxAEx3gYvia9NPFIKWE44E4HqyK9ONVaNKnnlK4H2LuevlQN/cBhEciHwmEXIvL9ZhxEi&#10;Y8w5GPaoq7Xc3wDuW6Z6yZd644jlCdesUrhdxVwfMXVtMX8WN9x0dsXHtu5hFrlcPfszVCVrntrX&#10;t35QchANWfynpcVVN3W60YHRLfZlxKkSUrrwqsIq2xN8UCaWOFo4cclDJML84AVArPIuJHOoLUpF&#10;nayKW1vRotQV7cYXh3UC4wOUCQsYKRRLuH5pW8aKW/NiF3uevyFLSOjzy9df8fWBxPWY/Uzr/Yjw&#10;fCpn47wNXGlxFC0ujkkyskWdOYPjGbmzEplmNKSdrzII1lMH0XxELKN0rnrq4sdMv0vl//338wix&#10;NkFdYSisG5XbV6erQbeLEzJTHm9jV8hdZcBZHk7oPGF/6wWLZgiGOvmZIaZK8tFKc+joFgoyWBPZ&#10;d4HJ5+YdGwpvQ8wqfyAFXjbcCX9QRa1Ww2cOh9zpiG8lxzkf+5e9d7K+elMQ231mql8MV3MlveGq&#10;RmEVq5qj/Zm10m5y3Ld89dgFBGdEGyjmMEacdbNfdfzWyf4N5tvMzuJzIMOAxOVykUz6B4u34fxT&#10;U1pcJhWuWT4pve92Wpwxflpc+PiHp0SU70I0dVFi9aJ4nP1PxZWtdh1rV03reaS20F/83EQ0Mw1h&#10;M8k1tDG4lX31vXcTNwLC6BhEA1HOd23iOMtaFfRtr+9mzrG16UON+DB3EpyP19Ai4+RW3ok+w6wX&#10;4xi7woyDmQLDjRd7qpmLxR2Z2xqqb6hUNTtYnbZADuro0q2eaN2b9uFXNn/5iqKhPqiVRuIU5p40&#10;QzZ/+46w9Rt9MiQ/tcO/f4XMR86kXdBqyAr6qF3lbQZXG2L79/S/B/1VUlv1qi7FZwPu0DLaprS4&#10;ZObdwNM5kxZH8NPimDKDH3qhwPGeP8j5IJ1t+Y+fe1G5musWYBx1f2Bf++KSwBs0H8wADRAu8UYM&#10;KONvDMSZPsSMs6xYQY9utAIc+9kFlNDoMavS9LtCvXP9y8G2auGkWgFKBN64sbbFklq9sCbitEUj&#10;+59BQ31T06ccdeJqMyckP/s6EuhISAsKTvDK3nDQKi2q7HM+f+QNtJ17+k6nPP9pRfIWHsf5HuIP&#10;bXvhkyjnMDx8UzuNg3H7sDLj6VCbFpcpoBssdZRQz0xanL96yFmYFHEErnrHm+IP9NxK1dGM9ARN&#10;Zav9BndIoqmicj+wbLILgnElByI2AHdj4da6uapeNchFRiHtEe8C3mYZWXZhiapnWxjQ8d0JAE19&#10;9ZlUpDcjEGohTsXooaqS/+vCEJo5sNlr1VTlQZO1YOSjF6LUCAtapSOWo1++41D9AR5ia1Lcx1DM&#10;L+GiHVBuGIvn4lNnHHic+RSEunlr6Uf39G7zKs6MS5z6TZYzNgznF6v+ZfD592HctbK0uBIalumi&#10;E3b6s9PiGCWziukL9SFeBtsaVjHauUTwGhfEgr7+MDxP6q0GqrMNERHTZBOzWxCMo6bPYJM2LHhd&#10;di5Q6Ijg1tsxQLUxgC2I+b7YJmVWTILheod76WbdsqN3kCTzYTm1fbJqQ3JhdYUj3ZAHGFed+B8X&#10;dtE66kMdvkirBwWaDEV7At3nV8CZ51QnLJUYnBRkDDUyqfPEOWulc7Nw0zZxNoYj4+Bx7+LQIznu&#10;wOx62sb5S/1Ni/tmw1nY8Remw7t/nHEoVl823yuxLfiJvh1I3Bc0P5A4MJEg87rbcb0ml4vjzHZ0&#10;sg6PqKCwg015o5taVK7q84U2MwX4jyJqLh3/MUIKfiNk6JQBczzUqybSV+4xBA79Ud++psTn00Oj&#10;nWUZKg7uJFL3wlaWG/PoRMg+66/27JCtNiWe97mqMjmwyI7PGkDTQ6V6I46v+JtBviHSGynaOspN&#10;7kkhFxDKYMWBoRgTK/H71xr/9zsysnQgE6yWqbwdSgFTtWZFXmYMUi4/Oc4c+XGBO37Uq4Is+pEC&#10;HpK60VoQ21ti//WMMx8e1V842EEqJYotBiGn5yPIh95wKJKOtLhM6uIbvvS60xBrZpxmDxkFf/L+&#10;SYp1nytY9locapIBzy6xpcs9Aoy79GVv0OTrIRcmyc+i8fl6MX/wCIjKkL62cUsgvyzwGdpjqr5v&#10;oVFp7wfKtyTE0cCHCq45N6sASW0QCWnBvU4R6A5RjEAzB76TC5Goj5w1zaQXoa3UPX39gzb+kLhC&#10;LKNJlK5YGposHnQL6syDhngk03yZHKyWbQ6iDLJ274vH9SfHnXtnkau+8TjCwe3w7zGfHL2vkPXj&#10;cU4DOFfXbH7VIxXuKFDFIAPSYvg9bIXs38feR9Cq55yghUdTrCo3QsREnRebU8nHyoPN/U3w5xHC&#10;veG2Fe0R7YFthWIfN1SL03LALvpEaDlzVD9fPLx+tnMuWFC2lzZXI7hTww403YPhIk6tomtgKtvE&#10;9K55tqT9wvzvG9gzayilzr5vzlpO4v3C0uJ3QvYXC8hSi4XTDGmQOj2naV57nzge9x0W/QIvm42X&#10;3OxKa0tZilW95nFHcTe+uNsn3dOiBq4CJvJZnyfEFqTFeV/TlhaX3N1vWpyxqBtMJi1uV7TVqCFi&#10;kRpNMhq86XIqu8t550sDKvdzQ0mlKwSB1Lj7+yqM1RnYEsUG9sCTgOQfsdTo8RBMyiTopTBjo9G2&#10;3Fh26edqGSkem4C2bnrZkWZQwwqUkBXUYhPsSBwkVuM7K3JSfyI5OO32lsrWHye/6r8yQDggiEES&#10;pEgLJFEG0xmiSz054BNhlM74qHXkF8ip7Xjgu7O/f0lqRwWrzazKyECCrwR6+XFHxpzd5uwAB5Fl&#10;2Kz+ZYBHPC4tTigIvAXSV3U6iDbmznfZY3x0qNo64LmGBnPPyIzbl3ILQsVavaOguXtEi/B7ShpZ&#10;z8ICTGK/xKo+FsJCo7SsZGzvbjPXIFrBvPXEmLUljdO/zIlDpQZxdYgTeoX0La2zHwQ4PJJ/6IKb&#10;WMQG4ltt4ECfrlvvEr8/POOkcWgyWbY0Xklm6xuaktC37RUyVj5luwePPDsq2X7YIaLpsJ+zUtVF&#10;32xcgb5oYCaZi+U9YE9anKrjrzotLrSGuPqTiX04/MFcta9BmXHL147OWP0SWDb1Tp30OZDlSqom&#10;WjTFkNy9wDgkMqqiorlrVxWG91GTqHOnntYqboAVXmE9304XEdN8V8e2MPxxjdaA2h3hEZySHYtf&#10;siAemF6xYhxIAFazABOLyFY7U4BaBVzWfec+8clpK3X1XJZH1xXhkrjPc9pz+rTciu6IW9BaEt4c&#10;aElZXeqViGJIWL06R6q4DQnwuDe7B5mTWfXXfFq5nTmWV53jouqfKoXz8LiTKRXBEL/cI/iCTfTX&#10;EpHqG6d68plKi3uZo4jVn4KSiqJjJaP2lmrjjrZeksQxE1S6TGh9FqZpvUT3N+9xQu+ZbMbw2lNe&#10;zEeyG4tHz697gXF0dervbl/6A/uUrSOVeJzZeO5tbETrHakJdtkpZp3biNqnDl1xaHsLXb0AfI5S&#10;uZ0Us6gyzIm0thKJOsSi88LArYSL5KMgdMmOkJXosWHpKGlI6czv+bKdFnA4tB9vB1yScgL98AmC&#10;bNGsUldV46knD25URWpxF7/oXn1F0eZRPYX5K7cWJpb0Fgq7qvnQsPXPgw74SOo0bvM4OwoHzwY5&#10;aXFeb0cE0xGiDKbED+FDncriN+XFt1scJWpXz01BcHOq0WLq+Gv5nVtNn2Pvois4OwxmoVmrNTuc&#10;qB/F/zkDlfOStUM8Tj0YV9L2ktL/TOVDbABF+UbTxDh6X4llX1hrDo+AQZiIHi8Y/cBQz3dpuOyU&#10;9H5yz9dGiLZNqAU37g7GdxkkDkOUqAmISIl6mZzPJigYsD5laVM28oTLVCzp1fg0mSIX44CTXyMk&#10;TJlqs5TVKU5tKNN3Kh0wFAvndFUqNoPepnTZ5FNErWJVL5PnXfv8+noMYVF276zhF6vi+5u/dofv&#10;im86UCcThZbKN+gLPb6+X/7kwX0huZdxClRBUtKIKxHKIEih/p41qvA/YJevLn9Rk8GM2kdKFGMb&#10;kZeZ+fcKmTd5/QzCDSwoCzqlhyv1s6oMN7h5cI/gjcc9yml4zqh4MQgSCP8GRJijjCl1tv+gZQWj&#10;Z7KdGz2MfAC9UMW2VPX9ktQP9Xi9Pz6lhd1iNNV9H0FogZyrN3Dgg2OKSl1xZIaosQkJqQqt9Itp&#10;rxE85kySozMyNxZ95O+ZQpKXuhokjtUcQUb2VJ0IHbQMzNoalV76Fqt+yBOsglb04XHxUlZzwnC/&#10;X2j71xx4XNJu1zGrHuiblcdnJ07Z/4TYa49C2sOSrOHjhnZanFW4Rk9MxaD0P0sAO8ouNMaZDkYq&#10;1aiw8dI+KKhjPVyp2/WMu1nce+8LgTFJ7dcuCJ14QKyqOyWdWdmMKcP5u4TCPsGKYnLXXeaACrpF&#10;E6uZd3aPbUpCnOkiTPzwB1aQVNI8Ye4AF9S2O2Qmr7BSV44aQLv5FEvy40U3cTcWehF+QXaZYbpt&#10;XFluJipskfRezC1NbSCUUNIT3ZPPUzAsspGjrS8sZtXorKteqByLcNbAWpluZ71qjFz1+L2BM3iT&#10;rdEL7DPg6osDTZIvXWAVjH4eZ/rmvkWoG+6dFicU2hT+FeIuRRWxOHGYr3yVdLMdnmroHsCmilsE&#10;AI8yKXI15G3CQ4+EJIZFGlL5d8z7FG100vvKV1XDJjlJQLcUqY917Xo9dQ3jNJ90YsJfl6JYV4xG&#10;zCtQyMy4nG3XOYBJUAjYiyL7oY2jIpXc4P8PgAMKRZQj9djxyT9BEV5Ev+iOHosrUgfk5k/vEDew&#10;MZyg3Dr94Fxm1Xd1qkfmgESrxhyxQyA1do85v6w7Sa564nGHhJViXhR/dH9aXKYSUOJwv0iLA0Na&#10;XMMUUNBl/vKXuoJBKnABKSHlkLIwEFgxJO4W7XiwQoT1n5VYE4wryYSEpfNhKLgRd7VxPiXaJE+J&#10;GWho9Hgf8KVBl0VONc7Rt7cc1h8PS+9vf6LZyBJm/e9pUK9fDC7dSiJdwKW4TjiNRa3EFQgyqxvX&#10;ZUYMd0IcuHSq0zQ5HJFnf3kg2LE/KOELKdgVf5WGojzh8Tf4TZinAOOAGkXHMclqpXLT0TzavqGK&#10;I3G+V2CVpppUWy33MxlrgJpj1OsfRz656onH4cgLu4LkbLltTosraSPWkRxdvWsmlRZnfcD7+ZI9&#10;gK7ORyo4UqNpVqlHr3oKm4J8OgxygsFqpJHYI5ZcOTOO7WFNMI7SwpZ5lUc30KtbXxRYhinFYrui&#10;2SQ2QhqEmsuVVuxl2hzV98d9FK296hGMyIbDwG/dQ/ouVbXW2rOH01N2B4qFfPoS8SFxpcSp0LEI&#10;f6jE34iPQ270Lpw0lGRpnF0V+H1VW4DBQZc0TkHihuTBAWXGllVQAw/qn9Ce8DEFyXGmBo8LFxBB&#10;ltzJqWrhcQjIVQ887qAnJmMueF4T2xFPi6NcWtzE0/8yLc5E1vNrAcxZBdwv3oVtztCxehkgK+/k&#10;l+TfjYu6p15CE++8JyxplLzuWKaKwArQjk8Ub5a3R6ioKhC0TpctV58jQjREYTenyhJ6OiEwuHvw&#10;r2si1KvIC602dAxg2OKE5QK1QElpvK34ddYl0EBs6Ni7Om4mpGJ3ucrdE59cG0xJNPtb8dcfnPOL&#10;s7rcy1Xxm8dRX4+rUVZIPwZnR5sd5agYXGHt43GfWXybxx0265B/Cxj30DcWVgevedzLpiKx8LhT&#10;sOlay4rS4uQZVBvUucQriGXAEbFamja0jjdluwFPzBfJjkPrwvpWGdpW9PmQI3wnisgt67U+GEfz&#10;tmdfQtunoYF6BsB9Tt6chOEdSmrMtlWHI+UU9Wg7MDRLEZNrV/kdutWOkHRHeWLQNsxcba9PHAb3&#10;++eVtIUrYvR50q1Yg6J1ReWyeFRxGRsJJxi2qla/0IacQMI4hXt2YtFfBhNC+tSjZpZLGoWM6ixh&#10;u0FXuEtFfov3y8ak3Die3CjiLF+1uB1qpxx5JR+wOljoWzw/7uRzyBzqNu/EVwH/u9vr7/OvL/R2&#10;pMV5Wy9YYlIfBdmFqFHqBkoAHOv6xnKvrttAq16Eq6q+lW/iXMgjb1WskQLmbpcZtwsMbxPAk6an&#10;X/Ym2GBK1YGOgn4QmgwB6Xxds4QATMh53G9d9sUX/t3MjHcoB7CsgoKVPKGgQJVtHXp8oes0wDeC&#10;QDFb7TJRHqlGvCAXjqLU4JyAnfT0zTui/N2Ll52Yd3y+0bj3oRfyHtoSS2elqsOselA32C/n0LFH&#10;SBQhGuO2q4NPrpoqcY14SN+PvtxK2LBAFVaBKr/IRfuyU4sgOv3gjIO+vf/5/QARP8Zx87gsw80g&#10;cqwUlrWGSoJ2g8ZOwhDtFdhsl5hk9ec+ckk7Olt/+9D6Epj9GFqO5nIhr440WIQZ4eiiVmhiYzsM&#10;l7NW6JA5ZbJ/KehxFb4ipA0NCRRcEIyGowAC6qbKDNamGExRFqFcp//+/j/L8Yq3xv+7fiu1AJUj&#10;dD3Af9iFjQSe9X02Htd3LMkl8A5G4mbwSAzNiUvBcCbRJZzMicf5n3HhuVPakbztpcXwWko5jeAs&#10;ctUXzK/XPM5rjGg+Q3JvDtgBEfn8DKEkIO8KlDBNgsePMgVpcdKSc3tQLySkLql7ZV4VGuGDdrx8&#10;kT3NbTPScb1uIpG2OCL2s/fhnUCnc/tI5aj2tZIkad02PNLytKHqmCEGTV20APnIBGNqP/u6xTXM&#10;iHvdiMQEkmsTy59O3E9XggrozIkzBZ19UL4QxCCEnWn4hbMOXS8vjaV2zJcfs7vRx4OSI9PHKsED&#10;MbBJFA2vLIhITU1tIu17bK0jPE66EeedvZIlgLLz87cClP6qmwmnRjodytzf1JrfSGWox7FAp+TY&#10;iPPfz0BKIOksHHlZn4x2iDPlaXHIqjFYvWjJtLgMLOsJ+aVu9ncMvByh0CNKpLHw0AETP0aRK07u&#10;fwLTb879R/Bf431c8avc9FuXqVJvmuS++MGIy1/OauePGIlEKF1bilSHiILbg/5qzVWkSEPTRiww&#10;2SMbTjY+qRWYlpQRGrFfYs0HvFZx14tZFWAzeiY35E4tnhiGKz6o6FmsAckFEieNqvcgj9+Kvy8l&#10;pXGwMMNBmRDFDnymVLcVF2LBOdWbr9p0VIy1D21nlpg9GU2QGl3SckDZVuQDqnqnmvz+tZazW8VF&#10;mRzCDGiqMVnkNaa0ku/eve1+/eZx/3oh/lo0wUiYX1BHWly+iJFdhlxCBtG0uDwKmRIhXrCMAmM1&#10;1yy0Wf5Uj7YlQl1P7D1Jb65vA5MFq7l+VK8ycbj1T+bBVHUR68dEh7dz4laCWgTBrYogf28T49dH&#10;4pU079Hjz80ljoAm3eSPGCf60woksHg9yzJ+1SJxhUJbBDZOheE6JDZSYl9enc3cRvBTvvdPu/9B&#10;GDB2ZeGBdByGmlh782k2EeJtdnuMwGyTS0GNHiypPtod/n4bsf3+1Y0ScUpv2BXuEOkYHpebL2LA&#10;WWlaHFWeu5IyHE2zJZwqbH3gxH8zYqAK5IpCfpc/R6gqdJTTRjPCpPzJDGAGkXnRPAkp21zFYBy1&#10;LnFm6RdCfB9yUda9V7JTD+kfJxfGy2ZaIYGmMGwbkdgwNYuBEsvQQqLaIZ81TwR0bwfE1kqNkSG6&#10;rw7e6UwZvzu8XA2lY5/NJFsVpkaqRlzN9LOE7Hwiq7MVb4ZpqnLipFhFJG6cGGUN1iOoH+fg9fRc&#10;PIc8wfhMDp+/BMyqxsWd0TeLQ0RfZIGAyfw4ogCLgVug6pW7emlxdvm2Hs/t+k9f9mRDj+NqSFXR&#10;xlcMkY8NXjF2NtKLe3XHipCZO7X6sZHDNILA6gDjwAe9Ybvga7rs2hLT5PH6B+Ev1AmyVIUXYHkM&#10;f97NKilXXLApuu0AjwPIOew1MiVR/iEaajoE5B9V5bE0qfpscF5YH0IBxgJnGj93VlNwBTnBDCVp&#10;FZ/1gXnZPeajpV5CnAY4s5z+GdvfaGnLwVNZJv+XpbU0Q7pmhf1sij9cSVOx3vHDK5AA8vA4OKXQ&#10;ceHvfAFGTrx9Zui55KrvTzp8DlkzamNz//3zFeTEgdURQjpPwmSymujs2ecfEUGNKpmwbR/tmqQS&#10;TbELY70Uy5E4HcbE7EyBU/9rm1pW4UrrpwOMo/rPeOYAu7RwNfSHGt3f0cPbSC6j4ZZSUuIFaGzM&#10;BY8VgLmaKEHjOAALmLMCC5qCKZJc2tqCbrKPGLOyqy2ONjZbiDj37VFPSYc43rHBSlwyVrOtA7yg&#10;RDhKHJuo2dJCXBhGU6O24QUl+V+OxJ5N4k487kXBoeAmx9XicdGqjEiym3sOuSIdvuF7d5Q7W8WZ&#10;oze8cRremW6alzYJLEFhDqDN5mow5nF5cHJ6FNX3MRWvbSLR7l0wJcWElMKo9w8zaWF9E78FgYO9&#10;lJS2khtY0bZlhlnX7olKjNwOSD4Cge0TOR8YjgKpF3S0VLEqzTYLY7a+tkE7tK78YMYGMz8trnol&#10;oVjdlAyEt8B5xUMTwYElt639FNudSFymNxzO0xCo9IW6YkIrucZK/cDf/8XdRZIXvGE5cbVvgvsG&#10;BrXsxiwulvfPfz3jvujbITcNeFw+mcCrrbbb1zkJp+Yo0jzapSEKcxxIHEyWQZWVDx2tdyHXvHjc&#10;tYrT4m7SITqvX15BtARyh5gamjKOxGrftakQCokTv+0O1NdZ4rsF64NxdIXvbABux/xtJ/oDm8Rt&#10;utjgYI57SDcQcrlAurPnI/TOcQS7XBVUjacraZFvcOfctMQTIfoAJqaC8YiJNn3pEdFeGM6LZQKK&#10;ST99AH5WjtTwDojEvtUfq8Prj4CS5WDFwKVWpLzFxpNFGfM0BUL24XQ8YkDz0SrO7yVXxhRcqLAO&#10;7hCQq37APovMAV+K1eMrdlrc+UTikRZwmy/vppShbqgW0VqA7HDdq8C197MKa2Iyt217+kD3gCo0&#10;l8vtyXQPoy6ZC9zl7gi2E5hrSAz47sgKYBxLKLshBp2Xtpw4DHnLqnPxqR4LmKyMlMiA5bg16Zzy&#10;HeEDnkdTtY5Dt26iZtKDq3rNfLgQ7AOQaDemX93BK5EzpIKF97OGrRKdXDGq7O2nfC8YWZg09+IL&#10;9kwiPnfyhv4CWhsu9GgcqrzHsRlniyv7WMWUOkC/CW4UMjlYzKrG7ul2lRxXJ2aJYtW3xtl1shQ0&#10;gDsqUs8CVTctDuljXbAApca5qE+LK5FPG+26lPMGgS8cQyZSiD499bHJgN316yvW7DkME74ZYwtR&#10;uZoRrQDGlXA7UItHtS+lGz2xTZV9gNkJPk8oc5Zr6yZOjysS+4Lx/eHtqVRD3Rl3Ch4VZVT6cbWR&#10;jH7iZh2SzIzESTSJG0/aoNbNXesEFL0Di3fKiRqTCUtQyc4H/3I49PS2bxO5lzG/+GTDhU6+DduV&#10;2H6ahMvLyV7NIEc3hpuvieTt+5dHIc2sGuJxbYOJFqvir0gWFrmqizvHp++MgRIL5d5iGLlqNC3u&#10;Pc0ofJPFdEqQtTnCzKRZsKr+8x9TkU8Hl1lbjiaCp9kcMQMKXDkeNYHpXXrGHTHMrrPT5t3SYAil&#10;Y3j01N2BcFC3yVVuf1Hfd3Ub7UHOX4MbPZEM4VbSC+bwu2SVICA505VcW8zPGTW8a9s60uL6R8Wb&#10;vHlJ1HDAcFwWO8yziGZeeD3jjrI+uktfJ9O3emppUs3wotRk+oX1h3dCFsjB4xA0jzMxFKxO2o+U&#10;TvtbB7r3/lc0ES88NQIGVS8tziGFIF5bx3A+2GlxhabgIUqMC93MmLhp1i+v1Fxb2UCnUOSlMPms&#10;bT3vQtVOfHFNMC6sy6UHBAz3CNELObMHDw+BOKE1PF5xd4bpywpY+aPd/WEbNBGIr3/0iFZxN1Oo&#10;6dWppqzNvOHmd8MWgyFLxAtLlX5wfeJmuAFzuJJkdbbyfm++aGQ8SYeK9qu8aVGkpJf8BuQo09/V&#10;c+KqVq/WTo6J2HnVoaiA1BUgT6SPbDhHv8PObm1eNZzO8j4byfeThwKS9ZUDWTsohm2OYweJUxA7&#10;fGZHDu+KcfmOCRELumlVm5Q3yr1LNDZ4ETWSYdBNjCILBmvTELzgOgxZNjNu16Uu5HlTYuOM26oM&#10;+sRpX0qVX6zeFVtP14owqeW4hr7Fvx+SMveV2KxWcUttaJm5ozuLehGSQzy36iUC4tgITyud5DjE&#10;OsT/m/2n5ZY3mM72/CXTRLRDd5CIQd2rPZiiQduomveoWQYYPe3C5qpe87hD8lPMqjYed+FylvDG&#10;xMhVvcDDafRBDo3DK9oqjqbZ1ShQYjeDI5dZlZBMndlX96lt/yaFx8kyS0Te3IjZzInykyGmKE/o&#10;Q9wG3oJNFZpigH0VnrjERac9D4C40zbJLSzz+40w5GXeQs40KDxbDErstnoFHITPypKoMi03nrEX&#10;cosj0X4UomtIbCNRxZKMGbvfHORwFQElS8bO4rnPJ1MVrGSqE3OaE6a+sMhfhaH713frfRJ1BKbb&#10;k/b5yNpJr59Us4KgUm5b3HWrf5vfPM6CKLxecjamkMTjqOjADZPFknjc99l+BhwVcVOqOvxC6gZj&#10;dlqcHjfJa2AXUkn0AnZRs+AlNTfLQBsEFlfbVq6TVKYbtaMK9+oZty+FW6M5wKO0t/oEoZLDIilm&#10;LreSbvkxMcEQNC76vdj7HnnQ/VD2rBMqxuPmyg5dOuuUfHs7dy7lW3a5F8XGB0VpL8LnbI+slrCI&#10;UviGy04din2xsM1iRVFqDHY8uuDjm8T0Ivy62FxXXEe6TFNHvuE4AG7iYdfeqTCElS1m1TPdkpzk&#10;uPhIqG7cUT4HB49z7+lUp1KaQXVeWlzKz89AbzstToNHhnkGxAQvlljeM5X5KcUSzM1DfDkq6yGL&#10;gHEoeA9h3Jh/58ftkHJfd15/qVMda/AbqtmBrcJrSMvArvPQqpJbbAbfFDMWhI8zihOJE6bLbNT7&#10;NPTzlzDktdn6to0j86mb4xq53RPtHBICLvvPXyOJG7XNasagS6h3t7TBcMfWj2wJZzqzHd24OrXy&#10;tjwbl1k1iseh1ohYeNz5Cw+Ps/7sFWh7SJwzBlWYVjQtLsDmPJuzLw07N72zJCOPBwMxK3WFx33v&#10;DNbPjNuVhovGD7TICPfB0amYWEPzmY+l2xeoPsPwYvnucqRdkCasId1k7vUFqvW1J31rRcqWhXE8&#10;WEdKcfWgsAqPXGLKd9u4F52ZQSl0pq1ukbIbhnf20pfV4eznZd3iKFx9jMOm8RUFuO+AKvtCSZEi&#10;J+XTSUr7/U94LGZVfN3Wo3wVFDyt1vshi5/BOP3jTDRX2eVwyC/F5LQ4xPXXr0jdmRfrmZdBRHb+&#10;+x5VIEN3EFs8kkXAOIoRNeQb/2/FVxv2k2Ixe9peDNhr4n3cIof6RnIFZY/2oj1kobQ3iVtNzScw&#10;NrD76xNPtKqn9LwnH14ViJe9+QEA4WFzhsZr2b/gMBUFnNlD0LKwDS3SasY2yDCC+PVCKi6goo/A&#10;xeMirMH2kGCVr9avAJkIIwp5fA7my+Ia3MpOF4W7HdMTGihwyN95cNFuceQuDWMy1L7GegteQ21x&#10;Igj/8a2par2JcnambSsf69UY1smMo5iLQzv6fWxALj+kLUsaAZO9K2qWc9NTPEGWUa/1eMxKTmwS&#10;J8vbcPVcGjjror5jvEtL1yH9bYxeMjsHPo0DBVWrYc1R26jCPvfGnKV8xs2Ds1t79YRqiraJ5uhy&#10;/3h6UCHUFxf3uJtkEZX6kmyVpr7/jcTXM8lxhUl8Hh5njtRUxLfgRcmbT2nZWahlIfrA1edxXxMN&#10;FSL/POzwuGS6NlPThc1Rr4/r1dsFY9AKxl2ycNpT6qvz3dfQa8pm7VrmDTpkD5j/jhAGEtXlMmVY&#10;+rmgww7gwbq/z6krlbzJStI63J2GdK35wAQxmDLIj8Rm2tq5v3GDjiemTfGnbdxfdSrCWOJVicSh&#10;fkHwLU01R7+tP+vw93u8iH7tKWTBgvFN4rh3HKoqo3veW3c1V/Lkleq+GuJxDpODzaz6/d9TFP+T&#10;+Rgeh0JzEcPjTK5v40nmYM+U/T0HxZrWedyXyakhTt1A35uQZVzJ5DR0X8t6a70u3GDLzJBYSq4m&#10;oHoYgS/xM2FFMtyy0ZiWGFzHfT3YVGw5mWT4OJddELhlOzOeI2Y0SyXFl/jwIZYlDaCZyo7hKlkd&#10;B66spWulUpLWutHnbEFeC9yqt2/hnpUe9PriX0UkvEzr5hFWWoeFU6ka7Rw3ReXb32lR4WEkeB41&#10;o8DUgcExHG3cbBJ0rHjAseDhcSGFAnXgcWStvL0RPl5Jo+1PVB7yuhanbkiL3L7uF/mJAnMhWNxF&#10;pc3lMjfQ9ETsw3Awjmp+Q+lZR1P+toLvuKIzON2ZlVxrDt6NhjTiwOns6pcirDgAGvCsUT1rKz9M&#10;bQ9ojVioaZD7kluTng7CXH3iUKymPLAXU6bVJVbDfppMBIh75eRP+b9t4yxC1VS3Nr5RIcg28EQq&#10;qFQtGo428L0yD27EOyHo7+IMZo3waBw8lgaDA4NO1qt6MleHxx0QhZewk6p7bULiojhFJ+mKP6JE&#10;WtyxyGFanNmZcY9xfxD5mawkVB6r5fd8RK+JoFpNaHW2YdkHrNIzLiTMsaexO8etFZ+QJqGi5y37&#10;MXFpZeG/swjKBTxVBzF8f9Gz9XPcCKkoQ63UzR4b/+KPrwFcbFP00csOBAjoExYzTQcLTDm+Dl7u&#10;G9xFIjjFfRglMEelql2L+u0ZHwnqoJI/WltXODOQnKHFEMH1VGrK5y8RPAt6c/A4u1j1zA61kuNM&#10;lsmEakHnINc07pVR+846+HW3XlCW6bYwLW5fDwcAcP4gQgfBlXdZgVRQ1oiVWtfXGhtI1n+pyWz1&#10;31d/AIJnTFbUXxVEOZG1Au1BCKdHrtYWQfHdlDkK6pS3Wqio/U2dmfyKgkrIARqSj/qjEdQ8+k4K&#10;UjXrXoi/rE24wl2Ya/kvn36oQKgIjrU4yn9sawDfeaDLWL17TTzuyCNTDN/hpqaz+BkkeAyl0kn6&#10;pRrpb6Ht/JK00pasktNwMOoqw/8WVdoXuKNC4phGgIB7f63aYlvreXWEvMD8XmlxnWuF3RSp0dbx&#10;cUwRj9gzlNVTttLTuX4W3MB0uGI2JLfsDk6Mcp9mPIl7I8DQzeMmwgz1+z7LTkpzpbGsEA1okr2C&#10;ZVhiLo866xtqL8AtGBiyIywwHEo+wspW0Tb3kXQN+SciZgWObLg/xOJjHvFln8wvIPO7nz9f7UXm&#10;F0VOiB6VrNnihYtSqdMdOt44lcauvWSsOWpgNznu+OUn6YZqm7ZfDb64Hj/aXY436bvULLsApYa0&#10;uEyTuxQxReqLkdcVqBvJzg1s20OLnpWn01zDXmSoaXrHk3Ok1INxUYJkXAEBWxFuEU7sEfKozJRF&#10;41zMmGPENMlBTam3It9bC26w1KiE6cXGBv4wXjLgXF4MSN0I81tWsgvE+qqJfe6Dm8QVPA5en/gv&#10;NnECcHYWw5tjwYMzeCXBMUdkEVx+aRy+4z1jtgE2H5xb7EWbskhcoch1Ilw8bt5Qs3Mue1SeP+ib&#10;y+Tg4HHff7bJEhXPzh5b6ucxu3T84CXPZtLiUMDq4C/71ew6UcgWmKYe/QxbZGTonjeE56qkjc2Z&#10;ZnguD8W2GRxq0JmLR6+QGXd5xOoortlXy3kz/bqfzFDB0U7Cj4OEGInIU1cy1Nxcs1EeL8POYsZY&#10;5yYTTQA4aNwTZRYKU0HASbsmcrdiSSZdqz0qsORsEncbYQu9bfctmE+3Gg2PeXfQq1mGcXgtjdvG&#10;zm4tt8BSyzOllusUWquLuqi0qd0xbU5EdVGed3jv4HFe57gjMzRsHvficFVClxb6WspepsUZq2T1&#10;QOJSW1pRIk3dgp3NemsbSe1zw8Lh1NqGgN0lQvcACC80j+1Jc4zAHEPY7AxAPRgXJi+H6r1Qpdhz&#10;rvCMIR1lTY9qFVdkBNadRp1B995C08bu1zMit1DAfUJpCok5n3szJG7wlFnoU/u5UwsBnbkJcaam&#10;NLXgPk4v7YMq0aaYRNaIgQSQONtjoc/WhbuDNzWm2FkBwS2WguFqN4L6Vqa6H9xAAM5bEHdlIu9i&#10;o3icCT7zhoP7+2N+0qZSC6vV+bnuSWutznRTuYBjkwbsMuW3nhQ9YZ0SSXO9ax7WfRc6CRWpYJSP&#10;xoeAcZ1vq6ggLrPT1He0syRaIi97G3wZxtvACfmxVU3YANyI7mDa5H8xKKTDjuMWG1e3SrTOzg6J&#10;SB/mzTO/XSi3G4u4W+/kFjZ1UAsKFwZmKFbDE2J7Y2GxThESRApxCYxXqkqdd5IGR8roNTRIqvLW&#10;Wk4bYvBExaiZ464g2VYVbherBEhNTbit/nPKzjwl4+MXJkrwYhuH5x7Kgo6KnzJ8VQO73Z7yXWij&#10;kGp3wz/fGQLGsSvgkxvGr34Nzswq78hwc6MlwNsgreYRI9f+jLAnKBsepzkcpe6joie8af9u33Y3&#10;NJ/BEB28gRkRcKe0OLi3WOqy9ewr0pRoDNKfFpfpR+T3NFpWiy/dp8J+RjUW0j4o/xBNq1LPKxTl&#10;Og2jaXfHn5wnfkrk/p3snzZ2fGLJBX1KG72Gyru28tLGVLh65wMc8ULxKeC7gmGO55ku5/4GrqND&#10;gjIz+uihAJug2ES8GtXPYgQLQYoneycA4ZJ64nZpdLbm8lc71S5Xh2v0s4xKXJq5zaaqP7rYsOl0&#10;UEZ6Q8E+bmyRnhnh0/An9qxs0/c0InEXgu81+FnYsDr1cbfRmqUPA3QKp0DMjM4JH0EzTTPmywDE&#10;PrLw1yfuSA7yzI9k4S1cvnu7UtUcpal2W/15+n61DkrtG2okohTlx4QR8uqazdLggBoxJgdj0Thk&#10;FmAi5UKhoUPhF+FAb0danEerargxcaqcF8q+UvjQVGu/uaFBVfe6sA/drYG50MlsXNtRq6QGjItK&#10;OdLt4TbotlzwT7P3DkE586NkCaMUGXKmgSfyN/0kqvRULZ4sDPyjFW6eLSQqfkw8QiKxghBOiXN4&#10;k3EEZ0AriYRC09E8JC6xZO0TFx6OgDkBMHi/V2Db3w8GTnguGib1ZG5i0s42y1Vb4obgsvRR3k/q&#10;L+bTOBy5nyVMDiZGqxqQRShy5Gz3IarI3nhP3C3xe8ruYp9EFH03movT3+k1X4qY73wIvrkzmovU&#10;D/aG7iu6bg2WtqaLjG4ChwwOvWVmoYuUDeOikeK9MJRom0lIbiunm86f+IOwX3XDxLGIAFBaEsYE&#10;w7uDJ+Q+P5Z37ZZGkmvjME9gKuwY5pM22K/lB8rbRY3qdDpLljVHWd4fClU9CCfwbRv33w6+yIUt&#10;+tgbCov7QhoHy7GxKlVbcxm4uRpG0KR2wK+lnkOjLziQGrXbFcw6MDYe9/3muwWlA9u5ldrsfCbs&#10;8txSTIY4a6qfFkduRzkXB6RWSVPie6BmbLWAIAmbi/LP3AiYC4O+rly58sWp6SunCYxDU6egp0UI&#10;+9pXrYOE4Sqs2yg/ApvA3SfYLXgjSodGrCGtqKraW8WVBwlqFAQYYjSgT/eLIsgZFrVfIIuKrajI&#10;SDQ3EyQnCegfCvHKUkkWtpQp8U+c1w1HhP9BRuKVqjYmIrGzZXuqhSYV3MJWtKMDtJ6N/SDHW3LK&#10;3lGFapWmEtyC1r8fyO0rJ4HHldSZ9lMmerhDlLrhwOZgg+BBhW8JQvGEC6I6KGxw1sfmQk23e6G2&#10;2+FaxqTEFv+Mk0KqNAEpz3hTNyx0kQ77cknFi7vvwrD6bn0rGSXcuT+VKgUCgLHqxjZ6kcdBIaZA&#10;YkuUscwzVHsB7VvEtQD4pjSojwHYhK30TjTsWfGQfqUj1XKVDn4Gby500KrGbBaKJbEnH8prJGcN&#10;8YysGAEiDWWGojBc+K26nLhWCldTyXggh76llNcJYWz0LdUymcap6WijYfeD+2oXWcTGBD/e2BE6&#10;4+bSFR4ywOjdJXUOvE1vGzisg20dBcZR5UAp8fW2xpP70hDYYPYAhGyWQlMeWm25LVDP2HB2+eDt&#10;Fn/flLHuELS2zoW63urWBil/wjCINwATBf++XumYgHlwwCO4+/pkawhEBcNEDaE3/ZmnRNE1g5Q6&#10;QyOkDRS88xcyAmFpm43HUfDskgBJZltFmFIZIWwGJ4GSAWX5CGfY9uqtSeFx56RDJgcjkhxnlzGK&#10;mvNkwbFXdkrm988ivLtM7l5jg90hZCNZCUw4FGMvaW5lOoheStae/MHvZr2W9L/xAEjlmQHV4CHd&#10;8gSh1cWF2OdAJLPOtIgwYLgsUYNCUteaYoNZAsu1yqpiKWoCDt/x/V+xEtLFFpdUFaG7W9z7fzub&#10;i4EDiYOMVfE4E3tZHefJcFR24r9E4ybWHrGwl/cjS8CVVGCobeF/u1PYYHHMcdDjAFU94q079RoU&#10;rUQrs5aJTUdMko52aWS1SzM2tWiwg82GDpOobHzox4UbbOoGv2HcToubtF/I7+AQN6z/1FPgXLUb&#10;c1Dz9mkqU00pMNI+wY6+lIAnqeBaLUKB+5I2RD1miD1uprHo8tL2NUIax8hAzYN4GHUZR6WecHbO&#10;CGleRpf6gu6yvE6oWxD0VYyOTEVsYNV8V2yNoWtAAdRIFwdixTuqs4UWzl71TvsL3m79dDV3N/XI&#10;7Rz3bbjvZmq0cVgVz2slB6NxqDToQa0a9N4Cno1wmBm8NQiYHEyswRzJkGYMc1rouw7HrMn6pUfd&#10;wDs+XJE3UtngM2tLCWsJNtlXp+kQm1FKYZelag3xuIqzsrWSV0eZasZ1uCQZ2TH23CtDo4S9RzMi&#10;2JEKQiqb098sYp81SNx6ZbSZUOhTCpk3FiJlXHL2854n9IK6XEMd3JsW1zBrYqN9ZZD5gpdwn8rT&#10;jBrYpJAuK8IfkySctnElKGQPDBfpjkTnPnuN5PI7Amarwg/DjWkPx249+s+LJmMuCIPaNA5vJNpJ&#10;EDteiQTcDtH7LOop2UkwIXXDMUGqF5wMCpaqvgwlrbB1FSo/kPlrvk0b0kif2tBgTJPNZbE508zB&#10;6jUZyFby/ujS9lDNaEay5b5ufD0NIqQV8TjmOz40LQ5NXyENIiGSFjdUDLC4SGDqIEuZTGdUp07d&#10;2QIZJo37O6p0BfmCXJJcmWHlOZnYnvi22EY/D6rE/Byps1aULm56NKg6uVPdeMHuYBV+RmATsdA7&#10;uYqZDcxJ1gbARbXMxuOIXCaHaPM4KznOy5nNnG56ZIk8uARx3I3gf6xQAmuLBqApjrs0cShWQyXv&#10;//KDJ01DXTIQoxI87kfduMt7g96yzPB+EICebbLbkd21WxzSr2jWGH1b/PR4kIXLQq4iME39jAeR&#10;NsiKE21pX3uaTSbNpqAZIcCDsxcLU9WQ/8gk3lLe3Mx+g58PimtL576zswTPqlQ1nbhNzZdhfcvm&#10;bYRbqWrri43HcW0RBI6S5k5Dgp9vys7DiImPO8Hj6LOLx50EYRZgTQEe1yTyOnxIOL3hora2pLuU&#10;EevquJaDgYJ42f4TqRk873gQS6nWnS7nVa1WtHrwmsnGZvqzmExvyrlbQgBj4p+H4PojM0khdy82&#10;VT8sJoMPt1ZfGJo005WkTsceFXXiX3va1SjAGPjD1Hf2YTkfTUujwzLnL+0yl6cc0ujO930byNGw&#10;DAqswWXckllVzqLyQIQoyhSZyJurGElHeHd0jvMqVcP70QqlqbUHOuq/UqTtko3hwqKtBcIZt3mc&#10;rQhh87hQR8BHqDo4govCIk5aXPixmKbtgL1Tm/KZSRhCpRodD0vah6caiwBzUaKYTp7AH3HBolZz&#10;gMTeU+tLmH0NNuhqtwm3XvYB0xTPV6N2Hz0Rx+5zvW5zqePrw2yLWb8atG5LRo18FnnCrN0srYqd&#10;5vkxsI5wRu9jd1w6IW66GbnGRsFynwL63a/+IwQj3s3j0qZYcD1dANuuRTXvvKS//4ELzB3RHa7W&#10;cCJLQzlMQ00qI5QN18Mz2MfPMOmASDePO48PN2PUVhA//UdxDELWfhGSJoiMXwy+r1knBRImgmYM&#10;5mkbAv/nlly5P/36GaTYnRGXV7RMrdRI+3rmdWP61P4Is1M3Fxgukxu3jcwTZLtTPKhSlqBvYZUT&#10;mGJlcH2El0ztwTwj+7Y8qSjECJe1SH55JhEDDBcTHtcaEJ2cDREOhzrLTO3L5eEFsBEBp1L1GLYW&#10;F6JTR0TeFlS++ETlBPPpnLNWvm6F0s3joolvIbeD0ogoO2X7s455QJomZbvI+o6SMY3qUul7LElz&#10;ng1RX8racuKAXtrdkR0Pr24LlIyEnrTyWFFToJq3AU/SwRHyQ+3ZXmiRgf9+eP83f9nH94lr6BvI&#10;2mUJ4JsiuytGYw1m5fICw0VlTE86lFXL5v4Ihgeho1WcTTMqt9SXD5Jgy/GoEo1VlUbBVyls5T7q&#10;GIK3UMeOlzH3le3gNDwI7n/8x4qkW9ydASd4XlcvVSKiOMTeU4RQvcLMsnmTiSqwQwV7VOaaWHIc&#10;BWidrJeYegwFc6GrKWe+QpVLt1RE5ZkRCBdOpZ7Vc9SWWBgdb2rbYo0fRXJj0kV2lxTI+9IGAex9&#10;mXW8yoWXalm6XTso0qefVhDsler30VWMDJU6CLmMUQETPWxhSCvnoDS9JqtZy4pdgZwMKMJNdCYW&#10;3JrO6cwiTmVsYYYe4am5M9x/kHF6aZWOpyDzFhlJoGSlqvnSOMDSiL8P/JUPBpJZtrys7/MSiR7z&#10;/UVFmvJecHXnhd0S8SNfiKWRWuly85Pj8lwAlHNtP/CiS93AkxZHZe2hKT2j6NcvGSUoGy9Ff4+r&#10;+wjNvc9+Nij1AAkF48me/r6ypLmqLDnFBA6bq2GhmFphhzhkKX5utv4Td5zZdUDnrDzbh0fZkJ6c&#10;pgmED62PLJa9QZ79/UjfmVashm1qCAgSPutRffGkH/1pK8aUw3UN2lCXMZzOnXq5mByPA7jFJlOp&#10;6vTVKsEIuu3tiZL8dY57Ef36j4+YoKtVle0Nd6kgJJRqTSMs1dIVqZkZgYI1cUlUj8yySOGq+3t+&#10;z/kSzKLSzaasOaIgDZYKTXAUC6vC4DKfIU7z0nIr6rh5uBo02mOAiJ2+fhw7MatC41HcSE4HGEdX&#10;irkZG5TH/yb2fgIKRvWc9Q/XnLfcDA9bWCUhdFVkImGEF10WKwwTd/FJ9wZj5oZCeadqrC3hbOiG&#10;aUIBhOQQHA8iXUADszjxNIkrrPO1atbCbDjnZ/TW7V6bQOt5bxDkRebX6hwX0Kp+0pX+PjCHzak2&#10;yVFDenXD25HWYFg1Ble0tLbYp5PjeJA4EoRPnFJ0Ky3u+I23PhTmO1V1CCK2ka8asHl/wtXvB6oK&#10;ElAM8cWD6JbfzEsOTQQjgB+VhNfPMlJqssWq+9pXoYxhT1Ab4kBp299r+7rgGCyy4xMHTGM7oOmv&#10;EWabAocmlw/pUSA7sW9W2drW3w0DsBu2R1CR3oNBFFH2oTnBeeeQODLvCsSmjKA5Hhu6/KosZr/t&#10;JZAXIiKgesNZqTpa4wp3szmmFcqGG6IgetG3y3RU8rIXLYMVTY5711PzzLek0LLbMPm97SxEg2JN&#10;8eD95rGv60WjrEzyI0YEgcj+TNxPIQ6/VCvTV6peZCoYh625t7tsdSL1Vav3WHCSjEbQ1ySB7TSq&#10;vAtLm6qFcH9wbDFGjpXuo4BqDdZI1EnX6nU/eh73S02fEWIewKweavbTexhU8y0UNMxOUqIGEBZ9&#10;DlYKmmGFeXPnLpDAshwHvM+j+lWfiBBE1UqqyWyV2GgoSm0xF7dzqatmRAn+EPs+11XbXEc4h7v7&#10;hg5/4RhacqG6A7KkkS3H9nXJTYFpwoNEvhR13PCOsYJ3UhM5B9DPOsNX4L7vS83B0RLG4qZrLr0L&#10;Q8EaZtAU/Q3UloDkqBuP04yhtMIZI97A796mqgIkhdJbK1B3fWnEcA96tKhzym3NgyhbnUrfujzv&#10;w7wEGn6lqueZfEtTnUrVo5+XsfPjQv2CwiTKFs+IGrsx1aJvTd0MNWbDeZQatSc+3HV+Z8bB1YIW&#10;n5Z4y0RKnwg38c1uy/j7RRnDor8pHasnRBJl8ZEuklyTaEjX1pmy2IaAews6Ud+opdJUu/r+YSoY&#10;RzUrTrEkxn3tK2N8793mbMzsDo5I/lRHKdYPnpw4BKfbvfG4tmcNM8U1D7oFnDEwGYcUt4qbknyB&#10;+fcp6/mlIBQZuZ5TnoU1yuprNI4qPuiBCzbURelEuWFu3kGralWqAitk7UDiK1Sh+UMSRdfoB1fe&#10;1E/E4SGO7ln18dGlVfCIGhyobmzzshQxbOrnzKKiAIIwafa/DOHqpfLNPJRTUB3ScsjUKYX4loIR&#10;o442mJt6/QzVoiEByL7u73Dn5e0hXUEpkc2LRSVmTK+celt072p6dK/PwG+qiwGq2v/TwD2dJ7Eo&#10;XBNaSto1QipX0xykAsSz5sj8hW6840XLWDCL4s4MTVy31vDoj7T0jGHsirwowwP7vnzsm/uMD5Hr&#10;ByuM0qoeKna8rdGbE1dNhlbp9UJ8XpNhuFTjdlDjLrAYVTmK4a69tiA2Mn6NKqVvQTUyXDuqfDjD&#10;Qol+CdmHvsolyQwjtcYIR47Klti0Y3OXcd50YE4HDeuP+EazGJHhVL/7Wi/sIUUR6bgpY9SaY4DE&#10;9G5Yb3FiKrkSN1U3PKMId+Jq2668ROoKizxgHYld64njnaraFObe2JJ6lReXE+IAF2oNCDS1vS8g&#10;TqXSAkZqXcATdMPZn/67eWGl6otE2mXko+X3cF7G/FpAzNG3jiKoHM/2EfjFppr1pZT6pPpsqcyD&#10;G9cgonaD2nZHJMV7FPRWXirkjc4hakAuLQ41SWTNE2Fpe1r1p/Kno+b+mbS+8PU/yYVKmb23n3GZ&#10;bdghn+DLeGDJgw7tw1iQTkfPuJSNoE3ysMJVTvMyPmaBdbrcuGccbvcsfXHuSgooOt9eCK8mM+o2&#10;9l+t/VFNUEt7Neo0lgboL5POjukCTLo1iymvEOhbCFQYrrM01fun81v7WwJG3E8cI4f28VzbCJbL&#10;Q+5kmkod2d6RdBwnwqi0ChiurQq1baHi3bJo0OGSN+YoMQNBWpyxClQpvcK/iDyFEmybO4HmUmbK&#10;hZAGeMgpOFCs0xzjDfvfN7zfNqWya2UuNQQO1Gd09rWvR5lyGqubmKj5+5I8z/TnxG2br18GoVve&#10;qjIZwfE4El7GzvkyzJGu1zCvvAVLzcbYoDYtbrpjzdBfFRUttyRcE5uzlY6mcRatqsu7yo/EscBw&#10;4N7Znkes2xWudl+8lSnxN5B4aBKAI34mZXuc6L4duQWqTsVzZalvqpH/vqrUE/VisHpElcfRqnwq&#10;rgWhBGmJzPUzefVD+LW8SHtfGvYueoZBk3rfT4RupR066FOVoAYjBznnu0/FXjFqfWbILXMPJl7v&#10;pzzBgZH5azzdcCFsjYFbg845iXej68Egeh/KRJyK8Z0BPbpSh1CSvwN4kc0EkrSqhxwdVA8KzT6E&#10;n06te52WOkUsSTa1SOcGoVLwor98fbG5l4khcVQ9QmISGCr+5fW3sFjoAVLSGkw8sM1XqjGoLRU8&#10;lRolVaLJcoMZTKXWSsJzmthUTTarFhuVU39pyEYGc4X7AhaZN3sIV91MOZUfrHHwiQsA3HO/pbY2&#10;b2uFyFF/UF7x2QFBAoQEqbtLPQku7Ogzgrf70oCQuNt0AJrWv3NTRPv3G/XHOq4CQuhgK2qrkIJb&#10;qQp30w+oLoQheP2xk8bhGEaMVvUYJXHE5DOzJmv8PK93JLfJFWTAaN4O0ATV9rKZ8JV5uMIPanlK&#10;j4dW5V+EvA3GbZhF3j8xc8ebn86IoawF7aVCRZHGc6kEP+oC5iTWocEkShqZnzWkZ19qI3mjr7Xf&#10;LSEVJOr3RXdWPPJhcM/f7uCBwbFhMfdmNujREWob3yCdFA8PqJgIrE5+OrZktrljxkDbchz0HIgi&#10;Etvaen/wsYgCir2i28woUG0WvMvMxOO2oP496hUYw5dB+TfgP/KGWKIchM1Tcrn+cLjXv7ZWfrHq&#10;mFc15WmqI9/ZpACFJpmfBsM1Hw1grCkhS+XpA70hOzzUGysIy6dJxBR0aIpbtSqxj+WpRoUmVEh4&#10;7DPi8lb2ZwgRjdMGs3BaFxoxWupzaTB04IWXVjBuHBywr3vtEd1UZuiu4sLDoHp4h10+Ihe5z4DY&#10;o5kOvFlBqsKMyDMqR1zzcRsMUsfm9gwLDGgfodJN6wdWmoM9oXhGCal3bZ+4njCJKthIO4d9JTAk&#10;LifvKP29Yg6JqkvBZ4aUJhz5cXDPJ6JzkJ0hcXkVZHlflOoOKvV8RwIJyPNP1U4whTch90X+Htlp&#10;cUe3uAyPaotPxeE9Hr8Kf0kWgYP3y/Dn/u1jgdi0SWAmYdOr9xc6jzqNP1scRE2HZcdEegZcFZLW&#10;QskFl1YwjhILtL15baBAuGt7j3Z4f4MpK5y7ZxXbykv1V3jVw4WD+tdA7vMDYwxuAWCO0Hidcgxc&#10;DYzRimXPCxTRmmPWTKdHg+jXNbEpeFCU07H+b8dsbM7HrVIsq92blQqBQGdn+nMIQXJcYRB1MOtd&#10;aqd0dXbJbWUeoZEjVcaXuIrPKVjwwrQ4Grxlyel42GBI3RAlc0jtSB5R2lenPIcrPKB/GdwKd74e&#10;QrFzqo8lgDFdLjOiy03k2JRJYBwS7LwpNGcrtUJQwBZZJd3izO759dRzbS/CSK1vF1a2D95IEgba&#10;rImLM7hV3E1MFlMPCKwvWlVv9QeTNmDEHYAhC1hht3DU6x1IlzhwHEmuCZLj6PuDQ6tagyPMt99j&#10;11DtkZpHXYcZpbDgGl45dklanK7zxxc3Sqyzlxbn7chG3KSV9DohlyI71SkUJWAxz86LkSZ1HkQl&#10;eAJrU7mf6UYg6X+a4D3qjreVh5AaIj08D7olye4SKjEI/j79S4hNSD+Npu9ioo2Qkj2IJh2QKsUZ&#10;ZQEY1xwzlOUmj+voFsdi1kZxjIIlPxTFkxrTvuek9RyiaNKR4Ueo/maFwPhQIlVhmASeQ0rQquKb&#10;JUdlQE9hj78pG4QRijxH9jLFffm9QN9i5hJ0KIZT0Gl2vHJUm88hkxY3MWqz0+LOXwa8DYeptO3Y&#10;xuDmhwM07VAbJ6lo12XPPhOTWajanZrt+JlsDkzsOA8/s2E4naCAnt2hxwgJeOCOte00CciPfkEi&#10;pu+2HXPotxTKAJSnGW3e++lsElclcZiwtmwvEqBGpwbUApfcgWqQuKHTJ+ENoml75OBcbi2qA0EK&#10;VKrawefJrGpVCXm0qlT57MIOcfx1qQXPpfqFYrftwyCGch1Et/4WqslRmwa3BPX4jYPN6Ww/7Eqc&#10;P9gvcm3uhO88wc2jiIm2/zSyFV2j4BNnkO/lcvVDcnUeZkVrOfUEDtsOKN8X0odf4O5r7pksMN18&#10;EMB6mDSGtA3+FLnb20PNOYAKkVDNxeCYubZWYVqBro+ESPSgVF2x7lQtLWdaBMuO0Zw5Skva3PwR&#10;IQkP098QvM2ykTgahQh7wRLI5prAi/65Cr/fdXE+hiliX20oMULwhiJxUwgZWmgT0i35//vTy0qa&#10;c7A5BeeOLd5hWpytOwTfPyRN1mxfLComUdMqGGtQ4uzhO1TKB4nuLcjicUPAuEyuILJJcPSkjKdV&#10;sADS1CHOZE6O2y2+KFhGHVH01JiWu3+8ehlAh+ZW4yNjDYvayAGq9nI+ceo1Aq62gycvGA05PZ9r&#10;ZzBG0l0+zlF7UQi49IYijQlrh34VGDdqX4qSEsvMFOxK1XMjv3lo5sgIOLa32cTTNdZwpsLRhyPS&#10;fH9zLNSJNXx6yVU/rjwMrCuZnJxCVSNvzzbdLxe3fZlcqzgosOSgiwU8iBoOwxj+Zl/3jOUpeeKz&#10;59CB0bUROLXR0YimLUk5trbyYFx+3MS81PsSxwKU7NSlH3lvGJeGpDhxriGx6zmzB4kHaG5tEV8X&#10;/ktCnxWUgU6p0ClC3KO6XvOqVkqMjU6wwDYVZRTexpoh3/JuSl7MkMKrjtSqQcgItcJwSetdkA1X&#10;m9ZQSDiYkTqLWdV/i2Anx5Wv2JhGjaKyZ3wBG2KRaEQyjsh3rfcFdoGqR9EQIW2g0WbZS/MsxFai&#10;1A07En/Ule9A1wzPIfubLhmjthzX3Dip6YtMHeWEwbgnt9W/m65eIXFTcqlIpTM0bCOwrgDpC25p&#10;uSVVG6WT1oEpubpTIapkdby5EG5ppFv4h6zdmOCZZQDXtXetDBXU1MO+m06BIScO43WMW0hTXeHo&#10;m+wYrVQtxLMabIKTHGc+uW+feJKOYlWHyYEkLQyG67vyKsKQiHOk3WYpMTt+QKx53DD7nIc1o2JA&#10;scZ4Oy1uX20mheuFFjpPs/5O2IkgtWpgPSQP1jIKg3HlZ164khu/WwI50fMG3jQV4q0byC8TtZLb&#10;X5dnAm8Ajuh5itmsyGiSNPQrpJS8ib/Ph+h9V5VdcCWgDe6jb7jTpaFPYlnklmVfIPl1tc4haKiK&#10;Va0be1vYA1v5/PB9MUamt1K1dxltGgeLzCE0BFVpGuVcDeDw4coDwprl0lKLCrG3Dt7p2jhfN3aN&#10;IHHkAK+XaXFQYGfsoVGCQXVklLGvxTw/vn5zGTXnSZcT8vm4p2AdUjMIHEJbGU0dX4Lf8K7XpdOG&#10;YYHrxJhZmylcVC/4R2kjcQD3wt5sIdFNwwrhgeIWS41H6B+w4GrcqU8cruaIBUTuokBVlKi3IY7l&#10;WlsIiwqKv4TuJbI/c/ZAOIG5z69aVrs7b/HMlrfS5f5y5f7+x2ZpyEpiSRWUaPeGy0dopklNsWFI&#10;wHBg7BltedhIfwZWWpz34YPDgfelCEuny3CuRwIpuSN+TlocNmMsh2RyLaZ32lKz/jbFMOBwHesS&#10;6z5mZFSZaudw9zU9jIFWv988gLrBBE4hrTsBpnsRn4TfVWxmTq2y5VAtfLc2fTONe6Jmqe4vGDQz&#10;EuJ0SpqejGmF+ar91amXgEhHBFLzbqmVseHSZ0NlFvPfero9Iv5ArzeNgx+tFTyCwRQELA3Gwhpg&#10;feBFHxgis67MpyfNUpyZZ2V1rfEM45DaJgSzsAtUo795Ue9IMliGUBnyf0/7hcO4ShaeuChK5QHB&#10;hNzaHvmzrFb9SSgBMS9dvt9oo153sKVR90QK7vDTq8aFr5UuMQW29077kompKfHLuRuExyBxa+sF&#10;sxtxIHEMjuaNi5qpVWxw95XZui8R161dfSu1+GxkhdP7xHUPEssJB5iWDt3K1bl0jK4aOXic+4Pd&#10;G86qVH2984aGVBd7cTViyXFhLU6D7eLtCjdFW+9kjRlS4bKLHPKlns+1f0MatzWOQ3kEmhjFLlQw&#10;/XC0TipuAK7lAaBUkmb08ylgLvV0HmaS22XncdW0QghnqE+XozTs0IBUBNdP73SaP5DJmX+CT7/u&#10;4efRMmrA4x7ofAgBJXq2tTd02eBLt2EX8m6j5xOtrM4PQC1RnoA2mEG12we6w1nDMrB7I3ETkYur&#10;3bkKgbW6wvlK1aogiGt3bIgknRz3KVZ9ow9OP3t2NWftmqq5KLVzEwcNlUrB13xR1z9gzs2JO/hV&#10;m6czwECFnRMBFcy/IVJm5zKHJiVk1Qj/WVIcnfp86v6XT/deA5wr7U6wpOL4NvBcuA61s0th7lSr&#10;+33uO3i1z78ky1Qvu8JljmcP8dnZGXo8flUMubuf4BooBTO+jk6Ge1pN6abcQVS5bsPPo7eXvFGh&#10;bnPBkdkHxHvpepOeNHCnKimDReWk2ItlqhYtKxX8nRaaP9PYD96qVD2ISo9K1S/elYx3IJkyFk+O&#10;M+ZlzG+Y+VJpKDBW7JsWanR7uDW8mrKysbBA9UV+BpyXJXcDulsh7Yv+PoNbhb/Uv26XQ63twmn/&#10;hjH/Ts9CmbIsxXIj0CIjHa9fOnvJxQY8g8CBmJdlX9NcZA2bFVY9414rT6NWHux35o/h2OpSV7kW&#10;EOkmwKOP10+qnKL/iJWWvxn8CcyrvaureC02yWOOVNb/Vy7AbnuERMtzPj3FMEiCHeuJygMFYvnO&#10;u0HwKn4MRG6Vpjo5KTAnk8ORHMfcw3qOiWOriBey59MwOKpuUh5BDSy6BmSDWNz91AvrQ42JgGvR&#10;fLftBtTOPYP0ZYp5l0Pu+t+cUX/Qad/imoWqy94HCSqSYFzIi1owIP9E39jcXF+fdCMCuHs5cx9m&#10;oXUm7b7m4HjpJuF625HW+AxZ19zv+CMhpCIpEqR301lWuzONSFxKl7UVqMREpGODlhnQhLXtJ20Q&#10;W7RixITERbdzfbwVRiCc9K1d9ekmR+IFFoPEmzIyEvh9denSpWTZNe4VOGRppdJUcTtPLUSBiEmR&#10;HY2GzeMyBap6IKdT5oPqVD9PzQ7DE8lZqTQunXO/uZMfqwNddyJtpaxRc0HlhqLPu0IsWqe6Lw4p&#10;U02hJ0jPxOwCVZVwiqrC4RCuvbG0SKT+jWA0Zu2/wpuhs0qNM0Y9pTfFZoTvpaHFcNO+rPreAFwE&#10;moxpSpdSusZiZ6dRXtmvkL3Un2dfa6Lm0tRmYRuJLMstiOgsLFfkrFT9q1A92QntfxrjZ8mJQqWe&#10;9L1/ICcD7pMcR7juHVZRuEPMwqw8+Jc2I+iRzkqfBLHZhQWqpwAFBarQvXHGBaa9nonvufyaT6Lo&#10;52d3OtrmldFdnlQp5c5ZWfXrWghd2Dqw2Vw0RrhMbkO54P198UdEPcxVs7z8bzaBg55g4eEIxXP2&#10;d6/nFnJBz+jhaoZxkqCzVRy7R0hlzRPmtVws6xPXGrpzqRqoV5tzcCJ9STRJWj/GQRjgyXtqT4vT&#10;kwsZTwL6to2DK0ZWU7lRZapfKJA8NPjvny8yv39MDq83bmgiyXF1qXysCXFlGzThvRSoRTYanIjB&#10;LwURAwLCiXu8DadEDTE+Es5ahCny+4cRb+sl3eZof3MvrYGubkI1qzd/7uPfdoyaUU/vvHCji9wb&#10;GhmSCYBxI7vS7mtAHO2RHircl+ckUa40R1INq+PBGs2sRIPUD9C0YiP7xN1Dqof5hTpIG8TlAfLL&#10;yPF0mD68b6FMInCJh2F7OT9glULSQ/vkz7ffGRkuHrWEbhkUjvQgEtCTWmipGIOjkZJ+VmuSHj3q&#10;0pdooUmIxNnlqCZaoEqK7E/DGXn0VXz9QeQHYj4xpwxZ7zLUJhTYmYxo4UqUSt6HRZG7cihTaJ1T&#10;+Ywhuc0aEQ3lTFOVyhu3zm+wMCeuH7ZHUr2EkRnaRWJfEk757NNkX1rjOjZTx8w9t4T8YOxNGPZK&#10;nE9tRIEq//3HQtLPsYrQuA7jElU6Jyid3nLeYAhRLGNEIdlhTRaGY9z3KiF0cjGO08StVB2mlV7X&#10;ofN0s5LjYA2FPPkp7hw32yCPMzU5ygIOXWN4CyiDXHu4m/1cr0BV1Zmby6twa8tf5tNCkVKELOD2&#10;5bOLTwWfRPoDqHncAD6i6A0p3aqLgp+lQbrMoaAZoYsa+WloCLhU9UdqhKauXDZiYPelQcaITfCW&#10;CqH3xe5treN9avCleoPtVre262FUN8d1NRdyO7GgcYOyZ82rli7Di2mBTe+LVcAyx/JFYPHLZ645&#10;FS5rH7gggacki7i+jeRM0DZOplI1NTuPyeFMjqODyQE2HEHfz2Ag3l+zNXodIfGucFQD4XRoR75A&#10;1SNt0FOgiph/RVmN8L9LyeQ4XDExlvA05gMCrOb/oH60KJtpyX2GiZvO7LlQSan+DGXLQkCLwLiP&#10;/hkqtamsTmwMTiUcoNAm7n6CTxPGp9kE4lCN22VIyYpBA3apkEcVW+9Yl+Kxb57Q+e1uJK5hANKR&#10;cOv9y/QIRjqFkH19PseNW71IboIHvj0DDUmNqrB26dMJyxrtQeZgJ8dRoZUvaPios3ennMCID5Ja&#10;jtTCeCHCBBoUqL5MnLRhjP1hN6E4iVcukuOQ7psWqkLJW5wd5ut3QvJ2dWZuWnqoKebf2rO3BaEL&#10;WxJWL86PrBh5nDYosKhbUbXBAQj+NM1AbIssueOQkJ5eN/SoTgW2FMks/HF8UHO1CJbcBdm3izRU&#10;SsGvcc9Vpdbs1K60uMF1Z2qPs/FIXGdCGRZcMcbxINvh3G7ndEB1GEjjYBxmiX+P/rXACPNJ2fv3&#10;/8h8O2cxmX+m/n2jCcTHwHBoW0cSV/AzA46cnLioJcc8vetxcrx0Ucf/95Lj3GLVHaApjwqF6ltt&#10;wCtFVq4Nm2vQEXQGC5W5Qu7HJcG4qjLVrcb7KpQoPKP7vhnCm8GfacjJwEQDGlWscsrK3aFduqhl&#10;r/kBDuETaooI6U8VZ21JzvA4NoLRe58s1LvIuT/OqMBdgbThyvK2QrSYsUSIn9Q4cuVgAVo2mWk4&#10;jGYCh8vEh8wH7GJVa/nxosDfqESCCn2fGqbUQUQNbRGs4OflMbjo9SJHQkyUtMGoK1BtVuQTj4at&#10;wx/F/JARuyQJ2o5LFHANVUFUWLn0KpN+yIXTLcMX7NKwVtmK8Fgm4S0jFjAOxXQh0QCDHuMH38GV&#10;V2lt9wqzG+72uOKZ27a+8KBhx7fGKVgc1vEzZ2EMQ+LYl6Ih17OzWxw9I/WA98WSXE7ciIQ4DFEK&#10;YSTuC6jZsfw7981tG2clx3W+gK+akVNaBZ/Jwa5ddT4WujA0SK5cY6KuXQAGSLdX+ijJNmNvh43E&#10;2aQNPhI3CptgrAXJJcd90cb/PvNrfHU41v9dby5FKZCAAmrxIyTquiQqZDPVuxO5aAvDPYbCzCtF&#10;0NNmblxRbYjeVbDO/zAPoPAzO0hfy3ueGwxQ4je3rzcU7aWIskYPUyENTn+UhRhBZ7w659RvfaoG&#10;5bX9TBoTYKhSqduNbYGzgObPMdnkvux9qradAmmWGQbuVG194krmewAW3+rPk1P1SLcZs/ugi7Pr&#10;PbY3EvH7mQL58VRZsicNFhsdGsQpuk1uQWdhh9dtygRIXKpAFdwRPmLOv9yOUEJ0P9P/Fqh6ZA79&#10;0l6bW1cIoqFH8DqkF/Vf5ywcYhUG9hopT0Gms0BUJcqFm8WwcReRxo/gZqfgYQlQdl86YYInBl2L&#10;zJdE5YPh7keZBk+2Dq2w1zRcQrCcCeATfqhRRg3StxFJ01JDfVVHlhY1SIZenhuacUDBo/fopyBA&#10;5aSENhq9xbao6IdVH+aRMr2IJEScjeGss9vtImdchI53332IIZYc924P9/pmAznKSIUl16XrUzxH&#10;jbQ5Q4dEdTtLHHYD38wvBL9PFahyWaFwhTFwE2Etn0PmEH4s6B/X7MpCiaRNN5sqY5PUqJpRmihJ&#10;sRJUrnwwvUm+RZcYGJdPMc4Q/21aVT2gAJQZi4fQ8QxlrZbboa458NM16DcsbZG5/c6DBhT0IcYc&#10;1GRVNCy4SHO99ehTmYNAxreg47q8iy5dRwIUw3sIMCwOaZHVW8ATrfJABbgPI0xQLl3Rx5FLLkcd&#10;XHO1JuVCYt229G8k4u8RDrx+6QCjbH1UdVkCicg52rysVvtea5FKe2UGBaphihxYWICnBlYe9EyW&#10;WoK+ZebmkxxXu/i7CzzvgUJTn84W0qVVcjo2V0vAakSw1B9+3R4XsO9LGBSgIS9tyqWLHmDiO9/7&#10;NZuSG9f86p8a1tqFJkeyciPqaD2VbucysEVR8unIxKVCyWF0ISYaigGPvixQvXyHHw/K3tlNtXlE&#10;HdJVk2fUuh1d97/SI+GRs2tfw6zP5DjrN3SUr1pt4z4EplcLfgAizSIUtoSDtR2fP50pfUVUrygQ&#10;VDax0X18db0mJ/Fn5QqWEwWqLzej5/hrs3JF86ChY5dtpSALnn7vTpRcFc8Ix/S425d6w19nyuP4&#10;VzuH4wtao9myOf6frGpTia2LvLtgAuNIXvL2pT6KHBe6bGlZYG+6PPsDiIHCXkUSB20/9wKa9grz&#10;t3tOfAKJD3f4p20vtKZ7hGpd1TZxBpd8FtxrTJs20DwNLkFJuGcku5idJqubbRYyi9OzaB57gz9j&#10;F2g7/vkleSiKzXh39ihW9ZLjzLd29Z0fZ6cFNXaQWPBtUpUvgc4OSsKaW9hVMFWg+h5ktDq1dmWW&#10;SBazU0R/Y8WqBwELDfDP9qXeJePKDgtT5MZRLlxZjEJksIv+7nMS/QzarZ0Bt5ZuQxPmtYVH1Ij3&#10;wjFhl8veDWNOidL8Bo9mk6KozMjT4uYNeM/fuYMYtdraOlUxjqrJaPVyp445W+UpDiBKQTBSkZ3k&#10;KXY9IoZBDkbimATM6kaFMxPNDsBKEpcawYXgVnZFkpccF+lV7+JxhQanZsyDTjo5auC6ilThI7ih&#10;TDssUEUiAy6VFpeKlfSXO4TFqgcqjSDVJwJJjHdep7jLPdX18066VKep/hBNbg2S+fszsLnmo6cV&#10;9fqR0u0No6yFzlCsQFIneGHumxBXke+qZCVly5jZXFXleFzn4pGyLsumS4bFE+JIaHeIZ1FHNP5b&#10;xKG88UMHPA7F3dDRMHzK8WJCZgWkc+ImpjKpSohreiKRZb1PbMuK7el7axSVgRb3+Sr+jN+S3E2O&#10;O21v2DzuAOzYNmLtvKK6wZPw/a2Vr+iIFytQtUkbTFmBKrHOYsChYIMaDsRMlmmHU5H6a/UHIJvt&#10;RML1pCyNJYXqGutJmVr9khyTqkMxugIKwlRc/ZNYw0zw6H1WVqemy5Foycu/T/xMFpF96YED9vWE&#10;jcACc2DoF/a0fpQttGLy+0vDpO4WV6HQzqp5Ka5ZW8OdkGVsmDe15j7ElXKIwY0RtSJlvQlx/bo8&#10;GIlLP+5cCvczf8DtF547E22yyXFC2+21634jL7/WkJBOjuMagnRqSXmCZy2Ddgs/w6houeErCFrF&#10;XdKn6g9vLxvSXzbOh4VufVgdojl0coHDZWIIJX6oyiih+vFQk5Bn/OCoRg3B8gb07u+vjNRT6d9A&#10;NxEmOWWvH851L6fCDRPodrSmJBqMao6GfDQ8dTuEUBsI3VqBw4pFhIexHd5dkEdd+QIjD6YSiK2W&#10;M3fwanN5TsRRslduCfdZVjPCawwOyuZ+yUA6d7NULRdvB0ZjlaZ6GneQNmYzLJkHCSsJiM4OcRbm&#10;Ai85zpwtsvJdvXUcwG9YU24wKNe3jiZr0qmsSSSO4gPIFKiqs9tUsT4nbGerJ32Bciu5NUeuSjEs&#10;KZWSOpdEdvzBUxUipWCRVKqggF7zpstlNKUTnptIwOq1QG1Y3sT1U7egVfiaeMC+r9nWY4BfeO+6&#10;1HqN1YrakF4xxgNkZlg8I711dq3TSlAI3V/GxjyLVEsvBhQsd86ukAwUk6SF2jruC+MXq+omDVXz&#10;8sc5XeHMtzT1i39BslVcySzI7T3uZMP5yXFcvN663jNJdUKQz5Zt7+XkYk8hEldVoKrTg2LhU3Yw&#10;OIq8f7kuVt3xP4vWzGv7BeGt60RlvTy18QSs9jCor1/H9/ppF5jywB6r1dU/88ps09we8+YZuZNy&#10;sCPylMrKxHAbhDuZlHUHM6wYZ94qJTkQJ9pAPF5laGo2Fu61gygIznWeU3wsAZyBR9WCWMlxTh8q&#10;+raNMwfWNQoSjbA6WNlw70/8N57X3/9SEGhFZWY6mAuZUko0qz0p9QdOcobY78MC1XUPo8JSZRRS&#10;BgfJcQ4FCjvn2r7Kg+Ewlus4gwsdgzCJlYsRguo12pbkWahc7Uxj0/zpEo9CPI50B2nb9S/8zHRO&#10;VTxpU3jnK3FPSYzA9Feq6s+p3NDDyBBX7WqTWMP7AYgAy6t4o29qLcJJhfyjMyNz9CwYjV9z8SQp&#10;qc2STE4cT9fQoBpectxZcfUtTW3ISQTXZL2MBjcbLvCK48lxBYOHBp6WQZanTJXavLJ+gT9KU8+n&#10;W2lxxv0Nrh69ittWrmJestuZHOeqBCyQ2mlQuJPeBruM+d8IM8BC7D6oMyoxHaeiNyhyFpgqncDv&#10;t3+YRaIkPPa+vsNRJUq9jemDMA+hOzLIEM87NtrbN9zbXs5VXVHOVHWL43VxsK5o0bU8lM9OD0bj&#10;DG1s6SvLXDDlu90An7Y+cQ05cRmRjiTHZUEEcE/2pF4ki/XVON36yXipQAcehxeVuCiYi7k3S5Q0&#10;TeocO0DBBKMFqm6ijVGAxJXgCPk4+hKPQ9AS8dCOf9wmuKjFU56LtGP7ClnhOEQkSFqb0+Xmtpar&#10;ejrGsKk2Nzbal5KYf2/cbeAVEqJumMo4hgXTbxm6UE8/2pu8w8R2vyMcLYWTUPYgzcKM/RpnhV3o&#10;848DmkkxEeUSp54yT/QcTGJZIhKK1l0Mm1uQ/6KRXzIvt22cl3SDsrWE8Ew/NYn4oG8deyjc8FQm&#10;l1C0NxwaxkP8KwZ3rw+47fWdzuuqT9wUY56K6jP9xBCoYQSOjH4x8OTPtglpMgcpftV9DXPdGUnB&#10;gh+I7561SJ+HrY/B5mof+v27JBiH9AvjzjfA+5LeMmgazEMMpmiBnshYydJknmc0OrK07KY36Brj&#10;2abK9ryp66RJ1jXoo/L9Umt4Mefr4nQiA87cS48LK8+udjpo7GnVRd+BvlXihQZ46RrK5OBsG3cM&#10;gL7hvdc2DsR5ssPE8YV4ctzx++9+//fzL+zd56J0WPDgED4XpXlgo63i3teroDpV1I6lnhgG86Ky&#10;l6xXtcgcjuxCwmIhWybT6kHxZgkRJ5jXXEPkMp2JNXv9MAs6tQrGBubmWqjy1yzDBvPA1yyHLkBy&#10;eTlvsduerQCvND6U2quPK591dAlcjb6j1YPT7PnR2OEtnxvYV79JA8eIOlF8p8J9U4Zowa3hDPUF&#10;iXTX9IFRgng6yNcXXDjBL4p7EF77eUjaFi9f78zgM59/Gj87iZZAHAS9gmLIA4N0s+i2J1PqG4Zz&#10;SRuO2WGslaudeHmeE5mgKV6Z/b+osIvtq4ZiVaRRNnMVVHpYLS3iqg12Y3gDx/5bUYfG2UfMsI5y&#10;2Qf9DNpcxNqT7ShemxoSY+8vVptwb1HBjZ5S48oT+T/cbI4i0Vezc1D90gt30Cy6rxTJYQrakDjD&#10;AfuTBGkDk3wOSIujhgXrHlbL29kyHkBd+kv6hjQWIyhROvoL2RGs2CcHjeL9reT45Z08OPjK4vFF&#10;WnlA0SRuLU3ipreHO2Gg4cKWum2uT1yMPlVuPLV8R170TsFfQXGDmTnsygmjkslxsWLVTu+00H9D&#10;gUhHU0mqBoaCfBTq9jmnx9oV8I0Wn4TtnlOK0LPY30+XYnQGPyScBLSvwTDB00bFPjvVCXHM8frh&#10;y3K+Z6aN2642IehYMQzXguEZYSjnECi0t/0Ozc6s7SIZoBq+vPQvkf/ecBLVhsZYmj2EHmaS8X3i&#10;rh7aYrFtElWT4FT1TEHIxCqx4BQDHezkOEOfhncumGI7LVooU/lhuBp66AYFxJDWiq/vXCKt61wk&#10;zvs6Ju3jufxpJO74k/cDyN+96AFBQSO/aHJcvljVfNFMcrWjECjwJnVJo9kv3hIZo1EAKKoRYXLS&#10;Mgl3Yg25O3PlSjo/NOimdI5nIo30p2tHqj6w+zsuERiQsjGofnuwwpqLGBbi2hu7/Qpb8/4bQ7c0&#10;TMZIk7wNWVhVRHJzTfEAGG6wXGG4QpZYx04sktC3iSXL1kR00ICOdUpUs8SWjRBQKdW8T+xhTU0J&#10;51mIStWcqiOX9MC1z2w4u5rJ1+UjOQ7jm4g1z7rlgCtO+QSHMvKYZAt+erlW2uZIRXYKPcbZC7bb&#10;JluCCFBiPzwgu+SFTUOxasjoY1d8F/rhqVNSP3ngpcCXw3nrBbzErTOsreVELa3QEwk/I0R2QOLP&#10;vtb1Dm8c4VeZNaEkEZJYQzaogOhhcsKSxFH7krDliYPQIC30qfNUoNjP1mFm3w53eUKW7mUWh2Bu&#10;fHLxTq1ZoiS5CHr7xKFp5EINmCYAf26UaSedGYokx2UWmDmP+GgGF7TIhHUmkZsTRP7WYG4fMX3l&#10;DoriXriTyhSoGsNfoMo7zbA6lRJCQF9X7xKPYyxWfePpHv5oo9hPPiVTc0TCS8/78HrD12aTfbVQ&#10;1Pr1zvsMv3445Yz0i84jL1zRx6hKWqS9NZILC71b9Yi0OBoFwzGb9Ye5SjebHIYIpxSSMnqtit8Q&#10;0OR5SUa2jYwNDRkNos2/dcJwF3fFgP0tXyiGc9k6lO1+Uy5M0O0MoWq/AmOXYnIIz0MN7eplF0fA&#10;dmEI0mejTrYtumwV51M9zPUS3e7ytmacSFzMQp/tDOvxuNpiVa8o1V/83YGiQ0OR/Stp9tCJOSoD&#10;U9xZvlbFlAu8tuuHQYAoy8VJiwTJN77o6vcU5IjOYnuk4IfbG19peyp1f7b7Hv7DsklSY3UZkp8X&#10;RVUCvAPQMiQOe8o3MO6Rc2rWsJy4SZLAgMQVHnMy0Em/gHU1iWswOMokCugWgH4oln1BBj/O3lnP&#10;z/E5VclNT4OFQfB276KcPjrJcTGH2E6OkwzJ+I82jJKiwdJlYg3RXzHShlASDkJVE7Ram9L2zvOm&#10;vfZVGSSOYvk/gI/HNZ9N3grbeNyLPrG/nUZK24Of5M8UskyMy/+gtHMwFaito/Ig/0QTu374F7z8&#10;W1ttVQX5ezBTLAKEdYGfFWdr76TTl0ZqIFq+UfC9T2XDFp8hGlaR51VBbIpesssVTEhCRDn8yN7+&#10;dyQsfYD+M7i/L1XiDuLvhAZ31MJMWXKf/kmo+XCqvp/8shUrFif1IpvFvJLwCu4sPfDK7iRwB14Y&#10;rjSvs8yxQA1HYT8bcvPq+Wm5Qau4o1cSrLrUxup47glS7Jw1aSTO+6txmzB6eFxVsWooFC86nx6t&#10;VzWo7zo35dRIy+e6MGJhVz4VrBHEPN+2csxe4giR1LmfOlPbYOEzTYt2Huu+Lk6jB8A+Y7RAfXsR&#10;cDVoVy4tI2tU0aNEyyLi6GgzUaSreBy7he2C9DsfdOtWMrj7AMD66Ck5cQxLRCL6xR4QdtyPrWsE&#10;Uj/gpHf4dJFzk+NMa9O92m1KJcfZFXlyeUCMMFzd0QR+ERqJaICyCxhtFRdUp9ZOljcVru2b5AJz&#10;zoyP8upEftyBxyGLxEUBDmT7mlG3EQu/G11t8qmN4+lLXoLt5RtEOxuxcJdTo82swGCAMhUWdaJR&#10;zPEjePSoisbXpOV8krvykxwHL0J3gLIQuPm+GE8FhftyV9B2jBaAcRsUXztdj1lxmpLxsCVB3eKA&#10;q3/Zp+iM1lguQRhCsSXk2Gts56z5KIQm9VfIifxtxHYmx9m1n2FyHPUwFVKBwn5BuEPn3zANwXHS&#10;puf4gPeTVEpe2NYCUnAd0plNzlATpA02EheOFsXPanOjUGNR4mlxNhIXy4wz6QJVyiIyl0GK3T8u&#10;Q+aQT45LLWlVl8wLENbbUyr9VoMAp15PZsBB71t5w8Kffpv95bRjn49kEPId5VJ73b1TP9X+RsNs&#10;SWvY9rQLT80+uxtQMtcfpM3SMnTf0afmysRs2c6A1C7z0ju+0GpDsaJx9arHJMvf9YKZRm8cJNNL&#10;O+LnOVDsgRqMEYYsXQMPxbnXP944rQwQNimO1NClU1RYGMkp2NBoctwL30yCAHewwYWGYGwOa2rx&#10;QTale1rbgxD7IULa4O71Zas4MDGKoNKi1CJxdl7nkRAX75fXoSl+MtrxIGsQB5bt4W55uA0rhxJK&#10;ypzZj4wJAwyZKdA+C+oW+IYN7YDkftqXq3boG+5REk6uZObuuAsj00JVLqDt7jNUp66CJg/bd2KJ&#10;/EmdME8W+46p3uOFB2jcvihdK5qsCJCim6RvWsUystRwc+k9go7V6E8vkNW+f8f/N6vGLSKLNh6N&#10;ZvQQ++F19PI/cIdztP/GChdi8L5OqMbjwAd/VzyW2O4JNbbCy4mD9S2PPtWYOH0q17wY3dGwVRwF&#10;Ew47Qb0sof30cQs6xzV4hl5+n5cr90mOczsqzpKW5RynKIgTTaNLfV0oaRdlaI/IqZohf2iyirV9&#10;k5sRvY7t+OFft9AebRhOOToATVFQhsL5Htcd+IW7rC8bEmcSjMA6da15r9um1nJGEo/azoz0tNrY&#10;Wc+/rJtT0CyjcUgj14pLSXFrUV92kAejN7+FhAK1GvPEzJ0dV4cCrO3gVLV+yHd6Emm9GtNh2EDD&#10;Ual3MKvasJ14tNa0Dn1BrE784nLYUSTuslUcONLeq7mkw99kiwkPYO5kU7XwGkool124SjFsLic5&#10;Nk5tFasa82mk+P7T7/cdu51JuslVGQXeq4jMA3YsHX6jL0WGbilfi0bq/qKwM/+zteC5l2Yw6Jbv&#10;UQZE5nDfX5HqnnHLViyKxerTtLuNlGj9TYew/Ne+TlAtJOvAOpBbrJvGAoWto1hWGzKgP9qn8El+&#10;Yod4tPWJu1p5yCX3+S9Zv23jIocjYpgCH11DoUvmNI9zS1NTTbIuO0B1C2rlJ6licXQWpRYugo3z&#10;2hXfIRIXjh+tD+1fg5IC1cM8EyJ1qX41aBpD8fhSinYweNcN6xlhe7jjl3Kkw8+8vM2aUuo7fxuj&#10;QQqqx18LrlVzRDR2kfup24xa/TU7LW4RmEDDZoXUy7jdUptFZzcOrFnwkLjBBHGT9YfEh5dEYa7j&#10;6sE5cdCrLxgA/3UBPUwdxON/X0S8kV4cQvPiF7dIk6FP1XFGYCgDr0fRcPCo4swyQw0NYuEGlXM+&#10;eCibgzJ8i1XthllVEdogM1IGw2GexLI84uVtXAJlA8U/g6YN4qrXuUTiIgE1/JDtMH1n70Lbrlmy&#10;Gi1QJRdfK9Qj+31/lMxhh/1aDs1Uz035DZJKPaH0P1vpoauGikrPuXipf7psR6v/t699ReT7CeQS&#10;0slxK5Rtsrn+WEdI0Dov8ScOhVlV5MRV6+Bi5N9YvjXbvQy+hkekyjPZ+7hPD+aV7K9GNmfStVYH&#10;p+rBAglbMCnSUBz9wUmJdT9a0Rs/OS6kdzjqVcMm97yKXEcgW3z4Q4fwdNWlkr8+0VZxXi1qORKH&#10;saodAdrMKYQ2dUMoaU4Jqs3kkGBZRT4AS8vKJZlDSHKyL4VnASX2tNlwkdugbOiZUx8Koinmqmqc&#10;F+E1jo/whzMAAU/fvX1N8JDm7hE9aanXC4OJd5/YChXvKjalVTmroAUCW98zlcHorVpNh45nMeLA&#10;ENXJpuf2+z9cRW2Rr17dmdSIkNiD0hZJDKYcDIplH8djjctFlGLQm50NZ2Mrb2Therm6xdiERUwB&#10;9HAyq5IFjpiLQAs0XcJlN3f8geUwFRgHiXNaxVlMDkfyVz8Sx36eOG+UyalFNVY2nG2zKRfS+y3h&#10;3nfwGsY1nkpuKqidMXrOxf2lT09sNjB3c+1GhxHWYGGofprEM7sfzkCXgmCSZgQ/+6o61TSTJNy7&#10;THWNdaMmWpotJHtNHq+uVX0bmbYMOs14xgegmTIPyIuBSjUvReIYCniJs410eURRNoW0AFzX96qI&#10;Opqb6I2P5SgBglCsmM5YnelTRKuF6llV+xnWIf739F/4qXAmkRxXV1p7uYNV4kTMOiXF0thNSo7Y&#10;lH3ShoCxIYrE8ax8n2fhd4j7/kzG7RZXgMR5CxVOI4nK9U04WqwKK3Vu18mtETjE9qknew7pQ1Ww&#10;jjXei7TOWe13dyutKweBw4j13ZfAYaBts/AM3BZr3RyqV5J27u06gg8FYo9a8eLzuYcoWWnuYRvA&#10;sa5hbBFI9a4McVMraIBs2J2ckRZJj8goSWjKYJ1kQwNWm3lj4pSXVWsNVu1yWsV53A6xs+J1hT5I&#10;sTSwWlp1dc1pBNwnbQhRgAQSB5IUoYI7e0jcgbVFkbgQHMnsmt8bLkGrWofHxZLjTLZ5HAxbHfe+&#10;1j1KwrIwQZZSqvSTCtSTMwaxjJWlCz9sE0csQsZOi9OHXxgFGYuIyfqGcYdEIHPhmHe3bCJhdEab&#10;xrGH2cy+I1U/i56gIN3zFO3rL7tQ4IzH8EjtZkkraxZM9KkJFOymJGScPX1oAaWeRdrgETg2jupb&#10;Dnq8PDjwAidUwwmEJZPjuNcfVrEqLKc5w6z6/sxr/LFIIjLDX7xGFQdKyrj5KFuKtMGlT0XGitJo&#10;g5bavSh1Qzj934IyzyMr84DYop3j2t9hk2tB3uq5yRyehiQwgaoYpGABAlLP9kDFU6htvfKnsD8i&#10;E9/YiuawgRSAOPTUJMplDiYpgfj4scQ3RrUbTQvtdc1wsZYk61ZzVj0D1hRLrLnFdK8ZCbnsE2/e&#10;GW2yS7IC+lSwsPr2VBramTvGokw1NLBTar2CI0DfnHD0i9ChoO6ErWsB1Y1/rsKCo4o2hcR5jA0p&#10;JA6jTFMXbvB1sMhSE6rJLPOIiXNPzAJzKBA3L0vUw+MIJ/MJD8mJlU9U3oSuiHE7uNtO4qvS6Nq1&#10;6sewphzuJLWGP13DuquffcuLlCEatDR+oRWawRih6Q0DmAlV1apbc2owRg4UjVMbFgSO1hHqPXjH&#10;vts4Ek51YSi1rdNHigBKBCA9gQF49GX9VD2PZ4yisnJHMEqKIKLgh6Z05IVN1anCMaSf1UWhU9UK&#10;rdguOEMiK+iBC3tVJcf16B3hVDEyFppwDMPiWj32I0wCipLu8UgXMcvqEjTHKfrUDBIXMZukxYEs&#10;aRXX7IaX06qeSk31E/AwuLSuFxarZn5/Kboejub9MoXiVSFudoJn4bfuh+hdEJ400XQg+xsSVcJW&#10;Atny0oSygtwfBlNyOYJdqbrSOafgcLrftZ4KgA2Y4IqCtIlrPwyxqKGg6q1f0HDRoCXCPM2eGJhp&#10;VxColMneR3+L7oawB4qm2PCgQrxao2MkiWXhTEhnXCUvOe4scMsGSpkWV1x5f2cM7zpvJ7JgIXTH&#10;R+0mWfziIdDpWUkenL3UjDlx5qoQVQ8S59EykEn/gLqnpIpVEe5UIFqU5jaxP+Ejbtli1QhC7cI3&#10;IXoVylK8QL7gl6C4vpd8PvMtZ0kQuUkIFN4v5y5cRmrFuTLBqIAGihsCFOFxP433pQUj5H1p2y/d&#10;LJ2CB/DzNIU5DFAObpLbQ3OYKrUsS6Vz35BIR5J4XPl4oIzOeDxpwz7LLGCi2FgPPzebI2SoWeRZ&#10;iTbo0ZSOHYfWBWmRfJlZoMAWn7kzieS4F0lJfj5+PvvWu0wOrzAacg8kMGrWIia+MBWoCrIM6VNT&#10;jA24Ql5ULafXKu5MvLIXB/7nC4XZKVZ1kUpnOe1K1Ss8rnzf7SS4A2clN5+RijdrJVekDCjMJPTd&#10;plQ2RCEbshFHB2zFZpj7pftPy7ALHzY4HN1XbdCuZyS4YzIRZrDW8qP8yjZGjwCXW8ttAEX1ixlN&#10;2L1O5cGRSa8l7PygFlBGysbyyXDP2KBbZgxHz7IpWo9uEhgqWBm58CZF1MCixRS8lM0kx/llqkOc&#10;E3/97ZDSOFW0R9YpuCoKKnV7Flx+mU/EY3DcfDeHpsD6jdcqDorbw3lqmydRbduUaGaccZOLyxON&#10;48lx79/bdMNBt8WjKaSB2thi0nlHLRq6Vnqd4MEtEarV0ztUTSvxLSYCh2iv0B2Iqo2LtG1QQ6PZ&#10;VYCYYbMDL0kuZcmodYjKWgBE7SZizKNlF1RFTlzXYaZe3LCaFrAvcPEKdKUQDjCBEC8gxQjwQiCz&#10;j8mJT+y+bsYGKlvwwXEO9SvtWSv3rWn7/vJIjsM8cU0lx3nBsI3QOfQOZeaurkkck32YGxK39M+1&#10;M+BcQoawQPXlfYAYxsDut3h1qSaBxDmbX37ORcG1K1rVwuS41DkI69NhY7gQqt5XoXra/wwLeJXj&#10;cZfWta5nX1abRE61sjDDb2LQ8uwXj8XcqnVjgEDuTNpiw37Gg11ipDgcnqJ3w6gbtkJpMIDDJZxo&#10;NZmnqfr1Z4VaDBEVPFGIDhLFlZLIf6SpEhNGBc3lvwAVzSNs3PTmif+DBkiJYeFhUJWQ3ijK4MMQ&#10;sWb2NDYAOYAGfPGdM+0oyolyxRKABtPDFBuzI3ElN0Sz5FAciSshbQC/KvEr8qECPhLnOnW1XTJT&#10;+kKexwj/h8LlQmh1rV5+TlWcpyAe+cYOkOv11yvp9X65SpHvaUWp3S5BaBOpJaDqc5NevcKK2Dh2&#10;TKgtCqXgP3vLSE3hKh6wF6qXkbIC1Dcu8K3ezUTFc2sgyktAsZ/XvEjT7bACr8iAUG0MeUUrDCco&#10;A1Aq53DCu/oxV2xoh0stqTtSL4E06PvVgosgcegMpynMOCAHlUgABAQGxXAAHSqdfvR0PnAHm0/g&#10;dXTmog6Zp9KAsBAr54XhBqm5S78QReJelEPi5reKi8FgnqgnzXaAVrct+4nHwXpusBCECP9sXfdb&#10;CvSCAsB0rCkOp5ByszOfrFK0uWeBDW+tFwd1+w8iG0Rs0pgVzp/SAVD6Y4ierbtAVX0cq8KVlAiq&#10;lQXAu16bUWJJ/XaPV0aUP3pLodji0GjeBmaUYaT3hglf70LiUk6OEq0qKqSoweP0vFiVfeHfVPc3&#10;sndbRxlsR0V2WdtE9AgkXDFDhPgSR6spq6ru/fRX3xlaLkt+n3W73ySdPfLt3xi7KI+cmZa6gsW5&#10;ZsQ308LVaACGKvwT+5MFSNx556BPnBmPxFFiY9xdD5G4VKs4hwPBFsLC4dQUqxrjlKw2hzmmoC6b&#10;YhysJRIeYWJN5A80M0xmOm7l1TBTvTvrDPV2Xyl5QtmwTbdY8vgJlRW1VPHJn5ZxX35yR3yqIIyU&#10;iFD9MSmEsOxrenwb2RK2Nj1slXR0az3Fc2RM7Xha38uR4o3WRiPLG/WUf0mIc1aaoRKdo6OWldRD&#10;/F1bn+UePQuNlldyoJZjxM4Vco3ht3Pc4TeYE33zYLtUf6t+dct98cjUIxePMw6ucMJVCfe78wyS&#10;qswqW7paDK7xk1dI3JkBZEqRuBEe20VDtYpWcQhePzegEm8CYrKZTyg+9oOKxBZcaiLZMC4efTRS&#10;xFdz6Tu3MFMheh7lBR4FH2u7YeHdTBnD5vS8E1uJFuo91zA2pL3f3l2odIzKmXxgg3HUMZ7N2LBE&#10;CE3Bu4jBkeHTOnfCzVKH2P0Z7kwBqS3Pbl1xF97r0hPEskNOlWEwDerjw4ViUK/qLHEEPHgwQKsA&#10;yL2ygmxVLC4zv1Y/jnFx9ACtKj+94RSE5LxbINEzbEoufohjkhVaoECIpe0wvtAbxRYtJHOgSm4+&#10;QyoMy5gblqxDJifO1CNxEBhh0a4heQMbfSM4/oTf6w3VgmosQlU68kmR0yaH87S+YRZ9E99gw3DG&#10;JzZ5kZMYmEcPlgsc8lPIdPpHIo4gGVNmEkZM45KmKSymOZxUSr2K0q386ZI5aYnZFyMSNDQYL3Y2&#10;pqfmLQ16kJDcCIy0My0Fd69l1i+UGLjdvMflQzf67qcbGzZRgFgJQTMkSBmJErAJTLLa33159NdJ&#10;5LYsdAetTwGW0UpnH14f7OCbbQarGtSKMeySOlPfGAdNrX8oPW4bs/iAdN9j76wuPIpVOSQe8uI3&#10;8rbxSSVgtZfLmDETiTNXjCTZP3qt4s6yzQO9RQl37sVOeWoSzYO7oFW9cqLC4lmEJ2YMjzNegh4e&#10;hyEUNtwcb8+9PVWI0PUn8ZVUOtfdiCfSeLFNKZSeze43PRbNHxCzulE+KiJdtXU0MZapcgqzcvkZ&#10;0+QVd6YHvZeiSm1ZKTtkaStZutleFZudvonTXdRc1/5m6dUYcFiZFxKg5Ze9QSAvAksq3/FIMnWK&#10;xoHc+7NrChJoNQIuSJ/MgXxMBLEO9wFCw2AK2NvDld+2gYEq7ilRRJbenBjmCokbd7ZTi8nIdF0P&#10;a1T9z6Bru/1IEK4eIUKr6o38kufEt9h0QebwwEiw+ehHwF2bWkDeDsLlRDez3IOegZXAzeyWAbHd&#10;/F4/vRJTErbv8tVnxJsqAhi1Cw7laygoHDx43BKvzsZkY7W/aKcxS4nxtFnKjx56PFU0RgsAgxCW&#10;JG63N70mIZmBoUF7IaUsuGhQBZmtb8tTGByoSFQgXuYatGeGFlCBRApU3eS4KI3DR0EQ9p6TtTBH&#10;saqxM8Ct0lR8h0rG+mU2yS6zPnPel1OjpKHMecvjtvCi7uOXWSROnLShqjTVfXa02jTVLa68QLUK&#10;j3Oy3t5N3ArmCw+hK3surNaKyaydoI57F9hx+SQSQVNnraiosarK44vWjbL1kmtKG4FH4NAfYGw2&#10;Vf1IgVFDokrPWPAlsxuY96a3bdwSb9LWEGlIf0kLDDdG2tUig1XSuEpGz/YoxixF7c2n1KhWG58r&#10;Nm5MFbzpGaxtd855OHSNxCHiKgB5HOGIBqkoWay2EhxXtvRIf/NKU00adHPgTqpo/j1FHiQoGkxx&#10;M0EPibPXfAISRzwqHbYMiiBx9l8D1MMGGrg2/SxWtQgcTqoHF+ZGcYorucgaTLJY1ViwHSMeh+I+&#10;fhksJiR7nc7AUKJWocXNdKnrNxFKiCAcU+BqCoHNgrVbD5QM4Kdx7+n/7F2JcuM6ruVJ+f8/+eLN&#10;68QyxU0kCICgLNWtmU5iSyQ2AkdYruKNWHwfH9pV9OUBkntegIjw+numIuC+i4TJV9Kw5kEr5OxY&#10;Z1KYBNV7J2NQGIhU/dNZS13J6faVEuIub27QJ67nQdw7N1tVgj8r2cnxodEqbi4DccrbO/W0aU6h&#10;PTJo8uS4SwIOydJlYheu7Gc8O/J3WYXhqo7PXykkbkzb6kgcSkhccSWSuCRJ9LOMJCbpFkdFU11q&#10;FZfIGCTGTCWTiOM0zxBldyZcZM6JznC3k4LkGnTuutjQwWIGEnWzpVPrGSEYjaxK7xU+6gsWxBZr&#10;gyBC8DuetYdotODRr1kzRQ/W5ia4GDojHsYZKDYpjNfUBbjzmaoCkIFAtpRD8BGrB6GAJzrdSz8E&#10;+AYDrWbtphszL7tem5w4WN8E2GFHmz5de/1L8jThm9RNmmhNy5ltSTmekvAv4I+BrELjeaCrBTdI&#10;UafS4XX/Vvy/f/x3ABmoVLD2pagsSZMECROK17UzyXcrInG6QxvY0xMqLloVgOtoFSfbrquYZFrE&#10;teOhq59v9eFxteQ4KqUKIloTZZhCMX+twdyeGhpGMR9GHoFB7TADgHD1yzu9oy+WrI6+fhZjTVcQ&#10;9VKJNosQ7HMtgQkSc0ar6+lQ6r1wSwkhtdtClT2it7ux7u8yU6LmIyoIsC67+9c+sEvW+0He0XY/&#10;XUA342ZK1LXeHi31PbGoRZTrSv/ZVndXZarSBBGMk2GFuUjdGdIq9g71EUf+FD7ZcCGcSlM/feXe&#10;ZoI0kqTqcTtF/eN+X5L8oIDH0TkUbOBxWCR74taDp1M/51qzBIk7xKmBxGEyppjokUeVvx1IXCzn&#10;l63i0DE2YTRmT9/i00mPUDu4WT0ZccKqP/f5f8Aa1e5jceoocB/HCSxZKnqmUmW8ncI887icy/ZF&#10;rKc0z2hV7B6pAt5m9dYvYWf1acHoJOKG0AseVZm8q6jM+gTGmkWXbsXwHen0D5jVb+4iHiQhYHwv&#10;kwYW+bxKcSU78KQ7JFusZHwC7WZ5/PSJW9IkThyJww6cvSI1lhRKQ02/ktiJsmrWvwyaZIxDt0VS&#10;ivdOW4vxuHNaEOpnqucOcYokzfC1UEHiDiypiMQxR6VNiMtFShFSJKLdKu44K8X7iNQ6MCb4dYx6&#10;I1Gx+WLV8BnmkHdgBBVmRDxXkYnaOJ2SvqOS/WrA9MtBwD1rwPARN4KD/F2vATe6E9+BJlOfSyTi&#10;ePhiQ/896KySJ93b3OomNOTqJnZY5F5IBEx2+JhQ5WCHTfC5FlqarNdMZsG+IKPust01thPZ3SwG&#10;pwKnCtQ54uecT5Ekx4FOlaqnpB4WZDBpK46H/PwL6gqt4uKa2yxDBFnNyr7ax0CRPrBaDxJHXUgc&#10;81iaeD1JHQqRIHGfXaM8hnGGRxiU4AR3S/C4QIVJxwONBbNs0Nowh3TosIY+0Egy/7rzspObtZwP&#10;KIC5tWLH0Qc5mRUWY3Cj+XoCJatl7v7MissTk9zcl11kaO6Btoi3lMU2NaoHEjcbNtAOGZTeF8kS&#10;HXhq1CVPYeU5xzHJpcJ2rN+W6cni9uQyfgQuG3AZInHG/jS69AJQcZzVibCXCzSJF3SYpv+5DUQV&#10;y/9XYXT8EueFjeMyEGLfTz708z2C4PjHT5LVRcNrEBO5aA3TheH80+cCiUtiTCkkjkJhcGm38UQn&#10;EodmFBBBxiShZZDQ4uJiQIXt8OWw1NjxYK5RxFU0LtT9YR+OvL3vh7oKTNqiVfDcaVgzqbBj0Ci9&#10;eoU2to+0w/uc53Ll8+Vpld9TBCe1Uy2KUUnDpyADoi9TLtpTK6UIgL84KgS1VuK0m0bLaeuYQpF+&#10;xRP6xpaZG0+/cxsma8HYsqRdbyK4kvE787sf0NyCbZC4+lMU5RyTiip2mnwwAtCpfzxFoxiTD4Ts&#10;i7p6cT7wUGpRHyccJUlzx+d/rlIzROQtSQYRFAYwiFbaWozEBUrBmhiJY0CZqYiSrgpRJIf5B041&#10;qm3krmS7REKJI5+0OE+Z6mNVeYKHN2IOfJLjWp8MtQEuFbbWAkvqsFSXH15YBs/SvkZZK5qTatlP&#10;n5nQWushaEpG6n26aMpK/MNrTHupzj/SWOtzLfSupKNoVGwdHoKPkFGeYsIt7sRy4pzIsMYKcR9q&#10;xEic1kXigYEyFCXKL3na4m5g+S9eyR8r6bmBqfbaPNgTeSSO+FuGFVtZ1IAeIryELNmqUi0+0LdT&#10;pWr4lNfRQRfq6mKpEEdF0FuEu/28m2HVKqHi1Iz8A7JWmiBsFnhAGCobTJA4lJC4ZKwBlippqLWK&#10;i1jZmNsQP6A9Xg8K8TUip+rvoecBKZ8s1GysKqNtXK1Y9bjpoTK/H/iJqryJ169rNEyiwb9Ss4DT&#10;TScaND0Kwc7yaIaVjONgCSq39OmvLioXGfYMatjiWot2URP2+RIRgjQZ7RjmAJRx20iFDLWSn7DI&#10;deK6Px5zXD5lQ8VKTPdJhmO5tWl05ezwEmhPiSshVD1JNRCEXdLixjOY1kwtEFGfG76rnsj65NGT&#10;EMXwoZq/k6MG0Njv0fQq9myjpLn4l3jnxP2XIXQGowY7FU0465nKX2QgcSGpCO406zSgm6MT20/f&#10;fReXoN4tjuJ5DhjwQean36RbyyiTt407ETICu/ljHEKUTxpPNXnf/KdGEFKxS5ybjzYhoiuHHt2S&#10;rHD0aITkkIhc1qJyiU1uG2fMyen7m68BMXhmAmwHAPmJvIpm55Yys2v57ZTEWKRHPdeUO6LLG63q&#10;VBVV2lA5O4eW3gmJUxFCmlUj2RhYQlSrDeMaODxsdzEPEKyXLdr7QZN0toWDT8lxce7bARP8d+7X&#10;k2SlqEhO47507sp/KOWRyody0txlxpyNRHW65WOxOjVD9EEkLvkWJpYhIrHl2YZ0sseEAhL3+ToG&#10;zLWIs4M6R2OIrTVWdV4ID/zxXK96qqEOp98c6r+Hp81G6OhKEEXtGupCQjx973NQGbfNC6iDyauL&#10;/KHK12tActCRffk9jcC2MA4Gr/S/IhZ2zF8ny6FvFRVYsRu8xZHex7sREIdCTo812EDsYcV0aK5E&#10;s30VbCTZPieuYvSAFRJlgMRdPQL2R2EL4pewOJ1UPalPNke13dzq+D2UDUgqXQfK8P7x6G33X8RO&#10;Ks31EwM+ujOYSKk9XDHaz7KxakjczzmlrguJG+9cBQkpoOx2lEFyofijNILMbirXSHn7FKtOJ8el&#10;XeHyxX9hE3rq1skcf9Hx/OanprYlc+a2NjBcUbZ7Hj0BO/6E57rfBZdLwheQHZsyl5wOBKWvZ3dy&#10;OuP7qE0u2fFYe73FyGdE0jIkTpfYdK0RAiMjt0Ou6bEPAhy8CPTQUqs5agN1DT4K/RDSbKNiegqN&#10;FAMyrEfNgzqld0XD+37e2yiSSETX+gc19Js+TJCLgcQhMWINJI4qIzL1T6uUg/jIJ5VM9Uduz3iL&#10;RseumW8WettFv58UVERa+uF49vtg2xzQ6SnWiMvU4rWi9wUJ2YOQi1LMltU7Oo//hszCuNC+Lm46&#10;OqLhSXryExSR+zLV+xlPKGcjwiMlk2mPeIyAIyWCVqXGdxrVFTTE5YGrPT7VXn4gSqWF27kkO10N&#10;RCv/kaTUfZEqUYva/DOO+Exc9SKtQzHBTuibSSLQmBLObhIHSpXlU7t67DRuRxXSIkc9NzvX53Se&#10;w3udIZ8sGUpd6g3lUPJVBLW+3oXEnYEYFGXmMmlIzXnOX4gmOXHUMbSBSrZu3vkH247Vi1ULoOpg&#10;0mWP4iAqVj1OtrRYdc4W0bhZK1Lb6dlaXCh0TQdJ33ZmBqul3/JpdDhYvnq1x1fr0zQnD89l5wHU&#10;DyY4W/C95YQs7KGaiWVat29E4sh8IqrLoYqKreIsVFSH6WZI3Co74ekRWn3iPJzj1e/9xvclSE6w&#10;8dB8PQgDe2q6B9DrXCaOHxVizhUWgFcf3RXYk5KJQOfL/k+lasjaWlWq7WCjxTkeV/tlhDcdVY3z&#10;aitlYNmDGvKv58ksxZy4NhKHCcMukm1dHex5RuKKBaq/5pR4h5x+akWcQxADbRR1jksqVQVOFnqD&#10;1MlK3qg6VQ6j0ZmlvGblqCu7x5dexcpSOYQOV3YPcjmevKZyifFUKmjNGwt0budqU68xXU14+gBw&#10;yxGf5bFTj8x84fhU0ry5sDDJ3DGe4bCms88usmH0XQqMj2OY4+pOxab2WTUovQ2t/OujKoUZCYBT&#10;wyulA3tZQ4f5ckKhoEuEAmEKiYNqSibkiCxHydaW465w8bTHOIXnkxyXf2vU2aE5CY/doKh/HIV0&#10;nkO8bZoIIMXzRLpecqBL9WpI3KcOsSMnDiyvxuwIqXbwz7rIsX00gTOIrlObYvpTEf6O1G2qWBXl&#10;SQ6fU45O2Xk/mWpgGbcHPIfRI0/8EGxJp/TLNoiK92hOYo7K6eFxxX/XntU3svY1QLsE5MMTDziO&#10;LjycWfRNUAtmnW/lY1gauym50c80VV3+4NnvOnvSv5j5BtzC1mMftYSGGE08boabmkgWeC3wltsQ&#10;wbQdbWET1Bp4IvJUWSLpbbP33UM7Oa5Y0GogSNQmy3mUajzPgQ5s8digZtWqcGZ3R3ZkPjg1nAse&#10;DyQu6RE2mROnzf04xy1PhTsKVENWuxrQ2gTWbQfvlYPOCTfn38Sfv5hNlOEUSVZReIcNMR4XSvWq&#10;uweGDdXR3SCvhm7QekIai8CcJ+bT472i6ItzR5qm9XPZBLFOcNJvyKNUdf6UML5+z+byFrKVqrcU&#10;FUzrjmSI8FxqvIOANmFRf7oJ8GIFWzYdmHNv1QTLRcYMl8kFW4eestNYDFqswjG+RkeT2lJyXGji&#10;BRDabC1WTLOO3n5MEY87gI9Qx+N6OhN1AtwkohQdnlm7SVwI0VwLOv07/nqKxDnre5u3o6mNTE1q&#10;V3lInLD+XrYxzdrGjRar5jLZGE+JEh4XouGqn+JQ8+6KNv5So4r2fn6CsfNTK2I1e3T+3Epy6mtK&#10;qcOTFreD77SERzMJq/uS/VGEB5qZ8GPrfq27feniIF5B55uIoucHeeD4vL/ITgHjzW3o+TqEVq5B&#10;kObarrBpheZlS5EyxXENuBJ4iFoGVTJ+ZjtG4fvRfA08HRaqAT+tiwp43DHDoYbH/VC1YRZPrQRe&#10;pdCAxlWRuAh6ayBxJ4EkGWnUO1UaE1RPX6nM6xCoTCwW5tCYhJfjl6NDaYhADSrrV4++p93fsh8D&#10;zvmh52Xthccp+V0azdoKLeegEuLSNCl4KZPxG448T1PKyYlfooQxBPA1RcEn8WILHSYxPRp7Ot0j&#10;otOP3Drvj6+U3ucyPfGey4H4C9bn2sAKsL5DBzqDObqpQTnoC6xWMSjxJiVtUuXOMPdPbPTFW1oc&#10;s36Z1lMyKT5NUuFiPAslHGFy8iPbIKCEx3065Z9LVmM8Dlm+VVyBK7tgKEhXY1xDnBAXQhWJC+NN&#10;4rBOo4oFqmnt6sT8gWF/j/i3KRarxjoYs6+mp52YxUlTasMcTIKsJz4qSA41g3nuaotzJmy2Hzep&#10;9OA/nDfyuvgQ1VWCDCTjuSZ0aqEho47mjs+1GFd5Djfbg/Au8q9eG9iJlQwg1ORdNpLlkqchqoxe&#10;TotVY6nnDlpjBFY1G+p5Cm+mZ5e1cTwqV8RfH5I6kKkMLJkP+zE1UbFqDCIcUhGDvP/7/Q913Frh&#10;0I9LVoFomioV8LgQZ/YlUZg0LCU1D+oyIS6B3nqQuB7tNu0vGTc7C4Uq1PAWPwqVoQ1ZwAye9Btu&#10;tpgaFZpjHBjAdzJcNQwmxxWnW6bN6UL5K/GfekrCN4pKxCSljfNidqkzWN/ldy89QW2mjyTfvYZV&#10;Ph8M8VTnedNJDylptHoB2nQmk91t9UYIjgLyfWKzHiWa76l8M+J/7aEz5LsY5IOIGKjBzF9MIrAk&#10;Uc6pQfDJGtV5TYG09ajNHeu4yVXyI6aE1p+1B3SkTm9ig6nBb85FJURtp85jVQ+UpyoyZOF9HXWp&#10;RTwOUVHqMUry6JaFUiXijOBJuRNoymGMxJ2wNkobw6EoxrRMf9v6RRGbKB/gUBzaILJ00rJU+fmb&#10;TEGhUn4T8lxULkgBKp9vvwLzHz6fOX7/31Xhdi6NPQdTbkvbFeJuwTtI5KCZOeJ5mTUNfre4Rw/H&#10;V3fJ6muKds/lPF71thjckbZ0dbD5oqEijDGV0UM7FOTCIdUl7v60/pzhuChiDnRwyhVxMH0TkqPP&#10;PI1W4bywoB4f0zEmhhKXtSeocu+vhcRNSQ4L42vucXbeelw9Vx7vGD6DHf4QE7rog6RqClCCMYCs&#10;IVpeshpSPK4YtarYmT5vAFdIx09IM+BqSByoS/bs30zngXSMxMW/SXLiLnCRdbFccS0oaVn+nXiM&#10;w4cyicZNVIX/FatmFP4VGzorZP9rHtVjsfbXdrJe6E7iU3IwSFytJLJvcqs+iiTyZl/kY39tjMn5&#10;enEYKRKdPpc2SGQfS/TUATwCYxKyDp7G9O3SO7RC2PJdK44Xcu49QBJ2iIX6vXsRbdxFHZzqlAIs&#10;ojS0YV+FhavFLKPzgpr0CxhdqzxwrkAV2ZDN8+/jQau/P+MSINBnelz0d5Ss4o1rnKZJhnPJ6huD&#10;+Eum42aOMHnHqksNjdLUkI5rKMvhitLUQqJWCVhJkDjKG8O9c+JA3ScczQEJ414KB4/OQO3LYtV4&#10;AkmZj2dsAvShLaJYkeKhq0Y+nbAz0Jmsl/x+fsjAZfq/DAFJ0qurzawzY7fBhJAK5PoaUMgne2Iv&#10;7OZzNiyaMbSF0RQPxbGRcLiMJXBrfXyWZ7fUiRMLgw8R0iN6GjlqnUMGT4ZG065SX2sF5YWX8nYo&#10;NeVUbeLmZ5RK4paI96XC0j3mOTsHRvApTY1nO0TFdGlPekOdKuJxx1KreFyyRxRqLy65rOqbVRPi&#10;QqE0NbCaxNkEnkNI3PF7ij6AcPoxLl+95hCpnFyYkAQ65759hK076406DDKV4I+PLpSawd0yoaOT&#10;pOJ5cyjBBf2hLudAmcsbINbuaI4dWomKKTdfvTvpB/qfa210Su5XeMvQD/suXSBwIpqLo3YRFct5&#10;xDSzRBqQAuFeXcrkHTh95l7/9T9I0DuCMyF09ojZdv5G74p9WKoblvzXrZX3g4NULOroZAzcRbaL&#10;GMEvHhdnwwUq5/VA/Ni9Yk0Bjwun3KJkpEOIM4bw8bEC0iwnNF+ES3mDDRgO0biMHHdrl6b25MRh&#10;nYYWkTg6I3G/nD0mqB6MJoZAS7iLUuS6LFZtKFTScm6IC/GgjEBpvepGyXFSAmn8FkcyUiSVgHk0&#10;hdSzaxcJ/Os6FEE2ruG5NgJV4GN5X9KeX3azX5WO6jlopF0MgS4RxSBX/9ynNSsXm6Nq48DhRkyn&#10;qN27OM1JBxyBEHn15nuKqQDNRwZaG4cPZVyl78lowvzvsmpewwjSuAsFROD3u+1qcb1KZ9BnAR+8&#10;pjLSIYSojjWq4AsUbQ0S0eZghiCoSbeOhLgkOa6xDIOi1JbRriBxJ0jhjMSFUELiUJuAIOmzaQ+R&#10;QyYA1KxUHQtwEo7ExeY51+g0kfbbEIkGatw/fcKLnzaIzaGOLdD4Lhhj0DSy5N73f3XR6oHhHlxD&#10;Su9wU2rTRmyVm3o9ic5skY2yKvkRjFXSTWyFh9XazmSE4CA8o7I7Cc2CKHG2u6inT7qyUttDRbiR&#10;3ViFxEEjjYg7v9II+i/VzR2JbwGfmaRxaepREJpOfiyheBocKX7maIMVzgWq8QvYo3lWnCJHEZtw&#10;dqk5A8RGOJ5v8Ccr+20kxBUnqBaXYZf6zUPicPpYjsQVNlPkzVx1KkyIkyPUpwrWNx6XKBehNzmu&#10;p1j1IG8y26SfRP3Vl5uie+32c0EBlZulEjF9wQawsDlC9RKg51Ov+oWR6pcTmSpmBKIPkjQuwmlT&#10;iCsnFJz/71VM31q8GBYh0dIbEXdCiCC/nifwNRpBY8QJkzWqStAqSEmdc/DAl6HQacFWYTG13tss&#10;bBUXzFsYtetS6aoGc1R35qBG2LQqPgFZ+KBCVKpdPbFsaQB3Klx9D049plUefeJ+V5yUrJ6YlkBy&#10;Ey8P0cfiGKaJR6aGLCEu1Ataa7IHE/Vp634BifuFgc5Zb8kE1fRbQbjqD3oSWE8VLM8szipVDwoU&#10;krPGR9LnExuQwy5R1XZO2qF+eY1ZAW04r/bJNmi1FjaqDXWdlEbJeawYWwN7rA18tZN7da11qGPo&#10;c/kP+Jcs6TYyQ7tgKHQ1av0uGI22DJO5dDlr16U7WwCe2E2O5XAeG/KzffiQPcdsBS9TaW116sx+&#10;naBaVo8ADNfMQOJ8aUoTIyj0lY/S5U4breEIE8cQmy+IZqceNg5RWeCRNHfkGeVMpZrfQBdCcFlU&#10;W7x+4tS2DHQ7EuLyQQ2FJejDcAzWpPlZ4ZScVUTiqI3EcWfjkD5lxhqT4T3e96xQcXIcRTXUvXMJ&#10;ouS4mP6xzFA2dDWcITlZQqHbfvZ/0o/9VOlKIVlwNUZKTMRrIpCi0ADW15Sr90By/oGX5au6maiI&#10;znEeftCuIMe2K91jdpNuNPUXDmA1kWHIM5jKLXpLOfTxBe0CVdYrPcxACdDby3RaXEVUEdZDRc6O&#10;h/HULVgtjUVeYSQOgxGjyNlRX5L0gHW6VqRkjEMojVUtNLdKPmOuR3F+XIi6yBWmOkT8KgMT4ZMD&#10;SHVesw+Ro91eA4YLwRESF8YbmX2yKeM14gS3hWiAQwjpn2I+TloVvZZ5fPes0SGuUqxa64yXo41/&#10;n6TCzfNhDru46T29YqniIC1Y7QSuhGb4z9kRdwwru5wWg2tOsOw5SO7VUr9kWfSgbzuE5E54dPNJ&#10;Nzq7y28Lp/Ih1ml+F3ZbfhHsL6ionOLcBhX5nXBnGCf3HFnEqGpWcwcJJtrTxz7S87zy+QxKTjAv&#10;zWX4237f/Tn7bQgbE5F0758Vw/LEWKGEEVDkSNU6x1Hgl9TJWt1jm8UucnF9EqKDPkkgOs2QlU6P&#10;PR5RheHCSEJcWNYkrkfFGkjc0RiuCNLRNJICCUHK0YF5KS0Wq36o9Kuk3ZYflz5V0iexMswhGUy8&#10;LzwBSR9W5jSUQJfSzC2aFMEwW3pPyjo4lyL3GqBDeOpVvw8eYjw3Gfdx14kNGs5EfpyLHTH+ZiVg&#10;T14bPO7bTCu2XfDMfPZ/TmYX0NljBBizzHZg+hQQ7Ly/IWq/1m8qNDX5bjywn61O9TRBdQkSt0T4&#10;uSlUYhscDWwKGocoto/wuPAuDg0TeJygvY1rBv9QhgPnqmTJHbNWa6vqGRjatapsREMowXCBlRAX&#10;PFWn1pC4+DcJEheigapYqKqkLqLtUJPOiagnQKdeEj4QtJaGOaR43Nc4xqpbrmFzsT2ZaTM3NAK1&#10;vHPW0xnPZTeVY9HnddoaXSEsuTQ86XKWmklNKV/CCLr6zSMhk/T05KHHcxtmE6b8Q04w/zpTWdT9&#10;EcAHkZ200nPaE2AHPO42Z4FWAy9R11BQWtZI1nienXYpN00NhYBsNh8UCHt5ZwMY7pQa07m2rKHV&#10;Z6MNUWcplaqZPaXIHTBE+NQrxSlySS+5pDU7W8xOAUUJYitOUA0+EuLYG68hcXT+B+J/ZHth96sS&#10;2aOeZFKWF1ncUtyo8TKttaGRyIcIX6rs14SajWwviE4XTTrNFfMuZxY/W74KC1Kz0cNB1PJViIov&#10;ifUlMxAdwjRt2fWDbuDWokImnRNdHisUv13+Eo2zZx9GV6m7MC9InDrPrFUJUp3phDrIKrKJ6xpu&#10;XAs/iBYNJMRhjkeyfWF6gsC6UsrnPBK/j5u6RIhP7CXGYQE+bS0J2PmsvKEVoZwKFzIogc6pZ5Bb&#10;1aQ9TCaiUtICD2k3JSRjHEr1iUWVRwUdQ0gxuNAsSg3F2alNL8UVEhdCFxIXznU/lBGWps3XFgdZ&#10;PFM1xGMcImLGeNwl9HbN0yMtNEqIQzQ3mfqNHlUCVDQtpNdSr8s6LcFg/DJpztAzHIY82LXAVo1E&#10;XwVhoz7+4UHlVqAD9whIbnBB556U/UMYoeDLUI7BAXcXD3uAezi+0i1ARhIOLFQfKIsUthVaqZw4&#10;qGmBvR61Tai29+L2DU0yRG9Hcw2vj9ZIGWNwChOHxVzdvTqegpFYO5/kQNHkx3ysqo2NwigMEd7A&#10;EH2gQ4RolGd0NieDKfNbtSEFRERExo5GYlQ5Ia7SRA1yQjJfinscoCfvGAWg7fOBCP1sI3FSbrxu&#10;Jma2/v7igNjxoPNY1RlHN0mO+/zy3/3xntZCPTftJ90QAlIkFmUExYxnL3xaiafIIKtKpmn3m7k2&#10;OrdwpstB9cznjtJwJIXwdQ36NPrjPOWHXwsZCAMKD81tao3nWmjGXh/uKLe3v76C1MT/3r41qt97&#10;7K3QBZD1Q5eL3GjCFK6jO2iMF4B5NKtIczIVCfjeb6dBwDkxJ1CpZdW5nq4HGJssS6d6eNzuCBTe&#10;mUEhRJBcOKESv3+jWKlGwtGcgKGIrIUKQtddlyooY3+TOknmVjkaE5KRqQf9z5McLs3Vun7ww8AH&#10;hkS54RSVilUb5UQNLUjL1c/DHE7Qczzb5PI0oS5L0vWnduXg5VCPFSEQ5uecVmxj3rCSsZ6EMNfL&#10;o+x/J84+miBmmz5XNHldq2itYvYJSNzGJngWsy2icagbZO841TbzdLvvmaNqGTljUs3U5PH3ZSRW&#10;2wesJ4VfIVRNi1unTVsm3mLFeuxbzveoI8x3upDCsmlxWjDcXC9/JT2VlcxCzs6baqfy1ct2cnLL&#10;a0fcKHUKotICECNH71ejoM8GTyymcq7WpVCBTily8V9RqV0N56y6eim+v6ApQ+L+4Dakn+lH4sSH&#10;okqZr0ZDqnlF+xSr0ic19YAhfuiq22bt+MiBjKhetUg0p2H5pfmtmQmFo7SRWSUicaPskM/06s6S&#10;q1ljkY/lNrxOllfv856K1OcaUiq649ZIM8wgVZZI3l2saPGu0xsYEsIBr4nJ3HsmJMIoVQqbCOHN&#10;L2eFlnqng6smsKowytQyFhJHGajybWQAPys8ylFD1r4qLk09j1L9D2f4aYWE9/cziieuJq5YCj6e&#10;wbtLAW4AcDGy2YLhQjU/BeqKxjpDsurU339f5sTNem5WO4VGAk100xiP+wBw8SzgQ4QGQUDUhL9j&#10;mMN+HbQui2E1yzHYzdT6ZXgeJ+UAC9w4px+PY5OlRJBXl0gUO4c+1To38qiErQruKBvFPGrapVok&#10;bjw75XmLjW7AU6Zq6zr4Gd2gNUFVmZS46TsGVYu0hGiN5nd6WTy46oOzljuyoWzj1fdlXzIMBSR7&#10;apW3rEzpnDi7DWLoAxEeF3BqlBZ3s6JcYUtAnmxe0qSPREWmRPs5/Q4nHORiVbUxDufqs4sRDcre&#10;rAESR5XP5Ehc/F0naaGoxyli8U+xAyB9qIRQrvue6Wmb9487msdtkxw3E2cuPUQgtC5e+aoHf1Jp&#10;fEJJVl/MxT2Jcs/1tdCJ8xsqm7H716juURw33iKBbPoSdq8dG3Jcbs2QKmaZbGY0JDkugIy5Cj5V&#10;2RtH4jDZTV8ViYOZdpPKYrTBFKWcKZCggF2QlzWSAg6TgMr7zlCAeNYq8sQhkjR3M1M7YuihEXkl&#10;0FhSxFpYxvkunQ0Wu2A4Ej4utQXjtOpzUWpaWVhB4hgbRIYfiYuZ8NFGVyBFUg9eGasaxgsHEyQa&#10;8aDkYw1UPkJv+N6UrhAZ5VJWkaI3RrocJiNaVmoo5mjV49dkKXKvi13JvuZ9rttfevliHvYVFLK+&#10;LfowuuSH27Q444UxC1SD0osRyeRH/gkq5al41A9sNGlnnlnjX+d3pYSa7C2ZAEByLdKk5u0WQ0oB&#10;aQEfY4XyrlmiOCHDKqNONzuFe7Lm0SFL8RiHkM1tiCc5JLNKF5tlFKO16zM/Lh0lXJvjTmGrwnC2&#10;sipL3mStxaENRSRuZEKi4lGiQuF2NELlsykxs8WxqsUxDrxjIa46T81FkkD3DSF3rZWYGkgnRd58&#10;IHI/PMccQGHbyZ5GrAHh1fpafBzeFWTZ98pHkDj0q25Th0i7E01mA2Ld4u6tj4tj9Cnv7UDitLj8&#10;1CaL8EsWXtF2+v00lmJme4GPkjDS4i6NiRN6goa3DJfCw2Er7WEoLhETWrc7LeQRn77vRTwOJYTu&#10;wOMo60BvKbHF5KkkTP3JfklyHETp6+iWK8HxBSruB6o4xoHENfrEsZE4yXchPmIe6hg2UJuRwkPl&#10;Utm4cbGqEvskEJxari4vAkLp9cAlB4u1tMQmDsaUjlhEu/Do6LU0qnyuLYzyLVb1pXukh4Yci8no&#10;Z0fTT7wTc5dxTk0OhcT164BsuKHPRpSXBawZcSB7eKilHXMMltlNUJ0f+Y2BTQnMUp+vr78GH89V&#10;hwU8Lq56iyarzqTFTfbAPWWfUZVotcCVV0TGT7yVLkqNd6SnuQUkDhdIXO5c9ObvSPSRkD+5qAKl&#10;TBO2mByXd45jF6umcnLLSQ5LYsA5hM5PywI+XkYqcx5iDetYz6u1MNKzCM8lbVSDvxkOj8wwSOd+&#10;9sXN0QTYfpfpvn+Bi3EvMRso/nXaGd2DbSGtSHjGTdToIkomK2fsaM5dlkmLgw/t2OCIZPSeI4ut&#10;QfnFSRkqojNiFUMDmcp9giCrBOS4XKtBtHw9SXN09uyadKbqiEQ5z4ar7qMDiQssJG7e9qpX1JHM&#10;PfJi1RPclhSGs4pV42NRdZIDpvO8dgIOFKQNQoK2IL1xxH1kDKBjgnHP5TxGJZF4Xsd5fV5E3P3i&#10;V6rudbzBcF80OjNUUdN0I8nRTMOZ6EtqPfZeATsvSVHqNIWiF6nkSv5kk402tWu3RRsMISHJ15eT&#10;SzhAz7CASx/Bd+wjN7frE4ce9Za0ZuvHp2JQCRNAjZLW8iEtVg1RI7lAHDzOonicev+UpGXhynvh&#10;jeKVKsi1zGONkTg6N4zLpacfiZscGCpGWLpo92bgriTVqZPFqumY8vokh3ijf6mvFQK0M0lR+kyP&#10;nw/psZsmmlD6jcI4CBo0Dp16J0zqkSbu/fnIeSex7Csv2dDmuRaojx/kwrY94oI9klocC4NFP6Ir&#10;jgFx98WfTDQuedhc1+yjPg2xGirvIsXspAXnQgdxQldaHJg6SOZSqpcYDpcaMRU63shwrVcruum+&#10;WAdqEY8L4ZNNE4N0J8jgjMdpa2U/2Eei92yZKbLYrykGF4M1ERKXBPzxfNVOJE5jKCrTLaTSj4YU&#10;Hi1WHSLOB5V7K29A5D3Qh7NJvXOMyrXJjuZnis3Z2xWEVL/DTqDDxDgITDv2xdcMPGhCKUbtDOjQ&#10;WthrbunP5cB3IU/aem8fWong8NvVXmu25pcHWvwOAIMiCH/qI/9h0l2zkG4KtFuy4QXc6jhZr+cy&#10;ymJWwyif2apVHkWaXOkIRgN+Xjcr7ai4ef9h7daRLjGezmxNfLPsTEB6jztIZbVvsirpl/P3o2Zh&#10;PBdD1ro6TNft3dwZiUt/87aZo0gcuxBVvQeUbabhxSSHbLLqDwlI0QePC+/5rWefzcZ3mp947hF1&#10;IXW6CVqS2mz32m842Bz42t13vZ5QedfLmwLfHsBVyvuDa5bkSNx0/+Yd1MpsUzARWtxeJ+9o2+2x&#10;hoZvHbZVW7ZrDq3ckChuGFwthBbPQUOoXK8HnbdTu6kebObb0pw9BEdOLJC4KXm4HBeLc44MffC4&#10;UJq1GuNxSoBpJ1ze88qE2Kva85XesLWNU95Q3ncBqjv/9TQrgwQkeWv0reEz0Lk6FceJF/2J3TYu&#10;RMlxMYoav96qjTpxNWIVV1vzW9BKkn3lNByzHoJrgyes+3eUqeIbgjqX0UWtl+TRAcfnYUmPnLCs&#10;3DOFdmvR5VlIT3ZVK57E/uqJL9MOssaXwai8609a5Lm2Zr3bE9JhkXjQxAia0vKg8WLDWZWutc1k&#10;F6h6bhWnUePcuC2VulnleBzokxlXMwWTHdNkqUdDGBw0+VLaqdRo0VEbHjKULalIvUTiJs8CmeR6&#10;qhRALvXkqalfyRgHSB+sxWEONslxSxyAIdDAImQNYsBcu/J3yMKIyLBZoB6t4ec+UdPNLqpbXYdT&#10;brHBGNDvBRT8eOFP/fsSxVxuykiD9bSRvv9Pm4DpDWm/3fVow6fTEDTg1DlWltPiZENfyc1S2oJH&#10;QGwqFmEGiQO5Uvkuki7UQV4AM4OJcHgqRI1k2GKiiwfgQkn+VK27/4UUrzHFY9lwZEH2cG4PtxyJ&#10;yxnXg8T1qO0lvDKLxKm7UwPxHSrS8kufcuv9c5O+z/harqFGxfKjchBgt9gDpf/aKr9gi0LSiKyf&#10;Gq+pCFtDmRuf0Jrsk1dlqscMsgen86mufiImPDS/RQRbgRIe5gp/d7gn2ne083TVVe3b8sEX7Zdp&#10;XrRVAWQqomTSyE/2/gheOKcXa1lGcUwB0OlsKNUgrLOhz9gHxrsNxsWGn0rV8O4Bj1MhNr0PgHiy&#10;ai2jZ7gb/ZJegR0PlbX/a+GPA2VLBq9R9CqkB4mD5qD2MX6toCdGfizqRTrFOKtjJZbzHE9yCCEa&#10;5hD/WBHI4ys52BqCr4JWhtlco3YKKUJmEY92ilzfB19jT/mqkjr/UauHSlV8TboTImx6M+FgGVdS&#10;WMVjN75WxyD0GSnHFOpPGAto71EJK1zoNxG16s0zpeEErqNKB99xWEJj3KdeQSjpa/ekaIlXp7ZT&#10;HcVoy30KdNSzC497s/bTPK5jkkOnW+hnZIfB0+3L/ONHh2iy6GF3O5G4P6yHzKlHK9+55k/GNMfJ&#10;sFj1wOMQTiAfXalh+8dYWmqPDlfDBCx1Ni8IIPtIInk8WOZy7tzhVa2GIVRu/BH1m7/Kfyb2+p7r&#10;y67i5Oa7bvO57hxBmgZyC2JH/4S1Qbphp+/CE1QNYpvJ1Y5wEDDhgTGdsYLsk8teuOb5u00qBevb&#10;YE/mbaSJcTrxy+uI7yz4un3pATGSArrPHNWouq08zOGNxzVGOswfXksS4sQtZy3tyEhAkO17BImz&#10;hsJWd4KDtBAWIbZil8aYAHQFKtUc4TQlpTTMoeEy958diTzHxdfF9LpEGv143aaQTl4UjzPzujdC&#10;LFvE4wI0x63Wr5eD0+K55sw4Gcaxl2J5ewmBPkNvg9pQZUV45GGU3fAlq2G5FnDFGy6pJ5JV4dm4&#10;2cf8SqaG1dSsNT5VkC+yqSjcYbKwBOlU5wvLatwvdxp1jnChzgLvDxpADKQUW4iVp3g+y5vL8bia&#10;ljkx4EO00jD7MXHs9xuXpoZsSkMBiYMMSAErTu0YGVAjQQqfyao9ScG1OpvfmxSHOQiCwtW2FXT9&#10;xVpiXSK69n6ddZhIzJoF1Iz2OONGx1jLlq+i+r1XNZsx8WgfGM4zHEDrHm0TAn0zkdXwjJ6Amb6n&#10;BnnSg3ospDEsslg5jOVzByQO4gui0b8sozMu5a6Ox21XmybeKg7rFNbPBFXB7bMQTMnjHs6Kkcu0&#10;jbCAuFL1f9d/CD9Uqq0rNY+bx4uhITeG1PbQbOuExURkoHOt4geVA5NszLlAdBGLW4Yt0Fer3Iih&#10;sqB+cKa4nc87/nfPx1wSVoVv/cD0ZT87y4NPl1z55FQWMDeTMTdEW075KkfHXunXyX009Vw5X/zk&#10;xN0Mu4GhCsDdjYJxmoMTGeZCBMp0IG06C9dU8mj1hacMbvGIcWGbMi/Q2XUjuaynWfVCxhl35hI8&#10;L1YVqC65s2/1FLD/ijAcyS+G/oFuxwpiPC5O2KHuYQ4u+G4ive0CvcW+3BuAKybE/bklVBixqsU7&#10;smMNbIWtWJRafPSpliurVJ08UmNXMx/m0C5W9eUNUouwGp3p0KSnFt1IxoviwQ48Mo6RYqQO999t&#10;fy4Qhycnzn94tjAtjkqZw7gF/bFdw0T5eedy78l3kAqw1A0ud0fOlgFPem0SJsHqQevMA38jgOZy&#10;jVWyq+iBhtPisBqJE6405HZDx0ZCO84jMAufOSbut0i2nhanEpnL+ADUSpJl3/mXGhSLJ6JcqkgE&#10;P7BOPBkALdFuUltTsKlXSO4R2cXMomhcwwUSF8aQOGxLtEkFYZw1jQEIlJMdF+BMj9ag9mi6LXxh&#10;PONbl4yUWXiyE3LFB43t4nUCVuI7YEXA8FyXokD1HxcG/PeTkM5jQCoSoMmFSpqiL6pOnYl5bkQi&#10;xcIrCCrkdPItqWVU5Y8iN63QcS+Rg+ZmGT7uTE7c41ldvpbXC0UGkTjmmciGYxijGxp0sxmcyiY1&#10;xuOZed2hUhJciOpSP78vNY87tXxars60wOZ4SIU7EvRiODVIIHGw5Qs7GITaW8+k6pPN9zSZ9JyC&#10;GiaS4Gq/H53ksMdZWZr6moxzFaxyXWPNSGbNNEjSmIySBcIDjeRe1XVTCfp5Lj8CiYcpVvTfr45s&#10;yqLFUYdEO+c7BpDkmCDwRCixD8NU/b3gaHRDqdAzXz5hR92uQKQi5OO1us1jgmz4r0fP40w0Qthh&#10;Sh2sSj/EnJHAtF4U8Dg6wRD/+6nWPC5UemM5NFBwY3aEDwqc2BFKTeIKbhuUTQ3ZcRNq/E1QHg3n&#10;6tCyWAd5ztgHTD/3jAtvVO6DA94sGKHyj+Jd52An4NEzhCBF6iYjYZgaXQS5luPX2KKf5nE7RrnP&#10;NUlqcbGHoDbBGX6wmxIxzhXT6kvdcw/YkwVKZtPbu9PjPafbAwW7iRwvvFQCFHyGxOO3hUZmk31a&#10;3NWdxURXD7LBoh25OvuGJCTFAt6N4eJhDnh3uPztNYboM6cAuHRbBrIgSCjZPDjZec0ih2MjIa7w&#10;sVBF4vh+tD70VnM4hTv8kqLXESfHFaBt/JWUduJxaGcLJVNK6Z3x+s6YM+GbI8dGfBZErbOZPEm5&#10;QbL3aLgg6K+uXT9hvjfnhJa+ZKPKb3Brmms/ApNcUQEVBJx1tzjhDNmNvnV3f4FGC6yVc6ZIplvc&#10;F1V5k0a3uL5zRyMOkXbsmC/iF+ZiOwm2b9AqrtYkzg25Vo5rCO3SVPB3yqk0/4cR4GxrYjwuBuw+&#10;xarhD1CopfZYvEohOyUiT25c0oOsC4mrl6YyO1RavSTTOPuSqkaDIyApVkW+mJHuWI2RmrV61SP1&#10;9W/Xd/evi7MgCJKzj4vosBYkN2HR+heW04ogdP+LOtOf9E9HN9NaVfYDzD3XcIrm/ttUmpTnqTr1&#10;uXQpjaZpbYkIttQduJFZK/p9AjT0Bbq4cgvaLcCdWiHNmETFDtPKTW3xaKYd8ldujGEUUr5VXPsI&#10;uChQHS34xUoZA2+2I/iKzK/aTvJlzjWPIRkOgNOPodmHPmbB7v6eB6SecKL/wSY2Enczh6rhSOTo&#10;jIGDUQumYsU50DEej4p1u/kwh+fKWa8nAFopwJaDiWnM6M05SC+//uJz1Tiy1qrQF4gKlIcPUnZy&#10;OPPPJLN74JvRt3kQhlmsbiUk89HIP4+EE+LmEyugL5Y2tqtHnDQG7EzRXqlz/6JDH3KWhL19vbjR&#10;PiId+EA8o4mkpAXe+5eRHQeTxJxivSodcxui9vO/BXehu3OcZAUJCdHZh2oMnYl0ZWKL0GqRcstT&#10;4YpVqCJywpuFqq34f1qTaUqxUlWkquabk+NGRSXu4kdzaWgLMIi+hRGLPv295GhoCx8RL/WMe6Rz&#10;LTpAwlHBfRANy9hjC8prOgoycxvIcZmqWYHqbIrlY5HnVLHTtRUS1F7FuUyLm89qudwRiTaomqLM&#10;CiEHKRkQCyRudPFQoQae97X9lLwYESutenWGynBNXAJtep/12MNLPO7TJz5yFuPpkKEJyfkf4gRn&#10;Xkee5kbnORvlT4aLJnELHZlGbSy4LCP35pgyFFukESGyqC0f5kBPZ+0+rc8zwnhyBe3ImqXPvATM&#10;D4B7VeSL8znSvYuf1rLoqmr1uWwQlTyRCm6YclfjBn0kDt458b/Di5/s499okOGDyN1TiPTVp/MD&#10;3jCamX1DgjjH8Q+6jQYBE0TBTtlkt8qJ4y9sZB4rOiphRQK2wTv31ptbUHjQvkN5hi9oWFtJWs6K&#10;TZF48We+SCqt+CiQPAFAiMpXM+inuDa+S0DXX77h2/EsIY6iCkeqfzJH4sYq7knFh9ObW6Vdeyjs&#10;KmS8o+zDM8WqIceV6JOgl7euey7tkwWlyFosU5hVwYpB5eohAmdHeJWF3njI3XP5BBFyCaNMPO46&#10;usHDOzQ+h6Z3T3NBCJ7JyyWJuv0AB4h+TIoUUFpSIXRf7+70b0pEwW/sU5LtEFV4pYZBgSrpV6fC&#10;NSUlT5O1E1Rhe09BGK5A2yN5J5yGOXzmM75nOh4/Isv0aST+DPhIHd4DTGTY2msqJcQV/YLL0lTw&#10;tIs8akc82dZs5LqUyfokx4VUueY957zsN8/GwjlzCb8Tk88qSc2wN/nxe2ZBxOLnEdAghm1VnAY7&#10;cudX+aPUn7nwXL7jXlXZekru17NPMfUa2E0+h05r3GhT48tTCcmom7y9LNjp7JmFsHviNylhwDSj&#10;5UWHEYpPrGSXGOZObgat9lu6cQewK8UkKSwpnGKlqcQddeonA3oAiK/gcf/9w92O/nG/jajwxuPS&#10;A5FtasiURK7qHHNwLcHdOktTh+0YyVMbpYmfZsLs0VU6PJxzsWptMHHDh6+lTaCYmnoUnlfYgSvD&#10;hb45vNs1mxKRPRqvFa0hp5JeJbT2Prrf1u7oFZ7LrftLFRdhoTtLJdv0hCL9h7G8RcYyj7bHh7yZ&#10;ePBsu00iWOdLICgXqLoKzr/zNRIcUF5b2g1YPJ4WB3b5WG9KqbTqTtxQsgMgHq3UvRVUg/8er8YP&#10;i4dlvoTHfZyBKCEu0Gm8Q+IzcF6xwHpQgxNkp5EQR6UfQyUh7h7q720UwwwFTkmj4ZRSWgtyi4AX&#10;6gFQ/j6YcgDlV0kjwC4BViYP6+JcDr0MLA9WVKqv3MIwYzSYHm2r1zTnr+rEgOfyGZh4CKLyrF18&#10;AS+gz1yB427qAQdSc+e23CRxB3D1ZTXPtZC40UFgY8vew3kBpre8i4cN25aLKrVvGtl9wFCvtC1C&#10;QSkLixVsAufmkmlxzGQxl3ZApQKXlxJL8uvPC9NO+XHnpR6ldn9uU/ikhR94XPzEWooc3HPW2j0r&#10;wXDI/1T8zcw4Uh0K3G+SxqSrEEPSOI7NPoeZOsxpNWMuGeaw9Myt5YVt5vCaxBFCjZfGG5IO8iKe&#10;SNspFec7v6oTAx48zq2Abgph7Ht+zN+E6mfGXoDCo4neFGFckH6DBbGaytEjw6b7AVwytHOC6qT/&#10;TX1gqAmFMTNCUcHFkmCT3A1Hb8WrX+YtmBwcE9pTCNYef6NIHNbRSstEEEe7oY+boLiG9xDV00A9&#10;ikTnqLA78s8rKXK9u/imQQ3FHDd6pxx2JcSt7vQ805k+Ceb3wuAm/ahTj76sUpXmjrCUKd3Jcesd&#10;wq2CcalcOS315TqLejHCWURfhf0/TVS8eTPxGKD9/K0d3QKJDZJK+KkU1gLfIRgzhhXSobi5fOhG&#10;m51F9MRo4LKBBesl7JcNNmliviTAHaanLpnj806MQatMlSqv+lcJA5jlb1dyLpgdts8ZBMFkQFLh&#10;pqqoSIc/vl56UTPB7TPP4V3HGt7G4Nf85SlyIaparVoA2+rUxRSuwHDxBwY6xEFX17T54h+Gu8wO&#10;aTMkhduOPm4o6FRiSfqT4wpLil92xtms24bVzvvQuepBOR/Yd+JjQ7Wr0T1fN0dVNr1Q7yK6xH3/&#10;BpQ2f6lFJlQVNjH8mFkerHGIO9A0ugp7/gqJGz6MfvIfPV4ir8R34uwiX7IBnRBniOovDAftvdjk&#10;xBmfRNpDVLtvbvc6ypYp6qae86qp6VDWXnotBClO6Nt5KGSIp0Oe61VDJUUu90OGXIs7nd0XI1Ar&#10;damFz/d3KSYv8Yw7qKJD2BpjKDDI9xyPC/kkYlaxau5ftNPf1ibHTTLFeX3rKYl4erPCc1e7Ey9r&#10;SdOi23/d3NY/l5KPjf1TPFA5wX309togpt1qRcu0BibU7lnO98xt8AlVkJvsZth9nY8FwJyDZEvz&#10;AVh/C2PqqVmeWUUnZEdVCBeoYlXWIcb/psSydu1/J+xOZ7emgMediU5UTpErDh9M0u4sg+SV1qKS&#10;DfdJROjpEMdLdSEZ+Z938DYdwmDgFh7JcUPFqjiLUL7yeJLDJzkufJLai8XCn2ZzkTFJ/uEt8nIV&#10;go0OOugUP5oXOJOw5FJI/v3xmabq262NLciX1TeZxg5UJ/4NUIBVpzUcr+0eLMOzkjvpjklOHPww&#10;mtUxKih38Rj/k9OhDaKSxpnCPNO4UC9MXd4qzpXRsD4L6nlJniewIzM9f29WkqbdB3yQjHQ4NnjO&#10;sAvnolc0wIO61RxtTLYcO2gXpVJPQlzglqaKnrC4hbYWT1WYiEGSHAcqDCz+6fANcFUwe9oXnTSO&#10;oiYTsYxU0+ep9ZtC2t10ati8lJK+48RQgfRVBKYkVs8RFVlDh+F9wDhnRrBodJxUiWJ9g9SNr02w&#10;1NkyRs8uNZsFHmYR+hdvJ1U2+9olXnt+FzF25RtQkHNMcBmshuhYrTKrGf3Lx+Hef8QEN7ep1Bae&#10;LkqCoiIDLwpXRhNT8WflgaTVg9LMuE88GU+KfKfIHZgC0adbXEySH6r4J+iSjR55+4ywXF3tG5q9&#10;4UIFhktjkCFHc+mp6vZMz5P7zMbyEK6t3Kf6u2lhkG0hrwFPf5nku4VT/7g8Hi8n1TZ/WczGbafd&#10;aZ/juEIb1uoFL9lQeLjlyEGbaM30Ah4wzg1G0Gk6aUXDuKIT9WTq3e7ipD9sF2qyNdQnvCgMkXyP&#10;rEtqjQuMgO7VMA622wT7e9Nxck8Q2x/R9Yfl3d+9SaPJysYhBexeOuUMbLqtJaXOd2Jjss2gRlhz&#10;fPqh+IPVQi2/I2rB+xvnU+JgoR6cK5BlLR5Uy2trw3C1Xw5wUagcdeZOTpC4WlHtqqHYv4DL6Vwj&#10;JukY/gDO9aoacFgNhvPg6xYnD3uQU+hnqI2dU5DfXV3YXi3f8UFbPISLDxfuxFBJTVcxn4DEvjxn&#10;d5lhFv50FmtRDPTzZnoMOTZjjbq7ZludCjjTHZA7LUbfskdDhUvVKb+0Fz2GLo+A3dPiQC1iyI7P&#10;HhxloIuZQk5IVpnEmerpWLuSFletFLkYpMM/7TinyCXjCJAnykEKrlV2riopPzkMh/NXijBcSpkh&#10;75nWi72rnDj1ioTBekOcFeSYqZrrVOIVjg5UTRrJFcc1XCbH6R0fPflxGjl0xWpWqGiPlUSdj2Cf&#10;QWh9U09mnG/UwEMM2Tm++h7XNoMp8gNqHVJj1QdThrMGroxs4kB7R8up3a8v10vVmpw0vhLj8I/U&#10;nzJp1sjN9OddOvVIkUt28Z0lQpOnAy0KX8cxPoiLExj4jjMXqyYke73hGJ3YwDBfbTzuAyWcE+Ly&#10;d055TlwhGbZ0OLZr9s3sXtLhvtHi7TOcgfpguKKOQOVkCcUWY+Na4ycbbiGqwiZC3DaOopLwcA53&#10;MHLc5HhcqCXHWeFxneQqNqFTqmzFAk+8ixq8wlWBuG+kPec0xV5pEeKTFufwwrMYw62pZg85pp5Y&#10;ecv99Gj0ixzjOfhO6ubVqdwjlEZaOUsQ5Kn5lSeIeO82dox0PfKeN/7SH0jR1IgKT0mSuarmXTY8&#10;blQNQ27LWCobYlNiyW6PcdIBpPsYho5cyNzOfCCAd0JcDAa0q1aPnlmFtb3vcNG3HnxrcGk/k5tT&#10;NIyihsElX7+G4TASD0vo+OTE882mqcxts3aqjhKBSumfeV/F0dfh1EOZGD+Fx1yqPIeuRn/V3nMe&#10;xj6MblC6p9tAzNATzGVzP57MuPsiCOJroLuTmvYqDSZJL+RO4qoBvrgSCez5sgTaTLLax3bdfAyL&#10;RgUw/aIU7CXqIoIsLhtgVbrZyBtu714M+lo1EZLtfCdCfz9F5TNyDiF9J5zLyujzaJw96eM3CSSX&#10;g1mgqSGq7eC2EeX+bqRWJRcDhWhicDlyd/oxr/wdrUslGaXzfIi35VnbJ5wH3fq3xChWpavOaOio&#10;JmoUq9ay6laeFKW2dITyj7IHOi3a78x2XFXgllj52tXZ/bbLQ+zN6Nvg3OslW/ZJEk3sTJAc2vDY&#10;kClS0DdtVpoUQ+o8t+ABvAn7suDuNlnp5J1pl7ZEEpr54MAmoshKixOrUR1OtuIlVNJKxRS34bLF&#10;lZ21w1CzOYehyDPIkgS3vA9aAsklOUHHhwtttupHVCf12/FtA4Ar/LKCwRW2U7r/aUycbULcqJC3&#10;U8OMNVG27GZJsW3xxQOdi1V/WNvMsytSLI8iJe2uQ9QfHMJnX4Onu/tpid6RvauhCMS8wvM+0v9F&#10;PhaAL6DqZJr6jmT4Egtg2VEeyhrOyrvRGokIWYLQlDpDXxJcoRJxlwmoLaOPtn2iRdZEg1ahXLms&#10;pU0rTC/YiWwH0ZpfvS1rT1Dlr635Os14XgpjF+j52uDuZsRgaOJwshIICTnqsEKIstvybDh6F8r9&#10;lbLWyl3z1LkiVWlWfS9e9aLsiOR5cFSxlOXZDqOaQCqC3W8EPCTzzij+L5yRp1Cp7gvNyOtII02W&#10;kee1DUGQNXn+3PBNChwNDY8PQGvLFuJBBV7nOsgWPKpYBbNNMfYiwI7u5JoRmry+Ana5B4KARU+X&#10;TY//cia6XePDVvFAFfPKJsnZHVBXkxoAiRLCLmST9FNdyF02WZMy1GIxdLjWeM/f09ktb6D8Nwpx&#10;3M/z1o/f5lDA3RtcSL16WSgePCTExTQY1UNiRHYPc1GeVkynqtWQQHIhSoh7lyoQIsShVLuacLAL&#10;Prg0T5R9CnX2nVE2qnSIK34m5GWtK7LhBJVF28iQwhaMgUXUd4RwLt/O2sah7kpghIbtYQ5KJ4KH&#10;Gsl2WavITtce9Mty5TBGqAqVXtV7PsG5HydvFS+oJEP4AoKvh2Zs9z2fNfYk2FpK3mAPr18Wr8Rb&#10;n3c8OxquwZt3V++S9RaEZRlwOAEzGE4wGNo+rQtupW4ODXbTmFcvW2xrZ/S7iTaVHTnOIG2iFdur&#10;I4O6EIXpFCEEiA7vY7n515PNXCfN4crhb9alJuP+Qh2AK1Ij+SRCClBeL1J/7HgNsFgOw82PlTCA&#10;Koqrpc7AthlItEpNpwOWZJjDLw5OI2jLjOxRRjozWRPMlattlmx3wePC1CJpzMRU+PtK/7ZTA/vn&#10;WulQPdHsTbaOWwvJ5MEGs2c9cGaQacNspeYSioP79a0HFDSEXU+0No7yfH5VWAGMK2mPzw3bXctC&#10;VzU9NZuZqyrAo7vDhA33NuqhtQWSp20CyeWAxScbLkbl6FSmmu+aLulLvasNzZGpgUYqTBtzG46s&#10;wE4YbtoxGG79SUba16MsUtNdlTaSj0rgaz0+uZk4t40rjnEIoaBKnafeAPilnMqLK47XyiJVRmhM&#10;5JctTwCcxJ1lYFDwHvd6EDfXkeny1+wPRCBCSVLipgCTBKYf3liJho55vjXXVTMt/kL2kzSlX8Y6&#10;7aE5Hb5HD9cFQumvibnLNWMN+hINJk+Ey0D3cTIvrdx4G7X9Tm2NVnEeRG4UFM6z5BD5cpTFtXj3&#10;lQtRqInSI2iaHO2Rqf/h4ovF2jfqcVmxjEc2AmkmunrFesZNGFK0+t/j54tVa3tpJcd5tZxK3sJ8&#10;BWuxyNKSmKNaoDKDDkOPez3O03PdI3oS8JA1WuToDpp0wKHYufIpMzarohme6B77WnirMGExhcdt&#10;d4k0jAua6I9MF/m437Jht6xf8sqFVbhM+SEfUjFtK3ZSgSAioqLrROfZvWIj/fsym/NjL/AzmX0i&#10;Kp93wqKMr0Spc5Vw/RebQz1m7gLpuI7nBx9JPlDLm6tF5PqN4Yay4Sx7TkGiH3exzFBWpzDp3M7R&#10;Jc/bpbli1fj2PyH8V+NFIgwuY5taFylBVyQWKtrrfSqrAlciv2VAZiLBe33h+EiXciPrqknjC/tG&#10;vPZICKkCFiFDv1Y79OGm6ZOepb1bqACd6HpIZb7wcOnZ8mSN6uVrai+9JjqmTdk7uuCp3W8Gixqk&#10;aAZMgH0uCI0TheYkRINWcQbsWAjLDic50gIKLy4c7hDCngiw3CAoQusaZWl/vSsrdPjNYvsRHVBb&#10;3NFx0BSOpM5yOyGJ4jVZWlKROtmfvSz8ovDlspf+pSHCcbFqGyJrZF5SXYU/9zmr7f/U51eP4jHH&#10;VQVw42eJQ3L5bxjAXDGr0We6nGnbvr//f7XU4UHoVtifQin7w4itkReXWFUC0wDTu4M/nlqqDzxK&#10;RtfQT/bC0f1h1TJVEy5rwZozLHAzbo7TaKxTNlbNEC+sFIaWYdn9AX8bHHqiWV0nRkkxguE24+pt&#10;ClS12iPo9Z0kyeXV1lnMYPr950+yVirkl/3V0L0byRW7kR/fKhaW9rtGhAsKlTPe2Bic5pnY2KMl&#10;8D0/JlGprNtF7gUV1hArVCK3yGDxRnYRKgKTZtidu9T9HLWrnXnjpDaFekLSxIG5ZLYJG5uzyUNi&#10;VODK4HEDwckrfZnw9Ajz47vQ0pV8jySoBvPykBDV3kIulhZvedzkfzssJuLGSuh4fUPIdY/waAcA&#10;Zi4fppl7iSrCC2XgTVAZSVVQ42OPTzxZ6gKOTsHt+xhwAAKZtgOjmWXCOrgimU5EsCG3vHy8zH8J&#10;uHCOp+N2clSJYtHBKqI5hUbpXBQZn2Q1LNVywKhPtw1mK2wc4U2UFnWrmE9voIkpRrUJlmMOO12J&#10;MSoEMUlnqCWNTipc7cUD3SJK0Z6Vcb6ennG+w1I4WIOrhWlvGXJqLGxjhY2BZM4U3VcBLey9XCRw&#10;jj+10uLCeJOO73FzzUByH7vuky5Ua6nsXSta8VBrCzY2Q9ZuwMsKH329ARSqaxZIzoXlLGMNsrNG&#10;tTp3VovaWna2EbluNYXqIdFQiSg7dZn+Xl4AU2qiKmyqr8RmWtfrjQJfVXN6QQtqKcgJPKUyEtc/&#10;zAFXdazxMIcg1S6NRugAXYFUdYqkKlj1vDVGWh9m6mq7ePra7Ny697U8T/h7EuJQKQ0WZ6W8aXXT&#10;XxBKG/QhzBjnuM2YiBE8zsMyvAiDRFTfFQwPvZn36U/DDUcgKrRhqip2oFscw/gYlEo1ZiFSY/4G&#10;iy9KPd3IpMOaQT8ylmArmnR+ZRUtDiIwbxQknjUpge1iyd/mcYgWXC0XRXVhncAdcE2qHjQP6ODO&#10;XNgNLs61ofsx6warr4GatV0kcL/iUT6TExcqyXFH60aCYYz8hSkwYoZZ7JS/1GK+ubrQw9d3Dc10&#10;HisuLxbu6QeBO6o66YxSlbm/Ap4n0gCLtmKxU+eJhu1D531pn9ZC+7wBwHwZF3xvdqRGG9ptmHjl&#10;J9JYzz9jCbFQUFskuHerWIyK6WkcSthZ/hsrJF7uFS2WB2OjrcH99rdIv7r2UtMFWUZN97uIqF1A&#10;Y1FxX4/PQyxi8jMJ5kaow4FCKbX5xhxlFnRzJvn74SzDoQJbjybHXfIxDXuNZ4kaN/0VfWw+xnR0&#10;5oP/rCAFSO6lAkk819aR6Zfkx2lsk6Q0tuHXPG0dJ4g3EZNrfWvtnfVI6iS76pnlqvbFA9BXrAT0&#10;0S1uuFWcTTKCULW4Yj27zZbNhjaMEVYSeILqrF5BMOuifTmr8m6mxT5NT4BtGyKQFl/iX/80ZewS&#10;ZauFwXEtJLFoyxQYrkPTj3ZZoidSyQrCb2UEN5ZAXCtikMQIXCbH9RerFisQj9kR/1kmxzHCyyKn&#10;RGPNyWrr5N/980zN4JEE510EGr6+C39x7l+6KUD0CAHoWbav6mkl4tzD8RDVmVWNKiAMs1mXlwMf&#10;e+wdxOZYPO59kS0GPRyudTzLvs9XLVxtZwCpQiSM7XDvBqkxoJbRpuoZ17lZk+pUyXhj4WrF8ZFG&#10;5qyIL606yqm/V1E5DJdY1iXKmXg4NC8tNBtVo3trlgYHK9RT0bCQMNdknZn/MfeHZFLh8mcl9aon&#10;wBq9FsYCUSF153uh3ZOK0bTVcKqL3InErxQJeq4lsZNxYN+v4/RN9PcTFXcZyAHeJHWpAjWMuK8k&#10;BNG5eEsiL2iqCe3GUxgKj0GNHlyQ69ekuEunAslKwr8t0tjd+nXEDCKBvrnQLuUzaBUXBrvFQdq8&#10;aGAHjeBntnXG+N2G2/TQlC5AWt6ERXoiV/EPIGj2geNk91fqMAQE0xveJGHrsFTlxQhC0pWKOsHN&#10;gR0fiZwQNcXVVDM6PT1E2aaNVk61vejm3JCi75uXPxNX5nnlq2H60UMq2TnhYUp1PtR86YIRz7VF&#10;GHmpdXeFYL4mIZQ0xlPg600Hf0wH6YkonGR63ksqtmnAt/U6Z4eu0E5Ec9AarNk8dBApaHWRow0U&#10;FkojnAQWADeJouJbY35rCoOjAeJgheJPnbCR7049oANmudY7omHORccqRZY7MiYHpOpGKyualPV3&#10;J0xQm7gNYl5By0haRzaY9ZLmxUS5IcNiQfJafgHN9Owo83FoRyKpoKRMzF8WD2GF/JXQKzzXkjiE&#10;moG9n+Q4H+9LnthVlg1HDDbg5T+V7KsowxJRlawl+BVpvdX+Kss1PT30yIMR0TrS4ogvC8Zy24hG&#10;2bvwWUtVshIuYjNRXWbavVrJXgM1FnxdqioDEJkZSqZb0yIILWaW1L7YnQov4S1hyk+7R8tHNMiU&#10;PJPAOuFMEXiCwEC6f41zQj2q15lCaMpqzH12fSU05coDuzHXXS5GWkdbtmkTcCiJb049XxviEftf&#10;tCHGcdeyRHwj0UiqWe/9ZJXXAwiMx9CAiPaBFL2wkQtJpl3UqldZbtBhE+L3Ijv2eeiKtXa1g/es&#10;p8W5p6T1bLshCom12MPyRlTbman5nLiwdBwwFOVSTGZ6HRISbie/0eE43xhL8r2U4eCFBI6BGkP/&#10;eu2ffQ3BRtjU4bCLHEM5xazhOQjorGC99ihV1SuBaIqh3dfrmaC6GhdpytZy7jzicQ/8QsPXD15l&#10;g1iYGnlVEFrE3JltovMT5JTmOwbGMP0uoMCejYYRy/RZk5MKVk0fMKiba+p5S5GYjcMtkgyL4aBd&#10;cXYqH8nCsEiAFssJ4xDVfTu77hUUZCPnTq9Feb+egVFeM3hhr9G2sgmaetQYNkKlekmwvFaqJMdR&#10;y1wLUw8GwV/j1iSEbk74+IxecjAhV9JOTjSofMpU3VwP5vVcfrCHR/UUj73xydl93yD6Nnqa7Kaz&#10;OJQeTZ12hewJSCumtfiY8TecQjuK42iPCMzuL/wGgoNbDc76uBxn6RkIAOdMm138WgMLzVrdqenS&#10;VkSzof92x+hkPzgtCuh05lrVLTqxlkdynFw/tPLGQ6OLulWOtg3YVLg7i5oiHYHZ4x2CQe+gibVV&#10;rpfWgfpcbPmHJ17cXjy+UvLxaPoah2nwiCAfzIWq7t3ChlySSCnqFuERrETLuCfDRPIlgrNZEFCT&#10;zH7FNIZKF1YLchY2SJ1mFCfQaqBocJj3ZMmD/KBbtnbQSs2d3B0mGDQkh5NwocxiBoNhcRaws3jC&#10;3Pggmd1oapyrsLTHyrGT42Lj9r///huw28vMBSkJFQkc/JhblfOOcqE9A2eg+vjJjHMT1VNJrx7Q&#10;xN6KeQQvBFaJ7d6Omq3teRWx3urp3BtTyjKWabhwiO1s3N57E5V2hJO7+PXP9moYJ47Mjt/N+/sY&#10;4w50S45pR1Wc0rfVGNpApRZUNPSFRRKyNtfvEjBdJf+LtTWLlhm8cJEHR/LUuFZw4+PgjcIkRyfq&#10;mcgzkxxwhqEOCfn797lWsYYQpeNWTUpc1VwWscfwMLIE8nYFyQmx5vUR3OdaeGnP6J1Z2J1kY2ag&#10;z+4iNjo+9bnUtd03ZKBzFm8RpcujTvNee6vYTbSjkJ5sk/QCehxcSG8Zc2JAEH7ieLc4pmzj6jDV&#10;i5kT6onFwIKLhNToBii1IyRRXRDPiWuLMVWawYvkxIV1U2VmX7G4KHg3urkGnEFcAI6W9EUl9TZw&#10;eoqQU6zYgSspRA19kHHe6ExknkPSRa5m6Ysbqe3XLLEO4jajWLiLKfLa2LC8peBC8KFyPZlxS0NK&#10;8hp7L4eT9wUXIL5Qf8zwCdFCSODhSbuWBHJGtmgclOzpyyaHs8Nbk/7VigP2XA4lB8i+YAQjeMF+&#10;8jDaod94dVUkjqOqjHwlkQJVbRkQvvnqoQ010I2EJjasMrmkwJeEO1QHyuXnFW6YFrfHSigb6ick&#10;eKuy24aI2UPndts4kTdPoQTl5DsCXR5V1pCcuqvALeWDnPZ1EhM67mhSSNtYTxNIfz05cXuDCDYL&#10;u42QJPZ0p7w/uMPjvAnGjJNxP3hRlsvYas3wxCaRmsQGNECbyBiubBs7OU5615yGcZ3rNytQHZ6g&#10;ehenRU9WMX40Sw4pntMF8KSZnDKC9J+irZtgO3oS6X6QehfIGhUy6qpZ9h/UW8asmIl6EdAR+FrB&#10;ZvKBXvG7+lh8ntaS42gCj6N66S7NrTwhRaPiVTwhtAHtzlp9VliIaUn3gG8OGYdSpt7LaVx9+4ua&#10;kreQF/ANuAhuk3ZZ6EM9Q5WEG9oZB3LzQMO9DEVvpSrW2YBJiTWey2F8mjz+jJSJGO6BrTZEVbU6&#10;FdLiNFi9u6wbI0a0WGOqxui3SKI6VTuJdeYlAfojud3s52hrNg8wnCkGVyyzJMmN69mZfNppTj1x&#10;hsYzVakEc8wXq4bKbWkOKSs2v8tzvo77a5Rp27ztMHJuxiE5pZ12cur8kadM9bnmPO/N1HXfaI38&#10;UtLJer472oefNLq70PwCj7OpSdzGTNVPDntMc2r2F6msEKLjWcVyoPbxE9yNT20ezU7Ulokw1ovN&#10;pRh0mSODGdFcKmxQHcRMEjeZvANxothRAG73Oj6B5XPx3LzBmSLQT1441ShWFYTklvQdw17Y2HQh&#10;9Ax5WUDYYr3498HXhqjE5td1gqsnbbox5demEdnyAxgcDektElOlEGx2pKVUv8xVnHSJfajhCooV&#10;caFIYQSBMU8vh0S5qVFFUAukeZMH7MxsN7rXdmDM0efVLyFIXVyV7syeMChC8Ha9Nj9LUSLrnI+m&#10;aY9rqH+RNPdVoDCpSNrloEyf8IdwZCFtQkWGI8U/Nlqh2Zi7hjFRmuRQPPjmk+NG5bCReKhUyjoF&#10;PhJfEGfaJP5ypBPTd9OS/cmM8+G8ucoLNUCsFhyuGYVd5wBK5qiLhSu49UwPDff3C8nSJdLTOtG2&#10;XU5GN8xPfmxr3AxF5a2frXVQSA3D92Yfj2Qnqdo9KCvp2uEGBme0jKEehwiwfKynwwG73WSfz4nD&#10;9L6WezJLKD+/BoFqG7LepixfVuYs07VXY5ActyQ98BKnUxIqvqPHdR0YeFlS9rsEkhvESV9PSLnS&#10;1X6IvyrCoU1uK3drgfwp8j1shKz2ZUOHvqfASVkohj5Bd7Ah93uWsTBDR5tYuYRTSNyqNuQy0iK3&#10;KqUNVm47fJbxAFyo0806o5kmNgUhvkOnGNypAM8oLLnZlPyoHF/2ECOTMUhqm2uHQjSJoN3uTUAk&#10;owSo//0DzSmonbYxNB0VqjkwOhlqIiovsiQxVG5u+irNEYQwsEdxbK759Cczbh1MQHXfaC1Id0tw&#10;MKE21O5vEVOuc/Sdw8dfiZL8FiDLR3Su3hbsaJRUnVdHBDEPJ66HrA3f9h+wIwvW+JNH+Ja9PShJ&#10;bUzXi5GBCYMEYTi+eAxOFyVPXKCecQ3KDSJXzotb2nFsWUdXcscv7P5+lMoKVQv3qG9kdkyVn3NO&#10;HNVNord2h8XiVoKYBFrmysnUzw5GQFL0b5L9JRr4PxfX8JKYodb2Np9rr3A3Th8AHgqJYAH66oQB&#10;/q4nKdTFeKd43qE3NkcozE/329ryzPTsswxyUGVf3UoI9RozHTjIPcjafcp6FyYxO29+L0EW1Zqb&#10;vmJglKAswEGnVRxN5kxhVmsE7I9aO8LftWFd99iZPhK3geHC5khc3jCu1jauiNMxWFCsV11etTrK&#10;60ZPQLZkWpav2hAYdvlxr6cPlCOP/5bN2m5PVRUNil++TJ9WNO33h5tKJjOo+xoNRTdBoKkqMJXJ&#10;WTVhxPyPENpEDi3MQWe0AlsYlos0fFj+vWp7aQCsBFbsBXZOzBgroaYIPYEiU0m5jdhmXl918sp5&#10;kzhsOMFp4YRfSBA8AV9uc7UPWZqbjkKlH2sja3ckKuQadExRgDJ7Da3NroVK8zX8081nmqofg+Lk&#10;jHw4wSWXvC12M+jl3oyz022VtSkmPJKb4c6u7BLdNNWLKV2eoj7sayV6Yvj662uDjRuLvWy4KDlK&#10;siNs08YdMD47Aqu504iZsVSnPNoi5XEN4k5LrxAqBMOqg1w4PjgJuO5Yp6e7x9Eo5cQFbnJcbYjq&#10;pc2n3XxEEd3EvCEZfM/MmHQ4NOxCtZFctIanZ9w3YwTNg+c2jcMt7w+noiAwvSE4lgqMf96tkG/Z&#10;HO0x3LZUnc3dWx0AL3ncDRK7hJMuybuca3NhLHGpHmOj/i0lJG5+UnOPJJjtSE96oaCbPV8EL2hU&#10;Hteg11BCaVSCE6Nkc1ZKJWTUUJUbA3N5sWrRbEOITQ2kbyMal9/oUFlyCAKCbQlfkP5TRJX0AeOe&#10;mLZktm5rsoXoXPSr5ENcMXNCdHe2woqu2kcL3XJggvIrYjnV60Krt4axJAWYthF13hxVuoqrfXsO&#10;kG2IaZ9btPUB1CSLSjozZ46waIJbYEmI0lsHTCxp5otgH1KkuCl0CtDdwyXd6l2aouTy3NUb2+Qa&#10;JBf/WMNZUJ+ySg1Wbpgcl0uO1CRWYqvSoG5ccjPfbPxmy5hl0ZjXB4x7LveRhltDT6oPkOYqHsFY&#10;oiDjgjICUqxpPLQ80FVirBMYlLwIMH90A1bvsYsMyouAdIKJWK0lvNiEQYAP0OcCGieym/hWu+p2&#10;+TpVQSu9vSi9y7E4mEhXDJYDE9AWG53C3pF4/sv88DN60jPJIXT8eOnd1AZ67jXJYW3QxMfmxuc8&#10;0IhliLG5Ht7JtZJ6wDg3odf9SkR90lkqvCd3saUKvhAfPHSXMlX/D7Jhrmi0bnRkqfHFRU4c9Bm0&#10;/IjBxAJ4qR8Q5QWml2piGerZ0KLHFWihznqxJJZdPmeznyZ2BOk0OsHRGQZCy+55p90bZJWpGRrn&#10;KtwCUpTLu2BwxQmYh1humgpXnCyRAyK12vz0xxJ5G0XHl2nvSac5qvyVBne6C05XnL46n0Q264PQ&#10;cK4cDQokQXP9hYc+YNw6n8/JxIYvuWjbm8/FY7N94vyjwzD8In2NtvbvFF75O7rjS00xCIou1c0K&#10;9xeY27CBjANhPLruVA1ONZ8xB317/6p3GyYOOBmgskxho1qMnqqqfAGvotaxzdnbMfiC6lRXpJt5&#10;EZVjUjcoRy3Ol8x3N7TTBEFLurxhkF+U/Rv1J54eUcJPw55pjDUYlLcX5gv6CeybxvdLMDNEDxj3&#10;nDRuz7lN9uh1GoBwnzg8MjAvIt+shsQkW4/nRA4wQQOfGELi0XEHgWEv4sxakpbixAmuQXtoGX9g&#10;UBOH8BGzIaGhsRcDfeRV9TofjqGfXtcQWu3jA2pqKGxsJQonsWiYNcyFf31KMrFmN3LZ0TOHwYOd&#10;YSd5tXPcRFhULClFx+d7XHiUZjgU2E3XbM2BrV1S54aKOhvqYFC42l8qm2DBJox4wDg3IaqHMtV7&#10;F8liizsX+1aSI1nFd/B0ybPWtorjOL6PBd9NzB6WTcWZyqF77T4jd2vWqI5vTQOJM0goYxQVDkFX&#10;ljlx7R2N3ZmYEigrtMMswJoCVZC87kjpyNTgVDJTXqdn1vA9uV0jMaHvYQdQ5tcubTG8tdhFTipR&#10;jq4+M0ocVLLqnHpNNCW3eVILDSkmtw0uyRmTuVs9YNwiX5/qZsKPwboftb+mJd8Rj8n0jCOvnHX9&#10;LNJTPcXEJXlrokx2iKnMrEsavmSE2Vwuhpu0uOEBDnpInGhP94pxMGy359wfGDPHo3nNZGqxMbpH&#10;WKTF8W6u2ltNL5Rl3nXyZCRFSnowBQajWvSYNT+TwTnsUoPePHhBjeQ4XLnZnclxNejtEoNbKcNq&#10;wiC1BbiPPXsKV4nJ/QeMcxDL+Okfhxs0AhL2ebpshyT7kpsyVx+7/rOo3NPcMHhEqGXAVl1fmSxo&#10;bsMa8pUauauy+E9lxU5GYMvLIKdMO6RZIgaFsEdCUC1jHr5loKmb86SCN39zupBx14NALBdY8+nO&#10;D/Fi5aZngEaj1FTVzlwmx7ET5RrhMzuybrdpMyyi3CTOZ+XH8catXqr/4MH6gHHmPig5O3rxHfli&#10;cH9DceMkC9bg7gxVXCJttikxCMxzXqW0SzrvEu1RoEqmj9bJEYCqTMJkVmldASs23/erNpsoTqRA&#10;dfkuNAJXg7aAxLMPtEa05lPPxBv2CbSHU7PeCyUfbqazCcKIay1JbaRpCPtNbtWe5JDH0ZPJcaMy&#10;MzlIwdI3ZrhzY1EUK3PEh2f0gHHrwl0/EBj2wjg8hbsuccykZ9ANp6nips8a5LLv/U7nEcENDa8n&#10;SMC4i5YqQyDe6ogtCzplL605qsQo/bujQYBh6Cs4t2GViqluob9VnIchyKOt4kSQOFhtYWoZqu8A&#10;VrB+YUGlVisAGn6JyE7ddZ7TtPXAVqVJDpfhvHhyHFsjlktXYySu+tpoTD+HIL+hLXTbkgeMs43n&#10;qf5LD11Rb5MiB33/Z5PjaXExo7axhdWDhr0u3ZK29QzVTouD7u0P7cBl0zHavD7RMj3Rf18hbyEi&#10;YxfgWXvH8z3rWPZwqzUx+pPuQydvzmw/v06JsIky9gferki0sPJDsDqVdLLwMKojZCSWrkCuXcZ3&#10;Snn1vEkOl8lxibtlkyjXyVBvLB5aD9+PHY8Ve7A5aVTxAeMMgQOXvrHf9chuarNweooZJMtKb+NT&#10;aZeJHLQZnTdSELPMYnKzncmej34G9a6LqP9lDCPUylTniS8bXA3ebdjsO+zFpkexRdmOgMJ2bLIF&#10;YVKiO5kWB0MpwsxDdxvXIBhFS1kkRuju0P3A1/cKsHTAtSc5JL8Ev3//dzE0waMZem3wRoR0bl65&#10;7QPG+YjTjcvuGrMBbt9BXI+b8LVi4NaK4zrfh4aX6AGJI/2Bd+JiMKc3eFrfDhDEmWM3PkeVeLKC&#10;G7CPhuMNDc8emhoKweQvWiwGjNwfarsWpU8IInHy6jONxHFyJBeVUbAZATlijt5zybgGD/NSwZJq&#10;b7DIV4x9v/IP0fw8O1Gu1k4uOADpLuaBLkqdU+8lFyoAqtXKcX1YP2Dc9120fcgxvE2bt2Qyd5Fr&#10;2UUi3WocRpxnFsOYU19mFoacG3YA4BfeMNkHcaClbVRYIzmI+0TF0Q2ySxXLitpBDSublcHKoUwr&#10;m4Z31wLT/oKbqtuw59Awvn3WSWrDCt0XjNWxjlkzVBp9N6DT85TPMtd5eXUMa8gZQ+VblAGptRQ5&#10;do8UnAMTPxjcpXl/RrKynX+hetUHjHOAJnxDtHljXRXLaZPP9ZpqGOfWOM/48bChg34D4OeaH14q&#10;NjTW97V8C25oCFdHnZwtakpy/YCHlmYN3FYKyZIJMred/kzKA0kZ9MeMQdAs6hT81rW8rNiIkkVy&#10;Pi8VDD3R9NDiCZIujpst3spw49ZG2Wn+S8r6u6HjPu1APn/BUBsE4jPiXi4ebKB/qpccBgSSugnI&#10;2sgDxtlaGasOocMCSbcIO42jQc8vmf7td6p5nHN5sHm1Dv01qZZuiS8DQ3d07f9JzjaZd2VIARyx&#10;5IBl8ybmAklTL3ZDcHwjcRuQqxk8uBl1bdB1bnAq8V4eFTSdEEjHpaqU/J2yMqOzGqWdY2ec1Ym4&#10;pNyvlgS31sx2AlKdPT3R/Vee39XjhtHIIqnydbfvfQ5pWSLARbPDFjPZkE3QeKCwigeM833Yaz+a&#10;voC8tBf7+CsGPuibTI3q/a5+2wuGtw0D4VuJxAUriNa/6MoW7Oi1KsJq0drlSHU1B3YQ4Khbe9pU&#10;7ywKVPspVpsAW+HU7OLFhkXqJ4iBTHXNVeoWJnLiLpvEwXD67b4zqaFGEAbMmqzZUhp/vZH6TGov&#10;hzKVpqAsaQPSSI6jSgPluMqVOgxCY5gDBO2Mvg6urWC1mLhKwngcKzp4wDhbFGC5ghVF9pY5cVOj&#10;r5xhE51reWf6/P5jNvEHj8KyuTxi3O1j1ElGd22OLFR7IWgiW4SCvfRhdTBmFo5aI3Ti+RQQm0Vg&#10;mREjtTYaHaIqmOQlvResVjrnCsVePJvgtAL3X3XyTsoGVgghjyz3mM+wMOyiQTGwMa0NcI26x5f1&#10;7zpB4lBJkctf+ef/Xi5Zq6Y6JMqlO3G1G33vvPk4lPmAceYmyQYkeq5QMn+yXqbL8zeB5J7L6uBP&#10;3vrR1xOaVHgkMgEJojWqTgVymCbMSAYb7O7fHoBRZKq3d4yQsre7fWOIa6IAkm2oCT/N3S9iS4UG&#10;+WsDHpHPg6WdohGTmPeoNwp2LfeNq+/FDanSiAZsorYxPnKZSmksVHsFtkUkjpEcl4NugTVxovjv&#10;nkEQqjHHdEM0sTUcPtLoDNMuM0AS5qCuqs3rAeM0D/IGT9cOk3pgGhGvwvepA5GuI56nqfp6FqY0&#10;se/bKtXHo6W7HkwrpvSCSGKzZjMHTXSEj06a5Q31EOSur7g4wafjuQ1S6jOaQSmVE6c0QbVWaAY5&#10;42CgIEvKBUbHVl5+0tv41CCaFkf6Nb8YweC0InxSV4pVKNiy59b7oG0Uu8W/ofrcBpF0uSJON2TD&#10;G4WutFTwFvaVE5phyjcKjTLkUfv2748PGGdoBfIw0gne8QQwmgDKGolzkvijR3/Xr8dvinYPuCb0&#10;TZv1J+dmrf3E+exhaMPQCSIbFA3ezaI3qFWBKsQrdL/hGuoViKUiwe5tp5HG1W6wtR8S5+/ApRGu&#10;QRw1U8uGW1i1ZwPANXqi1Si21tg28tHQjNcaoxtqHhQvOW7eU+pJAbEvyGFkq93y8L3ERjugwweM&#10;WxTjwdlA1fv5r7Tdjo4VM4UjLr67bY2qZUYA2NN5Bu+PAc6axHIL+aSvZlL4xWguhmP6XRGk0hdX&#10;fALs4c/lVGWlxVVLUz0CKCbS4+RAFMi7IW+cglJ+TTsmtOcFo8nafJI+RNffCIr4u2iuEnKsn5cD&#10;uwaIorKngcTNSD6sBrOuOpvgIIzK0bSZws/Gh1H5ZR6w9+Bx4Zx2R83PC6oYVufKLXl0XLJ9adtp&#10;yIZAeLXJvOPoxweMs0VaHLrFz+UxmmKiDMk/7rNHRKVX0N8LvxJZa2I59NI88agVK4qYfA2IXajR&#10;FBGyzVEdJ8sFHjeJINy+b7fGBg2IJpK7MVJg6yMJ3QSBreWUkWa3OA8SeLFBmJtxVoN3s/YLgg9y&#10;1SHOyIL5yDNaOGScRnzymQKCzrZxPc+t5cT9wnn/rWBZZymlrF01Ft2kheJlTShzsIPE0NUYPTyv&#10;8wHjvvvSgg6+I7AXgM6J0WSyGAnkABzgm3ruPXZFyRwEFg/mqoR8Ki8/SUvkHAF2muV7XhJ7uQO9&#10;eJF5u3bMUjDWtSLpjfEl0aUNj+D+9mphoq5wSRzO59e4P2fQ+FLvXJcfoLHVIeJwdwO5S+IbJ0VS&#10;LEmCs9HNoqdhM0KH+oy2pVbSXCZysVwRpRmp+V+1qW3ZZs4eSi7UUnSsoZcm0vh+qWr1AeOWxjhw&#10;sIy7TndVTdkQM2d45NOCYIy0GmYmDhkKzzQl6Q6iOrxv/zWqjghiXvBYBFm4Dit4izceNdi+W+kg&#10;AwPjgNySZsxF5Z66mWXV42wkZVJpaEOoFGUvCWDY39LDc2kpPtK7QfuDwNMk37xPlqmzpxMqh3C3&#10;Hlg1MEhVVdsDQJ3EicUUucvxDpfUyGc4XMrsqvwYcUxw1ZyHeh2o+fE6NtjhAeM2QRNUxeIpmN2I&#10;lUX7Q7KxgctMtN9V0V3EdXAXWJuqg9XUkJNJi573nS7gHualQnrS7BI1ekPeENhgXqmkOlp081PM&#10;Dju4rV9BiiKHRV0IDe5/aQrYSBy4lMd9tQkkune6A2VsnkKGSkTrhJnnjElFFtcQTDbSodZUgdSY&#10;FYTGSgyJd38lqQxboalC3Tl33dcDxn2HB0wVPb89DKe3Ta+kA+68O6MdGWjHyCMAZZsgs1rSJZc3&#10;mZx0oMlTLaTsEiFNT/LUdNy7n0DrNzWCQcCgZAzTn7RM6CMGHqHMYAhmmJLiekzBDtrAjHhYhjDx&#10;VdXfsFDUeDSqsbOxaQRhkBxH3SNWMSX1XVxL0ACysgN6eFzH3FIJUneO3htIjnvAuEXa7uSQviUk&#10;B+VXQFpiIXSj+cQfh1Ix71L4TKnrW5ViMte3zSKf36/Baz24ElAfiyRPXeFU8aCOXY8ZBCcFqiL6&#10;yBg9CYkzt9KibkGaLUY8Hu1MzA3eKHRHpIJrUGzX6ykhFB2ZIqDFHO+fxWQzlmH3COiWnuTQJAc2&#10;/Wf4giw6o4d3g4pGg+MX0A/MTYxwfS/1AeP8RuDPNeVdkbP4zQRlILqvyrh2LGhjwopNTuB39rLb&#10;7mXwDJ8C5gYNUeRNvSW/bEnsgjbtZhGaRPcxKyROUkg2DRj6t6M8DdZK4GnByiF+KqnlxAlOGgn6&#10;86DJRmb0b3inWtSQIaSTAnnvIipUvFf2JIcEoaZSR8X+5Lj2gsXVsJajQ2rqYNlOrv+JvWXCNB5H&#10;Va8HjLNSdT8OZGwpbtaHS5vUpJFRSBEnZoEGX9G1Kgt8hd/j7OteEh7g3pcE3gcOuBItH80jZUc3&#10;7Og8RPxqGnmq/s54juqqKHRgg4PFvNkWZIY2dI5uwPiWBf06OCh8NpWNS1CM29IJVonGsFJJGCu+&#10;AnK974EuOxuhkc/1FX7dGbtMMK/iG8GiGUiSqlCZrKqq7JPZczDEMRLV08bmVo1k6eDFA8YpU585&#10;k/G5uBZEqW8oQqC7y2p4ZHVm74Mi0h0p7VOjSv6YEoZD6CUNVja6f7hBVzVP+xrpxlVPfCaOTRoZ&#10;GDpFPe1wV7VAtbLyKbMsRo1ScsXad6u3HB41uXHT8QhueA3ZIackLzw2jeRVBQC3EKSFF52RpsuZ&#10;qlIR1kxyXD/voJC+qt1XzkAlO5+SZ97QRER3lWn4gHGaSu7HQ0oUCTe1uUl6sCDNk3RUyHIlSKXF&#10;3UdWv9Y5EA/8dr9cFUrMe9XbpCHbVhxLz2r8pzFDwyW3idIHTIGl4pB+ffRtClSL6CRGaUstPdWr&#10;UYWmSSHRlWs1LCNJ40CGj/PmiUGI4Bi5YRyK7zWiQR0K+dZQHRMfaFSzFifMNjA4PWBOaUSDSqms&#10;Jh53qGSsmwQhpZjytx4wbkWAg3VPx91pG54kxG89MkV8F7pF7pLIGpx0TxMMfLAJd2wI76dGlTFH&#10;FZuonpN8mV7rp5PCJjL6AFJ9AARg3y1fjWiDWUG65ZmxShJ3eALmokrYUky7IyRI5j79FID+xkdp&#10;q4QmOG/Sd5soozHJodNiIMu5K/pWP++P/adsI4totVQRq1Lt6jFWRQ+b031EXT5KzvUDxtnqefIP&#10;rFtDjtbfIb7cd1My+XH3PKFFhhDZqRbfRC8wBZj4gMhp7Ge6NK3WL9gp70SFncLipTEgqDVwXC7e&#10;YkNUzZRuCeZoDHBoU2Oe6cOwGlnzq3bcsFcivAUylFLWmYQKEeI4EzdqtoIoNxRhvXjH95S9PxTC&#10;xgeJax/TjZmqeWVrj/p2BqeWdfriI1lJTaF2CkV75oAUbvWAcbcL9lY7GHfbEVSrOJ0lKz4ntEPL&#10;sQFTwJz1Rl/FyD7bheUSRRyLJb74tnjIGk7aoBEeBAGmhXM2xf1yKGvlwuiCkWg2L8lbNN3XYDcv&#10;rc96gsHgGgSROFjq6YjMdG5r00ENEFKQx7dnOAMkB33mTeLiH38WOcOQcCjAVcn+I0kpOS6pWpUc&#10;tNpxJJ/R3v8TYABtUawDq3xNRgAAAABJRU5ErkJgglBLAQItABQABgAIAAAAIQCxgme2CgEAABMC&#10;AAATAAAAAAAAAAAAAAAAAAAAAABbQ29udGVudF9UeXBlc10ueG1sUEsBAi0AFAAGAAgAAAAhADj9&#10;If/WAAAAlAEAAAsAAAAAAAAAAAAAAAAAOwEAAF9yZWxzLy5yZWxzUEsBAi0AFAAGAAgAAAAhAE0G&#10;4ps1AwAA4wYAAA4AAAAAAAAAAAAAAAAAOgIAAGRycy9lMm9Eb2MueG1sUEsBAi0AFAAGAAgAAAAh&#10;AKomDr68AAAAIQEAABkAAAAAAAAAAAAAAAAAmwUAAGRycy9fcmVscy9lMm9Eb2MueG1sLnJlbHNQ&#10;SwECLQAUAAYACAAAACEALS1BauAAAAAJAQAADwAAAAAAAAAAAAAAAACOBgAAZHJzL2Rvd25yZXYu&#10;eG1sUEsBAi0ACgAAAAAAAAAhABH8LqB8FAIAfBQCABQAAAAAAAAAAAAAAAAAmwcAAGRycy9tZWRp&#10;YS9pbWFnZTEucG5nUEsFBgAAAAAGAAYAfAEAAEkcAgAAAA==&#10;" stroked="f" strokeweight="1pt">
                <v:fill r:id="rId13" o:title="" recolor="t" rotate="t" type="frame"/>
                <v:textbox>
                  <w:txbxContent>
                    <w:p w14:paraId="149F7C9F" w14:textId="77777777" w:rsidR="004D38EC" w:rsidRDefault="004D38EC" w:rsidP="00045F21">
                      <w:pPr>
                        <w:jc w:val="center"/>
                        <w:rPr>
                          <w:rFonts w:ascii="DINPro-CondBold" w:hAnsi="DINPro-CondBold" w:cs="DINPro-CondBold"/>
                          <w:b/>
                          <w:sz w:val="56"/>
                          <w:szCs w:val="56"/>
                        </w:rPr>
                      </w:pPr>
                      <w:r>
                        <w:rPr>
                          <w:rFonts w:ascii="DINPro-CondBold" w:hAnsi="DINPro-CondBold" w:cs="DINPro-CondBold"/>
                          <w:b/>
                          <w:sz w:val="56"/>
                          <w:szCs w:val="56"/>
                        </w:rPr>
                        <w:t>Section 2</w:t>
                      </w:r>
                      <w:r w:rsidRPr="003D0C66">
                        <w:rPr>
                          <w:rFonts w:ascii="DINPro-CondBold" w:hAnsi="DINPro-CondBold" w:cs="DINPro-CondBold"/>
                          <w:b/>
                          <w:sz w:val="56"/>
                          <w:szCs w:val="56"/>
                        </w:rPr>
                        <w:t xml:space="preserve">. </w:t>
                      </w:r>
                      <w:r>
                        <w:rPr>
                          <w:rFonts w:ascii="DINPro-CondBold" w:hAnsi="DINPro-CondBold" w:cs="DINPro-CondBold"/>
                          <w:b/>
                          <w:sz w:val="56"/>
                          <w:szCs w:val="56"/>
                        </w:rPr>
                        <w:t xml:space="preserve">MassHealth Comprehensive </w:t>
                      </w:r>
                    </w:p>
                    <w:p w14:paraId="273C0E95" w14:textId="5FCB483F" w:rsidR="004D38EC" w:rsidRPr="003D0C66" w:rsidRDefault="004D38EC" w:rsidP="00045F21">
                      <w:pPr>
                        <w:jc w:val="center"/>
                        <w:rPr>
                          <w:rFonts w:ascii="DINPro-CondBold" w:hAnsi="DINPro-CondBold" w:cs="DINPro-CondBold"/>
                          <w:b/>
                          <w:sz w:val="56"/>
                          <w:szCs w:val="56"/>
                        </w:rPr>
                      </w:pPr>
                      <w:r>
                        <w:rPr>
                          <w:rFonts w:ascii="DINPro-CondBold" w:hAnsi="DINPro-CondBold" w:cs="DINPro-CondBold"/>
                          <w:b/>
                          <w:sz w:val="56"/>
                          <w:szCs w:val="56"/>
                        </w:rPr>
                        <w:t>Managed Care Quality Strategy</w:t>
                      </w:r>
                    </w:p>
                  </w:txbxContent>
                </v:textbox>
                <w10:wrap anchorx="page"/>
              </v:rect>
            </w:pict>
          </mc:Fallback>
        </mc:AlternateContent>
      </w:r>
      <w:r w:rsidRPr="00EC690B">
        <w:rPr>
          <w:rFonts w:ascii="Calibri" w:eastAsia="Calibri" w:hAnsi="Calibri" w:cs="Times New Roman"/>
          <w:noProof/>
          <w:sz w:val="22"/>
        </w:rPr>
        <w:drawing>
          <wp:anchor distT="0" distB="0" distL="114300" distR="114300" simplePos="0" relativeHeight="251717632" behindDoc="0" locked="0" layoutInCell="1" allowOverlap="1" wp14:anchorId="350DBA71" wp14:editId="29B6EC30">
            <wp:simplePos x="0" y="0"/>
            <wp:positionH relativeFrom="page">
              <wp:align>right</wp:align>
            </wp:positionH>
            <wp:positionV relativeFrom="paragraph">
              <wp:posOffset>3885776</wp:posOffset>
            </wp:positionV>
            <wp:extent cx="7867650" cy="5245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7650" cy="52451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96C817B" w14:textId="6C007936" w:rsidR="00045F21" w:rsidRDefault="00045F21" w:rsidP="00045F21">
      <w:pPr>
        <w:pStyle w:val="Heading1"/>
        <w:spacing w:before="0"/>
        <w:contextualSpacing/>
        <w:rPr>
          <w:rFonts w:eastAsiaTheme="minorEastAsia"/>
        </w:rPr>
      </w:pPr>
      <w:bookmarkStart w:id="11" w:name="_Toc33199367"/>
      <w:r>
        <w:rPr>
          <w:rFonts w:eastAsiaTheme="minorEastAsia"/>
        </w:rPr>
        <w:lastRenderedPageBreak/>
        <w:t>Section 3. MassHealth Comprehensive Quality Strategy</w:t>
      </w:r>
      <w:bookmarkEnd w:id="11"/>
    </w:p>
    <w:p w14:paraId="12B023F4" w14:textId="77777777" w:rsidR="00045F21" w:rsidRPr="0006620D" w:rsidRDefault="00045F21" w:rsidP="00045F21">
      <w:pPr>
        <w:spacing w:after="0" w:line="240" w:lineRule="auto"/>
        <w:contextualSpacing/>
        <w:rPr>
          <w:b/>
        </w:rPr>
      </w:pPr>
    </w:p>
    <w:p w14:paraId="0A5FFA12" w14:textId="77777777" w:rsidR="00045F21" w:rsidRDefault="00045F21" w:rsidP="00045F21">
      <w:pPr>
        <w:spacing w:after="0" w:line="240" w:lineRule="auto"/>
        <w:contextualSpacing/>
        <w:rPr>
          <w:u w:val="single"/>
        </w:rPr>
      </w:pPr>
      <w:r>
        <w:rPr>
          <w:u w:val="single"/>
        </w:rPr>
        <w:t>Introduction</w:t>
      </w:r>
    </w:p>
    <w:p w14:paraId="1F094162" w14:textId="77777777" w:rsidR="00045F21" w:rsidRDefault="00045F21" w:rsidP="00045F21">
      <w:pPr>
        <w:spacing w:after="0" w:line="240" w:lineRule="auto"/>
        <w:contextualSpacing/>
        <w:rPr>
          <w:u w:val="single"/>
        </w:rPr>
      </w:pPr>
    </w:p>
    <w:p w14:paraId="411E12F6" w14:textId="77777777" w:rsidR="00045F21" w:rsidRDefault="00045F21" w:rsidP="00045F21">
      <w:pPr>
        <w:spacing w:after="0" w:line="240" w:lineRule="auto"/>
        <w:contextualSpacing/>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39CA3059" w14:textId="77777777" w:rsidR="00045F21" w:rsidRDefault="00045F21" w:rsidP="00045F21">
      <w:pPr>
        <w:spacing w:after="0" w:line="240" w:lineRule="auto"/>
        <w:contextualSpacing/>
        <w:rPr>
          <w:i/>
        </w:rPr>
      </w:pPr>
    </w:p>
    <w:p w14:paraId="1CAD9D07" w14:textId="77777777" w:rsidR="00045F21" w:rsidRDefault="00045F21" w:rsidP="00045F21">
      <w:pPr>
        <w:spacing w:after="0" w:line="240" w:lineRule="auto"/>
        <w:contextualSpacing/>
        <w:rPr>
          <w:u w:val="single"/>
        </w:rPr>
      </w:pPr>
      <w:r w:rsidRPr="000048A8">
        <w:rPr>
          <w:u w:val="single"/>
        </w:rPr>
        <w:t>MassHealth Goals</w:t>
      </w:r>
    </w:p>
    <w:p w14:paraId="4B6DCF16" w14:textId="77777777" w:rsidR="00045F21" w:rsidRDefault="00045F21" w:rsidP="00045F21">
      <w:pPr>
        <w:spacing w:after="0" w:line="240" w:lineRule="auto"/>
        <w:contextualSpacing/>
        <w:rPr>
          <w:u w:val="single"/>
        </w:rPr>
      </w:pPr>
    </w:p>
    <w:p w14:paraId="4EAE6C03" w14:textId="77777777" w:rsidR="00045F21" w:rsidRPr="00BF2963" w:rsidRDefault="00045F21" w:rsidP="00045F21">
      <w:pPr>
        <w:spacing w:after="0" w:line="240" w:lineRule="auto"/>
        <w:contextualSpacing/>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14:paraId="147293F2" w14:textId="77777777" w:rsidR="00045F21" w:rsidRPr="000048A8" w:rsidRDefault="00045F21" w:rsidP="00045F21">
      <w:pPr>
        <w:spacing w:after="0" w:line="240" w:lineRule="auto"/>
        <w:contextualSpacing/>
        <w:rPr>
          <w:u w:val="single"/>
        </w:rPr>
      </w:pPr>
    </w:p>
    <w:p w14:paraId="0AA27120" w14:textId="77777777" w:rsidR="00045F21" w:rsidRDefault="00045F21" w:rsidP="00045F21">
      <w:pPr>
        <w:spacing w:after="0" w:line="240" w:lineRule="auto"/>
        <w:contextualSpacing/>
      </w:pPr>
      <w:r>
        <w:t xml:space="preserve">MassHealth defined its goals as part of </w:t>
      </w:r>
      <w:r w:rsidRPr="007D226F">
        <w:t>the MassHealth</w:t>
      </w:r>
      <w:r>
        <w:t xml:space="preserve"> Comprehensive Quality Strategy development process. MassHealth goals aim to: </w:t>
      </w:r>
    </w:p>
    <w:p w14:paraId="14DA93AC" w14:textId="77777777" w:rsidR="00045F21" w:rsidRDefault="00045F21" w:rsidP="00045F21">
      <w:pPr>
        <w:spacing w:after="0" w:line="240" w:lineRule="auto"/>
        <w:contextualSpacing/>
      </w:pPr>
    </w:p>
    <w:p w14:paraId="205FE60F"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1A09863F"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7A6FEC96"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32D41E32"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0E9726A1"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57B1A662" w14:textId="77777777" w:rsidR="00045F21" w:rsidRPr="00C05377" w:rsidRDefault="00045F21" w:rsidP="00045F21">
      <w:pPr>
        <w:pStyle w:val="ListParagraph"/>
        <w:numPr>
          <w:ilvl w:val="0"/>
          <w:numId w:val="24"/>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5548EAC5" w14:textId="77777777" w:rsidR="00045F21" w:rsidRDefault="00045F21" w:rsidP="00045F21">
      <w:pPr>
        <w:spacing w:after="0" w:line="240" w:lineRule="auto"/>
        <w:contextualSpacing/>
        <w:rPr>
          <w:u w:val="single"/>
        </w:rPr>
      </w:pPr>
    </w:p>
    <w:p w14:paraId="69637A5B" w14:textId="77777777" w:rsidR="00045F21" w:rsidRDefault="00045F21" w:rsidP="00045F21">
      <w:pPr>
        <w:spacing w:after="0" w:line="240" w:lineRule="auto"/>
        <w:contextualSpacing/>
        <w:rPr>
          <w:u w:val="single"/>
        </w:rPr>
      </w:pPr>
      <w:r w:rsidRPr="00BF2963">
        <w:rPr>
          <w:u w:val="single"/>
        </w:rPr>
        <w:t>Stakeholder Involvement</w:t>
      </w:r>
    </w:p>
    <w:p w14:paraId="2859D964" w14:textId="77777777" w:rsidR="00045F21" w:rsidRPr="00BF2963" w:rsidRDefault="00045F21" w:rsidP="00045F21">
      <w:pPr>
        <w:spacing w:after="0" w:line="240" w:lineRule="auto"/>
        <w:contextualSpacing/>
        <w:rPr>
          <w:u w:val="single"/>
        </w:rPr>
      </w:pPr>
    </w:p>
    <w:p w14:paraId="19F58D20" w14:textId="77777777" w:rsidR="00045F21" w:rsidRPr="001F45E9" w:rsidRDefault="00045F21" w:rsidP="00045F21">
      <w:pPr>
        <w:spacing w:after="0" w:line="240" w:lineRule="auto"/>
        <w:contextualSpacing/>
        <w:rPr>
          <w:u w:val="single"/>
        </w:rPr>
      </w:pPr>
      <w:r>
        <w:lastRenderedPageBreak/>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w:t>
      </w:r>
      <w:r w:rsidRPr="001F45E9">
        <w:t xml:space="preserve">agency.  To that end, KEPRO places an emphasis on the importance of the stakeholder voice. </w:t>
      </w:r>
    </w:p>
    <w:p w14:paraId="7C33B626" w14:textId="77777777" w:rsidR="00045F21" w:rsidRDefault="00045F21" w:rsidP="00045F21">
      <w:pPr>
        <w:spacing w:after="0" w:line="240" w:lineRule="auto"/>
        <w:contextualSpacing/>
        <w:rPr>
          <w:u w:val="single"/>
        </w:rPr>
      </w:pPr>
    </w:p>
    <w:p w14:paraId="66DFD27A" w14:textId="77777777" w:rsidR="00045F21" w:rsidRDefault="00045F21" w:rsidP="00045F21">
      <w:pPr>
        <w:spacing w:after="0" w:line="240" w:lineRule="auto"/>
        <w:contextualSpacing/>
        <w:rPr>
          <w:u w:val="single"/>
        </w:rPr>
      </w:pPr>
      <w:r>
        <w:rPr>
          <w:u w:val="single"/>
        </w:rPr>
        <w:t>MassHealth Delivery System Restructuring</w:t>
      </w:r>
    </w:p>
    <w:p w14:paraId="339A8A22" w14:textId="77777777" w:rsidR="00045F21" w:rsidRDefault="00045F21" w:rsidP="00045F21">
      <w:pPr>
        <w:spacing w:after="0" w:line="240" w:lineRule="auto"/>
        <w:contextualSpacing/>
        <w:rPr>
          <w:u w:val="single"/>
        </w:rPr>
      </w:pPr>
    </w:p>
    <w:p w14:paraId="4AB1FED6" w14:textId="77777777" w:rsidR="00045F21" w:rsidRDefault="00045F21" w:rsidP="00045F21">
      <w:pPr>
        <w:spacing w:after="0" w:line="240" w:lineRule="auto"/>
        <w:contextualSpacing/>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coordinated, member-centric care. .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298A3255" w14:textId="77777777" w:rsidR="00045F21" w:rsidRDefault="00045F21" w:rsidP="00045F21">
      <w:pPr>
        <w:spacing w:after="0" w:line="240" w:lineRule="auto"/>
        <w:contextualSpacing/>
      </w:pPr>
    </w:p>
    <w:p w14:paraId="35B9B182" w14:textId="77777777" w:rsidR="00045F21" w:rsidRDefault="00045F21" w:rsidP="00045F21">
      <w:pPr>
        <w:spacing w:after="0" w:line="240" w:lineRule="auto"/>
        <w:contextualSpacing/>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2FDB9EC5" w14:textId="77777777" w:rsidR="00045F21" w:rsidRPr="002A2263" w:rsidRDefault="00045F21" w:rsidP="00045F21">
      <w:pPr>
        <w:spacing w:after="0" w:line="240" w:lineRule="auto"/>
        <w:contextualSpacing/>
        <w:rPr>
          <w:rFonts w:ascii="Helvetica" w:eastAsia="Times New Roman" w:hAnsi="Helvetica" w:cs="Helvetica"/>
          <w:color w:val="141414"/>
          <w:szCs w:val="24"/>
        </w:rPr>
      </w:pPr>
    </w:p>
    <w:p w14:paraId="1766BD8A" w14:textId="77777777" w:rsidR="00045F21" w:rsidRPr="00664B3B" w:rsidRDefault="00045F21" w:rsidP="00045F21">
      <w:pPr>
        <w:spacing w:after="0" w:line="240" w:lineRule="auto"/>
        <w:contextualSpacing/>
        <w:rPr>
          <w:u w:val="single"/>
        </w:rPr>
      </w:pPr>
      <w:r w:rsidRPr="00664B3B">
        <w:rPr>
          <w:u w:val="single"/>
        </w:rPr>
        <w:t xml:space="preserve">Quality </w:t>
      </w:r>
      <w:r>
        <w:rPr>
          <w:u w:val="single"/>
        </w:rPr>
        <w:t>Evaluation</w:t>
      </w:r>
    </w:p>
    <w:p w14:paraId="5B822608" w14:textId="77777777" w:rsidR="00045F21" w:rsidRDefault="00045F21" w:rsidP="00045F21">
      <w:pPr>
        <w:spacing w:after="0" w:line="240" w:lineRule="auto"/>
        <w:contextualSpacing/>
      </w:pPr>
    </w:p>
    <w:p w14:paraId="2AF9E503" w14:textId="7D77AF78" w:rsidR="00045F21" w:rsidRDefault="00045F21" w:rsidP="00045F21">
      <w:pPr>
        <w:spacing w:after="0" w:line="240" w:lineRule="auto"/>
        <w:contextualSpacing/>
      </w:pPr>
      <w:r>
        <w:t xml:space="preserve">MassHealth evaluates the quality of its program using at least three mechanisms: </w:t>
      </w:r>
    </w:p>
    <w:p w14:paraId="4FD37157" w14:textId="77777777" w:rsidR="00045F21" w:rsidRDefault="00045F21" w:rsidP="00045F21">
      <w:pPr>
        <w:spacing w:after="0" w:line="240" w:lineRule="auto"/>
        <w:contextualSpacing/>
      </w:pPr>
    </w:p>
    <w:p w14:paraId="7DAFFADB" w14:textId="77777777" w:rsidR="00045F21" w:rsidRDefault="00045F21" w:rsidP="00045F21">
      <w:pPr>
        <w:pStyle w:val="ListParagraph"/>
        <w:numPr>
          <w:ilvl w:val="0"/>
          <w:numId w:val="4"/>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14:paraId="6337A51C" w14:textId="77777777" w:rsidR="00045F21" w:rsidRDefault="00045F21" w:rsidP="00045F21">
      <w:pPr>
        <w:pStyle w:val="ListParagraph"/>
        <w:numPr>
          <w:ilvl w:val="0"/>
          <w:numId w:val="4"/>
        </w:numPr>
        <w:spacing w:after="0" w:line="240" w:lineRule="auto"/>
      </w:pPr>
      <w:r>
        <w:t xml:space="preserve">Quality improvement performance programs – Each managed care entity is required to complete two Performance Improvement Projects (PIPs) annually, in accordance with 42 CFR 438.330(d). </w:t>
      </w:r>
    </w:p>
    <w:p w14:paraId="68C5FF42" w14:textId="77777777" w:rsidR="00045F21" w:rsidRDefault="00045F21" w:rsidP="00045F21">
      <w:pPr>
        <w:pStyle w:val="ListParagraph"/>
        <w:numPr>
          <w:ilvl w:val="0"/>
          <w:numId w:val="4"/>
        </w:numPr>
        <w:spacing w:after="0" w:line="240" w:lineRule="auto"/>
      </w:pPr>
      <w:r>
        <w:t>State-level data collection and monitoring – MassHealth routinely collects HEDIS</w:t>
      </w:r>
      <w:r>
        <w:rPr>
          <w:rStyle w:val="FootnoteReference"/>
        </w:rPr>
        <w:footnoteReference w:id="1"/>
      </w:r>
      <w:r>
        <w:rPr>
          <w:rFonts w:ascii="Calibri" w:hAnsi="Calibri" w:cs="Calibri"/>
        </w:rPr>
        <w:t>®</w:t>
      </w:r>
      <w:r>
        <w:t xml:space="preserve"> and other performance measure data from its managed care plans. </w:t>
      </w:r>
    </w:p>
    <w:p w14:paraId="0EDE69E3" w14:textId="77777777" w:rsidR="00045F21" w:rsidRDefault="00045F21" w:rsidP="00045F21">
      <w:pPr>
        <w:spacing w:after="0" w:line="240" w:lineRule="auto"/>
        <w:contextualSpacing/>
      </w:pPr>
    </w:p>
    <w:p w14:paraId="0590D3F4" w14:textId="77777777" w:rsidR="00045F21" w:rsidRDefault="00045F21" w:rsidP="00045F21">
      <w:pPr>
        <w:spacing w:after="0" w:line="240" w:lineRule="auto"/>
        <w:contextualSpacing/>
      </w:pPr>
      <w:r w:rsidRPr="00A2208C">
        <w:rPr>
          <w:u w:val="single"/>
        </w:rPr>
        <w:lastRenderedPageBreak/>
        <w:t>H</w:t>
      </w:r>
      <w:r w:rsidRPr="00D45810">
        <w:rPr>
          <w:u w:val="single"/>
        </w:rPr>
        <w:t xml:space="preserve">ow KEPRO Supports the </w:t>
      </w:r>
      <w:r w:rsidRPr="007D226F">
        <w:rPr>
          <w:u w:val="single"/>
        </w:rPr>
        <w:t>MassHealth Managed Care Quality</w:t>
      </w:r>
      <w:r w:rsidRPr="007D226F">
        <w:t xml:space="preserve"> Strategy </w:t>
      </w:r>
    </w:p>
    <w:p w14:paraId="201FEABE" w14:textId="77777777" w:rsidR="00045F21" w:rsidRPr="007D226F" w:rsidRDefault="00045F21" w:rsidP="00045F21">
      <w:pPr>
        <w:spacing w:after="0" w:line="240" w:lineRule="auto"/>
        <w:contextualSpacing/>
        <w:rPr>
          <w:i/>
        </w:rPr>
      </w:pPr>
    </w:p>
    <w:p w14:paraId="037D5039" w14:textId="77777777" w:rsidR="00045F21" w:rsidRDefault="00045F21" w:rsidP="00045F21">
      <w:pPr>
        <w:spacing w:after="0" w:line="240" w:lineRule="auto"/>
        <w:contextualSpacing/>
      </w:pPr>
      <w:r>
        <w:t>As MassHealth’s External Quality Review Organization, KEPRO performs the three mandatory activities required by 42 CFR 438.330:</w:t>
      </w:r>
    </w:p>
    <w:p w14:paraId="797B3BF9" w14:textId="77777777" w:rsidR="00045F21" w:rsidRDefault="00045F21" w:rsidP="00045F21">
      <w:pPr>
        <w:spacing w:after="0" w:line="240" w:lineRule="auto"/>
        <w:contextualSpacing/>
      </w:pPr>
    </w:p>
    <w:p w14:paraId="07B8B22D" w14:textId="77777777" w:rsidR="00045F21" w:rsidRPr="007D226F" w:rsidRDefault="00045F21" w:rsidP="00045F21">
      <w:pPr>
        <w:pStyle w:val="ListParagraph"/>
        <w:numPr>
          <w:ilvl w:val="0"/>
          <w:numId w:val="5"/>
        </w:numPr>
        <w:spacing w:after="0" w:line="240" w:lineRule="auto"/>
      </w:pPr>
      <w:r>
        <w:t xml:space="preserve">Performance Measure </w:t>
      </w:r>
      <w:r w:rsidRPr="007D226F">
        <w:t>Validation – MassHealth Managed Care Quality Strategy. MassHealth has traditionally asked that three measures be validated.</w:t>
      </w:r>
    </w:p>
    <w:p w14:paraId="53981F6B" w14:textId="77777777" w:rsidR="00045F21" w:rsidRPr="007D226F" w:rsidRDefault="00045F21" w:rsidP="00045F21">
      <w:pPr>
        <w:pStyle w:val="ListParagraph"/>
        <w:numPr>
          <w:ilvl w:val="0"/>
          <w:numId w:val="5"/>
        </w:numPr>
        <w:spacing w:after="0" w:line="240" w:lineRule="auto"/>
      </w:pPr>
      <w:r w:rsidRPr="007D226F">
        <w:t>Performance Improvement Project Validation – KEPRO validates two projects per year.</w:t>
      </w:r>
    </w:p>
    <w:p w14:paraId="0DFA391F" w14:textId="77777777" w:rsidR="00045F21" w:rsidRPr="007D226F" w:rsidRDefault="00045F21" w:rsidP="00045F21">
      <w:pPr>
        <w:pStyle w:val="ListParagraph"/>
        <w:numPr>
          <w:ilvl w:val="0"/>
          <w:numId w:val="5"/>
        </w:numPr>
        <w:spacing w:after="0" w:line="240" w:lineRule="auto"/>
      </w:pPr>
      <w:r w:rsidRPr="007D226F">
        <w:t>Compliance Validation – Performed on a triennial basis, KEPRO assesses plan compliance with contractual and regulatory requirements.</w:t>
      </w:r>
    </w:p>
    <w:p w14:paraId="536E074B" w14:textId="77777777" w:rsidR="00045F21" w:rsidRPr="007D226F" w:rsidRDefault="00045F21" w:rsidP="00045F21">
      <w:pPr>
        <w:spacing w:after="0" w:line="240" w:lineRule="auto"/>
        <w:contextualSpacing/>
      </w:pPr>
    </w:p>
    <w:p w14:paraId="3F1AA874" w14:textId="77777777" w:rsidR="00045F21" w:rsidRDefault="00045F21" w:rsidP="00045F21">
      <w:pPr>
        <w:spacing w:after="0" w:line="240" w:lineRule="auto"/>
        <w:contextualSpacing/>
      </w:pPr>
      <w:r w:rsidRPr="007D226F">
        <w:t xml:space="preserve">The matrix below depicts ways in which KEPRO, through the </w:t>
      </w:r>
      <w:r w:rsidRPr="007D226F">
        <w:rPr>
          <w:rFonts w:cs="Arial"/>
          <w:szCs w:val="24"/>
          <w:shd w:val="clear" w:color="auto" w:fill="FFFFFF"/>
        </w:rPr>
        <w:t>External Quality Review (</w:t>
      </w:r>
      <w:r w:rsidRPr="007D226F">
        <w:t>EQR) process, supports the MassHealth Managed Care Quality Strategy:</w:t>
      </w:r>
    </w:p>
    <w:p w14:paraId="7CBD4CAB" w14:textId="77777777" w:rsidR="00045F21" w:rsidRDefault="00045F21" w:rsidP="00045F21">
      <w:pPr>
        <w:spacing w:after="0" w:line="240" w:lineRule="auto"/>
        <w:contextualSpacing/>
      </w:pPr>
    </w:p>
    <w:tbl>
      <w:tblPr>
        <w:tblStyle w:val="TableGrid"/>
        <w:tblW w:w="0" w:type="auto"/>
        <w:tblLook w:val="04A0" w:firstRow="1" w:lastRow="0" w:firstColumn="1" w:lastColumn="0" w:noHBand="0" w:noVBand="1"/>
      </w:tblPr>
      <w:tblGrid>
        <w:gridCol w:w="3325"/>
        <w:gridCol w:w="6025"/>
      </w:tblGrid>
      <w:tr w:rsidR="00045F21" w14:paraId="6D76BEC3" w14:textId="77777777" w:rsidTr="00045F21">
        <w:tc>
          <w:tcPr>
            <w:tcW w:w="3325" w:type="dxa"/>
            <w:shd w:val="clear" w:color="auto" w:fill="0070C0"/>
          </w:tcPr>
          <w:p w14:paraId="053336DC" w14:textId="77777777" w:rsidR="00045F21" w:rsidRPr="00E66500" w:rsidRDefault="00045F21" w:rsidP="00045F21">
            <w:pPr>
              <w:contextualSpacing/>
              <w:rPr>
                <w:b/>
              </w:rPr>
            </w:pPr>
            <w:r w:rsidRPr="00E66500">
              <w:rPr>
                <w:b/>
              </w:rPr>
              <w:t>EQR Activity</w:t>
            </w:r>
          </w:p>
        </w:tc>
        <w:tc>
          <w:tcPr>
            <w:tcW w:w="6025" w:type="dxa"/>
            <w:shd w:val="clear" w:color="auto" w:fill="0070C0"/>
          </w:tcPr>
          <w:p w14:paraId="18CC376B" w14:textId="77777777" w:rsidR="00045F21" w:rsidRPr="00E66500" w:rsidRDefault="00045F21" w:rsidP="00045F21">
            <w:pPr>
              <w:contextualSpacing/>
              <w:rPr>
                <w:b/>
              </w:rPr>
            </w:pPr>
            <w:r w:rsidRPr="00E66500">
              <w:rPr>
                <w:b/>
              </w:rPr>
              <w:t>Support to MassHealth Quality Strategy</w:t>
            </w:r>
          </w:p>
        </w:tc>
      </w:tr>
      <w:tr w:rsidR="00045F21" w14:paraId="2193B6CD" w14:textId="77777777" w:rsidTr="00045F21">
        <w:tc>
          <w:tcPr>
            <w:tcW w:w="3325" w:type="dxa"/>
          </w:tcPr>
          <w:p w14:paraId="7F813632" w14:textId="77777777" w:rsidR="00045F21" w:rsidRDefault="00045F21" w:rsidP="00045F21">
            <w:pPr>
              <w:contextualSpacing/>
            </w:pPr>
            <w:r>
              <w:t>Performance Measure Validation</w:t>
            </w:r>
          </w:p>
        </w:tc>
        <w:tc>
          <w:tcPr>
            <w:tcW w:w="6025" w:type="dxa"/>
          </w:tcPr>
          <w:p w14:paraId="1B092A02" w14:textId="77777777" w:rsidR="00045F21" w:rsidRDefault="00045F21" w:rsidP="00045F21">
            <w:pPr>
              <w:pStyle w:val="ListParagraph"/>
              <w:numPr>
                <w:ilvl w:val="0"/>
                <w:numId w:val="6"/>
              </w:numPr>
            </w:pPr>
            <w:r>
              <w:t>Assure that performance measures are calculated accurately.</w:t>
            </w:r>
          </w:p>
          <w:p w14:paraId="499D3C5C" w14:textId="77777777" w:rsidR="00045F21" w:rsidRDefault="00045F21" w:rsidP="00045F21">
            <w:pPr>
              <w:pStyle w:val="ListParagraph"/>
              <w:numPr>
                <w:ilvl w:val="0"/>
                <w:numId w:val="6"/>
              </w:numPr>
            </w:pPr>
            <w:r>
              <w:t>Offer a comparative analysis of plan performance to identify outliers and trends.</w:t>
            </w:r>
          </w:p>
          <w:p w14:paraId="302160A7" w14:textId="77777777" w:rsidR="00045F21" w:rsidRDefault="00045F21" w:rsidP="00045F21">
            <w:pPr>
              <w:pStyle w:val="ListParagraph"/>
              <w:numPr>
                <w:ilvl w:val="0"/>
                <w:numId w:val="6"/>
              </w:numPr>
            </w:pPr>
            <w:r>
              <w:t>Provide technical assistance.</w:t>
            </w:r>
          </w:p>
          <w:p w14:paraId="0B85A83C" w14:textId="77777777" w:rsidR="00045F21" w:rsidRDefault="00045F21" w:rsidP="00045F21">
            <w:pPr>
              <w:pStyle w:val="ListParagraph"/>
              <w:numPr>
                <w:ilvl w:val="0"/>
                <w:numId w:val="6"/>
              </w:numPr>
            </w:pPr>
            <w:r>
              <w:t>Recommend ways in which MassHealth can target goals and objectives in the quality strategy to better support improvement in the quality, timeliness, and access to health care services.</w:t>
            </w:r>
          </w:p>
        </w:tc>
      </w:tr>
      <w:tr w:rsidR="00045F21" w14:paraId="3AFBFF1C" w14:textId="77777777" w:rsidTr="00045F21">
        <w:tc>
          <w:tcPr>
            <w:tcW w:w="3325" w:type="dxa"/>
          </w:tcPr>
          <w:p w14:paraId="3AD8A85F" w14:textId="77777777" w:rsidR="00045F21" w:rsidRDefault="00045F21" w:rsidP="00045F21">
            <w:pPr>
              <w:contextualSpacing/>
            </w:pPr>
            <w:r>
              <w:t>Performance Improvement Project Validation</w:t>
            </w:r>
          </w:p>
        </w:tc>
        <w:tc>
          <w:tcPr>
            <w:tcW w:w="6025" w:type="dxa"/>
          </w:tcPr>
          <w:p w14:paraId="24C00C72" w14:textId="77777777" w:rsidR="00045F21" w:rsidRDefault="00045F21" w:rsidP="00045F21">
            <w:pPr>
              <w:pStyle w:val="ListParagraph"/>
              <w:numPr>
                <w:ilvl w:val="0"/>
                <w:numId w:val="7"/>
              </w:numPr>
            </w:pPr>
            <w:r>
              <w:t>Ensure the inclusion of an assessment of cultural competency within interventions.</w:t>
            </w:r>
          </w:p>
          <w:p w14:paraId="76AA3346" w14:textId="77777777" w:rsidR="00045F21" w:rsidRDefault="00045F21" w:rsidP="00045F21">
            <w:pPr>
              <w:pStyle w:val="ListParagraph"/>
              <w:numPr>
                <w:ilvl w:val="0"/>
                <w:numId w:val="7"/>
              </w:numPr>
            </w:pPr>
            <w:r>
              <w:t>Ensure the alignment of MassHealth Priority Areas and Quality Goals with MassHealth goals.</w:t>
            </w:r>
          </w:p>
          <w:p w14:paraId="7A7DF7AB" w14:textId="77777777" w:rsidR="00045F21" w:rsidRDefault="00045F21" w:rsidP="00045F21">
            <w:pPr>
              <w:pStyle w:val="ListParagraph"/>
              <w:numPr>
                <w:ilvl w:val="0"/>
                <w:numId w:val="7"/>
              </w:numPr>
            </w:pPr>
            <w:r>
              <w:t>Ensure that performance improvement projects are appropriately structured and that meaningful performance measures are used to assess improvement.</w:t>
            </w:r>
          </w:p>
          <w:p w14:paraId="4D93430C" w14:textId="77777777" w:rsidR="00045F21" w:rsidRDefault="00045F21" w:rsidP="00045F21">
            <w:pPr>
              <w:pStyle w:val="ListParagraph"/>
              <w:numPr>
                <w:ilvl w:val="0"/>
                <w:numId w:val="7"/>
              </w:numPr>
            </w:pPr>
            <w:r>
              <w:t>Ensure that Performance Improvement Projects incorporate stakeholder feedback.</w:t>
            </w:r>
          </w:p>
          <w:p w14:paraId="257FFACD" w14:textId="77777777" w:rsidR="00045F21" w:rsidRDefault="00045F21" w:rsidP="00045F21">
            <w:pPr>
              <w:pStyle w:val="ListParagraph"/>
              <w:numPr>
                <w:ilvl w:val="0"/>
                <w:numId w:val="7"/>
              </w:numPr>
            </w:pPr>
            <w:r>
              <w:t>Share best practices, both clinical and operational.</w:t>
            </w:r>
          </w:p>
          <w:p w14:paraId="39C56357" w14:textId="77777777" w:rsidR="00045F21" w:rsidRDefault="00045F21" w:rsidP="00045F21">
            <w:pPr>
              <w:pStyle w:val="ListParagraph"/>
              <w:numPr>
                <w:ilvl w:val="0"/>
                <w:numId w:val="7"/>
              </w:numPr>
            </w:pPr>
            <w:r>
              <w:t>Provide technical assistance.</w:t>
            </w:r>
          </w:p>
          <w:p w14:paraId="6480C46A" w14:textId="77777777" w:rsidR="00045F21" w:rsidRDefault="00045F21" w:rsidP="00045F21">
            <w:pPr>
              <w:pStyle w:val="ListParagraph"/>
              <w:numPr>
                <w:ilvl w:val="0"/>
                <w:numId w:val="7"/>
              </w:numPr>
            </w:pPr>
            <w:r>
              <w:t>Recommend ways in which MassHealth can target goals and objectives in the quality strategy to better support improvement in the quality, timeliness, and access to health care services.</w:t>
            </w:r>
          </w:p>
        </w:tc>
      </w:tr>
    </w:tbl>
    <w:p w14:paraId="70769E86" w14:textId="77777777" w:rsidR="00045F21" w:rsidRDefault="00045F21" w:rsidP="00045F21">
      <w:r>
        <w:br w:type="page"/>
      </w:r>
    </w:p>
    <w:tbl>
      <w:tblPr>
        <w:tblStyle w:val="TableGrid"/>
        <w:tblW w:w="0" w:type="auto"/>
        <w:tblLook w:val="04A0" w:firstRow="1" w:lastRow="0" w:firstColumn="1" w:lastColumn="0" w:noHBand="0" w:noVBand="1"/>
      </w:tblPr>
      <w:tblGrid>
        <w:gridCol w:w="3325"/>
        <w:gridCol w:w="6025"/>
      </w:tblGrid>
      <w:tr w:rsidR="00045F21" w14:paraId="3F826062" w14:textId="77777777" w:rsidTr="00045F21">
        <w:tc>
          <w:tcPr>
            <w:tcW w:w="3325" w:type="dxa"/>
          </w:tcPr>
          <w:p w14:paraId="11AC7437" w14:textId="77777777" w:rsidR="00045F21" w:rsidRDefault="00045F21" w:rsidP="00045F21">
            <w:pPr>
              <w:contextualSpacing/>
            </w:pPr>
            <w:r>
              <w:lastRenderedPageBreak/>
              <w:t>Compliance Validation</w:t>
            </w:r>
          </w:p>
        </w:tc>
        <w:tc>
          <w:tcPr>
            <w:tcW w:w="6025" w:type="dxa"/>
          </w:tcPr>
          <w:p w14:paraId="1FF32D6F" w14:textId="77777777" w:rsidR="00045F21" w:rsidRDefault="00045F21" w:rsidP="00045F21">
            <w:pPr>
              <w:pStyle w:val="ListParagraph"/>
              <w:numPr>
                <w:ilvl w:val="0"/>
                <w:numId w:val="8"/>
              </w:numPr>
            </w:pPr>
            <w:r>
              <w:t>Assess plan compliance with contractual requirements.</w:t>
            </w:r>
          </w:p>
          <w:p w14:paraId="4F22D1CA" w14:textId="77777777" w:rsidR="00045F21" w:rsidRDefault="00045F21" w:rsidP="00045F21">
            <w:pPr>
              <w:pStyle w:val="ListParagraph"/>
              <w:numPr>
                <w:ilvl w:val="0"/>
                <w:numId w:val="8"/>
              </w:numPr>
            </w:pPr>
            <w:r>
              <w:t>Assess plan compliance with regulatory requirements.</w:t>
            </w:r>
          </w:p>
          <w:p w14:paraId="05D723C1" w14:textId="77777777" w:rsidR="00045F21" w:rsidRDefault="00045F21" w:rsidP="00045F21">
            <w:pPr>
              <w:pStyle w:val="ListParagraph"/>
              <w:numPr>
                <w:ilvl w:val="0"/>
                <w:numId w:val="8"/>
              </w:numPr>
            </w:pPr>
            <w:r>
              <w:t>Recommend mechanisms through which plans can achieve compliance.</w:t>
            </w:r>
          </w:p>
          <w:p w14:paraId="29834FC6" w14:textId="77777777" w:rsidR="00045F21" w:rsidRDefault="00045F21" w:rsidP="00045F21">
            <w:pPr>
              <w:pStyle w:val="ListParagraph"/>
              <w:numPr>
                <w:ilvl w:val="0"/>
                <w:numId w:val="8"/>
              </w:numPr>
            </w:pPr>
            <w:r>
              <w:t>Facilitate the Corrective Action Plan process.</w:t>
            </w:r>
          </w:p>
          <w:p w14:paraId="2D981C4C" w14:textId="77777777" w:rsidR="00045F21" w:rsidRDefault="00045F21" w:rsidP="00045F21">
            <w:pPr>
              <w:pStyle w:val="ListParagraph"/>
              <w:numPr>
                <w:ilvl w:val="0"/>
                <w:numId w:val="8"/>
              </w:numPr>
            </w:pPr>
            <w:r>
              <w:t>Recommend ways in which MassHealth can target goals and objectives in the quality strategy to better support improvement in the quality, timeliness, and access to health care services.</w:t>
            </w:r>
          </w:p>
        </w:tc>
      </w:tr>
    </w:tbl>
    <w:p w14:paraId="07B8621A" w14:textId="77777777" w:rsidR="00045F21" w:rsidRDefault="00045F21" w:rsidP="00045F21">
      <w:pPr>
        <w:spacing w:after="0" w:line="240" w:lineRule="auto"/>
        <w:contextualSpacing/>
      </w:pPr>
    </w:p>
    <w:p w14:paraId="47983265" w14:textId="77777777" w:rsidR="00045F21" w:rsidRDefault="00045F21" w:rsidP="00045F21">
      <w:pPr>
        <w:spacing w:after="0" w:line="240" w:lineRule="auto"/>
        <w:contextualSpacing/>
      </w:pPr>
      <w:r>
        <w:br w:type="page"/>
      </w:r>
    </w:p>
    <w:p w14:paraId="569C714C" w14:textId="5682D4A0" w:rsidR="00045F21" w:rsidRDefault="00045F21">
      <w:pPr>
        <w:rPr>
          <w:rFonts w:ascii="DIN Pro Cond Bold" w:eastAsiaTheme="majorEastAsia" w:hAnsi="DIN Pro Cond Bold" w:cstheme="majorBidi"/>
          <w:b/>
          <w:bCs/>
          <w:caps/>
          <w:color w:val="ED8900"/>
          <w:sz w:val="44"/>
          <w:szCs w:val="28"/>
        </w:rPr>
      </w:pPr>
    </w:p>
    <w:p w14:paraId="40864BCC" w14:textId="7423E6DF" w:rsidR="001F45E9" w:rsidRDefault="001F45E9">
      <w:pPr>
        <w:rPr>
          <w:rFonts w:ascii="DIN Pro Cond Bold" w:eastAsiaTheme="majorEastAsia" w:hAnsi="DIN Pro Cond Bold" w:cstheme="majorBidi"/>
          <w:b/>
          <w:bCs/>
          <w:caps/>
          <w:color w:val="ED8900"/>
          <w:sz w:val="44"/>
          <w:szCs w:val="28"/>
        </w:rPr>
      </w:pPr>
      <w:del w:id="12" w:author="Cassandra Eckhof" w:date="2020-02-20T11:25:00Z">
        <w:r w:rsidDel="00045F21">
          <w:rPr>
            <w:noProof/>
          </w:rPr>
          <mc:AlternateContent>
            <mc:Choice Requires="wps">
              <w:drawing>
                <wp:anchor distT="0" distB="0" distL="114300" distR="114300" simplePos="0" relativeHeight="251721728" behindDoc="0" locked="0" layoutInCell="1" allowOverlap="1" wp14:anchorId="0E29C359" wp14:editId="1859DC07">
                  <wp:simplePos x="0" y="0"/>
                  <wp:positionH relativeFrom="page">
                    <wp:align>right</wp:align>
                  </wp:positionH>
                  <wp:positionV relativeFrom="paragraph">
                    <wp:posOffset>1259628</wp:posOffset>
                  </wp:positionV>
                  <wp:extent cx="7924800" cy="2345267"/>
                  <wp:effectExtent l="0" t="0" r="0" b="0"/>
                  <wp:wrapNone/>
                  <wp:docPr id="15" name="Rectangle 15"/>
                  <wp:cNvGraphicFramePr/>
                  <a:graphic xmlns:a="http://schemas.openxmlformats.org/drawingml/2006/main">
                    <a:graphicData uri="http://schemas.microsoft.com/office/word/2010/wordprocessingShape">
                      <wps:wsp>
                        <wps:cNvSpPr/>
                        <wps:spPr>
                          <a:xfrm>
                            <a:off x="0" y="0"/>
                            <a:ext cx="7924800" cy="2345267"/>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39EA9" w14:textId="00EA0CEF" w:rsidR="004D38EC" w:rsidRPr="003D0C66" w:rsidRDefault="004D38EC" w:rsidP="001F45E9">
                              <w:pPr>
                                <w:jc w:val="center"/>
                                <w:rPr>
                                  <w:rFonts w:ascii="DINPro-CondBold" w:hAnsi="DINPro-CondBold" w:cs="DINPro-CondBold"/>
                                  <w:b/>
                                  <w:sz w:val="56"/>
                                  <w:szCs w:val="56"/>
                                </w:rPr>
                              </w:pPr>
                              <w:r w:rsidRPr="003D0C66">
                                <w:rPr>
                                  <w:rFonts w:ascii="DINPro-CondBold" w:hAnsi="DINPro-CondBold" w:cs="DINPro-CondBold"/>
                                  <w:b/>
                                  <w:sz w:val="56"/>
                                  <w:szCs w:val="56"/>
                                </w:rPr>
                                <w:t xml:space="preserve">Section </w:t>
                              </w:r>
                              <w:r>
                                <w:rPr>
                                  <w:rFonts w:ascii="DINPro-CondBold" w:hAnsi="DINPro-CondBold" w:cs="DINPro-CondBold"/>
                                  <w:b/>
                                  <w:sz w:val="56"/>
                                  <w:szCs w:val="56"/>
                                </w:rPr>
                                <w:t>3</w:t>
                              </w:r>
                              <w:r w:rsidRPr="003D0C66">
                                <w:rPr>
                                  <w:rFonts w:ascii="DINPro-CondBold" w:hAnsi="DINPro-CondBold" w:cs="DINPro-CondBold"/>
                                  <w:b/>
                                  <w:sz w:val="56"/>
                                  <w:szCs w:val="56"/>
                                </w:rPr>
                                <w:t xml:space="preserve">. </w:t>
                              </w:r>
                              <w:r>
                                <w:rPr>
                                  <w:rFonts w:ascii="DINPro-CondBold" w:hAnsi="DINPro-CondBold" w:cs="DINPro-CondBold"/>
                                  <w:b/>
                                  <w:sz w:val="56"/>
                                  <w:szCs w:val="56"/>
                                </w:rPr>
                                <w:t>MassHealth One Care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9C359" id="Rectangle 15" o:spid="_x0000_s1029" style="position:absolute;margin-left:572.8pt;margin-top:99.2pt;width:624pt;height:184.65pt;z-index:251721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ErNgMAAOMGAAAOAAAAZHJzL2Uyb0RvYy54bWysVVtP2zAUfp+0/2D5&#10;veRCStuIFHUtTEgVIGDi2XWcJpJje7Z727T/vmM7aRGgTZrWB9eX43P5/J0vl1f7lqMt06aRosDJ&#10;WYwRE1SWjVgX+NvzzWCMkbFElIRLwQp8YAZfTT9/utypnKWylrxkGoETYfKdKnBtrcqjyNCatcSc&#10;ScUEHFZSt8TCUq+jUpMdeG95lMbxRbSTulRaUmYM7C7CIZ56/1XFqL2vKsMs4gWG3KwftR9Xboym&#10;lyRfa6LqhnZpkH/IoiWNgKBHVwtiCdro5p2rtqFaGlnZMyrbSFZVQ5mvAapJ4jfVPNVEMV8LgGPU&#10;ESbz/9zSu+2DRk0JbzfESJAW3ugRUCNizRmCPQBop0wOdk/qQXcrA1NX7b7SrfuHOtDeg3o4gsr2&#10;FlHYHE3SbBwD9hTO0vNsmF6MnNfodF1pY78y2SI3KbCG+B5Msl0aG0x7ExdtxRt103COSgUAg2ct&#10;7Utjaw8XFOLvOqMOMHjuv9MqPMVC0k3LhA3c0owTC8Q2daMMhMlZu2IAlb4tQxCoETJ0Oblq/Xv/&#10;TMezOJ6kXwbzYTwfZPHoejCbZKPBKL4eZXE2TubJ/JdLMcnyjWFLSQlfqKYnX5K9y/ZDznRtEGjj&#10;6Ye2xJM8AAYJeYz7FAFuB4nL1WjqnhjsYG41s7R20wog7fbB+HjQXXSAOysu3CikW4dIbidyHAms&#10;8DN74CxYP7IK6AU8SP2z+MZmc65DtoRSQDuAaWpSsrA9jOHXkeR4w5fDBTg8Zdv57hw40XjvO2QZ&#10;qvNXmdeFY2LxnxLrwOxv+MhS2OPlthFSf+SAQ1Vd5GDfgxSgcSjZ/WrvW+/cWbqdlSwP0I7AZ89r&#10;o+hNAy2xJMY+EA3CBGQHsbX3MFRc7gosuxlGtdQ/Ptp39kApOMVoB0JXYPN9QzTDiN8KUJJJkmVO&#10;Gf0iG45S11CvT1avT8SmnUugWQKyrqifOnvL+2mlZfsCmjxzUeGICAqxC0yt7hdzGwQYVJ2y2cyb&#10;gRoqYpfiSdG+g13LP+9fiFadLljg8p3sRZHkb+Qh2AZ2zjZWVo3XjhOu3QuAknoqdarvpPr12lud&#10;vk3T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zS1vDgAAAACQEAAA8AAABk&#10;cnMvZG93bnJldi54bWxMj8FOwzAQRO9I/IO1SFwQdYhKGtI4FUUiHDjRRkK9OfE2jojXUew26d/j&#10;nuC4M6PZN/lmNj074+g6SwKeFhEwpMaqjloB1f79MQXmvCQle0so4IIONsXtTS4zZSf6wvPOtyyU&#10;kMukAO39kHHuGo1GuoUdkIJ3tKORPpxjy9Uop1Bueh5HUcKN7Ch80HLAN43Nz+5kBHzXB/3xcIkO&#10;27Iut/vqs6ySKRbi/m5+XQPzOPu/MFzxAzoUgam2J1KO9QLCEB/Ul3QJ7GrHyzRItYDnZLUCXuT8&#10;/4LiFwAA//8DAFBLAwQKAAAAAAAAACEAEfwuoHwUAgB8FAIAFAAAAGRycy9tZWRpYS9pbWFnZTEu&#10;cG5niVBORw0KGgoAAAANSUhEUgAABoQAAAMRCAIAAABK0EPeAAAAGXRFWHRTb2Z0d2FyZQBBZG9i&#10;ZSBJbWFnZVJlYWR5ccllPAAAAyJpVFh0WE1MOmNvbS5hZG9iZS54bXAAAAAAA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S4xIFdpbmRvd3MiIHhtcE1NOkluc3Rh&#10;bmNlSUQ9InhtcC5paWQ6RTI1NkJCNTgzMjhFMTFFMzg2NkRDQzc4MkFEN0IzMTMiIHhtcE1NOkRv&#10;Y3VtZW50SUQ9InhtcC5kaWQ6RTI1NkJCNTkzMjhFMTFFMzg2NkRDQzc4MkFEN0IzMTMiPiA8eG1w&#10;TU06RGVyaXZlZEZyb20gc3RSZWY6aW5zdGFuY2VJRD0ieG1wLmlpZDpFMjU2QkI1NjMyOEUxMUUz&#10;ODY2RENDNzgyQUQ3QjMxMyIgc3RSZWY6ZG9jdW1lbnRJRD0ieG1wLmRpZDpFMjU2QkI1NzMyOEUx&#10;MUUzODY2RENDNzgyQUQ3QjMxMyIvPiA8L3JkZjpEZXNjcmlwdGlvbj4gPC9yZGY6UkRGPiA8L3g6&#10;eG1wbWV0YT4gPD94cGFja2V0IGVuZD0iciI/Pl2M3JYAAhDwSURBVHja7L1pdqxKDyxK+Hkcd8x3&#10;tvff0dufy64CslNCNlISWmftY1OYgky1gRr8v//7fzYSaTBh2yT90Zb+tHjZbffnp19TJ5N8cYhm&#10;K0Wx0ZLlGRLpjvJZWMmAwmKV62D+VkVxxBbJ8bbkno/SeY1/bk3kcOT1a/QjH9YfNNCk1pbrvnuJ&#10;hIYgkUaa/t+fX1r+R6v//ievc/535Es+f2KQV+VPpuSfufozUv/93OvPR/I6QXA+f7ttjWHFkn+T&#10;pUntnaebYnn/S1GypqTFmKoKbyU4S+rEk7IoO50AOAqLBa6Dhzvfe8+wf+dRAZarPsqQNd6hbHvc&#10;7fXrv/9eeNzrh/2fOLP11DmkkfEI1B+RM0kWjCz+FDs+RuoXm/Mis5DXLYvEpPjn0zj2jcB6S3Ac&#10;JWM+FZgjGEdq6sEq2VpuC+2muD5t5Eocde3klEYme5AuuPWSVUdkLVInZegoOSgjMhk32lxkk0/h&#10;s7fq+GS9ieROc6ZySSS91NaGDLTUj/XlvOuZVD5m6IXCdlpcbi9er5Je/yhsMhJv06DWIfO44osS&#10;SroiOePhdtSfIGktRm9vDWcLCeYkkTpxYB5N8Mt+KB10gEisS1GbdSrWgG1eWiq+n3dbu+y2138i&#10;n4S4E9b2PhJ+NNN1DNc4lblAa066L5pCR5FkPL/5niL9H1511PDvAlXcEJwpcg0puNyoWpk0fHH6&#10;7462afEanplxpBKTSUKpIXtmvqzmTks40ana8DhN7/L2FVnlSAYgNfT4F+s2mM9uZluc6WbXIyOF&#10;ZSMOGCm8RUObkUp/2+Nxp2JVf+xNVUO64PVtZKpFjeA1g9jbjCKdaykDV6kiGHaz3WGl6p9d21ln&#10;6bykkgAQJL3eN26JYBypMkK7c6bU+GFS8y2oSUGnVV7A/dJgsmG/Xna8ItUyEo4pSI8tgSceN3ip&#10;ixNmuB3tmbvYAmOergomMOw/eveMM12I+ubha1kPpLVtruZTpXSSkYzzQDGmE8U5PVhRCQIizZAD&#10;rEemRnWf6oVjjSr9zoaaqjURjCPd06TXvLGiZRXFkS3WDMLHgDZSC59ef5xEuswwRc/MkYbRuxeY&#10;5pSQ4i6oL0PmQFgknUptkd1llyMQPRg9wS5LsGSBlOeK1CtYMkzXsK55YzWU0otaORioz5pETBfl&#10;87hTaVBIdJOIzvAtDhbId7jD/ohEdT7g0KODegFHCkUefMi7DOp7JhhH6hnHQtdcvyobGRzdQFIw&#10;BsgVpKZugRxdLvh/Ir3HQNmZZWGxhCgZfZDMfJ+pC4bcEIZ9Feo+4rKCwaVib/GsPEk9AgcNZE9W&#10;GSOwRd/gfq1oCrZQoq6S/jSP7CtVOxJhqeY66C81GTD68C5Jyrdn/N3qfmpqkzzZJg5MfLVLPKO+&#10;W4JxpKt6oZXd3bIqVdRu/anKhCacAAqJ1CRmcOTHXNPGovNCSGOUmHdOM8c8+WhMrIm3LLD1xXpf&#10;6paHO2bFNjIgz/T3ipHNyRLFTimdByi+PQqHoT9jXMPXkHarLrRIQuXy7sLh39cwX39nn2pUv+of&#10;pOo2WsVlmbQ4X5NwNY5GQATjSPfiuuLLhKPWiOcuRVOFt3TKsaiVO2klv2FT5AajtSEhkQkzOsq7&#10;AmeQ7M6lMygO1u3vKYkCHm2D6WZwqchZYk4g6bGWdIFWD+6WXWpWuziJ8sLe5f9qgBpGo5M1j4+e&#10;u3mGI6WsXTPVqdC1SL1dgHltc/Pp4Ub9iwwoIeld+FkignGke065ZFXGdkxVCzG7jJ2Iflc44A9X&#10;hyuRDLJW1cCQJhPuSaS8njmpMrIQqZMxNSsOeveaOrYtm9gfjbop3sKSnqzoMnqDJrWtycCxHvzy&#10;lTGQJcKDWE57NJwlqIA+gV1aXOYite/SMDmJ3BM8Vy+eBONI95zy6KdF9x2V34X0NUFb7t+3aDu0&#10;d+MED9JtnnxIu2hz/bKeF1bBIatEmceuo5xvJmpmgWNDGGCfPTiKgdoso80e+7K8k0pEvehdS14j&#10;mbK8UbnC3kDsE+Uk/rc/PHlAtaKBmHI6wTamq4b/V3wKNJZgHKmda14rWZpaMAlixeIMVg5dWhUp&#10;uDxBnJxAqo3ZWdpM6hSbrYHEhY8AUzIMhcMxdUXT7/l9jEPd0vUQpAcazR4Vjh7Ve0MXItMcI2VE&#10;sO4Kk7bEDPDtLysFCYt8PFPClgL5fgJhoWXeGSj20bskGiLhEvgMaWNySjCO1CJwbfW3tcasao4E&#10;zZJZH04UpymTJemCkHrb0QUCBrrswxgmn//r17G0Ox11K3W7sGoS5fODGzwur1hI6+m02hJ1PGNN&#10;pGbpitMtkbAjesNNSXyWp/HLQ8AlNwP6L6oPsU9DtCUmDsqa2XWbwhOMIw201g1df1SqA5LdEKT+&#10;I8QCLjIAaQBPkkiXDaK++sO+vbaob1Pv5Y3K8ztwst4KJ9MXnAb3EaF+/dC2x3oLIXaWepF8ZyoU&#10;5e6xkhizIPGT0fGr7wPB+Nrkvwo/5H+55P8tu7cE4x4fHjQMMKriWGUt+snjT+W7Rk+QDiqJNNER&#10;hDo1mkTq4X8sFjaQBqx2rGmLISRLrj6LUG7r7+zn1kLozfp8Bs3q0staO0ZIOdWLlZr2UG6atWJb&#10;N9Jlsw0zgqM5ATUSFwn6EI/7nL8Y+CJTU5AvXuG+3ZKSOTzltcrxIwlegdNcOXJ39EwS3WXJOotC&#10;3IF01V2GK3gX6UlkqAynSZ2sLRZ6lskGN1N2KsFbQXNmQMTDdFSPapDUyg1DrGnUc3S1lMQhrwCh&#10;U49Qn0kiJewv9nKK7BxVkwwmUtBLf1YS8UeQo2yKzpzpPxpLzIwjtfOK77gCd1DtVC8GWjj7bJOB&#10;dDUzB4W7TGoRlsgqAhXtVs8m677iYQsiAJuVaCjJAE3CvdUl9Pa0va5qSfYE2ZKaxydgTXqawzBA&#10;L0E2wWdiA7D99/50p6pEZ/AlbePMSC4z40j1kn+/TuE0mSVTdrq3dqkZMTSE3l2flPeDxGmpj3B4&#10;TUQildVUZioZPMtUSlJI0/cFxlqZZSZL7NWpLYmQnScOxfPM1jo4/OdAbyygBklFUwjn99/wIri9&#10;kpSUtSNfu2p6d+SVFpfgRjhiUVEb8xCSuyaMUxeHYBypkkGjY48v2/j8TO7UlWVFx+KZXqDEdhal&#10;qT2pKIxE0nsymU6Ui7mSFJPpfjycCEXx4Pwb1fSCNXfrIkuwMWkBp+vCp/a1FhQPGH1YIeeTjFu9&#10;7I0hW1p+FAqjZiiCLiJ7Aq5oLSjgi3nTilmmSjqyl5QkXy4dKcohsgEzsh8x3cOjwQtfSEqMJaCb&#10;GU8iZbRZXvPIug/LoYcTfcrLft50XtocCYW5G01NafCqJ0m+dg3ZpuarGgIJ7J2y84nQUJIciv/n&#10;B9nbnUhUZZKl/zca9WarKykJLxT6M9/CZaBlZGYcKSvqDdkRTaMRqN+Rk4zHULWNtlfKYyKNCdJR&#10;qZr8Km3G1b1936rcw4m1qLXj+eBCKKwUXYc1p+8fXlMaTh9ZqQ9Cts0IXakFrJtwW9MKEF4U3YqL&#10;f+ejrqbw8t/eKY2sPTk+3GDgMrZVYKLzl6T0J62cOrmURdSOmBlHirGXXHpfKtmwMFMIkwojkT6Z&#10;5MswS4uLzA/BSE7YLJMpJjF28q5VHpL+YMEy1sbGRlgiqk7BKq0WimcHup0CBnM9erjd6zlU8pin&#10;3hT57CCf2/C1NH9S9NOu3QbaPVr+bvPeY/4pLoqt5Dw9rKILZG9J0Vel5PVMSplIVufUE8E40li/&#10;IRXhVM1kWDKcXmxz80iBKEyylHQfiZRiM82M0TWCk43DUu3tiClNldfSsCC3yBryUHoni3ERYpuJ&#10;wV1o7EC94dfSIfvrGhpVSk4gX9BO1NmiVuop1Z6J4FIJGXkoUCpbiYniS5Wa9oIAKmPeXYwMnMcr&#10;Ibt6d2tCh2mz3yOIQARF1dfWebvDP5eIYNzjgRK9hOSvX/Wqaku83MtAcrMruknN1l8UmeqtXzuQ&#10;qAatghH3pC/TT5M0jJHyA8E9aulptxgysV0D8Ipw9k3ibKXCIfaGn8phGY10M4z0aOM23TsPMnlD&#10;G3dfAUu2tAUKrtZ/KvUSpD9Z8xWZ+QDXYHT8Ld+/HzJf/SXnW5VfnM4aEldzS0hObxivaWvvoiaB&#10;lGDcujSgPbkmPlG+9JBAZd8UFZJlYy81sVh4BeGmk67qpe2GqiGRrxqGKBMDeEM+ilsPS6ayHzXb&#10;wuYp9SfL9DbdFAlHYPuFefr4Ar55oZMMmnLUpgs27396edyHRpChs5W/1wmqVhNJiM0hOUBELu6f&#10;tmFc5k9M+Q6pfKMabU8w7knqtbkPoR9Ekpm4emLZMKtZbpgHEoMv0gPZDIlKVddZliiNruZgxGG6&#10;y3X7ZCuBPXaSGd6fj9rycIDDfOtJPM6deQoV+MIFAcX20JxtmuGK2mZqF6AE3L7hjVFb/eJAsZ3v&#10;GlU5zmZB2t39tU3yg8dhC3A0/CB6J2TtfU4KdLuMxKk0hDjUfvcaUhOMo5ZXK/E8Eie6+LDq5P3B&#10;fOsBklODpH8FSv+MVBvwpA7Cp7yY7vz1PAazvOypbtnWo5Ni1D7qnhR5BHAhdKCWMKw9pLRrrres&#10;OMmNb480EdmmKEIShbDnK9ZxY4tJAw3TL339pMW9qle/YqMb5Od48joFwXsjcak/z4NxGSzvYFuj&#10;DeNOSJysojqyXSMIxtEn6Gx9pdIRYYOwJ3gYme0+DZmmsSdd4KuFAxg6xKa2BsZkQVOkM/OeJehP&#10;YdHkR5G4mc139LqO2sB+JFYEysVVJzi9BOOpjQuVSyTqg0hfH9QSD4rSsQfudy+bo++KoBi3eoLP&#10;TqhcbUJceH5djaq4YtzLSlsIxpHyU9KvhbvQ2Y/wfH04QXKEceRzLZWji0gkpZNapXwsP1TKg2c7&#10;dlNe1/SNQDCa3C5v5J0AQ8BcdCzDtGw4ubquJLOKParMXbxhSqViaSzyMyf5Sos1v7liVBHLuBzV&#10;LKXC4KI/Z047/RpCeIm/Rf6d1u5TBEecB4npXFSCcXQRdC5+5qCUrgnFbPLUZBnmsdthid57wX69&#10;pCZss5gPmofk6HCPjDkJgDazMSaRQnuD565oBpLrffHSdDKU4ypTtbDLcX/Hr3Vwo2Fa2sHFO/Ft&#10;324FsRrVljZRlMdP2XNhMt2/Hw5/Fb59E5yxAlEgFUts8hc5nVS2uNdMSP6CEiSmQm3+6X12ch/1&#10;/BCmRisvjt0mMpYgNVdTHvkqD6tJZdUqqQeP5d9awYAIwNIt5dKhJe06TLbuIk46wZliP5JGXcDt&#10;Jta+9cHqPFkbGSFwmItLBMo1aadKNHMwzHALIOncuhdO9/PfVzyiBM5IHBAI0XLEzDhSIClFQA3B&#10;uLNN3VsxHycjLpwMPue7F6nza/0Sucd+JJKeT7zkMUkLkSS1CjvtD8pwUIuNo8eQ+mgz2C1uj8cN&#10;xeZo/hbTHqcjMH//UvL5N47SSmuyfG0HM9lJrV1GIC6VR7M12agcgbl9KWvEC5D/3r/iLFMeR6yq&#10;iWAco9lLEWCqyxtKhkcSlj4fRXMimCMWSrmnqBnhxF0m3fGPPSZdKgWK4fqY9UfaPsIYh89sYCc1&#10;LQzFToSwCxW2c3gwOcKK8SQLpR2HzN6sp5R8/meyXz5ogiICIpGu8ly8RnWL1KjCL+8lel7t7HJM&#10;+xQxcQ9EMO7xXgIuZUWl0p0yuXLFm6H18q4387wkOXVKIlXzXhHcd8RmqZfqevyadHPNowksBh07&#10;CXqqzky9yQubJAyAgc2H9qChTaf4m9IeeV/InWcb5bE9APecV0Epc0zpI5lSPjGGdNls4e9x8ILe&#10;ctV16QDSs3gSjGNY2/qvMpPa87h1+H6JIJ07XorGt0hP+TDc+IBk1C1OaaHFQgVi1sNsX4hteUFC&#10;TfdKZw7nvUCL5MseOdrKVMZl8XnxMDEUCixptgFNQU9h5+5IjapR2yaJ+QzSsBYVCTdvs1g6wwEO&#10;pHY2Bok4h9brgfFtnkMYppEucFS0+TGOvgiWeMz9QcTG3ZB6RFyWm/elGq854HmxWZRq1MsK3zGw&#10;lbtxpoYveUzk1WZYdL1xqFvarwjfvlD6zMUSvm5S5q2M0WVEFC6QohumU0ZRhZwag5Z62zpW6pkZ&#10;R2okxRnQLQx4lJ3C9r4CzeETOIp7TdKkwmFptiHoZiROs5ZrieytdmdK1Chuc0z8z/sX+X3xbgiS&#10;UyYokQZLmdw4waOhwaL7mNJPuHQd0rT9Q6VJMiVFuLoCNQ3jXDFqpD2r4LyuEp55e9NnOlE5IhhH&#10;KgUeVYMLlZ+mXHdiMUuykGQTholBkMgGeb+BKrE3s1meT4rN8E2EhR+WRroi4fdbs5JsCWfWBrnD&#10;SVMglPX5y/eeV9RrQmopJ2j656kjqP8uKUlCprt5pi16iqXuz3tSv5Z516J+iWHbmxPCQo1qD4nV&#10;NEQKO2OGRfrdrADBOFJJ9qWe6S+oIBrRhVmo6EKxPz3pDqctwzPgC4lR8EfIPFzzCWZgBjvADFv6&#10;WDDyrxPX9NTyclurJ29RjdN0dpSH+/2GWmFFqZHcoT7V9EGUmiLGa2ZOSiAgKvQMZHcBHH6NNIwT&#10;N/y17TJykokaGKdqkuvfa2YrwTgGKk1ZqjhRDZeuQFqDtZC1Vtx6UpXNw4piQino5+3h3hjx8Zz/&#10;OAei0T3hkA33jk/mw3DRXA2KvIVNKSphR9skiTDysYEJ6YpRKcJeoX3NHERp8F+xudfEzmsNryZZ&#10;B2ULHV8EDZHx29wwX4jkiz2H1KjegR0k24fjtr4iGPdUnwPZXok3DWSqLyxqpr/xNZdrvoKiNpku&#10;F6nosWSyxHVvFh3IDrXcYKYybl8QtIc3t46TW+ud4Lb98W16XWq+6yUWajq2hvfi610IsurLF2vl&#10;77a2eIJmtAJvSL0nFzUP7V8mFBvva/LL7he9XjtHsic0kSWp3qvf5qYnJG7/iklKbC8qcdPMU26w&#10;DOUa1SSvihORutcyl2Dccs7EhRD3mtVUvk5UChWht4Xj3iqNRiKllFuxAw6JtBHiv6yylS+IN11X&#10;nZ73ahaJ2zzXOZKMBHhyj3mcJsEVk4IpMtU6qFislDqSYUS5cT+twobVo6ZUzel5gMPvv6+3U3/n&#10;y+GcVLs8fW6X9H9iOYJ0Yk/4O/czIRi3lPx2DF2k0mOAohkcu8Wt5DiCsTGptXcupU4gcCgvUdVK&#10;ddd1wd3xDOYuVmZ03VvpszdcPdZAMui0mNoXURTJLsNO8vDGNVUjqjX4WjEw06ePNen5TWqvBLBH&#10;hXCydzXbEaJ18TLZkiJq8Lw4XDAyz2Eho5MggnHPi29r1WmKjcLyMUmkzUcBeOrwZcxGhotcdy0h&#10;TWeqSnvm8rn0YQnpgqXr0223pSHONHfGrFvUHJwpkPsy1RPolqpgne+Lk7j+983EkpEIp+hUMK6k&#10;awulnWPBCM0SF6ARE+HGFVJ9h8rzRtM1qqfjuVt05SLXO0cE454d314znFVfFMXsojpC0mNnSHZc&#10;AlEzVSojgJtLUiqZJ5SrMG+0nwNkMCGuVd3PoHuFtRvdT2NIgW4mcuJo4Ly4NAZ1l7sqVNRXIq4m&#10;IBfAAhxjnhQT3GxkRvdiFdX0wazlPM/hzkYrcyaue+NByPeO9yP9436qbc9JHlhhK5FbGIJxpLRZ&#10;hS7dadO1osPCZnh10tcjI8EV7PNFusBda+C2+rHCpCcE3ql7g517lrQ2nxnj7bvCAWYKUaO+E2mW&#10;KDltLSrHMHVLZ6PavPloF2lDCb9zzYz+yVHzxpu0rj47FNFLMnu03+hn3PtUwrP/1MSBwU8gHbb/&#10;Pla+RvX4JoJxpGyX9FCUtiOmVuz7mQ9EU5076Mu64BYEntbTm4CQmnq2EigKeJaXLVHRT4loGM36&#10;YgkxxdVisI3WG3ETOTjou37VJBqLxK+wJOx5P2oZDZzJ6ILfB2sy6FNi8c/4tvkkV7x2agwH24yB&#10;3FMdhixh95HsQsj2AuhgrQjGre6jXB73nLKy+oHXeTNEcqEjUj0oJLbXJwZw9F6XZIfrQsR/eQ1M&#10;6spLNkPWjNG0cluhHM5Z0Mk94FIvHTOvLUmTYz8/N4z0D2tswSISIep+K5ebI9BXoDb7+78yeoLh&#10;N1Jnl+FXgmSPCZzTgLC3rb/lqnISQOWrbGeIA8G45SS5VYKz1FgZXJ3SQ8/VJi4gt1ml6Ktw60m1&#10;oa8v85qvQKQUDGAeU73DrDeG6zEm7dKCmW0GV9XYi9TbLoD3P1sK8kj0CgJSlbrcKveBREqI0ttW&#10;I81XxhtiZmRi9yY+5gbIwjEkwbi1KF9A2u/rJN0ewkE08jDe6HEpGfjtpJXcCynBAstIH0P3kd6q&#10;Wd3br8NLXy4cp8FPLvi7QxyJDkx1TwwjSsmsatJYZzyHw/L5SBeaH9PxXcvHkOE8iA8XpY2g2BWp&#10;4t0JPiNWIYcWcoVlL3Yr3xxpMYJxSzsuw6LoLYtZ++33REuzpWdXXxj04c4lJdnxcpzmxG2UgrGW&#10;6FG2uCVfml7HmR3ijDb4e6RRECfzWAzOcdavtubFhoOHSlX3RIvdiqzGzm4Mq4eb6Ag4HM2Ac9EP&#10;JVGjegDs0HNZTSvlL8rXCtHIxO/Kt85FrM2ClI6QLFiacCvDX5Et2JcYMzCSeaymipZtRgc1uNMJ&#10;qYpUarYxHqrxpZ6s/TR5y5YgQ+R+XdCzIl1gW1itxkpFf15sNFy75XL1ZARZl+8f5Oig0KhPVblV&#10;2abofDN9VgBI6Log7AIcOZoSEbswD+59Vl0sEIqqM2llZpwNHSR32XuQKIHG6HncWGz9Rn4g1Xo2&#10;i/FMONUkdQ6piZmz2UMw1RbKUJ1EWOw3s4tEqj3cTDxuZh0xLcWRE2Gyxsgj0KY0Ye7vGDVPQqm2&#10;JCmSMKBhPlNq0lf4czQXSkrmG6ZksFijelwTGOeG8y7sHADkBiX1NfDziWCcyUhjjHJESTEVbxUx&#10;FZYPPzhh07KqlCBHSc+uSEd8JKq47e+FniyhE6IN7zJCQcC6t8WEVSbhfeRvbofHTStERbrtBmkW&#10;k8LbDbu4f2VwCxcck8fjlDnqFPWe0USx0lku8Wcm0kT9n0f/Ntr9vEcKQioSP2XAVTWZsJAkIeeH&#10;lDC6HFQKI7pPUwXsI7QhwTiGNPVWPJUDogHgNKE4aRiCoA9x2TGDNEYRweE9F4MZarkeKsvOuA9k&#10;g15zOXGtZq43WjwYE21QbEeF60ppsqmR3I1zXcQeSaz9DWr+nM6rQgwvnJ952yo1zClq+456Dq8V&#10;hEx/lZSN1XTTluwFEU5QlYp7FvsyG6tRfX8i/Z5CP/I4yn/SyQYQjHuYepVjV4gtPQVV7ol3lF1p&#10;+4wjCHrWQrYbJpwMOyNNQQPW0wNPnD03xISJzkU2crcm2gXm25ZPWqFEOarLcJQ00hvBbN6wr3/s&#10;L2MX/XayEAw2eto1SXg7WzYK0HDgSm0BUPPssVYMnzlFZyTu79evz6+AnPkdHexam+sgKpfnGtXJ&#10;+X3K/FnJhjcXiWDcir6gJiUT6nr+TNF+lA+LPMlg1anHDAXfEo8g5dWarKgTOGaxLc/4Ha0brW2Z&#10;H3ZPjlH3haivnw1lwy2pkXx5tmZrzPXtVgwuuxI0GSpm1zLa9G6lPFqaMjue0XKZUZOZRDD4kWUL&#10;/oDCRP6ziUckTlJzzyLW80v97amX4ql+nXKJOfM1qlEgPfAWTHoGvRQOwTg//kpvNsv06c+0A9Pn&#10;HlNNL0b5VwXca7KHUunBLYbLnJpZPGPf57ZSmmooVWQfQrxTAEZjc9iGdIkmVTqHpDuaR9P6yiIs&#10;kS8B29Jw0SOlCbH2VlsaN4m2ShDKoz0hRs2nNyeoQsESuDeX+PXvf/mYEQWGlJXktkwE42z7K+Nj&#10;RWUCpiSwcKaH+HXpRMEbLAIgNXHFsUQSpa2mYM/gHLO3Z46fbTWG24cWFktWKcJjVljs3Uymuhxm&#10;7jbz+sq0M9ajQP6p3ueFd96cmLeAzsRfwzj0/JZW2inmCIk8SqalNN02cpxg3IrSW9WfFOo6bTHS&#10;E4c0TxenWIUgHUnDOcuUNrBG28iaW7gBsSlvdiP1/av+oTlxDEeniwxs3EwqeoTJRZMYD4dteWGT&#10;A7bswygHHa5ruXCpjMC7B0Xac7ns7OC+RnULj3e2aFXXlECgI9NRj1OPdx/tpjQgF136i3M29XT2&#10;z8oQjHMYV6DUZxCKAgFJO+2Srh6PXoFmwDsrXmbRkGfIDCQlL3nPiSOrj1dNsHQzdvlZE731XzBQ&#10;Zqnw/Wj7Ka9SkHCzqxbQB1crMThZXzS2S9PwSKtyRJWf89tXTswxM1LIgHwQuvB1SFBe/cIl5b9l&#10;tler6AjGLbG5tfq9CNqKwouFAVeGdN9LzncbudA4gDxASnGUWC7ra/qkpFUtLxIdjQxhCfOnWb8D&#10;DKPjGiiqvdWg8TxExIQak7gxE7WtgMGhMkz1xupSw2/3t5K663EaVUzve9iCJogc8XNwD7HJ6Y3h&#10;f6VANTpmZAXo/vcZCMbNXf/WIqHv1qm5SMakZtqH0dm170Ao5+3m1S43mtTKVXX9RBSEfkrJwtqG&#10;meNGgyJYCHdfLeHMYXCk8dxnSl2ncPPxoGHeLDorppbS3NlNXbHlNo7Ld2txD6eSOjORJJLjoFBc&#10;XjKOg7Zx59axf0KEv+Jc2WKdMcOqvlXUCcG4hbwfSViIzB+mMuRTNrS2uRiNjWHl2N755naTNPGG&#10;a25hV8SnrWq53YepW5xWlPryrUOfe7TmybeeoZHqtOZmXb4iWMS7uqJtii/85VkiUOXbUAuRUoyx&#10;q0IN56iea1R99F4IblFyN/2bQAf1tZfQNATjnDg6RSccNaypfLePNK6XSZtK5RHQAlmL2vJN6Bdr&#10;8kUyZo59PwIoFzaimlk3Nsf/y09/lCdyi97BoJw+kCWmo13F9vwruJIPUEFIeMjUKqQ7bFXGbcUf&#10;mwVqQOR8UPYTHoppQ1sM4qgCParU8gwiGOfT5OU/qiquzqSQ36l6oYma7udVsRZKYR03lKTnvSV9&#10;cjrf1jTYyNsL/b9pN7QvDZtTCr4PId5eNea23NqOaQKcMdUbldhMrnBKS2Pq/bjxoyRdaorHcXV0&#10;yziUOWsXRG791bUrDLvVvhffs5amRtUjfHGa2BDL2sFXafXuJ83ZczsJxi0RlmQ6eYXe+4UrKwVD&#10;sr+SBmi6tqwIFuWRKm2h5aIw8rNHjrJwY2Sbk+UJWsLFG9/MFW36Hr3lFDbksbaGg6bnSizhnGnz&#10;g+/CZ6X2uGoXxvxVNRccAbKuX6q/+NlunmpUsceoKueuGlQpv7KGfAB7C8fc0gGI1HgOw9U1wTg7&#10;auwGN1xOUSnaJyQ8nsylhGbMOfsxqiHdVDjwdtu1USipbWhqlm2svJaQxFvymbclYomFmLHyENOD&#10;bMM12GBIl2GzZMthxDHPZPYC2QCedF8yUDYW73PClzp6KxPma5+++jTjO3+TIfIVvZNTWt/p208f&#10;5RqqQsl44k7cqmpUGzgVqDlH6q8saSfkBhGMcxjuKjkmLDy8XGIddX2K4RNNmsGg9z4TMuGRFDKY&#10;tU49/WIqUlvrZif1LL/1mH5zVjzysAZnfoEqqQe72YfIDTpULk2GGNPFQ5Tos6OVPEaWwa1qv2KL&#10;QWPhz03uNvy6zPXfhqx4ZuZbLhhEICuCCN674f1XEu/M7gXE0NSo9isf1hf0KD9tep8E41YJhu9w&#10;ST6LO39x8TNimbyRx1CQzuMlkaJMElpTp/48RwPPctfsmA9xgUSYEK0modqz4Q8PyvDU5MSmoh7J&#10;A1JaLjdq17/wZHJjWduhUOB51Z2BvS58FLUdWwKtK56vh/A099DkIhm8r/iAHxbdwW2IaBXxqHDk&#10;FCOUalRnGrut1AW1pykkGPck1ypqyfTBM0q2kDlTplyTqlpC3GMn0kNIORgOrkQmdOLJ5M01kpdO&#10;lDAiZtfqKLqHcD2imjqFwy5+0/0HI4HTc/VDD/ttbMuRbd2DUmxCyg5GkHQuUv7XLVu/mXpJ09ZM&#10;FK+m/zrABqtvByTu91fIMUvuRwCMA+lyklx89IrEnrx5jWon9R5NW2GZqnUnZuSlNGlxex4qvurU&#10;QL9szuLOy8r/FTowM+nh2s8RNC+X1CBJYyAybGDHDzbVfCrtus4N52y5+xTPvkGUGSG1gLvtQy+x&#10;mS1bdOj9jBWs9TecqwJNS7WUNk4BZ68fXv3XqnquRbu2XUCsav8Eq+tzoELnnEc3rBSQStBCbkyN&#10;altLlMqn20rH00QwbhII0uNSKE2BuOlGsEncetFyhjG4m6RNYWNWBXCJx923FKmpPnbCWmZzewmW&#10;MqOlSF3jDQsuysabUd5fiL4JWXRVDVxbFropSkFdWocl9fAO8Yk0jDPu/p34812jClNvG0c5loqH&#10;JRjnSj6VNWIXHIu8p8tsqZXYJq8gaFZJGhtTjIphXi702pXU0EWzUIkgxtdoWryXHyc3c7OEctpH&#10;B5rCozF1EU7e0Z1uHg9WI1cUL9/x31bdqR+q9DlhtXl6T1IpEdhjcJY3SHbvWd/3Kmn3z1qNahOz&#10;FR1kp0iUIxjnJwyQ0p9L9ggC9yLTsJBvntdgrTvdr5kzQkrxkvh3l4vt4cj5rTwzg8trfFjkrB2T&#10;XHQ3OVBnP8eGPG/QzZt1JxLTWg5M1xKNTltlGBh/ymzxXbS9WqrnGsGyNdVybK93J4jfZ5EtkSu3&#10;h+oUYuLe2uZVHwjGzTX8/a58oR2vJueFlsCJEpzDhCTqLvsu/paIvgjQrBpv04Rdk/jbQ+vuqhdw&#10;4/oHCSxHdXZ7+TQMq8yGhGlGIgzxKFvB+IJUTWgUdNBM5ySt7Bd9fpCjFPyJDVw9jsjviIYQi7g3&#10;kHcRj/eoyAnG2YgVlRlMkj2OGK8jmx8nuhugYbAeNl3lvUyHdW46yak20GeDyiJhgFHrJiZ5Awb3&#10;2spK4bHliot5lbC6vCfda0ESLQ4uPiksh/bpkSnneSjhlOA29G0HyYvPeixHhaPMuLNih0jaNsVq&#10;VMP+huFx62jd1Yp7gnE2HG9RpDXWTkPCFsekM24cX0QvyWmc+066Y1dEwVTu5IJSYMdHeVywLRbu&#10;KZXH8XZ/R0eJMLVHzoXLrJYWS9ttrlWZxBLfxKV4yKUuV1btcnHmaT6pJ4q+EYYjnTgfqWDNu799&#10;0mdBGtBeKK7Bbb6z6limakIC87NF9Cb4Zl3q23xCcTKtiFlGiv6acoW3q+eQnkBRhSALPd0y7o4p&#10;/WMtbBQ7kXYq6p5xN4S9SCN9kox/2/sGlI0LZktkzCw53981GDmdsJPK6CGRKhTO/geISe103+WB&#10;0uWoqteOvlOUS63o5sJ5BONmG6di031pemPF9/FVMQKBOZtaD7E99deomGTbgSDR2IX6J0yIkNn3&#10;Zoh1EUTdJkLNlw/6798JCXHhwlDD3LH+s1gd6dd4sLc+1rdQDD0DSkMjFhjodElnvhSmPpgnSEeK&#10;KWo5iNLbfYIb5RXVVZJrV4LLWi0vRKEM6vG1ua8nCcbZM/lyW7YzpjFTIbvp2sbRnLjgQ6Tnq26l&#10;5jLcYtLKrk8wV5rUytbkbQfXq27husSQW2xq6rR3wmBd6lUmivpsMHBLptoO2m0QabpT3XnFNC0I&#10;nbzfTenA/MBToAwEbITbSJfV5vvgTjHgy5sHJcHjpWpUZYSYb34qAAjGLS3ktY20EZRzM8paIBg+&#10;bS64caSEMx2ylqwi7+T5fprHYFP2a0qyo4s6bTlCoC0afA4NI3Ep5idlWAkmuRvzxPxaz7Luwi7+&#10;SlCha+ngRHjf+b/5kaanQtTMmSTSFfMXqCy8alQ1iut/p5nnv2KNah/HLCOYRdh9IhGMMxkG3Ikf&#10;8hx/ippQc03aHl88JtmfwS0m6ZQGNTNpU1RYytS1zdwejDDchF56J8d0X1eFufCNqwDeqLrm6lk0&#10;WHB63+tbMEQS4oq/EnQjdePIH6/gJz0CyILdqL/yLLQuWqMqI6Rb+elpmooRbI5gXGemvJC7dIFx&#10;URqTmncYUqNUMwANsRvjDqgoeEC4raQsqGG+kqb8CCn2JpP3C3e5tmcnYJoU2fI4neoT47rOTn0x&#10;xn51+GrZrgPTvA90B57JlBs7qT8Nm7ifcmGIrJFMWMDPD5L6CK92cnXDiHUY3OtLa9G64sUzNaqH&#10;XzFSBaZEPpzfGv6gVzj3iWCcmQCmoY0OQT0oSlZTBYz0m3052dcGgIB7TeozPcZCtE8XfOTizzK1&#10;4KKUXdLo+L9BNuuNlVAeF5DxKT7DvsJLrL1ZEZ01mu1JilpgHTEmckeIwZEsK9Vf/oT8GkfskLiD&#10;ypXDz1FoDCWRxlWZrwLvJPGHtb2zxmqP8Idrg1kvEME4BtUKp2Kz2qN3YZLWPBD1aN/fxV5yJB+o&#10;gi7a9/sILgyKi1WFEUbs5b5phvcNTYgTHcOQaiUOuuFaI+VoVg6aJw0v5jhq03V/My4ZnKJA8hvW&#10;QX3qOegO9EkeViumv+1PeF9qf34+FS56/XeNKg6zGsStM6BsM3e/Gx3BuHVlvujebbF2cvl3ezRy&#10;7hz6jUERg7rbZ8LzUxeL7kkNo/SJWk6mNGvPqNq+mvea5zcoUhXDDONCd4mZOsG8WGGq1M9xrKHm&#10;eKuxwKqiQw1DchSl41iv+vcrGmLlNxPloiDd5wliKW+vm5a0N+RQI+U7SEYL5GuJYJyrQBrZztlb&#10;jc+Ub7ZNk+adTzK7jBXejpLa++LLqAIhS3cIemH79mZ+fZhaPNnffHmE+3ENT92gpTX2YL/CyLbC&#10;JjfPfvOZ6uLnzdkLxyx0rKwnkSy4Unb6M2qKWFHqRnEA6U6AHWzZuNvKqhURjHMSVYY94LZEh/Kw&#10;iYbUBKhQeBo0ita8ZEmArRpHkXtK2tJ47sIOEOkCOsCiVGPfvZWmBD5vPdZSXFNMgE21OS0bDqbd&#10;Jui2cl6wekoVOSWSbIlGlpxnSloznD86VXH2znSLmyPJkjso+DzgqUZ1c1yjWqvo9E5aSATjJsW6&#10;l2Ohqj9JAfCnqYJyPChLB+eLhcfh9m2x9GAQmCBl+xCJQ96IPg6ZnGiFCdU88CvFTARLoWviFuKp&#10;MgXLxkiC+xMrDGNYEsMQ9HQkROKIvpEeofxPM1WR8CJgG8367Tr3vnEclNXQ1h02NrY0vzU66Jlg&#10;nGEXHZcuqGH9EyTn0MDTd7/CV1GIlnv68MDPLzNEYzZmerblFlPrOWcsQH4JTHiXk8PXmW37HuYW&#10;PkT5TNuPfAmZGFocsbNu6QWViILag3FCESA9XKfh8G/ElAvs4nGCi+vwVMFPaTyCcd280q6Omii+&#10;DpW37cG003dP7lfqlXKRi7jLzwz8xKeYIz1khtR2bW0OxISpb52/QHho965FRQ+PfOr57BSuvsbJ&#10;NnOzHkLQsAqVzeBID4UItmBWQ+5PDANX0Ymru/e4IgadJgPLFqwZwbjOEe/cMPV0MF/GRYvonc0k&#10;5q6BCQuktWLpVIEtqdWqwhhWOxkWjHaMAhnm7FTQxNxZSczbuLlujIlpyDZ8+miXGMNidW10IJvB&#10;kUyYrcGaZl+FGvaDO316qmC1G4ri84A/NapybHB/ebrosgwY64z5b4kIxvnXJqn+FUpnK9N0aWPy&#10;lL2Yp2HnQW7rk5lK3CbHie7RyN6XV1VM3husyY+zGJhkiGumxIQE1m+ZFmM+oaWQsnicRNXnw3vc&#10;siOk5dL5mUbGXzskbr0aVdlhc3J8fvA9+kFtEoxzHjX58sNIFxRQPkhO+fdIGAyyAWnzbAWFKm6U&#10;jnp0nzgS/YpuDGxhyIy1r+5+P7YdILjRe1G4ja8HSDmOlW5Xbvvnspur0Ku+8jhH9Yy1Bd/huUY1&#10;uYbUFQERjJuqp+6rmMxBJdODrrYNKOHm7lO7kS4oIr95ZCH/C8vlWq/tlAA27Hc5eUMlcVtzwuB/&#10;QW/YgGk+dkDKaFpMlSYxsyATtcoh2p4kxXm0wrDxOvV32//MVLj1dZfomFkSLx5qG9EWBRSJUiGU&#10;LHb4h3ncTVklljptX7X2db7VX8HBqSh1/69UKPDiynfRpoUa1eOnpBwRjJvqA0lWDRWvcL/3LbOl&#10;/HLUyXtbbFAmqZMWWsYoChl7uXA91GyGkOIL08cbR8IzMRS6CrUSJLM3a7yA93jlfFdaTzplalwo&#10;l3ZzCh8FoJvyT0hLOVf5aBSlGDb6kbIfImp+1QsOroobrsrs1/sj+XgQr5Em/9+pRlVu+WmDNa2+&#10;RjVcGpY7BEQwbmCsmGrOWmzmlYf/T87GHXNOa2rZ169tdhB9BUR6FIyieSeJVZaC1HwNuaqF8GJQ&#10;VLwPdIcGvSAnVMauGQnCPImGPXkysT00W2Xlk/+Z9BRDhxpmxqiOIrh6Dvp7PlAIV2qYyR6Yu4kS&#10;Io2o1oJiB+ziXKMqwhrV60QwbqAnkEma1fsSmdS5POYShWZoU6cbvzw+UoRakOAT6ruHB4EZDbCS&#10;4FCDLRAT5hOLMFiikPjhGYoVpZlOJOXSzTUKUxBbUce6vR7YibSa7VzH1m/ezff97MtWCRx8kRMN&#10;0/4ELaIhocgHzJsYXGIe5cCKU1VAUKMa50DWqOqIYJyCI/tFzvkIRNThd/7mKQl+1XcxJ07S+pq2&#10;kDRSv40XEE5N9Ri9awpeZDAnZQKIBxdU0HO4xtWzCnvxTD5RtkmWOcywBVxhw2DtC1HD46TFLTh3&#10;eYpaPrSHk7tX05+MhLJMxYzF1pZyzIyL9MNhjWodEYwz73emModT/cIyLaKYDecRbkj5+pvJGW0k&#10;U5EhdhEK/D8UMYK2kMGUlUzNDznZMgzmKku7lIiT5zAJqYp9YO+WnvDVZqMJtGju3FS37BULoTfT&#10;gR6yfn7GHco4S9zxOSpRMsHajxjKpBvL/prhln2NqiRqVOXo5tF7TxPBuNba89qfoARUF03+VjP1&#10;hmTHabs2DlzSHEVbS72kaSQHn8KyEXRusYabbcAFc9dlfpM46zqEtN1rMe5XXlK9jyfrNRuSEk2K&#10;NKNgOf/UcXQJ81qIlPcssIfedrsTyV8Ti3sX1qj+u8//cKhRza9Ahr0fTwTjZjsAUEhyFKez0mSH&#10;1JmLqLZIlzmKOoE+vQvtIXMTt0/LNHq9ouExYIBzSPale/w3nrpnYLya2GaJauSRzb8QZSc4N0YZ&#10;NsScNN4Bso+i7v2jF1wo+GNmwWsW7C86caxR1cyRe3zMSzBuXpx8zZdIJdClahiRuAL1+0qxNDtt&#10;k08yebLuXpaSnwfE6lzb3IqM8ATNBclkCeMLZS1jccI6zGi4gGg4alF29hXunH9qyBmLhm9UyE8x&#10;E2Frxk/uW3yOquXGMr8vYw5vJH7LVCXt2/w7/b9EPCLpyOUxkBzBOJNU28pa9Eoh9ofU+O6UOxTd&#10;Jbit1CHbvG7ibiOvpXggbC1qTUXAwgJNEA9zJWMUtGJ0PaUadPDupBBpE9jTpJQJewFhGOsSepum&#10;FvQncF+e6YDtdv8zRzXfdMV0jerryM8Ah3wzuHwjYMROkz7CaJ4IxtnYzvyIE73TnBkn//YmaQ8c&#10;MWSePUikvN7wZaLeJpk1NeuGkXGrNM1BlplB/utbhfEzhSgtGoPjeTG17nOmuqi8suk3go/qkJ8G&#10;6tQho9lAg8eRiBVspVE/vmpUf39AZE3+ADWRmDOvXzdNVYc+aclDHEQwzoYXIoqoociyYrCxLume&#10;Ws+gb+JEiZMsxAlkDNJ0Ngiz0CbBX+NmtaYLUedgcEyg7hpxLSazk7NWQwUhEx587AsDTen6W2kQ&#10;fRukJDWsQqU6UotCnYqlfDNddZ9yz7BCjrIs549c16hKAne8XMCH+jmZk+zGHSIYZ5vyeiRVYSM1&#10;XEsyssXFj6TkK7Do+OHuTjSHAt6eIvyVjO0dUEjpNCvFbr3WSNMSDpjHFZQp5RLJWEUEMw8+Wjsg&#10;+GGGbpi3F1GNkeoEN1OHLG8cUemxg4tZGeA091igiJq3NNQOXU92rQ+TUGI7txxfJV6y80LoQo1q&#10;Q4X8gMEmX1TIdWyBdqfd5yrRzX+TP7VAg/1AbiQtzwZrMIOQsYewysQqYLHDZBNcuTBgnhBCswBc&#10;Y1Ux1n2CpehCJn4lpqknmBvh9085EGJrHEahheg9yj/ph00j8YOk9wVH/YzjaVBsGRT1j8X6EgR3&#10;EtWc+wSxr/+d+T+J/gpXQF6fftLlwj6//9MGotYbHVSYpkZ1U9SoTo+UYVd+mRnXwU3Rp5henqeT&#10;gfDpdnsxcqI72NAXIS3sKs2v/rt6/8VXzWTsWk3SUKs0v0lYYLgJsxryRybYGkpNrXbqtGhiT9fN&#10;vw15yMPu61L3GXChoiA2p5Kjy422ubyhbhS1XBbTaS/3UKodCo8a0YaOJVC5em+gLXJ7ssODjie8&#10;a1S/TipC5Ah+hUeG8kaPGtXeih06Kz/PWyYYN9WRqKpgRykO3wKuIjllm/zus8KIlGIGF7yB/snt&#10;T/Oet1KRyMSQo8o5XiXU38fVr97qg7qt22t578bUPqAWpsAwmCWDBspR+z9+iLXtj5Pa8NS14tNn&#10;ugepk1Hf4Ut/vjI/ET7X+fcHiZ/wgtvCQeq746caVRwazH0wuPfP+xP+Hfn3XxGqO51QOD8Fzoph&#10;N/4azqtn/g5EMK5dYNnJUZGYw8Qg1jvDiNpNRdbtIDGkvOByWVahZOxrbICrg6sGM+oDbmJmdF2b&#10;GEKfbVZgjHk3cAqoBlXuSKLdvck4rcfzi6r4lNhcYwX4zPXMvPKMvoGQrJKEXbGybmNO0BuO/0aP&#10;//74yZt7I24nbE7hisiP5kF4XIvHaXphbe3mqJoyCgNvm2DcbTdOWl8TidxgXOUtpIM3kseQkGgs&#10;ybVLJGlNRca+rArCVYW97R79rXMg6ncSXFiDNjrYJrSd0ZOiSKXpoZwxVUuYGNEwabtJfg0cLs2m&#10;E8+PrHT7w1EDSLC9plzXlzNp2cEdvoBRzG5LwHZRAC5ycG+2/jsXoh7yfH8z9fYHYVQG0VMeLxHB&#10;OBdxRYmBoIhEqFgdBQnF6NJXWSLpvme2GFAFG71dF7ZHUzSDraB38t10rEXt6RQ+KLwfrH8M1g5j&#10;wDPX1rN1syxjlz0KxJOuG7hrk7jh+ZH1D4jKFSBDjte0+1rU/U5HkbIhRr2cZ4dAlx8S37Bmw5lU&#10;TzCJOdiNnp1g3ED/P8wNloDFt8RA5GgjGGnEaiQL8UDeX2e49XBntJgiDp9SIM4bhawfTt8IJDDr&#10;JiZPzHrH4SKjHncjut0n1l1SV6Dr4qLGdHV4QGPMTySuZSSFpR85P5dPk11BZjO1kYkaVcDuZh2a&#10;0IW3+O9TQaS3zPtH2QNV70a567oTjUJ1gnEDXb1MurUoQhpJ+DwpXSwWohKSmhNQasG+MZOcpPBW&#10;7YeCwuq5er+u9hXcQ5d3mjycurPvJzaMe27KlD7QHa/0xhuFmZMiRz35yawY0H7vIS2kNj4MnrEC&#10;ynmjVPIuPBCUTgtfQsMb68rx3+hKRFvRwVVHuajoaWrGt5g5TvwhwTid6zb9Wy7PkyZ5iRzzzVy4&#10;xSQLsWVDt5u6q0pFpCC5ibAmLGQuSKKooK/9fkNsp5B7D70xI8aW8sEk+V2/VFli5UxrrbBCIYTg&#10;+7F9EkkXvi7/og7+3TlS9aZLwTEwvukSuKOZAtWqicZYRYo1Z6aXhWDcJM8G2cABCQHoxCskm8xG&#10;N460JXAGd64bU+EaukQGb2YcHJDipNHDUk9h9qAOcTT3vhT1mA2S4R7suTpaZgnjRBHIYG1zprWs&#10;Hccu4ORj9SclBTWq8R/eP79Bup1fAyvj52NMuct0OwxOFRxGqX4eM+GwFQcj+G2Ge8k/JRh3yavX&#10;VBdCl84mpRPCDb7Wi4N5KMaZDTUcSHqeZacPR4pH+xZ0+7h7OKVPoN5+335WMcYGpKiqxMN2Z3Tz&#10;TXnm/qY6QhJ3K8Q1yl2Dw8csWqEH8Ua/966SXmvMu0nJB29hw7gValSldMei4Ptag9UEnpuL8UVH&#10;L/78TDDuthMi6nXPXOcCGJx62WJwYhdJs63vBn+P6llLshTvjH4WMrbl2P5arPW0PSEPGzGv+eww&#10;LC2h2GZ/sYx4NFh5qTy6I6Qjh1YU59g0bRdYG9nWUXRTqh1E9PzGsJXXBQgv/3WJhnHFGlUXrnuY&#10;BtRplGqm1almuKVk5VdsiEVg1wjG3bA9tYo4VXyaGh58TdU4snbPoSrmIVHPaNS6+Hw0KqI7amR6&#10;uw2x0FVahjfGT0bjc1w6itJ09xqzv30ODwxvN2CpvwE7Ql6PP+2rrOgQYJQisqezQSr7Q58Vsk9y&#10;l1Ipr2RVg2banWTtaIZNRaWedmluh5GpX1p/KV6jitFRZEWN6hbUqEpn9Z0fJezRRwLBuJsKR3O+&#10;BkzXaAPJ8twQ+SQ19qSjnBBtdU/P77FcsYAvLkGLIfKzX/6MWpxpOgoT8bhxTwZTa+4QC+jEboML&#10;EcyhADJCpqX7WNhi97dTXSqRuGpNDHs3GY3OWJtSLf6ZuRvQhbiSnj1ZDJjzWkiTHa3Od7vPfV/b&#10;AebCOZMO+0+Lud4ycduVZaUGbL2TwIpgXD0XVkFg+v5u4WsZtGNHkqkwkGgpqcgVKDWUhFWh2Hao&#10;zbwhe4sboFXBDntffBqc+orb3+MaOlar0UzcCbBHct8Kak3U7RdlxL1sQxPAQyTuJNGci5rjeUlE&#10;Mb48LkZShbwwKM7Z1KhWsXpQA7FJze7KjU+38p2npjRAzt3i9qMbLsz0gE4Y2zKFskbVsuyH/dos&#10;3S3BOAN+cy1eX0yj42tz+/EgdCnVJPLVAvE52MvyBjMY2fSMp42JNzTqy6y1iMLjRWN8LD237A6D&#10;ry5BYot0//7ZSUlvhD0cjsxsuNy0Omuqqar79vpxqTJDLTSsKZhHCatdmzbodrFPZew4IG4HBXJA&#10;6HalqajhVWUWp5SEN9hwkas1qlv/GtULBs2DjBOMmx0CnF42aCY5CGtRjZm5Cx1eT5uYyoqi/0fy&#10;66yTe2+uYf/6LH9O7ozIfO+D/js4qHUUrYA+zBzjEfV+o5By/zBxfTsHSzN03UmumfVWoYLgTT+E&#10;T7GaOpUaCKcWWKdg9NF7hwPS8Gq5c6KjPLd074Xk/iOqVI9aFA62AGmNMZz9CcZZtR9b4nVTaviD&#10;U5O53q4VP0W3GTSkBRzfMCYRP/efd4hJPTztKeoO4wXDysSGMGVmjmV5MjSQcZAmqruGO95Xc2qK&#10;0TI31JO9MUKQt0Si6/vX585IDbcdhjVANDhCur/2srGH6OYkRAWPZqazOUCaDx1N336HJxIAEe9+&#10;mmLZc729g51lhWDc2J3ON4GSbBwrNsSY1MoTzicYc3+fyRhTgkBiB6aWcToIOz/zWuZqw1NjuP3B&#10;ofEwrcB49x4JB2x96Zv3knA2n7ME1Y3OyRjHBXMR9GpILn1Eam2b3hWp2M1nOG0ExFK7j8hXv5P1&#10;5PfdxSEBSP47m6pIjeoa1XtQOGmNiGDcVZeoqmcwFGdKqaTRVrRCuu1ATE71IFnVOWEF1kpsT6ry&#10;wDczrxgx5fnnYJNv5zLE40b69KQka2CU9E1xMse1hxsoX5jzRjmKoT8XfcuUQht/34/EpIjHlZ3S&#10;qXIlbvuGcUHMDsNb+QsZnrTEfzuNKrGH/e/1WNKI1S35wT2/n2DcJXV3B/SNdsqQrLN0Okg9PNcP&#10;uHBCZhg3K4tJHl2s4rsKKqsLNr6YED04HJgwdkOy9vLBJubh0iGr7AjsjHHsnAoXIibD7QLC1ukU&#10;peg7P1O+qHLik49tlezsUb0jSPNg3n8ryp33GGSfB5fLHJKfTyUGZ+xniShBZ6vLl0qyuTQNnGBc&#10;C8ETBRazKXr5R1M9cVX+ScM01J2QO6p2SE9WL2Y7tuQlgnlwNxczGgvBzF0NClpQ4/iQHuNuYfg3&#10;bt0aw00GXmWx74lvI+JDUUk+Jptj/mjdSpHW+/3kyAeAA45qVDUMLglLvJ+7KhozoKn7sFkbotj0&#10;/JGsQSQY18jDkKt/eN9rIYhjlivy+gT+1A5p7QCmvWUiM9+0609/+EHycIrYR09X5ODUa3GuayU/&#10;532/mBBr8vkwlWLT1hSLZH0wiZQwBZiQQdJAIwWc3yEtUqO6xaY3hM6SXJCdzVm9aq35U6zJs8G4&#10;TMMOGfKNYbfmdXKznx1R6nv/VUosiSrI4v1TKbUNVudGazPLAsKOiR2L6VIzGZhNYxpHGBhZrRMj&#10;9l7T2W28RsxXsS8mmkoaM33iXcU1mYnexfF8pAf4b8j6UavWqEor8y31K76Qqy/MjJvlCGa0uqbc&#10;NfwThsSW1ZmyTQy37yG6JY8wwNtDbdQ/pJvqUjPkqMPXJwY1THDOKDvb8NClWB/jyKVsFuq0Bi7G&#10;7GSsN9zikLqm0/Rc3YI1YmplfysS6c3bK9aoylZfo9rJUYy20ndVyhqcQDBulNOiz1YO37Jk/pYG&#10;wn5ckfLO2UHiacwgJSXjKzgn3/YzQBjyRSj1M51pa+VB2/1AabIAUY0ZozRoBGRVoVxPyGJ8IeyT&#10;R6NuduaBOLWvqfFqqT4yTzVVJIXeVdWo/h5wVaN6Cl5klteWkUcNaGJXJ34/XYoue5B6n+ONvPRj&#10;Axpdmx5S7eBmbuXDecY4MyBm+0C+bQFDTNnxmVNTt1h++Aj3dEI5m9eOSAOXZRiIM6AjhHLSdJdv&#10;HZPsl907dJTc30eSyEE6DzN1Cxz5scq+tjISYyD5Fr18jaoL079Xqj+lApFTghpVqartm/IwTpwt&#10;ZsZd3WKplNWbBkKCCIouiPHoOsMn4ktLkDpYh5unWX4E0h27gGfu6YTS1HFhfKrG4sn6X4JIBsMZ&#10;DUN4uW98MhCAC792CIh/Qs9fPz8Ug4M9W2x6ZJOUkuDo3JCaS0SQvYW/40601udGlTWqK0Rf+1fT&#10;Ex6NYNxwHjiVKGrMxCCvjnTVEZGYn4TKXSYq9xyeKeaDkBkW3vRw92e9XHmMQXmF7iYSapgBvbai&#10;i6aJoff3dQBpkE4vGIXB/X6bJD9azYfUCwhm3+oKW8Boyr+Cnev2KGtUXRnBKzWq4kWeRKd2J9A3&#10;xXXc/VwoWmSUbpCLUs2/MrPLYFwPkMYqn0xvOAr4klRsj4ZJdzV6Hu78th19I3mkE6Mo2kb0s9OL&#10;21FZQx7zlAEX/rC+20CNcSvSPlkcN4AB9XMu/pV2bHJTSBH74ZUWh8QJfz+baxhXvh34qVFt4pFv&#10;g7v1LwrGSTcxviC0SH+KM3PT+prjIqRbRt7kKO71E5SPHni1H7EzM7d5oDW9VdZorlMWDXUJ7N8/&#10;j4vnwzc3VPtTRG+ZGti4mZFx2qNnS7hoM8dHDEXFGLapNBNR8cHElYJaHDBOOkgN/SJlGgpKzjYq&#10;MQFk53bgBocGNarwwpCSrkWVJZWyKHR0r1LW7wdJuwyMfKIZnidNIS2En2QNmJBKJuFGPzYmtDxI&#10;ETVN7sjDyiBnm53+kPc4J8RUQ+9gxOgGKfn6VIMD2B6l8HyYkm/MVZiwZcOl8in94DB5b+NR0hlE&#10;GGMINGdq8JULjjhJZ6SKPkPmpaPoNGRtWUn0SNXMBCh+Tp1/5MqE1pKTHOF15N9///38/qXgViXj&#10;t/AxIjWq2zGp1HGN6h1nbou1uW0ZzH8vqzjc6edUE14GusZ3CtmxHibeKJLM6PPMQZi/7ZRDRjxO&#10;s5jTx86aKIOSKUBg2DNu6IJz4vDWPxU0U0MkfZ5lG5bWhNERz6QhgI+A4QwOHsWUqTLQWQrSpOhG&#10;Ehx7gY2Rjp7uOEiYulBht7hXjeoPvoavnwd7YW1/taufnDj5g+FSfnUGuCwmfdZ6WKkg5TO6YVur&#10;RrWJK9+Yvt0vy/1zLtutfHeYvG2TdL9/GiDjbJbquZ7PlbMwfp5kyseFT1nAVZP/ZHfWyP2EbDm6&#10;Vdx8pu8S8INtXtWWdMwM065bIEx1JDn0QPQoyRwFgfStU9jMME/Gj8XVL1rM/Yv1jCtXp14IEKqy&#10;AkWnEyLn+J2jOtLVuIXgPG+a6n0XKpMGJTc2tJi2QKjOmjxm3mZUgRqkp8WfxrceNWnzZGOlZpjL&#10;hHMgQqk83oh/8en+PmiCKkPFYgww8hunPCbd40ohpYBMU8Cm+ZY5cZcYSemzVZVlcLyYnkmR2ID9&#10;SIeRawjdR7sgRd6pcNi10nolwcmus9Y+LY5jURqpr8eAcZ3S/JuAL0wwceGbhmmPmW6dRgrTSHb0&#10;s31vBpWtK0j6EEjmIQW2aqJH2Ln9HMYJMT/LUU9uD/yvebQ1ONxLysiVzEji4gNSh4y/cKijMq+J&#10;GA7Vb6UykKQX11qCgCAJDtunW5ydXUjlzf1pqp93l0HPOPx8/hFNXIkdHh3vSdZJ+v35+0GLc3/2&#10;ZXTGQvSFg74LZtjZRKY17CDl/GHRjdoojvIBt/J5Zltc3SqHySzsrHe3smMfDsM7wTHIsaZRscYW&#10;Dxlsgsm9I/dA+aMi9tH6wXTim/Lgsx3Cay/SaIYmCle6RtXPk4kAh/GS/90LZB6N0xVLQz7M8b2C&#10;VMi9Zbm2qlUvu04hLhIOGNFlpzwm3D4yRtZUu7DHoggSSSZD3ML9DErKmDEPIpjDKFTCxiOWJppq&#10;ZD0BpghtnwtLtutxpwd7GvQmi8rdFRHdnjv2FJXzu0KpZExh1lXeD1FFWKP69+tpdAOsPk72o8P0&#10;hn9PdEqOk5j2Y8hQyU/fKzyFzXvQDNlU9gEkc9vZX1GcxlkND2SMxzgfJC0nTFw0sbkcgyL/0Xjc&#10;00TDToiIUY/m2gfLvCfAaElcB5jLT3KbeDNrSuai/iESZVJcSL+KodieyDAk96mtlYSROCFxUCSq&#10;o2SJmDq3yTclJ2lKb9a0pvSsZHupsH+cr8CDO0XKRG6OQrii5iEeZxmtyG/fYzZuQlrcA4VCpkrW&#10;YOHFgHUc6Pa1eJwi3g2cf/CtzLdEstLcSjSYmRFE57hK7sQA89AB66FC4btG9YxRbLveWdKh4X7q&#10;iIzaSktEMK5yym+xs1sqcJV0xL6VeopRWU+MaUWn5ZlPTrseqgi/arCovkjFmG0kc0riozkQ6oR6&#10;rT1A0BcCoKqfzvbDrH9fHwxB6NOTS+lGtgoQMJtLZ4qbJGReSiL0sMAhYywoiaY89ujfQgUJHWpU&#10;EagMbzWq55ET+xpVvXrUOIY3j6/ojxGMi2nSTD5LfhDE/jqS5TAJTFuG0am7B3saqBkJL4GLIt6y&#10;okg3jU2qKc9GTniSBdmGQ2C2UuEmD3DA4Eb+hOSmiNgYaYJz6ejJnKnwbP3ecEYSM6ep9+JxWXz3&#10;RWH9w4OkrRI0Kb4MzgDC0u2WFIk41TWqYQu2ulV9AWZoIty7aarpGlU56v8eWBhq3C1pt8VT6fuh&#10;SmFLDMqM7rFmXCZ992Uo2rBPI/ZipoMvabBLIeMCIdLjwrMLhkYGTG2WmNPUPWfjVCL3P+cRB4wA&#10;w2DQ57SlL2K+oEQ3wTWcPcji81KmdG02XXlK/6a0O4TelE7yhdA4mjSzZcFQZfv1fIVB7Oez6vv6&#10;Ofi1HdLLMj4YFM+swekEDbdMtt0cVTmuyfQZyNBVMbrVT48E46RyI6PdIvL43RZoDeiiGBao2mES&#10;/QDyjZlQj9ceGd6wzAmZViZURLWGf+52j34HiOxNdLmVF9A2EwJgh7htYAl2D49/QuGYJt/eK5cu&#10;mw2HGQw/dsotrXa1usByqyH3zkc68lX6lpqgKSOMd37dbo1Z+NSoIub+fclvgSoCC/BG4l5QWgi6&#10;paC6Ijx3urLeuCe+UEy13EH2KRDjST8jI77dqIx+y4erykhKSipMvpuOLpOa2K1UHE7k4pmcsCmm&#10;fHgZak4ouSrENriVWHYJ8rlvQ3EBCsgwlkYfMem4j/3lAnNK1B9RiCqD9rAONZjJoguFKBcq7LA6&#10;q6PU7S7j8UaDoAtvO3BbZMYbdISomcSPv1PkvvKDbxSo3OmI5Eedygfv29IIXXGOqvwdH1Cj2mrv&#10;kMiLtKrMvj2pjE7XFN33Ins/145sq3Q+XjgSiP6aevPDrXw4k2yeM6X5Qn4ND3uyAAx5SvQvSmUL&#10;/FnchZ6bOELRdfuC/LsfdBG0bVuxFnUOYyiCi6HPH63ueXBXHSTce193fochU7ljUM+ye4ChRAw6&#10;xyk/7j23IXchSf5Qd0NBQlx4wVQW3nZ8A7EDRkQUSQZ0VxqRBzCuKxKn/N6GtYdRBIdevkcHTrhx&#10;JIWYw88Nk59rvV6Yz+F36+/mIYDuSTpU79O5C64f51pTcQVPTuqJ8ZSK1AGCP23Gl8SQv4Va3hat&#10;80rTn8MnQmWiAGqUZFWN5xMM4n6IKrJL1NGQSe7X/J8IPszz70cROaTCIYAppFmLuul63l5DAPaM&#10;022hcvhpRkW+/1x8xuqkTOydbxpKWliBhJ6Q/Rj+5LEJmfZqOLO4YyqlLh09vzuYkTp0PsMW89tI&#10;w3zlTiYbs+Sl23INKUpdEIaTDnxY7F8xDQnKlHXICnpDSjF2Ves3mH/SHllpNHCtpCzT8W0m80ju&#10;riN89WfO3kf+g7ZG1X6RTTQZWdRS1oG+KUA5Bkql/mZ69kvM5Gn0Jj1+j8Epq1PJEn53fz9zkwWq&#10;VR7wlLcpMDIoZiivvDG4OTActfqYpUB/Vh2NfYiztdp+BW3b1p2R2rX2XNmA1QQiLKtta8ofwyqM&#10;mn8uzFEXT/QHkT642x3sx6oafZJDppukymr1s3EvMLYp2A7pH6QUEdym7/kPL63P7B10ZPhSA8CR&#10;XNi8WvXBVEeSFzxd2A/rkhWYvr+hfel7M0/iCaRTRp4mGgPc5cE+0pwUpA4L1XssxMKpcOOZYew7&#10;i1iq5AOCkDUwKcaM7rjuXaOKQPLggfGSwxze2XARbO7cPCSjbBZKvR0jobPBOFP7JLfnXqdiNo19&#10;ZDBsTcw0mZLctcfyzClHyZfJuVB3TzLCbzNN48AnPlan/q+dCYav+TNJ+ocTmQ5HDTdORi7ZqoLI&#10;OMqLGhH3SNzaI6SU/exohrxazdd+maxRzd/1aXqDfPyu3ac4HKxtIIi0mFfNBrEgwn2k8tsdq/c1&#10;uhdKoDVdUBcDiVcy7cWR3ptioAzt5TPjVbPJZbW5LWRjpVnB7NuYcycTnCOhrZyoN7ry2IAmboNk&#10;RAaJfDc46QR5r+b1DatXiCrn1RsITLB9XsKKqj+Hh6cmHRVm5GCmRtUaEhekxSVLauX8pCJNhde7&#10;xkKiILJeS6zVM07ureawwGxmWPUkkhZ/Jeu7OqQrWsJyclnqVlmdWmUCYPKunuHy7n2+9jlxD17b&#10;wrP3SyN6X7mtwsT4aZD9NX7nHJlcSOmasadr70FfKstWNhoPjpRtbfKKyHs/O7qLtTWq/5tbal5U&#10;JV2jKjiny7UV81C+HKm3Rq98OMAhG6NKjZMatSKn98xUvo54QHShBek5HLJ53vRMQsrD9ZLNhrJR&#10;dQTPDbDUSMG0walP4/atf20UOs8zkLQr3wzyCL+v6cMg2564gxSERd+UtYptMuH7yZqratAnQVbu&#10;i+ghJWsNPn2/IHzDaj/O2I/m3NWonqCZ15AE2zWqh9ENe9Dt2H5H+r2iKx5JCZdlLVhpJgjG6aY0&#10;aM7Rm2pic/bRChKpaBt8eVqPbUh/2RyIvZfY4/IF5Cm7HO41aaQ6vWyji5OUWt5rB/4YUxR8rbbI&#10;PgtJNx5T6t6O6kKy7/YX8rGn1fOWOEfTQvoCrEDyyLPvsTZf0c2VfSz/C2thJ8fma1TtMq5e2Rpv&#10;M5fX4j83/zwwDrfnM5AW23HoTkaiZJUWd23KD7FmDP9wGzHsTkaEY/svG7oKI/J0ogv45ARndCga&#10;zVxfWnPooNjh1I+gnVzo691ay9ciRnlZ7wurPYd4eMRoIIAFt4VUp2zC4VF/6NuhW9yXfMDl3x8M&#10;Oxby/v9faeqnRvV0pge+T7kxdjz5lFb845l1wTjo0tk0JqQ2SVL4ksSk31bl80TdCJamPi1STXGR&#10;L07gSwWn0dApQ2JEMvX8J39n8TRGEMT8dtuxjGMc5ftM6nFEw6jE6tUS4sI96bd6JpqrLteu2Foe&#10;XH7hGbKRIjwscX7e166GZxpn9bBGVY41qmYfpSpLWhIm2Mag7cdkxlWtuCTOlwCYuzasmmQwGkHW&#10;Cdfjs6S11Qjvf3m78NxsR6wW/lEc5q5AW+BpnN8sOw+vAybSYdlD6G2RxouYlFc1et0WgttM5cGB&#10;VSykW3o1yzxy5DWxzmb7NLe9aOxGN+y64+0S6Ox3Z6s6WTmJZeBTfz0lxJIOmy0xPw0BThe1TLQK&#10;RlWVWra5iQ+JUTMABXlgDXm3xnXY/Ser4f4hOhDWqAJNQYTowj5NchFbh2Hf1ePKVrz7yuv10Tmn&#10;YMk3BocgcOqzLX0v68bwtFOtk1fVl5IhefAQ0/H7oUbVC8/8b8TEATHEb8+790GRfULc3xzVxi6Z&#10;BblGtgh9eMLNl9c17WTpTjVBH44Mjld9RYgMsmpsOtvko4VU2EY7/QQmkaBBEBzyOfn2/rrNdAMH&#10;m4lB39erClUp1yTGsVNkeaBiAVYJn0K+6sRgc/C4sB7MSRCbF/nBSgDpn9nxjdSS01apUX3dnvxB&#10;cZJWhXhGhUSmgn7UAvgsU5VuCYSpAamZczIp0AwADDrE2zHfZEtUpbEK9eFMsiXyXhkBPmHrJ7oF&#10;46JEyXbYXsjTIg3ILZJl9lFGCFzz5QEZtf5bJhRUOtS0ks5VtGkx2SyI1FaprlGj+rlxBDjGbnpD&#10;AgaR50AZMxrJfXt9frn9LcWv04zglJKnJQwPXEXdp20N4QwCHE9WxOKn/TDJaRQ6B33oiMq9PNq9&#10;J/f2cYGpK/wQJTYmvRfdLigu2X66c+9b+w1TeCPuwY/XmGFUm7cvzMYldWOu4hzV40F/HsI+MXeP&#10;uH0OYu+2rY/HVdXaN10NS2CcmPw6lLCbWgCRZsOg2yG6N2ykZ8YDrjlBqHNqNDzmbdM2q2t4328V&#10;atGVvCkcGUe6iaQMSMORXksUFkx0Hpy6DtOiw0bMHCxgfyRhWiAseD4XCozo8DzEd0Odj3ELTorW&#10;qML3HFV53bTsrFSxFpDxYMq+3NOl3z5WRFqEx1CvbNWKg1bBQ4x9zQ8HN/Rh4SvUc7L9cj7J1IYW&#10;s3HnxGFuUQN2hwhXA33YpBPQLw5Zvfhuz6k09bZQGLjPHNSwJXJmM/HO3EGoUa0OZjY8zIglQDRJ&#10;zBbIIG5FPO6dyJ+pUf356IDBOatRjSqn7LLwleqVWHKreBfz5eCppJ2Ny3dKFcXK3vkiZlO7iL1P&#10;281pG89kA3dPhGDiBKhzjDEGsu0ph+6UqO2iK+zg5ACR+cWbpPQfPOpXOe7DzkXmpQ7wkKkEMoo/&#10;ukpmJQPehld6d4hQPnJZF6X+qng1/WiaqMIMx7VHr3aAn97DRhFIzv8uJY11Di4JxTVtoK5RJV1Z&#10;fPXufD9o1UThuxf/PN+KJUSaycGzJKQWwyXi9jRVgITMRkUbtrmddGfFRuYSSul7MWwJxgFw8ufq&#10;oTeII5SLUTuMnvfc/uY7e2MD8V9ncRE6FzVnGB6ddhr+nMhoNuIwJye/NUWbSLLjO0tSKYUfRctI&#10;92dm+slmfi6qwdNHGtQv/if7YanvbnGvFKbff/9u/et4Zh5hQPYIKqGJC4pnX6P6OYLkmRTJm64R&#10;Yvr2uKrfjp9WWvxh3ktAXSYnaZHAI1MBTuBjKc9ibKjZO9QhVcVT44txxCD3jLit0a1/HygL0QDb&#10;+CsEUfivRl2EcYy3QkpCFO5p/lzjilKjyKvt2GDiKLkouJCBNOnJGJFaBdoVBeDe1aOpSxXBsvlK&#10;L9UALgTpwl/DoSIa6wb1Ld1RNmGN6t9kVWER2ESFjB5g3Jg3G5fHLygTpqATiczrHdJEzpZ6di3m&#10;OZJIXpxs0s3AikzT6pv+suF6udfMpBgZVDfE/UcMbRxbm0CvbyJPdv9qSbcYsLHaYQAyscNaVR4D&#10;BefyMvd5y1Us4cyfucL7A8kUbh9rVDfpyM9KwFrTnSM6mUGCKz52juosm/h38LsLE5sNOlCT9onE&#10;H4aGLcyyZoGqO6lI+SsuChVJd5SDx+QyZBu+kC54MAuHrGcdh9AX6/vF0tNHx/PYeGRk21u3YIx0&#10;iSMRDqu3SGVxGF2U6sfeGRnCQOeknX6oVQ6h8e1rlNdd+Q8bj0n4bWiJXvjaj98nf4MnchMGWKM6&#10;cLO+n/X8ygGaEjv5lDAlNDPDw4ytXR5E6h2ClxofUg+MYvODykn6EUiawGrk2IRosi1m8cqzXJz1&#10;3RhwMfPWXRqsQ+cqv7CP0lLKdhGpN6lIcXyrAmMiyPjohiooL3OsF1umhvT0RaSCPrlco2o0xtnF&#10;Cf+d5DR333w5NIC+KXW5yQwho4rC26COu+nAjRyzIJ76fpAamNhUNUe0laRxrUWyHCKm2AnTl2Bc&#10;XEG/v7vf0kmluE9jbIHEZa6BNgKyx+BO0Q6lZhDzm1GYfoQrISDgJOtBVvWkLqK9IKhA2niJs2pU&#10;+z1dJNBGUG3zuwqIhRt75Lc404NYnoaeB8aFCW6pj2qDYWEzdaueD2qaDOYDadLarGWhdPGaK0wW&#10;VS7UrOUSU6vQK0gY6nXh2SzdsCHGOo6yp3LUt6S8Wiu+ope+Q4fdmaHU+/Lugbg4EH8japBdMq5a&#10;zNBWvsU/akb13dxIvTwcmzWqWvV2nKD6mt4gsekN75rWBL+Fv6aSuwnDaWhdMC6Dv+RnOCDhBJwm&#10;pETtdebK1JsDdrahM8/9egIjbVOnjDFyHqAcYInNRpemDkxDGhAkZDLWn8PYGCI7PlZVsm9QpbEI&#10;j5Iql0ice00muyBbfCz4rBEZvl5YWtZfAXgh4lYPLBYXbMvVqCrPrO+znymAOMHK11LkHjI+4tuH&#10;bMglWbrmxcoRfZNEg0MofDWaq1maBbFGYNf8SFrE9QLaqDiL+fAePqHD6cphYpUo5q6CjA+hOra+&#10;kqsuwaqM7aiStMuWYTvHQNJl2btJcSp68R3E9mMV9NtXPGuRL3yptbdcXsQCEeOYkncCcCZM7WI1&#10;qjgOSH1Nb5B97hu6OlR5Jmdnwxc5yYzLRKGiEK2T/UW6x4Gkvf8t1jAuCvwJ07ZnM0YRc4nuL/dr&#10;bcbo7uKPN65k11LkIFM3+klptuPeXj42eRneru/asDZNs432eFrN72oo3d15Bmr/YKoJg7F9JyUk&#10;WiPaxNq0blsrtYNsAFjD86caVbyy4b7kU/gZbi7kUBY6zTNL4yHJ8kEM04jFouyHVLl6AOMuy2cV&#10;VLfFYLub6dnUvHN5Y0tUH+d3n9u3MGNoxvXafyjhDIerPtnc0p5ebAGFoerCLhO6zj+E89E/E3CA&#10;LHQBVqJJ79JrF0i9VybK6ujBiIYBuChwMMVUTTBhzkVhvVHI9/n2WoPmqkshG+6J+m6jQhepUZXt&#10;6+c4UiWrMehNg8e9rtAJtitmq/z7+jcwV1+j2lCIlCesis19T5DVASF3UXo1FiiaFpevdWJ47Mtx&#10;pHvxKF8BMdffFzNwWpneKIwE4Gbuy2Q+6Nh1PjMo6VFs3HyToYApzHp9HatGmzaaq0+csegyjVGh&#10;Qw2xWHHWp79XyC87HYySOD90XDhKeQwZZismPeCGcoDusvlv3PeD++TBHU47V3WmILzoZX8XLfsk&#10;bwhv/1efFDzRXif8xleN6jY09+2+6BU/3Y9t/X3c0rBXazQEjJOxaqJ4JxegGbH0jKT73BgCrPQ8&#10;lg9r5WhixWFgz+kil+0OBn7XNrHL9YivHOfinBT1o+wsXPNIbzVlPRUunIroKWKXzqNCZnoA9qz5&#10;+Bc5bMyiRgH28rt+BhxKrc+RcG+gk3HMeKImsrpPxDnlxG01MFzq4DkX76qyyuTZ4U+t795HfOao&#10;fsIi0zhdUfScps59O1AKF3wI6DqFbYpE2ZQaMqJoSHlbkmqtRfD0sSRuWZpU5X6NzOmQWIi1DR6f&#10;OvDLBpSmRsNFPIN77by/tHJN6Qhvd3434749HO39SovMIOWG/K4gy1LJIc8JeBPjU7FPfHuv4dfw&#10;RSiCeiEAt4f74wWz+EDMcru/ng0hdSqt33a1xmU+SAH5yqZgcvWGN+atTOUQTQWx3syQFuOWzW1b&#10;QNal1pqJkcBUvlXCiOQgTHGdBjk6DzSpMkpe0FMGbz3/kCYgPSWGQ1GXFiSr64x01yc6Dw+RXH2H&#10;tQHNCpwpDBxqVBNrhX2WnF1mkD/xR7LZdFX7e1fAXGpWUng8f2QkffsWHk2bRlE4+tGMXCTUHK3a&#10;Gq4X95G84e4pyLTKbZ2iq+eUpspgPG4oDPfQiNAPi7ZvOT8qib1DGbujDjWjFdcgVWxyIMOwsoww&#10;sYU59SXBTPWc8mosit0e6UNekCvssIKqGtWhnBDcxj4V7l18Kn8I3Y+KELnkP09rw3LLR33rgegJ&#10;XRofq+nbnFqpaq565y0QSuPm8pdippXfOKdqo0nLbLQ7SB1P7ZZ1bX81H413jkfEnL1g2sw7xoUW&#10;03Bk5eVb0JvDfayDMyQOxz4evbtqot+lnyTOtRPhn6FCizh4HnTzBMOhZlYp7ax2BeIzGRAOZ5hS&#10;o9pIOx6S+k7NVWT3pAiKXlMZS+JPUaTUwumEwdb8eyFZqjT8+lxNhsEubBKy+4XgD5lntCQb5PUD&#10;gddlKA9TTsmJG/19F0aaWQUXbL9odc9F/q7ctYi0IxbgbEqDHQOtul2s4Jej28I+ODkgM+q0eNCc&#10;KxvtfL09rHfqaAaK1agGnX991Ki+n0iOPwepThJNnhXUMW3IotExiZZfmhjYUzNg3P2c6miugNy7&#10;pczB4uhVqsuu3ptUepaSQOu4We6NaFpOU667+OkWR+C4Sj/gCYw+5yFH+CsP6XBUnFjnZRnhcOXb&#10;icOIMSYulqU2V2sZbpv1CgH1DvNDXAN4kDVN82KOu82todQBRjf9rn2N6u8P9mpUo6u0IVv/hyvu&#10;B3QaKf+RuFEm0WHKPcgMGNd7b6rmyGReN7XvkEJqwQyZzrXLBBKkKhaC+dEH9KHv6Aek9fMiw+nE&#10;lEvepaEGRYDGKCK60n5tU3PV1478o7LWHKvta227MUZbTxVUIPMj52krL40265n7OABce3/FCTuL&#10;HgxrVL/E32a9M+P+1vYXVnw3j9sSBYKdtgMlxy/vDU7yFTPDlNticzbAuLarHG08p3TCLuRMSYzP&#10;SBO9oqiDuLHN3zNiWknIsjs8jiUJF4K11bj5MXo7HKb0KGtljXemjWWUXutA2LeHakGXORhpBcFt&#10;epyJMF0Arm9cSy8uuYby++8bFzv9kDr/VzGkIbbTRaIpbK8TwhpVvPhN9u3h8GqmhjQwdy3dpwdO&#10;sl+6fzf831+Z6gcbQWJ0A8bJztZzuYaopt81a3GHNsA4ubed+mkPSHQfhG4wH3WrBddEaviKLfBJ&#10;e2awGZPD3mBQp6DGsP73MveZuz+n+xlz9mM2OJGsXm8FpFuZbkJcHjsvtet7nb4vjez5bcVplaTW&#10;we2cwUHSSCJW6jHywqGUeM0JTcvP+sx8Xf7MFMSWPyF58n6z5DM4FX8Fn79Q4Od4LsOr2NE47xVI&#10;PVvub/69aOFM1YwXPbQEWOcU5RNobJvjcEBEipwPcBD1wTw3S02tE1OrZhnFm1aNqUarcshWyi8T&#10;V94z+bPWOcaMO5m5TV0ckL3fMHp0w9okOmXVBB1wAz0MGdEgjeWC1Hvr3AAYnUYSP5XNMuVgFg3s&#10;8tFENKcsBNfy6Wyp4tDTZU+/hidj7HBtKI6H0x6iZ+K2DqlKIUqbadl3iMvUqHpRuZaiuaK+0rgQ&#10;39ujKD/BPbW7nMNoMKpRKi860M/kimgMKT65mjpnm93+z4pK6RwBS3zue99VfYhh7dTIop9mw8h1&#10;8WSnmSjakz1kpMbTqv0xO/6AMU2pxFJMN+uayP8a55ue35otBQ1/znyagtLgKgY7dYt7/zpliGoV&#10;OLhlfdRTOoJsk2tUO2lpk7z2ri/Jp9V/W1zTrt5dyrhmtC0BHZvhJxKFflKz76SVOMQdqgWF5iHT&#10;zl2TCTZ+Wk3jfnQUyZ9X2oMH0YkBpdkjt86ZjbapcikRjqVYll1AO1nek+LSk6yZ2Nm8J+Z0U8Kq&#10;0nwRYhFHw5OC4X0t6v7xzSZFpvPB5VVl+xndgA88N2B0wzDl7OTVXrQe3xIYd7+pYXFax4WvIxLn&#10;xVtDIorgPj4zKHWBZBmf92p/o2XJr0PQUav9F58Qh71bMCJAwpPYntJ9UHntDHMH1Np0w/jBLNd9&#10;PgP9s4fqB4uFqH53YY+RhbWlJ0jOdebaABlEgj/gatEOfeL+h70JcCw9TnRtDfE4JUI3GMjLlBpA&#10;IfIDY4fiK73XQf9lqtFxmdGEqXxrQMmGx1ZrlUlxD5/uzsMNqti+Q1HwM5nWSBizurM6v1s2WbRN&#10;/GD8zrsptaaO9VscrENy6PYupy8GJ4+T0/Bbltaxp2osKxLUqux03A2X0I0q+IOgm5pDDjWqmFSj&#10;el+//ua+vYbCnjLjsio5NTcjNbLWC3edgi8D0eJeN347FhuptPXFrofhQWJw1jZ3uGtOcsMt9lOU&#10;M8OVOKn5wkL1/tJUUCpjlqDvY89pSE/edqFF28QEGW9XyFddFFTz9USnS4vdVSU1DTXDVqTzd9OU&#10;uojmIm2bNh2peIR0WUs5qlE9WFdEjO3uX1F2QM6M1FCynMG6V9QojYHW4duxnPS78olTOT7Vjm+k&#10;fBvM3lvkIos2MsHJK1VMdI08u65MBjGYYwLGqa1xpXlUxY+DDyQ209quhrebCidGRjk3YYYneQtY&#10;Te8V5zDMFCIvi1yFmhFiG8Mz3mtUz/NvELO6x/w4ac3AmqkgZhG6eYr6e85j38x6kKusmfINkIiH&#10;ma4yXZsoA2bmMD42HE25977YgOyaEvNlG8MpA9Red3NqFTdicOrTtBOcqIsuMDf6rjAVo7OlMDbh&#10;frxZWUa9IW5EUhYEY5InbK5wFJhQprMRgBvugWOPyv2kxTmrUUXkndfvA6RqVNtye8i6Gd5+3ZI+&#10;D3SKoh41rfXbHA8Vde6FC4ahu2SDdheZqKQibMd9fMjWi88tJlsq1wdrbxPqtdutUOrU0EekTyXR&#10;EzLKGdLnTG87/KU/vumjN5w/Hpttm5FGMNFt9VZ5H5zKgNtMDRo2vs4nPI4QmzX6OqkFOXie//77&#10;kt2vPwjdoZJAxE6el5RrVCO/ThSN8Odr4yNGRiLSlw0H6kepDz0knUx3IXTPX0HYQsIzCbdy0aAX&#10;sSPREbpI/ImpxyGFSwEDqlgSFkGGfRPJp7k5xfl4srpozckd0qr2JXXwYinQ88roNLLDgITi+F8n&#10;zwRpd8WvfcY8SUF2zS0PXggnlr7/Ixlm9cOWfR3T4pAEUvF3PPoDYn/1Ol487ZaVDGtU5efBxJaG&#10;jojP6efLHesGRKPtFNGkzLg7lapIc1LUcQkzDCUwnHqLTproj4p6g+z38iddc6mL1akkv3CGjMsJ&#10;txdnDyrjCpPgOD61o0vTOy69c6vt75kWt//uox2jDprasTRXyGrQ2xYrO+1balqcxWdwed8JO5nO&#10;WSR/elW24yjV85l/eDSO3eUyeNxOiORHuKCTxE/C3f5ShT8/p5X9nb8/bp8xi7KTSZebkkmXwppq&#10;vKxuYFze26sdhJoy91Ghin51Eccxq/SpLrcso4dmW1bzkEhxKZY0pgF7PCx+HM3psY2dlVlxd3oV&#10;pT4q+jiZHvG5nmgrtJr3ZpeWt6kkmmgzb0SIeq2AzBfM3hvEMaxtQ8Wonz+5AFbRip7k2nynU49/&#10;88r2fdCucuMeTTuBdPmPQujtfc7ro70Jk1RH9dQc1XbmeoQk/t5qWh7fsOMYPA4lppJsABhQ58w4&#10;mXdxuX3xhm8jSa12WUrmnFbyCXY0hcqJBx4ml7rz2NozBNLf15I5wikNIkNEcls9d1U44mlUlC7N&#10;ZEHEwyM3fOpBLGq88KmbrltU5E3MQjWythncjZDcajwf4G6Y7NJkalf/PkrckKQ9TOy8F3csHJ0R&#10;UfyTKV3nKn38bw+rr/An9mxZ9GOQuD5KoT5p/HYrP9oYFz0sSNuyLUXM8jb1SdE4WQBx0PvqMv7t&#10;AdA/0HL0rrWhbUKfNez3duHuDYfvKqXj7TVa3vzMx8VtZS92fdcgyGRJ7CosqzfHGC0URhyhaKnp&#10;O24n1ra2YizObAy7xZ17Js6fgHCwbi888c3S755xpm65qzhHf950eFxXzE6h6wyDcUq3PhrLRe0o&#10;LnA4aXhsI/UsvplJayeNiX4z4auLhyJtJsMbjH/yvZ3rMCRiDAARBqtYlFcrHay7HIirF5GujI0R&#10;Mvg0PRm+FTa6VwY8rSh7o/VGpKIMz5x5HATZM1e0+LJp/DKG8XaIuBGDe4KmzVjb17zUkHHhQ67P&#10;SjL/0uI59WRzp7Iqlt0wGKfpK6dpDIeEF5HxKC5MeCBdjkblNktEt4nY3HrR7+Z2i0854WTLjEqf&#10;7qINemD/TJBphkgOr/XS0Eegum+KXUf+hDvYlZ2urqY07ww4jwGGgWJRqXSo06ItpQZNZrC2aETZ&#10;SEpD9hmJLoe3pbY0wDFJT04d4l5pcj+g4itFTgPVLe5rHZ92cA4sCke++363dP6rVm9doPsiBhgW&#10;PPnur/1JpBWdUa5VbWw8TuX59Inys3QW5tKGfHJKKrx/ZVR3Dh5itknDFV3fabkzeGDAYK6F7PWc&#10;qdkWWveesmAy9WukZ0adR5Adxwmq57S4aI3q/3jMzAN9vIjM1FQYldaJWiKvN4rHm9J3X46f4uYh&#10;cU2ko6+N4xo8BD9besuEm7jWLhdNhWUrknmvTlfwsbHxmQ/GsUKX/KAxDdQMKiXjz5iC89Dq0p7E&#10;0GiHuB7V3FGHFm256klWwLkem8b5ExOIWHO6tmxKUzFP1ajmtMGOua1x1iFG/h+cKHtQ8T1K9YEJ&#10;cbU6ZBIe9+1bPqMlq/okdlG4sOsFGNTOJLMxZFUIAMOcuSV0ETXJ9N2MjugZ1OlsoQbg8gBmHlZA&#10;3Vw/tO8+1mHkSLcltYXBZWYNN0mxXPIdZI+K1BWLKsJ52dPir7kOOST3K8ldRF+0xdLoyq9rnUzw&#10;u0b1j5Eig01P5RT593ailiNRPpLOaEfHOGyzpdU0H0r50w7A3HcvcbqZt6IRNlH7irjkKjFyHhyE&#10;SzYKIFpKO72ZT6smRkwyE6FN8JjXtlAeUYzrRB+oEYkvCRJDNedt12oJJC7aCRHDSnfz7yea30ZY&#10;cFqcwECy7MCn5BqB8coYslS5umSZFpFoAn+t1X556evvhH23uJwSUfM8ctc4L0INUx9qVPepcBKc&#10;5swSWeNhNUh3KY2uNRgn7Yy41Mh26EVo+uMW89KFvuhwV7XqHO7O00Ji+xGi0NTZxjtkLi+N4Il/&#10;jlev7vW0iS54Hm2vcqO4BX1jANNTGorr2qo5YGPtJMuKCXWXowWM9noj+tZ7f6X+NCT83pMBuZPD&#10;2+QFQaFG9WVH9llycm4V10OIkF7eEJHMpBy9Rze881c+oxtgWcc7FJPs8l3Km/s2qgIul6fd4TCJ&#10;YeekKcY+pWuk1CqORHqy/8r1qfIg+9KiwNUTtG6YigvbK4ne+93ur5uKhXUkDr4Ee2pqdyevG4uo&#10;rDeTDxqBOnLRMilvRN8Gayqk3yjvG94WJw7j9p1sldmXVYVT7zZwu25x2ORQoIqEGUN/VZ9ZBNnf&#10;D96vo842V4Iti16f4tVWj23ewTi5xKMp+6E0Ku/jqC9uJXVytqgaSNcssRGuBl89pYUdrdsAmY5p&#10;NZUJHcM20ITdFGSPTDfHLRuNSog44aWuiAZWlMEmy74cADfIRg/uPxjmvr3rvEgTI7ILk8cuI2jz&#10;rCSuzWwxOxRod4eSG6u623rKWT+1tldlCnjO4QAHpYkNX/LlC9EZtwzXF9UFfSf1gWwWNGk9R8G+&#10;Fdyc9LYbvyx7tSxTbwmzuLkvujEOocCTOHbr0zy+1WgF+3qmNSwyrlXWumtYLwNONEmqTw49w7m7&#10;re/1RhiunyG4M3A5irV57KYaHsRxNY4caM7EBLssktB+L4mTmBH598N/OuZhF+w7Si+lAN+/7o5/&#10;21IWGfmRdFglTYWTNF6niMMYg9RVRWAJ9qaGycdLmMRd45y+7gw9dHweycgy9kq86lyo+BCtCEeP&#10;Kb4FISMabtkM8L8LqaCU1M+ZwTCnw63nuYMRf0c37FgU27lb3HwlqZRe2eVexepyztMbkO2nT3kd&#10;pgZ3CN33OE0hHf4qBfruZQ8tmkeS5mobSRsYoh6rbjfM73WIHjItzn7UORQE7Fu0HIZtLE21GKC2&#10;RWcuzVy74boZWs9xbbPuPGArO9XYZRWKrd17H9kGruuKRScJvo8QmKtSwPmRoNecGXoIamV7AOws&#10;rl6w/bKfDvtmG1xhg6j10eTNROvVKPehntwGgHGiZn1Jb7x04VWSOXvDjSOlbINxpFXo8dx2MVcj&#10;ai4G8zWW7sIFpXnuVWum7dAMBPYnaLctOkZX/pbVBM2n8R3E1cPqCl8RZqpNEpG4KiWg4WoMka9V&#10;jXupRrWPFW8YceBcoyrHl79SGbYU+UfZXl8qv/G5bPm3NILvyVyFRJcHyaon0YkZ26i7jtg19omG&#10;ZyUQo7ib9uMxkjIsXyACLHzN0Ge2PlPSo6du8JrS8EJoeWkE/huWNs35jrcUQ6Xz5karN7rZXVvP&#10;OalwU+LMjTDcOjzs1efM16jip0Z1z67RGlWY5Bs5AN9yfJRfwE50gXZbdoU6wN8eX04EmT3AQQPc&#10;ojSEQUrQLHQ3QJ1ohBky8SyLUh/ox4vV0lRScZUGKFjce9c3zrC1DOqGYg1PMD1wJVyNL3FPqcEz&#10;qzfxVWBwi6P8LYP4swc6uUQVavfpqBODGiJutQKCBVk9EsEVzQtqzsxAAcX1PE2Zf6XCfb1//vyA&#10;fbmnVG7rqBDjPLBLsMuPQ3xY6pQZX4gpqKqxjQ+g7+7q5k7wkpKE/BTOVEkUcRyD1mhOMEsyHBUb&#10;54FQjVCxKOW300JJScNg+pO3D+pOqXDMiauOEMZ81xOGFUjMz27H6tYVHdqxpbQtPd5mJep2YX6f&#10;DQAmsPG4kT67mYAMZKztztylUMLxGietWIp7oVb3nfv2C8/JLzD38y9CLAm78aNVzn+mY0MqWy0F&#10;pv+Xfrz0youYZJXoHiH9OA+A5AYOcLgf10BxUBQFzE/QjI7U9B2VSlrepzHeMI78uZKjbD5SlMDT&#10;ahzsGcxFbSuwnXQLxmJ8bVhUWq5qa55pz9s2d1m63quMXh/Sfj2w0LJHobcnZ8OleuZo3tfC25PK&#10;2DXsK5LBENVt1+4wdQNfivuvSnXMQ1HKxm3vGtWfVLjfu/898ncVGbKVnbhCMzV4CfruIqXSWrZx&#10;HLCYf+eX+pWOgp0oSC+NrCN+GnSCRVn6mX7q4D1N9TToyAcI3PBBYV6Xd55kbJuxiti6VvLx17bR&#10;vUFqGL8/9c3j0UzVEYObOwrpUdAbSjVYksjxcdfYOu+8pIZ3o7MGGKNdEfwbng8D97n9oIG7LZAw&#10;ky5s2yr+X6umdiGTMeczje42GCfd/gqlNwypiTNi0VEhLSAtpF77Lgk9S7Z0bT63eaic9Lsudj9g&#10;MAPtw7z2OXHbuvzfD+tvGx4j27LDJnXwrB5Rdt2SJ6W34rMSPJu9WfSfooOxy/LwHnAp7MlLYlFV&#10;aaTGVXOtk09OaRk3FLuIwf82SPDK8ZOg494BpfrfWdKEb836hyFIJ07u/Ejfo1ftWkJclfMX7enI&#10;GNuI37ml7UTxDwmnLubf2He/NG9dyJP9g/MrVhldHwzjH7gvQrF82fXJVTWLHaArlPxgLMPOdrTM&#10;uTgVjMxYjX4AtxN1BPRkXQ5hGMzVmkwxI+5fvsFL+FCam1/SB5DsENU3259GN9hmV8kUBcrxHCXq&#10;6qhZEBSfiifc4HuodpB7J2/BkL4LNvvyH5L6RQHdmkCTHLg+ZlV/PomPvKpZOmup/r34g297PBug&#10;+1dGT9mxrMntYxktorjuJs9VTNtLpvys0pqZm0+rQt1ihaiOZu8gHUN5eQQLpuozRFXsBiNbOvtZ&#10;jnNU9c6PJvlRdOJjXCg8GJfvi08r97ze/Hxi/beL4rS8L8VkK+MhE3vGLWMLZaGnICsuiguog9Gh&#10;3Dwi9gP5ZD2V2Me/eQ6rSLvl6qI2ZEJIJEPqJWlhe6/AQ2ahFhM+XKBvec8TFJmyKAHBciHdM846&#10;MvA3mUHwvuHD9IbXMWnzPdUni611snt7O7oExg2YJ1WbMbeV3icj9gOzGUwZxfxxWhrXJAuxMWMG&#10;O6HUhKrhC2+Qrj4cRq3e8tWpm8nSVKT7EKPhw9tt1QEYZpg78Vgq2b9Ze7ix/msPDvKZy7NCLern&#10;Sx8QAnlJjUHay8hzCF1QDQ/g7yf8cf6rRvWdEPclnyJWWH2EXdsuiWauyP6H/u/hit2l7HcJi7Y1&#10;m3HP39MYa4t1ukCNv5HZZqXzTS02xSiSnkNQZDsaL8tiNlytBh65UDKXm/s6+H27aJGf72w+um0H&#10;jAlJBwUIs6q++ZK3z7BItVLuwOdded6PQ7hOUepDClER8zM3A29S9S0XaZ0brvqXXi6OO4SE4Ai0&#10;4rY/83WR95HTpxcUZr46da6ahZr/Ldxb/siQe/5uo02uXUESbwNSQXvmBGGmm8/AJs8ANEjeSdMb&#10;Dk4egSXtqZWZonsn9+zrwg3vNvYjwoC1Iea2KH/z5B0M0C3S7Klb39s/JofxojArFxz+qmqAD+bk&#10;/daJRbswLWtR+wkvTN4YJwqOXXDsc+J2vPFJi/ucJmlnCR8JCgVKiantL7K/jqBaqvevY34gOXnN&#10;opC/8tXXOQbtadRvVw7KmwgsVpVvXqJ6MO7+198HzvLAHMlRGJ8PCzltY3mHycXOEujXW6YHCamr&#10;GlUDefgzXcCGC9gEOHvevFQHOk2ajsTl/mYMhFUzMWiqLwekNueozVjSTT6llLHMGAcNaXH4NIyT&#10;CID7JR/srAiWVUHeJ1AveiQfCOetgTgR3vxBO0hc8d4a0Xffu6/iof0z53MuihlzqaQJYjrWwAih&#10;oXokF/mSREa40dWYayBl1+hglaTF/cvM9jHhQ9odehxzjPsCCUu3VMA76CA5MELNcUkneXAp/rzF&#10;t8h6vF2eZ12vBVYtGieZujCp+CfL8isjCBTsr/+wy2I7iVJ86KpUi2H+Ogd0D2cv8ZMEF0+Lc+YT&#10;o+bM/klqFfqn3fd+N7itYvf92nrmYhu46DjqvEfKcNqCH5iHVsWrG0fyEl+oAniSgYjdGI8O5Y9X&#10;1Cf9BiVRnV5g8oa5n2jbhb8Pc97jlj1yMSLV6I4f0iRXy3vCKZxckwubCuBXKkdFurOwwZskn9t0&#10;3PZA27FG9VyyaiRddy+8aUHGb6e4v9w9eaXz/vz8319R7geYW0Vt2py9mcqErb/D7wYcX6tbUQnP&#10;7V1NqV8mTuS0Y1OFCMizreM2oS9mveVOczLbxkU3dLxLOu4V9LipqSfMoiN4sSQb98iS6HfNNu+Z&#10;7G7ku8GWOSSurU/YJa9/Roj/YNPWmDnzBrHxd6mid8f63Fq7d2movUndtwwx/fyLZUEiUgN70vSu&#10;XZXYcXn1usPhzFQAvqqzt5mpY71xD9+97ibsT5z3hIrpdUh3vUn1xaSitCYw4Vbm4WS+d1qJGeaO&#10;3SStxD8LaYZeeXCWw5tOaEI/lrDOb9JSxBZWyw3Hg+6HmqLHPsoii7y8ssXAyWPLF5+mVhLzboku&#10;6wKsdWoPd06FcyJW8qe+QkNxfDX+UXTPaXhtwb8N9VWqtCY48t2cUQ4pJEU+CN8zSGU8VhQlak8L&#10;MQJio285guM5ttB+WCs1T8ENfS+aDOnSJcOYALO+e+uXo5FyWbAKN/ZoRomm94ZO8iAWl25MgucF&#10;N71h/pcsJDgwy+cdtSsaDlluHgeGMxaXrD8d6VxloktmcqwXeEaBtrAc1U6Nal4VSMCaEvx7fFZ5&#10;ZkCdKr2aBdVFsY4YfXcRg5SzUqxQk8qv2BKFJJIOrEjDrJ1mHkq0N4RYH7lFuhII+dXppJyvs8zu&#10;zHmqjnV8z4kuenfsQostMGim+9zeoJGU7i2FAQ+1FQw3LDXsBk9Gf265aP1KUJcMEwZXSxRZlC7f&#10;Wgr5LOZ4jTbwWaMaPR5Obzh6lU9PcMlXsw7LGQxHHcTou9mXaZ5KsthZ5qCmzVzUHWed4xQXP7/1&#10;cBW6kIgIkKDwaLHMQ66ojWXRWW+nRD+zz9XSFZH2f91u3WwBcOgjUGi+ieJmWZCIK/zkxFmS5QAv&#10;kEWdpAEd9O6HqCQLdvyy9ZcS7+VrVPeDUKy6EIca1TAtTo5CRbav1TmhdZP+3/vz0XdDLlFFcfnO&#10;plLzYNJBtkn9fLt8OQwnEz2BvABzZEKbTi3msmyDmHBfO9A+gQgJOyvkwJoL2hL/fR24XcXUvgaw&#10;ubpACzXQGE4V35Jo2FwC3fRD3/teRVnj0kfNv5ozxB2FBkpwbStgu9gDbV/7z8894z41ql/2kDhJ&#10;ZG/uqlaToxs2oh+NAoqu+n93A9/dH1XUrkgGi5GsaxUmAZ6agxDlsRMdIYDzuS/PUXlOzQMVyF5a&#10;MYN/ZMxD9uXU14jJjr08Utlwi7EubE+1Q7++/tL+VkkMOWovZbsK1cEyfq4p5Le+fgJV3BSXDJVd&#10;mEUR2tfpgeO7qy/59V3xJ3RfEr8TgyK5T3n7+AI4t42LveglNVBfxQZrLei7r6BmuoalxEzUZYxU&#10;ska0sFxlcVrNhxhp4/PgoXsXRx9r4s1gzPf1d6tkeAy5GDVHxnukxaHhuIBuSf6X7i3M7jTNKrCm&#10;FZZIhbNzRzjr1S4MSRiu6DiN5+7oOw/a0zEeoH7foTv/Th4lEvf3mZ0qZ7l79Y/7/dmNVIoU7Qm2&#10;v5e++GLnOE/UB4wTxfFin7hrOqKItZOme8anPRLWqC5kv0UtngbDDEnoEDxJSIte74A1QdbzG/38&#10;vcLI7k3uqU5Jl12pGihkyafzq1se4lD1Yj907gq3mDIZZnFCKIcGrqGSRNYr1mjXTKP6UXzywqEi&#10;N4of6G0XgX4KVGEzGw6B9/vvECRETv7DfmteJ8h/6T3V7yCpKDvt/I1vE1og76tAFzyHR4jvDHYp&#10;ixlG3JFVWcJ1Tlk0gYIGycJSjOOroQ8JrLFoNiLAWYF3xt7ZGdcQXbobN7YPBv4iH2NcAXts5lE0&#10;zK/Dnv3QaiRFq0deeBTDeOsP/4Jp2aODQp2K7uSpuwMknjAcq2qfhbBb8d8EtyMS9856+6gabO+3&#10;vNGyEhnQi+UZeqkDfbe/y3zKmyjAVwmSU6DTLGwSN51BT+U5+eRkaRMekJ6mtrp7J3T75jpbEqiU&#10;vt8xxyvpBWTIWnyLbknuN01PFzdj4dEbftjMaWkq6/WMOyre0+Iw/IvIxvpYu9Vuzp1720rf4iB0&#10;v6MbcESzYP65QkD/1Sru5/hheoN8nAdAZ3XynhW791yQo5T7pljD7+46QnTOiST8odQM1nzwTNYZ&#10;zIiS4MJM6xxZNHR8JuWjZY/gOHkS6gE7LvcCTR1b9bd2yuqSZ7Aiml6tSYeEsGbhlkVDr/ZwYpWN&#10;p+sHHLtfw5tQbE1Fw/ITu8j7w3EsIwG4POsyZGu1QZLwCh7jyp4ztZHw9U6axIWEhoksch7a8H48&#10;0ecWoEb2kR0DQNqyObylF6zfbb6+4bCvTIWpTIyhSGo7HaKoLWMVEsmP07kMCDJm8WXZRx033Ips&#10;PGa3R3Cs2GEMu9PZ0G6ZYXXvqpz+9YS1Oe91bNMpuV/pC22JhHeaLeWOaMqJHplXGEfqj33iXC6L&#10;/D3JB4DbpcW9z2k4ShVZjsrk2ci8CMLZbkbou+vV47tyoTfcloZ1witTrc/ireIYXJZRPMdpsOa+&#10;9AvLubOdjEgX1H7aq4D2aR0PSS6WrUs5yc2IRTrFP63nnzVaN1vt4Zy626128xQFPWBfgHZL1+X+&#10;gg5xvmA4zBAR6hMluyrjpmev58FC4aAePzWqn0pVDzWqoVNwmuogkTrW7u/MoAimKNr19N1rt+Qe&#10;2yHmcKTcVNH1mCSNiZrynMDZGqu6DhlAHDPuZ6uf0U62tMZOHTXU/J5xJDIqaSZw0LhPXH9WkEZv&#10;NJXjFOfus69hFB6T4MarLzpXNBndVWSW3+DnrdJve7ifH0P0I1GPaK4Io9v40RW8l91SfPcVh9MU&#10;D70QXXvnT0U/Ve/Ft56780zGgDHOJFVpUemWkTQuNs5YCBnAKG+vCAOqfh7iu0znqMaDF1srSjRm&#10;4PVVnEcbgxaC8Kgshk7P6C79bUCFiqb+FA/gN0mvfKqyj0FTW1MVjm54CyyciPAv5+wHNWDnvR4T&#10;5SywS7F1Vf7g9jC0brdc33U6pZ/903wR0k4R25D1Nie1+yWxc94GiYlIi5Eswd5kxblbKas9YS84&#10;Y2F/pXmqIto5CS37HHWAutdG4hryfJsaz84Tb9vCvhJr7mxmi3/H/zV/ddFDT4YVqT5jP7qCo/EI&#10;mbQjT3BaUzWq+0X+jG4QBysvx5Gox1wl2VA3usGUXET7/iMxexRP0S0lMO7Ow0tpxfUeOUvJXAfG&#10;CN5C02A/hH8syynrBeZ67etufHcgQ9bl3raJbNLn3taNYt/pnLaaxKGDUoITQVhXIZ8qqtA2d7UV&#10;zzjtBzd+1jYe2Skoj7JxSMUQNRJXmgiAOWzdBbntS6PXXYaxcySa/p9TaHfOksYQ1w7nXMsH/ray&#10;GSdM9P5LbGJ2gz3FaAumfN41d2cZ/2O859ckBiMHzg1T+X5lYTThDjMYX6s2VxObT2fUob+jJXr1&#10;FBYHko5S2GMlkDasGM2ib5mmzNJtYeUxJuk+v9Gr6Wxi/jLddpKAj8xiX50a1qh29Ulutc7H2cL8&#10;9o/7m6MqQerceqxWrNpe6230d4F1MjH2NVaTGJcXu8XhSTGJI1HRvPaRdi41yVRclBJDWGXRULGQ&#10;Qm2MsYyEdi9gzITQb0ezWaj5ENSy+QPavNRdV707JrJatzgxdJUZzPYYX7SlvIsnxs633WhVnj++&#10;jawLjIC0MxwZlK346cl3KgJ2f3Zq1wXz60948YfEff3+i6/tc4LGsxJdK5tr7W7y6QuvO5e/ytNy&#10;VZn5GtWRgtkEqhpO34U9lvTjVeksKXEwsqchaDdGjWkH3dhiQ74kMfmLhYHrqT8vTRtZl/rojfCM&#10;wsoDWKK5UnpIAIZnsASu8kAzpMaVB3MCUGzE512SLh/o6g/uePtMrwmJIJQUk+7i+5voCaFCSF1n&#10;f/z4jbvtOcWb2MF00QJVNOWT0+1EMZBUnvI5Z+U9R3U3umELusUdcTqXNaoNJdS5+rpapqo08FKz&#10;phJzIzLXBNOsuhl4TUZkETndEr+S1nAB7W+lZLUWtcespZApXz3o8UCOuuxRtO0TB4NcIw45eqqf&#10;3WSZ8ZgHt/e80fgQsLRu7oaibukwvhMDPMqopV4DPNiyn9LWMrKcH8YSPZKCkDTA3EGEw53C0dfE&#10;8aBkO0uObG0RxZVS0bfs4Llf8OQfPZk7K0NXk/Stfc5iatsdt1Mz3Rnd+iCQUhHyligyVXIIg9KF&#10;OSTFAPa7YpMtTVnQhVR6RxiOb54u6yuQ7+fxrXEfvYHxe8jj32Ww65X7KHUoZvx536w8amGfylHK&#10;HNVTstu1EStViXL3DBBeCWMnAA4f6O1/RzAAbrt/zYgw/jzYvyf6D7/pcglOjupYyebNLZtJB7Xb&#10;ZckX+77G+dUPo+z4HrUNwjcVHmKe8Fcip8/ZeuOSmFHEpG3sxIYJu9BdE+XfBjdbNKzCbFEXoiFQ&#10;3upFaJuVl8ZCKnd59RSS9eLbuVroUVMaDMf/LeLtbp6/u5w4CTTS/eA/X4q0pKuDR0hfRvmHKMzb&#10;h1HWjdqKQMIC1dTmOhL5P1DxPM/hJLB/01QB5PcudFMzCY+LKwGpDxg707ee2yvUN3QZVeFHxRQ5&#10;4jvWOBhsqUAyv/XkTNhoazoBve31kPpuKW2ir+V1RdthF3D3/JV/hwasa0gvtd19FwbjvgZG8754&#10;9sxWk4f6F4Gfyrgsx+QT+4EsnxO35GMhWUB6ypZ6eyx5/e8nVzoxRPWVFncYoirWZ4/EMBMJ4ZH4&#10;PAfoNy5VO1zlEnjNqiu+w5jHId8XHYVrDfOQnQihyZdmMstcZaGc2ZSaTcMdXMCbibqJBjeX6PDw&#10;6NLYXvT9ytS75V5PsJLmbJKY0DXdtXEOjt2S7Jlxl9HOVjLu2Vu1xpNFmaqJX7GPyV10VpLOvV8W&#10;zgs7RY57qHq50CNTdlrMSK097smdCLLkxtWo9ngw+STHHUZUSFRltFHa0dfMewZbKpnOBid8D3VI&#10;ipmBRfjPUXeqh4T0Ype5SdddGc05YrtgXMiNnUPBa3oD47+yb8zZNz9u4SHUN+14bxjOeJx5Z+Et&#10;1KXCyMbJaDGDq8vW4wIvBrMS1Z8y4PzOalgr8hy0XGt1NAp7gdV2XlurPajkPNsQoYMT8f+MUj0+&#10;6yczbmaO0r4iJPxhWwmnG1v2993l1sMoIgqi5aG3hYMQR4ZNWYac2r6HOAFLW7fhEIexmJ/kbLOh&#10;VmQNQI2W3i36l3CSLnDQ9Uu0zlwiG9S6ItpLiOMHt8QVDcqX8GBmdnRZs2u1Cu6WmZzAie1nJfiu&#10;UcX2O+YAu0rVlHoPq9dTB98ffYw8VH+i/FKJu5c/cxvep6Ci/ddt9ssczA/JjbKuV4Quiub3eX/3&#10;3czFyfeJk61csF3EIDm3YTyEkQppM2XFEkNACIiQ5kZonKP6iNXo+FQpr6Jvz7j1pLKtHW+bVyUm&#10;tw2NeXi1WQ1Ps24mV7LBrIaWLzbE64a2UmLrtelYSGlEMes8ArJukIlLjukOhnv/xddft7ivDx73&#10;u4Bfx+X+krLeCHXIC0TT65Y47na8SBTFk+OyvOeovtPiWteo3tT5RVc5VQPru/GcpiGbmr7zfF5x&#10;aVHfaNEJRvpTYjpz1SbpgX5/1LejDHrEQZ6oqpo9+T4Prkv/WiHXTQrMWuKD7Tzj25cZMWPEd4gu&#10;ru7WIjbRgLWazT520hWu37QNiUVPT5fxobKg8QqUb0ScKO1r9u6dnhOOUZcSLiCf36JjUneVqsBf&#10;ilxe1ZxQMw3clql/38Nte6WUSqCTknU69AWSIx4Hy+Jwh7GdoXW4a9S+tYJz372R9P2lgDwG/C6i&#10;XSVrklw7QMZzqcD2hTXrgyFfNLqWalyfOMYedbvRqUfhNT8hfMcgrWC4pnwoKw7HbFLD2Mw/hJs+&#10;cfY4AaaAxU8obj56axjdrDckLZ+c4fGBvN6/hpkk3YKqKtVcEqycPiLHuRxvxA2xvzrkuyXS3y4A&#10;cPrTimDfp6QMn7S4HWovkXLa16ei3iPT0uE7Ra4F9ewZ1+pJmI9j30Um/LEeaXS4feePYxy2sS/M&#10;JetQeV9IaVGNRQ6cblxalrFLgDWKQXa14lqgxdVwnwt7hiitEMP9zYrFitRJ+1gfHj/Ex/Zuknx2&#10;InonxL31bXTAgitrnbKUqMHXqk6Q+3yCPfQGSQxRnaQxcIAFP0mUOGp22UFsu7d7P6d/xqoegEip&#10;zWayG7ZFu9GdxkRsnQpTuup8lBp/tQTjQlhaFOdLgkkY58zSvcqdSl1BOvhbJDt2GYbvEyymHghn&#10;TAlC1t6XNfIaxDwzS9t7RhfNeO96VrxVW29Si8kXswEFZCeeWY2XLhrrNgwGJxMS18yOrL55SRg7&#10;L5hqeq5C7WBTG6r5vkqc9/b19IJ5D0F8xTrKWdIYHy563c878e1XTCDyHqv6qk1FZNVFGbCJfUnL&#10;iEymOYz1Ulak/czgnr8bi3b0PqRknPLeMNGcuSHTvrqf9CiSkhGHPcam0kiFdpi0HejHnfqXP2YC&#10;0adpDPTc8/vSIXde/vXxcVs84PycuIaP0xiZEk/iY8CcweKMFD8meGtRmi1rLcjmrI9NmPvmwTHI&#10;1JBeVoli68l+V/9V2Lkfn7rhK7hbfE7e7LyveiFxhxrV40rLdp7ekNQMmZ3Ne069/bbGxujUCfd0&#10;0Ac2Fwjl9wiBQXYKpx+NvFTIhNsaGCVB5m7+/+x9i4LrKq4s5Z3//+OJZnVsY97GRoCw8Z27z+p0&#10;OsHogVSWVOMGTDGqXPlaPa8Rss46J9sgSenU3mYZqT+18LlGIW78ClhNA+WfMsgx9LBHSjWCfMnV&#10;cOAzBIjrUH7dsdNz52OCzx/QdtrYMuBxiLMXkeUrpJySAbrVfW3pokO6oU75f59QKpHAM52LVRZO&#10;5x2LH87wFxkaE4yMEfntvCQn6sRAIDIv0UfdEOOBMdmWm6TEN5z/jMhP5fKkkoeqx/dt0rbE5kMV&#10;fyJxWk3ZvumqjVm/Waw30wcyub6SqsYbFIe9jlfewOMZijTCXfhtpzH6aXlO9UZd9iPck18WZ9Cn&#10;uue7+UqMzLTnvcSRRdr/S3uPauvF03VhNDp285mIB+KF+JzLIjNnQMYolom1PTXbp2clljN5cTyA&#10;6QR6Pae9Ucs5/Qwe/700vIAeo6vyK2c5F8kKpj6PNbW/RVB1F8FLTyEAvwg2AQnLVOcJPs5qBS8+&#10;MYiq3+GkkqVwD0oVyxXM/sfRowpN3bATJphEpcke1eBIsuDbNqlkfMLlk2oti6PkIUbdD4sENoSM&#10;xLKiOadfD/KrCAHsPudCPR0ZVl4e5ef/p8Ml5zHd5XydGMcbrgSGTmJWFfMDUzn9rWhgtk0ftNTV&#10;wkbROT2xnZ9d0wqhmeATQXDZFZ8OFGhpopqjj8MpaazDGC6Cf8ECWlN5eKLBHa6L7UhFhY8asV5B&#10;dgWcn2+n1bu+F700vSuTOG8QDaE8ismgA6GocwCMaXGgY1qcVbVKZlzn897GpJ9zvCb+yv8Ei7oh&#10;sFE4bl9TN2je1WO6nIT88J5yigMRhEByH2tzKC/RCka3l3bYrLg5I3wdyOe8DqwRzPk1ryrxE8a5&#10;wXm1MUx0SSEqkkOdxmcSsJgXmZvc5i8pcYmUFqpyrqfS8XBtLYpxPNzzlOfSx1p8giS6Jg7ccsSw&#10;ccsgww1PJ7tzm8CpX7jUdDagSqSBeORZ1qUqS6cvNfm3Vyk4ElVXibo5/7duYLnQ/soOsX333TMh&#10;Ob3+L1L7LA4dyPF3PR8+nBbTNYbnPtd6DOnK65QRE1NEOuyP1+Y1r3ldcphDPKSds40FblEVELAR&#10;5O8PkZlXH3ABMpcHIa2p/kP+nkKn+rJ7mPcXs3ApxLs+BietJo6rB3no0QSDzLNLAyWV3VHFJ4Ui&#10;5I545h4zljQAR7cM8FcQBz0z7vAYv/8ue3HcVj0XVoBClcisstS1V0513u//GFSqsa3+PqNnP4ZB&#10;I/Tb1j2tTn1cDMGv1zeT0abKeFDhuuBMjZyJd/uzM+dYmUJ53jXoeMepiu3jZuoi2keU4z5GXSUf&#10;zdMntNlelH3CHRVCH5dXSI4pAKdQXI/9eY1Lo2+iYDhGUmA14GgCNBF9mT6nn5+1wppxkVSB+kjz&#10;alleg/pH3PUVLgy3y1qkfTmAIFHGAeHA94k+QsQzuCCK2nne3KXftqvJyimQrNTW+jmZBEdMO3x6&#10;ODnqOKkeOqbKT6yentej8liHUGI6ipjU8DC1adffAbzSsiTgC2DVFzAqnoi7k1WtSUw9ehhE259i&#10;+JAAKconSJXpIfveOLppbAx0u9p4yO34KDngXHZ8mIifL1VgNAg7XR7Vvb0TAx4l/iab7A1kJzg+&#10;HnIKT+EsfBaU5tOVX7VrkUm4kRrFcZ+K55PzJ8g4nxIaNpPtNjnV1epFTDTkuem02IKXiRQPHfSz&#10;ibzWwDiIegj8eITiDad8SzaVoXXgWlo21PSlTucpc2fNS+I98H3IQEAz9bXrO4lxD6P1uS3rczdf&#10;TbeDnaSXXBCk2+Nf3+dfm6pBnKpJVJXboyrrKHBaU8nwFLT/lz3mRZwHL9hBL4ImIvO3PWXMUiv3&#10;yb1ZYrCc1BtoHCDgeQEHhQ4XRwqnBa4TkhtaDegsLJvXzIRz1KbFl9VSTf55EHh0lbdAGI7z4RAJ&#10;5Pyabid0RFGtLyn3b/0OU+3NTF4/zl0vXZ+8CAPcijkde/Ep3NXv+c2BKMiKqzkoFMQbo4QlZDel&#10;Yq+MM6gbgEL+n653FwJ1yYTnVDIBzxRxrMgpUVd4aQQihEB4dR9+pql47yURnyoOItPUKaQHsZbp&#10;edXW3pi90ZlBTuxm3JCLQhR4JHvBavqE6852bA/V4sZiI345veuDdY93xyBkYRy6x2SkUgbtv9nB&#10;dtFndV9hgqlC6VbMhwq5kMEIcZTqP9ei35S3dEbaqBg/II7ENLFEw1mvI1uQ5ZolcrE/WVGuW3vB&#10;RPQcKYtbe1Sh2VRpbcMleX4DZ9ZDHY03+GKVJCKfZjendO4T1ezTOX8xD5IOPmK/TR9gs0quwZF8&#10;akVIsmpMAQ0nd0q6MoECnYBvwp22z/paoWRVZe/zW0Eoj6eY2Je4gQaMcsOSzWQE5ILhcbX43URe&#10;/NwV7ODJvm6ksu8JpB9vy2OHTekCN2qtMIk3BNkLMb5MT1smY7ejuRqsjlQCIm9D3AVdAuZiSJx+&#10;PcgHnf5wsu+cznSQevuHTMWT2+Xa9NH+pesTXX96N1GmJZRdTYqZgTdUV4q3o5oimxJ5qia8ZIr2&#10;w0L/jl/9IKChEmH5o9SVZFs3G1eDOJlJqYlDx89pW7mN4VUJQsr6mMpJBjhGhbt6iFiqgLZTJa7l&#10;6pQX+nlBbwJtyBlyZXSnHhDbkvO9O3Dmu6mctwXfn6CBzvF+TqL9K447yuIKe1TnlYofmhYymK7P&#10;TzeyZ8YlPEjioZAP6yCjL3JSN3QMStIRL03RPMgpjdsV/ubu9ebPcRtlMieSRtXiONWAuuGRZweL&#10;CpG08roy3Af8yjmvRq4MdT529G0p/TSSdVPmHGSW7l28Q44FTsw8XpsftVSQ5VY4MTMdTvd+5/wK&#10;vlifXJoQ4Gqmf9AyKGxj4/byt8X4EVuh3DHYYUXEyr3QvRZXD4+z2hh3uobjld/71+WntGKg8yVN&#10;7SqlgK5pVum3sn7uuA+VgWGf1lvOq7szvVSZOFOC512dm/wv5kjyR9q9RGFapB+1SkrMI9BJDDBZ&#10;Qce9NUg1k2J1lbK3VPaHEOcKqith81Uz88+UF8QJlA6vjORjcJKQuCaeVx5rdSyHGjRIOK1icwwN&#10;TFZjInF2g6rC2elpFZed1cSduq96ni0G8wXL6xJApxDADnm/RTx86rb+GIcyp9E6g+Q+N1el4sJO&#10;z5jzvVKvgUfvSZ4v/TYmDsnAzbx4UwgJxpgYYaumrzg7jMeBG/I0gP/eHJiDczo+Hq1sVaOdnqti&#10;irT4liSrJg4dvQQNoNUyhIW+Xd4lw9Hl6O1VVGWI8ECAKupX+DzbqdNuOP0tkcmOCMPFqttKfGnJ&#10;jcdL22DCfzVouHj28/CNIWyaHD6HA2JMNLqeNp6PmK0HkcTWvTix1/1xk6WqpiG5D4+VJvY0s55F&#10;3vOM91505W1TUs8Q90Bee86Mo37bgr43yZ8kNHxuP6y+seXqkuc0FS+O77GioFyiG60hRrrNrvIq&#10;9WDB6cD3Uk3/3w87cCWXwgmOlCo4tMS0o2reI/HUE+1Rg1unUpqSlQTr214BhxWnMmfGOV8NCjxb&#10;7eiU9kZU90UN79A/Bw5Lf8n7cy7PkO4aPq2B6B5/tltM2s6Z1/FPXT88q82fvzixGznZezrUwJTd&#10;69NvOdegs+1qpwTopBjD7ryO0syxNXMsVzs/MLc6GZD1x4WljKRphcfhIZrDttOFSJzAU3IQTRxR&#10;h4Muq/55Sme/ohZfCzGJEs5mr+NWiicn3ot5mI1E1ZofN2pEt8JzuiyuC1mWqKKoU8CXpEUsRVv2&#10;Yduy4CA8H4U9beqfwXrLk0vFsXDK8Ozzmrl3+ziD3i2ajsckTQ/wiOStlxXL3Rk+ooaCG+TslS7U&#10;3nInI7k7lWWFvavhVAkBNFe9Q3cYzskmiEmyQ7QLCPClAlwWNdphgYN6cLbUp0bCiIyKgzw35dW1&#10;kVP1Rko50FvV6dgoU618c0CPyTkdvsYvSbvpED9ZG3eK5iDjr+YI9r5YBrI7hef1MNGrkeUeG1/4&#10;KnWljG157K1WzGY545uHHWq8tJLEvTYSoG+XRuq85MR5SSglZEVdOIj1DCNR7aiFTjiWnmBaWVT3&#10;WMt4KS7LaqUvuCJxUeUI6Ydbj/fDuyPCoszpatuLuGv4V53/7aFmZKFvREZZnBjelQv71guPy0Fj&#10;O+wkXWRN3q7PZVelkjJIr2FGqx1zWzpzMQk2lim4CWt0v5fxeyR7YA1MX42psm+CJIQ3qHKeSlLq&#10;HHoWmMgaSUFCFZtCh9FwqlK+cjn8DPAkUr4zkiNeGVrn0JHX9wCV/XPfev/gTLecxbyBSe/A/dUx&#10;ME7tZXFmRgAXknM9VX7l4GlSfFUuC+n+U9eR0v65MZYGEhxN5mA7QafavuIPDTwKFfrrT2pxOUw1&#10;znNvSt58bBTfRHwkgB2DBijzejZq8EL23hwmWWrrB+aVkMjz3CPXHYFvkznbcDjSL47pVH5+21OT&#10;OzelzvMuS1V67oaZMT6ApSGo+Zjae6JyrFyoMjYTwyrwk0MsA3fbbpfUcry+TYtbNDZn18QhMWnu&#10;LMnNfPB/OmLvC+OT6WBycELHIH7ypFD8dEpJvfvNJDAg3vUEI6oTZPdz8sWU96UzqRvUj9PZryYA&#10;9yTUwDdSiF/51EPVL2doHRO0I1FlyyMeGTaJUnvfWXXPBpkWoCcujTdwmmdSPg1zs+2/k7cNsAhp&#10;FcaUylXISYLVrFOrrDmL0OQ4Knaz/UY5xErP2m9vzqyVmXAFNwQ7iap+8bQS9mp2U2PnFzpkbT3G&#10;gKuQugCQPN9LeLJk5Zwg/M4pZ/TbsZRPwO9T8x2ZDkhyAjZx1ffIWvL1WlSui8jwwLvlyy6eGEA7&#10;Re6QsT88SZxPGElT7maq81hvjFGlbCJxPftS8cT4T+CcR0m1WhqSA3jvrXkog37JJoYRt/SwHzGn&#10;ZJCommVxolxWOrOm3c+T8YrJ5/AYJO60kiDWxNoMxu9DgXIE3J8LqpOYB0d5b3h5Ui0Q2kgoIiYg&#10;8vRrOOqGefXKW1oUUY7JQvo87lQI+xzFSM3J1JfKl/EOKWgMMmH6GeaI58ro6l1UanufV0jNuGvi&#10;UFExhBg+BE2WHFwd6dhSGP/Yu1YRA3fMPxQUJW6rIXLYG3D81sHdnObWNyMViIBL1MqcWwCC9MkK&#10;aGIkAKfHpD9XdZZZSYhpYiJGUnbzeoZrGyWDomcmV/OKHBLVtZMZ/sBkUG3yUWyrIQbuVJmq2OUQ&#10;QbnJyzMhCCLTBLraYPcCE7AmQjOabeSLKBLGUUUlEfXg9pHs6qICkgOe83aZII7lOTyRP0ycStND&#10;9alQi6wh2FBRZ4T3p53yzby6i81fPTrTYfcU3NDejSKeReC5O8viuhxIMArmW1h9i3urCHzgcS7i&#10;YZ8jbKMwHVpW2PEIWyhQkg6EHkJKMGJhyZPYRYZGeE+iNHqLncZAwJkr8WiWhakdJKrK6FHV+zxQ&#10;j6qNwR09quvrRrPq8f6ZuqZ/pLOjpOU5VXB97uxIbEEJx0RxLzaz7gZZbc5vE8+Ep4zG8lyUVIAp&#10;x3m1P726xOtV94ceNDWsXnZWqCN4gtb1gVfSdo3uCkPi9FmMOfesiROSzeZ71xnPZPucVg8DiN+o&#10;6SwV7eJDpu5V0V1KbzVgtC62kQsujvCyrMHoUbVewQbDzYvXWp16AkayNRQoydl1BsbdI6OdTakj&#10;Jt7UMT+fV7VM+PQIkbN4SF2bqJOmWQjNDDZp7cx0PaVJSEUEZHpFrkR6lMOxzBiJBNyRCIUnubc5&#10;er3SfXSVUjmwHC1NPNqfp3kDBetl1G22bgacUk3mD7JajmlxVneqMz/O92A3sAiE4BvKMwJkt2U7&#10;b3swdYOEpLiZxyioEv7cvxn/2TWSoEBs0VPl5KQcLR81zGucZLLRaumWJ3m2HEXpzwg3o4EPHgQk&#10;Fl1hKpi3RYWzcmqNVyeGv+BYT58eVUGKSg83hF5aUfgJa9Ynp73LSQ0SDTfzEM9Qqjpuh5i3iG5l&#10;JVzfOEPNbtZBhwtar4VCJk/6t9iaVZ2u1QraguQrlBcqB2kZdIDqUzf8++d3v+U0Hudv3bxyBFcj&#10;zcFZYJzxRZ/7X5w/l3PWEUhAOoKJJZL/nkfUiBexZsjzelVy2I47tW4qoovjmJOOJzlGrsVzzRUt&#10;1boYlt96o/ySzIFHxbE9NCVBmizmTLzPlFqeA2sMrn06l8knduNmkaeGpynJvZylB6xjqpBz6oGB&#10;YqUVvZKfp7CjKvScCEfeMUEupm/+6HsYF0HzALVDh62CuKNBdX1dT4vTCJ3KKFm65EZOO6ORPChB&#10;gV5UUluPquF+t7I4xEqAJ/TGcVY2nm+JvCPv96tbYNxVfoY5r0ryRQ1Vc14d5SvK9MzwiPJc59vO&#10;j4fg4HSlcZotrQXqCGVew4RdU9xybJ+kSBuPkDVxVMN16U71oZD1y5e7sUoceCLKSKH3zbQA9NiE&#10;68xY6yG9qNWe5SJjSjVq6t50+C10kcL/vuLiEJPW/oEBJE5qWh2og/srgoOhgPSHLJp/GOi6jYOb&#10;PvophJNnrODxSi0bzxft1yfLaeYkjUE3PvkZ6gU0V53CpeOHJhP8sA4lc8aBhHTCdyAvdBexTeDK&#10;u64mqKj36bWUskPl0QNqnd68CVV9G3XSSUF6Urkqm7e9enjcJC83lpmYLVcwuPMnLsdnne4w7UoK&#10;Y/LUvxex/H51ibmvuTpp9FBjiJBWu4quyFci95zHVo5P8H+bxtRYMH0DK98ZVI12VCiHRFV0TKIb&#10;Tv1N9llT18q4TDcSBDqD0oy96K/qhchd0KUj2+Ez5lk/oX9O/jLY5MhbNz4v9kMz9uiJIjoXbE2d&#10;l3xXQldsUBrORReD3deac4MFDOuldQbCl5PMq2tsxKDE1G8ZA54Obw7YGt4sm1+68TnB4Up9tzoz&#10;Jgmgb5T3ORQGhA0n4UkEWkwHMAcPmEusvKE6sXLCUN3oJOGYG6PqL4wN0u2Nwa5S/7e9fIX9j3MS&#10;VVEhPaVet5hVialBLVjsbP47jda9s5Iuh9uAIt6Gderc54ITpmxfPdMh+en9KCSb87qakAYrrTDO&#10;4t880aMXbDrrlx/vDBM0KU/YFkELEgEH08VevypkqcSsuiNrLNEtxYDUQRO3VSvnjgL8A3RSWZD4&#10;EIq0wbrPqt2H1RqYC6JyWwFdD/difi/EsnIpL5yrtFSKBE7veq4QKXdy/pH+c8nHljeLTW6Pqnn6&#10;/STi9agiMEhO1Z8Zddo7HETu5rg6FCAt2deH2WDys76Z/jV2bRSPkKYUBhWuL83EEHNR9duz+jJh&#10;sHi2vjKnuIpnZPVr3AW786kX68iJurLz5HdfdTw7cWhdvwc8PqHHHUTjAZkMzg64gBvXLIpnSaY5&#10;BU8nk9vrIbVB6BWyzxW9HAuV28ZZMcj3uvKYhXscRoW6Em/sV17rfoVUtPGpzTE7zarqpYO6YXML&#10;VDmTLTCTYF/aD5sm8l7pOWmSLr85zc7xhjCnQlD9ubyCxEQqNHL187qvQIlwdugHsPOKHSIQqYeJ&#10;F/EmkyTZcmFOputmvONsyIMETaLqlfo0qELgcw7c2jY8UdXHZU0t1My+bUe4/KJVBEfBbjVyVR3x&#10;lNJM48l7v5Unw/siM9Mh/cqxQqN0Ti+eEZIDKrkXvtpV1FTdF57LOfBH7LcqbgXjemkYiDn2HtVY&#10;msMWuBRXV55TNxj/NsUqbdj3PdV6Va8r60Dsz3mKGGxvobsp5TtLiLtn+PSO4Pud4q6XKte4YvMy&#10;Xwjf+4MdIU+FXnvN50k52kLdFa9z9NoZiWOsgC5Kaai14g3i39Bl2V2YUmOLRzwOseq8jCI4Mkrh&#10;gm1oe1arW0hjYfDfb0G+M9+a3EgnkKZSw/yKCJBn2ZtTmn0DlataXlclFmwQtLzqGa1JiBmc4KaG&#10;LXnzZUoZyIBTBKfL4hZCLikH3T280lCd/5WGf1krZ7+Jg5G2OXHWjdmuRr6uPkkneYGXuwHR51yB&#10;8xXVXxnNZGZAXGBKbTjBBZ2CTFd1eiq/2Y83Nj30kv28Gm451yBCGPxfJQ/VqtD1dlOwm7PAap8C&#10;9yJIaab9qLGGL1i5kyOcMVq6MBzs7tGFrDcHqRusjjY7P/yuMJmN5ZH3V2sybCkyGe4ObkOrm8If&#10;d1hYKFehAi7B4FasmXyTy2sROzzqQB8tgsoJ+D2E/cDWYVW2Al5fOch2L/ceC+VQlyQAO+8eKGAj&#10;nivA5ui+fNQNMnU1k931qRG4Ss5L9a5P0Uc7OpSBGs9yg9ZxuRMVzc1/WKY9ShCTg+njxQZbKavF&#10;Azl2zOCmFg6CR3iJekHebdSYZ1xs2UcwjUytX8xSX2mJ5Vtp2qCvG02Tn+4ZTgymyYHhjmY0GzhD&#10;EGjzbjyGUyyU9IpHNYoD862FN3/GrS2c7D9xFJ/cezYL5ehJz6GIu7cJw1t6qbUGi4yEQ2+Zj/qu&#10;RyAGEud8jgHPOV9xMCxTNaXP/O1a4mZ4Cc3eYLyFSFkY3J8D+3fB/bxYz9AlKs++TypPOSKUcqtB&#10;nxFy34phPjwKKVAP5hVLnCjSavTCc3Fo+CZx7GEozZwA/WlYUymQqKidFaGgg9tODqgh2bLYcyfi&#10;UMj7RaDFj5KJTQ+bwy6RxoU+FWR16njLwb1+RA3dnE/f7N1Z8xJRDQeGcwJOow4ODkiXuE0YA+b8&#10;32oOh4Dm2jAfQX/O37d/j2UcdXO6m9WcMReoyNlsMg3J6RdRcW4mcQqXqln6g2M/Z+KbRUcwAqCQ&#10;QILyvVY28bHH22BMi9u3DvKblyliiKSsgXEw+lWRLZH07TtQnfwuNx+Afk/pnO0GPjc/guJleGl9&#10;mim3EPhGTRDkcfJF3SyJ87CfZL7BDcFj7kfVBgKrgCB4nE+ocV/l0+hJhp7SyDLtKcTKrTUo+Kux&#10;5mwUDoYTmLcgmkCGYTiQOQDO/QRQMi/97cBCJ5keKOwPye8o23/676iDA9GqUWFULjpDMwrJQRTn&#10;Y75aQoLnEY8pBKveZKJvECk7+KwsFO5RlZjphFajuRoM+lRTVbaboVZLq9qLw2hK6onAXPyG7rKp&#10;xuJaikh9Xi3z+ZwexomGPFUTaJxVYRqsF0/gTYoxr1G8AVg/Af3uqngZ5ox2vIhxpXIwh7LJdx2N&#10;rFcrooREBbmnPHQ32WL8aqFjHlwMg4vxpe7vxBVaT0tSoOPw/drdUmbpnMI+mZ2UM21dGXVPCKVC&#10;BySnCViP8x7MrfrEY4AtJz8MHQEG0fA2uFss48uJtC8BWG0ERHZPuv5qh0Q1XBYnKq41NtfpUaXd&#10;hXgMquukPJ5oLRjejDsOKAbM+Wwn46aB+/U5eVNiiCE5GLaXXs7cr4cHCPtrFTmy5yC/R2bgSgDY&#10;iuQQYbxeQL2i0rpf1M7p90RDJKtWOcFCDT0Bi2pBifmYgWE4mVwNJQKi1r0XjvTRssZESPqBkHZE&#10;C+KOpjMzxQLCrwdaU+HsNnEIzqhr+4/IZFaFmfvZxKk7S+vfv1Ye1/VPzN7V4FmlqBh9A/+By/sg&#10;EGdp4xMOWXlUkrGZ4DQCFuNooNtvvhe3+mVxkoP7A4ODotCDE4NQtdv9pJH806F1jQ08ZmvBTvAB&#10;EbpPeFszZwRSRk/STJYa5abxf8TsbYrmYXm4cIVUZ1HCFFzVz0cDkQ8VfT+S1oZ32iCk3Vh/1epJ&#10;n3pDKOBtSyF+60NetJn+kLEo4EsbvannymME7gkkzuFINTtSgzCc/aNnbtez1z/uQl/lyMr3jeHr&#10;ZPaiKiPN0zjdzvxgFMpRmOdB+RR2FNmyTKOjWnIcNfComf+Lyuqv1kEOXngIuzsVfasKMrc7lu/4&#10;1A2OLyMxqpXzq+4z6RKHoC6aUyOhcp9zJ4+MeJie5YIfn/w78euU1AMuimQ4M4+eioGWYq7z0Tig&#10;kJ6R2bxk6UX1BTyBD1HylOuSqg20ghX8tV8FZFlOQMmTpzw5WhPisNezmE2pPu7mVcYZmxyhVc0/&#10;3VZaiSV9PpIFzLmo3Lb2fZ2RQjnltVYtfrHYPSIbuimgqn0SeNZj/mChjVg3Pnq6bVI3eEMkLbcQ&#10;Hh9JdzaQzl687clpx/19dlSTuuH06yRnTPlNeC2PZgyfXn5KP4C8rafZ/CgP+PCrx2nK6FlCZ2fZ&#10;41pSsPABbzVMUzRoqA/tsurSLw7CHzr7nbwNL4NvqK8VSAF/UVwWp7hIG8R4px5PE2+Cs4XHsahM&#10;A+eJmYvE7efdCQwXxuAQmOB+yVPp+qYlSLca0qj1B7JROeV0pO5r1oVyRH94HGwaB7NQjmI2RWc0&#10;lnw5Wg0nP/oBGmTpbe/YLw1Wls6SmeHkD3sn2w/8imdXVG612UVXyWlHQfc3IWdQTPrcDLz5R9xs&#10;/8I+KQzu1CC/s8rjIJIzAewqo24XYM6vj0vMm+taCftR3qkX1RISqRDzylF9ipv9vIaWbCzeoq7r&#10;UclF4pViagOPor0awCi+R/nZEMt1+YfEPeBRxGMPYh+xppuGwATB9I96cXcXObN51s/DAGoPb/B/&#10;C2WQ0x93fda7y9WwbGkzzCo5/ScGDGdhcIfO0/0tOqWzdAaEh4E5A5VTaxPr76++3uO1nXqVAKOD&#10;1cDvnGo+Mm6WVBySK5AXe03cA6rerP0ReT8yNxlnD15j6Ewy0MKpkusy26O6lqrv0uUPJ3fGl6lj&#10;dHiPvbQWG23FSguTf6gI50KVGazGyl2d17t6g7M2VcqzzGB0NcsNumgzXfnz7o3f8yo8IboTlVLx&#10;Gx4MJrSPtJ4CtT+hPbCNmnF1pjN+TkYILj+Z6QbAsdWYCo7EUPy3bW8K6G1WAsXkM0nCKGRzJsQh&#10;1Ii6lcB4p+ZyF1spT9h0VgbbxyqNyG5I29+t6aFyG+KmNP62Fsod3XcJSE6pgwXiNggba3YBnyY8&#10;8jhuWQHne3XUERaLTBMtVledWw4MZ2/CRqKKu66pT2IeYmnY95BM8zxK5JK3hmRmgciLJMnMkf1d&#10;Deq9cigg9HuaA3OflAXCK6OODWWffak9XcDZj2bt6wMCxJfn3ipiiRhBXef18G1nOz91HVzFPsFJ&#10;2uCITiKD6otF3DoB9sseIE5dmwuUga+j6H5JrnLaP25tZeQOiXORuHA1HJ3rfMutsNKzgJlsv9gX&#10;TyanKu33/vu3Bcmt//eLQNLkVAXSLdut6oIeVhPX0mn3KlK59Kget3wXuGW0zYwj6xVlDZ28Rn/S&#10;Puz9+Q2iM6u8x6Z6KqZLLB9o+/z+xojYXo8Bmhenf1LxGInZl3ldPXFR4Z3zmtelCMA5FWYBZrNt&#10;n1B7wtc9bHOe2f394jEKt6e8cXoA4tz/8rixh27zFOdeOvX8YTctre3e+81KFrUXtempT+YrygDp&#10;fBhuiSVsHaljQ7Vy/1784oAU1yI4qONnxCE5wC1/A7eqs/eiDlnRSe3sJVbpJuRcTtNroOO6QgTK&#10;ZlFY4gQ0nWqvjn73ez0qVdoZG2i/XbI5HAQ69non+I2gD42/PTI4MjhvrsL1uTzyKQG7ztyvr5NN&#10;SxBJUc5r5qpVw5R5qSYNqo/b9lkQ1+gcwVM2dlDuVJaIk6HjqcL9l+el1JqloZbzOblNtIASWI3L&#10;4mpYr2BrqvGPQDWcn+1I2wTQCZzxI2/4AyBJJSC5v3FyICKj2cgH5sio/aGMCJAFvxs9KWgJylAG&#10;R22v+QxjyREBg4LtEGAwwAROqF5zvkxeVK9X6SiL83tUldWmRt1FlQBnu+QUp73JD80rPydIXP4Y&#10;cnqQW39AZjWvx1/TysYyzKd9Y11HUyUNfl5tJsSIkTkN6HOMdR5TOFT/ZqPlNQ9pOjSl9qVrKOii&#10;wKIsrgZEuBpiBXHB4hchMJzfwHW8En/Q7UByJsAGtZXG7X2rZOZLVv2FU/tTgREVg9dSBJWEeYZg&#10;3okEGbqaWI9Iyf7KSWnTc6csTpn9qr9ruSZZLERfXP3Vzc80xzWa5W9rQ/rxqwFDzxieQ6E3tNdw&#10;umKnXK7GL5djuj6Bg6fkMeZEgjoGDRRRU+I7wucl4xyTK8FZLSsnfxjxDozSJH761MQRPjVHqAdp&#10;qnIibh1Tu8Y5RFhcrs/yJlyIB6xmDnKyh8QtNmUqQjV0+g8JEu/dj5nDE8E8DdghuY0k9cjSd9DB&#10;KJQ7jN/H41Sd8VgYwc90JxQmeSAXBskCzu/DRt/+CXrjXCaHugEax9fUw0uWYuD3gSt8pnG09UUf&#10;VkuDd9sXxyA8ilgp6bI4o4OVIKgm7vb524Bs4XZgUBubM32+f3AXuKzPeTiIPHrsIO4z054GOUuC&#10;TGNeQ0MqwQN4iBTlEREDpyhJGhG7UIlOBtXqmT+72vQig2O6F4YJ/SPZb9CWSdZ9DXRkEJNf7Dtg&#10;PvOvnCQ5gcRZs5/IbU1Fv9svP+iiA7UDkNy+V3q83J6W772rRlOrzbjq+1Xim70oPy8zJ/c3blvu&#10;iCwk6mBoZCdprZoCCAO8jnVsqJnhfDyD/MG1DtDmo2zOP4I/Bl/JwmI2q7SwGPqaPLGInRrYyG7c&#10;fw8Ti6a1sSUvRH7MTBXcVPB17bWy4blP2NQz6bHhzWWfuJuogJ7O+KHnJTm+V70dWXnAp96Hxwl5&#10;ajR+0IpK5J4Ydr/ZF09CqpaKUaHiZdQqw2xzFxCssVJzYL8isoP024NQ9xpfyIKEDiRO30WQOHWx&#10;h8QhhMTJLIijPN0OzA4zcif9nt+kuF/C/futztV3fMFlXFWhCgsU4HGTCPXSzqCTmkGQe4wvhFRe&#10;VReOYjakMlMt34U2RubF9B5mPzuZKgHYmN36m6XWNpmfTLb9brcLs8gXAeGakCJFtyu4aWOjddIY&#10;QetBhAXO6pN7eOdA9f77JwzUOMyaM+OefQ1Rc0qvN0PVXEzt9KEuqzzmkdFA0CWxCNh54ojnM4bG&#10;WHv9uZybIhF43FsAjoKbRbB50+lONVNUp4auDcjSxrMFH/CQx/bw/X30XwXuby8W2r7oiwDjquOd&#10;nd7VG0kssqsrOu8/NfVLEsaDQrTD0QCQD8D52BDiG+r+yrx3h93F+K3N20BynAY54PvXYHKg0L+V&#10;0Z2q/wG1zY3M3LSIaNJ/Lgu/C5blNjj0Tyd0of6kuYzrU7qaNg2674RdKFutgy2rSL44r3lJTjLn&#10;1QupaQagcGXFL9RD6kd+SoNpaqbWjYcCg0V1iG0lQ8V+6I6BdskqUfB+c06cTpKDc+LWv1pIekEc&#10;1xQwsyJmHdzumMMx5WqH5FbPY76+j3sHdA/bGb0DjX/w1VaDxGCHB3Jq3VgReccDMt+MQo9PIRLV&#10;hJcQWnlgIIsHj+oBye3zIvmFFdv/UwCuM06HK7hHVagOt7CXQhcX71r9pEIyivz7FNSfeXjtbJcy&#10;dDr4IXOK33AZV5C55qnceU8SXPuva5HgVPmOuqPinuT05NQ+o/w2qFSvwKB13WA4PFGBcHc5nXop&#10;gLtLFQg9NFMwO2225sRZSBwJ4ktFKKnBXTkG2kjJ+q3zdboCbsvRjUFy2OtoNDZHK9mkWfxC4RK5&#10;EeOx2m2nlJ2o1vheYWHG1fZGZsQtoYrOWEltLRu+TwHVNTSn16ltRaqEVMBJnjaYdXM1JR4Tn1Pb&#10;qISUzuHsR+qxhnrMD+YQTEOFPsyp3UB4wegXXcxiJrHD0FJWUsU3O6PTgkPDzR/Z5daKrp6nnChW&#10;GCqoAZnGzijBPpEStxRvj6btoU73/cz9hlYNsrTlDOU6g5KkDQBZVXIqicR1LIhj+Wb4dWoUeMPx&#10;b3gT5XRCTli2jN2gd3DpVrcSuXU/neTfKZF7ecJ1OlG+tvtE37vP6lsUJjIbXHP5YfThInhampmG&#10;ayevLNbU6PzHHkpSrkj9TZsErId41N48UD7RYF1FuhkmxFZV4YhPSygS+s9r9FBDVPg1larvQYvh&#10;hV0FhnvYYyHIECA9bU/wrklz3KP1SnwdKqi3zG3XDYwja1cAiVv2Nx/9qj+AySRMFILEsWhaAncL&#10;vpMQCL99hof1fQB9j/lx5qB3o0Qu1LIq2Xya0aE2diboPKXUmeamX4y9WZBKBJ/cHM3v9n+R8EVd&#10;9Ro7bSvMOri9KVVrP/E0AFRVpJwXg/MBpTS61p5v47emUZVW1k9uaHXpWe4E7OrlOafIGiIKNKXz&#10;gFR8dqcKuU3Ke0OzDan+dRWDiL+4EtXWi0drWhsjvcT7NoifEQHDoc29V8sGSkoshzPPO8IyMLiR&#10;e1Th95liz8rgdZYpeUhcYWexWfPyd7MUTdEp8rdqH6hnDokzV/ZXKPfL3o+R8Ba3A8EO/XWVpXyQ&#10;t4bomzUcxDJfVPrmQF2S+aIGSsaj1ww6hBXBN18/Zk2Kp25wKBpWD7D++2u8rvvQr3azCZLbCdGE&#10;hoZb62SDkqPYuEnu4PyTlcDMKmg5idmlAulmldvzGjAdrYgUPNtjUMZv8TyFq4vH1cJHRufZRIXP&#10;LIl4qIEJJRWweEN6wnDoYnY1R1RQAXfqU4/ajhicYkV4YcsMxoCnlbRhMZA4kzhVCUDiGBUsD/bS&#10;p1gKknMmypmFchvghp1u1SiR+/f/vtvGEvbXZdUpe7f5gOi3R/WuCXwI7TzNPJUS+IgL3BueZL0W&#10;UkcpLikZD88CayDrBklXv25eAO7tI8S72CHiZlbUxG/rwnNpYhaKhI5U4RupVGqfy1Ev4gH6xHoa&#10;QwDIS5wwRTNyNj6EQs5W6OeoSqNEWSctFalUR3f4kKdg9xskVREqROOfYoVj1yHsXgpnCnfPo3jl&#10;5QxmfgxXg9+g+pcq61FxR0OZICSu0m7k3Yhzlu1Z+VH+Q0dpm9G7qhtU/yA5Y4qcBuz+C1XJkRJR&#10;H4cK5UuInB5tlAQttXWrLfLRDbMOTpaHT7NepmVnI24WiepqJrAgLoHxIZGnK6v/twbGwbMRhNmK&#10;LkFFIoe/JxQ1jcrVxexqF+CzgvWfgHQpYng0MZ3Rcrl5PUOIw9ndexwFOn0j1VMPtPcmwFS/asEW&#10;Cv7QjAru72r/9gwT+R3DUXBys5CUO2ponmBR+wt7jCH16uwTAg2qi9edqpG4QIoyLBJ3d+UmdrDu&#10;XlgVdU0c2em6Vqa/WXFkDIY/3vD7hU3Y2gaSazADDi+NJ0USLJzhcZdkBFuLDtMgi/7FfDN2XReo&#10;AFaPqvejOz8uuaW4e1AOxcroTJrTPa0duq3B8HT4slDOwNZPqoQvnel1ZgSbVwiyETXZZ1688m0v&#10;0xtpycvHxjVwhuYEXKr6HfPql1qzPABDsRZ08yOhDyjYjW6P1jubET3rdmRLrUsz5iWjuPlOoyxu&#10;cTJqG4lDPySORTPLFgyfCzL+NvJr4swfdbr/926ir5Hk/fu/318VFSmrRK7dVo82A06A7wpSLggK&#10;XxGnbSxkq4ATuKZoT2CiclLPGrIQkkOef5QOZN92mlOVXbevAkxd2MwzKEe6nReMG+JL4Sw3/AQe&#10;fcP7iNnnKBD1UNmkHhMtHVcN+g4OoAwe93cWYJI3wxGdFKbF59aSMecDTzxCFUmeVmB48YzXBz0i&#10;06jIHPjhq713bOGC4TgMqltN3EL2Xr0aibvnXlxIzhwvpfGIL7auVmAfEvdLYJetJ3rlWSXd8Rqc&#10;T3d7Nwgs+5M6B/BkW3awhs4wXBCjQSdZOKBbULXIrJ6T7VRNS/lBcm5ZHHGD5kHBIZKgJbqGBYTN&#10;Qbugto3iFcYiexKhk6/7pJIBf1kUsat5ScjBSJCBzet+rCwqpKD6evukCzU/maSJvwgf4d/2Qf0e&#10;LtLySHBK5zoDfuHK0TdhoIlo79y8yhaFBK+3wYvHHDfBj13sihWrQdVPCqinvl3aIqZquNt/Tmaf&#10;KYymVGWAbkeHF1nEDuur2EkMdfERGc2kouhWK1UGoE/7SJ96t3vYQWJ226kfqEQda0+ZPMrijN5V&#10;gQf3n83qIjiTuoG8jZNwAmdmlDjzoq2HoLo0Jqat8UN1aVqGJof1x9rrG1Ues+qqmeeN8bCcdqFP&#10;6YyVhgXdAWSr6GutstkOPAKJq1WjNDRTDbsidW4yhr2IbsSpZhzfbmAc+lbLPoLEcLCzYJASMNww&#10;H4NB1R35FCFtaI/+pBPFGJVhcp2xc8oqZ8vuS813U0rTOyijcVVthW97Frp1qjq/UmrvWqUdzjDl&#10;lS8UXjYGMPAMCvFOJgrQk1oh/7hM9C02Hnfjq1YKvifz4EY9PpbrnipA3UD2f2l/z1ENh04BfJ6Z&#10;XJ3S2HxQnW9rVfC4BHjCPmAutPbPzWh+YnBtIglHFuboHMpwuPMa/SKpSusr5JtNeKrd3dxj+n+J&#10;Nt6XIZ1GVjMq3nlp+tRxamEzcd+fiDRCyIW7+3lMiFN+g2qYtIFQcU9MnP8eK4xe5xcHWYK34NgT&#10;Ix5M30fHDFxgx9OMxlUcvhh7IdxeNGfV0/1+ERokt95jAnpgh1BP2+gKFaAhENBz1ps/DeZeaZuE&#10;MBWWrwhTN5i0MGnH7rBX+y3VEfuKem+zudt8xf7RhuPjVkPeYh7WrxacU9TwHmN0EGkrrniAFt47&#10;TDbVmD6l3d/MrJrF7sHC0SDb3YRK5XuxHNZwmlY2r+lvH70hvGVxYNrS+ycIEzDP3ZTaCJsr2TrI&#10;MyuSbpKllbb6Nu+pLaipOBp/l3l3MOqO/fy52Z4U0jL7VHWI5OFtsIl0aZ65XDK5HQhfm2vV6VpV&#10;Bteq/tscPG4UXcWtBKogz3d+1Q7dyCz5lz9VLTDbagf3YVA3qMgIOR9cO9Ve55VT9U5/gvHtdFR6&#10;Iqo+FwpR89S4O5aHvNdzbJPvXmK2SQEGIqkn8v5Rn8NUEj1xVCXenldUQXFrVtcsi3sksgBJmjk1&#10;TWUP0xz1ovEWi2ep06jyZ3pIisHliKeY7YPDvGeXwpXJzuY0pK0sTlm1LeEG1S4e8lJJFyhAT2d+&#10;lMatEpvDpTm6qCdEubABzbqsRq/434+L+rE2GJCc07VKOx533CBlgRpifQUq6LkBujkAnGpfChec&#10;6SazCAYhXDtTcKFiPaMON1QQB0qZj4Aw6RgYd2xLqDQPGbtEDzqFc3jgUBFP9y06s5LusiPiaE/8&#10;pNzB7HzslY/RxRzHkdSESsfCOiAeX3jkUSEp7RUQ7w7Sb/VImhqWdm9wb++4Bkpv64YeJ6nmFjTD&#10;DUKwW2jzh0Z2DWfcGEJlcQ3OCzPk8L+KcCHNQ7bpwJoAhYVMNStyKQngwATI7PsyWlb338IOEImA&#10;30ebXatqa1k98Dj/67jmwTXQeaqkX5T5Yt17FDjv26nLyRk2l7A1t8B2nTVp9KKu/11kB3PBqlIK&#10;DIw7TJW9rjyGbeGWpfSNn9FoJT6jMSnzOVLDhOXsTj+u7UmW34ylgy6yMuXNvBpJHyMo59Sx8TPY&#10;usl8VZSEHrbt+01BkiZT4W1Q2++1clei0fwAHqM6fUzygj9hQKtJui6V9G/qH+xMySqLMxlUzQS7&#10;WVDkTEOn2K7p5JncP0/U8dlBtT6tasFwznuSU+TWF+mr6932Orjvjsc5RKvLXzcrOfU4B0mrSEtH&#10;VXsK18KgGelNUKVlPnTPAVBy/tZB4pTyvUfKmQjhAnZ6VDegbVMcpyyO/IcHlW4h0UcVY61RxZ3+&#10;NZZNoXWquih8rGKO7aYQ9wCR6xN4h3yX8eaE/7QwZA6MewAqgrlOqTbYEpqs2/jWIpOvgo/goao1&#10;dkaE+5AAGO6FIW0eTHwVCpQKS7GajVBrL+UhulOpSA+BgElCE6oqj7dhqbMzMXIGMngJyFXZFTgz&#10;eE6xl7MZHUvmLh2dofZd2CPzfOLUijrjl8gFQTrT3o6WVR+P8zJPlJWWM9ZNX4qjihtRYz+2Pg4q&#10;HdZ0a1WnPS41ijx0US1suwOZ/L9owwbDdfCaxXEKJ3bdRutOW4O7bCqK38C5lpRnqM72ELo+58l2&#10;sINmjo1j0UsqcwdqSuFZ1yw7lY+VoNP3DvXRh0aXJDOnZ9MDlIqKt4KRtIE6FWrRgwajVJc762aV&#10;w/3Nm6qqI3F+7iS8II43BDHRKKc1dSFUOgfPpyTvBXFkfT3pxJhAC+2j045zhzT1KoxCM/LirT9U&#10;i6zDxWZ1yO1UDXI75l9Osx65n3k0rrotq7+f/+WUX5OGdbt3a4ISDDra020P5ilg0LLaRXAdDLZL&#10;WJIWDfX2Mx6aBt+9KJ6ncRVvwYxmN15UuGb+c01bWZzTryo8aDkFE6jhYk6DE2q8T0S84ZZ/FxaB&#10;g0o26hN3/vDmfL5BjeiE556B+whBHObgSBXvNRgeFeKXq18Kh0pp2ywBbpADX1ahPp5isAlxRaoL&#10;2Q5AsOu+8+c0zGoZCYhhI3H7i0dNHGruQLDJy4bhjiPmayxl/fcXx+lsHtM7sEWkS/x0xysdf25C&#10;cspA5XIgORCz2ljFaHbjqt+yuvbOLRo1MJ6vUIRoNXEEBEF2VJDv0Cdmr/luyENSOvM8UHQlDnXD&#10;4VgoQN0g8/gONKV2LYurd3Dk22wN60Z2QlqHpLXZnn8O9RI+VPIBV8mw4VjZwixRnJlDF6WdWtcA&#10;DaHaDar8h2eLoV1PAoj7MjaYqBAYvcPVPJMPR3h+DCFM+5tEIPdFfHV5oNYZFMrMB4wLsIG2o0d1&#10;25NfKyiUOXyd8d6Deq1rTGhdgQ6Gd4CMkm4pyPywA1hm0dxeLkcHlodQoVwakjN7S7kUIILHqR+/&#10;BOnZVRo8/eJgdXCmyCkDj0sjO1WVfOiaOAkOuNXwe+5lG6PzYY+htANIQQe6Uxa3OyKXuuErvhSO&#10;S+WCtB6oMjMj5SsQ8fYVauj8GXOVrs9Mh6XH3ir+GITO3j+vIYCYYJkVRC54XrxhZYdAqmmpM39Z&#10;3AO0EXySRPc74aBrGO6REm93p3iXcYKYVP3CbkMASbTusUR68DbZR+L0jwu3+p3yZppD4hwkjry8&#10;1yF2SH3R776+MPWZtg5co657he0ikFxKLe9BcplGZ7fBbiVyejdop1Ul2vpTTTwO23vWrSTAnR+H&#10;Ou6C7cM2GBHVRrsH4IZYeo+Gxp4PTAhyU9nUDXYvPDQULgnVIvI9ksvV4DA5uE7sYenPy5LBmM9h&#10;BOk+55HezMC7R7c0JfLEi6RkWBdc8ER7peIb3WLkgRAQOXY0l/SYqPRVt6AHUT3y7kZhaeDdpwBv&#10;gzc5zpm8Xo8+1UliyUDinGFMypnNlPHJ0IAabdOsjEKnrd5twdG4qiKQXE79zunseVzXZ6dEbgfm&#10;jkFydoPuD3j7YXVfRAkWb/M5BP+q8hldt/Dt9HF4PbokiovgGQf04NQN1vSVGHUDPbQs7sZpSxE/&#10;g6Sq8x706Yc9YOe+Ogro7k2a+wQ8wgzTu0RXN5SjzWkxr2aQCuStvN/sTIkWqmrGmo3MGXZiXSW1&#10;yx13PeGb7h/VHhIontasI+M+Cta9r5BRhlIt9BWuA73Nn/a8QbePmZ+/GIk0VFPe3hgS5/x2/y+Z&#10;lAXByu+tWM2G2DQepz9zI0AwGlfXN5iQ3P7m9S/vlMiVMC+TgWXoWrmd22EjdlBmX+qvZXXZ3/xV&#10;upsVBnx30K0qjjSE31CajHCq7Q9z2oEf4/fS1A2aCuZSMMBSl52PEDnI2gb9bwCcVQcXrKugF4e/&#10;oVLrR9IPpF3TJVTuM1jt61Pz/EwXM4UynFjrp6a1Vj49Q9/cGLVlXGccXVWUZFDdg7DF9EWFir+9&#10;NRJXjsIz7HmdrrdRdKaBrbUpxEDXPw99lGtHP+gN1lAno6GspCwuM/sykDgihNkJ198quCF0bHLL&#10;X//mVidmnbY7BnfUvu1D5QgHH8JuMrCn1EG3iIZ90cruqtGx8vGgiLVS2nicftPWjWvgIpHuyyNp&#10;pOIkueQpi5e78sNwaHtMx8pc5A+lue1FHRgOMZjGZgS+St0Qa9ahDOeTeOwdKT6gWJ6uZ1D6/i3d&#10;aSuf2KGSLYAjIJEahzv+6pLT/zA433k1Ttcfxec4ZSr1PKb4Ofq286PxJqDljU3XP4iNM05qB8vN&#10;1EnFEx+AJvQgcrWH1e5x8U8qOyWdibUTsTl+qyoSdzvZqDodgmzqBhijncwh6wtxnko4U3C7Jm57&#10;xUTiNAznjGdKZ7Y7iHZkR1A2MGeUhinSafZWNkh0tH6aqrIrT7hrlYoxuLQvhf1FamtZ1SVzBi73&#10;q4/bJsrtjbrme0yi1cyUEIx3Q7FstkVYyy6XnC0aOpY2gSR7iGG4vVS3ujuD4RYLPneNKLMaIMG2&#10;eep4kdaT7daINBD/M5Cv7XDIPrbCvcb2WUNwN8r8lcqD6uxC3YekV32/nfOJp9W1qjKAuU94BbEG&#10;4HnJicwnj+q4DohGW+H0ALw74EcJ6HhXDIm0jkWA99mL5KiFf/fKQTUGyKa1ldwe8FQKgApQ/VaR&#10;RmnB49U/bADDmRsISZuPuEF5+TCO6pUr23V7wIXTnWrKy0Ti6EoiSp7XIkUGAHcAczZxqvrir0RO&#10;d62ugAGcuzq6VgNbSle68PJHhgXHvf1y+GOEnAYO/vv7h1EvZ7OsGnicUsa2UEbcMkNulUGz8PjI&#10;2YHkHCezaAdiEzH71A0gHi6RIKh3Z0aq1wDuD4Y7Hhv4UT0FdimxgcqA6k6313ll9FI7CAiCuOE5&#10;/zFDYqjcJ+ytZu4t8GBITF2dwNxAgqZiTai94Il9NEjPnriCKlgJje8HJCApDMdE8TGDlxk4Ovwx&#10;Z9Rhngg1ZcdQ85izvHHTlTbl2GuDqlkWpwu76nXXhuC2A4n7wvkVWQPjrizLz2/NwpS9KGxD5WBo&#10;/1oit3XvYofklIbxFBk3aVbJHRwLGXt4owY/jsf9Nf2tEKF+fWNZPe4qiMdZSWMMY0K5rtXkRe0C&#10;h41+tMV8Yww/Cr4eYFAlt8PaBN12VwNwRhk1T0y4PKpWjzwu7DbjaWUCeeq6Yxz0+KOOalDk+px/&#10;aFTuc1ao+bIYuoHMKPQgJafvvX8dzby4z2ZpTxoxgfiQOVfdk3ZbTVXnxM2rCrQCOYvp7K3OGQyf&#10;kG5dGiJ7Zdm49YdNnhjdqavF9e5vp46ggbYUzhmsp3VOj+oS+lK/LI79tAk2qPry+qFIZPaFlWeb&#10;FI62VxBqL5Qz4LYcSA5JHY4pg/lAHWVqRiYC8quS+3UZ0wprwpiTB/yoKnD00pI1Mw4HMgcOa6g5&#10;DK5l1PrIwNgcEBn0lmyHml8WR+188q31bubj8zgfWwTiPbR9cO3e/gQFanbC+i8OmmJTzRC1cgik&#10;fePHPSeoxdc/NuMqfHNOWfiE4QbVh4RxQbAOvwqbi/Xn1j5OGm3yaE0mEDxRUcZBfiErvin80QVQ&#10;ltp18H5MGlP+MfWfxdZtb8/JT2ofpiUwXP1zB8FxS4kaqLqT9ciahu7Nifu7vkmYgJL6f4X2dKN6&#10;0HPiVAySo5Uawvwoi2XVGa2FOk/E4GF5pHtn9z67tTLu4E/dhuEdsBiMlRm7d4kQ0MwwT1/hzMYb&#10;hEhP4lhQGU365cbuDEyEw9dMYfBaEJcdAh6GQBRPEBrHe/fqFhMAaKwfVn7MVlUKwVmQxBZ3rb7x&#10;E8V68NJQvHWwTdmpEHUK3ebFGJ2PJTJ6pXk2M7FndZfzp9P0XI1q86VUvhjYna6td0DjNe1q4gqf&#10;ckt+svIYp3EJJTQTjOB88bc5B2fnl0iGhrvUDchW0b130uFtoK9RimJ2pyp3bvrhmZCn/wEuUafb&#10;VL/8g7FOIDns9A4GL+RRluYn9hQ++sunB0AdPafKhjxcotWNZRUb5EhHO7BZIqdK8bjqqRO7HT2G&#10;29SpfrqE49TwM36Par/1nCuYXxZnYSbaKdktq35h73A64+vPM6Julrq5/EPt7vWZmM4YUTLN8XBj&#10;egRKQjAC68668IdKM89mYVlTBeCe5M/Lbjn68wbex3FgEjW6L6XsPrq0prZjKs983tpch+tzp/6B&#10;APeEe4Oo4Q9laJhg4KL80VzEmifUHvN0dCXeo27A1ZUEKqiOpjCTsUFFulPznxScRGIGSmtMkjm6&#10;Vh1IznRQptkYI+SsEjllFMfpb1m4HIj5yTs2p4z6OGUSrWKDQb/4saz+WlbV70eN6JHL4XCKx1UE&#10;7DCLQs7QEx96Q+9z5GBNTVA3kEufyl7QlI58E5UxBpBtFee6f4hq8bUMHXNqe52D1dc3gShepXLF&#10;2wxFketzMhpp+j4JmMhsGR4a2fGdgmRE1XQCeKu8qNX8kUbfWNeD8MAlMnu3b6xf1ODFIr2iIpBo&#10;9GEXqPz+Gi3xhTDis4cSNEhQxW8doDwy0G3l1nww5EErJfrmwKNbBZybHh/cqUGuRsq2m9ORLxSK&#10;uXEUuR21ZUrp+riNsWHZW1axvag5Fo8SOTKgOga4n86dPtwR1S4ep9QGyS3Q/bVBVgcVgdvMF8Ho&#10;wSpZFsYPM8SWlcVE5pfFreSqCPEOL8m8KUemmY3GCXguNqzGCdfJyeYCJvOEs/K0uNIcn9f4odc9&#10;rwK2CDeghAV8rJ+J+PTUj8RksTo0RvOSldpBsEK+nMmhKjpm1sOjwT1UCRAq9g9OR1eofgwCL+tO&#10;5UDz8XA1EBa2t1oO0FC4bdJUiJd/GuOI1tQQ/+3rFM6dia62bNYsizvyXpSmT5dO21DvKq1Yljpg&#10;uKNl9Wu0rOo3aA4EfVCa/KrmyYz8G7jovY9xcrQvxyCb0J3C37/CuQDLqv3NDh6HQ2ZNtJQlTx7r&#10;TMGAaTmCmI764xKBWci5/9cfHYCLHSqn3TyJN8TQE1JHfzdsL/SFu0j9qxdO2/fHzA3U5Yo819Hk&#10;oz4zC+qpBH5IMSHRN2TXkLrCeck8Feb1HmlKaXct08gCMLEzBje0JZZguJLrtZ+3sMbQgDO4P5A2&#10;2//VdSvI7lG9sBi4PwZ7SI8GVQRCFMrY4cLCh/V7F4vY4WAaNafI/b6MfpVxx+yo9Xu/sDbQxOOc&#10;e0HQGqlA5IZoj5If2jpvzTo4HykkvWarenHvbyYGw6nNjjVWc6uvISNeyw6uaQey2A2qy+ZPjJmV&#10;JG42jgnB63ZUMn9U7o9vj3gpS5nd6mbBsB2Xg4rRMHjXp+ismhfLOXEq9Zmozyx9LrWZz23wdIsa&#10;5MD8GD9wxB+1EJPJmsqyCZeVirzy/deEBSxtxcLnfkpYFBqmLnhxOJvliyigMLiyeyiQCyhYFkd2&#10;TcrRoOp/KVU2CiuBdL3ExrXq5Fh7NdzRtfrFBuSRskbImRO+yKdA5Ti1YZNJYC881B3K/gg52lZG&#10;ymNZ1dP9sG9A+RB0dqTMR98EusFgGdEzfJfZi419WpxD3Axbq0GVY+CyqHkjZ7Db5M3/OoueEMrp&#10;QSy5jA63XE3htxifMwkcehs8ZUiX+HKGefWV+xBCxFuN8SFWRnkY//XP9QauswFzDyjvx8NWT+13&#10;o2iuf7kHuGH4YPliPvPBFUNrrrHAq2xKxommlJsSh/IlKPJyJ2KQSDDXskbFeRyFyp4EZ05Sv2o0&#10;96tEvYn4ZhAOo0ROEzvYXasHHuc0tJoj5JQ6ekYtfraCyQDkubLgUK0dj/uDQL/WnDjdi2sxbMDo&#10;bFUVyka4/lx0XE2pH58RPhyzJsmtqDXGkAHipUZ22bBJnOo4KHpQENvFHMSSPyACwjA+qjY+53Ni&#10;BhP9qS1sOhPqNO95TUChqvU9Z7fJmpdb51arACXzoClXCR4cuY9JDDYeDlwaz5gFXf/aVvUIQKtN&#10;bpnfoovasHypJkgNvdOc6Of0qKJAECcZl0GiqvxZ6bhwlDFucgySC6VSxyC59afvXh+n7BlzDsuq&#10;ZnU4jm6qogNknLIGHncAKN/fSpYfAvdVe/GfXSJHcEdl3VbCZ4+aTWv7U+t29/tyOVJhMDJLhuHI&#10;czgOj6pJrrq5rIRPm1fBMS2tgzUx853Jmj8zCxKECCCUmsaYYqbIBk2zIXt582rGo8qcDAeLGri/&#10;g5o0q75WYahgGHzHA4Lve1trVAcFno/XKsilWX4L2WqWROR3723jKLgy7zxXx3HCx+fwEio74409&#10;os6B4di9XwySW4w2vF/nqnFHBquDuaZYidxi4HFXn5zBZnVEJKE9PpX8ftW/fy204XF/t/ajWHVG&#10;yKkQHqc6zdiRFnjEsAO8Y85D8EWHRHXfEGjSGNmUGse0uJ+REp15oXmwlxtRwrLMf6h+AGilpwjk&#10;EzjMFL19WJ5msZy1r8LPocwAURSE6tff0stMHpEg/lEx0VA3hmH3u7tp83x1AW5bvAOtW1M7qFwF&#10;amM8ztxKJpFNh5ab3Cb7T4N1cFzPdHzqBv1Nf8VZ/hsulsVVNF8jIfT07RijRtacOOOhVbhEDlAm&#10;u+m+1bjDY4vQmk/xuPVevj9I7r8fq8MGyRmUDvjhdEE8juKd7zWGqMoZLhas/Ryae4FlQ/S0OGUM&#10;iNRCdLpZkTglE5KmePiVox8UGtzlEgvQ1+iX1zZsdaTqxm2NEOGkaHRO5y83McfcHpSQfqbEJeZ1&#10;6ahuIqRyLsp4g7TZ3v5QZHql4HAWyw6cqjELVQci5j/ErK6r7YNPUGBaCVppzjtdBwQYPLr++Zmv&#10;mKJvOns0zwzDc5r0wDgcGTKs/Jku38UpHkFuQkVf+7ekAgyL1F+37f61Y5fW1f4Vz0D5c+LWXwRK&#10;5MzhcQfNQjJxx8VbdukLg/Vxai/Nw/GeA4/7FcktETxu/e+SmlTIaW61rSld4ObXSF7V/AfH0lYx&#10;7M5BjL0szqVucPKjWFdHfupFV9wEhe/hgJixBbqGFZI7Jw4h3bjik7twxw157FKWzfaC5xAPyK9I&#10;8yMUMnhPQE91jrF5SRO3ECebg/a+J4ZQD8Pg7qUv/ZRw0EeFKJv6L9Q5oEi/CnYAGOF2UajurLou&#10;MmDT/Bs3xcpCDlDJ0iHYoun6uxNPoegirWoJGOEwORxLsBkMg7vaV/+XALdDgGV1L4LbmSU1hLfV&#10;rNl8DnTcJiKaRIyPf4ylQsvgb2F2fdxv0QS79kezxyoLlRs6Wj5lfpxXzGlbkD2FUdR/+rJ4LDHC&#10;4cvgwLhM74OM1xEJiVVkPKXsuL6bwZr/cBDzvvDcFanNyrhOQEwO6D9PgWcIPTZVf8Dse17tMrpW&#10;ydlVlIQHOnnG+EsujvOehU5UFOhhTCy1fJ/6WeX0+WPkcmj4LRnKGR0YF/RFy5W9TTboHe1d4R7V&#10;PEPpOEYjWBUVObk2MlLS9WLHnLi12g8w8LjfyDbCPkiLjIo5clA5M4q4jEGvIAhpcHOxM1VdArQT&#10;1/6t8RghZyrNXvrnpLs38Lg0tIquLsWCgM0+39cMgEsUiFBIIQ/WFzLLLbGWyG3FcST4JIJz17ux&#10;YDNeSoyKA9u2X90fjP9gu15I0LdcTmVYkH19ZlouJTXGWSAyZTTWeRZjmp+XNPOsCgyhi/7NM7nV&#10;yYpn2MC8BrFHNP/DS1/SoJGzZUpMonf71tdRaldXVAgZInCK2uJCIYp/iO58dCIlkjQtLqF1oXYk&#10;2iBP8h5zeCPkdL/q2si6UKRl1ckRcCnDxHJwXJKigBzXda1o4KLU18DjCIEuxP9swfldq3JDozym&#10;hWCJ3DvDm/SvlrgzgWsnFm8DpAUe5ONxUR5Vst1ae7gn8Rz3DPF5ZfyVLHHtIr7QwfEJHy3z6uL7&#10;5v4/5hIylG3CMkLScNTQsOCEbc4GNqKaBoJhfV2JTHkZXarQ8lbHHToT8lKDHtU6IhFO5dnMiCSr&#10;N8SZmzodGLcm1Ys32inxjTf6gNa0x4NsjootckprvGiqKUM03bR12ltWlTU2LjBCbv2/ywbb0a8S&#10;Dfugtj9czIwhLJKHy0icVgP3TLegND1IbsfjNCz417i6n116hJwyaqPUpkqpmBMCrJ6Co76eGCVn&#10;ji1j8khHWZxDomr1sVIkRxLg4gPtqCEeVROJI9nSP81Mn50qprvOhXBBGMjPbFPt6iKhAiTu5B1a&#10;E557gNA7JjzzQsawPIy1/5hSFxfa3lAJkl7rVAkUaI3EtXti7KebNJaM5nVn39pgcKXIuz0wbuVq&#10;QMA8czOce0CG1bWK87OrV2vqDaOnEM3jinnCZVndWla/MDBQc4qcvvf95wzRY6FTD5zC49RONfGr&#10;W9xZJ35fvGxY6jZCbtnH4ZklQjE8rksheU6O/RgYLtj2W7vIQ9PtmvIFHcQvqTBbHvyzPxUgu1z3&#10;z2S+cX801lTBS92vj0fohEjh9+OnJ5/gvGbW/MiMncTbFOKZ46sM7QnENfzj4c14nYc+9eWJ+mno&#10;XLKMBwwyaykytPwy6u8bnjGrtEEMXTJWQrxvDAyMS4xwYrodC/chYKG9Bsy2DzrrUR0iYUvMj4MK&#10;lMgt9GtNXUlPlFrsVl8yJXX2zQtdlYtyyt6t0rb93xvcprxRdprSQSlHoA4e1zeZJ39LH1cE16z8&#10;LcdMHFhfk6iCEHAvlGtTlExeLgW/wVKY4G/p0Gpa4fJvxmODN4RJDx5O58+bU+1mz30mj2oVh5h2&#10;kbF5ELMa7mGgD+Sp6NSrlkmd0NT2ck7VOnyUH6wU3jV1bzmk9vsAVFOqejuG5tvLsoZWVoYGXZxt&#10;8mdSFjukFO/L+3VkRZiwZwXgSkp2RT3ImbJkrIXs7jDSTAItz4hyBUMIKcBOoUoGTao66s5+ral/&#10;kB1M0lVdHEcGH6uujyMboStYufmYbfvHDx80psjt7XugEB53yDCKx3UwkHj39ANgOCSpFTrH9kYj&#10;KgwtBavToxAG58w8SXe1+/7NHOS4tdLrAv44dcOpjyphEnBoQ3o+mRCS5rQ9Avwm1voi+BQlBvOK&#10;Bd6U92aHc9N/25TL0IiMQBUlUee3pJimnjdASwGz5dhVBsa99kkDcXRKdkfiELmj6cDZjRFjWJnO&#10;2Wt+B1on0niMKl7NRuy6OTpmtF86ERyVWMtkrD83e1SP1Lf+6dxGOuT8ZHMnwFfpAMXqVu/2NXAw&#10;s7bRSNFv26Bf9r4t1MHjlF/mt67z12n7K5NzKR1wmWjimq6eYm2jQ28Q07KdBi+wT4tb9l+tJKp+&#10;WZxJ3QCKdnSUjwi4hBORNkCjINenbggajlVn59Vgmv82McogNpfmFZFDCZreeSe7nJ1/V67PRH/a&#10;KWtO2dTc/wccmRhhtW+z916Vp1XGdiTYG/gWjspmMqIbL5Gj/lsUiJ3NwzR9sjl7nIsURpo13Ebq&#10;Id7Ar47UaQ/0sFhfgjsypoxUZOyk58RRxKetiT0RqcptQc0yWwO5ImVQrFpaFKVYtfgcYHI47CCX&#10;IbjboyT8Pwngcbpcz8Xjti/+K+1b9vZbl2WVdbdZRhaOmDz2X0wQALX/4eOhy47ELXR0p5ZE4Mje&#10;pbu7Rzqa/no3TsZ76K5OIjYowKiki2HNrVom62rscOmAI6k6m/+ZAFBrpCYYhQwUts7rVIgkskFV&#10;zScVYmyf89Djr4mb1yiwCJPDugU9TD1h2d4x41RUnafWJsFGNyE3z8Pt7tTjS6yeRxztq2T9I1sl&#10;rkG0FPlH1e11+r9qi4biD91166dFsbqn3Ds9wsHnYH5o5GM5y1Th18fZeBwM9I3o12qrAi2r5Xic&#10;/nM8On6VfJ4GuFB1TZzaSVTpeBFk97+fZSAQsPUmpzPZPyoTZca1k5pXaWNAnuUFIFSlabw4J0um&#10;TBv+mbG1iPx8bv7zhCskgafRyvdqS6cZVNp0bHzpyaZTqSp9Z2Rwm2A0hQFrSVrPHaA7ClOOL6Gt&#10;4FRZIzB1s0FXx9Bm2ZJi3JaJxA1LHHD0KpB3v8G3XWwQvmrpPnhHTmLML/QyJO6Gtphl684mk0+x&#10;utJsGBSr0MvWtUVbi+gxfs7eUnBM+iNK4XF707FVIlcLjwsicSMCc+jK7ZYQwdXNNLF7RcqhUjX+&#10;gfxCtr4BkVvyhmOiJblIHFF9SbH8ubTqOVQI2B4Ut3wmDFRX85CHB/sR3uwanhDPvGqgEC2/cRyV&#10;MCOMFnOghnPdvIE4YzTTMZASLkG6K/cxXMwgkso/GQljuIVBJGj48JD3QahlHseQODPHSFe9XT4s&#10;HEH7HPTScl0wuAQcSbIPbJCGAGjZALDtt1+1zY+jvV0U647TgejZN8WIx61z6/4aZk087ifBYMtq&#10;FI/rnej2P4a6T8s1IdFCuIe2IYfBHme3euuokiPBQnLq4EKeioQe+DedXnezQtJSiDVybr/V17d3&#10;mXl6xRj0aoRBTQr158ULuCR8TV93F4u2X6tgaCIUtNQ/hoI489/HvGaqtv8Due4aC0Z7ve1p7UBv&#10;e6++T9TZn4olRbnXoFqv5sVhDkXle5EmxESlNsyZ6zoFOsriYsfBNev2BsbBj0bYhW9CAze0C2zD&#10;rcjaX/t+zbHxf9Pi/nAtMx2gL7yhe7AALzv3Yzm+D1aHhX4zv2idAvaXNeq6J+wtirD/yr/XnJ33&#10;cZzaPqFBnNki5qSwC/W3rnwzYVbGGXVwVllc58j42nFPyqqD28gcsBWH2m+mkbhlKOX0/I5XR3NO&#10;Na32AT2CEkW3Om2GoeszEZWmxp8Yu/PyRsIHAD0C9W1eEsxcsFz9grgqPKp4n3VLadDgeLwzUGdx&#10;6wpl6m8m1A6PuzwqLneiM7UTF+TpP28jfKCQjVKpu/mei4LILMLamULJGUBO9mCmo0e1HlSRL+5y&#10;zuvgWLe95mxD147vwgFgWe2o0HVz2/y4f6986SBXpW1M/kr4UM/w6ah3+/eNvzU49XHri//eu/zh&#10;ia5iq7xOyZypWDP+P1X1yruHkJIbZXEGdYNZFsc70NC/8QQhaVBmweDIHR53wN90o9ae+N7WRlsS&#10;tBK9bGrcChJ/Y+PbOME4MfhI0wlT83rxhffd7MQlryRXfEOgp6vvPmYO7ZG4kXqc75AdVwD8ULby&#10;2ptUm67hDQPamzhJwBdZqEEJZLE3BIfERcRxr3p6H0PWsPmjkJ8BtaR5EDUoZ2qVRt+2xB8b1nbM&#10;nDvwuEN8PzyMjmq1+22qycHkJ3jcqjnL7+tpxeP0yLkkjDKu4TedhWqTaTYwhIu3jIVCmWwer6ip&#10;Evmz7fyDI59y1CFIJdvsXZoXowubQo+rEWmxpJHTkBgqZ76es9Vcnea+ZyYvwh2lpzW0JxOMq++v&#10;TwlVkfHivAYSq3CM4FWq1cyapsHOi90/lPIJoL1KY7jBdrkuomo33d3bnG7n0qahsi6VJxi3PwnZ&#10;t6+nOC1bNRygwolWMpfOt3TktK2RupbjpZOcZvjOLRdNe1XbduOL72lW3gT1h3V997f/MC9aDDwO&#10;ypcXqtUfpfC4ZSWdIL3OFB6n1HiT4Oq2kEfqj/JpKxoCmjaJqtfe/s+fLA7QTwq3buH0zZkNmClH&#10;4TifVb3jrumo881WjxiKdHowUTuPVKq3jgK3GfWIs1sWmKfHdXKCcU2wgHk9ON+e6dAoZojBv6L+&#10;CYOpzLwbjI6f0O1pLFFzdRra7qbRSSuNGZEs9fR4MqtP0pocmsu+dVXipkOAAxs54bGTnW6Nmbe0&#10;6LYuoSD7vfZ2igYPJr/qD8b6A7m2zaOtlfWLjdLh3/WFMoEP2jtakbFXOajlbTxuL+w7av1ItsnH&#10;NKHZuDdR1cFxW4BJxbBY3KnHYEH9W43EZZbINdONrTIY1sRXgsujqlxKh6wpLmDyGAnwjlqmBbf0&#10;2a0utD3/DKK8WtcJxvEpATFpzwzNB8J31Ai1Zi/HDWufUtVJdVsIjxk3weB6AhnrGUD7A4n3lHUt&#10;4baai1cIvlyL2md03vH8i1VZ2lSqlzUhVhlhHJQBR0F3Y2kubUF11UKQ1tZs4FV2QeLBTro3oC60&#10;7h7UMU5uK6Tb4bysTtVMA7yHx/08CJZ1EP764igdZA29B+i0/lRK+LGqYNBd+PQvSjbYGnJNP8pg&#10;e2Cc0mPjep8osQHETmYQqxTrPpPOf2Wict4WTTCOD5S5qiuzR/U9Qhey2sf3qCbKlQdWBicFZ/s+&#10;zpQb41cB81bDoe9OFhwk5VPm0Nzq8992H4MjZmWT6orvgC8y00iB0RR6f2+A5jIYiBb0PHo52HbQ&#10;BCukdPa7o00X7KykCO6ehuD2FxLF/ph8Jjfd6qX0CLnjYzZKhw3IOaoIbTgvcLLf7h27gcctuu7j&#10;t9xF0zxAYpzQDHpT8Qo4OTVxkdddJM7xG7DfZrayCs+JzIFxuiwu9nc0iN4Gox0SE6vHCkKp/jRe&#10;qXnKBOP6xYgcedO8BHl2IdU0Eh6JjI6nCA3pmG+PM7B4jJoNXxNXMNqsYIIVIH6v6PZ+ijmbxYYK&#10;F+CM+gVxJbs0VBh2sVrNTZurW7Q/HcwNfXUmBvW1E/ecrOx2VVErAuJc5Cn8YN64uxXLMqlXNZ/D&#10;kWfrtlCly+uOErnSHt4MPO5XAff3df/RVme0t6z+Tb5Xynild2Dc0tIvdWiW3NGlO6VrW2ERwkCZ&#10;nacWiaqpZkJhOPjWuTWlpkKnMfPzzPY7yvgQamIdPirHPmIS3ikgg/9hgnF1HH2OVWD4WHBK3Pq3&#10;hKwtdsTixZKSnPtdFif/WcEPo+BlqnJ7UoG0e7+ryS26GhlFhnsG2DBaePBVuy2LWll922/ZxoZd&#10;tjKP4hDcS01IM8Cb6SW9MfGd0m5mpmcs6dbNCmNK/Bi+d7eABUYuuvM5kFHf4vA5rMpx9K4a1Bzl&#10;I8lieJwJEf5H6qt+7A0GHgcDj9P32asTufq3nM2A4/J+dKZFaWcIjm81h8HBrp4zR8ud3nJJzeap&#10;K0i0zFtNqds/iPwP3Mv8vGG4NBhBanZM0p3+NYd8g2s3ZIRkE4yrFlXnCJjsAGUicZJFDG+mScdh&#10;Qzm+450a1X5AnpNgoJe8LyR1w4e8kk8B4sD1WkMkRV9NAw0Duvk31HklrdzazWIrmYJGnuZXvRFZ&#10;TbIUyKId9f4j96TLx0Qm1mMkun8QjU6rbpTz4krRmSoo+20pQbJHyFmH/w/6WsjC40w+B5P8AXEx&#10;ceNxm//XsMhB2rCDbttd/PC4lkUotQGFSiVvjHfKpLrIQvCNsrjl4gJ8Ck6TYMRUuWA/o7PVCULP&#10;w9vYX0T2BtLlnaHRH7Bl1gYh2euK+gV0hICSsN9+D3hugnFlB2fCdCke9k3QbTgRB02UegwCl/nk&#10;X6zI5o0lcZNJn1pqJjQ3oa0iGV1ZdxLdUbYX8fHMlVaH62tjzF0LN5aeZlCc5wUiCfCP+vCY8cQo&#10;IAKzBG+s7WpsVlYdzKnDZgutA7GRMooj6WhH/QKLHh4HTebwG+QWknt5VmwIeoMHQd66bVhR18dh&#10;p4Il1ucdwScWLN3WtSdbJQwBcrwNHQnsjrsd1A0w+lWPNnAK7+TpViubl/OSQ3D+MADb4ejf/oIo&#10;Mt6H3IbGzCPSr2I2o26njSD4q9OP7XmWBQOSTJCd66ROiDhf2XJus+FuTzCu4REbU9xZEzcKGIIM&#10;G56ZwKvunarC692LxbM9G4bSDar2meiotN30ZBhIl3rzNoi1CcnlQpkiQnODrbGwpGhuiglpVGXP&#10;n9Vv7n4+UmO+swTfcYb6H6JhmhaEK86hLCa/2X6Js/2BISPa4Q/65e4L1jFeG7+qBusq4XFu2y/d&#10;wOM2TEGjhzuDx80OYt44JAf6qfdcQeRpsyNXttosNo4PA6pb7wTZ29tmb/2tpuC/EaqzOfEIvmdO&#10;+G3nVyb3sQPk+Y2xTi1eZ4Qu0yQZabJzQFjleifOs6MaCcYE4xpG/4Iz63ldOykneDqvdjkcp+Ng&#10;G+9FzTPbSvEumD6zsDWVunz3sEcq2nwNU2wqOytD7RpDiAl6GlSys4Z5YMGObXkFAKPFkhEntm6C&#10;NSYuQ0YCuXGDIuKf6b65oY1OEY9zQIaVaVDru9ciHXU9O5/DCootRzeri8eBruFxCAXACTxuJZv4&#10;99rXwOPW//vdVrW1rJpEFNR0op84N+U0AAqo9rVxIhd5P4hB9I8HjYMYuthgpyrZv3UGxjlvoxb7&#10;HHsl4Yp9RK+z9l5yIA2ErpumE23Lqp+3UYFDeF6VtZMiaA4mj+qA0nQkK5nejl6M/FId0fsvosa6&#10;UTUpB7hLmWhYo4aANRQpEhXpc7Ea8+tSjTAIxv+6YCrj6ucQyS0ET6/ra1mUZ1BO6yGdiRLEI9wj&#10;GfYgLbQVUxd1Qrb4nDRyHZykC+W++48aTaA/dtrjC0yUwd52hrND2cSa6lfytnw1KIN1pN0Kty6/&#10;gWK/2jgXH8QVlB/cYmKcP3Vj2bAVD33cmulzbOdjVL0ttIlY7ePhHBqHUYI/2n0deVVyLTEYPtnd&#10;+FV1PUf8dUYT9s8jp2obA6QoszKuMmoTBNcn+jYiuDMQCx5eYGXU9etqUXkg/h0VT2uenXmPW/On&#10;2JaMnMO9P8vPuePvJWHqdGoZjb6UtdgwX0OaW1NduobaxKmSR0M0XRtdwI5RtpOFAj3iYXi/gWUp&#10;N2bj9iiqulYWd2MsnVH4tu0/HfDHr3DJ5lfVdXC0FaptoBjtHKuIW2iwAi7XXx31ccrsQl2X8cVW&#10;GqmJHZSyKFbTzV9cGbs/j6xZnFDfd2WWR/lvSzZRkg2jkOfljLI4aQ45WhaHXB7VoR4z5+BxfltM&#10;/xZX9rq5HOuu18F695pgXFegZKJyA13EaXhTuzhlUXv0MvW9PaYPpWp43MtdQWGk3jd+uSK+8eg+&#10;0FXGV0UsFol70kRU2Tpc20VDGek0CEsm5+x1XFVPBIvpupkLrVDc/v+vWc09ABSlWnEBhtPxyb0W&#10;ewp1sO68pb+WUBuPI9A6z+trIF97a6obBmw8Hnd3w3Rxxgw4d4TcihDijw3WWpWmWD04WOvEck7P&#10;WlCfCxG63k/rHZwlgbiVTgg1WV+UUxYnoEc1RxBkb5HzD3K80G3SqBxj7ny+BAklHMS2XRssvK0i&#10;bifgIPKM9bBlUfkE45gEQCFbo8h7ekTe86qSikOeBqphJ+sXHnBoIu6R97YKHjdirz0EfJSEfRsF&#10;iatL9EkVh5q8mkWnZvxOYngG+4v4otJfIk5lbN8j+1GhheMo9TVGvmfeUEPWkaLBcMSEHftS+9vS&#10;H75mTIj7e9t3x+PIG0Xm43Hs2qehNz1Cbl3ej2KCdAGfg8cpY5gdeJNkamqIZr8t19zROBqSg75x&#10;xL6eQi52bzLunp64NRQfofza/KhvbFIYXK4Gshu3A3QiQTj8nnQlBgQ5XBMJpgg2qC6zaptYvUHY&#10;qfLdSPZqJxhXIQqi5CjWSeAwtLgFog+TjVe1grbHBNAlMi5J0JaSBIkkWDvT4PBRDtZaFooq65cn&#10;EVRdlfmcWRRjgyj9vJhp53kDurMb+TOGbkhzoWvWeq8plbK7v+/Lme5336EgZgg/v7fruTbhb/ja&#10;RpKx/vGKx63D2silWAUKYsggdLIYv/0qDYLg6JTd8b8/3PC3WrM+zqyJAykTmONKuUuUOW3+waLC&#10;ys48GNGhKiMN7MmAmqtBD49T7tsi2AcLpWbGzh9LchTJ0PXgdH99kLl4nAoV1CAvyqS8CZGCwrKg&#10;OmlOD7OArlZmgbt+slDHeCvmsqP1CcbVjLqQPUB3XiPm82LxuKlXw2V34fOb6UOp5j5gHMFVYyVv&#10;q0UkW4eHMLQ6G/sk33uVL7UlDNd9k7mfyhSwplLuLi10PgKsvFPv1Ji2LJeO4jgzE6a8vKsBxeH+&#10;HZdr4hjL5xHcPfI2eR8MtzX5/tLlX9MofeHhccolV80PaHNubdE46Y7Hbfy5tNPW/b2o/iP6HiVk&#10;2IE5K1a5isfVcz7o6YJihUv1a9XXrmeb6NHE3RZ7olzm7qF+MOnTlThfluBRNf/kPFak7KVQhl/z&#10;swB5cQGydC9WsFnLGCs1tke1qGDZkQ2ZYFxZXhfL7hJILePw73n1lb6QfGlWPGHeSaWUbypMyNzK&#10;gfhZzfoKc36NSrQhIpSmReXx+X0MriC1qPEc5eyjyE02jYKUTOXRwyguhc24dze3WKqpiS758862&#10;/aQN4YT1tq0ojTy2BXgfSNmQSiZs5+Jxxly5ozJOD6z69bGulAEeL0RYnwW6HQ6H4Izrah68Gbwf&#10;3m44TamBKrkgliHkkDLS9gCPKoejvbXbp/9OZH2xNk601NhLKt0Ck+H/fD6HE5HYMiP/k/0qN9RY&#10;y+rEUAZNmUjqYuh9StWS/b2d2RIjgyoajNJ7ibaQkHvokB4MJmLcMLdnlsU1zeVqJGAQFi/xIVm3&#10;JIK7u4fwQBXvg6/RetwwN6uwC0UqwSNPvmJAmD19lWGFgA/DKmVa//H9AV7kVf3sdxwuBaIzbUce&#10;Eqes6f4H2yYM8pC1i3b9cdG8Ij+UEGdeRdfhrv8b7bBdAzPTOQd/bH740gFp+L3qq7xWYeEPejPE&#10;SlGRtT8T6czcYzyq5BmXxCg3kfVRZGwWdb+foDIzqzfixxPXF5nehtHt/FY4K+Na5V0TgJOfxeV3&#10;nuMFGjuvp0hxFsRZW9trNySUQl//6lokvNNvij1KbqxKSB0EHiyyMm45UKQ7bM+lGxRmggzsizTJ&#10;Zm5Uxs3XsXZO6n25j8qhhzoRDroDS0FwUKwq3aC6vXWrTcMPqoMK18eVjLozZU1GG/Lak7zNtjNE&#10;Szi0wpA1TDVR3kgvX2dY2qsrRwi6RKhhqylFZpbRSV5qYa82+uDibrILug+UOVQWp0I8qkMmU5Qd&#10;2DhDh5sKL4bHcdbNIb49XIP7o+MIiwroJhhXDNwEA6QY9IYMoGdeYoU+V/hyuWNuxeub63veOA24&#10;5oIM4t6JXOs7uHe4ZtlFsNGp1npAUoxuHNd0Kwmna7ZwHVFFbYJaCqXKFtQSL87iXlgpM0P3oySG&#10;xymlTHB129K9NZVMHxHqVy3lpifr7g6B2i2rJv2EicqpA0sk/UbC0d9az+Gghb0Le7JF+aEvrIJH&#10;u0HVx+yEBB4OXOKPkzIZVJmiLalB1em/Y/E9tZmfo0khzH9X7G9lBGE4PNIE426JjZItyojj1Kij&#10;CvOqdCpJq2dknA08AZFRQqKSz+Utaxp0rBUkWS4Y7V8mZNDp/iDF6OQo5DUY7oZ+VoXhpLka9LIm&#10;urxIZK8n3XXLJ18LW4HTC4ai3S4L0u7wMxQehZwnMsIyOqr9/mhVdyTLLFez8LhDOcvvzg8XDp4G&#10;A4/T9KnrPSxk8auSJnZYb4IKC0Ob+ROTaLJ56IjkG6hoo6yyOLJoHGTGe2QOQ8Qxp1I3parIaELK&#10;o158YPJOuRZdP1wxwWviot/1f8SVu68cAk0w7q6WUvabKa7Ms5RpONFDmB7Oa0iVQm2h1n2mNMRl&#10;Pi+ZnlZy0ZBPiDQWaoMyB8Au6kvZoNi8gvg7Ex/u7tpsFC7atU+WSmfSvaGTuApa0s17F4UHaazB&#10;ncRHWxcudjxum7gfxuMOqIVK8DiK2jCshtO/r93xwfVd2ysaj/v12sLcMtwVUwX/ZgZXzr9VIxiO&#10;4pP7Wf2J2bms7LI4ZU5IdFpZBQRdO/irtS5mjQc2l0BqYvtDIa0L/iomKIidTJf+sZ10fYNyUhtm&#10;wK6TOCYYVyep8M111sE9DELpq1rzeg5A0u4MY4rP3re7KP7bUiyMGi++Q01cdYOog0eODgPdmcn1&#10;jqMIQgTDtlQLgVqo1oZkxSoILo8URFScZcb2QrTIQuIMUcNs+FQ2OKo7Uo0b022qKhNPyWGjIwtQ&#10;cylWf6/+gDm7Pk4ZJXI/itV7aVSFzdeIm4PBNU8/qPpXGRCb3ZRqV8nJPA19fpIE1QFXPX5mqQ0y&#10;QsS0wnfLBykUTbWex+xYHHPZQXksmgiQ4uPkJhhXX2YwLH8+v32qlHtF5m/TK21NaPJFVXa4UaX3&#10;vBg2GxyWixqWX+VGTP1p125Dt3Be3DbpwXWS3QPkgiwka3/agC9oLJQr/gJX7ewP1qgiiMwGgvCE&#10;Zd2cWNGONqTvak0chPVGwCj2OVUik8yByGzfo4Wwtq8qZ6Kc7uxL43GXmh/3Yrfjpw2P+4ML/7eW&#10;VkF9fxDhf0Rf7LQPh1a4iOKpsDg6kNLDN6udjLHyqibuF8lXEKiSSzZKCwsEYzyqqvU2n+8YzlyQ&#10;iMyUzl7EQxJXruAxzvCwzGTtvpOiECkN2j3AmFc7P4PJoPpi6Y+TlNNUCTmxIA/pWOs7+ZvPQ882&#10;bOqmZtLOEVxB4v4m70DKetr4f445cReTdjCraFCUYD3k6MY7SfNsNtCTfWQUoaTeENdXCA5hlQjl&#10;d8ekHyua5JL/ru+PVnXdHtqrz6LDs8j4310VWfdkWZXw9+KyF1gtHl8nIpAf6mz1mSGzHkAUOZKo&#10;yjl1Scm9zYSJu61Vcos9PG6V5iImbrCoUUM8qpSEdAVGs4jouayIgoIcGaEfwYgmOofs+iPAtOfB&#10;rS79cDoc4H7NyjimgMP3pdJm/8/rUjA8FyZ5B9B2ezH3fEBGzo45eXfa2dblPEPc1/O9J9BaSfpI&#10;FmMYESBreWEoCpEXUV+ITVoOb5bCleRddeWefTukQRO1lQau/1j5S1dyJ/orSVOLTa6q6+O+umCD&#10;eJa9EzNY7A3rq8eC9Ctm1x4dzaqJ9Ao3jdRnb6wwAI7yUsd+Md7i6diyk+0uG3bgkqiOEsVSoCxu&#10;++8hgWEDfdzSvnYZZZPSBgReqUv+wPDhxzTDCcZVQ0YGmNE4r5BoWve/Zy9PVLtEY8tqA223Bp44&#10;76dW4jc0+wEqqGLrTWt6cjDT77LLSA4ujCaKJMuaat6DKMS/AwxHFde2ImuZNRSgNuZg8atWk8jN&#10;UjghAJwuOyo+wQ8yh3WtvyTwgN6+tA+Pi/SrXifISM66WsW/Tdk/0LejvdZ5ZTucfq2tBnDGap6V&#10;6RfovsmX+7HT3AEhDwDbgSiDnwGer5AWJSbK4swfOwdcMg61RHpVJXRpN3QpZs48zR8sRDF74+oE&#10;4yqkSMGyiDnLaSw59hlM+ZqDIf+W0STqVUnWY87vqAUrdoBR3qCK6PG3t41/PvWpIwl3e2Xk6oAV&#10;WVYpixPF1VBJvSHsCdypvHI0Gm2XJOMrjNFobW+EdyvANyfUrTwLkTns0+V2lNSAM5breBzOXnTw&#10;uN2V0cp9CRuPw686j45KOrXFOSC6UPly+s4KFXANe6NwVvyBmzrssKaGy+JqnBG4yHyIvBLDtSzO&#10;LIULlsXF6FCfF1wFRysGsYuK9051w7bGMcm9KAU0wbhqYR8iznleQ4hebKfqC1Pp4Nk8ramB68PI&#10;ix9V3Qtin7IARjSYK6FB9arneYCP0gUyQmSKCgvgc3e3iBrOjBah8cS8ulpPUZcfmNLK3nd8Jo+o&#10;IVG9dQks4FRIqmXCGlVz8LiVzOGomtxRsfVHTfJw73w94fHQzw93ftWFDEzkt+69ek6v7fit2bWa&#10;bZsNx6ESg3eibA30fyzUQCiXNdWvmLtnracBzr2pIKY3pTxRgA6l0pP1EwU0YA4oRoq10AydpPgZ&#10;xobQJU5qus0jhCI9mWAchyN1kIJxU9l5KWH9xQhVbD0ejco/TWurAXg/aAQe1aH7UrmKz993tUPi&#10;7g3UG04tK4PazsTiqd5jZjx07rYKB2Pl4TvIHL5+Nfz4Wlr6h7Z8wbeDtO8Qgq/XPSzYYbiVIIUR&#10;jzvw3qPn1MXjsNejrbgbqR39IjjoBuIxMW7vj4fHafX6q4n7QSPw+FXVQbGakzzfd5VZGULDCBVJ&#10;pkoUf3KMt0HtZXHKI1H1h0viiokh41e4KBkKfRAZ0C1FeFSb2X7z0knOIyvxSl1szvmxVhzDM2nu&#10;NKX1rgnGNUkFZ/g7kKNxjB0iNeoN4qC8EGS8E4xZqLM79cbJJxKqoJY27w+r7mwWYr0n3vqAjbdO&#10;R3jVKkqtqaJy4uIOFxZvIvnmO3UrVGM4um50vFYN5+fDHb2Wrsep5wLTeNxaHvcFlggeR3vvqoPH&#10;FS7ZhGVxPGTe0DdaF/MbZqd7V8koZYLaJw66ybP/I985UjmWSyB7DZ7Bu8SR5rxCcn+8B9Y0CwDM&#10;gXGUpKgl768anzX3uBdknq1Xm4vZoru8GvNeQUUe9jrBuDK1nmnwY4SuxkG+Hq91jkNvVgnY9Czh&#10;260bE6Meb8voalko+TNqrLGtNYeq9ifWdBZXJ+9ApGlkAgSijjBhtKRlFkQVV4Xc17fOxEuyvmS5&#10;K26CaLpLkbweewdj3ooOPK6i0Cupn7P5lewuhMcpuxn0Mh7HsiEbHkf2B+647fF1Dr8qWTWRETyO&#10;cdcuWy4jQNPsNKG4N/j34tbITD+6VQqUxckNPm3iVPfH52Z8CGVSLZfaNKemkNnel6/jQOhKHe65&#10;aUdmI0ww7krCk9CBMdP4eUUP2QltSBNKg8ceo9XfmcfDJHAolRp6L6CtxnbAcG+Otr3xHcSsTpBo&#10;+BIVMkdXxx+6d8tqqLpx5WALdS03+2sinOkgMdFzvVokvxquNvxt4nG/fuQQuWoSjzs+hO6ok75B&#10;BwHRQ+J0aaPVnXpIwsLjLAGRYZIodk/ZzeO85yB6q7qtgVvT+kIWBXOsQVWIl9ZCS/Coks2jGmRv&#10;eGTo26vcBGfxakWq1ioD5o6SYrix9J09MRY7wbiMkInylPupfCszpRcSFKpXQoT10O2EwVZkU52X&#10;VLPtX+S+PZ5WVas8hvBgdw5TGU0K1VYRjAKZFUNITVzVJ5ocIEuLJx9CGBgu4NEZEAY0+OIr3oXi&#10;Ntxjmu7sBqlzSY5dFneCx/1HGuZaO0V354CbeJw5Ds/0M/vH78gajr5me0jcPlHOaJK1AZdbzrfJ&#10;cGL008Z062tAHMrvSLVIVMeKCClSFhezzWeHxIk26+CYJmpoCBXnzQWbRdnq5rhikgnGFedNQTc+&#10;S1Temc9PAKeeOFB/Y9GewLvsE38RKvB0E2iWtPenRqGW9w60NWGq2h2GKtIQYw53ACA5678KIIrs&#10;S73VqHJRBrjOHnYbl8kPbgvz/uDQ/xUIuk7pgGbPKhiVsE1HavpGaKdr2MGsJB6n9il8dPA8HLwJ&#10;2Xhczo3DJkvd82WLz+EHDuK718cpuxVJT5y7Zm4Na9/EemAHiQu4YpNf1YHq5GVJTlncfnQaGNPK&#10;B4JrensPqpOP8UHwSohdOeSl08ZdLxN+SW1T+qkgeSS883rGRWIEipA2vscA6XZiUJB7D7XVDG09&#10;D9AxlpVL+ISqm4Qejcw0pmqhnx4+9Uh9RO5x6/kHXZsTh2xdujF6DzUm1vHVqQXLVozcGldHauKW&#10;CbMND/WgKFB1IAPe/0xMYaNtNeMHPed+A7k2tIJWMlwcYYaeiG+zmgbu2r/TnLuG8Ym/P/+ztWX9&#10;nG1U2faK/5nI0UNqF+KjSTAZmy53+6tBARLVrSOVos7qvou4JBE6545wsEK/8PFH2ru/LaK0CV29&#10;iqpjNGjA1JzuddkVYypiTPjNkAB3Q8cXV8adPrugWwd545Hz82LXBFGsNOTltC+RiDRvIAxVqTJa&#10;Z6xu6JKSq3LF6zuU4FbFKPeIa1F2zVoDhlvKUNnk6+4zZBSJPOqAowZGnf/hF2Cshe9myTu5sFur&#10;xndOFn4LhlNVWWJ621TJLSTq48zhbMr+9/o3msxBefVx5UVAZhusrnSz2FRp+1KfX9XSNEqW2RC/&#10;Z0MTmdKZxBndvkOiqjzc6vwUptDAMJxJhK67GtigiknRYPeomgB0sFk+c6PK8biNoiRkMuabJVTV&#10;IUMUVP+rfRZshi9lXjcQfiUzWXsxGHfJ6ilPU2d93GM0AeKV86mXE3m0H67BIzzmdVfgCxtc2Xhb&#10;8EpGzYDlNujOt+OmLjU15xsGQfd4Gx74sKIuDIcm/ICosPLm2rEKopbtVEJ+9yHrl+ax1TF/P/PU&#10;VKixP6Wib+xzv9TUxO7diI3HIYSfbM2qZHaBwiNXhUHpAJ47tdgtNvRt53M4FuPyq2oCVn0nhIqe&#10;RKlG3AUtublhl8VBHbqxShnKxeYQCyJjIE21IWSB74dF3aA1X8ShTq2dQ5tkraWXA/ugIT9OvZnK&#10;OUGC/jGNys2ZcZKz+nk1zxgFFqBhFlqOZa11DygTlWPLDAdVrXLEluUJW6l5zmc4XFsvshSl8A4v&#10;jYq7NvWfBt2Tm7F7O51ElY2qno3TddNj+VKEpszRCLJuYk01tMKrj9vHwyl3eFwQj6vta4/Ct13Z&#10;9IIRweN0s62edEZ1NrkeHN/4CfSxn8HCN3JZU8Mb0oQBI9MhOWVxWtWVzaN6tSyu2+FF51bsvzMG&#10;OPokzm1cULCWjSXwRg29a6EWwd6mCcaVpW2TtGHCMfWWRJdj+yfYlHoGeywaVEF3yR+fY7zgEO9N&#10;OVP7u25UEAcOK0b+Hk4W83ouZ143bAfXJsTVM3mYnXsAj3IQm3IiVEBDdz9cMuoh7ezTirH8QLcD&#10;7s/G49Z/s4wcj/W3Hq2p6kDfFvPNe8Xc/3C8n90fYgSBqmJNUJGyOD0tDuoYpibNaoJlcT8FITJ2&#10;9nl8qQk6lAQk13gfkJ3qsnxLxSio9Kl7ukTuHWDcqXguKcQMeZ+tKnJOl8drGvWwqdiIwHFOakzc&#10;n1FeKFNdVX/YOcctt0PiChkbaqAe9XZYzrQ4NFrPSMdumb0QiXG2tfmyXerACg42s2XtapGrFLJg&#10;GkYZrCKazYmSOsPjHKQDJpuqPW8uZ3+cip4TPA66Pm5b07//fJejUO+/lR9zR47MSig0gXdvHFNd&#10;cDdnk82yOI3ELR7uBhVoUC0PZngtITAtzvzVgGVx9TySg9YdXd6VcTq0AlLAm2NSMkVni+7eAcbl&#10;kLQg+0Oe8VTt5Wk8edKH1KW+DVWpbV/sxdINwYJa+eF0ZX00nm6qrlh5lWQ+1PIrOfS/auA6LmOD&#10;kD1Ek52/oYpobpIoWc9dp7MW1BxVKgFQoIiJCF21zkxohSNx6aVq/oOT+rj9rQdPpWZyUCk8biNv&#10;xQmzagIIwA4W/vv9//aZ6H91eWutp83ncO9MaeOFmhbZhYQeLqTyD4WNx/b4saMHS8mRIu3sOKJl&#10;glkW9ysPPio73x2Ehuyxcd2cX87G3ufAfzd0/YjNijEWNa97Ib2PIMxyuafKumN+8ga96niPxEs/&#10;X3dOHFFNTRspjBCw8vtq81zgE8Wmg35+QL3JFqpOi8M4VnzmdYF+2tNgAhrq2HZQsuFXfgjOEh9N&#10;FfO6aHDLGeYDaoTEodjSE0s1WSb195lctz887oepqfW/Py4Ftb+StIP83D7Rc4c9TFz2u1j/AaOq&#10;S+sPbA5QNFGJtBXw+rp8+s5T/dx3zGlQ9cwtaKFtMWjkiU0rpKN4v1ugOVcqR7vM/zWLHxAqnZOe&#10;OBDfqIU5M84RFV2RwrTqec3MkD0xqJqW1x31zkyurAsHiGpqGt6tbx0yutYW3qjV7nbhXt+auBvc&#10;iyRGWHKmPaLOhjfEWQTVxNVuOobKbhhBnBvx4g0eRVLxD0urB91qJOc65tqPW1Icg+GuuJG9Po78&#10;3f6Vvh20xPRVxzg5k1BB4T6l7L8P/EY65uzRdTgIGjaPbPE5+KInbiY0dM0BzdZCxs/czfx+WVyO&#10;aYMliabAN2pS3a/9LvKwOZppewU3wu70YOcpxPrhwVSolIz1/jXBuOubKWQEwLzKky6IXAy98sAo&#10;HDWVueFdptTd3hJyE0Wa5be9M3ZLV5sd2PKnxTWSSwUADnX+5CVRdZuHKOOFiXyBAe/acVVVqPiu&#10;7W/FD3Bx0JaqNw7xRlS+8nJ0hhSWoLIfKNvR4Ie9XG4tqvquTVZ6/pz/OchaGGXciDM/Tr9EexPi&#10;wa9q7CCYwmnU1K7Gqhgsi1PKmhanVIpTNb0VuP6Ga+7RGA9HBn5DO3XD2qNKPTzt8wPpyBTIqm6w&#10;Cn2q9xUMnxxDnVO7NMG4vMjbHzE2J8eNKEoJh2iOCb/2nKiU0VFVBagLmpowHGpP8n4IZFNTVjOM&#10;49oZdEJwbpzdJImr4U4aI2lCHEbX8iupwCUlp8q9OekPDyAmVEsh23h+rqbUNgVxbYrggt+4F+Af&#10;Y+M0rGbjcdtufNeRbUYl2ncnV0W+dkWMKdUcB2OVNh73q6o7hoKZH6ULpkiGvPKVrZnfNhp7jWOI&#10;4vCZYFpVv2/6t6UUbF+dF6/+qFabnAbmSozdh3duJuYUcXbhzZlg3C1vO5Ox4S6K0Gii02IeiZUM&#10;pw+13MQIDgIvl1rxCd0gkx9OUldbLK/9Cb1d/6UtO388OUTvyfWHHBmBefe+XetLqBZPMbLfAbUB&#10;KGs3Iry0WSMRLE8luVgaGsMiXPnwLeM9xeM2clXdMUoON+uO0AUX49I45AVQcMA1A4/T1XDrCpcf&#10;1eqqYASXM+QeuSoqiCkNVTSbQqiMsjilZzgadXA+rWrOKVzP1cfK4rR2qSSt6kzhe/mi2ticD8wR&#10;3wfqk4hqKPTxTROMSxoqeXMH2oZQ82J130UZcTug4YV61Zieaagd1uEuJjhbLnQUKCe4LLz+7aIa&#10;8W53+32cd6o+JK7SuOWnCOWijRDnUtFqRmpQHxxdWipVu5BLqHpgK78N0GE2ocjlsm+mBo9qt3iz&#10;ZLxM33iCx+k3fDeAxobnsvG4S6PHfDxuXZauhvvBcPt7gvPj8vxm43EEQhDehTYkbtmpMFby3AAP&#10;Bkk89A8EH7rG0+BxnmVx3Q/r5j2t7FgNymccJeZP/b0ywbgrG+jIe9r1iKIUKLWXTyF0vCdafSN7&#10;siEf5MOwo50eYg5U9ZZNxo+m0O09pUJXExhO8eQ8RYAwS7q1HuDqCM4KYDrVF9PpAC99W19seByj&#10;DmxKe5QyWdiK85zbwlxubQ5jNZzYvL0+ghPF4yyw66BF2IbHqTge50yCuzOm02w41cQRRjXcts7Q&#10;/LhLXhR15NWl+TR2g9hZGpTVoCo6vc0si3N+nGVxQ3gw39kWDgdITCckjs8sDcYCfzzBuFvhL42f&#10;3M5LINYwD4mqJoyqwlM15osylzhNDqnb5yZ6fC8eZ4z3d4E4pTmoHg49Kk6UJuKeU63QosU8BjQ/&#10;h9mxkoWAK2qGuxvmwytAIGHuMh5OIyaSq+HqlMKF5XbQqu7u1xh5ZFXDmdDbUR9nFdNF8d9L+ZcV&#10;y4Xmx/0VyqkNodPz4zQedwCCFc50n3fCMUPJbc57g+pWFmdSLet+VceYpZXFrWvS1A16ibMsbozI&#10;kEICrZ8SMubsN0vnjvctUw2yNipWNj/RE2mHCs4iEhKpZmQrG14jL2XzqI5KUDCOI6AxvRZVcw4P&#10;0pAOHc3IsFxp3kySg60lKVCt7lQhBXqoc2Q0s98q5x0doj+XPrn3tOT1D15az3KRhPEe3tS+37O9&#10;uJujOftpQpuqkFVwdAAc3w0H+auPW1+hDKOhW8JdDN3WsNH+HkAZr1DKu6I+x26uGXY9+DRHql8W&#10;J2rllIxjCeEfZ1nckFkhWQdZDe/HaP6+Y7/5yTTBuBv+i2v351UTaIDNFRWTo0B9e5W8mulDKzyk&#10;HO4Ctv+p/QH1e6fFSRhNhdslXXRHH/A4V0AtDfBMjri7eMa1wP1HlkpgNMuF0EMWjUaMN3dra2FX&#10;zpIotAgqFSUWQrTRlXLbA9N5l0MOywtv1YOwS/LS5piOUTcK70DbX/niwOP2cV3k9AnCVs7brhXx&#10;6YcaffspHhZy8DgLb4KN5SkO5TH/IZzlg2I+cAcuYU+/B7n0qSIiE4SU6qwsbiZio6YAIWwuaIAl&#10;IQqYFLPgc17TplryOJcir0wOh0EOns554LzmsXdJc2nutme2GE4z7zZXFkj/+hisIRSJGJZ6oy8J&#10;FZE4oNoG1EsIc2BiiNa36lwN9bSRdwmLUpn8qlcWuXUv+koIiwwNONoZt19cnRDEiMHVBlBwZWGF&#10;LVoF43cd0zB+tP2ghnHx1wpKa4/zOm0QJkRCgclx5LE60K1Jo+S0hdp9shZXw2+SHYho++fRsnpj&#10;wxtrTi3v7bWgQrlcDRDZkeqojYkFp8vitOKxkGzOXLKnGldjuA4K93YQGHTFyY+aM+POtpuSr0wc&#10;YSyBTnm9RweCpjrahEeGIo7Rnxmg09+qflPb0FVhMnWJ6jE2iJmWh0dYQcsF8A9j4nRf2cQmNJp0&#10;CvaIkPrz67a44nFkjvf6WrQMzgODHbTRrA4IKwAjR6pSdQfD3V4ty3quygvZRqhBkIUCMAf+WlY3&#10;eI72gW6neNxtn+DgccYX/NC3VetWhdvnx5l4XGOhSMIyomVx/rQ43x/2Gp57iR/TiPb30YHX14/s&#10;1yc8J+H4MwmXbz/VyKE+v/1pSUjuNW2q5cMLnDdj2OlLb0BhMM5S1RMb04SkMS02VnsBTndgdqpy&#10;7sYkUW165FCzW351L3MN5a+zmcD1NeNicU33rWsWudXb+asCuhGfoIsJbAgUUVpnbm56uEd1RUDM&#10;NB8Gq6bekFj6xKvRcurg2G0TVe0CljiMhmi3WVW3r36P9lVLuI6gSwpPYE8hwS+jXTS6pIu/nDbM&#10;iD7ERr89NcwepSwuwQptvsPsUTWCL1s/a5qhf14j73/PDIDb60moCZ0F+m+Sls7KOHtfKPQ6TfMY&#10;KgUexa9JGKX0NngFjMKrRs6KCmqGoTSEa82FnzPIprWA4VCwMyiUX7Ei9ZYOUU3F84n82M8p9DYZ&#10;MBgIwKd1aLr+lOjL5Ug/BULIcrKXHR8VF7fHtQyH4HaqBusa0GnT2ugqyh7b8JfCZcjv6Pvb9Wdr&#10;Vt2L0I5zfK2Ss2GUhRg2mWwgifYCvXVFC9HXmBtNiOghVafQlYNWaOkb4+HCZXFcpzBzunRQiFiv&#10;+8lUgM1WajyHC2Z3glfMK8ep3p6KgIo2McG4iM+JxfGTt2FUy5wrFGZlaGjLr5UWjGAFo2kI1703&#10;lTCZxR4NvrQdEtcU1SWez0BbneklKQk5JIR+bP85cb2QOPKyiEiTIOAAHLlrxnK9n3cxulYTG8Ti&#10;bcz2pTaUqS3P9KZH8q4iBgYXxeMOnBXHaEJT90AMAYnFz2ZMi9t60Q2IzVqB16zK0jk7XGYBr7ow&#10;WCUnNuY9WtoN6objR+/NjUWMJp+GkLecCN3pQUlgkEgJc0DoOcq7wbgcifhnxnCVJi8UK42jfiUz&#10;mOb1JLVlnL4P74Hh8zyznOyI6ytlInGqINqgF+ueISDcoHDFczahywLQl0qi9gbiVvmeBqdArprp&#10;vtEMo72GwcFH34zDDmobK2YmSOVUBlf3qr2uouBRDXoZBSkH3VI7sqbxOKOCacO9/OFxOyzGU3Jr&#10;Bvwgky5kR9/2O6etCoxI1a1ykQpJuGVx2MviFuWWxWlXILCj6LQszr93enRylS4SoscFaaL23HlW&#10;fXc/3w3GZQ6So5DTn5c0w5Df9RksMJlKVXu3q2S2VWTGlkCSvOy6MRDQuTV1tAHwgtZJTZda+Y6I&#10;uE37JYpBo+mb/6nMxRH2jOorctkmmCOlpbjHmnrtLA4t4uBXpa2qZb2WW/frbJdMhQe1t6xb/ifS&#10;q+jMkdDI2tFrTHoIIK2CVeo+HpcDwx0tz/afrDDgsmOIyxoQGnwO74EMnBd//9u5j/WLdFCsSkzV&#10;nWmDsCYSktHB6gw0vGekj1GPNDz3wgy0Uq1c2TXbVM/2l6rs+7wekTcy5Rh1YaO3XnU3k+cE257X&#10;0p2MqOEy322z3RN7CScgBlE/XGdkGpcytRLiADFaVx13GNBg2YhT9WC4yMA4lsVuCbLObO3xcOo6&#10;T+LbzqkrDsoprkelYZ0UPRf2DtF9SJwuUDswV5tcNXaDuOUrzOlv6+9+MJwH+xXzqw7nMxabI3XF&#10;LvWYPPNHRwdklsVp3G3/L5FunQ5J02lTdfrWAxMqH68Q8R/fWXvkSJxYG1zytnGCcXlHEiZWMloW&#10;TF1GHd1a9iRRfa3aUiiWfdVW+2H9DaMAxyxCsBjzswR078i7M1mVei64qoLzWzTVtUcJetuoEe9i&#10;wtF+czRuteaT+aI36SvXofq+qSCer3qZ/DoLP78gDijd7Mdmeqwq6ew22pxiZE8YNIrjXOqG719h&#10;2oGRmHhcUOXuHTdHc6rDZuNMi9MblGQLGSiKpmT8E9tk3aCqbK7S2mVxsfLeNHkLXdkNCtgFua9S&#10;lnmeD+VE1t2Nm5q9rJM7VyFv22nymmBcXB1n8+AT0A55i0nw9r7Esgb7ronBN7eO22Y+FnFqyeM3&#10;SJXLWLZSc7WowTn7bCQOIytJXXSSOFd7eqaRO98dpfSXFMhdN4TxDyrEouhblvnIpGjIXJWfsIHb&#10;w/DGyv7AQWWQOVjom/JesevjrnCGZMiFrGF2xrS4v37Vr/3K6JPvT8cIwibAdXgbysviYmiFD2cE&#10;gFcK/DtQwhYpdlPK6lGNiI/qiTVo2vle6HTfzPf0RY0hPrmuJ1wWjDXDw0wwLnQW+g56kjYMcSad&#10;DgGUIEGKKB6ea1BjJ9uIt1LwdKoSsQbWY2kUecY7FqDWPDDBPIbEozkVZdSMGrLZJjOdFPzdqZCh&#10;eKeyvkH8sphVD02oBr2+VODoX/xLmcXCcGiyqlv87wWRAytdtQUfKBePc8hVtxWTq3t0o4wa1l8e&#10;kRoZOM4Pdftx+O4qd5TmWcPjFkpgOkMebTHTdiA888dCAC4BZ5Raq4O+KT1ikvREOXtgnPhYJaMi&#10;Lx+Da4/WpYkLHlYHnWhqvmfC3uY8F4wrVwWSjenMKxgWqEd7hLEk0iA9biRf5GnbrX0qb01FdNTy&#10;82EU55HJC3gqmKHbzEiroo/AcCLgNGq8w04FawHnMcR4FxcqLE6k4wIMtE30qnmsneWK3ti4y2Ti&#10;kuc63e5Lzcy7YZ0FHIkNx1lgsvSm8TiredQY6XZZA8nVXQeP21hBfuoF4xX9fRqPe54z0TWtLta2&#10;06oenKp0orQ+EhEsamM+FxAQsvmrvmVx7Z1JcJ+7Q3XntZkTlTuLo34f+Vwwjq6rRQK2xBMjyLFN&#10;wpPRWBVnaAVXyTFGtDLzFjfD+cWl8MroLc+FDaooPu/Ba89VvrEsAZNsWXzfJKCX9gKmUK/lrbXy&#10;l311Ux/Oqmz1zrU2SBNF8DjUrzWjUIoImxyABoHpLWCRan+dGSfgWikZivQE2VqkVIhc1RlBZSJx&#10;l+rj6Jp2mXicg/ytzprWsf9rwZzx9dRP8aq6FG3dUFbX6iFiclrUW/ulhOTJwH6GLourcVKUoHUN&#10;vOjDxn85qFwxSPeyNlWK502ZnD4TfRMlyoSR0yCqOK+RcstZZlktMesl99FssEWbKp7roOoPiasl&#10;oO6lQCJr4lCJIQQXP0/w0Ml9KpuRhKc+kGrYBZkFUk6tHmyGCYcccwg9H4N+sRqPBNlMCfplOvgS&#10;VJC+1OyVPirmfBHQlUWY3atmNZwylmgidPYsO/bIJPaBTUZMAgHrdsviTIpVIYe+WxYHqyyOlPtj&#10;8DNmtK5ChXXBOXSoSWnybFIIvwv76gb+3v7KmXGU8StcUa95dRcoZkeq4NTX5DnCA+6HTc/m/K/7&#10;53ofYyeeFZB4EtUWeSyfy35qT6iQbF/Svl3uZ7yh0F3UCdRIKKA6YMPZ1y70J7gvUl8OG6rzi84q&#10;zUzEw+yo4IDBrdU6eJxD1BseHrf/95Csj8fRvUUoBbv7hA738bXxuKOCz1YzYjURNFYAO7z8d1OL&#10;2khUF42+0UgHolMW95MR+VBdfBOIrFcohMCmf1TtGxRqxxIxDooGT0EQx15emcg/HYxLyBUeUQNF&#10;NGNeD0jd59rGyurLvxRT1QdZM3qIG/f+vBsWyDBb8OqhiRHUTwzNK+ptVyUkri+CWTYzMWPD6fKz&#10;k0tpQEeFv1Sy9LdRe5+g2Rv4f/auRct1HVWqMv3/n9zM2Z3E1tt6gIRseZ07t3d3YusBCMpAmbMw&#10;8J9teZFj2yCmHUcH/YDDIffUfOOkuQGtHqvSc06xNK6FRePwVxX615XNxuOMW74aSHMvs6rVPO5E&#10;Fky2XvVQAzjgC1oVc0peuQWg+MTHB+gGr1jV/aeXFjdR0ShWKZyze25qbUJ3Uv8s/FiJnqYQOg/C&#10;a3qfNNamebs/HptbOxaLrd4VxHl3MK4kCW6nU91vr5VjcFvklrHmJNfKnpk+dTn6grYxc3E20f1k&#10;lVvkRx/J21LtFZj9DKjfOGoFoL2eyEibToyiWA0ORKIVpFF+ZTh8Axq9ejBOAzg6FsvG4/6w2F/g&#10;TV36S+ZlM7HCwfIKD3gfcrfonKJ8DmeI/IfHkTmLaQ88DjYfa738SHcq8KL6DAODW4KK8/UnOR9Q&#10;iGWcBc2wdvXoDecuN432LKIaeqm2qQ9cZuSp2JGU4ImWtZoga2o9b4dKFu2RZaolsRwSorCv7ej3&#10;jw0P2wsau+nMy6ueqZS2vqs3Fx0ZdQvUMmOGpOpYlpbd0eBRjG/EgfHLTsvIUgm+U3WYwo5Tv198&#10;RcN1K1WIN5Y2TjqAH14GmQJErSszRiabR1L8xqjV1NMcxYzwNgSEDMbNj/ump50Jakc3QY/DoQqP&#10;i3/KLVZ1BvbBd765mRTB48q3j4Y79mlRRIbU8sDsNKfFpVY4qFH9/C+54reK04qijfMqas308thC&#10;weAtdL0NT2uW5OH19NiMBD65r1l4hF1xTIqH+gRZQoxMB2KPILlpqInhq1Zbv4lmGTN1bGn1ADpU&#10;l9bRWUhv/IMvKEjDKRyDxDnVfU/g8x+nyk1GRalui9H0mRQ/qf0bru1OhGHIvDATZT5JWTnwzKvo&#10;KQWPw5S+dfysLB4S9/nlB0T4xSfX6ff7GzrSnWyQpVjokbds5PweVj3UF436Fmg7aNSH4sBL00O3&#10;CLXZfFC1lTi/uFpanK1rXlqcG9z5PKo38xTgFNJ6P3v/zR4rtYvoMOut/rpjZlz5m0MquM9mBthX&#10;j+HwukjQU9dhx/WedeFtAUarLUh/ctCEAlWOPM9anqW7VdxznKZYx1agGU/ZPkePIuhePZu6bort&#10;dVNgPoeR/WbrRQxztH9IIVlePSC+T//FIGUs3Cml1qaDIBViaxjicV7qpf0bu5ubgV/oetDvhgdH&#10;ab7MNz/OWCly78e9/upkz/JVOofkiLHVhG58RSqLkfTS4kz6HYDCc8cmTr1FWtyAw3FaAl2GvHWY&#10;f6XfdYo1lXtwmSp1b/m+tAWEpLWwnB4jTrOQa0y3ERUHp8hJSZuzQquIo0VIVK9kC+MeU3GmAiGv&#10;2B09PS7mIpja+jNMJCep4iKQGGeQVgCPwtKFTqrfG4Xz8jsNGZ+q8ujo/99vX8R/8IJjv1ifYrsB&#10;Tdaehq5GQxahh8e9jtLUD3vHWaz6+7fp8LhNv6wj8fq95olTOZnD8Q8RWEEa9grT4j6cql62ppUS&#10;qASJC9Pijt9E0+L21eSi2PZHELy7PA6MTFnrQoLxt0Q3BeM6EYEoG87uHKfzonXG9ij6VGk+DYrH&#10;Fd03BZ8dEYZawrzLhYSkh6psWmzWhHfuIyNpF5pkgFor9ZbyzKY5TirvOSc/FDfaZaTdEgrgNmpN&#10;IivYx3/QhpX1dhKqopw8UaUaokWYx8FwbWh4jwrYeJwN7x7Mqv9N/tfQi3w8Dub8mM3A0B4AVpE5&#10;fMGJLwZ0QhXNkIHXRXEo/kJWWpz1T4c6c/a5U+Q4pNPi6NFpcbwCkwLmOAG7TEqmRKe5RYKj1z2l&#10;rIGdOlqKTI/p8HUT6+Lupk7J3OK0gAAtZeXMPXso8O8t+pd7K/A8k6dj4SEU0GpoVM8o3WB7QQ3U&#10;ChsxrIam6jMG40bW03F1Lxctulj/llZWCbFAtq+c2lO99WSRQuK4Wps1dLe0sz4zneMOTky/edzn&#10;N7FhoG4ZUs3jbKEFfcGp73bY/eOiO5WXdm8Fwh9Y1T9dlEr/JvI6dp++LfC88WgFKt55il5anIml&#10;xZnt97LJ0mHqw250UMBMwmOfFQdKdy9TpewOeZidnXmBR6Y1rRJUh1lXFpu53qE+Z4OGPUUk/26j&#10;LeuLB//TR1SnPmsv5DZBcl4VVXsV7wJJ0BNdPEjoNdqrvSEv2jWWbaVoe69PV/uiPAguuT3ylWwf&#10;jsYKP3Q2N6mBtKtyh3ml67L4+tsn7mRWPfLj6JOr9oHGjHHaxpkOMDHTPO6d5vb64j5/P0TrVQ9D&#10;RGQiTeUalmKckfR4G6wkOK/RhCrh/8iCS4ZLiQ0ld/w7RW6IaAlWtkZF8djW9uxU7RH6A3rGpZab&#10;rry0rdQ6L1pzqHiAUGFdMZBtN8jPnfoowPBJ8/2UyJBW6obBffTD8mTUaPMSCyUXCE3sE0e9b6EB&#10;JjELew9MOchAo7fgM/tPg64T48jgNQcONsb+vIkaUvFV24EMNXrN4wOQ0GdzNrZKqmtj4xCPM24s&#10;hu/vD3E13zZzhuqMPDzP7gv/4fvPE4z+5GF9UQY6Oyn6fA4jrDcsTbSxD+BKqM5WcSFvA7lpccpD&#10;J4smlWJZcibLDb0v4SjGE1HhZ7M+A92njMRhuLGbfS0comOPU5mu2RUHQiV9iC0vuG4qwwRBjA0X&#10;lhWq5jHTXJme4OhonNwskUNlu4k7bdBTD6my1a48Y6AeiWs4aqvmbpWpUkhE6IayFwdWf83d9+tw&#10;z150puqQ5AZBvfVATVol+tyJE+ihuq056lWPcbx/c5SvEhyZPKUd1Xsd8ewo0Aiye6vhKFa1PxMt&#10;Vh2YUHZdMB5b7mxaHClNiwv/eWBz5puf2GYG9yUmmV5la5PEFpsddolV4Pw8lU01lc69gXX9u+ad&#10;xKmyYiWDfKBEkfz9sQyhClAQ2LSt8KP6xKH7i70CIyvWtH3KjBXVocX81ak6VWbqOtcoQrGUTMyU&#10;ZAwbmhh7YCjsU59Ii7vqh9XcgT7Mn4LVxs7JPLI3i0akusiQpZpeAE53S4QeqNTpyu14cmex6jEr&#10;kFOy2pYfFzEYZHUco7Mu8gXza9M7fP/0FUUbj2M8sjOi0k5kDK+KPJYWp5e0YafFLeu7YawJ4tp3&#10;jA1jg+teYFx5wiHpc9r2VbVrdisBzpCbdZCmiUtkAyiTb86MBETrC7Yk3GrorCIzQlSgeweVxQgi&#10;feI07K8++lRoZXSduVkIckBw+Q3KObc23IBYTE74lx9kRz79XJB/RanvXvL0C8dshmjd2QoKFQZB&#10;iCxFLQyHVmGrhXhYmECjD7VrUb/Ym/XG9ahitplVWfA47+d3A7K3of8bw1tKYZW5WiJKxNY2i7+H&#10;yZeZAXbao5MWR0qt4k6Lu5/vj3g05P3Q8QDyBYaFmDWFJom9J74XGEc1YVKmbNh7/bjhuVX2el8T&#10;wwmSvPmyO86f8bSNknhATgGpdqU5qt+doVgtxD6sAUDBEjKmqVXcXY//6XI+o5oGJYvz8pguveSj&#10;T+IPkAiSGxyDE3CxsY/o55teiUu0aFTFkTrLNjJyy7hw8Kdz3H/X7x9/whsLs/G4T6SewONsiWrB&#10;4778AP/952TDfe/4h0f/w+Mo0j8OQ/HZesFOpcWF7eQ0mnZEchoo2/gzZaBCpKbEFDSYOxYA6Alu&#10;OCI/8PXwib1A4jpwSTYOvQsYh6tkt3yC0kZ2bhBgY4VB3m/ZPQslMdmh6sn/MOwDupMTbbTq9UHL&#10;qJONcQWqqO8z1b53AjkUCjxIvTCNEtero6mWSIHqFHmT6DYNvjm+YY2XpaQUi4e9WbRN6rKu1qoB&#10;PMInHMH47xWxAwS2plW40PK+Rz0Mx+4JWCOxYS7LCnzRt9+/utHjNyag3UOn1XKLVb29tBE6ivM5&#10;DD2+C+eFT1Mt4CBzoA/4bqfFTRshXaQveTVPhBhqb/OoeumNHPJciOOUfCycJmhjdhnLeSgUQ4cf&#10;b8eFcuWYrruAccT6+a0pyj3+aJA/N2MIiYzWG2MrUyaLwbNSqQsLqW3n0mLWQjUHZHXowx1bxdEE&#10;MZM0/lhR44ZZkm4a6vBV+ZVoYdDUWAKAS7cejJtPxTv1L/MNcdaimOnjwmXsQPST2fRF3z5JT1Y+&#10;1JEmRbGJoPKJoNGqwWsna1W7+f2o9HuCUw5xJmAezeP+dp9+/6qkCVY5aGwTGdoKffPjjFsZ/bmz&#10;1WTRa23nnuPRn0ebnaNAFZQuUD1+T6PtYSEUQi50EiJuUcHmz0Gmlo+lvpW528bmhrlbjOWroUvS&#10;LYDPIHAodHrwGDBlx3cDRriFZ19v0aDHJ8dh3XE/OGua2khCMAePW0JS9HjeUHFDu3fMUG8Ai2wB&#10;V12qsULcTHFW9E/gSBMOEVs3Gy5SuIrY21a5uNqMIUslWVntoYUfBtBE8+NsPM4cIN2xvmGTuDfB&#10;QjPaiPPx5xZafBHfZoV/eZrvByFscXighXUkP7z4grFaxfnkDB71JPU+K4S2oydahLPlioLW/rxP&#10;3fDdKOLKE55r+bMQHiGgtaG4wXxAwh2iatqTMRcV3ebVA5sX/CQ21bCYghKf2TDKWsEy6WOWxBan&#10;FeNtxeDLcrgQVvx6fZ5Pa1qW7UyMY2zYtog/ui4WOaFYVzkXh0T43jm7iUXHAqmL9EEm6ML1RRgP&#10;v1EECxAJVaBZaJEgs3r3CsOXj/LX7Q9mPZ2oew1l9iUcak3sIaatGCXDnBHZB/ny8Tib5dQuUD06&#10;x5XYhmgiDNL9jPxC1L/ffMWV4CqJmwE3521ryI7qaG6QFlfYLS5a3JeB0hrSwTwoxBMJcv9pPB7V&#10;xA/3cT6odJ09CU/hdI91yUYave4yoCeBcZeHY1s30H3ta3XchGW+0sgjidajCbaKYyhFxGrysLDu&#10;VL5GDml/brAjXbtAo4cqIQS89Kmfaju8u/ksqZisQlJZz0VFD5tJoY7rbUXNkkrkLSI9YPsdBFx+&#10;1doaz8s2vtEuUU75qgmoHo5hyERZsglxpEJbhwWlVe6cJYoBHvf9wJve4V8Ttz/ikTOBzpKVTMiW&#10;gYoIvrzBO8v/mtY59A7fP73Iyd5SccRThLehShTZE2OrTKg9zPdxae6YFseurR5rwaUfco81QMRn&#10;Y1vVnlVq/epjwLh8B1l6Koyy9Fbqt8x4xnZMwUlEpIrtAfZRwfZKZ78hkAQI9HgVUooj21Cs+xXW&#10;jcVbgwcMXfcsFnvd+swe3rTwiJZ3qbMwuANbsH85Ph/Z678e4iNnpFTWUl1YdGsyoYbAcM3lqA2t&#10;9NhPJUssgyX9VIc6xapHG0EPj2trH+bLmyVj9k3+SCTw++lwZ3WUm2qcStLizIfMwbyOuYi1g+w/&#10;E3WmxS2KCVxj0Penf23nV2EB5lB3FDw1Mw7pQGVHvIvFOXvXZq+/aI2w5/SssNH88MoWcvHInaZI&#10;5qAC1QYS1ZbVG+u0zqVrmN6SqWpbIfDcoUaJ1K0D+7ZWVUoaSdSJJPEgUKwpUgjJ0R/2cmTHrHL4&#10;9WnFgLzgy9Zd473HnMZ/xMU5aH08rmPVbTzOmE/V9qc3XKJeNaRhnS6cqbQ42LwN87LersUgnRb3&#10;3RbHUgDjEmjuWgZr/5zqA7gUYBf13Bj4jj3SobYFKShifT00SKN0perOjLttvD0qJqTn7Qittd0k&#10;93INeIzkZ2Lj9VQAjR+HvoaV0dHeDMldjjgVdzkVaNnHgHtDefOwKm5GpSqPBiFE9UJR8SK83v9b&#10;UD33JllF8Wqzbsc/7AXOz8d/ZatQdgQ2HyLVn6fzP1WHkdWXkGwaTbIknfApUaTzN5GQGC6O0Gki&#10;fBJSF+qKUyXMwFPCtLijPdw54GP8s4+kTCkxuX8+0+K+83pDsjZ8myLNK9GOyGpkm/EjJhvNZwqU&#10;+WahZUjZCjwSH2E0nilBelxmnAdP7nyTHZW1Pc7zu6Ip67j7sg8zy0v1cKwnB1SzzivF6mW6OWCa&#10;ahPiGoZn8+EM2/Lbn7/s/mtVJAAFcjVF8uUWASSid0UfpK5bRXvbJaYzgAT8y1OJ85/O+K8sUa1m&#10;ZQ8IO4eicu40LhXuNu56rIPhuew2syrRmQ33S++iUTchLqBVLenhaEuR3fb+TdTwhqRhd4uzb01f&#10;8pMvYDSmG5fXWtFYTe5s6A02/DoKSQmVq7x04Mh9DPPd/uZLlLh5+c+F2ofiz9ficZQ11JUljZP9&#10;maVoIoAzLuN3APg4WG8Kxl1GZUmmJ7OvNbZ1ZrfmhDPWTaeytne1DLayJiETniES1PQ46n86bcV8&#10;+KQqClRpkTcEWFGoaszy+L6xhQEtd6UnOlfD85r+Ek+I6JtyEjSSMyiqZ+Ti+oRbvvqif237M+46&#10;FwxkrxD5/yzG40Z5fhAQVD2GyCcVcfA4+gXe7A1vJI4sllUTw+N6lNrG4wxZA/tAbx8QOdo8TqKy&#10;LyyUc1b1g8QBMd4GL4mvTTxSClhOOBOB6sivTjVWjSp55SuB9i7nr5UDf3AYRHIh8JhFyLy/WYcR&#10;ImPMORj2qKu13N8A7lumesmXeuOI5QnXrFK4XcVcHzF1bTF/FjfcdHbFx7buYRa5XD37M1Qla57a&#10;17d+UHIQDVn8p6XFVTd1utGB0S32ZcSpElK68KrCKtsTfFAmljhaOHHJQyTC/OAFQKzyLiRzqC1K&#10;RZ2siltb0aLUFe3GF4d1AuMDlAkLGCkUS7h+aVvGilvzYhd7nr8hS0jo88vXX/H1gcT1mP1M6/2I&#10;8HwqZ+O8DVxpcRQtLo5JMrJFnTmD4xm5sxKZZjSkna8yCNZTB9F8RCyjdK566uLHTL9L5f/99/MI&#10;sTZBXWEorBuV21enq0G3ixMyUx5vY1fIXWXAWR5O6Dxhf+sFi2YIhjr5mSGmSvLRSnPo6BYKMlgT&#10;2XeByefmHRsKb0PMKn8gBV423Al/UEWtVsNnDofc6YhvJcc5H/uXvXeyvnpTENt9ZqpfDFdzJb3h&#10;qkZhFauao/2ZtdJucty3fPXYBQRnRBso5jBGnHWzX3X81sn+DebbzM7icyDDgMTlcpFM+geLt+H8&#10;U1NaXCYVrlk+Kb3vdlqcMX5aXPj4h6dElO9CNHVRYvWieJz9T8WVrXYda1dN63mkttBf/NxENDMN&#10;YTPJNbQxuJV99b13EzcCwugYRANRzndt4jjLWhX0ba/vZs6xtelDjfgwdxKcj9fQIuPkVt6JPsOs&#10;F+MYu8KMg5kCw40Xe6qZi8Udmdsaqm+oVDU7WJ22QA7q6NKtnmjdm/bhVzZ/+YqioT6olUbiFOae&#10;NEM2f/uOsPUbfTIkP7XDv3+FzEfOpF3QasgK+qhd5W0GVxti+/f0vwf9VVJb9aouxWcD7tAy2qa0&#10;uGTm3cDTOZMWR/DT4pgygx96ocDxnj/I+SCdbfmPn3tRuZrrFmAcdX9gX/viksAbNB/MAA0QLvFG&#10;DCjjbwzEmT7EjLOsWEGPbrQCHPvZBZTQ6DGr0vS7Qr1z/cvBtmrhpFoBSgTeuLG2xZJavbAm4rRF&#10;I/ufQUN9U9OnHHXiajMnJD/7OhLoSEgLCk7wyt5w0CotquxzPn/kDbSde/pOpzz/aUXyFh7H+R7i&#10;D2174ZMo5zA8fFM7jYNx+7Ay4+lQmxaXKaAbLHWUUM9MWpy/eshZmBRxBK56x5viD/TcStXRjPQE&#10;TWWr/QZ3SKKponI/sGyyC4JxJQciNgB3Y+HWurmqXjXIRUYh7RHvAt5mGVl2YYmqZ1sY0PHdCQBN&#10;ffWZVKQ3IxBqIU7F6KGqkv/rwhCaObDZa9VU5UGTtWDkoxei1AgLWqUjlqNfvuNQ/QEeYmtS3MdQ&#10;zC/hoh1QbhiL5+JTZxx4nPkUhLp5a+lH9/Ru8yrOjEuc+k2WMzYM5xer/mXw+fdh3LWytLgSGpbp&#10;ohN2+rPT4hgls4rpC/UhXgbbGlYx2rlE8BoXxIK+/jA8T+qtBqqzDRER02QTs1sQjKOmz2CTNix4&#10;XXYuUOiI4NbbMUC1MYAtiPm+2CZlVkyC4XqHe+lm3bKjd5Ak82E5tX2yakNyYXWFI92QBxhXnfgf&#10;F3bROupDHb5IqwcFmgxFewLd51fAmedUJyyVGJwUZAw1MqnzxDlrpXOzcNM2cTaGI+Pgce/i0CM5&#10;7sDsetrG+Uv9TYv7ZsNZ2PEXpsO7f5xxKFZfNt8rsS34ib4dSNwXND+QODCRIPO623G9JpeL48x2&#10;dLIOj6igsINNeaObWlSu6vOFNjMF+I8iai4d/zFCCn4jZOiUAXM81Ksm0lfuMQQO/VHfvqbE59ND&#10;o51lGSoO7iRS98JWlhvz6ETIPuuv9uyQrTYlnve5qjI5sMiOzxpA00OleiOOr/ibQb4h0hsp2jrK&#10;Te5JIRcQymDFgaEYEyvx+9ca//c7MrJ0IBOslqm8HUoBU7VmRV5mDFIuPznOHPlxgTt+1KuCLPqR&#10;Ah6SutFaENtbYv/1jDMfHtVfONhBKiWKLQYhp+cjyIfecCiSjrS4TOriG770utMQa2acZg8ZBX/y&#10;/kmKdZ8rWPZaHGqSAc8usaXLPQKMu/Rlb9Dk6yEXJsnPovH5ejF/8AiIypC+tnFLIL8s8BnaY6q+&#10;b6FRae8HyrckxNHAhwquOTerAEltEAlpwb1OEegOUYxAMwe+kwuRqI+cNc2kF6Gt1D19/YM2/pC4&#10;QiyjSZSuWBqaLB50C+rMg4Z4JNN8mRyslm0Oogyydu+Lx/Unx517Z5GrvvE4wsHt8O8xnxy9r5D1&#10;43FOAzhX12x+1SMV7ihQxSAD0mL4PWyF7N/H3kfQquecoIVHU6wqN0LERJ0Xm1PJx8qDzf1N8OcR&#10;wr3hthXtEe2BbYViHzdUi9NywC76RGg5c1Q/Xzy8frZzLlhQtpc2VyO4U8MONN2D4SJOraJrYCrb&#10;xPSuebak/cL87xvYM2sopc6+b85aTuL9wtLid0L2FwvIUouF0wxpkDo9p2lee584HvcdFv0CL5uN&#10;l9zsSmtLWYpVveZxR3E3vrjbJ93TogauAibyWZ8nxBakxXlf05YWl9zdb1qcsagbTCYtble01agh&#10;YpEaTTIavOlyKrvLeedLAyr3c0NJpSsEgdS4+/sqjNUZ2BLFBvbAk4DkH7HU6PEQTMok6KUwY6PR&#10;ttxYdunnahkpHpuAtm562ZFmUMMKlJAV1GIT7EgcJFbjOytyUn8iOTjt9pbK1h8nv+q/MkA4IIhB&#10;EqRICyRRBtMZoks9OeATYZTO+Kh15BfIqe144Luzv39JakcFq82syshAgq8EevlxR8ac3ebsAAeR&#10;Zdis/mWARzwuLU4oCLwF0ld1Oog25s532WN8dKjaOuC5hgZzz8iM25dyC0LFWr2joLl7RIvwe0oa&#10;Wc/CAkxiv8SqPhbCQqO0rGRs724z1yBawbz1xJi1JY3Tv8yJQ6UGcXWIE3qF9C2tsx8EODySf+iC&#10;m1jEBuJbbeBAn65b7xK/PzzjpHFoMlm2NF5JZusbmpLQt+0VMlY+ZbsHjzw7Ktl+2CGi6bCfs1LV&#10;Rd9sXIG+aGAmmYvlPWBPWpyq4686LS60hrj6k4l9OPzBXLWvQZlxy9eOzlj9Elg29U6d9DmQ5Uqq&#10;Jlo0xZDcvcA4JDKqoqK5a1cVhvdRk6hzp57WKm6AFV5hPd9OFxHTfFfHtjD8cY3WgNod4RGckh2L&#10;X7IgHphesWIcSABWswATi8hWO1OAWgVc1n3nPvHJaSt19VyWR9cV4ZK4z3Pac/q03IruiFvQWhLe&#10;HGhJWV3qlYhiSFi9OkequA0J8Lg3uweZk1n113xauZ05lled46LqnyqF8/C4kykVwRC/3CP4gk30&#10;1xKR6hunevKZSot7maOI1Z+CkoqiYyWj9pZq4462XpLEMRNUukxofRamab1E9zfvcULvmWzG8NpT&#10;XsxHshuLR8+ve4FxdHXq725f+gP7lK0jlXic2XjubWxE6x2pCXbZKWad24japw5dcWh7C129AHyO&#10;UrmdFLOoMsyJtLYSiTrEovPCwK2Ei+SjIHTJjpCV6LFh6ShpSOnM7/mynRZwOLQfbwdcknIC/fAJ&#10;gmzRrFJXVeOpJw9uVEVqcRe/6F59RdHmUT2F+Su3FiaW9BYKu6r50LD1z4MO+EjqNG7zODsKB88G&#10;OWlxXm9HBNMRogymxA/hQ53K4jflxbdbHCVqV89NQXBzqtFi6vhr+Z1bTZ9j76IrODsMZqFZqzU7&#10;nKgfxf85A5XzkrVDPE49GFfS9pLS/0zlQ2wARflG08Q4el+JZV9Yaw6PgEGYiB4vGP3AUM93abjs&#10;lPR+cs/XRoi2TagFN+4OxncZJA5DlKgJiEiJepmczyYoGLA+ZWlTNvKEy1Qs6dX4NJkiF+OAk18j&#10;JEyZarOU1SlObSjTdyodMBQL53RVKjaD3qZ02eRTRK1iVS+T5137/Pp6DGFRdu+s4Rer4vubv3aH&#10;74pvOlAnE4WWyjfoCz2+vl/+5MF9IbmXcQpUQVLSiCsRyiBIof6eNarwP2CXry5/UZPBjNpHShRj&#10;G5GXmfn3Cpk3ef0Mwg0sKAs6pYcr9bOqDDe4eXCP4I3HPcppeM6oeDEIEgj/BkSYo4wpdbb/oGUF&#10;o2eynRs9jHwAvVDFtlT1/ZLUD/V4vT8+pYXdYjTVfR9BaIGcqzdw4INjikpdcWSGqLEJCakKrfSL&#10;aa8RPOZMkqMzMjcWfeTvmUKSl7oaJI7VHEFG9lSdCB20DMzaGpVe+harfsgTrIJW9OFx8VJWc8Jw&#10;v19o+9cceFzSbtcxqx7om5XHZydO2f+E2GuPQtrDkqzh44Z2WpxVuEZPTMWg9D9LADvKLjTGmQ5G&#10;KtWosPHSPiioYz1cqdv1jLtZ3HvvC4ExSe3XLgideECsqjslnVnZjCnD+buEwj7BimJy113mgAq6&#10;RROrmXd2j21KQpzpIkz88AdWkFTSPGHuABfUtjtkJq+wUleOGkC7+RRL8uNFN3E3FnoRfkF2mWG6&#10;bVxZbiYqbJH0XswtTW0glFDSE92Tz1MwLLKRo60vLGbV6KyrXqgci3DWwFqZbme9aoxc9fi9gTN4&#10;k63RC+wz4OqLA02SL11gFYx+Hmf65r5FqBvunRYnFNoU/hXiLkUVsThxmK98lXSzHZ5q6B7Apopb&#10;BACPMilyNeRtwkOPhCSGRRpS+XfM+xRtdNL7yldVwyY5SUC3FKmPde16PXUN4zSfdGLCX5eiWFeM&#10;RswrUMjMuJxt1zmASVAI2Isi+6GNoyKV3OD/D4ADCkWUI/XY8ck/QRFeRL/ojh6LK1IH5OZP7xA3&#10;sDGcoNw6/eBcZtV3dapH5oBEq8YcsUMgNXaPOb+sO0mueuJxh4SVYl4Uf3R/WlymElDicL9IiwND&#10;WlzDFFDQZf7yl7qCQSpwASkh5ZCyMBBYMSTuFu14sEKE9Z+VWBOMK8mEhKXzYSi4EXe1cT4l2iRP&#10;iRloaPR4H/ClQZdFTjXO0be3HNYfD0vvb3+i2cgSZv3vaVCvXwwu3UoiXcCluE44jUWtxBUIMqsb&#10;12VGDHdCHLh0qtM0ORyRZ395INixPyjhCynYFX+VhqI84fE3+E2YpwDjgBpFxzHJaqVy09E82r6h&#10;iiNxvldglaaaVFst9zMZa4CaY9TrH0c+ueqJx+HIC7uC5Gy5bU6LK2kj1pEcXb1rJpUWZ33A+/mS&#10;PYCuzkcqOFKjaVapR696CpuCfDoMcoLBaqSR2COWXDkzju1hTTCO0sKWeZVHN9CrW18UWIYpxWK7&#10;otkkNkIahJrLlVbsZdoc1ffHfRStveoRjMiGw8Bv3UP6LlW11tqzh9NTdgeKhXz6EvEhcaXEqdCx&#10;CH+oxN+Ij0Nu9C6cNJRkaZxdFfh9VVuAwUGXNE5B4obkwQFlxpZVUAMP6p/QnvAxBclxpgaPCxcQ&#10;QZbcyalq4XEIyFUPPO6gJyZjLnheE9sRT4ujXFrcxNP/Mi3ORNbzawHMWQXcL96Fbc7QsXoZICvv&#10;5Jfk342LuqdeQhPvvCcsaZS87limisAK0I5PFG+Wt0eoqCoQtE6XLVefI0I0RGE3p8oSejohMLh7&#10;8K9rItSryAutNnQMYNjihOUCtUBJabyt+HXWJdBAbOjYuzpuJqRid7nK3ROfXBtMSTT7W/HXH5zz&#10;i7O63MtV8ZvHUV+Pq1FWSD8GZ0ebHeWoGFxh7eNxn1l8m8cdNuuQfwsY99A3FlYHr3ncy6YisfC4&#10;U7DpWsuK0uLkGVQb1LnEK4hlwBGxWpo2tI43ZbsBT8wXyY5D68L6VhnaVvT5kCN8J4rILeu1PhhH&#10;87ZnX0Lbp6GBegbAfU7enIThHUpqzLZVhyPlFPVoOzA0SxGTa1f5HbrVjpB0R3li0DbMXG2vTxwG&#10;9/vnlbSFK2L0edKtWIOidUXlsnhUcRkbCScYtqpWv9CGnEDCOIV7dmLRXwYTQvrUo2aWSxqFjOos&#10;YbtBV7hLRX6L98vGpNw4ntwo4ixftbgdaqcceSUfsDpY6Fs8P+7kc8gc6jbvxFcB/7vb6+/zry/0&#10;dqTFeVsvWGJSHwXZhahR6gZKABzr+sZyr67bQKtehKuqvpVv4lzII29VrJEC5m6XGbcLDG8TwJOm&#10;p1/2JthgStWBjoJ+EJoMAel8XbOEAEzIedxvXfbFF/7dzIx3KAewrIKClTyhoECVbR16fKHrNMA3&#10;gkAxW+0yUR6pRrwgF46i1OCcgJ309M07ovzdi5edmHd8vtG496EX8h7aEktnparDrHpQN9gv59Cx&#10;R0gUIRrjtquDT66aKnGNeEjfj77cStiwQBVWgSq/yEX7slOLIDr94IyDvr3/+f0AET/GcfO4LMPN&#10;IHKsFJa1hkqCdoPGTsIQ7RXYbJeYZPXnPnJJOzpbf/vQ+hKY/RhajuZyIa+ONFiEGeHoolZoYmM7&#10;DJezVuiQOWWyfynocRW+IqQNDQkUXBCMhqMAAuqmygzWphhMURahXKf//v4/y/GKt8b/u34rtQCV&#10;I3Q9wH/YhY0EnvV9Nh7XdyzJJfAORuJm8EgMzYlLwXAm0SWczInH+Z9x4blT2pG87aXF8FpKOY3g&#10;LHLVF8yv1zzOa4xoPkNybw7YARH5/AyhJCDvCpQwTYLHjzIFaXHSknN7UC8kpC6pe2VeFRrhg3a8&#10;fJE9zW0z0nG9biKRtjgi9rP34Z1Ap3P7SOWo9rWSJGndNjzS8rSh6pghBk1dtAD5yARjaj/7usU1&#10;zIh73YjEBJJrE8ufTtxPV4IK6MyJMwWdfVC+EMQghJ1p+IWzDl0vL42ldsyXH7O70ceDkiPTxyrB&#10;AzGwSRQNryyISE1NbSLte2ytIzxOuhHnnb2SJYCy8/O3ApT+qpsJp0Y6Hcrc39Sa30hlqMexQKfk&#10;2Ijz389ASiDpLBx5WZ+Mdogz5WlxyKoxWL1oybS4DCzrCfmlbvZ3DLwcodAjSqSx8NABEz9GkStO&#10;7n8C02/O/UfwX+N9XPGr3PRbl6lSb5rkvvjBiMtfzmrnjxiJRChdW4pUh4iC24P+as1VpEhD00Ys&#10;MNkjG042PqkVmJaUERqxX2LNB7xWcdeLWRVgM3omN+ROLZ4Yhis+qOhZrAHJBRInjar3II/fir8v&#10;JaVxsDDDQZkQxQ58plS3FRdiwTnVm6/adFSMtQ9tZ5aYPRlNkBpd0nJA2VbkA6p6p5r8/rWWs1vF&#10;RZkcwgxoqjFZ5DWmtJLv3r3tfv3mcf96If5aNMFImF9QR1pcvoiRXYZcQgbRtLg8CpkSIV6wjAJj&#10;NdcstFn+VI+2JUJdT+w9SW+ubwOTBau5flSvMnG49U/mwVR1EevHRIe3c+JWgloEwa2KIH9vE+PX&#10;R+KVNO/R48/NJY6AJt3kjxgn+tMKJLB4PcsyftUicYVCWwQ2ToXhOiQ2UmJfXp3N3EbwU773T7v/&#10;QRgwdmXhgXQchppYe/NpNhHibXZ7jMBsk0tBjR4sqT7aHf5+G7H9/tWNEnFKb9gV7hDpGB6Xmy9i&#10;wFlpWhxVnruSMhxNsyWcKmx94MR/M2KgCuSKQn6XP0eoKnSU00YzwqT8yQxgBpF50TwJKdtcxWAc&#10;tS5xZukXQnwfclHWvVeyUw/pHycXxstmWiGBpjBsG5HYMDWLgRLL0EKi2iGfNU8EdG8HxNZKjZEh&#10;uq8O3ulMGb87vFwNpWOfzSRbFaZGqkZczfSzhOx8IquzFW+Gaapy4qRYRSRunBhlDdYjqB/n4PX0&#10;XDyHPMH4TA6fvwTMqsbFndE3i0NEX2SBgMn8OKIAi4FboOqVu3ppcXb5th7P7fpPX/ZkQ4/jakhV&#10;0cZXDJGPDV4xdjbSi3t1x4qQmTu1+rGRwzSCwOoA48AHvWG74Gu67NoS0+Tx+gfhL9QJslSFF2B5&#10;DH/ezSopV1ywKbrtAI8DyDnsNTIlUf4hGmo6BOQfVeWxNKn6bHBeWB9CAcYCZxo/d1ZTcAU5wQwl&#10;aRWf9YF52T3mo6VeQpwGOLOc/hnb32hpy8FTWSb/l6W1NEO6ZoX9bIo/XElTsd7xwyuQAPLwODil&#10;0HHh73wBRk68fWboueSq7086fA5ZM2pjc//98xXkxIHVEUI6T8Jkspro7NnnHxFBjSqZsG0f7Zqk&#10;Ek2xC2O9FMuROB3GxOxMgVP/a5taVuFK66cDjKP6z3jmALu0cDX0hxrd39HD20guo+GWUlLiBWhs&#10;zAWPFYC5mihB4zgAC5izAguagimSXNragm6yjxizsqstjjY2W4g49+1RT0mHON6xwUpcMlazrQO8&#10;oEQ4ShybqNnSQlwYRlOjtuEFJflfjsSeTeJOPO5FwaHgJsfV4nHRqoxIspt7DrkiHb7he3eUO1vF&#10;maM3vHEa3plumpc2CSxBYQ6gzeZqMOZxeXByehTV9zEVr20i0e5dMCXFhJTCqPcPM2lhfRO/BYGD&#10;vZSUtpIbWNG2ZYZZ1+6JSozcDkg+AoHtEzkfGI4CqRd0tFSxKs02C2O2vrZBO7Su/GDGBjM/La56&#10;JaFY3ZQMhLfAecVDE8GBJbet/RTbnUhcpjccztMQqPSFumJCK7nGSv3A3//F3UWSF7xhOXG1b4L7&#10;Bga17MYsLpb3z389477o2yE3DXhcPpnAq62229c5CafmKNI82qUhCnMcSBxMlkGVlQ8drXch17x4&#10;3LWK0+Ju0iE6r19eQbQEcoeYGpoyjsRq37WpEAqJE7/tDtTXWeK7BeuDcXSF72wAbsf8bSf6A5vE&#10;bbrY4GCOe0g3EHK5QLqz5yP0znEEu1wVVI2nK2mRb3Dn3LTEEyH6ACamgvGIiTZ96RHRXhjOi2UC&#10;ikk/fQB+Vo7U8A6IxL7VH6vD64+AkuVgxcClVqS8xcaTRRnzNAVC9uF0PGJA89Eqzu8lV8YUXKiw&#10;Du4QkKt+wD6LzAFfitXjK3Za3PlE4pEWcJsv76aUoW6oFtFagOxw3avAtfezCmtiMrdte/pA94Aq&#10;NJfL7cl0D6MumQvc5e4IthOYa0gM+O7ICmAcSyi7IQadl7acOAx5y6pz8akeC5isjJTIgOW4Nemc&#10;8h3hA55HU7WOQ7duombSg6t6zXy4EOwDkGg3pl/dwSuRM6SChfezhq0SnVwxquztp3wvGFmYNPfi&#10;C/ZMIj538ob+AlobLvRoHKq8x7EZZ4sr+1jFlDpAvwluFDI5WMyqxu7pdpUcVydmiWLVt8bZdbIU&#10;NIA7KlLPAlU3LQ7pY12wAKXGuahPiyuRTxvtupTzBoEvHEMmUog+PfWxyYDd9esr1uw5DBO+GWML&#10;UbmaEa0AxpVwO1CLR7UvpRs9sU2VfYDZCT5PKHOWa+smTo8rEvuC8f3h7alUQ90ZdwoeFWVU+nG1&#10;kYx+4mYdksyMxEk0iRtP2qDWzV3rBBS9A4t3yokakwlLUMnOB/9yOPT0tm8TuZcxv/hkw4VOvg3b&#10;ldh+moTLy8lezSBHN4abr4nk7fuXRyHNrBricW2DiRar4q9IFha5qos7x6fvjIESC+XeYhi5ajQt&#10;7j3NKHyTxXRKkLU5wsykWbCq/vMfU5FPB5dZW44mgqfZHDEDClw5HjWB6V16xh0xzK6z0+bd0mAI&#10;pWN49NTdgXBQt8lVbn9R33d1G+1Bzl+DGz2RDOFW0gvm8LtklSAgOdOVXFvMzxk1vGvbOtLi+kfF&#10;m7x5SdRwwHBcFjvMs4hmXng9446yPrpLXyfTt3pqaVLN8KLUZPqF9Yd3QhbIweMQNI8zMRSsTtqP&#10;lE77Wwe69/5XNBEvPDUCBlUvLc4hhSBeW8dwPthpcYWm4CFKjAvdzJi4adYvr9RcW9lAp1DkpTD5&#10;rG0970LVTnxxTTAurMulBwQM9wjRCzmzBw8PgTihNTxecXeG6csKWPmj3f1hGzQRiK9/9IhWcTdT&#10;qOnVqaaszbzh5nfDFoMhS8QLS5V+cH3iZrgBc7iSZHW28n5vvmhkPEmHivarvGlRpKSX/AbkKNPf&#10;1XPiqlav1k6Oidh51aGogNQVIE+kj2w4R7/Dzm5tXjWczvI+G8n3k4cCkvWVA1k7KIZtjmMHiVMQ&#10;O3xmRw7vinH5jgkRC7ppVZuUN8q9SzQ2eBE1kmHQTYwiCwZr0xC84DoMWTYzbtelLuR5U2LjjNuq&#10;DPrEaV9KlV+s3hVbT9eKMKnluIa+xb8fkjL3ldisVnFLbWiZuaM7i3oRkkM8t+olAuLYCE8rneQ4&#10;xDrE/5v9p+WWN5jO9vwl00S0Q3eQiEHdqz2YokHbqJr3qFkGGD3twuaqXvO4Q/JTzKo2Hnfhcpbw&#10;xsTIVb3Aw2n0QQ6NwyvaKo6m2dUoUGI3gyOXWZWQTJ3ZV/epbf8mhcfJMktE3tyI2cyJ8pMhpihP&#10;6EPcBt6CTRWaYoB9FZ64xEWnPQ+AuNM2yS0s8/uNMORl3kLONCg8WwxK7LZ6BRyEz8qSqDItN56x&#10;F3KLI9F+FKJrSGwjUcWSjBm73xzkcBUBJUvGzuK5zydTFaxkqhNzmhOmvrDIX4Wh+9d3630SdQSm&#10;25P2+cjaSa+fVLOCoFJuW9x1q3+b3zzOgii8XnI2ppDE46jowA2TxZJ43PfZfgYcFXFTqjr8QuoG&#10;Y3ZanB43yWtgF1JJ9AJ2UbPgJTU3y0AbBBZX21auk1SmG7WjCvfqGbcvhVujOcCjtLf6BKGSwyIp&#10;Zi63km75MTHBEDQu+r3Y+x550P1Q9qwTKsbj5soOXTrrlHx7O3cu5Vt2uRfFxgdFaS/C52yPrJaw&#10;iFL4hstOHYp9sbDNYkVRagx2PLrg45vE9CL8uthcV1xHukxTR77hOABu4mHX3qkwhJUtZtUz3ZKc&#10;5Lj4SKhu3FE+BwePc+/pVKdSmkF1Xlpcys/PQG87LU6DR4Z5BsQEL5ZY3jOV+SnFEszNQ3w5Kush&#10;i4BxKHgPYdyYf+fH7ZByX3def6lTHWvwG6rZga3Ca0jLwK7z0KqSW2wG3xQzFoSPM4oTiROmy2zU&#10;+zT085cw5LXZ+raNI/Opm+Maud0T7RwSAi77z18jiRu1zWrGoEuod7e0wXDH1o9sCWc6sx3duDq1&#10;8rY8G5dZNYrHodaIWHjc+QsPj7P+7BVoe0icMwZVmFY0LS7A5jybsy8NOze9syQjjwcDMSt1hcd9&#10;7wzWz4zblYaLxg+0yAj3wdGpmFhD85mPpdsXqD7D8GL57nKkXZAmrCHdZO71Bar1tSd9a0XKloVx&#10;PFhHSnH1oLAKj1xiynfbuBedmUEpdKatbpGyG4Z39tKX1eHs52Xd4ihcfYzDpvEVBbjvgCr7QkmR&#10;Iifl00lK+/1PeCxmVXzd1qN8FRQ8rdb7IYufwTj940w0V9nlcMgvxeS0OMT1169I3ZkX65mXQUR2&#10;/vseVSBDdxBbPJJFwDiKETXkG/9vxVcb9pNiMXvaXgzYa+J93CKH+kZyBWWP9qI9ZKG0N4lbTc0n&#10;MDaw++sTT7Sqp/S8Jx9eFYiXvfkBAOFhc4bGa9m/4DAVBZzZQ9CysA0t0mrGNsgwgvj1QiouoKKP&#10;wMXjIqzB9pBgla/WrwCZCCMKeXwO5sviGtzKTheFux3TExoocMjfeXDRbnHkLg1jMtS+xnoLXkNt&#10;cSII//GtqWq9iXJ2pm0rH+vVGNbJjKOYi0M7+n1sQC4/pC1LGgGTvStqlnPTUzxBllGv9XjMSk5s&#10;EifL23D1XBo466K+Y7xLS9ch/W2MXjI7Bz6NAwVVq2HNUduowj73xpylfMbNg7Nbe/WEaoq2iebo&#10;cv94elAh1BcX97ibZBGV+pJslaa+/43E1zPJcYVJfB4eZ47UVMS34EXJm09p2VmoZSH6wNXncV8T&#10;DRUi/zzs8LhkujZT04XNUa+P69XbBWPQCsZdsnDaU+qr893X0GvKZu1a5g06ZA+Y/44QBhLV5TJl&#10;WPq5oMMO4MG6v8+pK5W8yUrSOtydhnSt+cAEMZgyyI/EZtraub9xg44npk3xp23cX3UqwljiVYnE&#10;oX5B8C1NNUe/rT/r8Pd7vIh+7SlkwYLxTeK4dxyqKqN73lt3NVfy5JXqvhricQ6Tg82s+v3fUxT/&#10;k/kYHodCcxHD40yub+NJ5mDPlP09B8Wa1nncl8mpIU7dQN+bkGVcyeQ0dF/Lemu9Ltxgy8yQWEqu&#10;JqB6GIEv8TNhRTLcstGYlhhcx3092FRsOZlk+DiXXRC4ZTszniNmNEslxZf48CGWJQ2gmcqO4SpZ&#10;HQeurKVrpVKS1rrR52xBXgvcqrdv4Z6VHvT64l9FJLxM6+YRVlqHhVOpGu0cN0Xl299pUeFhJHge&#10;NaPA1IHBMRxt3GwSdKx4wLHg4XEhhQJ14HFkrby9ET5eSaPtT1Qe8roWp25Ii9y+7hf5iQJzIVjc&#10;RaXN5TI30PRE7MNwMI5qfkPpWUdT/raC77iiMzjdmZVcaw7ejYY04sDp7OqXIqw4ABrwrFE9ays/&#10;TG0PaI1YqGmQ+5Jbk54Owlx94lCspjywF1Om1SVWw36aTASIe+XkT/m/beMsQtVUtza+USHINvBE&#10;KqhULRqONvC9Mg9uxDsh6O/iDGaN8GgcPJYGgwODTtarejJXh8cdEIWXsJOqe21C4qI4RSfpij+i&#10;RFrcschhWpzZmXGPcX8Q+ZmsJFQeq+X3fESviaBaTWh1tmHZB6zSMy4kzLGnsTvHrRWfkCahouct&#10;+zFxaWXhv7MIygU8VQcxfH/Rs/Vz3AipKEOt1M0eG//ij68BXGxT9NHLDgQI6BMWM00HC0w5vg5e&#10;7hvcRSI4xX0YJTBHpapdi/rtGR8J6qCSP1pbVzgzkJyhxRDB9VRqyucvETwLenPwOLtY9cwOtZLj&#10;TJbJhGpB5yDXNO6VUfvOOvh1t15Qlum2MC1uXw8HAHD+IEIHwZV3WYFUUNaIlVrX1xobSNZ/qcls&#10;9d9XfwCCZ0xW1F8VRDmRtQLtQQinR67WFkHx3ZQ5CuqUt1qoqP1NnZn8ioJKyAEako/6oxHUPPpO&#10;ClI1616Iv6xNuMJdmGv5L59+qECoCI61OMp/bGsA33mgy1i9e0087sgjUwzf4aams/gZJHgMpdJJ&#10;+qUa6W+h7fyStNKWrJLTcDDqKsP/FlXaF7ijQuKYRoCAe3+t2mJb63l1hLzA/F5pcZ1rhd0UqdHW&#10;8XFMEY/YM5TVU7bS07l+FtzAdLhiNiS37A5OjHKfZjyJeyPA0M3jJsIM9fs+y05Kc6WxrBANaJK9&#10;gmVYYi6POusbai/ALRgYsiMsMBxKPsLKVtE295F0DfknImYFjmy4P8TiYx7xZZ/MLyDzu58/X+1F&#10;5hdFTogelazZ4oWLUqnTHTreOJXGrr1krDlqYDc57vjlJ+mGapu2Xw2+uB4/2l2ON+m71Cy7AKWG&#10;tLhMk7sUMUXqi5HXFagbyc4NbNtDi56Vp9Ncw15kqGl6x5NzpNSDcVGCZFwBAVsRbhFO7BHyqMyU&#10;ReNczJhjxDTJQU2ptyLfWwtusNSohOnFxgb+MF4y4FxeDEjdCPNbVrILxPqqiX3ug5vEFTwOXp/4&#10;LzZxAnB2FsObY8GDM3glwTFHZBFcfmkcvuM9Y7YBNh+cW+xFm7JIXKHIdSJcPG7eULNzLntUnj/o&#10;m8vk4OBx33+2yRIVz84eW+rnMbt0/OAlz2bS4lDA6uAv+9XsOlHIFpimHv0MW2Rk6J43hOeqpI3N&#10;mWZ4Lg/FthkcatCZi0evkBl3ecTqKK7ZV8t5M/26n8xQwdFOwo+DhBiJyFNXMtTcXLNRHi/DzmLG&#10;WOcmE00AOGjcE2UWClNBwEm7JnK3YkkmXas9KrDkbBJ3G2ELvW33LZhPtxoNj3l30KtZhnF4LY3b&#10;xs5uLbfAUsszpZbrFFqri7qotKndMW1ORHVRnnd47+BxXue4IzM0bB734nBVQpcW+lrKXqbFGatk&#10;9UDiUltaUSJN3YKdzXprG0ntc8PC4dTahoDdJUL3AAgvNI/tSXOMwBxD2OwMQD0YFyYvh+q9UKXY&#10;c67wjCEdZU2PahVXZATWnUadQffeQtPG7tczIrdQwH1CaQqJOZ97MyRu8JRZ6FP7uVMLAZ25CXGm&#10;pjS14D5OL+2DKtGmmETWiIEEkDjbY6HP1oW7gzc1pthZAcEtloLhajeC+lamuh/cQADOWxB3ZSLv&#10;YqN4nAk+84aD+/tjftKmUgur1fm57klrrc50U7mAY5MG7DLlt54UPWGdEklzvWse1n0XOgkVqWCU&#10;j8aHgHGdb6uoIC6z09R3tLMkWiIvext8GcbbwAn5sVVN2ADciO5g2uR/MSikw47jFhtXt0q0zs4O&#10;iUgf5s0zv10otxuLuFvv5BY2dVALChcGZihWwxNie2NhsU4REkQKcQmMV6pKnXeSBkfK6DU0SKry&#10;1lpOG2LwRMWomeOuINlWFW4XqwRITU24rf5zys48JePjFyZK8GIbh+ceyoKOip8yfFUDu92e8l1o&#10;o5Bqd8M/3xkCxrEr4JMbxq9+Dc7MKu/IcHOjJcDbIK3mESPX/oywJygbHqc5HKXuo6InvGn/bt92&#10;NzSfwRAdvIEZEXCntDi4t1jqsvXsK9KUaAzSnxaX6Ufk9zRaVosv3afCfkY1FtI+KP8QTatSzysU&#10;5ToNo2l3x5+cJ35K5P6d7J82dnxiyQV9Shu9hsq7tvLSxlS4eucDHPFC8Sngu4JhjueZLuf+Bq6j&#10;Q4IyM/rooQCboNhEvBrVz2IEC0GKJ3snAOGSeuJ2aXS25vJXO9UuV4dr9LOMSlyauc2mqj+62LDp&#10;dFBGekPBPm5skZ4Z4dPwJ/asbNP3NCJxF4LvNfhZ2LA69XG30ZqlDwN0CqdAzIzOCR9BM00z5ssA&#10;xD6y8Ncn7kgO8syPZOEtXL57u1LVHKWpdlv9efp+tQ5K7RtqJKIU5ceEEfLqms3S4IAaMSYHY9E4&#10;ZBZgIuVCoaFD4RfhQG9HWpxHq2q4MXGqnBfKvlL40FRrv7mhQVX3urAP3a2BudDJbFzbUaukBoyL&#10;SjnS7eE26LZc8E+z9w5BOfOjZAmjFBlypoEn8jf9JKr0VC2eLAz8oxVuni0kKn5MPEIisYIQTolz&#10;eJNxBGdAK4mEQtPRPCQusWTtExcejoA5ATB4v1dg298PBk54Lhom9WRuYtLONstVW+KG4LL0Ud5P&#10;6i/m0zgcuZ8lTA4mRqsakEUocuRs9yGqyN54T9wt8XvK7mKfRBR9N5qL09/pNV+KmO98CL65M5qL&#10;1A/2hu4rum4Nlrami4xuAocMDr1lZqGLlA3jopHivTCUaJtJSG4rp5vOn/iDsF91w8SxiABQWhLG&#10;BMO7gyfkPj+Wd+2WRpJr4zBPYCrsGOaTNtiv5QfK20WN6nQ6S5Y1R1neHwpVPQgn8G0b998OvsiF&#10;LfrYGwqL+0IaB8uxsSpVW3MZuLkaRtCkdsCvpZ5Doy84kBq12xXMOjA2Hvf95rsFpQPbuZXa7Hwm&#10;7PLcUkyGOGuqnxZHbkc5FwekVklT4nugZmy1gCAJm4vyz9wImAuDvq5cufLFqekrpwmMQ1OnoKdF&#10;CPvaV62DhOEqrNsoPwKbwN0n2C14I0qHRqwhraiq2lvFlQcJahQEGGI0oE/3iyLIGRa1XyCLiq2o&#10;yEg0NxMkJwnoHwrxylJJFraUKfFPnNcNR4T/QUbilao2JiKxs2V7qoUmFdzCVrSjA7Sejf0gx1ty&#10;yt5RhWqVphLcgta/H8jtKyeBx5XUmfZTJnq4Q5S64cDmYIPgQYVvCULxhAuiOihscNbH5kJNt3uh&#10;ttvhWsakxBb/jJNCqjQBKc94UzcsdJEO+3JJxYu778Kw+m59Kxkl3Lk/lSoFAoCx6sY2epHHQSGm&#10;QGJLlLHMM1R7Ae1bxLUA+KY0qI8B2ISt9E407FnxkH6lI9VylQ5+Bm8udNCqxmwWiiWxJx/KayRn&#10;DfGMrBgBIg1lhqIwXPitupy4VgpXU8l4IIe+pZTXCWFs9C3VMpnGqeloo2H3g/tqF1nExgQ/3tgR&#10;OuPm0hUeMsDo3SV1DrxNbxs4rINtHQXGUeVAKfH1tsaT+9IQ2GD2AIRslkJTHlptuS1Qz9hwdvng&#10;7RZ/35Sx7hC0ts6Fut7q1gYpf8IwiDcAEwX/vl7pmIB5cMAjuPv6ZGsIRAXDRA2hN/2Zp0TRNYOU&#10;OkMjpA0UvPMXMgJhaZuNx1Hw7JIASWZbRZhSGSFsBieBkgFl+Qhn2PbqrUnhceekQyYHI5IcZ5cx&#10;iprzZMGxV3ZK5vfPIry7TO5eY4PdIWQjWQlMOBRjL2luZTqIXkrWnvzB72a9lvS/8QBI5ZkB1eAh&#10;3fIEodXFhdjnQCSzzrSIMGC4LFGDQlLXmmKDWQLLtcqqYilqAg7f8f1fsRLSxRaXVBWhu1vc+387&#10;m4uBA4mDjFXxOBN7WR3nyXBUduK/ROMm1h6xsJf3I0vAlVRgqG3hf7tT2GBxzHHQ4wBVPeKtO/Ua&#10;FK1EK7OWiU1HTJKOdmlktUszNrVosIPNhg6TqGx86MeFG2zqBr9h3E6Lm7RfyO/gEDes/9RT4Fy1&#10;G3NQ8/ZpKlNNKTDSPsGOvpSAJ6ngWi1CgfuSNkQ9Zog9bqax6PLS9jVCGsfIQM2DeBh1GUelnnB2&#10;zghpXkaX+oLusrxOqFsQ9FWMjkxFbGDVfFdsjaFrQAHUSBcHYsU7qrOFFs5e9U77C95u/XQ1dzf1&#10;yO0c922472ZqtHFYFc9rJQejcag06EGtGvTeAp6NcJgZvDUImBxMrMEcyZBmDHNa6LsOx6zJ+qVH&#10;3cA7PlyRN1LZ4DNrSwlrCTbZV6fpEJtRSmGXpWoN8biKs7K1kldHmWrGdbgkGdkx9twrQ6OEvUcz&#10;ItiRCkIqm9PfLGKfNUjcemW0mVDoUwqZNxYiZVxy9vOeJ/SCulxDHdybFtcwa2KjfWWQ+YKXcJ/K&#10;04wa2KSQLivCH5MknLZxJShkDwwX6Y5E5z57jeTyOwJmq8IPw41pD8duPfrPiyZjLgiD2jQObyTa&#10;SRA7XokE3A7R+yzqKdlJMCF1wzFBqhecDAqWqr4MJa2wdRUqP5D5a75NG9JIn9rQYEyTzWWxOdPM&#10;weo1GchW8v7o0vZQzWhGsuW+bnw9DSKkFfE45js+NC0OTV8hDSIhkhY3VAywuEhg6iBLmUxnVKdO&#10;3dkCGSaN+zuqdAX5glySXJlh5TmZ2J74tthGPw+qxPwcqbNWlC5uejSoOrlT3XjB7mAVfkZgE7HQ&#10;O7mKmQ3MSdYGwEW1zMbjiFwmh2jzOCs5zsuZzZxuemSJPLgEcdyN4H+sUAJriwagKY67NHEoVkMl&#10;7//ygydNQ10yEKMSPO5H3bjLe4PesszwfhCAnm2y25HdtVsc0q9o1hh9W/z0eJCFy0KuIjBN/YwH&#10;kTbIihNtaV97mk0mzaagGSHAg7MXC1PVkP/IJN5S3tzMfoOfD4prS+e+s7MEz6pUNZ24Tc2XYX3L&#10;5m2EW6lq64uNx3FtEQSOkuZOQ4Kfb8rOw4iJjzvB4+izi8edBGEWYE0BHtck8jp8SDi94aK2tqS7&#10;lBHr6riWg4GCeNn+E6kZPO94EEup1p0u51WtVrR68JrJxmb6s5hMb8q5W0IAY+Kfh+D6IzNJIXcv&#10;NlU/LCaDD7dWXxiaNNOVpE7HHhV14l972tUowBj4w9R39mE5H01Lo8My5y/tMpenHNLozvd9G8jR&#10;sAwKrMFl3JJZVc6i8kCEKMoUmcibqxhJR3h3dI7zKlXD+9EKpam1Bzrqv1Kk7ZKN4cKirQXCGbd5&#10;nK0IYfO4UEfAR6g6OIKLwiJOWlz4sZim7YC9U5vymUkYQqUaHQ9L2oenGosAc1GimE6ewB9xwaJW&#10;c4DE3lPrS5h9DTboarcJt172AdMUz1ejdh89Ecfuc71uc6nj68Nsi1m/GrRuS0aNfBZ5wqzdLK2K&#10;neb5MbCOcEbvY3dcOiFuuhm5xkbBcp8C+t2v/iMEI97N49KmWHA9XQDbrkU177ykv/+BC8wd0R2u&#10;1nAiS0M5TENNKiOUDdfDM9jHzzDpgEg3jzuPDzdj1FYQP/1HcQxC1n4RkiaIjF8Mvq9ZJwUSJoJm&#10;DOZpGwL/55ZcuT/9+hmk2J0Rl1e0TK3USPt65nVj+tT+CLNTNxcYLpMbt43ME2S7UzyoUpagb2GV&#10;E5hiZXB9hJdM7cE8I/u2PKkoxAiXtUh+eSYRAwwXEx7XGhCdnA0RDoc6y0zty+XhBbARAadS9Ri2&#10;FheiU0dE3hZUvvhE5QTz6ZyzVr5uhdLN46KJbyG3g9KIKDtl+7OOeUCaJmW7yPqOkjGN6lLpeyxJ&#10;c54NUV/K2nLigF7a3ZEdD69uC5SMhJ608lhRU6CatwFP0sER8kPt2V5okYH/fnj/N3/Zx/eJa+gb&#10;yNplCeCbIrsrRmMNZuXyAsNFZUxPOpRVy+b+CIYHoaNVnE0zKrfUlw+SYMvxqBKNVZVGwVcpbOU+&#10;6hiCt1DHjpcx95Xt4DQ8CO5//MeKpFvcnQEneF5XL1UiojjE3lOEUL3CzLJ5k4kqsEMFe1Tmmlhy&#10;HAVonayXmHoMBXOhqylnvkKVS7dUROWZEQgXTqWe1XPUllgYHW9q22KNH0VyY9JFdpcUyPvSBgHs&#10;fZl1vMqFl2pZul07KNKnn1YQ7JXq99FVjAyVOgi5jFEBEz1sYUgr56A0vSarWcuKXYGcDCjCTXQm&#10;FtyazunMIk5lbGGGHuGpuTPcf5BxemmVjqcg8xYZSaBkpar50jjA0oi/D/yVDwaSWba8rO/zEoke&#10;8/1FRZryXnB154XdEvEjX4ilkVrpcvOT4/JcAJRzbT/wokvdwJMWR2XtoSk9o+jXLxklKBsvRX+P&#10;q/sIzb3PfjYo9QAJBePJnv6+sqS5qiw5xQQOm6thoZhaYYc4ZCl+brb+E3ec2XVA56w824dH2ZCe&#10;nKYJhA+tjyyWvUGe/f1I35lWrIZtaggIEj7rUX3xpB/9aSvGlMN1DdpQlzGczp16uZgcjwO4xSZT&#10;qer01SrBCLrt7YmS/HWOexH9+o+PmKCrVZXtDXepICSUak0jLNXSFamZGYGCNXFJVI/Mskjhqvt7&#10;fs/5Esyi0s2mrDmiIA2WCk1wFAurwuAynyFO89JyK+q4ebgaNNpjgIidvn4cOzGrQuNR3EhOBxhH&#10;V4q5GRuUx/8m9n4CCkb1nPUP15y33AwPW1glIXRVZCJhhBddFisME3fxSfcGY+aGQnmnaqwt4Wzo&#10;hmlCAYTkEBwPIl1AA7M48TSJK6zztWrWwmw452f01u1em0DreW8Q5EXm1+ocF9CqftKV/j4wh82p&#10;NslRQ3p1w9uR1mBYNQZXtLS22KeT43iQOBKET5xSdCst7viNtz4U5jtVdQgitpGvGrB5f8LV7weq&#10;ChJQDPHFg+iW38xLDk0EI4AflYTXzzJSarLFqvvaV6GMYU9QG+JAadvfa/u64BgssuMTB0xjO6Dp&#10;rxFmmwKHJpcP6VEgO7FvVtna1t8NA7AbtkdQkd6DQRRR9qE5wXnnkDgy7wrEpoygOR4buvyqLGa/&#10;7SWQFyIioHrDWak6WuMKd7M5phXKhhuiIHrRt8t0VPKyFy2DFU2Oe9dT88y3pNCy2zD5ve0sRINi&#10;TfHg/eaxr+tFo6xM8iNGBIHI/kzcTyEOv1Qr01eqXmQqGIetube7bHUi9VWr91hwkoxG0Nckge00&#10;qrwLS5uqhXB/cGwxRo6V7qOAag3WSNRJ1+p1P3oe90tNnxFiHsCsHmr203sYVPMtFDTMTlKiBhAW&#10;fQ5WCpphhXlz5y6QwLIcB7zPo/pVn4gQRNVKqslsldhoKEptMRe3c6mrZkQJ/hD7PtdV21xHOIe7&#10;+4YOf+EYWnKhugOypJEtx/Z1yU2BacKDRL4UddzwjrGCd1ITOQfQzzrDV+C+70vNwdESxuKmay69&#10;C0PBGmbQFP0N1JaA5Kgbj9OMobTCGSPewO/epqoCJIXSWytQd31pxHAPerSoc8ptzYMoW51K37o8&#10;78O8BBp+parnmXxLU51K1aOfl7Hz40L9gsIkyhbPiBq7MdWib03dDDVmw3mUGrUnPtx1fmfGwdWC&#10;Fp+WeMtESp8IN/HNbsv4+0UZw6K/KR2rJ0QSZfGRLpJck2hI19aZstiGgHsLOlHfqKXSVLv6/mEq&#10;GEc1K06xJMZ97StjfO/d5mzM7A6OSP5URynWD56cOASn273xuLZnDTPFNQ+6BZwxMBmHFLeKm5J8&#10;gfn3Kev5pSAUGbmeU56FNcrqazSOKj7ogQs21EXpRLlhbt5Bq2pVqgIrZO1A4itUoflDEkXX6AdX&#10;3tRPxOEhju5Z9fHRpVXwiBocqG5s87IUMWzq58yiogCCMGn2vwzh6qXyzTyUU1Ad0nLI1CmF+JaC&#10;EaOONpibev0M1aIhAci+7u9w5+XtIV1BKZHNi0UlZkyvnHpbdO9qenSvz8BvqosBqtr/08A9nSex&#10;KFwTWkraNUIqV9McpALEs+bI/IVuvONFy1gwi+LODE1ct9bw6I+09Ixh7Iq8KMMD+7587Jv7jA+R&#10;6wcrjNKqHip2vK3RmxNXTYZW6fVCfF6TYbhU43ZQ4y6wGFU5iuGuvbYgNjJ+jSqlb0E1Mlw7qnw4&#10;w0KJfgnZh77KJckMI7XGCEeOypbYtGNzl3HedGBOBw3rj/hGsxiR4VS/+1ov7CFFEem4KWPUmmOA&#10;xPRuWG9xYiq5EjdVNzyjCHfiatuuvETqCos8YB2JXeuJ452q2hTm3tiSepUXlxPiABdqDQg0tb0v&#10;IE6l0gJGal3AE3TD2Z/+u3lhpeqLRNpl5KPl93BexvxaQMzRt44iqBzP9hH4xaaa9aWU+qT6bKnM&#10;gxvXIKJ2g9p2RyTFexT0Vl4q5I3OIWpALi0ONUlkzRNhaXta9afyp6Pm/pm0vvD1P8mFSpm9t59x&#10;mW3YIZ/gy3hgyYMO7cNYkE5Hz7iUjaBN8rDCVU7zMj5mgXW63LhnHG73LH1x7koKKDrfXgivJjPq&#10;NvZfrf1RTVBLezXqNJYG6C+Tzo7pAky6NYsprxDoWwhUGK6zNNX7p/Nb+1sCRtxPHCOH9vFc2wiW&#10;y0PuZJpKHdnekXQcJ8KotAoYrq0KtW2h4t2yaNDhkjfmKDEDQVqcsQpUKb3Cv4g8hRJsmzuB5lJm&#10;yoWQBnjIKThQrNMc4w373ze83zalsmtlLjUEDtRndPa1r0eZchqrm5io+fuSPM/058Rtm69fBqFb&#10;3qoyGcHxOBJexs75MsyRrtcwr7wFS83G2KA2LW66Y83QXxUVLbckXBObs5WOpnEWrarLu8qPxLHA&#10;cODe2Z5HrNsVrnZfvJUp8TeQeGgSgCN+JmV7nOi+HbkFqk7Fc2Wpb6qR/76q1BP1YrB6RJXH0ap8&#10;Kq4FoQRpicz1M3n1Q/i1vEh7Xxr2LnqGQZN630+EbqUdOuhTlaAGIwc557tPxV4xan1myC1zDyZe&#10;76c8wYGR+Ws83XAhbI2BW4POOYl3o+vBIHofykScivGdAT26UodQkr8DeJHNBJK0qoccHVQPCs0+&#10;hJ9OrXudljpFLEk2tUjnBqFS8KK/fH2xuZeJIXFUPUJiEhgq/uX1t7BY6AFS0hpMPLDNV6oxqC0V&#10;PJUaJVWiyXKDGUyl1krCc5rYVE02qxYblVN/achGBnOF+wIWmTd7CFfdTDmVH6xx8IkLANxzv6W2&#10;Nm9rhchRf1Be8dkBQQKEBKm7Sz0JLuzoM4K3+9KAkLjbdACa1r9zU0T79xv1xzquAkLoYCtqq5CC&#10;W6kKd9MPqC6EIXj9sZPG4RhGjFb1GCVxxOQzsyZr/DyvdyS3yRVkwGjeDtAE1faymfCVebjCD2p5&#10;So+HVuVfhLwNxm2YRd4/MXPHm5/OiKGsBe2lQkWRxnOpBD/qAuYk1qHBJEoamZ81pGdfaiN5o6+1&#10;3y0hFSTq90V3VjzyYXDP3+7ggcGxYTH3Zjbo0RFqG98gnRQPD6iYCKxOfjq2ZLa5Y8ZA23Ic9ByI&#10;IhLb2np/8LGIAoq9otvMKFBtFrzLzMTjtqD+PeoVGMOXQfk34D/yhliiHITNU3K5/nC417+2Vn6x&#10;6phXNeVpqiPf2aQAhSaZnwbDNR8NYKwpIUvl6QO9ITs81BsrCMunScQUdGiKW7UqsY/lqUaFJlRI&#10;eOwz4vJW9mcIEY3TBrNwWhcaMVrqc2kwdOCFl1YwbhwcsK977RHdVGboruLCw6B6eIddPiIXuc+A&#10;2KOZDrxZQarCjMgzKkdc83EbDFLH5vYMCwxoH6HSTesHVpqDPaF4Rgmpd22fuJ4wiSrYSDuHfSUw&#10;JC4n7yj9vWIOiapLwWeGlCYc+XFwzyeic5CdIXF5FWR5X5TqDir1fEcCCcjzT9VOMIU3IfdF/h7Z&#10;aXFHt7gMj2qLT8XhPR6/Cn9JFoGD98vw5/7tY4HYtElgJmHTq/cXOo86jT9bHERNh2XHRHoGXBWS&#10;1kLJBZdWMI4SC7S9eW2gQLhre492eH+DKSucu2cV28pL9Vd41cOFg/rXQO7zA2MMbgFgjtB4nXIM&#10;XA2M0YplzwsU0Zpj1kynR4Po1zWxKXhQlNOx/m/HbGzOx61SLKvdm5UKgUBnZ/pzCEFyXGEQdTDr&#10;XWqndHV2yW1lHqGRI1XGl7iKzylY8MK0OBq8ZcnpeNhgSN0QJXNI7UgeUdpXpzyHKzygfxncCne+&#10;HkKxc6qPJYAxXS4zostN5NiUSWAcEuy8KTRnK7VCUMAWWSXd4szu+fXUc20vwkitbxdWtg/eSBIG&#10;2qyJizO4VdxNTBZTDwisL1pVb/UHkzZgxB2AIQtYYbdw1OsdSJc4cBxJrgmS4+j7g0OrWoMjzLff&#10;Y9dQ7ZGaR12HGaWw4BpeOXZJWpyu88cXN0qss5cW5+3IRtyklfQ6IZciO9UpFCVgMc/Oi5EmdR5E&#10;JXgCa1O5n+lGIOl/muA96o63lYeQGiI9PA+6JcnuEioxCP4+/UuITUg/jabvYqKNkJI9iCYdkCrF&#10;GWUBGNccM5TlJo/r6BbHYtZGcYyCJT8UxZMa077npPUcomjSkeFHqP5mhcD4UCJVYZgEnkNK0Kri&#10;myVHZUBPYY+/KRuEEYo8R/YyxX35vUDfYuYSdCiGU9BpdrxyVJvPIZMWNzFqs9Pizl8GvA2HqbTt&#10;2Mbg5ocDNO1QGyepaNdlzz4Tk1mo2p2a7fiZbA5M7DgPP7NhOJ2ggJ7doccICXjgjrXtNAnIj35B&#10;Iqbvth1z6LcUygCUpxlt3vvpbBJXJXGYsLZsLxKgRqcG1AKX3IFqkLih0yfhDaJpe+TgXG4tqgNB&#10;ClSq2sHnyaxqVQl5tKpU+ezCDnH8dakFz6X6hWK37cMghnIdRLf+FqrJUZsGtwT1+I2DzelsP+xK&#10;nD/YL3Jt7oTvPMHNo4iJtv80shVdo+ATZ5Dv5XL1Q3J1HmZFazn1BA7bDijfF9KHX+Dua+6ZLDDd&#10;fBDAepg0hrQN/hS529tDzTmACpFQzcXgmLm2VmFaga6PhEj0oFRdse5ULS1nWgTLjtGcOUpL2tz8&#10;ESEJD9PfELzNspE4GoUIe8ESyOaawIv+uQq/33VxPoYpYl9tKDFC8IYicVMIGVpoE9It+f/708tK&#10;mnOwOQXnji3eYVqcrTsE3z8kTdZsXywqJlHTKhhrUOLs4TtUygeJ7i3I4nFDwLhMriCySXD0pIyn&#10;VbAA0tQhzmROjtstvihYRh1R9NSYlrt/vHoZQIfmVuMjYw2L2sgBqvZyPnHqNQKutoMnLxgNOT2f&#10;a2cwRtJdPs5Re1EIuPSGIo0Ja4d+FRg3al+KkhLLzBTsStVzI795aObICDi2t9nE0zXWcKbC0Ycj&#10;0nx/cyzUiTV8eslVP648DKwrmZycQlUjb8823S8Xt32ZXKs4KLDkoIsFPIgaDsMY/mZf94zlKXni&#10;s+fQgdG1ETi10dGIpi1JOba28mBcftzEvNT7EscClOzUpR95bxiXhqQ4ca4hses5sweJB2hubRFf&#10;F/5LQp8VlIFOqdApQtyjul7zqlZKjI1OsMA2FWUU3saaId/ybkpezJDCq47UqkHICLXCcEnrXZAN&#10;V5vWUEg4mJE6i1nVf4tgJ8eVr9iYRo2ismd8ARtikWhEMo7Id633BXaBqkfRECFtoNFm2UvzLMRW&#10;otQNOxJ/1JXvQNcMzyH7my4Zo7Yc19w4qemLTB3lhMG4J7fVv5uuXiFxU3KpSKUzNGwjsK4A6Qtu&#10;abklVRulk9aBKbm6UyGqZHW8uRBuaaRb+Ies3ZjgmWUA17V3rQwV1NTDvptOgSEnDuN1jFtIU13h&#10;6JvsGK1ULcSzGmyCkxxnPrlvn3iSjmJVh8mBJC0Mhuu78irCkIhzpN1mKTE7fkCsedww+5yHNaNi&#10;QLHGeDstbl9tJoXrhRY6T7P+TtiJILVqYD0kD9YyCoNx5WdeuJIbv1sCOdHzBt40FeKtG8gvE7WS&#10;21+XZwJvAI7oeYrZrMhokjT0K6SUvIm/z4fofVeVXXAloA3uo2+406WhT2JZ5JZlXyD5dbXOIWio&#10;ilWtG3tb2ANb+fzwfTFGprdStXcZbRoHi8whNARVaRrlXA3g8OHKA8Ka5dJSiwqxtw7e6do4Xzd2&#10;jSBx5ACvl2lxUGBn7KFRgkF1ZJSxr8U8P75+cxk150mXE/L5uKdgHVIzCBxCWxlNHV+C3/Cu16XT&#10;hmGB68SYWZspXFQv+EdpI3EA98LebCHRTcMK4YHiFkuNR+gfsOBq3KlPHK7miAVE7qJAVZSotyGO&#10;5VpbCIsKir+E7iWyP3P2QDiBuc+vWla7O2/xzJa30uX+cuX+/sdmachKYkkVlGj3hstHaKZJTbFh&#10;SMBwYOwZbXnYSH8GVlqc9+GDw4H3pQhLp8twrkcCKbkjfk5aHDZjLIdkci2md9pSs/42xTDgcB3r&#10;Eus+ZmRUmWrncPc1PYyBVr/fPIC6wQROIa07AaZ7EZ+E31VsZk6tsuVQLXy3Nn0zjXuiZqnuLxg0&#10;MxLidEqanoxphfmq/dWpl4BIRwRS826plbHh0mdDZRbz33q6PSL+QK83jYMfrRU8gsEUBCwNxsIa&#10;YH3gRR8YIrOuzKcnzVKcmWdlda3xDOOQ2iYEs7ALVKO/eVHvSDJYhlAZ8n9P+4XDuEoWnrgoSuUB&#10;wYTc2h75s6xW/UkoATEvXb7faKNed7ClUfdECu7w06vGha+VLjEFtvdO+5KJqSnxy7kbhMcgcWvr&#10;BbMbcSBxDI7mjYuaqVVscPeV2bovEdetXX0rtfhsZIXT+8R1DxLLCQeYlg7dytW5dIyuGjl4nPuD&#10;3RvOqlR9vfOGhlQXe3E1YslxYS1Og+3i7Qo3RVvvZI0ZUuGyixzypZ7PtX9DGrc1jkN5BJoYxS5U&#10;MP1wtE4qbgCu5QGgVJJm9PMpYC71dB5mkttl53HVtEIIZ6hPl6M07NCAVATXT+90mj+QyZl/gk+/&#10;7uHn0TJqwOMe6HwIASV6trU3dNngS7dhF/Juo+cTrazOD0AtUZ6ANphBtdsHusNZwzKweyNxE5GL&#10;q925CoG1usL5StWqIIhrd2yIJJ0c9ylWfaMPTj97djVn7ZqquSi1cxMHDZVKwdd8Udc/YM7NiTv4&#10;VZunM8BAhZ0TARXMvyFSZucyhyYlZNUI/1lSHJ36fOr+l0/3XgOcK+1OsKTi+DbwXLgOtbNLYe5U&#10;q/t97jt4tc+/JMtUL7vCZY5nD/HZ2Rl6PH5VDLm7n+AaKAUzvo5OhntaTemm3EFUuW7Dz6O3l7xR&#10;oW5zwZHZB8R76XqTnjRwpyopg0XlpNiLZaoWLSsV/J0Wmj/T2A/eqlQ9iEqPStUv3pWMdyCZMhZP&#10;jjPmZcxvmPlSaSgwVuybFmp0e7g1vJqysrGwQPVFfgaclyV3A7pbIe2L/j6DW4W/1L9ul0Ot7cJp&#10;/4Yx/07PQpmyLMVyI9AiIx2vXzp7ycUGPIPAgZiXZV/TXGQNmxVWPeNeK0+jVh7sd+aP4djqUle5&#10;FhDpJsCjj9dPqpyi/4iVlr8Z/AnMq72rq3gtNsljjlTW/1cuwG57hETLcz49xTBIgh3ricoDBWL5&#10;zrtB8Cp+DERulaY6OSkwJ5PDkRzH3MN6joljq4gXsufTMDiqblIeQQ0sugZkg1jc/dQL60ONiYBr&#10;0Xy37QbUzj2D9GWKeZdD7vrfnFF/0Gnf4pqFqsveBwkqkmBcyItaMCD/RN/Y3Fxfn3QjArh7OXMf&#10;ZqF1Ju2+5uB46SbhetuR1vgMWdfc7/gjIaQiKRKkd9NZVrszjUhcSpe1FajERKRjg5YZ0IS17Sdt&#10;EFu0YsSExEW3c328FUYgnPStXfXpJkfiBRaDxJsyMhL4fXXp0qVk2TXuFThkaaXSVHE7Ty1EgYhJ&#10;kR2Nhs3jMgWqeiCnU+aD6lQ/T80OwxPJWak0Lp1zv7mTH6sDXXcibaWsUXNB5Yaiz7tCLFqnui8O&#10;KVNNoSdIz8TsAlWVcIqqwuEQrr2xtEik/o1gNGbtv8KbobNKjTNGPaU3xWaE76WhxXDTvqz63gBc&#10;BJqMaUqXUrrGYmenUV7Zr5C91J9nX2ui5tLUZmEbiSzLLYjoLCxX5KxU/atQPdkJ7X8a42fJiUKl&#10;nvS9fyAnA+6THEe47h1WUbhDzMKsPPiXNiPokc5KnwSx2YUFqqcABQWq0L1xxgWmvZ6J77n8mk+i&#10;6Odndzra5pXRXZ5UKeXOWVn161oIXdg6sNlcNEa4TG5DueD9ffFHRD3MVbO8/G82gYOeYOHhCMVz&#10;9nev5xZyQc/o4WqGcZKgs1Ucu0dIZc0T5rVcLOsT1xq6c6kaqFebc3AifUk0SVo/xkEY4Ml7ak+L&#10;05MLGU8C+raNgytGVlO5UWWqXyiQPDT4758vMr9/TA6vN25oIslxdal8rAlxZRs04b0UqEU2GpyI&#10;wS8FEQMCwol7vA2nRA0xPhLOWoQp8vuHEW/rJd3maH9zL62Brm5CNas3f+7j33aMmlFP77xwo4vc&#10;GxoZkgmAcSO70u5rQBztkR4q3JfnJFGuNEdSDavjwRrNrESD1A/QtGIj+8TdQ6qH+YU6SBvE5QHy&#10;y8jxdJg+vG+hTCJwiYdhezk/YJVC0kP75M+33xkZLh61hG4ZFI70IBLQk1poqRiDo5GSflZrkh49&#10;6tKXaKFJiMTZ5agmWqBKiuxPwxl59FV8/UHkB2I+MacMWe8y1CYU2JmMaOFKlEreh0WRu3IoU2id&#10;U/mMIbnNGhEN5UxTlcobt85vsDAnrh+2R1K9hJEZ2kViXxJO+ezTZF9a4zo2U8fMPbeE/GDsTRj2&#10;SpxPbUSBKv/9x0LSz7GK0LgO4xJVOicond5y3mAIUSxjRCHZYU0WhmPc9yohdHIxjtPErVQdppVe&#10;16HzdLOS42ANhTz5Ke4cN9sgjzM1OcoCDl1jeAsog1x7uJv9XK9AVdWZm8urcGvLX+bTQpFShCzg&#10;9uWzi08Fn0T6A6h53AA+ougNKd2qi4KfpUG6zKGgGaGLGvlpaAi4VPVHaoSmrlw2YmD3pUHGiE3w&#10;lgqh98Xuba3jfWrwpXqD7Va3tuthVDfHdTUXcjuxoHGDsmfNq5Yuw4tpgU3vi1XAMsfyRWDxy2eu&#10;ORUuax+4IIGnJIu4vo3kTNA2TqZSNTU7j8nhTI6jg8kBNhxB389gIN5fszV6HSHxrnBUA+F0aEe+&#10;QNUjbdBToIqYf0VZjfC/S8nkOFwxMZbwNOYDAqzm/6B+tCibacl9hombzuy5UEmp/gxly0JAi8C4&#10;j/4ZKrWprE5sDE4lHKDQJu5+gk8TxqfZBOJQjdtlSMmKQQN2qZBHFVvvWJfisW+e0PntbiSuYQDS&#10;kXDr/cv0CEY6hZB9fT7HjVu9SG6CB749Aw1JjaqwdunTCcsa7UHmYCfHUaGVL2j4qLN3p5zAiA+S&#10;Wo7UwnghwgQaFKi+TJy0YYz9YTehOIlXLpLjkO6bFqpCyVucHebrd0LydnVmblp6qCnm39qztwWh&#10;C1sSVi/Oj6wYeZw2KLCoW1G1wQEI/jTNQGyLLLnjkJCeXjf0qE4FthTJLPxxfFBztQiW3AXZt4s0&#10;VErBr3HPVaXW7NSutLjBdWdqj7PxSFxnQhkWXDHG8SDb4dxu53RAdRhI42AcZol/j/61wAjzSdn7&#10;9//IfDtnMZl/pv59ownEx8BwaFtHElfwMwOOnJy4qCXHPL3rcXK8dFHH//eS49xi1R2gKY8Khepb&#10;bcArRVauDZtr0BF0BguVuULuxyXBuKoy1a3G+yqUKDyj+74ZwpvBn2nIycBEAxpVrHLKyt2hXbqo&#10;Za/5AQ7hE2qKCOlPFWdtSc7wODaC0XufLNS7yLk/zqjAXYG04crytkK0mLFEiJ/UOHLlYAFaNplp&#10;OIxmAofLxIfMB+xiVWv58aLA36hEggp9nxqm1EFEDW0RrODn5TG46PUiR0JMlLTBqCtQbVbkE4+G&#10;rcMfxfyQEbskCdqOSxRwDVVBVFi59CqTfsiF0y3DF+zSsFbZivBYJuEtIxYwDsV0IdEAgx7jB9/B&#10;lVdpbfcKsxvu9rjimdu2vvCgYce3xilYHNbxM2dhDEPi2JeiIdezs1scPSP1gPfFklxO3IiEOAxR&#10;CmEk7guo2bH8O/fNbRtnJcd1voCvmpFTWgWfycGuXXU+FrowNEiuXGOirl0ABki3V/ooyTZjb4eN&#10;xNmkDT4SNwqbYKwFySXHfdHG/z7za3x1ONb/XW8uRSmQgAJq8SMk6rokKmQz1bsTuWgLwz2Gwswr&#10;RdDTZm5cUW2I3lWwzv8wD6DwMztIX8t7nhsMUOI3t683FO2liLJGD1MhDU5/lIUYQWe8OufUb32q&#10;BuW1/UwaE2CoUqnbjW2Bs4DmzzHZ5L7sfaq2nQJplhkG7lRtfeJK5nsAFt/qz5NT9Ui3GbP7oIuz&#10;6z22NxLx+5kC+fFUWbInDRYbHRrEKbpNbkFnYYfXbcoESFyqQBXcET5izr/cjlBCdD/T/xaoemQO&#10;/dJem1tXCKKhR/A6pBf1X+csHGIVBvYaKU9BprNAVCXKhZvFsHEXkcaP4Gan4GEJUHZfOmGCJwZd&#10;i8yXROWD4e5HmQZPtg6tsNc0XEKwnAngE36oUUYN0rcRSdNSQ31VR5YWNUiGXp4bmnFAwaP36Kcg&#10;QOWkhDYavcW2qOiHVR/mkTK9iCREnI3hrLPb7SJnXISOd999iCGWHPduD/f6ZgM5ykiFJdel61M8&#10;R420OUOHRHU7Sxx2A9/MLwS/TxWoclmhcIUxcBNhLZ9D5hB+LOgf1+zKQomkTTebKmOT1KiaUZoo&#10;SbESVK58ML1JvkWXGBiXTzHOEP9tWlU9oACUGYuH0PEMZa2W26GuOfDTNeg3LG2Ruf3OgwYU9CHG&#10;HNRkVTQsuEhzvfXoU5mDQMa3oOO6vIsuXUcCFMN7CDAsDmmR1VvAE63yQAW4DyNMUC5d0ceRSy5H&#10;HVxztSblQmLdtvRvJOLvEQ68fukAo2x9VHVZAonIOdq8rFb7XmuRSntlBgWqYYocWFiApwZWHvRM&#10;llqCvmXm5pMcV7v4uws874FCU5/OFtKlVXI6NldLwGpEsNQfft0eF7DvSxgUoCEvbcqlix5g4jvf&#10;+zWbkhvX/OqfGtbahSZHsnIj6mg9lW7nMrBFUfLpyMSlQslhdCEmGooBj74sUL18hx8Pyt7ZTbV5&#10;RB3SVZNn1LodXfe/0iPhkbNrX8Osz+Q46zd0lK9abeM+BKZXC34AIs0iFLaEg7Udnz+dKX1FVK8o&#10;EFQ2sdF9fHW9JifxZ+UKlhMFqi83o+f4a7NyRfOgoWOXbaUgC55+706UXBXPCMf0uNuXesNfZ8rj&#10;+Fc7h+MLWqPZsjn+n6xqU4mti7y7YALjSF7y9qU+ihwXumxpWWBvujz7A4iBwl5FEgdtP/cCmvYK&#10;87d7TnwCiQ93+KdtL7Sme4RqXdU2cQaXfBbca0ybNtA8DS5BSbhnJLuYnSarm20WMovTs2gee4M/&#10;YxdoO/75JXkois14d/YoVvWS48y3dvWdH2enBTV2kFjwbVKVL4HODkrCmlvYVTBVoPoeZLQ6tXZl&#10;lkgWs1NEf2PFqgcBCw3wz/al3iXjyg4LU+TGUS5cWYxCZLCL/u5zEv0M2q2dAbeWbkMT5rWFR9SI&#10;98IxYZfL3g1jTonS/AaPZpOiqMzI0+LmDXjP37mDGLXa2jpVMY6qyWj1cqeOOVvlKQ4gSkEwUpGd&#10;5Cl2PSKGQQ5G4pgEzOpGhTMTzQ7AShKXGsGF4FZ2RZKXHBfpVe/icYUGp2bMg046OWrguopU4SO4&#10;oUw7LFBFIgMulRaXipX0lzuExaoHKo0g1ScCSYx3Xqe4yz3V9fNOulSnqf4QTW4Nkvn7M7C55qOn&#10;FfX6kdLtDaOshc5QrEBSJ3hh7psQV5HvqmQlZcuY2VxV5Xhc5+KRsi7LpkuGxRPiSGh3iGdRRzT+&#10;W8ShvPFDBzwOxd3Q0TB8yvFiQmYFpHPiJqYyqUqIa3oikWW9T2zLiu3pe2sUlYEW9/kq/ozfktxN&#10;jjttb9g87gDs2DZi7byiusGT8P2tla/oiBcrULVJG0xZgSqxzmLAoWCDGg7ETJZph1OR+mv1ByCb&#10;7UTC9aQsjSWF6hrrSZla/ZIck6pDMboCCsJUXP2TWMNM8Oh9VlanpsuRaMnLv0/8TBaRfemBA/b1&#10;hI3AAnNg6Bf2tH6ULbRi8vtLw6TuFleh0M6qeSmuWVvDnZBlbJg3teY+xJVyiMGNEbUiZb0Jcf26&#10;PBiJSz/uXAr3M3/A7ReeOxNtsslxQtvttet+Iy+/1pCQTo7jGoJ0akl5gmctg3YLP8OoaLnhKwha&#10;xV3Sp+oPby8b0l82zoeFbn1YHaI5dHKBw2ViCCV+qMooofrxUJOQZ/zgqEYNwfIG9O7vr4zUU+nf&#10;QDcRJjllrx/OdS+nwg0T6Ha0piQajGqOhnw0PHU7hFAbCN1agcOKRYSHsR3eXZBHXfkCIw+mEoit&#10;ljN38GpzeU7EUbJXbgn3WVYzwmsMDsrmfslAOnezVC0XbwdGY5Wmehp3kDZmMyyZBwkrCYjODnEW&#10;5gIvOc6cLbLyXb11HMBvWFNuMCjXt44ma9KprEkkjuIDyBSoqrPbVLE+J2xnqyd9gXIruTVHrkox&#10;LCmVkjqXRHb8wVMVIqVgkVSqoIBe86bLZTSlE56bSMDqtUBtWN7E9VO3oFX4mnjAvq/Z1mOAX3jv&#10;utR6jdWK2pBeMcYDZGZYPCO9dXat00pQCN1fxsY8i1RLLwYULHfOrpAMFJOkhdo67gvjF6vqJg1V&#10;8/LHOV3hzLc09Yt/QbJVXMksyO097mTD+clxXLzeut4zSXVCkM+Wbe/l5GJPIRJXVaCq04Ni4VN2&#10;MDiKvH+5Llbd8T+L1sxr+wXhretEZb08tfEErPYwqK9fx/f6aReY8sAeq9XVP/PKbNPcHvPmGbmT&#10;crAj8pTKysRwG4Q7mZR1BzOsGGfeKiU5ECfaQDxeZWhqNhbutYMoCM51nlN8LAGcgUfVgljJcU4f&#10;Kvq2jTMH1jUKEo2wOljZcO9P/Dee19//UhBoRWVmOpgLmVJKNKs9KfUHTnKG2O/DAtV1D6PCUmUU&#10;UgYHyXEOBQo759q+yoPhMJbrOIMLHYMwiZWLEYLqNdqW5FmoXO1MY9P86RKPQjyOdAdp2/Uv/Mx0&#10;TlU8aVN45ytxT0mMwPRXqurPqdzQw8gQV+1qk1jD+wGIAMureKNvai3CSYX8ozMjc/QsGI1fc/Ek&#10;KanNkkxOHE/X0KAaXnLcWXH1LU1tyEkE12S9jAY3Gy7wiuPJcQWDhwaelkGWp0yV2ryyfoE/SlPP&#10;p1tpccb9Da4evYrbVq5iXrLbmRznqgQskNppULiT3ga7jPnfCDPAQuw+qDMqMR2nojcochaYKp3A&#10;77d/mEWiJDz2vr7DUSVKvY3pgzAPoTsyyBDPOzba2zfc217OVV1RzlR1i+N1cbCuaNG1PJTPTg9G&#10;4wxtbOkry1ww5bvdAJ+2PnENOXEZkY4kx2VBBHBP9qReJIv11Tjd+sl4qUAHHocXlbgomIu5N0uU&#10;NE3qHDtAwQSjBapuoo1RgMSV4Aj5OPoSj0PQEvHQjn/cJrioxVOei7Rj+wpZ4ThEJEham9Pl5raW&#10;q3o6xrCpNjc22peSmH9v3G3gFRKibpjKOIYF028ZulBPP9qbvMPEdr8jHC2Fk1D2IM3CjP0aZ4Vd&#10;6POPA5pJMRHlEqeeMk/0HExiWSISitZdDJtbkP+ikV8yL7dtnJd0g7K1hPBMPzWJ+KBvHXso3PBU&#10;JpdQtDccGsZD/CsGd68PuO31nc7rqk/cFGOeiuoz/cQQqGEEjox+MfDkz7YJaTIHKX7VfQ1z3RlJ&#10;wYIfiO+etUifh62PweZqH/r9uyQYh/QL4843wPuS3jJoGsxDDKZogZ7IWMnSZJ5nNDqytOymN+ga&#10;49mmyva8qeukSdY16KPy/VJreDHn6+J0IgPO3EuPCyvPrnY6aOxp1UXfgb5V4oUGeOkayuTgbBt3&#10;DIC+4b3XNg7EebLDxPGFeHLc8fvvfv/38y/s3eeidFjw4BA+F6V5YKOt4t7Xq6A6VdSOpZ4YBvOi&#10;spesV7XIHI7sQsJiIVsm0+pB8WYJESeY11xD5DKdiTV7/TALOrUKxgbm5lqo8tcswwbzwNcshy5A&#10;cnk5b7Hbnq0ArzQ+lNqrjyufdXQJXI2+o9WD0+z50djhLZ8b2Fe/SQPHiDpRfKfCfVOGaMGt4Qz1&#10;BYl01/SBUYJ4OsjXF1w4wS+KexBe+3lI2hYvX+/M4DOffxo/O4mWQBwEvYJiyAODdLPotidT6huG&#10;c0kbjtlhrJWrnXh5nhOZoClemf2/qLCL7auGYlWkUTZzFVR6WC0t4qoNdmN4A8f+W1GHxtlHzLCO&#10;ctkH/QzaXMTak+0oXpsaEmPvL1abcG9RwY2eUuPKE/k/3GyOItFXs3NQ/dILd9Asuq8UyWEK2pA4&#10;wwH7kwRpA5N8DkiLo4YF6x5Wy9vZMh5AXfpL+oY0FiMoUTr6C9kRrNgnB43i/a3k+OWdPDj4yuLx&#10;RVp5QNEkbi1N4qa3hzthoOHClrptrk9cjD5Vbjy1fEde9E7BX0Fxg5k57MoJo5LJcbFi1U7vtNB/&#10;Q4FIR1NJqgaGgnwU6vY5p8faFfCNFp+E7Z5TitCz2N9Pl2J0Bj8knAS0r8EwwdNGxT471QlxzPH6&#10;4ctyvmemjduuNiHoWDEM14LhGWEo5xAotLf9Ds3OrO0iGaAavrz0L5H/3nAS1YbGWJo9hB5mkvF9&#10;4q4e2mKxbRJVk+BU9UxByMQqseAUAx3s5DhDn4Z3LphiOy1aKFP5YbgaeugGBcSQ1oqv71wiretc&#10;JM77Oibt47n8aSTu+JP3A8jfvegBQUEjv2hyXL5Y1XzRTHK1oxAo8CZ1SaPZL94SGaNRACiqEWFy&#10;0jIJd2INuTtz5Uo6PzTopnSOZyKN9KdrR6o+sPs7LhEYkLIxqH57sMKaixgW4tobu/0KW/P+G0O3&#10;NEzGSJO8DVlYVURyc03xABhusFxhuEKWWMdOLJLQt4kly9ZEdNCAjnVKVLPElo0QUCnVvE/sYU1N&#10;CedZiErVnKojl/TAtc9sOLuaydflIzkO45uINc+65YArTvkEhzLymGQLfnq5VtrmSEV2Cj3G2Qu2&#10;2yZbgghQYj88ILvkhU1DsWrI6GNXfBf64alTUj954KXAl8N56wW8xK0zrK3lRC2t0BMJPyNEdkDi&#10;z77W9Q5vHOFXmTWhJBGSWEM2qIDoYXLCksRR+5Kw5YmD0CAt9KnzVKDYz9ZhZt8Od3lClu5lFodg&#10;bnxy8U6tWaIkuQh6+8ShaeRCDZgmAH9ulGknnRmKJMdlFpg5j/hoBhe0yIR1JpGbE0T+1mBuHzF9&#10;5Q6K4l64k8oUqBrDX6DKO82wOpUSQkBfV+8Sj2MsVn3j6R7+aKPYTz4lU3NEwkvP+/B6w9dmk321&#10;UNT69c77DL9+OOWM9IvOIy9c0ceoSlqkvTWSCwu9W/WItDgaBcMxm/WHuUo3mxyGCKcUkjJ6rYrf&#10;ENDkeUlGto2MDQ0ZDaLNv3XCcBd3xYD9LV8ohnPZOpTtflMuTNDtDKFqvwJjl2JyCM9DDe3qZRdH&#10;wHZhCNJno062LbpsFedTPcz1Et3u8rZmnEhczEKf7Qzr8bjaYlWvKNVf/N2BokNDkf0rafbQiTkq&#10;A1PcWb5WxZQLvLbrh0GAKMvFSYsEyTe+6Or3FOSIzmJ7pOCH2xtfaXsqdX+2+x7+w7JJUmN1GZKf&#10;F0VVArwD0DIkDnvKNzDukXNq1rCcuEmSwIDEFR5zMtBJv4B1NYlrMDjKJAroFoB+KJZ9QQY/zt5Z&#10;z8/xOVXJTU+DhUHwdu+inD46yXExh9hOjpMMyfiPNoySosHSZWIN0V8x0oZQEg5CVRO0WpvS9s7z&#10;pr32VRkkjmL5P4CPxzWfTd4K23jciz6xv51GStuDn+TPFLJMjMv/oLRzMBWoraPyIP9EE7t++Be8&#10;/FtbbVUF+XswUywChHWBnxVna++k05dGaiBavlHwvU9lwxafIRpWkedVQWyKXrLLFUxIQkQ5/Mje&#10;/nckLH2A/jO4vy9V4g7i74QGd9TCTFlyn/5JqPlwqr6f/LIVKxYn9SKbxbyS8AruLD3wyu4kcAde&#10;GK40r7PMsUANR2E/G3Lz6vlpuUGruKNXEqy61MbqeO4JUuycNWkkzvurcZswenhcVbFqKBQvOp8e&#10;rVc1qO86N+XUSMvnujBiYVc+FawRxDzftnLMXuIIkdS5nzpT22DhM02Ldh7rvi5OowfAPmO0QH17&#10;EXA1aFcuLSNrVNGjRMsi4uhoM1Gkq3gcu4XtgvQ7H3TrVjK4+wDA+ugpOXEMS0Qi+sUeEHbcj61r&#10;BFI/4KR3+HSRc5PjTGvTvdptSiXH2RV5cnlAjDBc3dEEfhEaiWiAsgsYbRUXVKfWTpY3Fa7tm+QC&#10;c86Mj/LqRH7cgcchi8RFAQ5k+5pRtxELvxtdbfKpjePpS16C7eUbRDsbsXCXU6PNrMBggDIVFnWi&#10;UczxI3j0qIrG16TlfJK78pMcBy9Cd4CyELj5vhhPBYX7clfQdowWgHEbFF87XY9ZcZqS8bAlQd3i&#10;gKt/2afojNZYLkEYQrEl5NhrbOes+SiEJvVXyIn8bcR2JsfZtZ9hchz1MBVSgcJ+QbhD598wDcFx&#10;0qbn+ID3k1RKXtjWAlJwHdKZTc5QE6QNNhIXjhbFz2pzo1BjUeJpcTYSF8uMM+kCVcoiMpdBit0/&#10;LkPmkE+OSy1pVZfMCxDW21Mq/VaDAKdeT2bAQe9becPCn36b/eW0Y5+PZBDyHeVSe929Uz/V/kbD&#10;bElr2Pa0C0/NPrsbUDLXH6TN0jJ039Gn5srEbNnOgNQu89I7vtBqQ7GicfWqxyTL3/WCmUZvHCTT&#10;Szvi5zlQ7IEajBGGLF0DD8W51z/eOK0MEDYpjtTQpVNUWBjJKdjQaHLcC99MggB3sMGFhmBsDmtq&#10;8UE2pXta24MQ+yFC2uDu9WWrODAxiqDSotQicXZe55EQF++X16EpfjLa8SBrEAeW7eFuebgNK4cS&#10;Ssqc2Y+MCQMMmSnQPgvqFviGDe2A5H7al6t26BvuURJOrmTm7rgLI9NCVS6g7e4zVKeugiYP23di&#10;ifxJnTBPFvuOqd7jhQdo3L4oXSuarAiQopukb1rFMrLUcHPpPYKO1ehPL5DVvn/H/zerxi0iizYe&#10;jWb0EPvhdfTyP3CHc7T/xgoXYvC+TqjG48AHf1c8ltjuCTW2wsuJg/Utjz7VmDh9Kte8GN3RsFUc&#10;BRMOO0G9LKH99HELOsc1eIZefp+XK/dJjnM7Ks6SluUcpyiIE02jS31dKGkXZWiPyKmaIX9osoq1&#10;fZObEb2O7fjhX7fQHm0YTjk6AE1RUIbC+R7XHfiFu6wvGxJnEozAOnWtea/bptZyRhKP2s6M9LTa&#10;2FnPv6ybU9Aso3FII9eKS0lxa1FfdpAHoze/hYQCtRrzxMydHVeHAqzt4FS1fsh3ehJpvRrTYdhA&#10;w1GpdzCr2rCdeLTWtA59QaxO/OJy2FEk7rJVHDjS3qu5pMPfZIsJD2DuZFO18BpKKJdduEoxbC4n&#10;OTZObRWrGvNppPj+0+/3HbudSbrJVRkF3quIzAN2LB1+oy9Fhm4pX4tG6v6isDP/s7XguZdmMOiW&#10;71EGROZw31+R6p5xy1YsisXq07S7jZRo/U2HsPzXvk5QLSTrwDqQW6ybxgKFraNYVhsyoD/ap/BJ&#10;fmKHeLT1ibtaecgl9/kvWb9t4yKHI2KYAh9dQ6FL5jSPc0tTU02yLjtAdQtq5SepYnF0FqUWLoKN&#10;89oV3yESF44frQ/tX4OSAtXDPBMidal+NWgaQ/H4Uop2MHjXDesZYXu445dypMPPvLzNmlLqO38b&#10;o0EKqsdfC65Vc0Q0dpH7qduMWv01Oy1uEZhAw2aF1Mu43VKbRWc3DqxZ8JC4wQRxk/WHxIeXRGGu&#10;4+rBOXHQqy8YAP91AT1MHcTjf19EvJFeHELz4he3SJOhT9VxRmAoA69H0XDwqOLMMkMNDWLhBpVz&#10;Pngom4MyfItV7YZZVRHaIDNSBsNhnsSyPOLlbVwCZQPFP4OmDeKq17lE4iIBNfyQ7TB9Z+9C265Z&#10;shotUCUXXyvUI/t9f5TMYYf9Wg7NVM9N+Q2SSj2h9D9b6aGrhopKz7l4qX+6bEer/7evfUXk+wnk&#10;EtLJcSuUbbK5/lhHSNA6L/EnDoVZVeTEVevgYuTfWL41270MvoZHpMoz2fu4Tw/mleyvRjZn0rVW&#10;B6fqwQIJWzAp0lAc/cFJiXU/WtEbPzkupHc46lXDJve8ilxHIFt8+EOH8HTVpZK/PtFWcV4tajkS&#10;h7GqHQHazCmENnVDKGlOCarN5JBgWUU+AEvLyiWZQ0hysi+FZwEl9rTZcJHboGzomVMfCqIp5qpq&#10;nBfhNY6P8IczAAFP3719TfCQ5u4RPWmp1wuDiXef2AoV7yo2pVU5q6AFAlvfM5XB6K1aTYeOZzHi&#10;wBDVyabn9vs/XEVtka9e3ZnUiJDYg9IWSQymHAyKZR/HY43LRZRi0JudDWdjK29k4Xq5usXYhEVM&#10;AfRwMquSBY6Yi0ALNF3CZTd3/IHlMBUYB4lzWsVZTA5H8lc/Esd+njhvlMmpRTVWNpxtsykX0vst&#10;4d538BrGNZ5KbiqonTF6zsX9pU9PbDYwd3PtRocR1mBhqH6axDO7H85Al4JgkmYEP/uqOtU0kyTc&#10;u0x1jXWjJlqaLSR7TR6vrlV9G5m2DDrNeMYHoJkyD8iLgUo1L0XiGAp4ibONdHlEUTaFtABc1/eq&#10;iDqam+iNj+UoAYJQrJjOWJ3pU0SrhepZVfsZ1iH+9/Rf+KlwJpEcV1dae7mDVeJEzDolxdLYTUqO&#10;2JR90oaAsSGKxPGsfJ9n4XeI+/5Mxu0WV4DEeQsVTiOJyvVNOFqsCit1btfJrRE4xPapJ3sO6UNV&#10;sI413ou0zlntd3crrSsHgcOI9d2XwGGgbbPwDNwWa90cqleSdu7tOoIPBWKPWvHi87mHKFlp7mEb&#10;wLGuYWwRSPWuDHFTK2iAbNidnJEWSY/IKEloymCdZEMDVpt5Y+KUl1VrDVbtclrFedwOsbPidYU+&#10;SLE0sFpadXXNaQTcJ20IUYAEEgeSFKGCO3tI3IG1RZG4EBzJ7JrfGy5Bq1qHx8WS40y2eRwMWx33&#10;vtY9SsKyMEGWUqr0kwrUkzMGsYyVpQs/bBNHLELGTovTh18YBRmLiMn6hnGHRCBz4Zh3t2wiYXRG&#10;m8axh9nMviNVP4ueoCDd8xTt6y+7UOCMx/BI7WZJK2sWTPSpCRTspiRknD19aAGlnkXa4BE4No7q&#10;Ww56vDw48AInVMMJhCWT47jXH1axKiynOcOs+v7Ma/yxSCIyw1+8RhUHSsq4+ShbirTBpU9FxorS&#10;aIOW2r0odUM4/d+CMs8jK/OA2KKd49rfYZNrQd7quckcnoYkMIGqGKRgAQJSz/ZAxVOobb3yp7A/&#10;IhPf2IrmsIEUgDj01CTKZQ4mKYH4+LHEN0a1G00L7XXNcLGWJOtWc1Y9A9YUS6y5xXSvGQm57BNv&#10;3hltskuyAvpUsLD69lQa2pk7xqJMNTSwU2q9giNA35xw9IvQoaDuhK1rAdWNf67CgqOKNoXEeYwN&#10;KSQOo0xTF27wdbDIUhOqySzziIlzT8wCcygQNy9L1MPjCCfzCQ/JiZVPVN6ErohxO7jbTuKr0uja&#10;terHsKYc7iS1hj9dw7qrn33Li5QhGrQ0fqEVmsEYoekNA5gJVdWqW3NqMEYOFI1TGxYEjtYR6j14&#10;x77bOBJOdWEota3TR4oASgQgPYEBePRl/VQ9j2eMorJyRzBKiiCi4IemdOSFTdWpwjGkn9VFoVPV&#10;Cq3YLjhDIivogQt7VSXH9egd4VQxMhaacAzD4lo99iNMAoqS7vFIFzHL6hI0xyn61AwSFzGbpMWB&#10;LGkV1+yGl9OqnkpN9RPwMLi0rhcWq2Z+fym6Ho7m/TKF4lUhbnaCZ+G37ofoXRCeNNF0IPsbElXC&#10;VgLZ8tKEsoLcHwZTcjmCXam60jmn4HC637WeCoANmOCKgrSJaz8MsaihoOqtX9Bw0aAlwjzNnhiY&#10;aVcQqJTJ3kd/i+6GsAeKptjwoEK8WqNjJIll4UxIZ1wlLznuLHDLBkqZFldceX9nDO86byeyYCF0&#10;x0ftJln84iHQ6VlJHpy91Iw5ceaqEFUPEufRMpBJ/4C6p6SKVRHuVCBalOY2sT/hI27ZYtUIQu3C&#10;NyF6FcpSvEC+4JeguL6XfD7zLWdJELlJCBTeL+cuXEZqxbkywaiABoobAhThcT+N96UFI+R9adsv&#10;3Sydggfw8zSFOQxQDm6S20NzmCq1LEulc9+QSEeSeFz5eKCMzng8acM+yyxgothYDz83myNkqFnk&#10;WYk26NGUjh2H1gVpkXyZWaDAFp+5M4nkuBdJSX4+fj771rtMDq8wGnIPJDBq1iImvjAVqAqyDOlT&#10;U4wNuEJeVC2n1yruTLyyFwf+5wuF2SlWdZFKZzntStUrPK583+0kuANnJTefkYo3ayVXpAwozCT0&#10;3aZUNkQhG7IRRwdsxWaY+6X7T8uwCx82OBzdV23QrmckuGMyEWaw1vKj/Mo2Ro8Al1vLbQBF9YsZ&#10;Tdi9TuXBkUmvJez8oBZQRsrG8slwz9igW2YMR8+yKVqPbhIYKlgZufAmRdTAosUUvJTNJMf5ZapD&#10;nBN//e2Q0jhVtEfWKbgqCip1exZcfplPxGNw3Hw3h6bA+o3XKg6K28N5apsnUW3blGhmnHGTi8sT&#10;jePJce/f23TDQbfFoymkgdrYYtJ5Ry0aulZ6neDBLRGq1dM7VE0r8S0mAodor9AdiKqNi7RtUEOj&#10;2VWAmGGzAy9JLmXJqHWIyloARO0mYsyjZRdURU5c12GmXtywmhawL3DxCnSlEA4wgRAvIMUI8EIg&#10;s4/JiU/svm7GBipb8MFxDvUr7Vkr961p+/7ySI7DPHFNJcd5wbCN0Dn0DmXmrq5JHJN9mBsSt/TP&#10;tTPgXEKGsED15X2AGMbA7rd4dakmgcQ5m19+zkXBtSta1cLkuNQ5COvTYWO4EKreV6F62v8MC3iV&#10;43GX1rWuZ19Wm0ROtbIww29i0PLsF4/F3Kp1Y4BA7kzaYsN+xoNdYqQ4HJ6id8OoG7ZCaTCAwyWc&#10;aDWZp6n69WeFWgwRFTxRiA4SxZWSyH+kqRITRgXN5b8AFc0jbNz05on/gwZIiWHhYVCVkN4oyuDD&#10;ELFm9jQ2ADmABnzxnTPtKMqJcsUSgAbTwxQbsyNxJTdEs+RQHIkrIW0AvyrxK/KhAj4S5zp1tV0y&#10;U/pCnscI/4fC5UJoda1efk5VnKcgHvnGDpDr9dcr6fV+uUqR72lFqd0uQWgTqSWg6nOTXr3Citg4&#10;dkyoLQql4D97y0hN4SoesBeql5GyAtQ3LvCt3s1ExXNrIMpLQLGf17xI0+2wAq/IgFBtDHlFKwwn&#10;KANQKudwwrv6MVdsaIdLLak7Ui+BNOj71YKLIHHoDKcpzDggB5VIAAQEBsVwAB0qnX70dD5wB5tP&#10;4HV05qIOmafSgLAQK+eF4QapuUu/EEXiXpRD4ua3iovBYJ6oJ812gFa3LfuJx8F6brAQhAj/bF33&#10;Wwr0ggLAdKwpDqeQcrMzn6xStLlngQ1vrRcHdfsPIhtEbNKYFc6f0gFQ+mOInq27QFV9HKvClZQI&#10;qpUFwLtem1FiSf12j1dGlD96S6HY4tBo3gZmlGGk94YJX+9C4lJOjhKtKiqkqMHj9LxYlX3h31T3&#10;N7J3W0cZbEdFdlnbRPQIJFwxQ4T4EkerKauq7v30V98ZWi5Lfp91u98knT3y7d8YuyiPnJmWuoLF&#10;uWbEN9PC1WgAhir8E/uTBUjceeegT5wZj8RRYmPcXQ+RuFSrOIcDwRbCwuHUFKsa45SsNoc5pqAu&#10;m2IcrCUSHmFiTeQPNDNMZjpu5dUwU7076wz1dl8peULZsE23WPL4CZUVtVTxyZ+WcV9+ckd8qiCM&#10;lIhQ/TEphLDsa3p8G9kStjY9bJV0dGs9xXNkTO14Wt/LkeKN1kYjyxv1lH9JiHNWmqESnaOjlpXU&#10;Q/xdW5/lHj0LjZZXcqCWY8TOFXKN4bdz3OE3mBN982C7VH+rfnXLffHI1CMXjzMOrnDCVQn3u/MM&#10;kqrMKlu6Wgyu8ZNXSNyZAWRKkbgRHttFQ7WKVnEIXj83oBJvAmKymU8oPvaDisQWXGoi2TAuHn00&#10;UsRXc+k7tzBTIXoe5QUeBR9ru2Hh3UwZw+b0vBNbiRbqPdcwNqS9395dqHSMypl8YINx1DGezdiw&#10;RAhNwbuIwZHh0zp3ws1Sh9j9Ge5MAaktz25dcRfe69ITxLJDTpVhMA3q48OFYlCv6ixxBDx4MECr&#10;AMi9soJsVSwuM79WP45xcfQArSo/veEUhOS8WyDRM2xKLn6IY5IVWqBAiKXtML7QG8UWLSRzoEpu&#10;PkMqDMuYG5asQyYnztQjcRAYYdGuIXkDG30jOP6E3+sN1YJqLEJVOvJJkdMmh/O0vmEWfRPfYMNw&#10;xic2eZGTGJhHD5YLHPJTyHT6RyKOIBlTZhJGTOOSpikspjmcVEq9itKt/OmSOWmJ2RcjEjQ0GC92&#10;Nqan5i0NepCQ3AiMtDMtBXevZdYvlBi43bzH5UM3+u6nGxs2UYBYCUEzJEgZiRKwCUyy2t99efTX&#10;SeS2LHQHrU8BltFKZx9eH+zgm20GqxrUijHskjpT3xgHTa1/KD1uG7P4gHTfY++sLjyKVTkkHvLi&#10;N/K28UklYLWXy5gxE4kzV4wk2T96reLOss0DvUUJd+7FTnlqEs2Du6BVvXKiwuJZhCdmDI8zXoIe&#10;HochFDbcHG/PvT1ViND1J/GVVDrX3Ygn0nixTSmUns3uNz0WzR8Qs7pRPioiXbV1NDGWqXIKs3L5&#10;GdPkFXemB72XokptWSk7ZGkrWbrZXhWbnb6J013UXNf+ZunVGHBYmRcSoOWXvUEgLwJLKt/xSDJ1&#10;isaB3PuzawoSaDUCLkifzIF8TASxDvcBQsNgCtjbw5XftoGBKu4pUUSW3pwY5gqJG3e2U4vJyHRd&#10;D2tU/c+ga7v9SBCuHiFCq+qN/JLnxLfYdEHm8MBIsPnoR8Bdm1pA3g7C5UQ3s9yDnoGVwM3slgGx&#10;3fxeP70SUxK27/LVZ8SbKgIYtQsO5WsoKBw8eNwSr87GZGO1v2inMUuJ8bRZyo8eejxVNEYLAIMQ&#10;liRutze9JiGZgaFBeyGlLLhoUAWZrW/LUxgcqEhUIF7mGrRnhhZQgUQKVN3kuCiNw0dBEPaek7Uw&#10;R7GqsTPArdJUfIdKxvplNskusz5z3pdTo6ShzHnL47bwou7jl1kkTpy0oao01X12tNo01S2uvEC1&#10;Co9zst7eTdwK5gsPoSt7LqzWismsnaCOexfYcfkkEkFTZ62oqLGqyuOL1o2y9ZJrShuBR+DQH2Bs&#10;NlX9SIFRQ6JKz1jwJbMbmPemt23cEm/S1hBpSH9JCww3RtrVIoNV0rhKRs/2KMYsRe3Np9SoVhuf&#10;KzZuTBW86RmsbXfOeTh0jcQh4ioAeRzhiAapKFmsthIcV7b0SH/zSlNNGnRz4E6qaP49RR4kKBpM&#10;cTNBD4mz13wCEkc8Kh22DIogcfZfA9TDBhq4Nv0sVrUIHE6qBxfmRnGKK7nIGkyyWNVYsB0jHofi&#10;Pn4ZLCYke53OwFCiVqHFzXSp6zcRSoggHFPgagqBzYK1Ww+UDOCnce/p/+xdiXLjOq7lSfn/P/ni&#10;zevEMsVNJAiAoCzVrZlOYkskNgJHWK7ijVh8Hx/aVfTlAZJ7XoCI8Pp7piLgvouEyVfSsOZBK+Ts&#10;WGdSmATVeydjUBiIVP3TWUtdyen2lRLiLm9u0Ceu50HcOzdbVYI/K9nJ8aHRKm4uA3HK2zv1tGlO&#10;oT0yaPLkuEsCDsnSZWIXruxnPDvyd1mF4aqOz18pJG5M2+pIHEpIXHElkrgkSfSzjCQm6RZHRVNd&#10;ahWXyBgkxkwlk4jjNM8QZXcmXGTOic5wt5OC5Bp07rrY0MFiBhJ1s6VT6xkhGI2sSu8VPuoLFsQW&#10;a4MgQvA7nrWHaLTg0a9ZM0UP1uYmuBg6Ix7GGSg2KYzX1AW485mqApCBQLaUQ/ARqwehgCc63Us/&#10;BPgGA61m7aYbMy+7XpucOFjfBNhhR5s+XXv9S/I04ZvUTZpoTcuZbUk5npLwL+CPgaxC43mgqwU3&#10;SFGn0uF1/1b8v3/8dwAZqFSw9qWoLEmTBAkTite1M8l3KyJxukMb2NMTKi5aFYDraBUn266rmGRa&#10;xLXjoaufb/XhcbXkOCqlCiJaE2WYQjF/rcHcnhoaRjEfRh6BQe0wA4Bw9cs7vaMvlqyOvn4WY01X&#10;EPVSiTaLEOxzLYEJEnNGq+vpUOq9cEsJIbXbQpU9ore7se7vMlOi5iMqCLAuu/vXPrBL1vtB3tF2&#10;P11AN+NmStS13h4t9T2xqEWU60r/2VZ3V2Wq0gQRjJNhhblI3RnSKvYO9RFH/hQ+2XAhnEpTP33l&#10;3maCNJKk6nE7Rf3jfl+S/KCAx9E5FGzgcVgke+LWg6dTP+daswSJO8SpgcRhMqaY6JFHlb8dSFws&#10;55et4tAxNmE0Zk/f4tNJj1A7uFk9GXHCqj/3+X/AGtXuY3HqKHAfxwksWSp6plJlvJ3CPPO4nMv2&#10;RaynNM9oVeweqQLeZvXWL2Fn9WnB6CTihtALHlWZvKuozPoExppFl27F8B3p9A+Y1W/uIh4kIWB8&#10;L5MGFvm8SnElO/CkOyRbrGR8Au1mefz0iVvSJE4cicMOnL0iNZYUSkNNv5LYibJq1r8MmmSMQ7dF&#10;Uor3TluL8bhzWhDqZ6rnDnGKJM3wtVBB4g4sqYjEMUelTYjLRUoRUiSi3SruOCvF+4jUOjAm+HWM&#10;eiNRsfli1fAZ5pB3YAQVZkQ8V5GJ2jidkr6jkv1qwPTLQcA9a8DwETeCg/xdrwE3uhPfgSZTn0sk&#10;4nj4YkP/Peiskifd29zqJjTk6iZ2WOReSARMdviYUOVgh03wuRZamqzXTGbBviCj7rLdNbYT2d0s&#10;BqcCpwrUOeLnnE+RJMeBTpWqp6QeFmQwaSuOh/z8C+oKreLimtssQwRZzcq+2sdAkT6wWg8SR11I&#10;HPNYmng9SR0KkSBxn12jPIZxhkcYlOAEd0vwuECFSccDjQWzbNDaMId06LCGPtBIMv+687KTm7Wc&#10;DyiAubVix9EHOZkVFmNwo/l6AiWrZe7+zIrLE5Pc3JddZGjugbaIt5TFNjWqBxI3GzbQDhmU3hfJ&#10;Eh14atQlT2HlOccxyaXCdqzflunJ4vbkMn4ELhtwGSJxxv40uvQCUHGc1Ymwlws0iRd0mKb/uQ1E&#10;Fcv/V2F0/BLnhY3jMhBi308+9PM9guD4x0+S1UXDaxATuWgN04Xh/NPnAolLYkwpJI5CYXBpt/FE&#10;JxKHZhQQQcYkoWWQ0OLiYkCF7fDlsNTY8WCuUcRVNC7U/WEfjry974e6CkzaolXw3GlYM6mwY9Ao&#10;vXqFNraPtMP7nOdy5fPlaZXfUwQntVMtilFJw6cgA6IvUy7aUyulCIC/OCoEtVbitJtGy2nrmEKR&#10;fsUT+saWmRtPv3MbJmvB2LKkXW8iuJLxO/O7H9Dcgm2QuPpTFOUck4oqdpp8MALQqX88RaMYkw+E&#10;7Iu6enE+8FBqUR8nHCVJc8fnf65SM0TkLUkGERQGMIhW2lqMxAVKwZoYiWNAmamIkq4KUSSH+QdO&#10;Napt5K5ku0RCiSOftDhPmepjVXmChzdiDnyS41qfDLUBLhW21gJL6rBUlx9eWAbP0r5GWSuak2rZ&#10;T5+Z0FrrIWhKRup9umjKSvzDa0x7qc4/0ljrcy30rqSjaFRsHR6Cj5BRnmLCLe7EcuKcyLDGCnEf&#10;asRInNZF4oGBMhQlyi952uJuYPkvXskfK+m5gan22jzYE3kkjvhbhhVbWdSAHiK8hCzZqlItPtC3&#10;U6Vq+JTX0UEX6upiqRBHRdBbhLv9vJth1Sqh4tSM/AOyVpogbBZ4QBgqG0yQOJSQuGSsAZYqaai1&#10;iotY2ZjbED+gPV4PCvE1Iqfq76HnASmfLNRsrCqjbVytWPW46aEyvx/4iaq8idevazRMosG/UrOA&#10;000nGjQ9CsHO8miGlYzjYAkqt/Tpry4qFxn2DGrY4lqLdlET9vkSEYI0Ge0Y5gCUcdtIhQy1kp+w&#10;yHXiuj8ec1w+ZUPFSkz3SYZjubVpdOXs8BJoT4krIVQ9STUQhF3S4sYzmNZMLRBRnxu+q57I+uTR&#10;kxDF8KGav5OjBtDY79H0KvZso6S5+Jd458T9lyF0BqMGOxVNOOuZyl9kIHEhqQjuNOs0oJujE9tP&#10;330Xl6DeLY7ieQ4Y8EHmp9+kW8sok7eNOxEyArv5YxxClE8aTzV53/ynRhBSsUucm482IaIrhx7d&#10;kqxw9GiE5JCIXNaicolNbhtnzMnp+5uvATF4ZgJsBwD5ibyKZueWMrNr+e2UxFikRz3XlDuiyxut&#10;6lQVVdpQOTuHlt4JiVMRQppVI9kYWEJUqw3jGjg8bHcxDxCsly3a+0GTdLaFg0/JcXHu2wET/Hfu&#10;15NkpahITuO+dO7KfyjlkcqHctLcZcacjUR1uuVjsTo1Q/RBJC75FiaWISKx5dmGdLLHhAIS9/k6&#10;Bsy1iLODOkdjiK01VnVeCA/88VyveqqhDqffHOq/h6fNRujoShBF7RrqQkI8fe9zUBm3zQuog8mr&#10;i/yhytdrQHLQkX35PY3AtjAOBq/0vyIWdsxfJ8uhbxUVWLEbvMWR3se7ERCHQk6PNdhA7GHFdGiu&#10;RLN9FWwk2T4nrmL0gBUSZYDEXT0C9kdhC+KXsDidVD2pTzZHtd3c6vg9lA1IKl0HyvD+8eht91/E&#10;TirN9RMDProzmEipPVwx2s+ysWpI3M85pa4LiRvvXAUJKaDsdpRBcqH4ozSCzG4q10h5+xSrTifH&#10;pV3h8sV/YRN66tbJHH/R8fzmp6a2JXPmtjYwXFG2ex49ATv+hOe63wWXS8IXkB2bMpecDgSlr2d3&#10;cjrj+6hNLtnxWHu9xchnRNIyJE6X2HStEQIjI7dDrumxDwIcvAj00FKrOWoDdQ0+Cv0Q0myjYnoK&#10;jRQDMqxHzYM6pXdFw/t+3tsokkhE1/oHNfSbPkyQi4HEITFiDSSOKiMy9U+rlIP4yCeVTPVHbs94&#10;i0bHrplvFnrbRb+fFFREWvrhePb7YNsc0Okp1ojL1OK1ovcFCdmDkItSzJbVOzqP/4bMwrjQvi5u&#10;Ojqi4Ul68hMUkfsy1fsZTyhnI8IjJZNpj3iMgCMlglalxnca1RU0xOWBqz0+1V5+IEqlhdu5JDtd&#10;DUQr/5Gk1H2RKlGL2vwzjvhMXPUirUMxwU7om0ki0JgSzm4SB0qV5VO7euw0bkcV0iJHPTc71+d0&#10;nsN7nSGfLBlKXeoN5VDyVQS1vt6FxJ2BGBRl5jJpSM15zl+IJjlx1DG0gUq2bt75B9uO1YtVC6Dq&#10;YNJlj+IgKlY9Tra0WHXOFtG4WStS2+nZWlwodE0HSd92Zgarpd/yaXQ4WL56tcdX69M0Jw/PZecB&#10;1A8mOFvwveWELOyhmollWrdvROLIfCKqy6GKiq3iLFRUh+lmSNwqO+HpEVp94jyc49Xv/cb3JUhO&#10;sPHQfD0IA3tqugfQ61wmjh8VYs4VFoBXH90V2JOSiUDny/5PpWrI2lpVqu1go8U5Hlf7ZYQ3HVWN&#10;82orZWDZgxryr+fJLMWcuDYShwnDLpJtXR3seUbiigWqv+aUeIecfmpFnEMQA20UdY5LKlUFThZ6&#10;g9TJSt6oOlUOo9GZpbxm5agru8eXXsXKUjmEDld2D3I5nrymconxVCpozRsLdG7nalOvMV1NePoA&#10;cMsRn+WxU4/MfOH4VNK8ubAwydwxnuGwprPPLrJh9F0KjI9jmOPqTsWm9lk1KL0NrfzroyqFGQmA&#10;U8MrpQN7WUOH+XJCoaBLhAJhComDakom5IgsR8nWluOucPG0xziF55Mcl39r1NmhOQmP3aCofxyF&#10;dJ5DvG2aCCDF80S6XnKgS/VqSNynDrEjJw4sr8bsCKl28M+6yLF9NIEziK5Tm2L6UxH+jtRtqlgV&#10;5UkOn1OOTtl5P5lqYBm3BzyH0SNP/BBsSaf0yzaIivdoTmKOyunhccV/157VN7L2NUC7BOTDEw84&#10;ji48nFn0TVALZp1v5WNYGrspudHPNFVd/uDZ7zp70r+Y+QbcwtZjH7WEhhhNPG6Gm5pIFngt8Jbb&#10;EMG0HW1hE9QaeCLyVFki6W2z991DOzmuWNBqIEjUJst5lGo8z4EObPHYoGbVqnBmd0d2ZD44NZwL&#10;Hg8kLukRNpkTp839OMctT4U7ClRDVrsa0NoE1m0H75WDzgk359/En7+YTZThFElWUXiHDTEeF0r1&#10;qrsHhg3V0d0gr4Zu0HpCGovAnCfm0+O9ouiLc0eapvVz2QSxTnDSb8ijVHX+lDC+fs/m8haylaq3&#10;FBVM645kiPBcaryDgDZhUX+6CfBiBVs2HZhzb9UEy0XGDJfJBVuHnrLTWAxarMIxvkZHk9pSclxo&#10;4gUQ2mwtVkyzjt5+TBGPO4CPUMfjejoTdQLcJKIUHZ5Zu0lcCNFcCzr9O/56isQ563ubt6OpjUxN&#10;ald5SJyw/l62Mc3axo0Wq+Yy2RhPiRIeF6Lhqp/iUPPuijb+UqOK9n5+grHzUytiNXt0/txKcupr&#10;SqnDkxa3g++0hEczCav7kv1RhAeamfBj636tu33p4iBeQeebiKLnB3ng+Ly/yE4B481t6Pk6hFau&#10;QZDm2q6waYXmZUuRMsVxDbgSeIhaBlUyfmY7RuH70XwNPB0WqgE/rYsKeNwxw6GGx/1QtWEWT60E&#10;XqXQgMZVkbgIemsgcSeBJBlp1DtVGhNUT1+pzOsQqEwsFubQmISX45ejQ2mIQA0q61ePvqfd37If&#10;A875oedl7YXHKfldGs3aCi3noBLi0jQpeCmT8RuOPE9TysmJX6KEMQTwNUXBJ/FiCx0mMT0aezrd&#10;I6LTj9w674+vlN7nMj3xnsuB+AvW59rACrC+Qwc6gzm6qUE56AusVjEo8SYlbVLlzjD3T2z0xVta&#10;HLN+mdZTMik+TVLhYjwLJRxhcvIj2yCghMd9OuWfS1ZjPA5ZvlVcgSu7YChIV2NcQ5wQF0IViQvj&#10;TeKwTqOKBapp7erE/IFhf4/4tykWq8Y6GLOvpqedmMVJU2rDHEyCrCc+KkgONYN57mqLcyZsth83&#10;qfTgP5w38rr4ENVVggwk47kmdGqhIaOO5o7PtRhXeQ4324PwLvKvXhvYiZUMINTkXTaS5ZKnIaqM&#10;Xk6LVWOp5w5aYwRWNRvqeQpvpmeXtXE8KlfEXx+SOpCpDCyZD/sxNVGxagwiHFIRg7z/+/0Pddxa&#10;4dCPS1aBaJoqFfC4EGf2JVGYNCwlNQ/qMiEugd56kLge7TbtLxk3OwuFKtTwFj8KlaENWcAMnvQb&#10;braYGhWaYxwYwHcyXDUMJscVp1umzelC+Svxn3pKwjeKSsQkpY3zYnapM1jf5XcvPUFtpo8k372G&#10;VT4fDPFU53nTSQ8pabR6Adp0JpPdbfVGCI4C8n1isx4lmu+pfDPif+2hM+S7GOSDiBiowcxfTCKw&#10;JFHOqUHwyRrVeU2BtPWozR3ruMlV8iOmhNaftQd0pE5vYoOpwW/ORSVEbafOY1UPlKcqMmThfR11&#10;qUU8DlFR6jFK8uiWhVIl4ozgSbkTaMphjMSdsDZKG8OhKMa0TH/b+kURmygf4FAc2iCydNKyVPn5&#10;m0xBoVJ+E/JcVC5IASqfb78C8x8+nzl+/99V4XYujT0HU25L2xXibsE7SOSgmTnieZk1DX63uEcP&#10;x1d3yeprinbP5Txe9bYY3JG2dHWw+aKhIowxldFDOxTkwiHVJe7+tP6c4bgoYg50cMoVcTB9E5Kj&#10;zzyNVuG8sKAeH9MxJoYSl7UnqHLvr4XETUkOC+Nr7nF23npcPVce7xg+gx3+EBO66IOkagpQgjGA&#10;rCFaXrIaUjyuGLWq2Jk+bwBXSMdPSDPgakgcqEv27N9M54F0jMTFv0ly4i5wkXWxXHEtKGlZ/p14&#10;jMOHMonGTVSF/xWrZhT+FRs6K2T/ax7VY7H213ayXuhO4lNyMEhcrSSyb3KrPook8mZf5GN/bYzJ&#10;+XpxGCkSnT6XNkhkH0v01AE8AmMSsg6exvTt0ju0QtjyXSuOF3LuPUASdoiF+r17EW3cRR2c6pQC&#10;LKI0tGFfhYWrxSyj84Ka9AsYXas8cK5AFdmQzfPv40Grvz/jEiDQZ3pc9HeUrOKNa5ymSYZzyeob&#10;g/hLpuNmjjB5x6pLDY3S1JCOayjL4YrS1EKiVglYSZA4yhvDvXPiQN0nHM0BCeNeCgePzkDty2LV&#10;eAJJmY9nbAL0oS2iWJHioatGPp2wM9CZrJf8fn7IwGX6vwwBSdKrq82sM2O3wYSQCuT6GlDIJ3ti&#10;L+zmczYsmjG0hdEUD8WxkXC4jCVwa318lme31IkTC4MPEdIjeho5ap1DBk+GRtOuUl9rBeWFl/J2&#10;KDXlVG3i5meUSuKWiPelwtI95jk7B0bwKU2NZztExXRpT3pDnSriccdSq3hcskcUai8uuazqm1UT&#10;4kKhNDWwmsTZBJ5DSNzxe4o+gHD6MS5fveYQqZxcmJAEOue+fYStO+uNOgwyleCPjy6UmsHdMqGj&#10;k6TieXMowQX9oS7nQJnLGyDW7miOHVqJiik3X7076Qf6n2ttdEruV3jL0A/7Ll0gcCKai6N2ERXL&#10;ecQ0s0QakALhXl3K5B04feZe//U/SNA7gjMhdPaI2Xb+Ru+KfViqG5b8162V94ODVCzq6GQM3EW2&#10;ixjBLx4XZ8MFKuf1QPzYvWJNAY8Lp9yiZKRDiDOG8PGxAtIsJzRfhEt5gw0YDtG4jBx3a5em9uTE&#10;YZ2GFpE4OiNxv5w9JqgejCaGQEu4i1LkuixWbShU0nJuiAvxoIxAab3qRslxUgJp/BZHMlIklYB5&#10;NIXUs2sXCfzrOhRBNq7huTYCVeBjeV/Snl92s1+Vjuo5aKRdDIEuEcUgV//cpzUrF5ujauPA4UZM&#10;p6jduzjNSQccgRB59eZ7iqkAzUcGWhuHD2Vcpe/JaML877JqXsMI0rgLBUTg97vtanG9SmfQZwEf&#10;vKYy0iGEqI41quALFG0NEtHmYIYgqEm3joS4JDmusQyDotSW0a4gcSdI4YzEhVBC4lCbgCDps2kP&#10;kUMmANSsVB0LcBKOxMXmOdfoNJH22xCJBmrcP33Ci582iM2hji3Q+C4YY9A0suTe93910eqB4R5c&#10;Q0rvcFNq00ZslZt6PYnObJGNsir5EYxV0k1shYfV2s5khOAgPKOyOwnNgihxtruop0+6slLbQ0W4&#10;kd1YhcRBI42IO7/SCPov1c0diW8Bn5mkcWnqURCaTn4soXgaHCl+5miDFc4FqvEL2KN5VpwiRxGb&#10;cHapOQPERjieb/AnK/ttJMQVJ6gWl2GX+s1D4nD6WI7EFTZT5M1cdSpMiJMj1KcK1jcelygXoTc5&#10;rqdY9SBvMtukn0T91Zebonvt9nNBAZWbpRIxfcEGsLA5QvUSoOdTr/qFkeqXE5kqZgSiD5I0LsJp&#10;U4grJxSc/+9VTN9avBgWIdHSGxF3Qoggv54n8DUaQWPECZM1qkrQKkhJnXPwwJeh0GnBVmExtd7b&#10;LGwVF8xbGLXrUumqBnNUd+agRti0Kj4BWfigQlSqXT2xbGkAdypcfQ9OPaZVHn3ifleclKyemJZA&#10;chMvD9HH4himiUemhiwhLtQLWmuyBxP1aet+AYn7hYHOWW/JBNX0W0G46g96ElhPFSzPLM4qVQ8K&#10;FJKzxkfS5xMbkMMuUdV2TtqhfnmNWQFtOK/2yTZotRY2qg11nZRGyXmsGFsDe6wNfLWTe3Wtdahj&#10;6HP5D/iXLOk2MkO7YCh0NWr9LhiNtgyTuXQ5a9elO1sAnthNjuVwHhvys334kD3HbAUvU2ltderM&#10;fp2gWlaPAAzXzEDifGlKEyMo9JWP0uVOG63hCBPHEJsviGanHjYOUVngkTR35BnlTKWa30AXQnBZ&#10;VFu8fuLUtgx0OxLi8kENhSXow3AM1qT5WeGUnFVE4qiNxHFn45A+ZcYak+E93vesUHFyHEU11L1z&#10;CaLkuJj+scxQNnQ1nCE5WUKh2372f9KP/VTpSiFZcDVGSkzEayKQotAA1teUq/dAcv6Bl+Wrupmo&#10;iM5xHn7QriDHtivdY3aTbjT1Fw5gNZFhyDOYyi16Szn08QXtAlXWKz3MQAnQ28t0WlxFVBHWQ0XO&#10;jofx1C1YLY1FXmEkDoMRo8jZUV+S9IB1ulakZIxDKI1VLTS3Sj5jrkdxflyIusgVpjpE/CoDE+GT&#10;A0h1XrMPkaPdXgOGC8EREhfGG5l9sinjNeIEt4VogEMI6Z9iPk5aFb2WeXz3rNEhrlKsWuuMl6ON&#10;f5+kws3zYQ67uOk9vWKp4iAtWO0EroRm+M/ZEXcMK7ucFoNrTrDsOUju1VK/ZFn0oG87hOROeHTz&#10;STc6u8tvC6fyIdZpfhd2W34R7C+oqJzi3AYV+Z1wZxgn9xxZxKhqVnMHCSba08c+0vO88vkMSk4w&#10;L81l+Nt+3/05+20IGxORdO+fFcPyxFihhBFQ5EjVOsdR4JfUyVrdY5vFLnJxfRKigz5JIDrNkJVO&#10;jz0eUYXhwkhCXFjWJK5HxRpI3NEYrgjS0TSSAglBytGBeSktFqt+qPSrpN2WH5c+VdInsTLMIRlM&#10;vC88AUkfVuY0lECX0swtmhTBMFt6T8o6OJci9xqgQ3jqVb8PHmI8Nxn3cdeJDRrORH6cix0x/mYl&#10;YE9eGzzu20wrtl3wzHz2f05mF9DZYwQYs8x2YPoUEOy8vyFqv9ZvKjQ1+W48sJ+tTvU0QXUJErdE&#10;+LkpVGIbHA1sChqHKLaP8LjwLg4NE3icoL2Nawb/UIYD56pkyR2zVmur6hkY2rWqbERDKMFwgZUQ&#10;FzxVp9aQuPg3CRIXooGqWKiqpC6i7VCTzomoJ0CnXhI+ELSWhjmkeNzXOMaqW65hc7E9mWkzNzQC&#10;tbxz1tMZz2U3lWPR53XaGl0hLLk0POlylppJTSlfwgi6+s0jIZP09OShx3MbZhOm/ENOMP86U1nU&#10;/RHAB5GdtNJz2hNgBzzuNmeBVgMvUddQUFrWSNZ4np12KTdNDYWAbDYfFAh7eWcDGO6UGtO5tqyh&#10;1WejDVFnKZWqmT2lyB0wRPjUK8UpckkvuaQ1O1vMTgFFCWIrTlANPhLi2BuvIXF0/gfif2R7Yfer&#10;EtmjnmRSlhdZ3FLcqPEyrbWhkciHCF+q7NeEmo1sL4hOF006zRXzLmcWP1u+CgtSs9HDQdTyVYiK&#10;L4n1JTMQHcI0bdn1g27g1qJCJp0TXR4rFL9d/hKNs2cfRlepuzAvSJw6z6xVCVKd6YQ6yCqyiesa&#10;blwLP4gWDSTEYY5Hsn1heoLAulLK5zwSv4+bukSIT+wlxmEBPm0tCdj5rLyhFaGcChcyKIHOqWeQ&#10;W9WkPUwmolLSAg9pNyUkYxxK9YlFlUcFHUNIMbjQLEoNxdmpTS/FFRIXQhcSF851P5QRlqbN1xYH&#10;WTxTNcRjHCJixnjcJfR2zdMjLTRKiEM0N5n6jR5VAlQ0LaTXUq/LOi3BYPwyac7QMxyGPNi1wFaN&#10;RF8FYaM+/uFB5VagA/cISG5wQeeelP1DGKHgy1COwQF3Fw97gHs4vtItQEYSDixUHyiLFLYVWqmc&#10;OKhpgb0etU2otvfi9g1NMkRvR3MNr4/WSBljcAoTh8Vc3b06noKRWDuf5EDR5Md8rKqNjcIoDBHe&#10;wBB9oEOEaJRndDYngynzW7UhBURERMaORmJUOSGu0kQNckIyX4p7HKAn7xgFoO3zgQj9bCNxUm68&#10;biZmtv7+4oDY8aDzWNUZRzdJjvv88t/98Z7WQj037SfdEAJSJBZlBMWMZy98WomnyCCrSqZp95u5&#10;Njq3cKbLQfXM547ScCSF8HUN+jT64zzlh18LGQgDCg/NbWqN51poxl4f7ii3t7++gtTE/96+Narf&#10;e+yt0AWQ9UOXi9xowhSuoztojBeAeTSrSHMyFQn43m+nQcA5MSdQqWXVuZ6uBxibLEunenjc7ggU&#10;3plBIUSQXDihEr9/o1ipRsLRnIChiKyFCkLXXZcqKGN/kzpJ5lY5GhOSkakH/c+THC7N1bp+8MPA&#10;B4ZEueEUlYpVG+VEDS1Iy9XPwxxO0HM82+TyNKEuS9L1p3bl4OVQjxUhEObnnFZsY96wkrGehDDX&#10;y6PsfyfOPpogZps+VzR5XatorWL2CUjcxiZ4FrMtonGoG2TvONU283S775mjahk5Y1LN1OTx92Uk&#10;VtsHrCeFXyFUTYtbp01bJt5ixXrsW873qCPMd7qQwrJpcVow3FwvfyU9lZXMQs7Om2qn8tXLdnJy&#10;y2tH3Ch1CqLSAhAjR+9Xo6DPBk8spnKu1qVQgU4pcvFfUaldDeesunopvr+gKUPi/uA2pJ/pR+LE&#10;h6JKma9GQ6p5RfsUq9InNfWAIX7oqttm7fjIgYyoXrVINKdh+aX5rZkJhaO0kVklInGj7JDP9OrO&#10;kqtZY5GP5Ta8TpZX7/OeitTnGlIquuPWSDPMIFWWSN5drGjxrtMbGBLCAa+Jydx7JiTCKFUKmwjh&#10;zS9nhZZ6p4OrJrCqMMrUMhYSRxmo8m1kAD8rPMpRQ9a+Ki5NPY9S/Q9n+GmFhPf3M4onriauWAo+&#10;nsG7SwFuAHAxstmC4UI1PwXqisY6Q7Lq1N9/X+bEzXpuVjuFRgJNdNMYj/sAcPEs4EOEBkFA1IS/&#10;Y5jDfh20LothNcsx2M3U+mV4HiflAAvcOKcfj2OTpUSQV5dIFDuHPtU6N/KohK0K7igbxTxq2qVa&#10;JG48O+V5i41uwFOmaus6+BndoDVBVZmUuOk7BlWLtIRojeZ3elk8uOqDs5Y7sqFs49X3ZV8yDAUk&#10;e2qVt6xM6Zw4uw1i6AMRHhdwapQWd7OiXGFLQJ5sXtKkj0RFpkT7Of0OJxzkYlW1MQ7n6rOLEQ3K&#10;3qwBEkeVz+RIXPxdJ2mhqMcpYvFPsQMgfaiEUK77nulpm/ePO5rHbZMcNxNnLj1EILQuXvmqB39S&#10;aXxCSVZfzMU9iXLP9bXQifMbKpux+9eo7lEcN94igWz6EnavHRtyXG7NkCpmmWxmNCQ5LoCMuQo+&#10;VdkbR+Iw2U1fFYmDmXaTymK0wRSlnCmQoIBdkJc1kgIOk4DK+85QgHjWKvLEIZI0dzNTO2LooRF5&#10;JdBYUsRaWMb5Lp0NFrtgOBI+LrUF47Tqc1FqWllYQeIYG0SGH4mLmfDRRlcgRVIPXhmrGsYLBxMk&#10;GvGg5GMNVD5Cb/jelK4QGeVSVpGiN0a6HCYjWlZqKOZo1ePXZClyr4tdyb7mfa7bX3r5Yh72FRSy&#10;vi36MLrkh9u0OOOFMQtUg9KLEcnkR/4JKuWpeNQPbDRpZ55Z41/nd6WEmuwtmQBAci3SpObtFkNK&#10;AWkBH2OF8q5ZojghwyqjTjc7hXuy5tEhS/EYh5DNbYgnOSSzShebZRSjteszPy4dJVyb405hq8Jw&#10;trIqS95krcWhDUUkbmRCouJRokLhdjRC5bMpMbPFsarFMQ68YyGuOk/NRZJA9w0hd62VmBpIJ0Xe&#10;fCByPzzHHEBh28meRqwB4dX6Wnwc3hVk2ffKR5A49KtuU4dIuxNNZgNi3eLurY+LY/Qp7+1A4rS4&#10;/NQmi/BLFl7Rdvr9NJZiZnuBj5Iw0uIujYkTeoKGtwyXwsNhK+1hKC4RE1q3Oy3kEZ++70U8DiWE&#10;7sDjKOtAbymxxeSpJEz9yX5JchxE6evolivB8QUq7geqOMaBxDX6xLGROMl3IT5iHuoYNlCbkcJD&#10;5VLZuHGxqhL7JBCcWq4uLwJC6fXAJQeLtbTEJg7GlI5YRLvw6Oi1NKp8ri2M8i1W9aV7pIeGHIvJ&#10;6GdH00+8E3OXcU5NDoXE9euAbLihz0aUlwWsGXEge3iopR1zDJbZTVCdH/mNgU0JzFKfr6+/Bh/P&#10;VYcFPC6ueosmq86kxU32wD1ln1GVaLXAlVdExk+8lS5KjXekp7kFJA4XSFzuXPTm70j0kZA/uagC&#10;pUwTtpgcl3eOYxerpnJyy0kOS2LAOYTOT8sCPl5GKnMeYg3rWM+rtTDSswjPJW1Ug78ZDo/MMEjn&#10;fvbFzdEE2H6X6b5/gYtxLzEbKP512hndg20hrUh4xk3U6CJKJitn7GjOXZZJi4MP7djgiGT0niOL&#10;rUH5xUkZKqIzYhVDA5nKfYIgqwTkuFyrQbR8PUlzdPbsmnSm6ohEOc+Gq+6jA4kLLCRu3vaqV9SR&#10;zD3yYtUT3JYUhrOKVeNjUXWSA6bzvHYCDhSkDUKCtiC9ccR9ZAygY4Jxz+U8RiWReF7HeX1eRNz9&#10;4leq7nW8wXBfNDozVFHTdCPJ0UzDmehLaj32XgE7L0lR6jSFohep5Er+ZJONNrVrt0UbDCEhydeX&#10;k0s4QM+wgEsfwXfsIze36xOHHvWWtGbrx6diUAkTQI2S1vIhLVYNUSO5QBw8zqJ4nHr/lKRl4cp7&#10;4Y3ilSrItcxjjZE4OjeMy6WnH4mbHBgqRli6aPdm4K4k1amTxarpmPL6JId4o3+prxUCtDNJUfpM&#10;j58P6bGbJppQ+o3COAgaNA6deidM6pEm7v35yHknsewrL9nQ5rkWqI8f5MK2PeKCPZJaHAuDRT+i&#10;K44BcffFn0w0LnnYXNfsoz4NsRoq7yLF7KQF50IHcUJXWhyYOkjmUqqXGA6XGjEVOt7IcK1XK7rp&#10;vlgHahGPC+GTTRODdCfI4IzHaWtlP9hHovdsmSmy2K8pBheDNRESlwT88XzVTiROYygq0y2k0o+G&#10;FB4tVh0izgeVeytvQOQ90IezSb1zjMq1yY7mZ4rN2dsVhFS/w06gw8Q4CEw79sXXDDxoQilG7Qzo&#10;0FrYa27pz+XAdyFP2npvH1qJ4PDb1V5rtuaXB1r8DgCDIgh/6iP/YdJds5BuCrRbsuEF3Oo4Wa/n&#10;MspiVsMon9mqVR5FmlzpCEYDfl43K+2ouHn/Ye3WkS4xns5sTXyz7ExAeo87SGW1b7Iq6Zfz96Nm&#10;YTwXQ9a6OkzX7d3cGYlLf/O2maNIHLsQVb0HlG2m4cUkh2yy6g8JSNEHjwvv+a1nn83Gd5qfeO4R&#10;dSF1uglaktps99pvONgc+Nrdd72eUHnXy5sC3x7AVcr7g2uW5EjcdP/mHdTKbFMwEVrcXifvaNvt&#10;sYaGbx22VVu2aw6t3JAobhhcLYQWz0FDqFyvB523U7upHmzm29KcPQRHTiyQuCl5uBwXi3OODH3w&#10;uFCatRrjcUqAaSdc3vPKhNir2vOV3rC1jVPeUN53Aao7//U0K4MEJHlr9K3hM9C5OhXHiRf9id02&#10;LkTJcTGKGr/eqo06cTViFVdb81vQSpJ95TQcsx6Ca4MnrPt3lKniG4I6l9FFrZfk0QHH52FJj5yw&#10;rNwzhXZr0eVZSE92VSuexP7qiS/TDrLGl8GovOtPWuS5tma92xPSYZF40MQImtLyoPFiw1mVrrXN&#10;ZBeoem4Vp1Hj3LgtlbpZ5Xgc6JMZVzMFkx3TZKlHQxgcNPlS2qnUaNFRGx4ylC2pSL1E4ibPApnk&#10;eqoUQC715KmpX8kYB0gfrMVhDjbJcUscgCHQwCJkDWLAXLvyd8jCiMiwWaAereHnPlHTzS6qW12H&#10;U26xwRjQ7wUU/HjhT/37EsVcbspIg/W0kb7/T5uA6Q1pv931aMOn0xA04NQ5VpbT4mRDX8nNUtqC&#10;R0BsKhZhBokDuVL5LpIu1EFeADODiXB4KkSNZNhioosH4EJJ/lStu/+FFK8xxWPZcGRB9nBuD7cc&#10;icsZ14PE9ajtJbwyi8Spu1MD8R0q0vJLn3Lr/XOTvs/4Wq6hRsXyo3IQYLfYA6X/2iq/YItC0ois&#10;nxqvqQhbQ5kbn9Ca7JNXZarHDLIHp/Oprn4iJjw0v0UEW4ESHuYKf3e4J9p3tPN01VXt2/LBF+2X&#10;aV60VQFkKqJk0shP9v4IXjinF2tZRnFMAdDpbCjVIKyzoc/YB8a7DcbFhp9K1fDuAY9TITa9D4B4&#10;smoto2e4G/2SXoEdD5W1/2vhjwNlSwavUfQqpAeJg+ag9jF+raAnRn4s6kU6xTirYyWW8xxPcggh&#10;GuYQ/1gRyOMrOdgagq+CVobZXKN2CilCZhGPdopc3wdfY0/5qpI6/1Grh0pVfE26EyJsejPhYBlX&#10;UljFYze+Vscg9BkpxxTqTxgLaO9RCStc6DcRterNM6XhBK6jSgffcVhCY9ynXkEo6Wv3pGiJV6e2&#10;Ux3FaMt9CnTUswuPe7P20zyuY5JDp1voZ2SHwdPty/zjR4dosuhhdzuRuD+sh8ypRyvfueZPxjTH&#10;ybBY9cDjEE4gH12pYfvHWFpqjw5XwwQsdTYvCCD7SCJ5PFjmcu7c4VWthiFUbvwR9Zu/yn8m9vqe&#10;68uu4uTmu27zue4cQZoGcgtiR/+EtUG6YafvwhNUDWKbydWOcBAw4YExnbGC7JPLXrjm+btNKgXr&#10;22BP5m2kiXE68cvriO8s+Lp96QExkgK6zxzVqLqtPMzhjcc1RjrMH15LEuLELWct7chIQJDtewSJ&#10;s4bCVneCg7QQFiG2YpfGmAB0BSrVHOE0JaU0zKHhMvefHYk8x8XXxfS6RBr9eN2mkE5eFI8z87o3&#10;QixbxOMCNMet1q+Xg9PiuebMOBnGsZdieXsJgT5Db4PaUGVFeORhlN3wJathuRZwxRsuqSeSVeHZ&#10;uNnH/EqmhtXUrDU+VZAvsqko3GGysATpVOcLy2rcL3cadY5woc4C7w8aQAykFFuIlad4Psuby/G4&#10;mpY5MeBDtNIw+zFx7Pcbl6aGbEpDAYmDDEgBK07tGBlQI0EKn8mqPUnBtTqb35sUhzkIgsLVthV0&#10;/cVaYl0iuvZ+nXWYSMyaBdSM9jjjRsdYy5avovq9VzWbMfFoHxjOMxxA6x5tEwJ9M5HV8IyegJm+&#10;pwZ50oN6LKQxLLJYOYzlcwckDuILotG/LKMzLuWujsdtV5sm3ioO6xTWzwRVwe2zEEzJ4x7OipHL&#10;tI2wgLhS9X/Xfwg/VKqtKzWPm8eLoSE3htT20GzrhMVEZKBzreIHlQOTbMy5QHQRi1uGLdBXq9yI&#10;obKgfnCmuJ3PO/53z8dcElaFb/3A9GU/O8uDT5dc+eRUFjA3kzE3RFtO+SpHx17p18l9NPVcOV/8&#10;5MTdDLuBoQrA3Y2CcZqDExnmQgTKdCBtOgvXVPJo9YWnDG7xiHFhmzIv0Nl1I7msp1n1QsYZd+YS&#10;PC9WFaguubNv9RSw/4owHMkvhv6BbscKYjwuTtih7mEOLvhuIr3tAr3FvtwbgCsmxP25JVQYsarF&#10;O7JjDWyFrViUWnz0qZYrq1SdPFJjVzMf5tAuVvXlDVKLsBqd6dCkpxbdSMaL4sEOPDKOkWKkDvff&#10;bX8uEIcnJ85/eLYwLY5KmcO4Bf2xXcNE+Xnncu/Jd5AKsNQNLndHzpYBT3ptEibB6kHrzAN/I4Dm&#10;co1VsqvogYbT4rAaiROuNOR2Q8dGQjvOIzALnzkm7rdItp4WpxKZy/gA1EqSZd/5lxoUiyeiXKpI&#10;BD+wTjwZAC3RblJbU7CpV0juEdnFzKJoXMMFEhfGkDhsS7RJBWGcNY0BCJSTHRfgTI/WoPZoui18&#10;YTzjW5eMlFl4shNyxQeN7eJ1AlbiO2BFwPBcl6JA9R8XBvz3k5DOY0AqEqDJhUqaoi+qTp2JeW5E&#10;IsXCKwgq5HTyLallVOWPIjet0HEvkYPmZhk+7kxO3ONZXb6W1wtFBpE45pnIhmMYoxsadLMZnMom&#10;NcbjmXndoVISXIjqUj+/LzWPO7V8Wq7OtMDmeEiFOxL0Yjg1SCBxsOULOxiE2lvPpOqTzfc0mfSc&#10;ghomkuBqvx+d5LDHWVma+pqMcxWscl1jzUhmzTRI0piMkgXCA43kXtV1Uwn6eS4/AomHKVb036+O&#10;bMqixVGHRDvnOwaQ5Jgg8EQosQ/DVP294Gh0Q6nQM18+YUfdrkCkIuTjtbrNY4Js+K9Hz+NMNELY&#10;YUodrEo/xJyRwLReFPA4OsEQ//up1jwuVHpjOTRQcGN2hA8KnNgRSk3iCm4blE0N2XETavxNUB4N&#10;5+rQslgHec7YB0w/94wLb1TugwPeLBih8o/iXedgJ+DRM4QgReomI2GYGl0EuZbj19iin+ZxO0a5&#10;zzVJanGxh6A2wRl+sJsSMc4V0+pL3XMP2JMFSmbT27vT4z2n2wMFu4kcL7xUAhR8hsTjt4VGZpN9&#10;WtzVncVEVw+ywaIduTr7hiQkxQLejeHiYQ54d7j87TWG6DOnALh0WwayIEgo2Tw42XnNIodjIyGu&#10;8LFQReL4frQ+9FZzOIU7/JKi1xEnxxWgbfyVlHbicWhnCyVTSumd8frOmDPhmyPHRnwWRK2zmTxJ&#10;uUGy92i4IOivrl0/Yb4354SWvmSjym9wa5prPwKTXFEBFQScdbc44QzZjb51d3+BRguslXOmSKZb&#10;3BdVeZNGt7i+c0cjDpF27Jgv4hfmYjsJtm/QKq7WJM4NuVaOawjt0lTwd8qpNP+HEeBsa2I8Lgbs&#10;PsWq4Q9QqKX2WLxKITslIk9uXNKDrAuJq5emMjtUWr0k0zj7kqpGgyMgKVZFvpiR7liNkZq1etUj&#10;9fVv13f3r4uzIAiSs4+L6LAWJDdh0foXltOKIHT/izrTn/RPRzfTWlX2A8w913CK5v7bVJqU56k6&#10;9bl0KY2maW2JCLbUHbiRWSv6fQI09AW6uHIL2i3AnVohzZhExQ7Tyk1t8WimHfJXboxhFFK+VVz7&#10;CLgoUB0t+MVKGQNvtiP4isyv2k7yZc41jyEZDoDTj6HZhz5mwe7+ngeknnCi/8EmNhJ3M4eq4Ujk&#10;6IyBg1ELpmLFOdAxHo+Kdbv5MIfnylmvJwBaKcCWg4lpzOjNOUgvv/7ic9U4staq0BeICpSHD1J2&#10;cjjzzySze+Cb0bd5EIZZrG4lJPPRyD+PhBPi5hMroC+WNrarR5w0BuxM0V6pc/+iQx9yloS9fb24&#10;0T4iHfhAPKOJpKQF3vuXkR0Hk8ScYr0qHXMbovbzvwV3obtznGQFCQnR2YdqDJ2JdGVii9BqkXLL&#10;U+GKVagicsKbhaqt+H9ak2lKsVJVpKrmm5PjRkUl7uJHc2loCzCIvoURiz79veRoaAsfES/1jHuk&#10;cy06QMJRwX0QDcvYYwvKazoKMnMbyHGZqlmB6myK5WOR51Sx07UVEtRexblMi5vParncEYk2qJqi&#10;zAohBykZEAskbnTxUKEGnve1/ZS8GBErrXp1hspwTVwCbXqf9djDSzzu0yc+chbj6ZChCcn5H+IE&#10;Z15HnuZG5zkb5U+GiyZxCx2ZRm0suCwj9+aYMhRbpBEhsqgtH+ZAT2ftPq3PM8J4cgXtyJqlz7wE&#10;zA+Ae1Xki/M50r2Ln9ay6Kpq9blsEJU8kQpumHJX4wZ9JA7eOfG/w4uf7OPfaJDhg8jdU4j01afz&#10;A94wmpl9Q4I4x/EPuo0GARNEwU7ZZLfKieMvbGQeKzoqYUUCtsE799abW1B40L5DeYYvaFhbSVrO&#10;ik2RePFnvkgqrfgokDwBQIjKVzPop7g2vktA11++4dvxLCGOogpHqn8yR+LGKu5JxYfTm1ulXXso&#10;7CpkvKPswzPFqiHHleiToJe3rnsu7ZMFpchaLFOYVcGKQeXqIQJnR3iVhd54yN1z+QQRcgmjTDzu&#10;OrrBwzs0Poemd09zQQieycslibr9AAeIfkyKFFBaUiF0X+/u9G9KRMFv7FOS7RBVeKWGQYEq6Ven&#10;wjUlJU+TtRNUYXtPQRiuQNsjeSechjl85jO+ZzoePyLL9Gkk/gz4SB3eA0xk2NprKiXEFf2Cy9JU&#10;8LSLPGpHPNnWbOS6lMn6JMeFVLnmPee87DfPxsI5cwm/E5PPKknNsDf58XtmQcTi5xHQIIZtVZwG&#10;O3LnV/mj1J+58Fy+415V2XpK7tezTzH1GthNPodOa9xoU+PLUwnJqJu8vSzY6eyZhbB74jcpYcA0&#10;o+VFhxGKT6xklxjmTm4GrfZbunEHsCvFJCksKZxipanEHXXqJwN6AIiv4HH//cPdjv5xv42o8Mbj&#10;0gORbWrIlESu6hxzcC3B3TpLU4ftGMlTG6WJn2bC7NFVOjycc7FqbTBxw4evpU2gmJp6FJ5X2IEr&#10;w4W+ObzbNZsSkT0arxWtIaeSXiW09j6639bu6BWey637SxUXYaE7SyXb9IQi/YexvEXGMo+2x4e8&#10;mXjwbLtNIljnSyAoF6i6Cs6/8zUSHFBeW9oNWDyeFgd2+VhvSqm06k7cULIDIB6t1L0VVIP/Hq/G&#10;D4uHZb6Ex32cgSghLtBpvEPiM3BescB6UIMTZKeREEelH0MlIe4e6u9tFMMMBU5Jo+GUUloLcouA&#10;F+oBUP4+mHIA5VdJI8AuAVYmD+viXA69DCwPVlSqr9zCMGM0mB5tq9c056/qxIDn8hmYeAii8qxd&#10;fAEvoM9cgeNu6gEHUnPnttwkcQdw9WU1z7WQuNFBYGPL3sN5Aaa3vIuHDduWiyq1bxrZfcBQr7Qt&#10;QkEpC4sVbALn5pJpccxkMZd2QKUCl5cSS/LrzwvTTvlx56UepXZ/blP4pIUfeFz8xFqKHNxz1to9&#10;K8FwyP9U/M3MOFIdCtxvksakqxBD0jiOzT6HmTrMaTVjLhnmsPTMreWFbebwmsQRQo2XxhuSDvIi&#10;nkjbKRXnO7+qEwMePM6tgG4KYex7fszfhOpnxl6AwqOJ3hRhXJB+gwWxmsrRI8Om+wFcMrRzguqk&#10;/019YKgJhTEzQlHBxZJgk9wNR2/Fq1/mLZgcHBPaUwjWHn+jSBzW0UrLRBBHu6GPm6C4hvcQ1dNA&#10;PYpE56iwO/LPKylyvbv4pkENxRw3eqccdiXEre70PNOZPgnm98LgJv2oU4++rFKV5o6wlCndyXHr&#10;HcKtgnGpXDkt9eU6i3oxwllEX4X9P01UvHkz8Rig/fytHd0CiQ2SSvipFNYC3yEYM4YV0qG4uXzo&#10;RpudRfTEaOCygQXrJeyXDTZpYr4kwB2mpy6Z4/NOjEGrTJUqr/pXCQOY5W9Xci6YHbbPGQTBZEBS&#10;4aaqqEiHP75eelEzwe0zz+FdxxrexuDX/OUpciGqWq1aANvq1MUUrsBw8QcGOsRBV9e0+eIfhrvM&#10;DmkzJIXbjj5uKOhUYkn6k+MKS4pfdsbZrNuG1c770LnqQTkf2HfiY0O1q9E9XzdHVTa9UO8iusR9&#10;/waUNn+pRSZUFTYx/JhZHqxxiDvQNLoKe/4KiRs+jH7yHz1eIq/Ed+LsIl+yAZ0QZ4jqLwwH7b3Y&#10;5MQZn0TaQ1S7b273OsqWKeqmnvOqqelQ1l56LQQpTujbeShkiKdDnutVQyVFLvdDhlyLO53dFyNQ&#10;K3Wphc/3dykmL/GMO6iiQ9gaYygwyPccjwv5JGJWsWruX7TT39Ymx00yxXl96ymJeHqzwnNXuxMv&#10;a0nTott/3dzWP5eSj439UzxQOcF99PbaIKbdakXLtAYm1O5ZzvfMbfAJVZCb7GbYfZ2PBcCcg2RL&#10;8wFYfwtj6qlZnllFJ2RHVQgXqGJV1iHG/6bEsnbtfyfsTme3poDHnYlOVE6RKw4fTNLuLIPkldai&#10;kg33SUTo6RDHS3UhGfmfd/A2HcJg4BYeyXFDxao4i1C+8niSwyc5LnyS2ovFwp9mc5ExSf7hLfJy&#10;FYKNDjroFD+aFziTsORSSP798Zmm6tutjS3Il9U3mcYOVCf+DVCAVac1HK/tHizDs5I76Y5JThz8&#10;MJrVMSood/EY/5PToQ2iksaZwjzTuFAvTF3eKs6V0bA+C+p5SZ4nsCMzPX9vVpKm3Qd8kIx0ODZ4&#10;zrAL56JXNMCDutUcbUy2HDtoF6VST0Jc4Jamip6wuIW2Fk9VmIhBkhwHKgws/unwDXBVMHvaF500&#10;jqImE7GMVNPnqfWbQtrddGrYvJSSvuPEUIH0VQSmJFbPERVZQ4fhfcA4Z0awaHScVIlifYPUja9N&#10;sNTZMkbPLjWbBR5mEfoXbydVNvvaJV57fhcxduUbUJBzTHAZrIboWK0yqxn9y8fh3n/EBDe3qdQW&#10;ni5KgqIiAy8KV0YTU/Fn5YGk1YPSzLhPPBlPinynyB2YAtGnW1xMkh+q+Cfoko0eefuMsFxd7Rua&#10;veFCBYZLY5AhR3Ppqer2TM+T+8zG8hCurdyn+rtpYZBtIa8BT3+Z5LuFU/+4PB4vJ9U2f1nMxm2n&#10;3Wmf47hCG9bqBS/ZUHi45chBm2jN9AIeMM4NRtBpOmlFw7iiE/Vk6t3u4qQ/bBdqsjXUJ7woDJF8&#10;j6xLao0LjIDu1TAOttsE+3vTcXJPENsf0fWH5d3fvUmjycrGIQXsXjrlDGy6rSWlzndiY7LNoEZY&#10;c3z6ofiD1UItvyNqwfsb51PiYKEenCuQZS0eVMtra8NwtV8OcFGoHHXmTk6QuFpR7aqh2L+Ay+lc&#10;IybpGP4AzvWqGnBYDYbz4OsWJw97kFPoZ6iNnVOQ311d2F4t3/FBWzyEiw8X7sRQSU1XMZ+AxL48&#10;Z3eZYRb+dBZrUQz082Z6DDk2Y426u2ZbnQo40x2QOy1G37JHQ4VL1Sm/tBc9hi6PgN3T4kAtYsiO&#10;zx4cZaCLmUJOSFaZxJnq6Vi7khZXrRS5GKTDP+04p8gl4wiQJ8pBCq5Vdq4qKT85DIfzV4owXEqZ&#10;Ie+Z1ou9q5w49YqEwXpDnBXkmKma61TiFY4OVE0ayRXHNVwmx+kdHz35cRo5dMVqVqhoj5VEnY9g&#10;n0FofVNPZpxv1MBDDNk5vvoe1zaDKfIDah1SY9UHU4azBq6MbOJAe0fLqd2vL9dL1ZqcNL4S4/CP&#10;1J8yadbIzfTnXTr1SJFLdvGdJUKTpwMtCl/HMT6IixMY+I4zF6smJHu94Rid2MAwX2087gMlnBPi&#10;8ndOeU5cIRm2dDi2a/bN7F7S4b7R4u0znIH6YLiijkDlZAnFFmPjWuMnG24hqsImQtw2jqKS8HAO&#10;dzBy3OR4XKglx1nhcZ3kKjahU6psxQJPvIsavMJVgbhvpD3nNMVeaRHikxbn8MKzGMOtqWYPOaae&#10;WHnL/fRo9Isc4zn4Turm1ancI5RGWjlLEOSp+ZUniHjvNnaMdD3ynjf+0h9I0dSICk9Jkrmq5l02&#10;PG5UDUNuy1gqG2JTYsluj3HSAaT7GIaOXMjcznwggHdCXAwGtKtWj55ZhbW973DRtx58a3BpP5Ob&#10;UzSMoobBJV+/huEwEg9L6PjkxPPNpqnMbbN2qo4SgUrpn3lfxdHX4dRDmRg/hcdcqjyHrkZ/1d5z&#10;HsY+jG5QuqfbQMzQE8xlcz+ezLj7Igjia6C7k5r2Kg0mSS/kTuKqAb64Egns+bIE2kyy2sd23XwM&#10;i0YFMP2iFOwl6iKCLC4bYFW62cgbbu9eDPpaNRGS7XwnQn8/ReUzcg4hfSecy8ro82icPenjNwkk&#10;l4NZoKkhqu3gthHl/m6kViUXA4VoYnA5cnf6Ma/8Ha1LJRml83yIt+VZ2yecB936t8QoVqWrzmjo&#10;qCZqFKvWsupWnhSltnSE8o+yBzot2u/MdlxV4JZY+drV2f22y0Pszejb4NzrJVv2SRJN7EyQHNrw&#10;2JApUtA3bVaaFEPqPLfgAbwJ+7Lg7jZZ6eSdaZe2RBKa+eDAJqLISosTq1EdTrbiJVTSSsUUt+Gy&#10;xZWdtcNQszmHocgzyJIEt7wPWgLJJTlBx4cLbbbqR1Qn9dvxbQOAK/yygsEVtlO6/2lMnG1C3KiQ&#10;t1PDjDVRtuxmSbFt8cUDnYtVf1jbzLMrUiyPIiXtrkPUHxzCZ1+Dp7v7aYnekb2roQjEvMLzPtL/&#10;RT4WgC+g6mSa+o5k+BILYNlRHsoazsq70RqJCFmC0JQ6Q18SXKEScZcJqC2jj7Z9okXWRINWoVy5&#10;rKVNK0wv2IlsB9GaX70ta09Q5a+t+TrNeF4KYxfo+drg7mbEYGjicLISCAk56rBCiLLb8mw4ehfK&#10;/ZWy1spd89S5IlVpVn0vXvWi7IjkeXBUsZTl2Q6jmkAqgt1vBDwk884o/i+ckadQqe4LzcjrSCNN&#10;lpHntQ1BkDV5/tzwTQocDQ2PD0BryxbiQQVe5zrIFjyqWAWzTTH2IsCO7uSaEZq8vgJ2uQeCgEVP&#10;l02P/3Imul3jw1bxQBXzyibJ2R1QV5MaAIkSwi5kk/RTXchdNlmTMtRiMXS41njP39PZLW+g/DcK&#10;cdzP89aP3+ZQwN0bXEi9elkoHjwkxMU0GNVDYkR2D3NRnlZMp6rVkEByIUqIe5cqECLEoVS7mnCw&#10;Cz64NE+UfQp19p1RNqp0iCt+JuRlrSuy4QSVRdvIkMIWjIFF1HeEcC7fztrGoe5KYISG7WEOSieC&#10;hxrJdlmryE7XHvTLcuUwRqgKlV7Vez7BuR8nbxUvqCRD+AKCr4dmbPc9nzX2JNhaSt5gD69fFq/E&#10;W593PDsarsGbd1fvkvUWhGUZcDgBMxhOMBjaPq0LbqVuDg1205hXL1tsa2f0u4k2lR05ziBtohXb&#10;qyODuhCF6RQhBIgO72O5+deTzVwnzeHK4W/WpSbj/kIdgCtSI/kkQgpQXi9Sf+x4DbBYDsPNj5Uw&#10;gCqKq6XOwLYZSLRKTacDlmSYwy8OTiNoy4zsUUY6M1kTzJWrbZZsd8HjwtQiaczEVPj7Sv+2UwP7&#10;51rpUD3R7E22jlsLyeTBBrNnPXBmkGnDbKXmEoqD+/WtBxQ0hF1PtDaO8nx+VVgBjCtpj88N213L&#10;Qlc1PTWbmasqwKO7w4QN9zbqobUFkqdtAsnlgMUnGy5G5ehUpprvmi7pS72rDc2RqYFGKkwbcxuO&#10;rMBOGG7aMRhu/UlG2tejLFLTXZU2ko9K4Gs9PrmZOLeNK45xCKGgSp2n3gD4pZzKiyuO18oiVUZo&#10;TOSXLU8AnMSdZWBQ8B73ehA315Hp8tfsD0QgQklS4qYAkwSmH95YiYaOeb4111UzLf5C9pM0pV/G&#10;Ou2hOR2+Rw/XBULpr4m5yzVjDfoSDSZPhMtA93EyL63ceBu1/U5tjVZxHkRuFBTOs+QQ+XKUxbV4&#10;95ULUaiJ0iNomhztkan/4eKLxdo36nFZsYxHNgJpJrp6xXrGTRhStPrf4+eLVWt7aSXHebWcSt7C&#10;fAVrscjSkpijWqAygw5Dj3s9ztNz3SN6EvCQNVrk6A6adMCh2LnyKTM2q6IZnuge+1p4qzBhMYXH&#10;bXeJNIwLmuiPTBf5uN+yYbesX/LKhVW4TPkhH1IxbSt2UoEgIqKi60Tn2b1iI/37MpvzYy/wM5l9&#10;Iiqfd8KijK9EqXOVcP0Xm0M9Zu4C6biO5wcfST5Qy5urReT6jeGGsuEse05Boh93scxQVqcw6dzO&#10;0SXP26W5YtX49j8h/FfjRSIMLmObWhcpQVckFira630qqwJXIr9lQGYiwXt94fhIl3Ij66pJ4wv7&#10;Rrz2SAipAhYhQ79WO/ThpumTnqW9W6gAneh6SGW+8HDp2fJkjerla2ovvSY6pk3ZO7rgqd1vBosa&#10;pGgGTIB9LgiNE4XmJESDVnEG7FgIyw4nOdICCi8uHO4Qwp4IsNwgKELrGmVpf70rK3T4zWL7ER1Q&#10;W9zRcdAUjqTOcjshieI1WVpSkTrZn70s/KLw5bKX/qUhwnGxahsia2ReUl2FP/c5q+3/1OdXj+Ix&#10;x1UFcONniUNy+W8YwFwxq9Fnupxp276//3+11OFB6FbYn0Ip+8OIrZEXl1hVAtMA07uDP55aqg88&#10;SkbX0E/2wtH9YdUyVRMua8GaMyxwM26O02isUzZWzRAvrBSGlmHZ/QF/Gxx6olldJ0ZJMYLhNuPq&#10;bQpUtdoj6PWdJMnl1dZZzGD6/edPslYq5Jf91dC9G8kVu5Ef3yoWlva7RoQLCpUz3tgYnOaZ2Nij&#10;JfA9PyZRqazbRe4FFdYQK1Qit8hg8UZ2ESoCk2bYnbvU/Ry1q51546Q2hXpC0sSBuWS2CRubs8lD&#10;YlTgyuBxA8HJK32Z8PQI8+O70NKVfI8kqAbz8pAQ1d5CLpYWb3nc5H87LCbixkroeH1DyHWP8GgH&#10;AGYuH6aZe4kqwgtl4E1QGUlVUONjj088WeoCjk7B7fsYcAACmbYDo5llwjq4IplORLAht7x8vMx/&#10;CbhwjqfjdnJUiWLRwSqiOYVG6VwUGZ9kNSzVcsCoT7cNZitsHOFNlBZ1q5hPb6CJKUa1CZZjDjtd&#10;iTEqBDFJZ6gljU4qXO3FA90iStGelXG+np5xvsNSOFiDq4VpbxlyaixsY4WNgWTOFN1XAS3svVwk&#10;cI4/tdLiwniTju9xc81Ach+77pMuVGup7F0rWvFQaws2NkPWbsDLCh99vQEUqmsWSM6F5SxjDbKz&#10;RrU6d1aL2lp2thG5bjWF6iHRUIkoO3WZ/l5eAFNqoipsqq/EZlrX640CX1VzekELainICTylMhLX&#10;P8wBV3Ws8TCHINUujUboAF2BVHWKpCpY9bw1RlofZupqu3j62uzcuve1PE/4exLiUCkNFmelvGl1&#10;018QShv0IcwY57jNmIgRPM7DMrwIg0RU3xUMD72Z9+lPww1HICq0YaoqdqBbHMP4GJRKNWYhUmP+&#10;BosvSj3dyKTDmkE/MpZgK5p0fmUVLQ4iMG8UJJ41KYHtYsnf5nGIFlwtF0V1YZ3AHXBNqh40D+jg&#10;zlzYDS7OtaH7MesGq6+BmrVdJHC/4lE+kxMXKslxR+tGgmGM/IUpMGKGWeyUv9Rivrm60MPXdw3N&#10;dB4rLi8W7ukHgTuqOumMUpW5vwKeJ9IAi7ZisVPniYbtQ+d9aZ/WQvu8AcB8GRd8b3akRhvabZh4&#10;5SfSWM8/YwmxUFBbJLh3q1iMiulpHErYWf4bKyRe7hUtlgdjo63B/fa3SL+69lLTBVlGTfe7iKhd&#10;QGNRcV+Pz0MsYvIzCeZGqMOBQim1+cYcZRZ0cyb5++Esw6ECW48mx13yMQ17jWeJGjf9FX1sPsZ0&#10;dOaD/6wgBUjupQJJPNfWkemX5MdpbJOkNLbh1zxtHSeINxGTa31r7Z31SOoku+qZ5ar2xQPQV6wE&#10;9NEtbrhVnE0yglC1uGI9u82WzYY2jBFWEniC6qxeQTDron05q/JupsU+TU+AbRsikBZf4l//NGXs&#10;EmWrhcFxLSSxaMsUGK5D0492WaInUskKwm9lBDeWQFwrYpDECFwmx/UXqxYrEI/ZEf9ZJscxwssi&#10;p0Rjzclq6+Tf/fNMzeCRBOddBBq+vgt/ce5fuilA9AgB6Fm2r+ppJeLcw/EQ1ZlVjSogDLNZl5cD&#10;H3vsHcTmWDzufZEtBj0crnU8y77PVy1cbWcAqUIkjO1w7wapMaCW0abqGde5WZPqVMl4Y+FqxfGR&#10;RuasiC+tOsqpv1dROQyXWNYlypl4ODQvLTQbVaN7a5YGByvUU9GwkDDXZJ2Z/zH3h2RS4fJnJfWq&#10;J8AavRbGAlEhded7od2TitG01XCqi9yJxK8UCXquJbGTcWDfr+P0TfT3ExV3GcgB3iR1qQI1jLiv&#10;JATRuXhLIi9oqgntxlMYCo9BjR5ckOvXpLhLpwLJSsK/LdLY3fp1xAwigb650C7lM2gVFwa7xUHa&#10;vGhgB43gZ7Z1xvjdhtv00JQuQFrehEV6IlfxDyBo9oHjZPdX6jAEBNMb3iRh67BU5cUIQtKVijrB&#10;zYEdH4mcEDXF1VQzOj09RNmmjVZOtb3o5tyQou+blz8TV+Z55ath+tFDKtk54WFKdT7UfOmCEc+1&#10;RRh5qXV3hWC+JiGUNMZT4OtNB39MB+mJKJxket5LKrZpwLf1OmeHrtBORHPQGqzZPHQQKWh1kaMN&#10;FBZKI5wEFgA3iaLiW2N+awqDowHiYIXiT52wke9OPaADZrnWO6JhzkXHKkWWOzImB6TqRisrmpT1&#10;dydMUJu4DWJeQctIWkc2mPWS5sVEuSHDYkHyWn4BzfTsKPNxaEciqaCkTMxfFg9hhfyV0Cs815I4&#10;hJqBvZ/kOB/vS57YVZYNRww24OU/leyrKMMSUZWsJfgVab3V/irLNT099MiDEdE60uKILwvGctuI&#10;Rtm78FlLVbISLmIzUV1m2r1ayV4DNRZ8XaoqAxCZGUqmW9MiCC1mltS+2J0KL+EtYcpPu0fLRzTI&#10;lDyTwDrhTBF4gsBAun+Nc0I9qteZQmjKasx9dn0lNOXKA7sx110uRlpHW7ZpE3AoiW9OPV8b4hH7&#10;X7QhxnHXskR8I9FIqlnv/WSV1wMIjMfQgIj2gRS9sJELSaZd1KpXWW7QYRPi9yI79nnoirV2tYP3&#10;rKfFuaek9Wy7IQqJtdjD8kZU25mp+Zy4sHQcMBTlUkxmeh0SEm4nv9HhON8YS/K9lOHghQSOgRpD&#10;/3rtn30NwUbY1OGwixxDOcWs4TkI6KxgvfYoVdUrgWiKod3X65mguhoXacrWcu484nEP/ELD1w9e&#10;ZYNYmBp5VRBaxNyZbaLzE+SU5jsGxjD9LqDAno2GEcv0WZOTClZNHzCom2vqeUuRmI3DLZIMi+Gg&#10;XXF2Kh/JwrBIgBbLCeMQ1X07u+4VFGQj506vRXm/noFRXjN4Ya/RtrIJmnrUGDZCpXpJsLxWqiTH&#10;UctcC1MPBsFf49YkhG5O+PiMXnIwIVfSTk40qHzKVN1cD+b1XH6wh0f1FI+98cnZfd8g+jZ6muym&#10;sziUHk2ddoXsCUgrprX4mPE3nEI7iuNojwjM7i/8BoKDWw3O+rgcZ+kZCADnTJtd/FoDC81a3anp&#10;0lZEs6H/dsfoZD84LQrodOZa1S06sZZHcpxcP7TyxkOji7pVjrYN2FS4O4uaIh2B2eMdgkHvoIm1&#10;Va6X1oH6XGz5hyde3F48vlLy8Wj6Godp8IggH8yFqu7dwoZckkgp6hbhEaxEy7gnw0TyJYKzWRBQ&#10;k8x+xTSGShdWC3IWNkidZhQn0GqgaHCY92TJg/ygW7Z20ErNndwdJhg0JIeTcKHMYgaDYXEWsLN4&#10;wtz4IJndaGqcq7C0x8qxk+Ni4/a///4bsNvLzAUpCRUJHPyYW5XzjnKhPQNnoPr4yYxzE9VTSa8e&#10;0MTeinkELwRWie3ejpqt7XkVsd7q6dwbU8oylmm4cIjtbNzeexOVdoSTu/j1z/ZqGCeOzI7fzfv7&#10;GOMOdEuOaUdVnNK31RjaQKUWVDT0hUUSsjbX7xIwXSX/i7U1i5YZvHCRB0fy1LhWcOPj4I3CJEcn&#10;6pnIM5MccIahDgn5+/e5VrGGEKXjVk1KXNVcFrHH8DCyBPJ2BckJseb1EdznWnhpz+idWdidZGNm&#10;oM/uIjY6PvW51LXdN2SgcxZvEaXLo07zXnur2E20o5CebJP0AnocXEhvGXNiQBB+4ni3OKZs4+ow&#10;1YuZE+qJxcCCi4TU6AYotSMkUV0Qz4lrizFVmsGL5MSFdVNlZl+xuCh4N7q5BpxBXACOlvRFJfU2&#10;cHqKkFOs2IErKUQNfZBx3uhMZJ5D0kWuZumLG6nt1yyxDuI2o1i4iyny2tiwvKXgQvChcj2ZcUtD&#10;SvIaey+Hk/cFFyC+UH/M8AnRQkjg4Um7lgRyRrZoHJTs6csmh7PDW5P+1YoD9lwOJQfIvmAEI3jB&#10;fvIw2qHfeHVVJI6jqox8JZECVW0ZEL756qENNdCNhCY2rDK5pMCXhDtUB8rl5xVumBa3x0ooG+on&#10;JHirstuGiNlD53bbOJE3T6EE5eQ7Al0eVdaQnLqrwC3lg5z2dRITOu5oUkjbWE8TSH89OXF7gwg2&#10;C7uNkCT2dKe8P7jD47wJxoyTcT94UZbL2GrN8MQmkZrEBjRAm8gYrmwbOzlOetechnGd6zcrUB2e&#10;oHoXp0VPVjF+NEsOKZ7TBfCkmZwygvSfoq2bYDt6Eul+kHoXyBoVMuqqWfYf1FvGrJiJehHQEfha&#10;wWbygV7xu/pYfJ7WkuNoAo+jeukuza08IUWj4lU8IbQB7c5afVZYiGlJ94BvDhmHUqbey2lcffuL&#10;mpK3kBfwDbgIbpN2WehDPUOVhBvaGQdy80DDvQxFb6Uq1tmASYk1nsthfJo8/oyUiRjuga02RFW1&#10;OhXS4jRYvbusGyNGtFhjqsbot0iiOlU7iXXmJQH6I7nd7OdoazYPMJwpBlcssyTJjevZmXzaaU49&#10;cYbGM1WpBHPMF6uGym1pDikrNr/Lc76O+2uUadu87TBybsYhOaWddnLq/JGnTPW55jzvzdR132iN&#10;/FLSyXq+O9qHnzS6u9D8Ao+zqUncxkzVTw57THNq9heprBCi41nFcqD28RPcjU9tHs1O1JaJMNaL&#10;zaUYdJkjgxnRXCpsUB3ETBI3mbwDcaLYUQBu9zo+geVz8dy8wZki0E9eONUoVhWE5Jb0HcNe2Nh0&#10;IfQMeVlA2GK9+PfB14aoxObXdYKrJ226MeXXphHZ8gMYHA3pLRJTpRBsdqSlVL/MVZx0iX2o4QqK&#10;FXGhSGEEgTFPL4dEualRRVALpHmTB+zMbDe613ZgzNHn1S8hSF1cle7MnjAoQvB2vTY/S1Ei65yP&#10;pmmPa6h/kTT3VaAwqUja5aBMn/CHcGQhbUJFhiPFPzZaodmYu4YxUZrkUDz45pPjRuWwkXioVMo6&#10;BT4SXxBn2iT+cqQT03fTkv3JjPPhvLnKCzVArBYcrhmFXecASuaoi4UruPVMDw339wvJ0iXS0zrR&#10;tl1ORjfMT35sa9wMReWtn611UEgNw/dmH49kJ6naPSgr6drhBgZntIyhHocIsHysp8MBu91kn8+J&#10;w/S+lnsySyg/vwaBahuy3qYsX1bmLNO1V2OQHLckPfASp1MSKr6jx3UdGHhZUva7BJIbxElfT0i5&#10;0tV+iL8qwqFNbit3a4H8KfI9bISs9mVDh76nwElZKIY+QXewIfd7lrEwQ0ebWLmEU0jcqjbkMtIi&#10;tyqlDVZuO3yW8QBcqNPNOqOZJjYFIb5DpxjcqQDPKCy52ZT8qBxf9hAjkzFIaptrh0I0iaDd7k1A&#10;JKMEqP/9A80pqJ22MTQdFao5MDoZaiIqL7IkMVRubvoqzRGEMLBHcWyu+fQnM24dTEB132gtSHdL&#10;cDChNtTubxFTrnP0ncPHX4mS/BYgy0d0rt4W7GiUVJ1XRwQxDyeuh6wN3/YfsCML1viTR/iWvT0o&#10;SW1M14uRgQmDBGE4vngMThclT1ygnnENyg0iV86LW9pxbFlHV3LHL+z+fpTKClUL96hvZHZMlZ9z&#10;ThzVTaK3dofF4laCmARa5srJ1M8ORkBS9G+S/SUa+D8X1/CSmKHW9jafa69wN04fAB4KiWAB+uqE&#10;Af6uJynUxXineN6hNzZHKMxP99va8sz07LMMclBlX91KCPUaMx04yD3I2n3KehcmMTtvfi9BFtWa&#10;m75iYJSgLMBBp1UcTeZMYVZrBOyPWjvC37VhXffYmT4St4HhwuZIXN4wrtY2rojTMVhQrFddXrU6&#10;yutGT0C2ZFqWr9oQGHb5ca+nD5Qjj/+WzdpuT1UVDYpfvkyfVjTt94ebSiYzqPsaDUU3QaCpKjCV&#10;yVk1YcT8jxDaRA4tzEFntAJbGJaLNHxY/r1qe2kArARW7AV2TswYK6GmCD2BIlNJuY3YZl5fdfLK&#10;eZM4bDjBaeGEX0gQPAFfbnO1D1mam45CpR9rI2t3JCrkGnRMUYAyew2tza6FSvM1/NPNZ5qqH4Pi&#10;5Ix8OMEll7wtdjPo5d6Ms9NtlbUpJjySm+HOruwS3TTViyldnqI+7GslemL4+utrg40bi71suCg5&#10;SrIjbNPGHTA+OwKrudOImbFUpzzaIuVxDeJOS68QKgTDqoNcOD44CbjuWKenu8fRKOXEBW5yXG2I&#10;6qXNp918RBHdxLwhGXzPzJh0ODTsQrWRXLSGp2fcN2MEzYPnNo3DLe8Pp6IgML0hOJYKjH/erZBv&#10;2RztMdy2VJ3N3VsdAC953A0Su4STLsm7nGtzYSxxqR5jo/4tJSRuflJzjySY7UhPeqGgmz1fBC9o&#10;VB7XoNdQQmlUghOjZHNWSiVk1FCVGwNzebFq0WxDiE0NpG8jGpff6FBZcggCgm0JX5D+U0SV9AHj&#10;npi2ZLZua7KF6Fz0q+RDXDFzQnR3tsKKrtpHC91yYILyK2I51etCq7eGsSQFmLYRdd4cVbqKq317&#10;DpBtiGmfW7T1AdQki0o6M2eOsGiCW2BJiNJbB0wsaeaLYB9SpLgpdArQ3cMl3epdmqLk8tzVG9vk&#10;GiQX/1jDWVCfskoNVm6YHJdLjtQkVmKr0qBuXHIz32z8ZsuYZdGY1weMey73kYZbQ0+qD5DmKh7B&#10;WKIg44IyAlKsaTy0PNBVYqwTGJS8CDB/dANW77GLDMqLgHSCiVitJbzYhEGAD9DnAhonspv4Vrvq&#10;dvk6VUErvb0ovcuxOJhIVwyWAxPQFhudwt6ReP7L/PAzetIzySF0/Hjp3dQGeu41yWFt0MTH5sbn&#10;PNCIZYixuR7eybWSesA4N6HX/UpEfdJZKrwnd7GlCr4QHzx0lzJV/w+yYa5otG50ZKnxxUVOHPQZ&#10;tPyIwcQCeKkfEOUFppdqYhnq2dCixxVooc56sSSWXT5ns58mdgTpNDrB0RkGQsvueafdG2SVqRka&#10;5yrcAlKUy7tgcMUJmIdYbpoKV5wskQMitdr89McSeRtFx5dp70mnOar8lQZ3ugtOV5y+Op9ENuuD&#10;0HCuHA0KJEFz/YWHPmDcOp/PycSGL7lo25vPxWOzfeL8o8Mw/CJ9jbb27xRe+Tu640tNMQiKLtXN&#10;CvcXmNuwgYwDYTy67lQNTjWfMQd9e/+qdxsmDjgZoLJMYaNajJ6qqnwBr6LWsc3Z2zH4gupUV6Sb&#10;eRGVY1I3KEctzpfMdze00wRBS7q8YZBflP0b9SeeHlHCT8OeaYw1GJS3F+YL+gnsm8b3SzAzRA8Y&#10;95w0bs+5TfbodRqAcJ84PDIwLyLfrIbEJFuP50QOMEEDnxhC4tFxB4FhL+LMWpKW4sQJrkF7aBl/&#10;YFATh/ARsyGhobEXA33kVfU6H46hn17XEFrt4wNqaihsbCUKJ7FomDXMhX99SjKxZjdy2dEzh8GD&#10;nWEnebVz3ERYVCwpRcfne1x4lGY4FNhN12zNga1dUueGijob6mBQuNpfKptgwSaMeMA4NyGqhzLV&#10;exfJYos7F/tWkiNZxXfwdMmz1raK4zi+jwXfTcwelk3Fmcqhe+0+I3dr1qiOb00DiTNIKGMUFQ5B&#10;V5Y5ce0djd2ZmBIoK7TDLMCaAlWQvO5I6cjU4FQyU16nZ9bwPbldIzGh72EHUObXLm0xvLXYRU4q&#10;UY6uPjNKHFSy6px6TTQlt3lSCw0pJrcNLskZk7lbPWDcIl+f6mbCj8G6H7W/piXfEY/J9Iwjr5x1&#10;/SzSUz3FxCV5a6JMdoipzKxLGr5khNlcLoabtLjhAQ56SJxoT/eKcTBst+fcHxgzx6N5zWRqsTG6&#10;R1ikxfFurtpbTS+UZd518mQkRUp6MAUGo1r0mDU/k8E57FKD3jx4QY3kOFy52Z3JcTXo7RKDWynD&#10;asIgtQW4jz17CleJyf0HjHMQy/jpH4cbNAIS9nm6bIck+5KbMlcfu/6zqNzT3DB4RKhlwFZdX5ks&#10;aG7DGvKVGrmrsvhPZcVORmDLyyCnTDukWSIGhbBHQlAtYx6+ZaCpm/Okgjd/c7qQcdeDQCwXWPPp&#10;zg/xYuWmZ4BGo9RU1c5cJsexE+Ua4TM7sm63aTMsotwkzmflx/HGrV6q/+DB+oBx5j4oOTt68R35&#10;YnB/Q3HjJAvW4O4MVVwibbYpMQjMc16ltEs67xLtUaBKpo/WyRGAqkzCZFZpXQErNt/3qzabKE6k&#10;QHX5LjQCV4O2gMSzD7RGtOZTz8Qb9gm0h1Oz3gslH26mswnCiGstSW2kaQj7TW7VnuSQx9GTyXGj&#10;MjM5SMHSN2a4c2NRFCtzxIdn9IBx68JdPxAY9sI4PIW7LnHMpGfQDaep4qbPGuSy7/1O5xHBDQ2v&#10;J0jAuIuWKkMg3uqILQs6ZS+tOarEKP27o0GAYegrOLdhlYqpbqG/VZyHIcijreJEkDhYbWFqGarv&#10;AFawfmFBpVYrABp+ichO3XWe07T1wFalSQ6X4bx4chxbI5ZLV2MkrvraaEw/hyC/oS1025IHjLON&#10;56n+Sw9dUW+TIgd9/2eT42lxMaO2sYXVg4a9Lt2StvUM1U6Lg+7tD+3AZdMx2rw+0TI90X9fIW8h&#10;ImMX4Fl7x/M961j2cKs1MfqT7kMnb85sP79OibCJMvYH3q5ItLDyQ7A6lXSy8DCqI2Qklq5Arl3G&#10;d0p59bxJDpfJcYm7ZZMo18lQbyweWg/fjx2PFXuwOWlU8QHjDIEDl76x3/XIbmqzcHqKGSTLSm/j&#10;U2mXiRy0GZ03UhCzzGJys53Jno9+BvWui6j/ZQwj1MpU54kvG1wN3m3Y7DvsxaZHsUXZjoDCdmyy&#10;BWFSojuZFgdDKcLMQ3cb1yAYRUtZJEbo7tD9wNf3CrB0wLUnOSS/BL9//3cxNMGjGXpt8EaEdG5e&#10;ue0DxvmI043L7hqzAW7fQVyPm/C1YuDWiuM634eGl+gBiSP9gXfiYjCnN3ha3w4QxJljNz5HlXiy&#10;ghuwj4bjDQ3PHpoaCsHkL1osBozcH2q7FqVPCCJx8uozjcRxciQXlVGwGQE5Yo7ec8m4Bg/zUsGS&#10;am+wyFeMfb/yD9H8PDtRrtZOLjgA6S7mgS5KnVPvJRcqAKrVynF9WD9g3PddtH3IMbxNm7dkMneR&#10;a9lFIt1qHEacZxbDmFNfZhaGnBt2AOAX3jDZB3GgpW1UWCM5iPtExdENsksVy4raQQ0rm5XByqFM&#10;K5uGd9cC0/6Cm6rbsOfQML591klqwwrdF4zVsY5ZM1QafTeg0/OUzzLXeXl1DGvIGUPlW5QBqbUU&#10;OXaPFJwDEz8Y3KV5f0aysp1/oXrVB4xzgCZ8Q7R5Y10Vy2mTz/Waahjn1jjP+PGwoYN+A+Dnmh9e&#10;KjY01ve1fAtuaAhXR52cLWpKcv2Ah5ZmDdxWCsmSCTK3nf5MygNJGfTHjEHQLOoU/Na1vKzYiJJF&#10;cj4vFQw90fTQ4gmSLo6bLd7KcOPWRtlp/kvK+ruh4z7tQD5/wVAbBOIz4l4uHmygf6qXHAYEkroJ&#10;yNrIA8bZWhmrDqHDAkm3CDuNo0HPL5n+7XeqeZxzebB5tQ79NamWbokvA0N3dO3/Sc42mXdlSAEc&#10;seSAZfMm5gJJUy92Q3B8I3EbkKsZPLgZdW3QdW5wKvFeHhU0nRBIx6WqlPydsjKjsxqlnWNnnNWJ&#10;uKTcr5YEt9bMdgJSnT090f1Xnt/V44bRyCKp8nW3730OaVkiwEWzwxYz2ZBN0HigsIoHjPN92Gs/&#10;mr6AvLQX+/grBj7om0yN6v2uftsLhrcNA+FbicQFK4jWv+jKFuzotSrCatHa5Uh1NQd2EOCoW3va&#10;VO8sClT7KVabAFvh1OzixYZF6ieIgUx1zVXqFiZy4i6bxMFw+u2+M6mhRhAGzJqs2VIaf72R+kxq&#10;L4cylaagLGkD0kiOo0oD5bjKlToMQmOYAwTtjL4Orq1gtZi4SsJ4HCs6eMA4WxRguYIVRfaWOXFT&#10;o6+cYROda3ln+vz+YzbxB4/Csrk8YtztY9RJRndtjixUeyFoIluEgr30YXUwZhaOWiN04vkUEJtF&#10;YJkRI7U2Gh2iKpjkJb0XrFY65wrFXjyb4LQC91918k7KBlYIIY8s95jPsDDsokExsDGtDXCNuseX&#10;9e86QeJQSZHLX/nn/14uWaumOiTKpTtxtRt977z5OJT5gHHmJskGJHquUDJ/sl6my/M3geSey+rg&#10;T9760dcTmlR4JDIBCaI1qk4FcpgmzEgGG+zu3x6AUWSqt3eMkLK3u31jiGuiAJJtqAk/zd0vYkuF&#10;BvlrAx6Rz4OlnaIRk5j3qDcKdi33javvxQ2p0ogGbKK2MT5ymUppLFR7BbZFJI6RHJeDboE1caL4&#10;755BEKoxx3RDNLE1HD7S6AzTLjNAEuagrqrN6wHjNA/yBk/XDpN6YBoRr8L3qQORriOep6n6eham&#10;NLHv2yrVx6Olux5MK6b0gkhis2YzB010hI9OmuUN9RDkrq+4OMGn47kNUuozmkEplROnNEG1VmgG&#10;OeNgoCBLygVGx1ZeftLb+NQgmhZH+jW/GMHgtCJ8UleKVSjYsufW+6BtFLvFv6H63AaRdLkiTjdk&#10;wxuFrrRU8Bb2lROaYco3Co0y5FH79u+PDxhnaAXyMNIJ3vEEMJoAyhqJc5L4o0d/16/Hb4p2D7gm&#10;9E2b9SfnZq39xPnsYWjD0AkiGxQN3s2iN6hVgSrEK3S/4RrqFYilIsHubaeRxtVusLUfEufvwKUR&#10;rkEcNVPLhltYtWcDwDV6otUottbYNvLR0IzXGqMbah4ULzlu3lPqSQGxL8hhZKvd8vC9xEY7oMMH&#10;jFsU48HZQNX7+a+03Y6OFTOFIy6+u22NqmVGANjTeQbvjwHOmsRyC/mkr2ZS+MVoLoZj+l0RpNIX&#10;V3wC7OHP5VRlpcVVS1M9Aigm0uPkQBTIuyFvnIJSfk07JrTnBaPJ2nySPkTX3wiK+LtorhJyrJ+X&#10;A7sGiKKyp4HEzUg+rAazrjqb4CCMytG0mcLPxodR+WUesPfgceGcdkfNzwuqGFbnyi15dFyyfWnb&#10;aciGQHi1ybzj6McHjLNFWhy6xc/lMZpiogzJP+6zR0SlV9DfC78SWWtiOfTSPPGoFSuKmHwNiF2o&#10;0RQRss1RHSfLBR43iSDcvm+3xgYNiCaSuzFSYOsjCd0Ega3llJFmtzgPEnixQZibcVaDd7P2C4IP&#10;ctUhzsiC+cgzWjhknEZ88pkCgs62cT3PreXE/cJ5/61gWWcppaxdNRbdpIXiZU0oc7CDxNDVGD08&#10;r/MB47770oIOviOwF4DOidFkshgJ5AAc4Jt67j12RckcBBYP5qqEfCovP0lL5BwBdprle14Se7kD&#10;vXiRebt2zFIw1rUi6Y3xJdGlDY/g/vZqYaKucEkczufXuD9n0PhS71yXH6Cx1SHicHcDuUviGydF&#10;UixJgrPRzaKnYTNCh/qMtqVW0lwmcrFcEaUZqflftalt2WbOHkou1FJ0rKGXJtL4fqlq9QHjlsY4&#10;cLCMu053VU3ZEDNneOTTgmCMtBpmJg4ZCs80JekOojq8b/81qo4IYl7wWARZuA4reIs3HjXYvlvp&#10;IAMD44DckmbMReWeupll1eNsJGVSaWhDqBRlLwlg2N/Sw3NpKT7Su0H7g8DTJN+8T5aps6cTKodw&#10;tx5YNTBIVVXbA0CdxInFFLnL8Q6X1MhnOFzK7Kr8GHFMcNWch3odqPnxOjbY4QHjNkETVMXiKZjd&#10;iJVF+0OysYHLTLTfVdFdxHVwF1ibqoPV1JCTSYue950u4B7mpUJ60uwSNXpD3hDYYF6ppDpadPNT&#10;zA47uK1fQYoih0VdCA3uf2kK2EgcuJTHfbUJJLp3ugNlbJ5ChkpE64SZ54xJRRbXEEw20qHWVIHU&#10;mBWExkoMiXd/JakMW6GpQt05d93XA8Z9hwdMFT2/PQynt02vpAPuvDujHRlox8gjAGWbILNa0iWX&#10;N5mcdKDJUy2k7BIhTU/y1HTcu59A6zc1gkHAoGQM05+0TOgjBh6hzGAIZpiS4npMwQ7awIx4WIYw&#10;8VXV37BQ1Hg0qrGzsWkEYZAcR90jVjEl9V1cS9AAsrIDenhcx9xSCVJ3jt4bSI57wLhF2u7kkL4l&#10;JAflV0BaYiF0o/nEH4dSMe9S+Eyp61uVYjLXt80in9+vwWs9uBJQH4skT13hVPGgjl2PGQQnBaoi&#10;+sgYPQmJM7fSom5Bmi1GPB7tTMwN3ih0R6SCa1Bs1+spIRQdmSKgxRzvn8VkM5Zh9wjolp7k0CQH&#10;Nv1n+IIsOqOHd4OKRoPjF9APzE2McH0v9QHj/EbgzzXlXZGz+M0EZSC6r8q4dixoY8KKTU7gd/ay&#10;2+5l8AyfAuYGDVHkTb0lv2xJ7II27WYRmkT3MSskTlJINg0Y+rejPA3WSuBpwcohfiqp5cQJThoJ&#10;+vOgyUZm9G94p1rUkCGkkwJ57yIqVLxX9iSHBKGmUkfF/uS49oLF1bCWo0Nq6mDZTq7/ib1lwjQe&#10;R1WvB4yzUnU/DmRsKW7Wh0ub1KSRUUgRJ2aBBl/RtSoLfIXf4+zrXhIe4N6XBN4HDrgSLR/NI2VH&#10;N+zoPET8ahp5qv7OeI7qqih0YIODxbzZFmSGNnSObsD4lgX9OjgofDaVjUtQjNvSCVaJxrBSSRgr&#10;vgJyve+BLjsboZHP9RV+3Rm7TDCv4hvBohlIkqpQmayqquyT2XMwxDES1dPG5laNZOngxQPGKVOf&#10;OZPxubgWRKlvKEKgu8tqeGR1Zu+DItIdKe1To0r+mBKGQ+glDVY2un+4QVc1T/sa6cZVT3wmjk0a&#10;GRg6RT3tcFe1QLWy8imzLEaNUnLF2nertxweNblx0/EIbngN2SGnJC88No3kVQUAtxCkhRedkabL&#10;mapSEdZMclw/76CQvqrdV85AJTufkmfe0EREd5Vp+IBxmkrux0NKFAk3tblJerAgzZN0VMhyJUil&#10;xd1HVr/WORAP/Ha/XBVKzHvV26Qh21YcS89q/KcxQ8Mlt4nSB0yBpeKQfn30bQpUi+gkRmlLLT3V&#10;q1GFpkkh0ZVrNSwjSeNAho/z5olBiOAYuWEciu81okEdCvnWUB0TH2hUsxYnzDYwOD1gTmlEg0qp&#10;rCYed6hkrJsEIaWY8rceMG5FgIN1T8fdaRueJMRvPTJFfBe6Re6SyBqcdE8TDHywCXdsCO+nRpUx&#10;RxWbqJ6TfJle66eTwiYy+gBSfQAEYN8tX41og1lBuuWZsUoSd3gC5qJK2FJMuyMkSOY+/RSA/sZH&#10;aauEJjhv0nebKKMxyaHTYiDLuSv6Vj/vj/2nbCOLaLVUEatS7eoxVkUPm9N9RF0+Ss71A8bZ6nny&#10;D6xbQ47W3yG+3HdTMvlx9zyhRYYQ2akW30QvMAWY+IDIaexnujSt1i/YKe9EhZ3C4qUxIKg1cFwu&#10;3mJDVM2UbgnmaAxwaFNjnunDsBpZ86t23LBXIrwFMpRS1pmEChHiOBM3araCKDcUYb14x/eUvT8U&#10;wsYHiWsf042Zqnlla4/6dganlnX64iNZSU2hdgpFe+aAFG71gHG3C/ZWOxh32xFUqzidJSs+J7RD&#10;y7EBU8Cc9UZfxcg+24XlEkUciyW++LZ4yBpO2qARHgQBpoVzNsX9cihr5cLogpFoNi/JWzTd12A3&#10;L63PeoLB4BoEkThY6umIzHRua9NBDRBSkMe3ZzgDJAd95k3i4h9/FjnDkHAowFXJ/iNJKTkuqVqV&#10;HLTacSSf0d7/E2AAbVGsA6t8TUYAAAAASUVORK5CYIJQSwECLQAUAAYACAAAACEAsYJntgoBAAAT&#10;AgAAEwAAAAAAAAAAAAAAAAAAAAAAW0NvbnRlbnRfVHlwZXNdLnhtbFBLAQItABQABgAIAAAAIQA4&#10;/SH/1gAAAJQBAAALAAAAAAAAAAAAAAAAADsBAABfcmVscy8ucmVsc1BLAQItABQABgAIAAAAIQBu&#10;bLErNgMAAOMGAAAOAAAAAAAAAAAAAAAAADoCAABkcnMvZTJvRG9jLnhtbFBLAQItABQABgAIAAAA&#10;IQCqJg6+vAAAACEBAAAZAAAAAAAAAAAAAAAAAJwFAABkcnMvX3JlbHMvZTJvRG9jLnhtbC5yZWxz&#10;UEsBAi0AFAAGAAgAAAAhACzS1vDgAAAACQEAAA8AAAAAAAAAAAAAAAAAjwYAAGRycy9kb3ducmV2&#10;LnhtbFBLAQItAAoAAAAAAAAAIQAR/C6gfBQCAHwUAgAUAAAAAAAAAAAAAAAAAJwHAABkcnMvbWVk&#10;aWEvaW1hZ2UxLnBuZ1BLBQYAAAAABgAGAHwBAABKHAIAAAA=&#10;" stroked="f" strokeweight="1pt">
                  <v:fill r:id="rId13" o:title="" recolor="t" rotate="t" type="frame"/>
                  <v:textbox>
                    <w:txbxContent>
                      <w:p w14:paraId="1F739EA9" w14:textId="00EA0CEF" w:rsidR="004D38EC" w:rsidRPr="003D0C66" w:rsidRDefault="004D38EC" w:rsidP="001F45E9">
                        <w:pPr>
                          <w:jc w:val="center"/>
                          <w:rPr>
                            <w:rFonts w:ascii="DINPro-CondBold" w:hAnsi="DINPro-CondBold" w:cs="DINPro-CondBold"/>
                            <w:b/>
                            <w:sz w:val="56"/>
                            <w:szCs w:val="56"/>
                          </w:rPr>
                        </w:pPr>
                        <w:r w:rsidRPr="003D0C66">
                          <w:rPr>
                            <w:rFonts w:ascii="DINPro-CondBold" w:hAnsi="DINPro-CondBold" w:cs="DINPro-CondBold"/>
                            <w:b/>
                            <w:sz w:val="56"/>
                            <w:szCs w:val="56"/>
                          </w:rPr>
                          <w:t xml:space="preserve">Section </w:t>
                        </w:r>
                        <w:r>
                          <w:rPr>
                            <w:rFonts w:ascii="DINPro-CondBold" w:hAnsi="DINPro-CondBold" w:cs="DINPro-CondBold"/>
                            <w:b/>
                            <w:sz w:val="56"/>
                            <w:szCs w:val="56"/>
                          </w:rPr>
                          <w:t>3</w:t>
                        </w:r>
                        <w:r w:rsidRPr="003D0C66">
                          <w:rPr>
                            <w:rFonts w:ascii="DINPro-CondBold" w:hAnsi="DINPro-CondBold" w:cs="DINPro-CondBold"/>
                            <w:b/>
                            <w:sz w:val="56"/>
                            <w:szCs w:val="56"/>
                          </w:rPr>
                          <w:t xml:space="preserve">. </w:t>
                        </w:r>
                        <w:r>
                          <w:rPr>
                            <w:rFonts w:ascii="DINPro-CondBold" w:hAnsi="DINPro-CondBold" w:cs="DINPro-CondBold"/>
                            <w:b/>
                            <w:sz w:val="56"/>
                            <w:szCs w:val="56"/>
                          </w:rPr>
                          <w:t>MassHealth One Care Plans</w:t>
                        </w:r>
                      </w:p>
                    </w:txbxContent>
                  </v:textbox>
                  <w10:wrap anchorx="page"/>
                </v:rect>
              </w:pict>
            </mc:Fallback>
          </mc:AlternateContent>
        </w:r>
      </w:del>
      <w:r>
        <w:rPr>
          <w:noProof/>
        </w:rPr>
        <w:drawing>
          <wp:anchor distT="0" distB="0" distL="114300" distR="114300" simplePos="0" relativeHeight="251723776" behindDoc="0" locked="0" layoutInCell="1" allowOverlap="1" wp14:anchorId="6881466A" wp14:editId="4AC70961">
            <wp:simplePos x="0" y="0"/>
            <wp:positionH relativeFrom="page">
              <wp:align>right</wp:align>
            </wp:positionH>
            <wp:positionV relativeFrom="paragraph">
              <wp:posOffset>3538432</wp:posOffset>
            </wp:positionV>
            <wp:extent cx="7762875" cy="51308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Student in Wheelchair.jpeg"/>
                    <pic:cNvPicPr/>
                  </pic:nvPicPr>
                  <pic:blipFill rotWithShape="1">
                    <a:blip r:embed="rId14" cstate="print">
                      <a:extLst>
                        <a:ext uri="{28A0092B-C50C-407E-A947-70E740481C1C}">
                          <a14:useLocalDpi xmlns:a14="http://schemas.microsoft.com/office/drawing/2010/main" val="0"/>
                        </a:ext>
                      </a:extLst>
                    </a:blip>
                    <a:srcRect b="12376"/>
                    <a:stretch/>
                  </pic:blipFill>
                  <pic:spPr bwMode="auto">
                    <a:xfrm>
                      <a:off x="0" y="0"/>
                      <a:ext cx="7762875" cy="51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A90B548" w14:textId="23B837CC" w:rsidR="00E32297" w:rsidRDefault="00045F21" w:rsidP="009958D5">
      <w:pPr>
        <w:pStyle w:val="Heading1"/>
        <w:spacing w:before="0"/>
        <w:contextualSpacing/>
      </w:pPr>
      <w:bookmarkStart w:id="13" w:name="_Toc33199368"/>
      <w:r>
        <w:lastRenderedPageBreak/>
        <w:t>Section 3</w:t>
      </w:r>
      <w:r w:rsidR="00D25D4F">
        <w:t xml:space="preserve">. MassHealth’s </w:t>
      </w:r>
      <w:r w:rsidR="00C67C4F">
        <w:t>One</w:t>
      </w:r>
      <w:r w:rsidR="009D25BF">
        <w:t xml:space="preserve"> </w:t>
      </w:r>
      <w:r w:rsidR="00C67C4F">
        <w:t>Care</w:t>
      </w:r>
      <w:r w:rsidR="00D25D4F">
        <w:t xml:space="preserve"> </w:t>
      </w:r>
      <w:bookmarkEnd w:id="0"/>
      <w:r w:rsidR="00FE0A51">
        <w:t>Plans</w:t>
      </w:r>
      <w:bookmarkEnd w:id="13"/>
    </w:p>
    <w:p w14:paraId="6C873304" w14:textId="77777777" w:rsidR="00E32297" w:rsidRDefault="00E32297" w:rsidP="009958D5">
      <w:pPr>
        <w:spacing w:after="0" w:line="240" w:lineRule="auto"/>
        <w:contextualSpacing/>
      </w:pPr>
    </w:p>
    <w:p w14:paraId="19BD1292" w14:textId="4D7791C8" w:rsidR="000433F3" w:rsidRDefault="000433F3" w:rsidP="009958D5">
      <w:pPr>
        <w:pStyle w:val="Heading2"/>
        <w:spacing w:before="0" w:line="240" w:lineRule="auto"/>
        <w:contextualSpacing/>
      </w:pPr>
      <w:bookmarkStart w:id="14" w:name="_Toc33199369"/>
      <w:r>
        <w:t>Introduction</w:t>
      </w:r>
      <w:bookmarkEnd w:id="14"/>
    </w:p>
    <w:p w14:paraId="7F2080D7" w14:textId="77777777" w:rsidR="009958D5" w:rsidRPr="009958D5" w:rsidRDefault="009958D5" w:rsidP="009958D5">
      <w:pPr>
        <w:spacing w:after="0" w:line="240" w:lineRule="auto"/>
        <w:contextualSpacing/>
      </w:pPr>
    </w:p>
    <w:p w14:paraId="56145534" w14:textId="581374FE" w:rsidR="000433F3" w:rsidRDefault="00930D82" w:rsidP="009958D5">
      <w:pPr>
        <w:spacing w:after="0" w:line="240" w:lineRule="auto"/>
        <w:contextualSpacing/>
        <w:rPr>
          <w:rFonts w:cstheme="minorHAnsi"/>
          <w:color w:val="000000"/>
          <w:szCs w:val="24"/>
          <w:shd w:val="clear" w:color="auto" w:fill="FFFFFF"/>
        </w:rPr>
      </w:pPr>
      <w:r w:rsidRPr="000433F3">
        <w:rPr>
          <w:rFonts w:cstheme="minorHAnsi"/>
          <w:color w:val="000000"/>
          <w:szCs w:val="24"/>
          <w:shd w:val="clear" w:color="auto" w:fill="FFFFFF"/>
        </w:rPr>
        <w:t xml:space="preserve">The Centers for Medicare &amp; Medicaid Services (CMS) introduced </w:t>
      </w:r>
      <w:r w:rsidR="00C45D7F" w:rsidRPr="000433F3">
        <w:rPr>
          <w:rFonts w:cstheme="minorHAnsi"/>
          <w:color w:val="000000"/>
          <w:szCs w:val="24"/>
          <w:shd w:val="clear" w:color="auto" w:fill="FFFFFF"/>
        </w:rPr>
        <w:t xml:space="preserve">the Duals Demonstration program </w:t>
      </w:r>
      <w:r w:rsidRPr="000433F3">
        <w:rPr>
          <w:rFonts w:cstheme="minorHAnsi"/>
          <w:color w:val="000000"/>
          <w:szCs w:val="24"/>
          <w:shd w:val="clear" w:color="auto" w:fill="FFFFFF"/>
        </w:rPr>
        <w:t xml:space="preserve">to address the longstanding barrier </w:t>
      </w:r>
      <w:r w:rsidR="00C45D7F" w:rsidRPr="000433F3">
        <w:rPr>
          <w:rFonts w:cstheme="minorHAnsi"/>
          <w:color w:val="000000"/>
          <w:szCs w:val="24"/>
          <w:shd w:val="clear" w:color="auto" w:fill="FFFFFF"/>
        </w:rPr>
        <w:t xml:space="preserve">of </w:t>
      </w:r>
      <w:r w:rsidRPr="000433F3">
        <w:rPr>
          <w:rFonts w:cstheme="minorHAnsi"/>
          <w:color w:val="000000"/>
          <w:szCs w:val="24"/>
          <w:shd w:val="clear" w:color="auto" w:fill="FFFFFF"/>
        </w:rPr>
        <w:t>the fina</w:t>
      </w:r>
      <w:r w:rsidR="00C45D7F" w:rsidRPr="000433F3">
        <w:rPr>
          <w:rFonts w:cstheme="minorHAnsi"/>
          <w:color w:val="000000"/>
          <w:szCs w:val="24"/>
          <w:shd w:val="clear" w:color="auto" w:fill="FFFFFF"/>
        </w:rPr>
        <w:t>ncial misalignment between the Medicare and Medicaid</w:t>
      </w:r>
      <w:r w:rsidRPr="000433F3">
        <w:rPr>
          <w:rFonts w:cstheme="minorHAnsi"/>
          <w:color w:val="000000"/>
          <w:szCs w:val="24"/>
          <w:shd w:val="clear" w:color="auto" w:fill="FFFFFF"/>
        </w:rPr>
        <w:t xml:space="preserve"> programs</w:t>
      </w:r>
      <w:r w:rsidR="003D0C66">
        <w:rPr>
          <w:rFonts w:cstheme="minorHAnsi"/>
          <w:color w:val="000000"/>
          <w:szCs w:val="24"/>
          <w:shd w:val="clear" w:color="auto" w:fill="FFFFFF"/>
        </w:rPr>
        <w:t xml:space="preserve">. </w:t>
      </w:r>
      <w:r w:rsidR="00934F07" w:rsidRPr="000433F3">
        <w:rPr>
          <w:rFonts w:cstheme="minorHAnsi"/>
          <w:color w:val="000000"/>
          <w:szCs w:val="24"/>
          <w:shd w:val="clear" w:color="auto" w:fill="FFFFFF"/>
        </w:rPr>
        <w:t xml:space="preserve">CMS seeks </w:t>
      </w:r>
      <w:r w:rsidR="00C45D7F" w:rsidRPr="000433F3">
        <w:rPr>
          <w:rFonts w:cstheme="minorHAnsi"/>
          <w:color w:val="000000"/>
          <w:szCs w:val="24"/>
          <w:shd w:val="clear" w:color="auto" w:fill="FFFFFF"/>
        </w:rPr>
        <w:t xml:space="preserve">to </w:t>
      </w:r>
      <w:r w:rsidR="00C45D7F" w:rsidRPr="000433F3">
        <w:rPr>
          <w:rFonts w:cstheme="minorHAnsi"/>
          <w:color w:val="141414"/>
          <w:szCs w:val="24"/>
        </w:rPr>
        <w:t>improve quality of care and reduce health disparities, improve health and functional outcomes, and contain costs for individuals aged 21 – 64 who are both Medicaid and Medicare beneficiaries</w:t>
      </w:r>
      <w:r w:rsidR="00934F07" w:rsidRPr="000433F3">
        <w:rPr>
          <w:rFonts w:cstheme="minorHAnsi"/>
          <w:color w:val="141414"/>
          <w:szCs w:val="24"/>
        </w:rPr>
        <w:t>, referred to as “dual eligibles.”</w:t>
      </w:r>
      <w:r w:rsidR="003D0C66">
        <w:rPr>
          <w:rFonts w:cstheme="minorHAnsi"/>
          <w:color w:val="000000"/>
          <w:szCs w:val="24"/>
          <w:shd w:val="clear" w:color="auto" w:fill="FFFFFF"/>
        </w:rPr>
        <w:t xml:space="preserve"> </w:t>
      </w:r>
      <w:r w:rsidR="00C45D7F" w:rsidRPr="000433F3">
        <w:rPr>
          <w:rFonts w:cstheme="minorHAnsi"/>
          <w:color w:val="000000"/>
          <w:szCs w:val="24"/>
          <w:shd w:val="clear" w:color="auto" w:fill="FFFFFF"/>
        </w:rPr>
        <w:t xml:space="preserve">In 2012, the Massachusetts Executive Office of Health and Human Services (EOHHS) conducted a procurement of </w:t>
      </w:r>
      <w:r w:rsidR="002653A4">
        <w:rPr>
          <w:rFonts w:cstheme="minorHAnsi"/>
          <w:color w:val="000000"/>
          <w:szCs w:val="24"/>
          <w:shd w:val="clear" w:color="auto" w:fill="FFFFFF"/>
        </w:rPr>
        <w:t>Medicare-Medicaid Plans</w:t>
      </w:r>
      <w:r w:rsidR="00934F07" w:rsidRPr="000433F3">
        <w:rPr>
          <w:rFonts w:cstheme="minorHAnsi"/>
          <w:color w:val="000000"/>
          <w:szCs w:val="24"/>
          <w:shd w:val="clear" w:color="auto" w:fill="FFFFFF"/>
        </w:rPr>
        <w:t xml:space="preserve"> </w:t>
      </w:r>
      <w:r w:rsidR="00C45D7F" w:rsidRPr="000433F3">
        <w:rPr>
          <w:rFonts w:cstheme="minorHAnsi"/>
          <w:color w:val="000000"/>
          <w:szCs w:val="24"/>
          <w:shd w:val="clear" w:color="auto" w:fill="FFFFFF"/>
        </w:rPr>
        <w:t xml:space="preserve">to participate in the Duals Demonstration program.  </w:t>
      </w:r>
      <w:r w:rsidR="00934F07" w:rsidRPr="000433F3">
        <w:rPr>
          <w:rFonts w:cstheme="minorHAnsi"/>
          <w:color w:val="000000"/>
          <w:szCs w:val="24"/>
          <w:shd w:val="clear" w:color="auto" w:fill="FFFFFF"/>
        </w:rPr>
        <w:t>Two of the ICOs originally procured, Commonwealth Care Alliance and Tufts Health Public Plans, continue</w:t>
      </w:r>
      <w:r w:rsidR="000433F3" w:rsidRPr="000433F3">
        <w:rPr>
          <w:rFonts w:cstheme="minorHAnsi"/>
          <w:color w:val="000000"/>
          <w:szCs w:val="24"/>
          <w:shd w:val="clear" w:color="auto" w:fill="FFFFFF"/>
        </w:rPr>
        <w:t>d</w:t>
      </w:r>
      <w:r w:rsidR="00934F07" w:rsidRPr="000433F3">
        <w:rPr>
          <w:rFonts w:cstheme="minorHAnsi"/>
          <w:color w:val="000000"/>
          <w:szCs w:val="24"/>
          <w:shd w:val="clear" w:color="auto" w:fill="FFFFFF"/>
        </w:rPr>
        <w:t xml:space="preserve"> to enroll dual eligibles </w:t>
      </w:r>
      <w:r w:rsidR="002653A4">
        <w:rPr>
          <w:rFonts w:cstheme="minorHAnsi"/>
          <w:color w:val="000000"/>
          <w:szCs w:val="24"/>
          <w:shd w:val="clear" w:color="auto" w:fill="FFFFFF"/>
        </w:rPr>
        <w:t>in 2018</w:t>
      </w:r>
      <w:r w:rsidR="000433F3" w:rsidRPr="000433F3">
        <w:rPr>
          <w:rFonts w:cstheme="minorHAnsi"/>
          <w:color w:val="000000"/>
          <w:szCs w:val="24"/>
          <w:shd w:val="clear" w:color="auto" w:fill="FFFFFF"/>
        </w:rPr>
        <w:t xml:space="preserve"> </w:t>
      </w:r>
      <w:r w:rsidR="002653A4">
        <w:rPr>
          <w:rFonts w:cstheme="minorHAnsi"/>
          <w:color w:val="000000"/>
          <w:szCs w:val="24"/>
          <w:shd w:val="clear" w:color="auto" w:fill="FFFFFF"/>
        </w:rPr>
        <w:t>in what</w:t>
      </w:r>
      <w:r w:rsidR="00FE0A51">
        <w:rPr>
          <w:rFonts w:cstheme="minorHAnsi"/>
          <w:color w:val="000000"/>
          <w:szCs w:val="24"/>
          <w:shd w:val="clear" w:color="auto" w:fill="FFFFFF"/>
        </w:rPr>
        <w:t xml:space="preserve"> are now called</w:t>
      </w:r>
      <w:r w:rsidR="00934F07" w:rsidRPr="000433F3">
        <w:rPr>
          <w:rFonts w:cstheme="minorHAnsi"/>
          <w:color w:val="000000"/>
          <w:szCs w:val="24"/>
          <w:shd w:val="clear" w:color="auto" w:fill="FFFFFF"/>
        </w:rPr>
        <w:t xml:space="preserve"> One Care Plan</w:t>
      </w:r>
      <w:r w:rsidR="00FE0A51">
        <w:rPr>
          <w:rFonts w:cstheme="minorHAnsi"/>
          <w:color w:val="000000"/>
          <w:szCs w:val="24"/>
          <w:shd w:val="clear" w:color="auto" w:fill="FFFFFF"/>
        </w:rPr>
        <w:t>s</w:t>
      </w:r>
      <w:r w:rsidR="00934F07" w:rsidRPr="000433F3">
        <w:rPr>
          <w:rFonts w:cstheme="minorHAnsi"/>
          <w:color w:val="000000"/>
          <w:szCs w:val="24"/>
          <w:shd w:val="clear" w:color="auto" w:fill="FFFFFF"/>
        </w:rPr>
        <w:t>.</w:t>
      </w:r>
    </w:p>
    <w:p w14:paraId="7E1A2B16" w14:textId="77777777" w:rsidR="009A189F" w:rsidRPr="009A189F" w:rsidRDefault="009A189F" w:rsidP="009958D5">
      <w:pPr>
        <w:spacing w:after="0" w:line="240" w:lineRule="auto"/>
        <w:contextualSpacing/>
        <w:rPr>
          <w:rFonts w:cstheme="minorHAnsi"/>
          <w:color w:val="000000"/>
          <w:szCs w:val="24"/>
          <w:shd w:val="clear" w:color="auto" w:fill="FFFFFF"/>
        </w:rPr>
      </w:pPr>
    </w:p>
    <w:p w14:paraId="6515A2A6" w14:textId="3B8D7D7D" w:rsidR="00963AAB" w:rsidRDefault="00F726FA" w:rsidP="009958D5">
      <w:pPr>
        <w:pStyle w:val="Heading2"/>
        <w:tabs>
          <w:tab w:val="left" w:pos="7050"/>
        </w:tabs>
        <w:spacing w:before="0" w:line="240" w:lineRule="auto"/>
        <w:contextualSpacing/>
      </w:pPr>
      <w:bookmarkStart w:id="15" w:name="_Toc502322461"/>
      <w:bookmarkStart w:id="16" w:name="_Toc33199370"/>
      <w:r w:rsidRPr="006E2134">
        <w:t xml:space="preserve">Commonwealth Care Alliance </w:t>
      </w:r>
      <w:bookmarkEnd w:id="15"/>
      <w:r w:rsidR="00822BFF">
        <w:t>(CCA)</w:t>
      </w:r>
      <w:bookmarkEnd w:id="16"/>
      <w:r w:rsidR="00F4066E">
        <w:tab/>
      </w:r>
    </w:p>
    <w:p w14:paraId="4B26457E" w14:textId="72C58174" w:rsidR="000433F3" w:rsidRDefault="000433F3" w:rsidP="009958D5">
      <w:pPr>
        <w:pStyle w:val="Heading2"/>
        <w:spacing w:before="0" w:line="240" w:lineRule="auto"/>
        <w:contextualSpacing/>
        <w:rPr>
          <w:sz w:val="24"/>
          <w:szCs w:val="24"/>
        </w:rPr>
      </w:pPr>
    </w:p>
    <w:p w14:paraId="1E043B60" w14:textId="469D059F" w:rsidR="00817CBC" w:rsidRPr="006D59BB" w:rsidRDefault="006D59BB" w:rsidP="009958D5">
      <w:pPr>
        <w:spacing w:after="0" w:line="240" w:lineRule="auto"/>
        <w:contextualSpacing/>
        <w:rPr>
          <w:rFonts w:cstheme="minorHAnsi"/>
          <w:iCs/>
        </w:rPr>
      </w:pPr>
      <w:r w:rsidRPr="006D59BB">
        <w:rPr>
          <w:rFonts w:cstheme="minorHAnsi"/>
          <w:iCs/>
        </w:rPr>
        <w:t>Dually eligible Medicare and Medicaid beneficiaries from Bristol, Essex, Franklin, Hampden, Hampshire, Middlesex, Norfolk, Suffolk, Worcester, and parts of Plymouth counties are eligi</w:t>
      </w:r>
      <w:r w:rsidR="003D0C66">
        <w:rPr>
          <w:rFonts w:cstheme="minorHAnsi"/>
          <w:iCs/>
        </w:rPr>
        <w:t xml:space="preserve">ble to enroll in CCA One Care. </w:t>
      </w:r>
      <w:r>
        <w:rPr>
          <w:rFonts w:cstheme="minorHAnsi"/>
          <w:iCs/>
        </w:rPr>
        <w:t>I</w:t>
      </w:r>
      <w:r w:rsidR="003D0C66">
        <w:rPr>
          <w:rFonts w:cstheme="minorHAnsi"/>
          <w:iCs/>
        </w:rPr>
        <w:t xml:space="preserve">ts headquarters are in Boston. </w:t>
      </w:r>
      <w:r>
        <w:rPr>
          <w:rFonts w:cstheme="minorHAnsi"/>
          <w:iCs/>
        </w:rPr>
        <w:t xml:space="preserve">Additional information about CCA One Care is available at </w:t>
      </w:r>
      <w:r w:rsidRPr="006D59BB">
        <w:t>http://www.commonwealthcarealliance.org/about-us/cca</w:t>
      </w:r>
      <w:r>
        <w:t>.</w:t>
      </w:r>
    </w:p>
    <w:p w14:paraId="24DFA189" w14:textId="77777777" w:rsidR="006D59BB" w:rsidRPr="006D59BB" w:rsidRDefault="006D59BB" w:rsidP="009958D5">
      <w:pPr>
        <w:spacing w:after="0" w:line="240" w:lineRule="auto"/>
        <w:contextualSpacing/>
        <w:rPr>
          <w:rFonts w:cstheme="minorHAnsi"/>
        </w:rPr>
      </w:pPr>
    </w:p>
    <w:p w14:paraId="1644DE86" w14:textId="77777777" w:rsidR="009350A5" w:rsidRDefault="000433F3" w:rsidP="009958D5">
      <w:pPr>
        <w:pStyle w:val="Heading2"/>
        <w:spacing w:before="0" w:line="240" w:lineRule="auto"/>
        <w:contextualSpacing/>
      </w:pPr>
      <w:bookmarkStart w:id="17" w:name="_Toc33199371"/>
      <w:r>
        <w:t>T</w:t>
      </w:r>
      <w:r w:rsidR="009350A5">
        <w:t xml:space="preserve">ufts Health </w:t>
      </w:r>
      <w:r w:rsidR="00822BFF">
        <w:t>Public P</w:t>
      </w:r>
      <w:r w:rsidR="002725E4">
        <w:t xml:space="preserve">lans </w:t>
      </w:r>
      <w:r w:rsidR="00822BFF">
        <w:t>(THPP)</w:t>
      </w:r>
      <w:bookmarkEnd w:id="17"/>
    </w:p>
    <w:p w14:paraId="4AC8F903" w14:textId="2960A5F5" w:rsidR="000433F3" w:rsidRDefault="000433F3" w:rsidP="009958D5">
      <w:pPr>
        <w:spacing w:after="0" w:line="240" w:lineRule="auto"/>
        <w:contextualSpacing/>
        <w:rPr>
          <w:rFonts w:ascii="Calibri" w:hAnsi="Calibri" w:cs="Calibri"/>
          <w:szCs w:val="20"/>
        </w:rPr>
      </w:pPr>
    </w:p>
    <w:p w14:paraId="7BCB7B19" w14:textId="701976E6" w:rsidR="00DC63E8" w:rsidRDefault="00DC63E8" w:rsidP="009958D5">
      <w:pPr>
        <w:spacing w:after="0" w:line="240" w:lineRule="auto"/>
        <w:contextualSpacing/>
      </w:pPr>
      <w:r>
        <w:rPr>
          <w:rFonts w:ascii="Calibri" w:hAnsi="Calibri" w:cs="Calibri"/>
          <w:szCs w:val="20"/>
        </w:rPr>
        <w:t>Tuft</w:t>
      </w:r>
      <w:r w:rsidR="00FE0A51">
        <w:rPr>
          <w:rFonts w:ascii="Calibri" w:hAnsi="Calibri" w:cs="Calibri"/>
          <w:szCs w:val="20"/>
        </w:rPr>
        <w:t>s Health Unify is the One Care P</w:t>
      </w:r>
      <w:r>
        <w:rPr>
          <w:rFonts w:ascii="Calibri" w:hAnsi="Calibri" w:cs="Calibri"/>
          <w:szCs w:val="20"/>
        </w:rPr>
        <w:t xml:space="preserve">lan operated by Tufts Health Public Plans, the corporate parent of which is Tufts Health Plan, Inc. </w:t>
      </w:r>
      <w:r w:rsidR="00817CBC">
        <w:rPr>
          <w:rFonts w:ascii="Calibri" w:hAnsi="Calibri" w:cs="Calibri"/>
          <w:szCs w:val="20"/>
        </w:rPr>
        <w:t xml:space="preserve"> Its </w:t>
      </w:r>
      <w:r w:rsidR="003D0C66">
        <w:rPr>
          <w:rFonts w:ascii="Calibri" w:hAnsi="Calibri" w:cs="Calibri"/>
          <w:szCs w:val="20"/>
        </w:rPr>
        <w:t xml:space="preserve">headquarters are in Watertown. </w:t>
      </w:r>
      <w:r>
        <w:rPr>
          <w:rFonts w:ascii="Calibri" w:hAnsi="Calibri" w:cs="Calibri"/>
          <w:szCs w:val="20"/>
        </w:rPr>
        <w:t xml:space="preserve">Unify serves beneficiaries </w:t>
      </w:r>
      <w:r w:rsidR="00817CBC">
        <w:rPr>
          <w:rFonts w:ascii="Calibri" w:hAnsi="Calibri" w:cs="Calibri"/>
          <w:szCs w:val="20"/>
        </w:rPr>
        <w:t>in Middlesex, Su</w:t>
      </w:r>
      <w:r w:rsidR="003D0C66">
        <w:rPr>
          <w:rFonts w:ascii="Calibri" w:hAnsi="Calibri" w:cs="Calibri"/>
          <w:szCs w:val="20"/>
        </w:rPr>
        <w:t xml:space="preserve">ffolk, and Worcester counties. </w:t>
      </w:r>
      <w:r w:rsidR="00817CBC">
        <w:rPr>
          <w:rFonts w:ascii="Calibri" w:hAnsi="Calibri" w:cs="Calibri"/>
          <w:szCs w:val="20"/>
        </w:rPr>
        <w:t xml:space="preserve">Additional information is available at </w:t>
      </w:r>
      <w:r w:rsidR="006D59BB" w:rsidRPr="006D59BB">
        <w:t>https://tuftshealthplan.com/provider/our-plans/tufts-health-public-plans/tufts-health-unify</w:t>
      </w:r>
      <w:r w:rsidR="00817CBC">
        <w:t>.</w:t>
      </w:r>
    </w:p>
    <w:p w14:paraId="18D66A16" w14:textId="77777777" w:rsidR="006D59BB" w:rsidRDefault="006D59BB" w:rsidP="009958D5">
      <w:pPr>
        <w:spacing w:after="0" w:line="240" w:lineRule="auto"/>
        <w:contextualSpacing/>
        <w:rPr>
          <w:rFonts w:ascii="Calibri" w:hAnsi="Calibri" w:cs="Calibri"/>
          <w:szCs w:val="20"/>
        </w:rPr>
      </w:pPr>
    </w:p>
    <w:p w14:paraId="1B05C321" w14:textId="77777777" w:rsidR="009350A5" w:rsidRPr="009350A5" w:rsidRDefault="009350A5" w:rsidP="009958D5">
      <w:pPr>
        <w:spacing w:after="0" w:line="240" w:lineRule="auto"/>
        <w:contextualSpacing/>
        <w:rPr>
          <w:b/>
        </w:rPr>
      </w:pPr>
      <w:r>
        <w:rPr>
          <w:b/>
        </w:rPr>
        <w:t xml:space="preserve">Exhibit </w:t>
      </w:r>
      <w:r w:rsidR="00C331EE">
        <w:rPr>
          <w:b/>
        </w:rPr>
        <w:t>1</w:t>
      </w:r>
      <w:r>
        <w:rPr>
          <w:b/>
        </w:rPr>
        <w:t xml:space="preserve">: </w:t>
      </w:r>
      <w:r w:rsidR="00B00832">
        <w:rPr>
          <w:b/>
        </w:rPr>
        <w:t xml:space="preserve"> One</w:t>
      </w:r>
      <w:r w:rsidR="00FE1B45">
        <w:rPr>
          <w:b/>
        </w:rPr>
        <w:t xml:space="preserve"> </w:t>
      </w:r>
      <w:r w:rsidR="00B00832">
        <w:rPr>
          <w:b/>
        </w:rPr>
        <w:t>Care</w:t>
      </w:r>
      <w:r>
        <w:rPr>
          <w:b/>
        </w:rPr>
        <w:t xml:space="preserve"> Membership</w:t>
      </w:r>
    </w:p>
    <w:tbl>
      <w:tblPr>
        <w:tblStyle w:val="TableGrid"/>
        <w:tblW w:w="0" w:type="auto"/>
        <w:tblLook w:val="04A0" w:firstRow="1" w:lastRow="0" w:firstColumn="1" w:lastColumn="0" w:noHBand="0" w:noVBand="1"/>
      </w:tblPr>
      <w:tblGrid>
        <w:gridCol w:w="3145"/>
        <w:gridCol w:w="1710"/>
        <w:gridCol w:w="2247"/>
        <w:gridCol w:w="2248"/>
      </w:tblGrid>
      <w:tr w:rsidR="00DF5466" w14:paraId="6FDBD9E7" w14:textId="77777777" w:rsidTr="005739DE">
        <w:tc>
          <w:tcPr>
            <w:tcW w:w="3145" w:type="dxa"/>
            <w:shd w:val="clear" w:color="auto" w:fill="0070C0"/>
          </w:tcPr>
          <w:p w14:paraId="471B9710" w14:textId="77777777" w:rsidR="00DF5466" w:rsidRPr="00823704" w:rsidRDefault="00DF5466" w:rsidP="009958D5">
            <w:pPr>
              <w:contextualSpacing/>
              <w:rPr>
                <w:i/>
              </w:rPr>
            </w:pPr>
            <w:r>
              <w:rPr>
                <w:b/>
              </w:rPr>
              <w:t>One Care</w:t>
            </w:r>
            <w:r w:rsidRPr="002158ED">
              <w:rPr>
                <w:b/>
              </w:rPr>
              <w:t xml:space="preserve"> </w:t>
            </w:r>
            <w:r>
              <w:rPr>
                <w:b/>
              </w:rPr>
              <w:t>Plan</w:t>
            </w:r>
          </w:p>
        </w:tc>
        <w:tc>
          <w:tcPr>
            <w:tcW w:w="1710" w:type="dxa"/>
            <w:shd w:val="clear" w:color="auto" w:fill="0070C0"/>
          </w:tcPr>
          <w:p w14:paraId="2EFC9764" w14:textId="45F34D30" w:rsidR="00DF5466" w:rsidRPr="002158ED" w:rsidRDefault="00DF5466" w:rsidP="009958D5">
            <w:pPr>
              <w:contextualSpacing/>
              <w:jc w:val="center"/>
              <w:rPr>
                <w:b/>
              </w:rPr>
            </w:pPr>
            <w:r>
              <w:rPr>
                <w:b/>
              </w:rPr>
              <w:t>Acronym Used in this Report</w:t>
            </w:r>
          </w:p>
        </w:tc>
        <w:tc>
          <w:tcPr>
            <w:tcW w:w="2247" w:type="dxa"/>
            <w:shd w:val="clear" w:color="auto" w:fill="0070C0"/>
          </w:tcPr>
          <w:p w14:paraId="087F24FF" w14:textId="310F31F7" w:rsidR="00DF5466" w:rsidRPr="002158ED" w:rsidRDefault="00DF5466" w:rsidP="009958D5">
            <w:pPr>
              <w:contextualSpacing/>
              <w:jc w:val="center"/>
              <w:rPr>
                <w:b/>
              </w:rPr>
            </w:pPr>
            <w:r w:rsidRPr="002158ED">
              <w:rPr>
                <w:b/>
              </w:rPr>
              <w:t>Me</w:t>
            </w:r>
            <w:r>
              <w:rPr>
                <w:b/>
              </w:rPr>
              <w:t>mbership as of December 31, 2018</w:t>
            </w:r>
          </w:p>
        </w:tc>
        <w:tc>
          <w:tcPr>
            <w:tcW w:w="2248" w:type="dxa"/>
            <w:shd w:val="clear" w:color="auto" w:fill="0070C0"/>
          </w:tcPr>
          <w:p w14:paraId="10BAF87F" w14:textId="77777777" w:rsidR="00DF5466" w:rsidRPr="002158ED" w:rsidRDefault="00DF5466" w:rsidP="009958D5">
            <w:pPr>
              <w:contextualSpacing/>
              <w:jc w:val="center"/>
              <w:rPr>
                <w:b/>
              </w:rPr>
            </w:pPr>
            <w:r>
              <w:rPr>
                <w:b/>
              </w:rPr>
              <w:t>Percent of Total OneCare Population</w:t>
            </w:r>
          </w:p>
        </w:tc>
      </w:tr>
      <w:tr w:rsidR="00DF5466" w14:paraId="6863BBA6" w14:textId="77777777" w:rsidTr="006D59BB">
        <w:tc>
          <w:tcPr>
            <w:tcW w:w="3145" w:type="dxa"/>
          </w:tcPr>
          <w:p w14:paraId="604374D8" w14:textId="77777777" w:rsidR="00DF5466" w:rsidRPr="00DF5466" w:rsidRDefault="00DF5466" w:rsidP="009958D5">
            <w:pPr>
              <w:contextualSpacing/>
            </w:pPr>
            <w:r w:rsidRPr="00DF5466">
              <w:t>Commonwealth Care Alliance</w:t>
            </w:r>
          </w:p>
        </w:tc>
        <w:tc>
          <w:tcPr>
            <w:tcW w:w="1710" w:type="dxa"/>
          </w:tcPr>
          <w:p w14:paraId="1AA85F80" w14:textId="16C5EC6F" w:rsidR="00DF5466" w:rsidRPr="00DF5466" w:rsidRDefault="00DF5466" w:rsidP="009958D5">
            <w:pPr>
              <w:contextualSpacing/>
              <w:jc w:val="center"/>
              <w:rPr>
                <w:rFonts w:ascii="Calibri" w:hAnsi="Calibri" w:cs="Calibri"/>
                <w:color w:val="000000"/>
              </w:rPr>
            </w:pPr>
            <w:r>
              <w:rPr>
                <w:rFonts w:ascii="Calibri" w:hAnsi="Calibri" w:cs="Calibri"/>
                <w:color w:val="000000"/>
              </w:rPr>
              <w:t>CCA</w:t>
            </w:r>
          </w:p>
        </w:tc>
        <w:tc>
          <w:tcPr>
            <w:tcW w:w="2247" w:type="dxa"/>
          </w:tcPr>
          <w:p w14:paraId="16E65B1D" w14:textId="2B4895D2" w:rsidR="00DF5466" w:rsidRPr="00DF5466" w:rsidRDefault="00DF5466" w:rsidP="009958D5">
            <w:pPr>
              <w:contextualSpacing/>
              <w:jc w:val="center"/>
            </w:pPr>
            <w:r w:rsidRPr="00DF5466">
              <w:rPr>
                <w:rFonts w:ascii="Calibri" w:hAnsi="Calibri" w:cs="Calibri"/>
                <w:color w:val="000000"/>
              </w:rPr>
              <w:t>19,537</w:t>
            </w:r>
          </w:p>
        </w:tc>
        <w:tc>
          <w:tcPr>
            <w:tcW w:w="2248" w:type="dxa"/>
          </w:tcPr>
          <w:p w14:paraId="1E421671" w14:textId="5DE595F9" w:rsidR="00DF5466" w:rsidRPr="00DF5466" w:rsidRDefault="00DF5466" w:rsidP="009958D5">
            <w:pPr>
              <w:contextualSpacing/>
              <w:jc w:val="center"/>
            </w:pPr>
            <w:r w:rsidRPr="00DF5466">
              <w:rPr>
                <w:rFonts w:ascii="Calibri" w:hAnsi="Calibri" w:cs="Calibri"/>
                <w:color w:val="000000"/>
              </w:rPr>
              <w:t>87%</w:t>
            </w:r>
          </w:p>
        </w:tc>
      </w:tr>
      <w:tr w:rsidR="00DF5466" w14:paraId="4B11397D" w14:textId="77777777" w:rsidTr="006D59BB">
        <w:tc>
          <w:tcPr>
            <w:tcW w:w="3145" w:type="dxa"/>
          </w:tcPr>
          <w:p w14:paraId="5522BDE6" w14:textId="77777777" w:rsidR="00DF5466" w:rsidRPr="00DF5466" w:rsidRDefault="00DF5466" w:rsidP="009958D5">
            <w:pPr>
              <w:contextualSpacing/>
            </w:pPr>
            <w:r w:rsidRPr="00DF5466">
              <w:t>Tufts Health Public Plans</w:t>
            </w:r>
          </w:p>
        </w:tc>
        <w:tc>
          <w:tcPr>
            <w:tcW w:w="1710" w:type="dxa"/>
          </w:tcPr>
          <w:p w14:paraId="4FA4EF6E" w14:textId="414EA0BD" w:rsidR="00DF5466" w:rsidRPr="00DF5466" w:rsidRDefault="00DF5466" w:rsidP="009958D5">
            <w:pPr>
              <w:contextualSpacing/>
              <w:jc w:val="center"/>
              <w:rPr>
                <w:rFonts w:ascii="Calibri" w:hAnsi="Calibri" w:cs="Calibri"/>
                <w:color w:val="000000"/>
              </w:rPr>
            </w:pPr>
            <w:r>
              <w:rPr>
                <w:rFonts w:ascii="Calibri" w:hAnsi="Calibri" w:cs="Calibri"/>
                <w:color w:val="000000"/>
              </w:rPr>
              <w:t>THPP</w:t>
            </w:r>
          </w:p>
        </w:tc>
        <w:tc>
          <w:tcPr>
            <w:tcW w:w="2247" w:type="dxa"/>
          </w:tcPr>
          <w:p w14:paraId="30DBFE4B" w14:textId="48646C8B" w:rsidR="00DF5466" w:rsidRPr="00DF5466" w:rsidRDefault="00DF5466" w:rsidP="009958D5">
            <w:pPr>
              <w:contextualSpacing/>
              <w:jc w:val="center"/>
            </w:pPr>
            <w:r w:rsidRPr="00DF5466">
              <w:rPr>
                <w:rFonts w:ascii="Calibri" w:hAnsi="Calibri" w:cs="Calibri"/>
                <w:color w:val="000000"/>
              </w:rPr>
              <w:t>2,976</w:t>
            </w:r>
          </w:p>
        </w:tc>
        <w:tc>
          <w:tcPr>
            <w:tcW w:w="2248" w:type="dxa"/>
          </w:tcPr>
          <w:p w14:paraId="02B73FA4" w14:textId="4F9DB562" w:rsidR="00DF5466" w:rsidRPr="00DF5466" w:rsidRDefault="00DF5466" w:rsidP="009958D5">
            <w:pPr>
              <w:contextualSpacing/>
              <w:jc w:val="center"/>
            </w:pPr>
            <w:r w:rsidRPr="00DF5466">
              <w:rPr>
                <w:rFonts w:ascii="Calibri" w:hAnsi="Calibri" w:cs="Calibri"/>
                <w:color w:val="000000"/>
              </w:rPr>
              <w:t>13%</w:t>
            </w:r>
          </w:p>
        </w:tc>
      </w:tr>
      <w:tr w:rsidR="006D59BB" w14:paraId="7DE75050" w14:textId="77777777" w:rsidTr="00E71E1D">
        <w:tc>
          <w:tcPr>
            <w:tcW w:w="4855" w:type="dxa"/>
            <w:gridSpan w:val="2"/>
          </w:tcPr>
          <w:p w14:paraId="6E3028F6" w14:textId="18286C47" w:rsidR="006D59BB" w:rsidRPr="00DF5466" w:rsidRDefault="006D59BB" w:rsidP="009958D5">
            <w:pPr>
              <w:contextualSpacing/>
              <w:rPr>
                <w:rFonts w:ascii="Calibri" w:hAnsi="Calibri" w:cs="Calibri"/>
                <w:color w:val="000000"/>
                <w:sz w:val="22"/>
              </w:rPr>
            </w:pPr>
            <w:r w:rsidRPr="00DF5466">
              <w:t>Total</w:t>
            </w:r>
          </w:p>
        </w:tc>
        <w:tc>
          <w:tcPr>
            <w:tcW w:w="2247" w:type="dxa"/>
          </w:tcPr>
          <w:p w14:paraId="55763458" w14:textId="05822E20" w:rsidR="006D59BB" w:rsidRPr="00DF5466" w:rsidRDefault="006D59BB" w:rsidP="009958D5">
            <w:pPr>
              <w:contextualSpacing/>
              <w:jc w:val="center"/>
              <w:rPr>
                <w:rFonts w:ascii="Calibri" w:hAnsi="Calibri" w:cs="Calibri"/>
                <w:color w:val="000000"/>
                <w:sz w:val="22"/>
              </w:rPr>
            </w:pPr>
            <w:r w:rsidRPr="00DF5466">
              <w:rPr>
                <w:rFonts w:ascii="Calibri" w:hAnsi="Calibri" w:cs="Calibri"/>
                <w:color w:val="000000"/>
                <w:sz w:val="22"/>
              </w:rPr>
              <w:t>22,513</w:t>
            </w:r>
          </w:p>
        </w:tc>
        <w:tc>
          <w:tcPr>
            <w:tcW w:w="2248" w:type="dxa"/>
          </w:tcPr>
          <w:p w14:paraId="32C30017" w14:textId="77777777" w:rsidR="006D59BB" w:rsidRPr="00DF5466" w:rsidRDefault="006D59BB" w:rsidP="009958D5">
            <w:pPr>
              <w:contextualSpacing/>
              <w:jc w:val="center"/>
            </w:pPr>
            <w:r w:rsidRPr="00DF5466">
              <w:t>100%</w:t>
            </w:r>
          </w:p>
        </w:tc>
      </w:tr>
    </w:tbl>
    <w:p w14:paraId="2E0104B9" w14:textId="77777777" w:rsidR="009350A5" w:rsidRDefault="009350A5" w:rsidP="009958D5">
      <w:pPr>
        <w:spacing w:after="0" w:line="240" w:lineRule="auto"/>
        <w:contextualSpacing/>
      </w:pPr>
    </w:p>
    <w:p w14:paraId="781F0A31" w14:textId="77777777" w:rsidR="009350A5" w:rsidRPr="009350A5" w:rsidRDefault="009350A5" w:rsidP="009958D5">
      <w:pPr>
        <w:spacing w:after="0" w:line="240" w:lineRule="auto"/>
        <w:contextualSpacing/>
      </w:pPr>
    </w:p>
    <w:p w14:paraId="59D6E399" w14:textId="77777777" w:rsidR="009A5A5A" w:rsidRDefault="009A5A5A" w:rsidP="009958D5">
      <w:pPr>
        <w:spacing w:after="0" w:line="240" w:lineRule="auto"/>
        <w:contextualSpacing/>
      </w:pPr>
    </w:p>
    <w:p w14:paraId="23E650B5" w14:textId="77777777" w:rsidR="000433F3" w:rsidRDefault="000433F3" w:rsidP="009958D5">
      <w:pPr>
        <w:spacing w:after="0" w:line="240" w:lineRule="auto"/>
        <w:contextualSpacing/>
        <w:rPr>
          <w:rFonts w:ascii="DIN Pro Cond Bold" w:eastAsiaTheme="majorEastAsia" w:hAnsi="DIN Pro Cond Bold" w:cstheme="majorBidi"/>
          <w:b/>
          <w:bCs/>
          <w:caps/>
          <w:color w:val="ED8900"/>
          <w:sz w:val="44"/>
          <w:szCs w:val="28"/>
        </w:rPr>
      </w:pPr>
      <w:bookmarkStart w:id="18" w:name="_Toc502322462"/>
      <w:r>
        <w:br w:type="page"/>
      </w:r>
    </w:p>
    <w:bookmarkEnd w:id="18"/>
    <w:p w14:paraId="63D61F80" w14:textId="4503EE2C" w:rsidR="009A189F" w:rsidRDefault="009A189F">
      <w:pPr>
        <w:rPr>
          <w:color w:val="000000"/>
        </w:rPr>
      </w:pPr>
    </w:p>
    <w:p w14:paraId="630F809E" w14:textId="43952701" w:rsidR="00247A32" w:rsidRDefault="00247A32">
      <w:pPr>
        <w:rPr>
          <w:rFonts w:ascii="DIN Pro Cond Bold" w:eastAsiaTheme="majorEastAsia" w:hAnsi="DIN Pro Cond Bold" w:cstheme="majorBidi"/>
          <w:b/>
          <w:bCs/>
          <w:caps/>
          <w:color w:val="ED8900"/>
          <w:sz w:val="44"/>
          <w:szCs w:val="28"/>
          <w:shd w:val="clear" w:color="auto" w:fill="FFFFFF"/>
        </w:rPr>
      </w:pPr>
    </w:p>
    <w:p w14:paraId="3B0BE763" w14:textId="1BE142C3" w:rsidR="008510B8" w:rsidRDefault="008510B8" w:rsidP="008510B8"/>
    <w:p w14:paraId="2D5B2DA8" w14:textId="77777777" w:rsidR="008510B8" w:rsidRDefault="008510B8" w:rsidP="008510B8"/>
    <w:p w14:paraId="1DF35442" w14:textId="64E975D6" w:rsidR="008510B8" w:rsidRDefault="008510B8" w:rsidP="008510B8"/>
    <w:p w14:paraId="1AF433BB" w14:textId="70F69674" w:rsidR="000D589D" w:rsidRPr="008510B8" w:rsidRDefault="001F45E9" w:rsidP="003D0C66">
      <w:pPr>
        <w:pStyle w:val="Heading1"/>
        <w:spacing w:before="0"/>
        <w:contextualSpacing/>
      </w:pPr>
      <w:bookmarkStart w:id="19" w:name="_Toc33199372"/>
      <w:r>
        <w:rPr>
          <w:noProof/>
        </w:rPr>
        <w:drawing>
          <wp:anchor distT="0" distB="0" distL="114300" distR="114300" simplePos="0" relativeHeight="251658240" behindDoc="0" locked="0" layoutInCell="1" allowOverlap="1" wp14:anchorId="7933272C" wp14:editId="02ABDEC3">
            <wp:simplePos x="0" y="0"/>
            <wp:positionH relativeFrom="page">
              <wp:align>left</wp:align>
            </wp:positionH>
            <wp:positionV relativeFrom="paragraph">
              <wp:posOffset>2454488</wp:posOffset>
            </wp:positionV>
            <wp:extent cx="7771285" cy="6085628"/>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1285" cy="60856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290146A" wp14:editId="44864AC7">
                <wp:simplePos x="0" y="0"/>
                <wp:positionH relativeFrom="page">
                  <wp:posOffset>16933</wp:posOffset>
                </wp:positionH>
                <wp:positionV relativeFrom="paragraph">
                  <wp:posOffset>126577</wp:posOffset>
                </wp:positionV>
                <wp:extent cx="7754832" cy="2328333"/>
                <wp:effectExtent l="0" t="0" r="0" b="0"/>
                <wp:wrapNone/>
                <wp:docPr id="11" name="Rectangle 11"/>
                <wp:cNvGraphicFramePr/>
                <a:graphic xmlns:a="http://schemas.openxmlformats.org/drawingml/2006/main">
                  <a:graphicData uri="http://schemas.microsoft.com/office/word/2010/wordprocessingShape">
                    <wps:wsp>
                      <wps:cNvSpPr/>
                      <wps:spPr>
                        <a:xfrm>
                          <a:off x="0" y="0"/>
                          <a:ext cx="7754832" cy="2328333"/>
                        </a:xfrm>
                        <a:prstGeom prst="rect">
                          <a:avLst/>
                        </a:prstGeom>
                        <a:solidFill>
                          <a:srgbClr val="7AB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4582C" w14:textId="5F8E6523" w:rsidR="004D38EC" w:rsidRPr="00615A0F" w:rsidRDefault="004D38EC" w:rsidP="008510B8">
                            <w:pPr>
                              <w:jc w:val="center"/>
                              <w:rPr>
                                <w:rFonts w:ascii="DINPro-CondBold" w:hAnsi="DINPro-CondBold" w:cs="DINPro-CondBold"/>
                                <w:sz w:val="56"/>
                              </w:rPr>
                            </w:pPr>
                            <w:r>
                              <w:rPr>
                                <w:rFonts w:ascii="DINPro-CondBold" w:hAnsi="DINPro-CondBold" w:cs="DINPro-CondBold"/>
                                <w:sz w:val="56"/>
                              </w:rPr>
                              <w:t xml:space="preserve">Section 4.  </w:t>
                            </w:r>
                            <w:r w:rsidRPr="00615A0F">
                              <w:rPr>
                                <w:rFonts w:ascii="DINPro-CondBold" w:hAnsi="DINPro-CondBold" w:cs="DINPro-CondBold"/>
                                <w:sz w:val="56"/>
                              </w:rPr>
                              <w:t>Performance Measure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0146A" id="Rectangle 11" o:spid="_x0000_s1030" style="position:absolute;margin-left:1.35pt;margin-top:9.95pt;width:610.6pt;height:183.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JPoQIAAJoFAAAOAAAAZHJzL2Uyb0RvYy54bWysVN9P2zAQfp+0/8Hy+0ialrWrSFEHYpqE&#10;AAETz65jN5Ycn2e7Tbq/fmcnDQzQHqb1IfX5vvvuh+/u7LxrNNkL5xWYkk5OckqE4VApsy3pj8er&#10;TwtKfGCmYhqMKOlBeHq++vjhrLVLUUANuhKOIInxy9aWtA7BLrPM81o0zJ+AFQaVElzDAopum1WO&#10;tcje6KzI889ZC66yDrjwHm8veyVdJX4pBQ+3UnoRiC4pxhbS16XvJn6z1Rlbbh2zteJDGOwfomiY&#10;Muh0pLpkgZGdU2+oGsUdeJDhhEOTgZSKi5QDZjPJX2XzUDMrUi5YHG/HMvn/R8tv9neOqArfbkKJ&#10;YQ2+0T1WjZmtFgTvsECt9UvEPdg7N0gejzHbTrom/mMepEtFPYxFFV0gHC/n89PZYlpQwlFXTIvF&#10;dDqNrNmzuXU+fBPQkHgoqUP/qZhsf+1DDz1CojcPWlVXSuskuO3mQjuyZ/jC8/XXRZ4eFdn/gGkT&#10;wQaiWc8Yb7KYWp9MOoWDFhGnzb2QWBUMv0iRpH4Uox/GuTBh0qtqVone/WmOvyG30SJlmggjs0T/&#10;I/dAEHv9LXcf5YCPpiK182ic/y2w3ni0SJ7BhNG4UQbcewQasxo89/hjkfrSxCqFbtOljplFZLzZ&#10;QHXALnLQj5e3/ErhS14zH+6Yw3nCycMdEW7xIzW0JYXhREkN7td79xGPbY5aSlqcz5L6nzvmBCX6&#10;u8EB+DKZzeJAJ2F2Oi9QcC81m5cas2suABsEexyjS8eID/p4lA6aJ1wl6+gVVcxw9F1SHtxRuAj9&#10;3sBlxMV6nWA4xJaFa/NgeSSPdY6d+tg9MWeHdg44CTdwnGW2fNXVPTZaGljvAkiVWv65rsML4AJI&#10;rTQsq7hhXsoJ9bxSV78BAAD//wMAUEsDBBQABgAIAAAAIQCPgwKt3AAAAAkBAAAPAAAAZHJzL2Rv&#10;d25yZXYueG1sTI9BT8MwDIXvSPyHyEjcWNpO6rau6cSQOCPGLtyyxrQZiVM1WVf+Pd4Jbrbf0/P3&#10;6t3snZhwjDaQgnyRgUBqg7HUKTh+vD6tQcSkyWgXCBX8YIRdc39X68qEK73jdEid4BCKlVbQpzRU&#10;Usa2R6/jIgxIrH2F0evE69hJM+orh3sniywrpdeW+EOvB3zpsf0+XLyCzLg2Decp+9y/YW5X+7yL&#10;1in1+DA/b0EknNOfGW74jA4NM53ChUwUTkGxYiOfNxsQN7koljydFCzXZQmyqeX/Bs0vAAAA//8D&#10;AFBLAQItABQABgAIAAAAIQC2gziS/gAAAOEBAAATAAAAAAAAAAAAAAAAAAAAAABbQ29udGVudF9U&#10;eXBlc10ueG1sUEsBAi0AFAAGAAgAAAAhADj9If/WAAAAlAEAAAsAAAAAAAAAAAAAAAAALwEAAF9y&#10;ZWxzLy5yZWxzUEsBAi0AFAAGAAgAAAAhAEGT0k+hAgAAmgUAAA4AAAAAAAAAAAAAAAAALgIAAGRy&#10;cy9lMm9Eb2MueG1sUEsBAi0AFAAGAAgAAAAhAI+DAq3cAAAACQEAAA8AAAAAAAAAAAAAAAAA+wQA&#10;AGRycy9kb3ducmV2LnhtbFBLBQYAAAAABAAEAPMAAAAEBgAAAAA=&#10;" fillcolor="#7ab800" stroked="f" strokeweight="1pt">
                <v:textbox>
                  <w:txbxContent>
                    <w:p w14:paraId="5A94582C" w14:textId="5F8E6523" w:rsidR="004D38EC" w:rsidRPr="00615A0F" w:rsidRDefault="004D38EC" w:rsidP="008510B8">
                      <w:pPr>
                        <w:jc w:val="center"/>
                        <w:rPr>
                          <w:rFonts w:ascii="DINPro-CondBold" w:hAnsi="DINPro-CondBold" w:cs="DINPro-CondBold"/>
                          <w:sz w:val="56"/>
                        </w:rPr>
                      </w:pPr>
                      <w:r>
                        <w:rPr>
                          <w:rFonts w:ascii="DINPro-CondBold" w:hAnsi="DINPro-CondBold" w:cs="DINPro-CondBold"/>
                          <w:sz w:val="56"/>
                        </w:rPr>
                        <w:t xml:space="preserve">Section 4.  </w:t>
                      </w:r>
                      <w:r w:rsidRPr="00615A0F">
                        <w:rPr>
                          <w:rFonts w:ascii="DINPro-CondBold" w:hAnsi="DINPro-CondBold" w:cs="DINPro-CondBold"/>
                          <w:sz w:val="56"/>
                        </w:rPr>
                        <w:t>Performance Measure Validation</w:t>
                      </w:r>
                    </w:p>
                  </w:txbxContent>
                </v:textbox>
                <w10:wrap anchorx="page"/>
              </v:rect>
            </w:pict>
          </mc:Fallback>
        </mc:AlternateContent>
      </w:r>
      <w:r w:rsidR="008510B8">
        <w:br w:type="page"/>
      </w:r>
      <w:r w:rsidR="006718A2">
        <w:lastRenderedPageBreak/>
        <w:t xml:space="preserve">Section 5. </w:t>
      </w:r>
      <w:r w:rsidR="000D589D">
        <w:t>Performance Measure Validation</w:t>
      </w:r>
      <w:bookmarkEnd w:id="19"/>
    </w:p>
    <w:p w14:paraId="7AA0FC45" w14:textId="3DE15330" w:rsidR="000D589D" w:rsidRPr="00E55BB5" w:rsidRDefault="000D589D" w:rsidP="003D0C66">
      <w:pPr>
        <w:spacing w:after="0" w:line="240" w:lineRule="auto"/>
        <w:contextualSpacing/>
        <w:rPr>
          <w:rFonts w:cstheme="minorHAnsi"/>
          <w:highlight w:val="yellow"/>
        </w:rPr>
      </w:pPr>
    </w:p>
    <w:p w14:paraId="2DC0327A" w14:textId="77777777" w:rsidR="00F141D4" w:rsidRDefault="00F141D4" w:rsidP="003D0C66">
      <w:pPr>
        <w:pStyle w:val="Heading2"/>
        <w:spacing w:before="0" w:line="240" w:lineRule="auto"/>
        <w:contextualSpacing/>
      </w:pPr>
      <w:bookmarkStart w:id="20" w:name="_Toc535835999"/>
      <w:bookmarkStart w:id="21" w:name="_Toc33199373"/>
      <w:r>
        <w:t>Performance Measure Validation Methodology</w:t>
      </w:r>
      <w:bookmarkEnd w:id="20"/>
      <w:bookmarkEnd w:id="21"/>
    </w:p>
    <w:p w14:paraId="415D32FC" w14:textId="77777777" w:rsidR="00F141D4" w:rsidRDefault="00F141D4" w:rsidP="003D0C66">
      <w:pPr>
        <w:spacing w:after="0" w:line="240" w:lineRule="auto"/>
        <w:contextualSpacing/>
      </w:pPr>
    </w:p>
    <w:p w14:paraId="2F79BE05" w14:textId="5E162CD6" w:rsidR="00F141D4" w:rsidRDefault="00F141D4" w:rsidP="003D0C66">
      <w:pPr>
        <w:spacing w:after="0" w:line="240" w:lineRule="auto"/>
        <w:contextualSpacing/>
      </w:pPr>
      <w:r w:rsidRPr="008C0B10">
        <w:t xml:space="preserve">The Performance Measure Validation </w:t>
      </w:r>
      <w:r>
        <w:t xml:space="preserve">(PMV) </w:t>
      </w:r>
      <w:r w:rsidRPr="008C0B10">
        <w:t>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w:t>
      </w:r>
      <w:r>
        <w:t xml:space="preserve">. </w:t>
      </w:r>
      <w:r w:rsidRPr="008C0B10">
        <w:t xml:space="preserve">KEPRO validates three performance measures annually for </w:t>
      </w:r>
      <w:r w:rsidR="00146E54">
        <w:t>One Care P</w:t>
      </w:r>
      <w:r w:rsidR="00633FA6">
        <w:t>lans.</w:t>
      </w:r>
    </w:p>
    <w:p w14:paraId="51CEDCB5" w14:textId="77777777" w:rsidR="00F141D4" w:rsidRPr="003D0C66" w:rsidRDefault="00F141D4" w:rsidP="003D0C66">
      <w:pPr>
        <w:spacing w:after="0" w:line="240" w:lineRule="auto"/>
        <w:contextualSpacing/>
        <w:rPr>
          <w:szCs w:val="24"/>
        </w:rPr>
      </w:pPr>
    </w:p>
    <w:p w14:paraId="5E217C45" w14:textId="67B220BA" w:rsidR="00F141D4" w:rsidRDefault="00F141D4" w:rsidP="003D0C66">
      <w:pPr>
        <w:spacing w:after="0" w:line="240" w:lineRule="auto"/>
        <w:contextualSpacing/>
      </w:pPr>
      <w:r w:rsidRPr="008C0B10">
        <w:t xml:space="preserve">The Performance Measure Validation process consists of a desk review of documentation submitted by the </w:t>
      </w:r>
      <w:r w:rsidR="00497C33">
        <w:t>plan</w:t>
      </w:r>
      <w:r w:rsidRPr="008C0B10">
        <w:t xml:space="preserve">, notably the </w:t>
      </w:r>
      <w:r>
        <w:t>HEDIS®</w:t>
      </w:r>
      <w:r w:rsidRPr="008C0B10">
        <w:t xml:space="preserve"> Final Audit Report and Roadmaps. The desk review affords the reviewer an opportunity to become familiar with plan systems and data flows. </w:t>
      </w:r>
      <w:r w:rsidR="00633FA6">
        <w:t xml:space="preserve">If indicated by the results of the Audit, </w:t>
      </w:r>
      <w:r w:rsidRPr="008C0B10">
        <w:t xml:space="preserve">the reviewer conducts an independent verification of a sample of individuals belonging to the positive numerator of a hybrid measure. </w:t>
      </w:r>
    </w:p>
    <w:p w14:paraId="1C0687D1" w14:textId="77777777" w:rsidR="00F141D4" w:rsidRDefault="00F141D4" w:rsidP="003D0C66">
      <w:pPr>
        <w:spacing w:after="0" w:line="240" w:lineRule="auto"/>
        <w:contextualSpacing/>
      </w:pPr>
    </w:p>
    <w:p w14:paraId="0CFAE119" w14:textId="16077844" w:rsidR="000D589D" w:rsidRPr="00C00506" w:rsidRDefault="000D589D" w:rsidP="003D0C66">
      <w:pPr>
        <w:spacing w:after="0" w:line="240" w:lineRule="auto"/>
        <w:contextualSpacing/>
      </w:pPr>
      <w:r w:rsidRPr="00C00506">
        <w:t xml:space="preserve">For </w:t>
      </w:r>
      <w:r w:rsidR="00C00506" w:rsidRPr="00C00506">
        <w:t xml:space="preserve">2019 </w:t>
      </w:r>
      <w:r w:rsidRPr="00C00506">
        <w:t>Performance Measure Validation, One</w:t>
      </w:r>
      <w:r w:rsidR="008510B8" w:rsidRPr="00C00506">
        <w:t xml:space="preserve"> </w:t>
      </w:r>
      <w:r w:rsidRPr="00C00506">
        <w:t>Care Plans submitted the documentation</w:t>
      </w:r>
      <w:r w:rsidR="008510B8" w:rsidRPr="00C00506">
        <w:t xml:space="preserve"> that follows.</w:t>
      </w:r>
    </w:p>
    <w:p w14:paraId="0F9A43A4" w14:textId="5A5E95EB" w:rsidR="002624BB" w:rsidRDefault="002624BB" w:rsidP="003D0C66">
      <w:pPr>
        <w:spacing w:after="0" w:line="240" w:lineRule="auto"/>
        <w:contextualSpacing/>
        <w:rPr>
          <w:b/>
          <w:highlight w:val="yellow"/>
        </w:rPr>
      </w:pPr>
    </w:p>
    <w:p w14:paraId="236851DA" w14:textId="77777777" w:rsidR="000D589D" w:rsidRPr="00611D9D" w:rsidRDefault="000D589D" w:rsidP="003D0C66">
      <w:pPr>
        <w:spacing w:after="0" w:line="240" w:lineRule="auto"/>
        <w:contextualSpacing/>
        <w:rPr>
          <w:b/>
        </w:rPr>
      </w:pPr>
      <w:r w:rsidRPr="00611D9D">
        <w:rPr>
          <w:b/>
        </w:rPr>
        <w:t xml:space="preserve">Exhibit </w:t>
      </w:r>
      <w:r w:rsidR="006718A2" w:rsidRPr="00611D9D">
        <w:rPr>
          <w:b/>
        </w:rPr>
        <w:t>2</w:t>
      </w:r>
      <w:r w:rsidRPr="00611D9D">
        <w:rPr>
          <w:b/>
        </w:rPr>
        <w:t xml:space="preserve">:  </w:t>
      </w:r>
      <w:bookmarkStart w:id="22" w:name="_Toc500863316"/>
      <w:r w:rsidRPr="00611D9D">
        <w:rPr>
          <w:b/>
        </w:rPr>
        <w:t xml:space="preserve">Documentation Submitted by </w:t>
      </w:r>
      <w:bookmarkEnd w:id="22"/>
      <w:r w:rsidRPr="00611D9D">
        <w:rPr>
          <w:b/>
        </w:rPr>
        <w:t>One</w:t>
      </w:r>
      <w:r w:rsidR="008510B8" w:rsidRPr="00611D9D">
        <w:rPr>
          <w:b/>
        </w:rPr>
        <w:t xml:space="preserve"> </w:t>
      </w:r>
      <w:r w:rsidRPr="00611D9D">
        <w:rPr>
          <w:b/>
        </w:rPr>
        <w:t>Care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0D589D" w:rsidRPr="00611D9D" w14:paraId="77470B64" w14:textId="77777777" w:rsidTr="00B503DE">
        <w:tc>
          <w:tcPr>
            <w:tcW w:w="3955" w:type="dxa"/>
            <w:shd w:val="clear" w:color="auto" w:fill="0070C0"/>
          </w:tcPr>
          <w:p w14:paraId="7418D7BB" w14:textId="77777777" w:rsidR="000D589D" w:rsidRPr="00B503DE" w:rsidRDefault="000D589D" w:rsidP="003D0C66">
            <w:pPr>
              <w:spacing w:after="0" w:line="240" w:lineRule="auto"/>
              <w:contextualSpacing/>
              <w:rPr>
                <w:b/>
              </w:rPr>
            </w:pPr>
            <w:r w:rsidRPr="00B503DE">
              <w:rPr>
                <w:b/>
              </w:rPr>
              <w:t>Document Reviewed</w:t>
            </w:r>
          </w:p>
        </w:tc>
        <w:tc>
          <w:tcPr>
            <w:tcW w:w="5395" w:type="dxa"/>
            <w:shd w:val="clear" w:color="auto" w:fill="0070C0"/>
          </w:tcPr>
          <w:p w14:paraId="78192255" w14:textId="77777777" w:rsidR="000D589D" w:rsidRPr="00B503DE" w:rsidRDefault="000D589D" w:rsidP="003D0C66">
            <w:pPr>
              <w:spacing w:after="0" w:line="240" w:lineRule="auto"/>
              <w:contextualSpacing/>
              <w:rPr>
                <w:b/>
              </w:rPr>
            </w:pPr>
            <w:r w:rsidRPr="00B503DE">
              <w:rPr>
                <w:b/>
              </w:rPr>
              <w:t>Purpose of  Review</w:t>
            </w:r>
          </w:p>
        </w:tc>
      </w:tr>
      <w:tr w:rsidR="00611D9D" w:rsidRPr="00611D9D" w14:paraId="5EC841A0" w14:textId="77777777" w:rsidTr="00611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5A2E9BA3" w14:textId="77777777" w:rsidR="00611D9D" w:rsidRPr="00611D9D" w:rsidRDefault="00611D9D" w:rsidP="003D0C66">
            <w:pPr>
              <w:spacing w:after="0" w:line="240" w:lineRule="auto"/>
              <w:contextualSpacing/>
              <w:rPr>
                <w:szCs w:val="24"/>
              </w:rPr>
            </w:pPr>
            <w:r w:rsidRPr="00611D9D">
              <w:rPr>
                <w:szCs w:val="24"/>
              </w:rPr>
              <w:t>HEDIS 2019 Roadmap</w:t>
            </w:r>
          </w:p>
        </w:tc>
        <w:tc>
          <w:tcPr>
            <w:tcW w:w="5395" w:type="dxa"/>
            <w:tcBorders>
              <w:top w:val="single" w:sz="4" w:space="0" w:color="auto"/>
              <w:left w:val="single" w:sz="4" w:space="0" w:color="auto"/>
              <w:bottom w:val="single" w:sz="4" w:space="0" w:color="auto"/>
              <w:right w:val="single" w:sz="4" w:space="0" w:color="auto"/>
            </w:tcBorders>
          </w:tcPr>
          <w:p w14:paraId="4915A784" w14:textId="5B966092" w:rsidR="00611D9D" w:rsidRPr="00611D9D" w:rsidRDefault="00611D9D" w:rsidP="003D0C66">
            <w:pPr>
              <w:spacing w:after="0" w:line="240" w:lineRule="auto"/>
              <w:contextualSpacing/>
              <w:rPr>
                <w:szCs w:val="24"/>
              </w:rPr>
            </w:pPr>
            <w:r w:rsidRPr="00611D9D">
              <w:rPr>
                <w:szCs w:val="24"/>
              </w:rPr>
              <w:t>Reviewed to assess health plan systems and processes related to performance measure production</w:t>
            </w:r>
            <w:r w:rsidR="00497C33">
              <w:rPr>
                <w:szCs w:val="24"/>
              </w:rPr>
              <w:t>.</w:t>
            </w:r>
          </w:p>
        </w:tc>
      </w:tr>
      <w:tr w:rsidR="00611D9D" w:rsidRPr="00611D9D" w14:paraId="0FFBA55B" w14:textId="77777777" w:rsidTr="00611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438A8CB0" w14:textId="77777777" w:rsidR="00611D9D" w:rsidRPr="00611D9D" w:rsidRDefault="00611D9D" w:rsidP="003D0C66">
            <w:pPr>
              <w:spacing w:after="0" w:line="240" w:lineRule="auto"/>
              <w:contextualSpacing/>
              <w:rPr>
                <w:szCs w:val="24"/>
              </w:rPr>
            </w:pPr>
            <w:r w:rsidRPr="00611D9D">
              <w:rPr>
                <w:szCs w:val="24"/>
              </w:rPr>
              <w:t>2019 HEDIS Final Audit Report</w:t>
            </w:r>
          </w:p>
        </w:tc>
        <w:tc>
          <w:tcPr>
            <w:tcW w:w="5395" w:type="dxa"/>
            <w:tcBorders>
              <w:top w:val="single" w:sz="4" w:space="0" w:color="auto"/>
              <w:left w:val="single" w:sz="4" w:space="0" w:color="auto"/>
              <w:bottom w:val="single" w:sz="4" w:space="0" w:color="auto"/>
              <w:right w:val="single" w:sz="4" w:space="0" w:color="auto"/>
            </w:tcBorders>
          </w:tcPr>
          <w:p w14:paraId="3544158D" w14:textId="48FDBBE1" w:rsidR="00611D9D" w:rsidRPr="00611D9D" w:rsidRDefault="00611D9D" w:rsidP="003D0C66">
            <w:pPr>
              <w:spacing w:after="0" w:line="240" w:lineRule="auto"/>
              <w:contextualSpacing/>
              <w:rPr>
                <w:szCs w:val="24"/>
              </w:rPr>
            </w:pPr>
            <w:r w:rsidRPr="00611D9D">
              <w:rPr>
                <w:szCs w:val="24"/>
              </w:rPr>
              <w:t>Reviewed to determine if there were any underlying process issues related to HEDIS measure production</w:t>
            </w:r>
            <w:r w:rsidR="00497C33">
              <w:rPr>
                <w:szCs w:val="24"/>
              </w:rPr>
              <w:t>.</w:t>
            </w:r>
          </w:p>
        </w:tc>
      </w:tr>
      <w:tr w:rsidR="00611D9D" w:rsidRPr="00611D9D" w14:paraId="322AA10F" w14:textId="77777777" w:rsidTr="00611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44035373" w14:textId="77777777" w:rsidR="00611D9D" w:rsidRPr="00611D9D" w:rsidRDefault="00611D9D" w:rsidP="003D0C66">
            <w:pPr>
              <w:spacing w:after="0" w:line="240" w:lineRule="auto"/>
              <w:contextualSpacing/>
              <w:rPr>
                <w:szCs w:val="24"/>
              </w:rPr>
            </w:pPr>
            <w:r w:rsidRPr="00611D9D">
              <w:rPr>
                <w:szCs w:val="24"/>
              </w:rPr>
              <w:t>HEDIS 2019 IDSS</w:t>
            </w:r>
          </w:p>
        </w:tc>
        <w:tc>
          <w:tcPr>
            <w:tcW w:w="5395" w:type="dxa"/>
            <w:tcBorders>
              <w:top w:val="single" w:sz="4" w:space="0" w:color="auto"/>
              <w:left w:val="single" w:sz="4" w:space="0" w:color="auto"/>
              <w:bottom w:val="single" w:sz="4" w:space="0" w:color="auto"/>
              <w:right w:val="single" w:sz="4" w:space="0" w:color="auto"/>
            </w:tcBorders>
          </w:tcPr>
          <w:p w14:paraId="4EA52FE1" w14:textId="4C1EE2A2" w:rsidR="00611D9D" w:rsidRPr="00611D9D" w:rsidRDefault="00611D9D" w:rsidP="003D0C66">
            <w:pPr>
              <w:spacing w:after="0" w:line="240" w:lineRule="auto"/>
              <w:contextualSpacing/>
              <w:rPr>
                <w:szCs w:val="24"/>
              </w:rPr>
            </w:pPr>
            <w:r w:rsidRPr="00611D9D">
              <w:rPr>
                <w:szCs w:val="24"/>
              </w:rPr>
              <w:t>Used to compile rates for comparison to prior years’ performance and industry standard benchmarks</w:t>
            </w:r>
            <w:r w:rsidR="00497C33">
              <w:rPr>
                <w:szCs w:val="24"/>
              </w:rPr>
              <w:t>.</w:t>
            </w:r>
          </w:p>
        </w:tc>
      </w:tr>
    </w:tbl>
    <w:p w14:paraId="1F2AD3B1" w14:textId="77777777" w:rsidR="000D589D" w:rsidRPr="00611D9D" w:rsidRDefault="000D589D" w:rsidP="003D0C66">
      <w:pPr>
        <w:spacing w:after="0" w:line="240" w:lineRule="auto"/>
        <w:contextualSpacing/>
      </w:pPr>
    </w:p>
    <w:p w14:paraId="48D071FA" w14:textId="73EB1EAF" w:rsidR="00F141D4" w:rsidRDefault="00F141D4" w:rsidP="003D0C66">
      <w:pPr>
        <w:spacing w:after="0" w:line="240" w:lineRule="auto"/>
        <w:contextualSpacing/>
      </w:pPr>
      <w:bookmarkStart w:id="23" w:name="_Toc535836000"/>
      <w:r w:rsidRPr="00F611EA">
        <w:rPr>
          <w:u w:val="single"/>
        </w:rPr>
        <w:t>Note</w:t>
      </w:r>
      <w:r>
        <w:t>:  HEDIS® 2019 rates reflect the calendar year 2018 measurement period.</w:t>
      </w:r>
    </w:p>
    <w:p w14:paraId="1E051FB4" w14:textId="77777777" w:rsidR="00F141D4" w:rsidRDefault="00F141D4" w:rsidP="003D0C66">
      <w:pPr>
        <w:spacing w:after="0" w:line="240" w:lineRule="auto"/>
        <w:contextualSpacing/>
      </w:pPr>
    </w:p>
    <w:p w14:paraId="4E197417" w14:textId="758F0055" w:rsidR="00F141D4" w:rsidRDefault="00F141D4" w:rsidP="003D0C66">
      <w:pPr>
        <w:spacing w:after="0" w:line="240" w:lineRule="auto"/>
        <w:contextualSpacing/>
      </w:pPr>
      <w:r w:rsidRPr="00B126BC">
        <w:t xml:space="preserve">KEPRO’s </w:t>
      </w:r>
      <w:r w:rsidR="00497C33">
        <w:t>One Care</w:t>
      </w:r>
      <w:r w:rsidRPr="00B126BC">
        <w:t xml:space="preserve"> PMV audit methodology assesses both the quality of the source data that feed into the PMV measure under review and the </w:t>
      </w:r>
      <w:r w:rsidR="00497C33">
        <w:t xml:space="preserve">accuracy of the </w:t>
      </w:r>
      <w:r w:rsidRPr="00B126BC">
        <w:t>calculation</w:t>
      </w:r>
      <w:r w:rsidR="00497C33">
        <w:t xml:space="preserve">. </w:t>
      </w:r>
      <w:r w:rsidRPr="00B126BC">
        <w:t>Source data review includes evaluating the plan’s data management structure, data sources</w:t>
      </w:r>
      <w:r>
        <w:t>,</w:t>
      </w:r>
      <w:r w:rsidRPr="00B126BC">
        <w:t xml:space="preserve"> and data collection methodology. Measure calculation review includes reviewing the logic and analytic framework for determining the measure numerator, denominator, and exclusion cases</w:t>
      </w:r>
      <w:r w:rsidR="00497C33">
        <w:t>, if applicable</w:t>
      </w:r>
      <w:r w:rsidRPr="00B126BC">
        <w:t xml:space="preserve">. </w:t>
      </w:r>
    </w:p>
    <w:p w14:paraId="5940C9E1" w14:textId="77777777" w:rsidR="00F141D4" w:rsidRPr="00B126BC" w:rsidRDefault="00F141D4" w:rsidP="003D0C66">
      <w:pPr>
        <w:spacing w:after="0" w:line="240" w:lineRule="auto"/>
        <w:contextualSpacing/>
      </w:pPr>
    </w:p>
    <w:p w14:paraId="05A58BCB" w14:textId="6979DE07" w:rsidR="00F141D4" w:rsidRDefault="00F141D4" w:rsidP="003D0C66">
      <w:pPr>
        <w:spacing w:after="0" w:line="240" w:lineRule="auto"/>
        <w:contextualSpacing/>
      </w:pPr>
      <w:r w:rsidRPr="00B126BC">
        <w:t xml:space="preserve">In order to review the quality of the source data and the PMV measure calculation accuracy, KEPRO reviews the </w:t>
      </w:r>
      <w:r>
        <w:t>HEDIS®</w:t>
      </w:r>
      <w:r w:rsidRPr="00B126BC">
        <w:t xml:space="preserve"> Record of Administration, Data Management and Processes (Roadmap), the </w:t>
      </w:r>
      <w:r>
        <w:t>HEDIS®</w:t>
      </w:r>
      <w:r w:rsidRPr="00B126BC">
        <w:t xml:space="preserve"> 201</w:t>
      </w:r>
      <w:r>
        <w:t>9</w:t>
      </w:r>
      <w:r w:rsidR="00497C33">
        <w:t xml:space="preserve"> Final Audit Report, and</w:t>
      </w:r>
      <w:r w:rsidRPr="00B126BC">
        <w:t xml:space="preserve"> PMV measure data.</w:t>
      </w:r>
      <w:r w:rsidR="00497C33">
        <w:t xml:space="preserve"> KEPRO evaluates whether the plan</w:t>
      </w:r>
      <w:r w:rsidRPr="00B126BC">
        <w:t xml:space="preserve"> passed the NCQA Final Medical Record Review Over</w:t>
      </w:r>
      <w:r>
        <w:t>-R</w:t>
      </w:r>
      <w:r w:rsidRPr="00B126BC">
        <w:t xml:space="preserve">ead component of the </w:t>
      </w:r>
      <w:r>
        <w:lastRenderedPageBreak/>
        <w:t>HEDIS®</w:t>
      </w:r>
      <w:r w:rsidRPr="00B126BC">
        <w:t xml:space="preserve"> 201</w:t>
      </w:r>
      <w:r>
        <w:t>9</w:t>
      </w:r>
      <w:r w:rsidRPr="00B126BC">
        <w:t xml:space="preserve"> Compliance Audit and if there are any possible reporting risks stemming from the chart reviews conducted for the PMV hybrid measure under evaluation</w:t>
      </w:r>
      <w:r w:rsidR="00D64CB3">
        <w:t xml:space="preserve">. </w:t>
      </w:r>
      <w:r w:rsidR="0044030C">
        <w:t>Performance is compared to historical rates if the measures have been validated in the past.</w:t>
      </w:r>
    </w:p>
    <w:p w14:paraId="047CF4C4" w14:textId="77777777" w:rsidR="00F141D4" w:rsidRDefault="00F141D4" w:rsidP="003D0C66">
      <w:pPr>
        <w:spacing w:after="0" w:line="240" w:lineRule="auto"/>
        <w:contextualSpacing/>
      </w:pPr>
    </w:p>
    <w:p w14:paraId="3AF0AB2F" w14:textId="77777777" w:rsidR="00F141D4" w:rsidRPr="00DF7E5D" w:rsidRDefault="00F141D4" w:rsidP="003D0C66">
      <w:pPr>
        <w:spacing w:after="0" w:line="240" w:lineRule="auto"/>
        <w:contextualSpacing/>
        <w:rPr>
          <w:b/>
        </w:rPr>
      </w:pPr>
      <w:r>
        <w:rPr>
          <w:b/>
        </w:rPr>
        <w:t>Exhibit 3:  Performance Measures Validated in 2019</w:t>
      </w:r>
    </w:p>
    <w:tbl>
      <w:tblPr>
        <w:tblStyle w:val="TableGrid"/>
        <w:tblW w:w="0" w:type="auto"/>
        <w:tblLook w:val="04A0" w:firstRow="1" w:lastRow="0" w:firstColumn="1" w:lastColumn="0" w:noHBand="0" w:noVBand="1"/>
      </w:tblPr>
      <w:tblGrid>
        <w:gridCol w:w="4413"/>
        <w:gridCol w:w="4937"/>
      </w:tblGrid>
      <w:tr w:rsidR="00F141D4" w:rsidRPr="001C58AD" w14:paraId="6330A2D9" w14:textId="77777777" w:rsidTr="00B503DE">
        <w:tc>
          <w:tcPr>
            <w:tcW w:w="4413" w:type="dxa"/>
            <w:tcBorders>
              <w:top w:val="single" w:sz="4" w:space="0" w:color="auto"/>
              <w:left w:val="single" w:sz="4" w:space="0" w:color="auto"/>
              <w:bottom w:val="single" w:sz="4" w:space="0" w:color="auto"/>
              <w:right w:val="single" w:sz="4" w:space="0" w:color="auto"/>
            </w:tcBorders>
            <w:shd w:val="clear" w:color="auto" w:fill="0070C0"/>
            <w:hideMark/>
          </w:tcPr>
          <w:p w14:paraId="5857913C" w14:textId="77777777" w:rsidR="00F141D4" w:rsidRPr="001C58AD" w:rsidRDefault="00F141D4" w:rsidP="003D0C66">
            <w:pPr>
              <w:contextualSpacing/>
              <w:jc w:val="center"/>
              <w:rPr>
                <w:b/>
              </w:rPr>
            </w:pPr>
            <w:r w:rsidRPr="001C58AD">
              <w:rPr>
                <w:b/>
              </w:rPr>
              <w:t>HEDIS Measure Name and Abbreviation</w:t>
            </w:r>
          </w:p>
        </w:tc>
        <w:tc>
          <w:tcPr>
            <w:tcW w:w="4937" w:type="dxa"/>
            <w:tcBorders>
              <w:top w:val="single" w:sz="4" w:space="0" w:color="auto"/>
              <w:left w:val="single" w:sz="4" w:space="0" w:color="auto"/>
              <w:bottom w:val="single" w:sz="4" w:space="0" w:color="auto"/>
              <w:right w:val="single" w:sz="4" w:space="0" w:color="auto"/>
            </w:tcBorders>
            <w:shd w:val="clear" w:color="auto" w:fill="0070C0"/>
            <w:hideMark/>
          </w:tcPr>
          <w:p w14:paraId="326B8DEE" w14:textId="77777777" w:rsidR="00F141D4" w:rsidRPr="001C58AD" w:rsidRDefault="00F141D4" w:rsidP="003D0C66">
            <w:pPr>
              <w:contextualSpacing/>
              <w:jc w:val="center"/>
              <w:rPr>
                <w:b/>
              </w:rPr>
            </w:pPr>
            <w:r w:rsidRPr="001C58AD">
              <w:rPr>
                <w:b/>
              </w:rPr>
              <w:t>Measure Description</w:t>
            </w:r>
          </w:p>
        </w:tc>
      </w:tr>
      <w:tr w:rsidR="00F141D4" w:rsidRPr="001C58AD" w14:paraId="70417E86" w14:textId="77777777" w:rsidTr="006243E9">
        <w:tc>
          <w:tcPr>
            <w:tcW w:w="4413" w:type="dxa"/>
            <w:tcBorders>
              <w:top w:val="single" w:sz="4" w:space="0" w:color="auto"/>
              <w:left w:val="single" w:sz="4" w:space="0" w:color="auto"/>
              <w:bottom w:val="single" w:sz="4" w:space="0" w:color="auto"/>
              <w:right w:val="single" w:sz="4" w:space="0" w:color="auto"/>
            </w:tcBorders>
          </w:tcPr>
          <w:p w14:paraId="00923EBD" w14:textId="77777777" w:rsidR="00F141D4" w:rsidRDefault="00F141D4" w:rsidP="003D0C66">
            <w:pPr>
              <w:contextualSpacing/>
              <w:rPr>
                <w:color w:val="000000"/>
              </w:rPr>
            </w:pPr>
            <w:r w:rsidRPr="001C58AD">
              <w:rPr>
                <w:color w:val="000000"/>
              </w:rPr>
              <w:t xml:space="preserve">Follow-up After Hospitalization for Mental Illness (FUH) - 7 day numerator  </w:t>
            </w:r>
          </w:p>
          <w:p w14:paraId="72C07102" w14:textId="77777777" w:rsidR="00F141D4" w:rsidRDefault="00F141D4" w:rsidP="003D0C66">
            <w:pPr>
              <w:contextualSpacing/>
              <w:rPr>
                <w:color w:val="000000"/>
              </w:rPr>
            </w:pPr>
          </w:p>
          <w:p w14:paraId="0DCDB9AD" w14:textId="2BAB9EBD" w:rsidR="001F45E9" w:rsidRDefault="001F45E9" w:rsidP="003D0C66">
            <w:pPr>
              <w:contextualSpacing/>
              <w:rPr>
                <w:i/>
                <w:color w:val="000000"/>
              </w:rPr>
            </w:pPr>
            <w:r>
              <w:rPr>
                <w:i/>
                <w:color w:val="000000"/>
              </w:rPr>
              <w:t>Rationale for Selection:</w:t>
            </w:r>
          </w:p>
          <w:p w14:paraId="5BE4524C" w14:textId="60678A85" w:rsidR="00F141D4" w:rsidRPr="00F141D4" w:rsidRDefault="001F45E9" w:rsidP="003D0C66">
            <w:pPr>
              <w:contextualSpacing/>
              <w:rPr>
                <w:i/>
                <w:color w:val="000000"/>
              </w:rPr>
            </w:pPr>
            <w:r>
              <w:rPr>
                <w:i/>
                <w:color w:val="000000"/>
              </w:rPr>
              <w:t>P</w:t>
            </w:r>
            <w:r w:rsidR="00F141D4" w:rsidRPr="00F141D4">
              <w:rPr>
                <w:i/>
                <w:color w:val="000000"/>
              </w:rPr>
              <w:t xml:space="preserve">robability of inherent error </w:t>
            </w:r>
          </w:p>
        </w:tc>
        <w:tc>
          <w:tcPr>
            <w:tcW w:w="4937" w:type="dxa"/>
            <w:tcBorders>
              <w:top w:val="single" w:sz="4" w:space="0" w:color="auto"/>
              <w:left w:val="single" w:sz="4" w:space="0" w:color="auto"/>
              <w:bottom w:val="single" w:sz="4" w:space="0" w:color="auto"/>
              <w:right w:val="single" w:sz="4" w:space="0" w:color="auto"/>
            </w:tcBorders>
          </w:tcPr>
          <w:p w14:paraId="613603ED" w14:textId="77777777" w:rsidR="00F141D4" w:rsidRPr="001C58AD" w:rsidRDefault="00F141D4" w:rsidP="003D0C66">
            <w:pPr>
              <w:contextualSpacing/>
            </w:pPr>
            <w:r w:rsidRPr="001C58AD">
              <w:t>The percentage of discharges for members 6 years of age and older who were hospitalized for treatment of selected mental illness or intentional self-harm diagnoses and who had a follow-up visit with a mental health practitioner within 7 days after discharge.</w:t>
            </w:r>
          </w:p>
        </w:tc>
      </w:tr>
      <w:tr w:rsidR="00F141D4" w:rsidRPr="001C58AD" w14:paraId="72CDDDFB" w14:textId="77777777" w:rsidTr="006243E9">
        <w:tc>
          <w:tcPr>
            <w:tcW w:w="4413" w:type="dxa"/>
            <w:tcBorders>
              <w:top w:val="single" w:sz="4" w:space="0" w:color="auto"/>
              <w:left w:val="single" w:sz="4" w:space="0" w:color="auto"/>
              <w:bottom w:val="single" w:sz="4" w:space="0" w:color="auto"/>
              <w:right w:val="single" w:sz="4" w:space="0" w:color="auto"/>
            </w:tcBorders>
            <w:hideMark/>
          </w:tcPr>
          <w:p w14:paraId="5F06108F" w14:textId="77777777" w:rsidR="00F141D4" w:rsidRDefault="00F141D4" w:rsidP="003D0C66">
            <w:pPr>
              <w:contextualSpacing/>
              <w:rPr>
                <w:color w:val="000000"/>
              </w:rPr>
            </w:pPr>
            <w:r w:rsidRPr="001C58AD">
              <w:rPr>
                <w:color w:val="000000"/>
              </w:rPr>
              <w:t>Controlling High Blood Pressure (CBP)</w:t>
            </w:r>
          </w:p>
          <w:p w14:paraId="3A637EE5" w14:textId="77777777" w:rsidR="00F141D4" w:rsidRDefault="00F141D4" w:rsidP="003D0C66">
            <w:pPr>
              <w:contextualSpacing/>
              <w:rPr>
                <w:color w:val="000000"/>
              </w:rPr>
            </w:pPr>
          </w:p>
          <w:p w14:paraId="25139651" w14:textId="65BE096F" w:rsidR="001F45E9" w:rsidRDefault="001F45E9" w:rsidP="003D0C66">
            <w:pPr>
              <w:contextualSpacing/>
              <w:rPr>
                <w:i/>
                <w:color w:val="000000"/>
              </w:rPr>
            </w:pPr>
            <w:r>
              <w:rPr>
                <w:i/>
                <w:color w:val="000000"/>
              </w:rPr>
              <w:t>Rationale for Selection:</w:t>
            </w:r>
          </w:p>
          <w:p w14:paraId="1B9FDC4F" w14:textId="0C654BA4" w:rsidR="00F141D4" w:rsidRPr="001C58AD" w:rsidRDefault="001F45E9" w:rsidP="003D0C66">
            <w:pPr>
              <w:contextualSpacing/>
              <w:rPr>
                <w:color w:val="000000"/>
              </w:rPr>
            </w:pPr>
            <w:r>
              <w:rPr>
                <w:i/>
                <w:color w:val="000000"/>
              </w:rPr>
              <w:t>P</w:t>
            </w:r>
            <w:r w:rsidR="00F141D4" w:rsidRPr="00F141D4">
              <w:rPr>
                <w:i/>
                <w:color w:val="000000"/>
              </w:rPr>
              <w:t>robability of inherent error</w:t>
            </w:r>
          </w:p>
        </w:tc>
        <w:tc>
          <w:tcPr>
            <w:tcW w:w="4937" w:type="dxa"/>
            <w:tcBorders>
              <w:top w:val="single" w:sz="4" w:space="0" w:color="auto"/>
              <w:left w:val="single" w:sz="4" w:space="0" w:color="auto"/>
              <w:bottom w:val="single" w:sz="4" w:space="0" w:color="auto"/>
              <w:right w:val="single" w:sz="4" w:space="0" w:color="auto"/>
            </w:tcBorders>
          </w:tcPr>
          <w:p w14:paraId="5ED37F77" w14:textId="77777777" w:rsidR="00F141D4" w:rsidRPr="001C58AD" w:rsidRDefault="00F141D4" w:rsidP="003D0C66">
            <w:pPr>
              <w:contextualSpacing/>
            </w:pPr>
            <w:r w:rsidRPr="001C58AD">
              <w:t xml:space="preserve">The percentage of members 18–85 years of age who had a diagnosis of hypertension (HTN) and whose BP was adequately controlled (&lt;140/90 mm Hg) during the measurement year.  </w:t>
            </w:r>
          </w:p>
        </w:tc>
      </w:tr>
      <w:tr w:rsidR="00F141D4" w:rsidRPr="001C58AD" w14:paraId="698F160F" w14:textId="77777777" w:rsidTr="006243E9">
        <w:tc>
          <w:tcPr>
            <w:tcW w:w="4413" w:type="dxa"/>
            <w:tcBorders>
              <w:top w:val="single" w:sz="4" w:space="0" w:color="auto"/>
              <w:left w:val="single" w:sz="4" w:space="0" w:color="auto"/>
              <w:bottom w:val="single" w:sz="4" w:space="0" w:color="auto"/>
              <w:right w:val="single" w:sz="4" w:space="0" w:color="auto"/>
            </w:tcBorders>
            <w:hideMark/>
          </w:tcPr>
          <w:p w14:paraId="4B02365F" w14:textId="77777777" w:rsidR="00F141D4" w:rsidRDefault="00F141D4" w:rsidP="003D0C66">
            <w:pPr>
              <w:contextualSpacing/>
            </w:pPr>
            <w:r w:rsidRPr="001C58AD">
              <w:t xml:space="preserve">Medication Reconciliation Post-Discharge (MRP) </w:t>
            </w:r>
          </w:p>
          <w:p w14:paraId="21085AA6" w14:textId="77777777" w:rsidR="00F141D4" w:rsidRDefault="00F141D4" w:rsidP="003D0C66">
            <w:pPr>
              <w:contextualSpacing/>
            </w:pPr>
          </w:p>
          <w:p w14:paraId="05066D8A" w14:textId="5269C1BD" w:rsidR="001F45E9" w:rsidRDefault="006635C1" w:rsidP="003D0C66">
            <w:pPr>
              <w:contextualSpacing/>
              <w:rPr>
                <w:i/>
                <w:color w:val="000000"/>
              </w:rPr>
            </w:pPr>
            <w:r>
              <w:rPr>
                <w:i/>
                <w:color w:val="000000"/>
              </w:rPr>
              <w:t>Rationale for Selection</w:t>
            </w:r>
          </w:p>
          <w:p w14:paraId="5EC9D9A6" w14:textId="42A3126B" w:rsidR="00F141D4" w:rsidRPr="001C58AD" w:rsidRDefault="001F45E9" w:rsidP="003D0C66">
            <w:pPr>
              <w:contextualSpacing/>
            </w:pPr>
            <w:r>
              <w:rPr>
                <w:i/>
                <w:color w:val="000000"/>
              </w:rPr>
              <w:t>P</w:t>
            </w:r>
            <w:r w:rsidR="00F141D4" w:rsidRPr="00F141D4">
              <w:rPr>
                <w:i/>
                <w:color w:val="000000"/>
              </w:rPr>
              <w:t>robability of inherent error</w:t>
            </w:r>
          </w:p>
        </w:tc>
        <w:tc>
          <w:tcPr>
            <w:tcW w:w="4937" w:type="dxa"/>
            <w:tcBorders>
              <w:top w:val="single" w:sz="4" w:space="0" w:color="auto"/>
              <w:left w:val="single" w:sz="4" w:space="0" w:color="auto"/>
              <w:bottom w:val="single" w:sz="4" w:space="0" w:color="auto"/>
              <w:right w:val="single" w:sz="4" w:space="0" w:color="auto"/>
            </w:tcBorders>
          </w:tcPr>
          <w:p w14:paraId="00AF8BB4" w14:textId="77777777" w:rsidR="00F141D4" w:rsidRPr="001C58AD" w:rsidRDefault="00F141D4" w:rsidP="003D0C66">
            <w:pPr>
              <w:contextualSpacing/>
            </w:pPr>
            <w:r w:rsidRPr="001C58AD">
              <w:t>The percentage of discharges from January 1-December 1 of the measurement year for members 18 years or age and older for whom medications were reconciled the date of discharge through 30 days after discharge.</w:t>
            </w:r>
          </w:p>
        </w:tc>
      </w:tr>
    </w:tbl>
    <w:p w14:paraId="3D1C2BC3" w14:textId="77777777" w:rsidR="00F141D4" w:rsidRDefault="00F141D4" w:rsidP="003D0C66">
      <w:pPr>
        <w:pStyle w:val="Heading2"/>
        <w:spacing w:before="0" w:line="240" w:lineRule="auto"/>
        <w:contextualSpacing/>
      </w:pPr>
    </w:p>
    <w:p w14:paraId="1BE98356" w14:textId="322FC850" w:rsidR="00611D9D" w:rsidRPr="00087947" w:rsidRDefault="00611D9D" w:rsidP="003D0C66">
      <w:pPr>
        <w:pStyle w:val="Heading2"/>
        <w:spacing w:before="0" w:line="240" w:lineRule="auto"/>
        <w:contextualSpacing/>
      </w:pPr>
      <w:bookmarkStart w:id="24" w:name="_Toc33199374"/>
      <w:r w:rsidRPr="009714CB">
        <w:t>Comparative Analysis</w:t>
      </w:r>
      <w:bookmarkEnd w:id="23"/>
      <w:bookmarkEnd w:id="24"/>
    </w:p>
    <w:p w14:paraId="68602DB7" w14:textId="77777777" w:rsidR="00611D9D" w:rsidRPr="0075778C" w:rsidRDefault="00611D9D" w:rsidP="003D0C66">
      <w:pPr>
        <w:spacing w:after="0" w:line="240" w:lineRule="auto"/>
        <w:contextualSpacing/>
        <w:rPr>
          <w:rFonts w:ascii="Garamond" w:hAnsi="Garamond"/>
          <w:szCs w:val="24"/>
        </w:rPr>
      </w:pPr>
    </w:p>
    <w:p w14:paraId="4CC6BD84" w14:textId="1DDF71AB" w:rsidR="00611D9D" w:rsidRDefault="00611D9D" w:rsidP="003D0C66">
      <w:pPr>
        <w:spacing w:after="0" w:line="240" w:lineRule="auto"/>
        <w:contextualSpacing/>
        <w:rPr>
          <w:szCs w:val="24"/>
        </w:rPr>
      </w:pPr>
      <w:r w:rsidRPr="008C0B10">
        <w:rPr>
          <w:szCs w:val="24"/>
        </w:rPr>
        <w:t xml:space="preserve">The tables that follow contain the criteria through which performance measures are validated as well as KEPRO’s determination as to whether </w:t>
      </w:r>
      <w:r>
        <w:rPr>
          <w:szCs w:val="24"/>
        </w:rPr>
        <w:t xml:space="preserve">or not </w:t>
      </w:r>
      <w:r w:rsidRPr="008C0B10">
        <w:rPr>
          <w:szCs w:val="24"/>
        </w:rPr>
        <w:t xml:space="preserve">the </w:t>
      </w:r>
      <w:r w:rsidR="00497C33">
        <w:rPr>
          <w:szCs w:val="24"/>
        </w:rPr>
        <w:t>plans</w:t>
      </w:r>
      <w:r w:rsidRPr="008C0B10">
        <w:rPr>
          <w:szCs w:val="24"/>
        </w:rPr>
        <w:t xml:space="preserve"> met these criteria.</w:t>
      </w:r>
      <w:r>
        <w:rPr>
          <w:szCs w:val="24"/>
        </w:rPr>
        <w:t xml:space="preserve"> Results are presented for both </w:t>
      </w:r>
      <w:r w:rsidR="00497C33">
        <w:rPr>
          <w:szCs w:val="24"/>
        </w:rPr>
        <w:t>plans</w:t>
      </w:r>
      <w:r>
        <w:rPr>
          <w:szCs w:val="24"/>
        </w:rPr>
        <w:t xml:space="preserve"> reviewed in order to facilitate comparison across plans.</w:t>
      </w:r>
    </w:p>
    <w:p w14:paraId="1B9BDDC1" w14:textId="77777777" w:rsidR="00B503DE" w:rsidRDefault="00B503DE">
      <w:pPr>
        <w:rPr>
          <w:b/>
        </w:rPr>
      </w:pPr>
      <w:r>
        <w:rPr>
          <w:b/>
        </w:rPr>
        <w:br w:type="page"/>
      </w:r>
    </w:p>
    <w:p w14:paraId="526DE031" w14:textId="246BBD69" w:rsidR="00611D9D" w:rsidRDefault="00611D9D" w:rsidP="00611D9D">
      <w:pPr>
        <w:rPr>
          <w:b/>
        </w:rPr>
      </w:pPr>
      <w:r>
        <w:rPr>
          <w:b/>
        </w:rPr>
        <w:lastRenderedPageBreak/>
        <w:t xml:space="preserve">Exhibit </w:t>
      </w:r>
      <w:r w:rsidR="005739DE">
        <w:rPr>
          <w:b/>
        </w:rPr>
        <w:t>4</w:t>
      </w:r>
      <w:r>
        <w:rPr>
          <w:b/>
        </w:rPr>
        <w:t>:  Performance Measure Validation Worksheets</w:t>
      </w:r>
    </w:p>
    <w:p w14:paraId="14857EE8" w14:textId="7079D323" w:rsidR="00DD1A36" w:rsidRPr="003D0C66" w:rsidRDefault="00DD1A36" w:rsidP="00D64CB3">
      <w:pPr>
        <w:spacing w:after="0" w:line="240" w:lineRule="auto"/>
        <w:contextualSpacing/>
        <w:jc w:val="center"/>
        <w:rPr>
          <w:rFonts w:ascii="Times New Roman" w:hAnsi="Times New Roman"/>
          <w:color w:val="000000"/>
          <w:sz w:val="20"/>
          <w:szCs w:val="20"/>
        </w:rPr>
      </w:pPr>
      <w:r w:rsidRPr="003D0C66">
        <w:rPr>
          <w:b/>
          <w:sz w:val="20"/>
          <w:szCs w:val="20"/>
        </w:rPr>
        <w:t>Performance Measure Validation:</w:t>
      </w:r>
      <w:r w:rsidRPr="003D0C66">
        <w:rPr>
          <w:rFonts w:cstheme="minorHAnsi"/>
          <w:b/>
          <w:sz w:val="20"/>
          <w:szCs w:val="20"/>
        </w:rPr>
        <w:t xml:space="preserve"> </w:t>
      </w:r>
      <w:r w:rsidRPr="003D0C66">
        <w:rPr>
          <w:b/>
          <w:sz w:val="20"/>
          <w:szCs w:val="20"/>
        </w:rPr>
        <w:t xml:space="preserve">Follow-Up After Hospitalization for Mental Illness </w:t>
      </w:r>
      <w:r w:rsidRPr="003D0C66">
        <w:rPr>
          <w:rFonts w:cstheme="minorHAnsi"/>
          <w:b/>
          <w:color w:val="000000"/>
          <w:sz w:val="20"/>
          <w:szCs w:val="20"/>
        </w:rPr>
        <w:t>(FUH) -  Seven</w:t>
      </w:r>
      <w:r w:rsidR="00497C33" w:rsidRPr="003D0C66">
        <w:rPr>
          <w:rFonts w:cstheme="minorHAnsi"/>
          <w:b/>
          <w:color w:val="000000"/>
          <w:sz w:val="20"/>
          <w:szCs w:val="20"/>
        </w:rPr>
        <w:t>-</w:t>
      </w:r>
      <w:r w:rsidRPr="003D0C66">
        <w:rPr>
          <w:rFonts w:cstheme="minorHAnsi"/>
          <w:b/>
          <w:color w:val="000000"/>
          <w:sz w:val="20"/>
          <w:szCs w:val="20"/>
        </w:rPr>
        <w:t xml:space="preserve"> Day</w:t>
      </w:r>
      <w:r w:rsidRPr="003D0C66">
        <w:rPr>
          <w:rStyle w:val="apple-converted-space"/>
          <w:rFonts w:cstheme="minorHAnsi"/>
          <w:color w:val="000000"/>
          <w:sz w:val="20"/>
          <w:szCs w:val="20"/>
        </w:rPr>
        <w:t> </w:t>
      </w:r>
      <w:r w:rsidRPr="003D0C66">
        <w:rPr>
          <w:rFonts w:cstheme="minorHAnsi"/>
          <w:b/>
          <w:sz w:val="20"/>
          <w:szCs w:val="20"/>
        </w:rPr>
        <w:t>Rate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DD1A36" w:rsidRPr="00521B6E" w14:paraId="710D774F" w14:textId="77777777" w:rsidTr="003D0C66">
        <w:trPr>
          <w:cantSplit/>
          <w:trHeight w:val="564"/>
          <w:jc w:val="center"/>
        </w:trPr>
        <w:tc>
          <w:tcPr>
            <w:tcW w:w="3612" w:type="dxa"/>
            <w:shd w:val="clear" w:color="auto" w:fill="auto"/>
            <w:vAlign w:val="center"/>
          </w:tcPr>
          <w:p w14:paraId="60624759" w14:textId="77777777" w:rsidR="00DD1A36" w:rsidRPr="00521B6E" w:rsidRDefault="00DD1A36" w:rsidP="006243E9">
            <w:pPr>
              <w:rPr>
                <w:sz w:val="20"/>
                <w:szCs w:val="20"/>
              </w:rPr>
            </w:pPr>
            <w:r w:rsidRPr="00521B6E">
              <w:rPr>
                <w:b/>
                <w:sz w:val="20"/>
                <w:szCs w:val="20"/>
              </w:rPr>
              <w:t>Methodology for Calculating Measure:</w:t>
            </w:r>
          </w:p>
        </w:tc>
        <w:tc>
          <w:tcPr>
            <w:tcW w:w="1968" w:type="dxa"/>
            <w:shd w:val="clear" w:color="auto" w:fill="BFBFBF" w:themeFill="background1" w:themeFillShade="BF"/>
            <w:vAlign w:val="center"/>
          </w:tcPr>
          <w:p w14:paraId="3557FC98" w14:textId="77777777" w:rsidR="00DD1A36" w:rsidRPr="00521B6E" w:rsidRDefault="00DD1A36" w:rsidP="006243E9">
            <w:pPr>
              <w:jc w:val="center"/>
              <w:rPr>
                <w:b/>
                <w:sz w:val="20"/>
                <w:szCs w:val="20"/>
              </w:rPr>
            </w:pPr>
            <w:r w:rsidRPr="00521B6E">
              <w:rPr>
                <w:b/>
                <w:sz w:val="20"/>
                <w:szCs w:val="20"/>
              </w:rPr>
              <w:t>Administrative</w:t>
            </w:r>
          </w:p>
        </w:tc>
        <w:tc>
          <w:tcPr>
            <w:tcW w:w="2110" w:type="dxa"/>
            <w:shd w:val="clear" w:color="auto" w:fill="auto"/>
            <w:vAlign w:val="center"/>
          </w:tcPr>
          <w:p w14:paraId="0B823634" w14:textId="77777777" w:rsidR="00DD1A36" w:rsidRPr="0040301E" w:rsidRDefault="00DD1A36" w:rsidP="006243E9">
            <w:pPr>
              <w:jc w:val="center"/>
              <w:rPr>
                <w:sz w:val="20"/>
                <w:szCs w:val="20"/>
              </w:rPr>
            </w:pPr>
            <w:r w:rsidRPr="0040301E">
              <w:rPr>
                <w:sz w:val="20"/>
                <w:szCs w:val="20"/>
              </w:rPr>
              <w:t>Medical Record Review</w:t>
            </w:r>
          </w:p>
        </w:tc>
        <w:tc>
          <w:tcPr>
            <w:tcW w:w="1670" w:type="dxa"/>
            <w:shd w:val="clear" w:color="auto" w:fill="auto"/>
            <w:vAlign w:val="center"/>
          </w:tcPr>
          <w:p w14:paraId="1D661A59" w14:textId="77777777" w:rsidR="00DD1A36" w:rsidRPr="0040301E" w:rsidRDefault="00DD1A36" w:rsidP="006243E9">
            <w:pPr>
              <w:jc w:val="center"/>
              <w:rPr>
                <w:sz w:val="20"/>
                <w:szCs w:val="20"/>
              </w:rPr>
            </w:pPr>
            <w:r w:rsidRPr="0040301E">
              <w:rPr>
                <w:sz w:val="20"/>
                <w:szCs w:val="20"/>
              </w:rPr>
              <w:t>Hybrid</w:t>
            </w:r>
          </w:p>
        </w:tc>
      </w:tr>
    </w:tbl>
    <w:p w14:paraId="2CA70DA2" w14:textId="77777777" w:rsidR="00DD1A36" w:rsidRPr="00D64CB3" w:rsidRDefault="00DD1A36" w:rsidP="00DD1A36">
      <w:pPr>
        <w:spacing w:after="0"/>
        <w:rPr>
          <w:b/>
          <w:sz w:val="18"/>
          <w:szCs w:val="18"/>
        </w:rPr>
      </w:pPr>
    </w:p>
    <w:p w14:paraId="1FC2C41D" w14:textId="77777777" w:rsidR="00DD1A36" w:rsidRPr="001C65FE" w:rsidRDefault="00DD1A36" w:rsidP="00DD1A36">
      <w:pPr>
        <w:tabs>
          <w:tab w:val="left" w:pos="3510"/>
        </w:tabs>
        <w:spacing w:after="0"/>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71610555" w14:textId="77777777" w:rsidR="00DD1A36" w:rsidRPr="00D64CB3" w:rsidRDefault="00DD1A36" w:rsidP="00DD1A36">
      <w:pPr>
        <w:spacing w:after="0"/>
        <w:rPr>
          <w:b/>
          <w:sz w:val="18"/>
          <w:szCs w:val="1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7"/>
        <w:gridCol w:w="1766"/>
        <w:gridCol w:w="1767"/>
      </w:tblGrid>
      <w:tr w:rsidR="00DD1A36" w:rsidRPr="0040301E" w14:paraId="4456EE0C" w14:textId="77777777" w:rsidTr="003D0C66">
        <w:trPr>
          <w:cantSplit/>
          <w:trHeight w:val="278"/>
          <w:tblHeader/>
          <w:jc w:val="center"/>
        </w:trPr>
        <w:tc>
          <w:tcPr>
            <w:tcW w:w="5827" w:type="dxa"/>
            <w:shd w:val="clear" w:color="auto" w:fill="BFBFBF"/>
            <w:vAlign w:val="center"/>
          </w:tcPr>
          <w:p w14:paraId="321689A9" w14:textId="77777777" w:rsidR="00DD1A36" w:rsidRPr="0040301E" w:rsidRDefault="00DD1A36" w:rsidP="006243E9">
            <w:pPr>
              <w:spacing w:after="0"/>
              <w:jc w:val="center"/>
              <w:rPr>
                <w:rFonts w:cstheme="minorHAnsi"/>
                <w:b/>
                <w:sz w:val="18"/>
                <w:szCs w:val="18"/>
              </w:rPr>
            </w:pPr>
            <w:r w:rsidRPr="0040301E">
              <w:rPr>
                <w:rFonts w:cstheme="minorHAnsi"/>
                <w:b/>
                <w:sz w:val="18"/>
                <w:szCs w:val="18"/>
              </w:rPr>
              <w:t>Review Element</w:t>
            </w:r>
          </w:p>
        </w:tc>
        <w:tc>
          <w:tcPr>
            <w:tcW w:w="1766" w:type="dxa"/>
            <w:shd w:val="clear" w:color="auto" w:fill="BFBFBF"/>
            <w:vAlign w:val="center"/>
          </w:tcPr>
          <w:p w14:paraId="25ABF4EF" w14:textId="5561296E" w:rsidR="00DD1A36" w:rsidRPr="0040301E" w:rsidRDefault="00DD1A36" w:rsidP="006243E9">
            <w:pPr>
              <w:spacing w:after="0"/>
              <w:jc w:val="center"/>
              <w:rPr>
                <w:rFonts w:cstheme="minorHAnsi"/>
                <w:b/>
                <w:sz w:val="18"/>
                <w:szCs w:val="18"/>
              </w:rPr>
            </w:pPr>
            <w:r>
              <w:rPr>
                <w:rFonts w:cstheme="minorHAnsi"/>
                <w:b/>
                <w:sz w:val="18"/>
                <w:szCs w:val="18"/>
              </w:rPr>
              <w:t>CCA</w:t>
            </w:r>
          </w:p>
        </w:tc>
        <w:tc>
          <w:tcPr>
            <w:tcW w:w="1767" w:type="dxa"/>
            <w:shd w:val="clear" w:color="auto" w:fill="BFBFBF"/>
            <w:vAlign w:val="center"/>
          </w:tcPr>
          <w:p w14:paraId="50E034D0" w14:textId="4F552BA0" w:rsidR="00DD1A36" w:rsidRPr="0040301E" w:rsidRDefault="00DD1A36" w:rsidP="006243E9">
            <w:pPr>
              <w:spacing w:after="0"/>
              <w:jc w:val="center"/>
              <w:rPr>
                <w:rFonts w:cstheme="minorHAnsi"/>
                <w:b/>
                <w:sz w:val="18"/>
                <w:szCs w:val="18"/>
              </w:rPr>
            </w:pPr>
            <w:r>
              <w:rPr>
                <w:rFonts w:cstheme="minorHAnsi"/>
                <w:b/>
                <w:sz w:val="18"/>
                <w:szCs w:val="18"/>
              </w:rPr>
              <w:t>THPP</w:t>
            </w:r>
          </w:p>
        </w:tc>
      </w:tr>
      <w:tr w:rsidR="00DD1A36" w:rsidRPr="0040301E" w14:paraId="04497EF8" w14:textId="77777777" w:rsidTr="003D0C66">
        <w:trPr>
          <w:cantSplit/>
          <w:trHeight w:val="260"/>
          <w:jc w:val="center"/>
        </w:trPr>
        <w:tc>
          <w:tcPr>
            <w:tcW w:w="9360" w:type="dxa"/>
            <w:gridSpan w:val="3"/>
            <w:shd w:val="clear" w:color="auto" w:fill="BFBFBF"/>
            <w:vAlign w:val="center"/>
          </w:tcPr>
          <w:p w14:paraId="55F71E12" w14:textId="77777777" w:rsidR="00DD1A36" w:rsidRPr="0040301E" w:rsidRDefault="00DD1A36" w:rsidP="006243E9">
            <w:pPr>
              <w:autoSpaceDE w:val="0"/>
              <w:autoSpaceDN w:val="0"/>
              <w:adjustRightInd w:val="0"/>
              <w:spacing w:after="0"/>
              <w:rPr>
                <w:rFonts w:cstheme="minorHAnsi"/>
                <w:sz w:val="18"/>
                <w:szCs w:val="18"/>
              </w:rPr>
            </w:pPr>
            <w:r w:rsidRPr="0040301E">
              <w:rPr>
                <w:rFonts w:cstheme="minorHAnsi"/>
                <w:b/>
                <w:iCs/>
                <w:color w:val="000000"/>
                <w:sz w:val="18"/>
                <w:szCs w:val="18"/>
              </w:rPr>
              <w:t>DENOMINATOR</w:t>
            </w:r>
          </w:p>
        </w:tc>
      </w:tr>
      <w:tr w:rsidR="00DD1A36" w:rsidRPr="0040301E" w14:paraId="068575AB" w14:textId="77777777" w:rsidTr="003D0C66">
        <w:trPr>
          <w:cantSplit/>
          <w:trHeight w:val="260"/>
          <w:jc w:val="center"/>
        </w:trPr>
        <w:tc>
          <w:tcPr>
            <w:tcW w:w="9360" w:type="dxa"/>
            <w:gridSpan w:val="3"/>
            <w:shd w:val="clear" w:color="auto" w:fill="EDEDED" w:themeFill="accent3" w:themeFillTint="33"/>
            <w:vAlign w:val="center"/>
          </w:tcPr>
          <w:p w14:paraId="1298AF30" w14:textId="77777777" w:rsidR="00DD1A36" w:rsidRPr="0040301E" w:rsidRDefault="00DD1A36" w:rsidP="006243E9">
            <w:pPr>
              <w:spacing w:after="0"/>
              <w:rPr>
                <w:rFonts w:cstheme="minorHAnsi"/>
                <w:sz w:val="18"/>
                <w:szCs w:val="18"/>
              </w:rPr>
            </w:pPr>
            <w:r w:rsidRPr="0040301E">
              <w:rPr>
                <w:rFonts w:cstheme="minorHAnsi"/>
                <w:i/>
                <w:sz w:val="18"/>
                <w:szCs w:val="18"/>
                <w:u w:val="single"/>
              </w:rPr>
              <w:t>Population</w:t>
            </w:r>
          </w:p>
        </w:tc>
      </w:tr>
      <w:tr w:rsidR="00DD1A36" w:rsidRPr="0040301E" w14:paraId="41F11DAB" w14:textId="77777777" w:rsidTr="003D0C66">
        <w:trPr>
          <w:cantSplit/>
          <w:jc w:val="center"/>
        </w:trPr>
        <w:tc>
          <w:tcPr>
            <w:tcW w:w="5827" w:type="dxa"/>
            <w:vAlign w:val="center"/>
          </w:tcPr>
          <w:p w14:paraId="48FFE18F" w14:textId="45EA27F9" w:rsidR="00DD1A36" w:rsidRPr="0040301E" w:rsidRDefault="00146E54" w:rsidP="00DD1A36">
            <w:pPr>
              <w:spacing w:after="0"/>
              <w:rPr>
                <w:rFonts w:cstheme="minorHAnsi"/>
                <w:sz w:val="18"/>
                <w:szCs w:val="18"/>
              </w:rPr>
            </w:pPr>
            <w:r>
              <w:rPr>
                <w:rFonts w:cstheme="minorHAnsi"/>
                <w:sz w:val="18"/>
                <w:szCs w:val="18"/>
              </w:rPr>
              <w:t>One Care P</w:t>
            </w:r>
            <w:r w:rsidR="00DD1A36" w:rsidRPr="0040301E">
              <w:rPr>
                <w:rFonts w:cstheme="minorHAnsi"/>
                <w:sz w:val="18"/>
                <w:szCs w:val="18"/>
              </w:rPr>
              <w:t>lan population was appropriately segregated from other product lines.</w:t>
            </w:r>
          </w:p>
        </w:tc>
        <w:tc>
          <w:tcPr>
            <w:tcW w:w="1766" w:type="dxa"/>
            <w:vAlign w:val="center"/>
          </w:tcPr>
          <w:p w14:paraId="1B7D0CE2"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1767" w:type="dxa"/>
            <w:vAlign w:val="center"/>
          </w:tcPr>
          <w:p w14:paraId="2763FD17" w14:textId="1D35C39C"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509FB0A7" w14:textId="77777777" w:rsidTr="003D0C66">
        <w:trPr>
          <w:cantSplit/>
          <w:jc w:val="center"/>
        </w:trPr>
        <w:tc>
          <w:tcPr>
            <w:tcW w:w="5827" w:type="dxa"/>
            <w:vAlign w:val="center"/>
          </w:tcPr>
          <w:p w14:paraId="5A0BF971" w14:textId="77777777" w:rsidR="00DD1A36" w:rsidRPr="0040301E" w:rsidRDefault="00DD1A36" w:rsidP="00DD1A36">
            <w:pPr>
              <w:spacing w:after="0"/>
              <w:rPr>
                <w:rFonts w:cstheme="minorHAnsi"/>
                <w:sz w:val="18"/>
                <w:szCs w:val="18"/>
              </w:rPr>
            </w:pPr>
            <w:r w:rsidRPr="0040301E">
              <w:rPr>
                <w:rFonts w:cstheme="minorHAnsi"/>
                <w:color w:val="353535"/>
                <w:sz w:val="18"/>
                <w:szCs w:val="18"/>
              </w:rPr>
              <w:t>Members continuously enrolled on or before the date of the qualifying discharge that had a principal diagnosis of mental illness on or between January 1 and December of the measurement year, through 30 days post-discharge.</w:t>
            </w:r>
          </w:p>
        </w:tc>
        <w:tc>
          <w:tcPr>
            <w:tcW w:w="1766" w:type="dxa"/>
            <w:vAlign w:val="center"/>
          </w:tcPr>
          <w:p w14:paraId="186D5977"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1767" w:type="dxa"/>
            <w:vAlign w:val="center"/>
          </w:tcPr>
          <w:p w14:paraId="360DF5E9" w14:textId="329DE8E7"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160F8C5B" w14:textId="77777777" w:rsidTr="003D0C66">
        <w:trPr>
          <w:cantSplit/>
          <w:jc w:val="center"/>
        </w:trPr>
        <w:tc>
          <w:tcPr>
            <w:tcW w:w="5827" w:type="dxa"/>
            <w:vAlign w:val="center"/>
          </w:tcPr>
          <w:p w14:paraId="1948DBAD" w14:textId="77777777" w:rsidR="00DD1A36" w:rsidRPr="0040301E" w:rsidRDefault="00DD1A36" w:rsidP="00DD1A36">
            <w:pPr>
              <w:spacing w:after="0"/>
              <w:rPr>
                <w:rFonts w:cstheme="minorHAnsi"/>
                <w:sz w:val="18"/>
                <w:szCs w:val="18"/>
              </w:rPr>
            </w:pPr>
            <w:r w:rsidRPr="0040301E">
              <w:rPr>
                <w:rFonts w:cstheme="minorHAnsi"/>
                <w:sz w:val="18"/>
                <w:szCs w:val="18"/>
              </w:rPr>
              <w:t>The denominator for this measure is based on discharges, not on members. If members have more than one discharge, include all discharges on or between January 1 and December 1 of the measurement year.</w:t>
            </w:r>
          </w:p>
        </w:tc>
        <w:tc>
          <w:tcPr>
            <w:tcW w:w="1766" w:type="dxa"/>
            <w:vAlign w:val="center"/>
          </w:tcPr>
          <w:p w14:paraId="1B2029A2"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1767" w:type="dxa"/>
            <w:vAlign w:val="center"/>
          </w:tcPr>
          <w:p w14:paraId="3BE9DEA7" w14:textId="1A7436C9"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2863EB7C" w14:textId="77777777" w:rsidTr="003D0C66">
        <w:trPr>
          <w:cantSplit/>
          <w:jc w:val="center"/>
        </w:trPr>
        <w:tc>
          <w:tcPr>
            <w:tcW w:w="5827" w:type="dxa"/>
            <w:vAlign w:val="center"/>
          </w:tcPr>
          <w:p w14:paraId="6D8830CF" w14:textId="77777777" w:rsidR="00DD1A36" w:rsidRPr="0040301E" w:rsidRDefault="00DD1A36" w:rsidP="00DD1A36">
            <w:pPr>
              <w:spacing w:after="0"/>
              <w:rPr>
                <w:rFonts w:cstheme="minorHAnsi"/>
                <w:sz w:val="18"/>
                <w:szCs w:val="18"/>
              </w:rPr>
            </w:pPr>
            <w:r w:rsidRPr="0040301E">
              <w:rPr>
                <w:rFonts w:cstheme="minorHAnsi"/>
                <w:sz w:val="18"/>
                <w:szCs w:val="18"/>
              </w:rPr>
              <w:t>Members 6 years and older as of the date of discharge.</w:t>
            </w:r>
          </w:p>
        </w:tc>
        <w:tc>
          <w:tcPr>
            <w:tcW w:w="1766" w:type="dxa"/>
            <w:vAlign w:val="center"/>
          </w:tcPr>
          <w:p w14:paraId="1CC5666B"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1767" w:type="dxa"/>
            <w:vAlign w:val="center"/>
          </w:tcPr>
          <w:p w14:paraId="5BF6DC07" w14:textId="7766870C"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6DC9A730" w14:textId="77777777" w:rsidTr="003D0C66">
        <w:trPr>
          <w:cantSplit/>
          <w:trHeight w:val="278"/>
          <w:jc w:val="center"/>
        </w:trPr>
        <w:tc>
          <w:tcPr>
            <w:tcW w:w="9360" w:type="dxa"/>
            <w:gridSpan w:val="3"/>
            <w:shd w:val="clear" w:color="auto" w:fill="C0C0C0"/>
            <w:vAlign w:val="center"/>
          </w:tcPr>
          <w:p w14:paraId="1C4DBFF4" w14:textId="77777777" w:rsidR="00DD1A36" w:rsidRPr="0040301E" w:rsidRDefault="00DD1A36" w:rsidP="006243E9">
            <w:pPr>
              <w:spacing w:after="0"/>
              <w:rPr>
                <w:rFonts w:cstheme="minorHAnsi"/>
                <w:sz w:val="18"/>
                <w:szCs w:val="18"/>
              </w:rPr>
            </w:pPr>
            <w:r w:rsidRPr="0040301E">
              <w:rPr>
                <w:rFonts w:cstheme="minorHAnsi"/>
                <w:i/>
                <w:sz w:val="18"/>
                <w:szCs w:val="18"/>
                <w:u w:val="single"/>
              </w:rPr>
              <w:t>Geographic Area</w:t>
            </w:r>
          </w:p>
        </w:tc>
      </w:tr>
      <w:tr w:rsidR="00DD1A36" w:rsidRPr="0040301E" w14:paraId="1BDCF153" w14:textId="77777777" w:rsidTr="003D0C66">
        <w:trPr>
          <w:cantSplit/>
          <w:jc w:val="center"/>
        </w:trPr>
        <w:tc>
          <w:tcPr>
            <w:tcW w:w="5827" w:type="dxa"/>
            <w:tcBorders>
              <w:bottom w:val="single" w:sz="4" w:space="0" w:color="auto"/>
            </w:tcBorders>
            <w:vAlign w:val="center"/>
          </w:tcPr>
          <w:p w14:paraId="6C1FDB70" w14:textId="7B33289D" w:rsidR="00DD1A36" w:rsidRPr="0040301E" w:rsidRDefault="00146E54" w:rsidP="006243E9">
            <w:pPr>
              <w:spacing w:after="0"/>
              <w:rPr>
                <w:rFonts w:cstheme="minorHAnsi"/>
                <w:sz w:val="18"/>
                <w:szCs w:val="18"/>
              </w:rPr>
            </w:pPr>
            <w:r>
              <w:rPr>
                <w:rFonts w:cstheme="minorHAnsi"/>
                <w:sz w:val="18"/>
                <w:szCs w:val="18"/>
              </w:rPr>
              <w:t>Includes only those One Care P</w:t>
            </w:r>
            <w:r w:rsidR="00DD1A36" w:rsidRPr="0040301E">
              <w:rPr>
                <w:rFonts w:cstheme="minorHAnsi"/>
                <w:sz w:val="18"/>
                <w:szCs w:val="18"/>
              </w:rPr>
              <w:t>lan enrollees served in plan’s reporting area.</w:t>
            </w:r>
          </w:p>
        </w:tc>
        <w:tc>
          <w:tcPr>
            <w:tcW w:w="1766" w:type="dxa"/>
            <w:tcBorders>
              <w:bottom w:val="single" w:sz="4" w:space="0" w:color="auto"/>
            </w:tcBorders>
            <w:vAlign w:val="center"/>
          </w:tcPr>
          <w:p w14:paraId="1D325366" w14:textId="77777777" w:rsidR="00DD1A36" w:rsidRPr="0040301E" w:rsidRDefault="00DD1A36" w:rsidP="006243E9">
            <w:pPr>
              <w:spacing w:after="0"/>
              <w:jc w:val="center"/>
              <w:rPr>
                <w:rFonts w:cstheme="minorHAnsi"/>
                <w:sz w:val="18"/>
                <w:szCs w:val="18"/>
              </w:rPr>
            </w:pPr>
            <w:r w:rsidRPr="0040301E">
              <w:rPr>
                <w:rFonts w:cstheme="minorHAnsi"/>
                <w:sz w:val="18"/>
                <w:szCs w:val="18"/>
              </w:rPr>
              <w:t xml:space="preserve">Met </w:t>
            </w:r>
          </w:p>
        </w:tc>
        <w:tc>
          <w:tcPr>
            <w:tcW w:w="1767" w:type="dxa"/>
            <w:tcBorders>
              <w:bottom w:val="single" w:sz="4" w:space="0" w:color="auto"/>
            </w:tcBorders>
            <w:vAlign w:val="center"/>
          </w:tcPr>
          <w:p w14:paraId="2EB61F56" w14:textId="7FB32322" w:rsidR="00DD1A36" w:rsidRPr="0040301E" w:rsidRDefault="00DD1A36" w:rsidP="00DD1A36">
            <w:pPr>
              <w:spacing w:after="0"/>
              <w:jc w:val="center"/>
              <w:rPr>
                <w:rFonts w:cstheme="minorHAnsi"/>
                <w:sz w:val="18"/>
                <w:szCs w:val="18"/>
              </w:rPr>
            </w:pPr>
            <w:r>
              <w:rPr>
                <w:rFonts w:cstheme="minorHAnsi"/>
                <w:sz w:val="18"/>
                <w:szCs w:val="18"/>
              </w:rPr>
              <w:t>Met</w:t>
            </w:r>
          </w:p>
        </w:tc>
      </w:tr>
      <w:tr w:rsidR="00DD1A36" w:rsidRPr="0040301E" w14:paraId="7BE4A1E6" w14:textId="77777777" w:rsidTr="003D0C66">
        <w:trPr>
          <w:cantSplit/>
          <w:jc w:val="center"/>
        </w:trPr>
        <w:tc>
          <w:tcPr>
            <w:tcW w:w="9360" w:type="dxa"/>
            <w:gridSpan w:val="3"/>
            <w:shd w:val="clear" w:color="auto" w:fill="C0C0C0"/>
            <w:vAlign w:val="center"/>
          </w:tcPr>
          <w:p w14:paraId="0622B0C8" w14:textId="77777777" w:rsidR="00DD1A36" w:rsidRPr="0040301E" w:rsidRDefault="00DD1A36" w:rsidP="006243E9">
            <w:pPr>
              <w:spacing w:after="0"/>
              <w:rPr>
                <w:rFonts w:cstheme="minorHAnsi"/>
                <w:sz w:val="18"/>
                <w:szCs w:val="18"/>
              </w:rPr>
            </w:pPr>
            <w:r w:rsidRPr="0040301E">
              <w:rPr>
                <w:rFonts w:cstheme="minorHAnsi"/>
                <w:sz w:val="18"/>
                <w:szCs w:val="18"/>
              </w:rPr>
              <w:br w:type="page"/>
            </w:r>
            <w:r w:rsidRPr="0040301E">
              <w:rPr>
                <w:rFonts w:cstheme="minorHAnsi"/>
                <w:i/>
                <w:sz w:val="18"/>
                <w:szCs w:val="18"/>
                <w:u w:val="single"/>
              </w:rPr>
              <w:t>Data Quality</w:t>
            </w:r>
          </w:p>
        </w:tc>
      </w:tr>
      <w:tr w:rsidR="00DD1A36" w:rsidRPr="0040301E" w14:paraId="72B0A5C2" w14:textId="77777777" w:rsidTr="003D0C66">
        <w:trPr>
          <w:cantSplit/>
          <w:jc w:val="center"/>
        </w:trPr>
        <w:tc>
          <w:tcPr>
            <w:tcW w:w="5827" w:type="dxa"/>
            <w:vAlign w:val="center"/>
          </w:tcPr>
          <w:p w14:paraId="0D23EC12" w14:textId="77777777" w:rsidR="00DD1A36" w:rsidRPr="0040301E" w:rsidRDefault="00DD1A36" w:rsidP="00DD1A36">
            <w:pPr>
              <w:spacing w:after="0"/>
              <w:rPr>
                <w:rFonts w:cstheme="minorHAnsi"/>
                <w:sz w:val="18"/>
                <w:szCs w:val="18"/>
              </w:rPr>
            </w:pPr>
            <w:r w:rsidRPr="0040301E">
              <w:rPr>
                <w:rFonts w:cstheme="minorHAnsi"/>
                <w:sz w:val="18"/>
                <w:szCs w:val="18"/>
              </w:rPr>
              <w:t>Based on the IS assessment findings, the data sources for this denominator were accurate.</w:t>
            </w:r>
          </w:p>
        </w:tc>
        <w:tc>
          <w:tcPr>
            <w:tcW w:w="1766" w:type="dxa"/>
            <w:vAlign w:val="center"/>
          </w:tcPr>
          <w:p w14:paraId="3624173A"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1767" w:type="dxa"/>
            <w:vAlign w:val="center"/>
          </w:tcPr>
          <w:p w14:paraId="219BD7C0" w14:textId="67250ED9"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71686443" w14:textId="77777777" w:rsidTr="003D0C66">
        <w:trPr>
          <w:cantSplit/>
          <w:jc w:val="center"/>
        </w:trPr>
        <w:tc>
          <w:tcPr>
            <w:tcW w:w="5827" w:type="dxa"/>
            <w:tcBorders>
              <w:bottom w:val="single" w:sz="4" w:space="0" w:color="auto"/>
            </w:tcBorders>
            <w:vAlign w:val="center"/>
          </w:tcPr>
          <w:p w14:paraId="7DD3E87A" w14:textId="77777777" w:rsidR="00DD1A36" w:rsidRPr="0040301E" w:rsidRDefault="00DD1A36" w:rsidP="00DD1A36">
            <w:pPr>
              <w:spacing w:after="0"/>
              <w:rPr>
                <w:rFonts w:cstheme="minorHAnsi"/>
                <w:sz w:val="18"/>
                <w:szCs w:val="18"/>
              </w:rPr>
            </w:pPr>
            <w:r w:rsidRPr="0040301E">
              <w:rPr>
                <w:rFonts w:cstheme="minorHAnsi"/>
                <w:sz w:val="18"/>
                <w:szCs w:val="18"/>
              </w:rPr>
              <w:t>Appropriate and complete measurement plans and programming specifications exist that include data sources, programming logic, and computer source code.</w:t>
            </w:r>
          </w:p>
        </w:tc>
        <w:tc>
          <w:tcPr>
            <w:tcW w:w="1766" w:type="dxa"/>
            <w:tcBorders>
              <w:bottom w:val="single" w:sz="4" w:space="0" w:color="auto"/>
            </w:tcBorders>
            <w:vAlign w:val="center"/>
          </w:tcPr>
          <w:p w14:paraId="458A8AD4"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1767" w:type="dxa"/>
            <w:tcBorders>
              <w:bottom w:val="single" w:sz="4" w:space="0" w:color="auto"/>
            </w:tcBorders>
            <w:vAlign w:val="center"/>
          </w:tcPr>
          <w:p w14:paraId="6EFCC041" w14:textId="13B79245"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15EC5613" w14:textId="77777777" w:rsidTr="003D0C66">
        <w:trPr>
          <w:cantSplit/>
          <w:jc w:val="center"/>
        </w:trPr>
        <w:tc>
          <w:tcPr>
            <w:tcW w:w="9360" w:type="dxa"/>
            <w:gridSpan w:val="3"/>
            <w:shd w:val="clear" w:color="auto" w:fill="C0C0C0"/>
            <w:vAlign w:val="center"/>
          </w:tcPr>
          <w:p w14:paraId="4CDB58D9" w14:textId="77777777" w:rsidR="00DD1A36" w:rsidRPr="0040301E" w:rsidRDefault="00DD1A36" w:rsidP="006243E9">
            <w:pPr>
              <w:spacing w:after="0"/>
              <w:rPr>
                <w:rFonts w:cstheme="minorHAnsi"/>
                <w:sz w:val="18"/>
                <w:szCs w:val="18"/>
              </w:rPr>
            </w:pPr>
            <w:r w:rsidRPr="0040301E">
              <w:rPr>
                <w:rFonts w:cstheme="minorHAnsi"/>
                <w:i/>
                <w:sz w:val="18"/>
                <w:szCs w:val="18"/>
                <w:u w:val="single"/>
              </w:rPr>
              <w:t xml:space="preserve">Proper Exclusion Methodology in Administrative </w:t>
            </w:r>
          </w:p>
        </w:tc>
      </w:tr>
      <w:tr w:rsidR="00DD1A36" w:rsidRPr="0040301E" w14:paraId="339F8A2B" w14:textId="77777777" w:rsidTr="003D0C66">
        <w:trPr>
          <w:cantSplit/>
          <w:jc w:val="center"/>
        </w:trPr>
        <w:tc>
          <w:tcPr>
            <w:tcW w:w="5827" w:type="dxa"/>
            <w:vAlign w:val="center"/>
          </w:tcPr>
          <w:p w14:paraId="26AED731" w14:textId="77777777" w:rsidR="00DD1A36" w:rsidRPr="0040301E" w:rsidRDefault="00DD1A36" w:rsidP="006243E9">
            <w:pPr>
              <w:autoSpaceDE w:val="0"/>
              <w:autoSpaceDN w:val="0"/>
              <w:adjustRightInd w:val="0"/>
              <w:spacing w:after="0" w:line="240" w:lineRule="auto"/>
              <w:rPr>
                <w:rFonts w:cstheme="minorHAnsi"/>
                <w:sz w:val="18"/>
                <w:szCs w:val="18"/>
              </w:rPr>
            </w:pPr>
            <w:r w:rsidRPr="0040301E">
              <w:rPr>
                <w:rFonts w:cstheme="minorHAnsi"/>
                <w:color w:val="353535"/>
                <w:sz w:val="18"/>
                <w:szCs w:val="18"/>
              </w:rPr>
              <w:t xml:space="preserve">Exclude discharges followed by readmission or direct transfer to a nonacute inpatient care setting within the 30-day follow-up period, regardless of principal diagnosis for the readmission. </w:t>
            </w:r>
            <w:r>
              <w:rPr>
                <w:rFonts w:cstheme="minorHAnsi"/>
                <w:color w:val="353535"/>
                <w:sz w:val="18"/>
                <w:szCs w:val="18"/>
              </w:rPr>
              <w:t xml:space="preserve">  </w:t>
            </w:r>
            <w:r w:rsidRPr="0040301E">
              <w:rPr>
                <w:rFonts w:cstheme="minorHAnsi"/>
                <w:color w:val="353535"/>
                <w:sz w:val="18"/>
                <w:szCs w:val="18"/>
              </w:rPr>
              <w:t>Exclude discharges followed by readmission or direct transfer to an acute inpatient care setting within the 30-day follow-up period if the principal diagnosis was for non-mental health.</w:t>
            </w:r>
          </w:p>
        </w:tc>
        <w:tc>
          <w:tcPr>
            <w:tcW w:w="1766" w:type="dxa"/>
            <w:vAlign w:val="center"/>
          </w:tcPr>
          <w:p w14:paraId="1C8246CC"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1767" w:type="dxa"/>
            <w:vAlign w:val="center"/>
          </w:tcPr>
          <w:p w14:paraId="4CE2CB56" w14:textId="1EE2F8FF"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15093DCF" w14:textId="77777777" w:rsidTr="003D0C66">
        <w:trPr>
          <w:cantSplit/>
          <w:trHeight w:val="314"/>
          <w:jc w:val="center"/>
        </w:trPr>
        <w:tc>
          <w:tcPr>
            <w:tcW w:w="9360" w:type="dxa"/>
            <w:gridSpan w:val="3"/>
            <w:shd w:val="clear" w:color="auto" w:fill="C0C0C0"/>
            <w:vAlign w:val="center"/>
          </w:tcPr>
          <w:p w14:paraId="0A846AFE" w14:textId="77777777" w:rsidR="00DD1A36" w:rsidRPr="0040301E" w:rsidRDefault="00DD1A36" w:rsidP="006243E9">
            <w:pPr>
              <w:spacing w:after="0"/>
              <w:rPr>
                <w:rFonts w:cstheme="minorHAnsi"/>
                <w:sz w:val="18"/>
                <w:szCs w:val="18"/>
              </w:rPr>
            </w:pPr>
            <w:r w:rsidRPr="0040301E">
              <w:rPr>
                <w:rFonts w:cstheme="minorHAnsi"/>
                <w:b/>
                <w:iCs/>
                <w:sz w:val="18"/>
                <w:szCs w:val="18"/>
              </w:rPr>
              <w:t>NUMERATOR</w:t>
            </w:r>
            <w:r>
              <w:rPr>
                <w:rFonts w:cstheme="minorHAnsi"/>
                <w:b/>
                <w:iCs/>
                <w:sz w:val="18"/>
                <w:szCs w:val="18"/>
              </w:rPr>
              <w:t xml:space="preserve"> – 7 DAY FOLLOW-UP RATE</w:t>
            </w:r>
          </w:p>
        </w:tc>
      </w:tr>
      <w:tr w:rsidR="00DD1A36" w:rsidRPr="0040301E" w14:paraId="53B33836" w14:textId="77777777" w:rsidTr="003D0C66">
        <w:trPr>
          <w:cantSplit/>
          <w:trHeight w:val="350"/>
          <w:jc w:val="center"/>
        </w:trPr>
        <w:tc>
          <w:tcPr>
            <w:tcW w:w="9360" w:type="dxa"/>
            <w:gridSpan w:val="3"/>
            <w:shd w:val="clear" w:color="auto" w:fill="E7E6E6" w:themeFill="background2"/>
            <w:vAlign w:val="center"/>
          </w:tcPr>
          <w:p w14:paraId="1E94F622" w14:textId="77777777" w:rsidR="00DD1A36" w:rsidRPr="0040301E" w:rsidRDefault="00DD1A36" w:rsidP="006243E9">
            <w:pPr>
              <w:spacing w:after="0"/>
              <w:rPr>
                <w:rFonts w:cstheme="minorHAnsi"/>
                <w:b/>
                <w:iCs/>
                <w:sz w:val="18"/>
                <w:szCs w:val="18"/>
              </w:rPr>
            </w:pPr>
            <w:r w:rsidRPr="0040301E">
              <w:rPr>
                <w:rFonts w:cstheme="minorHAnsi"/>
                <w:i/>
                <w:sz w:val="18"/>
                <w:szCs w:val="18"/>
                <w:u w:val="single"/>
              </w:rPr>
              <w:t>Administrative Data: Counting Clinical Events</w:t>
            </w:r>
          </w:p>
        </w:tc>
      </w:tr>
      <w:tr w:rsidR="00DD1A36" w:rsidRPr="0040301E" w14:paraId="088F47A0" w14:textId="77777777" w:rsidTr="003D0C66">
        <w:trPr>
          <w:cantSplit/>
          <w:jc w:val="center"/>
        </w:trPr>
        <w:tc>
          <w:tcPr>
            <w:tcW w:w="5827" w:type="dxa"/>
            <w:vAlign w:val="center"/>
          </w:tcPr>
          <w:p w14:paraId="1D8062DC" w14:textId="77777777" w:rsidR="00DD1A36" w:rsidRPr="0040301E" w:rsidRDefault="00DD1A36" w:rsidP="00DD1A36">
            <w:pPr>
              <w:pStyle w:val="Default"/>
              <w:rPr>
                <w:rFonts w:asciiTheme="minorHAnsi" w:hAnsiTheme="minorHAnsi" w:cstheme="minorHAnsi"/>
                <w:b/>
                <w:iCs/>
                <w:sz w:val="18"/>
                <w:szCs w:val="18"/>
              </w:rPr>
            </w:pPr>
            <w:r w:rsidRPr="0040301E">
              <w:rPr>
                <w:rFonts w:asciiTheme="minorHAnsi" w:hAnsiTheme="minorHAnsi" w:cstheme="minorHAnsi"/>
                <w:sz w:val="18"/>
                <w:szCs w:val="18"/>
              </w:rPr>
              <w:t>Standard codes listed in NCQA specifications or properly mapped internally developed codes were used.</w:t>
            </w:r>
            <w:r w:rsidRPr="0040301E">
              <w:rPr>
                <w:rFonts w:asciiTheme="minorHAnsi" w:hAnsiTheme="minorHAnsi" w:cstheme="minorHAnsi"/>
                <w:color w:val="0070C0"/>
                <w:sz w:val="18"/>
                <w:szCs w:val="18"/>
              </w:rPr>
              <w:t xml:space="preserve"> </w:t>
            </w:r>
          </w:p>
        </w:tc>
        <w:tc>
          <w:tcPr>
            <w:tcW w:w="1766" w:type="dxa"/>
            <w:vAlign w:val="center"/>
          </w:tcPr>
          <w:p w14:paraId="615D5355"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1767" w:type="dxa"/>
            <w:vAlign w:val="center"/>
          </w:tcPr>
          <w:p w14:paraId="5452D3AC" w14:textId="774D4CEA" w:rsidR="00DD1A36" w:rsidRPr="0040301E" w:rsidRDefault="00DD1A36" w:rsidP="00DD1A36">
            <w:pPr>
              <w:jc w:val="center"/>
              <w:rPr>
                <w:rFonts w:cstheme="minorHAnsi"/>
                <w:sz w:val="18"/>
                <w:szCs w:val="18"/>
              </w:rPr>
            </w:pPr>
            <w:r w:rsidRPr="002C6CBC">
              <w:rPr>
                <w:rFonts w:cstheme="minorHAnsi"/>
                <w:sz w:val="18"/>
                <w:szCs w:val="18"/>
              </w:rPr>
              <w:t>Met</w:t>
            </w:r>
          </w:p>
        </w:tc>
      </w:tr>
      <w:tr w:rsidR="00DD1A36" w:rsidRPr="0040301E" w14:paraId="39662BCF" w14:textId="77777777" w:rsidTr="003D0C66">
        <w:trPr>
          <w:cantSplit/>
          <w:jc w:val="center"/>
        </w:trPr>
        <w:tc>
          <w:tcPr>
            <w:tcW w:w="5827" w:type="dxa"/>
            <w:vAlign w:val="center"/>
          </w:tcPr>
          <w:p w14:paraId="7BBB8C4E" w14:textId="77777777" w:rsidR="00DD1A36" w:rsidRPr="0040301E" w:rsidRDefault="00DD1A36" w:rsidP="00DD1A36">
            <w:pPr>
              <w:spacing w:after="0"/>
              <w:rPr>
                <w:rFonts w:cstheme="minorHAnsi"/>
                <w:sz w:val="18"/>
                <w:szCs w:val="18"/>
              </w:rPr>
            </w:pPr>
            <w:r w:rsidRPr="0040301E">
              <w:rPr>
                <w:rFonts w:cstheme="minorHAnsi"/>
                <w:sz w:val="18"/>
                <w:szCs w:val="18"/>
              </w:rPr>
              <w:t>All code types were included in analysis, including CPT, ICD10, and HCPCS procedures, and UB revenue codes, as relevant.</w:t>
            </w:r>
          </w:p>
        </w:tc>
        <w:tc>
          <w:tcPr>
            <w:tcW w:w="1766" w:type="dxa"/>
            <w:vAlign w:val="center"/>
          </w:tcPr>
          <w:p w14:paraId="65027B9A"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1767" w:type="dxa"/>
            <w:vAlign w:val="center"/>
          </w:tcPr>
          <w:p w14:paraId="2B4CB91C" w14:textId="6B8CA39E" w:rsidR="00DD1A36" w:rsidRPr="0040301E" w:rsidRDefault="00DD1A36" w:rsidP="00DD1A36">
            <w:pPr>
              <w:jc w:val="center"/>
              <w:rPr>
                <w:rFonts w:cstheme="minorHAnsi"/>
                <w:sz w:val="18"/>
                <w:szCs w:val="18"/>
              </w:rPr>
            </w:pPr>
            <w:r w:rsidRPr="002C6CBC">
              <w:rPr>
                <w:rFonts w:cstheme="minorHAnsi"/>
                <w:sz w:val="18"/>
                <w:szCs w:val="18"/>
              </w:rPr>
              <w:t>Met</w:t>
            </w:r>
          </w:p>
        </w:tc>
      </w:tr>
      <w:tr w:rsidR="00DD1A36" w:rsidRPr="0040301E" w14:paraId="370981B9" w14:textId="77777777" w:rsidTr="003D0C66">
        <w:trPr>
          <w:cantSplit/>
          <w:jc w:val="center"/>
        </w:trPr>
        <w:tc>
          <w:tcPr>
            <w:tcW w:w="5827" w:type="dxa"/>
            <w:vAlign w:val="center"/>
          </w:tcPr>
          <w:p w14:paraId="1FAB665D" w14:textId="77777777" w:rsidR="00DD1A36" w:rsidRPr="0040301E" w:rsidRDefault="00DD1A36" w:rsidP="00DD1A36">
            <w:pPr>
              <w:spacing w:after="0"/>
              <w:rPr>
                <w:rFonts w:cstheme="minorHAnsi"/>
                <w:b/>
                <w:iCs/>
                <w:sz w:val="18"/>
                <w:szCs w:val="18"/>
              </w:rPr>
            </w:pPr>
            <w:r w:rsidRPr="0040301E">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766" w:type="dxa"/>
            <w:vAlign w:val="center"/>
          </w:tcPr>
          <w:p w14:paraId="0D82C02D"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1767" w:type="dxa"/>
            <w:vAlign w:val="center"/>
          </w:tcPr>
          <w:p w14:paraId="6C132F46" w14:textId="0D6DD2EC" w:rsidR="00DD1A36" w:rsidRPr="0040301E" w:rsidRDefault="00DD1A36" w:rsidP="00DD1A36">
            <w:pPr>
              <w:jc w:val="center"/>
              <w:rPr>
                <w:rFonts w:cstheme="minorHAnsi"/>
                <w:sz w:val="18"/>
                <w:szCs w:val="18"/>
              </w:rPr>
            </w:pPr>
            <w:r w:rsidRPr="002C6CBC">
              <w:rPr>
                <w:rFonts w:cstheme="minorHAnsi"/>
                <w:sz w:val="18"/>
                <w:szCs w:val="18"/>
              </w:rPr>
              <w:t>Met</w:t>
            </w:r>
          </w:p>
        </w:tc>
      </w:tr>
      <w:tr w:rsidR="00DD1A36" w:rsidRPr="0040301E" w14:paraId="568D3D87" w14:textId="77777777" w:rsidTr="003D0C66">
        <w:trPr>
          <w:cantSplit/>
          <w:jc w:val="center"/>
        </w:trPr>
        <w:tc>
          <w:tcPr>
            <w:tcW w:w="5827" w:type="dxa"/>
            <w:tcBorders>
              <w:top w:val="single" w:sz="4" w:space="0" w:color="auto"/>
              <w:left w:val="single" w:sz="4" w:space="0" w:color="auto"/>
              <w:bottom w:val="single" w:sz="4" w:space="0" w:color="auto"/>
              <w:right w:val="single" w:sz="4" w:space="0" w:color="auto"/>
            </w:tcBorders>
            <w:vAlign w:val="center"/>
          </w:tcPr>
          <w:p w14:paraId="02C26243" w14:textId="77777777" w:rsidR="00DD1A36" w:rsidRPr="0040301E" w:rsidRDefault="00DD1A36" w:rsidP="00DD1A36">
            <w:pPr>
              <w:pStyle w:val="Body"/>
              <w:spacing w:before="0"/>
              <w:rPr>
                <w:rFonts w:asciiTheme="minorHAnsi" w:hAnsiTheme="minorHAnsi" w:cstheme="minorHAnsi"/>
                <w:sz w:val="18"/>
                <w:szCs w:val="18"/>
              </w:rPr>
            </w:pPr>
            <w:r w:rsidRPr="0040301E">
              <w:rPr>
                <w:rFonts w:asciiTheme="minorHAnsi" w:hAnsiTheme="minorHAnsi" w:cstheme="minorHAnsi"/>
                <w:sz w:val="18"/>
                <w:szCs w:val="18"/>
              </w:rPr>
              <w:t>A follow-up visit with a mental health practitioner within 7 days after discharge. Do not include visits that occur on the date of discharge.</w:t>
            </w:r>
          </w:p>
        </w:tc>
        <w:tc>
          <w:tcPr>
            <w:tcW w:w="1766" w:type="dxa"/>
            <w:tcBorders>
              <w:top w:val="single" w:sz="4" w:space="0" w:color="auto"/>
              <w:left w:val="single" w:sz="4" w:space="0" w:color="auto"/>
              <w:bottom w:val="single" w:sz="4" w:space="0" w:color="auto"/>
              <w:right w:val="single" w:sz="4" w:space="0" w:color="auto"/>
            </w:tcBorders>
            <w:vAlign w:val="center"/>
          </w:tcPr>
          <w:p w14:paraId="764065D3"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1767" w:type="dxa"/>
            <w:tcBorders>
              <w:top w:val="single" w:sz="4" w:space="0" w:color="auto"/>
              <w:left w:val="single" w:sz="4" w:space="0" w:color="auto"/>
              <w:bottom w:val="single" w:sz="4" w:space="0" w:color="auto"/>
              <w:right w:val="single" w:sz="4" w:space="0" w:color="auto"/>
            </w:tcBorders>
            <w:vAlign w:val="center"/>
          </w:tcPr>
          <w:p w14:paraId="1F8F466B" w14:textId="49415836" w:rsidR="00DD1A36" w:rsidRPr="0040301E" w:rsidRDefault="00DD1A36" w:rsidP="00DD1A36">
            <w:pPr>
              <w:jc w:val="center"/>
              <w:rPr>
                <w:rFonts w:cstheme="minorHAnsi"/>
                <w:sz w:val="18"/>
                <w:szCs w:val="18"/>
              </w:rPr>
            </w:pPr>
            <w:r w:rsidRPr="002C6CBC">
              <w:rPr>
                <w:rFonts w:cstheme="minorHAnsi"/>
                <w:sz w:val="18"/>
                <w:szCs w:val="18"/>
              </w:rPr>
              <w:t>Met</w:t>
            </w:r>
          </w:p>
        </w:tc>
      </w:tr>
    </w:tbl>
    <w:p w14:paraId="037E48E7" w14:textId="7A71BEF7" w:rsidR="00DD1A36" w:rsidRDefault="00DD1A36" w:rsidP="00DD1A36">
      <w:pPr>
        <w:rPr>
          <w:rFonts w:cstheme="minorHAnsi"/>
          <w:sz w:val="18"/>
          <w:szCs w:val="18"/>
        </w:rPr>
      </w:pPr>
    </w:p>
    <w:p w14:paraId="78B8056F" w14:textId="1E4361D6" w:rsidR="00E71E1D" w:rsidRDefault="00E71E1D" w:rsidP="00DD1A36">
      <w:pPr>
        <w:rPr>
          <w:rFonts w:cstheme="minorHAnsi"/>
          <w:sz w:val="18"/>
          <w:szCs w:val="18"/>
        </w:rPr>
      </w:pPr>
    </w:p>
    <w:p w14:paraId="1A0D13D4" w14:textId="77777777" w:rsidR="00D64CB3" w:rsidRPr="0040301E" w:rsidRDefault="00D64CB3" w:rsidP="00DD1A36">
      <w:pPr>
        <w:rPr>
          <w:rFonts w:cstheme="minorHAnsi"/>
          <w:sz w:val="18"/>
          <w:szCs w:val="18"/>
        </w:rPr>
      </w:pPr>
    </w:p>
    <w:p w14:paraId="2FAFCB3F" w14:textId="77777777" w:rsidR="00DD1A36" w:rsidRPr="0040301E" w:rsidRDefault="00DD1A36" w:rsidP="00D64CB3">
      <w:pPr>
        <w:spacing w:after="0"/>
        <w:jc w:val="center"/>
        <w:rPr>
          <w:rFonts w:cstheme="minorHAnsi"/>
          <w:b/>
          <w:sz w:val="18"/>
          <w:szCs w:val="18"/>
        </w:rPr>
      </w:pPr>
      <w:r w:rsidRPr="0040301E">
        <w:rPr>
          <w:rFonts w:cstheme="minorHAnsi"/>
          <w:b/>
          <w:sz w:val="18"/>
          <w:szCs w:val="18"/>
        </w:rPr>
        <w:lastRenderedPageBreak/>
        <w:t>Performance Measure Validation: Controlling High Blood Pressure (CBP)</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DD1A36" w:rsidRPr="0040301E" w14:paraId="55672A83" w14:textId="77777777" w:rsidTr="00E71E1D">
        <w:trPr>
          <w:cantSplit/>
          <w:jc w:val="center"/>
        </w:trPr>
        <w:tc>
          <w:tcPr>
            <w:tcW w:w="3612" w:type="dxa"/>
            <w:vAlign w:val="center"/>
          </w:tcPr>
          <w:p w14:paraId="06150ED3" w14:textId="77777777" w:rsidR="00DD1A36" w:rsidRPr="0040301E" w:rsidRDefault="00DD1A36" w:rsidP="006243E9">
            <w:pPr>
              <w:rPr>
                <w:rFonts w:cstheme="minorHAnsi"/>
                <w:sz w:val="18"/>
                <w:szCs w:val="18"/>
              </w:rPr>
            </w:pPr>
            <w:r w:rsidRPr="0040301E">
              <w:rPr>
                <w:rFonts w:cstheme="minorHAnsi"/>
                <w:b/>
                <w:sz w:val="18"/>
                <w:szCs w:val="18"/>
              </w:rPr>
              <w:t>Methodology for Calculating Measure:</w:t>
            </w:r>
          </w:p>
        </w:tc>
        <w:tc>
          <w:tcPr>
            <w:tcW w:w="1968" w:type="dxa"/>
            <w:shd w:val="clear" w:color="auto" w:fill="auto"/>
            <w:vAlign w:val="center"/>
          </w:tcPr>
          <w:p w14:paraId="70E66D72" w14:textId="77777777" w:rsidR="00DD1A36" w:rsidRPr="00DE0D28" w:rsidRDefault="00DD1A36" w:rsidP="00497C33">
            <w:pPr>
              <w:jc w:val="center"/>
              <w:rPr>
                <w:rFonts w:cstheme="minorHAnsi"/>
                <w:sz w:val="18"/>
                <w:szCs w:val="18"/>
              </w:rPr>
            </w:pPr>
            <w:r w:rsidRPr="00DE0D28">
              <w:rPr>
                <w:rFonts w:cstheme="minorHAnsi"/>
                <w:sz w:val="18"/>
                <w:szCs w:val="18"/>
              </w:rPr>
              <w:t>Administrative</w:t>
            </w:r>
          </w:p>
        </w:tc>
        <w:tc>
          <w:tcPr>
            <w:tcW w:w="2110" w:type="dxa"/>
            <w:vAlign w:val="center"/>
          </w:tcPr>
          <w:p w14:paraId="5301A27A" w14:textId="77777777" w:rsidR="00DD1A36" w:rsidRPr="00DE0D28" w:rsidRDefault="00DD1A36" w:rsidP="00497C33">
            <w:pPr>
              <w:jc w:val="center"/>
              <w:rPr>
                <w:rFonts w:cstheme="minorHAnsi"/>
                <w:sz w:val="18"/>
                <w:szCs w:val="18"/>
              </w:rPr>
            </w:pPr>
            <w:r w:rsidRPr="00DE0D28">
              <w:rPr>
                <w:rFonts w:cstheme="minorHAnsi"/>
                <w:sz w:val="18"/>
                <w:szCs w:val="18"/>
              </w:rPr>
              <w:t>Medical Record Review</w:t>
            </w:r>
          </w:p>
        </w:tc>
        <w:tc>
          <w:tcPr>
            <w:tcW w:w="1670" w:type="dxa"/>
            <w:shd w:val="clear" w:color="auto" w:fill="BFBFBF" w:themeFill="background1" w:themeFillShade="BF"/>
            <w:vAlign w:val="center"/>
          </w:tcPr>
          <w:p w14:paraId="00C30A1A" w14:textId="77777777" w:rsidR="00DD1A36" w:rsidRPr="0040301E" w:rsidRDefault="00DD1A36" w:rsidP="00497C33">
            <w:pPr>
              <w:jc w:val="center"/>
              <w:rPr>
                <w:rFonts w:cstheme="minorHAnsi"/>
                <w:b/>
                <w:sz w:val="18"/>
                <w:szCs w:val="18"/>
              </w:rPr>
            </w:pPr>
            <w:r w:rsidRPr="0040301E">
              <w:rPr>
                <w:rFonts w:cstheme="minorHAnsi"/>
                <w:b/>
                <w:sz w:val="18"/>
                <w:szCs w:val="18"/>
              </w:rPr>
              <w:t>Hybrid</w:t>
            </w:r>
          </w:p>
        </w:tc>
      </w:tr>
    </w:tbl>
    <w:p w14:paraId="71D6BDBA" w14:textId="77777777" w:rsidR="00DD1A36" w:rsidRPr="00D64CB3" w:rsidRDefault="00DD1A36" w:rsidP="00DD1A36">
      <w:pPr>
        <w:spacing w:after="0"/>
        <w:rPr>
          <w:rFonts w:cstheme="minorHAnsi"/>
          <w:sz w:val="18"/>
          <w:szCs w:val="18"/>
        </w:rPr>
      </w:pPr>
    </w:p>
    <w:p w14:paraId="56398194" w14:textId="77777777" w:rsidR="00DD1A36" w:rsidRPr="001C65FE" w:rsidRDefault="00DD1A36" w:rsidP="00DD1A36">
      <w:pPr>
        <w:tabs>
          <w:tab w:val="left" w:pos="3510"/>
        </w:tabs>
        <w:spacing w:after="0"/>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2D01EE0B" w14:textId="77777777" w:rsidR="00DD1A36" w:rsidRPr="00D64CB3" w:rsidRDefault="00DD1A36" w:rsidP="00DD1A36">
      <w:pPr>
        <w:spacing w:after="0"/>
        <w:rPr>
          <w:rFonts w:cstheme="minorHAnsi"/>
          <w:sz w:val="18"/>
          <w:szCs w:val="1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2004"/>
        <w:gridCol w:w="2004"/>
      </w:tblGrid>
      <w:tr w:rsidR="00DD1A36" w:rsidRPr="0040301E" w14:paraId="295315ED" w14:textId="77777777" w:rsidTr="00E71E1D">
        <w:trPr>
          <w:cantSplit/>
          <w:tblHeader/>
          <w:jc w:val="center"/>
        </w:trPr>
        <w:tc>
          <w:tcPr>
            <w:tcW w:w="5352" w:type="dxa"/>
            <w:shd w:val="clear" w:color="auto" w:fill="BFBFBF"/>
            <w:vAlign w:val="center"/>
          </w:tcPr>
          <w:p w14:paraId="3E15EEDE" w14:textId="77777777" w:rsidR="00DD1A36" w:rsidRPr="0040301E" w:rsidRDefault="00DD1A36" w:rsidP="006243E9">
            <w:pPr>
              <w:jc w:val="center"/>
              <w:rPr>
                <w:rFonts w:cstheme="minorHAnsi"/>
                <w:b/>
                <w:sz w:val="18"/>
                <w:szCs w:val="18"/>
              </w:rPr>
            </w:pPr>
            <w:r w:rsidRPr="0040301E">
              <w:rPr>
                <w:rFonts w:cstheme="minorHAnsi"/>
                <w:b/>
                <w:sz w:val="18"/>
                <w:szCs w:val="18"/>
              </w:rPr>
              <w:t>Review Element</w:t>
            </w:r>
          </w:p>
        </w:tc>
        <w:tc>
          <w:tcPr>
            <w:tcW w:w="2004" w:type="dxa"/>
            <w:shd w:val="clear" w:color="auto" w:fill="BFBFBF"/>
            <w:vAlign w:val="center"/>
          </w:tcPr>
          <w:p w14:paraId="6A799070" w14:textId="4939DB62" w:rsidR="00DD1A36" w:rsidRPr="0040301E" w:rsidRDefault="00DD1A36" w:rsidP="006243E9">
            <w:pPr>
              <w:jc w:val="center"/>
              <w:rPr>
                <w:rFonts w:cstheme="minorHAnsi"/>
                <w:b/>
                <w:sz w:val="18"/>
                <w:szCs w:val="18"/>
              </w:rPr>
            </w:pPr>
            <w:r>
              <w:rPr>
                <w:rFonts w:cstheme="minorHAnsi"/>
                <w:b/>
                <w:sz w:val="18"/>
                <w:szCs w:val="18"/>
              </w:rPr>
              <w:t>CCA</w:t>
            </w:r>
          </w:p>
        </w:tc>
        <w:tc>
          <w:tcPr>
            <w:tcW w:w="2004" w:type="dxa"/>
            <w:shd w:val="clear" w:color="auto" w:fill="BFBFBF"/>
            <w:vAlign w:val="center"/>
          </w:tcPr>
          <w:p w14:paraId="54A71811" w14:textId="0D4D5176" w:rsidR="00DD1A36" w:rsidRPr="0040301E" w:rsidRDefault="00DD1A36" w:rsidP="006243E9">
            <w:pPr>
              <w:jc w:val="center"/>
              <w:rPr>
                <w:rFonts w:cstheme="minorHAnsi"/>
                <w:b/>
                <w:sz w:val="18"/>
                <w:szCs w:val="18"/>
              </w:rPr>
            </w:pPr>
            <w:r>
              <w:rPr>
                <w:rFonts w:cstheme="minorHAnsi"/>
                <w:b/>
                <w:sz w:val="18"/>
                <w:szCs w:val="18"/>
              </w:rPr>
              <w:t>THPP</w:t>
            </w:r>
          </w:p>
        </w:tc>
      </w:tr>
      <w:tr w:rsidR="00DD1A36" w:rsidRPr="0040301E" w14:paraId="188765D3" w14:textId="77777777" w:rsidTr="00E71E1D">
        <w:trPr>
          <w:cantSplit/>
          <w:trHeight w:val="296"/>
          <w:jc w:val="center"/>
        </w:trPr>
        <w:tc>
          <w:tcPr>
            <w:tcW w:w="9360" w:type="dxa"/>
            <w:gridSpan w:val="3"/>
            <w:shd w:val="clear" w:color="auto" w:fill="BFBFBF"/>
            <w:vAlign w:val="center"/>
          </w:tcPr>
          <w:p w14:paraId="737CDF17" w14:textId="77777777" w:rsidR="00DD1A36" w:rsidRPr="00DE0D28" w:rsidRDefault="00DD1A36" w:rsidP="006243E9">
            <w:pPr>
              <w:autoSpaceDE w:val="0"/>
              <w:autoSpaceDN w:val="0"/>
              <w:adjustRightInd w:val="0"/>
              <w:spacing w:after="0"/>
              <w:rPr>
                <w:rFonts w:cstheme="minorHAnsi"/>
                <w:b/>
                <w:iCs/>
                <w:color w:val="000000"/>
                <w:sz w:val="18"/>
                <w:szCs w:val="18"/>
              </w:rPr>
            </w:pPr>
            <w:r w:rsidRPr="0040301E">
              <w:rPr>
                <w:rFonts w:cstheme="minorHAnsi"/>
                <w:b/>
                <w:iCs/>
                <w:color w:val="000000"/>
                <w:sz w:val="18"/>
                <w:szCs w:val="18"/>
              </w:rPr>
              <w:t>DENOMINATOR</w:t>
            </w:r>
          </w:p>
        </w:tc>
      </w:tr>
      <w:tr w:rsidR="00DD1A36" w:rsidRPr="0040301E" w14:paraId="24EB6FFC" w14:textId="77777777" w:rsidTr="00E71E1D">
        <w:trPr>
          <w:cantSplit/>
          <w:trHeight w:val="260"/>
          <w:jc w:val="center"/>
        </w:trPr>
        <w:tc>
          <w:tcPr>
            <w:tcW w:w="9360" w:type="dxa"/>
            <w:gridSpan w:val="3"/>
            <w:shd w:val="clear" w:color="auto" w:fill="E7E6E6" w:themeFill="background2"/>
            <w:vAlign w:val="center"/>
          </w:tcPr>
          <w:p w14:paraId="1D5A1BDB" w14:textId="77777777" w:rsidR="00DD1A36" w:rsidRPr="0040301E" w:rsidRDefault="00DD1A36" w:rsidP="006243E9">
            <w:pPr>
              <w:autoSpaceDE w:val="0"/>
              <w:autoSpaceDN w:val="0"/>
              <w:adjustRightInd w:val="0"/>
              <w:spacing w:after="0"/>
              <w:rPr>
                <w:rFonts w:cstheme="minorHAnsi"/>
                <w:b/>
                <w:iCs/>
                <w:color w:val="000000"/>
                <w:sz w:val="18"/>
                <w:szCs w:val="18"/>
              </w:rPr>
            </w:pPr>
            <w:r w:rsidRPr="0040301E">
              <w:rPr>
                <w:rFonts w:cstheme="minorHAnsi"/>
                <w:i/>
                <w:sz w:val="18"/>
                <w:szCs w:val="18"/>
                <w:u w:val="single"/>
              </w:rPr>
              <w:t>Population</w:t>
            </w:r>
          </w:p>
        </w:tc>
      </w:tr>
      <w:tr w:rsidR="00DD1A36" w:rsidRPr="0040301E" w14:paraId="7943156B" w14:textId="77777777" w:rsidTr="00E71E1D">
        <w:trPr>
          <w:cantSplit/>
          <w:jc w:val="center"/>
        </w:trPr>
        <w:tc>
          <w:tcPr>
            <w:tcW w:w="5352" w:type="dxa"/>
            <w:tcBorders>
              <w:bottom w:val="single" w:sz="4" w:space="0" w:color="auto"/>
            </w:tcBorders>
            <w:vAlign w:val="center"/>
          </w:tcPr>
          <w:p w14:paraId="7733DEB3" w14:textId="58E2147A" w:rsidR="00DD1A36" w:rsidRPr="0040301E" w:rsidRDefault="00146E54" w:rsidP="006243E9">
            <w:pPr>
              <w:spacing w:after="0"/>
              <w:rPr>
                <w:rFonts w:cstheme="minorHAnsi"/>
                <w:sz w:val="18"/>
                <w:szCs w:val="18"/>
              </w:rPr>
            </w:pPr>
            <w:r>
              <w:rPr>
                <w:rFonts w:cstheme="minorHAnsi"/>
                <w:sz w:val="18"/>
                <w:szCs w:val="18"/>
              </w:rPr>
              <w:t>One Care P</w:t>
            </w:r>
            <w:r w:rsidR="00DD1A36" w:rsidRPr="0040301E">
              <w:rPr>
                <w:rFonts w:cstheme="minorHAnsi"/>
                <w:sz w:val="18"/>
                <w:szCs w:val="18"/>
              </w:rPr>
              <w:t>lan population was appropriately segregated from other product lines.</w:t>
            </w:r>
          </w:p>
        </w:tc>
        <w:tc>
          <w:tcPr>
            <w:tcW w:w="2004" w:type="dxa"/>
            <w:tcBorders>
              <w:bottom w:val="single" w:sz="4" w:space="0" w:color="auto"/>
            </w:tcBorders>
            <w:vAlign w:val="center"/>
          </w:tcPr>
          <w:p w14:paraId="1BF37629" w14:textId="77777777" w:rsidR="00DD1A36" w:rsidRPr="0040301E" w:rsidRDefault="00DD1A36" w:rsidP="006243E9">
            <w:pPr>
              <w:spacing w:after="0"/>
              <w:jc w:val="center"/>
              <w:rPr>
                <w:rFonts w:cstheme="minorHAnsi"/>
                <w:sz w:val="18"/>
                <w:szCs w:val="18"/>
              </w:rPr>
            </w:pPr>
            <w:r w:rsidRPr="0040301E">
              <w:rPr>
                <w:rFonts w:cstheme="minorHAnsi"/>
                <w:sz w:val="18"/>
                <w:szCs w:val="18"/>
              </w:rPr>
              <w:t>Met</w:t>
            </w:r>
          </w:p>
        </w:tc>
        <w:tc>
          <w:tcPr>
            <w:tcW w:w="2004" w:type="dxa"/>
            <w:tcBorders>
              <w:bottom w:val="single" w:sz="4" w:space="0" w:color="auto"/>
            </w:tcBorders>
            <w:vAlign w:val="center"/>
          </w:tcPr>
          <w:p w14:paraId="6608C38E" w14:textId="4996D39D"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0180F862" w14:textId="77777777" w:rsidTr="00E71E1D">
        <w:trPr>
          <w:cantSplit/>
          <w:jc w:val="center"/>
        </w:trPr>
        <w:tc>
          <w:tcPr>
            <w:tcW w:w="5352" w:type="dxa"/>
            <w:tcBorders>
              <w:bottom w:val="single" w:sz="4" w:space="0" w:color="auto"/>
            </w:tcBorders>
            <w:vAlign w:val="center"/>
          </w:tcPr>
          <w:p w14:paraId="1D99AD39" w14:textId="77777777" w:rsidR="00DD1A36" w:rsidRPr="0040301E" w:rsidRDefault="00DD1A36" w:rsidP="006243E9">
            <w:pPr>
              <w:spacing w:after="0"/>
              <w:rPr>
                <w:rFonts w:cstheme="minorHAnsi"/>
                <w:sz w:val="18"/>
                <w:szCs w:val="18"/>
              </w:rPr>
            </w:pPr>
            <w:r w:rsidRPr="0040301E">
              <w:rPr>
                <w:rFonts w:cstheme="minorHAnsi"/>
                <w:sz w:val="18"/>
                <w:szCs w:val="18"/>
              </w:rPr>
              <w:t>Members were aged 18-85 as of December 31 of the measurement year.</w:t>
            </w:r>
          </w:p>
        </w:tc>
        <w:tc>
          <w:tcPr>
            <w:tcW w:w="2004" w:type="dxa"/>
            <w:tcBorders>
              <w:bottom w:val="single" w:sz="4" w:space="0" w:color="auto"/>
            </w:tcBorders>
            <w:vAlign w:val="center"/>
          </w:tcPr>
          <w:p w14:paraId="2B972738" w14:textId="77777777" w:rsidR="00DD1A36" w:rsidRPr="0040301E" w:rsidRDefault="00DD1A36" w:rsidP="006243E9">
            <w:pPr>
              <w:spacing w:after="0"/>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60C85C12" w14:textId="26DFFF6C" w:rsidR="00DD1A36" w:rsidRPr="0040301E" w:rsidRDefault="00DD1A36" w:rsidP="00DD1A36">
            <w:pPr>
              <w:spacing w:after="0"/>
              <w:jc w:val="center"/>
              <w:rPr>
                <w:rFonts w:cstheme="minorHAnsi"/>
                <w:sz w:val="18"/>
                <w:szCs w:val="18"/>
              </w:rPr>
            </w:pPr>
            <w:r w:rsidRPr="0040301E">
              <w:rPr>
                <w:rFonts w:cstheme="minorHAnsi"/>
                <w:sz w:val="18"/>
                <w:szCs w:val="18"/>
              </w:rPr>
              <w:t>Met</w:t>
            </w:r>
          </w:p>
        </w:tc>
      </w:tr>
      <w:tr w:rsidR="00DD1A36" w:rsidRPr="0040301E" w14:paraId="14E5E92E" w14:textId="77777777" w:rsidTr="00E71E1D">
        <w:trPr>
          <w:cantSplit/>
          <w:jc w:val="center"/>
        </w:trPr>
        <w:tc>
          <w:tcPr>
            <w:tcW w:w="5352" w:type="dxa"/>
            <w:tcBorders>
              <w:bottom w:val="single" w:sz="4" w:space="0" w:color="auto"/>
            </w:tcBorders>
            <w:vAlign w:val="center"/>
          </w:tcPr>
          <w:p w14:paraId="4BC572E9" w14:textId="77777777" w:rsidR="00DD1A36" w:rsidRPr="0040301E" w:rsidRDefault="00DD1A36" w:rsidP="006243E9">
            <w:pPr>
              <w:spacing w:after="0"/>
              <w:rPr>
                <w:rFonts w:cstheme="minorHAnsi"/>
                <w:sz w:val="18"/>
                <w:szCs w:val="18"/>
              </w:rPr>
            </w:pPr>
            <w:r w:rsidRPr="0040301E">
              <w:rPr>
                <w:rFonts w:cstheme="minorHAnsi"/>
                <w:sz w:val="18"/>
                <w:szCs w:val="18"/>
              </w:rPr>
              <w:t>Members were continuously enrolled during the measurement year, with no more than a one-month gap.</w:t>
            </w:r>
          </w:p>
        </w:tc>
        <w:tc>
          <w:tcPr>
            <w:tcW w:w="2004" w:type="dxa"/>
            <w:tcBorders>
              <w:bottom w:val="single" w:sz="4" w:space="0" w:color="auto"/>
            </w:tcBorders>
            <w:vAlign w:val="center"/>
          </w:tcPr>
          <w:p w14:paraId="70D62E08"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63B0E8F5" w14:textId="6680C8B3"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762E6D26" w14:textId="77777777" w:rsidTr="00E71E1D">
        <w:trPr>
          <w:cantSplit/>
          <w:jc w:val="center"/>
        </w:trPr>
        <w:tc>
          <w:tcPr>
            <w:tcW w:w="5352" w:type="dxa"/>
            <w:tcBorders>
              <w:bottom w:val="single" w:sz="4" w:space="0" w:color="auto"/>
            </w:tcBorders>
            <w:vAlign w:val="center"/>
          </w:tcPr>
          <w:p w14:paraId="532F4BF2" w14:textId="77777777" w:rsidR="00DD1A36" w:rsidRPr="0040301E" w:rsidRDefault="00DD1A36" w:rsidP="006243E9">
            <w:pPr>
              <w:pStyle w:val="Body"/>
              <w:spacing w:before="0"/>
              <w:rPr>
                <w:rFonts w:asciiTheme="minorHAnsi" w:hAnsiTheme="minorHAnsi" w:cstheme="minorHAnsi"/>
                <w:sz w:val="18"/>
                <w:szCs w:val="18"/>
              </w:rPr>
            </w:pPr>
            <w:r w:rsidRPr="0040301E">
              <w:rPr>
                <w:rFonts w:asciiTheme="minorHAnsi" w:hAnsiTheme="minorHAnsi" w:cstheme="minorHAnsi"/>
                <w:sz w:val="18"/>
                <w:szCs w:val="18"/>
              </w:rPr>
              <w:t>Members who had at least two visits on different dates of service with a diagnosis of hypertension during the measurement year or the year prior to the measurement year (count services that occur over both years). Visit type need not be the same for the two visits. Any of the following code combinations meet criteria:</w:t>
            </w:r>
          </w:p>
          <w:p w14:paraId="588172A2" w14:textId="77777777" w:rsidR="00DD1A36" w:rsidRPr="0040301E" w:rsidRDefault="00DD1A36" w:rsidP="006243E9">
            <w:pPr>
              <w:pStyle w:val="Bullet"/>
              <w:tabs>
                <w:tab w:val="clear" w:pos="576"/>
              </w:tabs>
              <w:spacing w:before="80"/>
              <w:rPr>
                <w:rFonts w:asciiTheme="minorHAnsi" w:hAnsiTheme="minorHAnsi" w:cstheme="minorHAnsi"/>
                <w:sz w:val="18"/>
                <w:szCs w:val="18"/>
              </w:rPr>
            </w:pPr>
            <w:r w:rsidRPr="0040301E">
              <w:rPr>
                <w:rFonts w:asciiTheme="minorHAnsi" w:hAnsiTheme="minorHAnsi" w:cstheme="minorHAnsi"/>
                <w:sz w:val="18"/>
                <w:szCs w:val="18"/>
              </w:rPr>
              <w:t>Outpatient visit (</w:t>
            </w:r>
            <w:r w:rsidRPr="0040301E">
              <w:rPr>
                <w:rFonts w:asciiTheme="minorHAnsi" w:hAnsiTheme="minorHAnsi" w:cstheme="minorHAnsi"/>
                <w:sz w:val="18"/>
                <w:szCs w:val="18"/>
                <w:u w:val="single"/>
              </w:rPr>
              <w:t>Outpatient Without UBREV Value Set</w:t>
            </w:r>
            <w:r w:rsidRPr="0040301E">
              <w:rPr>
                <w:rFonts w:asciiTheme="minorHAnsi" w:hAnsiTheme="minorHAnsi" w:cstheme="minorHAnsi"/>
                <w:sz w:val="18"/>
                <w:szCs w:val="18"/>
              </w:rPr>
              <w:t>) with any diagnosis of hypertension (</w:t>
            </w:r>
            <w:r w:rsidRPr="0040301E">
              <w:rPr>
                <w:rFonts w:asciiTheme="minorHAnsi" w:hAnsiTheme="minorHAnsi" w:cstheme="minorHAnsi"/>
                <w:sz w:val="18"/>
                <w:szCs w:val="18"/>
                <w:u w:val="single"/>
              </w:rPr>
              <w:t>Essential Hypertension Value Set</w:t>
            </w:r>
            <w:r w:rsidRPr="0040301E">
              <w:rPr>
                <w:rFonts w:asciiTheme="minorHAnsi" w:hAnsiTheme="minorHAnsi" w:cstheme="minorHAnsi"/>
                <w:sz w:val="18"/>
                <w:szCs w:val="18"/>
              </w:rPr>
              <w:t>).</w:t>
            </w:r>
          </w:p>
          <w:p w14:paraId="79178405" w14:textId="77777777" w:rsidR="00DD1A36" w:rsidRPr="0040301E" w:rsidRDefault="00DD1A36" w:rsidP="006243E9">
            <w:pPr>
              <w:pStyle w:val="Bullet"/>
              <w:tabs>
                <w:tab w:val="clear" w:pos="576"/>
              </w:tabs>
              <w:spacing w:before="80"/>
              <w:rPr>
                <w:rFonts w:asciiTheme="minorHAnsi" w:hAnsiTheme="minorHAnsi" w:cstheme="minorHAnsi"/>
                <w:sz w:val="18"/>
                <w:szCs w:val="18"/>
              </w:rPr>
            </w:pPr>
            <w:r w:rsidRPr="0040301E">
              <w:rPr>
                <w:rFonts w:asciiTheme="minorHAnsi" w:hAnsiTheme="minorHAnsi" w:cstheme="minorHAnsi"/>
                <w:sz w:val="18"/>
                <w:szCs w:val="18"/>
              </w:rPr>
              <w:t>A telephone visit (</w:t>
            </w:r>
            <w:r w:rsidRPr="0040301E">
              <w:rPr>
                <w:rFonts w:asciiTheme="minorHAnsi" w:hAnsiTheme="minorHAnsi" w:cstheme="minorHAnsi"/>
                <w:sz w:val="18"/>
                <w:szCs w:val="18"/>
                <w:u w:val="single"/>
              </w:rPr>
              <w:t>Telephone Visits Value Set</w:t>
            </w:r>
            <w:r w:rsidRPr="0040301E">
              <w:rPr>
                <w:rFonts w:asciiTheme="minorHAnsi" w:hAnsiTheme="minorHAnsi" w:cstheme="minorHAnsi"/>
                <w:sz w:val="18"/>
                <w:szCs w:val="18"/>
              </w:rPr>
              <w:t>) with any diagnosis of hypertension (</w:t>
            </w:r>
            <w:r w:rsidRPr="0040301E">
              <w:rPr>
                <w:rFonts w:asciiTheme="minorHAnsi" w:hAnsiTheme="minorHAnsi" w:cstheme="minorHAnsi"/>
                <w:sz w:val="18"/>
                <w:szCs w:val="18"/>
                <w:u w:val="single"/>
              </w:rPr>
              <w:t>Essential Hypertension Value Set</w:t>
            </w:r>
            <w:r w:rsidRPr="0040301E">
              <w:rPr>
                <w:rFonts w:asciiTheme="minorHAnsi" w:hAnsiTheme="minorHAnsi" w:cstheme="minorHAnsi"/>
                <w:sz w:val="18"/>
                <w:szCs w:val="18"/>
              </w:rPr>
              <w:t>).</w:t>
            </w:r>
          </w:p>
          <w:p w14:paraId="1630A57C" w14:textId="77777777" w:rsidR="00DD1A36" w:rsidRPr="0040301E" w:rsidRDefault="00DD1A36" w:rsidP="006243E9">
            <w:pPr>
              <w:pStyle w:val="Bullet"/>
              <w:tabs>
                <w:tab w:val="clear" w:pos="576"/>
              </w:tabs>
              <w:spacing w:before="80"/>
              <w:rPr>
                <w:rFonts w:asciiTheme="minorHAnsi" w:hAnsiTheme="minorHAnsi" w:cstheme="minorHAnsi"/>
                <w:sz w:val="18"/>
                <w:szCs w:val="18"/>
              </w:rPr>
            </w:pPr>
            <w:r w:rsidRPr="0040301E">
              <w:rPr>
                <w:rFonts w:asciiTheme="minorHAnsi" w:hAnsiTheme="minorHAnsi" w:cstheme="minorHAnsi"/>
                <w:sz w:val="18"/>
                <w:szCs w:val="18"/>
              </w:rPr>
              <w:t>An online assessment (</w:t>
            </w:r>
            <w:r w:rsidRPr="0040301E">
              <w:rPr>
                <w:rFonts w:asciiTheme="minorHAnsi" w:hAnsiTheme="minorHAnsi" w:cstheme="minorHAnsi"/>
                <w:sz w:val="18"/>
                <w:szCs w:val="18"/>
                <w:u w:val="single"/>
              </w:rPr>
              <w:t>Online Assessments Value Set</w:t>
            </w:r>
            <w:r w:rsidRPr="0040301E">
              <w:rPr>
                <w:rFonts w:asciiTheme="minorHAnsi" w:hAnsiTheme="minorHAnsi" w:cstheme="minorHAnsi"/>
                <w:sz w:val="18"/>
                <w:szCs w:val="18"/>
              </w:rPr>
              <w:t>) with any diagnosis of hypertension (</w:t>
            </w:r>
            <w:r w:rsidRPr="0040301E">
              <w:rPr>
                <w:rFonts w:asciiTheme="minorHAnsi" w:hAnsiTheme="minorHAnsi" w:cstheme="minorHAnsi"/>
                <w:sz w:val="18"/>
                <w:szCs w:val="18"/>
                <w:u w:val="single"/>
              </w:rPr>
              <w:t>Essential Hypertension Value Set</w:t>
            </w:r>
            <w:r w:rsidRPr="0040301E">
              <w:rPr>
                <w:rFonts w:asciiTheme="minorHAnsi" w:hAnsiTheme="minorHAnsi" w:cstheme="minorHAnsi"/>
                <w:sz w:val="18"/>
                <w:szCs w:val="18"/>
              </w:rPr>
              <w:t>).</w:t>
            </w:r>
          </w:p>
          <w:p w14:paraId="63494EA7" w14:textId="77777777" w:rsidR="00DD1A36" w:rsidRPr="0040301E" w:rsidRDefault="00DD1A36" w:rsidP="006243E9">
            <w:pPr>
              <w:pStyle w:val="Bullet"/>
              <w:numPr>
                <w:ilvl w:val="0"/>
                <w:numId w:val="0"/>
              </w:numPr>
              <w:spacing w:before="80"/>
              <w:ind w:left="576"/>
              <w:rPr>
                <w:rFonts w:asciiTheme="minorHAnsi" w:hAnsiTheme="minorHAnsi" w:cstheme="minorHAnsi"/>
                <w:sz w:val="18"/>
                <w:szCs w:val="18"/>
              </w:rPr>
            </w:pPr>
          </w:p>
          <w:p w14:paraId="0E5B36E3" w14:textId="77777777" w:rsidR="00DD1A36" w:rsidRPr="0040301E" w:rsidRDefault="00DD1A36" w:rsidP="006243E9">
            <w:pPr>
              <w:spacing w:after="0"/>
              <w:rPr>
                <w:rFonts w:cstheme="minorHAnsi"/>
                <w:sz w:val="18"/>
                <w:szCs w:val="18"/>
              </w:rPr>
            </w:pPr>
            <w:r w:rsidRPr="0040301E">
              <w:rPr>
                <w:rFonts w:cstheme="minorHAnsi"/>
                <w:sz w:val="18"/>
                <w:szCs w:val="18"/>
              </w:rPr>
              <w:t>Only one of the two visits may be a telephone visit, an online assessment or an outpatient telehealth visit. Identify outpatient telehealth visits by the presence of a telehealth modifier (</w:t>
            </w:r>
            <w:r w:rsidRPr="0040301E">
              <w:rPr>
                <w:rFonts w:cstheme="minorHAnsi"/>
                <w:sz w:val="18"/>
                <w:szCs w:val="18"/>
                <w:u w:val="single"/>
              </w:rPr>
              <w:t>Telehealth Modifier Value Set</w:t>
            </w:r>
            <w:r w:rsidRPr="0040301E">
              <w:rPr>
                <w:rFonts w:cstheme="minorHAnsi"/>
                <w:sz w:val="18"/>
                <w:szCs w:val="18"/>
              </w:rPr>
              <w:t>) or the presence of a telehealth POS code (</w:t>
            </w:r>
            <w:r w:rsidRPr="0040301E">
              <w:rPr>
                <w:rFonts w:cstheme="minorHAnsi"/>
                <w:sz w:val="18"/>
                <w:szCs w:val="18"/>
                <w:u w:val="single"/>
              </w:rPr>
              <w:t>Telehealth POS Value Set</w:t>
            </w:r>
            <w:r w:rsidRPr="0040301E">
              <w:rPr>
                <w:rFonts w:cstheme="minorHAnsi"/>
                <w:sz w:val="18"/>
                <w:szCs w:val="18"/>
              </w:rPr>
              <w:t>) associated with the outpatient visit.</w:t>
            </w:r>
          </w:p>
        </w:tc>
        <w:tc>
          <w:tcPr>
            <w:tcW w:w="2004" w:type="dxa"/>
            <w:tcBorders>
              <w:bottom w:val="single" w:sz="4" w:space="0" w:color="auto"/>
            </w:tcBorders>
            <w:vAlign w:val="center"/>
          </w:tcPr>
          <w:p w14:paraId="5C554A40"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4F0E6466" w14:textId="313AFDA0"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1C3031E4" w14:textId="77777777" w:rsidTr="00E71E1D">
        <w:trPr>
          <w:cantSplit/>
          <w:trHeight w:val="242"/>
          <w:jc w:val="center"/>
        </w:trPr>
        <w:tc>
          <w:tcPr>
            <w:tcW w:w="9360" w:type="dxa"/>
            <w:gridSpan w:val="3"/>
            <w:shd w:val="clear" w:color="auto" w:fill="E7E6E6" w:themeFill="background2"/>
            <w:vAlign w:val="center"/>
          </w:tcPr>
          <w:p w14:paraId="6E1E51AC" w14:textId="77777777" w:rsidR="00DD1A36" w:rsidRPr="0040301E" w:rsidRDefault="00DD1A36" w:rsidP="006243E9">
            <w:pPr>
              <w:spacing w:after="0"/>
              <w:rPr>
                <w:rFonts w:cstheme="minorHAnsi"/>
                <w:sz w:val="18"/>
                <w:szCs w:val="18"/>
              </w:rPr>
            </w:pPr>
            <w:r w:rsidRPr="0040301E">
              <w:rPr>
                <w:rFonts w:cstheme="minorHAnsi"/>
                <w:i/>
                <w:sz w:val="18"/>
                <w:szCs w:val="18"/>
                <w:u w:val="single"/>
              </w:rPr>
              <w:t>Geographic Area</w:t>
            </w:r>
          </w:p>
        </w:tc>
      </w:tr>
      <w:tr w:rsidR="00DD1A36" w:rsidRPr="0040301E" w14:paraId="3AB83079" w14:textId="77777777" w:rsidTr="00E71E1D">
        <w:trPr>
          <w:cantSplit/>
          <w:jc w:val="center"/>
        </w:trPr>
        <w:tc>
          <w:tcPr>
            <w:tcW w:w="5352" w:type="dxa"/>
            <w:tcBorders>
              <w:bottom w:val="single" w:sz="4" w:space="0" w:color="auto"/>
            </w:tcBorders>
            <w:vAlign w:val="center"/>
          </w:tcPr>
          <w:p w14:paraId="7FF6BBC9" w14:textId="19CA7B72" w:rsidR="00DD1A36" w:rsidRPr="0040301E" w:rsidRDefault="00146E54" w:rsidP="006243E9">
            <w:pPr>
              <w:spacing w:after="0"/>
              <w:rPr>
                <w:rFonts w:cstheme="minorHAnsi"/>
                <w:sz w:val="18"/>
                <w:szCs w:val="18"/>
              </w:rPr>
            </w:pPr>
            <w:r>
              <w:rPr>
                <w:rFonts w:cstheme="minorHAnsi"/>
                <w:sz w:val="18"/>
                <w:szCs w:val="18"/>
              </w:rPr>
              <w:t>Includes only those One Care P</w:t>
            </w:r>
            <w:r w:rsidR="00DD1A36" w:rsidRPr="0040301E">
              <w:rPr>
                <w:rFonts w:cstheme="minorHAnsi"/>
                <w:sz w:val="18"/>
                <w:szCs w:val="18"/>
              </w:rPr>
              <w:t>lan enrollees served in the plan’s reporting area.</w:t>
            </w:r>
          </w:p>
        </w:tc>
        <w:tc>
          <w:tcPr>
            <w:tcW w:w="2004" w:type="dxa"/>
            <w:tcBorders>
              <w:bottom w:val="single" w:sz="4" w:space="0" w:color="auto"/>
            </w:tcBorders>
            <w:vAlign w:val="center"/>
          </w:tcPr>
          <w:p w14:paraId="378F048F"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04AEA337" w14:textId="597801B2"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7603F409" w14:textId="77777777" w:rsidTr="00E71E1D">
        <w:trPr>
          <w:cantSplit/>
          <w:trHeight w:val="366"/>
          <w:jc w:val="center"/>
        </w:trPr>
        <w:tc>
          <w:tcPr>
            <w:tcW w:w="9360" w:type="dxa"/>
            <w:gridSpan w:val="3"/>
            <w:shd w:val="clear" w:color="auto" w:fill="C0C0C0"/>
            <w:vAlign w:val="center"/>
          </w:tcPr>
          <w:p w14:paraId="47287456" w14:textId="77777777" w:rsidR="00DD1A36" w:rsidRPr="0040301E" w:rsidRDefault="00DD1A36" w:rsidP="006243E9">
            <w:pPr>
              <w:spacing w:after="0"/>
              <w:rPr>
                <w:rFonts w:cstheme="minorHAnsi"/>
                <w:sz w:val="18"/>
                <w:szCs w:val="18"/>
              </w:rPr>
            </w:pPr>
            <w:r w:rsidRPr="0040301E">
              <w:rPr>
                <w:rFonts w:cstheme="minorHAnsi"/>
                <w:b/>
                <w:sz w:val="18"/>
                <w:szCs w:val="18"/>
              </w:rPr>
              <w:t>NUMERATOR</w:t>
            </w:r>
          </w:p>
        </w:tc>
      </w:tr>
      <w:tr w:rsidR="00DD1A36" w:rsidRPr="0040301E" w14:paraId="2F4E6DC7" w14:textId="77777777" w:rsidTr="00E71E1D">
        <w:trPr>
          <w:cantSplit/>
          <w:trHeight w:val="365"/>
          <w:jc w:val="center"/>
        </w:trPr>
        <w:tc>
          <w:tcPr>
            <w:tcW w:w="9360" w:type="dxa"/>
            <w:gridSpan w:val="3"/>
            <w:shd w:val="clear" w:color="auto" w:fill="E7E6E6" w:themeFill="background2"/>
            <w:vAlign w:val="center"/>
          </w:tcPr>
          <w:p w14:paraId="10B5F396" w14:textId="77777777" w:rsidR="00DD1A36" w:rsidRPr="0040301E" w:rsidRDefault="00DD1A36" w:rsidP="006243E9">
            <w:pPr>
              <w:spacing w:after="0"/>
              <w:rPr>
                <w:rFonts w:cstheme="minorHAnsi"/>
                <w:b/>
                <w:sz w:val="18"/>
                <w:szCs w:val="18"/>
              </w:rPr>
            </w:pPr>
            <w:r w:rsidRPr="0040301E">
              <w:rPr>
                <w:rFonts w:cstheme="minorHAnsi"/>
                <w:i/>
                <w:sz w:val="18"/>
                <w:szCs w:val="18"/>
                <w:u w:val="single"/>
              </w:rPr>
              <w:t>Counting Clinical Events</w:t>
            </w:r>
          </w:p>
        </w:tc>
      </w:tr>
      <w:tr w:rsidR="00DD1A36" w:rsidRPr="0040301E" w14:paraId="2F23B19D" w14:textId="77777777" w:rsidTr="00E71E1D">
        <w:trPr>
          <w:cantSplit/>
          <w:jc w:val="center"/>
        </w:trPr>
        <w:tc>
          <w:tcPr>
            <w:tcW w:w="5352" w:type="dxa"/>
            <w:tcBorders>
              <w:right w:val="single" w:sz="4" w:space="0" w:color="auto"/>
            </w:tcBorders>
            <w:shd w:val="clear" w:color="auto" w:fill="FFFFFF"/>
            <w:vAlign w:val="center"/>
          </w:tcPr>
          <w:p w14:paraId="6ED62C2E" w14:textId="77777777" w:rsidR="00DD1A36" w:rsidRPr="0040301E" w:rsidRDefault="00DD1A36" w:rsidP="00DD1A36">
            <w:pPr>
              <w:autoSpaceDE w:val="0"/>
              <w:autoSpaceDN w:val="0"/>
              <w:adjustRightInd w:val="0"/>
              <w:spacing w:after="0"/>
              <w:rPr>
                <w:rFonts w:cstheme="minorHAnsi"/>
                <w:b/>
                <w:iCs/>
                <w:color w:val="000000"/>
                <w:sz w:val="18"/>
                <w:szCs w:val="18"/>
              </w:rPr>
            </w:pPr>
            <w:r w:rsidRPr="0040301E">
              <w:rPr>
                <w:rFonts w:cstheme="minorHAnsi"/>
                <w:color w:val="000000"/>
                <w:sz w:val="18"/>
                <w:szCs w:val="18"/>
              </w:rPr>
              <w:t>Standard codes listed in NCQA specifications or properly mapped internally developed codes were used.</w:t>
            </w:r>
          </w:p>
        </w:tc>
        <w:tc>
          <w:tcPr>
            <w:tcW w:w="2004" w:type="dxa"/>
            <w:tcBorders>
              <w:right w:val="single" w:sz="4" w:space="0" w:color="auto"/>
            </w:tcBorders>
            <w:shd w:val="clear" w:color="auto" w:fill="FFFFFF"/>
            <w:vAlign w:val="center"/>
          </w:tcPr>
          <w:p w14:paraId="2969C617"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59E1310D" w14:textId="487D539E" w:rsidR="00DD1A36" w:rsidRPr="0040301E" w:rsidRDefault="00DD1A36" w:rsidP="00DD1A36">
            <w:pPr>
              <w:spacing w:after="0"/>
              <w:jc w:val="center"/>
              <w:rPr>
                <w:rFonts w:cstheme="minorHAnsi"/>
                <w:sz w:val="18"/>
                <w:szCs w:val="18"/>
              </w:rPr>
            </w:pPr>
            <w:r w:rsidRPr="007A491F">
              <w:rPr>
                <w:rFonts w:cstheme="minorHAnsi"/>
                <w:sz w:val="18"/>
                <w:szCs w:val="18"/>
              </w:rPr>
              <w:t>Met</w:t>
            </w:r>
          </w:p>
        </w:tc>
      </w:tr>
      <w:tr w:rsidR="00DD1A36" w:rsidRPr="0040301E" w14:paraId="38DBAAB5"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0761B179" w14:textId="77777777" w:rsidR="00DD1A36" w:rsidRPr="0040301E" w:rsidRDefault="00DD1A36" w:rsidP="00DD1A36">
            <w:pPr>
              <w:spacing w:after="0"/>
              <w:rPr>
                <w:rFonts w:cstheme="minorHAnsi"/>
                <w:b/>
                <w:iCs/>
                <w:sz w:val="18"/>
                <w:szCs w:val="18"/>
              </w:rPr>
            </w:pPr>
            <w:r w:rsidRPr="0040301E">
              <w:rPr>
                <w:rFonts w:cstheme="minorHAnsi"/>
                <w:sz w:val="18"/>
                <w:szCs w:val="18"/>
              </w:rPr>
              <w:t>Data sources and decision logic used to calculate the numerators (e.g., claims files, including those for members who received the services outside the plan’s network, as well as any supplemental data sources) were complete and accurate.</w:t>
            </w:r>
          </w:p>
        </w:tc>
        <w:tc>
          <w:tcPr>
            <w:tcW w:w="2004" w:type="dxa"/>
            <w:tcBorders>
              <w:bottom w:val="single" w:sz="4" w:space="0" w:color="auto"/>
              <w:right w:val="single" w:sz="4" w:space="0" w:color="auto"/>
            </w:tcBorders>
            <w:shd w:val="clear" w:color="auto" w:fill="FFFFFF"/>
            <w:vAlign w:val="center"/>
          </w:tcPr>
          <w:p w14:paraId="49E235D7"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06384C81" w14:textId="0AFDBFB3" w:rsidR="00DD1A36" w:rsidRPr="0040301E" w:rsidRDefault="00DD1A36" w:rsidP="00DD1A36">
            <w:pPr>
              <w:spacing w:after="0"/>
              <w:jc w:val="center"/>
              <w:rPr>
                <w:rFonts w:cstheme="minorHAnsi"/>
                <w:sz w:val="18"/>
                <w:szCs w:val="18"/>
              </w:rPr>
            </w:pPr>
            <w:r w:rsidRPr="007A491F">
              <w:rPr>
                <w:rFonts w:cstheme="minorHAnsi"/>
                <w:sz w:val="18"/>
                <w:szCs w:val="18"/>
              </w:rPr>
              <w:t>Met</w:t>
            </w:r>
          </w:p>
        </w:tc>
      </w:tr>
      <w:tr w:rsidR="00DD1A36" w:rsidRPr="0040301E" w14:paraId="7C8BFD16"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5E30C448" w14:textId="77777777" w:rsidR="00DD1A36" w:rsidRPr="0040301E" w:rsidRDefault="00DD1A36" w:rsidP="00DD1A36">
            <w:pPr>
              <w:pStyle w:val="Body"/>
              <w:widowControl w:val="0"/>
              <w:spacing w:before="0"/>
              <w:rPr>
                <w:rFonts w:asciiTheme="minorHAnsi" w:hAnsiTheme="minorHAnsi" w:cstheme="minorHAnsi"/>
                <w:sz w:val="18"/>
                <w:szCs w:val="18"/>
              </w:rPr>
            </w:pPr>
            <w:r w:rsidRPr="0040301E">
              <w:rPr>
                <w:rFonts w:asciiTheme="minorHAnsi" w:hAnsiTheme="minorHAnsi" w:cstheme="minorHAnsi"/>
                <w:sz w:val="18"/>
                <w:szCs w:val="18"/>
              </w:rPr>
              <w:t xml:space="preserve">The most recent BP (both systolic and diastolic) is adequately controlled during the measurement year. For a member’s BP to be controlled the systolic and diastolic BP must be &lt;140/90 mm Hg (adequate control). </w:t>
            </w:r>
          </w:p>
        </w:tc>
        <w:tc>
          <w:tcPr>
            <w:tcW w:w="2004" w:type="dxa"/>
            <w:tcBorders>
              <w:bottom w:val="single" w:sz="4" w:space="0" w:color="auto"/>
              <w:right w:val="single" w:sz="4" w:space="0" w:color="auto"/>
            </w:tcBorders>
            <w:shd w:val="clear" w:color="auto" w:fill="FFFFFF"/>
            <w:vAlign w:val="center"/>
          </w:tcPr>
          <w:p w14:paraId="0FE6F8E4"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bottom w:val="single" w:sz="4" w:space="0" w:color="auto"/>
            </w:tcBorders>
            <w:shd w:val="clear" w:color="auto" w:fill="FFFFFF"/>
            <w:vAlign w:val="center"/>
          </w:tcPr>
          <w:p w14:paraId="2AE70A89" w14:textId="43AFEDB3" w:rsidR="00DD1A36" w:rsidRPr="0040301E" w:rsidRDefault="00DD1A36" w:rsidP="00DD1A36">
            <w:pPr>
              <w:jc w:val="center"/>
              <w:rPr>
                <w:rFonts w:cstheme="minorHAnsi"/>
                <w:sz w:val="18"/>
                <w:szCs w:val="18"/>
              </w:rPr>
            </w:pPr>
            <w:r w:rsidRPr="007A491F">
              <w:rPr>
                <w:rFonts w:cstheme="minorHAnsi"/>
                <w:sz w:val="18"/>
                <w:szCs w:val="18"/>
              </w:rPr>
              <w:t>Met</w:t>
            </w:r>
          </w:p>
        </w:tc>
      </w:tr>
      <w:tr w:rsidR="00DD1A36" w:rsidRPr="0040301E" w14:paraId="41E391F2" w14:textId="77777777" w:rsidTr="00E71E1D">
        <w:trPr>
          <w:cantSplit/>
          <w:jc w:val="center"/>
        </w:trPr>
        <w:tc>
          <w:tcPr>
            <w:tcW w:w="9360" w:type="dxa"/>
            <w:gridSpan w:val="3"/>
            <w:shd w:val="clear" w:color="auto" w:fill="E7E6E6" w:themeFill="background2"/>
            <w:vAlign w:val="center"/>
          </w:tcPr>
          <w:p w14:paraId="21793499" w14:textId="77777777" w:rsidR="00DD1A36" w:rsidRPr="0040301E" w:rsidRDefault="00DD1A36" w:rsidP="006243E9">
            <w:pPr>
              <w:spacing w:after="0"/>
              <w:rPr>
                <w:rFonts w:cstheme="minorHAnsi"/>
                <w:sz w:val="18"/>
                <w:szCs w:val="18"/>
              </w:rPr>
            </w:pPr>
            <w:r w:rsidRPr="0040301E">
              <w:rPr>
                <w:rFonts w:cstheme="minorHAnsi"/>
                <w:sz w:val="18"/>
                <w:szCs w:val="18"/>
              </w:rPr>
              <w:br w:type="page"/>
            </w:r>
            <w:r w:rsidRPr="0040301E">
              <w:rPr>
                <w:rFonts w:cstheme="minorHAnsi"/>
                <w:i/>
                <w:sz w:val="18"/>
                <w:szCs w:val="18"/>
                <w:u w:val="single"/>
              </w:rPr>
              <w:t>Data Quality</w:t>
            </w:r>
          </w:p>
        </w:tc>
      </w:tr>
      <w:tr w:rsidR="00DD1A36" w:rsidRPr="0040301E" w14:paraId="7B0DAC68" w14:textId="77777777" w:rsidTr="00E71E1D">
        <w:trPr>
          <w:cantSplit/>
          <w:jc w:val="center"/>
        </w:trPr>
        <w:tc>
          <w:tcPr>
            <w:tcW w:w="5352" w:type="dxa"/>
            <w:vAlign w:val="center"/>
          </w:tcPr>
          <w:p w14:paraId="5262CBE0" w14:textId="77777777" w:rsidR="00DD1A36" w:rsidRPr="0040301E" w:rsidRDefault="00DD1A36" w:rsidP="00DD1A36">
            <w:pPr>
              <w:rPr>
                <w:rFonts w:cstheme="minorHAnsi"/>
                <w:sz w:val="18"/>
                <w:szCs w:val="18"/>
              </w:rPr>
            </w:pPr>
            <w:r w:rsidRPr="0040301E">
              <w:rPr>
                <w:rFonts w:cstheme="minorHAnsi"/>
                <w:sz w:val="18"/>
                <w:szCs w:val="18"/>
              </w:rPr>
              <w:lastRenderedPageBreak/>
              <w:t>Based on the IS assessment findings, the data sources for this denominator were accurate.</w:t>
            </w:r>
          </w:p>
        </w:tc>
        <w:tc>
          <w:tcPr>
            <w:tcW w:w="2004" w:type="dxa"/>
            <w:vAlign w:val="center"/>
          </w:tcPr>
          <w:p w14:paraId="33343DD9" w14:textId="77777777" w:rsidR="00DD1A36" w:rsidRPr="0040301E" w:rsidRDefault="00DD1A36" w:rsidP="00DD1A36">
            <w:pPr>
              <w:jc w:val="center"/>
              <w:rPr>
                <w:rFonts w:cstheme="minorHAnsi"/>
                <w:sz w:val="18"/>
                <w:szCs w:val="18"/>
              </w:rPr>
            </w:pPr>
            <w:r w:rsidRPr="0040301E">
              <w:rPr>
                <w:rFonts w:cstheme="minorHAnsi"/>
                <w:sz w:val="18"/>
                <w:szCs w:val="18"/>
              </w:rPr>
              <w:t>Met</w:t>
            </w:r>
          </w:p>
        </w:tc>
        <w:tc>
          <w:tcPr>
            <w:tcW w:w="2004" w:type="dxa"/>
            <w:vAlign w:val="center"/>
          </w:tcPr>
          <w:p w14:paraId="76356FC4" w14:textId="1B928E33" w:rsidR="00DD1A36" w:rsidRPr="0040301E" w:rsidRDefault="00DD1A36" w:rsidP="00DD1A36">
            <w:pPr>
              <w:jc w:val="center"/>
              <w:rPr>
                <w:rFonts w:cstheme="minorHAnsi"/>
                <w:sz w:val="18"/>
                <w:szCs w:val="18"/>
              </w:rPr>
            </w:pPr>
            <w:r w:rsidRPr="009829A6">
              <w:rPr>
                <w:rFonts w:cstheme="minorHAnsi"/>
                <w:sz w:val="18"/>
                <w:szCs w:val="18"/>
              </w:rPr>
              <w:t>Met</w:t>
            </w:r>
          </w:p>
        </w:tc>
      </w:tr>
      <w:tr w:rsidR="00DD1A36" w:rsidRPr="0040301E" w14:paraId="399A3A2E" w14:textId="77777777" w:rsidTr="00E71E1D">
        <w:trPr>
          <w:cantSplit/>
          <w:jc w:val="center"/>
        </w:trPr>
        <w:tc>
          <w:tcPr>
            <w:tcW w:w="5352" w:type="dxa"/>
            <w:tcBorders>
              <w:bottom w:val="single" w:sz="4" w:space="0" w:color="auto"/>
            </w:tcBorders>
            <w:vAlign w:val="center"/>
          </w:tcPr>
          <w:p w14:paraId="569C1BDF" w14:textId="77777777" w:rsidR="00DD1A36" w:rsidRPr="0040301E" w:rsidRDefault="00DD1A36" w:rsidP="00DD1A36">
            <w:pPr>
              <w:spacing w:after="0"/>
              <w:rPr>
                <w:rFonts w:cstheme="minorHAnsi"/>
                <w:sz w:val="18"/>
                <w:szCs w:val="18"/>
              </w:rPr>
            </w:pPr>
            <w:r w:rsidRPr="0040301E">
              <w:rPr>
                <w:rFonts w:cstheme="minorHAnsi"/>
                <w:sz w:val="18"/>
                <w:szCs w:val="18"/>
              </w:rPr>
              <w:t>Appropriate and complete measurement plans and programming specifications exist that include data sources, programming logic, and computer source code.</w:t>
            </w:r>
          </w:p>
        </w:tc>
        <w:tc>
          <w:tcPr>
            <w:tcW w:w="2004" w:type="dxa"/>
            <w:tcBorders>
              <w:bottom w:val="single" w:sz="4" w:space="0" w:color="auto"/>
            </w:tcBorders>
            <w:vAlign w:val="center"/>
          </w:tcPr>
          <w:p w14:paraId="3DE63139" w14:textId="77777777" w:rsidR="00DD1A36" w:rsidRPr="0040301E" w:rsidRDefault="00DD1A36" w:rsidP="00DD1A36">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42FB312C" w14:textId="6065FD83" w:rsidR="00DD1A36" w:rsidRPr="0040301E" w:rsidRDefault="00DD1A36" w:rsidP="00DD1A36">
            <w:pPr>
              <w:jc w:val="center"/>
              <w:rPr>
                <w:rFonts w:cstheme="minorHAnsi"/>
                <w:sz w:val="18"/>
                <w:szCs w:val="18"/>
              </w:rPr>
            </w:pPr>
            <w:r w:rsidRPr="009829A6">
              <w:rPr>
                <w:rFonts w:cstheme="minorHAnsi"/>
                <w:sz w:val="18"/>
                <w:szCs w:val="18"/>
              </w:rPr>
              <w:t>Met</w:t>
            </w:r>
          </w:p>
        </w:tc>
      </w:tr>
      <w:tr w:rsidR="00DD1A36" w:rsidRPr="0040301E" w14:paraId="39B10252" w14:textId="77777777" w:rsidTr="00E71E1D">
        <w:trPr>
          <w:cantSplit/>
          <w:jc w:val="center"/>
        </w:trPr>
        <w:tc>
          <w:tcPr>
            <w:tcW w:w="9360" w:type="dxa"/>
            <w:gridSpan w:val="3"/>
            <w:shd w:val="clear" w:color="auto" w:fill="E7E6E6" w:themeFill="background2"/>
            <w:vAlign w:val="center"/>
          </w:tcPr>
          <w:p w14:paraId="6CB6BE57" w14:textId="77777777" w:rsidR="00DD1A36" w:rsidRPr="0040301E" w:rsidRDefault="00DD1A36" w:rsidP="006243E9">
            <w:pPr>
              <w:spacing w:after="0"/>
              <w:rPr>
                <w:rFonts w:cstheme="minorHAnsi"/>
                <w:sz w:val="18"/>
                <w:szCs w:val="18"/>
              </w:rPr>
            </w:pPr>
            <w:r w:rsidRPr="0040301E">
              <w:rPr>
                <w:rFonts w:cstheme="minorHAnsi"/>
                <w:i/>
                <w:sz w:val="18"/>
                <w:szCs w:val="18"/>
                <w:u w:val="single"/>
              </w:rPr>
              <w:t xml:space="preserve">Proper Exclusion Methodology in Administrative Data </w:t>
            </w:r>
          </w:p>
        </w:tc>
      </w:tr>
      <w:tr w:rsidR="00DD1A36" w:rsidRPr="0040301E" w14:paraId="7CEC14F8" w14:textId="77777777" w:rsidTr="00E71E1D">
        <w:trPr>
          <w:cantSplit/>
          <w:jc w:val="center"/>
        </w:trPr>
        <w:tc>
          <w:tcPr>
            <w:tcW w:w="5352" w:type="dxa"/>
            <w:tcBorders>
              <w:bottom w:val="single" w:sz="4" w:space="0" w:color="auto"/>
            </w:tcBorders>
            <w:vAlign w:val="center"/>
          </w:tcPr>
          <w:p w14:paraId="56B2E139" w14:textId="77777777" w:rsidR="00DD1A36" w:rsidRPr="0040301E" w:rsidRDefault="00DD1A36" w:rsidP="006243E9">
            <w:pPr>
              <w:pStyle w:val="ProcessBullet"/>
              <w:tabs>
                <w:tab w:val="num" w:pos="216"/>
              </w:tabs>
              <w:spacing w:before="0"/>
              <w:rPr>
                <w:rFonts w:asciiTheme="minorHAnsi" w:hAnsiTheme="minorHAnsi" w:cstheme="minorHAnsi"/>
                <w:sz w:val="18"/>
                <w:szCs w:val="18"/>
              </w:rPr>
            </w:pPr>
            <w:r w:rsidRPr="0040301E">
              <w:rPr>
                <w:rFonts w:asciiTheme="minorHAnsi" w:hAnsiTheme="minorHAnsi" w:cstheme="minorHAnsi"/>
                <w:sz w:val="18"/>
                <w:szCs w:val="18"/>
              </w:rPr>
              <w:t>Exclude from the eligible population all members with evidence of end-stage renal disease (ESRD) (</w:t>
            </w:r>
            <w:r w:rsidRPr="0040301E">
              <w:rPr>
                <w:rFonts w:asciiTheme="minorHAnsi" w:hAnsiTheme="minorHAnsi" w:cstheme="minorHAnsi"/>
                <w:sz w:val="18"/>
                <w:szCs w:val="18"/>
                <w:u w:val="single"/>
              </w:rPr>
              <w:t>ESRD Diagnosis Value Set</w:t>
            </w:r>
            <w:r w:rsidRPr="0040301E">
              <w:rPr>
                <w:rFonts w:asciiTheme="minorHAnsi" w:hAnsiTheme="minorHAnsi" w:cstheme="minorHAnsi"/>
                <w:sz w:val="18"/>
                <w:szCs w:val="18"/>
              </w:rPr>
              <w:t>), dialysis (</w:t>
            </w:r>
            <w:r w:rsidRPr="0040301E">
              <w:rPr>
                <w:rFonts w:asciiTheme="minorHAnsi" w:hAnsiTheme="minorHAnsi" w:cstheme="minorHAnsi"/>
                <w:sz w:val="18"/>
                <w:szCs w:val="18"/>
                <w:u w:val="single"/>
              </w:rPr>
              <w:t>Dialysis Procedure Value Set</w:t>
            </w:r>
            <w:r w:rsidRPr="0040301E">
              <w:rPr>
                <w:rFonts w:asciiTheme="minorHAnsi" w:hAnsiTheme="minorHAnsi" w:cstheme="minorHAnsi"/>
                <w:sz w:val="18"/>
                <w:szCs w:val="18"/>
              </w:rPr>
              <w:t>), nephrectomy (</w:t>
            </w:r>
            <w:r w:rsidRPr="0040301E">
              <w:rPr>
                <w:rFonts w:asciiTheme="minorHAnsi" w:hAnsiTheme="minorHAnsi" w:cstheme="minorHAnsi"/>
                <w:sz w:val="18"/>
                <w:szCs w:val="18"/>
                <w:u w:val="single"/>
              </w:rPr>
              <w:t>Nephrectomy Value Set</w:t>
            </w:r>
            <w:r w:rsidRPr="0040301E">
              <w:rPr>
                <w:rFonts w:asciiTheme="minorHAnsi" w:hAnsiTheme="minorHAnsi" w:cstheme="minorHAnsi"/>
                <w:sz w:val="18"/>
                <w:szCs w:val="18"/>
              </w:rPr>
              <w:t>) or kidney transplant (</w:t>
            </w:r>
            <w:r w:rsidRPr="0040301E">
              <w:rPr>
                <w:rFonts w:asciiTheme="minorHAnsi" w:hAnsiTheme="minorHAnsi" w:cstheme="minorHAnsi"/>
                <w:sz w:val="18"/>
                <w:szCs w:val="18"/>
                <w:u w:val="single"/>
              </w:rPr>
              <w:t>Kidney Transplant Value Set</w:t>
            </w:r>
            <w:r w:rsidRPr="0040301E">
              <w:rPr>
                <w:rFonts w:asciiTheme="minorHAnsi" w:hAnsiTheme="minorHAnsi" w:cstheme="minorHAnsi"/>
                <w:sz w:val="18"/>
                <w:szCs w:val="18"/>
              </w:rPr>
              <w:t xml:space="preserve">; </w:t>
            </w:r>
            <w:r w:rsidRPr="0040301E">
              <w:rPr>
                <w:rFonts w:asciiTheme="minorHAnsi" w:hAnsiTheme="minorHAnsi" w:cstheme="minorHAnsi"/>
                <w:sz w:val="18"/>
                <w:szCs w:val="18"/>
                <w:u w:val="single"/>
              </w:rPr>
              <w:t>History of Kidney Transplant Value Set</w:t>
            </w:r>
            <w:r w:rsidRPr="0040301E">
              <w:rPr>
                <w:rFonts w:asciiTheme="minorHAnsi" w:hAnsiTheme="minorHAnsi" w:cstheme="minorHAnsi"/>
                <w:sz w:val="18"/>
                <w:szCs w:val="18"/>
              </w:rPr>
              <w:t xml:space="preserve">) on or prior to December 31 of the measurement year. </w:t>
            </w:r>
          </w:p>
          <w:p w14:paraId="277734F4" w14:textId="77777777" w:rsidR="00DD1A36" w:rsidRPr="0040301E" w:rsidRDefault="00DD1A36" w:rsidP="006243E9">
            <w:pPr>
              <w:pStyle w:val="ProcessBullet"/>
              <w:rPr>
                <w:rFonts w:asciiTheme="minorHAnsi" w:hAnsiTheme="minorHAnsi" w:cstheme="minorHAnsi"/>
                <w:sz w:val="18"/>
                <w:szCs w:val="18"/>
              </w:rPr>
            </w:pPr>
            <w:r w:rsidRPr="0040301E">
              <w:rPr>
                <w:rFonts w:asciiTheme="minorHAnsi" w:hAnsiTheme="minorHAnsi" w:cstheme="minorHAnsi"/>
                <w:sz w:val="18"/>
                <w:szCs w:val="18"/>
              </w:rPr>
              <w:t>Exclude from the eligible population female members with a diagnosis of pregnancy (</w:t>
            </w:r>
            <w:r w:rsidRPr="0040301E">
              <w:rPr>
                <w:rFonts w:asciiTheme="minorHAnsi" w:hAnsiTheme="minorHAnsi" w:cstheme="minorHAnsi"/>
                <w:sz w:val="18"/>
                <w:szCs w:val="18"/>
                <w:u w:val="single"/>
              </w:rPr>
              <w:t>Pregnancy Value Set</w:t>
            </w:r>
            <w:r w:rsidRPr="0040301E">
              <w:rPr>
                <w:rFonts w:asciiTheme="minorHAnsi" w:hAnsiTheme="minorHAnsi" w:cstheme="minorHAnsi"/>
                <w:sz w:val="18"/>
                <w:szCs w:val="18"/>
              </w:rPr>
              <w:t>) during the measurement year.</w:t>
            </w:r>
          </w:p>
          <w:p w14:paraId="2337480A" w14:textId="77777777" w:rsidR="00DD1A36" w:rsidRPr="0040301E" w:rsidRDefault="00DD1A36" w:rsidP="006243E9">
            <w:pPr>
              <w:pStyle w:val="ProcessBullet"/>
              <w:rPr>
                <w:rFonts w:asciiTheme="minorHAnsi" w:hAnsiTheme="minorHAnsi" w:cstheme="minorHAnsi"/>
                <w:sz w:val="18"/>
                <w:szCs w:val="18"/>
              </w:rPr>
            </w:pPr>
            <w:r w:rsidRPr="0040301E">
              <w:rPr>
                <w:rFonts w:asciiTheme="minorHAnsi" w:hAnsiTheme="minorHAnsi" w:cstheme="minorHAnsi"/>
                <w:sz w:val="18"/>
                <w:szCs w:val="18"/>
              </w:rPr>
              <w:t>Exclude from the eligible population all members who had a nonacute inpatient admission during the measurement year. To identify nonacute inpatient admissions:</w:t>
            </w:r>
          </w:p>
          <w:p w14:paraId="1AD3617B" w14:textId="77777777" w:rsidR="00DD1A36" w:rsidRPr="0040301E" w:rsidRDefault="00DD1A36" w:rsidP="00DD1A36">
            <w:pPr>
              <w:pStyle w:val="ProcessDash"/>
              <w:numPr>
                <w:ilvl w:val="0"/>
                <w:numId w:val="40"/>
              </w:numPr>
              <w:tabs>
                <w:tab w:val="left" w:pos="216"/>
              </w:tabs>
              <w:spacing w:beforeLines="30" w:before="72"/>
              <w:rPr>
                <w:rFonts w:asciiTheme="minorHAnsi" w:hAnsiTheme="minorHAnsi" w:cstheme="minorHAnsi"/>
                <w:sz w:val="18"/>
                <w:szCs w:val="18"/>
              </w:rPr>
            </w:pPr>
            <w:r w:rsidRPr="0040301E">
              <w:rPr>
                <w:rFonts w:asciiTheme="minorHAnsi" w:hAnsiTheme="minorHAnsi" w:cstheme="minorHAnsi"/>
                <w:sz w:val="18"/>
                <w:szCs w:val="18"/>
              </w:rPr>
              <w:t>Identify all acute and nonacute inpatient stays (</w:t>
            </w:r>
            <w:r w:rsidRPr="0040301E">
              <w:rPr>
                <w:rFonts w:asciiTheme="minorHAnsi" w:hAnsiTheme="minorHAnsi" w:cstheme="minorHAnsi"/>
                <w:sz w:val="18"/>
                <w:szCs w:val="18"/>
                <w:u w:val="single"/>
              </w:rPr>
              <w:t>Inpatient Stay Value Set</w:t>
            </w:r>
            <w:r w:rsidRPr="0040301E">
              <w:rPr>
                <w:rFonts w:asciiTheme="minorHAnsi" w:hAnsiTheme="minorHAnsi" w:cstheme="minorHAnsi"/>
                <w:sz w:val="18"/>
                <w:szCs w:val="18"/>
              </w:rPr>
              <w:t xml:space="preserve">). </w:t>
            </w:r>
          </w:p>
          <w:p w14:paraId="3A4F67DA" w14:textId="77777777" w:rsidR="00DD1A36" w:rsidRPr="0040301E" w:rsidRDefault="00DD1A36" w:rsidP="00DD1A36">
            <w:pPr>
              <w:pStyle w:val="ProcessDash"/>
              <w:numPr>
                <w:ilvl w:val="0"/>
                <w:numId w:val="40"/>
              </w:numPr>
              <w:tabs>
                <w:tab w:val="left" w:pos="216"/>
              </w:tabs>
              <w:spacing w:beforeLines="30" w:before="72"/>
              <w:rPr>
                <w:rFonts w:asciiTheme="minorHAnsi" w:hAnsiTheme="minorHAnsi" w:cstheme="minorHAnsi"/>
                <w:sz w:val="18"/>
                <w:szCs w:val="18"/>
              </w:rPr>
            </w:pPr>
            <w:r w:rsidRPr="0040301E">
              <w:rPr>
                <w:rFonts w:asciiTheme="minorHAnsi" w:hAnsiTheme="minorHAnsi" w:cstheme="minorHAnsi"/>
                <w:sz w:val="18"/>
                <w:szCs w:val="18"/>
              </w:rPr>
              <w:t>Confirm the stay was for nonacute care based on the presence of a nonacute code (</w:t>
            </w:r>
            <w:r w:rsidRPr="0040301E">
              <w:rPr>
                <w:rFonts w:asciiTheme="minorHAnsi" w:hAnsiTheme="minorHAnsi" w:cstheme="minorHAnsi"/>
                <w:sz w:val="18"/>
                <w:szCs w:val="18"/>
                <w:u w:val="single"/>
              </w:rPr>
              <w:t>Nonacute Inpatient Stay Value Set</w:t>
            </w:r>
            <w:r w:rsidRPr="0040301E">
              <w:rPr>
                <w:rFonts w:asciiTheme="minorHAnsi" w:hAnsiTheme="minorHAnsi" w:cstheme="minorHAnsi"/>
                <w:sz w:val="18"/>
                <w:szCs w:val="18"/>
              </w:rPr>
              <w:t xml:space="preserve">) on the claim. </w:t>
            </w:r>
          </w:p>
          <w:p w14:paraId="134FEA91" w14:textId="77777777" w:rsidR="00DD1A36" w:rsidRPr="0040301E" w:rsidRDefault="00DD1A36" w:rsidP="00DD1A36">
            <w:pPr>
              <w:pStyle w:val="ProcessDash"/>
              <w:numPr>
                <w:ilvl w:val="0"/>
                <w:numId w:val="40"/>
              </w:numPr>
              <w:tabs>
                <w:tab w:val="left" w:pos="216"/>
              </w:tabs>
              <w:spacing w:beforeLines="30" w:before="72"/>
              <w:rPr>
                <w:rFonts w:asciiTheme="minorHAnsi" w:hAnsiTheme="minorHAnsi" w:cstheme="minorHAnsi"/>
                <w:sz w:val="18"/>
                <w:szCs w:val="18"/>
              </w:rPr>
            </w:pPr>
            <w:r w:rsidRPr="0040301E">
              <w:rPr>
                <w:rFonts w:asciiTheme="minorHAnsi" w:hAnsiTheme="minorHAnsi" w:cstheme="minorHAnsi"/>
                <w:sz w:val="18"/>
                <w:szCs w:val="18"/>
              </w:rPr>
              <w:t>Identify the admission date for the stay.</w:t>
            </w:r>
          </w:p>
        </w:tc>
        <w:tc>
          <w:tcPr>
            <w:tcW w:w="2004" w:type="dxa"/>
            <w:tcBorders>
              <w:bottom w:val="single" w:sz="4" w:space="0" w:color="auto"/>
            </w:tcBorders>
            <w:vAlign w:val="center"/>
          </w:tcPr>
          <w:p w14:paraId="7BE68461"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557176EC" w14:textId="7653FBB3"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3C98B551" w14:textId="77777777" w:rsidTr="00E71E1D">
        <w:trPr>
          <w:cantSplit/>
          <w:jc w:val="center"/>
        </w:trPr>
        <w:tc>
          <w:tcPr>
            <w:tcW w:w="9360" w:type="dxa"/>
            <w:gridSpan w:val="3"/>
            <w:shd w:val="clear" w:color="auto" w:fill="E7E6E6" w:themeFill="background2"/>
            <w:vAlign w:val="center"/>
          </w:tcPr>
          <w:p w14:paraId="07ED7B1D" w14:textId="77777777" w:rsidR="00DD1A36" w:rsidRPr="0040301E" w:rsidRDefault="00DD1A36" w:rsidP="006243E9">
            <w:pPr>
              <w:spacing w:after="0"/>
              <w:rPr>
                <w:rFonts w:cstheme="minorHAnsi"/>
                <w:sz w:val="18"/>
                <w:szCs w:val="18"/>
              </w:rPr>
            </w:pPr>
            <w:r w:rsidRPr="0040301E">
              <w:rPr>
                <w:rFonts w:cstheme="minorHAnsi"/>
                <w:i/>
                <w:sz w:val="18"/>
                <w:szCs w:val="18"/>
                <w:u w:val="single"/>
              </w:rPr>
              <w:t>Data Quality</w:t>
            </w:r>
          </w:p>
        </w:tc>
      </w:tr>
      <w:tr w:rsidR="00DD1A36" w:rsidRPr="0040301E" w14:paraId="3E63411B" w14:textId="77777777" w:rsidTr="00E71E1D">
        <w:trPr>
          <w:cantSplit/>
          <w:jc w:val="center"/>
        </w:trPr>
        <w:tc>
          <w:tcPr>
            <w:tcW w:w="5352" w:type="dxa"/>
            <w:tcBorders>
              <w:right w:val="single" w:sz="4" w:space="0" w:color="auto"/>
            </w:tcBorders>
            <w:shd w:val="clear" w:color="auto" w:fill="FFFFFF"/>
            <w:vAlign w:val="center"/>
          </w:tcPr>
          <w:p w14:paraId="4970BD97" w14:textId="77777777" w:rsidR="00DD1A36" w:rsidRPr="0040301E" w:rsidRDefault="00DD1A36" w:rsidP="00DD1A36">
            <w:pPr>
              <w:spacing w:after="0"/>
              <w:rPr>
                <w:rFonts w:cstheme="minorHAnsi"/>
                <w:b/>
                <w:iCs/>
                <w:sz w:val="18"/>
                <w:szCs w:val="18"/>
              </w:rPr>
            </w:pPr>
            <w:r w:rsidRPr="0040301E">
              <w:rPr>
                <w:rFonts w:cstheme="minorHAnsi"/>
                <w:sz w:val="18"/>
                <w:szCs w:val="18"/>
              </w:rPr>
              <w:t>The eligible population was properly identified.</w:t>
            </w:r>
          </w:p>
        </w:tc>
        <w:tc>
          <w:tcPr>
            <w:tcW w:w="2004" w:type="dxa"/>
            <w:tcBorders>
              <w:right w:val="single" w:sz="4" w:space="0" w:color="auto"/>
            </w:tcBorders>
            <w:shd w:val="clear" w:color="auto" w:fill="FFFFFF"/>
            <w:vAlign w:val="center"/>
          </w:tcPr>
          <w:p w14:paraId="0526298B"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24146B40" w14:textId="630F87E3" w:rsidR="00DD1A36" w:rsidRPr="0040301E" w:rsidRDefault="00DD1A36" w:rsidP="00DD1A36">
            <w:pPr>
              <w:spacing w:after="0"/>
              <w:jc w:val="center"/>
              <w:rPr>
                <w:rFonts w:cstheme="minorHAnsi"/>
                <w:sz w:val="18"/>
                <w:szCs w:val="18"/>
              </w:rPr>
            </w:pPr>
            <w:r w:rsidRPr="00A650D2">
              <w:rPr>
                <w:rFonts w:cstheme="minorHAnsi"/>
                <w:sz w:val="18"/>
                <w:szCs w:val="18"/>
              </w:rPr>
              <w:t>Met</w:t>
            </w:r>
          </w:p>
        </w:tc>
      </w:tr>
      <w:tr w:rsidR="00DD1A36" w:rsidRPr="0040301E" w14:paraId="0D59BC2E"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00C56DE6" w14:textId="77777777" w:rsidR="00DD1A36" w:rsidRPr="0040301E" w:rsidRDefault="00DD1A36" w:rsidP="00DD1A36">
            <w:pPr>
              <w:spacing w:after="0"/>
              <w:rPr>
                <w:rFonts w:cstheme="minorHAnsi"/>
                <w:b/>
                <w:iCs/>
                <w:sz w:val="18"/>
                <w:szCs w:val="18"/>
              </w:rPr>
            </w:pPr>
            <w:r w:rsidRPr="0040301E">
              <w:rPr>
                <w:rFonts w:cstheme="minorHAnsi"/>
                <w:sz w:val="18"/>
                <w:szCs w:val="18"/>
              </w:rPr>
              <w:t>Based on the IS assessment findings, data sources used for this numerator were accurate.</w:t>
            </w:r>
          </w:p>
        </w:tc>
        <w:tc>
          <w:tcPr>
            <w:tcW w:w="2004" w:type="dxa"/>
            <w:tcBorders>
              <w:bottom w:val="single" w:sz="4" w:space="0" w:color="auto"/>
              <w:right w:val="single" w:sz="4" w:space="0" w:color="auto"/>
            </w:tcBorders>
            <w:shd w:val="clear" w:color="auto" w:fill="FFFFFF"/>
            <w:vAlign w:val="center"/>
          </w:tcPr>
          <w:p w14:paraId="3115AFCD"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28061B80" w14:textId="65DCEE8C" w:rsidR="00DD1A36" w:rsidRPr="0040301E" w:rsidRDefault="00DD1A36" w:rsidP="00DD1A36">
            <w:pPr>
              <w:spacing w:after="0"/>
              <w:jc w:val="center"/>
              <w:rPr>
                <w:rFonts w:cstheme="minorHAnsi"/>
                <w:sz w:val="18"/>
                <w:szCs w:val="18"/>
              </w:rPr>
            </w:pPr>
            <w:r w:rsidRPr="00A650D2">
              <w:rPr>
                <w:rFonts w:cstheme="minorHAnsi"/>
                <w:sz w:val="18"/>
                <w:szCs w:val="18"/>
              </w:rPr>
              <w:t>Met</w:t>
            </w:r>
          </w:p>
        </w:tc>
      </w:tr>
      <w:tr w:rsidR="00DD1A36" w:rsidRPr="0040301E" w14:paraId="5B8DE9D1" w14:textId="77777777" w:rsidTr="00E71E1D">
        <w:trPr>
          <w:cantSplit/>
          <w:jc w:val="center"/>
        </w:trPr>
        <w:tc>
          <w:tcPr>
            <w:tcW w:w="9360" w:type="dxa"/>
            <w:gridSpan w:val="3"/>
            <w:shd w:val="clear" w:color="auto" w:fill="E7E6E6" w:themeFill="background2"/>
            <w:vAlign w:val="center"/>
          </w:tcPr>
          <w:p w14:paraId="4694F528" w14:textId="77777777" w:rsidR="00DD1A36" w:rsidRPr="0040301E" w:rsidRDefault="00DD1A36" w:rsidP="006243E9">
            <w:pPr>
              <w:spacing w:after="0"/>
              <w:rPr>
                <w:rFonts w:cstheme="minorHAnsi"/>
                <w:sz w:val="18"/>
                <w:szCs w:val="18"/>
              </w:rPr>
            </w:pPr>
            <w:r w:rsidRPr="0040301E">
              <w:rPr>
                <w:rFonts w:cstheme="minorHAnsi"/>
                <w:i/>
                <w:sz w:val="18"/>
                <w:szCs w:val="18"/>
                <w:u w:val="single"/>
              </w:rPr>
              <w:t>Hybrid Measure</w:t>
            </w:r>
          </w:p>
        </w:tc>
      </w:tr>
      <w:tr w:rsidR="00DD1A36" w:rsidRPr="0040301E" w14:paraId="2589AFBA" w14:textId="77777777" w:rsidTr="00E71E1D">
        <w:trPr>
          <w:cantSplit/>
          <w:jc w:val="center"/>
        </w:trPr>
        <w:tc>
          <w:tcPr>
            <w:tcW w:w="5352" w:type="dxa"/>
            <w:tcBorders>
              <w:right w:val="single" w:sz="4" w:space="0" w:color="auto"/>
            </w:tcBorders>
            <w:shd w:val="clear" w:color="auto" w:fill="FFFFFF"/>
            <w:vAlign w:val="center"/>
          </w:tcPr>
          <w:p w14:paraId="6E4FD6D5" w14:textId="77777777" w:rsidR="00DD1A36" w:rsidRPr="0040301E" w:rsidRDefault="00DD1A36" w:rsidP="00DD1A36">
            <w:pPr>
              <w:spacing w:after="0"/>
              <w:rPr>
                <w:rFonts w:cstheme="minorHAnsi"/>
                <w:b/>
                <w:iCs/>
                <w:sz w:val="18"/>
                <w:szCs w:val="18"/>
              </w:rPr>
            </w:pPr>
            <w:r w:rsidRPr="0040301E">
              <w:rPr>
                <w:rFonts w:cstheme="minorHAnsi"/>
                <w:sz w:val="18"/>
                <w:szCs w:val="18"/>
              </w:rPr>
              <w:t>If hybrid measure was used, the integration of administrative and medical record data was adequate.</w:t>
            </w:r>
          </w:p>
        </w:tc>
        <w:tc>
          <w:tcPr>
            <w:tcW w:w="2004" w:type="dxa"/>
            <w:tcBorders>
              <w:right w:val="single" w:sz="4" w:space="0" w:color="auto"/>
            </w:tcBorders>
            <w:shd w:val="clear" w:color="auto" w:fill="FFFFFF"/>
            <w:vAlign w:val="center"/>
          </w:tcPr>
          <w:p w14:paraId="07F19667"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5A23ABFB" w14:textId="52DAE841" w:rsidR="00DD1A36" w:rsidRPr="0040301E" w:rsidRDefault="00DD1A36" w:rsidP="00DD1A36">
            <w:pPr>
              <w:spacing w:after="0"/>
              <w:jc w:val="center"/>
              <w:rPr>
                <w:rFonts w:cstheme="minorHAnsi"/>
                <w:sz w:val="18"/>
                <w:szCs w:val="18"/>
              </w:rPr>
            </w:pPr>
            <w:r w:rsidRPr="00005278">
              <w:rPr>
                <w:rFonts w:cstheme="minorHAnsi"/>
                <w:sz w:val="18"/>
                <w:szCs w:val="18"/>
              </w:rPr>
              <w:t>Met</w:t>
            </w:r>
          </w:p>
        </w:tc>
      </w:tr>
      <w:tr w:rsidR="00DD1A36" w:rsidRPr="0040301E" w14:paraId="5644C329"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2E27297F" w14:textId="46BD806F" w:rsidR="00DD1A36" w:rsidRPr="0040301E" w:rsidRDefault="00DD1A36" w:rsidP="00DD1A36">
            <w:pPr>
              <w:spacing w:after="0"/>
              <w:rPr>
                <w:rFonts w:cstheme="minorHAnsi"/>
                <w:sz w:val="18"/>
                <w:szCs w:val="18"/>
              </w:rPr>
            </w:pPr>
            <w:r w:rsidRPr="0040301E">
              <w:rPr>
                <w:rFonts w:cstheme="minorHAnsi"/>
                <w:sz w:val="18"/>
                <w:szCs w:val="18"/>
              </w:rPr>
              <w:t>If the hybrid method was used, the One Care Plan passed the NCQA F</w:t>
            </w:r>
            <w:r w:rsidR="005739DE">
              <w:rPr>
                <w:rFonts w:cstheme="minorHAnsi"/>
                <w:sz w:val="18"/>
                <w:szCs w:val="18"/>
              </w:rPr>
              <w:t>inal Medical Record Review Over-R</w:t>
            </w:r>
            <w:r w:rsidRPr="0040301E">
              <w:rPr>
                <w:rFonts w:cstheme="minorHAnsi"/>
                <w:sz w:val="18"/>
                <w:szCs w:val="18"/>
              </w:rPr>
              <w:t>ead component of the HEDIS 2019 Compliance Audit.</w:t>
            </w:r>
          </w:p>
        </w:tc>
        <w:tc>
          <w:tcPr>
            <w:tcW w:w="2004" w:type="dxa"/>
            <w:tcBorders>
              <w:bottom w:val="single" w:sz="4" w:space="0" w:color="auto"/>
              <w:right w:val="single" w:sz="4" w:space="0" w:color="auto"/>
            </w:tcBorders>
            <w:shd w:val="clear" w:color="auto" w:fill="FFFFFF"/>
            <w:vAlign w:val="center"/>
          </w:tcPr>
          <w:p w14:paraId="2F6FA615"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69434F44" w14:textId="330CE97E" w:rsidR="00DD1A36" w:rsidRPr="0040301E" w:rsidRDefault="00DD1A36" w:rsidP="00DD1A36">
            <w:pPr>
              <w:spacing w:after="0"/>
              <w:jc w:val="center"/>
              <w:rPr>
                <w:rFonts w:cstheme="minorHAnsi"/>
                <w:sz w:val="18"/>
                <w:szCs w:val="18"/>
              </w:rPr>
            </w:pPr>
            <w:r w:rsidRPr="00005278">
              <w:rPr>
                <w:rFonts w:cstheme="minorHAnsi"/>
                <w:sz w:val="18"/>
                <w:szCs w:val="18"/>
              </w:rPr>
              <w:t>Met</w:t>
            </w:r>
          </w:p>
        </w:tc>
      </w:tr>
      <w:tr w:rsidR="00DD1A36" w:rsidRPr="0040301E" w14:paraId="421303CF" w14:textId="77777777" w:rsidTr="00E71E1D">
        <w:trPr>
          <w:cantSplit/>
          <w:trHeight w:val="269"/>
          <w:jc w:val="center"/>
        </w:trPr>
        <w:tc>
          <w:tcPr>
            <w:tcW w:w="9360" w:type="dxa"/>
            <w:gridSpan w:val="3"/>
            <w:shd w:val="clear" w:color="auto" w:fill="C0C0C0"/>
            <w:vAlign w:val="center"/>
          </w:tcPr>
          <w:p w14:paraId="26FFE578" w14:textId="77777777" w:rsidR="00DD1A36" w:rsidRPr="0040301E" w:rsidRDefault="00DD1A36" w:rsidP="006243E9">
            <w:pPr>
              <w:spacing w:after="0"/>
              <w:rPr>
                <w:rFonts w:cstheme="minorHAnsi"/>
                <w:sz w:val="18"/>
                <w:szCs w:val="18"/>
              </w:rPr>
            </w:pPr>
            <w:r w:rsidRPr="0040301E">
              <w:rPr>
                <w:rFonts w:cstheme="minorHAnsi"/>
                <w:b/>
                <w:iCs/>
                <w:sz w:val="18"/>
                <w:szCs w:val="18"/>
              </w:rPr>
              <w:t xml:space="preserve">SAMPLING </w:t>
            </w:r>
            <w:r w:rsidRPr="0040301E">
              <w:rPr>
                <w:rFonts w:cstheme="minorHAnsi"/>
                <w:iCs/>
                <w:sz w:val="18"/>
                <w:szCs w:val="18"/>
              </w:rPr>
              <w:t xml:space="preserve"> </w:t>
            </w:r>
          </w:p>
        </w:tc>
      </w:tr>
      <w:tr w:rsidR="00DD1A36" w:rsidRPr="0040301E" w14:paraId="26B512DB" w14:textId="77777777" w:rsidTr="00E71E1D">
        <w:trPr>
          <w:cantSplit/>
          <w:trHeight w:val="269"/>
          <w:jc w:val="center"/>
        </w:trPr>
        <w:tc>
          <w:tcPr>
            <w:tcW w:w="9360" w:type="dxa"/>
            <w:gridSpan w:val="3"/>
            <w:shd w:val="clear" w:color="auto" w:fill="E7E6E6" w:themeFill="background2"/>
            <w:vAlign w:val="center"/>
          </w:tcPr>
          <w:p w14:paraId="6E860685" w14:textId="77777777" w:rsidR="00DD1A36" w:rsidRPr="0040301E" w:rsidRDefault="00DD1A36" w:rsidP="006243E9">
            <w:pPr>
              <w:spacing w:after="0"/>
              <w:rPr>
                <w:rFonts w:cstheme="minorHAnsi"/>
                <w:b/>
                <w:iCs/>
                <w:sz w:val="18"/>
                <w:szCs w:val="18"/>
              </w:rPr>
            </w:pPr>
            <w:r w:rsidRPr="0040301E">
              <w:rPr>
                <w:rFonts w:cstheme="minorHAnsi"/>
                <w:i/>
                <w:sz w:val="18"/>
                <w:szCs w:val="18"/>
                <w:u w:val="single"/>
              </w:rPr>
              <w:t>Unbiased Sample</w:t>
            </w:r>
          </w:p>
        </w:tc>
      </w:tr>
      <w:tr w:rsidR="00DD1A36" w:rsidRPr="0040301E" w14:paraId="13563417"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0BA11CD3" w14:textId="77777777" w:rsidR="00DD1A36" w:rsidRPr="0040301E" w:rsidRDefault="00DD1A36" w:rsidP="006243E9">
            <w:pPr>
              <w:spacing w:after="0"/>
              <w:rPr>
                <w:rFonts w:cstheme="minorHAnsi"/>
                <w:b/>
                <w:iCs/>
                <w:sz w:val="18"/>
                <w:szCs w:val="18"/>
              </w:rPr>
            </w:pPr>
            <w:r w:rsidRPr="0040301E">
              <w:rPr>
                <w:rFonts w:cstheme="minorHAnsi"/>
                <w:sz w:val="18"/>
                <w:szCs w:val="18"/>
              </w:rPr>
              <w:t>As specified in the NCQA specifications, systematic sampling method was utilized.</w:t>
            </w:r>
          </w:p>
        </w:tc>
        <w:tc>
          <w:tcPr>
            <w:tcW w:w="2004" w:type="dxa"/>
            <w:tcBorders>
              <w:bottom w:val="single" w:sz="4" w:space="0" w:color="auto"/>
              <w:right w:val="single" w:sz="4" w:space="0" w:color="auto"/>
            </w:tcBorders>
            <w:shd w:val="clear" w:color="auto" w:fill="FFFFFF"/>
            <w:vAlign w:val="center"/>
          </w:tcPr>
          <w:p w14:paraId="3EDB8625"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06B61BD3" w14:textId="08AAC888"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731F931E" w14:textId="77777777" w:rsidTr="00E71E1D">
        <w:trPr>
          <w:cantSplit/>
          <w:trHeight w:val="224"/>
          <w:jc w:val="center"/>
        </w:trPr>
        <w:tc>
          <w:tcPr>
            <w:tcW w:w="9360" w:type="dxa"/>
            <w:gridSpan w:val="3"/>
            <w:shd w:val="clear" w:color="auto" w:fill="E7E6E6" w:themeFill="background2"/>
            <w:vAlign w:val="center"/>
          </w:tcPr>
          <w:p w14:paraId="6D18FFF0" w14:textId="77777777" w:rsidR="00DD1A36" w:rsidRPr="0040301E" w:rsidRDefault="00DD1A36" w:rsidP="006243E9">
            <w:pPr>
              <w:spacing w:after="0"/>
              <w:rPr>
                <w:rFonts w:cstheme="minorHAnsi"/>
                <w:sz w:val="18"/>
                <w:szCs w:val="18"/>
              </w:rPr>
            </w:pPr>
            <w:r w:rsidRPr="0040301E">
              <w:rPr>
                <w:rFonts w:cstheme="minorHAnsi"/>
                <w:i/>
                <w:sz w:val="18"/>
                <w:szCs w:val="18"/>
                <w:u w:val="single"/>
              </w:rPr>
              <w:t>Sample Size</w:t>
            </w:r>
          </w:p>
        </w:tc>
      </w:tr>
      <w:tr w:rsidR="00DD1A36" w:rsidRPr="0040301E" w14:paraId="24AD05D8" w14:textId="77777777" w:rsidTr="00E71E1D">
        <w:trPr>
          <w:cantSplit/>
          <w:jc w:val="center"/>
        </w:trPr>
        <w:tc>
          <w:tcPr>
            <w:tcW w:w="5352" w:type="dxa"/>
            <w:tcBorders>
              <w:right w:val="single" w:sz="4" w:space="0" w:color="auto"/>
            </w:tcBorders>
            <w:shd w:val="clear" w:color="auto" w:fill="FFFFFF"/>
            <w:vAlign w:val="center"/>
          </w:tcPr>
          <w:p w14:paraId="1D5BECB2" w14:textId="77777777" w:rsidR="00DD1A36" w:rsidRPr="0040301E" w:rsidRDefault="00DD1A36" w:rsidP="006243E9">
            <w:pPr>
              <w:spacing w:after="0"/>
              <w:rPr>
                <w:rFonts w:cstheme="minorHAnsi"/>
                <w:b/>
                <w:iCs/>
                <w:sz w:val="18"/>
                <w:szCs w:val="18"/>
              </w:rPr>
            </w:pPr>
            <w:r w:rsidRPr="0040301E">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2004" w:type="dxa"/>
            <w:tcBorders>
              <w:right w:val="single" w:sz="4" w:space="0" w:color="auto"/>
            </w:tcBorders>
            <w:shd w:val="clear" w:color="auto" w:fill="FFFFFF"/>
            <w:vAlign w:val="center"/>
          </w:tcPr>
          <w:p w14:paraId="6A9439CF"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tcBorders>
            <w:shd w:val="clear" w:color="auto" w:fill="FFFFFF"/>
            <w:vAlign w:val="center"/>
          </w:tcPr>
          <w:p w14:paraId="537AAF89" w14:textId="3AF3A123"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71DEEA35" w14:textId="77777777" w:rsidTr="00E71E1D">
        <w:trPr>
          <w:cantSplit/>
          <w:jc w:val="center"/>
        </w:trPr>
        <w:tc>
          <w:tcPr>
            <w:tcW w:w="9360" w:type="dxa"/>
            <w:gridSpan w:val="3"/>
            <w:shd w:val="clear" w:color="auto" w:fill="E7E6E6" w:themeFill="background2"/>
            <w:vAlign w:val="center"/>
          </w:tcPr>
          <w:p w14:paraId="1CC5F89A" w14:textId="77777777" w:rsidR="00DD1A36" w:rsidRPr="0040301E" w:rsidRDefault="00DD1A36" w:rsidP="006243E9">
            <w:pPr>
              <w:spacing w:after="0"/>
              <w:rPr>
                <w:rFonts w:cstheme="minorHAnsi"/>
                <w:sz w:val="18"/>
                <w:szCs w:val="18"/>
              </w:rPr>
            </w:pPr>
            <w:r w:rsidRPr="0040301E">
              <w:rPr>
                <w:rFonts w:cstheme="minorHAnsi"/>
                <w:i/>
                <w:sz w:val="18"/>
                <w:szCs w:val="18"/>
                <w:u w:val="single"/>
              </w:rPr>
              <w:t xml:space="preserve">Proper Substitution Methodology in Medical Record Review </w:t>
            </w:r>
          </w:p>
        </w:tc>
      </w:tr>
      <w:tr w:rsidR="00DD1A36" w:rsidRPr="0040301E" w14:paraId="1DB322CA" w14:textId="77777777" w:rsidTr="00E71E1D">
        <w:trPr>
          <w:cantSplit/>
          <w:trHeight w:val="638"/>
          <w:jc w:val="center"/>
        </w:trPr>
        <w:tc>
          <w:tcPr>
            <w:tcW w:w="5352" w:type="dxa"/>
            <w:tcBorders>
              <w:right w:val="single" w:sz="4" w:space="0" w:color="auto"/>
            </w:tcBorders>
            <w:shd w:val="clear" w:color="auto" w:fill="FFFFFF"/>
            <w:vAlign w:val="center"/>
          </w:tcPr>
          <w:p w14:paraId="0FCBF149" w14:textId="77777777" w:rsidR="00DD1A36" w:rsidRPr="0040301E" w:rsidRDefault="00DD1A36" w:rsidP="006243E9">
            <w:pPr>
              <w:spacing w:after="0"/>
              <w:rPr>
                <w:rFonts w:cstheme="minorHAnsi"/>
                <w:b/>
                <w:iCs/>
                <w:sz w:val="18"/>
                <w:szCs w:val="18"/>
              </w:rPr>
            </w:pPr>
            <w:r w:rsidRPr="0040301E">
              <w:rPr>
                <w:rFonts w:cstheme="minorHAnsi"/>
                <w:sz w:val="18"/>
                <w:szCs w:val="18"/>
              </w:rPr>
              <w:t>Excluded only members for whom MRR revealed 1) contraindications that correspond to the codes listed in appropriate specifications as defined by NCQA, or 2) data errors.</w:t>
            </w:r>
          </w:p>
        </w:tc>
        <w:tc>
          <w:tcPr>
            <w:tcW w:w="2004" w:type="dxa"/>
            <w:tcBorders>
              <w:right w:val="single" w:sz="4" w:space="0" w:color="auto"/>
            </w:tcBorders>
            <w:shd w:val="clear" w:color="auto" w:fill="FFFFFF"/>
            <w:vAlign w:val="center"/>
          </w:tcPr>
          <w:p w14:paraId="1DF44514"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tcBorders>
            <w:shd w:val="clear" w:color="auto" w:fill="FFFFFF"/>
            <w:vAlign w:val="center"/>
          </w:tcPr>
          <w:p w14:paraId="3F0AD5A6" w14:textId="5CBB588D"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02B20A6B" w14:textId="77777777" w:rsidTr="00E71E1D">
        <w:trPr>
          <w:cantSplit/>
          <w:jc w:val="center"/>
        </w:trPr>
        <w:tc>
          <w:tcPr>
            <w:tcW w:w="5352" w:type="dxa"/>
            <w:tcBorders>
              <w:right w:val="single" w:sz="4" w:space="0" w:color="auto"/>
            </w:tcBorders>
            <w:shd w:val="clear" w:color="auto" w:fill="FFFFFF"/>
            <w:vAlign w:val="center"/>
          </w:tcPr>
          <w:p w14:paraId="7C4A5EEB" w14:textId="77777777" w:rsidR="00DD1A36" w:rsidRPr="0040301E" w:rsidRDefault="00DD1A36" w:rsidP="006243E9">
            <w:pPr>
              <w:spacing w:after="0"/>
              <w:rPr>
                <w:rFonts w:cstheme="minorHAnsi"/>
                <w:b/>
                <w:iCs/>
                <w:sz w:val="18"/>
                <w:szCs w:val="18"/>
              </w:rPr>
            </w:pPr>
            <w:r w:rsidRPr="0040301E">
              <w:rPr>
                <w:rFonts w:cstheme="minorHAnsi"/>
                <w:sz w:val="18"/>
                <w:szCs w:val="18"/>
              </w:rPr>
              <w:t>Substitutions were made for properly excluded records and the percentage of substituted records was documented.</w:t>
            </w:r>
          </w:p>
        </w:tc>
        <w:tc>
          <w:tcPr>
            <w:tcW w:w="2004" w:type="dxa"/>
            <w:tcBorders>
              <w:right w:val="single" w:sz="4" w:space="0" w:color="auto"/>
            </w:tcBorders>
            <w:shd w:val="clear" w:color="auto" w:fill="FFFFFF"/>
            <w:vAlign w:val="center"/>
          </w:tcPr>
          <w:p w14:paraId="4C285EC6" w14:textId="77777777" w:rsidR="00DD1A36" w:rsidRPr="0040301E" w:rsidRDefault="00DD1A36" w:rsidP="006243E9">
            <w:pPr>
              <w:jc w:val="center"/>
              <w:rPr>
                <w:rFonts w:cstheme="minorHAnsi"/>
                <w:sz w:val="18"/>
                <w:szCs w:val="18"/>
              </w:rPr>
            </w:pPr>
            <w:r w:rsidRPr="0040301E">
              <w:rPr>
                <w:rFonts w:cstheme="minorHAnsi"/>
                <w:sz w:val="18"/>
                <w:szCs w:val="18"/>
              </w:rPr>
              <w:t>Not Applicable</w:t>
            </w:r>
          </w:p>
        </w:tc>
        <w:tc>
          <w:tcPr>
            <w:tcW w:w="2004" w:type="dxa"/>
            <w:tcBorders>
              <w:left w:val="single" w:sz="4" w:space="0" w:color="auto"/>
            </w:tcBorders>
            <w:shd w:val="clear" w:color="auto" w:fill="FFFFFF"/>
            <w:vAlign w:val="center"/>
          </w:tcPr>
          <w:p w14:paraId="43C8A014" w14:textId="21152FCA" w:rsidR="00DD1A36" w:rsidRPr="0040301E" w:rsidRDefault="00DD1A36" w:rsidP="00DD1A36">
            <w:pPr>
              <w:jc w:val="center"/>
              <w:rPr>
                <w:rFonts w:cstheme="minorHAnsi"/>
                <w:sz w:val="18"/>
                <w:szCs w:val="18"/>
              </w:rPr>
            </w:pPr>
            <w:r w:rsidRPr="0040301E">
              <w:rPr>
                <w:rFonts w:cstheme="minorHAnsi"/>
                <w:sz w:val="18"/>
                <w:szCs w:val="18"/>
              </w:rPr>
              <w:t>Not Applicable</w:t>
            </w:r>
          </w:p>
        </w:tc>
      </w:tr>
    </w:tbl>
    <w:p w14:paraId="34D387A8" w14:textId="77777777" w:rsidR="00DD1A36" w:rsidRDefault="00DD1A36" w:rsidP="00DD1A36">
      <w:pPr>
        <w:spacing w:after="0"/>
        <w:jc w:val="center"/>
        <w:rPr>
          <w:rFonts w:cstheme="minorHAnsi"/>
          <w:b/>
          <w:sz w:val="18"/>
          <w:szCs w:val="18"/>
        </w:rPr>
      </w:pPr>
    </w:p>
    <w:p w14:paraId="40FEAB12" w14:textId="77777777" w:rsidR="00DD1A36" w:rsidRDefault="00DD1A36" w:rsidP="00DD1A36">
      <w:pPr>
        <w:spacing w:after="0"/>
        <w:jc w:val="center"/>
        <w:rPr>
          <w:rFonts w:cstheme="minorHAnsi"/>
          <w:b/>
          <w:sz w:val="18"/>
          <w:szCs w:val="18"/>
        </w:rPr>
      </w:pPr>
    </w:p>
    <w:p w14:paraId="0346549C" w14:textId="774584A5" w:rsidR="00DD1A36" w:rsidRPr="0040301E" w:rsidRDefault="00DD1A36" w:rsidP="00DD1A36">
      <w:pPr>
        <w:spacing w:after="0"/>
        <w:jc w:val="center"/>
        <w:rPr>
          <w:rFonts w:cstheme="minorHAnsi"/>
          <w:b/>
          <w:sz w:val="18"/>
          <w:szCs w:val="18"/>
        </w:rPr>
      </w:pPr>
      <w:r w:rsidRPr="0040301E">
        <w:rPr>
          <w:rFonts w:cstheme="minorHAnsi"/>
          <w:b/>
          <w:sz w:val="18"/>
          <w:szCs w:val="18"/>
        </w:rPr>
        <w:t>Performance Measure Validation: Medication Reconciliation Post-Discharge (MRP)</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DD1A36" w:rsidRPr="0040301E" w14:paraId="7FFFC4D0" w14:textId="77777777" w:rsidTr="00E71E1D">
        <w:trPr>
          <w:cantSplit/>
          <w:jc w:val="center"/>
        </w:trPr>
        <w:tc>
          <w:tcPr>
            <w:tcW w:w="3612" w:type="dxa"/>
            <w:vAlign w:val="center"/>
          </w:tcPr>
          <w:p w14:paraId="3C289ED2" w14:textId="77777777" w:rsidR="00DD1A36" w:rsidRPr="0040301E" w:rsidRDefault="00DD1A36" w:rsidP="006243E9">
            <w:pPr>
              <w:rPr>
                <w:rFonts w:cstheme="minorHAnsi"/>
                <w:sz w:val="18"/>
                <w:szCs w:val="18"/>
              </w:rPr>
            </w:pPr>
            <w:r w:rsidRPr="0040301E">
              <w:rPr>
                <w:rFonts w:cstheme="minorHAnsi"/>
                <w:b/>
                <w:sz w:val="18"/>
                <w:szCs w:val="18"/>
              </w:rPr>
              <w:t>Methodology for Calculating Measure:</w:t>
            </w:r>
          </w:p>
        </w:tc>
        <w:tc>
          <w:tcPr>
            <w:tcW w:w="1968" w:type="dxa"/>
            <w:shd w:val="clear" w:color="auto" w:fill="auto"/>
            <w:vAlign w:val="center"/>
          </w:tcPr>
          <w:p w14:paraId="7D61A6F6" w14:textId="77777777" w:rsidR="00DD1A36" w:rsidRPr="00D75F6E" w:rsidRDefault="00DD1A36" w:rsidP="00497C33">
            <w:pPr>
              <w:jc w:val="center"/>
              <w:rPr>
                <w:rFonts w:cstheme="minorHAnsi"/>
                <w:sz w:val="18"/>
                <w:szCs w:val="18"/>
              </w:rPr>
            </w:pPr>
            <w:r w:rsidRPr="00D75F6E">
              <w:rPr>
                <w:rFonts w:cstheme="minorHAnsi"/>
                <w:sz w:val="18"/>
                <w:szCs w:val="18"/>
              </w:rPr>
              <w:t>Administrative</w:t>
            </w:r>
          </w:p>
        </w:tc>
        <w:tc>
          <w:tcPr>
            <w:tcW w:w="2110" w:type="dxa"/>
            <w:vAlign w:val="center"/>
          </w:tcPr>
          <w:p w14:paraId="264F2B46" w14:textId="77777777" w:rsidR="00DD1A36" w:rsidRPr="00D75F6E" w:rsidRDefault="00DD1A36" w:rsidP="00497C33">
            <w:pPr>
              <w:jc w:val="center"/>
              <w:rPr>
                <w:rFonts w:cstheme="minorHAnsi"/>
                <w:sz w:val="18"/>
                <w:szCs w:val="18"/>
              </w:rPr>
            </w:pPr>
            <w:r w:rsidRPr="00D75F6E">
              <w:rPr>
                <w:rFonts w:cstheme="minorHAnsi"/>
                <w:sz w:val="18"/>
                <w:szCs w:val="18"/>
              </w:rPr>
              <w:t>Medical Record Review</w:t>
            </w:r>
          </w:p>
        </w:tc>
        <w:tc>
          <w:tcPr>
            <w:tcW w:w="1670" w:type="dxa"/>
            <w:shd w:val="clear" w:color="auto" w:fill="BFBFBF" w:themeFill="background1" w:themeFillShade="BF"/>
            <w:vAlign w:val="center"/>
          </w:tcPr>
          <w:p w14:paraId="463BD24E" w14:textId="77777777" w:rsidR="00DD1A36" w:rsidRPr="0040301E" w:rsidRDefault="00DD1A36" w:rsidP="006243E9">
            <w:pPr>
              <w:rPr>
                <w:rFonts w:cstheme="minorHAnsi"/>
                <w:b/>
                <w:sz w:val="18"/>
                <w:szCs w:val="18"/>
              </w:rPr>
            </w:pPr>
            <w:r w:rsidRPr="0040301E">
              <w:rPr>
                <w:rFonts w:cstheme="minorHAnsi"/>
                <w:b/>
                <w:sz w:val="18"/>
                <w:szCs w:val="18"/>
              </w:rPr>
              <w:t>Hybrid</w:t>
            </w:r>
          </w:p>
        </w:tc>
      </w:tr>
    </w:tbl>
    <w:p w14:paraId="122E4E89" w14:textId="77777777" w:rsidR="00DD1A36" w:rsidRDefault="00DD1A36" w:rsidP="00DD1A36">
      <w:pPr>
        <w:spacing w:after="0"/>
        <w:rPr>
          <w:rFonts w:cstheme="minorHAnsi"/>
          <w:sz w:val="18"/>
          <w:szCs w:val="18"/>
        </w:rPr>
      </w:pPr>
    </w:p>
    <w:p w14:paraId="158791B3" w14:textId="77777777" w:rsidR="00DD1A36" w:rsidRPr="001C65FE" w:rsidRDefault="00DD1A36" w:rsidP="00DD1A36">
      <w:pPr>
        <w:tabs>
          <w:tab w:val="left" w:pos="3510"/>
        </w:tabs>
        <w:spacing w:after="0"/>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0CED2EC9" w14:textId="77777777" w:rsidR="00DD1A36" w:rsidRPr="001C65FE" w:rsidRDefault="00DD1A36" w:rsidP="00DD1A36">
      <w:pPr>
        <w:tabs>
          <w:tab w:val="left" w:pos="3510"/>
        </w:tabs>
        <w:spacing w:after="0"/>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022895B0" w14:textId="77777777" w:rsidR="00DD1A36" w:rsidRPr="0040301E" w:rsidRDefault="00DD1A36" w:rsidP="00DD1A36">
      <w:pPr>
        <w:spacing w:after="0"/>
        <w:rPr>
          <w:rFonts w:cstheme="minorHAnsi"/>
          <w:sz w:val="18"/>
          <w:szCs w:val="1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2004"/>
        <w:gridCol w:w="2004"/>
      </w:tblGrid>
      <w:tr w:rsidR="00DD1A36" w:rsidRPr="0040301E" w14:paraId="7BBD609E" w14:textId="77777777" w:rsidTr="00E71E1D">
        <w:trPr>
          <w:cantSplit/>
          <w:tblHeader/>
          <w:jc w:val="center"/>
        </w:trPr>
        <w:tc>
          <w:tcPr>
            <w:tcW w:w="5352" w:type="dxa"/>
            <w:shd w:val="clear" w:color="auto" w:fill="BFBFBF"/>
            <w:vAlign w:val="center"/>
          </w:tcPr>
          <w:p w14:paraId="6A032B0C" w14:textId="77777777" w:rsidR="00DD1A36" w:rsidRPr="0040301E" w:rsidRDefault="00DD1A36" w:rsidP="006243E9">
            <w:pPr>
              <w:spacing w:after="0"/>
              <w:jc w:val="center"/>
              <w:rPr>
                <w:rFonts w:cstheme="minorHAnsi"/>
                <w:b/>
                <w:sz w:val="18"/>
                <w:szCs w:val="18"/>
              </w:rPr>
            </w:pPr>
            <w:r w:rsidRPr="0040301E">
              <w:rPr>
                <w:rFonts w:cstheme="minorHAnsi"/>
                <w:b/>
                <w:sz w:val="18"/>
                <w:szCs w:val="18"/>
              </w:rPr>
              <w:t>Review Element</w:t>
            </w:r>
          </w:p>
        </w:tc>
        <w:tc>
          <w:tcPr>
            <w:tcW w:w="2004" w:type="dxa"/>
            <w:shd w:val="clear" w:color="auto" w:fill="BFBFBF"/>
            <w:vAlign w:val="center"/>
          </w:tcPr>
          <w:p w14:paraId="1697485A" w14:textId="468F0893" w:rsidR="00DD1A36" w:rsidRPr="0040301E" w:rsidRDefault="00DD1A36" w:rsidP="006243E9">
            <w:pPr>
              <w:spacing w:after="0"/>
              <w:jc w:val="center"/>
              <w:rPr>
                <w:rFonts w:cstheme="minorHAnsi"/>
                <w:b/>
                <w:sz w:val="18"/>
                <w:szCs w:val="18"/>
              </w:rPr>
            </w:pPr>
            <w:r>
              <w:rPr>
                <w:rFonts w:cstheme="minorHAnsi"/>
                <w:b/>
                <w:sz w:val="18"/>
                <w:szCs w:val="18"/>
              </w:rPr>
              <w:t>CCA</w:t>
            </w:r>
          </w:p>
        </w:tc>
        <w:tc>
          <w:tcPr>
            <w:tcW w:w="2004" w:type="dxa"/>
            <w:shd w:val="clear" w:color="auto" w:fill="BFBFBF"/>
            <w:vAlign w:val="center"/>
          </w:tcPr>
          <w:p w14:paraId="44BF58C5" w14:textId="25E647F2" w:rsidR="00DD1A36" w:rsidRPr="0040301E" w:rsidRDefault="00DD1A36" w:rsidP="006243E9">
            <w:pPr>
              <w:spacing w:after="0"/>
              <w:jc w:val="center"/>
              <w:rPr>
                <w:rFonts w:cstheme="minorHAnsi"/>
                <w:b/>
                <w:sz w:val="18"/>
                <w:szCs w:val="18"/>
              </w:rPr>
            </w:pPr>
            <w:r>
              <w:rPr>
                <w:rFonts w:cstheme="minorHAnsi"/>
                <w:b/>
                <w:sz w:val="18"/>
                <w:szCs w:val="18"/>
              </w:rPr>
              <w:t>THPP</w:t>
            </w:r>
          </w:p>
        </w:tc>
      </w:tr>
      <w:tr w:rsidR="00DD1A36" w:rsidRPr="0040301E" w14:paraId="0172D629" w14:textId="77777777" w:rsidTr="00E71E1D">
        <w:trPr>
          <w:cantSplit/>
          <w:trHeight w:val="360"/>
          <w:jc w:val="center"/>
        </w:trPr>
        <w:tc>
          <w:tcPr>
            <w:tcW w:w="9360" w:type="dxa"/>
            <w:gridSpan w:val="3"/>
            <w:shd w:val="clear" w:color="auto" w:fill="BFBFBF"/>
            <w:vAlign w:val="center"/>
          </w:tcPr>
          <w:p w14:paraId="2B30928C" w14:textId="77777777" w:rsidR="00DD1A36" w:rsidRPr="00D75F6E" w:rsidRDefault="00DD1A36" w:rsidP="006243E9">
            <w:pPr>
              <w:autoSpaceDE w:val="0"/>
              <w:autoSpaceDN w:val="0"/>
              <w:adjustRightInd w:val="0"/>
              <w:spacing w:after="0"/>
              <w:rPr>
                <w:rFonts w:cstheme="minorHAnsi"/>
                <w:b/>
                <w:iCs/>
                <w:color w:val="000000"/>
                <w:sz w:val="18"/>
                <w:szCs w:val="18"/>
              </w:rPr>
            </w:pPr>
            <w:r w:rsidRPr="0040301E">
              <w:rPr>
                <w:rFonts w:cstheme="minorHAnsi"/>
                <w:b/>
                <w:iCs/>
                <w:color w:val="000000"/>
                <w:sz w:val="18"/>
                <w:szCs w:val="18"/>
              </w:rPr>
              <w:t>DENOMINATOR</w:t>
            </w:r>
          </w:p>
        </w:tc>
      </w:tr>
      <w:tr w:rsidR="00DD1A36" w:rsidRPr="0040301E" w14:paraId="52A166E2" w14:textId="77777777" w:rsidTr="00E71E1D">
        <w:trPr>
          <w:cantSplit/>
          <w:trHeight w:val="278"/>
          <w:jc w:val="center"/>
        </w:trPr>
        <w:tc>
          <w:tcPr>
            <w:tcW w:w="9360" w:type="dxa"/>
            <w:gridSpan w:val="3"/>
            <w:shd w:val="clear" w:color="auto" w:fill="E7E6E6" w:themeFill="background2"/>
            <w:vAlign w:val="center"/>
          </w:tcPr>
          <w:p w14:paraId="2D8E9972" w14:textId="77777777" w:rsidR="00DD1A36" w:rsidRPr="0040301E" w:rsidRDefault="00DD1A36" w:rsidP="006243E9">
            <w:pPr>
              <w:autoSpaceDE w:val="0"/>
              <w:autoSpaceDN w:val="0"/>
              <w:adjustRightInd w:val="0"/>
              <w:spacing w:after="0"/>
              <w:rPr>
                <w:rFonts w:cstheme="minorHAnsi"/>
                <w:b/>
                <w:iCs/>
                <w:color w:val="000000"/>
                <w:sz w:val="18"/>
                <w:szCs w:val="18"/>
              </w:rPr>
            </w:pPr>
            <w:r w:rsidRPr="0040301E">
              <w:rPr>
                <w:rFonts w:cstheme="minorHAnsi"/>
                <w:i/>
                <w:sz w:val="18"/>
                <w:szCs w:val="18"/>
                <w:u w:val="single"/>
              </w:rPr>
              <w:t>Population</w:t>
            </w:r>
          </w:p>
        </w:tc>
      </w:tr>
      <w:tr w:rsidR="00DD1A36" w:rsidRPr="0040301E" w14:paraId="2FDC884C" w14:textId="77777777" w:rsidTr="00E71E1D">
        <w:trPr>
          <w:cantSplit/>
          <w:jc w:val="center"/>
        </w:trPr>
        <w:tc>
          <w:tcPr>
            <w:tcW w:w="5352" w:type="dxa"/>
            <w:tcBorders>
              <w:bottom w:val="single" w:sz="4" w:space="0" w:color="auto"/>
            </w:tcBorders>
            <w:vAlign w:val="center"/>
          </w:tcPr>
          <w:p w14:paraId="14F4C17C" w14:textId="425246AF" w:rsidR="00DD1A36" w:rsidRPr="0040301E" w:rsidRDefault="00146E54" w:rsidP="00DD1A36">
            <w:pPr>
              <w:spacing w:after="0"/>
              <w:rPr>
                <w:rFonts w:cstheme="minorHAnsi"/>
                <w:sz w:val="18"/>
                <w:szCs w:val="18"/>
              </w:rPr>
            </w:pPr>
            <w:r>
              <w:rPr>
                <w:rFonts w:cstheme="minorHAnsi"/>
                <w:sz w:val="18"/>
                <w:szCs w:val="18"/>
              </w:rPr>
              <w:t>One Care P</w:t>
            </w:r>
            <w:r w:rsidR="00DD1A36" w:rsidRPr="0040301E">
              <w:rPr>
                <w:rFonts w:cstheme="minorHAnsi"/>
                <w:sz w:val="18"/>
                <w:szCs w:val="18"/>
              </w:rPr>
              <w:t>lan population was appropriately segregated from other product lines.</w:t>
            </w:r>
          </w:p>
        </w:tc>
        <w:tc>
          <w:tcPr>
            <w:tcW w:w="2004" w:type="dxa"/>
            <w:tcBorders>
              <w:bottom w:val="single" w:sz="4" w:space="0" w:color="auto"/>
            </w:tcBorders>
            <w:vAlign w:val="center"/>
          </w:tcPr>
          <w:p w14:paraId="0CAF77E2"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bottom w:val="single" w:sz="4" w:space="0" w:color="auto"/>
            </w:tcBorders>
            <w:vAlign w:val="center"/>
          </w:tcPr>
          <w:p w14:paraId="4296D7AB" w14:textId="693CA001" w:rsidR="00DD1A36" w:rsidRPr="0040301E" w:rsidRDefault="00DD1A36" w:rsidP="00DD1A36">
            <w:pPr>
              <w:spacing w:after="0"/>
              <w:jc w:val="center"/>
              <w:rPr>
                <w:rFonts w:cstheme="minorHAnsi"/>
                <w:sz w:val="18"/>
                <w:szCs w:val="18"/>
              </w:rPr>
            </w:pPr>
            <w:r w:rsidRPr="00994752">
              <w:rPr>
                <w:rFonts w:cstheme="minorHAnsi"/>
                <w:sz w:val="18"/>
                <w:szCs w:val="18"/>
              </w:rPr>
              <w:t>Met</w:t>
            </w:r>
          </w:p>
        </w:tc>
      </w:tr>
      <w:tr w:rsidR="00DD1A36" w:rsidRPr="0040301E" w14:paraId="3CEAB82D" w14:textId="77777777" w:rsidTr="00E71E1D">
        <w:trPr>
          <w:cantSplit/>
          <w:jc w:val="center"/>
        </w:trPr>
        <w:tc>
          <w:tcPr>
            <w:tcW w:w="5352" w:type="dxa"/>
            <w:tcBorders>
              <w:bottom w:val="single" w:sz="4" w:space="0" w:color="auto"/>
            </w:tcBorders>
            <w:vAlign w:val="center"/>
          </w:tcPr>
          <w:p w14:paraId="3A65A8E5" w14:textId="77777777" w:rsidR="00DD1A36" w:rsidRPr="0040301E" w:rsidRDefault="00DD1A36" w:rsidP="00DD1A36">
            <w:pPr>
              <w:spacing w:after="0"/>
              <w:rPr>
                <w:rFonts w:cstheme="minorHAnsi"/>
                <w:sz w:val="18"/>
                <w:szCs w:val="18"/>
              </w:rPr>
            </w:pPr>
            <w:r w:rsidRPr="0040301E">
              <w:rPr>
                <w:rFonts w:cstheme="minorHAnsi"/>
                <w:sz w:val="18"/>
                <w:szCs w:val="18"/>
              </w:rPr>
              <w:t>Members were age 18+ as of December 31 of the measurement year.</w:t>
            </w:r>
          </w:p>
        </w:tc>
        <w:tc>
          <w:tcPr>
            <w:tcW w:w="2004" w:type="dxa"/>
            <w:tcBorders>
              <w:bottom w:val="single" w:sz="4" w:space="0" w:color="auto"/>
            </w:tcBorders>
            <w:vAlign w:val="center"/>
          </w:tcPr>
          <w:p w14:paraId="690D387F"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3B3D6223" w14:textId="55D32705" w:rsidR="00DD1A36" w:rsidRPr="0040301E" w:rsidRDefault="00DD1A36" w:rsidP="00DD1A36">
            <w:pPr>
              <w:spacing w:after="0"/>
              <w:jc w:val="center"/>
              <w:rPr>
                <w:rFonts w:cstheme="minorHAnsi"/>
                <w:sz w:val="18"/>
                <w:szCs w:val="18"/>
              </w:rPr>
            </w:pPr>
            <w:r w:rsidRPr="00994752">
              <w:rPr>
                <w:rFonts w:cstheme="minorHAnsi"/>
                <w:sz w:val="18"/>
                <w:szCs w:val="18"/>
              </w:rPr>
              <w:t>Met</w:t>
            </w:r>
          </w:p>
        </w:tc>
      </w:tr>
      <w:tr w:rsidR="00DD1A36" w:rsidRPr="0040301E" w14:paraId="23A64F4E" w14:textId="77777777" w:rsidTr="00E71E1D">
        <w:trPr>
          <w:cantSplit/>
          <w:jc w:val="center"/>
        </w:trPr>
        <w:tc>
          <w:tcPr>
            <w:tcW w:w="5352" w:type="dxa"/>
            <w:tcBorders>
              <w:bottom w:val="single" w:sz="4" w:space="0" w:color="auto"/>
            </w:tcBorders>
            <w:vAlign w:val="center"/>
          </w:tcPr>
          <w:p w14:paraId="13A85990" w14:textId="77777777" w:rsidR="00DD1A36" w:rsidRPr="0040301E" w:rsidRDefault="00DD1A36" w:rsidP="00DD1A36">
            <w:pPr>
              <w:spacing w:after="0"/>
              <w:rPr>
                <w:rFonts w:cstheme="minorHAnsi"/>
                <w:sz w:val="18"/>
                <w:szCs w:val="18"/>
              </w:rPr>
            </w:pPr>
            <w:r w:rsidRPr="0040301E">
              <w:rPr>
                <w:rFonts w:cstheme="minorHAnsi"/>
                <w:sz w:val="18"/>
                <w:szCs w:val="18"/>
              </w:rPr>
              <w:t>Members had a qualifying acute or non-acute inpatient discharge on or between January 1 and December 1 of the measurement year and met the continuous enrollment requirements.</w:t>
            </w:r>
          </w:p>
        </w:tc>
        <w:tc>
          <w:tcPr>
            <w:tcW w:w="2004" w:type="dxa"/>
            <w:tcBorders>
              <w:bottom w:val="single" w:sz="4" w:space="0" w:color="auto"/>
            </w:tcBorders>
            <w:vAlign w:val="center"/>
          </w:tcPr>
          <w:p w14:paraId="3C809A2B"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2CA72795" w14:textId="208CD0CC" w:rsidR="00DD1A36" w:rsidRPr="0040301E" w:rsidRDefault="00DD1A36" w:rsidP="00DD1A36">
            <w:pPr>
              <w:spacing w:after="0"/>
              <w:jc w:val="center"/>
              <w:rPr>
                <w:rFonts w:cstheme="minorHAnsi"/>
                <w:sz w:val="18"/>
                <w:szCs w:val="18"/>
              </w:rPr>
            </w:pPr>
            <w:r w:rsidRPr="00994752">
              <w:rPr>
                <w:rFonts w:cstheme="minorHAnsi"/>
                <w:sz w:val="18"/>
                <w:szCs w:val="18"/>
              </w:rPr>
              <w:t>Met</w:t>
            </w:r>
          </w:p>
        </w:tc>
      </w:tr>
      <w:tr w:rsidR="00DD1A36" w:rsidRPr="0040301E" w14:paraId="4AAC23B2" w14:textId="77777777" w:rsidTr="00E71E1D">
        <w:trPr>
          <w:cantSplit/>
          <w:jc w:val="center"/>
        </w:trPr>
        <w:tc>
          <w:tcPr>
            <w:tcW w:w="9360" w:type="dxa"/>
            <w:gridSpan w:val="3"/>
            <w:shd w:val="clear" w:color="auto" w:fill="C0C0C0"/>
            <w:vAlign w:val="center"/>
          </w:tcPr>
          <w:p w14:paraId="3E3D2473" w14:textId="77777777" w:rsidR="00DD1A36" w:rsidRPr="0040301E" w:rsidRDefault="00DD1A36" w:rsidP="006243E9">
            <w:pPr>
              <w:spacing w:after="0"/>
              <w:rPr>
                <w:rFonts w:cstheme="minorHAnsi"/>
                <w:sz w:val="18"/>
                <w:szCs w:val="18"/>
              </w:rPr>
            </w:pPr>
            <w:r w:rsidRPr="0040301E">
              <w:rPr>
                <w:rFonts w:cstheme="minorHAnsi"/>
                <w:i/>
                <w:sz w:val="18"/>
                <w:szCs w:val="18"/>
                <w:u w:val="single"/>
              </w:rPr>
              <w:t>Geographic Area</w:t>
            </w:r>
          </w:p>
        </w:tc>
      </w:tr>
      <w:tr w:rsidR="00DD1A36" w:rsidRPr="0040301E" w14:paraId="22BE648B" w14:textId="77777777" w:rsidTr="00E71E1D">
        <w:trPr>
          <w:cantSplit/>
          <w:jc w:val="center"/>
        </w:trPr>
        <w:tc>
          <w:tcPr>
            <w:tcW w:w="5352" w:type="dxa"/>
            <w:tcBorders>
              <w:bottom w:val="single" w:sz="4" w:space="0" w:color="auto"/>
            </w:tcBorders>
            <w:vAlign w:val="center"/>
          </w:tcPr>
          <w:p w14:paraId="48E24E49" w14:textId="05FACA94" w:rsidR="00DD1A36" w:rsidRPr="0040301E" w:rsidRDefault="00146E54" w:rsidP="006243E9">
            <w:pPr>
              <w:spacing w:after="0"/>
              <w:rPr>
                <w:rFonts w:cstheme="minorHAnsi"/>
                <w:sz w:val="18"/>
                <w:szCs w:val="18"/>
              </w:rPr>
            </w:pPr>
            <w:r>
              <w:rPr>
                <w:rFonts w:cstheme="minorHAnsi"/>
                <w:sz w:val="18"/>
                <w:szCs w:val="18"/>
              </w:rPr>
              <w:t>Includes only those One Care P</w:t>
            </w:r>
            <w:r w:rsidR="00DD1A36" w:rsidRPr="0040301E">
              <w:rPr>
                <w:rFonts w:cstheme="minorHAnsi"/>
                <w:sz w:val="18"/>
                <w:szCs w:val="18"/>
              </w:rPr>
              <w:t>lan enrollees served in the plan’s reporting area.</w:t>
            </w:r>
          </w:p>
        </w:tc>
        <w:tc>
          <w:tcPr>
            <w:tcW w:w="2004" w:type="dxa"/>
            <w:tcBorders>
              <w:bottom w:val="single" w:sz="4" w:space="0" w:color="auto"/>
            </w:tcBorders>
            <w:vAlign w:val="center"/>
          </w:tcPr>
          <w:p w14:paraId="2CE23291"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7CBABBAA" w14:textId="53C31F61"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64222C79" w14:textId="77777777" w:rsidTr="00E71E1D">
        <w:trPr>
          <w:cantSplit/>
          <w:trHeight w:val="366"/>
          <w:jc w:val="center"/>
        </w:trPr>
        <w:tc>
          <w:tcPr>
            <w:tcW w:w="9360" w:type="dxa"/>
            <w:gridSpan w:val="3"/>
            <w:shd w:val="clear" w:color="auto" w:fill="C0C0C0"/>
            <w:vAlign w:val="center"/>
          </w:tcPr>
          <w:p w14:paraId="7D23DEAA" w14:textId="77777777" w:rsidR="00DD1A36" w:rsidRPr="0040301E" w:rsidRDefault="00DD1A36" w:rsidP="006243E9">
            <w:pPr>
              <w:spacing w:after="0"/>
              <w:rPr>
                <w:rFonts w:cstheme="minorHAnsi"/>
                <w:sz w:val="18"/>
                <w:szCs w:val="18"/>
              </w:rPr>
            </w:pPr>
            <w:r w:rsidRPr="0040301E">
              <w:rPr>
                <w:rFonts w:cstheme="minorHAnsi"/>
                <w:b/>
                <w:sz w:val="18"/>
                <w:szCs w:val="18"/>
              </w:rPr>
              <w:t>NUMERATOR</w:t>
            </w:r>
          </w:p>
        </w:tc>
      </w:tr>
      <w:tr w:rsidR="00DD1A36" w:rsidRPr="0040301E" w14:paraId="3CB71681" w14:textId="77777777" w:rsidTr="00E71E1D">
        <w:trPr>
          <w:cantSplit/>
          <w:trHeight w:val="233"/>
          <w:jc w:val="center"/>
        </w:trPr>
        <w:tc>
          <w:tcPr>
            <w:tcW w:w="9360" w:type="dxa"/>
            <w:gridSpan w:val="3"/>
            <w:shd w:val="clear" w:color="auto" w:fill="E7E6E6" w:themeFill="background2"/>
            <w:vAlign w:val="center"/>
          </w:tcPr>
          <w:p w14:paraId="0E10FC98" w14:textId="77777777" w:rsidR="00DD1A36" w:rsidRPr="0040301E" w:rsidRDefault="00DD1A36" w:rsidP="006243E9">
            <w:pPr>
              <w:spacing w:after="0"/>
              <w:rPr>
                <w:rFonts w:cstheme="minorHAnsi"/>
                <w:b/>
                <w:sz w:val="18"/>
                <w:szCs w:val="18"/>
              </w:rPr>
            </w:pPr>
            <w:r w:rsidRPr="0040301E">
              <w:rPr>
                <w:rFonts w:cstheme="minorHAnsi"/>
                <w:i/>
                <w:sz w:val="18"/>
                <w:szCs w:val="18"/>
                <w:u w:val="single"/>
              </w:rPr>
              <w:t>Counting Clinical Events</w:t>
            </w:r>
          </w:p>
        </w:tc>
      </w:tr>
      <w:tr w:rsidR="00DD1A36" w:rsidRPr="0040301E" w14:paraId="2B43E6F4" w14:textId="77777777" w:rsidTr="00E71E1D">
        <w:trPr>
          <w:cantSplit/>
          <w:jc w:val="center"/>
        </w:trPr>
        <w:tc>
          <w:tcPr>
            <w:tcW w:w="5352" w:type="dxa"/>
            <w:tcBorders>
              <w:right w:val="single" w:sz="4" w:space="0" w:color="auto"/>
            </w:tcBorders>
            <w:shd w:val="clear" w:color="auto" w:fill="FFFFFF"/>
            <w:vAlign w:val="center"/>
          </w:tcPr>
          <w:p w14:paraId="56E7310C" w14:textId="77777777" w:rsidR="00DD1A36" w:rsidRPr="0040301E" w:rsidRDefault="00DD1A36" w:rsidP="00DD1A36">
            <w:pPr>
              <w:autoSpaceDE w:val="0"/>
              <w:autoSpaceDN w:val="0"/>
              <w:adjustRightInd w:val="0"/>
              <w:spacing w:after="0"/>
              <w:rPr>
                <w:rFonts w:cstheme="minorHAnsi"/>
                <w:b/>
                <w:iCs/>
                <w:color w:val="000000"/>
                <w:sz w:val="18"/>
                <w:szCs w:val="18"/>
              </w:rPr>
            </w:pPr>
            <w:r w:rsidRPr="0040301E">
              <w:rPr>
                <w:rFonts w:cstheme="minorHAnsi"/>
                <w:color w:val="000000"/>
                <w:sz w:val="18"/>
                <w:szCs w:val="18"/>
              </w:rPr>
              <w:t>Standard codes listed in NCQA specifications or properly mapped internally developed codes were used.</w:t>
            </w:r>
          </w:p>
        </w:tc>
        <w:tc>
          <w:tcPr>
            <w:tcW w:w="2004" w:type="dxa"/>
            <w:tcBorders>
              <w:right w:val="single" w:sz="4" w:space="0" w:color="auto"/>
            </w:tcBorders>
            <w:shd w:val="clear" w:color="auto" w:fill="FFFFFF"/>
            <w:vAlign w:val="center"/>
          </w:tcPr>
          <w:p w14:paraId="7E517F8F"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179787DD" w14:textId="321CD7D1" w:rsidR="00DD1A36" w:rsidRPr="0040301E" w:rsidRDefault="00DD1A36" w:rsidP="00DD1A36">
            <w:pPr>
              <w:spacing w:after="0"/>
              <w:jc w:val="center"/>
              <w:rPr>
                <w:rFonts w:cstheme="minorHAnsi"/>
                <w:sz w:val="18"/>
                <w:szCs w:val="18"/>
              </w:rPr>
            </w:pPr>
            <w:r w:rsidRPr="000C2FCD">
              <w:rPr>
                <w:rFonts w:cstheme="minorHAnsi"/>
                <w:sz w:val="18"/>
                <w:szCs w:val="18"/>
              </w:rPr>
              <w:t>Met</w:t>
            </w:r>
          </w:p>
        </w:tc>
      </w:tr>
      <w:tr w:rsidR="00DD1A36" w:rsidRPr="0040301E" w14:paraId="07E06916"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66FFE4EC" w14:textId="77777777" w:rsidR="00DD1A36" w:rsidRPr="0040301E" w:rsidRDefault="00DD1A36" w:rsidP="00DD1A36">
            <w:pPr>
              <w:spacing w:after="0"/>
              <w:rPr>
                <w:rFonts w:cstheme="minorHAnsi"/>
                <w:b/>
                <w:iCs/>
                <w:sz w:val="18"/>
                <w:szCs w:val="18"/>
              </w:rPr>
            </w:pPr>
            <w:r w:rsidRPr="0040301E">
              <w:rPr>
                <w:rFonts w:cstheme="minorHAnsi"/>
                <w:sz w:val="18"/>
                <w:szCs w:val="18"/>
              </w:rPr>
              <w:t>Data sources and decision logic used to calculate the numerators (e.g., claims files, including those for members who received the services outside the plan’s network, as well as any supplemental data sources) were complete and accurate.</w:t>
            </w:r>
          </w:p>
        </w:tc>
        <w:tc>
          <w:tcPr>
            <w:tcW w:w="2004" w:type="dxa"/>
            <w:tcBorders>
              <w:bottom w:val="single" w:sz="4" w:space="0" w:color="auto"/>
              <w:right w:val="single" w:sz="4" w:space="0" w:color="auto"/>
            </w:tcBorders>
            <w:shd w:val="clear" w:color="auto" w:fill="FFFFFF"/>
            <w:vAlign w:val="center"/>
          </w:tcPr>
          <w:p w14:paraId="01FE1A1D"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0C3C7EFD" w14:textId="17904917" w:rsidR="00DD1A36" w:rsidRPr="0040301E" w:rsidRDefault="00DD1A36" w:rsidP="00DD1A36">
            <w:pPr>
              <w:spacing w:after="0"/>
              <w:jc w:val="center"/>
              <w:rPr>
                <w:rFonts w:cstheme="minorHAnsi"/>
                <w:sz w:val="18"/>
                <w:szCs w:val="18"/>
              </w:rPr>
            </w:pPr>
            <w:r w:rsidRPr="000C2FCD">
              <w:rPr>
                <w:rFonts w:cstheme="minorHAnsi"/>
                <w:sz w:val="18"/>
                <w:szCs w:val="18"/>
              </w:rPr>
              <w:t>Met</w:t>
            </w:r>
          </w:p>
        </w:tc>
      </w:tr>
      <w:tr w:rsidR="00DD1A36" w:rsidRPr="0040301E" w14:paraId="583D37C6"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472C2BCD" w14:textId="77777777" w:rsidR="00DD1A36" w:rsidRPr="0040301E" w:rsidRDefault="00DD1A36" w:rsidP="00DD1A36">
            <w:pPr>
              <w:spacing w:after="0"/>
              <w:rPr>
                <w:rFonts w:cstheme="minorHAnsi"/>
                <w:sz w:val="18"/>
                <w:szCs w:val="18"/>
              </w:rPr>
            </w:pPr>
            <w:r w:rsidRPr="0040301E">
              <w:rPr>
                <w:rFonts w:cstheme="minorHAnsi"/>
                <w:sz w:val="18"/>
                <w:szCs w:val="18"/>
              </w:rPr>
              <w:t xml:space="preserve">Members had a medication reconciliation conducted by a prescribing practitioner, clinical pharmacist or registered nurse on or within 30 days of discharge. </w:t>
            </w:r>
          </w:p>
        </w:tc>
        <w:tc>
          <w:tcPr>
            <w:tcW w:w="2004" w:type="dxa"/>
            <w:tcBorders>
              <w:bottom w:val="single" w:sz="4" w:space="0" w:color="auto"/>
              <w:right w:val="single" w:sz="4" w:space="0" w:color="auto"/>
            </w:tcBorders>
            <w:shd w:val="clear" w:color="auto" w:fill="FFFFFF"/>
            <w:vAlign w:val="center"/>
          </w:tcPr>
          <w:p w14:paraId="0499389D"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bottom w:val="single" w:sz="4" w:space="0" w:color="auto"/>
            </w:tcBorders>
            <w:shd w:val="clear" w:color="auto" w:fill="FFFFFF"/>
            <w:vAlign w:val="center"/>
          </w:tcPr>
          <w:p w14:paraId="051D8328" w14:textId="1550BADE" w:rsidR="00DD1A36" w:rsidRPr="0040301E" w:rsidRDefault="00DD1A36" w:rsidP="00DD1A36">
            <w:pPr>
              <w:spacing w:after="0"/>
              <w:jc w:val="center"/>
              <w:rPr>
                <w:rFonts w:cstheme="minorHAnsi"/>
                <w:sz w:val="18"/>
                <w:szCs w:val="18"/>
              </w:rPr>
            </w:pPr>
            <w:r w:rsidRPr="000C2FCD">
              <w:rPr>
                <w:rFonts w:cstheme="minorHAnsi"/>
                <w:sz w:val="18"/>
                <w:szCs w:val="18"/>
              </w:rPr>
              <w:t>Met</w:t>
            </w:r>
          </w:p>
        </w:tc>
      </w:tr>
      <w:tr w:rsidR="00DD1A36" w:rsidRPr="0040301E" w14:paraId="4C143697" w14:textId="77777777" w:rsidTr="00E71E1D">
        <w:trPr>
          <w:cantSplit/>
          <w:jc w:val="center"/>
        </w:trPr>
        <w:tc>
          <w:tcPr>
            <w:tcW w:w="9360" w:type="dxa"/>
            <w:gridSpan w:val="3"/>
            <w:shd w:val="clear" w:color="auto" w:fill="E7E6E6" w:themeFill="background2"/>
            <w:vAlign w:val="center"/>
          </w:tcPr>
          <w:p w14:paraId="3F918125" w14:textId="77777777" w:rsidR="00DD1A36" w:rsidRPr="0040301E" w:rsidRDefault="00DD1A36" w:rsidP="006243E9">
            <w:pPr>
              <w:spacing w:after="0"/>
              <w:rPr>
                <w:rFonts w:cstheme="minorHAnsi"/>
                <w:sz w:val="18"/>
                <w:szCs w:val="18"/>
              </w:rPr>
            </w:pPr>
            <w:r w:rsidRPr="0040301E">
              <w:rPr>
                <w:rFonts w:cstheme="minorHAnsi"/>
                <w:sz w:val="18"/>
                <w:szCs w:val="18"/>
              </w:rPr>
              <w:br w:type="page"/>
            </w:r>
            <w:r w:rsidRPr="0040301E">
              <w:rPr>
                <w:rFonts w:cstheme="minorHAnsi"/>
                <w:i/>
                <w:sz w:val="18"/>
                <w:szCs w:val="18"/>
                <w:u w:val="single"/>
              </w:rPr>
              <w:t>Data Quality</w:t>
            </w:r>
          </w:p>
        </w:tc>
      </w:tr>
      <w:tr w:rsidR="00DD1A36" w:rsidRPr="0040301E" w14:paraId="068625EB" w14:textId="77777777" w:rsidTr="00E71E1D">
        <w:trPr>
          <w:cantSplit/>
          <w:jc w:val="center"/>
        </w:trPr>
        <w:tc>
          <w:tcPr>
            <w:tcW w:w="5352" w:type="dxa"/>
            <w:vAlign w:val="center"/>
          </w:tcPr>
          <w:p w14:paraId="3E7F2A01" w14:textId="77777777" w:rsidR="00DD1A36" w:rsidRPr="0040301E" w:rsidRDefault="00DD1A36" w:rsidP="00DD1A36">
            <w:pPr>
              <w:spacing w:after="0"/>
              <w:rPr>
                <w:rFonts w:cstheme="minorHAnsi"/>
                <w:sz w:val="18"/>
                <w:szCs w:val="18"/>
              </w:rPr>
            </w:pPr>
            <w:r w:rsidRPr="0040301E">
              <w:rPr>
                <w:rFonts w:cstheme="minorHAnsi"/>
                <w:sz w:val="18"/>
                <w:szCs w:val="18"/>
              </w:rPr>
              <w:t>Based on the IS assessment findings, the data sources for this denominator were accurate.</w:t>
            </w:r>
          </w:p>
        </w:tc>
        <w:tc>
          <w:tcPr>
            <w:tcW w:w="2004" w:type="dxa"/>
            <w:vAlign w:val="center"/>
          </w:tcPr>
          <w:p w14:paraId="2F7B3877"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vAlign w:val="center"/>
          </w:tcPr>
          <w:p w14:paraId="2531E760" w14:textId="2C0729DD" w:rsidR="00DD1A36" w:rsidRPr="0040301E" w:rsidRDefault="00DD1A36" w:rsidP="00DD1A36">
            <w:pPr>
              <w:spacing w:after="0"/>
              <w:jc w:val="center"/>
              <w:rPr>
                <w:rFonts w:cstheme="minorHAnsi"/>
                <w:sz w:val="18"/>
                <w:szCs w:val="18"/>
              </w:rPr>
            </w:pPr>
            <w:r w:rsidRPr="00256F21">
              <w:rPr>
                <w:rFonts w:cstheme="minorHAnsi"/>
                <w:sz w:val="18"/>
                <w:szCs w:val="18"/>
              </w:rPr>
              <w:t>Met</w:t>
            </w:r>
          </w:p>
        </w:tc>
      </w:tr>
      <w:tr w:rsidR="00DD1A36" w:rsidRPr="0040301E" w14:paraId="49212B3E" w14:textId="77777777" w:rsidTr="00E71E1D">
        <w:trPr>
          <w:cantSplit/>
          <w:jc w:val="center"/>
        </w:trPr>
        <w:tc>
          <w:tcPr>
            <w:tcW w:w="5352" w:type="dxa"/>
            <w:tcBorders>
              <w:bottom w:val="single" w:sz="4" w:space="0" w:color="auto"/>
            </w:tcBorders>
            <w:vAlign w:val="center"/>
          </w:tcPr>
          <w:p w14:paraId="63696C41" w14:textId="77777777" w:rsidR="00DD1A36" w:rsidRPr="0040301E" w:rsidRDefault="00DD1A36" w:rsidP="00DD1A36">
            <w:pPr>
              <w:spacing w:after="0"/>
              <w:rPr>
                <w:rFonts w:cstheme="minorHAnsi"/>
                <w:sz w:val="18"/>
                <w:szCs w:val="18"/>
              </w:rPr>
            </w:pPr>
            <w:r w:rsidRPr="0040301E">
              <w:rPr>
                <w:rFonts w:cstheme="minorHAnsi"/>
                <w:sz w:val="18"/>
                <w:szCs w:val="18"/>
              </w:rPr>
              <w:t>Appropriate and complete measurement plans and programming specifications exist that include data sources, programming logic, and computer source code.</w:t>
            </w:r>
          </w:p>
        </w:tc>
        <w:tc>
          <w:tcPr>
            <w:tcW w:w="2004" w:type="dxa"/>
            <w:tcBorders>
              <w:bottom w:val="single" w:sz="4" w:space="0" w:color="auto"/>
            </w:tcBorders>
            <w:vAlign w:val="center"/>
          </w:tcPr>
          <w:p w14:paraId="5E6AE92E"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4680754F" w14:textId="29DDDB7A" w:rsidR="00DD1A36" w:rsidRPr="0040301E" w:rsidRDefault="00DD1A36" w:rsidP="00DD1A36">
            <w:pPr>
              <w:spacing w:after="0"/>
              <w:jc w:val="center"/>
              <w:rPr>
                <w:rFonts w:cstheme="minorHAnsi"/>
                <w:sz w:val="18"/>
                <w:szCs w:val="18"/>
              </w:rPr>
            </w:pPr>
            <w:r w:rsidRPr="00256F21">
              <w:rPr>
                <w:rFonts w:cstheme="minorHAnsi"/>
                <w:sz w:val="18"/>
                <w:szCs w:val="18"/>
              </w:rPr>
              <w:t>Met</w:t>
            </w:r>
          </w:p>
        </w:tc>
      </w:tr>
      <w:tr w:rsidR="00DD1A36" w:rsidRPr="0040301E" w14:paraId="3B529569" w14:textId="77777777" w:rsidTr="00E71E1D">
        <w:trPr>
          <w:cantSplit/>
          <w:jc w:val="center"/>
        </w:trPr>
        <w:tc>
          <w:tcPr>
            <w:tcW w:w="9360" w:type="dxa"/>
            <w:gridSpan w:val="3"/>
            <w:shd w:val="clear" w:color="auto" w:fill="E7E6E6" w:themeFill="background2"/>
            <w:vAlign w:val="center"/>
          </w:tcPr>
          <w:p w14:paraId="1884D7AC" w14:textId="77777777" w:rsidR="00DD1A36" w:rsidRPr="0040301E" w:rsidRDefault="00DD1A36" w:rsidP="006243E9">
            <w:pPr>
              <w:spacing w:after="0"/>
              <w:rPr>
                <w:rFonts w:cstheme="minorHAnsi"/>
                <w:sz w:val="18"/>
                <w:szCs w:val="18"/>
              </w:rPr>
            </w:pPr>
            <w:r w:rsidRPr="0040301E">
              <w:rPr>
                <w:rFonts w:cstheme="minorHAnsi"/>
                <w:i/>
                <w:sz w:val="18"/>
                <w:szCs w:val="18"/>
                <w:u w:val="single"/>
              </w:rPr>
              <w:t xml:space="preserve">Proper Exclusion Methodology in Administrative Data </w:t>
            </w:r>
          </w:p>
        </w:tc>
      </w:tr>
      <w:tr w:rsidR="00DD1A36" w:rsidRPr="0040301E" w14:paraId="1A33F1C0" w14:textId="77777777" w:rsidTr="00E71E1D">
        <w:trPr>
          <w:cantSplit/>
          <w:jc w:val="center"/>
        </w:trPr>
        <w:tc>
          <w:tcPr>
            <w:tcW w:w="5352" w:type="dxa"/>
            <w:tcBorders>
              <w:bottom w:val="single" w:sz="4" w:space="0" w:color="auto"/>
            </w:tcBorders>
            <w:vAlign w:val="center"/>
          </w:tcPr>
          <w:p w14:paraId="6A3AB243" w14:textId="77777777" w:rsidR="00DD1A36" w:rsidRPr="0040301E" w:rsidRDefault="00DD1A36" w:rsidP="006243E9">
            <w:pPr>
              <w:spacing w:after="0"/>
              <w:rPr>
                <w:rFonts w:cstheme="minorHAnsi"/>
                <w:sz w:val="18"/>
                <w:szCs w:val="18"/>
              </w:rPr>
            </w:pPr>
            <w:r w:rsidRPr="0040301E">
              <w:rPr>
                <w:rFonts w:cstheme="minorHAnsi"/>
                <w:sz w:val="18"/>
                <w:szCs w:val="18"/>
              </w:rPr>
              <w:t xml:space="preserve">If the discharge is followed by readmission or direct transfer to an acute or non-acute facility within the 30 day follow up period, only the readmission or transfer discharge is counted.  Exclude if the readmission/direct transfer discharge occurs after December 1 of the measurement year or if the member remains in the facility through December 1 of the measurement year. </w:t>
            </w:r>
          </w:p>
        </w:tc>
        <w:tc>
          <w:tcPr>
            <w:tcW w:w="2004" w:type="dxa"/>
            <w:tcBorders>
              <w:bottom w:val="single" w:sz="4" w:space="0" w:color="auto"/>
            </w:tcBorders>
            <w:vAlign w:val="center"/>
          </w:tcPr>
          <w:p w14:paraId="68D59B5D" w14:textId="77777777" w:rsidR="00DD1A36" w:rsidRPr="0040301E" w:rsidRDefault="00DD1A36" w:rsidP="006243E9">
            <w:pPr>
              <w:jc w:val="center"/>
              <w:rPr>
                <w:rFonts w:cstheme="minorHAnsi"/>
                <w:sz w:val="18"/>
                <w:szCs w:val="18"/>
              </w:rPr>
            </w:pPr>
            <w:r w:rsidRPr="0040301E">
              <w:rPr>
                <w:rFonts w:cstheme="minorHAnsi"/>
                <w:sz w:val="18"/>
                <w:szCs w:val="18"/>
              </w:rPr>
              <w:t xml:space="preserve">Met </w:t>
            </w:r>
          </w:p>
        </w:tc>
        <w:tc>
          <w:tcPr>
            <w:tcW w:w="2004" w:type="dxa"/>
            <w:tcBorders>
              <w:bottom w:val="single" w:sz="4" w:space="0" w:color="auto"/>
            </w:tcBorders>
            <w:vAlign w:val="center"/>
          </w:tcPr>
          <w:p w14:paraId="65B6359F" w14:textId="0EF5DC72"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5E35F532" w14:textId="77777777" w:rsidTr="00E71E1D">
        <w:trPr>
          <w:cantSplit/>
          <w:jc w:val="center"/>
        </w:trPr>
        <w:tc>
          <w:tcPr>
            <w:tcW w:w="9360" w:type="dxa"/>
            <w:gridSpan w:val="3"/>
            <w:shd w:val="clear" w:color="auto" w:fill="E7E6E6" w:themeFill="background2"/>
            <w:vAlign w:val="center"/>
          </w:tcPr>
          <w:p w14:paraId="55CE162F" w14:textId="77777777" w:rsidR="00DD1A36" w:rsidRPr="0040301E" w:rsidRDefault="00DD1A36" w:rsidP="006243E9">
            <w:pPr>
              <w:spacing w:after="0"/>
              <w:rPr>
                <w:rFonts w:cstheme="minorHAnsi"/>
                <w:sz w:val="18"/>
                <w:szCs w:val="18"/>
              </w:rPr>
            </w:pPr>
            <w:r w:rsidRPr="0040301E">
              <w:rPr>
                <w:rFonts w:cstheme="minorHAnsi"/>
                <w:i/>
                <w:sz w:val="18"/>
                <w:szCs w:val="18"/>
                <w:u w:val="single"/>
              </w:rPr>
              <w:t>Data Quality</w:t>
            </w:r>
          </w:p>
        </w:tc>
      </w:tr>
      <w:tr w:rsidR="00DD1A36" w:rsidRPr="0040301E" w14:paraId="4C2BFBC5" w14:textId="77777777" w:rsidTr="00E71E1D">
        <w:trPr>
          <w:cantSplit/>
          <w:jc w:val="center"/>
        </w:trPr>
        <w:tc>
          <w:tcPr>
            <w:tcW w:w="5352" w:type="dxa"/>
            <w:tcBorders>
              <w:right w:val="single" w:sz="4" w:space="0" w:color="auto"/>
            </w:tcBorders>
            <w:shd w:val="clear" w:color="auto" w:fill="FFFFFF"/>
            <w:vAlign w:val="center"/>
          </w:tcPr>
          <w:p w14:paraId="570C5D20" w14:textId="77777777" w:rsidR="00DD1A36" w:rsidRPr="0040301E" w:rsidRDefault="00DD1A36" w:rsidP="00DD1A36">
            <w:pPr>
              <w:spacing w:after="0"/>
              <w:rPr>
                <w:rFonts w:cstheme="minorHAnsi"/>
                <w:b/>
                <w:iCs/>
                <w:sz w:val="18"/>
                <w:szCs w:val="18"/>
              </w:rPr>
            </w:pPr>
            <w:r w:rsidRPr="0040301E">
              <w:rPr>
                <w:rFonts w:cstheme="minorHAnsi"/>
                <w:sz w:val="18"/>
                <w:szCs w:val="18"/>
              </w:rPr>
              <w:t>The eligible population was properly identified.</w:t>
            </w:r>
          </w:p>
        </w:tc>
        <w:tc>
          <w:tcPr>
            <w:tcW w:w="2004" w:type="dxa"/>
            <w:tcBorders>
              <w:right w:val="single" w:sz="4" w:space="0" w:color="auto"/>
            </w:tcBorders>
            <w:shd w:val="clear" w:color="auto" w:fill="FFFFFF"/>
            <w:vAlign w:val="center"/>
          </w:tcPr>
          <w:p w14:paraId="105D65ED"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6A1BEBA5" w14:textId="4098AD6E" w:rsidR="00DD1A36" w:rsidRPr="0040301E" w:rsidRDefault="00DD1A36" w:rsidP="00DD1A36">
            <w:pPr>
              <w:spacing w:after="0"/>
              <w:jc w:val="center"/>
              <w:rPr>
                <w:rFonts w:cstheme="minorHAnsi"/>
                <w:sz w:val="18"/>
                <w:szCs w:val="18"/>
              </w:rPr>
            </w:pPr>
            <w:r w:rsidRPr="002972ED">
              <w:rPr>
                <w:rFonts w:cstheme="minorHAnsi"/>
                <w:sz w:val="18"/>
                <w:szCs w:val="18"/>
              </w:rPr>
              <w:t>Met</w:t>
            </w:r>
          </w:p>
        </w:tc>
      </w:tr>
      <w:tr w:rsidR="00DD1A36" w:rsidRPr="0040301E" w14:paraId="1748F043"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4E66A4CF" w14:textId="77777777" w:rsidR="00DD1A36" w:rsidRPr="0040301E" w:rsidRDefault="00DD1A36" w:rsidP="00DD1A36">
            <w:pPr>
              <w:spacing w:after="0"/>
              <w:rPr>
                <w:rFonts w:cstheme="minorHAnsi"/>
                <w:b/>
                <w:iCs/>
                <w:sz w:val="18"/>
                <w:szCs w:val="18"/>
              </w:rPr>
            </w:pPr>
            <w:r w:rsidRPr="0040301E">
              <w:rPr>
                <w:rFonts w:cstheme="minorHAnsi"/>
                <w:sz w:val="18"/>
                <w:szCs w:val="18"/>
              </w:rPr>
              <w:t>Based on the IS assessment findings, data sources used for this numerator were accurate.</w:t>
            </w:r>
          </w:p>
        </w:tc>
        <w:tc>
          <w:tcPr>
            <w:tcW w:w="2004" w:type="dxa"/>
            <w:tcBorders>
              <w:bottom w:val="single" w:sz="4" w:space="0" w:color="auto"/>
              <w:right w:val="single" w:sz="4" w:space="0" w:color="auto"/>
            </w:tcBorders>
            <w:shd w:val="clear" w:color="auto" w:fill="FFFFFF"/>
            <w:vAlign w:val="center"/>
          </w:tcPr>
          <w:p w14:paraId="52CD76C9"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2F52D1D7" w14:textId="3C423326" w:rsidR="00DD1A36" w:rsidRPr="0040301E" w:rsidRDefault="00DD1A36" w:rsidP="00DD1A36">
            <w:pPr>
              <w:spacing w:after="0"/>
              <w:jc w:val="center"/>
              <w:rPr>
                <w:rFonts w:cstheme="minorHAnsi"/>
                <w:sz w:val="18"/>
                <w:szCs w:val="18"/>
              </w:rPr>
            </w:pPr>
            <w:r w:rsidRPr="002972ED">
              <w:rPr>
                <w:rFonts w:cstheme="minorHAnsi"/>
                <w:sz w:val="18"/>
                <w:szCs w:val="18"/>
              </w:rPr>
              <w:t>Met</w:t>
            </w:r>
          </w:p>
        </w:tc>
      </w:tr>
      <w:tr w:rsidR="00DD1A36" w:rsidRPr="0040301E" w14:paraId="05025051" w14:textId="77777777" w:rsidTr="00E71E1D">
        <w:trPr>
          <w:cantSplit/>
          <w:jc w:val="center"/>
        </w:trPr>
        <w:tc>
          <w:tcPr>
            <w:tcW w:w="9360" w:type="dxa"/>
            <w:gridSpan w:val="3"/>
            <w:shd w:val="clear" w:color="auto" w:fill="E7E6E6" w:themeFill="background2"/>
            <w:vAlign w:val="center"/>
          </w:tcPr>
          <w:p w14:paraId="6435F4EF" w14:textId="77777777" w:rsidR="00DD1A36" w:rsidRPr="0040301E" w:rsidRDefault="00DD1A36" w:rsidP="006243E9">
            <w:pPr>
              <w:spacing w:after="0"/>
              <w:rPr>
                <w:rFonts w:cstheme="minorHAnsi"/>
                <w:sz w:val="18"/>
                <w:szCs w:val="18"/>
              </w:rPr>
            </w:pPr>
            <w:r w:rsidRPr="0040301E">
              <w:rPr>
                <w:rFonts w:cstheme="minorHAnsi"/>
                <w:i/>
                <w:sz w:val="18"/>
                <w:szCs w:val="18"/>
                <w:u w:val="single"/>
              </w:rPr>
              <w:t>Hybrid Measure</w:t>
            </w:r>
          </w:p>
        </w:tc>
      </w:tr>
      <w:tr w:rsidR="00DD1A36" w:rsidRPr="0040301E" w14:paraId="50EF6FC1" w14:textId="77777777" w:rsidTr="00E71E1D">
        <w:trPr>
          <w:cantSplit/>
          <w:jc w:val="center"/>
        </w:trPr>
        <w:tc>
          <w:tcPr>
            <w:tcW w:w="5352" w:type="dxa"/>
            <w:tcBorders>
              <w:right w:val="single" w:sz="4" w:space="0" w:color="auto"/>
            </w:tcBorders>
            <w:shd w:val="clear" w:color="auto" w:fill="FFFFFF"/>
            <w:vAlign w:val="center"/>
          </w:tcPr>
          <w:p w14:paraId="44CFDE96" w14:textId="77777777" w:rsidR="00DD1A36" w:rsidRPr="0040301E" w:rsidRDefault="00DD1A36" w:rsidP="00DD1A36">
            <w:pPr>
              <w:spacing w:after="0"/>
              <w:rPr>
                <w:rFonts w:cstheme="minorHAnsi"/>
                <w:b/>
                <w:iCs/>
                <w:sz w:val="18"/>
                <w:szCs w:val="18"/>
              </w:rPr>
            </w:pPr>
            <w:r w:rsidRPr="0040301E">
              <w:rPr>
                <w:rFonts w:cstheme="minorHAnsi"/>
                <w:sz w:val="18"/>
                <w:szCs w:val="18"/>
              </w:rPr>
              <w:t>If hybrid measure was used, the integration of administrative and medical record data was adequate.</w:t>
            </w:r>
          </w:p>
        </w:tc>
        <w:tc>
          <w:tcPr>
            <w:tcW w:w="2004" w:type="dxa"/>
            <w:tcBorders>
              <w:right w:val="single" w:sz="4" w:space="0" w:color="auto"/>
            </w:tcBorders>
            <w:shd w:val="clear" w:color="auto" w:fill="FFFFFF"/>
            <w:vAlign w:val="center"/>
          </w:tcPr>
          <w:p w14:paraId="759AEBF1" w14:textId="77777777" w:rsidR="00DD1A36" w:rsidRPr="0040301E" w:rsidRDefault="00DD1A36" w:rsidP="00DD1A36">
            <w:pPr>
              <w:spacing w:after="0"/>
              <w:jc w:val="center"/>
              <w:rPr>
                <w:rFonts w:cstheme="minorHAnsi"/>
                <w:sz w:val="18"/>
                <w:szCs w:val="18"/>
              </w:rPr>
            </w:pPr>
            <w:r w:rsidRPr="0040301E">
              <w:rPr>
                <w:rFonts w:cstheme="minorHAnsi"/>
                <w:sz w:val="18"/>
                <w:szCs w:val="18"/>
              </w:rPr>
              <w:t xml:space="preserve">Met </w:t>
            </w:r>
          </w:p>
        </w:tc>
        <w:tc>
          <w:tcPr>
            <w:tcW w:w="2004" w:type="dxa"/>
            <w:tcBorders>
              <w:left w:val="single" w:sz="4" w:space="0" w:color="auto"/>
            </w:tcBorders>
            <w:shd w:val="clear" w:color="auto" w:fill="FFFFFF"/>
            <w:vAlign w:val="center"/>
          </w:tcPr>
          <w:p w14:paraId="535A7961" w14:textId="39BC6F7F" w:rsidR="00DD1A36" w:rsidRPr="0040301E" w:rsidRDefault="00DD1A36" w:rsidP="00DD1A36">
            <w:pPr>
              <w:spacing w:after="0"/>
              <w:jc w:val="center"/>
              <w:rPr>
                <w:rFonts w:cstheme="minorHAnsi"/>
                <w:sz w:val="18"/>
                <w:szCs w:val="18"/>
              </w:rPr>
            </w:pPr>
            <w:r w:rsidRPr="007D697F">
              <w:rPr>
                <w:rFonts w:cstheme="minorHAnsi"/>
                <w:sz w:val="18"/>
                <w:szCs w:val="18"/>
              </w:rPr>
              <w:t>Met</w:t>
            </w:r>
          </w:p>
        </w:tc>
      </w:tr>
      <w:tr w:rsidR="00DD1A36" w:rsidRPr="0040301E" w14:paraId="1B351BA2"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0C9F2013" w14:textId="1F71A94F" w:rsidR="00DD1A36" w:rsidRPr="0040301E" w:rsidRDefault="00DD1A36" w:rsidP="00DD1A36">
            <w:pPr>
              <w:spacing w:after="0"/>
              <w:rPr>
                <w:rFonts w:cstheme="minorHAnsi"/>
                <w:sz w:val="18"/>
                <w:szCs w:val="18"/>
              </w:rPr>
            </w:pPr>
            <w:r w:rsidRPr="0040301E">
              <w:rPr>
                <w:rFonts w:cstheme="minorHAnsi"/>
                <w:sz w:val="18"/>
                <w:szCs w:val="18"/>
              </w:rPr>
              <w:lastRenderedPageBreak/>
              <w:t xml:space="preserve">If the hybrid method was used, the One Care Plan passed the NCQA </w:t>
            </w:r>
            <w:r w:rsidR="00494BC8">
              <w:rPr>
                <w:rFonts w:cstheme="minorHAnsi"/>
                <w:sz w:val="18"/>
                <w:szCs w:val="18"/>
              </w:rPr>
              <w:t>Final Medical Record Review Ove</w:t>
            </w:r>
            <w:r w:rsidRPr="0040301E">
              <w:rPr>
                <w:rFonts w:cstheme="minorHAnsi"/>
                <w:sz w:val="18"/>
                <w:szCs w:val="18"/>
              </w:rPr>
              <w:t>r</w:t>
            </w:r>
            <w:r w:rsidR="00494BC8">
              <w:rPr>
                <w:rFonts w:cstheme="minorHAnsi"/>
                <w:sz w:val="18"/>
                <w:szCs w:val="18"/>
              </w:rPr>
              <w:t>-R</w:t>
            </w:r>
            <w:r w:rsidRPr="0040301E">
              <w:rPr>
                <w:rFonts w:cstheme="minorHAnsi"/>
                <w:sz w:val="18"/>
                <w:szCs w:val="18"/>
              </w:rPr>
              <w:t>ead component of the HEDIS 2019 Compliance Audit.</w:t>
            </w:r>
          </w:p>
        </w:tc>
        <w:tc>
          <w:tcPr>
            <w:tcW w:w="2004" w:type="dxa"/>
            <w:tcBorders>
              <w:bottom w:val="single" w:sz="4" w:space="0" w:color="auto"/>
              <w:right w:val="single" w:sz="4" w:space="0" w:color="auto"/>
            </w:tcBorders>
            <w:shd w:val="clear" w:color="auto" w:fill="FFFFFF"/>
            <w:vAlign w:val="center"/>
          </w:tcPr>
          <w:p w14:paraId="4F9E2E07" w14:textId="77777777" w:rsidR="00DD1A36" w:rsidRPr="0040301E" w:rsidRDefault="00DD1A36" w:rsidP="00DD1A36">
            <w:pPr>
              <w:spacing w:after="0"/>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02589412" w14:textId="0D0E3BA6" w:rsidR="00DD1A36" w:rsidRPr="0040301E" w:rsidRDefault="00DD1A36" w:rsidP="00DD1A36">
            <w:pPr>
              <w:spacing w:after="0"/>
              <w:jc w:val="center"/>
              <w:rPr>
                <w:rFonts w:cstheme="minorHAnsi"/>
                <w:sz w:val="18"/>
                <w:szCs w:val="18"/>
              </w:rPr>
            </w:pPr>
            <w:r w:rsidRPr="007D697F">
              <w:rPr>
                <w:rFonts w:cstheme="minorHAnsi"/>
                <w:sz w:val="18"/>
                <w:szCs w:val="18"/>
              </w:rPr>
              <w:t>Met</w:t>
            </w:r>
          </w:p>
        </w:tc>
      </w:tr>
      <w:tr w:rsidR="00DD1A36" w:rsidRPr="0040301E" w14:paraId="2AC42A03" w14:textId="77777777" w:rsidTr="00E71E1D">
        <w:trPr>
          <w:cantSplit/>
          <w:jc w:val="center"/>
        </w:trPr>
        <w:tc>
          <w:tcPr>
            <w:tcW w:w="9360" w:type="dxa"/>
            <w:gridSpan w:val="3"/>
            <w:tcBorders>
              <w:bottom w:val="single" w:sz="4" w:space="0" w:color="auto"/>
            </w:tcBorders>
            <w:shd w:val="clear" w:color="auto" w:fill="C0C0C0"/>
            <w:vAlign w:val="center"/>
          </w:tcPr>
          <w:p w14:paraId="5F71C5F5" w14:textId="77777777" w:rsidR="00DD1A36" w:rsidRPr="0040301E" w:rsidRDefault="00DD1A36" w:rsidP="006243E9">
            <w:pPr>
              <w:spacing w:after="0"/>
              <w:rPr>
                <w:rFonts w:cstheme="minorHAnsi"/>
                <w:sz w:val="18"/>
                <w:szCs w:val="18"/>
              </w:rPr>
            </w:pPr>
            <w:r w:rsidRPr="0040301E">
              <w:rPr>
                <w:rFonts w:cstheme="minorHAnsi"/>
                <w:b/>
                <w:iCs/>
                <w:sz w:val="18"/>
                <w:szCs w:val="18"/>
              </w:rPr>
              <w:t xml:space="preserve">SAMPLING </w:t>
            </w:r>
            <w:r w:rsidRPr="0040301E">
              <w:rPr>
                <w:rFonts w:cstheme="minorHAnsi"/>
                <w:iCs/>
                <w:sz w:val="18"/>
                <w:szCs w:val="18"/>
              </w:rPr>
              <w:t xml:space="preserve"> </w:t>
            </w:r>
          </w:p>
        </w:tc>
      </w:tr>
      <w:tr w:rsidR="00DD1A36" w:rsidRPr="0040301E" w14:paraId="22F2AD8D" w14:textId="77777777" w:rsidTr="00E71E1D">
        <w:trPr>
          <w:cantSplit/>
          <w:jc w:val="center"/>
        </w:trPr>
        <w:tc>
          <w:tcPr>
            <w:tcW w:w="9360" w:type="dxa"/>
            <w:gridSpan w:val="3"/>
            <w:shd w:val="clear" w:color="auto" w:fill="E7E6E6" w:themeFill="background2"/>
            <w:vAlign w:val="center"/>
          </w:tcPr>
          <w:p w14:paraId="428C7F0B" w14:textId="77777777" w:rsidR="00DD1A36" w:rsidRPr="0040301E" w:rsidRDefault="00DD1A36" w:rsidP="006243E9">
            <w:pPr>
              <w:spacing w:after="0"/>
              <w:rPr>
                <w:rFonts w:cstheme="minorHAnsi"/>
                <w:sz w:val="18"/>
                <w:szCs w:val="18"/>
              </w:rPr>
            </w:pPr>
            <w:r w:rsidRPr="0040301E">
              <w:rPr>
                <w:rFonts w:cstheme="minorHAnsi"/>
                <w:i/>
                <w:sz w:val="18"/>
                <w:szCs w:val="18"/>
                <w:u w:val="single"/>
              </w:rPr>
              <w:t>Unbiased Sample</w:t>
            </w:r>
          </w:p>
        </w:tc>
      </w:tr>
      <w:tr w:rsidR="00DD1A36" w:rsidRPr="0040301E" w14:paraId="5187A72D" w14:textId="77777777" w:rsidTr="00E71E1D">
        <w:trPr>
          <w:cantSplit/>
          <w:jc w:val="center"/>
        </w:trPr>
        <w:tc>
          <w:tcPr>
            <w:tcW w:w="5352" w:type="dxa"/>
            <w:tcBorders>
              <w:bottom w:val="single" w:sz="4" w:space="0" w:color="auto"/>
              <w:right w:val="single" w:sz="4" w:space="0" w:color="auto"/>
            </w:tcBorders>
            <w:shd w:val="clear" w:color="auto" w:fill="FFFFFF"/>
            <w:vAlign w:val="center"/>
          </w:tcPr>
          <w:p w14:paraId="52F8CAEB" w14:textId="77777777" w:rsidR="00DD1A36" w:rsidRPr="0040301E" w:rsidRDefault="00DD1A36" w:rsidP="006243E9">
            <w:pPr>
              <w:spacing w:after="0"/>
              <w:rPr>
                <w:rFonts w:cstheme="minorHAnsi"/>
                <w:b/>
                <w:iCs/>
                <w:sz w:val="18"/>
                <w:szCs w:val="18"/>
              </w:rPr>
            </w:pPr>
            <w:r w:rsidRPr="0040301E">
              <w:rPr>
                <w:rFonts w:cstheme="minorHAnsi"/>
                <w:sz w:val="18"/>
                <w:szCs w:val="18"/>
              </w:rPr>
              <w:t>As specified in the NCQA specifications, systematic sampling method was utilized.</w:t>
            </w:r>
          </w:p>
        </w:tc>
        <w:tc>
          <w:tcPr>
            <w:tcW w:w="2004" w:type="dxa"/>
            <w:tcBorders>
              <w:bottom w:val="single" w:sz="4" w:space="0" w:color="auto"/>
              <w:right w:val="single" w:sz="4" w:space="0" w:color="auto"/>
            </w:tcBorders>
            <w:shd w:val="clear" w:color="auto" w:fill="FFFFFF"/>
            <w:vAlign w:val="center"/>
          </w:tcPr>
          <w:p w14:paraId="2D8D8B43"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bottom w:val="single" w:sz="4" w:space="0" w:color="auto"/>
            </w:tcBorders>
            <w:shd w:val="clear" w:color="auto" w:fill="FFFFFF"/>
            <w:vAlign w:val="center"/>
          </w:tcPr>
          <w:p w14:paraId="2A2466C7" w14:textId="717A33A3"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1B98253C" w14:textId="77777777" w:rsidTr="00E71E1D">
        <w:trPr>
          <w:cantSplit/>
          <w:jc w:val="center"/>
        </w:trPr>
        <w:tc>
          <w:tcPr>
            <w:tcW w:w="9360" w:type="dxa"/>
            <w:gridSpan w:val="3"/>
            <w:shd w:val="clear" w:color="auto" w:fill="E7E6E6" w:themeFill="background2"/>
            <w:vAlign w:val="center"/>
          </w:tcPr>
          <w:p w14:paraId="5C253CBE" w14:textId="77777777" w:rsidR="00DD1A36" w:rsidRPr="0040301E" w:rsidRDefault="00DD1A36" w:rsidP="006243E9">
            <w:pPr>
              <w:spacing w:after="0"/>
              <w:rPr>
                <w:rFonts w:cstheme="minorHAnsi"/>
                <w:sz w:val="18"/>
                <w:szCs w:val="18"/>
              </w:rPr>
            </w:pPr>
            <w:r w:rsidRPr="0040301E">
              <w:rPr>
                <w:rFonts w:cstheme="minorHAnsi"/>
                <w:i/>
                <w:sz w:val="18"/>
                <w:szCs w:val="18"/>
                <w:u w:val="single"/>
              </w:rPr>
              <w:t>Sample Size</w:t>
            </w:r>
          </w:p>
        </w:tc>
      </w:tr>
      <w:tr w:rsidR="00DD1A36" w:rsidRPr="0040301E" w14:paraId="1177EE7E" w14:textId="77777777" w:rsidTr="00E71E1D">
        <w:trPr>
          <w:cantSplit/>
          <w:jc w:val="center"/>
        </w:trPr>
        <w:tc>
          <w:tcPr>
            <w:tcW w:w="5352" w:type="dxa"/>
            <w:tcBorders>
              <w:right w:val="single" w:sz="4" w:space="0" w:color="auto"/>
            </w:tcBorders>
            <w:shd w:val="clear" w:color="auto" w:fill="FFFFFF"/>
            <w:vAlign w:val="center"/>
          </w:tcPr>
          <w:p w14:paraId="36D92AF7" w14:textId="77777777" w:rsidR="00DD1A36" w:rsidRPr="0040301E" w:rsidRDefault="00DD1A36" w:rsidP="006243E9">
            <w:pPr>
              <w:spacing w:after="0"/>
              <w:rPr>
                <w:rFonts w:cstheme="minorHAnsi"/>
                <w:b/>
                <w:iCs/>
                <w:sz w:val="18"/>
                <w:szCs w:val="18"/>
              </w:rPr>
            </w:pPr>
            <w:r w:rsidRPr="0040301E">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2004" w:type="dxa"/>
            <w:tcBorders>
              <w:right w:val="single" w:sz="4" w:space="0" w:color="auto"/>
            </w:tcBorders>
            <w:shd w:val="clear" w:color="auto" w:fill="FFFFFF"/>
            <w:vAlign w:val="center"/>
          </w:tcPr>
          <w:p w14:paraId="44521A1A"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tcBorders>
            <w:shd w:val="clear" w:color="auto" w:fill="FFFFFF"/>
            <w:vAlign w:val="center"/>
          </w:tcPr>
          <w:p w14:paraId="1CC01F27" w14:textId="7C52FD6A"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4BF649A4" w14:textId="77777777" w:rsidTr="00E71E1D">
        <w:trPr>
          <w:cantSplit/>
          <w:jc w:val="center"/>
        </w:trPr>
        <w:tc>
          <w:tcPr>
            <w:tcW w:w="9360" w:type="dxa"/>
            <w:gridSpan w:val="3"/>
            <w:shd w:val="clear" w:color="auto" w:fill="E7E6E6" w:themeFill="background2"/>
            <w:vAlign w:val="center"/>
          </w:tcPr>
          <w:p w14:paraId="215B7077" w14:textId="6863AFEE" w:rsidR="00DD1A36" w:rsidRPr="0040301E" w:rsidRDefault="00DD1A36" w:rsidP="00DD1A36">
            <w:pPr>
              <w:spacing w:after="0"/>
              <w:rPr>
                <w:rFonts w:cstheme="minorHAnsi"/>
                <w:sz w:val="18"/>
                <w:szCs w:val="18"/>
              </w:rPr>
            </w:pPr>
            <w:r w:rsidRPr="0040301E">
              <w:rPr>
                <w:rFonts w:cstheme="minorHAnsi"/>
                <w:i/>
                <w:sz w:val="18"/>
                <w:szCs w:val="18"/>
                <w:u w:val="single"/>
              </w:rPr>
              <w:t xml:space="preserve">Proper Substitution Methodology in Medical Record Review </w:t>
            </w:r>
          </w:p>
        </w:tc>
      </w:tr>
      <w:tr w:rsidR="00DD1A36" w:rsidRPr="0040301E" w14:paraId="78478F02" w14:textId="77777777" w:rsidTr="00E71E1D">
        <w:trPr>
          <w:cantSplit/>
          <w:jc w:val="center"/>
        </w:trPr>
        <w:tc>
          <w:tcPr>
            <w:tcW w:w="5352" w:type="dxa"/>
            <w:tcBorders>
              <w:right w:val="single" w:sz="4" w:space="0" w:color="auto"/>
            </w:tcBorders>
            <w:shd w:val="clear" w:color="auto" w:fill="FFFFFF"/>
            <w:vAlign w:val="center"/>
          </w:tcPr>
          <w:p w14:paraId="4273EC33" w14:textId="77777777" w:rsidR="00DD1A36" w:rsidRPr="0040301E" w:rsidRDefault="00DD1A36" w:rsidP="006243E9">
            <w:pPr>
              <w:spacing w:after="0"/>
              <w:rPr>
                <w:rFonts w:cstheme="minorHAnsi"/>
                <w:b/>
                <w:iCs/>
                <w:sz w:val="18"/>
                <w:szCs w:val="18"/>
              </w:rPr>
            </w:pPr>
            <w:r w:rsidRPr="0040301E">
              <w:rPr>
                <w:rFonts w:cstheme="minorHAnsi"/>
                <w:sz w:val="18"/>
                <w:szCs w:val="18"/>
              </w:rPr>
              <w:t>Excluded only members for whom MRR revealed 1) contraindications that correspond to the codes listed in appropriate specifications as defined by NCQA, or 2) data errors.</w:t>
            </w:r>
          </w:p>
        </w:tc>
        <w:tc>
          <w:tcPr>
            <w:tcW w:w="2004" w:type="dxa"/>
            <w:tcBorders>
              <w:right w:val="single" w:sz="4" w:space="0" w:color="auto"/>
            </w:tcBorders>
            <w:shd w:val="clear" w:color="auto" w:fill="FFFFFF"/>
            <w:vAlign w:val="center"/>
          </w:tcPr>
          <w:p w14:paraId="74392F46" w14:textId="77777777" w:rsidR="00DD1A36" w:rsidRPr="0040301E" w:rsidRDefault="00DD1A36" w:rsidP="006243E9">
            <w:pPr>
              <w:jc w:val="center"/>
              <w:rPr>
                <w:rFonts w:cstheme="minorHAnsi"/>
                <w:sz w:val="18"/>
                <w:szCs w:val="18"/>
              </w:rPr>
            </w:pPr>
            <w:r w:rsidRPr="0040301E">
              <w:rPr>
                <w:rFonts w:cstheme="minorHAnsi"/>
                <w:sz w:val="18"/>
                <w:szCs w:val="18"/>
              </w:rPr>
              <w:t>Met</w:t>
            </w:r>
          </w:p>
        </w:tc>
        <w:tc>
          <w:tcPr>
            <w:tcW w:w="2004" w:type="dxa"/>
            <w:tcBorders>
              <w:left w:val="single" w:sz="4" w:space="0" w:color="auto"/>
            </w:tcBorders>
            <w:shd w:val="clear" w:color="auto" w:fill="FFFFFF"/>
            <w:vAlign w:val="center"/>
          </w:tcPr>
          <w:p w14:paraId="50D78CF6" w14:textId="7BE1ECA1" w:rsidR="00DD1A36" w:rsidRPr="0040301E" w:rsidRDefault="00DD1A36" w:rsidP="00DD1A36">
            <w:pPr>
              <w:jc w:val="center"/>
              <w:rPr>
                <w:rFonts w:cstheme="minorHAnsi"/>
                <w:sz w:val="18"/>
                <w:szCs w:val="18"/>
              </w:rPr>
            </w:pPr>
            <w:r w:rsidRPr="0040301E">
              <w:rPr>
                <w:rFonts w:cstheme="minorHAnsi"/>
                <w:sz w:val="18"/>
                <w:szCs w:val="18"/>
              </w:rPr>
              <w:t>Met</w:t>
            </w:r>
          </w:p>
        </w:tc>
      </w:tr>
      <w:tr w:rsidR="00DD1A36" w:rsidRPr="0040301E" w14:paraId="017E66F6" w14:textId="77777777" w:rsidTr="00E71E1D">
        <w:trPr>
          <w:cantSplit/>
          <w:jc w:val="center"/>
        </w:trPr>
        <w:tc>
          <w:tcPr>
            <w:tcW w:w="5352" w:type="dxa"/>
            <w:tcBorders>
              <w:right w:val="single" w:sz="4" w:space="0" w:color="auto"/>
            </w:tcBorders>
            <w:shd w:val="clear" w:color="auto" w:fill="FFFFFF"/>
            <w:vAlign w:val="center"/>
          </w:tcPr>
          <w:p w14:paraId="6C46312A" w14:textId="77777777" w:rsidR="00DD1A36" w:rsidRPr="0040301E" w:rsidRDefault="00DD1A36" w:rsidP="006243E9">
            <w:pPr>
              <w:spacing w:after="0"/>
              <w:rPr>
                <w:rFonts w:cstheme="minorHAnsi"/>
                <w:b/>
                <w:iCs/>
                <w:sz w:val="18"/>
                <w:szCs w:val="18"/>
              </w:rPr>
            </w:pPr>
            <w:r w:rsidRPr="0040301E">
              <w:rPr>
                <w:rFonts w:cstheme="minorHAnsi"/>
                <w:sz w:val="18"/>
                <w:szCs w:val="18"/>
              </w:rPr>
              <w:t>Substitutions were made for properly excluded records and the percentage of substituted records was documented.</w:t>
            </w:r>
          </w:p>
        </w:tc>
        <w:tc>
          <w:tcPr>
            <w:tcW w:w="2004" w:type="dxa"/>
            <w:tcBorders>
              <w:right w:val="single" w:sz="4" w:space="0" w:color="auto"/>
            </w:tcBorders>
            <w:shd w:val="clear" w:color="auto" w:fill="FFFFFF"/>
            <w:vAlign w:val="center"/>
          </w:tcPr>
          <w:p w14:paraId="5BD918C2" w14:textId="77777777" w:rsidR="00DD1A36" w:rsidRPr="0040301E" w:rsidRDefault="00DD1A36" w:rsidP="006243E9">
            <w:pPr>
              <w:jc w:val="center"/>
              <w:rPr>
                <w:rFonts w:cstheme="minorHAnsi"/>
                <w:sz w:val="18"/>
                <w:szCs w:val="18"/>
              </w:rPr>
            </w:pPr>
            <w:r w:rsidRPr="0040301E">
              <w:rPr>
                <w:rFonts w:cstheme="minorHAnsi"/>
                <w:sz w:val="18"/>
                <w:szCs w:val="18"/>
              </w:rPr>
              <w:t>Not Applicable</w:t>
            </w:r>
          </w:p>
        </w:tc>
        <w:tc>
          <w:tcPr>
            <w:tcW w:w="2004" w:type="dxa"/>
            <w:tcBorders>
              <w:left w:val="single" w:sz="4" w:space="0" w:color="auto"/>
            </w:tcBorders>
            <w:shd w:val="clear" w:color="auto" w:fill="FFFFFF"/>
            <w:vAlign w:val="center"/>
          </w:tcPr>
          <w:p w14:paraId="3297B819" w14:textId="4647664D" w:rsidR="00DD1A36" w:rsidRPr="0040301E" w:rsidRDefault="00DD1A36" w:rsidP="00DD1A36">
            <w:pPr>
              <w:jc w:val="center"/>
              <w:rPr>
                <w:rFonts w:cstheme="minorHAnsi"/>
                <w:sz w:val="18"/>
                <w:szCs w:val="18"/>
              </w:rPr>
            </w:pPr>
            <w:r w:rsidRPr="0040301E">
              <w:rPr>
                <w:rFonts w:cstheme="minorHAnsi"/>
                <w:sz w:val="18"/>
                <w:szCs w:val="18"/>
              </w:rPr>
              <w:t>Not Applicable</w:t>
            </w:r>
          </w:p>
        </w:tc>
      </w:tr>
    </w:tbl>
    <w:p w14:paraId="1F3F518A" w14:textId="14E4B2BF" w:rsidR="000D589D" w:rsidRDefault="000D589D" w:rsidP="000D589D">
      <w:pPr>
        <w:spacing w:after="0" w:line="240" w:lineRule="auto"/>
        <w:rPr>
          <w:highlight w:val="yellow"/>
        </w:rPr>
      </w:pPr>
    </w:p>
    <w:p w14:paraId="34F61D18" w14:textId="77777777" w:rsidR="005E3B35" w:rsidRDefault="005E3B35">
      <w:pPr>
        <w:rPr>
          <w:rFonts w:ascii="DIN Pro Cond Bold" w:eastAsiaTheme="majorEastAsia" w:hAnsi="DIN Pro Cond Bold" w:cstheme="majorBidi"/>
          <w:caps/>
          <w:color w:val="00A3AD"/>
          <w:sz w:val="28"/>
          <w:szCs w:val="24"/>
        </w:rPr>
      </w:pPr>
      <w:bookmarkStart w:id="25" w:name="_Toc501462163"/>
      <w:bookmarkStart w:id="26" w:name="_Toc535836001"/>
      <w:bookmarkStart w:id="27" w:name="_Toc500863322"/>
      <w:bookmarkStart w:id="28" w:name="_Toc508278048"/>
      <w:bookmarkStart w:id="29" w:name="_Toc536531962"/>
      <w:r>
        <w:br w:type="page"/>
      </w:r>
    </w:p>
    <w:p w14:paraId="2817D8CD" w14:textId="77777777" w:rsidR="00FE0A51" w:rsidRDefault="00FE0A51" w:rsidP="00FE0A51">
      <w:pPr>
        <w:pStyle w:val="Heading2"/>
      </w:pPr>
      <w:bookmarkStart w:id="30" w:name="_Toc501462164"/>
      <w:bookmarkStart w:id="31" w:name="_Toc535836002"/>
      <w:bookmarkStart w:id="32" w:name="_Toc32580420"/>
      <w:bookmarkStart w:id="33" w:name="_Toc33199375"/>
      <w:r w:rsidRPr="0075778C">
        <w:lastRenderedPageBreak/>
        <w:t>Information Systems Capability Assessment</w:t>
      </w:r>
      <w:bookmarkEnd w:id="30"/>
      <w:bookmarkEnd w:id="31"/>
      <w:bookmarkEnd w:id="32"/>
      <w:bookmarkEnd w:id="33"/>
    </w:p>
    <w:p w14:paraId="35E4EDB1" w14:textId="77777777" w:rsidR="00FE0A51" w:rsidRPr="007A10DA" w:rsidRDefault="00FE0A51" w:rsidP="00FE0A51">
      <w:pPr>
        <w:spacing w:line="240" w:lineRule="auto"/>
        <w:contextualSpacing/>
      </w:pPr>
    </w:p>
    <w:p w14:paraId="2A7F6223" w14:textId="36DD45A2" w:rsidR="00FE0A51" w:rsidRDefault="00FE0A51" w:rsidP="00FE0A51">
      <w:pPr>
        <w:spacing w:line="240" w:lineRule="auto"/>
        <w:contextualSpacing/>
      </w:pPr>
      <w:r w:rsidRPr="008C0B10">
        <w:t>CMS regulations require that each managed care entity also undergo an annual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w:t>
      </w:r>
      <w:r>
        <w:t xml:space="preserve">  </w:t>
      </w:r>
      <w:r w:rsidRPr="008C0B10">
        <w:t xml:space="preserve"> </w:t>
      </w:r>
      <w:r>
        <w:t xml:space="preserve">The findings for both </w:t>
      </w:r>
      <w:r w:rsidR="009C2D10">
        <w:t>CCA</w:t>
      </w:r>
      <w:r>
        <w:t xml:space="preserve"> and THPP were acceptable.</w:t>
      </w:r>
    </w:p>
    <w:p w14:paraId="73E4B373" w14:textId="77777777" w:rsidR="00FE0A51" w:rsidRDefault="00FE0A51" w:rsidP="00FE0A51">
      <w:pPr>
        <w:spacing w:line="240" w:lineRule="auto"/>
        <w:contextualSpacing/>
      </w:pPr>
    </w:p>
    <w:tbl>
      <w:tblPr>
        <w:tblStyle w:val="TableGrid"/>
        <w:tblW w:w="9355" w:type="dxa"/>
        <w:tblLook w:val="04A0" w:firstRow="1" w:lastRow="0" w:firstColumn="1" w:lastColumn="0" w:noHBand="0" w:noVBand="1"/>
      </w:tblPr>
      <w:tblGrid>
        <w:gridCol w:w="5395"/>
        <w:gridCol w:w="1980"/>
        <w:gridCol w:w="1980"/>
      </w:tblGrid>
      <w:tr w:rsidR="00FE0A51" w:rsidRPr="00F853D5" w14:paraId="09554606" w14:textId="77777777" w:rsidTr="00FE0A51">
        <w:tc>
          <w:tcPr>
            <w:tcW w:w="5395" w:type="dxa"/>
            <w:shd w:val="clear" w:color="auto" w:fill="00B0F0"/>
          </w:tcPr>
          <w:p w14:paraId="56B822D6" w14:textId="58A31D0A" w:rsidR="00FE0A51" w:rsidRPr="00F853D5" w:rsidRDefault="00FE0A51" w:rsidP="00FE0A51">
            <w:pPr>
              <w:rPr>
                <w:b/>
                <w:sz w:val="20"/>
                <w:szCs w:val="20"/>
              </w:rPr>
            </w:pPr>
            <w:r w:rsidRPr="008C0B10">
              <w:t xml:space="preserve"> </w:t>
            </w:r>
            <w:r w:rsidRPr="00F853D5">
              <w:rPr>
                <w:b/>
                <w:sz w:val="20"/>
                <w:szCs w:val="20"/>
              </w:rPr>
              <w:t>Criterion</w:t>
            </w:r>
          </w:p>
        </w:tc>
        <w:tc>
          <w:tcPr>
            <w:tcW w:w="1980" w:type="dxa"/>
            <w:shd w:val="clear" w:color="auto" w:fill="00B0F0"/>
          </w:tcPr>
          <w:p w14:paraId="711D4DBF" w14:textId="57CCF53E" w:rsidR="00FE0A51" w:rsidRPr="00F853D5" w:rsidRDefault="00FE0A51" w:rsidP="00FE0A51">
            <w:pPr>
              <w:spacing w:after="160"/>
              <w:jc w:val="center"/>
              <w:rPr>
                <w:b/>
                <w:sz w:val="20"/>
                <w:szCs w:val="20"/>
              </w:rPr>
            </w:pPr>
            <w:r>
              <w:rPr>
                <w:b/>
                <w:sz w:val="20"/>
                <w:szCs w:val="20"/>
              </w:rPr>
              <w:t>CCA</w:t>
            </w:r>
          </w:p>
        </w:tc>
        <w:tc>
          <w:tcPr>
            <w:tcW w:w="1980" w:type="dxa"/>
            <w:shd w:val="clear" w:color="auto" w:fill="00B0F0"/>
          </w:tcPr>
          <w:p w14:paraId="0C3C88B5" w14:textId="77777777" w:rsidR="00FE0A51" w:rsidRPr="00F853D5" w:rsidRDefault="00FE0A51" w:rsidP="00FE0A51">
            <w:pPr>
              <w:spacing w:after="160"/>
              <w:jc w:val="center"/>
              <w:rPr>
                <w:b/>
                <w:sz w:val="20"/>
                <w:szCs w:val="20"/>
              </w:rPr>
            </w:pPr>
            <w:r w:rsidRPr="00F853D5">
              <w:rPr>
                <w:b/>
                <w:sz w:val="20"/>
                <w:szCs w:val="20"/>
              </w:rPr>
              <w:t>THPP</w:t>
            </w:r>
          </w:p>
        </w:tc>
      </w:tr>
      <w:tr w:rsidR="00FE0A51" w:rsidRPr="00F853D5" w14:paraId="51178C00" w14:textId="77777777" w:rsidTr="00FE0A51">
        <w:tc>
          <w:tcPr>
            <w:tcW w:w="5395" w:type="dxa"/>
          </w:tcPr>
          <w:p w14:paraId="276C057C" w14:textId="77777777" w:rsidR="00FE0A51" w:rsidRPr="00F853D5" w:rsidRDefault="00FE0A51" w:rsidP="00FE0A51">
            <w:pPr>
              <w:spacing w:after="160"/>
              <w:rPr>
                <w:sz w:val="20"/>
                <w:szCs w:val="20"/>
              </w:rPr>
            </w:pPr>
            <w:r w:rsidRPr="00F853D5">
              <w:rPr>
                <w:sz w:val="20"/>
                <w:szCs w:val="20"/>
              </w:rPr>
              <w:t xml:space="preserve">Adequate documentation, data integration, data control, and performance measure development </w:t>
            </w:r>
          </w:p>
        </w:tc>
        <w:tc>
          <w:tcPr>
            <w:tcW w:w="1980" w:type="dxa"/>
          </w:tcPr>
          <w:p w14:paraId="761B2D73"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0BAB98F4"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27630F6B" w14:textId="77777777" w:rsidTr="00FE0A51">
        <w:tc>
          <w:tcPr>
            <w:tcW w:w="5395" w:type="dxa"/>
          </w:tcPr>
          <w:p w14:paraId="0F62C128" w14:textId="77777777" w:rsidR="00FE0A51" w:rsidRPr="00F853D5" w:rsidRDefault="00FE0A51" w:rsidP="00FE0A51">
            <w:pPr>
              <w:spacing w:after="160"/>
              <w:rPr>
                <w:sz w:val="20"/>
                <w:szCs w:val="20"/>
              </w:rPr>
            </w:pPr>
            <w:r w:rsidRPr="00F853D5">
              <w:rPr>
                <w:sz w:val="20"/>
                <w:szCs w:val="20"/>
              </w:rPr>
              <w:t>Claims systems and process adequacy; no non-standard forms used for claims</w:t>
            </w:r>
          </w:p>
        </w:tc>
        <w:tc>
          <w:tcPr>
            <w:tcW w:w="1980" w:type="dxa"/>
          </w:tcPr>
          <w:p w14:paraId="5A98D73F"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3486832C"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33E5706F" w14:textId="77777777" w:rsidTr="00FE0A51">
        <w:tc>
          <w:tcPr>
            <w:tcW w:w="5395" w:type="dxa"/>
          </w:tcPr>
          <w:p w14:paraId="1E534CF2" w14:textId="77777777" w:rsidR="00FE0A51" w:rsidRPr="00F853D5" w:rsidRDefault="00FE0A51" w:rsidP="00FE0A51">
            <w:pPr>
              <w:spacing w:after="160"/>
              <w:rPr>
                <w:sz w:val="20"/>
                <w:szCs w:val="20"/>
              </w:rPr>
            </w:pPr>
            <w:r w:rsidRPr="00F853D5">
              <w:rPr>
                <w:sz w:val="20"/>
                <w:szCs w:val="20"/>
              </w:rPr>
              <w:t>All primary and secondary coding schemes captured</w:t>
            </w:r>
          </w:p>
        </w:tc>
        <w:tc>
          <w:tcPr>
            <w:tcW w:w="1980" w:type="dxa"/>
          </w:tcPr>
          <w:p w14:paraId="7CBBA7EB"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4625D191"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410F5755" w14:textId="77777777" w:rsidTr="00FE0A51">
        <w:tc>
          <w:tcPr>
            <w:tcW w:w="5395" w:type="dxa"/>
          </w:tcPr>
          <w:p w14:paraId="0417141E" w14:textId="77777777" w:rsidR="00FE0A51" w:rsidRPr="00F853D5" w:rsidRDefault="00FE0A51" w:rsidP="00FE0A51">
            <w:pPr>
              <w:spacing w:after="160"/>
              <w:rPr>
                <w:sz w:val="20"/>
                <w:szCs w:val="20"/>
              </w:rPr>
            </w:pPr>
            <w:r w:rsidRPr="00F853D5">
              <w:rPr>
                <w:sz w:val="20"/>
                <w:szCs w:val="20"/>
              </w:rPr>
              <w:t>Appropriate membership and enrollment file processing</w:t>
            </w:r>
          </w:p>
        </w:tc>
        <w:tc>
          <w:tcPr>
            <w:tcW w:w="1980" w:type="dxa"/>
          </w:tcPr>
          <w:p w14:paraId="046B6272"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26AC74F3"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06CFEE8A" w14:textId="77777777" w:rsidTr="00FE0A51">
        <w:tc>
          <w:tcPr>
            <w:tcW w:w="5395" w:type="dxa"/>
          </w:tcPr>
          <w:p w14:paraId="0496358B" w14:textId="77777777" w:rsidR="00FE0A51" w:rsidRPr="00F853D5" w:rsidRDefault="00FE0A51" w:rsidP="00FE0A51">
            <w:pPr>
              <w:spacing w:after="160"/>
              <w:rPr>
                <w:sz w:val="20"/>
                <w:szCs w:val="20"/>
              </w:rPr>
            </w:pPr>
            <w:r w:rsidRPr="00F853D5">
              <w:rPr>
                <w:sz w:val="20"/>
                <w:szCs w:val="20"/>
              </w:rPr>
              <w:t>Appropriate appeals data systems and accurate classification of appeal types and appeal reasons</w:t>
            </w:r>
          </w:p>
        </w:tc>
        <w:tc>
          <w:tcPr>
            <w:tcW w:w="1980" w:type="dxa"/>
          </w:tcPr>
          <w:p w14:paraId="1190CAEC"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7AC586C3"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5F0B8C85" w14:textId="77777777" w:rsidTr="00FE0A51">
        <w:tc>
          <w:tcPr>
            <w:tcW w:w="5395" w:type="dxa"/>
          </w:tcPr>
          <w:p w14:paraId="71FED5CF" w14:textId="77777777" w:rsidR="00FE0A51" w:rsidRPr="00F853D5" w:rsidRDefault="00FE0A51" w:rsidP="00FE0A51">
            <w:pPr>
              <w:spacing w:after="160"/>
              <w:rPr>
                <w:sz w:val="20"/>
                <w:szCs w:val="20"/>
              </w:rPr>
            </w:pPr>
            <w:r w:rsidRPr="00F853D5">
              <w:rPr>
                <w:sz w:val="20"/>
                <w:szCs w:val="20"/>
              </w:rPr>
              <w:t>Adequate call center systems and processes</w:t>
            </w:r>
          </w:p>
        </w:tc>
        <w:tc>
          <w:tcPr>
            <w:tcW w:w="1980" w:type="dxa"/>
          </w:tcPr>
          <w:p w14:paraId="585D5072"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0EE41523" w14:textId="77777777" w:rsidR="00FE0A51" w:rsidRPr="00F853D5" w:rsidRDefault="00FE0A51" w:rsidP="00FE0A51">
            <w:pPr>
              <w:spacing w:after="160"/>
              <w:jc w:val="center"/>
              <w:rPr>
                <w:sz w:val="20"/>
                <w:szCs w:val="20"/>
              </w:rPr>
            </w:pPr>
            <w:r w:rsidRPr="00F853D5">
              <w:rPr>
                <w:sz w:val="20"/>
                <w:szCs w:val="20"/>
              </w:rPr>
              <w:t>Acceptable</w:t>
            </w:r>
          </w:p>
        </w:tc>
      </w:tr>
      <w:tr w:rsidR="00FE0A51" w:rsidRPr="00F853D5" w14:paraId="29B550F0" w14:textId="77777777" w:rsidTr="00FE0A51">
        <w:tc>
          <w:tcPr>
            <w:tcW w:w="5395" w:type="dxa"/>
          </w:tcPr>
          <w:p w14:paraId="591ABBFB" w14:textId="77777777" w:rsidR="00FE0A51" w:rsidRPr="00F853D5" w:rsidRDefault="00FE0A51" w:rsidP="00FE0A51">
            <w:pPr>
              <w:spacing w:after="160"/>
              <w:rPr>
                <w:sz w:val="20"/>
                <w:szCs w:val="20"/>
              </w:rPr>
            </w:pPr>
            <w:r w:rsidRPr="00F853D5">
              <w:rPr>
                <w:sz w:val="20"/>
                <w:szCs w:val="20"/>
              </w:rPr>
              <w:t>Required measures received a “Reportable” designation</w:t>
            </w:r>
          </w:p>
        </w:tc>
        <w:tc>
          <w:tcPr>
            <w:tcW w:w="1980" w:type="dxa"/>
          </w:tcPr>
          <w:p w14:paraId="71AA7B13" w14:textId="77777777" w:rsidR="00FE0A51" w:rsidRPr="00F853D5" w:rsidRDefault="00FE0A51" w:rsidP="00FE0A51">
            <w:pPr>
              <w:spacing w:after="160"/>
              <w:jc w:val="center"/>
              <w:rPr>
                <w:sz w:val="20"/>
                <w:szCs w:val="20"/>
              </w:rPr>
            </w:pPr>
            <w:r w:rsidRPr="00F853D5">
              <w:rPr>
                <w:sz w:val="20"/>
                <w:szCs w:val="20"/>
              </w:rPr>
              <w:t>Acceptable</w:t>
            </w:r>
          </w:p>
        </w:tc>
        <w:tc>
          <w:tcPr>
            <w:tcW w:w="1980" w:type="dxa"/>
          </w:tcPr>
          <w:p w14:paraId="34408183" w14:textId="77777777" w:rsidR="00FE0A51" w:rsidRPr="00F853D5" w:rsidRDefault="00FE0A51" w:rsidP="00FE0A51">
            <w:pPr>
              <w:spacing w:after="160"/>
              <w:jc w:val="center"/>
              <w:rPr>
                <w:sz w:val="20"/>
                <w:szCs w:val="20"/>
              </w:rPr>
            </w:pPr>
            <w:r w:rsidRPr="00F853D5">
              <w:rPr>
                <w:sz w:val="20"/>
                <w:szCs w:val="20"/>
              </w:rPr>
              <w:t>Acceptable</w:t>
            </w:r>
          </w:p>
        </w:tc>
      </w:tr>
    </w:tbl>
    <w:p w14:paraId="2BEED291" w14:textId="77777777" w:rsidR="00FE0A51" w:rsidRDefault="00FE0A51" w:rsidP="00FE0A51">
      <w:pPr>
        <w:pStyle w:val="Heading2"/>
      </w:pPr>
    </w:p>
    <w:p w14:paraId="44C71480" w14:textId="77777777" w:rsidR="00FE0A51" w:rsidRDefault="00FE0A51">
      <w:pPr>
        <w:rPr>
          <w:rFonts w:ascii="DIN Pro Cond Bold" w:eastAsiaTheme="majorEastAsia" w:hAnsi="DIN Pro Cond Bold" w:cstheme="majorBidi"/>
          <w:caps/>
          <w:color w:val="00A3AD"/>
          <w:sz w:val="28"/>
          <w:szCs w:val="24"/>
        </w:rPr>
      </w:pPr>
      <w:r>
        <w:br w:type="page"/>
      </w:r>
    </w:p>
    <w:p w14:paraId="423AB871" w14:textId="4572161C" w:rsidR="006243E9" w:rsidRDefault="006243E9" w:rsidP="00E71E1D">
      <w:pPr>
        <w:pStyle w:val="Heading3"/>
        <w:spacing w:before="0" w:line="240" w:lineRule="auto"/>
        <w:contextualSpacing/>
      </w:pPr>
      <w:bookmarkStart w:id="34" w:name="_Toc33199376"/>
      <w:r>
        <w:lastRenderedPageBreak/>
        <w:t xml:space="preserve">Comparative </w:t>
      </w:r>
      <w:r w:rsidRPr="00FD1BC9">
        <w:t>Results</w:t>
      </w:r>
      <w:bookmarkEnd w:id="25"/>
      <w:bookmarkEnd w:id="26"/>
      <w:bookmarkEnd w:id="34"/>
    </w:p>
    <w:p w14:paraId="61C29294" w14:textId="77777777" w:rsidR="006243E9" w:rsidRDefault="006243E9" w:rsidP="00E71E1D">
      <w:pPr>
        <w:spacing w:after="0" w:line="240" w:lineRule="auto"/>
        <w:contextualSpacing/>
        <w:rPr>
          <w:szCs w:val="24"/>
        </w:rPr>
      </w:pPr>
    </w:p>
    <w:p w14:paraId="063A3DE5" w14:textId="65A1F8EB" w:rsidR="003E5DA4" w:rsidRPr="003E5DA4" w:rsidRDefault="003E5DA4" w:rsidP="00E71E1D">
      <w:pPr>
        <w:spacing w:after="0" w:line="240" w:lineRule="auto"/>
        <w:contextualSpacing/>
        <w:rPr>
          <w:rFonts w:cs="Calibri"/>
          <w:color w:val="000000"/>
        </w:rPr>
      </w:pPr>
      <w:r>
        <w:rPr>
          <w:rFonts w:cs="Calibri"/>
          <w:color w:val="000000"/>
        </w:rPr>
        <w:t>2019 was the first year in which the performance measures below were validated.  HEDIS 2017 and HEDIS 2018 rates, although not validated through the external quality review process, are provided for comparison purposes.</w:t>
      </w:r>
    </w:p>
    <w:p w14:paraId="7DD9E191" w14:textId="77777777" w:rsidR="003E5DA4" w:rsidRDefault="003E5DA4" w:rsidP="00E71E1D">
      <w:pPr>
        <w:spacing w:after="0" w:line="240" w:lineRule="auto"/>
        <w:contextualSpacing/>
        <w:rPr>
          <w:rFonts w:cs="Calibri"/>
          <w:b/>
          <w:color w:val="000000"/>
        </w:rPr>
      </w:pPr>
    </w:p>
    <w:p w14:paraId="07F6D778" w14:textId="77777777" w:rsidR="003E5DA4" w:rsidRDefault="003E5DA4" w:rsidP="00E71E1D">
      <w:pPr>
        <w:spacing w:after="0" w:line="240" w:lineRule="auto"/>
        <w:contextualSpacing/>
        <w:rPr>
          <w:rFonts w:cs="Calibri"/>
          <w:b/>
          <w:color w:val="000000"/>
        </w:rPr>
      </w:pPr>
    </w:p>
    <w:p w14:paraId="007E1535" w14:textId="6C286F1A" w:rsidR="006243E9" w:rsidRDefault="005739DE" w:rsidP="00E71E1D">
      <w:pPr>
        <w:spacing w:after="0" w:line="240" w:lineRule="auto"/>
        <w:contextualSpacing/>
        <w:rPr>
          <w:b/>
        </w:rPr>
      </w:pPr>
      <w:r>
        <w:rPr>
          <w:rFonts w:cs="Calibri"/>
          <w:b/>
          <w:color w:val="000000"/>
        </w:rPr>
        <w:t xml:space="preserve">Exhibit 5:  </w:t>
      </w:r>
      <w:r w:rsidR="001D37C1">
        <w:rPr>
          <w:rFonts w:cs="Calibri"/>
          <w:b/>
          <w:color w:val="000000"/>
        </w:rPr>
        <w:t xml:space="preserve">Seven-Day </w:t>
      </w:r>
      <w:r w:rsidRPr="005D5D7F">
        <w:rPr>
          <w:rFonts w:cs="Calibri"/>
          <w:b/>
          <w:color w:val="000000"/>
        </w:rPr>
        <w:t xml:space="preserve">Follow-up After Hospitalization for Mental Illness </w:t>
      </w:r>
      <w:r>
        <w:rPr>
          <w:rFonts w:cs="Calibri"/>
          <w:b/>
          <w:color w:val="000000"/>
        </w:rPr>
        <w:t>(FUH)</w:t>
      </w:r>
    </w:p>
    <w:tbl>
      <w:tblPr>
        <w:tblStyle w:val="TableGrid"/>
        <w:tblW w:w="9445" w:type="dxa"/>
        <w:tblLook w:val="04A0" w:firstRow="1" w:lastRow="0" w:firstColumn="1" w:lastColumn="0" w:noHBand="0" w:noVBand="1"/>
      </w:tblPr>
      <w:tblGrid>
        <w:gridCol w:w="1696"/>
        <w:gridCol w:w="1260"/>
        <w:gridCol w:w="1260"/>
        <w:gridCol w:w="1350"/>
        <w:gridCol w:w="3879"/>
      </w:tblGrid>
      <w:tr w:rsidR="006243E9" w:rsidRPr="00213DB6" w14:paraId="22A8A954" w14:textId="77777777" w:rsidTr="001D37C1">
        <w:tc>
          <w:tcPr>
            <w:tcW w:w="9445" w:type="dxa"/>
            <w:gridSpan w:val="5"/>
            <w:shd w:val="clear" w:color="auto" w:fill="0070C0"/>
            <w:vAlign w:val="center"/>
          </w:tcPr>
          <w:p w14:paraId="000032C7" w14:textId="5DF7DF50" w:rsidR="006243E9" w:rsidRPr="00213DB6" w:rsidRDefault="006243E9" w:rsidP="00E71E1D">
            <w:pPr>
              <w:contextualSpacing/>
              <w:jc w:val="center"/>
              <w:rPr>
                <w:b/>
                <w:color w:val="00B0F0"/>
              </w:rPr>
            </w:pPr>
            <w:r w:rsidRPr="005D5D7F">
              <w:rPr>
                <w:rFonts w:cs="Calibri"/>
                <w:b/>
                <w:color w:val="000000"/>
              </w:rPr>
              <w:t xml:space="preserve">Follow-up After Hospitalization for Mental Illness </w:t>
            </w:r>
            <w:r>
              <w:rPr>
                <w:rFonts w:cs="Calibri"/>
                <w:b/>
                <w:color w:val="000000"/>
              </w:rPr>
              <w:t>(FUH)</w:t>
            </w:r>
          </w:p>
        </w:tc>
      </w:tr>
      <w:tr w:rsidR="003E5DA4" w:rsidRPr="00213DB6" w14:paraId="12BE5743" w14:textId="77777777" w:rsidTr="001D37C1">
        <w:tc>
          <w:tcPr>
            <w:tcW w:w="1696" w:type="dxa"/>
            <w:shd w:val="clear" w:color="auto" w:fill="DEEAF6" w:themeFill="accent1" w:themeFillTint="33"/>
          </w:tcPr>
          <w:p w14:paraId="3B74C0DC" w14:textId="77777777" w:rsidR="003E5DA4" w:rsidRPr="00213DB6" w:rsidRDefault="003E5DA4" w:rsidP="00E71E1D">
            <w:pPr>
              <w:contextualSpacing/>
              <w:rPr>
                <w:b/>
                <w:color w:val="00B0F0"/>
              </w:rPr>
            </w:pPr>
            <w:r w:rsidRPr="00213DB6">
              <w:rPr>
                <w:b/>
              </w:rPr>
              <w:t>Rate</w:t>
            </w:r>
          </w:p>
        </w:tc>
        <w:tc>
          <w:tcPr>
            <w:tcW w:w="1260" w:type="dxa"/>
            <w:shd w:val="clear" w:color="auto" w:fill="DEEAF6" w:themeFill="accent1" w:themeFillTint="33"/>
          </w:tcPr>
          <w:p w14:paraId="68A452FC" w14:textId="77777777" w:rsidR="003E5DA4" w:rsidRPr="00213DB6" w:rsidRDefault="003E5DA4" w:rsidP="00E71E1D">
            <w:pPr>
              <w:contextualSpacing/>
              <w:jc w:val="center"/>
              <w:rPr>
                <w:b/>
              </w:rPr>
            </w:pPr>
            <w:r w:rsidRPr="00213DB6">
              <w:rPr>
                <w:b/>
              </w:rPr>
              <w:t>HEDIS 201</w:t>
            </w:r>
            <w:r>
              <w:rPr>
                <w:b/>
              </w:rPr>
              <w:t>7</w:t>
            </w:r>
          </w:p>
        </w:tc>
        <w:tc>
          <w:tcPr>
            <w:tcW w:w="1260" w:type="dxa"/>
            <w:shd w:val="clear" w:color="auto" w:fill="DEEAF6" w:themeFill="accent1" w:themeFillTint="33"/>
          </w:tcPr>
          <w:p w14:paraId="03107028" w14:textId="77777777" w:rsidR="003E5DA4" w:rsidRPr="00213DB6" w:rsidRDefault="003E5DA4" w:rsidP="00E71E1D">
            <w:pPr>
              <w:contextualSpacing/>
              <w:jc w:val="center"/>
              <w:rPr>
                <w:b/>
              </w:rPr>
            </w:pPr>
            <w:r w:rsidRPr="00213DB6">
              <w:rPr>
                <w:b/>
              </w:rPr>
              <w:t>HEDIS 201</w:t>
            </w:r>
            <w:r>
              <w:rPr>
                <w:b/>
              </w:rPr>
              <w:t>8</w:t>
            </w:r>
          </w:p>
        </w:tc>
        <w:tc>
          <w:tcPr>
            <w:tcW w:w="1350" w:type="dxa"/>
            <w:shd w:val="clear" w:color="auto" w:fill="DEEAF6" w:themeFill="accent1" w:themeFillTint="33"/>
          </w:tcPr>
          <w:p w14:paraId="28AB6382" w14:textId="77777777" w:rsidR="003E5DA4" w:rsidRPr="00213DB6" w:rsidRDefault="003E5DA4" w:rsidP="00E71E1D">
            <w:pPr>
              <w:contextualSpacing/>
              <w:jc w:val="center"/>
              <w:rPr>
                <w:b/>
              </w:rPr>
            </w:pPr>
            <w:r>
              <w:rPr>
                <w:b/>
              </w:rPr>
              <w:t>HEDIS 2019</w:t>
            </w:r>
          </w:p>
        </w:tc>
        <w:tc>
          <w:tcPr>
            <w:tcW w:w="3879" w:type="dxa"/>
            <w:shd w:val="clear" w:color="auto" w:fill="DEEAF6" w:themeFill="accent1" w:themeFillTint="33"/>
          </w:tcPr>
          <w:p w14:paraId="521535D0" w14:textId="77777777" w:rsidR="003E5DA4" w:rsidRPr="00213DB6" w:rsidRDefault="003E5DA4" w:rsidP="00E71E1D">
            <w:pPr>
              <w:contextualSpacing/>
              <w:jc w:val="center"/>
              <w:rPr>
                <w:b/>
              </w:rPr>
            </w:pPr>
            <w:r w:rsidRPr="00213DB6">
              <w:rPr>
                <w:b/>
              </w:rPr>
              <w:t>Change 201</w:t>
            </w:r>
            <w:r>
              <w:rPr>
                <w:b/>
              </w:rPr>
              <w:t xml:space="preserve">8 </w:t>
            </w:r>
            <w:r w:rsidRPr="00213DB6">
              <w:rPr>
                <w:b/>
              </w:rPr>
              <w:t>to 201</w:t>
            </w:r>
            <w:r>
              <w:rPr>
                <w:b/>
              </w:rPr>
              <w:t>9</w:t>
            </w:r>
          </w:p>
        </w:tc>
      </w:tr>
      <w:tr w:rsidR="003E5DA4" w14:paraId="2631C315" w14:textId="77777777" w:rsidTr="001D37C1">
        <w:tc>
          <w:tcPr>
            <w:tcW w:w="1696" w:type="dxa"/>
          </w:tcPr>
          <w:p w14:paraId="2B2671FE" w14:textId="77777777" w:rsidR="003E5DA4" w:rsidRPr="00F52A93" w:rsidRDefault="003E5DA4" w:rsidP="00E71E1D">
            <w:pPr>
              <w:contextualSpacing/>
              <w:rPr>
                <w:rFonts w:cstheme="minorHAnsi"/>
              </w:rPr>
            </w:pPr>
            <w:r>
              <w:rPr>
                <w:rFonts w:cstheme="minorHAnsi"/>
              </w:rPr>
              <w:t>CCA</w:t>
            </w:r>
          </w:p>
        </w:tc>
        <w:tc>
          <w:tcPr>
            <w:tcW w:w="1260" w:type="dxa"/>
            <w:tcBorders>
              <w:top w:val="single" w:sz="4" w:space="0" w:color="auto"/>
              <w:left w:val="nil"/>
              <w:bottom w:val="single" w:sz="4" w:space="0" w:color="auto"/>
              <w:right w:val="single" w:sz="4" w:space="0" w:color="auto"/>
            </w:tcBorders>
            <w:shd w:val="clear" w:color="auto" w:fill="auto"/>
          </w:tcPr>
          <w:p w14:paraId="1BDC913D" w14:textId="6350C036" w:rsidR="003E5DA4" w:rsidRPr="00F52A93" w:rsidRDefault="003E5DA4" w:rsidP="00E71E1D">
            <w:pPr>
              <w:contextualSpacing/>
              <w:jc w:val="center"/>
              <w:rPr>
                <w:rFonts w:cstheme="minorHAnsi"/>
                <w:color w:val="000000"/>
              </w:rPr>
            </w:pPr>
            <w:r>
              <w:rPr>
                <w:rFonts w:cstheme="minorHAnsi"/>
                <w:color w:val="000000"/>
              </w:rPr>
              <w:t>61.15%</w:t>
            </w:r>
          </w:p>
        </w:tc>
        <w:tc>
          <w:tcPr>
            <w:tcW w:w="1260" w:type="dxa"/>
            <w:tcBorders>
              <w:top w:val="single" w:sz="4" w:space="0" w:color="auto"/>
              <w:left w:val="nil"/>
              <w:bottom w:val="single" w:sz="4" w:space="0" w:color="auto"/>
              <w:right w:val="single" w:sz="4" w:space="0" w:color="auto"/>
            </w:tcBorders>
            <w:shd w:val="clear" w:color="auto" w:fill="auto"/>
          </w:tcPr>
          <w:p w14:paraId="77BC83E2" w14:textId="729959DE" w:rsidR="003E5DA4" w:rsidRPr="00F52A93" w:rsidRDefault="003E5DA4" w:rsidP="00E71E1D">
            <w:pPr>
              <w:contextualSpacing/>
              <w:jc w:val="center"/>
              <w:rPr>
                <w:rFonts w:cstheme="minorHAnsi"/>
                <w:color w:val="000000"/>
              </w:rPr>
            </w:pPr>
            <w:r>
              <w:rPr>
                <w:rFonts w:cstheme="minorHAnsi"/>
                <w:color w:val="000000"/>
              </w:rPr>
              <w:t>58.67%</w:t>
            </w:r>
          </w:p>
        </w:tc>
        <w:tc>
          <w:tcPr>
            <w:tcW w:w="1350" w:type="dxa"/>
            <w:tcBorders>
              <w:top w:val="single" w:sz="4" w:space="0" w:color="auto"/>
              <w:left w:val="nil"/>
              <w:bottom w:val="single" w:sz="4" w:space="0" w:color="auto"/>
              <w:right w:val="single" w:sz="4" w:space="0" w:color="auto"/>
            </w:tcBorders>
            <w:shd w:val="clear" w:color="auto" w:fill="auto"/>
          </w:tcPr>
          <w:p w14:paraId="161C742F" w14:textId="77777777" w:rsidR="003E5DA4" w:rsidRPr="007C322C" w:rsidRDefault="003E5DA4" w:rsidP="00E71E1D">
            <w:pPr>
              <w:contextualSpacing/>
              <w:jc w:val="center"/>
              <w:rPr>
                <w:rFonts w:cs="Calibri"/>
              </w:rPr>
            </w:pPr>
            <w:r w:rsidRPr="007C322C">
              <w:rPr>
                <w:rFonts w:cs="Calibri"/>
              </w:rPr>
              <w:t>41.64%</w:t>
            </w:r>
          </w:p>
          <w:p w14:paraId="5CA1E4F2" w14:textId="77777777" w:rsidR="003E5DA4" w:rsidRPr="00F52A93" w:rsidRDefault="003E5DA4" w:rsidP="00E71E1D">
            <w:pPr>
              <w:contextualSpacing/>
              <w:jc w:val="center"/>
              <w:rPr>
                <w:rFonts w:cstheme="minorHAnsi"/>
                <w:color w:val="000000"/>
              </w:rPr>
            </w:pPr>
          </w:p>
        </w:tc>
        <w:tc>
          <w:tcPr>
            <w:tcW w:w="3879" w:type="dxa"/>
            <w:shd w:val="clear" w:color="auto" w:fill="auto"/>
          </w:tcPr>
          <w:p w14:paraId="49D908C1" w14:textId="7AA62EC9" w:rsidR="003E5DA4" w:rsidRPr="00F52A93" w:rsidRDefault="001D37C1" w:rsidP="001D37C1">
            <w:pPr>
              <w:contextualSpacing/>
              <w:rPr>
                <w:rFonts w:cstheme="minorHAnsi"/>
                <w:color w:val="00B0F0"/>
              </w:rPr>
            </w:pPr>
            <w:r>
              <w:rPr>
                <w:rFonts w:cstheme="minorHAnsi"/>
                <w:color w:val="000000" w:themeColor="text1"/>
              </w:rPr>
              <w:t xml:space="preserve">CCA’s performance decreased 17.03 percentage points between HEDIS 2018 and HEDIS 2019. Its HEDIS 2019 </w:t>
            </w:r>
            <w:r w:rsidR="003E5DA4">
              <w:rPr>
                <w:rFonts w:cstheme="minorHAnsi"/>
                <w:color w:val="000000" w:themeColor="text1"/>
              </w:rPr>
              <w:t xml:space="preserve">performance is </w:t>
            </w:r>
            <w:r w:rsidR="003E5DA4" w:rsidRPr="00F52A93">
              <w:rPr>
                <w:rFonts w:cstheme="minorHAnsi"/>
                <w:color w:val="000000" w:themeColor="text1"/>
              </w:rPr>
              <w:t>between the</w:t>
            </w:r>
            <w:r w:rsidR="003E5DA4">
              <w:rPr>
                <w:rFonts w:cstheme="minorHAnsi"/>
                <w:color w:val="000000" w:themeColor="text1"/>
              </w:rPr>
              <w:t xml:space="preserve"> Medicaid Quality Compass 2019</w:t>
            </w:r>
            <w:r w:rsidR="003E5DA4" w:rsidRPr="00F52A93">
              <w:rPr>
                <w:rFonts w:cstheme="minorHAnsi"/>
                <w:color w:val="000000" w:themeColor="text1"/>
              </w:rPr>
              <w:t xml:space="preserve"> </w:t>
            </w:r>
            <w:r w:rsidR="003E5DA4" w:rsidRPr="006243E9">
              <w:rPr>
                <w:rFonts w:cstheme="minorHAnsi"/>
                <w:color w:val="000000" w:themeColor="text1"/>
              </w:rPr>
              <w:t>66th and 75th percentiles.</w:t>
            </w:r>
            <w:r w:rsidR="003E5DA4">
              <w:rPr>
                <w:rFonts w:cstheme="minorHAnsi"/>
                <w:color w:val="000000" w:themeColor="text1"/>
              </w:rPr>
              <w:t xml:space="preserve">  </w:t>
            </w:r>
          </w:p>
        </w:tc>
      </w:tr>
      <w:tr w:rsidR="003E5DA4" w14:paraId="0DF63ABD" w14:textId="77777777" w:rsidTr="001D37C1">
        <w:tc>
          <w:tcPr>
            <w:tcW w:w="1696" w:type="dxa"/>
          </w:tcPr>
          <w:p w14:paraId="5E15D6D7" w14:textId="77777777" w:rsidR="003E5DA4" w:rsidRPr="00F52A93" w:rsidRDefault="003E5DA4" w:rsidP="00E71E1D">
            <w:pPr>
              <w:contextualSpacing/>
              <w:rPr>
                <w:rFonts w:cstheme="minorHAnsi"/>
                <w:color w:val="00B0F0"/>
              </w:rPr>
            </w:pPr>
            <w:r>
              <w:rPr>
                <w:rFonts w:cstheme="minorHAnsi"/>
              </w:rPr>
              <w:t>THPP</w:t>
            </w:r>
          </w:p>
        </w:tc>
        <w:tc>
          <w:tcPr>
            <w:tcW w:w="1260" w:type="dxa"/>
          </w:tcPr>
          <w:p w14:paraId="57389A8B" w14:textId="4B682839" w:rsidR="003E5DA4" w:rsidRPr="00F52A93" w:rsidRDefault="003E5DA4" w:rsidP="00E71E1D">
            <w:pPr>
              <w:contextualSpacing/>
              <w:jc w:val="center"/>
              <w:rPr>
                <w:rFonts w:cstheme="minorHAnsi"/>
                <w:color w:val="00B0F0"/>
              </w:rPr>
            </w:pPr>
            <w:r>
              <w:rPr>
                <w:rFonts w:cstheme="minorHAnsi"/>
                <w:color w:val="000000"/>
              </w:rPr>
              <w:t>58.27%</w:t>
            </w:r>
          </w:p>
        </w:tc>
        <w:tc>
          <w:tcPr>
            <w:tcW w:w="1260" w:type="dxa"/>
          </w:tcPr>
          <w:p w14:paraId="318DBCF5" w14:textId="4F7CF3FC" w:rsidR="003E5DA4" w:rsidRPr="004D38EC" w:rsidRDefault="004D38EC" w:rsidP="00E71E1D">
            <w:pPr>
              <w:contextualSpacing/>
              <w:jc w:val="center"/>
              <w:rPr>
                <w:rFonts w:cstheme="minorHAnsi"/>
                <w:color w:val="00B0F0"/>
              </w:rPr>
            </w:pPr>
            <w:r w:rsidRPr="004D38EC">
              <w:rPr>
                <w:rFonts w:eastAsia="Times New Roman" w:cstheme="minorHAnsi"/>
                <w:szCs w:val="20"/>
              </w:rPr>
              <w:t xml:space="preserve">54.86% </w:t>
            </w:r>
          </w:p>
        </w:tc>
        <w:tc>
          <w:tcPr>
            <w:tcW w:w="1350" w:type="dxa"/>
            <w:shd w:val="clear" w:color="auto" w:fill="auto"/>
          </w:tcPr>
          <w:p w14:paraId="2596E383" w14:textId="77777777" w:rsidR="003E5DA4" w:rsidRPr="00F52A93" w:rsidRDefault="003E5DA4" w:rsidP="00E71E1D">
            <w:pPr>
              <w:contextualSpacing/>
              <w:jc w:val="center"/>
              <w:rPr>
                <w:rFonts w:cstheme="minorHAnsi"/>
                <w:color w:val="00B0F0"/>
              </w:rPr>
            </w:pPr>
            <w:r w:rsidRPr="00B96BC5">
              <w:rPr>
                <w:rFonts w:cstheme="minorHAnsi"/>
                <w:color w:val="000000"/>
              </w:rPr>
              <w:t>51.59%</w:t>
            </w:r>
          </w:p>
        </w:tc>
        <w:tc>
          <w:tcPr>
            <w:tcW w:w="3879" w:type="dxa"/>
            <w:shd w:val="clear" w:color="auto" w:fill="FFFFFF" w:themeFill="background1"/>
          </w:tcPr>
          <w:p w14:paraId="28A2F0A2" w14:textId="79DC22CA" w:rsidR="003E5DA4" w:rsidRPr="00F52A93" w:rsidRDefault="001D37C1" w:rsidP="004D38EC">
            <w:pPr>
              <w:contextualSpacing/>
              <w:rPr>
                <w:rFonts w:cstheme="minorHAnsi"/>
              </w:rPr>
            </w:pPr>
            <w:r>
              <w:rPr>
                <w:rFonts w:cstheme="minorHAnsi"/>
                <w:color w:val="000000" w:themeColor="text1"/>
              </w:rPr>
              <w:t xml:space="preserve">Tufts’ performance decreased </w:t>
            </w:r>
            <w:r w:rsidR="004D38EC">
              <w:rPr>
                <w:rFonts w:cstheme="minorHAnsi"/>
                <w:color w:val="000000" w:themeColor="text1"/>
              </w:rPr>
              <w:t>3.25</w:t>
            </w:r>
            <w:r>
              <w:rPr>
                <w:rFonts w:cstheme="minorHAnsi"/>
                <w:color w:val="000000" w:themeColor="text1"/>
              </w:rPr>
              <w:t xml:space="preserve"> percentage points between HEDIS 2018 and HEDIS 2019. </w:t>
            </w:r>
            <w:r w:rsidR="003E5DA4" w:rsidRPr="00B96BC5">
              <w:rPr>
                <w:rFonts w:cstheme="minorHAnsi"/>
              </w:rPr>
              <w:t xml:space="preserve"> </w:t>
            </w:r>
            <w:r w:rsidR="003E5DA4">
              <w:rPr>
                <w:rFonts w:cstheme="minorHAnsi"/>
                <w:color w:val="000000" w:themeColor="text1"/>
              </w:rPr>
              <w:t xml:space="preserve">THPP’s performance is </w:t>
            </w:r>
            <w:r w:rsidR="003E5DA4" w:rsidRPr="00B96BC5">
              <w:rPr>
                <w:rFonts w:cstheme="minorHAnsi"/>
                <w:color w:val="000000" w:themeColor="text1"/>
              </w:rPr>
              <w:t xml:space="preserve">between the </w:t>
            </w:r>
            <w:r w:rsidR="003E5DA4" w:rsidRPr="006243E9">
              <w:rPr>
                <w:rFonts w:cstheme="minorHAnsi"/>
                <w:color w:val="000000" w:themeColor="text1"/>
              </w:rPr>
              <w:t xml:space="preserve">75th and 90th </w:t>
            </w:r>
            <w:r w:rsidR="003E5DA4">
              <w:rPr>
                <w:rFonts w:cstheme="minorHAnsi"/>
                <w:color w:val="000000" w:themeColor="text1"/>
              </w:rPr>
              <w:t xml:space="preserve">Medicaid </w:t>
            </w:r>
            <w:r w:rsidR="003E5DA4" w:rsidRPr="006243E9">
              <w:rPr>
                <w:rFonts w:cstheme="minorHAnsi"/>
                <w:color w:val="000000" w:themeColor="text1"/>
              </w:rPr>
              <w:t>Quality C</w:t>
            </w:r>
            <w:r w:rsidR="003E5DA4">
              <w:rPr>
                <w:rFonts w:cstheme="minorHAnsi"/>
                <w:color w:val="000000" w:themeColor="text1"/>
              </w:rPr>
              <w:t xml:space="preserve">ompass 2019 </w:t>
            </w:r>
            <w:r w:rsidR="003E5DA4" w:rsidRPr="00B96BC5">
              <w:rPr>
                <w:rFonts w:cstheme="minorHAnsi"/>
                <w:color w:val="000000" w:themeColor="text1"/>
              </w:rPr>
              <w:t>percentiles</w:t>
            </w:r>
            <w:r w:rsidR="003E5DA4">
              <w:rPr>
                <w:rFonts w:cstheme="minorHAnsi"/>
                <w:color w:val="000000" w:themeColor="text1"/>
              </w:rPr>
              <w:t>.</w:t>
            </w:r>
            <w:r w:rsidR="003E5DA4" w:rsidRPr="00B96BC5">
              <w:rPr>
                <w:rFonts w:cstheme="minorHAnsi"/>
                <w:color w:val="000000" w:themeColor="text1"/>
              </w:rPr>
              <w:t xml:space="preserve"> </w:t>
            </w:r>
          </w:p>
        </w:tc>
      </w:tr>
    </w:tbl>
    <w:p w14:paraId="3A382DDE" w14:textId="77777777" w:rsidR="006243E9" w:rsidRDefault="006243E9" w:rsidP="00E71E1D">
      <w:pPr>
        <w:spacing w:after="0" w:line="240" w:lineRule="auto"/>
        <w:contextualSpacing/>
      </w:pPr>
    </w:p>
    <w:p w14:paraId="184462E3" w14:textId="2DDA15B0" w:rsidR="006243E9" w:rsidRDefault="005739DE" w:rsidP="00E71E1D">
      <w:pPr>
        <w:spacing w:after="0" w:line="240" w:lineRule="auto"/>
        <w:contextualSpacing/>
        <w:rPr>
          <w:b/>
        </w:rPr>
      </w:pPr>
      <w:r>
        <w:rPr>
          <w:b/>
        </w:rPr>
        <w:t>Exhibit 6:  Controlling High Blood Pressure (CBP)</w:t>
      </w:r>
    </w:p>
    <w:tbl>
      <w:tblPr>
        <w:tblStyle w:val="TableGrid"/>
        <w:tblW w:w="9445" w:type="dxa"/>
        <w:tblLook w:val="04A0" w:firstRow="1" w:lastRow="0" w:firstColumn="1" w:lastColumn="0" w:noHBand="0" w:noVBand="1"/>
      </w:tblPr>
      <w:tblGrid>
        <w:gridCol w:w="1696"/>
        <w:gridCol w:w="1260"/>
        <w:gridCol w:w="1260"/>
        <w:gridCol w:w="1350"/>
        <w:gridCol w:w="3879"/>
      </w:tblGrid>
      <w:tr w:rsidR="006243E9" w:rsidRPr="00213DB6" w14:paraId="116CE717" w14:textId="77777777" w:rsidTr="003E5DA4">
        <w:tc>
          <w:tcPr>
            <w:tcW w:w="9445" w:type="dxa"/>
            <w:gridSpan w:val="5"/>
            <w:shd w:val="clear" w:color="auto" w:fill="0070C0"/>
          </w:tcPr>
          <w:p w14:paraId="12924BA6" w14:textId="77777777" w:rsidR="006243E9" w:rsidRPr="00213DB6" w:rsidRDefault="006243E9" w:rsidP="00E71E1D">
            <w:pPr>
              <w:contextualSpacing/>
              <w:jc w:val="center"/>
              <w:rPr>
                <w:b/>
                <w:color w:val="00B0F0"/>
              </w:rPr>
            </w:pPr>
            <w:r w:rsidRPr="005D5D7F">
              <w:rPr>
                <w:rFonts w:cs="Calibri"/>
                <w:b/>
                <w:color w:val="000000"/>
              </w:rPr>
              <w:t>Controlling High Blood Pressure (CBP)</w:t>
            </w:r>
          </w:p>
        </w:tc>
      </w:tr>
      <w:tr w:rsidR="003E5DA4" w:rsidRPr="00213DB6" w14:paraId="3E813DF9" w14:textId="77777777" w:rsidTr="003E5DA4">
        <w:tc>
          <w:tcPr>
            <w:tcW w:w="1696" w:type="dxa"/>
            <w:shd w:val="clear" w:color="auto" w:fill="DEEAF6" w:themeFill="accent1" w:themeFillTint="33"/>
          </w:tcPr>
          <w:p w14:paraId="19EA1149" w14:textId="77777777" w:rsidR="003E5DA4" w:rsidRPr="00F52A93" w:rsidRDefault="003E5DA4" w:rsidP="00E71E1D">
            <w:pPr>
              <w:contextualSpacing/>
              <w:jc w:val="center"/>
              <w:rPr>
                <w:rFonts w:cstheme="minorHAnsi"/>
                <w:b/>
                <w:color w:val="00B0F0"/>
              </w:rPr>
            </w:pPr>
            <w:r w:rsidRPr="00F52A93">
              <w:rPr>
                <w:rFonts w:cstheme="minorHAnsi"/>
                <w:b/>
              </w:rPr>
              <w:t>Rate</w:t>
            </w:r>
          </w:p>
        </w:tc>
        <w:tc>
          <w:tcPr>
            <w:tcW w:w="1260" w:type="dxa"/>
            <w:shd w:val="clear" w:color="auto" w:fill="DEEAF6" w:themeFill="accent1" w:themeFillTint="33"/>
          </w:tcPr>
          <w:p w14:paraId="4A9A8075" w14:textId="77777777" w:rsidR="003E5DA4" w:rsidRPr="00F52A93" w:rsidRDefault="003E5DA4" w:rsidP="00E71E1D">
            <w:pPr>
              <w:contextualSpacing/>
              <w:jc w:val="center"/>
              <w:rPr>
                <w:rFonts w:cstheme="minorHAnsi"/>
                <w:b/>
              </w:rPr>
            </w:pPr>
            <w:r w:rsidRPr="00F52A93">
              <w:rPr>
                <w:rFonts w:cstheme="minorHAnsi"/>
                <w:b/>
              </w:rPr>
              <w:t>HEDIS 2017</w:t>
            </w:r>
          </w:p>
        </w:tc>
        <w:tc>
          <w:tcPr>
            <w:tcW w:w="1260" w:type="dxa"/>
            <w:shd w:val="clear" w:color="auto" w:fill="DEEAF6" w:themeFill="accent1" w:themeFillTint="33"/>
          </w:tcPr>
          <w:p w14:paraId="243ED8FB" w14:textId="77777777" w:rsidR="003E5DA4" w:rsidRPr="00F52A93" w:rsidRDefault="003E5DA4" w:rsidP="00E71E1D">
            <w:pPr>
              <w:contextualSpacing/>
              <w:jc w:val="center"/>
              <w:rPr>
                <w:rFonts w:cstheme="minorHAnsi"/>
                <w:b/>
              </w:rPr>
            </w:pPr>
            <w:r w:rsidRPr="00F52A93">
              <w:rPr>
                <w:rFonts w:cstheme="minorHAnsi"/>
                <w:b/>
              </w:rPr>
              <w:t>HEDIS 2018</w:t>
            </w:r>
          </w:p>
        </w:tc>
        <w:tc>
          <w:tcPr>
            <w:tcW w:w="1350" w:type="dxa"/>
            <w:shd w:val="clear" w:color="auto" w:fill="DEEAF6" w:themeFill="accent1" w:themeFillTint="33"/>
          </w:tcPr>
          <w:p w14:paraId="1A16CBCF" w14:textId="77777777" w:rsidR="003E5DA4" w:rsidRPr="00F52A93" w:rsidRDefault="003E5DA4" w:rsidP="00E71E1D">
            <w:pPr>
              <w:contextualSpacing/>
              <w:jc w:val="center"/>
              <w:rPr>
                <w:rFonts w:cstheme="minorHAnsi"/>
                <w:b/>
              </w:rPr>
            </w:pPr>
            <w:r w:rsidRPr="00F52A93">
              <w:rPr>
                <w:rFonts w:cstheme="minorHAnsi"/>
                <w:b/>
              </w:rPr>
              <w:t>HEDIS 2019</w:t>
            </w:r>
          </w:p>
        </w:tc>
        <w:tc>
          <w:tcPr>
            <w:tcW w:w="3879" w:type="dxa"/>
            <w:shd w:val="clear" w:color="auto" w:fill="DEEAF6" w:themeFill="accent1" w:themeFillTint="33"/>
          </w:tcPr>
          <w:p w14:paraId="779587A2" w14:textId="77777777" w:rsidR="003E5DA4" w:rsidRPr="00F52A93" w:rsidRDefault="003E5DA4" w:rsidP="00E71E1D">
            <w:pPr>
              <w:contextualSpacing/>
              <w:jc w:val="center"/>
              <w:rPr>
                <w:rFonts w:cstheme="minorHAnsi"/>
                <w:b/>
              </w:rPr>
            </w:pPr>
            <w:r w:rsidRPr="00F52A93">
              <w:rPr>
                <w:rFonts w:cstheme="minorHAnsi"/>
                <w:b/>
              </w:rPr>
              <w:t>Change 2018 to 2019</w:t>
            </w:r>
          </w:p>
        </w:tc>
      </w:tr>
      <w:tr w:rsidR="003E5DA4" w14:paraId="1F17F243" w14:textId="77777777" w:rsidTr="003E5DA4">
        <w:tc>
          <w:tcPr>
            <w:tcW w:w="1696" w:type="dxa"/>
          </w:tcPr>
          <w:p w14:paraId="7F33577D" w14:textId="77777777" w:rsidR="003E5DA4" w:rsidRPr="00F52A93" w:rsidRDefault="003E5DA4" w:rsidP="00E71E1D">
            <w:pPr>
              <w:contextualSpacing/>
              <w:rPr>
                <w:rFonts w:cstheme="minorHAnsi"/>
              </w:rPr>
            </w:pPr>
            <w:r>
              <w:rPr>
                <w:rFonts w:cstheme="minorHAnsi"/>
              </w:rPr>
              <w:t>CCA</w:t>
            </w:r>
          </w:p>
        </w:tc>
        <w:tc>
          <w:tcPr>
            <w:tcW w:w="1260" w:type="dxa"/>
            <w:tcBorders>
              <w:top w:val="single" w:sz="4" w:space="0" w:color="auto"/>
              <w:left w:val="nil"/>
              <w:bottom w:val="single" w:sz="4" w:space="0" w:color="auto"/>
              <w:right w:val="single" w:sz="4" w:space="0" w:color="auto"/>
            </w:tcBorders>
            <w:shd w:val="clear" w:color="auto" w:fill="auto"/>
          </w:tcPr>
          <w:p w14:paraId="5ABB3992" w14:textId="7840AF40" w:rsidR="003E5DA4" w:rsidRPr="00F52A93" w:rsidRDefault="003E5DA4" w:rsidP="00E71E1D">
            <w:pPr>
              <w:contextualSpacing/>
              <w:jc w:val="center"/>
              <w:rPr>
                <w:rFonts w:cstheme="minorHAnsi"/>
                <w:color w:val="000000"/>
              </w:rPr>
            </w:pPr>
            <w:r>
              <w:rPr>
                <w:rFonts w:cstheme="minorHAnsi"/>
                <w:color w:val="000000"/>
              </w:rPr>
              <w:t>64.29%</w:t>
            </w:r>
          </w:p>
        </w:tc>
        <w:tc>
          <w:tcPr>
            <w:tcW w:w="1260" w:type="dxa"/>
            <w:tcBorders>
              <w:top w:val="single" w:sz="4" w:space="0" w:color="auto"/>
              <w:left w:val="nil"/>
              <w:bottom w:val="single" w:sz="4" w:space="0" w:color="auto"/>
              <w:right w:val="single" w:sz="4" w:space="0" w:color="auto"/>
            </w:tcBorders>
            <w:shd w:val="clear" w:color="auto" w:fill="auto"/>
          </w:tcPr>
          <w:p w14:paraId="5B9C8741" w14:textId="26ACB830" w:rsidR="003E5DA4" w:rsidRPr="00F52A93" w:rsidRDefault="003E5DA4" w:rsidP="00E71E1D">
            <w:pPr>
              <w:contextualSpacing/>
              <w:jc w:val="center"/>
              <w:rPr>
                <w:rFonts w:cstheme="minorHAnsi"/>
                <w:color w:val="000000"/>
              </w:rPr>
            </w:pPr>
            <w:r>
              <w:rPr>
                <w:rFonts w:cstheme="minorHAnsi"/>
                <w:color w:val="000000"/>
              </w:rPr>
              <w:t>69.74%</w:t>
            </w:r>
          </w:p>
        </w:tc>
        <w:tc>
          <w:tcPr>
            <w:tcW w:w="1350" w:type="dxa"/>
            <w:tcBorders>
              <w:top w:val="single" w:sz="4" w:space="0" w:color="auto"/>
              <w:left w:val="nil"/>
              <w:bottom w:val="single" w:sz="4" w:space="0" w:color="auto"/>
              <w:right w:val="single" w:sz="4" w:space="0" w:color="auto"/>
            </w:tcBorders>
            <w:shd w:val="clear" w:color="auto" w:fill="auto"/>
          </w:tcPr>
          <w:p w14:paraId="1EFDB410" w14:textId="77777777" w:rsidR="003E5DA4" w:rsidRPr="00F52A93" w:rsidRDefault="003E5DA4" w:rsidP="00E71E1D">
            <w:pPr>
              <w:contextualSpacing/>
              <w:jc w:val="center"/>
              <w:rPr>
                <w:rFonts w:cstheme="minorHAnsi"/>
                <w:color w:val="000000"/>
              </w:rPr>
            </w:pPr>
            <w:r>
              <w:rPr>
                <w:rFonts w:cstheme="minorHAnsi"/>
                <w:color w:val="000000"/>
              </w:rPr>
              <w:t>72.02%</w:t>
            </w:r>
          </w:p>
        </w:tc>
        <w:tc>
          <w:tcPr>
            <w:tcW w:w="3879" w:type="dxa"/>
            <w:shd w:val="clear" w:color="auto" w:fill="auto"/>
          </w:tcPr>
          <w:p w14:paraId="05F18F6D" w14:textId="4EC19486" w:rsidR="003E5DA4" w:rsidRPr="00F52A93" w:rsidRDefault="001D37C1" w:rsidP="001D37C1">
            <w:pPr>
              <w:contextualSpacing/>
              <w:rPr>
                <w:rFonts w:cstheme="minorHAnsi"/>
                <w:color w:val="00B0F0"/>
              </w:rPr>
            </w:pPr>
            <w:r>
              <w:rPr>
                <w:rFonts w:cstheme="minorHAnsi"/>
                <w:color w:val="000000" w:themeColor="text1"/>
              </w:rPr>
              <w:t xml:space="preserve">CCA’s performance increased 2.28 percentage points between HEDIS 2018 and HEDIS 2019.  Its </w:t>
            </w:r>
            <w:r w:rsidR="003E5DA4">
              <w:rPr>
                <w:rFonts w:cstheme="minorHAnsi"/>
                <w:color w:val="000000" w:themeColor="text1"/>
              </w:rPr>
              <w:t>performance is be</w:t>
            </w:r>
            <w:r w:rsidR="003E5DA4" w:rsidRPr="00F52A93">
              <w:rPr>
                <w:rFonts w:cstheme="minorHAnsi"/>
                <w:color w:val="000000" w:themeColor="text1"/>
              </w:rPr>
              <w:t xml:space="preserve">tween the </w:t>
            </w:r>
            <w:r w:rsidR="003E5DA4">
              <w:rPr>
                <w:rFonts w:cstheme="minorHAnsi"/>
                <w:color w:val="000000" w:themeColor="text1"/>
              </w:rPr>
              <w:t xml:space="preserve">Medicaid </w:t>
            </w:r>
            <w:r w:rsidR="003E5DA4" w:rsidRPr="00F52A93">
              <w:rPr>
                <w:rFonts w:cstheme="minorHAnsi"/>
                <w:color w:val="000000" w:themeColor="text1"/>
              </w:rPr>
              <w:t>Quality Compass</w:t>
            </w:r>
            <w:r w:rsidR="003E5DA4">
              <w:rPr>
                <w:rFonts w:cstheme="minorHAnsi"/>
                <w:color w:val="000000" w:themeColor="text1"/>
              </w:rPr>
              <w:t xml:space="preserve"> 2019 </w:t>
            </w:r>
            <w:r w:rsidR="003E5DA4" w:rsidRPr="00F340F1">
              <w:rPr>
                <w:rFonts w:cstheme="minorHAnsi"/>
                <w:color w:val="000000" w:themeColor="text1"/>
              </w:rPr>
              <w:t>75th and 90th percentiles</w:t>
            </w:r>
            <w:r w:rsidR="003E5DA4">
              <w:rPr>
                <w:rFonts w:cstheme="minorHAnsi"/>
                <w:color w:val="000000" w:themeColor="text1"/>
              </w:rPr>
              <w:t>.</w:t>
            </w:r>
            <w:r w:rsidR="003E5DA4" w:rsidRPr="00F52A93">
              <w:rPr>
                <w:rFonts w:cstheme="minorHAnsi"/>
                <w:color w:val="000000" w:themeColor="text1"/>
              </w:rPr>
              <w:t xml:space="preserve"> </w:t>
            </w:r>
          </w:p>
        </w:tc>
      </w:tr>
      <w:tr w:rsidR="003E5DA4" w14:paraId="09BA39FB" w14:textId="77777777" w:rsidTr="003E5DA4">
        <w:tc>
          <w:tcPr>
            <w:tcW w:w="1696" w:type="dxa"/>
          </w:tcPr>
          <w:p w14:paraId="74B5A783" w14:textId="77777777" w:rsidR="003E5DA4" w:rsidRPr="00F52A93" w:rsidRDefault="003E5DA4" w:rsidP="00E71E1D">
            <w:pPr>
              <w:contextualSpacing/>
              <w:rPr>
                <w:rFonts w:cstheme="minorHAnsi"/>
                <w:color w:val="00B0F0"/>
              </w:rPr>
            </w:pPr>
            <w:r>
              <w:rPr>
                <w:rFonts w:cstheme="minorHAnsi"/>
              </w:rPr>
              <w:t>THPP</w:t>
            </w:r>
          </w:p>
        </w:tc>
        <w:tc>
          <w:tcPr>
            <w:tcW w:w="1260" w:type="dxa"/>
          </w:tcPr>
          <w:p w14:paraId="262FF590" w14:textId="0B5321B4" w:rsidR="003E5DA4" w:rsidRPr="00F52A93" w:rsidRDefault="003E5DA4" w:rsidP="00E71E1D">
            <w:pPr>
              <w:contextualSpacing/>
              <w:jc w:val="center"/>
              <w:rPr>
                <w:rFonts w:cstheme="minorHAnsi"/>
                <w:color w:val="00B0F0"/>
              </w:rPr>
            </w:pPr>
            <w:r>
              <w:rPr>
                <w:rFonts w:cstheme="minorHAnsi"/>
                <w:color w:val="000000"/>
              </w:rPr>
              <w:t>67.37%</w:t>
            </w:r>
          </w:p>
        </w:tc>
        <w:tc>
          <w:tcPr>
            <w:tcW w:w="1260" w:type="dxa"/>
          </w:tcPr>
          <w:p w14:paraId="18EC49B1" w14:textId="107091AE" w:rsidR="003E5DA4" w:rsidRPr="00F52A93" w:rsidRDefault="003E5DA4" w:rsidP="00E71E1D">
            <w:pPr>
              <w:contextualSpacing/>
              <w:jc w:val="center"/>
              <w:rPr>
                <w:rFonts w:cstheme="minorHAnsi"/>
                <w:color w:val="00B0F0"/>
              </w:rPr>
            </w:pPr>
            <w:r>
              <w:rPr>
                <w:rFonts w:cstheme="minorHAnsi"/>
                <w:color w:val="000000"/>
              </w:rPr>
              <w:t>68.31%</w:t>
            </w:r>
          </w:p>
        </w:tc>
        <w:tc>
          <w:tcPr>
            <w:tcW w:w="1350" w:type="dxa"/>
            <w:shd w:val="clear" w:color="auto" w:fill="auto"/>
          </w:tcPr>
          <w:p w14:paraId="3BD3BD81" w14:textId="77777777" w:rsidR="003E5DA4" w:rsidRPr="00F52A93" w:rsidRDefault="003E5DA4" w:rsidP="00E71E1D">
            <w:pPr>
              <w:contextualSpacing/>
              <w:jc w:val="center"/>
              <w:rPr>
                <w:rFonts w:cstheme="minorHAnsi"/>
                <w:color w:val="00B0F0"/>
              </w:rPr>
            </w:pPr>
            <w:r w:rsidRPr="00B96BC5">
              <w:rPr>
                <w:rFonts w:cstheme="minorHAnsi"/>
                <w:color w:val="000000"/>
              </w:rPr>
              <w:t>74.21%</w:t>
            </w:r>
          </w:p>
        </w:tc>
        <w:tc>
          <w:tcPr>
            <w:tcW w:w="3879" w:type="dxa"/>
            <w:shd w:val="clear" w:color="auto" w:fill="FFFFFF" w:themeFill="background1"/>
          </w:tcPr>
          <w:p w14:paraId="4519CC2A" w14:textId="17E4F214" w:rsidR="003E5DA4" w:rsidRPr="00F52A93" w:rsidRDefault="001D37C1" w:rsidP="001D37C1">
            <w:pPr>
              <w:contextualSpacing/>
              <w:rPr>
                <w:rFonts w:cstheme="minorHAnsi"/>
              </w:rPr>
            </w:pPr>
            <w:r>
              <w:rPr>
                <w:rFonts w:cstheme="minorHAnsi"/>
                <w:color w:val="000000" w:themeColor="text1"/>
              </w:rPr>
              <w:t xml:space="preserve">Tufts’ performance increased 5.90 percentage points between HEDIS 2018 and HEDIS 2019.  Its </w:t>
            </w:r>
            <w:r w:rsidR="003E5DA4">
              <w:rPr>
                <w:rFonts w:cstheme="minorHAnsi"/>
              </w:rPr>
              <w:t xml:space="preserve">performance is </w:t>
            </w:r>
            <w:r w:rsidR="003E5DA4" w:rsidRPr="00F340F1">
              <w:rPr>
                <w:rFonts w:cstheme="minorHAnsi"/>
                <w:color w:val="000000" w:themeColor="text1"/>
              </w:rPr>
              <w:t xml:space="preserve">between the 90th and 95th </w:t>
            </w:r>
            <w:r w:rsidR="003E5DA4">
              <w:rPr>
                <w:rFonts w:cstheme="minorHAnsi"/>
                <w:color w:val="000000" w:themeColor="text1"/>
              </w:rPr>
              <w:t xml:space="preserve">Medicaid Quality Compass 2019 </w:t>
            </w:r>
            <w:r w:rsidR="003E5DA4" w:rsidRPr="00F340F1">
              <w:rPr>
                <w:rFonts w:cstheme="minorHAnsi"/>
                <w:color w:val="000000" w:themeColor="text1"/>
              </w:rPr>
              <w:t>percentiles</w:t>
            </w:r>
            <w:r w:rsidR="003E5DA4">
              <w:rPr>
                <w:rFonts w:cstheme="minorHAnsi"/>
                <w:color w:val="000000" w:themeColor="text1"/>
              </w:rPr>
              <w:t>.</w:t>
            </w:r>
          </w:p>
        </w:tc>
      </w:tr>
    </w:tbl>
    <w:p w14:paraId="484F1A0A" w14:textId="5B9B3748" w:rsidR="006243E9" w:rsidRDefault="006243E9" w:rsidP="00E71E1D">
      <w:pPr>
        <w:spacing w:after="0" w:line="240" w:lineRule="auto"/>
        <w:contextualSpacing/>
      </w:pPr>
    </w:p>
    <w:p w14:paraId="6CA4B46C" w14:textId="77777777" w:rsidR="00E71E1D" w:rsidRDefault="00E71E1D" w:rsidP="00E71E1D">
      <w:pPr>
        <w:spacing w:after="0" w:line="240" w:lineRule="auto"/>
        <w:contextualSpacing/>
      </w:pPr>
    </w:p>
    <w:p w14:paraId="6F163F7E" w14:textId="77777777" w:rsidR="009C2D10" w:rsidRDefault="009C2D10" w:rsidP="00E71E1D">
      <w:pPr>
        <w:spacing w:after="0" w:line="240" w:lineRule="auto"/>
        <w:contextualSpacing/>
        <w:rPr>
          <w:b/>
        </w:rPr>
      </w:pPr>
    </w:p>
    <w:p w14:paraId="23F545D4" w14:textId="58DE9C12" w:rsidR="006243E9" w:rsidRDefault="005739DE" w:rsidP="00E71E1D">
      <w:pPr>
        <w:spacing w:after="0" w:line="240" w:lineRule="auto"/>
        <w:contextualSpacing/>
        <w:rPr>
          <w:b/>
        </w:rPr>
      </w:pPr>
      <w:r>
        <w:rPr>
          <w:b/>
        </w:rPr>
        <w:lastRenderedPageBreak/>
        <w:t>Exhibit 7:  Medication Reconciliation Post-Discharge (MRP)</w:t>
      </w:r>
    </w:p>
    <w:tbl>
      <w:tblPr>
        <w:tblStyle w:val="TableGrid"/>
        <w:tblW w:w="9445" w:type="dxa"/>
        <w:tblLook w:val="04A0" w:firstRow="1" w:lastRow="0" w:firstColumn="1" w:lastColumn="0" w:noHBand="0" w:noVBand="1"/>
      </w:tblPr>
      <w:tblGrid>
        <w:gridCol w:w="1696"/>
        <w:gridCol w:w="1260"/>
        <w:gridCol w:w="1260"/>
        <w:gridCol w:w="1350"/>
        <w:gridCol w:w="3879"/>
      </w:tblGrid>
      <w:tr w:rsidR="006243E9" w:rsidRPr="00213DB6" w14:paraId="60A3C109" w14:textId="77777777" w:rsidTr="003E5DA4">
        <w:tc>
          <w:tcPr>
            <w:tcW w:w="9445" w:type="dxa"/>
            <w:gridSpan w:val="5"/>
            <w:shd w:val="clear" w:color="auto" w:fill="0070C0"/>
          </w:tcPr>
          <w:p w14:paraId="1384970E" w14:textId="77777777" w:rsidR="006243E9" w:rsidRPr="00213DB6" w:rsidRDefault="006243E9" w:rsidP="00E71E1D">
            <w:pPr>
              <w:contextualSpacing/>
              <w:jc w:val="center"/>
              <w:rPr>
                <w:b/>
              </w:rPr>
            </w:pPr>
            <w:r w:rsidRPr="00211EDF">
              <w:rPr>
                <w:b/>
              </w:rPr>
              <w:t>Medication Reconciliation Post-Discharge (MRP)</w:t>
            </w:r>
          </w:p>
        </w:tc>
      </w:tr>
      <w:tr w:rsidR="003E5DA4" w:rsidRPr="00213DB6" w14:paraId="50E40613" w14:textId="77777777" w:rsidTr="003E5DA4">
        <w:tc>
          <w:tcPr>
            <w:tcW w:w="1696" w:type="dxa"/>
            <w:shd w:val="clear" w:color="auto" w:fill="DEEAF6" w:themeFill="accent1" w:themeFillTint="33"/>
          </w:tcPr>
          <w:p w14:paraId="05316504" w14:textId="77777777" w:rsidR="003E5DA4" w:rsidRPr="00213DB6" w:rsidRDefault="003E5DA4" w:rsidP="00E71E1D">
            <w:pPr>
              <w:contextualSpacing/>
              <w:rPr>
                <w:b/>
                <w:color w:val="00B0F0"/>
              </w:rPr>
            </w:pPr>
            <w:r w:rsidRPr="00213DB6">
              <w:rPr>
                <w:b/>
              </w:rPr>
              <w:t>Rate</w:t>
            </w:r>
          </w:p>
        </w:tc>
        <w:tc>
          <w:tcPr>
            <w:tcW w:w="1260" w:type="dxa"/>
            <w:shd w:val="clear" w:color="auto" w:fill="DEEAF6" w:themeFill="accent1" w:themeFillTint="33"/>
          </w:tcPr>
          <w:p w14:paraId="5152865A" w14:textId="77777777" w:rsidR="003E5DA4" w:rsidRPr="00213DB6" w:rsidRDefault="003E5DA4" w:rsidP="00E71E1D">
            <w:pPr>
              <w:contextualSpacing/>
              <w:jc w:val="center"/>
              <w:rPr>
                <w:b/>
              </w:rPr>
            </w:pPr>
            <w:r w:rsidRPr="00213DB6">
              <w:rPr>
                <w:b/>
              </w:rPr>
              <w:t>HEDIS 201</w:t>
            </w:r>
            <w:r>
              <w:rPr>
                <w:b/>
              </w:rPr>
              <w:t>7</w:t>
            </w:r>
          </w:p>
        </w:tc>
        <w:tc>
          <w:tcPr>
            <w:tcW w:w="1260" w:type="dxa"/>
            <w:shd w:val="clear" w:color="auto" w:fill="DEEAF6" w:themeFill="accent1" w:themeFillTint="33"/>
          </w:tcPr>
          <w:p w14:paraId="65F914B8" w14:textId="77777777" w:rsidR="003E5DA4" w:rsidRPr="00213DB6" w:rsidRDefault="003E5DA4" w:rsidP="00E71E1D">
            <w:pPr>
              <w:contextualSpacing/>
              <w:jc w:val="center"/>
              <w:rPr>
                <w:b/>
              </w:rPr>
            </w:pPr>
            <w:r w:rsidRPr="00213DB6">
              <w:rPr>
                <w:b/>
              </w:rPr>
              <w:t>HEDIS 201</w:t>
            </w:r>
            <w:r>
              <w:rPr>
                <w:b/>
              </w:rPr>
              <w:t>8</w:t>
            </w:r>
          </w:p>
        </w:tc>
        <w:tc>
          <w:tcPr>
            <w:tcW w:w="1350" w:type="dxa"/>
            <w:shd w:val="clear" w:color="auto" w:fill="DEEAF6" w:themeFill="accent1" w:themeFillTint="33"/>
          </w:tcPr>
          <w:p w14:paraId="1F9CB182" w14:textId="77777777" w:rsidR="003E5DA4" w:rsidRPr="00213DB6" w:rsidRDefault="003E5DA4" w:rsidP="00E71E1D">
            <w:pPr>
              <w:contextualSpacing/>
              <w:jc w:val="center"/>
              <w:rPr>
                <w:b/>
              </w:rPr>
            </w:pPr>
            <w:r>
              <w:rPr>
                <w:b/>
              </w:rPr>
              <w:t>HEDIS 2019</w:t>
            </w:r>
          </w:p>
        </w:tc>
        <w:tc>
          <w:tcPr>
            <w:tcW w:w="3879" w:type="dxa"/>
            <w:shd w:val="clear" w:color="auto" w:fill="DEEAF6" w:themeFill="accent1" w:themeFillTint="33"/>
          </w:tcPr>
          <w:p w14:paraId="595299D2" w14:textId="01AED09E" w:rsidR="003E5DA4" w:rsidRPr="00213DB6" w:rsidRDefault="003E5DA4" w:rsidP="00E71E1D">
            <w:pPr>
              <w:contextualSpacing/>
              <w:rPr>
                <w:b/>
              </w:rPr>
            </w:pPr>
            <w:r w:rsidRPr="00213DB6">
              <w:rPr>
                <w:b/>
              </w:rPr>
              <w:t xml:space="preserve">Change </w:t>
            </w:r>
            <w:r>
              <w:rPr>
                <w:b/>
              </w:rPr>
              <w:t xml:space="preserve">HEDIS </w:t>
            </w:r>
            <w:r w:rsidRPr="00213DB6">
              <w:rPr>
                <w:b/>
              </w:rPr>
              <w:t>201</w:t>
            </w:r>
            <w:r>
              <w:rPr>
                <w:b/>
              </w:rPr>
              <w:t>8</w:t>
            </w:r>
            <w:r w:rsidRPr="00213DB6">
              <w:rPr>
                <w:b/>
              </w:rPr>
              <w:t xml:space="preserve"> to </w:t>
            </w:r>
            <w:r>
              <w:rPr>
                <w:b/>
              </w:rPr>
              <w:t xml:space="preserve">HEDIS </w:t>
            </w:r>
            <w:r w:rsidRPr="00213DB6">
              <w:rPr>
                <w:b/>
              </w:rPr>
              <w:t>201</w:t>
            </w:r>
            <w:r>
              <w:rPr>
                <w:b/>
              </w:rPr>
              <w:t>9</w:t>
            </w:r>
          </w:p>
        </w:tc>
      </w:tr>
      <w:tr w:rsidR="003E5DA4" w:rsidRPr="009A3240" w14:paraId="42BF4B5B" w14:textId="77777777" w:rsidTr="003E5DA4">
        <w:tc>
          <w:tcPr>
            <w:tcW w:w="1696" w:type="dxa"/>
          </w:tcPr>
          <w:p w14:paraId="56C9D93F" w14:textId="77777777" w:rsidR="003E5DA4" w:rsidRPr="009A3240" w:rsidRDefault="003E5DA4" w:rsidP="00E71E1D">
            <w:pPr>
              <w:contextualSpacing/>
              <w:rPr>
                <w:color w:val="00B0F0"/>
              </w:rPr>
            </w:pPr>
            <w:r>
              <w:t>CCA</w:t>
            </w:r>
          </w:p>
        </w:tc>
        <w:tc>
          <w:tcPr>
            <w:tcW w:w="1260" w:type="dxa"/>
            <w:tcBorders>
              <w:top w:val="single" w:sz="4" w:space="0" w:color="auto"/>
              <w:left w:val="nil"/>
              <w:bottom w:val="single" w:sz="4" w:space="0" w:color="auto"/>
              <w:right w:val="single" w:sz="4" w:space="0" w:color="auto"/>
            </w:tcBorders>
            <w:shd w:val="clear" w:color="auto" w:fill="auto"/>
          </w:tcPr>
          <w:p w14:paraId="5582EAFC" w14:textId="3CBA4485" w:rsidR="003E5DA4" w:rsidRPr="00D3707B" w:rsidRDefault="003E5DA4" w:rsidP="00E71E1D">
            <w:pPr>
              <w:contextualSpacing/>
              <w:jc w:val="center"/>
              <w:rPr>
                <w:color w:val="000000"/>
              </w:rPr>
            </w:pPr>
            <w:r>
              <w:rPr>
                <w:color w:val="000000"/>
              </w:rPr>
              <w:t>61.80%</w:t>
            </w:r>
          </w:p>
        </w:tc>
        <w:tc>
          <w:tcPr>
            <w:tcW w:w="1260" w:type="dxa"/>
            <w:tcBorders>
              <w:top w:val="single" w:sz="4" w:space="0" w:color="auto"/>
              <w:left w:val="nil"/>
              <w:bottom w:val="single" w:sz="4" w:space="0" w:color="auto"/>
              <w:right w:val="single" w:sz="4" w:space="0" w:color="auto"/>
            </w:tcBorders>
            <w:shd w:val="clear" w:color="auto" w:fill="auto"/>
          </w:tcPr>
          <w:p w14:paraId="1A7DBB09" w14:textId="7DD06D7B" w:rsidR="003E5DA4" w:rsidRPr="00D3707B" w:rsidRDefault="003E5DA4" w:rsidP="00E71E1D">
            <w:pPr>
              <w:contextualSpacing/>
              <w:jc w:val="center"/>
              <w:rPr>
                <w:color w:val="000000"/>
              </w:rPr>
            </w:pPr>
            <w:r>
              <w:rPr>
                <w:color w:val="000000"/>
              </w:rPr>
              <w:t>49.39%</w:t>
            </w:r>
          </w:p>
        </w:tc>
        <w:tc>
          <w:tcPr>
            <w:tcW w:w="1350" w:type="dxa"/>
            <w:tcBorders>
              <w:top w:val="single" w:sz="4" w:space="0" w:color="auto"/>
              <w:left w:val="nil"/>
              <w:bottom w:val="single" w:sz="4" w:space="0" w:color="auto"/>
              <w:right w:val="single" w:sz="4" w:space="0" w:color="auto"/>
            </w:tcBorders>
            <w:shd w:val="clear" w:color="auto" w:fill="auto"/>
          </w:tcPr>
          <w:p w14:paraId="647D1AEA" w14:textId="77777777" w:rsidR="003E5DA4" w:rsidRPr="00D3707B" w:rsidRDefault="003E5DA4" w:rsidP="00E71E1D">
            <w:pPr>
              <w:contextualSpacing/>
              <w:jc w:val="center"/>
              <w:rPr>
                <w:color w:val="000000"/>
              </w:rPr>
            </w:pPr>
            <w:r>
              <w:rPr>
                <w:color w:val="000000"/>
              </w:rPr>
              <w:t>55.72%</w:t>
            </w:r>
          </w:p>
        </w:tc>
        <w:tc>
          <w:tcPr>
            <w:tcW w:w="3879" w:type="dxa"/>
            <w:shd w:val="clear" w:color="auto" w:fill="auto"/>
          </w:tcPr>
          <w:p w14:paraId="2E7E6A43" w14:textId="38E30F4A" w:rsidR="003E5DA4" w:rsidRPr="00D7578B" w:rsidRDefault="003E5DA4" w:rsidP="00E71E1D">
            <w:pPr>
              <w:contextualSpacing/>
            </w:pPr>
            <w:r>
              <w:rPr>
                <w:color w:val="000000" w:themeColor="text1"/>
              </w:rPr>
              <w:t>CCA’s MRP performance increased 6.33 percentage points between HEDIS 2018 and HEDIS 2019.</w:t>
            </w:r>
            <w:r>
              <w:t xml:space="preserve"> </w:t>
            </w:r>
            <w:r>
              <w:rPr>
                <w:color w:val="000000" w:themeColor="text1"/>
              </w:rPr>
              <w:t>CCA’s performance is</w:t>
            </w:r>
            <w:r w:rsidRPr="00B50B4B">
              <w:rPr>
                <w:color w:val="000000" w:themeColor="text1"/>
              </w:rPr>
              <w:t xml:space="preserve"> between the </w:t>
            </w:r>
            <w:r w:rsidRPr="00F340F1">
              <w:rPr>
                <w:color w:val="000000" w:themeColor="text1"/>
              </w:rPr>
              <w:t xml:space="preserve">25th and 33rd </w:t>
            </w:r>
            <w:r>
              <w:rPr>
                <w:color w:val="000000" w:themeColor="text1"/>
              </w:rPr>
              <w:t xml:space="preserve">CMS SNP PUF </w:t>
            </w:r>
            <w:r w:rsidRPr="00F340F1">
              <w:rPr>
                <w:color w:val="000000" w:themeColor="text1"/>
              </w:rPr>
              <w:t>percentiles</w:t>
            </w:r>
            <w:r>
              <w:rPr>
                <w:color w:val="000000" w:themeColor="text1"/>
              </w:rPr>
              <w:t xml:space="preserve">.  </w:t>
            </w:r>
            <w:r w:rsidRPr="00B50B4B">
              <w:rPr>
                <w:color w:val="000000" w:themeColor="text1"/>
              </w:rPr>
              <w:t xml:space="preserve"> </w:t>
            </w:r>
          </w:p>
        </w:tc>
      </w:tr>
      <w:tr w:rsidR="003E5DA4" w:rsidRPr="009A3240" w14:paraId="561EF901" w14:textId="77777777" w:rsidTr="003E5DA4">
        <w:tc>
          <w:tcPr>
            <w:tcW w:w="1696" w:type="dxa"/>
          </w:tcPr>
          <w:p w14:paraId="3FBAB2AF" w14:textId="77777777" w:rsidR="003E5DA4" w:rsidRPr="009A3240" w:rsidRDefault="003E5DA4" w:rsidP="00E71E1D">
            <w:pPr>
              <w:contextualSpacing/>
              <w:rPr>
                <w:color w:val="00B0F0"/>
              </w:rPr>
            </w:pPr>
            <w:r>
              <w:t>THPP</w:t>
            </w:r>
          </w:p>
        </w:tc>
        <w:tc>
          <w:tcPr>
            <w:tcW w:w="1260" w:type="dxa"/>
          </w:tcPr>
          <w:p w14:paraId="6EF001E8" w14:textId="7349E9E1" w:rsidR="003E5DA4" w:rsidRPr="009A3240" w:rsidRDefault="003E5DA4" w:rsidP="00E71E1D">
            <w:pPr>
              <w:contextualSpacing/>
              <w:jc w:val="center"/>
              <w:rPr>
                <w:color w:val="00B0F0"/>
              </w:rPr>
            </w:pPr>
            <w:r>
              <w:rPr>
                <w:rFonts w:cstheme="minorHAnsi"/>
                <w:color w:val="000000"/>
              </w:rPr>
              <w:t>16.30%</w:t>
            </w:r>
          </w:p>
        </w:tc>
        <w:tc>
          <w:tcPr>
            <w:tcW w:w="1260" w:type="dxa"/>
          </w:tcPr>
          <w:p w14:paraId="08860E4E" w14:textId="628541F7" w:rsidR="003E5DA4" w:rsidRPr="009A3240" w:rsidRDefault="003E5DA4" w:rsidP="00E71E1D">
            <w:pPr>
              <w:contextualSpacing/>
              <w:jc w:val="center"/>
              <w:rPr>
                <w:color w:val="00B0F0"/>
              </w:rPr>
            </w:pPr>
            <w:r>
              <w:rPr>
                <w:rFonts w:cstheme="minorHAnsi"/>
                <w:color w:val="000000"/>
              </w:rPr>
              <w:t>33.82%</w:t>
            </w:r>
          </w:p>
        </w:tc>
        <w:tc>
          <w:tcPr>
            <w:tcW w:w="1350" w:type="dxa"/>
            <w:shd w:val="clear" w:color="auto" w:fill="auto"/>
          </w:tcPr>
          <w:p w14:paraId="19DF84E7" w14:textId="77777777" w:rsidR="003E5DA4" w:rsidRPr="009A3240" w:rsidRDefault="003E5DA4" w:rsidP="00E71E1D">
            <w:pPr>
              <w:contextualSpacing/>
              <w:jc w:val="center"/>
              <w:rPr>
                <w:color w:val="00B0F0"/>
              </w:rPr>
            </w:pPr>
            <w:r w:rsidRPr="00B96BC5">
              <w:rPr>
                <w:rFonts w:cstheme="minorHAnsi"/>
                <w:color w:val="000000"/>
              </w:rPr>
              <w:t>38.69%</w:t>
            </w:r>
          </w:p>
        </w:tc>
        <w:tc>
          <w:tcPr>
            <w:tcW w:w="3879" w:type="dxa"/>
            <w:shd w:val="clear" w:color="auto" w:fill="FFFFFF" w:themeFill="background1"/>
          </w:tcPr>
          <w:p w14:paraId="2EFA5F18" w14:textId="67E7DABA" w:rsidR="003E5DA4" w:rsidRPr="009A3240" w:rsidRDefault="001D37C1" w:rsidP="001D37C1">
            <w:pPr>
              <w:contextualSpacing/>
              <w:rPr>
                <w:color w:val="00B0F0"/>
              </w:rPr>
            </w:pPr>
            <w:r>
              <w:rPr>
                <w:rFonts w:cstheme="minorHAnsi"/>
                <w:color w:val="000000" w:themeColor="text1"/>
              </w:rPr>
              <w:t xml:space="preserve">Tufts MRP performance increased 4.87 percentage points between HEDIS 2018 and HEDIS 2019.  This </w:t>
            </w:r>
            <w:r w:rsidR="003E5DA4">
              <w:rPr>
                <w:rFonts w:cstheme="minorHAnsi"/>
                <w:color w:val="000000" w:themeColor="text1"/>
              </w:rPr>
              <w:t>performance is</w:t>
            </w:r>
            <w:r w:rsidR="003E5DA4" w:rsidRPr="00B96BC5">
              <w:rPr>
                <w:rFonts w:cstheme="minorHAnsi"/>
                <w:color w:val="000000" w:themeColor="text1"/>
              </w:rPr>
              <w:t xml:space="preserve"> between </w:t>
            </w:r>
            <w:r w:rsidR="003E5DA4" w:rsidRPr="00F340F1">
              <w:rPr>
                <w:rFonts w:cstheme="minorHAnsi"/>
                <w:color w:val="000000" w:themeColor="text1"/>
              </w:rPr>
              <w:t>the 5th and 10th CMS SNP PUF</w:t>
            </w:r>
            <w:r w:rsidR="003E5DA4">
              <w:rPr>
                <w:rFonts w:cstheme="minorHAnsi"/>
                <w:color w:val="000000" w:themeColor="text1"/>
              </w:rPr>
              <w:t xml:space="preserve"> </w:t>
            </w:r>
            <w:r w:rsidR="003E5DA4" w:rsidRPr="00B96BC5">
              <w:rPr>
                <w:rFonts w:cstheme="minorHAnsi"/>
                <w:color w:val="000000" w:themeColor="text1"/>
              </w:rPr>
              <w:t>percentiles</w:t>
            </w:r>
            <w:r w:rsidR="003E5DA4">
              <w:rPr>
                <w:rFonts w:cstheme="minorHAnsi"/>
                <w:color w:val="000000" w:themeColor="text1"/>
              </w:rPr>
              <w:t>.</w:t>
            </w:r>
          </w:p>
        </w:tc>
      </w:tr>
    </w:tbl>
    <w:p w14:paraId="7D437AAB" w14:textId="77777777" w:rsidR="006243E9" w:rsidRDefault="006243E9" w:rsidP="00E71E1D">
      <w:pPr>
        <w:spacing w:after="0" w:line="240" w:lineRule="auto"/>
        <w:contextualSpacing/>
        <w:rPr>
          <w:b/>
        </w:rPr>
      </w:pPr>
    </w:p>
    <w:p w14:paraId="1D44383D" w14:textId="77777777" w:rsidR="006243E9" w:rsidRDefault="006243E9" w:rsidP="00E71E1D">
      <w:pPr>
        <w:spacing w:after="0" w:line="240" w:lineRule="auto"/>
        <w:contextualSpacing/>
        <w:rPr>
          <w:rFonts w:ascii="DIN Pro Cond Bold" w:eastAsiaTheme="majorEastAsia" w:hAnsi="DIN Pro Cond Bold" w:cstheme="majorBidi"/>
          <w:b/>
          <w:caps/>
          <w:color w:val="002855"/>
          <w:sz w:val="32"/>
          <w:szCs w:val="26"/>
          <w:highlight w:val="yellow"/>
        </w:rPr>
      </w:pPr>
      <w:r>
        <w:rPr>
          <w:highlight w:val="yellow"/>
        </w:rPr>
        <w:br w:type="page"/>
      </w:r>
    </w:p>
    <w:p w14:paraId="4FE64442" w14:textId="4B5F2CBD" w:rsidR="000D589D" w:rsidRPr="00426A6C" w:rsidRDefault="000D589D" w:rsidP="00E71E1D">
      <w:pPr>
        <w:pStyle w:val="Heading2"/>
        <w:spacing w:before="0" w:line="240" w:lineRule="auto"/>
        <w:contextualSpacing/>
      </w:pPr>
      <w:bookmarkStart w:id="35" w:name="_Toc33199377"/>
      <w:r w:rsidRPr="00426A6C">
        <w:lastRenderedPageBreak/>
        <w:t>Plan-Specific Performance Measure Validation</w:t>
      </w:r>
      <w:bookmarkEnd w:id="35"/>
      <w:r w:rsidRPr="00426A6C">
        <w:t xml:space="preserve"> </w:t>
      </w:r>
      <w:bookmarkEnd w:id="27"/>
      <w:bookmarkEnd w:id="28"/>
      <w:bookmarkEnd w:id="29"/>
    </w:p>
    <w:p w14:paraId="4FD58778" w14:textId="77777777" w:rsidR="006718A2" w:rsidRPr="00426A6C" w:rsidRDefault="006718A2" w:rsidP="00E71E1D">
      <w:pPr>
        <w:pStyle w:val="Heading3"/>
        <w:spacing w:before="0" w:line="240" w:lineRule="auto"/>
        <w:contextualSpacing/>
        <w:rPr>
          <w:rFonts w:asciiTheme="minorHAnsi" w:eastAsiaTheme="minorHAnsi" w:hAnsiTheme="minorHAnsi" w:cstheme="minorBidi"/>
          <w:caps w:val="0"/>
          <w:color w:val="auto"/>
          <w:sz w:val="24"/>
          <w:szCs w:val="22"/>
        </w:rPr>
      </w:pPr>
    </w:p>
    <w:p w14:paraId="4DBAEB39" w14:textId="77777777" w:rsidR="000D589D" w:rsidRPr="00426A6C" w:rsidRDefault="000D589D" w:rsidP="00E71E1D">
      <w:pPr>
        <w:pStyle w:val="Heading3"/>
        <w:spacing w:before="0" w:line="240" w:lineRule="auto"/>
        <w:contextualSpacing/>
      </w:pPr>
      <w:bookmarkStart w:id="36" w:name="_Toc33199378"/>
      <w:r w:rsidRPr="00426A6C">
        <w:t>Commmonwealth Care Alliance</w:t>
      </w:r>
      <w:bookmarkEnd w:id="36"/>
    </w:p>
    <w:p w14:paraId="1C691019" w14:textId="77777777" w:rsidR="00C00506" w:rsidRPr="00E55BB5" w:rsidRDefault="00C00506" w:rsidP="00E71E1D">
      <w:pPr>
        <w:spacing w:after="0" w:line="240" w:lineRule="auto"/>
        <w:contextualSpacing/>
        <w:rPr>
          <w:highlight w:val="yellow"/>
        </w:rPr>
      </w:pPr>
    </w:p>
    <w:p w14:paraId="15142AF4" w14:textId="6D4063FE" w:rsidR="00C00506" w:rsidRDefault="00C00506" w:rsidP="00E71E1D">
      <w:pPr>
        <w:spacing w:after="0" w:line="240" w:lineRule="auto"/>
        <w:contextualSpacing/>
        <w:rPr>
          <w:b/>
        </w:rPr>
      </w:pPr>
      <w:r w:rsidRPr="005C2D33">
        <w:rPr>
          <w:b/>
        </w:rPr>
        <w:t>Performance Measure Results</w:t>
      </w:r>
    </w:p>
    <w:p w14:paraId="5A48F8CA" w14:textId="77777777" w:rsidR="00426A6C" w:rsidRDefault="00426A6C" w:rsidP="00E71E1D">
      <w:pPr>
        <w:spacing w:after="0" w:line="240" w:lineRule="auto"/>
        <w:contextualSpacing/>
        <w:rPr>
          <w:b/>
        </w:rPr>
      </w:pPr>
    </w:p>
    <w:p w14:paraId="14CB9D35" w14:textId="6EF4458A" w:rsidR="00C00506" w:rsidRDefault="00C00506" w:rsidP="00E71E1D">
      <w:pPr>
        <w:spacing w:after="0" w:line="240" w:lineRule="auto"/>
        <w:contextualSpacing/>
      </w:pPr>
      <w:r>
        <w:t>Commonwealth Care Alliance</w:t>
      </w:r>
      <w:r w:rsidRPr="008C0B10">
        <w:t xml:space="preserve"> performance in the three measures selected for validation</w:t>
      </w:r>
      <w:r>
        <w:t xml:space="preserve"> follows</w:t>
      </w:r>
      <w:r w:rsidRPr="008C0B10">
        <w:t xml:space="preserve">. </w:t>
      </w:r>
      <w:r w:rsidR="00494BC8">
        <w:t xml:space="preserve">Its performance relative to Quality Compass 2019 is provided for </w:t>
      </w:r>
      <w:r w:rsidRPr="008C0B10">
        <w:t>comparison purposes.</w:t>
      </w:r>
    </w:p>
    <w:p w14:paraId="6848C5AF" w14:textId="77777777" w:rsidR="00E71E1D" w:rsidRPr="008C0B10" w:rsidRDefault="00E71E1D" w:rsidP="00E71E1D">
      <w:pPr>
        <w:spacing w:after="0" w:line="240" w:lineRule="auto"/>
        <w:contextualSpacing/>
      </w:pPr>
    </w:p>
    <w:p w14:paraId="28E62607" w14:textId="5AFBF47B" w:rsidR="00C00506" w:rsidRDefault="005739DE" w:rsidP="00E71E1D">
      <w:pPr>
        <w:spacing w:after="0" w:line="240" w:lineRule="auto"/>
        <w:contextualSpacing/>
        <w:rPr>
          <w:b/>
        </w:rPr>
      </w:pPr>
      <w:r>
        <w:rPr>
          <w:b/>
        </w:rPr>
        <w:t>Exhibit 7:  CCA</w:t>
      </w:r>
      <w:r w:rsidR="00C00506" w:rsidRPr="00211EDF">
        <w:rPr>
          <w:b/>
        </w:rPr>
        <w:t xml:space="preserve"> </w:t>
      </w:r>
      <w:r w:rsidR="00C00506" w:rsidRPr="005D5D7F">
        <w:rPr>
          <w:rFonts w:cs="Calibri"/>
          <w:b/>
          <w:color w:val="000000"/>
        </w:rPr>
        <w:t xml:space="preserve">Follow-up After Hospitalization for Mental Illness </w:t>
      </w:r>
      <w:r w:rsidR="00C00506">
        <w:rPr>
          <w:rFonts w:cs="Calibri"/>
          <w:b/>
          <w:color w:val="000000"/>
        </w:rPr>
        <w:t>(FUH)</w:t>
      </w:r>
      <w:r w:rsidR="00C00506" w:rsidRPr="005D5D7F">
        <w:rPr>
          <w:rFonts w:cs="Calibri"/>
          <w:color w:val="000000"/>
        </w:rPr>
        <w:t xml:space="preserve"> </w:t>
      </w:r>
    </w:p>
    <w:tbl>
      <w:tblPr>
        <w:tblStyle w:val="TableGrid"/>
        <w:tblW w:w="0" w:type="auto"/>
        <w:tblLook w:val="04A0" w:firstRow="1" w:lastRow="0" w:firstColumn="1" w:lastColumn="0" w:noHBand="0" w:noVBand="1"/>
      </w:tblPr>
      <w:tblGrid>
        <w:gridCol w:w="1696"/>
        <w:gridCol w:w="1260"/>
        <w:gridCol w:w="1260"/>
        <w:gridCol w:w="1350"/>
        <w:gridCol w:w="3784"/>
      </w:tblGrid>
      <w:tr w:rsidR="00C00506" w:rsidRPr="00213DB6" w14:paraId="5C0033F5" w14:textId="77777777" w:rsidTr="00B503DE">
        <w:tc>
          <w:tcPr>
            <w:tcW w:w="9350" w:type="dxa"/>
            <w:gridSpan w:val="5"/>
            <w:shd w:val="clear" w:color="auto" w:fill="0070C0"/>
            <w:vAlign w:val="center"/>
          </w:tcPr>
          <w:p w14:paraId="204D9956" w14:textId="77777777" w:rsidR="00C00506" w:rsidRPr="00213DB6" w:rsidRDefault="00C00506" w:rsidP="00E71E1D">
            <w:pPr>
              <w:contextualSpacing/>
              <w:jc w:val="center"/>
              <w:rPr>
                <w:b/>
                <w:color w:val="00B0F0"/>
              </w:rPr>
            </w:pPr>
            <w:r>
              <w:rPr>
                <w:b/>
              </w:rPr>
              <w:t>CCA One Care Plan</w:t>
            </w:r>
            <w:r w:rsidRPr="00213DB6">
              <w:rPr>
                <w:b/>
              </w:rPr>
              <w:t xml:space="preserve"> Rate</w:t>
            </w:r>
          </w:p>
        </w:tc>
      </w:tr>
      <w:tr w:rsidR="001D37C1" w:rsidRPr="00213DB6" w14:paraId="082DD90B" w14:textId="77777777" w:rsidTr="001D37C1">
        <w:tc>
          <w:tcPr>
            <w:tcW w:w="1696" w:type="dxa"/>
            <w:shd w:val="clear" w:color="auto" w:fill="DEEAF6" w:themeFill="accent1" w:themeFillTint="33"/>
          </w:tcPr>
          <w:p w14:paraId="0ED6354B" w14:textId="77777777" w:rsidR="001D37C1" w:rsidRPr="00213DB6" w:rsidRDefault="001D37C1" w:rsidP="00E71E1D">
            <w:pPr>
              <w:contextualSpacing/>
              <w:rPr>
                <w:b/>
                <w:color w:val="00B0F0"/>
              </w:rPr>
            </w:pPr>
            <w:r w:rsidRPr="00213DB6">
              <w:rPr>
                <w:b/>
              </w:rPr>
              <w:t>Rate</w:t>
            </w:r>
          </w:p>
        </w:tc>
        <w:tc>
          <w:tcPr>
            <w:tcW w:w="1260" w:type="dxa"/>
            <w:shd w:val="clear" w:color="auto" w:fill="DEEAF6" w:themeFill="accent1" w:themeFillTint="33"/>
          </w:tcPr>
          <w:p w14:paraId="57C84C7F" w14:textId="77777777" w:rsidR="001D37C1" w:rsidRPr="00213DB6" w:rsidRDefault="001D37C1" w:rsidP="00E71E1D">
            <w:pPr>
              <w:contextualSpacing/>
              <w:jc w:val="center"/>
              <w:rPr>
                <w:b/>
              </w:rPr>
            </w:pPr>
            <w:r w:rsidRPr="00213DB6">
              <w:rPr>
                <w:b/>
              </w:rPr>
              <w:t>HEDIS 201</w:t>
            </w:r>
            <w:r>
              <w:rPr>
                <w:b/>
              </w:rPr>
              <w:t>7</w:t>
            </w:r>
          </w:p>
        </w:tc>
        <w:tc>
          <w:tcPr>
            <w:tcW w:w="1260" w:type="dxa"/>
            <w:shd w:val="clear" w:color="auto" w:fill="DEEAF6" w:themeFill="accent1" w:themeFillTint="33"/>
          </w:tcPr>
          <w:p w14:paraId="3A2B9282" w14:textId="77777777" w:rsidR="001D37C1" w:rsidRPr="00213DB6" w:rsidRDefault="001D37C1" w:rsidP="00E71E1D">
            <w:pPr>
              <w:contextualSpacing/>
              <w:jc w:val="center"/>
              <w:rPr>
                <w:b/>
              </w:rPr>
            </w:pPr>
            <w:r w:rsidRPr="00213DB6">
              <w:rPr>
                <w:b/>
              </w:rPr>
              <w:t>HEDIS 201</w:t>
            </w:r>
            <w:r>
              <w:rPr>
                <w:b/>
              </w:rPr>
              <w:t>8</w:t>
            </w:r>
          </w:p>
        </w:tc>
        <w:tc>
          <w:tcPr>
            <w:tcW w:w="1350" w:type="dxa"/>
            <w:shd w:val="clear" w:color="auto" w:fill="DEEAF6" w:themeFill="accent1" w:themeFillTint="33"/>
          </w:tcPr>
          <w:p w14:paraId="34A04E0F" w14:textId="77777777" w:rsidR="001D37C1" w:rsidRPr="00213DB6" w:rsidRDefault="001D37C1" w:rsidP="00E71E1D">
            <w:pPr>
              <w:contextualSpacing/>
              <w:jc w:val="center"/>
              <w:rPr>
                <w:b/>
              </w:rPr>
            </w:pPr>
            <w:r>
              <w:rPr>
                <w:b/>
              </w:rPr>
              <w:t>HEDIS 2019</w:t>
            </w:r>
          </w:p>
        </w:tc>
        <w:tc>
          <w:tcPr>
            <w:tcW w:w="3784" w:type="dxa"/>
            <w:shd w:val="clear" w:color="auto" w:fill="DEEAF6" w:themeFill="accent1" w:themeFillTint="33"/>
          </w:tcPr>
          <w:p w14:paraId="04DF5E35" w14:textId="77777777" w:rsidR="001D37C1" w:rsidRPr="00213DB6" w:rsidRDefault="001D37C1" w:rsidP="00E71E1D">
            <w:pPr>
              <w:contextualSpacing/>
              <w:jc w:val="center"/>
              <w:rPr>
                <w:b/>
              </w:rPr>
            </w:pPr>
            <w:r w:rsidRPr="00213DB6">
              <w:rPr>
                <w:b/>
              </w:rPr>
              <w:t>Change 201</w:t>
            </w:r>
            <w:r>
              <w:rPr>
                <w:b/>
              </w:rPr>
              <w:t xml:space="preserve">8 </w:t>
            </w:r>
            <w:r w:rsidRPr="00213DB6">
              <w:rPr>
                <w:b/>
              </w:rPr>
              <w:t>to 201</w:t>
            </w:r>
            <w:r>
              <w:rPr>
                <w:b/>
              </w:rPr>
              <w:t>9</w:t>
            </w:r>
          </w:p>
        </w:tc>
      </w:tr>
      <w:tr w:rsidR="001D37C1" w14:paraId="03377F6B" w14:textId="77777777" w:rsidTr="001D37C1">
        <w:tc>
          <w:tcPr>
            <w:tcW w:w="1696" w:type="dxa"/>
          </w:tcPr>
          <w:p w14:paraId="61EC40E7" w14:textId="77777777" w:rsidR="001D37C1" w:rsidRPr="00F52A93" w:rsidRDefault="001D37C1" w:rsidP="001D37C1">
            <w:pPr>
              <w:contextualSpacing/>
              <w:rPr>
                <w:rFonts w:cstheme="minorHAnsi"/>
              </w:rPr>
            </w:pPr>
            <w:r w:rsidRPr="00F52A93">
              <w:rPr>
                <w:rFonts w:cstheme="minorHAnsi"/>
              </w:rPr>
              <w:t>7-Day Follow-up Rate</w:t>
            </w:r>
          </w:p>
        </w:tc>
        <w:tc>
          <w:tcPr>
            <w:tcW w:w="1260" w:type="dxa"/>
            <w:tcBorders>
              <w:top w:val="single" w:sz="4" w:space="0" w:color="auto"/>
              <w:left w:val="nil"/>
              <w:bottom w:val="single" w:sz="4" w:space="0" w:color="auto"/>
              <w:right w:val="single" w:sz="4" w:space="0" w:color="auto"/>
            </w:tcBorders>
            <w:shd w:val="clear" w:color="auto" w:fill="auto"/>
          </w:tcPr>
          <w:p w14:paraId="17851FFC" w14:textId="5C60E024" w:rsidR="001D37C1" w:rsidRPr="00F52A93" w:rsidRDefault="001D37C1" w:rsidP="001D37C1">
            <w:pPr>
              <w:contextualSpacing/>
              <w:jc w:val="center"/>
              <w:rPr>
                <w:rFonts w:cstheme="minorHAnsi"/>
                <w:color w:val="000000"/>
              </w:rPr>
            </w:pPr>
            <w:r>
              <w:rPr>
                <w:rFonts w:cstheme="minorHAnsi"/>
                <w:color w:val="000000"/>
              </w:rPr>
              <w:t>61.15%</w:t>
            </w:r>
          </w:p>
        </w:tc>
        <w:tc>
          <w:tcPr>
            <w:tcW w:w="1260" w:type="dxa"/>
            <w:tcBorders>
              <w:top w:val="single" w:sz="4" w:space="0" w:color="auto"/>
              <w:left w:val="nil"/>
              <w:bottom w:val="single" w:sz="4" w:space="0" w:color="auto"/>
              <w:right w:val="single" w:sz="4" w:space="0" w:color="auto"/>
            </w:tcBorders>
            <w:shd w:val="clear" w:color="auto" w:fill="auto"/>
          </w:tcPr>
          <w:p w14:paraId="6928BDD7" w14:textId="5676CC62" w:rsidR="001D37C1" w:rsidRPr="00F52A93" w:rsidRDefault="001D37C1" w:rsidP="001D37C1">
            <w:pPr>
              <w:contextualSpacing/>
              <w:jc w:val="center"/>
              <w:rPr>
                <w:rFonts w:cstheme="minorHAnsi"/>
                <w:color w:val="000000"/>
              </w:rPr>
            </w:pPr>
            <w:r>
              <w:rPr>
                <w:rFonts w:cstheme="minorHAnsi"/>
                <w:color w:val="000000"/>
              </w:rPr>
              <w:t>58.67%</w:t>
            </w:r>
          </w:p>
        </w:tc>
        <w:tc>
          <w:tcPr>
            <w:tcW w:w="1350" w:type="dxa"/>
            <w:tcBorders>
              <w:top w:val="single" w:sz="4" w:space="0" w:color="auto"/>
              <w:left w:val="nil"/>
              <w:bottom w:val="single" w:sz="4" w:space="0" w:color="auto"/>
              <w:right w:val="single" w:sz="4" w:space="0" w:color="auto"/>
            </w:tcBorders>
            <w:shd w:val="clear" w:color="auto" w:fill="auto"/>
          </w:tcPr>
          <w:p w14:paraId="268BAD16" w14:textId="77777777" w:rsidR="001D37C1" w:rsidRPr="007C322C" w:rsidRDefault="001D37C1" w:rsidP="001D37C1">
            <w:pPr>
              <w:contextualSpacing/>
              <w:jc w:val="center"/>
              <w:rPr>
                <w:rFonts w:cs="Calibri"/>
              </w:rPr>
            </w:pPr>
            <w:r w:rsidRPr="007C322C">
              <w:rPr>
                <w:rFonts w:cs="Calibri"/>
              </w:rPr>
              <w:t>41.64%</w:t>
            </w:r>
          </w:p>
          <w:p w14:paraId="58A62202" w14:textId="77777777" w:rsidR="001D37C1" w:rsidRPr="00F52A93" w:rsidRDefault="001D37C1" w:rsidP="001D37C1">
            <w:pPr>
              <w:contextualSpacing/>
              <w:jc w:val="center"/>
              <w:rPr>
                <w:rFonts w:cstheme="minorHAnsi"/>
                <w:color w:val="000000"/>
              </w:rPr>
            </w:pPr>
          </w:p>
        </w:tc>
        <w:tc>
          <w:tcPr>
            <w:tcW w:w="3784" w:type="dxa"/>
            <w:shd w:val="clear" w:color="auto" w:fill="auto"/>
          </w:tcPr>
          <w:p w14:paraId="7873880E" w14:textId="28B2B37E" w:rsidR="001D37C1" w:rsidRPr="00F52A93" w:rsidRDefault="001D37C1" w:rsidP="001D37C1">
            <w:pPr>
              <w:contextualSpacing/>
              <w:rPr>
                <w:rFonts w:cstheme="minorHAnsi"/>
                <w:color w:val="00B0F0"/>
              </w:rPr>
            </w:pPr>
            <w:r>
              <w:rPr>
                <w:rFonts w:cstheme="minorHAnsi"/>
                <w:color w:val="000000" w:themeColor="text1"/>
              </w:rPr>
              <w:t xml:space="preserve">CCA’s performance decreased 17.03 percentage points between HEDIS 2018 and HEDIS 2019. Its HEDIS 2019 performance is </w:t>
            </w:r>
            <w:r w:rsidRPr="00F52A93">
              <w:rPr>
                <w:rFonts w:cstheme="minorHAnsi"/>
                <w:color w:val="000000" w:themeColor="text1"/>
              </w:rPr>
              <w:t>between the</w:t>
            </w:r>
            <w:r>
              <w:rPr>
                <w:rFonts w:cstheme="minorHAnsi"/>
                <w:color w:val="000000" w:themeColor="text1"/>
              </w:rPr>
              <w:t xml:space="preserve"> Medicaid Quality Compass 2019</w:t>
            </w:r>
            <w:r w:rsidRPr="00F52A93">
              <w:rPr>
                <w:rFonts w:cstheme="minorHAnsi"/>
                <w:color w:val="000000" w:themeColor="text1"/>
              </w:rPr>
              <w:t xml:space="preserve"> </w:t>
            </w:r>
            <w:r w:rsidRPr="006243E9">
              <w:rPr>
                <w:rFonts w:cstheme="minorHAnsi"/>
                <w:color w:val="000000" w:themeColor="text1"/>
              </w:rPr>
              <w:t>66th and 75th percentiles.</w:t>
            </w:r>
            <w:r>
              <w:rPr>
                <w:rFonts w:cstheme="minorHAnsi"/>
                <w:color w:val="000000" w:themeColor="text1"/>
              </w:rPr>
              <w:t xml:space="preserve">  </w:t>
            </w:r>
          </w:p>
        </w:tc>
      </w:tr>
    </w:tbl>
    <w:p w14:paraId="09560523" w14:textId="14F9C7A0" w:rsidR="00C00506" w:rsidRDefault="00C00506" w:rsidP="00E71E1D">
      <w:pPr>
        <w:spacing w:after="0" w:line="240" w:lineRule="auto"/>
        <w:contextualSpacing/>
        <w:rPr>
          <w:noProof/>
        </w:rPr>
      </w:pPr>
    </w:p>
    <w:p w14:paraId="0463ABA1" w14:textId="2076625B" w:rsidR="00C00506" w:rsidRDefault="005739DE" w:rsidP="00E71E1D">
      <w:pPr>
        <w:spacing w:after="0" w:line="240" w:lineRule="auto"/>
        <w:contextualSpacing/>
        <w:rPr>
          <w:b/>
        </w:rPr>
      </w:pPr>
      <w:r>
        <w:rPr>
          <w:b/>
        </w:rPr>
        <w:t>Exhibit 8:  CCA</w:t>
      </w:r>
      <w:r w:rsidR="00C00506" w:rsidRPr="00211EDF">
        <w:rPr>
          <w:b/>
        </w:rPr>
        <w:t xml:space="preserve"> </w:t>
      </w:r>
      <w:r w:rsidR="00C00506" w:rsidRPr="005D5D7F">
        <w:rPr>
          <w:rFonts w:cs="Calibri"/>
          <w:b/>
          <w:color w:val="000000"/>
        </w:rPr>
        <w:t>Controlling High Blood Pressure (CBP)</w:t>
      </w:r>
    </w:p>
    <w:tbl>
      <w:tblPr>
        <w:tblStyle w:val="TableGrid"/>
        <w:tblW w:w="0" w:type="auto"/>
        <w:tblLook w:val="04A0" w:firstRow="1" w:lastRow="0" w:firstColumn="1" w:lastColumn="0" w:noHBand="0" w:noVBand="1"/>
      </w:tblPr>
      <w:tblGrid>
        <w:gridCol w:w="1696"/>
        <w:gridCol w:w="1260"/>
        <w:gridCol w:w="1260"/>
        <w:gridCol w:w="1350"/>
        <w:gridCol w:w="3784"/>
      </w:tblGrid>
      <w:tr w:rsidR="00C00506" w:rsidRPr="00213DB6" w14:paraId="0AC3C6A6" w14:textId="77777777" w:rsidTr="00B503DE">
        <w:tc>
          <w:tcPr>
            <w:tcW w:w="9350" w:type="dxa"/>
            <w:gridSpan w:val="5"/>
            <w:shd w:val="clear" w:color="auto" w:fill="0070C0"/>
          </w:tcPr>
          <w:p w14:paraId="7EBBEEC4" w14:textId="77777777" w:rsidR="00C00506" w:rsidRPr="00213DB6" w:rsidRDefault="00C00506" w:rsidP="00E71E1D">
            <w:pPr>
              <w:contextualSpacing/>
              <w:jc w:val="center"/>
              <w:rPr>
                <w:b/>
                <w:color w:val="00B0F0"/>
              </w:rPr>
            </w:pPr>
            <w:r>
              <w:rPr>
                <w:b/>
              </w:rPr>
              <w:t>CCA One Care Plan</w:t>
            </w:r>
            <w:r w:rsidRPr="00213DB6">
              <w:rPr>
                <w:b/>
              </w:rPr>
              <w:t xml:space="preserve"> Rate</w:t>
            </w:r>
          </w:p>
        </w:tc>
      </w:tr>
      <w:tr w:rsidR="001D37C1" w:rsidRPr="00213DB6" w14:paraId="39F5358C" w14:textId="77777777" w:rsidTr="001D37C1">
        <w:tc>
          <w:tcPr>
            <w:tcW w:w="1696" w:type="dxa"/>
            <w:shd w:val="clear" w:color="auto" w:fill="DEEAF6" w:themeFill="accent1" w:themeFillTint="33"/>
          </w:tcPr>
          <w:p w14:paraId="13A88215" w14:textId="77777777" w:rsidR="001D37C1" w:rsidRPr="00F52A93" w:rsidRDefault="001D37C1" w:rsidP="00E71E1D">
            <w:pPr>
              <w:contextualSpacing/>
              <w:jc w:val="center"/>
              <w:rPr>
                <w:rFonts w:cstheme="minorHAnsi"/>
                <w:b/>
                <w:color w:val="00B0F0"/>
              </w:rPr>
            </w:pPr>
            <w:r w:rsidRPr="00F52A93">
              <w:rPr>
                <w:rFonts w:cstheme="minorHAnsi"/>
                <w:b/>
              </w:rPr>
              <w:t>Rate</w:t>
            </w:r>
          </w:p>
        </w:tc>
        <w:tc>
          <w:tcPr>
            <w:tcW w:w="1260" w:type="dxa"/>
            <w:shd w:val="clear" w:color="auto" w:fill="DEEAF6" w:themeFill="accent1" w:themeFillTint="33"/>
          </w:tcPr>
          <w:p w14:paraId="2244C278" w14:textId="77777777" w:rsidR="001D37C1" w:rsidRPr="00F52A93" w:rsidRDefault="001D37C1" w:rsidP="00E71E1D">
            <w:pPr>
              <w:contextualSpacing/>
              <w:jc w:val="center"/>
              <w:rPr>
                <w:rFonts w:cstheme="minorHAnsi"/>
                <w:b/>
              </w:rPr>
            </w:pPr>
            <w:r w:rsidRPr="00F52A93">
              <w:rPr>
                <w:rFonts w:cstheme="minorHAnsi"/>
                <w:b/>
              </w:rPr>
              <w:t>HEDIS 2017</w:t>
            </w:r>
          </w:p>
        </w:tc>
        <w:tc>
          <w:tcPr>
            <w:tcW w:w="1260" w:type="dxa"/>
            <w:shd w:val="clear" w:color="auto" w:fill="DEEAF6" w:themeFill="accent1" w:themeFillTint="33"/>
          </w:tcPr>
          <w:p w14:paraId="42E54551" w14:textId="77777777" w:rsidR="001D37C1" w:rsidRPr="00F52A93" w:rsidRDefault="001D37C1" w:rsidP="00E71E1D">
            <w:pPr>
              <w:contextualSpacing/>
              <w:jc w:val="center"/>
              <w:rPr>
                <w:rFonts w:cstheme="minorHAnsi"/>
                <w:b/>
              </w:rPr>
            </w:pPr>
            <w:r w:rsidRPr="00F52A93">
              <w:rPr>
                <w:rFonts w:cstheme="minorHAnsi"/>
                <w:b/>
              </w:rPr>
              <w:t>HEDIS 2018</w:t>
            </w:r>
          </w:p>
        </w:tc>
        <w:tc>
          <w:tcPr>
            <w:tcW w:w="1350" w:type="dxa"/>
            <w:shd w:val="clear" w:color="auto" w:fill="DEEAF6" w:themeFill="accent1" w:themeFillTint="33"/>
          </w:tcPr>
          <w:p w14:paraId="70A11874" w14:textId="77777777" w:rsidR="001D37C1" w:rsidRPr="00F52A93" w:rsidRDefault="001D37C1" w:rsidP="00E71E1D">
            <w:pPr>
              <w:contextualSpacing/>
              <w:jc w:val="center"/>
              <w:rPr>
                <w:rFonts w:cstheme="minorHAnsi"/>
                <w:b/>
              </w:rPr>
            </w:pPr>
            <w:r w:rsidRPr="00F52A93">
              <w:rPr>
                <w:rFonts w:cstheme="minorHAnsi"/>
                <w:b/>
              </w:rPr>
              <w:t>HEDIS 2019</w:t>
            </w:r>
          </w:p>
        </w:tc>
        <w:tc>
          <w:tcPr>
            <w:tcW w:w="3784" w:type="dxa"/>
            <w:shd w:val="clear" w:color="auto" w:fill="DEEAF6" w:themeFill="accent1" w:themeFillTint="33"/>
          </w:tcPr>
          <w:p w14:paraId="6F3406C9" w14:textId="77777777" w:rsidR="001D37C1" w:rsidRPr="00F52A93" w:rsidRDefault="001D37C1" w:rsidP="00E71E1D">
            <w:pPr>
              <w:contextualSpacing/>
              <w:jc w:val="center"/>
              <w:rPr>
                <w:rFonts w:cstheme="minorHAnsi"/>
                <w:b/>
              </w:rPr>
            </w:pPr>
            <w:r w:rsidRPr="00F52A93">
              <w:rPr>
                <w:rFonts w:cstheme="minorHAnsi"/>
                <w:b/>
              </w:rPr>
              <w:t>Change 2018 to 2019</w:t>
            </w:r>
          </w:p>
        </w:tc>
      </w:tr>
      <w:tr w:rsidR="001D37C1" w14:paraId="5F1F6689" w14:textId="77777777" w:rsidTr="001D37C1">
        <w:tc>
          <w:tcPr>
            <w:tcW w:w="1696" w:type="dxa"/>
          </w:tcPr>
          <w:p w14:paraId="0F13FE53" w14:textId="77777777" w:rsidR="001D37C1" w:rsidRPr="00F52A93" w:rsidRDefault="001D37C1" w:rsidP="001D37C1">
            <w:pPr>
              <w:contextualSpacing/>
              <w:rPr>
                <w:rFonts w:cstheme="minorHAnsi"/>
              </w:rPr>
            </w:pPr>
            <w:r w:rsidRPr="00F52A93">
              <w:rPr>
                <w:rFonts w:cstheme="minorHAnsi"/>
              </w:rPr>
              <w:t>CBP Rate</w:t>
            </w:r>
          </w:p>
        </w:tc>
        <w:tc>
          <w:tcPr>
            <w:tcW w:w="1260" w:type="dxa"/>
            <w:tcBorders>
              <w:top w:val="single" w:sz="4" w:space="0" w:color="auto"/>
              <w:left w:val="nil"/>
              <w:bottom w:val="single" w:sz="4" w:space="0" w:color="auto"/>
              <w:right w:val="single" w:sz="4" w:space="0" w:color="auto"/>
            </w:tcBorders>
            <w:shd w:val="clear" w:color="auto" w:fill="auto"/>
          </w:tcPr>
          <w:p w14:paraId="4A5AAF88" w14:textId="1737FA98" w:rsidR="001D37C1" w:rsidRPr="00F52A93" w:rsidRDefault="001D37C1" w:rsidP="001D37C1">
            <w:pPr>
              <w:contextualSpacing/>
              <w:jc w:val="center"/>
              <w:rPr>
                <w:rFonts w:cstheme="minorHAnsi"/>
                <w:color w:val="000000"/>
              </w:rPr>
            </w:pPr>
            <w:r>
              <w:rPr>
                <w:rFonts w:cstheme="minorHAnsi"/>
                <w:color w:val="000000"/>
              </w:rPr>
              <w:t>64.29%</w:t>
            </w:r>
          </w:p>
        </w:tc>
        <w:tc>
          <w:tcPr>
            <w:tcW w:w="1260" w:type="dxa"/>
            <w:tcBorders>
              <w:top w:val="single" w:sz="4" w:space="0" w:color="auto"/>
              <w:left w:val="nil"/>
              <w:bottom w:val="single" w:sz="4" w:space="0" w:color="auto"/>
              <w:right w:val="single" w:sz="4" w:space="0" w:color="auto"/>
            </w:tcBorders>
            <w:shd w:val="clear" w:color="auto" w:fill="auto"/>
          </w:tcPr>
          <w:p w14:paraId="140CC0D6" w14:textId="53638F87" w:rsidR="001D37C1" w:rsidRPr="00F52A93" w:rsidRDefault="001D37C1" w:rsidP="001D37C1">
            <w:pPr>
              <w:contextualSpacing/>
              <w:jc w:val="center"/>
              <w:rPr>
                <w:rFonts w:cstheme="minorHAnsi"/>
                <w:color w:val="000000"/>
              </w:rPr>
            </w:pPr>
            <w:r>
              <w:rPr>
                <w:rFonts w:cstheme="minorHAnsi"/>
                <w:color w:val="000000"/>
              </w:rPr>
              <w:t>69.74%</w:t>
            </w:r>
          </w:p>
        </w:tc>
        <w:tc>
          <w:tcPr>
            <w:tcW w:w="1350" w:type="dxa"/>
            <w:tcBorders>
              <w:top w:val="single" w:sz="4" w:space="0" w:color="auto"/>
              <w:left w:val="nil"/>
              <w:bottom w:val="single" w:sz="4" w:space="0" w:color="auto"/>
              <w:right w:val="single" w:sz="4" w:space="0" w:color="auto"/>
            </w:tcBorders>
            <w:shd w:val="clear" w:color="auto" w:fill="auto"/>
          </w:tcPr>
          <w:p w14:paraId="484E8FB5" w14:textId="0C647E32" w:rsidR="001D37C1" w:rsidRPr="00F52A93" w:rsidRDefault="001D37C1" w:rsidP="001D37C1">
            <w:pPr>
              <w:contextualSpacing/>
              <w:jc w:val="center"/>
              <w:rPr>
                <w:rFonts w:cstheme="minorHAnsi"/>
                <w:color w:val="000000"/>
              </w:rPr>
            </w:pPr>
            <w:r>
              <w:rPr>
                <w:rFonts w:cstheme="minorHAnsi"/>
                <w:color w:val="000000"/>
              </w:rPr>
              <w:t>72.02%</w:t>
            </w:r>
          </w:p>
        </w:tc>
        <w:tc>
          <w:tcPr>
            <w:tcW w:w="3784" w:type="dxa"/>
            <w:shd w:val="clear" w:color="auto" w:fill="auto"/>
          </w:tcPr>
          <w:p w14:paraId="08EBF4EA" w14:textId="0E0698C2" w:rsidR="001D37C1" w:rsidRPr="00F52A93" w:rsidRDefault="001D37C1" w:rsidP="001D37C1">
            <w:pPr>
              <w:contextualSpacing/>
              <w:rPr>
                <w:rFonts w:cstheme="minorHAnsi"/>
                <w:color w:val="00B0F0"/>
              </w:rPr>
            </w:pPr>
            <w:r>
              <w:rPr>
                <w:rFonts w:cstheme="minorHAnsi"/>
                <w:color w:val="000000" w:themeColor="text1"/>
              </w:rPr>
              <w:t>CCA’s performance increased 2.28 percentage points between HEDIS 2018 and HEDIS 2019.  Its performance is be</w:t>
            </w:r>
            <w:r w:rsidRPr="00F52A93">
              <w:rPr>
                <w:rFonts w:cstheme="minorHAnsi"/>
                <w:color w:val="000000" w:themeColor="text1"/>
              </w:rPr>
              <w:t xml:space="preserve">tween the </w:t>
            </w:r>
            <w:r>
              <w:rPr>
                <w:rFonts w:cstheme="minorHAnsi"/>
                <w:color w:val="000000" w:themeColor="text1"/>
              </w:rPr>
              <w:t xml:space="preserve">Medicaid </w:t>
            </w:r>
            <w:r w:rsidRPr="00F52A93">
              <w:rPr>
                <w:rFonts w:cstheme="minorHAnsi"/>
                <w:color w:val="000000" w:themeColor="text1"/>
              </w:rPr>
              <w:t>Quality Compass</w:t>
            </w:r>
            <w:r>
              <w:rPr>
                <w:rFonts w:cstheme="minorHAnsi"/>
                <w:color w:val="000000" w:themeColor="text1"/>
              </w:rPr>
              <w:t xml:space="preserve"> 2019 </w:t>
            </w:r>
            <w:r w:rsidRPr="00F340F1">
              <w:rPr>
                <w:rFonts w:cstheme="minorHAnsi"/>
                <w:color w:val="000000" w:themeColor="text1"/>
              </w:rPr>
              <w:t>75th and 90th percentiles</w:t>
            </w:r>
            <w:r>
              <w:rPr>
                <w:rFonts w:cstheme="minorHAnsi"/>
                <w:color w:val="000000" w:themeColor="text1"/>
              </w:rPr>
              <w:t>.</w:t>
            </w:r>
            <w:r w:rsidRPr="00F52A93">
              <w:rPr>
                <w:rFonts w:cstheme="minorHAnsi"/>
                <w:color w:val="000000" w:themeColor="text1"/>
              </w:rPr>
              <w:t xml:space="preserve"> </w:t>
            </w:r>
          </w:p>
        </w:tc>
      </w:tr>
    </w:tbl>
    <w:p w14:paraId="4D6BF7C7" w14:textId="53F55823" w:rsidR="00C00506" w:rsidRDefault="00C00506" w:rsidP="00E71E1D">
      <w:pPr>
        <w:spacing w:after="0" w:line="240" w:lineRule="auto"/>
        <w:contextualSpacing/>
        <w:rPr>
          <w:noProof/>
        </w:rPr>
      </w:pPr>
    </w:p>
    <w:p w14:paraId="1F4E4848" w14:textId="77777777" w:rsidR="005E3B35" w:rsidRDefault="005E3B35" w:rsidP="00E71E1D">
      <w:pPr>
        <w:spacing w:after="0" w:line="240" w:lineRule="auto"/>
        <w:contextualSpacing/>
        <w:rPr>
          <w:b/>
        </w:rPr>
      </w:pPr>
      <w:r>
        <w:rPr>
          <w:b/>
        </w:rPr>
        <w:br w:type="page"/>
      </w:r>
    </w:p>
    <w:p w14:paraId="29DE4F59" w14:textId="1D15D7F4" w:rsidR="00C00506" w:rsidRDefault="005739DE" w:rsidP="00E71E1D">
      <w:pPr>
        <w:spacing w:after="0" w:line="240" w:lineRule="auto"/>
        <w:contextualSpacing/>
        <w:rPr>
          <w:b/>
        </w:rPr>
      </w:pPr>
      <w:r>
        <w:rPr>
          <w:b/>
        </w:rPr>
        <w:lastRenderedPageBreak/>
        <w:t>Exhibit 9:  CCA</w:t>
      </w:r>
      <w:r w:rsidR="00C00506" w:rsidRPr="00211EDF">
        <w:rPr>
          <w:b/>
        </w:rPr>
        <w:t xml:space="preserve"> Medication Reconciliation Post-Discharge (MRP)</w:t>
      </w:r>
    </w:p>
    <w:tbl>
      <w:tblPr>
        <w:tblStyle w:val="TableGrid"/>
        <w:tblW w:w="0" w:type="auto"/>
        <w:tblLook w:val="04A0" w:firstRow="1" w:lastRow="0" w:firstColumn="1" w:lastColumn="0" w:noHBand="0" w:noVBand="1"/>
      </w:tblPr>
      <w:tblGrid>
        <w:gridCol w:w="1696"/>
        <w:gridCol w:w="1260"/>
        <w:gridCol w:w="1260"/>
        <w:gridCol w:w="1350"/>
        <w:gridCol w:w="3784"/>
      </w:tblGrid>
      <w:tr w:rsidR="00C00506" w:rsidRPr="00213DB6" w14:paraId="43A4EE0D" w14:textId="77777777" w:rsidTr="00B503DE">
        <w:tc>
          <w:tcPr>
            <w:tcW w:w="9350" w:type="dxa"/>
            <w:gridSpan w:val="5"/>
            <w:shd w:val="clear" w:color="auto" w:fill="0070C0"/>
          </w:tcPr>
          <w:p w14:paraId="5096C8DF" w14:textId="77777777" w:rsidR="00C00506" w:rsidRPr="00213DB6" w:rsidRDefault="00C00506" w:rsidP="00E71E1D">
            <w:pPr>
              <w:contextualSpacing/>
              <w:jc w:val="center"/>
              <w:rPr>
                <w:b/>
              </w:rPr>
            </w:pPr>
            <w:r>
              <w:rPr>
                <w:b/>
              </w:rPr>
              <w:t>CCA One Care Plan</w:t>
            </w:r>
            <w:r w:rsidRPr="00213DB6">
              <w:rPr>
                <w:b/>
              </w:rPr>
              <w:t xml:space="preserve">  Rate</w:t>
            </w:r>
          </w:p>
        </w:tc>
      </w:tr>
      <w:tr w:rsidR="001D37C1" w:rsidRPr="00213DB6" w14:paraId="5389B022" w14:textId="77777777" w:rsidTr="001D37C1">
        <w:tc>
          <w:tcPr>
            <w:tcW w:w="1696" w:type="dxa"/>
            <w:shd w:val="clear" w:color="auto" w:fill="DEEAF6" w:themeFill="accent1" w:themeFillTint="33"/>
          </w:tcPr>
          <w:p w14:paraId="294D36CD" w14:textId="77777777" w:rsidR="001D37C1" w:rsidRPr="00213DB6" w:rsidRDefault="001D37C1" w:rsidP="00E71E1D">
            <w:pPr>
              <w:contextualSpacing/>
              <w:rPr>
                <w:b/>
                <w:color w:val="00B0F0"/>
              </w:rPr>
            </w:pPr>
            <w:r w:rsidRPr="00213DB6">
              <w:rPr>
                <w:b/>
              </w:rPr>
              <w:t>Rate</w:t>
            </w:r>
          </w:p>
        </w:tc>
        <w:tc>
          <w:tcPr>
            <w:tcW w:w="1260" w:type="dxa"/>
            <w:shd w:val="clear" w:color="auto" w:fill="DEEAF6" w:themeFill="accent1" w:themeFillTint="33"/>
          </w:tcPr>
          <w:p w14:paraId="25E32F1B" w14:textId="77777777" w:rsidR="001D37C1" w:rsidRPr="00213DB6" w:rsidRDefault="001D37C1" w:rsidP="001D37C1">
            <w:pPr>
              <w:contextualSpacing/>
              <w:jc w:val="center"/>
              <w:rPr>
                <w:b/>
              </w:rPr>
            </w:pPr>
            <w:r w:rsidRPr="00213DB6">
              <w:rPr>
                <w:b/>
              </w:rPr>
              <w:t>HEDIS 201</w:t>
            </w:r>
            <w:r>
              <w:rPr>
                <w:b/>
              </w:rPr>
              <w:t>7</w:t>
            </w:r>
          </w:p>
        </w:tc>
        <w:tc>
          <w:tcPr>
            <w:tcW w:w="1260" w:type="dxa"/>
            <w:shd w:val="clear" w:color="auto" w:fill="DEEAF6" w:themeFill="accent1" w:themeFillTint="33"/>
          </w:tcPr>
          <w:p w14:paraId="1792D895" w14:textId="77777777" w:rsidR="001D37C1" w:rsidRPr="00213DB6" w:rsidRDefault="001D37C1" w:rsidP="001D37C1">
            <w:pPr>
              <w:contextualSpacing/>
              <w:jc w:val="center"/>
              <w:rPr>
                <w:b/>
              </w:rPr>
            </w:pPr>
            <w:r w:rsidRPr="00213DB6">
              <w:rPr>
                <w:b/>
              </w:rPr>
              <w:t>HEDIS 201</w:t>
            </w:r>
            <w:r>
              <w:rPr>
                <w:b/>
              </w:rPr>
              <w:t>8</w:t>
            </w:r>
          </w:p>
        </w:tc>
        <w:tc>
          <w:tcPr>
            <w:tcW w:w="1350" w:type="dxa"/>
            <w:shd w:val="clear" w:color="auto" w:fill="DEEAF6" w:themeFill="accent1" w:themeFillTint="33"/>
          </w:tcPr>
          <w:p w14:paraId="778B8153" w14:textId="77777777" w:rsidR="001D37C1" w:rsidRPr="00213DB6" w:rsidRDefault="001D37C1" w:rsidP="001D37C1">
            <w:pPr>
              <w:contextualSpacing/>
              <w:jc w:val="center"/>
              <w:rPr>
                <w:b/>
              </w:rPr>
            </w:pPr>
            <w:r>
              <w:rPr>
                <w:b/>
              </w:rPr>
              <w:t>HEDIS 2019</w:t>
            </w:r>
          </w:p>
        </w:tc>
        <w:tc>
          <w:tcPr>
            <w:tcW w:w="3784" w:type="dxa"/>
            <w:shd w:val="clear" w:color="auto" w:fill="DEEAF6" w:themeFill="accent1" w:themeFillTint="33"/>
          </w:tcPr>
          <w:p w14:paraId="3DED4C02" w14:textId="77777777" w:rsidR="001D37C1" w:rsidRPr="00213DB6" w:rsidRDefault="001D37C1" w:rsidP="00E71E1D">
            <w:pPr>
              <w:contextualSpacing/>
              <w:rPr>
                <w:b/>
              </w:rPr>
            </w:pPr>
            <w:r w:rsidRPr="00213DB6">
              <w:rPr>
                <w:b/>
              </w:rPr>
              <w:t>Change 201</w:t>
            </w:r>
            <w:r>
              <w:rPr>
                <w:b/>
              </w:rPr>
              <w:t>8</w:t>
            </w:r>
            <w:r w:rsidRPr="00213DB6">
              <w:rPr>
                <w:b/>
              </w:rPr>
              <w:t xml:space="preserve"> to 201</w:t>
            </w:r>
            <w:r>
              <w:rPr>
                <w:b/>
              </w:rPr>
              <w:t>9</w:t>
            </w:r>
          </w:p>
        </w:tc>
      </w:tr>
      <w:tr w:rsidR="001D37C1" w:rsidRPr="009A3240" w14:paraId="17B7B738" w14:textId="77777777" w:rsidTr="001D37C1">
        <w:tc>
          <w:tcPr>
            <w:tcW w:w="1696" w:type="dxa"/>
          </w:tcPr>
          <w:p w14:paraId="6436E629" w14:textId="77777777" w:rsidR="001D37C1" w:rsidRPr="009A3240" w:rsidRDefault="001D37C1" w:rsidP="001D37C1">
            <w:pPr>
              <w:contextualSpacing/>
              <w:rPr>
                <w:color w:val="00B0F0"/>
              </w:rPr>
            </w:pPr>
            <w:r>
              <w:t xml:space="preserve">MRP </w:t>
            </w:r>
            <w:r w:rsidRPr="00071F3D">
              <w:t>Rate</w:t>
            </w:r>
          </w:p>
        </w:tc>
        <w:tc>
          <w:tcPr>
            <w:tcW w:w="1260" w:type="dxa"/>
            <w:tcBorders>
              <w:top w:val="single" w:sz="4" w:space="0" w:color="auto"/>
              <w:left w:val="nil"/>
              <w:bottom w:val="single" w:sz="4" w:space="0" w:color="auto"/>
              <w:right w:val="single" w:sz="4" w:space="0" w:color="auto"/>
            </w:tcBorders>
            <w:shd w:val="clear" w:color="auto" w:fill="auto"/>
          </w:tcPr>
          <w:p w14:paraId="160D3E8E" w14:textId="2F11E398" w:rsidR="001D37C1" w:rsidRPr="00D3707B" w:rsidRDefault="001D37C1" w:rsidP="001D37C1">
            <w:pPr>
              <w:contextualSpacing/>
              <w:jc w:val="center"/>
              <w:rPr>
                <w:color w:val="000000"/>
              </w:rPr>
            </w:pPr>
            <w:r>
              <w:rPr>
                <w:color w:val="000000"/>
              </w:rPr>
              <w:t>61.80%</w:t>
            </w:r>
          </w:p>
        </w:tc>
        <w:tc>
          <w:tcPr>
            <w:tcW w:w="1260" w:type="dxa"/>
            <w:tcBorders>
              <w:top w:val="single" w:sz="4" w:space="0" w:color="auto"/>
              <w:left w:val="nil"/>
              <w:bottom w:val="single" w:sz="4" w:space="0" w:color="auto"/>
              <w:right w:val="single" w:sz="4" w:space="0" w:color="auto"/>
            </w:tcBorders>
            <w:shd w:val="clear" w:color="auto" w:fill="auto"/>
          </w:tcPr>
          <w:p w14:paraId="1525894F" w14:textId="43FC71FD" w:rsidR="001D37C1" w:rsidRPr="00D3707B" w:rsidRDefault="001D37C1" w:rsidP="001D37C1">
            <w:pPr>
              <w:contextualSpacing/>
              <w:jc w:val="center"/>
              <w:rPr>
                <w:color w:val="000000"/>
              </w:rPr>
            </w:pPr>
            <w:r>
              <w:rPr>
                <w:color w:val="000000"/>
              </w:rPr>
              <w:t>49.39%</w:t>
            </w:r>
          </w:p>
        </w:tc>
        <w:tc>
          <w:tcPr>
            <w:tcW w:w="1350" w:type="dxa"/>
            <w:tcBorders>
              <w:top w:val="single" w:sz="4" w:space="0" w:color="auto"/>
              <w:left w:val="nil"/>
              <w:bottom w:val="single" w:sz="4" w:space="0" w:color="auto"/>
              <w:right w:val="single" w:sz="4" w:space="0" w:color="auto"/>
            </w:tcBorders>
            <w:shd w:val="clear" w:color="auto" w:fill="auto"/>
          </w:tcPr>
          <w:p w14:paraId="5C114642" w14:textId="14CC6BD2" w:rsidR="001D37C1" w:rsidRPr="00D3707B" w:rsidRDefault="001D37C1" w:rsidP="001D37C1">
            <w:pPr>
              <w:contextualSpacing/>
              <w:jc w:val="center"/>
              <w:rPr>
                <w:color w:val="000000"/>
              </w:rPr>
            </w:pPr>
            <w:r>
              <w:rPr>
                <w:color w:val="000000"/>
              </w:rPr>
              <w:t>55.72%</w:t>
            </w:r>
          </w:p>
        </w:tc>
        <w:tc>
          <w:tcPr>
            <w:tcW w:w="3784" w:type="dxa"/>
            <w:shd w:val="clear" w:color="auto" w:fill="auto"/>
          </w:tcPr>
          <w:p w14:paraId="1DC13269" w14:textId="59DC60E7" w:rsidR="001D37C1" w:rsidRPr="00D7578B" w:rsidRDefault="001D37C1" w:rsidP="001D37C1">
            <w:pPr>
              <w:contextualSpacing/>
            </w:pPr>
            <w:r>
              <w:rPr>
                <w:color w:val="000000" w:themeColor="text1"/>
              </w:rPr>
              <w:t>CCA’s MRP performance increased 6.33 percentage points between HEDIS 2018 and HEDIS 2019.</w:t>
            </w:r>
            <w:r>
              <w:t xml:space="preserve"> </w:t>
            </w:r>
            <w:r>
              <w:rPr>
                <w:color w:val="000000" w:themeColor="text1"/>
              </w:rPr>
              <w:t>CCA’s performance is</w:t>
            </w:r>
            <w:r w:rsidRPr="00B50B4B">
              <w:rPr>
                <w:color w:val="000000" w:themeColor="text1"/>
              </w:rPr>
              <w:t xml:space="preserve"> between the </w:t>
            </w:r>
            <w:r w:rsidRPr="00F340F1">
              <w:rPr>
                <w:color w:val="000000" w:themeColor="text1"/>
              </w:rPr>
              <w:t xml:space="preserve">25th and 33rd </w:t>
            </w:r>
            <w:r>
              <w:rPr>
                <w:color w:val="000000" w:themeColor="text1"/>
              </w:rPr>
              <w:t xml:space="preserve">CMS SNP PUF </w:t>
            </w:r>
            <w:r w:rsidRPr="00F340F1">
              <w:rPr>
                <w:color w:val="000000" w:themeColor="text1"/>
              </w:rPr>
              <w:t>percentiles</w:t>
            </w:r>
            <w:r>
              <w:rPr>
                <w:color w:val="000000" w:themeColor="text1"/>
              </w:rPr>
              <w:t xml:space="preserve">.  </w:t>
            </w:r>
            <w:r w:rsidRPr="00B50B4B">
              <w:rPr>
                <w:color w:val="000000" w:themeColor="text1"/>
              </w:rPr>
              <w:t xml:space="preserve"> </w:t>
            </w:r>
          </w:p>
        </w:tc>
      </w:tr>
    </w:tbl>
    <w:p w14:paraId="23D69F2D" w14:textId="77777777" w:rsidR="00426A6C" w:rsidRDefault="00426A6C" w:rsidP="00E71E1D">
      <w:pPr>
        <w:spacing w:after="0" w:line="240" w:lineRule="auto"/>
        <w:contextualSpacing/>
        <w:rPr>
          <w:b/>
        </w:rPr>
      </w:pPr>
    </w:p>
    <w:p w14:paraId="440FB3FB" w14:textId="7E804625" w:rsidR="00C00506" w:rsidRDefault="00C00506" w:rsidP="00E71E1D">
      <w:pPr>
        <w:spacing w:after="0" w:line="240" w:lineRule="auto"/>
        <w:contextualSpacing/>
        <w:rPr>
          <w:b/>
        </w:rPr>
      </w:pPr>
      <w:r w:rsidRPr="006B19F5">
        <w:rPr>
          <w:b/>
        </w:rPr>
        <w:t>Information Systems Capability Assessment</w:t>
      </w:r>
    </w:p>
    <w:p w14:paraId="1A0FE8CA" w14:textId="77777777" w:rsidR="00C2009F" w:rsidRPr="006B19F5" w:rsidRDefault="00C2009F" w:rsidP="00E71E1D">
      <w:pPr>
        <w:spacing w:after="0" w:line="240" w:lineRule="auto"/>
        <w:contextualSpacing/>
        <w:rPr>
          <w:b/>
        </w:rPr>
      </w:pPr>
    </w:p>
    <w:p w14:paraId="17B8428E" w14:textId="77777777" w:rsidR="00C00506" w:rsidRPr="001C58AD" w:rsidRDefault="00C00506" w:rsidP="00E71E1D">
      <w:pPr>
        <w:pStyle w:val="ListParagraph"/>
        <w:numPr>
          <w:ilvl w:val="0"/>
          <w:numId w:val="34"/>
        </w:numPr>
        <w:spacing w:after="0" w:line="240" w:lineRule="auto"/>
      </w:pPr>
      <w:r w:rsidRPr="001C58AD">
        <w:rPr>
          <w:b/>
        </w:rPr>
        <w:t>Claims and Encounter Data</w:t>
      </w:r>
      <w:r w:rsidRPr="001C58AD">
        <w:t>.</w:t>
      </w:r>
      <w:r w:rsidRPr="001C58AD">
        <w:rPr>
          <w:color w:val="0070C0"/>
        </w:rPr>
        <w:t xml:space="preserve"> </w:t>
      </w:r>
      <w:r w:rsidRPr="001C58AD">
        <w:t>Claims, including lab claims, were processed by a vendor, PCG, using the EZ Cap system. All necessary fields were captured for HEDIS reporting</w:t>
      </w:r>
      <w:r w:rsidRPr="001C58AD">
        <w:rPr>
          <w:color w:val="000000" w:themeColor="text1"/>
        </w:rPr>
        <w:t xml:space="preserve">. Standard coding was used and there was no </w:t>
      </w:r>
      <w:r>
        <w:rPr>
          <w:color w:val="000000" w:themeColor="text1"/>
        </w:rPr>
        <w:t>use</w:t>
      </w:r>
      <w:r w:rsidRPr="001C58AD">
        <w:rPr>
          <w:color w:val="000000" w:themeColor="text1"/>
        </w:rPr>
        <w:t xml:space="preserve"> of non-standard codes. </w:t>
      </w:r>
      <w:r w:rsidRPr="001C58AD">
        <w:t>PCG demonstrated adeq</w:t>
      </w:r>
      <w:r>
        <w:t>uate monitoring of data quality</w:t>
      </w:r>
      <w:r w:rsidRPr="001C58AD">
        <w:t xml:space="preserve"> and </w:t>
      </w:r>
      <w:r>
        <w:t xml:space="preserve">the Commonwealth Care Alliance (CCA) </w:t>
      </w:r>
      <w:r w:rsidRPr="001C58AD">
        <w:t xml:space="preserve">maintained adequate oversight of PCG. CCA had adequate processes to monitor claims data completeness, including comparing actual to expected volumes to ensure all claims and encounters were submitted. </w:t>
      </w:r>
      <w:r w:rsidRPr="001C58AD">
        <w:rPr>
          <w:color w:val="000000" w:themeColor="text1"/>
        </w:rPr>
        <w:t xml:space="preserve">CCA’s </w:t>
      </w:r>
      <w:r>
        <w:rPr>
          <w:color w:val="000000" w:themeColor="text1"/>
        </w:rPr>
        <w:t>pharmacy benefit manager,</w:t>
      </w:r>
      <w:r w:rsidRPr="001C58AD">
        <w:rPr>
          <w:b/>
          <w:color w:val="0000CC"/>
        </w:rPr>
        <w:t xml:space="preserve"> </w:t>
      </w:r>
      <w:r w:rsidRPr="001C58AD">
        <w:t>Navitus Health Solutions, fully met standards in the processing of pharmacy data for the plan</w:t>
      </w:r>
      <w:r w:rsidRPr="001C58AD">
        <w:rPr>
          <w:color w:val="000000" w:themeColor="text1"/>
        </w:rPr>
        <w:t>. There were no issues identified with claims or encounter data processing.</w:t>
      </w:r>
    </w:p>
    <w:p w14:paraId="12DDFD28" w14:textId="77777777" w:rsidR="00C00506" w:rsidRPr="001C58AD" w:rsidRDefault="00C00506" w:rsidP="00E71E1D">
      <w:pPr>
        <w:pStyle w:val="ListParagraph"/>
        <w:spacing w:after="0" w:line="240" w:lineRule="auto"/>
      </w:pPr>
    </w:p>
    <w:p w14:paraId="6945AA84" w14:textId="0EC77B30" w:rsidR="00C00506" w:rsidRPr="001C58AD" w:rsidRDefault="00C00506" w:rsidP="00E71E1D">
      <w:pPr>
        <w:pStyle w:val="ListParagraph"/>
        <w:numPr>
          <w:ilvl w:val="0"/>
          <w:numId w:val="34"/>
        </w:numPr>
        <w:spacing w:after="0" w:line="240" w:lineRule="auto"/>
      </w:pPr>
      <w:r w:rsidRPr="001C58AD">
        <w:rPr>
          <w:b/>
        </w:rPr>
        <w:t>Enrollment Data</w:t>
      </w:r>
      <w:r w:rsidRPr="001C58AD">
        <w:t>. CCA enrollment data is housed in the Market Prominence system</w:t>
      </w:r>
      <w:r w:rsidRPr="001C58AD">
        <w:rPr>
          <w:color w:val="000000" w:themeColor="text1"/>
        </w:rPr>
        <w:t>. All necessary enrollment fields are captured for H</w:t>
      </w:r>
      <w:r w:rsidR="00720F6A">
        <w:rPr>
          <w:color w:val="000000" w:themeColor="text1"/>
        </w:rPr>
        <w:t xml:space="preserve">EDIS reporting. </w:t>
      </w:r>
      <w:r w:rsidRPr="001C58AD">
        <w:rPr>
          <w:color w:val="000000" w:themeColor="text1"/>
        </w:rPr>
        <w:t>CCA had adequate processes for data quality</w:t>
      </w:r>
      <w:r w:rsidR="00720F6A">
        <w:rPr>
          <w:color w:val="000000" w:themeColor="text1"/>
        </w:rPr>
        <w:t xml:space="preserve"> monitoring and reconciliation. </w:t>
      </w:r>
      <w:r w:rsidRPr="001C58AD">
        <w:rPr>
          <w:color w:val="000000" w:themeColor="text1"/>
        </w:rPr>
        <w:t>The plan had processes to combine data for members with more than one member ID. There were no issues identified with enrollment processes.</w:t>
      </w:r>
    </w:p>
    <w:p w14:paraId="30AB72A1" w14:textId="77777777" w:rsidR="00C00506" w:rsidRPr="001C58AD" w:rsidRDefault="00C00506" w:rsidP="00E71E1D">
      <w:pPr>
        <w:pStyle w:val="ListParagraph"/>
        <w:spacing w:after="0" w:line="240" w:lineRule="auto"/>
        <w:rPr>
          <w:color w:val="000000" w:themeColor="text1"/>
        </w:rPr>
      </w:pPr>
    </w:p>
    <w:p w14:paraId="3C595AD0" w14:textId="77777777" w:rsidR="00C00506" w:rsidRPr="001C58AD" w:rsidRDefault="00C00506" w:rsidP="00E71E1D">
      <w:pPr>
        <w:pStyle w:val="ListParagraph"/>
        <w:numPr>
          <w:ilvl w:val="0"/>
          <w:numId w:val="34"/>
        </w:numPr>
        <w:spacing w:after="0" w:line="240" w:lineRule="auto"/>
      </w:pPr>
      <w:r w:rsidRPr="001C58AD">
        <w:rPr>
          <w:b/>
        </w:rPr>
        <w:t>Medical Record Review.</w:t>
      </w:r>
      <w:r w:rsidRPr="001C58AD">
        <w:t xml:space="preserve"> Medical record review data for CBP and MRP were collected by CCA using in-house reviewers and Inovalon medical record abstraction tools. All tools and training materials were compliant with the HEDIS technical specifications. CCA had adequate processes for ensuring inter-rater rel</w:t>
      </w:r>
      <w:r>
        <w:t>iability. The plan performed on</w:t>
      </w:r>
      <w:r w:rsidRPr="001C58AD">
        <w:t>going quality monitoring on both abstraction and data entry throughout the medical record review process. No issues were identified with medical record review.</w:t>
      </w:r>
    </w:p>
    <w:p w14:paraId="4AFDAC9D" w14:textId="77777777" w:rsidR="00C00506" w:rsidRPr="001C58AD" w:rsidRDefault="00C00506" w:rsidP="00E71E1D">
      <w:pPr>
        <w:pStyle w:val="ListParagraph"/>
        <w:spacing w:after="0" w:line="240" w:lineRule="auto"/>
      </w:pPr>
    </w:p>
    <w:p w14:paraId="00D3CEB8" w14:textId="77777777" w:rsidR="00C00506" w:rsidRPr="001C58AD" w:rsidRDefault="00C00506" w:rsidP="00E71E1D">
      <w:pPr>
        <w:pStyle w:val="ListParagraph"/>
        <w:numPr>
          <w:ilvl w:val="0"/>
          <w:numId w:val="34"/>
        </w:numPr>
        <w:spacing w:after="0" w:line="240" w:lineRule="auto"/>
      </w:pPr>
      <w:r w:rsidRPr="001C58AD">
        <w:rPr>
          <w:b/>
        </w:rPr>
        <w:t>Supplemental Data</w:t>
      </w:r>
      <w:r w:rsidRPr="001C58AD">
        <w:t xml:space="preserve">. CCA’s eClinicalworks </w:t>
      </w:r>
      <w:r>
        <w:t>electronic medical record</w:t>
      </w:r>
      <w:r w:rsidRPr="001C58AD">
        <w:t xml:space="preserve"> supplemental data source successfully contributed to the performance measure rates for CBP and MRP. </w:t>
      </w:r>
    </w:p>
    <w:p w14:paraId="58AE077D" w14:textId="77777777" w:rsidR="00C00506" w:rsidRPr="001C58AD" w:rsidRDefault="00C00506" w:rsidP="00E71E1D">
      <w:pPr>
        <w:pStyle w:val="ListParagraph"/>
        <w:spacing w:after="0" w:line="240" w:lineRule="auto"/>
        <w:rPr>
          <w:b/>
        </w:rPr>
      </w:pPr>
    </w:p>
    <w:p w14:paraId="27622B6B" w14:textId="77777777" w:rsidR="00C00506" w:rsidRPr="001C58AD" w:rsidRDefault="00C00506" w:rsidP="00E71E1D">
      <w:pPr>
        <w:pStyle w:val="ListParagraph"/>
        <w:numPr>
          <w:ilvl w:val="0"/>
          <w:numId w:val="34"/>
        </w:numPr>
        <w:spacing w:after="0" w:line="240" w:lineRule="auto"/>
      </w:pPr>
      <w:r w:rsidRPr="001C58AD">
        <w:rPr>
          <w:b/>
        </w:rPr>
        <w:t>Data Integration</w:t>
      </w:r>
      <w:r w:rsidRPr="001C58AD">
        <w:t xml:space="preserve">. CCA’s performance measures were produced using Inovalon software. </w:t>
      </w:r>
      <w:r w:rsidRPr="001C58AD">
        <w:rPr>
          <w:rFonts w:eastAsia="Times New Roman" w:cs="Arial"/>
        </w:rPr>
        <w:t xml:space="preserve">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with regard to development, methodology, </w:t>
      </w:r>
      <w:r>
        <w:rPr>
          <w:rFonts w:eastAsia="Times New Roman" w:cs="Arial"/>
        </w:rPr>
        <w:t xml:space="preserve">documentation, revision control, </w:t>
      </w:r>
      <w:r w:rsidRPr="001C58AD">
        <w:rPr>
          <w:rFonts w:eastAsia="Times New Roman" w:cs="Arial"/>
        </w:rPr>
        <w:t xml:space="preserve">and testing. </w:t>
      </w:r>
      <w:r w:rsidRPr="001C58AD">
        <w:t xml:space="preserve">Preliminary rates were reviewed and any variances </w:t>
      </w:r>
      <w:r w:rsidRPr="001C58AD">
        <w:lastRenderedPageBreak/>
        <w:t>investigated. CCA m</w:t>
      </w:r>
      <w:r>
        <w:t xml:space="preserve">aintains adequate oversight of </w:t>
      </w:r>
      <w:r w:rsidRPr="001C58AD">
        <w:t>Inovalon. There were no issues identified with data integration processes.</w:t>
      </w:r>
      <w:r w:rsidRPr="001C58AD">
        <w:rPr>
          <w:rFonts w:eastAsia="Times New Roman" w:cs="Arial"/>
        </w:rPr>
        <w:t xml:space="preserve"> </w:t>
      </w:r>
    </w:p>
    <w:p w14:paraId="7C28611D" w14:textId="77777777" w:rsidR="00C00506" w:rsidRPr="001C58AD" w:rsidRDefault="00C00506" w:rsidP="00E71E1D">
      <w:pPr>
        <w:spacing w:after="0" w:line="240" w:lineRule="auto"/>
        <w:ind w:left="360"/>
        <w:contextualSpacing/>
      </w:pPr>
    </w:p>
    <w:p w14:paraId="34228D0C" w14:textId="5BF1727A" w:rsidR="00C00506" w:rsidRPr="001C58AD" w:rsidRDefault="00C00506" w:rsidP="00E71E1D">
      <w:pPr>
        <w:pStyle w:val="ListParagraph"/>
        <w:numPr>
          <w:ilvl w:val="0"/>
          <w:numId w:val="34"/>
        </w:numPr>
        <w:spacing w:after="0" w:line="240" w:lineRule="auto"/>
      </w:pPr>
      <w:r w:rsidRPr="001C58AD">
        <w:rPr>
          <w:b/>
        </w:rPr>
        <w:t>Source Code</w:t>
      </w:r>
      <w:r w:rsidRPr="001C58AD">
        <w:t>. CCA used NCQA-certified Inovalon HEDIS software t</w:t>
      </w:r>
      <w:r w:rsidR="00525F79">
        <w:t>o produce performance measures.</w:t>
      </w:r>
      <w:r w:rsidRPr="001C58AD">
        <w:t xml:space="preserve"> There were no source code issues identified.</w:t>
      </w:r>
    </w:p>
    <w:p w14:paraId="118BC336" w14:textId="7633B974" w:rsidR="00C00506" w:rsidRPr="00E12440" w:rsidRDefault="00C00506" w:rsidP="00E71E1D">
      <w:pPr>
        <w:spacing w:after="0" w:line="240" w:lineRule="auto"/>
        <w:contextualSpacing/>
      </w:pPr>
      <w:r w:rsidRPr="00E12440">
        <w:br/>
      </w:r>
      <w:r>
        <w:rPr>
          <w:b/>
        </w:rPr>
        <w:t>HEDIS®</w:t>
      </w:r>
      <w:r w:rsidRPr="00E12440">
        <w:rPr>
          <w:b/>
        </w:rPr>
        <w:t xml:space="preserve"> Roadmap and Final Audit Report</w:t>
      </w:r>
    </w:p>
    <w:p w14:paraId="39CCBC52" w14:textId="77777777" w:rsidR="00C00506" w:rsidRPr="00E12440" w:rsidRDefault="00C00506" w:rsidP="00E71E1D">
      <w:pPr>
        <w:spacing w:after="0" w:line="240" w:lineRule="auto"/>
        <w:contextualSpacing/>
      </w:pPr>
    </w:p>
    <w:p w14:paraId="7E615720" w14:textId="656EB30A" w:rsidR="00C00506" w:rsidRPr="00E12440" w:rsidRDefault="00C00506" w:rsidP="00E71E1D">
      <w:pPr>
        <w:spacing w:after="0" w:line="240" w:lineRule="auto"/>
        <w:contextualSpacing/>
      </w:pPr>
      <w:r w:rsidRPr="00E12440">
        <w:t xml:space="preserve">Name of Auditing Firm: </w:t>
      </w:r>
      <w:r>
        <w:t xml:space="preserve"> </w:t>
      </w:r>
      <w:r w:rsidR="00611D9D">
        <w:t>Advent Advisory Group</w:t>
      </w:r>
    </w:p>
    <w:p w14:paraId="11ECCD1D" w14:textId="6C92BFEE" w:rsidR="00C00506" w:rsidRDefault="00C00506" w:rsidP="00E71E1D">
      <w:pPr>
        <w:spacing w:after="0" w:line="240" w:lineRule="auto"/>
        <w:contextualSpacing/>
      </w:pPr>
      <w:r w:rsidRPr="00E12440">
        <w:t>Date Distributed</w:t>
      </w:r>
      <w:r>
        <w:t>:  June 18, 2019</w:t>
      </w:r>
    </w:p>
    <w:tbl>
      <w:tblPr>
        <w:tblStyle w:val="TableGrid"/>
        <w:tblW w:w="0" w:type="auto"/>
        <w:tblLook w:val="04A0" w:firstRow="1" w:lastRow="0" w:firstColumn="1" w:lastColumn="0" w:noHBand="0" w:noVBand="1"/>
      </w:tblPr>
      <w:tblGrid>
        <w:gridCol w:w="2965"/>
        <w:gridCol w:w="6385"/>
      </w:tblGrid>
      <w:tr w:rsidR="00C00506" w:rsidRPr="00826851" w14:paraId="22EBCCBF" w14:textId="77777777" w:rsidTr="00B503DE">
        <w:tc>
          <w:tcPr>
            <w:tcW w:w="2965" w:type="dxa"/>
            <w:shd w:val="clear" w:color="auto" w:fill="0070C0"/>
          </w:tcPr>
          <w:p w14:paraId="44859F63" w14:textId="77777777" w:rsidR="00C00506" w:rsidRPr="00826851" w:rsidRDefault="00C00506" w:rsidP="00E71E1D">
            <w:pPr>
              <w:contextualSpacing/>
              <w:rPr>
                <w:b/>
              </w:rPr>
            </w:pPr>
            <w:r w:rsidRPr="00826851">
              <w:rPr>
                <w:b/>
              </w:rPr>
              <w:t>Audit Element</w:t>
            </w:r>
          </w:p>
        </w:tc>
        <w:tc>
          <w:tcPr>
            <w:tcW w:w="6385" w:type="dxa"/>
            <w:shd w:val="clear" w:color="auto" w:fill="0070C0"/>
          </w:tcPr>
          <w:p w14:paraId="5540683D" w14:textId="77777777" w:rsidR="00C00506" w:rsidRPr="00826851" w:rsidRDefault="00C00506" w:rsidP="00E71E1D">
            <w:pPr>
              <w:contextualSpacing/>
              <w:jc w:val="center"/>
              <w:rPr>
                <w:b/>
              </w:rPr>
            </w:pPr>
            <w:r w:rsidRPr="00826851">
              <w:rPr>
                <w:b/>
              </w:rPr>
              <w:t>Findings</w:t>
            </w:r>
          </w:p>
        </w:tc>
      </w:tr>
      <w:tr w:rsidR="00611D9D" w14:paraId="124C4BDA" w14:textId="77777777" w:rsidTr="00C00506">
        <w:tc>
          <w:tcPr>
            <w:tcW w:w="2965" w:type="dxa"/>
          </w:tcPr>
          <w:p w14:paraId="4B1A7408" w14:textId="77777777" w:rsidR="00611D9D" w:rsidRPr="00E12440" w:rsidRDefault="00611D9D" w:rsidP="00E71E1D">
            <w:pPr>
              <w:contextualSpacing/>
            </w:pPr>
            <w:r w:rsidRPr="00E12440">
              <w:t xml:space="preserve">Medical </w:t>
            </w:r>
            <w:r>
              <w:t>D</w:t>
            </w:r>
            <w:r w:rsidRPr="00E12440">
              <w:t>ata</w:t>
            </w:r>
          </w:p>
        </w:tc>
        <w:tc>
          <w:tcPr>
            <w:tcW w:w="6385" w:type="dxa"/>
          </w:tcPr>
          <w:p w14:paraId="50E23D08" w14:textId="2D294C9B" w:rsidR="00611D9D" w:rsidRPr="00E12440" w:rsidRDefault="00611D9D" w:rsidP="00E71E1D">
            <w:pPr>
              <w:contextualSpacing/>
            </w:pPr>
            <w:r w:rsidRPr="0019303E">
              <w:t xml:space="preserve">CCA met requirements for timely and accurate claims data capture.  </w:t>
            </w:r>
          </w:p>
        </w:tc>
      </w:tr>
      <w:tr w:rsidR="00611D9D" w14:paraId="4904EC25" w14:textId="77777777" w:rsidTr="00C00506">
        <w:tc>
          <w:tcPr>
            <w:tcW w:w="2965" w:type="dxa"/>
          </w:tcPr>
          <w:p w14:paraId="1406ABE9" w14:textId="77777777" w:rsidR="00611D9D" w:rsidRPr="00E12440" w:rsidRDefault="00611D9D" w:rsidP="00E71E1D">
            <w:pPr>
              <w:contextualSpacing/>
            </w:pPr>
            <w:r w:rsidRPr="00E12440">
              <w:t xml:space="preserve">Enrollment </w:t>
            </w:r>
            <w:r>
              <w:t>D</w:t>
            </w:r>
            <w:r w:rsidRPr="00E12440">
              <w:t>ata</w:t>
            </w:r>
          </w:p>
        </w:tc>
        <w:tc>
          <w:tcPr>
            <w:tcW w:w="6385" w:type="dxa"/>
          </w:tcPr>
          <w:p w14:paraId="5EFDC895" w14:textId="246CB120" w:rsidR="00611D9D" w:rsidRPr="00E12440" w:rsidRDefault="00611D9D" w:rsidP="00E71E1D">
            <w:pPr>
              <w:contextualSpacing/>
            </w:pPr>
            <w:r w:rsidRPr="0019303E">
              <w:t xml:space="preserve">Enrollment data processing met all HEDIS standards. </w:t>
            </w:r>
          </w:p>
        </w:tc>
      </w:tr>
      <w:tr w:rsidR="00611D9D" w14:paraId="48C5775F" w14:textId="77777777" w:rsidTr="00C00506">
        <w:tc>
          <w:tcPr>
            <w:tcW w:w="2965" w:type="dxa"/>
          </w:tcPr>
          <w:p w14:paraId="5FB837A7" w14:textId="5D7F4F6D" w:rsidR="00611D9D" w:rsidRPr="00E12440" w:rsidRDefault="00611D9D" w:rsidP="00E71E1D">
            <w:pPr>
              <w:contextualSpacing/>
            </w:pPr>
            <w:r>
              <w:t>Practitioner Data</w:t>
            </w:r>
          </w:p>
        </w:tc>
        <w:tc>
          <w:tcPr>
            <w:tcW w:w="6385" w:type="dxa"/>
          </w:tcPr>
          <w:p w14:paraId="393BDE21" w14:textId="793BA662" w:rsidR="00611D9D" w:rsidRPr="00E12440" w:rsidRDefault="00611D9D" w:rsidP="00E71E1D">
            <w:pPr>
              <w:contextualSpacing/>
            </w:pPr>
            <w:r w:rsidRPr="0019303E">
              <w:t>Practitioner data related to p</w:t>
            </w:r>
            <w:r w:rsidR="00525F79">
              <w:t>erformance measure production are</w:t>
            </w:r>
            <w:r w:rsidRPr="0019303E">
              <w:t xml:space="preserve"> adequate to support reporting.</w:t>
            </w:r>
          </w:p>
        </w:tc>
      </w:tr>
      <w:tr w:rsidR="00611D9D" w14:paraId="5613E576" w14:textId="77777777" w:rsidTr="00C00506">
        <w:tc>
          <w:tcPr>
            <w:tcW w:w="2965" w:type="dxa"/>
          </w:tcPr>
          <w:p w14:paraId="5CE4367C" w14:textId="77777777" w:rsidR="00611D9D" w:rsidRPr="00E12440" w:rsidRDefault="00611D9D" w:rsidP="00E71E1D">
            <w:pPr>
              <w:contextualSpacing/>
            </w:pPr>
            <w:r w:rsidRPr="00E12440">
              <w:t xml:space="preserve">Medical </w:t>
            </w:r>
            <w:r>
              <w:t>R</w:t>
            </w:r>
            <w:r w:rsidRPr="00E12440">
              <w:t xml:space="preserve">ecord </w:t>
            </w:r>
            <w:r>
              <w:t>R</w:t>
            </w:r>
            <w:r w:rsidRPr="00E12440">
              <w:t>eview</w:t>
            </w:r>
          </w:p>
        </w:tc>
        <w:tc>
          <w:tcPr>
            <w:tcW w:w="6385" w:type="dxa"/>
          </w:tcPr>
          <w:p w14:paraId="3A0B143B" w14:textId="71244949" w:rsidR="00611D9D" w:rsidRPr="00E12440" w:rsidRDefault="00611D9D" w:rsidP="00E71E1D">
            <w:pPr>
              <w:contextualSpacing/>
            </w:pPr>
            <w:r w:rsidRPr="0019303E">
              <w:t>Medical record tools, training materials, medical record process, and quality monitoring met requirements. Plan passed Medical Record Review Validation.</w:t>
            </w:r>
          </w:p>
        </w:tc>
      </w:tr>
      <w:tr w:rsidR="00611D9D" w14:paraId="54FB9B2F" w14:textId="77777777" w:rsidTr="00C00506">
        <w:tc>
          <w:tcPr>
            <w:tcW w:w="2965" w:type="dxa"/>
          </w:tcPr>
          <w:p w14:paraId="5456CB63" w14:textId="77777777" w:rsidR="00611D9D" w:rsidRPr="00E12440" w:rsidRDefault="00611D9D" w:rsidP="00E71E1D">
            <w:pPr>
              <w:contextualSpacing/>
            </w:pPr>
            <w:r>
              <w:t>Supplemental D</w:t>
            </w:r>
            <w:r w:rsidRPr="00E12440">
              <w:t>ata</w:t>
            </w:r>
          </w:p>
        </w:tc>
        <w:tc>
          <w:tcPr>
            <w:tcW w:w="6385" w:type="dxa"/>
          </w:tcPr>
          <w:p w14:paraId="20C587E8" w14:textId="181C6F22" w:rsidR="00611D9D" w:rsidRPr="00E12440" w:rsidRDefault="00611D9D" w:rsidP="00E71E1D">
            <w:pPr>
              <w:contextualSpacing/>
            </w:pPr>
            <w:r w:rsidRPr="0019303E">
              <w:t>Supplemental data processes and procedures were adequate and met technical specifications.</w:t>
            </w:r>
          </w:p>
        </w:tc>
      </w:tr>
      <w:tr w:rsidR="00611D9D" w14:paraId="0E527B7F" w14:textId="77777777" w:rsidTr="00C00506">
        <w:tc>
          <w:tcPr>
            <w:tcW w:w="2965" w:type="dxa"/>
          </w:tcPr>
          <w:p w14:paraId="537D33FD" w14:textId="77777777" w:rsidR="00611D9D" w:rsidRPr="00E12440" w:rsidRDefault="00611D9D" w:rsidP="00E71E1D">
            <w:pPr>
              <w:contextualSpacing/>
            </w:pPr>
            <w:r w:rsidRPr="00E12440">
              <w:t xml:space="preserve">Data </w:t>
            </w:r>
            <w:r>
              <w:t>I</w:t>
            </w:r>
            <w:r w:rsidRPr="00E12440">
              <w:t>ntegration</w:t>
            </w:r>
          </w:p>
        </w:tc>
        <w:tc>
          <w:tcPr>
            <w:tcW w:w="6385" w:type="dxa"/>
          </w:tcPr>
          <w:p w14:paraId="0540498E" w14:textId="15E01756" w:rsidR="00611D9D" w:rsidRPr="00E12440" w:rsidRDefault="00611D9D" w:rsidP="00E71E1D">
            <w:pPr>
              <w:contextualSpacing/>
            </w:pPr>
            <w:r w:rsidRPr="0019303E">
              <w:t>Data integration processes were adequate to support data completeness and performance measure production.</w:t>
            </w:r>
          </w:p>
        </w:tc>
      </w:tr>
    </w:tbl>
    <w:p w14:paraId="0D585F60" w14:textId="77777777" w:rsidR="00C00506" w:rsidRDefault="00C00506" w:rsidP="00E71E1D">
      <w:pPr>
        <w:spacing w:after="0" w:line="240" w:lineRule="auto"/>
        <w:contextualSpacing/>
      </w:pPr>
    </w:p>
    <w:p w14:paraId="13ECB906" w14:textId="77777777" w:rsidR="00C2009F" w:rsidRPr="008354BC" w:rsidRDefault="00C2009F" w:rsidP="00C2009F">
      <w:pPr>
        <w:spacing w:after="0" w:line="240" w:lineRule="auto"/>
        <w:contextualSpacing/>
        <w:rPr>
          <w:b/>
        </w:rPr>
      </w:pPr>
      <w:r>
        <w:rPr>
          <w:b/>
        </w:rPr>
        <w:t>Medical Reco</w:t>
      </w:r>
      <w:r w:rsidRPr="008354BC">
        <w:rPr>
          <w:b/>
        </w:rPr>
        <w:t xml:space="preserve">rd </w:t>
      </w:r>
      <w:r>
        <w:rPr>
          <w:b/>
        </w:rPr>
        <w:t xml:space="preserve">Review </w:t>
      </w:r>
      <w:r w:rsidRPr="008354BC">
        <w:rPr>
          <w:b/>
        </w:rPr>
        <w:t>Validation</w:t>
      </w:r>
    </w:p>
    <w:p w14:paraId="7B82CDE7" w14:textId="77777777" w:rsidR="00C2009F" w:rsidRDefault="00C2009F" w:rsidP="00C2009F">
      <w:pPr>
        <w:spacing w:after="0" w:line="240" w:lineRule="auto"/>
        <w:contextualSpacing/>
      </w:pPr>
    </w:p>
    <w:p w14:paraId="642215FF" w14:textId="77777777" w:rsidR="00C2009F" w:rsidRDefault="00C2009F" w:rsidP="00C2009F">
      <w:pPr>
        <w:spacing w:after="0" w:line="240" w:lineRule="auto"/>
        <w:contextualSpacing/>
      </w:pPr>
      <w:r w:rsidRPr="0019303E">
        <w:t>CCA passed the NCQA Final Medical Record Review Over</w:t>
      </w:r>
      <w:r>
        <w:t>-R</w:t>
      </w:r>
      <w:r w:rsidRPr="0019303E">
        <w:t xml:space="preserve">ead component of the HEDIS 2019 Compliance Audit. There were no measure reportability risks stemming from the chart reviews. Further medical record review accuracy determinations were deemed unnecessary. KEPRO therefore did not sample any medical records for the hybrid measures </w:t>
      </w:r>
      <w:r>
        <w:t>being validated</w:t>
      </w:r>
      <w:r w:rsidRPr="0019303E">
        <w:t>.</w:t>
      </w:r>
    </w:p>
    <w:p w14:paraId="6603001F" w14:textId="77777777" w:rsidR="005739DE" w:rsidRDefault="005739DE">
      <w:pPr>
        <w:rPr>
          <w:b/>
        </w:rPr>
      </w:pPr>
      <w:r>
        <w:rPr>
          <w:b/>
        </w:rPr>
        <w:br w:type="page"/>
      </w:r>
    </w:p>
    <w:p w14:paraId="15D71F8C" w14:textId="46312270" w:rsidR="00C00506" w:rsidRPr="00E71E1D" w:rsidRDefault="00C00506" w:rsidP="00E71E1D">
      <w:pPr>
        <w:spacing w:after="0" w:line="240" w:lineRule="auto"/>
        <w:contextualSpacing/>
        <w:rPr>
          <w:b/>
        </w:rPr>
      </w:pPr>
      <w:r w:rsidRPr="00B126BC">
        <w:rPr>
          <w:b/>
        </w:rPr>
        <w:lastRenderedPageBreak/>
        <w:t>Compliance with NCQA Specifications</w:t>
      </w:r>
    </w:p>
    <w:tbl>
      <w:tblPr>
        <w:tblStyle w:val="TableGrid"/>
        <w:tblW w:w="0" w:type="auto"/>
        <w:tblLook w:val="04A0" w:firstRow="1" w:lastRow="0" w:firstColumn="1" w:lastColumn="0" w:noHBand="0" w:noVBand="1"/>
      </w:tblPr>
      <w:tblGrid>
        <w:gridCol w:w="3116"/>
        <w:gridCol w:w="3117"/>
        <w:gridCol w:w="3117"/>
      </w:tblGrid>
      <w:tr w:rsidR="00C00506" w:rsidRPr="00B126BC" w14:paraId="104A5287" w14:textId="77777777" w:rsidTr="00B503DE">
        <w:tc>
          <w:tcPr>
            <w:tcW w:w="9350" w:type="dxa"/>
            <w:gridSpan w:val="3"/>
            <w:shd w:val="clear" w:color="auto" w:fill="0070C0"/>
          </w:tcPr>
          <w:p w14:paraId="78E1FA40" w14:textId="77777777" w:rsidR="00C00506" w:rsidRPr="00B126BC" w:rsidRDefault="00C00506" w:rsidP="00E71E1D">
            <w:pPr>
              <w:contextualSpacing/>
              <w:jc w:val="center"/>
              <w:rPr>
                <w:b/>
              </w:rPr>
            </w:pPr>
            <w:r w:rsidRPr="00B126BC">
              <w:rPr>
                <w:b/>
              </w:rPr>
              <w:t>Measure-Specific Validation Designation</w:t>
            </w:r>
          </w:p>
        </w:tc>
      </w:tr>
      <w:tr w:rsidR="00C00506" w:rsidRPr="00B126BC" w14:paraId="3D0CF3B1" w14:textId="77777777" w:rsidTr="00B503DE">
        <w:tc>
          <w:tcPr>
            <w:tcW w:w="3116" w:type="dxa"/>
            <w:shd w:val="clear" w:color="auto" w:fill="DEEAF6" w:themeFill="accent1" w:themeFillTint="33"/>
          </w:tcPr>
          <w:p w14:paraId="0E4CC077" w14:textId="77777777" w:rsidR="00C00506" w:rsidRPr="00B126BC" w:rsidRDefault="00C00506" w:rsidP="00E71E1D">
            <w:pPr>
              <w:contextualSpacing/>
              <w:jc w:val="center"/>
              <w:rPr>
                <w:b/>
              </w:rPr>
            </w:pPr>
            <w:r w:rsidRPr="00B126BC">
              <w:rPr>
                <w:b/>
              </w:rPr>
              <w:t>Performance Measure</w:t>
            </w:r>
          </w:p>
        </w:tc>
        <w:tc>
          <w:tcPr>
            <w:tcW w:w="3117" w:type="dxa"/>
            <w:shd w:val="clear" w:color="auto" w:fill="DEEAF6" w:themeFill="accent1" w:themeFillTint="33"/>
          </w:tcPr>
          <w:p w14:paraId="31804A48" w14:textId="77777777" w:rsidR="00C00506" w:rsidRPr="00B126BC" w:rsidRDefault="00C00506" w:rsidP="00E71E1D">
            <w:pPr>
              <w:contextualSpacing/>
              <w:jc w:val="center"/>
              <w:rPr>
                <w:b/>
              </w:rPr>
            </w:pPr>
            <w:r w:rsidRPr="00B126BC">
              <w:rPr>
                <w:b/>
              </w:rPr>
              <w:t>Validation Designation</w:t>
            </w:r>
          </w:p>
        </w:tc>
        <w:tc>
          <w:tcPr>
            <w:tcW w:w="3117" w:type="dxa"/>
            <w:shd w:val="clear" w:color="auto" w:fill="DEEAF6" w:themeFill="accent1" w:themeFillTint="33"/>
          </w:tcPr>
          <w:p w14:paraId="21AE76B6" w14:textId="77777777" w:rsidR="00C00506" w:rsidRPr="00B126BC" w:rsidRDefault="00C00506" w:rsidP="00E71E1D">
            <w:pPr>
              <w:contextualSpacing/>
              <w:jc w:val="center"/>
              <w:rPr>
                <w:b/>
              </w:rPr>
            </w:pPr>
            <w:r w:rsidRPr="00B126BC">
              <w:rPr>
                <w:b/>
              </w:rPr>
              <w:t>Definition</w:t>
            </w:r>
          </w:p>
        </w:tc>
      </w:tr>
      <w:tr w:rsidR="00C00506" w:rsidRPr="00B126BC" w14:paraId="5729F52A" w14:textId="77777777" w:rsidTr="00C00506">
        <w:tc>
          <w:tcPr>
            <w:tcW w:w="3116" w:type="dxa"/>
          </w:tcPr>
          <w:p w14:paraId="34EDA365" w14:textId="0A4CCEF7" w:rsidR="00C00506" w:rsidRPr="00B126BC" w:rsidRDefault="00C00506" w:rsidP="00E71E1D">
            <w:pPr>
              <w:contextualSpacing/>
              <w:rPr>
                <w:color w:val="000000" w:themeColor="text1"/>
              </w:rPr>
            </w:pPr>
            <w:r w:rsidRPr="001C58AD">
              <w:rPr>
                <w:color w:val="000000"/>
              </w:rPr>
              <w:t xml:space="preserve">Follow-up After Hospitalization for Mental Illness (FUH) - 7 day numerator   </w:t>
            </w:r>
          </w:p>
        </w:tc>
        <w:tc>
          <w:tcPr>
            <w:tcW w:w="3117" w:type="dxa"/>
          </w:tcPr>
          <w:p w14:paraId="1BA22838" w14:textId="77777777" w:rsidR="00C00506" w:rsidRPr="00B126BC" w:rsidRDefault="00C00506" w:rsidP="00E71E1D">
            <w:pPr>
              <w:contextualSpacing/>
              <w:jc w:val="center"/>
              <w:rPr>
                <w:i/>
                <w:color w:val="000000" w:themeColor="text1"/>
              </w:rPr>
            </w:pPr>
            <w:r w:rsidRPr="00B126BC">
              <w:rPr>
                <w:color w:val="000000" w:themeColor="text1"/>
              </w:rPr>
              <w:t>Valid measure (no bias)</w:t>
            </w:r>
          </w:p>
        </w:tc>
        <w:tc>
          <w:tcPr>
            <w:tcW w:w="3117" w:type="dxa"/>
          </w:tcPr>
          <w:p w14:paraId="36EDAD9B" w14:textId="77777777" w:rsidR="00C00506" w:rsidRPr="00B126BC" w:rsidRDefault="00C00506" w:rsidP="00E71E1D">
            <w:pPr>
              <w:contextualSpacing/>
              <w:rPr>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C00506" w:rsidRPr="00B126BC" w14:paraId="34F33948" w14:textId="77777777" w:rsidTr="00C00506">
        <w:tc>
          <w:tcPr>
            <w:tcW w:w="3116" w:type="dxa"/>
          </w:tcPr>
          <w:p w14:paraId="7FAF2EA3" w14:textId="58842981" w:rsidR="00C00506" w:rsidRPr="00B126BC" w:rsidRDefault="00C00506" w:rsidP="00E71E1D">
            <w:pPr>
              <w:contextualSpacing/>
              <w:rPr>
                <w:color w:val="000000" w:themeColor="text1"/>
              </w:rPr>
            </w:pPr>
            <w:r w:rsidRPr="001C58AD">
              <w:rPr>
                <w:color w:val="000000"/>
              </w:rPr>
              <w:t>Controlling High Blood Pressure (CBP)</w:t>
            </w:r>
          </w:p>
        </w:tc>
        <w:tc>
          <w:tcPr>
            <w:tcW w:w="3117" w:type="dxa"/>
          </w:tcPr>
          <w:p w14:paraId="7E9D1002" w14:textId="77777777" w:rsidR="00C00506" w:rsidRPr="00B126BC" w:rsidRDefault="00C00506" w:rsidP="00E71E1D">
            <w:pPr>
              <w:contextualSpacing/>
              <w:jc w:val="center"/>
              <w:rPr>
                <w:i/>
                <w:color w:val="000000" w:themeColor="text1"/>
              </w:rPr>
            </w:pPr>
            <w:r w:rsidRPr="00B126BC">
              <w:rPr>
                <w:color w:val="000000" w:themeColor="text1"/>
              </w:rPr>
              <w:t>Valid measure (no bias)</w:t>
            </w:r>
          </w:p>
        </w:tc>
        <w:tc>
          <w:tcPr>
            <w:tcW w:w="3117" w:type="dxa"/>
          </w:tcPr>
          <w:p w14:paraId="6A7C1309" w14:textId="77777777" w:rsidR="00C00506" w:rsidRPr="00B126BC" w:rsidRDefault="00C00506" w:rsidP="00E71E1D">
            <w:pPr>
              <w:contextualSpacing/>
              <w:rPr>
                <w:i/>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C00506" w14:paraId="612EBCEE" w14:textId="77777777" w:rsidTr="00C00506">
        <w:tc>
          <w:tcPr>
            <w:tcW w:w="3116" w:type="dxa"/>
          </w:tcPr>
          <w:p w14:paraId="71E9400B" w14:textId="673F8058" w:rsidR="00C00506" w:rsidRPr="00B126BC" w:rsidRDefault="00C00506" w:rsidP="00E71E1D">
            <w:pPr>
              <w:contextualSpacing/>
              <w:rPr>
                <w:color w:val="000000" w:themeColor="text1"/>
              </w:rPr>
            </w:pPr>
            <w:r w:rsidRPr="001C58AD">
              <w:t xml:space="preserve">Medication Reconciliation Post-Discharge (MRP) </w:t>
            </w:r>
          </w:p>
        </w:tc>
        <w:tc>
          <w:tcPr>
            <w:tcW w:w="3117" w:type="dxa"/>
          </w:tcPr>
          <w:p w14:paraId="1C4ACB60" w14:textId="77777777" w:rsidR="00C00506" w:rsidRPr="00B126BC" w:rsidRDefault="00C00506" w:rsidP="00E71E1D">
            <w:pPr>
              <w:contextualSpacing/>
              <w:jc w:val="center"/>
              <w:rPr>
                <w:i/>
                <w:color w:val="000000" w:themeColor="text1"/>
              </w:rPr>
            </w:pPr>
            <w:r w:rsidRPr="00B126BC">
              <w:rPr>
                <w:color w:val="000000" w:themeColor="text1"/>
              </w:rPr>
              <w:t>Valid measure (no bias)</w:t>
            </w:r>
          </w:p>
        </w:tc>
        <w:tc>
          <w:tcPr>
            <w:tcW w:w="3117" w:type="dxa"/>
          </w:tcPr>
          <w:p w14:paraId="7C68F292" w14:textId="77777777" w:rsidR="00C00506" w:rsidRPr="00B126BC" w:rsidRDefault="00C00506" w:rsidP="00E71E1D">
            <w:pPr>
              <w:contextualSpacing/>
              <w:rPr>
                <w:i/>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bl>
    <w:p w14:paraId="5912D3E5" w14:textId="77777777" w:rsidR="00C00506" w:rsidRDefault="00C00506" w:rsidP="00E71E1D">
      <w:pPr>
        <w:spacing w:after="0" w:line="240" w:lineRule="auto"/>
        <w:contextualSpacing/>
        <w:rPr>
          <w:b/>
        </w:rPr>
      </w:pPr>
    </w:p>
    <w:p w14:paraId="4109CD15" w14:textId="703976F4" w:rsidR="00C00506" w:rsidRDefault="00C00506" w:rsidP="00E71E1D">
      <w:pPr>
        <w:spacing w:after="0" w:line="240" w:lineRule="auto"/>
        <w:contextualSpacing/>
        <w:rPr>
          <w:u w:val="single"/>
        </w:rPr>
      </w:pPr>
      <w:r w:rsidRPr="008C7CC2">
        <w:rPr>
          <w:u w:val="single"/>
        </w:rPr>
        <w:t>Update on 2018 Recommendations</w:t>
      </w:r>
    </w:p>
    <w:p w14:paraId="679551EB" w14:textId="77777777" w:rsidR="00DF5FC2" w:rsidRPr="008C7CC2" w:rsidRDefault="00DF5FC2" w:rsidP="00E71E1D">
      <w:pPr>
        <w:spacing w:after="0" w:line="240" w:lineRule="auto"/>
        <w:contextualSpacing/>
        <w:rPr>
          <w:u w:val="single"/>
        </w:rPr>
      </w:pPr>
    </w:p>
    <w:p w14:paraId="300D7ED7" w14:textId="4B48A79C" w:rsidR="00C00506" w:rsidRDefault="00C00506" w:rsidP="00E71E1D">
      <w:pPr>
        <w:spacing w:after="0" w:line="240" w:lineRule="auto"/>
        <w:contextualSpacing/>
      </w:pPr>
      <w:r w:rsidRPr="008C0B10">
        <w:t>KEPRO is required by CMS to determine the status of recommendations made in the previous reporting y</w:t>
      </w:r>
      <w:r w:rsidR="00611D9D">
        <w:t>ear. No re commendations, however, were made to CCA in 2018.</w:t>
      </w:r>
    </w:p>
    <w:p w14:paraId="684BAB90" w14:textId="77777777" w:rsidR="00426A6C" w:rsidRDefault="00426A6C" w:rsidP="00E71E1D">
      <w:pPr>
        <w:spacing w:after="0" w:line="240" w:lineRule="auto"/>
        <w:contextualSpacing/>
        <w:rPr>
          <w:b/>
        </w:rPr>
      </w:pPr>
      <w:bookmarkStart w:id="37" w:name="_Toc501462169"/>
    </w:p>
    <w:p w14:paraId="0B8E7D15" w14:textId="0106F95A" w:rsidR="00426A6C" w:rsidRDefault="00611D9D" w:rsidP="00E71E1D">
      <w:pPr>
        <w:spacing w:after="0" w:line="240" w:lineRule="auto"/>
        <w:contextualSpacing/>
        <w:rPr>
          <w:u w:val="single"/>
        </w:rPr>
      </w:pPr>
      <w:r w:rsidRPr="008C7CC2">
        <w:rPr>
          <w:u w:val="single"/>
        </w:rPr>
        <w:t xml:space="preserve">Strengths </w:t>
      </w:r>
    </w:p>
    <w:p w14:paraId="0398A57A" w14:textId="77777777" w:rsidR="00DF5FC2" w:rsidRPr="008C7CC2" w:rsidRDefault="00DF5FC2" w:rsidP="00E71E1D">
      <w:pPr>
        <w:spacing w:after="0" w:line="240" w:lineRule="auto"/>
        <w:contextualSpacing/>
        <w:rPr>
          <w:u w:val="single"/>
        </w:rPr>
      </w:pPr>
    </w:p>
    <w:p w14:paraId="4DD35917" w14:textId="77777777" w:rsidR="00611D9D" w:rsidRPr="00F03C30" w:rsidRDefault="00611D9D" w:rsidP="00E71E1D">
      <w:pPr>
        <w:pStyle w:val="ListParagraph"/>
        <w:numPr>
          <w:ilvl w:val="0"/>
          <w:numId w:val="35"/>
        </w:numPr>
        <w:spacing w:after="0" w:line="240" w:lineRule="auto"/>
        <w:rPr>
          <w:rFonts w:cstheme="minorHAnsi"/>
          <w:szCs w:val="24"/>
        </w:rPr>
      </w:pPr>
      <w:r w:rsidRPr="00F03C30">
        <w:rPr>
          <w:rFonts w:cstheme="minorHAnsi"/>
          <w:szCs w:val="24"/>
        </w:rPr>
        <w:t>CCA used an NCQA</w:t>
      </w:r>
      <w:r>
        <w:rPr>
          <w:rFonts w:cstheme="minorHAnsi"/>
          <w:szCs w:val="24"/>
        </w:rPr>
        <w:t>-</w:t>
      </w:r>
      <w:r w:rsidRPr="00F03C30">
        <w:rPr>
          <w:rFonts w:cstheme="minorHAnsi"/>
          <w:szCs w:val="24"/>
        </w:rPr>
        <w:t>certified vendor.</w:t>
      </w:r>
    </w:p>
    <w:p w14:paraId="400D9DD3" w14:textId="77777777" w:rsidR="00611D9D" w:rsidRPr="00F03C30" w:rsidRDefault="00611D9D" w:rsidP="00E71E1D">
      <w:pPr>
        <w:pStyle w:val="ListParagraph"/>
        <w:numPr>
          <w:ilvl w:val="0"/>
          <w:numId w:val="35"/>
        </w:numPr>
        <w:spacing w:after="0" w:line="240" w:lineRule="auto"/>
        <w:rPr>
          <w:rFonts w:cstheme="minorHAnsi"/>
          <w:szCs w:val="24"/>
        </w:rPr>
      </w:pPr>
      <w:r w:rsidRPr="00F03C30">
        <w:rPr>
          <w:rFonts w:cstheme="minorHAnsi"/>
          <w:szCs w:val="24"/>
        </w:rPr>
        <w:t>CCA used supplemental data for HEDIS reporting.</w:t>
      </w:r>
    </w:p>
    <w:p w14:paraId="656C72A7" w14:textId="77777777" w:rsidR="00611D9D" w:rsidRPr="00F03C30" w:rsidRDefault="00611D9D" w:rsidP="00E71E1D">
      <w:pPr>
        <w:pStyle w:val="ListParagraph"/>
        <w:numPr>
          <w:ilvl w:val="0"/>
          <w:numId w:val="35"/>
        </w:numPr>
        <w:spacing w:after="0" w:line="240" w:lineRule="auto"/>
        <w:rPr>
          <w:rFonts w:cstheme="minorHAnsi"/>
          <w:szCs w:val="24"/>
        </w:rPr>
      </w:pPr>
      <w:r w:rsidRPr="00F03C30">
        <w:rPr>
          <w:rFonts w:cstheme="minorHAnsi"/>
          <w:szCs w:val="24"/>
        </w:rPr>
        <w:t>CCA supplied thorough documentation for review.</w:t>
      </w:r>
    </w:p>
    <w:p w14:paraId="0C776A0E" w14:textId="1455CB54" w:rsidR="00611D9D" w:rsidRPr="00426A6C" w:rsidRDefault="00611D9D" w:rsidP="00E71E1D">
      <w:pPr>
        <w:pStyle w:val="ListParagraph"/>
        <w:numPr>
          <w:ilvl w:val="0"/>
          <w:numId w:val="35"/>
        </w:numPr>
        <w:spacing w:after="0" w:line="240" w:lineRule="auto"/>
        <w:rPr>
          <w:rFonts w:cstheme="minorHAnsi"/>
          <w:szCs w:val="24"/>
        </w:rPr>
      </w:pPr>
      <w:r w:rsidRPr="00F03C30">
        <w:rPr>
          <w:rFonts w:cstheme="minorHAnsi"/>
          <w:szCs w:val="24"/>
        </w:rPr>
        <w:t>CCA scored above the Medicaid Quality Compass</w:t>
      </w:r>
      <w:r w:rsidR="00426A6C">
        <w:rPr>
          <w:rFonts w:cstheme="minorHAnsi"/>
          <w:szCs w:val="24"/>
        </w:rPr>
        <w:t xml:space="preserve"> 2019</w:t>
      </w:r>
      <w:r w:rsidRPr="00F03C30">
        <w:rPr>
          <w:rFonts w:cstheme="minorHAnsi"/>
          <w:szCs w:val="24"/>
        </w:rPr>
        <w:t xml:space="preserve"> </w:t>
      </w:r>
      <w:r w:rsidRPr="00426A6C">
        <w:rPr>
          <w:rFonts w:cstheme="minorHAnsi"/>
          <w:szCs w:val="24"/>
        </w:rPr>
        <w:t xml:space="preserve">66th percentile for the seven-day follow-up rate for the HEDIS measure, </w:t>
      </w:r>
      <w:r w:rsidRPr="00426A6C">
        <w:rPr>
          <w:rFonts w:cstheme="minorHAnsi"/>
          <w:color w:val="000000"/>
          <w:szCs w:val="24"/>
        </w:rPr>
        <w:t xml:space="preserve">Follow-Up </w:t>
      </w:r>
      <w:r w:rsidR="00426A6C" w:rsidRPr="00426A6C">
        <w:rPr>
          <w:rFonts w:cstheme="minorHAnsi"/>
          <w:color w:val="000000"/>
          <w:szCs w:val="24"/>
        </w:rPr>
        <w:t>after</w:t>
      </w:r>
      <w:r w:rsidRPr="00426A6C">
        <w:rPr>
          <w:rFonts w:cstheme="minorHAnsi"/>
          <w:color w:val="000000"/>
          <w:szCs w:val="24"/>
        </w:rPr>
        <w:t xml:space="preserve"> Hospitalization for Mental Illness. </w:t>
      </w:r>
    </w:p>
    <w:p w14:paraId="5C2C5873" w14:textId="7C6E399D" w:rsidR="00611D9D" w:rsidRPr="00426A6C" w:rsidRDefault="00611D9D" w:rsidP="00E71E1D">
      <w:pPr>
        <w:pStyle w:val="ListParagraph"/>
        <w:numPr>
          <w:ilvl w:val="0"/>
          <w:numId w:val="35"/>
        </w:numPr>
        <w:spacing w:after="0" w:line="240" w:lineRule="auto"/>
        <w:rPr>
          <w:rFonts w:cstheme="minorHAnsi"/>
          <w:szCs w:val="24"/>
        </w:rPr>
      </w:pPr>
      <w:r w:rsidRPr="00426A6C">
        <w:rPr>
          <w:rFonts w:cstheme="minorHAnsi"/>
          <w:szCs w:val="24"/>
        </w:rPr>
        <w:t>CCA scored above the Medicaid Quality Compass</w:t>
      </w:r>
      <w:r w:rsidR="00426A6C">
        <w:rPr>
          <w:rFonts w:cstheme="minorHAnsi"/>
          <w:szCs w:val="24"/>
        </w:rPr>
        <w:t xml:space="preserve"> 2019</w:t>
      </w:r>
      <w:r w:rsidRPr="00426A6C">
        <w:rPr>
          <w:rFonts w:cstheme="minorHAnsi"/>
          <w:szCs w:val="24"/>
        </w:rPr>
        <w:t xml:space="preserve"> 75th percentile for the HEDIS measure, </w:t>
      </w:r>
      <w:r w:rsidRPr="00426A6C">
        <w:rPr>
          <w:rFonts w:cstheme="minorHAnsi"/>
          <w:color w:val="000000"/>
          <w:szCs w:val="24"/>
        </w:rPr>
        <w:t xml:space="preserve">Controlling High Blood Pressure. </w:t>
      </w:r>
    </w:p>
    <w:p w14:paraId="2C4A2AEA" w14:textId="77777777" w:rsidR="00611D9D" w:rsidRPr="00426A6C" w:rsidRDefault="00611D9D" w:rsidP="00E71E1D">
      <w:pPr>
        <w:spacing w:after="0" w:line="240" w:lineRule="auto"/>
        <w:contextualSpacing/>
        <w:rPr>
          <w:rFonts w:cstheme="minorHAnsi"/>
          <w:szCs w:val="24"/>
        </w:rPr>
      </w:pPr>
    </w:p>
    <w:p w14:paraId="6092281B" w14:textId="47020B2F" w:rsidR="00426A6C" w:rsidRDefault="00611D9D" w:rsidP="00E71E1D">
      <w:pPr>
        <w:spacing w:after="0" w:line="240" w:lineRule="auto"/>
        <w:contextualSpacing/>
        <w:rPr>
          <w:rFonts w:cstheme="minorHAnsi"/>
          <w:szCs w:val="24"/>
          <w:u w:val="single"/>
        </w:rPr>
      </w:pPr>
      <w:r w:rsidRPr="008C7CC2">
        <w:rPr>
          <w:rFonts w:cstheme="minorHAnsi"/>
          <w:szCs w:val="24"/>
          <w:u w:val="single"/>
        </w:rPr>
        <w:t>Opportunities</w:t>
      </w:r>
    </w:p>
    <w:p w14:paraId="3473DD65" w14:textId="77777777" w:rsidR="00DF5FC2" w:rsidRPr="008C7CC2" w:rsidRDefault="00DF5FC2" w:rsidP="00E71E1D">
      <w:pPr>
        <w:spacing w:after="0" w:line="240" w:lineRule="auto"/>
        <w:contextualSpacing/>
        <w:rPr>
          <w:rFonts w:cstheme="minorHAnsi"/>
          <w:szCs w:val="24"/>
          <w:u w:val="single"/>
        </w:rPr>
      </w:pPr>
    </w:p>
    <w:p w14:paraId="74749F2D" w14:textId="77777777" w:rsidR="00611D9D" w:rsidRPr="00F03C30" w:rsidRDefault="00611D9D" w:rsidP="00E71E1D">
      <w:pPr>
        <w:pStyle w:val="ListParagraph"/>
        <w:numPr>
          <w:ilvl w:val="0"/>
          <w:numId w:val="36"/>
        </w:numPr>
        <w:spacing w:after="0" w:line="240" w:lineRule="auto"/>
        <w:rPr>
          <w:rFonts w:cstheme="minorHAnsi"/>
          <w:szCs w:val="24"/>
        </w:rPr>
      </w:pPr>
      <w:r w:rsidRPr="00426A6C">
        <w:rPr>
          <w:rFonts w:cstheme="minorHAnsi"/>
          <w:szCs w:val="24"/>
        </w:rPr>
        <w:t>CCA scored below the CMS PUF 33rd percentile for the HEDIS</w:t>
      </w:r>
      <w:r>
        <w:rPr>
          <w:rFonts w:cstheme="minorHAnsi"/>
          <w:szCs w:val="24"/>
        </w:rPr>
        <w:t xml:space="preserve"> measure, </w:t>
      </w:r>
      <w:r w:rsidRPr="00F03C30">
        <w:rPr>
          <w:rFonts w:cstheme="minorHAnsi"/>
          <w:szCs w:val="24"/>
        </w:rPr>
        <w:t>Medicatio</w:t>
      </w:r>
      <w:r>
        <w:rPr>
          <w:rFonts w:cstheme="minorHAnsi"/>
          <w:szCs w:val="24"/>
        </w:rPr>
        <w:t>n Reconciliation Post-Discharge</w:t>
      </w:r>
      <w:r w:rsidRPr="00F03C30">
        <w:rPr>
          <w:rFonts w:cstheme="minorHAnsi"/>
          <w:szCs w:val="24"/>
        </w:rPr>
        <w:t>.</w:t>
      </w:r>
    </w:p>
    <w:p w14:paraId="390B6EF8" w14:textId="77777777" w:rsidR="00611D9D" w:rsidRPr="00F03C30" w:rsidRDefault="00611D9D" w:rsidP="00E71E1D">
      <w:pPr>
        <w:spacing w:after="0" w:line="240" w:lineRule="auto"/>
        <w:contextualSpacing/>
        <w:rPr>
          <w:rFonts w:cstheme="minorHAnsi"/>
          <w:szCs w:val="24"/>
        </w:rPr>
      </w:pPr>
    </w:p>
    <w:p w14:paraId="7A87C377" w14:textId="62302BF2" w:rsidR="00426A6C" w:rsidRDefault="00611D9D" w:rsidP="00E71E1D">
      <w:pPr>
        <w:spacing w:after="0" w:line="240" w:lineRule="auto"/>
        <w:contextualSpacing/>
        <w:rPr>
          <w:rFonts w:cstheme="minorHAnsi"/>
          <w:szCs w:val="24"/>
          <w:u w:val="single"/>
        </w:rPr>
      </w:pPr>
      <w:r w:rsidRPr="008C7CC2">
        <w:rPr>
          <w:rFonts w:cstheme="minorHAnsi"/>
          <w:szCs w:val="24"/>
          <w:u w:val="single"/>
        </w:rPr>
        <w:t>Recommendations</w:t>
      </w:r>
    </w:p>
    <w:p w14:paraId="6D12D746" w14:textId="77777777" w:rsidR="00DF5FC2" w:rsidRPr="008C7CC2" w:rsidRDefault="00DF5FC2" w:rsidP="00E71E1D">
      <w:pPr>
        <w:spacing w:after="0" w:line="240" w:lineRule="auto"/>
        <w:contextualSpacing/>
        <w:rPr>
          <w:rFonts w:cstheme="minorHAnsi"/>
          <w:szCs w:val="24"/>
          <w:u w:val="single"/>
        </w:rPr>
      </w:pPr>
    </w:p>
    <w:p w14:paraId="3381A891" w14:textId="15942F89" w:rsidR="00611D9D" w:rsidRPr="00F03C30" w:rsidRDefault="00611D9D" w:rsidP="00E71E1D">
      <w:pPr>
        <w:pStyle w:val="ListParagraph"/>
        <w:numPr>
          <w:ilvl w:val="0"/>
          <w:numId w:val="36"/>
        </w:numPr>
        <w:spacing w:after="0" w:line="240" w:lineRule="auto"/>
        <w:rPr>
          <w:rFonts w:cstheme="minorHAnsi"/>
          <w:szCs w:val="24"/>
        </w:rPr>
      </w:pPr>
      <w:r w:rsidRPr="00F03C30">
        <w:rPr>
          <w:rFonts w:cstheme="minorHAnsi"/>
          <w:szCs w:val="24"/>
        </w:rPr>
        <w:t>Implement quality improvement in</w:t>
      </w:r>
      <w:r>
        <w:rPr>
          <w:rFonts w:cstheme="minorHAnsi"/>
          <w:szCs w:val="24"/>
        </w:rPr>
        <w:t xml:space="preserve">itiatives </w:t>
      </w:r>
      <w:r w:rsidR="00525F79">
        <w:rPr>
          <w:rFonts w:cstheme="minorHAnsi"/>
          <w:szCs w:val="24"/>
        </w:rPr>
        <w:t>to increase</w:t>
      </w:r>
      <w:r>
        <w:rPr>
          <w:rFonts w:cstheme="minorHAnsi"/>
          <w:szCs w:val="24"/>
        </w:rPr>
        <w:t xml:space="preserve"> the </w:t>
      </w:r>
      <w:r w:rsidRPr="00F03C30">
        <w:rPr>
          <w:rFonts w:cstheme="minorHAnsi"/>
          <w:szCs w:val="24"/>
        </w:rPr>
        <w:t>Medication</w:t>
      </w:r>
      <w:r>
        <w:rPr>
          <w:rFonts w:cstheme="minorHAnsi"/>
          <w:szCs w:val="24"/>
        </w:rPr>
        <w:t xml:space="preserve"> Reconciliation Post-Discharge </w:t>
      </w:r>
      <w:r w:rsidR="00525F79">
        <w:rPr>
          <w:rFonts w:cstheme="minorHAnsi"/>
          <w:szCs w:val="24"/>
        </w:rPr>
        <w:t>rate</w:t>
      </w:r>
      <w:r w:rsidRPr="00F03C30">
        <w:rPr>
          <w:rFonts w:cstheme="minorHAnsi"/>
          <w:szCs w:val="24"/>
        </w:rPr>
        <w:t>.</w:t>
      </w:r>
    </w:p>
    <w:p w14:paraId="102CA2F6" w14:textId="77777777" w:rsidR="00611D9D" w:rsidRPr="00F3531E" w:rsidRDefault="00611D9D" w:rsidP="00E71E1D">
      <w:pPr>
        <w:spacing w:after="0" w:line="240" w:lineRule="auto"/>
        <w:contextualSpacing/>
        <w:rPr>
          <w:b/>
        </w:rPr>
      </w:pPr>
    </w:p>
    <w:p w14:paraId="368F230E" w14:textId="150E02CE" w:rsidR="00C00506" w:rsidRDefault="00C00506" w:rsidP="00E71E1D">
      <w:pPr>
        <w:spacing w:after="0" w:line="240" w:lineRule="auto"/>
        <w:contextualSpacing/>
        <w:rPr>
          <w:rFonts w:ascii="DIN Pro Cond Bold" w:eastAsiaTheme="majorEastAsia" w:hAnsi="DIN Pro Cond Bold" w:cstheme="majorBidi"/>
          <w:caps/>
          <w:color w:val="00A3AD"/>
          <w:sz w:val="28"/>
          <w:szCs w:val="24"/>
        </w:rPr>
      </w:pPr>
    </w:p>
    <w:bookmarkEnd w:id="37"/>
    <w:p w14:paraId="7BDB7E23" w14:textId="77777777" w:rsidR="000D589D" w:rsidRPr="00E55BB5" w:rsidRDefault="000D589D" w:rsidP="00E71E1D">
      <w:pPr>
        <w:spacing w:after="0" w:line="240" w:lineRule="auto"/>
        <w:contextualSpacing/>
        <w:rPr>
          <w:rFonts w:cstheme="minorHAnsi"/>
          <w:szCs w:val="24"/>
          <w:highlight w:val="yellow"/>
        </w:rPr>
      </w:pPr>
    </w:p>
    <w:p w14:paraId="2E83031F" w14:textId="2450E7A1" w:rsidR="000D589D" w:rsidRPr="006243E9" w:rsidRDefault="000D589D" w:rsidP="00E71E1D">
      <w:pPr>
        <w:pStyle w:val="Heading3"/>
        <w:spacing w:before="0" w:line="240" w:lineRule="auto"/>
        <w:contextualSpacing/>
      </w:pPr>
      <w:bookmarkStart w:id="38" w:name="_Toc33199379"/>
      <w:r w:rsidRPr="006243E9">
        <w:lastRenderedPageBreak/>
        <w:t>Tufts Health Public Plans</w:t>
      </w:r>
      <w:bookmarkEnd w:id="38"/>
    </w:p>
    <w:p w14:paraId="731B8038" w14:textId="77777777" w:rsidR="00945C8E" w:rsidRPr="00E55BB5" w:rsidRDefault="00945C8E" w:rsidP="00E71E1D">
      <w:pPr>
        <w:spacing w:after="0" w:line="240" w:lineRule="auto"/>
        <w:contextualSpacing/>
        <w:rPr>
          <w:highlight w:val="yellow"/>
        </w:rPr>
      </w:pPr>
    </w:p>
    <w:p w14:paraId="2BBB4B20" w14:textId="6D18A7CC" w:rsidR="00A125E3" w:rsidRDefault="006243E9" w:rsidP="00E71E1D">
      <w:pPr>
        <w:spacing w:after="0" w:line="240" w:lineRule="auto"/>
        <w:contextualSpacing/>
        <w:rPr>
          <w:b/>
        </w:rPr>
      </w:pPr>
      <w:r>
        <w:rPr>
          <w:b/>
        </w:rPr>
        <w:t>Performance Measure Results</w:t>
      </w:r>
    </w:p>
    <w:p w14:paraId="65EA276E" w14:textId="77777777" w:rsidR="00426A6C" w:rsidRPr="006243E9" w:rsidRDefault="00426A6C" w:rsidP="00E71E1D">
      <w:pPr>
        <w:spacing w:after="0" w:line="240" w:lineRule="auto"/>
        <w:contextualSpacing/>
        <w:rPr>
          <w:b/>
        </w:rPr>
      </w:pPr>
    </w:p>
    <w:p w14:paraId="4BDF5D98" w14:textId="52A86A3F" w:rsidR="006243E9" w:rsidRDefault="005739DE" w:rsidP="00E71E1D">
      <w:pPr>
        <w:spacing w:after="0" w:line="240" w:lineRule="auto"/>
        <w:contextualSpacing/>
        <w:rPr>
          <w:b/>
        </w:rPr>
      </w:pPr>
      <w:bookmarkStart w:id="39" w:name="_Toc535938964"/>
      <w:r>
        <w:rPr>
          <w:b/>
        </w:rPr>
        <w:t xml:space="preserve">Exhibit 10:  THPP </w:t>
      </w:r>
      <w:r w:rsidRPr="005D5D7F">
        <w:rPr>
          <w:rFonts w:cs="Calibri"/>
          <w:b/>
          <w:color w:val="000000"/>
        </w:rPr>
        <w:t xml:space="preserve">Follow-up After Hospitalization for Mental Illness </w:t>
      </w:r>
      <w:r>
        <w:rPr>
          <w:rFonts w:cs="Calibri"/>
          <w:b/>
          <w:color w:val="000000"/>
        </w:rPr>
        <w:t>(FUH)</w:t>
      </w:r>
    </w:p>
    <w:tbl>
      <w:tblPr>
        <w:tblStyle w:val="TableGrid"/>
        <w:tblW w:w="0" w:type="auto"/>
        <w:tblLook w:val="04A0" w:firstRow="1" w:lastRow="0" w:firstColumn="1" w:lastColumn="0" w:noHBand="0" w:noVBand="1"/>
      </w:tblPr>
      <w:tblGrid>
        <w:gridCol w:w="1696"/>
        <w:gridCol w:w="1260"/>
        <w:gridCol w:w="1260"/>
        <w:gridCol w:w="1350"/>
        <w:gridCol w:w="3784"/>
      </w:tblGrid>
      <w:tr w:rsidR="006243E9" w:rsidRPr="00213DB6" w14:paraId="1D151CF4" w14:textId="77777777" w:rsidTr="00B503DE">
        <w:tc>
          <w:tcPr>
            <w:tcW w:w="9350" w:type="dxa"/>
            <w:gridSpan w:val="5"/>
            <w:shd w:val="clear" w:color="auto" w:fill="0070C0"/>
            <w:vAlign w:val="center"/>
          </w:tcPr>
          <w:p w14:paraId="5316645D" w14:textId="60A8E011" w:rsidR="006243E9" w:rsidRPr="00213DB6" w:rsidRDefault="006243E9" w:rsidP="00E71E1D">
            <w:pPr>
              <w:contextualSpacing/>
              <w:jc w:val="center"/>
              <w:rPr>
                <w:b/>
                <w:color w:val="00B0F0"/>
              </w:rPr>
            </w:pPr>
            <w:r w:rsidRPr="005D5D7F">
              <w:rPr>
                <w:rFonts w:cs="Calibri"/>
                <w:b/>
                <w:color w:val="000000"/>
              </w:rPr>
              <w:t xml:space="preserve">Follow-up After Hospitalization for Mental Illness </w:t>
            </w:r>
            <w:r>
              <w:rPr>
                <w:rFonts w:cs="Calibri"/>
                <w:b/>
                <w:color w:val="000000"/>
              </w:rPr>
              <w:t>(FUH)</w:t>
            </w:r>
          </w:p>
        </w:tc>
      </w:tr>
      <w:tr w:rsidR="00347029" w:rsidRPr="00213DB6" w14:paraId="0D42E73B" w14:textId="77777777" w:rsidTr="00347029">
        <w:tc>
          <w:tcPr>
            <w:tcW w:w="1696" w:type="dxa"/>
            <w:shd w:val="clear" w:color="auto" w:fill="DEEAF6" w:themeFill="accent1" w:themeFillTint="33"/>
          </w:tcPr>
          <w:p w14:paraId="4E0475F6" w14:textId="77777777" w:rsidR="00347029" w:rsidRPr="00213DB6" w:rsidRDefault="00347029" w:rsidP="00E71E1D">
            <w:pPr>
              <w:contextualSpacing/>
              <w:rPr>
                <w:b/>
                <w:color w:val="00B0F0"/>
              </w:rPr>
            </w:pPr>
            <w:r w:rsidRPr="00213DB6">
              <w:rPr>
                <w:b/>
              </w:rPr>
              <w:t>Rate</w:t>
            </w:r>
          </w:p>
        </w:tc>
        <w:tc>
          <w:tcPr>
            <w:tcW w:w="1260" w:type="dxa"/>
            <w:shd w:val="clear" w:color="auto" w:fill="DEEAF6" w:themeFill="accent1" w:themeFillTint="33"/>
          </w:tcPr>
          <w:p w14:paraId="33ECFDE7" w14:textId="77777777" w:rsidR="00347029" w:rsidRPr="00213DB6" w:rsidRDefault="00347029" w:rsidP="00E71E1D">
            <w:pPr>
              <w:contextualSpacing/>
              <w:jc w:val="center"/>
              <w:rPr>
                <w:b/>
              </w:rPr>
            </w:pPr>
            <w:r w:rsidRPr="00213DB6">
              <w:rPr>
                <w:b/>
              </w:rPr>
              <w:t>HEDIS 201</w:t>
            </w:r>
            <w:r>
              <w:rPr>
                <w:b/>
              </w:rPr>
              <w:t>7</w:t>
            </w:r>
          </w:p>
        </w:tc>
        <w:tc>
          <w:tcPr>
            <w:tcW w:w="1260" w:type="dxa"/>
            <w:shd w:val="clear" w:color="auto" w:fill="DEEAF6" w:themeFill="accent1" w:themeFillTint="33"/>
          </w:tcPr>
          <w:p w14:paraId="25D54C01" w14:textId="77777777" w:rsidR="00347029" w:rsidRPr="00213DB6" w:rsidRDefault="00347029" w:rsidP="00E71E1D">
            <w:pPr>
              <w:contextualSpacing/>
              <w:jc w:val="center"/>
              <w:rPr>
                <w:b/>
              </w:rPr>
            </w:pPr>
            <w:r w:rsidRPr="00213DB6">
              <w:rPr>
                <w:b/>
              </w:rPr>
              <w:t>HEDIS 201</w:t>
            </w:r>
            <w:r>
              <w:rPr>
                <w:b/>
              </w:rPr>
              <w:t>8</w:t>
            </w:r>
          </w:p>
        </w:tc>
        <w:tc>
          <w:tcPr>
            <w:tcW w:w="1350" w:type="dxa"/>
            <w:shd w:val="clear" w:color="auto" w:fill="DEEAF6" w:themeFill="accent1" w:themeFillTint="33"/>
          </w:tcPr>
          <w:p w14:paraId="02D187FA" w14:textId="77777777" w:rsidR="00347029" w:rsidRPr="00213DB6" w:rsidRDefault="00347029" w:rsidP="00E71E1D">
            <w:pPr>
              <w:contextualSpacing/>
              <w:jc w:val="center"/>
              <w:rPr>
                <w:b/>
              </w:rPr>
            </w:pPr>
            <w:r>
              <w:rPr>
                <w:b/>
              </w:rPr>
              <w:t>HEDIS 2019</w:t>
            </w:r>
          </w:p>
        </w:tc>
        <w:tc>
          <w:tcPr>
            <w:tcW w:w="3784" w:type="dxa"/>
            <w:shd w:val="clear" w:color="auto" w:fill="DEEAF6" w:themeFill="accent1" w:themeFillTint="33"/>
          </w:tcPr>
          <w:p w14:paraId="3B5A2B7B" w14:textId="77777777" w:rsidR="00347029" w:rsidRPr="00213DB6" w:rsidRDefault="00347029" w:rsidP="00E71E1D">
            <w:pPr>
              <w:contextualSpacing/>
              <w:jc w:val="center"/>
              <w:rPr>
                <w:b/>
              </w:rPr>
            </w:pPr>
            <w:r w:rsidRPr="00213DB6">
              <w:rPr>
                <w:b/>
              </w:rPr>
              <w:t>Change 201</w:t>
            </w:r>
            <w:r>
              <w:rPr>
                <w:b/>
              </w:rPr>
              <w:t xml:space="preserve">8 </w:t>
            </w:r>
            <w:r w:rsidRPr="00213DB6">
              <w:rPr>
                <w:b/>
              </w:rPr>
              <w:t>to 201</w:t>
            </w:r>
            <w:r>
              <w:rPr>
                <w:b/>
              </w:rPr>
              <w:t>9</w:t>
            </w:r>
          </w:p>
        </w:tc>
      </w:tr>
      <w:tr w:rsidR="00347029" w14:paraId="04EC900A" w14:textId="77777777" w:rsidTr="00347029">
        <w:tc>
          <w:tcPr>
            <w:tcW w:w="1696" w:type="dxa"/>
          </w:tcPr>
          <w:p w14:paraId="680E0D3B" w14:textId="14929B35" w:rsidR="00347029" w:rsidRPr="00F52A93" w:rsidRDefault="00347029" w:rsidP="00347029">
            <w:pPr>
              <w:contextualSpacing/>
              <w:rPr>
                <w:rFonts w:cstheme="minorHAnsi"/>
                <w:color w:val="00B0F0"/>
              </w:rPr>
            </w:pPr>
            <w:r>
              <w:rPr>
                <w:rFonts w:cstheme="minorHAnsi"/>
              </w:rPr>
              <w:t>FUH Rate</w:t>
            </w:r>
          </w:p>
        </w:tc>
        <w:tc>
          <w:tcPr>
            <w:tcW w:w="1260" w:type="dxa"/>
          </w:tcPr>
          <w:p w14:paraId="702D7912" w14:textId="00BF7595" w:rsidR="00347029" w:rsidRPr="00F52A93" w:rsidRDefault="00347029" w:rsidP="00347029">
            <w:pPr>
              <w:contextualSpacing/>
              <w:jc w:val="center"/>
              <w:rPr>
                <w:rFonts w:cstheme="minorHAnsi"/>
                <w:color w:val="00B0F0"/>
              </w:rPr>
            </w:pPr>
            <w:r>
              <w:rPr>
                <w:rFonts w:cstheme="minorHAnsi"/>
                <w:color w:val="000000"/>
              </w:rPr>
              <w:t>58.27%</w:t>
            </w:r>
          </w:p>
        </w:tc>
        <w:tc>
          <w:tcPr>
            <w:tcW w:w="1260" w:type="dxa"/>
          </w:tcPr>
          <w:p w14:paraId="1B8AA340" w14:textId="5B443B41" w:rsidR="00347029" w:rsidRPr="00F52A93" w:rsidRDefault="004D38EC" w:rsidP="00347029">
            <w:pPr>
              <w:contextualSpacing/>
              <w:jc w:val="center"/>
              <w:rPr>
                <w:rFonts w:cstheme="minorHAnsi"/>
                <w:color w:val="00B0F0"/>
              </w:rPr>
            </w:pPr>
            <w:r>
              <w:rPr>
                <w:rFonts w:cstheme="minorHAnsi"/>
                <w:color w:val="000000"/>
              </w:rPr>
              <w:t>54.86%</w:t>
            </w:r>
          </w:p>
        </w:tc>
        <w:tc>
          <w:tcPr>
            <w:tcW w:w="1350" w:type="dxa"/>
            <w:shd w:val="clear" w:color="auto" w:fill="auto"/>
          </w:tcPr>
          <w:p w14:paraId="30A57D88" w14:textId="27416584" w:rsidR="00347029" w:rsidRPr="00F52A93" w:rsidRDefault="00347029" w:rsidP="00347029">
            <w:pPr>
              <w:contextualSpacing/>
              <w:jc w:val="center"/>
              <w:rPr>
                <w:rFonts w:cstheme="minorHAnsi"/>
                <w:color w:val="00B0F0"/>
              </w:rPr>
            </w:pPr>
            <w:r w:rsidRPr="00B96BC5">
              <w:rPr>
                <w:rFonts w:cstheme="minorHAnsi"/>
                <w:color w:val="000000"/>
              </w:rPr>
              <w:t>51.59%</w:t>
            </w:r>
          </w:p>
        </w:tc>
        <w:tc>
          <w:tcPr>
            <w:tcW w:w="3784" w:type="dxa"/>
            <w:shd w:val="clear" w:color="auto" w:fill="FFFFFF" w:themeFill="background1"/>
          </w:tcPr>
          <w:p w14:paraId="57CD957C" w14:textId="3F0F32DF" w:rsidR="00347029" w:rsidRPr="00F52A93" w:rsidRDefault="00347029" w:rsidP="00347029">
            <w:pPr>
              <w:contextualSpacing/>
              <w:rPr>
                <w:rFonts w:cstheme="minorHAnsi"/>
              </w:rPr>
            </w:pPr>
            <w:r>
              <w:rPr>
                <w:rFonts w:cstheme="minorHAnsi"/>
                <w:color w:val="000000" w:themeColor="text1"/>
              </w:rPr>
              <w:t xml:space="preserve">Tufts’ performance decreased 26.08 percentage points between HEDIS 2018 and HEDIS 2019. </w:t>
            </w:r>
            <w:r w:rsidRPr="00B96BC5">
              <w:rPr>
                <w:rFonts w:cstheme="minorHAnsi"/>
              </w:rPr>
              <w:t xml:space="preserve"> </w:t>
            </w:r>
            <w:r>
              <w:rPr>
                <w:rFonts w:cstheme="minorHAnsi"/>
                <w:color w:val="000000" w:themeColor="text1"/>
              </w:rPr>
              <w:t xml:space="preserve">THPP’s performance is </w:t>
            </w:r>
            <w:r w:rsidRPr="00B96BC5">
              <w:rPr>
                <w:rFonts w:cstheme="minorHAnsi"/>
                <w:color w:val="000000" w:themeColor="text1"/>
              </w:rPr>
              <w:t xml:space="preserve">between the </w:t>
            </w:r>
            <w:r w:rsidRPr="006243E9">
              <w:rPr>
                <w:rFonts w:cstheme="minorHAnsi"/>
                <w:color w:val="000000" w:themeColor="text1"/>
              </w:rPr>
              <w:t xml:space="preserve">75th and 90th </w:t>
            </w:r>
            <w:r>
              <w:rPr>
                <w:rFonts w:cstheme="minorHAnsi"/>
                <w:color w:val="000000" w:themeColor="text1"/>
              </w:rPr>
              <w:t xml:space="preserve">Medicaid </w:t>
            </w:r>
            <w:r w:rsidRPr="006243E9">
              <w:rPr>
                <w:rFonts w:cstheme="minorHAnsi"/>
                <w:color w:val="000000" w:themeColor="text1"/>
              </w:rPr>
              <w:t>Quality C</w:t>
            </w:r>
            <w:r>
              <w:rPr>
                <w:rFonts w:cstheme="minorHAnsi"/>
                <w:color w:val="000000" w:themeColor="text1"/>
              </w:rPr>
              <w:t xml:space="preserve">ompass 2019 </w:t>
            </w:r>
            <w:r w:rsidRPr="00B96BC5">
              <w:rPr>
                <w:rFonts w:cstheme="minorHAnsi"/>
                <w:color w:val="000000" w:themeColor="text1"/>
              </w:rPr>
              <w:t>percentiles</w:t>
            </w:r>
            <w:r>
              <w:rPr>
                <w:rFonts w:cstheme="minorHAnsi"/>
                <w:color w:val="000000" w:themeColor="text1"/>
              </w:rPr>
              <w:t>.</w:t>
            </w:r>
            <w:r w:rsidRPr="00B96BC5">
              <w:rPr>
                <w:rFonts w:cstheme="minorHAnsi"/>
                <w:color w:val="000000" w:themeColor="text1"/>
              </w:rPr>
              <w:t xml:space="preserve"> </w:t>
            </w:r>
          </w:p>
        </w:tc>
      </w:tr>
    </w:tbl>
    <w:p w14:paraId="025E88E2" w14:textId="77777777" w:rsidR="006243E9" w:rsidRDefault="006243E9" w:rsidP="00E71E1D">
      <w:pPr>
        <w:spacing w:after="0" w:line="240" w:lineRule="auto"/>
        <w:contextualSpacing/>
      </w:pPr>
    </w:p>
    <w:p w14:paraId="7FB5F0E2" w14:textId="3F81B089" w:rsidR="006243E9" w:rsidRDefault="005739DE" w:rsidP="00E71E1D">
      <w:pPr>
        <w:spacing w:after="0" w:line="240" w:lineRule="auto"/>
        <w:contextualSpacing/>
        <w:rPr>
          <w:b/>
        </w:rPr>
      </w:pPr>
      <w:r>
        <w:rPr>
          <w:b/>
        </w:rPr>
        <w:t>Exhibit 11:  THPP Controlling High Blood Pressure (CBP)</w:t>
      </w:r>
      <w:r w:rsidR="006243E9" w:rsidRPr="00211EDF">
        <w:rPr>
          <w:b/>
        </w:rPr>
        <w:t xml:space="preserve"> </w:t>
      </w:r>
    </w:p>
    <w:tbl>
      <w:tblPr>
        <w:tblStyle w:val="TableGrid"/>
        <w:tblW w:w="0" w:type="auto"/>
        <w:tblLook w:val="04A0" w:firstRow="1" w:lastRow="0" w:firstColumn="1" w:lastColumn="0" w:noHBand="0" w:noVBand="1"/>
      </w:tblPr>
      <w:tblGrid>
        <w:gridCol w:w="1696"/>
        <w:gridCol w:w="1260"/>
        <w:gridCol w:w="1260"/>
        <w:gridCol w:w="1350"/>
        <w:gridCol w:w="3784"/>
      </w:tblGrid>
      <w:tr w:rsidR="006243E9" w:rsidRPr="00213DB6" w14:paraId="167BE1D7" w14:textId="77777777" w:rsidTr="00B503DE">
        <w:tc>
          <w:tcPr>
            <w:tcW w:w="9350" w:type="dxa"/>
            <w:gridSpan w:val="5"/>
            <w:shd w:val="clear" w:color="auto" w:fill="0070C0"/>
          </w:tcPr>
          <w:p w14:paraId="01E70372" w14:textId="77777777" w:rsidR="006243E9" w:rsidRPr="00213DB6" w:rsidRDefault="006243E9" w:rsidP="00E71E1D">
            <w:pPr>
              <w:contextualSpacing/>
              <w:jc w:val="center"/>
              <w:rPr>
                <w:b/>
                <w:color w:val="00B0F0"/>
              </w:rPr>
            </w:pPr>
            <w:r w:rsidRPr="005D5D7F">
              <w:rPr>
                <w:rFonts w:cs="Calibri"/>
                <w:b/>
                <w:color w:val="000000"/>
              </w:rPr>
              <w:t>Controlling High Blood Pressure (CBP)</w:t>
            </w:r>
          </w:p>
        </w:tc>
      </w:tr>
      <w:tr w:rsidR="00347029" w:rsidRPr="00213DB6" w14:paraId="546AB363" w14:textId="77777777" w:rsidTr="00347029">
        <w:tc>
          <w:tcPr>
            <w:tcW w:w="1696" w:type="dxa"/>
            <w:shd w:val="clear" w:color="auto" w:fill="DEEAF6" w:themeFill="accent1" w:themeFillTint="33"/>
          </w:tcPr>
          <w:p w14:paraId="2993BC24" w14:textId="77777777" w:rsidR="00347029" w:rsidRPr="00F52A93" w:rsidRDefault="00347029" w:rsidP="00E71E1D">
            <w:pPr>
              <w:contextualSpacing/>
              <w:jc w:val="center"/>
              <w:rPr>
                <w:rFonts w:cstheme="minorHAnsi"/>
                <w:b/>
                <w:color w:val="00B0F0"/>
              </w:rPr>
            </w:pPr>
            <w:r w:rsidRPr="00F52A93">
              <w:rPr>
                <w:rFonts w:cstheme="minorHAnsi"/>
                <w:b/>
              </w:rPr>
              <w:t>Rate</w:t>
            </w:r>
          </w:p>
        </w:tc>
        <w:tc>
          <w:tcPr>
            <w:tcW w:w="1260" w:type="dxa"/>
            <w:shd w:val="clear" w:color="auto" w:fill="DEEAF6" w:themeFill="accent1" w:themeFillTint="33"/>
          </w:tcPr>
          <w:p w14:paraId="1FA158A0" w14:textId="77777777" w:rsidR="00347029" w:rsidRPr="00F52A93" w:rsidRDefault="00347029" w:rsidP="00E71E1D">
            <w:pPr>
              <w:contextualSpacing/>
              <w:jc w:val="center"/>
              <w:rPr>
                <w:rFonts w:cstheme="minorHAnsi"/>
                <w:b/>
              </w:rPr>
            </w:pPr>
            <w:r w:rsidRPr="00F52A93">
              <w:rPr>
                <w:rFonts w:cstheme="minorHAnsi"/>
                <w:b/>
              </w:rPr>
              <w:t>HEDIS 2017</w:t>
            </w:r>
          </w:p>
        </w:tc>
        <w:tc>
          <w:tcPr>
            <w:tcW w:w="1260" w:type="dxa"/>
            <w:shd w:val="clear" w:color="auto" w:fill="DEEAF6" w:themeFill="accent1" w:themeFillTint="33"/>
          </w:tcPr>
          <w:p w14:paraId="0BD1AFDF" w14:textId="77777777" w:rsidR="00347029" w:rsidRPr="00F52A93" w:rsidRDefault="00347029" w:rsidP="00E71E1D">
            <w:pPr>
              <w:contextualSpacing/>
              <w:jc w:val="center"/>
              <w:rPr>
                <w:rFonts w:cstheme="minorHAnsi"/>
                <w:b/>
              </w:rPr>
            </w:pPr>
            <w:r w:rsidRPr="00F52A93">
              <w:rPr>
                <w:rFonts w:cstheme="minorHAnsi"/>
                <w:b/>
              </w:rPr>
              <w:t>HEDIS 2018</w:t>
            </w:r>
          </w:p>
        </w:tc>
        <w:tc>
          <w:tcPr>
            <w:tcW w:w="1350" w:type="dxa"/>
            <w:shd w:val="clear" w:color="auto" w:fill="DEEAF6" w:themeFill="accent1" w:themeFillTint="33"/>
          </w:tcPr>
          <w:p w14:paraId="0654A4E7" w14:textId="77777777" w:rsidR="00347029" w:rsidRPr="00F52A93" w:rsidRDefault="00347029" w:rsidP="00E71E1D">
            <w:pPr>
              <w:contextualSpacing/>
              <w:jc w:val="center"/>
              <w:rPr>
                <w:rFonts w:cstheme="minorHAnsi"/>
                <w:b/>
              </w:rPr>
            </w:pPr>
            <w:r w:rsidRPr="00F52A93">
              <w:rPr>
                <w:rFonts w:cstheme="minorHAnsi"/>
                <w:b/>
              </w:rPr>
              <w:t>HEDIS 2019</w:t>
            </w:r>
          </w:p>
        </w:tc>
        <w:tc>
          <w:tcPr>
            <w:tcW w:w="3784" w:type="dxa"/>
            <w:shd w:val="clear" w:color="auto" w:fill="DEEAF6" w:themeFill="accent1" w:themeFillTint="33"/>
          </w:tcPr>
          <w:p w14:paraId="7846EFCE" w14:textId="77777777" w:rsidR="00347029" w:rsidRPr="00F52A93" w:rsidRDefault="00347029" w:rsidP="00E71E1D">
            <w:pPr>
              <w:contextualSpacing/>
              <w:jc w:val="center"/>
              <w:rPr>
                <w:rFonts w:cstheme="minorHAnsi"/>
                <w:b/>
              </w:rPr>
            </w:pPr>
            <w:r w:rsidRPr="00F52A93">
              <w:rPr>
                <w:rFonts w:cstheme="minorHAnsi"/>
                <w:b/>
              </w:rPr>
              <w:t>Change 2018 to 2019</w:t>
            </w:r>
          </w:p>
        </w:tc>
      </w:tr>
      <w:tr w:rsidR="00347029" w14:paraId="264085B3" w14:textId="77777777" w:rsidTr="00347029">
        <w:tc>
          <w:tcPr>
            <w:tcW w:w="1696" w:type="dxa"/>
          </w:tcPr>
          <w:p w14:paraId="286F0200" w14:textId="243F1680" w:rsidR="00347029" w:rsidRPr="00F52A93" w:rsidRDefault="00347029" w:rsidP="00347029">
            <w:pPr>
              <w:contextualSpacing/>
              <w:rPr>
                <w:rFonts w:cstheme="minorHAnsi"/>
                <w:color w:val="00B0F0"/>
              </w:rPr>
            </w:pPr>
            <w:r>
              <w:rPr>
                <w:rFonts w:cstheme="minorHAnsi"/>
              </w:rPr>
              <w:t>CBP Rate</w:t>
            </w:r>
          </w:p>
        </w:tc>
        <w:tc>
          <w:tcPr>
            <w:tcW w:w="1260" w:type="dxa"/>
          </w:tcPr>
          <w:p w14:paraId="084055D3" w14:textId="5B10CA6D" w:rsidR="00347029" w:rsidRPr="00F52A93" w:rsidRDefault="00347029" w:rsidP="00347029">
            <w:pPr>
              <w:contextualSpacing/>
              <w:jc w:val="center"/>
              <w:rPr>
                <w:rFonts w:cstheme="minorHAnsi"/>
                <w:color w:val="00B0F0"/>
              </w:rPr>
            </w:pPr>
            <w:r>
              <w:rPr>
                <w:rFonts w:cstheme="minorHAnsi"/>
                <w:color w:val="000000"/>
              </w:rPr>
              <w:t>67.37%</w:t>
            </w:r>
          </w:p>
        </w:tc>
        <w:tc>
          <w:tcPr>
            <w:tcW w:w="1260" w:type="dxa"/>
          </w:tcPr>
          <w:p w14:paraId="272939F3" w14:textId="6697951F" w:rsidR="00347029" w:rsidRPr="00F52A93" w:rsidRDefault="00347029" w:rsidP="00347029">
            <w:pPr>
              <w:contextualSpacing/>
              <w:jc w:val="center"/>
              <w:rPr>
                <w:rFonts w:cstheme="minorHAnsi"/>
                <w:color w:val="00B0F0"/>
              </w:rPr>
            </w:pPr>
            <w:r>
              <w:rPr>
                <w:rFonts w:cstheme="minorHAnsi"/>
                <w:color w:val="000000"/>
              </w:rPr>
              <w:t>68.31%</w:t>
            </w:r>
          </w:p>
        </w:tc>
        <w:tc>
          <w:tcPr>
            <w:tcW w:w="1350" w:type="dxa"/>
            <w:shd w:val="clear" w:color="auto" w:fill="auto"/>
          </w:tcPr>
          <w:p w14:paraId="73A0DEE3" w14:textId="2F21BF61" w:rsidR="00347029" w:rsidRPr="00F52A93" w:rsidRDefault="00347029" w:rsidP="00347029">
            <w:pPr>
              <w:contextualSpacing/>
              <w:jc w:val="center"/>
              <w:rPr>
                <w:rFonts w:cstheme="minorHAnsi"/>
                <w:color w:val="00B0F0"/>
              </w:rPr>
            </w:pPr>
            <w:r w:rsidRPr="00B96BC5">
              <w:rPr>
                <w:rFonts w:cstheme="minorHAnsi"/>
                <w:color w:val="000000"/>
              </w:rPr>
              <w:t>74.21%</w:t>
            </w:r>
          </w:p>
        </w:tc>
        <w:tc>
          <w:tcPr>
            <w:tcW w:w="3784" w:type="dxa"/>
            <w:shd w:val="clear" w:color="auto" w:fill="FFFFFF" w:themeFill="background1"/>
          </w:tcPr>
          <w:p w14:paraId="7D93B2D5" w14:textId="6F6DB37F" w:rsidR="00347029" w:rsidRPr="00F52A93" w:rsidRDefault="00347029" w:rsidP="00347029">
            <w:pPr>
              <w:contextualSpacing/>
              <w:rPr>
                <w:rFonts w:cstheme="minorHAnsi"/>
              </w:rPr>
            </w:pPr>
            <w:r>
              <w:rPr>
                <w:rFonts w:cstheme="minorHAnsi"/>
                <w:color w:val="000000" w:themeColor="text1"/>
              </w:rPr>
              <w:t xml:space="preserve">Tufts’ performance increased 5.90 percentage points between HEDIS 2018 and HEDIS 2019.  Its </w:t>
            </w:r>
            <w:r>
              <w:rPr>
                <w:rFonts w:cstheme="minorHAnsi"/>
              </w:rPr>
              <w:t xml:space="preserve">performance is </w:t>
            </w:r>
            <w:r w:rsidRPr="00F340F1">
              <w:rPr>
                <w:rFonts w:cstheme="minorHAnsi"/>
                <w:color w:val="000000" w:themeColor="text1"/>
              </w:rPr>
              <w:t xml:space="preserve">between the 90th and 95th </w:t>
            </w:r>
            <w:r>
              <w:rPr>
                <w:rFonts w:cstheme="minorHAnsi"/>
                <w:color w:val="000000" w:themeColor="text1"/>
              </w:rPr>
              <w:t xml:space="preserve">Medicaid Quality Compass 2019 </w:t>
            </w:r>
            <w:r w:rsidRPr="00F340F1">
              <w:rPr>
                <w:rFonts w:cstheme="minorHAnsi"/>
                <w:color w:val="000000" w:themeColor="text1"/>
              </w:rPr>
              <w:t>percentiles</w:t>
            </w:r>
            <w:r>
              <w:rPr>
                <w:rFonts w:cstheme="minorHAnsi"/>
                <w:color w:val="000000" w:themeColor="text1"/>
              </w:rPr>
              <w:t>.</w:t>
            </w:r>
          </w:p>
        </w:tc>
      </w:tr>
    </w:tbl>
    <w:p w14:paraId="3DD72EEA" w14:textId="727FA506" w:rsidR="006243E9" w:rsidRDefault="006243E9" w:rsidP="00E71E1D">
      <w:pPr>
        <w:spacing w:after="0" w:line="240" w:lineRule="auto"/>
        <w:contextualSpacing/>
        <w:rPr>
          <w:b/>
        </w:rPr>
      </w:pPr>
    </w:p>
    <w:p w14:paraId="032F8E6B" w14:textId="70B9DB8B" w:rsidR="006243E9" w:rsidRDefault="005739DE" w:rsidP="00E71E1D">
      <w:pPr>
        <w:spacing w:after="0" w:line="240" w:lineRule="auto"/>
        <w:contextualSpacing/>
        <w:rPr>
          <w:b/>
        </w:rPr>
      </w:pPr>
      <w:r>
        <w:rPr>
          <w:b/>
        </w:rPr>
        <w:t>Exhibit 12:  THPP Medication Reconciliation Post-Discharge (MRP)</w:t>
      </w:r>
    </w:p>
    <w:tbl>
      <w:tblPr>
        <w:tblStyle w:val="TableGrid"/>
        <w:tblW w:w="0" w:type="auto"/>
        <w:tblLook w:val="04A0" w:firstRow="1" w:lastRow="0" w:firstColumn="1" w:lastColumn="0" w:noHBand="0" w:noVBand="1"/>
      </w:tblPr>
      <w:tblGrid>
        <w:gridCol w:w="1696"/>
        <w:gridCol w:w="1260"/>
        <w:gridCol w:w="1260"/>
        <w:gridCol w:w="1350"/>
        <w:gridCol w:w="3784"/>
      </w:tblGrid>
      <w:tr w:rsidR="006243E9" w:rsidRPr="00213DB6" w14:paraId="47374B27" w14:textId="77777777" w:rsidTr="00B503DE">
        <w:tc>
          <w:tcPr>
            <w:tcW w:w="9350" w:type="dxa"/>
            <w:gridSpan w:val="5"/>
            <w:shd w:val="clear" w:color="auto" w:fill="0070C0"/>
          </w:tcPr>
          <w:p w14:paraId="52775651" w14:textId="77777777" w:rsidR="006243E9" w:rsidRPr="00213DB6" w:rsidRDefault="006243E9" w:rsidP="00E71E1D">
            <w:pPr>
              <w:contextualSpacing/>
              <w:jc w:val="center"/>
              <w:rPr>
                <w:b/>
              </w:rPr>
            </w:pPr>
            <w:r w:rsidRPr="00211EDF">
              <w:rPr>
                <w:b/>
              </w:rPr>
              <w:t>Medication Reconciliation Post-Discharge (MRP)</w:t>
            </w:r>
          </w:p>
        </w:tc>
      </w:tr>
      <w:tr w:rsidR="00347029" w:rsidRPr="00213DB6" w14:paraId="059FA91B" w14:textId="77777777" w:rsidTr="00347029">
        <w:tc>
          <w:tcPr>
            <w:tcW w:w="1696" w:type="dxa"/>
            <w:shd w:val="clear" w:color="auto" w:fill="DEEAF6" w:themeFill="accent1" w:themeFillTint="33"/>
          </w:tcPr>
          <w:p w14:paraId="2F4AECF6" w14:textId="77777777" w:rsidR="00347029" w:rsidRPr="00213DB6" w:rsidRDefault="00347029" w:rsidP="00E71E1D">
            <w:pPr>
              <w:contextualSpacing/>
              <w:rPr>
                <w:b/>
                <w:color w:val="00B0F0"/>
              </w:rPr>
            </w:pPr>
            <w:r w:rsidRPr="00213DB6">
              <w:rPr>
                <w:b/>
              </w:rPr>
              <w:t>Rate</w:t>
            </w:r>
          </w:p>
        </w:tc>
        <w:tc>
          <w:tcPr>
            <w:tcW w:w="1260" w:type="dxa"/>
            <w:shd w:val="clear" w:color="auto" w:fill="DEEAF6" w:themeFill="accent1" w:themeFillTint="33"/>
          </w:tcPr>
          <w:p w14:paraId="633DEB59" w14:textId="77777777" w:rsidR="00347029" w:rsidRPr="00213DB6" w:rsidRDefault="00347029" w:rsidP="00E71E1D">
            <w:pPr>
              <w:contextualSpacing/>
              <w:jc w:val="center"/>
              <w:rPr>
                <w:b/>
              </w:rPr>
            </w:pPr>
            <w:r w:rsidRPr="00213DB6">
              <w:rPr>
                <w:b/>
              </w:rPr>
              <w:t>HEDIS 201</w:t>
            </w:r>
            <w:r>
              <w:rPr>
                <w:b/>
              </w:rPr>
              <w:t>7</w:t>
            </w:r>
          </w:p>
        </w:tc>
        <w:tc>
          <w:tcPr>
            <w:tcW w:w="1260" w:type="dxa"/>
            <w:shd w:val="clear" w:color="auto" w:fill="DEEAF6" w:themeFill="accent1" w:themeFillTint="33"/>
          </w:tcPr>
          <w:p w14:paraId="597A95B0" w14:textId="77777777" w:rsidR="00347029" w:rsidRPr="00213DB6" w:rsidRDefault="00347029" w:rsidP="00E71E1D">
            <w:pPr>
              <w:contextualSpacing/>
              <w:jc w:val="center"/>
              <w:rPr>
                <w:b/>
              </w:rPr>
            </w:pPr>
            <w:r w:rsidRPr="00213DB6">
              <w:rPr>
                <w:b/>
              </w:rPr>
              <w:t>HEDIS 201</w:t>
            </w:r>
            <w:r>
              <w:rPr>
                <w:b/>
              </w:rPr>
              <w:t>8</w:t>
            </w:r>
          </w:p>
        </w:tc>
        <w:tc>
          <w:tcPr>
            <w:tcW w:w="1350" w:type="dxa"/>
            <w:shd w:val="clear" w:color="auto" w:fill="DEEAF6" w:themeFill="accent1" w:themeFillTint="33"/>
          </w:tcPr>
          <w:p w14:paraId="4ECD7167" w14:textId="77777777" w:rsidR="00347029" w:rsidRPr="00213DB6" w:rsidRDefault="00347029" w:rsidP="00E71E1D">
            <w:pPr>
              <w:contextualSpacing/>
              <w:jc w:val="center"/>
              <w:rPr>
                <w:b/>
              </w:rPr>
            </w:pPr>
            <w:r>
              <w:rPr>
                <w:b/>
              </w:rPr>
              <w:t>HEDIS 2019</w:t>
            </w:r>
          </w:p>
        </w:tc>
        <w:tc>
          <w:tcPr>
            <w:tcW w:w="3784" w:type="dxa"/>
            <w:shd w:val="clear" w:color="auto" w:fill="DEEAF6" w:themeFill="accent1" w:themeFillTint="33"/>
          </w:tcPr>
          <w:p w14:paraId="3A846EE9" w14:textId="77777777" w:rsidR="00347029" w:rsidRPr="00213DB6" w:rsidRDefault="00347029" w:rsidP="00E71E1D">
            <w:pPr>
              <w:contextualSpacing/>
              <w:rPr>
                <w:b/>
              </w:rPr>
            </w:pPr>
            <w:r w:rsidRPr="00213DB6">
              <w:rPr>
                <w:b/>
              </w:rPr>
              <w:t>Change 201</w:t>
            </w:r>
            <w:r>
              <w:rPr>
                <w:b/>
              </w:rPr>
              <w:t>8</w:t>
            </w:r>
            <w:r w:rsidRPr="00213DB6">
              <w:rPr>
                <w:b/>
              </w:rPr>
              <w:t xml:space="preserve"> to 201</w:t>
            </w:r>
            <w:r>
              <w:rPr>
                <w:b/>
              </w:rPr>
              <w:t>9</w:t>
            </w:r>
          </w:p>
        </w:tc>
      </w:tr>
      <w:tr w:rsidR="00347029" w:rsidRPr="009A3240" w14:paraId="05967541" w14:textId="77777777" w:rsidTr="00347029">
        <w:tc>
          <w:tcPr>
            <w:tcW w:w="1696" w:type="dxa"/>
          </w:tcPr>
          <w:p w14:paraId="01C64B30" w14:textId="735CDAC9" w:rsidR="00347029" w:rsidRPr="009A3240" w:rsidRDefault="00347029" w:rsidP="00347029">
            <w:pPr>
              <w:contextualSpacing/>
              <w:rPr>
                <w:color w:val="00B0F0"/>
              </w:rPr>
            </w:pPr>
            <w:r>
              <w:t>MRP Rate</w:t>
            </w:r>
          </w:p>
        </w:tc>
        <w:tc>
          <w:tcPr>
            <w:tcW w:w="1260" w:type="dxa"/>
          </w:tcPr>
          <w:p w14:paraId="238E227A" w14:textId="5FF2B7C6" w:rsidR="00347029" w:rsidRPr="009A3240" w:rsidRDefault="00347029" w:rsidP="00347029">
            <w:pPr>
              <w:contextualSpacing/>
              <w:jc w:val="center"/>
              <w:rPr>
                <w:color w:val="00B0F0"/>
              </w:rPr>
            </w:pPr>
            <w:r>
              <w:rPr>
                <w:rFonts w:cstheme="minorHAnsi"/>
                <w:color w:val="000000"/>
              </w:rPr>
              <w:t>16.30%</w:t>
            </w:r>
          </w:p>
        </w:tc>
        <w:tc>
          <w:tcPr>
            <w:tcW w:w="1260" w:type="dxa"/>
          </w:tcPr>
          <w:p w14:paraId="1ECD780A" w14:textId="5C7CAF68" w:rsidR="00347029" w:rsidRPr="009A3240" w:rsidRDefault="00347029" w:rsidP="00347029">
            <w:pPr>
              <w:contextualSpacing/>
              <w:jc w:val="center"/>
              <w:rPr>
                <w:color w:val="00B0F0"/>
              </w:rPr>
            </w:pPr>
            <w:r>
              <w:rPr>
                <w:rFonts w:cstheme="minorHAnsi"/>
                <w:color w:val="000000"/>
              </w:rPr>
              <w:t>33.82%</w:t>
            </w:r>
          </w:p>
        </w:tc>
        <w:tc>
          <w:tcPr>
            <w:tcW w:w="1350" w:type="dxa"/>
            <w:shd w:val="clear" w:color="auto" w:fill="auto"/>
          </w:tcPr>
          <w:p w14:paraId="4B82E9AE" w14:textId="688165A4" w:rsidR="00347029" w:rsidRPr="009A3240" w:rsidRDefault="00347029" w:rsidP="00347029">
            <w:pPr>
              <w:contextualSpacing/>
              <w:jc w:val="center"/>
              <w:rPr>
                <w:color w:val="00B0F0"/>
              </w:rPr>
            </w:pPr>
            <w:r w:rsidRPr="00B96BC5">
              <w:rPr>
                <w:rFonts w:cstheme="minorHAnsi"/>
                <w:color w:val="000000"/>
              </w:rPr>
              <w:t>38.69%</w:t>
            </w:r>
          </w:p>
        </w:tc>
        <w:tc>
          <w:tcPr>
            <w:tcW w:w="3784" w:type="dxa"/>
            <w:shd w:val="clear" w:color="auto" w:fill="FFFFFF" w:themeFill="background1"/>
          </w:tcPr>
          <w:p w14:paraId="784B8E13" w14:textId="52F1F3A3" w:rsidR="00347029" w:rsidRPr="009A3240" w:rsidRDefault="00347029" w:rsidP="00347029">
            <w:pPr>
              <w:contextualSpacing/>
              <w:rPr>
                <w:color w:val="00B0F0"/>
              </w:rPr>
            </w:pPr>
            <w:r>
              <w:rPr>
                <w:rFonts w:cstheme="minorHAnsi"/>
                <w:color w:val="000000" w:themeColor="text1"/>
              </w:rPr>
              <w:t>Tufts’ MRP performance increased 4.87 percentage points between HEDIS 2018 and HEDIS 2019.  This performance is</w:t>
            </w:r>
            <w:r w:rsidRPr="00B96BC5">
              <w:rPr>
                <w:rFonts w:cstheme="minorHAnsi"/>
                <w:color w:val="000000" w:themeColor="text1"/>
              </w:rPr>
              <w:t xml:space="preserve"> between </w:t>
            </w:r>
            <w:r w:rsidRPr="00F340F1">
              <w:rPr>
                <w:rFonts w:cstheme="minorHAnsi"/>
                <w:color w:val="000000" w:themeColor="text1"/>
              </w:rPr>
              <w:t>the 5th and 10th CMS SNP PUF</w:t>
            </w:r>
            <w:r>
              <w:rPr>
                <w:rFonts w:cstheme="minorHAnsi"/>
                <w:color w:val="000000" w:themeColor="text1"/>
              </w:rPr>
              <w:t xml:space="preserve"> </w:t>
            </w:r>
            <w:r w:rsidRPr="00B96BC5">
              <w:rPr>
                <w:rFonts w:cstheme="minorHAnsi"/>
                <w:color w:val="000000" w:themeColor="text1"/>
              </w:rPr>
              <w:t>percentiles</w:t>
            </w:r>
            <w:r>
              <w:rPr>
                <w:rFonts w:cstheme="minorHAnsi"/>
                <w:color w:val="000000" w:themeColor="text1"/>
              </w:rPr>
              <w:t>.</w:t>
            </w:r>
          </w:p>
        </w:tc>
      </w:tr>
    </w:tbl>
    <w:p w14:paraId="781CE5F3" w14:textId="3E69FFF9" w:rsidR="006243E9" w:rsidRDefault="006243E9" w:rsidP="00E71E1D">
      <w:pPr>
        <w:spacing w:after="0" w:line="240" w:lineRule="auto"/>
        <w:contextualSpacing/>
        <w:rPr>
          <w:b/>
        </w:rPr>
      </w:pPr>
    </w:p>
    <w:p w14:paraId="7D0E36E0" w14:textId="77777777" w:rsidR="00720F6A" w:rsidRDefault="00720F6A" w:rsidP="00E71E1D">
      <w:pPr>
        <w:spacing w:after="0" w:line="240" w:lineRule="auto"/>
        <w:contextualSpacing/>
        <w:rPr>
          <w:b/>
        </w:rPr>
      </w:pPr>
    </w:p>
    <w:p w14:paraId="0455CAC4" w14:textId="3C9BECB1" w:rsidR="006243E9" w:rsidRDefault="006243E9" w:rsidP="00E71E1D">
      <w:pPr>
        <w:spacing w:after="0" w:line="240" w:lineRule="auto"/>
        <w:contextualSpacing/>
        <w:rPr>
          <w:b/>
        </w:rPr>
      </w:pPr>
      <w:r w:rsidRPr="006B19F5">
        <w:rPr>
          <w:b/>
        </w:rPr>
        <w:t>Information Systems Capability Assessment</w:t>
      </w:r>
    </w:p>
    <w:p w14:paraId="44D405F6" w14:textId="77777777" w:rsidR="00846F09" w:rsidRPr="006B19F5" w:rsidRDefault="00846F09" w:rsidP="00E71E1D">
      <w:pPr>
        <w:spacing w:after="0" w:line="240" w:lineRule="auto"/>
        <w:contextualSpacing/>
        <w:rPr>
          <w:b/>
        </w:rPr>
      </w:pPr>
    </w:p>
    <w:p w14:paraId="7AEB72D7" w14:textId="322BDC16" w:rsidR="006243E9" w:rsidRPr="00B96BC5" w:rsidRDefault="006243E9" w:rsidP="00E71E1D">
      <w:pPr>
        <w:pStyle w:val="ListParagraph"/>
        <w:numPr>
          <w:ilvl w:val="0"/>
          <w:numId w:val="41"/>
        </w:numPr>
        <w:spacing w:after="0" w:line="240" w:lineRule="auto"/>
        <w:rPr>
          <w:rFonts w:cstheme="minorHAnsi"/>
        </w:rPr>
      </w:pPr>
      <w:r w:rsidRPr="00B96BC5">
        <w:rPr>
          <w:rFonts w:cstheme="minorHAnsi"/>
          <w:b/>
        </w:rPr>
        <w:t>Claims and Encounter Data.</w:t>
      </w:r>
      <w:r w:rsidRPr="00B96BC5">
        <w:rPr>
          <w:rFonts w:cstheme="minorHAnsi"/>
          <w:color w:val="0070C0"/>
        </w:rPr>
        <w:t xml:space="preserve"> </w:t>
      </w:r>
      <w:r w:rsidRPr="00B96BC5">
        <w:rPr>
          <w:rFonts w:cstheme="minorHAnsi"/>
        </w:rPr>
        <w:t>T</w:t>
      </w:r>
      <w:r>
        <w:rPr>
          <w:rFonts w:cstheme="minorHAnsi"/>
        </w:rPr>
        <w:t xml:space="preserve">ufts Health Public Plans </w:t>
      </w:r>
      <w:r w:rsidRPr="00B96BC5">
        <w:rPr>
          <w:rFonts w:cstheme="minorHAnsi"/>
        </w:rPr>
        <w:t>processed claims using the Monument Xpress system. All necessary fields were captured for HEDIS reporting</w:t>
      </w:r>
      <w:r w:rsidR="00F93B10">
        <w:rPr>
          <w:rFonts w:cstheme="minorHAnsi"/>
          <w:color w:val="000000" w:themeColor="text1"/>
        </w:rPr>
        <w:t xml:space="preserve">. </w:t>
      </w:r>
      <w:r w:rsidRPr="00B96BC5">
        <w:rPr>
          <w:rFonts w:cstheme="minorHAnsi"/>
          <w:color w:val="000000" w:themeColor="text1"/>
        </w:rPr>
        <w:t>Standard codin</w:t>
      </w:r>
      <w:r>
        <w:rPr>
          <w:rFonts w:cstheme="minorHAnsi"/>
          <w:color w:val="000000" w:themeColor="text1"/>
        </w:rPr>
        <w:t>g was used and there was no use</w:t>
      </w:r>
      <w:r w:rsidRPr="00B96BC5">
        <w:rPr>
          <w:rFonts w:cstheme="minorHAnsi"/>
          <w:color w:val="000000" w:themeColor="text1"/>
        </w:rPr>
        <w:t xml:space="preserve"> of non-standard codes. </w:t>
      </w:r>
    </w:p>
    <w:p w14:paraId="35A19413" w14:textId="77777777" w:rsidR="006243E9" w:rsidRPr="00B96BC5" w:rsidRDefault="006243E9" w:rsidP="00E71E1D">
      <w:pPr>
        <w:pStyle w:val="ListParagraph"/>
        <w:spacing w:after="0" w:line="240" w:lineRule="auto"/>
        <w:rPr>
          <w:rFonts w:cstheme="minorHAnsi"/>
        </w:rPr>
      </w:pPr>
    </w:p>
    <w:p w14:paraId="12BA5B05" w14:textId="77777777" w:rsidR="006243E9" w:rsidRPr="00B96BC5" w:rsidRDefault="006243E9" w:rsidP="00E71E1D">
      <w:pPr>
        <w:pStyle w:val="ListParagraph"/>
        <w:spacing w:after="0" w:line="240" w:lineRule="auto"/>
        <w:ind w:left="360"/>
        <w:rPr>
          <w:rFonts w:cstheme="minorHAnsi"/>
        </w:rPr>
      </w:pPr>
      <w:r w:rsidRPr="00B96BC5">
        <w:rPr>
          <w:rFonts w:cstheme="minorHAnsi"/>
        </w:rPr>
        <w:lastRenderedPageBreak/>
        <w:t>Most claims were submitted electronically to TH</w:t>
      </w:r>
      <w:r>
        <w:rPr>
          <w:rFonts w:cstheme="minorHAnsi"/>
        </w:rPr>
        <w:t>P</w:t>
      </w:r>
      <w:r w:rsidRPr="00B96BC5">
        <w:rPr>
          <w:rFonts w:cstheme="minorHAnsi"/>
        </w:rPr>
        <w:t>P and there were adequate monitoring processes in place, including daily electronic submission summary reports to identify issues. TH</w:t>
      </w:r>
      <w:r>
        <w:rPr>
          <w:rFonts w:cstheme="minorHAnsi"/>
        </w:rPr>
        <w:t>P</w:t>
      </w:r>
      <w:r w:rsidRPr="00B96BC5">
        <w:rPr>
          <w:rFonts w:cstheme="minorHAnsi"/>
        </w:rPr>
        <w:t xml:space="preserve">P had robust claims editing and coding review processes. </w:t>
      </w:r>
    </w:p>
    <w:p w14:paraId="1242988D" w14:textId="77777777" w:rsidR="006243E9" w:rsidRPr="00B96BC5" w:rsidRDefault="006243E9" w:rsidP="00E71E1D">
      <w:pPr>
        <w:pStyle w:val="ListParagraph"/>
        <w:spacing w:after="0" w:line="240" w:lineRule="auto"/>
        <w:rPr>
          <w:rFonts w:cstheme="minorHAnsi"/>
        </w:rPr>
      </w:pPr>
    </w:p>
    <w:p w14:paraId="1FE30283" w14:textId="15865E80" w:rsidR="006243E9" w:rsidRPr="00B96BC5" w:rsidRDefault="006243E9" w:rsidP="00E71E1D">
      <w:pPr>
        <w:pStyle w:val="ListParagraph"/>
        <w:spacing w:after="0" w:line="240" w:lineRule="auto"/>
        <w:ind w:left="360"/>
        <w:rPr>
          <w:rFonts w:cstheme="minorHAnsi"/>
          <w:color w:val="000000" w:themeColor="text1"/>
        </w:rPr>
      </w:pPr>
      <w:r w:rsidRPr="00B96BC5">
        <w:rPr>
          <w:rFonts w:cstheme="minorHAnsi"/>
        </w:rPr>
        <w:t>TH</w:t>
      </w:r>
      <w:r>
        <w:rPr>
          <w:rFonts w:cstheme="minorHAnsi"/>
        </w:rPr>
        <w:t>P</w:t>
      </w:r>
      <w:r w:rsidRPr="00B96BC5">
        <w:rPr>
          <w:rFonts w:cstheme="minorHAnsi"/>
        </w:rPr>
        <w:t>P processed all claims within Monument Xpress except for pharmacy claims which were handled by THP</w:t>
      </w:r>
      <w:r w:rsidR="00525F79">
        <w:rPr>
          <w:rFonts w:cstheme="minorHAnsi"/>
        </w:rPr>
        <w:t>P</w:t>
      </w:r>
      <w:r w:rsidRPr="00B96BC5">
        <w:rPr>
          <w:rFonts w:cstheme="minorHAnsi"/>
        </w:rPr>
        <w:t>’s pharmacy benefit manager, CVS Caremark. Pharmacy claims data were received on a regular basis from the pharmacy vendor and there were adequate processes in place to monitor pharmacy encounter volume by month. There were no concerns identified with data completeness</w:t>
      </w:r>
      <w:r>
        <w:rPr>
          <w:rFonts w:cstheme="minorHAnsi"/>
        </w:rPr>
        <w:t xml:space="preserve"> or with </w:t>
      </w:r>
      <w:r w:rsidRPr="00B96BC5">
        <w:rPr>
          <w:rFonts w:cstheme="minorHAnsi"/>
          <w:color w:val="000000" w:themeColor="text1"/>
        </w:rPr>
        <w:t>claims or encounter data processing.</w:t>
      </w:r>
    </w:p>
    <w:p w14:paraId="62E41249" w14:textId="77777777" w:rsidR="006243E9" w:rsidRPr="00B96BC5" w:rsidRDefault="006243E9" w:rsidP="00E71E1D">
      <w:pPr>
        <w:spacing w:after="0" w:line="240" w:lineRule="auto"/>
        <w:contextualSpacing/>
        <w:rPr>
          <w:rFonts w:cstheme="minorHAnsi"/>
          <w:sz w:val="28"/>
        </w:rPr>
      </w:pPr>
    </w:p>
    <w:p w14:paraId="629E6B49" w14:textId="02226DFB" w:rsidR="006243E9" w:rsidRPr="00B96BC5" w:rsidRDefault="006243E9" w:rsidP="00E71E1D">
      <w:pPr>
        <w:pStyle w:val="ListParagraph"/>
        <w:numPr>
          <w:ilvl w:val="0"/>
          <w:numId w:val="41"/>
        </w:numPr>
        <w:spacing w:after="0" w:line="240" w:lineRule="auto"/>
        <w:rPr>
          <w:rFonts w:cstheme="minorHAnsi"/>
        </w:rPr>
      </w:pPr>
      <w:r w:rsidRPr="00B96BC5">
        <w:rPr>
          <w:rFonts w:cstheme="minorHAnsi"/>
          <w:b/>
        </w:rPr>
        <w:t>Enrollment Data.</w:t>
      </w:r>
      <w:r w:rsidRPr="00B96BC5">
        <w:rPr>
          <w:rFonts w:cstheme="minorHAnsi"/>
        </w:rPr>
        <w:t xml:space="preserve"> </w:t>
      </w:r>
      <w:r>
        <w:rPr>
          <w:rFonts w:cstheme="minorHAnsi"/>
        </w:rPr>
        <w:t xml:space="preserve"> E</w:t>
      </w:r>
      <w:r w:rsidRPr="00B96BC5">
        <w:rPr>
          <w:rFonts w:cstheme="minorHAnsi"/>
          <w:color w:val="000000" w:themeColor="text1"/>
        </w:rPr>
        <w:t>nrollment data were loaded into TH</w:t>
      </w:r>
      <w:r>
        <w:rPr>
          <w:rFonts w:cstheme="minorHAnsi"/>
          <w:color w:val="000000" w:themeColor="text1"/>
        </w:rPr>
        <w:t>P</w:t>
      </w:r>
      <w:r w:rsidR="00F93B10">
        <w:rPr>
          <w:rFonts w:cstheme="minorHAnsi"/>
          <w:color w:val="000000" w:themeColor="text1"/>
        </w:rPr>
        <w:t xml:space="preserve">P’s Monument Xpress system. </w:t>
      </w:r>
      <w:r w:rsidRPr="00B96BC5">
        <w:rPr>
          <w:rFonts w:cstheme="minorHAnsi"/>
          <w:color w:val="000000" w:themeColor="text1"/>
        </w:rPr>
        <w:t>The Monument Xpress system captured all necessary enrollment fields for HEDIS reporting. TH</w:t>
      </w:r>
      <w:r>
        <w:rPr>
          <w:rFonts w:cstheme="minorHAnsi"/>
          <w:color w:val="000000" w:themeColor="text1"/>
        </w:rPr>
        <w:t>P</w:t>
      </w:r>
      <w:r w:rsidRPr="00B96BC5">
        <w:rPr>
          <w:rFonts w:cstheme="minorHAnsi"/>
          <w:color w:val="000000" w:themeColor="text1"/>
        </w:rPr>
        <w:t>P could appr</w:t>
      </w:r>
      <w:r w:rsidR="00146E54">
        <w:rPr>
          <w:rFonts w:cstheme="minorHAnsi"/>
          <w:color w:val="000000" w:themeColor="text1"/>
        </w:rPr>
        <w:t>opriately distinguish One Care P</w:t>
      </w:r>
      <w:r w:rsidRPr="00B96BC5">
        <w:rPr>
          <w:rFonts w:cstheme="minorHAnsi"/>
          <w:color w:val="000000" w:themeColor="text1"/>
        </w:rPr>
        <w:t xml:space="preserve">lan members from other </w:t>
      </w:r>
      <w:r>
        <w:rPr>
          <w:rFonts w:cstheme="minorHAnsi"/>
          <w:color w:val="000000" w:themeColor="text1"/>
        </w:rPr>
        <w:t xml:space="preserve">Tufts </w:t>
      </w:r>
      <w:r w:rsidRPr="00B96BC5">
        <w:rPr>
          <w:rFonts w:cstheme="minorHAnsi"/>
          <w:color w:val="000000" w:themeColor="text1"/>
        </w:rPr>
        <w:t>members within Monument Xpress. THP</w:t>
      </w:r>
      <w:r w:rsidR="00525F79">
        <w:rPr>
          <w:rFonts w:cstheme="minorHAnsi"/>
          <w:color w:val="000000" w:themeColor="text1"/>
        </w:rPr>
        <w:t>P</w:t>
      </w:r>
      <w:r w:rsidRPr="00B96BC5">
        <w:rPr>
          <w:rFonts w:cstheme="minorHAnsi"/>
          <w:color w:val="000000" w:themeColor="text1"/>
        </w:rPr>
        <w:t xml:space="preserve"> had adequate data quality monitoring and reconciliation processes. There were no issues identified with enrollment processes.</w:t>
      </w:r>
    </w:p>
    <w:p w14:paraId="7286B784" w14:textId="77777777" w:rsidR="006243E9" w:rsidRPr="00B96BC5" w:rsidRDefault="006243E9" w:rsidP="00E71E1D">
      <w:pPr>
        <w:pStyle w:val="ListParagraph"/>
        <w:spacing w:after="0" w:line="240" w:lineRule="auto"/>
        <w:rPr>
          <w:rFonts w:cstheme="minorHAnsi"/>
        </w:rPr>
      </w:pPr>
    </w:p>
    <w:p w14:paraId="353B47A7" w14:textId="6BDDFEAE" w:rsidR="006243E9" w:rsidRPr="00B96BC5" w:rsidRDefault="006243E9" w:rsidP="00E71E1D">
      <w:pPr>
        <w:pStyle w:val="ListParagraph"/>
        <w:numPr>
          <w:ilvl w:val="0"/>
          <w:numId w:val="41"/>
        </w:numPr>
        <w:spacing w:after="0" w:line="240" w:lineRule="auto"/>
        <w:rPr>
          <w:rFonts w:cstheme="minorHAnsi"/>
        </w:rPr>
      </w:pPr>
      <w:r w:rsidRPr="00B96BC5">
        <w:rPr>
          <w:rFonts w:cstheme="minorHAnsi"/>
          <w:b/>
        </w:rPr>
        <w:t>Medical Record Review.</w:t>
      </w:r>
      <w:r w:rsidRPr="00B96BC5">
        <w:rPr>
          <w:rFonts w:cstheme="minorHAnsi"/>
        </w:rPr>
        <w:t xml:space="preserve"> Medical record review data for CBP and MRP were collected by Tufts Health</w:t>
      </w:r>
      <w:r>
        <w:rPr>
          <w:rFonts w:cstheme="minorHAnsi"/>
        </w:rPr>
        <w:t xml:space="preserve"> Public</w:t>
      </w:r>
      <w:r w:rsidRPr="00B96BC5">
        <w:rPr>
          <w:rFonts w:cstheme="minorHAnsi"/>
        </w:rPr>
        <w:t xml:space="preserve"> Plan</w:t>
      </w:r>
      <w:r>
        <w:rPr>
          <w:rFonts w:cstheme="minorHAnsi"/>
        </w:rPr>
        <w:t>s</w:t>
      </w:r>
      <w:r w:rsidRPr="00B96BC5">
        <w:rPr>
          <w:rFonts w:cstheme="minorHAnsi"/>
        </w:rPr>
        <w:t xml:space="preserve"> using in-house reviewers and GDIT medical record abstraction tools. All tools and training materials were compliant with the HEDIS technical specifications. THP</w:t>
      </w:r>
      <w:r>
        <w:rPr>
          <w:rFonts w:cstheme="minorHAnsi"/>
        </w:rPr>
        <w:t>P</w:t>
      </w:r>
      <w:r w:rsidRPr="00B96BC5">
        <w:rPr>
          <w:rFonts w:cstheme="minorHAnsi"/>
        </w:rPr>
        <w:t xml:space="preserve"> had adequate processes for ensuring inter-rater rel</w:t>
      </w:r>
      <w:r w:rsidR="00F93B10">
        <w:rPr>
          <w:rFonts w:cstheme="minorHAnsi"/>
        </w:rPr>
        <w:t xml:space="preserve">iability. </w:t>
      </w:r>
      <w:r>
        <w:rPr>
          <w:rFonts w:cstheme="minorHAnsi"/>
        </w:rPr>
        <w:t>The plan performed on</w:t>
      </w:r>
      <w:r w:rsidRPr="00B96BC5">
        <w:rPr>
          <w:rFonts w:cstheme="minorHAnsi"/>
        </w:rPr>
        <w:t>going quality monitoring on both abstraction and data entry throughout the medical record review process. No issues were identified with medical record review.</w:t>
      </w:r>
    </w:p>
    <w:p w14:paraId="3E389F85" w14:textId="77777777" w:rsidR="006243E9" w:rsidRPr="00B96BC5" w:rsidRDefault="006243E9" w:rsidP="00E71E1D">
      <w:pPr>
        <w:pStyle w:val="ListParagraph"/>
        <w:spacing w:after="0" w:line="240" w:lineRule="auto"/>
        <w:rPr>
          <w:rFonts w:cstheme="minorHAnsi"/>
        </w:rPr>
      </w:pPr>
    </w:p>
    <w:p w14:paraId="1D4C8098" w14:textId="768E1199" w:rsidR="006243E9" w:rsidRPr="00B96BC5" w:rsidRDefault="006243E9" w:rsidP="00E71E1D">
      <w:pPr>
        <w:pStyle w:val="ListParagraph"/>
        <w:numPr>
          <w:ilvl w:val="0"/>
          <w:numId w:val="41"/>
        </w:numPr>
        <w:spacing w:after="0" w:line="240" w:lineRule="auto"/>
        <w:rPr>
          <w:rFonts w:cstheme="minorHAnsi"/>
        </w:rPr>
      </w:pPr>
      <w:r w:rsidRPr="00B96BC5">
        <w:rPr>
          <w:rFonts w:cstheme="minorHAnsi"/>
          <w:b/>
        </w:rPr>
        <w:t>Supplemental Data.</w:t>
      </w:r>
      <w:r w:rsidRPr="00B96BC5">
        <w:rPr>
          <w:rFonts w:cstheme="minorHAnsi"/>
        </w:rPr>
        <w:t xml:space="preserve"> TH</w:t>
      </w:r>
      <w:r>
        <w:rPr>
          <w:rFonts w:cstheme="minorHAnsi"/>
        </w:rPr>
        <w:t>P</w:t>
      </w:r>
      <w:r w:rsidRPr="00B96BC5">
        <w:rPr>
          <w:rFonts w:cstheme="minorHAnsi"/>
        </w:rPr>
        <w:t xml:space="preserve">P’s supplemental data sources did not contribute to the three PMV measures under review. </w:t>
      </w:r>
      <w:r>
        <w:rPr>
          <w:rFonts w:cstheme="minorHAnsi"/>
        </w:rPr>
        <w:t>T</w:t>
      </w:r>
      <w:r w:rsidRPr="00B96BC5">
        <w:rPr>
          <w:rFonts w:cstheme="minorHAnsi"/>
        </w:rPr>
        <w:t>his section</w:t>
      </w:r>
      <w:r>
        <w:rPr>
          <w:rFonts w:cstheme="minorHAnsi"/>
        </w:rPr>
        <w:t xml:space="preserve">, therefore, </w:t>
      </w:r>
      <w:r w:rsidRPr="00B96BC5">
        <w:rPr>
          <w:rFonts w:cstheme="minorHAnsi"/>
        </w:rPr>
        <w:t xml:space="preserve">is not applicable. </w:t>
      </w:r>
    </w:p>
    <w:p w14:paraId="1AEE0171" w14:textId="77777777" w:rsidR="006243E9" w:rsidRPr="00B96BC5" w:rsidRDefault="006243E9" w:rsidP="00E71E1D">
      <w:pPr>
        <w:pStyle w:val="ListParagraph"/>
        <w:spacing w:after="0" w:line="240" w:lineRule="auto"/>
        <w:rPr>
          <w:rFonts w:cstheme="minorHAnsi"/>
        </w:rPr>
      </w:pPr>
    </w:p>
    <w:p w14:paraId="37BA04B3" w14:textId="52BA577B" w:rsidR="006243E9" w:rsidRDefault="006243E9" w:rsidP="00E71E1D">
      <w:pPr>
        <w:pStyle w:val="ListParagraph"/>
        <w:numPr>
          <w:ilvl w:val="0"/>
          <w:numId w:val="41"/>
        </w:numPr>
        <w:spacing w:after="0" w:line="240" w:lineRule="auto"/>
        <w:rPr>
          <w:rFonts w:cstheme="minorHAnsi"/>
        </w:rPr>
      </w:pPr>
      <w:r w:rsidRPr="00B96BC5">
        <w:rPr>
          <w:rFonts w:cstheme="minorHAnsi"/>
          <w:b/>
        </w:rPr>
        <w:t>Data Integration.</w:t>
      </w:r>
      <w:r w:rsidRPr="00B96BC5">
        <w:rPr>
          <w:rFonts w:cstheme="minorHAnsi"/>
        </w:rPr>
        <w:t xml:space="preserve"> TH</w:t>
      </w:r>
      <w:r>
        <w:rPr>
          <w:rFonts w:cstheme="minorHAnsi"/>
        </w:rPr>
        <w:t>P</w:t>
      </w:r>
      <w:r w:rsidRPr="00B96BC5">
        <w:rPr>
          <w:rFonts w:cstheme="minorHAnsi"/>
        </w:rPr>
        <w:t>P’s HEDIS measure rates wer</w:t>
      </w:r>
      <w:r w:rsidR="00F93B10">
        <w:rPr>
          <w:rFonts w:cstheme="minorHAnsi"/>
        </w:rPr>
        <w:t xml:space="preserve">e produced using GDIT software. </w:t>
      </w:r>
      <w:r w:rsidRPr="00B96BC5">
        <w:rPr>
          <w:rFonts w:cstheme="minorHAnsi"/>
        </w:rPr>
        <w:t>Data from the transaction system was loaded to TH</w:t>
      </w:r>
      <w:r>
        <w:rPr>
          <w:rFonts w:cstheme="minorHAnsi"/>
        </w:rPr>
        <w:t>P</w:t>
      </w:r>
      <w:r w:rsidRPr="00B96BC5">
        <w:rPr>
          <w:rFonts w:cstheme="minorHAnsi"/>
        </w:rPr>
        <w:t>P’s data warehouse and refreshed monthly. Vendor data feeds were loaded i</w:t>
      </w:r>
      <w:r w:rsidR="00F93B10">
        <w:rPr>
          <w:rFonts w:cstheme="minorHAnsi"/>
        </w:rPr>
        <w:t xml:space="preserve">nto the warehouse upon receipt. </w:t>
      </w:r>
      <w:r w:rsidRPr="00B96BC5">
        <w:rPr>
          <w:rFonts w:cstheme="minorHAnsi"/>
        </w:rPr>
        <w:t>Data were then formatted into GDIT-compliant extracts and loaded into the measure production software. TH</w:t>
      </w:r>
      <w:r>
        <w:rPr>
          <w:rFonts w:cstheme="minorHAnsi"/>
        </w:rPr>
        <w:t>P</w:t>
      </w:r>
      <w:r w:rsidRPr="00B96BC5">
        <w:rPr>
          <w:rFonts w:cstheme="minorHAnsi"/>
        </w:rPr>
        <w:t xml:space="preserve">P had adequate processes to track completeness and accuracy of data at each transfer point. </w:t>
      </w:r>
    </w:p>
    <w:p w14:paraId="5058DBFF" w14:textId="60F58EA1" w:rsidR="006243E9" w:rsidRPr="006243E9" w:rsidRDefault="006243E9" w:rsidP="00E71E1D">
      <w:pPr>
        <w:spacing w:after="0" w:line="240" w:lineRule="auto"/>
        <w:contextualSpacing/>
        <w:rPr>
          <w:rFonts w:cstheme="minorHAnsi"/>
        </w:rPr>
      </w:pPr>
    </w:p>
    <w:p w14:paraId="6A386353" w14:textId="77777777" w:rsidR="006243E9" w:rsidRPr="00B96BC5" w:rsidRDefault="006243E9" w:rsidP="00E71E1D">
      <w:pPr>
        <w:pStyle w:val="ListParagraph"/>
        <w:spacing w:after="0" w:line="240" w:lineRule="auto"/>
        <w:ind w:left="360"/>
        <w:rPr>
          <w:rFonts w:cstheme="minorHAnsi"/>
        </w:rPr>
      </w:pPr>
      <w:r w:rsidRPr="00B96BC5">
        <w:rPr>
          <w:rFonts w:eastAsia="Times New Roman" w:cstheme="minorHAnsi"/>
        </w:rPr>
        <w:t>HEDIS measure report production was managed effectively. The GDIT software was compliant with regard to development, methodology, documentation, revision control</w:t>
      </w:r>
      <w:r>
        <w:rPr>
          <w:rFonts w:eastAsia="Times New Roman" w:cstheme="minorHAnsi"/>
        </w:rPr>
        <w:t>,</w:t>
      </w:r>
      <w:r w:rsidRPr="00B96BC5">
        <w:rPr>
          <w:rFonts w:eastAsia="Times New Roman" w:cstheme="minorHAnsi"/>
        </w:rPr>
        <w:t xml:space="preserve"> and testing. </w:t>
      </w:r>
      <w:r w:rsidRPr="00B96BC5">
        <w:rPr>
          <w:rFonts w:cstheme="minorHAnsi"/>
        </w:rPr>
        <w:t>Preliminary rates were reviewed and any variances investigated. THP</w:t>
      </w:r>
      <w:r>
        <w:rPr>
          <w:rFonts w:cstheme="minorHAnsi"/>
        </w:rPr>
        <w:t>P</w:t>
      </w:r>
      <w:r w:rsidRPr="00B96BC5">
        <w:rPr>
          <w:rFonts w:cstheme="minorHAnsi"/>
        </w:rPr>
        <w:t xml:space="preserve"> maintains adequate oversight of GDIT. There were no issues identified with data integration processes.</w:t>
      </w:r>
      <w:r w:rsidRPr="00B96BC5">
        <w:rPr>
          <w:rFonts w:eastAsia="Times New Roman" w:cstheme="minorHAnsi"/>
        </w:rPr>
        <w:t xml:space="preserve"> </w:t>
      </w:r>
    </w:p>
    <w:p w14:paraId="10474F61" w14:textId="77777777" w:rsidR="006243E9" w:rsidRPr="00B96BC5" w:rsidRDefault="006243E9" w:rsidP="00E71E1D">
      <w:pPr>
        <w:pStyle w:val="ListParagraph"/>
        <w:spacing w:after="0" w:line="240" w:lineRule="auto"/>
        <w:rPr>
          <w:rFonts w:cstheme="minorHAnsi"/>
        </w:rPr>
      </w:pPr>
    </w:p>
    <w:p w14:paraId="1ABD091E" w14:textId="77777777" w:rsidR="006243E9" w:rsidRPr="00B96BC5" w:rsidRDefault="006243E9" w:rsidP="00E71E1D">
      <w:pPr>
        <w:pStyle w:val="ListParagraph"/>
        <w:numPr>
          <w:ilvl w:val="0"/>
          <w:numId w:val="41"/>
        </w:numPr>
        <w:spacing w:after="0" w:line="240" w:lineRule="auto"/>
        <w:rPr>
          <w:rFonts w:cstheme="minorHAnsi"/>
        </w:rPr>
      </w:pPr>
      <w:r w:rsidRPr="00B96BC5">
        <w:rPr>
          <w:rFonts w:cstheme="minorHAnsi"/>
          <w:b/>
        </w:rPr>
        <w:t>Source Code.</w:t>
      </w:r>
      <w:r w:rsidRPr="00B96BC5">
        <w:rPr>
          <w:rFonts w:cstheme="minorHAnsi"/>
        </w:rPr>
        <w:t xml:space="preserve"> THP</w:t>
      </w:r>
      <w:r>
        <w:rPr>
          <w:rFonts w:cstheme="minorHAnsi"/>
        </w:rPr>
        <w:t>P</w:t>
      </w:r>
      <w:r w:rsidRPr="00B96BC5">
        <w:rPr>
          <w:rFonts w:cstheme="minorHAnsi"/>
        </w:rPr>
        <w:t xml:space="preserve"> used NCQA-certified GDIT HEDIS software to produce performance measures. GDIT received NCQA measure certification to produce the performance measures under the scope of this review. There were no source code issues identified.</w:t>
      </w:r>
    </w:p>
    <w:p w14:paraId="4753965B" w14:textId="77777777" w:rsidR="002E49B3" w:rsidRDefault="002E49B3" w:rsidP="00E71E1D">
      <w:pPr>
        <w:spacing w:after="0" w:line="240" w:lineRule="auto"/>
        <w:contextualSpacing/>
        <w:rPr>
          <w:rFonts w:cstheme="minorHAnsi"/>
          <w:b/>
        </w:rPr>
      </w:pPr>
    </w:p>
    <w:p w14:paraId="7CD6F44E" w14:textId="77777777" w:rsidR="009C2D10" w:rsidRDefault="009C2D10" w:rsidP="00E71E1D">
      <w:pPr>
        <w:spacing w:after="0" w:line="240" w:lineRule="auto"/>
        <w:contextualSpacing/>
        <w:rPr>
          <w:rFonts w:cstheme="minorHAnsi"/>
          <w:b/>
        </w:rPr>
      </w:pPr>
    </w:p>
    <w:p w14:paraId="2287438E" w14:textId="64ADDBD2" w:rsidR="008308CF" w:rsidRPr="00B96BC5" w:rsidRDefault="008308CF" w:rsidP="00E71E1D">
      <w:pPr>
        <w:spacing w:after="0" w:line="240" w:lineRule="auto"/>
        <w:contextualSpacing/>
        <w:rPr>
          <w:rFonts w:cstheme="minorHAnsi"/>
        </w:rPr>
      </w:pPr>
      <w:r w:rsidRPr="00B96BC5">
        <w:rPr>
          <w:rFonts w:cstheme="minorHAnsi"/>
          <w:b/>
        </w:rPr>
        <w:lastRenderedPageBreak/>
        <w:t>Review of One Care Plan’s Final HEDIS 2019 Compliance Audit Report</w:t>
      </w:r>
    </w:p>
    <w:p w14:paraId="3A376073" w14:textId="77777777" w:rsidR="008308CF" w:rsidRPr="00B96BC5" w:rsidRDefault="008308CF" w:rsidP="00E71E1D">
      <w:pPr>
        <w:spacing w:after="0" w:line="240" w:lineRule="auto"/>
        <w:contextualSpacing/>
        <w:rPr>
          <w:rFonts w:cstheme="minorHAnsi"/>
        </w:rPr>
      </w:pPr>
    </w:p>
    <w:p w14:paraId="797BE8A7" w14:textId="77777777" w:rsidR="008308CF" w:rsidRPr="00B96BC5" w:rsidRDefault="008308CF" w:rsidP="00E71E1D">
      <w:pPr>
        <w:spacing w:after="0" w:line="240" w:lineRule="auto"/>
        <w:contextualSpacing/>
        <w:rPr>
          <w:rFonts w:cstheme="minorHAnsi"/>
        </w:rPr>
      </w:pPr>
      <w:r w:rsidRPr="00B96BC5">
        <w:rPr>
          <w:rFonts w:cstheme="minorHAnsi"/>
        </w:rPr>
        <w:t>Name of Auditing Firm: Attest Health Care Advisors</w:t>
      </w:r>
    </w:p>
    <w:p w14:paraId="0DCA7CEC" w14:textId="2B529967" w:rsidR="008308CF" w:rsidRDefault="008308CF" w:rsidP="00E71E1D">
      <w:pPr>
        <w:spacing w:after="0" w:line="240" w:lineRule="auto"/>
        <w:contextualSpacing/>
        <w:rPr>
          <w:rFonts w:cstheme="minorHAnsi"/>
        </w:rPr>
      </w:pPr>
      <w:r w:rsidRPr="00B96BC5">
        <w:rPr>
          <w:rFonts w:cstheme="minorHAnsi"/>
        </w:rPr>
        <w:t xml:space="preserve">Date Distributed: </w:t>
      </w:r>
      <w:r>
        <w:rPr>
          <w:rFonts w:cstheme="minorHAnsi"/>
        </w:rPr>
        <w:t>July 8, 2019</w:t>
      </w:r>
    </w:p>
    <w:p w14:paraId="1AD3C8FB" w14:textId="77777777" w:rsidR="002E49B3" w:rsidRPr="00B96BC5" w:rsidRDefault="002E49B3" w:rsidP="00E71E1D">
      <w:pPr>
        <w:spacing w:after="0" w:line="240" w:lineRule="auto"/>
        <w:contextualSpacing/>
        <w:rPr>
          <w:rFonts w:cstheme="minorHAnsi"/>
        </w:rPr>
      </w:pPr>
    </w:p>
    <w:tbl>
      <w:tblPr>
        <w:tblStyle w:val="TableGrid"/>
        <w:tblW w:w="0" w:type="auto"/>
        <w:tblLook w:val="04A0" w:firstRow="1" w:lastRow="0" w:firstColumn="1" w:lastColumn="0" w:noHBand="0" w:noVBand="1"/>
      </w:tblPr>
      <w:tblGrid>
        <w:gridCol w:w="3595"/>
        <w:gridCol w:w="5755"/>
      </w:tblGrid>
      <w:tr w:rsidR="008308CF" w:rsidRPr="00B96BC5" w14:paraId="031379AC" w14:textId="77777777" w:rsidTr="00494BC8">
        <w:tc>
          <w:tcPr>
            <w:tcW w:w="3595" w:type="dxa"/>
            <w:shd w:val="clear" w:color="auto" w:fill="0070C0"/>
          </w:tcPr>
          <w:p w14:paraId="2C27247B" w14:textId="77777777" w:rsidR="008308CF" w:rsidRPr="00B96BC5" w:rsidRDefault="008308CF" w:rsidP="00E71E1D">
            <w:pPr>
              <w:contextualSpacing/>
              <w:rPr>
                <w:rFonts w:cstheme="minorHAnsi"/>
                <w:b/>
              </w:rPr>
            </w:pPr>
            <w:r w:rsidRPr="00B96BC5">
              <w:rPr>
                <w:rFonts w:cstheme="minorHAnsi"/>
                <w:b/>
              </w:rPr>
              <w:t>Audit Element</w:t>
            </w:r>
          </w:p>
        </w:tc>
        <w:tc>
          <w:tcPr>
            <w:tcW w:w="5755" w:type="dxa"/>
            <w:shd w:val="clear" w:color="auto" w:fill="0070C0"/>
          </w:tcPr>
          <w:p w14:paraId="74AF45BE" w14:textId="77777777" w:rsidR="008308CF" w:rsidRPr="00B96BC5" w:rsidRDefault="008308CF" w:rsidP="00E71E1D">
            <w:pPr>
              <w:contextualSpacing/>
              <w:rPr>
                <w:rFonts w:cstheme="minorHAnsi"/>
                <w:b/>
              </w:rPr>
            </w:pPr>
            <w:r w:rsidRPr="00B96BC5">
              <w:rPr>
                <w:rFonts w:cstheme="minorHAnsi"/>
                <w:b/>
              </w:rPr>
              <w:t>Findings</w:t>
            </w:r>
          </w:p>
        </w:tc>
      </w:tr>
      <w:tr w:rsidR="008308CF" w:rsidRPr="00B96BC5" w14:paraId="5305ECB4" w14:textId="77777777" w:rsidTr="00DC63E8">
        <w:tc>
          <w:tcPr>
            <w:tcW w:w="3595" w:type="dxa"/>
          </w:tcPr>
          <w:p w14:paraId="1D2F617A" w14:textId="77777777" w:rsidR="008308CF" w:rsidRPr="00B96BC5" w:rsidRDefault="008308CF" w:rsidP="00E71E1D">
            <w:pPr>
              <w:contextualSpacing/>
              <w:rPr>
                <w:rFonts w:cstheme="minorHAnsi"/>
              </w:rPr>
            </w:pPr>
            <w:r w:rsidRPr="00B96BC5">
              <w:rPr>
                <w:rFonts w:cstheme="minorHAnsi"/>
              </w:rPr>
              <w:t>Medical data</w:t>
            </w:r>
          </w:p>
        </w:tc>
        <w:tc>
          <w:tcPr>
            <w:tcW w:w="5755" w:type="dxa"/>
          </w:tcPr>
          <w:p w14:paraId="3DBB3C52" w14:textId="77777777" w:rsidR="008308CF" w:rsidRPr="00B96BC5" w:rsidRDefault="008308CF" w:rsidP="00E71E1D">
            <w:pPr>
              <w:contextualSpacing/>
              <w:rPr>
                <w:rFonts w:cstheme="minorHAnsi"/>
              </w:rPr>
            </w:pPr>
            <w:r w:rsidRPr="00B96BC5">
              <w:rPr>
                <w:rFonts w:cstheme="minorHAnsi"/>
              </w:rPr>
              <w:t>TH</w:t>
            </w:r>
            <w:r>
              <w:rPr>
                <w:rFonts w:cstheme="minorHAnsi"/>
              </w:rPr>
              <w:t>P</w:t>
            </w:r>
            <w:r w:rsidRPr="00B96BC5">
              <w:rPr>
                <w:rFonts w:cstheme="minorHAnsi"/>
              </w:rPr>
              <w:t xml:space="preserve">P met requirements for timely and accurate claims data capture.  </w:t>
            </w:r>
          </w:p>
        </w:tc>
      </w:tr>
      <w:tr w:rsidR="008308CF" w:rsidRPr="00B96BC5" w14:paraId="259379D7" w14:textId="77777777" w:rsidTr="00DC63E8">
        <w:tc>
          <w:tcPr>
            <w:tcW w:w="3595" w:type="dxa"/>
          </w:tcPr>
          <w:p w14:paraId="2556AA35" w14:textId="77777777" w:rsidR="008308CF" w:rsidRPr="00B96BC5" w:rsidRDefault="008308CF" w:rsidP="00E71E1D">
            <w:pPr>
              <w:contextualSpacing/>
              <w:rPr>
                <w:rFonts w:cstheme="minorHAnsi"/>
              </w:rPr>
            </w:pPr>
            <w:r w:rsidRPr="00B96BC5">
              <w:rPr>
                <w:rFonts w:cstheme="minorHAnsi"/>
              </w:rPr>
              <w:t>Enrollment data</w:t>
            </w:r>
          </w:p>
        </w:tc>
        <w:tc>
          <w:tcPr>
            <w:tcW w:w="5755" w:type="dxa"/>
          </w:tcPr>
          <w:p w14:paraId="08CC6D8D" w14:textId="77777777" w:rsidR="008308CF" w:rsidRPr="00B96BC5" w:rsidRDefault="008308CF" w:rsidP="00E71E1D">
            <w:pPr>
              <w:contextualSpacing/>
              <w:rPr>
                <w:rFonts w:cstheme="minorHAnsi"/>
              </w:rPr>
            </w:pPr>
            <w:r w:rsidRPr="00B96BC5">
              <w:rPr>
                <w:rFonts w:cstheme="minorHAnsi"/>
              </w:rPr>
              <w:t xml:space="preserve">Enrollment data processing met all HEDIS standards. </w:t>
            </w:r>
          </w:p>
        </w:tc>
      </w:tr>
      <w:tr w:rsidR="008308CF" w:rsidRPr="00B96BC5" w14:paraId="2495F8F2" w14:textId="77777777" w:rsidTr="00DC63E8">
        <w:tc>
          <w:tcPr>
            <w:tcW w:w="3595" w:type="dxa"/>
          </w:tcPr>
          <w:p w14:paraId="25B5E8C0" w14:textId="77777777" w:rsidR="008308CF" w:rsidRPr="00B96BC5" w:rsidRDefault="008308CF" w:rsidP="00E71E1D">
            <w:pPr>
              <w:contextualSpacing/>
              <w:rPr>
                <w:rFonts w:cstheme="minorHAnsi"/>
              </w:rPr>
            </w:pPr>
            <w:r w:rsidRPr="00B96BC5">
              <w:rPr>
                <w:rFonts w:cstheme="minorHAnsi"/>
              </w:rPr>
              <w:t>Practitioner data</w:t>
            </w:r>
          </w:p>
        </w:tc>
        <w:tc>
          <w:tcPr>
            <w:tcW w:w="5755" w:type="dxa"/>
          </w:tcPr>
          <w:p w14:paraId="4EAED7B4" w14:textId="77777777" w:rsidR="008308CF" w:rsidRPr="00B96BC5" w:rsidRDefault="008308CF" w:rsidP="00E71E1D">
            <w:pPr>
              <w:contextualSpacing/>
              <w:rPr>
                <w:rFonts w:cstheme="minorHAnsi"/>
              </w:rPr>
            </w:pPr>
            <w:r w:rsidRPr="00B96BC5">
              <w:rPr>
                <w:rFonts w:cstheme="minorHAnsi"/>
              </w:rPr>
              <w:t>Practitioner data related to performance measure production is adequate to support reporting.</w:t>
            </w:r>
          </w:p>
        </w:tc>
      </w:tr>
      <w:tr w:rsidR="008308CF" w:rsidRPr="00B96BC5" w14:paraId="257AC7C0" w14:textId="77777777" w:rsidTr="00DC63E8">
        <w:tc>
          <w:tcPr>
            <w:tcW w:w="3595" w:type="dxa"/>
          </w:tcPr>
          <w:p w14:paraId="287C2C9D" w14:textId="77777777" w:rsidR="008308CF" w:rsidRPr="00B96BC5" w:rsidRDefault="008308CF" w:rsidP="00E71E1D">
            <w:pPr>
              <w:contextualSpacing/>
              <w:rPr>
                <w:rFonts w:cstheme="minorHAnsi"/>
              </w:rPr>
            </w:pPr>
            <w:r w:rsidRPr="00B96BC5">
              <w:rPr>
                <w:rFonts w:cstheme="minorHAnsi"/>
              </w:rPr>
              <w:t>Medical record review</w:t>
            </w:r>
          </w:p>
        </w:tc>
        <w:tc>
          <w:tcPr>
            <w:tcW w:w="5755" w:type="dxa"/>
          </w:tcPr>
          <w:p w14:paraId="3EC84E90" w14:textId="71DD79DF" w:rsidR="008308CF" w:rsidRPr="00B96BC5" w:rsidRDefault="008308CF" w:rsidP="00E71E1D">
            <w:pPr>
              <w:contextualSpacing/>
              <w:rPr>
                <w:rFonts w:cstheme="minorHAnsi"/>
              </w:rPr>
            </w:pPr>
            <w:r w:rsidRPr="00B96BC5">
              <w:rPr>
                <w:rFonts w:cstheme="minorHAnsi"/>
              </w:rPr>
              <w:t xml:space="preserve">Medical record tools, training materials, medical record process, and quality monitoring met requirements. </w:t>
            </w:r>
            <w:r w:rsidR="00525F79">
              <w:rPr>
                <w:rFonts w:cstheme="minorHAnsi"/>
              </w:rPr>
              <w:t xml:space="preserve">THPP </w:t>
            </w:r>
            <w:r w:rsidRPr="00B96BC5">
              <w:rPr>
                <w:rFonts w:cstheme="minorHAnsi"/>
              </w:rPr>
              <w:t>passed Medical Record Review Validation.</w:t>
            </w:r>
          </w:p>
        </w:tc>
      </w:tr>
      <w:tr w:rsidR="008308CF" w:rsidRPr="00B96BC5" w14:paraId="1945922C" w14:textId="77777777" w:rsidTr="00DC63E8">
        <w:tc>
          <w:tcPr>
            <w:tcW w:w="3595" w:type="dxa"/>
          </w:tcPr>
          <w:p w14:paraId="724DD7A1" w14:textId="3B5FF1C2" w:rsidR="008308CF" w:rsidRPr="00B96BC5" w:rsidRDefault="00426A6C" w:rsidP="00E71E1D">
            <w:pPr>
              <w:contextualSpacing/>
              <w:rPr>
                <w:rFonts w:cstheme="minorHAnsi"/>
              </w:rPr>
            </w:pPr>
            <w:r>
              <w:rPr>
                <w:rFonts w:cstheme="minorHAnsi"/>
              </w:rPr>
              <w:t>Supplemental d</w:t>
            </w:r>
            <w:r w:rsidR="008308CF" w:rsidRPr="00B96BC5">
              <w:rPr>
                <w:rFonts w:cstheme="minorHAnsi"/>
              </w:rPr>
              <w:t>ata</w:t>
            </w:r>
          </w:p>
        </w:tc>
        <w:tc>
          <w:tcPr>
            <w:tcW w:w="5755" w:type="dxa"/>
          </w:tcPr>
          <w:p w14:paraId="2F563540" w14:textId="77777777" w:rsidR="008308CF" w:rsidRPr="00B96BC5" w:rsidRDefault="008308CF" w:rsidP="00E71E1D">
            <w:pPr>
              <w:contextualSpacing/>
              <w:rPr>
                <w:rFonts w:cstheme="minorHAnsi"/>
              </w:rPr>
            </w:pPr>
            <w:r w:rsidRPr="00B96BC5">
              <w:rPr>
                <w:rFonts w:cstheme="minorHAnsi"/>
              </w:rPr>
              <w:t>Supplemental data processes and procedures were adequate and met technical specifications.</w:t>
            </w:r>
          </w:p>
        </w:tc>
      </w:tr>
      <w:tr w:rsidR="008308CF" w:rsidRPr="00B96BC5" w14:paraId="27A337AC" w14:textId="77777777" w:rsidTr="00DC63E8">
        <w:tc>
          <w:tcPr>
            <w:tcW w:w="3595" w:type="dxa"/>
          </w:tcPr>
          <w:p w14:paraId="1D05651F" w14:textId="77777777" w:rsidR="008308CF" w:rsidRPr="00B96BC5" w:rsidRDefault="008308CF" w:rsidP="00E71E1D">
            <w:pPr>
              <w:contextualSpacing/>
              <w:rPr>
                <w:rFonts w:cstheme="minorHAnsi"/>
              </w:rPr>
            </w:pPr>
            <w:r w:rsidRPr="00B96BC5">
              <w:rPr>
                <w:rFonts w:cstheme="minorHAnsi"/>
              </w:rPr>
              <w:t>Data integration</w:t>
            </w:r>
          </w:p>
        </w:tc>
        <w:tc>
          <w:tcPr>
            <w:tcW w:w="5755" w:type="dxa"/>
          </w:tcPr>
          <w:p w14:paraId="73052682" w14:textId="77777777" w:rsidR="008308CF" w:rsidRPr="00B96BC5" w:rsidRDefault="008308CF" w:rsidP="00E71E1D">
            <w:pPr>
              <w:contextualSpacing/>
              <w:rPr>
                <w:rFonts w:cstheme="minorHAnsi"/>
              </w:rPr>
            </w:pPr>
            <w:r w:rsidRPr="00B96BC5">
              <w:rPr>
                <w:rFonts w:cstheme="minorHAnsi"/>
              </w:rPr>
              <w:t>Data integration processes were adequate to support data completeness and performance measure production.</w:t>
            </w:r>
          </w:p>
        </w:tc>
      </w:tr>
    </w:tbl>
    <w:p w14:paraId="4BDC3682" w14:textId="77777777" w:rsidR="008308CF" w:rsidRDefault="008308CF" w:rsidP="00E71E1D">
      <w:pPr>
        <w:spacing w:after="0" w:line="240" w:lineRule="auto"/>
        <w:contextualSpacing/>
        <w:rPr>
          <w:rFonts w:cstheme="minorHAnsi"/>
          <w:b/>
        </w:rPr>
      </w:pPr>
    </w:p>
    <w:p w14:paraId="5A2721E5" w14:textId="00A16CEB" w:rsidR="008308CF" w:rsidRPr="00B96BC5" w:rsidRDefault="008308CF" w:rsidP="00E71E1D">
      <w:pPr>
        <w:spacing w:after="0" w:line="240" w:lineRule="auto"/>
        <w:contextualSpacing/>
        <w:rPr>
          <w:rFonts w:cstheme="minorHAnsi"/>
          <w:b/>
        </w:rPr>
      </w:pPr>
      <w:r w:rsidRPr="00B96BC5">
        <w:rPr>
          <w:rFonts w:cstheme="minorHAnsi"/>
          <w:b/>
        </w:rPr>
        <w:t>Medical Record Validation</w:t>
      </w:r>
    </w:p>
    <w:p w14:paraId="2A4C2E7A" w14:textId="77777777" w:rsidR="008308CF" w:rsidRPr="00B96BC5" w:rsidRDefault="008308CF" w:rsidP="00E71E1D">
      <w:pPr>
        <w:spacing w:after="0" w:line="240" w:lineRule="auto"/>
        <w:contextualSpacing/>
        <w:rPr>
          <w:rFonts w:cstheme="minorHAnsi"/>
          <w:b/>
        </w:rPr>
      </w:pPr>
    </w:p>
    <w:p w14:paraId="479FC175" w14:textId="046D2B26" w:rsidR="008308CF" w:rsidRDefault="008308CF" w:rsidP="00E71E1D">
      <w:pPr>
        <w:spacing w:after="0" w:line="240" w:lineRule="auto"/>
        <w:contextualSpacing/>
        <w:rPr>
          <w:rFonts w:cstheme="minorHAnsi"/>
        </w:rPr>
      </w:pPr>
      <w:r w:rsidRPr="00B96BC5">
        <w:rPr>
          <w:rFonts w:cstheme="minorHAnsi"/>
        </w:rPr>
        <w:t>TH</w:t>
      </w:r>
      <w:r>
        <w:rPr>
          <w:rFonts w:cstheme="minorHAnsi"/>
        </w:rPr>
        <w:t>P</w:t>
      </w:r>
      <w:r w:rsidRPr="00B96BC5">
        <w:rPr>
          <w:rFonts w:cstheme="minorHAnsi"/>
        </w:rPr>
        <w:t xml:space="preserve">P passed the NCQA Final </w:t>
      </w:r>
      <w:r>
        <w:rPr>
          <w:rFonts w:cstheme="minorHAnsi"/>
        </w:rPr>
        <w:t>Medical Record Review Over-R</w:t>
      </w:r>
      <w:r w:rsidRPr="00B96BC5">
        <w:rPr>
          <w:rFonts w:cstheme="minorHAnsi"/>
        </w:rPr>
        <w:t>ead component of the HEDIS 2019 Compliance Audit. There were no measure reportability risks stemming from the chart reviews. Further medical record review accuracy determinations were deemed unnecessary. KEPRO therefore did not sample any medical records for the PMV hybrid measures under evaluation.</w:t>
      </w:r>
    </w:p>
    <w:p w14:paraId="6B1CF5BE" w14:textId="77777777" w:rsidR="00426A6C" w:rsidRPr="00B96BC5" w:rsidRDefault="00426A6C" w:rsidP="00E71E1D">
      <w:pPr>
        <w:spacing w:after="0" w:line="240" w:lineRule="auto"/>
        <w:contextualSpacing/>
        <w:rPr>
          <w:rFonts w:cstheme="minorHAnsi"/>
        </w:rPr>
      </w:pPr>
    </w:p>
    <w:p w14:paraId="66716BAE" w14:textId="77777777" w:rsidR="00494BC8" w:rsidRDefault="00494BC8">
      <w:pPr>
        <w:rPr>
          <w:rFonts w:cstheme="minorHAnsi"/>
          <w:b/>
        </w:rPr>
      </w:pPr>
      <w:r>
        <w:rPr>
          <w:rFonts w:cstheme="minorHAnsi"/>
          <w:b/>
        </w:rPr>
        <w:br w:type="page"/>
      </w:r>
    </w:p>
    <w:p w14:paraId="232B3532" w14:textId="4839A4BB" w:rsidR="008308CF" w:rsidRPr="00B96BC5" w:rsidRDefault="008308CF" w:rsidP="00E71E1D">
      <w:pPr>
        <w:spacing w:after="0" w:line="240" w:lineRule="auto"/>
        <w:contextualSpacing/>
        <w:rPr>
          <w:rFonts w:cstheme="minorHAnsi"/>
          <w:b/>
        </w:rPr>
      </w:pPr>
      <w:r w:rsidRPr="00B96BC5">
        <w:rPr>
          <w:rFonts w:cstheme="minorHAnsi"/>
          <w:b/>
        </w:rPr>
        <w:lastRenderedPageBreak/>
        <w:t>Compliance with NCQA Specifications</w:t>
      </w:r>
    </w:p>
    <w:tbl>
      <w:tblPr>
        <w:tblStyle w:val="TableGrid"/>
        <w:tblW w:w="0" w:type="auto"/>
        <w:tblLook w:val="04A0" w:firstRow="1" w:lastRow="0" w:firstColumn="1" w:lastColumn="0" w:noHBand="0" w:noVBand="1"/>
      </w:tblPr>
      <w:tblGrid>
        <w:gridCol w:w="3116"/>
        <w:gridCol w:w="3117"/>
        <w:gridCol w:w="3117"/>
      </w:tblGrid>
      <w:tr w:rsidR="008308CF" w:rsidRPr="00B96BC5" w14:paraId="32E9FE50" w14:textId="77777777" w:rsidTr="00B503DE">
        <w:tc>
          <w:tcPr>
            <w:tcW w:w="9350" w:type="dxa"/>
            <w:gridSpan w:val="3"/>
            <w:shd w:val="clear" w:color="auto" w:fill="0070C0"/>
          </w:tcPr>
          <w:p w14:paraId="030D5E5E" w14:textId="77777777" w:rsidR="008308CF" w:rsidRPr="00B96BC5" w:rsidRDefault="008308CF" w:rsidP="00E71E1D">
            <w:pPr>
              <w:contextualSpacing/>
              <w:jc w:val="center"/>
              <w:rPr>
                <w:rFonts w:cstheme="minorHAnsi"/>
                <w:b/>
              </w:rPr>
            </w:pPr>
            <w:r w:rsidRPr="00B96BC5">
              <w:rPr>
                <w:rFonts w:cstheme="minorHAnsi"/>
                <w:b/>
              </w:rPr>
              <w:t>Measure-Specific Validation Designation</w:t>
            </w:r>
          </w:p>
        </w:tc>
      </w:tr>
      <w:tr w:rsidR="008308CF" w:rsidRPr="00B96BC5" w14:paraId="66503114" w14:textId="77777777" w:rsidTr="00B503DE">
        <w:tc>
          <w:tcPr>
            <w:tcW w:w="3116" w:type="dxa"/>
            <w:shd w:val="clear" w:color="auto" w:fill="DEEAF6" w:themeFill="accent1" w:themeFillTint="33"/>
          </w:tcPr>
          <w:p w14:paraId="55CE0573" w14:textId="77777777" w:rsidR="008308CF" w:rsidRPr="00B96BC5" w:rsidRDefault="008308CF" w:rsidP="00E71E1D">
            <w:pPr>
              <w:contextualSpacing/>
              <w:jc w:val="center"/>
              <w:rPr>
                <w:rFonts w:cstheme="minorHAnsi"/>
                <w:b/>
              </w:rPr>
            </w:pPr>
            <w:r w:rsidRPr="00B96BC5">
              <w:rPr>
                <w:rFonts w:cstheme="minorHAnsi"/>
                <w:b/>
              </w:rPr>
              <w:t>Performance Measure</w:t>
            </w:r>
          </w:p>
        </w:tc>
        <w:tc>
          <w:tcPr>
            <w:tcW w:w="3117" w:type="dxa"/>
            <w:shd w:val="clear" w:color="auto" w:fill="DEEAF6" w:themeFill="accent1" w:themeFillTint="33"/>
          </w:tcPr>
          <w:p w14:paraId="5BB3FB12" w14:textId="77777777" w:rsidR="008308CF" w:rsidRPr="00B96BC5" w:rsidRDefault="008308CF" w:rsidP="00E71E1D">
            <w:pPr>
              <w:contextualSpacing/>
              <w:jc w:val="center"/>
              <w:rPr>
                <w:rFonts w:cstheme="minorHAnsi"/>
                <w:b/>
              </w:rPr>
            </w:pPr>
            <w:r w:rsidRPr="00B96BC5">
              <w:rPr>
                <w:rFonts w:cstheme="minorHAnsi"/>
                <w:b/>
              </w:rPr>
              <w:t>Validation Designation</w:t>
            </w:r>
          </w:p>
        </w:tc>
        <w:tc>
          <w:tcPr>
            <w:tcW w:w="3117" w:type="dxa"/>
            <w:shd w:val="clear" w:color="auto" w:fill="DEEAF6" w:themeFill="accent1" w:themeFillTint="33"/>
          </w:tcPr>
          <w:p w14:paraId="22B3C9C4" w14:textId="77777777" w:rsidR="008308CF" w:rsidRPr="00B96BC5" w:rsidRDefault="008308CF" w:rsidP="00E71E1D">
            <w:pPr>
              <w:contextualSpacing/>
              <w:jc w:val="center"/>
              <w:rPr>
                <w:rFonts w:cstheme="minorHAnsi"/>
                <w:b/>
              </w:rPr>
            </w:pPr>
            <w:r w:rsidRPr="00B96BC5">
              <w:rPr>
                <w:rFonts w:cstheme="minorHAnsi"/>
                <w:b/>
              </w:rPr>
              <w:t>Definition</w:t>
            </w:r>
          </w:p>
        </w:tc>
      </w:tr>
      <w:tr w:rsidR="008308CF" w:rsidRPr="00B96BC5" w14:paraId="44FBD7D8" w14:textId="77777777" w:rsidTr="00DC63E8">
        <w:tc>
          <w:tcPr>
            <w:tcW w:w="3116" w:type="dxa"/>
          </w:tcPr>
          <w:p w14:paraId="2D77B40B" w14:textId="77777777" w:rsidR="008308CF" w:rsidRPr="00B96BC5" w:rsidRDefault="008308CF" w:rsidP="00E71E1D">
            <w:pPr>
              <w:contextualSpacing/>
              <w:rPr>
                <w:rFonts w:cstheme="minorHAnsi"/>
                <w:color w:val="000000" w:themeColor="text1"/>
              </w:rPr>
            </w:pPr>
            <w:r>
              <w:rPr>
                <w:rFonts w:cstheme="minorHAnsi"/>
                <w:color w:val="000000"/>
              </w:rPr>
              <w:t xml:space="preserve">Seven-Day </w:t>
            </w:r>
            <w:r w:rsidRPr="00B96BC5">
              <w:rPr>
                <w:rFonts w:cstheme="minorHAnsi"/>
                <w:color w:val="000000"/>
              </w:rPr>
              <w:t xml:space="preserve">Follow-up After Hospitalization for Mental Illness (FUH)   </w:t>
            </w:r>
          </w:p>
        </w:tc>
        <w:tc>
          <w:tcPr>
            <w:tcW w:w="3117" w:type="dxa"/>
          </w:tcPr>
          <w:p w14:paraId="6442D36D" w14:textId="77777777" w:rsidR="008308CF" w:rsidRPr="00B96BC5" w:rsidRDefault="008308CF" w:rsidP="00E71E1D">
            <w:pPr>
              <w:contextualSpacing/>
              <w:jc w:val="center"/>
              <w:rPr>
                <w:rFonts w:cstheme="minorHAnsi"/>
                <w:i/>
                <w:color w:val="000000" w:themeColor="text1"/>
              </w:rPr>
            </w:pPr>
            <w:r w:rsidRPr="00B96BC5">
              <w:rPr>
                <w:rFonts w:cstheme="minorHAnsi"/>
                <w:color w:val="000000" w:themeColor="text1"/>
              </w:rPr>
              <w:t>Valid measure (no bias)</w:t>
            </w:r>
          </w:p>
        </w:tc>
        <w:tc>
          <w:tcPr>
            <w:tcW w:w="3117" w:type="dxa"/>
          </w:tcPr>
          <w:p w14:paraId="72B5D6BC" w14:textId="77777777" w:rsidR="008308CF" w:rsidRPr="00B96BC5" w:rsidRDefault="008308CF" w:rsidP="00E71E1D">
            <w:pPr>
              <w:contextualSpacing/>
              <w:rPr>
                <w:rFonts w:cstheme="minorHAnsi"/>
                <w:color w:val="000000" w:themeColor="text1"/>
              </w:rPr>
            </w:pPr>
            <w:r w:rsidRPr="00B96BC5">
              <w:rPr>
                <w:rFonts w:cstheme="minorHAnsi"/>
                <w:color w:val="000000" w:themeColor="text1"/>
              </w:rPr>
              <w:t>Measure data were compliant with NCQA specifications and the data, as reported, were valid.</w:t>
            </w:r>
          </w:p>
        </w:tc>
      </w:tr>
      <w:tr w:rsidR="008308CF" w:rsidRPr="00B96BC5" w14:paraId="717F66B9" w14:textId="77777777" w:rsidTr="00DC63E8">
        <w:tc>
          <w:tcPr>
            <w:tcW w:w="3116" w:type="dxa"/>
          </w:tcPr>
          <w:p w14:paraId="0C944287" w14:textId="77777777" w:rsidR="008308CF" w:rsidRPr="00B96BC5" w:rsidRDefault="008308CF" w:rsidP="00E71E1D">
            <w:pPr>
              <w:contextualSpacing/>
              <w:rPr>
                <w:rFonts w:cstheme="minorHAnsi"/>
                <w:color w:val="000000" w:themeColor="text1"/>
              </w:rPr>
            </w:pPr>
            <w:r w:rsidRPr="00B96BC5">
              <w:rPr>
                <w:rFonts w:cstheme="minorHAnsi"/>
                <w:color w:val="000000"/>
              </w:rPr>
              <w:t>Controlling High Blood Pressure (CBP)</w:t>
            </w:r>
          </w:p>
        </w:tc>
        <w:tc>
          <w:tcPr>
            <w:tcW w:w="3117" w:type="dxa"/>
          </w:tcPr>
          <w:p w14:paraId="2EC8EC57" w14:textId="77777777" w:rsidR="008308CF" w:rsidRPr="00B96BC5" w:rsidRDefault="008308CF" w:rsidP="00E71E1D">
            <w:pPr>
              <w:contextualSpacing/>
              <w:jc w:val="center"/>
              <w:rPr>
                <w:rFonts w:cstheme="minorHAnsi"/>
                <w:i/>
                <w:color w:val="000000" w:themeColor="text1"/>
              </w:rPr>
            </w:pPr>
            <w:r w:rsidRPr="00B96BC5">
              <w:rPr>
                <w:rFonts w:cstheme="minorHAnsi"/>
                <w:color w:val="000000" w:themeColor="text1"/>
              </w:rPr>
              <w:t>Valid measure (no bias)</w:t>
            </w:r>
          </w:p>
        </w:tc>
        <w:tc>
          <w:tcPr>
            <w:tcW w:w="3117" w:type="dxa"/>
          </w:tcPr>
          <w:p w14:paraId="6D1FA164" w14:textId="77777777" w:rsidR="008308CF" w:rsidRPr="00B96BC5" w:rsidRDefault="008308CF" w:rsidP="00E71E1D">
            <w:pPr>
              <w:contextualSpacing/>
              <w:rPr>
                <w:rFonts w:cstheme="minorHAnsi"/>
                <w:i/>
                <w:color w:val="000000" w:themeColor="text1"/>
              </w:rPr>
            </w:pPr>
            <w:r w:rsidRPr="00B96BC5">
              <w:rPr>
                <w:rFonts w:cstheme="minorHAnsi"/>
                <w:color w:val="000000" w:themeColor="text1"/>
              </w:rPr>
              <w:t>Measure data were compliant with NCQA specifications and the data, as reported, were valid.</w:t>
            </w:r>
          </w:p>
        </w:tc>
      </w:tr>
      <w:tr w:rsidR="008308CF" w:rsidRPr="00B96BC5" w14:paraId="37180EAC" w14:textId="77777777" w:rsidTr="00DC63E8">
        <w:tc>
          <w:tcPr>
            <w:tcW w:w="3116" w:type="dxa"/>
          </w:tcPr>
          <w:p w14:paraId="3F94A88A" w14:textId="77777777" w:rsidR="008308CF" w:rsidRPr="00B96BC5" w:rsidRDefault="008308CF" w:rsidP="00E71E1D">
            <w:pPr>
              <w:contextualSpacing/>
              <w:rPr>
                <w:rFonts w:cstheme="minorHAnsi"/>
              </w:rPr>
            </w:pPr>
            <w:r w:rsidRPr="00B96BC5">
              <w:rPr>
                <w:rFonts w:cstheme="minorHAnsi"/>
              </w:rPr>
              <w:t>Medication Reconciliation Post-Discharge (MRP)</w:t>
            </w:r>
          </w:p>
          <w:p w14:paraId="45128E2C" w14:textId="77777777" w:rsidR="008308CF" w:rsidRPr="00B96BC5" w:rsidRDefault="008308CF" w:rsidP="00E71E1D">
            <w:pPr>
              <w:contextualSpacing/>
              <w:rPr>
                <w:rFonts w:cstheme="minorHAnsi"/>
                <w:color w:val="000000" w:themeColor="text1"/>
              </w:rPr>
            </w:pPr>
          </w:p>
        </w:tc>
        <w:tc>
          <w:tcPr>
            <w:tcW w:w="3117" w:type="dxa"/>
          </w:tcPr>
          <w:p w14:paraId="73E5183B" w14:textId="77777777" w:rsidR="008308CF" w:rsidRPr="00B96BC5" w:rsidRDefault="008308CF" w:rsidP="00E71E1D">
            <w:pPr>
              <w:contextualSpacing/>
              <w:jc w:val="center"/>
              <w:rPr>
                <w:rFonts w:cstheme="minorHAnsi"/>
                <w:i/>
                <w:color w:val="000000" w:themeColor="text1"/>
              </w:rPr>
            </w:pPr>
            <w:r w:rsidRPr="00B96BC5">
              <w:rPr>
                <w:rFonts w:cstheme="minorHAnsi"/>
                <w:color w:val="000000" w:themeColor="text1"/>
              </w:rPr>
              <w:t>Valid measure (no bias)</w:t>
            </w:r>
          </w:p>
        </w:tc>
        <w:tc>
          <w:tcPr>
            <w:tcW w:w="3117" w:type="dxa"/>
          </w:tcPr>
          <w:p w14:paraId="36DF7F01" w14:textId="77777777" w:rsidR="008308CF" w:rsidRPr="00B96BC5" w:rsidRDefault="008308CF" w:rsidP="00E71E1D">
            <w:pPr>
              <w:contextualSpacing/>
              <w:rPr>
                <w:rFonts w:cstheme="minorHAnsi"/>
                <w:i/>
                <w:color w:val="000000" w:themeColor="text1"/>
              </w:rPr>
            </w:pPr>
            <w:r w:rsidRPr="00B96BC5">
              <w:rPr>
                <w:rFonts w:cstheme="minorHAnsi"/>
                <w:color w:val="000000" w:themeColor="text1"/>
              </w:rPr>
              <w:t>Measure data were compliant with NCQA specifications and the data, as reported, were valid.</w:t>
            </w:r>
          </w:p>
        </w:tc>
      </w:tr>
    </w:tbl>
    <w:p w14:paraId="0F0FD469" w14:textId="77777777" w:rsidR="008308CF" w:rsidRDefault="008308CF" w:rsidP="00E71E1D">
      <w:pPr>
        <w:spacing w:after="0" w:line="240" w:lineRule="auto"/>
        <w:contextualSpacing/>
        <w:rPr>
          <w:rFonts w:cstheme="minorHAnsi"/>
          <w:b/>
        </w:rPr>
      </w:pPr>
    </w:p>
    <w:p w14:paraId="30F7B700" w14:textId="342F3F30" w:rsidR="008308CF" w:rsidRDefault="008308CF" w:rsidP="00E71E1D">
      <w:pPr>
        <w:spacing w:after="0" w:line="240" w:lineRule="auto"/>
        <w:contextualSpacing/>
        <w:rPr>
          <w:rFonts w:cstheme="minorHAnsi"/>
          <w:u w:val="single"/>
        </w:rPr>
      </w:pPr>
      <w:r w:rsidRPr="008C7CC2">
        <w:rPr>
          <w:rFonts w:cstheme="minorHAnsi"/>
          <w:u w:val="single"/>
        </w:rPr>
        <w:t>Follow Up to 2018 Recommendations</w:t>
      </w:r>
    </w:p>
    <w:p w14:paraId="1397D7E0" w14:textId="77777777" w:rsidR="00DF5FC2" w:rsidRPr="008C7CC2" w:rsidRDefault="00DF5FC2" w:rsidP="00E71E1D">
      <w:pPr>
        <w:spacing w:after="0" w:line="240" w:lineRule="auto"/>
        <w:contextualSpacing/>
        <w:rPr>
          <w:rFonts w:cstheme="minorHAnsi"/>
          <w:u w:val="single"/>
        </w:rPr>
      </w:pPr>
    </w:p>
    <w:p w14:paraId="2A343EA9" w14:textId="77777777" w:rsidR="008308CF" w:rsidRPr="000E2560" w:rsidRDefault="008308CF" w:rsidP="00E71E1D">
      <w:pPr>
        <w:pStyle w:val="ListParagraph"/>
        <w:numPr>
          <w:ilvl w:val="0"/>
          <w:numId w:val="43"/>
        </w:numPr>
        <w:spacing w:after="0" w:line="240" w:lineRule="auto"/>
        <w:rPr>
          <w:rFonts w:cstheme="minorHAnsi"/>
        </w:rPr>
      </w:pPr>
      <w:r w:rsidRPr="000E2560">
        <w:rPr>
          <w:rFonts w:cstheme="minorHAnsi"/>
        </w:rPr>
        <w:t>No recommendations were made in 2018.</w:t>
      </w:r>
    </w:p>
    <w:p w14:paraId="3154B40F" w14:textId="77777777" w:rsidR="008308CF" w:rsidRDefault="008308CF" w:rsidP="00E71E1D">
      <w:pPr>
        <w:spacing w:after="0" w:line="240" w:lineRule="auto"/>
        <w:contextualSpacing/>
        <w:rPr>
          <w:rFonts w:cstheme="minorHAnsi"/>
          <w:b/>
        </w:rPr>
      </w:pPr>
    </w:p>
    <w:p w14:paraId="198C750C" w14:textId="70B87EDA" w:rsidR="008308CF" w:rsidRDefault="008308CF" w:rsidP="00E71E1D">
      <w:pPr>
        <w:spacing w:after="0" w:line="240" w:lineRule="auto"/>
        <w:contextualSpacing/>
        <w:rPr>
          <w:rFonts w:cstheme="minorHAnsi"/>
          <w:u w:val="single"/>
        </w:rPr>
      </w:pPr>
      <w:r w:rsidRPr="008C7CC2">
        <w:rPr>
          <w:rFonts w:cstheme="minorHAnsi"/>
          <w:u w:val="single"/>
        </w:rPr>
        <w:t>Strengths</w:t>
      </w:r>
    </w:p>
    <w:p w14:paraId="70E76867" w14:textId="77777777" w:rsidR="00DF5FC2" w:rsidRPr="008C7CC2" w:rsidRDefault="00DF5FC2" w:rsidP="00E71E1D">
      <w:pPr>
        <w:spacing w:after="0" w:line="240" w:lineRule="auto"/>
        <w:contextualSpacing/>
        <w:rPr>
          <w:rFonts w:cstheme="minorHAnsi"/>
          <w:u w:val="single"/>
        </w:rPr>
      </w:pPr>
    </w:p>
    <w:p w14:paraId="3C731FC8" w14:textId="77777777" w:rsidR="008308CF" w:rsidRPr="00B96BC5" w:rsidRDefault="008308CF" w:rsidP="00E71E1D">
      <w:pPr>
        <w:pStyle w:val="ListParagraph"/>
        <w:numPr>
          <w:ilvl w:val="0"/>
          <w:numId w:val="31"/>
        </w:numPr>
        <w:spacing w:after="0" w:line="240" w:lineRule="auto"/>
        <w:rPr>
          <w:rFonts w:cstheme="minorHAnsi"/>
          <w:szCs w:val="24"/>
        </w:rPr>
      </w:pPr>
      <w:r>
        <w:rPr>
          <w:rFonts w:cstheme="minorHAnsi"/>
          <w:szCs w:val="24"/>
        </w:rPr>
        <w:t>THPP used an NCQA-</w:t>
      </w:r>
      <w:r w:rsidRPr="00B96BC5">
        <w:rPr>
          <w:rFonts w:cstheme="minorHAnsi"/>
          <w:szCs w:val="24"/>
        </w:rPr>
        <w:t>certified vendor.</w:t>
      </w:r>
    </w:p>
    <w:p w14:paraId="27970E01" w14:textId="77777777" w:rsidR="008308CF" w:rsidRPr="00B96BC5" w:rsidRDefault="008308CF" w:rsidP="00E71E1D">
      <w:pPr>
        <w:pStyle w:val="ListParagraph"/>
        <w:numPr>
          <w:ilvl w:val="0"/>
          <w:numId w:val="31"/>
        </w:numPr>
        <w:spacing w:after="0" w:line="240" w:lineRule="auto"/>
        <w:rPr>
          <w:rFonts w:cstheme="minorHAnsi"/>
          <w:szCs w:val="24"/>
        </w:rPr>
      </w:pPr>
      <w:r w:rsidRPr="00B96BC5">
        <w:rPr>
          <w:rFonts w:cstheme="minorHAnsi"/>
          <w:szCs w:val="24"/>
        </w:rPr>
        <w:t>TH</w:t>
      </w:r>
      <w:r>
        <w:rPr>
          <w:rFonts w:cstheme="minorHAnsi"/>
          <w:szCs w:val="24"/>
        </w:rPr>
        <w:t>P</w:t>
      </w:r>
      <w:r w:rsidRPr="00B96BC5">
        <w:rPr>
          <w:rFonts w:cstheme="minorHAnsi"/>
          <w:szCs w:val="24"/>
        </w:rPr>
        <w:t xml:space="preserve">P had adequate staff with subject matter expertise to manage and report valid performance measure rates. </w:t>
      </w:r>
    </w:p>
    <w:p w14:paraId="690107BD" w14:textId="77777777" w:rsidR="008308CF" w:rsidRPr="008308CF" w:rsidRDefault="008308CF" w:rsidP="00E71E1D">
      <w:pPr>
        <w:pStyle w:val="ListParagraph"/>
        <w:numPr>
          <w:ilvl w:val="0"/>
          <w:numId w:val="31"/>
        </w:numPr>
        <w:spacing w:after="0" w:line="240" w:lineRule="auto"/>
        <w:rPr>
          <w:rFonts w:cstheme="minorHAnsi"/>
          <w:b/>
          <w:szCs w:val="24"/>
        </w:rPr>
      </w:pPr>
      <w:r w:rsidRPr="00B96BC5">
        <w:rPr>
          <w:rFonts w:cstheme="minorHAnsi"/>
          <w:szCs w:val="24"/>
        </w:rPr>
        <w:t>TH</w:t>
      </w:r>
      <w:r>
        <w:rPr>
          <w:rFonts w:cstheme="minorHAnsi"/>
          <w:szCs w:val="24"/>
        </w:rPr>
        <w:t>P</w:t>
      </w:r>
      <w:r w:rsidRPr="00B96BC5">
        <w:rPr>
          <w:rFonts w:cstheme="minorHAnsi"/>
          <w:szCs w:val="24"/>
        </w:rPr>
        <w:t xml:space="preserve">P scored above the Medicaid Quality </w:t>
      </w:r>
      <w:r w:rsidRPr="008308CF">
        <w:rPr>
          <w:rFonts w:cstheme="minorHAnsi"/>
          <w:szCs w:val="24"/>
        </w:rPr>
        <w:t xml:space="preserve">Compass 75th percentile for the seven-day follow-up rate for the HEDIS measure, </w:t>
      </w:r>
      <w:r w:rsidRPr="008308CF">
        <w:rPr>
          <w:rFonts w:cstheme="minorHAnsi"/>
          <w:color w:val="000000"/>
          <w:szCs w:val="24"/>
        </w:rPr>
        <w:t xml:space="preserve">Follow-Up After Hospitalization for Mental Illness. </w:t>
      </w:r>
    </w:p>
    <w:p w14:paraId="6792D385" w14:textId="13B108E8" w:rsidR="008308CF" w:rsidRPr="008308CF" w:rsidRDefault="008308CF" w:rsidP="00E71E1D">
      <w:pPr>
        <w:pStyle w:val="ListParagraph"/>
        <w:numPr>
          <w:ilvl w:val="0"/>
          <w:numId w:val="31"/>
        </w:numPr>
        <w:spacing w:after="0" w:line="240" w:lineRule="auto"/>
        <w:rPr>
          <w:rFonts w:cstheme="minorHAnsi"/>
          <w:b/>
          <w:szCs w:val="24"/>
        </w:rPr>
      </w:pPr>
      <w:r w:rsidRPr="008308CF">
        <w:rPr>
          <w:rFonts w:cstheme="minorHAnsi"/>
          <w:szCs w:val="24"/>
        </w:rPr>
        <w:t xml:space="preserve">THPP scored above the Medicaid Quality Compass 2019 90th percentile for the HEDIS measure, </w:t>
      </w:r>
      <w:r w:rsidRPr="008308CF">
        <w:rPr>
          <w:rFonts w:cstheme="minorHAnsi"/>
          <w:color w:val="000000"/>
          <w:szCs w:val="24"/>
        </w:rPr>
        <w:t xml:space="preserve">Controlling High Blood Pressure. </w:t>
      </w:r>
    </w:p>
    <w:p w14:paraId="09AF58B8" w14:textId="77777777" w:rsidR="008308CF" w:rsidRPr="00B96BC5" w:rsidRDefault="008308CF" w:rsidP="00E71E1D">
      <w:pPr>
        <w:pStyle w:val="ListParagraph"/>
        <w:spacing w:after="0" w:line="240" w:lineRule="auto"/>
        <w:ind w:left="360"/>
        <w:rPr>
          <w:rFonts w:cstheme="minorHAnsi"/>
          <w:b/>
          <w:szCs w:val="24"/>
        </w:rPr>
      </w:pPr>
    </w:p>
    <w:p w14:paraId="06C98ACF" w14:textId="73D7FD00" w:rsidR="008308CF" w:rsidRDefault="008308CF" w:rsidP="00E71E1D">
      <w:pPr>
        <w:spacing w:after="0" w:line="240" w:lineRule="auto"/>
        <w:contextualSpacing/>
        <w:rPr>
          <w:rFonts w:cstheme="minorHAnsi"/>
          <w:u w:val="single"/>
        </w:rPr>
      </w:pPr>
      <w:r w:rsidRPr="008C7CC2">
        <w:rPr>
          <w:rFonts w:cstheme="minorHAnsi"/>
          <w:u w:val="single"/>
        </w:rPr>
        <w:t>Opportunities</w:t>
      </w:r>
    </w:p>
    <w:p w14:paraId="4011DFB0" w14:textId="77777777" w:rsidR="00DF5FC2" w:rsidRPr="008C7CC2" w:rsidRDefault="00DF5FC2" w:rsidP="00E71E1D">
      <w:pPr>
        <w:spacing w:after="0" w:line="240" w:lineRule="auto"/>
        <w:contextualSpacing/>
        <w:rPr>
          <w:rFonts w:cstheme="minorHAnsi"/>
          <w:u w:val="single"/>
        </w:rPr>
      </w:pPr>
    </w:p>
    <w:p w14:paraId="7CDED37A" w14:textId="77777777" w:rsidR="008308CF" w:rsidRPr="00B96BC5" w:rsidRDefault="008308CF" w:rsidP="00E71E1D">
      <w:pPr>
        <w:pStyle w:val="ListParagraph"/>
        <w:numPr>
          <w:ilvl w:val="0"/>
          <w:numId w:val="42"/>
        </w:numPr>
        <w:spacing w:after="0" w:line="240" w:lineRule="auto"/>
        <w:rPr>
          <w:rFonts w:cstheme="minorHAnsi"/>
          <w:szCs w:val="24"/>
        </w:rPr>
      </w:pPr>
      <w:r w:rsidRPr="00B96BC5">
        <w:rPr>
          <w:rFonts w:cstheme="minorHAnsi"/>
          <w:szCs w:val="24"/>
        </w:rPr>
        <w:t>TH</w:t>
      </w:r>
      <w:r>
        <w:rPr>
          <w:rFonts w:cstheme="minorHAnsi"/>
          <w:szCs w:val="24"/>
        </w:rPr>
        <w:t>P</w:t>
      </w:r>
      <w:r w:rsidRPr="00B96BC5">
        <w:rPr>
          <w:rFonts w:cstheme="minorHAnsi"/>
          <w:szCs w:val="24"/>
        </w:rPr>
        <w:t>P scored below the CMS PUF10</w:t>
      </w:r>
      <w:r w:rsidRPr="008308CF">
        <w:rPr>
          <w:rFonts w:cstheme="minorHAnsi"/>
          <w:szCs w:val="24"/>
        </w:rPr>
        <w:t>th</w:t>
      </w:r>
      <w:r w:rsidRPr="00B96BC5">
        <w:rPr>
          <w:rFonts w:cstheme="minorHAnsi"/>
          <w:szCs w:val="24"/>
        </w:rPr>
        <w:t xml:space="preserve"> percentile for the HEDIS measure</w:t>
      </w:r>
      <w:r>
        <w:rPr>
          <w:rFonts w:cstheme="minorHAnsi"/>
          <w:szCs w:val="24"/>
        </w:rPr>
        <w:t xml:space="preserve">, </w:t>
      </w:r>
      <w:r w:rsidRPr="00B96BC5">
        <w:rPr>
          <w:rFonts w:cstheme="minorHAnsi"/>
          <w:szCs w:val="24"/>
        </w:rPr>
        <w:t>Medication Reconciliation Post-Discharge.</w:t>
      </w:r>
    </w:p>
    <w:p w14:paraId="0B63FCF0" w14:textId="77777777" w:rsidR="008308CF" w:rsidRPr="00B96BC5" w:rsidRDefault="008308CF" w:rsidP="00E71E1D">
      <w:pPr>
        <w:spacing w:after="0" w:line="240" w:lineRule="auto"/>
        <w:contextualSpacing/>
        <w:rPr>
          <w:rFonts w:cstheme="minorHAnsi"/>
          <w:b/>
        </w:rPr>
      </w:pPr>
    </w:p>
    <w:p w14:paraId="15EB425B" w14:textId="3AE3D9B7" w:rsidR="008308CF" w:rsidRDefault="008308CF" w:rsidP="00E71E1D">
      <w:pPr>
        <w:spacing w:after="0" w:line="240" w:lineRule="auto"/>
        <w:contextualSpacing/>
        <w:rPr>
          <w:rFonts w:cstheme="minorHAnsi"/>
          <w:u w:val="single"/>
        </w:rPr>
      </w:pPr>
      <w:r w:rsidRPr="008C7CC2">
        <w:rPr>
          <w:rFonts w:cstheme="minorHAnsi"/>
          <w:u w:val="single"/>
        </w:rPr>
        <w:t>Recommendations</w:t>
      </w:r>
    </w:p>
    <w:p w14:paraId="5224189F" w14:textId="77777777" w:rsidR="00DF5FC2" w:rsidRPr="008C7CC2" w:rsidRDefault="00DF5FC2" w:rsidP="00E71E1D">
      <w:pPr>
        <w:spacing w:after="0" w:line="240" w:lineRule="auto"/>
        <w:contextualSpacing/>
        <w:rPr>
          <w:rFonts w:cstheme="minorHAnsi"/>
          <w:u w:val="single"/>
        </w:rPr>
      </w:pPr>
    </w:p>
    <w:p w14:paraId="7D5D5540" w14:textId="6445367F" w:rsidR="008308CF" w:rsidRPr="00B96BC5" w:rsidRDefault="008308CF" w:rsidP="00E71E1D">
      <w:pPr>
        <w:pStyle w:val="ListParagraph"/>
        <w:numPr>
          <w:ilvl w:val="0"/>
          <w:numId w:val="42"/>
        </w:numPr>
        <w:spacing w:after="0" w:line="240" w:lineRule="auto"/>
        <w:rPr>
          <w:rFonts w:cstheme="minorHAnsi"/>
          <w:szCs w:val="24"/>
        </w:rPr>
      </w:pPr>
      <w:r>
        <w:rPr>
          <w:rFonts w:cstheme="minorHAnsi"/>
          <w:szCs w:val="24"/>
        </w:rPr>
        <w:t>Implement</w:t>
      </w:r>
      <w:r w:rsidRPr="00B96BC5">
        <w:rPr>
          <w:rFonts w:cstheme="minorHAnsi"/>
          <w:szCs w:val="24"/>
        </w:rPr>
        <w:t xml:space="preserve"> quality i</w:t>
      </w:r>
      <w:r>
        <w:rPr>
          <w:rFonts w:cstheme="minorHAnsi"/>
          <w:szCs w:val="24"/>
        </w:rPr>
        <w:t xml:space="preserve">mprovement initiatives </w:t>
      </w:r>
      <w:r w:rsidR="00525F79">
        <w:rPr>
          <w:rFonts w:cstheme="minorHAnsi"/>
          <w:szCs w:val="24"/>
        </w:rPr>
        <w:t>to increase</w:t>
      </w:r>
      <w:r>
        <w:rPr>
          <w:rFonts w:cstheme="minorHAnsi"/>
          <w:szCs w:val="24"/>
        </w:rPr>
        <w:t xml:space="preserve"> the </w:t>
      </w:r>
      <w:r w:rsidRPr="00B96BC5">
        <w:rPr>
          <w:rFonts w:cstheme="minorHAnsi"/>
          <w:szCs w:val="24"/>
        </w:rPr>
        <w:t>Medicatio</w:t>
      </w:r>
      <w:r>
        <w:rPr>
          <w:rFonts w:cstheme="minorHAnsi"/>
          <w:szCs w:val="24"/>
        </w:rPr>
        <w:t>n Reconciliation Post-Discharge</w:t>
      </w:r>
      <w:r w:rsidRPr="00B96BC5">
        <w:rPr>
          <w:rFonts w:cstheme="minorHAnsi"/>
          <w:szCs w:val="24"/>
        </w:rPr>
        <w:t xml:space="preserve"> </w:t>
      </w:r>
      <w:r w:rsidR="00525F79">
        <w:rPr>
          <w:rFonts w:cstheme="minorHAnsi"/>
          <w:szCs w:val="24"/>
        </w:rPr>
        <w:t>rate.</w:t>
      </w:r>
    </w:p>
    <w:p w14:paraId="5DE08AA9" w14:textId="454E3D07" w:rsidR="006243E9" w:rsidRDefault="006243E9" w:rsidP="00E71E1D">
      <w:pPr>
        <w:spacing w:after="0" w:line="240" w:lineRule="auto"/>
        <w:contextualSpacing/>
      </w:pPr>
      <w:r>
        <w:br w:type="page"/>
      </w:r>
    </w:p>
    <w:p w14:paraId="2CF6DD5C" w14:textId="77777777" w:rsidR="006243E9" w:rsidRDefault="006243E9" w:rsidP="00E71E1D">
      <w:pPr>
        <w:spacing w:after="0" w:line="240" w:lineRule="auto"/>
        <w:contextualSpacing/>
      </w:pPr>
    </w:p>
    <w:p w14:paraId="4B3DC66B" w14:textId="1F0354FF" w:rsidR="00247A32" w:rsidRPr="002D51DA" w:rsidRDefault="001D0B39" w:rsidP="006718A2">
      <w:r w:rsidRPr="004B2826">
        <w:rPr>
          <w:noProof/>
        </w:rPr>
        <mc:AlternateContent>
          <mc:Choice Requires="wps">
            <w:drawing>
              <wp:anchor distT="0" distB="0" distL="114300" distR="114300" simplePos="0" relativeHeight="251653120" behindDoc="0" locked="0" layoutInCell="1" allowOverlap="1" wp14:anchorId="5AC2CB0F" wp14:editId="7DF4EE9D">
                <wp:simplePos x="0" y="0"/>
                <wp:positionH relativeFrom="page">
                  <wp:posOffset>0</wp:posOffset>
                </wp:positionH>
                <wp:positionV relativeFrom="paragraph">
                  <wp:posOffset>586740</wp:posOffset>
                </wp:positionV>
                <wp:extent cx="7769648" cy="2704677"/>
                <wp:effectExtent l="0" t="0" r="3175" b="635"/>
                <wp:wrapNone/>
                <wp:docPr id="53" name="Rectangle 53"/>
                <wp:cNvGraphicFramePr/>
                <a:graphic xmlns:a="http://schemas.openxmlformats.org/drawingml/2006/main">
                  <a:graphicData uri="http://schemas.microsoft.com/office/word/2010/wordprocessingShape">
                    <wps:wsp>
                      <wps:cNvSpPr/>
                      <wps:spPr>
                        <a:xfrm>
                          <a:off x="0" y="0"/>
                          <a:ext cx="7769648" cy="2704677"/>
                        </a:xfrm>
                        <a:prstGeom prst="rect">
                          <a:avLst/>
                        </a:prstGeom>
                        <a:solidFill>
                          <a:srgbClr val="ED8B00"/>
                        </a:solidFill>
                        <a:ln w="12700" cap="flat" cmpd="sng" algn="ctr">
                          <a:noFill/>
                          <a:prstDash val="solid"/>
                          <a:miter lim="800000"/>
                        </a:ln>
                        <a:effectLst/>
                      </wps:spPr>
                      <wps:txbx>
                        <w:txbxContent>
                          <w:p w14:paraId="231CAB2B" w14:textId="0946FCCF" w:rsidR="004D38EC" w:rsidRPr="00E71E1D" w:rsidRDefault="004D38EC" w:rsidP="00587AA3">
                            <w:pPr>
                              <w:jc w:val="center"/>
                              <w:rPr>
                                <w:rFonts w:ascii="DINPro-CondBold" w:hAnsi="DINPro-CondBold" w:cs="DINPro-CondBold"/>
                                <w:b/>
                                <w:color w:val="FFFFFF" w:themeColor="background1"/>
                                <w:sz w:val="56"/>
                                <w:szCs w:val="56"/>
                              </w:rPr>
                            </w:pPr>
                            <w:bookmarkStart w:id="40" w:name="_Toc501462173"/>
                            <w:bookmarkStart w:id="41" w:name="_Toc508964964"/>
                            <w:bookmarkStart w:id="42" w:name="_Toc535937709"/>
                            <w:bookmarkStart w:id="43" w:name="_Toc535937728"/>
                            <w:bookmarkStart w:id="44" w:name="_Toc535937860"/>
                            <w:bookmarkStart w:id="45" w:name="_Toc535937914"/>
                            <w:r>
                              <w:rPr>
                                <w:rFonts w:ascii="DINPro-CondBold" w:hAnsi="DINPro-CondBold" w:cs="DINPro-CondBold"/>
                                <w:b/>
                                <w:color w:val="FFFFFF" w:themeColor="background1"/>
                                <w:sz w:val="56"/>
                                <w:szCs w:val="56"/>
                              </w:rPr>
                              <w:t>Section 5</w:t>
                            </w:r>
                            <w:r w:rsidRPr="00E71E1D">
                              <w:rPr>
                                <w:rFonts w:ascii="DINPro-CondBold" w:hAnsi="DINPro-CondBold" w:cs="DINPro-CondBold"/>
                                <w:b/>
                                <w:color w:val="FFFFFF" w:themeColor="background1"/>
                                <w:sz w:val="56"/>
                                <w:szCs w:val="56"/>
                              </w:rPr>
                              <w:t>. Performance Improvement Project Validation</w:t>
                            </w:r>
                            <w:bookmarkEnd w:id="40"/>
                            <w:bookmarkEnd w:id="41"/>
                            <w:bookmarkEnd w:id="42"/>
                            <w:bookmarkEnd w:id="43"/>
                            <w:bookmarkEnd w:id="44"/>
                            <w:bookmarkEnd w:id="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CB0F" id="Rectangle 53" o:spid="_x0000_s1031" style="position:absolute;margin-left:0;margin-top:46.2pt;width:611.8pt;height:21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ndQIAAN0EAAAOAAAAZHJzL2Uyb0RvYy54bWysVE1v2zAMvQ/YfxB0X+xkaZIacYqsWYcB&#10;RVusHXpmZNkWoK9JSuzu14+SnbbrdhqWg0KKFJ/49Oj1Ra8kOXLnhdElnU5ySrhmphK6Ken3h6sP&#10;K0p8AF2BNJqX9Il7erF5/27d2YLPTGtkxR3BItoXnS1pG4ItssyzlivwE2O5xmBtnIKArmuyykGH&#10;1ZXMZnm+yDrjKusM497j7m4I0k2qX9echdu69jwQWVK8W0irS+s+rtlmDUXjwLaCjdeAf7iFAqER&#10;9LnUDgKQgxN/lFKCOeNNHSbMqMzUtWA89YDdTPM33dy3YHnqBcnx9pkm///KspvjnSOiKunZR0o0&#10;KHyjb8ga6EZygntIUGd9gXn39s6NnkczdtvXTsV/7IP0idSnZ1J5HwjDzeVycb6YowwYxmbLfL5Y&#10;LmPV7OW4dT584UaRaJTUIX4iE47XPgypp5SI5o0U1ZWQMjmu2V9KR46AL/x5t/qUp0fF6r+lSU06&#10;1CfiowoYoNJqCQFNZbF3rxtKQDYoYRZcwtYmIiA4FBF7B74dMFLZQTdKBBSvFKqkqzz+xr6kjsd4&#10;kt/YQeRwYC1aod/3A+nxRNzZm+oJH8KZQaHesiuBsNfgwx04lCReG8cs3OJSS4O9mNGipDXu59/2&#10;Yz4qBaOUdChx7PPHARynRH7VqKHz6XweZyI587PlDB33OrJ/HdEHdWmQ4ykOtGXJjPlBnszaGfWI&#10;07iNqBgCzRB7YHR0LsMwejjPjG+3KQ3nwEK41veWxeInwh/6R3B2VERAMd2Y0zhA8UYYQ248qc32&#10;EEwtkmpeeEW1RQdnKOlunPc4pK/9lPXyVdr8AgAA//8DAFBLAwQUAAYACAAAACEAk1QlAN0AAAAI&#10;AQAADwAAAGRycy9kb3ducmV2LnhtbEyPwW7CMBBE75X4B2uRuFTFIRQKaRwUVWqlHgvt3cTbOCVe&#10;R7Eh6d93OZXjaGZn3+S70bXign1oPClYzBMQSJU3DdUKPg+vDxsQIWoyuvWECn4xwK6Y3OU6M36g&#10;D7zsYy24hEKmFdgYu0zKUFl0Osx9h8Tet++djiz7WppeD1zuWpkmyVo63RB/sLrDF4vVaX92jFEm&#10;9kBP1LyF7fvP8HW/otJ0Ss2mY/kMIuIY/8NwxecbKJjp6M9kgmgV8JCoYJs+gri6abpcgzgqWC02&#10;S5BFLm8HFH8AAAD//wMAUEsBAi0AFAAGAAgAAAAhALaDOJL+AAAA4QEAABMAAAAAAAAAAAAAAAAA&#10;AAAAAFtDb250ZW50X1R5cGVzXS54bWxQSwECLQAUAAYACAAAACEAOP0h/9YAAACUAQAACwAAAAAA&#10;AAAAAAAAAAAvAQAAX3JlbHMvLnJlbHNQSwECLQAUAAYACAAAACEAgbPpp3UCAADdBAAADgAAAAAA&#10;AAAAAAAAAAAuAgAAZHJzL2Uyb0RvYy54bWxQSwECLQAUAAYACAAAACEAk1QlAN0AAAAIAQAADwAA&#10;AAAAAAAAAAAAAADPBAAAZHJzL2Rvd25yZXYueG1sUEsFBgAAAAAEAAQA8wAAANkFAAAAAA==&#10;" fillcolor="#ed8b00" stroked="f" strokeweight="1pt">
                <v:textbox>
                  <w:txbxContent>
                    <w:p w14:paraId="231CAB2B" w14:textId="0946FCCF" w:rsidR="004D38EC" w:rsidRPr="00E71E1D" w:rsidRDefault="004D38EC" w:rsidP="00587AA3">
                      <w:pPr>
                        <w:jc w:val="center"/>
                        <w:rPr>
                          <w:rFonts w:ascii="DINPro-CondBold" w:hAnsi="DINPro-CondBold" w:cs="DINPro-CondBold"/>
                          <w:b/>
                          <w:color w:val="FFFFFF" w:themeColor="background1"/>
                          <w:sz w:val="56"/>
                          <w:szCs w:val="56"/>
                        </w:rPr>
                      </w:pPr>
                      <w:bookmarkStart w:id="46" w:name="_Toc501462173"/>
                      <w:bookmarkStart w:id="47" w:name="_Toc508964964"/>
                      <w:bookmarkStart w:id="48" w:name="_Toc535937709"/>
                      <w:bookmarkStart w:id="49" w:name="_Toc535937728"/>
                      <w:bookmarkStart w:id="50" w:name="_Toc535937860"/>
                      <w:bookmarkStart w:id="51" w:name="_Toc535937914"/>
                      <w:r>
                        <w:rPr>
                          <w:rFonts w:ascii="DINPro-CondBold" w:hAnsi="DINPro-CondBold" w:cs="DINPro-CondBold"/>
                          <w:b/>
                          <w:color w:val="FFFFFF" w:themeColor="background1"/>
                          <w:sz w:val="56"/>
                          <w:szCs w:val="56"/>
                        </w:rPr>
                        <w:t>Section 5</w:t>
                      </w:r>
                      <w:r w:rsidRPr="00E71E1D">
                        <w:rPr>
                          <w:rFonts w:ascii="DINPro-CondBold" w:hAnsi="DINPro-CondBold" w:cs="DINPro-CondBold"/>
                          <w:b/>
                          <w:color w:val="FFFFFF" w:themeColor="background1"/>
                          <w:sz w:val="56"/>
                          <w:szCs w:val="56"/>
                        </w:rPr>
                        <w:t>. Performance Improvement Project Validation</w:t>
                      </w:r>
                      <w:bookmarkEnd w:id="46"/>
                      <w:bookmarkEnd w:id="47"/>
                      <w:bookmarkEnd w:id="48"/>
                      <w:bookmarkEnd w:id="49"/>
                      <w:bookmarkEnd w:id="50"/>
                      <w:bookmarkEnd w:id="51"/>
                    </w:p>
                  </w:txbxContent>
                </v:textbox>
                <w10:wrap anchorx="page"/>
              </v:rect>
            </w:pict>
          </mc:Fallback>
        </mc:AlternateContent>
      </w:r>
      <w:r w:rsidR="00DE5967">
        <w:rPr>
          <w:noProof/>
        </w:rPr>
        <w:drawing>
          <wp:anchor distT="0" distB="0" distL="114300" distR="114300" simplePos="0" relativeHeight="251654144" behindDoc="1" locked="0" layoutInCell="1" allowOverlap="1" wp14:anchorId="5F7A7CF9" wp14:editId="79194D98">
            <wp:simplePos x="0" y="0"/>
            <wp:positionH relativeFrom="column">
              <wp:posOffset>-1126067</wp:posOffset>
            </wp:positionH>
            <wp:positionV relativeFrom="paragraph">
              <wp:posOffset>3276600</wp:posOffset>
            </wp:positionV>
            <wp:extent cx="7981773" cy="5875867"/>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988764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90736" cy="5882465"/>
                    </a:xfrm>
                    <a:prstGeom prst="rect">
                      <a:avLst/>
                    </a:prstGeom>
                  </pic:spPr>
                </pic:pic>
              </a:graphicData>
            </a:graphic>
            <wp14:sizeRelH relativeFrom="page">
              <wp14:pctWidth>0</wp14:pctWidth>
            </wp14:sizeRelH>
            <wp14:sizeRelV relativeFrom="page">
              <wp14:pctHeight>0</wp14:pctHeight>
            </wp14:sizeRelV>
          </wp:anchor>
        </w:drawing>
      </w:r>
      <w:bookmarkEnd w:id="39"/>
      <w:r w:rsidR="00247A32">
        <w:br w:type="page"/>
      </w:r>
    </w:p>
    <w:p w14:paraId="10DD7499" w14:textId="5AAF0B4F" w:rsidR="00C267A7" w:rsidRDefault="00822BFF" w:rsidP="00E71E1D">
      <w:pPr>
        <w:pStyle w:val="Heading1"/>
        <w:spacing w:before="0"/>
        <w:contextualSpacing/>
      </w:pPr>
      <w:bookmarkStart w:id="52" w:name="_Toc33199380"/>
      <w:r>
        <w:lastRenderedPageBreak/>
        <w:t xml:space="preserve">Section </w:t>
      </w:r>
      <w:r w:rsidR="006718A2">
        <w:t>6</w:t>
      </w:r>
      <w:r w:rsidR="00587AA3">
        <w:t>.  Performance Improvement Project Validation</w:t>
      </w:r>
      <w:bookmarkEnd w:id="52"/>
    </w:p>
    <w:p w14:paraId="0851AC78" w14:textId="77777777" w:rsidR="00C267A7" w:rsidRPr="00C267A7" w:rsidRDefault="00C267A7" w:rsidP="00E71E1D">
      <w:pPr>
        <w:spacing w:after="0" w:line="240" w:lineRule="auto"/>
        <w:contextualSpacing/>
      </w:pPr>
    </w:p>
    <w:p w14:paraId="606B089D" w14:textId="6AFE0770" w:rsidR="008B5E87" w:rsidRDefault="00FA1CD1" w:rsidP="00E71E1D">
      <w:pPr>
        <w:pStyle w:val="Heading2"/>
        <w:spacing w:before="0" w:line="240" w:lineRule="auto"/>
        <w:contextualSpacing/>
      </w:pPr>
      <w:r>
        <w:t>The Performance Improvement Project Life Cycle</w:t>
      </w:r>
    </w:p>
    <w:p w14:paraId="053659E3" w14:textId="77777777" w:rsidR="008B5E87" w:rsidRDefault="008B5E87" w:rsidP="00E71E1D">
      <w:pPr>
        <w:spacing w:after="0" w:line="240" w:lineRule="auto"/>
        <w:contextualSpacing/>
      </w:pPr>
    </w:p>
    <w:p w14:paraId="11230DB1" w14:textId="2796F6BB" w:rsidR="00D2577B" w:rsidRDefault="00D2577B" w:rsidP="00E71E1D">
      <w:pPr>
        <w:spacing w:after="0" w:line="240" w:lineRule="auto"/>
        <w:contextualSpacing/>
        <w:rPr>
          <w:szCs w:val="24"/>
        </w:rPr>
      </w:pPr>
      <w:r>
        <w:rPr>
          <w:szCs w:val="24"/>
        </w:rPr>
        <w:t>In 201</w:t>
      </w:r>
      <w:r w:rsidR="00E55BB5">
        <w:rPr>
          <w:szCs w:val="24"/>
        </w:rPr>
        <w:t>7</w:t>
      </w:r>
      <w:r>
        <w:rPr>
          <w:szCs w:val="24"/>
        </w:rPr>
        <w:t>, MassHealth introduced a new approach to conducting Performance Improvement Projects. In the past, plans submitted their annual project report in July to permit the use the project year HEDIS</w:t>
      </w:r>
      <w:r w:rsidR="006D6987">
        <w:rPr>
          <w:rFonts w:ascii="Calibri" w:hAnsi="Calibri" w:cs="Calibri"/>
          <w:szCs w:val="24"/>
        </w:rPr>
        <w:t>®</w:t>
      </w:r>
      <w:r>
        <w:rPr>
          <w:szCs w:val="24"/>
        </w:rPr>
        <w:t xml:space="preserve"> data. KEPRO’s evaluation of the project was not complete until October.  Plans received formal project evaluations ten months or more after the end of the project year.  The lack of timely feedback made it difficult for the plans to make </w:t>
      </w:r>
      <w:r w:rsidR="00525F79">
        <w:rPr>
          <w:szCs w:val="24"/>
        </w:rPr>
        <w:t xml:space="preserve">timely </w:t>
      </w:r>
      <w:r>
        <w:rPr>
          <w:szCs w:val="24"/>
        </w:rPr>
        <w:t>changes in interventions and project design that might positively affect project outcomes.</w:t>
      </w:r>
    </w:p>
    <w:p w14:paraId="08D109EF" w14:textId="77777777" w:rsidR="00D2577B" w:rsidRDefault="00D2577B" w:rsidP="00E71E1D">
      <w:pPr>
        <w:spacing w:after="0" w:line="240" w:lineRule="auto"/>
        <w:contextualSpacing/>
        <w:rPr>
          <w:szCs w:val="24"/>
        </w:rPr>
      </w:pPr>
    </w:p>
    <w:p w14:paraId="5676C601" w14:textId="77777777" w:rsidR="00D2577B" w:rsidRDefault="00D2577B" w:rsidP="00E71E1D">
      <w:pPr>
        <w:spacing w:after="0" w:line="240" w:lineRule="auto"/>
        <w:contextualSpacing/>
        <w:rPr>
          <w:szCs w:val="24"/>
        </w:rPr>
      </w:pPr>
      <w:r>
        <w:rPr>
          <w:szCs w:val="24"/>
        </w:rPr>
        <w:t xml:space="preserve">To permit </w:t>
      </w:r>
      <w:r w:rsidR="00D17971">
        <w:rPr>
          <w:szCs w:val="24"/>
        </w:rPr>
        <w:t xml:space="preserve">a </w:t>
      </w:r>
      <w:r>
        <w:rPr>
          <w:szCs w:val="24"/>
        </w:rPr>
        <w:t xml:space="preserve">more real-time review of Performance Improvement Projects, MassHealth adopted a three-stage approach:  </w:t>
      </w:r>
    </w:p>
    <w:p w14:paraId="2596E656" w14:textId="77777777" w:rsidR="00D2577B" w:rsidRDefault="00D2577B" w:rsidP="00E71E1D">
      <w:pPr>
        <w:spacing w:after="0" w:line="240" w:lineRule="auto"/>
        <w:contextualSpacing/>
        <w:rPr>
          <w:szCs w:val="24"/>
        </w:rPr>
      </w:pPr>
    </w:p>
    <w:p w14:paraId="290F4025" w14:textId="1E0E8FA5" w:rsidR="00D2577B" w:rsidRPr="001A16A5" w:rsidRDefault="00D2577B" w:rsidP="00E71E1D">
      <w:pPr>
        <w:spacing w:after="0" w:line="240" w:lineRule="auto"/>
        <w:contextualSpacing/>
      </w:pPr>
      <w:r w:rsidRPr="001A16A5">
        <w:rPr>
          <w:b/>
        </w:rPr>
        <w:t xml:space="preserve">Baseline/Initial Implementation Period:  </w:t>
      </w:r>
      <w:r w:rsidR="008308CF">
        <w:t>Calendar Year 2018</w:t>
      </w:r>
    </w:p>
    <w:p w14:paraId="491C892F" w14:textId="77777777" w:rsidR="00D2577B" w:rsidRPr="001A16A5" w:rsidRDefault="00D2577B" w:rsidP="00E71E1D">
      <w:pPr>
        <w:spacing w:after="0" w:line="240" w:lineRule="auto"/>
        <w:contextualSpacing/>
      </w:pPr>
    </w:p>
    <w:p w14:paraId="66C79D53" w14:textId="3DF034EC" w:rsidR="006D6987" w:rsidRPr="001A16A5" w:rsidRDefault="00D2577B" w:rsidP="00E71E1D">
      <w:pPr>
        <w:spacing w:after="0" w:line="240" w:lineRule="auto"/>
        <w:contextualSpacing/>
        <w:rPr>
          <w:i/>
          <w:u w:val="single"/>
        </w:rPr>
      </w:pPr>
      <w:r w:rsidRPr="001A16A5">
        <w:rPr>
          <w:i/>
          <w:u w:val="single"/>
        </w:rPr>
        <w:t>Planning Phase</w:t>
      </w:r>
      <w:r w:rsidRPr="001A16A5">
        <w:rPr>
          <w:u w:val="single"/>
        </w:rPr>
        <w:t xml:space="preserve">:  </w:t>
      </w:r>
      <w:r w:rsidRPr="001A16A5">
        <w:rPr>
          <w:i/>
          <w:u w:val="single"/>
        </w:rPr>
        <w:t xml:space="preserve">January </w:t>
      </w:r>
      <w:r w:rsidR="00E55BB5">
        <w:rPr>
          <w:i/>
          <w:u w:val="single"/>
        </w:rPr>
        <w:t xml:space="preserve">2018 </w:t>
      </w:r>
      <w:r w:rsidRPr="001A16A5">
        <w:rPr>
          <w:i/>
          <w:u w:val="single"/>
        </w:rPr>
        <w:t>- March 2018</w:t>
      </w:r>
    </w:p>
    <w:p w14:paraId="12EB5D69" w14:textId="16F165D7" w:rsidR="00D2577B" w:rsidRPr="009D1329" w:rsidRDefault="00D2577B" w:rsidP="00E71E1D">
      <w:pPr>
        <w:spacing w:after="0" w:line="240" w:lineRule="auto"/>
        <w:contextualSpacing/>
      </w:pPr>
      <w:r w:rsidRPr="001A16A5">
        <w:t xml:space="preserve">During this period, </w:t>
      </w:r>
      <w:r w:rsidR="000645E4" w:rsidRPr="001A16A5">
        <w:t>plans</w:t>
      </w:r>
      <w:r w:rsidRPr="001A16A5">
        <w:t xml:space="preserve"> developed detailed plans for interventions. </w:t>
      </w:r>
      <w:r w:rsidR="000645E4" w:rsidRPr="001A16A5">
        <w:t>Plans</w:t>
      </w:r>
      <w:r w:rsidRPr="001A16A5">
        <w:t xml:space="preserve"> conducted a population analysis, a literature review, </w:t>
      </w:r>
      <w:r w:rsidR="00525F79">
        <w:t xml:space="preserve">and </w:t>
      </w:r>
      <w:r w:rsidRPr="001A16A5">
        <w:t xml:space="preserve">root cause and barrier analyses all of which contributed to the design of appropriate interventions. </w:t>
      </w:r>
      <w:r w:rsidR="000645E4" w:rsidRPr="001A16A5">
        <w:t>Plans</w:t>
      </w:r>
      <w:r w:rsidRPr="001A16A5">
        <w:t xml:space="preserve"> reported on this activity in March 2018. These reports described planned activities, performance measures, and data collection plans for initial implementation</w:t>
      </w:r>
      <w:r w:rsidR="00347029">
        <w:t>.</w:t>
      </w:r>
    </w:p>
    <w:p w14:paraId="6A6B39F7" w14:textId="77777777" w:rsidR="00D2577B" w:rsidRDefault="00D2577B" w:rsidP="00E71E1D">
      <w:pPr>
        <w:spacing w:after="0" w:line="240" w:lineRule="auto"/>
        <w:contextualSpacing/>
      </w:pPr>
    </w:p>
    <w:p w14:paraId="2E9BBB1B" w14:textId="77777777" w:rsidR="00D2577B" w:rsidRPr="00A01714" w:rsidRDefault="00D2577B" w:rsidP="00E71E1D">
      <w:pPr>
        <w:spacing w:after="0" w:line="240" w:lineRule="auto"/>
        <w:contextualSpacing/>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Pr="00A01714">
        <w:rPr>
          <w:i/>
          <w:u w:val="single"/>
        </w:rPr>
        <w:t xml:space="preserve"> 2018</w:t>
      </w:r>
      <w:r>
        <w:rPr>
          <w:i/>
          <w:u w:val="single"/>
        </w:rPr>
        <w:t xml:space="preserve"> </w:t>
      </w:r>
      <w:r w:rsidRPr="00A01714">
        <w:rPr>
          <w:i/>
          <w:u w:val="single"/>
        </w:rPr>
        <w:t>-</w:t>
      </w:r>
      <w:r>
        <w:rPr>
          <w:i/>
          <w:u w:val="single"/>
        </w:rPr>
        <w:t xml:space="preserve"> </w:t>
      </w:r>
      <w:r w:rsidRPr="00A01714">
        <w:rPr>
          <w:i/>
          <w:u w:val="single"/>
        </w:rPr>
        <w:t>December 2018</w:t>
      </w:r>
    </w:p>
    <w:p w14:paraId="2765D6BF" w14:textId="77777777" w:rsidR="00D2577B" w:rsidRDefault="00D2577B" w:rsidP="00E71E1D">
      <w:pPr>
        <w:spacing w:after="0" w:line="240" w:lineRule="auto"/>
        <w:contextualSpacing/>
      </w:pPr>
      <w:r>
        <w:t xml:space="preserve">Incorporating feedback received from MassHealth and KEPRO, the </w:t>
      </w:r>
      <w:r w:rsidR="000645E4">
        <w:t>plans</w:t>
      </w:r>
      <w:r>
        <w:t xml:space="preserve"> undertook the implementation of their p</w:t>
      </w:r>
      <w:r w:rsidR="000645E4">
        <w:t>roposed interventions. The plans</w:t>
      </w:r>
      <w:r>
        <w:t xml:space="preserve"> submitted a progress report in Sept</w:t>
      </w:r>
      <w:r w:rsidR="000645E4">
        <w:t>ember. In this report, the plans</w:t>
      </w:r>
      <w:r>
        <w:t xml:space="preserve"> provided baseline data for the performance measures that had been previously approved by MassHealth and KEPRO.  </w:t>
      </w:r>
    </w:p>
    <w:p w14:paraId="08EC325C" w14:textId="77777777" w:rsidR="00D2577B" w:rsidRDefault="00D2577B" w:rsidP="00E71E1D">
      <w:pPr>
        <w:spacing w:after="0" w:line="240" w:lineRule="auto"/>
        <w:contextualSpacing/>
      </w:pPr>
    </w:p>
    <w:p w14:paraId="6854A625" w14:textId="095313CA" w:rsidR="00D2577B" w:rsidRDefault="00D2577B" w:rsidP="00E71E1D">
      <w:pPr>
        <w:spacing w:after="0" w:line="240" w:lineRule="auto"/>
        <w:contextualSpacing/>
      </w:pPr>
      <w:r w:rsidRPr="00A01714">
        <w:rPr>
          <w:b/>
        </w:rPr>
        <w:t>Mid-cycle Implementation Period:</w:t>
      </w:r>
      <w:r w:rsidRPr="00A01714">
        <w:t xml:space="preserve"> </w:t>
      </w:r>
      <w:r>
        <w:t xml:space="preserve"> </w:t>
      </w:r>
      <w:r w:rsidR="008308CF">
        <w:t>Calendar Year 2019</w:t>
      </w:r>
    </w:p>
    <w:p w14:paraId="1276D886" w14:textId="77777777" w:rsidR="00D2577B" w:rsidRDefault="00D2577B" w:rsidP="00E71E1D">
      <w:pPr>
        <w:spacing w:after="0" w:line="240" w:lineRule="auto"/>
        <w:contextualSpacing/>
      </w:pPr>
    </w:p>
    <w:p w14:paraId="745D428D" w14:textId="77777777" w:rsidR="00D2577B" w:rsidRPr="00A01714" w:rsidRDefault="00D2577B" w:rsidP="00E71E1D">
      <w:pPr>
        <w:spacing w:after="0" w:line="240" w:lineRule="auto"/>
        <w:contextualSpacing/>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8CF0C11" w14:textId="4B24B443" w:rsidR="00D2577B" w:rsidRDefault="00146E54" w:rsidP="00E71E1D">
      <w:pPr>
        <w:spacing w:after="0" w:line="240" w:lineRule="auto"/>
        <w:contextualSpacing/>
      </w:pPr>
      <w:r>
        <w:t>One Care P</w:t>
      </w:r>
      <w:r w:rsidR="000645E4">
        <w:t>lans</w:t>
      </w:r>
      <w:r w:rsidR="00D2577B" w:rsidRPr="00A01714">
        <w:t xml:space="preserve"> </w:t>
      </w:r>
      <w:r w:rsidR="00E55BB5">
        <w:t>submitted</w:t>
      </w:r>
      <w:r w:rsidR="00D2577B">
        <w:t xml:space="preserve"> p</w:t>
      </w:r>
      <w:r w:rsidR="00D2577B" w:rsidRPr="00A01714">
        <w:t xml:space="preserve">rogress reports detailing changes made </w:t>
      </w:r>
      <w:r w:rsidR="000645E4" w:rsidRPr="00A01714">
        <w:t>because</w:t>
      </w:r>
      <w:r w:rsidR="00D2577B" w:rsidRPr="00A01714">
        <w:t xml:space="preserve"> of feedback or lessons learned in the previous cycle</w:t>
      </w:r>
      <w:r w:rsidR="00D2577B">
        <w:t xml:space="preserve"> as well as u</w:t>
      </w:r>
      <w:r w:rsidR="00D2577B" w:rsidRPr="00A01714">
        <w:t>pdates o</w:t>
      </w:r>
      <w:r w:rsidR="00525F79">
        <w:t>n</w:t>
      </w:r>
      <w:r w:rsidR="00D2577B" w:rsidRPr="00A01714">
        <w:t xml:space="preserve"> the current year’s interventions</w:t>
      </w:r>
      <w:r w:rsidR="00C267A7">
        <w:t>.</w:t>
      </w:r>
    </w:p>
    <w:p w14:paraId="0E5B5CD5" w14:textId="77777777" w:rsidR="00C267A7" w:rsidRDefault="00C267A7" w:rsidP="00E71E1D">
      <w:pPr>
        <w:spacing w:after="0" w:line="240" w:lineRule="auto"/>
        <w:contextualSpacing/>
      </w:pPr>
    </w:p>
    <w:p w14:paraId="7A0EB0EE" w14:textId="77777777" w:rsidR="00D2577B" w:rsidRPr="00A01714" w:rsidRDefault="00D2577B" w:rsidP="00E71E1D">
      <w:pPr>
        <w:spacing w:after="0" w:line="240" w:lineRule="auto"/>
        <w:contextualSpacing/>
        <w:rPr>
          <w:i/>
          <w:u w:val="single"/>
        </w:rPr>
      </w:pPr>
      <w:r w:rsidRPr="00A01714">
        <w:rPr>
          <w:i/>
          <w:u w:val="single"/>
        </w:rPr>
        <w:t xml:space="preserve">Mid-Cycle Annual Report: </w:t>
      </w:r>
      <w:r>
        <w:rPr>
          <w:i/>
          <w:u w:val="single"/>
        </w:rPr>
        <w:t xml:space="preserve"> </w:t>
      </w:r>
      <w:r w:rsidRPr="00A01714">
        <w:rPr>
          <w:i/>
          <w:u w:val="single"/>
        </w:rPr>
        <w:t>September 2019</w:t>
      </w:r>
    </w:p>
    <w:p w14:paraId="20A6829D" w14:textId="32F4816A" w:rsidR="00D2577B" w:rsidRDefault="00146E54" w:rsidP="00E71E1D">
      <w:pPr>
        <w:spacing w:after="0" w:line="240" w:lineRule="auto"/>
        <w:contextualSpacing/>
      </w:pPr>
      <w:r>
        <w:t>One Care P</w:t>
      </w:r>
      <w:r w:rsidR="000645E4">
        <w:t>lans</w:t>
      </w:r>
      <w:r w:rsidR="00D2577B" w:rsidRPr="00A01714">
        <w:t xml:space="preserve"> </w:t>
      </w:r>
      <w:r w:rsidR="00E55BB5" w:rsidRPr="00A01714">
        <w:t>submit</w:t>
      </w:r>
      <w:r w:rsidR="00E55BB5">
        <w:t>ted</w:t>
      </w:r>
      <w:r w:rsidR="00D2577B" w:rsidRPr="00A01714">
        <w:t xml:space="preserve"> annual reports describing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also </w:t>
      </w:r>
      <w:r w:rsidR="00D2577B" w:rsidRPr="00A01714">
        <w:t>assess</w:t>
      </w:r>
      <w:r w:rsidR="00E55BB5">
        <w:t>ed</w:t>
      </w:r>
      <w:r w:rsidR="00D2577B" w:rsidRPr="00A01714">
        <w:t xml:space="preserve"> </w:t>
      </w:r>
      <w:r w:rsidR="00D2577B">
        <w:t xml:space="preserve">the </w:t>
      </w:r>
      <w:r w:rsidR="00D2577B" w:rsidRPr="00A01714">
        <w:t>results</w:t>
      </w:r>
      <w:r w:rsidR="00D2577B">
        <w:t xml:space="preserve"> of the project</w:t>
      </w:r>
      <w:r w:rsidR="005403F6">
        <w:t>s,</w:t>
      </w:r>
      <w:r w:rsidR="00D2577B" w:rsidRPr="00A01714">
        <w:t xml:space="preserve"> including success</w:t>
      </w:r>
      <w:r w:rsidR="005403F6">
        <w:t>es</w:t>
      </w:r>
      <w:r w:rsidR="00D2577B" w:rsidRPr="00A01714">
        <w:t xml:space="preserve"> and challenges. </w:t>
      </w:r>
    </w:p>
    <w:p w14:paraId="2EED8718" w14:textId="77777777" w:rsidR="00D2577B" w:rsidRDefault="00D2577B" w:rsidP="00E71E1D">
      <w:pPr>
        <w:spacing w:after="0" w:line="240" w:lineRule="auto"/>
        <w:contextualSpacing/>
      </w:pPr>
    </w:p>
    <w:p w14:paraId="69647730" w14:textId="7B1883D7" w:rsidR="00D2577B" w:rsidRDefault="00D2577B" w:rsidP="00E71E1D">
      <w:pPr>
        <w:spacing w:after="0" w:line="240" w:lineRule="auto"/>
        <w:contextualSpacing/>
      </w:pPr>
      <w:r w:rsidRPr="00A01714">
        <w:rPr>
          <w:b/>
        </w:rPr>
        <w:t>Final Implementation Period</w:t>
      </w:r>
      <w:r>
        <w:t xml:space="preserve">: </w:t>
      </w:r>
      <w:r w:rsidRPr="00A01714">
        <w:t xml:space="preserve"> </w:t>
      </w:r>
      <w:r w:rsidR="008308CF">
        <w:t>Calendar Year 2020</w:t>
      </w:r>
    </w:p>
    <w:p w14:paraId="4E3D539D" w14:textId="77777777" w:rsidR="00D2577B" w:rsidRDefault="00D2577B" w:rsidP="00E71E1D">
      <w:pPr>
        <w:spacing w:after="0" w:line="240" w:lineRule="auto"/>
        <w:contextualSpacing/>
        <w:rPr>
          <w:szCs w:val="24"/>
        </w:rPr>
      </w:pPr>
    </w:p>
    <w:p w14:paraId="21BD8C72" w14:textId="77777777" w:rsidR="00D2577B" w:rsidRDefault="00D2577B" w:rsidP="00E71E1D">
      <w:pPr>
        <w:spacing w:after="0" w:line="240" w:lineRule="auto"/>
        <w:contextualSpacing/>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7FC1C628" w14:textId="0A419F3F" w:rsidR="00D2577B" w:rsidRDefault="00146E54" w:rsidP="00E71E1D">
      <w:pPr>
        <w:spacing w:after="0" w:line="240" w:lineRule="auto"/>
        <w:contextualSpacing/>
      </w:pPr>
      <w:r>
        <w:t>One Care P</w:t>
      </w:r>
      <w:r w:rsidR="000645E4">
        <w:t>lans</w:t>
      </w:r>
      <w:r w:rsidR="00D2577B" w:rsidRPr="00A01714">
        <w:t xml:space="preserve"> </w:t>
      </w:r>
      <w:r w:rsidR="00D2577B">
        <w:t xml:space="preserve">will </w:t>
      </w:r>
      <w:r w:rsidR="00D2577B" w:rsidRPr="00A01714">
        <w:t xml:space="preserve">submit </w:t>
      </w:r>
      <w:r w:rsidR="00D2577B">
        <w:t xml:space="preserve">another progress </w:t>
      </w:r>
      <w:r w:rsidR="00D2577B" w:rsidRPr="00A01714">
        <w:t>report</w:t>
      </w:r>
      <w:r w:rsidR="00D2577B">
        <w:t xml:space="preserve"> that </w:t>
      </w:r>
      <w:r w:rsidR="00D2577B" w:rsidRPr="00A01714">
        <w:t>describ</w:t>
      </w:r>
      <w:r w:rsidR="00D2577B">
        <w:t>es</w:t>
      </w:r>
      <w:r w:rsidR="00D2577B" w:rsidRPr="00A01714">
        <w:t xml:space="preserve">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will also </w:t>
      </w:r>
      <w:r w:rsidR="00D2577B" w:rsidRPr="00A01714">
        <w:t xml:space="preserve">assess </w:t>
      </w:r>
      <w:r w:rsidR="00D2577B">
        <w:t xml:space="preserve">the </w:t>
      </w:r>
      <w:r w:rsidR="00D2577B" w:rsidRPr="00A01714">
        <w:t>results</w:t>
      </w:r>
      <w:r w:rsidR="00D2577B">
        <w:t xml:space="preserve"> of the project</w:t>
      </w:r>
      <w:r w:rsidR="005403F6">
        <w:t>,</w:t>
      </w:r>
      <w:r w:rsidR="00D2577B" w:rsidRPr="00A01714">
        <w:t xml:space="preserve"> including success</w:t>
      </w:r>
      <w:r w:rsidR="005403F6">
        <w:t>es</w:t>
      </w:r>
      <w:r w:rsidR="00D2577B" w:rsidRPr="00A01714">
        <w:t xml:space="preserve"> and challenges. </w:t>
      </w:r>
    </w:p>
    <w:p w14:paraId="47DBD714" w14:textId="77777777" w:rsidR="00D2577B" w:rsidRDefault="00D2577B" w:rsidP="00E71E1D">
      <w:pPr>
        <w:spacing w:after="0" w:line="240" w:lineRule="auto"/>
        <w:contextualSpacing/>
      </w:pPr>
    </w:p>
    <w:p w14:paraId="57D6FF7E" w14:textId="77777777" w:rsidR="00D2577B" w:rsidRPr="00A01714" w:rsidRDefault="00D2577B" w:rsidP="00E71E1D">
      <w:pPr>
        <w:spacing w:after="0" w:line="240" w:lineRule="auto"/>
        <w:contextualSpacing/>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6E146DD2" w14:textId="7FCB3477" w:rsidR="00D2577B" w:rsidRDefault="00146E54" w:rsidP="00E71E1D">
      <w:pPr>
        <w:spacing w:after="0" w:line="240" w:lineRule="auto"/>
        <w:contextualSpacing/>
      </w:pPr>
      <w:r>
        <w:t>One Care P</w:t>
      </w:r>
      <w:r w:rsidR="000645E4">
        <w:t>lans</w:t>
      </w:r>
      <w:r w:rsidR="00D2577B" w:rsidRPr="00A01714">
        <w:t xml:space="preserve"> </w:t>
      </w:r>
      <w:r w:rsidR="00D2577B">
        <w:t xml:space="preserve">will </w:t>
      </w:r>
      <w:r w:rsidR="00D2577B" w:rsidRPr="00A01714">
        <w:t xml:space="preserve">submit </w:t>
      </w:r>
      <w:r w:rsidR="00D2577B">
        <w:t xml:space="preserve">a second </w:t>
      </w:r>
      <w:r w:rsidR="00D2577B" w:rsidRPr="00A01714">
        <w:t>annual report</w:t>
      </w:r>
      <w:r w:rsidR="00D2577B">
        <w:t xml:space="preserve"> that</w:t>
      </w:r>
      <w:r w:rsidR="00D2577B" w:rsidRPr="00A01714">
        <w:t xml:space="preserve"> describ</w:t>
      </w:r>
      <w:r w:rsidR="00D2577B">
        <w:t>es</w:t>
      </w:r>
      <w:r w:rsidR="00D2577B" w:rsidRPr="00A01714">
        <w:t xml:space="preserve">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will also </w:t>
      </w:r>
      <w:r w:rsidR="00D2577B" w:rsidRPr="00A01714">
        <w:t xml:space="preserve">assess </w:t>
      </w:r>
      <w:r w:rsidR="00D2577B">
        <w:t xml:space="preserve">the </w:t>
      </w:r>
      <w:r w:rsidR="00D2577B" w:rsidRPr="00A01714">
        <w:t>results</w:t>
      </w:r>
      <w:r w:rsidR="00D2577B">
        <w:t xml:space="preserve"> of the project</w:t>
      </w:r>
      <w:r w:rsidR="005403F6">
        <w:t>,</w:t>
      </w:r>
      <w:r w:rsidR="00D2577B" w:rsidRPr="00A01714">
        <w:t xml:space="preserve"> in</w:t>
      </w:r>
      <w:r w:rsidR="00D2577B">
        <w:t>cluding success</w:t>
      </w:r>
      <w:r w:rsidR="005403F6">
        <w:t>es</w:t>
      </w:r>
      <w:r w:rsidR="00D2577B">
        <w:t xml:space="preserve"> and challenges and describe plans for the final quarter of the initiative.</w:t>
      </w:r>
    </w:p>
    <w:p w14:paraId="20C60475" w14:textId="77777777" w:rsidR="00D2577B" w:rsidRDefault="00D2577B" w:rsidP="00E71E1D">
      <w:pPr>
        <w:spacing w:after="0" w:line="240" w:lineRule="auto"/>
        <w:contextualSpacing/>
      </w:pPr>
    </w:p>
    <w:p w14:paraId="67A5B705" w14:textId="055FF248" w:rsidR="00D2577B" w:rsidRPr="009F6FCA" w:rsidRDefault="00D2577B" w:rsidP="00E71E1D">
      <w:pPr>
        <w:spacing w:after="0" w:line="240" w:lineRule="auto"/>
        <w:contextualSpacing/>
        <w:rPr>
          <w:szCs w:val="24"/>
        </w:rPr>
      </w:pPr>
      <w:r>
        <w:t xml:space="preserve">All of these reports </w:t>
      </w:r>
      <w:r w:rsidR="008308CF">
        <w:t>are</w:t>
      </w:r>
      <w:r>
        <w:t xml:space="preserve"> reviewed by KEPRO</w:t>
      </w:r>
      <w:r w:rsidR="004B21EC">
        <w:t xml:space="preserve">. </w:t>
      </w:r>
      <w:r w:rsidR="00525F79">
        <w:t>T</w:t>
      </w:r>
      <w:r>
        <w:t>he 201</w:t>
      </w:r>
      <w:r w:rsidR="00CE38BD">
        <w:t>9</w:t>
      </w:r>
      <w:r>
        <w:t xml:space="preserve"> reports are discussed herein. Each project is evaluated </w:t>
      </w:r>
      <w:r w:rsidRPr="009F6FCA">
        <w:rPr>
          <w:szCs w:val="24"/>
        </w:rPr>
        <w:t>to determine whether the organization selected, designed, and executed the projects in a manner consistent with CMS EQR Protocol 3</w:t>
      </w:r>
      <w:r w:rsidR="00347029">
        <w:rPr>
          <w:szCs w:val="24"/>
        </w:rPr>
        <w:t xml:space="preserve">, </w:t>
      </w:r>
      <w:r w:rsidR="00347029" w:rsidRPr="00347029">
        <w:rPr>
          <w:i/>
          <w:szCs w:val="24"/>
        </w:rPr>
        <w:t>Performance Improvement Project Validation</w:t>
      </w:r>
      <w:r w:rsidRPr="009F6FCA">
        <w:rPr>
          <w:szCs w:val="24"/>
        </w:rPr>
        <w:t xml:space="preserve">. </w:t>
      </w:r>
      <w:r w:rsidR="005403F6">
        <w:rPr>
          <w:szCs w:val="24"/>
        </w:rPr>
        <w:t xml:space="preserve">This evaluation </w:t>
      </w:r>
      <w:r w:rsidRPr="009F6FCA">
        <w:rPr>
          <w:szCs w:val="24"/>
        </w:rPr>
        <w:t xml:space="preserve">also determines whether the projects have achieved or likely will achieve favorable results. </w:t>
      </w:r>
      <w:r>
        <w:rPr>
          <w:szCs w:val="24"/>
        </w:rPr>
        <w:t xml:space="preserve">KEPRO distributes detailed evaluation criteria and instructions to the </w:t>
      </w:r>
      <w:r w:rsidR="000645E4">
        <w:rPr>
          <w:szCs w:val="24"/>
        </w:rPr>
        <w:t>plans</w:t>
      </w:r>
      <w:r>
        <w:rPr>
          <w:szCs w:val="24"/>
        </w:rPr>
        <w:t xml:space="preserve"> to support their efforts.</w:t>
      </w:r>
    </w:p>
    <w:p w14:paraId="5B6B35B3" w14:textId="77777777" w:rsidR="00D2577B" w:rsidRPr="009F6FCA" w:rsidRDefault="00D2577B" w:rsidP="00E71E1D">
      <w:pPr>
        <w:spacing w:after="0" w:line="240" w:lineRule="auto"/>
        <w:contextualSpacing/>
        <w:rPr>
          <w:szCs w:val="24"/>
        </w:rPr>
      </w:pPr>
    </w:p>
    <w:p w14:paraId="3AF7E9AC" w14:textId="77777777" w:rsidR="00D2577B" w:rsidRPr="009F6FCA" w:rsidRDefault="00D2577B" w:rsidP="00E71E1D">
      <w:pPr>
        <w:spacing w:after="0" w:line="240" w:lineRule="auto"/>
        <w:contextualSpacing/>
        <w:rPr>
          <w:szCs w:val="24"/>
        </w:rPr>
      </w:pPr>
      <w:r w:rsidRPr="009F6FCA">
        <w:rPr>
          <w:szCs w:val="24"/>
        </w:rPr>
        <w:t xml:space="preserve">The review </w:t>
      </w:r>
      <w:r>
        <w:rPr>
          <w:szCs w:val="24"/>
        </w:rPr>
        <w:t xml:space="preserve">of each report </w:t>
      </w:r>
      <w:r w:rsidRPr="009F6FCA">
        <w:rPr>
          <w:szCs w:val="24"/>
        </w:rPr>
        <w:t>is a four-step process:</w:t>
      </w:r>
    </w:p>
    <w:p w14:paraId="53CC3690" w14:textId="77777777" w:rsidR="00D2577B" w:rsidRPr="009F6FCA" w:rsidRDefault="00D2577B" w:rsidP="00E71E1D">
      <w:pPr>
        <w:spacing w:after="0" w:line="240" w:lineRule="auto"/>
        <w:contextualSpacing/>
        <w:rPr>
          <w:szCs w:val="24"/>
        </w:rPr>
      </w:pPr>
    </w:p>
    <w:p w14:paraId="6C22C594" w14:textId="42A58126" w:rsidR="00D2577B" w:rsidRDefault="00D2577B" w:rsidP="00FE0A51">
      <w:pPr>
        <w:pStyle w:val="ListParagraph"/>
        <w:numPr>
          <w:ilvl w:val="0"/>
          <w:numId w:val="2"/>
        </w:numPr>
        <w:spacing w:after="0" w:line="240" w:lineRule="auto"/>
        <w:rPr>
          <w:szCs w:val="24"/>
        </w:rPr>
      </w:pPr>
      <w:r w:rsidRPr="00347029">
        <w:rPr>
          <w:i/>
          <w:szCs w:val="24"/>
        </w:rPr>
        <w:t>PIP Questionnaire</w:t>
      </w:r>
      <w:r w:rsidRPr="00347029">
        <w:rPr>
          <w:szCs w:val="24"/>
        </w:rPr>
        <w:t xml:space="preserve">. </w:t>
      </w:r>
      <w:r w:rsidR="000645E4" w:rsidRPr="00347029">
        <w:rPr>
          <w:szCs w:val="24"/>
        </w:rPr>
        <w:t>Plans</w:t>
      </w:r>
      <w:r w:rsidRPr="00347029">
        <w:rPr>
          <w:szCs w:val="24"/>
        </w:rPr>
        <w:t xml:space="preserve"> submit a completed </w:t>
      </w:r>
      <w:r w:rsidR="000645E4" w:rsidRPr="00347029">
        <w:rPr>
          <w:szCs w:val="24"/>
        </w:rPr>
        <w:t xml:space="preserve">reporting </w:t>
      </w:r>
      <w:r w:rsidR="009F229B" w:rsidRPr="00347029">
        <w:rPr>
          <w:szCs w:val="24"/>
        </w:rPr>
        <w:t>questionnaire</w:t>
      </w:r>
      <w:r w:rsidRPr="00347029">
        <w:rPr>
          <w:szCs w:val="24"/>
        </w:rPr>
        <w:t xml:space="preserve"> for each PIP. This </w:t>
      </w:r>
      <w:r w:rsidR="009E3F2C">
        <w:rPr>
          <w:szCs w:val="24"/>
        </w:rPr>
        <w:t>questionnaire</w:t>
      </w:r>
      <w:r w:rsidRPr="00347029">
        <w:rPr>
          <w:szCs w:val="24"/>
        </w:rPr>
        <w:t xml:space="preserve"> is stage-specific. </w:t>
      </w:r>
      <w:r w:rsidR="00CE38BD" w:rsidRPr="00347029">
        <w:rPr>
          <w:szCs w:val="24"/>
        </w:rPr>
        <w:t xml:space="preserve">In 2019, plans submitted </w:t>
      </w:r>
      <w:r w:rsidR="00347029">
        <w:rPr>
          <w:szCs w:val="24"/>
        </w:rPr>
        <w:t xml:space="preserve">a Mid-Cycle Progress and a Mid-Cycle Annual Report.  The Progress Report </w:t>
      </w:r>
      <w:r w:rsidRPr="00347029">
        <w:rPr>
          <w:szCs w:val="24"/>
        </w:rPr>
        <w:t xml:space="preserve">asks the </w:t>
      </w:r>
      <w:r w:rsidR="00146E54">
        <w:rPr>
          <w:szCs w:val="24"/>
        </w:rPr>
        <w:t>One Care P</w:t>
      </w:r>
      <w:r w:rsidR="000645E4" w:rsidRPr="00347029">
        <w:rPr>
          <w:szCs w:val="24"/>
        </w:rPr>
        <w:t>lan</w:t>
      </w:r>
      <w:r w:rsidR="00FB2E95" w:rsidRPr="00347029">
        <w:rPr>
          <w:szCs w:val="24"/>
        </w:rPr>
        <w:t>s</w:t>
      </w:r>
      <w:r w:rsidRPr="00347029">
        <w:rPr>
          <w:szCs w:val="24"/>
        </w:rPr>
        <w:t xml:space="preserve"> to provide a </w:t>
      </w:r>
      <w:r w:rsidR="00CE38BD" w:rsidRPr="00347029">
        <w:rPr>
          <w:szCs w:val="24"/>
        </w:rPr>
        <w:t xml:space="preserve">barrier analysis and associated mitigation strategies; </w:t>
      </w:r>
      <w:r w:rsidR="00435C52" w:rsidRPr="00347029">
        <w:rPr>
          <w:szCs w:val="24"/>
        </w:rPr>
        <w:t xml:space="preserve">project goals; intervention status including the results of small tests of change and future direction; </w:t>
      </w:r>
      <w:r w:rsidRPr="00347029">
        <w:rPr>
          <w:szCs w:val="24"/>
        </w:rPr>
        <w:t>a description o</w:t>
      </w:r>
      <w:r w:rsidR="00435C52" w:rsidRPr="00347029">
        <w:rPr>
          <w:szCs w:val="24"/>
        </w:rPr>
        <w:t>f stakeholder involvement</w:t>
      </w:r>
      <w:r w:rsidRPr="00347029">
        <w:rPr>
          <w:szCs w:val="24"/>
        </w:rPr>
        <w:t xml:space="preserve">; and proposed performance indicators. </w:t>
      </w:r>
      <w:r w:rsidR="00347029">
        <w:rPr>
          <w:szCs w:val="24"/>
        </w:rPr>
        <w:t>The Mid-Cycle Annual Report</w:t>
      </w:r>
      <w:r w:rsidRPr="00347029">
        <w:rPr>
          <w:szCs w:val="24"/>
        </w:rPr>
        <w:t xml:space="preserve"> </w:t>
      </w:r>
      <w:r w:rsidR="00CE38BD" w:rsidRPr="00347029">
        <w:rPr>
          <w:szCs w:val="24"/>
        </w:rPr>
        <w:t>asks for a description and rationale for any changes made to the topic, method, goals, interventions, and cultural competence strategies; an updated population analysis; intervention updates; planned changes; and the remeasurement of se</w:t>
      </w:r>
      <w:r w:rsidR="008808D3" w:rsidRPr="00347029">
        <w:rPr>
          <w:szCs w:val="24"/>
        </w:rPr>
        <w:t>lected performance indicators.</w:t>
      </w:r>
    </w:p>
    <w:p w14:paraId="151B805F" w14:textId="77777777" w:rsidR="00347029" w:rsidRPr="00347029" w:rsidRDefault="00347029" w:rsidP="00347029">
      <w:pPr>
        <w:pStyle w:val="ListParagraph"/>
        <w:spacing w:after="0" w:line="240" w:lineRule="auto"/>
        <w:rPr>
          <w:szCs w:val="24"/>
        </w:rPr>
      </w:pPr>
    </w:p>
    <w:p w14:paraId="0D02B648" w14:textId="7C62408E" w:rsidR="00D2577B" w:rsidRPr="009F6FCA" w:rsidRDefault="00D2577B" w:rsidP="00E71E1D">
      <w:pPr>
        <w:pStyle w:val="ListParagraph"/>
        <w:numPr>
          <w:ilvl w:val="0"/>
          <w:numId w:val="2"/>
        </w:numPr>
        <w:spacing w:after="0" w:line="240" w:lineRule="auto"/>
        <w:rPr>
          <w:szCs w:val="24"/>
        </w:rPr>
      </w:pPr>
      <w:r w:rsidRPr="009F6FCA">
        <w:rPr>
          <w:i/>
          <w:szCs w:val="24"/>
        </w:rPr>
        <w:t>Desktop Review</w:t>
      </w:r>
      <w:r w:rsidRPr="009F6FCA">
        <w:rPr>
          <w:szCs w:val="24"/>
        </w:rPr>
        <w:t xml:space="preserve">. </w:t>
      </w:r>
      <w:r w:rsidR="000645E4">
        <w:rPr>
          <w:szCs w:val="24"/>
        </w:rPr>
        <w:t>KEPRO staff conduct a</w:t>
      </w:r>
      <w:r w:rsidRPr="009F6FCA">
        <w:rPr>
          <w:szCs w:val="24"/>
        </w:rPr>
        <w:t xml:space="preserve"> desktop review for each PIP. The Technical Reviewer and Medical Director review the PIP questionnaire and any supporting documentation submitted by the plan</w:t>
      </w:r>
      <w:r w:rsidR="005403F6">
        <w:rPr>
          <w:szCs w:val="24"/>
        </w:rPr>
        <w:t>s</w:t>
      </w:r>
      <w:r w:rsidRPr="009F6FCA">
        <w:rPr>
          <w:szCs w:val="24"/>
        </w:rPr>
        <w:t>.</w:t>
      </w:r>
      <w:r w:rsidR="008808D3">
        <w:rPr>
          <w:szCs w:val="24"/>
        </w:rPr>
        <w:t xml:space="preserve"> </w:t>
      </w:r>
      <w:r w:rsidRPr="009F6FCA">
        <w:rPr>
          <w:szCs w:val="24"/>
        </w:rPr>
        <w:t>Working collaboratively, the</w:t>
      </w:r>
      <w:r w:rsidR="00B40440">
        <w:rPr>
          <w:szCs w:val="24"/>
        </w:rPr>
        <w:t xml:space="preserve">y </w:t>
      </w:r>
      <w:r w:rsidRPr="009F6FCA">
        <w:rPr>
          <w:szCs w:val="24"/>
        </w:rPr>
        <w:t xml:space="preserve">identify issues requiring clarification as well as opportunities for improvement. The focus of the Technical Reviewer’s work is </w:t>
      </w:r>
      <w:r w:rsidR="005403F6">
        <w:rPr>
          <w:szCs w:val="24"/>
        </w:rPr>
        <w:t xml:space="preserve">on </w:t>
      </w:r>
      <w:r w:rsidRPr="009F6FCA">
        <w:rPr>
          <w:szCs w:val="24"/>
        </w:rPr>
        <w:t xml:space="preserve">the structural quality of the </w:t>
      </w:r>
      <w:r w:rsidR="008808D3">
        <w:rPr>
          <w:szCs w:val="24"/>
        </w:rPr>
        <w:t>project</w:t>
      </w:r>
      <w:r w:rsidRPr="009F6FCA">
        <w:rPr>
          <w:szCs w:val="24"/>
        </w:rPr>
        <w:t xml:space="preserve">. The Medical Director’s focus is on clinical </w:t>
      </w:r>
      <w:r w:rsidR="009F229B">
        <w:rPr>
          <w:szCs w:val="24"/>
        </w:rPr>
        <w:t xml:space="preserve">integrity and </w:t>
      </w:r>
      <w:r w:rsidRPr="009F6FCA">
        <w:rPr>
          <w:szCs w:val="24"/>
        </w:rPr>
        <w:t>interventions.</w:t>
      </w:r>
    </w:p>
    <w:p w14:paraId="3C1790D8" w14:textId="77777777" w:rsidR="00D2577B" w:rsidRPr="009F6FCA" w:rsidRDefault="00D2577B" w:rsidP="00E71E1D">
      <w:pPr>
        <w:pStyle w:val="ListParagraph"/>
        <w:spacing w:after="0" w:line="240" w:lineRule="auto"/>
        <w:rPr>
          <w:szCs w:val="24"/>
        </w:rPr>
      </w:pPr>
    </w:p>
    <w:p w14:paraId="6F1C7A25" w14:textId="395FE840" w:rsidR="00D2577B" w:rsidRPr="009F6FCA" w:rsidRDefault="00D2577B" w:rsidP="00E71E1D">
      <w:pPr>
        <w:pStyle w:val="ListParagraph"/>
        <w:numPr>
          <w:ilvl w:val="0"/>
          <w:numId w:val="2"/>
        </w:numPr>
        <w:spacing w:after="0" w:line="240" w:lineRule="auto"/>
        <w:rPr>
          <w:szCs w:val="24"/>
        </w:rPr>
      </w:pPr>
      <w:r w:rsidRPr="009F6FCA">
        <w:rPr>
          <w:i/>
          <w:szCs w:val="24"/>
        </w:rPr>
        <w:t>Conference with the Plan</w:t>
      </w:r>
      <w:r w:rsidR="005403F6">
        <w:rPr>
          <w:i/>
          <w:szCs w:val="24"/>
        </w:rPr>
        <w:t>s</w:t>
      </w:r>
      <w:r w:rsidRPr="009F6FCA">
        <w:rPr>
          <w:szCs w:val="24"/>
        </w:rPr>
        <w:t>. The Technical Reviewer and Medical Director meet telephonically with representatives selected by the plan</w:t>
      </w:r>
      <w:r w:rsidR="005403F6">
        <w:rPr>
          <w:szCs w:val="24"/>
        </w:rPr>
        <w:t>s</w:t>
      </w:r>
      <w:r w:rsidRPr="009F6FCA">
        <w:rPr>
          <w:szCs w:val="24"/>
        </w:rPr>
        <w:t xml:space="preserve"> to obtain clarification on </w:t>
      </w:r>
      <w:r w:rsidR="002D51DA">
        <w:rPr>
          <w:szCs w:val="24"/>
        </w:rPr>
        <w:t xml:space="preserve">identified issues as well as </w:t>
      </w:r>
      <w:r w:rsidR="00525F79">
        <w:rPr>
          <w:szCs w:val="24"/>
        </w:rPr>
        <w:t xml:space="preserve">to offer </w:t>
      </w:r>
      <w:r w:rsidRPr="009F6FCA">
        <w:rPr>
          <w:szCs w:val="24"/>
        </w:rPr>
        <w:t>recommendations for improvement. The plan</w:t>
      </w:r>
      <w:r w:rsidR="005403F6">
        <w:rPr>
          <w:szCs w:val="24"/>
        </w:rPr>
        <w:t>s</w:t>
      </w:r>
      <w:r w:rsidRPr="009F6FCA">
        <w:rPr>
          <w:szCs w:val="24"/>
        </w:rPr>
        <w:t xml:space="preserve"> </w:t>
      </w:r>
      <w:r w:rsidR="005403F6">
        <w:rPr>
          <w:szCs w:val="24"/>
        </w:rPr>
        <w:t>are</w:t>
      </w:r>
      <w:r w:rsidRPr="009F6FCA">
        <w:rPr>
          <w:szCs w:val="24"/>
        </w:rPr>
        <w:t xml:space="preserve"> offered the opportunity to resubmit the PIP questionnaire within ten calendar days, although </w:t>
      </w:r>
      <w:r w:rsidR="005403F6">
        <w:rPr>
          <w:szCs w:val="24"/>
        </w:rPr>
        <w:t xml:space="preserve">they are </w:t>
      </w:r>
      <w:r w:rsidRPr="009F6FCA">
        <w:rPr>
          <w:szCs w:val="24"/>
        </w:rPr>
        <w:t>not required to do so.</w:t>
      </w:r>
    </w:p>
    <w:p w14:paraId="3286C8D1" w14:textId="77777777" w:rsidR="00D2577B" w:rsidRPr="009F6FCA" w:rsidRDefault="00D2577B" w:rsidP="00E71E1D">
      <w:pPr>
        <w:spacing w:after="0" w:line="240" w:lineRule="auto"/>
        <w:contextualSpacing/>
        <w:rPr>
          <w:szCs w:val="24"/>
        </w:rPr>
      </w:pPr>
    </w:p>
    <w:p w14:paraId="77D2B8A3" w14:textId="4F12E534" w:rsidR="00D2577B" w:rsidRPr="009F6FCA" w:rsidRDefault="00D2577B" w:rsidP="00E71E1D">
      <w:pPr>
        <w:pStyle w:val="ListParagraph"/>
        <w:numPr>
          <w:ilvl w:val="0"/>
          <w:numId w:val="2"/>
        </w:numPr>
        <w:spacing w:after="0" w:line="240" w:lineRule="auto"/>
        <w:rPr>
          <w:szCs w:val="24"/>
        </w:rPr>
      </w:pPr>
      <w:r w:rsidRPr="009F6FCA">
        <w:rPr>
          <w:i/>
          <w:szCs w:val="24"/>
        </w:rPr>
        <w:t>Final Report</w:t>
      </w:r>
      <w:r w:rsidRPr="009F6FCA">
        <w:rPr>
          <w:szCs w:val="24"/>
        </w:rPr>
        <w:t>. A PIP V</w:t>
      </w:r>
      <w:r>
        <w:rPr>
          <w:szCs w:val="24"/>
        </w:rPr>
        <w:t>alidation</w:t>
      </w:r>
      <w:r w:rsidRPr="009F6FCA">
        <w:rPr>
          <w:szCs w:val="24"/>
        </w:rPr>
        <w:t xml:space="preserve"> </w:t>
      </w:r>
      <w:r w:rsidR="009F229B">
        <w:rPr>
          <w:szCs w:val="24"/>
        </w:rPr>
        <w:t>Rating Form</w:t>
      </w:r>
      <w:r w:rsidRPr="009F6FCA">
        <w:rPr>
          <w:szCs w:val="24"/>
        </w:rPr>
        <w:t xml:space="preserve"> based on CMS EQR Protocol Number 3 is completed by the Technical Reviewer. Individual standards are rated either 1 (does not meet item criteria); 2 (partially meets item criteria); or 3 (meets item criteria). </w:t>
      </w:r>
      <w:r>
        <w:t>A rating score is calculated by dividing the sum of all points received</w:t>
      </w:r>
      <w:r w:rsidR="00D17971">
        <w:t xml:space="preserve"> by all available points</w:t>
      </w:r>
      <w:r>
        <w:t xml:space="preserve">. </w:t>
      </w:r>
      <w:r w:rsidRPr="009F6FCA">
        <w:rPr>
          <w:szCs w:val="24"/>
        </w:rPr>
        <w:t xml:space="preserve">The Medical Director documents his or her findings and, in collaboration with the Technical Reviewer, develops recommendations. The findings of the Technical Reviewer and Medical Director are synthesized into a final report. </w:t>
      </w:r>
    </w:p>
    <w:p w14:paraId="6A0246B0" w14:textId="77777777" w:rsidR="00D2577B" w:rsidRDefault="00D2577B" w:rsidP="00E71E1D">
      <w:pPr>
        <w:spacing w:after="0" w:line="240" w:lineRule="auto"/>
        <w:contextualSpacing/>
        <w:rPr>
          <w:szCs w:val="24"/>
        </w:rPr>
      </w:pPr>
    </w:p>
    <w:p w14:paraId="745EC957" w14:textId="77777777" w:rsidR="00D2577B" w:rsidRPr="00103194" w:rsidRDefault="00587AA3" w:rsidP="00E71E1D">
      <w:pPr>
        <w:pStyle w:val="Heading2"/>
        <w:spacing w:before="0" w:line="240" w:lineRule="auto"/>
        <w:contextualSpacing/>
      </w:pPr>
      <w:bookmarkStart w:id="53" w:name="_Toc33199382"/>
      <w:r>
        <w:t>Performance Improvement Project Topics</w:t>
      </w:r>
      <w:bookmarkEnd w:id="53"/>
    </w:p>
    <w:p w14:paraId="735F1506" w14:textId="77777777" w:rsidR="00D2577B" w:rsidRDefault="00D2577B" w:rsidP="00E71E1D">
      <w:pPr>
        <w:spacing w:after="0" w:line="240" w:lineRule="auto"/>
        <w:contextualSpacing/>
      </w:pPr>
    </w:p>
    <w:p w14:paraId="21B6824A" w14:textId="25297652" w:rsidR="00D2577B" w:rsidRDefault="00D2577B" w:rsidP="00E71E1D">
      <w:pPr>
        <w:spacing w:after="0" w:line="240" w:lineRule="auto"/>
        <w:contextualSpacing/>
      </w:pPr>
      <w:r w:rsidRPr="00FC64FA">
        <w:t xml:space="preserve">MassHealth </w:t>
      </w:r>
      <w:r w:rsidR="000645E4">
        <w:t xml:space="preserve">One Care </w:t>
      </w:r>
      <w:r w:rsidR="00146E54">
        <w:t>P</w:t>
      </w:r>
      <w:r w:rsidR="000645E4">
        <w:t>lan</w:t>
      </w:r>
      <w:r>
        <w:t>s</w:t>
      </w:r>
      <w:r w:rsidRPr="00FC64FA">
        <w:t xml:space="preserve"> conduct two </w:t>
      </w:r>
      <w:r>
        <w:t xml:space="preserve">contractually required </w:t>
      </w:r>
      <w:r w:rsidRPr="00FC64FA">
        <w:t>P</w:t>
      </w:r>
      <w:r>
        <w:t>IP</w:t>
      </w:r>
      <w:r w:rsidRPr="00FC64FA">
        <w:t>s annually.</w:t>
      </w:r>
      <w:r>
        <w:t xml:space="preserve"> In accordance with Appendix </w:t>
      </w:r>
      <w:r w:rsidR="00191F7F">
        <w:t>E</w:t>
      </w:r>
      <w:r>
        <w:t xml:space="preserve"> of the</w:t>
      </w:r>
      <w:r w:rsidR="00191F7F">
        <w:t>ir</w:t>
      </w:r>
      <w:r>
        <w:t xml:space="preserve"> contract, </w:t>
      </w:r>
      <w:r w:rsidR="00191F7F">
        <w:t>plans</w:t>
      </w:r>
      <w:r>
        <w:t xml:space="preserve"> must propose to MassHealth one PIP from each of two domains:</w:t>
      </w:r>
      <w:r w:rsidRPr="00FC64FA">
        <w:t xml:space="preserve"> </w:t>
      </w:r>
      <w:r>
        <w:t xml:space="preserve"> </w:t>
      </w:r>
    </w:p>
    <w:p w14:paraId="71B11524" w14:textId="77777777" w:rsidR="00D2577B" w:rsidRDefault="00D2577B" w:rsidP="00E71E1D">
      <w:pPr>
        <w:spacing w:after="0" w:line="240" w:lineRule="auto"/>
        <w:contextualSpacing/>
      </w:pPr>
    </w:p>
    <w:p w14:paraId="3184F220" w14:textId="77777777" w:rsidR="00D2577B" w:rsidRPr="00631960" w:rsidRDefault="00D2577B" w:rsidP="00E71E1D">
      <w:pPr>
        <w:pStyle w:val="ListParagraph"/>
        <w:numPr>
          <w:ilvl w:val="0"/>
          <w:numId w:val="9"/>
        </w:numPr>
        <w:spacing w:after="0" w:line="240" w:lineRule="auto"/>
        <w:rPr>
          <w:bCs/>
        </w:rPr>
      </w:pPr>
      <w:r w:rsidRPr="005D1919">
        <w:rPr>
          <w:bCs/>
        </w:rPr>
        <w:t xml:space="preserve">Domain 1: Behavioral Health </w:t>
      </w:r>
      <w:r w:rsidR="003701DC">
        <w:rPr>
          <w:bCs/>
        </w:rPr>
        <w:t>–</w:t>
      </w:r>
      <w:r w:rsidRPr="00631960">
        <w:rPr>
          <w:bCs/>
        </w:rPr>
        <w:t xml:space="preserve"> Promoting well-being through prevention and treatment of mental illness</w:t>
      </w:r>
      <w:r w:rsidR="003701DC" w:rsidRPr="00631960">
        <w:rPr>
          <w:bCs/>
        </w:rPr>
        <w:t>,</w:t>
      </w:r>
      <w:r w:rsidRPr="00631960">
        <w:rPr>
          <w:bCs/>
        </w:rPr>
        <w:t xml:space="preserve"> including substance use and other dependencies.  </w:t>
      </w:r>
    </w:p>
    <w:p w14:paraId="54498CC4" w14:textId="77777777" w:rsidR="00D2577B" w:rsidRPr="005D1919" w:rsidRDefault="00D2577B" w:rsidP="00E71E1D">
      <w:pPr>
        <w:pStyle w:val="ListParagraph"/>
        <w:numPr>
          <w:ilvl w:val="0"/>
          <w:numId w:val="9"/>
        </w:numPr>
        <w:spacing w:after="0" w:line="240" w:lineRule="auto"/>
      </w:pPr>
      <w:r w:rsidRPr="005D1919">
        <w:rPr>
          <w:bCs/>
        </w:rPr>
        <w:t>Domai</w:t>
      </w:r>
      <w:r w:rsidR="00191F7F">
        <w:rPr>
          <w:bCs/>
        </w:rPr>
        <w:t>n 2: Chronic Disease Management</w:t>
      </w:r>
      <w:r w:rsidRPr="005D1919">
        <w:rPr>
          <w:bCs/>
        </w:rPr>
        <w:t xml:space="preserve"> </w:t>
      </w:r>
      <w:r w:rsidR="003701DC">
        <w:rPr>
          <w:bCs/>
        </w:rPr>
        <w:t>–</w:t>
      </w:r>
      <w:r w:rsidRPr="00631960">
        <w:rPr>
          <w:bCs/>
        </w:rPr>
        <w:t xml:space="preserve"> Providing services and assistance to </w:t>
      </w:r>
      <w:r w:rsidR="003701DC">
        <w:rPr>
          <w:bCs/>
        </w:rPr>
        <w:t>e</w:t>
      </w:r>
      <w:r w:rsidRPr="00631960">
        <w:rPr>
          <w:bCs/>
        </w:rPr>
        <w:t>nrollees with or at risk for specific diseases and/or conditions.</w:t>
      </w:r>
    </w:p>
    <w:p w14:paraId="24AA1E8F" w14:textId="77777777" w:rsidR="00D2577B" w:rsidRDefault="00D2577B" w:rsidP="00E71E1D">
      <w:pPr>
        <w:spacing w:after="0" w:line="240" w:lineRule="auto"/>
        <w:contextualSpacing/>
      </w:pPr>
    </w:p>
    <w:p w14:paraId="2D63283F" w14:textId="24CF7846" w:rsidR="00D2577B" w:rsidRDefault="00D2577B" w:rsidP="00E71E1D">
      <w:pPr>
        <w:spacing w:after="0" w:line="240" w:lineRule="auto"/>
        <w:contextualSpacing/>
      </w:pPr>
      <w:r>
        <w:t>In Calendar Year 201</w:t>
      </w:r>
      <w:r w:rsidR="009F229B">
        <w:t>9</w:t>
      </w:r>
      <w:r w:rsidR="00146E54">
        <w:t>, MassHealth One Care P</w:t>
      </w:r>
      <w:r>
        <w:t xml:space="preserve">lans </w:t>
      </w:r>
      <w:r w:rsidR="009F229B">
        <w:t xml:space="preserve">continued the implementation of </w:t>
      </w:r>
      <w:r>
        <w:t xml:space="preserve">the following </w:t>
      </w:r>
      <w:r w:rsidR="003701DC">
        <w:t>P</w:t>
      </w:r>
      <w:r>
        <w:t xml:space="preserve">erformance </w:t>
      </w:r>
      <w:r w:rsidR="003701DC">
        <w:t>I</w:t>
      </w:r>
      <w:r>
        <w:t xml:space="preserve">mprovement </w:t>
      </w:r>
      <w:r w:rsidR="003701DC">
        <w:t>P</w:t>
      </w:r>
      <w:r>
        <w:t>rojects</w:t>
      </w:r>
      <w:r w:rsidR="009F229B">
        <w:t xml:space="preserve"> begun in 2018</w:t>
      </w:r>
      <w:r w:rsidR="003701DC">
        <w:t>:</w:t>
      </w:r>
    </w:p>
    <w:p w14:paraId="500BB9A0" w14:textId="77777777" w:rsidR="008B5E87" w:rsidRPr="00B44609" w:rsidRDefault="008B5E87" w:rsidP="00E71E1D">
      <w:pPr>
        <w:spacing w:after="0" w:line="240" w:lineRule="auto"/>
        <w:contextualSpacing/>
        <w:rPr>
          <w:rFonts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8B5E87" w:rsidRPr="00B44609" w14:paraId="339019C1" w14:textId="77777777" w:rsidTr="008B5E87">
        <w:tc>
          <w:tcPr>
            <w:tcW w:w="3150" w:type="dxa"/>
          </w:tcPr>
          <w:p w14:paraId="6CDD0690" w14:textId="77777777" w:rsidR="008B5E87" w:rsidRPr="00B44609" w:rsidRDefault="008B5E87" w:rsidP="00E71E1D">
            <w:pPr>
              <w:contextualSpacing/>
              <w:rPr>
                <w:szCs w:val="24"/>
              </w:rPr>
            </w:pPr>
            <w:r w:rsidRPr="00B44609">
              <w:rPr>
                <w:szCs w:val="24"/>
              </w:rPr>
              <w:t>Commonwealth Care Alliance</w:t>
            </w:r>
          </w:p>
        </w:tc>
        <w:tc>
          <w:tcPr>
            <w:tcW w:w="6200" w:type="dxa"/>
          </w:tcPr>
          <w:p w14:paraId="580E5BC6" w14:textId="77777777" w:rsidR="00191F7F" w:rsidRPr="009C2D10" w:rsidRDefault="00191F7F" w:rsidP="00E71E1D">
            <w:pPr>
              <w:pStyle w:val="ListParagraph"/>
              <w:numPr>
                <w:ilvl w:val="0"/>
                <w:numId w:val="3"/>
              </w:numPr>
              <w:rPr>
                <w:szCs w:val="24"/>
              </w:rPr>
            </w:pPr>
            <w:r w:rsidRPr="00F52390">
              <w:t>Cardiovascular Disease (CVD) Prevention in One</w:t>
            </w:r>
            <w:r w:rsidR="009F229B">
              <w:t xml:space="preserve"> </w:t>
            </w:r>
            <w:r w:rsidRPr="00F52390">
              <w:t>Care Members with Mental Illness and Multiple Risk Factors</w:t>
            </w:r>
          </w:p>
          <w:p w14:paraId="397AB575" w14:textId="155A716B" w:rsidR="009C2D10" w:rsidRPr="009C2D10" w:rsidRDefault="009C2D10" w:rsidP="009C2D10">
            <w:pPr>
              <w:pStyle w:val="ListParagraph"/>
              <w:numPr>
                <w:ilvl w:val="0"/>
                <w:numId w:val="3"/>
              </w:numPr>
              <w:rPr>
                <w:szCs w:val="24"/>
              </w:rPr>
            </w:pPr>
            <w:r w:rsidRPr="00B44609">
              <w:rPr>
                <w:szCs w:val="24"/>
              </w:rPr>
              <w:t xml:space="preserve">Improve the </w:t>
            </w:r>
            <w:r>
              <w:rPr>
                <w:szCs w:val="24"/>
              </w:rPr>
              <w:t>R</w:t>
            </w:r>
            <w:r w:rsidRPr="00B44609">
              <w:rPr>
                <w:szCs w:val="24"/>
              </w:rPr>
              <w:t xml:space="preserve">ate of </w:t>
            </w:r>
            <w:r>
              <w:rPr>
                <w:szCs w:val="24"/>
              </w:rPr>
              <w:t>C</w:t>
            </w:r>
            <w:r w:rsidRPr="00B44609">
              <w:rPr>
                <w:szCs w:val="24"/>
              </w:rPr>
              <w:t xml:space="preserve">ervical </w:t>
            </w:r>
            <w:r>
              <w:rPr>
                <w:szCs w:val="24"/>
              </w:rPr>
              <w:t>C</w:t>
            </w:r>
            <w:r w:rsidRPr="00B44609">
              <w:rPr>
                <w:szCs w:val="24"/>
              </w:rPr>
              <w:t xml:space="preserve">ancer </w:t>
            </w:r>
            <w:r>
              <w:rPr>
                <w:szCs w:val="24"/>
              </w:rPr>
              <w:t>S</w:t>
            </w:r>
            <w:r w:rsidRPr="00B44609">
              <w:rPr>
                <w:szCs w:val="24"/>
              </w:rPr>
              <w:t>creening</w:t>
            </w:r>
          </w:p>
        </w:tc>
      </w:tr>
      <w:tr w:rsidR="00D2577B" w:rsidRPr="00B44609" w14:paraId="0EFA925E" w14:textId="77777777" w:rsidTr="008B5E87">
        <w:tc>
          <w:tcPr>
            <w:tcW w:w="3150" w:type="dxa"/>
          </w:tcPr>
          <w:p w14:paraId="3A38C932" w14:textId="77777777" w:rsidR="00D2577B" w:rsidRPr="00B44609" w:rsidRDefault="00D2577B" w:rsidP="00E71E1D">
            <w:pPr>
              <w:contextualSpacing/>
              <w:rPr>
                <w:szCs w:val="24"/>
              </w:rPr>
            </w:pPr>
          </w:p>
        </w:tc>
        <w:tc>
          <w:tcPr>
            <w:tcW w:w="6200" w:type="dxa"/>
          </w:tcPr>
          <w:p w14:paraId="2F8B52F7" w14:textId="77777777" w:rsidR="00D2577B" w:rsidRPr="00B44609" w:rsidRDefault="00D2577B" w:rsidP="00E71E1D">
            <w:pPr>
              <w:contextualSpacing/>
              <w:rPr>
                <w:rFonts w:cs="Calibri"/>
                <w:szCs w:val="24"/>
              </w:rPr>
            </w:pPr>
          </w:p>
        </w:tc>
      </w:tr>
      <w:tr w:rsidR="00D2577B" w:rsidRPr="00B44609" w14:paraId="43F5E812" w14:textId="77777777" w:rsidTr="008B5E87">
        <w:tc>
          <w:tcPr>
            <w:tcW w:w="3150" w:type="dxa"/>
          </w:tcPr>
          <w:p w14:paraId="3DCDE250" w14:textId="77777777" w:rsidR="00D2577B" w:rsidRPr="00B44609" w:rsidRDefault="00D2577B" w:rsidP="00E71E1D">
            <w:pPr>
              <w:contextualSpacing/>
              <w:rPr>
                <w:szCs w:val="24"/>
              </w:rPr>
            </w:pPr>
            <w:r w:rsidRPr="00B44609">
              <w:rPr>
                <w:szCs w:val="24"/>
              </w:rPr>
              <w:t>Tufts Health Public Plans</w:t>
            </w:r>
          </w:p>
        </w:tc>
        <w:tc>
          <w:tcPr>
            <w:tcW w:w="6200" w:type="dxa"/>
          </w:tcPr>
          <w:p w14:paraId="1E6FD974" w14:textId="76CC036A" w:rsidR="00D2577B" w:rsidRPr="00347029" w:rsidRDefault="00347029" w:rsidP="00347029">
            <w:pPr>
              <w:pStyle w:val="ListParagraph"/>
              <w:numPr>
                <w:ilvl w:val="0"/>
                <w:numId w:val="50"/>
              </w:numPr>
            </w:pPr>
            <w:r>
              <w:t>Improve Therapy Visit Rate for Members with Depression</w:t>
            </w:r>
          </w:p>
        </w:tc>
      </w:tr>
      <w:tr w:rsidR="00D2577B" w:rsidRPr="00B44609" w14:paraId="215D99CB" w14:textId="77777777" w:rsidTr="008B5E87">
        <w:tc>
          <w:tcPr>
            <w:tcW w:w="3150" w:type="dxa"/>
          </w:tcPr>
          <w:p w14:paraId="4BD4C578" w14:textId="77777777" w:rsidR="00D2577B" w:rsidRPr="00B44609" w:rsidRDefault="00D2577B" w:rsidP="00E71E1D">
            <w:pPr>
              <w:contextualSpacing/>
              <w:rPr>
                <w:szCs w:val="24"/>
              </w:rPr>
            </w:pPr>
          </w:p>
        </w:tc>
        <w:tc>
          <w:tcPr>
            <w:tcW w:w="6200" w:type="dxa"/>
          </w:tcPr>
          <w:p w14:paraId="3CA858A6" w14:textId="77777777" w:rsidR="00D2577B" w:rsidRPr="00B44609" w:rsidRDefault="00D2577B" w:rsidP="00E71E1D">
            <w:pPr>
              <w:pStyle w:val="ListParagraph"/>
              <w:numPr>
                <w:ilvl w:val="0"/>
                <w:numId w:val="3"/>
              </w:numPr>
              <w:rPr>
                <w:szCs w:val="24"/>
              </w:rPr>
            </w:pPr>
            <w:r w:rsidRPr="00B44609">
              <w:rPr>
                <w:szCs w:val="24"/>
              </w:rPr>
              <w:t>Reducing  Emergency Department (ED) Utilization</w:t>
            </w:r>
          </w:p>
        </w:tc>
      </w:tr>
    </w:tbl>
    <w:p w14:paraId="1EE1D126" w14:textId="77777777" w:rsidR="008B5E87" w:rsidRPr="00B44609" w:rsidRDefault="008B5E87" w:rsidP="00E71E1D">
      <w:pPr>
        <w:spacing w:after="0" w:line="240" w:lineRule="auto"/>
        <w:contextualSpacing/>
      </w:pPr>
    </w:p>
    <w:p w14:paraId="58214E75" w14:textId="44A095A5" w:rsidR="008B5E87" w:rsidRDefault="008B5E87" w:rsidP="00E71E1D">
      <w:pPr>
        <w:pStyle w:val="ListParagraph"/>
        <w:spacing w:after="0" w:line="240" w:lineRule="auto"/>
        <w:ind w:left="0"/>
      </w:pPr>
      <w:r w:rsidRPr="00B44609">
        <w:t xml:space="preserve">KEPRO evaluates each Performance Improvement Project to determine whether the organization selected, designed, and executed the projects in a manner consistent with CMS EQR Protocol 3. </w:t>
      </w:r>
      <w:r w:rsidR="003701DC">
        <w:t xml:space="preserve">KEPRO </w:t>
      </w:r>
      <w:r w:rsidRPr="00B44609">
        <w:t xml:space="preserve">also </w:t>
      </w:r>
      <w:r w:rsidR="009E3F2C">
        <w:t>assesses</w:t>
      </w:r>
      <w:r w:rsidRPr="00B44609">
        <w:t xml:space="preserve"> whether the projects have achieved or likely </w:t>
      </w:r>
      <w:r w:rsidR="001D0B39">
        <w:t>will achieve favorable results.</w:t>
      </w:r>
    </w:p>
    <w:p w14:paraId="10CBCC6D" w14:textId="77777777" w:rsidR="001D0B39" w:rsidRPr="00B44609" w:rsidRDefault="001D0B39" w:rsidP="00E71E1D">
      <w:pPr>
        <w:pStyle w:val="ListParagraph"/>
        <w:spacing w:after="0" w:line="240" w:lineRule="auto"/>
        <w:ind w:left="0"/>
      </w:pPr>
    </w:p>
    <w:p w14:paraId="756E36FA" w14:textId="6C9436C5" w:rsidR="008B5E87" w:rsidRPr="00B44609" w:rsidRDefault="008B5E87" w:rsidP="00E71E1D">
      <w:pPr>
        <w:pBdr>
          <w:top w:val="single" w:sz="4" w:space="1" w:color="auto"/>
          <w:left w:val="single" w:sz="4" w:space="4" w:color="auto"/>
          <w:bottom w:val="single" w:sz="4" w:space="1" w:color="auto"/>
          <w:right w:val="single" w:sz="4" w:space="4" w:color="auto"/>
        </w:pBdr>
        <w:spacing w:after="0" w:line="240" w:lineRule="auto"/>
        <w:contextualSpacing/>
        <w:jc w:val="center"/>
        <w:rPr>
          <w:i/>
        </w:rPr>
      </w:pPr>
      <w:r w:rsidRPr="00B44609">
        <w:rPr>
          <w:i/>
        </w:rPr>
        <w:t xml:space="preserve">Based on its review of the MassHealth </w:t>
      </w:r>
      <w:r w:rsidR="006E2FC5">
        <w:rPr>
          <w:i/>
        </w:rPr>
        <w:t>One Care P</w:t>
      </w:r>
      <w:r w:rsidR="00BB65F3">
        <w:rPr>
          <w:i/>
        </w:rPr>
        <w:t>lans</w:t>
      </w:r>
      <w:r w:rsidR="00191F7F">
        <w:rPr>
          <w:i/>
        </w:rPr>
        <w:t>’</w:t>
      </w:r>
      <w:r w:rsidRPr="00B44609">
        <w:rPr>
          <w:i/>
        </w:rPr>
        <w:t xml:space="preserve"> </w:t>
      </w:r>
      <w:r w:rsidR="005403F6">
        <w:rPr>
          <w:i/>
        </w:rPr>
        <w:t>P</w:t>
      </w:r>
      <w:r w:rsidRPr="00B44609">
        <w:rPr>
          <w:i/>
        </w:rPr>
        <w:t xml:space="preserve">erformance </w:t>
      </w:r>
      <w:r w:rsidR="005403F6">
        <w:rPr>
          <w:i/>
        </w:rPr>
        <w:t>I</w:t>
      </w:r>
      <w:r w:rsidRPr="00B44609">
        <w:rPr>
          <w:i/>
        </w:rPr>
        <w:t xml:space="preserve">mprovement </w:t>
      </w:r>
      <w:r w:rsidR="005403F6">
        <w:rPr>
          <w:i/>
        </w:rPr>
        <w:t>P</w:t>
      </w:r>
      <w:r w:rsidRPr="00B44609">
        <w:rPr>
          <w:i/>
        </w:rPr>
        <w:t>rojects, KEPRO did not discern any issues related to any plan’s quality of care or the timeliness of or access to care.</w:t>
      </w:r>
    </w:p>
    <w:p w14:paraId="20401CAB" w14:textId="172EAEB4" w:rsidR="008B5E87" w:rsidRDefault="008B5E87" w:rsidP="00E71E1D">
      <w:pPr>
        <w:spacing w:after="0" w:line="240" w:lineRule="auto"/>
        <w:contextualSpacing/>
      </w:pPr>
    </w:p>
    <w:p w14:paraId="74F0E137" w14:textId="14383B74" w:rsidR="00257415" w:rsidRDefault="00257415" w:rsidP="00E71E1D">
      <w:pPr>
        <w:spacing w:after="0" w:line="240" w:lineRule="auto"/>
        <w:contextualSpacing/>
      </w:pPr>
    </w:p>
    <w:p w14:paraId="4C4D7AE0" w14:textId="77777777" w:rsidR="00257415" w:rsidRPr="00B44609" w:rsidRDefault="00257415" w:rsidP="00E71E1D">
      <w:pPr>
        <w:spacing w:after="0" w:line="240" w:lineRule="auto"/>
        <w:contextualSpacing/>
      </w:pPr>
    </w:p>
    <w:p w14:paraId="56988BBC" w14:textId="77777777" w:rsidR="00497D64" w:rsidRDefault="00ED6991" w:rsidP="00E71E1D">
      <w:pPr>
        <w:pStyle w:val="Heading2"/>
        <w:spacing w:before="0" w:line="240" w:lineRule="auto"/>
        <w:contextualSpacing/>
      </w:pPr>
      <w:bookmarkStart w:id="54" w:name="_Toc33199383"/>
      <w:r>
        <w:lastRenderedPageBreak/>
        <w:t>Comparative Analysis</w:t>
      </w:r>
      <w:bookmarkEnd w:id="54"/>
    </w:p>
    <w:p w14:paraId="35358D4E" w14:textId="77777777" w:rsidR="00497D64" w:rsidRPr="00D17971" w:rsidRDefault="00497D64" w:rsidP="00E71E1D">
      <w:pPr>
        <w:pStyle w:val="Heading2"/>
        <w:spacing w:before="0" w:line="240" w:lineRule="auto"/>
        <w:contextualSpacing/>
        <w:rPr>
          <w:sz w:val="24"/>
        </w:rPr>
      </w:pPr>
    </w:p>
    <w:p w14:paraId="13EEE3EA" w14:textId="0A0A6B64" w:rsidR="008308CF" w:rsidRDefault="0020416B" w:rsidP="00E71E1D">
      <w:pPr>
        <w:spacing w:after="0" w:line="240" w:lineRule="auto"/>
        <w:contextualSpacing/>
      </w:pPr>
      <w:r>
        <w:t xml:space="preserve">Both THPP and CCA serve </w:t>
      </w:r>
      <w:r w:rsidR="00367421">
        <w:t>complex</w:t>
      </w:r>
      <w:r>
        <w:t xml:space="preserve"> population</w:t>
      </w:r>
      <w:r w:rsidR="00367421">
        <w:t>s</w:t>
      </w:r>
      <w:r w:rsidR="003701DC">
        <w:t>,</w:t>
      </w:r>
      <w:r>
        <w:t xml:space="preserve"> and both have presented </w:t>
      </w:r>
      <w:r w:rsidR="00C331EE">
        <w:t xml:space="preserve">good </w:t>
      </w:r>
      <w:r>
        <w:t xml:space="preserve">population analyses </w:t>
      </w:r>
      <w:r w:rsidR="008308CF">
        <w:t>that provide granular information about</w:t>
      </w:r>
      <w:r>
        <w:t xml:space="preserve"> demograp</w:t>
      </w:r>
      <w:r w:rsidR="008808D3">
        <w:t xml:space="preserve">hics and comorbidities. </w:t>
      </w:r>
      <w:r>
        <w:t>The presence of a behavioral health disorder is identified throughout the PIP reports as a key barrier to improvement.</w:t>
      </w:r>
      <w:r w:rsidR="008808D3">
        <w:t xml:space="preserve"> </w:t>
      </w:r>
    </w:p>
    <w:p w14:paraId="3FEF0103" w14:textId="77777777" w:rsidR="008308CF" w:rsidRDefault="008308CF" w:rsidP="00E71E1D">
      <w:pPr>
        <w:spacing w:after="0" w:line="240" w:lineRule="auto"/>
        <w:contextualSpacing/>
      </w:pPr>
    </w:p>
    <w:p w14:paraId="56348A9F" w14:textId="3F0F8EAB" w:rsidR="00DC365F" w:rsidRDefault="008308CF" w:rsidP="00E71E1D">
      <w:pPr>
        <w:spacing w:after="0" w:line="240" w:lineRule="auto"/>
        <w:contextualSpacing/>
      </w:pPr>
      <w:r>
        <w:t>KEPRO evaluates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 by th</w:t>
      </w:r>
      <w:r w:rsidR="008808D3">
        <w:t xml:space="preserve">e sum of all available points. </w:t>
      </w:r>
      <w:r>
        <w:t xml:space="preserve">This ratio is presented as a percentage. </w:t>
      </w:r>
    </w:p>
    <w:p w14:paraId="4EE4F844" w14:textId="77777777" w:rsidR="00DC365F" w:rsidRDefault="00DC365F" w:rsidP="00E71E1D">
      <w:pPr>
        <w:spacing w:after="0" w:line="240" w:lineRule="auto"/>
        <w:contextualSpacing/>
      </w:pPr>
    </w:p>
    <w:p w14:paraId="75B74712" w14:textId="23E621D4" w:rsidR="00DC365F" w:rsidRDefault="00DC365F" w:rsidP="00E71E1D">
      <w:pPr>
        <w:spacing w:after="0" w:line="240" w:lineRule="auto"/>
        <w:contextualSpacing/>
      </w:pPr>
      <w:r>
        <w:t>The chart that follows depict</w:t>
      </w:r>
      <w:r w:rsidR="00146E54">
        <w:t>s One Care P</w:t>
      </w:r>
      <w:r w:rsidR="00525F79">
        <w:t>lan rating scores for</w:t>
      </w:r>
      <w:r>
        <w:t xml:space="preserve"> Performance Improvement Projects validated in 2019.</w:t>
      </w:r>
    </w:p>
    <w:p w14:paraId="6EC708B7" w14:textId="3E8D1B72" w:rsidR="00DC365F" w:rsidRDefault="00DC365F" w:rsidP="00E71E1D">
      <w:pPr>
        <w:spacing w:after="0" w:line="240" w:lineRule="auto"/>
        <w:contextualSpacing/>
      </w:pPr>
    </w:p>
    <w:p w14:paraId="4662BCE8" w14:textId="6F473B9A" w:rsidR="00DC365F" w:rsidRPr="00DC365F" w:rsidRDefault="00DC365F" w:rsidP="00E71E1D">
      <w:pPr>
        <w:spacing w:after="0" w:line="240" w:lineRule="auto"/>
        <w:contextualSpacing/>
        <w:rPr>
          <w:b/>
        </w:rPr>
      </w:pPr>
      <w:r w:rsidRPr="00DC365F">
        <w:rPr>
          <w:b/>
        </w:rPr>
        <w:t xml:space="preserve">Exhibit </w:t>
      </w:r>
      <w:r w:rsidR="00223E73">
        <w:rPr>
          <w:b/>
        </w:rPr>
        <w:t>13</w:t>
      </w:r>
      <w:r w:rsidRPr="00DC365F">
        <w:rPr>
          <w:b/>
        </w:rPr>
        <w:t>:   One Care Plan PIP Rating Scores</w:t>
      </w:r>
    </w:p>
    <w:p w14:paraId="37F0B7AB" w14:textId="77777777" w:rsidR="00DC365F" w:rsidRDefault="00DC365F" w:rsidP="001D0B39">
      <w:pPr>
        <w:spacing w:after="0" w:line="240" w:lineRule="auto"/>
      </w:pPr>
    </w:p>
    <w:p w14:paraId="627AB34A" w14:textId="1FEDAC73" w:rsidR="008B5E87" w:rsidRPr="001D0B39" w:rsidRDefault="00DC365F" w:rsidP="001D0B39">
      <w:pPr>
        <w:spacing w:after="0" w:line="240" w:lineRule="auto"/>
      </w:pPr>
      <w:r>
        <w:rPr>
          <w:noProof/>
        </w:rPr>
        <w:drawing>
          <wp:inline distT="0" distB="0" distL="0" distR="0" wp14:anchorId="7BFD6F5F" wp14:editId="0382A97D">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B5E87">
        <w:br w:type="page"/>
      </w:r>
    </w:p>
    <w:p w14:paraId="183D0270" w14:textId="6DC25653" w:rsidR="00B44609" w:rsidRDefault="00045F21" w:rsidP="00045F21">
      <w:pPr>
        <w:pStyle w:val="Heading1"/>
      </w:pPr>
      <w:bookmarkStart w:id="55" w:name="_Toc33199384"/>
      <w:r>
        <w:lastRenderedPageBreak/>
        <w:t xml:space="preserve">Summary of </w:t>
      </w:r>
      <w:r w:rsidR="00822BFF">
        <w:t>Plan-Specific P</w:t>
      </w:r>
      <w:r w:rsidR="00B44609">
        <w:t>erformanc</w:t>
      </w:r>
      <w:r w:rsidR="00822BFF">
        <w:t>e Improvement P</w:t>
      </w:r>
      <w:r w:rsidR="00B44609">
        <w:t>rojects</w:t>
      </w:r>
      <w:bookmarkEnd w:id="55"/>
    </w:p>
    <w:p w14:paraId="77935362" w14:textId="77777777" w:rsidR="00B44609" w:rsidRPr="0056024B" w:rsidRDefault="00B44609" w:rsidP="00257415">
      <w:pPr>
        <w:pStyle w:val="Heading3"/>
        <w:spacing w:before="0" w:line="240" w:lineRule="auto"/>
        <w:contextualSpacing/>
        <w:rPr>
          <w:sz w:val="24"/>
        </w:rPr>
      </w:pPr>
    </w:p>
    <w:p w14:paraId="202DEEAA" w14:textId="1950CA05" w:rsidR="000D148E" w:rsidRDefault="00146E54" w:rsidP="000D148E">
      <w:pPr>
        <w:spacing w:after="0" w:line="240" w:lineRule="auto"/>
      </w:pPr>
      <w:r>
        <w:t>Summaries of One Care P</w:t>
      </w:r>
      <w:r w:rsidR="00045F21">
        <w:t>lan performance improvement projects follow.  The section below is intended to provide the reader with a reference for how the project description content was derived.</w:t>
      </w:r>
    </w:p>
    <w:p w14:paraId="1D29C434" w14:textId="77777777" w:rsidR="000D148E" w:rsidRDefault="000D148E" w:rsidP="000D148E">
      <w:pPr>
        <w:spacing w:after="0"/>
      </w:pPr>
    </w:p>
    <w:tbl>
      <w:tblPr>
        <w:tblStyle w:val="TableGrid"/>
        <w:tblW w:w="0" w:type="auto"/>
        <w:tblLook w:val="04A0" w:firstRow="1" w:lastRow="0" w:firstColumn="1" w:lastColumn="0" w:noHBand="0" w:noVBand="1"/>
      </w:tblPr>
      <w:tblGrid>
        <w:gridCol w:w="2245"/>
        <w:gridCol w:w="7105"/>
      </w:tblGrid>
      <w:tr w:rsidR="000D148E" w14:paraId="39F1E10A" w14:textId="77777777" w:rsidTr="00FE0A51">
        <w:tc>
          <w:tcPr>
            <w:tcW w:w="2245" w:type="dxa"/>
            <w:tcBorders>
              <w:top w:val="nil"/>
              <w:left w:val="nil"/>
              <w:bottom w:val="nil"/>
              <w:right w:val="nil"/>
            </w:tcBorders>
          </w:tcPr>
          <w:p w14:paraId="6658CD90" w14:textId="77777777" w:rsidR="000D148E" w:rsidRDefault="000D148E" w:rsidP="00FE0A51">
            <w:r>
              <w:t>Project Title</w:t>
            </w:r>
          </w:p>
        </w:tc>
        <w:tc>
          <w:tcPr>
            <w:tcW w:w="7105" w:type="dxa"/>
            <w:tcBorders>
              <w:left w:val="nil"/>
              <w:right w:val="nil"/>
            </w:tcBorders>
          </w:tcPr>
          <w:p w14:paraId="77D302DF" w14:textId="77777777" w:rsidR="000D148E" w:rsidRDefault="000D148E" w:rsidP="00FE0A51">
            <w:r>
              <w:t>The project title is assigned by the managed care plan.</w:t>
            </w:r>
          </w:p>
          <w:p w14:paraId="752224FC" w14:textId="77777777" w:rsidR="000D148E" w:rsidRDefault="000D148E" w:rsidP="00FE0A51"/>
        </w:tc>
      </w:tr>
      <w:tr w:rsidR="000D148E" w14:paraId="4DC85468" w14:textId="77777777" w:rsidTr="00FE0A51">
        <w:tc>
          <w:tcPr>
            <w:tcW w:w="2245" w:type="dxa"/>
            <w:tcBorders>
              <w:top w:val="nil"/>
              <w:left w:val="nil"/>
              <w:bottom w:val="nil"/>
              <w:right w:val="nil"/>
            </w:tcBorders>
          </w:tcPr>
          <w:p w14:paraId="0F532277" w14:textId="77777777" w:rsidR="000D148E" w:rsidRDefault="000D148E" w:rsidP="00FE0A51">
            <w:r>
              <w:t>Rationale for Project Selection</w:t>
            </w:r>
          </w:p>
        </w:tc>
        <w:tc>
          <w:tcPr>
            <w:tcW w:w="7105" w:type="dxa"/>
            <w:tcBorders>
              <w:left w:val="nil"/>
              <w:right w:val="nil"/>
            </w:tcBorders>
          </w:tcPr>
          <w:p w14:paraId="035DDCF1" w14:textId="77777777" w:rsidR="000D148E" w:rsidRDefault="000D148E" w:rsidP="00FE0A51">
            <w:r>
              <w:t>In their project proposals, managed care plans are required to provide a rationale for the project’s selection.  The language in this section is extracted from the project proposal submitted by the plan to MassHealth in November 2018.</w:t>
            </w:r>
          </w:p>
          <w:p w14:paraId="42F1B562" w14:textId="77777777" w:rsidR="000D148E" w:rsidRDefault="000D148E" w:rsidP="00FE0A51"/>
        </w:tc>
      </w:tr>
      <w:tr w:rsidR="000D148E" w14:paraId="46FC7007" w14:textId="77777777" w:rsidTr="00FE0A51">
        <w:tc>
          <w:tcPr>
            <w:tcW w:w="2245" w:type="dxa"/>
            <w:tcBorders>
              <w:top w:val="nil"/>
              <w:left w:val="nil"/>
              <w:bottom w:val="nil"/>
              <w:right w:val="nil"/>
            </w:tcBorders>
          </w:tcPr>
          <w:p w14:paraId="195AF186" w14:textId="77777777" w:rsidR="000D148E" w:rsidRDefault="000D148E" w:rsidP="00FE0A51">
            <w:r>
              <w:t>Project Goals</w:t>
            </w:r>
          </w:p>
        </w:tc>
        <w:tc>
          <w:tcPr>
            <w:tcW w:w="7105" w:type="dxa"/>
            <w:tcBorders>
              <w:left w:val="nil"/>
              <w:right w:val="nil"/>
            </w:tcBorders>
          </w:tcPr>
          <w:p w14:paraId="50F0700E" w14:textId="33A9BE47" w:rsidR="000D148E" w:rsidRDefault="000D148E" w:rsidP="00FE0A51">
            <w:r>
              <w:t>Managed care plans articulated project goals in the Planning Report and in the Initial Implementation Report.  To eliminate the possibility of misinterpretation, KEPRO has provided these goals exactly as stated by the managed care plan.  One Ca</w:t>
            </w:r>
            <w:r w:rsidR="00146E54">
              <w:t>re P</w:t>
            </w:r>
            <w:r>
              <w:t>lans first reported on this project in 2018.  Updates from the 2018 are noted accordingly.</w:t>
            </w:r>
          </w:p>
          <w:p w14:paraId="3307A2C7" w14:textId="77777777" w:rsidR="000D148E" w:rsidRDefault="000D148E" w:rsidP="00FE0A51"/>
        </w:tc>
      </w:tr>
      <w:tr w:rsidR="000D148E" w14:paraId="105D509B" w14:textId="77777777" w:rsidTr="00FE0A51">
        <w:tc>
          <w:tcPr>
            <w:tcW w:w="2245" w:type="dxa"/>
            <w:tcBorders>
              <w:top w:val="nil"/>
              <w:left w:val="nil"/>
              <w:bottom w:val="nil"/>
              <w:right w:val="nil"/>
            </w:tcBorders>
          </w:tcPr>
          <w:p w14:paraId="5D629E2C" w14:textId="77777777" w:rsidR="000D148E" w:rsidRDefault="000D148E" w:rsidP="00FE0A51">
            <w:r>
              <w:t>Performance Indicators</w:t>
            </w:r>
          </w:p>
        </w:tc>
        <w:tc>
          <w:tcPr>
            <w:tcW w:w="7105" w:type="dxa"/>
            <w:tcBorders>
              <w:left w:val="nil"/>
              <w:right w:val="nil"/>
            </w:tcBorders>
          </w:tcPr>
          <w:p w14:paraId="2B5AF1D3" w14:textId="4C46BB48" w:rsidR="000D148E" w:rsidRDefault="000D148E" w:rsidP="00FE0A51">
            <w:r>
              <w:t>This section identifies the performance indicators by which the managed care plan intends to evaluate the success of the performance improvement project.  Baseline (2018) performance is provided as is the plan’s goal for the 2019 r</w:t>
            </w:r>
            <w:r w:rsidR="00146E54">
              <w:t>emeasurement period.  One Care P</w:t>
            </w:r>
            <w:r>
              <w:t>lans first reported on this project in 2018.  Updates from the 2018 are noted accordingly.</w:t>
            </w:r>
          </w:p>
          <w:p w14:paraId="5AFBFE72" w14:textId="77777777" w:rsidR="000D148E" w:rsidRDefault="000D148E" w:rsidP="00FE0A51"/>
        </w:tc>
      </w:tr>
      <w:tr w:rsidR="000D148E" w14:paraId="738D03F8" w14:textId="77777777" w:rsidTr="00FE0A51">
        <w:tc>
          <w:tcPr>
            <w:tcW w:w="2245" w:type="dxa"/>
            <w:tcBorders>
              <w:top w:val="nil"/>
              <w:left w:val="nil"/>
              <w:bottom w:val="nil"/>
              <w:right w:val="nil"/>
            </w:tcBorders>
          </w:tcPr>
          <w:p w14:paraId="66EA0114" w14:textId="77777777" w:rsidR="000D148E" w:rsidRDefault="000D148E" w:rsidP="00FE0A51">
            <w:r>
              <w:t>Interventions</w:t>
            </w:r>
          </w:p>
        </w:tc>
        <w:tc>
          <w:tcPr>
            <w:tcW w:w="7105" w:type="dxa"/>
            <w:tcBorders>
              <w:left w:val="nil"/>
              <w:right w:val="nil"/>
            </w:tcBorders>
          </w:tcPr>
          <w:p w14:paraId="3A385400" w14:textId="134ADD88" w:rsidR="000D148E" w:rsidRDefault="000D148E" w:rsidP="00FE0A51">
            <w:r>
              <w:t>Here, KEPRO summarizes at a high level the interventions the plan has or plans to implement t</w:t>
            </w:r>
            <w:r w:rsidR="00146E54">
              <w:t>o achieve its goals.  One Care P</w:t>
            </w:r>
            <w:r>
              <w:t>lans first reported on this project in 2018.  Updates from the 2018 are noted accordingly.</w:t>
            </w:r>
          </w:p>
          <w:p w14:paraId="1DFB67E2" w14:textId="77777777" w:rsidR="000D148E" w:rsidRDefault="000D148E" w:rsidP="00FE0A51"/>
          <w:p w14:paraId="50CD0172" w14:textId="77777777" w:rsidR="000D148E" w:rsidRDefault="000D148E" w:rsidP="00FE0A51">
            <w:r>
              <w:t>Plan interventions are often complex, multi-layered initiatives with many moving parts.  Space limitations preclude providing detailed, comprehensive descriptions of each intervention.</w:t>
            </w:r>
          </w:p>
          <w:p w14:paraId="63BD6308" w14:textId="77777777" w:rsidR="000D148E" w:rsidRDefault="000D148E" w:rsidP="00FE0A51"/>
        </w:tc>
      </w:tr>
      <w:tr w:rsidR="000D148E" w14:paraId="747F26A0" w14:textId="77777777" w:rsidTr="00FE0A51">
        <w:tc>
          <w:tcPr>
            <w:tcW w:w="2245" w:type="dxa"/>
            <w:tcBorders>
              <w:top w:val="nil"/>
              <w:left w:val="nil"/>
              <w:bottom w:val="nil"/>
              <w:right w:val="nil"/>
            </w:tcBorders>
          </w:tcPr>
          <w:p w14:paraId="03DE27AD" w14:textId="77777777" w:rsidR="000D148E" w:rsidRDefault="000D148E" w:rsidP="00FE0A51">
            <w:r>
              <w:t>Performance Improvement Project Evaluation</w:t>
            </w:r>
          </w:p>
        </w:tc>
        <w:tc>
          <w:tcPr>
            <w:tcW w:w="7105" w:type="dxa"/>
            <w:tcBorders>
              <w:left w:val="nil"/>
              <w:right w:val="nil"/>
            </w:tcBorders>
          </w:tcPr>
          <w:p w14:paraId="7CA4BE95" w14:textId="77777777" w:rsidR="000D148E" w:rsidRDefault="000D148E" w:rsidP="00FE0A51">
            <w:r>
              <w:t xml:space="preserve">KEPRO evaluates projects against a set of pre-determined criteria that speak to the strength of the interventions as well as the overall project design.  Elements of project design include, but are not limited to, the size of the affected population; analyses of the member population and barriers; barrier mitigation strategies; and intervention effectiveness.  These criteria are summarized in the first </w:t>
            </w:r>
            <w:r>
              <w:lastRenderedPageBreak/>
              <w:t xml:space="preserve">column of the accompanying table.  The managed care plan’s success at meeting the criteria are summarized in the 2019 final rating score. </w:t>
            </w:r>
          </w:p>
          <w:p w14:paraId="573056CF" w14:textId="77777777" w:rsidR="000D148E" w:rsidRDefault="000D148E" w:rsidP="00FE0A51"/>
        </w:tc>
      </w:tr>
      <w:tr w:rsidR="000D148E" w14:paraId="24028CE0" w14:textId="77777777" w:rsidTr="00FE0A51">
        <w:tc>
          <w:tcPr>
            <w:tcW w:w="2245" w:type="dxa"/>
            <w:tcBorders>
              <w:top w:val="nil"/>
              <w:left w:val="nil"/>
              <w:bottom w:val="nil"/>
              <w:right w:val="nil"/>
            </w:tcBorders>
          </w:tcPr>
          <w:p w14:paraId="4CF9C9C0" w14:textId="77777777" w:rsidR="000D148E" w:rsidRDefault="000D148E" w:rsidP="00FE0A51">
            <w:r>
              <w:lastRenderedPageBreak/>
              <w:t>Plan and Project Strengths</w:t>
            </w:r>
          </w:p>
        </w:tc>
        <w:tc>
          <w:tcPr>
            <w:tcW w:w="7105" w:type="dxa"/>
            <w:tcBorders>
              <w:left w:val="nil"/>
              <w:right w:val="nil"/>
            </w:tcBorders>
          </w:tcPr>
          <w:p w14:paraId="25BDADE2" w14:textId="77777777" w:rsidR="000D148E" w:rsidRDefault="000D148E" w:rsidP="00FE0A51">
            <w:r>
              <w:t>In this section, KEPRO recognizes the managed care plan’s efforts as they relate to project design.  It also recognizes organizational structures that contribute to the overall quality improvement process.</w:t>
            </w:r>
          </w:p>
          <w:p w14:paraId="78C4767D" w14:textId="77777777" w:rsidR="000D148E" w:rsidRDefault="000D148E" w:rsidP="00FE0A51"/>
        </w:tc>
      </w:tr>
      <w:tr w:rsidR="000D148E" w14:paraId="68DF2E6B" w14:textId="77777777" w:rsidTr="00FE0A51">
        <w:tc>
          <w:tcPr>
            <w:tcW w:w="2245" w:type="dxa"/>
            <w:tcBorders>
              <w:top w:val="nil"/>
              <w:left w:val="nil"/>
              <w:bottom w:val="nil"/>
              <w:right w:val="nil"/>
            </w:tcBorders>
          </w:tcPr>
          <w:p w14:paraId="10E343C5" w14:textId="77777777" w:rsidR="000D148E" w:rsidRDefault="000D148E" w:rsidP="00FE0A51">
            <w:r>
              <w:t>Recommendations and Opportunities for Improvement</w:t>
            </w:r>
          </w:p>
        </w:tc>
        <w:tc>
          <w:tcPr>
            <w:tcW w:w="7105" w:type="dxa"/>
            <w:tcBorders>
              <w:left w:val="nil"/>
              <w:right w:val="nil"/>
            </w:tcBorders>
          </w:tcPr>
          <w:p w14:paraId="79ABA099" w14:textId="77777777" w:rsidR="000D148E" w:rsidRDefault="000D148E" w:rsidP="00FE0A51">
            <w:r>
              <w:t>In this section, KEPRO offers suggestions for improving the design of the quality improvement project including both intervention design and the overall construct of the project.</w:t>
            </w:r>
          </w:p>
          <w:p w14:paraId="483D0B16" w14:textId="77777777" w:rsidR="000D148E" w:rsidRDefault="000D148E" w:rsidP="00FE0A51"/>
        </w:tc>
      </w:tr>
    </w:tbl>
    <w:p w14:paraId="6B340D0E" w14:textId="468CBAAE" w:rsidR="00045F21" w:rsidRDefault="000D148E" w:rsidP="000D148E">
      <w:pPr>
        <w:spacing w:after="0" w:line="240" w:lineRule="auto"/>
      </w:pPr>
      <w:r>
        <w:t xml:space="preserve"> </w:t>
      </w:r>
    </w:p>
    <w:p w14:paraId="7C66D23D" w14:textId="77777777" w:rsidR="00045F21" w:rsidRDefault="00045F21">
      <w:pPr>
        <w:rPr>
          <w:rFonts w:ascii="DIN Pro Cond Bold" w:eastAsiaTheme="majorEastAsia" w:hAnsi="DIN Pro Cond Bold" w:cstheme="majorBidi"/>
          <w:caps/>
          <w:color w:val="00A3AD"/>
          <w:sz w:val="28"/>
          <w:szCs w:val="24"/>
        </w:rPr>
      </w:pPr>
      <w:r>
        <w:br w:type="page"/>
      </w:r>
    </w:p>
    <w:p w14:paraId="2869CA4B" w14:textId="77777777" w:rsidR="000D148E" w:rsidRDefault="000D148E" w:rsidP="00257415">
      <w:pPr>
        <w:pStyle w:val="Heading3"/>
        <w:spacing w:before="0" w:line="240" w:lineRule="auto"/>
        <w:contextualSpacing/>
      </w:pPr>
    </w:p>
    <w:p w14:paraId="67F380D7" w14:textId="697212A0" w:rsidR="000D148E" w:rsidRDefault="000D148E" w:rsidP="000D148E">
      <w:pPr>
        <w:pStyle w:val="Heading2"/>
      </w:pPr>
      <w:bookmarkStart w:id="56" w:name="_Toc33199385"/>
      <w:r>
        <w:t>Domain 1:  Behavioral Health</w:t>
      </w:r>
      <w:bookmarkEnd w:id="56"/>
    </w:p>
    <w:p w14:paraId="401802B2" w14:textId="77777777" w:rsidR="000D148E" w:rsidRDefault="000D148E" w:rsidP="00257415">
      <w:pPr>
        <w:pStyle w:val="Heading3"/>
        <w:spacing w:before="0" w:line="240" w:lineRule="auto"/>
        <w:contextualSpacing/>
      </w:pPr>
    </w:p>
    <w:p w14:paraId="694D6343" w14:textId="77777777" w:rsidR="000D148E" w:rsidRDefault="000D148E" w:rsidP="000D148E">
      <w:pPr>
        <w:pStyle w:val="Heading3"/>
        <w:spacing w:before="0" w:line="240" w:lineRule="auto"/>
        <w:contextualSpacing/>
      </w:pPr>
      <w:bookmarkStart w:id="57" w:name="_Toc33199386"/>
      <w:r>
        <w:t>Commonwealth Care Alliance:  Cardiovascular Disease Prevention in One Care Members with Mental iIllness and Multiple Risk Factors</w:t>
      </w:r>
      <w:bookmarkEnd w:id="57"/>
    </w:p>
    <w:p w14:paraId="58E5F34E" w14:textId="77777777" w:rsidR="000D148E" w:rsidRDefault="000D148E" w:rsidP="000D148E">
      <w:pPr>
        <w:spacing w:after="0" w:line="240" w:lineRule="auto"/>
        <w:contextualSpacing/>
        <w:rPr>
          <w:u w:val="single"/>
        </w:rPr>
      </w:pPr>
    </w:p>
    <w:p w14:paraId="08B3DBBE" w14:textId="77777777" w:rsidR="000D148E" w:rsidRDefault="000D148E" w:rsidP="000D148E">
      <w:pPr>
        <w:spacing w:after="0" w:line="240" w:lineRule="auto"/>
        <w:contextualSpacing/>
        <w:rPr>
          <w:u w:val="single"/>
        </w:rPr>
      </w:pPr>
      <w:r>
        <w:rPr>
          <w:u w:val="single"/>
        </w:rPr>
        <w:t>Project Rationale</w:t>
      </w:r>
    </w:p>
    <w:p w14:paraId="7701CAC8" w14:textId="77777777" w:rsidR="000D148E" w:rsidRDefault="000D148E" w:rsidP="000D148E">
      <w:pPr>
        <w:spacing w:after="0" w:line="240" w:lineRule="auto"/>
        <w:contextualSpacing/>
        <w:rPr>
          <w:u w:val="single"/>
        </w:rPr>
      </w:pPr>
    </w:p>
    <w:p w14:paraId="1ACD54CB" w14:textId="77777777" w:rsidR="000D148E" w:rsidRPr="0072281E" w:rsidRDefault="000D148E" w:rsidP="000D148E">
      <w:pPr>
        <w:autoSpaceDE w:val="0"/>
        <w:autoSpaceDN w:val="0"/>
        <w:adjustRightInd w:val="0"/>
        <w:spacing w:after="0" w:line="240" w:lineRule="auto"/>
        <w:contextualSpacing/>
        <w:rPr>
          <w:rFonts w:cstheme="minorHAnsi"/>
          <w:szCs w:val="24"/>
        </w:rPr>
      </w:pPr>
      <w:r w:rsidRPr="0072281E">
        <w:rPr>
          <w:rFonts w:cstheme="minorHAnsi"/>
          <w:szCs w:val="24"/>
        </w:rPr>
        <w:t>“The prevalence of serious and persistent mental illness (SPMI) in the CCA One Care membership is relatively high (16%). Of those members, there is a high prevalence of diabetes (28%), hypertension (29%), or comorbid diabetes and hypertension (14%). We estimate that approximately 354 CCA One Care members have SPMI, diabetes, and hypertension, and that about 128 of them are smokers. Thus, the problem of poorly controlled modifiable cardiovascular disease (CVD) risk factors in individuals with SPMI is highly relevant to CCA’s members.”</w:t>
      </w:r>
    </w:p>
    <w:p w14:paraId="523AA638" w14:textId="77777777" w:rsidR="000D148E" w:rsidRDefault="000D148E" w:rsidP="000D148E">
      <w:pPr>
        <w:autoSpaceDE w:val="0"/>
        <w:autoSpaceDN w:val="0"/>
        <w:adjustRightInd w:val="0"/>
        <w:spacing w:after="0" w:line="240" w:lineRule="auto"/>
        <w:contextualSpacing/>
        <w:rPr>
          <w:u w:val="single"/>
        </w:rPr>
      </w:pPr>
    </w:p>
    <w:p w14:paraId="2F078E35" w14:textId="77777777" w:rsidR="000D148E" w:rsidRDefault="000D148E" w:rsidP="000D148E">
      <w:pPr>
        <w:spacing w:after="0" w:line="240" w:lineRule="auto"/>
        <w:contextualSpacing/>
        <w:rPr>
          <w:u w:val="single"/>
        </w:rPr>
      </w:pPr>
      <w:r>
        <w:rPr>
          <w:u w:val="single"/>
        </w:rPr>
        <w:t>Project Goals</w:t>
      </w:r>
    </w:p>
    <w:p w14:paraId="4FE75541" w14:textId="77777777" w:rsidR="000D148E" w:rsidRDefault="000D148E" w:rsidP="000D148E">
      <w:pPr>
        <w:spacing w:after="0" w:line="240" w:lineRule="auto"/>
        <w:contextualSpacing/>
        <w:rPr>
          <w:u w:val="single"/>
        </w:rPr>
      </w:pPr>
    </w:p>
    <w:p w14:paraId="78BE7BD2" w14:textId="77777777" w:rsidR="000D148E" w:rsidRDefault="000D148E" w:rsidP="000D148E">
      <w:pPr>
        <w:spacing w:after="0" w:line="240" w:lineRule="auto"/>
        <w:contextualSpacing/>
        <w:rPr>
          <w:i/>
        </w:rPr>
      </w:pPr>
      <w:r>
        <w:rPr>
          <w:i/>
        </w:rPr>
        <w:t xml:space="preserve">Member-Focused </w:t>
      </w:r>
    </w:p>
    <w:p w14:paraId="3EA125FE" w14:textId="77777777" w:rsidR="000D148E" w:rsidRDefault="000D148E" w:rsidP="000D148E">
      <w:pPr>
        <w:pStyle w:val="ListParagraph"/>
        <w:numPr>
          <w:ilvl w:val="0"/>
          <w:numId w:val="14"/>
        </w:numPr>
        <w:spacing w:after="0" w:line="240" w:lineRule="auto"/>
      </w:pPr>
      <w:r>
        <w:t xml:space="preserve">Decrease the risk of CVD in members at highest risk of CVD through elimination or improvement in key modifiable risk factors through decreased smoking and improved adherence to medications for diabetes, blood pressure, and cholesterol. </w:t>
      </w:r>
    </w:p>
    <w:p w14:paraId="473B611B" w14:textId="77777777" w:rsidR="000D148E" w:rsidRDefault="000D148E" w:rsidP="000D148E">
      <w:pPr>
        <w:pStyle w:val="ListParagraph"/>
        <w:numPr>
          <w:ilvl w:val="0"/>
          <w:numId w:val="14"/>
        </w:numPr>
        <w:spacing w:after="0" w:line="240" w:lineRule="auto"/>
      </w:pPr>
      <w:r>
        <w:t>Improve member knowledge and self-efficacy in CVD risk factor self-management and encourage collaboration with their primary care providers to manage their CVD risk factors.</w:t>
      </w:r>
    </w:p>
    <w:p w14:paraId="4C092EDC" w14:textId="77777777" w:rsidR="000D148E" w:rsidRDefault="000D148E" w:rsidP="000D148E">
      <w:pPr>
        <w:spacing w:after="0" w:line="240" w:lineRule="auto"/>
        <w:contextualSpacing/>
        <w:rPr>
          <w:i/>
        </w:rPr>
      </w:pPr>
    </w:p>
    <w:p w14:paraId="175796E6" w14:textId="77777777" w:rsidR="000D148E" w:rsidRDefault="000D148E" w:rsidP="000D148E">
      <w:pPr>
        <w:spacing w:after="0" w:line="240" w:lineRule="auto"/>
        <w:contextualSpacing/>
        <w:rPr>
          <w:i/>
        </w:rPr>
      </w:pPr>
      <w:r>
        <w:rPr>
          <w:i/>
        </w:rPr>
        <w:t xml:space="preserve">Provider-Focused  </w:t>
      </w:r>
    </w:p>
    <w:p w14:paraId="1644BB64" w14:textId="77777777" w:rsidR="000D148E" w:rsidRDefault="000D148E" w:rsidP="000D148E">
      <w:pPr>
        <w:pStyle w:val="ListParagraph"/>
        <w:numPr>
          <w:ilvl w:val="0"/>
          <w:numId w:val="15"/>
        </w:numPr>
        <w:spacing w:after="0" w:line="240" w:lineRule="auto"/>
      </w:pPr>
      <w:r>
        <w:t>Increase primary care providers’ and CCA care partners’ awareness of the relevant health delivery disparities that exist for members of this cohort so they will encourage/support their patients to engage with CCA’s CVD risk reduction coaching program.</w:t>
      </w:r>
    </w:p>
    <w:p w14:paraId="65D5A9E4" w14:textId="77777777" w:rsidR="000D148E" w:rsidRPr="00D42E8B" w:rsidRDefault="000D148E" w:rsidP="000D148E">
      <w:pPr>
        <w:pStyle w:val="ListParagraph"/>
        <w:numPr>
          <w:ilvl w:val="0"/>
          <w:numId w:val="15"/>
        </w:numPr>
        <w:spacing w:after="0" w:line="240" w:lineRule="auto"/>
      </w:pPr>
      <w:r>
        <w:t>Increase providers’ appropriate prescribing of medication-assisted treatment (MAT) for smoking cessation for members of this cohort.</w:t>
      </w:r>
    </w:p>
    <w:p w14:paraId="50E3835E" w14:textId="77777777" w:rsidR="000D148E" w:rsidRPr="00D42E8B" w:rsidRDefault="000D148E" w:rsidP="000D148E">
      <w:pPr>
        <w:spacing w:after="0" w:line="240" w:lineRule="auto"/>
        <w:contextualSpacing/>
        <w:rPr>
          <w:i/>
        </w:rPr>
      </w:pPr>
    </w:p>
    <w:p w14:paraId="43338A6F" w14:textId="77777777" w:rsidR="000D148E" w:rsidRDefault="000D148E" w:rsidP="000D148E">
      <w:pPr>
        <w:spacing w:after="0" w:line="240" w:lineRule="auto"/>
        <w:contextualSpacing/>
        <w:rPr>
          <w:u w:val="single"/>
        </w:rPr>
      </w:pPr>
      <w:r>
        <w:rPr>
          <w:u w:val="single"/>
        </w:rPr>
        <w:t>Interventions</w:t>
      </w:r>
    </w:p>
    <w:p w14:paraId="2B52A3A2" w14:textId="77777777" w:rsidR="000D148E" w:rsidRDefault="000D148E" w:rsidP="000D148E">
      <w:pPr>
        <w:spacing w:after="0" w:line="240" w:lineRule="auto"/>
        <w:contextualSpacing/>
        <w:rPr>
          <w:u w:val="single"/>
        </w:rPr>
      </w:pPr>
    </w:p>
    <w:p w14:paraId="1C5C597E" w14:textId="77777777" w:rsidR="000D148E" w:rsidRDefault="000D148E" w:rsidP="000D148E">
      <w:pPr>
        <w:pStyle w:val="ListParagraph"/>
        <w:numPr>
          <w:ilvl w:val="0"/>
          <w:numId w:val="16"/>
        </w:numPr>
        <w:spacing w:after="0" w:line="240" w:lineRule="auto"/>
      </w:pPr>
      <w:r>
        <w:t>Health Outreach Workers provide health-coaching and support for members with mental illness whose smoking puts them at high risk of developing cardiovascular disease.</w:t>
      </w:r>
    </w:p>
    <w:p w14:paraId="1DE1EFDF" w14:textId="77777777" w:rsidR="000D148E" w:rsidRDefault="000D148E" w:rsidP="000D148E">
      <w:pPr>
        <w:pStyle w:val="ListParagraph"/>
        <w:spacing w:after="0" w:line="240" w:lineRule="auto"/>
        <w:ind w:left="360"/>
      </w:pPr>
    </w:p>
    <w:p w14:paraId="7FBC0138" w14:textId="53CA7631" w:rsidR="000D148E" w:rsidRDefault="00AA2A1D" w:rsidP="000D148E">
      <w:pPr>
        <w:spacing w:after="0" w:line="240" w:lineRule="auto"/>
        <w:ind w:left="360"/>
        <w:contextualSpacing/>
      </w:pPr>
      <w:r>
        <w:t xml:space="preserve">2019 </w:t>
      </w:r>
      <w:r w:rsidR="000D148E">
        <w:t>Update: CCA learned that members felt uncomfortable having smoking-related conversations with Health Outreach Workers with whom they were not familiar. Going forward, the p</w:t>
      </w:r>
      <w:r w:rsidR="0056529A">
        <w:t>rimary Care P</w:t>
      </w:r>
      <w:r w:rsidR="000D148E">
        <w:t xml:space="preserve">artner will partner with the Health Outreach Worker in these communications. There will also be an increased level of outreach to the members’ Primary Care Providers with updates on the members’ smoking cessation efforts. </w:t>
      </w:r>
    </w:p>
    <w:p w14:paraId="6A87BEEC" w14:textId="77777777" w:rsidR="000D148E" w:rsidRDefault="000D148E" w:rsidP="000D148E">
      <w:pPr>
        <w:spacing w:after="0" w:line="240" w:lineRule="auto"/>
        <w:ind w:left="360"/>
        <w:contextualSpacing/>
      </w:pPr>
    </w:p>
    <w:p w14:paraId="74B44E0E" w14:textId="77777777" w:rsidR="000D148E" w:rsidRDefault="000D148E" w:rsidP="000D148E">
      <w:pPr>
        <w:pStyle w:val="ListParagraph"/>
        <w:numPr>
          <w:ilvl w:val="0"/>
          <w:numId w:val="16"/>
        </w:numPr>
        <w:spacing w:after="0" w:line="240" w:lineRule="auto"/>
      </w:pPr>
      <w:r>
        <w:lastRenderedPageBreak/>
        <w:t>Communicate individual member smoking cessation program participation to the member’s primary care provider, care partner, and Department of Mental Health case managers.</w:t>
      </w:r>
    </w:p>
    <w:p w14:paraId="4423659F" w14:textId="77777777" w:rsidR="000D148E" w:rsidRDefault="000D148E" w:rsidP="000D148E">
      <w:pPr>
        <w:spacing w:after="0" w:line="240" w:lineRule="auto"/>
        <w:contextualSpacing/>
        <w:rPr>
          <w:u w:val="single"/>
        </w:rPr>
      </w:pPr>
    </w:p>
    <w:p w14:paraId="1CFE6C64" w14:textId="6930DAB3" w:rsidR="000D148E" w:rsidRDefault="00AA2A1D" w:rsidP="000D148E">
      <w:pPr>
        <w:spacing w:after="0" w:line="240" w:lineRule="auto"/>
        <w:ind w:left="360"/>
        <w:contextualSpacing/>
      </w:pPr>
      <w:r>
        <w:t xml:space="preserve">2019 </w:t>
      </w:r>
      <w:r w:rsidR="000D148E">
        <w:t>Update: PCPs’ participation in the program was not optimal. CCA has designated the Care Partner as the member of the care team charged with engaging members in the smoking cessation program. CCA intends to clarify the role of the PCP in acquiring Medication Assisted Treatment (MAT) and an alternative means for accessing MAT will be developed in addition to through the PCP.</w:t>
      </w:r>
    </w:p>
    <w:p w14:paraId="6790F3D2" w14:textId="77777777" w:rsidR="000D148E" w:rsidRDefault="000D148E" w:rsidP="000D148E">
      <w:pPr>
        <w:spacing w:after="0" w:line="240" w:lineRule="auto"/>
        <w:contextualSpacing/>
        <w:rPr>
          <w:u w:val="single"/>
        </w:rPr>
      </w:pPr>
    </w:p>
    <w:p w14:paraId="3EE6A1AC" w14:textId="77777777" w:rsidR="000D148E" w:rsidRDefault="000D148E" w:rsidP="000D148E">
      <w:pPr>
        <w:spacing w:after="0" w:line="240" w:lineRule="auto"/>
        <w:contextualSpacing/>
        <w:rPr>
          <w:u w:val="single"/>
        </w:rPr>
      </w:pPr>
      <w:r>
        <w:rPr>
          <w:u w:val="single"/>
        </w:rPr>
        <w:t>Performance Indicators</w:t>
      </w:r>
    </w:p>
    <w:p w14:paraId="30D509EB" w14:textId="77777777" w:rsidR="000D148E" w:rsidRDefault="000D148E" w:rsidP="000D148E">
      <w:pPr>
        <w:spacing w:after="0" w:line="240" w:lineRule="auto"/>
        <w:contextualSpacing/>
        <w:rPr>
          <w:u w:val="single"/>
        </w:rPr>
      </w:pPr>
    </w:p>
    <w:p w14:paraId="77EA4C51" w14:textId="1E568358" w:rsidR="000D148E" w:rsidRDefault="000D148E" w:rsidP="000D148E">
      <w:pPr>
        <w:spacing w:after="0" w:line="240" w:lineRule="auto"/>
        <w:contextualSpacing/>
      </w:pPr>
      <w:r>
        <w:t>CCA’s initially intended to measure the success of this intervention using seven rates, i.e., 1) t</w:t>
      </w:r>
      <w:r w:rsidRPr="00841AB3">
        <w:t>he Short-Term Smoking Cessation Rate</w:t>
      </w:r>
      <w:r>
        <w:t>; 2) t</w:t>
      </w:r>
      <w:r w:rsidRPr="00841AB3">
        <w:t xml:space="preserve">he Short-Term Smoking Reduction </w:t>
      </w:r>
      <w:r>
        <w:t>Rate; 3) t</w:t>
      </w:r>
      <w:r w:rsidRPr="00841AB3">
        <w:t>he Long-Term Smoking Cessation Rate</w:t>
      </w:r>
      <w:r>
        <w:t>; 4) t</w:t>
      </w:r>
      <w:r w:rsidRPr="00841AB3">
        <w:t>he Long-Term Smoking Reduction Rate</w:t>
      </w:r>
      <w:r>
        <w:t>; 5) t</w:t>
      </w:r>
      <w:r w:rsidRPr="00841AB3">
        <w:t>he Oral Diabetes Medication Non-Adherence Improvement Rate</w:t>
      </w:r>
      <w:r>
        <w:t>; 6) t</w:t>
      </w:r>
      <w:r w:rsidRPr="00841AB3">
        <w:t>he RAS Antagonist Medication Non-Adherence Improvement Rate</w:t>
      </w:r>
      <w:r>
        <w:t>; and 7) t</w:t>
      </w:r>
      <w:r w:rsidRPr="00841AB3">
        <w:t>he Statin Medication Non-Adherence Improvement Rate</w:t>
      </w:r>
      <w:r>
        <w:t>. It has since simplified its performance measurement strategy</w:t>
      </w:r>
      <w:r w:rsidR="00AA2A1D">
        <w:t xml:space="preserve"> to focus on fewer, more relevant measures.</w:t>
      </w:r>
    </w:p>
    <w:p w14:paraId="727EB85B" w14:textId="77777777" w:rsidR="000D148E" w:rsidRDefault="000D148E" w:rsidP="000D148E">
      <w:pPr>
        <w:spacing w:after="0" w:line="240" w:lineRule="auto"/>
        <w:contextualSpacing/>
      </w:pPr>
    </w:p>
    <w:p w14:paraId="027381DC" w14:textId="77777777" w:rsidR="000D148E" w:rsidRDefault="000D148E" w:rsidP="000D148E">
      <w:pPr>
        <w:spacing w:after="0" w:line="240" w:lineRule="auto"/>
        <w:contextualSpacing/>
      </w:pPr>
      <w:r w:rsidRPr="005A430C">
        <w:rPr>
          <w:i/>
        </w:rPr>
        <w:t>Short-Term Smoking Cessation Rate –</w:t>
      </w:r>
      <w:r>
        <w:t xml:space="preserve"> The number of members who were smokers at the time they were offered the coaching program who report at the time of program completion that they had quit smoking at the completion of the ten-week intervention.  </w:t>
      </w:r>
    </w:p>
    <w:p w14:paraId="24497FB5" w14:textId="5D81F026" w:rsidR="000D148E" w:rsidRDefault="000D148E" w:rsidP="000D148E">
      <w:pPr>
        <w:pStyle w:val="ListParagraph"/>
        <w:numPr>
          <w:ilvl w:val="0"/>
          <w:numId w:val="16"/>
        </w:numPr>
        <w:spacing w:after="0" w:line="240" w:lineRule="auto"/>
      </w:pPr>
      <w:r>
        <w:t xml:space="preserve">CCA’s </w:t>
      </w:r>
      <w:r w:rsidR="00AA2A1D">
        <w:t xml:space="preserve">2017 </w:t>
      </w:r>
      <w:r>
        <w:t xml:space="preserve">baseline performance rate was 0%.  </w:t>
      </w:r>
    </w:p>
    <w:p w14:paraId="32B511BB" w14:textId="77777777" w:rsidR="000D148E" w:rsidRDefault="000D148E" w:rsidP="000D148E">
      <w:pPr>
        <w:pStyle w:val="ListParagraph"/>
        <w:numPr>
          <w:ilvl w:val="0"/>
          <w:numId w:val="16"/>
        </w:numPr>
        <w:spacing w:after="0" w:line="240" w:lineRule="auto"/>
      </w:pPr>
      <w:r>
        <w:t>Its 2018 rate was 9% (6/67), which exceeded CCA’s 5% goal.</w:t>
      </w:r>
    </w:p>
    <w:p w14:paraId="67760EA5" w14:textId="77777777" w:rsidR="000D148E" w:rsidRDefault="000D148E" w:rsidP="000D148E">
      <w:pPr>
        <w:spacing w:after="0" w:line="240" w:lineRule="auto"/>
        <w:contextualSpacing/>
      </w:pPr>
    </w:p>
    <w:p w14:paraId="371CB65F" w14:textId="77777777" w:rsidR="000D148E" w:rsidRDefault="000D148E" w:rsidP="000D148E">
      <w:pPr>
        <w:spacing w:after="0" w:line="240" w:lineRule="auto"/>
        <w:contextualSpacing/>
      </w:pPr>
      <w:r w:rsidRPr="005A430C">
        <w:rPr>
          <w:i/>
        </w:rPr>
        <w:t>Intermediate Smoking Cessation Rate –</w:t>
      </w:r>
      <w:r>
        <w:t xml:space="preserve"> The number of members who were smokers at the time they were offered the coaching program who continued to report that they had quit smoking three months after program completion.   </w:t>
      </w:r>
    </w:p>
    <w:p w14:paraId="638D1999" w14:textId="32AB43A9" w:rsidR="000D148E" w:rsidRDefault="000D148E" w:rsidP="000D148E">
      <w:pPr>
        <w:pStyle w:val="ListParagraph"/>
        <w:numPr>
          <w:ilvl w:val="0"/>
          <w:numId w:val="45"/>
        </w:numPr>
        <w:spacing w:after="0" w:line="240" w:lineRule="auto"/>
      </w:pPr>
      <w:r>
        <w:t xml:space="preserve">CCA’s </w:t>
      </w:r>
      <w:r w:rsidR="00AA2A1D">
        <w:t xml:space="preserve">2017 pre-implementation </w:t>
      </w:r>
      <w:r>
        <w:t xml:space="preserve">baseline performance rate was 0%.  </w:t>
      </w:r>
    </w:p>
    <w:p w14:paraId="371C008A" w14:textId="77777777" w:rsidR="000D148E" w:rsidRDefault="000D148E" w:rsidP="000D148E">
      <w:pPr>
        <w:pStyle w:val="ListParagraph"/>
        <w:numPr>
          <w:ilvl w:val="0"/>
          <w:numId w:val="45"/>
        </w:numPr>
        <w:spacing w:after="0" w:line="240" w:lineRule="auto"/>
      </w:pPr>
      <w:r>
        <w:t>Its 2018 rate was 9% (6/67), which exceeded CCA’s 5% goal.</w:t>
      </w:r>
    </w:p>
    <w:p w14:paraId="484D6E92" w14:textId="77777777" w:rsidR="000D148E" w:rsidRDefault="000D148E" w:rsidP="000D148E">
      <w:pPr>
        <w:spacing w:after="0" w:line="240" w:lineRule="auto"/>
        <w:contextualSpacing/>
      </w:pPr>
    </w:p>
    <w:p w14:paraId="5D97B8F8" w14:textId="77777777" w:rsidR="000D148E" w:rsidRDefault="000D148E" w:rsidP="000D148E">
      <w:pPr>
        <w:spacing w:after="0" w:line="240" w:lineRule="auto"/>
        <w:contextualSpacing/>
      </w:pPr>
      <w:r w:rsidRPr="005A430C">
        <w:rPr>
          <w:i/>
        </w:rPr>
        <w:t>Long-Term Smoking Cessation Rate –</w:t>
      </w:r>
      <w:r>
        <w:t xml:space="preserve"> The number of members who were smokers at the time they were offered the coaching program who continued to report that they had quit smoking six months after completing the program.  </w:t>
      </w:r>
    </w:p>
    <w:p w14:paraId="209FEB72" w14:textId="4447C31C" w:rsidR="000D148E" w:rsidRDefault="000D148E" w:rsidP="000D148E">
      <w:pPr>
        <w:pStyle w:val="ListParagraph"/>
        <w:numPr>
          <w:ilvl w:val="0"/>
          <w:numId w:val="46"/>
        </w:numPr>
        <w:spacing w:after="0" w:line="240" w:lineRule="auto"/>
      </w:pPr>
      <w:r>
        <w:t xml:space="preserve">CCA’s </w:t>
      </w:r>
      <w:r w:rsidR="00AA2A1D">
        <w:t xml:space="preserve">2017 </w:t>
      </w:r>
      <w:r>
        <w:t xml:space="preserve">baseline performance rate was 0%.  </w:t>
      </w:r>
    </w:p>
    <w:p w14:paraId="321836BA" w14:textId="77777777" w:rsidR="000D148E" w:rsidRDefault="000D148E" w:rsidP="000D148E">
      <w:pPr>
        <w:pStyle w:val="ListParagraph"/>
        <w:numPr>
          <w:ilvl w:val="0"/>
          <w:numId w:val="46"/>
        </w:numPr>
        <w:spacing w:after="0" w:line="240" w:lineRule="auto"/>
      </w:pPr>
      <w:r>
        <w:t>Its 2018 rate was 9% (6/67), which exceeded CCA’s 5% goal.</w:t>
      </w:r>
    </w:p>
    <w:p w14:paraId="65F84DE4" w14:textId="77777777" w:rsidR="000D148E" w:rsidRPr="00C640A4" w:rsidRDefault="000D148E" w:rsidP="000D148E">
      <w:pPr>
        <w:spacing w:after="0" w:line="240" w:lineRule="auto"/>
        <w:contextualSpacing/>
      </w:pPr>
    </w:p>
    <w:p w14:paraId="01D1193F" w14:textId="77777777" w:rsidR="000D148E" w:rsidRDefault="000D148E" w:rsidP="000D148E">
      <w:pPr>
        <w:spacing w:after="0" w:line="240" w:lineRule="auto"/>
        <w:contextualSpacing/>
        <w:rPr>
          <w:u w:val="single"/>
        </w:rPr>
      </w:pPr>
      <w:r>
        <w:rPr>
          <w:u w:val="single"/>
        </w:rPr>
        <w:t>Performance Improvement Project Evaluation</w:t>
      </w:r>
    </w:p>
    <w:p w14:paraId="4DC22B33" w14:textId="77777777" w:rsidR="000D148E" w:rsidRDefault="000D148E" w:rsidP="000D148E">
      <w:pPr>
        <w:spacing w:after="0" w:line="240" w:lineRule="auto"/>
        <w:contextualSpacing/>
        <w:rPr>
          <w:u w:val="single"/>
        </w:rPr>
      </w:pPr>
    </w:p>
    <w:p w14:paraId="2D002EE7" w14:textId="77777777" w:rsidR="000D148E" w:rsidRDefault="000D148E" w:rsidP="000D148E">
      <w:pPr>
        <w:spacing w:after="0" w:line="240" w:lineRule="auto"/>
        <w:contextualSpacing/>
      </w:pPr>
      <w:r>
        <w:t>KEPRO evaluates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points received by the sum of available </w:t>
      </w:r>
      <w:r>
        <w:lastRenderedPageBreak/>
        <w:t>points. This ratio is presented as a percentage. CCA</w:t>
      </w:r>
      <w:r w:rsidRPr="00DF5F08">
        <w:t xml:space="preserve"> received a rating score of </w:t>
      </w:r>
      <w:r>
        <w:t xml:space="preserve">95% </w:t>
      </w:r>
      <w:r w:rsidRPr="00DF5F08">
        <w:t>on this Performance Improvement Project.</w:t>
      </w:r>
      <w:r>
        <w:t xml:space="preserve">  </w:t>
      </w:r>
    </w:p>
    <w:p w14:paraId="7B14298F" w14:textId="77777777" w:rsidR="000D148E" w:rsidRDefault="000D148E" w:rsidP="000D148E">
      <w:pPr>
        <w:spacing w:after="0" w:line="240" w:lineRule="auto"/>
        <w:contextualSpacing/>
      </w:pPr>
    </w:p>
    <w:p w14:paraId="4F8B4464" w14:textId="77777777" w:rsidR="000D148E" w:rsidRDefault="000D148E" w:rsidP="000D148E">
      <w:pPr>
        <w:spacing w:after="0" w:line="240" w:lineRule="auto"/>
        <w:contextualSpacing/>
      </w:pPr>
    </w:p>
    <w:p w14:paraId="2CCB8A78" w14:textId="77777777" w:rsidR="000D148E" w:rsidRPr="00223E73" w:rsidRDefault="000D148E" w:rsidP="000D148E">
      <w:pPr>
        <w:spacing w:after="0" w:line="240" w:lineRule="auto"/>
        <w:contextualSpacing/>
        <w:rPr>
          <w:b/>
        </w:rPr>
      </w:pPr>
      <w:r>
        <w:rPr>
          <w:b/>
        </w:rPr>
        <w:t>Exhibit 15:  CCA CVD PIP Rating Score</w:t>
      </w:r>
    </w:p>
    <w:tbl>
      <w:tblPr>
        <w:tblStyle w:val="TableGrid"/>
        <w:tblW w:w="0" w:type="auto"/>
        <w:jc w:val="center"/>
        <w:tblLook w:val="04A0" w:firstRow="1" w:lastRow="0" w:firstColumn="1" w:lastColumn="0" w:noHBand="0" w:noVBand="1"/>
      </w:tblPr>
      <w:tblGrid>
        <w:gridCol w:w="3626"/>
        <w:gridCol w:w="1118"/>
        <w:gridCol w:w="1696"/>
        <w:gridCol w:w="1198"/>
        <w:gridCol w:w="1712"/>
      </w:tblGrid>
      <w:tr w:rsidR="000D148E" w:rsidRPr="00256D8A" w14:paraId="64A07710" w14:textId="77777777" w:rsidTr="00FE0A51">
        <w:trPr>
          <w:trHeight w:val="890"/>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178BE4C7" w14:textId="77777777" w:rsidR="000D148E" w:rsidRPr="00426A6C" w:rsidRDefault="000D148E" w:rsidP="00FE0A51">
            <w:pPr>
              <w:contextualSpacing/>
              <w:rPr>
                <w:b/>
              </w:rPr>
            </w:pPr>
            <w:r w:rsidRPr="00426A6C">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6CD46F32" w14:textId="77777777" w:rsidR="000D148E" w:rsidRPr="00256D8A" w:rsidRDefault="000D148E" w:rsidP="00FE0A51">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2CBAC741" w14:textId="77777777" w:rsidR="000D148E" w:rsidRDefault="000D148E" w:rsidP="00FE0A51">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147AC648" w14:textId="77777777" w:rsidR="000D148E" w:rsidRPr="00256D8A" w:rsidRDefault="000D148E" w:rsidP="00FE0A51">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45157E70" w14:textId="77777777" w:rsidR="000D148E" w:rsidRPr="0072281E" w:rsidRDefault="000D148E" w:rsidP="00FE0A51">
            <w:pPr>
              <w:contextualSpacing/>
              <w:jc w:val="center"/>
              <w:rPr>
                <w:b/>
              </w:rPr>
            </w:pPr>
            <w:r>
              <w:rPr>
                <w:b/>
              </w:rPr>
              <w:t>Rating Averages</w:t>
            </w:r>
          </w:p>
        </w:tc>
      </w:tr>
      <w:tr w:rsidR="000D148E" w14:paraId="6DDA457C" w14:textId="77777777" w:rsidTr="00FE0A51">
        <w:trPr>
          <w:jc w:val="center"/>
        </w:trPr>
        <w:tc>
          <w:tcPr>
            <w:tcW w:w="6117" w:type="dxa"/>
            <w:vAlign w:val="center"/>
          </w:tcPr>
          <w:p w14:paraId="7B047B9F" w14:textId="77777777" w:rsidR="000D148E" w:rsidRPr="00D54D70" w:rsidRDefault="000D148E" w:rsidP="00FE0A51">
            <w:pPr>
              <w:contextualSpacing/>
            </w:pPr>
            <w:r>
              <w:t>Updates to Project Topic and Scope</w:t>
            </w:r>
          </w:p>
        </w:tc>
        <w:tc>
          <w:tcPr>
            <w:tcW w:w="1595" w:type="dxa"/>
            <w:vAlign w:val="center"/>
          </w:tcPr>
          <w:p w14:paraId="760788A8" w14:textId="77777777" w:rsidR="000D148E" w:rsidRDefault="000D148E" w:rsidP="00FE0A51">
            <w:pPr>
              <w:contextualSpacing/>
              <w:jc w:val="center"/>
            </w:pPr>
            <w:r>
              <w:t>4</w:t>
            </w:r>
          </w:p>
        </w:tc>
        <w:tc>
          <w:tcPr>
            <w:tcW w:w="2470" w:type="dxa"/>
            <w:shd w:val="clear" w:color="auto" w:fill="auto"/>
            <w:vAlign w:val="center"/>
          </w:tcPr>
          <w:p w14:paraId="1A1285A7" w14:textId="77777777" w:rsidR="000D148E" w:rsidRDefault="000D148E" w:rsidP="00FE0A51">
            <w:pPr>
              <w:contextualSpacing/>
              <w:jc w:val="center"/>
            </w:pPr>
            <w:r>
              <w:t>12</w:t>
            </w:r>
          </w:p>
        </w:tc>
        <w:tc>
          <w:tcPr>
            <w:tcW w:w="1620" w:type="dxa"/>
            <w:vAlign w:val="center"/>
          </w:tcPr>
          <w:p w14:paraId="539E0B71" w14:textId="77777777" w:rsidR="000D148E" w:rsidRDefault="000D148E" w:rsidP="00FE0A51">
            <w:pPr>
              <w:contextualSpacing/>
              <w:jc w:val="center"/>
            </w:pPr>
            <w:r>
              <w:t>11</w:t>
            </w:r>
          </w:p>
        </w:tc>
        <w:tc>
          <w:tcPr>
            <w:tcW w:w="2520" w:type="dxa"/>
            <w:vAlign w:val="center"/>
          </w:tcPr>
          <w:p w14:paraId="7129DB98" w14:textId="77777777" w:rsidR="000D148E" w:rsidRDefault="000D148E" w:rsidP="00FE0A51">
            <w:pPr>
              <w:contextualSpacing/>
              <w:jc w:val="center"/>
            </w:pPr>
            <w:r>
              <w:t>92</w:t>
            </w:r>
            <w:r w:rsidRPr="00A54FD4">
              <w:t>%</w:t>
            </w:r>
          </w:p>
        </w:tc>
      </w:tr>
      <w:tr w:rsidR="000D148E" w14:paraId="692EB029" w14:textId="77777777" w:rsidTr="00FE0A51">
        <w:trPr>
          <w:jc w:val="center"/>
        </w:trPr>
        <w:tc>
          <w:tcPr>
            <w:tcW w:w="6117" w:type="dxa"/>
            <w:vAlign w:val="center"/>
          </w:tcPr>
          <w:p w14:paraId="69A89C35" w14:textId="77777777" w:rsidR="000D148E" w:rsidRPr="00D54D70" w:rsidRDefault="000D148E" w:rsidP="00FE0A51">
            <w:pPr>
              <w:contextualSpacing/>
            </w:pPr>
            <w:r>
              <w:t>Population Analysis Update</w:t>
            </w:r>
          </w:p>
        </w:tc>
        <w:tc>
          <w:tcPr>
            <w:tcW w:w="1595" w:type="dxa"/>
            <w:vAlign w:val="center"/>
          </w:tcPr>
          <w:p w14:paraId="047D8855" w14:textId="77777777" w:rsidR="000D148E" w:rsidRDefault="000D148E" w:rsidP="00FE0A51">
            <w:pPr>
              <w:contextualSpacing/>
              <w:jc w:val="center"/>
            </w:pPr>
            <w:r>
              <w:t>2</w:t>
            </w:r>
          </w:p>
        </w:tc>
        <w:tc>
          <w:tcPr>
            <w:tcW w:w="2470" w:type="dxa"/>
            <w:shd w:val="clear" w:color="auto" w:fill="auto"/>
            <w:vAlign w:val="center"/>
          </w:tcPr>
          <w:p w14:paraId="5EE3C7A5" w14:textId="77777777" w:rsidR="000D148E" w:rsidRDefault="000D148E" w:rsidP="00FE0A51">
            <w:pPr>
              <w:contextualSpacing/>
              <w:jc w:val="center"/>
            </w:pPr>
            <w:r>
              <w:t>6</w:t>
            </w:r>
          </w:p>
        </w:tc>
        <w:tc>
          <w:tcPr>
            <w:tcW w:w="1620" w:type="dxa"/>
            <w:vAlign w:val="center"/>
          </w:tcPr>
          <w:p w14:paraId="636EE991" w14:textId="77777777" w:rsidR="000D148E" w:rsidRDefault="000D148E" w:rsidP="00FE0A51">
            <w:pPr>
              <w:contextualSpacing/>
              <w:jc w:val="center"/>
            </w:pPr>
            <w:r>
              <w:t>4</w:t>
            </w:r>
          </w:p>
        </w:tc>
        <w:tc>
          <w:tcPr>
            <w:tcW w:w="2520" w:type="dxa"/>
            <w:vAlign w:val="center"/>
          </w:tcPr>
          <w:p w14:paraId="31035DB5" w14:textId="77777777" w:rsidR="000D148E" w:rsidRDefault="000D148E" w:rsidP="00FE0A51">
            <w:pPr>
              <w:contextualSpacing/>
              <w:jc w:val="center"/>
            </w:pPr>
            <w:r>
              <w:t>67</w:t>
            </w:r>
            <w:r w:rsidRPr="00A54FD4">
              <w:t>%</w:t>
            </w:r>
          </w:p>
        </w:tc>
      </w:tr>
      <w:tr w:rsidR="000D148E" w14:paraId="6286E317" w14:textId="77777777" w:rsidTr="00FE0A51">
        <w:trPr>
          <w:jc w:val="center"/>
        </w:trPr>
        <w:tc>
          <w:tcPr>
            <w:tcW w:w="6117" w:type="dxa"/>
            <w:vAlign w:val="center"/>
          </w:tcPr>
          <w:p w14:paraId="3F28F2B5" w14:textId="77777777" w:rsidR="000D148E" w:rsidRPr="00D54D70" w:rsidRDefault="000D148E" w:rsidP="00FE0A51">
            <w:pPr>
              <w:contextualSpacing/>
            </w:pPr>
            <w:r>
              <w:t>Assessing Intervention Outcomes</w:t>
            </w:r>
          </w:p>
        </w:tc>
        <w:tc>
          <w:tcPr>
            <w:tcW w:w="1595" w:type="dxa"/>
            <w:vAlign w:val="center"/>
          </w:tcPr>
          <w:p w14:paraId="20F3CD1E" w14:textId="77777777" w:rsidR="000D148E" w:rsidRDefault="000D148E" w:rsidP="00FE0A51">
            <w:pPr>
              <w:contextualSpacing/>
              <w:jc w:val="center"/>
            </w:pPr>
            <w:r>
              <w:t>4.0</w:t>
            </w:r>
          </w:p>
        </w:tc>
        <w:tc>
          <w:tcPr>
            <w:tcW w:w="2470" w:type="dxa"/>
            <w:shd w:val="clear" w:color="auto" w:fill="auto"/>
            <w:vAlign w:val="center"/>
          </w:tcPr>
          <w:p w14:paraId="4410B6B0" w14:textId="77777777" w:rsidR="000D148E" w:rsidRDefault="000D148E" w:rsidP="00FE0A51">
            <w:pPr>
              <w:contextualSpacing/>
              <w:jc w:val="center"/>
            </w:pPr>
            <w:r>
              <w:t>12.0</w:t>
            </w:r>
          </w:p>
        </w:tc>
        <w:tc>
          <w:tcPr>
            <w:tcW w:w="1620" w:type="dxa"/>
            <w:vAlign w:val="center"/>
          </w:tcPr>
          <w:p w14:paraId="503D6005" w14:textId="77777777" w:rsidR="000D148E" w:rsidRDefault="000D148E" w:rsidP="00FE0A51">
            <w:pPr>
              <w:contextualSpacing/>
              <w:jc w:val="center"/>
            </w:pPr>
            <w:r>
              <w:t>11</w:t>
            </w:r>
          </w:p>
        </w:tc>
        <w:tc>
          <w:tcPr>
            <w:tcW w:w="2520" w:type="dxa"/>
            <w:vAlign w:val="center"/>
          </w:tcPr>
          <w:p w14:paraId="5D9970BD" w14:textId="77777777" w:rsidR="000D148E" w:rsidRDefault="000D148E" w:rsidP="00FE0A51">
            <w:pPr>
              <w:contextualSpacing/>
              <w:jc w:val="center"/>
            </w:pPr>
            <w:r>
              <w:t>92</w:t>
            </w:r>
            <w:r w:rsidRPr="00A54FD4">
              <w:t>%</w:t>
            </w:r>
          </w:p>
        </w:tc>
      </w:tr>
      <w:tr w:rsidR="000D148E" w14:paraId="3F14EE8A" w14:textId="77777777" w:rsidTr="00FE0A51">
        <w:trPr>
          <w:jc w:val="center"/>
        </w:trPr>
        <w:tc>
          <w:tcPr>
            <w:tcW w:w="6117" w:type="dxa"/>
            <w:vAlign w:val="center"/>
          </w:tcPr>
          <w:p w14:paraId="6BC2E0CA" w14:textId="77777777" w:rsidR="000D148E" w:rsidRPr="00D54D70" w:rsidRDefault="000D148E" w:rsidP="00FE0A51">
            <w:pPr>
              <w:contextualSpacing/>
            </w:pPr>
            <w:r>
              <w:t>Performance Indicator Data Collection</w:t>
            </w:r>
          </w:p>
        </w:tc>
        <w:tc>
          <w:tcPr>
            <w:tcW w:w="1595" w:type="dxa"/>
            <w:vAlign w:val="center"/>
          </w:tcPr>
          <w:p w14:paraId="2E3693C1" w14:textId="77777777" w:rsidR="000D148E" w:rsidRDefault="000D148E" w:rsidP="00FE0A51">
            <w:pPr>
              <w:contextualSpacing/>
              <w:jc w:val="center"/>
            </w:pPr>
            <w:r>
              <w:t>2</w:t>
            </w:r>
          </w:p>
        </w:tc>
        <w:tc>
          <w:tcPr>
            <w:tcW w:w="2470" w:type="dxa"/>
            <w:shd w:val="clear" w:color="auto" w:fill="auto"/>
            <w:vAlign w:val="center"/>
          </w:tcPr>
          <w:p w14:paraId="7ECF1C04" w14:textId="77777777" w:rsidR="000D148E" w:rsidRDefault="000D148E" w:rsidP="00FE0A51">
            <w:pPr>
              <w:contextualSpacing/>
              <w:jc w:val="center"/>
            </w:pPr>
            <w:r>
              <w:t>6</w:t>
            </w:r>
          </w:p>
        </w:tc>
        <w:tc>
          <w:tcPr>
            <w:tcW w:w="1620" w:type="dxa"/>
            <w:vAlign w:val="center"/>
          </w:tcPr>
          <w:p w14:paraId="6A72BB8A" w14:textId="77777777" w:rsidR="000D148E" w:rsidRDefault="000D148E" w:rsidP="00FE0A51">
            <w:pPr>
              <w:contextualSpacing/>
              <w:jc w:val="center"/>
            </w:pPr>
            <w:r>
              <w:t>6</w:t>
            </w:r>
          </w:p>
        </w:tc>
        <w:tc>
          <w:tcPr>
            <w:tcW w:w="2520" w:type="dxa"/>
            <w:vAlign w:val="center"/>
          </w:tcPr>
          <w:p w14:paraId="4E918129" w14:textId="77777777" w:rsidR="000D148E" w:rsidRDefault="000D148E" w:rsidP="00FE0A51">
            <w:pPr>
              <w:contextualSpacing/>
              <w:jc w:val="center"/>
            </w:pPr>
            <w:r>
              <w:t>100</w:t>
            </w:r>
            <w:r w:rsidRPr="00A54FD4">
              <w:t>%</w:t>
            </w:r>
          </w:p>
        </w:tc>
      </w:tr>
      <w:tr w:rsidR="000D148E" w14:paraId="5BB00E6A" w14:textId="77777777" w:rsidTr="00FE0A51">
        <w:trPr>
          <w:jc w:val="center"/>
        </w:trPr>
        <w:tc>
          <w:tcPr>
            <w:tcW w:w="6117" w:type="dxa"/>
            <w:vAlign w:val="center"/>
          </w:tcPr>
          <w:p w14:paraId="21100C83" w14:textId="77777777" w:rsidR="000D148E" w:rsidRDefault="000D148E" w:rsidP="00FE0A51">
            <w:pPr>
              <w:contextualSpacing/>
            </w:pPr>
            <w:r>
              <w:t>Capacity for Indicator Data Analysis</w:t>
            </w:r>
          </w:p>
        </w:tc>
        <w:tc>
          <w:tcPr>
            <w:tcW w:w="1595" w:type="dxa"/>
            <w:vAlign w:val="center"/>
          </w:tcPr>
          <w:p w14:paraId="7FBCB209" w14:textId="77777777" w:rsidR="000D148E" w:rsidRDefault="000D148E" w:rsidP="00FE0A51">
            <w:pPr>
              <w:contextualSpacing/>
              <w:jc w:val="center"/>
            </w:pPr>
            <w:r>
              <w:t>3</w:t>
            </w:r>
          </w:p>
        </w:tc>
        <w:tc>
          <w:tcPr>
            <w:tcW w:w="2470" w:type="dxa"/>
            <w:shd w:val="clear" w:color="auto" w:fill="auto"/>
            <w:vAlign w:val="center"/>
          </w:tcPr>
          <w:p w14:paraId="0507092C" w14:textId="77777777" w:rsidR="000D148E" w:rsidRDefault="000D148E" w:rsidP="00FE0A51">
            <w:pPr>
              <w:contextualSpacing/>
              <w:jc w:val="center"/>
            </w:pPr>
            <w:r>
              <w:t>9</w:t>
            </w:r>
          </w:p>
        </w:tc>
        <w:tc>
          <w:tcPr>
            <w:tcW w:w="1620" w:type="dxa"/>
            <w:vAlign w:val="center"/>
          </w:tcPr>
          <w:p w14:paraId="79F780DF" w14:textId="77777777" w:rsidR="000D148E" w:rsidRDefault="000D148E" w:rsidP="00FE0A51">
            <w:pPr>
              <w:contextualSpacing/>
              <w:jc w:val="center"/>
            </w:pPr>
            <w:r>
              <w:t>9</w:t>
            </w:r>
          </w:p>
        </w:tc>
        <w:tc>
          <w:tcPr>
            <w:tcW w:w="2520" w:type="dxa"/>
            <w:vAlign w:val="center"/>
          </w:tcPr>
          <w:p w14:paraId="2717EB71" w14:textId="77777777" w:rsidR="000D148E" w:rsidRDefault="000D148E" w:rsidP="00FE0A51">
            <w:pPr>
              <w:contextualSpacing/>
              <w:jc w:val="center"/>
            </w:pPr>
            <w:r w:rsidRPr="0069797A">
              <w:t>100%</w:t>
            </w:r>
          </w:p>
        </w:tc>
      </w:tr>
      <w:tr w:rsidR="000D148E" w14:paraId="3257D8DE" w14:textId="77777777" w:rsidTr="00FE0A51">
        <w:trPr>
          <w:jc w:val="center"/>
        </w:trPr>
        <w:tc>
          <w:tcPr>
            <w:tcW w:w="6117" w:type="dxa"/>
            <w:vAlign w:val="center"/>
          </w:tcPr>
          <w:p w14:paraId="0C25D379" w14:textId="77777777" w:rsidR="000D148E" w:rsidRPr="00D54D70" w:rsidRDefault="000D148E" w:rsidP="00FE0A51">
            <w:pPr>
              <w:contextualSpacing/>
            </w:pPr>
            <w:r>
              <w:t>Performance Indicator Parameters</w:t>
            </w:r>
          </w:p>
        </w:tc>
        <w:tc>
          <w:tcPr>
            <w:tcW w:w="1595" w:type="dxa"/>
            <w:vAlign w:val="center"/>
          </w:tcPr>
          <w:p w14:paraId="222E9011" w14:textId="77777777" w:rsidR="000D148E" w:rsidRDefault="000D148E" w:rsidP="00FE0A51">
            <w:pPr>
              <w:contextualSpacing/>
              <w:jc w:val="center"/>
            </w:pPr>
            <w:r>
              <w:t>3.0</w:t>
            </w:r>
          </w:p>
        </w:tc>
        <w:tc>
          <w:tcPr>
            <w:tcW w:w="2470" w:type="dxa"/>
            <w:shd w:val="clear" w:color="auto" w:fill="auto"/>
            <w:vAlign w:val="center"/>
          </w:tcPr>
          <w:p w14:paraId="6F599E1C" w14:textId="77777777" w:rsidR="000D148E" w:rsidRDefault="000D148E" w:rsidP="00FE0A51">
            <w:pPr>
              <w:contextualSpacing/>
              <w:jc w:val="center"/>
            </w:pPr>
            <w:r>
              <w:t>9.0</w:t>
            </w:r>
          </w:p>
        </w:tc>
        <w:tc>
          <w:tcPr>
            <w:tcW w:w="1620" w:type="dxa"/>
            <w:vAlign w:val="center"/>
          </w:tcPr>
          <w:p w14:paraId="5C139261" w14:textId="77777777" w:rsidR="000D148E" w:rsidRDefault="000D148E" w:rsidP="00FE0A51">
            <w:pPr>
              <w:contextualSpacing/>
              <w:jc w:val="center"/>
            </w:pPr>
            <w:r>
              <w:t>9.0</w:t>
            </w:r>
          </w:p>
        </w:tc>
        <w:tc>
          <w:tcPr>
            <w:tcW w:w="2520" w:type="dxa"/>
            <w:vAlign w:val="center"/>
          </w:tcPr>
          <w:p w14:paraId="75E376F7" w14:textId="77777777" w:rsidR="000D148E" w:rsidRDefault="000D148E" w:rsidP="00FE0A51">
            <w:pPr>
              <w:contextualSpacing/>
              <w:jc w:val="center"/>
            </w:pPr>
            <w:r w:rsidRPr="0069797A">
              <w:t>100%</w:t>
            </w:r>
          </w:p>
        </w:tc>
      </w:tr>
      <w:tr w:rsidR="000D148E" w14:paraId="3DBB9C1D" w14:textId="77777777" w:rsidTr="00FE0A51">
        <w:trPr>
          <w:trHeight w:val="305"/>
          <w:jc w:val="center"/>
        </w:trPr>
        <w:tc>
          <w:tcPr>
            <w:tcW w:w="6117" w:type="dxa"/>
            <w:vAlign w:val="center"/>
          </w:tcPr>
          <w:p w14:paraId="6F278F4B" w14:textId="77777777" w:rsidR="000D148E" w:rsidRDefault="000D148E" w:rsidP="00FE0A51">
            <w:pPr>
              <w:contextualSpacing/>
            </w:pPr>
            <w:r>
              <w:t>Remeasurement Performance Indicator Rates</w:t>
            </w:r>
          </w:p>
        </w:tc>
        <w:tc>
          <w:tcPr>
            <w:tcW w:w="1595" w:type="dxa"/>
            <w:vAlign w:val="center"/>
          </w:tcPr>
          <w:p w14:paraId="5BB1177F" w14:textId="77777777" w:rsidR="000D148E" w:rsidRDefault="000D148E" w:rsidP="00FE0A51">
            <w:pPr>
              <w:contextualSpacing/>
              <w:jc w:val="center"/>
            </w:pPr>
            <w:r>
              <w:t>5.0</w:t>
            </w:r>
          </w:p>
        </w:tc>
        <w:tc>
          <w:tcPr>
            <w:tcW w:w="2470" w:type="dxa"/>
            <w:shd w:val="clear" w:color="auto" w:fill="auto"/>
            <w:vAlign w:val="center"/>
          </w:tcPr>
          <w:p w14:paraId="33DF48AA" w14:textId="77777777" w:rsidR="000D148E" w:rsidRDefault="000D148E" w:rsidP="00FE0A51">
            <w:pPr>
              <w:contextualSpacing/>
              <w:jc w:val="center"/>
            </w:pPr>
            <w:r>
              <w:t>15.0</w:t>
            </w:r>
          </w:p>
        </w:tc>
        <w:tc>
          <w:tcPr>
            <w:tcW w:w="1620" w:type="dxa"/>
            <w:vAlign w:val="center"/>
          </w:tcPr>
          <w:p w14:paraId="17F38052" w14:textId="77777777" w:rsidR="000D148E" w:rsidRDefault="000D148E" w:rsidP="00FE0A51">
            <w:pPr>
              <w:contextualSpacing/>
              <w:jc w:val="center"/>
            </w:pPr>
            <w:r>
              <w:t>15.0</w:t>
            </w:r>
          </w:p>
        </w:tc>
        <w:tc>
          <w:tcPr>
            <w:tcW w:w="2520" w:type="dxa"/>
            <w:vAlign w:val="center"/>
          </w:tcPr>
          <w:p w14:paraId="738E861B" w14:textId="77777777" w:rsidR="000D148E" w:rsidRDefault="000D148E" w:rsidP="00FE0A51">
            <w:pPr>
              <w:contextualSpacing/>
              <w:jc w:val="center"/>
            </w:pPr>
            <w:r w:rsidRPr="0069797A">
              <w:t>100%</w:t>
            </w:r>
          </w:p>
        </w:tc>
      </w:tr>
      <w:tr w:rsidR="000D148E" w14:paraId="6C8224E8" w14:textId="77777777" w:rsidTr="00FE0A51">
        <w:trPr>
          <w:trHeight w:val="305"/>
          <w:jc w:val="center"/>
        </w:trPr>
        <w:tc>
          <w:tcPr>
            <w:tcW w:w="6117" w:type="dxa"/>
            <w:vAlign w:val="center"/>
          </w:tcPr>
          <w:p w14:paraId="6160EA5C" w14:textId="77777777" w:rsidR="000D148E" w:rsidRDefault="000D148E" w:rsidP="00FE0A51">
            <w:pPr>
              <w:contextualSpacing/>
            </w:pPr>
            <w:r>
              <w:t>Conclusions and Planning for Next Measurement Cycle</w:t>
            </w:r>
          </w:p>
        </w:tc>
        <w:tc>
          <w:tcPr>
            <w:tcW w:w="1595" w:type="dxa"/>
            <w:vAlign w:val="center"/>
          </w:tcPr>
          <w:p w14:paraId="5E0BC5DA" w14:textId="77777777" w:rsidR="000D148E" w:rsidRDefault="000D148E" w:rsidP="00FE0A51">
            <w:pPr>
              <w:contextualSpacing/>
              <w:jc w:val="center"/>
            </w:pPr>
            <w:r>
              <w:t>3</w:t>
            </w:r>
          </w:p>
        </w:tc>
        <w:tc>
          <w:tcPr>
            <w:tcW w:w="2470" w:type="dxa"/>
            <w:shd w:val="clear" w:color="auto" w:fill="auto"/>
            <w:vAlign w:val="center"/>
          </w:tcPr>
          <w:p w14:paraId="04B234C2" w14:textId="77777777" w:rsidR="000D148E" w:rsidRDefault="000D148E" w:rsidP="00FE0A51">
            <w:pPr>
              <w:contextualSpacing/>
              <w:jc w:val="center"/>
            </w:pPr>
            <w:r>
              <w:t>9</w:t>
            </w:r>
          </w:p>
        </w:tc>
        <w:tc>
          <w:tcPr>
            <w:tcW w:w="1620" w:type="dxa"/>
            <w:vAlign w:val="center"/>
          </w:tcPr>
          <w:p w14:paraId="439EB3EB" w14:textId="77777777" w:rsidR="000D148E" w:rsidRDefault="000D148E" w:rsidP="00FE0A51">
            <w:pPr>
              <w:contextualSpacing/>
              <w:jc w:val="center"/>
            </w:pPr>
            <w:r>
              <w:t>9</w:t>
            </w:r>
          </w:p>
        </w:tc>
        <w:tc>
          <w:tcPr>
            <w:tcW w:w="2520" w:type="dxa"/>
            <w:vAlign w:val="center"/>
          </w:tcPr>
          <w:p w14:paraId="3A69161D" w14:textId="77777777" w:rsidR="000D148E" w:rsidRPr="00A54FD4" w:rsidRDefault="000D148E" w:rsidP="00FE0A51">
            <w:pPr>
              <w:contextualSpacing/>
              <w:jc w:val="center"/>
            </w:pPr>
            <w:r w:rsidRPr="0069797A">
              <w:t>100%</w:t>
            </w:r>
          </w:p>
        </w:tc>
      </w:tr>
      <w:tr w:rsidR="000D148E" w:rsidRPr="00AA0919" w14:paraId="24F1C15C" w14:textId="77777777" w:rsidTr="00FE0A51">
        <w:trPr>
          <w:trHeight w:val="467"/>
          <w:jc w:val="center"/>
        </w:trPr>
        <w:tc>
          <w:tcPr>
            <w:tcW w:w="6117" w:type="dxa"/>
            <w:vAlign w:val="center"/>
          </w:tcPr>
          <w:p w14:paraId="57CED855" w14:textId="77777777" w:rsidR="000D148E" w:rsidRPr="00C40BAD" w:rsidRDefault="000D148E" w:rsidP="00FE0A51">
            <w:pPr>
              <w:contextualSpacing/>
              <w:rPr>
                <w:b/>
              </w:rPr>
            </w:pPr>
            <w:r w:rsidRPr="00C40BAD">
              <w:rPr>
                <w:b/>
              </w:rPr>
              <w:t>Overall Validation Rating Score</w:t>
            </w:r>
          </w:p>
        </w:tc>
        <w:tc>
          <w:tcPr>
            <w:tcW w:w="1595" w:type="dxa"/>
            <w:vAlign w:val="center"/>
          </w:tcPr>
          <w:p w14:paraId="354E1F0E" w14:textId="77777777" w:rsidR="000D148E" w:rsidRPr="00EA2224"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26</w:t>
            </w:r>
            <w:r>
              <w:rPr>
                <w:b/>
              </w:rPr>
              <w:fldChar w:fldCharType="end"/>
            </w:r>
          </w:p>
        </w:tc>
        <w:tc>
          <w:tcPr>
            <w:tcW w:w="2470" w:type="dxa"/>
            <w:shd w:val="clear" w:color="auto" w:fill="auto"/>
            <w:vAlign w:val="center"/>
          </w:tcPr>
          <w:p w14:paraId="110A1E53" w14:textId="77777777" w:rsidR="000D148E" w:rsidRPr="00EA2224"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1620" w:type="dxa"/>
            <w:vAlign w:val="center"/>
          </w:tcPr>
          <w:p w14:paraId="4C3A1F82" w14:textId="77777777" w:rsidR="000D148E" w:rsidRPr="00D84068"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74</w:t>
            </w:r>
            <w:r>
              <w:rPr>
                <w:b/>
              </w:rPr>
              <w:fldChar w:fldCharType="end"/>
            </w:r>
          </w:p>
        </w:tc>
        <w:tc>
          <w:tcPr>
            <w:tcW w:w="2520" w:type="dxa"/>
            <w:vAlign w:val="center"/>
          </w:tcPr>
          <w:p w14:paraId="6CD79165" w14:textId="77777777" w:rsidR="000D148E" w:rsidRPr="00D84068" w:rsidRDefault="000D148E" w:rsidP="00FE0A51">
            <w:pPr>
              <w:contextualSpacing/>
              <w:jc w:val="center"/>
              <w:rPr>
                <w:b/>
              </w:rPr>
            </w:pPr>
            <w:r>
              <w:rPr>
                <w:b/>
              </w:rPr>
              <w:t>95</w:t>
            </w:r>
            <w:r w:rsidRPr="00D84068">
              <w:rPr>
                <w:b/>
              </w:rPr>
              <w:t>%</w:t>
            </w:r>
          </w:p>
        </w:tc>
      </w:tr>
    </w:tbl>
    <w:p w14:paraId="6993AF06" w14:textId="77777777" w:rsidR="000D148E" w:rsidRDefault="000D148E" w:rsidP="000D148E">
      <w:pPr>
        <w:spacing w:after="0" w:line="240" w:lineRule="auto"/>
        <w:contextualSpacing/>
        <w:rPr>
          <w:u w:val="single"/>
        </w:rPr>
      </w:pPr>
    </w:p>
    <w:p w14:paraId="61AE79C1" w14:textId="77777777" w:rsidR="000D148E" w:rsidRDefault="000D148E" w:rsidP="000D148E">
      <w:pPr>
        <w:spacing w:after="0" w:line="240" w:lineRule="auto"/>
        <w:contextualSpacing/>
        <w:rPr>
          <w:u w:val="single"/>
        </w:rPr>
      </w:pPr>
      <w:r>
        <w:rPr>
          <w:u w:val="single"/>
        </w:rPr>
        <w:t>Plan &amp; Project Strengths</w:t>
      </w:r>
    </w:p>
    <w:p w14:paraId="7D81D5A0" w14:textId="77777777" w:rsidR="000D148E" w:rsidRDefault="000D148E" w:rsidP="000D148E">
      <w:pPr>
        <w:spacing w:after="0" w:line="240" w:lineRule="auto"/>
        <w:contextualSpacing/>
        <w:rPr>
          <w:u w:val="single"/>
        </w:rPr>
      </w:pPr>
    </w:p>
    <w:p w14:paraId="78ED4645" w14:textId="77777777" w:rsidR="000D148E" w:rsidRDefault="000D148E" w:rsidP="000D148E">
      <w:pPr>
        <w:pStyle w:val="ListParagraph"/>
        <w:numPr>
          <w:ilvl w:val="0"/>
          <w:numId w:val="16"/>
        </w:numPr>
        <w:spacing w:after="0" w:line="240" w:lineRule="auto"/>
      </w:pPr>
      <w:r>
        <w:t>CCA’s</w:t>
      </w:r>
      <w:r w:rsidRPr="00932A2E">
        <w:t xml:space="preserve"> 9% smoking cessation rate of the intervention group exceeded the 5% reduction goal.  </w:t>
      </w:r>
    </w:p>
    <w:p w14:paraId="41ADBBAE" w14:textId="77777777" w:rsidR="000D148E" w:rsidRDefault="000D148E" w:rsidP="000D148E">
      <w:pPr>
        <w:spacing w:after="0" w:line="240" w:lineRule="auto"/>
        <w:contextualSpacing/>
        <w:rPr>
          <w:u w:val="single"/>
        </w:rPr>
      </w:pPr>
    </w:p>
    <w:p w14:paraId="4105CA5E" w14:textId="77777777" w:rsidR="000D148E" w:rsidRDefault="000D148E" w:rsidP="000D148E">
      <w:pPr>
        <w:spacing w:after="0" w:line="240" w:lineRule="auto"/>
        <w:contextualSpacing/>
        <w:rPr>
          <w:u w:val="single"/>
        </w:rPr>
      </w:pPr>
      <w:r w:rsidRPr="00041ED3">
        <w:rPr>
          <w:u w:val="single"/>
        </w:rPr>
        <w:t>Opportunities for Improvement</w:t>
      </w:r>
    </w:p>
    <w:p w14:paraId="16314EEB" w14:textId="77777777" w:rsidR="000D148E" w:rsidRDefault="000D148E" w:rsidP="000D148E">
      <w:pPr>
        <w:spacing w:after="0" w:line="240" w:lineRule="auto"/>
        <w:contextualSpacing/>
        <w:rPr>
          <w:u w:val="single"/>
        </w:rPr>
      </w:pPr>
    </w:p>
    <w:p w14:paraId="7CAD4DE2" w14:textId="4C7ED445" w:rsidR="000D148E" w:rsidRDefault="000D148E" w:rsidP="000D148E">
      <w:pPr>
        <w:pStyle w:val="ListParagraph"/>
        <w:numPr>
          <w:ilvl w:val="0"/>
          <w:numId w:val="16"/>
        </w:numPr>
        <w:spacing w:after="0" w:line="240" w:lineRule="auto"/>
      </w:pPr>
      <w:r>
        <w:t xml:space="preserve">CCA’s population analysis should consider </w:t>
      </w:r>
      <w:r w:rsidRPr="00932A2E">
        <w:t xml:space="preserve">risks that could preclude improved </w:t>
      </w:r>
      <w:r>
        <w:t>self-</w:t>
      </w:r>
      <w:r w:rsidRPr="00932A2E">
        <w:t>health</w:t>
      </w:r>
      <w:r>
        <w:t>care</w:t>
      </w:r>
      <w:r w:rsidRPr="00932A2E">
        <w:t xml:space="preserve"> among the participating members, as well as clinical and demographic factors that could be barriers for achieving smoking cessation and improving cardiovascular health.</w:t>
      </w:r>
    </w:p>
    <w:p w14:paraId="1F91C001" w14:textId="77777777" w:rsidR="000D148E" w:rsidRPr="003A43ED" w:rsidRDefault="000D148E" w:rsidP="000D148E">
      <w:pPr>
        <w:pStyle w:val="ListParagraph"/>
        <w:spacing w:after="0" w:line="240" w:lineRule="auto"/>
        <w:ind w:left="360"/>
      </w:pPr>
    </w:p>
    <w:p w14:paraId="357FA53B" w14:textId="77777777" w:rsidR="000D148E" w:rsidRDefault="000D148E" w:rsidP="000D148E">
      <w:pPr>
        <w:pStyle w:val="ListParagraph"/>
        <w:numPr>
          <w:ilvl w:val="0"/>
          <w:numId w:val="16"/>
        </w:numPr>
        <w:spacing w:after="0" w:line="240" w:lineRule="auto"/>
      </w:pPr>
      <w:r w:rsidRPr="00932A2E">
        <w:t xml:space="preserve">KEPRO suggests that CCA continue tracking the results </w:t>
      </w:r>
      <w:r>
        <w:t>of</w:t>
      </w:r>
      <w:r w:rsidRPr="00932A2E">
        <w:t xml:space="preserve"> coaching to determine opportunities to improve the desired outcome of smoking cessation.  In addition to motivational interviewing skill improvement, CCA could consider other options for engaging with members, such as text messages to provide ongoing brief educational messages and support</w:t>
      </w:r>
      <w:r>
        <w:t>.</w:t>
      </w:r>
    </w:p>
    <w:p w14:paraId="7CF28B1E" w14:textId="77777777" w:rsidR="000D148E" w:rsidRPr="0072281E" w:rsidRDefault="000D148E" w:rsidP="000D148E">
      <w:pPr>
        <w:spacing w:after="0" w:line="240" w:lineRule="auto"/>
        <w:contextualSpacing/>
      </w:pPr>
    </w:p>
    <w:p w14:paraId="7FCFF10F" w14:textId="77777777" w:rsidR="000D148E" w:rsidRPr="0072281E" w:rsidRDefault="000D148E" w:rsidP="000D148E">
      <w:pPr>
        <w:pStyle w:val="ListParagraph"/>
        <w:numPr>
          <w:ilvl w:val="0"/>
          <w:numId w:val="16"/>
        </w:numPr>
        <w:spacing w:after="0" w:line="240" w:lineRule="auto"/>
        <w:rPr>
          <w:rFonts w:ascii="AppleSystemUIFont" w:hAnsi="AppleSystemUIFont" w:cs="AppleSystemUIFont"/>
        </w:rPr>
      </w:pPr>
      <w:r w:rsidRPr="0072281E">
        <w:rPr>
          <w:rFonts w:ascii="AppleSystemUIFont" w:hAnsi="AppleSystemUIFont" w:cs="AppleSystemUIFont"/>
        </w:rPr>
        <w:t>In future reports, KEPRO suggests that CCA speak in more detail to the value of MAT in improving the rate of members’ smoking cessation.</w:t>
      </w:r>
    </w:p>
    <w:p w14:paraId="675FD3B1" w14:textId="77777777" w:rsidR="000D148E" w:rsidRDefault="000D148E" w:rsidP="000D148E">
      <w:pPr>
        <w:spacing w:after="0" w:line="240" w:lineRule="auto"/>
        <w:contextualSpacing/>
      </w:pPr>
    </w:p>
    <w:p w14:paraId="62492842" w14:textId="77777777" w:rsidR="000D148E" w:rsidRDefault="000D148E" w:rsidP="000D148E">
      <w:pPr>
        <w:spacing w:after="0" w:line="240" w:lineRule="auto"/>
        <w:contextualSpacing/>
        <w:rPr>
          <w:u w:val="single"/>
        </w:rPr>
      </w:pPr>
      <w:r>
        <w:rPr>
          <w:u w:val="single"/>
        </w:rPr>
        <w:t>Follow Up to 2018 Recommendations</w:t>
      </w:r>
    </w:p>
    <w:p w14:paraId="2B9A4897" w14:textId="77777777" w:rsidR="000D148E" w:rsidRDefault="000D148E" w:rsidP="000D148E">
      <w:pPr>
        <w:spacing w:after="0" w:line="240" w:lineRule="auto"/>
        <w:contextualSpacing/>
        <w:rPr>
          <w:u w:val="single"/>
        </w:rPr>
      </w:pPr>
    </w:p>
    <w:p w14:paraId="58DF8FD0" w14:textId="77777777" w:rsidR="000D148E" w:rsidRDefault="000D148E" w:rsidP="000D148E">
      <w:pPr>
        <w:spacing w:after="0" w:line="240" w:lineRule="auto"/>
        <w:contextualSpacing/>
      </w:pPr>
      <w:r>
        <w:t>CMS requires that the Performance Improvement Project validation process assesses the extent to which the plan followed up on recommendations made in the previous year.</w:t>
      </w:r>
    </w:p>
    <w:p w14:paraId="139CF8EE" w14:textId="77777777" w:rsidR="000D148E" w:rsidRDefault="000D148E" w:rsidP="000D148E">
      <w:pPr>
        <w:spacing w:after="0" w:line="240" w:lineRule="auto"/>
        <w:contextualSpacing/>
      </w:pPr>
    </w:p>
    <w:tbl>
      <w:tblPr>
        <w:tblStyle w:val="TableGrid"/>
        <w:tblW w:w="0" w:type="auto"/>
        <w:tblLook w:val="04A0" w:firstRow="1" w:lastRow="0" w:firstColumn="1" w:lastColumn="0" w:noHBand="0" w:noVBand="1"/>
      </w:tblPr>
      <w:tblGrid>
        <w:gridCol w:w="4675"/>
        <w:gridCol w:w="4675"/>
      </w:tblGrid>
      <w:tr w:rsidR="000D148E" w14:paraId="0249BF09" w14:textId="77777777" w:rsidTr="00AA2A1D">
        <w:tc>
          <w:tcPr>
            <w:tcW w:w="4675" w:type="dxa"/>
            <w:shd w:val="clear" w:color="auto" w:fill="0070C0"/>
          </w:tcPr>
          <w:p w14:paraId="08067830" w14:textId="77777777" w:rsidR="000D148E" w:rsidRPr="00B503DE" w:rsidRDefault="000D148E" w:rsidP="00FE0A51">
            <w:pPr>
              <w:contextualSpacing/>
              <w:rPr>
                <w:b/>
              </w:rPr>
            </w:pPr>
            <w:r w:rsidRPr="00B503DE">
              <w:rPr>
                <w:b/>
              </w:rPr>
              <w:t>2018 Recommendation</w:t>
            </w:r>
          </w:p>
        </w:tc>
        <w:tc>
          <w:tcPr>
            <w:tcW w:w="4675" w:type="dxa"/>
            <w:shd w:val="clear" w:color="auto" w:fill="0070C0"/>
          </w:tcPr>
          <w:p w14:paraId="7B3D85FA" w14:textId="77777777" w:rsidR="000D148E" w:rsidRPr="00B503DE" w:rsidRDefault="000D148E" w:rsidP="00FE0A51">
            <w:pPr>
              <w:contextualSpacing/>
              <w:rPr>
                <w:b/>
              </w:rPr>
            </w:pPr>
            <w:r w:rsidRPr="00B503DE">
              <w:rPr>
                <w:b/>
              </w:rPr>
              <w:t>2019 Follow Up</w:t>
            </w:r>
          </w:p>
        </w:tc>
      </w:tr>
      <w:tr w:rsidR="000D148E" w14:paraId="2D24D9D1" w14:textId="77777777" w:rsidTr="00FE0A51">
        <w:tc>
          <w:tcPr>
            <w:tcW w:w="4675" w:type="dxa"/>
          </w:tcPr>
          <w:p w14:paraId="62326F72" w14:textId="77777777" w:rsidR="000D148E" w:rsidRPr="00841AB3" w:rsidRDefault="000D148E" w:rsidP="00FE0A51">
            <w:pPr>
              <w:contextualSpacing/>
              <w:rPr>
                <w:u w:val="single"/>
              </w:rPr>
            </w:pPr>
            <w:r>
              <w:t>CCA might consider more structured means of gathering feedback, not only from staff, but also from external stakeholders (members and providers).</w:t>
            </w:r>
          </w:p>
          <w:p w14:paraId="43EA4494" w14:textId="77777777" w:rsidR="000D148E" w:rsidRDefault="000D148E" w:rsidP="00FE0A51">
            <w:pPr>
              <w:contextualSpacing/>
            </w:pPr>
          </w:p>
        </w:tc>
        <w:tc>
          <w:tcPr>
            <w:tcW w:w="4675" w:type="dxa"/>
          </w:tcPr>
          <w:p w14:paraId="0D55BC48" w14:textId="77777777" w:rsidR="000D148E" w:rsidRDefault="000D148E" w:rsidP="00FE0A51">
            <w:pPr>
              <w:contextualSpacing/>
            </w:pPr>
            <w:r w:rsidRPr="00932A2E">
              <w:t>CCA survey</w:t>
            </w:r>
            <w:r>
              <w:t>ed</w:t>
            </w:r>
            <w:r w:rsidRPr="00932A2E">
              <w:t xml:space="preserve"> members to determine if their PCP and/or Care Partner encouraged them to participate in the smoking cessation program and if they were offered medication assisted treatment (MAT)</w:t>
            </w:r>
            <w:r>
              <w:t xml:space="preserve">.  </w:t>
            </w:r>
            <w:r w:rsidRPr="00932A2E">
              <w:t xml:space="preserve"> </w:t>
            </w:r>
          </w:p>
        </w:tc>
      </w:tr>
      <w:tr w:rsidR="000D148E" w14:paraId="1575B188" w14:textId="77777777" w:rsidTr="00FE0A51">
        <w:tc>
          <w:tcPr>
            <w:tcW w:w="4675" w:type="dxa"/>
          </w:tcPr>
          <w:p w14:paraId="79C50196" w14:textId="77777777" w:rsidR="000D148E" w:rsidRDefault="000D148E" w:rsidP="00FE0A51">
            <w:pPr>
              <w:contextualSpacing/>
            </w:pPr>
            <w:r>
              <w:t>KEPRO suggests that CCA also medical assistants, nurses</w:t>
            </w:r>
            <w:r w:rsidRPr="00F52390">
              <w:t>, receptionists</w:t>
            </w:r>
            <w:r>
              <w:t>,</w:t>
            </w:r>
            <w:r w:rsidRPr="00F52390">
              <w:t xml:space="preserve"> and others to connect with </w:t>
            </w:r>
            <w:r>
              <w:t>members</w:t>
            </w:r>
            <w:r w:rsidRPr="00F52390">
              <w:t xml:space="preserve"> for education and to promote smoking cessation resources </w:t>
            </w:r>
            <w:r>
              <w:t>during</w:t>
            </w:r>
            <w:r w:rsidRPr="00F52390">
              <w:t xml:space="preserve"> all face</w:t>
            </w:r>
            <w:r>
              <w:t>-</w:t>
            </w:r>
            <w:r w:rsidRPr="00F52390">
              <w:t>to</w:t>
            </w:r>
            <w:r>
              <w:t>-</w:t>
            </w:r>
            <w:r w:rsidRPr="00F52390">
              <w:t xml:space="preserve">face encounters with </w:t>
            </w:r>
            <w:r>
              <w:t>PIP-eligible members</w:t>
            </w:r>
            <w:r w:rsidRPr="00F52390">
              <w:t>.</w:t>
            </w:r>
          </w:p>
          <w:p w14:paraId="15DACF75" w14:textId="77777777" w:rsidR="000D148E" w:rsidRDefault="000D148E" w:rsidP="00FE0A51">
            <w:pPr>
              <w:contextualSpacing/>
            </w:pPr>
          </w:p>
        </w:tc>
        <w:tc>
          <w:tcPr>
            <w:tcW w:w="4675" w:type="dxa"/>
          </w:tcPr>
          <w:p w14:paraId="3D194681" w14:textId="77777777" w:rsidR="004D38EC" w:rsidRDefault="004D38EC" w:rsidP="004D38EC">
            <w:pPr>
              <w:rPr>
                <w:sz w:val="22"/>
              </w:rPr>
            </w:pPr>
            <w:r>
              <w:t>The nature of the intervention and available resources necessitated prioritizing the care partners and primary care providers in their need to emphasize smoking cessation in all face-to face members of the cohort.</w:t>
            </w:r>
          </w:p>
          <w:p w14:paraId="065567A4" w14:textId="7BF33A87" w:rsidR="000D148E" w:rsidRDefault="000D148E" w:rsidP="00FE0A51">
            <w:pPr>
              <w:contextualSpacing/>
            </w:pPr>
          </w:p>
        </w:tc>
      </w:tr>
    </w:tbl>
    <w:p w14:paraId="5F2875A9" w14:textId="77777777" w:rsidR="000D148E" w:rsidRDefault="000D148E" w:rsidP="000D148E">
      <w:pPr>
        <w:spacing w:after="0" w:line="240" w:lineRule="auto"/>
        <w:contextualSpacing/>
      </w:pPr>
    </w:p>
    <w:p w14:paraId="2E36CAA2" w14:textId="6468349A" w:rsidR="000D148E" w:rsidRDefault="000D148E">
      <w:r>
        <w:br w:type="page"/>
      </w:r>
    </w:p>
    <w:p w14:paraId="496FAFD9" w14:textId="77777777" w:rsidR="000D148E" w:rsidRDefault="000D148E" w:rsidP="000D148E">
      <w:pPr>
        <w:pStyle w:val="Heading3"/>
        <w:spacing w:before="0" w:line="240" w:lineRule="auto"/>
        <w:contextualSpacing/>
      </w:pPr>
      <w:bookmarkStart w:id="58" w:name="_Toc33199387"/>
      <w:r>
        <w:lastRenderedPageBreak/>
        <w:t>Tufts Health Public Plans:  Improve Therapy Visit Rate for Members with Depression</w:t>
      </w:r>
      <w:bookmarkEnd w:id="58"/>
    </w:p>
    <w:p w14:paraId="5CB9F498" w14:textId="77777777" w:rsidR="000D148E" w:rsidRPr="0072281E" w:rsidRDefault="000D148E" w:rsidP="000D148E">
      <w:pPr>
        <w:spacing w:after="0" w:line="240" w:lineRule="auto"/>
        <w:contextualSpacing/>
      </w:pPr>
    </w:p>
    <w:p w14:paraId="64E9401C" w14:textId="77777777" w:rsidR="000D148E" w:rsidRDefault="000D148E" w:rsidP="000D148E">
      <w:pPr>
        <w:spacing w:after="0" w:line="240" w:lineRule="auto"/>
        <w:contextualSpacing/>
        <w:rPr>
          <w:szCs w:val="24"/>
          <w:u w:val="single"/>
        </w:rPr>
      </w:pPr>
      <w:r w:rsidRPr="005F5D1B">
        <w:rPr>
          <w:szCs w:val="24"/>
          <w:u w:val="single"/>
        </w:rPr>
        <w:t>Project Rationale</w:t>
      </w:r>
    </w:p>
    <w:p w14:paraId="634D6AA8" w14:textId="77777777" w:rsidR="000D148E" w:rsidRPr="005F5D1B" w:rsidRDefault="000D148E" w:rsidP="000D148E">
      <w:pPr>
        <w:spacing w:after="0" w:line="240" w:lineRule="auto"/>
        <w:contextualSpacing/>
        <w:rPr>
          <w:szCs w:val="24"/>
          <w:u w:val="single"/>
        </w:rPr>
      </w:pPr>
    </w:p>
    <w:p w14:paraId="2C018BDE" w14:textId="77777777" w:rsidR="000D148E" w:rsidRPr="005F5D1B" w:rsidRDefault="000D148E" w:rsidP="000D148E">
      <w:pPr>
        <w:autoSpaceDE w:val="0"/>
        <w:autoSpaceDN w:val="0"/>
        <w:adjustRightInd w:val="0"/>
        <w:spacing w:after="0" w:line="240" w:lineRule="auto"/>
        <w:contextualSpacing/>
        <w:rPr>
          <w:rFonts w:ascii="Calibri" w:hAnsi="Calibri" w:cs="Calibri"/>
          <w:color w:val="000000"/>
          <w:szCs w:val="24"/>
        </w:rPr>
      </w:pPr>
      <w:r w:rsidRPr="005F5D1B">
        <w:rPr>
          <w:rFonts w:ascii="Calibri" w:hAnsi="Calibri" w:cs="Calibri"/>
          <w:color w:val="000000"/>
          <w:szCs w:val="24"/>
        </w:rPr>
        <w:t xml:space="preserve">“Given the complexity of the One Care membership’s clinical profile and a steadily growing membership, treating and improving depression management is a top priority for THPP.” </w:t>
      </w:r>
    </w:p>
    <w:p w14:paraId="525F9F82" w14:textId="77777777" w:rsidR="000D148E" w:rsidRDefault="000D148E" w:rsidP="000D148E">
      <w:pPr>
        <w:spacing w:after="0" w:line="240" w:lineRule="auto"/>
        <w:contextualSpacing/>
        <w:rPr>
          <w:u w:val="single"/>
        </w:rPr>
      </w:pPr>
    </w:p>
    <w:p w14:paraId="39773297" w14:textId="77777777" w:rsidR="000D148E" w:rsidRDefault="000D148E" w:rsidP="000D148E">
      <w:pPr>
        <w:spacing w:after="0" w:line="240" w:lineRule="auto"/>
        <w:contextualSpacing/>
        <w:rPr>
          <w:u w:val="single"/>
        </w:rPr>
      </w:pPr>
      <w:r>
        <w:rPr>
          <w:u w:val="single"/>
        </w:rPr>
        <w:t>Project Goals</w:t>
      </w:r>
    </w:p>
    <w:p w14:paraId="2CDCA811" w14:textId="77777777" w:rsidR="000D148E" w:rsidRDefault="000D148E" w:rsidP="000D148E">
      <w:pPr>
        <w:spacing w:after="0" w:line="240" w:lineRule="auto"/>
        <w:contextualSpacing/>
        <w:rPr>
          <w:u w:val="single"/>
        </w:rPr>
      </w:pPr>
    </w:p>
    <w:p w14:paraId="28286C85" w14:textId="77777777" w:rsidR="000D148E" w:rsidRDefault="000D148E" w:rsidP="000D148E">
      <w:pPr>
        <w:spacing w:after="0" w:line="240" w:lineRule="auto"/>
        <w:contextualSpacing/>
        <w:rPr>
          <w:i/>
        </w:rPr>
      </w:pPr>
      <w:r>
        <w:rPr>
          <w:i/>
        </w:rPr>
        <w:t>Member-Focused</w:t>
      </w:r>
    </w:p>
    <w:p w14:paraId="31D7E3B6" w14:textId="77777777" w:rsidR="000D148E" w:rsidRDefault="000D148E" w:rsidP="000D148E">
      <w:pPr>
        <w:pStyle w:val="ListParagraph"/>
        <w:numPr>
          <w:ilvl w:val="0"/>
          <w:numId w:val="18"/>
        </w:numPr>
        <w:spacing w:after="0" w:line="240" w:lineRule="auto"/>
      </w:pPr>
      <w:r>
        <w:t>Increase the rate of behavioral therapy follow-up visits for members with depression;</w:t>
      </w:r>
    </w:p>
    <w:p w14:paraId="42479C34" w14:textId="77777777" w:rsidR="000D148E" w:rsidRDefault="000D148E" w:rsidP="000D148E">
      <w:pPr>
        <w:pStyle w:val="ListParagraph"/>
        <w:numPr>
          <w:ilvl w:val="0"/>
          <w:numId w:val="18"/>
        </w:numPr>
        <w:spacing w:after="0" w:line="240" w:lineRule="auto"/>
      </w:pPr>
      <w:r>
        <w:t>Identify and intervene on psychosocial factors that are barriers to receiving behavioral therapy;</w:t>
      </w:r>
    </w:p>
    <w:p w14:paraId="50403D9F" w14:textId="77777777" w:rsidR="000D148E" w:rsidRDefault="000D148E" w:rsidP="000D148E">
      <w:pPr>
        <w:pStyle w:val="ListParagraph"/>
        <w:numPr>
          <w:ilvl w:val="0"/>
          <w:numId w:val="18"/>
        </w:numPr>
        <w:spacing w:after="0" w:line="240" w:lineRule="auto"/>
      </w:pPr>
      <w:r>
        <w:t>Increase member engagement in accepting peer support and advocacy services; and</w:t>
      </w:r>
    </w:p>
    <w:p w14:paraId="4B88E895" w14:textId="77777777" w:rsidR="000D148E" w:rsidRDefault="000D148E" w:rsidP="000D148E">
      <w:pPr>
        <w:pStyle w:val="ListParagraph"/>
        <w:numPr>
          <w:ilvl w:val="0"/>
          <w:numId w:val="18"/>
        </w:numPr>
        <w:spacing w:after="0" w:line="240" w:lineRule="auto"/>
      </w:pPr>
      <w:r>
        <w:t>Increase the members’ adherence to behavioral health treatment.</w:t>
      </w:r>
    </w:p>
    <w:p w14:paraId="5E4F8494" w14:textId="77777777" w:rsidR="000D148E" w:rsidRDefault="000D148E" w:rsidP="000D148E">
      <w:pPr>
        <w:spacing w:after="0" w:line="240" w:lineRule="auto"/>
        <w:contextualSpacing/>
        <w:rPr>
          <w:i/>
        </w:rPr>
      </w:pPr>
    </w:p>
    <w:p w14:paraId="2B9E038C" w14:textId="77777777" w:rsidR="000D148E" w:rsidRPr="00723A86" w:rsidRDefault="000D148E" w:rsidP="000D148E">
      <w:pPr>
        <w:spacing w:after="0" w:line="240" w:lineRule="auto"/>
        <w:contextualSpacing/>
        <w:rPr>
          <w:i/>
        </w:rPr>
      </w:pPr>
      <w:r>
        <w:rPr>
          <w:i/>
        </w:rPr>
        <w:t>Provider-Focused</w:t>
      </w:r>
    </w:p>
    <w:p w14:paraId="67FAED45" w14:textId="77777777" w:rsidR="000D148E" w:rsidRDefault="000D148E" w:rsidP="000D148E">
      <w:pPr>
        <w:pStyle w:val="ListParagraph"/>
        <w:numPr>
          <w:ilvl w:val="0"/>
          <w:numId w:val="19"/>
        </w:numPr>
        <w:spacing w:after="0" w:line="240" w:lineRule="auto"/>
      </w:pPr>
      <w:r>
        <w:t>Increase depression screening by primary care providers;</w:t>
      </w:r>
    </w:p>
    <w:p w14:paraId="206D60FC" w14:textId="77777777" w:rsidR="000D148E" w:rsidRDefault="000D148E" w:rsidP="000D148E">
      <w:pPr>
        <w:pStyle w:val="ListParagraph"/>
        <w:numPr>
          <w:ilvl w:val="0"/>
          <w:numId w:val="19"/>
        </w:numPr>
        <w:spacing w:after="0" w:line="240" w:lineRule="auto"/>
      </w:pPr>
      <w:r>
        <w:t>Increase referrals to behavioral health specialists; and</w:t>
      </w:r>
    </w:p>
    <w:p w14:paraId="1F2E7320" w14:textId="77777777" w:rsidR="000D148E" w:rsidRPr="00723A86" w:rsidRDefault="000D148E" w:rsidP="000D148E">
      <w:pPr>
        <w:pStyle w:val="ListParagraph"/>
        <w:numPr>
          <w:ilvl w:val="0"/>
          <w:numId w:val="19"/>
        </w:numPr>
        <w:spacing w:after="0" w:line="240" w:lineRule="auto"/>
      </w:pPr>
      <w:r>
        <w:t>Increase provider awareness and use of evidence-based protocols related to the management of depression.</w:t>
      </w:r>
    </w:p>
    <w:p w14:paraId="5403425A" w14:textId="77777777" w:rsidR="000D148E" w:rsidRDefault="000D148E" w:rsidP="000D148E">
      <w:pPr>
        <w:spacing w:after="0" w:line="240" w:lineRule="auto"/>
        <w:contextualSpacing/>
        <w:rPr>
          <w:u w:val="single"/>
        </w:rPr>
      </w:pPr>
    </w:p>
    <w:p w14:paraId="1C156B96" w14:textId="77777777" w:rsidR="000D148E" w:rsidRDefault="000D148E" w:rsidP="000D148E">
      <w:pPr>
        <w:spacing w:after="0" w:line="240" w:lineRule="auto"/>
        <w:contextualSpacing/>
        <w:rPr>
          <w:u w:val="single"/>
        </w:rPr>
      </w:pPr>
      <w:r>
        <w:rPr>
          <w:u w:val="single"/>
        </w:rPr>
        <w:t>Interventions</w:t>
      </w:r>
    </w:p>
    <w:p w14:paraId="7CCD1AC0" w14:textId="77777777" w:rsidR="000D148E" w:rsidRDefault="000D148E" w:rsidP="000D148E">
      <w:pPr>
        <w:spacing w:after="0" w:line="240" w:lineRule="auto"/>
        <w:contextualSpacing/>
        <w:rPr>
          <w:u w:val="single"/>
        </w:rPr>
      </w:pPr>
    </w:p>
    <w:p w14:paraId="63883FF8" w14:textId="77777777" w:rsidR="000D148E" w:rsidRDefault="000D148E" w:rsidP="000D148E">
      <w:pPr>
        <w:pStyle w:val="ListParagraph"/>
        <w:numPr>
          <w:ilvl w:val="0"/>
          <w:numId w:val="20"/>
        </w:numPr>
        <w:spacing w:after="0" w:line="240" w:lineRule="auto"/>
      </w:pPr>
      <w:r w:rsidRPr="0095299A">
        <w:t>Tufts published an education</w:t>
      </w:r>
      <w:r>
        <w:t>al</w:t>
      </w:r>
      <w:r w:rsidRPr="0095299A">
        <w:t xml:space="preserve"> article in its provider newsletter to raise awareness of the importance of depression screening and follow up. The article included pertinent information on depression clinical practice guidelines.</w:t>
      </w:r>
    </w:p>
    <w:p w14:paraId="7D0AEF9F" w14:textId="77777777" w:rsidR="000D148E" w:rsidRDefault="000D148E" w:rsidP="000D148E">
      <w:pPr>
        <w:spacing w:after="0" w:line="240" w:lineRule="auto"/>
        <w:contextualSpacing/>
      </w:pPr>
    </w:p>
    <w:p w14:paraId="2797A17F" w14:textId="4A25A316" w:rsidR="000D148E" w:rsidRDefault="00AA2A1D" w:rsidP="000D148E">
      <w:pPr>
        <w:spacing w:after="0" w:line="240" w:lineRule="auto"/>
        <w:ind w:left="360"/>
        <w:contextualSpacing/>
      </w:pPr>
      <w:r>
        <w:t xml:space="preserve">2019 </w:t>
      </w:r>
      <w:r w:rsidR="000D148E">
        <w:t>Update: The project workgroup regularly conducts internal review of the provider article to assess whether improvements can be made. The article was distributed at provider meetings.</w:t>
      </w:r>
    </w:p>
    <w:p w14:paraId="7F1B4CFD" w14:textId="77777777" w:rsidR="000D148E" w:rsidRPr="0095299A" w:rsidRDefault="000D148E" w:rsidP="000D148E">
      <w:pPr>
        <w:spacing w:after="0" w:line="240" w:lineRule="auto"/>
        <w:ind w:left="360"/>
        <w:contextualSpacing/>
      </w:pPr>
    </w:p>
    <w:p w14:paraId="55658D88" w14:textId="77777777" w:rsidR="000D148E" w:rsidRDefault="000D148E" w:rsidP="000D148E">
      <w:pPr>
        <w:pStyle w:val="ListParagraph"/>
        <w:numPr>
          <w:ilvl w:val="0"/>
          <w:numId w:val="20"/>
        </w:numPr>
        <w:spacing w:after="0" w:line="240" w:lineRule="auto"/>
      </w:pPr>
      <w:r>
        <w:t xml:space="preserve">Tufts informed targeted community health center primary care providers in writing of members in their panels who had received a diagnosis of depression but did not receive behavioral health therapy services. Tufts staff then conducted a follow-up phone call to the primary care provider. </w:t>
      </w:r>
    </w:p>
    <w:p w14:paraId="33F36B8E" w14:textId="77777777" w:rsidR="000D148E" w:rsidRDefault="000D148E" w:rsidP="000D148E">
      <w:pPr>
        <w:pStyle w:val="ListParagraph"/>
        <w:spacing w:after="0" w:line="240" w:lineRule="auto"/>
        <w:ind w:left="360"/>
      </w:pPr>
    </w:p>
    <w:p w14:paraId="1C71F590" w14:textId="5B9377D8" w:rsidR="000D148E" w:rsidRDefault="00AA2A1D" w:rsidP="000D148E">
      <w:pPr>
        <w:spacing w:after="0" w:line="240" w:lineRule="auto"/>
        <w:ind w:left="360"/>
        <w:contextualSpacing/>
      </w:pPr>
      <w:r>
        <w:t xml:space="preserve">2019 </w:t>
      </w:r>
      <w:r w:rsidR="000D148E">
        <w:t>Update: Tufts had limited success reaching primary care providers. Alternative strategies, including face-to-face meetings between the Tufts Care Management Manager and providers, are under development.</w:t>
      </w:r>
    </w:p>
    <w:p w14:paraId="5AE65A05" w14:textId="77777777" w:rsidR="000D148E" w:rsidRDefault="000D148E" w:rsidP="000D148E">
      <w:pPr>
        <w:spacing w:after="0" w:line="240" w:lineRule="auto"/>
        <w:ind w:left="360"/>
        <w:contextualSpacing/>
      </w:pPr>
    </w:p>
    <w:p w14:paraId="5218614F" w14:textId="77777777" w:rsidR="000D148E" w:rsidRDefault="000D148E" w:rsidP="000D148E">
      <w:pPr>
        <w:pStyle w:val="ListParagraph"/>
        <w:numPr>
          <w:ilvl w:val="0"/>
          <w:numId w:val="20"/>
        </w:numPr>
        <w:spacing w:after="0" w:line="240" w:lineRule="auto"/>
      </w:pPr>
      <w:r>
        <w:t>Tufts Care Managers conduct outreach to members diagnosed with depression who are not receiving therapy.</w:t>
      </w:r>
    </w:p>
    <w:p w14:paraId="0C59F855" w14:textId="77777777" w:rsidR="000D148E" w:rsidRDefault="000D148E" w:rsidP="000D148E">
      <w:pPr>
        <w:spacing w:after="0" w:line="240" w:lineRule="auto"/>
        <w:contextualSpacing/>
      </w:pPr>
    </w:p>
    <w:p w14:paraId="7298862E" w14:textId="04C96CF1" w:rsidR="000D148E" w:rsidRDefault="00AA2A1D" w:rsidP="000D148E">
      <w:pPr>
        <w:spacing w:after="0" w:line="240" w:lineRule="auto"/>
        <w:ind w:left="360"/>
        <w:contextualSpacing/>
      </w:pPr>
      <w:r>
        <w:t xml:space="preserve">2019 </w:t>
      </w:r>
      <w:r w:rsidR="000D148E">
        <w:t>Update: The Care Management Team intends to explore leveraging peer specialists for outreach calls. Outreach trends are discussed by Care Managers during daily huddles.</w:t>
      </w:r>
    </w:p>
    <w:p w14:paraId="6060807B" w14:textId="77777777" w:rsidR="000D148E" w:rsidRPr="0095299A" w:rsidRDefault="000D148E" w:rsidP="000D148E">
      <w:pPr>
        <w:pStyle w:val="ListParagraph"/>
        <w:spacing w:after="0" w:line="240" w:lineRule="auto"/>
        <w:ind w:left="360"/>
      </w:pPr>
    </w:p>
    <w:p w14:paraId="712DCC91" w14:textId="77777777" w:rsidR="000D148E" w:rsidRDefault="000D148E" w:rsidP="000D148E">
      <w:pPr>
        <w:spacing w:after="0" w:line="240" w:lineRule="auto"/>
        <w:contextualSpacing/>
        <w:rPr>
          <w:u w:val="single"/>
        </w:rPr>
      </w:pPr>
      <w:r>
        <w:rPr>
          <w:u w:val="single"/>
        </w:rPr>
        <w:t>Performance Indicators</w:t>
      </w:r>
    </w:p>
    <w:p w14:paraId="050DC75F" w14:textId="77777777" w:rsidR="000D148E" w:rsidRDefault="000D148E" w:rsidP="000D148E">
      <w:pPr>
        <w:spacing w:after="0" w:line="240" w:lineRule="auto"/>
        <w:contextualSpacing/>
        <w:rPr>
          <w:u w:val="single"/>
        </w:rPr>
      </w:pPr>
    </w:p>
    <w:p w14:paraId="7CA6422D" w14:textId="77777777" w:rsidR="000D148E" w:rsidRDefault="000D148E" w:rsidP="000D148E">
      <w:pPr>
        <w:spacing w:after="0" w:line="240" w:lineRule="auto"/>
        <w:contextualSpacing/>
      </w:pPr>
      <w:r>
        <w:t xml:space="preserve">Tufts will measure performance using the Therapy Visit Rate for Depressed Members seen at high-volume health centers. </w:t>
      </w:r>
    </w:p>
    <w:p w14:paraId="1145C12B" w14:textId="28CBFBBD" w:rsidR="000D148E" w:rsidRDefault="000D148E" w:rsidP="000D148E">
      <w:pPr>
        <w:pStyle w:val="ListParagraph"/>
        <w:numPr>
          <w:ilvl w:val="0"/>
          <w:numId w:val="21"/>
        </w:numPr>
        <w:tabs>
          <w:tab w:val="left" w:pos="810"/>
        </w:tabs>
        <w:spacing w:after="0" w:line="240" w:lineRule="auto"/>
        <w:ind w:left="720"/>
      </w:pPr>
      <w:r>
        <w:t xml:space="preserve">Tufts’ </w:t>
      </w:r>
      <w:r w:rsidR="00AA2A1D">
        <w:t xml:space="preserve">2017 </w:t>
      </w:r>
      <w:r>
        <w:t xml:space="preserve">baseline performance was 34.6%. Its goal for the first remeasurement is 33.1%.  </w:t>
      </w:r>
    </w:p>
    <w:p w14:paraId="3C105C2C" w14:textId="77777777" w:rsidR="000D148E" w:rsidRDefault="000D148E" w:rsidP="000D148E">
      <w:pPr>
        <w:pStyle w:val="ListParagraph"/>
        <w:numPr>
          <w:ilvl w:val="0"/>
          <w:numId w:val="21"/>
        </w:numPr>
        <w:tabs>
          <w:tab w:val="left" w:pos="810"/>
        </w:tabs>
        <w:spacing w:after="0" w:line="240" w:lineRule="auto"/>
        <w:ind w:left="720"/>
      </w:pPr>
      <w:r>
        <w:t xml:space="preserve">Its 2018 40.4% rate reflects a statistically significant 16.71% increase (p &lt; 0.05).  </w:t>
      </w:r>
    </w:p>
    <w:p w14:paraId="5AACDDBF" w14:textId="77777777" w:rsidR="000D148E" w:rsidRDefault="000D148E" w:rsidP="000D148E">
      <w:pPr>
        <w:spacing w:after="0" w:line="240" w:lineRule="auto"/>
        <w:contextualSpacing/>
      </w:pPr>
    </w:p>
    <w:p w14:paraId="34C3D974" w14:textId="0AF2B35E" w:rsidR="000D148E" w:rsidRDefault="00AA2A1D" w:rsidP="000D148E">
      <w:pPr>
        <w:spacing w:after="0" w:line="240" w:lineRule="auto"/>
        <w:ind w:left="360"/>
        <w:contextualSpacing/>
      </w:pPr>
      <w:r>
        <w:t xml:space="preserve">2019 </w:t>
      </w:r>
      <w:r w:rsidR="000D148E">
        <w:t xml:space="preserve">Update: Tufts added the rate of depressed members not receiving behavioral health therapy services as a performance indicator.  </w:t>
      </w:r>
    </w:p>
    <w:p w14:paraId="587A14A6" w14:textId="3252C21F" w:rsidR="000D148E" w:rsidRDefault="000D148E" w:rsidP="000D148E">
      <w:pPr>
        <w:pStyle w:val="ListParagraph"/>
        <w:numPr>
          <w:ilvl w:val="0"/>
          <w:numId w:val="48"/>
        </w:numPr>
        <w:spacing w:after="0" w:line="240" w:lineRule="auto"/>
      </w:pPr>
      <w:r>
        <w:t xml:space="preserve">Its </w:t>
      </w:r>
      <w:r w:rsidR="00AA2A1D">
        <w:t xml:space="preserve">2017 </w:t>
      </w:r>
      <w:r>
        <w:t xml:space="preserve">baseline performance in this measure was 40.8%, which exceeded its goal of 39.3%.  </w:t>
      </w:r>
    </w:p>
    <w:p w14:paraId="5E771884" w14:textId="77777777" w:rsidR="000D148E" w:rsidRPr="00B26EB3" w:rsidRDefault="000D148E" w:rsidP="000D148E">
      <w:pPr>
        <w:pStyle w:val="ListParagraph"/>
        <w:numPr>
          <w:ilvl w:val="0"/>
          <w:numId w:val="48"/>
        </w:numPr>
        <w:spacing w:after="0" w:line="240" w:lineRule="auto"/>
      </w:pPr>
      <w:r>
        <w:t>Its performance in 2018 was 41.9%, which is a statistically insignificant negative increase of 2.79%.</w:t>
      </w:r>
    </w:p>
    <w:p w14:paraId="19F47598" w14:textId="77777777" w:rsidR="000D148E" w:rsidRDefault="000D148E" w:rsidP="000D148E">
      <w:pPr>
        <w:spacing w:after="0" w:line="240" w:lineRule="auto"/>
        <w:contextualSpacing/>
        <w:rPr>
          <w:u w:val="single"/>
        </w:rPr>
      </w:pPr>
    </w:p>
    <w:p w14:paraId="52500270" w14:textId="77777777" w:rsidR="000D148E" w:rsidRDefault="000D148E" w:rsidP="000D148E">
      <w:pPr>
        <w:spacing w:after="0" w:line="240" w:lineRule="auto"/>
        <w:contextualSpacing/>
        <w:rPr>
          <w:u w:val="single"/>
        </w:rPr>
      </w:pPr>
      <w:r>
        <w:rPr>
          <w:u w:val="single"/>
        </w:rPr>
        <w:t>Performance Improvement Project Evaluation</w:t>
      </w:r>
    </w:p>
    <w:p w14:paraId="627A61B2" w14:textId="77777777" w:rsidR="000D148E" w:rsidRDefault="000D148E" w:rsidP="000D148E">
      <w:pPr>
        <w:spacing w:after="0" w:line="240" w:lineRule="auto"/>
        <w:contextualSpacing/>
        <w:rPr>
          <w:u w:val="single"/>
        </w:rPr>
      </w:pPr>
    </w:p>
    <w:p w14:paraId="0C02CFCB" w14:textId="77777777" w:rsidR="000D148E" w:rsidRDefault="000D148E" w:rsidP="000D148E">
      <w:pPr>
        <w:spacing w:after="0" w:line="240" w:lineRule="auto"/>
        <w:contextualSpacing/>
      </w:pPr>
      <w:r>
        <w:t>KEPRO evaluates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points received by the sum of all available points. This ratio is presented as a percentage. Tufts Health Public Plans </w:t>
      </w:r>
      <w:r w:rsidRPr="00DF5F08">
        <w:t xml:space="preserve">received a rating score of </w:t>
      </w:r>
      <w:r>
        <w:t xml:space="preserve">100% </w:t>
      </w:r>
      <w:r w:rsidRPr="00DF5F08">
        <w:t>on this Performance Improvement Project.</w:t>
      </w:r>
    </w:p>
    <w:p w14:paraId="62EA6853" w14:textId="77777777" w:rsidR="000D148E" w:rsidRDefault="000D148E" w:rsidP="000D148E">
      <w:pPr>
        <w:spacing w:after="0" w:line="240" w:lineRule="auto"/>
        <w:contextualSpacing/>
        <w:rPr>
          <w:u w:val="single"/>
        </w:rPr>
      </w:pPr>
    </w:p>
    <w:p w14:paraId="55B1203A" w14:textId="77777777" w:rsidR="000D148E" w:rsidRDefault="000D148E" w:rsidP="000D148E">
      <w:pPr>
        <w:rPr>
          <w:b/>
        </w:rPr>
      </w:pPr>
      <w:r>
        <w:rPr>
          <w:b/>
        </w:rPr>
        <w:br w:type="page"/>
      </w:r>
    </w:p>
    <w:p w14:paraId="072E3661" w14:textId="77777777" w:rsidR="000D148E" w:rsidRPr="00E70C63" w:rsidRDefault="000D148E" w:rsidP="000D148E">
      <w:pPr>
        <w:spacing w:after="0" w:line="240" w:lineRule="auto"/>
        <w:contextualSpacing/>
        <w:rPr>
          <w:b/>
        </w:rPr>
      </w:pPr>
      <w:r>
        <w:rPr>
          <w:b/>
        </w:rPr>
        <w:lastRenderedPageBreak/>
        <w:t>Exhibit 16:  THPP Depression Therapy PIP Rating</w:t>
      </w:r>
    </w:p>
    <w:tbl>
      <w:tblPr>
        <w:tblStyle w:val="TableGrid"/>
        <w:tblW w:w="0" w:type="auto"/>
        <w:jc w:val="center"/>
        <w:tblLook w:val="04A0" w:firstRow="1" w:lastRow="0" w:firstColumn="1" w:lastColumn="0" w:noHBand="0" w:noVBand="1"/>
      </w:tblPr>
      <w:tblGrid>
        <w:gridCol w:w="3626"/>
        <w:gridCol w:w="1118"/>
        <w:gridCol w:w="1696"/>
        <w:gridCol w:w="1198"/>
        <w:gridCol w:w="1712"/>
      </w:tblGrid>
      <w:tr w:rsidR="000D148E" w:rsidRPr="00256D8A" w14:paraId="68A660A1" w14:textId="77777777" w:rsidTr="00FE0A51">
        <w:trPr>
          <w:trHeight w:val="872"/>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12E8CA88" w14:textId="77777777" w:rsidR="000D148E" w:rsidRPr="00C05EF2" w:rsidRDefault="000D148E" w:rsidP="00FE0A51">
            <w:pPr>
              <w:contextualSpacing/>
              <w:jc w:val="center"/>
              <w:rPr>
                <w:b/>
              </w:rPr>
            </w:pPr>
            <w:r w:rsidRPr="00C05EF2">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07AE8C17" w14:textId="77777777" w:rsidR="000D148E" w:rsidRPr="00256D8A" w:rsidRDefault="000D148E" w:rsidP="00FE0A51">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4E41092C" w14:textId="77777777" w:rsidR="000D148E" w:rsidRDefault="000D148E" w:rsidP="00FE0A51">
            <w:pPr>
              <w:contextualSpacing/>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3009CD61" w14:textId="77777777" w:rsidR="000D148E" w:rsidRPr="00256D8A" w:rsidRDefault="000D148E" w:rsidP="00FE0A51">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0318C767" w14:textId="77777777" w:rsidR="000D148E" w:rsidRPr="00E70C63" w:rsidRDefault="000D148E" w:rsidP="00FE0A51">
            <w:pPr>
              <w:contextualSpacing/>
              <w:jc w:val="center"/>
              <w:rPr>
                <w:b/>
              </w:rPr>
            </w:pPr>
            <w:r>
              <w:rPr>
                <w:b/>
              </w:rPr>
              <w:t>Rating Averages</w:t>
            </w:r>
          </w:p>
        </w:tc>
      </w:tr>
      <w:tr w:rsidR="000D148E" w14:paraId="0AE31E6D" w14:textId="77777777" w:rsidTr="00FE0A51">
        <w:trPr>
          <w:jc w:val="center"/>
        </w:trPr>
        <w:tc>
          <w:tcPr>
            <w:tcW w:w="6117" w:type="dxa"/>
            <w:vAlign w:val="center"/>
          </w:tcPr>
          <w:p w14:paraId="51D5F2C1" w14:textId="77777777" w:rsidR="000D148E" w:rsidRPr="00D54D70" w:rsidRDefault="000D148E" w:rsidP="00FE0A51">
            <w:pPr>
              <w:contextualSpacing/>
            </w:pPr>
            <w:r>
              <w:t>Updates to Project Topic and Scope</w:t>
            </w:r>
          </w:p>
        </w:tc>
        <w:tc>
          <w:tcPr>
            <w:tcW w:w="1595" w:type="dxa"/>
            <w:vAlign w:val="center"/>
          </w:tcPr>
          <w:p w14:paraId="17CEC708" w14:textId="77777777" w:rsidR="000D148E" w:rsidRDefault="000D148E" w:rsidP="00FE0A51">
            <w:pPr>
              <w:contextualSpacing/>
              <w:jc w:val="center"/>
            </w:pPr>
            <w:r>
              <w:t>4</w:t>
            </w:r>
          </w:p>
        </w:tc>
        <w:tc>
          <w:tcPr>
            <w:tcW w:w="2470" w:type="dxa"/>
            <w:shd w:val="clear" w:color="auto" w:fill="auto"/>
            <w:vAlign w:val="center"/>
          </w:tcPr>
          <w:p w14:paraId="72B64D7A" w14:textId="77777777" w:rsidR="000D148E" w:rsidRDefault="000D148E" w:rsidP="00FE0A51">
            <w:pPr>
              <w:contextualSpacing/>
              <w:jc w:val="center"/>
            </w:pPr>
            <w:r>
              <w:t>12</w:t>
            </w:r>
          </w:p>
        </w:tc>
        <w:tc>
          <w:tcPr>
            <w:tcW w:w="1620" w:type="dxa"/>
            <w:vAlign w:val="center"/>
          </w:tcPr>
          <w:p w14:paraId="56C73DC6" w14:textId="77777777" w:rsidR="000D148E" w:rsidRDefault="000D148E" w:rsidP="00FE0A51">
            <w:pPr>
              <w:contextualSpacing/>
              <w:jc w:val="center"/>
            </w:pPr>
            <w:r>
              <w:t>12</w:t>
            </w:r>
          </w:p>
        </w:tc>
        <w:tc>
          <w:tcPr>
            <w:tcW w:w="2520" w:type="dxa"/>
            <w:vAlign w:val="center"/>
          </w:tcPr>
          <w:p w14:paraId="3499C9E5" w14:textId="77777777" w:rsidR="000D148E" w:rsidRDefault="000D148E" w:rsidP="00FE0A51">
            <w:pPr>
              <w:contextualSpacing/>
              <w:jc w:val="center"/>
            </w:pPr>
            <w:r>
              <w:t>100</w:t>
            </w:r>
            <w:r w:rsidRPr="00A54FD4">
              <w:t>%</w:t>
            </w:r>
          </w:p>
        </w:tc>
      </w:tr>
      <w:tr w:rsidR="000D148E" w14:paraId="2B24D4BB" w14:textId="77777777" w:rsidTr="00FE0A51">
        <w:trPr>
          <w:jc w:val="center"/>
        </w:trPr>
        <w:tc>
          <w:tcPr>
            <w:tcW w:w="6117" w:type="dxa"/>
            <w:vAlign w:val="center"/>
          </w:tcPr>
          <w:p w14:paraId="4612F2F8" w14:textId="77777777" w:rsidR="000D148E" w:rsidRPr="00D54D70" w:rsidRDefault="000D148E" w:rsidP="00FE0A51">
            <w:pPr>
              <w:contextualSpacing/>
            </w:pPr>
            <w:r>
              <w:t>Population Analysis Update</w:t>
            </w:r>
          </w:p>
        </w:tc>
        <w:tc>
          <w:tcPr>
            <w:tcW w:w="1595" w:type="dxa"/>
            <w:vAlign w:val="center"/>
          </w:tcPr>
          <w:p w14:paraId="5FFFF6D9" w14:textId="77777777" w:rsidR="000D148E" w:rsidRDefault="000D148E" w:rsidP="00FE0A51">
            <w:pPr>
              <w:contextualSpacing/>
              <w:jc w:val="center"/>
            </w:pPr>
            <w:r>
              <w:t>2</w:t>
            </w:r>
          </w:p>
        </w:tc>
        <w:tc>
          <w:tcPr>
            <w:tcW w:w="2470" w:type="dxa"/>
            <w:shd w:val="clear" w:color="auto" w:fill="auto"/>
            <w:vAlign w:val="center"/>
          </w:tcPr>
          <w:p w14:paraId="79ADCC1A" w14:textId="77777777" w:rsidR="000D148E" w:rsidRDefault="000D148E" w:rsidP="00FE0A51">
            <w:pPr>
              <w:contextualSpacing/>
              <w:jc w:val="center"/>
            </w:pPr>
            <w:r>
              <w:t>6</w:t>
            </w:r>
          </w:p>
        </w:tc>
        <w:tc>
          <w:tcPr>
            <w:tcW w:w="1620" w:type="dxa"/>
            <w:vAlign w:val="center"/>
          </w:tcPr>
          <w:p w14:paraId="1B7C0985" w14:textId="77777777" w:rsidR="000D148E" w:rsidRDefault="000D148E" w:rsidP="00FE0A51">
            <w:pPr>
              <w:contextualSpacing/>
              <w:jc w:val="center"/>
            </w:pPr>
            <w:r>
              <w:t>6</w:t>
            </w:r>
          </w:p>
        </w:tc>
        <w:tc>
          <w:tcPr>
            <w:tcW w:w="2520" w:type="dxa"/>
            <w:vAlign w:val="center"/>
          </w:tcPr>
          <w:p w14:paraId="0085E167" w14:textId="77777777" w:rsidR="000D148E" w:rsidRDefault="000D148E" w:rsidP="00FE0A51">
            <w:pPr>
              <w:contextualSpacing/>
              <w:jc w:val="center"/>
            </w:pPr>
            <w:r w:rsidRPr="001E6373">
              <w:t>100%</w:t>
            </w:r>
          </w:p>
        </w:tc>
      </w:tr>
      <w:tr w:rsidR="000D148E" w14:paraId="3B0719A3" w14:textId="77777777" w:rsidTr="00FE0A51">
        <w:trPr>
          <w:jc w:val="center"/>
        </w:trPr>
        <w:tc>
          <w:tcPr>
            <w:tcW w:w="6117" w:type="dxa"/>
            <w:vAlign w:val="center"/>
          </w:tcPr>
          <w:p w14:paraId="3F01D922" w14:textId="77777777" w:rsidR="000D148E" w:rsidRPr="00D54D70" w:rsidRDefault="000D148E" w:rsidP="00FE0A51">
            <w:pPr>
              <w:contextualSpacing/>
            </w:pPr>
            <w:r>
              <w:t>Assessing Intervention Outcomes</w:t>
            </w:r>
          </w:p>
        </w:tc>
        <w:tc>
          <w:tcPr>
            <w:tcW w:w="1595" w:type="dxa"/>
            <w:vAlign w:val="center"/>
          </w:tcPr>
          <w:p w14:paraId="44F3D278" w14:textId="77777777" w:rsidR="000D148E" w:rsidRDefault="000D148E" w:rsidP="00FE0A51">
            <w:pPr>
              <w:contextualSpacing/>
              <w:jc w:val="center"/>
            </w:pPr>
            <w:r>
              <w:t>4.0</w:t>
            </w:r>
          </w:p>
        </w:tc>
        <w:tc>
          <w:tcPr>
            <w:tcW w:w="2470" w:type="dxa"/>
            <w:shd w:val="clear" w:color="auto" w:fill="auto"/>
            <w:vAlign w:val="center"/>
          </w:tcPr>
          <w:p w14:paraId="58DE10F8" w14:textId="77777777" w:rsidR="000D148E" w:rsidRDefault="000D148E" w:rsidP="00FE0A51">
            <w:pPr>
              <w:contextualSpacing/>
              <w:jc w:val="center"/>
            </w:pPr>
            <w:r>
              <w:t>12.0</w:t>
            </w:r>
          </w:p>
        </w:tc>
        <w:tc>
          <w:tcPr>
            <w:tcW w:w="1620" w:type="dxa"/>
            <w:vAlign w:val="center"/>
          </w:tcPr>
          <w:p w14:paraId="5A3DEFF4" w14:textId="77777777" w:rsidR="000D148E" w:rsidRDefault="000D148E" w:rsidP="00FE0A51">
            <w:pPr>
              <w:contextualSpacing/>
              <w:jc w:val="center"/>
            </w:pPr>
            <w:r>
              <w:t>12.0</w:t>
            </w:r>
          </w:p>
        </w:tc>
        <w:tc>
          <w:tcPr>
            <w:tcW w:w="2520" w:type="dxa"/>
            <w:vAlign w:val="center"/>
          </w:tcPr>
          <w:p w14:paraId="152B5922" w14:textId="77777777" w:rsidR="000D148E" w:rsidRDefault="000D148E" w:rsidP="00FE0A51">
            <w:pPr>
              <w:contextualSpacing/>
              <w:jc w:val="center"/>
            </w:pPr>
            <w:r w:rsidRPr="001E6373">
              <w:t>100%</w:t>
            </w:r>
          </w:p>
        </w:tc>
      </w:tr>
      <w:tr w:rsidR="000D148E" w14:paraId="108D6E20" w14:textId="77777777" w:rsidTr="00FE0A51">
        <w:trPr>
          <w:jc w:val="center"/>
        </w:trPr>
        <w:tc>
          <w:tcPr>
            <w:tcW w:w="6117" w:type="dxa"/>
            <w:vAlign w:val="center"/>
          </w:tcPr>
          <w:p w14:paraId="1A6F431B" w14:textId="77777777" w:rsidR="000D148E" w:rsidRPr="00D54D70" w:rsidRDefault="000D148E" w:rsidP="00FE0A51">
            <w:pPr>
              <w:contextualSpacing/>
            </w:pPr>
            <w:r>
              <w:t>Performance Indicator Data Collection</w:t>
            </w:r>
          </w:p>
        </w:tc>
        <w:tc>
          <w:tcPr>
            <w:tcW w:w="1595" w:type="dxa"/>
            <w:vAlign w:val="center"/>
          </w:tcPr>
          <w:p w14:paraId="396E21D3" w14:textId="77777777" w:rsidR="000D148E" w:rsidRDefault="000D148E" w:rsidP="00FE0A51">
            <w:pPr>
              <w:contextualSpacing/>
              <w:jc w:val="center"/>
            </w:pPr>
            <w:r>
              <w:t>2</w:t>
            </w:r>
          </w:p>
        </w:tc>
        <w:tc>
          <w:tcPr>
            <w:tcW w:w="2470" w:type="dxa"/>
            <w:shd w:val="clear" w:color="auto" w:fill="auto"/>
            <w:vAlign w:val="center"/>
          </w:tcPr>
          <w:p w14:paraId="51146C46" w14:textId="77777777" w:rsidR="000D148E" w:rsidRDefault="000D148E" w:rsidP="00FE0A51">
            <w:pPr>
              <w:contextualSpacing/>
              <w:jc w:val="center"/>
            </w:pPr>
            <w:r>
              <w:t>6</w:t>
            </w:r>
          </w:p>
        </w:tc>
        <w:tc>
          <w:tcPr>
            <w:tcW w:w="1620" w:type="dxa"/>
            <w:vAlign w:val="center"/>
          </w:tcPr>
          <w:p w14:paraId="178AA45B" w14:textId="77777777" w:rsidR="000D148E" w:rsidRDefault="000D148E" w:rsidP="00FE0A51">
            <w:pPr>
              <w:contextualSpacing/>
              <w:jc w:val="center"/>
            </w:pPr>
            <w:r>
              <w:t>6</w:t>
            </w:r>
          </w:p>
        </w:tc>
        <w:tc>
          <w:tcPr>
            <w:tcW w:w="2520" w:type="dxa"/>
            <w:vAlign w:val="center"/>
          </w:tcPr>
          <w:p w14:paraId="3CCFF241" w14:textId="77777777" w:rsidR="000D148E" w:rsidRDefault="000D148E" w:rsidP="00FE0A51">
            <w:pPr>
              <w:contextualSpacing/>
              <w:jc w:val="center"/>
            </w:pPr>
            <w:r w:rsidRPr="001E6373">
              <w:t>100%</w:t>
            </w:r>
          </w:p>
        </w:tc>
      </w:tr>
      <w:tr w:rsidR="000D148E" w14:paraId="692D44B9" w14:textId="77777777" w:rsidTr="00FE0A51">
        <w:trPr>
          <w:jc w:val="center"/>
        </w:trPr>
        <w:tc>
          <w:tcPr>
            <w:tcW w:w="6117" w:type="dxa"/>
            <w:vAlign w:val="center"/>
          </w:tcPr>
          <w:p w14:paraId="1CC6722E" w14:textId="77777777" w:rsidR="000D148E" w:rsidRDefault="000D148E" w:rsidP="00FE0A51">
            <w:pPr>
              <w:contextualSpacing/>
            </w:pPr>
            <w:r>
              <w:t>Capacity for Indicator Data Analysis</w:t>
            </w:r>
          </w:p>
        </w:tc>
        <w:tc>
          <w:tcPr>
            <w:tcW w:w="1595" w:type="dxa"/>
            <w:vAlign w:val="center"/>
          </w:tcPr>
          <w:p w14:paraId="04171D2A" w14:textId="77777777" w:rsidR="000D148E" w:rsidRDefault="000D148E" w:rsidP="00FE0A51">
            <w:pPr>
              <w:contextualSpacing/>
              <w:jc w:val="center"/>
            </w:pPr>
            <w:r>
              <w:t>4</w:t>
            </w:r>
          </w:p>
        </w:tc>
        <w:tc>
          <w:tcPr>
            <w:tcW w:w="2470" w:type="dxa"/>
            <w:shd w:val="clear" w:color="auto" w:fill="auto"/>
            <w:vAlign w:val="center"/>
          </w:tcPr>
          <w:p w14:paraId="05C68E8E" w14:textId="77777777" w:rsidR="000D148E" w:rsidRDefault="000D148E" w:rsidP="00FE0A51">
            <w:pPr>
              <w:contextualSpacing/>
              <w:jc w:val="center"/>
            </w:pPr>
            <w:r>
              <w:t>12</w:t>
            </w:r>
          </w:p>
        </w:tc>
        <w:tc>
          <w:tcPr>
            <w:tcW w:w="1620" w:type="dxa"/>
            <w:vAlign w:val="center"/>
          </w:tcPr>
          <w:p w14:paraId="2D579D34" w14:textId="77777777" w:rsidR="000D148E" w:rsidRDefault="000D148E" w:rsidP="00FE0A51">
            <w:pPr>
              <w:contextualSpacing/>
              <w:jc w:val="center"/>
            </w:pPr>
            <w:r>
              <w:t>12</w:t>
            </w:r>
          </w:p>
        </w:tc>
        <w:tc>
          <w:tcPr>
            <w:tcW w:w="2520" w:type="dxa"/>
            <w:vAlign w:val="center"/>
          </w:tcPr>
          <w:p w14:paraId="15368F89" w14:textId="77777777" w:rsidR="000D148E" w:rsidRDefault="000D148E" w:rsidP="00FE0A51">
            <w:pPr>
              <w:contextualSpacing/>
              <w:jc w:val="center"/>
            </w:pPr>
            <w:r w:rsidRPr="001E6373">
              <w:t>100%</w:t>
            </w:r>
          </w:p>
        </w:tc>
      </w:tr>
      <w:tr w:rsidR="000D148E" w14:paraId="1DDBEABD" w14:textId="77777777" w:rsidTr="00FE0A51">
        <w:trPr>
          <w:jc w:val="center"/>
        </w:trPr>
        <w:tc>
          <w:tcPr>
            <w:tcW w:w="6117" w:type="dxa"/>
            <w:vAlign w:val="center"/>
          </w:tcPr>
          <w:p w14:paraId="08B251C4" w14:textId="77777777" w:rsidR="000D148E" w:rsidRPr="00D54D70" w:rsidRDefault="000D148E" w:rsidP="00FE0A51">
            <w:pPr>
              <w:contextualSpacing/>
            </w:pPr>
            <w:r>
              <w:t>Performance Indicator Parameters</w:t>
            </w:r>
          </w:p>
        </w:tc>
        <w:tc>
          <w:tcPr>
            <w:tcW w:w="1595" w:type="dxa"/>
            <w:vAlign w:val="center"/>
          </w:tcPr>
          <w:p w14:paraId="3BF7768A" w14:textId="77777777" w:rsidR="000D148E" w:rsidRDefault="000D148E" w:rsidP="00FE0A51">
            <w:pPr>
              <w:contextualSpacing/>
              <w:jc w:val="center"/>
            </w:pPr>
            <w:r>
              <w:t>4.0</w:t>
            </w:r>
          </w:p>
        </w:tc>
        <w:tc>
          <w:tcPr>
            <w:tcW w:w="2470" w:type="dxa"/>
            <w:shd w:val="clear" w:color="auto" w:fill="auto"/>
            <w:vAlign w:val="center"/>
          </w:tcPr>
          <w:p w14:paraId="1F8B57AA" w14:textId="77777777" w:rsidR="000D148E" w:rsidRDefault="000D148E" w:rsidP="00FE0A51">
            <w:pPr>
              <w:contextualSpacing/>
              <w:jc w:val="center"/>
            </w:pPr>
            <w:r>
              <w:t>12.0</w:t>
            </w:r>
          </w:p>
        </w:tc>
        <w:tc>
          <w:tcPr>
            <w:tcW w:w="1620" w:type="dxa"/>
            <w:vAlign w:val="center"/>
          </w:tcPr>
          <w:p w14:paraId="3FAECBD5" w14:textId="77777777" w:rsidR="000D148E" w:rsidRDefault="000D148E" w:rsidP="00FE0A51">
            <w:pPr>
              <w:contextualSpacing/>
              <w:jc w:val="center"/>
            </w:pPr>
            <w:r>
              <w:t>12.0</w:t>
            </w:r>
          </w:p>
        </w:tc>
        <w:tc>
          <w:tcPr>
            <w:tcW w:w="2520" w:type="dxa"/>
            <w:vAlign w:val="center"/>
          </w:tcPr>
          <w:p w14:paraId="2FCE7143" w14:textId="77777777" w:rsidR="000D148E" w:rsidRDefault="000D148E" w:rsidP="00FE0A51">
            <w:pPr>
              <w:contextualSpacing/>
              <w:jc w:val="center"/>
            </w:pPr>
            <w:r w:rsidRPr="001E6373">
              <w:t>100%</w:t>
            </w:r>
          </w:p>
        </w:tc>
      </w:tr>
      <w:tr w:rsidR="000D148E" w14:paraId="42BD3C3C" w14:textId="77777777" w:rsidTr="00FE0A51">
        <w:trPr>
          <w:trHeight w:val="305"/>
          <w:jc w:val="center"/>
        </w:trPr>
        <w:tc>
          <w:tcPr>
            <w:tcW w:w="6117" w:type="dxa"/>
            <w:vAlign w:val="center"/>
          </w:tcPr>
          <w:p w14:paraId="18C90E82" w14:textId="77777777" w:rsidR="000D148E" w:rsidRDefault="000D148E" w:rsidP="00FE0A51">
            <w:pPr>
              <w:contextualSpacing/>
            </w:pPr>
            <w:r>
              <w:t>Remeasurement Performance Indicator Rates</w:t>
            </w:r>
          </w:p>
        </w:tc>
        <w:tc>
          <w:tcPr>
            <w:tcW w:w="1595" w:type="dxa"/>
            <w:vAlign w:val="center"/>
          </w:tcPr>
          <w:p w14:paraId="743E4D64" w14:textId="77777777" w:rsidR="000D148E" w:rsidRDefault="000D148E" w:rsidP="00FE0A51">
            <w:pPr>
              <w:contextualSpacing/>
              <w:jc w:val="center"/>
            </w:pPr>
            <w:r>
              <w:t>4.0</w:t>
            </w:r>
          </w:p>
        </w:tc>
        <w:tc>
          <w:tcPr>
            <w:tcW w:w="2470" w:type="dxa"/>
            <w:shd w:val="clear" w:color="auto" w:fill="auto"/>
            <w:vAlign w:val="center"/>
          </w:tcPr>
          <w:p w14:paraId="152BF010" w14:textId="77777777" w:rsidR="000D148E" w:rsidRDefault="000D148E" w:rsidP="00FE0A51">
            <w:pPr>
              <w:contextualSpacing/>
              <w:jc w:val="center"/>
            </w:pPr>
            <w:r>
              <w:t>12.0</w:t>
            </w:r>
          </w:p>
        </w:tc>
        <w:tc>
          <w:tcPr>
            <w:tcW w:w="1620" w:type="dxa"/>
            <w:vAlign w:val="center"/>
          </w:tcPr>
          <w:p w14:paraId="51A55DAB" w14:textId="77777777" w:rsidR="000D148E" w:rsidRDefault="000D148E" w:rsidP="00FE0A51">
            <w:pPr>
              <w:contextualSpacing/>
              <w:jc w:val="center"/>
            </w:pPr>
            <w:r>
              <w:t>12.0</w:t>
            </w:r>
          </w:p>
        </w:tc>
        <w:tc>
          <w:tcPr>
            <w:tcW w:w="2520" w:type="dxa"/>
            <w:vAlign w:val="center"/>
          </w:tcPr>
          <w:p w14:paraId="50074A61" w14:textId="77777777" w:rsidR="000D148E" w:rsidRDefault="000D148E" w:rsidP="00FE0A51">
            <w:pPr>
              <w:contextualSpacing/>
              <w:jc w:val="center"/>
            </w:pPr>
            <w:r w:rsidRPr="001E6373">
              <w:t>100%</w:t>
            </w:r>
          </w:p>
        </w:tc>
      </w:tr>
      <w:tr w:rsidR="000D148E" w14:paraId="138EC52E" w14:textId="77777777" w:rsidTr="00FE0A51">
        <w:trPr>
          <w:trHeight w:val="305"/>
          <w:jc w:val="center"/>
        </w:trPr>
        <w:tc>
          <w:tcPr>
            <w:tcW w:w="6117" w:type="dxa"/>
            <w:vAlign w:val="center"/>
          </w:tcPr>
          <w:p w14:paraId="70BCB132" w14:textId="77777777" w:rsidR="000D148E" w:rsidRDefault="000D148E" w:rsidP="00FE0A51">
            <w:pPr>
              <w:contextualSpacing/>
            </w:pPr>
            <w:r>
              <w:t>Conclusions and Planning for Next Measurement Cycle</w:t>
            </w:r>
          </w:p>
        </w:tc>
        <w:tc>
          <w:tcPr>
            <w:tcW w:w="1595" w:type="dxa"/>
            <w:vAlign w:val="center"/>
          </w:tcPr>
          <w:p w14:paraId="11E6BE7B" w14:textId="77777777" w:rsidR="000D148E" w:rsidRDefault="000D148E" w:rsidP="00FE0A51">
            <w:pPr>
              <w:contextualSpacing/>
              <w:jc w:val="center"/>
            </w:pPr>
            <w:r>
              <w:t>3</w:t>
            </w:r>
          </w:p>
        </w:tc>
        <w:tc>
          <w:tcPr>
            <w:tcW w:w="2470" w:type="dxa"/>
            <w:shd w:val="clear" w:color="auto" w:fill="auto"/>
            <w:vAlign w:val="center"/>
          </w:tcPr>
          <w:p w14:paraId="5C263D23" w14:textId="77777777" w:rsidR="000D148E" w:rsidRDefault="000D148E" w:rsidP="00FE0A51">
            <w:pPr>
              <w:contextualSpacing/>
              <w:jc w:val="center"/>
            </w:pPr>
            <w:r>
              <w:t>9</w:t>
            </w:r>
          </w:p>
        </w:tc>
        <w:tc>
          <w:tcPr>
            <w:tcW w:w="1620" w:type="dxa"/>
            <w:vAlign w:val="center"/>
          </w:tcPr>
          <w:p w14:paraId="42045A5B" w14:textId="77777777" w:rsidR="000D148E" w:rsidRDefault="000D148E" w:rsidP="00FE0A51">
            <w:pPr>
              <w:contextualSpacing/>
              <w:jc w:val="center"/>
            </w:pPr>
            <w:r>
              <w:t>9</w:t>
            </w:r>
          </w:p>
        </w:tc>
        <w:tc>
          <w:tcPr>
            <w:tcW w:w="2520" w:type="dxa"/>
            <w:vAlign w:val="center"/>
          </w:tcPr>
          <w:p w14:paraId="3C0B2B74" w14:textId="77777777" w:rsidR="000D148E" w:rsidRPr="00A54FD4" w:rsidRDefault="000D148E" w:rsidP="00FE0A51">
            <w:pPr>
              <w:contextualSpacing/>
              <w:jc w:val="center"/>
            </w:pPr>
            <w:r w:rsidRPr="001E6373">
              <w:t>100%</w:t>
            </w:r>
          </w:p>
        </w:tc>
      </w:tr>
      <w:tr w:rsidR="000D148E" w:rsidRPr="00AA0919" w14:paraId="0682EDE4" w14:textId="77777777" w:rsidTr="00FE0A51">
        <w:trPr>
          <w:trHeight w:val="467"/>
          <w:jc w:val="center"/>
        </w:trPr>
        <w:tc>
          <w:tcPr>
            <w:tcW w:w="6117" w:type="dxa"/>
            <w:vAlign w:val="center"/>
          </w:tcPr>
          <w:p w14:paraId="672F267D" w14:textId="77777777" w:rsidR="000D148E" w:rsidRPr="00C40BAD" w:rsidRDefault="000D148E" w:rsidP="00FE0A51">
            <w:pPr>
              <w:contextualSpacing/>
              <w:rPr>
                <w:b/>
              </w:rPr>
            </w:pPr>
            <w:r w:rsidRPr="00C40BAD">
              <w:rPr>
                <w:b/>
              </w:rPr>
              <w:t>Overall Validation Rating Score</w:t>
            </w:r>
          </w:p>
        </w:tc>
        <w:tc>
          <w:tcPr>
            <w:tcW w:w="1595" w:type="dxa"/>
            <w:vAlign w:val="center"/>
          </w:tcPr>
          <w:p w14:paraId="16E46CC5" w14:textId="77777777" w:rsidR="000D148E" w:rsidRPr="00EA2224"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542D6F7F" w14:textId="77777777" w:rsidR="000D148E" w:rsidRPr="00EA2224"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6E1B423C" w14:textId="77777777" w:rsidR="000D148E" w:rsidRPr="00D84068" w:rsidRDefault="000D148E" w:rsidP="00FE0A51">
            <w:pPr>
              <w:contextualSpacing/>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2520" w:type="dxa"/>
            <w:vAlign w:val="center"/>
          </w:tcPr>
          <w:p w14:paraId="26C8F59A" w14:textId="77777777" w:rsidR="000D148E" w:rsidRPr="00D84068" w:rsidRDefault="000D148E" w:rsidP="00FE0A51">
            <w:pPr>
              <w:contextualSpacing/>
              <w:jc w:val="center"/>
              <w:rPr>
                <w:b/>
              </w:rPr>
            </w:pPr>
            <w:r>
              <w:rPr>
                <w:b/>
              </w:rPr>
              <w:t>100</w:t>
            </w:r>
            <w:r w:rsidRPr="00D84068">
              <w:rPr>
                <w:b/>
              </w:rPr>
              <w:t>%</w:t>
            </w:r>
          </w:p>
        </w:tc>
      </w:tr>
    </w:tbl>
    <w:p w14:paraId="67ECE83E" w14:textId="77777777" w:rsidR="000D148E" w:rsidRDefault="000D148E" w:rsidP="000D148E">
      <w:pPr>
        <w:spacing w:after="0" w:line="240" w:lineRule="auto"/>
        <w:contextualSpacing/>
        <w:rPr>
          <w:u w:val="single"/>
        </w:rPr>
      </w:pPr>
    </w:p>
    <w:p w14:paraId="06967702" w14:textId="77777777" w:rsidR="000D148E" w:rsidRDefault="000D148E" w:rsidP="000D148E">
      <w:pPr>
        <w:spacing w:after="0" w:line="240" w:lineRule="auto"/>
        <w:contextualSpacing/>
        <w:rPr>
          <w:u w:val="single"/>
        </w:rPr>
      </w:pPr>
      <w:r>
        <w:rPr>
          <w:u w:val="single"/>
        </w:rPr>
        <w:t>Strengths</w:t>
      </w:r>
    </w:p>
    <w:p w14:paraId="55602B17" w14:textId="77777777" w:rsidR="000D148E" w:rsidRDefault="000D148E" w:rsidP="000D148E">
      <w:pPr>
        <w:spacing w:after="0" w:line="240" w:lineRule="auto"/>
        <w:contextualSpacing/>
        <w:rPr>
          <w:u w:val="single"/>
        </w:rPr>
      </w:pPr>
    </w:p>
    <w:p w14:paraId="6562075E" w14:textId="77777777" w:rsidR="000D148E" w:rsidRDefault="000D148E" w:rsidP="000D148E">
      <w:pPr>
        <w:pStyle w:val="ListParagraph"/>
        <w:numPr>
          <w:ilvl w:val="0"/>
          <w:numId w:val="21"/>
        </w:numPr>
        <w:spacing w:after="0" w:line="240" w:lineRule="auto"/>
      </w:pPr>
      <w:r>
        <w:t>THPP</w:t>
      </w:r>
      <w:r w:rsidRPr="00055283">
        <w:t xml:space="preserve"> is commended for i</w:t>
      </w:r>
      <w:r>
        <w:t>ncreasing</w:t>
      </w:r>
      <w:r w:rsidRPr="00055283">
        <w:t xml:space="preserve"> the staff resources for care management and for decreasing the caseloads for its Community Health Workers (CHW).</w:t>
      </w:r>
    </w:p>
    <w:p w14:paraId="7CC17E35" w14:textId="6CA00F02" w:rsidR="000D148E" w:rsidRDefault="000D148E" w:rsidP="000D148E">
      <w:pPr>
        <w:pStyle w:val="ListParagraph"/>
        <w:numPr>
          <w:ilvl w:val="0"/>
          <w:numId w:val="21"/>
        </w:numPr>
        <w:spacing w:after="0" w:line="240" w:lineRule="auto"/>
      </w:pPr>
      <w:r w:rsidRPr="00055283">
        <w:t xml:space="preserve">KEPRO commends </w:t>
      </w:r>
      <w:r>
        <w:t>THPP</w:t>
      </w:r>
      <w:r w:rsidRPr="00055283">
        <w:t xml:space="preserve"> for piloting telephonic outreach to </w:t>
      </w:r>
      <w:r w:rsidR="00C2009F">
        <w:t xml:space="preserve">primary care providers </w:t>
      </w:r>
      <w:r w:rsidRPr="00055283">
        <w:t xml:space="preserve">as an additional outreach effort after finding that </w:t>
      </w:r>
      <w:r>
        <w:t>a</w:t>
      </w:r>
      <w:r w:rsidRPr="00055283">
        <w:t xml:space="preserve"> letter did not have the </w:t>
      </w:r>
      <w:r>
        <w:t>effect</w:t>
      </w:r>
      <w:r w:rsidRPr="00055283">
        <w:t xml:space="preserve"> of decreasing rates of members not receiving behavioral health therapy.  </w:t>
      </w:r>
    </w:p>
    <w:p w14:paraId="5B21AFE4" w14:textId="77777777" w:rsidR="000D148E" w:rsidRDefault="000D148E" w:rsidP="000D148E">
      <w:pPr>
        <w:spacing w:after="0" w:line="240" w:lineRule="auto"/>
        <w:contextualSpacing/>
      </w:pPr>
    </w:p>
    <w:p w14:paraId="3665A322" w14:textId="6C2E38D1" w:rsidR="000D148E" w:rsidRDefault="000D148E" w:rsidP="000D148E">
      <w:pPr>
        <w:spacing w:after="0" w:line="240" w:lineRule="auto"/>
        <w:contextualSpacing/>
        <w:rPr>
          <w:u w:val="single"/>
        </w:rPr>
      </w:pPr>
      <w:r>
        <w:rPr>
          <w:u w:val="single"/>
        </w:rPr>
        <w:t>Recommendations</w:t>
      </w:r>
      <w:r w:rsidR="00AA2A1D">
        <w:rPr>
          <w:u w:val="single"/>
        </w:rPr>
        <w:t xml:space="preserve"> &amp; Opportunities for Improvement</w:t>
      </w:r>
    </w:p>
    <w:p w14:paraId="74301901" w14:textId="77777777" w:rsidR="000D148E" w:rsidRDefault="000D148E" w:rsidP="000D148E">
      <w:pPr>
        <w:spacing w:after="0" w:line="240" w:lineRule="auto"/>
        <w:contextualSpacing/>
        <w:rPr>
          <w:u w:val="single"/>
        </w:rPr>
      </w:pPr>
    </w:p>
    <w:p w14:paraId="743C2A67" w14:textId="77777777" w:rsidR="000D148E" w:rsidRDefault="000D148E" w:rsidP="000D148E">
      <w:pPr>
        <w:pStyle w:val="ListParagraph"/>
        <w:numPr>
          <w:ilvl w:val="0"/>
          <w:numId w:val="29"/>
        </w:numPr>
        <w:spacing w:after="0" w:line="240" w:lineRule="auto"/>
      </w:pPr>
      <w:r w:rsidRPr="00055283">
        <w:t>KEPRO recommends considering additional activities to engage with members for appropriate follow</w:t>
      </w:r>
      <w:r>
        <w:t xml:space="preserve"> </w:t>
      </w:r>
      <w:r w:rsidRPr="00055283">
        <w:t>up after screening positive for depression such as text messages</w:t>
      </w:r>
      <w:r>
        <w:t xml:space="preserve">.  </w:t>
      </w:r>
    </w:p>
    <w:p w14:paraId="4333B91D" w14:textId="77777777" w:rsidR="000D148E" w:rsidRDefault="000D148E" w:rsidP="000D148E">
      <w:pPr>
        <w:pStyle w:val="ListParagraph"/>
        <w:numPr>
          <w:ilvl w:val="0"/>
          <w:numId w:val="29"/>
        </w:numPr>
        <w:spacing w:after="0" w:line="240" w:lineRule="auto"/>
      </w:pPr>
      <w:r w:rsidRPr="00E70C63">
        <w:rPr>
          <w:rFonts w:cstheme="minorHAnsi"/>
        </w:rPr>
        <w:t>KEPRO recommends that THPP develop strategies for bringing together PCP and BH providers for a discussion of the barriers related to the successful management of referrals for BH car</w:t>
      </w:r>
      <w:r>
        <w:rPr>
          <w:rFonts w:cstheme="minorHAnsi"/>
        </w:rPr>
        <w:t xml:space="preserve">e and the integration of care. </w:t>
      </w:r>
      <w:r>
        <w:t>These barriers can then be clarified through a root cause analysis, which can in turn lead to provider-informed strategies for new intervention activities.</w:t>
      </w:r>
    </w:p>
    <w:p w14:paraId="32516594" w14:textId="77777777" w:rsidR="000D148E" w:rsidRDefault="000D148E" w:rsidP="000D148E">
      <w:pPr>
        <w:pStyle w:val="ListParagraph"/>
        <w:numPr>
          <w:ilvl w:val="0"/>
          <w:numId w:val="29"/>
        </w:numPr>
        <w:spacing w:after="0" w:line="240" w:lineRule="auto"/>
      </w:pPr>
      <w:r>
        <w:t xml:space="preserve">KEPRO recommends that providers be queried about their knowledge of, or relationship with, BH specialty providers. PCPs may be reluctant to make referrals to BH specialists if they do not know to whom they are referring their patients. </w:t>
      </w:r>
    </w:p>
    <w:p w14:paraId="77B2A2A6" w14:textId="77777777" w:rsidR="000D148E" w:rsidRDefault="000D148E" w:rsidP="000D148E">
      <w:pPr>
        <w:spacing w:after="0" w:line="240" w:lineRule="auto"/>
        <w:contextualSpacing/>
        <w:rPr>
          <w:u w:val="single"/>
        </w:rPr>
      </w:pPr>
    </w:p>
    <w:p w14:paraId="1B16A9E0" w14:textId="77777777" w:rsidR="000D148E" w:rsidRDefault="000D148E" w:rsidP="000D148E">
      <w:pPr>
        <w:spacing w:after="0" w:line="240" w:lineRule="auto"/>
        <w:contextualSpacing/>
        <w:rPr>
          <w:u w:val="single"/>
        </w:rPr>
      </w:pPr>
    </w:p>
    <w:p w14:paraId="4F7FBBAF" w14:textId="77777777" w:rsidR="000D148E" w:rsidRDefault="000D148E" w:rsidP="000D148E">
      <w:pPr>
        <w:spacing w:after="0" w:line="240" w:lineRule="auto"/>
        <w:contextualSpacing/>
        <w:rPr>
          <w:u w:val="single"/>
        </w:rPr>
      </w:pPr>
    </w:p>
    <w:p w14:paraId="72500316" w14:textId="77777777" w:rsidR="000D148E" w:rsidRDefault="000D148E" w:rsidP="000D148E">
      <w:pPr>
        <w:spacing w:after="0" w:line="240" w:lineRule="auto"/>
        <w:contextualSpacing/>
        <w:rPr>
          <w:u w:val="single"/>
        </w:rPr>
      </w:pPr>
    </w:p>
    <w:p w14:paraId="02934D05" w14:textId="77777777" w:rsidR="000D148E" w:rsidRDefault="000D148E" w:rsidP="000D148E">
      <w:pPr>
        <w:spacing w:after="0" w:line="240" w:lineRule="auto"/>
        <w:contextualSpacing/>
        <w:rPr>
          <w:u w:val="single"/>
        </w:rPr>
      </w:pPr>
      <w:r>
        <w:rPr>
          <w:u w:val="single"/>
        </w:rPr>
        <w:lastRenderedPageBreak/>
        <w:t>Follow Up to 2018 Recommendations</w:t>
      </w:r>
    </w:p>
    <w:p w14:paraId="67FE6D30" w14:textId="77777777" w:rsidR="000D148E" w:rsidRDefault="000D148E" w:rsidP="000D148E">
      <w:pPr>
        <w:spacing w:after="0" w:line="240" w:lineRule="auto"/>
        <w:contextualSpacing/>
        <w:rPr>
          <w:u w:val="single"/>
        </w:rPr>
      </w:pPr>
    </w:p>
    <w:p w14:paraId="26AFC95F" w14:textId="77777777" w:rsidR="000D148E" w:rsidRDefault="000D148E" w:rsidP="000D148E">
      <w:pPr>
        <w:spacing w:after="0" w:line="240" w:lineRule="auto"/>
        <w:contextualSpacing/>
      </w:pPr>
      <w:r>
        <w:t>CMS requires that the Performance Improvement Project validation process assesses the extent to which the plan followed up on recommendations made in the previous year.</w:t>
      </w:r>
    </w:p>
    <w:p w14:paraId="40CD0074" w14:textId="77777777" w:rsidR="000D148E" w:rsidRDefault="000D148E" w:rsidP="000D148E">
      <w:pPr>
        <w:spacing w:after="0" w:line="240" w:lineRule="auto"/>
        <w:contextualSpacing/>
      </w:pPr>
    </w:p>
    <w:tbl>
      <w:tblPr>
        <w:tblStyle w:val="TableGrid"/>
        <w:tblW w:w="0" w:type="auto"/>
        <w:tblLook w:val="04A0" w:firstRow="1" w:lastRow="0" w:firstColumn="1" w:lastColumn="0" w:noHBand="0" w:noVBand="1"/>
      </w:tblPr>
      <w:tblGrid>
        <w:gridCol w:w="4675"/>
        <w:gridCol w:w="4675"/>
      </w:tblGrid>
      <w:tr w:rsidR="000D148E" w14:paraId="7AB69B90" w14:textId="77777777" w:rsidTr="00FE0A51">
        <w:tc>
          <w:tcPr>
            <w:tcW w:w="4675" w:type="dxa"/>
            <w:shd w:val="clear" w:color="auto" w:fill="0070C0"/>
          </w:tcPr>
          <w:p w14:paraId="13972BCC" w14:textId="77777777" w:rsidR="000D148E" w:rsidRPr="00494BC8" w:rsidRDefault="000D148E" w:rsidP="00FE0A51">
            <w:pPr>
              <w:contextualSpacing/>
              <w:rPr>
                <w:b/>
              </w:rPr>
            </w:pPr>
            <w:r w:rsidRPr="00494BC8">
              <w:rPr>
                <w:b/>
              </w:rPr>
              <w:t>2018 Recommendation</w:t>
            </w:r>
          </w:p>
        </w:tc>
        <w:tc>
          <w:tcPr>
            <w:tcW w:w="4675" w:type="dxa"/>
            <w:shd w:val="clear" w:color="auto" w:fill="0070C0"/>
          </w:tcPr>
          <w:p w14:paraId="2977F9CB" w14:textId="77777777" w:rsidR="000D148E" w:rsidRPr="00494BC8" w:rsidRDefault="000D148E" w:rsidP="00FE0A51">
            <w:pPr>
              <w:contextualSpacing/>
              <w:rPr>
                <w:b/>
              </w:rPr>
            </w:pPr>
            <w:r w:rsidRPr="00494BC8">
              <w:rPr>
                <w:b/>
              </w:rPr>
              <w:t>2019 Follow Up</w:t>
            </w:r>
          </w:p>
        </w:tc>
      </w:tr>
      <w:tr w:rsidR="000D148E" w14:paraId="4A38B265" w14:textId="77777777" w:rsidTr="00FE0A51">
        <w:tc>
          <w:tcPr>
            <w:tcW w:w="4675" w:type="dxa"/>
          </w:tcPr>
          <w:p w14:paraId="4A7AD3B4" w14:textId="77777777" w:rsidR="000D148E" w:rsidRPr="00603E2B" w:rsidRDefault="000D148E" w:rsidP="00FE0A51">
            <w:pPr>
              <w:contextualSpacing/>
              <w:rPr>
                <w:u w:val="single"/>
              </w:rPr>
            </w:pPr>
            <w:r>
              <w:t>KEPRO s</w:t>
            </w:r>
            <w:r w:rsidRPr="00EF4003">
              <w:t>uggest</w:t>
            </w:r>
            <w:r>
              <w:t>ed</w:t>
            </w:r>
            <w:r w:rsidRPr="00EF4003">
              <w:t xml:space="preserve"> </w:t>
            </w:r>
            <w:r>
              <w:t>that THPP</w:t>
            </w:r>
            <w:r w:rsidRPr="00EF4003">
              <w:t xml:space="preserve"> consider </w:t>
            </w:r>
            <w:r>
              <w:t xml:space="preserve">including </w:t>
            </w:r>
            <w:r w:rsidRPr="00EF4003">
              <w:t xml:space="preserve">others </w:t>
            </w:r>
            <w:r>
              <w:t>who</w:t>
            </w:r>
            <w:r w:rsidRPr="00EF4003">
              <w:t xml:space="preserve"> c</w:t>
            </w:r>
            <w:r>
              <w:t>ould</w:t>
            </w:r>
            <w:r w:rsidRPr="00EF4003">
              <w:t xml:space="preserve"> do outreach to members such as </w:t>
            </w:r>
            <w:r>
              <w:t>medical assistants, nurses, and</w:t>
            </w:r>
            <w:r w:rsidRPr="00EF4003">
              <w:t xml:space="preserve"> care manager</w:t>
            </w:r>
            <w:r>
              <w:t xml:space="preserve">s to </w:t>
            </w:r>
            <w:r w:rsidRPr="00EF4003">
              <w:t>do the repeated outreach</w:t>
            </w:r>
            <w:r>
              <w:t xml:space="preserve">.  A broader outreach team could do this </w:t>
            </w:r>
            <w:r w:rsidRPr="00EF4003">
              <w:t xml:space="preserve">through phone, email, </w:t>
            </w:r>
            <w:r>
              <w:t xml:space="preserve">or </w:t>
            </w:r>
            <w:r w:rsidRPr="00EF4003">
              <w:t xml:space="preserve">texting.  </w:t>
            </w:r>
          </w:p>
          <w:p w14:paraId="65188BE9" w14:textId="77777777" w:rsidR="000D148E" w:rsidRDefault="000D148E" w:rsidP="00FE0A51">
            <w:pPr>
              <w:contextualSpacing/>
            </w:pPr>
          </w:p>
        </w:tc>
        <w:tc>
          <w:tcPr>
            <w:tcW w:w="4675" w:type="dxa"/>
          </w:tcPr>
          <w:p w14:paraId="79BC5C95" w14:textId="77777777" w:rsidR="000D148E" w:rsidRDefault="000D148E" w:rsidP="00FE0A51">
            <w:pPr>
              <w:contextualSpacing/>
            </w:pPr>
            <w:r>
              <w:t>THPP is considering the use of peer specialists to conduct outreach to members.</w:t>
            </w:r>
          </w:p>
        </w:tc>
      </w:tr>
      <w:tr w:rsidR="000D148E" w14:paraId="6D9B5CA9" w14:textId="77777777" w:rsidTr="00FE0A51">
        <w:tc>
          <w:tcPr>
            <w:tcW w:w="4675" w:type="dxa"/>
          </w:tcPr>
          <w:p w14:paraId="7C20A6AD" w14:textId="77777777" w:rsidR="000D148E" w:rsidRPr="00603E2B" w:rsidRDefault="000D148E" w:rsidP="00FE0A51">
            <w:pPr>
              <w:contextualSpacing/>
              <w:rPr>
                <w:u w:val="single"/>
              </w:rPr>
            </w:pPr>
            <w:r>
              <w:t xml:space="preserve">KEPRO suggests that THPP </w:t>
            </w:r>
            <w:r w:rsidRPr="00EF4003">
              <w:t xml:space="preserve">track whether or not providers are reading the </w:t>
            </w:r>
            <w:r>
              <w:t>educational materials it distributed</w:t>
            </w:r>
            <w:r w:rsidRPr="00EF4003">
              <w:t xml:space="preserve"> </w:t>
            </w:r>
            <w:r>
              <w:t>and evaluate whether</w:t>
            </w:r>
            <w:r w:rsidRPr="00EF4003">
              <w:t xml:space="preserve"> </w:t>
            </w:r>
            <w:r>
              <w:t>the newsletter</w:t>
            </w:r>
            <w:r w:rsidRPr="00EF4003">
              <w:t xml:space="preserve"> is changing </w:t>
            </w:r>
            <w:r>
              <w:t>provider</w:t>
            </w:r>
            <w:r w:rsidRPr="00EF4003">
              <w:t xml:space="preserve"> behavior in any way</w:t>
            </w:r>
            <w:r>
              <w:t>.</w:t>
            </w:r>
          </w:p>
          <w:p w14:paraId="0BA740D3" w14:textId="77777777" w:rsidR="000D148E" w:rsidRDefault="000D148E" w:rsidP="00FE0A51">
            <w:pPr>
              <w:contextualSpacing/>
            </w:pPr>
          </w:p>
        </w:tc>
        <w:tc>
          <w:tcPr>
            <w:tcW w:w="4675" w:type="dxa"/>
          </w:tcPr>
          <w:p w14:paraId="2A6E8970" w14:textId="77777777" w:rsidR="000D148E" w:rsidRDefault="000D148E" w:rsidP="00FE0A51">
            <w:pPr>
              <w:contextualSpacing/>
            </w:pPr>
            <w:r>
              <w:t>Tufts attempted to conduct a telephone survey of providers to assess the usefulness of the educational material in the newsletter, but experienced a very low response rate.  As a proxy measure, Tufts used provider satisfaction survey questions related to the newsletter, to which 75% of providers agreed or strongly agreed that it is useful.</w:t>
            </w:r>
          </w:p>
        </w:tc>
      </w:tr>
    </w:tbl>
    <w:p w14:paraId="20066AD5" w14:textId="7C3EAA77" w:rsidR="000D148E" w:rsidRDefault="000D148E" w:rsidP="000D148E">
      <w:pPr>
        <w:spacing w:after="0" w:line="240" w:lineRule="auto"/>
        <w:contextualSpacing/>
        <w:rPr>
          <w:rFonts w:ascii="DIN Pro Cond Bold" w:eastAsiaTheme="majorEastAsia" w:hAnsi="DIN Pro Cond Bold" w:cstheme="majorBidi"/>
          <w:caps/>
          <w:color w:val="00A3AD"/>
          <w:sz w:val="28"/>
          <w:szCs w:val="24"/>
        </w:rPr>
      </w:pPr>
      <w:r>
        <w:br w:type="page"/>
      </w:r>
    </w:p>
    <w:p w14:paraId="180D0925" w14:textId="77777777" w:rsidR="000D148E" w:rsidRDefault="000D148E" w:rsidP="00257415">
      <w:pPr>
        <w:pStyle w:val="Heading3"/>
        <w:spacing w:before="0" w:line="240" w:lineRule="auto"/>
        <w:contextualSpacing/>
      </w:pPr>
    </w:p>
    <w:p w14:paraId="1ADA23E8" w14:textId="77777777" w:rsidR="000D148E" w:rsidRDefault="000D148E" w:rsidP="00257415">
      <w:pPr>
        <w:pStyle w:val="Heading3"/>
        <w:spacing w:before="0" w:line="240" w:lineRule="auto"/>
        <w:contextualSpacing/>
      </w:pPr>
    </w:p>
    <w:p w14:paraId="4326348F" w14:textId="77777777" w:rsidR="000D148E" w:rsidRDefault="000D148E" w:rsidP="00257415">
      <w:pPr>
        <w:pStyle w:val="Heading3"/>
        <w:spacing w:before="0" w:line="240" w:lineRule="auto"/>
        <w:contextualSpacing/>
      </w:pPr>
    </w:p>
    <w:p w14:paraId="211972F6" w14:textId="7982537E" w:rsidR="000D148E" w:rsidRDefault="000D148E" w:rsidP="000D148E">
      <w:pPr>
        <w:pStyle w:val="Heading2"/>
      </w:pPr>
      <w:bookmarkStart w:id="59" w:name="_Toc33199388"/>
      <w:r>
        <w:t>Domain 2:  Chronic Disease Management</w:t>
      </w:r>
      <w:bookmarkEnd w:id="59"/>
    </w:p>
    <w:p w14:paraId="03F5226A" w14:textId="77777777" w:rsidR="000D148E" w:rsidRDefault="000D148E" w:rsidP="00257415">
      <w:pPr>
        <w:pStyle w:val="Heading3"/>
        <w:spacing w:before="0" w:line="240" w:lineRule="auto"/>
        <w:contextualSpacing/>
      </w:pPr>
    </w:p>
    <w:p w14:paraId="69F2C87E" w14:textId="7635AB2F" w:rsidR="00587AA3" w:rsidRDefault="008B5E87" w:rsidP="00257415">
      <w:pPr>
        <w:pStyle w:val="Heading3"/>
        <w:spacing w:before="0" w:line="240" w:lineRule="auto"/>
        <w:contextualSpacing/>
      </w:pPr>
      <w:bookmarkStart w:id="60" w:name="_Toc33199389"/>
      <w:r>
        <w:t xml:space="preserve">Commonwealth Care Alliance: </w:t>
      </w:r>
      <w:r w:rsidR="00587AA3">
        <w:t xml:space="preserve">  Improving the Rate of Cervical Cancer Screening Among CCA One Care Members</w:t>
      </w:r>
      <w:bookmarkEnd w:id="60"/>
    </w:p>
    <w:p w14:paraId="22026736" w14:textId="77777777" w:rsidR="00587AA3" w:rsidRDefault="008B5E87" w:rsidP="00257415">
      <w:pPr>
        <w:spacing w:after="0" w:line="240" w:lineRule="auto"/>
        <w:contextualSpacing/>
      </w:pPr>
      <w:r>
        <w:t xml:space="preserve"> </w:t>
      </w:r>
    </w:p>
    <w:p w14:paraId="513E4980" w14:textId="5FAB0AD0" w:rsidR="001B20DB" w:rsidRDefault="001B20DB" w:rsidP="00257415">
      <w:pPr>
        <w:spacing w:after="0" w:line="240" w:lineRule="auto"/>
        <w:contextualSpacing/>
        <w:rPr>
          <w:u w:val="single"/>
        </w:rPr>
      </w:pPr>
      <w:r>
        <w:rPr>
          <w:u w:val="single"/>
        </w:rPr>
        <w:t>Project Rationale</w:t>
      </w:r>
    </w:p>
    <w:p w14:paraId="3FCAA9E0" w14:textId="77777777" w:rsidR="00A566BA" w:rsidRDefault="00A566BA" w:rsidP="00257415">
      <w:pPr>
        <w:spacing w:after="0" w:line="240" w:lineRule="auto"/>
        <w:contextualSpacing/>
        <w:rPr>
          <w:u w:val="single"/>
        </w:rPr>
      </w:pPr>
    </w:p>
    <w:p w14:paraId="5D9686E5" w14:textId="36F034F9" w:rsidR="004042C2" w:rsidRPr="0056024B" w:rsidRDefault="004042C2" w:rsidP="00257415">
      <w:pPr>
        <w:pStyle w:val="Default"/>
        <w:contextualSpacing/>
        <w:rPr>
          <w:rFonts w:asciiTheme="minorHAnsi" w:eastAsiaTheme="minorHAnsi" w:hAnsiTheme="minorHAnsi" w:cstheme="minorHAnsi"/>
        </w:rPr>
      </w:pPr>
      <w:r w:rsidRPr="0056024B">
        <w:rPr>
          <w:rFonts w:asciiTheme="minorHAnsi" w:hAnsiTheme="minorHAnsi" w:cstheme="minorHAnsi"/>
        </w:rPr>
        <w:t>“Cervical cancer screening through Pap tests and HPV co-testing is an effective, low</w:t>
      </w:r>
      <w:r w:rsidR="00525F79">
        <w:rPr>
          <w:rFonts w:asciiTheme="minorHAnsi" w:hAnsiTheme="minorHAnsi" w:cstheme="minorHAnsi"/>
        </w:rPr>
        <w:t>-</w:t>
      </w:r>
      <w:r w:rsidRPr="0056024B">
        <w:rPr>
          <w:rFonts w:asciiTheme="minorHAnsi" w:hAnsiTheme="minorHAnsi" w:cstheme="minorHAnsi"/>
        </w:rPr>
        <w:t xml:space="preserve">cost evidence-based activity for the prevention and early detection of cervical cancer ... </w:t>
      </w:r>
      <w:r w:rsidRPr="0056024B">
        <w:rPr>
          <w:rFonts w:asciiTheme="minorHAnsi" w:eastAsiaTheme="minorHAnsi" w:hAnsiTheme="minorHAnsi" w:cstheme="minorHAnsi"/>
        </w:rPr>
        <w:t>OneCare members’ physical and/or mental health disabilities place them at greater risk for not receiving recommended cervical cancer screenings. Approximately 50% of this group has four or more chronic health conditions, 70% have a behavioral health diagnosis including major depression, bipolar disorder, schizophrenia, and substance use disorders</w:t>
      </w:r>
      <w:r w:rsidR="00430666" w:rsidRPr="0056024B">
        <w:rPr>
          <w:rFonts w:asciiTheme="minorHAnsi" w:eastAsiaTheme="minorHAnsi" w:hAnsiTheme="minorHAnsi" w:cstheme="minorHAnsi"/>
        </w:rPr>
        <w:t>,</w:t>
      </w:r>
      <w:r w:rsidRPr="0056024B">
        <w:rPr>
          <w:rFonts w:asciiTheme="minorHAnsi" w:eastAsiaTheme="minorHAnsi" w:hAnsiTheme="minorHAnsi" w:cstheme="minorHAnsi"/>
        </w:rPr>
        <w:t xml:space="preserve"> and 25% have a serious developmental or mental health disability. In a 2016 research brief, CDC Cancer Research Fellow, </w:t>
      </w:r>
      <w:r w:rsidR="00401919" w:rsidRPr="0056024B">
        <w:rPr>
          <w:rFonts w:asciiTheme="minorHAnsi" w:eastAsiaTheme="minorHAnsi" w:hAnsiTheme="minorHAnsi" w:cstheme="minorHAnsi"/>
        </w:rPr>
        <w:t>Natasha</w:t>
      </w:r>
      <w:r w:rsidRPr="0056024B">
        <w:rPr>
          <w:rFonts w:asciiTheme="minorHAnsi" w:eastAsiaTheme="minorHAnsi" w:hAnsiTheme="minorHAnsi" w:cstheme="minorHAnsi"/>
        </w:rPr>
        <w:t xml:space="preserve"> Crawford, observed, “</w:t>
      </w:r>
      <w:r w:rsidR="007B64CD" w:rsidRPr="0056024B">
        <w:rPr>
          <w:rFonts w:asciiTheme="minorHAnsi" w:eastAsiaTheme="minorHAnsi" w:hAnsiTheme="minorHAnsi" w:cstheme="minorHAnsi"/>
        </w:rPr>
        <w:t>A</w:t>
      </w:r>
      <w:r w:rsidRPr="0056024B">
        <w:rPr>
          <w:rFonts w:asciiTheme="minorHAnsi" w:eastAsiaTheme="minorHAnsi" w:hAnsiTheme="minorHAnsi" w:cstheme="minorHAnsi"/>
        </w:rPr>
        <w:t xml:space="preserve"> larger proportion of women with multiple chronic conditions reported not receiving the recommended screening fo</w:t>
      </w:r>
      <w:r w:rsidR="008808D3">
        <w:rPr>
          <w:rFonts w:asciiTheme="minorHAnsi" w:eastAsiaTheme="minorHAnsi" w:hAnsiTheme="minorHAnsi" w:cstheme="minorHAnsi"/>
        </w:rPr>
        <w:t>r cervical cancer</w:t>
      </w:r>
      <w:r w:rsidRPr="0056024B">
        <w:rPr>
          <w:rFonts w:asciiTheme="minorHAnsi" w:eastAsiaTheme="minorHAnsi" w:hAnsiTheme="minorHAnsi" w:cstheme="minorHAnsi"/>
        </w:rPr>
        <w:t xml:space="preserve">…women with arthritis, diabetes, and myocardial infarction were less likely to be screened for cervical cancer. In addition … a larger proportion of women with COPD, depression, heart disease, or kidney disease did not adhere to cervical cancer screening recommendations compared with women without these conditions.” </w:t>
      </w:r>
    </w:p>
    <w:p w14:paraId="72C1DF66" w14:textId="77777777" w:rsidR="004042C2" w:rsidRPr="0056024B" w:rsidRDefault="004042C2" w:rsidP="00257415">
      <w:pPr>
        <w:autoSpaceDE w:val="0"/>
        <w:autoSpaceDN w:val="0"/>
        <w:adjustRightInd w:val="0"/>
        <w:spacing w:after="0" w:line="240" w:lineRule="auto"/>
        <w:contextualSpacing/>
        <w:rPr>
          <w:rFonts w:cstheme="minorHAnsi"/>
          <w:color w:val="000000"/>
          <w:szCs w:val="24"/>
        </w:rPr>
      </w:pPr>
    </w:p>
    <w:p w14:paraId="12A42E97" w14:textId="77777777" w:rsidR="001B20DB" w:rsidRDefault="001B20DB" w:rsidP="00257415">
      <w:pPr>
        <w:spacing w:after="0" w:line="240" w:lineRule="auto"/>
        <w:contextualSpacing/>
        <w:rPr>
          <w:u w:val="single"/>
        </w:rPr>
      </w:pPr>
      <w:r>
        <w:rPr>
          <w:u w:val="single"/>
        </w:rPr>
        <w:t>Project Goals</w:t>
      </w:r>
    </w:p>
    <w:p w14:paraId="3F9C04F0" w14:textId="77777777" w:rsidR="004042C2" w:rsidRDefault="004042C2" w:rsidP="00257415">
      <w:pPr>
        <w:spacing w:after="0" w:line="240" w:lineRule="auto"/>
        <w:contextualSpacing/>
        <w:rPr>
          <w:u w:val="single"/>
        </w:rPr>
      </w:pPr>
    </w:p>
    <w:p w14:paraId="5F7639DC" w14:textId="77777777" w:rsidR="004042C2" w:rsidRDefault="004042C2" w:rsidP="00257415">
      <w:pPr>
        <w:spacing w:after="0" w:line="240" w:lineRule="auto"/>
        <w:contextualSpacing/>
        <w:rPr>
          <w:i/>
        </w:rPr>
      </w:pPr>
      <w:r>
        <w:rPr>
          <w:i/>
        </w:rPr>
        <w:t>Member-Focused</w:t>
      </w:r>
    </w:p>
    <w:p w14:paraId="5596A27C" w14:textId="3AA1A5F1" w:rsidR="004042C2" w:rsidRDefault="004042C2" w:rsidP="00257415">
      <w:pPr>
        <w:pStyle w:val="ListParagraph"/>
        <w:numPr>
          <w:ilvl w:val="0"/>
          <w:numId w:val="10"/>
        </w:numPr>
        <w:spacing w:after="0" w:line="240" w:lineRule="auto"/>
      </w:pPr>
      <w:r>
        <w:t>Identify female members, age 24 to 64, who have not received cervical cancer screening within the recommended timeframe (Pap test within 3 years or Pap with</w:t>
      </w:r>
      <w:r w:rsidR="00525F79">
        <w:t xml:space="preserve"> HPV co-testing within 5 years);</w:t>
      </w:r>
    </w:p>
    <w:p w14:paraId="0EE448AA" w14:textId="2723FA4A" w:rsidR="004042C2" w:rsidRDefault="004042C2" w:rsidP="00257415">
      <w:pPr>
        <w:pStyle w:val="ListParagraph"/>
        <w:numPr>
          <w:ilvl w:val="0"/>
          <w:numId w:val="10"/>
        </w:numPr>
        <w:spacing w:after="0" w:line="240" w:lineRule="auto"/>
      </w:pPr>
      <w:r>
        <w:t xml:space="preserve">Educate members about the importance of cervical cancer screening and their </w:t>
      </w:r>
      <w:r w:rsidR="00525F79">
        <w:t>options for receiving this test; and</w:t>
      </w:r>
    </w:p>
    <w:p w14:paraId="66C45E86" w14:textId="77777777" w:rsidR="004042C2" w:rsidRPr="004042C2" w:rsidRDefault="004042C2" w:rsidP="00257415">
      <w:pPr>
        <w:pStyle w:val="ListParagraph"/>
        <w:numPr>
          <w:ilvl w:val="0"/>
          <w:numId w:val="10"/>
        </w:numPr>
        <w:spacing w:after="0" w:line="240" w:lineRule="auto"/>
      </w:pPr>
      <w:r>
        <w:t>Outreach to members to engage and motivate them to schedule cervical cancer screening.</w:t>
      </w:r>
    </w:p>
    <w:p w14:paraId="166B206F" w14:textId="77777777" w:rsidR="004042C2" w:rsidRDefault="004042C2" w:rsidP="00257415">
      <w:pPr>
        <w:spacing w:after="0" w:line="240" w:lineRule="auto"/>
        <w:contextualSpacing/>
        <w:rPr>
          <w:i/>
        </w:rPr>
      </w:pPr>
    </w:p>
    <w:p w14:paraId="26C80F6D" w14:textId="77777777" w:rsidR="004042C2" w:rsidRPr="004042C2" w:rsidRDefault="004042C2" w:rsidP="00257415">
      <w:pPr>
        <w:spacing w:after="0" w:line="240" w:lineRule="auto"/>
        <w:contextualSpacing/>
        <w:rPr>
          <w:i/>
        </w:rPr>
      </w:pPr>
      <w:r>
        <w:rPr>
          <w:i/>
        </w:rPr>
        <w:t>Provider-Focused</w:t>
      </w:r>
    </w:p>
    <w:p w14:paraId="64049EEA" w14:textId="084F0271" w:rsidR="001B20DB" w:rsidRDefault="004042C2" w:rsidP="00257415">
      <w:pPr>
        <w:pStyle w:val="ListParagraph"/>
        <w:numPr>
          <w:ilvl w:val="0"/>
          <w:numId w:val="11"/>
        </w:numPr>
        <w:spacing w:after="0" w:line="240" w:lineRule="auto"/>
      </w:pPr>
      <w:r>
        <w:t>Identify members who have not received cervical cancer screenin</w:t>
      </w:r>
      <w:r w:rsidR="00525F79">
        <w:t>g within the recommended period;</w:t>
      </w:r>
    </w:p>
    <w:p w14:paraId="20515A71" w14:textId="0B27C44C" w:rsidR="004042C2" w:rsidRDefault="00A150E2" w:rsidP="00257415">
      <w:pPr>
        <w:pStyle w:val="ListParagraph"/>
        <w:numPr>
          <w:ilvl w:val="0"/>
          <w:numId w:val="11"/>
        </w:numPr>
        <w:spacing w:after="0" w:line="240" w:lineRule="auto"/>
      </w:pPr>
      <w:r>
        <w:t xml:space="preserve">Educate CCA clinicians and </w:t>
      </w:r>
      <w:r w:rsidRPr="00B40440">
        <w:t>care partners</w:t>
      </w:r>
      <w:r w:rsidR="00BB0EF6" w:rsidRPr="00B40440">
        <w:t xml:space="preserve"> </w:t>
      </w:r>
      <w:r>
        <w:t xml:space="preserve">to understand the cervical cancer screening recommendations and </w:t>
      </w:r>
      <w:r w:rsidR="00E87D2F">
        <w:t>offer</w:t>
      </w:r>
      <w:r>
        <w:t xml:space="preserve"> </w:t>
      </w:r>
      <w:r w:rsidR="00BB0EF6">
        <w:t xml:space="preserve">providers </w:t>
      </w:r>
      <w:r>
        <w:t>support to help members schedule screening</w:t>
      </w:r>
      <w:r w:rsidR="00BB0EF6">
        <w:t>s</w:t>
      </w:r>
      <w:r w:rsidR="00525F79">
        <w:t>; and</w:t>
      </w:r>
    </w:p>
    <w:p w14:paraId="6C0755F3" w14:textId="77777777" w:rsidR="00A150E2" w:rsidRDefault="00A150E2" w:rsidP="00257415">
      <w:pPr>
        <w:pStyle w:val="ListParagraph"/>
        <w:numPr>
          <w:ilvl w:val="0"/>
          <w:numId w:val="11"/>
        </w:numPr>
        <w:spacing w:after="0" w:line="240" w:lineRule="auto"/>
      </w:pPr>
      <w:r>
        <w:t>Provide member-level gap reports to CCA</w:t>
      </w:r>
      <w:r w:rsidR="00BB0EF6">
        <w:t>-</w:t>
      </w:r>
      <w:r>
        <w:t xml:space="preserve">contracted providers which identify those patients with </w:t>
      </w:r>
      <w:r w:rsidR="00430666">
        <w:t xml:space="preserve">a </w:t>
      </w:r>
      <w:r>
        <w:t>cervical cancer screening gap and collaborate with these providers to engage these One Care members to schedule cervical cancer screening</w:t>
      </w:r>
      <w:r w:rsidR="00D25F40">
        <w:t>s</w:t>
      </w:r>
      <w:r>
        <w:t>.</w:t>
      </w:r>
    </w:p>
    <w:p w14:paraId="70792E41" w14:textId="5AC68C35" w:rsidR="004042C2" w:rsidRDefault="004042C2" w:rsidP="00257415">
      <w:pPr>
        <w:spacing w:after="0" w:line="240" w:lineRule="auto"/>
        <w:contextualSpacing/>
        <w:rPr>
          <w:u w:val="single"/>
        </w:rPr>
      </w:pPr>
    </w:p>
    <w:p w14:paraId="519E9F96" w14:textId="1A854BF9" w:rsidR="008808D3" w:rsidRDefault="008808D3" w:rsidP="00257415">
      <w:pPr>
        <w:spacing w:after="0" w:line="240" w:lineRule="auto"/>
        <w:contextualSpacing/>
        <w:rPr>
          <w:u w:val="single"/>
        </w:rPr>
      </w:pPr>
    </w:p>
    <w:p w14:paraId="06C04662" w14:textId="6D192521" w:rsidR="008808D3" w:rsidRDefault="008808D3" w:rsidP="00257415">
      <w:pPr>
        <w:spacing w:after="0" w:line="240" w:lineRule="auto"/>
        <w:contextualSpacing/>
        <w:rPr>
          <w:u w:val="single"/>
        </w:rPr>
      </w:pPr>
    </w:p>
    <w:p w14:paraId="78B266C9" w14:textId="77777777" w:rsidR="008808D3" w:rsidRDefault="008808D3" w:rsidP="00257415">
      <w:pPr>
        <w:spacing w:after="0" w:line="240" w:lineRule="auto"/>
        <w:contextualSpacing/>
        <w:rPr>
          <w:u w:val="single"/>
        </w:rPr>
      </w:pPr>
    </w:p>
    <w:p w14:paraId="73F071DD" w14:textId="430C5103" w:rsidR="001B20DB" w:rsidRDefault="001B20DB" w:rsidP="00257415">
      <w:pPr>
        <w:spacing w:after="0" w:line="240" w:lineRule="auto"/>
        <w:contextualSpacing/>
        <w:rPr>
          <w:u w:val="single"/>
        </w:rPr>
      </w:pPr>
      <w:r>
        <w:rPr>
          <w:u w:val="single"/>
        </w:rPr>
        <w:t>Interventions</w:t>
      </w:r>
    </w:p>
    <w:p w14:paraId="4A8CA626" w14:textId="77777777" w:rsidR="00A566BA" w:rsidRDefault="00A566BA" w:rsidP="00257415">
      <w:pPr>
        <w:spacing w:after="0" w:line="240" w:lineRule="auto"/>
        <w:contextualSpacing/>
        <w:rPr>
          <w:u w:val="single"/>
        </w:rPr>
      </w:pPr>
    </w:p>
    <w:p w14:paraId="6A4D2E08" w14:textId="0CB46EFE" w:rsidR="001B20DB" w:rsidRDefault="00A150E2" w:rsidP="00257415">
      <w:pPr>
        <w:pStyle w:val="ListParagraph"/>
        <w:numPr>
          <w:ilvl w:val="0"/>
          <w:numId w:val="12"/>
        </w:numPr>
        <w:spacing w:after="0" w:line="240" w:lineRule="auto"/>
      </w:pPr>
      <w:r>
        <w:t xml:space="preserve">CCA distributed </w:t>
      </w:r>
      <w:r w:rsidR="00D25F40">
        <w:t xml:space="preserve">an </w:t>
      </w:r>
      <w:r>
        <w:t>educational member</w:t>
      </w:r>
      <w:r w:rsidR="00D25F40">
        <w:t xml:space="preserve"> </w:t>
      </w:r>
      <w:r w:rsidR="00525F79">
        <w:t xml:space="preserve">newsletter in </w:t>
      </w:r>
      <w:r>
        <w:t>English, Spanish, and Portuguese and a ma</w:t>
      </w:r>
      <w:r w:rsidR="00525F79">
        <w:t xml:space="preserve">iling in English and Spanish </w:t>
      </w:r>
      <w:r>
        <w:t xml:space="preserve">to women with a gap in care. An Interactive Voice Recognition </w:t>
      </w:r>
      <w:r w:rsidR="00D25F40">
        <w:t xml:space="preserve">(IVR) </w:t>
      </w:r>
      <w:r>
        <w:t xml:space="preserve">phone call program was launched to remind women with a gap in care to schedule cervical cancer screening services. </w:t>
      </w:r>
      <w:r w:rsidR="00D25F40">
        <w:t>Through these programs, t</w:t>
      </w:r>
      <w:r>
        <w:t>he member can elect to be connected to Member Services for help scheduling an appointment.</w:t>
      </w:r>
    </w:p>
    <w:p w14:paraId="246DB445" w14:textId="23E53DDF" w:rsidR="00411DB7" w:rsidRDefault="00411DB7" w:rsidP="00257415">
      <w:pPr>
        <w:spacing w:after="0" w:line="240" w:lineRule="auto"/>
        <w:contextualSpacing/>
      </w:pPr>
    </w:p>
    <w:p w14:paraId="2C835161" w14:textId="5FBBAAD6" w:rsidR="00411DB7" w:rsidRDefault="00583574" w:rsidP="00257415">
      <w:pPr>
        <w:spacing w:after="0" w:line="240" w:lineRule="auto"/>
        <w:ind w:left="360"/>
        <w:contextualSpacing/>
      </w:pPr>
      <w:r>
        <w:t xml:space="preserve">2019 </w:t>
      </w:r>
      <w:r w:rsidR="00180EFD">
        <w:t xml:space="preserve">Update: </w:t>
      </w:r>
      <w:r w:rsidR="00411DB7">
        <w:t>CCA is continuing the IVR calling campaign with script modifications designed to improve member engagement to remain on the call.</w:t>
      </w:r>
    </w:p>
    <w:p w14:paraId="22B9BC60" w14:textId="77777777" w:rsidR="00411DB7" w:rsidRDefault="00411DB7" w:rsidP="00257415">
      <w:pPr>
        <w:spacing w:after="0" w:line="240" w:lineRule="auto"/>
        <w:ind w:left="360"/>
        <w:contextualSpacing/>
      </w:pPr>
    </w:p>
    <w:p w14:paraId="627204E1" w14:textId="28AF7DA8" w:rsidR="00411DB7" w:rsidRDefault="001B258E" w:rsidP="00257415">
      <w:pPr>
        <w:pStyle w:val="ListParagraph"/>
        <w:numPr>
          <w:ilvl w:val="0"/>
          <w:numId w:val="12"/>
        </w:numPr>
        <w:spacing w:after="0" w:line="240" w:lineRule="auto"/>
      </w:pPr>
      <w:r>
        <w:t xml:space="preserve">CCA-employed providers </w:t>
      </w:r>
      <w:r w:rsidR="00A150E2">
        <w:t xml:space="preserve">and </w:t>
      </w:r>
      <w:r w:rsidR="00FA303A" w:rsidRPr="00475B73">
        <w:t>c</w:t>
      </w:r>
      <w:r w:rsidR="00A150E2" w:rsidRPr="00475B73">
        <w:t xml:space="preserve">are </w:t>
      </w:r>
      <w:r w:rsidR="00FA303A" w:rsidRPr="00475B73">
        <w:t>p</w:t>
      </w:r>
      <w:r w:rsidR="00A150E2" w:rsidRPr="00475B73">
        <w:t>artners received</w:t>
      </w:r>
      <w:r w:rsidR="00A150E2">
        <w:t xml:space="preserve"> education in women’s health</w:t>
      </w:r>
      <w:r w:rsidR="0091574D">
        <w:t>.</w:t>
      </w:r>
    </w:p>
    <w:p w14:paraId="6F7459FD" w14:textId="77777777" w:rsidR="0091574D" w:rsidRDefault="0091574D" w:rsidP="00257415">
      <w:pPr>
        <w:pStyle w:val="ListParagraph"/>
        <w:spacing w:after="0" w:line="240" w:lineRule="auto"/>
        <w:ind w:left="360"/>
      </w:pPr>
    </w:p>
    <w:p w14:paraId="523FF5B9" w14:textId="6FB3F3BB" w:rsidR="00411DB7" w:rsidRDefault="00583574" w:rsidP="00257415">
      <w:pPr>
        <w:spacing w:after="0" w:line="240" w:lineRule="auto"/>
        <w:ind w:left="360"/>
        <w:contextualSpacing/>
      </w:pPr>
      <w:r>
        <w:t xml:space="preserve">2019 </w:t>
      </w:r>
      <w:r w:rsidR="00180EFD">
        <w:t xml:space="preserve">Update: </w:t>
      </w:r>
      <w:r w:rsidR="0091574D">
        <w:t xml:space="preserve">CCA conducted an in-house Provider Education Survey that assessed both familiarity with cervical cancer screening </w:t>
      </w:r>
      <w:r w:rsidR="000052AC">
        <w:t>and partic</w:t>
      </w:r>
      <w:r w:rsidR="00180EFD">
        <w:t xml:space="preserve">ipation in provider education. </w:t>
      </w:r>
      <w:r w:rsidR="000052AC">
        <w:t>It also assessed the provide</w:t>
      </w:r>
      <w:r w:rsidR="00180EFD">
        <w:t xml:space="preserve">rs’ preferred training method. </w:t>
      </w:r>
      <w:r w:rsidR="000052AC">
        <w:t>CCA is using this information to inform the design of ongoing education.</w:t>
      </w:r>
    </w:p>
    <w:p w14:paraId="4749D15F" w14:textId="77777777" w:rsidR="000052AC" w:rsidRDefault="000052AC" w:rsidP="00257415">
      <w:pPr>
        <w:spacing w:after="0" w:line="240" w:lineRule="auto"/>
        <w:contextualSpacing/>
      </w:pPr>
    </w:p>
    <w:p w14:paraId="4618CDD4" w14:textId="65247AC1" w:rsidR="001B258E" w:rsidRDefault="001B258E" w:rsidP="00257415">
      <w:pPr>
        <w:pStyle w:val="ListParagraph"/>
        <w:numPr>
          <w:ilvl w:val="0"/>
          <w:numId w:val="12"/>
        </w:numPr>
        <w:spacing w:after="0" w:line="240" w:lineRule="auto"/>
      </w:pPr>
      <w:r>
        <w:t xml:space="preserve">CCA established Women’s Health </w:t>
      </w:r>
      <w:r w:rsidR="00D25F40">
        <w:t>c</w:t>
      </w:r>
      <w:r>
        <w:t>linics in Commonwealth Community Care locations.</w:t>
      </w:r>
    </w:p>
    <w:p w14:paraId="438634E0" w14:textId="385E1C8C" w:rsidR="00A80C80" w:rsidRDefault="00A80C80" w:rsidP="00257415">
      <w:pPr>
        <w:spacing w:after="0" w:line="240" w:lineRule="auto"/>
        <w:contextualSpacing/>
      </w:pPr>
    </w:p>
    <w:p w14:paraId="409D057F" w14:textId="7F8D324F" w:rsidR="001B258E" w:rsidRDefault="00583574" w:rsidP="00257415">
      <w:pPr>
        <w:spacing w:after="0" w:line="240" w:lineRule="auto"/>
        <w:ind w:left="360"/>
        <w:contextualSpacing/>
      </w:pPr>
      <w:r>
        <w:t xml:space="preserve">2019 </w:t>
      </w:r>
      <w:r w:rsidR="00A80C80" w:rsidRPr="00A73137">
        <w:t>CCA plans to continue to promote the Women's Hea</w:t>
      </w:r>
      <w:r w:rsidR="00180EFD">
        <w:t xml:space="preserve">lth clinics to improve access. </w:t>
      </w:r>
      <w:r w:rsidR="00A80C80">
        <w:t>CCA</w:t>
      </w:r>
      <w:r w:rsidR="00A80C80" w:rsidRPr="00A73137">
        <w:t xml:space="preserve"> did not provide </w:t>
      </w:r>
      <w:r w:rsidR="000052AC">
        <w:t xml:space="preserve">information about </w:t>
      </w:r>
      <w:r w:rsidR="00A80C80" w:rsidRPr="00A73137">
        <w:t>additional interventions that will be developed or tested.</w:t>
      </w:r>
    </w:p>
    <w:p w14:paraId="2D704039" w14:textId="77777777" w:rsidR="0056024B" w:rsidRPr="00A150E2" w:rsidRDefault="0056024B" w:rsidP="00257415">
      <w:pPr>
        <w:spacing w:after="0" w:line="240" w:lineRule="auto"/>
        <w:ind w:left="360"/>
        <w:contextualSpacing/>
      </w:pPr>
    </w:p>
    <w:p w14:paraId="62E8BDEA" w14:textId="07F93121" w:rsidR="001B20DB" w:rsidRDefault="001B20DB" w:rsidP="00257415">
      <w:pPr>
        <w:spacing w:after="0" w:line="240" w:lineRule="auto"/>
        <w:contextualSpacing/>
        <w:rPr>
          <w:u w:val="single"/>
        </w:rPr>
      </w:pPr>
      <w:r>
        <w:rPr>
          <w:u w:val="single"/>
        </w:rPr>
        <w:t>Performance Indicators</w:t>
      </w:r>
    </w:p>
    <w:p w14:paraId="7DDE84F8" w14:textId="77777777" w:rsidR="00A566BA" w:rsidRDefault="00A566BA" w:rsidP="00257415">
      <w:pPr>
        <w:spacing w:after="0" w:line="240" w:lineRule="auto"/>
        <w:contextualSpacing/>
        <w:rPr>
          <w:u w:val="single"/>
        </w:rPr>
      </w:pPr>
    </w:p>
    <w:p w14:paraId="2C3DA0AD" w14:textId="77777777" w:rsidR="00C05EF2" w:rsidRDefault="001B258E" w:rsidP="00257415">
      <w:pPr>
        <w:spacing w:after="0" w:line="240" w:lineRule="auto"/>
        <w:contextualSpacing/>
      </w:pPr>
      <w:r>
        <w:t>CCA is using the HEDIS</w:t>
      </w:r>
      <w:r w:rsidR="00430666">
        <w:rPr>
          <w:rFonts w:ascii="Calibri" w:hAnsi="Calibri" w:cs="Calibri"/>
        </w:rPr>
        <w:t>®</w:t>
      </w:r>
      <w:r>
        <w:t xml:space="preserve"> measure</w:t>
      </w:r>
      <w:r w:rsidR="00BB0EF6">
        <w:t>:</w:t>
      </w:r>
      <w:r>
        <w:t xml:space="preserve"> </w:t>
      </w:r>
      <w:r w:rsidR="00430666">
        <w:t>w</w:t>
      </w:r>
      <w:r>
        <w:t xml:space="preserve">omen 24-64 years of age who were screened for cervical cancer according to guidelines. </w:t>
      </w:r>
      <w:r w:rsidR="0091574D">
        <w:t xml:space="preserve">Its performance goal is 67%.  </w:t>
      </w:r>
    </w:p>
    <w:p w14:paraId="417BB1D7" w14:textId="77777777" w:rsidR="00C05EF2" w:rsidRDefault="001B258E" w:rsidP="00257415">
      <w:pPr>
        <w:pStyle w:val="ListParagraph"/>
        <w:numPr>
          <w:ilvl w:val="0"/>
          <w:numId w:val="12"/>
        </w:numPr>
        <w:spacing w:after="0" w:line="240" w:lineRule="auto"/>
      </w:pPr>
      <w:r>
        <w:t xml:space="preserve">CCA’s 2017 baseline performance was 65%. </w:t>
      </w:r>
    </w:p>
    <w:p w14:paraId="15CA9F9D" w14:textId="4B095E83" w:rsidR="001B20DB" w:rsidRDefault="0091574D" w:rsidP="00257415">
      <w:pPr>
        <w:pStyle w:val="ListParagraph"/>
        <w:numPr>
          <w:ilvl w:val="0"/>
          <w:numId w:val="12"/>
        </w:numPr>
        <w:spacing w:after="0" w:line="240" w:lineRule="auto"/>
      </w:pPr>
      <w:r>
        <w:t>CCA’s 2018 rate, 62.89%, represents a statistically insignificant decrease of 3.24%.</w:t>
      </w:r>
      <w:r w:rsidR="00BF27FC">
        <w:t xml:space="preserve">  </w:t>
      </w:r>
    </w:p>
    <w:p w14:paraId="195A0934" w14:textId="77777777" w:rsidR="001B258E" w:rsidRDefault="001B258E" w:rsidP="00257415">
      <w:pPr>
        <w:spacing w:after="0" w:line="240" w:lineRule="auto"/>
        <w:contextualSpacing/>
      </w:pPr>
    </w:p>
    <w:p w14:paraId="2E1FC817" w14:textId="6B7F7D3B" w:rsidR="001B258E" w:rsidRDefault="001B258E" w:rsidP="00257415">
      <w:pPr>
        <w:spacing w:after="0" w:line="240" w:lineRule="auto"/>
        <w:contextualSpacing/>
        <w:rPr>
          <w:u w:val="single"/>
        </w:rPr>
      </w:pPr>
      <w:r>
        <w:rPr>
          <w:u w:val="single"/>
        </w:rPr>
        <w:t>Performance Improvement Project Evaluation</w:t>
      </w:r>
    </w:p>
    <w:p w14:paraId="14F44103" w14:textId="77777777" w:rsidR="00A566BA" w:rsidRDefault="00A566BA" w:rsidP="00257415">
      <w:pPr>
        <w:spacing w:after="0" w:line="240" w:lineRule="auto"/>
        <w:contextualSpacing/>
        <w:rPr>
          <w:u w:val="single"/>
        </w:rPr>
      </w:pPr>
    </w:p>
    <w:p w14:paraId="722D4D88" w14:textId="7863BFDC" w:rsidR="0091574D" w:rsidRDefault="001B258E" w:rsidP="00257415">
      <w:pPr>
        <w:spacing w:after="0" w:line="240" w:lineRule="auto"/>
        <w:contextualSpacing/>
      </w:pPr>
      <w:r>
        <w:t>KEPRO evaluates performance against a set of pre-determined criteria. The Technical Reviewer assigns a score to each individual rating criterion</w:t>
      </w:r>
      <w:r w:rsidR="00BB0EF6">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7B64CD">
        <w:t xml:space="preserve">points received by the sum of all available points.  </w:t>
      </w:r>
      <w:r>
        <w:t>This ratio is presented as a percentage. CCA</w:t>
      </w:r>
      <w:r w:rsidRPr="00DF5F08">
        <w:t xml:space="preserve"> received a rating score of </w:t>
      </w:r>
      <w:r w:rsidR="0091574D">
        <w:t>99</w:t>
      </w:r>
      <w:r>
        <w:t xml:space="preserve">% </w:t>
      </w:r>
      <w:r w:rsidRPr="00DF5F08">
        <w:t>on this Performance Improvement Project.</w:t>
      </w:r>
    </w:p>
    <w:p w14:paraId="25C44F36" w14:textId="192D0265" w:rsidR="005B51F7" w:rsidRDefault="005B51F7" w:rsidP="00257415">
      <w:pPr>
        <w:spacing w:after="0" w:line="240" w:lineRule="auto"/>
        <w:contextualSpacing/>
      </w:pPr>
    </w:p>
    <w:p w14:paraId="6EC18E11" w14:textId="080AC3DA" w:rsidR="00223E73" w:rsidRDefault="00223E73" w:rsidP="00257415">
      <w:pPr>
        <w:spacing w:after="0" w:line="240" w:lineRule="auto"/>
        <w:contextualSpacing/>
      </w:pPr>
    </w:p>
    <w:p w14:paraId="20083FCA" w14:textId="237691E2" w:rsidR="00223E73" w:rsidRDefault="00223E73" w:rsidP="00257415">
      <w:pPr>
        <w:spacing w:after="0" w:line="240" w:lineRule="auto"/>
        <w:contextualSpacing/>
      </w:pPr>
    </w:p>
    <w:p w14:paraId="16C74F37" w14:textId="791393FA" w:rsidR="00223E73" w:rsidRDefault="00223E73" w:rsidP="00257415">
      <w:pPr>
        <w:spacing w:after="0" w:line="240" w:lineRule="auto"/>
        <w:contextualSpacing/>
      </w:pPr>
    </w:p>
    <w:p w14:paraId="7F20DC72" w14:textId="738B8C3E" w:rsidR="00223E73" w:rsidRDefault="00223E73" w:rsidP="00257415">
      <w:pPr>
        <w:spacing w:after="0" w:line="240" w:lineRule="auto"/>
        <w:contextualSpacing/>
      </w:pPr>
    </w:p>
    <w:p w14:paraId="4B901797" w14:textId="69B5FF65" w:rsidR="00223E73" w:rsidRDefault="00223E73" w:rsidP="00257415">
      <w:pPr>
        <w:spacing w:after="0" w:line="240" w:lineRule="auto"/>
        <w:contextualSpacing/>
      </w:pPr>
    </w:p>
    <w:p w14:paraId="0A46CE38" w14:textId="471A9C7D" w:rsidR="00180EFD" w:rsidRPr="00223E73" w:rsidRDefault="00223E73" w:rsidP="00257415">
      <w:pPr>
        <w:spacing w:after="0" w:line="240" w:lineRule="auto"/>
        <w:contextualSpacing/>
        <w:rPr>
          <w:b/>
        </w:rPr>
      </w:pPr>
      <w:r w:rsidRPr="00223E73">
        <w:rPr>
          <w:b/>
        </w:rPr>
        <w:t xml:space="preserve">Exhibit 14:  CCA </w:t>
      </w:r>
      <w:r>
        <w:rPr>
          <w:b/>
        </w:rPr>
        <w:t>Cervical Cancer</w:t>
      </w:r>
      <w:r w:rsidRPr="00223E73">
        <w:rPr>
          <w:b/>
        </w:rPr>
        <w:t xml:space="preserve"> PIP Rating</w:t>
      </w:r>
    </w:p>
    <w:tbl>
      <w:tblPr>
        <w:tblStyle w:val="TableGrid"/>
        <w:tblW w:w="0" w:type="auto"/>
        <w:jc w:val="center"/>
        <w:tblLook w:val="04A0" w:firstRow="1" w:lastRow="0" w:firstColumn="1" w:lastColumn="0" w:noHBand="0" w:noVBand="1"/>
      </w:tblPr>
      <w:tblGrid>
        <w:gridCol w:w="3626"/>
        <w:gridCol w:w="1118"/>
        <w:gridCol w:w="1696"/>
        <w:gridCol w:w="1198"/>
        <w:gridCol w:w="1712"/>
      </w:tblGrid>
      <w:tr w:rsidR="0091574D" w:rsidRPr="00256D8A" w14:paraId="56E17BCE" w14:textId="77777777" w:rsidTr="00B503DE">
        <w:trPr>
          <w:trHeight w:val="845"/>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73B3543F" w14:textId="4F92923D" w:rsidR="0091574D" w:rsidRPr="00426A6C" w:rsidRDefault="0091574D" w:rsidP="00257415">
            <w:pPr>
              <w:contextualSpacing/>
              <w:rPr>
                <w:b/>
              </w:rPr>
            </w:pPr>
            <w:r w:rsidRPr="00426A6C">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30F657DC" w14:textId="77777777" w:rsidR="0091574D" w:rsidRPr="00256D8A" w:rsidRDefault="0091574D" w:rsidP="00257415">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7C6115B6" w14:textId="112B16A9" w:rsidR="0091574D" w:rsidRDefault="0091574D" w:rsidP="00257415">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7AEAC6F9" w14:textId="54B19403" w:rsidR="0091574D" w:rsidRPr="00256D8A" w:rsidRDefault="0091574D" w:rsidP="00257415">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01F2B39F" w14:textId="10382A5F" w:rsidR="0091574D" w:rsidRPr="005B51F7" w:rsidRDefault="0091574D" w:rsidP="00257415">
            <w:pPr>
              <w:contextualSpacing/>
              <w:jc w:val="center"/>
              <w:rPr>
                <w:b/>
              </w:rPr>
            </w:pPr>
            <w:r>
              <w:rPr>
                <w:b/>
              </w:rPr>
              <w:t>Rating Averages</w:t>
            </w:r>
          </w:p>
        </w:tc>
      </w:tr>
      <w:tr w:rsidR="0091574D" w14:paraId="024FEFD1" w14:textId="77777777" w:rsidTr="00D164F5">
        <w:trPr>
          <w:jc w:val="center"/>
        </w:trPr>
        <w:tc>
          <w:tcPr>
            <w:tcW w:w="6117" w:type="dxa"/>
            <w:vAlign w:val="center"/>
          </w:tcPr>
          <w:p w14:paraId="235782A6" w14:textId="23142CEA" w:rsidR="0091574D" w:rsidRPr="00D54D70" w:rsidRDefault="0091574D" w:rsidP="00257415">
            <w:pPr>
              <w:contextualSpacing/>
            </w:pPr>
            <w:r>
              <w:t>Updates to Project Topic and Scope</w:t>
            </w:r>
          </w:p>
        </w:tc>
        <w:tc>
          <w:tcPr>
            <w:tcW w:w="1595" w:type="dxa"/>
            <w:vAlign w:val="center"/>
          </w:tcPr>
          <w:p w14:paraId="6F3BCCF4" w14:textId="77777777" w:rsidR="0091574D" w:rsidRDefault="0091574D" w:rsidP="00257415">
            <w:pPr>
              <w:contextualSpacing/>
              <w:jc w:val="center"/>
            </w:pPr>
            <w:r>
              <w:t>4</w:t>
            </w:r>
          </w:p>
        </w:tc>
        <w:tc>
          <w:tcPr>
            <w:tcW w:w="2470" w:type="dxa"/>
            <w:shd w:val="clear" w:color="auto" w:fill="auto"/>
            <w:vAlign w:val="center"/>
          </w:tcPr>
          <w:p w14:paraId="6432A4C0" w14:textId="77777777" w:rsidR="0091574D" w:rsidRDefault="0091574D" w:rsidP="00257415">
            <w:pPr>
              <w:contextualSpacing/>
              <w:jc w:val="center"/>
            </w:pPr>
            <w:r>
              <w:t>12</w:t>
            </w:r>
          </w:p>
        </w:tc>
        <w:tc>
          <w:tcPr>
            <w:tcW w:w="1620" w:type="dxa"/>
            <w:vAlign w:val="center"/>
          </w:tcPr>
          <w:p w14:paraId="05E73A30" w14:textId="77777777" w:rsidR="0091574D" w:rsidRDefault="0091574D" w:rsidP="00257415">
            <w:pPr>
              <w:contextualSpacing/>
              <w:jc w:val="center"/>
            </w:pPr>
            <w:r>
              <w:t>12</w:t>
            </w:r>
          </w:p>
        </w:tc>
        <w:tc>
          <w:tcPr>
            <w:tcW w:w="2520" w:type="dxa"/>
            <w:vAlign w:val="center"/>
          </w:tcPr>
          <w:p w14:paraId="12AFEE26" w14:textId="77777777" w:rsidR="0091574D" w:rsidRDefault="0091574D" w:rsidP="00257415">
            <w:pPr>
              <w:contextualSpacing/>
              <w:jc w:val="center"/>
            </w:pPr>
            <w:r>
              <w:t>100</w:t>
            </w:r>
            <w:r w:rsidRPr="00A54FD4">
              <w:t>%</w:t>
            </w:r>
          </w:p>
        </w:tc>
      </w:tr>
      <w:tr w:rsidR="0091574D" w14:paraId="44EBCAD9" w14:textId="77777777" w:rsidTr="00D164F5">
        <w:trPr>
          <w:jc w:val="center"/>
        </w:trPr>
        <w:tc>
          <w:tcPr>
            <w:tcW w:w="6117" w:type="dxa"/>
            <w:vAlign w:val="center"/>
          </w:tcPr>
          <w:p w14:paraId="4FAFC764" w14:textId="10135054" w:rsidR="0091574D" w:rsidRPr="00D54D70" w:rsidRDefault="0091574D" w:rsidP="00257415">
            <w:pPr>
              <w:contextualSpacing/>
            </w:pPr>
            <w:r>
              <w:t>Population Analysis Update</w:t>
            </w:r>
          </w:p>
        </w:tc>
        <w:tc>
          <w:tcPr>
            <w:tcW w:w="1595" w:type="dxa"/>
            <w:vAlign w:val="center"/>
          </w:tcPr>
          <w:p w14:paraId="25813673" w14:textId="77777777" w:rsidR="0091574D" w:rsidRDefault="0091574D" w:rsidP="00257415">
            <w:pPr>
              <w:contextualSpacing/>
              <w:jc w:val="center"/>
            </w:pPr>
            <w:r>
              <w:t>2</w:t>
            </w:r>
          </w:p>
        </w:tc>
        <w:tc>
          <w:tcPr>
            <w:tcW w:w="2470" w:type="dxa"/>
            <w:shd w:val="clear" w:color="auto" w:fill="auto"/>
            <w:vAlign w:val="center"/>
          </w:tcPr>
          <w:p w14:paraId="6912B291" w14:textId="77777777" w:rsidR="0091574D" w:rsidRDefault="0091574D" w:rsidP="00257415">
            <w:pPr>
              <w:contextualSpacing/>
              <w:jc w:val="center"/>
            </w:pPr>
            <w:r>
              <w:t>6</w:t>
            </w:r>
          </w:p>
        </w:tc>
        <w:tc>
          <w:tcPr>
            <w:tcW w:w="1620" w:type="dxa"/>
            <w:vAlign w:val="center"/>
          </w:tcPr>
          <w:p w14:paraId="0D5947E2" w14:textId="77777777" w:rsidR="0091574D" w:rsidRDefault="0091574D" w:rsidP="00257415">
            <w:pPr>
              <w:contextualSpacing/>
              <w:jc w:val="center"/>
            </w:pPr>
            <w:r>
              <w:t>6</w:t>
            </w:r>
          </w:p>
        </w:tc>
        <w:tc>
          <w:tcPr>
            <w:tcW w:w="2520" w:type="dxa"/>
            <w:vAlign w:val="center"/>
          </w:tcPr>
          <w:p w14:paraId="35276F76" w14:textId="77777777" w:rsidR="0091574D" w:rsidRDefault="0091574D" w:rsidP="00257415">
            <w:pPr>
              <w:contextualSpacing/>
              <w:jc w:val="center"/>
            </w:pPr>
            <w:r>
              <w:t>100</w:t>
            </w:r>
            <w:r w:rsidRPr="00A54FD4">
              <w:t>%</w:t>
            </w:r>
          </w:p>
        </w:tc>
      </w:tr>
      <w:tr w:rsidR="0091574D" w14:paraId="3D2AAA2B" w14:textId="77777777" w:rsidTr="00D164F5">
        <w:trPr>
          <w:jc w:val="center"/>
        </w:trPr>
        <w:tc>
          <w:tcPr>
            <w:tcW w:w="6117" w:type="dxa"/>
            <w:vAlign w:val="center"/>
          </w:tcPr>
          <w:p w14:paraId="24D1BD87" w14:textId="2B753557" w:rsidR="0091574D" w:rsidRPr="00D54D70" w:rsidRDefault="00461390" w:rsidP="00257415">
            <w:pPr>
              <w:contextualSpacing/>
            </w:pPr>
            <w:r>
              <w:t>Assessing Intervention Outcomes</w:t>
            </w:r>
          </w:p>
        </w:tc>
        <w:tc>
          <w:tcPr>
            <w:tcW w:w="1595" w:type="dxa"/>
            <w:vAlign w:val="center"/>
          </w:tcPr>
          <w:p w14:paraId="1D609D97" w14:textId="77777777" w:rsidR="0091574D" w:rsidRDefault="0091574D" w:rsidP="00257415">
            <w:pPr>
              <w:contextualSpacing/>
              <w:jc w:val="center"/>
            </w:pPr>
            <w:r>
              <w:t>4.0</w:t>
            </w:r>
          </w:p>
        </w:tc>
        <w:tc>
          <w:tcPr>
            <w:tcW w:w="2470" w:type="dxa"/>
            <w:shd w:val="clear" w:color="auto" w:fill="auto"/>
            <w:vAlign w:val="center"/>
          </w:tcPr>
          <w:p w14:paraId="1E8A7084" w14:textId="77777777" w:rsidR="0091574D" w:rsidRDefault="0091574D" w:rsidP="00257415">
            <w:pPr>
              <w:contextualSpacing/>
              <w:jc w:val="center"/>
            </w:pPr>
            <w:r>
              <w:t>12.0</w:t>
            </w:r>
          </w:p>
        </w:tc>
        <w:tc>
          <w:tcPr>
            <w:tcW w:w="1620" w:type="dxa"/>
            <w:vAlign w:val="center"/>
          </w:tcPr>
          <w:p w14:paraId="400B3672" w14:textId="77777777" w:rsidR="0091574D" w:rsidRDefault="0091574D" w:rsidP="00257415">
            <w:pPr>
              <w:contextualSpacing/>
              <w:jc w:val="center"/>
            </w:pPr>
            <w:r>
              <w:t>11.3</w:t>
            </w:r>
          </w:p>
        </w:tc>
        <w:tc>
          <w:tcPr>
            <w:tcW w:w="2520" w:type="dxa"/>
            <w:vAlign w:val="center"/>
          </w:tcPr>
          <w:p w14:paraId="093479A0" w14:textId="77777777" w:rsidR="0091574D" w:rsidRDefault="0091574D" w:rsidP="00257415">
            <w:pPr>
              <w:contextualSpacing/>
              <w:jc w:val="center"/>
            </w:pPr>
            <w:r>
              <w:t>94</w:t>
            </w:r>
            <w:r w:rsidRPr="00A54FD4">
              <w:t>%</w:t>
            </w:r>
          </w:p>
        </w:tc>
      </w:tr>
      <w:tr w:rsidR="0091574D" w14:paraId="0A4BD8E3" w14:textId="77777777" w:rsidTr="00583574">
        <w:trPr>
          <w:jc w:val="center"/>
        </w:trPr>
        <w:tc>
          <w:tcPr>
            <w:tcW w:w="6117" w:type="dxa"/>
            <w:vAlign w:val="center"/>
          </w:tcPr>
          <w:p w14:paraId="28CF128F" w14:textId="315881DF" w:rsidR="0091574D" w:rsidRPr="00D54D70" w:rsidRDefault="0091574D" w:rsidP="00257415">
            <w:pPr>
              <w:contextualSpacing/>
            </w:pPr>
            <w:r>
              <w:t>Performance Indicator Data Collection</w:t>
            </w:r>
          </w:p>
        </w:tc>
        <w:tc>
          <w:tcPr>
            <w:tcW w:w="1595" w:type="dxa"/>
            <w:vAlign w:val="center"/>
          </w:tcPr>
          <w:p w14:paraId="2B07B0BF" w14:textId="77777777" w:rsidR="0091574D" w:rsidRDefault="0091574D" w:rsidP="00257415">
            <w:pPr>
              <w:contextualSpacing/>
              <w:jc w:val="center"/>
            </w:pPr>
            <w:r>
              <w:t>2</w:t>
            </w:r>
          </w:p>
        </w:tc>
        <w:tc>
          <w:tcPr>
            <w:tcW w:w="2470" w:type="dxa"/>
            <w:shd w:val="clear" w:color="auto" w:fill="auto"/>
            <w:vAlign w:val="center"/>
          </w:tcPr>
          <w:p w14:paraId="61145D16" w14:textId="77777777" w:rsidR="0091574D" w:rsidRDefault="0091574D" w:rsidP="00257415">
            <w:pPr>
              <w:contextualSpacing/>
              <w:jc w:val="center"/>
            </w:pPr>
            <w:r>
              <w:t>6</w:t>
            </w:r>
          </w:p>
        </w:tc>
        <w:tc>
          <w:tcPr>
            <w:tcW w:w="1620" w:type="dxa"/>
            <w:vAlign w:val="center"/>
          </w:tcPr>
          <w:p w14:paraId="6543FCB1" w14:textId="77777777" w:rsidR="0091574D" w:rsidRDefault="0091574D" w:rsidP="00257415">
            <w:pPr>
              <w:contextualSpacing/>
              <w:jc w:val="center"/>
            </w:pPr>
            <w:r>
              <w:t>6</w:t>
            </w:r>
          </w:p>
        </w:tc>
        <w:tc>
          <w:tcPr>
            <w:tcW w:w="2520" w:type="dxa"/>
            <w:vAlign w:val="center"/>
          </w:tcPr>
          <w:p w14:paraId="7C41FB1F" w14:textId="77777777" w:rsidR="0091574D" w:rsidRDefault="0091574D" w:rsidP="00257415">
            <w:pPr>
              <w:contextualSpacing/>
              <w:jc w:val="center"/>
            </w:pPr>
            <w:r w:rsidRPr="00733540">
              <w:t>100%</w:t>
            </w:r>
          </w:p>
        </w:tc>
      </w:tr>
      <w:tr w:rsidR="0091574D" w14:paraId="6E4346CA" w14:textId="77777777" w:rsidTr="00D164F5">
        <w:trPr>
          <w:jc w:val="center"/>
        </w:trPr>
        <w:tc>
          <w:tcPr>
            <w:tcW w:w="6117" w:type="dxa"/>
            <w:vAlign w:val="center"/>
          </w:tcPr>
          <w:p w14:paraId="1ACC436D" w14:textId="6E39971C" w:rsidR="0091574D" w:rsidRDefault="0091574D" w:rsidP="00257415">
            <w:pPr>
              <w:contextualSpacing/>
            </w:pPr>
            <w:r>
              <w:t>Capacity for Indicator Data Analysis</w:t>
            </w:r>
          </w:p>
        </w:tc>
        <w:tc>
          <w:tcPr>
            <w:tcW w:w="1595" w:type="dxa"/>
            <w:vAlign w:val="center"/>
          </w:tcPr>
          <w:p w14:paraId="29436099" w14:textId="77777777" w:rsidR="0091574D" w:rsidRDefault="0091574D" w:rsidP="00257415">
            <w:pPr>
              <w:contextualSpacing/>
              <w:jc w:val="center"/>
            </w:pPr>
            <w:r>
              <w:t>4</w:t>
            </w:r>
          </w:p>
        </w:tc>
        <w:tc>
          <w:tcPr>
            <w:tcW w:w="2470" w:type="dxa"/>
            <w:shd w:val="clear" w:color="auto" w:fill="auto"/>
            <w:vAlign w:val="center"/>
          </w:tcPr>
          <w:p w14:paraId="18DDA9AC" w14:textId="77777777" w:rsidR="0091574D" w:rsidRDefault="0091574D" w:rsidP="00257415">
            <w:pPr>
              <w:contextualSpacing/>
              <w:jc w:val="center"/>
            </w:pPr>
            <w:r>
              <w:t>12</w:t>
            </w:r>
          </w:p>
        </w:tc>
        <w:tc>
          <w:tcPr>
            <w:tcW w:w="1620" w:type="dxa"/>
            <w:vAlign w:val="center"/>
          </w:tcPr>
          <w:p w14:paraId="0AC2E808" w14:textId="77777777" w:rsidR="0091574D" w:rsidRDefault="0091574D" w:rsidP="00257415">
            <w:pPr>
              <w:contextualSpacing/>
              <w:jc w:val="center"/>
            </w:pPr>
            <w:r>
              <w:t>12</w:t>
            </w:r>
          </w:p>
        </w:tc>
        <w:tc>
          <w:tcPr>
            <w:tcW w:w="2520" w:type="dxa"/>
            <w:vAlign w:val="center"/>
          </w:tcPr>
          <w:p w14:paraId="724C2563" w14:textId="77777777" w:rsidR="0091574D" w:rsidRDefault="0091574D" w:rsidP="00257415">
            <w:pPr>
              <w:contextualSpacing/>
              <w:jc w:val="center"/>
            </w:pPr>
            <w:r w:rsidRPr="00733540">
              <w:t>100%</w:t>
            </w:r>
          </w:p>
        </w:tc>
      </w:tr>
      <w:tr w:rsidR="0091574D" w14:paraId="079487DC" w14:textId="77777777" w:rsidTr="00D164F5">
        <w:trPr>
          <w:jc w:val="center"/>
        </w:trPr>
        <w:tc>
          <w:tcPr>
            <w:tcW w:w="6117" w:type="dxa"/>
            <w:vAlign w:val="center"/>
          </w:tcPr>
          <w:p w14:paraId="25FFAF17" w14:textId="7DAD5D02" w:rsidR="0091574D" w:rsidRPr="00D54D70" w:rsidRDefault="0091574D" w:rsidP="00257415">
            <w:pPr>
              <w:contextualSpacing/>
            </w:pPr>
            <w:r>
              <w:t>Performance Indicator Parameters</w:t>
            </w:r>
          </w:p>
        </w:tc>
        <w:tc>
          <w:tcPr>
            <w:tcW w:w="1595" w:type="dxa"/>
            <w:vAlign w:val="center"/>
          </w:tcPr>
          <w:p w14:paraId="5CECDAFF" w14:textId="77777777" w:rsidR="0091574D" w:rsidRDefault="0091574D" w:rsidP="00257415">
            <w:pPr>
              <w:contextualSpacing/>
              <w:jc w:val="center"/>
            </w:pPr>
            <w:r>
              <w:t>6</w:t>
            </w:r>
          </w:p>
        </w:tc>
        <w:tc>
          <w:tcPr>
            <w:tcW w:w="2470" w:type="dxa"/>
            <w:shd w:val="clear" w:color="auto" w:fill="auto"/>
            <w:vAlign w:val="center"/>
          </w:tcPr>
          <w:p w14:paraId="059A5A15" w14:textId="77777777" w:rsidR="0091574D" w:rsidRDefault="0091574D" w:rsidP="00257415">
            <w:pPr>
              <w:contextualSpacing/>
              <w:jc w:val="center"/>
            </w:pPr>
            <w:r>
              <w:t>18</w:t>
            </w:r>
          </w:p>
        </w:tc>
        <w:tc>
          <w:tcPr>
            <w:tcW w:w="1620" w:type="dxa"/>
            <w:vAlign w:val="center"/>
          </w:tcPr>
          <w:p w14:paraId="0D7E8B42" w14:textId="77777777" w:rsidR="0091574D" w:rsidRDefault="0091574D" w:rsidP="00257415">
            <w:pPr>
              <w:contextualSpacing/>
              <w:jc w:val="center"/>
            </w:pPr>
            <w:r>
              <w:t>18</w:t>
            </w:r>
          </w:p>
        </w:tc>
        <w:tc>
          <w:tcPr>
            <w:tcW w:w="2520" w:type="dxa"/>
            <w:vAlign w:val="center"/>
          </w:tcPr>
          <w:p w14:paraId="4AB11C39" w14:textId="77777777" w:rsidR="0091574D" w:rsidRDefault="0091574D" w:rsidP="00257415">
            <w:pPr>
              <w:contextualSpacing/>
              <w:jc w:val="center"/>
            </w:pPr>
            <w:r w:rsidRPr="00733540">
              <w:t>100%</w:t>
            </w:r>
          </w:p>
        </w:tc>
      </w:tr>
      <w:tr w:rsidR="0091574D" w14:paraId="021BD401" w14:textId="77777777" w:rsidTr="00D164F5">
        <w:trPr>
          <w:trHeight w:val="305"/>
          <w:jc w:val="center"/>
        </w:trPr>
        <w:tc>
          <w:tcPr>
            <w:tcW w:w="6117" w:type="dxa"/>
            <w:vAlign w:val="center"/>
          </w:tcPr>
          <w:p w14:paraId="682CAB88" w14:textId="4DD5A3F4" w:rsidR="0091574D" w:rsidRDefault="0091574D" w:rsidP="00257415">
            <w:pPr>
              <w:contextualSpacing/>
            </w:pPr>
            <w:bookmarkStart w:id="61" w:name="_Hlk531522966"/>
            <w:r>
              <w:t>Remeasurement Performance Indicator Rates</w:t>
            </w:r>
          </w:p>
        </w:tc>
        <w:tc>
          <w:tcPr>
            <w:tcW w:w="1595" w:type="dxa"/>
            <w:vAlign w:val="center"/>
          </w:tcPr>
          <w:p w14:paraId="14BD6B7B" w14:textId="77777777" w:rsidR="0091574D" w:rsidRDefault="0091574D" w:rsidP="00257415">
            <w:pPr>
              <w:contextualSpacing/>
              <w:jc w:val="center"/>
            </w:pPr>
            <w:r>
              <w:t>5</w:t>
            </w:r>
          </w:p>
        </w:tc>
        <w:tc>
          <w:tcPr>
            <w:tcW w:w="2470" w:type="dxa"/>
            <w:shd w:val="clear" w:color="auto" w:fill="auto"/>
            <w:vAlign w:val="center"/>
          </w:tcPr>
          <w:p w14:paraId="41D116D0" w14:textId="77777777" w:rsidR="0091574D" w:rsidRDefault="0091574D" w:rsidP="00257415">
            <w:pPr>
              <w:contextualSpacing/>
              <w:jc w:val="center"/>
            </w:pPr>
            <w:r>
              <w:t>15</w:t>
            </w:r>
          </w:p>
        </w:tc>
        <w:tc>
          <w:tcPr>
            <w:tcW w:w="1620" w:type="dxa"/>
            <w:vAlign w:val="center"/>
          </w:tcPr>
          <w:p w14:paraId="0D650E32" w14:textId="77777777" w:rsidR="0091574D" w:rsidRDefault="0091574D" w:rsidP="00257415">
            <w:pPr>
              <w:contextualSpacing/>
              <w:jc w:val="center"/>
            </w:pPr>
            <w:r>
              <w:t>15</w:t>
            </w:r>
          </w:p>
        </w:tc>
        <w:tc>
          <w:tcPr>
            <w:tcW w:w="2520" w:type="dxa"/>
            <w:vAlign w:val="center"/>
          </w:tcPr>
          <w:p w14:paraId="78DE4577" w14:textId="77777777" w:rsidR="0091574D" w:rsidRDefault="0091574D" w:rsidP="00257415">
            <w:pPr>
              <w:contextualSpacing/>
              <w:jc w:val="center"/>
            </w:pPr>
            <w:r w:rsidRPr="00733540">
              <w:t>100%</w:t>
            </w:r>
          </w:p>
        </w:tc>
      </w:tr>
      <w:bookmarkEnd w:id="61"/>
      <w:tr w:rsidR="0091574D" w14:paraId="4974421B" w14:textId="77777777" w:rsidTr="00D164F5">
        <w:trPr>
          <w:trHeight w:val="305"/>
          <w:jc w:val="center"/>
        </w:trPr>
        <w:tc>
          <w:tcPr>
            <w:tcW w:w="6117" w:type="dxa"/>
            <w:vAlign w:val="center"/>
          </w:tcPr>
          <w:p w14:paraId="00A0E1E4" w14:textId="2705A979" w:rsidR="0091574D" w:rsidRDefault="0091574D" w:rsidP="00257415">
            <w:pPr>
              <w:contextualSpacing/>
            </w:pPr>
            <w:r>
              <w:t>Conclusions and Planning for Next Measurement Cycle</w:t>
            </w:r>
          </w:p>
        </w:tc>
        <w:tc>
          <w:tcPr>
            <w:tcW w:w="1595" w:type="dxa"/>
            <w:vAlign w:val="center"/>
          </w:tcPr>
          <w:p w14:paraId="37068BCC" w14:textId="77777777" w:rsidR="0091574D" w:rsidRDefault="0091574D" w:rsidP="00257415">
            <w:pPr>
              <w:contextualSpacing/>
              <w:jc w:val="center"/>
            </w:pPr>
            <w:r>
              <w:t>3</w:t>
            </w:r>
          </w:p>
        </w:tc>
        <w:tc>
          <w:tcPr>
            <w:tcW w:w="2470" w:type="dxa"/>
            <w:shd w:val="clear" w:color="auto" w:fill="auto"/>
            <w:vAlign w:val="center"/>
          </w:tcPr>
          <w:p w14:paraId="112DE2C7" w14:textId="77777777" w:rsidR="0091574D" w:rsidRDefault="0091574D" w:rsidP="00257415">
            <w:pPr>
              <w:contextualSpacing/>
              <w:jc w:val="center"/>
            </w:pPr>
            <w:r>
              <w:t>9</w:t>
            </w:r>
          </w:p>
        </w:tc>
        <w:tc>
          <w:tcPr>
            <w:tcW w:w="1620" w:type="dxa"/>
            <w:vAlign w:val="center"/>
          </w:tcPr>
          <w:p w14:paraId="2861B294" w14:textId="77777777" w:rsidR="0091574D" w:rsidRDefault="0091574D" w:rsidP="00257415">
            <w:pPr>
              <w:contextualSpacing/>
              <w:jc w:val="center"/>
            </w:pPr>
            <w:r>
              <w:t>9</w:t>
            </w:r>
          </w:p>
        </w:tc>
        <w:tc>
          <w:tcPr>
            <w:tcW w:w="2520" w:type="dxa"/>
            <w:vAlign w:val="center"/>
          </w:tcPr>
          <w:p w14:paraId="470C99C7" w14:textId="77777777" w:rsidR="0091574D" w:rsidRPr="00A54FD4" w:rsidRDefault="0091574D" w:rsidP="00257415">
            <w:pPr>
              <w:contextualSpacing/>
              <w:jc w:val="center"/>
            </w:pPr>
            <w:r w:rsidRPr="00733540">
              <w:t>100%</w:t>
            </w:r>
          </w:p>
        </w:tc>
      </w:tr>
      <w:tr w:rsidR="0091574D" w:rsidRPr="00AA0919" w14:paraId="7BD0C692" w14:textId="77777777" w:rsidTr="00D164F5">
        <w:trPr>
          <w:trHeight w:val="467"/>
          <w:jc w:val="center"/>
        </w:trPr>
        <w:tc>
          <w:tcPr>
            <w:tcW w:w="6117" w:type="dxa"/>
            <w:vAlign w:val="center"/>
          </w:tcPr>
          <w:p w14:paraId="0C18E558" w14:textId="77777777" w:rsidR="0091574D" w:rsidRPr="00C40BAD" w:rsidRDefault="0091574D" w:rsidP="00257415">
            <w:pPr>
              <w:contextualSpacing/>
              <w:rPr>
                <w:b/>
              </w:rPr>
            </w:pPr>
            <w:r w:rsidRPr="00C40BAD">
              <w:rPr>
                <w:b/>
              </w:rPr>
              <w:t>Overall Validation Rating Score</w:t>
            </w:r>
          </w:p>
        </w:tc>
        <w:tc>
          <w:tcPr>
            <w:tcW w:w="1595" w:type="dxa"/>
            <w:vAlign w:val="center"/>
          </w:tcPr>
          <w:p w14:paraId="32232B26" w14:textId="77777777" w:rsidR="0091574D" w:rsidRPr="00EA2224" w:rsidRDefault="0091574D" w:rsidP="00257415">
            <w:pPr>
              <w:contextualSpacing/>
              <w:jc w:val="center"/>
              <w:rPr>
                <w:b/>
              </w:rPr>
            </w:pPr>
            <w:r>
              <w:rPr>
                <w:b/>
              </w:rPr>
              <w:fldChar w:fldCharType="begin"/>
            </w:r>
            <w:r>
              <w:rPr>
                <w:b/>
              </w:rPr>
              <w:instrText xml:space="preserve"> =SUM(ABOVE) </w:instrText>
            </w:r>
            <w:r>
              <w:rPr>
                <w:b/>
              </w:rPr>
              <w:fldChar w:fldCharType="separate"/>
            </w:r>
            <w:r>
              <w:rPr>
                <w:b/>
                <w:noProof/>
              </w:rPr>
              <w:t>30</w:t>
            </w:r>
            <w:r>
              <w:rPr>
                <w:b/>
              </w:rPr>
              <w:fldChar w:fldCharType="end"/>
            </w:r>
          </w:p>
        </w:tc>
        <w:tc>
          <w:tcPr>
            <w:tcW w:w="2470" w:type="dxa"/>
            <w:shd w:val="clear" w:color="auto" w:fill="auto"/>
            <w:vAlign w:val="center"/>
          </w:tcPr>
          <w:p w14:paraId="0A3B23E7" w14:textId="77777777" w:rsidR="0091574D" w:rsidRPr="00EA2224" w:rsidRDefault="0091574D" w:rsidP="00257415">
            <w:pPr>
              <w:contextualSpacing/>
              <w:jc w:val="center"/>
              <w:rPr>
                <w:b/>
              </w:rPr>
            </w:pPr>
            <w:r>
              <w:rPr>
                <w:b/>
              </w:rPr>
              <w:fldChar w:fldCharType="begin"/>
            </w:r>
            <w:r>
              <w:rPr>
                <w:b/>
              </w:rPr>
              <w:instrText xml:space="preserve"> =SUM(ABOVE) </w:instrText>
            </w:r>
            <w:r>
              <w:rPr>
                <w:b/>
              </w:rPr>
              <w:fldChar w:fldCharType="separate"/>
            </w:r>
            <w:r>
              <w:rPr>
                <w:b/>
                <w:noProof/>
              </w:rPr>
              <w:t>90</w:t>
            </w:r>
            <w:r>
              <w:rPr>
                <w:b/>
              </w:rPr>
              <w:fldChar w:fldCharType="end"/>
            </w:r>
          </w:p>
        </w:tc>
        <w:tc>
          <w:tcPr>
            <w:tcW w:w="1620" w:type="dxa"/>
            <w:vAlign w:val="center"/>
          </w:tcPr>
          <w:p w14:paraId="19DD1941" w14:textId="77777777" w:rsidR="0091574D" w:rsidRPr="00D84068" w:rsidRDefault="0091574D" w:rsidP="00257415">
            <w:pPr>
              <w:contextualSpacing/>
              <w:jc w:val="center"/>
              <w:rPr>
                <w:b/>
              </w:rPr>
            </w:pPr>
            <w:r>
              <w:rPr>
                <w:b/>
              </w:rPr>
              <w:fldChar w:fldCharType="begin"/>
            </w:r>
            <w:r>
              <w:rPr>
                <w:b/>
              </w:rPr>
              <w:instrText xml:space="preserve"> =SUM(ABOVE) </w:instrText>
            </w:r>
            <w:r>
              <w:rPr>
                <w:b/>
              </w:rPr>
              <w:fldChar w:fldCharType="separate"/>
            </w:r>
            <w:r>
              <w:rPr>
                <w:b/>
                <w:noProof/>
              </w:rPr>
              <w:t>89.3</w:t>
            </w:r>
            <w:r>
              <w:rPr>
                <w:b/>
              </w:rPr>
              <w:fldChar w:fldCharType="end"/>
            </w:r>
          </w:p>
        </w:tc>
        <w:tc>
          <w:tcPr>
            <w:tcW w:w="2520" w:type="dxa"/>
            <w:vAlign w:val="center"/>
          </w:tcPr>
          <w:p w14:paraId="521E9F44" w14:textId="77777777" w:rsidR="0091574D" w:rsidRPr="00D84068" w:rsidRDefault="0091574D" w:rsidP="00257415">
            <w:pPr>
              <w:contextualSpacing/>
              <w:jc w:val="center"/>
              <w:rPr>
                <w:b/>
              </w:rPr>
            </w:pPr>
            <w:r>
              <w:rPr>
                <w:b/>
              </w:rPr>
              <w:t>99</w:t>
            </w:r>
            <w:r w:rsidRPr="00D84068">
              <w:rPr>
                <w:b/>
              </w:rPr>
              <w:t>%</w:t>
            </w:r>
          </w:p>
        </w:tc>
      </w:tr>
    </w:tbl>
    <w:p w14:paraId="05D50D99" w14:textId="5D234B99" w:rsidR="00A80C80" w:rsidRDefault="00A80C80" w:rsidP="00257415">
      <w:pPr>
        <w:spacing w:after="0" w:line="240" w:lineRule="auto"/>
        <w:contextualSpacing/>
      </w:pPr>
    </w:p>
    <w:p w14:paraId="6AEED8DB" w14:textId="1A88C4F9" w:rsidR="001B20DB" w:rsidRDefault="001B20DB" w:rsidP="00257415">
      <w:pPr>
        <w:spacing w:after="0" w:line="240" w:lineRule="auto"/>
        <w:contextualSpacing/>
        <w:rPr>
          <w:u w:val="single"/>
        </w:rPr>
      </w:pPr>
      <w:r>
        <w:rPr>
          <w:u w:val="single"/>
        </w:rPr>
        <w:t>Plan &amp; Project Strengths</w:t>
      </w:r>
    </w:p>
    <w:p w14:paraId="0BF9505D" w14:textId="77777777" w:rsidR="00E600AA" w:rsidRDefault="00E600AA" w:rsidP="00257415">
      <w:pPr>
        <w:spacing w:after="0" w:line="240" w:lineRule="auto"/>
        <w:contextualSpacing/>
        <w:rPr>
          <w:u w:val="single"/>
        </w:rPr>
      </w:pPr>
    </w:p>
    <w:p w14:paraId="2C0D932E" w14:textId="3D6D644C" w:rsidR="00A80C80" w:rsidRDefault="00A80C80" w:rsidP="00257415">
      <w:pPr>
        <w:pStyle w:val="ListParagraph"/>
        <w:numPr>
          <w:ilvl w:val="0"/>
          <w:numId w:val="12"/>
        </w:numPr>
        <w:spacing w:after="0" w:line="240" w:lineRule="auto"/>
        <w:rPr>
          <w:rFonts w:ascii="AppleSystemUIFont" w:hAnsi="AppleSystemUIFont" w:cs="AppleSystemUIFont"/>
        </w:rPr>
      </w:pPr>
      <w:r w:rsidRPr="00D164F5">
        <w:rPr>
          <w:rFonts w:ascii="AppleSystemUIFont" w:hAnsi="AppleSystemUIFont" w:cs="AppleSystemUIFont"/>
        </w:rPr>
        <w:t>KEPRO commends CCA for its educational activities with its practitioners. By evaluating the effect of this education on providers’ screening practices, CCA can assure itself that its educational efforts are match</w:t>
      </w:r>
      <w:r w:rsidR="00525F79">
        <w:rPr>
          <w:rFonts w:ascii="AppleSystemUIFont" w:hAnsi="AppleSystemUIFont" w:cs="AppleSystemUIFont"/>
        </w:rPr>
        <w:t>ed</w:t>
      </w:r>
      <w:r w:rsidRPr="00D164F5">
        <w:rPr>
          <w:rFonts w:ascii="AppleSystemUIFont" w:hAnsi="AppleSystemUIFont" w:cs="AppleSystemUIFont"/>
        </w:rPr>
        <w:t xml:space="preserve"> by improved rates of screening.</w:t>
      </w:r>
    </w:p>
    <w:p w14:paraId="2B730945" w14:textId="77777777" w:rsidR="00E600AA" w:rsidRPr="00D164F5" w:rsidRDefault="00E600AA" w:rsidP="00257415">
      <w:pPr>
        <w:pStyle w:val="ListParagraph"/>
        <w:spacing w:after="0" w:line="240" w:lineRule="auto"/>
        <w:ind w:left="360"/>
        <w:rPr>
          <w:rFonts w:ascii="AppleSystemUIFont" w:hAnsi="AppleSystemUIFont" w:cs="AppleSystemUIFont"/>
        </w:rPr>
      </w:pPr>
    </w:p>
    <w:p w14:paraId="623133FA" w14:textId="61EFF597" w:rsidR="00953D1A" w:rsidRPr="00D164F5" w:rsidRDefault="00B53594" w:rsidP="00257415">
      <w:pPr>
        <w:pStyle w:val="ListParagraph"/>
        <w:numPr>
          <w:ilvl w:val="0"/>
          <w:numId w:val="12"/>
        </w:numPr>
        <w:spacing w:after="0" w:line="240" w:lineRule="auto"/>
        <w:rPr>
          <w:rFonts w:ascii="AppleSystemUIFont" w:hAnsi="AppleSystemUIFont" w:cs="AppleSystemUIFont"/>
        </w:rPr>
      </w:pPr>
      <w:r w:rsidRPr="00D164F5">
        <w:rPr>
          <w:rFonts w:ascii="AppleSystemUIFont" w:hAnsi="AppleSystemUIFont" w:cs="AppleSystemUIFont"/>
        </w:rPr>
        <w:t xml:space="preserve">The PIP team is commended for its </w:t>
      </w:r>
      <w:r w:rsidRPr="00D164F5">
        <w:rPr>
          <w:sz w:val="23"/>
          <w:szCs w:val="23"/>
        </w:rPr>
        <w:t>collaboration with</w:t>
      </w:r>
      <w:bookmarkStart w:id="62" w:name="_GoBack"/>
      <w:bookmarkEnd w:id="62"/>
      <w:r w:rsidRPr="00D164F5">
        <w:rPr>
          <w:sz w:val="23"/>
          <w:szCs w:val="23"/>
        </w:rPr>
        <w:t xml:space="preserve"> CCA’s Consumer-Centered Quality and Marketing Departments, as well as for its engagement of members as stakeholder in support of this PIP.</w:t>
      </w:r>
    </w:p>
    <w:p w14:paraId="4DAD8E93" w14:textId="77777777" w:rsidR="00D164F5" w:rsidRPr="00D164F5" w:rsidRDefault="00D164F5" w:rsidP="00257415">
      <w:pPr>
        <w:pStyle w:val="ListParagraph"/>
        <w:spacing w:after="0" w:line="240" w:lineRule="auto"/>
        <w:ind w:left="360"/>
        <w:rPr>
          <w:rFonts w:ascii="AppleSystemUIFont" w:hAnsi="AppleSystemUIFont" w:cs="AppleSystemUIFont"/>
        </w:rPr>
      </w:pPr>
    </w:p>
    <w:p w14:paraId="14A3DA6F" w14:textId="7AF18FF6" w:rsidR="001B20DB" w:rsidRDefault="00B53594" w:rsidP="00257415">
      <w:pPr>
        <w:spacing w:after="0" w:line="240" w:lineRule="auto"/>
        <w:contextualSpacing/>
        <w:rPr>
          <w:u w:val="single"/>
        </w:rPr>
      </w:pPr>
      <w:r>
        <w:rPr>
          <w:u w:val="single"/>
        </w:rPr>
        <w:t xml:space="preserve">Recommendations and </w:t>
      </w:r>
      <w:r w:rsidR="001B20DB">
        <w:rPr>
          <w:u w:val="single"/>
        </w:rPr>
        <w:t>Opportunities for Improvement</w:t>
      </w:r>
    </w:p>
    <w:p w14:paraId="24F4F386" w14:textId="77777777" w:rsidR="00F24129" w:rsidRDefault="00F24129" w:rsidP="00257415">
      <w:pPr>
        <w:pStyle w:val="ListParagraph"/>
        <w:spacing w:after="0" w:line="240" w:lineRule="auto"/>
        <w:ind w:left="360"/>
      </w:pPr>
    </w:p>
    <w:p w14:paraId="3B9B1139" w14:textId="28A17813" w:rsidR="00A80C80" w:rsidRPr="00D164F5" w:rsidRDefault="00A80C80" w:rsidP="00257415">
      <w:pPr>
        <w:pStyle w:val="ListParagraph"/>
        <w:numPr>
          <w:ilvl w:val="0"/>
          <w:numId w:val="28"/>
        </w:numPr>
        <w:spacing w:after="0" w:line="240" w:lineRule="auto"/>
        <w:ind w:left="360"/>
        <w:rPr>
          <w:rFonts w:ascii="AppleSystemUIFont" w:hAnsi="AppleSystemUIFont" w:cs="AppleSystemUIFont"/>
        </w:rPr>
      </w:pPr>
      <w:r>
        <w:t xml:space="preserve">As a practice recommendation for providers, </w:t>
      </w:r>
      <w:r w:rsidRPr="00A73137">
        <w:t>KEPRO suggests integrating cervical cancer screening into its workflows proactively</w:t>
      </w:r>
      <w:r w:rsidR="006A2850">
        <w:t xml:space="preserve">. </w:t>
      </w:r>
      <w:r w:rsidRPr="00A73137">
        <w:t xml:space="preserve">CCA might consider adding an EHR flag to initiate a discussion about the benefits of screening prior </w:t>
      </w:r>
      <w:r w:rsidR="00525F79">
        <w:t xml:space="preserve">to </w:t>
      </w:r>
      <w:r w:rsidRPr="00A73137">
        <w:t>the member's visit to a PCP or OB/GYN</w:t>
      </w:r>
      <w:r>
        <w:t>.</w:t>
      </w:r>
    </w:p>
    <w:p w14:paraId="1A76235D" w14:textId="4FEEFE6C" w:rsidR="00B53594" w:rsidRPr="006A2850" w:rsidRDefault="00B53594" w:rsidP="006A2850">
      <w:pPr>
        <w:spacing w:after="0" w:line="240" w:lineRule="auto"/>
        <w:ind w:left="360"/>
        <w:rPr>
          <w:color w:val="000000" w:themeColor="text1"/>
        </w:rPr>
      </w:pPr>
      <w:r w:rsidRPr="006A2850">
        <w:rPr>
          <w:color w:val="000000" w:themeColor="text1"/>
        </w:rPr>
        <w:t>KEPRO recommends that CCA track the response rate to its Interactive Voice Response (IVR) calls.</w:t>
      </w:r>
    </w:p>
    <w:p w14:paraId="1B43AE5E" w14:textId="7C16B590" w:rsidR="00D164F5" w:rsidRPr="00D164F5" w:rsidRDefault="00D164F5" w:rsidP="00257415">
      <w:pPr>
        <w:spacing w:after="0" w:line="240" w:lineRule="auto"/>
        <w:contextualSpacing/>
        <w:rPr>
          <w:color w:val="000000" w:themeColor="text1"/>
        </w:rPr>
      </w:pPr>
    </w:p>
    <w:p w14:paraId="444B0133" w14:textId="3D603C79" w:rsidR="00A80C80" w:rsidRDefault="00B53594" w:rsidP="00257415">
      <w:pPr>
        <w:spacing w:after="0" w:line="240" w:lineRule="auto"/>
        <w:contextualSpacing/>
        <w:rPr>
          <w:u w:val="single"/>
        </w:rPr>
      </w:pPr>
      <w:r>
        <w:rPr>
          <w:u w:val="single"/>
        </w:rPr>
        <w:t>Follow Up to 2018 Recommendations</w:t>
      </w:r>
    </w:p>
    <w:p w14:paraId="2FFCC241" w14:textId="1EECC649" w:rsidR="00B53594" w:rsidRDefault="00B53594" w:rsidP="00257415">
      <w:pPr>
        <w:spacing w:after="0" w:line="240" w:lineRule="auto"/>
        <w:contextualSpacing/>
        <w:rPr>
          <w:u w:val="single"/>
        </w:rPr>
      </w:pPr>
    </w:p>
    <w:p w14:paraId="7AC7A709" w14:textId="77777777" w:rsidR="00603E2B" w:rsidRDefault="00603E2B" w:rsidP="00257415">
      <w:pPr>
        <w:spacing w:after="0" w:line="240" w:lineRule="auto"/>
        <w:contextualSpacing/>
      </w:pPr>
      <w:r>
        <w:lastRenderedPageBreak/>
        <w:t>CMS requires that the Performance Improvement Project validation process assesses the extent to which the plan followed up on recommendations made in the previous year.</w:t>
      </w:r>
    </w:p>
    <w:p w14:paraId="379C6774" w14:textId="4DE1D5B0" w:rsidR="00A80C80" w:rsidRDefault="00A80C80" w:rsidP="00257415">
      <w:pPr>
        <w:spacing w:after="0" w:line="240" w:lineRule="auto"/>
        <w:contextualSpacing/>
        <w:rPr>
          <w:u w:val="single"/>
        </w:rPr>
      </w:pPr>
    </w:p>
    <w:p w14:paraId="6BCF9B13" w14:textId="1B925D2B" w:rsidR="006A2850" w:rsidRDefault="006A2850" w:rsidP="00257415">
      <w:pPr>
        <w:spacing w:after="0" w:line="240" w:lineRule="auto"/>
        <w:contextualSpacing/>
        <w:rPr>
          <w:u w:val="single"/>
        </w:rPr>
      </w:pPr>
    </w:p>
    <w:p w14:paraId="590D0E77" w14:textId="77777777" w:rsidR="006A2850" w:rsidRDefault="006A2850" w:rsidP="00257415">
      <w:pPr>
        <w:spacing w:after="0" w:line="240" w:lineRule="auto"/>
        <w:contextualSpacing/>
        <w:rPr>
          <w:u w:val="single"/>
        </w:rPr>
      </w:pPr>
    </w:p>
    <w:tbl>
      <w:tblPr>
        <w:tblStyle w:val="TableGrid"/>
        <w:tblW w:w="0" w:type="auto"/>
        <w:tblLook w:val="04A0" w:firstRow="1" w:lastRow="0" w:firstColumn="1" w:lastColumn="0" w:noHBand="0" w:noVBand="1"/>
      </w:tblPr>
      <w:tblGrid>
        <w:gridCol w:w="4675"/>
        <w:gridCol w:w="4675"/>
      </w:tblGrid>
      <w:tr w:rsidR="00B53594" w14:paraId="5C408955" w14:textId="77777777" w:rsidTr="00B503DE">
        <w:tc>
          <w:tcPr>
            <w:tcW w:w="4675" w:type="dxa"/>
            <w:shd w:val="clear" w:color="auto" w:fill="0070C0"/>
          </w:tcPr>
          <w:p w14:paraId="6826727C" w14:textId="23D90233" w:rsidR="00B53594" w:rsidRPr="00223E73" w:rsidRDefault="00B53594" w:rsidP="00257415">
            <w:pPr>
              <w:contextualSpacing/>
              <w:rPr>
                <w:b/>
              </w:rPr>
            </w:pPr>
            <w:r w:rsidRPr="00223E73">
              <w:rPr>
                <w:b/>
              </w:rPr>
              <w:t>2018 Recommendation</w:t>
            </w:r>
          </w:p>
        </w:tc>
        <w:tc>
          <w:tcPr>
            <w:tcW w:w="4675" w:type="dxa"/>
            <w:shd w:val="clear" w:color="auto" w:fill="0070C0"/>
          </w:tcPr>
          <w:p w14:paraId="260300C0" w14:textId="1D94D52B" w:rsidR="00B53594" w:rsidRPr="00223E73" w:rsidRDefault="00B53594" w:rsidP="00257415">
            <w:pPr>
              <w:contextualSpacing/>
              <w:rPr>
                <w:b/>
              </w:rPr>
            </w:pPr>
            <w:r w:rsidRPr="00223E73">
              <w:rPr>
                <w:b/>
              </w:rPr>
              <w:t>2019 Follow Up</w:t>
            </w:r>
          </w:p>
        </w:tc>
      </w:tr>
      <w:tr w:rsidR="00B53594" w14:paraId="6A0A4553" w14:textId="77777777" w:rsidTr="00B53594">
        <w:tc>
          <w:tcPr>
            <w:tcW w:w="4675" w:type="dxa"/>
          </w:tcPr>
          <w:p w14:paraId="380D23EF" w14:textId="787CEBA8" w:rsidR="00B53594" w:rsidRPr="00B53594" w:rsidRDefault="00B53594" w:rsidP="00257415">
            <w:pPr>
              <w:contextualSpacing/>
              <w:rPr>
                <w:u w:val="single"/>
              </w:rPr>
            </w:pPr>
            <w:r w:rsidRPr="00D04256">
              <w:t xml:space="preserve">KEPRO suggests </w:t>
            </w:r>
            <w:r>
              <w:t xml:space="preserve">that CCA </w:t>
            </w:r>
            <w:r w:rsidRPr="00D04256">
              <w:t>consider other ways to assess HPV status, such as through urine screening for HPV.</w:t>
            </w:r>
          </w:p>
          <w:p w14:paraId="32E17BF0" w14:textId="77777777" w:rsidR="00B53594" w:rsidRDefault="00B53594" w:rsidP="00257415">
            <w:pPr>
              <w:contextualSpacing/>
              <w:rPr>
                <w:u w:val="single"/>
              </w:rPr>
            </w:pPr>
          </w:p>
        </w:tc>
        <w:tc>
          <w:tcPr>
            <w:tcW w:w="4675" w:type="dxa"/>
          </w:tcPr>
          <w:p w14:paraId="0F5C7BE9" w14:textId="2A703D28" w:rsidR="00B53594" w:rsidRPr="00B53594" w:rsidRDefault="004D38EC" w:rsidP="00257415">
            <w:pPr>
              <w:contextualSpacing/>
            </w:pPr>
            <w:r>
              <w:t>In a conversation with the reviewers, CCA noted that urine or other testing for HPV is not approved in the U.S.  </w:t>
            </w:r>
          </w:p>
        </w:tc>
      </w:tr>
      <w:tr w:rsidR="00B53594" w14:paraId="222D601F" w14:textId="77777777" w:rsidTr="00B53594">
        <w:tc>
          <w:tcPr>
            <w:tcW w:w="4675" w:type="dxa"/>
          </w:tcPr>
          <w:p w14:paraId="27127D63" w14:textId="68F92DB1" w:rsidR="00B53594" w:rsidRPr="00D164F5" w:rsidRDefault="00B53594" w:rsidP="00257415">
            <w:pPr>
              <w:contextualSpacing/>
            </w:pPr>
            <w:r>
              <w:t>KEPRO suggests that CCA make scripts available for use by a variety of practice clinicians for when they interact with women who could benefit from cervical cancer screening. If clinicians could internalize these scripts, the narrative could be more easily inserted into the routine conversations that clinicians have with women who fit the risk profile, e.g., multiple sexual partners and smoking.</w:t>
            </w:r>
          </w:p>
        </w:tc>
        <w:tc>
          <w:tcPr>
            <w:tcW w:w="4675" w:type="dxa"/>
          </w:tcPr>
          <w:p w14:paraId="0B60F897" w14:textId="6B6ECB1D" w:rsidR="00B53594" w:rsidRDefault="004D38EC" w:rsidP="00257415">
            <w:pPr>
              <w:contextualSpacing/>
              <w:rPr>
                <w:u w:val="single"/>
              </w:rPr>
            </w:pPr>
            <w:r>
              <w:t xml:space="preserve">When this was discussed with Surveyors, CCA explained that in our capacity as a health plan, CCA does not have the ability to require network providers or their staff to have specific, directed conversations with patients about cervical cancer screening.  As such, CCA educates network providers about the recommended clinical practice guidelines through a quarterly provider newsletter and encourages the discussion of appropriate screening with their patients.  Specifically in 2019, CCA addressed the guideline addition of providing cervical HPV testing only every five years as well as the feedback received from a targeted Member Focus Group about barriers to cervical cancer screening and how providers can help women overcome those barriers. </w:t>
            </w:r>
          </w:p>
        </w:tc>
      </w:tr>
      <w:tr w:rsidR="00B53594" w14:paraId="2A2AB036" w14:textId="77777777" w:rsidTr="00B53594">
        <w:tc>
          <w:tcPr>
            <w:tcW w:w="4675" w:type="dxa"/>
          </w:tcPr>
          <w:p w14:paraId="41CD3FA2" w14:textId="71881B58" w:rsidR="00B53594" w:rsidRDefault="00B53594" w:rsidP="00257415">
            <w:pPr>
              <w:contextualSpacing/>
              <w:rPr>
                <w:u w:val="single"/>
              </w:rPr>
            </w:pPr>
            <w:r>
              <w:t>CCA is encouraging use of its Commonwealth Community Care (CCC) clinics. Considering that marketing the expansion of this resource has not increased referrals, the question is whether more marketing will make a difference. KEPRO suggests that CCA conduct a focused barrier analysis on this question that includes a representative group of members and providers.</w:t>
            </w:r>
          </w:p>
        </w:tc>
        <w:tc>
          <w:tcPr>
            <w:tcW w:w="4675" w:type="dxa"/>
          </w:tcPr>
          <w:p w14:paraId="589CF0DB" w14:textId="77777777" w:rsidR="00B53594" w:rsidRDefault="00B53594" w:rsidP="00257415">
            <w:pPr>
              <w:contextualSpacing/>
            </w:pPr>
            <w:r>
              <w:t>CCA is commended for identifying the barriers to timely screenings as applicable to the high clinical risk members treated by the CCC clinicians.</w:t>
            </w:r>
          </w:p>
          <w:p w14:paraId="7A0EF06E" w14:textId="77777777" w:rsidR="00B53594" w:rsidRDefault="00B53594" w:rsidP="00257415">
            <w:pPr>
              <w:contextualSpacing/>
              <w:rPr>
                <w:u w:val="single"/>
              </w:rPr>
            </w:pPr>
          </w:p>
        </w:tc>
      </w:tr>
    </w:tbl>
    <w:p w14:paraId="1DDFD63F" w14:textId="77777777" w:rsidR="00B53594" w:rsidRDefault="00B53594" w:rsidP="00257415">
      <w:pPr>
        <w:spacing w:after="0" w:line="240" w:lineRule="auto"/>
        <w:contextualSpacing/>
        <w:rPr>
          <w:u w:val="single"/>
        </w:rPr>
      </w:pPr>
    </w:p>
    <w:p w14:paraId="5671CDF2" w14:textId="1AF09032" w:rsidR="001B20DB" w:rsidRPr="00D42E8B" w:rsidRDefault="001B20DB" w:rsidP="00257415">
      <w:pPr>
        <w:pStyle w:val="ListParagraph"/>
        <w:numPr>
          <w:ilvl w:val="0"/>
          <w:numId w:val="13"/>
        </w:numPr>
        <w:spacing w:after="0" w:line="240" w:lineRule="auto"/>
        <w:rPr>
          <w:u w:val="single"/>
        </w:rPr>
      </w:pPr>
      <w:r w:rsidRPr="00D42E8B">
        <w:rPr>
          <w:u w:val="single"/>
        </w:rPr>
        <w:br w:type="page"/>
      </w:r>
    </w:p>
    <w:p w14:paraId="4699E572" w14:textId="3367F22E" w:rsidR="005F7675" w:rsidRPr="00A05521" w:rsidRDefault="00223E73" w:rsidP="00A566BA">
      <w:pPr>
        <w:pStyle w:val="Heading3"/>
        <w:spacing w:before="0" w:line="240" w:lineRule="auto"/>
        <w:contextualSpacing/>
      </w:pPr>
      <w:bookmarkStart w:id="63" w:name="_Toc33199390"/>
      <w:bookmarkStart w:id="64" w:name="_Toc473531723"/>
      <w:r>
        <w:lastRenderedPageBreak/>
        <w:t>Tufts Health Public Plans:  Emergency Department Utilization</w:t>
      </w:r>
      <w:bookmarkEnd w:id="63"/>
    </w:p>
    <w:p w14:paraId="19041DEF" w14:textId="77777777" w:rsidR="00B26EB3" w:rsidRDefault="00B26EB3" w:rsidP="00A566BA">
      <w:pPr>
        <w:spacing w:after="0" w:line="240" w:lineRule="auto"/>
        <w:contextualSpacing/>
      </w:pPr>
    </w:p>
    <w:p w14:paraId="4DFD134B" w14:textId="5F3B21EF" w:rsidR="00B26EB3" w:rsidRDefault="00F468DB" w:rsidP="00A566BA">
      <w:pPr>
        <w:spacing w:after="0" w:line="240" w:lineRule="auto"/>
        <w:contextualSpacing/>
        <w:rPr>
          <w:u w:val="single"/>
        </w:rPr>
      </w:pPr>
      <w:r w:rsidRPr="007B2470">
        <w:rPr>
          <w:u w:val="single"/>
        </w:rPr>
        <w:t>Project Rationale</w:t>
      </w:r>
    </w:p>
    <w:p w14:paraId="7A91C0B0" w14:textId="77777777" w:rsidR="00887739" w:rsidRPr="003526D0" w:rsidRDefault="00887739" w:rsidP="00A566BA">
      <w:pPr>
        <w:spacing w:after="0" w:line="240" w:lineRule="auto"/>
        <w:contextualSpacing/>
        <w:rPr>
          <w:u w:val="single"/>
        </w:rPr>
      </w:pPr>
    </w:p>
    <w:p w14:paraId="00DA0A4D" w14:textId="302F9954" w:rsidR="00F468DB" w:rsidRPr="00E70C63" w:rsidRDefault="007B2470" w:rsidP="00A566BA">
      <w:pPr>
        <w:autoSpaceDE w:val="0"/>
        <w:autoSpaceDN w:val="0"/>
        <w:adjustRightInd w:val="0"/>
        <w:spacing w:after="0" w:line="240" w:lineRule="auto"/>
        <w:contextualSpacing/>
        <w:rPr>
          <w:rFonts w:cstheme="minorHAnsi"/>
          <w:color w:val="000000"/>
          <w:szCs w:val="23"/>
        </w:rPr>
      </w:pPr>
      <w:r w:rsidRPr="00E70C63">
        <w:rPr>
          <w:rFonts w:cstheme="minorHAnsi"/>
          <w:color w:val="000000"/>
          <w:szCs w:val="23"/>
        </w:rPr>
        <w:t xml:space="preserve">“Tufts Health </w:t>
      </w:r>
      <w:r w:rsidR="00A05521">
        <w:rPr>
          <w:rFonts w:cstheme="minorHAnsi"/>
          <w:color w:val="000000"/>
          <w:szCs w:val="23"/>
        </w:rPr>
        <w:t xml:space="preserve">[Public] </w:t>
      </w:r>
      <w:r w:rsidRPr="00E70C63">
        <w:rPr>
          <w:rFonts w:cstheme="minorHAnsi"/>
          <w:color w:val="000000"/>
          <w:szCs w:val="23"/>
        </w:rPr>
        <w:t>Plan</w:t>
      </w:r>
      <w:r w:rsidR="00A05521">
        <w:rPr>
          <w:rFonts w:cstheme="minorHAnsi"/>
          <w:color w:val="000000"/>
          <w:szCs w:val="23"/>
        </w:rPr>
        <w:t>s</w:t>
      </w:r>
      <w:r w:rsidRPr="00E70C63">
        <w:rPr>
          <w:rFonts w:cstheme="minorHAnsi"/>
          <w:color w:val="000000"/>
          <w:szCs w:val="23"/>
        </w:rPr>
        <w:t xml:space="preserve"> (THP</w:t>
      </w:r>
      <w:r w:rsidR="00A05521">
        <w:rPr>
          <w:rFonts w:cstheme="minorHAnsi"/>
          <w:color w:val="000000"/>
          <w:szCs w:val="23"/>
        </w:rPr>
        <w:t>P</w:t>
      </w:r>
      <w:r w:rsidRPr="00E70C63">
        <w:rPr>
          <w:rFonts w:cstheme="minorHAnsi"/>
          <w:color w:val="000000"/>
          <w:szCs w:val="23"/>
        </w:rPr>
        <w:t>) is committed to ensuring members receive quality care in the appropriate setting. In 2017, over 55% of the One Care members had an ED visit. THP</w:t>
      </w:r>
      <w:r w:rsidR="00A05521">
        <w:rPr>
          <w:rFonts w:cstheme="minorHAnsi"/>
          <w:color w:val="000000"/>
          <w:szCs w:val="23"/>
        </w:rPr>
        <w:t>P</w:t>
      </w:r>
      <w:r w:rsidRPr="00E70C63">
        <w:rPr>
          <w:rFonts w:cstheme="minorHAnsi"/>
          <w:color w:val="000000"/>
          <w:szCs w:val="23"/>
        </w:rPr>
        <w:t xml:space="preserve"> hopes that by learning more about ED utilization, we can identify and implement targeted interventions to reduce unnecessary ED utilization. Given the complexity of the One Care membership’s clinical profile and a steadily growing membership, preventing unnecessary ED utilization is a top priority for THP</w:t>
      </w:r>
      <w:r w:rsidR="00A05521">
        <w:rPr>
          <w:rFonts w:cstheme="minorHAnsi"/>
          <w:color w:val="000000"/>
          <w:szCs w:val="23"/>
        </w:rPr>
        <w:t>P</w:t>
      </w:r>
      <w:r w:rsidRPr="00E70C63">
        <w:rPr>
          <w:rFonts w:cstheme="minorHAnsi"/>
          <w:color w:val="000000"/>
          <w:szCs w:val="23"/>
        </w:rPr>
        <w:t xml:space="preserve">.” </w:t>
      </w:r>
    </w:p>
    <w:p w14:paraId="47C9EE95" w14:textId="77777777" w:rsidR="007B2470" w:rsidRPr="00E70C63" w:rsidRDefault="007B2470" w:rsidP="00A566BA">
      <w:pPr>
        <w:autoSpaceDE w:val="0"/>
        <w:autoSpaceDN w:val="0"/>
        <w:adjustRightInd w:val="0"/>
        <w:spacing w:after="0" w:line="240" w:lineRule="auto"/>
        <w:contextualSpacing/>
        <w:rPr>
          <w:szCs w:val="24"/>
        </w:rPr>
      </w:pPr>
    </w:p>
    <w:p w14:paraId="28D2B654" w14:textId="77777777" w:rsidR="00F468DB" w:rsidRPr="00F468DB" w:rsidRDefault="00F468DB" w:rsidP="00A566BA">
      <w:pPr>
        <w:spacing w:after="0" w:line="240" w:lineRule="auto"/>
        <w:contextualSpacing/>
        <w:rPr>
          <w:u w:val="single"/>
        </w:rPr>
      </w:pPr>
      <w:r w:rsidRPr="00F468DB">
        <w:rPr>
          <w:u w:val="single"/>
        </w:rPr>
        <w:t>Project Goals</w:t>
      </w:r>
    </w:p>
    <w:p w14:paraId="36A97E8C" w14:textId="77777777" w:rsidR="00F468DB" w:rsidRDefault="00F468DB" w:rsidP="00A566BA">
      <w:pPr>
        <w:spacing w:after="0" w:line="240" w:lineRule="auto"/>
        <w:contextualSpacing/>
      </w:pPr>
    </w:p>
    <w:p w14:paraId="1F688605" w14:textId="77777777" w:rsidR="00F468DB" w:rsidRDefault="00F468DB" w:rsidP="00A566BA">
      <w:pPr>
        <w:spacing w:after="0" w:line="240" w:lineRule="auto"/>
        <w:contextualSpacing/>
        <w:rPr>
          <w:i/>
        </w:rPr>
      </w:pPr>
      <w:r>
        <w:rPr>
          <w:i/>
        </w:rPr>
        <w:t>Member-Focused</w:t>
      </w:r>
    </w:p>
    <w:p w14:paraId="07EA3A66" w14:textId="520C59D1" w:rsidR="00F468DB" w:rsidRDefault="00F468DB" w:rsidP="00A566BA">
      <w:pPr>
        <w:pStyle w:val="ListParagraph"/>
        <w:numPr>
          <w:ilvl w:val="0"/>
          <w:numId w:val="17"/>
        </w:numPr>
        <w:spacing w:after="0" w:line="240" w:lineRule="auto"/>
      </w:pPr>
      <w:r>
        <w:t>Implement a post-</w:t>
      </w:r>
      <w:r w:rsidR="003526D0">
        <w:t xml:space="preserve">hospital </w:t>
      </w:r>
      <w:r>
        <w:t>discharge phone call using an evidence-based tool designed to assess gaps in primary care or treatment follow-up and compliance with medication regimen for al</w:t>
      </w:r>
      <w:r w:rsidR="00A05521">
        <w:t>l members after their discharge;</w:t>
      </w:r>
    </w:p>
    <w:p w14:paraId="3FCF0098" w14:textId="2E6D9F59" w:rsidR="00F468DB" w:rsidRDefault="00F468DB" w:rsidP="00A566BA">
      <w:pPr>
        <w:pStyle w:val="ListParagraph"/>
        <w:numPr>
          <w:ilvl w:val="0"/>
          <w:numId w:val="17"/>
        </w:numPr>
        <w:spacing w:after="0" w:line="240" w:lineRule="auto"/>
      </w:pPr>
      <w:r>
        <w:t>Implement a post-ED follow-up phone call using a tool designed to assess gaps in PCP or treatment follow-up and compliance with medication regimen for all members who were tre</w:t>
      </w:r>
      <w:r w:rsidR="00A05521">
        <w:t>ated and discharged from the ED;</w:t>
      </w:r>
    </w:p>
    <w:p w14:paraId="0356A123" w14:textId="7BA36954" w:rsidR="00F468DB" w:rsidRDefault="00F468DB" w:rsidP="00A566BA">
      <w:pPr>
        <w:pStyle w:val="ListParagraph"/>
        <w:numPr>
          <w:ilvl w:val="0"/>
          <w:numId w:val="17"/>
        </w:numPr>
        <w:spacing w:after="0" w:line="240" w:lineRule="auto"/>
      </w:pPr>
      <w:r>
        <w:t>Improve the member’s understanding on how to best manage their healthcare needs and need fo</w:t>
      </w:r>
      <w:r w:rsidR="00A05521">
        <w:t>r timely primary care follow-up; and</w:t>
      </w:r>
    </w:p>
    <w:p w14:paraId="2D706DFE" w14:textId="77777777" w:rsidR="00F468DB" w:rsidRDefault="00F468DB" w:rsidP="00A566BA">
      <w:pPr>
        <w:pStyle w:val="ListParagraph"/>
        <w:numPr>
          <w:ilvl w:val="0"/>
          <w:numId w:val="17"/>
        </w:numPr>
        <w:spacing w:after="0" w:line="240" w:lineRule="auto"/>
      </w:pPr>
      <w:r>
        <w:t>Improve the member’s understanding of access to Urgent Care Centers for non-urgent health needs rather than the ED when appropriate.</w:t>
      </w:r>
    </w:p>
    <w:p w14:paraId="4D387E8B" w14:textId="77777777" w:rsidR="00F468DB" w:rsidRDefault="00F468DB" w:rsidP="00A566BA">
      <w:pPr>
        <w:spacing w:after="0" w:line="240" w:lineRule="auto"/>
        <w:contextualSpacing/>
      </w:pPr>
    </w:p>
    <w:p w14:paraId="0B5B6919" w14:textId="77777777" w:rsidR="00F468DB" w:rsidRPr="00F468DB" w:rsidRDefault="00F468DB" w:rsidP="00A566BA">
      <w:pPr>
        <w:spacing w:after="0" w:line="240" w:lineRule="auto"/>
        <w:contextualSpacing/>
        <w:rPr>
          <w:i/>
        </w:rPr>
      </w:pPr>
      <w:r w:rsidRPr="00F468DB">
        <w:rPr>
          <w:i/>
        </w:rPr>
        <w:t>Provider-Focused</w:t>
      </w:r>
    </w:p>
    <w:p w14:paraId="4CDBAC50" w14:textId="3E7D5F31" w:rsidR="00F468DB" w:rsidRDefault="00F468DB" w:rsidP="00A566BA">
      <w:pPr>
        <w:pStyle w:val="ListParagraph"/>
        <w:numPr>
          <w:ilvl w:val="0"/>
          <w:numId w:val="22"/>
        </w:numPr>
        <w:spacing w:after="0" w:line="240" w:lineRule="auto"/>
      </w:pPr>
      <w:r>
        <w:t>Educate provide</w:t>
      </w:r>
      <w:r w:rsidR="0059071E">
        <w:t>r</w:t>
      </w:r>
      <w:r>
        <w:t xml:space="preserve">s on the </w:t>
      </w:r>
      <w:r w:rsidRPr="00475B73">
        <w:t>ED utilization reduction quality improvement initiative</w:t>
      </w:r>
      <w:r w:rsidR="00A05521">
        <w:t>;</w:t>
      </w:r>
    </w:p>
    <w:p w14:paraId="226E56CD" w14:textId="397E7A6A" w:rsidR="00F468DB" w:rsidRDefault="00F468DB" w:rsidP="00A566BA">
      <w:pPr>
        <w:pStyle w:val="ListParagraph"/>
        <w:numPr>
          <w:ilvl w:val="0"/>
          <w:numId w:val="22"/>
        </w:numPr>
        <w:spacing w:after="0" w:line="240" w:lineRule="auto"/>
      </w:pPr>
      <w:r>
        <w:t>Increase provider engagement on the Interdisciplinary Care Team (ICT) for members who are assessed to be a</w:t>
      </w:r>
      <w:r w:rsidR="0059071E">
        <w:t>t</w:t>
      </w:r>
      <w:r>
        <w:t xml:space="preserve"> hi</w:t>
      </w:r>
      <w:r w:rsidR="00A05521">
        <w:t>gh risk for ED over-utilization; and</w:t>
      </w:r>
    </w:p>
    <w:p w14:paraId="7E04B2DD" w14:textId="760263E1" w:rsidR="00F468DB" w:rsidRPr="00F468DB" w:rsidRDefault="00F468DB" w:rsidP="00A566BA">
      <w:pPr>
        <w:pStyle w:val="ListParagraph"/>
        <w:numPr>
          <w:ilvl w:val="0"/>
          <w:numId w:val="22"/>
        </w:numPr>
        <w:spacing w:after="0" w:line="240" w:lineRule="auto"/>
      </w:pPr>
      <w:r>
        <w:t>Increase provide</w:t>
      </w:r>
      <w:r w:rsidR="00721C56">
        <w:t>r</w:t>
      </w:r>
      <w:r>
        <w:t xml:space="preserve"> awareness </w:t>
      </w:r>
      <w:r w:rsidR="00A05521">
        <w:t>of</w:t>
      </w:r>
      <w:r>
        <w:t xml:space="preserve"> Urgent Care Center</w:t>
      </w:r>
      <w:r w:rsidR="0059071E">
        <w:t>s</w:t>
      </w:r>
      <w:r w:rsidR="00A05521">
        <w:t xml:space="preserve"> as an option </w:t>
      </w:r>
      <w:r>
        <w:t xml:space="preserve">for </w:t>
      </w:r>
      <w:r w:rsidR="0059071E">
        <w:t>member</w:t>
      </w:r>
      <w:r w:rsidR="00721C56">
        <w:t>s’</w:t>
      </w:r>
      <w:r w:rsidR="0059071E">
        <w:t xml:space="preserve"> </w:t>
      </w:r>
      <w:r>
        <w:t>non-urgent needs.</w:t>
      </w:r>
    </w:p>
    <w:p w14:paraId="154EB190" w14:textId="77777777" w:rsidR="00F468DB" w:rsidRDefault="00F468DB" w:rsidP="00A566BA">
      <w:pPr>
        <w:spacing w:after="0" w:line="240" w:lineRule="auto"/>
        <w:contextualSpacing/>
      </w:pPr>
    </w:p>
    <w:p w14:paraId="06FE9CBC" w14:textId="16428D03" w:rsidR="00F468DB" w:rsidRDefault="00F468DB" w:rsidP="00A566BA">
      <w:pPr>
        <w:spacing w:after="0" w:line="240" w:lineRule="auto"/>
        <w:contextualSpacing/>
        <w:rPr>
          <w:u w:val="single"/>
        </w:rPr>
      </w:pPr>
      <w:r w:rsidRPr="00422A60">
        <w:rPr>
          <w:u w:val="single"/>
        </w:rPr>
        <w:t>Interventions</w:t>
      </w:r>
    </w:p>
    <w:p w14:paraId="12285F58" w14:textId="77777777" w:rsidR="00887739" w:rsidRPr="00422A60" w:rsidRDefault="00887739" w:rsidP="00A566BA">
      <w:pPr>
        <w:spacing w:after="0" w:line="240" w:lineRule="auto"/>
        <w:contextualSpacing/>
        <w:rPr>
          <w:u w:val="single"/>
        </w:rPr>
      </w:pPr>
    </w:p>
    <w:p w14:paraId="70CF8D58" w14:textId="15197AB9" w:rsidR="00F468DB" w:rsidRDefault="00BF27FC" w:rsidP="00A566BA">
      <w:pPr>
        <w:pStyle w:val="ListParagraph"/>
        <w:numPr>
          <w:ilvl w:val="0"/>
          <w:numId w:val="23"/>
        </w:numPr>
        <w:spacing w:after="0" w:line="240" w:lineRule="auto"/>
      </w:pPr>
      <w:r>
        <w:t>THPP</w:t>
      </w:r>
      <w:r w:rsidR="00422A60">
        <w:t xml:space="preserve"> </w:t>
      </w:r>
      <w:r w:rsidR="002E0719">
        <w:t>contacts members after an emergency department visit to encourage them to be seen by their primary care provider for follow up with the goal of preventing future ED visits through better PCP care management.</w:t>
      </w:r>
    </w:p>
    <w:p w14:paraId="55FD0CA6" w14:textId="4C849014" w:rsidR="007E0D52" w:rsidRDefault="007E0D52" w:rsidP="00A566BA">
      <w:pPr>
        <w:spacing w:after="0" w:line="240" w:lineRule="auto"/>
        <w:contextualSpacing/>
      </w:pPr>
    </w:p>
    <w:p w14:paraId="14981D7E" w14:textId="3566F99C" w:rsidR="007E0D52" w:rsidRDefault="00583574" w:rsidP="00A566BA">
      <w:pPr>
        <w:spacing w:after="0" w:line="240" w:lineRule="auto"/>
        <w:ind w:left="360"/>
        <w:contextualSpacing/>
      </w:pPr>
      <w:r>
        <w:t xml:space="preserve">2019 </w:t>
      </w:r>
      <w:r w:rsidR="00421DB4">
        <w:t xml:space="preserve">Update: </w:t>
      </w:r>
      <w:r w:rsidR="009648EB">
        <w:t xml:space="preserve">THPP </w:t>
      </w:r>
      <w:r w:rsidR="002E0719">
        <w:t>is redesigning the scripts and interview tools used to conduct the post-discharge outreach by the care managers to increase the effect of PCP follow-up appointments and to emphasize alternative sites for urgent care such as comm</w:t>
      </w:r>
      <w:r w:rsidR="009648EB">
        <w:t>unity-based urgent care centers.</w:t>
      </w:r>
      <w:r w:rsidR="00421DB4">
        <w:t xml:space="preserve"> </w:t>
      </w:r>
      <w:r w:rsidR="009F7B67">
        <w:t>THPP engaged a</w:t>
      </w:r>
      <w:r w:rsidR="0017244F">
        <w:t xml:space="preserve">n external organization, </w:t>
      </w:r>
      <w:r w:rsidR="00BF27FC">
        <w:t>PreManage, which</w:t>
      </w:r>
      <w:r w:rsidR="0017244F">
        <w:t xml:space="preserve"> provides real-time information on ED admissions, transfers, and discharges. </w:t>
      </w:r>
      <w:r w:rsidR="009F7B67">
        <w:t>Additionally,</w:t>
      </w:r>
      <w:r w:rsidR="00BF27FC">
        <w:t xml:space="preserve"> i</w:t>
      </w:r>
      <w:r w:rsidR="0017244F">
        <w:t xml:space="preserve">t is hoped </w:t>
      </w:r>
      <w:r w:rsidR="0017244F">
        <w:lastRenderedPageBreak/>
        <w:t>that the stratification of utilizers into low-, high-, and super-utilizer cohorts will yield actionable next steps.</w:t>
      </w:r>
    </w:p>
    <w:p w14:paraId="45FEF495" w14:textId="77777777" w:rsidR="007E0D52" w:rsidRDefault="007E0D52" w:rsidP="00A566BA">
      <w:pPr>
        <w:spacing w:after="0" w:line="240" w:lineRule="auto"/>
        <w:contextualSpacing/>
      </w:pPr>
    </w:p>
    <w:p w14:paraId="557B291D" w14:textId="61C5209E" w:rsidR="00422A60" w:rsidRDefault="00422A60" w:rsidP="00A566BA">
      <w:pPr>
        <w:pStyle w:val="ListParagraph"/>
        <w:numPr>
          <w:ilvl w:val="0"/>
          <w:numId w:val="23"/>
        </w:numPr>
        <w:spacing w:after="0" w:line="240" w:lineRule="auto"/>
      </w:pPr>
      <w:r>
        <w:t>A description of this initiative was sent to high-volu</w:t>
      </w:r>
      <w:r w:rsidR="00421DB4">
        <w:t xml:space="preserve">me, high-impact medical groups. </w:t>
      </w:r>
      <w:r>
        <w:t>Health center clinical leaders were invited to discuss non-emergen</w:t>
      </w:r>
      <w:r w:rsidR="00016307">
        <w:t xml:space="preserve">cy </w:t>
      </w:r>
      <w:r>
        <w:t xml:space="preserve">ED utilization with the Tufts </w:t>
      </w:r>
      <w:r w:rsidR="00016307">
        <w:t>m</w:t>
      </w:r>
      <w:r>
        <w:t xml:space="preserve">edical </w:t>
      </w:r>
      <w:r w:rsidR="00016307">
        <w:t>d</w:t>
      </w:r>
      <w:r>
        <w:t>irector.</w:t>
      </w:r>
    </w:p>
    <w:p w14:paraId="2C63B135" w14:textId="1331398A" w:rsidR="009648EB" w:rsidRDefault="009648EB" w:rsidP="00A566BA">
      <w:pPr>
        <w:spacing w:after="0" w:line="240" w:lineRule="auto"/>
        <w:contextualSpacing/>
      </w:pPr>
    </w:p>
    <w:p w14:paraId="62791A47" w14:textId="2D692C8A" w:rsidR="009648EB" w:rsidRDefault="00583574" w:rsidP="00A566BA">
      <w:pPr>
        <w:spacing w:after="0" w:line="240" w:lineRule="auto"/>
        <w:ind w:left="360"/>
        <w:contextualSpacing/>
      </w:pPr>
      <w:r>
        <w:t xml:space="preserve">2019 </w:t>
      </w:r>
      <w:r w:rsidR="00421DB4">
        <w:t xml:space="preserve">Update: </w:t>
      </w:r>
      <w:r w:rsidR="009648EB">
        <w:t>Eighty percent of these providers had reductions in ED visit num</w:t>
      </w:r>
      <w:r w:rsidR="00421DB4">
        <w:t xml:space="preserve">bers in 2018 compared to 2017. </w:t>
      </w:r>
      <w:r w:rsidR="0017244F">
        <w:t xml:space="preserve">THPP is </w:t>
      </w:r>
      <w:r w:rsidR="009648EB">
        <w:t xml:space="preserve">using a care management community model of treatment that addresses Social Determinants of Health at the community level.  </w:t>
      </w:r>
    </w:p>
    <w:p w14:paraId="70E51A98" w14:textId="77777777" w:rsidR="00F468DB" w:rsidRDefault="00F468DB" w:rsidP="00A566BA">
      <w:pPr>
        <w:spacing w:after="0" w:line="240" w:lineRule="auto"/>
        <w:contextualSpacing/>
      </w:pPr>
    </w:p>
    <w:p w14:paraId="203A29FD" w14:textId="5F741D64" w:rsidR="00F468DB" w:rsidRDefault="00F468DB" w:rsidP="00A566BA">
      <w:pPr>
        <w:spacing w:after="0" w:line="240" w:lineRule="auto"/>
        <w:contextualSpacing/>
        <w:rPr>
          <w:u w:val="single"/>
        </w:rPr>
      </w:pPr>
      <w:r w:rsidRPr="00422A60">
        <w:rPr>
          <w:u w:val="single"/>
        </w:rPr>
        <w:t>Performance Indicators</w:t>
      </w:r>
    </w:p>
    <w:p w14:paraId="04985DAC" w14:textId="77777777" w:rsidR="00887739" w:rsidRPr="00422A60" w:rsidRDefault="00887739" w:rsidP="00A566BA">
      <w:pPr>
        <w:spacing w:after="0" w:line="240" w:lineRule="auto"/>
        <w:contextualSpacing/>
        <w:rPr>
          <w:u w:val="single"/>
        </w:rPr>
      </w:pPr>
    </w:p>
    <w:p w14:paraId="6F7F27E1" w14:textId="119084E9" w:rsidR="00C05EF2" w:rsidRDefault="00422A60" w:rsidP="00A566BA">
      <w:pPr>
        <w:spacing w:after="0" w:line="240" w:lineRule="auto"/>
        <w:contextualSpacing/>
      </w:pPr>
      <w:r>
        <w:t>Tufts will use the HEDIS</w:t>
      </w:r>
      <w:r w:rsidR="00016307">
        <w:rPr>
          <w:rFonts w:ascii="Calibri" w:hAnsi="Calibri" w:cs="Calibri"/>
        </w:rPr>
        <w:t>®</w:t>
      </w:r>
      <w:r>
        <w:t xml:space="preserve"> Emergency Department Utilization (EDU) measure to assess the success of this initiative. </w:t>
      </w:r>
      <w:r w:rsidR="00A05521">
        <w:t>In this measure, a lower rate reflects better performance.</w:t>
      </w:r>
    </w:p>
    <w:p w14:paraId="6A056E6B" w14:textId="0040C06F" w:rsidR="00C05EF2" w:rsidRDefault="00583574" w:rsidP="00A566BA">
      <w:pPr>
        <w:pStyle w:val="ListParagraph"/>
        <w:numPr>
          <w:ilvl w:val="0"/>
          <w:numId w:val="23"/>
        </w:numPr>
        <w:spacing w:after="0" w:line="240" w:lineRule="auto"/>
      </w:pPr>
      <w:r>
        <w:t>2017 b</w:t>
      </w:r>
      <w:r w:rsidR="00422A60">
        <w:t xml:space="preserve">aseline performance was 1,440 emergency department visits per </w:t>
      </w:r>
      <w:r w:rsidR="00C05EF2">
        <w:t>thousand</w:t>
      </w:r>
      <w:r w:rsidR="00422A60">
        <w:t xml:space="preserve"> members. Tuft</w:t>
      </w:r>
      <w:r w:rsidR="00016307">
        <w:t>’</w:t>
      </w:r>
      <w:r w:rsidR="00422A60">
        <w:t xml:space="preserve">s goal for the </w:t>
      </w:r>
      <w:r>
        <w:t>2018 remeasurement period wa</w:t>
      </w:r>
      <w:r w:rsidR="009648EB">
        <w:t>s</w:t>
      </w:r>
      <w:r w:rsidR="00422A60">
        <w:t xml:space="preserve"> 1,422 emergency department visits per 1,000 members.  </w:t>
      </w:r>
    </w:p>
    <w:p w14:paraId="7269909F" w14:textId="4C2C949C" w:rsidR="00F468DB" w:rsidRDefault="00C05EF2" w:rsidP="00A566BA">
      <w:pPr>
        <w:pStyle w:val="ListParagraph"/>
        <w:numPr>
          <w:ilvl w:val="0"/>
          <w:numId w:val="23"/>
        </w:numPr>
        <w:spacing w:after="0" w:line="240" w:lineRule="auto"/>
      </w:pPr>
      <w:r>
        <w:t xml:space="preserve">Tufts 2018 rate was </w:t>
      </w:r>
      <w:r w:rsidR="009648EB">
        <w:t xml:space="preserve">1,447 </w:t>
      </w:r>
      <w:r>
        <w:t xml:space="preserve">emergency department visits </w:t>
      </w:r>
      <w:r w:rsidR="009648EB">
        <w:t>per thousand members.</w:t>
      </w:r>
    </w:p>
    <w:p w14:paraId="56DE0910" w14:textId="77777777" w:rsidR="00F468DB" w:rsidRDefault="00F468DB" w:rsidP="00A566BA">
      <w:pPr>
        <w:spacing w:after="0" w:line="240" w:lineRule="auto"/>
        <w:contextualSpacing/>
      </w:pPr>
    </w:p>
    <w:p w14:paraId="1F0E9AD5" w14:textId="233F8EDD" w:rsidR="00F468DB" w:rsidRDefault="00F468DB" w:rsidP="00A566BA">
      <w:pPr>
        <w:spacing w:after="0" w:line="240" w:lineRule="auto"/>
        <w:contextualSpacing/>
        <w:rPr>
          <w:u w:val="single"/>
        </w:rPr>
      </w:pPr>
      <w:r w:rsidRPr="00422A60">
        <w:rPr>
          <w:u w:val="single"/>
        </w:rPr>
        <w:t>Performance Improvement Project Evaluation</w:t>
      </w:r>
    </w:p>
    <w:p w14:paraId="58586C55" w14:textId="77777777" w:rsidR="00887739" w:rsidRPr="00422A60" w:rsidRDefault="00887739" w:rsidP="00A566BA">
      <w:pPr>
        <w:spacing w:after="0" w:line="240" w:lineRule="auto"/>
        <w:contextualSpacing/>
        <w:rPr>
          <w:u w:val="single"/>
        </w:rPr>
      </w:pPr>
    </w:p>
    <w:p w14:paraId="0E56A610" w14:textId="0F80FB92" w:rsidR="00422A60" w:rsidRDefault="00422A60" w:rsidP="00A566BA">
      <w:pPr>
        <w:spacing w:after="0" w:line="240" w:lineRule="auto"/>
        <w:contextualSpacing/>
      </w:pPr>
      <w:r>
        <w:t>KEPRO evaluates performance against a set of pre-determined criteria. The Technical Reviewer assigns a score to each individual rating criterion</w:t>
      </w:r>
      <w:r w:rsidR="00016307">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C05EF2">
        <w:t xml:space="preserve">points received by the sum of all </w:t>
      </w:r>
      <w:r>
        <w:t>available points</w:t>
      </w:r>
      <w:r w:rsidR="00C05EF2">
        <w:t xml:space="preserve">.  </w:t>
      </w:r>
      <w:r>
        <w:t xml:space="preserve">This ratio is presented as a percentage. Tufts Health Public Plans </w:t>
      </w:r>
      <w:r w:rsidRPr="00DF5F08">
        <w:t xml:space="preserve">received a rating score of </w:t>
      </w:r>
      <w:r w:rsidR="001373F7">
        <w:t>100</w:t>
      </w:r>
      <w:r>
        <w:t xml:space="preserve">% </w:t>
      </w:r>
      <w:r w:rsidRPr="00DF5F08">
        <w:t>on this Performance Improvement Project.</w:t>
      </w:r>
    </w:p>
    <w:p w14:paraId="2D2D6EA2" w14:textId="77777777" w:rsidR="00F468DB" w:rsidRDefault="00F468DB" w:rsidP="00A566BA">
      <w:pPr>
        <w:spacing w:after="0" w:line="240" w:lineRule="auto"/>
        <w:contextualSpacing/>
      </w:pPr>
    </w:p>
    <w:p w14:paraId="22AA29FA" w14:textId="77777777" w:rsidR="00494BC8" w:rsidRDefault="00494BC8">
      <w:pPr>
        <w:rPr>
          <w:b/>
        </w:rPr>
      </w:pPr>
      <w:r>
        <w:rPr>
          <w:b/>
        </w:rPr>
        <w:br w:type="page"/>
      </w:r>
    </w:p>
    <w:p w14:paraId="2F158514" w14:textId="6637C2EC" w:rsidR="00E70C63" w:rsidRPr="00E70C63" w:rsidRDefault="00EE5767" w:rsidP="00A566BA">
      <w:pPr>
        <w:spacing w:after="0" w:line="240" w:lineRule="auto"/>
        <w:contextualSpacing/>
        <w:rPr>
          <w:b/>
        </w:rPr>
      </w:pPr>
      <w:r>
        <w:rPr>
          <w:b/>
        </w:rPr>
        <w:lastRenderedPageBreak/>
        <w:t xml:space="preserve">Exhibit </w:t>
      </w:r>
      <w:r w:rsidR="00223E73">
        <w:rPr>
          <w:b/>
        </w:rPr>
        <w:t>17</w:t>
      </w:r>
      <w:r>
        <w:rPr>
          <w:b/>
        </w:rPr>
        <w:t xml:space="preserve">:  </w:t>
      </w:r>
      <w:r w:rsidR="00223E73">
        <w:rPr>
          <w:b/>
        </w:rPr>
        <w:t>THPP Emergency Department PIP Rating</w:t>
      </w:r>
    </w:p>
    <w:tbl>
      <w:tblPr>
        <w:tblStyle w:val="TableGrid"/>
        <w:tblW w:w="0" w:type="auto"/>
        <w:jc w:val="center"/>
        <w:tblLook w:val="04A0" w:firstRow="1" w:lastRow="0" w:firstColumn="1" w:lastColumn="0" w:noHBand="0" w:noVBand="1"/>
      </w:tblPr>
      <w:tblGrid>
        <w:gridCol w:w="3626"/>
        <w:gridCol w:w="1118"/>
        <w:gridCol w:w="1696"/>
        <w:gridCol w:w="1198"/>
        <w:gridCol w:w="1712"/>
      </w:tblGrid>
      <w:tr w:rsidR="00C05EF2" w:rsidRPr="00256D8A" w14:paraId="17B126AE" w14:textId="77777777" w:rsidTr="00B503DE">
        <w:trPr>
          <w:trHeight w:val="728"/>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11D830F1" w14:textId="4EB9C741" w:rsidR="00BF27FC" w:rsidRPr="00C05EF2" w:rsidRDefault="00BF27FC" w:rsidP="00A566BA">
            <w:pPr>
              <w:contextualSpacing/>
              <w:rPr>
                <w:b/>
              </w:rPr>
            </w:pPr>
            <w:r w:rsidRPr="00C05EF2">
              <w:rPr>
                <w:b/>
              </w:rPr>
              <w:t>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286AE1D0" w14:textId="77777777" w:rsidR="00BF27FC" w:rsidRPr="00256D8A" w:rsidRDefault="00BF27FC" w:rsidP="00A566BA">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02CEFE66" w14:textId="2DF953D1" w:rsidR="00BF27FC" w:rsidRDefault="00BF27FC" w:rsidP="00A566BA">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5279E10E" w14:textId="0D846FD1" w:rsidR="00BF27FC" w:rsidRPr="00256D8A" w:rsidRDefault="00BF27FC" w:rsidP="00A566BA">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1793AF1A" w14:textId="6239EC89" w:rsidR="00BF27FC" w:rsidRPr="00857D75" w:rsidRDefault="00BF27FC" w:rsidP="00A566BA">
            <w:pPr>
              <w:contextualSpacing/>
              <w:jc w:val="center"/>
              <w:rPr>
                <w:b/>
              </w:rPr>
            </w:pPr>
            <w:r>
              <w:rPr>
                <w:b/>
              </w:rPr>
              <w:t>Rating Averages</w:t>
            </w:r>
          </w:p>
        </w:tc>
      </w:tr>
      <w:tr w:rsidR="00C05EF2" w14:paraId="5676EDCE" w14:textId="77777777" w:rsidTr="00857D75">
        <w:trPr>
          <w:jc w:val="center"/>
        </w:trPr>
        <w:tc>
          <w:tcPr>
            <w:tcW w:w="6117" w:type="dxa"/>
            <w:vAlign w:val="center"/>
          </w:tcPr>
          <w:p w14:paraId="02259777" w14:textId="59F49B1C" w:rsidR="00BF27FC" w:rsidRPr="00D54D70" w:rsidRDefault="00BF27FC" w:rsidP="00A566BA">
            <w:pPr>
              <w:contextualSpacing/>
            </w:pPr>
            <w:r>
              <w:t>Updates to Project Topic and Scope</w:t>
            </w:r>
          </w:p>
        </w:tc>
        <w:tc>
          <w:tcPr>
            <w:tcW w:w="1595" w:type="dxa"/>
            <w:vAlign w:val="center"/>
          </w:tcPr>
          <w:p w14:paraId="773050D2" w14:textId="77777777" w:rsidR="00BF27FC" w:rsidRDefault="00BF27FC" w:rsidP="00A566BA">
            <w:pPr>
              <w:contextualSpacing/>
              <w:jc w:val="center"/>
            </w:pPr>
            <w:r>
              <w:t>4</w:t>
            </w:r>
          </w:p>
        </w:tc>
        <w:tc>
          <w:tcPr>
            <w:tcW w:w="2470" w:type="dxa"/>
            <w:shd w:val="clear" w:color="auto" w:fill="auto"/>
            <w:vAlign w:val="center"/>
          </w:tcPr>
          <w:p w14:paraId="13998905" w14:textId="77777777" w:rsidR="00BF27FC" w:rsidRDefault="00BF27FC" w:rsidP="00A566BA">
            <w:pPr>
              <w:contextualSpacing/>
              <w:jc w:val="center"/>
            </w:pPr>
            <w:r>
              <w:t>12</w:t>
            </w:r>
          </w:p>
        </w:tc>
        <w:tc>
          <w:tcPr>
            <w:tcW w:w="1620" w:type="dxa"/>
            <w:vAlign w:val="center"/>
          </w:tcPr>
          <w:p w14:paraId="042A519F" w14:textId="77777777" w:rsidR="00BF27FC" w:rsidRDefault="00BF27FC" w:rsidP="00A566BA">
            <w:pPr>
              <w:contextualSpacing/>
              <w:jc w:val="center"/>
            </w:pPr>
            <w:r>
              <w:t>12</w:t>
            </w:r>
          </w:p>
        </w:tc>
        <w:tc>
          <w:tcPr>
            <w:tcW w:w="2520" w:type="dxa"/>
            <w:vAlign w:val="center"/>
          </w:tcPr>
          <w:p w14:paraId="6689FB34" w14:textId="77777777" w:rsidR="00BF27FC" w:rsidRDefault="00BF27FC" w:rsidP="00A566BA">
            <w:pPr>
              <w:contextualSpacing/>
              <w:jc w:val="center"/>
            </w:pPr>
            <w:r>
              <w:t>100</w:t>
            </w:r>
            <w:r w:rsidRPr="00A54FD4">
              <w:t>%</w:t>
            </w:r>
          </w:p>
        </w:tc>
      </w:tr>
      <w:tr w:rsidR="00C05EF2" w14:paraId="7DD1DB41" w14:textId="77777777" w:rsidTr="00857D75">
        <w:trPr>
          <w:jc w:val="center"/>
        </w:trPr>
        <w:tc>
          <w:tcPr>
            <w:tcW w:w="6117" w:type="dxa"/>
            <w:vAlign w:val="center"/>
          </w:tcPr>
          <w:p w14:paraId="2B8DD19A" w14:textId="274A85E5" w:rsidR="00BF27FC" w:rsidRPr="00D54D70" w:rsidRDefault="00BF27FC" w:rsidP="00A566BA">
            <w:pPr>
              <w:contextualSpacing/>
            </w:pPr>
            <w:r>
              <w:t>Population Analysis Update</w:t>
            </w:r>
          </w:p>
        </w:tc>
        <w:tc>
          <w:tcPr>
            <w:tcW w:w="1595" w:type="dxa"/>
            <w:vAlign w:val="center"/>
          </w:tcPr>
          <w:p w14:paraId="7AAECBA5" w14:textId="77777777" w:rsidR="00BF27FC" w:rsidRDefault="00BF27FC" w:rsidP="00A566BA">
            <w:pPr>
              <w:contextualSpacing/>
              <w:jc w:val="center"/>
            </w:pPr>
            <w:r>
              <w:t>2</w:t>
            </w:r>
          </w:p>
        </w:tc>
        <w:tc>
          <w:tcPr>
            <w:tcW w:w="2470" w:type="dxa"/>
            <w:shd w:val="clear" w:color="auto" w:fill="auto"/>
            <w:vAlign w:val="center"/>
          </w:tcPr>
          <w:p w14:paraId="1EC77CD1" w14:textId="77777777" w:rsidR="00BF27FC" w:rsidRDefault="00BF27FC" w:rsidP="00A566BA">
            <w:pPr>
              <w:contextualSpacing/>
              <w:jc w:val="center"/>
            </w:pPr>
            <w:r>
              <w:t>6</w:t>
            </w:r>
          </w:p>
        </w:tc>
        <w:tc>
          <w:tcPr>
            <w:tcW w:w="1620" w:type="dxa"/>
            <w:vAlign w:val="center"/>
          </w:tcPr>
          <w:p w14:paraId="660C2BC6" w14:textId="77777777" w:rsidR="00BF27FC" w:rsidRDefault="00BF27FC" w:rsidP="00A566BA">
            <w:pPr>
              <w:contextualSpacing/>
              <w:jc w:val="center"/>
            </w:pPr>
            <w:r>
              <w:t>6</w:t>
            </w:r>
          </w:p>
        </w:tc>
        <w:tc>
          <w:tcPr>
            <w:tcW w:w="2520" w:type="dxa"/>
            <w:vAlign w:val="center"/>
          </w:tcPr>
          <w:p w14:paraId="7BF84090" w14:textId="77777777" w:rsidR="00BF27FC" w:rsidRDefault="00BF27FC" w:rsidP="00A566BA">
            <w:pPr>
              <w:contextualSpacing/>
              <w:jc w:val="center"/>
            </w:pPr>
            <w:r w:rsidRPr="004A48EA">
              <w:t>100%</w:t>
            </w:r>
          </w:p>
        </w:tc>
      </w:tr>
      <w:tr w:rsidR="00C05EF2" w14:paraId="10756B69" w14:textId="77777777" w:rsidTr="00857D75">
        <w:trPr>
          <w:jc w:val="center"/>
        </w:trPr>
        <w:tc>
          <w:tcPr>
            <w:tcW w:w="6117" w:type="dxa"/>
            <w:vAlign w:val="center"/>
          </w:tcPr>
          <w:p w14:paraId="76D5520F" w14:textId="0864B2FD" w:rsidR="00BF27FC" w:rsidRPr="00D54D70" w:rsidRDefault="00BF27FC" w:rsidP="00A566BA">
            <w:pPr>
              <w:contextualSpacing/>
            </w:pPr>
            <w:r>
              <w:t xml:space="preserve">Assessing Intervention </w:t>
            </w:r>
            <w:r w:rsidR="00461390">
              <w:t>Outcomes</w:t>
            </w:r>
          </w:p>
        </w:tc>
        <w:tc>
          <w:tcPr>
            <w:tcW w:w="1595" w:type="dxa"/>
            <w:vAlign w:val="center"/>
          </w:tcPr>
          <w:p w14:paraId="70B9F69E" w14:textId="77777777" w:rsidR="00BF27FC" w:rsidRDefault="00BF27FC" w:rsidP="00A566BA">
            <w:pPr>
              <w:contextualSpacing/>
              <w:jc w:val="center"/>
            </w:pPr>
            <w:r>
              <w:t>4.0</w:t>
            </w:r>
          </w:p>
        </w:tc>
        <w:tc>
          <w:tcPr>
            <w:tcW w:w="2470" w:type="dxa"/>
            <w:shd w:val="clear" w:color="auto" w:fill="auto"/>
            <w:vAlign w:val="center"/>
          </w:tcPr>
          <w:p w14:paraId="2936FE44" w14:textId="77777777" w:rsidR="00BF27FC" w:rsidRDefault="00BF27FC" w:rsidP="00A566BA">
            <w:pPr>
              <w:contextualSpacing/>
              <w:jc w:val="center"/>
            </w:pPr>
            <w:r>
              <w:t>12.0</w:t>
            </w:r>
          </w:p>
        </w:tc>
        <w:tc>
          <w:tcPr>
            <w:tcW w:w="1620" w:type="dxa"/>
            <w:vAlign w:val="center"/>
          </w:tcPr>
          <w:p w14:paraId="3DC53BB6" w14:textId="77777777" w:rsidR="00BF27FC" w:rsidRDefault="00BF27FC" w:rsidP="00A566BA">
            <w:pPr>
              <w:contextualSpacing/>
              <w:jc w:val="center"/>
            </w:pPr>
            <w:r>
              <w:t>12.0</w:t>
            </w:r>
          </w:p>
        </w:tc>
        <w:tc>
          <w:tcPr>
            <w:tcW w:w="2520" w:type="dxa"/>
            <w:vAlign w:val="center"/>
          </w:tcPr>
          <w:p w14:paraId="52909A1F" w14:textId="77777777" w:rsidR="00BF27FC" w:rsidRDefault="00BF27FC" w:rsidP="00A566BA">
            <w:pPr>
              <w:contextualSpacing/>
              <w:jc w:val="center"/>
            </w:pPr>
            <w:r w:rsidRPr="004A48EA">
              <w:t>100%</w:t>
            </w:r>
          </w:p>
        </w:tc>
      </w:tr>
      <w:tr w:rsidR="00C05EF2" w14:paraId="23892833" w14:textId="77777777" w:rsidTr="00857D75">
        <w:trPr>
          <w:jc w:val="center"/>
        </w:trPr>
        <w:tc>
          <w:tcPr>
            <w:tcW w:w="6117" w:type="dxa"/>
            <w:vAlign w:val="center"/>
          </w:tcPr>
          <w:p w14:paraId="03A64DF3" w14:textId="185E8E70" w:rsidR="00BF27FC" w:rsidRPr="00D54D70" w:rsidRDefault="00BF27FC" w:rsidP="00A566BA">
            <w:pPr>
              <w:contextualSpacing/>
            </w:pPr>
            <w:r>
              <w:t>Performance Indicator Data Collection</w:t>
            </w:r>
          </w:p>
        </w:tc>
        <w:tc>
          <w:tcPr>
            <w:tcW w:w="1595" w:type="dxa"/>
            <w:vAlign w:val="center"/>
          </w:tcPr>
          <w:p w14:paraId="1E091C9A" w14:textId="77777777" w:rsidR="00BF27FC" w:rsidRDefault="00BF27FC" w:rsidP="00A566BA">
            <w:pPr>
              <w:contextualSpacing/>
              <w:jc w:val="center"/>
            </w:pPr>
            <w:r>
              <w:t>2</w:t>
            </w:r>
          </w:p>
        </w:tc>
        <w:tc>
          <w:tcPr>
            <w:tcW w:w="2470" w:type="dxa"/>
            <w:shd w:val="clear" w:color="auto" w:fill="auto"/>
            <w:vAlign w:val="center"/>
          </w:tcPr>
          <w:p w14:paraId="5E9AF1B2" w14:textId="77777777" w:rsidR="00BF27FC" w:rsidRDefault="00BF27FC" w:rsidP="00A566BA">
            <w:pPr>
              <w:contextualSpacing/>
              <w:jc w:val="center"/>
            </w:pPr>
            <w:r>
              <w:t>6</w:t>
            </w:r>
          </w:p>
        </w:tc>
        <w:tc>
          <w:tcPr>
            <w:tcW w:w="1620" w:type="dxa"/>
            <w:vAlign w:val="center"/>
          </w:tcPr>
          <w:p w14:paraId="79372AE1" w14:textId="77777777" w:rsidR="00BF27FC" w:rsidRDefault="00BF27FC" w:rsidP="00A566BA">
            <w:pPr>
              <w:contextualSpacing/>
              <w:jc w:val="center"/>
            </w:pPr>
            <w:r>
              <w:t>6</w:t>
            </w:r>
          </w:p>
        </w:tc>
        <w:tc>
          <w:tcPr>
            <w:tcW w:w="2520" w:type="dxa"/>
            <w:vAlign w:val="center"/>
          </w:tcPr>
          <w:p w14:paraId="5474E52F" w14:textId="77777777" w:rsidR="00BF27FC" w:rsidRDefault="00BF27FC" w:rsidP="00A566BA">
            <w:pPr>
              <w:contextualSpacing/>
              <w:jc w:val="center"/>
            </w:pPr>
            <w:r w:rsidRPr="004A48EA">
              <w:t>100%</w:t>
            </w:r>
          </w:p>
        </w:tc>
      </w:tr>
      <w:tr w:rsidR="00C05EF2" w14:paraId="305D71C9" w14:textId="77777777" w:rsidTr="00857D75">
        <w:trPr>
          <w:jc w:val="center"/>
        </w:trPr>
        <w:tc>
          <w:tcPr>
            <w:tcW w:w="6117" w:type="dxa"/>
            <w:vAlign w:val="center"/>
          </w:tcPr>
          <w:p w14:paraId="5FD7E41F" w14:textId="2D9F6BF8" w:rsidR="00BF27FC" w:rsidRDefault="00BF27FC" w:rsidP="00A566BA">
            <w:pPr>
              <w:contextualSpacing/>
            </w:pPr>
            <w:r>
              <w:t>Capacity for Indicator Data Analysis</w:t>
            </w:r>
          </w:p>
        </w:tc>
        <w:tc>
          <w:tcPr>
            <w:tcW w:w="1595" w:type="dxa"/>
            <w:vAlign w:val="center"/>
          </w:tcPr>
          <w:p w14:paraId="785770EB" w14:textId="77777777" w:rsidR="00BF27FC" w:rsidRDefault="00BF27FC" w:rsidP="00A566BA">
            <w:pPr>
              <w:contextualSpacing/>
              <w:jc w:val="center"/>
            </w:pPr>
            <w:r>
              <w:t>2</w:t>
            </w:r>
          </w:p>
        </w:tc>
        <w:tc>
          <w:tcPr>
            <w:tcW w:w="2470" w:type="dxa"/>
            <w:shd w:val="clear" w:color="auto" w:fill="auto"/>
            <w:vAlign w:val="center"/>
          </w:tcPr>
          <w:p w14:paraId="4D93EAA5" w14:textId="77777777" w:rsidR="00BF27FC" w:rsidRDefault="00BF27FC" w:rsidP="00A566BA">
            <w:pPr>
              <w:contextualSpacing/>
              <w:jc w:val="center"/>
            </w:pPr>
            <w:r>
              <w:t>6</w:t>
            </w:r>
          </w:p>
        </w:tc>
        <w:tc>
          <w:tcPr>
            <w:tcW w:w="1620" w:type="dxa"/>
            <w:vAlign w:val="center"/>
          </w:tcPr>
          <w:p w14:paraId="3E9D9EC6" w14:textId="77777777" w:rsidR="00BF27FC" w:rsidRDefault="00BF27FC" w:rsidP="00A566BA">
            <w:pPr>
              <w:contextualSpacing/>
              <w:jc w:val="center"/>
            </w:pPr>
            <w:r>
              <w:t>6</w:t>
            </w:r>
          </w:p>
        </w:tc>
        <w:tc>
          <w:tcPr>
            <w:tcW w:w="2520" w:type="dxa"/>
            <w:vAlign w:val="center"/>
          </w:tcPr>
          <w:p w14:paraId="3FE0DBCF" w14:textId="77777777" w:rsidR="00BF27FC" w:rsidRDefault="00BF27FC" w:rsidP="00A566BA">
            <w:pPr>
              <w:contextualSpacing/>
              <w:jc w:val="center"/>
            </w:pPr>
            <w:r w:rsidRPr="004A48EA">
              <w:t>100%</w:t>
            </w:r>
          </w:p>
        </w:tc>
      </w:tr>
      <w:tr w:rsidR="00C05EF2" w14:paraId="7B9A6EF1" w14:textId="77777777" w:rsidTr="00857D75">
        <w:trPr>
          <w:jc w:val="center"/>
        </w:trPr>
        <w:tc>
          <w:tcPr>
            <w:tcW w:w="6117" w:type="dxa"/>
            <w:vAlign w:val="center"/>
          </w:tcPr>
          <w:p w14:paraId="0BE300D8" w14:textId="74FC928B" w:rsidR="00BF27FC" w:rsidRPr="00D54D70" w:rsidRDefault="00BF27FC" w:rsidP="00A566BA">
            <w:pPr>
              <w:contextualSpacing/>
            </w:pPr>
            <w:r>
              <w:t>Performance Indicator Parameters</w:t>
            </w:r>
          </w:p>
        </w:tc>
        <w:tc>
          <w:tcPr>
            <w:tcW w:w="1595" w:type="dxa"/>
            <w:vAlign w:val="center"/>
          </w:tcPr>
          <w:p w14:paraId="1EA40343" w14:textId="77777777" w:rsidR="00BF27FC" w:rsidRDefault="00BF27FC" w:rsidP="00A566BA">
            <w:pPr>
              <w:contextualSpacing/>
              <w:jc w:val="center"/>
            </w:pPr>
            <w:r>
              <w:t>5</w:t>
            </w:r>
          </w:p>
        </w:tc>
        <w:tc>
          <w:tcPr>
            <w:tcW w:w="2470" w:type="dxa"/>
            <w:shd w:val="clear" w:color="auto" w:fill="auto"/>
            <w:vAlign w:val="center"/>
          </w:tcPr>
          <w:p w14:paraId="151DDBF0" w14:textId="77777777" w:rsidR="00BF27FC" w:rsidRDefault="00BF27FC" w:rsidP="00A566BA">
            <w:pPr>
              <w:contextualSpacing/>
              <w:jc w:val="center"/>
            </w:pPr>
            <w:r>
              <w:t>15</w:t>
            </w:r>
          </w:p>
        </w:tc>
        <w:tc>
          <w:tcPr>
            <w:tcW w:w="1620" w:type="dxa"/>
            <w:vAlign w:val="center"/>
          </w:tcPr>
          <w:p w14:paraId="358B3B50" w14:textId="77777777" w:rsidR="00BF27FC" w:rsidRDefault="00BF27FC" w:rsidP="00A566BA">
            <w:pPr>
              <w:contextualSpacing/>
              <w:jc w:val="center"/>
            </w:pPr>
            <w:r>
              <w:t>15</w:t>
            </w:r>
          </w:p>
        </w:tc>
        <w:tc>
          <w:tcPr>
            <w:tcW w:w="2520" w:type="dxa"/>
            <w:vAlign w:val="center"/>
          </w:tcPr>
          <w:p w14:paraId="396F3D96" w14:textId="77777777" w:rsidR="00BF27FC" w:rsidRDefault="00BF27FC" w:rsidP="00A566BA">
            <w:pPr>
              <w:contextualSpacing/>
              <w:jc w:val="center"/>
            </w:pPr>
            <w:r w:rsidRPr="004A48EA">
              <w:t>100%</w:t>
            </w:r>
          </w:p>
        </w:tc>
      </w:tr>
      <w:tr w:rsidR="00C05EF2" w14:paraId="5DE536D4" w14:textId="77777777" w:rsidTr="00857D75">
        <w:trPr>
          <w:trHeight w:val="305"/>
          <w:jc w:val="center"/>
        </w:trPr>
        <w:tc>
          <w:tcPr>
            <w:tcW w:w="6117" w:type="dxa"/>
            <w:vAlign w:val="center"/>
          </w:tcPr>
          <w:p w14:paraId="6E9F1061" w14:textId="63E3886B" w:rsidR="00BF27FC" w:rsidRDefault="00BF27FC" w:rsidP="00A566BA">
            <w:pPr>
              <w:contextualSpacing/>
            </w:pPr>
            <w:r>
              <w:t>Remeasurement Performance Indicator Rates</w:t>
            </w:r>
          </w:p>
        </w:tc>
        <w:tc>
          <w:tcPr>
            <w:tcW w:w="1595" w:type="dxa"/>
            <w:vAlign w:val="center"/>
          </w:tcPr>
          <w:p w14:paraId="67444AC1" w14:textId="77777777" w:rsidR="00BF27FC" w:rsidRDefault="00BF27FC" w:rsidP="00A566BA">
            <w:pPr>
              <w:contextualSpacing/>
              <w:jc w:val="center"/>
            </w:pPr>
            <w:r>
              <w:t>4</w:t>
            </w:r>
          </w:p>
        </w:tc>
        <w:tc>
          <w:tcPr>
            <w:tcW w:w="2470" w:type="dxa"/>
            <w:shd w:val="clear" w:color="auto" w:fill="auto"/>
            <w:vAlign w:val="center"/>
          </w:tcPr>
          <w:p w14:paraId="41F4AF25" w14:textId="77777777" w:rsidR="00BF27FC" w:rsidRDefault="00BF27FC" w:rsidP="00A566BA">
            <w:pPr>
              <w:contextualSpacing/>
              <w:jc w:val="center"/>
            </w:pPr>
            <w:r>
              <w:t>12</w:t>
            </w:r>
          </w:p>
        </w:tc>
        <w:tc>
          <w:tcPr>
            <w:tcW w:w="1620" w:type="dxa"/>
            <w:vAlign w:val="center"/>
          </w:tcPr>
          <w:p w14:paraId="62F000E5" w14:textId="77777777" w:rsidR="00BF27FC" w:rsidRDefault="00BF27FC" w:rsidP="00A566BA">
            <w:pPr>
              <w:contextualSpacing/>
              <w:jc w:val="center"/>
            </w:pPr>
            <w:r>
              <w:t>12</w:t>
            </w:r>
          </w:p>
        </w:tc>
        <w:tc>
          <w:tcPr>
            <w:tcW w:w="2520" w:type="dxa"/>
            <w:vAlign w:val="center"/>
          </w:tcPr>
          <w:p w14:paraId="2C5F44F5" w14:textId="77777777" w:rsidR="00BF27FC" w:rsidRDefault="00BF27FC" w:rsidP="00A566BA">
            <w:pPr>
              <w:contextualSpacing/>
              <w:jc w:val="center"/>
            </w:pPr>
            <w:r w:rsidRPr="004A48EA">
              <w:t>100%</w:t>
            </w:r>
          </w:p>
        </w:tc>
      </w:tr>
      <w:tr w:rsidR="00C05EF2" w14:paraId="1B35E489" w14:textId="77777777" w:rsidTr="00857D75">
        <w:trPr>
          <w:trHeight w:val="305"/>
          <w:jc w:val="center"/>
        </w:trPr>
        <w:tc>
          <w:tcPr>
            <w:tcW w:w="6117" w:type="dxa"/>
            <w:vAlign w:val="center"/>
          </w:tcPr>
          <w:p w14:paraId="3D755C53" w14:textId="2B544EBA" w:rsidR="00BF27FC" w:rsidRDefault="00BF27FC" w:rsidP="00A566BA">
            <w:pPr>
              <w:contextualSpacing/>
            </w:pPr>
            <w:r>
              <w:t>Conclusions and Planning for Next Measurement Cycle</w:t>
            </w:r>
          </w:p>
        </w:tc>
        <w:tc>
          <w:tcPr>
            <w:tcW w:w="1595" w:type="dxa"/>
            <w:vAlign w:val="center"/>
          </w:tcPr>
          <w:p w14:paraId="5A63B8EA" w14:textId="77777777" w:rsidR="00BF27FC" w:rsidRDefault="00BF27FC" w:rsidP="00A566BA">
            <w:pPr>
              <w:contextualSpacing/>
              <w:jc w:val="center"/>
            </w:pPr>
            <w:r>
              <w:t>3</w:t>
            </w:r>
          </w:p>
        </w:tc>
        <w:tc>
          <w:tcPr>
            <w:tcW w:w="2470" w:type="dxa"/>
            <w:shd w:val="clear" w:color="auto" w:fill="auto"/>
            <w:vAlign w:val="center"/>
          </w:tcPr>
          <w:p w14:paraId="3EB9BDE7" w14:textId="77777777" w:rsidR="00BF27FC" w:rsidRDefault="00BF27FC" w:rsidP="00A566BA">
            <w:pPr>
              <w:contextualSpacing/>
              <w:jc w:val="center"/>
            </w:pPr>
            <w:r>
              <w:t>9</w:t>
            </w:r>
          </w:p>
        </w:tc>
        <w:tc>
          <w:tcPr>
            <w:tcW w:w="1620" w:type="dxa"/>
            <w:vAlign w:val="center"/>
          </w:tcPr>
          <w:p w14:paraId="76B71909" w14:textId="77777777" w:rsidR="00BF27FC" w:rsidRDefault="00BF27FC" w:rsidP="00A566BA">
            <w:pPr>
              <w:contextualSpacing/>
              <w:jc w:val="center"/>
            </w:pPr>
            <w:r>
              <w:t>9</w:t>
            </w:r>
          </w:p>
        </w:tc>
        <w:tc>
          <w:tcPr>
            <w:tcW w:w="2520" w:type="dxa"/>
            <w:vAlign w:val="center"/>
          </w:tcPr>
          <w:p w14:paraId="69487177" w14:textId="77777777" w:rsidR="00BF27FC" w:rsidRPr="00A54FD4" w:rsidRDefault="00BF27FC" w:rsidP="00A566BA">
            <w:pPr>
              <w:contextualSpacing/>
              <w:jc w:val="center"/>
            </w:pPr>
            <w:r w:rsidRPr="004A48EA">
              <w:t>100%</w:t>
            </w:r>
          </w:p>
        </w:tc>
      </w:tr>
      <w:tr w:rsidR="00C05EF2" w:rsidRPr="00AA0919" w14:paraId="2D4CA99D" w14:textId="77777777" w:rsidTr="00857D75">
        <w:trPr>
          <w:trHeight w:val="467"/>
          <w:jc w:val="center"/>
        </w:trPr>
        <w:tc>
          <w:tcPr>
            <w:tcW w:w="6117" w:type="dxa"/>
            <w:vAlign w:val="center"/>
          </w:tcPr>
          <w:p w14:paraId="7D8D0A5F" w14:textId="77777777" w:rsidR="00BF27FC" w:rsidRPr="00C40BAD" w:rsidRDefault="00BF27FC" w:rsidP="00A566BA">
            <w:pPr>
              <w:contextualSpacing/>
              <w:rPr>
                <w:b/>
              </w:rPr>
            </w:pPr>
            <w:r w:rsidRPr="00C40BAD">
              <w:rPr>
                <w:b/>
              </w:rPr>
              <w:t>Overall Validation Rating Score</w:t>
            </w:r>
          </w:p>
        </w:tc>
        <w:tc>
          <w:tcPr>
            <w:tcW w:w="1595" w:type="dxa"/>
            <w:vAlign w:val="center"/>
          </w:tcPr>
          <w:p w14:paraId="26D3DDF7" w14:textId="77777777" w:rsidR="00BF27FC" w:rsidRPr="00EA2224" w:rsidRDefault="00BF27FC" w:rsidP="00A566BA">
            <w:pPr>
              <w:contextualSpacing/>
              <w:jc w:val="center"/>
              <w:rPr>
                <w:b/>
              </w:rPr>
            </w:pPr>
            <w:r>
              <w:rPr>
                <w:b/>
              </w:rPr>
              <w:fldChar w:fldCharType="begin"/>
            </w:r>
            <w:r>
              <w:rPr>
                <w:b/>
              </w:rPr>
              <w:instrText xml:space="preserve"> =SUM(ABOVE) </w:instrText>
            </w:r>
            <w:r>
              <w:rPr>
                <w:b/>
              </w:rPr>
              <w:fldChar w:fldCharType="separate"/>
            </w:r>
            <w:r>
              <w:rPr>
                <w:b/>
                <w:noProof/>
              </w:rPr>
              <w:t>26</w:t>
            </w:r>
            <w:r>
              <w:rPr>
                <w:b/>
              </w:rPr>
              <w:fldChar w:fldCharType="end"/>
            </w:r>
          </w:p>
        </w:tc>
        <w:tc>
          <w:tcPr>
            <w:tcW w:w="2470" w:type="dxa"/>
            <w:shd w:val="clear" w:color="auto" w:fill="auto"/>
            <w:vAlign w:val="center"/>
          </w:tcPr>
          <w:p w14:paraId="28F72586" w14:textId="77777777" w:rsidR="00BF27FC" w:rsidRPr="00EA2224" w:rsidRDefault="00BF27FC" w:rsidP="00A566BA">
            <w:pPr>
              <w:contextualSpacing/>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1620" w:type="dxa"/>
            <w:vAlign w:val="center"/>
          </w:tcPr>
          <w:p w14:paraId="2C674286" w14:textId="77777777" w:rsidR="00BF27FC" w:rsidRPr="00D84068" w:rsidRDefault="00BF27FC" w:rsidP="00A566BA">
            <w:pPr>
              <w:contextualSpacing/>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2520" w:type="dxa"/>
            <w:vAlign w:val="center"/>
          </w:tcPr>
          <w:p w14:paraId="106FD50A" w14:textId="77777777" w:rsidR="00BF27FC" w:rsidRPr="00D84068" w:rsidRDefault="00BF27FC" w:rsidP="00A566BA">
            <w:pPr>
              <w:contextualSpacing/>
              <w:jc w:val="center"/>
              <w:rPr>
                <w:b/>
              </w:rPr>
            </w:pPr>
            <w:r>
              <w:rPr>
                <w:b/>
              </w:rPr>
              <w:t>100</w:t>
            </w:r>
            <w:r w:rsidRPr="00D84068">
              <w:rPr>
                <w:b/>
              </w:rPr>
              <w:t>%</w:t>
            </w:r>
          </w:p>
        </w:tc>
      </w:tr>
    </w:tbl>
    <w:p w14:paraId="5285455A" w14:textId="147660D0" w:rsidR="001D0B39" w:rsidRDefault="001D0B39" w:rsidP="00A566BA">
      <w:pPr>
        <w:spacing w:after="0" w:line="240" w:lineRule="auto"/>
        <w:contextualSpacing/>
      </w:pPr>
    </w:p>
    <w:p w14:paraId="5DC27578" w14:textId="2EEDE2CC" w:rsidR="00F468DB" w:rsidRDefault="00F468DB" w:rsidP="00A566BA">
      <w:pPr>
        <w:spacing w:after="0" w:line="240" w:lineRule="auto"/>
        <w:contextualSpacing/>
        <w:rPr>
          <w:u w:val="single"/>
        </w:rPr>
      </w:pPr>
      <w:r w:rsidRPr="001373F7">
        <w:rPr>
          <w:u w:val="single"/>
        </w:rPr>
        <w:t>Plan &amp; Project Strengths</w:t>
      </w:r>
    </w:p>
    <w:p w14:paraId="77228B74" w14:textId="77777777" w:rsidR="00887739" w:rsidRDefault="00887739" w:rsidP="00A566BA">
      <w:pPr>
        <w:spacing w:after="0" w:line="240" w:lineRule="auto"/>
        <w:contextualSpacing/>
        <w:rPr>
          <w:u w:val="single"/>
        </w:rPr>
      </w:pPr>
    </w:p>
    <w:p w14:paraId="43A178EC" w14:textId="5861B172" w:rsidR="009F7B67" w:rsidRDefault="009F7B67" w:rsidP="00A566BA">
      <w:pPr>
        <w:pStyle w:val="ListParagraph"/>
        <w:numPr>
          <w:ilvl w:val="0"/>
          <w:numId w:val="23"/>
        </w:numPr>
        <w:spacing w:after="0" w:line="240" w:lineRule="auto"/>
        <w:rPr>
          <w:rFonts w:cstheme="minorHAnsi"/>
        </w:rPr>
      </w:pPr>
      <w:r w:rsidRPr="00857D75">
        <w:rPr>
          <w:rFonts w:cstheme="minorHAnsi"/>
        </w:rPr>
        <w:t>THPP is commended for case mangers’ use of motivational interviewing with members.</w:t>
      </w:r>
    </w:p>
    <w:p w14:paraId="1C30367F" w14:textId="4629C543" w:rsidR="009F7B67" w:rsidRDefault="00C05EF2" w:rsidP="00A566BA">
      <w:pPr>
        <w:pStyle w:val="ListParagraph"/>
        <w:numPr>
          <w:ilvl w:val="0"/>
          <w:numId w:val="23"/>
        </w:numPr>
        <w:spacing w:after="0" w:line="240" w:lineRule="auto"/>
      </w:pPr>
      <w:r>
        <w:t>THPP is commended for its</w:t>
      </w:r>
      <w:r w:rsidR="009F7B67">
        <w:t xml:space="preserve"> analysis of provider group trends in ED visits and for directing its provider outreach to those provider groups showing increases in the absolute count of ED visits.</w:t>
      </w:r>
    </w:p>
    <w:p w14:paraId="057614CC" w14:textId="7147E6BD" w:rsidR="009F7B67" w:rsidRDefault="009F7B67" w:rsidP="00A566BA">
      <w:pPr>
        <w:pStyle w:val="ListParagraph"/>
        <w:numPr>
          <w:ilvl w:val="0"/>
          <w:numId w:val="23"/>
        </w:numPr>
        <w:spacing w:after="0" w:line="240" w:lineRule="auto"/>
      </w:pPr>
      <w:r>
        <w:t xml:space="preserve">THPP is </w:t>
      </w:r>
      <w:r w:rsidR="00EB54A1">
        <w:t>commended for its methodology for</w:t>
      </w:r>
      <w:r>
        <w:t xml:space="preserve"> assess</w:t>
      </w:r>
      <w:r w:rsidR="00EB54A1">
        <w:t>ing</w:t>
      </w:r>
      <w:r>
        <w:t xml:space="preserve"> the effectiveness of its member outreach activities using data collected based on ED utilization stratifications.</w:t>
      </w:r>
    </w:p>
    <w:p w14:paraId="0BD9CB00" w14:textId="360B66C8" w:rsidR="00F24129" w:rsidRPr="00857D75" w:rsidRDefault="009F7B67" w:rsidP="00A566BA">
      <w:pPr>
        <w:pStyle w:val="ListParagraph"/>
        <w:numPr>
          <w:ilvl w:val="0"/>
          <w:numId w:val="23"/>
        </w:numPr>
        <w:spacing w:after="0" w:line="240" w:lineRule="auto"/>
        <w:rPr>
          <w:u w:val="single"/>
        </w:rPr>
      </w:pPr>
      <w:r w:rsidRPr="00857D75">
        <w:rPr>
          <w:rFonts w:cstheme="minorHAnsi"/>
        </w:rPr>
        <w:t>THPP is commended for its varied strategies to improve the effectiveness of its PIP intervention</w:t>
      </w:r>
      <w:r w:rsidR="00EB54A1">
        <w:rPr>
          <w:rFonts w:cstheme="minorHAnsi"/>
        </w:rPr>
        <w:t>s</w:t>
      </w:r>
      <w:r w:rsidRPr="00857D75">
        <w:rPr>
          <w:rFonts w:cstheme="minorHAnsi"/>
        </w:rPr>
        <w:t xml:space="preserve"> over the next reporting cycle.</w:t>
      </w:r>
    </w:p>
    <w:p w14:paraId="114D2924" w14:textId="19F60A3B" w:rsidR="009F7B67" w:rsidRDefault="009F7B67" w:rsidP="00A566BA">
      <w:pPr>
        <w:spacing w:after="0" w:line="240" w:lineRule="auto"/>
        <w:contextualSpacing/>
      </w:pPr>
    </w:p>
    <w:p w14:paraId="3D4D782C" w14:textId="68A082C8" w:rsidR="00F468DB" w:rsidRDefault="00F468DB" w:rsidP="00A566BA">
      <w:pPr>
        <w:spacing w:after="0" w:line="240" w:lineRule="auto"/>
        <w:contextualSpacing/>
        <w:rPr>
          <w:u w:val="single"/>
        </w:rPr>
      </w:pPr>
      <w:commentRangeStart w:id="65"/>
      <w:r w:rsidRPr="00F24129">
        <w:rPr>
          <w:u w:val="single"/>
        </w:rPr>
        <w:t>Recommendations</w:t>
      </w:r>
      <w:bookmarkEnd w:id="64"/>
      <w:r w:rsidR="009F7B67">
        <w:rPr>
          <w:u w:val="single"/>
        </w:rPr>
        <w:t xml:space="preserve"> and Opportunities for Improvement</w:t>
      </w:r>
      <w:commentRangeEnd w:id="65"/>
      <w:r w:rsidR="00F9715C">
        <w:rPr>
          <w:rStyle w:val="CommentReference"/>
        </w:rPr>
        <w:commentReference w:id="65"/>
      </w:r>
    </w:p>
    <w:p w14:paraId="70C62F8F" w14:textId="77777777" w:rsidR="00887739" w:rsidRDefault="00887739" w:rsidP="00A566BA">
      <w:pPr>
        <w:spacing w:after="0" w:line="240" w:lineRule="auto"/>
        <w:contextualSpacing/>
        <w:rPr>
          <w:u w:val="single"/>
        </w:rPr>
      </w:pPr>
    </w:p>
    <w:p w14:paraId="5312C5CD" w14:textId="20DF1AB0" w:rsidR="009F7B67" w:rsidRDefault="009F7B67" w:rsidP="00A566BA">
      <w:pPr>
        <w:pStyle w:val="ListParagraph"/>
        <w:numPr>
          <w:ilvl w:val="0"/>
          <w:numId w:val="30"/>
        </w:numPr>
        <w:spacing w:after="0" w:line="240" w:lineRule="auto"/>
        <w:rPr>
          <w:rFonts w:cstheme="minorHAnsi"/>
        </w:rPr>
      </w:pPr>
      <w:r w:rsidRPr="00857D75">
        <w:rPr>
          <w:rFonts w:cstheme="minorHAnsi"/>
        </w:rPr>
        <w:t xml:space="preserve">THPP should consider focusing on the members with high rates of ED utilization by attempting to engage them in intensive care management. </w:t>
      </w:r>
    </w:p>
    <w:p w14:paraId="2A0F87BD" w14:textId="77777777" w:rsidR="00857D75" w:rsidRPr="00857D75" w:rsidRDefault="00857D75" w:rsidP="00A566BA">
      <w:pPr>
        <w:pStyle w:val="ListParagraph"/>
        <w:spacing w:after="0" w:line="240" w:lineRule="auto"/>
        <w:ind w:left="360"/>
        <w:rPr>
          <w:rFonts w:cstheme="minorHAnsi"/>
        </w:rPr>
      </w:pPr>
    </w:p>
    <w:p w14:paraId="167A7DC9" w14:textId="18347730" w:rsidR="009F7B67" w:rsidRDefault="009F7B67" w:rsidP="00A566BA">
      <w:pPr>
        <w:spacing w:after="0" w:line="240" w:lineRule="auto"/>
        <w:contextualSpacing/>
        <w:rPr>
          <w:color w:val="000000" w:themeColor="text1"/>
          <w:u w:val="single"/>
        </w:rPr>
      </w:pPr>
      <w:r w:rsidRPr="009F7B67">
        <w:rPr>
          <w:color w:val="000000" w:themeColor="text1"/>
          <w:u w:val="single"/>
        </w:rPr>
        <w:t>Follow Up to 2018 Recommendations</w:t>
      </w:r>
    </w:p>
    <w:p w14:paraId="2FCD2D07" w14:textId="77777777" w:rsidR="00887739" w:rsidRPr="009F7B67" w:rsidRDefault="00887739" w:rsidP="00A566BA">
      <w:pPr>
        <w:spacing w:after="0" w:line="240" w:lineRule="auto"/>
        <w:contextualSpacing/>
        <w:rPr>
          <w:color w:val="000000" w:themeColor="text1"/>
          <w:u w:val="single"/>
        </w:rPr>
      </w:pPr>
    </w:p>
    <w:p w14:paraId="72DDF4FE" w14:textId="3996A3EA" w:rsidR="00603E2B" w:rsidRDefault="00603E2B" w:rsidP="00A566BA">
      <w:pPr>
        <w:spacing w:after="0" w:line="240" w:lineRule="auto"/>
        <w:contextualSpacing/>
      </w:pPr>
      <w:r>
        <w:t>CMS requires that the Performance Improvement Project validation process assesses the extent to which the plan followed up on recommendations made in the previous year.</w:t>
      </w:r>
    </w:p>
    <w:p w14:paraId="631B24B1" w14:textId="119AD705" w:rsidR="00494BC8" w:rsidRDefault="00494BC8" w:rsidP="00A566BA">
      <w:pPr>
        <w:spacing w:after="0" w:line="240" w:lineRule="auto"/>
        <w:contextualSpacing/>
      </w:pPr>
    </w:p>
    <w:p w14:paraId="7C3782AD" w14:textId="77777777" w:rsidR="00494BC8" w:rsidRDefault="00494BC8" w:rsidP="00A566BA">
      <w:pPr>
        <w:spacing w:after="0" w:line="240" w:lineRule="auto"/>
        <w:contextualSpacing/>
      </w:pPr>
    </w:p>
    <w:p w14:paraId="68D9A0C8" w14:textId="77777777" w:rsidR="00887739" w:rsidRDefault="00887739" w:rsidP="00A566BA">
      <w:pPr>
        <w:spacing w:after="0" w:line="240" w:lineRule="auto"/>
        <w:contextualSpacing/>
      </w:pPr>
    </w:p>
    <w:tbl>
      <w:tblPr>
        <w:tblStyle w:val="TableGrid"/>
        <w:tblW w:w="0" w:type="auto"/>
        <w:tblLook w:val="04A0" w:firstRow="1" w:lastRow="0" w:firstColumn="1" w:lastColumn="0" w:noHBand="0" w:noVBand="1"/>
      </w:tblPr>
      <w:tblGrid>
        <w:gridCol w:w="4675"/>
        <w:gridCol w:w="4675"/>
      </w:tblGrid>
      <w:tr w:rsidR="009F7B67" w14:paraId="6DB14A9A" w14:textId="77777777" w:rsidTr="00B503DE">
        <w:tc>
          <w:tcPr>
            <w:tcW w:w="4675" w:type="dxa"/>
            <w:shd w:val="clear" w:color="auto" w:fill="0070C0"/>
          </w:tcPr>
          <w:p w14:paraId="67BC4149" w14:textId="20D717B4" w:rsidR="009F7B67" w:rsidRPr="00B503DE" w:rsidRDefault="009F7B67" w:rsidP="00A566BA">
            <w:pPr>
              <w:contextualSpacing/>
              <w:rPr>
                <w:b/>
                <w:color w:val="000000" w:themeColor="text1"/>
              </w:rPr>
            </w:pPr>
            <w:r w:rsidRPr="00B503DE">
              <w:rPr>
                <w:b/>
                <w:color w:val="000000" w:themeColor="text1"/>
              </w:rPr>
              <w:lastRenderedPageBreak/>
              <w:t>2018 Recommendation</w:t>
            </w:r>
          </w:p>
        </w:tc>
        <w:tc>
          <w:tcPr>
            <w:tcW w:w="4675" w:type="dxa"/>
            <w:shd w:val="clear" w:color="auto" w:fill="0070C0"/>
          </w:tcPr>
          <w:p w14:paraId="3C2189D3" w14:textId="30F3E1DE" w:rsidR="009F7B67" w:rsidRPr="00B503DE" w:rsidRDefault="009F7B67" w:rsidP="00A566BA">
            <w:pPr>
              <w:contextualSpacing/>
              <w:rPr>
                <w:b/>
                <w:color w:val="000000" w:themeColor="text1"/>
              </w:rPr>
            </w:pPr>
            <w:r w:rsidRPr="00B503DE">
              <w:rPr>
                <w:b/>
                <w:color w:val="000000" w:themeColor="text1"/>
              </w:rPr>
              <w:t>2019 Follow Up</w:t>
            </w:r>
          </w:p>
        </w:tc>
      </w:tr>
      <w:tr w:rsidR="009F7B67" w14:paraId="4AB5926A" w14:textId="77777777" w:rsidTr="009F7B67">
        <w:tc>
          <w:tcPr>
            <w:tcW w:w="4675" w:type="dxa"/>
          </w:tcPr>
          <w:p w14:paraId="4587E5D0" w14:textId="7A14BD72" w:rsidR="009F7B67" w:rsidRDefault="009F7B67" w:rsidP="00A566BA">
            <w:pPr>
              <w:contextualSpacing/>
              <w:rPr>
                <w:color w:val="000000" w:themeColor="text1"/>
              </w:rPr>
            </w:pPr>
            <w:r>
              <w:rPr>
                <w:color w:val="000000" w:themeColor="text1"/>
              </w:rPr>
              <w:t xml:space="preserve">KEPRO suggests that THPP survey this group of providers to </w:t>
            </w:r>
            <w:r w:rsidRPr="008D3F08">
              <w:rPr>
                <w:color w:val="000000" w:themeColor="text1"/>
              </w:rPr>
              <w:t xml:space="preserve">find out what they are learning about the </w:t>
            </w:r>
            <w:r>
              <w:rPr>
                <w:color w:val="000000" w:themeColor="text1"/>
              </w:rPr>
              <w:t>members</w:t>
            </w:r>
            <w:r w:rsidRPr="008D3F08">
              <w:rPr>
                <w:color w:val="000000" w:themeColor="text1"/>
              </w:rPr>
              <w:t xml:space="preserve"> who </w:t>
            </w:r>
            <w:r>
              <w:rPr>
                <w:color w:val="000000" w:themeColor="text1"/>
              </w:rPr>
              <w:t>use</w:t>
            </w:r>
            <w:r w:rsidRPr="008D3F08">
              <w:rPr>
                <w:color w:val="000000" w:themeColor="text1"/>
              </w:rPr>
              <w:t xml:space="preserve"> their services. </w:t>
            </w:r>
            <w:r>
              <w:rPr>
                <w:color w:val="000000" w:themeColor="text1"/>
              </w:rPr>
              <w:t>THPP might query whether its outreach services are helpful to these providers with respect to the prevention of non-emergency ED visits.</w:t>
            </w:r>
          </w:p>
        </w:tc>
        <w:tc>
          <w:tcPr>
            <w:tcW w:w="4675" w:type="dxa"/>
          </w:tcPr>
          <w:p w14:paraId="09883DC0" w14:textId="5EFA100D" w:rsidR="009F7B67" w:rsidRDefault="00A05521" w:rsidP="00A566BA">
            <w:pPr>
              <w:contextualSpacing/>
              <w:rPr>
                <w:color w:val="000000" w:themeColor="text1"/>
              </w:rPr>
            </w:pPr>
            <w:r>
              <w:rPr>
                <w:color w:val="000000" w:themeColor="text1"/>
              </w:rPr>
              <w:t>THPP did not speak to this recommendation.</w:t>
            </w:r>
          </w:p>
        </w:tc>
      </w:tr>
    </w:tbl>
    <w:p w14:paraId="521D0B52" w14:textId="3738E7B3" w:rsidR="00045F21" w:rsidRDefault="00045F21" w:rsidP="00A566BA">
      <w:pPr>
        <w:spacing w:after="0" w:line="240" w:lineRule="auto"/>
        <w:contextualSpacing/>
        <w:rPr>
          <w:color w:val="000000" w:themeColor="text1"/>
        </w:rPr>
      </w:pPr>
    </w:p>
    <w:p w14:paraId="1D1D7C85" w14:textId="77777777" w:rsidR="00045F21" w:rsidRDefault="00045F21">
      <w:pPr>
        <w:rPr>
          <w:color w:val="000000" w:themeColor="text1"/>
        </w:rPr>
      </w:pPr>
      <w:r>
        <w:rPr>
          <w:color w:val="000000" w:themeColor="text1"/>
        </w:rPr>
        <w:br w:type="page"/>
      </w:r>
    </w:p>
    <w:p w14:paraId="478B088A" w14:textId="5FEF185B" w:rsidR="00045F21" w:rsidRDefault="00146E54" w:rsidP="00045F21">
      <w:pPr>
        <w:pStyle w:val="Heading1"/>
        <w:spacing w:before="0"/>
        <w:contextualSpacing/>
      </w:pPr>
      <w:bookmarkStart w:id="66" w:name="_Toc33199391"/>
      <w:r>
        <w:lastRenderedPageBreak/>
        <w:t>Appendix</w:t>
      </w:r>
      <w:r w:rsidR="00045F21">
        <w:t>.  Contributors</w:t>
      </w:r>
      <w:bookmarkEnd w:id="66"/>
    </w:p>
    <w:p w14:paraId="3BD3749E" w14:textId="77777777" w:rsidR="00045F21" w:rsidRPr="002725E4" w:rsidRDefault="00045F21" w:rsidP="00045F21">
      <w:pPr>
        <w:spacing w:after="0" w:line="240" w:lineRule="auto"/>
        <w:contextualSpacing/>
      </w:pPr>
      <w:bookmarkStart w:id="67" w:name="_Toc502322463"/>
    </w:p>
    <w:p w14:paraId="3A2DAD1D" w14:textId="77777777" w:rsidR="00045F21" w:rsidRDefault="00045F21" w:rsidP="00045F21">
      <w:pPr>
        <w:spacing w:after="0" w:line="240" w:lineRule="auto"/>
        <w:contextualSpacing/>
        <w:rPr>
          <w:rFonts w:ascii="DIN Pro Cond" w:hAnsi="DIN Pro Cond" w:cs="DIN Pro Cond"/>
          <w:b/>
          <w:color w:val="002060"/>
          <w:sz w:val="32"/>
        </w:rPr>
      </w:pPr>
      <w:bookmarkStart w:id="68" w:name="_Toc473531711"/>
      <w:bookmarkEnd w:id="67"/>
      <w:r w:rsidRPr="009768D1">
        <w:rPr>
          <w:rFonts w:ascii="DIN Pro Cond" w:hAnsi="DIN Pro Cond" w:cs="DIN Pro Cond"/>
          <w:b/>
          <w:color w:val="002060"/>
          <w:sz w:val="32"/>
        </w:rPr>
        <w:t>P</w:t>
      </w:r>
      <w:r>
        <w:rPr>
          <w:rFonts w:ascii="DIN Pro Cond" w:hAnsi="DIN Pro Cond" w:cs="DIN Pro Cond"/>
          <w:b/>
          <w:color w:val="002060"/>
          <w:sz w:val="32"/>
        </w:rPr>
        <w:t>ERFORMANCE MEASURE VALIDATION REVIEWER</w:t>
      </w:r>
    </w:p>
    <w:p w14:paraId="0556F19A" w14:textId="77777777" w:rsidR="00045F21" w:rsidRPr="003C3B27" w:rsidRDefault="00045F21" w:rsidP="00045F21">
      <w:pPr>
        <w:spacing w:after="0" w:line="240" w:lineRule="auto"/>
        <w:contextualSpacing/>
        <w:rPr>
          <w:rFonts w:ascii="DIN Pro Cond" w:hAnsi="DIN Pro Cond" w:cs="DIN Pro Cond"/>
          <w:b/>
          <w:color w:val="002060"/>
          <w:szCs w:val="24"/>
        </w:rPr>
      </w:pPr>
    </w:p>
    <w:p w14:paraId="737F6008" w14:textId="77777777" w:rsidR="00045F21" w:rsidRPr="003C3B27" w:rsidRDefault="00045F21" w:rsidP="00045F21">
      <w:pPr>
        <w:spacing w:after="0" w:line="240" w:lineRule="auto"/>
        <w:contextualSpacing/>
        <w:rPr>
          <w:b/>
          <w:color w:val="000000" w:themeColor="text1"/>
        </w:rPr>
      </w:pPr>
      <w:r w:rsidRPr="003C3B27">
        <w:rPr>
          <w:b/>
          <w:color w:val="000000" w:themeColor="text1"/>
        </w:rPr>
        <w:t xml:space="preserve">Katharine Iskrant, </w:t>
      </w:r>
      <w:r>
        <w:rPr>
          <w:b/>
          <w:color w:val="000000" w:themeColor="text1"/>
        </w:rPr>
        <w:t>MPH, CHCA, CPHQ</w:t>
      </w:r>
    </w:p>
    <w:p w14:paraId="789410DC" w14:textId="77777777" w:rsidR="00045F21" w:rsidRPr="003C3B27" w:rsidRDefault="00045F21" w:rsidP="00045F21">
      <w:pPr>
        <w:shd w:val="clear" w:color="auto" w:fill="FFFFFF"/>
        <w:spacing w:after="0" w:line="240" w:lineRule="auto"/>
        <w:contextualSpacing/>
        <w:jc w:val="both"/>
        <w:rPr>
          <w:rFonts w:ascii="Arial" w:eastAsia="Times New Roman" w:hAnsi="Arial" w:cs="Arial"/>
          <w:color w:val="000000"/>
          <w:szCs w:val="24"/>
        </w:rPr>
      </w:pPr>
    </w:p>
    <w:p w14:paraId="6357AECC" w14:textId="77777777" w:rsidR="00045F21" w:rsidRPr="003C3B27" w:rsidRDefault="00045F21" w:rsidP="00045F21">
      <w:pPr>
        <w:shd w:val="clear" w:color="auto" w:fill="FFFFFF"/>
        <w:spacing w:after="0" w:line="240" w:lineRule="auto"/>
        <w:contextualSpacing/>
        <w:rPr>
          <w:color w:val="000000" w:themeColor="text1"/>
        </w:rPr>
      </w:pPr>
      <w:r w:rsidRPr="003C3B27">
        <w:rPr>
          <w:color w:val="000000"/>
        </w:rPr>
        <w:t>Ms. Iskrant is a member of the National Committee for Quality Assurance (NCQA) Audit Methodology Panel and has been a Certified Healthcare Effectiveness Data and Information Set (HEDIS</w:t>
      </w:r>
      <w:r w:rsidRPr="003C3B27">
        <w:rPr>
          <w:color w:val="000000"/>
          <w:vertAlign w:val="superscript"/>
        </w:rPr>
        <w:t>®</w:t>
      </w:r>
      <w:r w:rsidRPr="003C3B27">
        <w:rPr>
          <w:color w:val="000000"/>
        </w:rPr>
        <w:t>) Compliance Auditor since 1998. She directed the consultant team that developed the original NCQA Software Certification Program</w:t>
      </w:r>
      <w:r w:rsidRPr="003C3B27">
        <w:rPr>
          <w:color w:val="000000"/>
          <w:vertAlign w:val="superscript"/>
        </w:rPr>
        <w:t xml:space="preserve">SM </w:t>
      </w:r>
      <w:r w:rsidRPr="003C3B27">
        <w:rPr>
          <w:color w:val="000000"/>
        </w:rPr>
        <w:t xml:space="preserve">on behalf of NCQA. She is a frequent speaker at </w:t>
      </w:r>
      <w:r w:rsidRPr="003C3B27">
        <w:rPr>
          <w:color w:val="000000" w:themeColor="text1"/>
        </w:rPr>
        <w:t xml:space="preserve">national </w:t>
      </w:r>
      <w:r w:rsidRPr="003C3B27">
        <w:rPr>
          <w:color w:val="000000"/>
        </w:rPr>
        <w:t>HEDIS</w:t>
      </w:r>
      <w:r w:rsidRPr="003C3B27">
        <w:rPr>
          <w:color w:val="000000"/>
          <w:vertAlign w:val="superscript"/>
        </w:rPr>
        <w:t>®</w:t>
      </w:r>
      <w:r w:rsidRPr="003C3B27">
        <w:rPr>
          <w:color w:val="000000"/>
        </w:rPr>
        <w:t> </w:t>
      </w:r>
      <w:r w:rsidRPr="003C3B27">
        <w:rPr>
          <w:color w:val="000000" w:themeColor="text1"/>
        </w:rPr>
        <w:t xml:space="preserve">conferences. </w:t>
      </w:r>
      <w:r w:rsidRPr="003C3B27">
        <w:rPr>
          <w:color w:val="000000"/>
        </w:rPr>
        <w:t xml:space="preserve">Ms. Iskrant received her Bachelor of Arts from Columbia University and her Master of Public Health from </w:t>
      </w:r>
      <w:r>
        <w:rPr>
          <w:color w:val="000000"/>
        </w:rPr>
        <w:t>the University of California at</w:t>
      </w:r>
      <w:r w:rsidRPr="003C3B27">
        <w:rPr>
          <w:color w:val="000000"/>
        </w:rPr>
        <w:t xml:space="preserve"> Berkeley School of Public Health. She is a member of the National Association for Healthcare Quality (NAHQ) and is published in the fields of healthcare and public health.</w:t>
      </w:r>
    </w:p>
    <w:p w14:paraId="35D9B116" w14:textId="77777777" w:rsidR="00045F21" w:rsidRPr="003C3B27" w:rsidRDefault="00045F21" w:rsidP="00045F21">
      <w:pPr>
        <w:spacing w:after="0" w:line="240" w:lineRule="auto"/>
        <w:contextualSpacing/>
        <w:rPr>
          <w:rFonts w:ascii="DIN Pro Cond" w:hAnsi="DIN Pro Cond" w:cs="DIN Pro Cond"/>
          <w:b/>
          <w:color w:val="002060"/>
          <w:szCs w:val="24"/>
        </w:rPr>
      </w:pPr>
    </w:p>
    <w:p w14:paraId="7B6B5ED2" w14:textId="77777777" w:rsidR="00045F21" w:rsidRPr="009768D1" w:rsidRDefault="00045F21" w:rsidP="00045F21">
      <w:pPr>
        <w:spacing w:after="0" w:line="240" w:lineRule="auto"/>
        <w:contextualSpacing/>
        <w:rPr>
          <w:rFonts w:ascii="DIN Pro Cond" w:hAnsi="DIN Pro Cond" w:cs="DIN Pro Cond"/>
          <w:b/>
          <w:color w:val="002060"/>
          <w:sz w:val="32"/>
        </w:rPr>
      </w:pPr>
      <w:r>
        <w:rPr>
          <w:rFonts w:ascii="DIN Pro Cond" w:hAnsi="DIN Pro Cond" w:cs="DIN Pro Cond"/>
          <w:b/>
          <w:color w:val="002060"/>
          <w:sz w:val="32"/>
        </w:rPr>
        <w:t>P</w:t>
      </w:r>
      <w:r w:rsidRPr="009768D1">
        <w:rPr>
          <w:rFonts w:ascii="DIN Pro Cond" w:hAnsi="DIN Pro Cond" w:cs="DIN Pro Cond"/>
          <w:b/>
          <w:color w:val="002060"/>
          <w:sz w:val="32"/>
        </w:rPr>
        <w:t>ERFORMANCE IMPROVEMENT PROJECT REVIEWERS</w:t>
      </w:r>
      <w:bookmarkEnd w:id="68"/>
    </w:p>
    <w:p w14:paraId="6121A994" w14:textId="77777777" w:rsidR="00045F21" w:rsidRPr="009A189F" w:rsidRDefault="00045F21" w:rsidP="00045F21">
      <w:pPr>
        <w:spacing w:after="0" w:line="240" w:lineRule="auto"/>
        <w:contextualSpacing/>
        <w:rPr>
          <w:rFonts w:cstheme="minorHAnsi"/>
          <w:szCs w:val="28"/>
        </w:rPr>
      </w:pPr>
    </w:p>
    <w:p w14:paraId="63738661" w14:textId="77777777" w:rsidR="00045F21" w:rsidRDefault="00045F21" w:rsidP="00045F21">
      <w:pPr>
        <w:spacing w:after="0" w:line="240" w:lineRule="auto"/>
        <w:contextualSpacing/>
        <w:rPr>
          <w:rFonts w:cstheme="minorHAnsi"/>
          <w:b/>
          <w:szCs w:val="24"/>
        </w:rPr>
      </w:pPr>
      <w:r w:rsidRPr="00FB7DC9">
        <w:rPr>
          <w:rFonts w:cstheme="minorHAnsi"/>
          <w:b/>
          <w:szCs w:val="24"/>
        </w:rPr>
        <w:t>Bonnie L. Zell, MD, MPH, FACOG</w:t>
      </w:r>
    </w:p>
    <w:p w14:paraId="61F71B7E" w14:textId="77777777" w:rsidR="00045F21" w:rsidRPr="00FB7DC9" w:rsidRDefault="00045F21" w:rsidP="00045F21">
      <w:pPr>
        <w:spacing w:after="0" w:line="240" w:lineRule="auto"/>
        <w:contextualSpacing/>
        <w:rPr>
          <w:rFonts w:cstheme="minorHAnsi"/>
          <w:b/>
          <w:szCs w:val="24"/>
        </w:rPr>
      </w:pPr>
    </w:p>
    <w:p w14:paraId="5FE68BF6" w14:textId="77777777" w:rsidR="00045F21" w:rsidRDefault="00045F21" w:rsidP="00045F21">
      <w:pPr>
        <w:spacing w:after="0" w:line="240" w:lineRule="auto"/>
        <w:contextualSpacing/>
        <w:rPr>
          <w:rFonts w:eastAsia="Calibri" w:cstheme="minorHAnsi"/>
          <w:color w:val="000000"/>
          <w:szCs w:val="24"/>
        </w:rPr>
      </w:pPr>
      <w:r w:rsidRPr="00FB7DC9">
        <w:rPr>
          <w:rFonts w:eastAsia="Calibri" w:cstheme="minorHAnsi"/>
          <w:color w:val="000000"/>
          <w:szCs w:val="24"/>
        </w:rPr>
        <w:t>Dr. Zell brings to KEPRO a broad spectrum of healthcare experience as a nurse, an OB/GYN physician chief at Kaiser Permanente, and a hospital Medical Director.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based on patients’ needs rather than system structure, integrating the department with psychologists, social workers, family medicine, and internal medicine.   </w:t>
      </w:r>
    </w:p>
    <w:p w14:paraId="2A943861" w14:textId="77777777" w:rsidR="00045F21" w:rsidRPr="00FB7DC9" w:rsidRDefault="00045F21" w:rsidP="00045F21">
      <w:pPr>
        <w:spacing w:after="0" w:line="240" w:lineRule="auto"/>
        <w:contextualSpacing/>
        <w:rPr>
          <w:rFonts w:eastAsia="Calibri" w:cstheme="minorHAnsi"/>
          <w:color w:val="000000"/>
          <w:szCs w:val="24"/>
        </w:rPr>
      </w:pPr>
    </w:p>
    <w:p w14:paraId="1343BD2E" w14:textId="77777777" w:rsidR="00045F21" w:rsidRDefault="00045F21" w:rsidP="00045F21">
      <w:pPr>
        <w:spacing w:after="0" w:line="240" w:lineRule="auto"/>
        <w:contextualSpacing/>
        <w:rPr>
          <w:rFonts w:eastAsia="Calibri" w:cstheme="minorHAnsi"/>
          <w:color w:val="000000"/>
          <w:szCs w:val="24"/>
        </w:rPr>
      </w:pPr>
      <w:r w:rsidRPr="00FB7DC9">
        <w:rPr>
          <w:rFonts w:eastAsia="Calibri" w:cstheme="minorHAnsi"/>
          <w:color w:val="000000"/>
          <w:szCs w:val="24"/>
        </w:rPr>
        <w:t>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fellow, Dr. Zell led quality improvement curriculum development, coaching, and training for multiple public health and healthcare institutions. </w:t>
      </w:r>
    </w:p>
    <w:p w14:paraId="28BD3C51" w14:textId="77777777" w:rsidR="00045F21" w:rsidRPr="00FB7DC9" w:rsidRDefault="00045F21" w:rsidP="00045F21">
      <w:pPr>
        <w:spacing w:after="0" w:line="240" w:lineRule="auto"/>
        <w:contextualSpacing/>
        <w:rPr>
          <w:rFonts w:eastAsia="Calibri" w:cstheme="minorHAnsi"/>
          <w:color w:val="000000"/>
          <w:szCs w:val="24"/>
        </w:rPr>
      </w:pPr>
    </w:p>
    <w:p w14:paraId="7EBFC883" w14:textId="77777777" w:rsidR="00045F21" w:rsidRDefault="00045F21" w:rsidP="00045F21">
      <w:pPr>
        <w:spacing w:after="0" w:line="240" w:lineRule="auto"/>
        <w:contextualSpacing/>
        <w:rPr>
          <w:rFonts w:eastAsia="Calibri" w:cstheme="minorHAnsi"/>
          <w:szCs w:val="24"/>
        </w:rPr>
      </w:pPr>
      <w:r w:rsidRPr="00FB7DC9">
        <w:rPr>
          <w:rFonts w:eastAsia="Calibri" w:cstheme="minorHAnsi"/>
          <w:color w:val="000000"/>
          <w:szCs w:val="24"/>
        </w:rPr>
        <w:t xml:space="preserve">In February 2015, Dr. Zell co-founded a telehealth company, Icebreaker Health, which developed Lemonaid Health, a telehealth model for delivering simple, uncomplicated primary care accessed through an app and website. Serving as chief medical officer and chief quality officer, she built the systems, protocols, quality standards, and care review processes. Her role then expanded to building partnerships to integrate this telehealth model of care into multiple health systems and study it with national academic leaders.  </w:t>
      </w:r>
      <w:r w:rsidRPr="00FB7DC9">
        <w:rPr>
          <w:rFonts w:eastAsia="Calibri" w:cstheme="minorHAnsi"/>
          <w:szCs w:val="24"/>
        </w:rPr>
        <w:t>Dr. Zell continues to have an interest in supporting communities of greatest need. She has published and presented extensively. Currently, Dr. Zell is serving as a healthcare quality coach for Sutter Health and is Chief Medical Officer of Pill Club providing telehealth care for women.</w:t>
      </w:r>
    </w:p>
    <w:p w14:paraId="1E7C48AC" w14:textId="77777777" w:rsidR="00045F21" w:rsidRPr="00FB7DC9" w:rsidRDefault="00045F21" w:rsidP="00045F21">
      <w:pPr>
        <w:spacing w:after="0" w:line="240" w:lineRule="auto"/>
        <w:contextualSpacing/>
        <w:rPr>
          <w:rFonts w:eastAsia="Calibri" w:cstheme="minorHAnsi"/>
          <w:color w:val="000000"/>
          <w:szCs w:val="24"/>
        </w:rPr>
      </w:pPr>
    </w:p>
    <w:p w14:paraId="20FCA45C" w14:textId="77777777" w:rsidR="00045F21" w:rsidRPr="00FB7DC9" w:rsidRDefault="00045F21" w:rsidP="00045F21">
      <w:pPr>
        <w:spacing w:after="0" w:line="240" w:lineRule="auto"/>
        <w:contextualSpacing/>
        <w:rPr>
          <w:rFonts w:cstheme="minorHAnsi"/>
          <w:b/>
          <w:szCs w:val="24"/>
        </w:rPr>
      </w:pPr>
      <w:r w:rsidRPr="00FB7DC9">
        <w:rPr>
          <w:rFonts w:cstheme="minorHAnsi"/>
          <w:b/>
          <w:szCs w:val="24"/>
        </w:rPr>
        <w:lastRenderedPageBreak/>
        <w:t>Wayne J. Stelk, Ph.D.</w:t>
      </w:r>
    </w:p>
    <w:p w14:paraId="173A27E7" w14:textId="77777777" w:rsidR="00045F21" w:rsidRPr="00FB7DC9" w:rsidRDefault="00045F21" w:rsidP="00045F21">
      <w:pPr>
        <w:spacing w:after="0" w:line="240" w:lineRule="auto"/>
        <w:contextualSpacing/>
        <w:rPr>
          <w:rFonts w:cstheme="minorHAnsi"/>
          <w:b/>
          <w:szCs w:val="24"/>
        </w:rPr>
      </w:pPr>
    </w:p>
    <w:p w14:paraId="2D199186" w14:textId="77777777" w:rsidR="00045F21" w:rsidRDefault="00045F21" w:rsidP="00045F21">
      <w:pPr>
        <w:spacing w:after="0" w:line="240" w:lineRule="auto"/>
        <w:contextualSpacing/>
        <w:rPr>
          <w:rFonts w:eastAsia="Calibri" w:cstheme="minorHAnsi"/>
          <w:szCs w:val="24"/>
        </w:rPr>
      </w:pPr>
      <w:r w:rsidRPr="00FB7DC9">
        <w:rPr>
          <w:rFonts w:eastAsia="Calibri" w:cstheme="minorHAnsi"/>
          <w:szCs w:val="24"/>
        </w:rPr>
        <w:t xml:space="preserve">Wayne J. Stelk, Ph.D., is a psychologist with over 40 years of experience in the design, implementation, and management of large-scale health and human service systems. His expertise includes improving the effectiveness and efficiency of managed health services through data-driven performance management systems. </w:t>
      </w:r>
    </w:p>
    <w:p w14:paraId="48F09BE5" w14:textId="77777777" w:rsidR="00045F21" w:rsidRPr="00FB7DC9" w:rsidRDefault="00045F21" w:rsidP="00045F21">
      <w:pPr>
        <w:spacing w:after="0" w:line="240" w:lineRule="auto"/>
        <w:contextualSpacing/>
        <w:rPr>
          <w:rFonts w:eastAsia="Calibri" w:cstheme="minorHAnsi"/>
          <w:szCs w:val="24"/>
        </w:rPr>
      </w:pPr>
    </w:p>
    <w:p w14:paraId="51996E57" w14:textId="77777777" w:rsidR="00045F21" w:rsidRDefault="00045F21" w:rsidP="00045F21">
      <w:pPr>
        <w:spacing w:after="0" w:line="240" w:lineRule="auto"/>
        <w:contextualSpacing/>
        <w:rPr>
          <w:rFonts w:eastAsia="Calibri" w:cstheme="minorHAnsi"/>
          <w:szCs w:val="24"/>
        </w:rPr>
      </w:pPr>
      <w:r w:rsidRPr="00FB7DC9">
        <w:rPr>
          <w:rFonts w:eastAsia="Calibri" w:cstheme="minorHAnsi"/>
          <w:szCs w:val="24"/>
        </w:rPr>
        <w:t xml:space="preserve">During his tenure as Vice-President for Quality Management and Analytics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062AEAC2" w14:textId="77777777" w:rsidR="00045F21" w:rsidRPr="00FB7DC9" w:rsidRDefault="00045F21" w:rsidP="00045F21">
      <w:pPr>
        <w:spacing w:after="0" w:line="240" w:lineRule="auto"/>
        <w:contextualSpacing/>
        <w:rPr>
          <w:rFonts w:eastAsia="Calibri" w:cstheme="minorHAnsi"/>
          <w:szCs w:val="24"/>
        </w:rPr>
      </w:pPr>
    </w:p>
    <w:p w14:paraId="377CBE36" w14:textId="77777777" w:rsidR="00045F21" w:rsidRPr="00FB7DC9" w:rsidRDefault="00045F21" w:rsidP="00045F21">
      <w:pPr>
        <w:spacing w:after="0" w:line="240" w:lineRule="auto"/>
        <w:contextualSpacing/>
        <w:rPr>
          <w:rFonts w:eastAsia="Calibri" w:cstheme="minorHAnsi"/>
          <w:szCs w:val="24"/>
        </w:rPr>
      </w:pPr>
      <w:r w:rsidRPr="00FB7DC9">
        <w:rPr>
          <w:rFonts w:eastAsia="Calibri" w:cstheme="minorHAnsi"/>
          <w:szCs w:val="24"/>
        </w:rPr>
        <w:t>After leaving MBHP in 2010, he consulted on several projects involving the integration of primary care with behavioral health care, and improving access to long-term services and supports for health plan members with complex medical needs.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4799FE20" w14:textId="77777777" w:rsidR="00045F21" w:rsidRPr="00FB7DC9" w:rsidRDefault="00045F21" w:rsidP="00045F21">
      <w:pPr>
        <w:spacing w:after="0" w:line="240" w:lineRule="auto"/>
        <w:contextualSpacing/>
        <w:rPr>
          <w:rFonts w:eastAsia="Calibri" w:cstheme="minorHAnsi"/>
          <w:szCs w:val="24"/>
        </w:rPr>
      </w:pPr>
    </w:p>
    <w:p w14:paraId="79B6E9AA" w14:textId="77777777" w:rsidR="00045F21" w:rsidRPr="009768D1" w:rsidRDefault="00045F21" w:rsidP="00045F21">
      <w:pPr>
        <w:spacing w:after="0" w:line="240" w:lineRule="auto"/>
        <w:contextualSpacing/>
        <w:rPr>
          <w:rFonts w:ascii="DIN Pro Cond" w:hAnsi="DIN Pro Cond" w:cs="DIN Pro Cond"/>
          <w:b/>
          <w:color w:val="002060"/>
          <w:sz w:val="32"/>
        </w:rPr>
      </w:pPr>
      <w:r w:rsidRPr="009768D1">
        <w:rPr>
          <w:rFonts w:ascii="DIN Pro Cond" w:hAnsi="DIN Pro Cond" w:cs="DIN Pro Cond"/>
          <w:b/>
          <w:color w:val="002060"/>
          <w:sz w:val="32"/>
        </w:rPr>
        <w:t>PROJECT MANAGEMENT</w:t>
      </w:r>
    </w:p>
    <w:p w14:paraId="792F0901" w14:textId="77777777" w:rsidR="00045F21" w:rsidRPr="002725E4" w:rsidRDefault="00045F21" w:rsidP="00045F21">
      <w:pPr>
        <w:spacing w:after="0" w:line="240" w:lineRule="auto"/>
        <w:contextualSpacing/>
        <w:rPr>
          <w:rFonts w:ascii="Garamond" w:hAnsi="Garamond"/>
          <w:color w:val="1F4E79" w:themeColor="accent1" w:themeShade="80"/>
        </w:rPr>
      </w:pPr>
    </w:p>
    <w:p w14:paraId="1C795B15" w14:textId="77777777" w:rsidR="00045F21" w:rsidRDefault="00045F21" w:rsidP="00045F21">
      <w:pPr>
        <w:spacing w:after="0" w:line="240" w:lineRule="auto"/>
        <w:contextualSpacing/>
        <w:rPr>
          <w:b/>
        </w:rPr>
      </w:pPr>
      <w:r w:rsidRPr="001D4D5D">
        <w:rPr>
          <w:b/>
        </w:rPr>
        <w:t>Cassandra Eckhof, M.S.</w:t>
      </w:r>
      <w:r>
        <w:rPr>
          <w:b/>
        </w:rPr>
        <w:t>, CPHQ</w:t>
      </w:r>
    </w:p>
    <w:p w14:paraId="76A807DF" w14:textId="77777777" w:rsidR="00045F21" w:rsidRPr="001D4D5D" w:rsidRDefault="00045F21" w:rsidP="00045F21">
      <w:pPr>
        <w:spacing w:after="0" w:line="240" w:lineRule="auto"/>
        <w:contextualSpacing/>
        <w:rPr>
          <w:b/>
        </w:rPr>
      </w:pPr>
    </w:p>
    <w:p w14:paraId="2742EEA6" w14:textId="77777777" w:rsidR="00045F21" w:rsidRDefault="00045F21" w:rsidP="00045F21">
      <w:pPr>
        <w:spacing w:after="0" w:line="240" w:lineRule="auto"/>
        <w:contextualSpacing/>
      </w:pPr>
      <w:r w:rsidRPr="002725E4">
        <w:t>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w:t>
      </w:r>
      <w:r>
        <w:t>e in health care administration and is a certified professional in healthcare quality.</w:t>
      </w:r>
      <w:r w:rsidRPr="002725E4">
        <w:t xml:space="preserve">  </w:t>
      </w:r>
    </w:p>
    <w:p w14:paraId="4DCA1ADD" w14:textId="77777777" w:rsidR="00045F21" w:rsidRPr="00EC690B" w:rsidRDefault="00045F21" w:rsidP="00045F21">
      <w:pPr>
        <w:rPr>
          <w:rFonts w:ascii="Calibri" w:eastAsia="Calibri" w:hAnsi="Calibri" w:cs="Times New Roman"/>
          <w:sz w:val="22"/>
        </w:rPr>
      </w:pPr>
    </w:p>
    <w:p w14:paraId="5D7571D7" w14:textId="77777777" w:rsidR="00045F21" w:rsidRPr="00EC690B" w:rsidRDefault="00045F21" w:rsidP="00045F21">
      <w:pPr>
        <w:rPr>
          <w:rFonts w:ascii="Calibri" w:eastAsia="Calibri" w:hAnsi="Calibri" w:cs="Times New Roman"/>
          <w:sz w:val="22"/>
        </w:rPr>
      </w:pPr>
    </w:p>
    <w:p w14:paraId="568B4091" w14:textId="7AB9B815" w:rsidR="00603E2B" w:rsidRPr="00045F21" w:rsidRDefault="00603E2B" w:rsidP="00045F21">
      <w:pPr>
        <w:rPr>
          <w:color w:val="000000"/>
        </w:rPr>
      </w:pPr>
    </w:p>
    <w:sectPr w:rsidR="00603E2B" w:rsidRPr="00045F21" w:rsidSect="000D6D33">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5" w:author="Henri McGill" w:date="2020-03-26T13:02:00Z" w:initials="HM">
    <w:p w14:paraId="6C4C2DA2" w14:textId="0462E736" w:rsidR="004D38EC" w:rsidRDefault="004D38EC">
      <w:pPr>
        <w:pStyle w:val="CommentText"/>
      </w:pPr>
      <w:r>
        <w:rPr>
          <w:rStyle w:val="CommentReference"/>
        </w:rPr>
        <w:annotationRef/>
      </w:r>
      <w:r>
        <w:t>How is the plan currently using pre-existing resources to reduce ED utilization? Do Care Coordinators and/or LTSS Coordinators get a notice from PreMange when their member was in the ED? What is the time line for follow-up,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4C2D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74DBF" w16cid:durableId="222C350A"/>
  <w16cid:commentId w16cid:paraId="49C5F376" w16cid:durableId="222C350B"/>
  <w16cid:commentId w16cid:paraId="16AE784C" w16cid:durableId="222C350C"/>
  <w16cid:commentId w16cid:paraId="39A5CC50" w16cid:durableId="222C350D"/>
  <w16cid:commentId w16cid:paraId="79385288" w16cid:durableId="222C350E"/>
  <w16cid:commentId w16cid:paraId="75056B1B" w16cid:durableId="222C350F"/>
  <w16cid:commentId w16cid:paraId="2EAE8F8F" w16cid:durableId="222C3510"/>
  <w16cid:commentId w16cid:paraId="65DF3F57" w16cid:durableId="222C3511"/>
  <w16cid:commentId w16cid:paraId="0013DEF1" w16cid:durableId="222C3512"/>
  <w16cid:commentId w16cid:paraId="7844A2CC" w16cid:durableId="222C3513"/>
  <w16cid:commentId w16cid:paraId="67565702" w16cid:durableId="222C3514"/>
  <w16cid:commentId w16cid:paraId="37EEE3EC" w16cid:durableId="222C3515"/>
  <w16cid:commentId w16cid:paraId="2EF7DAB0" w16cid:durableId="222C3516"/>
  <w16cid:commentId w16cid:paraId="792B3F96" w16cid:durableId="222C3517"/>
  <w16cid:commentId w16cid:paraId="79561B32" w16cid:durableId="222C3518"/>
  <w16cid:commentId w16cid:paraId="45287C0E" w16cid:durableId="222C3519"/>
  <w16cid:commentId w16cid:paraId="775E54EE" w16cid:durableId="222C351A"/>
  <w16cid:commentId w16cid:paraId="47EC9ABF" w16cid:durableId="222C351B"/>
  <w16cid:commentId w16cid:paraId="1F106F52" w16cid:durableId="222C351C"/>
  <w16cid:commentId w16cid:paraId="1FA31FC5" w16cid:durableId="222C351D"/>
  <w16cid:commentId w16cid:paraId="4105C08F" w16cid:durableId="222C351E"/>
  <w16cid:commentId w16cid:paraId="0319FB71" w16cid:durableId="222C351F"/>
  <w16cid:commentId w16cid:paraId="7D3A9776" w16cid:durableId="222C3520"/>
  <w16cid:commentId w16cid:paraId="3E4EA9C4" w16cid:durableId="222C3521"/>
  <w16cid:commentId w16cid:paraId="0410D42E" w16cid:durableId="222C3522"/>
  <w16cid:commentId w16cid:paraId="14A8917A" w16cid:durableId="222C3523"/>
  <w16cid:commentId w16cid:paraId="7035D118" w16cid:durableId="222C3524"/>
  <w16cid:commentId w16cid:paraId="762DB1D6" w16cid:durableId="222C3525"/>
  <w16cid:commentId w16cid:paraId="21E1A19B" w16cid:durableId="222C3526"/>
  <w16cid:commentId w16cid:paraId="68017832" w16cid:durableId="222C3527"/>
  <w16cid:commentId w16cid:paraId="1B6CFB8B" w16cid:durableId="222C3528"/>
  <w16cid:commentId w16cid:paraId="3EFAD41F" w16cid:durableId="222C3529"/>
  <w16cid:commentId w16cid:paraId="7F546EEF" w16cid:durableId="222C352A"/>
  <w16cid:commentId w16cid:paraId="7BB60EBB" w16cid:durableId="222C352B"/>
  <w16cid:commentId w16cid:paraId="4117CBB0" w16cid:durableId="222C352C"/>
  <w16cid:commentId w16cid:paraId="320E955D" w16cid:durableId="222C352D"/>
  <w16cid:commentId w16cid:paraId="1644EF98" w16cid:durableId="222C352E"/>
  <w16cid:commentId w16cid:paraId="1AA5D71A" w16cid:durableId="222C352F"/>
  <w16cid:commentId w16cid:paraId="34552B88" w16cid:durableId="222C3530"/>
  <w16cid:commentId w16cid:paraId="59E3BFE1" w16cid:durableId="222C3531"/>
  <w16cid:commentId w16cid:paraId="03490977" w16cid:durableId="222C3532"/>
  <w16cid:commentId w16cid:paraId="6A9CA696" w16cid:durableId="222C3533"/>
  <w16cid:commentId w16cid:paraId="16AFC314" w16cid:durableId="222C3534"/>
  <w16cid:commentId w16cid:paraId="2E1EFB8E" w16cid:durableId="222C3535"/>
  <w16cid:commentId w16cid:paraId="75A54F73" w16cid:durableId="222C3536"/>
  <w16cid:commentId w16cid:paraId="37F13EAC" w16cid:durableId="222C3537"/>
  <w16cid:commentId w16cid:paraId="767E5F6F" w16cid:durableId="222C3538"/>
  <w16cid:commentId w16cid:paraId="692021DA" w16cid:durableId="222C3539"/>
  <w16cid:commentId w16cid:paraId="58819DEE" w16cid:durableId="222C353A"/>
  <w16cid:commentId w16cid:paraId="0AE97994" w16cid:durableId="222C353B"/>
  <w16cid:commentId w16cid:paraId="7F9B285D" w16cid:durableId="222C353C"/>
  <w16cid:commentId w16cid:paraId="521E30DE" w16cid:durableId="222C353D"/>
  <w16cid:commentId w16cid:paraId="57E93796" w16cid:durableId="222C353E"/>
  <w16cid:commentId w16cid:paraId="6F7FD1C8" w16cid:durableId="222C353F"/>
  <w16cid:commentId w16cid:paraId="36BFB4A7" w16cid:durableId="222C3540"/>
  <w16cid:commentId w16cid:paraId="149DAF64" w16cid:durableId="222C3541"/>
  <w16cid:commentId w16cid:paraId="3977224C" w16cid:durableId="222C3542"/>
  <w16cid:commentId w16cid:paraId="20801D91" w16cid:durableId="222C3543"/>
  <w16cid:commentId w16cid:paraId="6BC6B0DF" w16cid:durableId="222C3544"/>
  <w16cid:commentId w16cid:paraId="080D00C5" w16cid:durableId="222C3545"/>
  <w16cid:commentId w16cid:paraId="5C753C7E" w16cid:durableId="222C3546"/>
  <w16cid:commentId w16cid:paraId="291988C8" w16cid:durableId="222C3547"/>
  <w16cid:commentId w16cid:paraId="295E2225" w16cid:durableId="222C3548"/>
  <w16cid:commentId w16cid:paraId="1076F891" w16cid:durableId="222C3549"/>
  <w16cid:commentId w16cid:paraId="7DA0AF7C" w16cid:durableId="222C354A"/>
  <w16cid:commentId w16cid:paraId="70A9F93E" w16cid:durableId="222C354B"/>
  <w16cid:commentId w16cid:paraId="75932C88" w16cid:durableId="222C354C"/>
  <w16cid:commentId w16cid:paraId="5D5D6AC3" w16cid:durableId="222C354D"/>
  <w16cid:commentId w16cid:paraId="7ECF08B0" w16cid:durableId="222C354E"/>
  <w16cid:commentId w16cid:paraId="46ACB2C3" w16cid:durableId="222C354F"/>
  <w16cid:commentId w16cid:paraId="10DD4731" w16cid:durableId="222C3550"/>
  <w16cid:commentId w16cid:paraId="25F02E0E" w16cid:durableId="222C3551"/>
  <w16cid:commentId w16cid:paraId="5D6C6832" w16cid:durableId="222C3552"/>
  <w16cid:commentId w16cid:paraId="5C5BC4C5" w16cid:durableId="222C3553"/>
  <w16cid:commentId w16cid:paraId="37D39B46" w16cid:durableId="222C3554"/>
  <w16cid:commentId w16cid:paraId="4320EE2A" w16cid:durableId="222C3555"/>
  <w16cid:commentId w16cid:paraId="1BF47C08" w16cid:durableId="222C3556"/>
  <w16cid:commentId w16cid:paraId="55E4884A" w16cid:durableId="222C3557"/>
  <w16cid:commentId w16cid:paraId="4A3BD66C" w16cid:durableId="222C3558"/>
  <w16cid:commentId w16cid:paraId="628BFC80" w16cid:durableId="222C3559"/>
  <w16cid:commentId w16cid:paraId="684B819B" w16cid:durableId="222C355A"/>
  <w16cid:commentId w16cid:paraId="19A53FFC" w16cid:durableId="222C355B"/>
  <w16cid:commentId w16cid:paraId="41AB384F" w16cid:durableId="222C355C"/>
  <w16cid:commentId w16cid:paraId="07087475" w16cid:durableId="222C355D"/>
  <w16cid:commentId w16cid:paraId="23910477" w16cid:durableId="222C355E"/>
  <w16cid:commentId w16cid:paraId="6A686A8B" w16cid:durableId="222C355F"/>
  <w16cid:commentId w16cid:paraId="4331933D" w16cid:durableId="222C3560"/>
  <w16cid:commentId w16cid:paraId="3733AC90" w16cid:durableId="222C3561"/>
  <w16cid:commentId w16cid:paraId="30B18A88" w16cid:durableId="222C3562"/>
  <w16cid:commentId w16cid:paraId="7301237F" w16cid:durableId="222C3563"/>
  <w16cid:commentId w16cid:paraId="261C6018" w16cid:durableId="222C3564"/>
  <w16cid:commentId w16cid:paraId="26D4122E" w16cid:durableId="222C3565"/>
  <w16cid:commentId w16cid:paraId="299F46A5" w16cid:durableId="222C3566"/>
  <w16cid:commentId w16cid:paraId="1DF0646B" w16cid:durableId="222C3567"/>
  <w16cid:commentId w16cid:paraId="5E65FE2F" w16cid:durableId="222C3568"/>
  <w16cid:commentId w16cid:paraId="3826DD9A" w16cid:durableId="222C3569"/>
  <w16cid:commentId w16cid:paraId="09D52D8A" w16cid:durableId="222C356A"/>
  <w16cid:commentId w16cid:paraId="684B048D" w16cid:durableId="222C356B"/>
  <w16cid:commentId w16cid:paraId="0F1DFB8C" w16cid:durableId="222C356C"/>
  <w16cid:commentId w16cid:paraId="5240C027" w16cid:durableId="222C356D"/>
  <w16cid:commentId w16cid:paraId="3C3F2064" w16cid:durableId="222C356E"/>
  <w16cid:commentId w16cid:paraId="19187AC7" w16cid:durableId="222C356F"/>
  <w16cid:commentId w16cid:paraId="37DDF3CE" w16cid:durableId="222C3570"/>
  <w16cid:commentId w16cid:paraId="0B1E86CD" w16cid:durableId="222C3571"/>
  <w16cid:commentId w16cid:paraId="31BAA688" w16cid:durableId="222C3572"/>
  <w16cid:commentId w16cid:paraId="2D262BC8" w16cid:durableId="222C3573"/>
  <w16cid:commentId w16cid:paraId="3973C6F5" w16cid:durableId="222C3574"/>
  <w16cid:commentId w16cid:paraId="2C6A722C" w16cid:durableId="222C3575"/>
  <w16cid:commentId w16cid:paraId="5AF6620A" w16cid:durableId="222C3576"/>
  <w16cid:commentId w16cid:paraId="0AAAC5A6" w16cid:durableId="222C3577"/>
  <w16cid:commentId w16cid:paraId="08727BB4" w16cid:durableId="222C3578"/>
  <w16cid:commentId w16cid:paraId="783792CA" w16cid:durableId="222C3579"/>
  <w16cid:commentId w16cid:paraId="546D259B" w16cid:durableId="222C357A"/>
  <w16cid:commentId w16cid:paraId="5B29B908" w16cid:durableId="222C357B"/>
  <w16cid:commentId w16cid:paraId="7A487CE7" w16cid:durableId="222C357C"/>
  <w16cid:commentId w16cid:paraId="3EA1C9B7" w16cid:durableId="222C357D"/>
  <w16cid:commentId w16cid:paraId="6644931B" w16cid:durableId="222C357E"/>
  <w16cid:commentId w16cid:paraId="49ECA2B4" w16cid:durableId="222C357F"/>
  <w16cid:commentId w16cid:paraId="6A764C93" w16cid:durableId="222C3580"/>
  <w16cid:commentId w16cid:paraId="0FAAE643" w16cid:durableId="222C3581"/>
  <w16cid:commentId w16cid:paraId="4FA3928F" w16cid:durableId="222C3582"/>
  <w16cid:commentId w16cid:paraId="305330DD" w16cid:durableId="222C3583"/>
  <w16cid:commentId w16cid:paraId="149406A2" w16cid:durableId="222C3584"/>
  <w16cid:commentId w16cid:paraId="15258B0D" w16cid:durableId="222C3585"/>
  <w16cid:commentId w16cid:paraId="0A9A1202" w16cid:durableId="222C3586"/>
  <w16cid:commentId w16cid:paraId="1F656C06" w16cid:durableId="222C3587"/>
  <w16cid:commentId w16cid:paraId="458CB44B" w16cid:durableId="222C3588"/>
  <w16cid:commentId w16cid:paraId="132C76F4" w16cid:durableId="222C3589"/>
  <w16cid:commentId w16cid:paraId="7E3AABC2" w16cid:durableId="222C358A"/>
  <w16cid:commentId w16cid:paraId="2BD22BA7" w16cid:durableId="222C358B"/>
  <w16cid:commentId w16cid:paraId="5FC62C26" w16cid:durableId="222C358C"/>
  <w16cid:commentId w16cid:paraId="04B2321A" w16cid:durableId="222C358D"/>
  <w16cid:commentId w16cid:paraId="5CABA8D3" w16cid:durableId="222C358E"/>
  <w16cid:commentId w16cid:paraId="567F01BB" w16cid:durableId="222C358F"/>
  <w16cid:commentId w16cid:paraId="21532139" w16cid:durableId="222C3590"/>
  <w16cid:commentId w16cid:paraId="2B7A085B" w16cid:durableId="222C3591"/>
  <w16cid:commentId w16cid:paraId="06D2D0AE" w16cid:durableId="222C3592"/>
  <w16cid:commentId w16cid:paraId="23E9E906" w16cid:durableId="222C3593"/>
  <w16cid:commentId w16cid:paraId="3C17C174" w16cid:durableId="222C3594"/>
  <w16cid:commentId w16cid:paraId="2C393E25" w16cid:durableId="222C3595"/>
  <w16cid:commentId w16cid:paraId="6D1ABA8F" w16cid:durableId="222C3596"/>
  <w16cid:commentId w16cid:paraId="15322362" w16cid:durableId="222C3597"/>
  <w16cid:commentId w16cid:paraId="6FE96955" w16cid:durableId="222C3598"/>
  <w16cid:commentId w16cid:paraId="6EBFB01A" w16cid:durableId="222C3599"/>
  <w16cid:commentId w16cid:paraId="3A620411" w16cid:durableId="222C359A"/>
  <w16cid:commentId w16cid:paraId="270DD306" w16cid:durableId="222C359B"/>
  <w16cid:commentId w16cid:paraId="6C4C2DA2" w16cid:durableId="222C359C"/>
  <w16cid:commentId w16cid:paraId="4102AE13" w16cid:durableId="222C359D"/>
  <w16cid:commentId w16cid:paraId="59B311AA" w16cid:durableId="222C359E"/>
  <w16cid:commentId w16cid:paraId="3835A40E" w16cid:durableId="222C35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B96F4" w14:textId="77777777" w:rsidR="004D38EC" w:rsidRDefault="004D38EC" w:rsidP="002B095E">
      <w:pPr>
        <w:spacing w:after="0" w:line="240" w:lineRule="auto"/>
      </w:pPr>
      <w:r>
        <w:separator/>
      </w:r>
    </w:p>
  </w:endnote>
  <w:endnote w:type="continuationSeparator" w:id="0">
    <w:p w14:paraId="04F703A6" w14:textId="77777777" w:rsidR="004D38EC" w:rsidRDefault="004D38EC" w:rsidP="002B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7" w:csb1="00000000"/>
  </w:font>
  <w:font w:name="DINPro-CondBold">
    <w:altName w:val="Impact"/>
    <w:panose1 w:val="00000000000000000000"/>
    <w:charset w:val="00"/>
    <w:family w:val="swiss"/>
    <w:notTrueType/>
    <w:pitch w:val="variable"/>
    <w:sig w:usb0="A00002BF" w:usb1="4000207B" w:usb2="00000008" w:usb3="00000000" w:csb0="00000097" w:csb1="00000000"/>
  </w:font>
  <w:font w:name="Helvetica">
    <w:panose1 w:val="020B0604020202020204"/>
    <w:charset w:val="00"/>
    <w:family w:val="auto"/>
    <w:pitch w:val="variable"/>
    <w:sig w:usb0="E00002FF" w:usb1="5000785B" w:usb2="00000000" w:usb3="00000000" w:csb0="0000019F" w:csb1="00000000"/>
  </w:font>
  <w:font w:name="AppleSystemUIFont">
    <w:altName w:val="Calibri"/>
    <w:charset w:val="00"/>
    <w:family w:val="auto"/>
    <w:pitch w:val="default"/>
    <w:sig w:usb0="00000003" w:usb1="00000000" w:usb2="00000000" w:usb3="00000000" w:csb0="00000001" w:csb1="00000000"/>
  </w:font>
  <w:font w:name="DIN Pro Cond">
    <w:panose1 w:val="020B0506020101010102"/>
    <w:charset w:val="00"/>
    <w:family w:val="swiss"/>
    <w:notTrueType/>
    <w:pitch w:val="variable"/>
    <w:sig w:usb0="A00002BF"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010665"/>
      <w:docPartObj>
        <w:docPartGallery w:val="Page Numbers (Bottom of Page)"/>
        <w:docPartUnique/>
      </w:docPartObj>
    </w:sdtPr>
    <w:sdtEndPr>
      <w:rPr>
        <w:color w:val="7F7F7F" w:themeColor="background1" w:themeShade="7F"/>
        <w:spacing w:val="60"/>
      </w:rPr>
    </w:sdtEndPr>
    <w:sdtContent>
      <w:p w14:paraId="4A43BB86" w14:textId="7DE339B6" w:rsidR="004D38EC" w:rsidRDefault="004D38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6E03">
          <w:rPr>
            <w:noProof/>
          </w:rPr>
          <w:t>56</w:t>
        </w:r>
        <w:r>
          <w:rPr>
            <w:noProof/>
          </w:rPr>
          <w:fldChar w:fldCharType="end"/>
        </w:r>
        <w:r>
          <w:t xml:space="preserve"> | </w:t>
        </w:r>
        <w:r>
          <w:rPr>
            <w:color w:val="7F7F7F" w:themeColor="background1" w:themeShade="7F"/>
            <w:spacing w:val="60"/>
          </w:rPr>
          <w:t>Page</w:t>
        </w:r>
      </w:p>
    </w:sdtContent>
  </w:sdt>
  <w:p w14:paraId="237DE863" w14:textId="77777777" w:rsidR="004D38EC" w:rsidRDefault="004D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73A52" w14:textId="77777777" w:rsidR="004D38EC" w:rsidRDefault="004D38EC" w:rsidP="002B095E">
      <w:pPr>
        <w:spacing w:after="0" w:line="240" w:lineRule="auto"/>
      </w:pPr>
      <w:r>
        <w:separator/>
      </w:r>
    </w:p>
  </w:footnote>
  <w:footnote w:type="continuationSeparator" w:id="0">
    <w:p w14:paraId="333F4197" w14:textId="77777777" w:rsidR="004D38EC" w:rsidRDefault="004D38EC" w:rsidP="002B095E">
      <w:pPr>
        <w:spacing w:after="0" w:line="240" w:lineRule="auto"/>
      </w:pPr>
      <w:r>
        <w:continuationSeparator/>
      </w:r>
    </w:p>
  </w:footnote>
  <w:footnote w:id="1">
    <w:p w14:paraId="78ED33C1" w14:textId="77777777" w:rsidR="004D38EC" w:rsidRPr="006718A2" w:rsidRDefault="004D38EC" w:rsidP="00045F21">
      <w:pPr>
        <w:pStyle w:val="Default"/>
        <w:rPr>
          <w:rFonts w:asciiTheme="minorHAnsi" w:hAnsiTheme="minorHAnsi" w:cstheme="minorHAnsi"/>
        </w:rPr>
      </w:pPr>
      <w:r w:rsidRPr="006718A2">
        <w:rPr>
          <w:rStyle w:val="FootnoteReference"/>
          <w:rFonts w:asciiTheme="minorHAnsi" w:hAnsiTheme="minorHAnsi" w:cstheme="minorHAnsi"/>
        </w:rPr>
        <w:footnoteRef/>
      </w:r>
      <w:r w:rsidRPr="006718A2">
        <w:rPr>
          <w:rFonts w:asciiTheme="minorHAnsi" w:hAnsiTheme="minorHAnsi" w:cstheme="minorHAnsi"/>
        </w:rPr>
        <w:t xml:space="preserve"> </w:t>
      </w:r>
      <w:r w:rsidRPr="006718A2">
        <w:rPr>
          <w:rFonts w:asciiTheme="minorHAnsi" w:hAnsiTheme="minorHAnsi" w:cstheme="minorHAnsi"/>
          <w:sz w:val="22"/>
          <w:szCs w:val="22"/>
        </w:rPr>
        <w:t>The Healthcare Effectiveness Data and Information Set (HEDIS®) is a registered trademark of NCQA.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15B"/>
    <w:multiLevelType w:val="hybridMultilevel"/>
    <w:tmpl w:val="803A9E60"/>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15:restartNumberingAfterBreak="0">
    <w:nsid w:val="02854C57"/>
    <w:multiLevelType w:val="hybridMultilevel"/>
    <w:tmpl w:val="2556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72FBD"/>
    <w:multiLevelType w:val="hybridMultilevel"/>
    <w:tmpl w:val="4CBAE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12B4E"/>
    <w:multiLevelType w:val="hybridMultilevel"/>
    <w:tmpl w:val="FA46E324"/>
    <w:lvl w:ilvl="0" w:tplc="2F3EEA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F33FC"/>
    <w:multiLevelType w:val="hybridMultilevel"/>
    <w:tmpl w:val="44FCEC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60006B"/>
    <w:multiLevelType w:val="hybridMultilevel"/>
    <w:tmpl w:val="8E108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A871503"/>
    <w:multiLevelType w:val="hybridMultilevel"/>
    <w:tmpl w:val="6AF82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A04BA9"/>
    <w:multiLevelType w:val="hybridMultilevel"/>
    <w:tmpl w:val="BF3E5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F12648"/>
    <w:multiLevelType w:val="hybridMultilevel"/>
    <w:tmpl w:val="C4D2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2D0BFD"/>
    <w:multiLevelType w:val="hybridMultilevel"/>
    <w:tmpl w:val="1D7C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181920"/>
    <w:multiLevelType w:val="hybridMultilevel"/>
    <w:tmpl w:val="068EE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577FCA"/>
    <w:multiLevelType w:val="hybridMultilevel"/>
    <w:tmpl w:val="5C06E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4B230A"/>
    <w:multiLevelType w:val="hybridMultilevel"/>
    <w:tmpl w:val="E6722F46"/>
    <w:lvl w:ilvl="0" w:tplc="B602FA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E340A2"/>
    <w:multiLevelType w:val="hybridMultilevel"/>
    <w:tmpl w:val="6E8C5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E263E8"/>
    <w:multiLevelType w:val="hybridMultilevel"/>
    <w:tmpl w:val="ED52E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34380C"/>
    <w:multiLevelType w:val="hybridMultilevel"/>
    <w:tmpl w:val="A65E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AD3E81"/>
    <w:multiLevelType w:val="hybridMultilevel"/>
    <w:tmpl w:val="22EE6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914FBF"/>
    <w:multiLevelType w:val="hybridMultilevel"/>
    <w:tmpl w:val="9B58ED80"/>
    <w:lvl w:ilvl="0" w:tplc="2F66C88E">
      <w:numFmt w:val="bullet"/>
      <w:pStyle w:val="ProcessDash"/>
      <w:lvlText w:val="–"/>
      <w:lvlJc w:val="left"/>
      <w:pPr>
        <w:ind w:left="576" w:hanging="360"/>
      </w:pPr>
      <w:rPr>
        <w:rFonts w:ascii="Times New Roman" w:hAnsi="Times New Roman"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68756B"/>
    <w:multiLevelType w:val="hybridMultilevel"/>
    <w:tmpl w:val="CE68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37706C"/>
    <w:multiLevelType w:val="hybridMultilevel"/>
    <w:tmpl w:val="53F2C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4543CF2"/>
    <w:multiLevelType w:val="hybridMultilevel"/>
    <w:tmpl w:val="9DC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4EC00E4"/>
    <w:multiLevelType w:val="hybridMultilevel"/>
    <w:tmpl w:val="F1AE4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558294D"/>
    <w:multiLevelType w:val="hybridMultilevel"/>
    <w:tmpl w:val="2F789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5D6204"/>
    <w:multiLevelType w:val="hybridMultilevel"/>
    <w:tmpl w:val="459E27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1C1E27"/>
    <w:multiLevelType w:val="hybridMultilevel"/>
    <w:tmpl w:val="23361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A558E5"/>
    <w:multiLevelType w:val="hybridMultilevel"/>
    <w:tmpl w:val="3C36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B3CB7"/>
    <w:multiLevelType w:val="hybridMultilevel"/>
    <w:tmpl w:val="34C02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823174"/>
    <w:multiLevelType w:val="hybridMultilevel"/>
    <w:tmpl w:val="7C926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32050A"/>
    <w:multiLevelType w:val="hybridMultilevel"/>
    <w:tmpl w:val="9C3ADBD6"/>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A9D7701"/>
    <w:multiLevelType w:val="hybridMultilevel"/>
    <w:tmpl w:val="45A09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3A78AA"/>
    <w:multiLevelType w:val="hybridMultilevel"/>
    <w:tmpl w:val="033A1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D21CB1"/>
    <w:multiLevelType w:val="hybridMultilevel"/>
    <w:tmpl w:val="DAD24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175C6B"/>
    <w:multiLevelType w:val="hybridMultilevel"/>
    <w:tmpl w:val="83389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84342"/>
    <w:multiLevelType w:val="hybridMultilevel"/>
    <w:tmpl w:val="057E0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A7953"/>
    <w:multiLevelType w:val="hybridMultilevel"/>
    <w:tmpl w:val="63042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2D75DA"/>
    <w:multiLevelType w:val="hybridMultilevel"/>
    <w:tmpl w:val="D93C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073B0"/>
    <w:multiLevelType w:val="hybridMultilevel"/>
    <w:tmpl w:val="0958B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7ED21927"/>
    <w:multiLevelType w:val="hybridMultilevel"/>
    <w:tmpl w:val="C6843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495E10"/>
    <w:multiLevelType w:val="hybridMultilevel"/>
    <w:tmpl w:val="37148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40"/>
  </w:num>
  <w:num w:numId="3">
    <w:abstractNumId w:val="24"/>
  </w:num>
  <w:num w:numId="4">
    <w:abstractNumId w:val="38"/>
  </w:num>
  <w:num w:numId="5">
    <w:abstractNumId w:val="22"/>
  </w:num>
  <w:num w:numId="6">
    <w:abstractNumId w:val="32"/>
  </w:num>
  <w:num w:numId="7">
    <w:abstractNumId w:val="43"/>
  </w:num>
  <w:num w:numId="8">
    <w:abstractNumId w:val="42"/>
  </w:num>
  <w:num w:numId="9">
    <w:abstractNumId w:val="46"/>
  </w:num>
  <w:num w:numId="10">
    <w:abstractNumId w:val="39"/>
  </w:num>
  <w:num w:numId="11">
    <w:abstractNumId w:val="37"/>
  </w:num>
  <w:num w:numId="12">
    <w:abstractNumId w:val="30"/>
  </w:num>
  <w:num w:numId="13">
    <w:abstractNumId w:val="31"/>
  </w:num>
  <w:num w:numId="14">
    <w:abstractNumId w:val="17"/>
  </w:num>
  <w:num w:numId="15">
    <w:abstractNumId w:val="36"/>
  </w:num>
  <w:num w:numId="16">
    <w:abstractNumId w:val="25"/>
  </w:num>
  <w:num w:numId="17">
    <w:abstractNumId w:val="16"/>
  </w:num>
  <w:num w:numId="18">
    <w:abstractNumId w:val="15"/>
  </w:num>
  <w:num w:numId="19">
    <w:abstractNumId w:val="12"/>
  </w:num>
  <w:num w:numId="20">
    <w:abstractNumId w:val="28"/>
  </w:num>
  <w:num w:numId="21">
    <w:abstractNumId w:val="27"/>
  </w:num>
  <w:num w:numId="22">
    <w:abstractNumId w:val="10"/>
  </w:num>
  <w:num w:numId="23">
    <w:abstractNumId w:val="35"/>
  </w:num>
  <w:num w:numId="24">
    <w:abstractNumId w:val="23"/>
  </w:num>
  <w:num w:numId="25">
    <w:abstractNumId w:val="29"/>
  </w:num>
  <w:num w:numId="26">
    <w:abstractNumId w:val="34"/>
  </w:num>
  <w:num w:numId="27">
    <w:abstractNumId w:val="21"/>
  </w:num>
  <w:num w:numId="28">
    <w:abstractNumId w:val="20"/>
  </w:num>
  <w:num w:numId="29">
    <w:abstractNumId w:val="44"/>
  </w:num>
  <w:num w:numId="30">
    <w:abstractNumId w:val="7"/>
  </w:num>
  <w:num w:numId="31">
    <w:abstractNumId w:val="8"/>
  </w:num>
  <w:num w:numId="32">
    <w:abstractNumId w:val="1"/>
  </w:num>
  <w:num w:numId="33">
    <w:abstractNumId w:val="5"/>
  </w:num>
  <w:num w:numId="34">
    <w:abstractNumId w:val="6"/>
  </w:num>
  <w:num w:numId="35">
    <w:abstractNumId w:val="41"/>
  </w:num>
  <w:num w:numId="36">
    <w:abstractNumId w:val="49"/>
  </w:num>
  <w:num w:numId="37">
    <w:abstractNumId w:val="4"/>
  </w:num>
  <w:num w:numId="38">
    <w:abstractNumId w:val="19"/>
  </w:num>
  <w:num w:numId="39">
    <w:abstractNumId w:val="45"/>
  </w:num>
  <w:num w:numId="40">
    <w:abstractNumId w:val="0"/>
  </w:num>
  <w:num w:numId="41">
    <w:abstractNumId w:val="14"/>
  </w:num>
  <w:num w:numId="42">
    <w:abstractNumId w:val="48"/>
  </w:num>
  <w:num w:numId="43">
    <w:abstractNumId w:val="3"/>
  </w:num>
  <w:num w:numId="44">
    <w:abstractNumId w:val="2"/>
  </w:num>
  <w:num w:numId="45">
    <w:abstractNumId w:val="18"/>
  </w:num>
  <w:num w:numId="46">
    <w:abstractNumId w:val="9"/>
  </w:num>
  <w:num w:numId="47">
    <w:abstractNumId w:val="47"/>
  </w:num>
  <w:num w:numId="48">
    <w:abstractNumId w:val="11"/>
  </w:num>
  <w:num w:numId="49">
    <w:abstractNumId w:val="13"/>
  </w:num>
  <w:num w:numId="50">
    <w:abstractNumId w:val="26"/>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ssandra Eckhof">
    <w15:presenceInfo w15:providerId="AD" w15:userId="S-1-5-21-703994706-1235811193-1903836767-13553"/>
  </w15:person>
  <w15:person w15:author="Henri McGill">
    <w15:presenceInfo w15:providerId="AD" w15:userId="S-1-5-21-343818398-413027322-725345543-11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E5"/>
    <w:rsid w:val="000052AC"/>
    <w:rsid w:val="00010440"/>
    <w:rsid w:val="00016307"/>
    <w:rsid w:val="00017CF0"/>
    <w:rsid w:val="00024516"/>
    <w:rsid w:val="00037B2F"/>
    <w:rsid w:val="00041ED3"/>
    <w:rsid w:val="00042576"/>
    <w:rsid w:val="000433F3"/>
    <w:rsid w:val="00045F21"/>
    <w:rsid w:val="00055E66"/>
    <w:rsid w:val="00057B6E"/>
    <w:rsid w:val="000645E4"/>
    <w:rsid w:val="00071F3D"/>
    <w:rsid w:val="00076D68"/>
    <w:rsid w:val="000845BF"/>
    <w:rsid w:val="000A3307"/>
    <w:rsid w:val="000A3806"/>
    <w:rsid w:val="000A5EEA"/>
    <w:rsid w:val="000B4E75"/>
    <w:rsid w:val="000B6EC2"/>
    <w:rsid w:val="000B781E"/>
    <w:rsid w:val="000C0278"/>
    <w:rsid w:val="000D148E"/>
    <w:rsid w:val="000D1FE2"/>
    <w:rsid w:val="000D4F86"/>
    <w:rsid w:val="000D589D"/>
    <w:rsid w:val="000D6D33"/>
    <w:rsid w:val="000E46C4"/>
    <w:rsid w:val="000E7167"/>
    <w:rsid w:val="000F0645"/>
    <w:rsid w:val="000F62D7"/>
    <w:rsid w:val="0011055A"/>
    <w:rsid w:val="001160B4"/>
    <w:rsid w:val="001203FC"/>
    <w:rsid w:val="00120CF5"/>
    <w:rsid w:val="00121861"/>
    <w:rsid w:val="001260B5"/>
    <w:rsid w:val="00130C50"/>
    <w:rsid w:val="00132870"/>
    <w:rsid w:val="00132ED4"/>
    <w:rsid w:val="001373F7"/>
    <w:rsid w:val="00141E47"/>
    <w:rsid w:val="001436F5"/>
    <w:rsid w:val="00146E54"/>
    <w:rsid w:val="001501BE"/>
    <w:rsid w:val="001523C4"/>
    <w:rsid w:val="00160DF0"/>
    <w:rsid w:val="0016552F"/>
    <w:rsid w:val="00166CF2"/>
    <w:rsid w:val="0017244F"/>
    <w:rsid w:val="00172C4B"/>
    <w:rsid w:val="00173680"/>
    <w:rsid w:val="00174885"/>
    <w:rsid w:val="00180EFD"/>
    <w:rsid w:val="00185B51"/>
    <w:rsid w:val="00191F46"/>
    <w:rsid w:val="00191F7F"/>
    <w:rsid w:val="00193AD9"/>
    <w:rsid w:val="00193FC4"/>
    <w:rsid w:val="001941E0"/>
    <w:rsid w:val="001A00F1"/>
    <w:rsid w:val="001A16A5"/>
    <w:rsid w:val="001B1935"/>
    <w:rsid w:val="001B20DB"/>
    <w:rsid w:val="001B258E"/>
    <w:rsid w:val="001C6E03"/>
    <w:rsid w:val="001D0B39"/>
    <w:rsid w:val="001D1540"/>
    <w:rsid w:val="001D37C1"/>
    <w:rsid w:val="001D4D5D"/>
    <w:rsid w:val="001F171C"/>
    <w:rsid w:val="001F1C9A"/>
    <w:rsid w:val="001F45E9"/>
    <w:rsid w:val="0020416B"/>
    <w:rsid w:val="00204721"/>
    <w:rsid w:val="00216D58"/>
    <w:rsid w:val="00223E73"/>
    <w:rsid w:val="00232E68"/>
    <w:rsid w:val="0023319A"/>
    <w:rsid w:val="00237456"/>
    <w:rsid w:val="0024096E"/>
    <w:rsid w:val="00247A32"/>
    <w:rsid w:val="00247F55"/>
    <w:rsid w:val="00250949"/>
    <w:rsid w:val="00251F01"/>
    <w:rsid w:val="00255D97"/>
    <w:rsid w:val="002561F7"/>
    <w:rsid w:val="00256AC3"/>
    <w:rsid w:val="00257415"/>
    <w:rsid w:val="0026043F"/>
    <w:rsid w:val="00261734"/>
    <w:rsid w:val="00261858"/>
    <w:rsid w:val="002624BB"/>
    <w:rsid w:val="00265295"/>
    <w:rsid w:val="002653A4"/>
    <w:rsid w:val="002724E8"/>
    <w:rsid w:val="002725E4"/>
    <w:rsid w:val="002732C9"/>
    <w:rsid w:val="002735C4"/>
    <w:rsid w:val="00274637"/>
    <w:rsid w:val="00275E36"/>
    <w:rsid w:val="002832DC"/>
    <w:rsid w:val="002839F9"/>
    <w:rsid w:val="00286DD5"/>
    <w:rsid w:val="002873DC"/>
    <w:rsid w:val="00287DBB"/>
    <w:rsid w:val="002A2263"/>
    <w:rsid w:val="002A4C06"/>
    <w:rsid w:val="002B095E"/>
    <w:rsid w:val="002C1FD3"/>
    <w:rsid w:val="002C2643"/>
    <w:rsid w:val="002C3D76"/>
    <w:rsid w:val="002C4447"/>
    <w:rsid w:val="002C5A4B"/>
    <w:rsid w:val="002C5DF2"/>
    <w:rsid w:val="002D3A78"/>
    <w:rsid w:val="002D51DA"/>
    <w:rsid w:val="002E0719"/>
    <w:rsid w:val="002E49B3"/>
    <w:rsid w:val="002E5EAD"/>
    <w:rsid w:val="002E61A6"/>
    <w:rsid w:val="00305E17"/>
    <w:rsid w:val="0030699D"/>
    <w:rsid w:val="003076AB"/>
    <w:rsid w:val="00312783"/>
    <w:rsid w:val="0031560A"/>
    <w:rsid w:val="00316531"/>
    <w:rsid w:val="0032263C"/>
    <w:rsid w:val="00323468"/>
    <w:rsid w:val="00325011"/>
    <w:rsid w:val="003313AB"/>
    <w:rsid w:val="00333B3F"/>
    <w:rsid w:val="003347D2"/>
    <w:rsid w:val="003350AA"/>
    <w:rsid w:val="003379E5"/>
    <w:rsid w:val="00340AC8"/>
    <w:rsid w:val="0034524E"/>
    <w:rsid w:val="00347029"/>
    <w:rsid w:val="003526D0"/>
    <w:rsid w:val="00365D1C"/>
    <w:rsid w:val="00367421"/>
    <w:rsid w:val="003701DC"/>
    <w:rsid w:val="00370BC8"/>
    <w:rsid w:val="00371982"/>
    <w:rsid w:val="003777E2"/>
    <w:rsid w:val="00385122"/>
    <w:rsid w:val="00386CBB"/>
    <w:rsid w:val="00390D60"/>
    <w:rsid w:val="00391F82"/>
    <w:rsid w:val="00391FAE"/>
    <w:rsid w:val="003A106A"/>
    <w:rsid w:val="003A1B3B"/>
    <w:rsid w:val="003A3507"/>
    <w:rsid w:val="003A43ED"/>
    <w:rsid w:val="003A5AA8"/>
    <w:rsid w:val="003B23DC"/>
    <w:rsid w:val="003C0816"/>
    <w:rsid w:val="003C17DD"/>
    <w:rsid w:val="003C3B27"/>
    <w:rsid w:val="003C78B9"/>
    <w:rsid w:val="003D0C66"/>
    <w:rsid w:val="003D2DAF"/>
    <w:rsid w:val="003E2834"/>
    <w:rsid w:val="003E582E"/>
    <w:rsid w:val="003E5DA4"/>
    <w:rsid w:val="003E7C4C"/>
    <w:rsid w:val="003E7CED"/>
    <w:rsid w:val="003F0527"/>
    <w:rsid w:val="003F1E78"/>
    <w:rsid w:val="003F334A"/>
    <w:rsid w:val="00401919"/>
    <w:rsid w:val="004042C2"/>
    <w:rsid w:val="004074DB"/>
    <w:rsid w:val="00411DB7"/>
    <w:rsid w:val="004127A8"/>
    <w:rsid w:val="004200BA"/>
    <w:rsid w:val="00421DB4"/>
    <w:rsid w:val="00422A60"/>
    <w:rsid w:val="00424187"/>
    <w:rsid w:val="00426A6C"/>
    <w:rsid w:val="00430666"/>
    <w:rsid w:val="00433AAF"/>
    <w:rsid w:val="004348F3"/>
    <w:rsid w:val="00434A8B"/>
    <w:rsid w:val="00435C52"/>
    <w:rsid w:val="00435D2E"/>
    <w:rsid w:val="00436B11"/>
    <w:rsid w:val="0044030C"/>
    <w:rsid w:val="00440516"/>
    <w:rsid w:val="0044376C"/>
    <w:rsid w:val="00443EBD"/>
    <w:rsid w:val="004460AD"/>
    <w:rsid w:val="00446B96"/>
    <w:rsid w:val="0045193A"/>
    <w:rsid w:val="00461390"/>
    <w:rsid w:val="00471E30"/>
    <w:rsid w:val="00475B73"/>
    <w:rsid w:val="004771CE"/>
    <w:rsid w:val="00485CE4"/>
    <w:rsid w:val="004935C1"/>
    <w:rsid w:val="00493E67"/>
    <w:rsid w:val="00494BC8"/>
    <w:rsid w:val="00497C33"/>
    <w:rsid w:val="00497D64"/>
    <w:rsid w:val="004A0504"/>
    <w:rsid w:val="004A0EAA"/>
    <w:rsid w:val="004A0FB5"/>
    <w:rsid w:val="004A4A88"/>
    <w:rsid w:val="004B0032"/>
    <w:rsid w:val="004B21EC"/>
    <w:rsid w:val="004B5CE2"/>
    <w:rsid w:val="004C721A"/>
    <w:rsid w:val="004D1377"/>
    <w:rsid w:val="004D38EC"/>
    <w:rsid w:val="004E7B0D"/>
    <w:rsid w:val="004F1A3A"/>
    <w:rsid w:val="004F6E14"/>
    <w:rsid w:val="004F75BD"/>
    <w:rsid w:val="00502410"/>
    <w:rsid w:val="005031B4"/>
    <w:rsid w:val="00505208"/>
    <w:rsid w:val="00506751"/>
    <w:rsid w:val="005113C3"/>
    <w:rsid w:val="005244EB"/>
    <w:rsid w:val="00525F79"/>
    <w:rsid w:val="00526A4F"/>
    <w:rsid w:val="00534575"/>
    <w:rsid w:val="005403F6"/>
    <w:rsid w:val="005407DE"/>
    <w:rsid w:val="00542CD5"/>
    <w:rsid w:val="0054637C"/>
    <w:rsid w:val="00551D96"/>
    <w:rsid w:val="00555BFA"/>
    <w:rsid w:val="00556374"/>
    <w:rsid w:val="00557B59"/>
    <w:rsid w:val="0056024B"/>
    <w:rsid w:val="005641AB"/>
    <w:rsid w:val="0056529A"/>
    <w:rsid w:val="005739DE"/>
    <w:rsid w:val="00583574"/>
    <w:rsid w:val="00584079"/>
    <w:rsid w:val="00585CB4"/>
    <w:rsid w:val="00587AA3"/>
    <w:rsid w:val="0059071E"/>
    <w:rsid w:val="00590EA0"/>
    <w:rsid w:val="005926F0"/>
    <w:rsid w:val="005A430C"/>
    <w:rsid w:val="005B51F7"/>
    <w:rsid w:val="005C6BBE"/>
    <w:rsid w:val="005D1771"/>
    <w:rsid w:val="005D1EF1"/>
    <w:rsid w:val="005D3070"/>
    <w:rsid w:val="005D5AA5"/>
    <w:rsid w:val="005D77FB"/>
    <w:rsid w:val="005E26D6"/>
    <w:rsid w:val="005E3B35"/>
    <w:rsid w:val="005E5CE6"/>
    <w:rsid w:val="005F0EB0"/>
    <w:rsid w:val="005F228A"/>
    <w:rsid w:val="005F3675"/>
    <w:rsid w:val="005F4A0E"/>
    <w:rsid w:val="005F5D1B"/>
    <w:rsid w:val="005F5EF8"/>
    <w:rsid w:val="005F6254"/>
    <w:rsid w:val="005F7675"/>
    <w:rsid w:val="00603E2B"/>
    <w:rsid w:val="006079CC"/>
    <w:rsid w:val="00611D9D"/>
    <w:rsid w:val="006231A0"/>
    <w:rsid w:val="006243E9"/>
    <w:rsid w:val="00626407"/>
    <w:rsid w:val="00630027"/>
    <w:rsid w:val="00631960"/>
    <w:rsid w:val="0063239D"/>
    <w:rsid w:val="00633FA6"/>
    <w:rsid w:val="006530E4"/>
    <w:rsid w:val="00663327"/>
    <w:rsid w:val="00663396"/>
    <w:rsid w:val="006635C1"/>
    <w:rsid w:val="0066379A"/>
    <w:rsid w:val="00663D8A"/>
    <w:rsid w:val="00665BD3"/>
    <w:rsid w:val="006718A2"/>
    <w:rsid w:val="00674107"/>
    <w:rsid w:val="00680677"/>
    <w:rsid w:val="00681A1E"/>
    <w:rsid w:val="006826AD"/>
    <w:rsid w:val="00697974"/>
    <w:rsid w:val="00697A26"/>
    <w:rsid w:val="006A0460"/>
    <w:rsid w:val="006A2850"/>
    <w:rsid w:val="006A4D6A"/>
    <w:rsid w:val="006A5072"/>
    <w:rsid w:val="006A5F3F"/>
    <w:rsid w:val="006A63C9"/>
    <w:rsid w:val="006B19F5"/>
    <w:rsid w:val="006B267B"/>
    <w:rsid w:val="006B5B2F"/>
    <w:rsid w:val="006C00CA"/>
    <w:rsid w:val="006C091F"/>
    <w:rsid w:val="006C2A5C"/>
    <w:rsid w:val="006C6D15"/>
    <w:rsid w:val="006D0ABC"/>
    <w:rsid w:val="006D59BB"/>
    <w:rsid w:val="006D6987"/>
    <w:rsid w:val="006E2134"/>
    <w:rsid w:val="006E2E58"/>
    <w:rsid w:val="006E2FC5"/>
    <w:rsid w:val="006E3BDA"/>
    <w:rsid w:val="006E440E"/>
    <w:rsid w:val="006F1EE2"/>
    <w:rsid w:val="006F6CCF"/>
    <w:rsid w:val="00701D8A"/>
    <w:rsid w:val="0070478B"/>
    <w:rsid w:val="00704AA6"/>
    <w:rsid w:val="00716009"/>
    <w:rsid w:val="00716E60"/>
    <w:rsid w:val="00720F6A"/>
    <w:rsid w:val="00721431"/>
    <w:rsid w:val="00721C56"/>
    <w:rsid w:val="0072281E"/>
    <w:rsid w:val="00723A86"/>
    <w:rsid w:val="0072415D"/>
    <w:rsid w:val="0073127F"/>
    <w:rsid w:val="007408E0"/>
    <w:rsid w:val="00742F5E"/>
    <w:rsid w:val="00743EF1"/>
    <w:rsid w:val="007444BB"/>
    <w:rsid w:val="00752266"/>
    <w:rsid w:val="0075666E"/>
    <w:rsid w:val="0076024C"/>
    <w:rsid w:val="00764A60"/>
    <w:rsid w:val="0077166C"/>
    <w:rsid w:val="00780B3B"/>
    <w:rsid w:val="00781811"/>
    <w:rsid w:val="00784704"/>
    <w:rsid w:val="00786ACA"/>
    <w:rsid w:val="0079405F"/>
    <w:rsid w:val="007A1094"/>
    <w:rsid w:val="007B2470"/>
    <w:rsid w:val="007B2670"/>
    <w:rsid w:val="007B64CD"/>
    <w:rsid w:val="007B6C7E"/>
    <w:rsid w:val="007C492D"/>
    <w:rsid w:val="007C4D7A"/>
    <w:rsid w:val="007D3846"/>
    <w:rsid w:val="007D7335"/>
    <w:rsid w:val="007E0D52"/>
    <w:rsid w:val="007E45C9"/>
    <w:rsid w:val="007E77C1"/>
    <w:rsid w:val="007F4106"/>
    <w:rsid w:val="007F4F2D"/>
    <w:rsid w:val="007F60A8"/>
    <w:rsid w:val="00802420"/>
    <w:rsid w:val="00805E42"/>
    <w:rsid w:val="008107F9"/>
    <w:rsid w:val="00810C54"/>
    <w:rsid w:val="00817742"/>
    <w:rsid w:val="00817CBC"/>
    <w:rsid w:val="00822852"/>
    <w:rsid w:val="00822BFF"/>
    <w:rsid w:val="008308CF"/>
    <w:rsid w:val="00832AB5"/>
    <w:rsid w:val="008354BC"/>
    <w:rsid w:val="00841AB3"/>
    <w:rsid w:val="00845519"/>
    <w:rsid w:val="00846319"/>
    <w:rsid w:val="008467CF"/>
    <w:rsid w:val="00846F09"/>
    <w:rsid w:val="0084775C"/>
    <w:rsid w:val="008510B8"/>
    <w:rsid w:val="00854FA4"/>
    <w:rsid w:val="00857D75"/>
    <w:rsid w:val="008607C0"/>
    <w:rsid w:val="00865979"/>
    <w:rsid w:val="008701AF"/>
    <w:rsid w:val="008740CF"/>
    <w:rsid w:val="008751A7"/>
    <w:rsid w:val="008808D3"/>
    <w:rsid w:val="00883403"/>
    <w:rsid w:val="008874BB"/>
    <w:rsid w:val="00887739"/>
    <w:rsid w:val="00892144"/>
    <w:rsid w:val="008A0847"/>
    <w:rsid w:val="008A16D6"/>
    <w:rsid w:val="008A4B03"/>
    <w:rsid w:val="008A5229"/>
    <w:rsid w:val="008A5E22"/>
    <w:rsid w:val="008B5447"/>
    <w:rsid w:val="008B5E87"/>
    <w:rsid w:val="008C27D0"/>
    <w:rsid w:val="008C7CC2"/>
    <w:rsid w:val="008D3E50"/>
    <w:rsid w:val="008D7F3A"/>
    <w:rsid w:val="008E30EA"/>
    <w:rsid w:val="008E4AE6"/>
    <w:rsid w:val="008E50DC"/>
    <w:rsid w:val="008F661A"/>
    <w:rsid w:val="009001A2"/>
    <w:rsid w:val="009019E3"/>
    <w:rsid w:val="0090316A"/>
    <w:rsid w:val="009033B5"/>
    <w:rsid w:val="009038C5"/>
    <w:rsid w:val="00913B95"/>
    <w:rsid w:val="00913F09"/>
    <w:rsid w:val="0091574D"/>
    <w:rsid w:val="0092444F"/>
    <w:rsid w:val="009266D2"/>
    <w:rsid w:val="00930D82"/>
    <w:rsid w:val="00931DE8"/>
    <w:rsid w:val="00934F07"/>
    <w:rsid w:val="009350A5"/>
    <w:rsid w:val="00944916"/>
    <w:rsid w:val="009453C0"/>
    <w:rsid w:val="00945C8E"/>
    <w:rsid w:val="0095252D"/>
    <w:rsid w:val="0095299A"/>
    <w:rsid w:val="00953D1A"/>
    <w:rsid w:val="009629C8"/>
    <w:rsid w:val="00962B86"/>
    <w:rsid w:val="00963AAB"/>
    <w:rsid w:val="009648EB"/>
    <w:rsid w:val="0096738C"/>
    <w:rsid w:val="00972017"/>
    <w:rsid w:val="00972CA3"/>
    <w:rsid w:val="00973104"/>
    <w:rsid w:val="00975EF1"/>
    <w:rsid w:val="009768D1"/>
    <w:rsid w:val="0097713B"/>
    <w:rsid w:val="00982E04"/>
    <w:rsid w:val="00983F31"/>
    <w:rsid w:val="00985C15"/>
    <w:rsid w:val="009958D5"/>
    <w:rsid w:val="009A189F"/>
    <w:rsid w:val="009A3240"/>
    <w:rsid w:val="009A5A5A"/>
    <w:rsid w:val="009A6470"/>
    <w:rsid w:val="009B1723"/>
    <w:rsid w:val="009C208C"/>
    <w:rsid w:val="009C2D10"/>
    <w:rsid w:val="009C3F81"/>
    <w:rsid w:val="009C6E64"/>
    <w:rsid w:val="009D25BF"/>
    <w:rsid w:val="009D5C4E"/>
    <w:rsid w:val="009E0B20"/>
    <w:rsid w:val="009E3F2C"/>
    <w:rsid w:val="009E41F8"/>
    <w:rsid w:val="009F229B"/>
    <w:rsid w:val="009F4A8A"/>
    <w:rsid w:val="009F7B67"/>
    <w:rsid w:val="00A00ED5"/>
    <w:rsid w:val="00A051DB"/>
    <w:rsid w:val="00A05521"/>
    <w:rsid w:val="00A112E6"/>
    <w:rsid w:val="00A125E3"/>
    <w:rsid w:val="00A14965"/>
    <w:rsid w:val="00A150E2"/>
    <w:rsid w:val="00A17C64"/>
    <w:rsid w:val="00A21B16"/>
    <w:rsid w:val="00A376B2"/>
    <w:rsid w:val="00A51217"/>
    <w:rsid w:val="00A517AD"/>
    <w:rsid w:val="00A51E8D"/>
    <w:rsid w:val="00A54028"/>
    <w:rsid w:val="00A566BA"/>
    <w:rsid w:val="00A5728B"/>
    <w:rsid w:val="00A6027A"/>
    <w:rsid w:val="00A639E3"/>
    <w:rsid w:val="00A67257"/>
    <w:rsid w:val="00A80C80"/>
    <w:rsid w:val="00A90F4B"/>
    <w:rsid w:val="00A97832"/>
    <w:rsid w:val="00AA216B"/>
    <w:rsid w:val="00AA2A1D"/>
    <w:rsid w:val="00AA3C74"/>
    <w:rsid w:val="00AB3145"/>
    <w:rsid w:val="00AC62F3"/>
    <w:rsid w:val="00AD2B12"/>
    <w:rsid w:val="00AD41CF"/>
    <w:rsid w:val="00AD5A17"/>
    <w:rsid w:val="00AE19F9"/>
    <w:rsid w:val="00AE3524"/>
    <w:rsid w:val="00AE5521"/>
    <w:rsid w:val="00AE690E"/>
    <w:rsid w:val="00AE749C"/>
    <w:rsid w:val="00AF5A30"/>
    <w:rsid w:val="00B00832"/>
    <w:rsid w:val="00B02B91"/>
    <w:rsid w:val="00B047A0"/>
    <w:rsid w:val="00B051B2"/>
    <w:rsid w:val="00B12048"/>
    <w:rsid w:val="00B1240E"/>
    <w:rsid w:val="00B1326F"/>
    <w:rsid w:val="00B151E0"/>
    <w:rsid w:val="00B158F4"/>
    <w:rsid w:val="00B243DE"/>
    <w:rsid w:val="00B254F6"/>
    <w:rsid w:val="00B26EB3"/>
    <w:rsid w:val="00B3180D"/>
    <w:rsid w:val="00B40440"/>
    <w:rsid w:val="00B44609"/>
    <w:rsid w:val="00B503DE"/>
    <w:rsid w:val="00B53594"/>
    <w:rsid w:val="00B56EE1"/>
    <w:rsid w:val="00B577A2"/>
    <w:rsid w:val="00B57AAD"/>
    <w:rsid w:val="00B6033D"/>
    <w:rsid w:val="00B72A03"/>
    <w:rsid w:val="00B77B37"/>
    <w:rsid w:val="00B805D5"/>
    <w:rsid w:val="00B83599"/>
    <w:rsid w:val="00B85F4B"/>
    <w:rsid w:val="00B902CE"/>
    <w:rsid w:val="00B938D8"/>
    <w:rsid w:val="00BA221F"/>
    <w:rsid w:val="00BB047E"/>
    <w:rsid w:val="00BB0EF6"/>
    <w:rsid w:val="00BB16D7"/>
    <w:rsid w:val="00BB3EBF"/>
    <w:rsid w:val="00BB544C"/>
    <w:rsid w:val="00BB65F3"/>
    <w:rsid w:val="00BB7344"/>
    <w:rsid w:val="00BC460E"/>
    <w:rsid w:val="00BC54BB"/>
    <w:rsid w:val="00BC6881"/>
    <w:rsid w:val="00BD0012"/>
    <w:rsid w:val="00BD2442"/>
    <w:rsid w:val="00BE0213"/>
    <w:rsid w:val="00BE4F1A"/>
    <w:rsid w:val="00BE5095"/>
    <w:rsid w:val="00BF1865"/>
    <w:rsid w:val="00BF27FC"/>
    <w:rsid w:val="00C00506"/>
    <w:rsid w:val="00C026AF"/>
    <w:rsid w:val="00C047E6"/>
    <w:rsid w:val="00C05EF2"/>
    <w:rsid w:val="00C1107B"/>
    <w:rsid w:val="00C12199"/>
    <w:rsid w:val="00C2009F"/>
    <w:rsid w:val="00C250B7"/>
    <w:rsid w:val="00C267A7"/>
    <w:rsid w:val="00C331EE"/>
    <w:rsid w:val="00C364CF"/>
    <w:rsid w:val="00C45D7F"/>
    <w:rsid w:val="00C50929"/>
    <w:rsid w:val="00C60687"/>
    <w:rsid w:val="00C628D3"/>
    <w:rsid w:val="00C628E2"/>
    <w:rsid w:val="00C635B5"/>
    <w:rsid w:val="00C640A4"/>
    <w:rsid w:val="00C64B5E"/>
    <w:rsid w:val="00C658A2"/>
    <w:rsid w:val="00C65955"/>
    <w:rsid w:val="00C67C4F"/>
    <w:rsid w:val="00C81312"/>
    <w:rsid w:val="00C82B54"/>
    <w:rsid w:val="00C906A0"/>
    <w:rsid w:val="00C9173E"/>
    <w:rsid w:val="00C91E74"/>
    <w:rsid w:val="00C92E54"/>
    <w:rsid w:val="00C946C4"/>
    <w:rsid w:val="00C95BB6"/>
    <w:rsid w:val="00CA4789"/>
    <w:rsid w:val="00CC4E69"/>
    <w:rsid w:val="00CC59EC"/>
    <w:rsid w:val="00CD44C3"/>
    <w:rsid w:val="00CD4F14"/>
    <w:rsid w:val="00CD64E7"/>
    <w:rsid w:val="00CD70CC"/>
    <w:rsid w:val="00CE38BD"/>
    <w:rsid w:val="00CF0105"/>
    <w:rsid w:val="00CF0E4C"/>
    <w:rsid w:val="00CF1E98"/>
    <w:rsid w:val="00CF3A68"/>
    <w:rsid w:val="00D00896"/>
    <w:rsid w:val="00D01859"/>
    <w:rsid w:val="00D04345"/>
    <w:rsid w:val="00D07449"/>
    <w:rsid w:val="00D102B1"/>
    <w:rsid w:val="00D106E4"/>
    <w:rsid w:val="00D164F5"/>
    <w:rsid w:val="00D17971"/>
    <w:rsid w:val="00D2577B"/>
    <w:rsid w:val="00D25D4F"/>
    <w:rsid w:val="00D25F40"/>
    <w:rsid w:val="00D31C61"/>
    <w:rsid w:val="00D42E8B"/>
    <w:rsid w:val="00D64CB3"/>
    <w:rsid w:val="00D7451C"/>
    <w:rsid w:val="00D753BA"/>
    <w:rsid w:val="00D772E3"/>
    <w:rsid w:val="00D8303D"/>
    <w:rsid w:val="00D85B23"/>
    <w:rsid w:val="00D86BCC"/>
    <w:rsid w:val="00D91339"/>
    <w:rsid w:val="00D95A53"/>
    <w:rsid w:val="00D95E85"/>
    <w:rsid w:val="00D96A66"/>
    <w:rsid w:val="00D96B8D"/>
    <w:rsid w:val="00D97971"/>
    <w:rsid w:val="00D97974"/>
    <w:rsid w:val="00DA0DEA"/>
    <w:rsid w:val="00DB56EC"/>
    <w:rsid w:val="00DB6522"/>
    <w:rsid w:val="00DB72B8"/>
    <w:rsid w:val="00DC1647"/>
    <w:rsid w:val="00DC365F"/>
    <w:rsid w:val="00DC4D9F"/>
    <w:rsid w:val="00DC6290"/>
    <w:rsid w:val="00DC63E8"/>
    <w:rsid w:val="00DD1A36"/>
    <w:rsid w:val="00DD316D"/>
    <w:rsid w:val="00DD3390"/>
    <w:rsid w:val="00DD58D2"/>
    <w:rsid w:val="00DE26F1"/>
    <w:rsid w:val="00DE2FB9"/>
    <w:rsid w:val="00DE5967"/>
    <w:rsid w:val="00DF19EF"/>
    <w:rsid w:val="00DF2A34"/>
    <w:rsid w:val="00DF5466"/>
    <w:rsid w:val="00DF5FC2"/>
    <w:rsid w:val="00E00189"/>
    <w:rsid w:val="00E007E6"/>
    <w:rsid w:val="00E01C1C"/>
    <w:rsid w:val="00E05795"/>
    <w:rsid w:val="00E11DC8"/>
    <w:rsid w:val="00E15B35"/>
    <w:rsid w:val="00E203D6"/>
    <w:rsid w:val="00E23CF0"/>
    <w:rsid w:val="00E24956"/>
    <w:rsid w:val="00E24A9B"/>
    <w:rsid w:val="00E32297"/>
    <w:rsid w:val="00E36D1D"/>
    <w:rsid w:val="00E42A6C"/>
    <w:rsid w:val="00E44EC7"/>
    <w:rsid w:val="00E46C82"/>
    <w:rsid w:val="00E47E2B"/>
    <w:rsid w:val="00E55BB5"/>
    <w:rsid w:val="00E600AA"/>
    <w:rsid w:val="00E676B3"/>
    <w:rsid w:val="00E70C63"/>
    <w:rsid w:val="00E71339"/>
    <w:rsid w:val="00E71E1D"/>
    <w:rsid w:val="00E75256"/>
    <w:rsid w:val="00E77729"/>
    <w:rsid w:val="00E82446"/>
    <w:rsid w:val="00E841F6"/>
    <w:rsid w:val="00E87D2F"/>
    <w:rsid w:val="00E91DC2"/>
    <w:rsid w:val="00E935C5"/>
    <w:rsid w:val="00E94A54"/>
    <w:rsid w:val="00EA11E5"/>
    <w:rsid w:val="00EA4A78"/>
    <w:rsid w:val="00EA71EA"/>
    <w:rsid w:val="00EB204E"/>
    <w:rsid w:val="00EB54A1"/>
    <w:rsid w:val="00EB769C"/>
    <w:rsid w:val="00EC1344"/>
    <w:rsid w:val="00EC3604"/>
    <w:rsid w:val="00EC690B"/>
    <w:rsid w:val="00EC7397"/>
    <w:rsid w:val="00ED6991"/>
    <w:rsid w:val="00EE5767"/>
    <w:rsid w:val="00EE6D9F"/>
    <w:rsid w:val="00EF0DAC"/>
    <w:rsid w:val="00F057DE"/>
    <w:rsid w:val="00F108A6"/>
    <w:rsid w:val="00F1337F"/>
    <w:rsid w:val="00F141D4"/>
    <w:rsid w:val="00F1519A"/>
    <w:rsid w:val="00F162EF"/>
    <w:rsid w:val="00F2390F"/>
    <w:rsid w:val="00F24129"/>
    <w:rsid w:val="00F24F11"/>
    <w:rsid w:val="00F31C78"/>
    <w:rsid w:val="00F340F1"/>
    <w:rsid w:val="00F36AAB"/>
    <w:rsid w:val="00F4066E"/>
    <w:rsid w:val="00F433FC"/>
    <w:rsid w:val="00F450C2"/>
    <w:rsid w:val="00F468DB"/>
    <w:rsid w:val="00F46EBB"/>
    <w:rsid w:val="00F6333B"/>
    <w:rsid w:val="00F65B96"/>
    <w:rsid w:val="00F71FC0"/>
    <w:rsid w:val="00F726FA"/>
    <w:rsid w:val="00F74556"/>
    <w:rsid w:val="00F74960"/>
    <w:rsid w:val="00F806F5"/>
    <w:rsid w:val="00F81932"/>
    <w:rsid w:val="00F83853"/>
    <w:rsid w:val="00F85A40"/>
    <w:rsid w:val="00F90467"/>
    <w:rsid w:val="00F9251C"/>
    <w:rsid w:val="00F93B10"/>
    <w:rsid w:val="00F94923"/>
    <w:rsid w:val="00F9715C"/>
    <w:rsid w:val="00FA008E"/>
    <w:rsid w:val="00FA0857"/>
    <w:rsid w:val="00FA1CD1"/>
    <w:rsid w:val="00FA303A"/>
    <w:rsid w:val="00FA3B48"/>
    <w:rsid w:val="00FA48D5"/>
    <w:rsid w:val="00FA6A36"/>
    <w:rsid w:val="00FB2E95"/>
    <w:rsid w:val="00FB4DF1"/>
    <w:rsid w:val="00FB7DC9"/>
    <w:rsid w:val="00FD1B81"/>
    <w:rsid w:val="00FD1B87"/>
    <w:rsid w:val="00FD247B"/>
    <w:rsid w:val="00FD61B3"/>
    <w:rsid w:val="00FE0A51"/>
    <w:rsid w:val="00FE0B27"/>
    <w:rsid w:val="00FE1B45"/>
    <w:rsid w:val="00FE28F7"/>
    <w:rsid w:val="00FE497F"/>
    <w:rsid w:val="00FE5A41"/>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A3AB22"/>
  <w15:docId w15:val="{82CBFE71-EEBD-4A87-89DB-1A4E3964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16A"/>
    <w:rPr>
      <w:sz w:val="24"/>
    </w:rPr>
  </w:style>
  <w:style w:type="paragraph" w:styleId="Heading1">
    <w:name w:val="heading 1"/>
    <w:basedOn w:val="Normal"/>
    <w:next w:val="Normal"/>
    <w:link w:val="Heading1Char"/>
    <w:uiPriority w:val="9"/>
    <w:qFormat/>
    <w:rsid w:val="00D25D4F"/>
    <w:pPr>
      <w:keepNext/>
      <w:keepLines/>
      <w:spacing w:before="480" w:after="0" w:line="240" w:lineRule="auto"/>
      <w:outlineLvl w:val="0"/>
    </w:pPr>
    <w:rPr>
      <w:rFonts w:ascii="DIN Pro Cond Bold" w:eastAsiaTheme="majorEastAsia" w:hAnsi="DIN Pro Cond Bold" w:cstheme="majorBidi"/>
      <w:b/>
      <w:bCs/>
      <w:caps/>
      <w:color w:val="ED8900"/>
      <w:sz w:val="44"/>
      <w:szCs w:val="28"/>
    </w:rPr>
  </w:style>
  <w:style w:type="paragraph" w:styleId="Heading2">
    <w:name w:val="heading 2"/>
    <w:basedOn w:val="Normal"/>
    <w:next w:val="Normal"/>
    <w:link w:val="Heading2Char"/>
    <w:uiPriority w:val="9"/>
    <w:unhideWhenUsed/>
    <w:qFormat/>
    <w:rsid w:val="009E0B20"/>
    <w:pPr>
      <w:keepNext/>
      <w:keepLines/>
      <w:spacing w:before="40" w:after="0"/>
      <w:outlineLvl w:val="1"/>
    </w:pPr>
    <w:rPr>
      <w:rFonts w:ascii="DIN Pro Cond Bold" w:eastAsiaTheme="majorEastAsia" w:hAnsi="DIN Pro Cond Bold" w:cstheme="majorBidi"/>
      <w:b/>
      <w:caps/>
      <w:color w:val="002855"/>
      <w:sz w:val="32"/>
      <w:szCs w:val="26"/>
    </w:rPr>
  </w:style>
  <w:style w:type="paragraph" w:styleId="Heading3">
    <w:name w:val="heading 3"/>
    <w:basedOn w:val="Normal"/>
    <w:next w:val="Normal"/>
    <w:link w:val="Heading3Char"/>
    <w:uiPriority w:val="9"/>
    <w:unhideWhenUsed/>
    <w:qFormat/>
    <w:rsid w:val="009E0B20"/>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F806F5"/>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B5E87"/>
    <w:pPr>
      <w:keepNext/>
      <w:keepLines/>
      <w:spacing w:before="40" w:after="0"/>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19F5"/>
    <w:pPr>
      <w:ind w:left="720"/>
      <w:contextualSpacing/>
    </w:pPr>
  </w:style>
  <w:style w:type="paragraph" w:styleId="BalloonText">
    <w:name w:val="Balloon Text"/>
    <w:basedOn w:val="Normal"/>
    <w:link w:val="BalloonTextChar"/>
    <w:uiPriority w:val="99"/>
    <w:semiHidden/>
    <w:unhideWhenUsed/>
    <w:rsid w:val="00A60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7A"/>
    <w:rPr>
      <w:rFonts w:ascii="Segoe UI" w:hAnsi="Segoe UI" w:cs="Segoe UI"/>
      <w:sz w:val="18"/>
      <w:szCs w:val="18"/>
    </w:rPr>
  </w:style>
  <w:style w:type="character" w:customStyle="1" w:styleId="Heading1Char">
    <w:name w:val="Heading 1 Char"/>
    <w:basedOn w:val="DefaultParagraphFont"/>
    <w:link w:val="Heading1"/>
    <w:uiPriority w:val="9"/>
    <w:rsid w:val="00D25D4F"/>
    <w:rPr>
      <w:rFonts w:ascii="DIN Pro Cond Bold" w:eastAsiaTheme="majorEastAsia" w:hAnsi="DIN Pro Cond Bold" w:cstheme="majorBidi"/>
      <w:b/>
      <w:bCs/>
      <w:caps/>
      <w:color w:val="ED8900"/>
      <w:sz w:val="44"/>
      <w:szCs w:val="28"/>
    </w:rPr>
  </w:style>
  <w:style w:type="paragraph" w:styleId="Header">
    <w:name w:val="header"/>
    <w:basedOn w:val="Normal"/>
    <w:link w:val="HeaderChar"/>
    <w:uiPriority w:val="99"/>
    <w:rsid w:val="002B095E"/>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095E"/>
    <w:rPr>
      <w:rFonts w:ascii="Arial" w:eastAsia="Times New Roman" w:hAnsi="Arial" w:cs="Times New Roman"/>
      <w:szCs w:val="24"/>
    </w:rPr>
  </w:style>
  <w:style w:type="paragraph" w:styleId="Footer">
    <w:name w:val="footer"/>
    <w:basedOn w:val="Normal"/>
    <w:link w:val="FooterChar"/>
    <w:uiPriority w:val="99"/>
    <w:unhideWhenUsed/>
    <w:rsid w:val="002B0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5E"/>
  </w:style>
  <w:style w:type="character" w:styleId="PageNumber">
    <w:name w:val="page number"/>
    <w:basedOn w:val="DefaultParagraphFont"/>
    <w:uiPriority w:val="99"/>
    <w:rsid w:val="002B095E"/>
  </w:style>
  <w:style w:type="paragraph" w:styleId="FootnoteText">
    <w:name w:val="footnote text"/>
    <w:basedOn w:val="Normal"/>
    <w:link w:val="FootnoteTextChar"/>
    <w:uiPriority w:val="99"/>
    <w:rsid w:val="002B095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B095E"/>
    <w:rPr>
      <w:rFonts w:ascii="Arial" w:eastAsia="Times New Roman" w:hAnsi="Arial" w:cs="Times New Roman"/>
      <w:sz w:val="20"/>
      <w:szCs w:val="20"/>
    </w:rPr>
  </w:style>
  <w:style w:type="character" w:styleId="FootnoteReference">
    <w:name w:val="footnote reference"/>
    <w:uiPriority w:val="99"/>
    <w:rsid w:val="002B095E"/>
    <w:rPr>
      <w:vertAlign w:val="superscript"/>
    </w:rPr>
  </w:style>
  <w:style w:type="paragraph" w:customStyle="1" w:styleId="Default">
    <w:name w:val="Default"/>
    <w:link w:val="DefaultChar"/>
    <w:rsid w:val="002B095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095E"/>
    <w:rPr>
      <w:rFonts w:ascii="Arial" w:eastAsia="Times New Roman" w:hAnsi="Arial" w:cs="Arial"/>
      <w:color w:val="000000"/>
      <w:sz w:val="24"/>
      <w:szCs w:val="24"/>
    </w:rPr>
  </w:style>
  <w:style w:type="paragraph" w:customStyle="1" w:styleId="Bullet">
    <w:name w:val="Bullet"/>
    <w:link w:val="BulletChar"/>
    <w:qFormat/>
    <w:rsid w:val="00802420"/>
    <w:pPr>
      <w:numPr>
        <w:numId w:val="1"/>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802420"/>
    <w:rPr>
      <w:rFonts w:ascii="Arial" w:eastAsia="Times New Roman" w:hAnsi="Arial" w:cs="Times New Roman"/>
      <w:sz w:val="20"/>
      <w:szCs w:val="24"/>
    </w:rPr>
  </w:style>
  <w:style w:type="character" w:styleId="Strong">
    <w:name w:val="Strong"/>
    <w:basedOn w:val="DefaultParagraphFont"/>
    <w:uiPriority w:val="22"/>
    <w:qFormat/>
    <w:rsid w:val="00C250B7"/>
    <w:rPr>
      <w:b/>
      <w:bCs/>
    </w:rPr>
  </w:style>
  <w:style w:type="character" w:customStyle="1" w:styleId="Heading2Char">
    <w:name w:val="Heading 2 Char"/>
    <w:basedOn w:val="DefaultParagraphFont"/>
    <w:link w:val="Heading2"/>
    <w:uiPriority w:val="9"/>
    <w:rsid w:val="009E0B20"/>
    <w:rPr>
      <w:rFonts w:ascii="DIN Pro Cond Bold" w:eastAsiaTheme="majorEastAsia" w:hAnsi="DIN Pro Cond Bold" w:cstheme="majorBidi"/>
      <w:b/>
      <w:caps/>
      <w:color w:val="002855"/>
      <w:sz w:val="32"/>
      <w:szCs w:val="26"/>
    </w:rPr>
  </w:style>
  <w:style w:type="character" w:customStyle="1" w:styleId="Heading3Char">
    <w:name w:val="Heading 3 Char"/>
    <w:basedOn w:val="DefaultParagraphFont"/>
    <w:link w:val="Heading3"/>
    <w:uiPriority w:val="9"/>
    <w:rsid w:val="009E0B20"/>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F806F5"/>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D25D4F"/>
    <w:p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D25D4F"/>
    <w:pPr>
      <w:spacing w:after="100"/>
    </w:pPr>
  </w:style>
  <w:style w:type="paragraph" w:styleId="TOC2">
    <w:name w:val="toc 2"/>
    <w:basedOn w:val="Normal"/>
    <w:next w:val="Normal"/>
    <w:autoRedefine/>
    <w:uiPriority w:val="39"/>
    <w:unhideWhenUsed/>
    <w:rsid w:val="00D25D4F"/>
    <w:pPr>
      <w:spacing w:after="100"/>
      <w:ind w:left="220"/>
    </w:pPr>
  </w:style>
  <w:style w:type="paragraph" w:styleId="TOC3">
    <w:name w:val="toc 3"/>
    <w:basedOn w:val="Normal"/>
    <w:next w:val="Normal"/>
    <w:autoRedefine/>
    <w:uiPriority w:val="39"/>
    <w:unhideWhenUsed/>
    <w:rsid w:val="00D25D4F"/>
    <w:pPr>
      <w:spacing w:after="100"/>
      <w:ind w:left="440"/>
    </w:pPr>
  </w:style>
  <w:style w:type="character" w:styleId="Hyperlink">
    <w:name w:val="Hyperlink"/>
    <w:basedOn w:val="DefaultParagraphFont"/>
    <w:uiPriority w:val="99"/>
    <w:unhideWhenUsed/>
    <w:rsid w:val="00D25D4F"/>
    <w:rPr>
      <w:color w:val="0563C1" w:themeColor="hyperlink"/>
      <w:u w:val="single"/>
    </w:rPr>
  </w:style>
  <w:style w:type="character" w:styleId="CommentReference">
    <w:name w:val="annotation reference"/>
    <w:basedOn w:val="DefaultParagraphFont"/>
    <w:uiPriority w:val="99"/>
    <w:semiHidden/>
    <w:unhideWhenUsed/>
    <w:rsid w:val="006E3BDA"/>
    <w:rPr>
      <w:sz w:val="16"/>
      <w:szCs w:val="16"/>
    </w:rPr>
  </w:style>
  <w:style w:type="paragraph" w:styleId="CommentText">
    <w:name w:val="annotation text"/>
    <w:basedOn w:val="Normal"/>
    <w:link w:val="CommentTextChar"/>
    <w:uiPriority w:val="99"/>
    <w:unhideWhenUsed/>
    <w:rsid w:val="006E3BDA"/>
    <w:pPr>
      <w:spacing w:line="240" w:lineRule="auto"/>
    </w:pPr>
    <w:rPr>
      <w:sz w:val="20"/>
      <w:szCs w:val="20"/>
    </w:rPr>
  </w:style>
  <w:style w:type="character" w:customStyle="1" w:styleId="CommentTextChar">
    <w:name w:val="Comment Text Char"/>
    <w:basedOn w:val="DefaultParagraphFont"/>
    <w:link w:val="CommentText"/>
    <w:uiPriority w:val="99"/>
    <w:rsid w:val="006E3BDA"/>
    <w:rPr>
      <w:sz w:val="20"/>
      <w:szCs w:val="20"/>
    </w:rPr>
  </w:style>
  <w:style w:type="paragraph" w:styleId="CommentSubject">
    <w:name w:val="annotation subject"/>
    <w:basedOn w:val="CommentText"/>
    <w:next w:val="CommentText"/>
    <w:link w:val="CommentSubjectChar"/>
    <w:uiPriority w:val="99"/>
    <w:semiHidden/>
    <w:unhideWhenUsed/>
    <w:rsid w:val="006E3BDA"/>
    <w:rPr>
      <w:b/>
      <w:bCs/>
    </w:rPr>
  </w:style>
  <w:style w:type="character" w:customStyle="1" w:styleId="CommentSubjectChar">
    <w:name w:val="Comment Subject Char"/>
    <w:basedOn w:val="CommentTextChar"/>
    <w:link w:val="CommentSubject"/>
    <w:uiPriority w:val="99"/>
    <w:semiHidden/>
    <w:rsid w:val="006E3BDA"/>
    <w:rPr>
      <w:b/>
      <w:bCs/>
      <w:sz w:val="20"/>
      <w:szCs w:val="20"/>
    </w:rPr>
  </w:style>
  <w:style w:type="character" w:customStyle="1" w:styleId="normaltextrun">
    <w:name w:val="normaltextrun"/>
    <w:basedOn w:val="DefaultParagraphFont"/>
    <w:rsid w:val="000C0278"/>
  </w:style>
  <w:style w:type="paragraph" w:styleId="NormalWeb">
    <w:name w:val="Normal (Web)"/>
    <w:basedOn w:val="Normal"/>
    <w:uiPriority w:val="99"/>
    <w:unhideWhenUsed/>
    <w:rsid w:val="009350A5"/>
    <w:pPr>
      <w:spacing w:before="100" w:beforeAutospacing="1" w:after="100" w:afterAutospacing="1" w:line="240" w:lineRule="auto"/>
    </w:pPr>
    <w:rPr>
      <w:rFonts w:ascii="Times New Roman" w:eastAsiaTheme="minorEastAsia" w:hAnsi="Times New Roman" w:cs="Times New Roman"/>
      <w:szCs w:val="24"/>
    </w:rPr>
  </w:style>
  <w:style w:type="paragraph" w:customStyle="1" w:styleId="A-Head5">
    <w:name w:val="A-Head 5"/>
    <w:next w:val="Normal"/>
    <w:rsid w:val="009350A5"/>
    <w:pPr>
      <w:keepNext/>
      <w:tabs>
        <w:tab w:val="left" w:pos="360"/>
      </w:tabs>
      <w:spacing w:before="120" w:after="120" w:line="240" w:lineRule="auto"/>
      <w:outlineLvl w:val="0"/>
    </w:pPr>
    <w:rPr>
      <w:rFonts w:ascii="Garamond" w:eastAsia="Times" w:hAnsi="Garamond" w:cs="Times New Roman"/>
      <w:b/>
      <w:color w:val="000080"/>
      <w:sz w:val="24"/>
      <w:szCs w:val="20"/>
    </w:rPr>
  </w:style>
  <w:style w:type="character" w:customStyle="1" w:styleId="Heading5Char">
    <w:name w:val="Heading 5 Char"/>
    <w:basedOn w:val="DefaultParagraphFont"/>
    <w:link w:val="Heading5"/>
    <w:uiPriority w:val="9"/>
    <w:rsid w:val="008B5E87"/>
    <w:rPr>
      <w:rFonts w:asciiTheme="majorHAnsi" w:eastAsiaTheme="majorEastAsia" w:hAnsiTheme="majorHAnsi" w:cstheme="majorBidi"/>
      <w:color w:val="2E74B5" w:themeColor="accent1" w:themeShade="BF"/>
    </w:rPr>
  </w:style>
  <w:style w:type="paragraph" w:customStyle="1" w:styleId="paragraph">
    <w:name w:val="paragraph"/>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8B5E87"/>
  </w:style>
  <w:style w:type="character" w:customStyle="1" w:styleId="eop">
    <w:name w:val="eop"/>
    <w:basedOn w:val="DefaultParagraphFont"/>
    <w:rsid w:val="008B5E87"/>
  </w:style>
  <w:style w:type="paragraph" w:styleId="NoSpacing">
    <w:name w:val="No Spacing"/>
    <w:basedOn w:val="Heading1"/>
    <w:uiPriority w:val="1"/>
    <w:qFormat/>
    <w:rsid w:val="008B5E87"/>
    <w:pPr>
      <w:spacing w:before="240" w:line="259" w:lineRule="auto"/>
    </w:pPr>
    <w:rPr>
      <w:rFonts w:asciiTheme="majorHAnsi" w:hAnsiTheme="majorHAnsi"/>
      <w:b w:val="0"/>
      <w:bCs w:val="0"/>
      <w:caps w:val="0"/>
      <w:color w:val="2E74B5" w:themeColor="accent1" w:themeShade="BF"/>
      <w:sz w:val="32"/>
      <w:szCs w:val="32"/>
    </w:rPr>
  </w:style>
  <w:style w:type="paragraph" w:styleId="Title">
    <w:name w:val="Title"/>
    <w:basedOn w:val="Normal"/>
    <w:next w:val="Normal"/>
    <w:link w:val="TitleChar"/>
    <w:uiPriority w:val="10"/>
    <w:qFormat/>
    <w:rsid w:val="008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E8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8B5E87"/>
  </w:style>
  <w:style w:type="character" w:customStyle="1" w:styleId="style2">
    <w:name w:val="style2"/>
    <w:basedOn w:val="DefaultParagraphFont"/>
    <w:rsid w:val="008B5E87"/>
  </w:style>
  <w:style w:type="paragraph" w:customStyle="1" w:styleId="reading">
    <w:name w:val="reading"/>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ListParagraphChar">
    <w:name w:val="List Paragraph Char"/>
    <w:link w:val="ListParagraph"/>
    <w:uiPriority w:val="34"/>
    <w:locked/>
    <w:rsid w:val="00391F82"/>
    <w:rPr>
      <w:sz w:val="24"/>
    </w:rPr>
  </w:style>
  <w:style w:type="paragraph" w:customStyle="1" w:styleId="Body">
    <w:name w:val="Body"/>
    <w:link w:val="BodyChar1"/>
    <w:qFormat/>
    <w:rsid w:val="00DD1A36"/>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DD1A36"/>
    <w:rPr>
      <w:rFonts w:ascii="Arial" w:eastAsia="Times New Roman" w:hAnsi="Arial" w:cs="Times New Roman"/>
      <w:sz w:val="20"/>
      <w:szCs w:val="24"/>
    </w:rPr>
  </w:style>
  <w:style w:type="paragraph" w:customStyle="1" w:styleId="ProcessBullet">
    <w:name w:val="Process Bullet"/>
    <w:link w:val="ProcessBulletChar"/>
    <w:rsid w:val="00DD1A36"/>
    <w:pPr>
      <w:numPr>
        <w:numId w:val="39"/>
      </w:numPr>
      <w:spacing w:before="80" w:after="0" w:line="240" w:lineRule="auto"/>
      <w:ind w:left="216" w:hanging="216"/>
    </w:pPr>
    <w:rPr>
      <w:rFonts w:ascii="Arial" w:eastAsia="Times New Roman" w:hAnsi="Arial" w:cs="Times New Roman"/>
      <w:sz w:val="21"/>
      <w:szCs w:val="24"/>
    </w:rPr>
  </w:style>
  <w:style w:type="paragraph" w:customStyle="1" w:styleId="ProcessDash">
    <w:name w:val="Process Dash"/>
    <w:rsid w:val="00DD1A36"/>
    <w:pPr>
      <w:numPr>
        <w:numId w:val="38"/>
      </w:numPr>
      <w:spacing w:before="30" w:after="0" w:line="240" w:lineRule="auto"/>
      <w:ind w:left="432" w:hanging="216"/>
    </w:pPr>
    <w:rPr>
      <w:rFonts w:ascii="Arial" w:eastAsia="Times New Roman" w:hAnsi="Arial" w:cs="Times New Roman"/>
      <w:sz w:val="21"/>
      <w:szCs w:val="20"/>
    </w:rPr>
  </w:style>
  <w:style w:type="character" w:customStyle="1" w:styleId="ProcessBulletChar">
    <w:name w:val="Process Bullet Char"/>
    <w:basedOn w:val="DefaultParagraphFont"/>
    <w:link w:val="ProcessBullet"/>
    <w:rsid w:val="00DD1A36"/>
    <w:rPr>
      <w:rFonts w:ascii="Arial" w:eastAsia="Times New Roman" w:hAnsi="Arial" w:cs="Times New Roman"/>
      <w:sz w:val="21"/>
      <w:szCs w:val="24"/>
    </w:rPr>
  </w:style>
  <w:style w:type="character" w:styleId="FollowedHyperlink">
    <w:name w:val="FollowedHyperlink"/>
    <w:basedOn w:val="DefaultParagraphFont"/>
    <w:uiPriority w:val="99"/>
    <w:semiHidden/>
    <w:unhideWhenUsed/>
    <w:rsid w:val="00DC63E8"/>
    <w:rPr>
      <w:color w:val="954F72" w:themeColor="followedHyperlink"/>
      <w:u w:val="single"/>
    </w:rPr>
  </w:style>
  <w:style w:type="paragraph" w:styleId="Revision">
    <w:name w:val="Revision"/>
    <w:hidden/>
    <w:uiPriority w:val="99"/>
    <w:semiHidden/>
    <w:rsid w:val="008D7F3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4488">
      <w:bodyDiv w:val="1"/>
      <w:marLeft w:val="0"/>
      <w:marRight w:val="0"/>
      <w:marTop w:val="0"/>
      <w:marBottom w:val="0"/>
      <w:divBdr>
        <w:top w:val="none" w:sz="0" w:space="0" w:color="auto"/>
        <w:left w:val="none" w:sz="0" w:space="0" w:color="auto"/>
        <w:bottom w:val="none" w:sz="0" w:space="0" w:color="auto"/>
        <w:right w:val="none" w:sz="0" w:space="0" w:color="auto"/>
      </w:divBdr>
    </w:div>
    <w:div w:id="247884175">
      <w:bodyDiv w:val="1"/>
      <w:marLeft w:val="0"/>
      <w:marRight w:val="0"/>
      <w:marTop w:val="0"/>
      <w:marBottom w:val="0"/>
      <w:divBdr>
        <w:top w:val="none" w:sz="0" w:space="0" w:color="auto"/>
        <w:left w:val="none" w:sz="0" w:space="0" w:color="auto"/>
        <w:bottom w:val="none" w:sz="0" w:space="0" w:color="auto"/>
        <w:right w:val="none" w:sz="0" w:space="0" w:color="auto"/>
      </w:divBdr>
    </w:div>
    <w:div w:id="368838383">
      <w:bodyDiv w:val="1"/>
      <w:marLeft w:val="0"/>
      <w:marRight w:val="0"/>
      <w:marTop w:val="0"/>
      <w:marBottom w:val="0"/>
      <w:divBdr>
        <w:top w:val="none" w:sz="0" w:space="0" w:color="auto"/>
        <w:left w:val="none" w:sz="0" w:space="0" w:color="auto"/>
        <w:bottom w:val="none" w:sz="0" w:space="0" w:color="auto"/>
        <w:right w:val="none" w:sz="0" w:space="0" w:color="auto"/>
      </w:divBdr>
    </w:div>
    <w:div w:id="376048859">
      <w:bodyDiv w:val="1"/>
      <w:marLeft w:val="0"/>
      <w:marRight w:val="0"/>
      <w:marTop w:val="0"/>
      <w:marBottom w:val="0"/>
      <w:divBdr>
        <w:top w:val="none" w:sz="0" w:space="0" w:color="auto"/>
        <w:left w:val="none" w:sz="0" w:space="0" w:color="auto"/>
        <w:bottom w:val="none" w:sz="0" w:space="0" w:color="auto"/>
        <w:right w:val="none" w:sz="0" w:space="0" w:color="auto"/>
      </w:divBdr>
    </w:div>
    <w:div w:id="616062615">
      <w:bodyDiv w:val="1"/>
      <w:marLeft w:val="0"/>
      <w:marRight w:val="0"/>
      <w:marTop w:val="0"/>
      <w:marBottom w:val="0"/>
      <w:divBdr>
        <w:top w:val="none" w:sz="0" w:space="0" w:color="auto"/>
        <w:left w:val="none" w:sz="0" w:space="0" w:color="auto"/>
        <w:bottom w:val="none" w:sz="0" w:space="0" w:color="auto"/>
        <w:right w:val="none" w:sz="0" w:space="0" w:color="auto"/>
      </w:divBdr>
    </w:div>
    <w:div w:id="667709220">
      <w:bodyDiv w:val="1"/>
      <w:marLeft w:val="0"/>
      <w:marRight w:val="0"/>
      <w:marTop w:val="0"/>
      <w:marBottom w:val="0"/>
      <w:divBdr>
        <w:top w:val="none" w:sz="0" w:space="0" w:color="auto"/>
        <w:left w:val="none" w:sz="0" w:space="0" w:color="auto"/>
        <w:bottom w:val="none" w:sz="0" w:space="0" w:color="auto"/>
        <w:right w:val="none" w:sz="0" w:space="0" w:color="auto"/>
      </w:divBdr>
    </w:div>
    <w:div w:id="862278797">
      <w:bodyDiv w:val="1"/>
      <w:marLeft w:val="0"/>
      <w:marRight w:val="0"/>
      <w:marTop w:val="0"/>
      <w:marBottom w:val="0"/>
      <w:divBdr>
        <w:top w:val="none" w:sz="0" w:space="0" w:color="auto"/>
        <w:left w:val="none" w:sz="0" w:space="0" w:color="auto"/>
        <w:bottom w:val="none" w:sz="0" w:space="0" w:color="auto"/>
        <w:right w:val="none" w:sz="0" w:space="0" w:color="auto"/>
      </w:divBdr>
    </w:div>
    <w:div w:id="867763148">
      <w:bodyDiv w:val="1"/>
      <w:marLeft w:val="0"/>
      <w:marRight w:val="0"/>
      <w:marTop w:val="0"/>
      <w:marBottom w:val="0"/>
      <w:divBdr>
        <w:top w:val="none" w:sz="0" w:space="0" w:color="auto"/>
        <w:left w:val="none" w:sz="0" w:space="0" w:color="auto"/>
        <w:bottom w:val="none" w:sz="0" w:space="0" w:color="auto"/>
        <w:right w:val="none" w:sz="0" w:space="0" w:color="auto"/>
      </w:divBdr>
    </w:div>
    <w:div w:id="1052265985">
      <w:bodyDiv w:val="1"/>
      <w:marLeft w:val="0"/>
      <w:marRight w:val="0"/>
      <w:marTop w:val="0"/>
      <w:marBottom w:val="0"/>
      <w:divBdr>
        <w:top w:val="none" w:sz="0" w:space="0" w:color="auto"/>
        <w:left w:val="none" w:sz="0" w:space="0" w:color="auto"/>
        <w:bottom w:val="none" w:sz="0" w:space="0" w:color="auto"/>
        <w:right w:val="none" w:sz="0" w:space="0" w:color="auto"/>
      </w:divBdr>
      <w:divsChild>
        <w:div w:id="1917473149">
          <w:marLeft w:val="0"/>
          <w:marRight w:val="0"/>
          <w:marTop w:val="0"/>
          <w:marBottom w:val="0"/>
          <w:divBdr>
            <w:top w:val="none" w:sz="0" w:space="0" w:color="auto"/>
            <w:left w:val="none" w:sz="0" w:space="0" w:color="auto"/>
            <w:bottom w:val="none" w:sz="0" w:space="0" w:color="auto"/>
            <w:right w:val="none" w:sz="0" w:space="0" w:color="auto"/>
          </w:divBdr>
          <w:divsChild>
            <w:div w:id="1338970476">
              <w:marLeft w:val="0"/>
              <w:marRight w:val="0"/>
              <w:marTop w:val="0"/>
              <w:marBottom w:val="0"/>
              <w:divBdr>
                <w:top w:val="none" w:sz="0" w:space="0" w:color="auto"/>
                <w:left w:val="none" w:sz="0" w:space="0" w:color="auto"/>
                <w:bottom w:val="none" w:sz="0" w:space="0" w:color="auto"/>
                <w:right w:val="none" w:sz="0" w:space="0" w:color="auto"/>
              </w:divBdr>
              <w:divsChild>
                <w:div w:id="1191332534">
                  <w:marLeft w:val="0"/>
                  <w:marRight w:val="0"/>
                  <w:marTop w:val="0"/>
                  <w:marBottom w:val="75"/>
                  <w:divBdr>
                    <w:top w:val="none" w:sz="0" w:space="0" w:color="auto"/>
                    <w:left w:val="none" w:sz="0" w:space="0" w:color="auto"/>
                    <w:bottom w:val="none" w:sz="0" w:space="0" w:color="auto"/>
                    <w:right w:val="none" w:sz="0" w:space="0" w:color="auto"/>
                  </w:divBdr>
                  <w:divsChild>
                    <w:div w:id="1021862637">
                      <w:marLeft w:val="150"/>
                      <w:marRight w:val="150"/>
                      <w:marTop w:val="0"/>
                      <w:marBottom w:val="75"/>
                      <w:divBdr>
                        <w:top w:val="none" w:sz="0" w:space="0" w:color="auto"/>
                        <w:left w:val="none" w:sz="0" w:space="0" w:color="auto"/>
                        <w:bottom w:val="none" w:sz="0" w:space="0" w:color="auto"/>
                        <w:right w:val="none" w:sz="0" w:space="0" w:color="auto"/>
                      </w:divBdr>
                      <w:divsChild>
                        <w:div w:id="43796295">
                          <w:marLeft w:val="30"/>
                          <w:marRight w:val="30"/>
                          <w:marTop w:val="30"/>
                          <w:marBottom w:val="30"/>
                          <w:divBdr>
                            <w:top w:val="single" w:sz="6" w:space="0" w:color="666677"/>
                            <w:left w:val="single" w:sz="6" w:space="0" w:color="666677"/>
                            <w:bottom w:val="single" w:sz="6" w:space="0" w:color="666677"/>
                            <w:right w:val="single" w:sz="6" w:space="0" w:color="666677"/>
                          </w:divBdr>
                          <w:divsChild>
                            <w:div w:id="1768773631">
                              <w:marLeft w:val="0"/>
                              <w:marRight w:val="0"/>
                              <w:marTop w:val="0"/>
                              <w:marBottom w:val="150"/>
                              <w:divBdr>
                                <w:top w:val="none" w:sz="0" w:space="0" w:color="auto"/>
                                <w:left w:val="none" w:sz="0" w:space="0" w:color="auto"/>
                                <w:bottom w:val="none" w:sz="0" w:space="0" w:color="auto"/>
                                <w:right w:val="none" w:sz="0" w:space="0" w:color="auto"/>
                              </w:divBdr>
                            </w:div>
                            <w:div w:id="1638950427">
                              <w:marLeft w:val="0"/>
                              <w:marRight w:val="0"/>
                              <w:marTop w:val="0"/>
                              <w:marBottom w:val="150"/>
                              <w:divBdr>
                                <w:top w:val="none" w:sz="0" w:space="0" w:color="auto"/>
                                <w:left w:val="none" w:sz="0" w:space="0" w:color="auto"/>
                                <w:bottom w:val="none" w:sz="0" w:space="0" w:color="auto"/>
                                <w:right w:val="none" w:sz="0" w:space="0" w:color="auto"/>
                              </w:divBdr>
                            </w:div>
                            <w:div w:id="1009602043">
                              <w:marLeft w:val="0"/>
                              <w:marRight w:val="0"/>
                              <w:marTop w:val="0"/>
                              <w:marBottom w:val="150"/>
                              <w:divBdr>
                                <w:top w:val="none" w:sz="0" w:space="0" w:color="auto"/>
                                <w:left w:val="none" w:sz="0" w:space="0" w:color="auto"/>
                                <w:bottom w:val="none" w:sz="0" w:space="0" w:color="auto"/>
                                <w:right w:val="none" w:sz="0" w:space="0" w:color="auto"/>
                              </w:divBdr>
                            </w:div>
                            <w:div w:id="824589177">
                              <w:marLeft w:val="0"/>
                              <w:marRight w:val="0"/>
                              <w:marTop w:val="0"/>
                              <w:marBottom w:val="150"/>
                              <w:divBdr>
                                <w:top w:val="none" w:sz="0" w:space="0" w:color="auto"/>
                                <w:left w:val="none" w:sz="0" w:space="0" w:color="auto"/>
                                <w:bottom w:val="none" w:sz="0" w:space="0" w:color="auto"/>
                                <w:right w:val="none" w:sz="0" w:space="0" w:color="auto"/>
                              </w:divBdr>
                            </w:div>
                            <w:div w:id="623997538">
                              <w:marLeft w:val="0"/>
                              <w:marRight w:val="0"/>
                              <w:marTop w:val="0"/>
                              <w:marBottom w:val="150"/>
                              <w:divBdr>
                                <w:top w:val="none" w:sz="0" w:space="0" w:color="auto"/>
                                <w:left w:val="none" w:sz="0" w:space="0" w:color="auto"/>
                                <w:bottom w:val="none" w:sz="0" w:space="0" w:color="auto"/>
                                <w:right w:val="none" w:sz="0" w:space="0" w:color="auto"/>
                              </w:divBdr>
                            </w:div>
                            <w:div w:id="1089817315">
                              <w:marLeft w:val="0"/>
                              <w:marRight w:val="0"/>
                              <w:marTop w:val="0"/>
                              <w:marBottom w:val="150"/>
                              <w:divBdr>
                                <w:top w:val="none" w:sz="0" w:space="0" w:color="auto"/>
                                <w:left w:val="none" w:sz="0" w:space="0" w:color="auto"/>
                                <w:bottom w:val="none" w:sz="0" w:space="0" w:color="auto"/>
                                <w:right w:val="none" w:sz="0" w:space="0" w:color="auto"/>
                              </w:divBdr>
                            </w:div>
                            <w:div w:id="29630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03174">
      <w:bodyDiv w:val="1"/>
      <w:marLeft w:val="0"/>
      <w:marRight w:val="0"/>
      <w:marTop w:val="0"/>
      <w:marBottom w:val="0"/>
      <w:divBdr>
        <w:top w:val="none" w:sz="0" w:space="0" w:color="auto"/>
        <w:left w:val="none" w:sz="0" w:space="0" w:color="auto"/>
        <w:bottom w:val="none" w:sz="0" w:space="0" w:color="auto"/>
        <w:right w:val="none" w:sz="0" w:space="0" w:color="auto"/>
      </w:divBdr>
    </w:div>
    <w:div w:id="1486123949">
      <w:bodyDiv w:val="1"/>
      <w:marLeft w:val="0"/>
      <w:marRight w:val="0"/>
      <w:marTop w:val="0"/>
      <w:marBottom w:val="0"/>
      <w:divBdr>
        <w:top w:val="none" w:sz="0" w:space="0" w:color="auto"/>
        <w:left w:val="none" w:sz="0" w:space="0" w:color="auto"/>
        <w:bottom w:val="none" w:sz="0" w:space="0" w:color="auto"/>
        <w:right w:val="none" w:sz="0" w:space="0" w:color="auto"/>
      </w:divBdr>
    </w:div>
    <w:div w:id="1707171120">
      <w:bodyDiv w:val="1"/>
      <w:marLeft w:val="0"/>
      <w:marRight w:val="0"/>
      <w:marTop w:val="0"/>
      <w:marBottom w:val="0"/>
      <w:divBdr>
        <w:top w:val="none" w:sz="0" w:space="0" w:color="auto"/>
        <w:left w:val="none" w:sz="0" w:space="0" w:color="auto"/>
        <w:bottom w:val="none" w:sz="0" w:space="0" w:color="auto"/>
        <w:right w:val="none" w:sz="0" w:space="0" w:color="auto"/>
      </w:divBdr>
    </w:div>
    <w:div w:id="1888446640">
      <w:bodyDiv w:val="1"/>
      <w:marLeft w:val="0"/>
      <w:marRight w:val="0"/>
      <w:marTop w:val="0"/>
      <w:marBottom w:val="0"/>
      <w:divBdr>
        <w:top w:val="none" w:sz="0" w:space="0" w:color="auto"/>
        <w:left w:val="none" w:sz="0" w:space="0" w:color="auto"/>
        <w:bottom w:val="none" w:sz="0" w:space="0" w:color="auto"/>
        <w:right w:val="none" w:sz="0" w:space="0" w:color="auto"/>
      </w:divBdr>
    </w:div>
    <w:div w:id="1933396795">
      <w:bodyDiv w:val="1"/>
      <w:marLeft w:val="0"/>
      <w:marRight w:val="0"/>
      <w:marTop w:val="0"/>
      <w:marBottom w:val="0"/>
      <w:divBdr>
        <w:top w:val="none" w:sz="0" w:space="0" w:color="auto"/>
        <w:left w:val="none" w:sz="0" w:space="0" w:color="auto"/>
        <w:bottom w:val="none" w:sz="0" w:space="0" w:color="auto"/>
        <w:right w:val="none" w:sz="0" w:space="0" w:color="auto"/>
      </w:divBdr>
    </w:div>
    <w:div w:id="2040006440">
      <w:bodyDiv w:val="1"/>
      <w:marLeft w:val="0"/>
      <w:marRight w:val="0"/>
      <w:marTop w:val="0"/>
      <w:marBottom w:val="0"/>
      <w:divBdr>
        <w:top w:val="none" w:sz="0" w:space="0" w:color="auto"/>
        <w:left w:val="none" w:sz="0" w:space="0" w:color="auto"/>
        <w:bottom w:val="none" w:sz="0" w:space="0" w:color="auto"/>
        <w:right w:val="none" w:sz="0" w:space="0" w:color="auto"/>
      </w:divBdr>
    </w:div>
    <w:div w:id="2040887934">
      <w:bodyDiv w:val="1"/>
      <w:marLeft w:val="0"/>
      <w:marRight w:val="0"/>
      <w:marTop w:val="0"/>
      <w:marBottom w:val="0"/>
      <w:divBdr>
        <w:top w:val="none" w:sz="0" w:space="0" w:color="auto"/>
        <w:left w:val="none" w:sz="0" w:space="0" w:color="auto"/>
        <w:bottom w:val="none" w:sz="0" w:space="0" w:color="auto"/>
        <w:right w:val="none" w:sz="0" w:space="0" w:color="auto"/>
      </w:divBdr>
      <w:divsChild>
        <w:div w:id="879786836">
          <w:marLeft w:val="288"/>
          <w:marRight w:val="0"/>
          <w:marTop w:val="120"/>
          <w:marBottom w:val="120"/>
          <w:divBdr>
            <w:top w:val="none" w:sz="0" w:space="0" w:color="auto"/>
            <w:left w:val="none" w:sz="0" w:space="0" w:color="auto"/>
            <w:bottom w:val="none" w:sz="0" w:space="0" w:color="auto"/>
            <w:right w:val="none" w:sz="0" w:space="0" w:color="auto"/>
          </w:divBdr>
        </w:div>
      </w:divsChild>
    </w:div>
    <w:div w:id="2065786377">
      <w:bodyDiv w:val="1"/>
      <w:marLeft w:val="0"/>
      <w:marRight w:val="0"/>
      <w:marTop w:val="0"/>
      <w:marBottom w:val="0"/>
      <w:divBdr>
        <w:top w:val="none" w:sz="0" w:space="0" w:color="auto"/>
        <w:left w:val="none" w:sz="0" w:space="0" w:color="auto"/>
        <w:bottom w:val="none" w:sz="0" w:space="0" w:color="auto"/>
        <w:right w:val="none" w:sz="0" w:space="0" w:color="auto"/>
      </w:divBdr>
    </w:div>
    <w:div w:id="21160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2019</a:t>
            </a:r>
            <a:r>
              <a:rPr lang="en-US" sz="1200" b="1" baseline="0">
                <a:solidFill>
                  <a:sysClr val="windowText" lastClr="000000"/>
                </a:solidFill>
              </a:rPr>
              <a:t> One Care Plan PIP Rating Scores</a:t>
            </a:r>
            <a:endParaRPr lang="en-US" sz="1200" b="1">
              <a:solidFill>
                <a:sysClr val="windowText" lastClr="000000"/>
              </a:solidFill>
            </a:endParaRPr>
          </a:p>
        </c:rich>
      </c:tx>
      <c:layout>
        <c:manualLayout>
          <c:xMode val="edge"/>
          <c:yMode val="edge"/>
          <c:x val="0.16784011373578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658114610673667"/>
          <c:y val="0.17171296296296296"/>
          <c:w val="0.7328632983377078"/>
          <c:h val="0.61498432487605714"/>
        </c:manualLayout>
      </c:layout>
      <c:barChart>
        <c:barDir val="col"/>
        <c:grouping val="clustered"/>
        <c:varyColors val="0"/>
        <c:ser>
          <c:idx val="0"/>
          <c:order val="0"/>
          <c:tx>
            <c:strRef>
              <c:f>Sheet1!$A$2</c:f>
              <c:strCache>
                <c:ptCount val="1"/>
                <c:pt idx="0">
                  <c:v>CCA</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AFDC-46E4-BDB2-D9A8AAE60D05}"/>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FDC-46E4-BDB2-D9A8AAE60D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Behavioral Health</c:v>
                </c:pt>
                <c:pt idx="1">
                  <c:v>Chronic Disease Management</c:v>
                </c:pt>
              </c:strCache>
            </c:strRef>
          </c:cat>
          <c:val>
            <c:numRef>
              <c:f>Sheet1!$B$2:$C$2</c:f>
              <c:numCache>
                <c:formatCode>0%</c:formatCode>
                <c:ptCount val="2"/>
                <c:pt idx="0">
                  <c:v>0.95</c:v>
                </c:pt>
                <c:pt idx="1">
                  <c:v>0.99</c:v>
                </c:pt>
              </c:numCache>
            </c:numRef>
          </c:val>
          <c:extLst>
            <c:ext xmlns:c16="http://schemas.microsoft.com/office/drawing/2014/chart" uri="{C3380CC4-5D6E-409C-BE32-E72D297353CC}">
              <c16:uniqueId val="{00000002-AFDC-46E4-BDB2-D9A8AAE60D05}"/>
            </c:ext>
          </c:extLst>
        </c:ser>
        <c:ser>
          <c:idx val="1"/>
          <c:order val="1"/>
          <c:tx>
            <c:strRef>
              <c:f>Sheet1!$A$3</c:f>
              <c:strCache>
                <c:ptCount val="1"/>
                <c:pt idx="0">
                  <c:v>THPP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Behavioral Health</c:v>
                </c:pt>
                <c:pt idx="1">
                  <c:v>Chronic Disease Management</c:v>
                </c:pt>
              </c:strCache>
            </c:strRef>
          </c:cat>
          <c:val>
            <c:numRef>
              <c:f>Sheet1!$B$3:$C$3</c:f>
              <c:numCache>
                <c:formatCode>0%</c:formatCode>
                <c:ptCount val="2"/>
                <c:pt idx="0">
                  <c:v>0.99</c:v>
                </c:pt>
                <c:pt idx="1">
                  <c:v>1</c:v>
                </c:pt>
              </c:numCache>
            </c:numRef>
          </c:val>
          <c:extLst>
            <c:ext xmlns:c16="http://schemas.microsoft.com/office/drawing/2014/chart" uri="{C3380CC4-5D6E-409C-BE32-E72D297353CC}">
              <c16:uniqueId val="{00000003-AFDC-46E4-BDB2-D9A8AAE60D05}"/>
            </c:ext>
          </c:extLst>
        </c:ser>
        <c:dLbls>
          <c:dLblPos val="outEnd"/>
          <c:showLegendKey val="0"/>
          <c:showVal val="1"/>
          <c:showCatName val="0"/>
          <c:showSerName val="0"/>
          <c:showPercent val="0"/>
          <c:showBubbleSize val="0"/>
        </c:dLbls>
        <c:gapWidth val="219"/>
        <c:overlap val="-27"/>
        <c:axId val="1874766207"/>
        <c:axId val="1780569839"/>
      </c:barChart>
      <c:catAx>
        <c:axId val="1874766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0569839"/>
        <c:crosses val="autoZero"/>
        <c:auto val="1"/>
        <c:lblAlgn val="ctr"/>
        <c:lblOffset val="100"/>
        <c:noMultiLvlLbl val="0"/>
      </c:catAx>
      <c:valAx>
        <c:axId val="1780569839"/>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a:t>
                </a:r>
              </a:p>
            </c:rich>
          </c:tx>
          <c:layout>
            <c:manualLayout>
              <c:xMode val="edge"/>
              <c:yMode val="edge"/>
              <c:x val="0.11388888888888889"/>
              <c:y val="0.162225867599883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74766207"/>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3AF41-BC2E-43AE-8D5D-E6CBF138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14021</Words>
  <Characters>79924</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2</cp:revision>
  <cp:lastPrinted>2020-02-20T18:44:00Z</cp:lastPrinted>
  <dcterms:created xsi:type="dcterms:W3CDTF">2020-04-20T20:26:00Z</dcterms:created>
  <dcterms:modified xsi:type="dcterms:W3CDTF">2020-04-20T20:26:00Z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0x0101009D03F2EC0AE6BF4FA90AA18A063EC990</vt:lpwstr>
  </property>
</Properties>
</file>