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7E" w:rsidRPr="00B84CE4" w:rsidRDefault="00983F7C" w:rsidP="00A53B6B">
      <w:pPr>
        <w:rPr>
          <w:sz w:val="28"/>
          <w:szCs w:val="28"/>
        </w:rPr>
      </w:pPr>
      <w:bookmarkStart w:id="0" w:name="_GoBack"/>
      <w:bookmarkEnd w:id="0"/>
      <w:r w:rsidRPr="00B84CE4">
        <w:rPr>
          <w:sz w:val="28"/>
          <w:szCs w:val="28"/>
        </w:rPr>
        <w:t>One Care:  MassHealth plus Medicare Presentation</w:t>
      </w:r>
    </w:p>
    <w:p w:rsidR="00983F7C" w:rsidRPr="00B84CE4" w:rsidRDefault="00983F7C"/>
    <w:p w:rsidR="00983F7C" w:rsidRPr="00B84CE4" w:rsidRDefault="00983F7C">
      <w:r w:rsidRPr="00B84CE4">
        <w:t>Title Page</w:t>
      </w:r>
    </w:p>
    <w:p w:rsidR="00983F7C" w:rsidRPr="00B84CE4" w:rsidRDefault="00983F7C"/>
    <w:p w:rsidR="00983F7C" w:rsidRPr="00B84CE4" w:rsidRDefault="00983F7C" w:rsidP="00983F7C">
      <w:pPr>
        <w:pStyle w:val="NormalWeb"/>
        <w:spacing w:before="0" w:beforeAutospacing="0" w:after="0" w:afterAutospacing="0" w:line="204" w:lineRule="auto"/>
        <w:textAlignment w:val="baseline"/>
        <w:rPr>
          <w:rFonts w:asciiTheme="minorHAnsi" w:hAnsiTheme="minorHAnsi"/>
          <w:sz w:val="32"/>
          <w:szCs w:val="32"/>
        </w:rPr>
      </w:pPr>
      <w:r w:rsidRPr="00B84CE4">
        <w:rPr>
          <w:rFonts w:asciiTheme="minorHAnsi" w:eastAsia="MS PGothic" w:hAnsiTheme="minorHAnsi" w:cstheme="minorBidi"/>
          <w:b/>
          <w:bCs/>
          <w:kern w:val="24"/>
          <w:sz w:val="32"/>
          <w:szCs w:val="32"/>
        </w:rPr>
        <w:t>One Care: MassHealth plus Medicare</w:t>
      </w:r>
    </w:p>
    <w:p w:rsidR="00983F7C" w:rsidRPr="00B84CE4" w:rsidRDefault="00983F7C"/>
    <w:p w:rsidR="00983F7C" w:rsidRPr="00B84CE4" w:rsidRDefault="00983F7C"/>
    <w:p w:rsidR="00983F7C" w:rsidRPr="00B84CE4" w:rsidRDefault="00983F7C">
      <w:pPr>
        <w:rPr>
          <w:rFonts w:eastAsia="MS PGothic" w:cs="MS PGothic"/>
          <w:sz w:val="28"/>
          <w:szCs w:val="28"/>
        </w:rPr>
      </w:pPr>
      <w:r w:rsidRPr="00B84CE4">
        <w:rPr>
          <w:rFonts w:eastAsia="MS PGothic" w:cs="MS PGothic"/>
          <w:sz w:val="28"/>
          <w:szCs w:val="28"/>
        </w:rPr>
        <w:t xml:space="preserve">MassHealth Demonstration </w:t>
      </w:r>
      <w:r w:rsidRPr="00B84CE4">
        <w:rPr>
          <w:rFonts w:eastAsia="MS PGothic" w:cs="MS PGothic"/>
          <w:sz w:val="28"/>
          <w:szCs w:val="28"/>
        </w:rPr>
        <w:br/>
        <w:t>to Integrate Care for Dual Eligibles</w:t>
      </w:r>
    </w:p>
    <w:p w:rsidR="00983F7C" w:rsidRPr="00B84CE4" w:rsidRDefault="00983F7C" w:rsidP="00983F7C">
      <w:pPr>
        <w:pStyle w:val="NormalWeb"/>
        <w:spacing w:before="0" w:beforeAutospacing="0" w:after="0" w:afterAutospacing="0" w:line="204" w:lineRule="auto"/>
        <w:textAlignment w:val="baseline"/>
        <w:rPr>
          <w:rFonts w:asciiTheme="minorHAnsi" w:hAnsiTheme="minorHAnsi"/>
        </w:rPr>
      </w:pPr>
      <w:r w:rsidRPr="00B84CE4">
        <w:rPr>
          <w:rFonts w:asciiTheme="minorHAnsi" w:eastAsia="MS PGothic" w:hAnsiTheme="minorHAnsi" w:cstheme="minorBidi"/>
        </w:rPr>
        <w:br/>
        <w:t>Open Meeting</w:t>
      </w:r>
    </w:p>
    <w:p w:rsidR="00983F7C" w:rsidRPr="00B84CE4" w:rsidRDefault="00983F7C" w:rsidP="00983F7C">
      <w:pPr>
        <w:pStyle w:val="NormalWeb"/>
        <w:spacing w:before="0" w:beforeAutospacing="0" w:after="0" w:afterAutospacing="0" w:line="204" w:lineRule="auto"/>
        <w:textAlignment w:val="baseline"/>
        <w:rPr>
          <w:rFonts w:asciiTheme="minorHAnsi" w:hAnsiTheme="minorHAnsi"/>
        </w:rPr>
      </w:pPr>
      <w:r w:rsidRPr="00B84CE4">
        <w:rPr>
          <w:rFonts w:asciiTheme="minorHAnsi" w:eastAsia="MS PGothic" w:hAnsiTheme="minorHAnsi" w:cstheme="minorBidi"/>
        </w:rPr>
        <w:t>June 8, 2015 10:00 AM – 12:00 PM</w:t>
      </w:r>
    </w:p>
    <w:p w:rsidR="00983F7C" w:rsidRPr="00B84CE4" w:rsidRDefault="00983F7C" w:rsidP="00983F7C">
      <w:pPr>
        <w:pStyle w:val="NormalWeb"/>
        <w:spacing w:before="0" w:beforeAutospacing="0" w:after="0" w:afterAutospacing="0" w:line="204" w:lineRule="auto"/>
        <w:textAlignment w:val="baseline"/>
        <w:rPr>
          <w:rFonts w:asciiTheme="minorHAnsi" w:hAnsiTheme="minorHAnsi"/>
        </w:rPr>
      </w:pPr>
      <w:r w:rsidRPr="00B84CE4">
        <w:rPr>
          <w:rFonts w:asciiTheme="minorHAnsi" w:eastAsia="MS PGothic" w:hAnsiTheme="minorHAnsi" w:cstheme="minorBidi"/>
          <w:kern w:val="24"/>
        </w:rPr>
        <w:t>1 Ashburton Place, 21</w:t>
      </w:r>
      <w:r w:rsidR="00B84CE4" w:rsidRPr="00B84CE4">
        <w:rPr>
          <w:rFonts w:asciiTheme="minorHAnsi" w:eastAsia="MS PGothic" w:hAnsiTheme="minorHAnsi" w:cstheme="minorBidi"/>
          <w:kern w:val="24"/>
          <w:position w:val="14"/>
          <w:vertAlign w:val="superscript"/>
        </w:rPr>
        <w:t xml:space="preserve"> </w:t>
      </w:r>
      <w:r w:rsidRPr="00B84CE4">
        <w:rPr>
          <w:rFonts w:asciiTheme="minorHAnsi" w:eastAsia="MS PGothic" w:hAnsiTheme="minorHAnsi" w:cstheme="minorBidi"/>
          <w:kern w:val="24"/>
        </w:rPr>
        <w:t>Floor</w:t>
      </w:r>
    </w:p>
    <w:p w:rsidR="00983F7C" w:rsidRPr="00B84CE4" w:rsidRDefault="00983F7C" w:rsidP="00983F7C">
      <w:pPr>
        <w:pStyle w:val="NormalWeb"/>
        <w:spacing w:before="0" w:beforeAutospacing="0" w:after="0" w:afterAutospacing="0" w:line="204" w:lineRule="auto"/>
        <w:textAlignment w:val="baseline"/>
        <w:rPr>
          <w:rFonts w:asciiTheme="minorHAnsi" w:eastAsia="MS PGothic" w:hAnsiTheme="minorHAnsi" w:cstheme="minorBidi"/>
          <w:kern w:val="24"/>
        </w:rPr>
      </w:pPr>
      <w:r w:rsidRPr="00B84CE4">
        <w:rPr>
          <w:rFonts w:asciiTheme="minorHAnsi" w:eastAsia="MS PGothic" w:hAnsiTheme="minorHAnsi" w:cstheme="minorBidi"/>
          <w:kern w:val="24"/>
        </w:rPr>
        <w:t>Boston, MA</w:t>
      </w:r>
    </w:p>
    <w:p w:rsidR="00983F7C" w:rsidRPr="00B84CE4" w:rsidRDefault="00983F7C" w:rsidP="00983F7C">
      <w:pPr>
        <w:pStyle w:val="NormalWeb"/>
        <w:spacing w:before="0" w:beforeAutospacing="0" w:after="0" w:afterAutospacing="0" w:line="204" w:lineRule="auto"/>
        <w:textAlignment w:val="baseline"/>
        <w:rPr>
          <w:rFonts w:asciiTheme="minorHAnsi" w:eastAsia="MS PGothic" w:hAnsiTheme="minorHAnsi" w:cstheme="minorBidi"/>
          <w:kern w:val="24"/>
        </w:rPr>
      </w:pPr>
    </w:p>
    <w:p w:rsidR="00A53B6B" w:rsidRDefault="00A53B6B" w:rsidP="00983F7C">
      <w:pPr>
        <w:pStyle w:val="NormalWeb"/>
        <w:spacing w:before="0" w:beforeAutospacing="0" w:after="0" w:afterAutospacing="0" w:line="204" w:lineRule="auto"/>
        <w:textAlignment w:val="baseline"/>
        <w:rPr>
          <w:rFonts w:asciiTheme="minorHAnsi" w:eastAsia="MS PGothic" w:hAnsiTheme="minorHAnsi" w:cstheme="minorBidi"/>
          <w:kern w:val="24"/>
        </w:rPr>
      </w:pPr>
    </w:p>
    <w:p w:rsidR="00983F7C" w:rsidRPr="00B84CE4" w:rsidRDefault="00983F7C" w:rsidP="00983F7C">
      <w:pPr>
        <w:pStyle w:val="NormalWeb"/>
        <w:spacing w:before="0" w:beforeAutospacing="0" w:after="0" w:afterAutospacing="0" w:line="204" w:lineRule="auto"/>
        <w:textAlignment w:val="baseline"/>
        <w:rPr>
          <w:rFonts w:asciiTheme="minorHAnsi" w:eastAsia="MS PGothic" w:hAnsiTheme="minorHAnsi" w:cstheme="minorBidi"/>
          <w:kern w:val="24"/>
        </w:rPr>
      </w:pPr>
      <w:r w:rsidRPr="00B84CE4">
        <w:rPr>
          <w:rFonts w:asciiTheme="minorHAnsi" w:eastAsia="MS PGothic" w:hAnsiTheme="minorHAnsi" w:cstheme="minorBidi"/>
          <w:kern w:val="24"/>
        </w:rPr>
        <w:t>Slide 1</w:t>
      </w:r>
    </w:p>
    <w:p w:rsidR="00983F7C" w:rsidRPr="00B84CE4" w:rsidRDefault="00983F7C" w:rsidP="00983F7C">
      <w:pPr>
        <w:pStyle w:val="NormalWeb"/>
        <w:spacing w:before="0" w:beforeAutospacing="0" w:after="0" w:afterAutospacing="0" w:line="204" w:lineRule="auto"/>
        <w:textAlignment w:val="baseline"/>
        <w:rPr>
          <w:rFonts w:asciiTheme="minorHAnsi" w:eastAsia="MS PGothic" w:hAnsiTheme="minorHAnsi" w:cstheme="minorBidi"/>
          <w:kern w:val="24"/>
        </w:rPr>
      </w:pPr>
    </w:p>
    <w:p w:rsidR="00983F7C" w:rsidRPr="00B84CE4" w:rsidRDefault="00983F7C" w:rsidP="00983F7C">
      <w:pPr>
        <w:pStyle w:val="NormalWeb"/>
        <w:spacing w:before="0" w:beforeAutospacing="0" w:after="0" w:afterAutospacing="0" w:line="204" w:lineRule="auto"/>
        <w:textAlignment w:val="baseline"/>
        <w:rPr>
          <w:rFonts w:asciiTheme="minorHAnsi" w:eastAsia="MS PGothic" w:hAnsiTheme="minorHAnsi" w:cstheme="minorBidi"/>
          <w:b/>
          <w:kern w:val="24"/>
          <w:sz w:val="32"/>
          <w:szCs w:val="32"/>
        </w:rPr>
      </w:pPr>
      <w:r w:rsidRPr="00B84CE4">
        <w:rPr>
          <w:rFonts w:asciiTheme="minorHAnsi" w:eastAsia="MS PGothic" w:hAnsiTheme="minorHAnsi" w:cstheme="minorBidi"/>
          <w:b/>
          <w:kern w:val="24"/>
          <w:sz w:val="32"/>
          <w:szCs w:val="32"/>
        </w:rPr>
        <w:t>Agenda for Today</w:t>
      </w:r>
    </w:p>
    <w:p w:rsidR="00983F7C" w:rsidRPr="00B84CE4" w:rsidRDefault="00983F7C" w:rsidP="00983F7C">
      <w:pPr>
        <w:pStyle w:val="NormalWeb"/>
        <w:spacing w:before="0" w:beforeAutospacing="0" w:after="0" w:afterAutospacing="0" w:line="204" w:lineRule="auto"/>
        <w:textAlignment w:val="baseline"/>
        <w:rPr>
          <w:rFonts w:asciiTheme="minorHAnsi" w:eastAsia="MS PGothic" w:hAnsiTheme="minorHAnsi" w:cstheme="minorBidi"/>
          <w:b/>
          <w:kern w:val="24"/>
          <w:sz w:val="32"/>
          <w:szCs w:val="32"/>
        </w:rPr>
      </w:pPr>
    </w:p>
    <w:p w:rsidR="00983F7C" w:rsidRPr="00B84CE4" w:rsidRDefault="00983F7C" w:rsidP="00983F7C">
      <w:pPr>
        <w:pStyle w:val="ListParagraph"/>
        <w:numPr>
          <w:ilvl w:val="0"/>
          <w:numId w:val="1"/>
        </w:numPr>
        <w:textAlignment w:val="baseline"/>
        <w:rPr>
          <w:rFonts w:asciiTheme="minorHAnsi" w:hAnsiTheme="minorHAnsi"/>
        </w:rPr>
      </w:pPr>
      <w:r w:rsidRPr="00B84CE4">
        <w:rPr>
          <w:rFonts w:asciiTheme="minorHAnsi" w:eastAsia="MS PGothic" w:hAnsiTheme="minorHAnsi" w:cs="MS PGothic"/>
        </w:rPr>
        <w:t>MassHealth Renewals</w:t>
      </w:r>
    </w:p>
    <w:p w:rsidR="00983F7C" w:rsidRPr="00B84CE4" w:rsidRDefault="00983F7C" w:rsidP="00983F7C">
      <w:pPr>
        <w:pStyle w:val="ListParagraph"/>
        <w:numPr>
          <w:ilvl w:val="0"/>
          <w:numId w:val="1"/>
        </w:numPr>
        <w:textAlignment w:val="baseline"/>
        <w:rPr>
          <w:rFonts w:asciiTheme="minorHAnsi" w:hAnsiTheme="minorHAnsi"/>
        </w:rPr>
      </w:pPr>
      <w:r w:rsidRPr="00B84CE4">
        <w:rPr>
          <w:rFonts w:asciiTheme="minorHAnsi" w:eastAsia="MS PGothic" w:hAnsiTheme="minorHAnsi" w:cs="MS PGothic"/>
        </w:rPr>
        <w:t>Early Indicators Project (EIP) Survey 2 Report</w:t>
      </w:r>
    </w:p>
    <w:p w:rsidR="00983F7C" w:rsidRPr="00B84CE4" w:rsidRDefault="00983F7C" w:rsidP="00983F7C">
      <w:pPr>
        <w:pStyle w:val="ListParagraph"/>
        <w:numPr>
          <w:ilvl w:val="0"/>
          <w:numId w:val="1"/>
        </w:numPr>
        <w:textAlignment w:val="baseline"/>
        <w:rPr>
          <w:rFonts w:asciiTheme="minorHAnsi" w:hAnsiTheme="minorHAnsi"/>
        </w:rPr>
      </w:pPr>
      <w:r w:rsidRPr="00B84CE4">
        <w:rPr>
          <w:rFonts w:asciiTheme="minorHAnsi" w:eastAsia="MS PGothic" w:hAnsiTheme="minorHAnsi" w:cs="MS PGothic"/>
        </w:rPr>
        <w:t>One Care Spending and Finance</w:t>
      </w:r>
    </w:p>
    <w:p w:rsidR="00983F7C" w:rsidRPr="00B84CE4" w:rsidRDefault="00983F7C" w:rsidP="00983F7C">
      <w:pPr>
        <w:pStyle w:val="ListParagraph"/>
        <w:numPr>
          <w:ilvl w:val="0"/>
          <w:numId w:val="1"/>
        </w:numPr>
        <w:textAlignment w:val="baseline"/>
        <w:rPr>
          <w:rFonts w:asciiTheme="minorHAnsi" w:hAnsiTheme="minorHAnsi"/>
        </w:rPr>
      </w:pPr>
      <w:r w:rsidRPr="00B84CE4">
        <w:rPr>
          <w:rFonts w:asciiTheme="minorHAnsi" w:eastAsia="MS PGothic" w:hAnsiTheme="minorHAnsi" w:cs="MS PGothic"/>
        </w:rPr>
        <w:t>New Quarterly Reports</w:t>
      </w:r>
    </w:p>
    <w:p w:rsidR="00983F7C" w:rsidRPr="00B84CE4" w:rsidRDefault="00983F7C" w:rsidP="00983F7C">
      <w:pPr>
        <w:pStyle w:val="ListParagraph"/>
        <w:numPr>
          <w:ilvl w:val="0"/>
          <w:numId w:val="1"/>
        </w:numPr>
        <w:textAlignment w:val="baseline"/>
        <w:rPr>
          <w:rFonts w:asciiTheme="minorHAnsi" w:hAnsiTheme="minorHAnsi"/>
        </w:rPr>
      </w:pPr>
      <w:r w:rsidRPr="00B84CE4">
        <w:rPr>
          <w:rFonts w:asciiTheme="minorHAnsi" w:eastAsia="MS PGothic" w:hAnsiTheme="minorHAnsi" w:cs="MS PGothic"/>
        </w:rPr>
        <w:t>Auto-Assignment</w:t>
      </w:r>
    </w:p>
    <w:p w:rsidR="00983F7C" w:rsidRPr="00B84CE4" w:rsidRDefault="00983F7C" w:rsidP="00983F7C">
      <w:pPr>
        <w:pStyle w:val="ListParagraph"/>
        <w:numPr>
          <w:ilvl w:val="0"/>
          <w:numId w:val="1"/>
        </w:numPr>
        <w:textAlignment w:val="baseline"/>
        <w:rPr>
          <w:rFonts w:asciiTheme="minorHAnsi" w:hAnsiTheme="minorHAnsi"/>
        </w:rPr>
      </w:pPr>
      <w:r w:rsidRPr="00B84CE4">
        <w:rPr>
          <w:rFonts w:asciiTheme="minorHAnsi" w:eastAsia="MS PGothic" w:hAnsiTheme="minorHAnsi" w:cs="MS PGothic"/>
        </w:rPr>
        <w:t>Implementation Council Member Procurement</w:t>
      </w:r>
    </w:p>
    <w:p w:rsidR="00983F7C" w:rsidRPr="00B84CE4" w:rsidRDefault="00983F7C" w:rsidP="00983F7C">
      <w:pPr>
        <w:pStyle w:val="ListParagraph"/>
        <w:numPr>
          <w:ilvl w:val="0"/>
          <w:numId w:val="1"/>
        </w:numPr>
        <w:textAlignment w:val="baseline"/>
        <w:rPr>
          <w:rFonts w:asciiTheme="minorHAnsi" w:hAnsiTheme="minorHAnsi"/>
        </w:rPr>
      </w:pPr>
      <w:r w:rsidRPr="00B84CE4">
        <w:rPr>
          <w:rFonts w:asciiTheme="minorHAnsi" w:eastAsia="MS PGothic" w:hAnsiTheme="minorHAnsi" w:cs="MS PGothic"/>
        </w:rPr>
        <w:t>Implementation Council Update</w:t>
      </w:r>
    </w:p>
    <w:p w:rsidR="00983F7C" w:rsidRPr="00B84CE4" w:rsidRDefault="00983F7C" w:rsidP="00983F7C">
      <w:pPr>
        <w:textAlignment w:val="baseline"/>
      </w:pPr>
    </w:p>
    <w:p w:rsidR="00983F7C" w:rsidRPr="00B84CE4" w:rsidRDefault="00983F7C" w:rsidP="00983F7C">
      <w:pPr>
        <w:textAlignment w:val="baseline"/>
      </w:pPr>
      <w:r w:rsidRPr="00B84CE4">
        <w:t>Slide 2</w:t>
      </w:r>
    </w:p>
    <w:p w:rsidR="00983F7C" w:rsidRPr="00B84CE4" w:rsidRDefault="00983F7C" w:rsidP="00983F7C">
      <w:pPr>
        <w:kinsoku w:val="0"/>
        <w:overflowPunct w:val="0"/>
        <w:spacing w:before="269" w:line="204" w:lineRule="auto"/>
        <w:textAlignment w:val="baseline"/>
        <w:rPr>
          <w:rFonts w:eastAsia="MS PGothic" w:cs="MS PGothic"/>
          <w:b/>
          <w:bCs/>
          <w:sz w:val="32"/>
          <w:szCs w:val="32"/>
        </w:rPr>
      </w:pPr>
      <w:r w:rsidRPr="00B84CE4">
        <w:rPr>
          <w:rFonts w:eastAsia="MS PGothic" w:cs="MS PGothic"/>
          <w:b/>
          <w:bCs/>
          <w:sz w:val="32"/>
          <w:szCs w:val="32"/>
        </w:rPr>
        <w:t xml:space="preserve">MassHealth </w:t>
      </w:r>
      <w:r w:rsidR="00A53B6B">
        <w:rPr>
          <w:rFonts w:eastAsia="MS PGothic" w:cs="MS PGothic"/>
          <w:b/>
          <w:bCs/>
          <w:sz w:val="32"/>
          <w:szCs w:val="32"/>
        </w:rPr>
        <w:t>Renewals</w:t>
      </w:r>
    </w:p>
    <w:p w:rsidR="00983F7C" w:rsidRPr="00B84CE4" w:rsidRDefault="00983F7C" w:rsidP="00983F7C">
      <w:pPr>
        <w:kinsoku w:val="0"/>
        <w:overflowPunct w:val="0"/>
        <w:spacing w:before="269" w:line="204" w:lineRule="auto"/>
        <w:textAlignment w:val="baseline"/>
        <w:rPr>
          <w:rFonts w:eastAsia="Times New Roman" w:cs="Times New Roman"/>
        </w:rPr>
      </w:pPr>
      <w:r w:rsidRPr="00B84CE4">
        <w:rPr>
          <w:rFonts w:eastAsia="Times New Roman" w:cs="Times New Roman"/>
        </w:rPr>
        <w:t>Slide 3</w:t>
      </w:r>
    </w:p>
    <w:p w:rsidR="00983F7C" w:rsidRPr="00B84CE4" w:rsidRDefault="00983F7C" w:rsidP="00983F7C">
      <w:pPr>
        <w:kinsoku w:val="0"/>
        <w:overflowPunct w:val="0"/>
        <w:spacing w:before="269" w:line="204" w:lineRule="auto"/>
        <w:textAlignment w:val="baseline"/>
        <w:rPr>
          <w:rFonts w:eastAsia="MS PGothic" w:cs="MS PGothic"/>
          <w:b/>
          <w:bCs/>
          <w:sz w:val="32"/>
          <w:szCs w:val="32"/>
        </w:rPr>
      </w:pPr>
      <w:r w:rsidRPr="00B84CE4">
        <w:rPr>
          <w:rFonts w:eastAsia="MS PGothic" w:cs="MS PGothic"/>
          <w:b/>
          <w:bCs/>
          <w:sz w:val="32"/>
          <w:szCs w:val="32"/>
        </w:rPr>
        <w:t>Renewals Overview</w:t>
      </w:r>
      <w:r w:rsidRPr="00B84CE4">
        <w:rPr>
          <w:rFonts w:eastAsia="MS PGothic" w:cs="MS PGothic"/>
          <w:b/>
          <w:bCs/>
          <w:sz w:val="32"/>
          <w:szCs w:val="32"/>
        </w:rPr>
        <w:br/>
      </w:r>
    </w:p>
    <w:p w:rsidR="00983F7C" w:rsidRPr="00B84CE4" w:rsidRDefault="00983F7C" w:rsidP="00983F7C">
      <w:pPr>
        <w:pStyle w:val="ListParagraph"/>
        <w:numPr>
          <w:ilvl w:val="0"/>
          <w:numId w:val="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Federal Renewal Requirements</w:t>
      </w:r>
      <w:r w:rsidRPr="00B84CE4">
        <w:rPr>
          <w:rFonts w:asciiTheme="minorHAnsi" w:eastAsia="MS PGothic" w:hAnsiTheme="minorHAnsi" w:cs="MS PGothic"/>
        </w:rPr>
        <w:br/>
      </w:r>
    </w:p>
    <w:p w:rsidR="00983F7C" w:rsidRPr="00B84CE4" w:rsidRDefault="00983F7C" w:rsidP="00983F7C">
      <w:pPr>
        <w:pStyle w:val="ListParagraph"/>
        <w:numPr>
          <w:ilvl w:val="0"/>
          <w:numId w:val="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 xml:space="preserve">Overview of MassHealth Renewal Strategies </w:t>
      </w:r>
    </w:p>
    <w:p w:rsidR="00983F7C" w:rsidRPr="00B84CE4" w:rsidRDefault="00983F7C" w:rsidP="00983F7C">
      <w:pPr>
        <w:pStyle w:val="ListParagraph"/>
        <w:numPr>
          <w:ilvl w:val="1"/>
          <w:numId w:val="2"/>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Round 1 (January – June 2015)</w:t>
      </w:r>
    </w:p>
    <w:p w:rsidR="00983F7C" w:rsidRPr="00B84CE4" w:rsidRDefault="00983F7C" w:rsidP="00983F7C">
      <w:pPr>
        <w:pStyle w:val="ListParagraph"/>
        <w:numPr>
          <w:ilvl w:val="1"/>
          <w:numId w:val="2"/>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Round 2 (July - December 2015)</w:t>
      </w:r>
      <w:r w:rsidRPr="00B84CE4">
        <w:rPr>
          <w:rFonts w:asciiTheme="minorHAnsi" w:eastAsia="MS PGothic" w:hAnsiTheme="minorHAnsi" w:cs="Arial"/>
        </w:rPr>
        <w:br/>
      </w:r>
    </w:p>
    <w:p w:rsidR="00983F7C" w:rsidRPr="00B84CE4" w:rsidRDefault="00983F7C" w:rsidP="00983F7C">
      <w:pPr>
        <w:pStyle w:val="ListParagraph"/>
        <w:numPr>
          <w:ilvl w:val="0"/>
          <w:numId w:val="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 xml:space="preserve">Renewals for HIX Disabled Members </w:t>
      </w:r>
    </w:p>
    <w:p w:rsidR="00983F7C" w:rsidRPr="00B84CE4" w:rsidRDefault="00983F7C" w:rsidP="00983F7C">
      <w:pPr>
        <w:pStyle w:val="ListParagraph"/>
        <w:numPr>
          <w:ilvl w:val="1"/>
          <w:numId w:val="2"/>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Who Does NOT Need to Take Action</w:t>
      </w:r>
    </w:p>
    <w:p w:rsidR="00983F7C" w:rsidRPr="00B84CE4" w:rsidRDefault="00983F7C" w:rsidP="00983F7C">
      <w:pPr>
        <w:pStyle w:val="ListParagraph"/>
        <w:numPr>
          <w:ilvl w:val="1"/>
          <w:numId w:val="2"/>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Who Needs to Take Action</w:t>
      </w:r>
    </w:p>
    <w:p w:rsidR="00983F7C" w:rsidRPr="00B84CE4" w:rsidRDefault="00983F7C" w:rsidP="00983F7C">
      <w:pPr>
        <w:pStyle w:val="ListParagraph"/>
        <w:numPr>
          <w:ilvl w:val="1"/>
          <w:numId w:val="2"/>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Outreach Strategies and Assistance</w:t>
      </w:r>
    </w:p>
    <w:p w:rsidR="00983F7C" w:rsidRPr="00B84CE4" w:rsidRDefault="00983F7C" w:rsidP="00983F7C">
      <w:pPr>
        <w:kinsoku w:val="0"/>
        <w:overflowPunct w:val="0"/>
        <w:spacing w:before="269" w:line="204" w:lineRule="auto"/>
        <w:textAlignment w:val="baseline"/>
        <w:rPr>
          <w:rFonts w:eastAsia="Times New Roman" w:cs="Times New Roman"/>
          <w:sz w:val="24"/>
          <w:szCs w:val="24"/>
        </w:rPr>
      </w:pPr>
      <w:r w:rsidRPr="00B84CE4">
        <w:rPr>
          <w:rFonts w:eastAsia="Times New Roman" w:cs="Times New Roman"/>
          <w:sz w:val="24"/>
          <w:szCs w:val="24"/>
        </w:rPr>
        <w:lastRenderedPageBreak/>
        <w:t>Slide 4</w:t>
      </w:r>
    </w:p>
    <w:p w:rsidR="00983F7C" w:rsidRPr="00B84CE4" w:rsidRDefault="00983F7C" w:rsidP="00983F7C">
      <w:pPr>
        <w:kinsoku w:val="0"/>
        <w:overflowPunct w:val="0"/>
        <w:spacing w:before="269" w:line="204" w:lineRule="auto"/>
        <w:textAlignment w:val="baseline"/>
        <w:rPr>
          <w:rFonts w:eastAsia="MS PGothic" w:cs="MS PGothic"/>
          <w:b/>
          <w:bCs/>
          <w:sz w:val="32"/>
          <w:szCs w:val="32"/>
        </w:rPr>
      </w:pPr>
      <w:r w:rsidRPr="00B84CE4">
        <w:rPr>
          <w:rFonts w:eastAsia="MS PGothic" w:cs="MS PGothic"/>
          <w:b/>
          <w:bCs/>
          <w:sz w:val="32"/>
          <w:szCs w:val="32"/>
        </w:rPr>
        <w:t>Federal Renewal Requirements</w:t>
      </w:r>
    </w:p>
    <w:p w:rsidR="00983F7C" w:rsidRPr="00B84CE4" w:rsidRDefault="00983F7C" w:rsidP="00983F7C">
      <w:pPr>
        <w:kinsoku w:val="0"/>
        <w:overflowPunct w:val="0"/>
        <w:spacing w:before="269" w:line="204" w:lineRule="auto"/>
        <w:textAlignment w:val="baseline"/>
        <w:rPr>
          <w:rFonts w:eastAsia="MS PGothic" w:cs="MS PGothic"/>
          <w:b/>
          <w:bCs/>
          <w:sz w:val="32"/>
          <w:szCs w:val="32"/>
        </w:rPr>
      </w:pPr>
    </w:p>
    <w:p w:rsidR="00983F7C" w:rsidRPr="00B84CE4" w:rsidRDefault="00983F7C" w:rsidP="00983F7C">
      <w:pPr>
        <w:pStyle w:val="ListParagraph"/>
        <w:numPr>
          <w:ilvl w:val="0"/>
          <w:numId w:val="3"/>
        </w:numPr>
        <w:kinsoku w:val="0"/>
        <w:overflowPunct w:val="0"/>
        <w:spacing w:line="216" w:lineRule="auto"/>
        <w:textAlignment w:val="baseline"/>
        <w:rPr>
          <w:rFonts w:asciiTheme="minorHAnsi" w:hAnsiTheme="minorHAnsi"/>
        </w:rPr>
      </w:pPr>
      <w:r w:rsidRPr="00B84CE4">
        <w:rPr>
          <w:rFonts w:asciiTheme="minorHAnsi" w:eastAsia="MS PGothic" w:hAnsiTheme="minorHAnsi" w:cs="MS PGothic"/>
        </w:rPr>
        <w:t xml:space="preserve">Federal law requires MassHealth to renew member eligibility every 12 months. Through this process MassHealth ensures eligible members receive benefits. </w:t>
      </w:r>
    </w:p>
    <w:p w:rsidR="00983F7C" w:rsidRPr="00B84CE4" w:rsidRDefault="00983F7C" w:rsidP="00983F7C">
      <w:pPr>
        <w:pStyle w:val="ListParagraph"/>
        <w:numPr>
          <w:ilvl w:val="1"/>
          <w:numId w:val="3"/>
        </w:numPr>
        <w:kinsoku w:val="0"/>
        <w:overflowPunct w:val="0"/>
        <w:spacing w:line="216" w:lineRule="auto"/>
        <w:textAlignment w:val="baseline"/>
        <w:rPr>
          <w:rFonts w:asciiTheme="minorHAnsi" w:hAnsiTheme="minorHAnsi"/>
        </w:rPr>
      </w:pPr>
      <w:r w:rsidRPr="00B84CE4">
        <w:rPr>
          <w:rFonts w:asciiTheme="minorHAnsi" w:eastAsia="MS PGothic" w:hAnsiTheme="minorHAnsi" w:cs="Arial"/>
        </w:rPr>
        <w:t>Due to system issues, MassHealth suspended renewals in fall of 2013</w:t>
      </w:r>
    </w:p>
    <w:p w:rsidR="00983F7C" w:rsidRPr="00B84CE4" w:rsidRDefault="00983F7C" w:rsidP="00983F7C">
      <w:pPr>
        <w:pStyle w:val="ListParagraph"/>
        <w:kinsoku w:val="0"/>
        <w:overflowPunct w:val="0"/>
        <w:spacing w:line="216" w:lineRule="auto"/>
        <w:ind w:left="1440"/>
        <w:textAlignment w:val="baseline"/>
        <w:rPr>
          <w:rFonts w:asciiTheme="minorHAnsi" w:hAnsiTheme="minorHAnsi"/>
        </w:rPr>
      </w:pPr>
    </w:p>
    <w:p w:rsidR="00983F7C" w:rsidRPr="00B84CE4" w:rsidRDefault="00983F7C" w:rsidP="00983F7C">
      <w:pPr>
        <w:pStyle w:val="ListParagraph"/>
        <w:numPr>
          <w:ilvl w:val="0"/>
          <w:numId w:val="3"/>
        </w:numPr>
        <w:kinsoku w:val="0"/>
        <w:overflowPunct w:val="0"/>
        <w:spacing w:line="216" w:lineRule="auto"/>
        <w:textAlignment w:val="baseline"/>
        <w:rPr>
          <w:rFonts w:asciiTheme="minorHAnsi" w:hAnsiTheme="minorHAnsi"/>
        </w:rPr>
      </w:pPr>
      <w:r w:rsidRPr="00B84CE4">
        <w:rPr>
          <w:rFonts w:asciiTheme="minorHAnsi" w:eastAsia="MS PGothic" w:hAnsiTheme="minorHAnsi" w:cs="MS PGothic"/>
        </w:rPr>
        <w:t xml:space="preserve">Under the ACA, MassHealth is required to use Modified Adjusted Gross Income (MAGI) methodologies to review and re-determine benefits for members </w:t>
      </w:r>
      <w:r w:rsidRPr="00BD707E">
        <w:rPr>
          <w:rFonts w:asciiTheme="minorHAnsi" w:eastAsia="MS PGothic" w:hAnsiTheme="minorHAnsi" w:cs="MS PGothic"/>
        </w:rPr>
        <w:t>under age 65</w:t>
      </w:r>
    </w:p>
    <w:p w:rsidR="00983F7C" w:rsidRPr="00B84CE4" w:rsidRDefault="00983F7C" w:rsidP="00983F7C">
      <w:pPr>
        <w:pStyle w:val="ListParagraph"/>
        <w:numPr>
          <w:ilvl w:val="1"/>
          <w:numId w:val="3"/>
        </w:numPr>
        <w:kinsoku w:val="0"/>
        <w:overflowPunct w:val="0"/>
        <w:spacing w:line="216" w:lineRule="auto"/>
        <w:textAlignment w:val="baseline"/>
        <w:rPr>
          <w:rFonts w:asciiTheme="minorHAnsi" w:hAnsiTheme="minorHAnsi"/>
        </w:rPr>
      </w:pPr>
      <w:r w:rsidRPr="00B84CE4">
        <w:rPr>
          <w:rFonts w:asciiTheme="minorHAnsi" w:eastAsia="MS PGothic" w:hAnsiTheme="minorHAnsi" w:cs="Arial"/>
        </w:rPr>
        <w:t>This accounts for roughly 1.2M MassHealth members (approximately 735K households)</w:t>
      </w:r>
    </w:p>
    <w:p w:rsidR="00983F7C" w:rsidRPr="00B84CE4" w:rsidRDefault="00983F7C" w:rsidP="00983F7C">
      <w:pPr>
        <w:pStyle w:val="ListParagraph"/>
        <w:numPr>
          <w:ilvl w:val="1"/>
          <w:numId w:val="3"/>
        </w:numPr>
        <w:kinsoku w:val="0"/>
        <w:overflowPunct w:val="0"/>
        <w:spacing w:line="216" w:lineRule="auto"/>
        <w:textAlignment w:val="baseline"/>
        <w:rPr>
          <w:rFonts w:asciiTheme="minorHAnsi" w:hAnsiTheme="minorHAnsi"/>
        </w:rPr>
      </w:pPr>
      <w:r w:rsidRPr="00B84CE4">
        <w:rPr>
          <w:rFonts w:asciiTheme="minorHAnsi" w:eastAsia="MS PGothic" w:hAnsiTheme="minorHAnsi" w:cs="Arial"/>
        </w:rPr>
        <w:t>These members will need to complete a new application through the new HIX system at MAhealthconnector.org</w:t>
      </w:r>
    </w:p>
    <w:p w:rsidR="00983F7C" w:rsidRPr="00B84CE4" w:rsidRDefault="00983F7C" w:rsidP="00983F7C">
      <w:pPr>
        <w:pStyle w:val="ListParagraph"/>
        <w:kinsoku w:val="0"/>
        <w:overflowPunct w:val="0"/>
        <w:spacing w:line="216" w:lineRule="auto"/>
        <w:ind w:left="1440"/>
        <w:textAlignment w:val="baseline"/>
        <w:rPr>
          <w:rFonts w:asciiTheme="minorHAnsi" w:hAnsiTheme="minorHAnsi"/>
        </w:rPr>
      </w:pPr>
    </w:p>
    <w:p w:rsidR="00983F7C" w:rsidRPr="00B84CE4" w:rsidRDefault="00983F7C" w:rsidP="00983F7C">
      <w:pPr>
        <w:pStyle w:val="ListParagraph"/>
        <w:numPr>
          <w:ilvl w:val="0"/>
          <w:numId w:val="3"/>
        </w:numPr>
        <w:kinsoku w:val="0"/>
        <w:overflowPunct w:val="0"/>
        <w:spacing w:line="216" w:lineRule="auto"/>
        <w:textAlignment w:val="baseline"/>
        <w:rPr>
          <w:rFonts w:asciiTheme="minorHAnsi" w:hAnsiTheme="minorHAnsi"/>
        </w:rPr>
      </w:pPr>
      <w:r w:rsidRPr="00B84CE4">
        <w:rPr>
          <w:rFonts w:asciiTheme="minorHAnsi" w:eastAsia="MS PGothic" w:hAnsiTheme="minorHAnsi" w:cs="MS PGothic"/>
        </w:rPr>
        <w:t xml:space="preserve">Traditional populations including elders and members in the Home and Community Based Waiver (HCBW) </w:t>
      </w:r>
      <w:r w:rsidRPr="00BD707E">
        <w:rPr>
          <w:rFonts w:asciiTheme="minorHAnsi" w:eastAsia="MS PGothic" w:hAnsiTheme="minorHAnsi" w:cs="MS PGothic"/>
        </w:rPr>
        <w:t>are not subject</w:t>
      </w:r>
      <w:r w:rsidRPr="00B84CE4">
        <w:rPr>
          <w:rFonts w:asciiTheme="minorHAnsi" w:eastAsia="MS PGothic" w:hAnsiTheme="minorHAnsi" w:cs="MS PGothic"/>
          <w:u w:val="single"/>
        </w:rPr>
        <w:t xml:space="preserve"> </w:t>
      </w:r>
      <w:r w:rsidRPr="00B84CE4">
        <w:rPr>
          <w:rFonts w:asciiTheme="minorHAnsi" w:eastAsia="MS PGothic" w:hAnsiTheme="minorHAnsi" w:cs="MS PGothic"/>
        </w:rPr>
        <w:t xml:space="preserve">to MAGI and will continue to be renewed on their due dates </w:t>
      </w:r>
    </w:p>
    <w:p w:rsidR="00983F7C" w:rsidRPr="00B84CE4" w:rsidRDefault="00983F7C" w:rsidP="00983F7C">
      <w:pPr>
        <w:kinsoku w:val="0"/>
        <w:overflowPunct w:val="0"/>
        <w:spacing w:line="216" w:lineRule="auto"/>
        <w:textAlignment w:val="baseline"/>
      </w:pPr>
    </w:p>
    <w:p w:rsidR="00983F7C" w:rsidRPr="00B84CE4" w:rsidRDefault="00983F7C" w:rsidP="00983F7C">
      <w:pPr>
        <w:kinsoku w:val="0"/>
        <w:overflowPunct w:val="0"/>
        <w:spacing w:line="216" w:lineRule="auto"/>
        <w:textAlignment w:val="baseline"/>
      </w:pPr>
      <w:r w:rsidRPr="00B84CE4">
        <w:t>Slide 5</w:t>
      </w:r>
    </w:p>
    <w:p w:rsidR="00983F7C" w:rsidRPr="00B84CE4" w:rsidRDefault="00983F7C" w:rsidP="00983F7C">
      <w:pPr>
        <w:kinsoku w:val="0"/>
        <w:overflowPunct w:val="0"/>
        <w:spacing w:line="216" w:lineRule="auto"/>
        <w:textAlignment w:val="baseline"/>
      </w:pPr>
    </w:p>
    <w:p w:rsidR="00983F7C" w:rsidRPr="00B84CE4" w:rsidRDefault="00983F7C" w:rsidP="00983F7C">
      <w:pPr>
        <w:kinsoku w:val="0"/>
        <w:overflowPunct w:val="0"/>
        <w:spacing w:line="216" w:lineRule="auto"/>
        <w:textAlignment w:val="baseline"/>
        <w:rPr>
          <w:rFonts w:eastAsia="MS PGothic" w:cs="MS PGothic"/>
          <w:b/>
          <w:bCs/>
          <w:sz w:val="32"/>
          <w:szCs w:val="32"/>
        </w:rPr>
      </w:pPr>
      <w:r w:rsidRPr="00B84CE4">
        <w:rPr>
          <w:rFonts w:eastAsia="MS PGothic" w:cs="MS PGothic"/>
          <w:b/>
          <w:bCs/>
          <w:sz w:val="32"/>
          <w:szCs w:val="32"/>
        </w:rPr>
        <w:t>MassHealth Renewal Strategies – Round 1</w:t>
      </w:r>
    </w:p>
    <w:p w:rsidR="00983F7C" w:rsidRPr="00B84CE4" w:rsidRDefault="00983F7C" w:rsidP="00983F7C">
      <w:pPr>
        <w:kinsoku w:val="0"/>
        <w:overflowPunct w:val="0"/>
        <w:spacing w:line="216" w:lineRule="auto"/>
        <w:textAlignment w:val="baseline"/>
        <w:rPr>
          <w:rFonts w:eastAsia="MS PGothic" w:cs="MS PGothic"/>
          <w:b/>
          <w:bCs/>
          <w:sz w:val="32"/>
          <w:szCs w:val="32"/>
        </w:rPr>
      </w:pPr>
    </w:p>
    <w:p w:rsidR="00983F7C" w:rsidRPr="00B84CE4" w:rsidRDefault="00983F7C" w:rsidP="00983F7C">
      <w:pPr>
        <w:pStyle w:val="ListParagraph"/>
        <w:numPr>
          <w:ilvl w:val="0"/>
          <w:numId w:val="4"/>
        </w:numPr>
        <w:kinsoku w:val="0"/>
        <w:overflowPunct w:val="0"/>
        <w:textAlignment w:val="baseline"/>
        <w:rPr>
          <w:rFonts w:asciiTheme="minorHAnsi" w:hAnsiTheme="minorHAnsi"/>
        </w:rPr>
      </w:pPr>
      <w:r w:rsidRPr="00B84CE4">
        <w:rPr>
          <w:rFonts w:asciiTheme="minorHAnsi" w:eastAsia="MS PGothic" w:hAnsiTheme="minorHAnsi" w:cs="MS PGothic"/>
        </w:rPr>
        <w:t>In January 2015, MassHealth began renewals for members subject to MAGI</w:t>
      </w:r>
    </w:p>
    <w:p w:rsidR="00983F7C" w:rsidRPr="00B84CE4" w:rsidRDefault="00983F7C" w:rsidP="00983F7C">
      <w:pPr>
        <w:pStyle w:val="ListParagraph"/>
        <w:kinsoku w:val="0"/>
        <w:overflowPunct w:val="0"/>
        <w:textAlignment w:val="baseline"/>
        <w:rPr>
          <w:rFonts w:asciiTheme="minorHAnsi" w:hAnsiTheme="minorHAnsi"/>
        </w:rPr>
      </w:pPr>
      <w:r w:rsidRPr="00B84CE4">
        <w:rPr>
          <w:rFonts w:asciiTheme="minorHAnsi" w:eastAsia="MS PGothic" w:hAnsiTheme="minorHAnsi" w:cs="MS PGothic"/>
        </w:rPr>
        <w:t xml:space="preserve"> </w:t>
      </w:r>
    </w:p>
    <w:p w:rsidR="00983F7C" w:rsidRPr="00B84CE4" w:rsidRDefault="00983F7C" w:rsidP="00983F7C">
      <w:pPr>
        <w:pStyle w:val="ListParagraph"/>
        <w:numPr>
          <w:ilvl w:val="0"/>
          <w:numId w:val="4"/>
        </w:numPr>
        <w:kinsoku w:val="0"/>
        <w:overflowPunct w:val="0"/>
        <w:textAlignment w:val="baseline"/>
        <w:rPr>
          <w:rFonts w:asciiTheme="minorHAnsi" w:hAnsiTheme="minorHAnsi"/>
        </w:rPr>
      </w:pPr>
      <w:r w:rsidRPr="00B84CE4">
        <w:rPr>
          <w:rFonts w:asciiTheme="minorHAnsi" w:eastAsia="MS PGothic" w:hAnsiTheme="minorHAnsi" w:cs="MS PGothic"/>
        </w:rPr>
        <w:t xml:space="preserve">MassHealth conducted three rounds of renewals for families where at least one member was enrolled in MassHealth Standard, CarePlus or Family Assistance. </w:t>
      </w:r>
    </w:p>
    <w:p w:rsidR="00983F7C" w:rsidRPr="00B84CE4" w:rsidRDefault="00983F7C" w:rsidP="00983F7C">
      <w:pPr>
        <w:pStyle w:val="ListParagraph"/>
        <w:numPr>
          <w:ilvl w:val="1"/>
          <w:numId w:val="4"/>
        </w:numPr>
        <w:kinsoku w:val="0"/>
        <w:overflowPunct w:val="0"/>
        <w:textAlignment w:val="baseline"/>
        <w:rPr>
          <w:rFonts w:asciiTheme="minorHAnsi" w:hAnsiTheme="minorHAnsi"/>
        </w:rPr>
      </w:pPr>
      <w:r w:rsidRPr="00B84CE4">
        <w:rPr>
          <w:rFonts w:asciiTheme="minorHAnsi" w:eastAsia="MS PGothic" w:hAnsiTheme="minorHAnsi" w:cs="Arial"/>
        </w:rPr>
        <w:t xml:space="preserve">Accounted for ~500K members/~320K households  </w:t>
      </w:r>
    </w:p>
    <w:p w:rsidR="00983F7C" w:rsidRPr="00B84CE4" w:rsidRDefault="00983F7C" w:rsidP="00983F7C">
      <w:pPr>
        <w:pStyle w:val="ListParagraph"/>
        <w:numPr>
          <w:ilvl w:val="1"/>
          <w:numId w:val="4"/>
        </w:numPr>
        <w:kinsoku w:val="0"/>
        <w:overflowPunct w:val="0"/>
        <w:textAlignment w:val="baseline"/>
        <w:rPr>
          <w:rFonts w:asciiTheme="minorHAnsi" w:hAnsiTheme="minorHAnsi"/>
        </w:rPr>
      </w:pPr>
      <w:r w:rsidRPr="00B84CE4">
        <w:rPr>
          <w:rFonts w:asciiTheme="minorHAnsi" w:eastAsia="MS PGothic" w:hAnsiTheme="minorHAnsi" w:cs="Arial"/>
        </w:rPr>
        <w:t>Did not include households with disabled members or those on premium assistance</w:t>
      </w:r>
    </w:p>
    <w:p w:rsidR="00B91E7C" w:rsidRPr="00B84CE4" w:rsidRDefault="00B91E7C" w:rsidP="00B91E7C">
      <w:pPr>
        <w:kinsoku w:val="0"/>
        <w:overflowPunct w:val="0"/>
        <w:textAlignment w:val="baseline"/>
      </w:pPr>
    </w:p>
    <w:p w:rsidR="00B91E7C" w:rsidRPr="00B84CE4" w:rsidRDefault="00B91E7C" w:rsidP="00B91E7C">
      <w:pPr>
        <w:kinsoku w:val="0"/>
        <w:overflowPunct w:val="0"/>
        <w:textAlignment w:val="baseline"/>
      </w:pPr>
      <w:r w:rsidRPr="00B84CE4">
        <w:t>Slide 6</w:t>
      </w:r>
    </w:p>
    <w:p w:rsidR="00B91E7C" w:rsidRPr="00B84CE4" w:rsidRDefault="00B91E7C" w:rsidP="00B91E7C">
      <w:pPr>
        <w:kinsoku w:val="0"/>
        <w:overflowPunct w:val="0"/>
        <w:textAlignment w:val="baseline"/>
      </w:pPr>
    </w:p>
    <w:p w:rsidR="00B91E7C" w:rsidRPr="00B84CE4" w:rsidRDefault="00B91E7C" w:rsidP="00B91E7C">
      <w:pPr>
        <w:spacing w:line="204" w:lineRule="auto"/>
        <w:textAlignment w:val="baseline"/>
        <w:rPr>
          <w:rFonts w:eastAsia="MS PGothic"/>
          <w:b/>
          <w:bCs/>
          <w:sz w:val="32"/>
          <w:szCs w:val="32"/>
        </w:rPr>
      </w:pPr>
      <w:r w:rsidRPr="00B84CE4">
        <w:rPr>
          <w:rFonts w:eastAsia="MS PGothic"/>
          <w:b/>
          <w:bCs/>
          <w:sz w:val="32"/>
          <w:szCs w:val="32"/>
        </w:rPr>
        <w:t>MassHealth Renewal Strategies- Round 2</w:t>
      </w:r>
    </w:p>
    <w:p w:rsidR="00B91E7C" w:rsidRPr="00B84CE4" w:rsidRDefault="00B91E7C" w:rsidP="00B91E7C">
      <w:pPr>
        <w:spacing w:line="204" w:lineRule="auto"/>
        <w:textAlignment w:val="baseline"/>
        <w:rPr>
          <w:rFonts w:eastAsia="MS PGothic"/>
          <w:b/>
          <w:bCs/>
          <w:sz w:val="32"/>
          <w:szCs w:val="32"/>
        </w:rPr>
      </w:pPr>
    </w:p>
    <w:p w:rsidR="00B91E7C" w:rsidRPr="00B84CE4" w:rsidRDefault="00B91E7C" w:rsidP="00B91E7C">
      <w:pPr>
        <w:pStyle w:val="ListParagraph"/>
        <w:numPr>
          <w:ilvl w:val="0"/>
          <w:numId w:val="5"/>
        </w:numPr>
        <w:kinsoku w:val="0"/>
        <w:overflowPunct w:val="0"/>
        <w:textAlignment w:val="baseline"/>
        <w:rPr>
          <w:rFonts w:asciiTheme="minorHAnsi" w:hAnsiTheme="minorHAnsi"/>
        </w:rPr>
      </w:pPr>
      <w:r w:rsidRPr="00B84CE4">
        <w:rPr>
          <w:rFonts w:asciiTheme="minorHAnsi" w:eastAsia="MS PGothic" w:hAnsiTheme="minorHAnsi" w:cs="MS PGothic"/>
        </w:rPr>
        <w:t>This summer MassHealth will begin renewals on the remaining under-65 MAGI population</w:t>
      </w:r>
    </w:p>
    <w:p w:rsidR="00B91E7C" w:rsidRPr="00B84CE4" w:rsidRDefault="00B91E7C" w:rsidP="00B91E7C">
      <w:pPr>
        <w:pStyle w:val="ListParagraph"/>
        <w:kinsoku w:val="0"/>
        <w:overflowPunct w:val="0"/>
        <w:textAlignment w:val="baseline"/>
        <w:rPr>
          <w:rFonts w:asciiTheme="minorHAnsi" w:hAnsiTheme="minorHAnsi"/>
        </w:rPr>
      </w:pPr>
    </w:p>
    <w:p w:rsidR="00B91E7C" w:rsidRPr="00B84CE4" w:rsidRDefault="00B91E7C" w:rsidP="00B91E7C">
      <w:pPr>
        <w:pStyle w:val="ListParagraph"/>
        <w:numPr>
          <w:ilvl w:val="0"/>
          <w:numId w:val="5"/>
        </w:numPr>
        <w:kinsoku w:val="0"/>
        <w:overflowPunct w:val="0"/>
        <w:textAlignment w:val="baseline"/>
        <w:rPr>
          <w:rFonts w:asciiTheme="minorHAnsi" w:hAnsiTheme="minorHAnsi"/>
        </w:rPr>
      </w:pPr>
      <w:r w:rsidRPr="00B84CE4">
        <w:rPr>
          <w:rFonts w:asciiTheme="minorHAnsi" w:eastAsia="MS PGothic" w:hAnsiTheme="minorHAnsi" w:cs="MS PGothic"/>
        </w:rPr>
        <w:t xml:space="preserve">Starting in </w:t>
      </w:r>
      <w:r w:rsidRPr="00B84CE4">
        <w:rPr>
          <w:rFonts w:asciiTheme="minorHAnsi" w:eastAsia="MS PGothic" w:hAnsiTheme="minorHAnsi" w:cs="MS PGothic"/>
          <w:b/>
          <w:bCs/>
        </w:rPr>
        <w:t>July</w:t>
      </w:r>
      <w:r w:rsidRPr="00B84CE4">
        <w:rPr>
          <w:rFonts w:asciiTheme="minorHAnsi" w:eastAsia="MS PGothic" w:hAnsiTheme="minorHAnsi" w:cs="MS PGothic"/>
        </w:rPr>
        <w:t xml:space="preserve">, MassHealth will automatically renew benefits for some disabled members through various processes, including SSI data matching, Administrative Review and Express Lane renewal process. </w:t>
      </w:r>
    </w:p>
    <w:p w:rsidR="00B91E7C" w:rsidRPr="00B84CE4" w:rsidRDefault="00B91E7C" w:rsidP="00B91E7C">
      <w:pPr>
        <w:pStyle w:val="ListParagraph"/>
        <w:numPr>
          <w:ilvl w:val="1"/>
          <w:numId w:val="5"/>
        </w:numPr>
        <w:kinsoku w:val="0"/>
        <w:overflowPunct w:val="0"/>
        <w:textAlignment w:val="baseline"/>
        <w:rPr>
          <w:rFonts w:asciiTheme="minorHAnsi" w:hAnsiTheme="minorHAnsi"/>
        </w:rPr>
      </w:pPr>
      <w:r w:rsidRPr="00B84CE4">
        <w:rPr>
          <w:rFonts w:asciiTheme="minorHAnsi" w:eastAsia="MS PGothic" w:hAnsiTheme="minorHAnsi" w:cs="Arial"/>
        </w:rPr>
        <w:t xml:space="preserve">Over 70,000 members </w:t>
      </w:r>
      <w:r w:rsidRPr="00BD707E">
        <w:rPr>
          <w:rFonts w:asciiTheme="minorHAnsi" w:eastAsia="MS PGothic" w:hAnsiTheme="minorHAnsi" w:cs="Arial"/>
        </w:rPr>
        <w:t>will not</w:t>
      </w:r>
      <w:r w:rsidRPr="00B84CE4">
        <w:rPr>
          <w:rFonts w:asciiTheme="minorHAnsi" w:eastAsia="MS PGothic" w:hAnsiTheme="minorHAnsi" w:cs="Arial"/>
          <w:u w:val="single"/>
        </w:rPr>
        <w:t xml:space="preserve"> </w:t>
      </w:r>
      <w:r w:rsidRPr="00B84CE4">
        <w:rPr>
          <w:rFonts w:asciiTheme="minorHAnsi" w:eastAsia="MS PGothic" w:hAnsiTheme="minorHAnsi" w:cs="Arial"/>
        </w:rPr>
        <w:t xml:space="preserve">need to complete a new application and will have their benefits automatically renewed for </w:t>
      </w:r>
      <w:r w:rsidRPr="00BD707E">
        <w:rPr>
          <w:rFonts w:asciiTheme="minorHAnsi" w:eastAsia="MS PGothic" w:hAnsiTheme="minorHAnsi" w:cs="Arial"/>
        </w:rPr>
        <w:t>one year</w:t>
      </w:r>
      <w:r w:rsidRPr="00B84CE4">
        <w:rPr>
          <w:rFonts w:asciiTheme="minorHAnsi" w:eastAsia="MS PGothic" w:hAnsiTheme="minorHAnsi" w:cs="Arial"/>
        </w:rPr>
        <w:t>.</w:t>
      </w:r>
    </w:p>
    <w:p w:rsidR="00B91E7C" w:rsidRPr="00B84CE4" w:rsidRDefault="00B91E7C" w:rsidP="00B91E7C">
      <w:pPr>
        <w:pStyle w:val="ListParagraph"/>
        <w:numPr>
          <w:ilvl w:val="0"/>
          <w:numId w:val="5"/>
        </w:numPr>
        <w:kinsoku w:val="0"/>
        <w:overflowPunct w:val="0"/>
        <w:textAlignment w:val="baseline"/>
        <w:rPr>
          <w:rFonts w:asciiTheme="minorHAnsi" w:hAnsiTheme="minorHAnsi"/>
        </w:rPr>
      </w:pPr>
      <w:r w:rsidRPr="00B84CE4">
        <w:rPr>
          <w:rFonts w:asciiTheme="minorHAnsi" w:eastAsia="MS PGothic" w:hAnsiTheme="minorHAnsi" w:cs="MS PGothic"/>
        </w:rPr>
        <w:lastRenderedPageBreak/>
        <w:t xml:space="preserve">Starting in </w:t>
      </w:r>
      <w:r w:rsidRPr="00B84CE4">
        <w:rPr>
          <w:rFonts w:asciiTheme="minorHAnsi" w:eastAsia="MS PGothic" w:hAnsiTheme="minorHAnsi" w:cs="MS PGothic"/>
          <w:b/>
          <w:bCs/>
        </w:rPr>
        <w:t>August</w:t>
      </w:r>
      <w:r w:rsidRPr="00B84CE4">
        <w:rPr>
          <w:rFonts w:asciiTheme="minorHAnsi" w:eastAsia="MS PGothic" w:hAnsiTheme="minorHAnsi" w:cs="MS PGothic"/>
        </w:rPr>
        <w:t xml:space="preserve">, MassHealth will begin to outreach to the remaining MAGI members </w:t>
      </w:r>
      <w:r w:rsidRPr="00BD707E">
        <w:rPr>
          <w:rFonts w:asciiTheme="minorHAnsi" w:eastAsia="MS PGothic" w:hAnsiTheme="minorHAnsi" w:cs="MS PGothic"/>
        </w:rPr>
        <w:t xml:space="preserve">who </w:t>
      </w:r>
      <w:r w:rsidRPr="00BD707E">
        <w:rPr>
          <w:rFonts w:asciiTheme="minorHAnsi" w:eastAsia="MS PGothic" w:hAnsiTheme="minorHAnsi" w:cs="MS PGothic"/>
          <w:b/>
          <w:bCs/>
        </w:rPr>
        <w:t>need</w:t>
      </w:r>
      <w:r w:rsidRPr="00BD707E">
        <w:rPr>
          <w:rFonts w:asciiTheme="minorHAnsi" w:eastAsia="MS PGothic" w:hAnsiTheme="minorHAnsi" w:cs="MS PGothic"/>
        </w:rPr>
        <w:t xml:space="preserve"> to proactively submit</w:t>
      </w:r>
      <w:r w:rsidRPr="00B84CE4">
        <w:rPr>
          <w:rFonts w:asciiTheme="minorHAnsi" w:eastAsia="MS PGothic" w:hAnsiTheme="minorHAnsi" w:cs="MS PGothic"/>
          <w:u w:val="single"/>
        </w:rPr>
        <w:t xml:space="preserve"> </w:t>
      </w:r>
      <w:r w:rsidRPr="00B84CE4">
        <w:rPr>
          <w:rFonts w:asciiTheme="minorHAnsi" w:eastAsia="MS PGothic" w:hAnsiTheme="minorHAnsi" w:cs="MS PGothic"/>
        </w:rPr>
        <w:t>an application to renew their benefits including:</w:t>
      </w:r>
    </w:p>
    <w:p w:rsidR="00B91E7C" w:rsidRPr="00B84CE4" w:rsidRDefault="00B91E7C" w:rsidP="00B91E7C">
      <w:pPr>
        <w:pStyle w:val="ListParagraph"/>
        <w:numPr>
          <w:ilvl w:val="2"/>
          <w:numId w:val="5"/>
        </w:numPr>
        <w:kinsoku w:val="0"/>
        <w:overflowPunct w:val="0"/>
        <w:textAlignment w:val="baseline"/>
        <w:rPr>
          <w:rFonts w:asciiTheme="minorHAnsi" w:hAnsiTheme="minorHAnsi"/>
        </w:rPr>
      </w:pPr>
      <w:r w:rsidRPr="00B84CE4">
        <w:rPr>
          <w:rFonts w:asciiTheme="minorHAnsi" w:eastAsia="MS PGothic" w:hAnsiTheme="minorHAnsi" w:cs="Arial"/>
        </w:rPr>
        <w:t>disabled,</w:t>
      </w:r>
    </w:p>
    <w:p w:rsidR="00B91E7C" w:rsidRPr="00B84CE4" w:rsidRDefault="00B91E7C" w:rsidP="00B91E7C">
      <w:pPr>
        <w:pStyle w:val="ListParagraph"/>
        <w:numPr>
          <w:ilvl w:val="2"/>
          <w:numId w:val="5"/>
        </w:numPr>
        <w:kinsoku w:val="0"/>
        <w:overflowPunct w:val="0"/>
        <w:textAlignment w:val="baseline"/>
        <w:rPr>
          <w:rFonts w:asciiTheme="minorHAnsi" w:hAnsiTheme="minorHAnsi"/>
        </w:rPr>
      </w:pPr>
      <w:r w:rsidRPr="00B84CE4">
        <w:rPr>
          <w:rFonts w:asciiTheme="minorHAnsi" w:eastAsia="MS PGothic" w:hAnsiTheme="minorHAnsi" w:cs="Arial"/>
        </w:rPr>
        <w:t xml:space="preserve">remaining members in MassHealth Standard, Family Assistance and CarePlus, </w:t>
      </w:r>
    </w:p>
    <w:p w:rsidR="00B91E7C" w:rsidRPr="00B84CE4" w:rsidRDefault="00B91E7C" w:rsidP="00B91E7C">
      <w:pPr>
        <w:pStyle w:val="ListParagraph"/>
        <w:numPr>
          <w:ilvl w:val="2"/>
          <w:numId w:val="5"/>
        </w:numPr>
        <w:kinsoku w:val="0"/>
        <w:overflowPunct w:val="0"/>
        <w:textAlignment w:val="baseline"/>
        <w:rPr>
          <w:rFonts w:asciiTheme="minorHAnsi" w:hAnsiTheme="minorHAnsi"/>
        </w:rPr>
      </w:pPr>
      <w:r w:rsidRPr="00B84CE4">
        <w:rPr>
          <w:rFonts w:asciiTheme="minorHAnsi" w:eastAsia="MS PGothic" w:hAnsiTheme="minorHAnsi" w:cs="Arial"/>
        </w:rPr>
        <w:t xml:space="preserve">members with closed SSI or TAFDC benefits, and  </w:t>
      </w:r>
    </w:p>
    <w:p w:rsidR="00B91E7C" w:rsidRPr="00B84CE4" w:rsidRDefault="00B91E7C" w:rsidP="00B91E7C">
      <w:pPr>
        <w:pStyle w:val="ListParagraph"/>
        <w:numPr>
          <w:ilvl w:val="2"/>
          <w:numId w:val="5"/>
        </w:numPr>
        <w:kinsoku w:val="0"/>
        <w:overflowPunct w:val="0"/>
        <w:textAlignment w:val="baseline"/>
        <w:rPr>
          <w:rFonts w:asciiTheme="minorHAnsi" w:hAnsiTheme="minorHAnsi"/>
        </w:rPr>
      </w:pPr>
      <w:r w:rsidRPr="00B84CE4">
        <w:rPr>
          <w:rFonts w:asciiTheme="minorHAnsi" w:eastAsia="MS PGothic" w:hAnsiTheme="minorHAnsi" w:cs="Arial"/>
        </w:rPr>
        <w:t>Premium Assistance households.</w:t>
      </w:r>
    </w:p>
    <w:p w:rsidR="00B91E7C" w:rsidRPr="00B84CE4" w:rsidRDefault="00B91E7C" w:rsidP="00B91E7C">
      <w:pPr>
        <w:kinsoku w:val="0"/>
        <w:overflowPunct w:val="0"/>
        <w:textAlignment w:val="baseline"/>
      </w:pPr>
    </w:p>
    <w:p w:rsidR="00B91E7C" w:rsidRPr="00B84CE4" w:rsidRDefault="00B91E7C" w:rsidP="00B91E7C">
      <w:pPr>
        <w:kinsoku w:val="0"/>
        <w:overflowPunct w:val="0"/>
        <w:textAlignment w:val="baseline"/>
      </w:pPr>
      <w:r w:rsidRPr="00B84CE4">
        <w:t>Slide 7</w:t>
      </w:r>
    </w:p>
    <w:p w:rsidR="00B91E7C" w:rsidRPr="00B84CE4" w:rsidRDefault="00B91E7C" w:rsidP="00B91E7C">
      <w:pPr>
        <w:kinsoku w:val="0"/>
        <w:overflowPunct w:val="0"/>
        <w:textAlignment w:val="baseline"/>
      </w:pPr>
    </w:p>
    <w:p w:rsidR="00B91E7C" w:rsidRPr="00B84CE4" w:rsidRDefault="00B91E7C" w:rsidP="00B91E7C">
      <w:pPr>
        <w:spacing w:line="204" w:lineRule="auto"/>
        <w:textAlignment w:val="baseline"/>
        <w:rPr>
          <w:rFonts w:eastAsia="MS PGothic"/>
          <w:b/>
          <w:bCs/>
          <w:kern w:val="24"/>
          <w:sz w:val="32"/>
          <w:szCs w:val="32"/>
        </w:rPr>
      </w:pPr>
      <w:r w:rsidRPr="00B84CE4">
        <w:rPr>
          <w:rFonts w:eastAsia="MS PGothic"/>
          <w:b/>
          <w:bCs/>
          <w:kern w:val="24"/>
          <w:sz w:val="32"/>
          <w:szCs w:val="32"/>
        </w:rPr>
        <w:t>Members Who Do NOT Need to Take Action in 2015</w:t>
      </w:r>
    </w:p>
    <w:p w:rsidR="00B91E7C" w:rsidRPr="00B84CE4" w:rsidRDefault="00B91E7C" w:rsidP="00B91E7C">
      <w:pPr>
        <w:spacing w:line="204" w:lineRule="auto"/>
        <w:textAlignment w:val="baseline"/>
        <w:rPr>
          <w:rFonts w:eastAsia="MS PGothic"/>
          <w:b/>
          <w:bCs/>
          <w:kern w:val="24"/>
          <w:sz w:val="32"/>
          <w:szCs w:val="32"/>
        </w:rPr>
      </w:pPr>
    </w:p>
    <w:p w:rsidR="00B91E7C" w:rsidRPr="00B84CE4" w:rsidRDefault="00B91E7C" w:rsidP="00B91E7C">
      <w:pPr>
        <w:pStyle w:val="ListParagraph"/>
        <w:numPr>
          <w:ilvl w:val="0"/>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MS PGothic"/>
        </w:rPr>
        <w:t xml:space="preserve">The following disabled individuals are automatically eligible for MassHealth based on data sources and do NOT need to renew their benefits: </w:t>
      </w:r>
    </w:p>
    <w:p w:rsidR="00B91E7C" w:rsidRPr="00B84CE4" w:rsidRDefault="00B91E7C" w:rsidP="00B91E7C">
      <w:pPr>
        <w:pStyle w:val="ListParagraph"/>
        <w:numPr>
          <w:ilvl w:val="1"/>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Arial"/>
        </w:rPr>
        <w:t xml:space="preserve">Individuals who receive SSI benefits </w:t>
      </w:r>
    </w:p>
    <w:p w:rsidR="00B91E7C" w:rsidRPr="00B84CE4" w:rsidRDefault="00B91E7C" w:rsidP="00B91E7C">
      <w:pPr>
        <w:pStyle w:val="ListParagraph"/>
        <w:numPr>
          <w:ilvl w:val="1"/>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Arial"/>
        </w:rPr>
        <w:t>Those who meet the following criteria to be eligible for Administrative Review:</w:t>
      </w:r>
    </w:p>
    <w:p w:rsidR="00B91E7C" w:rsidRPr="00B84CE4" w:rsidRDefault="00B91E7C" w:rsidP="00B91E7C">
      <w:pPr>
        <w:pStyle w:val="ListParagraph"/>
        <w:numPr>
          <w:ilvl w:val="2"/>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Arial"/>
        </w:rPr>
        <w:t>Have Social Security as their sole source of income (this includes SSDI and RSDI)</w:t>
      </w:r>
    </w:p>
    <w:p w:rsidR="00B91E7C" w:rsidRPr="00B84CE4" w:rsidRDefault="00B91E7C" w:rsidP="00B91E7C">
      <w:pPr>
        <w:pStyle w:val="ListParagraph"/>
        <w:numPr>
          <w:ilvl w:val="1"/>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Arial"/>
        </w:rPr>
        <w:t>Members in certain income levels who are receiving SNAP benefits (food stamps) will be automatically renewed</w:t>
      </w:r>
    </w:p>
    <w:p w:rsidR="00B91E7C" w:rsidRPr="00B84CE4" w:rsidRDefault="00B91E7C" w:rsidP="00B91E7C">
      <w:pPr>
        <w:pStyle w:val="ListParagraph"/>
        <w:kinsoku w:val="0"/>
        <w:overflowPunct w:val="0"/>
        <w:spacing w:line="264" w:lineRule="auto"/>
        <w:ind w:left="1440"/>
        <w:textAlignment w:val="baseline"/>
        <w:rPr>
          <w:rFonts w:asciiTheme="minorHAnsi" w:hAnsiTheme="minorHAnsi"/>
        </w:rPr>
      </w:pPr>
    </w:p>
    <w:p w:rsidR="00B91E7C" w:rsidRPr="00B84CE4" w:rsidRDefault="00B91E7C" w:rsidP="00B91E7C">
      <w:pPr>
        <w:pStyle w:val="ListParagraph"/>
        <w:numPr>
          <w:ilvl w:val="0"/>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MS PGothic"/>
        </w:rPr>
        <w:t>In July 2015 MassHealth will send a letter to households meeting criteria for Administrative Review or Express Lane Renewal telling them they have been reviewed automatically and that they do not need to respond to MassHealth unless they have changes to report</w:t>
      </w:r>
    </w:p>
    <w:p w:rsidR="00B91E7C" w:rsidRPr="00B84CE4" w:rsidRDefault="00B91E7C" w:rsidP="00B91E7C">
      <w:pPr>
        <w:pStyle w:val="ListParagraph"/>
        <w:kinsoku w:val="0"/>
        <w:overflowPunct w:val="0"/>
        <w:spacing w:line="264" w:lineRule="auto"/>
        <w:textAlignment w:val="baseline"/>
        <w:rPr>
          <w:rFonts w:asciiTheme="minorHAnsi" w:hAnsiTheme="minorHAnsi"/>
        </w:rPr>
      </w:pPr>
    </w:p>
    <w:p w:rsidR="00B91E7C" w:rsidRPr="00B84CE4" w:rsidRDefault="00B91E7C" w:rsidP="00B91E7C">
      <w:pPr>
        <w:pStyle w:val="ListParagraph"/>
        <w:numPr>
          <w:ilvl w:val="0"/>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MS PGothic"/>
        </w:rPr>
        <w:t>Households where all members have already received an eligibility determination from the new HIX system will be excluded from the renewal process</w:t>
      </w:r>
    </w:p>
    <w:p w:rsidR="00B91E7C" w:rsidRPr="00B84CE4" w:rsidRDefault="00B91E7C" w:rsidP="00B91E7C">
      <w:pPr>
        <w:kinsoku w:val="0"/>
        <w:overflowPunct w:val="0"/>
        <w:spacing w:line="264" w:lineRule="auto"/>
        <w:textAlignment w:val="baseline"/>
      </w:pPr>
    </w:p>
    <w:p w:rsidR="00B91E7C" w:rsidRPr="00B84CE4" w:rsidRDefault="00B91E7C" w:rsidP="00B91E7C">
      <w:pPr>
        <w:pStyle w:val="ListParagraph"/>
        <w:numPr>
          <w:ilvl w:val="0"/>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MS PGothic"/>
        </w:rPr>
        <w:t>Approximately 30% of all MassHealth members with disabilities will need to actively renew</w:t>
      </w:r>
    </w:p>
    <w:p w:rsidR="00B91E7C" w:rsidRPr="00B84CE4" w:rsidRDefault="00B91E7C" w:rsidP="00B91E7C">
      <w:pPr>
        <w:pStyle w:val="ListParagraph"/>
        <w:numPr>
          <w:ilvl w:val="1"/>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Arial"/>
        </w:rPr>
        <w:t>Approximately 15% of One Care enrollees will need to actively renew.  Specific numbers by health plan will be available in July.</w:t>
      </w:r>
    </w:p>
    <w:p w:rsidR="00B91E7C" w:rsidRPr="00B84CE4" w:rsidRDefault="00B91E7C" w:rsidP="00B91E7C">
      <w:pPr>
        <w:pStyle w:val="ListParagraph"/>
        <w:kinsoku w:val="0"/>
        <w:overflowPunct w:val="0"/>
        <w:spacing w:line="264" w:lineRule="auto"/>
        <w:ind w:left="1440"/>
        <w:textAlignment w:val="baseline"/>
        <w:rPr>
          <w:rFonts w:asciiTheme="minorHAnsi" w:hAnsiTheme="minorHAnsi"/>
        </w:rPr>
      </w:pPr>
    </w:p>
    <w:p w:rsidR="00B91E7C" w:rsidRPr="00B84CE4" w:rsidRDefault="00B91E7C" w:rsidP="00B91E7C">
      <w:pPr>
        <w:pStyle w:val="ListParagraph"/>
        <w:numPr>
          <w:ilvl w:val="0"/>
          <w:numId w:val="6"/>
        </w:numPr>
        <w:kinsoku w:val="0"/>
        <w:overflowPunct w:val="0"/>
        <w:spacing w:line="264" w:lineRule="auto"/>
        <w:textAlignment w:val="baseline"/>
        <w:rPr>
          <w:rFonts w:asciiTheme="minorHAnsi" w:hAnsiTheme="minorHAnsi"/>
        </w:rPr>
      </w:pPr>
      <w:r w:rsidRPr="00B84CE4">
        <w:rPr>
          <w:rFonts w:asciiTheme="minorHAnsi" w:eastAsia="MS PGothic" w:hAnsiTheme="minorHAnsi" w:cs="MS PGothic"/>
        </w:rPr>
        <w:t>MassHealth will not select current CommonHealth members for redetermination this calendar year (2015)</w:t>
      </w:r>
    </w:p>
    <w:p w:rsidR="00B91E7C" w:rsidRPr="00B84CE4" w:rsidRDefault="00B91E7C" w:rsidP="00B91E7C">
      <w:pPr>
        <w:spacing w:line="204" w:lineRule="auto"/>
        <w:textAlignment w:val="baseline"/>
        <w:rPr>
          <w:rFonts w:eastAsia="Times New Roman" w:cs="Times New Roman"/>
          <w:sz w:val="32"/>
          <w:szCs w:val="32"/>
        </w:rPr>
      </w:pPr>
    </w:p>
    <w:p w:rsidR="00A53B6B" w:rsidRDefault="00A53B6B" w:rsidP="00B91E7C">
      <w:pPr>
        <w:spacing w:line="204" w:lineRule="auto"/>
        <w:textAlignment w:val="baseline"/>
        <w:rPr>
          <w:rFonts w:eastAsia="Times New Roman" w:cs="Times New Roman"/>
          <w:sz w:val="24"/>
          <w:szCs w:val="24"/>
        </w:rPr>
      </w:pPr>
    </w:p>
    <w:p w:rsidR="00A53B6B" w:rsidRDefault="00A53B6B" w:rsidP="00B91E7C">
      <w:pPr>
        <w:spacing w:line="204" w:lineRule="auto"/>
        <w:textAlignment w:val="baseline"/>
        <w:rPr>
          <w:rFonts w:eastAsia="Times New Roman" w:cs="Times New Roman"/>
          <w:sz w:val="24"/>
          <w:szCs w:val="24"/>
        </w:rPr>
      </w:pPr>
    </w:p>
    <w:p w:rsidR="00A53B6B" w:rsidRDefault="00A53B6B" w:rsidP="00B91E7C">
      <w:pPr>
        <w:spacing w:line="204" w:lineRule="auto"/>
        <w:textAlignment w:val="baseline"/>
        <w:rPr>
          <w:rFonts w:eastAsia="Times New Roman" w:cs="Times New Roman"/>
          <w:sz w:val="24"/>
          <w:szCs w:val="24"/>
        </w:rPr>
      </w:pPr>
    </w:p>
    <w:p w:rsidR="00A53B6B" w:rsidRDefault="00A53B6B" w:rsidP="00B91E7C">
      <w:pPr>
        <w:spacing w:line="204" w:lineRule="auto"/>
        <w:textAlignment w:val="baseline"/>
        <w:rPr>
          <w:rFonts w:eastAsia="Times New Roman" w:cs="Times New Roman"/>
          <w:sz w:val="24"/>
          <w:szCs w:val="24"/>
        </w:rPr>
      </w:pPr>
    </w:p>
    <w:p w:rsidR="00A53B6B" w:rsidRDefault="00A53B6B" w:rsidP="00B91E7C">
      <w:pPr>
        <w:spacing w:line="204" w:lineRule="auto"/>
        <w:textAlignment w:val="baseline"/>
        <w:rPr>
          <w:rFonts w:eastAsia="Times New Roman" w:cs="Times New Roman"/>
          <w:sz w:val="24"/>
          <w:szCs w:val="24"/>
        </w:rPr>
      </w:pPr>
    </w:p>
    <w:p w:rsidR="00B91E7C" w:rsidRPr="00B84CE4" w:rsidRDefault="00B91E7C" w:rsidP="00B91E7C">
      <w:pPr>
        <w:spacing w:line="204" w:lineRule="auto"/>
        <w:textAlignment w:val="baseline"/>
        <w:rPr>
          <w:rFonts w:eastAsia="Times New Roman" w:cs="Times New Roman"/>
          <w:sz w:val="24"/>
          <w:szCs w:val="24"/>
        </w:rPr>
      </w:pPr>
      <w:r w:rsidRPr="00B84CE4">
        <w:rPr>
          <w:rFonts w:eastAsia="Times New Roman" w:cs="Times New Roman"/>
          <w:sz w:val="24"/>
          <w:szCs w:val="24"/>
        </w:rPr>
        <w:lastRenderedPageBreak/>
        <w:t>Slide 8</w:t>
      </w:r>
    </w:p>
    <w:p w:rsidR="00B91E7C" w:rsidRPr="00B84CE4" w:rsidRDefault="00B91E7C" w:rsidP="00B91E7C">
      <w:pPr>
        <w:spacing w:line="204" w:lineRule="auto"/>
        <w:textAlignment w:val="baseline"/>
        <w:rPr>
          <w:rFonts w:eastAsia="Times New Roman" w:cs="Times New Roman"/>
          <w:sz w:val="24"/>
          <w:szCs w:val="24"/>
        </w:rPr>
      </w:pPr>
    </w:p>
    <w:p w:rsidR="00B91E7C" w:rsidRPr="00B84CE4" w:rsidRDefault="00B91E7C" w:rsidP="00B91E7C">
      <w:pPr>
        <w:spacing w:line="204" w:lineRule="auto"/>
        <w:textAlignment w:val="baseline"/>
        <w:rPr>
          <w:rFonts w:eastAsia="MS PGothic" w:cs="MS PGothic"/>
          <w:b/>
          <w:bCs/>
          <w:sz w:val="32"/>
          <w:szCs w:val="32"/>
        </w:rPr>
      </w:pPr>
      <w:r w:rsidRPr="00B84CE4">
        <w:rPr>
          <w:rFonts w:eastAsia="MS PGothic" w:cs="MS PGothic"/>
          <w:b/>
          <w:bCs/>
          <w:sz w:val="32"/>
          <w:szCs w:val="32"/>
        </w:rPr>
        <w:t>Renewals for MassHealth HIX Disabled Members</w:t>
      </w:r>
    </w:p>
    <w:p w:rsidR="00B91E7C" w:rsidRPr="00B84CE4" w:rsidRDefault="00B91E7C" w:rsidP="00B91E7C">
      <w:pPr>
        <w:spacing w:line="204" w:lineRule="auto"/>
        <w:textAlignment w:val="baseline"/>
        <w:rPr>
          <w:rFonts w:eastAsia="MS PGothic" w:cs="MS PGothic"/>
          <w:b/>
          <w:bCs/>
          <w:sz w:val="32"/>
          <w:szCs w:val="32"/>
        </w:rPr>
      </w:pPr>
    </w:p>
    <w:p w:rsidR="00B91E7C" w:rsidRPr="00B84CE4" w:rsidRDefault="00B91E7C" w:rsidP="00B91E7C">
      <w:pPr>
        <w:pStyle w:val="ListParagraph"/>
        <w:numPr>
          <w:ilvl w:val="0"/>
          <w:numId w:val="7"/>
        </w:numPr>
        <w:kinsoku w:val="0"/>
        <w:overflowPunct w:val="0"/>
        <w:textAlignment w:val="baseline"/>
        <w:rPr>
          <w:rFonts w:asciiTheme="minorHAnsi" w:hAnsiTheme="minorHAnsi"/>
        </w:rPr>
      </w:pPr>
      <w:r w:rsidRPr="00B84CE4">
        <w:rPr>
          <w:rFonts w:asciiTheme="minorHAnsi" w:eastAsia="MS PGothic" w:hAnsiTheme="minorHAnsi" w:cs="MS PGothic"/>
        </w:rPr>
        <w:t xml:space="preserve">In July, the HIX will release critical functionality that will allow MassHealth to conduct renewals for disabled children (all incomes) and most adults (incomes </w:t>
      </w:r>
      <w:r w:rsidRPr="00B84CE4">
        <w:rPr>
          <w:rFonts w:asciiTheme="minorHAnsi" w:eastAsia="MS PGothic" w:hAnsiTheme="minorHAnsi" w:cs="MS PGothic"/>
          <w:u w:val="single"/>
        </w:rPr>
        <w:t>&lt;</w:t>
      </w:r>
      <w:r w:rsidRPr="00B84CE4">
        <w:rPr>
          <w:rFonts w:asciiTheme="minorHAnsi" w:eastAsia="MS PGothic" w:hAnsiTheme="minorHAnsi" w:cs="MS PGothic"/>
        </w:rPr>
        <w:t>133% FPL).</w:t>
      </w:r>
    </w:p>
    <w:p w:rsidR="00B91E7C" w:rsidRPr="00B84CE4" w:rsidRDefault="00B91E7C" w:rsidP="00B91E7C">
      <w:pPr>
        <w:pStyle w:val="ListParagraph"/>
        <w:numPr>
          <w:ilvl w:val="1"/>
          <w:numId w:val="7"/>
        </w:numPr>
        <w:kinsoku w:val="0"/>
        <w:overflowPunct w:val="0"/>
        <w:textAlignment w:val="baseline"/>
        <w:rPr>
          <w:rFonts w:asciiTheme="minorHAnsi" w:hAnsiTheme="minorHAnsi"/>
        </w:rPr>
      </w:pPr>
      <w:r w:rsidRPr="00B84CE4">
        <w:rPr>
          <w:rFonts w:asciiTheme="minorHAnsi" w:eastAsia="MS PGothic" w:hAnsiTheme="minorHAnsi" w:cs="Arial"/>
        </w:rPr>
        <w:t>This will allow MassHealth to more seamlessly renew benefits for these populations</w:t>
      </w:r>
    </w:p>
    <w:p w:rsidR="00B91E7C" w:rsidRPr="00B84CE4" w:rsidRDefault="00B91E7C" w:rsidP="00B91E7C">
      <w:pPr>
        <w:pStyle w:val="ListParagraph"/>
        <w:kinsoku w:val="0"/>
        <w:overflowPunct w:val="0"/>
        <w:ind w:left="1440"/>
        <w:textAlignment w:val="baseline"/>
        <w:rPr>
          <w:rFonts w:asciiTheme="minorHAnsi" w:hAnsiTheme="minorHAnsi"/>
        </w:rPr>
      </w:pPr>
    </w:p>
    <w:p w:rsidR="00B91E7C" w:rsidRPr="00B84CE4" w:rsidRDefault="00B91E7C" w:rsidP="00B91E7C">
      <w:pPr>
        <w:pStyle w:val="ListParagraph"/>
        <w:numPr>
          <w:ilvl w:val="0"/>
          <w:numId w:val="7"/>
        </w:numPr>
        <w:kinsoku w:val="0"/>
        <w:overflowPunct w:val="0"/>
        <w:textAlignment w:val="baseline"/>
        <w:rPr>
          <w:rFonts w:asciiTheme="minorHAnsi" w:hAnsiTheme="minorHAnsi"/>
        </w:rPr>
      </w:pPr>
      <w:r w:rsidRPr="00B84CE4">
        <w:rPr>
          <w:rFonts w:asciiTheme="minorHAnsi" w:eastAsia="MS PGothic" w:hAnsiTheme="minorHAnsi" w:cs="MS PGothic"/>
        </w:rPr>
        <w:t>The first week in August, MassHealth will start sending renewal notices with applications to impacted disabled households. They will be given 45 days to reapply.</w:t>
      </w:r>
    </w:p>
    <w:p w:rsidR="00B91E7C" w:rsidRPr="00BD707E" w:rsidRDefault="00B91E7C" w:rsidP="00B91E7C">
      <w:pPr>
        <w:pStyle w:val="ListParagraph"/>
        <w:numPr>
          <w:ilvl w:val="2"/>
          <w:numId w:val="7"/>
        </w:numPr>
        <w:kinsoku w:val="0"/>
        <w:overflowPunct w:val="0"/>
        <w:textAlignment w:val="baseline"/>
        <w:rPr>
          <w:rFonts w:asciiTheme="minorHAnsi" w:hAnsiTheme="minorHAnsi"/>
        </w:rPr>
      </w:pPr>
      <w:r w:rsidRPr="00B84CE4">
        <w:rPr>
          <w:rFonts w:asciiTheme="minorHAnsi" w:eastAsia="MS PGothic" w:hAnsiTheme="minorHAnsi" w:cs="Arial"/>
        </w:rPr>
        <w:t xml:space="preserve">Members will strongly be encouraged to </w:t>
      </w:r>
      <w:r w:rsidRPr="00BD707E">
        <w:rPr>
          <w:rFonts w:asciiTheme="minorHAnsi" w:eastAsia="MS PGothic" w:hAnsiTheme="minorHAnsi" w:cs="Arial"/>
        </w:rPr>
        <w:t>reapply online, with an Enrollment Assister or over the phone.</w:t>
      </w:r>
    </w:p>
    <w:p w:rsidR="00B91E7C" w:rsidRPr="00B84CE4" w:rsidRDefault="00B91E7C" w:rsidP="00B91E7C">
      <w:pPr>
        <w:pStyle w:val="ListParagraph"/>
        <w:kinsoku w:val="0"/>
        <w:overflowPunct w:val="0"/>
        <w:ind w:left="2160"/>
        <w:textAlignment w:val="baseline"/>
        <w:rPr>
          <w:rFonts w:asciiTheme="minorHAnsi" w:hAnsiTheme="minorHAnsi"/>
        </w:rPr>
      </w:pPr>
    </w:p>
    <w:p w:rsidR="00B91E7C" w:rsidRPr="00B84CE4" w:rsidRDefault="00B91E7C" w:rsidP="00B91E7C">
      <w:pPr>
        <w:pStyle w:val="ListParagraph"/>
        <w:numPr>
          <w:ilvl w:val="0"/>
          <w:numId w:val="7"/>
        </w:numPr>
        <w:kinsoku w:val="0"/>
        <w:overflowPunct w:val="0"/>
        <w:textAlignment w:val="baseline"/>
        <w:rPr>
          <w:rFonts w:asciiTheme="minorHAnsi" w:hAnsiTheme="minorHAnsi"/>
        </w:rPr>
      </w:pPr>
      <w:r w:rsidRPr="00B84CE4">
        <w:rPr>
          <w:rFonts w:asciiTheme="minorHAnsi" w:eastAsia="MS PGothic" w:hAnsiTheme="minorHAnsi" w:cs="MS PGothic"/>
        </w:rPr>
        <w:t xml:space="preserve">If they fail to reapply they will be sent a termination notice and their benefits will end within 14 days. </w:t>
      </w:r>
    </w:p>
    <w:p w:rsidR="00B91E7C" w:rsidRPr="00B84CE4" w:rsidRDefault="00B91E7C" w:rsidP="00B91E7C">
      <w:pPr>
        <w:pStyle w:val="ListParagraph"/>
        <w:kinsoku w:val="0"/>
        <w:overflowPunct w:val="0"/>
        <w:textAlignment w:val="baseline"/>
        <w:rPr>
          <w:rFonts w:asciiTheme="minorHAnsi" w:hAnsiTheme="minorHAnsi"/>
        </w:rPr>
      </w:pPr>
    </w:p>
    <w:p w:rsidR="00B91E7C" w:rsidRPr="00B84CE4" w:rsidRDefault="00B91E7C" w:rsidP="00B91E7C">
      <w:pPr>
        <w:pStyle w:val="ListParagraph"/>
        <w:numPr>
          <w:ilvl w:val="0"/>
          <w:numId w:val="7"/>
        </w:numPr>
        <w:kinsoku w:val="0"/>
        <w:overflowPunct w:val="0"/>
        <w:textAlignment w:val="baseline"/>
        <w:rPr>
          <w:rFonts w:asciiTheme="minorHAnsi" w:hAnsiTheme="minorHAnsi"/>
        </w:rPr>
      </w:pPr>
      <w:r w:rsidRPr="00B84CE4">
        <w:rPr>
          <w:rFonts w:asciiTheme="minorHAnsi" w:eastAsia="MS PGothic" w:hAnsiTheme="minorHAnsi" w:cs="MS PGothic"/>
        </w:rPr>
        <w:t>MassHealth will constantly work with community and health plan partners, monitor response, and make adjustments to ensure that members successfully complete the process.</w:t>
      </w:r>
    </w:p>
    <w:p w:rsidR="00B91E7C" w:rsidRPr="00B84CE4" w:rsidRDefault="00B91E7C" w:rsidP="00B91E7C">
      <w:pPr>
        <w:pStyle w:val="ListParagraph"/>
        <w:rPr>
          <w:rFonts w:asciiTheme="minorHAnsi" w:hAnsiTheme="minorHAnsi"/>
        </w:rPr>
      </w:pPr>
    </w:p>
    <w:p w:rsidR="00B91E7C" w:rsidRPr="00B84CE4" w:rsidRDefault="00B91E7C" w:rsidP="00B91E7C">
      <w:pPr>
        <w:kinsoku w:val="0"/>
        <w:overflowPunct w:val="0"/>
        <w:textAlignment w:val="baseline"/>
      </w:pPr>
      <w:r w:rsidRPr="00B84CE4">
        <w:t>Slide 9</w:t>
      </w:r>
    </w:p>
    <w:p w:rsidR="00B91E7C" w:rsidRPr="00B84CE4" w:rsidRDefault="00B91E7C" w:rsidP="00B91E7C">
      <w:pPr>
        <w:kinsoku w:val="0"/>
        <w:overflowPunct w:val="0"/>
        <w:textAlignment w:val="baseline"/>
      </w:pPr>
    </w:p>
    <w:p w:rsidR="00B91E7C" w:rsidRPr="00B84CE4" w:rsidRDefault="00B91E7C" w:rsidP="00B91E7C">
      <w:pPr>
        <w:spacing w:line="204" w:lineRule="auto"/>
        <w:textAlignment w:val="baseline"/>
        <w:rPr>
          <w:rFonts w:eastAsia="MS PGothic"/>
          <w:b/>
          <w:bCs/>
          <w:sz w:val="32"/>
          <w:szCs w:val="32"/>
        </w:rPr>
      </w:pPr>
      <w:r w:rsidRPr="00B84CE4">
        <w:rPr>
          <w:rFonts w:eastAsia="MS PGothic"/>
          <w:b/>
          <w:bCs/>
          <w:sz w:val="32"/>
          <w:szCs w:val="32"/>
        </w:rPr>
        <w:t>MassHealth Outreach Strategies</w:t>
      </w:r>
    </w:p>
    <w:p w:rsidR="00B91E7C" w:rsidRPr="00B84CE4" w:rsidRDefault="00B91E7C" w:rsidP="00B91E7C">
      <w:pPr>
        <w:spacing w:line="204" w:lineRule="auto"/>
        <w:textAlignment w:val="baseline"/>
        <w:rPr>
          <w:rFonts w:eastAsia="MS PGothic"/>
          <w:b/>
          <w:bCs/>
          <w:sz w:val="32"/>
          <w:szCs w:val="32"/>
        </w:rPr>
      </w:pPr>
    </w:p>
    <w:p w:rsidR="00B91E7C" w:rsidRPr="00B84CE4" w:rsidRDefault="00B91E7C" w:rsidP="00B91E7C">
      <w:pPr>
        <w:pStyle w:val="ListParagraph"/>
        <w:numPr>
          <w:ilvl w:val="0"/>
          <w:numId w:val="8"/>
        </w:numPr>
        <w:kinsoku w:val="0"/>
        <w:overflowPunct w:val="0"/>
        <w:textAlignment w:val="baseline"/>
        <w:rPr>
          <w:rFonts w:asciiTheme="minorHAnsi" w:hAnsiTheme="minorHAnsi"/>
        </w:rPr>
      </w:pPr>
      <w:r w:rsidRPr="00B84CE4">
        <w:rPr>
          <w:rFonts w:asciiTheme="minorHAnsi" w:eastAsia="MS PGothic" w:hAnsiTheme="minorHAnsi" w:cs="MS PGothic"/>
        </w:rPr>
        <w:t>MassHealth is working with our partners and stakeholders to develop outreach strategies for the remaining renewal populations.</w:t>
      </w:r>
    </w:p>
    <w:p w:rsidR="00B91E7C" w:rsidRPr="00B84CE4" w:rsidRDefault="00B91E7C" w:rsidP="00B91E7C">
      <w:pPr>
        <w:pStyle w:val="ListParagraph"/>
        <w:kinsoku w:val="0"/>
        <w:overflowPunct w:val="0"/>
        <w:textAlignment w:val="baseline"/>
        <w:rPr>
          <w:rFonts w:asciiTheme="minorHAnsi" w:hAnsiTheme="minorHAnsi"/>
        </w:rPr>
      </w:pPr>
    </w:p>
    <w:p w:rsidR="00B91E7C" w:rsidRPr="00B84CE4" w:rsidRDefault="00B91E7C" w:rsidP="00B91E7C">
      <w:pPr>
        <w:pStyle w:val="ListParagraph"/>
        <w:numPr>
          <w:ilvl w:val="0"/>
          <w:numId w:val="8"/>
        </w:numPr>
        <w:kinsoku w:val="0"/>
        <w:overflowPunct w:val="0"/>
        <w:textAlignment w:val="baseline"/>
        <w:rPr>
          <w:rFonts w:asciiTheme="minorHAnsi" w:hAnsiTheme="minorHAnsi"/>
        </w:rPr>
      </w:pPr>
      <w:r w:rsidRPr="00B84CE4">
        <w:rPr>
          <w:rFonts w:asciiTheme="minorHAnsi" w:eastAsia="MS PGothic" w:hAnsiTheme="minorHAnsi" w:cs="MS PGothic"/>
        </w:rPr>
        <w:t>MassHealth will continue to employ similar outreach resources available to individuals during the first round of renewals, including:</w:t>
      </w:r>
    </w:p>
    <w:p w:rsidR="00B91E7C" w:rsidRPr="00B84CE4" w:rsidRDefault="00B91E7C" w:rsidP="00B91E7C">
      <w:pPr>
        <w:pStyle w:val="ListParagraph"/>
        <w:numPr>
          <w:ilvl w:val="1"/>
          <w:numId w:val="8"/>
        </w:numPr>
        <w:kinsoku w:val="0"/>
        <w:overflowPunct w:val="0"/>
        <w:textAlignment w:val="baseline"/>
        <w:rPr>
          <w:rFonts w:asciiTheme="minorHAnsi" w:hAnsiTheme="minorHAnsi"/>
        </w:rPr>
      </w:pPr>
      <w:r w:rsidRPr="00B84CE4">
        <w:rPr>
          <w:rFonts w:asciiTheme="minorHAnsi" w:eastAsia="MS PGothic" w:hAnsiTheme="minorHAnsi" w:cs="Arial"/>
        </w:rPr>
        <w:t>Use of enrollment assisters</w:t>
      </w:r>
    </w:p>
    <w:p w:rsidR="00B91E7C" w:rsidRPr="00B84CE4" w:rsidRDefault="00B91E7C" w:rsidP="00B91E7C">
      <w:pPr>
        <w:pStyle w:val="ListParagraph"/>
        <w:numPr>
          <w:ilvl w:val="1"/>
          <w:numId w:val="8"/>
        </w:numPr>
        <w:kinsoku w:val="0"/>
        <w:overflowPunct w:val="0"/>
        <w:textAlignment w:val="baseline"/>
        <w:rPr>
          <w:rFonts w:asciiTheme="minorHAnsi" w:hAnsiTheme="minorHAnsi"/>
        </w:rPr>
      </w:pPr>
      <w:r w:rsidRPr="00B84CE4">
        <w:rPr>
          <w:rFonts w:asciiTheme="minorHAnsi" w:eastAsia="MS PGothic" w:hAnsiTheme="minorHAnsi" w:cs="Arial"/>
        </w:rPr>
        <w:t>Providing lists to One Care plans and MCOs</w:t>
      </w:r>
    </w:p>
    <w:p w:rsidR="00B91E7C" w:rsidRPr="00B84CE4" w:rsidRDefault="00B91E7C" w:rsidP="00B91E7C">
      <w:pPr>
        <w:pStyle w:val="ListParagraph"/>
        <w:numPr>
          <w:ilvl w:val="1"/>
          <w:numId w:val="8"/>
        </w:numPr>
        <w:kinsoku w:val="0"/>
        <w:overflowPunct w:val="0"/>
        <w:textAlignment w:val="baseline"/>
        <w:rPr>
          <w:rFonts w:asciiTheme="minorHAnsi" w:hAnsiTheme="minorHAnsi"/>
        </w:rPr>
      </w:pPr>
      <w:r w:rsidRPr="00B84CE4">
        <w:rPr>
          <w:rFonts w:asciiTheme="minorHAnsi" w:eastAsia="MS PGothic" w:hAnsiTheme="minorHAnsi" w:cs="Arial"/>
        </w:rPr>
        <w:t xml:space="preserve">Continue outreach, provide education, and engaging our community partners </w:t>
      </w:r>
    </w:p>
    <w:p w:rsidR="00B91E7C" w:rsidRPr="00B84CE4" w:rsidRDefault="00B91E7C" w:rsidP="00B91E7C">
      <w:pPr>
        <w:pStyle w:val="ListParagraph"/>
        <w:numPr>
          <w:ilvl w:val="1"/>
          <w:numId w:val="8"/>
        </w:numPr>
        <w:kinsoku w:val="0"/>
        <w:overflowPunct w:val="0"/>
        <w:textAlignment w:val="baseline"/>
        <w:rPr>
          <w:rFonts w:asciiTheme="minorHAnsi" w:hAnsiTheme="minorHAnsi"/>
        </w:rPr>
      </w:pPr>
      <w:r w:rsidRPr="00B84CE4">
        <w:rPr>
          <w:rFonts w:asciiTheme="minorHAnsi" w:eastAsia="MS PGothic" w:hAnsiTheme="minorHAnsi" w:cs="Arial"/>
        </w:rPr>
        <w:t>Massachusetts Health Care Training Forums (MTF): Quarterly Trainings, Webinars, FAQs</w:t>
      </w:r>
    </w:p>
    <w:p w:rsidR="00B91E7C" w:rsidRPr="00B84CE4" w:rsidRDefault="00B91E7C" w:rsidP="00B91E7C">
      <w:pPr>
        <w:pStyle w:val="ListParagraph"/>
        <w:numPr>
          <w:ilvl w:val="1"/>
          <w:numId w:val="8"/>
        </w:numPr>
        <w:kinsoku w:val="0"/>
        <w:overflowPunct w:val="0"/>
        <w:textAlignment w:val="baseline"/>
        <w:rPr>
          <w:rFonts w:asciiTheme="minorHAnsi" w:hAnsiTheme="minorHAnsi"/>
        </w:rPr>
      </w:pPr>
      <w:r w:rsidRPr="00B84CE4">
        <w:rPr>
          <w:rFonts w:asciiTheme="minorHAnsi" w:eastAsia="MS PGothic" w:hAnsiTheme="minorHAnsi" w:cs="Arial"/>
        </w:rPr>
        <w:t>Work with other state agencies (i.e., DDS, DMH)</w:t>
      </w:r>
    </w:p>
    <w:p w:rsidR="00B91E7C" w:rsidRPr="00B84CE4" w:rsidRDefault="00B91E7C" w:rsidP="00B91E7C">
      <w:pPr>
        <w:kinsoku w:val="0"/>
        <w:overflowPunct w:val="0"/>
        <w:textAlignment w:val="baseline"/>
      </w:pPr>
    </w:p>
    <w:p w:rsidR="00A53B6B" w:rsidRDefault="00A53B6B" w:rsidP="00B91E7C">
      <w:pPr>
        <w:kinsoku w:val="0"/>
        <w:overflowPunct w:val="0"/>
        <w:textAlignment w:val="baseline"/>
      </w:pPr>
    </w:p>
    <w:p w:rsidR="00A53B6B" w:rsidRDefault="00A53B6B" w:rsidP="00B91E7C">
      <w:pPr>
        <w:kinsoku w:val="0"/>
        <w:overflowPunct w:val="0"/>
        <w:textAlignment w:val="baseline"/>
      </w:pPr>
    </w:p>
    <w:p w:rsidR="00A53B6B" w:rsidRDefault="00A53B6B" w:rsidP="00B91E7C">
      <w:pPr>
        <w:kinsoku w:val="0"/>
        <w:overflowPunct w:val="0"/>
        <w:textAlignment w:val="baseline"/>
      </w:pPr>
    </w:p>
    <w:p w:rsidR="00A53B6B" w:rsidRDefault="00A53B6B" w:rsidP="00B91E7C">
      <w:pPr>
        <w:kinsoku w:val="0"/>
        <w:overflowPunct w:val="0"/>
        <w:textAlignment w:val="baseline"/>
      </w:pPr>
    </w:p>
    <w:p w:rsidR="00A53B6B" w:rsidRDefault="00A53B6B" w:rsidP="00B91E7C">
      <w:pPr>
        <w:kinsoku w:val="0"/>
        <w:overflowPunct w:val="0"/>
        <w:textAlignment w:val="baseline"/>
      </w:pPr>
    </w:p>
    <w:p w:rsidR="00A53B6B" w:rsidRDefault="00A53B6B" w:rsidP="00B91E7C">
      <w:pPr>
        <w:kinsoku w:val="0"/>
        <w:overflowPunct w:val="0"/>
        <w:textAlignment w:val="baseline"/>
      </w:pPr>
    </w:p>
    <w:p w:rsidR="00A53B6B" w:rsidRDefault="00A53B6B" w:rsidP="00B91E7C">
      <w:pPr>
        <w:kinsoku w:val="0"/>
        <w:overflowPunct w:val="0"/>
        <w:textAlignment w:val="baseline"/>
      </w:pPr>
    </w:p>
    <w:p w:rsidR="00B91E7C" w:rsidRPr="00B84CE4" w:rsidRDefault="00B91E7C" w:rsidP="00B91E7C">
      <w:pPr>
        <w:kinsoku w:val="0"/>
        <w:overflowPunct w:val="0"/>
        <w:textAlignment w:val="baseline"/>
      </w:pPr>
      <w:r w:rsidRPr="00B84CE4">
        <w:lastRenderedPageBreak/>
        <w:t>Slide 10</w:t>
      </w:r>
    </w:p>
    <w:p w:rsidR="00B91E7C" w:rsidRPr="00B84CE4" w:rsidRDefault="00B91E7C" w:rsidP="00B91E7C">
      <w:pPr>
        <w:kinsoku w:val="0"/>
        <w:overflowPunct w:val="0"/>
        <w:textAlignment w:val="baseline"/>
      </w:pPr>
    </w:p>
    <w:p w:rsidR="00B91E7C" w:rsidRPr="00B84CE4" w:rsidRDefault="00B91E7C" w:rsidP="00B91E7C">
      <w:pPr>
        <w:kinsoku w:val="0"/>
        <w:overflowPunct w:val="0"/>
        <w:textAlignment w:val="baseline"/>
        <w:rPr>
          <w:rFonts w:eastAsia="MS PGothic" w:cs="MS PGothic"/>
          <w:b/>
          <w:bCs/>
          <w:sz w:val="32"/>
          <w:szCs w:val="32"/>
        </w:rPr>
      </w:pPr>
      <w:r w:rsidRPr="00B84CE4">
        <w:rPr>
          <w:rFonts w:eastAsia="MS PGothic" w:cs="MS PGothic"/>
          <w:b/>
          <w:bCs/>
          <w:sz w:val="32"/>
          <w:szCs w:val="32"/>
        </w:rPr>
        <w:t>Ma</w:t>
      </w:r>
      <w:r w:rsidR="00B84CE4">
        <w:rPr>
          <w:rFonts w:eastAsia="MS PGothic" w:cs="MS PGothic"/>
          <w:b/>
          <w:bCs/>
          <w:sz w:val="32"/>
          <w:szCs w:val="32"/>
        </w:rPr>
        <w:t xml:space="preserve">ssHealth Outreach Strategies – </w:t>
      </w:r>
      <w:r w:rsidRPr="00B84CE4">
        <w:rPr>
          <w:rFonts w:eastAsia="MS PGothic" w:cs="MS PGothic"/>
          <w:b/>
          <w:bCs/>
          <w:sz w:val="32"/>
          <w:szCs w:val="32"/>
        </w:rPr>
        <w:t>Enrollment Assistors</w:t>
      </w:r>
    </w:p>
    <w:p w:rsidR="00B91E7C" w:rsidRPr="00B84CE4" w:rsidRDefault="00B91E7C" w:rsidP="00B91E7C">
      <w:pPr>
        <w:kinsoku w:val="0"/>
        <w:overflowPunct w:val="0"/>
        <w:textAlignment w:val="baseline"/>
        <w:rPr>
          <w:rFonts w:eastAsia="MS PGothic" w:cs="MS PGothic"/>
          <w:b/>
          <w:bCs/>
          <w:sz w:val="32"/>
          <w:szCs w:val="32"/>
        </w:rPr>
      </w:pPr>
    </w:p>
    <w:p w:rsidR="00B91E7C" w:rsidRPr="00B84CE4" w:rsidRDefault="00B91E7C" w:rsidP="00B91E7C">
      <w:pPr>
        <w:pStyle w:val="ListParagraph"/>
        <w:numPr>
          <w:ilvl w:val="0"/>
          <w:numId w:val="9"/>
        </w:numPr>
        <w:kinsoku w:val="0"/>
        <w:overflowPunct w:val="0"/>
        <w:textAlignment w:val="baseline"/>
        <w:rPr>
          <w:rFonts w:asciiTheme="minorHAnsi" w:hAnsiTheme="minorHAnsi"/>
        </w:rPr>
      </w:pPr>
      <w:r w:rsidRPr="00B84CE4">
        <w:rPr>
          <w:rFonts w:asciiTheme="minorHAnsi" w:eastAsia="MS PGothic" w:hAnsiTheme="minorHAnsi" w:cs="MS PGothic"/>
        </w:rPr>
        <w:t>MassHealth and the Health Connector train enrollment assistors throughout the Commonwealth to provide free in-person assistance to anyone needing to submit an application. Our assistor community includes:</w:t>
      </w:r>
    </w:p>
    <w:p w:rsidR="00B91E7C" w:rsidRPr="00B84CE4" w:rsidRDefault="00B91E7C" w:rsidP="00B91E7C">
      <w:pPr>
        <w:pStyle w:val="ListParagraph"/>
        <w:numPr>
          <w:ilvl w:val="1"/>
          <w:numId w:val="9"/>
        </w:numPr>
        <w:kinsoku w:val="0"/>
        <w:overflowPunct w:val="0"/>
        <w:textAlignment w:val="baseline"/>
        <w:rPr>
          <w:rFonts w:asciiTheme="minorHAnsi" w:hAnsiTheme="minorHAnsi"/>
        </w:rPr>
      </w:pPr>
      <w:r w:rsidRPr="00B84CE4">
        <w:rPr>
          <w:rFonts w:asciiTheme="minorHAnsi" w:eastAsia="MS PGothic" w:hAnsiTheme="minorHAnsi" w:cs="Arial"/>
        </w:rPr>
        <w:t>1,200 trained Certified Application Counselors (CACs) from 170 organizations, including nearly all hospital and Community Health Centers</w:t>
      </w:r>
    </w:p>
    <w:p w:rsidR="00B91E7C" w:rsidRPr="00B84CE4" w:rsidRDefault="00B91E7C" w:rsidP="00B91E7C">
      <w:pPr>
        <w:pStyle w:val="ListParagraph"/>
        <w:numPr>
          <w:ilvl w:val="1"/>
          <w:numId w:val="9"/>
        </w:numPr>
        <w:kinsoku w:val="0"/>
        <w:overflowPunct w:val="0"/>
        <w:textAlignment w:val="baseline"/>
        <w:rPr>
          <w:rFonts w:asciiTheme="minorHAnsi" w:hAnsiTheme="minorHAnsi"/>
        </w:rPr>
      </w:pPr>
      <w:r w:rsidRPr="00B84CE4">
        <w:rPr>
          <w:rFonts w:asciiTheme="minorHAnsi" w:eastAsia="MS PGothic" w:hAnsiTheme="minorHAnsi" w:cs="Arial"/>
        </w:rPr>
        <w:t>87 trained Navigators from 15 organizations</w:t>
      </w:r>
    </w:p>
    <w:p w:rsidR="00B91E7C" w:rsidRPr="00B84CE4" w:rsidRDefault="00B91E7C" w:rsidP="00B91E7C">
      <w:pPr>
        <w:pStyle w:val="ListParagraph"/>
        <w:kinsoku w:val="0"/>
        <w:overflowPunct w:val="0"/>
        <w:ind w:left="1440"/>
        <w:textAlignment w:val="baseline"/>
        <w:rPr>
          <w:rFonts w:asciiTheme="minorHAnsi" w:hAnsiTheme="minorHAnsi"/>
        </w:rPr>
      </w:pPr>
    </w:p>
    <w:p w:rsidR="00B91E7C" w:rsidRPr="00B84CE4" w:rsidRDefault="00B91E7C" w:rsidP="00B91E7C">
      <w:pPr>
        <w:pStyle w:val="ListParagraph"/>
        <w:numPr>
          <w:ilvl w:val="0"/>
          <w:numId w:val="9"/>
        </w:numPr>
        <w:kinsoku w:val="0"/>
        <w:overflowPunct w:val="0"/>
        <w:textAlignment w:val="baseline"/>
        <w:rPr>
          <w:rFonts w:asciiTheme="minorHAnsi" w:hAnsiTheme="minorHAnsi"/>
        </w:rPr>
      </w:pPr>
      <w:r w:rsidRPr="00B84CE4">
        <w:rPr>
          <w:rFonts w:asciiTheme="minorHAnsi" w:eastAsia="MS PGothic" w:hAnsiTheme="minorHAnsi" w:cs="MS PGothic"/>
        </w:rPr>
        <w:t>Each renewal letter will encourage members, if assistance is needed, to locate and schedule appointments with an Enrollment Assister in their area</w:t>
      </w:r>
    </w:p>
    <w:p w:rsidR="00B91E7C" w:rsidRPr="00B84CE4" w:rsidRDefault="00B91E7C" w:rsidP="00B91E7C">
      <w:pPr>
        <w:pStyle w:val="ListParagraph"/>
        <w:kinsoku w:val="0"/>
        <w:overflowPunct w:val="0"/>
        <w:textAlignment w:val="baseline"/>
        <w:rPr>
          <w:rFonts w:asciiTheme="minorHAnsi" w:hAnsiTheme="minorHAnsi"/>
        </w:rPr>
      </w:pPr>
    </w:p>
    <w:p w:rsidR="00B91E7C" w:rsidRPr="00B84CE4" w:rsidRDefault="00B91E7C" w:rsidP="00B91E7C">
      <w:pPr>
        <w:pStyle w:val="ListParagraph"/>
        <w:numPr>
          <w:ilvl w:val="0"/>
          <w:numId w:val="9"/>
        </w:numPr>
        <w:kinsoku w:val="0"/>
        <w:overflowPunct w:val="0"/>
        <w:textAlignment w:val="baseline"/>
        <w:rPr>
          <w:rFonts w:asciiTheme="minorHAnsi" w:hAnsiTheme="minorHAnsi"/>
        </w:rPr>
      </w:pPr>
      <w:r w:rsidRPr="00B84CE4">
        <w:rPr>
          <w:rFonts w:asciiTheme="minorHAnsi" w:eastAsia="MS PGothic" w:hAnsiTheme="minorHAnsi" w:cs="MS PGothic"/>
        </w:rPr>
        <w:t xml:space="preserve">To locate available assistors visit </w:t>
      </w:r>
      <w:hyperlink r:id="rId6" w:history="1">
        <w:r w:rsidRPr="00B84CE4">
          <w:rPr>
            <w:rStyle w:val="Hyperlink"/>
            <w:rFonts w:asciiTheme="minorHAnsi" w:eastAsia="MS PGothic" w:hAnsiTheme="minorHAnsi" w:cs="MS PGothic"/>
          </w:rPr>
          <w:t>http://betterhealthconnector.com/enrollment-assisters</w:t>
        </w:r>
      </w:hyperlink>
    </w:p>
    <w:p w:rsidR="00B91E7C" w:rsidRPr="00B84CE4" w:rsidRDefault="00B91E7C" w:rsidP="00B91E7C">
      <w:pPr>
        <w:pStyle w:val="ListParagraph"/>
        <w:numPr>
          <w:ilvl w:val="1"/>
          <w:numId w:val="9"/>
        </w:numPr>
        <w:kinsoku w:val="0"/>
        <w:overflowPunct w:val="0"/>
        <w:textAlignment w:val="baseline"/>
        <w:rPr>
          <w:rFonts w:asciiTheme="minorHAnsi" w:hAnsiTheme="minorHAnsi"/>
        </w:rPr>
      </w:pPr>
      <w:r w:rsidRPr="00B84CE4">
        <w:rPr>
          <w:rFonts w:asciiTheme="minorHAnsi" w:eastAsia="MS PGothic" w:hAnsiTheme="minorHAnsi" w:cs="Arial"/>
        </w:rPr>
        <w:t>Use this website to input an address or zip code to locate assistors in the area</w:t>
      </w:r>
    </w:p>
    <w:p w:rsidR="00B91E7C" w:rsidRPr="00B84CE4" w:rsidRDefault="00B91E7C" w:rsidP="00B91E7C">
      <w:pPr>
        <w:kinsoku w:val="0"/>
        <w:overflowPunct w:val="0"/>
        <w:textAlignment w:val="baseline"/>
      </w:pPr>
    </w:p>
    <w:p w:rsidR="00B91E7C" w:rsidRPr="00B84CE4" w:rsidRDefault="00B91E7C" w:rsidP="00B91E7C">
      <w:pPr>
        <w:kinsoku w:val="0"/>
        <w:overflowPunct w:val="0"/>
        <w:textAlignment w:val="baseline"/>
      </w:pPr>
      <w:r w:rsidRPr="00B84CE4">
        <w:t>Slide 11</w:t>
      </w:r>
    </w:p>
    <w:p w:rsidR="00B91E7C" w:rsidRPr="00B84CE4" w:rsidRDefault="00B91E7C" w:rsidP="00B91E7C">
      <w:pPr>
        <w:kinsoku w:val="0"/>
        <w:overflowPunct w:val="0"/>
        <w:textAlignment w:val="baseline"/>
      </w:pPr>
    </w:p>
    <w:p w:rsidR="00B91E7C" w:rsidRPr="00B84CE4" w:rsidRDefault="00B91E7C" w:rsidP="00B91E7C">
      <w:pPr>
        <w:kinsoku w:val="0"/>
        <w:overflowPunct w:val="0"/>
        <w:textAlignment w:val="baseline"/>
        <w:rPr>
          <w:rFonts w:eastAsia="MS PGothic" w:cs="MS PGothic"/>
          <w:b/>
          <w:bCs/>
          <w:sz w:val="32"/>
          <w:szCs w:val="32"/>
        </w:rPr>
      </w:pPr>
      <w:r w:rsidRPr="00B84CE4">
        <w:rPr>
          <w:rFonts w:eastAsia="MS PGothic" w:cs="MS PGothic"/>
          <w:b/>
          <w:bCs/>
          <w:sz w:val="32"/>
          <w:szCs w:val="32"/>
        </w:rPr>
        <w:t>MassHealth Outreach Strategies – Community Partnerships</w:t>
      </w:r>
    </w:p>
    <w:p w:rsidR="00B91E7C" w:rsidRPr="00B84CE4" w:rsidRDefault="00B91E7C" w:rsidP="00B91E7C">
      <w:pPr>
        <w:kinsoku w:val="0"/>
        <w:overflowPunct w:val="0"/>
        <w:textAlignment w:val="baseline"/>
        <w:rPr>
          <w:rFonts w:eastAsia="MS PGothic" w:cs="MS PGothic"/>
          <w:b/>
          <w:bCs/>
          <w:sz w:val="32"/>
          <w:szCs w:val="32"/>
        </w:rPr>
      </w:pPr>
    </w:p>
    <w:p w:rsidR="00B91E7C" w:rsidRPr="00B84CE4" w:rsidRDefault="00B91E7C" w:rsidP="00B91E7C">
      <w:pPr>
        <w:pStyle w:val="ListParagraph"/>
        <w:numPr>
          <w:ilvl w:val="0"/>
          <w:numId w:val="10"/>
        </w:numPr>
        <w:kinsoku w:val="0"/>
        <w:overflowPunct w:val="0"/>
        <w:textAlignment w:val="baseline"/>
        <w:rPr>
          <w:rFonts w:asciiTheme="minorHAnsi" w:hAnsiTheme="minorHAnsi"/>
        </w:rPr>
      </w:pPr>
      <w:r w:rsidRPr="00B84CE4">
        <w:rPr>
          <w:rFonts w:asciiTheme="minorHAnsi" w:eastAsia="MS PGothic" w:hAnsiTheme="minorHAnsi" w:cs="MS PGothic"/>
        </w:rPr>
        <w:t>We have also partnered with Health Care for All (HCFA) through an ACA Consumer Assistance Program to implement robust consumer assistance and outreach projects for targeted populations related to renewals</w:t>
      </w:r>
    </w:p>
    <w:p w:rsidR="000226CD" w:rsidRPr="00B84CE4" w:rsidRDefault="000226CD" w:rsidP="000226CD">
      <w:pPr>
        <w:pStyle w:val="ListParagraph"/>
        <w:kinsoku w:val="0"/>
        <w:overflowPunct w:val="0"/>
        <w:textAlignment w:val="baseline"/>
        <w:rPr>
          <w:rFonts w:asciiTheme="minorHAnsi" w:hAnsiTheme="minorHAnsi"/>
        </w:rPr>
      </w:pPr>
    </w:p>
    <w:p w:rsidR="00B91E7C" w:rsidRPr="00B84CE4" w:rsidRDefault="00B91E7C" w:rsidP="00B91E7C">
      <w:pPr>
        <w:pStyle w:val="ListParagraph"/>
        <w:numPr>
          <w:ilvl w:val="1"/>
          <w:numId w:val="10"/>
        </w:numPr>
        <w:kinsoku w:val="0"/>
        <w:overflowPunct w:val="0"/>
        <w:textAlignment w:val="baseline"/>
        <w:rPr>
          <w:rFonts w:asciiTheme="minorHAnsi" w:hAnsiTheme="minorHAnsi"/>
        </w:rPr>
      </w:pPr>
      <w:r w:rsidRPr="00B84CE4">
        <w:rPr>
          <w:rFonts w:asciiTheme="minorHAnsi" w:eastAsia="MS PGothic" w:hAnsiTheme="minorHAnsi" w:cs="Arial"/>
        </w:rPr>
        <w:t>HCFA will work on conducting additional educational trainings to community partners related to renewals specifically for disabled members.</w:t>
      </w:r>
    </w:p>
    <w:p w:rsidR="000226CD" w:rsidRPr="00B84CE4" w:rsidRDefault="000226CD" w:rsidP="000226CD">
      <w:pPr>
        <w:pStyle w:val="ListParagraph"/>
        <w:kinsoku w:val="0"/>
        <w:overflowPunct w:val="0"/>
        <w:ind w:left="1440"/>
        <w:textAlignment w:val="baseline"/>
        <w:rPr>
          <w:rFonts w:asciiTheme="minorHAnsi" w:hAnsiTheme="minorHAnsi"/>
        </w:rPr>
      </w:pPr>
    </w:p>
    <w:p w:rsidR="00B91E7C" w:rsidRPr="00B84CE4" w:rsidRDefault="00B91E7C" w:rsidP="00B91E7C">
      <w:pPr>
        <w:pStyle w:val="ListParagraph"/>
        <w:numPr>
          <w:ilvl w:val="1"/>
          <w:numId w:val="10"/>
        </w:numPr>
        <w:kinsoku w:val="0"/>
        <w:overflowPunct w:val="0"/>
        <w:textAlignment w:val="baseline"/>
        <w:rPr>
          <w:rFonts w:asciiTheme="minorHAnsi" w:hAnsiTheme="minorHAnsi"/>
        </w:rPr>
      </w:pPr>
      <w:r w:rsidRPr="00B84CE4">
        <w:rPr>
          <w:rFonts w:asciiTheme="minorHAnsi" w:eastAsia="MS PGothic" w:hAnsiTheme="minorHAnsi" w:cs="Arial"/>
        </w:rPr>
        <w:t>This campaign will specifically target hard-to-reach consumers with low to moderate incomes, homeless individuals, and those with limited and non-English-speaking households.</w:t>
      </w:r>
    </w:p>
    <w:p w:rsidR="00B91E7C" w:rsidRPr="00B84CE4" w:rsidRDefault="00B91E7C" w:rsidP="00B91E7C">
      <w:pPr>
        <w:pStyle w:val="ListParagraph"/>
        <w:kinsoku w:val="0"/>
        <w:overflowPunct w:val="0"/>
        <w:ind w:left="1440"/>
        <w:textAlignment w:val="baseline"/>
        <w:rPr>
          <w:rFonts w:asciiTheme="minorHAnsi" w:hAnsiTheme="minorHAnsi"/>
        </w:rPr>
      </w:pPr>
    </w:p>
    <w:p w:rsidR="00B91E7C" w:rsidRPr="00B84CE4" w:rsidRDefault="00B91E7C" w:rsidP="00B91E7C">
      <w:pPr>
        <w:pStyle w:val="ListParagraph"/>
        <w:numPr>
          <w:ilvl w:val="0"/>
          <w:numId w:val="10"/>
        </w:numPr>
        <w:kinsoku w:val="0"/>
        <w:overflowPunct w:val="0"/>
        <w:textAlignment w:val="baseline"/>
        <w:rPr>
          <w:rFonts w:asciiTheme="minorHAnsi" w:hAnsiTheme="minorHAnsi"/>
        </w:rPr>
      </w:pPr>
      <w:r w:rsidRPr="00B84CE4">
        <w:rPr>
          <w:rFonts w:asciiTheme="minorHAnsi" w:eastAsia="MS PGothic" w:hAnsiTheme="minorHAnsi" w:cs="MS PGothic"/>
        </w:rPr>
        <w:t xml:space="preserve">Additional outreach materials will be developed and deployed in partnership with HCFA and the Blue Cross Blue Shield Foundation </w:t>
      </w:r>
    </w:p>
    <w:p w:rsidR="00B91E7C" w:rsidRPr="00B84CE4" w:rsidRDefault="00B91E7C" w:rsidP="00B91E7C">
      <w:pPr>
        <w:pStyle w:val="ListParagraph"/>
        <w:kinsoku w:val="0"/>
        <w:overflowPunct w:val="0"/>
        <w:textAlignment w:val="baseline"/>
        <w:rPr>
          <w:rFonts w:asciiTheme="minorHAnsi" w:hAnsiTheme="minorHAnsi"/>
        </w:rPr>
      </w:pPr>
    </w:p>
    <w:p w:rsidR="00B91E7C" w:rsidRPr="00B84CE4" w:rsidRDefault="00B91E7C" w:rsidP="00B91E7C">
      <w:pPr>
        <w:pStyle w:val="ListParagraph"/>
        <w:numPr>
          <w:ilvl w:val="0"/>
          <w:numId w:val="10"/>
        </w:numPr>
        <w:kinsoku w:val="0"/>
        <w:overflowPunct w:val="0"/>
        <w:textAlignment w:val="baseline"/>
        <w:rPr>
          <w:rFonts w:asciiTheme="minorHAnsi" w:hAnsiTheme="minorHAnsi"/>
        </w:rPr>
      </w:pPr>
      <w:r w:rsidRPr="00B84CE4">
        <w:rPr>
          <w:rFonts w:asciiTheme="minorHAnsi" w:eastAsia="MS PGothic" w:hAnsiTheme="minorHAnsi" w:cs="MS PGothic"/>
        </w:rPr>
        <w:t>MassHealth will continue to partner with local Community Health Centers (CHCs) and other community groups to host renewal walk-in events</w:t>
      </w:r>
    </w:p>
    <w:p w:rsidR="000226CD" w:rsidRPr="00B84CE4" w:rsidRDefault="000226CD" w:rsidP="000226CD">
      <w:pPr>
        <w:pStyle w:val="ListParagraph"/>
        <w:rPr>
          <w:rFonts w:asciiTheme="minorHAnsi" w:hAnsiTheme="minorHAnsi"/>
        </w:rPr>
      </w:pPr>
    </w:p>
    <w:p w:rsidR="00A53B6B" w:rsidRDefault="00A53B6B" w:rsidP="000226CD">
      <w:pPr>
        <w:kinsoku w:val="0"/>
        <w:overflowPunct w:val="0"/>
        <w:textAlignment w:val="baseline"/>
      </w:pPr>
    </w:p>
    <w:p w:rsidR="00A53B6B" w:rsidRDefault="00A53B6B" w:rsidP="000226CD">
      <w:pPr>
        <w:kinsoku w:val="0"/>
        <w:overflowPunct w:val="0"/>
        <w:textAlignment w:val="baseline"/>
      </w:pPr>
    </w:p>
    <w:p w:rsidR="00A53B6B" w:rsidRDefault="00A53B6B" w:rsidP="000226CD">
      <w:pPr>
        <w:kinsoku w:val="0"/>
        <w:overflowPunct w:val="0"/>
        <w:textAlignment w:val="baseline"/>
      </w:pPr>
    </w:p>
    <w:p w:rsidR="00A53B6B" w:rsidRDefault="00A53B6B" w:rsidP="000226CD">
      <w:pPr>
        <w:kinsoku w:val="0"/>
        <w:overflowPunct w:val="0"/>
        <w:textAlignment w:val="baseline"/>
      </w:pPr>
    </w:p>
    <w:p w:rsidR="000226CD" w:rsidRPr="00B84CE4" w:rsidRDefault="000226CD" w:rsidP="000226CD">
      <w:pPr>
        <w:kinsoku w:val="0"/>
        <w:overflowPunct w:val="0"/>
        <w:textAlignment w:val="baseline"/>
      </w:pPr>
      <w:r w:rsidRPr="00B84CE4">
        <w:lastRenderedPageBreak/>
        <w:t>Slide 12</w:t>
      </w:r>
    </w:p>
    <w:p w:rsidR="000226CD" w:rsidRPr="00B84CE4" w:rsidRDefault="000226CD" w:rsidP="000226CD">
      <w:pPr>
        <w:kinsoku w:val="0"/>
        <w:overflowPunct w:val="0"/>
        <w:textAlignment w:val="baseline"/>
      </w:pPr>
    </w:p>
    <w:p w:rsidR="000226CD" w:rsidRPr="00B84CE4" w:rsidRDefault="000226CD" w:rsidP="000226CD">
      <w:pPr>
        <w:kinsoku w:val="0"/>
        <w:overflowPunct w:val="0"/>
        <w:textAlignment w:val="baseline"/>
        <w:rPr>
          <w:sz w:val="32"/>
          <w:szCs w:val="32"/>
        </w:rPr>
      </w:pPr>
      <w:r w:rsidRPr="00B84CE4">
        <w:rPr>
          <w:rFonts w:eastAsia="MS PGothic" w:cs="MS PGothic"/>
          <w:b/>
          <w:bCs/>
          <w:sz w:val="32"/>
          <w:szCs w:val="32"/>
        </w:rPr>
        <w:t>Early Indicators Project (EIP) Survey 2 Report</w:t>
      </w:r>
    </w:p>
    <w:p w:rsidR="000226CD" w:rsidRPr="00B84CE4" w:rsidRDefault="000226CD">
      <w:pPr>
        <w:rPr>
          <w:sz w:val="24"/>
          <w:szCs w:val="24"/>
        </w:rPr>
      </w:pPr>
    </w:p>
    <w:p w:rsidR="00B91E7C" w:rsidRPr="00B84CE4" w:rsidRDefault="000226CD" w:rsidP="00B91E7C">
      <w:pPr>
        <w:kinsoku w:val="0"/>
        <w:overflowPunct w:val="0"/>
        <w:textAlignment w:val="baseline"/>
        <w:rPr>
          <w:sz w:val="24"/>
          <w:szCs w:val="24"/>
        </w:rPr>
      </w:pPr>
      <w:r w:rsidRPr="00B84CE4">
        <w:rPr>
          <w:sz w:val="24"/>
          <w:szCs w:val="24"/>
        </w:rPr>
        <w:t>Slide 13</w:t>
      </w:r>
    </w:p>
    <w:p w:rsidR="000226CD" w:rsidRPr="00B84CE4" w:rsidRDefault="000226CD" w:rsidP="00B91E7C">
      <w:pPr>
        <w:kinsoku w:val="0"/>
        <w:overflowPunct w:val="0"/>
        <w:textAlignment w:val="baseline"/>
        <w:rPr>
          <w:sz w:val="24"/>
          <w:szCs w:val="24"/>
        </w:rPr>
      </w:pPr>
    </w:p>
    <w:p w:rsidR="000226CD" w:rsidRPr="00B84CE4" w:rsidRDefault="000226CD" w:rsidP="00B91E7C">
      <w:pPr>
        <w:kinsoku w:val="0"/>
        <w:overflowPunct w:val="0"/>
        <w:textAlignment w:val="baseline"/>
        <w:rPr>
          <w:sz w:val="32"/>
          <w:szCs w:val="32"/>
        </w:rPr>
      </w:pPr>
      <w:r w:rsidRPr="00B84CE4">
        <w:rPr>
          <w:rFonts w:eastAsia="MS PGothic" w:cs="MS PGothic"/>
          <w:b/>
          <w:bCs/>
          <w:sz w:val="32"/>
          <w:szCs w:val="32"/>
        </w:rPr>
        <w:t>One Care Member Experience Survey Overview</w:t>
      </w:r>
    </w:p>
    <w:p w:rsidR="00B91E7C" w:rsidRPr="00B84CE4" w:rsidRDefault="00B91E7C" w:rsidP="00B91E7C">
      <w:pPr>
        <w:spacing w:line="204" w:lineRule="auto"/>
        <w:textAlignment w:val="baseline"/>
        <w:rPr>
          <w:rFonts w:eastAsia="Times New Roman" w:cs="Times New Roman"/>
          <w:sz w:val="32"/>
          <w:szCs w:val="32"/>
        </w:rPr>
      </w:pPr>
    </w:p>
    <w:p w:rsidR="000226CD" w:rsidRPr="00B84CE4" w:rsidRDefault="000226CD" w:rsidP="000226CD">
      <w:pPr>
        <w:pStyle w:val="ListParagraph"/>
        <w:numPr>
          <w:ilvl w:val="0"/>
          <w:numId w:val="11"/>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One Care Member Experience Survey (OC-MES)</w:t>
      </w:r>
    </w:p>
    <w:p w:rsidR="000226CD" w:rsidRPr="00B84CE4" w:rsidRDefault="000226CD" w:rsidP="000226CD">
      <w:pPr>
        <w:pStyle w:val="ListParagraph"/>
        <w:numPr>
          <w:ilvl w:val="1"/>
          <w:numId w:val="11"/>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A comprehensive survey designed to capture members’ experiences and perceptions during the first few months they were enrolled in One Care, providing point-in-time information</w:t>
      </w:r>
    </w:p>
    <w:p w:rsidR="000226CD" w:rsidRPr="00B84CE4" w:rsidRDefault="000226CD" w:rsidP="000226CD">
      <w:pPr>
        <w:pStyle w:val="ListParagraph"/>
        <w:kinsoku w:val="0"/>
        <w:overflowPunct w:val="0"/>
        <w:spacing w:line="204" w:lineRule="auto"/>
        <w:ind w:left="1440"/>
        <w:textAlignment w:val="baseline"/>
        <w:rPr>
          <w:rFonts w:asciiTheme="minorHAnsi" w:hAnsiTheme="minorHAnsi"/>
        </w:rPr>
      </w:pPr>
    </w:p>
    <w:p w:rsidR="000226CD" w:rsidRPr="00B84CE4" w:rsidRDefault="000226CD" w:rsidP="000226CD">
      <w:pPr>
        <w:pStyle w:val="ListParagraph"/>
        <w:numPr>
          <w:ilvl w:val="1"/>
          <w:numId w:val="11"/>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 xml:space="preserve">6,000 randomly-selected members in 3 cohorts of 2,000 </w:t>
      </w:r>
    </w:p>
    <w:p w:rsidR="000226CD" w:rsidRPr="00B84CE4" w:rsidRDefault="000226CD" w:rsidP="000226CD">
      <w:pPr>
        <w:pStyle w:val="ListParagraph"/>
        <w:numPr>
          <w:ilvl w:val="2"/>
          <w:numId w:val="11"/>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Including members from all One Care plans, and both voluntarily and passively enrolled members</w:t>
      </w:r>
    </w:p>
    <w:p w:rsidR="000226CD" w:rsidRPr="00B84CE4" w:rsidRDefault="000226CD" w:rsidP="000226CD">
      <w:pPr>
        <w:pStyle w:val="ListParagraph"/>
        <w:kinsoku w:val="0"/>
        <w:overflowPunct w:val="0"/>
        <w:spacing w:line="204" w:lineRule="auto"/>
        <w:ind w:left="2160"/>
        <w:textAlignment w:val="baseline"/>
        <w:rPr>
          <w:rFonts w:asciiTheme="minorHAnsi" w:hAnsiTheme="minorHAnsi"/>
        </w:rPr>
      </w:pPr>
    </w:p>
    <w:p w:rsidR="000226CD" w:rsidRPr="00B84CE4" w:rsidRDefault="000226CD" w:rsidP="000226CD">
      <w:pPr>
        <w:pStyle w:val="ListParagraph"/>
        <w:numPr>
          <w:ilvl w:val="0"/>
          <w:numId w:val="11"/>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 xml:space="preserve">1,933 responded (32% response rate) </w:t>
      </w:r>
    </w:p>
    <w:p w:rsidR="000226CD" w:rsidRPr="00B84CE4" w:rsidRDefault="000226CD" w:rsidP="000226CD">
      <w:pPr>
        <w:pStyle w:val="ListParagraph"/>
        <w:numPr>
          <w:ilvl w:val="2"/>
          <w:numId w:val="11"/>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54% mail; 42% phone; 4% online</w:t>
      </w:r>
    </w:p>
    <w:p w:rsidR="000226CD" w:rsidRPr="00B84CE4" w:rsidRDefault="000226CD" w:rsidP="000226CD">
      <w:pPr>
        <w:kinsoku w:val="0"/>
        <w:overflowPunct w:val="0"/>
        <w:spacing w:line="204" w:lineRule="auto"/>
        <w:textAlignment w:val="baseline"/>
      </w:pPr>
    </w:p>
    <w:p w:rsidR="000226CD" w:rsidRPr="00B84CE4" w:rsidRDefault="000226CD" w:rsidP="000226CD">
      <w:pPr>
        <w:kinsoku w:val="0"/>
        <w:overflowPunct w:val="0"/>
        <w:spacing w:line="204" w:lineRule="auto"/>
        <w:textAlignment w:val="baseline"/>
      </w:pPr>
      <w:r w:rsidRPr="00B84CE4">
        <w:t>Slide 14</w:t>
      </w:r>
    </w:p>
    <w:p w:rsidR="000226CD" w:rsidRPr="00B84CE4" w:rsidRDefault="000226CD" w:rsidP="000226CD">
      <w:pPr>
        <w:kinsoku w:val="0"/>
        <w:overflowPunct w:val="0"/>
        <w:spacing w:line="204" w:lineRule="auto"/>
        <w:textAlignment w:val="baseline"/>
      </w:pPr>
    </w:p>
    <w:p w:rsidR="000226CD" w:rsidRPr="00B84CE4" w:rsidRDefault="000226CD" w:rsidP="000226CD">
      <w:pPr>
        <w:kinsoku w:val="0"/>
        <w:overflowPunct w:val="0"/>
        <w:spacing w:line="204" w:lineRule="auto"/>
        <w:textAlignment w:val="baseline"/>
        <w:rPr>
          <w:rFonts w:eastAsia="MS PGothic" w:cs="MS PGothic"/>
          <w:b/>
          <w:bCs/>
          <w:i/>
          <w:iCs/>
          <w:sz w:val="32"/>
          <w:szCs w:val="32"/>
        </w:rPr>
      </w:pPr>
      <w:r w:rsidRPr="00B84CE4">
        <w:rPr>
          <w:rFonts w:eastAsia="MS PGothic" w:cs="MS PGothic"/>
          <w:b/>
          <w:bCs/>
          <w:i/>
          <w:iCs/>
          <w:sz w:val="32"/>
          <w:szCs w:val="32"/>
        </w:rPr>
        <w:t>Survey Topics</w:t>
      </w:r>
    </w:p>
    <w:p w:rsidR="000226CD" w:rsidRPr="00B84CE4" w:rsidRDefault="000226CD" w:rsidP="000226CD">
      <w:pPr>
        <w:kinsoku w:val="0"/>
        <w:overflowPunct w:val="0"/>
        <w:spacing w:line="204" w:lineRule="auto"/>
        <w:textAlignment w:val="baseline"/>
        <w:rPr>
          <w:rFonts w:eastAsia="MS PGothic" w:cs="MS PGothic"/>
          <w:b/>
          <w:bCs/>
          <w:i/>
          <w:iCs/>
          <w:sz w:val="32"/>
          <w:szCs w:val="32"/>
        </w:rPr>
      </w:pPr>
    </w:p>
    <w:p w:rsidR="000226CD" w:rsidRPr="00B84CE4" w:rsidRDefault="000226CD" w:rsidP="000226CD">
      <w:pPr>
        <w:pStyle w:val="ListParagraph"/>
        <w:numPr>
          <w:ilvl w:val="0"/>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Enrolling into One Care</w:t>
      </w:r>
      <w:r w:rsidRPr="00B84CE4">
        <w:rPr>
          <w:rFonts w:asciiTheme="minorHAnsi" w:eastAsia="MS PGothic" w:hAnsiTheme="minorHAnsi" w:cs="MS PGothic"/>
        </w:rPr>
        <w:br/>
      </w:r>
    </w:p>
    <w:p w:rsidR="000226CD" w:rsidRPr="00B84CE4" w:rsidRDefault="000226CD" w:rsidP="000226CD">
      <w:pPr>
        <w:pStyle w:val="ListParagraph"/>
        <w:numPr>
          <w:ilvl w:val="0"/>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Your Care Team</w:t>
      </w:r>
      <w:r w:rsidRPr="00B84CE4">
        <w:rPr>
          <w:rFonts w:asciiTheme="minorHAnsi" w:eastAsia="MS PGothic" w:hAnsiTheme="minorHAnsi" w:cs="MS PGothic"/>
        </w:rPr>
        <w:br/>
      </w:r>
    </w:p>
    <w:p w:rsidR="000226CD" w:rsidRPr="00B84CE4" w:rsidRDefault="000226CD" w:rsidP="000226CD">
      <w:pPr>
        <w:pStyle w:val="ListParagraph"/>
        <w:numPr>
          <w:ilvl w:val="0"/>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Assessment and Care Planning Process</w:t>
      </w:r>
    </w:p>
    <w:p w:rsidR="000226CD" w:rsidRPr="00B84CE4" w:rsidRDefault="000226CD" w:rsidP="000226CD">
      <w:pPr>
        <w:pStyle w:val="ListParagraph"/>
        <w:numPr>
          <w:ilvl w:val="1"/>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Assessing needs for Medical Services and Long-Term Services and Supports (LTSS)</w:t>
      </w:r>
      <w:r w:rsidRPr="00B84CE4">
        <w:rPr>
          <w:rFonts w:asciiTheme="minorHAnsi" w:eastAsia="MS PGothic" w:hAnsiTheme="minorHAnsi" w:cs="Arial"/>
        </w:rPr>
        <w:br/>
      </w:r>
    </w:p>
    <w:p w:rsidR="000226CD" w:rsidRPr="00B84CE4" w:rsidRDefault="000226CD" w:rsidP="000226CD">
      <w:pPr>
        <w:pStyle w:val="ListParagraph"/>
        <w:numPr>
          <w:ilvl w:val="0"/>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Your Individual Care Plan</w:t>
      </w:r>
      <w:r w:rsidRPr="00B84CE4">
        <w:rPr>
          <w:rFonts w:asciiTheme="minorHAnsi" w:eastAsia="MS PGothic" w:hAnsiTheme="minorHAnsi" w:cs="MS PGothic"/>
        </w:rPr>
        <w:br/>
      </w:r>
    </w:p>
    <w:p w:rsidR="000226CD" w:rsidRPr="00B84CE4" w:rsidRDefault="000226CD" w:rsidP="000226CD">
      <w:pPr>
        <w:pStyle w:val="ListParagraph"/>
        <w:numPr>
          <w:ilvl w:val="0"/>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Your Care – Services You Need and Receive</w:t>
      </w:r>
    </w:p>
    <w:p w:rsidR="000226CD" w:rsidRPr="00B84CE4" w:rsidRDefault="000226CD" w:rsidP="000226CD">
      <w:pPr>
        <w:pStyle w:val="ListParagraph"/>
        <w:numPr>
          <w:ilvl w:val="1"/>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Medical Services and Long-Term Services and Supports (LTSS)</w:t>
      </w:r>
      <w:r w:rsidRPr="00B84CE4">
        <w:rPr>
          <w:rFonts w:asciiTheme="minorHAnsi" w:eastAsia="MS PGothic" w:hAnsiTheme="minorHAnsi" w:cs="Arial"/>
        </w:rPr>
        <w:br/>
      </w:r>
    </w:p>
    <w:p w:rsidR="000226CD" w:rsidRPr="00B84CE4" w:rsidRDefault="000226CD" w:rsidP="000226CD">
      <w:pPr>
        <w:pStyle w:val="ListParagraph"/>
        <w:numPr>
          <w:ilvl w:val="0"/>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Moving Into One Care</w:t>
      </w:r>
      <w:r w:rsidRPr="00B84CE4">
        <w:rPr>
          <w:rFonts w:asciiTheme="minorHAnsi" w:eastAsia="MS PGothic" w:hAnsiTheme="minorHAnsi" w:cs="MS PGothic"/>
        </w:rPr>
        <w:br/>
      </w:r>
    </w:p>
    <w:p w:rsidR="000226CD" w:rsidRPr="00B84CE4" w:rsidRDefault="000226CD" w:rsidP="000226CD">
      <w:pPr>
        <w:pStyle w:val="ListParagraph"/>
        <w:numPr>
          <w:ilvl w:val="0"/>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Overall Perceptions of One Care</w:t>
      </w:r>
      <w:r w:rsidRPr="00B84CE4">
        <w:rPr>
          <w:rFonts w:asciiTheme="minorHAnsi" w:eastAsia="MS PGothic" w:hAnsiTheme="minorHAnsi" w:cs="MS PGothic"/>
        </w:rPr>
        <w:br/>
      </w:r>
    </w:p>
    <w:p w:rsidR="000226CD" w:rsidRPr="00B84CE4" w:rsidRDefault="000226CD" w:rsidP="000226CD">
      <w:pPr>
        <w:pStyle w:val="ListParagraph"/>
        <w:numPr>
          <w:ilvl w:val="0"/>
          <w:numId w:val="1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Member Demographic and Disability Information</w:t>
      </w:r>
    </w:p>
    <w:p w:rsidR="000226CD" w:rsidRPr="00B84CE4" w:rsidRDefault="000226CD" w:rsidP="000226CD">
      <w:pPr>
        <w:kinsoku w:val="0"/>
        <w:overflowPunct w:val="0"/>
        <w:spacing w:line="204" w:lineRule="auto"/>
        <w:textAlignment w:val="baseline"/>
      </w:pPr>
    </w:p>
    <w:p w:rsidR="00A53B6B" w:rsidRDefault="00A53B6B" w:rsidP="000226CD">
      <w:pPr>
        <w:kinsoku w:val="0"/>
        <w:overflowPunct w:val="0"/>
        <w:spacing w:line="204" w:lineRule="auto"/>
        <w:textAlignment w:val="baseline"/>
      </w:pPr>
    </w:p>
    <w:p w:rsidR="00A53B6B" w:rsidRDefault="00A53B6B" w:rsidP="000226CD">
      <w:pPr>
        <w:kinsoku w:val="0"/>
        <w:overflowPunct w:val="0"/>
        <w:spacing w:line="204" w:lineRule="auto"/>
        <w:textAlignment w:val="baseline"/>
      </w:pPr>
    </w:p>
    <w:p w:rsidR="00A53B6B" w:rsidRDefault="00A53B6B" w:rsidP="000226CD">
      <w:pPr>
        <w:kinsoku w:val="0"/>
        <w:overflowPunct w:val="0"/>
        <w:spacing w:line="204" w:lineRule="auto"/>
        <w:textAlignment w:val="baseline"/>
      </w:pPr>
    </w:p>
    <w:p w:rsidR="00A53B6B" w:rsidRDefault="00A53B6B" w:rsidP="000226CD">
      <w:pPr>
        <w:kinsoku w:val="0"/>
        <w:overflowPunct w:val="0"/>
        <w:spacing w:line="204" w:lineRule="auto"/>
        <w:textAlignment w:val="baseline"/>
      </w:pPr>
    </w:p>
    <w:p w:rsidR="00A53B6B" w:rsidRDefault="00A53B6B" w:rsidP="000226CD">
      <w:pPr>
        <w:kinsoku w:val="0"/>
        <w:overflowPunct w:val="0"/>
        <w:spacing w:line="204" w:lineRule="auto"/>
        <w:textAlignment w:val="baseline"/>
      </w:pPr>
    </w:p>
    <w:p w:rsidR="00A53B6B" w:rsidRDefault="00A53B6B" w:rsidP="000226CD">
      <w:pPr>
        <w:kinsoku w:val="0"/>
        <w:overflowPunct w:val="0"/>
        <w:spacing w:line="204" w:lineRule="auto"/>
        <w:textAlignment w:val="baseline"/>
      </w:pPr>
    </w:p>
    <w:p w:rsidR="00A53B6B" w:rsidRDefault="00A53B6B" w:rsidP="000226CD">
      <w:pPr>
        <w:kinsoku w:val="0"/>
        <w:overflowPunct w:val="0"/>
        <w:spacing w:line="204" w:lineRule="auto"/>
        <w:textAlignment w:val="baseline"/>
      </w:pPr>
    </w:p>
    <w:p w:rsidR="000226CD" w:rsidRPr="00B84CE4" w:rsidRDefault="000226CD" w:rsidP="000226CD">
      <w:pPr>
        <w:kinsoku w:val="0"/>
        <w:overflowPunct w:val="0"/>
        <w:spacing w:line="204" w:lineRule="auto"/>
        <w:textAlignment w:val="baseline"/>
      </w:pPr>
      <w:r w:rsidRPr="00B84CE4">
        <w:lastRenderedPageBreak/>
        <w:t>Slide 15</w:t>
      </w:r>
    </w:p>
    <w:p w:rsidR="000226CD" w:rsidRPr="00B84CE4" w:rsidRDefault="000226CD" w:rsidP="000226CD">
      <w:pPr>
        <w:kinsoku w:val="0"/>
        <w:overflowPunct w:val="0"/>
        <w:spacing w:line="204" w:lineRule="auto"/>
        <w:textAlignment w:val="baseline"/>
      </w:pPr>
    </w:p>
    <w:p w:rsidR="000226CD" w:rsidRPr="00B84CE4" w:rsidRDefault="000226CD" w:rsidP="000226CD">
      <w:pPr>
        <w:kinsoku w:val="0"/>
        <w:overflowPunct w:val="0"/>
        <w:spacing w:line="204" w:lineRule="auto"/>
        <w:textAlignment w:val="baseline"/>
        <w:rPr>
          <w:rFonts w:eastAsia="MS PGothic" w:cs="MS PGothic"/>
          <w:b/>
          <w:bCs/>
          <w:i/>
          <w:iCs/>
          <w:sz w:val="32"/>
          <w:szCs w:val="32"/>
        </w:rPr>
      </w:pPr>
      <w:r w:rsidRPr="00B84CE4">
        <w:rPr>
          <w:rFonts w:eastAsia="MS PGothic" w:cs="MS PGothic"/>
          <w:b/>
          <w:bCs/>
          <w:i/>
          <w:iCs/>
          <w:sz w:val="32"/>
          <w:szCs w:val="32"/>
        </w:rPr>
        <w:t>Demographic Characteristics of Responding Members</w:t>
      </w:r>
    </w:p>
    <w:p w:rsidR="000226CD" w:rsidRPr="00B84CE4" w:rsidRDefault="000226CD" w:rsidP="000226CD">
      <w:pPr>
        <w:kinsoku w:val="0"/>
        <w:overflowPunct w:val="0"/>
        <w:spacing w:line="204" w:lineRule="auto"/>
        <w:textAlignment w:val="baseline"/>
        <w:rPr>
          <w:rFonts w:eastAsia="MS PGothic" w:cs="MS PGothic"/>
          <w:b/>
          <w:bCs/>
          <w:i/>
          <w:iCs/>
          <w:sz w:val="32"/>
          <w:szCs w:val="32"/>
        </w:rPr>
      </w:pPr>
    </w:p>
    <w:p w:rsidR="000226CD" w:rsidRPr="00B84CE4" w:rsidRDefault="000226CD" w:rsidP="000226CD">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Age</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8%   21-34</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17% 35-44</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34% 45-54</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42% 55-64</w:t>
      </w:r>
    </w:p>
    <w:p w:rsidR="000226CD" w:rsidRPr="00B84CE4" w:rsidRDefault="000226CD" w:rsidP="000226CD">
      <w:pPr>
        <w:pStyle w:val="ListParagraph"/>
        <w:kinsoku w:val="0"/>
        <w:overflowPunct w:val="0"/>
        <w:spacing w:line="204" w:lineRule="auto"/>
        <w:ind w:left="1440"/>
        <w:textAlignment w:val="baseline"/>
        <w:rPr>
          <w:rFonts w:asciiTheme="minorHAnsi" w:hAnsiTheme="minorHAnsi"/>
        </w:rPr>
      </w:pPr>
    </w:p>
    <w:p w:rsidR="000226CD" w:rsidRPr="00B84CE4" w:rsidRDefault="000226CD" w:rsidP="000226CD">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Gender</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48% Male</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52% Female</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.3% Transgender/other</w:t>
      </w:r>
    </w:p>
    <w:p w:rsidR="000226CD" w:rsidRPr="00B84CE4" w:rsidRDefault="000226CD" w:rsidP="000226CD">
      <w:pPr>
        <w:pStyle w:val="ListParagraph"/>
        <w:kinsoku w:val="0"/>
        <w:overflowPunct w:val="0"/>
        <w:spacing w:line="204" w:lineRule="auto"/>
        <w:ind w:left="1440"/>
        <w:textAlignment w:val="baseline"/>
        <w:rPr>
          <w:rFonts w:asciiTheme="minorHAnsi" w:hAnsiTheme="minorHAnsi"/>
        </w:rPr>
      </w:pPr>
    </w:p>
    <w:p w:rsidR="000226CD" w:rsidRPr="00B84CE4" w:rsidRDefault="000226CD" w:rsidP="000226CD">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Sexual Orientation</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92% Heterosexual</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5% Gay/Lesbian</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2% Bisexual</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1% Asexual</w:t>
      </w:r>
    </w:p>
    <w:p w:rsidR="000226CD" w:rsidRPr="00B84CE4" w:rsidRDefault="000226CD" w:rsidP="000226CD">
      <w:pPr>
        <w:pStyle w:val="ListParagraph"/>
        <w:kinsoku w:val="0"/>
        <w:overflowPunct w:val="0"/>
        <w:spacing w:line="204" w:lineRule="auto"/>
        <w:ind w:left="1440"/>
        <w:textAlignment w:val="baseline"/>
        <w:rPr>
          <w:rFonts w:asciiTheme="minorHAnsi" w:hAnsiTheme="minorHAnsi"/>
        </w:rPr>
      </w:pPr>
    </w:p>
    <w:p w:rsidR="000226CD" w:rsidRPr="00B84CE4" w:rsidRDefault="000226CD" w:rsidP="000226CD">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Homelessness</w:t>
      </w:r>
    </w:p>
    <w:p w:rsidR="000226CD" w:rsidRPr="00B84CE4" w:rsidRDefault="000226CD" w:rsidP="000226CD">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7% Homeless in the past year</w:t>
      </w:r>
    </w:p>
    <w:p w:rsidR="00B417A1" w:rsidRPr="00B84CE4" w:rsidRDefault="00B417A1" w:rsidP="00B417A1">
      <w:pPr>
        <w:pStyle w:val="ListParagraph"/>
        <w:kinsoku w:val="0"/>
        <w:overflowPunct w:val="0"/>
        <w:spacing w:line="204" w:lineRule="auto"/>
        <w:ind w:left="1440"/>
        <w:textAlignment w:val="baseline"/>
        <w:rPr>
          <w:rFonts w:asciiTheme="minorHAnsi" w:hAnsiTheme="minorHAnsi"/>
        </w:rPr>
      </w:pPr>
    </w:p>
    <w:p w:rsidR="000226CD" w:rsidRPr="00B84CE4" w:rsidRDefault="00B417A1" w:rsidP="000226CD">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Ethnicity</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21% Hispanic/Latino</w:t>
      </w:r>
    </w:p>
    <w:p w:rsidR="00B417A1" w:rsidRPr="00B84CE4" w:rsidRDefault="00B417A1" w:rsidP="00B417A1">
      <w:pPr>
        <w:pStyle w:val="ListParagraph"/>
        <w:kinsoku w:val="0"/>
        <w:overflowPunct w:val="0"/>
        <w:spacing w:line="204" w:lineRule="auto"/>
        <w:ind w:left="1440"/>
        <w:textAlignment w:val="baseline"/>
        <w:rPr>
          <w:rFonts w:asciiTheme="minorHAnsi" w:hAnsiTheme="minorHAnsi"/>
        </w:rPr>
      </w:pPr>
    </w:p>
    <w:p w:rsidR="00B417A1" w:rsidRPr="00B84CE4" w:rsidRDefault="00B417A1" w:rsidP="00B417A1">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Race</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65% White</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13% Black/African American</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1% Asian</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4% Native American</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15% Other</w:t>
      </w:r>
    </w:p>
    <w:p w:rsidR="00B417A1" w:rsidRPr="00B84CE4" w:rsidRDefault="00B417A1" w:rsidP="00B417A1">
      <w:pPr>
        <w:pStyle w:val="ListParagraph"/>
        <w:kinsoku w:val="0"/>
        <w:overflowPunct w:val="0"/>
        <w:spacing w:line="204" w:lineRule="auto"/>
        <w:ind w:left="1440"/>
        <w:textAlignment w:val="baseline"/>
        <w:rPr>
          <w:rFonts w:asciiTheme="minorHAnsi" w:hAnsiTheme="minorHAnsi"/>
        </w:rPr>
      </w:pPr>
    </w:p>
    <w:p w:rsidR="00B417A1" w:rsidRPr="00B84CE4" w:rsidRDefault="00B417A1" w:rsidP="00B417A1">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Primary Language</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79% English</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12% Spanish</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8% Other</w:t>
      </w:r>
    </w:p>
    <w:p w:rsidR="00B417A1" w:rsidRPr="00B84CE4" w:rsidRDefault="00B417A1" w:rsidP="00B417A1">
      <w:pPr>
        <w:pStyle w:val="ListParagraph"/>
        <w:kinsoku w:val="0"/>
        <w:overflowPunct w:val="0"/>
        <w:spacing w:line="204" w:lineRule="auto"/>
        <w:ind w:left="1440"/>
        <w:textAlignment w:val="baseline"/>
        <w:rPr>
          <w:rFonts w:asciiTheme="minorHAnsi" w:hAnsiTheme="minorHAnsi"/>
        </w:rPr>
      </w:pPr>
    </w:p>
    <w:p w:rsidR="00B417A1" w:rsidRPr="00B84CE4" w:rsidRDefault="00B417A1" w:rsidP="00B417A1">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Education</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24% Less than HS</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38% HS grad/GED</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39% Some college or more</w:t>
      </w:r>
    </w:p>
    <w:p w:rsidR="00B417A1" w:rsidRPr="00B84CE4" w:rsidRDefault="00B417A1" w:rsidP="00B417A1">
      <w:pPr>
        <w:pStyle w:val="ListParagraph"/>
        <w:kinsoku w:val="0"/>
        <w:overflowPunct w:val="0"/>
        <w:spacing w:line="204" w:lineRule="auto"/>
        <w:ind w:left="1440"/>
        <w:textAlignment w:val="baseline"/>
        <w:rPr>
          <w:rFonts w:asciiTheme="minorHAnsi" w:hAnsiTheme="minorHAnsi"/>
        </w:rPr>
      </w:pPr>
    </w:p>
    <w:p w:rsidR="00B417A1" w:rsidRPr="00B84CE4" w:rsidRDefault="00B417A1" w:rsidP="00B417A1">
      <w:pPr>
        <w:pStyle w:val="ListParagraph"/>
        <w:numPr>
          <w:ilvl w:val="0"/>
          <w:numId w:val="13"/>
        </w:numPr>
        <w:kinsoku w:val="0"/>
        <w:overflowPunct w:val="0"/>
        <w:spacing w:line="204" w:lineRule="auto"/>
        <w:textAlignment w:val="baseline"/>
        <w:rPr>
          <w:rFonts w:asciiTheme="minorHAnsi" w:hAnsiTheme="minorHAnsi"/>
        </w:rPr>
      </w:pPr>
      <w:r w:rsidRPr="00B84CE4">
        <w:rPr>
          <w:rFonts w:asciiTheme="minorHAnsi" w:hAnsiTheme="minorHAnsi"/>
        </w:rPr>
        <w:t>Employment</w:t>
      </w:r>
    </w:p>
    <w:p w:rsidR="00B417A1" w:rsidRPr="00B84CE4" w:rsidRDefault="00B417A1" w:rsidP="00B417A1">
      <w:pPr>
        <w:pStyle w:val="ListParagraph"/>
        <w:numPr>
          <w:ilvl w:val="1"/>
          <w:numId w:val="13"/>
        </w:numPr>
        <w:kinsoku w:val="0"/>
        <w:overflowPunct w:val="0"/>
        <w:spacing w:line="204" w:lineRule="auto"/>
        <w:textAlignment w:val="baseline"/>
        <w:rPr>
          <w:rFonts w:asciiTheme="minorHAnsi" w:hAnsiTheme="minorHAnsi"/>
        </w:rPr>
      </w:pPr>
      <w:r w:rsidRPr="00B84CE4">
        <w:rPr>
          <w:rFonts w:asciiTheme="minorHAnsi" w:hAnsiTheme="minorHAnsi"/>
        </w:rPr>
        <w:t>16% Worked for pay in last twelve months</w:t>
      </w:r>
    </w:p>
    <w:p w:rsidR="00B417A1" w:rsidRPr="00B84CE4" w:rsidRDefault="00B417A1" w:rsidP="00B417A1">
      <w:pPr>
        <w:kinsoku w:val="0"/>
        <w:overflowPunct w:val="0"/>
        <w:spacing w:line="204" w:lineRule="auto"/>
        <w:textAlignment w:val="baseline"/>
      </w:pPr>
    </w:p>
    <w:p w:rsidR="00A53B6B" w:rsidRDefault="00A53B6B" w:rsidP="00B417A1">
      <w:pPr>
        <w:kinsoku w:val="0"/>
        <w:overflowPunct w:val="0"/>
        <w:spacing w:line="204" w:lineRule="auto"/>
        <w:textAlignment w:val="baseline"/>
      </w:pPr>
    </w:p>
    <w:p w:rsidR="00A53B6B" w:rsidRDefault="00A53B6B" w:rsidP="00B417A1">
      <w:pPr>
        <w:kinsoku w:val="0"/>
        <w:overflowPunct w:val="0"/>
        <w:spacing w:line="204" w:lineRule="auto"/>
        <w:textAlignment w:val="baseline"/>
      </w:pPr>
    </w:p>
    <w:p w:rsidR="00A53B6B" w:rsidRDefault="00A53B6B" w:rsidP="00B417A1">
      <w:pPr>
        <w:kinsoku w:val="0"/>
        <w:overflowPunct w:val="0"/>
        <w:spacing w:line="204" w:lineRule="auto"/>
        <w:textAlignment w:val="baseline"/>
      </w:pPr>
    </w:p>
    <w:p w:rsidR="00A53B6B" w:rsidRDefault="00A53B6B" w:rsidP="00B417A1">
      <w:pPr>
        <w:kinsoku w:val="0"/>
        <w:overflowPunct w:val="0"/>
        <w:spacing w:line="204" w:lineRule="auto"/>
        <w:textAlignment w:val="baseline"/>
      </w:pPr>
    </w:p>
    <w:p w:rsidR="00A53B6B" w:rsidRDefault="00A53B6B" w:rsidP="00B417A1">
      <w:pPr>
        <w:kinsoku w:val="0"/>
        <w:overflowPunct w:val="0"/>
        <w:spacing w:line="204" w:lineRule="auto"/>
        <w:textAlignment w:val="baseline"/>
      </w:pPr>
    </w:p>
    <w:p w:rsidR="00B417A1" w:rsidRPr="00B84CE4" w:rsidRDefault="00B417A1" w:rsidP="00B417A1">
      <w:pPr>
        <w:kinsoku w:val="0"/>
        <w:overflowPunct w:val="0"/>
        <w:spacing w:line="204" w:lineRule="auto"/>
        <w:textAlignment w:val="baseline"/>
      </w:pPr>
      <w:r w:rsidRPr="00B84CE4">
        <w:lastRenderedPageBreak/>
        <w:t>Slide 16</w:t>
      </w:r>
    </w:p>
    <w:p w:rsidR="00B417A1" w:rsidRPr="00B84CE4" w:rsidRDefault="00B417A1" w:rsidP="00B417A1">
      <w:pPr>
        <w:kinsoku w:val="0"/>
        <w:overflowPunct w:val="0"/>
        <w:spacing w:line="204" w:lineRule="auto"/>
        <w:textAlignment w:val="baseline"/>
      </w:pPr>
    </w:p>
    <w:p w:rsidR="00B417A1" w:rsidRPr="00B84CE4" w:rsidRDefault="00B417A1" w:rsidP="00B417A1">
      <w:pPr>
        <w:kinsoku w:val="0"/>
        <w:overflowPunct w:val="0"/>
        <w:spacing w:line="204" w:lineRule="auto"/>
        <w:textAlignment w:val="baseline"/>
      </w:pPr>
      <w:r w:rsidRPr="00B84CE4">
        <w:t xml:space="preserve">This is a bar chart </w:t>
      </w:r>
      <w:r w:rsidR="00BD707E">
        <w:t>with the following disability/health conditions listed.</w:t>
      </w:r>
    </w:p>
    <w:p w:rsidR="00B417A1" w:rsidRPr="00B84CE4" w:rsidRDefault="00B417A1" w:rsidP="00B417A1">
      <w:pPr>
        <w:kinsoku w:val="0"/>
        <w:overflowPunct w:val="0"/>
        <w:spacing w:line="204" w:lineRule="auto"/>
        <w:textAlignment w:val="baseline"/>
      </w:pPr>
    </w:p>
    <w:p w:rsidR="00B417A1" w:rsidRPr="00B84CE4" w:rsidRDefault="00B417A1" w:rsidP="00B417A1">
      <w:pPr>
        <w:kinsoku w:val="0"/>
        <w:overflowPunct w:val="0"/>
        <w:spacing w:line="204" w:lineRule="auto"/>
        <w:textAlignment w:val="baseline"/>
        <w:rPr>
          <w:rFonts w:eastAsia="MS PGothic" w:cs="MS PGothic"/>
          <w:b/>
          <w:bCs/>
          <w:i/>
          <w:iCs/>
          <w:sz w:val="32"/>
          <w:szCs w:val="32"/>
        </w:rPr>
      </w:pPr>
      <w:r w:rsidRPr="00B84CE4">
        <w:rPr>
          <w:rFonts w:eastAsia="MS PGothic" w:cs="MS PGothic"/>
          <w:b/>
          <w:bCs/>
          <w:i/>
          <w:iCs/>
          <w:sz w:val="32"/>
          <w:szCs w:val="32"/>
        </w:rPr>
        <w:t>Member Disability/Health Conditions</w:t>
      </w:r>
    </w:p>
    <w:p w:rsidR="00B417A1" w:rsidRPr="00B84CE4" w:rsidRDefault="00B417A1" w:rsidP="00B417A1">
      <w:pPr>
        <w:kinsoku w:val="0"/>
        <w:overflowPunct w:val="0"/>
        <w:spacing w:line="204" w:lineRule="auto"/>
        <w:textAlignment w:val="baseline"/>
        <w:rPr>
          <w:rFonts w:eastAsia="MS PGothic" w:cs="MS PGothic"/>
          <w:b/>
          <w:bCs/>
          <w:i/>
          <w:iCs/>
          <w:sz w:val="32"/>
          <w:szCs w:val="32"/>
        </w:rPr>
      </w:pP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Mental/psychiatric disability 67%</w:t>
      </w: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Physical/mobility disability  57%</w:t>
      </w: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Long-term illness  47%</w:t>
      </w: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Visual impairment/Blind  29%</w:t>
      </w: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Learning disability  27%</w:t>
      </w: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Hearing loss/Deaf  15%</w:t>
      </w: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Developmental disability  11%</w:t>
      </w: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Alcohol/drug abuse  9%</w:t>
      </w:r>
    </w:p>
    <w:p w:rsidR="00B417A1" w:rsidRPr="00B84CE4" w:rsidRDefault="00B417A1" w:rsidP="00B417A1">
      <w:pPr>
        <w:pStyle w:val="ListParagraph"/>
        <w:numPr>
          <w:ilvl w:val="0"/>
          <w:numId w:val="14"/>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Other  26%</w:t>
      </w:r>
    </w:p>
    <w:p w:rsidR="00B417A1" w:rsidRPr="00B84CE4" w:rsidRDefault="00B417A1" w:rsidP="00B417A1">
      <w:pPr>
        <w:kinsoku w:val="0"/>
        <w:overflowPunct w:val="0"/>
        <w:spacing w:line="204" w:lineRule="auto"/>
        <w:textAlignment w:val="baseline"/>
        <w:rPr>
          <w:rFonts w:eastAsia="MS PGothic" w:cs="MS PGothic"/>
          <w:bCs/>
          <w:iCs/>
        </w:rPr>
      </w:pPr>
    </w:p>
    <w:p w:rsidR="00B417A1" w:rsidRPr="00B84CE4" w:rsidRDefault="00B417A1" w:rsidP="00B417A1">
      <w:pPr>
        <w:pStyle w:val="ListParagraph"/>
        <w:numPr>
          <w:ilvl w:val="0"/>
          <w:numId w:val="15"/>
        </w:numPr>
        <w:kinsoku w:val="0"/>
        <w:overflowPunct w:val="0"/>
        <w:spacing w:line="204" w:lineRule="auto"/>
        <w:textAlignment w:val="baseline"/>
        <w:rPr>
          <w:rFonts w:asciiTheme="minorHAnsi" w:eastAsia="MS PGothic" w:hAnsiTheme="minorHAnsi" w:cs="MS PGothic"/>
          <w:bCs/>
          <w:iCs/>
        </w:rPr>
      </w:pPr>
      <w:r w:rsidRPr="00B84CE4">
        <w:rPr>
          <w:rFonts w:asciiTheme="minorHAnsi" w:eastAsia="MS PGothic" w:hAnsiTheme="minorHAnsi" w:cs="MS PGothic"/>
          <w:bCs/>
          <w:iCs/>
        </w:rPr>
        <w:t>80% of members reported more than one condition</w:t>
      </w:r>
    </w:p>
    <w:p w:rsidR="00B417A1" w:rsidRPr="00B84CE4" w:rsidRDefault="00B417A1" w:rsidP="00B417A1">
      <w:pPr>
        <w:kinsoku w:val="0"/>
        <w:overflowPunct w:val="0"/>
        <w:spacing w:line="204" w:lineRule="auto"/>
        <w:textAlignment w:val="baseline"/>
        <w:rPr>
          <w:rFonts w:eastAsia="MS PGothic" w:cs="MS PGothic"/>
          <w:bCs/>
          <w:iCs/>
        </w:rPr>
      </w:pPr>
    </w:p>
    <w:p w:rsidR="00B417A1" w:rsidRPr="00B84CE4" w:rsidRDefault="00B417A1" w:rsidP="00B417A1">
      <w:pPr>
        <w:kinsoku w:val="0"/>
        <w:overflowPunct w:val="0"/>
        <w:spacing w:line="204" w:lineRule="auto"/>
        <w:textAlignment w:val="baseline"/>
        <w:rPr>
          <w:rFonts w:eastAsia="MS PGothic" w:cs="MS PGothic"/>
          <w:bCs/>
          <w:iCs/>
        </w:rPr>
      </w:pPr>
      <w:r w:rsidRPr="00B84CE4">
        <w:rPr>
          <w:rFonts w:eastAsia="MS PGothic" w:cs="MS PGothic"/>
          <w:bCs/>
          <w:iCs/>
        </w:rPr>
        <w:t>Slide 17</w:t>
      </w:r>
    </w:p>
    <w:p w:rsidR="00B417A1" w:rsidRPr="00B84CE4" w:rsidRDefault="00B417A1" w:rsidP="00B417A1">
      <w:pPr>
        <w:kinsoku w:val="0"/>
        <w:overflowPunct w:val="0"/>
        <w:spacing w:line="204" w:lineRule="auto"/>
        <w:textAlignment w:val="baseline"/>
        <w:rPr>
          <w:rFonts w:eastAsia="MS PGothic" w:cs="MS PGothic"/>
          <w:bCs/>
          <w:iCs/>
        </w:rPr>
      </w:pPr>
    </w:p>
    <w:p w:rsidR="00B417A1" w:rsidRPr="00B84CE4" w:rsidRDefault="00B417A1" w:rsidP="00B31535">
      <w:pPr>
        <w:kinsoku w:val="0"/>
        <w:overflowPunct w:val="0"/>
        <w:spacing w:line="204" w:lineRule="auto"/>
        <w:textAlignment w:val="baseline"/>
        <w:rPr>
          <w:rFonts w:eastAsia="MS PGothic" w:cs="MS PGothic"/>
          <w:b/>
          <w:bCs/>
          <w:sz w:val="32"/>
          <w:szCs w:val="32"/>
        </w:rPr>
      </w:pPr>
      <w:r w:rsidRPr="00B84CE4">
        <w:rPr>
          <w:rFonts w:eastAsia="MS PGothic" w:cs="MS PGothic"/>
          <w:b/>
          <w:bCs/>
          <w:sz w:val="32"/>
          <w:szCs w:val="32"/>
        </w:rPr>
        <w:t>Key Findings</w:t>
      </w:r>
    </w:p>
    <w:p w:rsidR="00B417A1" w:rsidRPr="00B84CE4" w:rsidRDefault="00B417A1" w:rsidP="00B417A1">
      <w:pPr>
        <w:kinsoku w:val="0"/>
        <w:overflowPunct w:val="0"/>
        <w:spacing w:before="269" w:line="204" w:lineRule="auto"/>
        <w:textAlignment w:val="baseline"/>
        <w:rPr>
          <w:rFonts w:eastAsia="MS PGothic" w:cs="MS PGothic"/>
          <w:bCs/>
          <w:sz w:val="24"/>
          <w:szCs w:val="24"/>
        </w:rPr>
      </w:pPr>
      <w:r w:rsidRPr="00B84CE4">
        <w:rPr>
          <w:rFonts w:eastAsia="MS PGothic" w:cs="MS PGothic"/>
          <w:bCs/>
          <w:sz w:val="24"/>
          <w:szCs w:val="24"/>
        </w:rPr>
        <w:t>Slide 18</w:t>
      </w:r>
    </w:p>
    <w:p w:rsidR="00B417A1" w:rsidRPr="00B84CE4" w:rsidRDefault="00B417A1" w:rsidP="00B417A1">
      <w:pPr>
        <w:kinsoku w:val="0"/>
        <w:overflowPunct w:val="0"/>
        <w:spacing w:before="269" w:line="204" w:lineRule="auto"/>
        <w:textAlignment w:val="baseline"/>
        <w:rPr>
          <w:rFonts w:eastAsia="MS PGothic" w:cs="MS PGothic"/>
          <w:b/>
          <w:bCs/>
          <w:iCs/>
          <w:sz w:val="32"/>
          <w:szCs w:val="32"/>
        </w:rPr>
      </w:pPr>
      <w:r w:rsidRPr="00B84CE4">
        <w:rPr>
          <w:rFonts w:eastAsia="MS PGothic" w:cs="MS PGothic"/>
          <w:b/>
          <w:bCs/>
          <w:i/>
          <w:iCs/>
          <w:sz w:val="32"/>
          <w:szCs w:val="32"/>
        </w:rPr>
        <w:t>Summary Findings</w:t>
      </w:r>
      <w:r w:rsidRPr="00B84CE4">
        <w:rPr>
          <w:rFonts w:eastAsia="MS PGothic" w:cs="MS PGothic"/>
          <w:b/>
          <w:bCs/>
          <w:i/>
          <w:iCs/>
          <w:sz w:val="32"/>
          <w:szCs w:val="32"/>
        </w:rPr>
        <w:br/>
      </w:r>
    </w:p>
    <w:p w:rsidR="00B417A1" w:rsidRPr="00B84CE4" w:rsidRDefault="00B417A1" w:rsidP="00B417A1">
      <w:pPr>
        <w:pStyle w:val="ListParagraph"/>
        <w:numPr>
          <w:ilvl w:val="0"/>
          <w:numId w:val="16"/>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Overall satisfaction with One Care is high</w:t>
      </w:r>
    </w:p>
    <w:p w:rsidR="00B417A1" w:rsidRPr="00B84CE4" w:rsidRDefault="00B417A1" w:rsidP="00B417A1">
      <w:pPr>
        <w:pStyle w:val="ListParagraph"/>
        <w:kinsoku w:val="0"/>
        <w:overflowPunct w:val="0"/>
        <w:spacing w:line="204" w:lineRule="auto"/>
        <w:textAlignment w:val="baseline"/>
        <w:rPr>
          <w:rFonts w:asciiTheme="minorHAnsi" w:hAnsiTheme="minorHAnsi"/>
        </w:rPr>
      </w:pPr>
    </w:p>
    <w:p w:rsidR="00B417A1" w:rsidRPr="00B84CE4" w:rsidRDefault="00B417A1" w:rsidP="00B417A1">
      <w:pPr>
        <w:pStyle w:val="ListParagraph"/>
        <w:numPr>
          <w:ilvl w:val="0"/>
          <w:numId w:val="16"/>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Most members intend to stay in One Care</w:t>
      </w:r>
    </w:p>
    <w:p w:rsidR="00B417A1" w:rsidRPr="00B84CE4" w:rsidRDefault="00B417A1" w:rsidP="00B417A1">
      <w:pPr>
        <w:kinsoku w:val="0"/>
        <w:overflowPunct w:val="0"/>
        <w:spacing w:line="204" w:lineRule="auto"/>
        <w:textAlignment w:val="baseline"/>
      </w:pPr>
    </w:p>
    <w:p w:rsidR="00B417A1" w:rsidRPr="00B84CE4" w:rsidRDefault="00B417A1" w:rsidP="00B417A1">
      <w:pPr>
        <w:pStyle w:val="ListParagraph"/>
        <w:numPr>
          <w:ilvl w:val="0"/>
          <w:numId w:val="16"/>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Members who met with their PCP, Care Coordinator and/or LTS Coordinator expressed high levels of satisfaction with these Care Team members</w:t>
      </w:r>
    </w:p>
    <w:p w:rsidR="00B417A1" w:rsidRPr="00B84CE4" w:rsidRDefault="00B417A1" w:rsidP="00B417A1">
      <w:pPr>
        <w:kinsoku w:val="0"/>
        <w:overflowPunct w:val="0"/>
        <w:spacing w:line="204" w:lineRule="auto"/>
        <w:textAlignment w:val="baseline"/>
      </w:pPr>
    </w:p>
    <w:p w:rsidR="00B417A1" w:rsidRPr="00B84CE4" w:rsidRDefault="00B417A1" w:rsidP="00B417A1">
      <w:pPr>
        <w:pStyle w:val="ListParagraph"/>
        <w:numPr>
          <w:ilvl w:val="0"/>
          <w:numId w:val="16"/>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Findings suggest that members’ needs for medical services, including mental health, are more consistently assessed and addressed compared to LTSS needs</w:t>
      </w:r>
    </w:p>
    <w:p w:rsidR="00B417A1" w:rsidRPr="00B84CE4" w:rsidRDefault="00B417A1" w:rsidP="00B417A1">
      <w:pPr>
        <w:kinsoku w:val="0"/>
        <w:overflowPunct w:val="0"/>
        <w:spacing w:line="204" w:lineRule="auto"/>
        <w:textAlignment w:val="baseline"/>
      </w:pPr>
    </w:p>
    <w:p w:rsidR="00B417A1" w:rsidRPr="00B84CE4" w:rsidRDefault="00B417A1" w:rsidP="00B417A1">
      <w:pPr>
        <w:pStyle w:val="ListParagraph"/>
        <w:numPr>
          <w:ilvl w:val="0"/>
          <w:numId w:val="16"/>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Findings show that many members are unsure whether they had an individual care plan and suggest the need for greater attention to person-centered and member driven care planning</w:t>
      </w:r>
    </w:p>
    <w:p w:rsidR="00B417A1" w:rsidRPr="00B84CE4" w:rsidRDefault="00B417A1" w:rsidP="00B417A1">
      <w:pPr>
        <w:kinsoku w:val="0"/>
        <w:overflowPunct w:val="0"/>
        <w:spacing w:line="204" w:lineRule="auto"/>
        <w:textAlignment w:val="baseline"/>
      </w:pPr>
    </w:p>
    <w:p w:rsidR="00B417A1" w:rsidRPr="00B84CE4" w:rsidRDefault="00B417A1" w:rsidP="00B417A1">
      <w:pPr>
        <w:pStyle w:val="ListParagraph"/>
        <w:numPr>
          <w:ilvl w:val="0"/>
          <w:numId w:val="16"/>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Many members are unsure whether they want and/or have been offered a LTS Coordinator and whether they want/need LTSS services</w:t>
      </w:r>
    </w:p>
    <w:p w:rsidR="00B417A1" w:rsidRPr="00B84CE4" w:rsidRDefault="00B417A1" w:rsidP="00B417A1">
      <w:pPr>
        <w:kinsoku w:val="0"/>
        <w:overflowPunct w:val="0"/>
        <w:spacing w:line="204" w:lineRule="auto"/>
        <w:textAlignment w:val="baseline"/>
      </w:pPr>
    </w:p>
    <w:p w:rsidR="00B417A1" w:rsidRPr="00B84CE4" w:rsidRDefault="00B417A1" w:rsidP="00B417A1">
      <w:pPr>
        <w:pStyle w:val="ListParagraph"/>
        <w:numPr>
          <w:ilvl w:val="0"/>
          <w:numId w:val="16"/>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Overall, there were few differences in members’ experiences in One Care associated with demographic or disability characteristics, but the findings do suggest some differences and highlight the ongoing need to ensure cultural competence</w:t>
      </w:r>
    </w:p>
    <w:p w:rsidR="00A53B6B" w:rsidRDefault="00A53B6B" w:rsidP="00B417A1">
      <w:pPr>
        <w:kinsoku w:val="0"/>
        <w:overflowPunct w:val="0"/>
        <w:spacing w:before="269" w:line="204" w:lineRule="auto"/>
        <w:textAlignment w:val="baseline"/>
        <w:rPr>
          <w:rFonts w:eastAsia="Times New Roman" w:cs="Times New Roman"/>
          <w:sz w:val="24"/>
          <w:szCs w:val="24"/>
        </w:rPr>
      </w:pPr>
    </w:p>
    <w:p w:rsidR="00A53B6B" w:rsidRDefault="00A53B6B" w:rsidP="00B417A1">
      <w:pPr>
        <w:kinsoku w:val="0"/>
        <w:overflowPunct w:val="0"/>
        <w:spacing w:before="269" w:line="204" w:lineRule="auto"/>
        <w:textAlignment w:val="baseline"/>
        <w:rPr>
          <w:rFonts w:eastAsia="Times New Roman" w:cs="Times New Roman"/>
          <w:sz w:val="24"/>
          <w:szCs w:val="24"/>
        </w:rPr>
      </w:pPr>
    </w:p>
    <w:p w:rsidR="00B417A1" w:rsidRPr="00B84CE4" w:rsidRDefault="00126436" w:rsidP="00B417A1">
      <w:pPr>
        <w:kinsoku w:val="0"/>
        <w:overflowPunct w:val="0"/>
        <w:spacing w:before="269" w:line="204" w:lineRule="auto"/>
        <w:textAlignment w:val="baseline"/>
        <w:rPr>
          <w:rFonts w:eastAsia="Times New Roman" w:cs="Times New Roman"/>
          <w:sz w:val="24"/>
          <w:szCs w:val="24"/>
        </w:rPr>
      </w:pPr>
      <w:r w:rsidRPr="00B84CE4">
        <w:rPr>
          <w:rFonts w:eastAsia="Times New Roman" w:cs="Times New Roman"/>
          <w:sz w:val="24"/>
          <w:szCs w:val="24"/>
        </w:rPr>
        <w:lastRenderedPageBreak/>
        <w:t>Slide 19</w:t>
      </w:r>
    </w:p>
    <w:p w:rsidR="00B417A1" w:rsidRPr="00B84CE4" w:rsidRDefault="00B417A1" w:rsidP="00B417A1">
      <w:pPr>
        <w:kinsoku w:val="0"/>
        <w:overflowPunct w:val="0"/>
        <w:spacing w:line="204" w:lineRule="auto"/>
        <w:textAlignment w:val="baseline"/>
        <w:rPr>
          <w:rFonts w:eastAsia="MS PGothic" w:cs="MS PGothic"/>
          <w:bCs/>
          <w:iCs/>
        </w:rPr>
      </w:pPr>
    </w:p>
    <w:p w:rsidR="00126436" w:rsidRPr="00B84CE4" w:rsidRDefault="00126436" w:rsidP="00B417A1">
      <w:pPr>
        <w:kinsoku w:val="0"/>
        <w:overflowPunct w:val="0"/>
        <w:spacing w:line="204" w:lineRule="auto"/>
        <w:textAlignment w:val="baseline"/>
        <w:rPr>
          <w:rFonts w:eastAsia="MS PGothic" w:cs="MS PGothic"/>
          <w:b/>
          <w:bCs/>
          <w:sz w:val="32"/>
          <w:szCs w:val="32"/>
        </w:rPr>
      </w:pPr>
      <w:r w:rsidRPr="00B84CE4">
        <w:rPr>
          <w:rFonts w:eastAsia="MS PGothic" w:cs="MS PGothic"/>
          <w:b/>
          <w:bCs/>
          <w:sz w:val="32"/>
          <w:szCs w:val="32"/>
        </w:rPr>
        <w:t>Recommendations</w:t>
      </w:r>
    </w:p>
    <w:p w:rsidR="00126436" w:rsidRPr="00B84CE4" w:rsidRDefault="00126436" w:rsidP="00B417A1">
      <w:pPr>
        <w:kinsoku w:val="0"/>
        <w:overflowPunct w:val="0"/>
        <w:spacing w:line="204" w:lineRule="auto"/>
        <w:textAlignment w:val="baseline"/>
        <w:rPr>
          <w:rFonts w:eastAsia="MS PGothic" w:cs="MS PGothic"/>
          <w:b/>
          <w:bCs/>
          <w:sz w:val="32"/>
          <w:szCs w:val="32"/>
        </w:rPr>
      </w:pPr>
    </w:p>
    <w:p w:rsidR="00126436" w:rsidRPr="00B84CE4" w:rsidRDefault="00126436" w:rsidP="00126436">
      <w:pPr>
        <w:pStyle w:val="ListParagraph"/>
        <w:numPr>
          <w:ilvl w:val="0"/>
          <w:numId w:val="17"/>
        </w:numPr>
        <w:kinsoku w:val="0"/>
        <w:overflowPunct w:val="0"/>
        <w:spacing w:line="288" w:lineRule="auto"/>
        <w:textAlignment w:val="baseline"/>
        <w:rPr>
          <w:rFonts w:asciiTheme="minorHAnsi" w:hAnsiTheme="minorHAnsi"/>
        </w:rPr>
      </w:pPr>
      <w:r w:rsidRPr="00B84CE4">
        <w:rPr>
          <w:rFonts w:asciiTheme="minorHAnsi" w:eastAsia="MS PGothic" w:hAnsiTheme="minorHAnsi" w:cs="MS PGothic"/>
        </w:rPr>
        <w:t>The One Care program could benefit from continued efforts to:</w:t>
      </w:r>
      <w:r w:rsidRPr="00B84CE4">
        <w:rPr>
          <w:rFonts w:asciiTheme="minorHAnsi" w:eastAsia="MS PGothic" w:hAnsiTheme="minorHAnsi" w:cs="MS PGothic"/>
        </w:rPr>
        <w:br/>
      </w:r>
    </w:p>
    <w:p w:rsidR="00126436" w:rsidRPr="008F270D" w:rsidRDefault="00126436" w:rsidP="008F270D">
      <w:pPr>
        <w:pStyle w:val="ListParagraph"/>
        <w:numPr>
          <w:ilvl w:val="1"/>
          <w:numId w:val="17"/>
        </w:numPr>
        <w:kinsoku w:val="0"/>
        <w:overflowPunct w:val="0"/>
        <w:textAlignment w:val="baseline"/>
        <w:rPr>
          <w:rFonts w:asciiTheme="minorHAnsi" w:hAnsiTheme="minorHAnsi"/>
        </w:rPr>
      </w:pPr>
      <w:r w:rsidRPr="00B84CE4">
        <w:rPr>
          <w:rFonts w:asciiTheme="minorHAnsi" w:eastAsia="MS PGothic" w:hAnsiTheme="minorHAnsi" w:cs="Arial"/>
        </w:rPr>
        <w:t xml:space="preserve">Promote the person-centered model, moving members, PCPs, and Care Coordinators to understand why enrollees should be invested in and “drive” development of their individual care plan. MassHealth, the Implementation Council and One Care plans share in the responsibility to promote the model. </w:t>
      </w:r>
    </w:p>
    <w:p w:rsidR="008F270D" w:rsidRPr="00B84CE4" w:rsidRDefault="008F270D" w:rsidP="008F270D">
      <w:pPr>
        <w:pStyle w:val="ListParagraph"/>
        <w:tabs>
          <w:tab w:val="num" w:pos="1440"/>
        </w:tabs>
        <w:kinsoku w:val="0"/>
        <w:overflowPunct w:val="0"/>
        <w:ind w:left="1440"/>
        <w:textAlignment w:val="baseline"/>
        <w:rPr>
          <w:rFonts w:asciiTheme="minorHAnsi" w:hAnsiTheme="minorHAnsi"/>
        </w:rPr>
      </w:pPr>
    </w:p>
    <w:p w:rsidR="00126436" w:rsidRPr="00B84CE4" w:rsidRDefault="00126436" w:rsidP="008F270D">
      <w:pPr>
        <w:pStyle w:val="ListParagraph"/>
        <w:numPr>
          <w:ilvl w:val="1"/>
          <w:numId w:val="17"/>
        </w:numPr>
        <w:kinsoku w:val="0"/>
        <w:overflowPunct w:val="0"/>
        <w:textAlignment w:val="baseline"/>
        <w:rPr>
          <w:rFonts w:asciiTheme="minorHAnsi" w:hAnsiTheme="minorHAnsi"/>
        </w:rPr>
      </w:pPr>
      <w:r w:rsidRPr="00B84CE4">
        <w:rPr>
          <w:rFonts w:asciiTheme="minorHAnsi" w:eastAsia="MS PGothic" w:hAnsiTheme="minorHAnsi" w:cs="Arial"/>
        </w:rPr>
        <w:t xml:space="preserve">Educate members, effectively and in an on-going manner, about availability of LTSS and role of LTS Coordinator.  Care Coordinators and PCPs are essential to these efforts, and therefore must be fully knowledgeable of and invested in the integrated care model.  The Implementation Council, MassHealth and One Care plans can support broad member education in this area. </w:t>
      </w:r>
    </w:p>
    <w:p w:rsidR="00126436" w:rsidRPr="00B84CE4" w:rsidRDefault="00126436" w:rsidP="008F270D">
      <w:pPr>
        <w:pStyle w:val="ListParagraph"/>
        <w:tabs>
          <w:tab w:val="num" w:pos="1440"/>
        </w:tabs>
        <w:kinsoku w:val="0"/>
        <w:overflowPunct w:val="0"/>
        <w:ind w:left="1440"/>
        <w:textAlignment w:val="baseline"/>
        <w:rPr>
          <w:rFonts w:asciiTheme="minorHAnsi" w:hAnsiTheme="minorHAnsi"/>
        </w:rPr>
      </w:pPr>
    </w:p>
    <w:p w:rsidR="00126436" w:rsidRPr="00B84CE4" w:rsidRDefault="00126436" w:rsidP="008F270D">
      <w:pPr>
        <w:pStyle w:val="ListParagraph"/>
        <w:numPr>
          <w:ilvl w:val="1"/>
          <w:numId w:val="17"/>
        </w:numPr>
        <w:kinsoku w:val="0"/>
        <w:overflowPunct w:val="0"/>
        <w:textAlignment w:val="baseline"/>
        <w:rPr>
          <w:rFonts w:asciiTheme="minorHAnsi" w:hAnsiTheme="minorHAnsi"/>
        </w:rPr>
      </w:pPr>
      <w:r w:rsidRPr="00B84CE4">
        <w:rPr>
          <w:rFonts w:asciiTheme="minorHAnsi" w:eastAsia="MS PGothic" w:hAnsiTheme="minorHAnsi" w:cs="Arial"/>
        </w:rPr>
        <w:t>Enhance capacity within Community-Based Organizations to ensure availability of LTS Coordinators.  Implementation Council members and CBOs must lead the way in this effort.</w:t>
      </w:r>
    </w:p>
    <w:p w:rsidR="00126436" w:rsidRDefault="00126436" w:rsidP="00126436">
      <w:pPr>
        <w:pStyle w:val="ListParagraph"/>
        <w:rPr>
          <w:rFonts w:asciiTheme="minorHAnsi" w:hAnsiTheme="minorHAnsi"/>
        </w:rPr>
      </w:pPr>
    </w:p>
    <w:p w:rsidR="008F270D" w:rsidRPr="00B84CE4" w:rsidRDefault="008F270D" w:rsidP="00126436">
      <w:pPr>
        <w:pStyle w:val="ListParagraph"/>
        <w:rPr>
          <w:rFonts w:asciiTheme="minorHAnsi" w:hAnsiTheme="minorHAnsi"/>
        </w:rPr>
      </w:pPr>
    </w:p>
    <w:p w:rsidR="00126436" w:rsidRPr="00B84CE4" w:rsidRDefault="00126436" w:rsidP="00126436">
      <w:pPr>
        <w:kinsoku w:val="0"/>
        <w:overflowPunct w:val="0"/>
        <w:spacing w:line="288" w:lineRule="auto"/>
        <w:textAlignment w:val="baseline"/>
      </w:pPr>
      <w:r w:rsidRPr="00B84CE4">
        <w:t>Slide 20</w:t>
      </w:r>
    </w:p>
    <w:p w:rsidR="00126436" w:rsidRPr="00B84CE4" w:rsidRDefault="00126436" w:rsidP="00126436">
      <w:pPr>
        <w:kinsoku w:val="0"/>
        <w:overflowPunct w:val="0"/>
        <w:spacing w:line="288" w:lineRule="auto"/>
        <w:textAlignment w:val="baseline"/>
      </w:pPr>
    </w:p>
    <w:p w:rsidR="00126436" w:rsidRPr="00B84CE4" w:rsidRDefault="00126436" w:rsidP="00126436">
      <w:pPr>
        <w:kinsoku w:val="0"/>
        <w:overflowPunct w:val="0"/>
        <w:spacing w:line="288" w:lineRule="auto"/>
        <w:textAlignment w:val="baseline"/>
        <w:rPr>
          <w:rFonts w:eastAsia="MS PGothic" w:cs="MS PGothic"/>
          <w:b/>
          <w:bCs/>
          <w:i/>
          <w:iCs/>
          <w:sz w:val="32"/>
          <w:szCs w:val="32"/>
        </w:rPr>
      </w:pPr>
      <w:r w:rsidRPr="00B84CE4">
        <w:rPr>
          <w:rFonts w:eastAsia="MS PGothic" w:cs="MS PGothic"/>
          <w:b/>
          <w:bCs/>
          <w:i/>
          <w:iCs/>
          <w:sz w:val="32"/>
          <w:szCs w:val="32"/>
        </w:rPr>
        <w:t>Recommendations (con’t.)</w:t>
      </w:r>
    </w:p>
    <w:p w:rsidR="00126436" w:rsidRPr="00B84CE4" w:rsidRDefault="00126436" w:rsidP="00126436">
      <w:pPr>
        <w:kinsoku w:val="0"/>
        <w:overflowPunct w:val="0"/>
        <w:spacing w:line="288" w:lineRule="auto"/>
        <w:textAlignment w:val="baseline"/>
        <w:rPr>
          <w:rFonts w:eastAsia="MS PGothic" w:cs="MS PGothic"/>
          <w:b/>
          <w:bCs/>
          <w:i/>
          <w:iCs/>
          <w:sz w:val="32"/>
          <w:szCs w:val="32"/>
        </w:rPr>
      </w:pPr>
    </w:p>
    <w:p w:rsidR="00126436" w:rsidRPr="00B84CE4" w:rsidRDefault="00126436" w:rsidP="00126436">
      <w:pPr>
        <w:pStyle w:val="ListParagraph"/>
        <w:numPr>
          <w:ilvl w:val="1"/>
          <w:numId w:val="1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Ensure that LTSS needs are assessed and addressed.  One Care plans and MassHealth must reinforce and continually manage toward this goal.</w:t>
      </w:r>
    </w:p>
    <w:p w:rsidR="00126436" w:rsidRPr="00B84CE4" w:rsidRDefault="00126436" w:rsidP="00126436">
      <w:pPr>
        <w:pStyle w:val="ListParagraph"/>
        <w:kinsoku w:val="0"/>
        <w:overflowPunct w:val="0"/>
        <w:spacing w:line="204" w:lineRule="auto"/>
        <w:ind w:left="1440"/>
        <w:textAlignment w:val="baseline"/>
        <w:rPr>
          <w:rFonts w:asciiTheme="minorHAnsi" w:hAnsiTheme="minorHAnsi"/>
        </w:rPr>
      </w:pPr>
    </w:p>
    <w:p w:rsidR="00126436" w:rsidRPr="00B84CE4" w:rsidRDefault="00126436" w:rsidP="00126436">
      <w:pPr>
        <w:pStyle w:val="ListParagraph"/>
        <w:numPr>
          <w:ilvl w:val="1"/>
          <w:numId w:val="1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 xml:space="preserve">Ensure that needs for substance abuse services are assessed and addressed. Members of the Care Team share this responsibility. </w:t>
      </w:r>
    </w:p>
    <w:p w:rsidR="00126436" w:rsidRPr="00B84CE4" w:rsidRDefault="00126436" w:rsidP="00126436">
      <w:pPr>
        <w:kinsoku w:val="0"/>
        <w:overflowPunct w:val="0"/>
        <w:spacing w:line="204" w:lineRule="auto"/>
        <w:textAlignment w:val="baseline"/>
      </w:pPr>
    </w:p>
    <w:p w:rsidR="00126436" w:rsidRPr="00B84CE4" w:rsidRDefault="00126436" w:rsidP="00126436">
      <w:pPr>
        <w:pStyle w:val="ListParagraph"/>
        <w:numPr>
          <w:ilvl w:val="1"/>
          <w:numId w:val="1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Enhance access to and member understanding of coverage for dental services. Members of the Care Team share this responsibility.</w:t>
      </w:r>
    </w:p>
    <w:p w:rsidR="00126436" w:rsidRPr="00B84CE4" w:rsidRDefault="00126436" w:rsidP="00126436">
      <w:pPr>
        <w:kinsoku w:val="0"/>
        <w:overflowPunct w:val="0"/>
        <w:spacing w:line="204" w:lineRule="auto"/>
        <w:textAlignment w:val="baseline"/>
      </w:pPr>
    </w:p>
    <w:p w:rsidR="00126436" w:rsidRPr="00B84CE4" w:rsidRDefault="00126436" w:rsidP="00126436">
      <w:pPr>
        <w:pStyle w:val="ListParagraph"/>
        <w:numPr>
          <w:ilvl w:val="1"/>
          <w:numId w:val="1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Ensure cultural competence across the One Care program to effectively serve all members.</w:t>
      </w:r>
    </w:p>
    <w:p w:rsidR="00126436" w:rsidRPr="00B84CE4" w:rsidRDefault="00126436" w:rsidP="00126436">
      <w:pPr>
        <w:kinsoku w:val="0"/>
        <w:overflowPunct w:val="0"/>
        <w:spacing w:line="288" w:lineRule="auto"/>
        <w:textAlignment w:val="baseline"/>
        <w:rPr>
          <w:sz w:val="32"/>
          <w:szCs w:val="32"/>
        </w:rPr>
      </w:pPr>
    </w:p>
    <w:p w:rsidR="00A53B6B" w:rsidRDefault="00A53B6B" w:rsidP="00126436">
      <w:pPr>
        <w:kinsoku w:val="0"/>
        <w:overflowPunct w:val="0"/>
        <w:spacing w:line="288" w:lineRule="auto"/>
        <w:textAlignment w:val="baseline"/>
        <w:rPr>
          <w:sz w:val="24"/>
          <w:szCs w:val="24"/>
        </w:rPr>
      </w:pPr>
    </w:p>
    <w:p w:rsidR="00A53B6B" w:rsidRDefault="00A53B6B" w:rsidP="00126436">
      <w:pPr>
        <w:kinsoku w:val="0"/>
        <w:overflowPunct w:val="0"/>
        <w:spacing w:line="288" w:lineRule="auto"/>
        <w:textAlignment w:val="baseline"/>
        <w:rPr>
          <w:sz w:val="24"/>
          <w:szCs w:val="24"/>
        </w:rPr>
      </w:pPr>
    </w:p>
    <w:p w:rsidR="00A53B6B" w:rsidRDefault="00A53B6B" w:rsidP="00126436">
      <w:pPr>
        <w:kinsoku w:val="0"/>
        <w:overflowPunct w:val="0"/>
        <w:spacing w:line="288" w:lineRule="auto"/>
        <w:textAlignment w:val="baseline"/>
        <w:rPr>
          <w:sz w:val="24"/>
          <w:szCs w:val="24"/>
        </w:rPr>
      </w:pPr>
    </w:p>
    <w:p w:rsidR="00A53B6B" w:rsidRDefault="00A53B6B" w:rsidP="00126436">
      <w:pPr>
        <w:kinsoku w:val="0"/>
        <w:overflowPunct w:val="0"/>
        <w:spacing w:line="288" w:lineRule="auto"/>
        <w:textAlignment w:val="baseline"/>
        <w:rPr>
          <w:sz w:val="24"/>
          <w:szCs w:val="24"/>
        </w:rPr>
      </w:pPr>
    </w:p>
    <w:p w:rsidR="00126436" w:rsidRPr="00B84CE4" w:rsidRDefault="00126436" w:rsidP="00126436">
      <w:pPr>
        <w:kinsoku w:val="0"/>
        <w:overflowPunct w:val="0"/>
        <w:spacing w:line="288" w:lineRule="auto"/>
        <w:textAlignment w:val="baseline"/>
        <w:rPr>
          <w:sz w:val="24"/>
          <w:szCs w:val="24"/>
        </w:rPr>
      </w:pPr>
      <w:r w:rsidRPr="00B84CE4">
        <w:rPr>
          <w:sz w:val="24"/>
          <w:szCs w:val="24"/>
        </w:rPr>
        <w:lastRenderedPageBreak/>
        <w:t>Slide 21</w:t>
      </w:r>
    </w:p>
    <w:p w:rsidR="00126436" w:rsidRPr="00B84CE4" w:rsidRDefault="00126436" w:rsidP="00126436">
      <w:pPr>
        <w:kinsoku w:val="0"/>
        <w:overflowPunct w:val="0"/>
        <w:spacing w:line="288" w:lineRule="auto"/>
        <w:textAlignment w:val="baseline"/>
        <w:rPr>
          <w:sz w:val="24"/>
          <w:szCs w:val="24"/>
        </w:rPr>
      </w:pPr>
    </w:p>
    <w:p w:rsidR="00126436" w:rsidRPr="00B84CE4" w:rsidRDefault="00126436" w:rsidP="00126436">
      <w:pPr>
        <w:kinsoku w:val="0"/>
        <w:overflowPunct w:val="0"/>
        <w:spacing w:line="288" w:lineRule="auto"/>
        <w:textAlignment w:val="baseline"/>
        <w:rPr>
          <w:rFonts w:eastAsia="MS PGothic" w:cs="MS PGothic"/>
          <w:b/>
          <w:bCs/>
          <w:sz w:val="32"/>
          <w:szCs w:val="32"/>
        </w:rPr>
      </w:pPr>
      <w:r w:rsidRPr="00B84CE4">
        <w:rPr>
          <w:rFonts w:eastAsia="MS PGothic" w:cs="MS PGothic"/>
          <w:b/>
          <w:bCs/>
          <w:sz w:val="32"/>
          <w:szCs w:val="32"/>
        </w:rPr>
        <w:t>One Care Spending and Finance</w:t>
      </w:r>
    </w:p>
    <w:p w:rsidR="00126436" w:rsidRPr="00B84CE4" w:rsidRDefault="00126436" w:rsidP="00126436">
      <w:pPr>
        <w:kinsoku w:val="0"/>
        <w:overflowPunct w:val="0"/>
        <w:spacing w:line="288" w:lineRule="auto"/>
        <w:textAlignment w:val="baseline"/>
        <w:rPr>
          <w:rFonts w:eastAsia="MS PGothic" w:cs="MS PGothic"/>
          <w:b/>
          <w:bCs/>
          <w:sz w:val="32"/>
          <w:szCs w:val="32"/>
        </w:rPr>
      </w:pPr>
    </w:p>
    <w:p w:rsidR="00126436" w:rsidRPr="00405CAE" w:rsidRDefault="00126436" w:rsidP="00126436">
      <w:pPr>
        <w:kinsoku w:val="0"/>
        <w:overflowPunct w:val="0"/>
        <w:spacing w:line="288" w:lineRule="auto"/>
        <w:textAlignment w:val="baseline"/>
        <w:rPr>
          <w:rFonts w:eastAsia="MS PGothic" w:cs="MS PGothic"/>
          <w:bCs/>
          <w:sz w:val="24"/>
          <w:szCs w:val="24"/>
        </w:rPr>
      </w:pPr>
      <w:r w:rsidRPr="00405CAE">
        <w:rPr>
          <w:rFonts w:eastAsia="MS PGothic" w:cs="MS PGothic"/>
          <w:bCs/>
          <w:sz w:val="24"/>
          <w:szCs w:val="24"/>
        </w:rPr>
        <w:t>Slide 22</w:t>
      </w:r>
    </w:p>
    <w:p w:rsidR="00126436" w:rsidRPr="00405CAE" w:rsidRDefault="00126436" w:rsidP="00126436">
      <w:pPr>
        <w:kinsoku w:val="0"/>
        <w:overflowPunct w:val="0"/>
        <w:spacing w:line="288" w:lineRule="auto"/>
        <w:textAlignment w:val="baseline"/>
        <w:rPr>
          <w:rFonts w:eastAsia="MS PGothic" w:cs="MS PGothic"/>
          <w:bCs/>
          <w:sz w:val="24"/>
          <w:szCs w:val="24"/>
        </w:rPr>
      </w:pPr>
    </w:p>
    <w:p w:rsidR="00405CAE" w:rsidRPr="00405CAE" w:rsidRDefault="00BD707E" w:rsidP="00405CAE">
      <w:pPr>
        <w:kinsoku w:val="0"/>
        <w:overflowPunct w:val="0"/>
        <w:spacing w:line="288" w:lineRule="auto"/>
        <w:textAlignment w:val="baseline"/>
        <w:rPr>
          <w:rFonts w:eastAsia="MS PGothic" w:cs="MS PGothic"/>
          <w:bCs/>
          <w:sz w:val="24"/>
          <w:szCs w:val="24"/>
        </w:rPr>
      </w:pPr>
      <w:r>
        <w:rPr>
          <w:rFonts w:eastAsia="MS PGothic" w:cs="MS PGothic"/>
          <w:bCs/>
          <w:sz w:val="24"/>
          <w:szCs w:val="24"/>
        </w:rPr>
        <w:t xml:space="preserve">This slide is a </w:t>
      </w:r>
      <w:r w:rsidR="00405CAE" w:rsidRPr="00405CAE">
        <w:rPr>
          <w:rFonts w:eastAsia="MS PGothic" w:cs="MS PGothic"/>
          <w:bCs/>
          <w:sz w:val="24"/>
          <w:szCs w:val="24"/>
        </w:rPr>
        <w:t>graph chart showing total enrollment by rating category from October 2013 to May 2015</w:t>
      </w:r>
      <w:r>
        <w:rPr>
          <w:rFonts w:eastAsia="MS PGothic" w:cs="MS PGothic"/>
          <w:bCs/>
          <w:sz w:val="24"/>
          <w:szCs w:val="24"/>
        </w:rPr>
        <w:t>.</w:t>
      </w:r>
      <w:r w:rsidR="00405CAE" w:rsidRPr="00405CAE">
        <w:rPr>
          <w:rFonts w:eastAsia="MS PGothic" w:cs="MS PGothic"/>
          <w:bCs/>
          <w:sz w:val="24"/>
          <w:szCs w:val="24"/>
        </w:rPr>
        <w:t xml:space="preserve"> </w:t>
      </w:r>
    </w:p>
    <w:p w:rsidR="00405CAE" w:rsidRPr="00405CAE" w:rsidRDefault="00405CAE" w:rsidP="00405CAE">
      <w:pPr>
        <w:kinsoku w:val="0"/>
        <w:overflowPunct w:val="0"/>
        <w:spacing w:line="288" w:lineRule="auto"/>
        <w:textAlignment w:val="baseline"/>
        <w:rPr>
          <w:rFonts w:eastAsia="MS PGothic" w:cs="MS PGothic"/>
          <w:bCs/>
          <w:sz w:val="24"/>
          <w:szCs w:val="24"/>
        </w:rPr>
      </w:pPr>
    </w:p>
    <w:p w:rsidR="00405CAE" w:rsidRPr="00405CAE" w:rsidRDefault="00405CAE" w:rsidP="00405CAE">
      <w:pPr>
        <w:kinsoku w:val="0"/>
        <w:overflowPunct w:val="0"/>
        <w:spacing w:line="288" w:lineRule="auto"/>
        <w:textAlignment w:val="baseline"/>
        <w:rPr>
          <w:rFonts w:eastAsia="MS PGothic" w:cs="MS PGothic"/>
          <w:bCs/>
          <w:sz w:val="24"/>
          <w:szCs w:val="24"/>
        </w:rPr>
      </w:pPr>
      <w:r w:rsidRPr="00405CAE">
        <w:rPr>
          <w:rFonts w:eastAsia="MS PGothic" w:cs="MS PGothic"/>
          <w:bCs/>
          <w:sz w:val="24"/>
          <w:szCs w:val="24"/>
        </w:rPr>
        <w:t>The categories are the following:</w:t>
      </w:r>
    </w:p>
    <w:p w:rsidR="00405CAE" w:rsidRPr="00405CAE" w:rsidRDefault="00405CAE" w:rsidP="00405CAE">
      <w:pPr>
        <w:kinsoku w:val="0"/>
        <w:overflowPunct w:val="0"/>
        <w:spacing w:line="288" w:lineRule="auto"/>
        <w:textAlignment w:val="baseline"/>
        <w:rPr>
          <w:rFonts w:eastAsia="MS PGothic" w:cs="MS PGothic"/>
          <w:bCs/>
          <w:sz w:val="24"/>
          <w:szCs w:val="24"/>
        </w:rPr>
      </w:pPr>
      <w:r w:rsidRPr="00405CAE">
        <w:rPr>
          <w:rFonts w:eastAsia="MS PGothic" w:cs="MS PGothic"/>
          <w:bCs/>
          <w:sz w:val="24"/>
          <w:szCs w:val="24"/>
        </w:rPr>
        <w:t>DC1 – Community Other - blue</w:t>
      </w:r>
    </w:p>
    <w:p w:rsidR="00405CAE" w:rsidRPr="00405CAE" w:rsidRDefault="00405CAE" w:rsidP="00405CAE">
      <w:pPr>
        <w:kinsoku w:val="0"/>
        <w:overflowPunct w:val="0"/>
        <w:spacing w:line="288" w:lineRule="auto"/>
        <w:textAlignment w:val="baseline"/>
        <w:rPr>
          <w:rFonts w:eastAsia="MS PGothic" w:cs="MS PGothic"/>
          <w:bCs/>
          <w:sz w:val="24"/>
          <w:szCs w:val="24"/>
        </w:rPr>
      </w:pPr>
      <w:r w:rsidRPr="00405CAE">
        <w:rPr>
          <w:rFonts w:eastAsia="MS PGothic" w:cs="MS PGothic"/>
          <w:bCs/>
          <w:sz w:val="24"/>
          <w:szCs w:val="24"/>
        </w:rPr>
        <w:t>DC2A – Community High BH - red</w:t>
      </w:r>
    </w:p>
    <w:p w:rsidR="00405CAE" w:rsidRPr="00405CAE" w:rsidRDefault="00405CAE" w:rsidP="00405CAE">
      <w:pPr>
        <w:kinsoku w:val="0"/>
        <w:overflowPunct w:val="0"/>
        <w:spacing w:line="288" w:lineRule="auto"/>
        <w:textAlignment w:val="baseline"/>
        <w:rPr>
          <w:rFonts w:eastAsia="MS PGothic" w:cs="MS PGothic"/>
          <w:bCs/>
          <w:sz w:val="24"/>
          <w:szCs w:val="24"/>
        </w:rPr>
      </w:pPr>
      <w:r w:rsidRPr="00405CAE">
        <w:rPr>
          <w:rFonts w:eastAsia="MS PGothic" w:cs="MS PGothic"/>
          <w:bCs/>
          <w:sz w:val="24"/>
          <w:szCs w:val="24"/>
        </w:rPr>
        <w:t>DC2B – Community Very High BH - green</w:t>
      </w:r>
    </w:p>
    <w:p w:rsidR="00405CAE" w:rsidRPr="00405CAE" w:rsidRDefault="00405CAE" w:rsidP="00405CAE">
      <w:pPr>
        <w:kinsoku w:val="0"/>
        <w:overflowPunct w:val="0"/>
        <w:spacing w:line="288" w:lineRule="auto"/>
        <w:textAlignment w:val="baseline"/>
        <w:rPr>
          <w:rFonts w:eastAsia="MS PGothic" w:cs="MS PGothic"/>
          <w:bCs/>
          <w:sz w:val="24"/>
          <w:szCs w:val="24"/>
        </w:rPr>
      </w:pPr>
      <w:r w:rsidRPr="00405CAE">
        <w:rPr>
          <w:rFonts w:eastAsia="MS PGothic" w:cs="MS PGothic"/>
          <w:bCs/>
          <w:sz w:val="24"/>
          <w:szCs w:val="24"/>
        </w:rPr>
        <w:t>DC3A – High Community Need - purple</w:t>
      </w:r>
    </w:p>
    <w:p w:rsidR="00405CAE" w:rsidRPr="00405CAE" w:rsidRDefault="00405CAE" w:rsidP="00405CAE">
      <w:pPr>
        <w:kinsoku w:val="0"/>
        <w:overflowPunct w:val="0"/>
        <w:spacing w:line="288" w:lineRule="auto"/>
        <w:textAlignment w:val="baseline"/>
        <w:rPr>
          <w:rFonts w:eastAsia="MS PGothic" w:cs="MS PGothic"/>
          <w:bCs/>
          <w:sz w:val="24"/>
          <w:szCs w:val="24"/>
        </w:rPr>
      </w:pPr>
      <w:r w:rsidRPr="00405CAE">
        <w:rPr>
          <w:rFonts w:eastAsia="MS PGothic" w:cs="MS PGothic"/>
          <w:bCs/>
          <w:sz w:val="24"/>
          <w:szCs w:val="24"/>
        </w:rPr>
        <w:t>DC3B – Very High Community Need - turquoise</w:t>
      </w:r>
    </w:p>
    <w:p w:rsidR="00405CAE" w:rsidRPr="00B84CE4" w:rsidRDefault="00405CAE" w:rsidP="00405CAE">
      <w:pPr>
        <w:kinsoku w:val="0"/>
        <w:overflowPunct w:val="0"/>
        <w:spacing w:line="288" w:lineRule="auto"/>
        <w:textAlignment w:val="baseline"/>
        <w:rPr>
          <w:rFonts w:eastAsia="MS PGothic" w:cs="MS PGothic"/>
          <w:bCs/>
          <w:sz w:val="24"/>
          <w:szCs w:val="24"/>
        </w:rPr>
      </w:pPr>
      <w:r w:rsidRPr="00405CAE">
        <w:rPr>
          <w:rFonts w:eastAsia="MS PGothic" w:cs="MS PGothic"/>
          <w:bCs/>
          <w:sz w:val="24"/>
          <w:szCs w:val="24"/>
        </w:rPr>
        <w:t>DF1 – Facility Based Care - orange</w:t>
      </w:r>
    </w:p>
    <w:p w:rsidR="00126436" w:rsidRDefault="00126436" w:rsidP="00126436">
      <w:pPr>
        <w:kinsoku w:val="0"/>
        <w:overflowPunct w:val="0"/>
        <w:spacing w:line="288" w:lineRule="auto"/>
        <w:textAlignment w:val="baseline"/>
        <w:rPr>
          <w:rFonts w:eastAsia="MS PGothic" w:cs="MS PGothic"/>
          <w:bCs/>
          <w:sz w:val="24"/>
          <w:szCs w:val="24"/>
        </w:rPr>
      </w:pPr>
    </w:p>
    <w:p w:rsidR="00BD707E" w:rsidRPr="00100DDC" w:rsidRDefault="00100DDC" w:rsidP="00A53B6B">
      <w:pPr>
        <w:pStyle w:val="ListParagraph"/>
        <w:numPr>
          <w:ilvl w:val="0"/>
          <w:numId w:val="31"/>
        </w:numPr>
        <w:kinsoku w:val="0"/>
        <w:overflowPunct w:val="0"/>
        <w:spacing w:line="288" w:lineRule="auto"/>
        <w:textAlignment w:val="baseline"/>
        <w:rPr>
          <w:rFonts w:asciiTheme="minorHAnsi" w:eastAsia="MS PGothic" w:hAnsiTheme="minorHAnsi" w:cs="MS PGothic"/>
          <w:bCs/>
        </w:rPr>
      </w:pPr>
      <w:r w:rsidRPr="00100DDC">
        <w:rPr>
          <w:rFonts w:asciiTheme="minorHAnsi" w:eastAsia="MS PGothic" w:hAnsiTheme="minorHAnsi" w:cs="MS PGothic"/>
          <w:b/>
          <w:bCs/>
        </w:rPr>
        <w:t>Blue</w:t>
      </w:r>
      <w:r w:rsidR="00BD707E" w:rsidRPr="00100DDC">
        <w:rPr>
          <w:rFonts w:asciiTheme="minorHAnsi" w:eastAsia="MS PGothic" w:hAnsiTheme="minorHAnsi" w:cs="MS PGothic"/>
          <w:bCs/>
        </w:rPr>
        <w:t>, DC1- Comm</w:t>
      </w:r>
      <w:r w:rsidR="00DC0521" w:rsidRPr="00100DDC">
        <w:rPr>
          <w:rFonts w:asciiTheme="minorHAnsi" w:eastAsia="MS PGothic" w:hAnsiTheme="minorHAnsi" w:cs="MS PGothic"/>
          <w:bCs/>
        </w:rPr>
        <w:t xml:space="preserve">unity Other, begins </w:t>
      </w:r>
      <w:r w:rsidR="00A53B6B" w:rsidRPr="00100DDC">
        <w:rPr>
          <w:rFonts w:asciiTheme="minorHAnsi" w:eastAsia="MS PGothic" w:hAnsiTheme="minorHAnsi" w:cs="MS PGothic"/>
          <w:bCs/>
        </w:rPr>
        <w:t xml:space="preserve">in </w:t>
      </w:r>
      <w:r w:rsidR="00BD707E" w:rsidRPr="00100DDC">
        <w:rPr>
          <w:rFonts w:asciiTheme="minorHAnsi" w:eastAsia="MS PGothic" w:hAnsiTheme="minorHAnsi" w:cs="MS PGothic"/>
          <w:bCs/>
        </w:rPr>
        <w:t xml:space="preserve">October 2013 with the highest point in July 2014 and leveling off in </w:t>
      </w:r>
      <w:r w:rsidR="00A53B6B" w:rsidRPr="00100DDC">
        <w:rPr>
          <w:rFonts w:asciiTheme="minorHAnsi" w:eastAsia="MS PGothic" w:hAnsiTheme="minorHAnsi" w:cs="MS PGothic"/>
          <w:bCs/>
        </w:rPr>
        <w:t xml:space="preserve">late 2014 until </w:t>
      </w:r>
      <w:r w:rsidR="00BD707E" w:rsidRPr="00100DDC">
        <w:rPr>
          <w:rFonts w:asciiTheme="minorHAnsi" w:eastAsia="MS PGothic" w:hAnsiTheme="minorHAnsi" w:cs="MS PGothic"/>
          <w:bCs/>
        </w:rPr>
        <w:t>May 2015.</w:t>
      </w:r>
    </w:p>
    <w:p w:rsidR="00BD707E" w:rsidRPr="00100DDC" w:rsidRDefault="00100DDC" w:rsidP="00A53B6B">
      <w:pPr>
        <w:pStyle w:val="ListParagraph"/>
        <w:numPr>
          <w:ilvl w:val="0"/>
          <w:numId w:val="31"/>
        </w:numPr>
        <w:kinsoku w:val="0"/>
        <w:overflowPunct w:val="0"/>
        <w:spacing w:line="288" w:lineRule="auto"/>
        <w:textAlignment w:val="baseline"/>
        <w:rPr>
          <w:rFonts w:asciiTheme="minorHAnsi" w:eastAsia="MS PGothic" w:hAnsiTheme="minorHAnsi" w:cs="MS PGothic"/>
          <w:bCs/>
        </w:rPr>
      </w:pPr>
      <w:r w:rsidRPr="00100DDC">
        <w:rPr>
          <w:rFonts w:asciiTheme="minorHAnsi" w:eastAsia="MS PGothic" w:hAnsiTheme="minorHAnsi" w:cs="MS PGothic"/>
          <w:b/>
          <w:bCs/>
        </w:rPr>
        <w:t>Red</w:t>
      </w:r>
      <w:r w:rsidR="00BD707E" w:rsidRPr="00100DDC">
        <w:rPr>
          <w:rFonts w:asciiTheme="minorHAnsi" w:eastAsia="MS PGothic" w:hAnsiTheme="minorHAnsi" w:cs="MS PGothic"/>
          <w:bCs/>
        </w:rPr>
        <w:t>, DC2A – Communit</w:t>
      </w:r>
      <w:r w:rsidR="00DC0521" w:rsidRPr="00100DDC">
        <w:rPr>
          <w:rFonts w:asciiTheme="minorHAnsi" w:eastAsia="MS PGothic" w:hAnsiTheme="minorHAnsi" w:cs="MS PGothic"/>
          <w:bCs/>
        </w:rPr>
        <w:t>y High BH, begins</w:t>
      </w:r>
      <w:r w:rsidR="00BD707E" w:rsidRPr="00100DDC">
        <w:rPr>
          <w:rFonts w:asciiTheme="minorHAnsi" w:eastAsia="MS PGothic" w:hAnsiTheme="minorHAnsi" w:cs="MS PGothic"/>
          <w:bCs/>
        </w:rPr>
        <w:t xml:space="preserve"> in October 2013 </w:t>
      </w:r>
      <w:r w:rsidR="00A53B6B" w:rsidRPr="00100DDC">
        <w:rPr>
          <w:rFonts w:asciiTheme="minorHAnsi" w:eastAsia="MS PGothic" w:hAnsiTheme="minorHAnsi" w:cs="MS PGothic"/>
          <w:bCs/>
        </w:rPr>
        <w:t xml:space="preserve">and rises slowly </w:t>
      </w:r>
      <w:r w:rsidR="00BD707E" w:rsidRPr="00100DDC">
        <w:rPr>
          <w:rFonts w:asciiTheme="minorHAnsi" w:eastAsia="MS PGothic" w:hAnsiTheme="minorHAnsi" w:cs="MS PGothic"/>
          <w:bCs/>
        </w:rPr>
        <w:t xml:space="preserve">with the highest point in December 2014 </w:t>
      </w:r>
      <w:r w:rsidR="00A53B6B" w:rsidRPr="00100DDC">
        <w:rPr>
          <w:rFonts w:asciiTheme="minorHAnsi" w:eastAsia="MS PGothic" w:hAnsiTheme="minorHAnsi" w:cs="MS PGothic"/>
          <w:bCs/>
        </w:rPr>
        <w:t xml:space="preserve">around 4,000 </w:t>
      </w:r>
      <w:r w:rsidR="00BD707E" w:rsidRPr="00100DDC">
        <w:rPr>
          <w:rFonts w:asciiTheme="minorHAnsi" w:eastAsia="MS PGothic" w:hAnsiTheme="minorHAnsi" w:cs="MS PGothic"/>
          <w:bCs/>
        </w:rPr>
        <w:t xml:space="preserve">and </w:t>
      </w:r>
      <w:r w:rsidR="00A53B6B" w:rsidRPr="00100DDC">
        <w:rPr>
          <w:rFonts w:asciiTheme="minorHAnsi" w:eastAsia="MS PGothic" w:hAnsiTheme="minorHAnsi" w:cs="MS PGothic"/>
          <w:bCs/>
        </w:rPr>
        <w:t xml:space="preserve">then </w:t>
      </w:r>
      <w:r w:rsidR="00BD707E" w:rsidRPr="00100DDC">
        <w:rPr>
          <w:rFonts w:asciiTheme="minorHAnsi" w:eastAsia="MS PGothic" w:hAnsiTheme="minorHAnsi" w:cs="MS PGothic"/>
          <w:bCs/>
        </w:rPr>
        <w:t>leveling off</w:t>
      </w:r>
      <w:r w:rsidR="00A53B6B" w:rsidRPr="00100DDC">
        <w:rPr>
          <w:rFonts w:asciiTheme="minorHAnsi" w:eastAsia="MS PGothic" w:hAnsiTheme="minorHAnsi" w:cs="MS PGothic"/>
          <w:bCs/>
        </w:rPr>
        <w:t xml:space="preserve"> around 4,000</w:t>
      </w:r>
      <w:r w:rsidR="00BD707E" w:rsidRPr="00100DDC">
        <w:rPr>
          <w:rFonts w:asciiTheme="minorHAnsi" w:eastAsia="MS PGothic" w:hAnsiTheme="minorHAnsi" w:cs="MS PGothic"/>
          <w:bCs/>
        </w:rPr>
        <w:t>.</w:t>
      </w:r>
    </w:p>
    <w:p w:rsidR="00BD707E" w:rsidRPr="00100DDC" w:rsidRDefault="00100DDC" w:rsidP="00A53B6B">
      <w:pPr>
        <w:pStyle w:val="ListParagraph"/>
        <w:numPr>
          <w:ilvl w:val="0"/>
          <w:numId w:val="31"/>
        </w:numPr>
        <w:kinsoku w:val="0"/>
        <w:overflowPunct w:val="0"/>
        <w:spacing w:line="288" w:lineRule="auto"/>
        <w:textAlignment w:val="baseline"/>
        <w:rPr>
          <w:rFonts w:asciiTheme="minorHAnsi" w:eastAsia="MS PGothic" w:hAnsiTheme="minorHAnsi" w:cs="MS PGothic"/>
          <w:bCs/>
        </w:rPr>
      </w:pPr>
      <w:r w:rsidRPr="00100DDC">
        <w:rPr>
          <w:rFonts w:asciiTheme="minorHAnsi" w:eastAsia="MS PGothic" w:hAnsiTheme="minorHAnsi" w:cs="MS PGothic"/>
          <w:b/>
          <w:bCs/>
        </w:rPr>
        <w:t>Green</w:t>
      </w:r>
      <w:r w:rsidR="00BD707E" w:rsidRPr="00100DDC">
        <w:rPr>
          <w:rFonts w:asciiTheme="minorHAnsi" w:eastAsia="MS PGothic" w:hAnsiTheme="minorHAnsi" w:cs="MS PGothic"/>
          <w:bCs/>
        </w:rPr>
        <w:t>, DC2B – Communi</w:t>
      </w:r>
      <w:r w:rsidR="00DC0521" w:rsidRPr="00100DDC">
        <w:rPr>
          <w:rFonts w:asciiTheme="minorHAnsi" w:eastAsia="MS PGothic" w:hAnsiTheme="minorHAnsi" w:cs="MS PGothic"/>
          <w:bCs/>
        </w:rPr>
        <w:t xml:space="preserve">ty Very High BH, begins in </w:t>
      </w:r>
      <w:r w:rsidR="00BD707E" w:rsidRPr="00100DDC">
        <w:rPr>
          <w:rFonts w:asciiTheme="minorHAnsi" w:eastAsia="MS PGothic" w:hAnsiTheme="minorHAnsi" w:cs="MS PGothic"/>
          <w:bCs/>
        </w:rPr>
        <w:t xml:space="preserve">January 2014 with a </w:t>
      </w:r>
      <w:r w:rsidR="00DC0521" w:rsidRPr="00100DDC">
        <w:rPr>
          <w:rFonts w:asciiTheme="minorHAnsi" w:eastAsia="MS PGothic" w:hAnsiTheme="minorHAnsi" w:cs="MS PGothic"/>
          <w:bCs/>
        </w:rPr>
        <w:t xml:space="preserve">steady increase to the high point </w:t>
      </w:r>
      <w:r w:rsidR="00A53B6B" w:rsidRPr="00100DDC">
        <w:rPr>
          <w:rFonts w:asciiTheme="minorHAnsi" w:eastAsia="MS PGothic" w:hAnsiTheme="minorHAnsi" w:cs="MS PGothic"/>
          <w:bCs/>
        </w:rPr>
        <w:t xml:space="preserve">of around 1,000 throughout </w:t>
      </w:r>
      <w:r w:rsidR="00DC0521" w:rsidRPr="00100DDC">
        <w:rPr>
          <w:rFonts w:asciiTheme="minorHAnsi" w:eastAsia="MS PGothic" w:hAnsiTheme="minorHAnsi" w:cs="MS PGothic"/>
          <w:bCs/>
        </w:rPr>
        <w:t>May 2015</w:t>
      </w:r>
      <w:r w:rsidR="00BD707E" w:rsidRPr="00100DDC">
        <w:rPr>
          <w:rFonts w:asciiTheme="minorHAnsi" w:eastAsia="MS PGothic" w:hAnsiTheme="minorHAnsi" w:cs="MS PGothic"/>
          <w:bCs/>
        </w:rPr>
        <w:t>.</w:t>
      </w:r>
    </w:p>
    <w:p w:rsidR="00BD707E" w:rsidRPr="00100DDC" w:rsidRDefault="00100DDC" w:rsidP="00A53B6B">
      <w:pPr>
        <w:pStyle w:val="ListParagraph"/>
        <w:numPr>
          <w:ilvl w:val="0"/>
          <w:numId w:val="31"/>
        </w:numPr>
        <w:kinsoku w:val="0"/>
        <w:overflowPunct w:val="0"/>
        <w:spacing w:line="288" w:lineRule="auto"/>
        <w:textAlignment w:val="baseline"/>
        <w:rPr>
          <w:rFonts w:asciiTheme="minorHAnsi" w:eastAsia="MS PGothic" w:hAnsiTheme="minorHAnsi" w:cs="MS PGothic"/>
          <w:bCs/>
        </w:rPr>
      </w:pPr>
      <w:r w:rsidRPr="00100DDC">
        <w:rPr>
          <w:rFonts w:asciiTheme="minorHAnsi" w:eastAsia="MS PGothic" w:hAnsiTheme="minorHAnsi" w:cs="MS PGothic"/>
          <w:b/>
          <w:bCs/>
        </w:rPr>
        <w:t>Purple</w:t>
      </w:r>
      <w:r w:rsidR="00BD707E" w:rsidRPr="00100DDC">
        <w:rPr>
          <w:rFonts w:asciiTheme="minorHAnsi" w:eastAsia="MS PGothic" w:hAnsiTheme="minorHAnsi" w:cs="MS PGothic"/>
          <w:bCs/>
        </w:rPr>
        <w:t>, DC3A – High Community</w:t>
      </w:r>
      <w:r w:rsidR="00DC0521" w:rsidRPr="00100DDC">
        <w:rPr>
          <w:rFonts w:asciiTheme="minorHAnsi" w:eastAsia="MS PGothic" w:hAnsiTheme="minorHAnsi" w:cs="MS PGothic"/>
          <w:bCs/>
        </w:rPr>
        <w:t xml:space="preserve"> Need, begins </w:t>
      </w:r>
      <w:r w:rsidR="00BD707E" w:rsidRPr="00100DDC">
        <w:rPr>
          <w:rFonts w:asciiTheme="minorHAnsi" w:eastAsia="MS PGothic" w:hAnsiTheme="minorHAnsi" w:cs="MS PGothic"/>
          <w:bCs/>
        </w:rPr>
        <w:t>October 2013</w:t>
      </w:r>
      <w:r w:rsidR="001D50DB" w:rsidRPr="00100DDC">
        <w:rPr>
          <w:rFonts w:asciiTheme="minorHAnsi" w:eastAsia="MS PGothic" w:hAnsiTheme="minorHAnsi" w:cs="MS PGothic"/>
          <w:bCs/>
        </w:rPr>
        <w:t xml:space="preserve"> with a steady increase to the high point </w:t>
      </w:r>
      <w:r w:rsidR="00A53B6B" w:rsidRPr="00100DDC">
        <w:rPr>
          <w:rFonts w:asciiTheme="minorHAnsi" w:eastAsia="MS PGothic" w:hAnsiTheme="minorHAnsi" w:cs="MS PGothic"/>
          <w:bCs/>
        </w:rPr>
        <w:t xml:space="preserve">of a little over 4,000 </w:t>
      </w:r>
      <w:r w:rsidR="001D50DB" w:rsidRPr="00100DDC">
        <w:rPr>
          <w:rFonts w:asciiTheme="minorHAnsi" w:eastAsia="MS PGothic" w:hAnsiTheme="minorHAnsi" w:cs="MS PGothic"/>
          <w:bCs/>
        </w:rPr>
        <w:t xml:space="preserve">in </w:t>
      </w:r>
      <w:r w:rsidR="00A53B6B" w:rsidRPr="00100DDC">
        <w:rPr>
          <w:rFonts w:asciiTheme="minorHAnsi" w:eastAsia="MS PGothic" w:hAnsiTheme="minorHAnsi" w:cs="MS PGothic"/>
          <w:bCs/>
        </w:rPr>
        <w:t xml:space="preserve">early </w:t>
      </w:r>
      <w:r w:rsidR="001D50DB" w:rsidRPr="00100DDC">
        <w:rPr>
          <w:rFonts w:asciiTheme="minorHAnsi" w:eastAsia="MS PGothic" w:hAnsiTheme="minorHAnsi" w:cs="MS PGothic"/>
          <w:bCs/>
        </w:rPr>
        <w:t>2015.</w:t>
      </w:r>
    </w:p>
    <w:p w:rsidR="001D50DB" w:rsidRPr="00100DDC" w:rsidRDefault="00100DDC" w:rsidP="00A53B6B">
      <w:pPr>
        <w:pStyle w:val="ListParagraph"/>
        <w:numPr>
          <w:ilvl w:val="0"/>
          <w:numId w:val="31"/>
        </w:numPr>
        <w:kinsoku w:val="0"/>
        <w:overflowPunct w:val="0"/>
        <w:spacing w:line="288" w:lineRule="auto"/>
        <w:textAlignment w:val="baseline"/>
        <w:rPr>
          <w:rFonts w:asciiTheme="minorHAnsi" w:eastAsia="MS PGothic" w:hAnsiTheme="minorHAnsi" w:cs="MS PGothic"/>
          <w:bCs/>
        </w:rPr>
      </w:pPr>
      <w:r w:rsidRPr="00100DDC">
        <w:rPr>
          <w:rFonts w:asciiTheme="minorHAnsi" w:eastAsia="MS PGothic" w:hAnsiTheme="minorHAnsi" w:cs="MS PGothic"/>
          <w:b/>
          <w:bCs/>
        </w:rPr>
        <w:t>Turquoise</w:t>
      </w:r>
      <w:r w:rsidR="001D50DB" w:rsidRPr="00100DDC">
        <w:rPr>
          <w:rFonts w:asciiTheme="minorHAnsi" w:eastAsia="MS PGothic" w:hAnsiTheme="minorHAnsi" w:cs="MS PGothic"/>
          <w:bCs/>
        </w:rPr>
        <w:t>, DC3B – Very High Community Need, begins in January 2014 and has remained flat with little to no increase through May 2015.</w:t>
      </w:r>
    </w:p>
    <w:p w:rsidR="001D50DB" w:rsidRPr="00100DDC" w:rsidRDefault="00100DDC" w:rsidP="00A53B6B">
      <w:pPr>
        <w:pStyle w:val="ListParagraph"/>
        <w:numPr>
          <w:ilvl w:val="0"/>
          <w:numId w:val="31"/>
        </w:numPr>
        <w:kinsoku w:val="0"/>
        <w:overflowPunct w:val="0"/>
        <w:spacing w:line="288" w:lineRule="auto"/>
        <w:textAlignment w:val="baseline"/>
        <w:rPr>
          <w:rFonts w:asciiTheme="minorHAnsi" w:eastAsia="MS PGothic" w:hAnsiTheme="minorHAnsi" w:cs="MS PGothic"/>
          <w:bCs/>
        </w:rPr>
      </w:pPr>
      <w:r w:rsidRPr="00100DDC">
        <w:rPr>
          <w:rFonts w:asciiTheme="minorHAnsi" w:eastAsia="MS PGothic" w:hAnsiTheme="minorHAnsi" w:cs="MS PGothic"/>
          <w:b/>
          <w:bCs/>
        </w:rPr>
        <w:t>Orange</w:t>
      </w:r>
      <w:r w:rsidR="001D50DB" w:rsidRPr="00100DDC">
        <w:rPr>
          <w:rFonts w:asciiTheme="minorHAnsi" w:eastAsia="MS PGothic" w:hAnsiTheme="minorHAnsi" w:cs="MS PGothic"/>
          <w:bCs/>
        </w:rPr>
        <w:t>, DF1 – Facility-based care, began in October 2013 and has remained flat with little to no increase through May 2015.</w:t>
      </w:r>
    </w:p>
    <w:p w:rsidR="00BD707E" w:rsidRPr="00B84CE4" w:rsidRDefault="00BD707E" w:rsidP="00126436">
      <w:pPr>
        <w:kinsoku w:val="0"/>
        <w:overflowPunct w:val="0"/>
        <w:spacing w:line="288" w:lineRule="auto"/>
        <w:textAlignment w:val="baseline"/>
        <w:rPr>
          <w:rFonts w:eastAsia="MS PGothic" w:cs="MS PGothic"/>
          <w:bCs/>
          <w:sz w:val="24"/>
          <w:szCs w:val="24"/>
        </w:rPr>
      </w:pPr>
    </w:p>
    <w:p w:rsidR="00126436" w:rsidRPr="00B84CE4" w:rsidRDefault="00126436" w:rsidP="001D50DB">
      <w:pPr>
        <w:rPr>
          <w:rFonts w:eastAsia="MS PGothic" w:cs="MS PGothic"/>
          <w:bCs/>
          <w:sz w:val="24"/>
          <w:szCs w:val="24"/>
        </w:rPr>
      </w:pPr>
      <w:r w:rsidRPr="00B84CE4">
        <w:rPr>
          <w:rFonts w:eastAsia="MS PGothic" w:cs="MS PGothic"/>
          <w:bCs/>
          <w:sz w:val="24"/>
          <w:szCs w:val="24"/>
        </w:rPr>
        <w:t>Slide 23</w:t>
      </w:r>
    </w:p>
    <w:p w:rsidR="00126436" w:rsidRPr="00B84CE4" w:rsidRDefault="00126436" w:rsidP="00126436">
      <w:pPr>
        <w:kinsoku w:val="0"/>
        <w:overflowPunct w:val="0"/>
        <w:spacing w:line="288" w:lineRule="auto"/>
        <w:textAlignment w:val="baseline"/>
        <w:rPr>
          <w:rFonts w:eastAsia="MS PGothic" w:cs="MS PGothic"/>
          <w:bCs/>
          <w:sz w:val="24"/>
          <w:szCs w:val="24"/>
        </w:rPr>
      </w:pPr>
    </w:p>
    <w:p w:rsidR="00126436" w:rsidRPr="00B84CE4" w:rsidRDefault="00126436" w:rsidP="00126436">
      <w:pPr>
        <w:kinsoku w:val="0"/>
        <w:overflowPunct w:val="0"/>
        <w:spacing w:line="288" w:lineRule="auto"/>
        <w:textAlignment w:val="baseline"/>
        <w:rPr>
          <w:rFonts w:eastAsia="MS PGothic" w:cs="MS PGothic"/>
          <w:b/>
          <w:bCs/>
          <w:sz w:val="32"/>
          <w:szCs w:val="32"/>
        </w:rPr>
      </w:pPr>
      <w:r w:rsidRPr="00B84CE4">
        <w:rPr>
          <w:rFonts w:eastAsia="MS PGothic" w:cs="MS PGothic"/>
          <w:b/>
          <w:bCs/>
          <w:sz w:val="32"/>
          <w:szCs w:val="32"/>
        </w:rPr>
        <w:t>Enrollment by Rating Category Impact on Spending</w:t>
      </w:r>
    </w:p>
    <w:p w:rsidR="00126436" w:rsidRPr="00B84CE4" w:rsidRDefault="00126436" w:rsidP="00126436">
      <w:pPr>
        <w:pStyle w:val="ListParagraph"/>
        <w:numPr>
          <w:ilvl w:val="0"/>
          <w:numId w:val="19"/>
        </w:numPr>
        <w:textAlignment w:val="baseline"/>
        <w:rPr>
          <w:rFonts w:asciiTheme="minorHAnsi" w:hAnsiTheme="minorHAnsi"/>
        </w:rPr>
      </w:pPr>
      <w:r w:rsidRPr="00B84CE4">
        <w:rPr>
          <w:rFonts w:asciiTheme="minorHAnsi" w:eastAsia="MS PGothic" w:hAnsiTheme="minorHAnsi" w:cs="MS PGothic"/>
        </w:rPr>
        <w:t xml:space="preserve">The distribution of members across the rating categories has been uneven from month to month  </w:t>
      </w:r>
    </w:p>
    <w:p w:rsidR="00126436" w:rsidRPr="00B84CE4" w:rsidRDefault="00126436" w:rsidP="00126436">
      <w:pPr>
        <w:pStyle w:val="ListParagraph"/>
        <w:numPr>
          <w:ilvl w:val="1"/>
          <w:numId w:val="19"/>
        </w:numPr>
        <w:textAlignment w:val="baseline"/>
        <w:rPr>
          <w:rFonts w:asciiTheme="minorHAnsi" w:hAnsiTheme="minorHAnsi"/>
        </w:rPr>
      </w:pPr>
      <w:r w:rsidRPr="00B84CE4">
        <w:rPr>
          <w:rFonts w:asciiTheme="minorHAnsi" w:eastAsia="MS PGothic" w:hAnsiTheme="minorHAnsi" w:cs="Arial"/>
        </w:rPr>
        <w:lastRenderedPageBreak/>
        <w:t>Impacts the aggregate spending category distribution, especially for HCBS/Home Health service spending</w:t>
      </w:r>
    </w:p>
    <w:p w:rsidR="00126436" w:rsidRPr="00B84CE4" w:rsidRDefault="00126436" w:rsidP="00126436">
      <w:pPr>
        <w:pStyle w:val="ListParagraph"/>
        <w:ind w:left="1440"/>
        <w:textAlignment w:val="baseline"/>
        <w:rPr>
          <w:rFonts w:asciiTheme="minorHAnsi" w:hAnsiTheme="minorHAnsi"/>
        </w:rPr>
      </w:pPr>
    </w:p>
    <w:p w:rsidR="00126436" w:rsidRPr="00B84CE4" w:rsidRDefault="00126436" w:rsidP="00126436">
      <w:pPr>
        <w:pStyle w:val="ListParagraph"/>
        <w:numPr>
          <w:ilvl w:val="0"/>
          <w:numId w:val="19"/>
        </w:numPr>
        <w:textAlignment w:val="baseline"/>
        <w:rPr>
          <w:rFonts w:asciiTheme="minorHAnsi" w:hAnsiTheme="minorHAnsi"/>
        </w:rPr>
      </w:pPr>
      <w:r w:rsidRPr="00B84CE4">
        <w:rPr>
          <w:rFonts w:asciiTheme="minorHAnsi" w:eastAsia="MS PGothic" w:hAnsiTheme="minorHAnsi" w:cs="MS PGothic"/>
        </w:rPr>
        <w:t>We expect to see the majority of HCBS/Home Health spending for One Care enrollees in C3A and C3B</w:t>
      </w:r>
    </w:p>
    <w:p w:rsidR="00126436" w:rsidRPr="00B84CE4" w:rsidRDefault="00126436" w:rsidP="00126436">
      <w:pPr>
        <w:pStyle w:val="ListParagraph"/>
        <w:numPr>
          <w:ilvl w:val="1"/>
          <w:numId w:val="19"/>
        </w:numPr>
        <w:textAlignment w:val="baseline"/>
        <w:rPr>
          <w:rFonts w:asciiTheme="minorHAnsi" w:hAnsiTheme="minorHAnsi"/>
        </w:rPr>
      </w:pPr>
      <w:r w:rsidRPr="00B84CE4">
        <w:rPr>
          <w:rFonts w:asciiTheme="minorHAnsi" w:eastAsia="MS PGothic" w:hAnsiTheme="minorHAnsi" w:cs="Arial"/>
        </w:rPr>
        <w:t xml:space="preserve">October 2013: </w:t>
      </w:r>
      <w:r w:rsidRPr="00B84CE4">
        <w:rPr>
          <w:rFonts w:asciiTheme="minorHAnsi" w:eastAsia="MS PGothic" w:hAnsiTheme="minorHAnsi" w:cs="Arial"/>
          <w:b/>
          <w:bCs/>
        </w:rPr>
        <w:t>16%</w:t>
      </w:r>
      <w:r w:rsidRPr="00B84CE4">
        <w:rPr>
          <w:rFonts w:asciiTheme="minorHAnsi" w:eastAsia="MS PGothic" w:hAnsiTheme="minorHAnsi" w:cs="Arial"/>
        </w:rPr>
        <w:t xml:space="preserve"> were in C3A</w:t>
      </w:r>
    </w:p>
    <w:p w:rsidR="00126436" w:rsidRPr="00B84CE4" w:rsidRDefault="00126436" w:rsidP="00126436">
      <w:pPr>
        <w:pStyle w:val="ListParagraph"/>
        <w:numPr>
          <w:ilvl w:val="1"/>
          <w:numId w:val="19"/>
        </w:numPr>
        <w:textAlignment w:val="baseline"/>
        <w:rPr>
          <w:rFonts w:asciiTheme="minorHAnsi" w:hAnsiTheme="minorHAnsi"/>
        </w:rPr>
      </w:pPr>
      <w:r w:rsidRPr="00B84CE4">
        <w:rPr>
          <w:rFonts w:asciiTheme="minorHAnsi" w:eastAsia="MS PGothic" w:hAnsiTheme="minorHAnsi" w:cs="Arial"/>
        </w:rPr>
        <w:t xml:space="preserve">January 2014: </w:t>
      </w:r>
      <w:r w:rsidRPr="00B84CE4">
        <w:rPr>
          <w:rFonts w:asciiTheme="minorHAnsi" w:eastAsia="MS PGothic" w:hAnsiTheme="minorHAnsi" w:cs="Arial"/>
          <w:b/>
          <w:bCs/>
        </w:rPr>
        <w:t>8%</w:t>
      </w:r>
      <w:r w:rsidRPr="00B84CE4">
        <w:rPr>
          <w:rFonts w:asciiTheme="minorHAnsi" w:eastAsia="MS PGothic" w:hAnsiTheme="minorHAnsi" w:cs="Arial"/>
        </w:rPr>
        <w:t xml:space="preserve"> were in C3A or C3B</w:t>
      </w:r>
    </w:p>
    <w:p w:rsidR="00126436" w:rsidRPr="00B84CE4" w:rsidRDefault="00126436" w:rsidP="00126436">
      <w:pPr>
        <w:pStyle w:val="ListParagraph"/>
        <w:numPr>
          <w:ilvl w:val="1"/>
          <w:numId w:val="19"/>
        </w:numPr>
        <w:textAlignment w:val="baseline"/>
        <w:rPr>
          <w:rFonts w:asciiTheme="minorHAnsi" w:hAnsiTheme="minorHAnsi"/>
        </w:rPr>
      </w:pPr>
      <w:r w:rsidRPr="00B84CE4">
        <w:rPr>
          <w:rFonts w:asciiTheme="minorHAnsi" w:eastAsia="MS PGothic" w:hAnsiTheme="minorHAnsi" w:cs="Arial"/>
        </w:rPr>
        <w:t xml:space="preserve">June 2014: </w:t>
      </w:r>
      <w:r w:rsidRPr="00B84CE4">
        <w:rPr>
          <w:rFonts w:asciiTheme="minorHAnsi" w:eastAsia="MS PGothic" w:hAnsiTheme="minorHAnsi" w:cs="Arial"/>
          <w:b/>
          <w:bCs/>
        </w:rPr>
        <w:t>17%</w:t>
      </w:r>
      <w:r w:rsidRPr="00B84CE4">
        <w:rPr>
          <w:rFonts w:asciiTheme="minorHAnsi" w:eastAsia="MS PGothic" w:hAnsiTheme="minorHAnsi" w:cs="Arial"/>
        </w:rPr>
        <w:t xml:space="preserve"> were in C3A or C3B</w:t>
      </w:r>
    </w:p>
    <w:p w:rsidR="00126436" w:rsidRPr="00B84CE4" w:rsidRDefault="00126436" w:rsidP="00126436">
      <w:pPr>
        <w:pStyle w:val="ListParagraph"/>
        <w:numPr>
          <w:ilvl w:val="1"/>
          <w:numId w:val="19"/>
        </w:numPr>
        <w:textAlignment w:val="baseline"/>
        <w:rPr>
          <w:rFonts w:asciiTheme="minorHAnsi" w:hAnsiTheme="minorHAnsi"/>
        </w:rPr>
      </w:pPr>
      <w:r w:rsidRPr="00B84CE4">
        <w:rPr>
          <w:rFonts w:asciiTheme="minorHAnsi" w:eastAsia="MS PGothic" w:hAnsiTheme="minorHAnsi" w:cs="Arial"/>
        </w:rPr>
        <w:t xml:space="preserve">September 2014: </w:t>
      </w:r>
      <w:r w:rsidRPr="00B84CE4">
        <w:rPr>
          <w:rFonts w:asciiTheme="minorHAnsi" w:eastAsia="MS PGothic" w:hAnsiTheme="minorHAnsi" w:cs="Arial"/>
          <w:b/>
          <w:bCs/>
        </w:rPr>
        <w:t xml:space="preserve">17% </w:t>
      </w:r>
      <w:r w:rsidRPr="00B84CE4">
        <w:rPr>
          <w:rFonts w:asciiTheme="minorHAnsi" w:eastAsia="MS PGothic" w:hAnsiTheme="minorHAnsi" w:cs="Arial"/>
        </w:rPr>
        <w:t>were in C3A or C3B</w:t>
      </w:r>
    </w:p>
    <w:p w:rsidR="001F5CA5" w:rsidRPr="00B84CE4" w:rsidRDefault="001F5CA5" w:rsidP="001F5CA5">
      <w:pPr>
        <w:pStyle w:val="ListParagraph"/>
        <w:ind w:left="1440"/>
        <w:textAlignment w:val="baseline"/>
        <w:rPr>
          <w:rFonts w:asciiTheme="minorHAnsi" w:hAnsiTheme="minorHAnsi"/>
        </w:rPr>
      </w:pPr>
    </w:p>
    <w:p w:rsidR="00126436" w:rsidRPr="00B84CE4" w:rsidRDefault="00126436" w:rsidP="00126436">
      <w:pPr>
        <w:pStyle w:val="ListParagraph"/>
        <w:numPr>
          <w:ilvl w:val="0"/>
          <w:numId w:val="19"/>
        </w:numPr>
        <w:textAlignment w:val="baseline"/>
        <w:rPr>
          <w:rFonts w:asciiTheme="minorHAnsi" w:hAnsiTheme="minorHAnsi"/>
        </w:rPr>
      </w:pPr>
      <w:r w:rsidRPr="00B84CE4">
        <w:rPr>
          <w:rFonts w:asciiTheme="minorHAnsi" w:eastAsia="MS PGothic" w:hAnsiTheme="minorHAnsi" w:cs="MS PGothic"/>
        </w:rPr>
        <w:t>Enrollment by rating category and plan in September 2014</w:t>
      </w:r>
      <w:r w:rsidR="001F5CA5" w:rsidRPr="00B84CE4">
        <w:rPr>
          <w:rFonts w:asciiTheme="minorHAnsi" w:eastAsia="MS PGothic" w:hAnsiTheme="minorHAnsi" w:cs="MS PGothic"/>
        </w:rPr>
        <w:t xml:space="preserve"> (this is a table showing enrollees by rating category by One Care Plans)</w:t>
      </w:r>
      <w:r w:rsidRPr="00B84CE4">
        <w:rPr>
          <w:rFonts w:asciiTheme="minorHAnsi" w:eastAsia="MS PGothic" w:hAnsiTheme="minorHAnsi" w:cs="MS PGothic"/>
        </w:rPr>
        <w:t>:</w:t>
      </w:r>
    </w:p>
    <w:p w:rsidR="001F5CA5" w:rsidRPr="00B84CE4" w:rsidRDefault="001F5CA5" w:rsidP="001F5CA5">
      <w:pPr>
        <w:textAlignment w:val="baseline"/>
      </w:pPr>
    </w:p>
    <w:p w:rsidR="001F5CA5" w:rsidRPr="00100DDC" w:rsidRDefault="001F5CA5" w:rsidP="001F5CA5">
      <w:pPr>
        <w:textAlignment w:val="baseline"/>
        <w:rPr>
          <w:sz w:val="24"/>
          <w:szCs w:val="24"/>
        </w:rPr>
      </w:pPr>
      <w:r w:rsidRPr="00100DDC">
        <w:rPr>
          <w:sz w:val="24"/>
          <w:szCs w:val="24"/>
        </w:rPr>
        <w:t>Commonwealth Care Alliance</w:t>
      </w:r>
    </w:p>
    <w:p w:rsidR="001F5CA5" w:rsidRPr="00100DDC" w:rsidRDefault="001F5CA5" w:rsidP="001F5CA5">
      <w:pPr>
        <w:textAlignment w:val="baseline"/>
        <w:rPr>
          <w:sz w:val="24"/>
          <w:szCs w:val="24"/>
        </w:rPr>
      </w:pPr>
      <w:r w:rsidRPr="00100DDC">
        <w:rPr>
          <w:sz w:val="24"/>
          <w:szCs w:val="24"/>
        </w:rPr>
        <w:t>C1</w:t>
      </w:r>
      <w:r w:rsidRPr="00100DDC">
        <w:rPr>
          <w:sz w:val="24"/>
          <w:szCs w:val="24"/>
        </w:rPr>
        <w:tab/>
        <w:t>5,346</w:t>
      </w:r>
    </w:p>
    <w:p w:rsidR="001F5CA5" w:rsidRPr="00100DDC" w:rsidRDefault="001F5CA5" w:rsidP="001F5CA5">
      <w:pPr>
        <w:textAlignment w:val="baseline"/>
        <w:rPr>
          <w:sz w:val="24"/>
          <w:szCs w:val="24"/>
        </w:rPr>
      </w:pPr>
      <w:r w:rsidRPr="00100DDC">
        <w:rPr>
          <w:sz w:val="24"/>
          <w:szCs w:val="24"/>
        </w:rPr>
        <w:t>C2A</w:t>
      </w:r>
      <w:r w:rsidRPr="00100DDC">
        <w:rPr>
          <w:sz w:val="24"/>
          <w:szCs w:val="24"/>
        </w:rPr>
        <w:tab/>
        <w:t>1,996</w:t>
      </w:r>
    </w:p>
    <w:p w:rsidR="001F5CA5" w:rsidRPr="00100DDC" w:rsidRDefault="001F5CA5" w:rsidP="001F5CA5">
      <w:pPr>
        <w:textAlignment w:val="baseline"/>
        <w:rPr>
          <w:sz w:val="24"/>
          <w:szCs w:val="24"/>
        </w:rPr>
      </w:pPr>
      <w:r w:rsidRPr="00100DDC">
        <w:rPr>
          <w:sz w:val="24"/>
          <w:szCs w:val="24"/>
        </w:rPr>
        <w:t>C2B</w:t>
      </w:r>
      <w:r w:rsidRPr="00100DDC">
        <w:rPr>
          <w:sz w:val="24"/>
          <w:szCs w:val="24"/>
        </w:rPr>
        <w:tab/>
        <w:t>379</w:t>
      </w:r>
    </w:p>
    <w:p w:rsidR="001F5CA5" w:rsidRPr="00100DDC" w:rsidRDefault="001F5CA5" w:rsidP="001F5CA5">
      <w:pPr>
        <w:textAlignment w:val="baseline"/>
        <w:rPr>
          <w:sz w:val="24"/>
          <w:szCs w:val="24"/>
        </w:rPr>
      </w:pPr>
      <w:r w:rsidRPr="00100DDC">
        <w:rPr>
          <w:sz w:val="24"/>
          <w:szCs w:val="24"/>
        </w:rPr>
        <w:t>C3A</w:t>
      </w:r>
      <w:r w:rsidRPr="00100DDC">
        <w:rPr>
          <w:sz w:val="24"/>
          <w:szCs w:val="24"/>
        </w:rPr>
        <w:tab/>
        <w:t>1,992</w:t>
      </w:r>
    </w:p>
    <w:p w:rsidR="001F5CA5" w:rsidRPr="00100DDC" w:rsidRDefault="001F5CA5" w:rsidP="001F5CA5">
      <w:pPr>
        <w:textAlignment w:val="baseline"/>
        <w:rPr>
          <w:sz w:val="24"/>
          <w:szCs w:val="24"/>
        </w:rPr>
      </w:pPr>
      <w:r w:rsidRPr="00100DDC">
        <w:rPr>
          <w:sz w:val="24"/>
          <w:szCs w:val="24"/>
        </w:rPr>
        <w:t>C3B</w:t>
      </w:r>
      <w:r w:rsidRPr="00100DDC">
        <w:rPr>
          <w:sz w:val="24"/>
          <w:szCs w:val="24"/>
        </w:rPr>
        <w:tab/>
        <w:t>125</w:t>
      </w:r>
    </w:p>
    <w:p w:rsidR="001F5CA5" w:rsidRPr="00100DDC" w:rsidRDefault="001F5CA5" w:rsidP="001F5CA5">
      <w:pPr>
        <w:textAlignment w:val="baseline"/>
        <w:rPr>
          <w:sz w:val="24"/>
          <w:szCs w:val="24"/>
        </w:rPr>
      </w:pPr>
      <w:r w:rsidRPr="00100DDC">
        <w:rPr>
          <w:sz w:val="24"/>
          <w:szCs w:val="24"/>
        </w:rPr>
        <w:t>F1</w:t>
      </w:r>
      <w:r w:rsidRPr="00100DDC">
        <w:rPr>
          <w:sz w:val="24"/>
          <w:szCs w:val="24"/>
        </w:rPr>
        <w:tab/>
        <w:t>20</w:t>
      </w:r>
    </w:p>
    <w:p w:rsidR="001F5CA5" w:rsidRPr="00100DDC" w:rsidRDefault="001F5CA5" w:rsidP="001F5CA5">
      <w:pPr>
        <w:textAlignment w:val="baseline"/>
        <w:rPr>
          <w:sz w:val="24"/>
          <w:szCs w:val="24"/>
        </w:rPr>
      </w:pPr>
      <w:r w:rsidRPr="00100DDC">
        <w:rPr>
          <w:sz w:val="24"/>
          <w:szCs w:val="24"/>
        </w:rPr>
        <w:t>Total</w:t>
      </w:r>
      <w:r w:rsidR="001D50DB" w:rsidRPr="00100DDC">
        <w:rPr>
          <w:sz w:val="24"/>
          <w:szCs w:val="24"/>
        </w:rPr>
        <w:t xml:space="preserve"> by plan</w:t>
      </w:r>
      <w:r w:rsidRPr="00100DDC">
        <w:rPr>
          <w:sz w:val="24"/>
          <w:szCs w:val="24"/>
        </w:rPr>
        <w:tab/>
        <w:t>9,858</w:t>
      </w:r>
    </w:p>
    <w:p w:rsidR="001F5CA5" w:rsidRPr="00100DDC" w:rsidRDefault="001F5CA5" w:rsidP="001F5CA5">
      <w:pPr>
        <w:textAlignment w:val="baseline"/>
        <w:rPr>
          <w:sz w:val="24"/>
          <w:szCs w:val="24"/>
        </w:rPr>
      </w:pPr>
    </w:p>
    <w:p w:rsidR="001F5CA5" w:rsidRPr="00100DDC" w:rsidRDefault="001F5CA5" w:rsidP="001F5CA5">
      <w:pPr>
        <w:textAlignment w:val="baseline"/>
        <w:rPr>
          <w:sz w:val="24"/>
          <w:szCs w:val="24"/>
        </w:rPr>
      </w:pPr>
      <w:r w:rsidRPr="00100DDC">
        <w:rPr>
          <w:sz w:val="24"/>
          <w:szCs w:val="24"/>
        </w:rPr>
        <w:t>Fallon Total Care</w:t>
      </w:r>
    </w:p>
    <w:p w:rsidR="001F5CA5" w:rsidRPr="00100DDC" w:rsidRDefault="001F5CA5" w:rsidP="001F5CA5">
      <w:pPr>
        <w:textAlignment w:val="baseline"/>
        <w:rPr>
          <w:sz w:val="24"/>
          <w:szCs w:val="24"/>
        </w:rPr>
      </w:pPr>
      <w:r w:rsidRPr="00100DDC">
        <w:rPr>
          <w:sz w:val="24"/>
          <w:szCs w:val="24"/>
        </w:rPr>
        <w:t>C1</w:t>
      </w:r>
      <w:r w:rsidRPr="00100DDC">
        <w:rPr>
          <w:sz w:val="24"/>
          <w:szCs w:val="24"/>
        </w:rPr>
        <w:tab/>
        <w:t>4,153</w:t>
      </w:r>
    </w:p>
    <w:p w:rsidR="001F5CA5" w:rsidRPr="00100DDC" w:rsidRDefault="001F5CA5" w:rsidP="001F5CA5">
      <w:pPr>
        <w:textAlignment w:val="baseline"/>
        <w:rPr>
          <w:sz w:val="24"/>
          <w:szCs w:val="24"/>
        </w:rPr>
      </w:pPr>
      <w:r w:rsidRPr="00100DDC">
        <w:rPr>
          <w:sz w:val="24"/>
          <w:szCs w:val="24"/>
        </w:rPr>
        <w:t>C2A</w:t>
      </w:r>
      <w:r w:rsidRPr="00100DDC">
        <w:rPr>
          <w:sz w:val="24"/>
          <w:szCs w:val="24"/>
        </w:rPr>
        <w:tab/>
        <w:t>1,214</w:t>
      </w:r>
    </w:p>
    <w:p w:rsidR="001F5CA5" w:rsidRPr="00100DDC" w:rsidRDefault="001F5CA5" w:rsidP="001F5CA5">
      <w:pPr>
        <w:textAlignment w:val="baseline"/>
        <w:rPr>
          <w:sz w:val="24"/>
          <w:szCs w:val="24"/>
        </w:rPr>
      </w:pPr>
      <w:r w:rsidRPr="00100DDC">
        <w:rPr>
          <w:sz w:val="24"/>
          <w:szCs w:val="24"/>
        </w:rPr>
        <w:t>C2B</w:t>
      </w:r>
      <w:r w:rsidRPr="00100DDC">
        <w:rPr>
          <w:sz w:val="24"/>
          <w:szCs w:val="24"/>
        </w:rPr>
        <w:tab/>
        <w:t>283</w:t>
      </w:r>
    </w:p>
    <w:p w:rsidR="001F5CA5" w:rsidRPr="00100DDC" w:rsidRDefault="001F5CA5" w:rsidP="001F5CA5">
      <w:pPr>
        <w:textAlignment w:val="baseline"/>
        <w:rPr>
          <w:sz w:val="24"/>
          <w:szCs w:val="24"/>
        </w:rPr>
      </w:pPr>
      <w:r w:rsidRPr="00100DDC">
        <w:rPr>
          <w:sz w:val="24"/>
          <w:szCs w:val="24"/>
        </w:rPr>
        <w:t>C3A</w:t>
      </w:r>
      <w:r w:rsidRPr="00100DDC">
        <w:rPr>
          <w:sz w:val="24"/>
          <w:szCs w:val="24"/>
        </w:rPr>
        <w:tab/>
        <w:t>743</w:t>
      </w:r>
    </w:p>
    <w:p w:rsidR="001F5CA5" w:rsidRPr="00100DDC" w:rsidRDefault="001F5CA5" w:rsidP="001F5CA5">
      <w:pPr>
        <w:textAlignment w:val="baseline"/>
        <w:rPr>
          <w:sz w:val="24"/>
          <w:szCs w:val="24"/>
        </w:rPr>
      </w:pPr>
      <w:r w:rsidRPr="00100DDC">
        <w:rPr>
          <w:sz w:val="24"/>
          <w:szCs w:val="24"/>
        </w:rPr>
        <w:t>C3B</w:t>
      </w:r>
      <w:r w:rsidRPr="00100DDC">
        <w:rPr>
          <w:sz w:val="24"/>
          <w:szCs w:val="24"/>
        </w:rPr>
        <w:tab/>
        <w:t>14</w:t>
      </w:r>
    </w:p>
    <w:p w:rsidR="001F5CA5" w:rsidRPr="00100DDC" w:rsidRDefault="001F5CA5" w:rsidP="001F5CA5">
      <w:pPr>
        <w:textAlignment w:val="baseline"/>
        <w:rPr>
          <w:sz w:val="24"/>
          <w:szCs w:val="24"/>
        </w:rPr>
      </w:pPr>
      <w:r w:rsidRPr="00100DDC">
        <w:rPr>
          <w:sz w:val="24"/>
          <w:szCs w:val="24"/>
        </w:rPr>
        <w:t>F1</w:t>
      </w:r>
      <w:r w:rsidRPr="00100DDC">
        <w:rPr>
          <w:sz w:val="24"/>
          <w:szCs w:val="24"/>
        </w:rPr>
        <w:tab/>
        <w:t>7</w:t>
      </w:r>
    </w:p>
    <w:p w:rsidR="001F5CA5" w:rsidRPr="00100DDC" w:rsidRDefault="001F5CA5" w:rsidP="001F5CA5">
      <w:pPr>
        <w:textAlignment w:val="baseline"/>
        <w:rPr>
          <w:sz w:val="24"/>
          <w:szCs w:val="24"/>
        </w:rPr>
      </w:pPr>
      <w:r w:rsidRPr="00100DDC">
        <w:rPr>
          <w:sz w:val="24"/>
          <w:szCs w:val="24"/>
        </w:rPr>
        <w:t>Total</w:t>
      </w:r>
      <w:r w:rsidR="001D50DB" w:rsidRPr="00100DDC">
        <w:rPr>
          <w:sz w:val="24"/>
          <w:szCs w:val="24"/>
        </w:rPr>
        <w:t xml:space="preserve"> by plan</w:t>
      </w:r>
      <w:r w:rsidRPr="00100DDC">
        <w:rPr>
          <w:sz w:val="24"/>
          <w:szCs w:val="24"/>
        </w:rPr>
        <w:tab/>
        <w:t>6,414</w:t>
      </w:r>
    </w:p>
    <w:p w:rsidR="001F5CA5" w:rsidRPr="00100DDC" w:rsidRDefault="001F5CA5" w:rsidP="001F5CA5">
      <w:pPr>
        <w:textAlignment w:val="baseline"/>
        <w:rPr>
          <w:sz w:val="24"/>
          <w:szCs w:val="24"/>
        </w:rPr>
      </w:pPr>
    </w:p>
    <w:p w:rsidR="001F5CA5" w:rsidRPr="00100DDC" w:rsidRDefault="001F5CA5" w:rsidP="001F5CA5">
      <w:pPr>
        <w:textAlignment w:val="baseline"/>
        <w:rPr>
          <w:sz w:val="24"/>
          <w:szCs w:val="24"/>
        </w:rPr>
      </w:pPr>
      <w:r w:rsidRPr="00100DDC">
        <w:rPr>
          <w:sz w:val="24"/>
          <w:szCs w:val="24"/>
        </w:rPr>
        <w:t>Tufts Health Plan – Network Health</w:t>
      </w:r>
    </w:p>
    <w:p w:rsidR="001F5CA5" w:rsidRPr="00100DDC" w:rsidRDefault="001F5CA5" w:rsidP="001F5CA5">
      <w:pPr>
        <w:textAlignment w:val="baseline"/>
        <w:rPr>
          <w:sz w:val="24"/>
          <w:szCs w:val="24"/>
        </w:rPr>
      </w:pPr>
      <w:r w:rsidRPr="00100DDC">
        <w:rPr>
          <w:sz w:val="24"/>
          <w:szCs w:val="24"/>
        </w:rPr>
        <w:t>C1</w:t>
      </w:r>
      <w:r w:rsidRPr="00100DDC">
        <w:rPr>
          <w:sz w:val="24"/>
          <w:szCs w:val="24"/>
        </w:rPr>
        <w:tab/>
        <w:t>724</w:t>
      </w:r>
    </w:p>
    <w:p w:rsidR="001F5CA5" w:rsidRPr="00100DDC" w:rsidRDefault="001F5CA5" w:rsidP="001F5CA5">
      <w:pPr>
        <w:textAlignment w:val="baseline"/>
        <w:rPr>
          <w:sz w:val="24"/>
          <w:szCs w:val="24"/>
        </w:rPr>
      </w:pPr>
      <w:r w:rsidRPr="00100DDC">
        <w:rPr>
          <w:sz w:val="24"/>
          <w:szCs w:val="24"/>
        </w:rPr>
        <w:t>C2A</w:t>
      </w:r>
      <w:r w:rsidRPr="00100DDC">
        <w:rPr>
          <w:sz w:val="24"/>
          <w:szCs w:val="24"/>
        </w:rPr>
        <w:tab/>
        <w:t>514</w:t>
      </w:r>
    </w:p>
    <w:p w:rsidR="001F5CA5" w:rsidRPr="00100DDC" w:rsidRDefault="001F5CA5" w:rsidP="001F5CA5">
      <w:pPr>
        <w:textAlignment w:val="baseline"/>
        <w:rPr>
          <w:sz w:val="24"/>
          <w:szCs w:val="24"/>
        </w:rPr>
      </w:pPr>
      <w:r w:rsidRPr="00100DDC">
        <w:rPr>
          <w:sz w:val="24"/>
          <w:szCs w:val="24"/>
        </w:rPr>
        <w:t>C2B</w:t>
      </w:r>
      <w:r w:rsidRPr="00100DDC">
        <w:rPr>
          <w:sz w:val="24"/>
          <w:szCs w:val="24"/>
        </w:rPr>
        <w:tab/>
        <w:t>102</w:t>
      </w:r>
    </w:p>
    <w:p w:rsidR="001F5CA5" w:rsidRPr="00100DDC" w:rsidRDefault="001F5CA5" w:rsidP="001F5CA5">
      <w:pPr>
        <w:textAlignment w:val="baseline"/>
        <w:rPr>
          <w:sz w:val="24"/>
          <w:szCs w:val="24"/>
        </w:rPr>
      </w:pPr>
      <w:r w:rsidRPr="00100DDC">
        <w:rPr>
          <w:sz w:val="24"/>
          <w:szCs w:val="24"/>
        </w:rPr>
        <w:t>C3A</w:t>
      </w:r>
      <w:r w:rsidRPr="00100DDC">
        <w:rPr>
          <w:sz w:val="24"/>
          <w:szCs w:val="24"/>
        </w:rPr>
        <w:tab/>
        <w:t>117</w:t>
      </w:r>
    </w:p>
    <w:p w:rsidR="001F5CA5" w:rsidRPr="00100DDC" w:rsidRDefault="001F5CA5" w:rsidP="001F5CA5">
      <w:pPr>
        <w:textAlignment w:val="baseline"/>
        <w:rPr>
          <w:sz w:val="24"/>
          <w:szCs w:val="24"/>
        </w:rPr>
      </w:pPr>
      <w:r w:rsidRPr="00100DDC">
        <w:rPr>
          <w:sz w:val="24"/>
          <w:szCs w:val="24"/>
        </w:rPr>
        <w:t>C3B</w:t>
      </w:r>
      <w:r w:rsidRPr="00100DDC">
        <w:rPr>
          <w:sz w:val="24"/>
          <w:szCs w:val="24"/>
        </w:rPr>
        <w:tab/>
        <w:t>3</w:t>
      </w:r>
    </w:p>
    <w:p w:rsidR="001F5CA5" w:rsidRPr="00100DDC" w:rsidRDefault="001F5CA5" w:rsidP="001F5CA5">
      <w:pPr>
        <w:textAlignment w:val="baseline"/>
        <w:rPr>
          <w:sz w:val="24"/>
          <w:szCs w:val="24"/>
        </w:rPr>
      </w:pPr>
      <w:r w:rsidRPr="00100DDC">
        <w:rPr>
          <w:sz w:val="24"/>
          <w:szCs w:val="24"/>
        </w:rPr>
        <w:t>F1</w:t>
      </w:r>
      <w:r w:rsidRPr="00100DDC">
        <w:rPr>
          <w:sz w:val="24"/>
          <w:szCs w:val="24"/>
        </w:rPr>
        <w:tab/>
        <w:t>0</w:t>
      </w:r>
    </w:p>
    <w:p w:rsidR="001F5CA5" w:rsidRPr="00100DDC" w:rsidRDefault="001F5CA5" w:rsidP="001F5CA5">
      <w:pPr>
        <w:textAlignment w:val="baseline"/>
        <w:rPr>
          <w:sz w:val="24"/>
          <w:szCs w:val="24"/>
        </w:rPr>
      </w:pPr>
      <w:r w:rsidRPr="00100DDC">
        <w:rPr>
          <w:sz w:val="24"/>
          <w:szCs w:val="24"/>
        </w:rPr>
        <w:t>Total</w:t>
      </w:r>
      <w:r w:rsidR="001D50DB" w:rsidRPr="00100DDC">
        <w:rPr>
          <w:sz w:val="24"/>
          <w:szCs w:val="24"/>
        </w:rPr>
        <w:t xml:space="preserve"> by plan</w:t>
      </w:r>
      <w:r w:rsidRPr="00100DDC">
        <w:rPr>
          <w:sz w:val="24"/>
          <w:szCs w:val="24"/>
        </w:rPr>
        <w:tab/>
        <w:t>1,460</w:t>
      </w:r>
    </w:p>
    <w:p w:rsidR="001F5CA5" w:rsidRPr="00100DDC" w:rsidRDefault="001F5CA5" w:rsidP="001F5CA5">
      <w:pPr>
        <w:textAlignment w:val="baseline"/>
        <w:rPr>
          <w:sz w:val="24"/>
          <w:szCs w:val="24"/>
        </w:rPr>
      </w:pPr>
    </w:p>
    <w:p w:rsidR="001F5CA5" w:rsidRPr="00100DDC" w:rsidRDefault="001F5CA5" w:rsidP="001F5CA5">
      <w:pPr>
        <w:textAlignment w:val="baseline"/>
        <w:rPr>
          <w:sz w:val="24"/>
          <w:szCs w:val="24"/>
        </w:rPr>
      </w:pPr>
      <w:r w:rsidRPr="00100DDC">
        <w:rPr>
          <w:sz w:val="24"/>
          <w:szCs w:val="24"/>
        </w:rPr>
        <w:t>Total by Rating Category*</w:t>
      </w:r>
    </w:p>
    <w:p w:rsidR="001F5CA5" w:rsidRPr="00100DDC" w:rsidRDefault="001F5CA5" w:rsidP="001F5CA5">
      <w:pPr>
        <w:textAlignment w:val="baseline"/>
        <w:rPr>
          <w:sz w:val="24"/>
          <w:szCs w:val="24"/>
        </w:rPr>
      </w:pPr>
      <w:r w:rsidRPr="00100DDC">
        <w:rPr>
          <w:sz w:val="24"/>
          <w:szCs w:val="24"/>
        </w:rPr>
        <w:t>C1</w:t>
      </w:r>
      <w:r w:rsidRPr="00100DDC">
        <w:rPr>
          <w:sz w:val="24"/>
          <w:szCs w:val="24"/>
        </w:rPr>
        <w:tab/>
        <w:t>10,223</w:t>
      </w:r>
    </w:p>
    <w:p w:rsidR="001F5CA5" w:rsidRPr="00100DDC" w:rsidRDefault="001F5CA5" w:rsidP="001F5CA5">
      <w:pPr>
        <w:textAlignment w:val="baseline"/>
        <w:rPr>
          <w:sz w:val="24"/>
          <w:szCs w:val="24"/>
        </w:rPr>
      </w:pPr>
      <w:r w:rsidRPr="00100DDC">
        <w:rPr>
          <w:sz w:val="24"/>
          <w:szCs w:val="24"/>
        </w:rPr>
        <w:t>C2A</w:t>
      </w:r>
      <w:r w:rsidRPr="00100DDC">
        <w:rPr>
          <w:sz w:val="24"/>
          <w:szCs w:val="24"/>
        </w:rPr>
        <w:tab/>
        <w:t>3,724</w:t>
      </w:r>
    </w:p>
    <w:p w:rsidR="001F5CA5" w:rsidRPr="00100DDC" w:rsidRDefault="001F5CA5" w:rsidP="001F5CA5">
      <w:pPr>
        <w:textAlignment w:val="baseline"/>
        <w:rPr>
          <w:sz w:val="24"/>
          <w:szCs w:val="24"/>
        </w:rPr>
      </w:pPr>
      <w:r w:rsidRPr="00100DDC">
        <w:rPr>
          <w:sz w:val="24"/>
          <w:szCs w:val="24"/>
        </w:rPr>
        <w:t>C2B</w:t>
      </w:r>
      <w:r w:rsidRPr="00100DDC">
        <w:rPr>
          <w:sz w:val="24"/>
          <w:szCs w:val="24"/>
        </w:rPr>
        <w:tab/>
        <w:t>764</w:t>
      </w:r>
    </w:p>
    <w:p w:rsidR="001F5CA5" w:rsidRPr="00100DDC" w:rsidRDefault="001F5CA5" w:rsidP="001F5CA5">
      <w:pPr>
        <w:textAlignment w:val="baseline"/>
        <w:rPr>
          <w:sz w:val="24"/>
          <w:szCs w:val="24"/>
        </w:rPr>
      </w:pPr>
      <w:r w:rsidRPr="00100DDC">
        <w:rPr>
          <w:sz w:val="24"/>
          <w:szCs w:val="24"/>
        </w:rPr>
        <w:lastRenderedPageBreak/>
        <w:t>C3A</w:t>
      </w:r>
      <w:r w:rsidRPr="00100DDC">
        <w:rPr>
          <w:sz w:val="24"/>
          <w:szCs w:val="24"/>
        </w:rPr>
        <w:tab/>
        <w:t>2,852</w:t>
      </w:r>
    </w:p>
    <w:p w:rsidR="001F5CA5" w:rsidRPr="00100DDC" w:rsidRDefault="001F5CA5" w:rsidP="001F5CA5">
      <w:pPr>
        <w:textAlignment w:val="baseline"/>
        <w:rPr>
          <w:sz w:val="24"/>
          <w:szCs w:val="24"/>
        </w:rPr>
      </w:pPr>
      <w:r w:rsidRPr="00100DDC">
        <w:rPr>
          <w:sz w:val="24"/>
          <w:szCs w:val="24"/>
        </w:rPr>
        <w:t>C3B</w:t>
      </w:r>
      <w:r w:rsidRPr="00100DDC">
        <w:rPr>
          <w:sz w:val="24"/>
          <w:szCs w:val="24"/>
        </w:rPr>
        <w:tab/>
        <w:t>142</w:t>
      </w:r>
    </w:p>
    <w:p w:rsidR="001F5CA5" w:rsidRPr="00100DDC" w:rsidRDefault="001F5CA5" w:rsidP="001F5CA5">
      <w:pPr>
        <w:textAlignment w:val="baseline"/>
        <w:rPr>
          <w:sz w:val="24"/>
          <w:szCs w:val="24"/>
        </w:rPr>
      </w:pPr>
      <w:r w:rsidRPr="00100DDC">
        <w:rPr>
          <w:sz w:val="24"/>
          <w:szCs w:val="24"/>
        </w:rPr>
        <w:t>F1</w:t>
      </w:r>
      <w:r w:rsidRPr="00100DDC">
        <w:rPr>
          <w:sz w:val="24"/>
          <w:szCs w:val="24"/>
        </w:rPr>
        <w:tab/>
        <w:t>27</w:t>
      </w:r>
    </w:p>
    <w:p w:rsidR="001F5CA5" w:rsidRPr="00100DDC" w:rsidRDefault="001F5CA5" w:rsidP="001F5CA5">
      <w:pPr>
        <w:textAlignment w:val="baseline"/>
        <w:rPr>
          <w:sz w:val="24"/>
          <w:szCs w:val="24"/>
        </w:rPr>
      </w:pPr>
      <w:r w:rsidRPr="00100DDC">
        <w:rPr>
          <w:sz w:val="24"/>
          <w:szCs w:val="24"/>
        </w:rPr>
        <w:t>Total</w:t>
      </w:r>
      <w:r w:rsidR="001D50DB" w:rsidRPr="00100DDC">
        <w:rPr>
          <w:sz w:val="24"/>
          <w:szCs w:val="24"/>
        </w:rPr>
        <w:t xml:space="preserve"> by plan</w:t>
      </w:r>
      <w:r w:rsidRPr="00100DDC">
        <w:rPr>
          <w:sz w:val="24"/>
          <w:szCs w:val="24"/>
        </w:rPr>
        <w:tab/>
        <w:t>17,732</w:t>
      </w:r>
    </w:p>
    <w:p w:rsidR="001F5CA5" w:rsidRPr="00100DDC" w:rsidRDefault="001F5CA5" w:rsidP="001F5CA5">
      <w:pPr>
        <w:textAlignment w:val="baseline"/>
        <w:rPr>
          <w:sz w:val="24"/>
          <w:szCs w:val="24"/>
        </w:rPr>
      </w:pPr>
    </w:p>
    <w:p w:rsidR="001F5CA5" w:rsidRPr="00100DDC" w:rsidRDefault="001F5CA5" w:rsidP="001F5CA5">
      <w:pPr>
        <w:textAlignment w:val="baseline"/>
        <w:rPr>
          <w:sz w:val="24"/>
          <w:szCs w:val="24"/>
        </w:rPr>
      </w:pPr>
      <w:r w:rsidRPr="00100DDC">
        <w:rPr>
          <w:sz w:val="24"/>
          <w:szCs w:val="24"/>
        </w:rPr>
        <w:t>Percentage by Rating Category</w:t>
      </w:r>
    </w:p>
    <w:p w:rsidR="001F5CA5" w:rsidRPr="00100DDC" w:rsidRDefault="001F5CA5" w:rsidP="001F5CA5">
      <w:pPr>
        <w:textAlignment w:val="baseline"/>
        <w:rPr>
          <w:sz w:val="24"/>
          <w:szCs w:val="24"/>
        </w:rPr>
      </w:pPr>
      <w:r w:rsidRPr="00100DDC">
        <w:rPr>
          <w:sz w:val="24"/>
          <w:szCs w:val="24"/>
        </w:rPr>
        <w:t>C1</w:t>
      </w:r>
      <w:r w:rsidRPr="00100DDC">
        <w:rPr>
          <w:sz w:val="24"/>
          <w:szCs w:val="24"/>
        </w:rPr>
        <w:tab/>
        <w:t>58%</w:t>
      </w:r>
    </w:p>
    <w:p w:rsidR="001F5CA5" w:rsidRPr="00100DDC" w:rsidRDefault="001F5CA5" w:rsidP="001F5CA5">
      <w:pPr>
        <w:textAlignment w:val="baseline"/>
        <w:rPr>
          <w:sz w:val="24"/>
          <w:szCs w:val="24"/>
        </w:rPr>
      </w:pPr>
      <w:r w:rsidRPr="00100DDC">
        <w:rPr>
          <w:sz w:val="24"/>
          <w:szCs w:val="24"/>
        </w:rPr>
        <w:t>C2A</w:t>
      </w:r>
      <w:r w:rsidRPr="00100DDC">
        <w:rPr>
          <w:sz w:val="24"/>
          <w:szCs w:val="24"/>
        </w:rPr>
        <w:tab/>
        <w:t>21%</w:t>
      </w:r>
    </w:p>
    <w:p w:rsidR="001F5CA5" w:rsidRPr="00100DDC" w:rsidRDefault="001F5CA5" w:rsidP="001F5CA5">
      <w:pPr>
        <w:textAlignment w:val="baseline"/>
        <w:rPr>
          <w:sz w:val="24"/>
          <w:szCs w:val="24"/>
        </w:rPr>
      </w:pPr>
      <w:r w:rsidRPr="00100DDC">
        <w:rPr>
          <w:sz w:val="24"/>
          <w:szCs w:val="24"/>
        </w:rPr>
        <w:t>C2B</w:t>
      </w:r>
      <w:r w:rsidRPr="00100DDC">
        <w:rPr>
          <w:sz w:val="24"/>
          <w:szCs w:val="24"/>
        </w:rPr>
        <w:tab/>
        <w:t>4%</w:t>
      </w:r>
    </w:p>
    <w:p w:rsidR="001F5CA5" w:rsidRPr="00100DDC" w:rsidRDefault="001F5CA5" w:rsidP="001F5CA5">
      <w:pPr>
        <w:textAlignment w:val="baseline"/>
        <w:rPr>
          <w:sz w:val="24"/>
          <w:szCs w:val="24"/>
        </w:rPr>
      </w:pPr>
      <w:r w:rsidRPr="00100DDC">
        <w:rPr>
          <w:sz w:val="24"/>
          <w:szCs w:val="24"/>
        </w:rPr>
        <w:t>C3A</w:t>
      </w:r>
      <w:r w:rsidRPr="00100DDC">
        <w:rPr>
          <w:sz w:val="24"/>
          <w:szCs w:val="24"/>
        </w:rPr>
        <w:tab/>
        <w:t>16%</w:t>
      </w:r>
    </w:p>
    <w:p w:rsidR="001F5CA5" w:rsidRPr="00100DDC" w:rsidRDefault="001F5CA5" w:rsidP="001F5CA5">
      <w:pPr>
        <w:textAlignment w:val="baseline"/>
        <w:rPr>
          <w:sz w:val="24"/>
          <w:szCs w:val="24"/>
        </w:rPr>
      </w:pPr>
      <w:r w:rsidRPr="00100DDC">
        <w:rPr>
          <w:sz w:val="24"/>
          <w:szCs w:val="24"/>
        </w:rPr>
        <w:t>C3B</w:t>
      </w:r>
      <w:r w:rsidRPr="00100DDC">
        <w:rPr>
          <w:sz w:val="24"/>
          <w:szCs w:val="24"/>
        </w:rPr>
        <w:tab/>
        <w:t>1%</w:t>
      </w:r>
    </w:p>
    <w:p w:rsidR="001F5CA5" w:rsidRPr="00100DDC" w:rsidRDefault="001F5CA5" w:rsidP="001F5CA5">
      <w:pPr>
        <w:textAlignment w:val="baseline"/>
        <w:rPr>
          <w:sz w:val="24"/>
          <w:szCs w:val="24"/>
        </w:rPr>
      </w:pPr>
      <w:r w:rsidRPr="00100DDC">
        <w:rPr>
          <w:sz w:val="24"/>
          <w:szCs w:val="24"/>
        </w:rPr>
        <w:t>F1</w:t>
      </w:r>
      <w:r w:rsidRPr="00100DDC">
        <w:rPr>
          <w:sz w:val="24"/>
          <w:szCs w:val="24"/>
        </w:rPr>
        <w:tab/>
        <w:t>0%</w:t>
      </w:r>
      <w:r w:rsidRPr="00100DDC">
        <w:rPr>
          <w:sz w:val="24"/>
          <w:szCs w:val="24"/>
        </w:rPr>
        <w:tab/>
      </w:r>
    </w:p>
    <w:p w:rsidR="001F5CA5" w:rsidRPr="00100DDC" w:rsidRDefault="001F5CA5" w:rsidP="001F5CA5">
      <w:pPr>
        <w:textAlignment w:val="baseline"/>
        <w:rPr>
          <w:sz w:val="24"/>
          <w:szCs w:val="24"/>
        </w:rPr>
      </w:pPr>
      <w:r w:rsidRPr="00100DDC">
        <w:rPr>
          <w:sz w:val="24"/>
          <w:szCs w:val="24"/>
        </w:rPr>
        <w:t>Total</w:t>
      </w:r>
      <w:r w:rsidRPr="00100DDC">
        <w:rPr>
          <w:sz w:val="24"/>
          <w:szCs w:val="24"/>
        </w:rPr>
        <w:tab/>
        <w:t>100%</w:t>
      </w:r>
    </w:p>
    <w:p w:rsidR="001F5CA5" w:rsidRPr="00100DDC" w:rsidRDefault="001F5CA5" w:rsidP="001F5CA5">
      <w:pPr>
        <w:textAlignment w:val="baseline"/>
        <w:rPr>
          <w:sz w:val="24"/>
          <w:szCs w:val="24"/>
        </w:rPr>
      </w:pPr>
    </w:p>
    <w:p w:rsidR="001F5CA5" w:rsidRPr="00100DDC" w:rsidRDefault="001F5CA5" w:rsidP="001F5CA5">
      <w:pPr>
        <w:textAlignment w:val="baseline"/>
        <w:rPr>
          <w:sz w:val="24"/>
          <w:szCs w:val="24"/>
        </w:rPr>
      </w:pPr>
      <w:r w:rsidRPr="00100DDC">
        <w:rPr>
          <w:sz w:val="24"/>
          <w:szCs w:val="24"/>
        </w:rPr>
        <w:t>*There were 7 enrollments for which RC status was unavailable in this month; the reported total enrollment for 9/1/14 was 17,739.  Enrollment as of May 1, 2015 is 17,637 members across all rating categories.</w:t>
      </w:r>
    </w:p>
    <w:p w:rsidR="001F5CA5" w:rsidRPr="00B84CE4" w:rsidRDefault="001F5CA5" w:rsidP="001F5CA5">
      <w:pPr>
        <w:textAlignment w:val="baseline"/>
      </w:pPr>
    </w:p>
    <w:p w:rsidR="001F5CA5" w:rsidRPr="00B84CE4" w:rsidRDefault="001F5CA5" w:rsidP="001F5CA5">
      <w:pPr>
        <w:textAlignment w:val="baseline"/>
      </w:pPr>
      <w:r w:rsidRPr="00B84CE4">
        <w:t>Slide 24</w:t>
      </w:r>
    </w:p>
    <w:p w:rsidR="001F5CA5" w:rsidRPr="00B84CE4" w:rsidRDefault="001F5CA5" w:rsidP="001F5CA5">
      <w:pPr>
        <w:textAlignment w:val="baseline"/>
      </w:pPr>
    </w:p>
    <w:p w:rsidR="001F5CA5" w:rsidRPr="00B84CE4" w:rsidRDefault="001F5CA5" w:rsidP="001F5CA5">
      <w:pPr>
        <w:textAlignment w:val="baseline"/>
        <w:rPr>
          <w:rFonts w:eastAsia="MS PGothic" w:cs="MS PGothic"/>
          <w:b/>
          <w:bCs/>
          <w:sz w:val="32"/>
          <w:szCs w:val="32"/>
        </w:rPr>
      </w:pPr>
      <w:r w:rsidRPr="00B84CE4">
        <w:rPr>
          <w:rFonts w:eastAsia="MS PGothic" w:cs="MS PGothic"/>
          <w:b/>
          <w:bCs/>
          <w:sz w:val="32"/>
          <w:szCs w:val="32"/>
        </w:rPr>
        <w:t>Length of Enrollment Impact on Spending</w:t>
      </w:r>
    </w:p>
    <w:p w:rsidR="001F5CA5" w:rsidRPr="00B84CE4" w:rsidRDefault="001F5CA5" w:rsidP="001F5CA5">
      <w:pPr>
        <w:textAlignment w:val="baseline"/>
        <w:rPr>
          <w:rFonts w:eastAsia="MS PGothic" w:cs="MS PGothic"/>
          <w:b/>
          <w:bCs/>
          <w:sz w:val="32"/>
          <w:szCs w:val="32"/>
        </w:rPr>
      </w:pPr>
    </w:p>
    <w:p w:rsidR="001F5CA5" w:rsidRPr="00B84CE4" w:rsidRDefault="001F5CA5" w:rsidP="001F5CA5">
      <w:pPr>
        <w:pStyle w:val="ListParagraph"/>
        <w:numPr>
          <w:ilvl w:val="0"/>
          <w:numId w:val="20"/>
        </w:numPr>
        <w:textAlignment w:val="baseline"/>
        <w:rPr>
          <w:rFonts w:asciiTheme="minorHAnsi" w:hAnsiTheme="minorHAnsi"/>
        </w:rPr>
      </w:pPr>
      <w:r w:rsidRPr="00B84CE4">
        <w:rPr>
          <w:rFonts w:asciiTheme="minorHAnsi" w:eastAsia="MS PGothic" w:hAnsiTheme="minorHAnsi" w:cs="MS PGothic"/>
        </w:rPr>
        <w:t>From date of enrollment, 90 days for assessment and care planning process</w:t>
      </w:r>
    </w:p>
    <w:p w:rsidR="001F5CA5" w:rsidRPr="00B84CE4" w:rsidRDefault="001F5CA5" w:rsidP="001F5CA5">
      <w:pPr>
        <w:pStyle w:val="ListParagraph"/>
        <w:numPr>
          <w:ilvl w:val="1"/>
          <w:numId w:val="20"/>
        </w:numPr>
        <w:textAlignment w:val="baseline"/>
        <w:rPr>
          <w:rFonts w:asciiTheme="minorHAnsi" w:hAnsiTheme="minorHAnsi"/>
        </w:rPr>
      </w:pPr>
      <w:r w:rsidRPr="00B84CE4">
        <w:rPr>
          <w:rFonts w:asciiTheme="minorHAnsi" w:eastAsia="MS PGothic" w:hAnsiTheme="minorHAnsi" w:cs="Arial"/>
        </w:rPr>
        <w:t>Members’ prior services, provider relationships, and service authorizations are protected through this Continuity of Care period</w:t>
      </w:r>
    </w:p>
    <w:p w:rsidR="001F5CA5" w:rsidRPr="00B84CE4" w:rsidRDefault="001F5CA5" w:rsidP="001F5CA5">
      <w:pPr>
        <w:pStyle w:val="ListParagraph"/>
        <w:numPr>
          <w:ilvl w:val="1"/>
          <w:numId w:val="20"/>
        </w:numPr>
        <w:textAlignment w:val="baseline"/>
        <w:rPr>
          <w:rFonts w:asciiTheme="minorHAnsi" w:hAnsiTheme="minorHAnsi"/>
        </w:rPr>
      </w:pPr>
      <w:r w:rsidRPr="00B84CE4">
        <w:rPr>
          <w:rFonts w:asciiTheme="minorHAnsi" w:eastAsia="MS PGothic" w:hAnsiTheme="minorHAnsi" w:cs="Arial"/>
        </w:rPr>
        <w:t>One Care plans continue to pay these claims until member’s new care plan in place</w:t>
      </w:r>
    </w:p>
    <w:p w:rsidR="001F5CA5" w:rsidRPr="00B84CE4" w:rsidRDefault="001F5CA5" w:rsidP="001F5CA5">
      <w:pPr>
        <w:pStyle w:val="ListParagraph"/>
        <w:numPr>
          <w:ilvl w:val="1"/>
          <w:numId w:val="20"/>
        </w:numPr>
        <w:textAlignment w:val="baseline"/>
        <w:rPr>
          <w:rFonts w:asciiTheme="minorHAnsi" w:hAnsiTheme="minorHAnsi"/>
        </w:rPr>
      </w:pPr>
      <w:r w:rsidRPr="00B84CE4">
        <w:rPr>
          <w:rFonts w:asciiTheme="minorHAnsi" w:eastAsia="MS PGothic" w:hAnsiTheme="minorHAnsi" w:cs="Arial"/>
        </w:rPr>
        <w:t>Continuity of Care period spending likely reflects FFS trends more than impact of One Care’s care model</w:t>
      </w:r>
    </w:p>
    <w:p w:rsidR="001F5CA5" w:rsidRPr="00B84CE4" w:rsidRDefault="001F5CA5" w:rsidP="001F5CA5">
      <w:pPr>
        <w:pStyle w:val="ListParagraph"/>
        <w:ind w:left="1440"/>
        <w:textAlignment w:val="baseline"/>
        <w:rPr>
          <w:rFonts w:asciiTheme="minorHAnsi" w:hAnsiTheme="minorHAnsi"/>
        </w:rPr>
      </w:pPr>
    </w:p>
    <w:p w:rsidR="001F5CA5" w:rsidRPr="00B84CE4" w:rsidRDefault="001F5CA5" w:rsidP="001F5CA5">
      <w:pPr>
        <w:pStyle w:val="ListParagraph"/>
        <w:numPr>
          <w:ilvl w:val="0"/>
          <w:numId w:val="20"/>
        </w:numPr>
        <w:textAlignment w:val="baseline"/>
        <w:rPr>
          <w:rFonts w:asciiTheme="minorHAnsi" w:hAnsiTheme="minorHAnsi"/>
        </w:rPr>
      </w:pPr>
      <w:r w:rsidRPr="00B84CE4">
        <w:rPr>
          <w:rFonts w:asciiTheme="minorHAnsi" w:eastAsia="MS PGothic" w:hAnsiTheme="minorHAnsi" w:cs="MS PGothic"/>
        </w:rPr>
        <w:t>For the first 4 quarters of spending (Oct. 2013 – Sept. 2014), much of the One Care plans’ spending reflects enrollees’ Continuity of Care periods</w:t>
      </w:r>
    </w:p>
    <w:p w:rsidR="001F5CA5" w:rsidRPr="00B84CE4" w:rsidRDefault="001F5CA5" w:rsidP="001F5CA5">
      <w:pPr>
        <w:pStyle w:val="ListParagraph"/>
        <w:numPr>
          <w:ilvl w:val="1"/>
          <w:numId w:val="20"/>
        </w:numPr>
        <w:textAlignment w:val="baseline"/>
        <w:rPr>
          <w:rFonts w:asciiTheme="minorHAnsi" w:hAnsiTheme="minorHAnsi"/>
        </w:rPr>
      </w:pPr>
      <w:r w:rsidRPr="00B84CE4">
        <w:rPr>
          <w:rFonts w:asciiTheme="minorHAnsi" w:eastAsia="MS PGothic" w:hAnsiTheme="minorHAnsi" w:cs="Arial"/>
        </w:rPr>
        <w:t>December 2013: 100% of enrollees in One Care 3 months or less  (1</w:t>
      </w:r>
      <w:r w:rsidR="004C5292" w:rsidRPr="004C5292">
        <w:rPr>
          <w:rFonts w:asciiTheme="minorHAnsi" w:eastAsia="MS PGothic" w:hAnsiTheme="minorHAnsi" w:cs="Arial"/>
          <w:vertAlign w:val="superscript"/>
        </w:rPr>
        <w:t>st</w:t>
      </w:r>
      <w:r w:rsidR="004C5292">
        <w:rPr>
          <w:rFonts w:asciiTheme="minorHAnsi" w:eastAsia="MS PGothic" w:hAnsiTheme="minorHAnsi" w:cs="Arial"/>
        </w:rPr>
        <w:t xml:space="preserve"> </w:t>
      </w:r>
      <w:r w:rsidRPr="00B84CE4">
        <w:rPr>
          <w:rFonts w:asciiTheme="minorHAnsi" w:eastAsia="MS PGothic" w:hAnsiTheme="minorHAnsi" w:cs="Arial"/>
        </w:rPr>
        <w:t>quarter spending)</w:t>
      </w:r>
    </w:p>
    <w:p w:rsidR="001F5CA5" w:rsidRPr="00B84CE4" w:rsidRDefault="001F5CA5" w:rsidP="001F5CA5">
      <w:pPr>
        <w:pStyle w:val="ListParagraph"/>
        <w:numPr>
          <w:ilvl w:val="1"/>
          <w:numId w:val="20"/>
        </w:numPr>
        <w:textAlignment w:val="baseline"/>
        <w:rPr>
          <w:rFonts w:asciiTheme="minorHAnsi" w:hAnsiTheme="minorHAnsi"/>
        </w:rPr>
      </w:pPr>
      <w:r w:rsidRPr="00B84CE4">
        <w:rPr>
          <w:rFonts w:asciiTheme="minorHAnsi" w:eastAsia="MS PGothic" w:hAnsiTheme="minorHAnsi" w:cs="Arial"/>
        </w:rPr>
        <w:t>March 2014: 58% of enrollees</w:t>
      </w:r>
      <w:r w:rsidR="004C5292">
        <w:rPr>
          <w:rFonts w:asciiTheme="minorHAnsi" w:eastAsia="MS PGothic" w:hAnsiTheme="minorHAnsi" w:cs="Arial"/>
        </w:rPr>
        <w:t xml:space="preserve"> in One Care 3 months or less</w:t>
      </w:r>
      <w:r w:rsidR="004C5292">
        <w:rPr>
          <w:rFonts w:asciiTheme="minorHAnsi" w:eastAsia="MS PGothic" w:hAnsiTheme="minorHAnsi" w:cs="Arial"/>
        </w:rPr>
        <w:br/>
        <w:t>(2</w:t>
      </w:r>
      <w:r w:rsidR="004C5292" w:rsidRPr="004C5292">
        <w:rPr>
          <w:rFonts w:asciiTheme="minorHAnsi" w:eastAsia="MS PGothic" w:hAnsiTheme="minorHAnsi" w:cs="Arial"/>
          <w:vertAlign w:val="superscript"/>
        </w:rPr>
        <w:t>nd</w:t>
      </w:r>
      <w:r w:rsidR="004C5292">
        <w:rPr>
          <w:rFonts w:asciiTheme="minorHAnsi" w:eastAsia="MS PGothic" w:hAnsiTheme="minorHAnsi" w:cs="Arial"/>
        </w:rPr>
        <w:t xml:space="preserve"> </w:t>
      </w:r>
      <w:r w:rsidRPr="00B84CE4">
        <w:rPr>
          <w:rFonts w:asciiTheme="minorHAnsi" w:eastAsia="MS PGothic" w:hAnsiTheme="minorHAnsi" w:cs="Arial"/>
        </w:rPr>
        <w:t>quarter spending)</w:t>
      </w:r>
    </w:p>
    <w:p w:rsidR="001F5CA5" w:rsidRPr="00B84CE4" w:rsidRDefault="001F5CA5" w:rsidP="001F5CA5">
      <w:pPr>
        <w:pStyle w:val="ListParagraph"/>
        <w:numPr>
          <w:ilvl w:val="1"/>
          <w:numId w:val="20"/>
        </w:numPr>
        <w:textAlignment w:val="baseline"/>
        <w:rPr>
          <w:rFonts w:asciiTheme="minorHAnsi" w:hAnsiTheme="minorHAnsi"/>
        </w:rPr>
      </w:pPr>
      <w:r w:rsidRPr="00B84CE4">
        <w:rPr>
          <w:rFonts w:asciiTheme="minorHAnsi" w:eastAsia="MS PGothic" w:hAnsiTheme="minorHAnsi" w:cs="Arial"/>
        </w:rPr>
        <w:t>June 2014: 35% of enrollees in One Care 3 months or less</w:t>
      </w:r>
      <w:r w:rsidRPr="00B84CE4">
        <w:rPr>
          <w:rFonts w:asciiTheme="minorHAnsi" w:eastAsia="MS PGothic" w:hAnsiTheme="minorHAnsi" w:cs="Arial"/>
        </w:rPr>
        <w:br/>
        <w:t>(3</w:t>
      </w:r>
      <w:r w:rsidR="004C5292" w:rsidRPr="004C5292">
        <w:rPr>
          <w:rFonts w:asciiTheme="minorHAnsi" w:eastAsia="MS PGothic" w:hAnsiTheme="minorHAnsi" w:cs="Arial"/>
          <w:vertAlign w:val="superscript"/>
        </w:rPr>
        <w:t>rd</w:t>
      </w:r>
      <w:r w:rsidR="004C5292">
        <w:rPr>
          <w:rFonts w:asciiTheme="minorHAnsi" w:eastAsia="MS PGothic" w:hAnsiTheme="minorHAnsi" w:cs="Arial"/>
        </w:rPr>
        <w:t xml:space="preserve"> </w:t>
      </w:r>
      <w:r w:rsidRPr="00B84CE4">
        <w:rPr>
          <w:rFonts w:asciiTheme="minorHAnsi" w:eastAsia="MS PGothic" w:hAnsiTheme="minorHAnsi" w:cs="Arial"/>
        </w:rPr>
        <w:t>quarter spending)</w:t>
      </w:r>
    </w:p>
    <w:p w:rsidR="001F5CA5" w:rsidRPr="00B84CE4" w:rsidRDefault="001F5CA5" w:rsidP="001F5CA5">
      <w:pPr>
        <w:pStyle w:val="ListParagraph"/>
        <w:numPr>
          <w:ilvl w:val="1"/>
          <w:numId w:val="20"/>
        </w:numPr>
        <w:textAlignment w:val="baseline"/>
        <w:rPr>
          <w:rFonts w:asciiTheme="minorHAnsi" w:hAnsiTheme="minorHAnsi"/>
        </w:rPr>
      </w:pPr>
      <w:r w:rsidRPr="00B84CE4">
        <w:rPr>
          <w:rFonts w:asciiTheme="minorHAnsi" w:eastAsia="MS PGothic" w:hAnsiTheme="minorHAnsi" w:cs="Arial"/>
        </w:rPr>
        <w:t>Sept. 2014: 31% of enrollees in One Care 3 months or less (4</w:t>
      </w:r>
      <w:r w:rsidR="004C5292" w:rsidRPr="004C5292">
        <w:rPr>
          <w:rFonts w:asciiTheme="minorHAnsi" w:eastAsia="MS PGothic" w:hAnsiTheme="minorHAnsi" w:cs="Arial"/>
          <w:vertAlign w:val="superscript"/>
        </w:rPr>
        <w:t>th</w:t>
      </w:r>
      <w:r w:rsidR="004C5292">
        <w:rPr>
          <w:rFonts w:asciiTheme="minorHAnsi" w:eastAsia="MS PGothic" w:hAnsiTheme="minorHAnsi" w:cs="Arial"/>
        </w:rPr>
        <w:t xml:space="preserve"> </w:t>
      </w:r>
      <w:r w:rsidRPr="00B84CE4">
        <w:rPr>
          <w:rFonts w:asciiTheme="minorHAnsi" w:eastAsia="MS PGothic" w:hAnsiTheme="minorHAnsi" w:cs="Arial"/>
        </w:rPr>
        <w:t>quarter spending)</w:t>
      </w:r>
    </w:p>
    <w:p w:rsidR="001F5CA5" w:rsidRPr="00B84CE4" w:rsidRDefault="001F5CA5" w:rsidP="001F5CA5">
      <w:pPr>
        <w:textAlignment w:val="baseline"/>
      </w:pPr>
    </w:p>
    <w:p w:rsidR="001F5CA5" w:rsidRPr="00B84CE4" w:rsidRDefault="001F5CA5" w:rsidP="001F5CA5">
      <w:pPr>
        <w:textAlignment w:val="baseline"/>
      </w:pPr>
      <w:r w:rsidRPr="00B84CE4">
        <w:t>Slide 25</w:t>
      </w:r>
    </w:p>
    <w:p w:rsidR="00261579" w:rsidRPr="00B84CE4" w:rsidRDefault="00261579" w:rsidP="001F5CA5">
      <w:pPr>
        <w:textAlignment w:val="baseline"/>
      </w:pPr>
    </w:p>
    <w:p w:rsidR="00261579" w:rsidRPr="00B84CE4" w:rsidRDefault="00261579" w:rsidP="001F5CA5">
      <w:pPr>
        <w:textAlignment w:val="baseline"/>
        <w:rPr>
          <w:b/>
          <w:sz w:val="32"/>
          <w:szCs w:val="32"/>
        </w:rPr>
      </w:pPr>
      <w:r w:rsidRPr="00B84CE4">
        <w:rPr>
          <w:b/>
          <w:sz w:val="32"/>
          <w:szCs w:val="32"/>
        </w:rPr>
        <w:lastRenderedPageBreak/>
        <w:t>One Care:  Aggregate Medical Spending through September 30, 2014 ($ Millions)</w:t>
      </w:r>
    </w:p>
    <w:p w:rsidR="00261579" w:rsidRPr="00B84CE4" w:rsidRDefault="00261579" w:rsidP="001F5CA5">
      <w:pPr>
        <w:textAlignment w:val="baseline"/>
        <w:rPr>
          <w:b/>
          <w:sz w:val="32"/>
          <w:szCs w:val="32"/>
        </w:rPr>
      </w:pPr>
      <w:r w:rsidRPr="00B84CE4">
        <w:rPr>
          <w:b/>
          <w:sz w:val="32"/>
          <w:szCs w:val="32"/>
        </w:rPr>
        <w:t>Total Spend:  $239.16 Million</w:t>
      </w:r>
    </w:p>
    <w:p w:rsidR="00261579" w:rsidRPr="00B84CE4" w:rsidRDefault="00261579" w:rsidP="001F5CA5">
      <w:pPr>
        <w:textAlignment w:val="baseline"/>
        <w:rPr>
          <w:b/>
          <w:sz w:val="32"/>
          <w:szCs w:val="32"/>
        </w:rPr>
      </w:pPr>
    </w:p>
    <w:p w:rsidR="00261579" w:rsidRPr="00B84CE4" w:rsidRDefault="00261579" w:rsidP="001F5CA5">
      <w:pPr>
        <w:textAlignment w:val="baseline"/>
        <w:rPr>
          <w:sz w:val="24"/>
          <w:szCs w:val="24"/>
        </w:rPr>
      </w:pPr>
      <w:r w:rsidRPr="00B84CE4">
        <w:rPr>
          <w:sz w:val="24"/>
          <w:szCs w:val="24"/>
        </w:rPr>
        <w:t>The</w:t>
      </w:r>
      <w:r w:rsidR="001D50DB">
        <w:rPr>
          <w:sz w:val="24"/>
          <w:szCs w:val="24"/>
        </w:rPr>
        <w:t xml:space="preserve">re is a pie chart </w:t>
      </w:r>
      <w:r w:rsidRPr="00B84CE4">
        <w:rPr>
          <w:sz w:val="24"/>
          <w:szCs w:val="24"/>
        </w:rPr>
        <w:t>showing the dollars spent on ten different categories</w:t>
      </w:r>
      <w:r w:rsidR="001D50DB">
        <w:rPr>
          <w:sz w:val="24"/>
          <w:szCs w:val="24"/>
        </w:rPr>
        <w:t>.</w:t>
      </w:r>
    </w:p>
    <w:p w:rsidR="00261579" w:rsidRPr="00B84CE4" w:rsidRDefault="00261579" w:rsidP="001F5CA5">
      <w:pPr>
        <w:textAlignment w:val="baseline"/>
        <w:rPr>
          <w:sz w:val="24"/>
          <w:szCs w:val="24"/>
        </w:rPr>
      </w:pP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Inpatient – Acute</w:t>
      </w:r>
      <w:r w:rsidRPr="00B84CE4">
        <w:rPr>
          <w:rFonts w:asciiTheme="minorHAnsi" w:hAnsiTheme="minorHAnsi"/>
        </w:rPr>
        <w:tab/>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 xml:space="preserve">$35.05M </w:t>
      </w:r>
      <w:r w:rsidRPr="00B84CE4">
        <w:rPr>
          <w:rFonts w:asciiTheme="minorHAnsi" w:hAnsiTheme="minorHAnsi"/>
        </w:rPr>
        <w:tab/>
        <w:t>15%</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Inpatient – Mental Health/Substance Abuse</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$12.44M</w:t>
      </w:r>
      <w:r w:rsidRPr="00B84CE4">
        <w:rPr>
          <w:rFonts w:asciiTheme="minorHAnsi" w:hAnsiTheme="minorHAnsi"/>
        </w:rPr>
        <w:tab/>
        <w:t>5%</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Long Term Care Facility</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$3.84M</w:t>
      </w:r>
      <w:r w:rsidRPr="00B84CE4">
        <w:rPr>
          <w:rFonts w:asciiTheme="minorHAnsi" w:hAnsiTheme="minorHAnsi"/>
        </w:rPr>
        <w:tab/>
        <w:t>2%</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Outpatient/Professional</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$53.24M</w:t>
      </w:r>
      <w:r w:rsidRPr="00B84CE4">
        <w:rPr>
          <w:rFonts w:asciiTheme="minorHAnsi" w:hAnsiTheme="minorHAnsi"/>
        </w:rPr>
        <w:tab/>
        <w:t>22%</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Outpatient – Mental Health Substance Abuse</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$8.84M</w:t>
      </w:r>
      <w:r w:rsidRPr="00B84CE4">
        <w:rPr>
          <w:rFonts w:asciiTheme="minorHAnsi" w:hAnsiTheme="minorHAnsi"/>
        </w:rPr>
        <w:tab/>
        <w:t>4%</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Pharmacy</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$61.20M</w:t>
      </w:r>
      <w:r w:rsidRPr="00B84CE4">
        <w:rPr>
          <w:rFonts w:asciiTheme="minorHAnsi" w:hAnsiTheme="minorHAnsi"/>
        </w:rPr>
        <w:tab/>
        <w:t>25%</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Transportation</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$6.90M</w:t>
      </w:r>
      <w:r w:rsidRPr="00B84CE4">
        <w:rPr>
          <w:rFonts w:asciiTheme="minorHAnsi" w:hAnsiTheme="minorHAnsi"/>
        </w:rPr>
        <w:tab/>
        <w:t>3%</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Community-Based Long-Term Services and Supports</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$33.66M</w:t>
      </w:r>
      <w:r w:rsidRPr="00B84CE4">
        <w:rPr>
          <w:rFonts w:asciiTheme="minorHAnsi" w:hAnsiTheme="minorHAnsi"/>
        </w:rPr>
        <w:tab/>
        <w:t>14%</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Other</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$21.81M</w:t>
      </w:r>
      <w:r w:rsidRPr="00B84CE4">
        <w:rPr>
          <w:rFonts w:asciiTheme="minorHAnsi" w:hAnsiTheme="minorHAnsi"/>
        </w:rPr>
        <w:tab/>
        <w:t>9%</w:t>
      </w:r>
    </w:p>
    <w:p w:rsidR="00261579" w:rsidRPr="00B84CE4" w:rsidRDefault="00261579" w:rsidP="00261579">
      <w:pPr>
        <w:pStyle w:val="ListParagraph"/>
        <w:numPr>
          <w:ilvl w:val="0"/>
          <w:numId w:val="15"/>
        </w:numPr>
        <w:textAlignment w:val="baseline"/>
        <w:rPr>
          <w:rFonts w:asciiTheme="minorHAnsi" w:hAnsiTheme="minorHAnsi"/>
        </w:rPr>
      </w:pPr>
      <w:r w:rsidRPr="00B84CE4">
        <w:rPr>
          <w:rFonts w:asciiTheme="minorHAnsi" w:hAnsiTheme="minorHAnsi"/>
        </w:rPr>
        <w:t>IBNR</w:t>
      </w:r>
    </w:p>
    <w:p w:rsidR="00261579" w:rsidRPr="00B84CE4" w:rsidRDefault="00261579" w:rsidP="00261579">
      <w:pPr>
        <w:pStyle w:val="ListParagraph"/>
        <w:numPr>
          <w:ilvl w:val="1"/>
          <w:numId w:val="15"/>
        </w:numPr>
        <w:textAlignment w:val="baseline"/>
        <w:rPr>
          <w:rFonts w:asciiTheme="minorHAnsi" w:hAnsiTheme="minorHAnsi"/>
        </w:rPr>
      </w:pPr>
      <w:r w:rsidRPr="00B84CE4">
        <w:rPr>
          <w:rFonts w:asciiTheme="minorHAnsi" w:hAnsiTheme="minorHAnsi"/>
        </w:rPr>
        <w:t>$2.17M</w:t>
      </w:r>
      <w:r w:rsidRPr="00B84CE4">
        <w:rPr>
          <w:rFonts w:asciiTheme="minorHAnsi" w:hAnsiTheme="minorHAnsi"/>
        </w:rPr>
        <w:tab/>
        <w:t>1%</w:t>
      </w:r>
    </w:p>
    <w:p w:rsidR="00261579" w:rsidRPr="00B84CE4" w:rsidRDefault="00261579" w:rsidP="00261579">
      <w:pPr>
        <w:textAlignment w:val="baseline"/>
      </w:pPr>
    </w:p>
    <w:p w:rsidR="00261579" w:rsidRPr="00B84CE4" w:rsidRDefault="00261579" w:rsidP="00261579">
      <w:pPr>
        <w:textAlignment w:val="baseline"/>
      </w:pPr>
      <w:r w:rsidRPr="00B84CE4">
        <w:rPr>
          <w:b/>
        </w:rPr>
        <w:t>IBNR:</w:t>
      </w:r>
      <w:r w:rsidRPr="00B84CE4">
        <w:t xml:space="preserve">  Incurred by not reported spending is an estimate of costs that have been incurred for services provided during the reporting period, but that have not yet been billed or adjudicated.</w:t>
      </w:r>
    </w:p>
    <w:p w:rsidR="00261579" w:rsidRPr="00B84CE4" w:rsidRDefault="00261579" w:rsidP="00261579">
      <w:pPr>
        <w:textAlignment w:val="baseline"/>
      </w:pPr>
      <w:r w:rsidRPr="00B84CE4">
        <w:rPr>
          <w:b/>
        </w:rPr>
        <w:t>Other:</w:t>
      </w:r>
      <w:r w:rsidRPr="00B84CE4">
        <w:t xml:space="preserve">  Includes dental and vision services</w:t>
      </w:r>
    </w:p>
    <w:p w:rsidR="002F132F" w:rsidRPr="00B84CE4" w:rsidRDefault="002F132F" w:rsidP="00261579">
      <w:pPr>
        <w:textAlignment w:val="baseline"/>
      </w:pPr>
    </w:p>
    <w:p w:rsidR="002F132F" w:rsidRPr="00B84CE4" w:rsidRDefault="00E57D66" w:rsidP="00261579">
      <w:pPr>
        <w:textAlignment w:val="baseline"/>
      </w:pPr>
      <w:r>
        <w:t xml:space="preserve">Slide footnote: </w:t>
      </w:r>
    </w:p>
    <w:p w:rsidR="002F132F" w:rsidRPr="00B84CE4" w:rsidRDefault="002F132F" w:rsidP="00261579">
      <w:pPr>
        <w:textAlignment w:val="baseline"/>
      </w:pPr>
      <w:r w:rsidRPr="00B84CE4">
        <w:t>Aggregate One Care Plan medical and LTSS spending from October 1, 2013 – September 30, 2014 as reported by One Care plans, subject to verification by MassHealth and CMS.</w:t>
      </w:r>
    </w:p>
    <w:p w:rsidR="001F5CA5" w:rsidRPr="00B84CE4" w:rsidRDefault="001F5CA5" w:rsidP="001F5CA5">
      <w:pPr>
        <w:textAlignment w:val="baseline"/>
        <w:rPr>
          <w:sz w:val="24"/>
          <w:szCs w:val="24"/>
        </w:rPr>
      </w:pPr>
    </w:p>
    <w:p w:rsidR="002F132F" w:rsidRPr="00B84CE4" w:rsidRDefault="002F132F" w:rsidP="001F5CA5">
      <w:pPr>
        <w:textAlignment w:val="baseline"/>
        <w:rPr>
          <w:sz w:val="24"/>
          <w:szCs w:val="24"/>
        </w:rPr>
      </w:pPr>
      <w:r w:rsidRPr="00B84CE4">
        <w:rPr>
          <w:sz w:val="24"/>
          <w:szCs w:val="24"/>
        </w:rPr>
        <w:t>Slide 26</w:t>
      </w:r>
    </w:p>
    <w:p w:rsidR="002F132F" w:rsidRPr="00B84CE4" w:rsidRDefault="002F132F" w:rsidP="001F5CA5">
      <w:pPr>
        <w:textAlignment w:val="baseline"/>
        <w:rPr>
          <w:sz w:val="24"/>
          <w:szCs w:val="24"/>
        </w:rPr>
      </w:pPr>
    </w:p>
    <w:p w:rsidR="002F132F" w:rsidRDefault="002F132F" w:rsidP="001F5CA5">
      <w:pPr>
        <w:textAlignment w:val="baseline"/>
        <w:rPr>
          <w:rFonts w:eastAsia="MS PGothic" w:cs="MS PGothic"/>
          <w:b/>
          <w:bCs/>
          <w:sz w:val="32"/>
          <w:szCs w:val="32"/>
        </w:rPr>
      </w:pPr>
      <w:r w:rsidRPr="00B84CE4">
        <w:rPr>
          <w:rFonts w:eastAsia="MS PGothic" w:cs="MS PGothic"/>
          <w:b/>
          <w:bCs/>
          <w:sz w:val="32"/>
          <w:szCs w:val="32"/>
        </w:rPr>
        <w:t>New Quarterly Reports</w:t>
      </w:r>
    </w:p>
    <w:p w:rsidR="00146051" w:rsidRPr="00B84CE4" w:rsidRDefault="00146051" w:rsidP="001F5CA5">
      <w:pPr>
        <w:textAlignment w:val="baseline"/>
        <w:rPr>
          <w:rFonts w:eastAsia="MS PGothic" w:cs="MS PGothic"/>
          <w:b/>
          <w:bCs/>
          <w:sz w:val="32"/>
          <w:szCs w:val="32"/>
        </w:rPr>
      </w:pPr>
    </w:p>
    <w:p w:rsidR="002F132F" w:rsidRPr="00B84CE4" w:rsidRDefault="002F132F" w:rsidP="001F5CA5">
      <w:pPr>
        <w:textAlignment w:val="baseline"/>
        <w:rPr>
          <w:rFonts w:eastAsia="MS PGothic" w:cs="MS PGothic"/>
          <w:bCs/>
          <w:sz w:val="24"/>
          <w:szCs w:val="24"/>
        </w:rPr>
      </w:pPr>
      <w:r w:rsidRPr="00B84CE4">
        <w:rPr>
          <w:rFonts w:eastAsia="MS PGothic" w:cs="MS PGothic"/>
          <w:bCs/>
          <w:sz w:val="24"/>
          <w:szCs w:val="24"/>
        </w:rPr>
        <w:t>Slide 27</w:t>
      </w:r>
    </w:p>
    <w:p w:rsidR="002F132F" w:rsidRPr="00B84CE4" w:rsidRDefault="002F132F" w:rsidP="001F5CA5">
      <w:pPr>
        <w:textAlignment w:val="baseline"/>
        <w:rPr>
          <w:rFonts w:eastAsia="MS PGothic" w:cs="MS PGothic"/>
          <w:b/>
          <w:bCs/>
          <w:sz w:val="24"/>
          <w:szCs w:val="24"/>
        </w:rPr>
      </w:pPr>
    </w:p>
    <w:p w:rsidR="002F132F" w:rsidRPr="00B84CE4" w:rsidRDefault="002F132F" w:rsidP="001F5CA5">
      <w:pPr>
        <w:textAlignment w:val="baseline"/>
        <w:rPr>
          <w:rFonts w:eastAsia="MS PGothic" w:cs="MS PGothic"/>
          <w:b/>
          <w:bCs/>
          <w:sz w:val="32"/>
          <w:szCs w:val="32"/>
        </w:rPr>
      </w:pPr>
      <w:r w:rsidRPr="00B84CE4">
        <w:rPr>
          <w:rFonts w:eastAsia="MS PGothic" w:cs="MS PGothic"/>
          <w:b/>
          <w:bCs/>
          <w:sz w:val="32"/>
          <w:szCs w:val="32"/>
        </w:rPr>
        <w:lastRenderedPageBreak/>
        <w:t>New One Care Enrollee Assessment and LTS-C Referral Quarterly Reports</w:t>
      </w:r>
    </w:p>
    <w:p w:rsidR="002F132F" w:rsidRPr="00B84CE4" w:rsidRDefault="002F132F" w:rsidP="001F5CA5">
      <w:pPr>
        <w:textAlignment w:val="baseline"/>
        <w:rPr>
          <w:rFonts w:eastAsia="MS PGothic" w:cs="MS PGothic"/>
          <w:b/>
          <w:bCs/>
          <w:sz w:val="32"/>
          <w:szCs w:val="32"/>
        </w:rPr>
      </w:pPr>
    </w:p>
    <w:p w:rsidR="002F132F" w:rsidRPr="00B84CE4" w:rsidRDefault="002F132F" w:rsidP="002F132F">
      <w:pPr>
        <w:pStyle w:val="ListParagraph"/>
        <w:numPr>
          <w:ilvl w:val="0"/>
          <w:numId w:val="21"/>
        </w:numPr>
        <w:textAlignment w:val="baseline"/>
        <w:rPr>
          <w:rFonts w:asciiTheme="minorHAnsi" w:hAnsiTheme="minorHAnsi"/>
        </w:rPr>
      </w:pPr>
      <w:r w:rsidRPr="00B84CE4">
        <w:rPr>
          <w:rFonts w:asciiTheme="minorHAnsi" w:eastAsia="MS PGothic" w:hAnsiTheme="minorHAnsi" w:cs="MS PGothic"/>
        </w:rPr>
        <w:t>MassHealth has created new quarterly reports to share assessment completion and Long Term Supports Coordinator (LTS-C) referral information for One Care enrollees</w:t>
      </w:r>
    </w:p>
    <w:p w:rsidR="002F132F" w:rsidRPr="00B84CE4" w:rsidRDefault="002F132F" w:rsidP="002F132F">
      <w:pPr>
        <w:pStyle w:val="ListParagraph"/>
        <w:textAlignment w:val="baseline"/>
        <w:rPr>
          <w:rFonts w:asciiTheme="minorHAnsi" w:hAnsiTheme="minorHAnsi"/>
        </w:rPr>
      </w:pPr>
    </w:p>
    <w:p w:rsidR="002F132F" w:rsidRPr="00B84CE4" w:rsidRDefault="002F132F" w:rsidP="002F132F">
      <w:pPr>
        <w:pStyle w:val="ListParagraph"/>
        <w:numPr>
          <w:ilvl w:val="0"/>
          <w:numId w:val="21"/>
        </w:numPr>
        <w:textAlignment w:val="baseline"/>
        <w:rPr>
          <w:rFonts w:asciiTheme="minorHAnsi" w:hAnsiTheme="minorHAnsi"/>
        </w:rPr>
      </w:pPr>
      <w:r w:rsidRPr="00B84CE4">
        <w:rPr>
          <w:rFonts w:asciiTheme="minorHAnsi" w:eastAsia="MS PGothic" w:hAnsiTheme="minorHAnsi" w:cs="MS PGothic"/>
        </w:rPr>
        <w:t>Development considered similar dashboards from California’s and Virginia’s Financial Alignment Demonstrations</w:t>
      </w:r>
    </w:p>
    <w:p w:rsidR="002F132F" w:rsidRPr="00B84CE4" w:rsidRDefault="002F132F" w:rsidP="002F132F">
      <w:pPr>
        <w:textAlignment w:val="baseline"/>
      </w:pPr>
    </w:p>
    <w:p w:rsidR="002F132F" w:rsidRPr="00B84CE4" w:rsidRDefault="002F132F" w:rsidP="002F132F">
      <w:pPr>
        <w:pStyle w:val="ListParagraph"/>
        <w:numPr>
          <w:ilvl w:val="0"/>
          <w:numId w:val="21"/>
        </w:numPr>
        <w:textAlignment w:val="baseline"/>
        <w:rPr>
          <w:rFonts w:asciiTheme="minorHAnsi" w:hAnsiTheme="minorHAnsi"/>
        </w:rPr>
      </w:pPr>
      <w:r w:rsidRPr="00B84CE4">
        <w:rPr>
          <w:rFonts w:asciiTheme="minorHAnsi" w:eastAsia="MS PGothic" w:hAnsiTheme="minorHAnsi" w:cs="MS PGothic"/>
        </w:rPr>
        <w:t>Reports will each include three months (one quarter) of data.  MassHealth is releasing reports for the three most recent quarters for which data are available:</w:t>
      </w:r>
    </w:p>
    <w:p w:rsidR="002F132F" w:rsidRPr="00B84CE4" w:rsidRDefault="002F132F" w:rsidP="002F132F">
      <w:pPr>
        <w:pStyle w:val="ListParagraph"/>
        <w:numPr>
          <w:ilvl w:val="1"/>
          <w:numId w:val="21"/>
        </w:numPr>
        <w:textAlignment w:val="baseline"/>
        <w:rPr>
          <w:rFonts w:asciiTheme="minorHAnsi" w:hAnsiTheme="minorHAnsi"/>
        </w:rPr>
      </w:pPr>
      <w:r w:rsidRPr="00B84CE4">
        <w:rPr>
          <w:rFonts w:asciiTheme="minorHAnsi" w:eastAsia="MS PGothic" w:hAnsiTheme="minorHAnsi" w:cs="Arial"/>
        </w:rPr>
        <w:t xml:space="preserve">April – June 2014 </w:t>
      </w:r>
    </w:p>
    <w:p w:rsidR="002F132F" w:rsidRPr="00B84CE4" w:rsidRDefault="002F132F" w:rsidP="002F132F">
      <w:pPr>
        <w:pStyle w:val="ListParagraph"/>
        <w:numPr>
          <w:ilvl w:val="1"/>
          <w:numId w:val="21"/>
        </w:numPr>
        <w:textAlignment w:val="baseline"/>
        <w:rPr>
          <w:rFonts w:asciiTheme="minorHAnsi" w:hAnsiTheme="minorHAnsi"/>
        </w:rPr>
      </w:pPr>
      <w:r w:rsidRPr="00B84CE4">
        <w:rPr>
          <w:rFonts w:asciiTheme="minorHAnsi" w:eastAsia="MS PGothic" w:hAnsiTheme="minorHAnsi" w:cs="Arial"/>
        </w:rPr>
        <w:t>July – September 2014</w:t>
      </w:r>
    </w:p>
    <w:p w:rsidR="002F132F" w:rsidRPr="00B84CE4" w:rsidRDefault="002F132F" w:rsidP="002F132F">
      <w:pPr>
        <w:pStyle w:val="ListParagraph"/>
        <w:numPr>
          <w:ilvl w:val="1"/>
          <w:numId w:val="21"/>
        </w:numPr>
        <w:textAlignment w:val="baseline"/>
        <w:rPr>
          <w:rFonts w:asciiTheme="minorHAnsi" w:hAnsiTheme="minorHAnsi"/>
        </w:rPr>
      </w:pPr>
      <w:r w:rsidRPr="00B84CE4">
        <w:rPr>
          <w:rFonts w:asciiTheme="minorHAnsi" w:eastAsia="MS PGothic" w:hAnsiTheme="minorHAnsi" w:cs="Arial"/>
        </w:rPr>
        <w:t>October – December 2014</w:t>
      </w:r>
    </w:p>
    <w:p w:rsidR="002F132F" w:rsidRPr="00B84CE4" w:rsidRDefault="002F132F" w:rsidP="002F132F">
      <w:pPr>
        <w:textAlignment w:val="baseline"/>
      </w:pPr>
    </w:p>
    <w:p w:rsidR="002F132F" w:rsidRPr="00B84CE4" w:rsidRDefault="002F132F" w:rsidP="002F132F">
      <w:pPr>
        <w:pStyle w:val="ListParagraph"/>
        <w:numPr>
          <w:ilvl w:val="0"/>
          <w:numId w:val="21"/>
        </w:numPr>
        <w:textAlignment w:val="baseline"/>
        <w:rPr>
          <w:rFonts w:asciiTheme="minorHAnsi" w:hAnsiTheme="minorHAnsi"/>
        </w:rPr>
      </w:pPr>
      <w:r w:rsidRPr="00B84CE4">
        <w:rPr>
          <w:rFonts w:asciiTheme="minorHAnsi" w:eastAsia="MS PGothic" w:hAnsiTheme="minorHAnsi" w:cs="MS PGothic"/>
        </w:rPr>
        <w:t xml:space="preserve">Reports will be posted on the One Care website: </w:t>
      </w:r>
      <w:hyperlink r:id="rId7" w:history="1">
        <w:r w:rsidRPr="00B84CE4">
          <w:rPr>
            <w:rStyle w:val="Hyperlink"/>
            <w:rFonts w:asciiTheme="minorHAnsi" w:eastAsia="MS PGothic" w:hAnsiTheme="minorHAnsi" w:cs="MS PGothic"/>
          </w:rPr>
          <w:t>http://www.mass.gov/masshealth/oncecare/</w:t>
        </w:r>
      </w:hyperlink>
      <w:r w:rsidRPr="00B84CE4">
        <w:rPr>
          <w:rFonts w:asciiTheme="minorHAnsi" w:eastAsia="MS PGothic" w:hAnsiTheme="minorHAnsi" w:cs="MS PGothic"/>
        </w:rPr>
        <w:t xml:space="preserve"> under “News and Community”</w:t>
      </w:r>
    </w:p>
    <w:p w:rsidR="002F132F" w:rsidRPr="00B84CE4" w:rsidRDefault="002F132F" w:rsidP="002F132F">
      <w:pPr>
        <w:pStyle w:val="ListParagraph"/>
        <w:textAlignment w:val="baseline"/>
        <w:rPr>
          <w:rFonts w:asciiTheme="minorHAnsi" w:hAnsiTheme="minorHAnsi"/>
        </w:rPr>
      </w:pPr>
    </w:p>
    <w:p w:rsidR="002F132F" w:rsidRPr="00B84CE4" w:rsidRDefault="002F132F" w:rsidP="002F132F">
      <w:pPr>
        <w:pStyle w:val="ListParagraph"/>
        <w:numPr>
          <w:ilvl w:val="0"/>
          <w:numId w:val="21"/>
        </w:numPr>
        <w:textAlignment w:val="baseline"/>
        <w:rPr>
          <w:rFonts w:asciiTheme="minorHAnsi" w:hAnsiTheme="minorHAnsi"/>
        </w:rPr>
      </w:pPr>
      <w:r w:rsidRPr="00B84CE4">
        <w:rPr>
          <w:rFonts w:asciiTheme="minorHAnsi" w:eastAsia="MS PGothic" w:hAnsiTheme="minorHAnsi" w:cs="MS PGothic"/>
        </w:rPr>
        <w:t xml:space="preserve">Going forward, we expect to publish these reports quarterly </w:t>
      </w:r>
    </w:p>
    <w:p w:rsidR="002F132F" w:rsidRPr="00B84CE4" w:rsidRDefault="002F132F" w:rsidP="001F5CA5">
      <w:pPr>
        <w:textAlignment w:val="baseline"/>
        <w:rPr>
          <w:sz w:val="32"/>
          <w:szCs w:val="32"/>
        </w:rPr>
      </w:pPr>
    </w:p>
    <w:p w:rsidR="002F132F" w:rsidRPr="00B84CE4" w:rsidRDefault="002F132F" w:rsidP="001F5CA5">
      <w:pPr>
        <w:textAlignment w:val="baseline"/>
        <w:rPr>
          <w:sz w:val="24"/>
          <w:szCs w:val="24"/>
        </w:rPr>
      </w:pPr>
      <w:r w:rsidRPr="00B84CE4">
        <w:rPr>
          <w:sz w:val="24"/>
          <w:szCs w:val="24"/>
        </w:rPr>
        <w:t>Slide 28</w:t>
      </w:r>
    </w:p>
    <w:p w:rsidR="002F132F" w:rsidRPr="00B84CE4" w:rsidRDefault="002F132F" w:rsidP="001F5CA5">
      <w:pPr>
        <w:textAlignment w:val="baseline"/>
        <w:rPr>
          <w:sz w:val="24"/>
          <w:szCs w:val="24"/>
        </w:rPr>
      </w:pPr>
    </w:p>
    <w:p w:rsidR="002F132F" w:rsidRPr="00B84CE4" w:rsidRDefault="002F132F" w:rsidP="001F5CA5">
      <w:pPr>
        <w:textAlignment w:val="baseline"/>
        <w:rPr>
          <w:rFonts w:eastAsia="MS PGothic" w:cs="MS PGothic"/>
          <w:b/>
          <w:bCs/>
          <w:sz w:val="32"/>
          <w:szCs w:val="32"/>
        </w:rPr>
      </w:pPr>
      <w:r w:rsidRPr="00B84CE4">
        <w:rPr>
          <w:rFonts w:eastAsia="MS PGothic" w:cs="MS PGothic"/>
          <w:b/>
          <w:bCs/>
          <w:sz w:val="32"/>
          <w:szCs w:val="32"/>
        </w:rPr>
        <w:t>Policy Guidance for One Care Plans</w:t>
      </w:r>
    </w:p>
    <w:p w:rsidR="002F132F" w:rsidRPr="00B84CE4" w:rsidRDefault="002F132F" w:rsidP="001F5CA5">
      <w:pPr>
        <w:textAlignment w:val="baseline"/>
        <w:rPr>
          <w:rFonts w:eastAsia="MS PGothic" w:cs="MS PGothic"/>
          <w:b/>
          <w:bCs/>
          <w:sz w:val="24"/>
          <w:szCs w:val="24"/>
        </w:rPr>
      </w:pPr>
    </w:p>
    <w:p w:rsidR="002F132F" w:rsidRPr="00B84CE4" w:rsidRDefault="002F132F" w:rsidP="002F132F">
      <w:pPr>
        <w:pStyle w:val="ListParagraph"/>
        <w:numPr>
          <w:ilvl w:val="0"/>
          <w:numId w:val="2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MassHealth and CMS have worked together to develop additional guidance for One Care plans around assessment implementation.</w:t>
      </w:r>
    </w:p>
    <w:p w:rsidR="002F132F" w:rsidRPr="00B84CE4" w:rsidRDefault="002F132F" w:rsidP="002F132F">
      <w:pPr>
        <w:pStyle w:val="ListParagraph"/>
        <w:kinsoku w:val="0"/>
        <w:overflowPunct w:val="0"/>
        <w:spacing w:line="204" w:lineRule="auto"/>
        <w:textAlignment w:val="baseline"/>
        <w:rPr>
          <w:rFonts w:asciiTheme="minorHAnsi" w:hAnsiTheme="minorHAnsi"/>
        </w:rPr>
      </w:pPr>
    </w:p>
    <w:p w:rsidR="002F132F" w:rsidRPr="00B84CE4" w:rsidRDefault="002F132F" w:rsidP="002F132F">
      <w:pPr>
        <w:pStyle w:val="ListParagraph"/>
        <w:numPr>
          <w:ilvl w:val="0"/>
          <w:numId w:val="22"/>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rPr>
        <w:t>Guidance addresses common issues identified by Plans and the Contract Management Team</w:t>
      </w:r>
    </w:p>
    <w:p w:rsidR="001D50DB" w:rsidRDefault="001D50DB" w:rsidP="002F132F">
      <w:pPr>
        <w:kinsoku w:val="0"/>
        <w:overflowPunct w:val="0"/>
        <w:spacing w:line="204" w:lineRule="auto"/>
        <w:textAlignment w:val="baseline"/>
      </w:pPr>
    </w:p>
    <w:p w:rsidR="002F132F" w:rsidRPr="00B84CE4" w:rsidRDefault="001D50DB" w:rsidP="002F132F">
      <w:pPr>
        <w:kinsoku w:val="0"/>
        <w:overflowPunct w:val="0"/>
        <w:spacing w:line="204" w:lineRule="auto"/>
        <w:textAlignment w:val="baseline"/>
      </w:pPr>
      <w:r>
        <w:t>T</w:t>
      </w:r>
      <w:r w:rsidR="002F132F" w:rsidRPr="00B84CE4">
        <w:t>here is a table with four categories and several bullets under each category</w:t>
      </w:r>
      <w:r>
        <w:t>.</w:t>
      </w:r>
    </w:p>
    <w:p w:rsidR="002F132F" w:rsidRPr="00B84CE4" w:rsidRDefault="002F132F" w:rsidP="002F132F">
      <w:pPr>
        <w:kinsoku w:val="0"/>
        <w:overflowPunct w:val="0"/>
        <w:spacing w:line="204" w:lineRule="auto"/>
        <w:textAlignment w:val="baseline"/>
      </w:pPr>
    </w:p>
    <w:p w:rsidR="002F132F" w:rsidRPr="00B84CE4" w:rsidRDefault="002F132F" w:rsidP="002F132F">
      <w:pPr>
        <w:kinsoku w:val="0"/>
        <w:overflowPunct w:val="0"/>
        <w:spacing w:line="204" w:lineRule="auto"/>
        <w:textAlignment w:val="baseline"/>
      </w:pPr>
      <w:r w:rsidRPr="00B84CE4">
        <w:t>Continuity of Care for Members who do not Participate in Assessment</w:t>
      </w:r>
    </w:p>
    <w:p w:rsidR="002F132F" w:rsidRPr="00B84CE4" w:rsidRDefault="002F132F" w:rsidP="002F132F">
      <w:pPr>
        <w:pStyle w:val="ListParagraph"/>
        <w:numPr>
          <w:ilvl w:val="0"/>
          <w:numId w:val="23"/>
        </w:numPr>
        <w:kinsoku w:val="0"/>
        <w:overflowPunct w:val="0"/>
        <w:spacing w:line="204" w:lineRule="auto"/>
        <w:textAlignment w:val="baseline"/>
        <w:rPr>
          <w:rFonts w:asciiTheme="minorHAnsi" w:hAnsiTheme="minorHAnsi"/>
        </w:rPr>
      </w:pPr>
      <w:r w:rsidRPr="00B84CE4">
        <w:rPr>
          <w:rFonts w:asciiTheme="minorHAnsi" w:hAnsiTheme="minorHAnsi"/>
        </w:rPr>
        <w:t xml:space="preserve">Provide notice and opportunity to member </w:t>
      </w:r>
      <w:r w:rsidR="001D50DB">
        <w:rPr>
          <w:rFonts w:asciiTheme="minorHAnsi" w:hAnsiTheme="minorHAnsi"/>
        </w:rPr>
        <w:t xml:space="preserve">to </w:t>
      </w:r>
      <w:r w:rsidRPr="00B84CE4">
        <w:rPr>
          <w:rFonts w:asciiTheme="minorHAnsi" w:hAnsiTheme="minorHAnsi"/>
        </w:rPr>
        <w:t>participate</w:t>
      </w:r>
    </w:p>
    <w:p w:rsidR="002F132F" w:rsidRPr="00B84CE4" w:rsidRDefault="002F132F" w:rsidP="002F132F">
      <w:pPr>
        <w:pStyle w:val="ListParagraph"/>
        <w:numPr>
          <w:ilvl w:val="0"/>
          <w:numId w:val="23"/>
        </w:numPr>
        <w:kinsoku w:val="0"/>
        <w:overflowPunct w:val="0"/>
        <w:spacing w:line="204" w:lineRule="auto"/>
        <w:textAlignment w:val="baseline"/>
        <w:rPr>
          <w:rFonts w:asciiTheme="minorHAnsi" w:hAnsiTheme="minorHAnsi"/>
        </w:rPr>
      </w:pPr>
      <w:r w:rsidRPr="00B84CE4">
        <w:rPr>
          <w:rFonts w:asciiTheme="minorHAnsi" w:hAnsiTheme="minorHAnsi"/>
        </w:rPr>
        <w:t>Create proxy assessment plan</w:t>
      </w:r>
    </w:p>
    <w:p w:rsidR="002F132F" w:rsidRPr="00B84CE4" w:rsidRDefault="002F132F" w:rsidP="002F132F">
      <w:pPr>
        <w:pStyle w:val="ListParagraph"/>
        <w:numPr>
          <w:ilvl w:val="0"/>
          <w:numId w:val="23"/>
        </w:numPr>
        <w:kinsoku w:val="0"/>
        <w:overflowPunct w:val="0"/>
        <w:spacing w:line="204" w:lineRule="auto"/>
        <w:textAlignment w:val="baseline"/>
        <w:rPr>
          <w:rFonts w:asciiTheme="minorHAnsi" w:hAnsiTheme="minorHAnsi"/>
        </w:rPr>
      </w:pPr>
      <w:r w:rsidRPr="00B84CE4">
        <w:rPr>
          <w:rFonts w:asciiTheme="minorHAnsi" w:hAnsiTheme="minorHAnsi"/>
        </w:rPr>
        <w:t>Notify member that continuity of care period will be ending</w:t>
      </w:r>
    </w:p>
    <w:p w:rsidR="002F132F" w:rsidRPr="00B84CE4" w:rsidRDefault="002F132F" w:rsidP="002F132F">
      <w:pPr>
        <w:pStyle w:val="ListParagraph"/>
        <w:numPr>
          <w:ilvl w:val="0"/>
          <w:numId w:val="23"/>
        </w:numPr>
        <w:kinsoku w:val="0"/>
        <w:overflowPunct w:val="0"/>
        <w:spacing w:line="204" w:lineRule="auto"/>
        <w:textAlignment w:val="baseline"/>
        <w:rPr>
          <w:rFonts w:asciiTheme="minorHAnsi" w:hAnsiTheme="minorHAnsi"/>
        </w:rPr>
      </w:pPr>
      <w:r w:rsidRPr="00B84CE4">
        <w:rPr>
          <w:rFonts w:asciiTheme="minorHAnsi" w:hAnsiTheme="minorHAnsi"/>
        </w:rPr>
        <w:t>Opportunity for member to participate in assessment at any time</w:t>
      </w:r>
    </w:p>
    <w:p w:rsidR="002F132F" w:rsidRPr="00B84CE4" w:rsidRDefault="002F132F" w:rsidP="002F132F">
      <w:pPr>
        <w:pStyle w:val="ListParagraph"/>
        <w:kinsoku w:val="0"/>
        <w:overflowPunct w:val="0"/>
        <w:spacing w:line="204" w:lineRule="auto"/>
        <w:ind w:left="1080"/>
        <w:textAlignment w:val="baseline"/>
        <w:rPr>
          <w:rFonts w:asciiTheme="minorHAnsi" w:hAnsiTheme="minorHAnsi"/>
        </w:rPr>
      </w:pPr>
    </w:p>
    <w:p w:rsidR="002F132F" w:rsidRPr="00B84CE4" w:rsidRDefault="002F132F" w:rsidP="002F132F">
      <w:pPr>
        <w:kinsoku w:val="0"/>
        <w:overflowPunct w:val="0"/>
        <w:spacing w:line="204" w:lineRule="auto"/>
        <w:textAlignment w:val="baseline"/>
        <w:rPr>
          <w:sz w:val="24"/>
          <w:szCs w:val="24"/>
        </w:rPr>
      </w:pPr>
      <w:r w:rsidRPr="00B84CE4">
        <w:rPr>
          <w:sz w:val="24"/>
          <w:szCs w:val="24"/>
        </w:rPr>
        <w:t>Assessmen</w:t>
      </w:r>
      <w:r w:rsidR="001D50DB">
        <w:rPr>
          <w:sz w:val="24"/>
          <w:szCs w:val="24"/>
        </w:rPr>
        <w:t>t Frequency for Members who Dis</w:t>
      </w:r>
      <w:r w:rsidRPr="00B84CE4">
        <w:rPr>
          <w:sz w:val="24"/>
          <w:szCs w:val="24"/>
        </w:rPr>
        <w:t>enroll and Re-enroll in Same Plan</w:t>
      </w:r>
    </w:p>
    <w:p w:rsidR="002F132F" w:rsidRPr="00B84CE4" w:rsidRDefault="002F132F" w:rsidP="002F132F">
      <w:pPr>
        <w:pStyle w:val="ListParagraph"/>
        <w:numPr>
          <w:ilvl w:val="0"/>
          <w:numId w:val="24"/>
        </w:numPr>
        <w:kinsoku w:val="0"/>
        <w:overflowPunct w:val="0"/>
        <w:spacing w:line="204" w:lineRule="auto"/>
        <w:textAlignment w:val="baseline"/>
        <w:rPr>
          <w:rFonts w:asciiTheme="minorHAnsi" w:hAnsiTheme="minorHAnsi"/>
        </w:rPr>
      </w:pPr>
      <w:r w:rsidRPr="00B84CE4">
        <w:rPr>
          <w:rFonts w:asciiTheme="minorHAnsi" w:hAnsiTheme="minorHAnsi"/>
        </w:rPr>
        <w:t>Complete new assessment if changes in status</w:t>
      </w:r>
    </w:p>
    <w:p w:rsidR="002F132F" w:rsidRPr="00B84CE4" w:rsidRDefault="002F132F" w:rsidP="002F132F">
      <w:pPr>
        <w:pStyle w:val="ListParagraph"/>
        <w:numPr>
          <w:ilvl w:val="0"/>
          <w:numId w:val="24"/>
        </w:numPr>
        <w:kinsoku w:val="0"/>
        <w:overflowPunct w:val="0"/>
        <w:spacing w:line="204" w:lineRule="auto"/>
        <w:textAlignment w:val="baseline"/>
        <w:rPr>
          <w:rFonts w:asciiTheme="minorHAnsi" w:hAnsiTheme="minorHAnsi"/>
        </w:rPr>
      </w:pPr>
      <w:r w:rsidRPr="00B84CE4">
        <w:rPr>
          <w:rFonts w:asciiTheme="minorHAnsi" w:hAnsiTheme="minorHAnsi"/>
        </w:rPr>
        <w:t>Assessment due date based on original assessment date</w:t>
      </w:r>
    </w:p>
    <w:p w:rsidR="002F132F" w:rsidRPr="00B84CE4" w:rsidRDefault="002F132F" w:rsidP="002F132F">
      <w:pPr>
        <w:kinsoku w:val="0"/>
        <w:overflowPunct w:val="0"/>
        <w:spacing w:line="204" w:lineRule="auto"/>
        <w:textAlignment w:val="baseline"/>
        <w:rPr>
          <w:sz w:val="24"/>
          <w:szCs w:val="24"/>
        </w:rPr>
      </w:pPr>
    </w:p>
    <w:p w:rsidR="002F132F" w:rsidRPr="00B84CE4" w:rsidRDefault="002F132F" w:rsidP="002F132F">
      <w:pPr>
        <w:kinsoku w:val="0"/>
        <w:overflowPunct w:val="0"/>
        <w:spacing w:line="204" w:lineRule="auto"/>
        <w:textAlignment w:val="baseline"/>
        <w:rPr>
          <w:sz w:val="24"/>
          <w:szCs w:val="24"/>
        </w:rPr>
      </w:pPr>
      <w:r w:rsidRPr="00B84CE4">
        <w:rPr>
          <w:sz w:val="24"/>
          <w:szCs w:val="24"/>
        </w:rPr>
        <w:t>Paying Appropriate Rates for Members Plans are Unable to Locate</w:t>
      </w:r>
    </w:p>
    <w:p w:rsidR="002F132F" w:rsidRPr="00B84CE4" w:rsidRDefault="002F132F" w:rsidP="002F132F">
      <w:pPr>
        <w:pStyle w:val="ListParagraph"/>
        <w:numPr>
          <w:ilvl w:val="0"/>
          <w:numId w:val="25"/>
        </w:numPr>
        <w:kinsoku w:val="0"/>
        <w:overflowPunct w:val="0"/>
        <w:spacing w:line="204" w:lineRule="auto"/>
        <w:textAlignment w:val="baseline"/>
        <w:rPr>
          <w:rFonts w:asciiTheme="minorHAnsi" w:hAnsiTheme="minorHAnsi"/>
        </w:rPr>
      </w:pPr>
      <w:r w:rsidRPr="00B84CE4">
        <w:rPr>
          <w:rFonts w:asciiTheme="minorHAnsi" w:hAnsiTheme="minorHAnsi"/>
        </w:rPr>
        <w:t xml:space="preserve">Can use claims </w:t>
      </w:r>
      <w:r w:rsidR="009A155E" w:rsidRPr="00B84CE4">
        <w:rPr>
          <w:rFonts w:asciiTheme="minorHAnsi" w:hAnsiTheme="minorHAnsi"/>
        </w:rPr>
        <w:t>data and diagnosis information from services plan has paid to create an estimated MDS</w:t>
      </w:r>
    </w:p>
    <w:p w:rsidR="009A155E" w:rsidRPr="00B84CE4" w:rsidRDefault="009A155E" w:rsidP="002F132F">
      <w:pPr>
        <w:pStyle w:val="ListParagraph"/>
        <w:numPr>
          <w:ilvl w:val="0"/>
          <w:numId w:val="25"/>
        </w:numPr>
        <w:kinsoku w:val="0"/>
        <w:overflowPunct w:val="0"/>
        <w:spacing w:line="204" w:lineRule="auto"/>
        <w:textAlignment w:val="baseline"/>
        <w:rPr>
          <w:rFonts w:asciiTheme="minorHAnsi" w:hAnsiTheme="minorHAnsi"/>
        </w:rPr>
      </w:pPr>
      <w:r w:rsidRPr="00B84CE4">
        <w:rPr>
          <w:rFonts w:asciiTheme="minorHAnsi" w:hAnsiTheme="minorHAnsi"/>
        </w:rPr>
        <w:t>Does not substitute for comprehensive assessment</w:t>
      </w:r>
    </w:p>
    <w:p w:rsidR="009A155E" w:rsidRPr="00B84CE4" w:rsidRDefault="009A155E" w:rsidP="002F132F">
      <w:pPr>
        <w:pStyle w:val="ListParagraph"/>
        <w:numPr>
          <w:ilvl w:val="0"/>
          <w:numId w:val="25"/>
        </w:numPr>
        <w:kinsoku w:val="0"/>
        <w:overflowPunct w:val="0"/>
        <w:spacing w:line="204" w:lineRule="auto"/>
        <w:textAlignment w:val="baseline"/>
        <w:rPr>
          <w:rFonts w:asciiTheme="minorHAnsi" w:hAnsiTheme="minorHAnsi"/>
        </w:rPr>
      </w:pPr>
      <w:r w:rsidRPr="00B84CE4">
        <w:rPr>
          <w:rFonts w:asciiTheme="minorHAnsi" w:hAnsiTheme="minorHAnsi"/>
        </w:rPr>
        <w:lastRenderedPageBreak/>
        <w:t>Continuity of care stays in place</w:t>
      </w:r>
    </w:p>
    <w:p w:rsidR="009A155E" w:rsidRPr="00B84CE4" w:rsidRDefault="009A155E" w:rsidP="009A155E">
      <w:pPr>
        <w:kinsoku w:val="0"/>
        <w:overflowPunct w:val="0"/>
        <w:spacing w:line="204" w:lineRule="auto"/>
        <w:textAlignment w:val="baseline"/>
        <w:rPr>
          <w:sz w:val="24"/>
          <w:szCs w:val="24"/>
        </w:rPr>
      </w:pPr>
    </w:p>
    <w:p w:rsidR="009A155E" w:rsidRPr="00B84CE4" w:rsidRDefault="009A155E" w:rsidP="009A155E">
      <w:pPr>
        <w:kinsoku w:val="0"/>
        <w:overflowPunct w:val="0"/>
        <w:spacing w:line="204" w:lineRule="auto"/>
        <w:textAlignment w:val="baseline"/>
        <w:rPr>
          <w:sz w:val="24"/>
          <w:szCs w:val="24"/>
        </w:rPr>
      </w:pPr>
      <w:r w:rsidRPr="00B84CE4">
        <w:rPr>
          <w:sz w:val="24"/>
          <w:szCs w:val="24"/>
        </w:rPr>
        <w:t>Repeating Assessments for Members in C1 at Low Risk</w:t>
      </w:r>
    </w:p>
    <w:p w:rsidR="009A155E" w:rsidRPr="00B84CE4" w:rsidRDefault="009A155E" w:rsidP="009A155E">
      <w:pPr>
        <w:pStyle w:val="ListParagraph"/>
        <w:numPr>
          <w:ilvl w:val="0"/>
          <w:numId w:val="26"/>
        </w:numPr>
        <w:kinsoku w:val="0"/>
        <w:overflowPunct w:val="0"/>
        <w:spacing w:line="204" w:lineRule="auto"/>
        <w:textAlignment w:val="baseline"/>
        <w:rPr>
          <w:rFonts w:asciiTheme="minorHAnsi" w:hAnsiTheme="minorHAnsi"/>
        </w:rPr>
      </w:pPr>
      <w:r w:rsidRPr="00B84CE4">
        <w:rPr>
          <w:rFonts w:asciiTheme="minorHAnsi" w:hAnsiTheme="minorHAnsi"/>
        </w:rPr>
        <w:t>For members whose last comprehensive assessment was in person</w:t>
      </w:r>
    </w:p>
    <w:p w:rsidR="009A155E" w:rsidRPr="00B84CE4" w:rsidRDefault="009A155E" w:rsidP="009A155E">
      <w:pPr>
        <w:pStyle w:val="ListParagraph"/>
        <w:numPr>
          <w:ilvl w:val="0"/>
          <w:numId w:val="26"/>
        </w:numPr>
        <w:kinsoku w:val="0"/>
        <w:overflowPunct w:val="0"/>
        <w:spacing w:line="204" w:lineRule="auto"/>
        <w:textAlignment w:val="baseline"/>
        <w:rPr>
          <w:rFonts w:asciiTheme="minorHAnsi" w:hAnsiTheme="minorHAnsi"/>
        </w:rPr>
      </w:pPr>
      <w:r w:rsidRPr="00B84CE4">
        <w:rPr>
          <w:rFonts w:asciiTheme="minorHAnsi" w:hAnsiTheme="minorHAnsi"/>
        </w:rPr>
        <w:t>If no changes in member status, and if member agrees, may complete assessment over the phone</w:t>
      </w:r>
    </w:p>
    <w:p w:rsidR="009A155E" w:rsidRPr="00B84CE4" w:rsidRDefault="009A155E" w:rsidP="009A155E">
      <w:pPr>
        <w:pStyle w:val="ListParagraph"/>
        <w:numPr>
          <w:ilvl w:val="0"/>
          <w:numId w:val="26"/>
        </w:numPr>
        <w:kinsoku w:val="0"/>
        <w:overflowPunct w:val="0"/>
        <w:spacing w:line="204" w:lineRule="auto"/>
        <w:textAlignment w:val="baseline"/>
        <w:rPr>
          <w:rFonts w:asciiTheme="minorHAnsi" w:hAnsiTheme="minorHAnsi"/>
        </w:rPr>
      </w:pPr>
      <w:r w:rsidRPr="00B84CE4">
        <w:rPr>
          <w:rFonts w:asciiTheme="minorHAnsi" w:hAnsiTheme="minorHAnsi"/>
        </w:rPr>
        <w:t>If assessment indicates no longer C1, complete in person</w:t>
      </w:r>
    </w:p>
    <w:p w:rsidR="009A155E" w:rsidRPr="00B84CE4" w:rsidRDefault="009A155E" w:rsidP="009A155E">
      <w:pPr>
        <w:kinsoku w:val="0"/>
        <w:overflowPunct w:val="0"/>
        <w:spacing w:line="204" w:lineRule="auto"/>
        <w:textAlignment w:val="baseline"/>
      </w:pPr>
    </w:p>
    <w:p w:rsidR="009A155E" w:rsidRPr="00B84CE4" w:rsidRDefault="009A155E" w:rsidP="009A155E">
      <w:pPr>
        <w:kinsoku w:val="0"/>
        <w:overflowPunct w:val="0"/>
        <w:spacing w:line="204" w:lineRule="auto"/>
        <w:textAlignment w:val="baseline"/>
      </w:pPr>
      <w:r w:rsidRPr="00B84CE4">
        <w:t>Slide 29</w:t>
      </w:r>
    </w:p>
    <w:p w:rsidR="009A155E" w:rsidRPr="00B84CE4" w:rsidRDefault="009A155E" w:rsidP="009A155E">
      <w:pPr>
        <w:kinsoku w:val="0"/>
        <w:overflowPunct w:val="0"/>
        <w:spacing w:line="204" w:lineRule="auto"/>
        <w:textAlignment w:val="baseline"/>
      </w:pPr>
    </w:p>
    <w:p w:rsidR="009A155E" w:rsidRPr="00B84CE4" w:rsidRDefault="009A155E" w:rsidP="009A155E">
      <w:pPr>
        <w:kinsoku w:val="0"/>
        <w:overflowPunct w:val="0"/>
        <w:spacing w:line="204" w:lineRule="auto"/>
        <w:textAlignment w:val="baseline"/>
        <w:rPr>
          <w:rFonts w:eastAsia="MS PGothic" w:cs="MS PGothic"/>
          <w:b/>
          <w:bCs/>
          <w:sz w:val="32"/>
          <w:szCs w:val="32"/>
        </w:rPr>
      </w:pPr>
      <w:r w:rsidRPr="00B84CE4">
        <w:rPr>
          <w:rFonts w:eastAsia="MS PGothic" w:cs="MS PGothic"/>
          <w:b/>
          <w:bCs/>
          <w:sz w:val="32"/>
          <w:szCs w:val="32"/>
        </w:rPr>
        <w:t>Auto-Assignment</w:t>
      </w:r>
    </w:p>
    <w:p w:rsidR="009A155E" w:rsidRPr="00146051" w:rsidRDefault="009A155E" w:rsidP="009A155E">
      <w:pPr>
        <w:kinsoku w:val="0"/>
        <w:overflowPunct w:val="0"/>
        <w:spacing w:line="204" w:lineRule="auto"/>
        <w:textAlignment w:val="baseline"/>
        <w:rPr>
          <w:rFonts w:eastAsia="MS PGothic" w:cs="MS PGothic"/>
          <w:b/>
          <w:bCs/>
          <w:sz w:val="24"/>
          <w:szCs w:val="24"/>
        </w:rPr>
      </w:pPr>
    </w:p>
    <w:p w:rsidR="009A155E" w:rsidRPr="00B84CE4" w:rsidRDefault="009A155E" w:rsidP="009A155E">
      <w:pPr>
        <w:kinsoku w:val="0"/>
        <w:overflowPunct w:val="0"/>
        <w:spacing w:line="204" w:lineRule="auto"/>
        <w:textAlignment w:val="baseline"/>
        <w:rPr>
          <w:rFonts w:eastAsia="MS PGothic" w:cs="MS PGothic"/>
          <w:bCs/>
          <w:sz w:val="24"/>
          <w:szCs w:val="24"/>
        </w:rPr>
      </w:pPr>
      <w:r w:rsidRPr="00B84CE4">
        <w:rPr>
          <w:rFonts w:eastAsia="MS PGothic" w:cs="MS PGothic"/>
          <w:bCs/>
          <w:sz w:val="24"/>
          <w:szCs w:val="24"/>
        </w:rPr>
        <w:t>Slide 30</w:t>
      </w:r>
    </w:p>
    <w:p w:rsidR="009A155E" w:rsidRPr="00B84CE4" w:rsidRDefault="009A155E" w:rsidP="009A155E">
      <w:pPr>
        <w:kinsoku w:val="0"/>
        <w:overflowPunct w:val="0"/>
        <w:spacing w:line="204" w:lineRule="auto"/>
        <w:textAlignment w:val="baseline"/>
        <w:rPr>
          <w:rFonts w:eastAsia="MS PGothic" w:cs="MS PGothic"/>
          <w:bCs/>
          <w:sz w:val="24"/>
          <w:szCs w:val="24"/>
        </w:rPr>
      </w:pPr>
    </w:p>
    <w:p w:rsidR="009A155E" w:rsidRPr="00B84CE4" w:rsidRDefault="009A155E" w:rsidP="009A155E">
      <w:pPr>
        <w:kinsoku w:val="0"/>
        <w:overflowPunct w:val="0"/>
        <w:spacing w:line="204" w:lineRule="auto"/>
        <w:textAlignment w:val="baseline"/>
        <w:rPr>
          <w:rFonts w:eastAsia="MS PGothic" w:cs="MS PGothic"/>
          <w:b/>
          <w:bCs/>
          <w:sz w:val="32"/>
          <w:szCs w:val="32"/>
        </w:rPr>
      </w:pPr>
      <w:r w:rsidRPr="00B84CE4">
        <w:rPr>
          <w:rFonts w:eastAsia="MS PGothic" w:cs="MS PGothic"/>
          <w:b/>
          <w:bCs/>
          <w:sz w:val="32"/>
          <w:szCs w:val="32"/>
        </w:rPr>
        <w:t>Auto-Assignment</w:t>
      </w:r>
    </w:p>
    <w:p w:rsidR="009A155E" w:rsidRPr="00B84CE4" w:rsidRDefault="009A155E" w:rsidP="009A155E">
      <w:pPr>
        <w:kinsoku w:val="0"/>
        <w:overflowPunct w:val="0"/>
        <w:spacing w:line="204" w:lineRule="auto"/>
        <w:textAlignment w:val="baseline"/>
        <w:rPr>
          <w:rFonts w:eastAsia="MS PGothic" w:cs="MS PGothic"/>
          <w:b/>
          <w:bCs/>
          <w:sz w:val="32"/>
          <w:szCs w:val="32"/>
        </w:rPr>
      </w:pPr>
    </w:p>
    <w:p w:rsidR="009A155E" w:rsidRPr="00B84CE4" w:rsidRDefault="009A155E" w:rsidP="009A155E">
      <w:pPr>
        <w:pStyle w:val="ListParagraph"/>
        <w:numPr>
          <w:ilvl w:val="0"/>
          <w:numId w:val="27"/>
        </w:numPr>
        <w:spacing w:before="240"/>
        <w:textAlignment w:val="baseline"/>
        <w:rPr>
          <w:rFonts w:asciiTheme="minorHAnsi" w:hAnsiTheme="minorHAnsi"/>
        </w:rPr>
      </w:pPr>
      <w:r w:rsidRPr="00B84CE4">
        <w:rPr>
          <w:rFonts w:asciiTheme="minorHAnsi" w:eastAsia="MS PGothic" w:hAnsiTheme="minorHAnsi"/>
          <w:kern w:val="24"/>
        </w:rPr>
        <w:t>We believe it’s important to continue to grow One Care responsibly and carefully.</w:t>
      </w:r>
    </w:p>
    <w:p w:rsidR="009A155E" w:rsidRPr="00B84CE4" w:rsidRDefault="009A155E" w:rsidP="009A155E">
      <w:pPr>
        <w:pStyle w:val="ListParagraph"/>
        <w:spacing w:before="240"/>
        <w:ind w:left="360"/>
        <w:textAlignment w:val="baseline"/>
        <w:rPr>
          <w:rFonts w:asciiTheme="minorHAnsi" w:hAnsiTheme="minorHAnsi"/>
        </w:rPr>
      </w:pPr>
    </w:p>
    <w:p w:rsidR="009A155E" w:rsidRPr="00B84CE4" w:rsidRDefault="009A155E" w:rsidP="009A155E">
      <w:pPr>
        <w:pStyle w:val="ListParagraph"/>
        <w:numPr>
          <w:ilvl w:val="0"/>
          <w:numId w:val="27"/>
        </w:numPr>
        <w:spacing w:before="240"/>
        <w:textAlignment w:val="baseline"/>
        <w:rPr>
          <w:rFonts w:asciiTheme="minorHAnsi" w:hAnsiTheme="minorHAnsi"/>
        </w:rPr>
      </w:pPr>
      <w:r w:rsidRPr="00B84CE4">
        <w:rPr>
          <w:rFonts w:asciiTheme="minorHAnsi" w:eastAsia="MS PGothic" w:hAnsiTheme="minorHAnsi"/>
          <w:kern w:val="24"/>
        </w:rPr>
        <w:t xml:space="preserve">MassHealth and Tufts Health Plan – Network Health are discussing another round of One Care auto-assignment for an effective enrollment date of September 1, 2015. </w:t>
      </w:r>
    </w:p>
    <w:p w:rsidR="009A155E" w:rsidRPr="00B84CE4" w:rsidRDefault="009A155E" w:rsidP="009A155E">
      <w:pPr>
        <w:pStyle w:val="ListParagraph"/>
        <w:rPr>
          <w:rFonts w:asciiTheme="minorHAnsi" w:eastAsia="MS PGothic" w:hAnsiTheme="minorHAnsi"/>
          <w:kern w:val="24"/>
        </w:rPr>
      </w:pPr>
    </w:p>
    <w:p w:rsidR="009A155E" w:rsidRPr="00B84CE4" w:rsidRDefault="009A155E" w:rsidP="009A155E">
      <w:pPr>
        <w:pStyle w:val="ListParagraph"/>
        <w:numPr>
          <w:ilvl w:val="0"/>
          <w:numId w:val="27"/>
        </w:numPr>
        <w:spacing w:before="240"/>
        <w:textAlignment w:val="baseline"/>
        <w:rPr>
          <w:rFonts w:asciiTheme="minorHAnsi" w:hAnsiTheme="minorHAnsi"/>
        </w:rPr>
      </w:pPr>
      <w:r w:rsidRPr="00B84CE4">
        <w:rPr>
          <w:rFonts w:asciiTheme="minorHAnsi" w:eastAsia="MS PGothic" w:hAnsiTheme="minorHAnsi"/>
          <w:kern w:val="24"/>
        </w:rPr>
        <w:t>In watching program dynamics, we have seen that Tufts has grown slowly, and assessment and other contract management indicators show that they are well positioned to successfully take on additional enrollees.</w:t>
      </w:r>
    </w:p>
    <w:p w:rsidR="009A155E" w:rsidRPr="00B84CE4" w:rsidRDefault="009A155E" w:rsidP="009A155E">
      <w:pPr>
        <w:pStyle w:val="ListParagraph"/>
        <w:rPr>
          <w:rFonts w:asciiTheme="minorHAnsi" w:eastAsia="MS PGothic" w:hAnsiTheme="minorHAnsi"/>
          <w:kern w:val="24"/>
        </w:rPr>
      </w:pPr>
    </w:p>
    <w:p w:rsidR="009A155E" w:rsidRPr="00B84CE4" w:rsidRDefault="009A155E" w:rsidP="009A155E">
      <w:pPr>
        <w:pStyle w:val="ListParagraph"/>
        <w:numPr>
          <w:ilvl w:val="2"/>
          <w:numId w:val="27"/>
        </w:numPr>
        <w:spacing w:before="240"/>
        <w:textAlignment w:val="baseline"/>
        <w:rPr>
          <w:rFonts w:asciiTheme="minorHAnsi" w:hAnsiTheme="minorHAnsi"/>
        </w:rPr>
      </w:pPr>
      <w:r w:rsidRPr="00B84CE4">
        <w:rPr>
          <w:rFonts w:asciiTheme="minorHAnsi" w:eastAsia="MS PGothic" w:hAnsiTheme="minorHAnsi"/>
          <w:kern w:val="24"/>
        </w:rPr>
        <w:t>We expect that approximately 1,200 individuals will be enrolled.</w:t>
      </w:r>
    </w:p>
    <w:p w:rsidR="009A155E" w:rsidRPr="00B84CE4" w:rsidRDefault="009A155E" w:rsidP="009A155E">
      <w:pPr>
        <w:pStyle w:val="ListParagraph"/>
        <w:spacing w:before="240"/>
        <w:ind w:left="1080"/>
        <w:textAlignment w:val="baseline"/>
        <w:rPr>
          <w:rFonts w:asciiTheme="minorHAnsi" w:hAnsiTheme="minorHAnsi"/>
        </w:rPr>
      </w:pPr>
    </w:p>
    <w:p w:rsidR="009A155E" w:rsidRPr="00B84CE4" w:rsidRDefault="009A155E" w:rsidP="009A155E">
      <w:pPr>
        <w:pStyle w:val="ListParagraph"/>
        <w:numPr>
          <w:ilvl w:val="1"/>
          <w:numId w:val="27"/>
        </w:numPr>
        <w:spacing w:before="240"/>
        <w:textAlignment w:val="baseline"/>
        <w:rPr>
          <w:rFonts w:asciiTheme="minorHAnsi" w:hAnsiTheme="minorHAnsi"/>
        </w:rPr>
      </w:pPr>
      <w:r w:rsidRPr="00B84CE4">
        <w:rPr>
          <w:rFonts w:asciiTheme="minorHAnsi" w:eastAsia="MS PGothic" w:hAnsiTheme="minorHAnsi"/>
          <w:kern w:val="24"/>
        </w:rPr>
        <w:t xml:space="preserve">MassHealth has shared information about how we determine Plan readiness and capacity for accepting auto-assignments with the Implementation Council. </w:t>
      </w:r>
      <w:r w:rsidR="000F4987" w:rsidRPr="00B84CE4">
        <w:rPr>
          <w:rFonts w:asciiTheme="minorHAnsi" w:eastAsia="MS PGothic" w:hAnsiTheme="minorHAnsi"/>
          <w:kern w:val="24"/>
        </w:rPr>
        <w:br/>
      </w:r>
    </w:p>
    <w:p w:rsidR="000F4987" w:rsidRPr="00B84CE4" w:rsidRDefault="009A155E" w:rsidP="000F4987">
      <w:pPr>
        <w:pStyle w:val="ListParagraph"/>
        <w:numPr>
          <w:ilvl w:val="2"/>
          <w:numId w:val="27"/>
        </w:numPr>
        <w:spacing w:before="216"/>
        <w:textAlignment w:val="baseline"/>
        <w:rPr>
          <w:rFonts w:asciiTheme="minorHAnsi" w:hAnsiTheme="minorHAnsi"/>
        </w:rPr>
      </w:pPr>
      <w:r w:rsidRPr="00B84CE4">
        <w:rPr>
          <w:rFonts w:asciiTheme="minorHAnsi" w:eastAsia="MS PGothic" w:hAnsiTheme="minorHAnsi"/>
          <w:kern w:val="24"/>
        </w:rPr>
        <w:t xml:space="preserve">(See October 17, 2014 MassHealth Update presentation at </w:t>
      </w:r>
      <w:hyperlink r:id="rId8" w:history="1">
        <w:r w:rsidRPr="00B84CE4">
          <w:rPr>
            <w:rStyle w:val="Hyperlink"/>
            <w:rFonts w:asciiTheme="minorHAnsi" w:eastAsia="MS PGothic" w:hAnsiTheme="minorHAnsi"/>
            <w:kern w:val="24"/>
          </w:rPr>
          <w:t>www.mass.gov.masshealth/duals</w:t>
        </w:r>
      </w:hyperlink>
      <w:r w:rsidRPr="00B84CE4">
        <w:rPr>
          <w:rFonts w:asciiTheme="minorHAnsi" w:eastAsia="MS PGothic" w:hAnsiTheme="minorHAnsi"/>
          <w:kern w:val="24"/>
          <w:u w:val="single"/>
        </w:rPr>
        <w:t xml:space="preserve"> </w:t>
      </w:r>
      <w:r w:rsidRPr="00B84CE4">
        <w:rPr>
          <w:rFonts w:asciiTheme="minorHAnsi" w:eastAsia="MS PGothic" w:hAnsiTheme="minorHAnsi"/>
          <w:kern w:val="24"/>
        </w:rPr>
        <w:t xml:space="preserve">under “Implementation Council.”) </w:t>
      </w:r>
      <w:r w:rsidR="000F4987" w:rsidRPr="00B84CE4">
        <w:rPr>
          <w:rFonts w:asciiTheme="minorHAnsi" w:eastAsia="MS PGothic" w:hAnsiTheme="minorHAnsi"/>
          <w:kern w:val="24"/>
        </w:rPr>
        <w:br/>
      </w:r>
    </w:p>
    <w:p w:rsidR="009A155E" w:rsidRPr="00B84CE4" w:rsidRDefault="009A155E" w:rsidP="000F4987">
      <w:pPr>
        <w:pStyle w:val="ListParagraph"/>
        <w:numPr>
          <w:ilvl w:val="2"/>
          <w:numId w:val="27"/>
        </w:numPr>
        <w:spacing w:before="216"/>
        <w:textAlignment w:val="baseline"/>
        <w:rPr>
          <w:rFonts w:asciiTheme="minorHAnsi" w:hAnsiTheme="minorHAnsi"/>
        </w:rPr>
      </w:pPr>
      <w:r w:rsidRPr="00B84CE4">
        <w:rPr>
          <w:rFonts w:asciiTheme="minorHAnsi" w:eastAsia="MS PGothic" w:hAnsiTheme="minorHAnsi"/>
          <w:kern w:val="24"/>
        </w:rPr>
        <w:t>Assessment completion rates now also available</w:t>
      </w:r>
    </w:p>
    <w:p w:rsidR="000F4987" w:rsidRPr="00B84CE4" w:rsidRDefault="000F4987" w:rsidP="000F4987">
      <w:pPr>
        <w:spacing w:before="216"/>
        <w:textAlignment w:val="baseline"/>
      </w:pPr>
      <w:r w:rsidRPr="00B84CE4">
        <w:t>Slide 31</w:t>
      </w:r>
    </w:p>
    <w:p w:rsidR="000F4987" w:rsidRPr="00B84CE4" w:rsidRDefault="00F0461F" w:rsidP="000F4987">
      <w:pPr>
        <w:spacing w:before="216"/>
        <w:textAlignment w:val="baseline"/>
        <w:rPr>
          <w:rFonts w:eastAsia="MS PGothic" w:cs="MS PGothic"/>
          <w:b/>
          <w:bCs/>
          <w:sz w:val="32"/>
          <w:szCs w:val="32"/>
        </w:rPr>
      </w:pPr>
      <w:r w:rsidRPr="00B84CE4">
        <w:rPr>
          <w:rFonts w:eastAsia="MS PGothic" w:cs="MS PGothic"/>
          <w:b/>
          <w:bCs/>
          <w:sz w:val="32"/>
          <w:szCs w:val="32"/>
        </w:rPr>
        <w:t>Changes Based on Stakeholder Feedback</w:t>
      </w:r>
    </w:p>
    <w:p w:rsidR="00F0461F" w:rsidRPr="00146051" w:rsidRDefault="00F0461F" w:rsidP="00146051">
      <w:pPr>
        <w:textAlignment w:val="baseline"/>
        <w:rPr>
          <w:rFonts w:eastAsia="MS PGothic" w:cs="MS PGothic"/>
          <w:b/>
          <w:bCs/>
          <w:sz w:val="24"/>
          <w:szCs w:val="24"/>
        </w:rPr>
      </w:pPr>
    </w:p>
    <w:p w:rsidR="00F0461F" w:rsidRPr="00B84CE4" w:rsidRDefault="00F0461F" w:rsidP="00F0461F">
      <w:pPr>
        <w:pStyle w:val="ListParagraph"/>
        <w:numPr>
          <w:ilvl w:val="0"/>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b/>
          <w:bCs/>
        </w:rPr>
        <w:t>Limit large volume auto-assignments</w:t>
      </w:r>
    </w:p>
    <w:p w:rsidR="00F0461F" w:rsidRPr="00B84CE4" w:rsidRDefault="00F0461F" w:rsidP="00F0461F">
      <w:pPr>
        <w:pStyle w:val="ListParagraph"/>
        <w:numPr>
          <w:ilvl w:val="1"/>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Last large auto-assignment was July 2014</w:t>
      </w:r>
    </w:p>
    <w:p w:rsidR="00F0461F" w:rsidRPr="00B84CE4" w:rsidRDefault="00F0461F" w:rsidP="00F0461F">
      <w:pPr>
        <w:pStyle w:val="ListParagraph"/>
        <w:numPr>
          <w:ilvl w:val="1"/>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Small volume, ~1,200 enrollments expected</w:t>
      </w:r>
      <w:r w:rsidRPr="00B84CE4">
        <w:rPr>
          <w:rFonts w:asciiTheme="minorHAnsi" w:eastAsia="MS PGothic" w:hAnsiTheme="minorHAnsi" w:cs="Arial"/>
        </w:rPr>
        <w:br/>
      </w:r>
    </w:p>
    <w:p w:rsidR="00F0461F" w:rsidRPr="00B84CE4" w:rsidRDefault="00F0461F" w:rsidP="00F0461F">
      <w:pPr>
        <w:pStyle w:val="ListParagraph"/>
        <w:numPr>
          <w:ilvl w:val="0"/>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b/>
          <w:bCs/>
        </w:rPr>
        <w:t>Ensure plans completing assessments timely</w:t>
      </w:r>
    </w:p>
    <w:p w:rsidR="00F0461F" w:rsidRPr="00B84CE4" w:rsidRDefault="00F0461F" w:rsidP="00F0461F">
      <w:pPr>
        <w:pStyle w:val="ListParagraph"/>
        <w:numPr>
          <w:ilvl w:val="1"/>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 xml:space="preserve">Tufts met contract requirements at 90 days for 92% and 85% of members in last two quarters with auto-assignments (July – Sept 2014 and Oct – Dec 2014); </w:t>
      </w:r>
    </w:p>
    <w:p w:rsidR="00F0461F" w:rsidRPr="00B84CE4" w:rsidRDefault="00F0461F" w:rsidP="00F0461F">
      <w:pPr>
        <w:pStyle w:val="ListParagraph"/>
        <w:numPr>
          <w:ilvl w:val="1"/>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lastRenderedPageBreak/>
        <w:t>Tufts met contract requirements at 90 days for 90% in quarter with no auto-assignments (April – June 2014)</w:t>
      </w:r>
      <w:r w:rsidRPr="00B84CE4">
        <w:rPr>
          <w:rFonts w:asciiTheme="minorHAnsi" w:eastAsia="MS PGothic" w:hAnsiTheme="minorHAnsi" w:cs="Arial"/>
        </w:rPr>
        <w:br/>
      </w:r>
    </w:p>
    <w:p w:rsidR="00F0461F" w:rsidRPr="00B84CE4" w:rsidRDefault="00F0461F" w:rsidP="00F0461F">
      <w:pPr>
        <w:pStyle w:val="ListParagraph"/>
        <w:numPr>
          <w:ilvl w:val="0"/>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b/>
          <w:bCs/>
        </w:rPr>
        <w:t>Ensure plans have capacity for new members</w:t>
      </w:r>
    </w:p>
    <w:p w:rsidR="00F0461F" w:rsidRPr="00B84CE4" w:rsidRDefault="00F0461F" w:rsidP="00F0461F">
      <w:pPr>
        <w:pStyle w:val="ListParagraph"/>
        <w:numPr>
          <w:ilvl w:val="1"/>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All plans’ capacity was assessed initially during Readiness Review (2013), and is updated annually each year through MassHealth and CMS network reviews</w:t>
      </w:r>
    </w:p>
    <w:p w:rsidR="00F0461F" w:rsidRPr="00B84CE4" w:rsidRDefault="00F0461F" w:rsidP="00F0461F">
      <w:pPr>
        <w:pStyle w:val="ListParagraph"/>
        <w:numPr>
          <w:ilvl w:val="1"/>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Tufts’ enrollment is lower than other plans; 1,832 versus 5,500 (FTC) and 10,305 (CCA); plan has had a more gradual approach to enrollment</w:t>
      </w:r>
    </w:p>
    <w:p w:rsidR="00F0461F" w:rsidRPr="00B84CE4" w:rsidRDefault="00F0461F" w:rsidP="00F0461F">
      <w:pPr>
        <w:pStyle w:val="ListParagraph"/>
        <w:numPr>
          <w:ilvl w:val="1"/>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Arial"/>
        </w:rPr>
        <w:t>Ongoing contract management monitoring indicates readiness and capacity</w:t>
      </w:r>
      <w:r w:rsidRPr="00B84CE4">
        <w:rPr>
          <w:rFonts w:asciiTheme="minorHAnsi" w:eastAsia="MS PGothic" w:hAnsiTheme="minorHAnsi" w:cs="Arial"/>
        </w:rPr>
        <w:br/>
      </w:r>
    </w:p>
    <w:p w:rsidR="00F0461F" w:rsidRPr="00B84CE4" w:rsidRDefault="00F0461F" w:rsidP="00F0461F">
      <w:pPr>
        <w:pStyle w:val="ListParagraph"/>
        <w:numPr>
          <w:ilvl w:val="0"/>
          <w:numId w:val="28"/>
        </w:numPr>
        <w:kinsoku w:val="0"/>
        <w:overflowPunct w:val="0"/>
        <w:spacing w:line="204" w:lineRule="auto"/>
        <w:textAlignment w:val="baseline"/>
        <w:rPr>
          <w:rFonts w:asciiTheme="minorHAnsi" w:hAnsiTheme="minorHAnsi"/>
        </w:rPr>
      </w:pPr>
      <w:r w:rsidRPr="00B84CE4">
        <w:rPr>
          <w:rFonts w:asciiTheme="minorHAnsi" w:eastAsia="MS PGothic" w:hAnsiTheme="minorHAnsi" w:cs="MS PGothic"/>
          <w:b/>
          <w:bCs/>
        </w:rPr>
        <w:t>Make Mailings Easy to Understand</w:t>
      </w:r>
    </w:p>
    <w:p w:rsidR="00F0461F" w:rsidRPr="00B84CE4" w:rsidRDefault="00F0461F" w:rsidP="00F0461F">
      <w:pPr>
        <w:pStyle w:val="ListParagraph"/>
        <w:numPr>
          <w:ilvl w:val="1"/>
          <w:numId w:val="28"/>
        </w:numPr>
        <w:textAlignment w:val="baseline"/>
        <w:rPr>
          <w:rFonts w:asciiTheme="minorHAnsi" w:hAnsiTheme="minorHAnsi"/>
        </w:rPr>
      </w:pPr>
      <w:r w:rsidRPr="00B84CE4">
        <w:rPr>
          <w:rFonts w:asciiTheme="minorHAnsi" w:eastAsia="MS PGothic" w:hAnsiTheme="minorHAnsi" w:cs="Arial"/>
        </w:rPr>
        <w:t>EIP Survey 2 report: majority of respondents  (78%) who were enrolled through auto-assignment reported that information they received from MassHealth about the plan that had been chosen for them was easy to understand</w:t>
      </w:r>
    </w:p>
    <w:p w:rsidR="00F0461F" w:rsidRPr="00B84CE4" w:rsidRDefault="00F0461F" w:rsidP="00F0461F">
      <w:pPr>
        <w:pStyle w:val="ListParagraph"/>
        <w:numPr>
          <w:ilvl w:val="1"/>
          <w:numId w:val="28"/>
        </w:numPr>
        <w:textAlignment w:val="baseline"/>
        <w:rPr>
          <w:rFonts w:asciiTheme="minorHAnsi" w:hAnsiTheme="minorHAnsi"/>
        </w:rPr>
      </w:pPr>
      <w:r w:rsidRPr="00B84CE4">
        <w:rPr>
          <w:rFonts w:asciiTheme="minorHAnsi" w:eastAsia="MS PGothic" w:hAnsiTheme="minorHAnsi" w:cs="Arial"/>
        </w:rPr>
        <w:t>Notices developed through a collaborative stakeholder process; include information about how to get help or more information</w:t>
      </w:r>
    </w:p>
    <w:p w:rsidR="00F0461F" w:rsidRPr="00B84CE4" w:rsidRDefault="00F0461F" w:rsidP="00F0461F">
      <w:pPr>
        <w:textAlignment w:val="baseline"/>
      </w:pPr>
    </w:p>
    <w:p w:rsidR="00F0461F" w:rsidRPr="00B84CE4" w:rsidRDefault="00F0461F" w:rsidP="00F0461F">
      <w:pPr>
        <w:textAlignment w:val="baseline"/>
      </w:pPr>
      <w:r w:rsidRPr="00B84CE4">
        <w:t>Slide 32</w:t>
      </w:r>
    </w:p>
    <w:p w:rsidR="00F0461F" w:rsidRPr="00B84CE4" w:rsidRDefault="00F0461F" w:rsidP="00F0461F">
      <w:pPr>
        <w:textAlignment w:val="baseline"/>
      </w:pPr>
    </w:p>
    <w:p w:rsidR="00F0461F" w:rsidRPr="00B84CE4" w:rsidRDefault="00F0461F" w:rsidP="00F0461F">
      <w:pPr>
        <w:kinsoku w:val="0"/>
        <w:overflowPunct w:val="0"/>
        <w:spacing w:before="269" w:line="204" w:lineRule="auto"/>
        <w:ind w:left="547" w:hanging="547"/>
        <w:textAlignment w:val="baseline"/>
        <w:rPr>
          <w:rFonts w:eastAsia="Times New Roman" w:cs="Times New Roman"/>
          <w:sz w:val="32"/>
          <w:szCs w:val="32"/>
        </w:rPr>
      </w:pPr>
      <w:r w:rsidRPr="00B84CE4">
        <w:rPr>
          <w:rFonts w:eastAsia="MS PGothic" w:cs="MS PGothic"/>
          <w:b/>
          <w:bCs/>
          <w:sz w:val="32"/>
          <w:szCs w:val="32"/>
        </w:rPr>
        <w:t>Implementation Council Member Procurement</w:t>
      </w:r>
    </w:p>
    <w:p w:rsidR="00F0461F" w:rsidRPr="00B84CE4" w:rsidRDefault="00F0461F" w:rsidP="00F0461F">
      <w:pPr>
        <w:textAlignment w:val="baseline"/>
      </w:pPr>
    </w:p>
    <w:p w:rsidR="00F0461F" w:rsidRPr="00B84CE4" w:rsidRDefault="00F0461F" w:rsidP="00F0461F">
      <w:pPr>
        <w:textAlignment w:val="baseline"/>
      </w:pPr>
      <w:r w:rsidRPr="00B84CE4">
        <w:t>Slide 33</w:t>
      </w:r>
    </w:p>
    <w:p w:rsidR="00F0461F" w:rsidRPr="00B84CE4" w:rsidRDefault="00F0461F" w:rsidP="00F0461F">
      <w:pPr>
        <w:textAlignment w:val="baseline"/>
      </w:pPr>
    </w:p>
    <w:p w:rsidR="00F0461F" w:rsidRPr="00B84CE4" w:rsidRDefault="00F0461F" w:rsidP="00F0461F">
      <w:pPr>
        <w:textAlignment w:val="baseline"/>
        <w:rPr>
          <w:rFonts w:eastAsia="MS PGothic" w:cs="MS PGothic"/>
          <w:b/>
          <w:bCs/>
          <w:sz w:val="32"/>
          <w:szCs w:val="32"/>
        </w:rPr>
      </w:pPr>
      <w:r w:rsidRPr="00B84CE4">
        <w:rPr>
          <w:rFonts w:eastAsia="MS PGothic" w:cs="MS PGothic"/>
          <w:b/>
          <w:bCs/>
          <w:sz w:val="32"/>
          <w:szCs w:val="32"/>
        </w:rPr>
        <w:t>Implementation Council Member Selection Process</w:t>
      </w:r>
      <w:r w:rsidRPr="00B84CE4">
        <w:rPr>
          <w:rFonts w:eastAsia="MS PGothic" w:cs="MS PGothic"/>
          <w:b/>
          <w:bCs/>
          <w:sz w:val="32"/>
          <w:szCs w:val="32"/>
        </w:rPr>
        <w:br/>
      </w:r>
    </w:p>
    <w:p w:rsidR="00F0461F" w:rsidRPr="00B84CE4" w:rsidRDefault="00F0461F" w:rsidP="00F0461F">
      <w:pPr>
        <w:pStyle w:val="ListParagraph"/>
        <w:numPr>
          <w:ilvl w:val="0"/>
          <w:numId w:val="29"/>
        </w:numPr>
        <w:textAlignment w:val="baseline"/>
        <w:rPr>
          <w:rFonts w:asciiTheme="minorHAnsi" w:hAnsiTheme="minorHAnsi"/>
        </w:rPr>
      </w:pPr>
      <w:r w:rsidRPr="00B84CE4">
        <w:rPr>
          <w:rFonts w:asciiTheme="minorHAnsi" w:eastAsia="MS PGothic" w:hAnsiTheme="minorHAnsi" w:cs="MS PGothic"/>
        </w:rPr>
        <w:t xml:space="preserve">MassHealth has posted a Notice of Opportunity to Participate in the One Care Implementation Council </w:t>
      </w:r>
    </w:p>
    <w:p w:rsidR="00F0461F" w:rsidRPr="00B84CE4" w:rsidRDefault="00F0461F" w:rsidP="00F0461F">
      <w:pPr>
        <w:pStyle w:val="ListParagraph"/>
        <w:numPr>
          <w:ilvl w:val="1"/>
          <w:numId w:val="29"/>
        </w:numPr>
        <w:textAlignment w:val="baseline"/>
        <w:rPr>
          <w:rFonts w:asciiTheme="minorHAnsi" w:hAnsiTheme="minorHAnsi"/>
        </w:rPr>
      </w:pPr>
      <w:r w:rsidRPr="00B84CE4">
        <w:rPr>
          <w:rFonts w:asciiTheme="minorHAnsi" w:eastAsia="MS PGothic" w:hAnsiTheme="minorHAnsi" w:cs="Arial"/>
        </w:rPr>
        <w:t>MassHealth is seeking up to six new Implementation Council members to fill vacancies</w:t>
      </w:r>
    </w:p>
    <w:p w:rsidR="00F0461F" w:rsidRPr="00B84CE4" w:rsidRDefault="00F0461F" w:rsidP="00F0461F">
      <w:pPr>
        <w:pStyle w:val="ListParagraph"/>
        <w:numPr>
          <w:ilvl w:val="1"/>
          <w:numId w:val="29"/>
        </w:numPr>
        <w:textAlignment w:val="baseline"/>
        <w:rPr>
          <w:rFonts w:asciiTheme="minorHAnsi" w:hAnsiTheme="minorHAnsi"/>
        </w:rPr>
      </w:pPr>
      <w:r w:rsidRPr="00B84CE4">
        <w:rPr>
          <w:rFonts w:asciiTheme="minorHAnsi" w:eastAsia="MS PGothic" w:hAnsiTheme="minorHAnsi" w:cs="Arial"/>
        </w:rPr>
        <w:t>MassHealth hopes to select at least four individuals who are MassHealth members with disabilities or family members or guardians of MassHealth members with disabilities</w:t>
      </w:r>
    </w:p>
    <w:p w:rsidR="00F0461F" w:rsidRPr="00B84CE4" w:rsidRDefault="00F0461F" w:rsidP="00F0461F">
      <w:pPr>
        <w:pStyle w:val="ListParagraph"/>
        <w:numPr>
          <w:ilvl w:val="0"/>
          <w:numId w:val="29"/>
        </w:numPr>
        <w:spacing w:line="390" w:lineRule="exact"/>
        <w:textAlignment w:val="baseline"/>
        <w:rPr>
          <w:rFonts w:asciiTheme="minorHAnsi" w:hAnsiTheme="minorHAnsi"/>
        </w:rPr>
      </w:pPr>
      <w:r w:rsidRPr="00B84CE4">
        <w:rPr>
          <w:rFonts w:asciiTheme="minorHAnsi" w:eastAsia="MS PGothic" w:hAnsiTheme="minorHAnsi" w:cs="MS PGothic"/>
        </w:rPr>
        <w:t>Opportunity to bring expertise and diversity to the Council; address gaps</w:t>
      </w:r>
    </w:p>
    <w:p w:rsidR="00F0461F" w:rsidRPr="00B84CE4" w:rsidRDefault="00F0461F" w:rsidP="00F0461F">
      <w:pPr>
        <w:pStyle w:val="ListParagraph"/>
        <w:numPr>
          <w:ilvl w:val="1"/>
          <w:numId w:val="29"/>
        </w:numPr>
        <w:textAlignment w:val="baseline"/>
        <w:rPr>
          <w:rFonts w:asciiTheme="minorHAnsi" w:hAnsiTheme="minorHAnsi"/>
        </w:rPr>
      </w:pPr>
      <w:r w:rsidRPr="00B84CE4">
        <w:rPr>
          <w:rFonts w:asciiTheme="minorHAnsi" w:eastAsia="MS PGothic" w:hAnsiTheme="minorHAnsi" w:cs="Arial"/>
        </w:rPr>
        <w:t>Implementation Council representatives will review submitted applications and provide subject matter expertise to MassHealth on submitted applications</w:t>
      </w:r>
      <w:r w:rsidRPr="00B84CE4">
        <w:rPr>
          <w:rFonts w:asciiTheme="minorHAnsi" w:eastAsia="MS PGothic" w:hAnsiTheme="minorHAnsi" w:cs="Arial"/>
        </w:rPr>
        <w:br/>
      </w:r>
    </w:p>
    <w:p w:rsidR="00F0461F" w:rsidRPr="00B84CE4" w:rsidRDefault="00F0461F" w:rsidP="00F0461F">
      <w:pPr>
        <w:pStyle w:val="ListParagraph"/>
        <w:numPr>
          <w:ilvl w:val="0"/>
          <w:numId w:val="29"/>
        </w:numPr>
        <w:kinsoku w:val="0"/>
        <w:overflowPunct w:val="0"/>
        <w:spacing w:line="228" w:lineRule="auto"/>
        <w:textAlignment w:val="baseline"/>
        <w:rPr>
          <w:rFonts w:asciiTheme="minorHAnsi" w:hAnsiTheme="minorHAnsi"/>
        </w:rPr>
      </w:pPr>
      <w:r w:rsidRPr="00B84CE4">
        <w:rPr>
          <w:rFonts w:asciiTheme="minorHAnsi" w:eastAsia="MS PGothic" w:hAnsiTheme="minorHAnsi" w:cs="MS PGothic"/>
        </w:rPr>
        <w:t>Applicants will submit a completed nomination form with information such as:</w:t>
      </w:r>
    </w:p>
    <w:p w:rsidR="00F0461F" w:rsidRPr="00B84CE4" w:rsidRDefault="00F0461F" w:rsidP="00F0461F">
      <w:pPr>
        <w:pStyle w:val="ListParagraph"/>
        <w:numPr>
          <w:ilvl w:val="1"/>
          <w:numId w:val="29"/>
        </w:numPr>
        <w:kinsoku w:val="0"/>
        <w:overflowPunct w:val="0"/>
        <w:spacing w:line="228" w:lineRule="auto"/>
        <w:textAlignment w:val="baseline"/>
        <w:rPr>
          <w:rFonts w:asciiTheme="minorHAnsi" w:hAnsiTheme="minorHAnsi"/>
        </w:rPr>
      </w:pPr>
      <w:r w:rsidRPr="00B84CE4">
        <w:rPr>
          <w:rFonts w:asciiTheme="minorHAnsi" w:eastAsia="MS PGothic" w:hAnsiTheme="minorHAnsi" w:cs="Arial"/>
        </w:rPr>
        <w:t>Interest in participating</w:t>
      </w:r>
    </w:p>
    <w:p w:rsidR="00F0461F" w:rsidRPr="00B84CE4" w:rsidRDefault="00F0461F" w:rsidP="00F0461F">
      <w:pPr>
        <w:pStyle w:val="ListParagraph"/>
        <w:numPr>
          <w:ilvl w:val="1"/>
          <w:numId w:val="29"/>
        </w:numPr>
        <w:kinsoku w:val="0"/>
        <w:overflowPunct w:val="0"/>
        <w:spacing w:line="228" w:lineRule="auto"/>
        <w:textAlignment w:val="baseline"/>
        <w:rPr>
          <w:rFonts w:asciiTheme="minorHAnsi" w:hAnsiTheme="minorHAnsi"/>
        </w:rPr>
      </w:pPr>
      <w:r w:rsidRPr="00B84CE4">
        <w:rPr>
          <w:rFonts w:asciiTheme="minorHAnsi" w:eastAsia="MS PGothic" w:hAnsiTheme="minorHAnsi" w:cs="Arial"/>
        </w:rPr>
        <w:t>Relevant knowledge, skill sets, and experience</w:t>
      </w:r>
    </w:p>
    <w:p w:rsidR="00F0461F" w:rsidRPr="00B84CE4" w:rsidRDefault="00F0461F" w:rsidP="00F0461F">
      <w:pPr>
        <w:pStyle w:val="ListParagraph"/>
        <w:numPr>
          <w:ilvl w:val="1"/>
          <w:numId w:val="29"/>
        </w:numPr>
        <w:kinsoku w:val="0"/>
        <w:overflowPunct w:val="0"/>
        <w:spacing w:line="228" w:lineRule="auto"/>
        <w:textAlignment w:val="baseline"/>
        <w:rPr>
          <w:rFonts w:asciiTheme="minorHAnsi" w:hAnsiTheme="minorHAnsi"/>
        </w:rPr>
      </w:pPr>
      <w:r w:rsidRPr="00B84CE4">
        <w:rPr>
          <w:rFonts w:asciiTheme="minorHAnsi" w:eastAsia="MS PGothic" w:hAnsiTheme="minorHAnsi" w:cs="Arial"/>
        </w:rPr>
        <w:t>Relationship to selection criteria</w:t>
      </w:r>
    </w:p>
    <w:p w:rsidR="00F0461F" w:rsidRPr="00B84CE4" w:rsidRDefault="00F0461F" w:rsidP="00F0461F">
      <w:pPr>
        <w:pStyle w:val="ListParagraph"/>
        <w:numPr>
          <w:ilvl w:val="1"/>
          <w:numId w:val="29"/>
        </w:numPr>
        <w:kinsoku w:val="0"/>
        <w:overflowPunct w:val="0"/>
        <w:spacing w:line="228" w:lineRule="auto"/>
        <w:textAlignment w:val="baseline"/>
        <w:rPr>
          <w:rFonts w:asciiTheme="minorHAnsi" w:hAnsiTheme="minorHAnsi"/>
        </w:rPr>
      </w:pPr>
      <w:r w:rsidRPr="00B84CE4">
        <w:rPr>
          <w:rFonts w:asciiTheme="minorHAnsi" w:eastAsia="MS PGothic" w:hAnsiTheme="minorHAnsi" w:cs="Arial"/>
        </w:rPr>
        <w:t>Letter of support</w:t>
      </w:r>
    </w:p>
    <w:p w:rsidR="00F0461F" w:rsidRPr="00B84CE4" w:rsidRDefault="00F0461F" w:rsidP="00F0461F">
      <w:pPr>
        <w:kinsoku w:val="0"/>
        <w:overflowPunct w:val="0"/>
        <w:spacing w:line="228" w:lineRule="auto"/>
        <w:textAlignment w:val="baseline"/>
      </w:pPr>
    </w:p>
    <w:p w:rsidR="00F0461F" w:rsidRPr="00B84CE4" w:rsidRDefault="00F0461F" w:rsidP="00F0461F">
      <w:pPr>
        <w:kinsoku w:val="0"/>
        <w:overflowPunct w:val="0"/>
        <w:spacing w:line="228" w:lineRule="auto"/>
        <w:textAlignment w:val="baseline"/>
      </w:pPr>
      <w:r w:rsidRPr="00B84CE4">
        <w:t>Slide 34</w:t>
      </w:r>
    </w:p>
    <w:p w:rsidR="00EF3E04" w:rsidRPr="00B84CE4" w:rsidRDefault="00EF3E04" w:rsidP="00F0461F">
      <w:pPr>
        <w:kinsoku w:val="0"/>
        <w:overflowPunct w:val="0"/>
        <w:spacing w:line="228" w:lineRule="auto"/>
        <w:textAlignment w:val="baseline"/>
      </w:pPr>
    </w:p>
    <w:p w:rsidR="00F0461F" w:rsidRPr="00B84CE4" w:rsidRDefault="00EF3E04" w:rsidP="00F0461F">
      <w:pPr>
        <w:kinsoku w:val="0"/>
        <w:overflowPunct w:val="0"/>
        <w:spacing w:line="228" w:lineRule="auto"/>
        <w:textAlignment w:val="baseline"/>
        <w:rPr>
          <w:rFonts w:eastAsia="MS PGothic" w:cs="MS PGothic"/>
          <w:b/>
          <w:bCs/>
          <w:sz w:val="32"/>
          <w:szCs w:val="32"/>
        </w:rPr>
      </w:pPr>
      <w:r w:rsidRPr="00B84CE4">
        <w:rPr>
          <w:rFonts w:eastAsia="MS PGothic" w:cs="MS PGothic"/>
          <w:b/>
          <w:bCs/>
          <w:sz w:val="32"/>
          <w:szCs w:val="32"/>
        </w:rPr>
        <w:lastRenderedPageBreak/>
        <w:t>Implementation Council Nomination Process (cont.)</w:t>
      </w:r>
    </w:p>
    <w:p w:rsidR="00EF3E04" w:rsidRPr="00B84CE4" w:rsidRDefault="00EF3E04" w:rsidP="00F0461F">
      <w:pPr>
        <w:kinsoku w:val="0"/>
        <w:overflowPunct w:val="0"/>
        <w:spacing w:line="228" w:lineRule="auto"/>
        <w:textAlignment w:val="baseline"/>
        <w:rPr>
          <w:rFonts w:eastAsia="MS PGothic" w:cs="MS PGothic"/>
          <w:b/>
          <w:bCs/>
          <w:sz w:val="24"/>
          <w:szCs w:val="24"/>
        </w:rPr>
      </w:pPr>
    </w:p>
    <w:p w:rsidR="00EF3E04" w:rsidRPr="00B84CE4" w:rsidRDefault="00EF3E04" w:rsidP="00EF3E04">
      <w:pPr>
        <w:pStyle w:val="ListParagraph"/>
        <w:numPr>
          <w:ilvl w:val="0"/>
          <w:numId w:val="30"/>
        </w:numPr>
        <w:spacing w:after="120"/>
        <w:textAlignment w:val="baseline"/>
        <w:rPr>
          <w:rFonts w:asciiTheme="minorHAnsi" w:hAnsiTheme="minorHAnsi"/>
        </w:rPr>
      </w:pPr>
      <w:r w:rsidRPr="00B84CE4">
        <w:rPr>
          <w:rFonts w:asciiTheme="minorHAnsi" w:eastAsia="MS PGothic" w:hAnsiTheme="minorHAnsi"/>
          <w:kern w:val="24"/>
        </w:rPr>
        <w:t xml:space="preserve">Procurement materials, including an updated FAQ and nomination form, are available from: </w:t>
      </w:r>
    </w:p>
    <w:p w:rsidR="00EF3E04" w:rsidRPr="00B84CE4" w:rsidRDefault="00EF3E04" w:rsidP="00EF3E04">
      <w:pPr>
        <w:pStyle w:val="ListParagraph"/>
        <w:numPr>
          <w:ilvl w:val="1"/>
          <w:numId w:val="30"/>
        </w:numPr>
        <w:spacing w:after="120"/>
        <w:textAlignment w:val="baseline"/>
        <w:rPr>
          <w:rFonts w:asciiTheme="minorHAnsi" w:hAnsiTheme="minorHAnsi"/>
        </w:rPr>
      </w:pPr>
      <w:r w:rsidRPr="00B84CE4">
        <w:rPr>
          <w:rFonts w:asciiTheme="minorHAnsi" w:eastAsia="MS PGothic" w:hAnsiTheme="minorHAnsi"/>
          <w:kern w:val="24"/>
        </w:rPr>
        <w:t xml:space="preserve">Duals Demonstration website: </w:t>
      </w:r>
      <w:hyperlink r:id="rId9" w:history="1">
        <w:r w:rsidRPr="00B84CE4">
          <w:rPr>
            <w:rStyle w:val="Hyperlink"/>
            <w:rFonts w:asciiTheme="minorHAnsi" w:eastAsia="MS PGothic" w:hAnsiTheme="minorHAnsi"/>
            <w:kern w:val="24"/>
          </w:rPr>
          <w:t xml:space="preserve">http://www.mass.gov/masshealth/duals </w:t>
        </w:r>
      </w:hyperlink>
      <w:r w:rsidRPr="00B84CE4">
        <w:rPr>
          <w:rFonts w:asciiTheme="minorHAnsi" w:eastAsia="MS PGothic" w:hAnsiTheme="minorHAnsi"/>
          <w:kern w:val="24"/>
        </w:rPr>
        <w:t xml:space="preserve"> under “Related Information” </w:t>
      </w:r>
    </w:p>
    <w:p w:rsidR="00EF3E04" w:rsidRPr="00B84CE4" w:rsidRDefault="00EF3E04" w:rsidP="00EF3E04">
      <w:pPr>
        <w:pStyle w:val="ListParagraph"/>
        <w:numPr>
          <w:ilvl w:val="1"/>
          <w:numId w:val="30"/>
        </w:numPr>
        <w:spacing w:after="120"/>
        <w:textAlignment w:val="baseline"/>
        <w:rPr>
          <w:rFonts w:asciiTheme="minorHAnsi" w:hAnsiTheme="minorHAnsi"/>
        </w:rPr>
      </w:pPr>
      <w:r w:rsidRPr="00B84CE4">
        <w:rPr>
          <w:rFonts w:asciiTheme="minorHAnsi" w:eastAsia="MS PGothic" w:hAnsiTheme="minorHAnsi"/>
          <w:kern w:val="24"/>
        </w:rPr>
        <w:t xml:space="preserve">One Care website: </w:t>
      </w:r>
      <w:hyperlink r:id="rId10" w:history="1">
        <w:r w:rsidRPr="00B84CE4">
          <w:rPr>
            <w:rStyle w:val="Hyperlink"/>
            <w:rFonts w:asciiTheme="minorHAnsi" w:eastAsia="MS PGothic" w:hAnsiTheme="minorHAnsi"/>
            <w:kern w:val="24"/>
          </w:rPr>
          <w:t>http://www.mass.gov/masshealth/onecare</w:t>
        </w:r>
      </w:hyperlink>
      <w:r w:rsidRPr="00B84CE4">
        <w:rPr>
          <w:rFonts w:asciiTheme="minorHAnsi" w:eastAsia="MS PGothic" w:hAnsiTheme="minorHAnsi"/>
          <w:kern w:val="24"/>
          <w:u w:val="single"/>
        </w:rPr>
        <w:t xml:space="preserve"> </w:t>
      </w:r>
      <w:r w:rsidRPr="00B84CE4">
        <w:rPr>
          <w:rFonts w:asciiTheme="minorHAnsi" w:eastAsia="MS PGothic" w:hAnsiTheme="minorHAnsi"/>
          <w:kern w:val="24"/>
        </w:rPr>
        <w:t>under “One Care News and Community”</w:t>
      </w:r>
    </w:p>
    <w:p w:rsidR="00EF3E04" w:rsidRPr="00B84CE4" w:rsidRDefault="00EF3E04" w:rsidP="00EF3E04">
      <w:pPr>
        <w:pStyle w:val="ListParagraph"/>
        <w:numPr>
          <w:ilvl w:val="1"/>
          <w:numId w:val="30"/>
        </w:numPr>
        <w:spacing w:after="120"/>
        <w:textAlignment w:val="baseline"/>
        <w:rPr>
          <w:rFonts w:asciiTheme="minorHAnsi" w:hAnsiTheme="minorHAnsi"/>
        </w:rPr>
      </w:pPr>
      <w:r w:rsidRPr="00B84CE4">
        <w:rPr>
          <w:rFonts w:asciiTheme="minorHAnsi" w:eastAsia="MS PGothic" w:hAnsiTheme="minorHAnsi"/>
          <w:kern w:val="24"/>
        </w:rPr>
        <w:t xml:space="preserve">COMMBUYS:  </w:t>
      </w:r>
      <w:hyperlink r:id="rId11" w:history="1">
        <w:r w:rsidRPr="00B84CE4">
          <w:rPr>
            <w:rStyle w:val="Hyperlink"/>
            <w:rFonts w:asciiTheme="minorHAnsi" w:eastAsia="MS PGothic" w:hAnsiTheme="minorHAnsi"/>
            <w:kern w:val="24"/>
          </w:rPr>
          <w:t>https://www.commbuys.com</w:t>
        </w:r>
      </w:hyperlink>
      <w:r w:rsidRPr="00B84CE4">
        <w:rPr>
          <w:rFonts w:asciiTheme="minorHAnsi" w:eastAsia="MS PGothic" w:hAnsiTheme="minorHAnsi"/>
          <w:kern w:val="24"/>
          <w:u w:val="single"/>
        </w:rPr>
        <w:t xml:space="preserve">  </w:t>
      </w:r>
    </w:p>
    <w:p w:rsidR="00EF3E04" w:rsidRPr="00B84CE4" w:rsidRDefault="00EF3E04" w:rsidP="00EF3E04">
      <w:pPr>
        <w:pStyle w:val="ListParagraph"/>
        <w:numPr>
          <w:ilvl w:val="1"/>
          <w:numId w:val="30"/>
        </w:numPr>
        <w:spacing w:after="120"/>
        <w:textAlignment w:val="baseline"/>
        <w:rPr>
          <w:rFonts w:asciiTheme="minorHAnsi" w:hAnsiTheme="minorHAnsi"/>
        </w:rPr>
      </w:pPr>
      <w:r w:rsidRPr="00B84CE4">
        <w:rPr>
          <w:rFonts w:asciiTheme="minorHAnsi" w:eastAsia="MS PGothic" w:hAnsiTheme="minorHAnsi"/>
          <w:kern w:val="24"/>
        </w:rPr>
        <w:t>MassHealth will also share information via stakeholder email</w:t>
      </w:r>
      <w:r w:rsidRPr="00B84CE4">
        <w:rPr>
          <w:rFonts w:asciiTheme="minorHAnsi" w:eastAsia="MS PGothic" w:hAnsiTheme="minorHAnsi"/>
          <w:kern w:val="24"/>
        </w:rPr>
        <w:br/>
      </w:r>
    </w:p>
    <w:p w:rsidR="00EF3E04" w:rsidRPr="00B84CE4" w:rsidRDefault="00EF3E04" w:rsidP="00EF3E04">
      <w:pPr>
        <w:pStyle w:val="ListParagraph"/>
        <w:numPr>
          <w:ilvl w:val="0"/>
          <w:numId w:val="30"/>
        </w:numPr>
        <w:spacing w:after="120"/>
        <w:textAlignment w:val="baseline"/>
        <w:rPr>
          <w:rFonts w:asciiTheme="minorHAnsi" w:hAnsiTheme="minorHAnsi"/>
        </w:rPr>
      </w:pPr>
      <w:r w:rsidRPr="00B84CE4">
        <w:rPr>
          <w:rFonts w:asciiTheme="minorHAnsi" w:eastAsia="MS PGothic" w:hAnsiTheme="minorHAnsi"/>
          <w:kern w:val="24"/>
        </w:rPr>
        <w:t xml:space="preserve">We appreciate your help sharing this information with your networks, including through any newsletters or email lists.  </w:t>
      </w:r>
    </w:p>
    <w:p w:rsidR="00EF3E04" w:rsidRPr="00B84CE4" w:rsidRDefault="00EF3E04" w:rsidP="00EF3E04">
      <w:pPr>
        <w:pStyle w:val="ListParagraph"/>
        <w:numPr>
          <w:ilvl w:val="0"/>
          <w:numId w:val="30"/>
        </w:numPr>
        <w:spacing w:after="120"/>
        <w:textAlignment w:val="baseline"/>
        <w:rPr>
          <w:rFonts w:asciiTheme="minorHAnsi" w:hAnsiTheme="minorHAnsi"/>
        </w:rPr>
      </w:pPr>
      <w:r w:rsidRPr="00B84CE4">
        <w:rPr>
          <w:rFonts w:asciiTheme="minorHAnsi" w:eastAsia="MS PGothic" w:hAnsiTheme="minorHAnsi"/>
          <w:b/>
          <w:bCs/>
          <w:kern w:val="24"/>
        </w:rPr>
        <w:t>Completed nomination forms and a letter of reference are due by Friday, June 19</w:t>
      </w:r>
      <w:r w:rsidR="00161240" w:rsidRPr="00161240">
        <w:rPr>
          <w:rFonts w:asciiTheme="minorHAnsi" w:eastAsia="MS PGothic" w:hAnsiTheme="minorHAnsi"/>
          <w:b/>
          <w:bCs/>
          <w:kern w:val="24"/>
          <w:vertAlign w:val="superscript"/>
        </w:rPr>
        <w:t>th</w:t>
      </w:r>
      <w:r w:rsidRPr="00B84CE4">
        <w:rPr>
          <w:rFonts w:asciiTheme="minorHAnsi" w:eastAsia="MS PGothic" w:hAnsiTheme="minorHAnsi"/>
          <w:b/>
          <w:bCs/>
          <w:kern w:val="24"/>
        </w:rPr>
        <w:t>, 2015 at 5:00pm</w:t>
      </w:r>
    </w:p>
    <w:p w:rsidR="00EF3E04" w:rsidRPr="00B84CE4" w:rsidRDefault="00EF3E04" w:rsidP="00EF3E04">
      <w:pPr>
        <w:spacing w:after="120"/>
        <w:textAlignment w:val="baseline"/>
      </w:pPr>
    </w:p>
    <w:p w:rsidR="00EF3E04" w:rsidRPr="00B84CE4" w:rsidRDefault="00EF3E04" w:rsidP="00EF3E04">
      <w:pPr>
        <w:spacing w:after="120"/>
        <w:textAlignment w:val="baseline"/>
      </w:pPr>
      <w:r w:rsidRPr="00B84CE4">
        <w:t>Slide 35</w:t>
      </w:r>
    </w:p>
    <w:p w:rsidR="00EF3E04" w:rsidRPr="00B84CE4" w:rsidRDefault="00EF3E04" w:rsidP="00EF3E04">
      <w:pPr>
        <w:kinsoku w:val="0"/>
        <w:overflowPunct w:val="0"/>
        <w:spacing w:before="307" w:line="204" w:lineRule="auto"/>
        <w:ind w:left="547" w:hanging="547"/>
        <w:textAlignment w:val="baseline"/>
        <w:rPr>
          <w:rFonts w:eastAsia="Times New Roman" w:cs="Times New Roman"/>
          <w:sz w:val="32"/>
          <w:szCs w:val="32"/>
        </w:rPr>
      </w:pPr>
      <w:r w:rsidRPr="00B84CE4">
        <w:rPr>
          <w:rFonts w:eastAsia="MS PGothic" w:cs="MS PGothic"/>
          <w:b/>
          <w:bCs/>
          <w:sz w:val="32"/>
          <w:szCs w:val="32"/>
        </w:rPr>
        <w:t>Implementation Council Update</w:t>
      </w:r>
    </w:p>
    <w:p w:rsidR="00EF3E04" w:rsidRPr="00B84CE4" w:rsidRDefault="00EF3E04" w:rsidP="00EF3E04">
      <w:pPr>
        <w:kinsoku w:val="0"/>
        <w:overflowPunct w:val="0"/>
        <w:spacing w:before="307" w:line="204" w:lineRule="auto"/>
        <w:ind w:left="547" w:hanging="547"/>
        <w:textAlignment w:val="baseline"/>
        <w:rPr>
          <w:rFonts w:eastAsia="Times New Roman" w:cs="Times New Roman"/>
          <w:sz w:val="32"/>
          <w:szCs w:val="32"/>
        </w:rPr>
      </w:pPr>
      <w:r w:rsidRPr="00B84CE4">
        <w:rPr>
          <w:rFonts w:eastAsia="MS PGothic" w:cs="MS PGothic"/>
          <w:sz w:val="32"/>
          <w:szCs w:val="32"/>
        </w:rPr>
        <w:t xml:space="preserve">Olivia Richard </w:t>
      </w:r>
    </w:p>
    <w:p w:rsidR="00EF3E04" w:rsidRPr="00B84CE4" w:rsidRDefault="00EF3E04" w:rsidP="00EF3E04">
      <w:pPr>
        <w:kinsoku w:val="0"/>
        <w:overflowPunct w:val="0"/>
        <w:spacing w:before="307" w:line="204" w:lineRule="auto"/>
        <w:ind w:left="547" w:hanging="547"/>
        <w:textAlignment w:val="baseline"/>
        <w:rPr>
          <w:rFonts w:eastAsia="MS PGothic" w:cs="MS PGothic"/>
          <w:sz w:val="32"/>
          <w:szCs w:val="32"/>
        </w:rPr>
      </w:pPr>
      <w:r w:rsidRPr="00B84CE4">
        <w:rPr>
          <w:rFonts w:eastAsia="MS PGothic" w:cs="MS PGothic"/>
          <w:sz w:val="32"/>
          <w:szCs w:val="32"/>
        </w:rPr>
        <w:t xml:space="preserve">Jeff Keilson </w:t>
      </w:r>
    </w:p>
    <w:p w:rsidR="00EF3E04" w:rsidRPr="00B84CE4" w:rsidRDefault="00EF3E04" w:rsidP="00EF3E04">
      <w:pPr>
        <w:kinsoku w:val="0"/>
        <w:overflowPunct w:val="0"/>
        <w:spacing w:before="307" w:line="204" w:lineRule="auto"/>
        <w:ind w:left="547" w:hanging="547"/>
        <w:textAlignment w:val="baseline"/>
        <w:rPr>
          <w:rFonts w:eastAsia="MS PGothic" w:cs="MS PGothic"/>
          <w:sz w:val="24"/>
          <w:szCs w:val="24"/>
        </w:rPr>
      </w:pPr>
      <w:r w:rsidRPr="00B84CE4">
        <w:rPr>
          <w:rFonts w:eastAsia="MS PGothic" w:cs="MS PGothic"/>
          <w:sz w:val="24"/>
          <w:szCs w:val="24"/>
        </w:rPr>
        <w:t>Slide 36</w:t>
      </w:r>
    </w:p>
    <w:p w:rsidR="00EF3E04" w:rsidRPr="00B84CE4" w:rsidRDefault="00EF3E04" w:rsidP="00EF3E04">
      <w:pPr>
        <w:kinsoku w:val="0"/>
        <w:overflowPunct w:val="0"/>
        <w:spacing w:before="307" w:line="204" w:lineRule="auto"/>
        <w:ind w:left="547" w:hanging="547"/>
        <w:textAlignment w:val="baseline"/>
        <w:rPr>
          <w:rFonts w:eastAsia="MS PGothic" w:cs="MS PGothic"/>
          <w:b/>
          <w:bCs/>
          <w:sz w:val="32"/>
          <w:szCs w:val="32"/>
        </w:rPr>
      </w:pPr>
      <w:r w:rsidRPr="00B84CE4">
        <w:rPr>
          <w:rFonts w:eastAsia="MS PGothic" w:cs="MS PGothic"/>
          <w:b/>
          <w:bCs/>
          <w:sz w:val="32"/>
          <w:szCs w:val="32"/>
        </w:rPr>
        <w:t>Discussion/Questions?</w:t>
      </w:r>
    </w:p>
    <w:p w:rsidR="00EF3E04" w:rsidRPr="00B84CE4" w:rsidRDefault="00EF3E04" w:rsidP="00EF3E04">
      <w:pPr>
        <w:kinsoku w:val="0"/>
        <w:overflowPunct w:val="0"/>
        <w:spacing w:before="307" w:line="204" w:lineRule="auto"/>
        <w:ind w:left="547" w:hanging="547"/>
        <w:textAlignment w:val="baseline"/>
        <w:rPr>
          <w:rFonts w:eastAsia="MS PGothic" w:cs="MS PGothic"/>
          <w:bCs/>
          <w:sz w:val="24"/>
          <w:szCs w:val="24"/>
        </w:rPr>
      </w:pPr>
      <w:r w:rsidRPr="00B84CE4">
        <w:rPr>
          <w:rFonts w:eastAsia="MS PGothic" w:cs="MS PGothic"/>
          <w:bCs/>
          <w:sz w:val="24"/>
          <w:szCs w:val="24"/>
        </w:rPr>
        <w:t>Slide 37</w:t>
      </w:r>
    </w:p>
    <w:p w:rsidR="00EF3E04" w:rsidRPr="00B84CE4" w:rsidRDefault="00EF3E04" w:rsidP="00EF3E04">
      <w:pPr>
        <w:kinsoku w:val="0"/>
        <w:overflowPunct w:val="0"/>
        <w:spacing w:before="269" w:line="204" w:lineRule="auto"/>
        <w:ind w:left="547" w:hanging="547"/>
        <w:textAlignment w:val="baseline"/>
        <w:rPr>
          <w:rFonts w:eastAsia="Times New Roman" w:cs="Times New Roman"/>
          <w:sz w:val="32"/>
          <w:szCs w:val="32"/>
        </w:rPr>
      </w:pPr>
      <w:r w:rsidRPr="00B84CE4">
        <w:rPr>
          <w:rFonts w:eastAsia="MS PGothic" w:cs="MS PGothic"/>
          <w:b/>
          <w:bCs/>
          <w:sz w:val="32"/>
          <w:szCs w:val="32"/>
        </w:rPr>
        <w:t xml:space="preserve">Visit us at </w:t>
      </w:r>
      <w:hyperlink r:id="rId12" w:history="1">
        <w:r w:rsidRPr="00B84CE4">
          <w:rPr>
            <w:rFonts w:eastAsia="MS PGothic" w:cs="MS PGothic"/>
            <w:b/>
            <w:bCs/>
            <w:sz w:val="32"/>
            <w:szCs w:val="32"/>
            <w:u w:val="single"/>
          </w:rPr>
          <w:t>www.mass.gov/masshealth/onecare</w:t>
        </w:r>
      </w:hyperlink>
      <w:r w:rsidRPr="00B84CE4">
        <w:rPr>
          <w:rFonts w:eastAsia="MS PGothic" w:cs="MS PGothic"/>
          <w:b/>
          <w:bCs/>
          <w:sz w:val="32"/>
          <w:szCs w:val="32"/>
        </w:rPr>
        <w:t xml:space="preserve"> </w:t>
      </w:r>
    </w:p>
    <w:p w:rsidR="00EF3E04" w:rsidRPr="00B84CE4" w:rsidRDefault="00EF3E04" w:rsidP="00EF3E04">
      <w:pPr>
        <w:kinsoku w:val="0"/>
        <w:overflowPunct w:val="0"/>
        <w:spacing w:before="269" w:line="204" w:lineRule="auto"/>
        <w:ind w:left="547" w:hanging="547"/>
        <w:textAlignment w:val="baseline"/>
        <w:rPr>
          <w:rFonts w:eastAsia="Times New Roman" w:cs="Times New Roman"/>
          <w:sz w:val="32"/>
          <w:szCs w:val="32"/>
        </w:rPr>
      </w:pPr>
      <w:r w:rsidRPr="00B84CE4">
        <w:rPr>
          <w:rFonts w:eastAsia="MS PGothic" w:cs="MS PGothic"/>
          <w:b/>
          <w:bCs/>
          <w:sz w:val="32"/>
          <w:szCs w:val="32"/>
        </w:rPr>
        <w:t xml:space="preserve">Email us at </w:t>
      </w:r>
      <w:hyperlink r:id="rId13" w:history="1">
        <w:r w:rsidRPr="00B84CE4">
          <w:rPr>
            <w:rFonts w:eastAsia="MS PGothic" w:cs="MS PGothic"/>
            <w:b/>
            <w:bCs/>
            <w:sz w:val="32"/>
            <w:szCs w:val="32"/>
            <w:u w:val="single"/>
          </w:rPr>
          <w:t>OneCare@state.ma.us</w:t>
        </w:r>
      </w:hyperlink>
    </w:p>
    <w:p w:rsidR="00983F7C" w:rsidRPr="00B84CE4" w:rsidRDefault="00983F7C" w:rsidP="00983F7C">
      <w:pPr>
        <w:kinsoku w:val="0"/>
        <w:overflowPunct w:val="0"/>
        <w:spacing w:line="216" w:lineRule="auto"/>
        <w:textAlignment w:val="baseline"/>
        <w:rPr>
          <w:sz w:val="32"/>
          <w:szCs w:val="32"/>
        </w:rPr>
      </w:pPr>
    </w:p>
    <w:sectPr w:rsidR="00983F7C" w:rsidRPr="00B8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3C1"/>
    <w:multiLevelType w:val="hybridMultilevel"/>
    <w:tmpl w:val="A75C253E"/>
    <w:lvl w:ilvl="0" w:tplc="3D0A16E2">
      <w:start w:val="1"/>
      <w:numFmt w:val="bullet"/>
      <w:lvlText w:val="■"/>
      <w:lvlJc w:val="left"/>
      <w:pPr>
        <w:tabs>
          <w:tab w:val="num" w:pos="360"/>
        </w:tabs>
        <w:ind w:left="360" w:hanging="360"/>
      </w:pPr>
      <w:rPr>
        <w:rFonts w:ascii="Arial" w:hAnsi="Arial" w:hint="default"/>
      </w:rPr>
    </w:lvl>
    <w:lvl w:ilvl="1" w:tplc="47482696" w:tentative="1">
      <w:start w:val="1"/>
      <w:numFmt w:val="bullet"/>
      <w:lvlText w:val="■"/>
      <w:lvlJc w:val="left"/>
      <w:pPr>
        <w:tabs>
          <w:tab w:val="num" w:pos="1080"/>
        </w:tabs>
        <w:ind w:left="1080" w:hanging="360"/>
      </w:pPr>
      <w:rPr>
        <w:rFonts w:ascii="Arial" w:hAnsi="Arial" w:hint="default"/>
      </w:rPr>
    </w:lvl>
    <w:lvl w:ilvl="2" w:tplc="93640D40" w:tentative="1">
      <w:start w:val="1"/>
      <w:numFmt w:val="bullet"/>
      <w:lvlText w:val="■"/>
      <w:lvlJc w:val="left"/>
      <w:pPr>
        <w:tabs>
          <w:tab w:val="num" w:pos="1800"/>
        </w:tabs>
        <w:ind w:left="1800" w:hanging="360"/>
      </w:pPr>
      <w:rPr>
        <w:rFonts w:ascii="Arial" w:hAnsi="Arial" w:hint="default"/>
      </w:rPr>
    </w:lvl>
    <w:lvl w:ilvl="3" w:tplc="9C0C0DE8" w:tentative="1">
      <w:start w:val="1"/>
      <w:numFmt w:val="bullet"/>
      <w:lvlText w:val="■"/>
      <w:lvlJc w:val="left"/>
      <w:pPr>
        <w:tabs>
          <w:tab w:val="num" w:pos="2520"/>
        </w:tabs>
        <w:ind w:left="2520" w:hanging="360"/>
      </w:pPr>
      <w:rPr>
        <w:rFonts w:ascii="Arial" w:hAnsi="Arial" w:hint="default"/>
      </w:rPr>
    </w:lvl>
    <w:lvl w:ilvl="4" w:tplc="003C3F58" w:tentative="1">
      <w:start w:val="1"/>
      <w:numFmt w:val="bullet"/>
      <w:lvlText w:val="■"/>
      <w:lvlJc w:val="left"/>
      <w:pPr>
        <w:tabs>
          <w:tab w:val="num" w:pos="3240"/>
        </w:tabs>
        <w:ind w:left="3240" w:hanging="360"/>
      </w:pPr>
      <w:rPr>
        <w:rFonts w:ascii="Arial" w:hAnsi="Arial" w:hint="default"/>
      </w:rPr>
    </w:lvl>
    <w:lvl w:ilvl="5" w:tplc="9E8E5EF0" w:tentative="1">
      <w:start w:val="1"/>
      <w:numFmt w:val="bullet"/>
      <w:lvlText w:val="■"/>
      <w:lvlJc w:val="left"/>
      <w:pPr>
        <w:tabs>
          <w:tab w:val="num" w:pos="3960"/>
        </w:tabs>
        <w:ind w:left="3960" w:hanging="360"/>
      </w:pPr>
      <w:rPr>
        <w:rFonts w:ascii="Arial" w:hAnsi="Arial" w:hint="default"/>
      </w:rPr>
    </w:lvl>
    <w:lvl w:ilvl="6" w:tplc="ADDC7BE0" w:tentative="1">
      <w:start w:val="1"/>
      <w:numFmt w:val="bullet"/>
      <w:lvlText w:val="■"/>
      <w:lvlJc w:val="left"/>
      <w:pPr>
        <w:tabs>
          <w:tab w:val="num" w:pos="4680"/>
        </w:tabs>
        <w:ind w:left="4680" w:hanging="360"/>
      </w:pPr>
      <w:rPr>
        <w:rFonts w:ascii="Arial" w:hAnsi="Arial" w:hint="default"/>
      </w:rPr>
    </w:lvl>
    <w:lvl w:ilvl="7" w:tplc="E1867A4C" w:tentative="1">
      <w:start w:val="1"/>
      <w:numFmt w:val="bullet"/>
      <w:lvlText w:val="■"/>
      <w:lvlJc w:val="left"/>
      <w:pPr>
        <w:tabs>
          <w:tab w:val="num" w:pos="5400"/>
        </w:tabs>
        <w:ind w:left="5400" w:hanging="360"/>
      </w:pPr>
      <w:rPr>
        <w:rFonts w:ascii="Arial" w:hAnsi="Arial" w:hint="default"/>
      </w:rPr>
    </w:lvl>
    <w:lvl w:ilvl="8" w:tplc="3E18979A" w:tentative="1">
      <w:start w:val="1"/>
      <w:numFmt w:val="bullet"/>
      <w:lvlText w:val="■"/>
      <w:lvlJc w:val="left"/>
      <w:pPr>
        <w:tabs>
          <w:tab w:val="num" w:pos="6120"/>
        </w:tabs>
        <w:ind w:left="6120" w:hanging="360"/>
      </w:pPr>
      <w:rPr>
        <w:rFonts w:ascii="Arial" w:hAnsi="Arial" w:hint="default"/>
      </w:rPr>
    </w:lvl>
  </w:abstractNum>
  <w:abstractNum w:abstractNumId="1">
    <w:nsid w:val="041B34CE"/>
    <w:multiLevelType w:val="hybridMultilevel"/>
    <w:tmpl w:val="00061D8E"/>
    <w:lvl w:ilvl="0" w:tplc="4CD0200A">
      <w:start w:val="1"/>
      <w:numFmt w:val="bullet"/>
      <w:lvlText w:val="■"/>
      <w:lvlJc w:val="left"/>
      <w:pPr>
        <w:tabs>
          <w:tab w:val="num" w:pos="720"/>
        </w:tabs>
        <w:ind w:left="720" w:hanging="360"/>
      </w:pPr>
      <w:rPr>
        <w:rFonts w:ascii="Arial" w:hAnsi="Arial" w:hint="default"/>
      </w:rPr>
    </w:lvl>
    <w:lvl w:ilvl="1" w:tplc="8E189488">
      <w:start w:val="343"/>
      <w:numFmt w:val="bullet"/>
      <w:lvlText w:val="■"/>
      <w:lvlJc w:val="left"/>
      <w:pPr>
        <w:tabs>
          <w:tab w:val="num" w:pos="1440"/>
        </w:tabs>
        <w:ind w:left="1440" w:hanging="360"/>
      </w:pPr>
      <w:rPr>
        <w:rFonts w:ascii="Arial" w:hAnsi="Arial" w:hint="default"/>
      </w:rPr>
    </w:lvl>
    <w:lvl w:ilvl="2" w:tplc="8854A3F0">
      <w:start w:val="343"/>
      <w:numFmt w:val="bullet"/>
      <w:lvlText w:val="■"/>
      <w:lvlJc w:val="left"/>
      <w:pPr>
        <w:tabs>
          <w:tab w:val="num" w:pos="2160"/>
        </w:tabs>
        <w:ind w:left="2160" w:hanging="360"/>
      </w:pPr>
      <w:rPr>
        <w:rFonts w:ascii="Arial" w:hAnsi="Arial" w:hint="default"/>
      </w:rPr>
    </w:lvl>
    <w:lvl w:ilvl="3" w:tplc="C03AFA96" w:tentative="1">
      <w:start w:val="1"/>
      <w:numFmt w:val="bullet"/>
      <w:lvlText w:val="■"/>
      <w:lvlJc w:val="left"/>
      <w:pPr>
        <w:tabs>
          <w:tab w:val="num" w:pos="2880"/>
        </w:tabs>
        <w:ind w:left="2880" w:hanging="360"/>
      </w:pPr>
      <w:rPr>
        <w:rFonts w:ascii="Arial" w:hAnsi="Arial" w:hint="default"/>
      </w:rPr>
    </w:lvl>
    <w:lvl w:ilvl="4" w:tplc="D6DC4D16" w:tentative="1">
      <w:start w:val="1"/>
      <w:numFmt w:val="bullet"/>
      <w:lvlText w:val="■"/>
      <w:lvlJc w:val="left"/>
      <w:pPr>
        <w:tabs>
          <w:tab w:val="num" w:pos="3600"/>
        </w:tabs>
        <w:ind w:left="3600" w:hanging="360"/>
      </w:pPr>
      <w:rPr>
        <w:rFonts w:ascii="Arial" w:hAnsi="Arial" w:hint="default"/>
      </w:rPr>
    </w:lvl>
    <w:lvl w:ilvl="5" w:tplc="9F109B60" w:tentative="1">
      <w:start w:val="1"/>
      <w:numFmt w:val="bullet"/>
      <w:lvlText w:val="■"/>
      <w:lvlJc w:val="left"/>
      <w:pPr>
        <w:tabs>
          <w:tab w:val="num" w:pos="4320"/>
        </w:tabs>
        <w:ind w:left="4320" w:hanging="360"/>
      </w:pPr>
      <w:rPr>
        <w:rFonts w:ascii="Arial" w:hAnsi="Arial" w:hint="default"/>
      </w:rPr>
    </w:lvl>
    <w:lvl w:ilvl="6" w:tplc="36407E78" w:tentative="1">
      <w:start w:val="1"/>
      <w:numFmt w:val="bullet"/>
      <w:lvlText w:val="■"/>
      <w:lvlJc w:val="left"/>
      <w:pPr>
        <w:tabs>
          <w:tab w:val="num" w:pos="5040"/>
        </w:tabs>
        <w:ind w:left="5040" w:hanging="360"/>
      </w:pPr>
      <w:rPr>
        <w:rFonts w:ascii="Arial" w:hAnsi="Arial" w:hint="default"/>
      </w:rPr>
    </w:lvl>
    <w:lvl w:ilvl="7" w:tplc="65D40BFE" w:tentative="1">
      <w:start w:val="1"/>
      <w:numFmt w:val="bullet"/>
      <w:lvlText w:val="■"/>
      <w:lvlJc w:val="left"/>
      <w:pPr>
        <w:tabs>
          <w:tab w:val="num" w:pos="5760"/>
        </w:tabs>
        <w:ind w:left="5760" w:hanging="360"/>
      </w:pPr>
      <w:rPr>
        <w:rFonts w:ascii="Arial" w:hAnsi="Arial" w:hint="default"/>
      </w:rPr>
    </w:lvl>
    <w:lvl w:ilvl="8" w:tplc="8696B376" w:tentative="1">
      <w:start w:val="1"/>
      <w:numFmt w:val="bullet"/>
      <w:lvlText w:val="■"/>
      <w:lvlJc w:val="left"/>
      <w:pPr>
        <w:tabs>
          <w:tab w:val="num" w:pos="6480"/>
        </w:tabs>
        <w:ind w:left="6480" w:hanging="360"/>
      </w:pPr>
      <w:rPr>
        <w:rFonts w:ascii="Arial" w:hAnsi="Arial" w:hint="default"/>
      </w:rPr>
    </w:lvl>
  </w:abstractNum>
  <w:abstractNum w:abstractNumId="2">
    <w:nsid w:val="082C30DC"/>
    <w:multiLevelType w:val="hybridMultilevel"/>
    <w:tmpl w:val="53D48016"/>
    <w:lvl w:ilvl="0" w:tplc="5C5C9686">
      <w:start w:val="1"/>
      <w:numFmt w:val="bullet"/>
      <w:lvlText w:val="■"/>
      <w:lvlJc w:val="left"/>
      <w:pPr>
        <w:tabs>
          <w:tab w:val="num" w:pos="360"/>
        </w:tabs>
        <w:ind w:left="360" w:hanging="360"/>
      </w:pPr>
      <w:rPr>
        <w:rFonts w:ascii="Arial" w:hAnsi="Arial" w:hint="default"/>
      </w:rPr>
    </w:lvl>
    <w:lvl w:ilvl="1" w:tplc="31EEC9E2">
      <w:start w:val="413"/>
      <w:numFmt w:val="bullet"/>
      <w:lvlText w:val="–"/>
      <w:lvlJc w:val="left"/>
      <w:pPr>
        <w:tabs>
          <w:tab w:val="num" w:pos="1080"/>
        </w:tabs>
        <w:ind w:left="1080" w:hanging="360"/>
      </w:pPr>
      <w:rPr>
        <w:rFonts w:ascii="Times New Roman" w:hAnsi="Times New Roman" w:hint="default"/>
      </w:rPr>
    </w:lvl>
    <w:lvl w:ilvl="2" w:tplc="86E21B62" w:tentative="1">
      <w:start w:val="1"/>
      <w:numFmt w:val="bullet"/>
      <w:lvlText w:val="■"/>
      <w:lvlJc w:val="left"/>
      <w:pPr>
        <w:tabs>
          <w:tab w:val="num" w:pos="1800"/>
        </w:tabs>
        <w:ind w:left="1800" w:hanging="360"/>
      </w:pPr>
      <w:rPr>
        <w:rFonts w:ascii="Arial" w:hAnsi="Arial" w:hint="default"/>
      </w:rPr>
    </w:lvl>
    <w:lvl w:ilvl="3" w:tplc="ECF64B08" w:tentative="1">
      <w:start w:val="1"/>
      <w:numFmt w:val="bullet"/>
      <w:lvlText w:val="■"/>
      <w:lvlJc w:val="left"/>
      <w:pPr>
        <w:tabs>
          <w:tab w:val="num" w:pos="2520"/>
        </w:tabs>
        <w:ind w:left="2520" w:hanging="360"/>
      </w:pPr>
      <w:rPr>
        <w:rFonts w:ascii="Arial" w:hAnsi="Arial" w:hint="default"/>
      </w:rPr>
    </w:lvl>
    <w:lvl w:ilvl="4" w:tplc="F9C6D80C" w:tentative="1">
      <w:start w:val="1"/>
      <w:numFmt w:val="bullet"/>
      <w:lvlText w:val="■"/>
      <w:lvlJc w:val="left"/>
      <w:pPr>
        <w:tabs>
          <w:tab w:val="num" w:pos="3240"/>
        </w:tabs>
        <w:ind w:left="3240" w:hanging="360"/>
      </w:pPr>
      <w:rPr>
        <w:rFonts w:ascii="Arial" w:hAnsi="Arial" w:hint="default"/>
      </w:rPr>
    </w:lvl>
    <w:lvl w:ilvl="5" w:tplc="D6061AD4" w:tentative="1">
      <w:start w:val="1"/>
      <w:numFmt w:val="bullet"/>
      <w:lvlText w:val="■"/>
      <w:lvlJc w:val="left"/>
      <w:pPr>
        <w:tabs>
          <w:tab w:val="num" w:pos="3960"/>
        </w:tabs>
        <w:ind w:left="3960" w:hanging="360"/>
      </w:pPr>
      <w:rPr>
        <w:rFonts w:ascii="Arial" w:hAnsi="Arial" w:hint="default"/>
      </w:rPr>
    </w:lvl>
    <w:lvl w:ilvl="6" w:tplc="B984B716" w:tentative="1">
      <w:start w:val="1"/>
      <w:numFmt w:val="bullet"/>
      <w:lvlText w:val="■"/>
      <w:lvlJc w:val="left"/>
      <w:pPr>
        <w:tabs>
          <w:tab w:val="num" w:pos="4680"/>
        </w:tabs>
        <w:ind w:left="4680" w:hanging="360"/>
      </w:pPr>
      <w:rPr>
        <w:rFonts w:ascii="Arial" w:hAnsi="Arial" w:hint="default"/>
      </w:rPr>
    </w:lvl>
    <w:lvl w:ilvl="7" w:tplc="7A7C4AE4" w:tentative="1">
      <w:start w:val="1"/>
      <w:numFmt w:val="bullet"/>
      <w:lvlText w:val="■"/>
      <w:lvlJc w:val="left"/>
      <w:pPr>
        <w:tabs>
          <w:tab w:val="num" w:pos="5400"/>
        </w:tabs>
        <w:ind w:left="5400" w:hanging="360"/>
      </w:pPr>
      <w:rPr>
        <w:rFonts w:ascii="Arial" w:hAnsi="Arial" w:hint="default"/>
      </w:rPr>
    </w:lvl>
    <w:lvl w:ilvl="8" w:tplc="71A65BBC" w:tentative="1">
      <w:start w:val="1"/>
      <w:numFmt w:val="bullet"/>
      <w:lvlText w:val="■"/>
      <w:lvlJc w:val="left"/>
      <w:pPr>
        <w:tabs>
          <w:tab w:val="num" w:pos="6120"/>
        </w:tabs>
        <w:ind w:left="6120" w:hanging="360"/>
      </w:pPr>
      <w:rPr>
        <w:rFonts w:ascii="Arial" w:hAnsi="Arial" w:hint="default"/>
      </w:rPr>
    </w:lvl>
  </w:abstractNum>
  <w:abstractNum w:abstractNumId="3">
    <w:nsid w:val="0C1F3E97"/>
    <w:multiLevelType w:val="hybridMultilevel"/>
    <w:tmpl w:val="3AC29148"/>
    <w:lvl w:ilvl="0" w:tplc="26DE988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F94D24"/>
    <w:multiLevelType w:val="hybridMultilevel"/>
    <w:tmpl w:val="592EBE38"/>
    <w:lvl w:ilvl="0" w:tplc="E0A22636">
      <w:start w:val="1"/>
      <w:numFmt w:val="bullet"/>
      <w:lvlText w:val="■"/>
      <w:lvlJc w:val="left"/>
      <w:pPr>
        <w:tabs>
          <w:tab w:val="num" w:pos="720"/>
        </w:tabs>
        <w:ind w:left="720" w:hanging="360"/>
      </w:pPr>
      <w:rPr>
        <w:rFonts w:ascii="Arial" w:hAnsi="Arial" w:hint="default"/>
      </w:rPr>
    </w:lvl>
    <w:lvl w:ilvl="1" w:tplc="2A18247C">
      <w:start w:val="413"/>
      <w:numFmt w:val="bullet"/>
      <w:lvlText w:val="–"/>
      <w:lvlJc w:val="left"/>
      <w:pPr>
        <w:tabs>
          <w:tab w:val="num" w:pos="1440"/>
        </w:tabs>
        <w:ind w:left="1440" w:hanging="360"/>
      </w:pPr>
      <w:rPr>
        <w:rFonts w:ascii="Times New Roman" w:hAnsi="Times New Roman" w:hint="default"/>
      </w:rPr>
    </w:lvl>
    <w:lvl w:ilvl="2" w:tplc="32B24876">
      <w:start w:val="413"/>
      <w:numFmt w:val="bullet"/>
      <w:lvlText w:val="•"/>
      <w:lvlJc w:val="left"/>
      <w:pPr>
        <w:tabs>
          <w:tab w:val="num" w:pos="2160"/>
        </w:tabs>
        <w:ind w:left="2160" w:hanging="360"/>
      </w:pPr>
      <w:rPr>
        <w:rFonts w:ascii="Times New Roman" w:hAnsi="Times New Roman" w:hint="default"/>
      </w:rPr>
    </w:lvl>
    <w:lvl w:ilvl="3" w:tplc="57D8670E" w:tentative="1">
      <w:start w:val="1"/>
      <w:numFmt w:val="bullet"/>
      <w:lvlText w:val="■"/>
      <w:lvlJc w:val="left"/>
      <w:pPr>
        <w:tabs>
          <w:tab w:val="num" w:pos="2880"/>
        </w:tabs>
        <w:ind w:left="2880" w:hanging="360"/>
      </w:pPr>
      <w:rPr>
        <w:rFonts w:ascii="Arial" w:hAnsi="Arial" w:hint="default"/>
      </w:rPr>
    </w:lvl>
    <w:lvl w:ilvl="4" w:tplc="EE025CD0" w:tentative="1">
      <w:start w:val="1"/>
      <w:numFmt w:val="bullet"/>
      <w:lvlText w:val="■"/>
      <w:lvlJc w:val="left"/>
      <w:pPr>
        <w:tabs>
          <w:tab w:val="num" w:pos="3600"/>
        </w:tabs>
        <w:ind w:left="3600" w:hanging="360"/>
      </w:pPr>
      <w:rPr>
        <w:rFonts w:ascii="Arial" w:hAnsi="Arial" w:hint="default"/>
      </w:rPr>
    </w:lvl>
    <w:lvl w:ilvl="5" w:tplc="0DDAC118" w:tentative="1">
      <w:start w:val="1"/>
      <w:numFmt w:val="bullet"/>
      <w:lvlText w:val="■"/>
      <w:lvlJc w:val="left"/>
      <w:pPr>
        <w:tabs>
          <w:tab w:val="num" w:pos="4320"/>
        </w:tabs>
        <w:ind w:left="4320" w:hanging="360"/>
      </w:pPr>
      <w:rPr>
        <w:rFonts w:ascii="Arial" w:hAnsi="Arial" w:hint="default"/>
      </w:rPr>
    </w:lvl>
    <w:lvl w:ilvl="6" w:tplc="6F324004" w:tentative="1">
      <w:start w:val="1"/>
      <w:numFmt w:val="bullet"/>
      <w:lvlText w:val="■"/>
      <w:lvlJc w:val="left"/>
      <w:pPr>
        <w:tabs>
          <w:tab w:val="num" w:pos="5040"/>
        </w:tabs>
        <w:ind w:left="5040" w:hanging="360"/>
      </w:pPr>
      <w:rPr>
        <w:rFonts w:ascii="Arial" w:hAnsi="Arial" w:hint="default"/>
      </w:rPr>
    </w:lvl>
    <w:lvl w:ilvl="7" w:tplc="35D69BC4" w:tentative="1">
      <w:start w:val="1"/>
      <w:numFmt w:val="bullet"/>
      <w:lvlText w:val="■"/>
      <w:lvlJc w:val="left"/>
      <w:pPr>
        <w:tabs>
          <w:tab w:val="num" w:pos="5760"/>
        </w:tabs>
        <w:ind w:left="5760" w:hanging="360"/>
      </w:pPr>
      <w:rPr>
        <w:rFonts w:ascii="Arial" w:hAnsi="Arial" w:hint="default"/>
      </w:rPr>
    </w:lvl>
    <w:lvl w:ilvl="8" w:tplc="35A2D4C8" w:tentative="1">
      <w:start w:val="1"/>
      <w:numFmt w:val="bullet"/>
      <w:lvlText w:val="■"/>
      <w:lvlJc w:val="left"/>
      <w:pPr>
        <w:tabs>
          <w:tab w:val="num" w:pos="6480"/>
        </w:tabs>
        <w:ind w:left="6480" w:hanging="360"/>
      </w:pPr>
      <w:rPr>
        <w:rFonts w:ascii="Arial" w:hAnsi="Arial" w:hint="default"/>
      </w:rPr>
    </w:lvl>
  </w:abstractNum>
  <w:abstractNum w:abstractNumId="5">
    <w:nsid w:val="172D3CB1"/>
    <w:multiLevelType w:val="hybridMultilevel"/>
    <w:tmpl w:val="13AC2A06"/>
    <w:lvl w:ilvl="0" w:tplc="B066ADD0">
      <w:start w:val="1"/>
      <w:numFmt w:val="bullet"/>
      <w:lvlText w:val="■"/>
      <w:lvlJc w:val="left"/>
      <w:pPr>
        <w:tabs>
          <w:tab w:val="num" w:pos="720"/>
        </w:tabs>
        <w:ind w:left="720" w:hanging="360"/>
      </w:pPr>
      <w:rPr>
        <w:rFonts w:ascii="Arial" w:hAnsi="Arial" w:hint="default"/>
      </w:rPr>
    </w:lvl>
    <w:lvl w:ilvl="1" w:tplc="88A6B806" w:tentative="1">
      <w:start w:val="1"/>
      <w:numFmt w:val="bullet"/>
      <w:lvlText w:val="■"/>
      <w:lvlJc w:val="left"/>
      <w:pPr>
        <w:tabs>
          <w:tab w:val="num" w:pos="1440"/>
        </w:tabs>
        <w:ind w:left="1440" w:hanging="360"/>
      </w:pPr>
      <w:rPr>
        <w:rFonts w:ascii="Arial" w:hAnsi="Arial" w:hint="default"/>
      </w:rPr>
    </w:lvl>
    <w:lvl w:ilvl="2" w:tplc="3BBC1798" w:tentative="1">
      <w:start w:val="1"/>
      <w:numFmt w:val="bullet"/>
      <w:lvlText w:val="■"/>
      <w:lvlJc w:val="left"/>
      <w:pPr>
        <w:tabs>
          <w:tab w:val="num" w:pos="2160"/>
        </w:tabs>
        <w:ind w:left="2160" w:hanging="360"/>
      </w:pPr>
      <w:rPr>
        <w:rFonts w:ascii="Arial" w:hAnsi="Arial" w:hint="default"/>
      </w:rPr>
    </w:lvl>
    <w:lvl w:ilvl="3" w:tplc="71AE9778" w:tentative="1">
      <w:start w:val="1"/>
      <w:numFmt w:val="bullet"/>
      <w:lvlText w:val="■"/>
      <w:lvlJc w:val="left"/>
      <w:pPr>
        <w:tabs>
          <w:tab w:val="num" w:pos="2880"/>
        </w:tabs>
        <w:ind w:left="2880" w:hanging="360"/>
      </w:pPr>
      <w:rPr>
        <w:rFonts w:ascii="Arial" w:hAnsi="Arial" w:hint="default"/>
      </w:rPr>
    </w:lvl>
    <w:lvl w:ilvl="4" w:tplc="84DA0D9A" w:tentative="1">
      <w:start w:val="1"/>
      <w:numFmt w:val="bullet"/>
      <w:lvlText w:val="■"/>
      <w:lvlJc w:val="left"/>
      <w:pPr>
        <w:tabs>
          <w:tab w:val="num" w:pos="3600"/>
        </w:tabs>
        <w:ind w:left="3600" w:hanging="360"/>
      </w:pPr>
      <w:rPr>
        <w:rFonts w:ascii="Arial" w:hAnsi="Arial" w:hint="default"/>
      </w:rPr>
    </w:lvl>
    <w:lvl w:ilvl="5" w:tplc="192AA8EC" w:tentative="1">
      <w:start w:val="1"/>
      <w:numFmt w:val="bullet"/>
      <w:lvlText w:val="■"/>
      <w:lvlJc w:val="left"/>
      <w:pPr>
        <w:tabs>
          <w:tab w:val="num" w:pos="4320"/>
        </w:tabs>
        <w:ind w:left="4320" w:hanging="360"/>
      </w:pPr>
      <w:rPr>
        <w:rFonts w:ascii="Arial" w:hAnsi="Arial" w:hint="default"/>
      </w:rPr>
    </w:lvl>
    <w:lvl w:ilvl="6" w:tplc="076E581C" w:tentative="1">
      <w:start w:val="1"/>
      <w:numFmt w:val="bullet"/>
      <w:lvlText w:val="■"/>
      <w:lvlJc w:val="left"/>
      <w:pPr>
        <w:tabs>
          <w:tab w:val="num" w:pos="5040"/>
        </w:tabs>
        <w:ind w:left="5040" w:hanging="360"/>
      </w:pPr>
      <w:rPr>
        <w:rFonts w:ascii="Arial" w:hAnsi="Arial" w:hint="default"/>
      </w:rPr>
    </w:lvl>
    <w:lvl w:ilvl="7" w:tplc="A13E2DFE" w:tentative="1">
      <w:start w:val="1"/>
      <w:numFmt w:val="bullet"/>
      <w:lvlText w:val="■"/>
      <w:lvlJc w:val="left"/>
      <w:pPr>
        <w:tabs>
          <w:tab w:val="num" w:pos="5760"/>
        </w:tabs>
        <w:ind w:left="5760" w:hanging="360"/>
      </w:pPr>
      <w:rPr>
        <w:rFonts w:ascii="Arial" w:hAnsi="Arial" w:hint="default"/>
      </w:rPr>
    </w:lvl>
    <w:lvl w:ilvl="8" w:tplc="F76A4FEA" w:tentative="1">
      <w:start w:val="1"/>
      <w:numFmt w:val="bullet"/>
      <w:lvlText w:val="■"/>
      <w:lvlJc w:val="left"/>
      <w:pPr>
        <w:tabs>
          <w:tab w:val="num" w:pos="6480"/>
        </w:tabs>
        <w:ind w:left="6480" w:hanging="360"/>
      </w:pPr>
      <w:rPr>
        <w:rFonts w:ascii="Arial" w:hAnsi="Arial" w:hint="default"/>
      </w:rPr>
    </w:lvl>
  </w:abstractNum>
  <w:abstractNum w:abstractNumId="6">
    <w:nsid w:val="1D1A31C3"/>
    <w:multiLevelType w:val="hybridMultilevel"/>
    <w:tmpl w:val="72EA0D00"/>
    <w:lvl w:ilvl="0" w:tplc="1FE858D8">
      <w:start w:val="1"/>
      <w:numFmt w:val="bullet"/>
      <w:lvlText w:val="■"/>
      <w:lvlJc w:val="left"/>
      <w:pPr>
        <w:tabs>
          <w:tab w:val="num" w:pos="720"/>
        </w:tabs>
        <w:ind w:left="720" w:hanging="360"/>
      </w:pPr>
      <w:rPr>
        <w:rFonts w:ascii="Arial" w:hAnsi="Arial" w:hint="default"/>
      </w:rPr>
    </w:lvl>
    <w:lvl w:ilvl="1" w:tplc="F2647864">
      <w:start w:val="403"/>
      <w:numFmt w:val="bullet"/>
      <w:lvlText w:val="–"/>
      <w:lvlJc w:val="left"/>
      <w:pPr>
        <w:tabs>
          <w:tab w:val="num" w:pos="1440"/>
        </w:tabs>
        <w:ind w:left="1440" w:hanging="360"/>
      </w:pPr>
      <w:rPr>
        <w:rFonts w:ascii="Arial" w:hAnsi="Arial" w:hint="default"/>
      </w:rPr>
    </w:lvl>
    <w:lvl w:ilvl="2" w:tplc="18D87F12" w:tentative="1">
      <w:start w:val="1"/>
      <w:numFmt w:val="bullet"/>
      <w:lvlText w:val="■"/>
      <w:lvlJc w:val="left"/>
      <w:pPr>
        <w:tabs>
          <w:tab w:val="num" w:pos="2160"/>
        </w:tabs>
        <w:ind w:left="2160" w:hanging="360"/>
      </w:pPr>
      <w:rPr>
        <w:rFonts w:ascii="Arial" w:hAnsi="Arial" w:hint="default"/>
      </w:rPr>
    </w:lvl>
    <w:lvl w:ilvl="3" w:tplc="3E6AB2B2" w:tentative="1">
      <w:start w:val="1"/>
      <w:numFmt w:val="bullet"/>
      <w:lvlText w:val="■"/>
      <w:lvlJc w:val="left"/>
      <w:pPr>
        <w:tabs>
          <w:tab w:val="num" w:pos="2880"/>
        </w:tabs>
        <w:ind w:left="2880" w:hanging="360"/>
      </w:pPr>
      <w:rPr>
        <w:rFonts w:ascii="Arial" w:hAnsi="Arial" w:hint="default"/>
      </w:rPr>
    </w:lvl>
    <w:lvl w:ilvl="4" w:tplc="0CAED186" w:tentative="1">
      <w:start w:val="1"/>
      <w:numFmt w:val="bullet"/>
      <w:lvlText w:val="■"/>
      <w:lvlJc w:val="left"/>
      <w:pPr>
        <w:tabs>
          <w:tab w:val="num" w:pos="3600"/>
        </w:tabs>
        <w:ind w:left="3600" w:hanging="360"/>
      </w:pPr>
      <w:rPr>
        <w:rFonts w:ascii="Arial" w:hAnsi="Arial" w:hint="default"/>
      </w:rPr>
    </w:lvl>
    <w:lvl w:ilvl="5" w:tplc="A2F29A90" w:tentative="1">
      <w:start w:val="1"/>
      <w:numFmt w:val="bullet"/>
      <w:lvlText w:val="■"/>
      <w:lvlJc w:val="left"/>
      <w:pPr>
        <w:tabs>
          <w:tab w:val="num" w:pos="4320"/>
        </w:tabs>
        <w:ind w:left="4320" w:hanging="360"/>
      </w:pPr>
      <w:rPr>
        <w:rFonts w:ascii="Arial" w:hAnsi="Arial" w:hint="default"/>
      </w:rPr>
    </w:lvl>
    <w:lvl w:ilvl="6" w:tplc="F9A25B46" w:tentative="1">
      <w:start w:val="1"/>
      <w:numFmt w:val="bullet"/>
      <w:lvlText w:val="■"/>
      <w:lvlJc w:val="left"/>
      <w:pPr>
        <w:tabs>
          <w:tab w:val="num" w:pos="5040"/>
        </w:tabs>
        <w:ind w:left="5040" w:hanging="360"/>
      </w:pPr>
      <w:rPr>
        <w:rFonts w:ascii="Arial" w:hAnsi="Arial" w:hint="default"/>
      </w:rPr>
    </w:lvl>
    <w:lvl w:ilvl="7" w:tplc="29A88398" w:tentative="1">
      <w:start w:val="1"/>
      <w:numFmt w:val="bullet"/>
      <w:lvlText w:val="■"/>
      <w:lvlJc w:val="left"/>
      <w:pPr>
        <w:tabs>
          <w:tab w:val="num" w:pos="5760"/>
        </w:tabs>
        <w:ind w:left="5760" w:hanging="360"/>
      </w:pPr>
      <w:rPr>
        <w:rFonts w:ascii="Arial" w:hAnsi="Arial" w:hint="default"/>
      </w:rPr>
    </w:lvl>
    <w:lvl w:ilvl="8" w:tplc="D85E09D0" w:tentative="1">
      <w:start w:val="1"/>
      <w:numFmt w:val="bullet"/>
      <w:lvlText w:val="■"/>
      <w:lvlJc w:val="left"/>
      <w:pPr>
        <w:tabs>
          <w:tab w:val="num" w:pos="6480"/>
        </w:tabs>
        <w:ind w:left="6480" w:hanging="360"/>
      </w:pPr>
      <w:rPr>
        <w:rFonts w:ascii="Arial" w:hAnsi="Arial" w:hint="default"/>
      </w:rPr>
    </w:lvl>
  </w:abstractNum>
  <w:abstractNum w:abstractNumId="7">
    <w:nsid w:val="1EA134E3"/>
    <w:multiLevelType w:val="hybridMultilevel"/>
    <w:tmpl w:val="37C86FAC"/>
    <w:lvl w:ilvl="0" w:tplc="859C5832">
      <w:start w:val="1"/>
      <w:numFmt w:val="bullet"/>
      <w:lvlText w:val="■"/>
      <w:lvlJc w:val="left"/>
      <w:pPr>
        <w:tabs>
          <w:tab w:val="num" w:pos="720"/>
        </w:tabs>
        <w:ind w:left="720" w:hanging="360"/>
      </w:pPr>
      <w:rPr>
        <w:rFonts w:ascii="Arial" w:hAnsi="Arial" w:hint="default"/>
      </w:rPr>
    </w:lvl>
    <w:lvl w:ilvl="1" w:tplc="CEE01172" w:tentative="1">
      <w:start w:val="1"/>
      <w:numFmt w:val="bullet"/>
      <w:lvlText w:val="■"/>
      <w:lvlJc w:val="left"/>
      <w:pPr>
        <w:tabs>
          <w:tab w:val="num" w:pos="1440"/>
        </w:tabs>
        <w:ind w:left="1440" w:hanging="360"/>
      </w:pPr>
      <w:rPr>
        <w:rFonts w:ascii="Arial" w:hAnsi="Arial" w:hint="default"/>
      </w:rPr>
    </w:lvl>
    <w:lvl w:ilvl="2" w:tplc="8960AF38" w:tentative="1">
      <w:start w:val="1"/>
      <w:numFmt w:val="bullet"/>
      <w:lvlText w:val="■"/>
      <w:lvlJc w:val="left"/>
      <w:pPr>
        <w:tabs>
          <w:tab w:val="num" w:pos="2160"/>
        </w:tabs>
        <w:ind w:left="2160" w:hanging="360"/>
      </w:pPr>
      <w:rPr>
        <w:rFonts w:ascii="Arial" w:hAnsi="Arial" w:hint="default"/>
      </w:rPr>
    </w:lvl>
    <w:lvl w:ilvl="3" w:tplc="8A72C562" w:tentative="1">
      <w:start w:val="1"/>
      <w:numFmt w:val="bullet"/>
      <w:lvlText w:val="■"/>
      <w:lvlJc w:val="left"/>
      <w:pPr>
        <w:tabs>
          <w:tab w:val="num" w:pos="2880"/>
        </w:tabs>
        <w:ind w:left="2880" w:hanging="360"/>
      </w:pPr>
      <w:rPr>
        <w:rFonts w:ascii="Arial" w:hAnsi="Arial" w:hint="default"/>
      </w:rPr>
    </w:lvl>
    <w:lvl w:ilvl="4" w:tplc="D79624E6" w:tentative="1">
      <w:start w:val="1"/>
      <w:numFmt w:val="bullet"/>
      <w:lvlText w:val="■"/>
      <w:lvlJc w:val="left"/>
      <w:pPr>
        <w:tabs>
          <w:tab w:val="num" w:pos="3600"/>
        </w:tabs>
        <w:ind w:left="3600" w:hanging="360"/>
      </w:pPr>
      <w:rPr>
        <w:rFonts w:ascii="Arial" w:hAnsi="Arial" w:hint="default"/>
      </w:rPr>
    </w:lvl>
    <w:lvl w:ilvl="5" w:tplc="CE006AB0" w:tentative="1">
      <w:start w:val="1"/>
      <w:numFmt w:val="bullet"/>
      <w:lvlText w:val="■"/>
      <w:lvlJc w:val="left"/>
      <w:pPr>
        <w:tabs>
          <w:tab w:val="num" w:pos="4320"/>
        </w:tabs>
        <w:ind w:left="4320" w:hanging="360"/>
      </w:pPr>
      <w:rPr>
        <w:rFonts w:ascii="Arial" w:hAnsi="Arial" w:hint="default"/>
      </w:rPr>
    </w:lvl>
    <w:lvl w:ilvl="6" w:tplc="4ADC4734" w:tentative="1">
      <w:start w:val="1"/>
      <w:numFmt w:val="bullet"/>
      <w:lvlText w:val="■"/>
      <w:lvlJc w:val="left"/>
      <w:pPr>
        <w:tabs>
          <w:tab w:val="num" w:pos="5040"/>
        </w:tabs>
        <w:ind w:left="5040" w:hanging="360"/>
      </w:pPr>
      <w:rPr>
        <w:rFonts w:ascii="Arial" w:hAnsi="Arial" w:hint="default"/>
      </w:rPr>
    </w:lvl>
    <w:lvl w:ilvl="7" w:tplc="073834D6" w:tentative="1">
      <w:start w:val="1"/>
      <w:numFmt w:val="bullet"/>
      <w:lvlText w:val="■"/>
      <w:lvlJc w:val="left"/>
      <w:pPr>
        <w:tabs>
          <w:tab w:val="num" w:pos="5760"/>
        </w:tabs>
        <w:ind w:left="5760" w:hanging="360"/>
      </w:pPr>
      <w:rPr>
        <w:rFonts w:ascii="Arial" w:hAnsi="Arial" w:hint="default"/>
      </w:rPr>
    </w:lvl>
    <w:lvl w:ilvl="8" w:tplc="3EBAB6B2" w:tentative="1">
      <w:start w:val="1"/>
      <w:numFmt w:val="bullet"/>
      <w:lvlText w:val="■"/>
      <w:lvlJc w:val="left"/>
      <w:pPr>
        <w:tabs>
          <w:tab w:val="num" w:pos="6480"/>
        </w:tabs>
        <w:ind w:left="6480" w:hanging="360"/>
      </w:pPr>
      <w:rPr>
        <w:rFonts w:ascii="Arial" w:hAnsi="Arial" w:hint="default"/>
      </w:rPr>
    </w:lvl>
  </w:abstractNum>
  <w:abstractNum w:abstractNumId="8">
    <w:nsid w:val="287142F4"/>
    <w:multiLevelType w:val="hybridMultilevel"/>
    <w:tmpl w:val="8C6203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FA031F"/>
    <w:multiLevelType w:val="hybridMultilevel"/>
    <w:tmpl w:val="F734382A"/>
    <w:lvl w:ilvl="0" w:tplc="F222C294">
      <w:start w:val="1"/>
      <w:numFmt w:val="bullet"/>
      <w:lvlText w:val="■"/>
      <w:lvlJc w:val="left"/>
      <w:pPr>
        <w:tabs>
          <w:tab w:val="num" w:pos="720"/>
        </w:tabs>
        <w:ind w:left="720" w:hanging="360"/>
      </w:pPr>
      <w:rPr>
        <w:rFonts w:ascii="Arial" w:hAnsi="Arial" w:hint="default"/>
      </w:rPr>
    </w:lvl>
    <w:lvl w:ilvl="1" w:tplc="20F49730">
      <w:start w:val="413"/>
      <w:numFmt w:val="bullet"/>
      <w:lvlText w:val="–"/>
      <w:lvlJc w:val="left"/>
      <w:pPr>
        <w:tabs>
          <w:tab w:val="num" w:pos="1440"/>
        </w:tabs>
        <w:ind w:left="1440" w:hanging="360"/>
      </w:pPr>
      <w:rPr>
        <w:rFonts w:ascii="Times New Roman" w:hAnsi="Times New Roman" w:hint="default"/>
      </w:rPr>
    </w:lvl>
    <w:lvl w:ilvl="2" w:tplc="7480AC6C">
      <w:start w:val="413"/>
      <w:numFmt w:val="bullet"/>
      <w:lvlText w:val="–"/>
      <w:lvlJc w:val="left"/>
      <w:pPr>
        <w:tabs>
          <w:tab w:val="num" w:pos="2160"/>
        </w:tabs>
        <w:ind w:left="2160" w:hanging="360"/>
      </w:pPr>
      <w:rPr>
        <w:rFonts w:ascii="Arial" w:hAnsi="Arial" w:hint="default"/>
      </w:rPr>
    </w:lvl>
    <w:lvl w:ilvl="3" w:tplc="333024DA" w:tentative="1">
      <w:start w:val="1"/>
      <w:numFmt w:val="bullet"/>
      <w:lvlText w:val="■"/>
      <w:lvlJc w:val="left"/>
      <w:pPr>
        <w:tabs>
          <w:tab w:val="num" w:pos="2880"/>
        </w:tabs>
        <w:ind w:left="2880" w:hanging="360"/>
      </w:pPr>
      <w:rPr>
        <w:rFonts w:ascii="Arial" w:hAnsi="Arial" w:hint="default"/>
      </w:rPr>
    </w:lvl>
    <w:lvl w:ilvl="4" w:tplc="396E80D0" w:tentative="1">
      <w:start w:val="1"/>
      <w:numFmt w:val="bullet"/>
      <w:lvlText w:val="■"/>
      <w:lvlJc w:val="left"/>
      <w:pPr>
        <w:tabs>
          <w:tab w:val="num" w:pos="3600"/>
        </w:tabs>
        <w:ind w:left="3600" w:hanging="360"/>
      </w:pPr>
      <w:rPr>
        <w:rFonts w:ascii="Arial" w:hAnsi="Arial" w:hint="default"/>
      </w:rPr>
    </w:lvl>
    <w:lvl w:ilvl="5" w:tplc="383A84FA" w:tentative="1">
      <w:start w:val="1"/>
      <w:numFmt w:val="bullet"/>
      <w:lvlText w:val="■"/>
      <w:lvlJc w:val="left"/>
      <w:pPr>
        <w:tabs>
          <w:tab w:val="num" w:pos="4320"/>
        </w:tabs>
        <w:ind w:left="4320" w:hanging="360"/>
      </w:pPr>
      <w:rPr>
        <w:rFonts w:ascii="Arial" w:hAnsi="Arial" w:hint="default"/>
      </w:rPr>
    </w:lvl>
    <w:lvl w:ilvl="6" w:tplc="01EC1A14" w:tentative="1">
      <w:start w:val="1"/>
      <w:numFmt w:val="bullet"/>
      <w:lvlText w:val="■"/>
      <w:lvlJc w:val="left"/>
      <w:pPr>
        <w:tabs>
          <w:tab w:val="num" w:pos="5040"/>
        </w:tabs>
        <w:ind w:left="5040" w:hanging="360"/>
      </w:pPr>
      <w:rPr>
        <w:rFonts w:ascii="Arial" w:hAnsi="Arial" w:hint="default"/>
      </w:rPr>
    </w:lvl>
    <w:lvl w:ilvl="7" w:tplc="DF265A6C" w:tentative="1">
      <w:start w:val="1"/>
      <w:numFmt w:val="bullet"/>
      <w:lvlText w:val="■"/>
      <w:lvlJc w:val="left"/>
      <w:pPr>
        <w:tabs>
          <w:tab w:val="num" w:pos="5760"/>
        </w:tabs>
        <w:ind w:left="5760" w:hanging="360"/>
      </w:pPr>
      <w:rPr>
        <w:rFonts w:ascii="Arial" w:hAnsi="Arial" w:hint="default"/>
      </w:rPr>
    </w:lvl>
    <w:lvl w:ilvl="8" w:tplc="7A7EC6E8" w:tentative="1">
      <w:start w:val="1"/>
      <w:numFmt w:val="bullet"/>
      <w:lvlText w:val="■"/>
      <w:lvlJc w:val="left"/>
      <w:pPr>
        <w:tabs>
          <w:tab w:val="num" w:pos="6480"/>
        </w:tabs>
        <w:ind w:left="6480" w:hanging="360"/>
      </w:pPr>
      <w:rPr>
        <w:rFonts w:ascii="Arial" w:hAnsi="Arial" w:hint="default"/>
      </w:rPr>
    </w:lvl>
  </w:abstractNum>
  <w:abstractNum w:abstractNumId="10">
    <w:nsid w:val="35E43C7C"/>
    <w:multiLevelType w:val="hybridMultilevel"/>
    <w:tmpl w:val="2BBE6192"/>
    <w:lvl w:ilvl="0" w:tplc="26DE9880">
      <w:start w:val="1"/>
      <w:numFmt w:val="bullet"/>
      <w:lvlText w:val="■"/>
      <w:lvlJc w:val="left"/>
      <w:pPr>
        <w:ind w:left="360" w:hanging="360"/>
      </w:pPr>
      <w:rPr>
        <w:rFonts w:ascii="Arial" w:hAnsi="Arial" w:hint="default"/>
      </w:rPr>
    </w:lvl>
    <w:lvl w:ilvl="1" w:tplc="26DE9880">
      <w:start w:val="1"/>
      <w:numFmt w:val="bullet"/>
      <w:lvlText w:val="■"/>
      <w:lvlJc w:val="left"/>
      <w:pPr>
        <w:ind w:left="360" w:hanging="360"/>
      </w:pPr>
      <w:rPr>
        <w:rFonts w:ascii="Arial" w:hAnsi="Aria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3B950EAD"/>
    <w:multiLevelType w:val="hybridMultilevel"/>
    <w:tmpl w:val="67EC6958"/>
    <w:lvl w:ilvl="0" w:tplc="AB50A9E0">
      <w:start w:val="1"/>
      <w:numFmt w:val="bullet"/>
      <w:lvlText w:val="■"/>
      <w:lvlJc w:val="left"/>
      <w:pPr>
        <w:tabs>
          <w:tab w:val="num" w:pos="720"/>
        </w:tabs>
        <w:ind w:left="720" w:hanging="360"/>
      </w:pPr>
      <w:rPr>
        <w:rFonts w:ascii="Arial" w:hAnsi="Arial" w:hint="default"/>
      </w:rPr>
    </w:lvl>
    <w:lvl w:ilvl="1" w:tplc="6C4E6998">
      <w:start w:val="1534"/>
      <w:numFmt w:val="bullet"/>
      <w:lvlText w:val="–"/>
      <w:lvlJc w:val="left"/>
      <w:pPr>
        <w:tabs>
          <w:tab w:val="num" w:pos="1440"/>
        </w:tabs>
        <w:ind w:left="1440" w:hanging="360"/>
      </w:pPr>
      <w:rPr>
        <w:rFonts w:ascii="Times New Roman" w:hAnsi="Times New Roman" w:hint="default"/>
      </w:rPr>
    </w:lvl>
    <w:lvl w:ilvl="2" w:tplc="5C442E66" w:tentative="1">
      <w:start w:val="1"/>
      <w:numFmt w:val="bullet"/>
      <w:lvlText w:val="■"/>
      <w:lvlJc w:val="left"/>
      <w:pPr>
        <w:tabs>
          <w:tab w:val="num" w:pos="2160"/>
        </w:tabs>
        <w:ind w:left="2160" w:hanging="360"/>
      </w:pPr>
      <w:rPr>
        <w:rFonts w:ascii="Arial" w:hAnsi="Arial" w:hint="default"/>
      </w:rPr>
    </w:lvl>
    <w:lvl w:ilvl="3" w:tplc="6C66F89A" w:tentative="1">
      <w:start w:val="1"/>
      <w:numFmt w:val="bullet"/>
      <w:lvlText w:val="■"/>
      <w:lvlJc w:val="left"/>
      <w:pPr>
        <w:tabs>
          <w:tab w:val="num" w:pos="2880"/>
        </w:tabs>
        <w:ind w:left="2880" w:hanging="360"/>
      </w:pPr>
      <w:rPr>
        <w:rFonts w:ascii="Arial" w:hAnsi="Arial" w:hint="default"/>
      </w:rPr>
    </w:lvl>
    <w:lvl w:ilvl="4" w:tplc="C90C5B48" w:tentative="1">
      <w:start w:val="1"/>
      <w:numFmt w:val="bullet"/>
      <w:lvlText w:val="■"/>
      <w:lvlJc w:val="left"/>
      <w:pPr>
        <w:tabs>
          <w:tab w:val="num" w:pos="3600"/>
        </w:tabs>
        <w:ind w:left="3600" w:hanging="360"/>
      </w:pPr>
      <w:rPr>
        <w:rFonts w:ascii="Arial" w:hAnsi="Arial" w:hint="default"/>
      </w:rPr>
    </w:lvl>
    <w:lvl w:ilvl="5" w:tplc="3BC0B084" w:tentative="1">
      <w:start w:val="1"/>
      <w:numFmt w:val="bullet"/>
      <w:lvlText w:val="■"/>
      <w:lvlJc w:val="left"/>
      <w:pPr>
        <w:tabs>
          <w:tab w:val="num" w:pos="4320"/>
        </w:tabs>
        <w:ind w:left="4320" w:hanging="360"/>
      </w:pPr>
      <w:rPr>
        <w:rFonts w:ascii="Arial" w:hAnsi="Arial" w:hint="default"/>
      </w:rPr>
    </w:lvl>
    <w:lvl w:ilvl="6" w:tplc="6AE44AD4" w:tentative="1">
      <w:start w:val="1"/>
      <w:numFmt w:val="bullet"/>
      <w:lvlText w:val="■"/>
      <w:lvlJc w:val="left"/>
      <w:pPr>
        <w:tabs>
          <w:tab w:val="num" w:pos="5040"/>
        </w:tabs>
        <w:ind w:left="5040" w:hanging="360"/>
      </w:pPr>
      <w:rPr>
        <w:rFonts w:ascii="Arial" w:hAnsi="Arial" w:hint="default"/>
      </w:rPr>
    </w:lvl>
    <w:lvl w:ilvl="7" w:tplc="014899AC" w:tentative="1">
      <w:start w:val="1"/>
      <w:numFmt w:val="bullet"/>
      <w:lvlText w:val="■"/>
      <w:lvlJc w:val="left"/>
      <w:pPr>
        <w:tabs>
          <w:tab w:val="num" w:pos="5760"/>
        </w:tabs>
        <w:ind w:left="5760" w:hanging="360"/>
      </w:pPr>
      <w:rPr>
        <w:rFonts w:ascii="Arial" w:hAnsi="Arial" w:hint="default"/>
      </w:rPr>
    </w:lvl>
    <w:lvl w:ilvl="8" w:tplc="F134E19C" w:tentative="1">
      <w:start w:val="1"/>
      <w:numFmt w:val="bullet"/>
      <w:lvlText w:val="■"/>
      <w:lvlJc w:val="left"/>
      <w:pPr>
        <w:tabs>
          <w:tab w:val="num" w:pos="6480"/>
        </w:tabs>
        <w:ind w:left="6480" w:hanging="360"/>
      </w:pPr>
      <w:rPr>
        <w:rFonts w:ascii="Arial" w:hAnsi="Arial" w:hint="default"/>
      </w:rPr>
    </w:lvl>
  </w:abstractNum>
  <w:abstractNum w:abstractNumId="12">
    <w:nsid w:val="434B56ED"/>
    <w:multiLevelType w:val="hybridMultilevel"/>
    <w:tmpl w:val="1D4EBF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85246D"/>
    <w:multiLevelType w:val="hybridMultilevel"/>
    <w:tmpl w:val="D67622A0"/>
    <w:lvl w:ilvl="0" w:tplc="26DE9880">
      <w:start w:val="1"/>
      <w:numFmt w:val="bullet"/>
      <w:lvlText w:val="■"/>
      <w:lvlJc w:val="left"/>
      <w:pPr>
        <w:tabs>
          <w:tab w:val="num" w:pos="720"/>
        </w:tabs>
        <w:ind w:left="720" w:hanging="360"/>
      </w:pPr>
      <w:rPr>
        <w:rFonts w:ascii="Arial" w:hAnsi="Arial" w:hint="default"/>
      </w:rPr>
    </w:lvl>
    <w:lvl w:ilvl="1" w:tplc="07745CB2">
      <w:start w:val="403"/>
      <w:numFmt w:val="bullet"/>
      <w:lvlText w:val="–"/>
      <w:lvlJc w:val="left"/>
      <w:pPr>
        <w:tabs>
          <w:tab w:val="num" w:pos="1440"/>
        </w:tabs>
        <w:ind w:left="1440" w:hanging="360"/>
      </w:pPr>
      <w:rPr>
        <w:rFonts w:ascii="Times New Roman" w:hAnsi="Times New Roman" w:hint="default"/>
      </w:rPr>
    </w:lvl>
    <w:lvl w:ilvl="2" w:tplc="9C0C070C" w:tentative="1">
      <w:start w:val="1"/>
      <w:numFmt w:val="bullet"/>
      <w:lvlText w:val="■"/>
      <w:lvlJc w:val="left"/>
      <w:pPr>
        <w:tabs>
          <w:tab w:val="num" w:pos="2160"/>
        </w:tabs>
        <w:ind w:left="2160" w:hanging="360"/>
      </w:pPr>
      <w:rPr>
        <w:rFonts w:ascii="Arial" w:hAnsi="Arial" w:hint="default"/>
      </w:rPr>
    </w:lvl>
    <w:lvl w:ilvl="3" w:tplc="D64A5112" w:tentative="1">
      <w:start w:val="1"/>
      <w:numFmt w:val="bullet"/>
      <w:lvlText w:val="■"/>
      <w:lvlJc w:val="left"/>
      <w:pPr>
        <w:tabs>
          <w:tab w:val="num" w:pos="2880"/>
        </w:tabs>
        <w:ind w:left="2880" w:hanging="360"/>
      </w:pPr>
      <w:rPr>
        <w:rFonts w:ascii="Arial" w:hAnsi="Arial" w:hint="default"/>
      </w:rPr>
    </w:lvl>
    <w:lvl w:ilvl="4" w:tplc="9D344B24" w:tentative="1">
      <w:start w:val="1"/>
      <w:numFmt w:val="bullet"/>
      <w:lvlText w:val="■"/>
      <w:lvlJc w:val="left"/>
      <w:pPr>
        <w:tabs>
          <w:tab w:val="num" w:pos="3600"/>
        </w:tabs>
        <w:ind w:left="3600" w:hanging="360"/>
      </w:pPr>
      <w:rPr>
        <w:rFonts w:ascii="Arial" w:hAnsi="Arial" w:hint="default"/>
      </w:rPr>
    </w:lvl>
    <w:lvl w:ilvl="5" w:tplc="3C620E0C" w:tentative="1">
      <w:start w:val="1"/>
      <w:numFmt w:val="bullet"/>
      <w:lvlText w:val="■"/>
      <w:lvlJc w:val="left"/>
      <w:pPr>
        <w:tabs>
          <w:tab w:val="num" w:pos="4320"/>
        </w:tabs>
        <w:ind w:left="4320" w:hanging="360"/>
      </w:pPr>
      <w:rPr>
        <w:rFonts w:ascii="Arial" w:hAnsi="Arial" w:hint="default"/>
      </w:rPr>
    </w:lvl>
    <w:lvl w:ilvl="6" w:tplc="53DED298" w:tentative="1">
      <w:start w:val="1"/>
      <w:numFmt w:val="bullet"/>
      <w:lvlText w:val="■"/>
      <w:lvlJc w:val="left"/>
      <w:pPr>
        <w:tabs>
          <w:tab w:val="num" w:pos="5040"/>
        </w:tabs>
        <w:ind w:left="5040" w:hanging="360"/>
      </w:pPr>
      <w:rPr>
        <w:rFonts w:ascii="Arial" w:hAnsi="Arial" w:hint="default"/>
      </w:rPr>
    </w:lvl>
    <w:lvl w:ilvl="7" w:tplc="D1121FC6" w:tentative="1">
      <w:start w:val="1"/>
      <w:numFmt w:val="bullet"/>
      <w:lvlText w:val="■"/>
      <w:lvlJc w:val="left"/>
      <w:pPr>
        <w:tabs>
          <w:tab w:val="num" w:pos="5760"/>
        </w:tabs>
        <w:ind w:left="5760" w:hanging="360"/>
      </w:pPr>
      <w:rPr>
        <w:rFonts w:ascii="Arial" w:hAnsi="Arial" w:hint="default"/>
      </w:rPr>
    </w:lvl>
    <w:lvl w:ilvl="8" w:tplc="5A68A96C" w:tentative="1">
      <w:start w:val="1"/>
      <w:numFmt w:val="bullet"/>
      <w:lvlText w:val="■"/>
      <w:lvlJc w:val="left"/>
      <w:pPr>
        <w:tabs>
          <w:tab w:val="num" w:pos="6480"/>
        </w:tabs>
        <w:ind w:left="6480" w:hanging="360"/>
      </w:pPr>
      <w:rPr>
        <w:rFonts w:ascii="Arial" w:hAnsi="Arial" w:hint="default"/>
      </w:rPr>
    </w:lvl>
  </w:abstractNum>
  <w:abstractNum w:abstractNumId="14">
    <w:nsid w:val="49EE046D"/>
    <w:multiLevelType w:val="hybridMultilevel"/>
    <w:tmpl w:val="C2FCD4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42FC6"/>
    <w:multiLevelType w:val="hybridMultilevel"/>
    <w:tmpl w:val="1C041844"/>
    <w:lvl w:ilvl="0" w:tplc="403463CC">
      <w:start w:val="1"/>
      <w:numFmt w:val="bullet"/>
      <w:lvlText w:val="■"/>
      <w:lvlJc w:val="left"/>
      <w:pPr>
        <w:tabs>
          <w:tab w:val="num" w:pos="720"/>
        </w:tabs>
        <w:ind w:left="720" w:hanging="360"/>
      </w:pPr>
      <w:rPr>
        <w:rFonts w:ascii="Arial" w:hAnsi="Arial" w:hint="default"/>
      </w:rPr>
    </w:lvl>
    <w:lvl w:ilvl="1" w:tplc="08166D1C">
      <w:start w:val="403"/>
      <w:numFmt w:val="bullet"/>
      <w:lvlText w:val="–"/>
      <w:lvlJc w:val="left"/>
      <w:pPr>
        <w:tabs>
          <w:tab w:val="num" w:pos="1440"/>
        </w:tabs>
        <w:ind w:left="1440" w:hanging="360"/>
      </w:pPr>
      <w:rPr>
        <w:rFonts w:ascii="Times New Roman" w:hAnsi="Times New Roman" w:hint="default"/>
      </w:rPr>
    </w:lvl>
    <w:lvl w:ilvl="2" w:tplc="4AF88314" w:tentative="1">
      <w:start w:val="1"/>
      <w:numFmt w:val="bullet"/>
      <w:lvlText w:val="■"/>
      <w:lvlJc w:val="left"/>
      <w:pPr>
        <w:tabs>
          <w:tab w:val="num" w:pos="2160"/>
        </w:tabs>
        <w:ind w:left="2160" w:hanging="360"/>
      </w:pPr>
      <w:rPr>
        <w:rFonts w:ascii="Arial" w:hAnsi="Arial" w:hint="default"/>
      </w:rPr>
    </w:lvl>
    <w:lvl w:ilvl="3" w:tplc="1FF2CDA0" w:tentative="1">
      <w:start w:val="1"/>
      <w:numFmt w:val="bullet"/>
      <w:lvlText w:val="■"/>
      <w:lvlJc w:val="left"/>
      <w:pPr>
        <w:tabs>
          <w:tab w:val="num" w:pos="2880"/>
        </w:tabs>
        <w:ind w:left="2880" w:hanging="360"/>
      </w:pPr>
      <w:rPr>
        <w:rFonts w:ascii="Arial" w:hAnsi="Arial" w:hint="default"/>
      </w:rPr>
    </w:lvl>
    <w:lvl w:ilvl="4" w:tplc="1F767D46" w:tentative="1">
      <w:start w:val="1"/>
      <w:numFmt w:val="bullet"/>
      <w:lvlText w:val="■"/>
      <w:lvlJc w:val="left"/>
      <w:pPr>
        <w:tabs>
          <w:tab w:val="num" w:pos="3600"/>
        </w:tabs>
        <w:ind w:left="3600" w:hanging="360"/>
      </w:pPr>
      <w:rPr>
        <w:rFonts w:ascii="Arial" w:hAnsi="Arial" w:hint="default"/>
      </w:rPr>
    </w:lvl>
    <w:lvl w:ilvl="5" w:tplc="7AF20356" w:tentative="1">
      <w:start w:val="1"/>
      <w:numFmt w:val="bullet"/>
      <w:lvlText w:val="■"/>
      <w:lvlJc w:val="left"/>
      <w:pPr>
        <w:tabs>
          <w:tab w:val="num" w:pos="4320"/>
        </w:tabs>
        <w:ind w:left="4320" w:hanging="360"/>
      </w:pPr>
      <w:rPr>
        <w:rFonts w:ascii="Arial" w:hAnsi="Arial" w:hint="default"/>
      </w:rPr>
    </w:lvl>
    <w:lvl w:ilvl="6" w:tplc="40D6B568" w:tentative="1">
      <w:start w:val="1"/>
      <w:numFmt w:val="bullet"/>
      <w:lvlText w:val="■"/>
      <w:lvlJc w:val="left"/>
      <w:pPr>
        <w:tabs>
          <w:tab w:val="num" w:pos="5040"/>
        </w:tabs>
        <w:ind w:left="5040" w:hanging="360"/>
      </w:pPr>
      <w:rPr>
        <w:rFonts w:ascii="Arial" w:hAnsi="Arial" w:hint="default"/>
      </w:rPr>
    </w:lvl>
    <w:lvl w:ilvl="7" w:tplc="EDAC80A6" w:tentative="1">
      <w:start w:val="1"/>
      <w:numFmt w:val="bullet"/>
      <w:lvlText w:val="■"/>
      <w:lvlJc w:val="left"/>
      <w:pPr>
        <w:tabs>
          <w:tab w:val="num" w:pos="5760"/>
        </w:tabs>
        <w:ind w:left="5760" w:hanging="360"/>
      </w:pPr>
      <w:rPr>
        <w:rFonts w:ascii="Arial" w:hAnsi="Arial" w:hint="default"/>
      </w:rPr>
    </w:lvl>
    <w:lvl w:ilvl="8" w:tplc="0770C5AC" w:tentative="1">
      <w:start w:val="1"/>
      <w:numFmt w:val="bullet"/>
      <w:lvlText w:val="■"/>
      <w:lvlJc w:val="left"/>
      <w:pPr>
        <w:tabs>
          <w:tab w:val="num" w:pos="6480"/>
        </w:tabs>
        <w:ind w:left="6480" w:hanging="360"/>
      </w:pPr>
      <w:rPr>
        <w:rFonts w:ascii="Arial" w:hAnsi="Arial" w:hint="default"/>
      </w:rPr>
    </w:lvl>
  </w:abstractNum>
  <w:abstractNum w:abstractNumId="16">
    <w:nsid w:val="54213AD8"/>
    <w:multiLevelType w:val="hybridMultilevel"/>
    <w:tmpl w:val="782212B4"/>
    <w:lvl w:ilvl="0" w:tplc="D23CF266">
      <w:start w:val="1"/>
      <w:numFmt w:val="bullet"/>
      <w:lvlText w:val="–"/>
      <w:lvlJc w:val="left"/>
      <w:pPr>
        <w:tabs>
          <w:tab w:val="num" w:pos="720"/>
        </w:tabs>
        <w:ind w:left="720" w:hanging="360"/>
      </w:pPr>
      <w:rPr>
        <w:rFonts w:ascii="Times New Roman" w:hAnsi="Times New Roman" w:hint="default"/>
      </w:rPr>
    </w:lvl>
    <w:lvl w:ilvl="1" w:tplc="FA229812">
      <w:start w:val="1"/>
      <w:numFmt w:val="bullet"/>
      <w:lvlText w:val="–"/>
      <w:lvlJc w:val="left"/>
      <w:pPr>
        <w:tabs>
          <w:tab w:val="num" w:pos="1440"/>
        </w:tabs>
        <w:ind w:left="1440" w:hanging="360"/>
      </w:pPr>
      <w:rPr>
        <w:rFonts w:ascii="Times New Roman" w:hAnsi="Times New Roman" w:hint="default"/>
      </w:rPr>
    </w:lvl>
    <w:lvl w:ilvl="2" w:tplc="93DAAC90" w:tentative="1">
      <w:start w:val="1"/>
      <w:numFmt w:val="bullet"/>
      <w:lvlText w:val="–"/>
      <w:lvlJc w:val="left"/>
      <w:pPr>
        <w:tabs>
          <w:tab w:val="num" w:pos="2160"/>
        </w:tabs>
        <w:ind w:left="2160" w:hanging="360"/>
      </w:pPr>
      <w:rPr>
        <w:rFonts w:ascii="Times New Roman" w:hAnsi="Times New Roman" w:hint="default"/>
      </w:rPr>
    </w:lvl>
    <w:lvl w:ilvl="3" w:tplc="C17C5EB4" w:tentative="1">
      <w:start w:val="1"/>
      <w:numFmt w:val="bullet"/>
      <w:lvlText w:val="–"/>
      <w:lvlJc w:val="left"/>
      <w:pPr>
        <w:tabs>
          <w:tab w:val="num" w:pos="2880"/>
        </w:tabs>
        <w:ind w:left="2880" w:hanging="360"/>
      </w:pPr>
      <w:rPr>
        <w:rFonts w:ascii="Times New Roman" w:hAnsi="Times New Roman" w:hint="default"/>
      </w:rPr>
    </w:lvl>
    <w:lvl w:ilvl="4" w:tplc="82E073A0" w:tentative="1">
      <w:start w:val="1"/>
      <w:numFmt w:val="bullet"/>
      <w:lvlText w:val="–"/>
      <w:lvlJc w:val="left"/>
      <w:pPr>
        <w:tabs>
          <w:tab w:val="num" w:pos="3600"/>
        </w:tabs>
        <w:ind w:left="3600" w:hanging="360"/>
      </w:pPr>
      <w:rPr>
        <w:rFonts w:ascii="Times New Roman" w:hAnsi="Times New Roman" w:hint="default"/>
      </w:rPr>
    </w:lvl>
    <w:lvl w:ilvl="5" w:tplc="2FDC6342" w:tentative="1">
      <w:start w:val="1"/>
      <w:numFmt w:val="bullet"/>
      <w:lvlText w:val="–"/>
      <w:lvlJc w:val="left"/>
      <w:pPr>
        <w:tabs>
          <w:tab w:val="num" w:pos="4320"/>
        </w:tabs>
        <w:ind w:left="4320" w:hanging="360"/>
      </w:pPr>
      <w:rPr>
        <w:rFonts w:ascii="Times New Roman" w:hAnsi="Times New Roman" w:hint="default"/>
      </w:rPr>
    </w:lvl>
    <w:lvl w:ilvl="6" w:tplc="527CF196" w:tentative="1">
      <w:start w:val="1"/>
      <w:numFmt w:val="bullet"/>
      <w:lvlText w:val="–"/>
      <w:lvlJc w:val="left"/>
      <w:pPr>
        <w:tabs>
          <w:tab w:val="num" w:pos="5040"/>
        </w:tabs>
        <w:ind w:left="5040" w:hanging="360"/>
      </w:pPr>
      <w:rPr>
        <w:rFonts w:ascii="Times New Roman" w:hAnsi="Times New Roman" w:hint="default"/>
      </w:rPr>
    </w:lvl>
    <w:lvl w:ilvl="7" w:tplc="8A5A242A" w:tentative="1">
      <w:start w:val="1"/>
      <w:numFmt w:val="bullet"/>
      <w:lvlText w:val="–"/>
      <w:lvlJc w:val="left"/>
      <w:pPr>
        <w:tabs>
          <w:tab w:val="num" w:pos="5760"/>
        </w:tabs>
        <w:ind w:left="5760" w:hanging="360"/>
      </w:pPr>
      <w:rPr>
        <w:rFonts w:ascii="Times New Roman" w:hAnsi="Times New Roman" w:hint="default"/>
      </w:rPr>
    </w:lvl>
    <w:lvl w:ilvl="8" w:tplc="A2B0A3F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5114166"/>
    <w:multiLevelType w:val="hybridMultilevel"/>
    <w:tmpl w:val="316ECC66"/>
    <w:lvl w:ilvl="0" w:tplc="F7C62554">
      <w:start w:val="1"/>
      <w:numFmt w:val="bullet"/>
      <w:lvlText w:val=""/>
      <w:lvlJc w:val="left"/>
      <w:pPr>
        <w:tabs>
          <w:tab w:val="num" w:pos="720"/>
        </w:tabs>
        <w:ind w:left="720" w:hanging="360"/>
      </w:pPr>
      <w:rPr>
        <w:rFonts w:ascii="Wingdings" w:hAnsi="Wingdings" w:hint="default"/>
      </w:rPr>
    </w:lvl>
    <w:lvl w:ilvl="1" w:tplc="808865A0">
      <w:start w:val="403"/>
      <w:numFmt w:val="bullet"/>
      <w:lvlText w:val="–"/>
      <w:lvlJc w:val="left"/>
      <w:pPr>
        <w:tabs>
          <w:tab w:val="num" w:pos="1440"/>
        </w:tabs>
        <w:ind w:left="1440" w:hanging="360"/>
      </w:pPr>
      <w:rPr>
        <w:rFonts w:ascii="Arial" w:hAnsi="Arial" w:hint="default"/>
      </w:rPr>
    </w:lvl>
    <w:lvl w:ilvl="2" w:tplc="042ED98E">
      <w:start w:val="403"/>
      <w:numFmt w:val="bullet"/>
      <w:lvlText w:val="–"/>
      <w:lvlJc w:val="left"/>
      <w:pPr>
        <w:tabs>
          <w:tab w:val="num" w:pos="2160"/>
        </w:tabs>
        <w:ind w:left="2160" w:hanging="360"/>
      </w:pPr>
      <w:rPr>
        <w:rFonts w:ascii="Arial" w:hAnsi="Arial" w:hint="default"/>
      </w:rPr>
    </w:lvl>
    <w:lvl w:ilvl="3" w:tplc="B8981664" w:tentative="1">
      <w:start w:val="1"/>
      <w:numFmt w:val="bullet"/>
      <w:lvlText w:val=""/>
      <w:lvlJc w:val="left"/>
      <w:pPr>
        <w:tabs>
          <w:tab w:val="num" w:pos="2880"/>
        </w:tabs>
        <w:ind w:left="2880" w:hanging="360"/>
      </w:pPr>
      <w:rPr>
        <w:rFonts w:ascii="Wingdings" w:hAnsi="Wingdings" w:hint="default"/>
      </w:rPr>
    </w:lvl>
    <w:lvl w:ilvl="4" w:tplc="5EEACD2A" w:tentative="1">
      <w:start w:val="1"/>
      <w:numFmt w:val="bullet"/>
      <w:lvlText w:val=""/>
      <w:lvlJc w:val="left"/>
      <w:pPr>
        <w:tabs>
          <w:tab w:val="num" w:pos="3600"/>
        </w:tabs>
        <w:ind w:left="3600" w:hanging="360"/>
      </w:pPr>
      <w:rPr>
        <w:rFonts w:ascii="Wingdings" w:hAnsi="Wingdings" w:hint="default"/>
      </w:rPr>
    </w:lvl>
    <w:lvl w:ilvl="5" w:tplc="3FC6203C" w:tentative="1">
      <w:start w:val="1"/>
      <w:numFmt w:val="bullet"/>
      <w:lvlText w:val=""/>
      <w:lvlJc w:val="left"/>
      <w:pPr>
        <w:tabs>
          <w:tab w:val="num" w:pos="4320"/>
        </w:tabs>
        <w:ind w:left="4320" w:hanging="360"/>
      </w:pPr>
      <w:rPr>
        <w:rFonts w:ascii="Wingdings" w:hAnsi="Wingdings" w:hint="default"/>
      </w:rPr>
    </w:lvl>
    <w:lvl w:ilvl="6" w:tplc="1E24B4D6" w:tentative="1">
      <w:start w:val="1"/>
      <w:numFmt w:val="bullet"/>
      <w:lvlText w:val=""/>
      <w:lvlJc w:val="left"/>
      <w:pPr>
        <w:tabs>
          <w:tab w:val="num" w:pos="5040"/>
        </w:tabs>
        <w:ind w:left="5040" w:hanging="360"/>
      </w:pPr>
      <w:rPr>
        <w:rFonts w:ascii="Wingdings" w:hAnsi="Wingdings" w:hint="default"/>
      </w:rPr>
    </w:lvl>
    <w:lvl w:ilvl="7" w:tplc="F4201568" w:tentative="1">
      <w:start w:val="1"/>
      <w:numFmt w:val="bullet"/>
      <w:lvlText w:val=""/>
      <w:lvlJc w:val="left"/>
      <w:pPr>
        <w:tabs>
          <w:tab w:val="num" w:pos="5760"/>
        </w:tabs>
        <w:ind w:left="5760" w:hanging="360"/>
      </w:pPr>
      <w:rPr>
        <w:rFonts w:ascii="Wingdings" w:hAnsi="Wingdings" w:hint="default"/>
      </w:rPr>
    </w:lvl>
    <w:lvl w:ilvl="8" w:tplc="985ED368" w:tentative="1">
      <w:start w:val="1"/>
      <w:numFmt w:val="bullet"/>
      <w:lvlText w:val=""/>
      <w:lvlJc w:val="left"/>
      <w:pPr>
        <w:tabs>
          <w:tab w:val="num" w:pos="6480"/>
        </w:tabs>
        <w:ind w:left="6480" w:hanging="360"/>
      </w:pPr>
      <w:rPr>
        <w:rFonts w:ascii="Wingdings" w:hAnsi="Wingdings" w:hint="default"/>
      </w:rPr>
    </w:lvl>
  </w:abstractNum>
  <w:abstractNum w:abstractNumId="18">
    <w:nsid w:val="5A633E7B"/>
    <w:multiLevelType w:val="hybridMultilevel"/>
    <w:tmpl w:val="8E9EAA8C"/>
    <w:lvl w:ilvl="0" w:tplc="5E4ACB30">
      <w:start w:val="1"/>
      <w:numFmt w:val="decimal"/>
      <w:lvlText w:val="%1."/>
      <w:lvlJc w:val="left"/>
      <w:pPr>
        <w:tabs>
          <w:tab w:val="num" w:pos="720"/>
        </w:tabs>
        <w:ind w:left="720" w:hanging="360"/>
      </w:pPr>
    </w:lvl>
    <w:lvl w:ilvl="1" w:tplc="88BAEA5E">
      <w:start w:val="343"/>
      <w:numFmt w:val="bullet"/>
      <w:lvlText w:val="–"/>
      <w:lvlJc w:val="left"/>
      <w:pPr>
        <w:tabs>
          <w:tab w:val="num" w:pos="1440"/>
        </w:tabs>
        <w:ind w:left="1440" w:hanging="360"/>
      </w:pPr>
      <w:rPr>
        <w:rFonts w:ascii="Times New Roman" w:hAnsi="Times New Roman" w:hint="default"/>
      </w:rPr>
    </w:lvl>
    <w:lvl w:ilvl="2" w:tplc="99B2E29C" w:tentative="1">
      <w:start w:val="1"/>
      <w:numFmt w:val="decimal"/>
      <w:lvlText w:val="%3."/>
      <w:lvlJc w:val="left"/>
      <w:pPr>
        <w:tabs>
          <w:tab w:val="num" w:pos="2160"/>
        </w:tabs>
        <w:ind w:left="2160" w:hanging="360"/>
      </w:pPr>
    </w:lvl>
    <w:lvl w:ilvl="3" w:tplc="08CE438E" w:tentative="1">
      <w:start w:val="1"/>
      <w:numFmt w:val="decimal"/>
      <w:lvlText w:val="%4."/>
      <w:lvlJc w:val="left"/>
      <w:pPr>
        <w:tabs>
          <w:tab w:val="num" w:pos="2880"/>
        </w:tabs>
        <w:ind w:left="2880" w:hanging="360"/>
      </w:pPr>
    </w:lvl>
    <w:lvl w:ilvl="4" w:tplc="2BAE3F52" w:tentative="1">
      <w:start w:val="1"/>
      <w:numFmt w:val="decimal"/>
      <w:lvlText w:val="%5."/>
      <w:lvlJc w:val="left"/>
      <w:pPr>
        <w:tabs>
          <w:tab w:val="num" w:pos="3600"/>
        </w:tabs>
        <w:ind w:left="3600" w:hanging="360"/>
      </w:pPr>
    </w:lvl>
    <w:lvl w:ilvl="5" w:tplc="B52E1D2A" w:tentative="1">
      <w:start w:val="1"/>
      <w:numFmt w:val="decimal"/>
      <w:lvlText w:val="%6."/>
      <w:lvlJc w:val="left"/>
      <w:pPr>
        <w:tabs>
          <w:tab w:val="num" w:pos="4320"/>
        </w:tabs>
        <w:ind w:left="4320" w:hanging="360"/>
      </w:pPr>
    </w:lvl>
    <w:lvl w:ilvl="6" w:tplc="25E881CE" w:tentative="1">
      <w:start w:val="1"/>
      <w:numFmt w:val="decimal"/>
      <w:lvlText w:val="%7."/>
      <w:lvlJc w:val="left"/>
      <w:pPr>
        <w:tabs>
          <w:tab w:val="num" w:pos="5040"/>
        </w:tabs>
        <w:ind w:left="5040" w:hanging="360"/>
      </w:pPr>
    </w:lvl>
    <w:lvl w:ilvl="7" w:tplc="4828AE76" w:tentative="1">
      <w:start w:val="1"/>
      <w:numFmt w:val="decimal"/>
      <w:lvlText w:val="%8."/>
      <w:lvlJc w:val="left"/>
      <w:pPr>
        <w:tabs>
          <w:tab w:val="num" w:pos="5760"/>
        </w:tabs>
        <w:ind w:left="5760" w:hanging="360"/>
      </w:pPr>
    </w:lvl>
    <w:lvl w:ilvl="8" w:tplc="7FAC6E06" w:tentative="1">
      <w:start w:val="1"/>
      <w:numFmt w:val="decimal"/>
      <w:lvlText w:val="%9."/>
      <w:lvlJc w:val="left"/>
      <w:pPr>
        <w:tabs>
          <w:tab w:val="num" w:pos="6480"/>
        </w:tabs>
        <w:ind w:left="6480" w:hanging="360"/>
      </w:pPr>
    </w:lvl>
  </w:abstractNum>
  <w:abstractNum w:abstractNumId="19">
    <w:nsid w:val="5B477751"/>
    <w:multiLevelType w:val="hybridMultilevel"/>
    <w:tmpl w:val="50ECF8BA"/>
    <w:lvl w:ilvl="0" w:tplc="A5124D9E">
      <w:start w:val="1"/>
      <w:numFmt w:val="bullet"/>
      <w:lvlText w:val="■"/>
      <w:lvlJc w:val="left"/>
      <w:pPr>
        <w:tabs>
          <w:tab w:val="num" w:pos="720"/>
        </w:tabs>
        <w:ind w:left="720" w:hanging="360"/>
      </w:pPr>
      <w:rPr>
        <w:rFonts w:ascii="Arial" w:hAnsi="Arial" w:hint="default"/>
      </w:rPr>
    </w:lvl>
    <w:lvl w:ilvl="1" w:tplc="0248D60E">
      <w:start w:val="413"/>
      <w:numFmt w:val="bullet"/>
      <w:lvlText w:val="–"/>
      <w:lvlJc w:val="left"/>
      <w:pPr>
        <w:tabs>
          <w:tab w:val="num" w:pos="1440"/>
        </w:tabs>
        <w:ind w:left="1440" w:hanging="360"/>
      </w:pPr>
      <w:rPr>
        <w:rFonts w:ascii="Times New Roman" w:hAnsi="Times New Roman" w:hint="default"/>
      </w:rPr>
    </w:lvl>
    <w:lvl w:ilvl="2" w:tplc="8F88F140" w:tentative="1">
      <w:start w:val="1"/>
      <w:numFmt w:val="bullet"/>
      <w:lvlText w:val="■"/>
      <w:lvlJc w:val="left"/>
      <w:pPr>
        <w:tabs>
          <w:tab w:val="num" w:pos="2160"/>
        </w:tabs>
        <w:ind w:left="2160" w:hanging="360"/>
      </w:pPr>
      <w:rPr>
        <w:rFonts w:ascii="Arial" w:hAnsi="Arial" w:hint="default"/>
      </w:rPr>
    </w:lvl>
    <w:lvl w:ilvl="3" w:tplc="B79EBA94" w:tentative="1">
      <w:start w:val="1"/>
      <w:numFmt w:val="bullet"/>
      <w:lvlText w:val="■"/>
      <w:lvlJc w:val="left"/>
      <w:pPr>
        <w:tabs>
          <w:tab w:val="num" w:pos="2880"/>
        </w:tabs>
        <w:ind w:left="2880" w:hanging="360"/>
      </w:pPr>
      <w:rPr>
        <w:rFonts w:ascii="Arial" w:hAnsi="Arial" w:hint="default"/>
      </w:rPr>
    </w:lvl>
    <w:lvl w:ilvl="4" w:tplc="67BE3E36" w:tentative="1">
      <w:start w:val="1"/>
      <w:numFmt w:val="bullet"/>
      <w:lvlText w:val="■"/>
      <w:lvlJc w:val="left"/>
      <w:pPr>
        <w:tabs>
          <w:tab w:val="num" w:pos="3600"/>
        </w:tabs>
        <w:ind w:left="3600" w:hanging="360"/>
      </w:pPr>
      <w:rPr>
        <w:rFonts w:ascii="Arial" w:hAnsi="Arial" w:hint="default"/>
      </w:rPr>
    </w:lvl>
    <w:lvl w:ilvl="5" w:tplc="EC227904" w:tentative="1">
      <w:start w:val="1"/>
      <w:numFmt w:val="bullet"/>
      <w:lvlText w:val="■"/>
      <w:lvlJc w:val="left"/>
      <w:pPr>
        <w:tabs>
          <w:tab w:val="num" w:pos="4320"/>
        </w:tabs>
        <w:ind w:left="4320" w:hanging="360"/>
      </w:pPr>
      <w:rPr>
        <w:rFonts w:ascii="Arial" w:hAnsi="Arial" w:hint="default"/>
      </w:rPr>
    </w:lvl>
    <w:lvl w:ilvl="6" w:tplc="FF4230AC" w:tentative="1">
      <w:start w:val="1"/>
      <w:numFmt w:val="bullet"/>
      <w:lvlText w:val="■"/>
      <w:lvlJc w:val="left"/>
      <w:pPr>
        <w:tabs>
          <w:tab w:val="num" w:pos="5040"/>
        </w:tabs>
        <w:ind w:left="5040" w:hanging="360"/>
      </w:pPr>
      <w:rPr>
        <w:rFonts w:ascii="Arial" w:hAnsi="Arial" w:hint="default"/>
      </w:rPr>
    </w:lvl>
    <w:lvl w:ilvl="7" w:tplc="B060CCF4" w:tentative="1">
      <w:start w:val="1"/>
      <w:numFmt w:val="bullet"/>
      <w:lvlText w:val="■"/>
      <w:lvlJc w:val="left"/>
      <w:pPr>
        <w:tabs>
          <w:tab w:val="num" w:pos="5760"/>
        </w:tabs>
        <w:ind w:left="5760" w:hanging="360"/>
      </w:pPr>
      <w:rPr>
        <w:rFonts w:ascii="Arial" w:hAnsi="Arial" w:hint="default"/>
      </w:rPr>
    </w:lvl>
    <w:lvl w:ilvl="8" w:tplc="4C04A3E4" w:tentative="1">
      <w:start w:val="1"/>
      <w:numFmt w:val="bullet"/>
      <w:lvlText w:val="■"/>
      <w:lvlJc w:val="left"/>
      <w:pPr>
        <w:tabs>
          <w:tab w:val="num" w:pos="6480"/>
        </w:tabs>
        <w:ind w:left="6480" w:hanging="360"/>
      </w:pPr>
      <w:rPr>
        <w:rFonts w:ascii="Arial" w:hAnsi="Arial" w:hint="default"/>
      </w:rPr>
    </w:lvl>
  </w:abstractNum>
  <w:abstractNum w:abstractNumId="20">
    <w:nsid w:val="65287B25"/>
    <w:multiLevelType w:val="hybridMultilevel"/>
    <w:tmpl w:val="0D863948"/>
    <w:lvl w:ilvl="0" w:tplc="D64A9186">
      <w:start w:val="1"/>
      <w:numFmt w:val="bullet"/>
      <w:lvlText w:val="■"/>
      <w:lvlJc w:val="left"/>
      <w:pPr>
        <w:tabs>
          <w:tab w:val="num" w:pos="720"/>
        </w:tabs>
        <w:ind w:left="720" w:hanging="360"/>
      </w:pPr>
      <w:rPr>
        <w:rFonts w:ascii="Arial" w:hAnsi="Arial" w:hint="default"/>
      </w:rPr>
    </w:lvl>
    <w:lvl w:ilvl="1" w:tplc="5414D9B2">
      <w:start w:val="389"/>
      <w:numFmt w:val="bullet"/>
      <w:lvlText w:val="–"/>
      <w:lvlJc w:val="left"/>
      <w:pPr>
        <w:tabs>
          <w:tab w:val="num" w:pos="1440"/>
        </w:tabs>
        <w:ind w:left="1440" w:hanging="360"/>
      </w:pPr>
      <w:rPr>
        <w:rFonts w:ascii="Times New Roman" w:hAnsi="Times New Roman" w:hint="default"/>
      </w:rPr>
    </w:lvl>
    <w:lvl w:ilvl="2" w:tplc="3C3E8CFE" w:tentative="1">
      <w:start w:val="1"/>
      <w:numFmt w:val="bullet"/>
      <w:lvlText w:val="■"/>
      <w:lvlJc w:val="left"/>
      <w:pPr>
        <w:tabs>
          <w:tab w:val="num" w:pos="2160"/>
        </w:tabs>
        <w:ind w:left="2160" w:hanging="360"/>
      </w:pPr>
      <w:rPr>
        <w:rFonts w:ascii="Arial" w:hAnsi="Arial" w:hint="default"/>
      </w:rPr>
    </w:lvl>
    <w:lvl w:ilvl="3" w:tplc="6C38FAFA" w:tentative="1">
      <w:start w:val="1"/>
      <w:numFmt w:val="bullet"/>
      <w:lvlText w:val="■"/>
      <w:lvlJc w:val="left"/>
      <w:pPr>
        <w:tabs>
          <w:tab w:val="num" w:pos="2880"/>
        </w:tabs>
        <w:ind w:left="2880" w:hanging="360"/>
      </w:pPr>
      <w:rPr>
        <w:rFonts w:ascii="Arial" w:hAnsi="Arial" w:hint="default"/>
      </w:rPr>
    </w:lvl>
    <w:lvl w:ilvl="4" w:tplc="E348DEE6" w:tentative="1">
      <w:start w:val="1"/>
      <w:numFmt w:val="bullet"/>
      <w:lvlText w:val="■"/>
      <w:lvlJc w:val="left"/>
      <w:pPr>
        <w:tabs>
          <w:tab w:val="num" w:pos="3600"/>
        </w:tabs>
        <w:ind w:left="3600" w:hanging="360"/>
      </w:pPr>
      <w:rPr>
        <w:rFonts w:ascii="Arial" w:hAnsi="Arial" w:hint="default"/>
      </w:rPr>
    </w:lvl>
    <w:lvl w:ilvl="5" w:tplc="C84CAFD2" w:tentative="1">
      <w:start w:val="1"/>
      <w:numFmt w:val="bullet"/>
      <w:lvlText w:val="■"/>
      <w:lvlJc w:val="left"/>
      <w:pPr>
        <w:tabs>
          <w:tab w:val="num" w:pos="4320"/>
        </w:tabs>
        <w:ind w:left="4320" w:hanging="360"/>
      </w:pPr>
      <w:rPr>
        <w:rFonts w:ascii="Arial" w:hAnsi="Arial" w:hint="default"/>
      </w:rPr>
    </w:lvl>
    <w:lvl w:ilvl="6" w:tplc="901AC4DA" w:tentative="1">
      <w:start w:val="1"/>
      <w:numFmt w:val="bullet"/>
      <w:lvlText w:val="■"/>
      <w:lvlJc w:val="left"/>
      <w:pPr>
        <w:tabs>
          <w:tab w:val="num" w:pos="5040"/>
        </w:tabs>
        <w:ind w:left="5040" w:hanging="360"/>
      </w:pPr>
      <w:rPr>
        <w:rFonts w:ascii="Arial" w:hAnsi="Arial" w:hint="default"/>
      </w:rPr>
    </w:lvl>
    <w:lvl w:ilvl="7" w:tplc="7B0602AC" w:tentative="1">
      <w:start w:val="1"/>
      <w:numFmt w:val="bullet"/>
      <w:lvlText w:val="■"/>
      <w:lvlJc w:val="left"/>
      <w:pPr>
        <w:tabs>
          <w:tab w:val="num" w:pos="5760"/>
        </w:tabs>
        <w:ind w:left="5760" w:hanging="360"/>
      </w:pPr>
      <w:rPr>
        <w:rFonts w:ascii="Arial" w:hAnsi="Arial" w:hint="default"/>
      </w:rPr>
    </w:lvl>
    <w:lvl w:ilvl="8" w:tplc="BAF01BF8" w:tentative="1">
      <w:start w:val="1"/>
      <w:numFmt w:val="bullet"/>
      <w:lvlText w:val="■"/>
      <w:lvlJc w:val="left"/>
      <w:pPr>
        <w:tabs>
          <w:tab w:val="num" w:pos="6480"/>
        </w:tabs>
        <w:ind w:left="6480" w:hanging="360"/>
      </w:pPr>
      <w:rPr>
        <w:rFonts w:ascii="Arial" w:hAnsi="Arial" w:hint="default"/>
      </w:rPr>
    </w:lvl>
  </w:abstractNum>
  <w:abstractNum w:abstractNumId="21">
    <w:nsid w:val="670734CC"/>
    <w:multiLevelType w:val="hybridMultilevel"/>
    <w:tmpl w:val="4844D73C"/>
    <w:lvl w:ilvl="0" w:tplc="BE124794">
      <w:start w:val="1"/>
      <w:numFmt w:val="bullet"/>
      <w:lvlText w:val="■"/>
      <w:lvlJc w:val="left"/>
      <w:pPr>
        <w:tabs>
          <w:tab w:val="num" w:pos="720"/>
        </w:tabs>
        <w:ind w:left="720" w:hanging="360"/>
      </w:pPr>
      <w:rPr>
        <w:rFonts w:ascii="Arial" w:hAnsi="Arial" w:hint="default"/>
      </w:rPr>
    </w:lvl>
    <w:lvl w:ilvl="1" w:tplc="813E8636">
      <w:start w:val="1831"/>
      <w:numFmt w:val="bullet"/>
      <w:lvlText w:val="–"/>
      <w:lvlJc w:val="left"/>
      <w:pPr>
        <w:tabs>
          <w:tab w:val="num" w:pos="1440"/>
        </w:tabs>
        <w:ind w:left="1440" w:hanging="360"/>
      </w:pPr>
      <w:rPr>
        <w:rFonts w:ascii="Times New Roman" w:hAnsi="Times New Roman" w:hint="default"/>
      </w:rPr>
    </w:lvl>
    <w:lvl w:ilvl="2" w:tplc="4314C2FA" w:tentative="1">
      <w:start w:val="1"/>
      <w:numFmt w:val="bullet"/>
      <w:lvlText w:val="■"/>
      <w:lvlJc w:val="left"/>
      <w:pPr>
        <w:tabs>
          <w:tab w:val="num" w:pos="2160"/>
        </w:tabs>
        <w:ind w:left="2160" w:hanging="360"/>
      </w:pPr>
      <w:rPr>
        <w:rFonts w:ascii="Arial" w:hAnsi="Arial" w:hint="default"/>
      </w:rPr>
    </w:lvl>
    <w:lvl w:ilvl="3" w:tplc="7506F564" w:tentative="1">
      <w:start w:val="1"/>
      <w:numFmt w:val="bullet"/>
      <w:lvlText w:val="■"/>
      <w:lvlJc w:val="left"/>
      <w:pPr>
        <w:tabs>
          <w:tab w:val="num" w:pos="2880"/>
        </w:tabs>
        <w:ind w:left="2880" w:hanging="360"/>
      </w:pPr>
      <w:rPr>
        <w:rFonts w:ascii="Arial" w:hAnsi="Arial" w:hint="default"/>
      </w:rPr>
    </w:lvl>
    <w:lvl w:ilvl="4" w:tplc="A502C30A" w:tentative="1">
      <w:start w:val="1"/>
      <w:numFmt w:val="bullet"/>
      <w:lvlText w:val="■"/>
      <w:lvlJc w:val="left"/>
      <w:pPr>
        <w:tabs>
          <w:tab w:val="num" w:pos="3600"/>
        </w:tabs>
        <w:ind w:left="3600" w:hanging="360"/>
      </w:pPr>
      <w:rPr>
        <w:rFonts w:ascii="Arial" w:hAnsi="Arial" w:hint="default"/>
      </w:rPr>
    </w:lvl>
    <w:lvl w:ilvl="5" w:tplc="0E146532" w:tentative="1">
      <w:start w:val="1"/>
      <w:numFmt w:val="bullet"/>
      <w:lvlText w:val="■"/>
      <w:lvlJc w:val="left"/>
      <w:pPr>
        <w:tabs>
          <w:tab w:val="num" w:pos="4320"/>
        </w:tabs>
        <w:ind w:left="4320" w:hanging="360"/>
      </w:pPr>
      <w:rPr>
        <w:rFonts w:ascii="Arial" w:hAnsi="Arial" w:hint="default"/>
      </w:rPr>
    </w:lvl>
    <w:lvl w:ilvl="6" w:tplc="91A26182" w:tentative="1">
      <w:start w:val="1"/>
      <w:numFmt w:val="bullet"/>
      <w:lvlText w:val="■"/>
      <w:lvlJc w:val="left"/>
      <w:pPr>
        <w:tabs>
          <w:tab w:val="num" w:pos="5040"/>
        </w:tabs>
        <w:ind w:left="5040" w:hanging="360"/>
      </w:pPr>
      <w:rPr>
        <w:rFonts w:ascii="Arial" w:hAnsi="Arial" w:hint="default"/>
      </w:rPr>
    </w:lvl>
    <w:lvl w:ilvl="7" w:tplc="52E0CEB6" w:tentative="1">
      <w:start w:val="1"/>
      <w:numFmt w:val="bullet"/>
      <w:lvlText w:val="■"/>
      <w:lvlJc w:val="left"/>
      <w:pPr>
        <w:tabs>
          <w:tab w:val="num" w:pos="5760"/>
        </w:tabs>
        <w:ind w:left="5760" w:hanging="360"/>
      </w:pPr>
      <w:rPr>
        <w:rFonts w:ascii="Arial" w:hAnsi="Arial" w:hint="default"/>
      </w:rPr>
    </w:lvl>
    <w:lvl w:ilvl="8" w:tplc="B5FE4238" w:tentative="1">
      <w:start w:val="1"/>
      <w:numFmt w:val="bullet"/>
      <w:lvlText w:val="■"/>
      <w:lvlJc w:val="left"/>
      <w:pPr>
        <w:tabs>
          <w:tab w:val="num" w:pos="6480"/>
        </w:tabs>
        <w:ind w:left="6480" w:hanging="360"/>
      </w:pPr>
      <w:rPr>
        <w:rFonts w:ascii="Arial" w:hAnsi="Arial" w:hint="default"/>
      </w:rPr>
    </w:lvl>
  </w:abstractNum>
  <w:abstractNum w:abstractNumId="22">
    <w:nsid w:val="6800023F"/>
    <w:multiLevelType w:val="hybridMultilevel"/>
    <w:tmpl w:val="AE408326"/>
    <w:lvl w:ilvl="0" w:tplc="D3F2874C">
      <w:start w:val="1"/>
      <w:numFmt w:val="bullet"/>
      <w:lvlText w:val=""/>
      <w:lvlJc w:val="left"/>
      <w:pPr>
        <w:tabs>
          <w:tab w:val="num" w:pos="720"/>
        </w:tabs>
        <w:ind w:left="720" w:hanging="360"/>
      </w:pPr>
      <w:rPr>
        <w:rFonts w:ascii="Wingdings" w:hAnsi="Wingdings" w:hint="default"/>
      </w:rPr>
    </w:lvl>
    <w:lvl w:ilvl="1" w:tplc="EFBA577E">
      <w:start w:val="403"/>
      <w:numFmt w:val="bullet"/>
      <w:lvlText w:val="–"/>
      <w:lvlJc w:val="left"/>
      <w:pPr>
        <w:tabs>
          <w:tab w:val="num" w:pos="1440"/>
        </w:tabs>
        <w:ind w:left="1440" w:hanging="360"/>
      </w:pPr>
      <w:rPr>
        <w:rFonts w:ascii="Times New Roman" w:hAnsi="Times New Roman" w:hint="default"/>
      </w:rPr>
    </w:lvl>
    <w:lvl w:ilvl="2" w:tplc="FEA6DC20" w:tentative="1">
      <w:start w:val="1"/>
      <w:numFmt w:val="bullet"/>
      <w:lvlText w:val=""/>
      <w:lvlJc w:val="left"/>
      <w:pPr>
        <w:tabs>
          <w:tab w:val="num" w:pos="2160"/>
        </w:tabs>
        <w:ind w:left="2160" w:hanging="360"/>
      </w:pPr>
      <w:rPr>
        <w:rFonts w:ascii="Wingdings" w:hAnsi="Wingdings" w:hint="default"/>
      </w:rPr>
    </w:lvl>
    <w:lvl w:ilvl="3" w:tplc="78AA97B6" w:tentative="1">
      <w:start w:val="1"/>
      <w:numFmt w:val="bullet"/>
      <w:lvlText w:val=""/>
      <w:lvlJc w:val="left"/>
      <w:pPr>
        <w:tabs>
          <w:tab w:val="num" w:pos="2880"/>
        </w:tabs>
        <w:ind w:left="2880" w:hanging="360"/>
      </w:pPr>
      <w:rPr>
        <w:rFonts w:ascii="Wingdings" w:hAnsi="Wingdings" w:hint="default"/>
      </w:rPr>
    </w:lvl>
    <w:lvl w:ilvl="4" w:tplc="A154AD28" w:tentative="1">
      <w:start w:val="1"/>
      <w:numFmt w:val="bullet"/>
      <w:lvlText w:val=""/>
      <w:lvlJc w:val="left"/>
      <w:pPr>
        <w:tabs>
          <w:tab w:val="num" w:pos="3600"/>
        </w:tabs>
        <w:ind w:left="3600" w:hanging="360"/>
      </w:pPr>
      <w:rPr>
        <w:rFonts w:ascii="Wingdings" w:hAnsi="Wingdings" w:hint="default"/>
      </w:rPr>
    </w:lvl>
    <w:lvl w:ilvl="5" w:tplc="570E14C0" w:tentative="1">
      <w:start w:val="1"/>
      <w:numFmt w:val="bullet"/>
      <w:lvlText w:val=""/>
      <w:lvlJc w:val="left"/>
      <w:pPr>
        <w:tabs>
          <w:tab w:val="num" w:pos="4320"/>
        </w:tabs>
        <w:ind w:left="4320" w:hanging="360"/>
      </w:pPr>
      <w:rPr>
        <w:rFonts w:ascii="Wingdings" w:hAnsi="Wingdings" w:hint="default"/>
      </w:rPr>
    </w:lvl>
    <w:lvl w:ilvl="6" w:tplc="831422E8" w:tentative="1">
      <w:start w:val="1"/>
      <w:numFmt w:val="bullet"/>
      <w:lvlText w:val=""/>
      <w:lvlJc w:val="left"/>
      <w:pPr>
        <w:tabs>
          <w:tab w:val="num" w:pos="5040"/>
        </w:tabs>
        <w:ind w:left="5040" w:hanging="360"/>
      </w:pPr>
      <w:rPr>
        <w:rFonts w:ascii="Wingdings" w:hAnsi="Wingdings" w:hint="default"/>
      </w:rPr>
    </w:lvl>
    <w:lvl w:ilvl="7" w:tplc="6F56C50C" w:tentative="1">
      <w:start w:val="1"/>
      <w:numFmt w:val="bullet"/>
      <w:lvlText w:val=""/>
      <w:lvlJc w:val="left"/>
      <w:pPr>
        <w:tabs>
          <w:tab w:val="num" w:pos="5760"/>
        </w:tabs>
        <w:ind w:left="5760" w:hanging="360"/>
      </w:pPr>
      <w:rPr>
        <w:rFonts w:ascii="Wingdings" w:hAnsi="Wingdings" w:hint="default"/>
      </w:rPr>
    </w:lvl>
    <w:lvl w:ilvl="8" w:tplc="0B0652B2" w:tentative="1">
      <w:start w:val="1"/>
      <w:numFmt w:val="bullet"/>
      <w:lvlText w:val=""/>
      <w:lvlJc w:val="left"/>
      <w:pPr>
        <w:tabs>
          <w:tab w:val="num" w:pos="6480"/>
        </w:tabs>
        <w:ind w:left="6480" w:hanging="360"/>
      </w:pPr>
      <w:rPr>
        <w:rFonts w:ascii="Wingdings" w:hAnsi="Wingdings" w:hint="default"/>
      </w:rPr>
    </w:lvl>
  </w:abstractNum>
  <w:abstractNum w:abstractNumId="23">
    <w:nsid w:val="69B636A5"/>
    <w:multiLevelType w:val="hybridMultilevel"/>
    <w:tmpl w:val="085E766A"/>
    <w:lvl w:ilvl="0" w:tplc="26DE988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F3700F"/>
    <w:multiLevelType w:val="hybridMultilevel"/>
    <w:tmpl w:val="964A3DDC"/>
    <w:lvl w:ilvl="0" w:tplc="7FDEF6A6">
      <w:start w:val="1"/>
      <w:numFmt w:val="bullet"/>
      <w:lvlText w:val="■"/>
      <w:lvlJc w:val="left"/>
      <w:pPr>
        <w:tabs>
          <w:tab w:val="num" w:pos="720"/>
        </w:tabs>
        <w:ind w:left="720" w:hanging="360"/>
      </w:pPr>
      <w:rPr>
        <w:rFonts w:ascii="Arial" w:hAnsi="Arial" w:hint="default"/>
      </w:rPr>
    </w:lvl>
    <w:lvl w:ilvl="1" w:tplc="D31A3FBC">
      <w:start w:val="1835"/>
      <w:numFmt w:val="bullet"/>
      <w:lvlText w:val="–"/>
      <w:lvlJc w:val="left"/>
      <w:pPr>
        <w:tabs>
          <w:tab w:val="num" w:pos="1440"/>
        </w:tabs>
        <w:ind w:left="1440" w:hanging="360"/>
      </w:pPr>
      <w:rPr>
        <w:rFonts w:ascii="Times New Roman" w:hAnsi="Times New Roman" w:hint="default"/>
      </w:rPr>
    </w:lvl>
    <w:lvl w:ilvl="2" w:tplc="8918CCAA" w:tentative="1">
      <w:start w:val="1"/>
      <w:numFmt w:val="bullet"/>
      <w:lvlText w:val="■"/>
      <w:lvlJc w:val="left"/>
      <w:pPr>
        <w:tabs>
          <w:tab w:val="num" w:pos="2160"/>
        </w:tabs>
        <w:ind w:left="2160" w:hanging="360"/>
      </w:pPr>
      <w:rPr>
        <w:rFonts w:ascii="Arial" w:hAnsi="Arial" w:hint="default"/>
      </w:rPr>
    </w:lvl>
    <w:lvl w:ilvl="3" w:tplc="28A832BC" w:tentative="1">
      <w:start w:val="1"/>
      <w:numFmt w:val="bullet"/>
      <w:lvlText w:val="■"/>
      <w:lvlJc w:val="left"/>
      <w:pPr>
        <w:tabs>
          <w:tab w:val="num" w:pos="2880"/>
        </w:tabs>
        <w:ind w:left="2880" w:hanging="360"/>
      </w:pPr>
      <w:rPr>
        <w:rFonts w:ascii="Arial" w:hAnsi="Arial" w:hint="default"/>
      </w:rPr>
    </w:lvl>
    <w:lvl w:ilvl="4" w:tplc="D97883E4" w:tentative="1">
      <w:start w:val="1"/>
      <w:numFmt w:val="bullet"/>
      <w:lvlText w:val="■"/>
      <w:lvlJc w:val="left"/>
      <w:pPr>
        <w:tabs>
          <w:tab w:val="num" w:pos="3600"/>
        </w:tabs>
        <w:ind w:left="3600" w:hanging="360"/>
      </w:pPr>
      <w:rPr>
        <w:rFonts w:ascii="Arial" w:hAnsi="Arial" w:hint="default"/>
      </w:rPr>
    </w:lvl>
    <w:lvl w:ilvl="5" w:tplc="42EE2F06" w:tentative="1">
      <w:start w:val="1"/>
      <w:numFmt w:val="bullet"/>
      <w:lvlText w:val="■"/>
      <w:lvlJc w:val="left"/>
      <w:pPr>
        <w:tabs>
          <w:tab w:val="num" w:pos="4320"/>
        </w:tabs>
        <w:ind w:left="4320" w:hanging="360"/>
      </w:pPr>
      <w:rPr>
        <w:rFonts w:ascii="Arial" w:hAnsi="Arial" w:hint="default"/>
      </w:rPr>
    </w:lvl>
    <w:lvl w:ilvl="6" w:tplc="74ECEC72" w:tentative="1">
      <w:start w:val="1"/>
      <w:numFmt w:val="bullet"/>
      <w:lvlText w:val="■"/>
      <w:lvlJc w:val="left"/>
      <w:pPr>
        <w:tabs>
          <w:tab w:val="num" w:pos="5040"/>
        </w:tabs>
        <w:ind w:left="5040" w:hanging="360"/>
      </w:pPr>
      <w:rPr>
        <w:rFonts w:ascii="Arial" w:hAnsi="Arial" w:hint="default"/>
      </w:rPr>
    </w:lvl>
    <w:lvl w:ilvl="7" w:tplc="7376CF08" w:tentative="1">
      <w:start w:val="1"/>
      <w:numFmt w:val="bullet"/>
      <w:lvlText w:val="■"/>
      <w:lvlJc w:val="left"/>
      <w:pPr>
        <w:tabs>
          <w:tab w:val="num" w:pos="5760"/>
        </w:tabs>
        <w:ind w:left="5760" w:hanging="360"/>
      </w:pPr>
      <w:rPr>
        <w:rFonts w:ascii="Arial" w:hAnsi="Arial" w:hint="default"/>
      </w:rPr>
    </w:lvl>
    <w:lvl w:ilvl="8" w:tplc="E87EC960" w:tentative="1">
      <w:start w:val="1"/>
      <w:numFmt w:val="bullet"/>
      <w:lvlText w:val="■"/>
      <w:lvlJc w:val="left"/>
      <w:pPr>
        <w:tabs>
          <w:tab w:val="num" w:pos="6480"/>
        </w:tabs>
        <w:ind w:left="6480" w:hanging="360"/>
      </w:pPr>
      <w:rPr>
        <w:rFonts w:ascii="Arial" w:hAnsi="Arial" w:hint="default"/>
      </w:rPr>
    </w:lvl>
  </w:abstractNum>
  <w:abstractNum w:abstractNumId="25">
    <w:nsid w:val="70967E98"/>
    <w:multiLevelType w:val="hybridMultilevel"/>
    <w:tmpl w:val="A5123D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E55D9A"/>
    <w:multiLevelType w:val="hybridMultilevel"/>
    <w:tmpl w:val="31FAD220"/>
    <w:lvl w:ilvl="0" w:tplc="26DE988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C021E1"/>
    <w:multiLevelType w:val="hybridMultilevel"/>
    <w:tmpl w:val="BFE65FF2"/>
    <w:lvl w:ilvl="0" w:tplc="41060C40">
      <w:start w:val="1"/>
      <w:numFmt w:val="bullet"/>
      <w:lvlText w:val="■"/>
      <w:lvlJc w:val="left"/>
      <w:pPr>
        <w:tabs>
          <w:tab w:val="num" w:pos="720"/>
        </w:tabs>
        <w:ind w:left="720" w:hanging="360"/>
      </w:pPr>
      <w:rPr>
        <w:rFonts w:ascii="Arial" w:hAnsi="Arial" w:hint="default"/>
      </w:rPr>
    </w:lvl>
    <w:lvl w:ilvl="1" w:tplc="393E86F2">
      <w:start w:val="413"/>
      <w:numFmt w:val="bullet"/>
      <w:lvlText w:val="–"/>
      <w:lvlJc w:val="left"/>
      <w:pPr>
        <w:tabs>
          <w:tab w:val="num" w:pos="1440"/>
        </w:tabs>
        <w:ind w:left="1440" w:hanging="360"/>
      </w:pPr>
      <w:rPr>
        <w:rFonts w:ascii="Times New Roman" w:hAnsi="Times New Roman" w:hint="default"/>
      </w:rPr>
    </w:lvl>
    <w:lvl w:ilvl="2" w:tplc="7D16597A" w:tentative="1">
      <w:start w:val="1"/>
      <w:numFmt w:val="bullet"/>
      <w:lvlText w:val="■"/>
      <w:lvlJc w:val="left"/>
      <w:pPr>
        <w:tabs>
          <w:tab w:val="num" w:pos="2160"/>
        </w:tabs>
        <w:ind w:left="2160" w:hanging="360"/>
      </w:pPr>
      <w:rPr>
        <w:rFonts w:ascii="Arial" w:hAnsi="Arial" w:hint="default"/>
      </w:rPr>
    </w:lvl>
    <w:lvl w:ilvl="3" w:tplc="FB0EF1E6" w:tentative="1">
      <w:start w:val="1"/>
      <w:numFmt w:val="bullet"/>
      <w:lvlText w:val="■"/>
      <w:lvlJc w:val="left"/>
      <w:pPr>
        <w:tabs>
          <w:tab w:val="num" w:pos="2880"/>
        </w:tabs>
        <w:ind w:left="2880" w:hanging="360"/>
      </w:pPr>
      <w:rPr>
        <w:rFonts w:ascii="Arial" w:hAnsi="Arial" w:hint="default"/>
      </w:rPr>
    </w:lvl>
    <w:lvl w:ilvl="4" w:tplc="B074F16E" w:tentative="1">
      <w:start w:val="1"/>
      <w:numFmt w:val="bullet"/>
      <w:lvlText w:val="■"/>
      <w:lvlJc w:val="left"/>
      <w:pPr>
        <w:tabs>
          <w:tab w:val="num" w:pos="3600"/>
        </w:tabs>
        <w:ind w:left="3600" w:hanging="360"/>
      </w:pPr>
      <w:rPr>
        <w:rFonts w:ascii="Arial" w:hAnsi="Arial" w:hint="default"/>
      </w:rPr>
    </w:lvl>
    <w:lvl w:ilvl="5" w:tplc="D3D898C6" w:tentative="1">
      <w:start w:val="1"/>
      <w:numFmt w:val="bullet"/>
      <w:lvlText w:val="■"/>
      <w:lvlJc w:val="left"/>
      <w:pPr>
        <w:tabs>
          <w:tab w:val="num" w:pos="4320"/>
        </w:tabs>
        <w:ind w:left="4320" w:hanging="360"/>
      </w:pPr>
      <w:rPr>
        <w:rFonts w:ascii="Arial" w:hAnsi="Arial" w:hint="default"/>
      </w:rPr>
    </w:lvl>
    <w:lvl w:ilvl="6" w:tplc="69881896" w:tentative="1">
      <w:start w:val="1"/>
      <w:numFmt w:val="bullet"/>
      <w:lvlText w:val="■"/>
      <w:lvlJc w:val="left"/>
      <w:pPr>
        <w:tabs>
          <w:tab w:val="num" w:pos="5040"/>
        </w:tabs>
        <w:ind w:left="5040" w:hanging="360"/>
      </w:pPr>
      <w:rPr>
        <w:rFonts w:ascii="Arial" w:hAnsi="Arial" w:hint="default"/>
      </w:rPr>
    </w:lvl>
    <w:lvl w:ilvl="7" w:tplc="B08EED46" w:tentative="1">
      <w:start w:val="1"/>
      <w:numFmt w:val="bullet"/>
      <w:lvlText w:val="■"/>
      <w:lvlJc w:val="left"/>
      <w:pPr>
        <w:tabs>
          <w:tab w:val="num" w:pos="5760"/>
        </w:tabs>
        <w:ind w:left="5760" w:hanging="360"/>
      </w:pPr>
      <w:rPr>
        <w:rFonts w:ascii="Arial" w:hAnsi="Arial" w:hint="default"/>
      </w:rPr>
    </w:lvl>
    <w:lvl w:ilvl="8" w:tplc="3DAC65E2" w:tentative="1">
      <w:start w:val="1"/>
      <w:numFmt w:val="bullet"/>
      <w:lvlText w:val="■"/>
      <w:lvlJc w:val="left"/>
      <w:pPr>
        <w:tabs>
          <w:tab w:val="num" w:pos="6480"/>
        </w:tabs>
        <w:ind w:left="6480" w:hanging="360"/>
      </w:pPr>
      <w:rPr>
        <w:rFonts w:ascii="Arial" w:hAnsi="Arial" w:hint="default"/>
      </w:rPr>
    </w:lvl>
  </w:abstractNum>
  <w:abstractNum w:abstractNumId="28">
    <w:nsid w:val="76E32CF7"/>
    <w:multiLevelType w:val="hybridMultilevel"/>
    <w:tmpl w:val="5BAC4278"/>
    <w:lvl w:ilvl="0" w:tplc="632AA824">
      <w:start w:val="1"/>
      <w:numFmt w:val="bullet"/>
      <w:lvlText w:val="■"/>
      <w:lvlJc w:val="left"/>
      <w:pPr>
        <w:tabs>
          <w:tab w:val="num" w:pos="720"/>
        </w:tabs>
        <w:ind w:left="720" w:hanging="360"/>
      </w:pPr>
      <w:rPr>
        <w:rFonts w:ascii="Arial" w:hAnsi="Arial" w:hint="default"/>
      </w:rPr>
    </w:lvl>
    <w:lvl w:ilvl="1" w:tplc="140A4758">
      <w:start w:val="1820"/>
      <w:numFmt w:val="bullet"/>
      <w:lvlText w:val="–"/>
      <w:lvlJc w:val="left"/>
      <w:pPr>
        <w:tabs>
          <w:tab w:val="num" w:pos="1440"/>
        </w:tabs>
        <w:ind w:left="1440" w:hanging="360"/>
      </w:pPr>
      <w:rPr>
        <w:rFonts w:ascii="Times New Roman" w:hAnsi="Times New Roman" w:hint="default"/>
      </w:rPr>
    </w:lvl>
    <w:lvl w:ilvl="2" w:tplc="4EE2A604" w:tentative="1">
      <w:start w:val="1"/>
      <w:numFmt w:val="bullet"/>
      <w:lvlText w:val="■"/>
      <w:lvlJc w:val="left"/>
      <w:pPr>
        <w:tabs>
          <w:tab w:val="num" w:pos="2160"/>
        </w:tabs>
        <w:ind w:left="2160" w:hanging="360"/>
      </w:pPr>
      <w:rPr>
        <w:rFonts w:ascii="Arial" w:hAnsi="Arial" w:hint="default"/>
      </w:rPr>
    </w:lvl>
    <w:lvl w:ilvl="3" w:tplc="603C3B9C" w:tentative="1">
      <w:start w:val="1"/>
      <w:numFmt w:val="bullet"/>
      <w:lvlText w:val="■"/>
      <w:lvlJc w:val="left"/>
      <w:pPr>
        <w:tabs>
          <w:tab w:val="num" w:pos="2880"/>
        </w:tabs>
        <w:ind w:left="2880" w:hanging="360"/>
      </w:pPr>
      <w:rPr>
        <w:rFonts w:ascii="Arial" w:hAnsi="Arial" w:hint="default"/>
      </w:rPr>
    </w:lvl>
    <w:lvl w:ilvl="4" w:tplc="5A1EA8B0" w:tentative="1">
      <w:start w:val="1"/>
      <w:numFmt w:val="bullet"/>
      <w:lvlText w:val="■"/>
      <w:lvlJc w:val="left"/>
      <w:pPr>
        <w:tabs>
          <w:tab w:val="num" w:pos="3600"/>
        </w:tabs>
        <w:ind w:left="3600" w:hanging="360"/>
      </w:pPr>
      <w:rPr>
        <w:rFonts w:ascii="Arial" w:hAnsi="Arial" w:hint="default"/>
      </w:rPr>
    </w:lvl>
    <w:lvl w:ilvl="5" w:tplc="DA9E720C" w:tentative="1">
      <w:start w:val="1"/>
      <w:numFmt w:val="bullet"/>
      <w:lvlText w:val="■"/>
      <w:lvlJc w:val="left"/>
      <w:pPr>
        <w:tabs>
          <w:tab w:val="num" w:pos="4320"/>
        </w:tabs>
        <w:ind w:left="4320" w:hanging="360"/>
      </w:pPr>
      <w:rPr>
        <w:rFonts w:ascii="Arial" w:hAnsi="Arial" w:hint="default"/>
      </w:rPr>
    </w:lvl>
    <w:lvl w:ilvl="6" w:tplc="D8E0852A" w:tentative="1">
      <w:start w:val="1"/>
      <w:numFmt w:val="bullet"/>
      <w:lvlText w:val="■"/>
      <w:lvlJc w:val="left"/>
      <w:pPr>
        <w:tabs>
          <w:tab w:val="num" w:pos="5040"/>
        </w:tabs>
        <w:ind w:left="5040" w:hanging="360"/>
      </w:pPr>
      <w:rPr>
        <w:rFonts w:ascii="Arial" w:hAnsi="Arial" w:hint="default"/>
      </w:rPr>
    </w:lvl>
    <w:lvl w:ilvl="7" w:tplc="3E62B302" w:tentative="1">
      <w:start w:val="1"/>
      <w:numFmt w:val="bullet"/>
      <w:lvlText w:val="■"/>
      <w:lvlJc w:val="left"/>
      <w:pPr>
        <w:tabs>
          <w:tab w:val="num" w:pos="5760"/>
        </w:tabs>
        <w:ind w:left="5760" w:hanging="360"/>
      </w:pPr>
      <w:rPr>
        <w:rFonts w:ascii="Arial" w:hAnsi="Arial" w:hint="default"/>
      </w:rPr>
    </w:lvl>
    <w:lvl w:ilvl="8" w:tplc="F6E08EFE" w:tentative="1">
      <w:start w:val="1"/>
      <w:numFmt w:val="bullet"/>
      <w:lvlText w:val="■"/>
      <w:lvlJc w:val="left"/>
      <w:pPr>
        <w:tabs>
          <w:tab w:val="num" w:pos="6480"/>
        </w:tabs>
        <w:ind w:left="6480" w:hanging="360"/>
      </w:pPr>
      <w:rPr>
        <w:rFonts w:ascii="Arial" w:hAnsi="Arial" w:hint="default"/>
      </w:rPr>
    </w:lvl>
  </w:abstractNum>
  <w:abstractNum w:abstractNumId="29">
    <w:nsid w:val="77763900"/>
    <w:multiLevelType w:val="hybridMultilevel"/>
    <w:tmpl w:val="0EEC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318E0"/>
    <w:multiLevelType w:val="hybridMultilevel"/>
    <w:tmpl w:val="06C28C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20"/>
  </w:num>
  <w:num w:numId="4">
    <w:abstractNumId w:val="22"/>
  </w:num>
  <w:num w:numId="5">
    <w:abstractNumId w:val="17"/>
  </w:num>
  <w:num w:numId="6">
    <w:abstractNumId w:val="1"/>
  </w:num>
  <w:num w:numId="7">
    <w:abstractNumId w:val="9"/>
  </w:num>
  <w:num w:numId="8">
    <w:abstractNumId w:val="15"/>
  </w:num>
  <w:num w:numId="9">
    <w:abstractNumId w:val="13"/>
  </w:num>
  <w:num w:numId="10">
    <w:abstractNumId w:val="6"/>
  </w:num>
  <w:num w:numId="11">
    <w:abstractNumId w:val="4"/>
  </w:num>
  <w:num w:numId="12">
    <w:abstractNumId w:val="18"/>
  </w:num>
  <w:num w:numId="13">
    <w:abstractNumId w:val="26"/>
  </w:num>
  <w:num w:numId="14">
    <w:abstractNumId w:val="23"/>
  </w:num>
  <w:num w:numId="15">
    <w:abstractNumId w:val="14"/>
  </w:num>
  <w:num w:numId="16">
    <w:abstractNumId w:val="5"/>
  </w:num>
  <w:num w:numId="17">
    <w:abstractNumId w:val="19"/>
  </w:num>
  <w:num w:numId="18">
    <w:abstractNumId w:val="16"/>
  </w:num>
  <w:num w:numId="19">
    <w:abstractNumId w:val="27"/>
  </w:num>
  <w:num w:numId="20">
    <w:abstractNumId w:val="11"/>
  </w:num>
  <w:num w:numId="21">
    <w:abstractNumId w:val="28"/>
  </w:num>
  <w:num w:numId="22">
    <w:abstractNumId w:val="7"/>
  </w:num>
  <w:num w:numId="23">
    <w:abstractNumId w:val="25"/>
  </w:num>
  <w:num w:numId="24">
    <w:abstractNumId w:val="12"/>
  </w:num>
  <w:num w:numId="25">
    <w:abstractNumId w:val="30"/>
  </w:num>
  <w:num w:numId="26">
    <w:abstractNumId w:val="8"/>
  </w:num>
  <w:num w:numId="27">
    <w:abstractNumId w:val="10"/>
  </w:num>
  <w:num w:numId="28">
    <w:abstractNumId w:val="24"/>
  </w:num>
  <w:num w:numId="29">
    <w:abstractNumId w:val="21"/>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7C"/>
    <w:rsid w:val="000226CD"/>
    <w:rsid w:val="0004012B"/>
    <w:rsid w:val="0005309C"/>
    <w:rsid w:val="000F4987"/>
    <w:rsid w:val="00100DDC"/>
    <w:rsid w:val="00126436"/>
    <w:rsid w:val="00144ED9"/>
    <w:rsid w:val="00146051"/>
    <w:rsid w:val="00157028"/>
    <w:rsid w:val="00161240"/>
    <w:rsid w:val="001709EA"/>
    <w:rsid w:val="00181FDC"/>
    <w:rsid w:val="001A7535"/>
    <w:rsid w:val="001D0DF5"/>
    <w:rsid w:val="001D50DB"/>
    <w:rsid w:val="001F5CA5"/>
    <w:rsid w:val="001F75B5"/>
    <w:rsid w:val="002343B5"/>
    <w:rsid w:val="0024042F"/>
    <w:rsid w:val="00261579"/>
    <w:rsid w:val="002E54C9"/>
    <w:rsid w:val="002F132F"/>
    <w:rsid w:val="002F1985"/>
    <w:rsid w:val="002F1D31"/>
    <w:rsid w:val="003772D2"/>
    <w:rsid w:val="003A4A17"/>
    <w:rsid w:val="003B42AA"/>
    <w:rsid w:val="003F3A11"/>
    <w:rsid w:val="00405CAE"/>
    <w:rsid w:val="004B72FB"/>
    <w:rsid w:val="004C5292"/>
    <w:rsid w:val="00523B76"/>
    <w:rsid w:val="005821D1"/>
    <w:rsid w:val="00657632"/>
    <w:rsid w:val="006817A3"/>
    <w:rsid w:val="00872548"/>
    <w:rsid w:val="008A1A69"/>
    <w:rsid w:val="008A4044"/>
    <w:rsid w:val="008B1D28"/>
    <w:rsid w:val="008F263C"/>
    <w:rsid w:val="008F270D"/>
    <w:rsid w:val="008F59E1"/>
    <w:rsid w:val="00947898"/>
    <w:rsid w:val="00962D56"/>
    <w:rsid w:val="00983F7C"/>
    <w:rsid w:val="009A155E"/>
    <w:rsid w:val="009E0B7A"/>
    <w:rsid w:val="00A04C71"/>
    <w:rsid w:val="00A14A0F"/>
    <w:rsid w:val="00A16DBE"/>
    <w:rsid w:val="00A53B6B"/>
    <w:rsid w:val="00AA06FF"/>
    <w:rsid w:val="00B31535"/>
    <w:rsid w:val="00B417A1"/>
    <w:rsid w:val="00B84CE4"/>
    <w:rsid w:val="00B91E7C"/>
    <w:rsid w:val="00BD707E"/>
    <w:rsid w:val="00BD7E2A"/>
    <w:rsid w:val="00C24799"/>
    <w:rsid w:val="00CA1D58"/>
    <w:rsid w:val="00CB37CF"/>
    <w:rsid w:val="00CD4FCF"/>
    <w:rsid w:val="00CE0D05"/>
    <w:rsid w:val="00CE17A3"/>
    <w:rsid w:val="00CF32F5"/>
    <w:rsid w:val="00D53D4A"/>
    <w:rsid w:val="00DB0079"/>
    <w:rsid w:val="00DC0521"/>
    <w:rsid w:val="00E57D66"/>
    <w:rsid w:val="00E61306"/>
    <w:rsid w:val="00EE003D"/>
    <w:rsid w:val="00EF3E04"/>
    <w:rsid w:val="00F0461F"/>
    <w:rsid w:val="00F23924"/>
    <w:rsid w:val="00F36EFB"/>
    <w:rsid w:val="00F61D2D"/>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F7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83F7C"/>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1E7C"/>
    <w:rPr>
      <w:color w:val="0000FF"/>
      <w:u w:val="single"/>
    </w:rPr>
  </w:style>
  <w:style w:type="paragraph" w:styleId="BalloonText">
    <w:name w:val="Balloon Text"/>
    <w:basedOn w:val="Normal"/>
    <w:link w:val="BalloonTextChar"/>
    <w:uiPriority w:val="99"/>
    <w:semiHidden/>
    <w:unhideWhenUsed/>
    <w:rsid w:val="00405CAE"/>
    <w:rPr>
      <w:rFonts w:ascii="Tahoma" w:hAnsi="Tahoma" w:cs="Tahoma"/>
      <w:sz w:val="16"/>
      <w:szCs w:val="16"/>
    </w:rPr>
  </w:style>
  <w:style w:type="character" w:customStyle="1" w:styleId="BalloonTextChar">
    <w:name w:val="Balloon Text Char"/>
    <w:basedOn w:val="DefaultParagraphFont"/>
    <w:link w:val="BalloonText"/>
    <w:uiPriority w:val="99"/>
    <w:semiHidden/>
    <w:rsid w:val="00405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F7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83F7C"/>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1E7C"/>
    <w:rPr>
      <w:color w:val="0000FF"/>
      <w:u w:val="single"/>
    </w:rPr>
  </w:style>
  <w:style w:type="paragraph" w:styleId="BalloonText">
    <w:name w:val="Balloon Text"/>
    <w:basedOn w:val="Normal"/>
    <w:link w:val="BalloonTextChar"/>
    <w:uiPriority w:val="99"/>
    <w:semiHidden/>
    <w:unhideWhenUsed/>
    <w:rsid w:val="00405CAE"/>
    <w:rPr>
      <w:rFonts w:ascii="Tahoma" w:hAnsi="Tahoma" w:cs="Tahoma"/>
      <w:sz w:val="16"/>
      <w:szCs w:val="16"/>
    </w:rPr>
  </w:style>
  <w:style w:type="character" w:customStyle="1" w:styleId="BalloonTextChar">
    <w:name w:val="Balloon Text Char"/>
    <w:basedOn w:val="DefaultParagraphFont"/>
    <w:link w:val="BalloonText"/>
    <w:uiPriority w:val="99"/>
    <w:semiHidden/>
    <w:rsid w:val="00405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7415">
      <w:bodyDiv w:val="1"/>
      <w:marLeft w:val="0"/>
      <w:marRight w:val="0"/>
      <w:marTop w:val="0"/>
      <w:marBottom w:val="0"/>
      <w:divBdr>
        <w:top w:val="none" w:sz="0" w:space="0" w:color="auto"/>
        <w:left w:val="none" w:sz="0" w:space="0" w:color="auto"/>
        <w:bottom w:val="none" w:sz="0" w:space="0" w:color="auto"/>
        <w:right w:val="none" w:sz="0" w:space="0" w:color="auto"/>
      </w:divBdr>
      <w:divsChild>
        <w:div w:id="532113696">
          <w:marLeft w:val="547"/>
          <w:marRight w:val="0"/>
          <w:marTop w:val="230"/>
          <w:marBottom w:val="0"/>
          <w:divBdr>
            <w:top w:val="none" w:sz="0" w:space="0" w:color="auto"/>
            <w:left w:val="none" w:sz="0" w:space="0" w:color="auto"/>
            <w:bottom w:val="none" w:sz="0" w:space="0" w:color="auto"/>
            <w:right w:val="none" w:sz="0" w:space="0" w:color="auto"/>
          </w:divBdr>
        </w:div>
        <w:div w:id="501051073">
          <w:marLeft w:val="547"/>
          <w:marRight w:val="0"/>
          <w:marTop w:val="230"/>
          <w:marBottom w:val="0"/>
          <w:divBdr>
            <w:top w:val="none" w:sz="0" w:space="0" w:color="auto"/>
            <w:left w:val="none" w:sz="0" w:space="0" w:color="auto"/>
            <w:bottom w:val="none" w:sz="0" w:space="0" w:color="auto"/>
            <w:right w:val="none" w:sz="0" w:space="0" w:color="auto"/>
          </w:divBdr>
        </w:div>
        <w:div w:id="643701175">
          <w:marLeft w:val="1181"/>
          <w:marRight w:val="0"/>
          <w:marTop w:val="230"/>
          <w:marBottom w:val="0"/>
          <w:divBdr>
            <w:top w:val="none" w:sz="0" w:space="0" w:color="auto"/>
            <w:left w:val="none" w:sz="0" w:space="0" w:color="auto"/>
            <w:bottom w:val="none" w:sz="0" w:space="0" w:color="auto"/>
            <w:right w:val="none" w:sz="0" w:space="0" w:color="auto"/>
          </w:divBdr>
        </w:div>
        <w:div w:id="201675046">
          <w:marLeft w:val="1181"/>
          <w:marRight w:val="0"/>
          <w:marTop w:val="230"/>
          <w:marBottom w:val="0"/>
          <w:divBdr>
            <w:top w:val="none" w:sz="0" w:space="0" w:color="auto"/>
            <w:left w:val="none" w:sz="0" w:space="0" w:color="auto"/>
            <w:bottom w:val="none" w:sz="0" w:space="0" w:color="auto"/>
            <w:right w:val="none" w:sz="0" w:space="0" w:color="auto"/>
          </w:divBdr>
        </w:div>
        <w:div w:id="1392921332">
          <w:marLeft w:val="547"/>
          <w:marRight w:val="0"/>
          <w:marTop w:val="230"/>
          <w:marBottom w:val="0"/>
          <w:divBdr>
            <w:top w:val="none" w:sz="0" w:space="0" w:color="auto"/>
            <w:left w:val="none" w:sz="0" w:space="0" w:color="auto"/>
            <w:bottom w:val="none" w:sz="0" w:space="0" w:color="auto"/>
            <w:right w:val="none" w:sz="0" w:space="0" w:color="auto"/>
          </w:divBdr>
        </w:div>
        <w:div w:id="580455402">
          <w:marLeft w:val="1181"/>
          <w:marRight w:val="0"/>
          <w:marTop w:val="230"/>
          <w:marBottom w:val="0"/>
          <w:divBdr>
            <w:top w:val="none" w:sz="0" w:space="0" w:color="auto"/>
            <w:left w:val="none" w:sz="0" w:space="0" w:color="auto"/>
            <w:bottom w:val="none" w:sz="0" w:space="0" w:color="auto"/>
            <w:right w:val="none" w:sz="0" w:space="0" w:color="auto"/>
          </w:divBdr>
        </w:div>
        <w:div w:id="194469533">
          <w:marLeft w:val="1181"/>
          <w:marRight w:val="0"/>
          <w:marTop w:val="230"/>
          <w:marBottom w:val="0"/>
          <w:divBdr>
            <w:top w:val="none" w:sz="0" w:space="0" w:color="auto"/>
            <w:left w:val="none" w:sz="0" w:space="0" w:color="auto"/>
            <w:bottom w:val="none" w:sz="0" w:space="0" w:color="auto"/>
            <w:right w:val="none" w:sz="0" w:space="0" w:color="auto"/>
          </w:divBdr>
        </w:div>
        <w:div w:id="1155485388">
          <w:marLeft w:val="1181"/>
          <w:marRight w:val="0"/>
          <w:marTop w:val="230"/>
          <w:marBottom w:val="0"/>
          <w:divBdr>
            <w:top w:val="none" w:sz="0" w:space="0" w:color="auto"/>
            <w:left w:val="none" w:sz="0" w:space="0" w:color="auto"/>
            <w:bottom w:val="none" w:sz="0" w:space="0" w:color="auto"/>
            <w:right w:val="none" w:sz="0" w:space="0" w:color="auto"/>
          </w:divBdr>
        </w:div>
      </w:divsChild>
    </w:div>
    <w:div w:id="171920825">
      <w:bodyDiv w:val="1"/>
      <w:marLeft w:val="0"/>
      <w:marRight w:val="0"/>
      <w:marTop w:val="0"/>
      <w:marBottom w:val="0"/>
      <w:divBdr>
        <w:top w:val="none" w:sz="0" w:space="0" w:color="auto"/>
        <w:left w:val="none" w:sz="0" w:space="0" w:color="auto"/>
        <w:bottom w:val="none" w:sz="0" w:space="0" w:color="auto"/>
        <w:right w:val="none" w:sz="0" w:space="0" w:color="auto"/>
      </w:divBdr>
      <w:divsChild>
        <w:div w:id="23874435">
          <w:marLeft w:val="547"/>
          <w:marRight w:val="0"/>
          <w:marTop w:val="192"/>
          <w:marBottom w:val="0"/>
          <w:divBdr>
            <w:top w:val="none" w:sz="0" w:space="0" w:color="auto"/>
            <w:left w:val="none" w:sz="0" w:space="0" w:color="auto"/>
            <w:bottom w:val="none" w:sz="0" w:space="0" w:color="auto"/>
            <w:right w:val="none" w:sz="0" w:space="0" w:color="auto"/>
          </w:divBdr>
        </w:div>
        <w:div w:id="1758751435">
          <w:marLeft w:val="1181"/>
          <w:marRight w:val="0"/>
          <w:marTop w:val="192"/>
          <w:marBottom w:val="0"/>
          <w:divBdr>
            <w:top w:val="none" w:sz="0" w:space="0" w:color="auto"/>
            <w:left w:val="none" w:sz="0" w:space="0" w:color="auto"/>
            <w:bottom w:val="none" w:sz="0" w:space="0" w:color="auto"/>
            <w:right w:val="none" w:sz="0" w:space="0" w:color="auto"/>
          </w:divBdr>
        </w:div>
        <w:div w:id="1638338383">
          <w:marLeft w:val="547"/>
          <w:marRight w:val="0"/>
          <w:marTop w:val="192"/>
          <w:marBottom w:val="240"/>
          <w:divBdr>
            <w:top w:val="none" w:sz="0" w:space="0" w:color="auto"/>
            <w:left w:val="none" w:sz="0" w:space="0" w:color="auto"/>
            <w:bottom w:val="none" w:sz="0" w:space="0" w:color="auto"/>
            <w:right w:val="none" w:sz="0" w:space="0" w:color="auto"/>
          </w:divBdr>
        </w:div>
        <w:div w:id="250939102">
          <w:marLeft w:val="1800"/>
          <w:marRight w:val="0"/>
          <w:marTop w:val="192"/>
          <w:marBottom w:val="240"/>
          <w:divBdr>
            <w:top w:val="none" w:sz="0" w:space="0" w:color="auto"/>
            <w:left w:val="none" w:sz="0" w:space="0" w:color="auto"/>
            <w:bottom w:val="none" w:sz="0" w:space="0" w:color="auto"/>
            <w:right w:val="none" w:sz="0" w:space="0" w:color="auto"/>
          </w:divBdr>
        </w:div>
        <w:div w:id="845175170">
          <w:marLeft w:val="547"/>
          <w:marRight w:val="0"/>
          <w:marTop w:val="192"/>
          <w:marBottom w:val="240"/>
          <w:divBdr>
            <w:top w:val="none" w:sz="0" w:space="0" w:color="auto"/>
            <w:left w:val="none" w:sz="0" w:space="0" w:color="auto"/>
            <w:bottom w:val="none" w:sz="0" w:space="0" w:color="auto"/>
            <w:right w:val="none" w:sz="0" w:space="0" w:color="auto"/>
          </w:divBdr>
        </w:div>
        <w:div w:id="135494188">
          <w:marLeft w:val="1800"/>
          <w:marRight w:val="0"/>
          <w:marTop w:val="192"/>
          <w:marBottom w:val="240"/>
          <w:divBdr>
            <w:top w:val="none" w:sz="0" w:space="0" w:color="auto"/>
            <w:left w:val="none" w:sz="0" w:space="0" w:color="auto"/>
            <w:bottom w:val="none" w:sz="0" w:space="0" w:color="auto"/>
            <w:right w:val="none" w:sz="0" w:space="0" w:color="auto"/>
          </w:divBdr>
        </w:div>
      </w:divsChild>
    </w:div>
    <w:div w:id="216429877">
      <w:bodyDiv w:val="1"/>
      <w:marLeft w:val="0"/>
      <w:marRight w:val="0"/>
      <w:marTop w:val="0"/>
      <w:marBottom w:val="0"/>
      <w:divBdr>
        <w:top w:val="none" w:sz="0" w:space="0" w:color="auto"/>
        <w:left w:val="none" w:sz="0" w:space="0" w:color="auto"/>
        <w:bottom w:val="none" w:sz="0" w:space="0" w:color="auto"/>
        <w:right w:val="none" w:sz="0" w:space="0" w:color="auto"/>
      </w:divBdr>
    </w:div>
    <w:div w:id="274603104">
      <w:bodyDiv w:val="1"/>
      <w:marLeft w:val="0"/>
      <w:marRight w:val="0"/>
      <w:marTop w:val="0"/>
      <w:marBottom w:val="0"/>
      <w:divBdr>
        <w:top w:val="none" w:sz="0" w:space="0" w:color="auto"/>
        <w:left w:val="none" w:sz="0" w:space="0" w:color="auto"/>
        <w:bottom w:val="none" w:sz="0" w:space="0" w:color="auto"/>
        <w:right w:val="none" w:sz="0" w:space="0" w:color="auto"/>
      </w:divBdr>
      <w:divsChild>
        <w:div w:id="1133063878">
          <w:marLeft w:val="547"/>
          <w:marRight w:val="0"/>
          <w:marTop w:val="120"/>
          <w:marBottom w:val="120"/>
          <w:divBdr>
            <w:top w:val="none" w:sz="0" w:space="0" w:color="auto"/>
            <w:left w:val="none" w:sz="0" w:space="0" w:color="auto"/>
            <w:bottom w:val="none" w:sz="0" w:space="0" w:color="auto"/>
            <w:right w:val="none" w:sz="0" w:space="0" w:color="auto"/>
          </w:divBdr>
        </w:div>
        <w:div w:id="570383381">
          <w:marLeft w:val="1181"/>
          <w:marRight w:val="0"/>
          <w:marTop w:val="120"/>
          <w:marBottom w:val="120"/>
          <w:divBdr>
            <w:top w:val="none" w:sz="0" w:space="0" w:color="auto"/>
            <w:left w:val="none" w:sz="0" w:space="0" w:color="auto"/>
            <w:bottom w:val="none" w:sz="0" w:space="0" w:color="auto"/>
            <w:right w:val="none" w:sz="0" w:space="0" w:color="auto"/>
          </w:divBdr>
        </w:div>
        <w:div w:id="1410810652">
          <w:marLeft w:val="547"/>
          <w:marRight w:val="0"/>
          <w:marTop w:val="120"/>
          <w:marBottom w:val="120"/>
          <w:divBdr>
            <w:top w:val="none" w:sz="0" w:space="0" w:color="auto"/>
            <w:left w:val="none" w:sz="0" w:space="0" w:color="auto"/>
            <w:bottom w:val="none" w:sz="0" w:space="0" w:color="auto"/>
            <w:right w:val="none" w:sz="0" w:space="0" w:color="auto"/>
          </w:divBdr>
        </w:div>
        <w:div w:id="1285652285">
          <w:marLeft w:val="1166"/>
          <w:marRight w:val="0"/>
          <w:marTop w:val="120"/>
          <w:marBottom w:val="120"/>
          <w:divBdr>
            <w:top w:val="none" w:sz="0" w:space="0" w:color="auto"/>
            <w:left w:val="none" w:sz="0" w:space="0" w:color="auto"/>
            <w:bottom w:val="none" w:sz="0" w:space="0" w:color="auto"/>
            <w:right w:val="none" w:sz="0" w:space="0" w:color="auto"/>
          </w:divBdr>
        </w:div>
        <w:div w:id="1454404959">
          <w:marLeft w:val="547"/>
          <w:marRight w:val="0"/>
          <w:marTop w:val="120"/>
          <w:marBottom w:val="120"/>
          <w:divBdr>
            <w:top w:val="none" w:sz="0" w:space="0" w:color="auto"/>
            <w:left w:val="none" w:sz="0" w:space="0" w:color="auto"/>
            <w:bottom w:val="none" w:sz="0" w:space="0" w:color="auto"/>
            <w:right w:val="none" w:sz="0" w:space="0" w:color="auto"/>
          </w:divBdr>
        </w:div>
        <w:div w:id="1442913432">
          <w:marLeft w:val="547"/>
          <w:marRight w:val="0"/>
          <w:marTop w:val="120"/>
          <w:marBottom w:val="120"/>
          <w:divBdr>
            <w:top w:val="none" w:sz="0" w:space="0" w:color="auto"/>
            <w:left w:val="none" w:sz="0" w:space="0" w:color="auto"/>
            <w:bottom w:val="none" w:sz="0" w:space="0" w:color="auto"/>
            <w:right w:val="none" w:sz="0" w:space="0" w:color="auto"/>
          </w:divBdr>
        </w:div>
      </w:divsChild>
    </w:div>
    <w:div w:id="287051227">
      <w:bodyDiv w:val="1"/>
      <w:marLeft w:val="0"/>
      <w:marRight w:val="0"/>
      <w:marTop w:val="0"/>
      <w:marBottom w:val="0"/>
      <w:divBdr>
        <w:top w:val="none" w:sz="0" w:space="0" w:color="auto"/>
        <w:left w:val="none" w:sz="0" w:space="0" w:color="auto"/>
        <w:bottom w:val="none" w:sz="0" w:space="0" w:color="auto"/>
        <w:right w:val="none" w:sz="0" w:space="0" w:color="auto"/>
      </w:divBdr>
      <w:divsChild>
        <w:div w:id="1644696916">
          <w:marLeft w:val="547"/>
          <w:marRight w:val="0"/>
          <w:marTop w:val="120"/>
          <w:marBottom w:val="120"/>
          <w:divBdr>
            <w:top w:val="none" w:sz="0" w:space="0" w:color="auto"/>
            <w:left w:val="none" w:sz="0" w:space="0" w:color="auto"/>
            <w:bottom w:val="none" w:sz="0" w:space="0" w:color="auto"/>
            <w:right w:val="none" w:sz="0" w:space="0" w:color="auto"/>
          </w:divBdr>
        </w:div>
        <w:div w:id="1933200136">
          <w:marLeft w:val="547"/>
          <w:marRight w:val="0"/>
          <w:marTop w:val="120"/>
          <w:marBottom w:val="120"/>
          <w:divBdr>
            <w:top w:val="none" w:sz="0" w:space="0" w:color="auto"/>
            <w:left w:val="none" w:sz="0" w:space="0" w:color="auto"/>
            <w:bottom w:val="none" w:sz="0" w:space="0" w:color="auto"/>
            <w:right w:val="none" w:sz="0" w:space="0" w:color="auto"/>
          </w:divBdr>
        </w:div>
        <w:div w:id="763648656">
          <w:marLeft w:val="1267"/>
          <w:marRight w:val="0"/>
          <w:marTop w:val="120"/>
          <w:marBottom w:val="120"/>
          <w:divBdr>
            <w:top w:val="none" w:sz="0" w:space="0" w:color="auto"/>
            <w:left w:val="none" w:sz="0" w:space="0" w:color="auto"/>
            <w:bottom w:val="none" w:sz="0" w:space="0" w:color="auto"/>
            <w:right w:val="none" w:sz="0" w:space="0" w:color="auto"/>
          </w:divBdr>
        </w:div>
        <w:div w:id="1006441657">
          <w:marLeft w:val="1267"/>
          <w:marRight w:val="0"/>
          <w:marTop w:val="120"/>
          <w:marBottom w:val="120"/>
          <w:divBdr>
            <w:top w:val="none" w:sz="0" w:space="0" w:color="auto"/>
            <w:left w:val="none" w:sz="0" w:space="0" w:color="auto"/>
            <w:bottom w:val="none" w:sz="0" w:space="0" w:color="auto"/>
            <w:right w:val="none" w:sz="0" w:space="0" w:color="auto"/>
          </w:divBdr>
        </w:div>
      </w:divsChild>
    </w:div>
    <w:div w:id="300158777">
      <w:bodyDiv w:val="1"/>
      <w:marLeft w:val="0"/>
      <w:marRight w:val="0"/>
      <w:marTop w:val="0"/>
      <w:marBottom w:val="0"/>
      <w:divBdr>
        <w:top w:val="none" w:sz="0" w:space="0" w:color="auto"/>
        <w:left w:val="none" w:sz="0" w:space="0" w:color="auto"/>
        <w:bottom w:val="none" w:sz="0" w:space="0" w:color="auto"/>
        <w:right w:val="none" w:sz="0" w:space="0" w:color="auto"/>
      </w:divBdr>
    </w:div>
    <w:div w:id="327710196">
      <w:bodyDiv w:val="1"/>
      <w:marLeft w:val="0"/>
      <w:marRight w:val="0"/>
      <w:marTop w:val="0"/>
      <w:marBottom w:val="0"/>
      <w:divBdr>
        <w:top w:val="none" w:sz="0" w:space="0" w:color="auto"/>
        <w:left w:val="none" w:sz="0" w:space="0" w:color="auto"/>
        <w:bottom w:val="none" w:sz="0" w:space="0" w:color="auto"/>
        <w:right w:val="none" w:sz="0" w:space="0" w:color="auto"/>
      </w:divBdr>
    </w:div>
    <w:div w:id="520553386">
      <w:bodyDiv w:val="1"/>
      <w:marLeft w:val="0"/>
      <w:marRight w:val="0"/>
      <w:marTop w:val="0"/>
      <w:marBottom w:val="0"/>
      <w:divBdr>
        <w:top w:val="none" w:sz="0" w:space="0" w:color="auto"/>
        <w:left w:val="none" w:sz="0" w:space="0" w:color="auto"/>
        <w:bottom w:val="none" w:sz="0" w:space="0" w:color="auto"/>
        <w:right w:val="none" w:sz="0" w:space="0" w:color="auto"/>
      </w:divBdr>
      <w:divsChild>
        <w:div w:id="1418016047">
          <w:marLeft w:val="547"/>
          <w:marRight w:val="0"/>
          <w:marTop w:val="192"/>
          <w:marBottom w:val="0"/>
          <w:divBdr>
            <w:top w:val="none" w:sz="0" w:space="0" w:color="auto"/>
            <w:left w:val="none" w:sz="0" w:space="0" w:color="auto"/>
            <w:bottom w:val="none" w:sz="0" w:space="0" w:color="auto"/>
            <w:right w:val="none" w:sz="0" w:space="0" w:color="auto"/>
          </w:divBdr>
        </w:div>
        <w:div w:id="1133600045">
          <w:marLeft w:val="547"/>
          <w:marRight w:val="0"/>
          <w:marTop w:val="192"/>
          <w:marBottom w:val="0"/>
          <w:divBdr>
            <w:top w:val="none" w:sz="0" w:space="0" w:color="auto"/>
            <w:left w:val="none" w:sz="0" w:space="0" w:color="auto"/>
            <w:bottom w:val="none" w:sz="0" w:space="0" w:color="auto"/>
            <w:right w:val="none" w:sz="0" w:space="0" w:color="auto"/>
          </w:divBdr>
        </w:div>
        <w:div w:id="510416036">
          <w:marLeft w:val="547"/>
          <w:marRight w:val="0"/>
          <w:marTop w:val="192"/>
          <w:marBottom w:val="0"/>
          <w:divBdr>
            <w:top w:val="none" w:sz="0" w:space="0" w:color="auto"/>
            <w:left w:val="none" w:sz="0" w:space="0" w:color="auto"/>
            <w:bottom w:val="none" w:sz="0" w:space="0" w:color="auto"/>
            <w:right w:val="none" w:sz="0" w:space="0" w:color="auto"/>
          </w:divBdr>
        </w:div>
        <w:div w:id="96829276">
          <w:marLeft w:val="547"/>
          <w:marRight w:val="0"/>
          <w:marTop w:val="192"/>
          <w:marBottom w:val="0"/>
          <w:divBdr>
            <w:top w:val="none" w:sz="0" w:space="0" w:color="auto"/>
            <w:left w:val="none" w:sz="0" w:space="0" w:color="auto"/>
            <w:bottom w:val="none" w:sz="0" w:space="0" w:color="auto"/>
            <w:right w:val="none" w:sz="0" w:space="0" w:color="auto"/>
          </w:divBdr>
        </w:div>
        <w:div w:id="1736273571">
          <w:marLeft w:val="547"/>
          <w:marRight w:val="0"/>
          <w:marTop w:val="192"/>
          <w:marBottom w:val="0"/>
          <w:divBdr>
            <w:top w:val="none" w:sz="0" w:space="0" w:color="auto"/>
            <w:left w:val="none" w:sz="0" w:space="0" w:color="auto"/>
            <w:bottom w:val="none" w:sz="0" w:space="0" w:color="auto"/>
            <w:right w:val="none" w:sz="0" w:space="0" w:color="auto"/>
          </w:divBdr>
        </w:div>
        <w:div w:id="729622727">
          <w:marLeft w:val="547"/>
          <w:marRight w:val="0"/>
          <w:marTop w:val="192"/>
          <w:marBottom w:val="0"/>
          <w:divBdr>
            <w:top w:val="none" w:sz="0" w:space="0" w:color="auto"/>
            <w:left w:val="none" w:sz="0" w:space="0" w:color="auto"/>
            <w:bottom w:val="none" w:sz="0" w:space="0" w:color="auto"/>
            <w:right w:val="none" w:sz="0" w:space="0" w:color="auto"/>
          </w:divBdr>
        </w:div>
        <w:div w:id="201091427">
          <w:marLeft w:val="547"/>
          <w:marRight w:val="0"/>
          <w:marTop w:val="192"/>
          <w:marBottom w:val="0"/>
          <w:divBdr>
            <w:top w:val="none" w:sz="0" w:space="0" w:color="auto"/>
            <w:left w:val="none" w:sz="0" w:space="0" w:color="auto"/>
            <w:bottom w:val="none" w:sz="0" w:space="0" w:color="auto"/>
            <w:right w:val="none" w:sz="0" w:space="0" w:color="auto"/>
          </w:divBdr>
        </w:div>
      </w:divsChild>
    </w:div>
    <w:div w:id="520775917">
      <w:bodyDiv w:val="1"/>
      <w:marLeft w:val="0"/>
      <w:marRight w:val="0"/>
      <w:marTop w:val="0"/>
      <w:marBottom w:val="0"/>
      <w:divBdr>
        <w:top w:val="none" w:sz="0" w:space="0" w:color="auto"/>
        <w:left w:val="none" w:sz="0" w:space="0" w:color="auto"/>
        <w:bottom w:val="none" w:sz="0" w:space="0" w:color="auto"/>
        <w:right w:val="none" w:sz="0" w:space="0" w:color="auto"/>
      </w:divBdr>
    </w:div>
    <w:div w:id="615256494">
      <w:bodyDiv w:val="1"/>
      <w:marLeft w:val="0"/>
      <w:marRight w:val="0"/>
      <w:marTop w:val="0"/>
      <w:marBottom w:val="0"/>
      <w:divBdr>
        <w:top w:val="none" w:sz="0" w:space="0" w:color="auto"/>
        <w:left w:val="none" w:sz="0" w:space="0" w:color="auto"/>
        <w:bottom w:val="none" w:sz="0" w:space="0" w:color="auto"/>
        <w:right w:val="none" w:sz="0" w:space="0" w:color="auto"/>
      </w:divBdr>
      <w:divsChild>
        <w:div w:id="763649785">
          <w:marLeft w:val="1181"/>
          <w:marRight w:val="0"/>
          <w:marTop w:val="230"/>
          <w:marBottom w:val="360"/>
          <w:divBdr>
            <w:top w:val="none" w:sz="0" w:space="0" w:color="auto"/>
            <w:left w:val="none" w:sz="0" w:space="0" w:color="auto"/>
            <w:bottom w:val="none" w:sz="0" w:space="0" w:color="auto"/>
            <w:right w:val="none" w:sz="0" w:space="0" w:color="auto"/>
          </w:divBdr>
        </w:div>
        <w:div w:id="1738938449">
          <w:marLeft w:val="1181"/>
          <w:marRight w:val="0"/>
          <w:marTop w:val="230"/>
          <w:marBottom w:val="360"/>
          <w:divBdr>
            <w:top w:val="none" w:sz="0" w:space="0" w:color="auto"/>
            <w:left w:val="none" w:sz="0" w:space="0" w:color="auto"/>
            <w:bottom w:val="none" w:sz="0" w:space="0" w:color="auto"/>
            <w:right w:val="none" w:sz="0" w:space="0" w:color="auto"/>
          </w:divBdr>
        </w:div>
        <w:div w:id="9530439">
          <w:marLeft w:val="1181"/>
          <w:marRight w:val="0"/>
          <w:marTop w:val="230"/>
          <w:marBottom w:val="360"/>
          <w:divBdr>
            <w:top w:val="none" w:sz="0" w:space="0" w:color="auto"/>
            <w:left w:val="none" w:sz="0" w:space="0" w:color="auto"/>
            <w:bottom w:val="none" w:sz="0" w:space="0" w:color="auto"/>
            <w:right w:val="none" w:sz="0" w:space="0" w:color="auto"/>
          </w:divBdr>
        </w:div>
        <w:div w:id="1485507903">
          <w:marLeft w:val="1181"/>
          <w:marRight w:val="0"/>
          <w:marTop w:val="230"/>
          <w:marBottom w:val="360"/>
          <w:divBdr>
            <w:top w:val="none" w:sz="0" w:space="0" w:color="auto"/>
            <w:left w:val="none" w:sz="0" w:space="0" w:color="auto"/>
            <w:bottom w:val="none" w:sz="0" w:space="0" w:color="auto"/>
            <w:right w:val="none" w:sz="0" w:space="0" w:color="auto"/>
          </w:divBdr>
        </w:div>
      </w:divsChild>
    </w:div>
    <w:div w:id="658269995">
      <w:bodyDiv w:val="1"/>
      <w:marLeft w:val="0"/>
      <w:marRight w:val="0"/>
      <w:marTop w:val="0"/>
      <w:marBottom w:val="0"/>
      <w:divBdr>
        <w:top w:val="none" w:sz="0" w:space="0" w:color="auto"/>
        <w:left w:val="none" w:sz="0" w:space="0" w:color="auto"/>
        <w:bottom w:val="none" w:sz="0" w:space="0" w:color="auto"/>
        <w:right w:val="none" w:sz="0" w:space="0" w:color="auto"/>
      </w:divBdr>
    </w:div>
    <w:div w:id="664623561">
      <w:bodyDiv w:val="1"/>
      <w:marLeft w:val="0"/>
      <w:marRight w:val="0"/>
      <w:marTop w:val="0"/>
      <w:marBottom w:val="0"/>
      <w:divBdr>
        <w:top w:val="none" w:sz="0" w:space="0" w:color="auto"/>
        <w:left w:val="none" w:sz="0" w:space="0" w:color="auto"/>
        <w:bottom w:val="none" w:sz="0" w:space="0" w:color="auto"/>
        <w:right w:val="none" w:sz="0" w:space="0" w:color="auto"/>
      </w:divBdr>
    </w:div>
    <w:div w:id="696078822">
      <w:bodyDiv w:val="1"/>
      <w:marLeft w:val="0"/>
      <w:marRight w:val="0"/>
      <w:marTop w:val="0"/>
      <w:marBottom w:val="0"/>
      <w:divBdr>
        <w:top w:val="none" w:sz="0" w:space="0" w:color="auto"/>
        <w:left w:val="none" w:sz="0" w:space="0" w:color="auto"/>
        <w:bottom w:val="none" w:sz="0" w:space="0" w:color="auto"/>
        <w:right w:val="none" w:sz="0" w:space="0" w:color="auto"/>
      </w:divBdr>
      <w:divsChild>
        <w:div w:id="1137724198">
          <w:marLeft w:val="547"/>
          <w:marRight w:val="0"/>
          <w:marTop w:val="120"/>
          <w:marBottom w:val="120"/>
          <w:divBdr>
            <w:top w:val="none" w:sz="0" w:space="0" w:color="auto"/>
            <w:left w:val="none" w:sz="0" w:space="0" w:color="auto"/>
            <w:bottom w:val="none" w:sz="0" w:space="0" w:color="auto"/>
            <w:right w:val="none" w:sz="0" w:space="0" w:color="auto"/>
          </w:divBdr>
        </w:div>
        <w:div w:id="1797138141">
          <w:marLeft w:val="1181"/>
          <w:marRight w:val="0"/>
          <w:marTop w:val="120"/>
          <w:marBottom w:val="120"/>
          <w:divBdr>
            <w:top w:val="none" w:sz="0" w:space="0" w:color="auto"/>
            <w:left w:val="none" w:sz="0" w:space="0" w:color="auto"/>
            <w:bottom w:val="none" w:sz="0" w:space="0" w:color="auto"/>
            <w:right w:val="none" w:sz="0" w:space="0" w:color="auto"/>
          </w:divBdr>
        </w:div>
        <w:div w:id="459344370">
          <w:marLeft w:val="1181"/>
          <w:marRight w:val="0"/>
          <w:marTop w:val="120"/>
          <w:marBottom w:val="120"/>
          <w:divBdr>
            <w:top w:val="none" w:sz="0" w:space="0" w:color="auto"/>
            <w:left w:val="none" w:sz="0" w:space="0" w:color="auto"/>
            <w:bottom w:val="none" w:sz="0" w:space="0" w:color="auto"/>
            <w:right w:val="none" w:sz="0" w:space="0" w:color="auto"/>
          </w:divBdr>
        </w:div>
        <w:div w:id="300579541">
          <w:marLeft w:val="547"/>
          <w:marRight w:val="0"/>
          <w:marTop w:val="120"/>
          <w:marBottom w:val="120"/>
          <w:divBdr>
            <w:top w:val="none" w:sz="0" w:space="0" w:color="auto"/>
            <w:left w:val="none" w:sz="0" w:space="0" w:color="auto"/>
            <w:bottom w:val="none" w:sz="0" w:space="0" w:color="auto"/>
            <w:right w:val="none" w:sz="0" w:space="0" w:color="auto"/>
          </w:divBdr>
        </w:div>
        <w:div w:id="1491631954">
          <w:marLeft w:val="547"/>
          <w:marRight w:val="0"/>
          <w:marTop w:val="120"/>
          <w:marBottom w:val="120"/>
          <w:divBdr>
            <w:top w:val="none" w:sz="0" w:space="0" w:color="auto"/>
            <w:left w:val="none" w:sz="0" w:space="0" w:color="auto"/>
            <w:bottom w:val="none" w:sz="0" w:space="0" w:color="auto"/>
            <w:right w:val="none" w:sz="0" w:space="0" w:color="auto"/>
          </w:divBdr>
        </w:div>
      </w:divsChild>
    </w:div>
    <w:div w:id="719520346">
      <w:bodyDiv w:val="1"/>
      <w:marLeft w:val="0"/>
      <w:marRight w:val="0"/>
      <w:marTop w:val="0"/>
      <w:marBottom w:val="0"/>
      <w:divBdr>
        <w:top w:val="none" w:sz="0" w:space="0" w:color="auto"/>
        <w:left w:val="none" w:sz="0" w:space="0" w:color="auto"/>
        <w:bottom w:val="none" w:sz="0" w:space="0" w:color="auto"/>
        <w:right w:val="none" w:sz="0" w:space="0" w:color="auto"/>
      </w:divBdr>
      <w:divsChild>
        <w:div w:id="1970160900">
          <w:marLeft w:val="547"/>
          <w:marRight w:val="0"/>
          <w:marTop w:val="120"/>
          <w:marBottom w:val="0"/>
          <w:divBdr>
            <w:top w:val="none" w:sz="0" w:space="0" w:color="auto"/>
            <w:left w:val="none" w:sz="0" w:space="0" w:color="auto"/>
            <w:bottom w:val="none" w:sz="0" w:space="0" w:color="auto"/>
            <w:right w:val="none" w:sz="0" w:space="0" w:color="auto"/>
          </w:divBdr>
        </w:div>
        <w:div w:id="101220099">
          <w:marLeft w:val="1181"/>
          <w:marRight w:val="0"/>
          <w:marTop w:val="120"/>
          <w:marBottom w:val="0"/>
          <w:divBdr>
            <w:top w:val="none" w:sz="0" w:space="0" w:color="auto"/>
            <w:left w:val="none" w:sz="0" w:space="0" w:color="auto"/>
            <w:bottom w:val="none" w:sz="0" w:space="0" w:color="auto"/>
            <w:right w:val="none" w:sz="0" w:space="0" w:color="auto"/>
          </w:divBdr>
        </w:div>
        <w:div w:id="679938585">
          <w:marLeft w:val="1181"/>
          <w:marRight w:val="0"/>
          <w:marTop w:val="120"/>
          <w:marBottom w:val="0"/>
          <w:divBdr>
            <w:top w:val="none" w:sz="0" w:space="0" w:color="auto"/>
            <w:left w:val="none" w:sz="0" w:space="0" w:color="auto"/>
            <w:bottom w:val="none" w:sz="0" w:space="0" w:color="auto"/>
            <w:right w:val="none" w:sz="0" w:space="0" w:color="auto"/>
          </w:divBdr>
        </w:div>
        <w:div w:id="1039402473">
          <w:marLeft w:val="1181"/>
          <w:marRight w:val="0"/>
          <w:marTop w:val="120"/>
          <w:marBottom w:val="0"/>
          <w:divBdr>
            <w:top w:val="none" w:sz="0" w:space="0" w:color="auto"/>
            <w:left w:val="none" w:sz="0" w:space="0" w:color="auto"/>
            <w:bottom w:val="none" w:sz="0" w:space="0" w:color="auto"/>
            <w:right w:val="none" w:sz="0" w:space="0" w:color="auto"/>
          </w:divBdr>
        </w:div>
        <w:div w:id="1287197560">
          <w:marLeft w:val="547"/>
          <w:marRight w:val="0"/>
          <w:marTop w:val="120"/>
          <w:marBottom w:val="0"/>
          <w:divBdr>
            <w:top w:val="none" w:sz="0" w:space="0" w:color="auto"/>
            <w:left w:val="none" w:sz="0" w:space="0" w:color="auto"/>
            <w:bottom w:val="none" w:sz="0" w:space="0" w:color="auto"/>
            <w:right w:val="none" w:sz="0" w:space="0" w:color="auto"/>
          </w:divBdr>
        </w:div>
        <w:div w:id="548148398">
          <w:marLeft w:val="1181"/>
          <w:marRight w:val="0"/>
          <w:marTop w:val="120"/>
          <w:marBottom w:val="0"/>
          <w:divBdr>
            <w:top w:val="none" w:sz="0" w:space="0" w:color="auto"/>
            <w:left w:val="none" w:sz="0" w:space="0" w:color="auto"/>
            <w:bottom w:val="none" w:sz="0" w:space="0" w:color="auto"/>
            <w:right w:val="none" w:sz="0" w:space="0" w:color="auto"/>
          </w:divBdr>
        </w:div>
        <w:div w:id="401215787">
          <w:marLeft w:val="1181"/>
          <w:marRight w:val="0"/>
          <w:marTop w:val="120"/>
          <w:marBottom w:val="0"/>
          <w:divBdr>
            <w:top w:val="none" w:sz="0" w:space="0" w:color="auto"/>
            <w:left w:val="none" w:sz="0" w:space="0" w:color="auto"/>
            <w:bottom w:val="none" w:sz="0" w:space="0" w:color="auto"/>
            <w:right w:val="none" w:sz="0" w:space="0" w:color="auto"/>
          </w:divBdr>
        </w:div>
        <w:div w:id="1813525618">
          <w:marLeft w:val="1181"/>
          <w:marRight w:val="0"/>
          <w:marTop w:val="120"/>
          <w:marBottom w:val="0"/>
          <w:divBdr>
            <w:top w:val="none" w:sz="0" w:space="0" w:color="auto"/>
            <w:left w:val="none" w:sz="0" w:space="0" w:color="auto"/>
            <w:bottom w:val="none" w:sz="0" w:space="0" w:color="auto"/>
            <w:right w:val="none" w:sz="0" w:space="0" w:color="auto"/>
          </w:divBdr>
        </w:div>
        <w:div w:id="241718516">
          <w:marLeft w:val="1181"/>
          <w:marRight w:val="0"/>
          <w:marTop w:val="120"/>
          <w:marBottom w:val="0"/>
          <w:divBdr>
            <w:top w:val="none" w:sz="0" w:space="0" w:color="auto"/>
            <w:left w:val="none" w:sz="0" w:space="0" w:color="auto"/>
            <w:bottom w:val="none" w:sz="0" w:space="0" w:color="auto"/>
            <w:right w:val="none" w:sz="0" w:space="0" w:color="auto"/>
          </w:divBdr>
        </w:div>
      </w:divsChild>
    </w:div>
    <w:div w:id="736631458">
      <w:bodyDiv w:val="1"/>
      <w:marLeft w:val="0"/>
      <w:marRight w:val="0"/>
      <w:marTop w:val="0"/>
      <w:marBottom w:val="0"/>
      <w:divBdr>
        <w:top w:val="none" w:sz="0" w:space="0" w:color="auto"/>
        <w:left w:val="none" w:sz="0" w:space="0" w:color="auto"/>
        <w:bottom w:val="none" w:sz="0" w:space="0" w:color="auto"/>
        <w:right w:val="none" w:sz="0" w:space="0" w:color="auto"/>
      </w:divBdr>
      <w:divsChild>
        <w:div w:id="1399208842">
          <w:marLeft w:val="547"/>
          <w:marRight w:val="0"/>
          <w:marTop w:val="264"/>
          <w:marBottom w:val="0"/>
          <w:divBdr>
            <w:top w:val="none" w:sz="0" w:space="0" w:color="auto"/>
            <w:left w:val="none" w:sz="0" w:space="0" w:color="auto"/>
            <w:bottom w:val="none" w:sz="0" w:space="0" w:color="auto"/>
            <w:right w:val="none" w:sz="0" w:space="0" w:color="auto"/>
          </w:divBdr>
        </w:div>
        <w:div w:id="1331371251">
          <w:marLeft w:val="547"/>
          <w:marRight w:val="0"/>
          <w:marTop w:val="264"/>
          <w:marBottom w:val="0"/>
          <w:divBdr>
            <w:top w:val="none" w:sz="0" w:space="0" w:color="auto"/>
            <w:left w:val="none" w:sz="0" w:space="0" w:color="auto"/>
            <w:bottom w:val="none" w:sz="0" w:space="0" w:color="auto"/>
            <w:right w:val="none" w:sz="0" w:space="0" w:color="auto"/>
          </w:divBdr>
        </w:div>
        <w:div w:id="1059133015">
          <w:marLeft w:val="547"/>
          <w:marRight w:val="0"/>
          <w:marTop w:val="264"/>
          <w:marBottom w:val="0"/>
          <w:divBdr>
            <w:top w:val="none" w:sz="0" w:space="0" w:color="auto"/>
            <w:left w:val="none" w:sz="0" w:space="0" w:color="auto"/>
            <w:bottom w:val="none" w:sz="0" w:space="0" w:color="auto"/>
            <w:right w:val="none" w:sz="0" w:space="0" w:color="auto"/>
          </w:divBdr>
        </w:div>
        <w:div w:id="1037974906">
          <w:marLeft w:val="547"/>
          <w:marRight w:val="0"/>
          <w:marTop w:val="264"/>
          <w:marBottom w:val="0"/>
          <w:divBdr>
            <w:top w:val="none" w:sz="0" w:space="0" w:color="auto"/>
            <w:left w:val="none" w:sz="0" w:space="0" w:color="auto"/>
            <w:bottom w:val="none" w:sz="0" w:space="0" w:color="auto"/>
            <w:right w:val="none" w:sz="0" w:space="0" w:color="auto"/>
          </w:divBdr>
        </w:div>
        <w:div w:id="1330019045">
          <w:marLeft w:val="547"/>
          <w:marRight w:val="0"/>
          <w:marTop w:val="264"/>
          <w:marBottom w:val="0"/>
          <w:divBdr>
            <w:top w:val="none" w:sz="0" w:space="0" w:color="auto"/>
            <w:left w:val="none" w:sz="0" w:space="0" w:color="auto"/>
            <w:bottom w:val="none" w:sz="0" w:space="0" w:color="auto"/>
            <w:right w:val="none" w:sz="0" w:space="0" w:color="auto"/>
          </w:divBdr>
        </w:div>
        <w:div w:id="1774593415">
          <w:marLeft w:val="547"/>
          <w:marRight w:val="0"/>
          <w:marTop w:val="264"/>
          <w:marBottom w:val="0"/>
          <w:divBdr>
            <w:top w:val="none" w:sz="0" w:space="0" w:color="auto"/>
            <w:left w:val="none" w:sz="0" w:space="0" w:color="auto"/>
            <w:bottom w:val="none" w:sz="0" w:space="0" w:color="auto"/>
            <w:right w:val="none" w:sz="0" w:space="0" w:color="auto"/>
          </w:divBdr>
        </w:div>
        <w:div w:id="1675649088">
          <w:marLeft w:val="547"/>
          <w:marRight w:val="0"/>
          <w:marTop w:val="264"/>
          <w:marBottom w:val="0"/>
          <w:divBdr>
            <w:top w:val="none" w:sz="0" w:space="0" w:color="auto"/>
            <w:left w:val="none" w:sz="0" w:space="0" w:color="auto"/>
            <w:bottom w:val="none" w:sz="0" w:space="0" w:color="auto"/>
            <w:right w:val="none" w:sz="0" w:space="0" w:color="auto"/>
          </w:divBdr>
        </w:div>
      </w:divsChild>
    </w:div>
    <w:div w:id="779225463">
      <w:bodyDiv w:val="1"/>
      <w:marLeft w:val="0"/>
      <w:marRight w:val="0"/>
      <w:marTop w:val="0"/>
      <w:marBottom w:val="0"/>
      <w:divBdr>
        <w:top w:val="none" w:sz="0" w:space="0" w:color="auto"/>
        <w:left w:val="none" w:sz="0" w:space="0" w:color="auto"/>
        <w:bottom w:val="none" w:sz="0" w:space="0" w:color="auto"/>
        <w:right w:val="none" w:sz="0" w:space="0" w:color="auto"/>
      </w:divBdr>
    </w:div>
    <w:div w:id="801847795">
      <w:bodyDiv w:val="1"/>
      <w:marLeft w:val="0"/>
      <w:marRight w:val="0"/>
      <w:marTop w:val="0"/>
      <w:marBottom w:val="0"/>
      <w:divBdr>
        <w:top w:val="none" w:sz="0" w:space="0" w:color="auto"/>
        <w:left w:val="none" w:sz="0" w:space="0" w:color="auto"/>
        <w:bottom w:val="none" w:sz="0" w:space="0" w:color="auto"/>
        <w:right w:val="none" w:sz="0" w:space="0" w:color="auto"/>
      </w:divBdr>
      <w:divsChild>
        <w:div w:id="650983561">
          <w:marLeft w:val="720"/>
          <w:marRight w:val="0"/>
          <w:marTop w:val="230"/>
          <w:marBottom w:val="120"/>
          <w:divBdr>
            <w:top w:val="none" w:sz="0" w:space="0" w:color="auto"/>
            <w:left w:val="none" w:sz="0" w:space="0" w:color="auto"/>
            <w:bottom w:val="none" w:sz="0" w:space="0" w:color="auto"/>
            <w:right w:val="none" w:sz="0" w:space="0" w:color="auto"/>
          </w:divBdr>
        </w:div>
        <w:div w:id="1408923651">
          <w:marLeft w:val="720"/>
          <w:marRight w:val="0"/>
          <w:marTop w:val="230"/>
          <w:marBottom w:val="120"/>
          <w:divBdr>
            <w:top w:val="none" w:sz="0" w:space="0" w:color="auto"/>
            <w:left w:val="none" w:sz="0" w:space="0" w:color="auto"/>
            <w:bottom w:val="none" w:sz="0" w:space="0" w:color="auto"/>
            <w:right w:val="none" w:sz="0" w:space="0" w:color="auto"/>
          </w:divBdr>
        </w:div>
        <w:div w:id="1068650018">
          <w:marLeft w:val="720"/>
          <w:marRight w:val="0"/>
          <w:marTop w:val="230"/>
          <w:marBottom w:val="120"/>
          <w:divBdr>
            <w:top w:val="none" w:sz="0" w:space="0" w:color="auto"/>
            <w:left w:val="none" w:sz="0" w:space="0" w:color="auto"/>
            <w:bottom w:val="none" w:sz="0" w:space="0" w:color="auto"/>
            <w:right w:val="none" w:sz="0" w:space="0" w:color="auto"/>
          </w:divBdr>
        </w:div>
        <w:div w:id="1138693906">
          <w:marLeft w:val="1181"/>
          <w:marRight w:val="0"/>
          <w:marTop w:val="192"/>
          <w:marBottom w:val="120"/>
          <w:divBdr>
            <w:top w:val="none" w:sz="0" w:space="0" w:color="auto"/>
            <w:left w:val="none" w:sz="0" w:space="0" w:color="auto"/>
            <w:bottom w:val="none" w:sz="0" w:space="0" w:color="auto"/>
            <w:right w:val="none" w:sz="0" w:space="0" w:color="auto"/>
          </w:divBdr>
        </w:div>
        <w:div w:id="421994422">
          <w:marLeft w:val="720"/>
          <w:marRight w:val="0"/>
          <w:marTop w:val="230"/>
          <w:marBottom w:val="120"/>
          <w:divBdr>
            <w:top w:val="none" w:sz="0" w:space="0" w:color="auto"/>
            <w:left w:val="none" w:sz="0" w:space="0" w:color="auto"/>
            <w:bottom w:val="none" w:sz="0" w:space="0" w:color="auto"/>
            <w:right w:val="none" w:sz="0" w:space="0" w:color="auto"/>
          </w:divBdr>
        </w:div>
        <w:div w:id="294876604">
          <w:marLeft w:val="720"/>
          <w:marRight w:val="0"/>
          <w:marTop w:val="230"/>
          <w:marBottom w:val="120"/>
          <w:divBdr>
            <w:top w:val="none" w:sz="0" w:space="0" w:color="auto"/>
            <w:left w:val="none" w:sz="0" w:space="0" w:color="auto"/>
            <w:bottom w:val="none" w:sz="0" w:space="0" w:color="auto"/>
            <w:right w:val="none" w:sz="0" w:space="0" w:color="auto"/>
          </w:divBdr>
        </w:div>
        <w:div w:id="386799998">
          <w:marLeft w:val="1181"/>
          <w:marRight w:val="0"/>
          <w:marTop w:val="192"/>
          <w:marBottom w:val="120"/>
          <w:divBdr>
            <w:top w:val="none" w:sz="0" w:space="0" w:color="auto"/>
            <w:left w:val="none" w:sz="0" w:space="0" w:color="auto"/>
            <w:bottom w:val="none" w:sz="0" w:space="0" w:color="auto"/>
            <w:right w:val="none" w:sz="0" w:space="0" w:color="auto"/>
          </w:divBdr>
        </w:div>
        <w:div w:id="1401362494">
          <w:marLeft w:val="720"/>
          <w:marRight w:val="0"/>
          <w:marTop w:val="230"/>
          <w:marBottom w:val="120"/>
          <w:divBdr>
            <w:top w:val="none" w:sz="0" w:space="0" w:color="auto"/>
            <w:left w:val="none" w:sz="0" w:space="0" w:color="auto"/>
            <w:bottom w:val="none" w:sz="0" w:space="0" w:color="auto"/>
            <w:right w:val="none" w:sz="0" w:space="0" w:color="auto"/>
          </w:divBdr>
        </w:div>
        <w:div w:id="1366179269">
          <w:marLeft w:val="720"/>
          <w:marRight w:val="0"/>
          <w:marTop w:val="230"/>
          <w:marBottom w:val="120"/>
          <w:divBdr>
            <w:top w:val="none" w:sz="0" w:space="0" w:color="auto"/>
            <w:left w:val="none" w:sz="0" w:space="0" w:color="auto"/>
            <w:bottom w:val="none" w:sz="0" w:space="0" w:color="auto"/>
            <w:right w:val="none" w:sz="0" w:space="0" w:color="auto"/>
          </w:divBdr>
        </w:div>
        <w:div w:id="2079083907">
          <w:marLeft w:val="720"/>
          <w:marRight w:val="0"/>
          <w:marTop w:val="230"/>
          <w:marBottom w:val="120"/>
          <w:divBdr>
            <w:top w:val="none" w:sz="0" w:space="0" w:color="auto"/>
            <w:left w:val="none" w:sz="0" w:space="0" w:color="auto"/>
            <w:bottom w:val="none" w:sz="0" w:space="0" w:color="auto"/>
            <w:right w:val="none" w:sz="0" w:space="0" w:color="auto"/>
          </w:divBdr>
        </w:div>
      </w:divsChild>
    </w:div>
    <w:div w:id="802112887">
      <w:bodyDiv w:val="1"/>
      <w:marLeft w:val="0"/>
      <w:marRight w:val="0"/>
      <w:marTop w:val="0"/>
      <w:marBottom w:val="0"/>
      <w:divBdr>
        <w:top w:val="none" w:sz="0" w:space="0" w:color="auto"/>
        <w:left w:val="none" w:sz="0" w:space="0" w:color="auto"/>
        <w:bottom w:val="none" w:sz="0" w:space="0" w:color="auto"/>
        <w:right w:val="none" w:sz="0" w:space="0" w:color="auto"/>
      </w:divBdr>
      <w:divsChild>
        <w:div w:id="1154373772">
          <w:marLeft w:val="547"/>
          <w:marRight w:val="0"/>
          <w:marTop w:val="173"/>
          <w:marBottom w:val="0"/>
          <w:divBdr>
            <w:top w:val="none" w:sz="0" w:space="0" w:color="auto"/>
            <w:left w:val="none" w:sz="0" w:space="0" w:color="auto"/>
            <w:bottom w:val="none" w:sz="0" w:space="0" w:color="auto"/>
            <w:right w:val="none" w:sz="0" w:space="0" w:color="auto"/>
          </w:divBdr>
        </w:div>
        <w:div w:id="938293956">
          <w:marLeft w:val="1181"/>
          <w:marRight w:val="0"/>
          <w:marTop w:val="173"/>
          <w:marBottom w:val="360"/>
          <w:divBdr>
            <w:top w:val="none" w:sz="0" w:space="0" w:color="auto"/>
            <w:left w:val="none" w:sz="0" w:space="0" w:color="auto"/>
            <w:bottom w:val="none" w:sz="0" w:space="0" w:color="auto"/>
            <w:right w:val="none" w:sz="0" w:space="0" w:color="auto"/>
          </w:divBdr>
        </w:div>
        <w:div w:id="580725128">
          <w:marLeft w:val="1181"/>
          <w:marRight w:val="0"/>
          <w:marTop w:val="173"/>
          <w:marBottom w:val="360"/>
          <w:divBdr>
            <w:top w:val="none" w:sz="0" w:space="0" w:color="auto"/>
            <w:left w:val="none" w:sz="0" w:space="0" w:color="auto"/>
            <w:bottom w:val="none" w:sz="0" w:space="0" w:color="auto"/>
            <w:right w:val="none" w:sz="0" w:space="0" w:color="auto"/>
          </w:divBdr>
        </w:div>
        <w:div w:id="1919172287">
          <w:marLeft w:val="1181"/>
          <w:marRight w:val="0"/>
          <w:marTop w:val="173"/>
          <w:marBottom w:val="360"/>
          <w:divBdr>
            <w:top w:val="none" w:sz="0" w:space="0" w:color="auto"/>
            <w:left w:val="none" w:sz="0" w:space="0" w:color="auto"/>
            <w:bottom w:val="none" w:sz="0" w:space="0" w:color="auto"/>
            <w:right w:val="none" w:sz="0" w:space="0" w:color="auto"/>
          </w:divBdr>
        </w:div>
      </w:divsChild>
    </w:div>
    <w:div w:id="877472348">
      <w:bodyDiv w:val="1"/>
      <w:marLeft w:val="0"/>
      <w:marRight w:val="0"/>
      <w:marTop w:val="0"/>
      <w:marBottom w:val="0"/>
      <w:divBdr>
        <w:top w:val="none" w:sz="0" w:space="0" w:color="auto"/>
        <w:left w:val="none" w:sz="0" w:space="0" w:color="auto"/>
        <w:bottom w:val="none" w:sz="0" w:space="0" w:color="auto"/>
        <w:right w:val="none" w:sz="0" w:space="0" w:color="auto"/>
      </w:divBdr>
    </w:div>
    <w:div w:id="927687858">
      <w:bodyDiv w:val="1"/>
      <w:marLeft w:val="0"/>
      <w:marRight w:val="0"/>
      <w:marTop w:val="0"/>
      <w:marBottom w:val="0"/>
      <w:divBdr>
        <w:top w:val="none" w:sz="0" w:space="0" w:color="auto"/>
        <w:left w:val="none" w:sz="0" w:space="0" w:color="auto"/>
        <w:bottom w:val="none" w:sz="0" w:space="0" w:color="auto"/>
        <w:right w:val="none" w:sz="0" w:space="0" w:color="auto"/>
      </w:divBdr>
      <w:divsChild>
        <w:div w:id="1921285775">
          <w:marLeft w:val="547"/>
          <w:marRight w:val="0"/>
          <w:marTop w:val="0"/>
          <w:marBottom w:val="120"/>
          <w:divBdr>
            <w:top w:val="none" w:sz="0" w:space="0" w:color="auto"/>
            <w:left w:val="none" w:sz="0" w:space="0" w:color="auto"/>
            <w:bottom w:val="none" w:sz="0" w:space="0" w:color="auto"/>
            <w:right w:val="none" w:sz="0" w:space="0" w:color="auto"/>
          </w:divBdr>
        </w:div>
        <w:div w:id="1221133745">
          <w:marLeft w:val="1181"/>
          <w:marRight w:val="0"/>
          <w:marTop w:val="0"/>
          <w:marBottom w:val="120"/>
          <w:divBdr>
            <w:top w:val="none" w:sz="0" w:space="0" w:color="auto"/>
            <w:left w:val="none" w:sz="0" w:space="0" w:color="auto"/>
            <w:bottom w:val="none" w:sz="0" w:space="0" w:color="auto"/>
            <w:right w:val="none" w:sz="0" w:space="0" w:color="auto"/>
          </w:divBdr>
        </w:div>
        <w:div w:id="1358700733">
          <w:marLeft w:val="1181"/>
          <w:marRight w:val="0"/>
          <w:marTop w:val="0"/>
          <w:marBottom w:val="120"/>
          <w:divBdr>
            <w:top w:val="none" w:sz="0" w:space="0" w:color="auto"/>
            <w:left w:val="none" w:sz="0" w:space="0" w:color="auto"/>
            <w:bottom w:val="none" w:sz="0" w:space="0" w:color="auto"/>
            <w:right w:val="none" w:sz="0" w:space="0" w:color="auto"/>
          </w:divBdr>
        </w:div>
        <w:div w:id="2030720727">
          <w:marLeft w:val="1800"/>
          <w:marRight w:val="0"/>
          <w:marTop w:val="0"/>
          <w:marBottom w:val="120"/>
          <w:divBdr>
            <w:top w:val="none" w:sz="0" w:space="0" w:color="auto"/>
            <w:left w:val="none" w:sz="0" w:space="0" w:color="auto"/>
            <w:bottom w:val="none" w:sz="0" w:space="0" w:color="auto"/>
            <w:right w:val="none" w:sz="0" w:space="0" w:color="auto"/>
          </w:divBdr>
        </w:div>
        <w:div w:id="1022319945">
          <w:marLeft w:val="1181"/>
          <w:marRight w:val="0"/>
          <w:marTop w:val="0"/>
          <w:marBottom w:val="120"/>
          <w:divBdr>
            <w:top w:val="none" w:sz="0" w:space="0" w:color="auto"/>
            <w:left w:val="none" w:sz="0" w:space="0" w:color="auto"/>
            <w:bottom w:val="none" w:sz="0" w:space="0" w:color="auto"/>
            <w:right w:val="none" w:sz="0" w:space="0" w:color="auto"/>
          </w:divBdr>
        </w:div>
        <w:div w:id="954748797">
          <w:marLeft w:val="547"/>
          <w:marRight w:val="0"/>
          <w:marTop w:val="144"/>
          <w:marBottom w:val="120"/>
          <w:divBdr>
            <w:top w:val="none" w:sz="0" w:space="0" w:color="auto"/>
            <w:left w:val="none" w:sz="0" w:space="0" w:color="auto"/>
            <w:bottom w:val="none" w:sz="0" w:space="0" w:color="auto"/>
            <w:right w:val="none" w:sz="0" w:space="0" w:color="auto"/>
          </w:divBdr>
        </w:div>
        <w:div w:id="186450881">
          <w:marLeft w:val="547"/>
          <w:marRight w:val="0"/>
          <w:marTop w:val="144"/>
          <w:marBottom w:val="120"/>
          <w:divBdr>
            <w:top w:val="none" w:sz="0" w:space="0" w:color="auto"/>
            <w:left w:val="none" w:sz="0" w:space="0" w:color="auto"/>
            <w:bottom w:val="none" w:sz="0" w:space="0" w:color="auto"/>
            <w:right w:val="none" w:sz="0" w:space="0" w:color="auto"/>
          </w:divBdr>
        </w:div>
        <w:div w:id="1134832683">
          <w:marLeft w:val="547"/>
          <w:marRight w:val="0"/>
          <w:marTop w:val="144"/>
          <w:marBottom w:val="120"/>
          <w:divBdr>
            <w:top w:val="none" w:sz="0" w:space="0" w:color="auto"/>
            <w:left w:val="none" w:sz="0" w:space="0" w:color="auto"/>
            <w:bottom w:val="none" w:sz="0" w:space="0" w:color="auto"/>
            <w:right w:val="none" w:sz="0" w:space="0" w:color="auto"/>
          </w:divBdr>
        </w:div>
        <w:div w:id="1524247192">
          <w:marLeft w:val="1181"/>
          <w:marRight w:val="0"/>
          <w:marTop w:val="144"/>
          <w:marBottom w:val="120"/>
          <w:divBdr>
            <w:top w:val="none" w:sz="0" w:space="0" w:color="auto"/>
            <w:left w:val="none" w:sz="0" w:space="0" w:color="auto"/>
            <w:bottom w:val="none" w:sz="0" w:space="0" w:color="auto"/>
            <w:right w:val="none" w:sz="0" w:space="0" w:color="auto"/>
          </w:divBdr>
        </w:div>
        <w:div w:id="1471629195">
          <w:marLeft w:val="547"/>
          <w:marRight w:val="0"/>
          <w:marTop w:val="144"/>
          <w:marBottom w:val="120"/>
          <w:divBdr>
            <w:top w:val="none" w:sz="0" w:space="0" w:color="auto"/>
            <w:left w:val="none" w:sz="0" w:space="0" w:color="auto"/>
            <w:bottom w:val="none" w:sz="0" w:space="0" w:color="auto"/>
            <w:right w:val="none" w:sz="0" w:space="0" w:color="auto"/>
          </w:divBdr>
        </w:div>
      </w:divsChild>
    </w:div>
    <w:div w:id="952056259">
      <w:bodyDiv w:val="1"/>
      <w:marLeft w:val="0"/>
      <w:marRight w:val="0"/>
      <w:marTop w:val="0"/>
      <w:marBottom w:val="0"/>
      <w:divBdr>
        <w:top w:val="none" w:sz="0" w:space="0" w:color="auto"/>
        <w:left w:val="none" w:sz="0" w:space="0" w:color="auto"/>
        <w:bottom w:val="none" w:sz="0" w:space="0" w:color="auto"/>
        <w:right w:val="none" w:sz="0" w:space="0" w:color="auto"/>
      </w:divBdr>
    </w:div>
    <w:div w:id="1024675568">
      <w:bodyDiv w:val="1"/>
      <w:marLeft w:val="0"/>
      <w:marRight w:val="0"/>
      <w:marTop w:val="0"/>
      <w:marBottom w:val="0"/>
      <w:divBdr>
        <w:top w:val="none" w:sz="0" w:space="0" w:color="auto"/>
        <w:left w:val="none" w:sz="0" w:space="0" w:color="auto"/>
        <w:bottom w:val="none" w:sz="0" w:space="0" w:color="auto"/>
        <w:right w:val="none" w:sz="0" w:space="0" w:color="auto"/>
      </w:divBdr>
      <w:divsChild>
        <w:div w:id="900483774">
          <w:marLeft w:val="547"/>
          <w:marRight w:val="0"/>
          <w:marTop w:val="120"/>
          <w:marBottom w:val="0"/>
          <w:divBdr>
            <w:top w:val="none" w:sz="0" w:space="0" w:color="auto"/>
            <w:left w:val="none" w:sz="0" w:space="0" w:color="auto"/>
            <w:bottom w:val="none" w:sz="0" w:space="0" w:color="auto"/>
            <w:right w:val="none" w:sz="0" w:space="0" w:color="auto"/>
          </w:divBdr>
        </w:div>
        <w:div w:id="799223897">
          <w:marLeft w:val="1181"/>
          <w:marRight w:val="0"/>
          <w:marTop w:val="120"/>
          <w:marBottom w:val="0"/>
          <w:divBdr>
            <w:top w:val="none" w:sz="0" w:space="0" w:color="auto"/>
            <w:left w:val="none" w:sz="0" w:space="0" w:color="auto"/>
            <w:bottom w:val="none" w:sz="0" w:space="0" w:color="auto"/>
            <w:right w:val="none" w:sz="0" w:space="0" w:color="auto"/>
          </w:divBdr>
        </w:div>
        <w:div w:id="294138275">
          <w:marLeft w:val="547"/>
          <w:marRight w:val="0"/>
          <w:marTop w:val="120"/>
          <w:marBottom w:val="0"/>
          <w:divBdr>
            <w:top w:val="none" w:sz="0" w:space="0" w:color="auto"/>
            <w:left w:val="none" w:sz="0" w:space="0" w:color="auto"/>
            <w:bottom w:val="none" w:sz="0" w:space="0" w:color="auto"/>
            <w:right w:val="none" w:sz="0" w:space="0" w:color="auto"/>
          </w:divBdr>
        </w:div>
        <w:div w:id="1370375291">
          <w:marLeft w:val="1181"/>
          <w:marRight w:val="0"/>
          <w:marTop w:val="120"/>
          <w:marBottom w:val="0"/>
          <w:divBdr>
            <w:top w:val="none" w:sz="0" w:space="0" w:color="auto"/>
            <w:left w:val="none" w:sz="0" w:space="0" w:color="auto"/>
            <w:bottom w:val="none" w:sz="0" w:space="0" w:color="auto"/>
            <w:right w:val="none" w:sz="0" w:space="0" w:color="auto"/>
          </w:divBdr>
        </w:div>
        <w:div w:id="326708490">
          <w:marLeft w:val="1181"/>
          <w:marRight w:val="0"/>
          <w:marTop w:val="120"/>
          <w:marBottom w:val="0"/>
          <w:divBdr>
            <w:top w:val="none" w:sz="0" w:space="0" w:color="auto"/>
            <w:left w:val="none" w:sz="0" w:space="0" w:color="auto"/>
            <w:bottom w:val="none" w:sz="0" w:space="0" w:color="auto"/>
            <w:right w:val="none" w:sz="0" w:space="0" w:color="auto"/>
          </w:divBdr>
        </w:div>
        <w:div w:id="742489930">
          <w:marLeft w:val="1181"/>
          <w:marRight w:val="0"/>
          <w:marTop w:val="120"/>
          <w:marBottom w:val="0"/>
          <w:divBdr>
            <w:top w:val="none" w:sz="0" w:space="0" w:color="auto"/>
            <w:left w:val="none" w:sz="0" w:space="0" w:color="auto"/>
            <w:bottom w:val="none" w:sz="0" w:space="0" w:color="auto"/>
            <w:right w:val="none" w:sz="0" w:space="0" w:color="auto"/>
          </w:divBdr>
        </w:div>
        <w:div w:id="463348585">
          <w:marLeft w:val="1181"/>
          <w:marRight w:val="0"/>
          <w:marTop w:val="120"/>
          <w:marBottom w:val="0"/>
          <w:divBdr>
            <w:top w:val="none" w:sz="0" w:space="0" w:color="auto"/>
            <w:left w:val="none" w:sz="0" w:space="0" w:color="auto"/>
            <w:bottom w:val="none" w:sz="0" w:space="0" w:color="auto"/>
            <w:right w:val="none" w:sz="0" w:space="0" w:color="auto"/>
          </w:divBdr>
        </w:div>
        <w:div w:id="134838539">
          <w:marLeft w:val="547"/>
          <w:marRight w:val="0"/>
          <w:marTop w:val="120"/>
          <w:marBottom w:val="0"/>
          <w:divBdr>
            <w:top w:val="none" w:sz="0" w:space="0" w:color="auto"/>
            <w:left w:val="none" w:sz="0" w:space="0" w:color="auto"/>
            <w:bottom w:val="none" w:sz="0" w:space="0" w:color="auto"/>
            <w:right w:val="none" w:sz="0" w:space="0" w:color="auto"/>
          </w:divBdr>
        </w:div>
      </w:divsChild>
    </w:div>
    <w:div w:id="1195575358">
      <w:bodyDiv w:val="1"/>
      <w:marLeft w:val="0"/>
      <w:marRight w:val="0"/>
      <w:marTop w:val="0"/>
      <w:marBottom w:val="0"/>
      <w:divBdr>
        <w:top w:val="none" w:sz="0" w:space="0" w:color="auto"/>
        <w:left w:val="none" w:sz="0" w:space="0" w:color="auto"/>
        <w:bottom w:val="none" w:sz="0" w:space="0" w:color="auto"/>
        <w:right w:val="none" w:sz="0" w:space="0" w:color="auto"/>
      </w:divBdr>
      <w:divsChild>
        <w:div w:id="1422068847">
          <w:marLeft w:val="547"/>
          <w:marRight w:val="0"/>
          <w:marTop w:val="0"/>
          <w:marBottom w:val="240"/>
          <w:divBdr>
            <w:top w:val="none" w:sz="0" w:space="0" w:color="auto"/>
            <w:left w:val="none" w:sz="0" w:space="0" w:color="auto"/>
            <w:bottom w:val="none" w:sz="0" w:space="0" w:color="auto"/>
            <w:right w:val="none" w:sz="0" w:space="0" w:color="auto"/>
          </w:divBdr>
        </w:div>
        <w:div w:id="533268984">
          <w:marLeft w:val="547"/>
          <w:marRight w:val="0"/>
          <w:marTop w:val="0"/>
          <w:marBottom w:val="240"/>
          <w:divBdr>
            <w:top w:val="none" w:sz="0" w:space="0" w:color="auto"/>
            <w:left w:val="none" w:sz="0" w:space="0" w:color="auto"/>
            <w:bottom w:val="none" w:sz="0" w:space="0" w:color="auto"/>
            <w:right w:val="none" w:sz="0" w:space="0" w:color="auto"/>
          </w:divBdr>
        </w:div>
        <w:div w:id="807548308">
          <w:marLeft w:val="547"/>
          <w:marRight w:val="0"/>
          <w:marTop w:val="0"/>
          <w:marBottom w:val="240"/>
          <w:divBdr>
            <w:top w:val="none" w:sz="0" w:space="0" w:color="auto"/>
            <w:left w:val="none" w:sz="0" w:space="0" w:color="auto"/>
            <w:bottom w:val="none" w:sz="0" w:space="0" w:color="auto"/>
            <w:right w:val="none" w:sz="0" w:space="0" w:color="auto"/>
          </w:divBdr>
        </w:div>
        <w:div w:id="1912739017">
          <w:marLeft w:val="1181"/>
          <w:marRight w:val="0"/>
          <w:marTop w:val="0"/>
          <w:marBottom w:val="240"/>
          <w:divBdr>
            <w:top w:val="none" w:sz="0" w:space="0" w:color="auto"/>
            <w:left w:val="none" w:sz="0" w:space="0" w:color="auto"/>
            <w:bottom w:val="none" w:sz="0" w:space="0" w:color="auto"/>
            <w:right w:val="none" w:sz="0" w:space="0" w:color="auto"/>
          </w:divBdr>
        </w:div>
        <w:div w:id="435947043">
          <w:marLeft w:val="1181"/>
          <w:marRight w:val="0"/>
          <w:marTop w:val="0"/>
          <w:marBottom w:val="240"/>
          <w:divBdr>
            <w:top w:val="none" w:sz="0" w:space="0" w:color="auto"/>
            <w:left w:val="none" w:sz="0" w:space="0" w:color="auto"/>
            <w:bottom w:val="none" w:sz="0" w:space="0" w:color="auto"/>
            <w:right w:val="none" w:sz="0" w:space="0" w:color="auto"/>
          </w:divBdr>
        </w:div>
        <w:div w:id="1550023069">
          <w:marLeft w:val="1181"/>
          <w:marRight w:val="0"/>
          <w:marTop w:val="0"/>
          <w:marBottom w:val="240"/>
          <w:divBdr>
            <w:top w:val="none" w:sz="0" w:space="0" w:color="auto"/>
            <w:left w:val="none" w:sz="0" w:space="0" w:color="auto"/>
            <w:bottom w:val="none" w:sz="0" w:space="0" w:color="auto"/>
            <w:right w:val="none" w:sz="0" w:space="0" w:color="auto"/>
          </w:divBdr>
        </w:div>
        <w:div w:id="1135178610">
          <w:marLeft w:val="547"/>
          <w:marRight w:val="0"/>
          <w:marTop w:val="0"/>
          <w:marBottom w:val="240"/>
          <w:divBdr>
            <w:top w:val="none" w:sz="0" w:space="0" w:color="auto"/>
            <w:left w:val="none" w:sz="0" w:space="0" w:color="auto"/>
            <w:bottom w:val="none" w:sz="0" w:space="0" w:color="auto"/>
            <w:right w:val="none" w:sz="0" w:space="0" w:color="auto"/>
          </w:divBdr>
        </w:div>
        <w:div w:id="781874676">
          <w:marLeft w:val="547"/>
          <w:marRight w:val="0"/>
          <w:marTop w:val="0"/>
          <w:marBottom w:val="240"/>
          <w:divBdr>
            <w:top w:val="none" w:sz="0" w:space="0" w:color="auto"/>
            <w:left w:val="none" w:sz="0" w:space="0" w:color="auto"/>
            <w:bottom w:val="none" w:sz="0" w:space="0" w:color="auto"/>
            <w:right w:val="none" w:sz="0" w:space="0" w:color="auto"/>
          </w:divBdr>
        </w:div>
      </w:divsChild>
    </w:div>
    <w:div w:id="1233585233">
      <w:bodyDiv w:val="1"/>
      <w:marLeft w:val="0"/>
      <w:marRight w:val="0"/>
      <w:marTop w:val="0"/>
      <w:marBottom w:val="0"/>
      <w:divBdr>
        <w:top w:val="none" w:sz="0" w:space="0" w:color="auto"/>
        <w:left w:val="none" w:sz="0" w:space="0" w:color="auto"/>
        <w:bottom w:val="none" w:sz="0" w:space="0" w:color="auto"/>
        <w:right w:val="none" w:sz="0" w:space="0" w:color="auto"/>
      </w:divBdr>
      <w:divsChild>
        <w:div w:id="440802038">
          <w:marLeft w:val="547"/>
          <w:marRight w:val="0"/>
          <w:marTop w:val="0"/>
          <w:marBottom w:val="0"/>
          <w:divBdr>
            <w:top w:val="none" w:sz="0" w:space="0" w:color="auto"/>
            <w:left w:val="none" w:sz="0" w:space="0" w:color="auto"/>
            <w:bottom w:val="none" w:sz="0" w:space="0" w:color="auto"/>
            <w:right w:val="none" w:sz="0" w:space="0" w:color="auto"/>
          </w:divBdr>
        </w:div>
        <w:div w:id="460154847">
          <w:marLeft w:val="547"/>
          <w:marRight w:val="0"/>
          <w:marTop w:val="0"/>
          <w:marBottom w:val="0"/>
          <w:divBdr>
            <w:top w:val="none" w:sz="0" w:space="0" w:color="auto"/>
            <w:left w:val="none" w:sz="0" w:space="0" w:color="auto"/>
            <w:bottom w:val="none" w:sz="0" w:space="0" w:color="auto"/>
            <w:right w:val="none" w:sz="0" w:space="0" w:color="auto"/>
          </w:divBdr>
        </w:div>
        <w:div w:id="1847331417">
          <w:marLeft w:val="1181"/>
          <w:marRight w:val="0"/>
          <w:marTop w:val="0"/>
          <w:marBottom w:val="0"/>
          <w:divBdr>
            <w:top w:val="none" w:sz="0" w:space="0" w:color="auto"/>
            <w:left w:val="none" w:sz="0" w:space="0" w:color="auto"/>
            <w:bottom w:val="none" w:sz="0" w:space="0" w:color="auto"/>
            <w:right w:val="none" w:sz="0" w:space="0" w:color="auto"/>
          </w:divBdr>
        </w:div>
        <w:div w:id="231698482">
          <w:marLeft w:val="619"/>
          <w:marRight w:val="0"/>
          <w:marTop w:val="0"/>
          <w:marBottom w:val="0"/>
          <w:divBdr>
            <w:top w:val="none" w:sz="0" w:space="0" w:color="auto"/>
            <w:left w:val="none" w:sz="0" w:space="0" w:color="auto"/>
            <w:bottom w:val="none" w:sz="0" w:space="0" w:color="auto"/>
            <w:right w:val="none" w:sz="0" w:space="0" w:color="auto"/>
          </w:divBdr>
        </w:div>
        <w:div w:id="1523744220">
          <w:marLeft w:val="1800"/>
          <w:marRight w:val="0"/>
          <w:marTop w:val="0"/>
          <w:marBottom w:val="0"/>
          <w:divBdr>
            <w:top w:val="none" w:sz="0" w:space="0" w:color="auto"/>
            <w:left w:val="none" w:sz="0" w:space="0" w:color="auto"/>
            <w:bottom w:val="none" w:sz="0" w:space="0" w:color="auto"/>
            <w:right w:val="none" w:sz="0" w:space="0" w:color="auto"/>
          </w:divBdr>
        </w:div>
        <w:div w:id="2131239759">
          <w:marLeft w:val="1800"/>
          <w:marRight w:val="0"/>
          <w:marTop w:val="0"/>
          <w:marBottom w:val="0"/>
          <w:divBdr>
            <w:top w:val="none" w:sz="0" w:space="0" w:color="auto"/>
            <w:left w:val="none" w:sz="0" w:space="0" w:color="auto"/>
            <w:bottom w:val="none" w:sz="0" w:space="0" w:color="auto"/>
            <w:right w:val="none" w:sz="0" w:space="0" w:color="auto"/>
          </w:divBdr>
        </w:div>
        <w:div w:id="1056078915">
          <w:marLeft w:val="1800"/>
          <w:marRight w:val="0"/>
          <w:marTop w:val="0"/>
          <w:marBottom w:val="0"/>
          <w:divBdr>
            <w:top w:val="none" w:sz="0" w:space="0" w:color="auto"/>
            <w:left w:val="none" w:sz="0" w:space="0" w:color="auto"/>
            <w:bottom w:val="none" w:sz="0" w:space="0" w:color="auto"/>
            <w:right w:val="none" w:sz="0" w:space="0" w:color="auto"/>
          </w:divBdr>
        </w:div>
        <w:div w:id="21712193">
          <w:marLeft w:val="1800"/>
          <w:marRight w:val="0"/>
          <w:marTop w:val="0"/>
          <w:marBottom w:val="0"/>
          <w:divBdr>
            <w:top w:val="none" w:sz="0" w:space="0" w:color="auto"/>
            <w:left w:val="none" w:sz="0" w:space="0" w:color="auto"/>
            <w:bottom w:val="none" w:sz="0" w:space="0" w:color="auto"/>
            <w:right w:val="none" w:sz="0" w:space="0" w:color="auto"/>
          </w:divBdr>
        </w:div>
      </w:divsChild>
    </w:div>
    <w:div w:id="1243879045">
      <w:bodyDiv w:val="1"/>
      <w:marLeft w:val="0"/>
      <w:marRight w:val="0"/>
      <w:marTop w:val="0"/>
      <w:marBottom w:val="0"/>
      <w:divBdr>
        <w:top w:val="none" w:sz="0" w:space="0" w:color="auto"/>
        <w:left w:val="none" w:sz="0" w:space="0" w:color="auto"/>
        <w:bottom w:val="none" w:sz="0" w:space="0" w:color="auto"/>
        <w:right w:val="none" w:sz="0" w:space="0" w:color="auto"/>
      </w:divBdr>
    </w:div>
    <w:div w:id="1352563049">
      <w:bodyDiv w:val="1"/>
      <w:marLeft w:val="0"/>
      <w:marRight w:val="0"/>
      <w:marTop w:val="0"/>
      <w:marBottom w:val="0"/>
      <w:divBdr>
        <w:top w:val="none" w:sz="0" w:space="0" w:color="auto"/>
        <w:left w:val="none" w:sz="0" w:space="0" w:color="auto"/>
        <w:bottom w:val="none" w:sz="0" w:space="0" w:color="auto"/>
        <w:right w:val="none" w:sz="0" w:space="0" w:color="auto"/>
      </w:divBdr>
    </w:div>
    <w:div w:id="1359358522">
      <w:bodyDiv w:val="1"/>
      <w:marLeft w:val="0"/>
      <w:marRight w:val="0"/>
      <w:marTop w:val="0"/>
      <w:marBottom w:val="0"/>
      <w:divBdr>
        <w:top w:val="none" w:sz="0" w:space="0" w:color="auto"/>
        <w:left w:val="none" w:sz="0" w:space="0" w:color="auto"/>
        <w:bottom w:val="none" w:sz="0" w:space="0" w:color="auto"/>
        <w:right w:val="none" w:sz="0" w:space="0" w:color="auto"/>
      </w:divBdr>
      <w:divsChild>
        <w:div w:id="1491217212">
          <w:marLeft w:val="547"/>
          <w:marRight w:val="0"/>
          <w:marTop w:val="154"/>
          <w:marBottom w:val="0"/>
          <w:divBdr>
            <w:top w:val="none" w:sz="0" w:space="0" w:color="auto"/>
            <w:left w:val="none" w:sz="0" w:space="0" w:color="auto"/>
            <w:bottom w:val="none" w:sz="0" w:space="0" w:color="auto"/>
            <w:right w:val="none" w:sz="0" w:space="0" w:color="auto"/>
          </w:divBdr>
        </w:div>
        <w:div w:id="583687970">
          <w:marLeft w:val="547"/>
          <w:marRight w:val="0"/>
          <w:marTop w:val="154"/>
          <w:marBottom w:val="0"/>
          <w:divBdr>
            <w:top w:val="none" w:sz="0" w:space="0" w:color="auto"/>
            <w:left w:val="none" w:sz="0" w:space="0" w:color="auto"/>
            <w:bottom w:val="none" w:sz="0" w:space="0" w:color="auto"/>
            <w:right w:val="none" w:sz="0" w:space="0" w:color="auto"/>
          </w:divBdr>
        </w:div>
      </w:divsChild>
    </w:div>
    <w:div w:id="1430003102">
      <w:bodyDiv w:val="1"/>
      <w:marLeft w:val="0"/>
      <w:marRight w:val="0"/>
      <w:marTop w:val="0"/>
      <w:marBottom w:val="0"/>
      <w:divBdr>
        <w:top w:val="none" w:sz="0" w:space="0" w:color="auto"/>
        <w:left w:val="none" w:sz="0" w:space="0" w:color="auto"/>
        <w:bottom w:val="none" w:sz="0" w:space="0" w:color="auto"/>
        <w:right w:val="none" w:sz="0" w:space="0" w:color="auto"/>
      </w:divBdr>
      <w:divsChild>
        <w:div w:id="157578778">
          <w:marLeft w:val="547"/>
          <w:marRight w:val="0"/>
          <w:marTop w:val="192"/>
          <w:marBottom w:val="0"/>
          <w:divBdr>
            <w:top w:val="none" w:sz="0" w:space="0" w:color="auto"/>
            <w:left w:val="none" w:sz="0" w:space="0" w:color="auto"/>
            <w:bottom w:val="none" w:sz="0" w:space="0" w:color="auto"/>
            <w:right w:val="none" w:sz="0" w:space="0" w:color="auto"/>
          </w:divBdr>
        </w:div>
        <w:div w:id="895700660">
          <w:marLeft w:val="1181"/>
          <w:marRight w:val="0"/>
          <w:marTop w:val="173"/>
          <w:marBottom w:val="0"/>
          <w:divBdr>
            <w:top w:val="none" w:sz="0" w:space="0" w:color="auto"/>
            <w:left w:val="none" w:sz="0" w:space="0" w:color="auto"/>
            <w:bottom w:val="none" w:sz="0" w:space="0" w:color="auto"/>
            <w:right w:val="none" w:sz="0" w:space="0" w:color="auto"/>
          </w:divBdr>
        </w:div>
        <w:div w:id="1924030346">
          <w:marLeft w:val="547"/>
          <w:marRight w:val="0"/>
          <w:marTop w:val="192"/>
          <w:marBottom w:val="0"/>
          <w:divBdr>
            <w:top w:val="none" w:sz="0" w:space="0" w:color="auto"/>
            <w:left w:val="none" w:sz="0" w:space="0" w:color="auto"/>
            <w:bottom w:val="none" w:sz="0" w:space="0" w:color="auto"/>
            <w:right w:val="none" w:sz="0" w:space="0" w:color="auto"/>
          </w:divBdr>
        </w:div>
        <w:div w:id="525601045">
          <w:marLeft w:val="1181"/>
          <w:marRight w:val="0"/>
          <w:marTop w:val="173"/>
          <w:marBottom w:val="0"/>
          <w:divBdr>
            <w:top w:val="none" w:sz="0" w:space="0" w:color="auto"/>
            <w:left w:val="none" w:sz="0" w:space="0" w:color="auto"/>
            <w:bottom w:val="none" w:sz="0" w:space="0" w:color="auto"/>
            <w:right w:val="none" w:sz="0" w:space="0" w:color="auto"/>
          </w:divBdr>
        </w:div>
        <w:div w:id="193270447">
          <w:marLeft w:val="1181"/>
          <w:marRight w:val="0"/>
          <w:marTop w:val="173"/>
          <w:marBottom w:val="0"/>
          <w:divBdr>
            <w:top w:val="none" w:sz="0" w:space="0" w:color="auto"/>
            <w:left w:val="none" w:sz="0" w:space="0" w:color="auto"/>
            <w:bottom w:val="none" w:sz="0" w:space="0" w:color="auto"/>
            <w:right w:val="none" w:sz="0" w:space="0" w:color="auto"/>
          </w:divBdr>
        </w:div>
        <w:div w:id="153448892">
          <w:marLeft w:val="547"/>
          <w:marRight w:val="0"/>
          <w:marTop w:val="192"/>
          <w:marBottom w:val="0"/>
          <w:divBdr>
            <w:top w:val="none" w:sz="0" w:space="0" w:color="auto"/>
            <w:left w:val="none" w:sz="0" w:space="0" w:color="auto"/>
            <w:bottom w:val="none" w:sz="0" w:space="0" w:color="auto"/>
            <w:right w:val="none" w:sz="0" w:space="0" w:color="auto"/>
          </w:divBdr>
        </w:div>
      </w:divsChild>
    </w:div>
    <w:div w:id="1665669412">
      <w:bodyDiv w:val="1"/>
      <w:marLeft w:val="0"/>
      <w:marRight w:val="0"/>
      <w:marTop w:val="0"/>
      <w:marBottom w:val="0"/>
      <w:divBdr>
        <w:top w:val="none" w:sz="0" w:space="0" w:color="auto"/>
        <w:left w:val="none" w:sz="0" w:space="0" w:color="auto"/>
        <w:bottom w:val="none" w:sz="0" w:space="0" w:color="auto"/>
        <w:right w:val="none" w:sz="0" w:space="0" w:color="auto"/>
      </w:divBdr>
      <w:divsChild>
        <w:div w:id="862473959">
          <w:marLeft w:val="547"/>
          <w:marRight w:val="0"/>
          <w:marTop w:val="0"/>
          <w:marBottom w:val="120"/>
          <w:divBdr>
            <w:top w:val="none" w:sz="0" w:space="0" w:color="auto"/>
            <w:left w:val="none" w:sz="0" w:space="0" w:color="auto"/>
            <w:bottom w:val="none" w:sz="0" w:space="0" w:color="auto"/>
            <w:right w:val="none" w:sz="0" w:space="0" w:color="auto"/>
          </w:divBdr>
        </w:div>
        <w:div w:id="520780674">
          <w:marLeft w:val="1181"/>
          <w:marRight w:val="0"/>
          <w:marTop w:val="0"/>
          <w:marBottom w:val="120"/>
          <w:divBdr>
            <w:top w:val="none" w:sz="0" w:space="0" w:color="auto"/>
            <w:left w:val="none" w:sz="0" w:space="0" w:color="auto"/>
            <w:bottom w:val="none" w:sz="0" w:space="0" w:color="auto"/>
            <w:right w:val="none" w:sz="0" w:space="0" w:color="auto"/>
          </w:divBdr>
        </w:div>
        <w:div w:id="1075929795">
          <w:marLeft w:val="1181"/>
          <w:marRight w:val="0"/>
          <w:marTop w:val="0"/>
          <w:marBottom w:val="120"/>
          <w:divBdr>
            <w:top w:val="none" w:sz="0" w:space="0" w:color="auto"/>
            <w:left w:val="none" w:sz="0" w:space="0" w:color="auto"/>
            <w:bottom w:val="none" w:sz="0" w:space="0" w:color="auto"/>
            <w:right w:val="none" w:sz="0" w:space="0" w:color="auto"/>
          </w:divBdr>
        </w:div>
        <w:div w:id="1698120296">
          <w:marLeft w:val="547"/>
          <w:marRight w:val="0"/>
          <w:marTop w:val="0"/>
          <w:marBottom w:val="120"/>
          <w:divBdr>
            <w:top w:val="none" w:sz="0" w:space="0" w:color="auto"/>
            <w:left w:val="none" w:sz="0" w:space="0" w:color="auto"/>
            <w:bottom w:val="none" w:sz="0" w:space="0" w:color="auto"/>
            <w:right w:val="none" w:sz="0" w:space="0" w:color="auto"/>
          </w:divBdr>
        </w:div>
        <w:div w:id="1634946048">
          <w:marLeft w:val="1181"/>
          <w:marRight w:val="0"/>
          <w:marTop w:val="0"/>
          <w:marBottom w:val="120"/>
          <w:divBdr>
            <w:top w:val="none" w:sz="0" w:space="0" w:color="auto"/>
            <w:left w:val="none" w:sz="0" w:space="0" w:color="auto"/>
            <w:bottom w:val="none" w:sz="0" w:space="0" w:color="auto"/>
            <w:right w:val="none" w:sz="0" w:space="0" w:color="auto"/>
          </w:divBdr>
        </w:div>
        <w:div w:id="2026327053">
          <w:marLeft w:val="547"/>
          <w:marRight w:val="0"/>
          <w:marTop w:val="120"/>
          <w:marBottom w:val="0"/>
          <w:divBdr>
            <w:top w:val="none" w:sz="0" w:space="0" w:color="auto"/>
            <w:left w:val="none" w:sz="0" w:space="0" w:color="auto"/>
            <w:bottom w:val="none" w:sz="0" w:space="0" w:color="auto"/>
            <w:right w:val="none" w:sz="0" w:space="0" w:color="auto"/>
          </w:divBdr>
        </w:div>
        <w:div w:id="1582060892">
          <w:marLeft w:val="1181"/>
          <w:marRight w:val="0"/>
          <w:marTop w:val="120"/>
          <w:marBottom w:val="0"/>
          <w:divBdr>
            <w:top w:val="none" w:sz="0" w:space="0" w:color="auto"/>
            <w:left w:val="none" w:sz="0" w:space="0" w:color="auto"/>
            <w:bottom w:val="none" w:sz="0" w:space="0" w:color="auto"/>
            <w:right w:val="none" w:sz="0" w:space="0" w:color="auto"/>
          </w:divBdr>
        </w:div>
        <w:div w:id="471337096">
          <w:marLeft w:val="1181"/>
          <w:marRight w:val="0"/>
          <w:marTop w:val="120"/>
          <w:marBottom w:val="0"/>
          <w:divBdr>
            <w:top w:val="none" w:sz="0" w:space="0" w:color="auto"/>
            <w:left w:val="none" w:sz="0" w:space="0" w:color="auto"/>
            <w:bottom w:val="none" w:sz="0" w:space="0" w:color="auto"/>
            <w:right w:val="none" w:sz="0" w:space="0" w:color="auto"/>
          </w:divBdr>
        </w:div>
        <w:div w:id="1175808057">
          <w:marLeft w:val="1181"/>
          <w:marRight w:val="0"/>
          <w:marTop w:val="120"/>
          <w:marBottom w:val="0"/>
          <w:divBdr>
            <w:top w:val="none" w:sz="0" w:space="0" w:color="auto"/>
            <w:left w:val="none" w:sz="0" w:space="0" w:color="auto"/>
            <w:bottom w:val="none" w:sz="0" w:space="0" w:color="auto"/>
            <w:right w:val="none" w:sz="0" w:space="0" w:color="auto"/>
          </w:divBdr>
        </w:div>
        <w:div w:id="1899196646">
          <w:marLeft w:val="1181"/>
          <w:marRight w:val="0"/>
          <w:marTop w:val="120"/>
          <w:marBottom w:val="0"/>
          <w:divBdr>
            <w:top w:val="none" w:sz="0" w:space="0" w:color="auto"/>
            <w:left w:val="none" w:sz="0" w:space="0" w:color="auto"/>
            <w:bottom w:val="none" w:sz="0" w:space="0" w:color="auto"/>
            <w:right w:val="none" w:sz="0" w:space="0" w:color="auto"/>
          </w:divBdr>
        </w:div>
      </w:divsChild>
    </w:div>
    <w:div w:id="1879392025">
      <w:bodyDiv w:val="1"/>
      <w:marLeft w:val="0"/>
      <w:marRight w:val="0"/>
      <w:marTop w:val="0"/>
      <w:marBottom w:val="0"/>
      <w:divBdr>
        <w:top w:val="none" w:sz="0" w:space="0" w:color="auto"/>
        <w:left w:val="none" w:sz="0" w:space="0" w:color="auto"/>
        <w:bottom w:val="none" w:sz="0" w:space="0" w:color="auto"/>
        <w:right w:val="none" w:sz="0" w:space="0" w:color="auto"/>
      </w:divBdr>
    </w:div>
    <w:div w:id="1949921665">
      <w:bodyDiv w:val="1"/>
      <w:marLeft w:val="0"/>
      <w:marRight w:val="0"/>
      <w:marTop w:val="0"/>
      <w:marBottom w:val="0"/>
      <w:divBdr>
        <w:top w:val="none" w:sz="0" w:space="0" w:color="auto"/>
        <w:left w:val="none" w:sz="0" w:space="0" w:color="auto"/>
        <w:bottom w:val="none" w:sz="0" w:space="0" w:color="auto"/>
        <w:right w:val="none" w:sz="0" w:space="0" w:color="auto"/>
      </w:divBdr>
    </w:div>
    <w:div w:id="2018575947">
      <w:bodyDiv w:val="1"/>
      <w:marLeft w:val="0"/>
      <w:marRight w:val="0"/>
      <w:marTop w:val="0"/>
      <w:marBottom w:val="0"/>
      <w:divBdr>
        <w:top w:val="none" w:sz="0" w:space="0" w:color="auto"/>
        <w:left w:val="none" w:sz="0" w:space="0" w:color="auto"/>
        <w:bottom w:val="none" w:sz="0" w:space="0" w:color="auto"/>
        <w:right w:val="none" w:sz="0" w:space="0" w:color="auto"/>
      </w:divBdr>
      <w:divsChild>
        <w:div w:id="1313145368">
          <w:marLeft w:val="547"/>
          <w:marRight w:val="0"/>
          <w:marTop w:val="120"/>
          <w:marBottom w:val="120"/>
          <w:divBdr>
            <w:top w:val="none" w:sz="0" w:space="0" w:color="auto"/>
            <w:left w:val="none" w:sz="0" w:space="0" w:color="auto"/>
            <w:bottom w:val="none" w:sz="0" w:space="0" w:color="auto"/>
            <w:right w:val="none" w:sz="0" w:space="0" w:color="auto"/>
          </w:divBdr>
        </w:div>
        <w:div w:id="1449279500">
          <w:marLeft w:val="547"/>
          <w:marRight w:val="0"/>
          <w:marTop w:val="120"/>
          <w:marBottom w:val="120"/>
          <w:divBdr>
            <w:top w:val="none" w:sz="0" w:space="0" w:color="auto"/>
            <w:left w:val="none" w:sz="0" w:space="0" w:color="auto"/>
            <w:bottom w:val="none" w:sz="0" w:space="0" w:color="auto"/>
            <w:right w:val="none" w:sz="0" w:space="0" w:color="auto"/>
          </w:divBdr>
        </w:div>
        <w:div w:id="2146848303">
          <w:marLeft w:val="1181"/>
          <w:marRight w:val="0"/>
          <w:marTop w:val="120"/>
          <w:marBottom w:val="120"/>
          <w:divBdr>
            <w:top w:val="none" w:sz="0" w:space="0" w:color="auto"/>
            <w:left w:val="none" w:sz="0" w:space="0" w:color="auto"/>
            <w:bottom w:val="none" w:sz="0" w:space="0" w:color="auto"/>
            <w:right w:val="none" w:sz="0" w:space="0" w:color="auto"/>
          </w:divBdr>
        </w:div>
        <w:div w:id="1184126251">
          <w:marLeft w:val="1181"/>
          <w:marRight w:val="0"/>
          <w:marTop w:val="120"/>
          <w:marBottom w:val="120"/>
          <w:divBdr>
            <w:top w:val="none" w:sz="0" w:space="0" w:color="auto"/>
            <w:left w:val="none" w:sz="0" w:space="0" w:color="auto"/>
            <w:bottom w:val="none" w:sz="0" w:space="0" w:color="auto"/>
            <w:right w:val="none" w:sz="0" w:space="0" w:color="auto"/>
          </w:divBdr>
        </w:div>
        <w:div w:id="560138935">
          <w:marLeft w:val="1181"/>
          <w:marRight w:val="0"/>
          <w:marTop w:val="120"/>
          <w:marBottom w:val="120"/>
          <w:divBdr>
            <w:top w:val="none" w:sz="0" w:space="0" w:color="auto"/>
            <w:left w:val="none" w:sz="0" w:space="0" w:color="auto"/>
            <w:bottom w:val="none" w:sz="0" w:space="0" w:color="auto"/>
            <w:right w:val="none" w:sz="0" w:space="0" w:color="auto"/>
          </w:divBdr>
        </w:div>
        <w:div w:id="1831213173">
          <w:marLeft w:val="1181"/>
          <w:marRight w:val="0"/>
          <w:marTop w:val="120"/>
          <w:marBottom w:val="120"/>
          <w:divBdr>
            <w:top w:val="none" w:sz="0" w:space="0" w:color="auto"/>
            <w:left w:val="none" w:sz="0" w:space="0" w:color="auto"/>
            <w:bottom w:val="none" w:sz="0" w:space="0" w:color="auto"/>
            <w:right w:val="none" w:sz="0" w:space="0" w:color="auto"/>
          </w:divBdr>
        </w:div>
        <w:div w:id="71396139">
          <w:marLeft w:val="1181"/>
          <w:marRight w:val="0"/>
          <w:marTop w:val="120"/>
          <w:marBottom w:val="120"/>
          <w:divBdr>
            <w:top w:val="none" w:sz="0" w:space="0" w:color="auto"/>
            <w:left w:val="none" w:sz="0" w:space="0" w:color="auto"/>
            <w:bottom w:val="none" w:sz="0" w:space="0" w:color="auto"/>
            <w:right w:val="none" w:sz="0" w:space="0" w:color="auto"/>
          </w:divBdr>
        </w:div>
      </w:divsChild>
    </w:div>
    <w:div w:id="2045474887">
      <w:bodyDiv w:val="1"/>
      <w:marLeft w:val="0"/>
      <w:marRight w:val="0"/>
      <w:marTop w:val="0"/>
      <w:marBottom w:val="0"/>
      <w:divBdr>
        <w:top w:val="none" w:sz="0" w:space="0" w:color="auto"/>
        <w:left w:val="none" w:sz="0" w:space="0" w:color="auto"/>
        <w:bottom w:val="none" w:sz="0" w:space="0" w:color="auto"/>
        <w:right w:val="none" w:sz="0" w:space="0" w:color="auto"/>
      </w:divBdr>
      <w:divsChild>
        <w:div w:id="845438285">
          <w:marLeft w:val="547"/>
          <w:marRight w:val="0"/>
          <w:marTop w:val="154"/>
          <w:marBottom w:val="0"/>
          <w:divBdr>
            <w:top w:val="none" w:sz="0" w:space="0" w:color="auto"/>
            <w:left w:val="none" w:sz="0" w:space="0" w:color="auto"/>
            <w:bottom w:val="none" w:sz="0" w:space="0" w:color="auto"/>
            <w:right w:val="none" w:sz="0" w:space="0" w:color="auto"/>
          </w:divBdr>
        </w:div>
        <w:div w:id="1366172206">
          <w:marLeft w:val="1181"/>
          <w:marRight w:val="0"/>
          <w:marTop w:val="154"/>
          <w:marBottom w:val="0"/>
          <w:divBdr>
            <w:top w:val="none" w:sz="0" w:space="0" w:color="auto"/>
            <w:left w:val="none" w:sz="0" w:space="0" w:color="auto"/>
            <w:bottom w:val="none" w:sz="0" w:space="0" w:color="auto"/>
            <w:right w:val="none" w:sz="0" w:space="0" w:color="auto"/>
          </w:divBdr>
        </w:div>
        <w:div w:id="20400620">
          <w:marLeft w:val="1181"/>
          <w:marRight w:val="0"/>
          <w:marTop w:val="154"/>
          <w:marBottom w:val="0"/>
          <w:divBdr>
            <w:top w:val="none" w:sz="0" w:space="0" w:color="auto"/>
            <w:left w:val="none" w:sz="0" w:space="0" w:color="auto"/>
            <w:bottom w:val="none" w:sz="0" w:space="0" w:color="auto"/>
            <w:right w:val="none" w:sz="0" w:space="0" w:color="auto"/>
          </w:divBdr>
        </w:div>
        <w:div w:id="1398211309">
          <w:marLeft w:val="547"/>
          <w:marRight w:val="0"/>
          <w:marTop w:val="154"/>
          <w:marBottom w:val="0"/>
          <w:divBdr>
            <w:top w:val="none" w:sz="0" w:space="0" w:color="auto"/>
            <w:left w:val="none" w:sz="0" w:space="0" w:color="auto"/>
            <w:bottom w:val="none" w:sz="0" w:space="0" w:color="auto"/>
            <w:right w:val="none" w:sz="0" w:space="0" w:color="auto"/>
          </w:divBdr>
        </w:div>
        <w:div w:id="1017462185">
          <w:marLeft w:val="1181"/>
          <w:marRight w:val="0"/>
          <w:marTop w:val="154"/>
          <w:marBottom w:val="0"/>
          <w:divBdr>
            <w:top w:val="none" w:sz="0" w:space="0" w:color="auto"/>
            <w:left w:val="none" w:sz="0" w:space="0" w:color="auto"/>
            <w:bottom w:val="none" w:sz="0" w:space="0" w:color="auto"/>
            <w:right w:val="none" w:sz="0" w:space="0" w:color="auto"/>
          </w:divBdr>
        </w:div>
        <w:div w:id="296108376">
          <w:marLeft w:val="1181"/>
          <w:marRight w:val="0"/>
          <w:marTop w:val="154"/>
          <w:marBottom w:val="0"/>
          <w:divBdr>
            <w:top w:val="none" w:sz="0" w:space="0" w:color="auto"/>
            <w:left w:val="none" w:sz="0" w:space="0" w:color="auto"/>
            <w:bottom w:val="none" w:sz="0" w:space="0" w:color="auto"/>
            <w:right w:val="none" w:sz="0" w:space="0" w:color="auto"/>
          </w:divBdr>
        </w:div>
        <w:div w:id="265117826">
          <w:marLeft w:val="547"/>
          <w:marRight w:val="0"/>
          <w:marTop w:val="154"/>
          <w:marBottom w:val="0"/>
          <w:divBdr>
            <w:top w:val="none" w:sz="0" w:space="0" w:color="auto"/>
            <w:left w:val="none" w:sz="0" w:space="0" w:color="auto"/>
            <w:bottom w:val="none" w:sz="0" w:space="0" w:color="auto"/>
            <w:right w:val="none" w:sz="0" w:space="0" w:color="auto"/>
          </w:divBdr>
        </w:div>
        <w:div w:id="21564598">
          <w:marLeft w:val="1181"/>
          <w:marRight w:val="0"/>
          <w:marTop w:val="154"/>
          <w:marBottom w:val="0"/>
          <w:divBdr>
            <w:top w:val="none" w:sz="0" w:space="0" w:color="auto"/>
            <w:left w:val="none" w:sz="0" w:space="0" w:color="auto"/>
            <w:bottom w:val="none" w:sz="0" w:space="0" w:color="auto"/>
            <w:right w:val="none" w:sz="0" w:space="0" w:color="auto"/>
          </w:divBdr>
        </w:div>
        <w:div w:id="455954739">
          <w:marLeft w:val="1181"/>
          <w:marRight w:val="0"/>
          <w:marTop w:val="154"/>
          <w:marBottom w:val="0"/>
          <w:divBdr>
            <w:top w:val="none" w:sz="0" w:space="0" w:color="auto"/>
            <w:left w:val="none" w:sz="0" w:space="0" w:color="auto"/>
            <w:bottom w:val="none" w:sz="0" w:space="0" w:color="auto"/>
            <w:right w:val="none" w:sz="0" w:space="0" w:color="auto"/>
          </w:divBdr>
        </w:div>
        <w:div w:id="2037389647">
          <w:marLeft w:val="1181"/>
          <w:marRight w:val="0"/>
          <w:marTop w:val="154"/>
          <w:marBottom w:val="0"/>
          <w:divBdr>
            <w:top w:val="none" w:sz="0" w:space="0" w:color="auto"/>
            <w:left w:val="none" w:sz="0" w:space="0" w:color="auto"/>
            <w:bottom w:val="none" w:sz="0" w:space="0" w:color="auto"/>
            <w:right w:val="none" w:sz="0" w:space="0" w:color="auto"/>
          </w:divBdr>
        </w:div>
        <w:div w:id="2046516021">
          <w:marLeft w:val="547"/>
          <w:marRight w:val="0"/>
          <w:marTop w:val="154"/>
          <w:marBottom w:val="0"/>
          <w:divBdr>
            <w:top w:val="none" w:sz="0" w:space="0" w:color="auto"/>
            <w:left w:val="none" w:sz="0" w:space="0" w:color="auto"/>
            <w:bottom w:val="none" w:sz="0" w:space="0" w:color="auto"/>
            <w:right w:val="none" w:sz="0" w:space="0" w:color="auto"/>
          </w:divBdr>
        </w:div>
        <w:div w:id="587348760">
          <w:marLeft w:val="1181"/>
          <w:marRight w:val="0"/>
          <w:marTop w:val="192"/>
          <w:marBottom w:val="0"/>
          <w:divBdr>
            <w:top w:val="none" w:sz="0" w:space="0" w:color="auto"/>
            <w:left w:val="none" w:sz="0" w:space="0" w:color="auto"/>
            <w:bottom w:val="none" w:sz="0" w:space="0" w:color="auto"/>
            <w:right w:val="none" w:sz="0" w:space="0" w:color="auto"/>
          </w:divBdr>
        </w:div>
        <w:div w:id="1412049149">
          <w:marLeft w:val="1181"/>
          <w:marRight w:val="0"/>
          <w:marTop w:val="192"/>
          <w:marBottom w:val="0"/>
          <w:divBdr>
            <w:top w:val="none" w:sz="0" w:space="0" w:color="auto"/>
            <w:left w:val="none" w:sz="0" w:space="0" w:color="auto"/>
            <w:bottom w:val="none" w:sz="0" w:space="0" w:color="auto"/>
            <w:right w:val="none" w:sz="0" w:space="0" w:color="auto"/>
          </w:divBdr>
        </w:div>
      </w:divsChild>
    </w:div>
    <w:div w:id="2083139626">
      <w:bodyDiv w:val="1"/>
      <w:marLeft w:val="0"/>
      <w:marRight w:val="0"/>
      <w:marTop w:val="0"/>
      <w:marBottom w:val="0"/>
      <w:divBdr>
        <w:top w:val="none" w:sz="0" w:space="0" w:color="auto"/>
        <w:left w:val="none" w:sz="0" w:space="0" w:color="auto"/>
        <w:bottom w:val="none" w:sz="0" w:space="0" w:color="auto"/>
        <w:right w:val="none" w:sz="0" w:space="0" w:color="auto"/>
      </w:divBdr>
      <w:divsChild>
        <w:div w:id="1377781682">
          <w:marLeft w:val="547"/>
          <w:marRight w:val="0"/>
          <w:marTop w:val="120"/>
          <w:marBottom w:val="120"/>
          <w:divBdr>
            <w:top w:val="none" w:sz="0" w:space="0" w:color="auto"/>
            <w:left w:val="none" w:sz="0" w:space="0" w:color="auto"/>
            <w:bottom w:val="none" w:sz="0" w:space="0" w:color="auto"/>
            <w:right w:val="none" w:sz="0" w:space="0" w:color="auto"/>
          </w:divBdr>
        </w:div>
        <w:div w:id="512108089">
          <w:marLeft w:val="1181"/>
          <w:marRight w:val="0"/>
          <w:marTop w:val="120"/>
          <w:marBottom w:val="120"/>
          <w:divBdr>
            <w:top w:val="none" w:sz="0" w:space="0" w:color="auto"/>
            <w:left w:val="none" w:sz="0" w:space="0" w:color="auto"/>
            <w:bottom w:val="none" w:sz="0" w:space="0" w:color="auto"/>
            <w:right w:val="none" w:sz="0" w:space="0" w:color="auto"/>
          </w:divBdr>
        </w:div>
        <w:div w:id="1455372437">
          <w:marLeft w:val="1181"/>
          <w:marRight w:val="0"/>
          <w:marTop w:val="120"/>
          <w:marBottom w:val="120"/>
          <w:divBdr>
            <w:top w:val="none" w:sz="0" w:space="0" w:color="auto"/>
            <w:left w:val="none" w:sz="0" w:space="0" w:color="auto"/>
            <w:bottom w:val="none" w:sz="0" w:space="0" w:color="auto"/>
            <w:right w:val="none" w:sz="0" w:space="0" w:color="auto"/>
          </w:divBdr>
        </w:div>
        <w:div w:id="831213520">
          <w:marLeft w:val="547"/>
          <w:marRight w:val="0"/>
          <w:marTop w:val="120"/>
          <w:marBottom w:val="120"/>
          <w:divBdr>
            <w:top w:val="none" w:sz="0" w:space="0" w:color="auto"/>
            <w:left w:val="none" w:sz="0" w:space="0" w:color="auto"/>
            <w:bottom w:val="none" w:sz="0" w:space="0" w:color="auto"/>
            <w:right w:val="none" w:sz="0" w:space="0" w:color="auto"/>
          </w:divBdr>
        </w:div>
        <w:div w:id="8651286">
          <w:marLeft w:val="547"/>
          <w:marRight w:val="0"/>
          <w:marTop w:val="120"/>
          <w:marBottom w:val="120"/>
          <w:divBdr>
            <w:top w:val="none" w:sz="0" w:space="0" w:color="auto"/>
            <w:left w:val="none" w:sz="0" w:space="0" w:color="auto"/>
            <w:bottom w:val="none" w:sz="0" w:space="0" w:color="auto"/>
            <w:right w:val="none" w:sz="0" w:space="0" w:color="auto"/>
          </w:divBdr>
        </w:div>
        <w:div w:id="26755380">
          <w:marLeft w:val="1181"/>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duals" TargetMode="External"/><Relationship Id="rId13" Type="http://schemas.openxmlformats.org/officeDocument/2006/relationships/hyperlink" Target="mailto:OneCare@state.ma.us" TargetMode="External"/><Relationship Id="rId3" Type="http://schemas.microsoft.com/office/2007/relationships/stylesWithEffects" Target="stylesWithEffects.xml"/><Relationship Id="rId7" Type="http://schemas.openxmlformats.org/officeDocument/2006/relationships/hyperlink" Target="http://www.mass.gov/masshealth/oncecare/" TargetMode="External"/><Relationship Id="rId12" Type="http://schemas.openxmlformats.org/officeDocument/2006/relationships/hyperlink" Target="http://www.mass.gov/masshealth/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terhealthconnector.com/enrollment-assisters" TargetMode="External"/><Relationship Id="rId11" Type="http://schemas.openxmlformats.org/officeDocument/2006/relationships/hyperlink" Target="https://www.commbuy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masshealth/onecare" TargetMode="External"/><Relationship Id="rId4" Type="http://schemas.openxmlformats.org/officeDocument/2006/relationships/settings" Target="settings.xml"/><Relationship Id="rId9" Type="http://schemas.openxmlformats.org/officeDocument/2006/relationships/hyperlink" Target="http://www.mass.gov/masshealth/duals%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Jenna</cp:lastModifiedBy>
  <cp:revision>2</cp:revision>
  <cp:lastPrinted>2015-06-11T15:39:00Z</cp:lastPrinted>
  <dcterms:created xsi:type="dcterms:W3CDTF">2017-10-02T15:52:00Z</dcterms:created>
  <dcterms:modified xsi:type="dcterms:W3CDTF">2017-10-02T15:52:00Z</dcterms:modified>
</cp:coreProperties>
</file>