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46" w:rsidRPr="006E423A" w:rsidRDefault="006E423A" w:rsidP="006E423A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6E423A">
        <w:rPr>
          <w:b/>
          <w:sz w:val="24"/>
          <w:szCs w:val="24"/>
        </w:rPr>
        <w:t>Slide 1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>One Care: MassHealth plus Medicare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 xml:space="preserve">MassHealth Demonstration </w:t>
      </w:r>
      <w:r w:rsidRPr="006E423A">
        <w:rPr>
          <w:sz w:val="24"/>
          <w:szCs w:val="24"/>
        </w:rPr>
        <w:br/>
        <w:t>to Integrate Care for Dual Eligibles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Implementation Council Meeting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November 13, 2015 12:00 PM – 2:00 PM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Transportation Building</w:t>
      </w:r>
      <w:r w:rsidRPr="006E423A">
        <w:rPr>
          <w:b/>
          <w:bCs/>
          <w:sz w:val="24"/>
          <w:szCs w:val="24"/>
        </w:rPr>
        <w:br/>
      </w:r>
      <w:r w:rsidRPr="006E423A">
        <w:rPr>
          <w:sz w:val="24"/>
          <w:szCs w:val="24"/>
        </w:rPr>
        <w:t>10 Park Plaza</w:t>
      </w:r>
      <w:r w:rsidRPr="006E423A">
        <w:rPr>
          <w:b/>
          <w:bCs/>
          <w:sz w:val="24"/>
          <w:szCs w:val="24"/>
        </w:rPr>
        <w:br/>
      </w:r>
      <w:r w:rsidRPr="006E423A">
        <w:rPr>
          <w:sz w:val="24"/>
          <w:szCs w:val="24"/>
        </w:rPr>
        <w:t>Boston, MA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6E423A" w:rsidRDefault="006E423A" w:rsidP="006E423A">
      <w:pPr>
        <w:spacing w:after="0" w:line="240" w:lineRule="auto"/>
        <w:rPr>
          <w:b/>
          <w:sz w:val="24"/>
          <w:szCs w:val="24"/>
        </w:rPr>
      </w:pPr>
      <w:r w:rsidRPr="006E423A">
        <w:rPr>
          <w:b/>
          <w:sz w:val="24"/>
          <w:szCs w:val="24"/>
        </w:rPr>
        <w:t>Slide 2</w:t>
      </w:r>
    </w:p>
    <w:p w:rsidR="006E423A" w:rsidRPr="006E423A" w:rsidRDefault="006E423A" w:rsidP="006E423A">
      <w:pPr>
        <w:spacing w:after="0" w:line="240" w:lineRule="auto"/>
        <w:rPr>
          <w:b/>
          <w:bCs/>
          <w:sz w:val="24"/>
          <w:szCs w:val="24"/>
        </w:rPr>
      </w:pPr>
      <w:r w:rsidRPr="006E423A">
        <w:rPr>
          <w:b/>
          <w:bCs/>
          <w:sz w:val="24"/>
          <w:szCs w:val="24"/>
        </w:rPr>
        <w:t>MassHealth’s Updates</w:t>
      </w:r>
    </w:p>
    <w:p w:rsidR="006D0F0C" w:rsidRPr="006E423A" w:rsidRDefault="00E67652" w:rsidP="006E423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2016 Auto-Assignment Update</w:t>
      </w:r>
    </w:p>
    <w:p w:rsidR="006D0F0C" w:rsidRPr="006E423A" w:rsidRDefault="00E67652" w:rsidP="006E423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Progress on LTS Coordinator Discussions with Tufts and CBOs</w:t>
      </w:r>
    </w:p>
    <w:p w:rsidR="006D0F0C" w:rsidRPr="006E423A" w:rsidRDefault="00E67652" w:rsidP="006E423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One Care Demonstration Activities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6E423A" w:rsidRDefault="006E423A" w:rsidP="006E423A">
      <w:pPr>
        <w:spacing w:after="0" w:line="240" w:lineRule="auto"/>
        <w:rPr>
          <w:b/>
          <w:sz w:val="24"/>
          <w:szCs w:val="24"/>
        </w:rPr>
      </w:pPr>
      <w:r w:rsidRPr="006E423A">
        <w:rPr>
          <w:b/>
          <w:sz w:val="24"/>
          <w:szCs w:val="24"/>
        </w:rPr>
        <w:t>Slide 3</w:t>
      </w:r>
    </w:p>
    <w:p w:rsidR="006E423A" w:rsidRPr="006E423A" w:rsidRDefault="006E423A" w:rsidP="006E423A">
      <w:pPr>
        <w:spacing w:after="0" w:line="240" w:lineRule="auto"/>
        <w:rPr>
          <w:b/>
          <w:bCs/>
          <w:sz w:val="24"/>
          <w:szCs w:val="24"/>
        </w:rPr>
      </w:pPr>
      <w:r w:rsidRPr="006E423A">
        <w:rPr>
          <w:b/>
          <w:bCs/>
          <w:sz w:val="24"/>
          <w:szCs w:val="24"/>
        </w:rPr>
        <w:t>Background on Auto-Assignment</w:t>
      </w:r>
    </w:p>
    <w:p w:rsidR="006E423A" w:rsidRPr="006E423A" w:rsidRDefault="006E423A" w:rsidP="006E423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 xml:space="preserve">MassHealth uses eligible members’ relationships with providers in a Plans’ network to determine auto-assignment: </w:t>
      </w:r>
    </w:p>
    <w:p w:rsidR="006E423A" w:rsidRPr="006E423A" w:rsidRDefault="006E423A" w:rsidP="006E423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Match using (MassHealth and Medicare crossover) claims history and plans’ updated provider network files</w:t>
      </w:r>
    </w:p>
    <w:p w:rsidR="006E423A" w:rsidRPr="006E423A" w:rsidRDefault="006E423A" w:rsidP="006E423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Preferred matching based on primary care provider, or 3+ visits to a behavioral health provider, or 3+ visits to an LTSS provider</w:t>
      </w:r>
    </w:p>
    <w:p w:rsidR="006E423A" w:rsidRPr="006E423A" w:rsidRDefault="006E423A" w:rsidP="006E423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For members with claims activity but no PCP match, opportunity for a One Care plan to establish a PCP relationship</w:t>
      </w:r>
    </w:p>
    <w:p w:rsidR="006D0F0C" w:rsidRPr="006E423A" w:rsidRDefault="00E67652" w:rsidP="006E423A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MassHealth will mail two notices to individuals included in auto-assignment. The notices are sent 60 days and 30 days before the enrollment date. These notices:</w:t>
      </w:r>
    </w:p>
    <w:p w:rsidR="006D0F0C" w:rsidRPr="006E423A" w:rsidRDefault="00E67652" w:rsidP="006E423A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Notify the member they have been enrolled into a One Care plan for a future date</w:t>
      </w:r>
    </w:p>
    <w:p w:rsidR="006D0F0C" w:rsidRPr="006E423A" w:rsidRDefault="00E67652" w:rsidP="006E423A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Explain that enrolling in One Care is the member’s choice, and that they can make a different choice at any time</w:t>
      </w:r>
    </w:p>
    <w:p w:rsidR="006D0F0C" w:rsidRPr="006E423A" w:rsidRDefault="00E67652" w:rsidP="006E423A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Provide information about One Care and resources to learn more or get help making a decision</w:t>
      </w:r>
    </w:p>
    <w:p w:rsidR="006D0F0C" w:rsidRPr="006E423A" w:rsidRDefault="00E67652" w:rsidP="006E423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New outreach strategy includes One Care Information Sessions for members before enrollment start date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6E423A" w:rsidRDefault="006E423A" w:rsidP="006E423A">
      <w:pPr>
        <w:spacing w:after="0" w:line="240" w:lineRule="auto"/>
        <w:rPr>
          <w:b/>
          <w:sz w:val="24"/>
          <w:szCs w:val="24"/>
        </w:rPr>
      </w:pPr>
      <w:r w:rsidRPr="006E423A">
        <w:rPr>
          <w:b/>
          <w:sz w:val="24"/>
          <w:szCs w:val="24"/>
        </w:rPr>
        <w:t>Slide 4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>Auto-Assignment into Tufts Health Plan for January 2016</w:t>
      </w:r>
    </w:p>
    <w:p w:rsidR="006D0F0C" w:rsidRPr="006E423A" w:rsidRDefault="00E67652" w:rsidP="006E423A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MassHealth mailed 60-day notices to members on October 27, 2015 for coverage in Tufts Health Plan beginning January 1, 2016</w:t>
      </w:r>
    </w:p>
    <w:p w:rsidR="006D0F0C" w:rsidRPr="006E423A" w:rsidRDefault="00E67652" w:rsidP="006E423A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 xml:space="preserve">Materials included in the mailing: </w:t>
      </w:r>
    </w:p>
    <w:p w:rsidR="006D0F0C" w:rsidRPr="006E423A" w:rsidRDefault="00E67652" w:rsidP="006E423A">
      <w:pPr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Member Letter (60-day notice)</w:t>
      </w:r>
    </w:p>
    <w:p w:rsidR="006D0F0C" w:rsidRPr="006E423A" w:rsidRDefault="00E67652" w:rsidP="006E423A">
      <w:pPr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lastRenderedPageBreak/>
        <w:t>“One Care and Part D” information sheet</w:t>
      </w:r>
    </w:p>
    <w:p w:rsidR="006D0F0C" w:rsidRPr="006E423A" w:rsidRDefault="00E67652" w:rsidP="006E423A">
      <w:pPr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“One Care Facts and Features” brochure</w:t>
      </w:r>
    </w:p>
    <w:p w:rsidR="006D0F0C" w:rsidRPr="006E423A" w:rsidRDefault="00E67652" w:rsidP="006E423A">
      <w:pPr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 xml:space="preserve">Language Insert </w:t>
      </w:r>
    </w:p>
    <w:p w:rsidR="006D0F0C" w:rsidRPr="006E423A" w:rsidRDefault="00E67652" w:rsidP="006E423A">
      <w:pPr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 xml:space="preserve">One Care Choice Form </w:t>
      </w:r>
    </w:p>
    <w:p w:rsidR="006D0F0C" w:rsidRPr="006E423A" w:rsidRDefault="00E67652" w:rsidP="006E423A">
      <w:pPr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Stamped Return Envelope</w:t>
      </w:r>
    </w:p>
    <w:p w:rsidR="006D0F0C" w:rsidRPr="006E423A" w:rsidRDefault="00E67652" w:rsidP="006E423A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Mid-November, MassHealth will mail a flyer with information about upcoming One Care Information Sessions being held in the first two weeks of December, 2015</w:t>
      </w:r>
    </w:p>
    <w:p w:rsidR="006D0F0C" w:rsidRPr="006E423A" w:rsidRDefault="00E67652" w:rsidP="006E423A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 xml:space="preserve">MassHealth will mail 30-day reminder notices at the end of November 2015 </w:t>
      </w:r>
    </w:p>
    <w:p w:rsidR="006D0F0C" w:rsidRPr="006E423A" w:rsidRDefault="00E67652" w:rsidP="006E423A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Outreach Flyer</w:t>
      </w:r>
    </w:p>
    <w:p w:rsidR="006D0F0C" w:rsidRPr="006E423A" w:rsidRDefault="00E67652" w:rsidP="006E423A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Member Letter (30-day notice)</w:t>
      </w:r>
    </w:p>
    <w:p w:rsidR="006D0F0C" w:rsidRPr="006E423A" w:rsidRDefault="00E67652" w:rsidP="006E423A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Other materials will be the same as the 60-day mailing</w:t>
      </w:r>
    </w:p>
    <w:p w:rsidR="006D0F0C" w:rsidRPr="006E423A" w:rsidRDefault="00E67652" w:rsidP="006E423A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Individuals can choose to enroll for an earlier date or opt out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6E423A" w:rsidRDefault="006E423A" w:rsidP="006E423A">
      <w:pPr>
        <w:spacing w:after="0" w:line="240" w:lineRule="auto"/>
        <w:rPr>
          <w:b/>
          <w:sz w:val="24"/>
          <w:szCs w:val="24"/>
        </w:rPr>
      </w:pPr>
      <w:r w:rsidRPr="006E423A">
        <w:rPr>
          <w:b/>
          <w:sz w:val="24"/>
          <w:szCs w:val="24"/>
        </w:rPr>
        <w:t>Slide 5</w:t>
      </w:r>
    </w:p>
    <w:p w:rsidR="006E423A" w:rsidRDefault="006E423A" w:rsidP="006E423A">
      <w:pPr>
        <w:spacing w:after="0" w:line="240" w:lineRule="auto"/>
        <w:rPr>
          <w:b/>
          <w:bCs/>
          <w:sz w:val="24"/>
          <w:szCs w:val="24"/>
        </w:rPr>
      </w:pPr>
      <w:r w:rsidRPr="006E423A">
        <w:rPr>
          <w:b/>
          <w:bCs/>
          <w:sz w:val="24"/>
          <w:szCs w:val="24"/>
        </w:rPr>
        <w:t>Targeted Outreach Events</w:t>
      </w:r>
    </w:p>
    <w:p w:rsidR="006E423A" w:rsidRPr="00EF6EAD" w:rsidRDefault="006E423A" w:rsidP="00EF6EA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MassHealth and Tufts Health Plan will host four One Care information sessions in Suffolk County in early December</w:t>
      </w:r>
    </w:p>
    <w:p w:rsidR="006E423A" w:rsidRPr="00EF6EAD" w:rsidRDefault="006E423A" w:rsidP="00EF6EA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Events are planned in areas where large numbers of auto-assigned members live</w:t>
      </w:r>
    </w:p>
    <w:tbl>
      <w:tblPr>
        <w:tblW w:w="8040" w:type="dxa"/>
        <w:tblInd w:w="8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40"/>
        <w:gridCol w:w="4800"/>
      </w:tblGrid>
      <w:tr w:rsidR="00966AFE" w:rsidRPr="00E67652" w:rsidTr="00966AFE">
        <w:trPr>
          <w:trHeight w:val="240"/>
        </w:trPr>
        <w:tc>
          <w:tcPr>
            <w:tcW w:w="324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23A" w:rsidRPr="006E423A" w:rsidRDefault="006E423A" w:rsidP="006E423A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  <w:t>Date and Time</w:t>
            </w:r>
          </w:p>
        </w:tc>
        <w:tc>
          <w:tcPr>
            <w:tcW w:w="480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23A" w:rsidRPr="006E423A" w:rsidRDefault="006E423A" w:rsidP="006E423A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  <w:t xml:space="preserve">Location </w:t>
            </w:r>
          </w:p>
        </w:tc>
      </w:tr>
      <w:tr w:rsidR="006E423A" w:rsidRPr="006E423A" w:rsidTr="00966AFE">
        <w:trPr>
          <w:trHeight w:val="20"/>
        </w:trPr>
        <w:tc>
          <w:tcPr>
            <w:tcW w:w="324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Thursday, December 3</w:t>
            </w:r>
            <w:r w:rsidRPr="006E423A">
              <w:rPr>
                <w:rFonts w:eastAsia="Times New Roman" w:cs="Arial"/>
                <w:color w:val="000000" w:themeColor="dark1"/>
                <w:kern w:val="24"/>
                <w:position w:val="7"/>
                <w:sz w:val="24"/>
                <w:szCs w:val="24"/>
                <w:vertAlign w:val="superscript"/>
              </w:rPr>
              <w:t>rd</w:t>
            </w: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 xml:space="preserve">12:30 p.m. to 2:30 p.m. </w:t>
            </w:r>
          </w:p>
        </w:tc>
        <w:tc>
          <w:tcPr>
            <w:tcW w:w="480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Bruce Bolling Municipal Center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Roxbury</w:t>
            </w:r>
          </w:p>
        </w:tc>
      </w:tr>
      <w:tr w:rsidR="006E423A" w:rsidRPr="006E423A" w:rsidTr="00966AFE">
        <w:trPr>
          <w:trHeight w:val="20"/>
        </w:trPr>
        <w:tc>
          <w:tcPr>
            <w:tcW w:w="324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Friday, December 4</w:t>
            </w:r>
            <w:r w:rsidRPr="006E423A">
              <w:rPr>
                <w:rFonts w:eastAsia="Times New Roman" w:cs="Arial"/>
                <w:color w:val="000000" w:themeColor="dark1"/>
                <w:kern w:val="24"/>
                <w:position w:val="7"/>
                <w:sz w:val="24"/>
                <w:szCs w:val="24"/>
                <w:vertAlign w:val="superscript"/>
              </w:rPr>
              <w:t>th</w:t>
            </w: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5:00 p.m. to 7:00 p.m.</w:t>
            </w:r>
          </w:p>
        </w:tc>
        <w:tc>
          <w:tcPr>
            <w:tcW w:w="480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Boston Public Market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Downtown Boston</w:t>
            </w:r>
          </w:p>
        </w:tc>
      </w:tr>
      <w:tr w:rsidR="006E423A" w:rsidRPr="006E423A" w:rsidTr="00966AFE">
        <w:trPr>
          <w:trHeight w:val="20"/>
        </w:trPr>
        <w:tc>
          <w:tcPr>
            <w:tcW w:w="324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Tuesday, December 8</w:t>
            </w:r>
            <w:r w:rsidRPr="006E423A">
              <w:rPr>
                <w:rFonts w:eastAsia="Times New Roman" w:cs="Arial"/>
                <w:color w:val="000000" w:themeColor="dark1"/>
                <w:kern w:val="24"/>
                <w:position w:val="7"/>
                <w:sz w:val="24"/>
                <w:szCs w:val="24"/>
                <w:vertAlign w:val="superscript"/>
              </w:rPr>
              <w:t>th</w:t>
            </w: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1:30 p.m. to 3:30 p.m.</w:t>
            </w:r>
          </w:p>
        </w:tc>
        <w:tc>
          <w:tcPr>
            <w:tcW w:w="480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Bunker Hill Community College (BHCC),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Chelsea Campus- joint Health Fair Event</w:t>
            </w:r>
          </w:p>
        </w:tc>
      </w:tr>
      <w:tr w:rsidR="006E423A" w:rsidRPr="006E423A" w:rsidTr="00966AFE">
        <w:trPr>
          <w:trHeight w:val="20"/>
        </w:trPr>
        <w:tc>
          <w:tcPr>
            <w:tcW w:w="324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Wednesday, December 9</w:t>
            </w:r>
            <w:r w:rsidRPr="006E423A">
              <w:rPr>
                <w:rFonts w:eastAsia="Times New Roman" w:cs="Arial"/>
                <w:color w:val="000000" w:themeColor="dark1"/>
                <w:kern w:val="24"/>
                <w:position w:val="7"/>
                <w:sz w:val="24"/>
                <w:szCs w:val="24"/>
                <w:vertAlign w:val="superscript"/>
              </w:rPr>
              <w:t>th</w:t>
            </w: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1:00 p.m. to 3:00 p.m.</w:t>
            </w:r>
          </w:p>
        </w:tc>
        <w:tc>
          <w:tcPr>
            <w:tcW w:w="4800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Kroc Corps Community Center</w:t>
            </w:r>
          </w:p>
          <w:p w:rsidR="006E423A" w:rsidRPr="006E423A" w:rsidRDefault="006E423A" w:rsidP="00966AFE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  <w:r w:rsidRPr="006E423A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</w:rPr>
              <w:t>Dorchester</w:t>
            </w:r>
          </w:p>
        </w:tc>
      </w:tr>
    </w:tbl>
    <w:p w:rsidR="006E423A" w:rsidRPr="00EF6EAD" w:rsidRDefault="006E423A" w:rsidP="00EF6EA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Attendees will have the opportunity to talk with MassHealth, Tufts Health Plan, SHINE, the One Care Ombudsman, and current One Care members</w:t>
      </w:r>
    </w:p>
    <w:p w:rsidR="006E423A" w:rsidRPr="00EF6EAD" w:rsidRDefault="006E423A" w:rsidP="00EF6EA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Each meeting will start with a presentation by Tufts Health Plan, followed by time for questions and answers</w:t>
      </w:r>
    </w:p>
    <w:p w:rsidR="006D0F0C" w:rsidRPr="00EF6EAD" w:rsidRDefault="00E67652" w:rsidP="00EF6EA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Refreshments will be provided</w:t>
      </w:r>
    </w:p>
    <w:p w:rsidR="006D0F0C" w:rsidRPr="00EF6EAD" w:rsidRDefault="00E67652" w:rsidP="00EF6EA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We invite members of the Implementation Council to join us at these events 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EF6EAD" w:rsidRDefault="006E423A" w:rsidP="006E423A">
      <w:pPr>
        <w:spacing w:after="0" w:line="240" w:lineRule="auto"/>
        <w:rPr>
          <w:b/>
          <w:sz w:val="24"/>
          <w:szCs w:val="24"/>
        </w:rPr>
      </w:pPr>
      <w:r w:rsidRPr="00EF6EAD">
        <w:rPr>
          <w:b/>
          <w:sz w:val="24"/>
          <w:szCs w:val="24"/>
        </w:rPr>
        <w:t>Slide 6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>Future Auto-Assignment and Outreach</w:t>
      </w:r>
    </w:p>
    <w:p w:rsidR="006D0F0C" w:rsidRPr="00EF6EAD" w:rsidRDefault="00E67652" w:rsidP="00EF6EA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MassHealth is planning a path of smart and sustainable growth for One Care over 2016.  </w:t>
      </w:r>
    </w:p>
    <w:p w:rsidR="006D0F0C" w:rsidRPr="00EF6EAD" w:rsidRDefault="00E67652" w:rsidP="00EF6EA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2016 growth will involve enhanced auto-assignment supported by outreach, including targeted events in local communities in Suffolk and Norfolk counties.</w:t>
      </w:r>
    </w:p>
    <w:p w:rsidR="006D0F0C" w:rsidRPr="00EF6EAD" w:rsidRDefault="00E67652" w:rsidP="00EF6EA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lastRenderedPageBreak/>
        <w:t>MassHealth has also redesigned the auto-assignment packages to be more informational</w:t>
      </w:r>
    </w:p>
    <w:p w:rsidR="006D0F0C" w:rsidRPr="00EF6EAD" w:rsidRDefault="00E67652" w:rsidP="00EF6EAD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Updated cover letters</w:t>
      </w:r>
    </w:p>
    <w:p w:rsidR="006D0F0C" w:rsidRPr="00EF6EAD" w:rsidRDefault="00E67652" w:rsidP="00EF6EAD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Included Outreach Flyer, “Facts and Features” brochure </w:t>
      </w:r>
    </w:p>
    <w:p w:rsidR="006D0F0C" w:rsidRPr="00EF6EAD" w:rsidRDefault="00E67652" w:rsidP="00EF6EAD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Simplified enrollment choice form to make it easier to understand</w:t>
      </w:r>
    </w:p>
    <w:p w:rsidR="006D0F0C" w:rsidRPr="00EF6EAD" w:rsidRDefault="00E67652" w:rsidP="00EF6EA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MassHealth invites ongoing discussion with the Implementation Council on the new outreach strategy:</w:t>
      </w:r>
    </w:p>
    <w:p w:rsidR="006D0F0C" w:rsidRPr="00EF6EAD" w:rsidRDefault="00E67652" w:rsidP="00EF6EAD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Additional outreach approaches and local venue suggestions</w:t>
      </w:r>
    </w:p>
    <w:p w:rsidR="006D0F0C" w:rsidRPr="00EF6EAD" w:rsidRDefault="00E67652" w:rsidP="00EF6EAD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Opportunities to attend events where we can engage with members and providers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EF6EAD" w:rsidRDefault="006E423A" w:rsidP="006E423A">
      <w:pPr>
        <w:spacing w:after="0" w:line="240" w:lineRule="auto"/>
        <w:rPr>
          <w:b/>
          <w:sz w:val="24"/>
          <w:szCs w:val="24"/>
        </w:rPr>
      </w:pPr>
      <w:r w:rsidRPr="00EF6EAD">
        <w:rPr>
          <w:b/>
          <w:sz w:val="24"/>
          <w:szCs w:val="24"/>
        </w:rPr>
        <w:t>Slide 7</w:t>
      </w:r>
    </w:p>
    <w:p w:rsidR="006E423A" w:rsidRDefault="006E423A" w:rsidP="006E423A">
      <w:pPr>
        <w:spacing w:after="0" w:line="240" w:lineRule="auto"/>
        <w:rPr>
          <w:b/>
          <w:bCs/>
          <w:sz w:val="24"/>
          <w:szCs w:val="24"/>
        </w:rPr>
      </w:pPr>
      <w:r w:rsidRPr="006E423A">
        <w:rPr>
          <w:b/>
          <w:bCs/>
          <w:sz w:val="24"/>
          <w:szCs w:val="24"/>
        </w:rPr>
        <w:t>Progress on LTS Coordinator Discussions with Tufts and CBOs</w:t>
      </w:r>
    </w:p>
    <w:p w:rsidR="006E423A" w:rsidRPr="00EF6EAD" w:rsidRDefault="006E423A" w:rsidP="00EF6EA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Progress on Billing/Payment Issues: </w:t>
      </w:r>
    </w:p>
    <w:p w:rsidR="006E423A" w:rsidRPr="00EF6EAD" w:rsidRDefault="006E423A" w:rsidP="00EF6EAD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Billing and Claims Payment / Reconciliation – Tufts and CBOs have made great progress in resolving payment disputes </w:t>
      </w:r>
    </w:p>
    <w:p w:rsidR="006E423A" w:rsidRPr="00EF6EAD" w:rsidRDefault="006E423A" w:rsidP="00EF6EAD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Moving toward a standardized billing process </w:t>
      </w:r>
    </w:p>
    <w:p w:rsidR="006E423A" w:rsidRPr="00EF6EAD" w:rsidRDefault="006E423A" w:rsidP="00EF6EA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Progress on Service Authorizations:</w:t>
      </w:r>
    </w:p>
    <w:p w:rsidR="006E423A" w:rsidRPr="00EF6EAD" w:rsidRDefault="006E423A" w:rsidP="00EF6EAD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Tufts is up to date on LTSS service authorizations and processing requests timely</w:t>
      </w:r>
    </w:p>
    <w:p w:rsidR="006E423A" w:rsidRPr="00EF6EAD" w:rsidRDefault="006E423A" w:rsidP="00EF6EA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 xml:space="preserve">Progress on Contract Amendments: </w:t>
      </w:r>
    </w:p>
    <w:p w:rsidR="006E423A" w:rsidRPr="00EF6EAD" w:rsidRDefault="006E423A" w:rsidP="00EF6EAD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Tufts Health Plan has conducted conference calls and/or in-person meetings with all contracted CBOs that received the provider contract amendment</w:t>
      </w:r>
    </w:p>
    <w:p w:rsidR="006E423A" w:rsidRPr="00EF6EAD" w:rsidRDefault="006E423A" w:rsidP="00EF6EAD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Tufts and the CBOs have identified specific sections of the amendment that require adjustments</w:t>
      </w:r>
    </w:p>
    <w:p w:rsidR="006E423A" w:rsidRPr="00EF6EAD" w:rsidRDefault="006E423A" w:rsidP="00EF6EAD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Tufts sent updated contract amendments to CBOs</w:t>
      </w:r>
    </w:p>
    <w:p w:rsidR="006E423A" w:rsidRPr="00EF6EAD" w:rsidRDefault="006E423A" w:rsidP="00EF6EA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EF6EAD">
        <w:rPr>
          <w:sz w:val="24"/>
          <w:szCs w:val="24"/>
        </w:rPr>
        <w:t>MassHealth will convene a follow-up meeting.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EF6EAD" w:rsidRDefault="006E423A" w:rsidP="006E423A">
      <w:pPr>
        <w:spacing w:after="0" w:line="240" w:lineRule="auto"/>
        <w:rPr>
          <w:b/>
          <w:sz w:val="24"/>
          <w:szCs w:val="24"/>
        </w:rPr>
      </w:pPr>
      <w:r w:rsidRPr="00EF6EAD">
        <w:rPr>
          <w:b/>
          <w:sz w:val="24"/>
          <w:szCs w:val="24"/>
        </w:rPr>
        <w:t>Slide 8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>One Care Demonstration Activities</w:t>
      </w:r>
    </w:p>
    <w:p w:rsidR="006D0F0C" w:rsidRPr="006E423A" w:rsidRDefault="00E67652" w:rsidP="00EF6EAD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 xml:space="preserve">Contract Amendment: 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In process now; complete by end of December 2015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Incorporates September 2015 rate methodology changes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Other technical fixes</w:t>
      </w:r>
    </w:p>
    <w:p w:rsidR="006D0F0C" w:rsidRPr="006E423A" w:rsidRDefault="00E67652" w:rsidP="00EF6EAD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 xml:space="preserve">Contract Extension: 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Winter/Spring 2016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Will extend the contract through 2018</w:t>
      </w:r>
    </w:p>
    <w:p w:rsidR="006D0F0C" w:rsidRPr="006E423A" w:rsidRDefault="00E67652" w:rsidP="00EF6EAD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 xml:space="preserve">One Care Plan Procurement (TBD): 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2016 (key dates TBD)</w:t>
      </w:r>
    </w:p>
    <w:p w:rsidR="006D0F0C" w:rsidRPr="006E423A" w:rsidRDefault="00E67652" w:rsidP="00EF6EA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6E423A">
        <w:rPr>
          <w:sz w:val="24"/>
          <w:szCs w:val="24"/>
        </w:rPr>
        <w:t>MassHealth is determining whether to re-procure plans for the extension period</w:t>
      </w:r>
    </w:p>
    <w:p w:rsidR="006E423A" w:rsidRDefault="006E423A" w:rsidP="006E423A">
      <w:pPr>
        <w:spacing w:after="0" w:line="240" w:lineRule="auto"/>
        <w:rPr>
          <w:sz w:val="24"/>
          <w:szCs w:val="24"/>
        </w:rPr>
      </w:pPr>
    </w:p>
    <w:p w:rsidR="006E423A" w:rsidRPr="00EF6EAD" w:rsidRDefault="006E423A" w:rsidP="006E423A">
      <w:pPr>
        <w:spacing w:after="0" w:line="240" w:lineRule="auto"/>
        <w:rPr>
          <w:b/>
          <w:sz w:val="24"/>
          <w:szCs w:val="24"/>
        </w:rPr>
      </w:pPr>
      <w:r w:rsidRPr="00EF6EAD">
        <w:rPr>
          <w:b/>
          <w:sz w:val="24"/>
          <w:szCs w:val="24"/>
        </w:rPr>
        <w:t>Slide 9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 xml:space="preserve">Visit us at </w:t>
      </w:r>
      <w:hyperlink r:id="rId6" w:history="1">
        <w:r w:rsidRPr="006E423A">
          <w:rPr>
            <w:rStyle w:val="Hyperlink"/>
            <w:b/>
            <w:bCs/>
            <w:sz w:val="24"/>
            <w:szCs w:val="24"/>
          </w:rPr>
          <w:t>www.mass.gov/masshealth/onecare</w:t>
        </w:r>
      </w:hyperlink>
      <w:r w:rsidRPr="006E423A">
        <w:rPr>
          <w:b/>
          <w:bCs/>
          <w:sz w:val="24"/>
          <w:szCs w:val="24"/>
        </w:rPr>
        <w:t xml:space="preserve"> </w:t>
      </w:r>
    </w:p>
    <w:p w:rsidR="006E423A" w:rsidRPr="006E423A" w:rsidRDefault="006E423A" w:rsidP="006E423A">
      <w:pPr>
        <w:spacing w:after="0" w:line="240" w:lineRule="auto"/>
        <w:rPr>
          <w:sz w:val="24"/>
          <w:szCs w:val="24"/>
        </w:rPr>
      </w:pPr>
      <w:r w:rsidRPr="006E423A">
        <w:rPr>
          <w:b/>
          <w:bCs/>
          <w:sz w:val="24"/>
          <w:szCs w:val="24"/>
        </w:rPr>
        <w:t xml:space="preserve">Email us at </w:t>
      </w:r>
      <w:hyperlink r:id="rId7" w:history="1">
        <w:r w:rsidRPr="006E423A">
          <w:rPr>
            <w:rStyle w:val="Hyperlink"/>
            <w:b/>
            <w:bCs/>
            <w:sz w:val="24"/>
            <w:szCs w:val="24"/>
          </w:rPr>
          <w:t>OneCare@state.ma.us</w:t>
        </w:r>
      </w:hyperlink>
    </w:p>
    <w:sectPr w:rsidR="006E423A" w:rsidRPr="006E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F11"/>
    <w:multiLevelType w:val="hybridMultilevel"/>
    <w:tmpl w:val="1E92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0743E"/>
    <w:multiLevelType w:val="hybridMultilevel"/>
    <w:tmpl w:val="800CD4BE"/>
    <w:lvl w:ilvl="0" w:tplc="1BB8D76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C5F2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E585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CC98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ED55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AB5D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8FB7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0941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1DE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DB7FE4"/>
    <w:multiLevelType w:val="hybridMultilevel"/>
    <w:tmpl w:val="616CFAA0"/>
    <w:lvl w:ilvl="0" w:tplc="5C4675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E22B8">
      <w:start w:val="11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0AD40">
      <w:start w:val="11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C0426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52D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F2B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6D6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68DC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619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D44821"/>
    <w:multiLevelType w:val="hybridMultilevel"/>
    <w:tmpl w:val="9EA8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B3C22"/>
    <w:multiLevelType w:val="hybridMultilevel"/>
    <w:tmpl w:val="3D12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66788"/>
    <w:multiLevelType w:val="hybridMultilevel"/>
    <w:tmpl w:val="236072F2"/>
    <w:lvl w:ilvl="0" w:tplc="07C0C0A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CE644">
      <w:start w:val="4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051A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C121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E459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E77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24D9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C2DB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829C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AB09EF"/>
    <w:multiLevelType w:val="hybridMultilevel"/>
    <w:tmpl w:val="6C205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C5F2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E585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CC98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ED55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AB5D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8FB7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0941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1DE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9B3A0F"/>
    <w:multiLevelType w:val="hybridMultilevel"/>
    <w:tmpl w:val="240C6934"/>
    <w:lvl w:ilvl="0" w:tplc="5CE09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10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165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A9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287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C9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05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62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83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E35BCE"/>
    <w:multiLevelType w:val="hybridMultilevel"/>
    <w:tmpl w:val="8C6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90846"/>
    <w:multiLevelType w:val="hybridMultilevel"/>
    <w:tmpl w:val="08F0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A76BA"/>
    <w:multiLevelType w:val="hybridMultilevel"/>
    <w:tmpl w:val="0204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A6209"/>
    <w:multiLevelType w:val="hybridMultilevel"/>
    <w:tmpl w:val="82F6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E52BA"/>
    <w:multiLevelType w:val="hybridMultilevel"/>
    <w:tmpl w:val="F914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71790"/>
    <w:multiLevelType w:val="hybridMultilevel"/>
    <w:tmpl w:val="2F6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92459"/>
    <w:multiLevelType w:val="hybridMultilevel"/>
    <w:tmpl w:val="2348F9EA"/>
    <w:lvl w:ilvl="0" w:tplc="3DC2B50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83BD4">
      <w:start w:val="4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C265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21A5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07F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6098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E85C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EC91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0E4B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EF255A2"/>
    <w:multiLevelType w:val="hybridMultilevel"/>
    <w:tmpl w:val="EC0ADC2E"/>
    <w:lvl w:ilvl="0" w:tplc="8110A33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2C45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EB0C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4B0F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E9B6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BAA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01C1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8C71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4866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15"/>
  </w:num>
  <w:num w:numId="6">
    <w:abstractNumId w:val="14"/>
  </w:num>
  <w:num w:numId="7">
    <w:abstractNumId w:val="5"/>
  </w:num>
  <w:num w:numId="8">
    <w:abstractNumId w:val="13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3A"/>
    <w:rsid w:val="002C07FC"/>
    <w:rsid w:val="003D0C1D"/>
    <w:rsid w:val="006D0F0C"/>
    <w:rsid w:val="006E423A"/>
    <w:rsid w:val="00915866"/>
    <w:rsid w:val="00966AFE"/>
    <w:rsid w:val="00AD1346"/>
    <w:rsid w:val="00E67652"/>
    <w:rsid w:val="00E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2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2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0C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2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2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0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05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5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98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36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223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400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8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625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42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51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4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038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16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040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028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680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817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299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0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249">
          <w:marLeft w:val="118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141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798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86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852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56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70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6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506">
          <w:marLeft w:val="118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833">
          <w:marLeft w:val="118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214">
          <w:marLeft w:val="118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6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75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2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3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8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904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871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882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hhs/consumer/insurance/one-ca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2017-10-26T18:33:00Z</dcterms:created>
  <dcterms:modified xsi:type="dcterms:W3CDTF">2017-10-26T18:33:00Z</dcterms:modified>
</cp:coreProperties>
</file>