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BF70" w14:textId="77777777" w:rsidR="00B70EEF" w:rsidRDefault="00F63973">
      <w:pPr>
        <w:spacing w:before="81" w:line="403" w:lineRule="auto"/>
        <w:ind w:left="3922" w:right="2154" w:hanging="1181"/>
        <w:rPr>
          <w:b/>
        </w:rPr>
      </w:pPr>
      <w:r>
        <w:rPr>
          <w:b/>
          <w:spacing w:val="-2"/>
          <w:w w:val="110"/>
        </w:rPr>
        <w:t>MassHealth</w:t>
      </w:r>
      <w:r>
        <w:rPr>
          <w:b/>
          <w:spacing w:val="-12"/>
          <w:w w:val="110"/>
        </w:rPr>
        <w:t xml:space="preserve"> </w:t>
      </w:r>
      <w:r>
        <w:rPr>
          <w:b/>
          <w:spacing w:val="-2"/>
          <w:w w:val="110"/>
        </w:rPr>
        <w:t>Primary</w:t>
      </w:r>
      <w:r>
        <w:rPr>
          <w:b/>
          <w:spacing w:val="-8"/>
          <w:w w:val="110"/>
        </w:rPr>
        <w:t xml:space="preserve"> </w:t>
      </w:r>
      <w:r>
        <w:rPr>
          <w:b/>
          <w:spacing w:val="-2"/>
          <w:w w:val="110"/>
        </w:rPr>
        <w:t>Care</w:t>
      </w:r>
      <w:r>
        <w:rPr>
          <w:b/>
          <w:spacing w:val="-7"/>
          <w:w w:val="110"/>
        </w:rPr>
        <w:t xml:space="preserve"> </w:t>
      </w:r>
      <w:r>
        <w:rPr>
          <w:b/>
          <w:spacing w:val="-2"/>
          <w:w w:val="110"/>
        </w:rPr>
        <w:t>Effort</w:t>
      </w:r>
      <w:r>
        <w:rPr>
          <w:b/>
          <w:spacing w:val="-8"/>
          <w:w w:val="110"/>
        </w:rPr>
        <w:t xml:space="preserve"> </w:t>
      </w:r>
      <w:r>
        <w:rPr>
          <w:b/>
          <w:spacing w:val="-2"/>
          <w:w w:val="110"/>
        </w:rPr>
        <w:t>Model</w:t>
      </w:r>
      <w:r>
        <w:rPr>
          <w:b/>
          <w:spacing w:val="-10"/>
          <w:w w:val="110"/>
        </w:rPr>
        <w:t xml:space="preserve"> </w:t>
      </w:r>
      <w:r>
        <w:rPr>
          <w:b/>
          <w:spacing w:val="-2"/>
          <w:w w:val="110"/>
        </w:rPr>
        <w:t xml:space="preserve">(PCEM) </w:t>
      </w:r>
      <w:r>
        <w:rPr>
          <w:b/>
          <w:w w:val="110"/>
        </w:rPr>
        <w:t>Model Overview - 2025</w:t>
      </w:r>
    </w:p>
    <w:p w14:paraId="6846F57D" w14:textId="77777777" w:rsidR="00B70EEF" w:rsidRDefault="00F63973">
      <w:pPr>
        <w:pStyle w:val="BodyText"/>
        <w:spacing w:before="0" w:line="259" w:lineRule="auto"/>
        <w:ind w:right="445"/>
      </w:pPr>
      <w:r>
        <w:rPr>
          <w:w w:val="105"/>
        </w:rPr>
        <w:t>The Massachusetts Executive Office of Health and Human Services has developed</w:t>
      </w:r>
      <w:r>
        <w:rPr>
          <w:spacing w:val="35"/>
          <w:w w:val="105"/>
        </w:rPr>
        <w:t xml:space="preserve"> </w:t>
      </w:r>
      <w:r>
        <w:rPr>
          <w:w w:val="105"/>
        </w:rPr>
        <w:t>the Primary</w:t>
      </w:r>
      <w:r>
        <w:rPr>
          <w:spacing w:val="40"/>
          <w:w w:val="105"/>
        </w:rPr>
        <w:t xml:space="preserve"> </w:t>
      </w:r>
      <w:r>
        <w:rPr>
          <w:w w:val="105"/>
        </w:rPr>
        <w:t>Care</w:t>
      </w:r>
      <w:r>
        <w:rPr>
          <w:spacing w:val="-3"/>
          <w:w w:val="105"/>
        </w:rPr>
        <w:t xml:space="preserve"> </w:t>
      </w:r>
      <w:r>
        <w:rPr>
          <w:w w:val="105"/>
        </w:rPr>
        <w:t>Effort</w:t>
      </w:r>
      <w:r>
        <w:rPr>
          <w:spacing w:val="-4"/>
          <w:w w:val="105"/>
        </w:rPr>
        <w:t xml:space="preserve"> </w:t>
      </w:r>
      <w:r>
        <w:rPr>
          <w:w w:val="105"/>
        </w:rPr>
        <w:t>Model</w:t>
      </w:r>
      <w:r>
        <w:rPr>
          <w:spacing w:val="-5"/>
          <w:w w:val="105"/>
        </w:rPr>
        <w:t xml:space="preserve"> </w:t>
      </w:r>
      <w:r>
        <w:rPr>
          <w:w w:val="105"/>
        </w:rPr>
        <w:t>(PCEM)</w:t>
      </w:r>
      <w:r>
        <w:rPr>
          <w:spacing w:val="-1"/>
          <w:w w:val="105"/>
        </w:rPr>
        <w:t xml:space="preserve"> </w:t>
      </w:r>
      <w:r>
        <w:rPr>
          <w:w w:val="105"/>
        </w:rPr>
        <w:t>as</w:t>
      </w:r>
      <w:r>
        <w:rPr>
          <w:spacing w:val="-5"/>
          <w:w w:val="105"/>
        </w:rPr>
        <w:t xml:space="preserve"> </w:t>
      </w:r>
      <w:r>
        <w:rPr>
          <w:w w:val="105"/>
        </w:rPr>
        <w:t>a</w:t>
      </w:r>
      <w:r>
        <w:rPr>
          <w:spacing w:val="-3"/>
          <w:w w:val="105"/>
        </w:rPr>
        <w:t xml:space="preserve"> </w:t>
      </w:r>
      <w:r>
        <w:rPr>
          <w:w w:val="105"/>
        </w:rPr>
        <w:t>risk</w:t>
      </w:r>
      <w:r>
        <w:rPr>
          <w:spacing w:val="-5"/>
          <w:w w:val="105"/>
        </w:rPr>
        <w:t xml:space="preserve"> </w:t>
      </w:r>
      <w:r>
        <w:rPr>
          <w:w w:val="105"/>
        </w:rPr>
        <w:t>adjustment</w:t>
      </w:r>
      <w:r>
        <w:rPr>
          <w:spacing w:val="-4"/>
          <w:w w:val="105"/>
        </w:rPr>
        <w:t xml:space="preserve"> </w:t>
      </w:r>
      <w:r>
        <w:rPr>
          <w:w w:val="105"/>
        </w:rPr>
        <w:t>tool for the Primary</w:t>
      </w:r>
      <w:r>
        <w:rPr>
          <w:spacing w:val="-7"/>
          <w:w w:val="105"/>
        </w:rPr>
        <w:t xml:space="preserve"> </w:t>
      </w:r>
      <w:r>
        <w:rPr>
          <w:w w:val="105"/>
        </w:rPr>
        <w:t>Care</w:t>
      </w:r>
      <w:r>
        <w:rPr>
          <w:spacing w:val="-3"/>
          <w:w w:val="105"/>
        </w:rPr>
        <w:t xml:space="preserve"> </w:t>
      </w:r>
      <w:r>
        <w:rPr>
          <w:w w:val="105"/>
        </w:rPr>
        <w:t>Sub-Capitation</w:t>
      </w:r>
      <w:r>
        <w:rPr>
          <w:spacing w:val="-4"/>
          <w:w w:val="105"/>
        </w:rPr>
        <w:t xml:space="preserve"> </w:t>
      </w:r>
      <w:r>
        <w:rPr>
          <w:w w:val="105"/>
        </w:rPr>
        <w:t>program as part of the MassHealth Accountable Care Organization (ACO) program. We have explored how medical complexity factors can be used to predict the level of effort primary care providers must maintain</w:t>
      </w:r>
      <w:r>
        <w:rPr>
          <w:spacing w:val="-3"/>
          <w:w w:val="105"/>
        </w:rPr>
        <w:t xml:space="preserve"> </w:t>
      </w:r>
      <w:r>
        <w:rPr>
          <w:w w:val="105"/>
        </w:rPr>
        <w:t>to</w:t>
      </w:r>
      <w:r>
        <w:rPr>
          <w:spacing w:val="-1"/>
          <w:w w:val="105"/>
        </w:rPr>
        <w:t xml:space="preserve"> </w:t>
      </w:r>
      <w:r>
        <w:rPr>
          <w:w w:val="105"/>
        </w:rPr>
        <w:t>deliver care</w:t>
      </w:r>
      <w:r>
        <w:rPr>
          <w:spacing w:val="-2"/>
          <w:w w:val="105"/>
        </w:rPr>
        <w:t xml:space="preserve"> </w:t>
      </w:r>
      <w:r>
        <w:rPr>
          <w:w w:val="105"/>
        </w:rPr>
        <w:t>for their member</w:t>
      </w:r>
      <w:r>
        <w:rPr>
          <w:spacing w:val="-4"/>
          <w:w w:val="105"/>
        </w:rPr>
        <w:t xml:space="preserve"> </w:t>
      </w:r>
      <w:r>
        <w:rPr>
          <w:w w:val="105"/>
        </w:rPr>
        <w:t>panel. While there</w:t>
      </w:r>
      <w:r>
        <w:rPr>
          <w:spacing w:val="-2"/>
          <w:w w:val="105"/>
        </w:rPr>
        <w:t xml:space="preserve"> </w:t>
      </w:r>
      <w:r>
        <w:rPr>
          <w:w w:val="105"/>
        </w:rPr>
        <w:t>have</w:t>
      </w:r>
      <w:r>
        <w:rPr>
          <w:spacing w:val="-2"/>
          <w:w w:val="105"/>
        </w:rPr>
        <w:t xml:space="preserve"> </w:t>
      </w:r>
      <w:r>
        <w:rPr>
          <w:w w:val="105"/>
        </w:rPr>
        <w:t>been</w:t>
      </w:r>
      <w:r>
        <w:rPr>
          <w:spacing w:val="-3"/>
          <w:w w:val="105"/>
        </w:rPr>
        <w:t xml:space="preserve"> </w:t>
      </w:r>
      <w:r>
        <w:rPr>
          <w:w w:val="105"/>
        </w:rPr>
        <w:t>earlier iterations</w:t>
      </w:r>
      <w:r>
        <w:rPr>
          <w:spacing w:val="-4"/>
          <w:w w:val="105"/>
        </w:rPr>
        <w:t xml:space="preserve"> </w:t>
      </w:r>
      <w:r>
        <w:rPr>
          <w:w w:val="105"/>
        </w:rPr>
        <w:t>of</w:t>
      </w:r>
      <w:r>
        <w:rPr>
          <w:spacing w:val="-3"/>
          <w:w w:val="105"/>
        </w:rPr>
        <w:t xml:space="preserve"> </w:t>
      </w:r>
      <w:r>
        <w:rPr>
          <w:w w:val="105"/>
        </w:rPr>
        <w:t>a primary care risk adjustment model, this is the first used to impact primary care payments at EOHHS. Implementation of PCEM will apply to prospective primary care sub-capitation rates starting on January 1, 2025.</w:t>
      </w:r>
    </w:p>
    <w:p w14:paraId="0544B965" w14:textId="77777777" w:rsidR="00B70EEF" w:rsidRDefault="00F63973">
      <w:pPr>
        <w:pStyle w:val="BodyText"/>
        <w:spacing w:before="158" w:line="259" w:lineRule="auto"/>
        <w:ind w:right="395"/>
      </w:pPr>
      <w:r>
        <w:rPr>
          <w:w w:val="105"/>
        </w:rPr>
        <w:t>This model overview document is intended to help</w:t>
      </w:r>
      <w:r>
        <w:rPr>
          <w:spacing w:val="24"/>
          <w:w w:val="105"/>
        </w:rPr>
        <w:t xml:space="preserve"> </w:t>
      </w:r>
      <w:r>
        <w:rPr>
          <w:w w:val="105"/>
        </w:rPr>
        <w:t>Accountable Care Partnership Plans (ACPPs)</w:t>
      </w:r>
      <w:r>
        <w:rPr>
          <w:spacing w:val="40"/>
          <w:w w:val="105"/>
        </w:rPr>
        <w:t xml:space="preserve"> </w:t>
      </w:r>
      <w:r>
        <w:rPr>
          <w:w w:val="105"/>
        </w:rPr>
        <w:t>and Primary Care Accountable Care Organizations (PCACOs) understand how MassHealth has constructed PCEM, which was built using State Fiscal Year 2022 (SFY22) data for 590,000 MassHealth</w:t>
      </w:r>
      <w:r>
        <w:rPr>
          <w:spacing w:val="-2"/>
          <w:w w:val="105"/>
        </w:rPr>
        <w:t xml:space="preserve"> </w:t>
      </w:r>
      <w:r>
        <w:rPr>
          <w:w w:val="105"/>
        </w:rPr>
        <w:t>ACO</w:t>
      </w:r>
      <w:r>
        <w:rPr>
          <w:spacing w:val="-2"/>
          <w:w w:val="105"/>
        </w:rPr>
        <w:t xml:space="preserve"> </w:t>
      </w:r>
      <w:r>
        <w:rPr>
          <w:w w:val="105"/>
        </w:rPr>
        <w:t>members</w:t>
      </w:r>
      <w:r>
        <w:rPr>
          <w:spacing w:val="-3"/>
          <w:w w:val="105"/>
        </w:rPr>
        <w:t xml:space="preserve"> </w:t>
      </w:r>
      <w:r>
        <w:rPr>
          <w:w w:val="105"/>
        </w:rPr>
        <w:t>whose</w:t>
      </w:r>
      <w:r>
        <w:rPr>
          <w:spacing w:val="-1"/>
          <w:w w:val="105"/>
        </w:rPr>
        <w:t xml:space="preserve"> </w:t>
      </w:r>
      <w:r>
        <w:rPr>
          <w:w w:val="105"/>
        </w:rPr>
        <w:t>average</w:t>
      </w:r>
      <w:r>
        <w:rPr>
          <w:spacing w:val="-1"/>
          <w:w w:val="105"/>
        </w:rPr>
        <w:t xml:space="preserve"> </w:t>
      </w:r>
      <w:r>
        <w:rPr>
          <w:w w:val="105"/>
        </w:rPr>
        <w:t>primary care</w:t>
      </w:r>
      <w:r>
        <w:rPr>
          <w:spacing w:val="-1"/>
          <w:w w:val="105"/>
        </w:rPr>
        <w:t xml:space="preserve"> </w:t>
      </w:r>
      <w:r>
        <w:rPr>
          <w:w w:val="105"/>
        </w:rPr>
        <w:t>cost</w:t>
      </w:r>
      <w:r>
        <w:rPr>
          <w:spacing w:val="-2"/>
          <w:w w:val="105"/>
        </w:rPr>
        <w:t xml:space="preserve"> </w:t>
      </w:r>
      <w:r>
        <w:rPr>
          <w:w w:val="105"/>
        </w:rPr>
        <w:t>was</w:t>
      </w:r>
      <w:r>
        <w:rPr>
          <w:spacing w:val="-3"/>
          <w:w w:val="105"/>
        </w:rPr>
        <w:t xml:space="preserve"> </w:t>
      </w:r>
      <w:r>
        <w:rPr>
          <w:w w:val="105"/>
        </w:rPr>
        <w:t>$426 per</w:t>
      </w:r>
      <w:r>
        <w:rPr>
          <w:spacing w:val="-4"/>
          <w:w w:val="105"/>
        </w:rPr>
        <w:t xml:space="preserve"> </w:t>
      </w:r>
      <w:r>
        <w:rPr>
          <w:w w:val="105"/>
        </w:rPr>
        <w:t>year. This</w:t>
      </w:r>
      <w:r>
        <w:rPr>
          <w:spacing w:val="-3"/>
          <w:w w:val="105"/>
        </w:rPr>
        <w:t xml:space="preserve"> </w:t>
      </w:r>
      <w:r>
        <w:rPr>
          <w:w w:val="105"/>
        </w:rPr>
        <w:t>document</w:t>
      </w:r>
      <w:r>
        <w:rPr>
          <w:spacing w:val="-2"/>
          <w:w w:val="105"/>
        </w:rPr>
        <w:t xml:space="preserve"> </w:t>
      </w:r>
      <w:r>
        <w:rPr>
          <w:w w:val="105"/>
        </w:rPr>
        <w:t xml:space="preserve">will review the </w:t>
      </w:r>
      <w:proofErr w:type="gramStart"/>
      <w:r>
        <w:rPr>
          <w:w w:val="105"/>
        </w:rPr>
        <w:t>study</w:t>
      </w:r>
      <w:proofErr w:type="gramEnd"/>
      <w:r>
        <w:rPr>
          <w:w w:val="105"/>
        </w:rPr>
        <w:t xml:space="preserve"> population, dependent variable construction, model development, and model evaluation. There will be separate deliverables overviewing risk score calculations.</w:t>
      </w:r>
    </w:p>
    <w:p w14:paraId="38890A45" w14:textId="77777777" w:rsidR="00B70EEF" w:rsidRDefault="00F63973">
      <w:pPr>
        <w:pStyle w:val="BodyText"/>
        <w:spacing w:before="155"/>
      </w:pPr>
      <w:r>
        <w:rPr>
          <w:spacing w:val="-2"/>
          <w:w w:val="105"/>
        </w:rPr>
        <w:t>This</w:t>
      </w:r>
      <w:r>
        <w:rPr>
          <w:spacing w:val="-4"/>
          <w:w w:val="105"/>
        </w:rPr>
        <w:t xml:space="preserve"> </w:t>
      </w:r>
      <w:r>
        <w:rPr>
          <w:spacing w:val="-2"/>
          <w:w w:val="105"/>
        </w:rPr>
        <w:t>model</w:t>
      </w:r>
      <w:r>
        <w:rPr>
          <w:spacing w:val="-3"/>
          <w:w w:val="105"/>
        </w:rPr>
        <w:t xml:space="preserve"> </w:t>
      </w:r>
      <w:r>
        <w:rPr>
          <w:spacing w:val="-2"/>
          <w:w w:val="105"/>
        </w:rPr>
        <w:t>overview</w:t>
      </w:r>
      <w:r>
        <w:rPr>
          <w:w w:val="105"/>
        </w:rPr>
        <w:t xml:space="preserve"> </w:t>
      </w:r>
      <w:r>
        <w:rPr>
          <w:spacing w:val="-2"/>
          <w:w w:val="105"/>
        </w:rPr>
        <w:t>will</w:t>
      </w:r>
      <w:r>
        <w:rPr>
          <w:spacing w:val="-4"/>
          <w:w w:val="105"/>
        </w:rPr>
        <w:t xml:space="preserve"> </w:t>
      </w:r>
      <w:r>
        <w:rPr>
          <w:spacing w:val="-2"/>
          <w:w w:val="105"/>
        </w:rPr>
        <w:t>cover</w:t>
      </w:r>
      <w:r>
        <w:rPr>
          <w:spacing w:val="-1"/>
          <w:w w:val="105"/>
        </w:rPr>
        <w:t xml:space="preserve"> </w:t>
      </w:r>
      <w:r>
        <w:rPr>
          <w:spacing w:val="-2"/>
          <w:w w:val="105"/>
        </w:rPr>
        <w:t>these topics</w:t>
      </w:r>
      <w:r>
        <w:rPr>
          <w:spacing w:val="-4"/>
          <w:w w:val="105"/>
        </w:rPr>
        <w:t xml:space="preserve"> </w:t>
      </w:r>
      <w:r>
        <w:rPr>
          <w:spacing w:val="-2"/>
          <w:w w:val="105"/>
        </w:rPr>
        <w:t>throughout</w:t>
      </w:r>
      <w:r>
        <w:rPr>
          <w:spacing w:val="-1"/>
          <w:w w:val="105"/>
        </w:rPr>
        <w:t xml:space="preserve"> </w:t>
      </w:r>
      <w:r>
        <w:rPr>
          <w:spacing w:val="-2"/>
          <w:w w:val="105"/>
        </w:rPr>
        <w:t>the following</w:t>
      </w:r>
      <w:r>
        <w:rPr>
          <w:spacing w:val="-1"/>
          <w:w w:val="105"/>
        </w:rPr>
        <w:t xml:space="preserve"> </w:t>
      </w:r>
      <w:r>
        <w:rPr>
          <w:spacing w:val="-2"/>
          <w:w w:val="105"/>
        </w:rPr>
        <w:t>sections:</w:t>
      </w:r>
    </w:p>
    <w:p w14:paraId="7C5BC3D7" w14:textId="77777777" w:rsidR="00B70EEF" w:rsidRDefault="00F63973">
      <w:pPr>
        <w:pStyle w:val="ListParagraph"/>
        <w:numPr>
          <w:ilvl w:val="0"/>
          <w:numId w:val="2"/>
        </w:numPr>
        <w:tabs>
          <w:tab w:val="left" w:pos="1080"/>
        </w:tabs>
        <w:spacing w:before="182"/>
        <w:ind w:left="1080" w:hanging="359"/>
      </w:pPr>
      <w:r>
        <w:rPr>
          <w:w w:val="105"/>
        </w:rPr>
        <w:t>Study</w:t>
      </w:r>
      <w:r>
        <w:rPr>
          <w:spacing w:val="1"/>
          <w:w w:val="105"/>
        </w:rPr>
        <w:t xml:space="preserve"> </w:t>
      </w:r>
      <w:r>
        <w:rPr>
          <w:spacing w:val="-2"/>
          <w:w w:val="105"/>
        </w:rPr>
        <w:t>Population</w:t>
      </w:r>
    </w:p>
    <w:p w14:paraId="677519F2" w14:textId="77777777" w:rsidR="00B70EEF" w:rsidRDefault="00F63973">
      <w:pPr>
        <w:pStyle w:val="ListParagraph"/>
        <w:numPr>
          <w:ilvl w:val="0"/>
          <w:numId w:val="2"/>
        </w:numPr>
        <w:tabs>
          <w:tab w:val="left" w:pos="1080"/>
        </w:tabs>
        <w:spacing w:before="22"/>
        <w:ind w:left="1080" w:hanging="359"/>
      </w:pPr>
      <w:r>
        <w:t>Model</w:t>
      </w:r>
      <w:r>
        <w:rPr>
          <w:spacing w:val="-2"/>
        </w:rPr>
        <w:t xml:space="preserve"> Development</w:t>
      </w:r>
    </w:p>
    <w:p w14:paraId="12714916" w14:textId="77777777" w:rsidR="00B70EEF" w:rsidRDefault="00F63973">
      <w:pPr>
        <w:pStyle w:val="ListParagraph"/>
        <w:numPr>
          <w:ilvl w:val="1"/>
          <w:numId w:val="2"/>
        </w:numPr>
        <w:tabs>
          <w:tab w:val="left" w:pos="1439"/>
        </w:tabs>
        <w:spacing w:before="21"/>
        <w:ind w:left="1439" w:hanging="358"/>
      </w:pPr>
      <w:r>
        <w:rPr>
          <w:spacing w:val="-2"/>
          <w:w w:val="105"/>
        </w:rPr>
        <w:t>Dependent</w:t>
      </w:r>
      <w:r>
        <w:rPr>
          <w:spacing w:val="1"/>
          <w:w w:val="105"/>
        </w:rPr>
        <w:t xml:space="preserve"> </w:t>
      </w:r>
      <w:r>
        <w:rPr>
          <w:spacing w:val="-2"/>
          <w:w w:val="105"/>
        </w:rPr>
        <w:t>Variable</w:t>
      </w:r>
      <w:r>
        <w:rPr>
          <w:spacing w:val="3"/>
          <w:w w:val="105"/>
        </w:rPr>
        <w:t xml:space="preserve"> </w:t>
      </w:r>
      <w:r>
        <w:rPr>
          <w:spacing w:val="-2"/>
          <w:w w:val="105"/>
        </w:rPr>
        <w:t>Construction</w:t>
      </w:r>
    </w:p>
    <w:p w14:paraId="1F0D8140" w14:textId="77777777" w:rsidR="00B70EEF" w:rsidRDefault="00F63973">
      <w:pPr>
        <w:pStyle w:val="ListParagraph"/>
        <w:numPr>
          <w:ilvl w:val="1"/>
          <w:numId w:val="2"/>
        </w:numPr>
        <w:tabs>
          <w:tab w:val="left" w:pos="1439"/>
        </w:tabs>
        <w:spacing w:before="22"/>
        <w:ind w:left="1439" w:hanging="358"/>
      </w:pPr>
      <w:r>
        <w:rPr>
          <w:spacing w:val="-2"/>
          <w:w w:val="105"/>
        </w:rPr>
        <w:t>Independent</w:t>
      </w:r>
      <w:r>
        <w:rPr>
          <w:spacing w:val="6"/>
          <w:w w:val="105"/>
        </w:rPr>
        <w:t xml:space="preserve"> </w:t>
      </w:r>
      <w:r>
        <w:rPr>
          <w:spacing w:val="-2"/>
          <w:w w:val="105"/>
        </w:rPr>
        <w:t>Variables</w:t>
      </w:r>
      <w:r>
        <w:rPr>
          <w:spacing w:val="5"/>
          <w:w w:val="105"/>
        </w:rPr>
        <w:t xml:space="preserve"> </w:t>
      </w:r>
      <w:r>
        <w:rPr>
          <w:spacing w:val="-2"/>
          <w:w w:val="105"/>
        </w:rPr>
        <w:t>Construction</w:t>
      </w:r>
    </w:p>
    <w:p w14:paraId="642426D3" w14:textId="77777777" w:rsidR="00B70EEF" w:rsidRDefault="00F63973">
      <w:pPr>
        <w:pStyle w:val="ListParagraph"/>
        <w:numPr>
          <w:ilvl w:val="0"/>
          <w:numId w:val="2"/>
        </w:numPr>
        <w:tabs>
          <w:tab w:val="left" w:pos="1080"/>
        </w:tabs>
        <w:spacing w:before="21"/>
        <w:ind w:left="1080" w:hanging="359"/>
      </w:pPr>
      <w:r>
        <w:t>Model</w:t>
      </w:r>
      <w:r>
        <w:rPr>
          <w:spacing w:val="-1"/>
        </w:rPr>
        <w:t xml:space="preserve"> </w:t>
      </w:r>
      <w:r>
        <w:rPr>
          <w:spacing w:val="-2"/>
        </w:rPr>
        <w:t>Evaluation</w:t>
      </w:r>
    </w:p>
    <w:p w14:paraId="59F25DCB" w14:textId="77777777" w:rsidR="00B70EEF" w:rsidRDefault="00F63973">
      <w:pPr>
        <w:pStyle w:val="ListParagraph"/>
        <w:numPr>
          <w:ilvl w:val="1"/>
          <w:numId w:val="2"/>
        </w:numPr>
        <w:tabs>
          <w:tab w:val="left" w:pos="1439"/>
        </w:tabs>
        <w:spacing w:before="22"/>
        <w:ind w:left="1439" w:hanging="358"/>
      </w:pPr>
      <w:r>
        <w:rPr>
          <w:w w:val="105"/>
        </w:rPr>
        <w:t>Final</w:t>
      </w:r>
      <w:r>
        <w:rPr>
          <w:spacing w:val="-2"/>
          <w:w w:val="105"/>
        </w:rPr>
        <w:t xml:space="preserve"> </w:t>
      </w:r>
      <w:r>
        <w:rPr>
          <w:spacing w:val="-2"/>
          <w:w w:val="110"/>
        </w:rPr>
        <w:t>Coefficients</w:t>
      </w:r>
    </w:p>
    <w:p w14:paraId="4205193A" w14:textId="77777777" w:rsidR="00B70EEF" w:rsidRDefault="00F63973">
      <w:pPr>
        <w:pStyle w:val="ListParagraph"/>
        <w:numPr>
          <w:ilvl w:val="1"/>
          <w:numId w:val="2"/>
        </w:numPr>
        <w:tabs>
          <w:tab w:val="left" w:pos="1439"/>
        </w:tabs>
        <w:spacing w:before="21"/>
        <w:ind w:left="1439" w:hanging="358"/>
      </w:pPr>
      <w:r>
        <w:rPr>
          <w:spacing w:val="-2"/>
          <w:w w:val="105"/>
        </w:rPr>
        <w:t>Validation</w:t>
      </w:r>
    </w:p>
    <w:p w14:paraId="58A58FCC" w14:textId="77777777" w:rsidR="00B70EEF" w:rsidRDefault="00F63973">
      <w:pPr>
        <w:pStyle w:val="ListParagraph"/>
        <w:numPr>
          <w:ilvl w:val="1"/>
          <w:numId w:val="2"/>
        </w:numPr>
        <w:tabs>
          <w:tab w:val="left" w:pos="1439"/>
        </w:tabs>
        <w:spacing w:before="22"/>
        <w:ind w:left="1439" w:hanging="358"/>
      </w:pPr>
      <w:r>
        <w:rPr>
          <w:w w:val="105"/>
        </w:rPr>
        <w:t>Observed</w:t>
      </w:r>
      <w:r>
        <w:rPr>
          <w:spacing w:val="-1"/>
          <w:w w:val="105"/>
        </w:rPr>
        <w:t xml:space="preserve"> </w:t>
      </w:r>
      <w:r>
        <w:rPr>
          <w:w w:val="105"/>
        </w:rPr>
        <w:t>to</w:t>
      </w:r>
      <w:r>
        <w:rPr>
          <w:spacing w:val="-3"/>
          <w:w w:val="105"/>
        </w:rPr>
        <w:t xml:space="preserve"> </w:t>
      </w:r>
      <w:r>
        <w:rPr>
          <w:w w:val="105"/>
        </w:rPr>
        <w:t xml:space="preserve">Expected </w:t>
      </w:r>
      <w:r>
        <w:rPr>
          <w:spacing w:val="-2"/>
          <w:w w:val="105"/>
        </w:rPr>
        <w:t>Ratios</w:t>
      </w:r>
    </w:p>
    <w:p w14:paraId="628A7B1F" w14:textId="77777777" w:rsidR="00B70EEF" w:rsidRDefault="00F63973">
      <w:pPr>
        <w:pStyle w:val="ListParagraph"/>
        <w:numPr>
          <w:ilvl w:val="0"/>
          <w:numId w:val="2"/>
        </w:numPr>
        <w:tabs>
          <w:tab w:val="left" w:pos="1080"/>
        </w:tabs>
        <w:spacing w:before="21"/>
        <w:ind w:left="1080" w:hanging="359"/>
      </w:pPr>
      <w:r>
        <w:rPr>
          <w:spacing w:val="-2"/>
          <w:w w:val="105"/>
        </w:rPr>
        <w:t>Appendix</w:t>
      </w:r>
    </w:p>
    <w:p w14:paraId="75A23152" w14:textId="77777777" w:rsidR="00B70EEF" w:rsidRDefault="00F63973">
      <w:pPr>
        <w:pStyle w:val="ListParagraph"/>
        <w:numPr>
          <w:ilvl w:val="1"/>
          <w:numId w:val="2"/>
        </w:numPr>
        <w:tabs>
          <w:tab w:val="left" w:pos="1439"/>
        </w:tabs>
        <w:spacing w:before="22"/>
        <w:ind w:left="1439" w:hanging="358"/>
      </w:pPr>
      <w:r>
        <w:rPr>
          <w:spacing w:val="-2"/>
          <w:w w:val="105"/>
        </w:rPr>
        <w:t>Aggregate</w:t>
      </w:r>
      <w:r>
        <w:rPr>
          <w:w w:val="105"/>
        </w:rPr>
        <w:t xml:space="preserve"> </w:t>
      </w:r>
      <w:r>
        <w:rPr>
          <w:spacing w:val="-2"/>
          <w:w w:val="105"/>
        </w:rPr>
        <w:t>Condition</w:t>
      </w:r>
      <w:r>
        <w:rPr>
          <w:w w:val="105"/>
        </w:rPr>
        <w:t xml:space="preserve"> </w:t>
      </w:r>
      <w:r>
        <w:rPr>
          <w:spacing w:val="-2"/>
          <w:w w:val="105"/>
        </w:rPr>
        <w:t>Categories</w:t>
      </w:r>
    </w:p>
    <w:p w14:paraId="6A4B078E" w14:textId="77777777" w:rsidR="00B70EEF" w:rsidRDefault="00F63973">
      <w:pPr>
        <w:pStyle w:val="ListParagraph"/>
        <w:numPr>
          <w:ilvl w:val="1"/>
          <w:numId w:val="2"/>
        </w:numPr>
        <w:tabs>
          <w:tab w:val="left" w:pos="1439"/>
        </w:tabs>
        <w:spacing w:before="22"/>
        <w:ind w:left="1439" w:hanging="358"/>
      </w:pPr>
      <w:r>
        <w:rPr>
          <w:spacing w:val="-2"/>
          <w:w w:val="105"/>
        </w:rPr>
        <w:t>Independent</w:t>
      </w:r>
      <w:r>
        <w:rPr>
          <w:spacing w:val="-3"/>
          <w:w w:val="105"/>
        </w:rPr>
        <w:t xml:space="preserve"> </w:t>
      </w:r>
      <w:r>
        <w:rPr>
          <w:spacing w:val="-2"/>
          <w:w w:val="105"/>
        </w:rPr>
        <w:t>Variable</w:t>
      </w:r>
      <w:r>
        <w:rPr>
          <w:spacing w:val="1"/>
          <w:w w:val="105"/>
        </w:rPr>
        <w:t xml:space="preserve"> </w:t>
      </w:r>
      <w:r>
        <w:rPr>
          <w:spacing w:val="-2"/>
          <w:w w:val="105"/>
        </w:rPr>
        <w:t>Definitions</w:t>
      </w:r>
    </w:p>
    <w:p w14:paraId="5B6DBAA9" w14:textId="77777777" w:rsidR="00B70EEF" w:rsidRDefault="00B70EEF">
      <w:pPr>
        <w:pStyle w:val="BodyText"/>
        <w:spacing w:before="42"/>
        <w:ind w:left="0"/>
      </w:pPr>
    </w:p>
    <w:p w14:paraId="1B9ECAB3" w14:textId="77777777" w:rsidR="00B70EEF" w:rsidRDefault="00F63973">
      <w:pPr>
        <w:pStyle w:val="ListParagraph"/>
        <w:numPr>
          <w:ilvl w:val="0"/>
          <w:numId w:val="1"/>
        </w:numPr>
        <w:tabs>
          <w:tab w:val="left" w:pos="719"/>
        </w:tabs>
        <w:spacing w:before="1"/>
        <w:ind w:left="719" w:hanging="359"/>
        <w:rPr>
          <w:b/>
        </w:rPr>
      </w:pPr>
      <w:r>
        <w:rPr>
          <w:b/>
          <w:w w:val="110"/>
          <w:u w:val="single"/>
        </w:rPr>
        <w:t>Study</w:t>
      </w:r>
      <w:r>
        <w:rPr>
          <w:b/>
          <w:spacing w:val="-14"/>
          <w:w w:val="110"/>
          <w:u w:val="single"/>
        </w:rPr>
        <w:t xml:space="preserve"> </w:t>
      </w:r>
      <w:r>
        <w:rPr>
          <w:b/>
          <w:spacing w:val="-2"/>
          <w:w w:val="110"/>
          <w:u w:val="single"/>
        </w:rPr>
        <w:t>Population</w:t>
      </w:r>
    </w:p>
    <w:p w14:paraId="35D2FEAF" w14:textId="77777777" w:rsidR="00B70EEF" w:rsidRDefault="00F63973">
      <w:pPr>
        <w:spacing w:before="181"/>
        <w:ind w:left="360"/>
        <w:rPr>
          <w:b/>
        </w:rPr>
      </w:pPr>
      <w:r>
        <w:rPr>
          <w:b/>
        </w:rPr>
        <w:t>Table</w:t>
      </w:r>
      <w:r>
        <w:rPr>
          <w:b/>
          <w:spacing w:val="24"/>
        </w:rPr>
        <w:t xml:space="preserve"> </w:t>
      </w:r>
      <w:r>
        <w:rPr>
          <w:b/>
        </w:rPr>
        <w:t>1</w:t>
      </w:r>
      <w:r>
        <w:rPr>
          <w:b/>
          <w:spacing w:val="23"/>
        </w:rPr>
        <w:t xml:space="preserve"> </w:t>
      </w:r>
      <w:r>
        <w:rPr>
          <w:b/>
        </w:rPr>
        <w:t>–</w:t>
      </w:r>
      <w:r>
        <w:rPr>
          <w:b/>
          <w:spacing w:val="19"/>
        </w:rPr>
        <w:t xml:space="preserve"> </w:t>
      </w:r>
      <w:r>
        <w:rPr>
          <w:b/>
        </w:rPr>
        <w:t>Modeling</w:t>
      </w:r>
      <w:r>
        <w:rPr>
          <w:b/>
          <w:spacing w:val="23"/>
        </w:rPr>
        <w:t xml:space="preserve"> </w:t>
      </w:r>
      <w:r>
        <w:rPr>
          <w:b/>
        </w:rPr>
        <w:t>Pool</w:t>
      </w:r>
      <w:r>
        <w:rPr>
          <w:b/>
          <w:spacing w:val="22"/>
        </w:rPr>
        <w:t xml:space="preserve"> </w:t>
      </w:r>
      <w:r>
        <w:rPr>
          <w:b/>
          <w:spacing w:val="-2"/>
        </w:rPr>
        <w:t>Characteristics</w:t>
      </w:r>
    </w:p>
    <w:p w14:paraId="7A814840" w14:textId="77777777" w:rsidR="00B70EEF" w:rsidRDefault="00B70EEF">
      <w:pPr>
        <w:pStyle w:val="BodyText"/>
        <w:spacing w:before="10"/>
        <w:ind w:left="0"/>
        <w:rPr>
          <w:b/>
          <w:sz w:val="14"/>
        </w:rPr>
      </w:pPr>
    </w:p>
    <w:tbl>
      <w:tblPr>
        <w:tblW w:w="0" w:type="auto"/>
        <w:tblInd w:w="255" w:type="dxa"/>
        <w:tblLayout w:type="fixed"/>
        <w:tblCellMar>
          <w:left w:w="0" w:type="dxa"/>
          <w:right w:w="0" w:type="dxa"/>
        </w:tblCellMar>
        <w:tblLook w:val="01E0" w:firstRow="1" w:lastRow="1" w:firstColumn="1" w:lastColumn="1" w:noHBand="0" w:noVBand="0"/>
      </w:tblPr>
      <w:tblGrid>
        <w:gridCol w:w="4362"/>
        <w:gridCol w:w="1640"/>
        <w:gridCol w:w="932"/>
      </w:tblGrid>
      <w:tr w:rsidR="00B70EEF" w14:paraId="018DB6A2" w14:textId="77777777">
        <w:trPr>
          <w:trHeight w:val="300"/>
        </w:trPr>
        <w:tc>
          <w:tcPr>
            <w:tcW w:w="4362" w:type="dxa"/>
            <w:tcBorders>
              <w:top w:val="single" w:sz="4" w:space="0" w:color="000000"/>
              <w:left w:val="single" w:sz="4" w:space="0" w:color="000000"/>
              <w:bottom w:val="single" w:sz="4" w:space="0" w:color="000000"/>
              <w:right w:val="single" w:sz="4" w:space="0" w:color="000000"/>
            </w:tcBorders>
          </w:tcPr>
          <w:p w14:paraId="4CBDC6CB" w14:textId="77777777" w:rsidR="00B70EEF" w:rsidRDefault="00B70EEF">
            <w:pPr>
              <w:pStyle w:val="TableParagraph"/>
              <w:spacing w:before="0" w:line="240" w:lineRule="auto"/>
              <w:rPr>
                <w:rFonts w:ascii="Times New Roman"/>
              </w:rPr>
            </w:pPr>
          </w:p>
        </w:tc>
        <w:tc>
          <w:tcPr>
            <w:tcW w:w="1640" w:type="dxa"/>
            <w:tcBorders>
              <w:top w:val="single" w:sz="4" w:space="0" w:color="000000"/>
              <w:left w:val="single" w:sz="4" w:space="0" w:color="000000"/>
              <w:bottom w:val="single" w:sz="4" w:space="0" w:color="000000"/>
            </w:tcBorders>
          </w:tcPr>
          <w:p w14:paraId="27804A37" w14:textId="77777777" w:rsidR="00B70EEF" w:rsidRDefault="00F63973">
            <w:pPr>
              <w:pStyle w:val="TableParagraph"/>
              <w:spacing w:before="30" w:line="250" w:lineRule="exact"/>
              <w:ind w:right="103"/>
              <w:jc w:val="right"/>
              <w:rPr>
                <w:b/>
              </w:rPr>
            </w:pPr>
            <w:r>
              <w:rPr>
                <w:b/>
                <w:spacing w:val="-9"/>
              </w:rPr>
              <w:t>Member</w:t>
            </w:r>
            <w:r>
              <w:rPr>
                <w:b/>
                <w:spacing w:val="-2"/>
              </w:rPr>
              <w:t xml:space="preserve"> Count</w:t>
            </w:r>
          </w:p>
        </w:tc>
        <w:tc>
          <w:tcPr>
            <w:tcW w:w="932" w:type="dxa"/>
            <w:tcBorders>
              <w:top w:val="single" w:sz="4" w:space="0" w:color="000000"/>
              <w:bottom w:val="single" w:sz="4" w:space="0" w:color="000000"/>
              <w:right w:val="single" w:sz="4" w:space="0" w:color="000000"/>
            </w:tcBorders>
          </w:tcPr>
          <w:p w14:paraId="7FABEC1B" w14:textId="77777777" w:rsidR="00B70EEF" w:rsidRDefault="00F63973">
            <w:pPr>
              <w:pStyle w:val="TableParagraph"/>
              <w:spacing w:before="30" w:line="250" w:lineRule="exact"/>
              <w:ind w:right="99"/>
              <w:jc w:val="right"/>
              <w:rPr>
                <w:b/>
              </w:rPr>
            </w:pPr>
            <w:r>
              <w:rPr>
                <w:b/>
                <w:spacing w:val="-2"/>
              </w:rPr>
              <w:t>Percent</w:t>
            </w:r>
          </w:p>
        </w:tc>
      </w:tr>
      <w:tr w:rsidR="00B70EEF" w14:paraId="3DB02CE4" w14:textId="77777777">
        <w:trPr>
          <w:trHeight w:val="300"/>
        </w:trPr>
        <w:tc>
          <w:tcPr>
            <w:tcW w:w="4362" w:type="dxa"/>
            <w:tcBorders>
              <w:top w:val="single" w:sz="4" w:space="0" w:color="000000"/>
              <w:left w:val="single" w:sz="4" w:space="0" w:color="000000"/>
              <w:bottom w:val="single" w:sz="4" w:space="0" w:color="000000"/>
              <w:right w:val="single" w:sz="4" w:space="0" w:color="000000"/>
            </w:tcBorders>
          </w:tcPr>
          <w:p w14:paraId="34A40AD7" w14:textId="77777777" w:rsidR="00B70EEF" w:rsidRDefault="00F63973">
            <w:pPr>
              <w:pStyle w:val="TableParagraph"/>
              <w:spacing w:before="30" w:line="249" w:lineRule="exact"/>
              <w:ind w:left="110"/>
              <w:rPr>
                <w:b/>
              </w:rPr>
            </w:pPr>
            <w:r>
              <w:rPr>
                <w:b/>
                <w:spacing w:val="-2"/>
              </w:rPr>
              <w:t>Total</w:t>
            </w:r>
          </w:p>
        </w:tc>
        <w:tc>
          <w:tcPr>
            <w:tcW w:w="1640" w:type="dxa"/>
            <w:tcBorders>
              <w:top w:val="single" w:sz="4" w:space="0" w:color="000000"/>
              <w:left w:val="single" w:sz="4" w:space="0" w:color="000000"/>
              <w:bottom w:val="single" w:sz="4" w:space="0" w:color="000000"/>
            </w:tcBorders>
          </w:tcPr>
          <w:p w14:paraId="1440B778" w14:textId="77777777" w:rsidR="00B70EEF" w:rsidRDefault="00F63973">
            <w:pPr>
              <w:pStyle w:val="TableParagraph"/>
              <w:spacing w:before="30" w:line="249" w:lineRule="exact"/>
              <w:ind w:right="126"/>
              <w:jc w:val="right"/>
              <w:rPr>
                <w:b/>
              </w:rPr>
            </w:pPr>
            <w:r>
              <w:rPr>
                <w:b/>
                <w:spacing w:val="-2"/>
              </w:rPr>
              <w:t>590,000</w:t>
            </w:r>
          </w:p>
        </w:tc>
        <w:tc>
          <w:tcPr>
            <w:tcW w:w="932" w:type="dxa"/>
            <w:tcBorders>
              <w:top w:val="single" w:sz="4" w:space="0" w:color="000000"/>
              <w:bottom w:val="single" w:sz="4" w:space="0" w:color="000000"/>
              <w:right w:val="single" w:sz="4" w:space="0" w:color="000000"/>
            </w:tcBorders>
          </w:tcPr>
          <w:p w14:paraId="11CB4203" w14:textId="77777777" w:rsidR="00B70EEF" w:rsidRDefault="00F63973">
            <w:pPr>
              <w:pStyle w:val="TableParagraph"/>
              <w:spacing w:before="30" w:line="249" w:lineRule="exact"/>
              <w:ind w:right="107"/>
              <w:jc w:val="right"/>
              <w:rPr>
                <w:b/>
              </w:rPr>
            </w:pPr>
            <w:r>
              <w:rPr>
                <w:b/>
                <w:spacing w:val="-4"/>
              </w:rPr>
              <w:t>100%</w:t>
            </w:r>
          </w:p>
        </w:tc>
      </w:tr>
      <w:tr w:rsidR="00B70EEF" w14:paraId="261D1FB9" w14:textId="77777777">
        <w:trPr>
          <w:trHeight w:val="300"/>
        </w:trPr>
        <w:tc>
          <w:tcPr>
            <w:tcW w:w="4362" w:type="dxa"/>
            <w:tcBorders>
              <w:top w:val="single" w:sz="4" w:space="0" w:color="000000"/>
              <w:left w:val="single" w:sz="4" w:space="0" w:color="000000"/>
              <w:right w:val="single" w:sz="4" w:space="0" w:color="000000"/>
            </w:tcBorders>
            <w:shd w:val="clear" w:color="auto" w:fill="F1F1F1"/>
          </w:tcPr>
          <w:p w14:paraId="2AB70713" w14:textId="77777777" w:rsidR="00B70EEF" w:rsidRDefault="00F63973">
            <w:pPr>
              <w:pStyle w:val="TableParagraph"/>
              <w:spacing w:before="30" w:line="249" w:lineRule="exact"/>
              <w:ind w:left="110"/>
              <w:rPr>
                <w:i/>
              </w:rPr>
            </w:pPr>
            <w:r>
              <w:rPr>
                <w:i/>
                <w:spacing w:val="-5"/>
                <w:w w:val="105"/>
              </w:rPr>
              <w:t>Sex</w:t>
            </w:r>
          </w:p>
        </w:tc>
        <w:tc>
          <w:tcPr>
            <w:tcW w:w="2572" w:type="dxa"/>
            <w:gridSpan w:val="2"/>
            <w:tcBorders>
              <w:top w:val="single" w:sz="4" w:space="0" w:color="000000"/>
              <w:left w:val="single" w:sz="4" w:space="0" w:color="000000"/>
              <w:right w:val="single" w:sz="4" w:space="0" w:color="000000"/>
            </w:tcBorders>
            <w:shd w:val="clear" w:color="auto" w:fill="F1F1F1"/>
          </w:tcPr>
          <w:p w14:paraId="4A9736C6" w14:textId="77777777" w:rsidR="00B70EEF" w:rsidRDefault="00B70EEF">
            <w:pPr>
              <w:pStyle w:val="TableParagraph"/>
              <w:spacing w:before="0" w:line="240" w:lineRule="auto"/>
              <w:rPr>
                <w:rFonts w:ascii="Times New Roman"/>
              </w:rPr>
            </w:pPr>
          </w:p>
        </w:tc>
      </w:tr>
      <w:tr w:rsidR="00B70EEF" w14:paraId="64B5579A" w14:textId="77777777">
        <w:trPr>
          <w:trHeight w:val="317"/>
        </w:trPr>
        <w:tc>
          <w:tcPr>
            <w:tcW w:w="4362" w:type="dxa"/>
            <w:tcBorders>
              <w:left w:val="single" w:sz="4" w:space="0" w:color="000000"/>
              <w:right w:val="single" w:sz="4" w:space="0" w:color="000000"/>
            </w:tcBorders>
          </w:tcPr>
          <w:p w14:paraId="4656D539" w14:textId="77777777" w:rsidR="00B70EEF" w:rsidRDefault="00F63973">
            <w:pPr>
              <w:pStyle w:val="TableParagraph"/>
              <w:spacing w:before="30"/>
              <w:ind w:left="330"/>
            </w:pPr>
            <w:r>
              <w:rPr>
                <w:spacing w:val="-2"/>
              </w:rPr>
              <w:t>Female</w:t>
            </w:r>
            <w:r>
              <w:rPr>
                <w:spacing w:val="-8"/>
              </w:rPr>
              <w:t xml:space="preserve"> </w:t>
            </w:r>
            <w:r>
              <w:rPr>
                <w:spacing w:val="-10"/>
              </w:rPr>
              <w:t>1</w:t>
            </w:r>
          </w:p>
        </w:tc>
        <w:tc>
          <w:tcPr>
            <w:tcW w:w="1640" w:type="dxa"/>
            <w:tcBorders>
              <w:left w:val="single" w:sz="4" w:space="0" w:color="000000"/>
            </w:tcBorders>
          </w:tcPr>
          <w:p w14:paraId="0C3EBD75" w14:textId="77777777" w:rsidR="00B70EEF" w:rsidRDefault="00F63973">
            <w:pPr>
              <w:pStyle w:val="TableParagraph"/>
              <w:spacing w:before="30"/>
              <w:ind w:right="166"/>
              <w:jc w:val="right"/>
            </w:pPr>
            <w:r>
              <w:rPr>
                <w:spacing w:val="-2"/>
              </w:rPr>
              <w:t>7,277</w:t>
            </w:r>
          </w:p>
        </w:tc>
        <w:tc>
          <w:tcPr>
            <w:tcW w:w="932" w:type="dxa"/>
            <w:tcBorders>
              <w:right w:val="single" w:sz="4" w:space="0" w:color="000000"/>
            </w:tcBorders>
          </w:tcPr>
          <w:p w14:paraId="5DF6EB7F" w14:textId="77777777" w:rsidR="00B70EEF" w:rsidRDefault="00F63973">
            <w:pPr>
              <w:pStyle w:val="TableParagraph"/>
              <w:spacing w:before="30"/>
              <w:ind w:right="107"/>
              <w:jc w:val="right"/>
            </w:pPr>
            <w:r>
              <w:rPr>
                <w:spacing w:val="-4"/>
              </w:rPr>
              <w:t>1.2%</w:t>
            </w:r>
          </w:p>
        </w:tc>
      </w:tr>
      <w:tr w:rsidR="00B70EEF" w14:paraId="2371023D" w14:textId="77777777">
        <w:trPr>
          <w:trHeight w:val="300"/>
        </w:trPr>
        <w:tc>
          <w:tcPr>
            <w:tcW w:w="4362" w:type="dxa"/>
            <w:tcBorders>
              <w:left w:val="single" w:sz="4" w:space="0" w:color="000000"/>
              <w:right w:val="single" w:sz="4" w:space="0" w:color="000000"/>
            </w:tcBorders>
          </w:tcPr>
          <w:p w14:paraId="1BEEA170" w14:textId="77777777" w:rsidR="00B70EEF" w:rsidRDefault="00F63973">
            <w:pPr>
              <w:pStyle w:val="TableParagraph"/>
              <w:ind w:left="330"/>
            </w:pPr>
            <w:r>
              <w:rPr>
                <w:spacing w:val="-4"/>
              </w:rPr>
              <w:t>Female</w:t>
            </w:r>
            <w:r>
              <w:rPr>
                <w:spacing w:val="-8"/>
              </w:rPr>
              <w:t xml:space="preserve"> </w:t>
            </w:r>
            <w:r>
              <w:rPr>
                <w:spacing w:val="-4"/>
              </w:rPr>
              <w:t>2</w:t>
            </w:r>
            <w:r>
              <w:rPr>
                <w:spacing w:val="-8"/>
              </w:rPr>
              <w:t xml:space="preserve"> </w:t>
            </w:r>
            <w:r>
              <w:rPr>
                <w:spacing w:val="-4"/>
              </w:rPr>
              <w:t>to</w:t>
            </w:r>
            <w:r>
              <w:rPr>
                <w:spacing w:val="-2"/>
              </w:rPr>
              <w:t xml:space="preserve"> </w:t>
            </w:r>
            <w:r>
              <w:rPr>
                <w:spacing w:val="-10"/>
              </w:rPr>
              <w:t>3</w:t>
            </w:r>
          </w:p>
        </w:tc>
        <w:tc>
          <w:tcPr>
            <w:tcW w:w="1640" w:type="dxa"/>
            <w:tcBorders>
              <w:left w:val="single" w:sz="4" w:space="0" w:color="000000"/>
            </w:tcBorders>
          </w:tcPr>
          <w:p w14:paraId="2CB40E25" w14:textId="77777777" w:rsidR="00B70EEF" w:rsidRDefault="00F63973">
            <w:pPr>
              <w:pStyle w:val="TableParagraph"/>
              <w:ind w:right="136"/>
              <w:jc w:val="right"/>
            </w:pPr>
            <w:r>
              <w:rPr>
                <w:spacing w:val="-2"/>
              </w:rPr>
              <w:t>15,436</w:t>
            </w:r>
          </w:p>
        </w:tc>
        <w:tc>
          <w:tcPr>
            <w:tcW w:w="932" w:type="dxa"/>
            <w:tcBorders>
              <w:right w:val="single" w:sz="4" w:space="0" w:color="000000"/>
            </w:tcBorders>
          </w:tcPr>
          <w:p w14:paraId="128F6DB9" w14:textId="77777777" w:rsidR="00B70EEF" w:rsidRDefault="00F63973">
            <w:pPr>
              <w:pStyle w:val="TableParagraph"/>
              <w:ind w:right="107"/>
              <w:jc w:val="right"/>
            </w:pPr>
            <w:r>
              <w:rPr>
                <w:spacing w:val="-4"/>
              </w:rPr>
              <w:t>2.6%</w:t>
            </w:r>
          </w:p>
        </w:tc>
      </w:tr>
      <w:tr w:rsidR="00B70EEF" w14:paraId="4D5CA8BF" w14:textId="77777777">
        <w:trPr>
          <w:trHeight w:val="300"/>
        </w:trPr>
        <w:tc>
          <w:tcPr>
            <w:tcW w:w="4362" w:type="dxa"/>
            <w:tcBorders>
              <w:left w:val="single" w:sz="4" w:space="0" w:color="000000"/>
              <w:right w:val="single" w:sz="4" w:space="0" w:color="000000"/>
            </w:tcBorders>
          </w:tcPr>
          <w:p w14:paraId="416FA232" w14:textId="77777777" w:rsidR="00B70EEF" w:rsidRDefault="00F63973">
            <w:pPr>
              <w:pStyle w:val="TableParagraph"/>
              <w:ind w:left="330"/>
            </w:pPr>
            <w:r>
              <w:rPr>
                <w:spacing w:val="-4"/>
              </w:rPr>
              <w:t>Female</w:t>
            </w:r>
            <w:r>
              <w:rPr>
                <w:spacing w:val="-8"/>
              </w:rPr>
              <w:t xml:space="preserve"> </w:t>
            </w:r>
            <w:r>
              <w:rPr>
                <w:spacing w:val="-4"/>
              </w:rPr>
              <w:t>4</w:t>
            </w:r>
            <w:r>
              <w:rPr>
                <w:spacing w:val="-8"/>
              </w:rPr>
              <w:t xml:space="preserve"> </w:t>
            </w:r>
            <w:r>
              <w:rPr>
                <w:spacing w:val="-4"/>
              </w:rPr>
              <w:t>to</w:t>
            </w:r>
            <w:r>
              <w:rPr>
                <w:spacing w:val="-2"/>
              </w:rPr>
              <w:t xml:space="preserve"> </w:t>
            </w:r>
            <w:r>
              <w:rPr>
                <w:spacing w:val="-10"/>
              </w:rPr>
              <w:t>6</w:t>
            </w:r>
          </w:p>
        </w:tc>
        <w:tc>
          <w:tcPr>
            <w:tcW w:w="1640" w:type="dxa"/>
            <w:tcBorders>
              <w:left w:val="single" w:sz="4" w:space="0" w:color="000000"/>
            </w:tcBorders>
          </w:tcPr>
          <w:p w14:paraId="72AE2F4E" w14:textId="77777777" w:rsidR="00B70EEF" w:rsidRDefault="00F63973">
            <w:pPr>
              <w:pStyle w:val="TableParagraph"/>
              <w:ind w:right="136"/>
              <w:jc w:val="right"/>
            </w:pPr>
            <w:r>
              <w:rPr>
                <w:spacing w:val="-2"/>
              </w:rPr>
              <w:t>23,934</w:t>
            </w:r>
          </w:p>
        </w:tc>
        <w:tc>
          <w:tcPr>
            <w:tcW w:w="932" w:type="dxa"/>
            <w:tcBorders>
              <w:right w:val="single" w:sz="4" w:space="0" w:color="000000"/>
            </w:tcBorders>
          </w:tcPr>
          <w:p w14:paraId="1F59A6B1" w14:textId="77777777" w:rsidR="00B70EEF" w:rsidRDefault="00F63973">
            <w:pPr>
              <w:pStyle w:val="TableParagraph"/>
              <w:ind w:right="107"/>
              <w:jc w:val="right"/>
            </w:pPr>
            <w:r>
              <w:rPr>
                <w:spacing w:val="-4"/>
              </w:rPr>
              <w:t>4.1%</w:t>
            </w:r>
          </w:p>
        </w:tc>
      </w:tr>
      <w:tr w:rsidR="00B70EEF" w14:paraId="6C554364" w14:textId="77777777">
        <w:trPr>
          <w:trHeight w:val="300"/>
        </w:trPr>
        <w:tc>
          <w:tcPr>
            <w:tcW w:w="4362" w:type="dxa"/>
            <w:tcBorders>
              <w:left w:val="single" w:sz="4" w:space="0" w:color="000000"/>
              <w:right w:val="single" w:sz="4" w:space="0" w:color="000000"/>
            </w:tcBorders>
          </w:tcPr>
          <w:p w14:paraId="76C2760F" w14:textId="77777777" w:rsidR="00B70EEF" w:rsidRDefault="00F63973">
            <w:pPr>
              <w:pStyle w:val="TableParagraph"/>
              <w:ind w:left="330"/>
            </w:pPr>
            <w:r>
              <w:rPr>
                <w:spacing w:val="-4"/>
              </w:rPr>
              <w:t>Female</w:t>
            </w:r>
            <w:r>
              <w:rPr>
                <w:spacing w:val="-8"/>
              </w:rPr>
              <w:t xml:space="preserve"> </w:t>
            </w:r>
            <w:r>
              <w:rPr>
                <w:spacing w:val="-4"/>
              </w:rPr>
              <w:t>7</w:t>
            </w:r>
            <w:r>
              <w:rPr>
                <w:spacing w:val="-8"/>
              </w:rPr>
              <w:t xml:space="preserve"> </w:t>
            </w:r>
            <w:r>
              <w:rPr>
                <w:spacing w:val="-4"/>
              </w:rPr>
              <w:t>to</w:t>
            </w:r>
            <w:r>
              <w:rPr>
                <w:spacing w:val="-2"/>
              </w:rPr>
              <w:t xml:space="preserve"> </w:t>
            </w:r>
            <w:r>
              <w:rPr>
                <w:spacing w:val="-5"/>
              </w:rPr>
              <w:t>12</w:t>
            </w:r>
          </w:p>
        </w:tc>
        <w:tc>
          <w:tcPr>
            <w:tcW w:w="1640" w:type="dxa"/>
            <w:tcBorders>
              <w:left w:val="single" w:sz="4" w:space="0" w:color="000000"/>
            </w:tcBorders>
          </w:tcPr>
          <w:p w14:paraId="1D381304" w14:textId="77777777" w:rsidR="00B70EEF" w:rsidRDefault="00F63973">
            <w:pPr>
              <w:pStyle w:val="TableParagraph"/>
              <w:ind w:right="136"/>
              <w:jc w:val="right"/>
            </w:pPr>
            <w:r>
              <w:rPr>
                <w:spacing w:val="-2"/>
              </w:rPr>
              <w:t>47,729</w:t>
            </w:r>
          </w:p>
        </w:tc>
        <w:tc>
          <w:tcPr>
            <w:tcW w:w="932" w:type="dxa"/>
            <w:tcBorders>
              <w:right w:val="single" w:sz="4" w:space="0" w:color="000000"/>
            </w:tcBorders>
          </w:tcPr>
          <w:p w14:paraId="0B3E33C8" w14:textId="77777777" w:rsidR="00B70EEF" w:rsidRDefault="00F63973">
            <w:pPr>
              <w:pStyle w:val="TableParagraph"/>
              <w:ind w:right="107"/>
              <w:jc w:val="right"/>
            </w:pPr>
            <w:r>
              <w:rPr>
                <w:spacing w:val="-4"/>
              </w:rPr>
              <w:t>8.1%</w:t>
            </w:r>
          </w:p>
        </w:tc>
      </w:tr>
      <w:tr w:rsidR="00B70EEF" w14:paraId="0B52B46C" w14:textId="77777777">
        <w:trPr>
          <w:trHeight w:val="300"/>
        </w:trPr>
        <w:tc>
          <w:tcPr>
            <w:tcW w:w="4362" w:type="dxa"/>
            <w:tcBorders>
              <w:left w:val="single" w:sz="4" w:space="0" w:color="000000"/>
              <w:right w:val="single" w:sz="4" w:space="0" w:color="000000"/>
            </w:tcBorders>
          </w:tcPr>
          <w:p w14:paraId="1E0734F6" w14:textId="77777777" w:rsidR="00B70EEF" w:rsidRDefault="00F63973">
            <w:pPr>
              <w:pStyle w:val="TableParagraph"/>
              <w:ind w:right="2624"/>
              <w:jc w:val="right"/>
            </w:pPr>
            <w:r>
              <w:rPr>
                <w:spacing w:val="-4"/>
              </w:rPr>
              <w:t>Female</w:t>
            </w:r>
            <w:r>
              <w:rPr>
                <w:spacing w:val="-8"/>
              </w:rPr>
              <w:t xml:space="preserve"> </w:t>
            </w:r>
            <w:r>
              <w:rPr>
                <w:spacing w:val="-4"/>
              </w:rPr>
              <w:t>13</w:t>
            </w:r>
            <w:r>
              <w:rPr>
                <w:spacing w:val="-1"/>
              </w:rPr>
              <w:t xml:space="preserve"> </w:t>
            </w:r>
            <w:r>
              <w:rPr>
                <w:spacing w:val="-4"/>
              </w:rPr>
              <w:t>to</w:t>
            </w:r>
            <w:r>
              <w:rPr>
                <w:spacing w:val="-6"/>
              </w:rPr>
              <w:t xml:space="preserve"> </w:t>
            </w:r>
            <w:r>
              <w:rPr>
                <w:spacing w:val="-5"/>
              </w:rPr>
              <w:t>17</w:t>
            </w:r>
          </w:p>
        </w:tc>
        <w:tc>
          <w:tcPr>
            <w:tcW w:w="1640" w:type="dxa"/>
            <w:tcBorders>
              <w:left w:val="single" w:sz="4" w:space="0" w:color="000000"/>
            </w:tcBorders>
          </w:tcPr>
          <w:p w14:paraId="15878EEC" w14:textId="77777777" w:rsidR="00B70EEF" w:rsidRDefault="00F63973">
            <w:pPr>
              <w:pStyle w:val="TableParagraph"/>
              <w:ind w:right="136"/>
              <w:jc w:val="right"/>
            </w:pPr>
            <w:r>
              <w:rPr>
                <w:spacing w:val="-2"/>
              </w:rPr>
              <w:t>39,495</w:t>
            </w:r>
          </w:p>
        </w:tc>
        <w:tc>
          <w:tcPr>
            <w:tcW w:w="932" w:type="dxa"/>
            <w:tcBorders>
              <w:right w:val="single" w:sz="4" w:space="0" w:color="000000"/>
            </w:tcBorders>
          </w:tcPr>
          <w:p w14:paraId="0C82A723" w14:textId="77777777" w:rsidR="00B70EEF" w:rsidRDefault="00F63973">
            <w:pPr>
              <w:pStyle w:val="TableParagraph"/>
              <w:ind w:right="107"/>
              <w:jc w:val="right"/>
            </w:pPr>
            <w:r>
              <w:rPr>
                <w:spacing w:val="-4"/>
              </w:rPr>
              <w:t>6.7%</w:t>
            </w:r>
          </w:p>
        </w:tc>
      </w:tr>
      <w:tr w:rsidR="00B70EEF" w14:paraId="796D0708" w14:textId="77777777">
        <w:trPr>
          <w:trHeight w:val="282"/>
        </w:trPr>
        <w:tc>
          <w:tcPr>
            <w:tcW w:w="4362" w:type="dxa"/>
            <w:tcBorders>
              <w:left w:val="single" w:sz="4" w:space="0" w:color="000000"/>
              <w:right w:val="single" w:sz="4" w:space="0" w:color="000000"/>
            </w:tcBorders>
          </w:tcPr>
          <w:p w14:paraId="7EE04A61" w14:textId="77777777" w:rsidR="00B70EEF" w:rsidRDefault="00F63973">
            <w:pPr>
              <w:pStyle w:val="TableParagraph"/>
              <w:spacing w:line="249" w:lineRule="exact"/>
              <w:ind w:right="2624"/>
              <w:jc w:val="right"/>
            </w:pPr>
            <w:r>
              <w:rPr>
                <w:spacing w:val="-4"/>
              </w:rPr>
              <w:t>Female</w:t>
            </w:r>
            <w:r>
              <w:rPr>
                <w:spacing w:val="-8"/>
              </w:rPr>
              <w:t xml:space="preserve"> </w:t>
            </w:r>
            <w:r>
              <w:rPr>
                <w:spacing w:val="-4"/>
              </w:rPr>
              <w:t>18</w:t>
            </w:r>
            <w:r>
              <w:rPr>
                <w:spacing w:val="-1"/>
              </w:rPr>
              <w:t xml:space="preserve"> </w:t>
            </w:r>
            <w:r>
              <w:rPr>
                <w:spacing w:val="-4"/>
              </w:rPr>
              <w:t>to</w:t>
            </w:r>
            <w:r>
              <w:rPr>
                <w:spacing w:val="-6"/>
              </w:rPr>
              <w:t xml:space="preserve"> </w:t>
            </w:r>
            <w:r>
              <w:rPr>
                <w:spacing w:val="-5"/>
              </w:rPr>
              <w:t>24</w:t>
            </w:r>
          </w:p>
        </w:tc>
        <w:tc>
          <w:tcPr>
            <w:tcW w:w="1640" w:type="dxa"/>
            <w:tcBorders>
              <w:left w:val="single" w:sz="4" w:space="0" w:color="000000"/>
            </w:tcBorders>
          </w:tcPr>
          <w:p w14:paraId="7D925F73" w14:textId="77777777" w:rsidR="00B70EEF" w:rsidRDefault="00F63973">
            <w:pPr>
              <w:pStyle w:val="TableParagraph"/>
              <w:spacing w:line="249" w:lineRule="exact"/>
              <w:ind w:right="136"/>
              <w:jc w:val="right"/>
            </w:pPr>
            <w:r>
              <w:rPr>
                <w:spacing w:val="-2"/>
              </w:rPr>
              <w:t>30,875</w:t>
            </w:r>
          </w:p>
        </w:tc>
        <w:tc>
          <w:tcPr>
            <w:tcW w:w="932" w:type="dxa"/>
            <w:tcBorders>
              <w:right w:val="single" w:sz="4" w:space="0" w:color="000000"/>
            </w:tcBorders>
          </w:tcPr>
          <w:p w14:paraId="7364B47D" w14:textId="77777777" w:rsidR="00B70EEF" w:rsidRDefault="00F63973">
            <w:pPr>
              <w:pStyle w:val="TableParagraph"/>
              <w:spacing w:line="249" w:lineRule="exact"/>
              <w:ind w:right="107"/>
              <w:jc w:val="right"/>
            </w:pPr>
            <w:r>
              <w:rPr>
                <w:spacing w:val="-4"/>
              </w:rPr>
              <w:t>5.2%</w:t>
            </w:r>
          </w:p>
        </w:tc>
      </w:tr>
    </w:tbl>
    <w:p w14:paraId="66B3C633" w14:textId="77777777" w:rsidR="00B70EEF" w:rsidRDefault="00B70EEF">
      <w:pPr>
        <w:pStyle w:val="TableParagraph"/>
        <w:spacing w:line="249" w:lineRule="exact"/>
        <w:jc w:val="right"/>
        <w:sectPr w:rsidR="00B70EEF">
          <w:type w:val="continuous"/>
          <w:pgSz w:w="12240" w:h="15840"/>
          <w:pgMar w:top="1360" w:right="1080" w:bottom="1404" w:left="1080" w:header="720" w:footer="720" w:gutter="0"/>
          <w:cols w:space="720"/>
        </w:sectPr>
      </w:pPr>
    </w:p>
    <w:tbl>
      <w:tblPr>
        <w:tblW w:w="0" w:type="auto"/>
        <w:tblInd w:w="255" w:type="dxa"/>
        <w:tblLayout w:type="fixed"/>
        <w:tblCellMar>
          <w:left w:w="0" w:type="dxa"/>
          <w:right w:w="0" w:type="dxa"/>
        </w:tblCellMar>
        <w:tblLook w:val="01E0" w:firstRow="1" w:lastRow="1" w:firstColumn="1" w:lastColumn="1" w:noHBand="0" w:noVBand="0"/>
      </w:tblPr>
      <w:tblGrid>
        <w:gridCol w:w="4362"/>
        <w:gridCol w:w="1713"/>
        <w:gridCol w:w="857"/>
      </w:tblGrid>
      <w:tr w:rsidR="00B70EEF" w14:paraId="0B36F39D" w14:textId="77777777">
        <w:trPr>
          <w:trHeight w:val="317"/>
        </w:trPr>
        <w:tc>
          <w:tcPr>
            <w:tcW w:w="4362" w:type="dxa"/>
            <w:tcBorders>
              <w:left w:val="single" w:sz="4" w:space="0" w:color="000000"/>
              <w:right w:val="single" w:sz="4" w:space="0" w:color="000000"/>
            </w:tcBorders>
          </w:tcPr>
          <w:p w14:paraId="19C77BF4" w14:textId="77777777" w:rsidR="00B70EEF" w:rsidRDefault="00F63973">
            <w:pPr>
              <w:pStyle w:val="TableParagraph"/>
              <w:spacing w:before="30"/>
              <w:ind w:left="330"/>
            </w:pPr>
            <w:r>
              <w:rPr>
                <w:spacing w:val="-4"/>
              </w:rPr>
              <w:lastRenderedPageBreak/>
              <w:t>Female</w:t>
            </w:r>
            <w:r>
              <w:rPr>
                <w:spacing w:val="-8"/>
              </w:rPr>
              <w:t xml:space="preserve"> </w:t>
            </w:r>
            <w:r>
              <w:rPr>
                <w:spacing w:val="-4"/>
              </w:rPr>
              <w:t>25</w:t>
            </w:r>
            <w:r>
              <w:rPr>
                <w:spacing w:val="-1"/>
              </w:rPr>
              <w:t xml:space="preserve"> </w:t>
            </w:r>
            <w:r>
              <w:rPr>
                <w:spacing w:val="-4"/>
              </w:rPr>
              <w:t>to</w:t>
            </w:r>
            <w:r>
              <w:rPr>
                <w:spacing w:val="-6"/>
              </w:rPr>
              <w:t xml:space="preserve"> </w:t>
            </w:r>
            <w:r>
              <w:rPr>
                <w:spacing w:val="-5"/>
              </w:rPr>
              <w:t>34</w:t>
            </w:r>
          </w:p>
        </w:tc>
        <w:tc>
          <w:tcPr>
            <w:tcW w:w="1713" w:type="dxa"/>
            <w:tcBorders>
              <w:left w:val="single" w:sz="4" w:space="0" w:color="000000"/>
            </w:tcBorders>
          </w:tcPr>
          <w:p w14:paraId="14EB08EC" w14:textId="77777777" w:rsidR="00B70EEF" w:rsidRDefault="00F63973">
            <w:pPr>
              <w:pStyle w:val="TableParagraph"/>
              <w:spacing w:before="30"/>
              <w:ind w:right="209"/>
              <w:jc w:val="right"/>
            </w:pPr>
            <w:r>
              <w:rPr>
                <w:spacing w:val="-2"/>
              </w:rPr>
              <w:t>49,872</w:t>
            </w:r>
          </w:p>
        </w:tc>
        <w:tc>
          <w:tcPr>
            <w:tcW w:w="857" w:type="dxa"/>
            <w:tcBorders>
              <w:right w:val="single" w:sz="4" w:space="0" w:color="000000"/>
            </w:tcBorders>
          </w:tcPr>
          <w:p w14:paraId="17C211F0" w14:textId="77777777" w:rsidR="00B70EEF" w:rsidRDefault="00F63973">
            <w:pPr>
              <w:pStyle w:val="TableParagraph"/>
              <w:spacing w:before="30"/>
              <w:ind w:right="105"/>
              <w:jc w:val="right"/>
            </w:pPr>
            <w:r>
              <w:rPr>
                <w:spacing w:val="-4"/>
              </w:rPr>
              <w:t>8.5%</w:t>
            </w:r>
          </w:p>
        </w:tc>
      </w:tr>
      <w:tr w:rsidR="00B70EEF" w14:paraId="3B79931F" w14:textId="77777777">
        <w:trPr>
          <w:trHeight w:val="300"/>
        </w:trPr>
        <w:tc>
          <w:tcPr>
            <w:tcW w:w="4362" w:type="dxa"/>
            <w:tcBorders>
              <w:left w:val="single" w:sz="4" w:space="0" w:color="000000"/>
              <w:right w:val="single" w:sz="4" w:space="0" w:color="000000"/>
            </w:tcBorders>
          </w:tcPr>
          <w:p w14:paraId="562C9631" w14:textId="77777777" w:rsidR="00B70EEF" w:rsidRDefault="00F63973">
            <w:pPr>
              <w:pStyle w:val="TableParagraph"/>
              <w:ind w:left="330"/>
            </w:pPr>
            <w:r>
              <w:rPr>
                <w:spacing w:val="-4"/>
              </w:rPr>
              <w:t>Female</w:t>
            </w:r>
            <w:r>
              <w:rPr>
                <w:spacing w:val="-8"/>
              </w:rPr>
              <w:t xml:space="preserve"> </w:t>
            </w:r>
            <w:r>
              <w:rPr>
                <w:spacing w:val="-4"/>
              </w:rPr>
              <w:t>35</w:t>
            </w:r>
            <w:r>
              <w:rPr>
                <w:spacing w:val="-1"/>
              </w:rPr>
              <w:t xml:space="preserve"> </w:t>
            </w:r>
            <w:r>
              <w:rPr>
                <w:spacing w:val="-4"/>
              </w:rPr>
              <w:t>to</w:t>
            </w:r>
            <w:r>
              <w:rPr>
                <w:spacing w:val="-6"/>
              </w:rPr>
              <w:t xml:space="preserve"> </w:t>
            </w:r>
            <w:r>
              <w:rPr>
                <w:spacing w:val="-5"/>
              </w:rPr>
              <w:t>44</w:t>
            </w:r>
          </w:p>
        </w:tc>
        <w:tc>
          <w:tcPr>
            <w:tcW w:w="1713" w:type="dxa"/>
            <w:tcBorders>
              <w:left w:val="single" w:sz="4" w:space="0" w:color="000000"/>
            </w:tcBorders>
          </w:tcPr>
          <w:p w14:paraId="078AAC92" w14:textId="77777777" w:rsidR="00B70EEF" w:rsidRDefault="00F63973">
            <w:pPr>
              <w:pStyle w:val="TableParagraph"/>
              <w:ind w:right="209"/>
              <w:jc w:val="right"/>
            </w:pPr>
            <w:r>
              <w:rPr>
                <w:spacing w:val="-2"/>
              </w:rPr>
              <w:t>41,773</w:t>
            </w:r>
          </w:p>
        </w:tc>
        <w:tc>
          <w:tcPr>
            <w:tcW w:w="857" w:type="dxa"/>
            <w:tcBorders>
              <w:right w:val="single" w:sz="4" w:space="0" w:color="000000"/>
            </w:tcBorders>
          </w:tcPr>
          <w:p w14:paraId="6E0B1D8D" w14:textId="77777777" w:rsidR="00B70EEF" w:rsidRDefault="00F63973">
            <w:pPr>
              <w:pStyle w:val="TableParagraph"/>
              <w:ind w:right="105"/>
              <w:jc w:val="right"/>
            </w:pPr>
            <w:r>
              <w:rPr>
                <w:spacing w:val="-4"/>
              </w:rPr>
              <w:t>7.1%</w:t>
            </w:r>
          </w:p>
        </w:tc>
      </w:tr>
      <w:tr w:rsidR="00B70EEF" w14:paraId="50F4A8EE" w14:textId="77777777">
        <w:trPr>
          <w:trHeight w:val="300"/>
        </w:trPr>
        <w:tc>
          <w:tcPr>
            <w:tcW w:w="4362" w:type="dxa"/>
            <w:tcBorders>
              <w:left w:val="single" w:sz="4" w:space="0" w:color="000000"/>
              <w:right w:val="single" w:sz="4" w:space="0" w:color="000000"/>
            </w:tcBorders>
          </w:tcPr>
          <w:p w14:paraId="420DF17D" w14:textId="77777777" w:rsidR="00B70EEF" w:rsidRDefault="00F63973">
            <w:pPr>
              <w:pStyle w:val="TableParagraph"/>
              <w:ind w:left="330"/>
            </w:pPr>
            <w:r>
              <w:rPr>
                <w:spacing w:val="-4"/>
              </w:rPr>
              <w:t>Female</w:t>
            </w:r>
            <w:r>
              <w:rPr>
                <w:spacing w:val="-8"/>
              </w:rPr>
              <w:t xml:space="preserve"> </w:t>
            </w:r>
            <w:r>
              <w:rPr>
                <w:spacing w:val="-4"/>
              </w:rPr>
              <w:t>45</w:t>
            </w:r>
            <w:r>
              <w:rPr>
                <w:spacing w:val="-1"/>
              </w:rPr>
              <w:t xml:space="preserve"> </w:t>
            </w:r>
            <w:r>
              <w:rPr>
                <w:spacing w:val="-4"/>
              </w:rPr>
              <w:t>to</w:t>
            </w:r>
            <w:r>
              <w:rPr>
                <w:spacing w:val="-6"/>
              </w:rPr>
              <w:t xml:space="preserve"> </w:t>
            </w:r>
            <w:r>
              <w:rPr>
                <w:spacing w:val="-5"/>
              </w:rPr>
              <w:t>54</w:t>
            </w:r>
          </w:p>
        </w:tc>
        <w:tc>
          <w:tcPr>
            <w:tcW w:w="1713" w:type="dxa"/>
            <w:tcBorders>
              <w:left w:val="single" w:sz="4" w:space="0" w:color="000000"/>
            </w:tcBorders>
          </w:tcPr>
          <w:p w14:paraId="2BF63176" w14:textId="77777777" w:rsidR="00B70EEF" w:rsidRDefault="00F63973">
            <w:pPr>
              <w:pStyle w:val="TableParagraph"/>
              <w:ind w:right="209"/>
              <w:jc w:val="right"/>
            </w:pPr>
            <w:r>
              <w:rPr>
                <w:spacing w:val="-2"/>
              </w:rPr>
              <w:t>29,363</w:t>
            </w:r>
          </w:p>
        </w:tc>
        <w:tc>
          <w:tcPr>
            <w:tcW w:w="857" w:type="dxa"/>
            <w:tcBorders>
              <w:right w:val="single" w:sz="4" w:space="0" w:color="000000"/>
            </w:tcBorders>
          </w:tcPr>
          <w:p w14:paraId="1ED448AC" w14:textId="77777777" w:rsidR="00B70EEF" w:rsidRDefault="00F63973">
            <w:pPr>
              <w:pStyle w:val="TableParagraph"/>
              <w:ind w:right="105"/>
              <w:jc w:val="right"/>
            </w:pPr>
            <w:r>
              <w:rPr>
                <w:spacing w:val="-4"/>
              </w:rPr>
              <w:t>5.0%</w:t>
            </w:r>
          </w:p>
        </w:tc>
      </w:tr>
      <w:tr w:rsidR="00B70EEF" w14:paraId="5764BFD9" w14:textId="77777777">
        <w:trPr>
          <w:trHeight w:val="300"/>
        </w:trPr>
        <w:tc>
          <w:tcPr>
            <w:tcW w:w="4362" w:type="dxa"/>
            <w:tcBorders>
              <w:left w:val="single" w:sz="4" w:space="0" w:color="000000"/>
              <w:right w:val="single" w:sz="4" w:space="0" w:color="000000"/>
            </w:tcBorders>
          </w:tcPr>
          <w:p w14:paraId="55018003" w14:textId="77777777" w:rsidR="00B70EEF" w:rsidRDefault="00F63973">
            <w:pPr>
              <w:pStyle w:val="TableParagraph"/>
              <w:ind w:left="330"/>
            </w:pPr>
            <w:r>
              <w:rPr>
                <w:spacing w:val="-4"/>
              </w:rPr>
              <w:t>Female</w:t>
            </w:r>
            <w:r>
              <w:rPr>
                <w:spacing w:val="-8"/>
              </w:rPr>
              <w:t xml:space="preserve"> </w:t>
            </w:r>
            <w:r>
              <w:rPr>
                <w:spacing w:val="-4"/>
              </w:rPr>
              <w:t>55</w:t>
            </w:r>
            <w:r>
              <w:rPr>
                <w:spacing w:val="-1"/>
              </w:rPr>
              <w:t xml:space="preserve"> </w:t>
            </w:r>
            <w:r>
              <w:rPr>
                <w:spacing w:val="-4"/>
              </w:rPr>
              <w:t>to</w:t>
            </w:r>
            <w:r>
              <w:rPr>
                <w:spacing w:val="-6"/>
              </w:rPr>
              <w:t xml:space="preserve"> </w:t>
            </w:r>
            <w:r>
              <w:rPr>
                <w:spacing w:val="-5"/>
              </w:rPr>
              <w:t>60</w:t>
            </w:r>
          </w:p>
        </w:tc>
        <w:tc>
          <w:tcPr>
            <w:tcW w:w="1713" w:type="dxa"/>
            <w:tcBorders>
              <w:left w:val="single" w:sz="4" w:space="0" w:color="000000"/>
            </w:tcBorders>
          </w:tcPr>
          <w:p w14:paraId="3598CCDB" w14:textId="77777777" w:rsidR="00B70EEF" w:rsidRDefault="00F63973">
            <w:pPr>
              <w:pStyle w:val="TableParagraph"/>
              <w:ind w:right="209"/>
              <w:jc w:val="right"/>
            </w:pPr>
            <w:r>
              <w:rPr>
                <w:spacing w:val="-2"/>
              </w:rPr>
              <w:t>15,072</w:t>
            </w:r>
          </w:p>
        </w:tc>
        <w:tc>
          <w:tcPr>
            <w:tcW w:w="857" w:type="dxa"/>
            <w:tcBorders>
              <w:right w:val="single" w:sz="4" w:space="0" w:color="000000"/>
            </w:tcBorders>
          </w:tcPr>
          <w:p w14:paraId="41F7B843" w14:textId="77777777" w:rsidR="00B70EEF" w:rsidRDefault="00F63973">
            <w:pPr>
              <w:pStyle w:val="TableParagraph"/>
              <w:ind w:right="105"/>
              <w:jc w:val="right"/>
            </w:pPr>
            <w:r>
              <w:rPr>
                <w:spacing w:val="-4"/>
              </w:rPr>
              <w:t>2.6%</w:t>
            </w:r>
          </w:p>
        </w:tc>
      </w:tr>
      <w:tr w:rsidR="00B70EEF" w14:paraId="32D1AB56" w14:textId="77777777">
        <w:trPr>
          <w:trHeight w:val="300"/>
        </w:trPr>
        <w:tc>
          <w:tcPr>
            <w:tcW w:w="4362" w:type="dxa"/>
            <w:tcBorders>
              <w:left w:val="single" w:sz="4" w:space="0" w:color="000000"/>
              <w:right w:val="single" w:sz="4" w:space="0" w:color="000000"/>
            </w:tcBorders>
          </w:tcPr>
          <w:p w14:paraId="4F20DC0C" w14:textId="77777777" w:rsidR="00B70EEF" w:rsidRDefault="00F63973">
            <w:pPr>
              <w:pStyle w:val="TableParagraph"/>
              <w:ind w:left="330"/>
            </w:pPr>
            <w:r>
              <w:rPr>
                <w:spacing w:val="-2"/>
              </w:rPr>
              <w:t>Female</w:t>
            </w:r>
            <w:r>
              <w:rPr>
                <w:spacing w:val="-9"/>
              </w:rPr>
              <w:t xml:space="preserve"> </w:t>
            </w:r>
            <w:r>
              <w:rPr>
                <w:spacing w:val="-2"/>
              </w:rPr>
              <w:t>60</w:t>
            </w:r>
            <w:r>
              <w:rPr>
                <w:spacing w:val="-4"/>
              </w:rPr>
              <w:t xml:space="preserve"> plus</w:t>
            </w:r>
          </w:p>
        </w:tc>
        <w:tc>
          <w:tcPr>
            <w:tcW w:w="1713" w:type="dxa"/>
            <w:tcBorders>
              <w:left w:val="single" w:sz="4" w:space="0" w:color="000000"/>
            </w:tcBorders>
          </w:tcPr>
          <w:p w14:paraId="3AA687A2" w14:textId="77777777" w:rsidR="00B70EEF" w:rsidRDefault="00F63973">
            <w:pPr>
              <w:pStyle w:val="TableParagraph"/>
              <w:ind w:right="239"/>
              <w:jc w:val="right"/>
            </w:pPr>
            <w:r>
              <w:rPr>
                <w:spacing w:val="-2"/>
              </w:rPr>
              <w:t>9,109</w:t>
            </w:r>
          </w:p>
        </w:tc>
        <w:tc>
          <w:tcPr>
            <w:tcW w:w="857" w:type="dxa"/>
            <w:tcBorders>
              <w:right w:val="single" w:sz="4" w:space="0" w:color="000000"/>
            </w:tcBorders>
          </w:tcPr>
          <w:p w14:paraId="21AE3270" w14:textId="77777777" w:rsidR="00B70EEF" w:rsidRDefault="00F63973">
            <w:pPr>
              <w:pStyle w:val="TableParagraph"/>
              <w:ind w:right="105"/>
              <w:jc w:val="right"/>
            </w:pPr>
            <w:r>
              <w:rPr>
                <w:spacing w:val="-4"/>
              </w:rPr>
              <w:t>1.5%</w:t>
            </w:r>
          </w:p>
        </w:tc>
      </w:tr>
      <w:tr w:rsidR="00B70EEF" w14:paraId="0AF1E973" w14:textId="77777777">
        <w:trPr>
          <w:trHeight w:val="300"/>
        </w:trPr>
        <w:tc>
          <w:tcPr>
            <w:tcW w:w="4362" w:type="dxa"/>
            <w:tcBorders>
              <w:left w:val="single" w:sz="4" w:space="0" w:color="000000"/>
              <w:right w:val="single" w:sz="4" w:space="0" w:color="000000"/>
            </w:tcBorders>
          </w:tcPr>
          <w:p w14:paraId="30A6C202" w14:textId="77777777" w:rsidR="00B70EEF" w:rsidRDefault="00F63973">
            <w:pPr>
              <w:pStyle w:val="TableParagraph"/>
              <w:ind w:left="330"/>
            </w:pPr>
            <w:r>
              <w:rPr>
                <w:w w:val="90"/>
              </w:rPr>
              <w:t>Male</w:t>
            </w:r>
            <w:r>
              <w:rPr>
                <w:spacing w:val="1"/>
              </w:rPr>
              <w:t xml:space="preserve"> </w:t>
            </w:r>
            <w:r>
              <w:rPr>
                <w:spacing w:val="-10"/>
              </w:rPr>
              <w:t>1</w:t>
            </w:r>
          </w:p>
        </w:tc>
        <w:tc>
          <w:tcPr>
            <w:tcW w:w="1713" w:type="dxa"/>
            <w:tcBorders>
              <w:left w:val="single" w:sz="4" w:space="0" w:color="000000"/>
            </w:tcBorders>
          </w:tcPr>
          <w:p w14:paraId="086D904F" w14:textId="77777777" w:rsidR="00B70EEF" w:rsidRDefault="00F63973">
            <w:pPr>
              <w:pStyle w:val="TableParagraph"/>
              <w:ind w:right="239"/>
              <w:jc w:val="right"/>
            </w:pPr>
            <w:r>
              <w:rPr>
                <w:spacing w:val="-2"/>
              </w:rPr>
              <w:t>7,538</w:t>
            </w:r>
          </w:p>
        </w:tc>
        <w:tc>
          <w:tcPr>
            <w:tcW w:w="857" w:type="dxa"/>
            <w:tcBorders>
              <w:right w:val="single" w:sz="4" w:space="0" w:color="000000"/>
            </w:tcBorders>
          </w:tcPr>
          <w:p w14:paraId="6E45E869" w14:textId="77777777" w:rsidR="00B70EEF" w:rsidRDefault="00F63973">
            <w:pPr>
              <w:pStyle w:val="TableParagraph"/>
              <w:ind w:right="105"/>
              <w:jc w:val="right"/>
            </w:pPr>
            <w:r>
              <w:rPr>
                <w:spacing w:val="-4"/>
              </w:rPr>
              <w:t>1.3%</w:t>
            </w:r>
          </w:p>
        </w:tc>
      </w:tr>
      <w:tr w:rsidR="00B70EEF" w14:paraId="33C164B5" w14:textId="77777777">
        <w:trPr>
          <w:trHeight w:val="300"/>
        </w:trPr>
        <w:tc>
          <w:tcPr>
            <w:tcW w:w="4362" w:type="dxa"/>
            <w:tcBorders>
              <w:left w:val="single" w:sz="4" w:space="0" w:color="000000"/>
              <w:right w:val="single" w:sz="4" w:space="0" w:color="000000"/>
            </w:tcBorders>
          </w:tcPr>
          <w:p w14:paraId="7D95AA6E" w14:textId="77777777" w:rsidR="00B70EEF" w:rsidRDefault="00F63973">
            <w:pPr>
              <w:pStyle w:val="TableParagraph"/>
              <w:ind w:left="330"/>
            </w:pPr>
            <w:r>
              <w:rPr>
                <w:w w:val="90"/>
              </w:rPr>
              <w:t>Male</w:t>
            </w:r>
            <w:r>
              <w:rPr>
                <w:spacing w:val="-3"/>
              </w:rPr>
              <w:t xml:space="preserve"> </w:t>
            </w:r>
            <w:r>
              <w:rPr>
                <w:w w:val="90"/>
              </w:rPr>
              <w:t>2</w:t>
            </w:r>
            <w:r>
              <w:rPr>
                <w:spacing w:val="-3"/>
              </w:rPr>
              <w:t xml:space="preserve"> </w:t>
            </w:r>
            <w:r>
              <w:rPr>
                <w:w w:val="90"/>
              </w:rPr>
              <w:t>to</w:t>
            </w:r>
            <w:r>
              <w:rPr>
                <w:spacing w:val="3"/>
              </w:rPr>
              <w:t xml:space="preserve"> </w:t>
            </w:r>
            <w:r>
              <w:rPr>
                <w:spacing w:val="-10"/>
                <w:w w:val="90"/>
              </w:rPr>
              <w:t>3</w:t>
            </w:r>
          </w:p>
        </w:tc>
        <w:tc>
          <w:tcPr>
            <w:tcW w:w="1713" w:type="dxa"/>
            <w:tcBorders>
              <w:left w:val="single" w:sz="4" w:space="0" w:color="000000"/>
            </w:tcBorders>
          </w:tcPr>
          <w:p w14:paraId="71B82D01" w14:textId="77777777" w:rsidR="00B70EEF" w:rsidRDefault="00F63973">
            <w:pPr>
              <w:pStyle w:val="TableParagraph"/>
              <w:ind w:right="209"/>
              <w:jc w:val="right"/>
            </w:pPr>
            <w:r>
              <w:rPr>
                <w:spacing w:val="-2"/>
              </w:rPr>
              <w:t>16,025</w:t>
            </w:r>
          </w:p>
        </w:tc>
        <w:tc>
          <w:tcPr>
            <w:tcW w:w="857" w:type="dxa"/>
            <w:tcBorders>
              <w:right w:val="single" w:sz="4" w:space="0" w:color="000000"/>
            </w:tcBorders>
          </w:tcPr>
          <w:p w14:paraId="41A360B2" w14:textId="77777777" w:rsidR="00B70EEF" w:rsidRDefault="00F63973">
            <w:pPr>
              <w:pStyle w:val="TableParagraph"/>
              <w:ind w:right="105"/>
              <w:jc w:val="right"/>
            </w:pPr>
            <w:r>
              <w:rPr>
                <w:spacing w:val="-4"/>
              </w:rPr>
              <w:t>2.7%</w:t>
            </w:r>
          </w:p>
        </w:tc>
      </w:tr>
      <w:tr w:rsidR="00B70EEF" w14:paraId="3B02B429" w14:textId="77777777">
        <w:trPr>
          <w:trHeight w:val="300"/>
        </w:trPr>
        <w:tc>
          <w:tcPr>
            <w:tcW w:w="4362" w:type="dxa"/>
            <w:tcBorders>
              <w:left w:val="single" w:sz="4" w:space="0" w:color="000000"/>
              <w:right w:val="single" w:sz="4" w:space="0" w:color="000000"/>
            </w:tcBorders>
          </w:tcPr>
          <w:p w14:paraId="1D4137A4" w14:textId="77777777" w:rsidR="00B70EEF" w:rsidRDefault="00F63973">
            <w:pPr>
              <w:pStyle w:val="TableParagraph"/>
              <w:ind w:left="330"/>
            </w:pPr>
            <w:r>
              <w:rPr>
                <w:w w:val="90"/>
              </w:rPr>
              <w:t>Male</w:t>
            </w:r>
            <w:r>
              <w:rPr>
                <w:spacing w:val="-3"/>
              </w:rPr>
              <w:t xml:space="preserve"> </w:t>
            </w:r>
            <w:r>
              <w:rPr>
                <w:w w:val="90"/>
              </w:rPr>
              <w:t>4</w:t>
            </w:r>
            <w:r>
              <w:rPr>
                <w:spacing w:val="-3"/>
              </w:rPr>
              <w:t xml:space="preserve"> </w:t>
            </w:r>
            <w:r>
              <w:rPr>
                <w:w w:val="90"/>
              </w:rPr>
              <w:t>to</w:t>
            </w:r>
            <w:r>
              <w:rPr>
                <w:spacing w:val="3"/>
              </w:rPr>
              <w:t xml:space="preserve"> </w:t>
            </w:r>
            <w:r>
              <w:rPr>
                <w:spacing w:val="-10"/>
                <w:w w:val="90"/>
              </w:rPr>
              <w:t>6</w:t>
            </w:r>
          </w:p>
        </w:tc>
        <w:tc>
          <w:tcPr>
            <w:tcW w:w="1713" w:type="dxa"/>
            <w:tcBorders>
              <w:left w:val="single" w:sz="4" w:space="0" w:color="000000"/>
            </w:tcBorders>
          </w:tcPr>
          <w:p w14:paraId="6A0057C8" w14:textId="77777777" w:rsidR="00B70EEF" w:rsidRDefault="00F63973">
            <w:pPr>
              <w:pStyle w:val="TableParagraph"/>
              <w:ind w:right="209"/>
              <w:jc w:val="right"/>
            </w:pPr>
            <w:r>
              <w:rPr>
                <w:spacing w:val="-2"/>
              </w:rPr>
              <w:t>24,728</w:t>
            </w:r>
          </w:p>
        </w:tc>
        <w:tc>
          <w:tcPr>
            <w:tcW w:w="857" w:type="dxa"/>
            <w:tcBorders>
              <w:right w:val="single" w:sz="4" w:space="0" w:color="000000"/>
            </w:tcBorders>
          </w:tcPr>
          <w:p w14:paraId="2A347F41" w14:textId="77777777" w:rsidR="00B70EEF" w:rsidRDefault="00F63973">
            <w:pPr>
              <w:pStyle w:val="TableParagraph"/>
              <w:ind w:right="105"/>
              <w:jc w:val="right"/>
            </w:pPr>
            <w:r>
              <w:rPr>
                <w:spacing w:val="-4"/>
              </w:rPr>
              <w:t>4.2%</w:t>
            </w:r>
          </w:p>
        </w:tc>
      </w:tr>
      <w:tr w:rsidR="00B70EEF" w14:paraId="224F6847" w14:textId="77777777">
        <w:trPr>
          <w:trHeight w:val="300"/>
        </w:trPr>
        <w:tc>
          <w:tcPr>
            <w:tcW w:w="4362" w:type="dxa"/>
            <w:tcBorders>
              <w:left w:val="single" w:sz="4" w:space="0" w:color="000000"/>
              <w:right w:val="single" w:sz="4" w:space="0" w:color="000000"/>
            </w:tcBorders>
          </w:tcPr>
          <w:p w14:paraId="71C650AC" w14:textId="77777777" w:rsidR="00B70EEF" w:rsidRDefault="00F63973">
            <w:pPr>
              <w:pStyle w:val="TableParagraph"/>
              <w:ind w:left="330"/>
            </w:pPr>
            <w:r>
              <w:rPr>
                <w:w w:val="90"/>
              </w:rPr>
              <w:t>Male</w:t>
            </w:r>
            <w:r>
              <w:rPr>
                <w:spacing w:val="-3"/>
              </w:rPr>
              <w:t xml:space="preserve"> </w:t>
            </w:r>
            <w:r>
              <w:rPr>
                <w:w w:val="90"/>
              </w:rPr>
              <w:t>7</w:t>
            </w:r>
            <w:r>
              <w:rPr>
                <w:spacing w:val="-3"/>
              </w:rPr>
              <w:t xml:space="preserve"> </w:t>
            </w:r>
            <w:r>
              <w:rPr>
                <w:w w:val="90"/>
              </w:rPr>
              <w:t>to</w:t>
            </w:r>
            <w:r>
              <w:rPr>
                <w:spacing w:val="3"/>
              </w:rPr>
              <w:t xml:space="preserve"> </w:t>
            </w:r>
            <w:r>
              <w:rPr>
                <w:spacing w:val="-5"/>
                <w:w w:val="90"/>
              </w:rPr>
              <w:t>12</w:t>
            </w:r>
          </w:p>
        </w:tc>
        <w:tc>
          <w:tcPr>
            <w:tcW w:w="1713" w:type="dxa"/>
            <w:tcBorders>
              <w:left w:val="single" w:sz="4" w:space="0" w:color="000000"/>
            </w:tcBorders>
          </w:tcPr>
          <w:p w14:paraId="6011D722" w14:textId="77777777" w:rsidR="00B70EEF" w:rsidRDefault="00F63973">
            <w:pPr>
              <w:pStyle w:val="TableParagraph"/>
              <w:ind w:right="209"/>
              <w:jc w:val="right"/>
            </w:pPr>
            <w:r>
              <w:rPr>
                <w:spacing w:val="-2"/>
              </w:rPr>
              <w:t>50,020</w:t>
            </w:r>
          </w:p>
        </w:tc>
        <w:tc>
          <w:tcPr>
            <w:tcW w:w="857" w:type="dxa"/>
            <w:tcBorders>
              <w:right w:val="single" w:sz="4" w:space="0" w:color="000000"/>
            </w:tcBorders>
          </w:tcPr>
          <w:p w14:paraId="27772EE9" w14:textId="77777777" w:rsidR="00B70EEF" w:rsidRDefault="00F63973">
            <w:pPr>
              <w:pStyle w:val="TableParagraph"/>
              <w:ind w:right="105"/>
              <w:jc w:val="right"/>
            </w:pPr>
            <w:r>
              <w:rPr>
                <w:spacing w:val="-4"/>
              </w:rPr>
              <w:t>8.5%</w:t>
            </w:r>
          </w:p>
        </w:tc>
      </w:tr>
      <w:tr w:rsidR="00B70EEF" w14:paraId="0052C345" w14:textId="77777777">
        <w:trPr>
          <w:trHeight w:val="300"/>
        </w:trPr>
        <w:tc>
          <w:tcPr>
            <w:tcW w:w="4362" w:type="dxa"/>
            <w:tcBorders>
              <w:left w:val="single" w:sz="4" w:space="0" w:color="000000"/>
              <w:right w:val="single" w:sz="4" w:space="0" w:color="000000"/>
            </w:tcBorders>
          </w:tcPr>
          <w:p w14:paraId="5B603825" w14:textId="77777777" w:rsidR="00B70EEF" w:rsidRDefault="00F63973">
            <w:pPr>
              <w:pStyle w:val="TableParagraph"/>
              <w:ind w:left="330"/>
            </w:pPr>
            <w:r>
              <w:rPr>
                <w:spacing w:val="-6"/>
              </w:rPr>
              <w:t>Male</w:t>
            </w:r>
            <w:r>
              <w:rPr>
                <w:spacing w:val="-11"/>
              </w:rPr>
              <w:t xml:space="preserve"> </w:t>
            </w:r>
            <w:r>
              <w:rPr>
                <w:spacing w:val="-6"/>
              </w:rPr>
              <w:t>13</w:t>
            </w:r>
            <w:r>
              <w:rPr>
                <w:spacing w:val="-11"/>
              </w:rPr>
              <w:t xml:space="preserve"> </w:t>
            </w:r>
            <w:r>
              <w:rPr>
                <w:spacing w:val="-6"/>
              </w:rPr>
              <w:t>to</w:t>
            </w:r>
            <w:r>
              <w:rPr>
                <w:spacing w:val="-10"/>
              </w:rPr>
              <w:t xml:space="preserve"> </w:t>
            </w:r>
            <w:r>
              <w:rPr>
                <w:spacing w:val="-6"/>
              </w:rPr>
              <w:t>17</w:t>
            </w:r>
          </w:p>
        </w:tc>
        <w:tc>
          <w:tcPr>
            <w:tcW w:w="1713" w:type="dxa"/>
            <w:tcBorders>
              <w:left w:val="single" w:sz="4" w:space="0" w:color="000000"/>
            </w:tcBorders>
          </w:tcPr>
          <w:p w14:paraId="1556C0CE" w14:textId="77777777" w:rsidR="00B70EEF" w:rsidRDefault="00F63973">
            <w:pPr>
              <w:pStyle w:val="TableParagraph"/>
              <w:ind w:right="209"/>
              <w:jc w:val="right"/>
            </w:pPr>
            <w:r>
              <w:rPr>
                <w:spacing w:val="-2"/>
              </w:rPr>
              <w:t>40,862</w:t>
            </w:r>
          </w:p>
        </w:tc>
        <w:tc>
          <w:tcPr>
            <w:tcW w:w="857" w:type="dxa"/>
            <w:tcBorders>
              <w:right w:val="single" w:sz="4" w:space="0" w:color="000000"/>
            </w:tcBorders>
          </w:tcPr>
          <w:p w14:paraId="3C2F5EC0" w14:textId="77777777" w:rsidR="00B70EEF" w:rsidRDefault="00F63973">
            <w:pPr>
              <w:pStyle w:val="TableParagraph"/>
              <w:ind w:right="105"/>
              <w:jc w:val="right"/>
            </w:pPr>
            <w:r>
              <w:rPr>
                <w:spacing w:val="-4"/>
              </w:rPr>
              <w:t>6.9%</w:t>
            </w:r>
          </w:p>
        </w:tc>
      </w:tr>
      <w:tr w:rsidR="00B70EEF" w14:paraId="0C74BFB2" w14:textId="77777777">
        <w:trPr>
          <w:trHeight w:val="300"/>
        </w:trPr>
        <w:tc>
          <w:tcPr>
            <w:tcW w:w="4362" w:type="dxa"/>
            <w:tcBorders>
              <w:left w:val="single" w:sz="4" w:space="0" w:color="000000"/>
              <w:right w:val="single" w:sz="4" w:space="0" w:color="000000"/>
            </w:tcBorders>
          </w:tcPr>
          <w:p w14:paraId="0219E78A" w14:textId="77777777" w:rsidR="00B70EEF" w:rsidRDefault="00F63973">
            <w:pPr>
              <w:pStyle w:val="TableParagraph"/>
              <w:ind w:left="330"/>
            </w:pPr>
            <w:r>
              <w:rPr>
                <w:spacing w:val="-6"/>
              </w:rPr>
              <w:t>Male</w:t>
            </w:r>
            <w:r>
              <w:rPr>
                <w:spacing w:val="-11"/>
              </w:rPr>
              <w:t xml:space="preserve"> </w:t>
            </w:r>
            <w:r>
              <w:rPr>
                <w:spacing w:val="-6"/>
              </w:rPr>
              <w:t>18</w:t>
            </w:r>
            <w:r>
              <w:rPr>
                <w:spacing w:val="-11"/>
              </w:rPr>
              <w:t xml:space="preserve"> </w:t>
            </w:r>
            <w:r>
              <w:rPr>
                <w:spacing w:val="-6"/>
              </w:rPr>
              <w:t>to</w:t>
            </w:r>
            <w:r>
              <w:rPr>
                <w:spacing w:val="-10"/>
              </w:rPr>
              <w:t xml:space="preserve"> </w:t>
            </w:r>
            <w:r>
              <w:rPr>
                <w:spacing w:val="-6"/>
              </w:rPr>
              <w:t>24</w:t>
            </w:r>
          </w:p>
        </w:tc>
        <w:tc>
          <w:tcPr>
            <w:tcW w:w="1713" w:type="dxa"/>
            <w:tcBorders>
              <w:left w:val="single" w:sz="4" w:space="0" w:color="000000"/>
            </w:tcBorders>
          </w:tcPr>
          <w:p w14:paraId="36D458D3" w14:textId="77777777" w:rsidR="00B70EEF" w:rsidRDefault="00F63973">
            <w:pPr>
              <w:pStyle w:val="TableParagraph"/>
              <w:ind w:right="209"/>
              <w:jc w:val="right"/>
            </w:pPr>
            <w:r>
              <w:rPr>
                <w:spacing w:val="-2"/>
              </w:rPr>
              <w:t>25,413</w:t>
            </w:r>
          </w:p>
        </w:tc>
        <w:tc>
          <w:tcPr>
            <w:tcW w:w="857" w:type="dxa"/>
            <w:tcBorders>
              <w:right w:val="single" w:sz="4" w:space="0" w:color="000000"/>
            </w:tcBorders>
          </w:tcPr>
          <w:p w14:paraId="0B6067A4" w14:textId="77777777" w:rsidR="00B70EEF" w:rsidRDefault="00F63973">
            <w:pPr>
              <w:pStyle w:val="TableParagraph"/>
              <w:ind w:right="105"/>
              <w:jc w:val="right"/>
            </w:pPr>
            <w:r>
              <w:rPr>
                <w:spacing w:val="-4"/>
              </w:rPr>
              <w:t>4.3%</w:t>
            </w:r>
          </w:p>
        </w:tc>
      </w:tr>
      <w:tr w:rsidR="00B70EEF" w14:paraId="0E594B29" w14:textId="77777777">
        <w:trPr>
          <w:trHeight w:val="300"/>
        </w:trPr>
        <w:tc>
          <w:tcPr>
            <w:tcW w:w="4362" w:type="dxa"/>
            <w:tcBorders>
              <w:left w:val="single" w:sz="4" w:space="0" w:color="000000"/>
              <w:right w:val="single" w:sz="4" w:space="0" w:color="000000"/>
            </w:tcBorders>
          </w:tcPr>
          <w:p w14:paraId="75EABD38" w14:textId="77777777" w:rsidR="00B70EEF" w:rsidRDefault="00F63973">
            <w:pPr>
              <w:pStyle w:val="TableParagraph"/>
              <w:ind w:left="330"/>
            </w:pPr>
            <w:r>
              <w:rPr>
                <w:spacing w:val="-6"/>
              </w:rPr>
              <w:t>Male</w:t>
            </w:r>
            <w:r>
              <w:rPr>
                <w:spacing w:val="-11"/>
              </w:rPr>
              <w:t xml:space="preserve"> </w:t>
            </w:r>
            <w:r>
              <w:rPr>
                <w:spacing w:val="-6"/>
              </w:rPr>
              <w:t>25</w:t>
            </w:r>
            <w:r>
              <w:rPr>
                <w:spacing w:val="-11"/>
              </w:rPr>
              <w:t xml:space="preserve"> </w:t>
            </w:r>
            <w:r>
              <w:rPr>
                <w:spacing w:val="-6"/>
              </w:rPr>
              <w:t>to</w:t>
            </w:r>
            <w:r>
              <w:rPr>
                <w:spacing w:val="-10"/>
              </w:rPr>
              <w:t xml:space="preserve"> </w:t>
            </w:r>
            <w:r>
              <w:rPr>
                <w:spacing w:val="-6"/>
              </w:rPr>
              <w:t>34</w:t>
            </w:r>
          </w:p>
        </w:tc>
        <w:tc>
          <w:tcPr>
            <w:tcW w:w="1713" w:type="dxa"/>
            <w:tcBorders>
              <w:left w:val="single" w:sz="4" w:space="0" w:color="000000"/>
            </w:tcBorders>
          </w:tcPr>
          <w:p w14:paraId="4969F7F7" w14:textId="77777777" w:rsidR="00B70EEF" w:rsidRDefault="00F63973">
            <w:pPr>
              <w:pStyle w:val="TableParagraph"/>
              <w:ind w:right="209"/>
              <w:jc w:val="right"/>
            </w:pPr>
            <w:r>
              <w:rPr>
                <w:spacing w:val="-2"/>
              </w:rPr>
              <w:t>29,997</w:t>
            </w:r>
          </w:p>
        </w:tc>
        <w:tc>
          <w:tcPr>
            <w:tcW w:w="857" w:type="dxa"/>
            <w:tcBorders>
              <w:right w:val="single" w:sz="4" w:space="0" w:color="000000"/>
            </w:tcBorders>
          </w:tcPr>
          <w:p w14:paraId="015AAADB" w14:textId="77777777" w:rsidR="00B70EEF" w:rsidRDefault="00F63973">
            <w:pPr>
              <w:pStyle w:val="TableParagraph"/>
              <w:ind w:right="105"/>
              <w:jc w:val="right"/>
            </w:pPr>
            <w:r>
              <w:rPr>
                <w:spacing w:val="-4"/>
              </w:rPr>
              <w:t>5.1%</w:t>
            </w:r>
          </w:p>
        </w:tc>
      </w:tr>
      <w:tr w:rsidR="00B70EEF" w14:paraId="0C32AF99" w14:textId="77777777">
        <w:trPr>
          <w:trHeight w:val="300"/>
        </w:trPr>
        <w:tc>
          <w:tcPr>
            <w:tcW w:w="4362" w:type="dxa"/>
            <w:tcBorders>
              <w:left w:val="single" w:sz="4" w:space="0" w:color="000000"/>
              <w:right w:val="single" w:sz="4" w:space="0" w:color="000000"/>
            </w:tcBorders>
          </w:tcPr>
          <w:p w14:paraId="12A50ED5" w14:textId="77777777" w:rsidR="00B70EEF" w:rsidRDefault="00F63973">
            <w:pPr>
              <w:pStyle w:val="TableParagraph"/>
              <w:ind w:left="330"/>
            </w:pPr>
            <w:r>
              <w:rPr>
                <w:spacing w:val="-6"/>
              </w:rPr>
              <w:t>Male</w:t>
            </w:r>
            <w:r>
              <w:rPr>
                <w:spacing w:val="-11"/>
              </w:rPr>
              <w:t xml:space="preserve"> </w:t>
            </w:r>
            <w:r>
              <w:rPr>
                <w:spacing w:val="-6"/>
              </w:rPr>
              <w:t>35</w:t>
            </w:r>
            <w:r>
              <w:rPr>
                <w:spacing w:val="-11"/>
              </w:rPr>
              <w:t xml:space="preserve"> </w:t>
            </w:r>
            <w:r>
              <w:rPr>
                <w:spacing w:val="-6"/>
              </w:rPr>
              <w:t>to</w:t>
            </w:r>
            <w:r>
              <w:rPr>
                <w:spacing w:val="-10"/>
              </w:rPr>
              <w:t xml:space="preserve"> </w:t>
            </w:r>
            <w:r>
              <w:rPr>
                <w:spacing w:val="-6"/>
              </w:rPr>
              <w:t>44</w:t>
            </w:r>
          </w:p>
        </w:tc>
        <w:tc>
          <w:tcPr>
            <w:tcW w:w="1713" w:type="dxa"/>
            <w:tcBorders>
              <w:left w:val="single" w:sz="4" w:space="0" w:color="000000"/>
            </w:tcBorders>
          </w:tcPr>
          <w:p w14:paraId="6136C36D" w14:textId="77777777" w:rsidR="00B70EEF" w:rsidRDefault="00F63973">
            <w:pPr>
              <w:pStyle w:val="TableParagraph"/>
              <w:ind w:right="209"/>
              <w:jc w:val="right"/>
            </w:pPr>
            <w:r>
              <w:rPr>
                <w:spacing w:val="-2"/>
              </w:rPr>
              <w:t>26,959</w:t>
            </w:r>
          </w:p>
        </w:tc>
        <w:tc>
          <w:tcPr>
            <w:tcW w:w="857" w:type="dxa"/>
            <w:tcBorders>
              <w:right w:val="single" w:sz="4" w:space="0" w:color="000000"/>
            </w:tcBorders>
          </w:tcPr>
          <w:p w14:paraId="0CF41E14" w14:textId="77777777" w:rsidR="00B70EEF" w:rsidRDefault="00F63973">
            <w:pPr>
              <w:pStyle w:val="TableParagraph"/>
              <w:ind w:right="105"/>
              <w:jc w:val="right"/>
            </w:pPr>
            <w:r>
              <w:rPr>
                <w:spacing w:val="-4"/>
              </w:rPr>
              <w:t>4.6%</w:t>
            </w:r>
          </w:p>
        </w:tc>
      </w:tr>
      <w:tr w:rsidR="00B70EEF" w14:paraId="1D780B5C" w14:textId="77777777">
        <w:trPr>
          <w:trHeight w:val="300"/>
        </w:trPr>
        <w:tc>
          <w:tcPr>
            <w:tcW w:w="4362" w:type="dxa"/>
            <w:tcBorders>
              <w:left w:val="single" w:sz="4" w:space="0" w:color="000000"/>
              <w:right w:val="single" w:sz="4" w:space="0" w:color="000000"/>
            </w:tcBorders>
          </w:tcPr>
          <w:p w14:paraId="0F873B41" w14:textId="77777777" w:rsidR="00B70EEF" w:rsidRDefault="00F63973">
            <w:pPr>
              <w:pStyle w:val="TableParagraph"/>
              <w:ind w:left="330"/>
            </w:pPr>
            <w:r>
              <w:rPr>
                <w:spacing w:val="-6"/>
              </w:rPr>
              <w:t>Male</w:t>
            </w:r>
            <w:r>
              <w:rPr>
                <w:spacing w:val="-11"/>
              </w:rPr>
              <w:t xml:space="preserve"> </w:t>
            </w:r>
            <w:r>
              <w:rPr>
                <w:spacing w:val="-6"/>
              </w:rPr>
              <w:t>45</w:t>
            </w:r>
            <w:r>
              <w:rPr>
                <w:spacing w:val="-11"/>
              </w:rPr>
              <w:t xml:space="preserve"> </w:t>
            </w:r>
            <w:r>
              <w:rPr>
                <w:spacing w:val="-6"/>
              </w:rPr>
              <w:t>to</w:t>
            </w:r>
            <w:r>
              <w:rPr>
                <w:spacing w:val="-10"/>
              </w:rPr>
              <w:t xml:space="preserve"> </w:t>
            </w:r>
            <w:r>
              <w:rPr>
                <w:spacing w:val="-6"/>
              </w:rPr>
              <w:t>54</w:t>
            </w:r>
          </w:p>
        </w:tc>
        <w:tc>
          <w:tcPr>
            <w:tcW w:w="1713" w:type="dxa"/>
            <w:tcBorders>
              <w:left w:val="single" w:sz="4" w:space="0" w:color="000000"/>
            </w:tcBorders>
          </w:tcPr>
          <w:p w14:paraId="51F8E8B4" w14:textId="77777777" w:rsidR="00B70EEF" w:rsidRDefault="00F63973">
            <w:pPr>
              <w:pStyle w:val="TableParagraph"/>
              <w:ind w:right="209"/>
              <w:jc w:val="right"/>
            </w:pPr>
            <w:r>
              <w:rPr>
                <w:spacing w:val="-2"/>
              </w:rPr>
              <w:t>22,948</w:t>
            </w:r>
          </w:p>
        </w:tc>
        <w:tc>
          <w:tcPr>
            <w:tcW w:w="857" w:type="dxa"/>
            <w:tcBorders>
              <w:right w:val="single" w:sz="4" w:space="0" w:color="000000"/>
            </w:tcBorders>
          </w:tcPr>
          <w:p w14:paraId="55043527" w14:textId="77777777" w:rsidR="00B70EEF" w:rsidRDefault="00F63973">
            <w:pPr>
              <w:pStyle w:val="TableParagraph"/>
              <w:ind w:right="105"/>
              <w:jc w:val="right"/>
            </w:pPr>
            <w:r>
              <w:rPr>
                <w:spacing w:val="-4"/>
              </w:rPr>
              <w:t>3.9%</w:t>
            </w:r>
          </w:p>
        </w:tc>
      </w:tr>
      <w:tr w:rsidR="00B70EEF" w14:paraId="6D78EC40" w14:textId="77777777">
        <w:trPr>
          <w:trHeight w:val="300"/>
        </w:trPr>
        <w:tc>
          <w:tcPr>
            <w:tcW w:w="4362" w:type="dxa"/>
            <w:tcBorders>
              <w:left w:val="single" w:sz="4" w:space="0" w:color="000000"/>
              <w:right w:val="single" w:sz="4" w:space="0" w:color="000000"/>
            </w:tcBorders>
          </w:tcPr>
          <w:p w14:paraId="21589B5F" w14:textId="77777777" w:rsidR="00B70EEF" w:rsidRDefault="00F63973">
            <w:pPr>
              <w:pStyle w:val="TableParagraph"/>
              <w:ind w:left="330"/>
            </w:pPr>
            <w:r>
              <w:rPr>
                <w:spacing w:val="-6"/>
              </w:rPr>
              <w:t>Male</w:t>
            </w:r>
            <w:r>
              <w:rPr>
                <w:spacing w:val="-11"/>
              </w:rPr>
              <w:t xml:space="preserve"> </w:t>
            </w:r>
            <w:r>
              <w:rPr>
                <w:spacing w:val="-6"/>
              </w:rPr>
              <w:t>54</w:t>
            </w:r>
            <w:r>
              <w:rPr>
                <w:spacing w:val="-11"/>
              </w:rPr>
              <w:t xml:space="preserve"> </w:t>
            </w:r>
            <w:r>
              <w:rPr>
                <w:spacing w:val="-6"/>
              </w:rPr>
              <w:t>to</w:t>
            </w:r>
            <w:r>
              <w:rPr>
                <w:spacing w:val="-10"/>
              </w:rPr>
              <w:t xml:space="preserve"> </w:t>
            </w:r>
            <w:r>
              <w:rPr>
                <w:spacing w:val="-6"/>
              </w:rPr>
              <w:t>60</w:t>
            </w:r>
          </w:p>
        </w:tc>
        <w:tc>
          <w:tcPr>
            <w:tcW w:w="1713" w:type="dxa"/>
            <w:tcBorders>
              <w:left w:val="single" w:sz="4" w:space="0" w:color="000000"/>
            </w:tcBorders>
          </w:tcPr>
          <w:p w14:paraId="5F4D41E8" w14:textId="77777777" w:rsidR="00B70EEF" w:rsidRDefault="00F63973">
            <w:pPr>
              <w:pStyle w:val="TableParagraph"/>
              <w:ind w:right="209"/>
              <w:jc w:val="right"/>
            </w:pPr>
            <w:r>
              <w:rPr>
                <w:spacing w:val="-2"/>
              </w:rPr>
              <w:t>12,844</w:t>
            </w:r>
          </w:p>
        </w:tc>
        <w:tc>
          <w:tcPr>
            <w:tcW w:w="857" w:type="dxa"/>
            <w:tcBorders>
              <w:right w:val="single" w:sz="4" w:space="0" w:color="000000"/>
            </w:tcBorders>
          </w:tcPr>
          <w:p w14:paraId="31E65C8A" w14:textId="77777777" w:rsidR="00B70EEF" w:rsidRDefault="00F63973">
            <w:pPr>
              <w:pStyle w:val="TableParagraph"/>
              <w:ind w:right="105"/>
              <w:jc w:val="right"/>
            </w:pPr>
            <w:r>
              <w:rPr>
                <w:spacing w:val="-4"/>
              </w:rPr>
              <w:t>2.2%</w:t>
            </w:r>
          </w:p>
        </w:tc>
      </w:tr>
      <w:tr w:rsidR="00B70EEF" w14:paraId="416C6EDE" w14:textId="77777777">
        <w:trPr>
          <w:trHeight w:val="282"/>
        </w:trPr>
        <w:tc>
          <w:tcPr>
            <w:tcW w:w="4362" w:type="dxa"/>
            <w:tcBorders>
              <w:left w:val="single" w:sz="4" w:space="0" w:color="000000"/>
              <w:bottom w:val="single" w:sz="4" w:space="0" w:color="000000"/>
              <w:right w:val="single" w:sz="4" w:space="0" w:color="000000"/>
            </w:tcBorders>
          </w:tcPr>
          <w:p w14:paraId="530C5673" w14:textId="77777777" w:rsidR="00B70EEF" w:rsidRDefault="00F63973">
            <w:pPr>
              <w:pStyle w:val="TableParagraph"/>
              <w:spacing w:line="249" w:lineRule="exact"/>
              <w:ind w:left="330"/>
            </w:pPr>
            <w:r>
              <w:rPr>
                <w:spacing w:val="-6"/>
              </w:rPr>
              <w:t>Male</w:t>
            </w:r>
            <w:r>
              <w:rPr>
                <w:spacing w:val="-11"/>
              </w:rPr>
              <w:t xml:space="preserve"> </w:t>
            </w:r>
            <w:r>
              <w:rPr>
                <w:spacing w:val="-6"/>
              </w:rPr>
              <w:t>60</w:t>
            </w:r>
            <w:r>
              <w:rPr>
                <w:spacing w:val="-11"/>
              </w:rPr>
              <w:t xml:space="preserve"> </w:t>
            </w:r>
            <w:r>
              <w:rPr>
                <w:spacing w:val="-6"/>
              </w:rPr>
              <w:t>plus</w:t>
            </w:r>
          </w:p>
        </w:tc>
        <w:tc>
          <w:tcPr>
            <w:tcW w:w="1713" w:type="dxa"/>
            <w:tcBorders>
              <w:left w:val="single" w:sz="4" w:space="0" w:color="000000"/>
              <w:bottom w:val="single" w:sz="4" w:space="0" w:color="000000"/>
            </w:tcBorders>
          </w:tcPr>
          <w:p w14:paraId="1B5D55B8" w14:textId="77777777" w:rsidR="00B70EEF" w:rsidRDefault="00F63973">
            <w:pPr>
              <w:pStyle w:val="TableParagraph"/>
              <w:spacing w:line="249" w:lineRule="exact"/>
              <w:ind w:right="239"/>
              <w:jc w:val="right"/>
            </w:pPr>
            <w:r>
              <w:rPr>
                <w:spacing w:val="-2"/>
              </w:rPr>
              <w:t>7,588</w:t>
            </w:r>
          </w:p>
        </w:tc>
        <w:tc>
          <w:tcPr>
            <w:tcW w:w="857" w:type="dxa"/>
            <w:tcBorders>
              <w:bottom w:val="single" w:sz="4" w:space="0" w:color="000000"/>
              <w:right w:val="single" w:sz="4" w:space="0" w:color="000000"/>
            </w:tcBorders>
          </w:tcPr>
          <w:p w14:paraId="66AE2272" w14:textId="77777777" w:rsidR="00B70EEF" w:rsidRDefault="00F63973">
            <w:pPr>
              <w:pStyle w:val="TableParagraph"/>
              <w:spacing w:line="249" w:lineRule="exact"/>
              <w:ind w:right="105"/>
              <w:jc w:val="right"/>
            </w:pPr>
            <w:r>
              <w:rPr>
                <w:spacing w:val="-4"/>
              </w:rPr>
              <w:t>1.3%</w:t>
            </w:r>
          </w:p>
        </w:tc>
      </w:tr>
      <w:tr w:rsidR="00B70EEF" w14:paraId="7B3E76DE" w14:textId="77777777">
        <w:trPr>
          <w:trHeight w:val="300"/>
        </w:trPr>
        <w:tc>
          <w:tcPr>
            <w:tcW w:w="4362" w:type="dxa"/>
            <w:tcBorders>
              <w:top w:val="single" w:sz="4" w:space="0" w:color="000000"/>
              <w:left w:val="single" w:sz="4" w:space="0" w:color="000000"/>
              <w:bottom w:val="single" w:sz="4" w:space="0" w:color="000000"/>
              <w:right w:val="single" w:sz="4" w:space="0" w:color="000000"/>
            </w:tcBorders>
          </w:tcPr>
          <w:p w14:paraId="77E6135C" w14:textId="77777777" w:rsidR="00B70EEF" w:rsidRDefault="00F63973">
            <w:pPr>
              <w:pStyle w:val="TableParagraph"/>
              <w:spacing w:before="30" w:line="249" w:lineRule="exact"/>
              <w:ind w:left="110"/>
            </w:pPr>
            <w:r>
              <w:rPr>
                <w:spacing w:val="-4"/>
              </w:rPr>
              <w:t>Normal</w:t>
            </w:r>
            <w:r>
              <w:rPr>
                <w:spacing w:val="2"/>
              </w:rPr>
              <w:t xml:space="preserve"> </w:t>
            </w:r>
            <w:r>
              <w:rPr>
                <w:spacing w:val="-4"/>
              </w:rPr>
              <w:t>-</w:t>
            </w:r>
            <w:r>
              <w:t xml:space="preserve"> </w:t>
            </w:r>
            <w:r>
              <w:rPr>
                <w:spacing w:val="-4"/>
              </w:rPr>
              <w:t>High Complexity</w:t>
            </w:r>
            <w:r>
              <w:t xml:space="preserve"> </w:t>
            </w:r>
            <w:r>
              <w:rPr>
                <w:spacing w:val="-4"/>
              </w:rPr>
              <w:t>Newborns</w:t>
            </w:r>
          </w:p>
        </w:tc>
        <w:tc>
          <w:tcPr>
            <w:tcW w:w="1713" w:type="dxa"/>
            <w:tcBorders>
              <w:top w:val="single" w:sz="4" w:space="0" w:color="000000"/>
              <w:left w:val="single" w:sz="4" w:space="0" w:color="000000"/>
              <w:bottom w:val="single" w:sz="4" w:space="0" w:color="000000"/>
            </w:tcBorders>
          </w:tcPr>
          <w:p w14:paraId="5081B305" w14:textId="77777777" w:rsidR="00B70EEF" w:rsidRDefault="00F63973">
            <w:pPr>
              <w:pStyle w:val="TableParagraph"/>
              <w:spacing w:before="30" w:line="249" w:lineRule="exact"/>
              <w:ind w:right="209"/>
              <w:jc w:val="right"/>
            </w:pPr>
            <w:r>
              <w:rPr>
                <w:spacing w:val="-2"/>
              </w:rPr>
              <w:t>14,485</w:t>
            </w:r>
          </w:p>
        </w:tc>
        <w:tc>
          <w:tcPr>
            <w:tcW w:w="857" w:type="dxa"/>
            <w:tcBorders>
              <w:top w:val="single" w:sz="4" w:space="0" w:color="000000"/>
              <w:bottom w:val="single" w:sz="4" w:space="0" w:color="000000"/>
              <w:right w:val="single" w:sz="4" w:space="0" w:color="000000"/>
            </w:tcBorders>
          </w:tcPr>
          <w:p w14:paraId="1ABDB7BC" w14:textId="77777777" w:rsidR="00B70EEF" w:rsidRDefault="00F63973">
            <w:pPr>
              <w:pStyle w:val="TableParagraph"/>
              <w:spacing w:before="30" w:line="249" w:lineRule="exact"/>
              <w:ind w:right="105"/>
              <w:jc w:val="right"/>
            </w:pPr>
            <w:r>
              <w:rPr>
                <w:spacing w:val="-4"/>
              </w:rPr>
              <w:t>2.5%</w:t>
            </w:r>
          </w:p>
        </w:tc>
      </w:tr>
      <w:tr w:rsidR="00B70EEF" w14:paraId="634E0D60" w14:textId="77777777">
        <w:trPr>
          <w:trHeight w:val="300"/>
        </w:trPr>
        <w:tc>
          <w:tcPr>
            <w:tcW w:w="4362" w:type="dxa"/>
            <w:tcBorders>
              <w:top w:val="single" w:sz="4" w:space="0" w:color="000000"/>
              <w:left w:val="single" w:sz="4" w:space="0" w:color="000000"/>
              <w:right w:val="single" w:sz="4" w:space="0" w:color="000000"/>
            </w:tcBorders>
            <w:shd w:val="clear" w:color="auto" w:fill="F1F1F1"/>
          </w:tcPr>
          <w:p w14:paraId="26631F1B" w14:textId="77777777" w:rsidR="00B70EEF" w:rsidRDefault="00F63973">
            <w:pPr>
              <w:pStyle w:val="TableParagraph"/>
              <w:spacing w:before="30" w:line="249" w:lineRule="exact"/>
              <w:ind w:left="110"/>
              <w:rPr>
                <w:i/>
              </w:rPr>
            </w:pPr>
            <w:r>
              <w:rPr>
                <w:i/>
                <w:spacing w:val="-6"/>
              </w:rPr>
              <w:t>Aggregate</w:t>
            </w:r>
            <w:r>
              <w:rPr>
                <w:i/>
                <w:spacing w:val="-3"/>
              </w:rPr>
              <w:t xml:space="preserve"> </w:t>
            </w:r>
            <w:r>
              <w:rPr>
                <w:i/>
                <w:spacing w:val="-6"/>
              </w:rPr>
              <w:t>Condition</w:t>
            </w:r>
            <w:r>
              <w:rPr>
                <w:i/>
                <w:spacing w:val="-2"/>
              </w:rPr>
              <w:t xml:space="preserve"> </w:t>
            </w:r>
            <w:r>
              <w:rPr>
                <w:i/>
                <w:spacing w:val="-6"/>
              </w:rPr>
              <w:t>Categories</w:t>
            </w:r>
          </w:p>
        </w:tc>
        <w:tc>
          <w:tcPr>
            <w:tcW w:w="2570" w:type="dxa"/>
            <w:gridSpan w:val="2"/>
            <w:tcBorders>
              <w:top w:val="single" w:sz="4" w:space="0" w:color="000000"/>
              <w:left w:val="single" w:sz="4" w:space="0" w:color="000000"/>
              <w:right w:val="single" w:sz="4" w:space="0" w:color="000000"/>
            </w:tcBorders>
            <w:shd w:val="clear" w:color="auto" w:fill="F1F1F1"/>
          </w:tcPr>
          <w:p w14:paraId="43AD1D69" w14:textId="77777777" w:rsidR="00B70EEF" w:rsidRDefault="00B70EEF">
            <w:pPr>
              <w:pStyle w:val="TableParagraph"/>
              <w:spacing w:before="0" w:line="240" w:lineRule="auto"/>
              <w:rPr>
                <w:rFonts w:ascii="Times New Roman"/>
              </w:rPr>
            </w:pPr>
          </w:p>
        </w:tc>
      </w:tr>
      <w:tr w:rsidR="00B70EEF" w14:paraId="096D4AB9" w14:textId="77777777">
        <w:trPr>
          <w:trHeight w:val="318"/>
        </w:trPr>
        <w:tc>
          <w:tcPr>
            <w:tcW w:w="4362" w:type="dxa"/>
            <w:tcBorders>
              <w:left w:val="single" w:sz="4" w:space="0" w:color="000000"/>
              <w:right w:val="single" w:sz="4" w:space="0" w:color="000000"/>
            </w:tcBorders>
          </w:tcPr>
          <w:p w14:paraId="4463F99C" w14:textId="77777777" w:rsidR="00B70EEF" w:rsidRDefault="00F63973">
            <w:pPr>
              <w:pStyle w:val="TableParagraph"/>
              <w:spacing w:before="31"/>
              <w:ind w:left="330"/>
            </w:pPr>
            <w:r>
              <w:rPr>
                <w:w w:val="105"/>
              </w:rPr>
              <w:t>1</w:t>
            </w:r>
            <w:r>
              <w:rPr>
                <w:spacing w:val="-10"/>
                <w:w w:val="105"/>
              </w:rPr>
              <w:t xml:space="preserve"> </w:t>
            </w:r>
            <w:r>
              <w:rPr>
                <w:w w:val="105"/>
              </w:rPr>
              <w:t>ACC</w:t>
            </w:r>
            <w:r>
              <w:rPr>
                <w:spacing w:val="-7"/>
                <w:w w:val="105"/>
              </w:rPr>
              <w:t xml:space="preserve"> </w:t>
            </w:r>
            <w:r>
              <w:rPr>
                <w:spacing w:val="-2"/>
                <w:w w:val="105"/>
              </w:rPr>
              <w:t>(Child)</w:t>
            </w:r>
          </w:p>
        </w:tc>
        <w:tc>
          <w:tcPr>
            <w:tcW w:w="1713" w:type="dxa"/>
            <w:tcBorders>
              <w:left w:val="single" w:sz="4" w:space="0" w:color="000000"/>
            </w:tcBorders>
          </w:tcPr>
          <w:p w14:paraId="4A6BB86D" w14:textId="77777777" w:rsidR="00B70EEF" w:rsidRDefault="00F63973">
            <w:pPr>
              <w:pStyle w:val="TableParagraph"/>
              <w:spacing w:before="31"/>
              <w:ind w:right="209"/>
              <w:jc w:val="right"/>
            </w:pPr>
            <w:r>
              <w:rPr>
                <w:spacing w:val="-2"/>
              </w:rPr>
              <w:t>81,018</w:t>
            </w:r>
          </w:p>
        </w:tc>
        <w:tc>
          <w:tcPr>
            <w:tcW w:w="857" w:type="dxa"/>
            <w:tcBorders>
              <w:right w:val="single" w:sz="4" w:space="0" w:color="000000"/>
            </w:tcBorders>
          </w:tcPr>
          <w:p w14:paraId="218F16E0" w14:textId="77777777" w:rsidR="00B70EEF" w:rsidRDefault="00F63973">
            <w:pPr>
              <w:pStyle w:val="TableParagraph"/>
              <w:spacing w:before="31"/>
              <w:ind w:right="105"/>
              <w:jc w:val="right"/>
            </w:pPr>
            <w:r>
              <w:rPr>
                <w:spacing w:val="-2"/>
              </w:rPr>
              <w:t>13.7%</w:t>
            </w:r>
          </w:p>
        </w:tc>
      </w:tr>
      <w:tr w:rsidR="00B70EEF" w14:paraId="38A5EE6B" w14:textId="77777777">
        <w:trPr>
          <w:trHeight w:val="300"/>
        </w:trPr>
        <w:tc>
          <w:tcPr>
            <w:tcW w:w="4362" w:type="dxa"/>
            <w:tcBorders>
              <w:left w:val="single" w:sz="4" w:space="0" w:color="000000"/>
              <w:right w:val="single" w:sz="4" w:space="0" w:color="000000"/>
            </w:tcBorders>
          </w:tcPr>
          <w:p w14:paraId="40D8494A" w14:textId="77777777" w:rsidR="00B70EEF" w:rsidRDefault="00F63973">
            <w:pPr>
              <w:pStyle w:val="TableParagraph"/>
              <w:ind w:left="330"/>
            </w:pPr>
            <w:r>
              <w:rPr>
                <w:w w:val="105"/>
              </w:rPr>
              <w:t>2</w:t>
            </w:r>
            <w:r>
              <w:rPr>
                <w:spacing w:val="-7"/>
                <w:w w:val="105"/>
              </w:rPr>
              <w:t xml:space="preserve"> </w:t>
            </w:r>
            <w:r>
              <w:rPr>
                <w:w w:val="105"/>
              </w:rPr>
              <w:t>ACCs</w:t>
            </w:r>
            <w:r>
              <w:rPr>
                <w:spacing w:val="-1"/>
                <w:w w:val="105"/>
              </w:rPr>
              <w:t xml:space="preserve"> </w:t>
            </w:r>
            <w:r>
              <w:rPr>
                <w:spacing w:val="-2"/>
                <w:w w:val="105"/>
              </w:rPr>
              <w:t>(Child)</w:t>
            </w:r>
          </w:p>
        </w:tc>
        <w:tc>
          <w:tcPr>
            <w:tcW w:w="1713" w:type="dxa"/>
            <w:tcBorders>
              <w:left w:val="single" w:sz="4" w:space="0" w:color="000000"/>
            </w:tcBorders>
          </w:tcPr>
          <w:p w14:paraId="44806A8F" w14:textId="77777777" w:rsidR="00B70EEF" w:rsidRDefault="00F63973">
            <w:pPr>
              <w:pStyle w:val="TableParagraph"/>
              <w:ind w:right="209"/>
              <w:jc w:val="right"/>
            </w:pPr>
            <w:r>
              <w:rPr>
                <w:spacing w:val="-2"/>
              </w:rPr>
              <w:t>35,918</w:t>
            </w:r>
          </w:p>
        </w:tc>
        <w:tc>
          <w:tcPr>
            <w:tcW w:w="857" w:type="dxa"/>
            <w:tcBorders>
              <w:right w:val="single" w:sz="4" w:space="0" w:color="000000"/>
            </w:tcBorders>
          </w:tcPr>
          <w:p w14:paraId="0D84BF27" w14:textId="77777777" w:rsidR="00B70EEF" w:rsidRDefault="00F63973">
            <w:pPr>
              <w:pStyle w:val="TableParagraph"/>
              <w:ind w:right="105"/>
              <w:jc w:val="right"/>
            </w:pPr>
            <w:r>
              <w:rPr>
                <w:spacing w:val="-4"/>
              </w:rPr>
              <w:t>6.1%</w:t>
            </w:r>
          </w:p>
        </w:tc>
      </w:tr>
      <w:tr w:rsidR="00B70EEF" w14:paraId="2E0E004D" w14:textId="77777777">
        <w:trPr>
          <w:trHeight w:val="300"/>
        </w:trPr>
        <w:tc>
          <w:tcPr>
            <w:tcW w:w="4362" w:type="dxa"/>
            <w:tcBorders>
              <w:left w:val="single" w:sz="4" w:space="0" w:color="000000"/>
              <w:right w:val="single" w:sz="4" w:space="0" w:color="000000"/>
            </w:tcBorders>
          </w:tcPr>
          <w:p w14:paraId="50B86200" w14:textId="77777777" w:rsidR="00B70EEF" w:rsidRDefault="00F63973">
            <w:pPr>
              <w:pStyle w:val="TableParagraph"/>
              <w:ind w:left="330"/>
            </w:pPr>
            <w:r>
              <w:rPr>
                <w:w w:val="105"/>
              </w:rPr>
              <w:t>3</w:t>
            </w:r>
            <w:r>
              <w:rPr>
                <w:spacing w:val="-7"/>
                <w:w w:val="105"/>
              </w:rPr>
              <w:t xml:space="preserve"> </w:t>
            </w:r>
            <w:r>
              <w:rPr>
                <w:w w:val="105"/>
              </w:rPr>
              <w:t>ACCs</w:t>
            </w:r>
            <w:r>
              <w:rPr>
                <w:spacing w:val="-1"/>
                <w:w w:val="105"/>
              </w:rPr>
              <w:t xml:space="preserve"> </w:t>
            </w:r>
            <w:r>
              <w:rPr>
                <w:spacing w:val="-2"/>
                <w:w w:val="105"/>
              </w:rPr>
              <w:t>(Child)</w:t>
            </w:r>
          </w:p>
        </w:tc>
        <w:tc>
          <w:tcPr>
            <w:tcW w:w="1713" w:type="dxa"/>
            <w:tcBorders>
              <w:left w:val="single" w:sz="4" w:space="0" w:color="000000"/>
            </w:tcBorders>
          </w:tcPr>
          <w:p w14:paraId="4C947FC1" w14:textId="77777777" w:rsidR="00B70EEF" w:rsidRDefault="00F63973">
            <w:pPr>
              <w:pStyle w:val="TableParagraph"/>
              <w:ind w:right="239"/>
              <w:jc w:val="right"/>
            </w:pPr>
            <w:r>
              <w:rPr>
                <w:spacing w:val="-2"/>
              </w:rPr>
              <w:t>8,778</w:t>
            </w:r>
          </w:p>
        </w:tc>
        <w:tc>
          <w:tcPr>
            <w:tcW w:w="857" w:type="dxa"/>
            <w:tcBorders>
              <w:right w:val="single" w:sz="4" w:space="0" w:color="000000"/>
            </w:tcBorders>
          </w:tcPr>
          <w:p w14:paraId="77F5DC36" w14:textId="77777777" w:rsidR="00B70EEF" w:rsidRDefault="00F63973">
            <w:pPr>
              <w:pStyle w:val="TableParagraph"/>
              <w:ind w:right="105"/>
              <w:jc w:val="right"/>
            </w:pPr>
            <w:r>
              <w:rPr>
                <w:spacing w:val="-4"/>
              </w:rPr>
              <w:t>1.5%</w:t>
            </w:r>
          </w:p>
        </w:tc>
      </w:tr>
      <w:tr w:rsidR="00B70EEF" w14:paraId="390760CD" w14:textId="77777777">
        <w:trPr>
          <w:trHeight w:val="300"/>
        </w:trPr>
        <w:tc>
          <w:tcPr>
            <w:tcW w:w="4362" w:type="dxa"/>
            <w:tcBorders>
              <w:left w:val="single" w:sz="4" w:space="0" w:color="000000"/>
              <w:right w:val="single" w:sz="4" w:space="0" w:color="000000"/>
            </w:tcBorders>
          </w:tcPr>
          <w:p w14:paraId="6A2E4709" w14:textId="77777777" w:rsidR="00B70EEF" w:rsidRDefault="00F63973">
            <w:pPr>
              <w:pStyle w:val="TableParagraph"/>
              <w:ind w:left="330"/>
            </w:pPr>
            <w:r>
              <w:rPr>
                <w:w w:val="105"/>
              </w:rPr>
              <w:t>4</w:t>
            </w:r>
            <w:r>
              <w:rPr>
                <w:spacing w:val="-13"/>
                <w:w w:val="105"/>
              </w:rPr>
              <w:t xml:space="preserve"> </w:t>
            </w:r>
            <w:r>
              <w:rPr>
                <w:w w:val="105"/>
              </w:rPr>
              <w:t>Plus</w:t>
            </w:r>
            <w:r>
              <w:rPr>
                <w:spacing w:val="-8"/>
                <w:w w:val="105"/>
              </w:rPr>
              <w:t xml:space="preserve"> </w:t>
            </w:r>
            <w:r>
              <w:rPr>
                <w:w w:val="105"/>
              </w:rPr>
              <w:t>ACCs</w:t>
            </w:r>
            <w:r>
              <w:rPr>
                <w:spacing w:val="-7"/>
                <w:w w:val="105"/>
              </w:rPr>
              <w:t xml:space="preserve"> </w:t>
            </w:r>
            <w:r>
              <w:rPr>
                <w:spacing w:val="-2"/>
                <w:w w:val="105"/>
              </w:rPr>
              <w:t>(Child)</w:t>
            </w:r>
          </w:p>
        </w:tc>
        <w:tc>
          <w:tcPr>
            <w:tcW w:w="1713" w:type="dxa"/>
            <w:tcBorders>
              <w:left w:val="single" w:sz="4" w:space="0" w:color="000000"/>
            </w:tcBorders>
          </w:tcPr>
          <w:p w14:paraId="0C6825E6" w14:textId="77777777" w:rsidR="00B70EEF" w:rsidRDefault="00F63973">
            <w:pPr>
              <w:pStyle w:val="TableParagraph"/>
              <w:ind w:right="239"/>
              <w:jc w:val="right"/>
            </w:pPr>
            <w:r>
              <w:rPr>
                <w:spacing w:val="-2"/>
              </w:rPr>
              <w:t>9,433</w:t>
            </w:r>
          </w:p>
        </w:tc>
        <w:tc>
          <w:tcPr>
            <w:tcW w:w="857" w:type="dxa"/>
            <w:tcBorders>
              <w:right w:val="single" w:sz="4" w:space="0" w:color="000000"/>
            </w:tcBorders>
          </w:tcPr>
          <w:p w14:paraId="1282A52D" w14:textId="77777777" w:rsidR="00B70EEF" w:rsidRDefault="00F63973">
            <w:pPr>
              <w:pStyle w:val="TableParagraph"/>
              <w:ind w:right="105"/>
              <w:jc w:val="right"/>
            </w:pPr>
            <w:r>
              <w:rPr>
                <w:spacing w:val="-4"/>
              </w:rPr>
              <w:t>1.6%</w:t>
            </w:r>
          </w:p>
        </w:tc>
      </w:tr>
      <w:tr w:rsidR="00B70EEF" w14:paraId="010DEABE" w14:textId="77777777">
        <w:trPr>
          <w:trHeight w:val="300"/>
        </w:trPr>
        <w:tc>
          <w:tcPr>
            <w:tcW w:w="4362" w:type="dxa"/>
            <w:tcBorders>
              <w:left w:val="single" w:sz="4" w:space="0" w:color="000000"/>
              <w:right w:val="single" w:sz="4" w:space="0" w:color="000000"/>
            </w:tcBorders>
          </w:tcPr>
          <w:p w14:paraId="6B196DD0" w14:textId="77777777" w:rsidR="00B70EEF" w:rsidRDefault="00F63973">
            <w:pPr>
              <w:pStyle w:val="TableParagraph"/>
              <w:ind w:left="330"/>
            </w:pPr>
            <w:r>
              <w:t>1</w:t>
            </w:r>
            <w:r>
              <w:rPr>
                <w:spacing w:val="4"/>
              </w:rPr>
              <w:t xml:space="preserve"> </w:t>
            </w:r>
            <w:r>
              <w:t>ACC</w:t>
            </w:r>
            <w:r>
              <w:rPr>
                <w:spacing w:val="8"/>
              </w:rPr>
              <w:t xml:space="preserve"> </w:t>
            </w:r>
            <w:r>
              <w:rPr>
                <w:spacing w:val="-2"/>
              </w:rPr>
              <w:t>(Adult)</w:t>
            </w:r>
          </w:p>
        </w:tc>
        <w:tc>
          <w:tcPr>
            <w:tcW w:w="1713" w:type="dxa"/>
            <w:tcBorders>
              <w:left w:val="single" w:sz="4" w:space="0" w:color="000000"/>
            </w:tcBorders>
          </w:tcPr>
          <w:p w14:paraId="4996C07E" w14:textId="77777777" w:rsidR="00B70EEF" w:rsidRDefault="00F63973">
            <w:pPr>
              <w:pStyle w:val="TableParagraph"/>
              <w:ind w:right="209"/>
              <w:jc w:val="right"/>
            </w:pPr>
            <w:r>
              <w:rPr>
                <w:spacing w:val="-2"/>
              </w:rPr>
              <w:t>48,092</w:t>
            </w:r>
          </w:p>
        </w:tc>
        <w:tc>
          <w:tcPr>
            <w:tcW w:w="857" w:type="dxa"/>
            <w:tcBorders>
              <w:right w:val="single" w:sz="4" w:space="0" w:color="000000"/>
            </w:tcBorders>
          </w:tcPr>
          <w:p w14:paraId="37638C66" w14:textId="77777777" w:rsidR="00B70EEF" w:rsidRDefault="00F63973">
            <w:pPr>
              <w:pStyle w:val="TableParagraph"/>
              <w:ind w:right="105"/>
              <w:jc w:val="right"/>
            </w:pPr>
            <w:r>
              <w:rPr>
                <w:spacing w:val="-4"/>
              </w:rPr>
              <w:t>8.2%</w:t>
            </w:r>
          </w:p>
        </w:tc>
      </w:tr>
      <w:tr w:rsidR="00B70EEF" w14:paraId="70267894" w14:textId="77777777">
        <w:trPr>
          <w:trHeight w:val="300"/>
        </w:trPr>
        <w:tc>
          <w:tcPr>
            <w:tcW w:w="4362" w:type="dxa"/>
            <w:tcBorders>
              <w:left w:val="single" w:sz="4" w:space="0" w:color="000000"/>
              <w:right w:val="single" w:sz="4" w:space="0" w:color="000000"/>
            </w:tcBorders>
          </w:tcPr>
          <w:p w14:paraId="0DF32BA8" w14:textId="77777777" w:rsidR="00B70EEF" w:rsidRDefault="00F63973">
            <w:pPr>
              <w:pStyle w:val="TableParagraph"/>
              <w:ind w:left="330"/>
            </w:pPr>
            <w:r>
              <w:t>2</w:t>
            </w:r>
            <w:r>
              <w:rPr>
                <w:spacing w:val="9"/>
              </w:rPr>
              <w:t xml:space="preserve"> </w:t>
            </w:r>
            <w:r>
              <w:t>ACCs</w:t>
            </w:r>
            <w:r>
              <w:rPr>
                <w:spacing w:val="16"/>
              </w:rPr>
              <w:t xml:space="preserve"> </w:t>
            </w:r>
            <w:r>
              <w:rPr>
                <w:spacing w:val="-2"/>
              </w:rPr>
              <w:t>(Adult)</w:t>
            </w:r>
          </w:p>
        </w:tc>
        <w:tc>
          <w:tcPr>
            <w:tcW w:w="1713" w:type="dxa"/>
            <w:tcBorders>
              <w:left w:val="single" w:sz="4" w:space="0" w:color="000000"/>
            </w:tcBorders>
          </w:tcPr>
          <w:p w14:paraId="44DE7B16" w14:textId="77777777" w:rsidR="00B70EEF" w:rsidRDefault="00F63973">
            <w:pPr>
              <w:pStyle w:val="TableParagraph"/>
              <w:ind w:right="209"/>
              <w:jc w:val="right"/>
            </w:pPr>
            <w:r>
              <w:rPr>
                <w:spacing w:val="-2"/>
              </w:rPr>
              <w:t>39,222</w:t>
            </w:r>
          </w:p>
        </w:tc>
        <w:tc>
          <w:tcPr>
            <w:tcW w:w="857" w:type="dxa"/>
            <w:tcBorders>
              <w:right w:val="single" w:sz="4" w:space="0" w:color="000000"/>
            </w:tcBorders>
          </w:tcPr>
          <w:p w14:paraId="2624E308" w14:textId="77777777" w:rsidR="00B70EEF" w:rsidRDefault="00F63973">
            <w:pPr>
              <w:pStyle w:val="TableParagraph"/>
              <w:ind w:right="105"/>
              <w:jc w:val="right"/>
            </w:pPr>
            <w:r>
              <w:rPr>
                <w:spacing w:val="-4"/>
              </w:rPr>
              <w:t>6.6%</w:t>
            </w:r>
          </w:p>
        </w:tc>
      </w:tr>
      <w:tr w:rsidR="00B70EEF" w14:paraId="00D0C68C" w14:textId="77777777">
        <w:trPr>
          <w:trHeight w:val="300"/>
        </w:trPr>
        <w:tc>
          <w:tcPr>
            <w:tcW w:w="4362" w:type="dxa"/>
            <w:tcBorders>
              <w:left w:val="single" w:sz="4" w:space="0" w:color="000000"/>
              <w:right w:val="single" w:sz="4" w:space="0" w:color="000000"/>
            </w:tcBorders>
          </w:tcPr>
          <w:p w14:paraId="0EECBB55" w14:textId="77777777" w:rsidR="00B70EEF" w:rsidRDefault="00F63973">
            <w:pPr>
              <w:pStyle w:val="TableParagraph"/>
              <w:ind w:left="330"/>
            </w:pPr>
            <w:r>
              <w:t>3</w:t>
            </w:r>
            <w:r>
              <w:rPr>
                <w:spacing w:val="9"/>
              </w:rPr>
              <w:t xml:space="preserve"> </w:t>
            </w:r>
            <w:r>
              <w:t>ACCs</w:t>
            </w:r>
            <w:r>
              <w:rPr>
                <w:spacing w:val="16"/>
              </w:rPr>
              <w:t xml:space="preserve"> </w:t>
            </w:r>
            <w:r>
              <w:rPr>
                <w:spacing w:val="-2"/>
              </w:rPr>
              <w:t>(Adult)</w:t>
            </w:r>
          </w:p>
        </w:tc>
        <w:tc>
          <w:tcPr>
            <w:tcW w:w="1713" w:type="dxa"/>
            <w:tcBorders>
              <w:left w:val="single" w:sz="4" w:space="0" w:color="000000"/>
            </w:tcBorders>
          </w:tcPr>
          <w:p w14:paraId="2ADB5F35" w14:textId="77777777" w:rsidR="00B70EEF" w:rsidRDefault="00F63973">
            <w:pPr>
              <w:pStyle w:val="TableParagraph"/>
              <w:ind w:right="209"/>
              <w:jc w:val="right"/>
            </w:pPr>
            <w:r>
              <w:rPr>
                <w:spacing w:val="-2"/>
              </w:rPr>
              <w:t>30,331</w:t>
            </w:r>
          </w:p>
        </w:tc>
        <w:tc>
          <w:tcPr>
            <w:tcW w:w="857" w:type="dxa"/>
            <w:tcBorders>
              <w:right w:val="single" w:sz="4" w:space="0" w:color="000000"/>
            </w:tcBorders>
          </w:tcPr>
          <w:p w14:paraId="3CE037FD" w14:textId="77777777" w:rsidR="00B70EEF" w:rsidRDefault="00F63973">
            <w:pPr>
              <w:pStyle w:val="TableParagraph"/>
              <w:ind w:right="105"/>
              <w:jc w:val="right"/>
            </w:pPr>
            <w:r>
              <w:rPr>
                <w:spacing w:val="-4"/>
              </w:rPr>
              <w:t>5.1%</w:t>
            </w:r>
          </w:p>
        </w:tc>
      </w:tr>
      <w:tr w:rsidR="00B70EEF" w14:paraId="328E941D" w14:textId="77777777">
        <w:trPr>
          <w:trHeight w:val="282"/>
        </w:trPr>
        <w:tc>
          <w:tcPr>
            <w:tcW w:w="4362" w:type="dxa"/>
            <w:tcBorders>
              <w:left w:val="single" w:sz="4" w:space="0" w:color="000000"/>
              <w:bottom w:val="single" w:sz="4" w:space="0" w:color="000000"/>
              <w:right w:val="single" w:sz="4" w:space="0" w:color="000000"/>
            </w:tcBorders>
          </w:tcPr>
          <w:p w14:paraId="645D8FF8" w14:textId="77777777" w:rsidR="00B70EEF" w:rsidRDefault="00F63973">
            <w:pPr>
              <w:pStyle w:val="TableParagraph"/>
              <w:spacing w:line="249" w:lineRule="exact"/>
              <w:ind w:left="330"/>
            </w:pPr>
            <w:r>
              <w:rPr>
                <w:w w:val="105"/>
              </w:rPr>
              <w:t>4</w:t>
            </w:r>
            <w:r>
              <w:rPr>
                <w:spacing w:val="-13"/>
                <w:w w:val="105"/>
              </w:rPr>
              <w:t xml:space="preserve"> </w:t>
            </w:r>
            <w:r>
              <w:rPr>
                <w:w w:val="105"/>
              </w:rPr>
              <w:t>Plus</w:t>
            </w:r>
            <w:r>
              <w:rPr>
                <w:spacing w:val="-8"/>
                <w:w w:val="105"/>
              </w:rPr>
              <w:t xml:space="preserve"> </w:t>
            </w:r>
            <w:r>
              <w:rPr>
                <w:w w:val="105"/>
              </w:rPr>
              <w:t>ACCs</w:t>
            </w:r>
            <w:r>
              <w:rPr>
                <w:spacing w:val="-7"/>
                <w:w w:val="105"/>
              </w:rPr>
              <w:t xml:space="preserve"> </w:t>
            </w:r>
            <w:r>
              <w:rPr>
                <w:spacing w:val="-2"/>
                <w:w w:val="105"/>
              </w:rPr>
              <w:t>(Adult)</w:t>
            </w:r>
          </w:p>
        </w:tc>
        <w:tc>
          <w:tcPr>
            <w:tcW w:w="1713" w:type="dxa"/>
            <w:tcBorders>
              <w:left w:val="single" w:sz="4" w:space="0" w:color="000000"/>
              <w:bottom w:val="single" w:sz="4" w:space="0" w:color="000000"/>
            </w:tcBorders>
          </w:tcPr>
          <w:p w14:paraId="74691640" w14:textId="77777777" w:rsidR="00B70EEF" w:rsidRDefault="00F63973">
            <w:pPr>
              <w:pStyle w:val="TableParagraph"/>
              <w:spacing w:line="249" w:lineRule="exact"/>
              <w:ind w:right="209"/>
              <w:jc w:val="right"/>
            </w:pPr>
            <w:r>
              <w:rPr>
                <w:spacing w:val="-2"/>
              </w:rPr>
              <w:t>66,826</w:t>
            </w:r>
          </w:p>
        </w:tc>
        <w:tc>
          <w:tcPr>
            <w:tcW w:w="857" w:type="dxa"/>
            <w:tcBorders>
              <w:bottom w:val="single" w:sz="4" w:space="0" w:color="000000"/>
              <w:right w:val="single" w:sz="4" w:space="0" w:color="000000"/>
            </w:tcBorders>
          </w:tcPr>
          <w:p w14:paraId="7E8795E6" w14:textId="77777777" w:rsidR="00B70EEF" w:rsidRDefault="00F63973">
            <w:pPr>
              <w:pStyle w:val="TableParagraph"/>
              <w:spacing w:line="249" w:lineRule="exact"/>
              <w:ind w:right="105"/>
              <w:jc w:val="right"/>
            </w:pPr>
            <w:r>
              <w:rPr>
                <w:spacing w:val="-2"/>
              </w:rPr>
              <w:t>11.3%</w:t>
            </w:r>
          </w:p>
        </w:tc>
      </w:tr>
      <w:tr w:rsidR="00B70EEF" w14:paraId="57CD3A68" w14:textId="77777777">
        <w:trPr>
          <w:trHeight w:val="317"/>
        </w:trPr>
        <w:tc>
          <w:tcPr>
            <w:tcW w:w="4362" w:type="dxa"/>
            <w:tcBorders>
              <w:top w:val="single" w:sz="4" w:space="0" w:color="000000"/>
              <w:left w:val="single" w:sz="4" w:space="0" w:color="000000"/>
              <w:right w:val="single" w:sz="4" w:space="0" w:color="000000"/>
            </w:tcBorders>
          </w:tcPr>
          <w:p w14:paraId="22D4E43E" w14:textId="77777777" w:rsidR="00B70EEF" w:rsidRDefault="00F63973">
            <w:pPr>
              <w:pStyle w:val="TableParagraph"/>
              <w:spacing w:before="30"/>
              <w:ind w:left="110"/>
            </w:pPr>
            <w:r>
              <w:rPr>
                <w:spacing w:val="-2"/>
              </w:rPr>
              <w:t>PMCA</w:t>
            </w:r>
            <w:r>
              <w:rPr>
                <w:spacing w:val="-10"/>
              </w:rPr>
              <w:t xml:space="preserve"> </w:t>
            </w:r>
            <w:r>
              <w:rPr>
                <w:spacing w:val="-2"/>
              </w:rPr>
              <w:t>x</w:t>
            </w:r>
            <w:r>
              <w:rPr>
                <w:spacing w:val="-10"/>
              </w:rPr>
              <w:t xml:space="preserve"> </w:t>
            </w:r>
            <w:r>
              <w:rPr>
                <w:spacing w:val="-2"/>
              </w:rPr>
              <w:t>Common</w:t>
            </w:r>
            <w:r>
              <w:rPr>
                <w:spacing w:val="-12"/>
              </w:rPr>
              <w:t xml:space="preserve"> </w:t>
            </w:r>
            <w:r>
              <w:rPr>
                <w:spacing w:val="-2"/>
              </w:rPr>
              <w:t>Acute</w:t>
            </w:r>
            <w:r>
              <w:rPr>
                <w:spacing w:val="-10"/>
              </w:rPr>
              <w:t xml:space="preserve"> </w:t>
            </w:r>
            <w:r>
              <w:rPr>
                <w:spacing w:val="-2"/>
              </w:rPr>
              <w:t>Conditions</w:t>
            </w:r>
            <w:r>
              <w:rPr>
                <w:spacing w:val="-8"/>
              </w:rPr>
              <w:t xml:space="preserve"> </w:t>
            </w:r>
            <w:r>
              <w:rPr>
                <w:spacing w:val="-5"/>
              </w:rPr>
              <w:t>(1)</w:t>
            </w:r>
          </w:p>
        </w:tc>
        <w:tc>
          <w:tcPr>
            <w:tcW w:w="1713" w:type="dxa"/>
            <w:tcBorders>
              <w:top w:val="single" w:sz="4" w:space="0" w:color="000000"/>
              <w:left w:val="single" w:sz="4" w:space="0" w:color="000000"/>
            </w:tcBorders>
          </w:tcPr>
          <w:p w14:paraId="5C44F1D8" w14:textId="77777777" w:rsidR="00B70EEF" w:rsidRDefault="00F63973">
            <w:pPr>
              <w:pStyle w:val="TableParagraph"/>
              <w:spacing w:before="30"/>
              <w:ind w:right="209"/>
              <w:jc w:val="right"/>
            </w:pPr>
            <w:r>
              <w:rPr>
                <w:spacing w:val="-2"/>
              </w:rPr>
              <w:t>20,332</w:t>
            </w:r>
          </w:p>
        </w:tc>
        <w:tc>
          <w:tcPr>
            <w:tcW w:w="857" w:type="dxa"/>
            <w:tcBorders>
              <w:top w:val="single" w:sz="4" w:space="0" w:color="000000"/>
              <w:right w:val="single" w:sz="4" w:space="0" w:color="000000"/>
            </w:tcBorders>
          </w:tcPr>
          <w:p w14:paraId="5BFEC4B5" w14:textId="77777777" w:rsidR="00B70EEF" w:rsidRDefault="00F63973">
            <w:pPr>
              <w:pStyle w:val="TableParagraph"/>
              <w:spacing w:before="30"/>
              <w:ind w:right="105"/>
              <w:jc w:val="right"/>
            </w:pPr>
            <w:r>
              <w:rPr>
                <w:spacing w:val="-4"/>
              </w:rPr>
              <w:t>3.4%</w:t>
            </w:r>
          </w:p>
        </w:tc>
      </w:tr>
      <w:tr w:rsidR="00B70EEF" w14:paraId="089E8BE5" w14:textId="77777777">
        <w:trPr>
          <w:trHeight w:val="282"/>
        </w:trPr>
        <w:tc>
          <w:tcPr>
            <w:tcW w:w="4362" w:type="dxa"/>
            <w:tcBorders>
              <w:left w:val="single" w:sz="4" w:space="0" w:color="000000"/>
              <w:bottom w:val="single" w:sz="4" w:space="0" w:color="000000"/>
              <w:right w:val="single" w:sz="4" w:space="0" w:color="000000"/>
            </w:tcBorders>
          </w:tcPr>
          <w:p w14:paraId="77467BC6" w14:textId="77777777" w:rsidR="00B70EEF" w:rsidRDefault="00F63973">
            <w:pPr>
              <w:pStyle w:val="TableParagraph"/>
              <w:spacing w:line="249" w:lineRule="exact"/>
              <w:ind w:left="110"/>
            </w:pPr>
            <w:r>
              <w:rPr>
                <w:spacing w:val="-2"/>
              </w:rPr>
              <w:t>PMCA</w:t>
            </w:r>
            <w:r>
              <w:rPr>
                <w:spacing w:val="-10"/>
              </w:rPr>
              <w:t xml:space="preserve"> </w:t>
            </w:r>
            <w:r>
              <w:rPr>
                <w:spacing w:val="-2"/>
              </w:rPr>
              <w:t>x</w:t>
            </w:r>
            <w:r>
              <w:rPr>
                <w:spacing w:val="-11"/>
              </w:rPr>
              <w:t xml:space="preserve"> </w:t>
            </w:r>
            <w:r>
              <w:rPr>
                <w:spacing w:val="-2"/>
              </w:rPr>
              <w:t>Common</w:t>
            </w:r>
            <w:r>
              <w:rPr>
                <w:spacing w:val="-12"/>
              </w:rPr>
              <w:t xml:space="preserve"> </w:t>
            </w:r>
            <w:r>
              <w:rPr>
                <w:spacing w:val="-2"/>
              </w:rPr>
              <w:t>Acute</w:t>
            </w:r>
            <w:r>
              <w:rPr>
                <w:spacing w:val="-12"/>
              </w:rPr>
              <w:t xml:space="preserve"> </w:t>
            </w:r>
            <w:r>
              <w:rPr>
                <w:spacing w:val="-2"/>
              </w:rPr>
              <w:t>Conditions</w:t>
            </w:r>
            <w:r>
              <w:rPr>
                <w:spacing w:val="-8"/>
              </w:rPr>
              <w:t xml:space="preserve"> </w:t>
            </w:r>
            <w:r>
              <w:rPr>
                <w:spacing w:val="-5"/>
              </w:rPr>
              <w:t>(2)</w:t>
            </w:r>
          </w:p>
        </w:tc>
        <w:tc>
          <w:tcPr>
            <w:tcW w:w="1713" w:type="dxa"/>
            <w:tcBorders>
              <w:left w:val="single" w:sz="4" w:space="0" w:color="000000"/>
              <w:bottom w:val="single" w:sz="4" w:space="0" w:color="000000"/>
            </w:tcBorders>
          </w:tcPr>
          <w:p w14:paraId="66074C85" w14:textId="77777777" w:rsidR="00B70EEF" w:rsidRDefault="00F63973">
            <w:pPr>
              <w:pStyle w:val="TableParagraph"/>
              <w:spacing w:line="249" w:lineRule="exact"/>
              <w:ind w:right="209"/>
              <w:jc w:val="right"/>
            </w:pPr>
            <w:r>
              <w:rPr>
                <w:spacing w:val="-2"/>
              </w:rPr>
              <w:t>16,812</w:t>
            </w:r>
          </w:p>
        </w:tc>
        <w:tc>
          <w:tcPr>
            <w:tcW w:w="857" w:type="dxa"/>
            <w:tcBorders>
              <w:bottom w:val="single" w:sz="4" w:space="0" w:color="000000"/>
              <w:right w:val="single" w:sz="4" w:space="0" w:color="000000"/>
            </w:tcBorders>
          </w:tcPr>
          <w:p w14:paraId="410F723E" w14:textId="77777777" w:rsidR="00B70EEF" w:rsidRDefault="00F63973">
            <w:pPr>
              <w:pStyle w:val="TableParagraph"/>
              <w:spacing w:line="249" w:lineRule="exact"/>
              <w:ind w:right="105"/>
              <w:jc w:val="right"/>
            </w:pPr>
            <w:r>
              <w:rPr>
                <w:spacing w:val="-4"/>
              </w:rPr>
              <w:t>2.8%</w:t>
            </w:r>
          </w:p>
        </w:tc>
      </w:tr>
      <w:tr w:rsidR="00B70EEF" w14:paraId="4C723085" w14:textId="77777777">
        <w:trPr>
          <w:trHeight w:val="317"/>
        </w:trPr>
        <w:tc>
          <w:tcPr>
            <w:tcW w:w="4362" w:type="dxa"/>
            <w:tcBorders>
              <w:top w:val="single" w:sz="4" w:space="0" w:color="000000"/>
              <w:left w:val="single" w:sz="4" w:space="0" w:color="000000"/>
              <w:right w:val="single" w:sz="4" w:space="0" w:color="000000"/>
            </w:tcBorders>
          </w:tcPr>
          <w:p w14:paraId="45697BBA" w14:textId="77777777" w:rsidR="00B70EEF" w:rsidRDefault="00F63973">
            <w:pPr>
              <w:pStyle w:val="TableParagraph"/>
              <w:spacing w:before="30"/>
              <w:ind w:left="110"/>
            </w:pPr>
            <w:r>
              <w:rPr>
                <w:spacing w:val="-2"/>
              </w:rPr>
              <w:t>Adult</w:t>
            </w:r>
            <w:r>
              <w:rPr>
                <w:spacing w:val="-10"/>
              </w:rPr>
              <w:t xml:space="preserve"> </w:t>
            </w:r>
            <w:r>
              <w:rPr>
                <w:spacing w:val="-2"/>
              </w:rPr>
              <w:t>Disability</w:t>
            </w:r>
            <w:r>
              <w:rPr>
                <w:spacing w:val="-11"/>
              </w:rPr>
              <w:t xml:space="preserve"> </w:t>
            </w:r>
            <w:r>
              <w:rPr>
                <w:spacing w:val="-2"/>
              </w:rPr>
              <w:t>x</w:t>
            </w:r>
            <w:r>
              <w:rPr>
                <w:spacing w:val="-9"/>
              </w:rPr>
              <w:t xml:space="preserve"> </w:t>
            </w:r>
            <w:r>
              <w:rPr>
                <w:spacing w:val="-2"/>
              </w:rPr>
              <w:t>Common</w:t>
            </w:r>
            <w:r>
              <w:rPr>
                <w:spacing w:val="-12"/>
              </w:rPr>
              <w:t xml:space="preserve"> </w:t>
            </w:r>
            <w:r>
              <w:rPr>
                <w:spacing w:val="-2"/>
              </w:rPr>
              <w:t>Acute</w:t>
            </w:r>
            <w:r>
              <w:rPr>
                <w:spacing w:val="-11"/>
              </w:rPr>
              <w:t xml:space="preserve"> </w:t>
            </w:r>
            <w:r>
              <w:rPr>
                <w:spacing w:val="-2"/>
              </w:rPr>
              <w:t>Conditions</w:t>
            </w:r>
            <w:r>
              <w:rPr>
                <w:spacing w:val="-8"/>
              </w:rPr>
              <w:t xml:space="preserve"> </w:t>
            </w:r>
            <w:r>
              <w:rPr>
                <w:spacing w:val="-5"/>
              </w:rPr>
              <w:t>(1)</w:t>
            </w:r>
          </w:p>
        </w:tc>
        <w:tc>
          <w:tcPr>
            <w:tcW w:w="1713" w:type="dxa"/>
            <w:tcBorders>
              <w:top w:val="single" w:sz="4" w:space="0" w:color="000000"/>
              <w:left w:val="single" w:sz="4" w:space="0" w:color="000000"/>
            </w:tcBorders>
          </w:tcPr>
          <w:p w14:paraId="7ABC5680" w14:textId="77777777" w:rsidR="00B70EEF" w:rsidRDefault="00F63973">
            <w:pPr>
              <w:pStyle w:val="TableParagraph"/>
              <w:spacing w:before="30"/>
              <w:ind w:right="209"/>
              <w:jc w:val="right"/>
            </w:pPr>
            <w:r>
              <w:rPr>
                <w:spacing w:val="-2"/>
              </w:rPr>
              <w:t>14,172</w:t>
            </w:r>
          </w:p>
        </w:tc>
        <w:tc>
          <w:tcPr>
            <w:tcW w:w="857" w:type="dxa"/>
            <w:tcBorders>
              <w:top w:val="single" w:sz="4" w:space="0" w:color="000000"/>
              <w:right w:val="single" w:sz="4" w:space="0" w:color="000000"/>
            </w:tcBorders>
          </w:tcPr>
          <w:p w14:paraId="264F54BA" w14:textId="77777777" w:rsidR="00B70EEF" w:rsidRDefault="00F63973">
            <w:pPr>
              <w:pStyle w:val="TableParagraph"/>
              <w:spacing w:before="30"/>
              <w:ind w:right="105"/>
              <w:jc w:val="right"/>
            </w:pPr>
            <w:r>
              <w:rPr>
                <w:spacing w:val="-4"/>
              </w:rPr>
              <w:t>2.4%</w:t>
            </w:r>
          </w:p>
        </w:tc>
      </w:tr>
      <w:tr w:rsidR="00B70EEF" w14:paraId="45DCFCF4" w14:textId="77777777">
        <w:trPr>
          <w:trHeight w:val="282"/>
        </w:trPr>
        <w:tc>
          <w:tcPr>
            <w:tcW w:w="4362" w:type="dxa"/>
            <w:tcBorders>
              <w:left w:val="single" w:sz="4" w:space="0" w:color="000000"/>
              <w:bottom w:val="single" w:sz="4" w:space="0" w:color="000000"/>
              <w:right w:val="single" w:sz="4" w:space="0" w:color="000000"/>
            </w:tcBorders>
          </w:tcPr>
          <w:p w14:paraId="53BC4D0F" w14:textId="77777777" w:rsidR="00B70EEF" w:rsidRDefault="00F63973">
            <w:pPr>
              <w:pStyle w:val="TableParagraph"/>
              <w:spacing w:line="249" w:lineRule="exact"/>
              <w:ind w:left="110"/>
            </w:pPr>
            <w:r>
              <w:rPr>
                <w:spacing w:val="-2"/>
              </w:rPr>
              <w:t>Adult</w:t>
            </w:r>
            <w:r>
              <w:rPr>
                <w:spacing w:val="-10"/>
              </w:rPr>
              <w:t xml:space="preserve"> </w:t>
            </w:r>
            <w:r>
              <w:rPr>
                <w:spacing w:val="-2"/>
              </w:rPr>
              <w:t>Disability</w:t>
            </w:r>
            <w:r>
              <w:rPr>
                <w:spacing w:val="-11"/>
              </w:rPr>
              <w:t xml:space="preserve"> </w:t>
            </w:r>
            <w:r>
              <w:rPr>
                <w:spacing w:val="-2"/>
              </w:rPr>
              <w:t>x</w:t>
            </w:r>
            <w:r>
              <w:rPr>
                <w:spacing w:val="-9"/>
              </w:rPr>
              <w:t xml:space="preserve"> </w:t>
            </w:r>
            <w:r>
              <w:rPr>
                <w:spacing w:val="-2"/>
              </w:rPr>
              <w:t>Common</w:t>
            </w:r>
            <w:r>
              <w:rPr>
                <w:spacing w:val="-12"/>
              </w:rPr>
              <w:t xml:space="preserve"> </w:t>
            </w:r>
            <w:r>
              <w:rPr>
                <w:spacing w:val="-2"/>
              </w:rPr>
              <w:t>Acute</w:t>
            </w:r>
            <w:r>
              <w:rPr>
                <w:spacing w:val="-11"/>
              </w:rPr>
              <w:t xml:space="preserve"> </w:t>
            </w:r>
            <w:r>
              <w:rPr>
                <w:spacing w:val="-2"/>
              </w:rPr>
              <w:t>Conditions</w:t>
            </w:r>
            <w:r>
              <w:rPr>
                <w:spacing w:val="-8"/>
              </w:rPr>
              <w:t xml:space="preserve"> </w:t>
            </w:r>
            <w:r>
              <w:rPr>
                <w:spacing w:val="-5"/>
              </w:rPr>
              <w:t>(2)</w:t>
            </w:r>
          </w:p>
        </w:tc>
        <w:tc>
          <w:tcPr>
            <w:tcW w:w="1713" w:type="dxa"/>
            <w:tcBorders>
              <w:left w:val="single" w:sz="4" w:space="0" w:color="000000"/>
              <w:bottom w:val="single" w:sz="4" w:space="0" w:color="000000"/>
            </w:tcBorders>
          </w:tcPr>
          <w:p w14:paraId="79E5241E" w14:textId="77777777" w:rsidR="00B70EEF" w:rsidRDefault="00F63973">
            <w:pPr>
              <w:pStyle w:val="TableParagraph"/>
              <w:spacing w:line="249" w:lineRule="exact"/>
              <w:ind w:right="209"/>
              <w:jc w:val="right"/>
            </w:pPr>
            <w:r>
              <w:rPr>
                <w:spacing w:val="-2"/>
              </w:rPr>
              <w:t>12,662</w:t>
            </w:r>
          </w:p>
        </w:tc>
        <w:tc>
          <w:tcPr>
            <w:tcW w:w="857" w:type="dxa"/>
            <w:tcBorders>
              <w:bottom w:val="single" w:sz="4" w:space="0" w:color="000000"/>
              <w:right w:val="single" w:sz="4" w:space="0" w:color="000000"/>
            </w:tcBorders>
          </w:tcPr>
          <w:p w14:paraId="66A793C6" w14:textId="77777777" w:rsidR="00B70EEF" w:rsidRDefault="00F63973">
            <w:pPr>
              <w:pStyle w:val="TableParagraph"/>
              <w:spacing w:line="249" w:lineRule="exact"/>
              <w:ind w:right="105"/>
              <w:jc w:val="right"/>
            </w:pPr>
            <w:r>
              <w:rPr>
                <w:spacing w:val="-4"/>
              </w:rPr>
              <w:t>2.1%</w:t>
            </w:r>
          </w:p>
        </w:tc>
      </w:tr>
      <w:tr w:rsidR="00B70EEF" w14:paraId="17CA963C" w14:textId="77777777">
        <w:trPr>
          <w:trHeight w:val="299"/>
        </w:trPr>
        <w:tc>
          <w:tcPr>
            <w:tcW w:w="4362" w:type="dxa"/>
            <w:tcBorders>
              <w:top w:val="single" w:sz="4" w:space="0" w:color="000000"/>
              <w:left w:val="single" w:sz="4" w:space="0" w:color="000000"/>
              <w:bottom w:val="single" w:sz="4" w:space="0" w:color="000000"/>
              <w:right w:val="single" w:sz="4" w:space="0" w:color="000000"/>
            </w:tcBorders>
          </w:tcPr>
          <w:p w14:paraId="49E0F74E" w14:textId="77777777" w:rsidR="00B70EEF" w:rsidRDefault="00F63973">
            <w:pPr>
              <w:pStyle w:val="TableParagraph"/>
              <w:spacing w:before="30" w:line="249" w:lineRule="exact"/>
              <w:ind w:left="110"/>
            </w:pPr>
            <w:r>
              <w:rPr>
                <w:spacing w:val="-5"/>
              </w:rPr>
              <w:t>Developmental</w:t>
            </w:r>
            <w:r>
              <w:rPr>
                <w:spacing w:val="8"/>
              </w:rPr>
              <w:t xml:space="preserve"> </w:t>
            </w:r>
            <w:r>
              <w:rPr>
                <w:spacing w:val="-2"/>
              </w:rPr>
              <w:t>Disabilities</w:t>
            </w:r>
          </w:p>
        </w:tc>
        <w:tc>
          <w:tcPr>
            <w:tcW w:w="1713" w:type="dxa"/>
            <w:tcBorders>
              <w:top w:val="single" w:sz="4" w:space="0" w:color="000000"/>
              <w:left w:val="single" w:sz="4" w:space="0" w:color="000000"/>
              <w:bottom w:val="single" w:sz="4" w:space="0" w:color="000000"/>
            </w:tcBorders>
          </w:tcPr>
          <w:p w14:paraId="567C3CEF" w14:textId="77777777" w:rsidR="00B70EEF" w:rsidRDefault="00F63973">
            <w:pPr>
              <w:pStyle w:val="TableParagraph"/>
              <w:spacing w:before="30" w:line="249" w:lineRule="exact"/>
              <w:ind w:right="209"/>
              <w:jc w:val="right"/>
            </w:pPr>
            <w:r>
              <w:rPr>
                <w:spacing w:val="-2"/>
              </w:rPr>
              <w:t>81,347</w:t>
            </w:r>
          </w:p>
        </w:tc>
        <w:tc>
          <w:tcPr>
            <w:tcW w:w="857" w:type="dxa"/>
            <w:tcBorders>
              <w:top w:val="single" w:sz="4" w:space="0" w:color="000000"/>
              <w:bottom w:val="single" w:sz="4" w:space="0" w:color="000000"/>
              <w:right w:val="single" w:sz="4" w:space="0" w:color="000000"/>
            </w:tcBorders>
          </w:tcPr>
          <w:p w14:paraId="773A6F3E" w14:textId="77777777" w:rsidR="00B70EEF" w:rsidRDefault="00F63973">
            <w:pPr>
              <w:pStyle w:val="TableParagraph"/>
              <w:spacing w:before="30" w:line="249" w:lineRule="exact"/>
              <w:ind w:right="105"/>
              <w:jc w:val="right"/>
            </w:pPr>
            <w:r>
              <w:rPr>
                <w:spacing w:val="-2"/>
              </w:rPr>
              <w:t>13.8%</w:t>
            </w:r>
          </w:p>
        </w:tc>
      </w:tr>
      <w:tr w:rsidR="00B70EEF" w14:paraId="02ED18DB" w14:textId="77777777">
        <w:trPr>
          <w:trHeight w:val="317"/>
        </w:trPr>
        <w:tc>
          <w:tcPr>
            <w:tcW w:w="4362" w:type="dxa"/>
            <w:tcBorders>
              <w:top w:val="single" w:sz="4" w:space="0" w:color="000000"/>
              <w:left w:val="single" w:sz="4" w:space="0" w:color="000000"/>
              <w:right w:val="single" w:sz="4" w:space="0" w:color="000000"/>
            </w:tcBorders>
          </w:tcPr>
          <w:p w14:paraId="51F24740" w14:textId="77777777" w:rsidR="00B70EEF" w:rsidRDefault="00F63973">
            <w:pPr>
              <w:pStyle w:val="TableParagraph"/>
              <w:spacing w:before="30"/>
              <w:ind w:left="110"/>
            </w:pPr>
            <w:r>
              <w:rPr>
                <w:spacing w:val="-2"/>
              </w:rPr>
              <w:t>Persistent</w:t>
            </w:r>
            <w:r>
              <w:rPr>
                <w:spacing w:val="-7"/>
              </w:rPr>
              <w:t xml:space="preserve"> </w:t>
            </w:r>
            <w:r>
              <w:rPr>
                <w:spacing w:val="-2"/>
              </w:rPr>
              <w:t>BH</w:t>
            </w:r>
            <w:r>
              <w:rPr>
                <w:spacing w:val="-8"/>
              </w:rPr>
              <w:t xml:space="preserve"> </w:t>
            </w:r>
            <w:r>
              <w:rPr>
                <w:spacing w:val="-2"/>
              </w:rPr>
              <w:t>(Child)</w:t>
            </w:r>
          </w:p>
        </w:tc>
        <w:tc>
          <w:tcPr>
            <w:tcW w:w="1713" w:type="dxa"/>
            <w:tcBorders>
              <w:top w:val="single" w:sz="4" w:space="0" w:color="000000"/>
              <w:left w:val="single" w:sz="4" w:space="0" w:color="000000"/>
            </w:tcBorders>
          </w:tcPr>
          <w:p w14:paraId="56A438B7" w14:textId="77777777" w:rsidR="00B70EEF" w:rsidRDefault="00F63973">
            <w:pPr>
              <w:pStyle w:val="TableParagraph"/>
              <w:spacing w:before="30"/>
              <w:ind w:right="209"/>
              <w:jc w:val="right"/>
            </w:pPr>
            <w:r>
              <w:rPr>
                <w:spacing w:val="-2"/>
              </w:rPr>
              <w:t>54,834</w:t>
            </w:r>
          </w:p>
        </w:tc>
        <w:tc>
          <w:tcPr>
            <w:tcW w:w="857" w:type="dxa"/>
            <w:tcBorders>
              <w:top w:val="single" w:sz="4" w:space="0" w:color="000000"/>
              <w:right w:val="single" w:sz="4" w:space="0" w:color="000000"/>
            </w:tcBorders>
          </w:tcPr>
          <w:p w14:paraId="7520B5D8" w14:textId="77777777" w:rsidR="00B70EEF" w:rsidRDefault="00F63973">
            <w:pPr>
              <w:pStyle w:val="TableParagraph"/>
              <w:spacing w:before="30"/>
              <w:ind w:right="105"/>
              <w:jc w:val="right"/>
            </w:pPr>
            <w:r>
              <w:rPr>
                <w:spacing w:val="-4"/>
              </w:rPr>
              <w:t>9.3%</w:t>
            </w:r>
          </w:p>
        </w:tc>
      </w:tr>
      <w:tr w:rsidR="00B70EEF" w14:paraId="7F6F47D6" w14:textId="77777777">
        <w:trPr>
          <w:trHeight w:val="300"/>
        </w:trPr>
        <w:tc>
          <w:tcPr>
            <w:tcW w:w="4362" w:type="dxa"/>
            <w:tcBorders>
              <w:left w:val="single" w:sz="4" w:space="0" w:color="000000"/>
              <w:right w:val="single" w:sz="4" w:space="0" w:color="000000"/>
            </w:tcBorders>
          </w:tcPr>
          <w:p w14:paraId="5CDF46EC" w14:textId="77777777" w:rsidR="00B70EEF" w:rsidRDefault="00F63973">
            <w:pPr>
              <w:pStyle w:val="TableParagraph"/>
              <w:ind w:left="110"/>
            </w:pPr>
            <w:r>
              <w:rPr>
                <w:spacing w:val="-4"/>
              </w:rPr>
              <w:t>Other</w:t>
            </w:r>
            <w:r>
              <w:rPr>
                <w:spacing w:val="-6"/>
              </w:rPr>
              <w:t xml:space="preserve"> </w:t>
            </w:r>
            <w:r>
              <w:rPr>
                <w:spacing w:val="-4"/>
              </w:rPr>
              <w:t>BH</w:t>
            </w:r>
            <w:r>
              <w:rPr>
                <w:spacing w:val="-10"/>
              </w:rPr>
              <w:t xml:space="preserve"> </w:t>
            </w:r>
            <w:r>
              <w:rPr>
                <w:spacing w:val="-4"/>
              </w:rPr>
              <w:t>(Child)</w:t>
            </w:r>
          </w:p>
        </w:tc>
        <w:tc>
          <w:tcPr>
            <w:tcW w:w="1713" w:type="dxa"/>
            <w:tcBorders>
              <w:left w:val="single" w:sz="4" w:space="0" w:color="000000"/>
            </w:tcBorders>
          </w:tcPr>
          <w:p w14:paraId="7CB0C2DF" w14:textId="77777777" w:rsidR="00B70EEF" w:rsidRDefault="00F63973">
            <w:pPr>
              <w:pStyle w:val="TableParagraph"/>
              <w:ind w:right="209"/>
              <w:jc w:val="right"/>
            </w:pPr>
            <w:r>
              <w:rPr>
                <w:spacing w:val="-2"/>
              </w:rPr>
              <w:t>14,621</w:t>
            </w:r>
          </w:p>
        </w:tc>
        <w:tc>
          <w:tcPr>
            <w:tcW w:w="857" w:type="dxa"/>
            <w:tcBorders>
              <w:right w:val="single" w:sz="4" w:space="0" w:color="000000"/>
            </w:tcBorders>
          </w:tcPr>
          <w:p w14:paraId="2430CE83" w14:textId="77777777" w:rsidR="00B70EEF" w:rsidRDefault="00F63973">
            <w:pPr>
              <w:pStyle w:val="TableParagraph"/>
              <w:ind w:right="105"/>
              <w:jc w:val="right"/>
            </w:pPr>
            <w:r>
              <w:rPr>
                <w:spacing w:val="-4"/>
              </w:rPr>
              <w:t>2.5%</w:t>
            </w:r>
          </w:p>
        </w:tc>
      </w:tr>
      <w:tr w:rsidR="00B70EEF" w14:paraId="34DD0FED" w14:textId="77777777">
        <w:trPr>
          <w:trHeight w:val="300"/>
        </w:trPr>
        <w:tc>
          <w:tcPr>
            <w:tcW w:w="4362" w:type="dxa"/>
            <w:tcBorders>
              <w:left w:val="single" w:sz="4" w:space="0" w:color="000000"/>
              <w:right w:val="single" w:sz="4" w:space="0" w:color="000000"/>
            </w:tcBorders>
          </w:tcPr>
          <w:p w14:paraId="6B23CB2F" w14:textId="77777777" w:rsidR="00B70EEF" w:rsidRDefault="00F63973">
            <w:pPr>
              <w:pStyle w:val="TableParagraph"/>
              <w:ind w:left="110"/>
            </w:pPr>
            <w:r>
              <w:rPr>
                <w:spacing w:val="-2"/>
              </w:rPr>
              <w:t>Persistent</w:t>
            </w:r>
            <w:r>
              <w:rPr>
                <w:spacing w:val="-7"/>
              </w:rPr>
              <w:t xml:space="preserve"> </w:t>
            </w:r>
            <w:r>
              <w:rPr>
                <w:spacing w:val="-2"/>
              </w:rPr>
              <w:t>BH</w:t>
            </w:r>
            <w:r>
              <w:rPr>
                <w:spacing w:val="-8"/>
              </w:rPr>
              <w:t xml:space="preserve"> </w:t>
            </w:r>
            <w:r>
              <w:rPr>
                <w:spacing w:val="-2"/>
              </w:rPr>
              <w:t>(Adult)</w:t>
            </w:r>
          </w:p>
        </w:tc>
        <w:tc>
          <w:tcPr>
            <w:tcW w:w="1713" w:type="dxa"/>
            <w:tcBorders>
              <w:left w:val="single" w:sz="4" w:space="0" w:color="000000"/>
            </w:tcBorders>
          </w:tcPr>
          <w:p w14:paraId="5736C063" w14:textId="77777777" w:rsidR="00B70EEF" w:rsidRDefault="00F63973">
            <w:pPr>
              <w:pStyle w:val="TableParagraph"/>
              <w:ind w:right="179"/>
              <w:jc w:val="right"/>
            </w:pPr>
            <w:r>
              <w:rPr>
                <w:spacing w:val="-2"/>
              </w:rPr>
              <w:t>113,871</w:t>
            </w:r>
          </w:p>
        </w:tc>
        <w:tc>
          <w:tcPr>
            <w:tcW w:w="857" w:type="dxa"/>
            <w:tcBorders>
              <w:right w:val="single" w:sz="4" w:space="0" w:color="000000"/>
            </w:tcBorders>
          </w:tcPr>
          <w:p w14:paraId="6A7F689C" w14:textId="77777777" w:rsidR="00B70EEF" w:rsidRDefault="00F63973">
            <w:pPr>
              <w:pStyle w:val="TableParagraph"/>
              <w:ind w:right="105"/>
              <w:jc w:val="right"/>
            </w:pPr>
            <w:r>
              <w:rPr>
                <w:spacing w:val="-2"/>
              </w:rPr>
              <w:t>19.3%</w:t>
            </w:r>
          </w:p>
        </w:tc>
      </w:tr>
      <w:tr w:rsidR="00B70EEF" w14:paraId="311CA7B3" w14:textId="77777777">
        <w:trPr>
          <w:trHeight w:val="282"/>
        </w:trPr>
        <w:tc>
          <w:tcPr>
            <w:tcW w:w="4362" w:type="dxa"/>
            <w:tcBorders>
              <w:left w:val="single" w:sz="4" w:space="0" w:color="000000"/>
              <w:bottom w:val="single" w:sz="4" w:space="0" w:color="000000"/>
              <w:right w:val="single" w:sz="4" w:space="0" w:color="000000"/>
            </w:tcBorders>
          </w:tcPr>
          <w:p w14:paraId="1FB8B61D" w14:textId="77777777" w:rsidR="00B70EEF" w:rsidRDefault="00F63973">
            <w:pPr>
              <w:pStyle w:val="TableParagraph"/>
              <w:spacing w:line="249" w:lineRule="exact"/>
              <w:ind w:left="110"/>
            </w:pPr>
            <w:r>
              <w:rPr>
                <w:spacing w:val="-4"/>
              </w:rPr>
              <w:t>Other</w:t>
            </w:r>
            <w:r>
              <w:rPr>
                <w:spacing w:val="-6"/>
              </w:rPr>
              <w:t xml:space="preserve"> </w:t>
            </w:r>
            <w:r>
              <w:rPr>
                <w:spacing w:val="-4"/>
              </w:rPr>
              <w:t>BH</w:t>
            </w:r>
            <w:r>
              <w:rPr>
                <w:spacing w:val="-10"/>
              </w:rPr>
              <w:t xml:space="preserve"> </w:t>
            </w:r>
            <w:r>
              <w:rPr>
                <w:spacing w:val="-4"/>
              </w:rPr>
              <w:t>(Adult)</w:t>
            </w:r>
          </w:p>
        </w:tc>
        <w:tc>
          <w:tcPr>
            <w:tcW w:w="1713" w:type="dxa"/>
            <w:tcBorders>
              <w:left w:val="single" w:sz="4" w:space="0" w:color="000000"/>
              <w:bottom w:val="single" w:sz="4" w:space="0" w:color="000000"/>
            </w:tcBorders>
          </w:tcPr>
          <w:p w14:paraId="0C2F4729" w14:textId="77777777" w:rsidR="00B70EEF" w:rsidRDefault="00F63973">
            <w:pPr>
              <w:pStyle w:val="TableParagraph"/>
              <w:spacing w:line="249" w:lineRule="exact"/>
              <w:ind w:right="209"/>
              <w:jc w:val="right"/>
            </w:pPr>
            <w:r>
              <w:rPr>
                <w:spacing w:val="-2"/>
              </w:rPr>
              <w:t>18,728</w:t>
            </w:r>
          </w:p>
        </w:tc>
        <w:tc>
          <w:tcPr>
            <w:tcW w:w="857" w:type="dxa"/>
            <w:tcBorders>
              <w:bottom w:val="single" w:sz="4" w:space="0" w:color="000000"/>
              <w:right w:val="single" w:sz="4" w:space="0" w:color="000000"/>
            </w:tcBorders>
          </w:tcPr>
          <w:p w14:paraId="0CC9B475" w14:textId="77777777" w:rsidR="00B70EEF" w:rsidRDefault="00F63973">
            <w:pPr>
              <w:pStyle w:val="TableParagraph"/>
              <w:spacing w:line="249" w:lineRule="exact"/>
              <w:ind w:right="105"/>
              <w:jc w:val="right"/>
            </w:pPr>
            <w:r>
              <w:rPr>
                <w:spacing w:val="-4"/>
              </w:rPr>
              <w:t>3.2%</w:t>
            </w:r>
          </w:p>
        </w:tc>
      </w:tr>
      <w:tr w:rsidR="00B70EEF" w14:paraId="6CA78E9F" w14:textId="77777777">
        <w:trPr>
          <w:trHeight w:val="300"/>
        </w:trPr>
        <w:tc>
          <w:tcPr>
            <w:tcW w:w="4362" w:type="dxa"/>
            <w:tcBorders>
              <w:top w:val="single" w:sz="4" w:space="0" w:color="000000"/>
              <w:left w:val="single" w:sz="4" w:space="0" w:color="000000"/>
              <w:bottom w:val="single" w:sz="4" w:space="0" w:color="000000"/>
              <w:right w:val="single" w:sz="4" w:space="0" w:color="000000"/>
            </w:tcBorders>
          </w:tcPr>
          <w:p w14:paraId="335A4489" w14:textId="77777777" w:rsidR="00B70EEF" w:rsidRDefault="00F63973">
            <w:pPr>
              <w:pStyle w:val="TableParagraph"/>
              <w:spacing w:before="30" w:line="249" w:lineRule="exact"/>
              <w:ind w:left="110"/>
            </w:pPr>
            <w:r>
              <w:rPr>
                <w:spacing w:val="-2"/>
              </w:rPr>
              <w:t>Delivery</w:t>
            </w:r>
          </w:p>
        </w:tc>
        <w:tc>
          <w:tcPr>
            <w:tcW w:w="1713" w:type="dxa"/>
            <w:tcBorders>
              <w:top w:val="single" w:sz="4" w:space="0" w:color="000000"/>
              <w:left w:val="single" w:sz="4" w:space="0" w:color="000000"/>
              <w:bottom w:val="single" w:sz="4" w:space="0" w:color="000000"/>
            </w:tcBorders>
          </w:tcPr>
          <w:p w14:paraId="290412B0" w14:textId="77777777" w:rsidR="00B70EEF" w:rsidRDefault="00F63973">
            <w:pPr>
              <w:pStyle w:val="TableParagraph"/>
              <w:spacing w:before="30" w:line="249" w:lineRule="exact"/>
              <w:ind w:right="239"/>
              <w:jc w:val="right"/>
            </w:pPr>
            <w:r>
              <w:rPr>
                <w:spacing w:val="-2"/>
              </w:rPr>
              <w:t>9,207</w:t>
            </w:r>
          </w:p>
        </w:tc>
        <w:tc>
          <w:tcPr>
            <w:tcW w:w="857" w:type="dxa"/>
            <w:tcBorders>
              <w:top w:val="single" w:sz="4" w:space="0" w:color="000000"/>
              <w:bottom w:val="single" w:sz="4" w:space="0" w:color="000000"/>
              <w:right w:val="single" w:sz="4" w:space="0" w:color="000000"/>
            </w:tcBorders>
          </w:tcPr>
          <w:p w14:paraId="1C4DB864" w14:textId="77777777" w:rsidR="00B70EEF" w:rsidRDefault="00F63973">
            <w:pPr>
              <w:pStyle w:val="TableParagraph"/>
              <w:spacing w:before="30" w:line="249" w:lineRule="exact"/>
              <w:ind w:right="105"/>
              <w:jc w:val="right"/>
            </w:pPr>
            <w:r>
              <w:rPr>
                <w:spacing w:val="-4"/>
              </w:rPr>
              <w:t>1.6%</w:t>
            </w:r>
          </w:p>
        </w:tc>
      </w:tr>
      <w:tr w:rsidR="00B70EEF" w14:paraId="36F3E838" w14:textId="77777777">
        <w:trPr>
          <w:trHeight w:val="317"/>
        </w:trPr>
        <w:tc>
          <w:tcPr>
            <w:tcW w:w="4362" w:type="dxa"/>
            <w:tcBorders>
              <w:top w:val="single" w:sz="4" w:space="0" w:color="000000"/>
              <w:left w:val="single" w:sz="4" w:space="0" w:color="000000"/>
              <w:right w:val="single" w:sz="4" w:space="0" w:color="000000"/>
            </w:tcBorders>
          </w:tcPr>
          <w:p w14:paraId="73174FBD" w14:textId="77777777" w:rsidR="00B70EEF" w:rsidRDefault="00F63973">
            <w:pPr>
              <w:pStyle w:val="TableParagraph"/>
              <w:spacing w:before="30"/>
              <w:ind w:left="110"/>
            </w:pPr>
            <w:r>
              <w:rPr>
                <w:spacing w:val="-5"/>
              </w:rPr>
              <w:t>OUD</w:t>
            </w:r>
          </w:p>
        </w:tc>
        <w:tc>
          <w:tcPr>
            <w:tcW w:w="1713" w:type="dxa"/>
            <w:tcBorders>
              <w:top w:val="single" w:sz="4" w:space="0" w:color="000000"/>
              <w:left w:val="single" w:sz="4" w:space="0" w:color="000000"/>
            </w:tcBorders>
          </w:tcPr>
          <w:p w14:paraId="605AE7BD" w14:textId="77777777" w:rsidR="00B70EEF" w:rsidRDefault="00F63973">
            <w:pPr>
              <w:pStyle w:val="TableParagraph"/>
              <w:spacing w:before="30"/>
              <w:ind w:right="239"/>
              <w:jc w:val="right"/>
            </w:pPr>
            <w:r>
              <w:rPr>
                <w:spacing w:val="-2"/>
              </w:rPr>
              <w:t>7,673</w:t>
            </w:r>
          </w:p>
        </w:tc>
        <w:tc>
          <w:tcPr>
            <w:tcW w:w="857" w:type="dxa"/>
            <w:tcBorders>
              <w:top w:val="single" w:sz="4" w:space="0" w:color="000000"/>
              <w:right w:val="single" w:sz="4" w:space="0" w:color="000000"/>
            </w:tcBorders>
          </w:tcPr>
          <w:p w14:paraId="1A793506" w14:textId="77777777" w:rsidR="00B70EEF" w:rsidRDefault="00F63973">
            <w:pPr>
              <w:pStyle w:val="TableParagraph"/>
              <w:spacing w:before="30"/>
              <w:ind w:right="105"/>
              <w:jc w:val="right"/>
            </w:pPr>
            <w:r>
              <w:rPr>
                <w:spacing w:val="-4"/>
              </w:rPr>
              <w:t>1.3%</w:t>
            </w:r>
          </w:p>
        </w:tc>
      </w:tr>
      <w:tr w:rsidR="00B70EEF" w14:paraId="331BAFA5" w14:textId="77777777">
        <w:trPr>
          <w:trHeight w:val="282"/>
        </w:trPr>
        <w:tc>
          <w:tcPr>
            <w:tcW w:w="4362" w:type="dxa"/>
            <w:tcBorders>
              <w:left w:val="single" w:sz="4" w:space="0" w:color="000000"/>
              <w:bottom w:val="single" w:sz="4" w:space="0" w:color="000000"/>
              <w:right w:val="single" w:sz="4" w:space="0" w:color="000000"/>
            </w:tcBorders>
          </w:tcPr>
          <w:p w14:paraId="4620794C" w14:textId="77777777" w:rsidR="00B70EEF" w:rsidRDefault="00F63973">
            <w:pPr>
              <w:pStyle w:val="TableParagraph"/>
              <w:spacing w:line="249" w:lineRule="exact"/>
              <w:ind w:left="110"/>
            </w:pPr>
            <w:r>
              <w:rPr>
                <w:spacing w:val="-2"/>
              </w:rPr>
              <w:t>OUD</w:t>
            </w:r>
            <w:r>
              <w:rPr>
                <w:spacing w:val="-8"/>
              </w:rPr>
              <w:t xml:space="preserve"> </w:t>
            </w:r>
            <w:r>
              <w:rPr>
                <w:spacing w:val="-2"/>
              </w:rPr>
              <w:t>+</w:t>
            </w:r>
            <w:r>
              <w:rPr>
                <w:spacing w:val="-12"/>
              </w:rPr>
              <w:t xml:space="preserve"> </w:t>
            </w:r>
            <w:r>
              <w:rPr>
                <w:spacing w:val="-5"/>
              </w:rPr>
              <w:t>SMI</w:t>
            </w:r>
          </w:p>
        </w:tc>
        <w:tc>
          <w:tcPr>
            <w:tcW w:w="1713" w:type="dxa"/>
            <w:tcBorders>
              <w:left w:val="single" w:sz="4" w:space="0" w:color="000000"/>
              <w:bottom w:val="single" w:sz="4" w:space="0" w:color="000000"/>
            </w:tcBorders>
          </w:tcPr>
          <w:p w14:paraId="66DA20FD" w14:textId="77777777" w:rsidR="00B70EEF" w:rsidRDefault="00F63973">
            <w:pPr>
              <w:pStyle w:val="TableParagraph"/>
              <w:spacing w:line="249" w:lineRule="exact"/>
              <w:ind w:right="209"/>
              <w:jc w:val="right"/>
            </w:pPr>
            <w:r>
              <w:rPr>
                <w:spacing w:val="-2"/>
              </w:rPr>
              <w:t>21,208</w:t>
            </w:r>
          </w:p>
        </w:tc>
        <w:tc>
          <w:tcPr>
            <w:tcW w:w="857" w:type="dxa"/>
            <w:tcBorders>
              <w:bottom w:val="single" w:sz="4" w:space="0" w:color="000000"/>
              <w:right w:val="single" w:sz="4" w:space="0" w:color="000000"/>
            </w:tcBorders>
          </w:tcPr>
          <w:p w14:paraId="59307595" w14:textId="77777777" w:rsidR="00B70EEF" w:rsidRDefault="00F63973">
            <w:pPr>
              <w:pStyle w:val="TableParagraph"/>
              <w:spacing w:line="249" w:lineRule="exact"/>
              <w:ind w:right="105"/>
              <w:jc w:val="right"/>
            </w:pPr>
            <w:r>
              <w:rPr>
                <w:spacing w:val="-4"/>
              </w:rPr>
              <w:t>3.6%</w:t>
            </w:r>
          </w:p>
        </w:tc>
      </w:tr>
    </w:tbl>
    <w:p w14:paraId="482E109A" w14:textId="77777777" w:rsidR="00B70EEF" w:rsidRDefault="00F63973">
      <w:pPr>
        <w:spacing w:before="30" w:line="259" w:lineRule="auto"/>
        <w:ind w:left="360" w:right="413"/>
        <w:rPr>
          <w:i/>
        </w:rPr>
      </w:pPr>
      <w:r>
        <w:rPr>
          <w:i/>
          <w:w w:val="105"/>
        </w:rPr>
        <w:t>Notes: the study population began with individuals aged 0-64 years enrolled with MassHealth during</w:t>
      </w:r>
      <w:r>
        <w:rPr>
          <w:i/>
          <w:spacing w:val="-1"/>
          <w:w w:val="105"/>
        </w:rPr>
        <w:t xml:space="preserve"> </w:t>
      </w:r>
      <w:r>
        <w:rPr>
          <w:i/>
          <w:w w:val="105"/>
        </w:rPr>
        <w:t>State</w:t>
      </w:r>
      <w:r>
        <w:rPr>
          <w:i/>
          <w:spacing w:val="-1"/>
          <w:w w:val="105"/>
        </w:rPr>
        <w:t xml:space="preserve"> </w:t>
      </w:r>
      <w:r>
        <w:rPr>
          <w:i/>
          <w:w w:val="105"/>
        </w:rPr>
        <w:t>Fiscal</w:t>
      </w:r>
      <w:r>
        <w:rPr>
          <w:i/>
          <w:spacing w:val="-3"/>
          <w:w w:val="105"/>
        </w:rPr>
        <w:t xml:space="preserve"> </w:t>
      </w:r>
      <w:r>
        <w:rPr>
          <w:i/>
          <w:w w:val="105"/>
        </w:rPr>
        <w:t>Year 2022</w:t>
      </w:r>
      <w:r>
        <w:rPr>
          <w:i/>
          <w:spacing w:val="-1"/>
          <w:w w:val="105"/>
        </w:rPr>
        <w:t xml:space="preserve"> </w:t>
      </w:r>
      <w:r>
        <w:rPr>
          <w:i/>
          <w:w w:val="105"/>
        </w:rPr>
        <w:t>(SFY22) for at</w:t>
      </w:r>
      <w:r>
        <w:rPr>
          <w:i/>
          <w:spacing w:val="-6"/>
          <w:w w:val="105"/>
        </w:rPr>
        <w:t xml:space="preserve"> </w:t>
      </w:r>
      <w:r>
        <w:rPr>
          <w:i/>
          <w:w w:val="105"/>
        </w:rPr>
        <w:t>least 9 months. This</w:t>
      </w:r>
      <w:r>
        <w:rPr>
          <w:i/>
          <w:spacing w:val="-3"/>
          <w:w w:val="105"/>
        </w:rPr>
        <w:t xml:space="preserve"> </w:t>
      </w:r>
      <w:r>
        <w:rPr>
          <w:i/>
          <w:w w:val="105"/>
        </w:rPr>
        <w:t>resulted in 954,848</w:t>
      </w:r>
      <w:r>
        <w:rPr>
          <w:i/>
          <w:spacing w:val="-4"/>
          <w:w w:val="105"/>
        </w:rPr>
        <w:t xml:space="preserve"> </w:t>
      </w:r>
      <w:r>
        <w:rPr>
          <w:i/>
          <w:w w:val="105"/>
        </w:rPr>
        <w:t>members</w:t>
      </w:r>
      <w:r>
        <w:rPr>
          <w:i/>
          <w:spacing w:val="-3"/>
          <w:w w:val="105"/>
        </w:rPr>
        <w:t xml:space="preserve"> </w:t>
      </w:r>
      <w:r>
        <w:rPr>
          <w:i/>
          <w:w w:val="105"/>
        </w:rPr>
        <w:t>being identified. To better reflect current enrollment, MassHealth limited membership in the study population to those who were still eligible as of April 1, 2023, removing 71,982 members. The pool was further reduced to create a representative holdout sample used in final model validation</w:t>
      </w:r>
    </w:p>
    <w:p w14:paraId="2A3FBE9C" w14:textId="77777777" w:rsidR="00B70EEF" w:rsidRDefault="00B70EEF">
      <w:pPr>
        <w:spacing w:line="259" w:lineRule="auto"/>
        <w:rPr>
          <w:i/>
        </w:rPr>
        <w:sectPr w:rsidR="00B70EEF">
          <w:type w:val="continuous"/>
          <w:pgSz w:w="12240" w:h="15840"/>
          <w:pgMar w:top="1420" w:right="1080" w:bottom="280" w:left="1080" w:header="720" w:footer="720" w:gutter="0"/>
          <w:cols w:space="720"/>
        </w:sectPr>
      </w:pPr>
    </w:p>
    <w:p w14:paraId="6A803844" w14:textId="77777777" w:rsidR="00B70EEF" w:rsidRDefault="00F63973">
      <w:pPr>
        <w:spacing w:before="81" w:line="259" w:lineRule="auto"/>
        <w:ind w:left="360" w:right="413"/>
        <w:rPr>
          <w:i/>
        </w:rPr>
      </w:pPr>
      <w:r>
        <w:rPr>
          <w:i/>
        </w:rPr>
        <w:lastRenderedPageBreak/>
        <w:t>(detailed</w:t>
      </w:r>
      <w:r>
        <w:rPr>
          <w:i/>
          <w:spacing w:val="38"/>
        </w:rPr>
        <w:t xml:space="preserve"> </w:t>
      </w:r>
      <w:r>
        <w:rPr>
          <w:i/>
        </w:rPr>
        <w:t>further</w:t>
      </w:r>
      <w:r>
        <w:rPr>
          <w:i/>
          <w:spacing w:val="40"/>
        </w:rPr>
        <w:t xml:space="preserve"> </w:t>
      </w:r>
      <w:r>
        <w:rPr>
          <w:i/>
        </w:rPr>
        <w:t>in</w:t>
      </w:r>
      <w:r>
        <w:rPr>
          <w:i/>
          <w:spacing w:val="31"/>
        </w:rPr>
        <w:t xml:space="preserve"> </w:t>
      </w:r>
      <w:r>
        <w:rPr>
          <w:i/>
        </w:rPr>
        <w:t>the</w:t>
      </w:r>
      <w:r>
        <w:rPr>
          <w:i/>
          <w:spacing w:val="31"/>
        </w:rPr>
        <w:t xml:space="preserve"> </w:t>
      </w:r>
      <w:r>
        <w:rPr>
          <w:i/>
        </w:rPr>
        <w:t>validation</w:t>
      </w:r>
      <w:r>
        <w:rPr>
          <w:i/>
          <w:spacing w:val="31"/>
        </w:rPr>
        <w:t xml:space="preserve"> </w:t>
      </w:r>
      <w:r>
        <w:rPr>
          <w:i/>
        </w:rPr>
        <w:t>section).</w:t>
      </w:r>
      <w:r>
        <w:rPr>
          <w:i/>
          <w:spacing w:val="40"/>
        </w:rPr>
        <w:t xml:space="preserve"> </w:t>
      </w:r>
      <w:r>
        <w:rPr>
          <w:i/>
        </w:rPr>
        <w:t>This</w:t>
      </w:r>
      <w:r>
        <w:rPr>
          <w:i/>
          <w:spacing w:val="40"/>
        </w:rPr>
        <w:t xml:space="preserve"> </w:t>
      </w:r>
      <w:r>
        <w:rPr>
          <w:i/>
        </w:rPr>
        <w:t>holdout</w:t>
      </w:r>
      <w:r>
        <w:rPr>
          <w:i/>
          <w:spacing w:val="35"/>
        </w:rPr>
        <w:t xml:space="preserve"> </w:t>
      </w:r>
      <w:r>
        <w:rPr>
          <w:i/>
        </w:rPr>
        <w:t>sample</w:t>
      </w:r>
      <w:r>
        <w:rPr>
          <w:i/>
          <w:spacing w:val="31"/>
        </w:rPr>
        <w:t xml:space="preserve"> </w:t>
      </w:r>
      <w:r>
        <w:rPr>
          <w:i/>
        </w:rPr>
        <w:t>consisted</w:t>
      </w:r>
      <w:r>
        <w:rPr>
          <w:i/>
          <w:spacing w:val="36"/>
        </w:rPr>
        <w:t xml:space="preserve"> </w:t>
      </w:r>
      <w:r>
        <w:rPr>
          <w:i/>
        </w:rPr>
        <w:t>of</w:t>
      </w:r>
      <w:r>
        <w:rPr>
          <w:i/>
          <w:spacing w:val="36"/>
        </w:rPr>
        <w:t xml:space="preserve"> </w:t>
      </w:r>
      <w:r>
        <w:rPr>
          <w:i/>
        </w:rPr>
        <w:t>292,876</w:t>
      </w:r>
      <w:r>
        <w:rPr>
          <w:i/>
          <w:spacing w:val="38"/>
        </w:rPr>
        <w:t xml:space="preserve"> </w:t>
      </w:r>
      <w:r>
        <w:rPr>
          <w:i/>
        </w:rPr>
        <w:t>members.</w:t>
      </w:r>
      <w:r>
        <w:rPr>
          <w:i/>
          <w:spacing w:val="40"/>
        </w:rPr>
        <w:t xml:space="preserve"> </w:t>
      </w:r>
      <w:r>
        <w:rPr>
          <w:i/>
        </w:rPr>
        <w:t xml:space="preserve">The </w:t>
      </w:r>
      <w:r>
        <w:rPr>
          <w:i/>
          <w:spacing w:val="-2"/>
          <w:w w:val="110"/>
        </w:rPr>
        <w:t>remaining</w:t>
      </w:r>
      <w:r>
        <w:rPr>
          <w:i/>
          <w:spacing w:val="-9"/>
          <w:w w:val="110"/>
        </w:rPr>
        <w:t xml:space="preserve"> </w:t>
      </w:r>
      <w:r>
        <w:rPr>
          <w:i/>
          <w:spacing w:val="-2"/>
          <w:w w:val="110"/>
        </w:rPr>
        <w:t>pool</w:t>
      </w:r>
      <w:r>
        <w:rPr>
          <w:i/>
          <w:spacing w:val="-8"/>
          <w:w w:val="110"/>
        </w:rPr>
        <w:t xml:space="preserve"> </w:t>
      </w:r>
      <w:r>
        <w:rPr>
          <w:i/>
          <w:spacing w:val="-2"/>
          <w:w w:val="110"/>
        </w:rPr>
        <w:t>of</w:t>
      </w:r>
      <w:r>
        <w:rPr>
          <w:i/>
          <w:spacing w:val="-6"/>
          <w:w w:val="110"/>
        </w:rPr>
        <w:t xml:space="preserve"> </w:t>
      </w:r>
      <w:r>
        <w:rPr>
          <w:i/>
          <w:spacing w:val="-2"/>
          <w:w w:val="110"/>
        </w:rPr>
        <w:t>590,000</w:t>
      </w:r>
      <w:r>
        <w:rPr>
          <w:i/>
          <w:spacing w:val="-5"/>
          <w:w w:val="110"/>
        </w:rPr>
        <w:t xml:space="preserve"> </w:t>
      </w:r>
      <w:r>
        <w:rPr>
          <w:i/>
          <w:spacing w:val="-2"/>
          <w:w w:val="110"/>
        </w:rPr>
        <w:t>members</w:t>
      </w:r>
      <w:r>
        <w:rPr>
          <w:i/>
          <w:spacing w:val="-9"/>
          <w:w w:val="110"/>
        </w:rPr>
        <w:t xml:space="preserve"> </w:t>
      </w:r>
      <w:r>
        <w:rPr>
          <w:i/>
          <w:spacing w:val="-2"/>
          <w:w w:val="110"/>
        </w:rPr>
        <w:t>was</w:t>
      </w:r>
      <w:r>
        <w:rPr>
          <w:i/>
          <w:spacing w:val="-7"/>
          <w:w w:val="110"/>
        </w:rPr>
        <w:t xml:space="preserve"> </w:t>
      </w:r>
      <w:r>
        <w:rPr>
          <w:i/>
          <w:spacing w:val="-2"/>
          <w:w w:val="110"/>
        </w:rPr>
        <w:t>used</w:t>
      </w:r>
      <w:r>
        <w:rPr>
          <w:i/>
          <w:spacing w:val="-5"/>
          <w:w w:val="110"/>
        </w:rPr>
        <w:t xml:space="preserve"> </w:t>
      </w:r>
      <w:r>
        <w:rPr>
          <w:i/>
          <w:spacing w:val="-2"/>
          <w:w w:val="110"/>
        </w:rPr>
        <w:t>to</w:t>
      </w:r>
      <w:r>
        <w:rPr>
          <w:i/>
          <w:spacing w:val="-9"/>
          <w:w w:val="110"/>
        </w:rPr>
        <w:t xml:space="preserve"> </w:t>
      </w:r>
      <w:r>
        <w:rPr>
          <w:i/>
          <w:spacing w:val="-2"/>
          <w:w w:val="110"/>
        </w:rPr>
        <w:t>build</w:t>
      </w:r>
      <w:r>
        <w:rPr>
          <w:i/>
          <w:spacing w:val="-6"/>
          <w:w w:val="110"/>
        </w:rPr>
        <w:t xml:space="preserve"> </w:t>
      </w:r>
      <w:r>
        <w:rPr>
          <w:i/>
          <w:spacing w:val="-2"/>
          <w:w w:val="110"/>
        </w:rPr>
        <w:t>the</w:t>
      </w:r>
      <w:r>
        <w:rPr>
          <w:i/>
          <w:spacing w:val="-9"/>
          <w:w w:val="110"/>
        </w:rPr>
        <w:t xml:space="preserve"> </w:t>
      </w:r>
      <w:r>
        <w:rPr>
          <w:i/>
          <w:spacing w:val="-2"/>
          <w:w w:val="110"/>
        </w:rPr>
        <w:t>PCEM</w:t>
      </w:r>
      <w:r>
        <w:rPr>
          <w:i/>
          <w:spacing w:val="-7"/>
          <w:w w:val="110"/>
        </w:rPr>
        <w:t xml:space="preserve"> </w:t>
      </w:r>
      <w:r>
        <w:rPr>
          <w:i/>
          <w:spacing w:val="-2"/>
          <w:w w:val="110"/>
        </w:rPr>
        <w:t>model</w:t>
      </w:r>
      <w:r>
        <w:rPr>
          <w:i/>
          <w:spacing w:val="-6"/>
          <w:w w:val="110"/>
        </w:rPr>
        <w:t xml:space="preserve"> </w:t>
      </w:r>
      <w:r>
        <w:rPr>
          <w:i/>
          <w:spacing w:val="-2"/>
          <w:w w:val="110"/>
        </w:rPr>
        <w:t>and</w:t>
      </w:r>
      <w:r>
        <w:rPr>
          <w:i/>
          <w:spacing w:val="-6"/>
          <w:w w:val="110"/>
        </w:rPr>
        <w:t xml:space="preserve"> </w:t>
      </w:r>
      <w:r>
        <w:rPr>
          <w:i/>
          <w:spacing w:val="-2"/>
          <w:w w:val="110"/>
        </w:rPr>
        <w:t>is</w:t>
      </w:r>
      <w:r>
        <w:rPr>
          <w:i/>
          <w:spacing w:val="-11"/>
          <w:w w:val="110"/>
        </w:rPr>
        <w:t xml:space="preserve"> </w:t>
      </w:r>
      <w:r>
        <w:rPr>
          <w:i/>
          <w:spacing w:val="-2"/>
          <w:w w:val="110"/>
        </w:rPr>
        <w:t>referred</w:t>
      </w:r>
      <w:r>
        <w:rPr>
          <w:i/>
          <w:spacing w:val="-6"/>
          <w:w w:val="110"/>
        </w:rPr>
        <w:t xml:space="preserve"> </w:t>
      </w:r>
      <w:r>
        <w:rPr>
          <w:i/>
          <w:spacing w:val="-2"/>
          <w:w w:val="110"/>
        </w:rPr>
        <w:t>to</w:t>
      </w:r>
      <w:r>
        <w:rPr>
          <w:i/>
          <w:spacing w:val="-9"/>
          <w:w w:val="110"/>
        </w:rPr>
        <w:t xml:space="preserve"> </w:t>
      </w:r>
      <w:r>
        <w:rPr>
          <w:i/>
          <w:spacing w:val="-2"/>
          <w:w w:val="110"/>
        </w:rPr>
        <w:t>as</w:t>
      </w:r>
      <w:r>
        <w:rPr>
          <w:i/>
          <w:spacing w:val="-9"/>
          <w:w w:val="110"/>
        </w:rPr>
        <w:t xml:space="preserve"> </w:t>
      </w:r>
      <w:r>
        <w:rPr>
          <w:i/>
          <w:spacing w:val="-2"/>
          <w:w w:val="110"/>
        </w:rPr>
        <w:t xml:space="preserve">the </w:t>
      </w:r>
      <w:r>
        <w:rPr>
          <w:i/>
        </w:rPr>
        <w:t>modeling</w:t>
      </w:r>
      <w:r>
        <w:rPr>
          <w:i/>
          <w:spacing w:val="32"/>
        </w:rPr>
        <w:t xml:space="preserve"> </w:t>
      </w:r>
      <w:r>
        <w:rPr>
          <w:i/>
        </w:rPr>
        <w:t>pool</w:t>
      </w:r>
      <w:r>
        <w:rPr>
          <w:i/>
          <w:spacing w:val="30"/>
        </w:rPr>
        <w:t xml:space="preserve"> </w:t>
      </w:r>
      <w:r>
        <w:rPr>
          <w:i/>
        </w:rPr>
        <w:t>throughout</w:t>
      </w:r>
      <w:r>
        <w:rPr>
          <w:i/>
          <w:spacing w:val="36"/>
        </w:rPr>
        <w:t xml:space="preserve"> </w:t>
      </w:r>
      <w:r>
        <w:rPr>
          <w:i/>
        </w:rPr>
        <w:t>this</w:t>
      </w:r>
      <w:r>
        <w:rPr>
          <w:i/>
          <w:spacing w:val="32"/>
        </w:rPr>
        <w:t xml:space="preserve"> </w:t>
      </w:r>
      <w:r>
        <w:rPr>
          <w:i/>
        </w:rPr>
        <w:t>document.</w:t>
      </w:r>
      <w:r>
        <w:rPr>
          <w:i/>
          <w:spacing w:val="38"/>
        </w:rPr>
        <w:t xml:space="preserve"> </w:t>
      </w:r>
      <w:r>
        <w:rPr>
          <w:i/>
        </w:rPr>
        <w:t>Table</w:t>
      </w:r>
      <w:r>
        <w:rPr>
          <w:i/>
          <w:spacing w:val="32"/>
        </w:rPr>
        <w:t xml:space="preserve"> </w:t>
      </w:r>
      <w:r>
        <w:rPr>
          <w:i/>
        </w:rPr>
        <w:t>1</w:t>
      </w:r>
      <w:r>
        <w:rPr>
          <w:i/>
          <w:spacing w:val="40"/>
        </w:rPr>
        <w:t xml:space="preserve"> </w:t>
      </w:r>
      <w:r>
        <w:rPr>
          <w:i/>
        </w:rPr>
        <w:t>illustrates</w:t>
      </w:r>
      <w:r>
        <w:rPr>
          <w:i/>
          <w:spacing w:val="32"/>
        </w:rPr>
        <w:t xml:space="preserve"> </w:t>
      </w:r>
      <w:r>
        <w:rPr>
          <w:i/>
        </w:rPr>
        <w:t>key</w:t>
      </w:r>
      <w:r>
        <w:rPr>
          <w:i/>
          <w:spacing w:val="36"/>
        </w:rPr>
        <w:t xml:space="preserve"> </w:t>
      </w:r>
      <w:r>
        <w:rPr>
          <w:i/>
        </w:rPr>
        <w:t>characteristics</w:t>
      </w:r>
      <w:r>
        <w:rPr>
          <w:i/>
          <w:spacing w:val="32"/>
        </w:rPr>
        <w:t xml:space="preserve"> </w:t>
      </w:r>
      <w:r>
        <w:rPr>
          <w:i/>
        </w:rPr>
        <w:t>for</w:t>
      </w:r>
      <w:r>
        <w:rPr>
          <w:i/>
          <w:spacing w:val="38"/>
        </w:rPr>
        <w:t xml:space="preserve"> </w:t>
      </w:r>
      <w:r>
        <w:rPr>
          <w:i/>
        </w:rPr>
        <w:t>this</w:t>
      </w:r>
      <w:r>
        <w:rPr>
          <w:i/>
          <w:spacing w:val="32"/>
        </w:rPr>
        <w:t xml:space="preserve"> </w:t>
      </w:r>
      <w:r>
        <w:rPr>
          <w:i/>
        </w:rPr>
        <w:t xml:space="preserve">modeling </w:t>
      </w:r>
      <w:r>
        <w:rPr>
          <w:i/>
          <w:spacing w:val="-4"/>
          <w:w w:val="110"/>
        </w:rPr>
        <w:t>pool.</w:t>
      </w:r>
    </w:p>
    <w:p w14:paraId="53FB817D" w14:textId="77777777" w:rsidR="00B70EEF" w:rsidRDefault="00F63973">
      <w:pPr>
        <w:pStyle w:val="ListParagraph"/>
        <w:numPr>
          <w:ilvl w:val="0"/>
          <w:numId w:val="1"/>
        </w:numPr>
        <w:tabs>
          <w:tab w:val="left" w:pos="719"/>
        </w:tabs>
        <w:spacing w:before="160"/>
        <w:ind w:left="719" w:hanging="359"/>
        <w:rPr>
          <w:b/>
        </w:rPr>
      </w:pPr>
      <w:r>
        <w:rPr>
          <w:b/>
          <w:w w:val="105"/>
          <w:u w:val="single"/>
        </w:rPr>
        <w:t>Model</w:t>
      </w:r>
      <w:r>
        <w:rPr>
          <w:b/>
          <w:spacing w:val="-13"/>
          <w:w w:val="105"/>
          <w:u w:val="single"/>
        </w:rPr>
        <w:t xml:space="preserve"> </w:t>
      </w:r>
      <w:r>
        <w:rPr>
          <w:b/>
          <w:spacing w:val="-2"/>
          <w:w w:val="110"/>
          <w:u w:val="single"/>
        </w:rPr>
        <w:t>Development</w:t>
      </w:r>
    </w:p>
    <w:p w14:paraId="72A36AC1" w14:textId="77777777" w:rsidR="00B70EEF" w:rsidRDefault="00B70EEF">
      <w:pPr>
        <w:pStyle w:val="BodyText"/>
        <w:spacing w:before="43"/>
        <w:ind w:left="0"/>
        <w:rPr>
          <w:b/>
        </w:rPr>
      </w:pPr>
    </w:p>
    <w:p w14:paraId="02435FDC" w14:textId="77777777" w:rsidR="00B70EEF" w:rsidRDefault="00F63973">
      <w:pPr>
        <w:pStyle w:val="ListParagraph"/>
        <w:numPr>
          <w:ilvl w:val="1"/>
          <w:numId w:val="1"/>
        </w:numPr>
        <w:tabs>
          <w:tab w:val="left" w:pos="718"/>
        </w:tabs>
        <w:ind w:left="718" w:hanging="358"/>
        <w:rPr>
          <w:b/>
        </w:rPr>
      </w:pPr>
      <w:r>
        <w:rPr>
          <w:b/>
          <w:spacing w:val="4"/>
        </w:rPr>
        <w:t>Dependent</w:t>
      </w:r>
      <w:r>
        <w:rPr>
          <w:b/>
          <w:spacing w:val="23"/>
        </w:rPr>
        <w:t xml:space="preserve"> </w:t>
      </w:r>
      <w:r>
        <w:rPr>
          <w:b/>
          <w:spacing w:val="4"/>
        </w:rPr>
        <w:t>Variable</w:t>
      </w:r>
      <w:r>
        <w:rPr>
          <w:b/>
          <w:spacing w:val="34"/>
        </w:rPr>
        <w:t xml:space="preserve"> </w:t>
      </w:r>
      <w:r>
        <w:rPr>
          <w:b/>
          <w:spacing w:val="-2"/>
        </w:rPr>
        <w:t>Construction</w:t>
      </w:r>
    </w:p>
    <w:p w14:paraId="6DC12434" w14:textId="77777777" w:rsidR="00B70EEF" w:rsidRDefault="00F63973">
      <w:pPr>
        <w:pStyle w:val="BodyText"/>
        <w:spacing w:before="182" w:line="259" w:lineRule="auto"/>
        <w:ind w:right="413"/>
      </w:pPr>
      <w:r>
        <w:rPr>
          <w:w w:val="105"/>
        </w:rPr>
        <w:t>The dependent variable represents the set of primary care sub-capitation-based service costs expected for the member. Specifically, the model is trained concurrently on costs reflecting the service codes in the Primary Care Sub-Capitation Included</w:t>
      </w:r>
      <w:r>
        <w:rPr>
          <w:spacing w:val="25"/>
          <w:w w:val="105"/>
        </w:rPr>
        <w:t xml:space="preserve"> </w:t>
      </w:r>
      <w:r>
        <w:rPr>
          <w:w w:val="105"/>
        </w:rPr>
        <w:t>Services list and</w:t>
      </w:r>
      <w:r>
        <w:rPr>
          <w:spacing w:val="23"/>
          <w:w w:val="105"/>
        </w:rPr>
        <w:t xml:space="preserve"> </w:t>
      </w:r>
      <w:r>
        <w:rPr>
          <w:w w:val="105"/>
        </w:rPr>
        <w:t>is intended to mirror the Primary</w:t>
      </w:r>
      <w:r>
        <w:rPr>
          <w:spacing w:val="-2"/>
          <w:w w:val="105"/>
        </w:rPr>
        <w:t xml:space="preserve"> </w:t>
      </w:r>
      <w:r>
        <w:rPr>
          <w:w w:val="105"/>
        </w:rPr>
        <w:t>Care Sub-Capitation payments that would ultimately be risk adjusted</w:t>
      </w:r>
      <w:r>
        <w:rPr>
          <w:spacing w:val="-1"/>
          <w:w w:val="105"/>
        </w:rPr>
        <w:t xml:space="preserve"> </w:t>
      </w:r>
      <w:r>
        <w:rPr>
          <w:w w:val="105"/>
        </w:rPr>
        <w:t>using PCEM. This set of costs was limited to services provided by a primary care provider based on the current specialty logic.</w:t>
      </w:r>
      <w:r>
        <w:rPr>
          <w:spacing w:val="26"/>
          <w:w w:val="105"/>
        </w:rPr>
        <w:t xml:space="preserve"> </w:t>
      </w:r>
      <w:r>
        <w:rPr>
          <w:w w:val="105"/>
        </w:rPr>
        <w:t>This cost data was identified using State Fiscal Year (SFY) 2022</w:t>
      </w:r>
      <w:r>
        <w:rPr>
          <w:spacing w:val="26"/>
          <w:w w:val="105"/>
        </w:rPr>
        <w:t xml:space="preserve"> </w:t>
      </w:r>
      <w:r>
        <w:rPr>
          <w:w w:val="105"/>
        </w:rPr>
        <w:t>claims and</w:t>
      </w:r>
      <w:r>
        <w:rPr>
          <w:spacing w:val="40"/>
          <w:w w:val="105"/>
        </w:rPr>
        <w:t xml:space="preserve"> </w:t>
      </w:r>
      <w:r>
        <w:rPr>
          <w:w w:val="105"/>
        </w:rPr>
        <w:t>encounter data. To better approximate costs following the end of the Public Health Emergency, MassHealth constructed the dependent variable on cost data specifically for members still eligible as of April 1, 2023.</w:t>
      </w:r>
    </w:p>
    <w:p w14:paraId="2596E252" w14:textId="77777777" w:rsidR="00B70EEF" w:rsidRDefault="00F63973">
      <w:pPr>
        <w:pStyle w:val="BodyText"/>
        <w:spacing w:before="155" w:line="259" w:lineRule="auto"/>
        <w:ind w:right="413"/>
      </w:pPr>
      <w:r>
        <w:rPr>
          <w:w w:val="105"/>
        </w:rPr>
        <w:t>Additional</w:t>
      </w:r>
      <w:r>
        <w:rPr>
          <w:spacing w:val="-4"/>
          <w:w w:val="105"/>
        </w:rPr>
        <w:t xml:space="preserve"> </w:t>
      </w:r>
      <w:r>
        <w:rPr>
          <w:w w:val="105"/>
        </w:rPr>
        <w:t>adjustments</w:t>
      </w:r>
      <w:r>
        <w:rPr>
          <w:spacing w:val="-4"/>
          <w:w w:val="105"/>
        </w:rPr>
        <w:t xml:space="preserve"> </w:t>
      </w:r>
      <w:r>
        <w:rPr>
          <w:w w:val="105"/>
        </w:rPr>
        <w:t>to</w:t>
      </w:r>
      <w:r>
        <w:rPr>
          <w:spacing w:val="-3"/>
          <w:w w:val="105"/>
        </w:rPr>
        <w:t xml:space="preserve"> </w:t>
      </w:r>
      <w:r>
        <w:rPr>
          <w:w w:val="105"/>
        </w:rPr>
        <w:t>the</w:t>
      </w:r>
      <w:r>
        <w:rPr>
          <w:spacing w:val="-2"/>
          <w:w w:val="105"/>
        </w:rPr>
        <w:t xml:space="preserve"> </w:t>
      </w:r>
      <w:r>
        <w:rPr>
          <w:w w:val="105"/>
        </w:rPr>
        <w:t>dependent</w:t>
      </w:r>
      <w:r>
        <w:rPr>
          <w:spacing w:val="-3"/>
          <w:w w:val="105"/>
        </w:rPr>
        <w:t xml:space="preserve"> </w:t>
      </w:r>
      <w:r>
        <w:rPr>
          <w:w w:val="105"/>
        </w:rPr>
        <w:t>variable</w:t>
      </w:r>
      <w:r>
        <w:rPr>
          <w:spacing w:val="-2"/>
          <w:w w:val="105"/>
        </w:rPr>
        <w:t xml:space="preserve"> </w:t>
      </w:r>
      <w:r>
        <w:rPr>
          <w:w w:val="105"/>
        </w:rPr>
        <w:t>include</w:t>
      </w:r>
      <w:r>
        <w:rPr>
          <w:spacing w:val="-2"/>
          <w:w w:val="105"/>
        </w:rPr>
        <w:t xml:space="preserve"> </w:t>
      </w:r>
      <w:r>
        <w:rPr>
          <w:w w:val="105"/>
        </w:rPr>
        <w:t>top-coding</w:t>
      </w:r>
      <w:r>
        <w:rPr>
          <w:spacing w:val="-2"/>
          <w:w w:val="105"/>
        </w:rPr>
        <w:t xml:space="preserve"> </w:t>
      </w:r>
      <w:r>
        <w:rPr>
          <w:w w:val="105"/>
        </w:rPr>
        <w:t>at</w:t>
      </w:r>
      <w:r>
        <w:rPr>
          <w:spacing w:val="-3"/>
          <w:w w:val="105"/>
        </w:rPr>
        <w:t xml:space="preserve"> </w:t>
      </w:r>
      <w:r>
        <w:rPr>
          <w:w w:val="105"/>
        </w:rPr>
        <w:t>the</w:t>
      </w:r>
      <w:r>
        <w:rPr>
          <w:spacing w:val="-2"/>
          <w:w w:val="105"/>
        </w:rPr>
        <w:t xml:space="preserve"> </w:t>
      </w:r>
      <w:r>
        <w:rPr>
          <w:w w:val="105"/>
        </w:rPr>
        <w:t>99</w:t>
      </w:r>
      <w:proofErr w:type="spellStart"/>
      <w:r>
        <w:rPr>
          <w:w w:val="105"/>
          <w:position w:val="8"/>
          <w:sz w:val="13"/>
        </w:rPr>
        <w:t>th</w:t>
      </w:r>
      <w:proofErr w:type="spellEnd"/>
      <w:r>
        <w:rPr>
          <w:spacing w:val="18"/>
          <w:w w:val="105"/>
          <w:position w:val="8"/>
          <w:sz w:val="13"/>
        </w:rPr>
        <w:t xml:space="preserve"> </w:t>
      </w:r>
      <w:r>
        <w:rPr>
          <w:w w:val="105"/>
        </w:rPr>
        <w:t>percentile</w:t>
      </w:r>
      <w:r>
        <w:rPr>
          <w:spacing w:val="-1"/>
          <w:w w:val="105"/>
        </w:rPr>
        <w:t xml:space="preserve"> </w:t>
      </w:r>
      <w:r>
        <w:rPr>
          <w:w w:val="105"/>
        </w:rPr>
        <w:t>of</w:t>
      </w:r>
      <w:r>
        <w:rPr>
          <w:spacing w:val="-3"/>
          <w:w w:val="105"/>
        </w:rPr>
        <w:t xml:space="preserve"> </w:t>
      </w:r>
      <w:r>
        <w:rPr>
          <w:w w:val="105"/>
        </w:rPr>
        <w:t xml:space="preserve">costs and bottom coding to the Early and Periodic Screening, Diagnostic, and Treatment (EPSDT) visit </w:t>
      </w:r>
      <w:proofErr w:type="gramStart"/>
      <w:r>
        <w:rPr>
          <w:w w:val="105"/>
        </w:rPr>
        <w:t>schedule</w:t>
      </w:r>
      <w:proofErr w:type="gramEnd"/>
      <w:r>
        <w:rPr>
          <w:w w:val="105"/>
        </w:rPr>
        <w:t xml:space="preserve"> for all</w:t>
      </w:r>
      <w:r>
        <w:rPr>
          <w:spacing w:val="-1"/>
          <w:w w:val="105"/>
        </w:rPr>
        <w:t xml:space="preserve"> </w:t>
      </w:r>
      <w:r>
        <w:rPr>
          <w:w w:val="105"/>
        </w:rPr>
        <w:t xml:space="preserve">members. Top and bottom coding reduced data variation in the outcome variable, improving overall model performance. Additionally, bottom coding to the EPSDT visit </w:t>
      </w:r>
      <w:proofErr w:type="gramStart"/>
      <w:r>
        <w:rPr>
          <w:w w:val="105"/>
        </w:rPr>
        <w:t>schedule</w:t>
      </w:r>
      <w:proofErr w:type="gramEnd"/>
      <w:r>
        <w:rPr>
          <w:w w:val="105"/>
        </w:rPr>
        <w:t xml:space="preserve"> for all</w:t>
      </w:r>
      <w:r>
        <w:rPr>
          <w:spacing w:val="-4"/>
          <w:w w:val="105"/>
        </w:rPr>
        <w:t xml:space="preserve"> </w:t>
      </w:r>
      <w:r>
        <w:rPr>
          <w:w w:val="105"/>
        </w:rPr>
        <w:t>members</w:t>
      </w:r>
      <w:r>
        <w:rPr>
          <w:spacing w:val="-2"/>
          <w:w w:val="105"/>
        </w:rPr>
        <w:t xml:space="preserve"> </w:t>
      </w:r>
      <w:r>
        <w:rPr>
          <w:w w:val="105"/>
        </w:rPr>
        <w:t>acknowledges that</w:t>
      </w:r>
      <w:r>
        <w:rPr>
          <w:spacing w:val="-3"/>
          <w:w w:val="105"/>
        </w:rPr>
        <w:t xml:space="preserve"> </w:t>
      </w:r>
      <w:r>
        <w:rPr>
          <w:w w:val="105"/>
        </w:rPr>
        <w:t>members</w:t>
      </w:r>
      <w:r>
        <w:rPr>
          <w:spacing w:val="-4"/>
          <w:w w:val="105"/>
        </w:rPr>
        <w:t xml:space="preserve"> </w:t>
      </w:r>
      <w:r>
        <w:rPr>
          <w:w w:val="105"/>
        </w:rPr>
        <w:t>with</w:t>
      </w:r>
      <w:r>
        <w:rPr>
          <w:spacing w:val="-3"/>
          <w:w w:val="105"/>
        </w:rPr>
        <w:t xml:space="preserve"> </w:t>
      </w:r>
      <w:r>
        <w:rPr>
          <w:w w:val="105"/>
        </w:rPr>
        <w:t>little</w:t>
      </w:r>
      <w:r>
        <w:rPr>
          <w:spacing w:val="-2"/>
          <w:w w:val="105"/>
        </w:rPr>
        <w:t xml:space="preserve"> </w:t>
      </w:r>
      <w:r>
        <w:rPr>
          <w:w w:val="105"/>
        </w:rPr>
        <w:t>to</w:t>
      </w:r>
      <w:r>
        <w:rPr>
          <w:spacing w:val="-3"/>
          <w:w w:val="105"/>
        </w:rPr>
        <w:t xml:space="preserve"> </w:t>
      </w:r>
      <w:r>
        <w:rPr>
          <w:w w:val="105"/>
        </w:rPr>
        <w:t>no</w:t>
      </w:r>
      <w:r>
        <w:rPr>
          <w:spacing w:val="-3"/>
          <w:w w:val="105"/>
        </w:rPr>
        <w:t xml:space="preserve"> </w:t>
      </w:r>
      <w:r>
        <w:rPr>
          <w:w w:val="105"/>
        </w:rPr>
        <w:t>utilization</w:t>
      </w:r>
      <w:r>
        <w:rPr>
          <w:spacing w:val="-3"/>
          <w:w w:val="105"/>
        </w:rPr>
        <w:t xml:space="preserve"> </w:t>
      </w:r>
      <w:r>
        <w:rPr>
          <w:w w:val="105"/>
        </w:rPr>
        <w:t>in</w:t>
      </w:r>
      <w:r>
        <w:rPr>
          <w:spacing w:val="-3"/>
          <w:w w:val="105"/>
        </w:rPr>
        <w:t xml:space="preserve"> </w:t>
      </w:r>
      <w:r>
        <w:rPr>
          <w:w w:val="105"/>
        </w:rPr>
        <w:t>the</w:t>
      </w:r>
      <w:r>
        <w:rPr>
          <w:spacing w:val="-2"/>
          <w:w w:val="105"/>
        </w:rPr>
        <w:t xml:space="preserve"> </w:t>
      </w:r>
      <w:r>
        <w:rPr>
          <w:w w:val="105"/>
        </w:rPr>
        <w:t>modeling</w:t>
      </w:r>
      <w:r>
        <w:rPr>
          <w:spacing w:val="-3"/>
          <w:w w:val="105"/>
        </w:rPr>
        <w:t xml:space="preserve"> </w:t>
      </w:r>
      <w:r>
        <w:rPr>
          <w:w w:val="105"/>
        </w:rPr>
        <w:t>base</w:t>
      </w:r>
      <w:r>
        <w:rPr>
          <w:spacing w:val="-2"/>
          <w:w w:val="105"/>
        </w:rPr>
        <w:t xml:space="preserve"> </w:t>
      </w:r>
      <w:r>
        <w:rPr>
          <w:w w:val="105"/>
        </w:rPr>
        <w:t>data still require care coordination and outreach efforts.</w:t>
      </w:r>
    </w:p>
    <w:p w14:paraId="28751EE9" w14:textId="77777777" w:rsidR="00B70EEF" w:rsidRDefault="00F63973">
      <w:pPr>
        <w:pStyle w:val="BodyText"/>
        <w:spacing w:before="161" w:line="259" w:lineRule="auto"/>
        <w:ind w:right="443"/>
      </w:pPr>
      <w:r>
        <w:rPr>
          <w:w w:val="105"/>
        </w:rPr>
        <w:t>The dependent variable also utilizes uniform pricing on all claims across provider types. Provider type</w:t>
      </w:r>
      <w:r>
        <w:rPr>
          <w:spacing w:val="-8"/>
          <w:w w:val="105"/>
        </w:rPr>
        <w:t xml:space="preserve"> </w:t>
      </w:r>
      <w:r>
        <w:rPr>
          <w:w w:val="105"/>
        </w:rPr>
        <w:t>fee</w:t>
      </w:r>
      <w:r>
        <w:rPr>
          <w:spacing w:val="-8"/>
          <w:w w:val="105"/>
        </w:rPr>
        <w:t xml:space="preserve"> </w:t>
      </w:r>
      <w:r>
        <w:rPr>
          <w:w w:val="105"/>
        </w:rPr>
        <w:t>schedules</w:t>
      </w:r>
      <w:r>
        <w:rPr>
          <w:spacing w:val="-10"/>
          <w:w w:val="105"/>
        </w:rPr>
        <w:t xml:space="preserve"> </w:t>
      </w:r>
      <w:r>
        <w:rPr>
          <w:w w:val="105"/>
        </w:rPr>
        <w:t>are</w:t>
      </w:r>
      <w:r>
        <w:rPr>
          <w:spacing w:val="-8"/>
          <w:w w:val="105"/>
        </w:rPr>
        <w:t xml:space="preserve"> </w:t>
      </w:r>
      <w:r>
        <w:rPr>
          <w:w w:val="105"/>
        </w:rPr>
        <w:t>fundamental</w:t>
      </w:r>
      <w:r>
        <w:rPr>
          <w:spacing w:val="-10"/>
          <w:w w:val="105"/>
        </w:rPr>
        <w:t xml:space="preserve"> </w:t>
      </w:r>
      <w:r>
        <w:rPr>
          <w:w w:val="105"/>
        </w:rPr>
        <w:t>to</w:t>
      </w:r>
      <w:r>
        <w:rPr>
          <w:spacing w:val="-5"/>
          <w:w w:val="105"/>
        </w:rPr>
        <w:t xml:space="preserve"> </w:t>
      </w:r>
      <w:r>
        <w:rPr>
          <w:w w:val="105"/>
        </w:rPr>
        <w:t>the</w:t>
      </w:r>
      <w:r>
        <w:rPr>
          <w:spacing w:val="-8"/>
          <w:w w:val="105"/>
        </w:rPr>
        <w:t xml:space="preserve"> </w:t>
      </w:r>
      <w:r>
        <w:rPr>
          <w:w w:val="105"/>
        </w:rPr>
        <w:t>MassHealth</w:t>
      </w:r>
      <w:r>
        <w:rPr>
          <w:spacing w:val="-9"/>
          <w:w w:val="105"/>
        </w:rPr>
        <w:t xml:space="preserve"> </w:t>
      </w:r>
      <w:r>
        <w:rPr>
          <w:w w:val="105"/>
        </w:rPr>
        <w:t>provider</w:t>
      </w:r>
      <w:r>
        <w:rPr>
          <w:spacing w:val="-6"/>
          <w:w w:val="105"/>
        </w:rPr>
        <w:t xml:space="preserve"> </w:t>
      </w:r>
      <w:r>
        <w:rPr>
          <w:w w:val="105"/>
        </w:rPr>
        <w:t>fee-for-service</w:t>
      </w:r>
      <w:r>
        <w:rPr>
          <w:spacing w:val="-8"/>
          <w:w w:val="105"/>
        </w:rPr>
        <w:t xml:space="preserve"> </w:t>
      </w:r>
      <w:r>
        <w:rPr>
          <w:w w:val="105"/>
        </w:rPr>
        <w:t>payment;</w:t>
      </w:r>
      <w:r>
        <w:rPr>
          <w:spacing w:val="-6"/>
          <w:w w:val="105"/>
        </w:rPr>
        <w:t xml:space="preserve"> </w:t>
      </w:r>
      <w:r>
        <w:rPr>
          <w:w w:val="105"/>
        </w:rPr>
        <w:t>however, those fee schedule differences do not correspond to proportional member acuity differences. To avoid confounding model prediction with external factors and to minimize statistical variation, all claim unit costs were repriced according to the EOHHS Physician fee schedule. CHC APM claims specifically were repriced based on a distribution of E&amp;M codes from other claim lines for cases specifically</w:t>
      </w:r>
      <w:r>
        <w:rPr>
          <w:spacing w:val="-1"/>
          <w:w w:val="105"/>
        </w:rPr>
        <w:t xml:space="preserve"> </w:t>
      </w:r>
      <w:r>
        <w:rPr>
          <w:w w:val="105"/>
        </w:rPr>
        <w:t>where</w:t>
      </w:r>
      <w:r>
        <w:rPr>
          <w:spacing w:val="-5"/>
          <w:w w:val="105"/>
        </w:rPr>
        <w:t xml:space="preserve"> </w:t>
      </w:r>
      <w:r>
        <w:rPr>
          <w:w w:val="105"/>
        </w:rPr>
        <w:t>the</w:t>
      </w:r>
      <w:r>
        <w:rPr>
          <w:spacing w:val="-5"/>
          <w:w w:val="105"/>
        </w:rPr>
        <w:t xml:space="preserve"> </w:t>
      </w:r>
      <w:r>
        <w:rPr>
          <w:w w:val="105"/>
        </w:rPr>
        <w:t>T1015</w:t>
      </w:r>
      <w:r>
        <w:rPr>
          <w:spacing w:val="-7"/>
          <w:w w:val="105"/>
        </w:rPr>
        <w:t xml:space="preserve"> </w:t>
      </w:r>
      <w:r>
        <w:rPr>
          <w:w w:val="105"/>
        </w:rPr>
        <w:t>was</w:t>
      </w:r>
      <w:r>
        <w:rPr>
          <w:spacing w:val="-2"/>
          <w:w w:val="105"/>
        </w:rPr>
        <w:t xml:space="preserve"> </w:t>
      </w:r>
      <w:r>
        <w:rPr>
          <w:w w:val="105"/>
        </w:rPr>
        <w:t>standalone</w:t>
      </w:r>
      <w:r>
        <w:rPr>
          <w:spacing w:val="-4"/>
          <w:w w:val="105"/>
        </w:rPr>
        <w:t xml:space="preserve"> </w:t>
      </w:r>
      <w:r>
        <w:rPr>
          <w:w w:val="105"/>
        </w:rPr>
        <w:t>and</w:t>
      </w:r>
      <w:r>
        <w:rPr>
          <w:spacing w:val="-2"/>
          <w:w w:val="105"/>
        </w:rPr>
        <w:t xml:space="preserve"> </w:t>
      </w:r>
      <w:r>
        <w:rPr>
          <w:w w:val="105"/>
        </w:rPr>
        <w:t>not a</w:t>
      </w:r>
      <w:r>
        <w:rPr>
          <w:spacing w:val="-6"/>
          <w:w w:val="105"/>
        </w:rPr>
        <w:t xml:space="preserve"> </w:t>
      </w:r>
      <w:r>
        <w:rPr>
          <w:w w:val="105"/>
        </w:rPr>
        <w:t>well</w:t>
      </w:r>
      <w:r>
        <w:rPr>
          <w:spacing w:val="-7"/>
          <w:w w:val="105"/>
        </w:rPr>
        <w:t xml:space="preserve"> </w:t>
      </w:r>
      <w:r>
        <w:rPr>
          <w:w w:val="105"/>
        </w:rPr>
        <w:t>visit.</w:t>
      </w:r>
      <w:r>
        <w:rPr>
          <w:spacing w:val="-1"/>
          <w:w w:val="105"/>
        </w:rPr>
        <w:t xml:space="preserve"> </w:t>
      </w:r>
      <w:r>
        <w:rPr>
          <w:w w:val="105"/>
        </w:rPr>
        <w:t>All</w:t>
      </w:r>
      <w:r>
        <w:rPr>
          <w:spacing w:val="-7"/>
          <w:w w:val="105"/>
        </w:rPr>
        <w:t xml:space="preserve"> </w:t>
      </w:r>
      <w:r>
        <w:rPr>
          <w:w w:val="105"/>
        </w:rPr>
        <w:t>others</w:t>
      </w:r>
      <w:r>
        <w:rPr>
          <w:spacing w:val="-7"/>
          <w:w w:val="105"/>
        </w:rPr>
        <w:t xml:space="preserve"> </w:t>
      </w:r>
      <w:r>
        <w:rPr>
          <w:w w:val="105"/>
        </w:rPr>
        <w:t>were</w:t>
      </w:r>
      <w:r>
        <w:rPr>
          <w:spacing w:val="-5"/>
          <w:w w:val="105"/>
        </w:rPr>
        <w:t xml:space="preserve"> </w:t>
      </w:r>
      <w:r>
        <w:rPr>
          <w:w w:val="105"/>
        </w:rPr>
        <w:t>repriced</w:t>
      </w:r>
      <w:r>
        <w:rPr>
          <w:spacing w:val="-2"/>
          <w:w w:val="105"/>
        </w:rPr>
        <w:t xml:space="preserve"> </w:t>
      </w:r>
      <w:r>
        <w:rPr>
          <w:w w:val="105"/>
        </w:rPr>
        <w:t>using</w:t>
      </w:r>
      <w:r>
        <w:rPr>
          <w:spacing w:val="-6"/>
          <w:w w:val="105"/>
        </w:rPr>
        <w:t xml:space="preserve"> </w:t>
      </w:r>
      <w:r>
        <w:rPr>
          <w:w w:val="105"/>
        </w:rPr>
        <w:t>the E&amp;M on the line item. For example, if a CHC claim included a diagnosis for a well visit, the claim was considered equivalent to a 99XXX E&amp;M claim and received the same corresponding MassHealth fee schedule amount. This uniform pricing methodology resulted in average primary care costs being more comparable between provider types for the purposes of modeling.</w:t>
      </w:r>
    </w:p>
    <w:p w14:paraId="302F902F" w14:textId="77777777" w:rsidR="00B70EEF" w:rsidRDefault="00F63973">
      <w:pPr>
        <w:pStyle w:val="BodyText"/>
        <w:spacing w:line="259" w:lineRule="auto"/>
      </w:pPr>
      <w:r>
        <w:rPr>
          <w:w w:val="105"/>
        </w:rPr>
        <w:t>Under</w:t>
      </w:r>
      <w:r>
        <w:rPr>
          <w:spacing w:val="-7"/>
          <w:w w:val="105"/>
        </w:rPr>
        <w:t xml:space="preserve"> </w:t>
      </w:r>
      <w:r>
        <w:rPr>
          <w:w w:val="105"/>
        </w:rPr>
        <w:t>the</w:t>
      </w:r>
      <w:r>
        <w:rPr>
          <w:spacing w:val="-9"/>
          <w:w w:val="105"/>
        </w:rPr>
        <w:t xml:space="preserve"> </w:t>
      </w:r>
      <w:r>
        <w:rPr>
          <w:w w:val="105"/>
        </w:rPr>
        <w:t>above</w:t>
      </w:r>
      <w:r>
        <w:rPr>
          <w:spacing w:val="-9"/>
          <w:w w:val="105"/>
        </w:rPr>
        <w:t xml:space="preserve"> </w:t>
      </w:r>
      <w:r>
        <w:rPr>
          <w:w w:val="105"/>
        </w:rPr>
        <w:t>methodology,</w:t>
      </w:r>
      <w:r>
        <w:rPr>
          <w:spacing w:val="-7"/>
          <w:w w:val="105"/>
        </w:rPr>
        <w:t xml:space="preserve"> </w:t>
      </w:r>
      <w:r>
        <w:rPr>
          <w:w w:val="105"/>
        </w:rPr>
        <w:t>the</w:t>
      </w:r>
      <w:r>
        <w:rPr>
          <w:spacing w:val="-9"/>
          <w:w w:val="105"/>
        </w:rPr>
        <w:t xml:space="preserve"> </w:t>
      </w:r>
      <w:r>
        <w:rPr>
          <w:w w:val="105"/>
        </w:rPr>
        <w:t>average</w:t>
      </w:r>
      <w:r>
        <w:rPr>
          <w:spacing w:val="-9"/>
          <w:w w:val="105"/>
        </w:rPr>
        <w:t xml:space="preserve"> </w:t>
      </w:r>
      <w:r>
        <w:rPr>
          <w:w w:val="105"/>
        </w:rPr>
        <w:t>primary</w:t>
      </w:r>
      <w:r>
        <w:rPr>
          <w:spacing w:val="-8"/>
          <w:w w:val="105"/>
        </w:rPr>
        <w:t xml:space="preserve"> </w:t>
      </w:r>
      <w:r>
        <w:rPr>
          <w:w w:val="105"/>
        </w:rPr>
        <w:t>care</w:t>
      </w:r>
      <w:r>
        <w:rPr>
          <w:spacing w:val="-9"/>
          <w:w w:val="105"/>
        </w:rPr>
        <w:t xml:space="preserve"> </w:t>
      </w:r>
      <w:r>
        <w:rPr>
          <w:w w:val="105"/>
        </w:rPr>
        <w:t>cost</w:t>
      </w:r>
      <w:r>
        <w:rPr>
          <w:spacing w:val="-10"/>
          <w:w w:val="105"/>
        </w:rPr>
        <w:t xml:space="preserve"> </w:t>
      </w:r>
      <w:r>
        <w:rPr>
          <w:w w:val="105"/>
        </w:rPr>
        <w:t>per</w:t>
      </w:r>
      <w:r>
        <w:rPr>
          <w:spacing w:val="-7"/>
          <w:w w:val="105"/>
        </w:rPr>
        <w:t xml:space="preserve"> </w:t>
      </w:r>
      <w:r>
        <w:rPr>
          <w:w w:val="105"/>
        </w:rPr>
        <w:t>member</w:t>
      </w:r>
      <w:r>
        <w:rPr>
          <w:spacing w:val="-7"/>
          <w:w w:val="105"/>
        </w:rPr>
        <w:t xml:space="preserve"> </w:t>
      </w:r>
      <w:r>
        <w:rPr>
          <w:w w:val="105"/>
        </w:rPr>
        <w:t>per</w:t>
      </w:r>
      <w:r>
        <w:rPr>
          <w:spacing w:val="-12"/>
          <w:w w:val="105"/>
        </w:rPr>
        <w:t xml:space="preserve"> </w:t>
      </w:r>
      <w:r>
        <w:rPr>
          <w:w w:val="105"/>
        </w:rPr>
        <w:t>year across</w:t>
      </w:r>
      <w:r>
        <w:rPr>
          <w:spacing w:val="-11"/>
          <w:w w:val="105"/>
        </w:rPr>
        <w:t xml:space="preserve"> </w:t>
      </w:r>
      <w:r>
        <w:rPr>
          <w:w w:val="105"/>
        </w:rPr>
        <w:t>all</w:t>
      </w:r>
      <w:r>
        <w:rPr>
          <w:spacing w:val="-11"/>
          <w:w w:val="105"/>
        </w:rPr>
        <w:t xml:space="preserve"> </w:t>
      </w:r>
      <w:r>
        <w:rPr>
          <w:w w:val="105"/>
        </w:rPr>
        <w:t>rating categories and provider types is $426 for the modeling pool.</w:t>
      </w:r>
    </w:p>
    <w:p w14:paraId="2BBB361D" w14:textId="77777777" w:rsidR="00B70EEF" w:rsidRDefault="00F63973">
      <w:pPr>
        <w:pStyle w:val="ListParagraph"/>
        <w:numPr>
          <w:ilvl w:val="1"/>
          <w:numId w:val="1"/>
        </w:numPr>
        <w:tabs>
          <w:tab w:val="left" w:pos="718"/>
        </w:tabs>
        <w:spacing w:before="160"/>
        <w:ind w:left="718" w:hanging="358"/>
        <w:rPr>
          <w:b/>
        </w:rPr>
      </w:pPr>
      <w:r>
        <w:rPr>
          <w:b/>
          <w:spacing w:val="4"/>
        </w:rPr>
        <w:t>Independent</w:t>
      </w:r>
      <w:r>
        <w:rPr>
          <w:b/>
          <w:spacing w:val="37"/>
        </w:rPr>
        <w:t xml:space="preserve"> </w:t>
      </w:r>
      <w:r>
        <w:rPr>
          <w:b/>
          <w:spacing w:val="4"/>
        </w:rPr>
        <w:t>Variables</w:t>
      </w:r>
      <w:r>
        <w:rPr>
          <w:b/>
          <w:spacing w:val="44"/>
        </w:rPr>
        <w:t xml:space="preserve"> </w:t>
      </w:r>
      <w:r>
        <w:rPr>
          <w:b/>
          <w:spacing w:val="-2"/>
        </w:rPr>
        <w:t>Construction</w:t>
      </w:r>
    </w:p>
    <w:p w14:paraId="4817C49C" w14:textId="77777777" w:rsidR="00B70EEF" w:rsidRDefault="00F63973">
      <w:pPr>
        <w:pStyle w:val="BodyText"/>
        <w:spacing w:before="182" w:line="259" w:lineRule="auto"/>
        <w:ind w:right="413"/>
      </w:pPr>
      <w:r>
        <w:rPr>
          <w:w w:val="105"/>
        </w:rPr>
        <w:t>The independent variables represent the inputs used to predict the set of costs defined by the dependent</w:t>
      </w:r>
      <w:r>
        <w:rPr>
          <w:spacing w:val="-6"/>
          <w:w w:val="105"/>
        </w:rPr>
        <w:t xml:space="preserve"> </w:t>
      </w:r>
      <w:r>
        <w:rPr>
          <w:w w:val="105"/>
        </w:rPr>
        <w:t>variable. Specifically,</w:t>
      </w:r>
      <w:r>
        <w:rPr>
          <w:spacing w:val="-2"/>
          <w:w w:val="105"/>
        </w:rPr>
        <w:t xml:space="preserve"> </w:t>
      </w:r>
      <w:r>
        <w:rPr>
          <w:w w:val="105"/>
        </w:rPr>
        <w:t>the</w:t>
      </w:r>
      <w:r>
        <w:rPr>
          <w:spacing w:val="-5"/>
          <w:w w:val="105"/>
        </w:rPr>
        <w:t xml:space="preserve"> </w:t>
      </w:r>
      <w:r>
        <w:rPr>
          <w:w w:val="105"/>
        </w:rPr>
        <w:t>final</w:t>
      </w:r>
      <w:r>
        <w:rPr>
          <w:spacing w:val="-1"/>
          <w:w w:val="105"/>
        </w:rPr>
        <w:t xml:space="preserve"> </w:t>
      </w:r>
      <w:r>
        <w:rPr>
          <w:w w:val="105"/>
        </w:rPr>
        <w:t>PCEM reflects</w:t>
      </w:r>
      <w:r>
        <w:rPr>
          <w:spacing w:val="-7"/>
          <w:w w:val="105"/>
        </w:rPr>
        <w:t xml:space="preserve"> </w:t>
      </w:r>
      <w:r>
        <w:rPr>
          <w:w w:val="105"/>
        </w:rPr>
        <w:t>the</w:t>
      </w:r>
      <w:r>
        <w:rPr>
          <w:spacing w:val="-5"/>
          <w:w w:val="105"/>
        </w:rPr>
        <w:t xml:space="preserve"> </w:t>
      </w:r>
      <w:r>
        <w:rPr>
          <w:w w:val="105"/>
        </w:rPr>
        <w:t>independent</w:t>
      </w:r>
      <w:r>
        <w:rPr>
          <w:spacing w:val="-6"/>
          <w:w w:val="105"/>
        </w:rPr>
        <w:t xml:space="preserve"> </w:t>
      </w:r>
      <w:r>
        <w:rPr>
          <w:w w:val="105"/>
        </w:rPr>
        <w:t>variables found</w:t>
      </w:r>
      <w:r>
        <w:rPr>
          <w:spacing w:val="-2"/>
          <w:w w:val="105"/>
        </w:rPr>
        <w:t xml:space="preserve"> </w:t>
      </w:r>
      <w:r>
        <w:rPr>
          <w:w w:val="105"/>
        </w:rPr>
        <w:t>to</w:t>
      </w:r>
      <w:r>
        <w:rPr>
          <w:spacing w:val="-6"/>
          <w:w w:val="105"/>
        </w:rPr>
        <w:t xml:space="preserve"> </w:t>
      </w:r>
      <w:r>
        <w:rPr>
          <w:w w:val="105"/>
        </w:rPr>
        <w:t>be</w:t>
      </w:r>
      <w:r>
        <w:rPr>
          <w:spacing w:val="-5"/>
          <w:w w:val="105"/>
        </w:rPr>
        <w:t xml:space="preserve"> </w:t>
      </w:r>
      <w:r>
        <w:rPr>
          <w:w w:val="105"/>
        </w:rPr>
        <w:t>the most significant predictors for primary care costs as defined by the primary care sub-capitation</w:t>
      </w:r>
    </w:p>
    <w:p w14:paraId="52DE78DA" w14:textId="77777777" w:rsidR="00B70EEF" w:rsidRDefault="00B70EEF">
      <w:pPr>
        <w:pStyle w:val="BodyText"/>
        <w:spacing w:line="259" w:lineRule="auto"/>
        <w:sectPr w:rsidR="00B70EEF">
          <w:pgSz w:w="12240" w:h="15840"/>
          <w:pgMar w:top="1360" w:right="1080" w:bottom="280" w:left="1080" w:header="720" w:footer="720" w:gutter="0"/>
          <w:cols w:space="720"/>
        </w:sectPr>
      </w:pPr>
    </w:p>
    <w:p w14:paraId="3BCF176A" w14:textId="77777777" w:rsidR="00B70EEF" w:rsidRDefault="00F63973">
      <w:pPr>
        <w:pStyle w:val="BodyText"/>
        <w:spacing w:before="81" w:line="259" w:lineRule="auto"/>
      </w:pPr>
      <w:r>
        <w:rPr>
          <w:w w:val="105"/>
        </w:rPr>
        <w:lastRenderedPageBreak/>
        <w:t>program.</w:t>
      </w:r>
      <w:r>
        <w:rPr>
          <w:spacing w:val="-4"/>
          <w:w w:val="105"/>
        </w:rPr>
        <w:t xml:space="preserve"> </w:t>
      </w:r>
      <w:r>
        <w:rPr>
          <w:w w:val="105"/>
        </w:rPr>
        <w:t>This</w:t>
      </w:r>
      <w:r>
        <w:rPr>
          <w:spacing w:val="-9"/>
          <w:w w:val="105"/>
        </w:rPr>
        <w:t xml:space="preserve"> </w:t>
      </w:r>
      <w:r>
        <w:rPr>
          <w:w w:val="105"/>
        </w:rPr>
        <w:t>section</w:t>
      </w:r>
      <w:r>
        <w:rPr>
          <w:spacing w:val="-6"/>
          <w:w w:val="105"/>
        </w:rPr>
        <w:t xml:space="preserve"> </w:t>
      </w:r>
      <w:r>
        <w:rPr>
          <w:w w:val="105"/>
        </w:rPr>
        <w:t>serves</w:t>
      </w:r>
      <w:r>
        <w:rPr>
          <w:spacing w:val="-9"/>
          <w:w w:val="105"/>
        </w:rPr>
        <w:t xml:space="preserve"> </w:t>
      </w:r>
      <w:r>
        <w:rPr>
          <w:w w:val="105"/>
        </w:rPr>
        <w:t>as</w:t>
      </w:r>
      <w:r>
        <w:rPr>
          <w:spacing w:val="-9"/>
          <w:w w:val="105"/>
        </w:rPr>
        <w:t xml:space="preserve"> </w:t>
      </w:r>
      <w:r>
        <w:rPr>
          <w:w w:val="105"/>
        </w:rPr>
        <w:t>an</w:t>
      </w:r>
      <w:r>
        <w:rPr>
          <w:spacing w:val="-7"/>
          <w:w w:val="105"/>
        </w:rPr>
        <w:t xml:space="preserve"> </w:t>
      </w:r>
      <w:r>
        <w:rPr>
          <w:w w:val="105"/>
        </w:rPr>
        <w:t>overview</w:t>
      </w:r>
      <w:r>
        <w:rPr>
          <w:spacing w:val="-4"/>
          <w:w w:val="105"/>
        </w:rPr>
        <w:t xml:space="preserve"> </w:t>
      </w:r>
      <w:r>
        <w:rPr>
          <w:w w:val="105"/>
        </w:rPr>
        <w:t>for</w:t>
      </w:r>
      <w:r>
        <w:rPr>
          <w:spacing w:val="-5"/>
          <w:w w:val="105"/>
        </w:rPr>
        <w:t xml:space="preserve"> </w:t>
      </w:r>
      <w:r>
        <w:rPr>
          <w:w w:val="105"/>
        </w:rPr>
        <w:t>each</w:t>
      </w:r>
      <w:r>
        <w:rPr>
          <w:spacing w:val="-8"/>
          <w:w w:val="105"/>
        </w:rPr>
        <w:t xml:space="preserve"> </w:t>
      </w:r>
      <w:r>
        <w:rPr>
          <w:w w:val="105"/>
        </w:rPr>
        <w:t>independent</w:t>
      </w:r>
      <w:r>
        <w:rPr>
          <w:spacing w:val="-8"/>
          <w:w w:val="105"/>
        </w:rPr>
        <w:t xml:space="preserve"> </w:t>
      </w:r>
      <w:r>
        <w:rPr>
          <w:w w:val="105"/>
        </w:rPr>
        <w:t>variable.</w:t>
      </w:r>
      <w:r>
        <w:rPr>
          <w:spacing w:val="-4"/>
          <w:w w:val="105"/>
        </w:rPr>
        <w:t xml:space="preserve"> </w:t>
      </w:r>
      <w:r>
        <w:rPr>
          <w:w w:val="105"/>
        </w:rPr>
        <w:t>Table</w:t>
      </w:r>
      <w:r>
        <w:rPr>
          <w:spacing w:val="-7"/>
          <w:w w:val="105"/>
        </w:rPr>
        <w:t xml:space="preserve"> </w:t>
      </w:r>
      <w:r>
        <w:rPr>
          <w:w w:val="105"/>
        </w:rPr>
        <w:t>6</w:t>
      </w:r>
      <w:r>
        <w:rPr>
          <w:spacing w:val="-4"/>
          <w:w w:val="105"/>
        </w:rPr>
        <w:t xml:space="preserve"> </w:t>
      </w:r>
      <w:r>
        <w:rPr>
          <w:w w:val="105"/>
        </w:rPr>
        <w:t>in</w:t>
      </w:r>
      <w:r>
        <w:rPr>
          <w:spacing w:val="-8"/>
          <w:w w:val="105"/>
        </w:rPr>
        <w:t xml:space="preserve"> </w:t>
      </w:r>
      <w:r>
        <w:rPr>
          <w:w w:val="105"/>
        </w:rPr>
        <w:t>the</w:t>
      </w:r>
      <w:r>
        <w:rPr>
          <w:spacing w:val="-7"/>
          <w:w w:val="105"/>
        </w:rPr>
        <w:t xml:space="preserve"> </w:t>
      </w:r>
      <w:r>
        <w:rPr>
          <w:w w:val="105"/>
        </w:rPr>
        <w:t>Appendix further details how PCEM defines each independent variable.</w:t>
      </w:r>
    </w:p>
    <w:p w14:paraId="12C21DA5" w14:textId="77777777" w:rsidR="00B70EEF" w:rsidRDefault="00F63973">
      <w:pPr>
        <w:pStyle w:val="BodyText"/>
        <w:spacing w:line="259" w:lineRule="auto"/>
        <w:ind w:right="432"/>
      </w:pPr>
      <w:r>
        <w:rPr>
          <w:w w:val="105"/>
        </w:rPr>
        <w:t>PCEM includes</w:t>
      </w:r>
      <w:r>
        <w:rPr>
          <w:spacing w:val="-3"/>
          <w:w w:val="105"/>
        </w:rPr>
        <w:t xml:space="preserve"> </w:t>
      </w:r>
      <w:r>
        <w:rPr>
          <w:w w:val="105"/>
        </w:rPr>
        <w:t>several</w:t>
      </w:r>
      <w:r>
        <w:rPr>
          <w:spacing w:val="-3"/>
          <w:w w:val="105"/>
        </w:rPr>
        <w:t xml:space="preserve"> </w:t>
      </w:r>
      <w:r>
        <w:rPr>
          <w:w w:val="105"/>
        </w:rPr>
        <w:t>independent</w:t>
      </w:r>
      <w:r>
        <w:rPr>
          <w:spacing w:val="-2"/>
          <w:w w:val="105"/>
        </w:rPr>
        <w:t xml:space="preserve"> </w:t>
      </w:r>
      <w:r>
        <w:rPr>
          <w:w w:val="105"/>
        </w:rPr>
        <w:t>variables</w:t>
      </w:r>
      <w:r>
        <w:rPr>
          <w:spacing w:val="-3"/>
          <w:w w:val="105"/>
        </w:rPr>
        <w:t xml:space="preserve"> </w:t>
      </w:r>
      <w:r>
        <w:rPr>
          <w:w w:val="105"/>
        </w:rPr>
        <w:t>that are also found within</w:t>
      </w:r>
      <w:r>
        <w:rPr>
          <w:spacing w:val="-1"/>
          <w:w w:val="105"/>
        </w:rPr>
        <w:t xml:space="preserve"> </w:t>
      </w:r>
      <w:r>
        <w:rPr>
          <w:w w:val="105"/>
        </w:rPr>
        <w:t>the</w:t>
      </w:r>
      <w:r>
        <w:rPr>
          <w:spacing w:val="-1"/>
          <w:w w:val="105"/>
        </w:rPr>
        <w:t xml:space="preserve"> </w:t>
      </w:r>
      <w:r>
        <w:rPr>
          <w:w w:val="105"/>
        </w:rPr>
        <w:t>Social</w:t>
      </w:r>
      <w:r>
        <w:rPr>
          <w:spacing w:val="-1"/>
          <w:w w:val="105"/>
        </w:rPr>
        <w:t xml:space="preserve"> </w:t>
      </w:r>
      <w:r>
        <w:rPr>
          <w:w w:val="105"/>
        </w:rPr>
        <w:t>Determinants</w:t>
      </w:r>
      <w:r>
        <w:rPr>
          <w:spacing w:val="-1"/>
          <w:w w:val="105"/>
        </w:rPr>
        <w:t xml:space="preserve"> </w:t>
      </w:r>
      <w:r>
        <w:rPr>
          <w:w w:val="105"/>
        </w:rPr>
        <w:t>of Health (SDH) 4.0 model currently used in ACO/MCO risk adjustment (note: although representing similar populations,</w:t>
      </w:r>
      <w:r>
        <w:rPr>
          <w:spacing w:val="21"/>
          <w:w w:val="105"/>
        </w:rPr>
        <w:t xml:space="preserve"> </w:t>
      </w:r>
      <w:r>
        <w:rPr>
          <w:w w:val="105"/>
        </w:rPr>
        <w:t>not all these variables are constructed the same between both models -</w:t>
      </w:r>
      <w:r>
        <w:rPr>
          <w:spacing w:val="40"/>
          <w:w w:val="105"/>
        </w:rPr>
        <w:t xml:space="preserve"> </w:t>
      </w:r>
      <w:r>
        <w:rPr>
          <w:w w:val="105"/>
        </w:rPr>
        <w:t>please refer to respective definitions):</w:t>
      </w:r>
    </w:p>
    <w:p w14:paraId="3BF7F824" w14:textId="77777777" w:rsidR="00B70EEF" w:rsidRDefault="00F63973">
      <w:pPr>
        <w:pStyle w:val="BodyText"/>
        <w:spacing w:line="259" w:lineRule="auto"/>
        <w:ind w:right="413"/>
      </w:pPr>
      <w:r>
        <w:rPr>
          <w:b/>
          <w:w w:val="110"/>
        </w:rPr>
        <w:t>Age/sex</w:t>
      </w:r>
      <w:r>
        <w:rPr>
          <w:b/>
          <w:spacing w:val="-14"/>
          <w:w w:val="110"/>
        </w:rPr>
        <w:t xml:space="preserve"> </w:t>
      </w:r>
      <w:r>
        <w:rPr>
          <w:b/>
          <w:w w:val="110"/>
        </w:rPr>
        <w:t>bands:</w:t>
      </w:r>
      <w:r>
        <w:rPr>
          <w:b/>
          <w:spacing w:val="-14"/>
          <w:w w:val="110"/>
        </w:rPr>
        <w:t xml:space="preserve"> </w:t>
      </w:r>
      <w:r>
        <w:rPr>
          <w:w w:val="110"/>
        </w:rPr>
        <w:t>PCEM</w:t>
      </w:r>
      <w:r>
        <w:rPr>
          <w:spacing w:val="-14"/>
          <w:w w:val="110"/>
        </w:rPr>
        <w:t xml:space="preserve"> </w:t>
      </w:r>
      <w:r>
        <w:rPr>
          <w:w w:val="110"/>
        </w:rPr>
        <w:t>utilizes</w:t>
      </w:r>
      <w:r>
        <w:rPr>
          <w:spacing w:val="-14"/>
          <w:w w:val="110"/>
        </w:rPr>
        <w:t xml:space="preserve"> </w:t>
      </w:r>
      <w:r>
        <w:rPr>
          <w:w w:val="110"/>
        </w:rPr>
        <w:t>the</w:t>
      </w:r>
      <w:r>
        <w:rPr>
          <w:spacing w:val="-12"/>
          <w:w w:val="110"/>
        </w:rPr>
        <w:t xml:space="preserve"> </w:t>
      </w:r>
      <w:r>
        <w:rPr>
          <w:w w:val="110"/>
        </w:rPr>
        <w:t>same</w:t>
      </w:r>
      <w:r>
        <w:rPr>
          <w:spacing w:val="-13"/>
          <w:w w:val="110"/>
        </w:rPr>
        <w:t xml:space="preserve"> </w:t>
      </w:r>
      <w:r>
        <w:rPr>
          <w:w w:val="110"/>
        </w:rPr>
        <w:t>age/sex</w:t>
      </w:r>
      <w:r>
        <w:rPr>
          <w:spacing w:val="-10"/>
          <w:w w:val="110"/>
        </w:rPr>
        <w:t xml:space="preserve"> </w:t>
      </w:r>
      <w:r>
        <w:rPr>
          <w:w w:val="110"/>
        </w:rPr>
        <w:t>bands</w:t>
      </w:r>
      <w:r>
        <w:rPr>
          <w:spacing w:val="-14"/>
          <w:w w:val="110"/>
        </w:rPr>
        <w:t xml:space="preserve"> </w:t>
      </w:r>
      <w:r>
        <w:rPr>
          <w:w w:val="110"/>
        </w:rPr>
        <w:t>as</w:t>
      </w:r>
      <w:r>
        <w:rPr>
          <w:spacing w:val="-14"/>
          <w:w w:val="110"/>
        </w:rPr>
        <w:t xml:space="preserve"> </w:t>
      </w:r>
      <w:r>
        <w:rPr>
          <w:w w:val="110"/>
        </w:rPr>
        <w:t>SDH</w:t>
      </w:r>
      <w:r>
        <w:rPr>
          <w:spacing w:val="-12"/>
          <w:w w:val="110"/>
        </w:rPr>
        <w:t xml:space="preserve"> </w:t>
      </w:r>
      <w:r>
        <w:rPr>
          <w:w w:val="110"/>
        </w:rPr>
        <w:t>4.0.</w:t>
      </w:r>
      <w:r>
        <w:rPr>
          <w:spacing w:val="-11"/>
          <w:w w:val="110"/>
        </w:rPr>
        <w:t xml:space="preserve"> </w:t>
      </w:r>
      <w:r>
        <w:rPr>
          <w:w w:val="110"/>
        </w:rPr>
        <w:t>These</w:t>
      </w:r>
      <w:r>
        <w:rPr>
          <w:spacing w:val="-13"/>
          <w:w w:val="110"/>
        </w:rPr>
        <w:t xml:space="preserve"> </w:t>
      </w:r>
      <w:r>
        <w:rPr>
          <w:w w:val="110"/>
        </w:rPr>
        <w:t>age/sex</w:t>
      </w:r>
      <w:r>
        <w:rPr>
          <w:spacing w:val="-10"/>
          <w:w w:val="110"/>
        </w:rPr>
        <w:t xml:space="preserve"> </w:t>
      </w:r>
      <w:r>
        <w:rPr>
          <w:w w:val="110"/>
        </w:rPr>
        <w:t>bands</w:t>
      </w:r>
      <w:r>
        <w:rPr>
          <w:spacing w:val="-7"/>
          <w:w w:val="110"/>
        </w:rPr>
        <w:t xml:space="preserve"> </w:t>
      </w:r>
      <w:r>
        <w:rPr>
          <w:w w:val="110"/>
        </w:rPr>
        <w:t xml:space="preserve">reflect </w:t>
      </w:r>
      <w:r>
        <w:t>experience</w:t>
      </w:r>
      <w:r>
        <w:rPr>
          <w:spacing w:val="32"/>
        </w:rPr>
        <w:t xml:space="preserve"> </w:t>
      </w:r>
      <w:r>
        <w:t>for</w:t>
      </w:r>
      <w:r>
        <w:rPr>
          <w:spacing w:val="38"/>
        </w:rPr>
        <w:t xml:space="preserve"> </w:t>
      </w:r>
      <w:r>
        <w:t>members</w:t>
      </w:r>
      <w:r>
        <w:rPr>
          <w:spacing w:val="38"/>
        </w:rPr>
        <w:t xml:space="preserve"> </w:t>
      </w:r>
      <w:r>
        <w:t>aged</w:t>
      </w:r>
      <w:r>
        <w:rPr>
          <w:spacing w:val="40"/>
        </w:rPr>
        <w:t xml:space="preserve"> </w:t>
      </w:r>
      <w:r>
        <w:t>1</w:t>
      </w:r>
      <w:r>
        <w:rPr>
          <w:spacing w:val="40"/>
        </w:rPr>
        <w:t xml:space="preserve"> </w:t>
      </w:r>
      <w:r>
        <w:t>through</w:t>
      </w:r>
      <w:r>
        <w:rPr>
          <w:spacing w:val="32"/>
        </w:rPr>
        <w:t xml:space="preserve"> </w:t>
      </w:r>
      <w:r>
        <w:t>64.</w:t>
      </w:r>
      <w:r>
        <w:rPr>
          <w:spacing w:val="40"/>
        </w:rPr>
        <w:t xml:space="preserve"> </w:t>
      </w:r>
      <w:r>
        <w:t>Females aged</w:t>
      </w:r>
      <w:r>
        <w:rPr>
          <w:spacing w:val="38"/>
        </w:rPr>
        <w:t xml:space="preserve"> </w:t>
      </w:r>
      <w:r>
        <w:t>2-3</w:t>
      </w:r>
      <w:r>
        <w:rPr>
          <w:spacing w:val="40"/>
        </w:rPr>
        <w:t xml:space="preserve"> </w:t>
      </w:r>
      <w:r>
        <w:t>are</w:t>
      </w:r>
      <w:r>
        <w:rPr>
          <w:spacing w:val="34"/>
        </w:rPr>
        <w:t xml:space="preserve"> </w:t>
      </w:r>
      <w:r>
        <w:t>considered</w:t>
      </w:r>
      <w:r>
        <w:rPr>
          <w:spacing w:val="38"/>
        </w:rPr>
        <w:t xml:space="preserve"> </w:t>
      </w:r>
      <w:r>
        <w:t>the</w:t>
      </w:r>
      <w:r>
        <w:rPr>
          <w:spacing w:val="34"/>
        </w:rPr>
        <w:t xml:space="preserve"> </w:t>
      </w:r>
      <w:r>
        <w:t>reference population.</w:t>
      </w:r>
      <w:r>
        <w:rPr>
          <w:spacing w:val="40"/>
        </w:rPr>
        <w:t xml:space="preserve"> </w:t>
      </w:r>
      <w:r>
        <w:t>Please</w:t>
      </w:r>
      <w:r>
        <w:rPr>
          <w:spacing w:val="40"/>
        </w:rPr>
        <w:t xml:space="preserve"> </w:t>
      </w:r>
      <w:r>
        <w:t>note</w:t>
      </w:r>
      <w:r>
        <w:rPr>
          <w:spacing w:val="34"/>
        </w:rPr>
        <w:t xml:space="preserve"> </w:t>
      </w:r>
      <w:r>
        <w:t>that</w:t>
      </w:r>
      <w:r>
        <w:rPr>
          <w:spacing w:val="36"/>
        </w:rPr>
        <w:t xml:space="preserve"> </w:t>
      </w:r>
      <w:r>
        <w:t>age/sex</w:t>
      </w:r>
      <w:r>
        <w:rPr>
          <w:spacing w:val="40"/>
        </w:rPr>
        <w:t xml:space="preserve"> </w:t>
      </w:r>
      <w:r>
        <w:t>bands</w:t>
      </w:r>
      <w:r>
        <w:rPr>
          <w:spacing w:val="40"/>
        </w:rPr>
        <w:t xml:space="preserve"> </w:t>
      </w:r>
      <w:r>
        <w:t>for</w:t>
      </w:r>
      <w:r>
        <w:rPr>
          <w:spacing w:val="38"/>
        </w:rPr>
        <w:t xml:space="preserve"> </w:t>
      </w:r>
      <w:r>
        <w:t>most</w:t>
      </w:r>
      <w:r>
        <w:rPr>
          <w:spacing w:val="40"/>
        </w:rPr>
        <w:t xml:space="preserve"> </w:t>
      </w:r>
      <w:r>
        <w:t>members</w:t>
      </w:r>
      <w:r>
        <w:rPr>
          <w:spacing w:val="30"/>
        </w:rPr>
        <w:t xml:space="preserve"> </w:t>
      </w:r>
      <w:r>
        <w:t>are</w:t>
      </w:r>
      <w:r>
        <w:rPr>
          <w:spacing w:val="34"/>
        </w:rPr>
        <w:t xml:space="preserve"> </w:t>
      </w:r>
      <w:r>
        <w:t>negative</w:t>
      </w:r>
      <w:r>
        <w:rPr>
          <w:spacing w:val="34"/>
        </w:rPr>
        <w:t xml:space="preserve"> </w:t>
      </w:r>
      <w:r>
        <w:t>coefficients,</w:t>
      </w:r>
      <w:r>
        <w:rPr>
          <w:spacing w:val="38"/>
        </w:rPr>
        <w:t xml:space="preserve"> </w:t>
      </w:r>
      <w:r>
        <w:t>while</w:t>
      </w:r>
      <w:r>
        <w:rPr>
          <w:spacing w:val="40"/>
        </w:rPr>
        <w:t xml:space="preserve"> </w:t>
      </w:r>
      <w:r>
        <w:t>the age/sex</w:t>
      </w:r>
      <w:r>
        <w:rPr>
          <w:spacing w:val="40"/>
        </w:rPr>
        <w:t xml:space="preserve"> </w:t>
      </w:r>
      <w:r>
        <w:t>bands</w:t>
      </w:r>
      <w:r>
        <w:rPr>
          <w:spacing w:val="34"/>
        </w:rPr>
        <w:t xml:space="preserve"> </w:t>
      </w:r>
      <w:r>
        <w:t>for</w:t>
      </w:r>
      <w:r>
        <w:rPr>
          <w:spacing w:val="38"/>
        </w:rPr>
        <w:t xml:space="preserve"> </w:t>
      </w:r>
      <w:r>
        <w:t>1-year-olds</w:t>
      </w:r>
      <w:r>
        <w:rPr>
          <w:spacing w:val="30"/>
        </w:rPr>
        <w:t xml:space="preserve"> </w:t>
      </w:r>
      <w:r>
        <w:t>are</w:t>
      </w:r>
      <w:r>
        <w:rPr>
          <w:spacing w:val="34"/>
        </w:rPr>
        <w:t xml:space="preserve"> </w:t>
      </w:r>
      <w:r>
        <w:t>positive,</w:t>
      </w:r>
      <w:r>
        <w:rPr>
          <w:spacing w:val="40"/>
        </w:rPr>
        <w:t xml:space="preserve"> </w:t>
      </w:r>
      <w:r>
        <w:t>and</w:t>
      </w:r>
      <w:r>
        <w:rPr>
          <w:spacing w:val="38"/>
        </w:rPr>
        <w:t xml:space="preserve"> </w:t>
      </w:r>
      <w:r>
        <w:t>for</w:t>
      </w:r>
      <w:r>
        <w:rPr>
          <w:spacing w:val="38"/>
        </w:rPr>
        <w:t xml:space="preserve"> </w:t>
      </w:r>
      <w:r>
        <w:t>2-3-year-olds</w:t>
      </w:r>
      <w:r>
        <w:rPr>
          <w:spacing w:val="32"/>
        </w:rPr>
        <w:t xml:space="preserve"> </w:t>
      </w:r>
      <w:r>
        <w:t>the</w:t>
      </w:r>
      <w:r>
        <w:rPr>
          <w:spacing w:val="34"/>
        </w:rPr>
        <w:t xml:space="preserve"> </w:t>
      </w:r>
      <w:r>
        <w:t>coefficients</w:t>
      </w:r>
      <w:r>
        <w:rPr>
          <w:spacing w:val="40"/>
        </w:rPr>
        <w:t xml:space="preserve"> </w:t>
      </w:r>
      <w:r>
        <w:t>are</w:t>
      </w:r>
      <w:r>
        <w:rPr>
          <w:spacing w:val="38"/>
        </w:rPr>
        <w:t xml:space="preserve"> </w:t>
      </w:r>
      <w:r>
        <w:t>semi-neutral. This</w:t>
      </w:r>
      <w:r>
        <w:rPr>
          <w:spacing w:val="20"/>
        </w:rPr>
        <w:t xml:space="preserve"> </w:t>
      </w:r>
      <w:r>
        <w:t>reflects</w:t>
      </w:r>
      <w:r>
        <w:rPr>
          <w:spacing w:val="20"/>
        </w:rPr>
        <w:t xml:space="preserve"> </w:t>
      </w:r>
      <w:r>
        <w:t>the</w:t>
      </w:r>
      <w:r>
        <w:rPr>
          <w:spacing w:val="32"/>
        </w:rPr>
        <w:t xml:space="preserve"> </w:t>
      </w:r>
      <w:r>
        <w:t>higher</w:t>
      </w:r>
      <w:r>
        <w:rPr>
          <w:spacing w:val="27"/>
        </w:rPr>
        <w:t xml:space="preserve"> </w:t>
      </w:r>
      <w:r>
        <w:t>number</w:t>
      </w:r>
      <w:r>
        <w:rPr>
          <w:spacing w:val="27"/>
        </w:rPr>
        <w:t xml:space="preserve"> </w:t>
      </w:r>
      <w:r>
        <w:t>of</w:t>
      </w:r>
      <w:r>
        <w:rPr>
          <w:spacing w:val="29"/>
        </w:rPr>
        <w:t xml:space="preserve"> </w:t>
      </w:r>
      <w:r>
        <w:t>primary</w:t>
      </w:r>
      <w:r>
        <w:rPr>
          <w:spacing w:val="25"/>
        </w:rPr>
        <w:t xml:space="preserve"> </w:t>
      </w:r>
      <w:r>
        <w:t>care</w:t>
      </w:r>
      <w:r>
        <w:rPr>
          <w:spacing w:val="27"/>
        </w:rPr>
        <w:t xml:space="preserve"> </w:t>
      </w:r>
      <w:r>
        <w:t>costs</w:t>
      </w:r>
      <w:r>
        <w:rPr>
          <w:spacing w:val="22"/>
        </w:rPr>
        <w:t xml:space="preserve"> </w:t>
      </w:r>
      <w:r>
        <w:t>for</w:t>
      </w:r>
      <w:r>
        <w:rPr>
          <w:spacing w:val="27"/>
        </w:rPr>
        <w:t xml:space="preserve"> </w:t>
      </w:r>
      <w:r>
        <w:t>members</w:t>
      </w:r>
      <w:r>
        <w:rPr>
          <w:spacing w:val="20"/>
        </w:rPr>
        <w:t xml:space="preserve"> </w:t>
      </w:r>
      <w:r>
        <w:t>under</w:t>
      </w:r>
      <w:r>
        <w:rPr>
          <w:spacing w:val="24"/>
        </w:rPr>
        <w:t xml:space="preserve"> </w:t>
      </w:r>
      <w:r>
        <w:t>4,</w:t>
      </w:r>
      <w:r>
        <w:rPr>
          <w:spacing w:val="29"/>
        </w:rPr>
        <w:t xml:space="preserve"> </w:t>
      </w:r>
      <w:r>
        <w:t>and</w:t>
      </w:r>
      <w:r>
        <w:rPr>
          <w:spacing w:val="27"/>
        </w:rPr>
        <w:t xml:space="preserve"> </w:t>
      </w:r>
      <w:r>
        <w:t>especially</w:t>
      </w:r>
      <w:r>
        <w:rPr>
          <w:spacing w:val="25"/>
        </w:rPr>
        <w:t xml:space="preserve"> </w:t>
      </w:r>
      <w:r>
        <w:t>under</w:t>
      </w:r>
      <w:r>
        <w:rPr>
          <w:spacing w:val="30"/>
        </w:rPr>
        <w:t xml:space="preserve"> </w:t>
      </w:r>
      <w:r>
        <w:t>1-</w:t>
      </w:r>
      <w:r>
        <w:rPr>
          <w:spacing w:val="-2"/>
          <w:w w:val="110"/>
        </w:rPr>
        <w:t>years-old.</w:t>
      </w:r>
    </w:p>
    <w:p w14:paraId="32F75592" w14:textId="77777777" w:rsidR="00B70EEF" w:rsidRDefault="00F63973">
      <w:pPr>
        <w:pStyle w:val="BodyText"/>
        <w:spacing w:before="161" w:line="259" w:lineRule="auto"/>
        <w:ind w:right="394"/>
      </w:pPr>
      <w:proofErr w:type="spellStart"/>
      <w:r>
        <w:rPr>
          <w:b/>
          <w:w w:val="105"/>
        </w:rPr>
        <w:t>DxCG</w:t>
      </w:r>
      <w:proofErr w:type="spellEnd"/>
      <w:r>
        <w:rPr>
          <w:b/>
          <w:spacing w:val="31"/>
          <w:w w:val="105"/>
        </w:rPr>
        <w:t xml:space="preserve"> </w:t>
      </w:r>
      <w:r>
        <w:rPr>
          <w:b/>
          <w:w w:val="105"/>
        </w:rPr>
        <w:t xml:space="preserve">and </w:t>
      </w:r>
      <w:proofErr w:type="spellStart"/>
      <w:r>
        <w:rPr>
          <w:b/>
          <w:w w:val="105"/>
        </w:rPr>
        <w:t>RxCG</w:t>
      </w:r>
      <w:proofErr w:type="spellEnd"/>
      <w:r>
        <w:rPr>
          <w:b/>
          <w:w w:val="105"/>
        </w:rPr>
        <w:t>:</w:t>
      </w:r>
      <w:r>
        <w:rPr>
          <w:b/>
          <w:spacing w:val="31"/>
          <w:w w:val="105"/>
        </w:rPr>
        <w:t xml:space="preserve"> </w:t>
      </w:r>
      <w:r>
        <w:rPr>
          <w:w w:val="105"/>
        </w:rPr>
        <w:t xml:space="preserve">PCEM uses </w:t>
      </w:r>
      <w:proofErr w:type="spellStart"/>
      <w:r>
        <w:rPr>
          <w:w w:val="105"/>
        </w:rPr>
        <w:t>DxCG</w:t>
      </w:r>
      <w:proofErr w:type="spellEnd"/>
      <w:r>
        <w:rPr>
          <w:spacing w:val="29"/>
          <w:w w:val="105"/>
        </w:rPr>
        <w:t xml:space="preserve"> </w:t>
      </w:r>
      <w:r>
        <w:rPr>
          <w:w w:val="105"/>
        </w:rPr>
        <w:t>Intelligence</w:t>
      </w:r>
      <w:r>
        <w:rPr>
          <w:spacing w:val="27"/>
          <w:w w:val="105"/>
        </w:rPr>
        <w:t xml:space="preserve"> </w:t>
      </w:r>
      <w:r>
        <w:rPr>
          <w:w w:val="105"/>
        </w:rPr>
        <w:t>software,</w:t>
      </w:r>
      <w:r>
        <w:rPr>
          <w:spacing w:val="31"/>
          <w:w w:val="105"/>
        </w:rPr>
        <w:t xml:space="preserve"> </w:t>
      </w:r>
      <w:r>
        <w:rPr>
          <w:w w:val="105"/>
        </w:rPr>
        <w:t>licensed</w:t>
      </w:r>
      <w:r>
        <w:rPr>
          <w:spacing w:val="31"/>
          <w:w w:val="105"/>
        </w:rPr>
        <w:t xml:space="preserve"> </w:t>
      </w:r>
      <w:r>
        <w:rPr>
          <w:w w:val="105"/>
        </w:rPr>
        <w:t>from</w:t>
      </w:r>
      <w:r>
        <w:rPr>
          <w:spacing w:val="33"/>
          <w:w w:val="105"/>
        </w:rPr>
        <w:t xml:space="preserve"> </w:t>
      </w:r>
      <w:r>
        <w:rPr>
          <w:w w:val="105"/>
        </w:rPr>
        <w:t>Cotiviti,</w:t>
      </w:r>
      <w:r>
        <w:rPr>
          <w:spacing w:val="31"/>
          <w:w w:val="105"/>
        </w:rPr>
        <w:t xml:space="preserve"> </w:t>
      </w:r>
      <w:r>
        <w:rPr>
          <w:w w:val="105"/>
        </w:rPr>
        <w:t xml:space="preserve">to measure medical risk. These models include </w:t>
      </w:r>
      <w:proofErr w:type="spellStart"/>
      <w:r>
        <w:rPr>
          <w:w w:val="105"/>
        </w:rPr>
        <w:t>DxCG</w:t>
      </w:r>
      <w:proofErr w:type="spellEnd"/>
      <w:r>
        <w:rPr>
          <w:w w:val="105"/>
        </w:rPr>
        <w:t xml:space="preserve"> model #88 (diagnoses codes) and </w:t>
      </w:r>
      <w:proofErr w:type="spellStart"/>
      <w:r>
        <w:rPr>
          <w:w w:val="105"/>
        </w:rPr>
        <w:t>RxCG</w:t>
      </w:r>
      <w:proofErr w:type="spellEnd"/>
      <w:r>
        <w:rPr>
          <w:w w:val="105"/>
        </w:rPr>
        <w:t xml:space="preserve"> model #86 (National</w:t>
      </w:r>
      <w:r>
        <w:rPr>
          <w:spacing w:val="-4"/>
          <w:w w:val="105"/>
        </w:rPr>
        <w:t xml:space="preserve"> </w:t>
      </w:r>
      <w:r>
        <w:rPr>
          <w:w w:val="105"/>
        </w:rPr>
        <w:t>Drug</w:t>
      </w:r>
      <w:r>
        <w:rPr>
          <w:spacing w:val="-3"/>
          <w:w w:val="105"/>
        </w:rPr>
        <w:t xml:space="preserve"> </w:t>
      </w:r>
      <w:r>
        <w:rPr>
          <w:w w:val="105"/>
        </w:rPr>
        <w:t>Code</w:t>
      </w:r>
      <w:r>
        <w:rPr>
          <w:spacing w:val="-2"/>
          <w:w w:val="105"/>
        </w:rPr>
        <w:t xml:space="preserve"> </w:t>
      </w:r>
      <w:r>
        <w:rPr>
          <w:w w:val="105"/>
        </w:rPr>
        <w:t>identifier).</w:t>
      </w:r>
      <w:r>
        <w:rPr>
          <w:spacing w:val="-4"/>
          <w:w w:val="105"/>
        </w:rPr>
        <w:t xml:space="preserve"> </w:t>
      </w:r>
      <w:r>
        <w:rPr>
          <w:w w:val="105"/>
        </w:rPr>
        <w:t>Both</w:t>
      </w:r>
      <w:r>
        <w:rPr>
          <w:spacing w:val="-3"/>
          <w:w w:val="105"/>
        </w:rPr>
        <w:t xml:space="preserve"> </w:t>
      </w:r>
      <w:r>
        <w:rPr>
          <w:w w:val="105"/>
        </w:rPr>
        <w:t>models</w:t>
      </w:r>
      <w:r>
        <w:rPr>
          <w:spacing w:val="-4"/>
          <w:w w:val="105"/>
        </w:rPr>
        <w:t xml:space="preserve"> </w:t>
      </w:r>
      <w:r>
        <w:rPr>
          <w:w w:val="105"/>
        </w:rPr>
        <w:t>are a</w:t>
      </w:r>
      <w:r>
        <w:rPr>
          <w:spacing w:val="-3"/>
          <w:w w:val="105"/>
        </w:rPr>
        <w:t xml:space="preserve"> </w:t>
      </w:r>
      <w:r>
        <w:rPr>
          <w:w w:val="105"/>
        </w:rPr>
        <w:t>part</w:t>
      </w:r>
      <w:r>
        <w:rPr>
          <w:spacing w:val="-2"/>
          <w:w w:val="105"/>
        </w:rPr>
        <w:t xml:space="preserve"> </w:t>
      </w:r>
      <w:r>
        <w:rPr>
          <w:w w:val="105"/>
        </w:rPr>
        <w:t>of</w:t>
      </w:r>
      <w:r>
        <w:rPr>
          <w:spacing w:val="-3"/>
          <w:w w:val="105"/>
        </w:rPr>
        <w:t xml:space="preserve"> </w:t>
      </w:r>
      <w:r>
        <w:rPr>
          <w:w w:val="105"/>
        </w:rPr>
        <w:t>the</w:t>
      </w:r>
      <w:r>
        <w:rPr>
          <w:spacing w:val="-2"/>
          <w:w w:val="105"/>
        </w:rPr>
        <w:t xml:space="preserve"> </w:t>
      </w:r>
      <w:r>
        <w:rPr>
          <w:w w:val="105"/>
        </w:rPr>
        <w:t>Commercial</w:t>
      </w:r>
      <w:r>
        <w:rPr>
          <w:spacing w:val="-4"/>
          <w:w w:val="105"/>
        </w:rPr>
        <w:t xml:space="preserve"> </w:t>
      </w:r>
      <w:r>
        <w:rPr>
          <w:w w:val="105"/>
        </w:rPr>
        <w:t>population</w:t>
      </w:r>
      <w:r>
        <w:rPr>
          <w:spacing w:val="-3"/>
          <w:w w:val="105"/>
        </w:rPr>
        <w:t xml:space="preserve"> </w:t>
      </w:r>
      <w:r>
        <w:rPr>
          <w:w w:val="105"/>
        </w:rPr>
        <w:t>models</w:t>
      </w:r>
      <w:r>
        <w:rPr>
          <w:spacing w:val="-4"/>
          <w:w w:val="105"/>
        </w:rPr>
        <w:t xml:space="preserve"> </w:t>
      </w:r>
      <w:r>
        <w:rPr>
          <w:w w:val="105"/>
        </w:rPr>
        <w:t>in</w:t>
      </w:r>
      <w:r>
        <w:rPr>
          <w:spacing w:val="-3"/>
          <w:w w:val="105"/>
        </w:rPr>
        <w:t xml:space="preserve"> </w:t>
      </w:r>
      <w:r>
        <w:rPr>
          <w:w w:val="105"/>
        </w:rPr>
        <w:t>the Budgeting and Underwriting Bundle and result in member-level risk scores predicting medical</w:t>
      </w:r>
      <w:r>
        <w:rPr>
          <w:spacing w:val="40"/>
          <w:w w:val="105"/>
        </w:rPr>
        <w:t xml:space="preserve"> </w:t>
      </w:r>
      <w:r>
        <w:rPr>
          <w:w w:val="105"/>
        </w:rPr>
        <w:t xml:space="preserve">costs. Although the </w:t>
      </w:r>
      <w:proofErr w:type="spellStart"/>
      <w:r>
        <w:rPr>
          <w:w w:val="105"/>
        </w:rPr>
        <w:t>DxCG</w:t>
      </w:r>
      <w:proofErr w:type="spellEnd"/>
      <w:r>
        <w:rPr>
          <w:w w:val="105"/>
        </w:rPr>
        <w:t xml:space="preserve"> and </w:t>
      </w:r>
      <w:proofErr w:type="spellStart"/>
      <w:r>
        <w:rPr>
          <w:w w:val="105"/>
        </w:rPr>
        <w:t>RxCG</w:t>
      </w:r>
      <w:proofErr w:type="spellEnd"/>
      <w:r>
        <w:rPr>
          <w:w w:val="105"/>
        </w:rPr>
        <w:t xml:space="preserve"> models are total cost of care predictors, MassHealth found them to be significant at predicting primary care costs but to a much lesser extent than seen with SDH 4.0 predictions.</w:t>
      </w:r>
    </w:p>
    <w:p w14:paraId="559A895F" w14:textId="77777777" w:rsidR="00B70EEF" w:rsidRDefault="00F63973">
      <w:pPr>
        <w:pStyle w:val="BodyText"/>
        <w:spacing w:before="155" w:line="259" w:lineRule="auto"/>
        <w:ind w:right="413"/>
      </w:pPr>
      <w:r>
        <w:rPr>
          <w:b/>
          <w:w w:val="105"/>
        </w:rPr>
        <w:t xml:space="preserve">Delivery: </w:t>
      </w:r>
      <w:r>
        <w:rPr>
          <w:w w:val="105"/>
        </w:rPr>
        <w:t>MassHealth found that</w:t>
      </w:r>
      <w:r>
        <w:rPr>
          <w:spacing w:val="-1"/>
          <w:w w:val="105"/>
        </w:rPr>
        <w:t xml:space="preserve"> </w:t>
      </w:r>
      <w:r>
        <w:rPr>
          <w:w w:val="105"/>
        </w:rPr>
        <w:t>including a</w:t>
      </w:r>
      <w:r>
        <w:rPr>
          <w:spacing w:val="-2"/>
          <w:w w:val="105"/>
        </w:rPr>
        <w:t xml:space="preserve"> </w:t>
      </w:r>
      <w:r>
        <w:rPr>
          <w:w w:val="105"/>
        </w:rPr>
        <w:t>delivery</w:t>
      </w:r>
      <w:r>
        <w:rPr>
          <w:spacing w:val="-6"/>
          <w:w w:val="105"/>
        </w:rPr>
        <w:t xml:space="preserve"> </w:t>
      </w:r>
      <w:r>
        <w:rPr>
          <w:w w:val="105"/>
        </w:rPr>
        <w:t>coefficient, which represents</w:t>
      </w:r>
      <w:r>
        <w:rPr>
          <w:spacing w:val="-3"/>
          <w:w w:val="105"/>
        </w:rPr>
        <w:t xml:space="preserve"> </w:t>
      </w:r>
      <w:r>
        <w:rPr>
          <w:w w:val="105"/>
        </w:rPr>
        <w:t>a</w:t>
      </w:r>
      <w:r>
        <w:rPr>
          <w:spacing w:val="-2"/>
          <w:w w:val="105"/>
        </w:rPr>
        <w:t xml:space="preserve"> </w:t>
      </w:r>
      <w:r>
        <w:rPr>
          <w:w w:val="105"/>
        </w:rPr>
        <w:t>delivery occurring during the base period, to be predictive of primary care costs. This suggests that members experiencing a delivery incur higher primary care costs than those who do not.</w:t>
      </w:r>
    </w:p>
    <w:p w14:paraId="2494D85B" w14:textId="77777777" w:rsidR="00B70EEF" w:rsidRDefault="00F63973">
      <w:pPr>
        <w:pStyle w:val="BodyText"/>
        <w:spacing w:line="259" w:lineRule="auto"/>
        <w:ind w:right="443"/>
      </w:pPr>
      <w:r>
        <w:rPr>
          <w:b/>
          <w:w w:val="105"/>
        </w:rPr>
        <w:t xml:space="preserve">Newborns: </w:t>
      </w:r>
      <w:r>
        <w:rPr>
          <w:w w:val="105"/>
        </w:rPr>
        <w:t>PCEM includes a single variable for newborns (members under age 1). This variable reflects</w:t>
      </w:r>
      <w:r>
        <w:rPr>
          <w:spacing w:val="-4"/>
          <w:w w:val="105"/>
        </w:rPr>
        <w:t xml:space="preserve"> </w:t>
      </w:r>
      <w:r>
        <w:rPr>
          <w:w w:val="105"/>
        </w:rPr>
        <w:t>costs</w:t>
      </w:r>
      <w:r>
        <w:rPr>
          <w:spacing w:val="-6"/>
          <w:w w:val="105"/>
        </w:rPr>
        <w:t xml:space="preserve"> </w:t>
      </w:r>
      <w:r>
        <w:rPr>
          <w:w w:val="105"/>
        </w:rPr>
        <w:t>for</w:t>
      </w:r>
      <w:r>
        <w:rPr>
          <w:spacing w:val="-2"/>
          <w:w w:val="105"/>
        </w:rPr>
        <w:t xml:space="preserve"> </w:t>
      </w:r>
      <w:r>
        <w:rPr>
          <w:w w:val="105"/>
        </w:rPr>
        <w:t>healthy</w:t>
      </w:r>
      <w:r>
        <w:rPr>
          <w:spacing w:val="-3"/>
          <w:w w:val="105"/>
        </w:rPr>
        <w:t xml:space="preserve"> </w:t>
      </w:r>
      <w:r>
        <w:rPr>
          <w:w w:val="105"/>
        </w:rPr>
        <w:t>newborns</w:t>
      </w:r>
      <w:r>
        <w:rPr>
          <w:spacing w:val="-6"/>
          <w:w w:val="105"/>
        </w:rPr>
        <w:t xml:space="preserve"> </w:t>
      </w:r>
      <w:r>
        <w:rPr>
          <w:w w:val="105"/>
        </w:rPr>
        <w:t>and</w:t>
      </w:r>
      <w:r>
        <w:rPr>
          <w:spacing w:val="-1"/>
          <w:w w:val="105"/>
        </w:rPr>
        <w:t xml:space="preserve"> </w:t>
      </w:r>
      <w:r>
        <w:rPr>
          <w:w w:val="105"/>
        </w:rPr>
        <w:t>through</w:t>
      </w:r>
      <w:r>
        <w:rPr>
          <w:spacing w:val="-3"/>
          <w:w w:val="105"/>
        </w:rPr>
        <w:t xml:space="preserve"> </w:t>
      </w:r>
      <w:r>
        <w:rPr>
          <w:w w:val="105"/>
        </w:rPr>
        <w:t>most medically</w:t>
      </w:r>
      <w:r>
        <w:rPr>
          <w:spacing w:val="-3"/>
          <w:w w:val="105"/>
        </w:rPr>
        <w:t xml:space="preserve"> </w:t>
      </w:r>
      <w:r>
        <w:rPr>
          <w:w w:val="105"/>
        </w:rPr>
        <w:t>complex newborns</w:t>
      </w:r>
      <w:r>
        <w:rPr>
          <w:spacing w:val="-4"/>
          <w:w w:val="105"/>
        </w:rPr>
        <w:t xml:space="preserve"> </w:t>
      </w:r>
      <w:r>
        <w:rPr>
          <w:w w:val="105"/>
        </w:rPr>
        <w:t>(through</w:t>
      </w:r>
      <w:r>
        <w:rPr>
          <w:spacing w:val="-4"/>
          <w:w w:val="105"/>
        </w:rPr>
        <w:t xml:space="preserve"> </w:t>
      </w:r>
      <w:r>
        <w:rPr>
          <w:w w:val="105"/>
        </w:rPr>
        <w:t>Level III NICU). Costs associated with the highest complexity level newborns (Levels IV/V NICU) are not reflected in the newborn coefficient and instead are considered the reference population. These highest complexity newborns represent a very small number of children whose services typically fall</w:t>
      </w:r>
      <w:r>
        <w:rPr>
          <w:spacing w:val="-3"/>
          <w:w w:val="105"/>
        </w:rPr>
        <w:t xml:space="preserve"> </w:t>
      </w:r>
      <w:r>
        <w:rPr>
          <w:w w:val="105"/>
        </w:rPr>
        <w:t>outside</w:t>
      </w:r>
      <w:r>
        <w:rPr>
          <w:spacing w:val="-1"/>
          <w:w w:val="105"/>
        </w:rPr>
        <w:t xml:space="preserve"> </w:t>
      </w:r>
      <w:r>
        <w:rPr>
          <w:w w:val="105"/>
        </w:rPr>
        <w:t>of</w:t>
      </w:r>
      <w:r>
        <w:rPr>
          <w:spacing w:val="-2"/>
          <w:w w:val="105"/>
        </w:rPr>
        <w:t xml:space="preserve"> </w:t>
      </w:r>
      <w:r>
        <w:rPr>
          <w:w w:val="105"/>
        </w:rPr>
        <w:t>the</w:t>
      </w:r>
      <w:r>
        <w:rPr>
          <w:spacing w:val="-1"/>
          <w:w w:val="105"/>
        </w:rPr>
        <w:t xml:space="preserve"> </w:t>
      </w:r>
      <w:r>
        <w:rPr>
          <w:w w:val="105"/>
        </w:rPr>
        <w:t>primary care</w:t>
      </w:r>
      <w:r>
        <w:rPr>
          <w:spacing w:val="-1"/>
          <w:w w:val="105"/>
        </w:rPr>
        <w:t xml:space="preserve"> </w:t>
      </w:r>
      <w:r>
        <w:rPr>
          <w:w w:val="105"/>
        </w:rPr>
        <w:t>setting</w:t>
      </w:r>
      <w:r>
        <w:rPr>
          <w:spacing w:val="-2"/>
          <w:w w:val="105"/>
        </w:rPr>
        <w:t xml:space="preserve"> </w:t>
      </w:r>
      <w:r>
        <w:rPr>
          <w:w w:val="105"/>
        </w:rPr>
        <w:t>for a</w:t>
      </w:r>
      <w:r>
        <w:rPr>
          <w:spacing w:val="-2"/>
          <w:w w:val="105"/>
        </w:rPr>
        <w:t xml:space="preserve"> </w:t>
      </w:r>
      <w:r>
        <w:rPr>
          <w:w w:val="105"/>
        </w:rPr>
        <w:t>significant portion</w:t>
      </w:r>
      <w:r>
        <w:rPr>
          <w:spacing w:val="-2"/>
          <w:w w:val="105"/>
        </w:rPr>
        <w:t xml:space="preserve"> </w:t>
      </w:r>
      <w:r>
        <w:rPr>
          <w:w w:val="105"/>
        </w:rPr>
        <w:t>of</w:t>
      </w:r>
      <w:r>
        <w:rPr>
          <w:spacing w:val="-2"/>
          <w:w w:val="105"/>
        </w:rPr>
        <w:t xml:space="preserve"> </w:t>
      </w:r>
      <w:r>
        <w:rPr>
          <w:w w:val="105"/>
        </w:rPr>
        <w:t>the</w:t>
      </w:r>
      <w:r>
        <w:rPr>
          <w:spacing w:val="-1"/>
          <w:w w:val="105"/>
        </w:rPr>
        <w:t xml:space="preserve"> </w:t>
      </w:r>
      <w:r>
        <w:rPr>
          <w:w w:val="105"/>
        </w:rPr>
        <w:t>1</w:t>
      </w:r>
      <w:r>
        <w:rPr>
          <w:w w:val="105"/>
          <w:vertAlign w:val="superscript"/>
        </w:rPr>
        <w:t>st</w:t>
      </w:r>
      <w:r>
        <w:rPr>
          <w:spacing w:val="-2"/>
          <w:w w:val="105"/>
        </w:rPr>
        <w:t xml:space="preserve"> </w:t>
      </w:r>
      <w:r>
        <w:rPr>
          <w:w w:val="105"/>
        </w:rPr>
        <w:t>year of</w:t>
      </w:r>
      <w:r>
        <w:rPr>
          <w:spacing w:val="-2"/>
          <w:w w:val="105"/>
        </w:rPr>
        <w:t xml:space="preserve"> </w:t>
      </w:r>
      <w:r>
        <w:rPr>
          <w:w w:val="105"/>
        </w:rPr>
        <w:t>life.</w:t>
      </w:r>
    </w:p>
    <w:p w14:paraId="7D3CE289" w14:textId="77777777" w:rsidR="00B70EEF" w:rsidRDefault="00F63973">
      <w:pPr>
        <w:pStyle w:val="BodyText"/>
        <w:spacing w:before="161" w:line="259" w:lineRule="auto"/>
        <w:ind w:right="413"/>
      </w:pPr>
      <w:r>
        <w:rPr>
          <w:b/>
          <w:w w:val="105"/>
        </w:rPr>
        <w:t xml:space="preserve">Behavioral health: </w:t>
      </w:r>
      <w:r>
        <w:rPr>
          <w:w w:val="105"/>
        </w:rPr>
        <w:t>PCEM utilizes a behavioral health hierarchy structure including two distinct variables for both adults and children. The “persistent” behavioral health variable includes psychoses, Serious Emotional Disturbance, and Department of Mental Health clients. The</w:t>
      </w:r>
      <w:r>
        <w:rPr>
          <w:spacing w:val="-8"/>
          <w:w w:val="105"/>
        </w:rPr>
        <w:t xml:space="preserve"> </w:t>
      </w:r>
      <w:r>
        <w:rPr>
          <w:w w:val="105"/>
        </w:rPr>
        <w:t>“other” behavioral health variable includes a variety of conditions which are outlined in the Appendix in Table</w:t>
      </w:r>
      <w:r>
        <w:rPr>
          <w:spacing w:val="-6"/>
          <w:w w:val="105"/>
        </w:rPr>
        <w:t xml:space="preserve"> </w:t>
      </w:r>
      <w:r>
        <w:rPr>
          <w:w w:val="105"/>
        </w:rPr>
        <w:t>6.</w:t>
      </w:r>
      <w:r>
        <w:rPr>
          <w:spacing w:val="-4"/>
          <w:w w:val="105"/>
        </w:rPr>
        <w:t xml:space="preserve"> </w:t>
      </w:r>
      <w:r>
        <w:rPr>
          <w:w w:val="105"/>
        </w:rPr>
        <w:t>The</w:t>
      </w:r>
      <w:r>
        <w:rPr>
          <w:spacing w:val="-7"/>
          <w:w w:val="105"/>
        </w:rPr>
        <w:t xml:space="preserve"> </w:t>
      </w:r>
      <w:r>
        <w:rPr>
          <w:w w:val="105"/>
        </w:rPr>
        <w:t>hierarchy</w:t>
      </w:r>
      <w:r>
        <w:rPr>
          <w:spacing w:val="-6"/>
          <w:w w:val="105"/>
        </w:rPr>
        <w:t xml:space="preserve"> </w:t>
      </w:r>
      <w:r>
        <w:rPr>
          <w:w w:val="105"/>
        </w:rPr>
        <w:t>structure</w:t>
      </w:r>
      <w:r>
        <w:rPr>
          <w:spacing w:val="-7"/>
          <w:w w:val="105"/>
        </w:rPr>
        <w:t xml:space="preserve"> </w:t>
      </w:r>
      <w:r>
        <w:rPr>
          <w:w w:val="105"/>
        </w:rPr>
        <w:t>means</w:t>
      </w:r>
      <w:r>
        <w:rPr>
          <w:spacing w:val="-10"/>
          <w:w w:val="105"/>
        </w:rPr>
        <w:t xml:space="preserve"> </w:t>
      </w:r>
      <w:r>
        <w:rPr>
          <w:w w:val="105"/>
        </w:rPr>
        <w:t>that,</w:t>
      </w:r>
      <w:r>
        <w:rPr>
          <w:spacing w:val="-5"/>
          <w:w w:val="105"/>
        </w:rPr>
        <w:t xml:space="preserve"> </w:t>
      </w:r>
      <w:r>
        <w:rPr>
          <w:w w:val="105"/>
        </w:rPr>
        <w:t>should</w:t>
      </w:r>
      <w:r>
        <w:rPr>
          <w:spacing w:val="-5"/>
          <w:w w:val="105"/>
        </w:rPr>
        <w:t xml:space="preserve"> </w:t>
      </w:r>
      <w:r>
        <w:rPr>
          <w:w w:val="105"/>
        </w:rPr>
        <w:t>a</w:t>
      </w:r>
      <w:r>
        <w:rPr>
          <w:spacing w:val="-3"/>
          <w:w w:val="105"/>
        </w:rPr>
        <w:t xml:space="preserve"> </w:t>
      </w:r>
      <w:r>
        <w:rPr>
          <w:w w:val="105"/>
        </w:rPr>
        <w:t>member</w:t>
      </w:r>
      <w:r>
        <w:rPr>
          <w:spacing w:val="-5"/>
          <w:w w:val="105"/>
        </w:rPr>
        <w:t xml:space="preserve"> </w:t>
      </w:r>
      <w:r>
        <w:rPr>
          <w:w w:val="105"/>
        </w:rPr>
        <w:t>flag</w:t>
      </w:r>
      <w:r>
        <w:rPr>
          <w:spacing w:val="-9"/>
          <w:w w:val="105"/>
        </w:rPr>
        <w:t xml:space="preserve"> </w:t>
      </w:r>
      <w:r>
        <w:rPr>
          <w:w w:val="105"/>
        </w:rPr>
        <w:t>for at</w:t>
      </w:r>
      <w:r>
        <w:rPr>
          <w:spacing w:val="-9"/>
          <w:w w:val="105"/>
        </w:rPr>
        <w:t xml:space="preserve"> </w:t>
      </w:r>
      <w:r>
        <w:rPr>
          <w:w w:val="105"/>
        </w:rPr>
        <w:t>least</w:t>
      </w:r>
      <w:r>
        <w:rPr>
          <w:spacing w:val="-9"/>
          <w:w w:val="105"/>
        </w:rPr>
        <w:t xml:space="preserve"> </w:t>
      </w:r>
      <w:r>
        <w:rPr>
          <w:w w:val="105"/>
        </w:rPr>
        <w:t>one</w:t>
      </w:r>
      <w:r>
        <w:rPr>
          <w:spacing w:val="-6"/>
          <w:w w:val="105"/>
        </w:rPr>
        <w:t xml:space="preserve"> </w:t>
      </w:r>
      <w:r>
        <w:rPr>
          <w:w w:val="105"/>
        </w:rPr>
        <w:t>condition</w:t>
      </w:r>
      <w:r>
        <w:rPr>
          <w:spacing w:val="-9"/>
          <w:w w:val="105"/>
        </w:rPr>
        <w:t xml:space="preserve"> </w:t>
      </w:r>
      <w:r>
        <w:rPr>
          <w:w w:val="105"/>
        </w:rPr>
        <w:t>under each</w:t>
      </w:r>
      <w:r>
        <w:rPr>
          <w:spacing w:val="-2"/>
          <w:w w:val="105"/>
        </w:rPr>
        <w:t xml:space="preserve"> </w:t>
      </w:r>
      <w:r>
        <w:rPr>
          <w:w w:val="105"/>
        </w:rPr>
        <w:t>behavioral</w:t>
      </w:r>
      <w:r>
        <w:rPr>
          <w:spacing w:val="-3"/>
          <w:w w:val="105"/>
        </w:rPr>
        <w:t xml:space="preserve"> </w:t>
      </w:r>
      <w:r>
        <w:rPr>
          <w:w w:val="105"/>
        </w:rPr>
        <w:t>health</w:t>
      </w:r>
      <w:r>
        <w:rPr>
          <w:spacing w:val="-2"/>
          <w:w w:val="105"/>
        </w:rPr>
        <w:t xml:space="preserve"> </w:t>
      </w:r>
      <w:r>
        <w:rPr>
          <w:w w:val="105"/>
        </w:rPr>
        <w:t>variable, then</w:t>
      </w:r>
      <w:r>
        <w:rPr>
          <w:spacing w:val="-2"/>
          <w:w w:val="105"/>
        </w:rPr>
        <w:t xml:space="preserve"> </w:t>
      </w:r>
      <w:r>
        <w:rPr>
          <w:w w:val="105"/>
        </w:rPr>
        <w:t>that</w:t>
      </w:r>
      <w:r>
        <w:rPr>
          <w:spacing w:val="-2"/>
          <w:w w:val="105"/>
        </w:rPr>
        <w:t xml:space="preserve"> </w:t>
      </w:r>
      <w:r>
        <w:rPr>
          <w:w w:val="105"/>
        </w:rPr>
        <w:t>member will</w:t>
      </w:r>
      <w:r>
        <w:rPr>
          <w:spacing w:val="-3"/>
          <w:w w:val="105"/>
        </w:rPr>
        <w:t xml:space="preserve"> </w:t>
      </w:r>
      <w:r>
        <w:rPr>
          <w:w w:val="105"/>
        </w:rPr>
        <w:t>receive</w:t>
      </w:r>
      <w:r>
        <w:rPr>
          <w:spacing w:val="-1"/>
          <w:w w:val="105"/>
        </w:rPr>
        <w:t xml:space="preserve"> </w:t>
      </w:r>
      <w:r>
        <w:rPr>
          <w:w w:val="105"/>
        </w:rPr>
        <w:t>the</w:t>
      </w:r>
      <w:r>
        <w:rPr>
          <w:spacing w:val="-1"/>
          <w:w w:val="105"/>
        </w:rPr>
        <w:t xml:space="preserve"> </w:t>
      </w:r>
      <w:r>
        <w:rPr>
          <w:w w:val="105"/>
        </w:rPr>
        <w:t>higher coefficient</w:t>
      </w:r>
      <w:r>
        <w:rPr>
          <w:spacing w:val="-2"/>
          <w:w w:val="105"/>
        </w:rPr>
        <w:t xml:space="preserve"> </w:t>
      </w:r>
      <w:r>
        <w:rPr>
          <w:w w:val="105"/>
        </w:rPr>
        <w:t>between</w:t>
      </w:r>
      <w:r>
        <w:rPr>
          <w:spacing w:val="-2"/>
          <w:w w:val="105"/>
        </w:rPr>
        <w:t xml:space="preserve"> </w:t>
      </w:r>
      <w:r>
        <w:rPr>
          <w:w w:val="105"/>
        </w:rPr>
        <w:t xml:space="preserve">the </w:t>
      </w:r>
      <w:r>
        <w:rPr>
          <w:spacing w:val="-4"/>
          <w:w w:val="105"/>
        </w:rPr>
        <w:t>two.</w:t>
      </w:r>
    </w:p>
    <w:p w14:paraId="23CBACEA" w14:textId="77777777" w:rsidR="00B70EEF" w:rsidRDefault="00F63973">
      <w:pPr>
        <w:pStyle w:val="BodyText"/>
      </w:pPr>
      <w:r>
        <w:rPr>
          <w:w w:val="105"/>
        </w:rPr>
        <w:t>PCEM</w:t>
      </w:r>
      <w:r>
        <w:rPr>
          <w:spacing w:val="2"/>
          <w:w w:val="105"/>
        </w:rPr>
        <w:t xml:space="preserve"> </w:t>
      </w:r>
      <w:r>
        <w:rPr>
          <w:w w:val="105"/>
        </w:rPr>
        <w:t>also</w:t>
      </w:r>
      <w:r>
        <w:rPr>
          <w:spacing w:val="-2"/>
          <w:w w:val="105"/>
        </w:rPr>
        <w:t xml:space="preserve"> </w:t>
      </w:r>
      <w:r>
        <w:rPr>
          <w:w w:val="105"/>
        </w:rPr>
        <w:t>includes</w:t>
      </w:r>
      <w:r>
        <w:rPr>
          <w:spacing w:val="-4"/>
          <w:w w:val="105"/>
        </w:rPr>
        <w:t xml:space="preserve"> </w:t>
      </w:r>
      <w:r>
        <w:rPr>
          <w:w w:val="105"/>
        </w:rPr>
        <w:t>unique</w:t>
      </w:r>
      <w:r>
        <w:rPr>
          <w:spacing w:val="-1"/>
          <w:w w:val="105"/>
        </w:rPr>
        <w:t xml:space="preserve"> </w:t>
      </w:r>
      <w:r>
        <w:rPr>
          <w:w w:val="105"/>
        </w:rPr>
        <w:t>variables</w:t>
      </w:r>
      <w:r>
        <w:rPr>
          <w:spacing w:val="-3"/>
          <w:w w:val="105"/>
        </w:rPr>
        <w:t xml:space="preserve"> </w:t>
      </w:r>
      <w:r>
        <w:rPr>
          <w:w w:val="105"/>
        </w:rPr>
        <w:t>that</w:t>
      </w:r>
      <w:r>
        <w:rPr>
          <w:spacing w:val="-3"/>
          <w:w w:val="105"/>
        </w:rPr>
        <w:t xml:space="preserve"> </w:t>
      </w:r>
      <w:r>
        <w:rPr>
          <w:w w:val="105"/>
        </w:rPr>
        <w:t>are</w:t>
      </w:r>
      <w:r>
        <w:rPr>
          <w:spacing w:val="-1"/>
          <w:w w:val="105"/>
        </w:rPr>
        <w:t xml:space="preserve"> </w:t>
      </w:r>
      <w:r>
        <w:rPr>
          <w:w w:val="105"/>
        </w:rPr>
        <w:t>not</w:t>
      </w:r>
      <w:r>
        <w:rPr>
          <w:spacing w:val="-2"/>
          <w:w w:val="105"/>
        </w:rPr>
        <w:t xml:space="preserve"> </w:t>
      </w:r>
      <w:r>
        <w:rPr>
          <w:w w:val="105"/>
        </w:rPr>
        <w:t>present</w:t>
      </w:r>
      <w:r>
        <w:rPr>
          <w:spacing w:val="-2"/>
          <w:w w:val="105"/>
        </w:rPr>
        <w:t xml:space="preserve"> </w:t>
      </w:r>
      <w:r>
        <w:rPr>
          <w:w w:val="105"/>
        </w:rPr>
        <w:t>in</w:t>
      </w:r>
      <w:r>
        <w:rPr>
          <w:spacing w:val="-2"/>
          <w:w w:val="105"/>
        </w:rPr>
        <w:t xml:space="preserve"> </w:t>
      </w:r>
      <w:r>
        <w:rPr>
          <w:w w:val="105"/>
        </w:rPr>
        <w:t>the</w:t>
      </w:r>
      <w:r>
        <w:rPr>
          <w:spacing w:val="-1"/>
          <w:w w:val="105"/>
        </w:rPr>
        <w:t xml:space="preserve"> </w:t>
      </w:r>
      <w:r>
        <w:rPr>
          <w:w w:val="105"/>
        </w:rPr>
        <w:t>SDH</w:t>
      </w:r>
      <w:r>
        <w:rPr>
          <w:spacing w:val="-2"/>
          <w:w w:val="105"/>
        </w:rPr>
        <w:t xml:space="preserve"> </w:t>
      </w:r>
      <w:r>
        <w:rPr>
          <w:w w:val="105"/>
        </w:rPr>
        <w:t>4.0</w:t>
      </w:r>
      <w:r>
        <w:rPr>
          <w:spacing w:val="3"/>
          <w:w w:val="105"/>
        </w:rPr>
        <w:t xml:space="preserve"> </w:t>
      </w:r>
      <w:r>
        <w:rPr>
          <w:spacing w:val="-2"/>
          <w:w w:val="105"/>
        </w:rPr>
        <w:t>model:</w:t>
      </w:r>
    </w:p>
    <w:p w14:paraId="57B54C52" w14:textId="77777777" w:rsidR="00B70EEF" w:rsidRDefault="00F63973">
      <w:pPr>
        <w:spacing w:before="181" w:line="259" w:lineRule="auto"/>
        <w:ind w:left="360"/>
      </w:pPr>
      <w:r>
        <w:rPr>
          <w:b/>
          <w:w w:val="105"/>
        </w:rPr>
        <w:t>Acknowledge that managing chronic conditions is a major part of</w:t>
      </w:r>
      <w:r>
        <w:rPr>
          <w:b/>
          <w:spacing w:val="31"/>
          <w:w w:val="105"/>
        </w:rPr>
        <w:t xml:space="preserve"> </w:t>
      </w:r>
      <w:r>
        <w:rPr>
          <w:b/>
          <w:w w:val="105"/>
        </w:rPr>
        <w:t>the primary care provider’s time/effort (and therefore,</w:t>
      </w:r>
      <w:r>
        <w:rPr>
          <w:b/>
          <w:spacing w:val="-2"/>
          <w:w w:val="105"/>
        </w:rPr>
        <w:t xml:space="preserve"> </w:t>
      </w:r>
      <w:r>
        <w:rPr>
          <w:b/>
          <w:w w:val="105"/>
        </w:rPr>
        <w:t>spend):</w:t>
      </w:r>
      <w:r>
        <w:rPr>
          <w:b/>
          <w:spacing w:val="-1"/>
          <w:w w:val="105"/>
        </w:rPr>
        <w:t xml:space="preserve"> </w:t>
      </w:r>
      <w:r>
        <w:rPr>
          <w:w w:val="105"/>
        </w:rPr>
        <w:t>MassHealth</w:t>
      </w:r>
      <w:r>
        <w:rPr>
          <w:spacing w:val="-2"/>
          <w:w w:val="105"/>
        </w:rPr>
        <w:t xml:space="preserve"> </w:t>
      </w:r>
      <w:r>
        <w:rPr>
          <w:w w:val="105"/>
        </w:rPr>
        <w:t>found that as</w:t>
      </w:r>
      <w:r>
        <w:rPr>
          <w:spacing w:val="-3"/>
          <w:w w:val="105"/>
        </w:rPr>
        <w:t xml:space="preserve"> </w:t>
      </w:r>
      <w:r>
        <w:rPr>
          <w:w w:val="105"/>
        </w:rPr>
        <w:t>the</w:t>
      </w:r>
      <w:r>
        <w:rPr>
          <w:spacing w:val="-1"/>
          <w:w w:val="105"/>
        </w:rPr>
        <w:t xml:space="preserve"> </w:t>
      </w:r>
      <w:r>
        <w:rPr>
          <w:w w:val="105"/>
        </w:rPr>
        <w:t>number of chronic</w:t>
      </w:r>
      <w:r>
        <w:rPr>
          <w:spacing w:val="-1"/>
          <w:w w:val="105"/>
        </w:rPr>
        <w:t xml:space="preserve"> </w:t>
      </w:r>
      <w:r>
        <w:rPr>
          <w:w w:val="105"/>
        </w:rPr>
        <w:t>conditions</w:t>
      </w:r>
      <w:r>
        <w:rPr>
          <w:spacing w:val="-3"/>
          <w:w w:val="105"/>
        </w:rPr>
        <w:t xml:space="preserve"> </w:t>
      </w:r>
      <w:r>
        <w:rPr>
          <w:w w:val="105"/>
        </w:rPr>
        <w:t>a member experiences increase, primary care costs also meaningfully increase. To account for this relationship, PCEM utilizes Cotiviti’s Aggregate Condition Categories (ACCs), a broad list of 31</w:t>
      </w:r>
    </w:p>
    <w:p w14:paraId="613DD249" w14:textId="77777777" w:rsidR="00B70EEF" w:rsidRDefault="00B70EEF">
      <w:pPr>
        <w:spacing w:line="259" w:lineRule="auto"/>
        <w:sectPr w:rsidR="00B70EEF">
          <w:pgSz w:w="12240" w:h="15840"/>
          <w:pgMar w:top="1360" w:right="1080" w:bottom="280" w:left="1080" w:header="720" w:footer="720" w:gutter="0"/>
          <w:cols w:space="720"/>
        </w:sectPr>
      </w:pPr>
    </w:p>
    <w:p w14:paraId="1BB914F6" w14:textId="77777777" w:rsidR="00B70EEF" w:rsidRDefault="00F63973">
      <w:pPr>
        <w:pStyle w:val="BodyText"/>
        <w:spacing w:before="81" w:line="259" w:lineRule="auto"/>
        <w:ind w:right="413"/>
      </w:pPr>
      <w:r>
        <w:rPr>
          <w:w w:val="105"/>
        </w:rPr>
        <w:lastRenderedPageBreak/>
        <w:t>clinical systems and conditions, to create several variables capturing chronic condition counts across members. These ACCs as well as any adjustments made to the original list can be found in the Appendix in table 4.</w:t>
      </w:r>
    </w:p>
    <w:p w14:paraId="2665DE10" w14:textId="77777777" w:rsidR="00B70EEF" w:rsidRDefault="00F63973">
      <w:pPr>
        <w:pStyle w:val="BodyText"/>
        <w:spacing w:line="259" w:lineRule="auto"/>
        <w:ind w:right="413"/>
      </w:pPr>
      <w:r>
        <w:rPr>
          <w:w w:val="105"/>
        </w:rPr>
        <w:t xml:space="preserve">To identify chronic conditions within each ACC, MassHealth used the Cotiviti </w:t>
      </w:r>
      <w:proofErr w:type="spellStart"/>
      <w:r>
        <w:rPr>
          <w:w w:val="105"/>
        </w:rPr>
        <w:t>DxCG</w:t>
      </w:r>
      <w:proofErr w:type="spellEnd"/>
      <w:r>
        <w:rPr>
          <w:w w:val="105"/>
        </w:rPr>
        <w:t xml:space="preserve"> chronic conditions flag list, which maps to specific diagnoses codes considered chronic. These chronic conditions map to a Condition category (CC), then to a Relational Condition Category (RCC), and from there to the broadest level, an Aggregate Condition Category (ACC).</w:t>
      </w:r>
    </w:p>
    <w:p w14:paraId="2D04C43C" w14:textId="77777777" w:rsidR="00B70EEF" w:rsidRDefault="00F63973">
      <w:pPr>
        <w:pStyle w:val="BodyText"/>
        <w:spacing w:before="161" w:line="259" w:lineRule="auto"/>
        <w:ind w:right="413"/>
      </w:pPr>
      <w:r>
        <w:rPr>
          <w:w w:val="105"/>
        </w:rPr>
        <w:t>The</w:t>
      </w:r>
      <w:r>
        <w:rPr>
          <w:spacing w:val="-3"/>
          <w:w w:val="105"/>
        </w:rPr>
        <w:t xml:space="preserve"> </w:t>
      </w:r>
      <w:r>
        <w:rPr>
          <w:w w:val="105"/>
        </w:rPr>
        <w:t>resulting</w:t>
      </w:r>
      <w:r>
        <w:rPr>
          <w:spacing w:val="-3"/>
          <w:w w:val="105"/>
        </w:rPr>
        <w:t xml:space="preserve"> </w:t>
      </w:r>
      <w:r>
        <w:rPr>
          <w:w w:val="105"/>
        </w:rPr>
        <w:t>independent</w:t>
      </w:r>
      <w:r>
        <w:rPr>
          <w:spacing w:val="-4"/>
          <w:w w:val="105"/>
        </w:rPr>
        <w:t xml:space="preserve"> </w:t>
      </w:r>
      <w:r>
        <w:rPr>
          <w:w w:val="105"/>
        </w:rPr>
        <w:t>variables</w:t>
      </w:r>
      <w:r>
        <w:rPr>
          <w:spacing w:val="-5"/>
          <w:w w:val="105"/>
        </w:rPr>
        <w:t xml:space="preserve"> </w:t>
      </w:r>
      <w:r>
        <w:rPr>
          <w:w w:val="105"/>
        </w:rPr>
        <w:t>are</w:t>
      </w:r>
      <w:r>
        <w:rPr>
          <w:spacing w:val="-3"/>
          <w:w w:val="105"/>
        </w:rPr>
        <w:t xml:space="preserve"> </w:t>
      </w:r>
      <w:r>
        <w:rPr>
          <w:w w:val="105"/>
        </w:rPr>
        <w:t>binary</w:t>
      </w:r>
      <w:r>
        <w:rPr>
          <w:spacing w:val="-2"/>
          <w:w w:val="105"/>
        </w:rPr>
        <w:t xml:space="preserve"> </w:t>
      </w:r>
      <w:r>
        <w:rPr>
          <w:w w:val="105"/>
        </w:rPr>
        <w:t>indicators</w:t>
      </w:r>
      <w:r>
        <w:rPr>
          <w:spacing w:val="-5"/>
          <w:w w:val="105"/>
        </w:rPr>
        <w:t xml:space="preserve"> </w:t>
      </w:r>
      <w:r>
        <w:rPr>
          <w:w w:val="105"/>
        </w:rPr>
        <w:t>for the</w:t>
      </w:r>
      <w:r>
        <w:rPr>
          <w:spacing w:val="-3"/>
          <w:w w:val="105"/>
        </w:rPr>
        <w:t xml:space="preserve"> </w:t>
      </w:r>
      <w:r>
        <w:rPr>
          <w:w w:val="105"/>
        </w:rPr>
        <w:t>number of</w:t>
      </w:r>
      <w:r>
        <w:rPr>
          <w:spacing w:val="-4"/>
          <w:w w:val="105"/>
        </w:rPr>
        <w:t xml:space="preserve"> </w:t>
      </w:r>
      <w:r>
        <w:rPr>
          <w:w w:val="105"/>
        </w:rPr>
        <w:t>body</w:t>
      </w:r>
      <w:r>
        <w:rPr>
          <w:spacing w:val="-2"/>
          <w:w w:val="105"/>
        </w:rPr>
        <w:t xml:space="preserve"> </w:t>
      </w:r>
      <w:r>
        <w:rPr>
          <w:w w:val="105"/>
        </w:rPr>
        <w:t>systems</w:t>
      </w:r>
      <w:r>
        <w:rPr>
          <w:spacing w:val="-5"/>
          <w:w w:val="105"/>
        </w:rPr>
        <w:t xml:space="preserve"> </w:t>
      </w:r>
      <w:r>
        <w:rPr>
          <w:w w:val="105"/>
        </w:rPr>
        <w:t>(ACCs) affected: 1 ACC, 2 ACCs, 3 ACCs, and 4+ ACCs. For example, a member flagged as having two chronic conditions – one under the</w:t>
      </w:r>
      <w:r>
        <w:rPr>
          <w:spacing w:val="-6"/>
          <w:w w:val="105"/>
        </w:rPr>
        <w:t xml:space="preserve"> </w:t>
      </w:r>
      <w:r>
        <w:rPr>
          <w:w w:val="105"/>
        </w:rPr>
        <w:t>“Heart”</w:t>
      </w:r>
      <w:r>
        <w:rPr>
          <w:spacing w:val="-5"/>
          <w:w w:val="105"/>
        </w:rPr>
        <w:t xml:space="preserve"> </w:t>
      </w:r>
      <w:r>
        <w:rPr>
          <w:w w:val="105"/>
        </w:rPr>
        <w:t>ACC and one under the</w:t>
      </w:r>
      <w:r>
        <w:rPr>
          <w:spacing w:val="-6"/>
          <w:w w:val="105"/>
        </w:rPr>
        <w:t xml:space="preserve"> </w:t>
      </w:r>
      <w:r>
        <w:rPr>
          <w:w w:val="105"/>
        </w:rPr>
        <w:t>“Lung”</w:t>
      </w:r>
      <w:r>
        <w:rPr>
          <w:spacing w:val="-5"/>
          <w:w w:val="105"/>
        </w:rPr>
        <w:t xml:space="preserve"> </w:t>
      </w:r>
      <w:r>
        <w:rPr>
          <w:w w:val="105"/>
        </w:rPr>
        <w:t>ACC – and with no additional chronic conditions, would trigger the “2 ACCs” coefficient in PCEM.</w:t>
      </w:r>
    </w:p>
    <w:p w14:paraId="2AE90305" w14:textId="77777777" w:rsidR="00B70EEF" w:rsidRDefault="00F63973">
      <w:pPr>
        <w:pStyle w:val="BodyText"/>
        <w:spacing w:before="159" w:line="259" w:lineRule="auto"/>
        <w:ind w:right="413"/>
      </w:pPr>
      <w:r>
        <w:rPr>
          <w:w w:val="105"/>
        </w:rPr>
        <w:t>MassHealth found primary care costs associated with chronic conditions to be meaningfully different between adults and children and therefore created separate coefficients for each.</w:t>
      </w:r>
    </w:p>
    <w:p w14:paraId="4825ACC2" w14:textId="77777777" w:rsidR="00B70EEF" w:rsidRDefault="00F63973">
      <w:pPr>
        <w:spacing w:before="161" w:line="259" w:lineRule="auto"/>
        <w:ind w:left="360" w:right="413"/>
        <w:rPr>
          <w:i/>
        </w:rPr>
      </w:pPr>
      <w:r>
        <w:rPr>
          <w:i/>
          <w:w w:val="110"/>
        </w:rPr>
        <w:t>Note:</w:t>
      </w:r>
      <w:r>
        <w:rPr>
          <w:i/>
          <w:spacing w:val="-14"/>
          <w:w w:val="110"/>
        </w:rPr>
        <w:t xml:space="preserve"> </w:t>
      </w:r>
      <w:r>
        <w:rPr>
          <w:i/>
          <w:w w:val="110"/>
        </w:rPr>
        <w:t>of</w:t>
      </w:r>
      <w:r>
        <w:rPr>
          <w:i/>
          <w:spacing w:val="-14"/>
          <w:w w:val="110"/>
        </w:rPr>
        <w:t xml:space="preserve"> </w:t>
      </w:r>
      <w:r>
        <w:rPr>
          <w:i/>
          <w:w w:val="110"/>
        </w:rPr>
        <w:t>the</w:t>
      </w:r>
      <w:r>
        <w:rPr>
          <w:i/>
          <w:spacing w:val="-14"/>
          <w:w w:val="110"/>
        </w:rPr>
        <w:t xml:space="preserve"> </w:t>
      </w:r>
      <w:r>
        <w:rPr>
          <w:i/>
          <w:w w:val="110"/>
        </w:rPr>
        <w:t>31</w:t>
      </w:r>
      <w:r>
        <w:rPr>
          <w:i/>
          <w:spacing w:val="-13"/>
          <w:w w:val="110"/>
        </w:rPr>
        <w:t xml:space="preserve"> </w:t>
      </w:r>
      <w:r>
        <w:rPr>
          <w:i/>
          <w:w w:val="110"/>
        </w:rPr>
        <w:t>original</w:t>
      </w:r>
      <w:r>
        <w:rPr>
          <w:i/>
          <w:spacing w:val="-14"/>
          <w:w w:val="110"/>
        </w:rPr>
        <w:t xml:space="preserve"> </w:t>
      </w:r>
      <w:r>
        <w:rPr>
          <w:i/>
          <w:w w:val="110"/>
        </w:rPr>
        <w:t>ACC</w:t>
      </w:r>
      <w:r>
        <w:rPr>
          <w:i/>
          <w:spacing w:val="-14"/>
          <w:w w:val="110"/>
        </w:rPr>
        <w:t xml:space="preserve"> </w:t>
      </w:r>
      <w:r>
        <w:rPr>
          <w:i/>
          <w:w w:val="110"/>
        </w:rPr>
        <w:t>groupings,</w:t>
      </w:r>
      <w:r>
        <w:rPr>
          <w:i/>
          <w:spacing w:val="-13"/>
          <w:w w:val="110"/>
        </w:rPr>
        <w:t xml:space="preserve"> </w:t>
      </w:r>
      <w:r>
        <w:rPr>
          <w:i/>
          <w:w w:val="110"/>
        </w:rPr>
        <w:t>MassHealth</w:t>
      </w:r>
      <w:r>
        <w:rPr>
          <w:i/>
          <w:spacing w:val="-14"/>
          <w:w w:val="110"/>
        </w:rPr>
        <w:t xml:space="preserve"> </w:t>
      </w:r>
      <w:r>
        <w:rPr>
          <w:i/>
          <w:w w:val="110"/>
        </w:rPr>
        <w:t>is</w:t>
      </w:r>
      <w:r>
        <w:rPr>
          <w:i/>
          <w:spacing w:val="-14"/>
          <w:w w:val="110"/>
        </w:rPr>
        <w:t xml:space="preserve"> </w:t>
      </w:r>
      <w:r>
        <w:rPr>
          <w:i/>
          <w:w w:val="110"/>
        </w:rPr>
        <w:t>addressing</w:t>
      </w:r>
      <w:r>
        <w:rPr>
          <w:i/>
          <w:spacing w:val="-13"/>
          <w:w w:val="110"/>
        </w:rPr>
        <w:t xml:space="preserve"> </w:t>
      </w:r>
      <w:r>
        <w:rPr>
          <w:i/>
          <w:w w:val="110"/>
        </w:rPr>
        <w:t>28</w:t>
      </w:r>
      <w:r>
        <w:rPr>
          <w:i/>
          <w:spacing w:val="-14"/>
          <w:w w:val="110"/>
        </w:rPr>
        <w:t xml:space="preserve"> </w:t>
      </w:r>
      <w:r>
        <w:rPr>
          <w:i/>
          <w:w w:val="110"/>
        </w:rPr>
        <w:t>in</w:t>
      </w:r>
      <w:r>
        <w:rPr>
          <w:i/>
          <w:spacing w:val="-14"/>
          <w:w w:val="110"/>
        </w:rPr>
        <w:t xml:space="preserve"> </w:t>
      </w:r>
      <w:r>
        <w:rPr>
          <w:i/>
          <w:w w:val="110"/>
        </w:rPr>
        <w:t>the</w:t>
      </w:r>
      <w:r>
        <w:rPr>
          <w:i/>
          <w:spacing w:val="-13"/>
          <w:w w:val="110"/>
        </w:rPr>
        <w:t xml:space="preserve"> </w:t>
      </w:r>
      <w:r>
        <w:rPr>
          <w:i/>
          <w:w w:val="110"/>
        </w:rPr>
        <w:t>ACC</w:t>
      </w:r>
      <w:r>
        <w:rPr>
          <w:i/>
          <w:spacing w:val="-14"/>
          <w:w w:val="110"/>
        </w:rPr>
        <w:t xml:space="preserve"> </w:t>
      </w:r>
      <w:r>
        <w:rPr>
          <w:i/>
          <w:w w:val="110"/>
        </w:rPr>
        <w:t xml:space="preserve">independent </w:t>
      </w:r>
      <w:r>
        <w:rPr>
          <w:i/>
        </w:rPr>
        <w:t>variable</w:t>
      </w:r>
      <w:r>
        <w:rPr>
          <w:i/>
          <w:spacing w:val="31"/>
        </w:rPr>
        <w:t xml:space="preserve"> </w:t>
      </w:r>
      <w:r>
        <w:rPr>
          <w:i/>
        </w:rPr>
        <w:t>groupings.</w:t>
      </w:r>
      <w:r>
        <w:rPr>
          <w:i/>
          <w:spacing w:val="40"/>
        </w:rPr>
        <w:t xml:space="preserve"> </w:t>
      </w:r>
      <w:r>
        <w:rPr>
          <w:i/>
        </w:rPr>
        <w:t>Those</w:t>
      </w:r>
      <w:r>
        <w:rPr>
          <w:i/>
          <w:spacing w:val="31"/>
        </w:rPr>
        <w:t xml:space="preserve"> </w:t>
      </w:r>
      <w:r>
        <w:rPr>
          <w:i/>
        </w:rPr>
        <w:t>excluded</w:t>
      </w:r>
      <w:r>
        <w:rPr>
          <w:i/>
          <w:spacing w:val="39"/>
        </w:rPr>
        <w:t xml:space="preserve"> </w:t>
      </w:r>
      <w:r>
        <w:rPr>
          <w:i/>
        </w:rPr>
        <w:t>are</w:t>
      </w:r>
      <w:r>
        <w:rPr>
          <w:i/>
          <w:spacing w:val="31"/>
        </w:rPr>
        <w:t xml:space="preserve"> </w:t>
      </w:r>
      <w:r>
        <w:rPr>
          <w:i/>
        </w:rPr>
        <w:t>addressed</w:t>
      </w:r>
      <w:r>
        <w:rPr>
          <w:i/>
          <w:spacing w:val="37"/>
        </w:rPr>
        <w:t xml:space="preserve"> </w:t>
      </w:r>
      <w:r>
        <w:rPr>
          <w:i/>
        </w:rPr>
        <w:t>through</w:t>
      </w:r>
      <w:r>
        <w:rPr>
          <w:i/>
          <w:spacing w:val="31"/>
        </w:rPr>
        <w:t xml:space="preserve"> </w:t>
      </w:r>
      <w:r>
        <w:rPr>
          <w:i/>
        </w:rPr>
        <w:t>different</w:t>
      </w:r>
      <w:r>
        <w:rPr>
          <w:i/>
          <w:spacing w:val="35"/>
        </w:rPr>
        <w:t xml:space="preserve"> </w:t>
      </w:r>
      <w:r>
        <w:rPr>
          <w:i/>
        </w:rPr>
        <w:t>independent</w:t>
      </w:r>
      <w:r>
        <w:rPr>
          <w:i/>
          <w:spacing w:val="35"/>
        </w:rPr>
        <w:t xml:space="preserve"> </w:t>
      </w:r>
      <w:r>
        <w:rPr>
          <w:i/>
        </w:rPr>
        <w:t>variables</w:t>
      </w:r>
      <w:r>
        <w:rPr>
          <w:i/>
          <w:spacing w:val="40"/>
        </w:rPr>
        <w:t xml:space="preserve"> </w:t>
      </w:r>
      <w:r>
        <w:rPr>
          <w:i/>
        </w:rPr>
        <w:t xml:space="preserve">(Mental </w:t>
      </w:r>
      <w:r>
        <w:rPr>
          <w:i/>
          <w:w w:val="110"/>
        </w:rPr>
        <w:t>Health</w:t>
      </w:r>
      <w:r>
        <w:rPr>
          <w:i/>
          <w:spacing w:val="-5"/>
          <w:w w:val="110"/>
        </w:rPr>
        <w:t xml:space="preserve"> </w:t>
      </w:r>
      <w:r>
        <w:rPr>
          <w:i/>
          <w:w w:val="110"/>
        </w:rPr>
        <w:t>and</w:t>
      </w:r>
      <w:r>
        <w:rPr>
          <w:i/>
          <w:spacing w:val="-8"/>
          <w:w w:val="110"/>
        </w:rPr>
        <w:t xml:space="preserve"> </w:t>
      </w:r>
      <w:r>
        <w:rPr>
          <w:i/>
          <w:w w:val="110"/>
        </w:rPr>
        <w:t>Developmental</w:t>
      </w:r>
      <w:r>
        <w:rPr>
          <w:i/>
          <w:spacing w:val="-12"/>
          <w:w w:val="110"/>
        </w:rPr>
        <w:t xml:space="preserve"> </w:t>
      </w:r>
      <w:r>
        <w:rPr>
          <w:i/>
          <w:w w:val="110"/>
        </w:rPr>
        <w:t>Disabilities).</w:t>
      </w:r>
      <w:r>
        <w:rPr>
          <w:i/>
          <w:spacing w:val="-8"/>
          <w:w w:val="110"/>
        </w:rPr>
        <w:t xml:space="preserve"> </w:t>
      </w:r>
      <w:r>
        <w:rPr>
          <w:i/>
          <w:w w:val="110"/>
        </w:rPr>
        <w:t>The</w:t>
      </w:r>
      <w:r>
        <w:rPr>
          <w:i/>
          <w:spacing w:val="-21"/>
          <w:w w:val="110"/>
        </w:rPr>
        <w:t xml:space="preserve"> </w:t>
      </w:r>
      <w:r>
        <w:rPr>
          <w:i/>
          <w:w w:val="110"/>
        </w:rPr>
        <w:t>“Complications</w:t>
      </w:r>
      <w:r>
        <w:rPr>
          <w:i/>
          <w:spacing w:val="-11"/>
          <w:w w:val="110"/>
        </w:rPr>
        <w:t xml:space="preserve"> </w:t>
      </w:r>
      <w:r>
        <w:rPr>
          <w:i/>
          <w:w w:val="110"/>
        </w:rPr>
        <w:t>of</w:t>
      </w:r>
      <w:r>
        <w:rPr>
          <w:i/>
          <w:spacing w:val="-8"/>
          <w:w w:val="110"/>
        </w:rPr>
        <w:t xml:space="preserve"> </w:t>
      </w:r>
      <w:r>
        <w:rPr>
          <w:i/>
          <w:w w:val="110"/>
        </w:rPr>
        <w:t>Care”</w:t>
      </w:r>
      <w:r>
        <w:rPr>
          <w:i/>
          <w:spacing w:val="-15"/>
          <w:w w:val="110"/>
        </w:rPr>
        <w:t xml:space="preserve"> </w:t>
      </w:r>
      <w:r>
        <w:rPr>
          <w:i/>
          <w:w w:val="110"/>
        </w:rPr>
        <w:t>ACC</w:t>
      </w:r>
      <w:r>
        <w:rPr>
          <w:i/>
          <w:spacing w:val="-8"/>
          <w:w w:val="110"/>
        </w:rPr>
        <w:t xml:space="preserve"> </w:t>
      </w:r>
      <w:r>
        <w:rPr>
          <w:i/>
          <w:w w:val="110"/>
        </w:rPr>
        <w:t>grouping</w:t>
      </w:r>
      <w:r>
        <w:rPr>
          <w:i/>
          <w:spacing w:val="-11"/>
          <w:w w:val="110"/>
        </w:rPr>
        <w:t xml:space="preserve"> </w:t>
      </w:r>
      <w:r>
        <w:rPr>
          <w:i/>
          <w:w w:val="110"/>
        </w:rPr>
        <w:t>is</w:t>
      </w:r>
      <w:r>
        <w:rPr>
          <w:i/>
          <w:spacing w:val="-12"/>
          <w:w w:val="110"/>
        </w:rPr>
        <w:t xml:space="preserve"> </w:t>
      </w:r>
      <w:r>
        <w:rPr>
          <w:i/>
          <w:w w:val="110"/>
        </w:rPr>
        <w:t xml:space="preserve">also </w:t>
      </w:r>
      <w:r>
        <w:rPr>
          <w:i/>
          <w:spacing w:val="-2"/>
          <w:w w:val="110"/>
        </w:rPr>
        <w:t>excluded</w:t>
      </w:r>
      <w:r>
        <w:rPr>
          <w:i/>
          <w:spacing w:val="-4"/>
          <w:w w:val="110"/>
        </w:rPr>
        <w:t xml:space="preserve"> </w:t>
      </w:r>
      <w:r>
        <w:rPr>
          <w:i/>
          <w:spacing w:val="-2"/>
          <w:w w:val="110"/>
        </w:rPr>
        <w:t>as</w:t>
      </w:r>
      <w:r>
        <w:rPr>
          <w:i/>
          <w:spacing w:val="-9"/>
          <w:w w:val="110"/>
        </w:rPr>
        <w:t xml:space="preserve"> </w:t>
      </w:r>
      <w:r>
        <w:rPr>
          <w:i/>
          <w:spacing w:val="-2"/>
          <w:w w:val="110"/>
        </w:rPr>
        <w:t>a</w:t>
      </w:r>
      <w:r>
        <w:rPr>
          <w:i/>
          <w:spacing w:val="-9"/>
          <w:w w:val="110"/>
        </w:rPr>
        <w:t xml:space="preserve"> </w:t>
      </w:r>
      <w:r>
        <w:rPr>
          <w:i/>
          <w:spacing w:val="-2"/>
          <w:w w:val="110"/>
        </w:rPr>
        <w:t>unique</w:t>
      </w:r>
      <w:r>
        <w:rPr>
          <w:i/>
          <w:spacing w:val="-9"/>
          <w:w w:val="110"/>
        </w:rPr>
        <w:t xml:space="preserve"> </w:t>
      </w:r>
      <w:r>
        <w:rPr>
          <w:i/>
          <w:spacing w:val="-2"/>
          <w:w w:val="110"/>
        </w:rPr>
        <w:t>grouping</w:t>
      </w:r>
      <w:r>
        <w:rPr>
          <w:i/>
          <w:spacing w:val="-5"/>
          <w:w w:val="110"/>
        </w:rPr>
        <w:t xml:space="preserve"> </w:t>
      </w:r>
      <w:r>
        <w:rPr>
          <w:i/>
          <w:spacing w:val="-2"/>
          <w:w w:val="110"/>
        </w:rPr>
        <w:t>–</w:t>
      </w:r>
      <w:r>
        <w:rPr>
          <w:i/>
          <w:spacing w:val="-7"/>
          <w:w w:val="110"/>
        </w:rPr>
        <w:t xml:space="preserve"> </w:t>
      </w:r>
      <w:r>
        <w:rPr>
          <w:i/>
          <w:spacing w:val="-2"/>
          <w:w w:val="110"/>
        </w:rPr>
        <w:t>this</w:t>
      </w:r>
      <w:r>
        <w:rPr>
          <w:i/>
          <w:spacing w:val="-9"/>
          <w:w w:val="110"/>
        </w:rPr>
        <w:t xml:space="preserve"> </w:t>
      </w:r>
      <w:r>
        <w:rPr>
          <w:i/>
          <w:spacing w:val="-2"/>
          <w:w w:val="110"/>
        </w:rPr>
        <w:t>is</w:t>
      </w:r>
      <w:r>
        <w:rPr>
          <w:i/>
          <w:spacing w:val="-10"/>
          <w:w w:val="110"/>
        </w:rPr>
        <w:t xml:space="preserve"> </w:t>
      </w:r>
      <w:r>
        <w:rPr>
          <w:i/>
          <w:spacing w:val="-2"/>
          <w:w w:val="110"/>
        </w:rPr>
        <w:t>primarily</w:t>
      </w:r>
      <w:r>
        <w:rPr>
          <w:i/>
          <w:spacing w:val="-6"/>
          <w:w w:val="110"/>
        </w:rPr>
        <w:t xml:space="preserve"> </w:t>
      </w:r>
      <w:r>
        <w:rPr>
          <w:i/>
          <w:spacing w:val="-2"/>
          <w:w w:val="110"/>
        </w:rPr>
        <w:t>to</w:t>
      </w:r>
      <w:r>
        <w:rPr>
          <w:i/>
          <w:spacing w:val="-9"/>
          <w:w w:val="110"/>
        </w:rPr>
        <w:t xml:space="preserve"> </w:t>
      </w:r>
      <w:r>
        <w:rPr>
          <w:i/>
          <w:spacing w:val="-2"/>
          <w:w w:val="110"/>
        </w:rPr>
        <w:t>reduce</w:t>
      </w:r>
      <w:r>
        <w:rPr>
          <w:i/>
          <w:spacing w:val="-9"/>
          <w:w w:val="110"/>
        </w:rPr>
        <w:t xml:space="preserve"> </w:t>
      </w:r>
      <w:r>
        <w:rPr>
          <w:i/>
          <w:spacing w:val="-2"/>
          <w:w w:val="110"/>
        </w:rPr>
        <w:t>confounding</w:t>
      </w:r>
      <w:r>
        <w:rPr>
          <w:i/>
          <w:spacing w:val="-9"/>
          <w:w w:val="110"/>
        </w:rPr>
        <w:t xml:space="preserve"> </w:t>
      </w:r>
      <w:r>
        <w:rPr>
          <w:i/>
          <w:spacing w:val="-2"/>
          <w:w w:val="110"/>
        </w:rPr>
        <w:t>as</w:t>
      </w:r>
      <w:r>
        <w:rPr>
          <w:i/>
          <w:spacing w:val="-9"/>
          <w:w w:val="110"/>
        </w:rPr>
        <w:t xml:space="preserve"> </w:t>
      </w:r>
      <w:r>
        <w:rPr>
          <w:i/>
          <w:spacing w:val="-2"/>
          <w:w w:val="110"/>
        </w:rPr>
        <w:t>the</w:t>
      </w:r>
      <w:r>
        <w:rPr>
          <w:i/>
          <w:spacing w:val="-9"/>
          <w:w w:val="110"/>
        </w:rPr>
        <w:t xml:space="preserve"> </w:t>
      </w:r>
      <w:r>
        <w:rPr>
          <w:i/>
          <w:spacing w:val="-2"/>
          <w:w w:val="110"/>
        </w:rPr>
        <w:t>associated</w:t>
      </w:r>
      <w:r>
        <w:rPr>
          <w:i/>
          <w:spacing w:val="-5"/>
          <w:w w:val="110"/>
        </w:rPr>
        <w:t xml:space="preserve"> </w:t>
      </w:r>
      <w:r>
        <w:rPr>
          <w:i/>
          <w:spacing w:val="-2"/>
          <w:w w:val="110"/>
        </w:rPr>
        <w:t xml:space="preserve">chronic </w:t>
      </w:r>
      <w:r>
        <w:rPr>
          <w:i/>
          <w:w w:val="110"/>
        </w:rPr>
        <w:t>conditions</w:t>
      </w:r>
      <w:r>
        <w:rPr>
          <w:i/>
          <w:spacing w:val="-14"/>
          <w:w w:val="110"/>
        </w:rPr>
        <w:t xml:space="preserve"> </w:t>
      </w:r>
      <w:r>
        <w:rPr>
          <w:i/>
          <w:w w:val="110"/>
        </w:rPr>
        <w:t>are</w:t>
      </w:r>
      <w:r>
        <w:rPr>
          <w:i/>
          <w:spacing w:val="-14"/>
          <w:w w:val="110"/>
        </w:rPr>
        <w:t xml:space="preserve"> </w:t>
      </w:r>
      <w:r>
        <w:rPr>
          <w:i/>
          <w:w w:val="110"/>
        </w:rPr>
        <w:t>also</w:t>
      </w:r>
      <w:r>
        <w:rPr>
          <w:i/>
          <w:spacing w:val="-14"/>
          <w:w w:val="110"/>
        </w:rPr>
        <w:t xml:space="preserve"> </w:t>
      </w:r>
      <w:r>
        <w:rPr>
          <w:i/>
          <w:w w:val="110"/>
        </w:rPr>
        <w:t>included</w:t>
      </w:r>
      <w:r>
        <w:rPr>
          <w:i/>
          <w:spacing w:val="-13"/>
          <w:w w:val="110"/>
        </w:rPr>
        <w:t xml:space="preserve"> </w:t>
      </w:r>
      <w:r>
        <w:rPr>
          <w:i/>
          <w:w w:val="110"/>
        </w:rPr>
        <w:t>in</w:t>
      </w:r>
      <w:r>
        <w:rPr>
          <w:i/>
          <w:spacing w:val="-14"/>
          <w:w w:val="110"/>
        </w:rPr>
        <w:t xml:space="preserve"> </w:t>
      </w:r>
      <w:r>
        <w:rPr>
          <w:i/>
          <w:w w:val="110"/>
        </w:rPr>
        <w:t>other</w:t>
      </w:r>
      <w:r>
        <w:rPr>
          <w:i/>
          <w:spacing w:val="-13"/>
          <w:w w:val="110"/>
        </w:rPr>
        <w:t xml:space="preserve"> </w:t>
      </w:r>
      <w:r>
        <w:rPr>
          <w:i/>
          <w:w w:val="110"/>
        </w:rPr>
        <w:t>ACC</w:t>
      </w:r>
      <w:r>
        <w:rPr>
          <w:i/>
          <w:spacing w:val="-13"/>
          <w:w w:val="110"/>
        </w:rPr>
        <w:t xml:space="preserve"> </w:t>
      </w:r>
      <w:r>
        <w:rPr>
          <w:i/>
          <w:w w:val="110"/>
        </w:rPr>
        <w:t>groupings.</w:t>
      </w:r>
      <w:r>
        <w:rPr>
          <w:i/>
          <w:spacing w:val="-12"/>
          <w:w w:val="110"/>
        </w:rPr>
        <w:t xml:space="preserve"> </w:t>
      </w:r>
      <w:r>
        <w:rPr>
          <w:i/>
          <w:w w:val="110"/>
        </w:rPr>
        <w:t>Additionally,</w:t>
      </w:r>
      <w:r>
        <w:rPr>
          <w:i/>
          <w:spacing w:val="-13"/>
          <w:w w:val="110"/>
        </w:rPr>
        <w:t xml:space="preserve"> </w:t>
      </w:r>
      <w:r>
        <w:rPr>
          <w:i/>
          <w:w w:val="110"/>
        </w:rPr>
        <w:t>Opioid</w:t>
      </w:r>
      <w:r>
        <w:rPr>
          <w:i/>
          <w:spacing w:val="-12"/>
          <w:w w:val="110"/>
        </w:rPr>
        <w:t xml:space="preserve"> </w:t>
      </w:r>
      <w:r>
        <w:rPr>
          <w:i/>
          <w:w w:val="110"/>
        </w:rPr>
        <w:t>Use</w:t>
      </w:r>
      <w:r>
        <w:rPr>
          <w:i/>
          <w:spacing w:val="-12"/>
          <w:w w:val="110"/>
        </w:rPr>
        <w:t xml:space="preserve"> </w:t>
      </w:r>
      <w:r>
        <w:rPr>
          <w:i/>
          <w:w w:val="110"/>
        </w:rPr>
        <w:t>Disorder</w:t>
      </w:r>
      <w:r>
        <w:rPr>
          <w:i/>
          <w:spacing w:val="-14"/>
          <w:w w:val="110"/>
        </w:rPr>
        <w:t xml:space="preserve"> </w:t>
      </w:r>
      <w:r>
        <w:rPr>
          <w:i/>
          <w:w w:val="110"/>
        </w:rPr>
        <w:t>(OUD)</w:t>
      </w:r>
      <w:r>
        <w:rPr>
          <w:i/>
          <w:spacing w:val="-14"/>
          <w:w w:val="110"/>
        </w:rPr>
        <w:t xml:space="preserve"> </w:t>
      </w:r>
      <w:r>
        <w:rPr>
          <w:i/>
          <w:w w:val="110"/>
        </w:rPr>
        <w:t>is removed</w:t>
      </w:r>
      <w:r>
        <w:rPr>
          <w:i/>
          <w:spacing w:val="-5"/>
          <w:w w:val="110"/>
        </w:rPr>
        <w:t xml:space="preserve"> </w:t>
      </w:r>
      <w:r>
        <w:rPr>
          <w:i/>
          <w:w w:val="110"/>
        </w:rPr>
        <w:t>as</w:t>
      </w:r>
      <w:r>
        <w:rPr>
          <w:i/>
          <w:spacing w:val="-8"/>
          <w:w w:val="110"/>
        </w:rPr>
        <w:t xml:space="preserve"> </w:t>
      </w:r>
      <w:r>
        <w:rPr>
          <w:i/>
          <w:w w:val="110"/>
        </w:rPr>
        <w:t>a</w:t>
      </w:r>
      <w:r>
        <w:rPr>
          <w:i/>
          <w:spacing w:val="-8"/>
          <w:w w:val="110"/>
        </w:rPr>
        <w:t xml:space="preserve"> </w:t>
      </w:r>
      <w:r>
        <w:rPr>
          <w:i/>
          <w:w w:val="110"/>
        </w:rPr>
        <w:t>condition</w:t>
      </w:r>
      <w:r>
        <w:rPr>
          <w:i/>
          <w:spacing w:val="-8"/>
          <w:w w:val="110"/>
        </w:rPr>
        <w:t xml:space="preserve"> </w:t>
      </w:r>
      <w:r>
        <w:rPr>
          <w:i/>
          <w:w w:val="110"/>
        </w:rPr>
        <w:t>under</w:t>
      </w:r>
      <w:r>
        <w:rPr>
          <w:i/>
          <w:spacing w:val="-5"/>
          <w:w w:val="110"/>
        </w:rPr>
        <w:t xml:space="preserve"> </w:t>
      </w:r>
      <w:r>
        <w:rPr>
          <w:i/>
          <w:w w:val="110"/>
        </w:rPr>
        <w:t>the</w:t>
      </w:r>
      <w:r>
        <w:rPr>
          <w:i/>
          <w:spacing w:val="-8"/>
          <w:w w:val="110"/>
        </w:rPr>
        <w:t xml:space="preserve"> </w:t>
      </w:r>
      <w:r>
        <w:rPr>
          <w:i/>
          <w:w w:val="110"/>
        </w:rPr>
        <w:t>Substance</w:t>
      </w:r>
      <w:r>
        <w:rPr>
          <w:i/>
          <w:spacing w:val="-8"/>
          <w:w w:val="110"/>
        </w:rPr>
        <w:t xml:space="preserve"> </w:t>
      </w:r>
      <w:r>
        <w:rPr>
          <w:i/>
          <w:w w:val="110"/>
        </w:rPr>
        <w:t>Use</w:t>
      </w:r>
      <w:r>
        <w:rPr>
          <w:i/>
          <w:spacing w:val="-8"/>
          <w:w w:val="110"/>
        </w:rPr>
        <w:t xml:space="preserve"> </w:t>
      </w:r>
      <w:r>
        <w:rPr>
          <w:i/>
          <w:w w:val="110"/>
        </w:rPr>
        <w:t>ACC</w:t>
      </w:r>
      <w:r>
        <w:rPr>
          <w:i/>
          <w:spacing w:val="-3"/>
          <w:w w:val="110"/>
        </w:rPr>
        <w:t xml:space="preserve"> </w:t>
      </w:r>
      <w:r>
        <w:rPr>
          <w:i/>
          <w:w w:val="110"/>
        </w:rPr>
        <w:t>and</w:t>
      </w:r>
      <w:r>
        <w:rPr>
          <w:i/>
          <w:spacing w:val="-5"/>
          <w:w w:val="110"/>
        </w:rPr>
        <w:t xml:space="preserve"> </w:t>
      </w:r>
      <w:r>
        <w:rPr>
          <w:i/>
          <w:w w:val="110"/>
        </w:rPr>
        <w:t>is</w:t>
      </w:r>
      <w:r>
        <w:rPr>
          <w:i/>
          <w:spacing w:val="-9"/>
          <w:w w:val="110"/>
        </w:rPr>
        <w:t xml:space="preserve"> </w:t>
      </w:r>
      <w:r>
        <w:rPr>
          <w:i/>
          <w:w w:val="110"/>
        </w:rPr>
        <w:t>instead</w:t>
      </w:r>
      <w:r>
        <w:rPr>
          <w:i/>
          <w:spacing w:val="-5"/>
          <w:w w:val="110"/>
        </w:rPr>
        <w:t xml:space="preserve"> </w:t>
      </w:r>
      <w:r>
        <w:rPr>
          <w:i/>
          <w:w w:val="110"/>
        </w:rPr>
        <w:t>addressed</w:t>
      </w:r>
      <w:r>
        <w:rPr>
          <w:i/>
          <w:spacing w:val="-5"/>
          <w:w w:val="110"/>
        </w:rPr>
        <w:t xml:space="preserve"> </w:t>
      </w:r>
      <w:r>
        <w:rPr>
          <w:i/>
          <w:w w:val="110"/>
        </w:rPr>
        <w:t>as</w:t>
      </w:r>
      <w:r>
        <w:rPr>
          <w:i/>
          <w:spacing w:val="-8"/>
          <w:w w:val="110"/>
        </w:rPr>
        <w:t xml:space="preserve"> </w:t>
      </w:r>
      <w:r>
        <w:rPr>
          <w:i/>
          <w:w w:val="110"/>
        </w:rPr>
        <w:t>a</w:t>
      </w:r>
      <w:r>
        <w:rPr>
          <w:i/>
          <w:spacing w:val="-8"/>
          <w:w w:val="110"/>
        </w:rPr>
        <w:t xml:space="preserve"> </w:t>
      </w:r>
      <w:r>
        <w:rPr>
          <w:i/>
          <w:w w:val="110"/>
        </w:rPr>
        <w:t>separate coefficient.</w:t>
      </w:r>
      <w:r>
        <w:rPr>
          <w:i/>
          <w:spacing w:val="-12"/>
          <w:w w:val="110"/>
        </w:rPr>
        <w:t xml:space="preserve"> </w:t>
      </w:r>
      <w:r>
        <w:rPr>
          <w:i/>
          <w:w w:val="110"/>
        </w:rPr>
        <w:t>Table</w:t>
      </w:r>
      <w:r>
        <w:rPr>
          <w:i/>
          <w:spacing w:val="-11"/>
          <w:w w:val="110"/>
        </w:rPr>
        <w:t xml:space="preserve"> </w:t>
      </w:r>
      <w:r>
        <w:rPr>
          <w:i/>
          <w:w w:val="110"/>
        </w:rPr>
        <w:t>4</w:t>
      </w:r>
      <w:r>
        <w:rPr>
          <w:i/>
          <w:spacing w:val="-10"/>
          <w:w w:val="110"/>
        </w:rPr>
        <w:t xml:space="preserve"> </w:t>
      </w:r>
      <w:r>
        <w:rPr>
          <w:i/>
          <w:w w:val="110"/>
        </w:rPr>
        <w:t>in</w:t>
      </w:r>
      <w:r>
        <w:rPr>
          <w:i/>
          <w:spacing w:val="-14"/>
          <w:w w:val="110"/>
        </w:rPr>
        <w:t xml:space="preserve"> </w:t>
      </w:r>
      <w:r>
        <w:rPr>
          <w:i/>
          <w:w w:val="110"/>
        </w:rPr>
        <w:t>the</w:t>
      </w:r>
      <w:r>
        <w:rPr>
          <w:i/>
          <w:spacing w:val="-13"/>
          <w:w w:val="110"/>
        </w:rPr>
        <w:t xml:space="preserve"> </w:t>
      </w:r>
      <w:r>
        <w:rPr>
          <w:i/>
          <w:w w:val="110"/>
        </w:rPr>
        <w:t>Appendix</w:t>
      </w:r>
      <w:r>
        <w:rPr>
          <w:i/>
          <w:spacing w:val="-10"/>
          <w:w w:val="110"/>
        </w:rPr>
        <w:t xml:space="preserve"> </w:t>
      </w:r>
      <w:r>
        <w:rPr>
          <w:i/>
          <w:w w:val="110"/>
        </w:rPr>
        <w:t>demonstrates</w:t>
      </w:r>
      <w:r>
        <w:rPr>
          <w:i/>
          <w:spacing w:val="-11"/>
          <w:w w:val="110"/>
        </w:rPr>
        <w:t xml:space="preserve"> </w:t>
      </w:r>
      <w:r>
        <w:rPr>
          <w:i/>
          <w:w w:val="110"/>
        </w:rPr>
        <w:t>these</w:t>
      </w:r>
      <w:r>
        <w:rPr>
          <w:i/>
          <w:spacing w:val="-14"/>
          <w:w w:val="110"/>
        </w:rPr>
        <w:t xml:space="preserve"> </w:t>
      </w:r>
      <w:r>
        <w:rPr>
          <w:i/>
          <w:w w:val="110"/>
        </w:rPr>
        <w:t>exceptions.</w:t>
      </w:r>
    </w:p>
    <w:p w14:paraId="6861756D" w14:textId="77777777" w:rsidR="00B70EEF" w:rsidRDefault="00F63973">
      <w:pPr>
        <w:spacing w:before="155" w:line="259" w:lineRule="auto"/>
        <w:ind w:left="360" w:right="413"/>
      </w:pPr>
      <w:r>
        <w:rPr>
          <w:b/>
          <w:w w:val="110"/>
        </w:rPr>
        <w:t>Comprehensive</w:t>
      </w:r>
      <w:r>
        <w:rPr>
          <w:b/>
          <w:spacing w:val="-6"/>
          <w:w w:val="110"/>
        </w:rPr>
        <w:t xml:space="preserve"> </w:t>
      </w:r>
      <w:r>
        <w:rPr>
          <w:b/>
          <w:w w:val="110"/>
        </w:rPr>
        <w:t>accounting</w:t>
      </w:r>
      <w:r>
        <w:rPr>
          <w:b/>
          <w:spacing w:val="-6"/>
          <w:w w:val="110"/>
        </w:rPr>
        <w:t xml:space="preserve"> </w:t>
      </w:r>
      <w:r>
        <w:rPr>
          <w:b/>
          <w:w w:val="110"/>
        </w:rPr>
        <w:t>of</w:t>
      </w:r>
      <w:r>
        <w:rPr>
          <w:b/>
          <w:spacing w:val="-7"/>
          <w:w w:val="110"/>
        </w:rPr>
        <w:t xml:space="preserve"> </w:t>
      </w:r>
      <w:r>
        <w:rPr>
          <w:b/>
          <w:w w:val="110"/>
        </w:rPr>
        <w:t>disability</w:t>
      </w:r>
      <w:r>
        <w:rPr>
          <w:b/>
          <w:spacing w:val="-7"/>
          <w:w w:val="110"/>
        </w:rPr>
        <w:t xml:space="preserve"> </w:t>
      </w:r>
      <w:r>
        <w:rPr>
          <w:b/>
          <w:w w:val="110"/>
        </w:rPr>
        <w:t>and</w:t>
      </w:r>
      <w:r>
        <w:rPr>
          <w:b/>
          <w:spacing w:val="-8"/>
          <w:w w:val="110"/>
        </w:rPr>
        <w:t xml:space="preserve"> </w:t>
      </w:r>
      <w:r>
        <w:rPr>
          <w:b/>
          <w:w w:val="110"/>
        </w:rPr>
        <w:t>pediatric</w:t>
      </w:r>
      <w:r>
        <w:rPr>
          <w:b/>
          <w:spacing w:val="-2"/>
          <w:w w:val="110"/>
        </w:rPr>
        <w:t xml:space="preserve"> </w:t>
      </w:r>
      <w:r>
        <w:rPr>
          <w:b/>
          <w:w w:val="110"/>
        </w:rPr>
        <w:t>medical</w:t>
      </w:r>
      <w:r>
        <w:rPr>
          <w:b/>
          <w:spacing w:val="-8"/>
          <w:w w:val="110"/>
        </w:rPr>
        <w:t xml:space="preserve"> </w:t>
      </w:r>
      <w:r>
        <w:rPr>
          <w:b/>
          <w:w w:val="110"/>
        </w:rPr>
        <w:t>complexity</w:t>
      </w:r>
      <w:r>
        <w:rPr>
          <w:b/>
          <w:spacing w:val="-6"/>
          <w:w w:val="110"/>
        </w:rPr>
        <w:t xml:space="preserve"> </w:t>
      </w:r>
      <w:r>
        <w:rPr>
          <w:b/>
          <w:w w:val="110"/>
        </w:rPr>
        <w:t>in</w:t>
      </w:r>
      <w:r>
        <w:rPr>
          <w:b/>
          <w:spacing w:val="-11"/>
          <w:w w:val="110"/>
        </w:rPr>
        <w:t xml:space="preserve"> </w:t>
      </w:r>
      <w:r>
        <w:rPr>
          <w:b/>
          <w:w w:val="110"/>
        </w:rPr>
        <w:t>primary</w:t>
      </w:r>
      <w:r>
        <w:rPr>
          <w:b/>
          <w:spacing w:val="-7"/>
          <w:w w:val="110"/>
        </w:rPr>
        <w:t xml:space="preserve"> </w:t>
      </w:r>
      <w:r>
        <w:rPr>
          <w:b/>
          <w:w w:val="110"/>
        </w:rPr>
        <w:t xml:space="preserve">care </w:t>
      </w:r>
      <w:r>
        <w:rPr>
          <w:b/>
          <w:spacing w:val="-2"/>
          <w:w w:val="110"/>
        </w:rPr>
        <w:t>effort</w:t>
      </w:r>
      <w:r>
        <w:rPr>
          <w:b/>
          <w:spacing w:val="-8"/>
          <w:w w:val="110"/>
        </w:rPr>
        <w:t xml:space="preserve"> </w:t>
      </w:r>
      <w:r>
        <w:rPr>
          <w:spacing w:val="-2"/>
          <w:w w:val="110"/>
        </w:rPr>
        <w:t>by</w:t>
      </w:r>
      <w:r>
        <w:rPr>
          <w:spacing w:val="-10"/>
          <w:w w:val="110"/>
        </w:rPr>
        <w:t xml:space="preserve"> </w:t>
      </w:r>
      <w:r>
        <w:rPr>
          <w:spacing w:val="-2"/>
          <w:w w:val="110"/>
        </w:rPr>
        <w:t>including</w:t>
      </w:r>
      <w:r>
        <w:rPr>
          <w:spacing w:val="-7"/>
          <w:w w:val="110"/>
        </w:rPr>
        <w:t xml:space="preserve"> </w:t>
      </w:r>
      <w:r>
        <w:rPr>
          <w:spacing w:val="-2"/>
          <w:w w:val="110"/>
        </w:rPr>
        <w:t>predictive</w:t>
      </w:r>
      <w:r>
        <w:rPr>
          <w:spacing w:val="-6"/>
          <w:w w:val="110"/>
        </w:rPr>
        <w:t xml:space="preserve"> </w:t>
      </w:r>
      <w:r>
        <w:rPr>
          <w:spacing w:val="-2"/>
          <w:w w:val="110"/>
        </w:rPr>
        <w:t>factors</w:t>
      </w:r>
      <w:r>
        <w:rPr>
          <w:spacing w:val="-8"/>
          <w:w w:val="110"/>
        </w:rPr>
        <w:t xml:space="preserve"> </w:t>
      </w:r>
      <w:r>
        <w:rPr>
          <w:spacing w:val="-2"/>
          <w:w w:val="110"/>
        </w:rPr>
        <w:t>not</w:t>
      </w:r>
      <w:r>
        <w:rPr>
          <w:spacing w:val="-7"/>
          <w:w w:val="110"/>
        </w:rPr>
        <w:t xml:space="preserve"> </w:t>
      </w:r>
      <w:r>
        <w:rPr>
          <w:spacing w:val="-2"/>
          <w:w w:val="110"/>
        </w:rPr>
        <w:t>otherwise</w:t>
      </w:r>
      <w:r>
        <w:rPr>
          <w:spacing w:val="-6"/>
          <w:w w:val="110"/>
        </w:rPr>
        <w:t xml:space="preserve"> </w:t>
      </w:r>
      <w:r>
        <w:rPr>
          <w:spacing w:val="-2"/>
          <w:w w:val="110"/>
        </w:rPr>
        <w:t>captured</w:t>
      </w:r>
      <w:r>
        <w:rPr>
          <w:spacing w:val="-3"/>
          <w:w w:val="110"/>
        </w:rPr>
        <w:t xml:space="preserve"> </w:t>
      </w:r>
      <w:r>
        <w:rPr>
          <w:spacing w:val="-2"/>
          <w:w w:val="110"/>
        </w:rPr>
        <w:t>in</w:t>
      </w:r>
      <w:r>
        <w:rPr>
          <w:spacing w:val="-7"/>
          <w:w w:val="110"/>
        </w:rPr>
        <w:t xml:space="preserve"> </w:t>
      </w:r>
      <w:r>
        <w:rPr>
          <w:spacing w:val="-2"/>
          <w:w w:val="110"/>
        </w:rPr>
        <w:t>the</w:t>
      </w:r>
      <w:r>
        <w:rPr>
          <w:spacing w:val="-6"/>
          <w:w w:val="110"/>
        </w:rPr>
        <w:t xml:space="preserve"> </w:t>
      </w:r>
      <w:r>
        <w:rPr>
          <w:spacing w:val="-2"/>
          <w:w w:val="110"/>
        </w:rPr>
        <w:t>ACCs</w:t>
      </w:r>
      <w:r>
        <w:rPr>
          <w:spacing w:val="-8"/>
          <w:w w:val="110"/>
        </w:rPr>
        <w:t xml:space="preserve"> </w:t>
      </w:r>
      <w:r>
        <w:rPr>
          <w:spacing w:val="-2"/>
          <w:w w:val="110"/>
        </w:rPr>
        <w:t xml:space="preserve">approach. These </w:t>
      </w:r>
      <w:r>
        <w:rPr>
          <w:w w:val="110"/>
        </w:rPr>
        <w:t>variables</w:t>
      </w:r>
      <w:r>
        <w:rPr>
          <w:spacing w:val="-4"/>
          <w:w w:val="110"/>
        </w:rPr>
        <w:t xml:space="preserve"> </w:t>
      </w:r>
      <w:r>
        <w:rPr>
          <w:w w:val="110"/>
        </w:rPr>
        <w:t>fall</w:t>
      </w:r>
      <w:r>
        <w:rPr>
          <w:spacing w:val="-4"/>
          <w:w w:val="110"/>
        </w:rPr>
        <w:t xml:space="preserve"> </w:t>
      </w:r>
      <w:r>
        <w:rPr>
          <w:w w:val="110"/>
        </w:rPr>
        <w:t>into</w:t>
      </w:r>
      <w:r>
        <w:rPr>
          <w:spacing w:val="-3"/>
          <w:w w:val="110"/>
        </w:rPr>
        <w:t xml:space="preserve"> </w:t>
      </w:r>
      <w:r>
        <w:rPr>
          <w:w w:val="110"/>
        </w:rPr>
        <w:t>two</w:t>
      </w:r>
      <w:r>
        <w:rPr>
          <w:spacing w:val="-3"/>
          <w:w w:val="110"/>
        </w:rPr>
        <w:t xml:space="preserve"> </w:t>
      </w:r>
      <w:r>
        <w:rPr>
          <w:w w:val="110"/>
        </w:rPr>
        <w:t>categories:</w:t>
      </w:r>
    </w:p>
    <w:p w14:paraId="7DE2C676" w14:textId="77777777" w:rsidR="00B70EEF" w:rsidRDefault="00F63973">
      <w:pPr>
        <w:pStyle w:val="ListParagraph"/>
        <w:numPr>
          <w:ilvl w:val="2"/>
          <w:numId w:val="1"/>
        </w:numPr>
        <w:tabs>
          <w:tab w:val="left" w:pos="1081"/>
        </w:tabs>
        <w:spacing w:before="160" w:line="259" w:lineRule="auto"/>
        <w:ind w:right="387" w:hanging="360"/>
      </w:pPr>
      <w:r>
        <w:rPr>
          <w:w w:val="105"/>
        </w:rPr>
        <w:t>Children</w:t>
      </w:r>
      <w:r>
        <w:rPr>
          <w:spacing w:val="-7"/>
          <w:w w:val="105"/>
        </w:rPr>
        <w:t xml:space="preserve"> </w:t>
      </w:r>
      <w:r>
        <w:rPr>
          <w:w w:val="105"/>
        </w:rPr>
        <w:t>who</w:t>
      </w:r>
      <w:r>
        <w:rPr>
          <w:spacing w:val="-7"/>
          <w:w w:val="105"/>
        </w:rPr>
        <w:t xml:space="preserve"> </w:t>
      </w:r>
      <w:r>
        <w:rPr>
          <w:w w:val="105"/>
        </w:rPr>
        <w:t>are</w:t>
      </w:r>
      <w:r>
        <w:rPr>
          <w:spacing w:val="-6"/>
          <w:w w:val="105"/>
        </w:rPr>
        <w:t xml:space="preserve"> </w:t>
      </w:r>
      <w:r>
        <w:rPr>
          <w:w w:val="105"/>
        </w:rPr>
        <w:t>flagged</w:t>
      </w:r>
      <w:r>
        <w:rPr>
          <w:spacing w:val="-4"/>
          <w:w w:val="105"/>
        </w:rPr>
        <w:t xml:space="preserve"> </w:t>
      </w:r>
      <w:r>
        <w:rPr>
          <w:w w:val="105"/>
        </w:rPr>
        <w:t>by</w:t>
      </w:r>
      <w:r>
        <w:rPr>
          <w:spacing w:val="-5"/>
          <w:w w:val="105"/>
        </w:rPr>
        <w:t xml:space="preserve"> </w:t>
      </w:r>
      <w:r>
        <w:rPr>
          <w:w w:val="105"/>
        </w:rPr>
        <w:t>the</w:t>
      </w:r>
      <w:r>
        <w:rPr>
          <w:spacing w:val="-6"/>
          <w:w w:val="105"/>
        </w:rPr>
        <w:t xml:space="preserve"> </w:t>
      </w:r>
      <w:r>
        <w:rPr>
          <w:w w:val="105"/>
        </w:rPr>
        <w:t>Pediatric</w:t>
      </w:r>
      <w:r>
        <w:rPr>
          <w:spacing w:val="-6"/>
          <w:w w:val="105"/>
        </w:rPr>
        <w:t xml:space="preserve"> </w:t>
      </w:r>
      <w:r>
        <w:rPr>
          <w:w w:val="105"/>
        </w:rPr>
        <w:t>Medical</w:t>
      </w:r>
      <w:r>
        <w:rPr>
          <w:spacing w:val="-8"/>
          <w:w w:val="105"/>
        </w:rPr>
        <w:t xml:space="preserve"> </w:t>
      </w:r>
      <w:r>
        <w:rPr>
          <w:w w:val="105"/>
        </w:rPr>
        <w:t>Complexity</w:t>
      </w:r>
      <w:r>
        <w:rPr>
          <w:spacing w:val="-5"/>
          <w:w w:val="105"/>
        </w:rPr>
        <w:t xml:space="preserve"> </w:t>
      </w:r>
      <w:r>
        <w:rPr>
          <w:w w:val="105"/>
        </w:rPr>
        <w:t>Algorithm</w:t>
      </w:r>
      <w:r>
        <w:rPr>
          <w:spacing w:val="-3"/>
          <w:w w:val="105"/>
        </w:rPr>
        <w:t xml:space="preserve"> </w:t>
      </w:r>
      <w:r>
        <w:rPr>
          <w:w w:val="105"/>
        </w:rPr>
        <w:t>(PMCA)</w:t>
      </w:r>
      <w:r>
        <w:rPr>
          <w:spacing w:val="-5"/>
          <w:w w:val="105"/>
        </w:rPr>
        <w:t xml:space="preserve"> </w:t>
      </w:r>
      <w:r>
        <w:rPr>
          <w:w w:val="105"/>
        </w:rPr>
        <w:t>as complex chronic or non-complex chronic that are not being captured in the ACCs approach</w:t>
      </w:r>
    </w:p>
    <w:p w14:paraId="7FE4A455" w14:textId="77777777" w:rsidR="00B70EEF" w:rsidRDefault="00F63973">
      <w:pPr>
        <w:pStyle w:val="ListParagraph"/>
        <w:numPr>
          <w:ilvl w:val="2"/>
          <w:numId w:val="1"/>
        </w:numPr>
        <w:tabs>
          <w:tab w:val="left" w:pos="1080"/>
        </w:tabs>
        <w:ind w:left="1080" w:hanging="359"/>
      </w:pPr>
      <w:r>
        <w:rPr>
          <w:w w:val="105"/>
        </w:rPr>
        <w:t>Adults</w:t>
      </w:r>
      <w:r>
        <w:rPr>
          <w:spacing w:val="-8"/>
          <w:w w:val="105"/>
        </w:rPr>
        <w:t xml:space="preserve"> </w:t>
      </w:r>
      <w:r>
        <w:rPr>
          <w:w w:val="105"/>
        </w:rPr>
        <w:t>with</w:t>
      </w:r>
      <w:r>
        <w:rPr>
          <w:spacing w:val="-7"/>
          <w:w w:val="105"/>
        </w:rPr>
        <w:t xml:space="preserve"> </w:t>
      </w:r>
      <w:r>
        <w:rPr>
          <w:w w:val="105"/>
        </w:rPr>
        <w:t>a</w:t>
      </w:r>
      <w:r>
        <w:rPr>
          <w:spacing w:val="-7"/>
          <w:w w:val="105"/>
        </w:rPr>
        <w:t xml:space="preserve"> </w:t>
      </w:r>
      <w:r>
        <w:rPr>
          <w:w w:val="105"/>
        </w:rPr>
        <w:t>disability</w:t>
      </w:r>
      <w:r>
        <w:rPr>
          <w:spacing w:val="-4"/>
          <w:w w:val="105"/>
        </w:rPr>
        <w:t xml:space="preserve"> </w:t>
      </w:r>
      <w:r>
        <w:rPr>
          <w:w w:val="105"/>
        </w:rPr>
        <w:t>flag</w:t>
      </w:r>
      <w:r>
        <w:rPr>
          <w:spacing w:val="-3"/>
          <w:w w:val="105"/>
        </w:rPr>
        <w:t xml:space="preserve"> </w:t>
      </w:r>
      <w:r>
        <w:rPr>
          <w:w w:val="105"/>
        </w:rPr>
        <w:t>that</w:t>
      </w:r>
      <w:r>
        <w:rPr>
          <w:spacing w:val="-6"/>
          <w:w w:val="105"/>
        </w:rPr>
        <w:t xml:space="preserve"> </w:t>
      </w:r>
      <w:r>
        <w:rPr>
          <w:w w:val="105"/>
        </w:rPr>
        <w:t>are</w:t>
      </w:r>
      <w:r>
        <w:rPr>
          <w:spacing w:val="-6"/>
          <w:w w:val="105"/>
        </w:rPr>
        <w:t xml:space="preserve"> </w:t>
      </w:r>
      <w:r>
        <w:rPr>
          <w:w w:val="105"/>
        </w:rPr>
        <w:t>not</w:t>
      </w:r>
      <w:r>
        <w:rPr>
          <w:spacing w:val="-7"/>
          <w:w w:val="105"/>
        </w:rPr>
        <w:t xml:space="preserve"> </w:t>
      </w:r>
      <w:r>
        <w:rPr>
          <w:w w:val="105"/>
        </w:rPr>
        <w:t>being</w:t>
      </w:r>
      <w:r>
        <w:rPr>
          <w:spacing w:val="-7"/>
          <w:w w:val="105"/>
        </w:rPr>
        <w:t xml:space="preserve"> </w:t>
      </w:r>
      <w:r>
        <w:rPr>
          <w:w w:val="105"/>
        </w:rPr>
        <w:t>captured</w:t>
      </w:r>
      <w:r>
        <w:rPr>
          <w:spacing w:val="2"/>
          <w:w w:val="105"/>
        </w:rPr>
        <w:t xml:space="preserve"> </w:t>
      </w:r>
      <w:r>
        <w:rPr>
          <w:w w:val="105"/>
        </w:rPr>
        <w:t>in</w:t>
      </w:r>
      <w:r>
        <w:rPr>
          <w:spacing w:val="-7"/>
          <w:w w:val="105"/>
        </w:rPr>
        <w:t xml:space="preserve"> </w:t>
      </w:r>
      <w:r>
        <w:rPr>
          <w:w w:val="105"/>
        </w:rPr>
        <w:t>the</w:t>
      </w:r>
      <w:r>
        <w:rPr>
          <w:spacing w:val="-5"/>
          <w:w w:val="105"/>
        </w:rPr>
        <w:t xml:space="preserve"> </w:t>
      </w:r>
      <w:r>
        <w:rPr>
          <w:w w:val="105"/>
        </w:rPr>
        <w:t>ACCs</w:t>
      </w:r>
      <w:r>
        <w:rPr>
          <w:spacing w:val="-7"/>
          <w:w w:val="105"/>
        </w:rPr>
        <w:t xml:space="preserve"> </w:t>
      </w:r>
      <w:r>
        <w:rPr>
          <w:spacing w:val="-2"/>
          <w:w w:val="105"/>
        </w:rPr>
        <w:t>approach</w:t>
      </w:r>
    </w:p>
    <w:p w14:paraId="018160AC" w14:textId="77777777" w:rsidR="00B70EEF" w:rsidRDefault="00F63973">
      <w:pPr>
        <w:pStyle w:val="BodyText"/>
        <w:spacing w:before="182" w:line="259" w:lineRule="auto"/>
        <w:ind w:right="395"/>
      </w:pPr>
      <w:r>
        <w:rPr>
          <w:w w:val="105"/>
        </w:rPr>
        <w:t>PCEM includes two variables for each of the above groupings. Group 1 includes a subset of conditions under Ears, Nose, and Throat (ENT), eyes, and skin conditions. Group 2 includes</w:t>
      </w:r>
      <w:r>
        <w:rPr>
          <w:spacing w:val="23"/>
          <w:w w:val="105"/>
        </w:rPr>
        <w:t xml:space="preserve"> </w:t>
      </w:r>
      <w:r>
        <w:rPr>
          <w:w w:val="105"/>
        </w:rPr>
        <w:t>a</w:t>
      </w:r>
      <w:r>
        <w:rPr>
          <w:spacing w:val="40"/>
          <w:w w:val="105"/>
        </w:rPr>
        <w:t xml:space="preserve"> </w:t>
      </w:r>
      <w:r>
        <w:rPr>
          <w:w w:val="105"/>
        </w:rPr>
        <w:t>subset of conditions Gastrointestinal (GI), injuries, and various infections. Table 6 in the Appendix details</w:t>
      </w:r>
      <w:r>
        <w:rPr>
          <w:spacing w:val="-7"/>
          <w:w w:val="105"/>
        </w:rPr>
        <w:t xml:space="preserve"> </w:t>
      </w:r>
      <w:r>
        <w:rPr>
          <w:w w:val="105"/>
        </w:rPr>
        <w:t>this</w:t>
      </w:r>
      <w:r>
        <w:rPr>
          <w:spacing w:val="-7"/>
          <w:w w:val="105"/>
        </w:rPr>
        <w:t xml:space="preserve"> </w:t>
      </w:r>
      <w:r>
        <w:rPr>
          <w:w w:val="105"/>
        </w:rPr>
        <w:t>further. These</w:t>
      </w:r>
      <w:r>
        <w:rPr>
          <w:spacing w:val="-5"/>
          <w:w w:val="105"/>
        </w:rPr>
        <w:t xml:space="preserve"> </w:t>
      </w:r>
      <w:r>
        <w:rPr>
          <w:w w:val="105"/>
        </w:rPr>
        <w:t>two</w:t>
      </w:r>
      <w:r>
        <w:rPr>
          <w:spacing w:val="-6"/>
          <w:w w:val="105"/>
        </w:rPr>
        <w:t xml:space="preserve"> </w:t>
      </w:r>
      <w:r>
        <w:rPr>
          <w:w w:val="105"/>
        </w:rPr>
        <w:t>groupings</w:t>
      </w:r>
      <w:r>
        <w:rPr>
          <w:spacing w:val="-7"/>
          <w:w w:val="105"/>
        </w:rPr>
        <w:t xml:space="preserve"> </w:t>
      </w:r>
      <w:r>
        <w:rPr>
          <w:w w:val="105"/>
        </w:rPr>
        <w:t>capture</w:t>
      </w:r>
      <w:r>
        <w:rPr>
          <w:spacing w:val="-5"/>
          <w:w w:val="105"/>
        </w:rPr>
        <w:t xml:space="preserve"> </w:t>
      </w:r>
      <w:r>
        <w:rPr>
          <w:w w:val="105"/>
        </w:rPr>
        <w:t>a</w:t>
      </w:r>
      <w:r>
        <w:rPr>
          <w:spacing w:val="-6"/>
          <w:w w:val="105"/>
        </w:rPr>
        <w:t xml:space="preserve"> </w:t>
      </w:r>
      <w:r>
        <w:rPr>
          <w:w w:val="105"/>
        </w:rPr>
        <w:t>range</w:t>
      </w:r>
      <w:r>
        <w:rPr>
          <w:spacing w:val="-5"/>
          <w:w w:val="105"/>
        </w:rPr>
        <w:t xml:space="preserve"> </w:t>
      </w:r>
      <w:r>
        <w:rPr>
          <w:w w:val="105"/>
        </w:rPr>
        <w:t>of</w:t>
      </w:r>
      <w:r>
        <w:rPr>
          <w:spacing w:val="-6"/>
          <w:w w:val="105"/>
        </w:rPr>
        <w:t xml:space="preserve"> </w:t>
      </w:r>
      <w:r>
        <w:rPr>
          <w:w w:val="105"/>
        </w:rPr>
        <w:t>more</w:t>
      </w:r>
      <w:r>
        <w:rPr>
          <w:spacing w:val="-5"/>
          <w:w w:val="105"/>
        </w:rPr>
        <w:t xml:space="preserve"> </w:t>
      </w:r>
      <w:r>
        <w:rPr>
          <w:w w:val="105"/>
        </w:rPr>
        <w:t>acute</w:t>
      </w:r>
      <w:r>
        <w:rPr>
          <w:spacing w:val="-5"/>
          <w:w w:val="105"/>
        </w:rPr>
        <w:t xml:space="preserve"> </w:t>
      </w:r>
      <w:r>
        <w:rPr>
          <w:w w:val="105"/>
        </w:rPr>
        <w:t>conditions,</w:t>
      </w:r>
      <w:r>
        <w:rPr>
          <w:spacing w:val="-3"/>
          <w:w w:val="105"/>
        </w:rPr>
        <w:t xml:space="preserve"> </w:t>
      </w:r>
      <w:r>
        <w:rPr>
          <w:w w:val="105"/>
        </w:rPr>
        <w:t>and</w:t>
      </w:r>
      <w:r>
        <w:rPr>
          <w:spacing w:val="-3"/>
          <w:w w:val="105"/>
        </w:rPr>
        <w:t xml:space="preserve"> </w:t>
      </w:r>
      <w:r>
        <w:rPr>
          <w:w w:val="105"/>
        </w:rPr>
        <w:t>MassHealth found that the interaction of disability (for adults) or PMCA (for children) AND acute conditions yielded the best prediction. While MassHealth understands that the members experiencing acute conditions</w:t>
      </w:r>
      <w:r>
        <w:rPr>
          <w:spacing w:val="-1"/>
          <w:w w:val="105"/>
        </w:rPr>
        <w:t xml:space="preserve"> </w:t>
      </w:r>
      <w:r>
        <w:rPr>
          <w:w w:val="105"/>
        </w:rPr>
        <w:t>might vary from the base year to the performance year, our hypothesis</w:t>
      </w:r>
      <w:r>
        <w:rPr>
          <w:spacing w:val="-1"/>
          <w:w w:val="105"/>
        </w:rPr>
        <w:t xml:space="preserve"> </w:t>
      </w:r>
      <w:r>
        <w:rPr>
          <w:w w:val="105"/>
        </w:rPr>
        <w:t>is</w:t>
      </w:r>
      <w:r>
        <w:rPr>
          <w:spacing w:val="-1"/>
          <w:w w:val="105"/>
        </w:rPr>
        <w:t xml:space="preserve"> </w:t>
      </w:r>
      <w:r>
        <w:rPr>
          <w:w w:val="105"/>
        </w:rPr>
        <w:t>that it is important to capture a) which practices may generally have more of these complex members coming in for acute conditions and b) which practices may have more availability to see members with an acute need. It is expected that practices with these types of members in a prior year will serve similar members</w:t>
      </w:r>
      <w:r>
        <w:rPr>
          <w:spacing w:val="-1"/>
          <w:w w:val="105"/>
        </w:rPr>
        <w:t xml:space="preserve"> </w:t>
      </w:r>
      <w:r>
        <w:rPr>
          <w:w w:val="105"/>
        </w:rPr>
        <w:t xml:space="preserve">in the following </w:t>
      </w:r>
      <w:proofErr w:type="gramStart"/>
      <w:r>
        <w:rPr>
          <w:w w:val="105"/>
        </w:rPr>
        <w:t>year, and</w:t>
      </w:r>
      <w:proofErr w:type="gramEnd"/>
      <w:r>
        <w:rPr>
          <w:w w:val="105"/>
        </w:rPr>
        <w:t xml:space="preserve"> therefore is</w:t>
      </w:r>
      <w:r>
        <w:rPr>
          <w:spacing w:val="-1"/>
          <w:w w:val="105"/>
        </w:rPr>
        <w:t xml:space="preserve"> </w:t>
      </w:r>
      <w:r>
        <w:rPr>
          <w:w w:val="105"/>
        </w:rPr>
        <w:t>important to reflect with PCEM.</w:t>
      </w:r>
    </w:p>
    <w:p w14:paraId="5B664979" w14:textId="77777777" w:rsidR="00B70EEF" w:rsidRDefault="00F63973">
      <w:pPr>
        <w:pStyle w:val="BodyText"/>
        <w:spacing w:before="161" w:line="259" w:lineRule="auto"/>
        <w:ind w:right="768"/>
        <w:jc w:val="both"/>
      </w:pPr>
      <w:r>
        <w:rPr>
          <w:w w:val="105"/>
        </w:rPr>
        <w:t>MassHealth also evaluated the inclusion of several social factors that impact health outcomes such as homelessness, housing instability, and a geographic index. These factors either yielded significantly negative coefficients in the model or were found to be insignificant. In the case of</w:t>
      </w:r>
    </w:p>
    <w:p w14:paraId="7E1DA07D" w14:textId="77777777" w:rsidR="00B70EEF" w:rsidRDefault="00B70EEF">
      <w:pPr>
        <w:pStyle w:val="BodyText"/>
        <w:spacing w:line="259" w:lineRule="auto"/>
        <w:jc w:val="both"/>
        <w:sectPr w:rsidR="00B70EEF">
          <w:pgSz w:w="12240" w:h="15840"/>
          <w:pgMar w:top="1360" w:right="1080" w:bottom="280" w:left="1080" w:header="720" w:footer="720" w:gutter="0"/>
          <w:cols w:space="720"/>
        </w:sectPr>
      </w:pPr>
    </w:p>
    <w:p w14:paraId="51A2D88A" w14:textId="77777777" w:rsidR="00B70EEF" w:rsidRDefault="00F63973">
      <w:pPr>
        <w:pStyle w:val="BodyText"/>
        <w:spacing w:before="81" w:line="259" w:lineRule="auto"/>
        <w:ind w:right="413"/>
      </w:pPr>
      <w:r>
        <w:rPr>
          <w:w w:val="105"/>
        </w:rPr>
        <w:lastRenderedPageBreak/>
        <w:t>homelessness in particular, the coefficient in the SDH 4.0 model is highly positive, while the coefficient in the PCEM modeling was highly negative, indicating underutilization of primary care services for these members. As a result, MassHealth decided to exclude these factors as PCEM independent</w:t>
      </w:r>
      <w:r>
        <w:rPr>
          <w:spacing w:val="-3"/>
          <w:w w:val="105"/>
        </w:rPr>
        <w:t xml:space="preserve"> </w:t>
      </w:r>
      <w:r>
        <w:rPr>
          <w:w w:val="105"/>
        </w:rPr>
        <w:t>variables</w:t>
      </w:r>
      <w:r>
        <w:rPr>
          <w:spacing w:val="-4"/>
          <w:w w:val="105"/>
        </w:rPr>
        <w:t xml:space="preserve"> </w:t>
      </w:r>
      <w:r>
        <w:rPr>
          <w:w w:val="105"/>
        </w:rPr>
        <w:t>as</w:t>
      </w:r>
      <w:r>
        <w:rPr>
          <w:spacing w:val="-5"/>
          <w:w w:val="105"/>
        </w:rPr>
        <w:t xml:space="preserve"> </w:t>
      </w:r>
      <w:r>
        <w:rPr>
          <w:w w:val="105"/>
        </w:rPr>
        <w:t>to not</w:t>
      </w:r>
      <w:r>
        <w:rPr>
          <w:spacing w:val="-5"/>
          <w:w w:val="105"/>
        </w:rPr>
        <w:t xml:space="preserve"> </w:t>
      </w:r>
      <w:r>
        <w:rPr>
          <w:w w:val="105"/>
        </w:rPr>
        <w:t>penalize</w:t>
      </w:r>
      <w:r>
        <w:rPr>
          <w:spacing w:val="-4"/>
          <w:w w:val="105"/>
        </w:rPr>
        <w:t xml:space="preserve"> </w:t>
      </w:r>
      <w:r>
        <w:rPr>
          <w:w w:val="105"/>
        </w:rPr>
        <w:t>providers</w:t>
      </w:r>
      <w:r>
        <w:rPr>
          <w:spacing w:val="-6"/>
          <w:w w:val="105"/>
        </w:rPr>
        <w:t xml:space="preserve"> </w:t>
      </w:r>
      <w:r>
        <w:rPr>
          <w:w w:val="105"/>
        </w:rPr>
        <w:t>for caring</w:t>
      </w:r>
      <w:r>
        <w:rPr>
          <w:spacing w:val="-5"/>
          <w:w w:val="105"/>
        </w:rPr>
        <w:t xml:space="preserve"> </w:t>
      </w:r>
      <w:r>
        <w:rPr>
          <w:w w:val="105"/>
        </w:rPr>
        <w:t>for</w:t>
      </w:r>
      <w:r>
        <w:rPr>
          <w:spacing w:val="-2"/>
          <w:w w:val="105"/>
        </w:rPr>
        <w:t xml:space="preserve"> </w:t>
      </w:r>
      <w:r>
        <w:rPr>
          <w:w w:val="105"/>
        </w:rPr>
        <w:t>more</w:t>
      </w:r>
      <w:r>
        <w:rPr>
          <w:spacing w:val="-4"/>
          <w:w w:val="105"/>
        </w:rPr>
        <w:t xml:space="preserve"> </w:t>
      </w:r>
      <w:r>
        <w:rPr>
          <w:w w:val="105"/>
        </w:rPr>
        <w:t>socially</w:t>
      </w:r>
      <w:r>
        <w:rPr>
          <w:spacing w:val="-3"/>
          <w:w w:val="105"/>
        </w:rPr>
        <w:t xml:space="preserve"> </w:t>
      </w:r>
      <w:r>
        <w:rPr>
          <w:w w:val="105"/>
        </w:rPr>
        <w:t>complex</w:t>
      </w:r>
      <w:r>
        <w:rPr>
          <w:spacing w:val="-1"/>
          <w:w w:val="105"/>
        </w:rPr>
        <w:t xml:space="preserve"> </w:t>
      </w:r>
      <w:r>
        <w:rPr>
          <w:w w:val="105"/>
        </w:rPr>
        <w:t>members. Additionally, MassHealth found that the final PCEM predicted primary care costs for homeless members well without the addition of an independent variable (Table 3).</w:t>
      </w:r>
    </w:p>
    <w:p w14:paraId="6F5A0D28" w14:textId="77777777" w:rsidR="00B70EEF" w:rsidRDefault="00F63973">
      <w:pPr>
        <w:pStyle w:val="ListParagraph"/>
        <w:numPr>
          <w:ilvl w:val="0"/>
          <w:numId w:val="1"/>
        </w:numPr>
        <w:tabs>
          <w:tab w:val="left" w:pos="719"/>
        </w:tabs>
        <w:spacing w:before="160"/>
        <w:ind w:left="719" w:hanging="359"/>
        <w:rPr>
          <w:b/>
        </w:rPr>
      </w:pPr>
      <w:r>
        <w:rPr>
          <w:b/>
          <w:w w:val="105"/>
          <w:u w:val="single"/>
        </w:rPr>
        <w:t>Model</w:t>
      </w:r>
      <w:r>
        <w:rPr>
          <w:b/>
          <w:spacing w:val="-12"/>
          <w:w w:val="105"/>
          <w:u w:val="single"/>
        </w:rPr>
        <w:t xml:space="preserve"> </w:t>
      </w:r>
      <w:r>
        <w:rPr>
          <w:b/>
          <w:spacing w:val="-2"/>
          <w:w w:val="110"/>
          <w:u w:val="single"/>
        </w:rPr>
        <w:t>Evaluation</w:t>
      </w:r>
    </w:p>
    <w:p w14:paraId="6CB7AE5D" w14:textId="77777777" w:rsidR="00B70EEF" w:rsidRDefault="00B70EEF">
      <w:pPr>
        <w:pStyle w:val="BodyText"/>
        <w:spacing w:before="43"/>
        <w:ind w:left="0"/>
        <w:rPr>
          <w:b/>
        </w:rPr>
      </w:pPr>
    </w:p>
    <w:p w14:paraId="5DA92948" w14:textId="77777777" w:rsidR="00B70EEF" w:rsidRDefault="00F63973">
      <w:pPr>
        <w:pStyle w:val="ListParagraph"/>
        <w:numPr>
          <w:ilvl w:val="1"/>
          <w:numId w:val="1"/>
        </w:numPr>
        <w:tabs>
          <w:tab w:val="left" w:pos="718"/>
        </w:tabs>
        <w:ind w:left="718" w:hanging="358"/>
        <w:rPr>
          <w:b/>
        </w:rPr>
      </w:pPr>
      <w:r>
        <w:rPr>
          <w:b/>
          <w:w w:val="110"/>
        </w:rPr>
        <w:t>Final</w:t>
      </w:r>
      <w:r>
        <w:rPr>
          <w:b/>
          <w:spacing w:val="-2"/>
          <w:w w:val="110"/>
        </w:rPr>
        <w:t xml:space="preserve"> </w:t>
      </w:r>
      <w:r>
        <w:rPr>
          <w:b/>
          <w:spacing w:val="-2"/>
          <w:w w:val="115"/>
        </w:rPr>
        <w:t>Coefficients</w:t>
      </w:r>
    </w:p>
    <w:p w14:paraId="3DA1A6F8" w14:textId="77777777" w:rsidR="00B70EEF" w:rsidRDefault="00F63973">
      <w:pPr>
        <w:spacing w:before="182"/>
        <w:ind w:left="360"/>
        <w:rPr>
          <w:b/>
        </w:rPr>
      </w:pPr>
      <w:r>
        <w:rPr>
          <w:b/>
          <w:spacing w:val="-2"/>
          <w:w w:val="110"/>
        </w:rPr>
        <w:t>Table 2:</w:t>
      </w:r>
      <w:r>
        <w:rPr>
          <w:b/>
          <w:spacing w:val="-7"/>
          <w:w w:val="110"/>
        </w:rPr>
        <w:t xml:space="preserve"> </w:t>
      </w:r>
      <w:r>
        <w:rPr>
          <w:b/>
          <w:spacing w:val="-2"/>
          <w:w w:val="110"/>
        </w:rPr>
        <w:t>PCEM</w:t>
      </w:r>
      <w:r>
        <w:rPr>
          <w:b/>
          <w:spacing w:val="-12"/>
          <w:w w:val="110"/>
        </w:rPr>
        <w:t xml:space="preserve"> </w:t>
      </w:r>
      <w:r>
        <w:rPr>
          <w:b/>
          <w:spacing w:val="-2"/>
          <w:w w:val="110"/>
        </w:rPr>
        <w:t>Final</w:t>
      </w:r>
      <w:r>
        <w:rPr>
          <w:b/>
          <w:spacing w:val="-8"/>
          <w:w w:val="110"/>
        </w:rPr>
        <w:t xml:space="preserve"> </w:t>
      </w:r>
      <w:r>
        <w:rPr>
          <w:b/>
          <w:spacing w:val="-2"/>
          <w:w w:val="110"/>
        </w:rPr>
        <w:t>Prediction Coefficients</w:t>
      </w:r>
    </w:p>
    <w:p w14:paraId="7D8F3C93" w14:textId="77777777" w:rsidR="00B70EEF" w:rsidRDefault="00B70EEF">
      <w:pPr>
        <w:pStyle w:val="BodyText"/>
        <w:spacing w:before="10"/>
        <w:ind w:left="0"/>
        <w:rPr>
          <w:b/>
          <w:sz w:val="14"/>
        </w:rPr>
      </w:pPr>
    </w:p>
    <w:tbl>
      <w:tblPr>
        <w:tblW w:w="0" w:type="auto"/>
        <w:tblInd w:w="370" w:type="dxa"/>
        <w:tblLayout w:type="fixed"/>
        <w:tblCellMar>
          <w:left w:w="0" w:type="dxa"/>
          <w:right w:w="0" w:type="dxa"/>
        </w:tblCellMar>
        <w:tblLook w:val="01E0" w:firstRow="1" w:lastRow="1" w:firstColumn="1" w:lastColumn="1" w:noHBand="0" w:noVBand="0"/>
      </w:tblPr>
      <w:tblGrid>
        <w:gridCol w:w="4652"/>
        <w:gridCol w:w="850"/>
      </w:tblGrid>
      <w:tr w:rsidR="00B70EEF" w14:paraId="5207236D" w14:textId="77777777">
        <w:trPr>
          <w:trHeight w:val="300"/>
        </w:trPr>
        <w:tc>
          <w:tcPr>
            <w:tcW w:w="4652" w:type="dxa"/>
            <w:tcBorders>
              <w:top w:val="single" w:sz="4" w:space="0" w:color="000000"/>
              <w:left w:val="single" w:sz="4" w:space="0" w:color="000000"/>
              <w:bottom w:val="single" w:sz="4" w:space="0" w:color="000000"/>
            </w:tcBorders>
          </w:tcPr>
          <w:p w14:paraId="7B13D45A" w14:textId="77777777" w:rsidR="00B70EEF" w:rsidRDefault="00F63973">
            <w:pPr>
              <w:pStyle w:val="TableParagraph"/>
              <w:spacing w:before="30" w:line="249" w:lineRule="exact"/>
              <w:ind w:left="110"/>
            </w:pPr>
            <w:r>
              <w:rPr>
                <w:spacing w:val="-2"/>
              </w:rPr>
              <w:t>Intercept</w:t>
            </w:r>
          </w:p>
        </w:tc>
        <w:tc>
          <w:tcPr>
            <w:tcW w:w="850" w:type="dxa"/>
            <w:tcBorders>
              <w:top w:val="single" w:sz="4" w:space="0" w:color="000000"/>
              <w:bottom w:val="single" w:sz="4" w:space="0" w:color="000000"/>
              <w:right w:val="single" w:sz="4" w:space="0" w:color="000000"/>
            </w:tcBorders>
          </w:tcPr>
          <w:p w14:paraId="42C671C3" w14:textId="77777777" w:rsidR="00B70EEF" w:rsidRDefault="00F63973">
            <w:pPr>
              <w:pStyle w:val="TableParagraph"/>
              <w:spacing w:before="30" w:line="249" w:lineRule="exact"/>
              <w:ind w:right="97"/>
              <w:jc w:val="right"/>
            </w:pPr>
            <w:r>
              <w:rPr>
                <w:spacing w:val="-5"/>
              </w:rPr>
              <w:t>287</w:t>
            </w:r>
          </w:p>
        </w:tc>
      </w:tr>
      <w:tr w:rsidR="00B70EEF" w14:paraId="6A627436" w14:textId="77777777">
        <w:trPr>
          <w:trHeight w:val="317"/>
        </w:trPr>
        <w:tc>
          <w:tcPr>
            <w:tcW w:w="4652" w:type="dxa"/>
            <w:tcBorders>
              <w:top w:val="single" w:sz="4" w:space="0" w:color="000000"/>
              <w:left w:val="single" w:sz="4" w:space="0" w:color="000000"/>
            </w:tcBorders>
          </w:tcPr>
          <w:p w14:paraId="76E6E16A" w14:textId="77777777" w:rsidR="00B70EEF" w:rsidRDefault="00F63973">
            <w:pPr>
              <w:pStyle w:val="TableParagraph"/>
              <w:spacing w:before="30"/>
              <w:ind w:left="110"/>
            </w:pPr>
            <w:proofErr w:type="spellStart"/>
            <w:r>
              <w:rPr>
                <w:spacing w:val="-4"/>
                <w:w w:val="105"/>
              </w:rPr>
              <w:t>DxCG</w:t>
            </w:r>
            <w:proofErr w:type="spellEnd"/>
          </w:p>
        </w:tc>
        <w:tc>
          <w:tcPr>
            <w:tcW w:w="850" w:type="dxa"/>
            <w:tcBorders>
              <w:top w:val="single" w:sz="4" w:space="0" w:color="000000"/>
              <w:right w:val="single" w:sz="4" w:space="0" w:color="000000"/>
            </w:tcBorders>
          </w:tcPr>
          <w:p w14:paraId="12629107" w14:textId="77777777" w:rsidR="00B70EEF" w:rsidRDefault="00F63973">
            <w:pPr>
              <w:pStyle w:val="TableParagraph"/>
              <w:spacing w:before="30"/>
              <w:ind w:right="97"/>
              <w:jc w:val="right"/>
            </w:pPr>
            <w:r>
              <w:rPr>
                <w:spacing w:val="-5"/>
              </w:rPr>
              <w:t>12</w:t>
            </w:r>
          </w:p>
        </w:tc>
      </w:tr>
      <w:tr w:rsidR="00B70EEF" w14:paraId="2302582A" w14:textId="77777777">
        <w:trPr>
          <w:trHeight w:val="282"/>
        </w:trPr>
        <w:tc>
          <w:tcPr>
            <w:tcW w:w="4652" w:type="dxa"/>
            <w:tcBorders>
              <w:left w:val="single" w:sz="4" w:space="0" w:color="000000"/>
              <w:bottom w:val="single" w:sz="4" w:space="0" w:color="000000"/>
            </w:tcBorders>
          </w:tcPr>
          <w:p w14:paraId="5E111E12" w14:textId="77777777" w:rsidR="00B70EEF" w:rsidRDefault="00F63973">
            <w:pPr>
              <w:pStyle w:val="TableParagraph"/>
              <w:spacing w:line="249" w:lineRule="exact"/>
              <w:ind w:left="110"/>
            </w:pPr>
            <w:proofErr w:type="spellStart"/>
            <w:r>
              <w:rPr>
                <w:spacing w:val="-4"/>
                <w:w w:val="105"/>
              </w:rPr>
              <w:t>RxCG</w:t>
            </w:r>
            <w:proofErr w:type="spellEnd"/>
          </w:p>
        </w:tc>
        <w:tc>
          <w:tcPr>
            <w:tcW w:w="850" w:type="dxa"/>
            <w:tcBorders>
              <w:bottom w:val="single" w:sz="4" w:space="0" w:color="000000"/>
              <w:right w:val="single" w:sz="4" w:space="0" w:color="000000"/>
            </w:tcBorders>
          </w:tcPr>
          <w:p w14:paraId="51BB8C4D" w14:textId="77777777" w:rsidR="00B70EEF" w:rsidRDefault="00F63973">
            <w:pPr>
              <w:pStyle w:val="TableParagraph"/>
              <w:spacing w:line="249" w:lineRule="exact"/>
              <w:ind w:right="97"/>
              <w:jc w:val="right"/>
            </w:pPr>
            <w:r>
              <w:rPr>
                <w:spacing w:val="-5"/>
              </w:rPr>
              <w:t>43</w:t>
            </w:r>
          </w:p>
        </w:tc>
      </w:tr>
      <w:tr w:rsidR="00B70EEF" w14:paraId="2749A5A7" w14:textId="77777777">
        <w:trPr>
          <w:trHeight w:val="300"/>
        </w:trPr>
        <w:tc>
          <w:tcPr>
            <w:tcW w:w="5502" w:type="dxa"/>
            <w:gridSpan w:val="2"/>
            <w:tcBorders>
              <w:top w:val="single" w:sz="4" w:space="0" w:color="000000"/>
              <w:left w:val="single" w:sz="4" w:space="0" w:color="000000"/>
              <w:right w:val="single" w:sz="4" w:space="0" w:color="000000"/>
            </w:tcBorders>
            <w:shd w:val="clear" w:color="auto" w:fill="C0E6F5"/>
          </w:tcPr>
          <w:p w14:paraId="2BFD1634" w14:textId="77777777" w:rsidR="00B70EEF" w:rsidRDefault="00F63973">
            <w:pPr>
              <w:pStyle w:val="TableParagraph"/>
              <w:spacing w:before="30" w:line="249" w:lineRule="exact"/>
              <w:ind w:left="110"/>
              <w:rPr>
                <w:i/>
              </w:rPr>
            </w:pPr>
            <w:r>
              <w:rPr>
                <w:i/>
                <w:spacing w:val="-4"/>
              </w:rPr>
              <w:t>Aggregate</w:t>
            </w:r>
            <w:r>
              <w:rPr>
                <w:i/>
                <w:spacing w:val="-7"/>
              </w:rPr>
              <w:t xml:space="preserve"> </w:t>
            </w:r>
            <w:r>
              <w:rPr>
                <w:i/>
                <w:spacing w:val="-4"/>
              </w:rPr>
              <w:t>Condition</w:t>
            </w:r>
            <w:r>
              <w:rPr>
                <w:i/>
                <w:spacing w:val="-9"/>
              </w:rPr>
              <w:t xml:space="preserve"> </w:t>
            </w:r>
            <w:r>
              <w:rPr>
                <w:i/>
                <w:spacing w:val="-4"/>
              </w:rPr>
              <w:t>Categories</w:t>
            </w:r>
            <w:r>
              <w:rPr>
                <w:i/>
                <w:spacing w:val="-9"/>
              </w:rPr>
              <w:t xml:space="preserve"> </w:t>
            </w:r>
            <w:r>
              <w:rPr>
                <w:i/>
                <w:spacing w:val="-4"/>
              </w:rPr>
              <w:t>(Child)</w:t>
            </w:r>
          </w:p>
        </w:tc>
      </w:tr>
      <w:tr w:rsidR="00B70EEF" w14:paraId="0680B92A" w14:textId="77777777">
        <w:trPr>
          <w:trHeight w:val="317"/>
        </w:trPr>
        <w:tc>
          <w:tcPr>
            <w:tcW w:w="4652" w:type="dxa"/>
            <w:tcBorders>
              <w:left w:val="single" w:sz="4" w:space="0" w:color="000000"/>
            </w:tcBorders>
          </w:tcPr>
          <w:p w14:paraId="4F64CC90" w14:textId="77777777" w:rsidR="00B70EEF" w:rsidRDefault="00F63973">
            <w:pPr>
              <w:pStyle w:val="TableParagraph"/>
              <w:spacing w:before="30"/>
              <w:ind w:left="110"/>
            </w:pPr>
            <w:r>
              <w:t>1</w:t>
            </w:r>
            <w:r>
              <w:rPr>
                <w:spacing w:val="-12"/>
              </w:rPr>
              <w:t xml:space="preserve"> </w:t>
            </w:r>
            <w:r>
              <w:rPr>
                <w:spacing w:val="-5"/>
              </w:rPr>
              <w:t>ACC</w:t>
            </w:r>
          </w:p>
        </w:tc>
        <w:tc>
          <w:tcPr>
            <w:tcW w:w="850" w:type="dxa"/>
            <w:tcBorders>
              <w:right w:val="single" w:sz="4" w:space="0" w:color="000000"/>
            </w:tcBorders>
          </w:tcPr>
          <w:p w14:paraId="6908826F" w14:textId="77777777" w:rsidR="00B70EEF" w:rsidRDefault="00F63973">
            <w:pPr>
              <w:pStyle w:val="TableParagraph"/>
              <w:spacing w:before="30"/>
              <w:ind w:right="97"/>
              <w:jc w:val="right"/>
            </w:pPr>
            <w:r>
              <w:rPr>
                <w:spacing w:val="-5"/>
              </w:rPr>
              <w:t>125</w:t>
            </w:r>
          </w:p>
        </w:tc>
      </w:tr>
      <w:tr w:rsidR="00B70EEF" w14:paraId="258C2288" w14:textId="77777777">
        <w:trPr>
          <w:trHeight w:val="300"/>
        </w:trPr>
        <w:tc>
          <w:tcPr>
            <w:tcW w:w="4652" w:type="dxa"/>
            <w:tcBorders>
              <w:left w:val="single" w:sz="4" w:space="0" w:color="000000"/>
            </w:tcBorders>
          </w:tcPr>
          <w:p w14:paraId="134C35C2" w14:textId="77777777" w:rsidR="00B70EEF" w:rsidRDefault="00F63973">
            <w:pPr>
              <w:pStyle w:val="TableParagraph"/>
              <w:ind w:left="110"/>
            </w:pPr>
            <w:r>
              <w:t>2</w:t>
            </w:r>
            <w:r>
              <w:rPr>
                <w:spacing w:val="-12"/>
              </w:rPr>
              <w:t xml:space="preserve"> </w:t>
            </w:r>
            <w:r>
              <w:rPr>
                <w:spacing w:val="-4"/>
              </w:rPr>
              <w:t>ACCs</w:t>
            </w:r>
          </w:p>
        </w:tc>
        <w:tc>
          <w:tcPr>
            <w:tcW w:w="850" w:type="dxa"/>
            <w:tcBorders>
              <w:right w:val="single" w:sz="4" w:space="0" w:color="000000"/>
            </w:tcBorders>
          </w:tcPr>
          <w:p w14:paraId="6DB72179" w14:textId="77777777" w:rsidR="00B70EEF" w:rsidRDefault="00F63973">
            <w:pPr>
              <w:pStyle w:val="TableParagraph"/>
              <w:ind w:right="97"/>
              <w:jc w:val="right"/>
            </w:pPr>
            <w:r>
              <w:rPr>
                <w:spacing w:val="-5"/>
              </w:rPr>
              <w:t>229</w:t>
            </w:r>
          </w:p>
        </w:tc>
      </w:tr>
      <w:tr w:rsidR="00B70EEF" w14:paraId="3976F887" w14:textId="77777777">
        <w:trPr>
          <w:trHeight w:val="300"/>
        </w:trPr>
        <w:tc>
          <w:tcPr>
            <w:tcW w:w="4652" w:type="dxa"/>
            <w:tcBorders>
              <w:left w:val="single" w:sz="4" w:space="0" w:color="000000"/>
            </w:tcBorders>
          </w:tcPr>
          <w:p w14:paraId="0C1593C0" w14:textId="77777777" w:rsidR="00B70EEF" w:rsidRDefault="00F63973">
            <w:pPr>
              <w:pStyle w:val="TableParagraph"/>
              <w:ind w:left="110"/>
            </w:pPr>
            <w:r>
              <w:t>3</w:t>
            </w:r>
            <w:r>
              <w:rPr>
                <w:spacing w:val="-12"/>
              </w:rPr>
              <w:t xml:space="preserve"> </w:t>
            </w:r>
            <w:r>
              <w:rPr>
                <w:spacing w:val="-4"/>
              </w:rPr>
              <w:t>ACCs</w:t>
            </w:r>
          </w:p>
        </w:tc>
        <w:tc>
          <w:tcPr>
            <w:tcW w:w="850" w:type="dxa"/>
            <w:tcBorders>
              <w:right w:val="single" w:sz="4" w:space="0" w:color="000000"/>
            </w:tcBorders>
          </w:tcPr>
          <w:p w14:paraId="32D1E625" w14:textId="77777777" w:rsidR="00B70EEF" w:rsidRDefault="00F63973">
            <w:pPr>
              <w:pStyle w:val="TableParagraph"/>
              <w:ind w:right="97"/>
              <w:jc w:val="right"/>
            </w:pPr>
            <w:r>
              <w:rPr>
                <w:spacing w:val="-5"/>
              </w:rPr>
              <w:t>339</w:t>
            </w:r>
          </w:p>
        </w:tc>
      </w:tr>
      <w:tr w:rsidR="00B70EEF" w14:paraId="2EC62A34" w14:textId="77777777">
        <w:trPr>
          <w:trHeight w:val="282"/>
        </w:trPr>
        <w:tc>
          <w:tcPr>
            <w:tcW w:w="4652" w:type="dxa"/>
            <w:tcBorders>
              <w:left w:val="single" w:sz="4" w:space="0" w:color="000000"/>
              <w:bottom w:val="single" w:sz="4" w:space="0" w:color="000000"/>
            </w:tcBorders>
          </w:tcPr>
          <w:p w14:paraId="242919C7" w14:textId="77777777" w:rsidR="00B70EEF" w:rsidRDefault="00F63973">
            <w:pPr>
              <w:pStyle w:val="TableParagraph"/>
              <w:spacing w:line="249" w:lineRule="exact"/>
              <w:ind w:left="110"/>
            </w:pPr>
            <w:r>
              <w:rPr>
                <w:spacing w:val="-2"/>
              </w:rPr>
              <w:t>4+</w:t>
            </w:r>
            <w:r>
              <w:rPr>
                <w:spacing w:val="-9"/>
              </w:rPr>
              <w:t xml:space="preserve"> </w:t>
            </w:r>
            <w:r>
              <w:rPr>
                <w:spacing w:val="-4"/>
              </w:rPr>
              <w:t>ACCs</w:t>
            </w:r>
          </w:p>
        </w:tc>
        <w:tc>
          <w:tcPr>
            <w:tcW w:w="850" w:type="dxa"/>
            <w:tcBorders>
              <w:bottom w:val="single" w:sz="4" w:space="0" w:color="000000"/>
              <w:right w:val="single" w:sz="4" w:space="0" w:color="000000"/>
            </w:tcBorders>
          </w:tcPr>
          <w:p w14:paraId="57CEACC0" w14:textId="77777777" w:rsidR="00B70EEF" w:rsidRDefault="00F63973">
            <w:pPr>
              <w:pStyle w:val="TableParagraph"/>
              <w:spacing w:line="249" w:lineRule="exact"/>
              <w:ind w:right="97"/>
              <w:jc w:val="right"/>
            </w:pPr>
            <w:r>
              <w:rPr>
                <w:spacing w:val="-5"/>
              </w:rPr>
              <w:t>522</w:t>
            </w:r>
          </w:p>
        </w:tc>
      </w:tr>
      <w:tr w:rsidR="00B70EEF" w14:paraId="5A0A5A1C" w14:textId="77777777">
        <w:trPr>
          <w:trHeight w:val="300"/>
        </w:trPr>
        <w:tc>
          <w:tcPr>
            <w:tcW w:w="5502" w:type="dxa"/>
            <w:gridSpan w:val="2"/>
            <w:tcBorders>
              <w:top w:val="single" w:sz="4" w:space="0" w:color="000000"/>
              <w:left w:val="single" w:sz="4" w:space="0" w:color="000000"/>
              <w:right w:val="single" w:sz="4" w:space="0" w:color="000000"/>
            </w:tcBorders>
            <w:shd w:val="clear" w:color="auto" w:fill="C0E6F5"/>
          </w:tcPr>
          <w:p w14:paraId="034DC850" w14:textId="77777777" w:rsidR="00B70EEF" w:rsidRDefault="00F63973">
            <w:pPr>
              <w:pStyle w:val="TableParagraph"/>
              <w:spacing w:before="30" w:line="249" w:lineRule="exact"/>
              <w:ind w:left="110"/>
              <w:rPr>
                <w:i/>
              </w:rPr>
            </w:pPr>
            <w:r>
              <w:rPr>
                <w:i/>
                <w:spacing w:val="-4"/>
              </w:rPr>
              <w:t>Aggregate</w:t>
            </w:r>
            <w:r>
              <w:rPr>
                <w:i/>
                <w:spacing w:val="-9"/>
              </w:rPr>
              <w:t xml:space="preserve"> </w:t>
            </w:r>
            <w:r>
              <w:rPr>
                <w:i/>
                <w:spacing w:val="-4"/>
              </w:rPr>
              <w:t>Condition</w:t>
            </w:r>
            <w:r>
              <w:rPr>
                <w:i/>
                <w:spacing w:val="-9"/>
              </w:rPr>
              <w:t xml:space="preserve"> </w:t>
            </w:r>
            <w:r>
              <w:rPr>
                <w:i/>
                <w:spacing w:val="-4"/>
              </w:rPr>
              <w:t>Categories</w:t>
            </w:r>
            <w:r>
              <w:rPr>
                <w:i/>
                <w:spacing w:val="-9"/>
              </w:rPr>
              <w:t xml:space="preserve"> </w:t>
            </w:r>
            <w:r>
              <w:rPr>
                <w:i/>
                <w:spacing w:val="-4"/>
              </w:rPr>
              <w:t>(Adult)</w:t>
            </w:r>
          </w:p>
        </w:tc>
      </w:tr>
      <w:tr w:rsidR="00B70EEF" w14:paraId="67FFD2D9" w14:textId="77777777">
        <w:trPr>
          <w:trHeight w:val="317"/>
        </w:trPr>
        <w:tc>
          <w:tcPr>
            <w:tcW w:w="4652" w:type="dxa"/>
            <w:tcBorders>
              <w:left w:val="single" w:sz="4" w:space="0" w:color="000000"/>
            </w:tcBorders>
          </w:tcPr>
          <w:p w14:paraId="5A2FD517" w14:textId="77777777" w:rsidR="00B70EEF" w:rsidRDefault="00F63973">
            <w:pPr>
              <w:pStyle w:val="TableParagraph"/>
              <w:spacing w:before="30"/>
              <w:ind w:left="110"/>
            </w:pPr>
            <w:r>
              <w:t>1</w:t>
            </w:r>
            <w:r>
              <w:rPr>
                <w:spacing w:val="-12"/>
              </w:rPr>
              <w:t xml:space="preserve"> </w:t>
            </w:r>
            <w:r>
              <w:rPr>
                <w:spacing w:val="-5"/>
              </w:rPr>
              <w:t>ACC</w:t>
            </w:r>
          </w:p>
        </w:tc>
        <w:tc>
          <w:tcPr>
            <w:tcW w:w="850" w:type="dxa"/>
            <w:tcBorders>
              <w:right w:val="single" w:sz="4" w:space="0" w:color="000000"/>
            </w:tcBorders>
          </w:tcPr>
          <w:p w14:paraId="780EB9EE" w14:textId="77777777" w:rsidR="00B70EEF" w:rsidRDefault="00F63973">
            <w:pPr>
              <w:pStyle w:val="TableParagraph"/>
              <w:spacing w:before="30"/>
              <w:ind w:right="97"/>
              <w:jc w:val="right"/>
            </w:pPr>
            <w:r>
              <w:rPr>
                <w:spacing w:val="-5"/>
              </w:rPr>
              <w:t>116</w:t>
            </w:r>
          </w:p>
        </w:tc>
      </w:tr>
      <w:tr w:rsidR="00B70EEF" w14:paraId="620DD73F" w14:textId="77777777">
        <w:trPr>
          <w:trHeight w:val="300"/>
        </w:trPr>
        <w:tc>
          <w:tcPr>
            <w:tcW w:w="4652" w:type="dxa"/>
            <w:tcBorders>
              <w:left w:val="single" w:sz="4" w:space="0" w:color="000000"/>
            </w:tcBorders>
          </w:tcPr>
          <w:p w14:paraId="5C48C48B" w14:textId="77777777" w:rsidR="00B70EEF" w:rsidRDefault="00F63973">
            <w:pPr>
              <w:pStyle w:val="TableParagraph"/>
              <w:ind w:left="110"/>
            </w:pPr>
            <w:r>
              <w:t>2</w:t>
            </w:r>
            <w:r>
              <w:rPr>
                <w:spacing w:val="-12"/>
              </w:rPr>
              <w:t xml:space="preserve"> </w:t>
            </w:r>
            <w:r>
              <w:rPr>
                <w:spacing w:val="-4"/>
              </w:rPr>
              <w:t>ACCs</w:t>
            </w:r>
          </w:p>
        </w:tc>
        <w:tc>
          <w:tcPr>
            <w:tcW w:w="850" w:type="dxa"/>
            <w:tcBorders>
              <w:right w:val="single" w:sz="4" w:space="0" w:color="000000"/>
            </w:tcBorders>
          </w:tcPr>
          <w:p w14:paraId="6EA8F00B" w14:textId="77777777" w:rsidR="00B70EEF" w:rsidRDefault="00F63973">
            <w:pPr>
              <w:pStyle w:val="TableParagraph"/>
              <w:ind w:right="97"/>
              <w:jc w:val="right"/>
            </w:pPr>
            <w:r>
              <w:rPr>
                <w:spacing w:val="-5"/>
              </w:rPr>
              <w:t>196</w:t>
            </w:r>
          </w:p>
        </w:tc>
      </w:tr>
      <w:tr w:rsidR="00B70EEF" w14:paraId="1C460F54" w14:textId="77777777">
        <w:trPr>
          <w:trHeight w:val="300"/>
        </w:trPr>
        <w:tc>
          <w:tcPr>
            <w:tcW w:w="4652" w:type="dxa"/>
            <w:tcBorders>
              <w:left w:val="single" w:sz="4" w:space="0" w:color="000000"/>
            </w:tcBorders>
          </w:tcPr>
          <w:p w14:paraId="48077277" w14:textId="77777777" w:rsidR="00B70EEF" w:rsidRDefault="00F63973">
            <w:pPr>
              <w:pStyle w:val="TableParagraph"/>
              <w:ind w:left="110"/>
            </w:pPr>
            <w:r>
              <w:t>3</w:t>
            </w:r>
            <w:r>
              <w:rPr>
                <w:spacing w:val="-12"/>
              </w:rPr>
              <w:t xml:space="preserve"> </w:t>
            </w:r>
            <w:r>
              <w:rPr>
                <w:spacing w:val="-4"/>
              </w:rPr>
              <w:t>ACCs</w:t>
            </w:r>
          </w:p>
        </w:tc>
        <w:tc>
          <w:tcPr>
            <w:tcW w:w="850" w:type="dxa"/>
            <w:tcBorders>
              <w:right w:val="single" w:sz="4" w:space="0" w:color="000000"/>
            </w:tcBorders>
          </w:tcPr>
          <w:p w14:paraId="60BF0C41" w14:textId="77777777" w:rsidR="00B70EEF" w:rsidRDefault="00F63973">
            <w:pPr>
              <w:pStyle w:val="TableParagraph"/>
              <w:ind w:right="97"/>
              <w:jc w:val="right"/>
            </w:pPr>
            <w:r>
              <w:rPr>
                <w:spacing w:val="-5"/>
              </w:rPr>
              <w:t>280</w:t>
            </w:r>
          </w:p>
        </w:tc>
      </w:tr>
      <w:tr w:rsidR="00B70EEF" w14:paraId="6D3E284B" w14:textId="77777777">
        <w:trPr>
          <w:trHeight w:val="282"/>
        </w:trPr>
        <w:tc>
          <w:tcPr>
            <w:tcW w:w="4652" w:type="dxa"/>
            <w:tcBorders>
              <w:left w:val="single" w:sz="4" w:space="0" w:color="000000"/>
              <w:bottom w:val="single" w:sz="4" w:space="0" w:color="000000"/>
            </w:tcBorders>
          </w:tcPr>
          <w:p w14:paraId="46C6CAB4" w14:textId="77777777" w:rsidR="00B70EEF" w:rsidRDefault="00F63973">
            <w:pPr>
              <w:pStyle w:val="TableParagraph"/>
              <w:spacing w:line="249" w:lineRule="exact"/>
              <w:ind w:left="110"/>
            </w:pPr>
            <w:r>
              <w:rPr>
                <w:spacing w:val="-2"/>
              </w:rPr>
              <w:t>4+</w:t>
            </w:r>
            <w:r>
              <w:rPr>
                <w:spacing w:val="-9"/>
              </w:rPr>
              <w:t xml:space="preserve"> </w:t>
            </w:r>
            <w:r>
              <w:rPr>
                <w:spacing w:val="-4"/>
              </w:rPr>
              <w:t>ACCs</w:t>
            </w:r>
          </w:p>
        </w:tc>
        <w:tc>
          <w:tcPr>
            <w:tcW w:w="850" w:type="dxa"/>
            <w:tcBorders>
              <w:bottom w:val="single" w:sz="4" w:space="0" w:color="000000"/>
              <w:right w:val="single" w:sz="4" w:space="0" w:color="000000"/>
            </w:tcBorders>
          </w:tcPr>
          <w:p w14:paraId="535B3647" w14:textId="77777777" w:rsidR="00B70EEF" w:rsidRDefault="00F63973">
            <w:pPr>
              <w:pStyle w:val="TableParagraph"/>
              <w:spacing w:line="249" w:lineRule="exact"/>
              <w:ind w:right="97"/>
              <w:jc w:val="right"/>
            </w:pPr>
            <w:r>
              <w:rPr>
                <w:spacing w:val="-5"/>
              </w:rPr>
              <w:t>511</w:t>
            </w:r>
          </w:p>
        </w:tc>
      </w:tr>
      <w:tr w:rsidR="00B70EEF" w14:paraId="0A58C0AB" w14:textId="77777777">
        <w:trPr>
          <w:trHeight w:val="300"/>
        </w:trPr>
        <w:tc>
          <w:tcPr>
            <w:tcW w:w="5502" w:type="dxa"/>
            <w:gridSpan w:val="2"/>
            <w:tcBorders>
              <w:top w:val="single" w:sz="4" w:space="0" w:color="000000"/>
              <w:left w:val="single" w:sz="4" w:space="0" w:color="000000"/>
              <w:right w:val="single" w:sz="4" w:space="0" w:color="000000"/>
            </w:tcBorders>
            <w:shd w:val="clear" w:color="auto" w:fill="C0E6F5"/>
          </w:tcPr>
          <w:p w14:paraId="049CB1AC" w14:textId="77777777" w:rsidR="00B70EEF" w:rsidRDefault="00F63973">
            <w:pPr>
              <w:pStyle w:val="TableParagraph"/>
              <w:spacing w:before="30" w:line="249" w:lineRule="exact"/>
              <w:ind w:left="110"/>
              <w:rPr>
                <w:i/>
              </w:rPr>
            </w:pPr>
            <w:r>
              <w:rPr>
                <w:i/>
                <w:spacing w:val="-4"/>
              </w:rPr>
              <w:t>Behavioral</w:t>
            </w:r>
            <w:r>
              <w:rPr>
                <w:i/>
                <w:spacing w:val="-5"/>
              </w:rPr>
              <w:t xml:space="preserve"> </w:t>
            </w:r>
            <w:r>
              <w:rPr>
                <w:i/>
                <w:spacing w:val="-4"/>
              </w:rPr>
              <w:t>Health</w:t>
            </w:r>
            <w:r>
              <w:rPr>
                <w:i/>
                <w:spacing w:val="1"/>
              </w:rPr>
              <w:t xml:space="preserve"> </w:t>
            </w:r>
            <w:r>
              <w:rPr>
                <w:i/>
                <w:spacing w:val="-4"/>
              </w:rPr>
              <w:t>Hierarchy (Child)</w:t>
            </w:r>
          </w:p>
        </w:tc>
      </w:tr>
      <w:tr w:rsidR="00B70EEF" w14:paraId="5510FD5F" w14:textId="77777777">
        <w:trPr>
          <w:trHeight w:val="317"/>
        </w:trPr>
        <w:tc>
          <w:tcPr>
            <w:tcW w:w="4652" w:type="dxa"/>
            <w:tcBorders>
              <w:left w:val="single" w:sz="4" w:space="0" w:color="000000"/>
            </w:tcBorders>
          </w:tcPr>
          <w:p w14:paraId="09E427E8" w14:textId="77777777" w:rsidR="00B70EEF" w:rsidRDefault="00F63973">
            <w:pPr>
              <w:pStyle w:val="TableParagraph"/>
              <w:spacing w:before="30"/>
              <w:ind w:left="110"/>
            </w:pPr>
            <w:r>
              <w:rPr>
                <w:spacing w:val="-2"/>
              </w:rPr>
              <w:t>Persistent</w:t>
            </w:r>
            <w:r>
              <w:rPr>
                <w:spacing w:val="-10"/>
              </w:rPr>
              <w:t xml:space="preserve"> </w:t>
            </w:r>
            <w:r>
              <w:rPr>
                <w:spacing w:val="-5"/>
              </w:rPr>
              <w:t>BH</w:t>
            </w:r>
          </w:p>
        </w:tc>
        <w:tc>
          <w:tcPr>
            <w:tcW w:w="850" w:type="dxa"/>
            <w:tcBorders>
              <w:right w:val="single" w:sz="4" w:space="0" w:color="000000"/>
            </w:tcBorders>
          </w:tcPr>
          <w:p w14:paraId="10DBA336" w14:textId="77777777" w:rsidR="00B70EEF" w:rsidRDefault="00F63973">
            <w:pPr>
              <w:pStyle w:val="TableParagraph"/>
              <w:spacing w:before="30"/>
              <w:ind w:right="97"/>
              <w:jc w:val="right"/>
            </w:pPr>
            <w:r>
              <w:rPr>
                <w:spacing w:val="-5"/>
              </w:rPr>
              <w:t>91</w:t>
            </w:r>
          </w:p>
        </w:tc>
      </w:tr>
      <w:tr w:rsidR="00B70EEF" w14:paraId="5325494B" w14:textId="77777777">
        <w:trPr>
          <w:trHeight w:val="282"/>
        </w:trPr>
        <w:tc>
          <w:tcPr>
            <w:tcW w:w="4652" w:type="dxa"/>
            <w:tcBorders>
              <w:left w:val="single" w:sz="4" w:space="0" w:color="000000"/>
              <w:bottom w:val="single" w:sz="4" w:space="0" w:color="000000"/>
            </w:tcBorders>
          </w:tcPr>
          <w:p w14:paraId="07D50C8B" w14:textId="77777777" w:rsidR="00B70EEF" w:rsidRDefault="00F63973">
            <w:pPr>
              <w:pStyle w:val="TableParagraph"/>
              <w:spacing w:line="249" w:lineRule="exact"/>
              <w:ind w:left="110"/>
            </w:pPr>
            <w:r>
              <w:rPr>
                <w:spacing w:val="-7"/>
              </w:rPr>
              <w:t>Other</w:t>
            </w:r>
            <w:r>
              <w:rPr>
                <w:spacing w:val="-5"/>
              </w:rPr>
              <w:t xml:space="preserve"> BH</w:t>
            </w:r>
          </w:p>
        </w:tc>
        <w:tc>
          <w:tcPr>
            <w:tcW w:w="850" w:type="dxa"/>
            <w:tcBorders>
              <w:bottom w:val="single" w:sz="4" w:space="0" w:color="000000"/>
              <w:right w:val="single" w:sz="4" w:space="0" w:color="000000"/>
            </w:tcBorders>
          </w:tcPr>
          <w:p w14:paraId="134EDA9C" w14:textId="77777777" w:rsidR="00B70EEF" w:rsidRDefault="00F63973">
            <w:pPr>
              <w:pStyle w:val="TableParagraph"/>
              <w:spacing w:line="249" w:lineRule="exact"/>
              <w:ind w:right="97"/>
              <w:jc w:val="right"/>
            </w:pPr>
            <w:r>
              <w:rPr>
                <w:spacing w:val="-5"/>
              </w:rPr>
              <w:t>62</w:t>
            </w:r>
          </w:p>
        </w:tc>
      </w:tr>
      <w:tr w:rsidR="00B70EEF" w14:paraId="4ECA0E1E" w14:textId="77777777">
        <w:trPr>
          <w:trHeight w:val="300"/>
        </w:trPr>
        <w:tc>
          <w:tcPr>
            <w:tcW w:w="5502" w:type="dxa"/>
            <w:gridSpan w:val="2"/>
            <w:tcBorders>
              <w:top w:val="single" w:sz="4" w:space="0" w:color="000000"/>
              <w:left w:val="single" w:sz="4" w:space="0" w:color="000000"/>
              <w:right w:val="single" w:sz="4" w:space="0" w:color="000000"/>
            </w:tcBorders>
            <w:shd w:val="clear" w:color="auto" w:fill="C0E6F5"/>
          </w:tcPr>
          <w:p w14:paraId="5879AC0B" w14:textId="77777777" w:rsidR="00B70EEF" w:rsidRDefault="00F63973">
            <w:pPr>
              <w:pStyle w:val="TableParagraph"/>
              <w:spacing w:before="30" w:line="249" w:lineRule="exact"/>
              <w:ind w:left="110"/>
              <w:rPr>
                <w:i/>
              </w:rPr>
            </w:pPr>
            <w:r>
              <w:rPr>
                <w:i/>
                <w:spacing w:val="-4"/>
              </w:rPr>
              <w:t>Behavioral</w:t>
            </w:r>
            <w:r>
              <w:rPr>
                <w:i/>
                <w:spacing w:val="-5"/>
              </w:rPr>
              <w:t xml:space="preserve"> </w:t>
            </w:r>
            <w:r>
              <w:rPr>
                <w:i/>
                <w:spacing w:val="-4"/>
              </w:rPr>
              <w:t>Health</w:t>
            </w:r>
            <w:r>
              <w:rPr>
                <w:i/>
                <w:spacing w:val="1"/>
              </w:rPr>
              <w:t xml:space="preserve"> </w:t>
            </w:r>
            <w:r>
              <w:rPr>
                <w:i/>
                <w:spacing w:val="-4"/>
              </w:rPr>
              <w:t>Hierarchy (Adult)</w:t>
            </w:r>
          </w:p>
        </w:tc>
      </w:tr>
      <w:tr w:rsidR="00B70EEF" w14:paraId="6AFCC841" w14:textId="77777777">
        <w:trPr>
          <w:trHeight w:val="318"/>
        </w:trPr>
        <w:tc>
          <w:tcPr>
            <w:tcW w:w="4652" w:type="dxa"/>
            <w:tcBorders>
              <w:left w:val="single" w:sz="4" w:space="0" w:color="000000"/>
            </w:tcBorders>
          </w:tcPr>
          <w:p w14:paraId="388C72DC" w14:textId="77777777" w:rsidR="00B70EEF" w:rsidRDefault="00F63973">
            <w:pPr>
              <w:pStyle w:val="TableParagraph"/>
              <w:spacing w:before="31"/>
              <w:ind w:left="110"/>
            </w:pPr>
            <w:r>
              <w:rPr>
                <w:spacing w:val="-2"/>
              </w:rPr>
              <w:t>Persistent</w:t>
            </w:r>
            <w:r>
              <w:rPr>
                <w:spacing w:val="-10"/>
              </w:rPr>
              <w:t xml:space="preserve"> </w:t>
            </w:r>
            <w:r>
              <w:rPr>
                <w:spacing w:val="-5"/>
              </w:rPr>
              <w:t>BH</w:t>
            </w:r>
          </w:p>
        </w:tc>
        <w:tc>
          <w:tcPr>
            <w:tcW w:w="850" w:type="dxa"/>
            <w:tcBorders>
              <w:right w:val="single" w:sz="4" w:space="0" w:color="000000"/>
            </w:tcBorders>
          </w:tcPr>
          <w:p w14:paraId="7F1F3337" w14:textId="77777777" w:rsidR="00B70EEF" w:rsidRDefault="00F63973">
            <w:pPr>
              <w:pStyle w:val="TableParagraph"/>
              <w:spacing w:before="31"/>
              <w:ind w:right="97"/>
              <w:jc w:val="right"/>
            </w:pPr>
            <w:r>
              <w:rPr>
                <w:spacing w:val="-5"/>
              </w:rPr>
              <w:t>86</w:t>
            </w:r>
          </w:p>
        </w:tc>
      </w:tr>
      <w:tr w:rsidR="00B70EEF" w14:paraId="282285C7" w14:textId="77777777">
        <w:trPr>
          <w:trHeight w:val="282"/>
        </w:trPr>
        <w:tc>
          <w:tcPr>
            <w:tcW w:w="4652" w:type="dxa"/>
            <w:tcBorders>
              <w:left w:val="single" w:sz="4" w:space="0" w:color="000000"/>
              <w:bottom w:val="single" w:sz="4" w:space="0" w:color="000000"/>
            </w:tcBorders>
          </w:tcPr>
          <w:p w14:paraId="7E9B4871" w14:textId="77777777" w:rsidR="00B70EEF" w:rsidRDefault="00F63973">
            <w:pPr>
              <w:pStyle w:val="TableParagraph"/>
              <w:spacing w:line="249" w:lineRule="exact"/>
              <w:ind w:left="110"/>
            </w:pPr>
            <w:r>
              <w:rPr>
                <w:spacing w:val="-7"/>
              </w:rPr>
              <w:t>Other</w:t>
            </w:r>
            <w:r>
              <w:rPr>
                <w:spacing w:val="-5"/>
              </w:rPr>
              <w:t xml:space="preserve"> BH</w:t>
            </w:r>
          </w:p>
        </w:tc>
        <w:tc>
          <w:tcPr>
            <w:tcW w:w="850" w:type="dxa"/>
            <w:tcBorders>
              <w:bottom w:val="single" w:sz="4" w:space="0" w:color="000000"/>
              <w:right w:val="single" w:sz="4" w:space="0" w:color="000000"/>
            </w:tcBorders>
          </w:tcPr>
          <w:p w14:paraId="2637075F" w14:textId="77777777" w:rsidR="00B70EEF" w:rsidRDefault="00F63973">
            <w:pPr>
              <w:pStyle w:val="TableParagraph"/>
              <w:spacing w:line="249" w:lineRule="exact"/>
              <w:ind w:right="97"/>
              <w:jc w:val="right"/>
            </w:pPr>
            <w:r>
              <w:rPr>
                <w:spacing w:val="-5"/>
              </w:rPr>
              <w:t>91</w:t>
            </w:r>
          </w:p>
        </w:tc>
      </w:tr>
      <w:tr w:rsidR="00B70EEF" w14:paraId="246367BE" w14:textId="77777777">
        <w:trPr>
          <w:trHeight w:val="317"/>
        </w:trPr>
        <w:tc>
          <w:tcPr>
            <w:tcW w:w="4652" w:type="dxa"/>
            <w:tcBorders>
              <w:top w:val="single" w:sz="4" w:space="0" w:color="000000"/>
              <w:left w:val="single" w:sz="4" w:space="0" w:color="000000"/>
            </w:tcBorders>
          </w:tcPr>
          <w:p w14:paraId="4F72FAF5" w14:textId="77777777" w:rsidR="00B70EEF" w:rsidRDefault="00F63973">
            <w:pPr>
              <w:pStyle w:val="TableParagraph"/>
              <w:spacing w:before="30"/>
              <w:ind w:left="110"/>
            </w:pPr>
            <w:r>
              <w:rPr>
                <w:spacing w:val="-2"/>
              </w:rPr>
              <w:t>PMCA</w:t>
            </w:r>
            <w:r>
              <w:rPr>
                <w:spacing w:val="-10"/>
              </w:rPr>
              <w:t xml:space="preserve"> </w:t>
            </w:r>
            <w:r>
              <w:rPr>
                <w:spacing w:val="-2"/>
              </w:rPr>
              <w:t>x</w:t>
            </w:r>
            <w:r>
              <w:rPr>
                <w:spacing w:val="-11"/>
              </w:rPr>
              <w:t xml:space="preserve"> </w:t>
            </w:r>
            <w:r>
              <w:rPr>
                <w:spacing w:val="-2"/>
              </w:rPr>
              <w:t>Common</w:t>
            </w:r>
            <w:r>
              <w:rPr>
                <w:spacing w:val="-12"/>
              </w:rPr>
              <w:t xml:space="preserve"> </w:t>
            </w:r>
            <w:r>
              <w:rPr>
                <w:spacing w:val="-2"/>
              </w:rPr>
              <w:t>Acute</w:t>
            </w:r>
            <w:r>
              <w:rPr>
                <w:spacing w:val="-12"/>
              </w:rPr>
              <w:t xml:space="preserve"> </w:t>
            </w:r>
            <w:r>
              <w:rPr>
                <w:spacing w:val="-2"/>
              </w:rPr>
              <w:t>Conditions</w:t>
            </w:r>
            <w:r>
              <w:rPr>
                <w:spacing w:val="-8"/>
              </w:rPr>
              <w:t xml:space="preserve"> </w:t>
            </w:r>
            <w:r>
              <w:rPr>
                <w:spacing w:val="-5"/>
              </w:rPr>
              <w:t>(1)</w:t>
            </w:r>
          </w:p>
        </w:tc>
        <w:tc>
          <w:tcPr>
            <w:tcW w:w="850" w:type="dxa"/>
            <w:tcBorders>
              <w:top w:val="single" w:sz="4" w:space="0" w:color="000000"/>
              <w:right w:val="single" w:sz="4" w:space="0" w:color="000000"/>
            </w:tcBorders>
          </w:tcPr>
          <w:p w14:paraId="091276C7" w14:textId="77777777" w:rsidR="00B70EEF" w:rsidRDefault="00F63973">
            <w:pPr>
              <w:pStyle w:val="TableParagraph"/>
              <w:spacing w:before="30"/>
              <w:ind w:right="97"/>
              <w:jc w:val="right"/>
            </w:pPr>
            <w:r>
              <w:rPr>
                <w:spacing w:val="-5"/>
              </w:rPr>
              <w:t>61</w:t>
            </w:r>
          </w:p>
        </w:tc>
      </w:tr>
      <w:tr w:rsidR="00B70EEF" w14:paraId="583BB131" w14:textId="77777777">
        <w:trPr>
          <w:trHeight w:val="282"/>
        </w:trPr>
        <w:tc>
          <w:tcPr>
            <w:tcW w:w="4652" w:type="dxa"/>
            <w:tcBorders>
              <w:left w:val="single" w:sz="4" w:space="0" w:color="000000"/>
              <w:bottom w:val="single" w:sz="4" w:space="0" w:color="000000"/>
            </w:tcBorders>
          </w:tcPr>
          <w:p w14:paraId="148FA763" w14:textId="77777777" w:rsidR="00B70EEF" w:rsidRDefault="00F63973">
            <w:pPr>
              <w:pStyle w:val="TableParagraph"/>
              <w:spacing w:line="249" w:lineRule="exact"/>
              <w:ind w:left="110"/>
            </w:pPr>
            <w:r>
              <w:rPr>
                <w:spacing w:val="-2"/>
              </w:rPr>
              <w:t>PMCA</w:t>
            </w:r>
            <w:r>
              <w:rPr>
                <w:spacing w:val="-10"/>
              </w:rPr>
              <w:t xml:space="preserve"> </w:t>
            </w:r>
            <w:r>
              <w:rPr>
                <w:spacing w:val="-2"/>
              </w:rPr>
              <w:t>x</w:t>
            </w:r>
            <w:r>
              <w:rPr>
                <w:spacing w:val="-11"/>
              </w:rPr>
              <w:t xml:space="preserve"> </w:t>
            </w:r>
            <w:r>
              <w:rPr>
                <w:spacing w:val="-2"/>
              </w:rPr>
              <w:t>Common</w:t>
            </w:r>
            <w:r>
              <w:rPr>
                <w:spacing w:val="-12"/>
              </w:rPr>
              <w:t xml:space="preserve"> </w:t>
            </w:r>
            <w:r>
              <w:rPr>
                <w:spacing w:val="-2"/>
              </w:rPr>
              <w:t>Acute</w:t>
            </w:r>
            <w:r>
              <w:rPr>
                <w:spacing w:val="-12"/>
              </w:rPr>
              <w:t xml:space="preserve"> </w:t>
            </w:r>
            <w:r>
              <w:rPr>
                <w:spacing w:val="-2"/>
              </w:rPr>
              <w:t>Conditions</w:t>
            </w:r>
            <w:r>
              <w:rPr>
                <w:spacing w:val="-8"/>
              </w:rPr>
              <w:t xml:space="preserve"> </w:t>
            </w:r>
            <w:r>
              <w:rPr>
                <w:spacing w:val="-5"/>
              </w:rPr>
              <w:t>(2)</w:t>
            </w:r>
          </w:p>
        </w:tc>
        <w:tc>
          <w:tcPr>
            <w:tcW w:w="850" w:type="dxa"/>
            <w:tcBorders>
              <w:bottom w:val="single" w:sz="4" w:space="0" w:color="000000"/>
              <w:right w:val="single" w:sz="4" w:space="0" w:color="000000"/>
            </w:tcBorders>
          </w:tcPr>
          <w:p w14:paraId="66153FC1" w14:textId="77777777" w:rsidR="00B70EEF" w:rsidRDefault="00F63973">
            <w:pPr>
              <w:pStyle w:val="TableParagraph"/>
              <w:spacing w:line="249" w:lineRule="exact"/>
              <w:ind w:right="97"/>
              <w:jc w:val="right"/>
            </w:pPr>
            <w:r>
              <w:rPr>
                <w:spacing w:val="-5"/>
              </w:rPr>
              <w:t>59</w:t>
            </w:r>
          </w:p>
        </w:tc>
      </w:tr>
      <w:tr w:rsidR="00B70EEF" w14:paraId="473C9EAC" w14:textId="77777777">
        <w:trPr>
          <w:trHeight w:val="317"/>
        </w:trPr>
        <w:tc>
          <w:tcPr>
            <w:tcW w:w="4652" w:type="dxa"/>
            <w:tcBorders>
              <w:top w:val="single" w:sz="4" w:space="0" w:color="000000"/>
              <w:left w:val="single" w:sz="4" w:space="0" w:color="000000"/>
            </w:tcBorders>
          </w:tcPr>
          <w:p w14:paraId="05099C17" w14:textId="77777777" w:rsidR="00B70EEF" w:rsidRDefault="00F63973">
            <w:pPr>
              <w:pStyle w:val="TableParagraph"/>
              <w:spacing w:before="30"/>
              <w:ind w:left="110"/>
            </w:pPr>
            <w:r>
              <w:rPr>
                <w:spacing w:val="-2"/>
              </w:rPr>
              <w:t>Adult</w:t>
            </w:r>
            <w:r>
              <w:rPr>
                <w:spacing w:val="-10"/>
              </w:rPr>
              <w:t xml:space="preserve"> </w:t>
            </w:r>
            <w:r>
              <w:rPr>
                <w:spacing w:val="-2"/>
              </w:rPr>
              <w:t>Disability</w:t>
            </w:r>
            <w:r>
              <w:rPr>
                <w:spacing w:val="-11"/>
              </w:rPr>
              <w:t xml:space="preserve"> </w:t>
            </w:r>
            <w:r>
              <w:rPr>
                <w:spacing w:val="-2"/>
              </w:rPr>
              <w:t>x</w:t>
            </w:r>
            <w:r>
              <w:rPr>
                <w:spacing w:val="-9"/>
              </w:rPr>
              <w:t xml:space="preserve"> </w:t>
            </w:r>
            <w:r>
              <w:rPr>
                <w:spacing w:val="-2"/>
              </w:rPr>
              <w:t>Common</w:t>
            </w:r>
            <w:r>
              <w:rPr>
                <w:spacing w:val="-12"/>
              </w:rPr>
              <w:t xml:space="preserve"> </w:t>
            </w:r>
            <w:r>
              <w:rPr>
                <w:spacing w:val="-2"/>
              </w:rPr>
              <w:t>Acute</w:t>
            </w:r>
            <w:r>
              <w:rPr>
                <w:spacing w:val="-11"/>
              </w:rPr>
              <w:t xml:space="preserve"> </w:t>
            </w:r>
            <w:r>
              <w:rPr>
                <w:spacing w:val="-2"/>
              </w:rPr>
              <w:t>Conditions</w:t>
            </w:r>
            <w:r>
              <w:rPr>
                <w:spacing w:val="-8"/>
              </w:rPr>
              <w:t xml:space="preserve"> </w:t>
            </w:r>
            <w:r>
              <w:rPr>
                <w:spacing w:val="-5"/>
              </w:rPr>
              <w:t>(1)</w:t>
            </w:r>
          </w:p>
        </w:tc>
        <w:tc>
          <w:tcPr>
            <w:tcW w:w="850" w:type="dxa"/>
            <w:tcBorders>
              <w:top w:val="single" w:sz="4" w:space="0" w:color="000000"/>
              <w:right w:val="single" w:sz="4" w:space="0" w:color="000000"/>
            </w:tcBorders>
          </w:tcPr>
          <w:p w14:paraId="5CB5D86C" w14:textId="77777777" w:rsidR="00B70EEF" w:rsidRDefault="00F63973">
            <w:pPr>
              <w:pStyle w:val="TableParagraph"/>
              <w:spacing w:before="30"/>
              <w:ind w:right="92"/>
              <w:jc w:val="right"/>
            </w:pPr>
            <w:r>
              <w:rPr>
                <w:spacing w:val="-10"/>
              </w:rPr>
              <w:t>8</w:t>
            </w:r>
          </w:p>
        </w:tc>
      </w:tr>
      <w:tr w:rsidR="00B70EEF" w14:paraId="5C9B5910" w14:textId="77777777">
        <w:trPr>
          <w:trHeight w:val="282"/>
        </w:trPr>
        <w:tc>
          <w:tcPr>
            <w:tcW w:w="4652" w:type="dxa"/>
            <w:tcBorders>
              <w:left w:val="single" w:sz="4" w:space="0" w:color="000000"/>
              <w:bottom w:val="single" w:sz="4" w:space="0" w:color="000000"/>
            </w:tcBorders>
          </w:tcPr>
          <w:p w14:paraId="7B9FF47D" w14:textId="77777777" w:rsidR="00B70EEF" w:rsidRDefault="00F63973">
            <w:pPr>
              <w:pStyle w:val="TableParagraph"/>
              <w:spacing w:line="250" w:lineRule="exact"/>
              <w:ind w:left="110"/>
            </w:pPr>
            <w:r>
              <w:rPr>
                <w:spacing w:val="-2"/>
              </w:rPr>
              <w:t>Adult</w:t>
            </w:r>
            <w:r>
              <w:rPr>
                <w:spacing w:val="-10"/>
              </w:rPr>
              <w:t xml:space="preserve"> </w:t>
            </w:r>
            <w:r>
              <w:rPr>
                <w:spacing w:val="-2"/>
              </w:rPr>
              <w:t>Disability</w:t>
            </w:r>
            <w:r>
              <w:rPr>
                <w:spacing w:val="-11"/>
              </w:rPr>
              <w:t xml:space="preserve"> </w:t>
            </w:r>
            <w:r>
              <w:rPr>
                <w:spacing w:val="-2"/>
              </w:rPr>
              <w:t>x</w:t>
            </w:r>
            <w:r>
              <w:rPr>
                <w:spacing w:val="-9"/>
              </w:rPr>
              <w:t xml:space="preserve"> </w:t>
            </w:r>
            <w:r>
              <w:rPr>
                <w:spacing w:val="-2"/>
              </w:rPr>
              <w:t>Common</w:t>
            </w:r>
            <w:r>
              <w:rPr>
                <w:spacing w:val="-12"/>
              </w:rPr>
              <w:t xml:space="preserve"> </w:t>
            </w:r>
            <w:r>
              <w:rPr>
                <w:spacing w:val="-2"/>
              </w:rPr>
              <w:t>Acute</w:t>
            </w:r>
            <w:r>
              <w:rPr>
                <w:spacing w:val="-11"/>
              </w:rPr>
              <w:t xml:space="preserve"> </w:t>
            </w:r>
            <w:r>
              <w:rPr>
                <w:spacing w:val="-2"/>
              </w:rPr>
              <w:t>Conditions</w:t>
            </w:r>
            <w:r>
              <w:rPr>
                <w:spacing w:val="-8"/>
              </w:rPr>
              <w:t xml:space="preserve"> </w:t>
            </w:r>
            <w:r>
              <w:rPr>
                <w:spacing w:val="-5"/>
              </w:rPr>
              <w:t>(2)</w:t>
            </w:r>
          </w:p>
        </w:tc>
        <w:tc>
          <w:tcPr>
            <w:tcW w:w="850" w:type="dxa"/>
            <w:tcBorders>
              <w:bottom w:val="single" w:sz="4" w:space="0" w:color="000000"/>
              <w:right w:val="single" w:sz="4" w:space="0" w:color="000000"/>
            </w:tcBorders>
          </w:tcPr>
          <w:p w14:paraId="42734E9B" w14:textId="77777777" w:rsidR="00B70EEF" w:rsidRDefault="00F63973">
            <w:pPr>
              <w:pStyle w:val="TableParagraph"/>
              <w:spacing w:line="250" w:lineRule="exact"/>
              <w:ind w:right="97"/>
              <w:jc w:val="right"/>
            </w:pPr>
            <w:r>
              <w:rPr>
                <w:spacing w:val="-5"/>
              </w:rPr>
              <w:t>18</w:t>
            </w:r>
          </w:p>
        </w:tc>
      </w:tr>
      <w:tr w:rsidR="00B70EEF" w14:paraId="657E901C" w14:textId="77777777">
        <w:trPr>
          <w:trHeight w:val="300"/>
        </w:trPr>
        <w:tc>
          <w:tcPr>
            <w:tcW w:w="4652" w:type="dxa"/>
            <w:tcBorders>
              <w:top w:val="single" w:sz="4" w:space="0" w:color="000000"/>
              <w:left w:val="single" w:sz="4" w:space="0" w:color="000000"/>
              <w:bottom w:val="single" w:sz="4" w:space="0" w:color="000000"/>
            </w:tcBorders>
          </w:tcPr>
          <w:p w14:paraId="4EB4A2F6" w14:textId="77777777" w:rsidR="00B70EEF" w:rsidRDefault="00F63973">
            <w:pPr>
              <w:pStyle w:val="TableParagraph"/>
              <w:spacing w:before="30" w:line="249" w:lineRule="exact"/>
              <w:ind w:left="110"/>
            </w:pPr>
            <w:r>
              <w:rPr>
                <w:spacing w:val="-4"/>
              </w:rPr>
              <w:t>Newborns</w:t>
            </w:r>
            <w:r>
              <w:rPr>
                <w:spacing w:val="-7"/>
              </w:rPr>
              <w:t xml:space="preserve"> </w:t>
            </w:r>
            <w:r>
              <w:rPr>
                <w:spacing w:val="-4"/>
              </w:rPr>
              <w:t>(Normal</w:t>
            </w:r>
            <w:r>
              <w:rPr>
                <w:spacing w:val="-9"/>
              </w:rPr>
              <w:t xml:space="preserve"> </w:t>
            </w:r>
            <w:r>
              <w:rPr>
                <w:spacing w:val="-4"/>
              </w:rPr>
              <w:t>to</w:t>
            </w:r>
            <w:r>
              <w:rPr>
                <w:spacing w:val="-10"/>
              </w:rPr>
              <w:t xml:space="preserve"> </w:t>
            </w:r>
            <w:r>
              <w:rPr>
                <w:spacing w:val="-4"/>
              </w:rPr>
              <w:t>High</w:t>
            </w:r>
            <w:r>
              <w:rPr>
                <w:spacing w:val="-7"/>
              </w:rPr>
              <w:t xml:space="preserve"> </w:t>
            </w:r>
            <w:r>
              <w:rPr>
                <w:spacing w:val="-4"/>
              </w:rPr>
              <w:t>Complexity)</w:t>
            </w:r>
          </w:p>
        </w:tc>
        <w:tc>
          <w:tcPr>
            <w:tcW w:w="850" w:type="dxa"/>
            <w:tcBorders>
              <w:top w:val="single" w:sz="4" w:space="0" w:color="000000"/>
              <w:bottom w:val="single" w:sz="4" w:space="0" w:color="000000"/>
              <w:right w:val="single" w:sz="4" w:space="0" w:color="000000"/>
            </w:tcBorders>
          </w:tcPr>
          <w:p w14:paraId="02DCA3A5" w14:textId="77777777" w:rsidR="00B70EEF" w:rsidRDefault="00F63973">
            <w:pPr>
              <w:pStyle w:val="TableParagraph"/>
              <w:spacing w:before="30" w:line="249" w:lineRule="exact"/>
              <w:ind w:right="97"/>
              <w:jc w:val="right"/>
            </w:pPr>
            <w:r>
              <w:rPr>
                <w:spacing w:val="-5"/>
              </w:rPr>
              <w:t>201</w:t>
            </w:r>
          </w:p>
        </w:tc>
      </w:tr>
      <w:tr w:rsidR="00B70EEF" w14:paraId="4FF49B09" w14:textId="77777777">
        <w:trPr>
          <w:trHeight w:val="300"/>
        </w:trPr>
        <w:tc>
          <w:tcPr>
            <w:tcW w:w="4652" w:type="dxa"/>
            <w:tcBorders>
              <w:top w:val="single" w:sz="4" w:space="0" w:color="000000"/>
              <w:left w:val="single" w:sz="4" w:space="0" w:color="000000"/>
              <w:bottom w:val="single" w:sz="4" w:space="0" w:color="000000"/>
            </w:tcBorders>
          </w:tcPr>
          <w:p w14:paraId="436B7198" w14:textId="77777777" w:rsidR="00B70EEF" w:rsidRDefault="00F63973">
            <w:pPr>
              <w:pStyle w:val="TableParagraph"/>
              <w:spacing w:before="30" w:line="249" w:lineRule="exact"/>
              <w:ind w:left="110"/>
            </w:pPr>
            <w:r>
              <w:rPr>
                <w:spacing w:val="-5"/>
              </w:rPr>
              <w:t>Developmental</w:t>
            </w:r>
            <w:r>
              <w:rPr>
                <w:spacing w:val="10"/>
              </w:rPr>
              <w:t xml:space="preserve"> </w:t>
            </w:r>
            <w:r>
              <w:rPr>
                <w:spacing w:val="-2"/>
              </w:rPr>
              <w:t>Disabilities</w:t>
            </w:r>
          </w:p>
        </w:tc>
        <w:tc>
          <w:tcPr>
            <w:tcW w:w="850" w:type="dxa"/>
            <w:tcBorders>
              <w:top w:val="single" w:sz="4" w:space="0" w:color="000000"/>
              <w:bottom w:val="single" w:sz="4" w:space="0" w:color="000000"/>
              <w:right w:val="single" w:sz="4" w:space="0" w:color="000000"/>
            </w:tcBorders>
          </w:tcPr>
          <w:p w14:paraId="0BF1A286" w14:textId="77777777" w:rsidR="00B70EEF" w:rsidRDefault="00F63973">
            <w:pPr>
              <w:pStyle w:val="TableParagraph"/>
              <w:spacing w:before="30" w:line="249" w:lineRule="exact"/>
              <w:ind w:right="97"/>
              <w:jc w:val="right"/>
            </w:pPr>
            <w:r>
              <w:rPr>
                <w:spacing w:val="-5"/>
              </w:rPr>
              <w:t>19</w:t>
            </w:r>
          </w:p>
        </w:tc>
      </w:tr>
      <w:tr w:rsidR="00B70EEF" w14:paraId="5249E345" w14:textId="77777777">
        <w:trPr>
          <w:trHeight w:val="300"/>
        </w:trPr>
        <w:tc>
          <w:tcPr>
            <w:tcW w:w="4652" w:type="dxa"/>
            <w:tcBorders>
              <w:top w:val="single" w:sz="4" w:space="0" w:color="000000"/>
              <w:left w:val="single" w:sz="4" w:space="0" w:color="000000"/>
              <w:bottom w:val="single" w:sz="4" w:space="0" w:color="000000"/>
            </w:tcBorders>
          </w:tcPr>
          <w:p w14:paraId="75EC967C" w14:textId="77777777" w:rsidR="00B70EEF" w:rsidRDefault="00F63973">
            <w:pPr>
              <w:pStyle w:val="TableParagraph"/>
              <w:spacing w:before="30" w:line="249" w:lineRule="exact"/>
              <w:ind w:left="110"/>
            </w:pPr>
            <w:r>
              <w:rPr>
                <w:spacing w:val="-2"/>
              </w:rPr>
              <w:t>Delivery</w:t>
            </w:r>
          </w:p>
        </w:tc>
        <w:tc>
          <w:tcPr>
            <w:tcW w:w="850" w:type="dxa"/>
            <w:tcBorders>
              <w:top w:val="single" w:sz="4" w:space="0" w:color="000000"/>
              <w:bottom w:val="single" w:sz="4" w:space="0" w:color="000000"/>
              <w:right w:val="single" w:sz="4" w:space="0" w:color="000000"/>
            </w:tcBorders>
          </w:tcPr>
          <w:p w14:paraId="10561AAC" w14:textId="77777777" w:rsidR="00B70EEF" w:rsidRDefault="00F63973">
            <w:pPr>
              <w:pStyle w:val="TableParagraph"/>
              <w:spacing w:before="30" w:line="249" w:lineRule="exact"/>
              <w:ind w:right="97"/>
              <w:jc w:val="right"/>
            </w:pPr>
            <w:r>
              <w:rPr>
                <w:spacing w:val="-5"/>
              </w:rPr>
              <w:t>45</w:t>
            </w:r>
          </w:p>
        </w:tc>
      </w:tr>
      <w:tr w:rsidR="00B70EEF" w14:paraId="3724AFF6" w14:textId="77777777">
        <w:trPr>
          <w:trHeight w:val="300"/>
        </w:trPr>
        <w:tc>
          <w:tcPr>
            <w:tcW w:w="4652" w:type="dxa"/>
            <w:tcBorders>
              <w:top w:val="single" w:sz="4" w:space="0" w:color="000000"/>
              <w:left w:val="single" w:sz="4" w:space="0" w:color="000000"/>
              <w:bottom w:val="single" w:sz="4" w:space="0" w:color="000000"/>
            </w:tcBorders>
          </w:tcPr>
          <w:p w14:paraId="77A09D0A" w14:textId="77777777" w:rsidR="00B70EEF" w:rsidRDefault="00F63973">
            <w:pPr>
              <w:pStyle w:val="TableParagraph"/>
              <w:spacing w:before="30" w:line="249" w:lineRule="exact"/>
              <w:ind w:left="110"/>
            </w:pPr>
            <w:r>
              <w:rPr>
                <w:spacing w:val="-2"/>
              </w:rPr>
              <w:t>OUD</w:t>
            </w:r>
            <w:r>
              <w:rPr>
                <w:spacing w:val="-11"/>
              </w:rPr>
              <w:t xml:space="preserve"> </w:t>
            </w:r>
            <w:r>
              <w:rPr>
                <w:spacing w:val="-2"/>
              </w:rPr>
              <w:t>(Only)</w:t>
            </w:r>
          </w:p>
        </w:tc>
        <w:tc>
          <w:tcPr>
            <w:tcW w:w="850" w:type="dxa"/>
            <w:tcBorders>
              <w:top w:val="single" w:sz="4" w:space="0" w:color="000000"/>
              <w:bottom w:val="single" w:sz="4" w:space="0" w:color="000000"/>
              <w:right w:val="single" w:sz="4" w:space="0" w:color="000000"/>
            </w:tcBorders>
          </w:tcPr>
          <w:p w14:paraId="67B573B4" w14:textId="77777777" w:rsidR="00B70EEF" w:rsidRDefault="00F63973">
            <w:pPr>
              <w:pStyle w:val="TableParagraph"/>
              <w:spacing w:before="30" w:line="249" w:lineRule="exact"/>
              <w:ind w:right="97"/>
              <w:jc w:val="right"/>
            </w:pPr>
            <w:r>
              <w:rPr>
                <w:spacing w:val="-5"/>
              </w:rPr>
              <w:t>232</w:t>
            </w:r>
          </w:p>
        </w:tc>
      </w:tr>
      <w:tr w:rsidR="00B70EEF" w14:paraId="2176318F" w14:textId="77777777">
        <w:trPr>
          <w:trHeight w:val="300"/>
        </w:trPr>
        <w:tc>
          <w:tcPr>
            <w:tcW w:w="4652" w:type="dxa"/>
            <w:tcBorders>
              <w:top w:val="single" w:sz="4" w:space="0" w:color="000000"/>
              <w:left w:val="single" w:sz="4" w:space="0" w:color="000000"/>
              <w:bottom w:val="single" w:sz="4" w:space="0" w:color="000000"/>
            </w:tcBorders>
          </w:tcPr>
          <w:p w14:paraId="157F359B" w14:textId="77777777" w:rsidR="00B70EEF" w:rsidRDefault="00F63973">
            <w:pPr>
              <w:pStyle w:val="TableParagraph"/>
              <w:spacing w:before="30" w:line="249" w:lineRule="exact"/>
              <w:ind w:left="110"/>
            </w:pPr>
            <w:r>
              <w:rPr>
                <w:spacing w:val="-2"/>
              </w:rPr>
              <w:t>OUD</w:t>
            </w:r>
            <w:r>
              <w:rPr>
                <w:spacing w:val="-8"/>
              </w:rPr>
              <w:t xml:space="preserve"> </w:t>
            </w:r>
            <w:r>
              <w:rPr>
                <w:spacing w:val="-2"/>
              </w:rPr>
              <w:t>+</w:t>
            </w:r>
            <w:r>
              <w:rPr>
                <w:spacing w:val="-12"/>
              </w:rPr>
              <w:t xml:space="preserve"> </w:t>
            </w:r>
            <w:r>
              <w:rPr>
                <w:spacing w:val="-5"/>
              </w:rPr>
              <w:t>SMI</w:t>
            </w:r>
          </w:p>
        </w:tc>
        <w:tc>
          <w:tcPr>
            <w:tcW w:w="850" w:type="dxa"/>
            <w:tcBorders>
              <w:top w:val="single" w:sz="4" w:space="0" w:color="000000"/>
              <w:bottom w:val="single" w:sz="4" w:space="0" w:color="000000"/>
              <w:right w:val="single" w:sz="4" w:space="0" w:color="000000"/>
            </w:tcBorders>
          </w:tcPr>
          <w:p w14:paraId="4C38287D" w14:textId="77777777" w:rsidR="00B70EEF" w:rsidRDefault="00F63973">
            <w:pPr>
              <w:pStyle w:val="TableParagraph"/>
              <w:spacing w:before="30" w:line="249" w:lineRule="exact"/>
              <w:ind w:right="97"/>
              <w:jc w:val="right"/>
            </w:pPr>
            <w:r>
              <w:rPr>
                <w:spacing w:val="-5"/>
              </w:rPr>
              <w:t>170</w:t>
            </w:r>
          </w:p>
        </w:tc>
      </w:tr>
      <w:tr w:rsidR="00B70EEF" w14:paraId="1E73DC7F" w14:textId="77777777">
        <w:trPr>
          <w:trHeight w:val="300"/>
        </w:trPr>
        <w:tc>
          <w:tcPr>
            <w:tcW w:w="5502" w:type="dxa"/>
            <w:gridSpan w:val="2"/>
            <w:tcBorders>
              <w:top w:val="single" w:sz="4" w:space="0" w:color="000000"/>
              <w:left w:val="single" w:sz="4" w:space="0" w:color="000000"/>
              <w:right w:val="single" w:sz="4" w:space="0" w:color="000000"/>
            </w:tcBorders>
            <w:shd w:val="clear" w:color="auto" w:fill="C0E6F5"/>
          </w:tcPr>
          <w:p w14:paraId="4E57EEE0" w14:textId="77777777" w:rsidR="00B70EEF" w:rsidRDefault="00F63973">
            <w:pPr>
              <w:pStyle w:val="TableParagraph"/>
              <w:spacing w:before="31" w:line="249" w:lineRule="exact"/>
              <w:ind w:left="110"/>
              <w:rPr>
                <w:i/>
              </w:rPr>
            </w:pPr>
            <w:r>
              <w:rPr>
                <w:i/>
                <w:spacing w:val="-4"/>
              </w:rPr>
              <w:t>Female</w:t>
            </w:r>
            <w:r>
              <w:rPr>
                <w:i/>
                <w:spacing w:val="-7"/>
              </w:rPr>
              <w:t xml:space="preserve"> </w:t>
            </w:r>
            <w:r>
              <w:rPr>
                <w:i/>
                <w:spacing w:val="-4"/>
              </w:rPr>
              <w:t>age</w:t>
            </w:r>
            <w:r>
              <w:rPr>
                <w:i/>
                <w:spacing w:val="-7"/>
              </w:rPr>
              <w:t xml:space="preserve"> </w:t>
            </w:r>
            <w:r>
              <w:rPr>
                <w:i/>
                <w:spacing w:val="-4"/>
              </w:rPr>
              <w:t>bands</w:t>
            </w:r>
          </w:p>
        </w:tc>
      </w:tr>
      <w:tr w:rsidR="00B70EEF" w14:paraId="5AF0DCE6" w14:textId="77777777">
        <w:trPr>
          <w:trHeight w:val="317"/>
        </w:trPr>
        <w:tc>
          <w:tcPr>
            <w:tcW w:w="4652" w:type="dxa"/>
            <w:tcBorders>
              <w:left w:val="single" w:sz="4" w:space="0" w:color="000000"/>
            </w:tcBorders>
          </w:tcPr>
          <w:p w14:paraId="5DDEB4CC" w14:textId="77777777" w:rsidR="00B70EEF" w:rsidRDefault="00F63973">
            <w:pPr>
              <w:pStyle w:val="TableParagraph"/>
              <w:spacing w:before="30"/>
              <w:ind w:left="110"/>
            </w:pPr>
            <w:r>
              <w:rPr>
                <w:spacing w:val="-10"/>
              </w:rPr>
              <w:t>1</w:t>
            </w:r>
          </w:p>
        </w:tc>
        <w:tc>
          <w:tcPr>
            <w:tcW w:w="850" w:type="dxa"/>
            <w:tcBorders>
              <w:right w:val="single" w:sz="4" w:space="0" w:color="000000"/>
            </w:tcBorders>
          </w:tcPr>
          <w:p w14:paraId="43CAECF2" w14:textId="77777777" w:rsidR="00B70EEF" w:rsidRDefault="00F63973">
            <w:pPr>
              <w:pStyle w:val="TableParagraph"/>
              <w:spacing w:before="30"/>
              <w:ind w:right="97"/>
              <w:jc w:val="right"/>
            </w:pPr>
            <w:r>
              <w:rPr>
                <w:spacing w:val="-5"/>
              </w:rPr>
              <w:t>227</w:t>
            </w:r>
          </w:p>
        </w:tc>
      </w:tr>
      <w:tr w:rsidR="00B70EEF" w14:paraId="57986CE2" w14:textId="77777777">
        <w:trPr>
          <w:trHeight w:val="282"/>
        </w:trPr>
        <w:tc>
          <w:tcPr>
            <w:tcW w:w="4652" w:type="dxa"/>
            <w:tcBorders>
              <w:left w:val="single" w:sz="4" w:space="0" w:color="000000"/>
            </w:tcBorders>
          </w:tcPr>
          <w:p w14:paraId="65574D5A" w14:textId="77777777" w:rsidR="00B70EEF" w:rsidRDefault="00F63973">
            <w:pPr>
              <w:pStyle w:val="TableParagraph"/>
              <w:spacing w:line="249" w:lineRule="exact"/>
              <w:ind w:left="110"/>
            </w:pPr>
            <w:r>
              <w:rPr>
                <w:spacing w:val="-6"/>
              </w:rPr>
              <w:t>2</w:t>
            </w:r>
            <w:r>
              <w:rPr>
                <w:spacing w:val="-11"/>
              </w:rPr>
              <w:t xml:space="preserve"> </w:t>
            </w:r>
            <w:r>
              <w:rPr>
                <w:spacing w:val="-6"/>
              </w:rPr>
              <w:t>to</w:t>
            </w:r>
            <w:r>
              <w:rPr>
                <w:spacing w:val="-10"/>
              </w:rPr>
              <w:t xml:space="preserve"> 3</w:t>
            </w:r>
          </w:p>
        </w:tc>
        <w:tc>
          <w:tcPr>
            <w:tcW w:w="850" w:type="dxa"/>
            <w:tcBorders>
              <w:right w:val="single" w:sz="4" w:space="0" w:color="000000"/>
            </w:tcBorders>
          </w:tcPr>
          <w:p w14:paraId="613F61D1" w14:textId="77777777" w:rsidR="00B70EEF" w:rsidRDefault="00B70EEF">
            <w:pPr>
              <w:pStyle w:val="TableParagraph"/>
              <w:spacing w:before="0" w:line="240" w:lineRule="auto"/>
              <w:rPr>
                <w:rFonts w:ascii="Times New Roman"/>
                <w:sz w:val="20"/>
              </w:rPr>
            </w:pPr>
          </w:p>
        </w:tc>
      </w:tr>
    </w:tbl>
    <w:p w14:paraId="0D9611C4" w14:textId="77777777" w:rsidR="00B70EEF" w:rsidRDefault="00B70EEF">
      <w:pPr>
        <w:pStyle w:val="TableParagraph"/>
        <w:spacing w:line="240" w:lineRule="auto"/>
        <w:rPr>
          <w:rFonts w:ascii="Times New Roman"/>
          <w:sz w:val="20"/>
        </w:rPr>
        <w:sectPr w:rsidR="00B70EEF">
          <w:pgSz w:w="12240" w:h="15840"/>
          <w:pgMar w:top="1360" w:right="1080" w:bottom="1427" w:left="1080" w:header="720" w:footer="720" w:gutter="0"/>
          <w:cols w:space="720"/>
        </w:sectPr>
      </w:pPr>
    </w:p>
    <w:tbl>
      <w:tblPr>
        <w:tblW w:w="0" w:type="auto"/>
        <w:tblInd w:w="370" w:type="dxa"/>
        <w:tblLayout w:type="fixed"/>
        <w:tblCellMar>
          <w:left w:w="0" w:type="dxa"/>
          <w:right w:w="0" w:type="dxa"/>
        </w:tblCellMar>
        <w:tblLook w:val="01E0" w:firstRow="1" w:lastRow="1" w:firstColumn="1" w:lastColumn="1" w:noHBand="0" w:noVBand="0"/>
      </w:tblPr>
      <w:tblGrid>
        <w:gridCol w:w="2904"/>
        <w:gridCol w:w="2598"/>
      </w:tblGrid>
      <w:tr w:rsidR="00B70EEF" w14:paraId="3CF6F802" w14:textId="77777777">
        <w:trPr>
          <w:trHeight w:val="317"/>
        </w:trPr>
        <w:tc>
          <w:tcPr>
            <w:tcW w:w="2904" w:type="dxa"/>
            <w:tcBorders>
              <w:left w:val="single" w:sz="4" w:space="0" w:color="000000"/>
            </w:tcBorders>
          </w:tcPr>
          <w:p w14:paraId="513442C0" w14:textId="77777777" w:rsidR="00B70EEF" w:rsidRDefault="00F63973">
            <w:pPr>
              <w:pStyle w:val="TableParagraph"/>
              <w:spacing w:before="30"/>
              <w:ind w:left="110"/>
            </w:pPr>
            <w:r>
              <w:rPr>
                <w:spacing w:val="-6"/>
              </w:rPr>
              <w:lastRenderedPageBreak/>
              <w:t>4</w:t>
            </w:r>
            <w:r>
              <w:rPr>
                <w:spacing w:val="-11"/>
              </w:rPr>
              <w:t xml:space="preserve"> </w:t>
            </w:r>
            <w:r>
              <w:rPr>
                <w:spacing w:val="-6"/>
              </w:rPr>
              <w:t>to</w:t>
            </w:r>
            <w:r>
              <w:rPr>
                <w:spacing w:val="-10"/>
              </w:rPr>
              <w:t xml:space="preserve"> 6</w:t>
            </w:r>
          </w:p>
        </w:tc>
        <w:tc>
          <w:tcPr>
            <w:tcW w:w="2598" w:type="dxa"/>
            <w:tcBorders>
              <w:right w:val="single" w:sz="4" w:space="0" w:color="000000"/>
            </w:tcBorders>
          </w:tcPr>
          <w:p w14:paraId="5CF1A294" w14:textId="77777777" w:rsidR="00B70EEF" w:rsidRDefault="00F63973">
            <w:pPr>
              <w:pStyle w:val="TableParagraph"/>
              <w:spacing w:before="30"/>
              <w:ind w:right="92"/>
              <w:jc w:val="right"/>
            </w:pPr>
            <w:r>
              <w:t>-</w:t>
            </w:r>
            <w:r>
              <w:rPr>
                <w:spacing w:val="-5"/>
              </w:rPr>
              <w:t>82</w:t>
            </w:r>
          </w:p>
        </w:tc>
      </w:tr>
      <w:tr w:rsidR="00B70EEF" w14:paraId="78236840" w14:textId="77777777">
        <w:trPr>
          <w:trHeight w:val="300"/>
        </w:trPr>
        <w:tc>
          <w:tcPr>
            <w:tcW w:w="2904" w:type="dxa"/>
            <w:tcBorders>
              <w:left w:val="single" w:sz="4" w:space="0" w:color="000000"/>
            </w:tcBorders>
          </w:tcPr>
          <w:p w14:paraId="6995424F" w14:textId="77777777" w:rsidR="00B70EEF" w:rsidRDefault="00F63973">
            <w:pPr>
              <w:pStyle w:val="TableParagraph"/>
              <w:ind w:left="110"/>
            </w:pPr>
            <w:r>
              <w:rPr>
                <w:spacing w:val="-6"/>
              </w:rPr>
              <w:t>7</w:t>
            </w:r>
            <w:r>
              <w:rPr>
                <w:spacing w:val="-11"/>
              </w:rPr>
              <w:t xml:space="preserve"> </w:t>
            </w:r>
            <w:r>
              <w:rPr>
                <w:spacing w:val="-6"/>
              </w:rPr>
              <w:t>to</w:t>
            </w:r>
            <w:r>
              <w:rPr>
                <w:spacing w:val="-10"/>
              </w:rPr>
              <w:t xml:space="preserve"> </w:t>
            </w:r>
            <w:r>
              <w:rPr>
                <w:spacing w:val="-6"/>
              </w:rPr>
              <w:t>12</w:t>
            </w:r>
          </w:p>
        </w:tc>
        <w:tc>
          <w:tcPr>
            <w:tcW w:w="2598" w:type="dxa"/>
            <w:tcBorders>
              <w:right w:val="single" w:sz="4" w:space="0" w:color="000000"/>
            </w:tcBorders>
          </w:tcPr>
          <w:p w14:paraId="1E1DCBE2" w14:textId="77777777" w:rsidR="00B70EEF" w:rsidRDefault="00F63973">
            <w:pPr>
              <w:pStyle w:val="TableParagraph"/>
              <w:ind w:right="92"/>
              <w:jc w:val="right"/>
            </w:pPr>
            <w:r>
              <w:t>-</w:t>
            </w:r>
            <w:r>
              <w:rPr>
                <w:spacing w:val="-5"/>
              </w:rPr>
              <w:t>125</w:t>
            </w:r>
          </w:p>
        </w:tc>
      </w:tr>
      <w:tr w:rsidR="00B70EEF" w14:paraId="32062E4F" w14:textId="77777777">
        <w:trPr>
          <w:trHeight w:val="300"/>
        </w:trPr>
        <w:tc>
          <w:tcPr>
            <w:tcW w:w="2904" w:type="dxa"/>
            <w:tcBorders>
              <w:left w:val="single" w:sz="4" w:space="0" w:color="000000"/>
            </w:tcBorders>
          </w:tcPr>
          <w:p w14:paraId="01636693" w14:textId="77777777" w:rsidR="00B70EEF" w:rsidRDefault="00F63973">
            <w:pPr>
              <w:pStyle w:val="TableParagraph"/>
              <w:ind w:left="110"/>
            </w:pPr>
            <w:r>
              <w:rPr>
                <w:spacing w:val="-4"/>
              </w:rPr>
              <w:t>13</w:t>
            </w:r>
            <w:r>
              <w:rPr>
                <w:spacing w:val="-12"/>
              </w:rPr>
              <w:t xml:space="preserve"> </w:t>
            </w:r>
            <w:r>
              <w:rPr>
                <w:spacing w:val="-4"/>
              </w:rPr>
              <w:t>to</w:t>
            </w:r>
            <w:r>
              <w:rPr>
                <w:spacing w:val="-9"/>
              </w:rPr>
              <w:t xml:space="preserve"> </w:t>
            </w:r>
            <w:r>
              <w:rPr>
                <w:spacing w:val="-5"/>
              </w:rPr>
              <w:t>17</w:t>
            </w:r>
          </w:p>
        </w:tc>
        <w:tc>
          <w:tcPr>
            <w:tcW w:w="2598" w:type="dxa"/>
            <w:tcBorders>
              <w:right w:val="single" w:sz="4" w:space="0" w:color="000000"/>
            </w:tcBorders>
          </w:tcPr>
          <w:p w14:paraId="5D62CAAD" w14:textId="77777777" w:rsidR="00B70EEF" w:rsidRDefault="00F63973">
            <w:pPr>
              <w:pStyle w:val="TableParagraph"/>
              <w:ind w:right="92"/>
              <w:jc w:val="right"/>
            </w:pPr>
            <w:r>
              <w:t>-</w:t>
            </w:r>
            <w:r>
              <w:rPr>
                <w:spacing w:val="-5"/>
              </w:rPr>
              <w:t>129</w:t>
            </w:r>
          </w:p>
        </w:tc>
      </w:tr>
      <w:tr w:rsidR="00B70EEF" w14:paraId="48964F84" w14:textId="77777777">
        <w:trPr>
          <w:trHeight w:val="300"/>
        </w:trPr>
        <w:tc>
          <w:tcPr>
            <w:tcW w:w="2904" w:type="dxa"/>
            <w:tcBorders>
              <w:left w:val="single" w:sz="4" w:space="0" w:color="000000"/>
            </w:tcBorders>
          </w:tcPr>
          <w:p w14:paraId="322B5B60" w14:textId="77777777" w:rsidR="00B70EEF" w:rsidRDefault="00F63973">
            <w:pPr>
              <w:pStyle w:val="TableParagraph"/>
              <w:ind w:left="110"/>
            </w:pPr>
            <w:r>
              <w:rPr>
                <w:spacing w:val="-4"/>
              </w:rPr>
              <w:t>18</w:t>
            </w:r>
            <w:r>
              <w:rPr>
                <w:spacing w:val="-12"/>
              </w:rPr>
              <w:t xml:space="preserve"> </w:t>
            </w:r>
            <w:r>
              <w:rPr>
                <w:spacing w:val="-4"/>
              </w:rPr>
              <w:t>to</w:t>
            </w:r>
            <w:r>
              <w:rPr>
                <w:spacing w:val="-9"/>
              </w:rPr>
              <w:t xml:space="preserve"> </w:t>
            </w:r>
            <w:r>
              <w:rPr>
                <w:spacing w:val="-5"/>
              </w:rPr>
              <w:t>24</w:t>
            </w:r>
          </w:p>
        </w:tc>
        <w:tc>
          <w:tcPr>
            <w:tcW w:w="2598" w:type="dxa"/>
            <w:tcBorders>
              <w:right w:val="single" w:sz="4" w:space="0" w:color="000000"/>
            </w:tcBorders>
          </w:tcPr>
          <w:p w14:paraId="445D4113" w14:textId="77777777" w:rsidR="00B70EEF" w:rsidRDefault="00F63973">
            <w:pPr>
              <w:pStyle w:val="TableParagraph"/>
              <w:ind w:right="92"/>
              <w:jc w:val="right"/>
            </w:pPr>
            <w:r>
              <w:t>-</w:t>
            </w:r>
            <w:r>
              <w:rPr>
                <w:spacing w:val="-5"/>
              </w:rPr>
              <w:t>104</w:t>
            </w:r>
          </w:p>
        </w:tc>
      </w:tr>
      <w:tr w:rsidR="00B70EEF" w14:paraId="471E49B4" w14:textId="77777777">
        <w:trPr>
          <w:trHeight w:val="300"/>
        </w:trPr>
        <w:tc>
          <w:tcPr>
            <w:tcW w:w="2904" w:type="dxa"/>
            <w:tcBorders>
              <w:left w:val="single" w:sz="4" w:space="0" w:color="000000"/>
            </w:tcBorders>
          </w:tcPr>
          <w:p w14:paraId="49755E15" w14:textId="77777777" w:rsidR="00B70EEF" w:rsidRDefault="00F63973">
            <w:pPr>
              <w:pStyle w:val="TableParagraph"/>
              <w:ind w:left="110"/>
            </w:pPr>
            <w:r>
              <w:rPr>
                <w:spacing w:val="-4"/>
              </w:rPr>
              <w:t>25</w:t>
            </w:r>
            <w:r>
              <w:rPr>
                <w:spacing w:val="-12"/>
              </w:rPr>
              <w:t xml:space="preserve"> </w:t>
            </w:r>
            <w:r>
              <w:rPr>
                <w:spacing w:val="-4"/>
              </w:rPr>
              <w:t>to</w:t>
            </w:r>
            <w:r>
              <w:rPr>
                <w:spacing w:val="-9"/>
              </w:rPr>
              <w:t xml:space="preserve"> </w:t>
            </w:r>
            <w:r>
              <w:rPr>
                <w:spacing w:val="-5"/>
              </w:rPr>
              <w:t>34</w:t>
            </w:r>
          </w:p>
        </w:tc>
        <w:tc>
          <w:tcPr>
            <w:tcW w:w="2598" w:type="dxa"/>
            <w:tcBorders>
              <w:right w:val="single" w:sz="4" w:space="0" w:color="000000"/>
            </w:tcBorders>
          </w:tcPr>
          <w:p w14:paraId="36A73162" w14:textId="77777777" w:rsidR="00B70EEF" w:rsidRDefault="00F63973">
            <w:pPr>
              <w:pStyle w:val="TableParagraph"/>
              <w:ind w:right="92"/>
              <w:jc w:val="right"/>
            </w:pPr>
            <w:r>
              <w:t>-</w:t>
            </w:r>
            <w:r>
              <w:rPr>
                <w:spacing w:val="-5"/>
              </w:rPr>
              <w:t>92</w:t>
            </w:r>
          </w:p>
        </w:tc>
      </w:tr>
      <w:tr w:rsidR="00B70EEF" w14:paraId="47C2F169" w14:textId="77777777">
        <w:trPr>
          <w:trHeight w:val="300"/>
        </w:trPr>
        <w:tc>
          <w:tcPr>
            <w:tcW w:w="2904" w:type="dxa"/>
            <w:tcBorders>
              <w:left w:val="single" w:sz="4" w:space="0" w:color="000000"/>
            </w:tcBorders>
          </w:tcPr>
          <w:p w14:paraId="6FFE54B5" w14:textId="77777777" w:rsidR="00B70EEF" w:rsidRDefault="00F63973">
            <w:pPr>
              <w:pStyle w:val="TableParagraph"/>
              <w:ind w:left="110"/>
            </w:pPr>
            <w:r>
              <w:rPr>
                <w:spacing w:val="-4"/>
              </w:rPr>
              <w:t>35</w:t>
            </w:r>
            <w:r>
              <w:rPr>
                <w:spacing w:val="-12"/>
              </w:rPr>
              <w:t xml:space="preserve"> </w:t>
            </w:r>
            <w:r>
              <w:rPr>
                <w:spacing w:val="-4"/>
              </w:rPr>
              <w:t>to</w:t>
            </w:r>
            <w:r>
              <w:rPr>
                <w:spacing w:val="-9"/>
              </w:rPr>
              <w:t xml:space="preserve"> </w:t>
            </w:r>
            <w:r>
              <w:rPr>
                <w:spacing w:val="-5"/>
              </w:rPr>
              <w:t>44</w:t>
            </w:r>
          </w:p>
        </w:tc>
        <w:tc>
          <w:tcPr>
            <w:tcW w:w="2598" w:type="dxa"/>
            <w:tcBorders>
              <w:right w:val="single" w:sz="4" w:space="0" w:color="000000"/>
            </w:tcBorders>
          </w:tcPr>
          <w:p w14:paraId="0B048730" w14:textId="77777777" w:rsidR="00B70EEF" w:rsidRDefault="00F63973">
            <w:pPr>
              <w:pStyle w:val="TableParagraph"/>
              <w:ind w:right="92"/>
              <w:jc w:val="right"/>
            </w:pPr>
            <w:r>
              <w:t>-</w:t>
            </w:r>
            <w:r>
              <w:rPr>
                <w:spacing w:val="-5"/>
              </w:rPr>
              <w:t>84</w:t>
            </w:r>
          </w:p>
        </w:tc>
      </w:tr>
      <w:tr w:rsidR="00B70EEF" w14:paraId="003EFF3B" w14:textId="77777777">
        <w:trPr>
          <w:trHeight w:val="300"/>
        </w:trPr>
        <w:tc>
          <w:tcPr>
            <w:tcW w:w="2904" w:type="dxa"/>
            <w:tcBorders>
              <w:left w:val="single" w:sz="4" w:space="0" w:color="000000"/>
            </w:tcBorders>
          </w:tcPr>
          <w:p w14:paraId="1CB43318" w14:textId="77777777" w:rsidR="00B70EEF" w:rsidRDefault="00F63973">
            <w:pPr>
              <w:pStyle w:val="TableParagraph"/>
              <w:ind w:left="110"/>
            </w:pPr>
            <w:r>
              <w:rPr>
                <w:spacing w:val="-4"/>
              </w:rPr>
              <w:t>45</w:t>
            </w:r>
            <w:r>
              <w:rPr>
                <w:spacing w:val="-12"/>
              </w:rPr>
              <w:t xml:space="preserve"> </w:t>
            </w:r>
            <w:r>
              <w:rPr>
                <w:spacing w:val="-4"/>
              </w:rPr>
              <w:t>to</w:t>
            </w:r>
            <w:r>
              <w:rPr>
                <w:spacing w:val="-9"/>
              </w:rPr>
              <w:t xml:space="preserve"> </w:t>
            </w:r>
            <w:r>
              <w:rPr>
                <w:spacing w:val="-5"/>
              </w:rPr>
              <w:t>54</w:t>
            </w:r>
          </w:p>
        </w:tc>
        <w:tc>
          <w:tcPr>
            <w:tcW w:w="2598" w:type="dxa"/>
            <w:tcBorders>
              <w:right w:val="single" w:sz="4" w:space="0" w:color="000000"/>
            </w:tcBorders>
          </w:tcPr>
          <w:p w14:paraId="4818F36A" w14:textId="77777777" w:rsidR="00B70EEF" w:rsidRDefault="00F63973">
            <w:pPr>
              <w:pStyle w:val="TableParagraph"/>
              <w:ind w:right="92"/>
              <w:jc w:val="right"/>
            </w:pPr>
            <w:r>
              <w:t>-</w:t>
            </w:r>
            <w:r>
              <w:rPr>
                <w:spacing w:val="-5"/>
              </w:rPr>
              <w:t>81</w:t>
            </w:r>
          </w:p>
        </w:tc>
      </w:tr>
      <w:tr w:rsidR="00B70EEF" w14:paraId="4AFBA790" w14:textId="77777777">
        <w:trPr>
          <w:trHeight w:val="300"/>
        </w:trPr>
        <w:tc>
          <w:tcPr>
            <w:tcW w:w="2904" w:type="dxa"/>
            <w:tcBorders>
              <w:left w:val="single" w:sz="4" w:space="0" w:color="000000"/>
            </w:tcBorders>
          </w:tcPr>
          <w:p w14:paraId="0BD2261F" w14:textId="77777777" w:rsidR="00B70EEF" w:rsidRDefault="00F63973">
            <w:pPr>
              <w:pStyle w:val="TableParagraph"/>
              <w:ind w:left="110"/>
            </w:pPr>
            <w:r>
              <w:rPr>
                <w:spacing w:val="-4"/>
              </w:rPr>
              <w:t>55</w:t>
            </w:r>
            <w:r>
              <w:rPr>
                <w:spacing w:val="-12"/>
              </w:rPr>
              <w:t xml:space="preserve"> </w:t>
            </w:r>
            <w:r>
              <w:rPr>
                <w:spacing w:val="-4"/>
              </w:rPr>
              <w:t>to</w:t>
            </w:r>
            <w:r>
              <w:rPr>
                <w:spacing w:val="-9"/>
              </w:rPr>
              <w:t xml:space="preserve"> </w:t>
            </w:r>
            <w:r>
              <w:rPr>
                <w:spacing w:val="-5"/>
              </w:rPr>
              <w:t>59</w:t>
            </w:r>
          </w:p>
        </w:tc>
        <w:tc>
          <w:tcPr>
            <w:tcW w:w="2598" w:type="dxa"/>
            <w:tcBorders>
              <w:right w:val="single" w:sz="4" w:space="0" w:color="000000"/>
            </w:tcBorders>
          </w:tcPr>
          <w:p w14:paraId="180D22C5" w14:textId="77777777" w:rsidR="00B70EEF" w:rsidRDefault="00F63973">
            <w:pPr>
              <w:pStyle w:val="TableParagraph"/>
              <w:ind w:right="92"/>
              <w:jc w:val="right"/>
            </w:pPr>
            <w:r>
              <w:t>-</w:t>
            </w:r>
            <w:r>
              <w:rPr>
                <w:spacing w:val="-5"/>
              </w:rPr>
              <w:t>102</w:t>
            </w:r>
          </w:p>
        </w:tc>
      </w:tr>
      <w:tr w:rsidR="00B70EEF" w14:paraId="53173D85" w14:textId="77777777">
        <w:trPr>
          <w:trHeight w:val="282"/>
        </w:trPr>
        <w:tc>
          <w:tcPr>
            <w:tcW w:w="2904" w:type="dxa"/>
            <w:tcBorders>
              <w:left w:val="single" w:sz="4" w:space="0" w:color="000000"/>
              <w:bottom w:val="single" w:sz="4" w:space="0" w:color="000000"/>
            </w:tcBorders>
          </w:tcPr>
          <w:p w14:paraId="33581F42" w14:textId="77777777" w:rsidR="00B70EEF" w:rsidRDefault="00F63973">
            <w:pPr>
              <w:pStyle w:val="TableParagraph"/>
              <w:spacing w:line="249" w:lineRule="exact"/>
              <w:ind w:left="150"/>
            </w:pPr>
            <w:r>
              <w:rPr>
                <w:spacing w:val="-2"/>
              </w:rPr>
              <w:t>60</w:t>
            </w:r>
            <w:r>
              <w:rPr>
                <w:spacing w:val="-10"/>
              </w:rPr>
              <w:t xml:space="preserve"> </w:t>
            </w:r>
            <w:r>
              <w:rPr>
                <w:spacing w:val="-4"/>
              </w:rPr>
              <w:t>plus</w:t>
            </w:r>
          </w:p>
        </w:tc>
        <w:tc>
          <w:tcPr>
            <w:tcW w:w="2598" w:type="dxa"/>
            <w:tcBorders>
              <w:bottom w:val="single" w:sz="4" w:space="0" w:color="000000"/>
              <w:right w:val="single" w:sz="4" w:space="0" w:color="000000"/>
            </w:tcBorders>
          </w:tcPr>
          <w:p w14:paraId="56B40456" w14:textId="77777777" w:rsidR="00B70EEF" w:rsidRDefault="00F63973">
            <w:pPr>
              <w:pStyle w:val="TableParagraph"/>
              <w:spacing w:line="249" w:lineRule="exact"/>
              <w:ind w:right="92"/>
              <w:jc w:val="right"/>
            </w:pPr>
            <w:r>
              <w:t>-</w:t>
            </w:r>
            <w:r>
              <w:rPr>
                <w:spacing w:val="-5"/>
              </w:rPr>
              <w:t>118</w:t>
            </w:r>
          </w:p>
        </w:tc>
      </w:tr>
      <w:tr w:rsidR="00B70EEF" w14:paraId="3B9A4136" w14:textId="77777777">
        <w:trPr>
          <w:trHeight w:val="300"/>
        </w:trPr>
        <w:tc>
          <w:tcPr>
            <w:tcW w:w="5502" w:type="dxa"/>
            <w:gridSpan w:val="2"/>
            <w:tcBorders>
              <w:top w:val="single" w:sz="4" w:space="0" w:color="000000"/>
              <w:left w:val="single" w:sz="4" w:space="0" w:color="000000"/>
              <w:right w:val="single" w:sz="4" w:space="0" w:color="000000"/>
            </w:tcBorders>
            <w:shd w:val="clear" w:color="auto" w:fill="C0E6F5"/>
          </w:tcPr>
          <w:p w14:paraId="3D9FEED5" w14:textId="77777777" w:rsidR="00B70EEF" w:rsidRDefault="00F63973">
            <w:pPr>
              <w:pStyle w:val="TableParagraph"/>
              <w:spacing w:before="30" w:line="249" w:lineRule="exact"/>
              <w:ind w:left="110"/>
              <w:rPr>
                <w:i/>
              </w:rPr>
            </w:pPr>
            <w:r>
              <w:rPr>
                <w:i/>
                <w:w w:val="90"/>
              </w:rPr>
              <w:t>Male</w:t>
            </w:r>
            <w:r>
              <w:rPr>
                <w:i/>
                <w:spacing w:val="-3"/>
              </w:rPr>
              <w:t xml:space="preserve"> </w:t>
            </w:r>
            <w:r>
              <w:rPr>
                <w:i/>
                <w:w w:val="90"/>
              </w:rPr>
              <w:t>age</w:t>
            </w:r>
            <w:r>
              <w:rPr>
                <w:i/>
                <w:spacing w:val="-3"/>
              </w:rPr>
              <w:t xml:space="preserve"> </w:t>
            </w:r>
            <w:r>
              <w:rPr>
                <w:i/>
                <w:spacing w:val="-2"/>
                <w:w w:val="90"/>
              </w:rPr>
              <w:t>bands</w:t>
            </w:r>
          </w:p>
        </w:tc>
      </w:tr>
      <w:tr w:rsidR="00B70EEF" w14:paraId="757533EA" w14:textId="77777777">
        <w:trPr>
          <w:trHeight w:val="317"/>
        </w:trPr>
        <w:tc>
          <w:tcPr>
            <w:tcW w:w="2904" w:type="dxa"/>
            <w:tcBorders>
              <w:left w:val="single" w:sz="4" w:space="0" w:color="000000"/>
            </w:tcBorders>
          </w:tcPr>
          <w:p w14:paraId="27C49AAC" w14:textId="77777777" w:rsidR="00B70EEF" w:rsidRDefault="00F63973">
            <w:pPr>
              <w:pStyle w:val="TableParagraph"/>
              <w:spacing w:before="30"/>
              <w:ind w:left="110"/>
            </w:pPr>
            <w:r>
              <w:rPr>
                <w:spacing w:val="-10"/>
              </w:rPr>
              <w:t>1</w:t>
            </w:r>
          </w:p>
        </w:tc>
        <w:tc>
          <w:tcPr>
            <w:tcW w:w="2598" w:type="dxa"/>
            <w:tcBorders>
              <w:right w:val="single" w:sz="4" w:space="0" w:color="000000"/>
            </w:tcBorders>
          </w:tcPr>
          <w:p w14:paraId="3C6E7B19" w14:textId="77777777" w:rsidR="00B70EEF" w:rsidRDefault="00F63973">
            <w:pPr>
              <w:pStyle w:val="TableParagraph"/>
              <w:spacing w:before="30"/>
              <w:ind w:right="97"/>
              <w:jc w:val="right"/>
            </w:pPr>
            <w:r>
              <w:rPr>
                <w:spacing w:val="-5"/>
              </w:rPr>
              <w:t>230</w:t>
            </w:r>
          </w:p>
        </w:tc>
      </w:tr>
      <w:tr w:rsidR="00B70EEF" w14:paraId="28973CF1" w14:textId="77777777">
        <w:trPr>
          <w:trHeight w:val="300"/>
        </w:trPr>
        <w:tc>
          <w:tcPr>
            <w:tcW w:w="2904" w:type="dxa"/>
            <w:tcBorders>
              <w:left w:val="single" w:sz="4" w:space="0" w:color="000000"/>
            </w:tcBorders>
          </w:tcPr>
          <w:p w14:paraId="2C557CF0" w14:textId="77777777" w:rsidR="00B70EEF" w:rsidRDefault="00F63973">
            <w:pPr>
              <w:pStyle w:val="TableParagraph"/>
              <w:ind w:left="110"/>
            </w:pPr>
            <w:r>
              <w:rPr>
                <w:spacing w:val="-6"/>
              </w:rPr>
              <w:t>2</w:t>
            </w:r>
            <w:r>
              <w:rPr>
                <w:spacing w:val="-11"/>
              </w:rPr>
              <w:t xml:space="preserve"> </w:t>
            </w:r>
            <w:r>
              <w:rPr>
                <w:spacing w:val="-6"/>
              </w:rPr>
              <w:t>to</w:t>
            </w:r>
            <w:r>
              <w:rPr>
                <w:spacing w:val="-10"/>
              </w:rPr>
              <w:t xml:space="preserve"> 3</w:t>
            </w:r>
          </w:p>
        </w:tc>
        <w:tc>
          <w:tcPr>
            <w:tcW w:w="2598" w:type="dxa"/>
            <w:tcBorders>
              <w:right w:val="single" w:sz="4" w:space="0" w:color="000000"/>
            </w:tcBorders>
          </w:tcPr>
          <w:p w14:paraId="66A6D070" w14:textId="77777777" w:rsidR="00B70EEF" w:rsidRDefault="00F63973">
            <w:pPr>
              <w:pStyle w:val="TableParagraph"/>
              <w:ind w:right="92"/>
              <w:jc w:val="right"/>
            </w:pPr>
            <w:r>
              <w:rPr>
                <w:spacing w:val="-10"/>
              </w:rPr>
              <w:t>4</w:t>
            </w:r>
          </w:p>
        </w:tc>
      </w:tr>
      <w:tr w:rsidR="00B70EEF" w14:paraId="044F3C6D" w14:textId="77777777">
        <w:trPr>
          <w:trHeight w:val="300"/>
        </w:trPr>
        <w:tc>
          <w:tcPr>
            <w:tcW w:w="2904" w:type="dxa"/>
            <w:tcBorders>
              <w:left w:val="single" w:sz="4" w:space="0" w:color="000000"/>
            </w:tcBorders>
          </w:tcPr>
          <w:p w14:paraId="4D09C4BD" w14:textId="77777777" w:rsidR="00B70EEF" w:rsidRDefault="00F63973">
            <w:pPr>
              <w:pStyle w:val="TableParagraph"/>
              <w:ind w:left="110"/>
            </w:pPr>
            <w:r>
              <w:rPr>
                <w:spacing w:val="-6"/>
              </w:rPr>
              <w:t>4</w:t>
            </w:r>
            <w:r>
              <w:rPr>
                <w:spacing w:val="-11"/>
              </w:rPr>
              <w:t xml:space="preserve"> </w:t>
            </w:r>
            <w:r>
              <w:rPr>
                <w:spacing w:val="-6"/>
              </w:rPr>
              <w:t>to</w:t>
            </w:r>
            <w:r>
              <w:rPr>
                <w:spacing w:val="-10"/>
              </w:rPr>
              <w:t xml:space="preserve"> 6</w:t>
            </w:r>
          </w:p>
        </w:tc>
        <w:tc>
          <w:tcPr>
            <w:tcW w:w="2598" w:type="dxa"/>
            <w:tcBorders>
              <w:right w:val="single" w:sz="4" w:space="0" w:color="000000"/>
            </w:tcBorders>
          </w:tcPr>
          <w:p w14:paraId="0ACD62AD" w14:textId="77777777" w:rsidR="00B70EEF" w:rsidRDefault="00F63973">
            <w:pPr>
              <w:pStyle w:val="TableParagraph"/>
              <w:ind w:right="92"/>
              <w:jc w:val="right"/>
            </w:pPr>
            <w:r>
              <w:t>-</w:t>
            </w:r>
            <w:r>
              <w:rPr>
                <w:spacing w:val="-5"/>
              </w:rPr>
              <w:t>90</w:t>
            </w:r>
          </w:p>
        </w:tc>
      </w:tr>
      <w:tr w:rsidR="00B70EEF" w14:paraId="240BFCFA" w14:textId="77777777">
        <w:trPr>
          <w:trHeight w:val="300"/>
        </w:trPr>
        <w:tc>
          <w:tcPr>
            <w:tcW w:w="2904" w:type="dxa"/>
            <w:tcBorders>
              <w:left w:val="single" w:sz="4" w:space="0" w:color="000000"/>
            </w:tcBorders>
          </w:tcPr>
          <w:p w14:paraId="6ECDD033" w14:textId="77777777" w:rsidR="00B70EEF" w:rsidRDefault="00F63973">
            <w:pPr>
              <w:pStyle w:val="TableParagraph"/>
              <w:ind w:left="110"/>
            </w:pPr>
            <w:r>
              <w:rPr>
                <w:spacing w:val="-6"/>
              </w:rPr>
              <w:t>7</w:t>
            </w:r>
            <w:r>
              <w:rPr>
                <w:spacing w:val="-11"/>
              </w:rPr>
              <w:t xml:space="preserve"> </w:t>
            </w:r>
            <w:r>
              <w:rPr>
                <w:spacing w:val="-6"/>
              </w:rPr>
              <w:t>to</w:t>
            </w:r>
            <w:r>
              <w:rPr>
                <w:spacing w:val="-10"/>
              </w:rPr>
              <w:t xml:space="preserve"> </w:t>
            </w:r>
            <w:r>
              <w:rPr>
                <w:spacing w:val="-6"/>
              </w:rPr>
              <w:t>12</w:t>
            </w:r>
          </w:p>
        </w:tc>
        <w:tc>
          <w:tcPr>
            <w:tcW w:w="2598" w:type="dxa"/>
            <w:tcBorders>
              <w:right w:val="single" w:sz="4" w:space="0" w:color="000000"/>
            </w:tcBorders>
          </w:tcPr>
          <w:p w14:paraId="68B933FA" w14:textId="77777777" w:rsidR="00B70EEF" w:rsidRDefault="00F63973">
            <w:pPr>
              <w:pStyle w:val="TableParagraph"/>
              <w:ind w:right="92"/>
              <w:jc w:val="right"/>
            </w:pPr>
            <w:r>
              <w:t>-</w:t>
            </w:r>
            <w:r>
              <w:rPr>
                <w:spacing w:val="-5"/>
              </w:rPr>
              <w:t>138</w:t>
            </w:r>
          </w:p>
        </w:tc>
      </w:tr>
      <w:tr w:rsidR="00B70EEF" w14:paraId="61A37EF4" w14:textId="77777777">
        <w:trPr>
          <w:trHeight w:val="300"/>
        </w:trPr>
        <w:tc>
          <w:tcPr>
            <w:tcW w:w="2904" w:type="dxa"/>
            <w:tcBorders>
              <w:left w:val="single" w:sz="4" w:space="0" w:color="000000"/>
            </w:tcBorders>
          </w:tcPr>
          <w:p w14:paraId="7AF4BFA9" w14:textId="77777777" w:rsidR="00B70EEF" w:rsidRDefault="00F63973">
            <w:pPr>
              <w:pStyle w:val="TableParagraph"/>
              <w:ind w:left="110"/>
            </w:pPr>
            <w:r>
              <w:rPr>
                <w:spacing w:val="-4"/>
              </w:rPr>
              <w:t>13</w:t>
            </w:r>
            <w:r>
              <w:rPr>
                <w:spacing w:val="-12"/>
              </w:rPr>
              <w:t xml:space="preserve"> </w:t>
            </w:r>
            <w:r>
              <w:rPr>
                <w:spacing w:val="-4"/>
              </w:rPr>
              <w:t>to</w:t>
            </w:r>
            <w:r>
              <w:rPr>
                <w:spacing w:val="-9"/>
              </w:rPr>
              <w:t xml:space="preserve"> </w:t>
            </w:r>
            <w:r>
              <w:rPr>
                <w:spacing w:val="-5"/>
              </w:rPr>
              <w:t>17</w:t>
            </w:r>
          </w:p>
        </w:tc>
        <w:tc>
          <w:tcPr>
            <w:tcW w:w="2598" w:type="dxa"/>
            <w:tcBorders>
              <w:right w:val="single" w:sz="4" w:space="0" w:color="000000"/>
            </w:tcBorders>
          </w:tcPr>
          <w:p w14:paraId="1A69A31E" w14:textId="77777777" w:rsidR="00B70EEF" w:rsidRDefault="00F63973">
            <w:pPr>
              <w:pStyle w:val="TableParagraph"/>
              <w:ind w:right="92"/>
              <w:jc w:val="right"/>
            </w:pPr>
            <w:r>
              <w:t>-</w:t>
            </w:r>
            <w:r>
              <w:rPr>
                <w:spacing w:val="-5"/>
              </w:rPr>
              <w:t>142</w:t>
            </w:r>
          </w:p>
        </w:tc>
      </w:tr>
      <w:tr w:rsidR="00B70EEF" w14:paraId="78AB84DE" w14:textId="77777777">
        <w:trPr>
          <w:trHeight w:val="300"/>
        </w:trPr>
        <w:tc>
          <w:tcPr>
            <w:tcW w:w="2904" w:type="dxa"/>
            <w:tcBorders>
              <w:left w:val="single" w:sz="4" w:space="0" w:color="000000"/>
            </w:tcBorders>
          </w:tcPr>
          <w:p w14:paraId="584A344D" w14:textId="77777777" w:rsidR="00B70EEF" w:rsidRDefault="00F63973">
            <w:pPr>
              <w:pStyle w:val="TableParagraph"/>
              <w:ind w:left="110"/>
            </w:pPr>
            <w:r>
              <w:rPr>
                <w:spacing w:val="-4"/>
              </w:rPr>
              <w:t>18</w:t>
            </w:r>
            <w:r>
              <w:rPr>
                <w:spacing w:val="-12"/>
              </w:rPr>
              <w:t xml:space="preserve"> </w:t>
            </w:r>
            <w:r>
              <w:rPr>
                <w:spacing w:val="-4"/>
              </w:rPr>
              <w:t>to</w:t>
            </w:r>
            <w:r>
              <w:rPr>
                <w:spacing w:val="-9"/>
              </w:rPr>
              <w:t xml:space="preserve"> </w:t>
            </w:r>
            <w:r>
              <w:rPr>
                <w:spacing w:val="-5"/>
              </w:rPr>
              <w:t>24</w:t>
            </w:r>
          </w:p>
        </w:tc>
        <w:tc>
          <w:tcPr>
            <w:tcW w:w="2598" w:type="dxa"/>
            <w:tcBorders>
              <w:right w:val="single" w:sz="4" w:space="0" w:color="000000"/>
            </w:tcBorders>
          </w:tcPr>
          <w:p w14:paraId="31C549C3" w14:textId="77777777" w:rsidR="00B70EEF" w:rsidRDefault="00F63973">
            <w:pPr>
              <w:pStyle w:val="TableParagraph"/>
              <w:ind w:right="92"/>
              <w:jc w:val="right"/>
            </w:pPr>
            <w:r>
              <w:t>-</w:t>
            </w:r>
            <w:r>
              <w:rPr>
                <w:spacing w:val="-5"/>
              </w:rPr>
              <w:t>177</w:t>
            </w:r>
          </w:p>
        </w:tc>
      </w:tr>
      <w:tr w:rsidR="00B70EEF" w14:paraId="30A15EFA" w14:textId="77777777">
        <w:trPr>
          <w:trHeight w:val="300"/>
        </w:trPr>
        <w:tc>
          <w:tcPr>
            <w:tcW w:w="2904" w:type="dxa"/>
            <w:tcBorders>
              <w:left w:val="single" w:sz="4" w:space="0" w:color="000000"/>
            </w:tcBorders>
          </w:tcPr>
          <w:p w14:paraId="67154057" w14:textId="77777777" w:rsidR="00B70EEF" w:rsidRDefault="00F63973">
            <w:pPr>
              <w:pStyle w:val="TableParagraph"/>
              <w:ind w:left="110"/>
            </w:pPr>
            <w:r>
              <w:rPr>
                <w:spacing w:val="-4"/>
              </w:rPr>
              <w:t>25</w:t>
            </w:r>
            <w:r>
              <w:rPr>
                <w:spacing w:val="-12"/>
              </w:rPr>
              <w:t xml:space="preserve"> </w:t>
            </w:r>
            <w:r>
              <w:rPr>
                <w:spacing w:val="-4"/>
              </w:rPr>
              <w:t>to</w:t>
            </w:r>
            <w:r>
              <w:rPr>
                <w:spacing w:val="-9"/>
              </w:rPr>
              <w:t xml:space="preserve"> </w:t>
            </w:r>
            <w:r>
              <w:rPr>
                <w:spacing w:val="-5"/>
              </w:rPr>
              <w:t>34</w:t>
            </w:r>
          </w:p>
        </w:tc>
        <w:tc>
          <w:tcPr>
            <w:tcW w:w="2598" w:type="dxa"/>
            <w:tcBorders>
              <w:right w:val="single" w:sz="4" w:space="0" w:color="000000"/>
            </w:tcBorders>
          </w:tcPr>
          <w:p w14:paraId="35524803" w14:textId="77777777" w:rsidR="00B70EEF" w:rsidRDefault="00F63973">
            <w:pPr>
              <w:pStyle w:val="TableParagraph"/>
              <w:ind w:right="92"/>
              <w:jc w:val="right"/>
            </w:pPr>
            <w:r>
              <w:t>-</w:t>
            </w:r>
            <w:r>
              <w:rPr>
                <w:spacing w:val="-5"/>
              </w:rPr>
              <w:t>189</w:t>
            </w:r>
          </w:p>
        </w:tc>
      </w:tr>
      <w:tr w:rsidR="00B70EEF" w14:paraId="2E80A8D7" w14:textId="77777777">
        <w:trPr>
          <w:trHeight w:val="300"/>
        </w:trPr>
        <w:tc>
          <w:tcPr>
            <w:tcW w:w="2904" w:type="dxa"/>
            <w:tcBorders>
              <w:left w:val="single" w:sz="4" w:space="0" w:color="000000"/>
            </w:tcBorders>
          </w:tcPr>
          <w:p w14:paraId="39C56607" w14:textId="77777777" w:rsidR="00B70EEF" w:rsidRDefault="00F63973">
            <w:pPr>
              <w:pStyle w:val="TableParagraph"/>
              <w:ind w:left="110"/>
            </w:pPr>
            <w:r>
              <w:rPr>
                <w:spacing w:val="-4"/>
              </w:rPr>
              <w:t>35</w:t>
            </w:r>
            <w:r>
              <w:rPr>
                <w:spacing w:val="-12"/>
              </w:rPr>
              <w:t xml:space="preserve"> </w:t>
            </w:r>
            <w:r>
              <w:rPr>
                <w:spacing w:val="-4"/>
              </w:rPr>
              <w:t>to</w:t>
            </w:r>
            <w:r>
              <w:rPr>
                <w:spacing w:val="-9"/>
              </w:rPr>
              <w:t xml:space="preserve"> </w:t>
            </w:r>
            <w:r>
              <w:rPr>
                <w:spacing w:val="-5"/>
              </w:rPr>
              <w:t>44</w:t>
            </w:r>
          </w:p>
        </w:tc>
        <w:tc>
          <w:tcPr>
            <w:tcW w:w="2598" w:type="dxa"/>
            <w:tcBorders>
              <w:right w:val="single" w:sz="4" w:space="0" w:color="000000"/>
            </w:tcBorders>
          </w:tcPr>
          <w:p w14:paraId="64E7DFC6" w14:textId="77777777" w:rsidR="00B70EEF" w:rsidRDefault="00F63973">
            <w:pPr>
              <w:pStyle w:val="TableParagraph"/>
              <w:ind w:right="92"/>
              <w:jc w:val="right"/>
            </w:pPr>
            <w:r>
              <w:t>-</w:t>
            </w:r>
            <w:r>
              <w:rPr>
                <w:spacing w:val="-5"/>
              </w:rPr>
              <w:t>176</w:t>
            </w:r>
          </w:p>
        </w:tc>
      </w:tr>
      <w:tr w:rsidR="00B70EEF" w14:paraId="237EE63C" w14:textId="77777777">
        <w:trPr>
          <w:trHeight w:val="300"/>
        </w:trPr>
        <w:tc>
          <w:tcPr>
            <w:tcW w:w="2904" w:type="dxa"/>
            <w:tcBorders>
              <w:left w:val="single" w:sz="4" w:space="0" w:color="000000"/>
            </w:tcBorders>
          </w:tcPr>
          <w:p w14:paraId="18DA07E4" w14:textId="77777777" w:rsidR="00B70EEF" w:rsidRDefault="00F63973">
            <w:pPr>
              <w:pStyle w:val="TableParagraph"/>
              <w:ind w:left="110"/>
            </w:pPr>
            <w:r>
              <w:rPr>
                <w:spacing w:val="-4"/>
              </w:rPr>
              <w:t>45</w:t>
            </w:r>
            <w:r>
              <w:rPr>
                <w:spacing w:val="-12"/>
              </w:rPr>
              <w:t xml:space="preserve"> </w:t>
            </w:r>
            <w:r>
              <w:rPr>
                <w:spacing w:val="-4"/>
              </w:rPr>
              <w:t>to</w:t>
            </w:r>
            <w:r>
              <w:rPr>
                <w:spacing w:val="-9"/>
              </w:rPr>
              <w:t xml:space="preserve"> </w:t>
            </w:r>
            <w:r>
              <w:rPr>
                <w:spacing w:val="-5"/>
              </w:rPr>
              <w:t>54</w:t>
            </w:r>
          </w:p>
        </w:tc>
        <w:tc>
          <w:tcPr>
            <w:tcW w:w="2598" w:type="dxa"/>
            <w:tcBorders>
              <w:right w:val="single" w:sz="4" w:space="0" w:color="000000"/>
            </w:tcBorders>
          </w:tcPr>
          <w:p w14:paraId="7F6D69C0" w14:textId="77777777" w:rsidR="00B70EEF" w:rsidRDefault="00F63973">
            <w:pPr>
              <w:pStyle w:val="TableParagraph"/>
              <w:ind w:right="92"/>
              <w:jc w:val="right"/>
            </w:pPr>
            <w:r>
              <w:t>-</w:t>
            </w:r>
            <w:r>
              <w:rPr>
                <w:spacing w:val="-5"/>
              </w:rPr>
              <w:t>190</w:t>
            </w:r>
          </w:p>
        </w:tc>
      </w:tr>
      <w:tr w:rsidR="00B70EEF" w14:paraId="768AB597" w14:textId="77777777">
        <w:trPr>
          <w:trHeight w:val="300"/>
        </w:trPr>
        <w:tc>
          <w:tcPr>
            <w:tcW w:w="2904" w:type="dxa"/>
            <w:tcBorders>
              <w:left w:val="single" w:sz="4" w:space="0" w:color="000000"/>
            </w:tcBorders>
          </w:tcPr>
          <w:p w14:paraId="56534C75" w14:textId="77777777" w:rsidR="00B70EEF" w:rsidRDefault="00F63973">
            <w:pPr>
              <w:pStyle w:val="TableParagraph"/>
              <w:ind w:left="110"/>
            </w:pPr>
            <w:r>
              <w:rPr>
                <w:spacing w:val="-4"/>
              </w:rPr>
              <w:t>55</w:t>
            </w:r>
            <w:r>
              <w:rPr>
                <w:spacing w:val="-12"/>
              </w:rPr>
              <w:t xml:space="preserve"> </w:t>
            </w:r>
            <w:r>
              <w:rPr>
                <w:spacing w:val="-4"/>
              </w:rPr>
              <w:t>to</w:t>
            </w:r>
            <w:r>
              <w:rPr>
                <w:spacing w:val="-9"/>
              </w:rPr>
              <w:t xml:space="preserve"> </w:t>
            </w:r>
            <w:r>
              <w:rPr>
                <w:spacing w:val="-5"/>
              </w:rPr>
              <w:t>59</w:t>
            </w:r>
          </w:p>
        </w:tc>
        <w:tc>
          <w:tcPr>
            <w:tcW w:w="2598" w:type="dxa"/>
            <w:tcBorders>
              <w:right w:val="single" w:sz="4" w:space="0" w:color="000000"/>
            </w:tcBorders>
          </w:tcPr>
          <w:p w14:paraId="54A91B57" w14:textId="77777777" w:rsidR="00B70EEF" w:rsidRDefault="00F63973">
            <w:pPr>
              <w:pStyle w:val="TableParagraph"/>
              <w:ind w:right="92"/>
              <w:jc w:val="right"/>
            </w:pPr>
            <w:r>
              <w:t>-</w:t>
            </w:r>
            <w:r>
              <w:rPr>
                <w:spacing w:val="-5"/>
              </w:rPr>
              <w:t>197</w:t>
            </w:r>
          </w:p>
        </w:tc>
      </w:tr>
      <w:tr w:rsidR="00B70EEF" w14:paraId="78C6F057" w14:textId="77777777">
        <w:trPr>
          <w:trHeight w:val="282"/>
        </w:trPr>
        <w:tc>
          <w:tcPr>
            <w:tcW w:w="2904" w:type="dxa"/>
            <w:tcBorders>
              <w:left w:val="single" w:sz="4" w:space="0" w:color="000000"/>
              <w:bottom w:val="single" w:sz="4" w:space="0" w:color="000000"/>
            </w:tcBorders>
          </w:tcPr>
          <w:p w14:paraId="42654BA8" w14:textId="77777777" w:rsidR="00B70EEF" w:rsidRDefault="00F63973">
            <w:pPr>
              <w:pStyle w:val="TableParagraph"/>
              <w:spacing w:line="249" w:lineRule="exact"/>
              <w:ind w:left="110"/>
            </w:pPr>
            <w:r>
              <w:rPr>
                <w:spacing w:val="-2"/>
              </w:rPr>
              <w:t>60</w:t>
            </w:r>
            <w:r>
              <w:rPr>
                <w:spacing w:val="-10"/>
              </w:rPr>
              <w:t xml:space="preserve"> </w:t>
            </w:r>
            <w:r>
              <w:rPr>
                <w:spacing w:val="-4"/>
              </w:rPr>
              <w:t>plus</w:t>
            </w:r>
          </w:p>
        </w:tc>
        <w:tc>
          <w:tcPr>
            <w:tcW w:w="2598" w:type="dxa"/>
            <w:tcBorders>
              <w:bottom w:val="single" w:sz="4" w:space="0" w:color="000000"/>
              <w:right w:val="single" w:sz="4" w:space="0" w:color="000000"/>
            </w:tcBorders>
          </w:tcPr>
          <w:p w14:paraId="431431CA" w14:textId="77777777" w:rsidR="00B70EEF" w:rsidRDefault="00F63973">
            <w:pPr>
              <w:pStyle w:val="TableParagraph"/>
              <w:spacing w:line="249" w:lineRule="exact"/>
              <w:ind w:right="92"/>
              <w:jc w:val="right"/>
            </w:pPr>
            <w:r>
              <w:t>-</w:t>
            </w:r>
            <w:r>
              <w:rPr>
                <w:spacing w:val="-5"/>
              </w:rPr>
              <w:t>189</w:t>
            </w:r>
          </w:p>
        </w:tc>
      </w:tr>
    </w:tbl>
    <w:p w14:paraId="02FF3145" w14:textId="77777777" w:rsidR="00B70EEF" w:rsidRDefault="00B70EEF">
      <w:pPr>
        <w:pStyle w:val="BodyText"/>
        <w:spacing w:before="206"/>
        <w:ind w:left="0"/>
        <w:rPr>
          <w:b/>
        </w:rPr>
      </w:pPr>
    </w:p>
    <w:p w14:paraId="1311DAB1" w14:textId="77777777" w:rsidR="00B70EEF" w:rsidRDefault="00F63973">
      <w:pPr>
        <w:pStyle w:val="ListParagraph"/>
        <w:numPr>
          <w:ilvl w:val="1"/>
          <w:numId w:val="1"/>
        </w:numPr>
        <w:tabs>
          <w:tab w:val="left" w:pos="718"/>
        </w:tabs>
        <w:ind w:left="718" w:hanging="358"/>
        <w:rPr>
          <w:b/>
        </w:rPr>
      </w:pPr>
      <w:r>
        <w:rPr>
          <w:b/>
          <w:spacing w:val="-2"/>
          <w:w w:val="110"/>
        </w:rPr>
        <w:t>Validation</w:t>
      </w:r>
    </w:p>
    <w:p w14:paraId="2EFF7BBD" w14:textId="77777777" w:rsidR="00B70EEF" w:rsidRDefault="00F63973">
      <w:pPr>
        <w:pStyle w:val="BodyText"/>
        <w:spacing w:before="182" w:line="259" w:lineRule="auto"/>
        <w:ind w:right="395"/>
      </w:pPr>
      <w:r>
        <w:rPr>
          <w:w w:val="105"/>
        </w:rPr>
        <w:t>The preliminary PCEM was developed using State Fiscal Year 2022 (SFY22) data as described in the dependent variable construction section. Prior to modeling, MassHealth constructed a representative holdout sample to be set aside and used in validating the final model. MassHealth considered several validation options before proceeding with the SFY22 representative holdout sample. This was found to be the best option primarily</w:t>
      </w:r>
      <w:r>
        <w:rPr>
          <w:spacing w:val="-1"/>
          <w:w w:val="105"/>
        </w:rPr>
        <w:t xml:space="preserve"> </w:t>
      </w:r>
      <w:r>
        <w:rPr>
          <w:w w:val="105"/>
        </w:rPr>
        <w:t>due to SFY22 data being the most recent period available at the time of modeling that also had sufficient run-out and had been thoroughly vetted. The SFY22 representative holdout sample was created across a variety of strata to ensure that as many pools of members as possible were included. As a result, PCEM is trained on the original</w:t>
      </w:r>
      <w:r>
        <w:rPr>
          <w:spacing w:val="-2"/>
          <w:w w:val="105"/>
        </w:rPr>
        <w:t xml:space="preserve"> </w:t>
      </w:r>
      <w:r>
        <w:rPr>
          <w:w w:val="105"/>
        </w:rPr>
        <w:t>SFY22 modeling</w:t>
      </w:r>
      <w:r>
        <w:rPr>
          <w:spacing w:val="-2"/>
          <w:w w:val="105"/>
        </w:rPr>
        <w:t xml:space="preserve"> </w:t>
      </w:r>
      <w:r>
        <w:rPr>
          <w:w w:val="105"/>
        </w:rPr>
        <w:t>base</w:t>
      </w:r>
      <w:r>
        <w:rPr>
          <w:spacing w:val="-2"/>
          <w:w w:val="105"/>
        </w:rPr>
        <w:t xml:space="preserve"> </w:t>
      </w:r>
      <w:r>
        <w:rPr>
          <w:w w:val="105"/>
        </w:rPr>
        <w:t>data</w:t>
      </w:r>
      <w:r>
        <w:rPr>
          <w:spacing w:val="-3"/>
          <w:w w:val="105"/>
        </w:rPr>
        <w:t xml:space="preserve"> </w:t>
      </w:r>
      <w:r>
        <w:rPr>
          <w:w w:val="105"/>
        </w:rPr>
        <w:t>and then</w:t>
      </w:r>
      <w:r>
        <w:rPr>
          <w:spacing w:val="-3"/>
          <w:w w:val="105"/>
        </w:rPr>
        <w:t xml:space="preserve"> </w:t>
      </w:r>
      <w:r>
        <w:rPr>
          <w:w w:val="105"/>
        </w:rPr>
        <w:t>validated on</w:t>
      </w:r>
      <w:r>
        <w:rPr>
          <w:spacing w:val="-3"/>
          <w:w w:val="105"/>
        </w:rPr>
        <w:t xml:space="preserve"> </w:t>
      </w:r>
      <w:r>
        <w:rPr>
          <w:w w:val="105"/>
        </w:rPr>
        <w:t>the</w:t>
      </w:r>
      <w:r>
        <w:rPr>
          <w:spacing w:val="-2"/>
          <w:w w:val="105"/>
        </w:rPr>
        <w:t xml:space="preserve"> </w:t>
      </w:r>
      <w:r>
        <w:rPr>
          <w:w w:val="105"/>
        </w:rPr>
        <w:t>SFY22 representative holdout</w:t>
      </w:r>
      <w:r>
        <w:rPr>
          <w:spacing w:val="-3"/>
          <w:w w:val="105"/>
        </w:rPr>
        <w:t xml:space="preserve"> </w:t>
      </w:r>
      <w:r>
        <w:rPr>
          <w:w w:val="105"/>
        </w:rPr>
        <w:t>sample.</w:t>
      </w:r>
    </w:p>
    <w:p w14:paraId="1A3ADE6D" w14:textId="77777777" w:rsidR="00B70EEF" w:rsidRDefault="00F63973">
      <w:pPr>
        <w:pStyle w:val="BodyText"/>
        <w:spacing w:line="256" w:lineRule="auto"/>
        <w:ind w:right="413"/>
      </w:pPr>
      <w:r>
        <w:rPr>
          <w:w w:val="105"/>
        </w:rPr>
        <w:t>The final PCEM validated strongly when ran on the SFY22 representative holdout sample. As a result, none of the model coefficients were updated based on validation findings. The following section</w:t>
      </w:r>
      <w:r>
        <w:rPr>
          <w:spacing w:val="-1"/>
          <w:w w:val="105"/>
        </w:rPr>
        <w:t xml:space="preserve"> </w:t>
      </w:r>
      <w:r>
        <w:rPr>
          <w:w w:val="105"/>
        </w:rPr>
        <w:t>details</w:t>
      </w:r>
      <w:r>
        <w:rPr>
          <w:spacing w:val="-2"/>
          <w:w w:val="105"/>
        </w:rPr>
        <w:t xml:space="preserve"> </w:t>
      </w:r>
      <w:r>
        <w:rPr>
          <w:w w:val="105"/>
        </w:rPr>
        <w:t>more on</w:t>
      </w:r>
      <w:r>
        <w:rPr>
          <w:spacing w:val="-1"/>
          <w:w w:val="105"/>
        </w:rPr>
        <w:t xml:space="preserve"> </w:t>
      </w:r>
      <w:r>
        <w:rPr>
          <w:w w:val="105"/>
        </w:rPr>
        <w:t>PCEM performance when</w:t>
      </w:r>
      <w:r>
        <w:rPr>
          <w:spacing w:val="-1"/>
          <w:w w:val="105"/>
        </w:rPr>
        <w:t xml:space="preserve"> </w:t>
      </w:r>
      <w:r>
        <w:rPr>
          <w:w w:val="105"/>
        </w:rPr>
        <w:t xml:space="preserve">ran on the combined SFY22 data set including both the modeling and validation pool as well as any members excluded for </w:t>
      </w:r>
      <w:proofErr w:type="gramStart"/>
      <w:r>
        <w:rPr>
          <w:w w:val="105"/>
        </w:rPr>
        <w:t>redeterminations</w:t>
      </w:r>
      <w:proofErr w:type="gramEnd"/>
      <w:r>
        <w:rPr>
          <w:w w:val="105"/>
        </w:rPr>
        <w:t>.</w:t>
      </w:r>
    </w:p>
    <w:p w14:paraId="5F73AA20" w14:textId="77777777" w:rsidR="00B70EEF" w:rsidRDefault="00F63973">
      <w:pPr>
        <w:pStyle w:val="ListParagraph"/>
        <w:numPr>
          <w:ilvl w:val="1"/>
          <w:numId w:val="1"/>
        </w:numPr>
        <w:tabs>
          <w:tab w:val="left" w:pos="763"/>
        </w:tabs>
        <w:spacing w:before="166"/>
        <w:ind w:left="763" w:hanging="403"/>
        <w:rPr>
          <w:b/>
        </w:rPr>
      </w:pPr>
      <w:r>
        <w:rPr>
          <w:b/>
          <w:w w:val="110"/>
        </w:rPr>
        <w:t>Observed</w:t>
      </w:r>
      <w:r>
        <w:rPr>
          <w:b/>
          <w:spacing w:val="-14"/>
          <w:w w:val="110"/>
        </w:rPr>
        <w:t xml:space="preserve"> </w:t>
      </w:r>
      <w:r>
        <w:rPr>
          <w:b/>
          <w:w w:val="110"/>
        </w:rPr>
        <w:t>to</w:t>
      </w:r>
      <w:r>
        <w:rPr>
          <w:b/>
          <w:spacing w:val="-12"/>
          <w:w w:val="110"/>
        </w:rPr>
        <w:t xml:space="preserve"> </w:t>
      </w:r>
      <w:r>
        <w:rPr>
          <w:b/>
          <w:w w:val="110"/>
        </w:rPr>
        <w:t>Expected</w:t>
      </w:r>
      <w:r>
        <w:rPr>
          <w:b/>
          <w:spacing w:val="-10"/>
          <w:w w:val="110"/>
        </w:rPr>
        <w:t xml:space="preserve"> </w:t>
      </w:r>
      <w:r>
        <w:rPr>
          <w:b/>
          <w:spacing w:val="-2"/>
          <w:w w:val="110"/>
        </w:rPr>
        <w:t>Ratios</w:t>
      </w:r>
    </w:p>
    <w:p w14:paraId="7352861B" w14:textId="77777777" w:rsidR="00B70EEF" w:rsidRDefault="00F63973">
      <w:pPr>
        <w:pStyle w:val="BodyText"/>
        <w:spacing w:before="182" w:line="259" w:lineRule="auto"/>
        <w:ind w:right="443"/>
      </w:pPr>
      <w:r>
        <w:rPr>
          <w:w w:val="105"/>
        </w:rPr>
        <w:t>The following table illustrates the accuracy of the final PCEM using observed to expected cost ratios across a variety of member subpopulations. An O:E ratio of less than one indicates overprediction</w:t>
      </w:r>
      <w:r>
        <w:rPr>
          <w:spacing w:val="-9"/>
          <w:w w:val="105"/>
        </w:rPr>
        <w:t xml:space="preserve"> </w:t>
      </w:r>
      <w:r>
        <w:rPr>
          <w:w w:val="105"/>
        </w:rPr>
        <w:t>of</w:t>
      </w:r>
      <w:r>
        <w:rPr>
          <w:spacing w:val="-9"/>
          <w:w w:val="105"/>
        </w:rPr>
        <w:t xml:space="preserve"> </w:t>
      </w:r>
      <w:r>
        <w:rPr>
          <w:w w:val="105"/>
        </w:rPr>
        <w:t>the</w:t>
      </w:r>
      <w:r>
        <w:rPr>
          <w:spacing w:val="-8"/>
          <w:w w:val="105"/>
        </w:rPr>
        <w:t xml:space="preserve"> </w:t>
      </w:r>
      <w:r>
        <w:rPr>
          <w:w w:val="105"/>
        </w:rPr>
        <w:t>model,</w:t>
      </w:r>
      <w:r>
        <w:rPr>
          <w:spacing w:val="-6"/>
          <w:w w:val="105"/>
        </w:rPr>
        <w:t xml:space="preserve"> </w:t>
      </w:r>
      <w:r>
        <w:rPr>
          <w:w w:val="105"/>
        </w:rPr>
        <w:t>whereas</w:t>
      </w:r>
      <w:r>
        <w:rPr>
          <w:spacing w:val="-10"/>
          <w:w w:val="105"/>
        </w:rPr>
        <w:t xml:space="preserve"> </w:t>
      </w:r>
      <w:r>
        <w:rPr>
          <w:w w:val="105"/>
        </w:rPr>
        <w:t>an</w:t>
      </w:r>
      <w:r>
        <w:rPr>
          <w:spacing w:val="-9"/>
          <w:w w:val="105"/>
        </w:rPr>
        <w:t xml:space="preserve"> </w:t>
      </w:r>
      <w:r>
        <w:rPr>
          <w:w w:val="105"/>
        </w:rPr>
        <w:t>O:E</w:t>
      </w:r>
      <w:r>
        <w:rPr>
          <w:spacing w:val="-5"/>
          <w:w w:val="105"/>
        </w:rPr>
        <w:t xml:space="preserve"> </w:t>
      </w:r>
      <w:r>
        <w:rPr>
          <w:w w:val="105"/>
        </w:rPr>
        <w:t>ratio</w:t>
      </w:r>
      <w:r>
        <w:rPr>
          <w:spacing w:val="-9"/>
          <w:w w:val="105"/>
        </w:rPr>
        <w:t xml:space="preserve"> </w:t>
      </w:r>
      <w:r>
        <w:rPr>
          <w:w w:val="105"/>
        </w:rPr>
        <w:t>of</w:t>
      </w:r>
      <w:r>
        <w:rPr>
          <w:spacing w:val="-9"/>
          <w:w w:val="105"/>
        </w:rPr>
        <w:t xml:space="preserve"> </w:t>
      </w:r>
      <w:r>
        <w:rPr>
          <w:w w:val="105"/>
        </w:rPr>
        <w:t>more</w:t>
      </w:r>
      <w:r>
        <w:rPr>
          <w:spacing w:val="-8"/>
          <w:w w:val="105"/>
        </w:rPr>
        <w:t xml:space="preserve"> </w:t>
      </w:r>
      <w:r>
        <w:rPr>
          <w:w w:val="105"/>
        </w:rPr>
        <w:t>than</w:t>
      </w:r>
      <w:r>
        <w:rPr>
          <w:spacing w:val="-9"/>
          <w:w w:val="105"/>
        </w:rPr>
        <w:t xml:space="preserve"> </w:t>
      </w:r>
      <w:r>
        <w:rPr>
          <w:w w:val="105"/>
        </w:rPr>
        <w:t>one</w:t>
      </w:r>
      <w:r>
        <w:rPr>
          <w:spacing w:val="-8"/>
          <w:w w:val="105"/>
        </w:rPr>
        <w:t xml:space="preserve"> </w:t>
      </w:r>
      <w:r>
        <w:rPr>
          <w:w w:val="105"/>
        </w:rPr>
        <w:t>indicates</w:t>
      </w:r>
      <w:r>
        <w:rPr>
          <w:spacing w:val="-10"/>
          <w:w w:val="105"/>
        </w:rPr>
        <w:t xml:space="preserve"> </w:t>
      </w:r>
      <w:r>
        <w:rPr>
          <w:w w:val="105"/>
        </w:rPr>
        <w:t>underprediction. Most populations evaluated yielded O:E ratios close to 1.0, with minimal populations being</w:t>
      </w:r>
    </w:p>
    <w:p w14:paraId="3FEFBD02" w14:textId="77777777" w:rsidR="00B70EEF" w:rsidRDefault="00B70EEF">
      <w:pPr>
        <w:pStyle w:val="BodyText"/>
        <w:spacing w:line="259" w:lineRule="auto"/>
        <w:sectPr w:rsidR="00B70EEF">
          <w:type w:val="continuous"/>
          <w:pgSz w:w="12240" w:h="15840"/>
          <w:pgMar w:top="1420" w:right="1080" w:bottom="280" w:left="1080" w:header="720" w:footer="720" w:gutter="0"/>
          <w:cols w:space="720"/>
        </w:sectPr>
      </w:pPr>
    </w:p>
    <w:p w14:paraId="6B32D1A9" w14:textId="77777777" w:rsidR="00B70EEF" w:rsidRDefault="00F63973">
      <w:pPr>
        <w:pStyle w:val="BodyText"/>
        <w:spacing w:before="81" w:line="259" w:lineRule="auto"/>
        <w:ind w:right="413"/>
      </w:pPr>
      <w:r>
        <w:rPr>
          <w:w w:val="105"/>
        </w:rPr>
        <w:lastRenderedPageBreak/>
        <w:t>underpredicted</w:t>
      </w:r>
      <w:r>
        <w:rPr>
          <w:spacing w:val="-12"/>
          <w:w w:val="105"/>
        </w:rPr>
        <w:t xml:space="preserve"> </w:t>
      </w:r>
      <w:r>
        <w:rPr>
          <w:w w:val="105"/>
        </w:rPr>
        <w:t>by</w:t>
      </w:r>
      <w:r>
        <w:rPr>
          <w:spacing w:val="-11"/>
          <w:w w:val="105"/>
        </w:rPr>
        <w:t xml:space="preserve"> </w:t>
      </w:r>
      <w:r>
        <w:rPr>
          <w:w w:val="105"/>
        </w:rPr>
        <w:t>greater</w:t>
      </w:r>
      <w:r>
        <w:rPr>
          <w:spacing w:val="-11"/>
          <w:w w:val="105"/>
        </w:rPr>
        <w:t xml:space="preserve"> </w:t>
      </w:r>
      <w:r>
        <w:rPr>
          <w:w w:val="105"/>
        </w:rPr>
        <w:t>than</w:t>
      </w:r>
      <w:r>
        <w:rPr>
          <w:spacing w:val="-14"/>
          <w:w w:val="105"/>
        </w:rPr>
        <w:t xml:space="preserve"> </w:t>
      </w:r>
      <w:r>
        <w:rPr>
          <w:w w:val="105"/>
        </w:rPr>
        <w:t>10</w:t>
      </w:r>
      <w:r>
        <w:rPr>
          <w:spacing w:val="-9"/>
          <w:w w:val="105"/>
        </w:rPr>
        <w:t xml:space="preserve"> </w:t>
      </w:r>
      <w:r>
        <w:rPr>
          <w:w w:val="105"/>
        </w:rPr>
        <w:t>percent.</w:t>
      </w:r>
      <w:r>
        <w:rPr>
          <w:spacing w:val="-7"/>
          <w:w w:val="105"/>
        </w:rPr>
        <w:t xml:space="preserve"> </w:t>
      </w:r>
      <w:r>
        <w:rPr>
          <w:w w:val="105"/>
        </w:rPr>
        <w:t>The</w:t>
      </w:r>
      <w:r>
        <w:rPr>
          <w:spacing w:val="-13"/>
          <w:w w:val="105"/>
        </w:rPr>
        <w:t xml:space="preserve"> </w:t>
      </w:r>
      <w:r>
        <w:rPr>
          <w:w w:val="105"/>
        </w:rPr>
        <w:t>O:E</w:t>
      </w:r>
      <w:r>
        <w:rPr>
          <w:spacing w:val="-14"/>
          <w:w w:val="105"/>
        </w:rPr>
        <w:t xml:space="preserve"> </w:t>
      </w:r>
      <w:r>
        <w:rPr>
          <w:w w:val="105"/>
        </w:rPr>
        <w:t>ratios</w:t>
      </w:r>
      <w:r>
        <w:rPr>
          <w:spacing w:val="-13"/>
          <w:w w:val="105"/>
        </w:rPr>
        <w:t xml:space="preserve"> </w:t>
      </w:r>
      <w:r>
        <w:rPr>
          <w:w w:val="105"/>
        </w:rPr>
        <w:t>shown</w:t>
      </w:r>
      <w:r>
        <w:rPr>
          <w:spacing w:val="-13"/>
          <w:w w:val="105"/>
        </w:rPr>
        <w:t xml:space="preserve"> </w:t>
      </w:r>
      <w:r>
        <w:rPr>
          <w:w w:val="105"/>
        </w:rPr>
        <w:t>below</w:t>
      </w:r>
      <w:r>
        <w:rPr>
          <w:spacing w:val="-10"/>
          <w:w w:val="105"/>
        </w:rPr>
        <w:t xml:space="preserve"> </w:t>
      </w:r>
      <w:r>
        <w:rPr>
          <w:w w:val="105"/>
        </w:rPr>
        <w:t>are</w:t>
      </w:r>
      <w:r>
        <w:rPr>
          <w:spacing w:val="-8"/>
          <w:w w:val="105"/>
        </w:rPr>
        <w:t xml:space="preserve"> </w:t>
      </w:r>
      <w:r>
        <w:rPr>
          <w:w w:val="105"/>
        </w:rPr>
        <w:t>for</w:t>
      </w:r>
      <w:r>
        <w:rPr>
          <w:spacing w:val="-11"/>
          <w:w w:val="105"/>
        </w:rPr>
        <w:t xml:space="preserve"> </w:t>
      </w:r>
      <w:r>
        <w:rPr>
          <w:w w:val="105"/>
        </w:rPr>
        <w:t>both</w:t>
      </w:r>
      <w:r>
        <w:rPr>
          <w:spacing w:val="-14"/>
          <w:w w:val="105"/>
        </w:rPr>
        <w:t xml:space="preserve"> </w:t>
      </w:r>
      <w:r>
        <w:rPr>
          <w:w w:val="105"/>
        </w:rPr>
        <w:t>the</w:t>
      </w:r>
      <w:r>
        <w:rPr>
          <w:spacing w:val="-12"/>
          <w:w w:val="105"/>
        </w:rPr>
        <w:t xml:space="preserve"> </w:t>
      </w:r>
      <w:r>
        <w:rPr>
          <w:w w:val="105"/>
        </w:rPr>
        <w:t>modeling pool as well as the representative holdout sample (i.e., the entire SFY22 member pool).</w:t>
      </w:r>
    </w:p>
    <w:p w14:paraId="17A23BBB" w14:textId="77777777" w:rsidR="00B70EEF" w:rsidRDefault="00F63973">
      <w:pPr>
        <w:spacing w:before="160"/>
        <w:ind w:left="360"/>
        <w:rPr>
          <w:b/>
        </w:rPr>
      </w:pPr>
      <w:r>
        <w:rPr>
          <w:b/>
          <w:w w:val="110"/>
        </w:rPr>
        <w:t>Table</w:t>
      </w:r>
      <w:r>
        <w:rPr>
          <w:b/>
          <w:spacing w:val="-14"/>
          <w:w w:val="110"/>
        </w:rPr>
        <w:t xml:space="preserve"> </w:t>
      </w:r>
      <w:r>
        <w:rPr>
          <w:b/>
          <w:w w:val="110"/>
        </w:rPr>
        <w:t>3:</w:t>
      </w:r>
      <w:r>
        <w:rPr>
          <w:b/>
          <w:spacing w:val="-14"/>
          <w:w w:val="110"/>
        </w:rPr>
        <w:t xml:space="preserve"> </w:t>
      </w:r>
      <w:r>
        <w:rPr>
          <w:b/>
          <w:w w:val="110"/>
        </w:rPr>
        <w:t>PCEM</w:t>
      </w:r>
      <w:r>
        <w:rPr>
          <w:b/>
          <w:spacing w:val="-14"/>
          <w:w w:val="110"/>
        </w:rPr>
        <w:t xml:space="preserve"> </w:t>
      </w:r>
      <w:proofErr w:type="gramStart"/>
      <w:r>
        <w:rPr>
          <w:b/>
          <w:w w:val="110"/>
        </w:rPr>
        <w:t>Observed</w:t>
      </w:r>
      <w:r>
        <w:rPr>
          <w:b/>
          <w:spacing w:val="-13"/>
          <w:w w:val="110"/>
        </w:rPr>
        <w:t xml:space="preserve"> </w:t>
      </w:r>
      <w:r>
        <w:rPr>
          <w:b/>
          <w:w w:val="110"/>
        </w:rPr>
        <w:t>to</w:t>
      </w:r>
      <w:proofErr w:type="gramEnd"/>
      <w:r>
        <w:rPr>
          <w:b/>
          <w:spacing w:val="-14"/>
          <w:w w:val="110"/>
        </w:rPr>
        <w:t xml:space="preserve"> </w:t>
      </w:r>
      <w:r>
        <w:rPr>
          <w:b/>
          <w:w w:val="110"/>
        </w:rPr>
        <w:t>Expected</w:t>
      </w:r>
      <w:r>
        <w:rPr>
          <w:b/>
          <w:spacing w:val="-15"/>
          <w:w w:val="110"/>
        </w:rPr>
        <w:t xml:space="preserve"> </w:t>
      </w:r>
      <w:r>
        <w:rPr>
          <w:b/>
          <w:w w:val="110"/>
        </w:rPr>
        <w:t>Cost</w:t>
      </w:r>
      <w:r>
        <w:rPr>
          <w:b/>
          <w:spacing w:val="-14"/>
          <w:w w:val="110"/>
        </w:rPr>
        <w:t xml:space="preserve"> </w:t>
      </w:r>
      <w:r>
        <w:rPr>
          <w:b/>
          <w:w w:val="110"/>
        </w:rPr>
        <w:t>Ratios</w:t>
      </w:r>
      <w:r>
        <w:rPr>
          <w:b/>
          <w:spacing w:val="-10"/>
          <w:w w:val="110"/>
        </w:rPr>
        <w:t xml:space="preserve"> </w:t>
      </w:r>
      <w:r>
        <w:rPr>
          <w:b/>
          <w:w w:val="110"/>
        </w:rPr>
        <w:t>for</w:t>
      </w:r>
      <w:r>
        <w:rPr>
          <w:b/>
          <w:spacing w:val="-14"/>
          <w:w w:val="110"/>
        </w:rPr>
        <w:t xml:space="preserve"> </w:t>
      </w:r>
      <w:r>
        <w:rPr>
          <w:b/>
          <w:w w:val="110"/>
        </w:rPr>
        <w:t>Full</w:t>
      </w:r>
      <w:r>
        <w:rPr>
          <w:b/>
          <w:spacing w:val="-13"/>
          <w:w w:val="110"/>
        </w:rPr>
        <w:t xml:space="preserve"> </w:t>
      </w:r>
      <w:r>
        <w:rPr>
          <w:b/>
          <w:w w:val="110"/>
        </w:rPr>
        <w:t>SFY22</w:t>
      </w:r>
      <w:r>
        <w:rPr>
          <w:b/>
          <w:spacing w:val="-11"/>
          <w:w w:val="110"/>
        </w:rPr>
        <w:t xml:space="preserve"> </w:t>
      </w:r>
      <w:r>
        <w:rPr>
          <w:b/>
          <w:w w:val="110"/>
        </w:rPr>
        <w:t>Member</w:t>
      </w:r>
      <w:r>
        <w:rPr>
          <w:b/>
          <w:spacing w:val="-16"/>
          <w:w w:val="110"/>
        </w:rPr>
        <w:t xml:space="preserve"> </w:t>
      </w:r>
      <w:r>
        <w:rPr>
          <w:b/>
          <w:spacing w:val="-4"/>
          <w:w w:val="110"/>
        </w:rPr>
        <w:t>Pool</w:t>
      </w:r>
    </w:p>
    <w:p w14:paraId="45DA27CF" w14:textId="77777777" w:rsidR="00B70EEF" w:rsidRDefault="00B70EEF">
      <w:pPr>
        <w:pStyle w:val="BodyText"/>
        <w:spacing w:before="10"/>
        <w:ind w:left="0"/>
        <w:rPr>
          <w:b/>
          <w:sz w:val="14"/>
        </w:rPr>
      </w:pPr>
    </w:p>
    <w:tbl>
      <w:tblPr>
        <w:tblW w:w="0" w:type="auto"/>
        <w:tblInd w:w="255" w:type="dxa"/>
        <w:tblLayout w:type="fixed"/>
        <w:tblCellMar>
          <w:left w:w="0" w:type="dxa"/>
          <w:right w:w="0" w:type="dxa"/>
        </w:tblCellMar>
        <w:tblLook w:val="01E0" w:firstRow="1" w:lastRow="1" w:firstColumn="1" w:lastColumn="1" w:noHBand="0" w:noVBand="0"/>
      </w:tblPr>
      <w:tblGrid>
        <w:gridCol w:w="5263"/>
        <w:gridCol w:w="1413"/>
        <w:gridCol w:w="1112"/>
        <w:gridCol w:w="1106"/>
        <w:gridCol w:w="693"/>
      </w:tblGrid>
      <w:tr w:rsidR="00B70EEF" w14:paraId="14507DA3" w14:textId="77777777">
        <w:trPr>
          <w:trHeight w:val="805"/>
        </w:trPr>
        <w:tc>
          <w:tcPr>
            <w:tcW w:w="5263" w:type="dxa"/>
            <w:tcBorders>
              <w:top w:val="single" w:sz="4" w:space="0" w:color="000000"/>
              <w:left w:val="single" w:sz="4" w:space="0" w:color="000000"/>
              <w:bottom w:val="single" w:sz="4" w:space="0" w:color="000000"/>
              <w:right w:val="single" w:sz="4" w:space="0" w:color="000000"/>
            </w:tcBorders>
          </w:tcPr>
          <w:p w14:paraId="5D3616D9" w14:textId="77777777" w:rsidR="00B70EEF" w:rsidRDefault="00B70EEF">
            <w:pPr>
              <w:pStyle w:val="TableParagraph"/>
              <w:spacing w:before="0" w:line="240" w:lineRule="auto"/>
              <w:rPr>
                <w:rFonts w:ascii="Times New Roman"/>
              </w:rPr>
            </w:pPr>
          </w:p>
        </w:tc>
        <w:tc>
          <w:tcPr>
            <w:tcW w:w="1413" w:type="dxa"/>
            <w:tcBorders>
              <w:top w:val="single" w:sz="4" w:space="0" w:color="000000"/>
              <w:left w:val="single" w:sz="4" w:space="0" w:color="000000"/>
              <w:bottom w:val="single" w:sz="4" w:space="0" w:color="000000"/>
            </w:tcBorders>
          </w:tcPr>
          <w:p w14:paraId="7F177D30" w14:textId="77777777" w:rsidR="00B70EEF" w:rsidRDefault="00F63973">
            <w:pPr>
              <w:pStyle w:val="TableParagraph"/>
              <w:spacing w:before="245" w:line="270" w:lineRule="atLeast"/>
              <w:ind w:left="734" w:right="107" w:hanging="195"/>
              <w:rPr>
                <w:b/>
              </w:rPr>
            </w:pPr>
            <w:r>
              <w:rPr>
                <w:b/>
                <w:spacing w:val="-8"/>
              </w:rPr>
              <w:t xml:space="preserve">Member </w:t>
            </w:r>
            <w:r>
              <w:rPr>
                <w:b/>
                <w:spacing w:val="-2"/>
              </w:rPr>
              <w:t>Count</w:t>
            </w:r>
          </w:p>
        </w:tc>
        <w:tc>
          <w:tcPr>
            <w:tcW w:w="1112" w:type="dxa"/>
            <w:tcBorders>
              <w:top w:val="single" w:sz="4" w:space="0" w:color="000000"/>
              <w:bottom w:val="single" w:sz="4" w:space="0" w:color="000000"/>
            </w:tcBorders>
          </w:tcPr>
          <w:p w14:paraId="432A8C07" w14:textId="77777777" w:rsidR="00B70EEF" w:rsidRDefault="00F63973">
            <w:pPr>
              <w:pStyle w:val="TableParagraph"/>
              <w:spacing w:before="245" w:line="270" w:lineRule="atLeast"/>
              <w:ind w:left="247" w:right="105" w:hanging="121"/>
              <w:rPr>
                <w:b/>
              </w:rPr>
            </w:pPr>
            <w:proofErr w:type="gramStart"/>
            <w:r>
              <w:rPr>
                <w:b/>
                <w:spacing w:val="-2"/>
              </w:rPr>
              <w:t xml:space="preserve">Observed </w:t>
            </w:r>
            <w:r>
              <w:rPr>
                <w:b/>
              </w:rPr>
              <w:t>Cost</w:t>
            </w:r>
            <w:proofErr w:type="gramEnd"/>
            <w:r>
              <w:rPr>
                <w:b/>
                <w:spacing w:val="12"/>
              </w:rPr>
              <w:t xml:space="preserve"> </w:t>
            </w:r>
            <w:r>
              <w:rPr>
                <w:b/>
                <w:spacing w:val="-5"/>
              </w:rPr>
              <w:t>(O)</w:t>
            </w:r>
          </w:p>
        </w:tc>
        <w:tc>
          <w:tcPr>
            <w:tcW w:w="1106" w:type="dxa"/>
            <w:tcBorders>
              <w:top w:val="single" w:sz="4" w:space="0" w:color="000000"/>
              <w:bottom w:val="single" w:sz="4" w:space="0" w:color="000000"/>
            </w:tcBorders>
          </w:tcPr>
          <w:p w14:paraId="524AD078" w14:textId="77777777" w:rsidR="00B70EEF" w:rsidRDefault="00F63973">
            <w:pPr>
              <w:pStyle w:val="TableParagraph"/>
              <w:spacing w:before="245" w:line="270" w:lineRule="atLeast"/>
              <w:ind w:left="285" w:hanging="165"/>
              <w:rPr>
                <w:b/>
              </w:rPr>
            </w:pPr>
            <w:r>
              <w:rPr>
                <w:b/>
                <w:spacing w:val="-2"/>
              </w:rPr>
              <w:t xml:space="preserve">Predicted </w:t>
            </w:r>
            <w:r>
              <w:rPr>
                <w:b/>
              </w:rPr>
              <w:t>Cost</w:t>
            </w:r>
            <w:r>
              <w:rPr>
                <w:b/>
                <w:spacing w:val="12"/>
              </w:rPr>
              <w:t xml:space="preserve"> </w:t>
            </w:r>
            <w:r>
              <w:rPr>
                <w:b/>
                <w:spacing w:val="-5"/>
              </w:rPr>
              <w:t>(E)</w:t>
            </w:r>
          </w:p>
        </w:tc>
        <w:tc>
          <w:tcPr>
            <w:tcW w:w="693" w:type="dxa"/>
            <w:tcBorders>
              <w:top w:val="single" w:sz="4" w:space="0" w:color="000000"/>
              <w:bottom w:val="single" w:sz="4" w:space="0" w:color="000000"/>
              <w:right w:val="single" w:sz="4" w:space="0" w:color="000000"/>
            </w:tcBorders>
          </w:tcPr>
          <w:p w14:paraId="1B2C62F6" w14:textId="77777777" w:rsidR="00B70EEF" w:rsidRDefault="00F63973">
            <w:pPr>
              <w:pStyle w:val="TableParagraph"/>
              <w:spacing w:before="265" w:line="240" w:lineRule="auto"/>
              <w:ind w:left="264"/>
              <w:rPr>
                <w:b/>
              </w:rPr>
            </w:pPr>
            <w:proofErr w:type="gramStart"/>
            <w:r>
              <w:rPr>
                <w:b/>
                <w:spacing w:val="-5"/>
              </w:rPr>
              <w:t>O:E</w:t>
            </w:r>
            <w:proofErr w:type="gramEnd"/>
          </w:p>
          <w:p w14:paraId="10DD4944" w14:textId="77777777" w:rsidR="00B70EEF" w:rsidRDefault="00F63973">
            <w:pPr>
              <w:pStyle w:val="TableParagraph"/>
              <w:spacing w:before="2" w:line="249" w:lineRule="exact"/>
              <w:ind w:left="110"/>
              <w:rPr>
                <w:b/>
              </w:rPr>
            </w:pPr>
            <w:r>
              <w:rPr>
                <w:b/>
                <w:spacing w:val="-2"/>
              </w:rPr>
              <w:t>Ratio</w:t>
            </w:r>
          </w:p>
        </w:tc>
      </w:tr>
      <w:tr w:rsidR="00B70EEF" w14:paraId="11C7F80E" w14:textId="77777777">
        <w:trPr>
          <w:trHeight w:val="300"/>
        </w:trPr>
        <w:tc>
          <w:tcPr>
            <w:tcW w:w="5263" w:type="dxa"/>
            <w:tcBorders>
              <w:top w:val="single" w:sz="4" w:space="0" w:color="000000"/>
              <w:left w:val="single" w:sz="4" w:space="0" w:color="000000"/>
              <w:bottom w:val="single" w:sz="4" w:space="0" w:color="000000"/>
              <w:right w:val="single" w:sz="4" w:space="0" w:color="000000"/>
            </w:tcBorders>
          </w:tcPr>
          <w:p w14:paraId="6EF09813" w14:textId="77777777" w:rsidR="00B70EEF" w:rsidRDefault="00F63973">
            <w:pPr>
              <w:pStyle w:val="TableParagraph"/>
              <w:spacing w:before="30" w:line="249" w:lineRule="exact"/>
              <w:ind w:left="110"/>
              <w:rPr>
                <w:b/>
              </w:rPr>
            </w:pPr>
            <w:r>
              <w:rPr>
                <w:b/>
                <w:spacing w:val="-2"/>
              </w:rPr>
              <w:t>Total</w:t>
            </w:r>
          </w:p>
        </w:tc>
        <w:tc>
          <w:tcPr>
            <w:tcW w:w="1413" w:type="dxa"/>
            <w:tcBorders>
              <w:top w:val="single" w:sz="4" w:space="0" w:color="000000"/>
              <w:left w:val="single" w:sz="4" w:space="0" w:color="000000"/>
              <w:bottom w:val="single" w:sz="4" w:space="0" w:color="000000"/>
            </w:tcBorders>
          </w:tcPr>
          <w:p w14:paraId="1F070425" w14:textId="77777777" w:rsidR="00B70EEF" w:rsidRDefault="00F63973">
            <w:pPr>
              <w:pStyle w:val="TableParagraph"/>
              <w:spacing w:before="30" w:line="249" w:lineRule="exact"/>
              <w:ind w:right="135"/>
              <w:jc w:val="right"/>
              <w:rPr>
                <w:b/>
              </w:rPr>
            </w:pPr>
            <w:r>
              <w:rPr>
                <w:b/>
                <w:spacing w:val="-2"/>
              </w:rPr>
              <w:t>954,858</w:t>
            </w:r>
          </w:p>
        </w:tc>
        <w:tc>
          <w:tcPr>
            <w:tcW w:w="1112" w:type="dxa"/>
            <w:tcBorders>
              <w:top w:val="single" w:sz="4" w:space="0" w:color="000000"/>
              <w:bottom w:val="single" w:sz="4" w:space="0" w:color="000000"/>
            </w:tcBorders>
          </w:tcPr>
          <w:p w14:paraId="6B36C100" w14:textId="77777777" w:rsidR="00B70EEF" w:rsidRDefault="00F63973">
            <w:pPr>
              <w:pStyle w:val="TableParagraph"/>
              <w:tabs>
                <w:tab w:val="left" w:pos="512"/>
              </w:tabs>
              <w:spacing w:before="30" w:line="249" w:lineRule="exact"/>
              <w:ind w:left="3"/>
              <w:jc w:val="center"/>
              <w:rPr>
                <w:b/>
              </w:rPr>
            </w:pPr>
            <w:r>
              <w:rPr>
                <w:b/>
                <w:spacing w:val="-10"/>
              </w:rPr>
              <w:t>$</w:t>
            </w:r>
            <w:r>
              <w:rPr>
                <w:b/>
              </w:rPr>
              <w:tab/>
            </w:r>
            <w:r>
              <w:rPr>
                <w:b/>
                <w:spacing w:val="-5"/>
              </w:rPr>
              <w:t>412</w:t>
            </w:r>
          </w:p>
        </w:tc>
        <w:tc>
          <w:tcPr>
            <w:tcW w:w="1106" w:type="dxa"/>
            <w:tcBorders>
              <w:top w:val="single" w:sz="4" w:space="0" w:color="000000"/>
              <w:bottom w:val="single" w:sz="4" w:space="0" w:color="000000"/>
            </w:tcBorders>
          </w:tcPr>
          <w:p w14:paraId="2E971ABB" w14:textId="77777777" w:rsidR="00B70EEF" w:rsidRDefault="00F63973">
            <w:pPr>
              <w:pStyle w:val="TableParagraph"/>
              <w:tabs>
                <w:tab w:val="left" w:pos="525"/>
              </w:tabs>
              <w:spacing w:before="30" w:line="249" w:lineRule="exact"/>
              <w:ind w:left="16"/>
              <w:jc w:val="center"/>
              <w:rPr>
                <w:b/>
              </w:rPr>
            </w:pPr>
            <w:r>
              <w:rPr>
                <w:b/>
                <w:spacing w:val="-10"/>
              </w:rPr>
              <w:t>$</w:t>
            </w:r>
            <w:r>
              <w:rPr>
                <w:b/>
              </w:rPr>
              <w:tab/>
            </w:r>
            <w:r>
              <w:rPr>
                <w:b/>
                <w:spacing w:val="-5"/>
              </w:rPr>
              <w:t>412</w:t>
            </w:r>
          </w:p>
        </w:tc>
        <w:tc>
          <w:tcPr>
            <w:tcW w:w="693" w:type="dxa"/>
            <w:tcBorders>
              <w:top w:val="single" w:sz="4" w:space="0" w:color="000000"/>
              <w:bottom w:val="single" w:sz="4" w:space="0" w:color="000000"/>
              <w:right w:val="single" w:sz="4" w:space="0" w:color="000000"/>
            </w:tcBorders>
          </w:tcPr>
          <w:p w14:paraId="75E949FA" w14:textId="77777777" w:rsidR="00B70EEF" w:rsidRDefault="00F63973">
            <w:pPr>
              <w:pStyle w:val="TableParagraph"/>
              <w:spacing w:before="30" w:line="249" w:lineRule="exact"/>
              <w:ind w:left="88" w:right="5"/>
              <w:jc w:val="center"/>
              <w:rPr>
                <w:b/>
              </w:rPr>
            </w:pPr>
            <w:r>
              <w:rPr>
                <w:b/>
                <w:spacing w:val="-4"/>
              </w:rPr>
              <w:t>1.00</w:t>
            </w:r>
          </w:p>
        </w:tc>
      </w:tr>
      <w:tr w:rsidR="00B70EEF" w14:paraId="1AAC10C1" w14:textId="77777777">
        <w:trPr>
          <w:trHeight w:val="300"/>
        </w:trPr>
        <w:tc>
          <w:tcPr>
            <w:tcW w:w="5263" w:type="dxa"/>
            <w:tcBorders>
              <w:top w:val="single" w:sz="4" w:space="0" w:color="000000"/>
              <w:left w:val="single" w:sz="4" w:space="0" w:color="000000"/>
              <w:right w:val="single" w:sz="4" w:space="0" w:color="000000"/>
            </w:tcBorders>
            <w:shd w:val="clear" w:color="auto" w:fill="F1F1F1"/>
          </w:tcPr>
          <w:p w14:paraId="3F83EADB" w14:textId="77777777" w:rsidR="00B70EEF" w:rsidRDefault="00F63973">
            <w:pPr>
              <w:pStyle w:val="TableParagraph"/>
              <w:spacing w:before="31" w:line="249" w:lineRule="exact"/>
              <w:ind w:left="110"/>
              <w:rPr>
                <w:i/>
              </w:rPr>
            </w:pPr>
            <w:r>
              <w:rPr>
                <w:i/>
                <w:spacing w:val="-5"/>
                <w:w w:val="105"/>
              </w:rPr>
              <w:t>Sex</w:t>
            </w:r>
          </w:p>
        </w:tc>
        <w:tc>
          <w:tcPr>
            <w:tcW w:w="4324" w:type="dxa"/>
            <w:gridSpan w:val="4"/>
            <w:tcBorders>
              <w:top w:val="single" w:sz="4" w:space="0" w:color="000000"/>
              <w:left w:val="single" w:sz="4" w:space="0" w:color="000000"/>
              <w:right w:val="single" w:sz="4" w:space="0" w:color="000000"/>
            </w:tcBorders>
            <w:shd w:val="clear" w:color="auto" w:fill="F1F1F1"/>
          </w:tcPr>
          <w:p w14:paraId="42D5AF1F" w14:textId="77777777" w:rsidR="00B70EEF" w:rsidRDefault="00B70EEF">
            <w:pPr>
              <w:pStyle w:val="TableParagraph"/>
              <w:spacing w:before="0" w:line="240" w:lineRule="auto"/>
              <w:rPr>
                <w:rFonts w:ascii="Times New Roman"/>
              </w:rPr>
            </w:pPr>
          </w:p>
        </w:tc>
      </w:tr>
      <w:tr w:rsidR="00B70EEF" w14:paraId="0D626A02" w14:textId="77777777">
        <w:trPr>
          <w:trHeight w:val="317"/>
        </w:trPr>
        <w:tc>
          <w:tcPr>
            <w:tcW w:w="5263" w:type="dxa"/>
            <w:tcBorders>
              <w:left w:val="single" w:sz="4" w:space="0" w:color="000000"/>
              <w:right w:val="single" w:sz="4" w:space="0" w:color="000000"/>
            </w:tcBorders>
          </w:tcPr>
          <w:p w14:paraId="560B8372" w14:textId="77777777" w:rsidR="00B70EEF" w:rsidRDefault="00F63973">
            <w:pPr>
              <w:pStyle w:val="TableParagraph"/>
              <w:spacing w:before="30"/>
              <w:ind w:left="330"/>
            </w:pPr>
            <w:r>
              <w:rPr>
                <w:spacing w:val="-2"/>
              </w:rPr>
              <w:t>Female</w:t>
            </w:r>
            <w:r>
              <w:rPr>
                <w:spacing w:val="-8"/>
              </w:rPr>
              <w:t xml:space="preserve"> </w:t>
            </w:r>
            <w:r>
              <w:rPr>
                <w:spacing w:val="-10"/>
              </w:rPr>
              <w:t>1</w:t>
            </w:r>
          </w:p>
        </w:tc>
        <w:tc>
          <w:tcPr>
            <w:tcW w:w="1413" w:type="dxa"/>
            <w:tcBorders>
              <w:left w:val="single" w:sz="4" w:space="0" w:color="000000"/>
            </w:tcBorders>
          </w:tcPr>
          <w:p w14:paraId="12BE8342" w14:textId="77777777" w:rsidR="00B70EEF" w:rsidRDefault="00F63973">
            <w:pPr>
              <w:pStyle w:val="TableParagraph"/>
              <w:spacing w:before="30"/>
              <w:ind w:right="150"/>
              <w:jc w:val="right"/>
            </w:pPr>
            <w:r>
              <w:rPr>
                <w:spacing w:val="-2"/>
              </w:rPr>
              <w:t>11,834</w:t>
            </w:r>
          </w:p>
        </w:tc>
        <w:tc>
          <w:tcPr>
            <w:tcW w:w="1112" w:type="dxa"/>
          </w:tcPr>
          <w:p w14:paraId="31BE4276" w14:textId="77777777" w:rsidR="00B70EEF" w:rsidRDefault="00F63973">
            <w:pPr>
              <w:pStyle w:val="TableParagraph"/>
              <w:tabs>
                <w:tab w:val="left" w:pos="538"/>
              </w:tabs>
              <w:spacing w:before="30"/>
              <w:ind w:left="18"/>
              <w:jc w:val="center"/>
            </w:pPr>
            <w:r>
              <w:rPr>
                <w:spacing w:val="-10"/>
              </w:rPr>
              <w:t>$</w:t>
            </w:r>
            <w:r>
              <w:tab/>
            </w:r>
            <w:r>
              <w:rPr>
                <w:spacing w:val="-5"/>
              </w:rPr>
              <w:t>657</w:t>
            </w:r>
          </w:p>
        </w:tc>
        <w:tc>
          <w:tcPr>
            <w:tcW w:w="1106" w:type="dxa"/>
          </w:tcPr>
          <w:p w14:paraId="6B086748" w14:textId="77777777" w:rsidR="00B70EEF" w:rsidRDefault="00F63973">
            <w:pPr>
              <w:pStyle w:val="TableParagraph"/>
              <w:tabs>
                <w:tab w:val="left" w:pos="551"/>
              </w:tabs>
              <w:spacing w:before="30"/>
              <w:ind w:left="31"/>
              <w:jc w:val="center"/>
            </w:pPr>
            <w:r>
              <w:rPr>
                <w:spacing w:val="-10"/>
              </w:rPr>
              <w:t>$</w:t>
            </w:r>
            <w:r>
              <w:tab/>
            </w:r>
            <w:r>
              <w:rPr>
                <w:spacing w:val="-5"/>
              </w:rPr>
              <w:t>685</w:t>
            </w:r>
          </w:p>
        </w:tc>
        <w:tc>
          <w:tcPr>
            <w:tcW w:w="693" w:type="dxa"/>
            <w:tcBorders>
              <w:right w:val="single" w:sz="4" w:space="0" w:color="000000"/>
            </w:tcBorders>
          </w:tcPr>
          <w:p w14:paraId="3C6F1AC2" w14:textId="77777777" w:rsidR="00B70EEF" w:rsidRDefault="00F63973">
            <w:pPr>
              <w:pStyle w:val="TableParagraph"/>
              <w:spacing w:before="30"/>
              <w:ind w:left="88"/>
              <w:jc w:val="center"/>
            </w:pPr>
            <w:r>
              <w:rPr>
                <w:spacing w:val="-4"/>
              </w:rPr>
              <w:t>0.96</w:t>
            </w:r>
          </w:p>
        </w:tc>
      </w:tr>
      <w:tr w:rsidR="00B70EEF" w14:paraId="73CD061E" w14:textId="77777777">
        <w:trPr>
          <w:trHeight w:val="300"/>
        </w:trPr>
        <w:tc>
          <w:tcPr>
            <w:tcW w:w="5263" w:type="dxa"/>
            <w:tcBorders>
              <w:left w:val="single" w:sz="4" w:space="0" w:color="000000"/>
              <w:right w:val="single" w:sz="4" w:space="0" w:color="000000"/>
            </w:tcBorders>
          </w:tcPr>
          <w:p w14:paraId="138986ED" w14:textId="77777777" w:rsidR="00B70EEF" w:rsidRDefault="00F63973">
            <w:pPr>
              <w:pStyle w:val="TableParagraph"/>
              <w:ind w:left="330"/>
            </w:pPr>
            <w:r>
              <w:rPr>
                <w:spacing w:val="-4"/>
              </w:rPr>
              <w:t>Female</w:t>
            </w:r>
            <w:r>
              <w:rPr>
                <w:spacing w:val="-8"/>
              </w:rPr>
              <w:t xml:space="preserve"> </w:t>
            </w:r>
            <w:r>
              <w:rPr>
                <w:spacing w:val="-4"/>
              </w:rPr>
              <w:t>2</w:t>
            </w:r>
            <w:r>
              <w:rPr>
                <w:spacing w:val="-8"/>
              </w:rPr>
              <w:t xml:space="preserve"> </w:t>
            </w:r>
            <w:r>
              <w:rPr>
                <w:spacing w:val="-4"/>
              </w:rPr>
              <w:t>to</w:t>
            </w:r>
            <w:r>
              <w:rPr>
                <w:spacing w:val="-2"/>
              </w:rPr>
              <w:t xml:space="preserve"> </w:t>
            </w:r>
            <w:r>
              <w:rPr>
                <w:spacing w:val="-10"/>
              </w:rPr>
              <w:t>3</w:t>
            </w:r>
          </w:p>
        </w:tc>
        <w:tc>
          <w:tcPr>
            <w:tcW w:w="1413" w:type="dxa"/>
            <w:tcBorders>
              <w:left w:val="single" w:sz="4" w:space="0" w:color="000000"/>
            </w:tcBorders>
          </w:tcPr>
          <w:p w14:paraId="1E09EE6B" w14:textId="77777777" w:rsidR="00B70EEF" w:rsidRDefault="00F63973">
            <w:pPr>
              <w:pStyle w:val="TableParagraph"/>
              <w:ind w:right="150"/>
              <w:jc w:val="right"/>
            </w:pPr>
            <w:r>
              <w:rPr>
                <w:spacing w:val="-2"/>
              </w:rPr>
              <w:t>24,730</w:t>
            </w:r>
          </w:p>
        </w:tc>
        <w:tc>
          <w:tcPr>
            <w:tcW w:w="1112" w:type="dxa"/>
          </w:tcPr>
          <w:p w14:paraId="7E0C3ACF" w14:textId="77777777" w:rsidR="00B70EEF" w:rsidRDefault="00F63973">
            <w:pPr>
              <w:pStyle w:val="TableParagraph"/>
              <w:tabs>
                <w:tab w:val="left" w:pos="538"/>
              </w:tabs>
              <w:ind w:left="18"/>
              <w:jc w:val="center"/>
            </w:pPr>
            <w:r>
              <w:rPr>
                <w:spacing w:val="-10"/>
              </w:rPr>
              <w:t>$</w:t>
            </w:r>
            <w:r>
              <w:tab/>
            </w:r>
            <w:r>
              <w:rPr>
                <w:spacing w:val="-5"/>
              </w:rPr>
              <w:t>391</w:t>
            </w:r>
          </w:p>
        </w:tc>
        <w:tc>
          <w:tcPr>
            <w:tcW w:w="1106" w:type="dxa"/>
          </w:tcPr>
          <w:p w14:paraId="36392364" w14:textId="77777777" w:rsidR="00B70EEF" w:rsidRDefault="00F63973">
            <w:pPr>
              <w:pStyle w:val="TableParagraph"/>
              <w:tabs>
                <w:tab w:val="left" w:pos="551"/>
              </w:tabs>
              <w:ind w:left="31"/>
              <w:jc w:val="center"/>
            </w:pPr>
            <w:r>
              <w:rPr>
                <w:spacing w:val="-10"/>
              </w:rPr>
              <w:t>$</w:t>
            </w:r>
            <w:r>
              <w:tab/>
            </w:r>
            <w:r>
              <w:rPr>
                <w:spacing w:val="-5"/>
              </w:rPr>
              <w:t>426</w:t>
            </w:r>
          </w:p>
        </w:tc>
        <w:tc>
          <w:tcPr>
            <w:tcW w:w="693" w:type="dxa"/>
            <w:tcBorders>
              <w:right w:val="single" w:sz="4" w:space="0" w:color="000000"/>
            </w:tcBorders>
          </w:tcPr>
          <w:p w14:paraId="490F8779" w14:textId="77777777" w:rsidR="00B70EEF" w:rsidRDefault="00F63973">
            <w:pPr>
              <w:pStyle w:val="TableParagraph"/>
              <w:ind w:left="88"/>
              <w:jc w:val="center"/>
            </w:pPr>
            <w:r>
              <w:rPr>
                <w:spacing w:val="-4"/>
              </w:rPr>
              <w:t>0.92</w:t>
            </w:r>
          </w:p>
        </w:tc>
      </w:tr>
      <w:tr w:rsidR="00B70EEF" w14:paraId="5B408825" w14:textId="77777777">
        <w:trPr>
          <w:trHeight w:val="299"/>
        </w:trPr>
        <w:tc>
          <w:tcPr>
            <w:tcW w:w="5263" w:type="dxa"/>
            <w:tcBorders>
              <w:left w:val="single" w:sz="4" w:space="0" w:color="000000"/>
              <w:right w:val="single" w:sz="4" w:space="0" w:color="000000"/>
            </w:tcBorders>
          </w:tcPr>
          <w:p w14:paraId="1B70B2F3" w14:textId="77777777" w:rsidR="00B70EEF" w:rsidRDefault="00F63973">
            <w:pPr>
              <w:pStyle w:val="TableParagraph"/>
              <w:ind w:left="330"/>
            </w:pPr>
            <w:r>
              <w:rPr>
                <w:spacing w:val="-4"/>
              </w:rPr>
              <w:t>Female</w:t>
            </w:r>
            <w:r>
              <w:rPr>
                <w:spacing w:val="-8"/>
              </w:rPr>
              <w:t xml:space="preserve"> </w:t>
            </w:r>
            <w:r>
              <w:rPr>
                <w:spacing w:val="-4"/>
              </w:rPr>
              <w:t>4</w:t>
            </w:r>
            <w:r>
              <w:rPr>
                <w:spacing w:val="-8"/>
              </w:rPr>
              <w:t xml:space="preserve"> </w:t>
            </w:r>
            <w:r>
              <w:rPr>
                <w:spacing w:val="-4"/>
              </w:rPr>
              <w:t>to</w:t>
            </w:r>
            <w:r>
              <w:rPr>
                <w:spacing w:val="-2"/>
              </w:rPr>
              <w:t xml:space="preserve"> </w:t>
            </w:r>
            <w:r>
              <w:rPr>
                <w:spacing w:val="-10"/>
              </w:rPr>
              <w:t>6</w:t>
            </w:r>
          </w:p>
        </w:tc>
        <w:tc>
          <w:tcPr>
            <w:tcW w:w="1413" w:type="dxa"/>
            <w:tcBorders>
              <w:left w:val="single" w:sz="4" w:space="0" w:color="000000"/>
            </w:tcBorders>
          </w:tcPr>
          <w:p w14:paraId="4D8DC61B" w14:textId="77777777" w:rsidR="00B70EEF" w:rsidRDefault="00F63973">
            <w:pPr>
              <w:pStyle w:val="TableParagraph"/>
              <w:ind w:right="150"/>
              <w:jc w:val="right"/>
            </w:pPr>
            <w:r>
              <w:rPr>
                <w:spacing w:val="-2"/>
              </w:rPr>
              <w:t>37,949</w:t>
            </w:r>
          </w:p>
        </w:tc>
        <w:tc>
          <w:tcPr>
            <w:tcW w:w="1112" w:type="dxa"/>
          </w:tcPr>
          <w:p w14:paraId="52F5CBA1" w14:textId="77777777" w:rsidR="00B70EEF" w:rsidRDefault="00F63973">
            <w:pPr>
              <w:pStyle w:val="TableParagraph"/>
              <w:tabs>
                <w:tab w:val="left" w:pos="538"/>
              </w:tabs>
              <w:ind w:left="18"/>
              <w:jc w:val="center"/>
            </w:pPr>
            <w:r>
              <w:rPr>
                <w:spacing w:val="-10"/>
              </w:rPr>
              <w:t>$</w:t>
            </w:r>
            <w:r>
              <w:tab/>
            </w:r>
            <w:r>
              <w:rPr>
                <w:spacing w:val="-5"/>
              </w:rPr>
              <w:t>304</w:t>
            </w:r>
          </w:p>
        </w:tc>
        <w:tc>
          <w:tcPr>
            <w:tcW w:w="1106" w:type="dxa"/>
          </w:tcPr>
          <w:p w14:paraId="3A91C6D1" w14:textId="77777777" w:rsidR="00B70EEF" w:rsidRDefault="00F63973">
            <w:pPr>
              <w:pStyle w:val="TableParagraph"/>
              <w:tabs>
                <w:tab w:val="left" w:pos="551"/>
              </w:tabs>
              <w:ind w:left="31"/>
              <w:jc w:val="center"/>
            </w:pPr>
            <w:r>
              <w:rPr>
                <w:spacing w:val="-10"/>
              </w:rPr>
              <w:t>$</w:t>
            </w:r>
            <w:r>
              <w:tab/>
            </w:r>
            <w:r>
              <w:rPr>
                <w:spacing w:val="-5"/>
              </w:rPr>
              <w:t>324</w:t>
            </w:r>
          </w:p>
        </w:tc>
        <w:tc>
          <w:tcPr>
            <w:tcW w:w="693" w:type="dxa"/>
            <w:tcBorders>
              <w:right w:val="single" w:sz="4" w:space="0" w:color="000000"/>
            </w:tcBorders>
          </w:tcPr>
          <w:p w14:paraId="058505EA" w14:textId="77777777" w:rsidR="00B70EEF" w:rsidRDefault="00F63973">
            <w:pPr>
              <w:pStyle w:val="TableParagraph"/>
              <w:ind w:left="88"/>
              <w:jc w:val="center"/>
            </w:pPr>
            <w:r>
              <w:rPr>
                <w:spacing w:val="-4"/>
              </w:rPr>
              <w:t>0.94</w:t>
            </w:r>
          </w:p>
        </w:tc>
      </w:tr>
      <w:tr w:rsidR="00B70EEF" w14:paraId="502199A4" w14:textId="77777777">
        <w:trPr>
          <w:trHeight w:val="300"/>
        </w:trPr>
        <w:tc>
          <w:tcPr>
            <w:tcW w:w="5263" w:type="dxa"/>
            <w:tcBorders>
              <w:left w:val="single" w:sz="4" w:space="0" w:color="000000"/>
              <w:right w:val="single" w:sz="4" w:space="0" w:color="000000"/>
            </w:tcBorders>
          </w:tcPr>
          <w:p w14:paraId="55B3DEBD" w14:textId="77777777" w:rsidR="00B70EEF" w:rsidRDefault="00F63973">
            <w:pPr>
              <w:pStyle w:val="TableParagraph"/>
              <w:spacing w:before="12"/>
              <w:ind w:left="330"/>
            </w:pPr>
            <w:r>
              <w:rPr>
                <w:spacing w:val="-4"/>
              </w:rPr>
              <w:t>Female</w:t>
            </w:r>
            <w:r>
              <w:rPr>
                <w:spacing w:val="-8"/>
              </w:rPr>
              <w:t xml:space="preserve"> </w:t>
            </w:r>
            <w:r>
              <w:rPr>
                <w:spacing w:val="-4"/>
              </w:rPr>
              <w:t>7</w:t>
            </w:r>
            <w:r>
              <w:rPr>
                <w:spacing w:val="-8"/>
              </w:rPr>
              <w:t xml:space="preserve"> </w:t>
            </w:r>
            <w:r>
              <w:rPr>
                <w:spacing w:val="-4"/>
              </w:rPr>
              <w:t>to</w:t>
            </w:r>
            <w:r>
              <w:rPr>
                <w:spacing w:val="-2"/>
              </w:rPr>
              <w:t xml:space="preserve"> </w:t>
            </w:r>
            <w:r>
              <w:rPr>
                <w:spacing w:val="-5"/>
              </w:rPr>
              <w:t>12</w:t>
            </w:r>
          </w:p>
        </w:tc>
        <w:tc>
          <w:tcPr>
            <w:tcW w:w="1413" w:type="dxa"/>
            <w:tcBorders>
              <w:left w:val="single" w:sz="4" w:space="0" w:color="000000"/>
            </w:tcBorders>
          </w:tcPr>
          <w:p w14:paraId="7074D6B1" w14:textId="77777777" w:rsidR="00B70EEF" w:rsidRDefault="00F63973">
            <w:pPr>
              <w:pStyle w:val="TableParagraph"/>
              <w:spacing w:before="12"/>
              <w:ind w:right="150"/>
              <w:jc w:val="right"/>
            </w:pPr>
            <w:r>
              <w:rPr>
                <w:spacing w:val="-2"/>
              </w:rPr>
              <w:t>75,365</w:t>
            </w:r>
          </w:p>
        </w:tc>
        <w:tc>
          <w:tcPr>
            <w:tcW w:w="1112" w:type="dxa"/>
          </w:tcPr>
          <w:p w14:paraId="4D5D42EE" w14:textId="77777777" w:rsidR="00B70EEF" w:rsidRDefault="00F63973">
            <w:pPr>
              <w:pStyle w:val="TableParagraph"/>
              <w:tabs>
                <w:tab w:val="left" w:pos="538"/>
              </w:tabs>
              <w:spacing w:before="12"/>
              <w:ind w:left="18"/>
              <w:jc w:val="center"/>
            </w:pPr>
            <w:r>
              <w:rPr>
                <w:spacing w:val="-10"/>
              </w:rPr>
              <w:t>$</w:t>
            </w:r>
            <w:r>
              <w:tab/>
            </w:r>
            <w:r>
              <w:rPr>
                <w:spacing w:val="-5"/>
              </w:rPr>
              <w:t>275</w:t>
            </w:r>
          </w:p>
        </w:tc>
        <w:tc>
          <w:tcPr>
            <w:tcW w:w="1106" w:type="dxa"/>
          </w:tcPr>
          <w:p w14:paraId="0DDD7D67" w14:textId="77777777" w:rsidR="00B70EEF" w:rsidRDefault="00F63973">
            <w:pPr>
              <w:pStyle w:val="TableParagraph"/>
              <w:tabs>
                <w:tab w:val="left" w:pos="551"/>
              </w:tabs>
              <w:spacing w:before="12"/>
              <w:ind w:left="31"/>
              <w:jc w:val="center"/>
            </w:pPr>
            <w:r>
              <w:rPr>
                <w:spacing w:val="-10"/>
              </w:rPr>
              <w:t>$</w:t>
            </w:r>
            <w:r>
              <w:tab/>
            </w:r>
            <w:r>
              <w:rPr>
                <w:spacing w:val="-5"/>
              </w:rPr>
              <w:t>292</w:t>
            </w:r>
          </w:p>
        </w:tc>
        <w:tc>
          <w:tcPr>
            <w:tcW w:w="693" w:type="dxa"/>
            <w:tcBorders>
              <w:right w:val="single" w:sz="4" w:space="0" w:color="000000"/>
            </w:tcBorders>
          </w:tcPr>
          <w:p w14:paraId="0520A333" w14:textId="77777777" w:rsidR="00B70EEF" w:rsidRDefault="00F63973">
            <w:pPr>
              <w:pStyle w:val="TableParagraph"/>
              <w:spacing w:before="12"/>
              <w:ind w:left="88"/>
              <w:jc w:val="center"/>
            </w:pPr>
            <w:r>
              <w:rPr>
                <w:spacing w:val="-4"/>
              </w:rPr>
              <w:t>0.94</w:t>
            </w:r>
          </w:p>
        </w:tc>
      </w:tr>
      <w:tr w:rsidR="00B70EEF" w14:paraId="20526547" w14:textId="77777777">
        <w:trPr>
          <w:trHeight w:val="300"/>
        </w:trPr>
        <w:tc>
          <w:tcPr>
            <w:tcW w:w="5263" w:type="dxa"/>
            <w:tcBorders>
              <w:left w:val="single" w:sz="4" w:space="0" w:color="000000"/>
              <w:right w:val="single" w:sz="4" w:space="0" w:color="000000"/>
            </w:tcBorders>
          </w:tcPr>
          <w:p w14:paraId="341018AC" w14:textId="77777777" w:rsidR="00B70EEF" w:rsidRDefault="00F63973">
            <w:pPr>
              <w:pStyle w:val="TableParagraph"/>
              <w:ind w:left="330"/>
            </w:pPr>
            <w:r>
              <w:rPr>
                <w:spacing w:val="-4"/>
              </w:rPr>
              <w:t>Female</w:t>
            </w:r>
            <w:r>
              <w:rPr>
                <w:spacing w:val="-8"/>
              </w:rPr>
              <w:t xml:space="preserve"> </w:t>
            </w:r>
            <w:r>
              <w:rPr>
                <w:spacing w:val="-4"/>
              </w:rPr>
              <w:t>13</w:t>
            </w:r>
            <w:r>
              <w:rPr>
                <w:spacing w:val="-1"/>
              </w:rPr>
              <w:t xml:space="preserve"> </w:t>
            </w:r>
            <w:r>
              <w:rPr>
                <w:spacing w:val="-4"/>
              </w:rPr>
              <w:t>to</w:t>
            </w:r>
            <w:r>
              <w:rPr>
                <w:spacing w:val="-6"/>
              </w:rPr>
              <w:t xml:space="preserve"> </w:t>
            </w:r>
            <w:r>
              <w:rPr>
                <w:spacing w:val="-5"/>
              </w:rPr>
              <w:t>17</w:t>
            </w:r>
          </w:p>
        </w:tc>
        <w:tc>
          <w:tcPr>
            <w:tcW w:w="1413" w:type="dxa"/>
            <w:tcBorders>
              <w:left w:val="single" w:sz="4" w:space="0" w:color="000000"/>
            </w:tcBorders>
          </w:tcPr>
          <w:p w14:paraId="688F4E22" w14:textId="77777777" w:rsidR="00B70EEF" w:rsidRDefault="00F63973">
            <w:pPr>
              <w:pStyle w:val="TableParagraph"/>
              <w:ind w:right="150"/>
              <w:jc w:val="right"/>
            </w:pPr>
            <w:r>
              <w:rPr>
                <w:spacing w:val="-2"/>
              </w:rPr>
              <w:t>61,738</w:t>
            </w:r>
          </w:p>
        </w:tc>
        <w:tc>
          <w:tcPr>
            <w:tcW w:w="1112" w:type="dxa"/>
          </w:tcPr>
          <w:p w14:paraId="5CB54B69" w14:textId="77777777" w:rsidR="00B70EEF" w:rsidRDefault="00F63973">
            <w:pPr>
              <w:pStyle w:val="TableParagraph"/>
              <w:tabs>
                <w:tab w:val="left" w:pos="538"/>
              </w:tabs>
              <w:ind w:left="18"/>
              <w:jc w:val="center"/>
            </w:pPr>
            <w:r>
              <w:rPr>
                <w:spacing w:val="-10"/>
              </w:rPr>
              <w:t>$</w:t>
            </w:r>
            <w:r>
              <w:tab/>
            </w:r>
            <w:r>
              <w:rPr>
                <w:spacing w:val="-5"/>
              </w:rPr>
              <w:t>333</w:t>
            </w:r>
          </w:p>
        </w:tc>
        <w:tc>
          <w:tcPr>
            <w:tcW w:w="1106" w:type="dxa"/>
          </w:tcPr>
          <w:p w14:paraId="321AEBEA" w14:textId="77777777" w:rsidR="00B70EEF" w:rsidRDefault="00F63973">
            <w:pPr>
              <w:pStyle w:val="TableParagraph"/>
              <w:tabs>
                <w:tab w:val="left" w:pos="551"/>
              </w:tabs>
              <w:ind w:left="31"/>
              <w:jc w:val="center"/>
            </w:pPr>
            <w:r>
              <w:rPr>
                <w:spacing w:val="-10"/>
              </w:rPr>
              <w:t>$</w:t>
            </w:r>
            <w:r>
              <w:tab/>
            </w:r>
            <w:r>
              <w:rPr>
                <w:spacing w:val="-5"/>
              </w:rPr>
              <w:t>341</w:t>
            </w:r>
          </w:p>
        </w:tc>
        <w:tc>
          <w:tcPr>
            <w:tcW w:w="693" w:type="dxa"/>
            <w:tcBorders>
              <w:right w:val="single" w:sz="4" w:space="0" w:color="000000"/>
            </w:tcBorders>
          </w:tcPr>
          <w:p w14:paraId="4DD931A5" w14:textId="77777777" w:rsidR="00B70EEF" w:rsidRDefault="00F63973">
            <w:pPr>
              <w:pStyle w:val="TableParagraph"/>
              <w:ind w:left="88"/>
              <w:jc w:val="center"/>
            </w:pPr>
            <w:r>
              <w:rPr>
                <w:spacing w:val="-4"/>
              </w:rPr>
              <w:t>0.98</w:t>
            </w:r>
          </w:p>
        </w:tc>
      </w:tr>
      <w:tr w:rsidR="00B70EEF" w14:paraId="43460532" w14:textId="77777777">
        <w:trPr>
          <w:trHeight w:val="300"/>
        </w:trPr>
        <w:tc>
          <w:tcPr>
            <w:tcW w:w="5263" w:type="dxa"/>
            <w:tcBorders>
              <w:left w:val="single" w:sz="4" w:space="0" w:color="000000"/>
              <w:right w:val="single" w:sz="4" w:space="0" w:color="000000"/>
            </w:tcBorders>
          </w:tcPr>
          <w:p w14:paraId="14042292" w14:textId="77777777" w:rsidR="00B70EEF" w:rsidRDefault="00F63973">
            <w:pPr>
              <w:pStyle w:val="TableParagraph"/>
              <w:ind w:left="330"/>
            </w:pPr>
            <w:r>
              <w:rPr>
                <w:spacing w:val="-4"/>
              </w:rPr>
              <w:t>Female</w:t>
            </w:r>
            <w:r>
              <w:rPr>
                <w:spacing w:val="-8"/>
              </w:rPr>
              <w:t xml:space="preserve"> </w:t>
            </w:r>
            <w:r>
              <w:rPr>
                <w:spacing w:val="-4"/>
              </w:rPr>
              <w:t>18</w:t>
            </w:r>
            <w:r>
              <w:rPr>
                <w:spacing w:val="-1"/>
              </w:rPr>
              <w:t xml:space="preserve"> </w:t>
            </w:r>
            <w:r>
              <w:rPr>
                <w:spacing w:val="-4"/>
              </w:rPr>
              <w:t>to</w:t>
            </w:r>
            <w:r>
              <w:rPr>
                <w:spacing w:val="-6"/>
              </w:rPr>
              <w:t xml:space="preserve"> </w:t>
            </w:r>
            <w:r>
              <w:rPr>
                <w:spacing w:val="-5"/>
              </w:rPr>
              <w:t>24</w:t>
            </w:r>
          </w:p>
        </w:tc>
        <w:tc>
          <w:tcPr>
            <w:tcW w:w="1413" w:type="dxa"/>
            <w:tcBorders>
              <w:left w:val="single" w:sz="4" w:space="0" w:color="000000"/>
            </w:tcBorders>
          </w:tcPr>
          <w:p w14:paraId="7DAF0357" w14:textId="77777777" w:rsidR="00B70EEF" w:rsidRDefault="00F63973">
            <w:pPr>
              <w:pStyle w:val="TableParagraph"/>
              <w:ind w:right="150"/>
              <w:jc w:val="right"/>
            </w:pPr>
            <w:r>
              <w:rPr>
                <w:spacing w:val="-2"/>
              </w:rPr>
              <w:t>50,160</w:t>
            </w:r>
          </w:p>
        </w:tc>
        <w:tc>
          <w:tcPr>
            <w:tcW w:w="1112" w:type="dxa"/>
          </w:tcPr>
          <w:p w14:paraId="3E202BAC" w14:textId="77777777" w:rsidR="00B70EEF" w:rsidRDefault="00F63973">
            <w:pPr>
              <w:pStyle w:val="TableParagraph"/>
              <w:tabs>
                <w:tab w:val="left" w:pos="538"/>
              </w:tabs>
              <w:ind w:left="18"/>
              <w:jc w:val="center"/>
            </w:pPr>
            <w:r>
              <w:rPr>
                <w:spacing w:val="-10"/>
              </w:rPr>
              <w:t>$</w:t>
            </w:r>
            <w:r>
              <w:tab/>
            </w:r>
            <w:r>
              <w:rPr>
                <w:spacing w:val="-5"/>
              </w:rPr>
              <w:t>396</w:t>
            </w:r>
          </w:p>
        </w:tc>
        <w:tc>
          <w:tcPr>
            <w:tcW w:w="1106" w:type="dxa"/>
          </w:tcPr>
          <w:p w14:paraId="7338441E" w14:textId="77777777" w:rsidR="00B70EEF" w:rsidRDefault="00F63973">
            <w:pPr>
              <w:pStyle w:val="TableParagraph"/>
              <w:tabs>
                <w:tab w:val="left" w:pos="551"/>
              </w:tabs>
              <w:ind w:left="31"/>
              <w:jc w:val="center"/>
            </w:pPr>
            <w:r>
              <w:rPr>
                <w:spacing w:val="-10"/>
              </w:rPr>
              <w:t>$</w:t>
            </w:r>
            <w:r>
              <w:tab/>
            </w:r>
            <w:r>
              <w:rPr>
                <w:spacing w:val="-5"/>
              </w:rPr>
              <w:t>406</w:t>
            </w:r>
          </w:p>
        </w:tc>
        <w:tc>
          <w:tcPr>
            <w:tcW w:w="693" w:type="dxa"/>
            <w:tcBorders>
              <w:right w:val="single" w:sz="4" w:space="0" w:color="000000"/>
            </w:tcBorders>
          </w:tcPr>
          <w:p w14:paraId="509A1C8C" w14:textId="77777777" w:rsidR="00B70EEF" w:rsidRDefault="00F63973">
            <w:pPr>
              <w:pStyle w:val="TableParagraph"/>
              <w:ind w:left="88"/>
              <w:jc w:val="center"/>
            </w:pPr>
            <w:r>
              <w:rPr>
                <w:spacing w:val="-4"/>
              </w:rPr>
              <w:t>0.98</w:t>
            </w:r>
          </w:p>
        </w:tc>
      </w:tr>
      <w:tr w:rsidR="00B70EEF" w14:paraId="7B62E345" w14:textId="77777777">
        <w:trPr>
          <w:trHeight w:val="300"/>
        </w:trPr>
        <w:tc>
          <w:tcPr>
            <w:tcW w:w="5263" w:type="dxa"/>
            <w:tcBorders>
              <w:left w:val="single" w:sz="4" w:space="0" w:color="000000"/>
              <w:right w:val="single" w:sz="4" w:space="0" w:color="000000"/>
            </w:tcBorders>
          </w:tcPr>
          <w:p w14:paraId="70421CF0" w14:textId="77777777" w:rsidR="00B70EEF" w:rsidRDefault="00F63973">
            <w:pPr>
              <w:pStyle w:val="TableParagraph"/>
              <w:ind w:left="330"/>
            </w:pPr>
            <w:r>
              <w:rPr>
                <w:spacing w:val="-4"/>
              </w:rPr>
              <w:t>Female</w:t>
            </w:r>
            <w:r>
              <w:rPr>
                <w:spacing w:val="-8"/>
              </w:rPr>
              <w:t xml:space="preserve"> </w:t>
            </w:r>
            <w:r>
              <w:rPr>
                <w:spacing w:val="-4"/>
              </w:rPr>
              <w:t>25</w:t>
            </w:r>
            <w:r>
              <w:rPr>
                <w:spacing w:val="-1"/>
              </w:rPr>
              <w:t xml:space="preserve"> </w:t>
            </w:r>
            <w:r>
              <w:rPr>
                <w:spacing w:val="-4"/>
              </w:rPr>
              <w:t>to</w:t>
            </w:r>
            <w:r>
              <w:rPr>
                <w:spacing w:val="-6"/>
              </w:rPr>
              <w:t xml:space="preserve"> </w:t>
            </w:r>
            <w:r>
              <w:rPr>
                <w:spacing w:val="-5"/>
              </w:rPr>
              <w:t>34</w:t>
            </w:r>
          </w:p>
        </w:tc>
        <w:tc>
          <w:tcPr>
            <w:tcW w:w="1413" w:type="dxa"/>
            <w:tcBorders>
              <w:left w:val="single" w:sz="4" w:space="0" w:color="000000"/>
            </w:tcBorders>
          </w:tcPr>
          <w:p w14:paraId="335D11DC" w14:textId="77777777" w:rsidR="00B70EEF" w:rsidRDefault="00F63973">
            <w:pPr>
              <w:pStyle w:val="TableParagraph"/>
              <w:ind w:right="150"/>
              <w:jc w:val="right"/>
            </w:pPr>
            <w:r>
              <w:rPr>
                <w:spacing w:val="-2"/>
              </w:rPr>
              <w:t>83,891</w:t>
            </w:r>
          </w:p>
        </w:tc>
        <w:tc>
          <w:tcPr>
            <w:tcW w:w="1112" w:type="dxa"/>
          </w:tcPr>
          <w:p w14:paraId="1482E357" w14:textId="77777777" w:rsidR="00B70EEF" w:rsidRDefault="00F63973">
            <w:pPr>
              <w:pStyle w:val="TableParagraph"/>
              <w:tabs>
                <w:tab w:val="left" w:pos="538"/>
              </w:tabs>
              <w:ind w:left="18"/>
              <w:jc w:val="center"/>
            </w:pPr>
            <w:r>
              <w:rPr>
                <w:spacing w:val="-10"/>
              </w:rPr>
              <w:t>$</w:t>
            </w:r>
            <w:r>
              <w:tab/>
            </w:r>
            <w:r>
              <w:rPr>
                <w:spacing w:val="-5"/>
              </w:rPr>
              <w:t>472</w:t>
            </w:r>
          </w:p>
        </w:tc>
        <w:tc>
          <w:tcPr>
            <w:tcW w:w="1106" w:type="dxa"/>
          </w:tcPr>
          <w:p w14:paraId="7C583FD7" w14:textId="77777777" w:rsidR="00B70EEF" w:rsidRDefault="00F63973">
            <w:pPr>
              <w:pStyle w:val="TableParagraph"/>
              <w:tabs>
                <w:tab w:val="left" w:pos="551"/>
              </w:tabs>
              <w:ind w:left="31"/>
              <w:jc w:val="center"/>
            </w:pPr>
            <w:r>
              <w:rPr>
                <w:spacing w:val="-10"/>
              </w:rPr>
              <w:t>$</w:t>
            </w:r>
            <w:r>
              <w:tab/>
            </w:r>
            <w:r>
              <w:rPr>
                <w:spacing w:val="-5"/>
              </w:rPr>
              <w:t>465</w:t>
            </w:r>
          </w:p>
        </w:tc>
        <w:tc>
          <w:tcPr>
            <w:tcW w:w="693" w:type="dxa"/>
            <w:tcBorders>
              <w:right w:val="single" w:sz="4" w:space="0" w:color="000000"/>
            </w:tcBorders>
          </w:tcPr>
          <w:p w14:paraId="609626FF" w14:textId="77777777" w:rsidR="00B70EEF" w:rsidRDefault="00F63973">
            <w:pPr>
              <w:pStyle w:val="TableParagraph"/>
              <w:ind w:left="88"/>
              <w:jc w:val="center"/>
            </w:pPr>
            <w:r>
              <w:rPr>
                <w:spacing w:val="-4"/>
              </w:rPr>
              <w:t>1.01</w:t>
            </w:r>
          </w:p>
        </w:tc>
      </w:tr>
      <w:tr w:rsidR="00B70EEF" w14:paraId="2D119AC9" w14:textId="77777777">
        <w:trPr>
          <w:trHeight w:val="300"/>
        </w:trPr>
        <w:tc>
          <w:tcPr>
            <w:tcW w:w="5263" w:type="dxa"/>
            <w:tcBorders>
              <w:left w:val="single" w:sz="4" w:space="0" w:color="000000"/>
              <w:right w:val="single" w:sz="4" w:space="0" w:color="000000"/>
            </w:tcBorders>
          </w:tcPr>
          <w:p w14:paraId="1BB5B7B8" w14:textId="77777777" w:rsidR="00B70EEF" w:rsidRDefault="00F63973">
            <w:pPr>
              <w:pStyle w:val="TableParagraph"/>
              <w:ind w:left="330"/>
            </w:pPr>
            <w:r>
              <w:rPr>
                <w:spacing w:val="-4"/>
              </w:rPr>
              <w:t>Female</w:t>
            </w:r>
            <w:r>
              <w:rPr>
                <w:spacing w:val="-8"/>
              </w:rPr>
              <w:t xml:space="preserve"> </w:t>
            </w:r>
            <w:r>
              <w:rPr>
                <w:spacing w:val="-4"/>
              </w:rPr>
              <w:t>35</w:t>
            </w:r>
            <w:r>
              <w:rPr>
                <w:spacing w:val="-1"/>
              </w:rPr>
              <w:t xml:space="preserve"> </w:t>
            </w:r>
            <w:r>
              <w:rPr>
                <w:spacing w:val="-4"/>
              </w:rPr>
              <w:t>to</w:t>
            </w:r>
            <w:r>
              <w:rPr>
                <w:spacing w:val="-6"/>
              </w:rPr>
              <w:t xml:space="preserve"> </w:t>
            </w:r>
            <w:r>
              <w:rPr>
                <w:spacing w:val="-5"/>
              </w:rPr>
              <w:t>44</w:t>
            </w:r>
          </w:p>
        </w:tc>
        <w:tc>
          <w:tcPr>
            <w:tcW w:w="1413" w:type="dxa"/>
            <w:tcBorders>
              <w:left w:val="single" w:sz="4" w:space="0" w:color="000000"/>
            </w:tcBorders>
          </w:tcPr>
          <w:p w14:paraId="2555C5D1" w14:textId="77777777" w:rsidR="00B70EEF" w:rsidRDefault="00F63973">
            <w:pPr>
              <w:pStyle w:val="TableParagraph"/>
              <w:ind w:right="150"/>
              <w:jc w:val="right"/>
            </w:pPr>
            <w:r>
              <w:rPr>
                <w:spacing w:val="-2"/>
              </w:rPr>
              <w:t>68,101</w:t>
            </w:r>
          </w:p>
        </w:tc>
        <w:tc>
          <w:tcPr>
            <w:tcW w:w="1112" w:type="dxa"/>
          </w:tcPr>
          <w:p w14:paraId="6692B0B3" w14:textId="77777777" w:rsidR="00B70EEF" w:rsidRDefault="00F63973">
            <w:pPr>
              <w:pStyle w:val="TableParagraph"/>
              <w:tabs>
                <w:tab w:val="left" w:pos="538"/>
              </w:tabs>
              <w:ind w:left="18"/>
              <w:jc w:val="center"/>
            </w:pPr>
            <w:r>
              <w:rPr>
                <w:spacing w:val="-10"/>
              </w:rPr>
              <w:t>$</w:t>
            </w:r>
            <w:r>
              <w:tab/>
            </w:r>
            <w:r>
              <w:rPr>
                <w:spacing w:val="-5"/>
              </w:rPr>
              <w:t>542</w:t>
            </w:r>
          </w:p>
        </w:tc>
        <w:tc>
          <w:tcPr>
            <w:tcW w:w="1106" w:type="dxa"/>
          </w:tcPr>
          <w:p w14:paraId="2491B1B3" w14:textId="77777777" w:rsidR="00B70EEF" w:rsidRDefault="00F63973">
            <w:pPr>
              <w:pStyle w:val="TableParagraph"/>
              <w:tabs>
                <w:tab w:val="left" w:pos="551"/>
              </w:tabs>
              <w:ind w:left="31"/>
              <w:jc w:val="center"/>
            </w:pPr>
            <w:r>
              <w:rPr>
                <w:spacing w:val="-10"/>
              </w:rPr>
              <w:t>$</w:t>
            </w:r>
            <w:r>
              <w:tab/>
            </w:r>
            <w:r>
              <w:rPr>
                <w:spacing w:val="-5"/>
              </w:rPr>
              <w:t>530</w:t>
            </w:r>
          </w:p>
        </w:tc>
        <w:tc>
          <w:tcPr>
            <w:tcW w:w="693" w:type="dxa"/>
            <w:tcBorders>
              <w:right w:val="single" w:sz="4" w:space="0" w:color="000000"/>
            </w:tcBorders>
          </w:tcPr>
          <w:p w14:paraId="045ADE5F" w14:textId="77777777" w:rsidR="00B70EEF" w:rsidRDefault="00F63973">
            <w:pPr>
              <w:pStyle w:val="TableParagraph"/>
              <w:ind w:left="88"/>
              <w:jc w:val="center"/>
            </w:pPr>
            <w:r>
              <w:rPr>
                <w:spacing w:val="-4"/>
              </w:rPr>
              <w:t>1.02</w:t>
            </w:r>
          </w:p>
        </w:tc>
      </w:tr>
      <w:tr w:rsidR="00B70EEF" w14:paraId="2A0947D7" w14:textId="77777777">
        <w:trPr>
          <w:trHeight w:val="300"/>
        </w:trPr>
        <w:tc>
          <w:tcPr>
            <w:tcW w:w="5263" w:type="dxa"/>
            <w:tcBorders>
              <w:left w:val="single" w:sz="4" w:space="0" w:color="000000"/>
              <w:right w:val="single" w:sz="4" w:space="0" w:color="000000"/>
            </w:tcBorders>
          </w:tcPr>
          <w:p w14:paraId="176BD44F" w14:textId="77777777" w:rsidR="00B70EEF" w:rsidRDefault="00F63973">
            <w:pPr>
              <w:pStyle w:val="TableParagraph"/>
              <w:ind w:left="330"/>
            </w:pPr>
            <w:r>
              <w:rPr>
                <w:spacing w:val="-4"/>
              </w:rPr>
              <w:t>Female</w:t>
            </w:r>
            <w:r>
              <w:rPr>
                <w:spacing w:val="-8"/>
              </w:rPr>
              <w:t xml:space="preserve"> </w:t>
            </w:r>
            <w:r>
              <w:rPr>
                <w:spacing w:val="-4"/>
              </w:rPr>
              <w:t>45</w:t>
            </w:r>
            <w:r>
              <w:rPr>
                <w:spacing w:val="-1"/>
              </w:rPr>
              <w:t xml:space="preserve"> </w:t>
            </w:r>
            <w:r>
              <w:rPr>
                <w:spacing w:val="-4"/>
              </w:rPr>
              <w:t>to</w:t>
            </w:r>
            <w:r>
              <w:rPr>
                <w:spacing w:val="-6"/>
              </w:rPr>
              <w:t xml:space="preserve"> </w:t>
            </w:r>
            <w:r>
              <w:rPr>
                <w:spacing w:val="-5"/>
              </w:rPr>
              <w:t>54</w:t>
            </w:r>
          </w:p>
        </w:tc>
        <w:tc>
          <w:tcPr>
            <w:tcW w:w="1413" w:type="dxa"/>
            <w:tcBorders>
              <w:left w:val="single" w:sz="4" w:space="0" w:color="000000"/>
            </w:tcBorders>
          </w:tcPr>
          <w:p w14:paraId="1EBC9286" w14:textId="77777777" w:rsidR="00B70EEF" w:rsidRDefault="00F63973">
            <w:pPr>
              <w:pStyle w:val="TableParagraph"/>
              <w:ind w:right="150"/>
              <w:jc w:val="right"/>
            </w:pPr>
            <w:r>
              <w:rPr>
                <w:spacing w:val="-2"/>
              </w:rPr>
              <w:t>48,125</w:t>
            </w:r>
          </w:p>
        </w:tc>
        <w:tc>
          <w:tcPr>
            <w:tcW w:w="1112" w:type="dxa"/>
          </w:tcPr>
          <w:p w14:paraId="434DDE85" w14:textId="77777777" w:rsidR="00B70EEF" w:rsidRDefault="00F63973">
            <w:pPr>
              <w:pStyle w:val="TableParagraph"/>
              <w:tabs>
                <w:tab w:val="left" w:pos="538"/>
              </w:tabs>
              <w:ind w:left="18"/>
              <w:jc w:val="center"/>
            </w:pPr>
            <w:r>
              <w:rPr>
                <w:spacing w:val="-10"/>
              </w:rPr>
              <w:t>$</w:t>
            </w:r>
            <w:r>
              <w:tab/>
            </w:r>
            <w:r>
              <w:rPr>
                <w:spacing w:val="-5"/>
              </w:rPr>
              <w:t>630</w:t>
            </w:r>
          </w:p>
        </w:tc>
        <w:tc>
          <w:tcPr>
            <w:tcW w:w="1106" w:type="dxa"/>
          </w:tcPr>
          <w:p w14:paraId="1D5E64DE" w14:textId="77777777" w:rsidR="00B70EEF" w:rsidRDefault="00F63973">
            <w:pPr>
              <w:pStyle w:val="TableParagraph"/>
              <w:tabs>
                <w:tab w:val="left" w:pos="551"/>
              </w:tabs>
              <w:ind w:left="31"/>
              <w:jc w:val="center"/>
            </w:pPr>
            <w:r>
              <w:rPr>
                <w:spacing w:val="-10"/>
              </w:rPr>
              <w:t>$</w:t>
            </w:r>
            <w:r>
              <w:tab/>
            </w:r>
            <w:r>
              <w:rPr>
                <w:spacing w:val="-5"/>
              </w:rPr>
              <w:t>609</w:t>
            </w:r>
          </w:p>
        </w:tc>
        <w:tc>
          <w:tcPr>
            <w:tcW w:w="693" w:type="dxa"/>
            <w:tcBorders>
              <w:right w:val="single" w:sz="4" w:space="0" w:color="000000"/>
            </w:tcBorders>
          </w:tcPr>
          <w:p w14:paraId="4950563D" w14:textId="77777777" w:rsidR="00B70EEF" w:rsidRDefault="00F63973">
            <w:pPr>
              <w:pStyle w:val="TableParagraph"/>
              <w:ind w:left="88"/>
              <w:jc w:val="center"/>
            </w:pPr>
            <w:r>
              <w:rPr>
                <w:spacing w:val="-4"/>
              </w:rPr>
              <w:t>1.03</w:t>
            </w:r>
          </w:p>
        </w:tc>
      </w:tr>
      <w:tr w:rsidR="00B70EEF" w14:paraId="46D5506E" w14:textId="77777777">
        <w:trPr>
          <w:trHeight w:val="300"/>
        </w:trPr>
        <w:tc>
          <w:tcPr>
            <w:tcW w:w="5263" w:type="dxa"/>
            <w:tcBorders>
              <w:left w:val="single" w:sz="4" w:space="0" w:color="000000"/>
              <w:right w:val="single" w:sz="4" w:space="0" w:color="000000"/>
            </w:tcBorders>
          </w:tcPr>
          <w:p w14:paraId="4115C93D" w14:textId="77777777" w:rsidR="00B70EEF" w:rsidRDefault="00F63973">
            <w:pPr>
              <w:pStyle w:val="TableParagraph"/>
              <w:ind w:left="330"/>
            </w:pPr>
            <w:r>
              <w:rPr>
                <w:spacing w:val="-4"/>
              </w:rPr>
              <w:t>Female</w:t>
            </w:r>
            <w:r>
              <w:rPr>
                <w:spacing w:val="-8"/>
              </w:rPr>
              <w:t xml:space="preserve"> </w:t>
            </w:r>
            <w:r>
              <w:rPr>
                <w:spacing w:val="-4"/>
              </w:rPr>
              <w:t>55</w:t>
            </w:r>
            <w:r>
              <w:rPr>
                <w:spacing w:val="-1"/>
              </w:rPr>
              <w:t xml:space="preserve"> </w:t>
            </w:r>
            <w:r>
              <w:rPr>
                <w:spacing w:val="-4"/>
              </w:rPr>
              <w:t>to</w:t>
            </w:r>
            <w:r>
              <w:rPr>
                <w:spacing w:val="-6"/>
              </w:rPr>
              <w:t xml:space="preserve"> </w:t>
            </w:r>
            <w:r>
              <w:rPr>
                <w:spacing w:val="-5"/>
              </w:rPr>
              <w:t>60</w:t>
            </w:r>
          </w:p>
        </w:tc>
        <w:tc>
          <w:tcPr>
            <w:tcW w:w="1413" w:type="dxa"/>
            <w:tcBorders>
              <w:left w:val="single" w:sz="4" w:space="0" w:color="000000"/>
            </w:tcBorders>
          </w:tcPr>
          <w:p w14:paraId="7BD60398" w14:textId="77777777" w:rsidR="00B70EEF" w:rsidRDefault="00F63973">
            <w:pPr>
              <w:pStyle w:val="TableParagraph"/>
              <w:ind w:right="150"/>
              <w:jc w:val="right"/>
            </w:pPr>
            <w:r>
              <w:rPr>
                <w:spacing w:val="-2"/>
              </w:rPr>
              <w:t>25,095</w:t>
            </w:r>
          </w:p>
        </w:tc>
        <w:tc>
          <w:tcPr>
            <w:tcW w:w="1112" w:type="dxa"/>
          </w:tcPr>
          <w:p w14:paraId="5C54E7A3" w14:textId="77777777" w:rsidR="00B70EEF" w:rsidRDefault="00F63973">
            <w:pPr>
              <w:pStyle w:val="TableParagraph"/>
              <w:tabs>
                <w:tab w:val="left" w:pos="538"/>
              </w:tabs>
              <w:ind w:left="18"/>
              <w:jc w:val="center"/>
            </w:pPr>
            <w:r>
              <w:rPr>
                <w:spacing w:val="-10"/>
              </w:rPr>
              <w:t>$</w:t>
            </w:r>
            <w:r>
              <w:tab/>
            </w:r>
            <w:r>
              <w:rPr>
                <w:spacing w:val="-5"/>
              </w:rPr>
              <w:t>650</w:t>
            </w:r>
          </w:p>
        </w:tc>
        <w:tc>
          <w:tcPr>
            <w:tcW w:w="1106" w:type="dxa"/>
          </w:tcPr>
          <w:p w14:paraId="40473726" w14:textId="77777777" w:rsidR="00B70EEF" w:rsidRDefault="00F63973">
            <w:pPr>
              <w:pStyle w:val="TableParagraph"/>
              <w:tabs>
                <w:tab w:val="left" w:pos="551"/>
              </w:tabs>
              <w:ind w:left="31"/>
              <w:jc w:val="center"/>
            </w:pPr>
            <w:r>
              <w:rPr>
                <w:spacing w:val="-10"/>
              </w:rPr>
              <w:t>$</w:t>
            </w:r>
            <w:r>
              <w:tab/>
            </w:r>
            <w:r>
              <w:rPr>
                <w:spacing w:val="-5"/>
              </w:rPr>
              <w:t>623</w:t>
            </w:r>
          </w:p>
        </w:tc>
        <w:tc>
          <w:tcPr>
            <w:tcW w:w="693" w:type="dxa"/>
            <w:tcBorders>
              <w:right w:val="single" w:sz="4" w:space="0" w:color="000000"/>
            </w:tcBorders>
          </w:tcPr>
          <w:p w14:paraId="071B8BF8" w14:textId="77777777" w:rsidR="00B70EEF" w:rsidRDefault="00F63973">
            <w:pPr>
              <w:pStyle w:val="TableParagraph"/>
              <w:ind w:left="88"/>
              <w:jc w:val="center"/>
            </w:pPr>
            <w:r>
              <w:rPr>
                <w:spacing w:val="-4"/>
              </w:rPr>
              <w:t>1.04</w:t>
            </w:r>
          </w:p>
        </w:tc>
      </w:tr>
      <w:tr w:rsidR="00B70EEF" w14:paraId="1DD4E782" w14:textId="77777777">
        <w:trPr>
          <w:trHeight w:val="300"/>
        </w:trPr>
        <w:tc>
          <w:tcPr>
            <w:tcW w:w="5263" w:type="dxa"/>
            <w:tcBorders>
              <w:left w:val="single" w:sz="4" w:space="0" w:color="000000"/>
              <w:right w:val="single" w:sz="4" w:space="0" w:color="000000"/>
            </w:tcBorders>
          </w:tcPr>
          <w:p w14:paraId="007B73AA" w14:textId="77777777" w:rsidR="00B70EEF" w:rsidRDefault="00F63973">
            <w:pPr>
              <w:pStyle w:val="TableParagraph"/>
              <w:ind w:left="330"/>
            </w:pPr>
            <w:r>
              <w:rPr>
                <w:spacing w:val="-2"/>
              </w:rPr>
              <w:t>Female</w:t>
            </w:r>
            <w:r>
              <w:rPr>
                <w:spacing w:val="-9"/>
              </w:rPr>
              <w:t xml:space="preserve"> </w:t>
            </w:r>
            <w:r>
              <w:rPr>
                <w:spacing w:val="-2"/>
              </w:rPr>
              <w:t>60</w:t>
            </w:r>
            <w:r>
              <w:rPr>
                <w:spacing w:val="-4"/>
              </w:rPr>
              <w:t xml:space="preserve"> plus</w:t>
            </w:r>
          </w:p>
        </w:tc>
        <w:tc>
          <w:tcPr>
            <w:tcW w:w="1413" w:type="dxa"/>
            <w:tcBorders>
              <w:left w:val="single" w:sz="4" w:space="0" w:color="000000"/>
            </w:tcBorders>
          </w:tcPr>
          <w:p w14:paraId="1B110339" w14:textId="77777777" w:rsidR="00B70EEF" w:rsidRDefault="00F63973">
            <w:pPr>
              <w:pStyle w:val="TableParagraph"/>
              <w:ind w:right="150"/>
              <w:jc w:val="right"/>
            </w:pPr>
            <w:r>
              <w:rPr>
                <w:spacing w:val="-2"/>
              </w:rPr>
              <w:t>15,330</w:t>
            </w:r>
          </w:p>
        </w:tc>
        <w:tc>
          <w:tcPr>
            <w:tcW w:w="1112" w:type="dxa"/>
          </w:tcPr>
          <w:p w14:paraId="76B5599A" w14:textId="77777777" w:rsidR="00B70EEF" w:rsidRDefault="00F63973">
            <w:pPr>
              <w:pStyle w:val="TableParagraph"/>
              <w:tabs>
                <w:tab w:val="left" w:pos="538"/>
              </w:tabs>
              <w:ind w:left="18"/>
              <w:jc w:val="center"/>
            </w:pPr>
            <w:r>
              <w:rPr>
                <w:spacing w:val="-10"/>
              </w:rPr>
              <w:t>$</w:t>
            </w:r>
            <w:r>
              <w:tab/>
            </w:r>
            <w:r>
              <w:rPr>
                <w:spacing w:val="-5"/>
              </w:rPr>
              <w:t>643</w:t>
            </w:r>
          </w:p>
        </w:tc>
        <w:tc>
          <w:tcPr>
            <w:tcW w:w="1106" w:type="dxa"/>
          </w:tcPr>
          <w:p w14:paraId="263B619F" w14:textId="77777777" w:rsidR="00B70EEF" w:rsidRDefault="00F63973">
            <w:pPr>
              <w:pStyle w:val="TableParagraph"/>
              <w:tabs>
                <w:tab w:val="left" w:pos="551"/>
              </w:tabs>
              <w:ind w:left="31"/>
              <w:jc w:val="center"/>
            </w:pPr>
            <w:r>
              <w:rPr>
                <w:spacing w:val="-10"/>
              </w:rPr>
              <w:t>$</w:t>
            </w:r>
            <w:r>
              <w:tab/>
            </w:r>
            <w:r>
              <w:rPr>
                <w:spacing w:val="-5"/>
              </w:rPr>
              <w:t>612</w:t>
            </w:r>
          </w:p>
        </w:tc>
        <w:tc>
          <w:tcPr>
            <w:tcW w:w="693" w:type="dxa"/>
            <w:tcBorders>
              <w:right w:val="single" w:sz="4" w:space="0" w:color="000000"/>
            </w:tcBorders>
          </w:tcPr>
          <w:p w14:paraId="4F1CC596" w14:textId="77777777" w:rsidR="00B70EEF" w:rsidRDefault="00F63973">
            <w:pPr>
              <w:pStyle w:val="TableParagraph"/>
              <w:ind w:left="88"/>
              <w:jc w:val="center"/>
            </w:pPr>
            <w:r>
              <w:rPr>
                <w:spacing w:val="-4"/>
              </w:rPr>
              <w:t>1.05</w:t>
            </w:r>
          </w:p>
        </w:tc>
      </w:tr>
      <w:tr w:rsidR="00B70EEF" w14:paraId="62754206" w14:textId="77777777">
        <w:trPr>
          <w:trHeight w:val="300"/>
        </w:trPr>
        <w:tc>
          <w:tcPr>
            <w:tcW w:w="5263" w:type="dxa"/>
            <w:tcBorders>
              <w:left w:val="single" w:sz="4" w:space="0" w:color="000000"/>
              <w:right w:val="single" w:sz="4" w:space="0" w:color="000000"/>
            </w:tcBorders>
          </w:tcPr>
          <w:p w14:paraId="0BC21BCE" w14:textId="77777777" w:rsidR="00B70EEF" w:rsidRDefault="00F63973">
            <w:pPr>
              <w:pStyle w:val="TableParagraph"/>
              <w:ind w:left="330"/>
            </w:pPr>
            <w:r>
              <w:rPr>
                <w:w w:val="90"/>
              </w:rPr>
              <w:t>Male</w:t>
            </w:r>
            <w:r>
              <w:rPr>
                <w:spacing w:val="1"/>
              </w:rPr>
              <w:t xml:space="preserve"> </w:t>
            </w:r>
            <w:r>
              <w:rPr>
                <w:spacing w:val="-10"/>
              </w:rPr>
              <w:t>1</w:t>
            </w:r>
          </w:p>
        </w:tc>
        <w:tc>
          <w:tcPr>
            <w:tcW w:w="1413" w:type="dxa"/>
            <w:tcBorders>
              <w:left w:val="single" w:sz="4" w:space="0" w:color="000000"/>
            </w:tcBorders>
          </w:tcPr>
          <w:p w14:paraId="30B15C71" w14:textId="77777777" w:rsidR="00B70EEF" w:rsidRDefault="00F63973">
            <w:pPr>
              <w:pStyle w:val="TableParagraph"/>
              <w:ind w:right="150"/>
              <w:jc w:val="right"/>
            </w:pPr>
            <w:r>
              <w:rPr>
                <w:spacing w:val="-2"/>
              </w:rPr>
              <w:t>12,185</w:t>
            </w:r>
          </w:p>
        </w:tc>
        <w:tc>
          <w:tcPr>
            <w:tcW w:w="1112" w:type="dxa"/>
          </w:tcPr>
          <w:p w14:paraId="1F343425" w14:textId="77777777" w:rsidR="00B70EEF" w:rsidRDefault="00F63973">
            <w:pPr>
              <w:pStyle w:val="TableParagraph"/>
              <w:tabs>
                <w:tab w:val="left" w:pos="538"/>
              </w:tabs>
              <w:ind w:left="18"/>
              <w:jc w:val="center"/>
            </w:pPr>
            <w:r>
              <w:rPr>
                <w:spacing w:val="-10"/>
              </w:rPr>
              <w:t>$</w:t>
            </w:r>
            <w:r>
              <w:tab/>
            </w:r>
            <w:r>
              <w:rPr>
                <w:spacing w:val="-5"/>
              </w:rPr>
              <w:t>689</w:t>
            </w:r>
          </w:p>
        </w:tc>
        <w:tc>
          <w:tcPr>
            <w:tcW w:w="1106" w:type="dxa"/>
          </w:tcPr>
          <w:p w14:paraId="30C121CB" w14:textId="77777777" w:rsidR="00B70EEF" w:rsidRDefault="00F63973">
            <w:pPr>
              <w:pStyle w:val="TableParagraph"/>
              <w:tabs>
                <w:tab w:val="left" w:pos="551"/>
              </w:tabs>
              <w:ind w:left="31"/>
              <w:jc w:val="center"/>
            </w:pPr>
            <w:r>
              <w:rPr>
                <w:spacing w:val="-10"/>
              </w:rPr>
              <w:t>$</w:t>
            </w:r>
            <w:r>
              <w:tab/>
            </w:r>
            <w:r>
              <w:rPr>
                <w:spacing w:val="-5"/>
              </w:rPr>
              <w:t>713</w:t>
            </w:r>
          </w:p>
        </w:tc>
        <w:tc>
          <w:tcPr>
            <w:tcW w:w="693" w:type="dxa"/>
            <w:tcBorders>
              <w:right w:val="single" w:sz="4" w:space="0" w:color="000000"/>
            </w:tcBorders>
          </w:tcPr>
          <w:p w14:paraId="7C3A44FB" w14:textId="77777777" w:rsidR="00B70EEF" w:rsidRDefault="00F63973">
            <w:pPr>
              <w:pStyle w:val="TableParagraph"/>
              <w:ind w:left="88"/>
              <w:jc w:val="center"/>
            </w:pPr>
            <w:r>
              <w:rPr>
                <w:spacing w:val="-4"/>
              </w:rPr>
              <w:t>0.97</w:t>
            </w:r>
          </w:p>
        </w:tc>
      </w:tr>
      <w:tr w:rsidR="00B70EEF" w14:paraId="49061110" w14:textId="77777777">
        <w:trPr>
          <w:trHeight w:val="300"/>
        </w:trPr>
        <w:tc>
          <w:tcPr>
            <w:tcW w:w="5263" w:type="dxa"/>
            <w:tcBorders>
              <w:left w:val="single" w:sz="4" w:space="0" w:color="000000"/>
              <w:right w:val="single" w:sz="4" w:space="0" w:color="000000"/>
            </w:tcBorders>
          </w:tcPr>
          <w:p w14:paraId="4772CF4C" w14:textId="77777777" w:rsidR="00B70EEF" w:rsidRDefault="00F63973">
            <w:pPr>
              <w:pStyle w:val="TableParagraph"/>
              <w:ind w:left="330"/>
            </w:pPr>
            <w:r>
              <w:rPr>
                <w:w w:val="90"/>
              </w:rPr>
              <w:t>Male</w:t>
            </w:r>
            <w:r>
              <w:rPr>
                <w:spacing w:val="-3"/>
              </w:rPr>
              <w:t xml:space="preserve"> </w:t>
            </w:r>
            <w:r>
              <w:rPr>
                <w:w w:val="90"/>
              </w:rPr>
              <w:t>2</w:t>
            </w:r>
            <w:r>
              <w:rPr>
                <w:spacing w:val="-3"/>
              </w:rPr>
              <w:t xml:space="preserve"> </w:t>
            </w:r>
            <w:r>
              <w:rPr>
                <w:w w:val="90"/>
              </w:rPr>
              <w:t>to</w:t>
            </w:r>
            <w:r>
              <w:rPr>
                <w:spacing w:val="3"/>
              </w:rPr>
              <w:t xml:space="preserve"> </w:t>
            </w:r>
            <w:r>
              <w:rPr>
                <w:spacing w:val="-10"/>
                <w:w w:val="90"/>
              </w:rPr>
              <w:t>3</w:t>
            </w:r>
          </w:p>
        </w:tc>
        <w:tc>
          <w:tcPr>
            <w:tcW w:w="1413" w:type="dxa"/>
            <w:tcBorders>
              <w:left w:val="single" w:sz="4" w:space="0" w:color="000000"/>
            </w:tcBorders>
          </w:tcPr>
          <w:p w14:paraId="1A877EC3" w14:textId="77777777" w:rsidR="00B70EEF" w:rsidRDefault="00F63973">
            <w:pPr>
              <w:pStyle w:val="TableParagraph"/>
              <w:ind w:right="150"/>
              <w:jc w:val="right"/>
            </w:pPr>
            <w:r>
              <w:rPr>
                <w:spacing w:val="-2"/>
              </w:rPr>
              <w:t>25,746</w:t>
            </w:r>
          </w:p>
        </w:tc>
        <w:tc>
          <w:tcPr>
            <w:tcW w:w="1112" w:type="dxa"/>
          </w:tcPr>
          <w:p w14:paraId="5B16C4BF" w14:textId="77777777" w:rsidR="00B70EEF" w:rsidRDefault="00F63973">
            <w:pPr>
              <w:pStyle w:val="TableParagraph"/>
              <w:tabs>
                <w:tab w:val="left" w:pos="538"/>
              </w:tabs>
              <w:ind w:left="18"/>
              <w:jc w:val="center"/>
            </w:pPr>
            <w:r>
              <w:rPr>
                <w:spacing w:val="-10"/>
              </w:rPr>
              <w:t>$</w:t>
            </w:r>
            <w:r>
              <w:tab/>
            </w:r>
            <w:r>
              <w:rPr>
                <w:spacing w:val="-5"/>
              </w:rPr>
              <w:t>435</w:t>
            </w:r>
          </w:p>
        </w:tc>
        <w:tc>
          <w:tcPr>
            <w:tcW w:w="1106" w:type="dxa"/>
          </w:tcPr>
          <w:p w14:paraId="1386BF49" w14:textId="77777777" w:rsidR="00B70EEF" w:rsidRDefault="00F63973">
            <w:pPr>
              <w:pStyle w:val="TableParagraph"/>
              <w:tabs>
                <w:tab w:val="left" w:pos="551"/>
              </w:tabs>
              <w:ind w:left="31"/>
              <w:jc w:val="center"/>
            </w:pPr>
            <w:r>
              <w:rPr>
                <w:spacing w:val="-10"/>
              </w:rPr>
              <w:t>$</w:t>
            </w:r>
            <w:r>
              <w:tab/>
            </w:r>
            <w:r>
              <w:rPr>
                <w:spacing w:val="-5"/>
              </w:rPr>
              <w:t>469</w:t>
            </w:r>
          </w:p>
        </w:tc>
        <w:tc>
          <w:tcPr>
            <w:tcW w:w="693" w:type="dxa"/>
            <w:tcBorders>
              <w:right w:val="single" w:sz="4" w:space="0" w:color="000000"/>
            </w:tcBorders>
          </w:tcPr>
          <w:p w14:paraId="33651C93" w14:textId="77777777" w:rsidR="00B70EEF" w:rsidRDefault="00F63973">
            <w:pPr>
              <w:pStyle w:val="TableParagraph"/>
              <w:ind w:left="88"/>
              <w:jc w:val="center"/>
            </w:pPr>
            <w:r>
              <w:rPr>
                <w:spacing w:val="-4"/>
              </w:rPr>
              <w:t>0.93</w:t>
            </w:r>
          </w:p>
        </w:tc>
      </w:tr>
      <w:tr w:rsidR="00B70EEF" w14:paraId="068ABAEC" w14:textId="77777777">
        <w:trPr>
          <w:trHeight w:val="300"/>
        </w:trPr>
        <w:tc>
          <w:tcPr>
            <w:tcW w:w="5263" w:type="dxa"/>
            <w:tcBorders>
              <w:left w:val="single" w:sz="4" w:space="0" w:color="000000"/>
              <w:right w:val="single" w:sz="4" w:space="0" w:color="000000"/>
            </w:tcBorders>
          </w:tcPr>
          <w:p w14:paraId="08C96E9A" w14:textId="77777777" w:rsidR="00B70EEF" w:rsidRDefault="00F63973">
            <w:pPr>
              <w:pStyle w:val="TableParagraph"/>
              <w:ind w:left="330"/>
            </w:pPr>
            <w:r>
              <w:rPr>
                <w:w w:val="90"/>
              </w:rPr>
              <w:t>Male</w:t>
            </w:r>
            <w:r>
              <w:rPr>
                <w:spacing w:val="-3"/>
              </w:rPr>
              <w:t xml:space="preserve"> </w:t>
            </w:r>
            <w:r>
              <w:rPr>
                <w:w w:val="90"/>
              </w:rPr>
              <w:t>4</w:t>
            </w:r>
            <w:r>
              <w:rPr>
                <w:spacing w:val="-3"/>
              </w:rPr>
              <w:t xml:space="preserve"> </w:t>
            </w:r>
            <w:r>
              <w:rPr>
                <w:w w:val="90"/>
              </w:rPr>
              <w:t>to</w:t>
            </w:r>
            <w:r>
              <w:rPr>
                <w:spacing w:val="3"/>
              </w:rPr>
              <w:t xml:space="preserve"> </w:t>
            </w:r>
            <w:r>
              <w:rPr>
                <w:spacing w:val="-10"/>
                <w:w w:val="90"/>
              </w:rPr>
              <w:t>6</w:t>
            </w:r>
          </w:p>
        </w:tc>
        <w:tc>
          <w:tcPr>
            <w:tcW w:w="1413" w:type="dxa"/>
            <w:tcBorders>
              <w:left w:val="single" w:sz="4" w:space="0" w:color="000000"/>
            </w:tcBorders>
          </w:tcPr>
          <w:p w14:paraId="32A4D0FA" w14:textId="77777777" w:rsidR="00B70EEF" w:rsidRDefault="00F63973">
            <w:pPr>
              <w:pStyle w:val="TableParagraph"/>
              <w:ind w:right="150"/>
              <w:jc w:val="right"/>
            </w:pPr>
            <w:r>
              <w:rPr>
                <w:spacing w:val="-2"/>
              </w:rPr>
              <w:t>39,513</w:t>
            </w:r>
          </w:p>
        </w:tc>
        <w:tc>
          <w:tcPr>
            <w:tcW w:w="1112" w:type="dxa"/>
          </w:tcPr>
          <w:p w14:paraId="77F1E826" w14:textId="77777777" w:rsidR="00B70EEF" w:rsidRDefault="00F63973">
            <w:pPr>
              <w:pStyle w:val="TableParagraph"/>
              <w:tabs>
                <w:tab w:val="left" w:pos="538"/>
              </w:tabs>
              <w:ind w:left="18"/>
              <w:jc w:val="center"/>
            </w:pPr>
            <w:r>
              <w:rPr>
                <w:spacing w:val="-10"/>
              </w:rPr>
              <w:t>$</w:t>
            </w:r>
            <w:r>
              <w:tab/>
            </w:r>
            <w:r>
              <w:rPr>
                <w:spacing w:val="-5"/>
              </w:rPr>
              <w:t>328</w:t>
            </w:r>
          </w:p>
        </w:tc>
        <w:tc>
          <w:tcPr>
            <w:tcW w:w="1106" w:type="dxa"/>
          </w:tcPr>
          <w:p w14:paraId="1663F823" w14:textId="77777777" w:rsidR="00B70EEF" w:rsidRDefault="00F63973">
            <w:pPr>
              <w:pStyle w:val="TableParagraph"/>
              <w:tabs>
                <w:tab w:val="left" w:pos="551"/>
              </w:tabs>
              <w:ind w:left="31"/>
              <w:jc w:val="center"/>
            </w:pPr>
            <w:r>
              <w:rPr>
                <w:spacing w:val="-10"/>
              </w:rPr>
              <w:t>$</w:t>
            </w:r>
            <w:r>
              <w:tab/>
            </w:r>
            <w:r>
              <w:rPr>
                <w:spacing w:val="-5"/>
              </w:rPr>
              <w:t>349</w:t>
            </w:r>
          </w:p>
        </w:tc>
        <w:tc>
          <w:tcPr>
            <w:tcW w:w="693" w:type="dxa"/>
            <w:tcBorders>
              <w:right w:val="single" w:sz="4" w:space="0" w:color="000000"/>
            </w:tcBorders>
          </w:tcPr>
          <w:p w14:paraId="143313C9" w14:textId="77777777" w:rsidR="00B70EEF" w:rsidRDefault="00F63973">
            <w:pPr>
              <w:pStyle w:val="TableParagraph"/>
              <w:ind w:left="88"/>
              <w:jc w:val="center"/>
            </w:pPr>
            <w:r>
              <w:rPr>
                <w:spacing w:val="-4"/>
              </w:rPr>
              <w:t>0.94</w:t>
            </w:r>
          </w:p>
        </w:tc>
      </w:tr>
      <w:tr w:rsidR="00B70EEF" w14:paraId="29E4E258" w14:textId="77777777">
        <w:trPr>
          <w:trHeight w:val="300"/>
        </w:trPr>
        <w:tc>
          <w:tcPr>
            <w:tcW w:w="5263" w:type="dxa"/>
            <w:tcBorders>
              <w:left w:val="single" w:sz="4" w:space="0" w:color="000000"/>
              <w:right w:val="single" w:sz="4" w:space="0" w:color="000000"/>
            </w:tcBorders>
          </w:tcPr>
          <w:p w14:paraId="1331AC5B" w14:textId="77777777" w:rsidR="00B70EEF" w:rsidRDefault="00F63973">
            <w:pPr>
              <w:pStyle w:val="TableParagraph"/>
              <w:ind w:left="330"/>
            </w:pPr>
            <w:r>
              <w:rPr>
                <w:w w:val="90"/>
              </w:rPr>
              <w:t>Male</w:t>
            </w:r>
            <w:r>
              <w:rPr>
                <w:spacing w:val="-3"/>
              </w:rPr>
              <w:t xml:space="preserve"> </w:t>
            </w:r>
            <w:r>
              <w:rPr>
                <w:w w:val="90"/>
              </w:rPr>
              <w:t>7</w:t>
            </w:r>
            <w:r>
              <w:rPr>
                <w:spacing w:val="-3"/>
              </w:rPr>
              <w:t xml:space="preserve"> </w:t>
            </w:r>
            <w:r>
              <w:rPr>
                <w:w w:val="90"/>
              </w:rPr>
              <w:t>to</w:t>
            </w:r>
            <w:r>
              <w:rPr>
                <w:spacing w:val="3"/>
              </w:rPr>
              <w:t xml:space="preserve"> </w:t>
            </w:r>
            <w:r>
              <w:rPr>
                <w:spacing w:val="-5"/>
                <w:w w:val="90"/>
              </w:rPr>
              <w:t>12</w:t>
            </w:r>
          </w:p>
        </w:tc>
        <w:tc>
          <w:tcPr>
            <w:tcW w:w="1413" w:type="dxa"/>
            <w:tcBorders>
              <w:left w:val="single" w:sz="4" w:space="0" w:color="000000"/>
            </w:tcBorders>
          </w:tcPr>
          <w:p w14:paraId="73ADD082" w14:textId="77777777" w:rsidR="00B70EEF" w:rsidRDefault="00F63973">
            <w:pPr>
              <w:pStyle w:val="TableParagraph"/>
              <w:ind w:right="150"/>
              <w:jc w:val="right"/>
            </w:pPr>
            <w:r>
              <w:rPr>
                <w:spacing w:val="-2"/>
              </w:rPr>
              <w:t>79,415</w:t>
            </w:r>
          </w:p>
        </w:tc>
        <w:tc>
          <w:tcPr>
            <w:tcW w:w="1112" w:type="dxa"/>
          </w:tcPr>
          <w:p w14:paraId="6E2506EE" w14:textId="77777777" w:rsidR="00B70EEF" w:rsidRDefault="00F63973">
            <w:pPr>
              <w:pStyle w:val="TableParagraph"/>
              <w:tabs>
                <w:tab w:val="left" w:pos="538"/>
              </w:tabs>
              <w:ind w:left="18"/>
              <w:jc w:val="center"/>
            </w:pPr>
            <w:r>
              <w:rPr>
                <w:spacing w:val="-10"/>
              </w:rPr>
              <w:t>$</w:t>
            </w:r>
            <w:r>
              <w:tab/>
            </w:r>
            <w:r>
              <w:rPr>
                <w:spacing w:val="-5"/>
              </w:rPr>
              <w:t>289</w:t>
            </w:r>
          </w:p>
        </w:tc>
        <w:tc>
          <w:tcPr>
            <w:tcW w:w="1106" w:type="dxa"/>
          </w:tcPr>
          <w:p w14:paraId="1D87D478" w14:textId="77777777" w:rsidR="00B70EEF" w:rsidRDefault="00F63973">
            <w:pPr>
              <w:pStyle w:val="TableParagraph"/>
              <w:tabs>
                <w:tab w:val="left" w:pos="551"/>
              </w:tabs>
              <w:ind w:left="31"/>
              <w:jc w:val="center"/>
            </w:pPr>
            <w:r>
              <w:rPr>
                <w:spacing w:val="-10"/>
              </w:rPr>
              <w:t>$</w:t>
            </w:r>
            <w:r>
              <w:tab/>
            </w:r>
            <w:r>
              <w:rPr>
                <w:spacing w:val="-5"/>
              </w:rPr>
              <w:t>304</w:t>
            </w:r>
          </w:p>
        </w:tc>
        <w:tc>
          <w:tcPr>
            <w:tcW w:w="693" w:type="dxa"/>
            <w:tcBorders>
              <w:right w:val="single" w:sz="4" w:space="0" w:color="000000"/>
            </w:tcBorders>
          </w:tcPr>
          <w:p w14:paraId="7EEECABE" w14:textId="77777777" w:rsidR="00B70EEF" w:rsidRDefault="00F63973">
            <w:pPr>
              <w:pStyle w:val="TableParagraph"/>
              <w:ind w:left="88"/>
              <w:jc w:val="center"/>
            </w:pPr>
            <w:r>
              <w:rPr>
                <w:spacing w:val="-4"/>
              </w:rPr>
              <w:t>0.95</w:t>
            </w:r>
          </w:p>
        </w:tc>
      </w:tr>
      <w:tr w:rsidR="00B70EEF" w14:paraId="0FED6566" w14:textId="77777777">
        <w:trPr>
          <w:trHeight w:val="300"/>
        </w:trPr>
        <w:tc>
          <w:tcPr>
            <w:tcW w:w="5263" w:type="dxa"/>
            <w:tcBorders>
              <w:left w:val="single" w:sz="4" w:space="0" w:color="000000"/>
              <w:right w:val="single" w:sz="4" w:space="0" w:color="000000"/>
            </w:tcBorders>
          </w:tcPr>
          <w:p w14:paraId="4CCC259B" w14:textId="77777777" w:rsidR="00B70EEF" w:rsidRDefault="00F63973">
            <w:pPr>
              <w:pStyle w:val="TableParagraph"/>
              <w:ind w:left="330"/>
            </w:pPr>
            <w:r>
              <w:rPr>
                <w:spacing w:val="-6"/>
              </w:rPr>
              <w:t>Male</w:t>
            </w:r>
            <w:r>
              <w:rPr>
                <w:spacing w:val="-11"/>
              </w:rPr>
              <w:t xml:space="preserve"> </w:t>
            </w:r>
            <w:r>
              <w:rPr>
                <w:spacing w:val="-6"/>
              </w:rPr>
              <w:t>13</w:t>
            </w:r>
            <w:r>
              <w:rPr>
                <w:spacing w:val="-11"/>
              </w:rPr>
              <w:t xml:space="preserve"> </w:t>
            </w:r>
            <w:r>
              <w:rPr>
                <w:spacing w:val="-6"/>
              </w:rPr>
              <w:t>to</w:t>
            </w:r>
            <w:r>
              <w:rPr>
                <w:spacing w:val="-10"/>
              </w:rPr>
              <w:t xml:space="preserve"> </w:t>
            </w:r>
            <w:r>
              <w:rPr>
                <w:spacing w:val="-6"/>
              </w:rPr>
              <w:t>17</w:t>
            </w:r>
          </w:p>
        </w:tc>
        <w:tc>
          <w:tcPr>
            <w:tcW w:w="1413" w:type="dxa"/>
            <w:tcBorders>
              <w:left w:val="single" w:sz="4" w:space="0" w:color="000000"/>
            </w:tcBorders>
          </w:tcPr>
          <w:p w14:paraId="4ECB8AC4" w14:textId="77777777" w:rsidR="00B70EEF" w:rsidRDefault="00F63973">
            <w:pPr>
              <w:pStyle w:val="TableParagraph"/>
              <w:ind w:right="150"/>
              <w:jc w:val="right"/>
            </w:pPr>
            <w:r>
              <w:rPr>
                <w:spacing w:val="-2"/>
              </w:rPr>
              <w:t>63,893</w:t>
            </w:r>
          </w:p>
        </w:tc>
        <w:tc>
          <w:tcPr>
            <w:tcW w:w="1112" w:type="dxa"/>
          </w:tcPr>
          <w:p w14:paraId="71976AC6" w14:textId="77777777" w:rsidR="00B70EEF" w:rsidRDefault="00F63973">
            <w:pPr>
              <w:pStyle w:val="TableParagraph"/>
              <w:tabs>
                <w:tab w:val="left" w:pos="538"/>
              </w:tabs>
              <w:ind w:left="18"/>
              <w:jc w:val="center"/>
            </w:pPr>
            <w:r>
              <w:rPr>
                <w:spacing w:val="-10"/>
              </w:rPr>
              <w:t>$</w:t>
            </w:r>
            <w:r>
              <w:tab/>
            </w:r>
            <w:r>
              <w:rPr>
                <w:spacing w:val="-5"/>
              </w:rPr>
              <w:t>291</w:t>
            </w:r>
          </w:p>
        </w:tc>
        <w:tc>
          <w:tcPr>
            <w:tcW w:w="1106" w:type="dxa"/>
          </w:tcPr>
          <w:p w14:paraId="58E82B82" w14:textId="77777777" w:rsidR="00B70EEF" w:rsidRDefault="00F63973">
            <w:pPr>
              <w:pStyle w:val="TableParagraph"/>
              <w:tabs>
                <w:tab w:val="left" w:pos="551"/>
              </w:tabs>
              <w:ind w:left="31"/>
              <w:jc w:val="center"/>
            </w:pPr>
            <w:r>
              <w:rPr>
                <w:spacing w:val="-10"/>
              </w:rPr>
              <w:t>$</w:t>
            </w:r>
            <w:r>
              <w:tab/>
            </w:r>
            <w:r>
              <w:rPr>
                <w:spacing w:val="-5"/>
              </w:rPr>
              <w:t>300</w:t>
            </w:r>
          </w:p>
        </w:tc>
        <w:tc>
          <w:tcPr>
            <w:tcW w:w="693" w:type="dxa"/>
            <w:tcBorders>
              <w:right w:val="single" w:sz="4" w:space="0" w:color="000000"/>
            </w:tcBorders>
          </w:tcPr>
          <w:p w14:paraId="5DDA048C" w14:textId="77777777" w:rsidR="00B70EEF" w:rsidRDefault="00F63973">
            <w:pPr>
              <w:pStyle w:val="TableParagraph"/>
              <w:ind w:left="88"/>
              <w:jc w:val="center"/>
            </w:pPr>
            <w:r>
              <w:rPr>
                <w:spacing w:val="-4"/>
              </w:rPr>
              <w:t>0.97</w:t>
            </w:r>
          </w:p>
        </w:tc>
      </w:tr>
      <w:tr w:rsidR="00B70EEF" w14:paraId="121B0CE3" w14:textId="77777777">
        <w:trPr>
          <w:trHeight w:val="300"/>
        </w:trPr>
        <w:tc>
          <w:tcPr>
            <w:tcW w:w="5263" w:type="dxa"/>
            <w:tcBorders>
              <w:left w:val="single" w:sz="4" w:space="0" w:color="000000"/>
              <w:right w:val="single" w:sz="4" w:space="0" w:color="000000"/>
            </w:tcBorders>
          </w:tcPr>
          <w:p w14:paraId="2157BB2B" w14:textId="77777777" w:rsidR="00B70EEF" w:rsidRDefault="00F63973">
            <w:pPr>
              <w:pStyle w:val="TableParagraph"/>
              <w:ind w:left="330"/>
            </w:pPr>
            <w:r>
              <w:rPr>
                <w:spacing w:val="-6"/>
              </w:rPr>
              <w:t>Male</w:t>
            </w:r>
            <w:r>
              <w:rPr>
                <w:spacing w:val="-11"/>
              </w:rPr>
              <w:t xml:space="preserve"> </w:t>
            </w:r>
            <w:r>
              <w:rPr>
                <w:spacing w:val="-6"/>
              </w:rPr>
              <w:t>18</w:t>
            </w:r>
            <w:r>
              <w:rPr>
                <w:spacing w:val="-10"/>
              </w:rPr>
              <w:t xml:space="preserve"> </w:t>
            </w:r>
            <w:r>
              <w:rPr>
                <w:spacing w:val="-6"/>
              </w:rPr>
              <w:t>to</w:t>
            </w:r>
            <w:r>
              <w:rPr>
                <w:spacing w:val="-10"/>
              </w:rPr>
              <w:t xml:space="preserve"> </w:t>
            </w:r>
            <w:r>
              <w:rPr>
                <w:spacing w:val="-6"/>
              </w:rPr>
              <w:t>24</w:t>
            </w:r>
          </w:p>
        </w:tc>
        <w:tc>
          <w:tcPr>
            <w:tcW w:w="1413" w:type="dxa"/>
            <w:tcBorders>
              <w:left w:val="single" w:sz="4" w:space="0" w:color="000000"/>
            </w:tcBorders>
          </w:tcPr>
          <w:p w14:paraId="3DB4348B" w14:textId="77777777" w:rsidR="00B70EEF" w:rsidRDefault="00F63973">
            <w:pPr>
              <w:pStyle w:val="TableParagraph"/>
              <w:ind w:right="150"/>
              <w:jc w:val="right"/>
            </w:pPr>
            <w:r>
              <w:rPr>
                <w:spacing w:val="-2"/>
              </w:rPr>
              <w:t>40,745</w:t>
            </w:r>
          </w:p>
        </w:tc>
        <w:tc>
          <w:tcPr>
            <w:tcW w:w="1112" w:type="dxa"/>
          </w:tcPr>
          <w:p w14:paraId="45507CC1" w14:textId="77777777" w:rsidR="00B70EEF" w:rsidRDefault="00F63973">
            <w:pPr>
              <w:pStyle w:val="TableParagraph"/>
              <w:tabs>
                <w:tab w:val="left" w:pos="538"/>
              </w:tabs>
              <w:ind w:left="18"/>
              <w:jc w:val="center"/>
            </w:pPr>
            <w:r>
              <w:rPr>
                <w:spacing w:val="-10"/>
              </w:rPr>
              <w:t>$</w:t>
            </w:r>
            <w:r>
              <w:tab/>
            </w:r>
            <w:r>
              <w:rPr>
                <w:spacing w:val="-5"/>
              </w:rPr>
              <w:t>252</w:t>
            </w:r>
          </w:p>
        </w:tc>
        <w:tc>
          <w:tcPr>
            <w:tcW w:w="1106" w:type="dxa"/>
          </w:tcPr>
          <w:p w14:paraId="3BCEE429" w14:textId="77777777" w:rsidR="00B70EEF" w:rsidRDefault="00F63973">
            <w:pPr>
              <w:pStyle w:val="TableParagraph"/>
              <w:tabs>
                <w:tab w:val="left" w:pos="551"/>
              </w:tabs>
              <w:ind w:left="31"/>
              <w:jc w:val="center"/>
            </w:pPr>
            <w:r>
              <w:rPr>
                <w:spacing w:val="-10"/>
              </w:rPr>
              <w:t>$</w:t>
            </w:r>
            <w:r>
              <w:tab/>
            </w:r>
            <w:r>
              <w:rPr>
                <w:spacing w:val="-5"/>
              </w:rPr>
              <w:t>250</w:t>
            </w:r>
          </w:p>
        </w:tc>
        <w:tc>
          <w:tcPr>
            <w:tcW w:w="693" w:type="dxa"/>
            <w:tcBorders>
              <w:right w:val="single" w:sz="4" w:space="0" w:color="000000"/>
            </w:tcBorders>
          </w:tcPr>
          <w:p w14:paraId="0B13CFE4" w14:textId="77777777" w:rsidR="00B70EEF" w:rsidRDefault="00F63973">
            <w:pPr>
              <w:pStyle w:val="TableParagraph"/>
              <w:ind w:left="88"/>
              <w:jc w:val="center"/>
            </w:pPr>
            <w:r>
              <w:rPr>
                <w:spacing w:val="-4"/>
              </w:rPr>
              <w:t>1.01</w:t>
            </w:r>
          </w:p>
        </w:tc>
      </w:tr>
      <w:tr w:rsidR="00B70EEF" w14:paraId="3644CFC0" w14:textId="77777777">
        <w:trPr>
          <w:trHeight w:val="300"/>
        </w:trPr>
        <w:tc>
          <w:tcPr>
            <w:tcW w:w="5263" w:type="dxa"/>
            <w:tcBorders>
              <w:left w:val="single" w:sz="4" w:space="0" w:color="000000"/>
              <w:right w:val="single" w:sz="4" w:space="0" w:color="000000"/>
            </w:tcBorders>
          </w:tcPr>
          <w:p w14:paraId="32CA16A4" w14:textId="77777777" w:rsidR="00B70EEF" w:rsidRDefault="00F63973">
            <w:pPr>
              <w:pStyle w:val="TableParagraph"/>
              <w:ind w:left="330"/>
            </w:pPr>
            <w:r>
              <w:rPr>
                <w:spacing w:val="-6"/>
              </w:rPr>
              <w:t>Male</w:t>
            </w:r>
            <w:r>
              <w:rPr>
                <w:spacing w:val="-11"/>
              </w:rPr>
              <w:t xml:space="preserve"> </w:t>
            </w:r>
            <w:r>
              <w:rPr>
                <w:spacing w:val="-6"/>
              </w:rPr>
              <w:t>25</w:t>
            </w:r>
            <w:r>
              <w:rPr>
                <w:spacing w:val="-11"/>
              </w:rPr>
              <w:t xml:space="preserve"> </w:t>
            </w:r>
            <w:r>
              <w:rPr>
                <w:spacing w:val="-6"/>
              </w:rPr>
              <w:t>to</w:t>
            </w:r>
            <w:r>
              <w:rPr>
                <w:spacing w:val="-10"/>
              </w:rPr>
              <w:t xml:space="preserve"> </w:t>
            </w:r>
            <w:r>
              <w:rPr>
                <w:spacing w:val="-6"/>
              </w:rPr>
              <w:t>34</w:t>
            </w:r>
          </w:p>
        </w:tc>
        <w:tc>
          <w:tcPr>
            <w:tcW w:w="1413" w:type="dxa"/>
            <w:tcBorders>
              <w:left w:val="single" w:sz="4" w:space="0" w:color="000000"/>
            </w:tcBorders>
          </w:tcPr>
          <w:p w14:paraId="0DD35192" w14:textId="77777777" w:rsidR="00B70EEF" w:rsidRDefault="00F63973">
            <w:pPr>
              <w:pStyle w:val="TableParagraph"/>
              <w:ind w:right="150"/>
              <w:jc w:val="right"/>
            </w:pPr>
            <w:r>
              <w:rPr>
                <w:spacing w:val="-2"/>
              </w:rPr>
              <w:t>50,996</w:t>
            </w:r>
          </w:p>
        </w:tc>
        <w:tc>
          <w:tcPr>
            <w:tcW w:w="1112" w:type="dxa"/>
          </w:tcPr>
          <w:p w14:paraId="7EED0628" w14:textId="77777777" w:rsidR="00B70EEF" w:rsidRDefault="00F63973">
            <w:pPr>
              <w:pStyle w:val="TableParagraph"/>
              <w:tabs>
                <w:tab w:val="left" w:pos="538"/>
              </w:tabs>
              <w:ind w:left="18"/>
              <w:jc w:val="center"/>
            </w:pPr>
            <w:r>
              <w:rPr>
                <w:spacing w:val="-10"/>
              </w:rPr>
              <w:t>$</w:t>
            </w:r>
            <w:r>
              <w:tab/>
            </w:r>
            <w:r>
              <w:rPr>
                <w:spacing w:val="-5"/>
              </w:rPr>
              <w:t>313</w:t>
            </w:r>
          </w:p>
        </w:tc>
        <w:tc>
          <w:tcPr>
            <w:tcW w:w="1106" w:type="dxa"/>
          </w:tcPr>
          <w:p w14:paraId="66122E9B" w14:textId="77777777" w:rsidR="00B70EEF" w:rsidRDefault="00F63973">
            <w:pPr>
              <w:pStyle w:val="TableParagraph"/>
              <w:tabs>
                <w:tab w:val="left" w:pos="551"/>
              </w:tabs>
              <w:ind w:left="31"/>
              <w:jc w:val="center"/>
            </w:pPr>
            <w:r>
              <w:rPr>
                <w:spacing w:val="-10"/>
              </w:rPr>
              <w:t>$</w:t>
            </w:r>
            <w:r>
              <w:tab/>
            </w:r>
            <w:r>
              <w:rPr>
                <w:spacing w:val="-5"/>
              </w:rPr>
              <w:t>296</w:t>
            </w:r>
          </w:p>
        </w:tc>
        <w:tc>
          <w:tcPr>
            <w:tcW w:w="693" w:type="dxa"/>
            <w:tcBorders>
              <w:right w:val="single" w:sz="4" w:space="0" w:color="000000"/>
            </w:tcBorders>
          </w:tcPr>
          <w:p w14:paraId="6292D6BC" w14:textId="77777777" w:rsidR="00B70EEF" w:rsidRDefault="00F63973">
            <w:pPr>
              <w:pStyle w:val="TableParagraph"/>
              <w:ind w:left="88"/>
              <w:jc w:val="center"/>
            </w:pPr>
            <w:r>
              <w:rPr>
                <w:spacing w:val="-4"/>
              </w:rPr>
              <w:t>1.06</w:t>
            </w:r>
          </w:p>
        </w:tc>
      </w:tr>
      <w:tr w:rsidR="00B70EEF" w14:paraId="29CDDEDA" w14:textId="77777777">
        <w:trPr>
          <w:trHeight w:val="300"/>
        </w:trPr>
        <w:tc>
          <w:tcPr>
            <w:tcW w:w="5263" w:type="dxa"/>
            <w:tcBorders>
              <w:left w:val="single" w:sz="4" w:space="0" w:color="000000"/>
              <w:right w:val="single" w:sz="4" w:space="0" w:color="000000"/>
            </w:tcBorders>
          </w:tcPr>
          <w:p w14:paraId="08E2D058" w14:textId="77777777" w:rsidR="00B70EEF" w:rsidRDefault="00F63973">
            <w:pPr>
              <w:pStyle w:val="TableParagraph"/>
              <w:ind w:left="330"/>
            </w:pPr>
            <w:r>
              <w:rPr>
                <w:spacing w:val="-6"/>
              </w:rPr>
              <w:t>Male</w:t>
            </w:r>
            <w:r>
              <w:rPr>
                <w:spacing w:val="-11"/>
              </w:rPr>
              <w:t xml:space="preserve"> </w:t>
            </w:r>
            <w:r>
              <w:rPr>
                <w:spacing w:val="-6"/>
              </w:rPr>
              <w:t>35</w:t>
            </w:r>
            <w:r>
              <w:rPr>
                <w:spacing w:val="-11"/>
              </w:rPr>
              <w:t xml:space="preserve"> </w:t>
            </w:r>
            <w:r>
              <w:rPr>
                <w:spacing w:val="-6"/>
              </w:rPr>
              <w:t>to</w:t>
            </w:r>
            <w:r>
              <w:rPr>
                <w:spacing w:val="-10"/>
              </w:rPr>
              <w:t xml:space="preserve"> </w:t>
            </w:r>
            <w:r>
              <w:rPr>
                <w:spacing w:val="-6"/>
              </w:rPr>
              <w:t>44</w:t>
            </w:r>
          </w:p>
        </w:tc>
        <w:tc>
          <w:tcPr>
            <w:tcW w:w="1413" w:type="dxa"/>
            <w:tcBorders>
              <w:left w:val="single" w:sz="4" w:space="0" w:color="000000"/>
            </w:tcBorders>
          </w:tcPr>
          <w:p w14:paraId="005F8069" w14:textId="77777777" w:rsidR="00B70EEF" w:rsidRDefault="00F63973">
            <w:pPr>
              <w:pStyle w:val="TableParagraph"/>
              <w:ind w:right="150"/>
              <w:jc w:val="right"/>
            </w:pPr>
            <w:r>
              <w:rPr>
                <w:spacing w:val="-2"/>
              </w:rPr>
              <w:t>44,629</w:t>
            </w:r>
          </w:p>
        </w:tc>
        <w:tc>
          <w:tcPr>
            <w:tcW w:w="1112" w:type="dxa"/>
          </w:tcPr>
          <w:p w14:paraId="6ACDF7B6" w14:textId="77777777" w:rsidR="00B70EEF" w:rsidRDefault="00F63973">
            <w:pPr>
              <w:pStyle w:val="TableParagraph"/>
              <w:tabs>
                <w:tab w:val="left" w:pos="538"/>
              </w:tabs>
              <w:ind w:left="18"/>
              <w:jc w:val="center"/>
            </w:pPr>
            <w:r>
              <w:rPr>
                <w:spacing w:val="-10"/>
              </w:rPr>
              <w:t>$</w:t>
            </w:r>
            <w:r>
              <w:tab/>
            </w:r>
            <w:r>
              <w:rPr>
                <w:spacing w:val="-5"/>
              </w:rPr>
              <w:t>406</w:t>
            </w:r>
          </w:p>
        </w:tc>
        <w:tc>
          <w:tcPr>
            <w:tcW w:w="1106" w:type="dxa"/>
          </w:tcPr>
          <w:p w14:paraId="7AA4EA77" w14:textId="77777777" w:rsidR="00B70EEF" w:rsidRDefault="00F63973">
            <w:pPr>
              <w:pStyle w:val="TableParagraph"/>
              <w:tabs>
                <w:tab w:val="left" w:pos="551"/>
              </w:tabs>
              <w:ind w:left="31"/>
              <w:jc w:val="center"/>
            </w:pPr>
            <w:r>
              <w:rPr>
                <w:spacing w:val="-10"/>
              </w:rPr>
              <w:t>$</w:t>
            </w:r>
            <w:r>
              <w:tab/>
            </w:r>
            <w:r>
              <w:rPr>
                <w:spacing w:val="-5"/>
              </w:rPr>
              <w:t>382</w:t>
            </w:r>
          </w:p>
        </w:tc>
        <w:tc>
          <w:tcPr>
            <w:tcW w:w="693" w:type="dxa"/>
            <w:tcBorders>
              <w:right w:val="single" w:sz="4" w:space="0" w:color="000000"/>
            </w:tcBorders>
          </w:tcPr>
          <w:p w14:paraId="23C3CE4B" w14:textId="77777777" w:rsidR="00B70EEF" w:rsidRDefault="00F63973">
            <w:pPr>
              <w:pStyle w:val="TableParagraph"/>
              <w:ind w:left="88"/>
              <w:jc w:val="center"/>
            </w:pPr>
            <w:r>
              <w:rPr>
                <w:spacing w:val="-4"/>
              </w:rPr>
              <w:t>1.06</w:t>
            </w:r>
          </w:p>
        </w:tc>
      </w:tr>
      <w:tr w:rsidR="00B70EEF" w14:paraId="6C98720B" w14:textId="77777777">
        <w:trPr>
          <w:trHeight w:val="300"/>
        </w:trPr>
        <w:tc>
          <w:tcPr>
            <w:tcW w:w="5263" w:type="dxa"/>
            <w:tcBorders>
              <w:left w:val="single" w:sz="4" w:space="0" w:color="000000"/>
              <w:right w:val="single" w:sz="4" w:space="0" w:color="000000"/>
            </w:tcBorders>
          </w:tcPr>
          <w:p w14:paraId="59EB0F3C" w14:textId="77777777" w:rsidR="00B70EEF" w:rsidRDefault="00F63973">
            <w:pPr>
              <w:pStyle w:val="TableParagraph"/>
              <w:ind w:left="330"/>
            </w:pPr>
            <w:r>
              <w:rPr>
                <w:spacing w:val="-6"/>
              </w:rPr>
              <w:t>Male</w:t>
            </w:r>
            <w:r>
              <w:rPr>
                <w:spacing w:val="-11"/>
              </w:rPr>
              <w:t xml:space="preserve"> </w:t>
            </w:r>
            <w:r>
              <w:rPr>
                <w:spacing w:val="-6"/>
              </w:rPr>
              <w:t>45</w:t>
            </w:r>
            <w:r>
              <w:rPr>
                <w:spacing w:val="-11"/>
              </w:rPr>
              <w:t xml:space="preserve"> </w:t>
            </w:r>
            <w:r>
              <w:rPr>
                <w:spacing w:val="-6"/>
              </w:rPr>
              <w:t>to</w:t>
            </w:r>
            <w:r>
              <w:rPr>
                <w:spacing w:val="-10"/>
              </w:rPr>
              <w:t xml:space="preserve"> </w:t>
            </w:r>
            <w:r>
              <w:rPr>
                <w:spacing w:val="-6"/>
              </w:rPr>
              <w:t>54</w:t>
            </w:r>
          </w:p>
        </w:tc>
        <w:tc>
          <w:tcPr>
            <w:tcW w:w="1413" w:type="dxa"/>
            <w:tcBorders>
              <w:left w:val="single" w:sz="4" w:space="0" w:color="000000"/>
            </w:tcBorders>
          </w:tcPr>
          <w:p w14:paraId="29B459EC" w14:textId="77777777" w:rsidR="00B70EEF" w:rsidRDefault="00F63973">
            <w:pPr>
              <w:pStyle w:val="TableParagraph"/>
              <w:ind w:right="150"/>
              <w:jc w:val="right"/>
            </w:pPr>
            <w:r>
              <w:rPr>
                <w:spacing w:val="-2"/>
              </w:rPr>
              <w:t>38,211</w:t>
            </w:r>
          </w:p>
        </w:tc>
        <w:tc>
          <w:tcPr>
            <w:tcW w:w="1112" w:type="dxa"/>
          </w:tcPr>
          <w:p w14:paraId="06EA8682" w14:textId="77777777" w:rsidR="00B70EEF" w:rsidRDefault="00F63973">
            <w:pPr>
              <w:pStyle w:val="TableParagraph"/>
              <w:tabs>
                <w:tab w:val="left" w:pos="538"/>
              </w:tabs>
              <w:ind w:left="18"/>
              <w:jc w:val="center"/>
            </w:pPr>
            <w:r>
              <w:rPr>
                <w:spacing w:val="-10"/>
              </w:rPr>
              <w:t>$</w:t>
            </w:r>
            <w:r>
              <w:tab/>
            </w:r>
            <w:r>
              <w:rPr>
                <w:spacing w:val="-5"/>
              </w:rPr>
              <w:t>480</w:t>
            </w:r>
          </w:p>
        </w:tc>
        <w:tc>
          <w:tcPr>
            <w:tcW w:w="1106" w:type="dxa"/>
          </w:tcPr>
          <w:p w14:paraId="6E36DF8C" w14:textId="77777777" w:rsidR="00B70EEF" w:rsidRDefault="00F63973">
            <w:pPr>
              <w:pStyle w:val="TableParagraph"/>
              <w:tabs>
                <w:tab w:val="left" w:pos="551"/>
              </w:tabs>
              <w:ind w:left="31"/>
              <w:jc w:val="center"/>
            </w:pPr>
            <w:r>
              <w:rPr>
                <w:spacing w:val="-10"/>
              </w:rPr>
              <w:t>$</w:t>
            </w:r>
            <w:r>
              <w:tab/>
            </w:r>
            <w:r>
              <w:rPr>
                <w:spacing w:val="-5"/>
              </w:rPr>
              <w:t>440</w:t>
            </w:r>
          </w:p>
        </w:tc>
        <w:tc>
          <w:tcPr>
            <w:tcW w:w="693" w:type="dxa"/>
            <w:tcBorders>
              <w:right w:val="single" w:sz="4" w:space="0" w:color="000000"/>
            </w:tcBorders>
          </w:tcPr>
          <w:p w14:paraId="4A2AF226" w14:textId="77777777" w:rsidR="00B70EEF" w:rsidRDefault="00F63973">
            <w:pPr>
              <w:pStyle w:val="TableParagraph"/>
              <w:ind w:left="88"/>
              <w:jc w:val="center"/>
            </w:pPr>
            <w:r>
              <w:rPr>
                <w:spacing w:val="-4"/>
              </w:rPr>
              <w:t>1.09</w:t>
            </w:r>
          </w:p>
        </w:tc>
      </w:tr>
      <w:tr w:rsidR="00B70EEF" w14:paraId="16F01078" w14:textId="77777777">
        <w:trPr>
          <w:trHeight w:val="300"/>
        </w:trPr>
        <w:tc>
          <w:tcPr>
            <w:tcW w:w="5263" w:type="dxa"/>
            <w:tcBorders>
              <w:left w:val="single" w:sz="4" w:space="0" w:color="000000"/>
              <w:right w:val="single" w:sz="4" w:space="0" w:color="000000"/>
            </w:tcBorders>
          </w:tcPr>
          <w:p w14:paraId="2F5C12D2" w14:textId="77777777" w:rsidR="00B70EEF" w:rsidRDefault="00F63973">
            <w:pPr>
              <w:pStyle w:val="TableParagraph"/>
              <w:ind w:left="330"/>
            </w:pPr>
            <w:r>
              <w:rPr>
                <w:spacing w:val="-6"/>
              </w:rPr>
              <w:t>Male</w:t>
            </w:r>
            <w:r>
              <w:rPr>
                <w:spacing w:val="-11"/>
              </w:rPr>
              <w:t xml:space="preserve"> </w:t>
            </w:r>
            <w:r>
              <w:rPr>
                <w:spacing w:val="-6"/>
              </w:rPr>
              <w:t>54</w:t>
            </w:r>
            <w:r>
              <w:rPr>
                <w:spacing w:val="-11"/>
              </w:rPr>
              <w:t xml:space="preserve"> </w:t>
            </w:r>
            <w:r>
              <w:rPr>
                <w:spacing w:val="-6"/>
              </w:rPr>
              <w:t>to</w:t>
            </w:r>
            <w:r>
              <w:rPr>
                <w:spacing w:val="-10"/>
              </w:rPr>
              <w:t xml:space="preserve"> </w:t>
            </w:r>
            <w:r>
              <w:rPr>
                <w:spacing w:val="-6"/>
              </w:rPr>
              <w:t>60</w:t>
            </w:r>
          </w:p>
        </w:tc>
        <w:tc>
          <w:tcPr>
            <w:tcW w:w="1413" w:type="dxa"/>
            <w:tcBorders>
              <w:left w:val="single" w:sz="4" w:space="0" w:color="000000"/>
            </w:tcBorders>
          </w:tcPr>
          <w:p w14:paraId="7A4AE1D2" w14:textId="77777777" w:rsidR="00B70EEF" w:rsidRDefault="00F63973">
            <w:pPr>
              <w:pStyle w:val="TableParagraph"/>
              <w:ind w:right="150"/>
              <w:jc w:val="right"/>
            </w:pPr>
            <w:r>
              <w:rPr>
                <w:spacing w:val="-2"/>
              </w:rPr>
              <w:t>21,446</w:t>
            </w:r>
          </w:p>
        </w:tc>
        <w:tc>
          <w:tcPr>
            <w:tcW w:w="1112" w:type="dxa"/>
          </w:tcPr>
          <w:p w14:paraId="25C625D5" w14:textId="77777777" w:rsidR="00B70EEF" w:rsidRDefault="00F63973">
            <w:pPr>
              <w:pStyle w:val="TableParagraph"/>
              <w:tabs>
                <w:tab w:val="left" w:pos="538"/>
              </w:tabs>
              <w:ind w:left="18"/>
              <w:jc w:val="center"/>
            </w:pPr>
            <w:r>
              <w:rPr>
                <w:spacing w:val="-10"/>
              </w:rPr>
              <w:t>$</w:t>
            </w:r>
            <w:r>
              <w:tab/>
            </w:r>
            <w:r>
              <w:rPr>
                <w:spacing w:val="-5"/>
              </w:rPr>
              <w:t>533</w:t>
            </w:r>
          </w:p>
        </w:tc>
        <w:tc>
          <w:tcPr>
            <w:tcW w:w="1106" w:type="dxa"/>
          </w:tcPr>
          <w:p w14:paraId="3DA62FA0" w14:textId="77777777" w:rsidR="00B70EEF" w:rsidRDefault="00F63973">
            <w:pPr>
              <w:pStyle w:val="TableParagraph"/>
              <w:tabs>
                <w:tab w:val="left" w:pos="551"/>
              </w:tabs>
              <w:ind w:left="31"/>
              <w:jc w:val="center"/>
            </w:pPr>
            <w:r>
              <w:rPr>
                <w:spacing w:val="-10"/>
              </w:rPr>
              <w:t>$</w:t>
            </w:r>
            <w:r>
              <w:tab/>
            </w:r>
            <w:r>
              <w:rPr>
                <w:spacing w:val="-5"/>
              </w:rPr>
              <w:t>478</w:t>
            </w:r>
          </w:p>
        </w:tc>
        <w:tc>
          <w:tcPr>
            <w:tcW w:w="693" w:type="dxa"/>
            <w:tcBorders>
              <w:right w:val="single" w:sz="4" w:space="0" w:color="000000"/>
            </w:tcBorders>
          </w:tcPr>
          <w:p w14:paraId="2B7DDF66" w14:textId="77777777" w:rsidR="00B70EEF" w:rsidRDefault="00F63973">
            <w:pPr>
              <w:pStyle w:val="TableParagraph"/>
              <w:ind w:left="88"/>
              <w:jc w:val="center"/>
            </w:pPr>
            <w:r>
              <w:rPr>
                <w:spacing w:val="-4"/>
              </w:rPr>
              <w:t>1.12</w:t>
            </w:r>
          </w:p>
        </w:tc>
      </w:tr>
      <w:tr w:rsidR="00B70EEF" w14:paraId="32DB1F6F" w14:textId="77777777">
        <w:trPr>
          <w:trHeight w:val="282"/>
        </w:trPr>
        <w:tc>
          <w:tcPr>
            <w:tcW w:w="5263" w:type="dxa"/>
            <w:tcBorders>
              <w:left w:val="single" w:sz="4" w:space="0" w:color="000000"/>
              <w:bottom w:val="single" w:sz="4" w:space="0" w:color="000000"/>
              <w:right w:val="single" w:sz="4" w:space="0" w:color="000000"/>
            </w:tcBorders>
          </w:tcPr>
          <w:p w14:paraId="12B478DB" w14:textId="77777777" w:rsidR="00B70EEF" w:rsidRDefault="00F63973">
            <w:pPr>
              <w:pStyle w:val="TableParagraph"/>
              <w:spacing w:line="249" w:lineRule="exact"/>
              <w:ind w:left="330"/>
            </w:pPr>
            <w:r>
              <w:rPr>
                <w:spacing w:val="-6"/>
              </w:rPr>
              <w:t>Male</w:t>
            </w:r>
            <w:r>
              <w:rPr>
                <w:spacing w:val="-11"/>
              </w:rPr>
              <w:t xml:space="preserve"> </w:t>
            </w:r>
            <w:r>
              <w:rPr>
                <w:spacing w:val="-6"/>
              </w:rPr>
              <w:t>60</w:t>
            </w:r>
            <w:r>
              <w:rPr>
                <w:spacing w:val="-11"/>
              </w:rPr>
              <w:t xml:space="preserve"> </w:t>
            </w:r>
            <w:r>
              <w:rPr>
                <w:spacing w:val="-6"/>
              </w:rPr>
              <w:t>plus</w:t>
            </w:r>
          </w:p>
        </w:tc>
        <w:tc>
          <w:tcPr>
            <w:tcW w:w="1413" w:type="dxa"/>
            <w:tcBorders>
              <w:left w:val="single" w:sz="4" w:space="0" w:color="000000"/>
              <w:bottom w:val="single" w:sz="4" w:space="0" w:color="000000"/>
            </w:tcBorders>
          </w:tcPr>
          <w:p w14:paraId="308D11F2" w14:textId="77777777" w:rsidR="00B70EEF" w:rsidRDefault="00F63973">
            <w:pPr>
              <w:pStyle w:val="TableParagraph"/>
              <w:spacing w:line="249" w:lineRule="exact"/>
              <w:ind w:right="150"/>
              <w:jc w:val="right"/>
            </w:pPr>
            <w:r>
              <w:rPr>
                <w:spacing w:val="-2"/>
              </w:rPr>
              <w:t>12,710</w:t>
            </w:r>
          </w:p>
        </w:tc>
        <w:tc>
          <w:tcPr>
            <w:tcW w:w="1112" w:type="dxa"/>
            <w:tcBorders>
              <w:bottom w:val="single" w:sz="4" w:space="0" w:color="000000"/>
            </w:tcBorders>
          </w:tcPr>
          <w:p w14:paraId="2EF64715" w14:textId="77777777" w:rsidR="00B70EEF" w:rsidRDefault="00F63973">
            <w:pPr>
              <w:pStyle w:val="TableParagraph"/>
              <w:tabs>
                <w:tab w:val="left" w:pos="538"/>
              </w:tabs>
              <w:spacing w:line="249" w:lineRule="exact"/>
              <w:ind w:left="18"/>
              <w:jc w:val="center"/>
            </w:pPr>
            <w:r>
              <w:rPr>
                <w:spacing w:val="-10"/>
              </w:rPr>
              <w:t>$</w:t>
            </w:r>
            <w:r>
              <w:tab/>
            </w:r>
            <w:r>
              <w:rPr>
                <w:spacing w:val="-5"/>
              </w:rPr>
              <w:t>561</w:t>
            </w:r>
          </w:p>
        </w:tc>
        <w:tc>
          <w:tcPr>
            <w:tcW w:w="1106" w:type="dxa"/>
            <w:tcBorders>
              <w:bottom w:val="single" w:sz="4" w:space="0" w:color="000000"/>
            </w:tcBorders>
          </w:tcPr>
          <w:p w14:paraId="3911C61F" w14:textId="77777777" w:rsidR="00B70EEF" w:rsidRDefault="00F63973">
            <w:pPr>
              <w:pStyle w:val="TableParagraph"/>
              <w:tabs>
                <w:tab w:val="left" w:pos="551"/>
              </w:tabs>
              <w:spacing w:line="249" w:lineRule="exact"/>
              <w:ind w:left="31"/>
              <w:jc w:val="center"/>
            </w:pPr>
            <w:r>
              <w:rPr>
                <w:spacing w:val="-10"/>
              </w:rPr>
              <w:t>$</w:t>
            </w:r>
            <w:r>
              <w:tab/>
            </w:r>
            <w:r>
              <w:rPr>
                <w:spacing w:val="-5"/>
              </w:rPr>
              <w:t>508</w:t>
            </w:r>
          </w:p>
        </w:tc>
        <w:tc>
          <w:tcPr>
            <w:tcW w:w="693" w:type="dxa"/>
            <w:tcBorders>
              <w:bottom w:val="single" w:sz="4" w:space="0" w:color="000000"/>
              <w:right w:val="single" w:sz="4" w:space="0" w:color="000000"/>
            </w:tcBorders>
          </w:tcPr>
          <w:p w14:paraId="79EA76C3" w14:textId="77777777" w:rsidR="00B70EEF" w:rsidRDefault="00F63973">
            <w:pPr>
              <w:pStyle w:val="TableParagraph"/>
              <w:spacing w:line="249" w:lineRule="exact"/>
              <w:ind w:left="88"/>
              <w:jc w:val="center"/>
            </w:pPr>
            <w:r>
              <w:rPr>
                <w:spacing w:val="-4"/>
              </w:rPr>
              <w:t>1.10</w:t>
            </w:r>
          </w:p>
        </w:tc>
      </w:tr>
      <w:tr w:rsidR="00B70EEF" w14:paraId="04228C88" w14:textId="77777777">
        <w:trPr>
          <w:trHeight w:val="299"/>
        </w:trPr>
        <w:tc>
          <w:tcPr>
            <w:tcW w:w="5263" w:type="dxa"/>
            <w:tcBorders>
              <w:top w:val="single" w:sz="4" w:space="0" w:color="000000"/>
              <w:left w:val="single" w:sz="4" w:space="0" w:color="000000"/>
              <w:bottom w:val="single" w:sz="4" w:space="0" w:color="000000"/>
              <w:right w:val="single" w:sz="4" w:space="0" w:color="000000"/>
            </w:tcBorders>
          </w:tcPr>
          <w:p w14:paraId="1B51C443" w14:textId="77777777" w:rsidR="00B70EEF" w:rsidRDefault="00F63973">
            <w:pPr>
              <w:pStyle w:val="TableParagraph"/>
              <w:spacing w:before="30" w:line="249" w:lineRule="exact"/>
              <w:ind w:left="110"/>
            </w:pPr>
            <w:r>
              <w:rPr>
                <w:spacing w:val="-4"/>
              </w:rPr>
              <w:t>Normal</w:t>
            </w:r>
            <w:r>
              <w:rPr>
                <w:spacing w:val="2"/>
              </w:rPr>
              <w:t xml:space="preserve"> </w:t>
            </w:r>
            <w:r>
              <w:rPr>
                <w:spacing w:val="-4"/>
              </w:rPr>
              <w:t>-</w:t>
            </w:r>
            <w:r>
              <w:rPr>
                <w:spacing w:val="1"/>
              </w:rPr>
              <w:t xml:space="preserve"> </w:t>
            </w:r>
            <w:r>
              <w:rPr>
                <w:spacing w:val="-4"/>
              </w:rPr>
              <w:t>High Complexity</w:t>
            </w:r>
            <w:r>
              <w:rPr>
                <w:spacing w:val="-3"/>
              </w:rPr>
              <w:t xml:space="preserve"> </w:t>
            </w:r>
            <w:r>
              <w:rPr>
                <w:spacing w:val="-4"/>
              </w:rPr>
              <w:t>Newborns</w:t>
            </w:r>
          </w:p>
        </w:tc>
        <w:tc>
          <w:tcPr>
            <w:tcW w:w="1413" w:type="dxa"/>
            <w:tcBorders>
              <w:top w:val="single" w:sz="4" w:space="0" w:color="000000"/>
              <w:left w:val="single" w:sz="4" w:space="0" w:color="000000"/>
              <w:bottom w:val="single" w:sz="4" w:space="0" w:color="000000"/>
            </w:tcBorders>
          </w:tcPr>
          <w:p w14:paraId="2AE2F723" w14:textId="77777777" w:rsidR="00B70EEF" w:rsidRDefault="00F63973">
            <w:pPr>
              <w:pStyle w:val="TableParagraph"/>
              <w:spacing w:before="30" w:line="249" w:lineRule="exact"/>
              <w:ind w:right="150"/>
              <w:jc w:val="right"/>
            </w:pPr>
            <w:r>
              <w:rPr>
                <w:spacing w:val="-2"/>
              </w:rPr>
              <w:t>22,087</w:t>
            </w:r>
          </w:p>
        </w:tc>
        <w:tc>
          <w:tcPr>
            <w:tcW w:w="1112" w:type="dxa"/>
            <w:tcBorders>
              <w:top w:val="single" w:sz="4" w:space="0" w:color="000000"/>
              <w:bottom w:val="single" w:sz="4" w:space="0" w:color="000000"/>
            </w:tcBorders>
          </w:tcPr>
          <w:p w14:paraId="602FC76A" w14:textId="77777777" w:rsidR="00B70EEF" w:rsidRDefault="00F63973">
            <w:pPr>
              <w:pStyle w:val="TableParagraph"/>
              <w:tabs>
                <w:tab w:val="left" w:pos="538"/>
              </w:tabs>
              <w:spacing w:before="30" w:line="249" w:lineRule="exact"/>
              <w:ind w:left="18"/>
              <w:jc w:val="center"/>
            </w:pPr>
            <w:r>
              <w:rPr>
                <w:spacing w:val="-10"/>
              </w:rPr>
              <w:t>$</w:t>
            </w:r>
            <w:r>
              <w:tab/>
            </w:r>
            <w:r>
              <w:rPr>
                <w:spacing w:val="-5"/>
              </w:rPr>
              <w:t>624</w:t>
            </w:r>
          </w:p>
        </w:tc>
        <w:tc>
          <w:tcPr>
            <w:tcW w:w="1106" w:type="dxa"/>
            <w:tcBorders>
              <w:top w:val="single" w:sz="4" w:space="0" w:color="000000"/>
              <w:bottom w:val="single" w:sz="4" w:space="0" w:color="000000"/>
            </w:tcBorders>
          </w:tcPr>
          <w:p w14:paraId="24021536" w14:textId="77777777" w:rsidR="00B70EEF" w:rsidRDefault="00F63973">
            <w:pPr>
              <w:pStyle w:val="TableParagraph"/>
              <w:tabs>
                <w:tab w:val="left" w:pos="551"/>
              </w:tabs>
              <w:spacing w:before="30" w:line="249" w:lineRule="exact"/>
              <w:ind w:left="31"/>
              <w:jc w:val="center"/>
            </w:pPr>
            <w:r>
              <w:rPr>
                <w:spacing w:val="-10"/>
              </w:rPr>
              <w:t>$</w:t>
            </w:r>
            <w:r>
              <w:tab/>
            </w:r>
            <w:r>
              <w:rPr>
                <w:spacing w:val="-5"/>
              </w:rPr>
              <w:t>680</w:t>
            </w:r>
          </w:p>
        </w:tc>
        <w:tc>
          <w:tcPr>
            <w:tcW w:w="693" w:type="dxa"/>
            <w:tcBorders>
              <w:top w:val="single" w:sz="4" w:space="0" w:color="000000"/>
              <w:bottom w:val="single" w:sz="4" w:space="0" w:color="000000"/>
              <w:right w:val="single" w:sz="4" w:space="0" w:color="000000"/>
            </w:tcBorders>
          </w:tcPr>
          <w:p w14:paraId="7EF47B13" w14:textId="77777777" w:rsidR="00B70EEF" w:rsidRDefault="00F63973">
            <w:pPr>
              <w:pStyle w:val="TableParagraph"/>
              <w:spacing w:before="30" w:line="249" w:lineRule="exact"/>
              <w:ind w:left="88"/>
              <w:jc w:val="center"/>
            </w:pPr>
            <w:r>
              <w:rPr>
                <w:spacing w:val="-4"/>
              </w:rPr>
              <w:t>0.92</w:t>
            </w:r>
          </w:p>
        </w:tc>
      </w:tr>
      <w:tr w:rsidR="00B70EEF" w14:paraId="76934BDE" w14:textId="77777777">
        <w:trPr>
          <w:trHeight w:val="300"/>
        </w:trPr>
        <w:tc>
          <w:tcPr>
            <w:tcW w:w="5263" w:type="dxa"/>
            <w:tcBorders>
              <w:top w:val="single" w:sz="4" w:space="0" w:color="000000"/>
              <w:left w:val="single" w:sz="4" w:space="0" w:color="000000"/>
              <w:right w:val="single" w:sz="4" w:space="0" w:color="000000"/>
            </w:tcBorders>
            <w:shd w:val="clear" w:color="auto" w:fill="F1F1F1"/>
          </w:tcPr>
          <w:p w14:paraId="3C75DE00" w14:textId="77777777" w:rsidR="00B70EEF" w:rsidRDefault="00F63973">
            <w:pPr>
              <w:pStyle w:val="TableParagraph"/>
              <w:spacing w:before="30" w:line="249" w:lineRule="exact"/>
              <w:ind w:left="110"/>
              <w:rPr>
                <w:i/>
              </w:rPr>
            </w:pPr>
            <w:r>
              <w:rPr>
                <w:i/>
                <w:spacing w:val="-6"/>
              </w:rPr>
              <w:t>Aggregate</w:t>
            </w:r>
            <w:r>
              <w:rPr>
                <w:i/>
                <w:spacing w:val="-3"/>
              </w:rPr>
              <w:t xml:space="preserve"> </w:t>
            </w:r>
            <w:r>
              <w:rPr>
                <w:i/>
                <w:spacing w:val="-6"/>
              </w:rPr>
              <w:t>Condition</w:t>
            </w:r>
            <w:r>
              <w:rPr>
                <w:i/>
                <w:spacing w:val="-2"/>
              </w:rPr>
              <w:t xml:space="preserve"> </w:t>
            </w:r>
            <w:r>
              <w:rPr>
                <w:i/>
                <w:spacing w:val="-6"/>
              </w:rPr>
              <w:t>Categories</w:t>
            </w:r>
          </w:p>
        </w:tc>
        <w:tc>
          <w:tcPr>
            <w:tcW w:w="4324" w:type="dxa"/>
            <w:gridSpan w:val="4"/>
            <w:tcBorders>
              <w:top w:val="single" w:sz="4" w:space="0" w:color="000000"/>
              <w:left w:val="single" w:sz="4" w:space="0" w:color="000000"/>
              <w:right w:val="single" w:sz="4" w:space="0" w:color="000000"/>
            </w:tcBorders>
            <w:shd w:val="clear" w:color="auto" w:fill="F1F1F1"/>
          </w:tcPr>
          <w:p w14:paraId="10D2805E" w14:textId="77777777" w:rsidR="00B70EEF" w:rsidRDefault="00B70EEF">
            <w:pPr>
              <w:pStyle w:val="TableParagraph"/>
              <w:spacing w:before="0" w:line="240" w:lineRule="auto"/>
              <w:rPr>
                <w:rFonts w:ascii="Times New Roman"/>
              </w:rPr>
            </w:pPr>
          </w:p>
        </w:tc>
      </w:tr>
      <w:tr w:rsidR="00B70EEF" w14:paraId="1895BD82" w14:textId="77777777">
        <w:trPr>
          <w:trHeight w:val="318"/>
        </w:trPr>
        <w:tc>
          <w:tcPr>
            <w:tcW w:w="5263" w:type="dxa"/>
            <w:tcBorders>
              <w:left w:val="single" w:sz="4" w:space="0" w:color="000000"/>
              <w:right w:val="single" w:sz="4" w:space="0" w:color="000000"/>
            </w:tcBorders>
          </w:tcPr>
          <w:p w14:paraId="0BD28CEC" w14:textId="77777777" w:rsidR="00B70EEF" w:rsidRDefault="00F63973">
            <w:pPr>
              <w:pStyle w:val="TableParagraph"/>
              <w:spacing w:before="30"/>
              <w:ind w:left="330"/>
            </w:pPr>
            <w:r>
              <w:rPr>
                <w:w w:val="105"/>
              </w:rPr>
              <w:t>1</w:t>
            </w:r>
            <w:r>
              <w:rPr>
                <w:spacing w:val="-10"/>
                <w:w w:val="105"/>
              </w:rPr>
              <w:t xml:space="preserve"> </w:t>
            </w:r>
            <w:r>
              <w:rPr>
                <w:w w:val="105"/>
              </w:rPr>
              <w:t>ACC</w:t>
            </w:r>
            <w:r>
              <w:rPr>
                <w:spacing w:val="-7"/>
                <w:w w:val="105"/>
              </w:rPr>
              <w:t xml:space="preserve"> </w:t>
            </w:r>
            <w:r>
              <w:rPr>
                <w:spacing w:val="-2"/>
                <w:w w:val="105"/>
              </w:rPr>
              <w:t>(Child)</w:t>
            </w:r>
          </w:p>
        </w:tc>
        <w:tc>
          <w:tcPr>
            <w:tcW w:w="1413" w:type="dxa"/>
            <w:tcBorders>
              <w:left w:val="single" w:sz="4" w:space="0" w:color="000000"/>
            </w:tcBorders>
          </w:tcPr>
          <w:p w14:paraId="2774E438" w14:textId="77777777" w:rsidR="00B70EEF" w:rsidRDefault="00F63973">
            <w:pPr>
              <w:pStyle w:val="TableParagraph"/>
              <w:spacing w:before="30"/>
              <w:ind w:right="120"/>
              <w:jc w:val="right"/>
            </w:pPr>
            <w:r>
              <w:rPr>
                <w:spacing w:val="-2"/>
              </w:rPr>
              <w:t>125,305</w:t>
            </w:r>
          </w:p>
        </w:tc>
        <w:tc>
          <w:tcPr>
            <w:tcW w:w="1112" w:type="dxa"/>
          </w:tcPr>
          <w:p w14:paraId="4A6411CF" w14:textId="77777777" w:rsidR="00B70EEF" w:rsidRDefault="00F63973">
            <w:pPr>
              <w:pStyle w:val="TableParagraph"/>
              <w:tabs>
                <w:tab w:val="left" w:pos="538"/>
              </w:tabs>
              <w:spacing w:before="30"/>
              <w:ind w:left="18"/>
              <w:jc w:val="center"/>
            </w:pPr>
            <w:r>
              <w:rPr>
                <w:spacing w:val="-10"/>
              </w:rPr>
              <w:t>$</w:t>
            </w:r>
            <w:r>
              <w:tab/>
            </w:r>
            <w:r>
              <w:rPr>
                <w:spacing w:val="-5"/>
              </w:rPr>
              <w:t>393</w:t>
            </w:r>
          </w:p>
        </w:tc>
        <w:tc>
          <w:tcPr>
            <w:tcW w:w="1106" w:type="dxa"/>
          </w:tcPr>
          <w:p w14:paraId="7C0C0764" w14:textId="77777777" w:rsidR="00B70EEF" w:rsidRDefault="00F63973">
            <w:pPr>
              <w:pStyle w:val="TableParagraph"/>
              <w:tabs>
                <w:tab w:val="left" w:pos="551"/>
              </w:tabs>
              <w:spacing w:before="30"/>
              <w:ind w:left="31"/>
              <w:jc w:val="center"/>
            </w:pPr>
            <w:r>
              <w:rPr>
                <w:spacing w:val="-10"/>
              </w:rPr>
              <w:t>$</w:t>
            </w:r>
            <w:r>
              <w:tab/>
            </w:r>
            <w:r>
              <w:rPr>
                <w:spacing w:val="-5"/>
              </w:rPr>
              <w:t>417</w:t>
            </w:r>
          </w:p>
        </w:tc>
        <w:tc>
          <w:tcPr>
            <w:tcW w:w="693" w:type="dxa"/>
            <w:tcBorders>
              <w:right w:val="single" w:sz="4" w:space="0" w:color="000000"/>
            </w:tcBorders>
          </w:tcPr>
          <w:p w14:paraId="74847552" w14:textId="77777777" w:rsidR="00B70EEF" w:rsidRDefault="00F63973">
            <w:pPr>
              <w:pStyle w:val="TableParagraph"/>
              <w:spacing w:before="30"/>
              <w:ind w:left="88"/>
              <w:jc w:val="center"/>
            </w:pPr>
            <w:r>
              <w:rPr>
                <w:spacing w:val="-4"/>
              </w:rPr>
              <w:t>0.94</w:t>
            </w:r>
          </w:p>
        </w:tc>
      </w:tr>
      <w:tr w:rsidR="00B70EEF" w14:paraId="63276227" w14:textId="77777777">
        <w:trPr>
          <w:trHeight w:val="300"/>
        </w:trPr>
        <w:tc>
          <w:tcPr>
            <w:tcW w:w="5263" w:type="dxa"/>
            <w:tcBorders>
              <w:left w:val="single" w:sz="4" w:space="0" w:color="000000"/>
              <w:right w:val="single" w:sz="4" w:space="0" w:color="000000"/>
            </w:tcBorders>
          </w:tcPr>
          <w:p w14:paraId="4393DB4D" w14:textId="77777777" w:rsidR="00B70EEF" w:rsidRDefault="00F63973">
            <w:pPr>
              <w:pStyle w:val="TableParagraph"/>
              <w:ind w:left="330"/>
            </w:pPr>
            <w:r>
              <w:rPr>
                <w:w w:val="105"/>
              </w:rPr>
              <w:t>2</w:t>
            </w:r>
            <w:r>
              <w:rPr>
                <w:spacing w:val="-7"/>
                <w:w w:val="105"/>
              </w:rPr>
              <w:t xml:space="preserve"> </w:t>
            </w:r>
            <w:r>
              <w:rPr>
                <w:w w:val="105"/>
              </w:rPr>
              <w:t>ACCs</w:t>
            </w:r>
            <w:r>
              <w:rPr>
                <w:spacing w:val="-1"/>
                <w:w w:val="105"/>
              </w:rPr>
              <w:t xml:space="preserve"> </w:t>
            </w:r>
            <w:r>
              <w:rPr>
                <w:spacing w:val="-2"/>
                <w:w w:val="105"/>
              </w:rPr>
              <w:t>(Child)</w:t>
            </w:r>
          </w:p>
        </w:tc>
        <w:tc>
          <w:tcPr>
            <w:tcW w:w="1413" w:type="dxa"/>
            <w:tcBorders>
              <w:left w:val="single" w:sz="4" w:space="0" w:color="000000"/>
            </w:tcBorders>
          </w:tcPr>
          <w:p w14:paraId="1A50DFDC" w14:textId="77777777" w:rsidR="00B70EEF" w:rsidRDefault="00F63973">
            <w:pPr>
              <w:pStyle w:val="TableParagraph"/>
              <w:ind w:right="150"/>
              <w:jc w:val="right"/>
            </w:pPr>
            <w:r>
              <w:rPr>
                <w:spacing w:val="-2"/>
              </w:rPr>
              <w:t>54,923</w:t>
            </w:r>
          </w:p>
        </w:tc>
        <w:tc>
          <w:tcPr>
            <w:tcW w:w="1112" w:type="dxa"/>
          </w:tcPr>
          <w:p w14:paraId="2BA8A7F5" w14:textId="77777777" w:rsidR="00B70EEF" w:rsidRDefault="00F63973">
            <w:pPr>
              <w:pStyle w:val="TableParagraph"/>
              <w:tabs>
                <w:tab w:val="left" w:pos="538"/>
              </w:tabs>
              <w:ind w:left="18"/>
              <w:jc w:val="center"/>
            </w:pPr>
            <w:r>
              <w:rPr>
                <w:spacing w:val="-10"/>
              </w:rPr>
              <w:t>$</w:t>
            </w:r>
            <w:r>
              <w:tab/>
            </w:r>
            <w:r>
              <w:rPr>
                <w:spacing w:val="-5"/>
              </w:rPr>
              <w:t>519</w:t>
            </w:r>
          </w:p>
        </w:tc>
        <w:tc>
          <w:tcPr>
            <w:tcW w:w="1106" w:type="dxa"/>
          </w:tcPr>
          <w:p w14:paraId="00401BDA" w14:textId="77777777" w:rsidR="00B70EEF" w:rsidRDefault="00F63973">
            <w:pPr>
              <w:pStyle w:val="TableParagraph"/>
              <w:tabs>
                <w:tab w:val="left" w:pos="551"/>
              </w:tabs>
              <w:ind w:left="31"/>
              <w:jc w:val="center"/>
            </w:pPr>
            <w:r>
              <w:rPr>
                <w:spacing w:val="-10"/>
              </w:rPr>
              <w:t>$</w:t>
            </w:r>
            <w:r>
              <w:tab/>
            </w:r>
            <w:r>
              <w:rPr>
                <w:spacing w:val="-5"/>
              </w:rPr>
              <w:t>542</w:t>
            </w:r>
          </w:p>
        </w:tc>
        <w:tc>
          <w:tcPr>
            <w:tcW w:w="693" w:type="dxa"/>
            <w:tcBorders>
              <w:right w:val="single" w:sz="4" w:space="0" w:color="000000"/>
            </w:tcBorders>
          </w:tcPr>
          <w:p w14:paraId="3679365D" w14:textId="77777777" w:rsidR="00B70EEF" w:rsidRDefault="00F63973">
            <w:pPr>
              <w:pStyle w:val="TableParagraph"/>
              <w:ind w:left="88"/>
              <w:jc w:val="center"/>
            </w:pPr>
            <w:r>
              <w:rPr>
                <w:spacing w:val="-4"/>
              </w:rPr>
              <w:t>0.96</w:t>
            </w:r>
          </w:p>
        </w:tc>
      </w:tr>
      <w:tr w:rsidR="00B70EEF" w14:paraId="68C589A1" w14:textId="77777777">
        <w:trPr>
          <w:trHeight w:val="300"/>
        </w:trPr>
        <w:tc>
          <w:tcPr>
            <w:tcW w:w="5263" w:type="dxa"/>
            <w:tcBorders>
              <w:left w:val="single" w:sz="4" w:space="0" w:color="000000"/>
              <w:right w:val="single" w:sz="4" w:space="0" w:color="000000"/>
            </w:tcBorders>
          </w:tcPr>
          <w:p w14:paraId="78ED6E9F" w14:textId="77777777" w:rsidR="00B70EEF" w:rsidRDefault="00F63973">
            <w:pPr>
              <w:pStyle w:val="TableParagraph"/>
              <w:ind w:left="330"/>
            </w:pPr>
            <w:r>
              <w:rPr>
                <w:w w:val="105"/>
              </w:rPr>
              <w:t>3</w:t>
            </w:r>
            <w:r>
              <w:rPr>
                <w:spacing w:val="-7"/>
                <w:w w:val="105"/>
              </w:rPr>
              <w:t xml:space="preserve"> </w:t>
            </w:r>
            <w:r>
              <w:rPr>
                <w:w w:val="105"/>
              </w:rPr>
              <w:t>ACCs</w:t>
            </w:r>
            <w:r>
              <w:rPr>
                <w:spacing w:val="-1"/>
                <w:w w:val="105"/>
              </w:rPr>
              <w:t xml:space="preserve"> </w:t>
            </w:r>
            <w:r>
              <w:rPr>
                <w:spacing w:val="-2"/>
                <w:w w:val="105"/>
              </w:rPr>
              <w:t>(Child)</w:t>
            </w:r>
          </w:p>
        </w:tc>
        <w:tc>
          <w:tcPr>
            <w:tcW w:w="1413" w:type="dxa"/>
            <w:tcBorders>
              <w:left w:val="single" w:sz="4" w:space="0" w:color="000000"/>
            </w:tcBorders>
          </w:tcPr>
          <w:p w14:paraId="47B9BEA6" w14:textId="77777777" w:rsidR="00B70EEF" w:rsidRDefault="00F63973">
            <w:pPr>
              <w:pStyle w:val="TableParagraph"/>
              <w:ind w:right="150"/>
              <w:jc w:val="right"/>
            </w:pPr>
            <w:r>
              <w:rPr>
                <w:spacing w:val="-2"/>
              </w:rPr>
              <w:t>13,649</w:t>
            </w:r>
          </w:p>
        </w:tc>
        <w:tc>
          <w:tcPr>
            <w:tcW w:w="1112" w:type="dxa"/>
          </w:tcPr>
          <w:p w14:paraId="3BD3CDEE" w14:textId="77777777" w:rsidR="00B70EEF" w:rsidRDefault="00F63973">
            <w:pPr>
              <w:pStyle w:val="TableParagraph"/>
              <w:tabs>
                <w:tab w:val="left" w:pos="538"/>
              </w:tabs>
              <w:ind w:left="18"/>
              <w:jc w:val="center"/>
            </w:pPr>
            <w:r>
              <w:rPr>
                <w:spacing w:val="-10"/>
              </w:rPr>
              <w:t>$</w:t>
            </w:r>
            <w:r>
              <w:tab/>
            </w:r>
            <w:r>
              <w:rPr>
                <w:spacing w:val="-5"/>
              </w:rPr>
              <w:t>737</w:t>
            </w:r>
          </w:p>
        </w:tc>
        <w:tc>
          <w:tcPr>
            <w:tcW w:w="1106" w:type="dxa"/>
          </w:tcPr>
          <w:p w14:paraId="47900551" w14:textId="77777777" w:rsidR="00B70EEF" w:rsidRDefault="00F63973">
            <w:pPr>
              <w:pStyle w:val="TableParagraph"/>
              <w:tabs>
                <w:tab w:val="left" w:pos="551"/>
              </w:tabs>
              <w:ind w:left="31"/>
              <w:jc w:val="center"/>
            </w:pPr>
            <w:r>
              <w:rPr>
                <w:spacing w:val="-10"/>
              </w:rPr>
              <w:t>$</w:t>
            </w:r>
            <w:r>
              <w:tab/>
            </w:r>
            <w:r>
              <w:rPr>
                <w:spacing w:val="-5"/>
              </w:rPr>
              <w:t>734</w:t>
            </w:r>
          </w:p>
        </w:tc>
        <w:tc>
          <w:tcPr>
            <w:tcW w:w="693" w:type="dxa"/>
            <w:tcBorders>
              <w:right w:val="single" w:sz="4" w:space="0" w:color="000000"/>
            </w:tcBorders>
          </w:tcPr>
          <w:p w14:paraId="7B28D6CE" w14:textId="77777777" w:rsidR="00B70EEF" w:rsidRDefault="00F63973">
            <w:pPr>
              <w:pStyle w:val="TableParagraph"/>
              <w:ind w:left="88"/>
              <w:jc w:val="center"/>
            </w:pPr>
            <w:r>
              <w:rPr>
                <w:spacing w:val="-4"/>
              </w:rPr>
              <w:t>1.00</w:t>
            </w:r>
          </w:p>
        </w:tc>
      </w:tr>
      <w:tr w:rsidR="00B70EEF" w14:paraId="0583B6A1" w14:textId="77777777">
        <w:trPr>
          <w:trHeight w:val="300"/>
        </w:trPr>
        <w:tc>
          <w:tcPr>
            <w:tcW w:w="5263" w:type="dxa"/>
            <w:tcBorders>
              <w:left w:val="single" w:sz="4" w:space="0" w:color="000000"/>
              <w:right w:val="single" w:sz="4" w:space="0" w:color="000000"/>
            </w:tcBorders>
          </w:tcPr>
          <w:p w14:paraId="7D3DDBCC" w14:textId="77777777" w:rsidR="00B70EEF" w:rsidRDefault="00F63973">
            <w:pPr>
              <w:pStyle w:val="TableParagraph"/>
              <w:ind w:left="330"/>
            </w:pPr>
            <w:r>
              <w:rPr>
                <w:w w:val="105"/>
              </w:rPr>
              <w:t>4</w:t>
            </w:r>
            <w:r>
              <w:rPr>
                <w:spacing w:val="-13"/>
                <w:w w:val="105"/>
              </w:rPr>
              <w:t xml:space="preserve"> </w:t>
            </w:r>
            <w:r>
              <w:rPr>
                <w:w w:val="105"/>
              </w:rPr>
              <w:t>Plus</w:t>
            </w:r>
            <w:r>
              <w:rPr>
                <w:spacing w:val="-8"/>
                <w:w w:val="105"/>
              </w:rPr>
              <w:t xml:space="preserve"> </w:t>
            </w:r>
            <w:r>
              <w:rPr>
                <w:w w:val="105"/>
              </w:rPr>
              <w:t>ACCs</w:t>
            </w:r>
            <w:r>
              <w:rPr>
                <w:spacing w:val="-7"/>
                <w:w w:val="105"/>
              </w:rPr>
              <w:t xml:space="preserve"> </w:t>
            </w:r>
            <w:r>
              <w:rPr>
                <w:spacing w:val="-2"/>
                <w:w w:val="105"/>
              </w:rPr>
              <w:t>(Child)</w:t>
            </w:r>
          </w:p>
        </w:tc>
        <w:tc>
          <w:tcPr>
            <w:tcW w:w="1413" w:type="dxa"/>
            <w:tcBorders>
              <w:left w:val="single" w:sz="4" w:space="0" w:color="000000"/>
            </w:tcBorders>
          </w:tcPr>
          <w:p w14:paraId="49261A0B" w14:textId="77777777" w:rsidR="00B70EEF" w:rsidRDefault="00F63973">
            <w:pPr>
              <w:pStyle w:val="TableParagraph"/>
              <w:ind w:right="150"/>
              <w:jc w:val="right"/>
            </w:pPr>
            <w:r>
              <w:rPr>
                <w:spacing w:val="-2"/>
              </w:rPr>
              <w:t>14,231</w:t>
            </w:r>
          </w:p>
        </w:tc>
        <w:tc>
          <w:tcPr>
            <w:tcW w:w="1112" w:type="dxa"/>
          </w:tcPr>
          <w:p w14:paraId="55C1F86E" w14:textId="77777777" w:rsidR="00B70EEF" w:rsidRDefault="00F63973">
            <w:pPr>
              <w:pStyle w:val="TableParagraph"/>
              <w:tabs>
                <w:tab w:val="left" w:pos="538"/>
              </w:tabs>
              <w:ind w:left="18"/>
              <w:jc w:val="center"/>
            </w:pPr>
            <w:r>
              <w:rPr>
                <w:spacing w:val="-10"/>
              </w:rPr>
              <w:t>$</w:t>
            </w:r>
            <w:r>
              <w:tab/>
            </w:r>
            <w:r>
              <w:rPr>
                <w:spacing w:val="-5"/>
              </w:rPr>
              <w:t>960</w:t>
            </w:r>
          </w:p>
        </w:tc>
        <w:tc>
          <w:tcPr>
            <w:tcW w:w="1106" w:type="dxa"/>
          </w:tcPr>
          <w:p w14:paraId="0D646509" w14:textId="77777777" w:rsidR="00B70EEF" w:rsidRDefault="00F63973">
            <w:pPr>
              <w:pStyle w:val="TableParagraph"/>
              <w:tabs>
                <w:tab w:val="left" w:pos="551"/>
              </w:tabs>
              <w:ind w:left="31"/>
              <w:jc w:val="center"/>
            </w:pPr>
            <w:r>
              <w:rPr>
                <w:spacing w:val="-10"/>
              </w:rPr>
              <w:t>$</w:t>
            </w:r>
            <w:r>
              <w:tab/>
            </w:r>
            <w:r>
              <w:rPr>
                <w:spacing w:val="-5"/>
              </w:rPr>
              <w:t>888</w:t>
            </w:r>
          </w:p>
        </w:tc>
        <w:tc>
          <w:tcPr>
            <w:tcW w:w="693" w:type="dxa"/>
            <w:tcBorders>
              <w:right w:val="single" w:sz="4" w:space="0" w:color="000000"/>
            </w:tcBorders>
          </w:tcPr>
          <w:p w14:paraId="5F84D246" w14:textId="77777777" w:rsidR="00B70EEF" w:rsidRDefault="00F63973">
            <w:pPr>
              <w:pStyle w:val="TableParagraph"/>
              <w:ind w:left="88"/>
              <w:jc w:val="center"/>
            </w:pPr>
            <w:r>
              <w:rPr>
                <w:spacing w:val="-4"/>
              </w:rPr>
              <w:t>1.08</w:t>
            </w:r>
          </w:p>
        </w:tc>
      </w:tr>
      <w:tr w:rsidR="00B70EEF" w14:paraId="73A8C400" w14:textId="77777777">
        <w:trPr>
          <w:trHeight w:val="300"/>
        </w:trPr>
        <w:tc>
          <w:tcPr>
            <w:tcW w:w="5263" w:type="dxa"/>
            <w:tcBorders>
              <w:left w:val="single" w:sz="4" w:space="0" w:color="000000"/>
              <w:right w:val="single" w:sz="4" w:space="0" w:color="000000"/>
            </w:tcBorders>
          </w:tcPr>
          <w:p w14:paraId="2901E0E2" w14:textId="77777777" w:rsidR="00B70EEF" w:rsidRDefault="00F63973">
            <w:pPr>
              <w:pStyle w:val="TableParagraph"/>
              <w:ind w:left="330"/>
            </w:pPr>
            <w:r>
              <w:t>1</w:t>
            </w:r>
            <w:r>
              <w:rPr>
                <w:spacing w:val="4"/>
              </w:rPr>
              <w:t xml:space="preserve"> </w:t>
            </w:r>
            <w:r>
              <w:t>ACC</w:t>
            </w:r>
            <w:r>
              <w:rPr>
                <w:spacing w:val="8"/>
              </w:rPr>
              <w:t xml:space="preserve"> </w:t>
            </w:r>
            <w:r>
              <w:rPr>
                <w:spacing w:val="-2"/>
              </w:rPr>
              <w:t>(Adult)</w:t>
            </w:r>
          </w:p>
        </w:tc>
        <w:tc>
          <w:tcPr>
            <w:tcW w:w="1413" w:type="dxa"/>
            <w:tcBorders>
              <w:left w:val="single" w:sz="4" w:space="0" w:color="000000"/>
            </w:tcBorders>
          </w:tcPr>
          <w:p w14:paraId="481CFFE3" w14:textId="77777777" w:rsidR="00B70EEF" w:rsidRDefault="00F63973">
            <w:pPr>
              <w:pStyle w:val="TableParagraph"/>
              <w:ind w:right="150"/>
              <w:jc w:val="right"/>
            </w:pPr>
            <w:r>
              <w:rPr>
                <w:spacing w:val="-2"/>
              </w:rPr>
              <w:t>82,406</w:t>
            </w:r>
          </w:p>
        </w:tc>
        <w:tc>
          <w:tcPr>
            <w:tcW w:w="1112" w:type="dxa"/>
          </w:tcPr>
          <w:p w14:paraId="1B9193BD" w14:textId="77777777" w:rsidR="00B70EEF" w:rsidRDefault="00F63973">
            <w:pPr>
              <w:pStyle w:val="TableParagraph"/>
              <w:tabs>
                <w:tab w:val="left" w:pos="538"/>
              </w:tabs>
              <w:ind w:left="18"/>
              <w:jc w:val="center"/>
            </w:pPr>
            <w:r>
              <w:rPr>
                <w:spacing w:val="-10"/>
              </w:rPr>
              <w:t>$</w:t>
            </w:r>
            <w:r>
              <w:tab/>
            </w:r>
            <w:r>
              <w:rPr>
                <w:spacing w:val="-5"/>
              </w:rPr>
              <w:t>381</w:t>
            </w:r>
          </w:p>
        </w:tc>
        <w:tc>
          <w:tcPr>
            <w:tcW w:w="1106" w:type="dxa"/>
          </w:tcPr>
          <w:p w14:paraId="3ADD7F32" w14:textId="77777777" w:rsidR="00B70EEF" w:rsidRDefault="00F63973">
            <w:pPr>
              <w:pStyle w:val="TableParagraph"/>
              <w:tabs>
                <w:tab w:val="left" w:pos="551"/>
              </w:tabs>
              <w:ind w:left="31"/>
              <w:jc w:val="center"/>
            </w:pPr>
            <w:r>
              <w:rPr>
                <w:spacing w:val="-10"/>
              </w:rPr>
              <w:t>$</w:t>
            </w:r>
            <w:r>
              <w:tab/>
            </w:r>
            <w:r>
              <w:rPr>
                <w:spacing w:val="-5"/>
              </w:rPr>
              <w:t>380</w:t>
            </w:r>
          </w:p>
        </w:tc>
        <w:tc>
          <w:tcPr>
            <w:tcW w:w="693" w:type="dxa"/>
            <w:tcBorders>
              <w:right w:val="single" w:sz="4" w:space="0" w:color="000000"/>
            </w:tcBorders>
          </w:tcPr>
          <w:p w14:paraId="5E656A38" w14:textId="77777777" w:rsidR="00B70EEF" w:rsidRDefault="00F63973">
            <w:pPr>
              <w:pStyle w:val="TableParagraph"/>
              <w:ind w:left="88"/>
              <w:jc w:val="center"/>
            </w:pPr>
            <w:r>
              <w:rPr>
                <w:spacing w:val="-4"/>
              </w:rPr>
              <w:t>1.00</w:t>
            </w:r>
          </w:p>
        </w:tc>
      </w:tr>
      <w:tr w:rsidR="00B70EEF" w14:paraId="6D5B5831" w14:textId="77777777">
        <w:trPr>
          <w:trHeight w:val="300"/>
        </w:trPr>
        <w:tc>
          <w:tcPr>
            <w:tcW w:w="5263" w:type="dxa"/>
            <w:tcBorders>
              <w:left w:val="single" w:sz="4" w:space="0" w:color="000000"/>
              <w:right w:val="single" w:sz="4" w:space="0" w:color="000000"/>
            </w:tcBorders>
          </w:tcPr>
          <w:p w14:paraId="2C743627" w14:textId="77777777" w:rsidR="00B70EEF" w:rsidRDefault="00F63973">
            <w:pPr>
              <w:pStyle w:val="TableParagraph"/>
              <w:ind w:left="330"/>
            </w:pPr>
            <w:r>
              <w:t>2</w:t>
            </w:r>
            <w:r>
              <w:rPr>
                <w:spacing w:val="9"/>
              </w:rPr>
              <w:t xml:space="preserve"> </w:t>
            </w:r>
            <w:r>
              <w:t>ACCs</w:t>
            </w:r>
            <w:r>
              <w:rPr>
                <w:spacing w:val="16"/>
              </w:rPr>
              <w:t xml:space="preserve"> </w:t>
            </w:r>
            <w:r>
              <w:rPr>
                <w:spacing w:val="-2"/>
              </w:rPr>
              <w:t>(Adult)</w:t>
            </w:r>
          </w:p>
        </w:tc>
        <w:tc>
          <w:tcPr>
            <w:tcW w:w="1413" w:type="dxa"/>
            <w:tcBorders>
              <w:left w:val="single" w:sz="4" w:space="0" w:color="000000"/>
            </w:tcBorders>
          </w:tcPr>
          <w:p w14:paraId="014E3D47" w14:textId="77777777" w:rsidR="00B70EEF" w:rsidRDefault="00F63973">
            <w:pPr>
              <w:pStyle w:val="TableParagraph"/>
              <w:ind w:right="150"/>
              <w:jc w:val="right"/>
            </w:pPr>
            <w:r>
              <w:rPr>
                <w:spacing w:val="-2"/>
              </w:rPr>
              <w:t>64,458</w:t>
            </w:r>
          </w:p>
        </w:tc>
        <w:tc>
          <w:tcPr>
            <w:tcW w:w="1112" w:type="dxa"/>
          </w:tcPr>
          <w:p w14:paraId="31918EBB" w14:textId="77777777" w:rsidR="00B70EEF" w:rsidRDefault="00F63973">
            <w:pPr>
              <w:pStyle w:val="TableParagraph"/>
              <w:tabs>
                <w:tab w:val="left" w:pos="538"/>
              </w:tabs>
              <w:ind w:left="18"/>
              <w:jc w:val="center"/>
            </w:pPr>
            <w:r>
              <w:rPr>
                <w:spacing w:val="-10"/>
              </w:rPr>
              <w:t>$</w:t>
            </w:r>
            <w:r>
              <w:tab/>
            </w:r>
            <w:r>
              <w:rPr>
                <w:spacing w:val="-5"/>
              </w:rPr>
              <w:t>491</w:t>
            </w:r>
          </w:p>
        </w:tc>
        <w:tc>
          <w:tcPr>
            <w:tcW w:w="1106" w:type="dxa"/>
          </w:tcPr>
          <w:p w14:paraId="381D6FC8" w14:textId="77777777" w:rsidR="00B70EEF" w:rsidRDefault="00F63973">
            <w:pPr>
              <w:pStyle w:val="TableParagraph"/>
              <w:tabs>
                <w:tab w:val="left" w:pos="551"/>
              </w:tabs>
              <w:ind w:left="31"/>
              <w:jc w:val="center"/>
            </w:pPr>
            <w:r>
              <w:rPr>
                <w:spacing w:val="-10"/>
              </w:rPr>
              <w:t>$</w:t>
            </w:r>
            <w:r>
              <w:tab/>
            </w:r>
            <w:r>
              <w:rPr>
                <w:spacing w:val="-5"/>
              </w:rPr>
              <w:t>480</w:t>
            </w:r>
          </w:p>
        </w:tc>
        <w:tc>
          <w:tcPr>
            <w:tcW w:w="693" w:type="dxa"/>
            <w:tcBorders>
              <w:right w:val="single" w:sz="4" w:space="0" w:color="000000"/>
            </w:tcBorders>
          </w:tcPr>
          <w:p w14:paraId="5C561473" w14:textId="77777777" w:rsidR="00B70EEF" w:rsidRDefault="00F63973">
            <w:pPr>
              <w:pStyle w:val="TableParagraph"/>
              <w:ind w:left="88"/>
              <w:jc w:val="center"/>
            </w:pPr>
            <w:r>
              <w:rPr>
                <w:spacing w:val="-4"/>
              </w:rPr>
              <w:t>1.02</w:t>
            </w:r>
          </w:p>
        </w:tc>
      </w:tr>
      <w:tr w:rsidR="00B70EEF" w14:paraId="6DBBBD1B" w14:textId="77777777">
        <w:trPr>
          <w:trHeight w:val="300"/>
        </w:trPr>
        <w:tc>
          <w:tcPr>
            <w:tcW w:w="5263" w:type="dxa"/>
            <w:tcBorders>
              <w:left w:val="single" w:sz="4" w:space="0" w:color="000000"/>
              <w:right w:val="single" w:sz="4" w:space="0" w:color="000000"/>
            </w:tcBorders>
          </w:tcPr>
          <w:p w14:paraId="64533687" w14:textId="77777777" w:rsidR="00B70EEF" w:rsidRDefault="00F63973">
            <w:pPr>
              <w:pStyle w:val="TableParagraph"/>
              <w:ind w:left="330"/>
            </w:pPr>
            <w:r>
              <w:t>3</w:t>
            </w:r>
            <w:r>
              <w:rPr>
                <w:spacing w:val="9"/>
              </w:rPr>
              <w:t xml:space="preserve"> </w:t>
            </w:r>
            <w:r>
              <w:t>ACCs</w:t>
            </w:r>
            <w:r>
              <w:rPr>
                <w:spacing w:val="16"/>
              </w:rPr>
              <w:t xml:space="preserve"> </w:t>
            </w:r>
            <w:r>
              <w:rPr>
                <w:spacing w:val="-2"/>
              </w:rPr>
              <w:t>(Adult)</w:t>
            </w:r>
          </w:p>
        </w:tc>
        <w:tc>
          <w:tcPr>
            <w:tcW w:w="1413" w:type="dxa"/>
            <w:tcBorders>
              <w:left w:val="single" w:sz="4" w:space="0" w:color="000000"/>
            </w:tcBorders>
          </w:tcPr>
          <w:p w14:paraId="675FB414" w14:textId="77777777" w:rsidR="00B70EEF" w:rsidRDefault="00F63973">
            <w:pPr>
              <w:pStyle w:val="TableParagraph"/>
              <w:ind w:right="150"/>
              <w:jc w:val="right"/>
            </w:pPr>
            <w:r>
              <w:rPr>
                <w:spacing w:val="-2"/>
              </w:rPr>
              <w:t>50,139</w:t>
            </w:r>
          </w:p>
        </w:tc>
        <w:tc>
          <w:tcPr>
            <w:tcW w:w="1112" w:type="dxa"/>
          </w:tcPr>
          <w:p w14:paraId="5D8C57B4" w14:textId="77777777" w:rsidR="00B70EEF" w:rsidRDefault="00F63973">
            <w:pPr>
              <w:pStyle w:val="TableParagraph"/>
              <w:tabs>
                <w:tab w:val="left" w:pos="538"/>
              </w:tabs>
              <w:ind w:left="18"/>
              <w:jc w:val="center"/>
            </w:pPr>
            <w:r>
              <w:rPr>
                <w:spacing w:val="-10"/>
              </w:rPr>
              <w:t>$</w:t>
            </w:r>
            <w:r>
              <w:tab/>
            </w:r>
            <w:r>
              <w:rPr>
                <w:spacing w:val="-5"/>
              </w:rPr>
              <w:t>600</w:t>
            </w:r>
          </w:p>
        </w:tc>
        <w:tc>
          <w:tcPr>
            <w:tcW w:w="1106" w:type="dxa"/>
          </w:tcPr>
          <w:p w14:paraId="6C0D7891" w14:textId="77777777" w:rsidR="00B70EEF" w:rsidRDefault="00F63973">
            <w:pPr>
              <w:pStyle w:val="TableParagraph"/>
              <w:tabs>
                <w:tab w:val="left" w:pos="551"/>
              </w:tabs>
              <w:ind w:left="31"/>
              <w:jc w:val="center"/>
            </w:pPr>
            <w:r>
              <w:rPr>
                <w:spacing w:val="-10"/>
              </w:rPr>
              <w:t>$</w:t>
            </w:r>
            <w:r>
              <w:tab/>
            </w:r>
            <w:r>
              <w:rPr>
                <w:spacing w:val="-5"/>
              </w:rPr>
              <w:t>580</w:t>
            </w:r>
          </w:p>
        </w:tc>
        <w:tc>
          <w:tcPr>
            <w:tcW w:w="693" w:type="dxa"/>
            <w:tcBorders>
              <w:right w:val="single" w:sz="4" w:space="0" w:color="000000"/>
            </w:tcBorders>
          </w:tcPr>
          <w:p w14:paraId="5BD74D42" w14:textId="77777777" w:rsidR="00B70EEF" w:rsidRDefault="00F63973">
            <w:pPr>
              <w:pStyle w:val="TableParagraph"/>
              <w:ind w:left="88"/>
              <w:jc w:val="center"/>
            </w:pPr>
            <w:r>
              <w:rPr>
                <w:spacing w:val="-4"/>
              </w:rPr>
              <w:t>1.03</w:t>
            </w:r>
          </w:p>
        </w:tc>
      </w:tr>
      <w:tr w:rsidR="00B70EEF" w14:paraId="5E576E5E" w14:textId="77777777">
        <w:trPr>
          <w:trHeight w:val="282"/>
        </w:trPr>
        <w:tc>
          <w:tcPr>
            <w:tcW w:w="5263" w:type="dxa"/>
            <w:tcBorders>
              <w:left w:val="single" w:sz="4" w:space="0" w:color="000000"/>
              <w:bottom w:val="single" w:sz="4" w:space="0" w:color="000000"/>
              <w:right w:val="single" w:sz="4" w:space="0" w:color="000000"/>
            </w:tcBorders>
          </w:tcPr>
          <w:p w14:paraId="5652B6BC" w14:textId="77777777" w:rsidR="00B70EEF" w:rsidRDefault="00F63973">
            <w:pPr>
              <w:pStyle w:val="TableParagraph"/>
              <w:spacing w:line="250" w:lineRule="exact"/>
              <w:ind w:left="330"/>
            </w:pPr>
            <w:r>
              <w:rPr>
                <w:w w:val="105"/>
              </w:rPr>
              <w:t>4</w:t>
            </w:r>
            <w:r>
              <w:rPr>
                <w:spacing w:val="-13"/>
                <w:w w:val="105"/>
              </w:rPr>
              <w:t xml:space="preserve"> </w:t>
            </w:r>
            <w:r>
              <w:rPr>
                <w:w w:val="105"/>
              </w:rPr>
              <w:t>Plus</w:t>
            </w:r>
            <w:r>
              <w:rPr>
                <w:spacing w:val="-8"/>
                <w:w w:val="105"/>
              </w:rPr>
              <w:t xml:space="preserve"> </w:t>
            </w:r>
            <w:r>
              <w:rPr>
                <w:w w:val="105"/>
              </w:rPr>
              <w:t>ACCs</w:t>
            </w:r>
            <w:r>
              <w:rPr>
                <w:spacing w:val="-7"/>
                <w:w w:val="105"/>
              </w:rPr>
              <w:t xml:space="preserve"> </w:t>
            </w:r>
            <w:r>
              <w:rPr>
                <w:spacing w:val="-2"/>
                <w:w w:val="105"/>
              </w:rPr>
              <w:t>(Adult)</w:t>
            </w:r>
          </w:p>
        </w:tc>
        <w:tc>
          <w:tcPr>
            <w:tcW w:w="1413" w:type="dxa"/>
            <w:tcBorders>
              <w:left w:val="single" w:sz="4" w:space="0" w:color="000000"/>
              <w:bottom w:val="single" w:sz="4" w:space="0" w:color="000000"/>
            </w:tcBorders>
          </w:tcPr>
          <w:p w14:paraId="3E3922F0" w14:textId="77777777" w:rsidR="00B70EEF" w:rsidRDefault="00F63973">
            <w:pPr>
              <w:pStyle w:val="TableParagraph"/>
              <w:spacing w:line="250" w:lineRule="exact"/>
              <w:ind w:right="120"/>
              <w:jc w:val="right"/>
            </w:pPr>
            <w:r>
              <w:rPr>
                <w:spacing w:val="-2"/>
              </w:rPr>
              <w:t>114,414</w:t>
            </w:r>
          </w:p>
        </w:tc>
        <w:tc>
          <w:tcPr>
            <w:tcW w:w="1112" w:type="dxa"/>
            <w:tcBorders>
              <w:bottom w:val="single" w:sz="4" w:space="0" w:color="000000"/>
            </w:tcBorders>
          </w:tcPr>
          <w:p w14:paraId="30FE2675" w14:textId="77777777" w:rsidR="00B70EEF" w:rsidRDefault="00F63973">
            <w:pPr>
              <w:pStyle w:val="TableParagraph"/>
              <w:tabs>
                <w:tab w:val="left" w:pos="538"/>
              </w:tabs>
              <w:spacing w:line="250" w:lineRule="exact"/>
              <w:ind w:left="18"/>
              <w:jc w:val="center"/>
            </w:pPr>
            <w:r>
              <w:rPr>
                <w:spacing w:val="-10"/>
              </w:rPr>
              <w:t>$</w:t>
            </w:r>
            <w:r>
              <w:tab/>
            </w:r>
            <w:r>
              <w:rPr>
                <w:spacing w:val="-5"/>
              </w:rPr>
              <w:t>941</w:t>
            </w:r>
          </w:p>
        </w:tc>
        <w:tc>
          <w:tcPr>
            <w:tcW w:w="1106" w:type="dxa"/>
            <w:tcBorders>
              <w:bottom w:val="single" w:sz="4" w:space="0" w:color="000000"/>
            </w:tcBorders>
          </w:tcPr>
          <w:p w14:paraId="2116251B" w14:textId="77777777" w:rsidR="00B70EEF" w:rsidRDefault="00F63973">
            <w:pPr>
              <w:pStyle w:val="TableParagraph"/>
              <w:tabs>
                <w:tab w:val="left" w:pos="551"/>
              </w:tabs>
              <w:spacing w:line="250" w:lineRule="exact"/>
              <w:ind w:left="31"/>
              <w:jc w:val="center"/>
            </w:pPr>
            <w:r>
              <w:rPr>
                <w:spacing w:val="-10"/>
              </w:rPr>
              <w:t>$</w:t>
            </w:r>
            <w:r>
              <w:tab/>
            </w:r>
            <w:r>
              <w:rPr>
                <w:spacing w:val="-5"/>
              </w:rPr>
              <w:t>855</w:t>
            </w:r>
          </w:p>
        </w:tc>
        <w:tc>
          <w:tcPr>
            <w:tcW w:w="693" w:type="dxa"/>
            <w:tcBorders>
              <w:bottom w:val="single" w:sz="4" w:space="0" w:color="000000"/>
              <w:right w:val="single" w:sz="4" w:space="0" w:color="000000"/>
            </w:tcBorders>
          </w:tcPr>
          <w:p w14:paraId="699A450A" w14:textId="77777777" w:rsidR="00B70EEF" w:rsidRDefault="00F63973">
            <w:pPr>
              <w:pStyle w:val="TableParagraph"/>
              <w:spacing w:line="250" w:lineRule="exact"/>
              <w:ind w:left="88"/>
              <w:jc w:val="center"/>
            </w:pPr>
            <w:r>
              <w:rPr>
                <w:spacing w:val="-4"/>
              </w:rPr>
              <w:t>1.10</w:t>
            </w:r>
          </w:p>
        </w:tc>
      </w:tr>
      <w:tr w:rsidR="00B70EEF" w14:paraId="25F2C618" w14:textId="77777777">
        <w:trPr>
          <w:trHeight w:val="317"/>
        </w:trPr>
        <w:tc>
          <w:tcPr>
            <w:tcW w:w="5263" w:type="dxa"/>
            <w:tcBorders>
              <w:top w:val="single" w:sz="4" w:space="0" w:color="000000"/>
              <w:left w:val="single" w:sz="4" w:space="0" w:color="000000"/>
              <w:right w:val="single" w:sz="4" w:space="0" w:color="000000"/>
            </w:tcBorders>
          </w:tcPr>
          <w:p w14:paraId="5B31EEE7" w14:textId="77777777" w:rsidR="00B70EEF" w:rsidRDefault="00F63973">
            <w:pPr>
              <w:pStyle w:val="TableParagraph"/>
              <w:spacing w:before="30"/>
              <w:ind w:left="110"/>
            </w:pPr>
            <w:r>
              <w:rPr>
                <w:spacing w:val="-2"/>
              </w:rPr>
              <w:t>PMCA</w:t>
            </w:r>
            <w:r>
              <w:rPr>
                <w:spacing w:val="-10"/>
              </w:rPr>
              <w:t xml:space="preserve"> </w:t>
            </w:r>
            <w:r>
              <w:rPr>
                <w:spacing w:val="-2"/>
              </w:rPr>
              <w:t>x</w:t>
            </w:r>
            <w:r>
              <w:rPr>
                <w:spacing w:val="-11"/>
              </w:rPr>
              <w:t xml:space="preserve"> </w:t>
            </w:r>
            <w:r>
              <w:rPr>
                <w:spacing w:val="-2"/>
              </w:rPr>
              <w:t>Common</w:t>
            </w:r>
            <w:r>
              <w:rPr>
                <w:spacing w:val="-12"/>
              </w:rPr>
              <w:t xml:space="preserve"> </w:t>
            </w:r>
            <w:r>
              <w:rPr>
                <w:spacing w:val="-2"/>
              </w:rPr>
              <w:t>Acute</w:t>
            </w:r>
            <w:r>
              <w:rPr>
                <w:spacing w:val="-12"/>
              </w:rPr>
              <w:t xml:space="preserve"> </w:t>
            </w:r>
            <w:r>
              <w:rPr>
                <w:spacing w:val="-2"/>
              </w:rPr>
              <w:t>Conditions</w:t>
            </w:r>
            <w:r>
              <w:rPr>
                <w:spacing w:val="-8"/>
              </w:rPr>
              <w:t xml:space="preserve"> </w:t>
            </w:r>
            <w:r>
              <w:rPr>
                <w:spacing w:val="-5"/>
              </w:rPr>
              <w:t>(1)</w:t>
            </w:r>
          </w:p>
        </w:tc>
        <w:tc>
          <w:tcPr>
            <w:tcW w:w="1413" w:type="dxa"/>
            <w:tcBorders>
              <w:top w:val="single" w:sz="4" w:space="0" w:color="000000"/>
              <w:left w:val="single" w:sz="4" w:space="0" w:color="000000"/>
            </w:tcBorders>
          </w:tcPr>
          <w:p w14:paraId="25A6FD32" w14:textId="77777777" w:rsidR="00B70EEF" w:rsidRDefault="00F63973">
            <w:pPr>
              <w:pStyle w:val="TableParagraph"/>
              <w:spacing w:before="30"/>
              <w:ind w:right="150"/>
              <w:jc w:val="right"/>
            </w:pPr>
            <w:r>
              <w:rPr>
                <w:spacing w:val="-2"/>
              </w:rPr>
              <w:t>30,850</w:t>
            </w:r>
          </w:p>
        </w:tc>
        <w:tc>
          <w:tcPr>
            <w:tcW w:w="1112" w:type="dxa"/>
            <w:tcBorders>
              <w:top w:val="single" w:sz="4" w:space="0" w:color="000000"/>
            </w:tcBorders>
          </w:tcPr>
          <w:p w14:paraId="124C2283" w14:textId="77777777" w:rsidR="00B70EEF" w:rsidRDefault="00F63973">
            <w:pPr>
              <w:pStyle w:val="TableParagraph"/>
              <w:tabs>
                <w:tab w:val="left" w:pos="538"/>
              </w:tabs>
              <w:spacing w:before="30"/>
              <w:ind w:left="18"/>
              <w:jc w:val="center"/>
            </w:pPr>
            <w:r>
              <w:rPr>
                <w:spacing w:val="-10"/>
              </w:rPr>
              <w:t>$</w:t>
            </w:r>
            <w:r>
              <w:tab/>
            </w:r>
            <w:r>
              <w:rPr>
                <w:spacing w:val="-5"/>
              </w:rPr>
              <w:t>350</w:t>
            </w:r>
          </w:p>
        </w:tc>
        <w:tc>
          <w:tcPr>
            <w:tcW w:w="1106" w:type="dxa"/>
            <w:tcBorders>
              <w:top w:val="single" w:sz="4" w:space="0" w:color="000000"/>
            </w:tcBorders>
          </w:tcPr>
          <w:p w14:paraId="0DD4A9AD" w14:textId="77777777" w:rsidR="00B70EEF" w:rsidRDefault="00F63973">
            <w:pPr>
              <w:pStyle w:val="TableParagraph"/>
              <w:tabs>
                <w:tab w:val="left" w:pos="551"/>
              </w:tabs>
              <w:spacing w:before="30"/>
              <w:ind w:left="31"/>
              <w:jc w:val="center"/>
            </w:pPr>
            <w:r>
              <w:rPr>
                <w:spacing w:val="-10"/>
              </w:rPr>
              <w:t>$</w:t>
            </w:r>
            <w:r>
              <w:tab/>
            </w:r>
            <w:r>
              <w:rPr>
                <w:spacing w:val="-5"/>
              </w:rPr>
              <w:t>372</w:t>
            </w:r>
          </w:p>
        </w:tc>
        <w:tc>
          <w:tcPr>
            <w:tcW w:w="693" w:type="dxa"/>
            <w:tcBorders>
              <w:top w:val="single" w:sz="4" w:space="0" w:color="000000"/>
              <w:right w:val="single" w:sz="4" w:space="0" w:color="000000"/>
            </w:tcBorders>
          </w:tcPr>
          <w:p w14:paraId="327DFA29" w14:textId="77777777" w:rsidR="00B70EEF" w:rsidRDefault="00F63973">
            <w:pPr>
              <w:pStyle w:val="TableParagraph"/>
              <w:spacing w:before="30"/>
              <w:ind w:left="88"/>
              <w:jc w:val="center"/>
            </w:pPr>
            <w:r>
              <w:rPr>
                <w:spacing w:val="-4"/>
              </w:rPr>
              <w:t>0.94</w:t>
            </w:r>
          </w:p>
        </w:tc>
      </w:tr>
      <w:tr w:rsidR="00B70EEF" w14:paraId="2997E4E0" w14:textId="77777777">
        <w:trPr>
          <w:trHeight w:val="282"/>
        </w:trPr>
        <w:tc>
          <w:tcPr>
            <w:tcW w:w="5263" w:type="dxa"/>
            <w:tcBorders>
              <w:left w:val="single" w:sz="4" w:space="0" w:color="000000"/>
              <w:right w:val="single" w:sz="4" w:space="0" w:color="000000"/>
            </w:tcBorders>
          </w:tcPr>
          <w:p w14:paraId="6DA66055" w14:textId="77777777" w:rsidR="00B70EEF" w:rsidRDefault="00F63973">
            <w:pPr>
              <w:pStyle w:val="TableParagraph"/>
              <w:spacing w:line="249" w:lineRule="exact"/>
              <w:ind w:left="110"/>
            </w:pPr>
            <w:r>
              <w:rPr>
                <w:spacing w:val="-2"/>
              </w:rPr>
              <w:t>PMCA</w:t>
            </w:r>
            <w:r>
              <w:rPr>
                <w:spacing w:val="-10"/>
              </w:rPr>
              <w:t xml:space="preserve"> </w:t>
            </w:r>
            <w:r>
              <w:rPr>
                <w:spacing w:val="-2"/>
              </w:rPr>
              <w:t>x</w:t>
            </w:r>
            <w:r>
              <w:rPr>
                <w:spacing w:val="-11"/>
              </w:rPr>
              <w:t xml:space="preserve"> </w:t>
            </w:r>
            <w:r>
              <w:rPr>
                <w:spacing w:val="-2"/>
              </w:rPr>
              <w:t>Common</w:t>
            </w:r>
            <w:r>
              <w:rPr>
                <w:spacing w:val="-12"/>
              </w:rPr>
              <w:t xml:space="preserve"> </w:t>
            </w:r>
            <w:r>
              <w:rPr>
                <w:spacing w:val="-2"/>
              </w:rPr>
              <w:t>Acute</w:t>
            </w:r>
            <w:r>
              <w:rPr>
                <w:spacing w:val="-12"/>
              </w:rPr>
              <w:t xml:space="preserve"> </w:t>
            </w:r>
            <w:r>
              <w:rPr>
                <w:spacing w:val="-2"/>
              </w:rPr>
              <w:t>Conditions</w:t>
            </w:r>
            <w:r>
              <w:rPr>
                <w:spacing w:val="-8"/>
              </w:rPr>
              <w:t xml:space="preserve"> </w:t>
            </w:r>
            <w:r>
              <w:rPr>
                <w:spacing w:val="-5"/>
              </w:rPr>
              <w:t>(2)</w:t>
            </w:r>
          </w:p>
        </w:tc>
        <w:tc>
          <w:tcPr>
            <w:tcW w:w="1413" w:type="dxa"/>
            <w:tcBorders>
              <w:left w:val="single" w:sz="4" w:space="0" w:color="000000"/>
            </w:tcBorders>
          </w:tcPr>
          <w:p w14:paraId="22CA8003" w14:textId="77777777" w:rsidR="00B70EEF" w:rsidRDefault="00F63973">
            <w:pPr>
              <w:pStyle w:val="TableParagraph"/>
              <w:spacing w:line="249" w:lineRule="exact"/>
              <w:ind w:right="150"/>
              <w:jc w:val="right"/>
            </w:pPr>
            <w:r>
              <w:rPr>
                <w:spacing w:val="-2"/>
              </w:rPr>
              <w:t>25,438</w:t>
            </w:r>
          </w:p>
        </w:tc>
        <w:tc>
          <w:tcPr>
            <w:tcW w:w="1112" w:type="dxa"/>
          </w:tcPr>
          <w:p w14:paraId="4D9DB28E" w14:textId="77777777" w:rsidR="00B70EEF" w:rsidRDefault="00F63973">
            <w:pPr>
              <w:pStyle w:val="TableParagraph"/>
              <w:tabs>
                <w:tab w:val="left" w:pos="538"/>
              </w:tabs>
              <w:spacing w:line="249" w:lineRule="exact"/>
              <w:ind w:left="18"/>
              <w:jc w:val="center"/>
            </w:pPr>
            <w:r>
              <w:rPr>
                <w:spacing w:val="-10"/>
              </w:rPr>
              <w:t>$</w:t>
            </w:r>
            <w:r>
              <w:tab/>
            </w:r>
            <w:r>
              <w:rPr>
                <w:spacing w:val="-5"/>
              </w:rPr>
              <w:t>360</w:t>
            </w:r>
          </w:p>
        </w:tc>
        <w:tc>
          <w:tcPr>
            <w:tcW w:w="1106" w:type="dxa"/>
          </w:tcPr>
          <w:p w14:paraId="35D7C5A8" w14:textId="77777777" w:rsidR="00B70EEF" w:rsidRDefault="00F63973">
            <w:pPr>
              <w:pStyle w:val="TableParagraph"/>
              <w:tabs>
                <w:tab w:val="left" w:pos="551"/>
              </w:tabs>
              <w:spacing w:line="249" w:lineRule="exact"/>
              <w:ind w:left="31"/>
              <w:jc w:val="center"/>
            </w:pPr>
            <w:r>
              <w:rPr>
                <w:spacing w:val="-10"/>
              </w:rPr>
              <w:t>$</w:t>
            </w:r>
            <w:r>
              <w:tab/>
            </w:r>
            <w:r>
              <w:rPr>
                <w:spacing w:val="-5"/>
              </w:rPr>
              <w:t>379</w:t>
            </w:r>
          </w:p>
        </w:tc>
        <w:tc>
          <w:tcPr>
            <w:tcW w:w="693" w:type="dxa"/>
            <w:tcBorders>
              <w:right w:val="single" w:sz="4" w:space="0" w:color="000000"/>
            </w:tcBorders>
          </w:tcPr>
          <w:p w14:paraId="31C6903B" w14:textId="77777777" w:rsidR="00B70EEF" w:rsidRDefault="00F63973">
            <w:pPr>
              <w:pStyle w:val="TableParagraph"/>
              <w:spacing w:line="249" w:lineRule="exact"/>
              <w:ind w:left="88"/>
              <w:jc w:val="center"/>
            </w:pPr>
            <w:r>
              <w:rPr>
                <w:spacing w:val="-4"/>
              </w:rPr>
              <w:t>0.95</w:t>
            </w:r>
          </w:p>
        </w:tc>
      </w:tr>
    </w:tbl>
    <w:p w14:paraId="43343D1E" w14:textId="77777777" w:rsidR="00B70EEF" w:rsidRDefault="00B70EEF">
      <w:pPr>
        <w:pStyle w:val="TableParagraph"/>
        <w:spacing w:line="249" w:lineRule="exact"/>
        <w:jc w:val="center"/>
        <w:sectPr w:rsidR="00B70EEF">
          <w:pgSz w:w="12240" w:h="15840"/>
          <w:pgMar w:top="1360" w:right="1080" w:bottom="1389" w:left="1080" w:header="720" w:footer="720" w:gutter="0"/>
          <w:cols w:space="720"/>
        </w:sectPr>
      </w:pPr>
    </w:p>
    <w:tbl>
      <w:tblPr>
        <w:tblW w:w="0" w:type="auto"/>
        <w:tblInd w:w="255" w:type="dxa"/>
        <w:tblLayout w:type="fixed"/>
        <w:tblCellMar>
          <w:left w:w="0" w:type="dxa"/>
          <w:right w:w="0" w:type="dxa"/>
        </w:tblCellMar>
        <w:tblLook w:val="01E0" w:firstRow="1" w:lastRow="1" w:firstColumn="1" w:lastColumn="1" w:noHBand="0" w:noVBand="0"/>
      </w:tblPr>
      <w:tblGrid>
        <w:gridCol w:w="5263"/>
        <w:gridCol w:w="1416"/>
        <w:gridCol w:w="1116"/>
        <w:gridCol w:w="1138"/>
        <w:gridCol w:w="652"/>
      </w:tblGrid>
      <w:tr w:rsidR="00B70EEF" w14:paraId="6497E071" w14:textId="77777777">
        <w:trPr>
          <w:trHeight w:val="317"/>
        </w:trPr>
        <w:tc>
          <w:tcPr>
            <w:tcW w:w="5263" w:type="dxa"/>
            <w:tcBorders>
              <w:top w:val="single" w:sz="4" w:space="0" w:color="000000"/>
              <w:left w:val="single" w:sz="4" w:space="0" w:color="000000"/>
              <w:right w:val="single" w:sz="4" w:space="0" w:color="000000"/>
            </w:tcBorders>
          </w:tcPr>
          <w:p w14:paraId="46197646" w14:textId="77777777" w:rsidR="00B70EEF" w:rsidRDefault="00F63973">
            <w:pPr>
              <w:pStyle w:val="TableParagraph"/>
              <w:spacing w:before="30"/>
              <w:ind w:left="110"/>
            </w:pPr>
            <w:r>
              <w:rPr>
                <w:spacing w:val="-2"/>
              </w:rPr>
              <w:lastRenderedPageBreak/>
              <w:t>Adult</w:t>
            </w:r>
            <w:r>
              <w:rPr>
                <w:spacing w:val="-10"/>
              </w:rPr>
              <w:t xml:space="preserve"> </w:t>
            </w:r>
            <w:r>
              <w:rPr>
                <w:spacing w:val="-2"/>
              </w:rPr>
              <w:t>Disability</w:t>
            </w:r>
            <w:r>
              <w:rPr>
                <w:spacing w:val="-11"/>
              </w:rPr>
              <w:t xml:space="preserve"> </w:t>
            </w:r>
            <w:r>
              <w:rPr>
                <w:spacing w:val="-2"/>
              </w:rPr>
              <w:t>x</w:t>
            </w:r>
            <w:r>
              <w:rPr>
                <w:spacing w:val="-9"/>
              </w:rPr>
              <w:t xml:space="preserve"> </w:t>
            </w:r>
            <w:r>
              <w:rPr>
                <w:spacing w:val="-2"/>
              </w:rPr>
              <w:t>Common</w:t>
            </w:r>
            <w:r>
              <w:rPr>
                <w:spacing w:val="-12"/>
              </w:rPr>
              <w:t xml:space="preserve"> </w:t>
            </w:r>
            <w:r>
              <w:rPr>
                <w:spacing w:val="-2"/>
              </w:rPr>
              <w:t>Acute</w:t>
            </w:r>
            <w:r>
              <w:rPr>
                <w:spacing w:val="-6"/>
              </w:rPr>
              <w:t xml:space="preserve"> </w:t>
            </w:r>
            <w:r>
              <w:rPr>
                <w:spacing w:val="-2"/>
              </w:rPr>
              <w:t>Conditions</w:t>
            </w:r>
            <w:r>
              <w:rPr>
                <w:spacing w:val="-8"/>
              </w:rPr>
              <w:t xml:space="preserve"> </w:t>
            </w:r>
            <w:r>
              <w:rPr>
                <w:spacing w:val="-5"/>
              </w:rPr>
              <w:t>(1)</w:t>
            </w:r>
          </w:p>
        </w:tc>
        <w:tc>
          <w:tcPr>
            <w:tcW w:w="1416" w:type="dxa"/>
            <w:tcBorders>
              <w:top w:val="single" w:sz="4" w:space="0" w:color="000000"/>
              <w:left w:val="single" w:sz="4" w:space="0" w:color="000000"/>
            </w:tcBorders>
          </w:tcPr>
          <w:p w14:paraId="59DB351E" w14:textId="77777777" w:rsidR="00B70EEF" w:rsidRDefault="00F63973">
            <w:pPr>
              <w:pStyle w:val="TableParagraph"/>
              <w:spacing w:before="30"/>
              <w:ind w:right="153"/>
              <w:jc w:val="right"/>
            </w:pPr>
            <w:r>
              <w:rPr>
                <w:spacing w:val="-2"/>
              </w:rPr>
              <w:t>19,873</w:t>
            </w:r>
          </w:p>
        </w:tc>
        <w:tc>
          <w:tcPr>
            <w:tcW w:w="1116" w:type="dxa"/>
            <w:tcBorders>
              <w:top w:val="single" w:sz="4" w:space="0" w:color="000000"/>
            </w:tcBorders>
          </w:tcPr>
          <w:p w14:paraId="4991A9FF" w14:textId="77777777" w:rsidR="00B70EEF" w:rsidRDefault="00F63973">
            <w:pPr>
              <w:pStyle w:val="TableParagraph"/>
              <w:tabs>
                <w:tab w:val="left" w:pos="528"/>
              </w:tabs>
              <w:spacing w:before="30"/>
              <w:ind w:left="8"/>
              <w:jc w:val="center"/>
            </w:pPr>
            <w:r>
              <w:rPr>
                <w:spacing w:val="-10"/>
              </w:rPr>
              <w:t>$</w:t>
            </w:r>
            <w:r>
              <w:tab/>
            </w:r>
            <w:r>
              <w:rPr>
                <w:spacing w:val="-5"/>
              </w:rPr>
              <w:t>557</w:t>
            </w:r>
          </w:p>
        </w:tc>
        <w:tc>
          <w:tcPr>
            <w:tcW w:w="1138" w:type="dxa"/>
            <w:tcBorders>
              <w:top w:val="single" w:sz="4" w:space="0" w:color="000000"/>
            </w:tcBorders>
          </w:tcPr>
          <w:p w14:paraId="74337D44" w14:textId="77777777" w:rsidR="00B70EEF" w:rsidRDefault="00F63973">
            <w:pPr>
              <w:pStyle w:val="TableParagraph"/>
              <w:tabs>
                <w:tab w:val="left" w:pos="519"/>
              </w:tabs>
              <w:spacing w:before="30"/>
              <w:ind w:right="12"/>
              <w:jc w:val="center"/>
            </w:pPr>
            <w:r>
              <w:rPr>
                <w:spacing w:val="-10"/>
              </w:rPr>
              <w:t>$</w:t>
            </w:r>
            <w:r>
              <w:tab/>
            </w:r>
            <w:r>
              <w:rPr>
                <w:spacing w:val="-5"/>
              </w:rPr>
              <w:t>522</w:t>
            </w:r>
          </w:p>
        </w:tc>
        <w:tc>
          <w:tcPr>
            <w:tcW w:w="652" w:type="dxa"/>
            <w:tcBorders>
              <w:top w:val="single" w:sz="4" w:space="0" w:color="000000"/>
              <w:right w:val="single" w:sz="4" w:space="0" w:color="000000"/>
            </w:tcBorders>
          </w:tcPr>
          <w:p w14:paraId="76598D8A" w14:textId="77777777" w:rsidR="00B70EEF" w:rsidRDefault="00F63973">
            <w:pPr>
              <w:pStyle w:val="TableParagraph"/>
              <w:spacing w:before="30"/>
              <w:ind w:left="51"/>
              <w:jc w:val="center"/>
            </w:pPr>
            <w:r>
              <w:rPr>
                <w:spacing w:val="-4"/>
              </w:rPr>
              <w:t>1.07</w:t>
            </w:r>
          </w:p>
        </w:tc>
      </w:tr>
      <w:tr w:rsidR="00B70EEF" w14:paraId="2F3DB457" w14:textId="77777777">
        <w:trPr>
          <w:trHeight w:val="282"/>
        </w:trPr>
        <w:tc>
          <w:tcPr>
            <w:tcW w:w="5263" w:type="dxa"/>
            <w:tcBorders>
              <w:left w:val="single" w:sz="4" w:space="0" w:color="000000"/>
              <w:bottom w:val="single" w:sz="4" w:space="0" w:color="000000"/>
              <w:right w:val="single" w:sz="4" w:space="0" w:color="000000"/>
            </w:tcBorders>
          </w:tcPr>
          <w:p w14:paraId="318A2BE3" w14:textId="77777777" w:rsidR="00B70EEF" w:rsidRDefault="00F63973">
            <w:pPr>
              <w:pStyle w:val="TableParagraph"/>
              <w:spacing w:line="249" w:lineRule="exact"/>
              <w:ind w:left="110"/>
            </w:pPr>
            <w:r>
              <w:rPr>
                <w:spacing w:val="-2"/>
              </w:rPr>
              <w:t>Adult</w:t>
            </w:r>
            <w:r>
              <w:rPr>
                <w:spacing w:val="-10"/>
              </w:rPr>
              <w:t xml:space="preserve"> </w:t>
            </w:r>
            <w:r>
              <w:rPr>
                <w:spacing w:val="-2"/>
              </w:rPr>
              <w:t>Disability</w:t>
            </w:r>
            <w:r>
              <w:rPr>
                <w:spacing w:val="-11"/>
              </w:rPr>
              <w:t xml:space="preserve"> </w:t>
            </w:r>
            <w:r>
              <w:rPr>
                <w:spacing w:val="-2"/>
              </w:rPr>
              <w:t>x</w:t>
            </w:r>
            <w:r>
              <w:rPr>
                <w:spacing w:val="-9"/>
              </w:rPr>
              <w:t xml:space="preserve"> </w:t>
            </w:r>
            <w:r>
              <w:rPr>
                <w:spacing w:val="-2"/>
              </w:rPr>
              <w:t>Common</w:t>
            </w:r>
            <w:r>
              <w:rPr>
                <w:spacing w:val="-12"/>
              </w:rPr>
              <w:t xml:space="preserve"> </w:t>
            </w:r>
            <w:r>
              <w:rPr>
                <w:spacing w:val="-2"/>
              </w:rPr>
              <w:t>Acute</w:t>
            </w:r>
            <w:r>
              <w:rPr>
                <w:spacing w:val="-11"/>
              </w:rPr>
              <w:t xml:space="preserve"> </w:t>
            </w:r>
            <w:r>
              <w:rPr>
                <w:spacing w:val="-2"/>
              </w:rPr>
              <w:t>Conditions</w:t>
            </w:r>
            <w:r>
              <w:rPr>
                <w:spacing w:val="-8"/>
              </w:rPr>
              <w:t xml:space="preserve"> </w:t>
            </w:r>
            <w:r>
              <w:rPr>
                <w:spacing w:val="-5"/>
              </w:rPr>
              <w:t>(2)</w:t>
            </w:r>
          </w:p>
        </w:tc>
        <w:tc>
          <w:tcPr>
            <w:tcW w:w="1416" w:type="dxa"/>
            <w:tcBorders>
              <w:left w:val="single" w:sz="4" w:space="0" w:color="000000"/>
              <w:bottom w:val="single" w:sz="4" w:space="0" w:color="000000"/>
            </w:tcBorders>
          </w:tcPr>
          <w:p w14:paraId="1CC27F54" w14:textId="77777777" w:rsidR="00B70EEF" w:rsidRDefault="00F63973">
            <w:pPr>
              <w:pStyle w:val="TableParagraph"/>
              <w:spacing w:line="249" w:lineRule="exact"/>
              <w:ind w:right="153"/>
              <w:jc w:val="right"/>
            </w:pPr>
            <w:r>
              <w:rPr>
                <w:spacing w:val="-2"/>
              </w:rPr>
              <w:t>17,665</w:t>
            </w:r>
          </w:p>
        </w:tc>
        <w:tc>
          <w:tcPr>
            <w:tcW w:w="1116" w:type="dxa"/>
            <w:tcBorders>
              <w:bottom w:val="single" w:sz="4" w:space="0" w:color="000000"/>
            </w:tcBorders>
          </w:tcPr>
          <w:p w14:paraId="6C9B8783" w14:textId="77777777" w:rsidR="00B70EEF" w:rsidRDefault="00F63973">
            <w:pPr>
              <w:pStyle w:val="TableParagraph"/>
              <w:tabs>
                <w:tab w:val="left" w:pos="528"/>
              </w:tabs>
              <w:spacing w:line="249" w:lineRule="exact"/>
              <w:ind w:left="8"/>
              <w:jc w:val="center"/>
            </w:pPr>
            <w:r>
              <w:rPr>
                <w:spacing w:val="-10"/>
              </w:rPr>
              <w:t>$</w:t>
            </w:r>
            <w:r>
              <w:tab/>
            </w:r>
            <w:r>
              <w:rPr>
                <w:spacing w:val="-5"/>
              </w:rPr>
              <w:t>576</w:t>
            </w:r>
          </w:p>
        </w:tc>
        <w:tc>
          <w:tcPr>
            <w:tcW w:w="1138" w:type="dxa"/>
            <w:tcBorders>
              <w:bottom w:val="single" w:sz="4" w:space="0" w:color="000000"/>
            </w:tcBorders>
          </w:tcPr>
          <w:p w14:paraId="25AAB02A" w14:textId="77777777" w:rsidR="00B70EEF" w:rsidRDefault="00F63973">
            <w:pPr>
              <w:pStyle w:val="TableParagraph"/>
              <w:tabs>
                <w:tab w:val="left" w:pos="519"/>
              </w:tabs>
              <w:spacing w:line="249" w:lineRule="exact"/>
              <w:ind w:right="12"/>
              <w:jc w:val="center"/>
            </w:pPr>
            <w:r>
              <w:rPr>
                <w:spacing w:val="-10"/>
              </w:rPr>
              <w:t>$</w:t>
            </w:r>
            <w:r>
              <w:tab/>
            </w:r>
            <w:r>
              <w:rPr>
                <w:spacing w:val="-5"/>
              </w:rPr>
              <w:t>524</w:t>
            </w:r>
          </w:p>
        </w:tc>
        <w:tc>
          <w:tcPr>
            <w:tcW w:w="652" w:type="dxa"/>
            <w:tcBorders>
              <w:bottom w:val="single" w:sz="4" w:space="0" w:color="000000"/>
              <w:right w:val="single" w:sz="4" w:space="0" w:color="000000"/>
            </w:tcBorders>
          </w:tcPr>
          <w:p w14:paraId="2035139A" w14:textId="77777777" w:rsidR="00B70EEF" w:rsidRDefault="00F63973">
            <w:pPr>
              <w:pStyle w:val="TableParagraph"/>
              <w:spacing w:line="249" w:lineRule="exact"/>
              <w:ind w:left="51"/>
              <w:jc w:val="center"/>
            </w:pPr>
            <w:r>
              <w:rPr>
                <w:spacing w:val="-4"/>
              </w:rPr>
              <w:t>1.10</w:t>
            </w:r>
          </w:p>
        </w:tc>
      </w:tr>
      <w:tr w:rsidR="00B70EEF" w14:paraId="10141CFF" w14:textId="77777777">
        <w:trPr>
          <w:trHeight w:val="300"/>
        </w:trPr>
        <w:tc>
          <w:tcPr>
            <w:tcW w:w="5263" w:type="dxa"/>
            <w:tcBorders>
              <w:top w:val="single" w:sz="4" w:space="0" w:color="000000"/>
              <w:left w:val="single" w:sz="4" w:space="0" w:color="000000"/>
              <w:bottom w:val="single" w:sz="4" w:space="0" w:color="000000"/>
              <w:right w:val="single" w:sz="4" w:space="0" w:color="000000"/>
            </w:tcBorders>
          </w:tcPr>
          <w:p w14:paraId="6D3C4CB0" w14:textId="77777777" w:rsidR="00B70EEF" w:rsidRDefault="00F63973">
            <w:pPr>
              <w:pStyle w:val="TableParagraph"/>
              <w:spacing w:before="30" w:line="250" w:lineRule="exact"/>
              <w:ind w:left="110"/>
            </w:pPr>
            <w:r>
              <w:rPr>
                <w:spacing w:val="-5"/>
              </w:rPr>
              <w:t>Developmental</w:t>
            </w:r>
            <w:r>
              <w:rPr>
                <w:spacing w:val="8"/>
              </w:rPr>
              <w:t xml:space="preserve"> </w:t>
            </w:r>
            <w:r>
              <w:rPr>
                <w:spacing w:val="-2"/>
              </w:rPr>
              <w:t>Disabilities</w:t>
            </w:r>
          </w:p>
        </w:tc>
        <w:tc>
          <w:tcPr>
            <w:tcW w:w="1416" w:type="dxa"/>
            <w:tcBorders>
              <w:top w:val="single" w:sz="4" w:space="0" w:color="000000"/>
              <w:left w:val="single" w:sz="4" w:space="0" w:color="000000"/>
              <w:bottom w:val="single" w:sz="4" w:space="0" w:color="000000"/>
            </w:tcBorders>
          </w:tcPr>
          <w:p w14:paraId="3D56E909" w14:textId="77777777" w:rsidR="00B70EEF" w:rsidRDefault="00F63973">
            <w:pPr>
              <w:pStyle w:val="TableParagraph"/>
              <w:spacing w:before="30" w:line="250" w:lineRule="exact"/>
              <w:ind w:right="123"/>
              <w:jc w:val="right"/>
            </w:pPr>
            <w:r>
              <w:rPr>
                <w:spacing w:val="-2"/>
              </w:rPr>
              <w:t>119,873</w:t>
            </w:r>
          </w:p>
        </w:tc>
        <w:tc>
          <w:tcPr>
            <w:tcW w:w="1116" w:type="dxa"/>
            <w:tcBorders>
              <w:top w:val="single" w:sz="4" w:space="0" w:color="000000"/>
              <w:bottom w:val="single" w:sz="4" w:space="0" w:color="000000"/>
            </w:tcBorders>
          </w:tcPr>
          <w:p w14:paraId="4A36C3BA" w14:textId="77777777" w:rsidR="00B70EEF" w:rsidRDefault="00F63973">
            <w:pPr>
              <w:pStyle w:val="TableParagraph"/>
              <w:tabs>
                <w:tab w:val="left" w:pos="528"/>
              </w:tabs>
              <w:spacing w:before="30" w:line="250" w:lineRule="exact"/>
              <w:ind w:left="8"/>
              <w:jc w:val="center"/>
            </w:pPr>
            <w:r>
              <w:rPr>
                <w:spacing w:val="-10"/>
              </w:rPr>
              <w:t>$</w:t>
            </w:r>
            <w:r>
              <w:tab/>
            </w:r>
            <w:r>
              <w:rPr>
                <w:spacing w:val="-5"/>
              </w:rPr>
              <w:t>548</w:t>
            </w:r>
          </w:p>
        </w:tc>
        <w:tc>
          <w:tcPr>
            <w:tcW w:w="1138" w:type="dxa"/>
            <w:tcBorders>
              <w:top w:val="single" w:sz="4" w:space="0" w:color="000000"/>
              <w:bottom w:val="single" w:sz="4" w:space="0" w:color="000000"/>
            </w:tcBorders>
          </w:tcPr>
          <w:p w14:paraId="31FF9F06" w14:textId="77777777" w:rsidR="00B70EEF" w:rsidRDefault="00F63973">
            <w:pPr>
              <w:pStyle w:val="TableParagraph"/>
              <w:tabs>
                <w:tab w:val="left" w:pos="519"/>
              </w:tabs>
              <w:spacing w:before="30" w:line="250" w:lineRule="exact"/>
              <w:ind w:right="12"/>
              <w:jc w:val="center"/>
            </w:pPr>
            <w:r>
              <w:rPr>
                <w:spacing w:val="-10"/>
              </w:rPr>
              <w:t>$</w:t>
            </w:r>
            <w:r>
              <w:tab/>
            </w:r>
            <w:r>
              <w:rPr>
                <w:spacing w:val="-5"/>
              </w:rPr>
              <w:t>535</w:t>
            </w:r>
          </w:p>
        </w:tc>
        <w:tc>
          <w:tcPr>
            <w:tcW w:w="652" w:type="dxa"/>
            <w:tcBorders>
              <w:top w:val="single" w:sz="4" w:space="0" w:color="000000"/>
              <w:bottom w:val="single" w:sz="4" w:space="0" w:color="000000"/>
              <w:right w:val="single" w:sz="4" w:space="0" w:color="000000"/>
            </w:tcBorders>
          </w:tcPr>
          <w:p w14:paraId="36846499" w14:textId="77777777" w:rsidR="00B70EEF" w:rsidRDefault="00F63973">
            <w:pPr>
              <w:pStyle w:val="TableParagraph"/>
              <w:spacing w:before="30" w:line="250" w:lineRule="exact"/>
              <w:ind w:left="51"/>
              <w:jc w:val="center"/>
            </w:pPr>
            <w:r>
              <w:rPr>
                <w:spacing w:val="-4"/>
              </w:rPr>
              <w:t>1.02</w:t>
            </w:r>
          </w:p>
        </w:tc>
      </w:tr>
      <w:tr w:rsidR="00B70EEF" w14:paraId="70C04354" w14:textId="77777777">
        <w:trPr>
          <w:trHeight w:val="317"/>
        </w:trPr>
        <w:tc>
          <w:tcPr>
            <w:tcW w:w="5263" w:type="dxa"/>
            <w:tcBorders>
              <w:top w:val="single" w:sz="4" w:space="0" w:color="000000"/>
              <w:left w:val="single" w:sz="4" w:space="0" w:color="000000"/>
              <w:right w:val="single" w:sz="4" w:space="0" w:color="000000"/>
            </w:tcBorders>
          </w:tcPr>
          <w:p w14:paraId="6EA92D30" w14:textId="77777777" w:rsidR="00B70EEF" w:rsidRDefault="00F63973">
            <w:pPr>
              <w:pStyle w:val="TableParagraph"/>
              <w:spacing w:before="30"/>
              <w:ind w:left="110"/>
            </w:pPr>
            <w:r>
              <w:rPr>
                <w:spacing w:val="-2"/>
              </w:rPr>
              <w:t>Persistent</w:t>
            </w:r>
            <w:r>
              <w:rPr>
                <w:spacing w:val="-7"/>
              </w:rPr>
              <w:t xml:space="preserve"> </w:t>
            </w:r>
            <w:r>
              <w:rPr>
                <w:spacing w:val="-2"/>
              </w:rPr>
              <w:t>BH</w:t>
            </w:r>
            <w:r>
              <w:rPr>
                <w:spacing w:val="-8"/>
              </w:rPr>
              <w:t xml:space="preserve"> </w:t>
            </w:r>
            <w:r>
              <w:rPr>
                <w:spacing w:val="-2"/>
              </w:rPr>
              <w:t>(Child)</w:t>
            </w:r>
          </w:p>
        </w:tc>
        <w:tc>
          <w:tcPr>
            <w:tcW w:w="1416" w:type="dxa"/>
            <w:tcBorders>
              <w:top w:val="single" w:sz="4" w:space="0" w:color="000000"/>
              <w:left w:val="single" w:sz="4" w:space="0" w:color="000000"/>
            </w:tcBorders>
          </w:tcPr>
          <w:p w14:paraId="6B37805F" w14:textId="77777777" w:rsidR="00B70EEF" w:rsidRDefault="00F63973">
            <w:pPr>
              <w:pStyle w:val="TableParagraph"/>
              <w:spacing w:before="30"/>
              <w:ind w:right="153"/>
              <w:jc w:val="right"/>
            </w:pPr>
            <w:r>
              <w:rPr>
                <w:spacing w:val="-2"/>
              </w:rPr>
              <w:t>81,946</w:t>
            </w:r>
          </w:p>
        </w:tc>
        <w:tc>
          <w:tcPr>
            <w:tcW w:w="1116" w:type="dxa"/>
            <w:tcBorders>
              <w:top w:val="single" w:sz="4" w:space="0" w:color="000000"/>
            </w:tcBorders>
          </w:tcPr>
          <w:p w14:paraId="4B44B91E" w14:textId="77777777" w:rsidR="00B70EEF" w:rsidRDefault="00F63973">
            <w:pPr>
              <w:pStyle w:val="TableParagraph"/>
              <w:tabs>
                <w:tab w:val="left" w:pos="528"/>
              </w:tabs>
              <w:spacing w:before="30"/>
              <w:ind w:left="8"/>
              <w:jc w:val="center"/>
            </w:pPr>
            <w:r>
              <w:rPr>
                <w:spacing w:val="-10"/>
              </w:rPr>
              <w:t>$</w:t>
            </w:r>
            <w:r>
              <w:tab/>
            </w:r>
            <w:r>
              <w:rPr>
                <w:spacing w:val="-5"/>
              </w:rPr>
              <w:t>464</w:t>
            </w:r>
          </w:p>
        </w:tc>
        <w:tc>
          <w:tcPr>
            <w:tcW w:w="1138" w:type="dxa"/>
            <w:tcBorders>
              <w:top w:val="single" w:sz="4" w:space="0" w:color="000000"/>
            </w:tcBorders>
          </w:tcPr>
          <w:p w14:paraId="267E9070" w14:textId="77777777" w:rsidR="00B70EEF" w:rsidRDefault="00F63973">
            <w:pPr>
              <w:pStyle w:val="TableParagraph"/>
              <w:tabs>
                <w:tab w:val="left" w:pos="519"/>
              </w:tabs>
              <w:spacing w:before="30"/>
              <w:ind w:right="12"/>
              <w:jc w:val="center"/>
            </w:pPr>
            <w:r>
              <w:rPr>
                <w:spacing w:val="-10"/>
              </w:rPr>
              <w:t>$</w:t>
            </w:r>
            <w:r>
              <w:tab/>
            </w:r>
            <w:r>
              <w:rPr>
                <w:spacing w:val="-5"/>
              </w:rPr>
              <w:t>480</w:t>
            </w:r>
          </w:p>
        </w:tc>
        <w:tc>
          <w:tcPr>
            <w:tcW w:w="652" w:type="dxa"/>
            <w:tcBorders>
              <w:top w:val="single" w:sz="4" w:space="0" w:color="000000"/>
              <w:right w:val="single" w:sz="4" w:space="0" w:color="000000"/>
            </w:tcBorders>
          </w:tcPr>
          <w:p w14:paraId="6077D8AD" w14:textId="77777777" w:rsidR="00B70EEF" w:rsidRDefault="00F63973">
            <w:pPr>
              <w:pStyle w:val="TableParagraph"/>
              <w:spacing w:before="30"/>
              <w:ind w:left="51"/>
              <w:jc w:val="center"/>
            </w:pPr>
            <w:r>
              <w:rPr>
                <w:spacing w:val="-4"/>
              </w:rPr>
              <w:t>0.97</w:t>
            </w:r>
          </w:p>
        </w:tc>
      </w:tr>
      <w:tr w:rsidR="00B70EEF" w14:paraId="020190E2" w14:textId="77777777">
        <w:trPr>
          <w:trHeight w:val="300"/>
        </w:trPr>
        <w:tc>
          <w:tcPr>
            <w:tcW w:w="5263" w:type="dxa"/>
            <w:tcBorders>
              <w:left w:val="single" w:sz="4" w:space="0" w:color="000000"/>
              <w:right w:val="single" w:sz="4" w:space="0" w:color="000000"/>
            </w:tcBorders>
          </w:tcPr>
          <w:p w14:paraId="1AE3EF98" w14:textId="77777777" w:rsidR="00B70EEF" w:rsidRDefault="00F63973">
            <w:pPr>
              <w:pStyle w:val="TableParagraph"/>
              <w:ind w:left="110"/>
            </w:pPr>
            <w:r>
              <w:rPr>
                <w:spacing w:val="-4"/>
              </w:rPr>
              <w:t>Other</w:t>
            </w:r>
            <w:r>
              <w:rPr>
                <w:spacing w:val="-6"/>
              </w:rPr>
              <w:t xml:space="preserve"> </w:t>
            </w:r>
            <w:r>
              <w:rPr>
                <w:spacing w:val="-4"/>
              </w:rPr>
              <w:t>BH</w:t>
            </w:r>
            <w:r>
              <w:rPr>
                <w:spacing w:val="-10"/>
              </w:rPr>
              <w:t xml:space="preserve"> </w:t>
            </w:r>
            <w:r>
              <w:rPr>
                <w:spacing w:val="-4"/>
              </w:rPr>
              <w:t>(Child)</w:t>
            </w:r>
          </w:p>
        </w:tc>
        <w:tc>
          <w:tcPr>
            <w:tcW w:w="1416" w:type="dxa"/>
            <w:tcBorders>
              <w:left w:val="single" w:sz="4" w:space="0" w:color="000000"/>
            </w:tcBorders>
          </w:tcPr>
          <w:p w14:paraId="356B5A49" w14:textId="77777777" w:rsidR="00B70EEF" w:rsidRDefault="00F63973">
            <w:pPr>
              <w:pStyle w:val="TableParagraph"/>
              <w:ind w:right="153"/>
              <w:jc w:val="right"/>
            </w:pPr>
            <w:r>
              <w:rPr>
                <w:spacing w:val="-2"/>
              </w:rPr>
              <w:t>22,804</w:t>
            </w:r>
          </w:p>
        </w:tc>
        <w:tc>
          <w:tcPr>
            <w:tcW w:w="1116" w:type="dxa"/>
          </w:tcPr>
          <w:p w14:paraId="7273619B" w14:textId="77777777" w:rsidR="00B70EEF" w:rsidRDefault="00F63973">
            <w:pPr>
              <w:pStyle w:val="TableParagraph"/>
              <w:tabs>
                <w:tab w:val="left" w:pos="528"/>
              </w:tabs>
              <w:ind w:left="8"/>
              <w:jc w:val="center"/>
            </w:pPr>
            <w:r>
              <w:rPr>
                <w:spacing w:val="-10"/>
              </w:rPr>
              <w:t>$</w:t>
            </w:r>
            <w:r>
              <w:tab/>
            </w:r>
            <w:r>
              <w:rPr>
                <w:spacing w:val="-5"/>
              </w:rPr>
              <w:t>387</w:t>
            </w:r>
          </w:p>
        </w:tc>
        <w:tc>
          <w:tcPr>
            <w:tcW w:w="1138" w:type="dxa"/>
          </w:tcPr>
          <w:p w14:paraId="4F747543" w14:textId="77777777" w:rsidR="00B70EEF" w:rsidRDefault="00F63973">
            <w:pPr>
              <w:pStyle w:val="TableParagraph"/>
              <w:tabs>
                <w:tab w:val="left" w:pos="519"/>
              </w:tabs>
              <w:ind w:right="12"/>
              <w:jc w:val="center"/>
            </w:pPr>
            <w:r>
              <w:rPr>
                <w:spacing w:val="-10"/>
              </w:rPr>
              <w:t>$</w:t>
            </w:r>
            <w:r>
              <w:tab/>
            </w:r>
            <w:r>
              <w:rPr>
                <w:spacing w:val="-5"/>
              </w:rPr>
              <w:t>337</w:t>
            </w:r>
          </w:p>
        </w:tc>
        <w:tc>
          <w:tcPr>
            <w:tcW w:w="652" w:type="dxa"/>
            <w:tcBorders>
              <w:right w:val="single" w:sz="4" w:space="0" w:color="000000"/>
            </w:tcBorders>
          </w:tcPr>
          <w:p w14:paraId="41C37237" w14:textId="77777777" w:rsidR="00B70EEF" w:rsidRDefault="00F63973">
            <w:pPr>
              <w:pStyle w:val="TableParagraph"/>
              <w:ind w:left="51"/>
              <w:jc w:val="center"/>
            </w:pPr>
            <w:r>
              <w:rPr>
                <w:spacing w:val="-4"/>
              </w:rPr>
              <w:t>1.15</w:t>
            </w:r>
          </w:p>
        </w:tc>
      </w:tr>
      <w:tr w:rsidR="00B70EEF" w14:paraId="795F42EB" w14:textId="77777777">
        <w:trPr>
          <w:trHeight w:val="300"/>
        </w:trPr>
        <w:tc>
          <w:tcPr>
            <w:tcW w:w="5263" w:type="dxa"/>
            <w:tcBorders>
              <w:left w:val="single" w:sz="4" w:space="0" w:color="000000"/>
              <w:right w:val="single" w:sz="4" w:space="0" w:color="000000"/>
            </w:tcBorders>
          </w:tcPr>
          <w:p w14:paraId="111FECF8" w14:textId="77777777" w:rsidR="00B70EEF" w:rsidRDefault="00F63973">
            <w:pPr>
              <w:pStyle w:val="TableParagraph"/>
              <w:ind w:left="110"/>
            </w:pPr>
            <w:r>
              <w:rPr>
                <w:spacing w:val="-2"/>
              </w:rPr>
              <w:t>Persistent</w:t>
            </w:r>
            <w:r>
              <w:rPr>
                <w:spacing w:val="-7"/>
              </w:rPr>
              <w:t xml:space="preserve"> </w:t>
            </w:r>
            <w:r>
              <w:rPr>
                <w:spacing w:val="-2"/>
              </w:rPr>
              <w:t>BH</w:t>
            </w:r>
            <w:r>
              <w:rPr>
                <w:spacing w:val="-8"/>
              </w:rPr>
              <w:t xml:space="preserve"> </w:t>
            </w:r>
            <w:r>
              <w:rPr>
                <w:spacing w:val="-2"/>
              </w:rPr>
              <w:t>(Adult)</w:t>
            </w:r>
          </w:p>
        </w:tc>
        <w:tc>
          <w:tcPr>
            <w:tcW w:w="1416" w:type="dxa"/>
            <w:tcBorders>
              <w:left w:val="single" w:sz="4" w:space="0" w:color="000000"/>
            </w:tcBorders>
          </w:tcPr>
          <w:p w14:paraId="10D2A8C9" w14:textId="77777777" w:rsidR="00B70EEF" w:rsidRDefault="00F63973">
            <w:pPr>
              <w:pStyle w:val="TableParagraph"/>
              <w:ind w:right="123"/>
              <w:jc w:val="right"/>
            </w:pPr>
            <w:r>
              <w:rPr>
                <w:spacing w:val="-2"/>
              </w:rPr>
              <w:t>173,879</w:t>
            </w:r>
          </w:p>
        </w:tc>
        <w:tc>
          <w:tcPr>
            <w:tcW w:w="1116" w:type="dxa"/>
          </w:tcPr>
          <w:p w14:paraId="7CA1E475" w14:textId="77777777" w:rsidR="00B70EEF" w:rsidRDefault="00F63973">
            <w:pPr>
              <w:pStyle w:val="TableParagraph"/>
              <w:tabs>
                <w:tab w:val="left" w:pos="528"/>
              </w:tabs>
              <w:ind w:left="8"/>
              <w:jc w:val="center"/>
            </w:pPr>
            <w:r>
              <w:rPr>
                <w:spacing w:val="-10"/>
              </w:rPr>
              <w:t>$</w:t>
            </w:r>
            <w:r>
              <w:tab/>
            </w:r>
            <w:r>
              <w:rPr>
                <w:spacing w:val="-5"/>
              </w:rPr>
              <w:t>681</w:t>
            </w:r>
          </w:p>
        </w:tc>
        <w:tc>
          <w:tcPr>
            <w:tcW w:w="1138" w:type="dxa"/>
          </w:tcPr>
          <w:p w14:paraId="69C65A9B" w14:textId="77777777" w:rsidR="00B70EEF" w:rsidRDefault="00F63973">
            <w:pPr>
              <w:pStyle w:val="TableParagraph"/>
              <w:tabs>
                <w:tab w:val="left" w:pos="519"/>
              </w:tabs>
              <w:ind w:right="12"/>
              <w:jc w:val="center"/>
            </w:pPr>
            <w:r>
              <w:rPr>
                <w:spacing w:val="-10"/>
              </w:rPr>
              <w:t>$</w:t>
            </w:r>
            <w:r>
              <w:tab/>
            </w:r>
            <w:r>
              <w:rPr>
                <w:spacing w:val="-5"/>
              </w:rPr>
              <w:t>631</w:t>
            </w:r>
          </w:p>
        </w:tc>
        <w:tc>
          <w:tcPr>
            <w:tcW w:w="652" w:type="dxa"/>
            <w:tcBorders>
              <w:right w:val="single" w:sz="4" w:space="0" w:color="000000"/>
            </w:tcBorders>
          </w:tcPr>
          <w:p w14:paraId="798EE11E" w14:textId="77777777" w:rsidR="00B70EEF" w:rsidRDefault="00F63973">
            <w:pPr>
              <w:pStyle w:val="TableParagraph"/>
              <w:ind w:left="51"/>
              <w:jc w:val="center"/>
            </w:pPr>
            <w:r>
              <w:rPr>
                <w:spacing w:val="-4"/>
              </w:rPr>
              <w:t>1.08</w:t>
            </w:r>
          </w:p>
        </w:tc>
      </w:tr>
      <w:tr w:rsidR="00B70EEF" w14:paraId="0CD185CF" w14:textId="77777777">
        <w:trPr>
          <w:trHeight w:val="282"/>
        </w:trPr>
        <w:tc>
          <w:tcPr>
            <w:tcW w:w="5263" w:type="dxa"/>
            <w:tcBorders>
              <w:left w:val="single" w:sz="4" w:space="0" w:color="000000"/>
              <w:bottom w:val="single" w:sz="4" w:space="0" w:color="000000"/>
              <w:right w:val="single" w:sz="4" w:space="0" w:color="000000"/>
            </w:tcBorders>
          </w:tcPr>
          <w:p w14:paraId="5697177F" w14:textId="77777777" w:rsidR="00B70EEF" w:rsidRDefault="00F63973">
            <w:pPr>
              <w:pStyle w:val="TableParagraph"/>
              <w:spacing w:line="249" w:lineRule="exact"/>
              <w:ind w:left="110"/>
            </w:pPr>
            <w:r>
              <w:rPr>
                <w:spacing w:val="-4"/>
              </w:rPr>
              <w:t>Other</w:t>
            </w:r>
            <w:r>
              <w:rPr>
                <w:spacing w:val="-6"/>
              </w:rPr>
              <w:t xml:space="preserve"> </w:t>
            </w:r>
            <w:r>
              <w:rPr>
                <w:spacing w:val="-4"/>
              </w:rPr>
              <w:t>BH</w:t>
            </w:r>
            <w:r>
              <w:rPr>
                <w:spacing w:val="-10"/>
              </w:rPr>
              <w:t xml:space="preserve"> </w:t>
            </w:r>
            <w:r>
              <w:rPr>
                <w:spacing w:val="-4"/>
              </w:rPr>
              <w:t>(Adult)</w:t>
            </w:r>
          </w:p>
        </w:tc>
        <w:tc>
          <w:tcPr>
            <w:tcW w:w="1416" w:type="dxa"/>
            <w:tcBorders>
              <w:left w:val="single" w:sz="4" w:space="0" w:color="000000"/>
              <w:bottom w:val="single" w:sz="4" w:space="0" w:color="000000"/>
            </w:tcBorders>
          </w:tcPr>
          <w:p w14:paraId="7D6D5327" w14:textId="77777777" w:rsidR="00B70EEF" w:rsidRDefault="00F63973">
            <w:pPr>
              <w:pStyle w:val="TableParagraph"/>
              <w:spacing w:line="249" w:lineRule="exact"/>
              <w:ind w:right="153"/>
              <w:jc w:val="right"/>
            </w:pPr>
            <w:r>
              <w:rPr>
                <w:spacing w:val="-2"/>
              </w:rPr>
              <w:t>30,147</w:t>
            </w:r>
          </w:p>
        </w:tc>
        <w:tc>
          <w:tcPr>
            <w:tcW w:w="1116" w:type="dxa"/>
            <w:tcBorders>
              <w:bottom w:val="single" w:sz="4" w:space="0" w:color="000000"/>
            </w:tcBorders>
          </w:tcPr>
          <w:p w14:paraId="661BEE36" w14:textId="77777777" w:rsidR="00B70EEF" w:rsidRDefault="00F63973">
            <w:pPr>
              <w:pStyle w:val="TableParagraph"/>
              <w:tabs>
                <w:tab w:val="left" w:pos="528"/>
              </w:tabs>
              <w:spacing w:line="249" w:lineRule="exact"/>
              <w:ind w:left="8"/>
              <w:jc w:val="center"/>
            </w:pPr>
            <w:r>
              <w:rPr>
                <w:spacing w:val="-10"/>
              </w:rPr>
              <w:t>$</w:t>
            </w:r>
            <w:r>
              <w:tab/>
            </w:r>
            <w:r>
              <w:rPr>
                <w:spacing w:val="-5"/>
              </w:rPr>
              <w:t>607</w:t>
            </w:r>
          </w:p>
        </w:tc>
        <w:tc>
          <w:tcPr>
            <w:tcW w:w="1138" w:type="dxa"/>
            <w:tcBorders>
              <w:bottom w:val="single" w:sz="4" w:space="0" w:color="000000"/>
            </w:tcBorders>
          </w:tcPr>
          <w:p w14:paraId="588E6EF3" w14:textId="77777777" w:rsidR="00B70EEF" w:rsidRDefault="00F63973">
            <w:pPr>
              <w:pStyle w:val="TableParagraph"/>
              <w:tabs>
                <w:tab w:val="left" w:pos="519"/>
              </w:tabs>
              <w:spacing w:line="249" w:lineRule="exact"/>
              <w:ind w:right="12"/>
              <w:jc w:val="center"/>
            </w:pPr>
            <w:r>
              <w:rPr>
                <w:spacing w:val="-10"/>
              </w:rPr>
              <w:t>$</w:t>
            </w:r>
            <w:r>
              <w:tab/>
            </w:r>
            <w:r>
              <w:rPr>
                <w:spacing w:val="-5"/>
              </w:rPr>
              <w:t>595</w:t>
            </w:r>
          </w:p>
        </w:tc>
        <w:tc>
          <w:tcPr>
            <w:tcW w:w="652" w:type="dxa"/>
            <w:tcBorders>
              <w:bottom w:val="single" w:sz="4" w:space="0" w:color="000000"/>
              <w:right w:val="single" w:sz="4" w:space="0" w:color="000000"/>
            </w:tcBorders>
          </w:tcPr>
          <w:p w14:paraId="6B43383E" w14:textId="77777777" w:rsidR="00B70EEF" w:rsidRDefault="00F63973">
            <w:pPr>
              <w:pStyle w:val="TableParagraph"/>
              <w:spacing w:line="249" w:lineRule="exact"/>
              <w:ind w:left="51"/>
              <w:jc w:val="center"/>
            </w:pPr>
            <w:r>
              <w:rPr>
                <w:spacing w:val="-4"/>
              </w:rPr>
              <w:t>1.02</w:t>
            </w:r>
          </w:p>
        </w:tc>
      </w:tr>
      <w:tr w:rsidR="00B70EEF" w14:paraId="2487FD97" w14:textId="77777777">
        <w:trPr>
          <w:trHeight w:val="300"/>
        </w:trPr>
        <w:tc>
          <w:tcPr>
            <w:tcW w:w="5263" w:type="dxa"/>
            <w:tcBorders>
              <w:top w:val="single" w:sz="4" w:space="0" w:color="000000"/>
              <w:left w:val="single" w:sz="4" w:space="0" w:color="000000"/>
              <w:bottom w:val="single" w:sz="4" w:space="0" w:color="000000"/>
              <w:right w:val="single" w:sz="4" w:space="0" w:color="000000"/>
            </w:tcBorders>
          </w:tcPr>
          <w:p w14:paraId="5D06FD3C" w14:textId="77777777" w:rsidR="00B70EEF" w:rsidRDefault="00F63973">
            <w:pPr>
              <w:pStyle w:val="TableParagraph"/>
              <w:spacing w:before="30" w:line="249" w:lineRule="exact"/>
              <w:ind w:left="110"/>
            </w:pPr>
            <w:r>
              <w:rPr>
                <w:spacing w:val="-2"/>
              </w:rPr>
              <w:t>Delivery</w:t>
            </w:r>
          </w:p>
        </w:tc>
        <w:tc>
          <w:tcPr>
            <w:tcW w:w="1416" w:type="dxa"/>
            <w:tcBorders>
              <w:top w:val="single" w:sz="4" w:space="0" w:color="000000"/>
              <w:left w:val="single" w:sz="4" w:space="0" w:color="000000"/>
              <w:bottom w:val="single" w:sz="4" w:space="0" w:color="000000"/>
            </w:tcBorders>
          </w:tcPr>
          <w:p w14:paraId="702DD8FC" w14:textId="77777777" w:rsidR="00B70EEF" w:rsidRDefault="00F63973">
            <w:pPr>
              <w:pStyle w:val="TableParagraph"/>
              <w:spacing w:before="30" w:line="249" w:lineRule="exact"/>
              <w:ind w:right="153"/>
              <w:jc w:val="right"/>
            </w:pPr>
            <w:r>
              <w:rPr>
                <w:spacing w:val="-2"/>
              </w:rPr>
              <w:t>14,545</w:t>
            </w:r>
          </w:p>
        </w:tc>
        <w:tc>
          <w:tcPr>
            <w:tcW w:w="1116" w:type="dxa"/>
            <w:tcBorders>
              <w:top w:val="single" w:sz="4" w:space="0" w:color="000000"/>
              <w:bottom w:val="single" w:sz="4" w:space="0" w:color="000000"/>
            </w:tcBorders>
          </w:tcPr>
          <w:p w14:paraId="29EA34DC" w14:textId="77777777" w:rsidR="00B70EEF" w:rsidRDefault="00F63973">
            <w:pPr>
              <w:pStyle w:val="TableParagraph"/>
              <w:tabs>
                <w:tab w:val="left" w:pos="528"/>
              </w:tabs>
              <w:spacing w:before="30" w:line="249" w:lineRule="exact"/>
              <w:ind w:left="8"/>
              <w:jc w:val="center"/>
            </w:pPr>
            <w:r>
              <w:rPr>
                <w:spacing w:val="-10"/>
              </w:rPr>
              <w:t>$</w:t>
            </w:r>
            <w:r>
              <w:tab/>
            </w:r>
            <w:r>
              <w:rPr>
                <w:spacing w:val="-5"/>
              </w:rPr>
              <w:t>654</w:t>
            </w:r>
          </w:p>
        </w:tc>
        <w:tc>
          <w:tcPr>
            <w:tcW w:w="1138" w:type="dxa"/>
            <w:tcBorders>
              <w:top w:val="single" w:sz="4" w:space="0" w:color="000000"/>
              <w:bottom w:val="single" w:sz="4" w:space="0" w:color="000000"/>
            </w:tcBorders>
          </w:tcPr>
          <w:p w14:paraId="18FA9266" w14:textId="77777777" w:rsidR="00B70EEF" w:rsidRDefault="00F63973">
            <w:pPr>
              <w:pStyle w:val="TableParagraph"/>
              <w:tabs>
                <w:tab w:val="left" w:pos="519"/>
              </w:tabs>
              <w:spacing w:before="30" w:line="249" w:lineRule="exact"/>
              <w:ind w:right="12"/>
              <w:jc w:val="center"/>
            </w:pPr>
            <w:r>
              <w:rPr>
                <w:spacing w:val="-10"/>
              </w:rPr>
              <w:t>$</w:t>
            </w:r>
            <w:r>
              <w:tab/>
            </w:r>
            <w:r>
              <w:rPr>
                <w:spacing w:val="-5"/>
              </w:rPr>
              <w:t>579</w:t>
            </w:r>
          </w:p>
        </w:tc>
        <w:tc>
          <w:tcPr>
            <w:tcW w:w="652" w:type="dxa"/>
            <w:tcBorders>
              <w:top w:val="single" w:sz="4" w:space="0" w:color="000000"/>
              <w:bottom w:val="single" w:sz="4" w:space="0" w:color="000000"/>
              <w:right w:val="single" w:sz="4" w:space="0" w:color="000000"/>
            </w:tcBorders>
          </w:tcPr>
          <w:p w14:paraId="5FCF088D" w14:textId="77777777" w:rsidR="00B70EEF" w:rsidRDefault="00F63973">
            <w:pPr>
              <w:pStyle w:val="TableParagraph"/>
              <w:spacing w:before="30" w:line="249" w:lineRule="exact"/>
              <w:ind w:left="51"/>
              <w:jc w:val="center"/>
            </w:pPr>
            <w:r>
              <w:rPr>
                <w:spacing w:val="-4"/>
              </w:rPr>
              <w:t>1.13</w:t>
            </w:r>
          </w:p>
        </w:tc>
      </w:tr>
      <w:tr w:rsidR="00B70EEF" w14:paraId="0F96EB7D" w14:textId="77777777">
        <w:trPr>
          <w:trHeight w:val="318"/>
        </w:trPr>
        <w:tc>
          <w:tcPr>
            <w:tcW w:w="5263" w:type="dxa"/>
            <w:tcBorders>
              <w:top w:val="single" w:sz="4" w:space="0" w:color="000000"/>
              <w:left w:val="single" w:sz="4" w:space="0" w:color="000000"/>
              <w:right w:val="single" w:sz="4" w:space="0" w:color="000000"/>
            </w:tcBorders>
          </w:tcPr>
          <w:p w14:paraId="101840B5" w14:textId="77777777" w:rsidR="00B70EEF" w:rsidRDefault="00F63973">
            <w:pPr>
              <w:pStyle w:val="TableParagraph"/>
              <w:spacing w:before="31"/>
              <w:ind w:left="110"/>
            </w:pPr>
            <w:r>
              <w:rPr>
                <w:spacing w:val="-2"/>
              </w:rPr>
              <w:t>OUD</w:t>
            </w:r>
            <w:r>
              <w:rPr>
                <w:spacing w:val="-10"/>
              </w:rPr>
              <w:t xml:space="preserve"> </w:t>
            </w:r>
            <w:r>
              <w:rPr>
                <w:spacing w:val="-2"/>
              </w:rPr>
              <w:t>(Opioid</w:t>
            </w:r>
            <w:r>
              <w:rPr>
                <w:spacing w:val="-8"/>
              </w:rPr>
              <w:t xml:space="preserve"> </w:t>
            </w:r>
            <w:r>
              <w:rPr>
                <w:spacing w:val="-2"/>
              </w:rPr>
              <w:t>Use</w:t>
            </w:r>
            <w:r>
              <w:rPr>
                <w:spacing w:val="-12"/>
              </w:rPr>
              <w:t xml:space="preserve"> </w:t>
            </w:r>
            <w:r>
              <w:rPr>
                <w:spacing w:val="-2"/>
              </w:rPr>
              <w:t>Disorder)</w:t>
            </w:r>
          </w:p>
        </w:tc>
        <w:tc>
          <w:tcPr>
            <w:tcW w:w="1416" w:type="dxa"/>
            <w:tcBorders>
              <w:top w:val="single" w:sz="4" w:space="0" w:color="000000"/>
              <w:left w:val="single" w:sz="4" w:space="0" w:color="000000"/>
            </w:tcBorders>
          </w:tcPr>
          <w:p w14:paraId="0D7711BC" w14:textId="77777777" w:rsidR="00B70EEF" w:rsidRDefault="00F63973">
            <w:pPr>
              <w:pStyle w:val="TableParagraph"/>
              <w:spacing w:before="31"/>
              <w:ind w:right="153"/>
              <w:jc w:val="right"/>
            </w:pPr>
            <w:r>
              <w:rPr>
                <w:spacing w:val="-2"/>
              </w:rPr>
              <w:t>11,962</w:t>
            </w:r>
          </w:p>
        </w:tc>
        <w:tc>
          <w:tcPr>
            <w:tcW w:w="1116" w:type="dxa"/>
            <w:tcBorders>
              <w:top w:val="single" w:sz="4" w:space="0" w:color="000000"/>
            </w:tcBorders>
          </w:tcPr>
          <w:p w14:paraId="2BF012B2" w14:textId="77777777" w:rsidR="00B70EEF" w:rsidRDefault="00F63973">
            <w:pPr>
              <w:pStyle w:val="TableParagraph"/>
              <w:tabs>
                <w:tab w:val="left" w:pos="528"/>
              </w:tabs>
              <w:spacing w:before="31"/>
              <w:ind w:left="8"/>
              <w:jc w:val="center"/>
            </w:pPr>
            <w:r>
              <w:rPr>
                <w:spacing w:val="-10"/>
              </w:rPr>
              <w:t>$</w:t>
            </w:r>
            <w:r>
              <w:tab/>
            </w:r>
            <w:r>
              <w:rPr>
                <w:spacing w:val="-5"/>
              </w:rPr>
              <w:t>563</w:t>
            </w:r>
          </w:p>
        </w:tc>
        <w:tc>
          <w:tcPr>
            <w:tcW w:w="1138" w:type="dxa"/>
            <w:tcBorders>
              <w:top w:val="single" w:sz="4" w:space="0" w:color="000000"/>
            </w:tcBorders>
          </w:tcPr>
          <w:p w14:paraId="3409EF63" w14:textId="77777777" w:rsidR="00B70EEF" w:rsidRDefault="00F63973">
            <w:pPr>
              <w:pStyle w:val="TableParagraph"/>
              <w:tabs>
                <w:tab w:val="left" w:pos="519"/>
              </w:tabs>
              <w:spacing w:before="31"/>
              <w:ind w:right="12"/>
              <w:jc w:val="center"/>
            </w:pPr>
            <w:r>
              <w:rPr>
                <w:spacing w:val="-10"/>
              </w:rPr>
              <w:t>$</w:t>
            </w:r>
            <w:r>
              <w:tab/>
            </w:r>
            <w:r>
              <w:rPr>
                <w:spacing w:val="-5"/>
              </w:rPr>
              <w:t>547</w:t>
            </w:r>
          </w:p>
        </w:tc>
        <w:tc>
          <w:tcPr>
            <w:tcW w:w="652" w:type="dxa"/>
            <w:tcBorders>
              <w:top w:val="single" w:sz="4" w:space="0" w:color="000000"/>
              <w:right w:val="single" w:sz="4" w:space="0" w:color="000000"/>
            </w:tcBorders>
          </w:tcPr>
          <w:p w14:paraId="7C316FB2" w14:textId="77777777" w:rsidR="00B70EEF" w:rsidRDefault="00F63973">
            <w:pPr>
              <w:pStyle w:val="TableParagraph"/>
              <w:spacing w:before="31"/>
              <w:ind w:left="51"/>
              <w:jc w:val="center"/>
            </w:pPr>
            <w:r>
              <w:rPr>
                <w:spacing w:val="-4"/>
              </w:rPr>
              <w:t>1.03</w:t>
            </w:r>
          </w:p>
        </w:tc>
      </w:tr>
      <w:tr w:rsidR="00B70EEF" w14:paraId="3A267DD2" w14:textId="77777777">
        <w:trPr>
          <w:trHeight w:val="282"/>
        </w:trPr>
        <w:tc>
          <w:tcPr>
            <w:tcW w:w="5263" w:type="dxa"/>
            <w:tcBorders>
              <w:left w:val="single" w:sz="4" w:space="0" w:color="000000"/>
              <w:bottom w:val="single" w:sz="4" w:space="0" w:color="000000"/>
              <w:right w:val="single" w:sz="4" w:space="0" w:color="000000"/>
            </w:tcBorders>
          </w:tcPr>
          <w:p w14:paraId="2BD4DC93" w14:textId="77777777" w:rsidR="00B70EEF" w:rsidRDefault="00F63973">
            <w:pPr>
              <w:pStyle w:val="TableParagraph"/>
              <w:spacing w:line="249" w:lineRule="exact"/>
              <w:ind w:left="110"/>
            </w:pPr>
            <w:r>
              <w:rPr>
                <w:spacing w:val="-4"/>
              </w:rPr>
              <w:t>OUD</w:t>
            </w:r>
            <w:r>
              <w:rPr>
                <w:spacing w:val="-8"/>
              </w:rPr>
              <w:t xml:space="preserve"> </w:t>
            </w:r>
            <w:r>
              <w:rPr>
                <w:spacing w:val="-4"/>
              </w:rPr>
              <w:t>+</w:t>
            </w:r>
            <w:r>
              <w:rPr>
                <w:spacing w:val="-12"/>
              </w:rPr>
              <w:t xml:space="preserve"> </w:t>
            </w:r>
            <w:r>
              <w:rPr>
                <w:spacing w:val="-4"/>
              </w:rPr>
              <w:t>SMI</w:t>
            </w:r>
            <w:r>
              <w:rPr>
                <w:spacing w:val="-9"/>
              </w:rPr>
              <w:t xml:space="preserve"> </w:t>
            </w:r>
            <w:r>
              <w:rPr>
                <w:spacing w:val="-4"/>
              </w:rPr>
              <w:t>(Serious</w:t>
            </w:r>
            <w:r>
              <w:rPr>
                <w:spacing w:val="-7"/>
              </w:rPr>
              <w:t xml:space="preserve"> </w:t>
            </w:r>
            <w:r>
              <w:rPr>
                <w:spacing w:val="-4"/>
              </w:rPr>
              <w:t>Mental</w:t>
            </w:r>
            <w:r>
              <w:rPr>
                <w:spacing w:val="-9"/>
              </w:rPr>
              <w:t xml:space="preserve"> </w:t>
            </w:r>
            <w:r>
              <w:rPr>
                <w:spacing w:val="-4"/>
              </w:rPr>
              <w:t>Illness)</w:t>
            </w:r>
          </w:p>
        </w:tc>
        <w:tc>
          <w:tcPr>
            <w:tcW w:w="1416" w:type="dxa"/>
            <w:tcBorders>
              <w:left w:val="single" w:sz="4" w:space="0" w:color="000000"/>
              <w:bottom w:val="single" w:sz="4" w:space="0" w:color="000000"/>
            </w:tcBorders>
          </w:tcPr>
          <w:p w14:paraId="201EB5CB" w14:textId="77777777" w:rsidR="00B70EEF" w:rsidRDefault="00F63973">
            <w:pPr>
              <w:pStyle w:val="TableParagraph"/>
              <w:spacing w:line="249" w:lineRule="exact"/>
              <w:ind w:right="153"/>
              <w:jc w:val="right"/>
            </w:pPr>
            <w:r>
              <w:rPr>
                <w:spacing w:val="-2"/>
              </w:rPr>
              <w:t>29,872</w:t>
            </w:r>
          </w:p>
        </w:tc>
        <w:tc>
          <w:tcPr>
            <w:tcW w:w="1116" w:type="dxa"/>
            <w:tcBorders>
              <w:bottom w:val="single" w:sz="4" w:space="0" w:color="000000"/>
            </w:tcBorders>
          </w:tcPr>
          <w:p w14:paraId="5530DDAC" w14:textId="77777777" w:rsidR="00B70EEF" w:rsidRDefault="00F63973">
            <w:pPr>
              <w:pStyle w:val="TableParagraph"/>
              <w:tabs>
                <w:tab w:val="left" w:pos="528"/>
              </w:tabs>
              <w:spacing w:line="249" w:lineRule="exact"/>
              <w:ind w:left="8"/>
              <w:jc w:val="center"/>
            </w:pPr>
            <w:r>
              <w:rPr>
                <w:spacing w:val="-10"/>
              </w:rPr>
              <w:t>$</w:t>
            </w:r>
            <w:r>
              <w:tab/>
            </w:r>
            <w:r>
              <w:rPr>
                <w:spacing w:val="-5"/>
              </w:rPr>
              <w:t>890</w:t>
            </w:r>
          </w:p>
        </w:tc>
        <w:tc>
          <w:tcPr>
            <w:tcW w:w="1138" w:type="dxa"/>
            <w:tcBorders>
              <w:bottom w:val="single" w:sz="4" w:space="0" w:color="000000"/>
            </w:tcBorders>
          </w:tcPr>
          <w:p w14:paraId="4EB500C6" w14:textId="77777777" w:rsidR="00B70EEF" w:rsidRDefault="00F63973">
            <w:pPr>
              <w:pStyle w:val="TableParagraph"/>
              <w:tabs>
                <w:tab w:val="left" w:pos="519"/>
              </w:tabs>
              <w:spacing w:line="249" w:lineRule="exact"/>
              <w:ind w:right="12"/>
              <w:jc w:val="center"/>
            </w:pPr>
            <w:r>
              <w:rPr>
                <w:spacing w:val="-10"/>
              </w:rPr>
              <w:t>$</w:t>
            </w:r>
            <w:r>
              <w:tab/>
            </w:r>
            <w:r>
              <w:rPr>
                <w:spacing w:val="-5"/>
              </w:rPr>
              <w:t>760</w:t>
            </w:r>
          </w:p>
        </w:tc>
        <w:tc>
          <w:tcPr>
            <w:tcW w:w="652" w:type="dxa"/>
            <w:tcBorders>
              <w:bottom w:val="single" w:sz="4" w:space="0" w:color="000000"/>
              <w:right w:val="single" w:sz="4" w:space="0" w:color="000000"/>
            </w:tcBorders>
          </w:tcPr>
          <w:p w14:paraId="10EB9E59" w14:textId="77777777" w:rsidR="00B70EEF" w:rsidRDefault="00F63973">
            <w:pPr>
              <w:pStyle w:val="TableParagraph"/>
              <w:spacing w:line="249" w:lineRule="exact"/>
              <w:ind w:left="51"/>
              <w:jc w:val="center"/>
            </w:pPr>
            <w:r>
              <w:rPr>
                <w:spacing w:val="-4"/>
              </w:rPr>
              <w:t>1.17</w:t>
            </w:r>
          </w:p>
        </w:tc>
      </w:tr>
      <w:tr w:rsidR="00B70EEF" w14:paraId="071F8059" w14:textId="77777777">
        <w:trPr>
          <w:trHeight w:val="317"/>
        </w:trPr>
        <w:tc>
          <w:tcPr>
            <w:tcW w:w="5263" w:type="dxa"/>
            <w:tcBorders>
              <w:top w:val="single" w:sz="4" w:space="0" w:color="000000"/>
              <w:left w:val="single" w:sz="4" w:space="0" w:color="000000"/>
              <w:right w:val="single" w:sz="4" w:space="0" w:color="000000"/>
            </w:tcBorders>
          </w:tcPr>
          <w:p w14:paraId="71B5B1AF" w14:textId="77777777" w:rsidR="00B70EEF" w:rsidRDefault="00F63973">
            <w:pPr>
              <w:pStyle w:val="TableParagraph"/>
              <w:spacing w:before="30"/>
              <w:ind w:left="110"/>
            </w:pPr>
            <w:r>
              <w:t>RC</w:t>
            </w:r>
            <w:r>
              <w:rPr>
                <w:spacing w:val="-5"/>
              </w:rPr>
              <w:t xml:space="preserve"> </w:t>
            </w:r>
            <w:r>
              <w:t>I</w:t>
            </w:r>
            <w:r>
              <w:rPr>
                <w:spacing w:val="-1"/>
              </w:rPr>
              <w:t xml:space="preserve"> </w:t>
            </w:r>
            <w:r>
              <w:t>-</w:t>
            </w:r>
            <w:r>
              <w:rPr>
                <w:spacing w:val="-2"/>
              </w:rPr>
              <w:t xml:space="preserve"> Adult*</w:t>
            </w:r>
          </w:p>
        </w:tc>
        <w:tc>
          <w:tcPr>
            <w:tcW w:w="1416" w:type="dxa"/>
            <w:tcBorders>
              <w:top w:val="single" w:sz="4" w:space="0" w:color="000000"/>
              <w:left w:val="single" w:sz="4" w:space="0" w:color="000000"/>
            </w:tcBorders>
          </w:tcPr>
          <w:p w14:paraId="626E82F4" w14:textId="77777777" w:rsidR="00B70EEF" w:rsidRDefault="00F63973">
            <w:pPr>
              <w:pStyle w:val="TableParagraph"/>
              <w:spacing w:before="30"/>
              <w:ind w:right="123"/>
              <w:jc w:val="right"/>
            </w:pPr>
            <w:r>
              <w:rPr>
                <w:spacing w:val="-2"/>
              </w:rPr>
              <w:t>194,540</w:t>
            </w:r>
          </w:p>
        </w:tc>
        <w:tc>
          <w:tcPr>
            <w:tcW w:w="1116" w:type="dxa"/>
            <w:tcBorders>
              <w:top w:val="single" w:sz="4" w:space="0" w:color="000000"/>
            </w:tcBorders>
          </w:tcPr>
          <w:p w14:paraId="44A2B88F" w14:textId="77777777" w:rsidR="00B70EEF" w:rsidRDefault="00F63973">
            <w:pPr>
              <w:pStyle w:val="TableParagraph"/>
              <w:tabs>
                <w:tab w:val="left" w:pos="528"/>
              </w:tabs>
              <w:spacing w:before="30"/>
              <w:ind w:left="8"/>
              <w:jc w:val="center"/>
            </w:pPr>
            <w:r>
              <w:rPr>
                <w:spacing w:val="-10"/>
              </w:rPr>
              <w:t>$</w:t>
            </w:r>
            <w:r>
              <w:tab/>
            </w:r>
            <w:r>
              <w:rPr>
                <w:spacing w:val="-5"/>
              </w:rPr>
              <w:t>463</w:t>
            </w:r>
          </w:p>
        </w:tc>
        <w:tc>
          <w:tcPr>
            <w:tcW w:w="1138" w:type="dxa"/>
            <w:tcBorders>
              <w:top w:val="single" w:sz="4" w:space="0" w:color="000000"/>
            </w:tcBorders>
          </w:tcPr>
          <w:p w14:paraId="318F31B3" w14:textId="77777777" w:rsidR="00B70EEF" w:rsidRDefault="00F63973">
            <w:pPr>
              <w:pStyle w:val="TableParagraph"/>
              <w:tabs>
                <w:tab w:val="left" w:pos="519"/>
              </w:tabs>
              <w:spacing w:before="30"/>
              <w:ind w:right="12"/>
              <w:jc w:val="center"/>
            </w:pPr>
            <w:r>
              <w:rPr>
                <w:spacing w:val="-10"/>
              </w:rPr>
              <w:t>$</w:t>
            </w:r>
            <w:r>
              <w:tab/>
            </w:r>
            <w:r>
              <w:rPr>
                <w:spacing w:val="-5"/>
              </w:rPr>
              <w:t>446</w:t>
            </w:r>
          </w:p>
        </w:tc>
        <w:tc>
          <w:tcPr>
            <w:tcW w:w="652" w:type="dxa"/>
            <w:tcBorders>
              <w:top w:val="single" w:sz="4" w:space="0" w:color="000000"/>
              <w:right w:val="single" w:sz="4" w:space="0" w:color="000000"/>
            </w:tcBorders>
          </w:tcPr>
          <w:p w14:paraId="5D725B25" w14:textId="77777777" w:rsidR="00B70EEF" w:rsidRDefault="00F63973">
            <w:pPr>
              <w:pStyle w:val="TableParagraph"/>
              <w:spacing w:before="30"/>
              <w:ind w:left="51"/>
              <w:jc w:val="center"/>
            </w:pPr>
            <w:r>
              <w:rPr>
                <w:spacing w:val="-4"/>
              </w:rPr>
              <w:t>1.04</w:t>
            </w:r>
          </w:p>
        </w:tc>
      </w:tr>
      <w:tr w:rsidR="00B70EEF" w14:paraId="1DD4BC26" w14:textId="77777777">
        <w:trPr>
          <w:trHeight w:val="299"/>
        </w:trPr>
        <w:tc>
          <w:tcPr>
            <w:tcW w:w="5263" w:type="dxa"/>
            <w:tcBorders>
              <w:left w:val="single" w:sz="4" w:space="0" w:color="000000"/>
              <w:right w:val="single" w:sz="4" w:space="0" w:color="000000"/>
            </w:tcBorders>
          </w:tcPr>
          <w:p w14:paraId="5E8B8B01" w14:textId="77777777" w:rsidR="00B70EEF" w:rsidRDefault="00F63973">
            <w:pPr>
              <w:pStyle w:val="TableParagraph"/>
              <w:ind w:left="110"/>
            </w:pPr>
            <w:r>
              <w:t>RC</w:t>
            </w:r>
            <w:r>
              <w:rPr>
                <w:spacing w:val="-5"/>
              </w:rPr>
              <w:t xml:space="preserve"> </w:t>
            </w:r>
            <w:r>
              <w:t>I</w:t>
            </w:r>
            <w:r>
              <w:rPr>
                <w:spacing w:val="-1"/>
              </w:rPr>
              <w:t xml:space="preserve"> </w:t>
            </w:r>
            <w:r>
              <w:t>-</w:t>
            </w:r>
            <w:r>
              <w:rPr>
                <w:spacing w:val="-2"/>
              </w:rPr>
              <w:t xml:space="preserve"> Child*</w:t>
            </w:r>
          </w:p>
        </w:tc>
        <w:tc>
          <w:tcPr>
            <w:tcW w:w="1416" w:type="dxa"/>
            <w:tcBorders>
              <w:left w:val="single" w:sz="4" w:space="0" w:color="000000"/>
            </w:tcBorders>
          </w:tcPr>
          <w:p w14:paraId="2A6099CE" w14:textId="77777777" w:rsidR="00B70EEF" w:rsidRDefault="00F63973">
            <w:pPr>
              <w:pStyle w:val="TableParagraph"/>
              <w:ind w:right="123"/>
              <w:jc w:val="right"/>
            </w:pPr>
            <w:r>
              <w:rPr>
                <w:spacing w:val="-2"/>
              </w:rPr>
              <w:t>474,169</w:t>
            </w:r>
          </w:p>
        </w:tc>
        <w:tc>
          <w:tcPr>
            <w:tcW w:w="1116" w:type="dxa"/>
          </w:tcPr>
          <w:p w14:paraId="56F931A7" w14:textId="77777777" w:rsidR="00B70EEF" w:rsidRDefault="00F63973">
            <w:pPr>
              <w:pStyle w:val="TableParagraph"/>
              <w:tabs>
                <w:tab w:val="left" w:pos="528"/>
              </w:tabs>
              <w:ind w:left="8"/>
              <w:jc w:val="center"/>
            </w:pPr>
            <w:r>
              <w:rPr>
                <w:spacing w:val="-10"/>
              </w:rPr>
              <w:t>$</w:t>
            </w:r>
            <w:r>
              <w:tab/>
            </w:r>
            <w:r>
              <w:rPr>
                <w:spacing w:val="-5"/>
              </w:rPr>
              <w:t>339</w:t>
            </w:r>
          </w:p>
        </w:tc>
        <w:tc>
          <w:tcPr>
            <w:tcW w:w="1138" w:type="dxa"/>
          </w:tcPr>
          <w:p w14:paraId="30F2A7E3" w14:textId="77777777" w:rsidR="00B70EEF" w:rsidRDefault="00F63973">
            <w:pPr>
              <w:pStyle w:val="TableParagraph"/>
              <w:tabs>
                <w:tab w:val="left" w:pos="519"/>
              </w:tabs>
              <w:ind w:right="12"/>
              <w:jc w:val="center"/>
            </w:pPr>
            <w:r>
              <w:rPr>
                <w:spacing w:val="-10"/>
              </w:rPr>
              <w:t>$</w:t>
            </w:r>
            <w:r>
              <w:tab/>
            </w:r>
            <w:r>
              <w:rPr>
                <w:spacing w:val="-5"/>
              </w:rPr>
              <w:t>358</w:t>
            </w:r>
          </w:p>
        </w:tc>
        <w:tc>
          <w:tcPr>
            <w:tcW w:w="652" w:type="dxa"/>
            <w:tcBorders>
              <w:right w:val="single" w:sz="4" w:space="0" w:color="000000"/>
            </w:tcBorders>
          </w:tcPr>
          <w:p w14:paraId="681F8F99" w14:textId="77777777" w:rsidR="00B70EEF" w:rsidRDefault="00F63973">
            <w:pPr>
              <w:pStyle w:val="TableParagraph"/>
              <w:ind w:left="51"/>
              <w:jc w:val="center"/>
            </w:pPr>
            <w:r>
              <w:rPr>
                <w:spacing w:val="-4"/>
              </w:rPr>
              <w:t>0.95</w:t>
            </w:r>
          </w:p>
        </w:tc>
      </w:tr>
      <w:tr w:rsidR="00B70EEF" w14:paraId="660A4058" w14:textId="77777777">
        <w:trPr>
          <w:trHeight w:val="300"/>
        </w:trPr>
        <w:tc>
          <w:tcPr>
            <w:tcW w:w="5263" w:type="dxa"/>
            <w:tcBorders>
              <w:left w:val="single" w:sz="4" w:space="0" w:color="000000"/>
              <w:right w:val="single" w:sz="4" w:space="0" w:color="000000"/>
            </w:tcBorders>
          </w:tcPr>
          <w:p w14:paraId="0542AFF0" w14:textId="77777777" w:rsidR="00B70EEF" w:rsidRDefault="00F63973">
            <w:pPr>
              <w:pStyle w:val="TableParagraph"/>
              <w:spacing w:before="12"/>
              <w:ind w:left="110"/>
            </w:pPr>
            <w:r>
              <w:t>RC</w:t>
            </w:r>
            <w:r>
              <w:rPr>
                <w:spacing w:val="-5"/>
              </w:rPr>
              <w:t xml:space="preserve"> </w:t>
            </w:r>
            <w:r>
              <w:t>II</w:t>
            </w:r>
            <w:r>
              <w:rPr>
                <w:spacing w:val="-2"/>
              </w:rPr>
              <w:t xml:space="preserve"> </w:t>
            </w:r>
            <w:r>
              <w:t>-</w:t>
            </w:r>
            <w:r>
              <w:rPr>
                <w:spacing w:val="-2"/>
              </w:rPr>
              <w:t xml:space="preserve"> Adult*</w:t>
            </w:r>
          </w:p>
        </w:tc>
        <w:tc>
          <w:tcPr>
            <w:tcW w:w="1416" w:type="dxa"/>
            <w:tcBorders>
              <w:left w:val="single" w:sz="4" w:space="0" w:color="000000"/>
            </w:tcBorders>
          </w:tcPr>
          <w:p w14:paraId="6A642B27" w14:textId="77777777" w:rsidR="00B70EEF" w:rsidRDefault="00F63973">
            <w:pPr>
              <w:pStyle w:val="TableParagraph"/>
              <w:spacing w:before="12"/>
              <w:ind w:right="153"/>
              <w:jc w:val="right"/>
            </w:pPr>
            <w:r>
              <w:rPr>
                <w:spacing w:val="-2"/>
              </w:rPr>
              <w:t>71,443</w:t>
            </w:r>
          </w:p>
        </w:tc>
        <w:tc>
          <w:tcPr>
            <w:tcW w:w="1116" w:type="dxa"/>
          </w:tcPr>
          <w:p w14:paraId="1FD87460" w14:textId="77777777" w:rsidR="00B70EEF" w:rsidRDefault="00F63973">
            <w:pPr>
              <w:pStyle w:val="TableParagraph"/>
              <w:tabs>
                <w:tab w:val="left" w:pos="528"/>
              </w:tabs>
              <w:spacing w:before="12"/>
              <w:ind w:left="8"/>
              <w:jc w:val="center"/>
            </w:pPr>
            <w:r>
              <w:rPr>
                <w:spacing w:val="-10"/>
              </w:rPr>
              <w:t>$</w:t>
            </w:r>
            <w:r>
              <w:tab/>
            </w:r>
            <w:r>
              <w:rPr>
                <w:spacing w:val="-5"/>
              </w:rPr>
              <w:t>669</w:t>
            </w:r>
          </w:p>
        </w:tc>
        <w:tc>
          <w:tcPr>
            <w:tcW w:w="1138" w:type="dxa"/>
          </w:tcPr>
          <w:p w14:paraId="4DF54E5B" w14:textId="77777777" w:rsidR="00B70EEF" w:rsidRDefault="00F63973">
            <w:pPr>
              <w:pStyle w:val="TableParagraph"/>
              <w:tabs>
                <w:tab w:val="left" w:pos="519"/>
              </w:tabs>
              <w:spacing w:before="12"/>
              <w:ind w:right="12"/>
              <w:jc w:val="center"/>
            </w:pPr>
            <w:r>
              <w:rPr>
                <w:spacing w:val="-10"/>
              </w:rPr>
              <w:t>$</w:t>
            </w:r>
            <w:r>
              <w:tab/>
            </w:r>
            <w:r>
              <w:rPr>
                <w:spacing w:val="-5"/>
              </w:rPr>
              <w:t>614</w:t>
            </w:r>
          </w:p>
        </w:tc>
        <w:tc>
          <w:tcPr>
            <w:tcW w:w="652" w:type="dxa"/>
            <w:tcBorders>
              <w:right w:val="single" w:sz="4" w:space="0" w:color="000000"/>
            </w:tcBorders>
          </w:tcPr>
          <w:p w14:paraId="56CBDDD6" w14:textId="77777777" w:rsidR="00B70EEF" w:rsidRDefault="00F63973">
            <w:pPr>
              <w:pStyle w:val="TableParagraph"/>
              <w:spacing w:before="12"/>
              <w:ind w:left="51"/>
              <w:jc w:val="center"/>
            </w:pPr>
            <w:r>
              <w:rPr>
                <w:spacing w:val="-4"/>
              </w:rPr>
              <w:t>1.09</w:t>
            </w:r>
          </w:p>
        </w:tc>
      </w:tr>
      <w:tr w:rsidR="00B70EEF" w14:paraId="76AE131E" w14:textId="77777777">
        <w:trPr>
          <w:trHeight w:val="300"/>
        </w:trPr>
        <w:tc>
          <w:tcPr>
            <w:tcW w:w="5263" w:type="dxa"/>
            <w:tcBorders>
              <w:left w:val="single" w:sz="4" w:space="0" w:color="000000"/>
              <w:right w:val="single" w:sz="4" w:space="0" w:color="000000"/>
            </w:tcBorders>
          </w:tcPr>
          <w:p w14:paraId="3253557F" w14:textId="77777777" w:rsidR="00B70EEF" w:rsidRDefault="00F63973">
            <w:pPr>
              <w:pStyle w:val="TableParagraph"/>
              <w:ind w:left="110"/>
            </w:pPr>
            <w:r>
              <w:t>RC</w:t>
            </w:r>
            <w:r>
              <w:rPr>
                <w:spacing w:val="-5"/>
              </w:rPr>
              <w:t xml:space="preserve"> </w:t>
            </w:r>
            <w:r>
              <w:t>II</w:t>
            </w:r>
            <w:r>
              <w:rPr>
                <w:spacing w:val="-2"/>
              </w:rPr>
              <w:t xml:space="preserve"> </w:t>
            </w:r>
            <w:r>
              <w:t>-</w:t>
            </w:r>
            <w:r>
              <w:rPr>
                <w:spacing w:val="-2"/>
              </w:rPr>
              <w:t xml:space="preserve"> Child*</w:t>
            </w:r>
          </w:p>
        </w:tc>
        <w:tc>
          <w:tcPr>
            <w:tcW w:w="1416" w:type="dxa"/>
            <w:tcBorders>
              <w:left w:val="single" w:sz="4" w:space="0" w:color="000000"/>
            </w:tcBorders>
          </w:tcPr>
          <w:p w14:paraId="4203C7B2" w14:textId="77777777" w:rsidR="00B70EEF" w:rsidRDefault="00F63973">
            <w:pPr>
              <w:pStyle w:val="TableParagraph"/>
              <w:ind w:right="153"/>
              <w:jc w:val="right"/>
            </w:pPr>
            <w:r>
              <w:rPr>
                <w:spacing w:val="-2"/>
              </w:rPr>
              <w:t>26,698</w:t>
            </w:r>
          </w:p>
        </w:tc>
        <w:tc>
          <w:tcPr>
            <w:tcW w:w="1116" w:type="dxa"/>
          </w:tcPr>
          <w:p w14:paraId="2610DA59" w14:textId="77777777" w:rsidR="00B70EEF" w:rsidRDefault="00F63973">
            <w:pPr>
              <w:pStyle w:val="TableParagraph"/>
              <w:tabs>
                <w:tab w:val="left" w:pos="528"/>
              </w:tabs>
              <w:ind w:left="8"/>
              <w:jc w:val="center"/>
            </w:pPr>
            <w:r>
              <w:rPr>
                <w:spacing w:val="-10"/>
              </w:rPr>
              <w:t>$</w:t>
            </w:r>
            <w:r>
              <w:tab/>
            </w:r>
            <w:r>
              <w:rPr>
                <w:spacing w:val="-5"/>
              </w:rPr>
              <w:t>480</w:t>
            </w:r>
          </w:p>
        </w:tc>
        <w:tc>
          <w:tcPr>
            <w:tcW w:w="1138" w:type="dxa"/>
          </w:tcPr>
          <w:p w14:paraId="6F954446" w14:textId="77777777" w:rsidR="00B70EEF" w:rsidRDefault="00F63973">
            <w:pPr>
              <w:pStyle w:val="TableParagraph"/>
              <w:tabs>
                <w:tab w:val="left" w:pos="519"/>
              </w:tabs>
              <w:ind w:right="12"/>
              <w:jc w:val="center"/>
            </w:pPr>
            <w:r>
              <w:rPr>
                <w:spacing w:val="-10"/>
              </w:rPr>
              <w:t>$</w:t>
            </w:r>
            <w:r>
              <w:tab/>
            </w:r>
            <w:r>
              <w:rPr>
                <w:spacing w:val="-5"/>
              </w:rPr>
              <w:t>490</w:t>
            </w:r>
          </w:p>
        </w:tc>
        <w:tc>
          <w:tcPr>
            <w:tcW w:w="652" w:type="dxa"/>
            <w:tcBorders>
              <w:right w:val="single" w:sz="4" w:space="0" w:color="000000"/>
            </w:tcBorders>
          </w:tcPr>
          <w:p w14:paraId="4C691742" w14:textId="77777777" w:rsidR="00B70EEF" w:rsidRDefault="00F63973">
            <w:pPr>
              <w:pStyle w:val="TableParagraph"/>
              <w:ind w:left="51"/>
              <w:jc w:val="center"/>
            </w:pPr>
            <w:r>
              <w:rPr>
                <w:spacing w:val="-4"/>
              </w:rPr>
              <w:t>0.98</w:t>
            </w:r>
          </w:p>
        </w:tc>
      </w:tr>
      <w:tr w:rsidR="00B70EEF" w14:paraId="2AADC787" w14:textId="77777777">
        <w:trPr>
          <w:trHeight w:val="300"/>
        </w:trPr>
        <w:tc>
          <w:tcPr>
            <w:tcW w:w="5263" w:type="dxa"/>
            <w:tcBorders>
              <w:left w:val="single" w:sz="4" w:space="0" w:color="000000"/>
              <w:right w:val="single" w:sz="4" w:space="0" w:color="000000"/>
            </w:tcBorders>
          </w:tcPr>
          <w:p w14:paraId="0F20656E" w14:textId="77777777" w:rsidR="00B70EEF" w:rsidRDefault="00F63973">
            <w:pPr>
              <w:pStyle w:val="TableParagraph"/>
              <w:ind w:left="110"/>
            </w:pPr>
            <w:r>
              <w:rPr>
                <w:w w:val="105"/>
              </w:rPr>
              <w:t>RC</w:t>
            </w:r>
            <w:r>
              <w:rPr>
                <w:spacing w:val="-4"/>
                <w:w w:val="105"/>
              </w:rPr>
              <w:t xml:space="preserve"> </w:t>
            </w:r>
            <w:r>
              <w:rPr>
                <w:spacing w:val="-5"/>
                <w:w w:val="105"/>
              </w:rPr>
              <w:t>IX*</w:t>
            </w:r>
          </w:p>
        </w:tc>
        <w:tc>
          <w:tcPr>
            <w:tcW w:w="1416" w:type="dxa"/>
            <w:tcBorders>
              <w:left w:val="single" w:sz="4" w:space="0" w:color="000000"/>
            </w:tcBorders>
          </w:tcPr>
          <w:p w14:paraId="68DFE66E" w14:textId="77777777" w:rsidR="00B70EEF" w:rsidRDefault="00F63973">
            <w:pPr>
              <w:pStyle w:val="TableParagraph"/>
              <w:ind w:right="123"/>
              <w:jc w:val="right"/>
            </w:pPr>
            <w:r>
              <w:rPr>
                <w:spacing w:val="-2"/>
              </w:rPr>
              <w:t>180,227</w:t>
            </w:r>
          </w:p>
        </w:tc>
        <w:tc>
          <w:tcPr>
            <w:tcW w:w="1116" w:type="dxa"/>
          </w:tcPr>
          <w:p w14:paraId="7097F003" w14:textId="77777777" w:rsidR="00B70EEF" w:rsidRDefault="00F63973">
            <w:pPr>
              <w:pStyle w:val="TableParagraph"/>
              <w:tabs>
                <w:tab w:val="left" w:pos="528"/>
              </w:tabs>
              <w:ind w:left="8"/>
              <w:jc w:val="center"/>
            </w:pPr>
            <w:r>
              <w:rPr>
                <w:spacing w:val="-10"/>
              </w:rPr>
              <w:t>$</w:t>
            </w:r>
            <w:r>
              <w:tab/>
            </w:r>
            <w:r>
              <w:rPr>
                <w:spacing w:val="-5"/>
              </w:rPr>
              <w:t>422</w:t>
            </w:r>
          </w:p>
        </w:tc>
        <w:tc>
          <w:tcPr>
            <w:tcW w:w="1138" w:type="dxa"/>
          </w:tcPr>
          <w:p w14:paraId="0FDF8C11" w14:textId="77777777" w:rsidR="00B70EEF" w:rsidRDefault="00F63973">
            <w:pPr>
              <w:pStyle w:val="TableParagraph"/>
              <w:tabs>
                <w:tab w:val="left" w:pos="519"/>
              </w:tabs>
              <w:ind w:right="12"/>
              <w:jc w:val="center"/>
            </w:pPr>
            <w:r>
              <w:rPr>
                <w:spacing w:val="-10"/>
              </w:rPr>
              <w:t>$</w:t>
            </w:r>
            <w:r>
              <w:tab/>
            </w:r>
            <w:r>
              <w:rPr>
                <w:spacing w:val="-5"/>
              </w:rPr>
              <w:t>416</w:t>
            </w:r>
          </w:p>
        </w:tc>
        <w:tc>
          <w:tcPr>
            <w:tcW w:w="652" w:type="dxa"/>
            <w:tcBorders>
              <w:right w:val="single" w:sz="4" w:space="0" w:color="000000"/>
            </w:tcBorders>
          </w:tcPr>
          <w:p w14:paraId="0E0D2E16" w14:textId="77777777" w:rsidR="00B70EEF" w:rsidRDefault="00F63973">
            <w:pPr>
              <w:pStyle w:val="TableParagraph"/>
              <w:ind w:left="51"/>
              <w:jc w:val="center"/>
            </w:pPr>
            <w:r>
              <w:rPr>
                <w:spacing w:val="-4"/>
              </w:rPr>
              <w:t>1.02</w:t>
            </w:r>
          </w:p>
        </w:tc>
      </w:tr>
      <w:tr w:rsidR="00B70EEF" w14:paraId="401C2630" w14:textId="77777777">
        <w:trPr>
          <w:trHeight w:val="282"/>
        </w:trPr>
        <w:tc>
          <w:tcPr>
            <w:tcW w:w="5263" w:type="dxa"/>
            <w:tcBorders>
              <w:left w:val="single" w:sz="4" w:space="0" w:color="000000"/>
              <w:bottom w:val="single" w:sz="4" w:space="0" w:color="000000"/>
              <w:right w:val="single" w:sz="4" w:space="0" w:color="000000"/>
            </w:tcBorders>
          </w:tcPr>
          <w:p w14:paraId="67CC4F19" w14:textId="77777777" w:rsidR="00B70EEF" w:rsidRDefault="00F63973">
            <w:pPr>
              <w:pStyle w:val="TableParagraph"/>
              <w:spacing w:line="249" w:lineRule="exact"/>
              <w:ind w:left="110"/>
            </w:pPr>
            <w:r>
              <w:rPr>
                <w:w w:val="105"/>
              </w:rPr>
              <w:t>RC</w:t>
            </w:r>
            <w:r>
              <w:rPr>
                <w:spacing w:val="-4"/>
                <w:w w:val="105"/>
              </w:rPr>
              <w:t xml:space="preserve"> </w:t>
            </w:r>
            <w:r>
              <w:rPr>
                <w:spacing w:val="-5"/>
                <w:w w:val="105"/>
              </w:rPr>
              <w:t>X*</w:t>
            </w:r>
          </w:p>
        </w:tc>
        <w:tc>
          <w:tcPr>
            <w:tcW w:w="1416" w:type="dxa"/>
            <w:tcBorders>
              <w:left w:val="single" w:sz="4" w:space="0" w:color="000000"/>
              <w:bottom w:val="single" w:sz="4" w:space="0" w:color="000000"/>
            </w:tcBorders>
          </w:tcPr>
          <w:p w14:paraId="24034FBF" w14:textId="77777777" w:rsidR="00B70EEF" w:rsidRDefault="00F63973">
            <w:pPr>
              <w:pStyle w:val="TableParagraph"/>
              <w:spacing w:line="249" w:lineRule="exact"/>
              <w:ind w:right="143"/>
              <w:jc w:val="right"/>
            </w:pPr>
            <w:r>
              <w:rPr>
                <w:spacing w:val="-2"/>
              </w:rPr>
              <w:t>7,781</w:t>
            </w:r>
          </w:p>
        </w:tc>
        <w:tc>
          <w:tcPr>
            <w:tcW w:w="1116" w:type="dxa"/>
            <w:tcBorders>
              <w:bottom w:val="single" w:sz="4" w:space="0" w:color="000000"/>
            </w:tcBorders>
          </w:tcPr>
          <w:p w14:paraId="2E1707D0" w14:textId="77777777" w:rsidR="00B70EEF" w:rsidRDefault="00F63973">
            <w:pPr>
              <w:pStyle w:val="TableParagraph"/>
              <w:tabs>
                <w:tab w:val="left" w:pos="528"/>
              </w:tabs>
              <w:spacing w:line="249" w:lineRule="exact"/>
              <w:ind w:left="8"/>
              <w:jc w:val="center"/>
            </w:pPr>
            <w:r>
              <w:rPr>
                <w:spacing w:val="-10"/>
              </w:rPr>
              <w:t>$</w:t>
            </w:r>
            <w:r>
              <w:tab/>
            </w:r>
            <w:r>
              <w:rPr>
                <w:spacing w:val="-5"/>
              </w:rPr>
              <w:t>703</w:t>
            </w:r>
          </w:p>
        </w:tc>
        <w:tc>
          <w:tcPr>
            <w:tcW w:w="1138" w:type="dxa"/>
            <w:tcBorders>
              <w:bottom w:val="single" w:sz="4" w:space="0" w:color="000000"/>
            </w:tcBorders>
          </w:tcPr>
          <w:p w14:paraId="44937D98" w14:textId="77777777" w:rsidR="00B70EEF" w:rsidRDefault="00F63973">
            <w:pPr>
              <w:pStyle w:val="TableParagraph"/>
              <w:tabs>
                <w:tab w:val="left" w:pos="519"/>
              </w:tabs>
              <w:spacing w:line="249" w:lineRule="exact"/>
              <w:ind w:right="12"/>
              <w:jc w:val="center"/>
            </w:pPr>
            <w:r>
              <w:rPr>
                <w:spacing w:val="-10"/>
              </w:rPr>
              <w:t>$</w:t>
            </w:r>
            <w:r>
              <w:tab/>
            </w:r>
            <w:r>
              <w:rPr>
                <w:spacing w:val="-5"/>
              </w:rPr>
              <w:t>630</w:t>
            </w:r>
          </w:p>
        </w:tc>
        <w:tc>
          <w:tcPr>
            <w:tcW w:w="652" w:type="dxa"/>
            <w:tcBorders>
              <w:bottom w:val="single" w:sz="4" w:space="0" w:color="000000"/>
              <w:right w:val="single" w:sz="4" w:space="0" w:color="000000"/>
            </w:tcBorders>
          </w:tcPr>
          <w:p w14:paraId="6946118C" w14:textId="77777777" w:rsidR="00B70EEF" w:rsidRDefault="00F63973">
            <w:pPr>
              <w:pStyle w:val="TableParagraph"/>
              <w:spacing w:line="249" w:lineRule="exact"/>
              <w:ind w:left="51"/>
              <w:jc w:val="center"/>
            </w:pPr>
            <w:r>
              <w:rPr>
                <w:spacing w:val="-4"/>
              </w:rPr>
              <w:t>1.12</w:t>
            </w:r>
          </w:p>
        </w:tc>
      </w:tr>
      <w:tr w:rsidR="00B70EEF" w14:paraId="5A692DF2" w14:textId="77777777">
        <w:trPr>
          <w:trHeight w:val="317"/>
        </w:trPr>
        <w:tc>
          <w:tcPr>
            <w:tcW w:w="5263" w:type="dxa"/>
            <w:tcBorders>
              <w:top w:val="single" w:sz="4" w:space="0" w:color="000000"/>
              <w:left w:val="single" w:sz="4" w:space="0" w:color="000000"/>
              <w:right w:val="single" w:sz="4" w:space="0" w:color="000000"/>
            </w:tcBorders>
          </w:tcPr>
          <w:p w14:paraId="12F1E2B8" w14:textId="77777777" w:rsidR="00B70EEF" w:rsidRDefault="00F63973">
            <w:pPr>
              <w:pStyle w:val="TableParagraph"/>
              <w:spacing w:before="30"/>
              <w:ind w:left="110"/>
            </w:pPr>
            <w:r>
              <w:rPr>
                <w:spacing w:val="-6"/>
              </w:rPr>
              <w:t>DMH (Department</w:t>
            </w:r>
            <w:r>
              <w:rPr>
                <w:spacing w:val="-4"/>
              </w:rPr>
              <w:t xml:space="preserve"> </w:t>
            </w:r>
            <w:r>
              <w:rPr>
                <w:spacing w:val="-6"/>
              </w:rPr>
              <w:t>of</w:t>
            </w:r>
            <w:r>
              <w:rPr>
                <w:spacing w:val="-4"/>
              </w:rPr>
              <w:t xml:space="preserve"> </w:t>
            </w:r>
            <w:r>
              <w:rPr>
                <w:spacing w:val="-6"/>
              </w:rPr>
              <w:t>Mental</w:t>
            </w:r>
            <w:r>
              <w:rPr>
                <w:spacing w:val="-2"/>
              </w:rPr>
              <w:t xml:space="preserve"> </w:t>
            </w:r>
            <w:r>
              <w:rPr>
                <w:spacing w:val="-6"/>
              </w:rPr>
              <w:t>Health) Client*</w:t>
            </w:r>
          </w:p>
        </w:tc>
        <w:tc>
          <w:tcPr>
            <w:tcW w:w="1416" w:type="dxa"/>
            <w:tcBorders>
              <w:top w:val="single" w:sz="4" w:space="0" w:color="000000"/>
              <w:left w:val="single" w:sz="4" w:space="0" w:color="000000"/>
            </w:tcBorders>
          </w:tcPr>
          <w:p w14:paraId="64937A2B" w14:textId="77777777" w:rsidR="00B70EEF" w:rsidRDefault="00F63973">
            <w:pPr>
              <w:pStyle w:val="TableParagraph"/>
              <w:spacing w:before="30"/>
              <w:ind w:right="143"/>
              <w:jc w:val="right"/>
            </w:pPr>
            <w:r>
              <w:rPr>
                <w:spacing w:val="-2"/>
              </w:rPr>
              <w:t>4,110</w:t>
            </w:r>
          </w:p>
        </w:tc>
        <w:tc>
          <w:tcPr>
            <w:tcW w:w="1116" w:type="dxa"/>
            <w:tcBorders>
              <w:top w:val="single" w:sz="4" w:space="0" w:color="000000"/>
            </w:tcBorders>
          </w:tcPr>
          <w:p w14:paraId="08C2AED9" w14:textId="77777777" w:rsidR="00B70EEF" w:rsidRDefault="00F63973">
            <w:pPr>
              <w:pStyle w:val="TableParagraph"/>
              <w:tabs>
                <w:tab w:val="left" w:pos="528"/>
              </w:tabs>
              <w:spacing w:before="30"/>
              <w:ind w:left="8"/>
              <w:jc w:val="center"/>
            </w:pPr>
            <w:r>
              <w:rPr>
                <w:spacing w:val="-10"/>
              </w:rPr>
              <w:t>$</w:t>
            </w:r>
            <w:r>
              <w:tab/>
            </w:r>
            <w:r>
              <w:rPr>
                <w:spacing w:val="-5"/>
              </w:rPr>
              <w:t>546</w:t>
            </w:r>
          </w:p>
        </w:tc>
        <w:tc>
          <w:tcPr>
            <w:tcW w:w="1138" w:type="dxa"/>
            <w:tcBorders>
              <w:top w:val="single" w:sz="4" w:space="0" w:color="000000"/>
            </w:tcBorders>
          </w:tcPr>
          <w:p w14:paraId="2FBA6B89" w14:textId="77777777" w:rsidR="00B70EEF" w:rsidRDefault="00F63973">
            <w:pPr>
              <w:pStyle w:val="TableParagraph"/>
              <w:tabs>
                <w:tab w:val="left" w:pos="519"/>
              </w:tabs>
              <w:spacing w:before="30"/>
              <w:ind w:right="12"/>
              <w:jc w:val="center"/>
            </w:pPr>
            <w:r>
              <w:rPr>
                <w:spacing w:val="-10"/>
              </w:rPr>
              <w:t>$</w:t>
            </w:r>
            <w:r>
              <w:tab/>
            </w:r>
            <w:r>
              <w:rPr>
                <w:spacing w:val="-5"/>
              </w:rPr>
              <w:t>597</w:t>
            </w:r>
          </w:p>
        </w:tc>
        <w:tc>
          <w:tcPr>
            <w:tcW w:w="652" w:type="dxa"/>
            <w:tcBorders>
              <w:top w:val="single" w:sz="4" w:space="0" w:color="000000"/>
              <w:right w:val="single" w:sz="4" w:space="0" w:color="000000"/>
            </w:tcBorders>
          </w:tcPr>
          <w:p w14:paraId="1DBC4329" w14:textId="77777777" w:rsidR="00B70EEF" w:rsidRDefault="00F63973">
            <w:pPr>
              <w:pStyle w:val="TableParagraph"/>
              <w:spacing w:before="30"/>
              <w:ind w:left="51"/>
              <w:jc w:val="center"/>
            </w:pPr>
            <w:r>
              <w:rPr>
                <w:spacing w:val="-4"/>
              </w:rPr>
              <w:t>0.92</w:t>
            </w:r>
          </w:p>
        </w:tc>
      </w:tr>
      <w:tr w:rsidR="00B70EEF" w14:paraId="12ACFF7B" w14:textId="77777777">
        <w:trPr>
          <w:trHeight w:val="300"/>
        </w:trPr>
        <w:tc>
          <w:tcPr>
            <w:tcW w:w="5263" w:type="dxa"/>
            <w:tcBorders>
              <w:left w:val="single" w:sz="4" w:space="0" w:color="000000"/>
              <w:right w:val="single" w:sz="4" w:space="0" w:color="000000"/>
            </w:tcBorders>
          </w:tcPr>
          <w:p w14:paraId="101483A5" w14:textId="77777777" w:rsidR="00B70EEF" w:rsidRDefault="00F63973">
            <w:pPr>
              <w:pStyle w:val="TableParagraph"/>
              <w:ind w:left="110"/>
            </w:pPr>
            <w:r>
              <w:rPr>
                <w:spacing w:val="-2"/>
              </w:rPr>
              <w:t>DDS</w:t>
            </w:r>
            <w:r>
              <w:rPr>
                <w:spacing w:val="-5"/>
              </w:rPr>
              <w:t xml:space="preserve"> </w:t>
            </w:r>
            <w:r>
              <w:rPr>
                <w:spacing w:val="-2"/>
              </w:rPr>
              <w:t>(Department</w:t>
            </w:r>
            <w:r>
              <w:rPr>
                <w:spacing w:val="-6"/>
              </w:rPr>
              <w:t xml:space="preserve"> </w:t>
            </w:r>
            <w:r>
              <w:rPr>
                <w:spacing w:val="-2"/>
              </w:rPr>
              <w:t>of</w:t>
            </w:r>
            <w:r>
              <w:rPr>
                <w:spacing w:val="-8"/>
              </w:rPr>
              <w:t xml:space="preserve"> </w:t>
            </w:r>
            <w:r>
              <w:rPr>
                <w:spacing w:val="-2"/>
              </w:rPr>
              <w:t>Disability</w:t>
            </w:r>
            <w:r>
              <w:rPr>
                <w:spacing w:val="-7"/>
              </w:rPr>
              <w:t xml:space="preserve"> </w:t>
            </w:r>
            <w:r>
              <w:rPr>
                <w:spacing w:val="-2"/>
              </w:rPr>
              <w:t>Services)</w:t>
            </w:r>
            <w:r>
              <w:rPr>
                <w:spacing w:val="-9"/>
              </w:rPr>
              <w:t xml:space="preserve"> </w:t>
            </w:r>
            <w:r>
              <w:rPr>
                <w:spacing w:val="-2"/>
              </w:rPr>
              <w:t>Client*</w:t>
            </w:r>
          </w:p>
        </w:tc>
        <w:tc>
          <w:tcPr>
            <w:tcW w:w="1416" w:type="dxa"/>
            <w:tcBorders>
              <w:left w:val="single" w:sz="4" w:space="0" w:color="000000"/>
            </w:tcBorders>
          </w:tcPr>
          <w:p w14:paraId="7E0B058A" w14:textId="77777777" w:rsidR="00B70EEF" w:rsidRDefault="00F63973">
            <w:pPr>
              <w:pStyle w:val="TableParagraph"/>
              <w:ind w:right="143"/>
              <w:jc w:val="right"/>
            </w:pPr>
            <w:r>
              <w:rPr>
                <w:spacing w:val="-2"/>
              </w:rPr>
              <w:t>3,440</w:t>
            </w:r>
          </w:p>
        </w:tc>
        <w:tc>
          <w:tcPr>
            <w:tcW w:w="1116" w:type="dxa"/>
          </w:tcPr>
          <w:p w14:paraId="07E06C9B" w14:textId="77777777" w:rsidR="00B70EEF" w:rsidRDefault="00F63973">
            <w:pPr>
              <w:pStyle w:val="TableParagraph"/>
              <w:tabs>
                <w:tab w:val="left" w:pos="528"/>
              </w:tabs>
              <w:ind w:left="8"/>
              <w:jc w:val="center"/>
            </w:pPr>
            <w:r>
              <w:rPr>
                <w:spacing w:val="-10"/>
              </w:rPr>
              <w:t>$</w:t>
            </w:r>
            <w:r>
              <w:tab/>
            </w:r>
            <w:r>
              <w:rPr>
                <w:spacing w:val="-5"/>
              </w:rPr>
              <w:t>477</w:t>
            </w:r>
          </w:p>
        </w:tc>
        <w:tc>
          <w:tcPr>
            <w:tcW w:w="1138" w:type="dxa"/>
          </w:tcPr>
          <w:p w14:paraId="47B33852" w14:textId="77777777" w:rsidR="00B70EEF" w:rsidRDefault="00F63973">
            <w:pPr>
              <w:pStyle w:val="TableParagraph"/>
              <w:tabs>
                <w:tab w:val="left" w:pos="519"/>
              </w:tabs>
              <w:ind w:right="12"/>
              <w:jc w:val="center"/>
            </w:pPr>
            <w:r>
              <w:rPr>
                <w:spacing w:val="-10"/>
              </w:rPr>
              <w:t>$</w:t>
            </w:r>
            <w:r>
              <w:tab/>
            </w:r>
            <w:r>
              <w:rPr>
                <w:spacing w:val="-5"/>
              </w:rPr>
              <w:t>513</w:t>
            </w:r>
          </w:p>
        </w:tc>
        <w:tc>
          <w:tcPr>
            <w:tcW w:w="652" w:type="dxa"/>
            <w:tcBorders>
              <w:right w:val="single" w:sz="4" w:space="0" w:color="000000"/>
            </w:tcBorders>
          </w:tcPr>
          <w:p w14:paraId="41847C9A" w14:textId="77777777" w:rsidR="00B70EEF" w:rsidRDefault="00F63973">
            <w:pPr>
              <w:pStyle w:val="TableParagraph"/>
              <w:ind w:left="51"/>
              <w:jc w:val="center"/>
            </w:pPr>
            <w:r>
              <w:rPr>
                <w:spacing w:val="-4"/>
              </w:rPr>
              <w:t>0.93</w:t>
            </w:r>
          </w:p>
        </w:tc>
      </w:tr>
      <w:tr w:rsidR="00B70EEF" w14:paraId="0540C89E" w14:textId="77777777">
        <w:trPr>
          <w:trHeight w:val="282"/>
        </w:trPr>
        <w:tc>
          <w:tcPr>
            <w:tcW w:w="5263" w:type="dxa"/>
            <w:tcBorders>
              <w:left w:val="single" w:sz="4" w:space="0" w:color="000000"/>
              <w:bottom w:val="single" w:sz="4" w:space="0" w:color="000000"/>
              <w:right w:val="single" w:sz="4" w:space="0" w:color="000000"/>
            </w:tcBorders>
          </w:tcPr>
          <w:p w14:paraId="11D1DBDE" w14:textId="77777777" w:rsidR="00B70EEF" w:rsidRDefault="00F63973">
            <w:pPr>
              <w:pStyle w:val="TableParagraph"/>
              <w:spacing w:line="249" w:lineRule="exact"/>
              <w:ind w:left="110"/>
            </w:pPr>
            <w:r>
              <w:rPr>
                <w:spacing w:val="-2"/>
              </w:rPr>
              <w:t>DCF</w:t>
            </w:r>
            <w:r>
              <w:rPr>
                <w:spacing w:val="-6"/>
              </w:rPr>
              <w:t xml:space="preserve"> </w:t>
            </w:r>
            <w:r>
              <w:rPr>
                <w:spacing w:val="-2"/>
              </w:rPr>
              <w:t>(Department</w:t>
            </w:r>
            <w:r>
              <w:rPr>
                <w:spacing w:val="-5"/>
              </w:rPr>
              <w:t xml:space="preserve"> </w:t>
            </w:r>
            <w:r>
              <w:rPr>
                <w:spacing w:val="-2"/>
              </w:rPr>
              <w:t>of</w:t>
            </w:r>
            <w:r>
              <w:rPr>
                <w:spacing w:val="-6"/>
              </w:rPr>
              <w:t xml:space="preserve"> </w:t>
            </w:r>
            <w:r>
              <w:rPr>
                <w:spacing w:val="-2"/>
              </w:rPr>
              <w:t>Children</w:t>
            </w:r>
            <w:r>
              <w:rPr>
                <w:spacing w:val="-6"/>
              </w:rPr>
              <w:t xml:space="preserve"> </w:t>
            </w:r>
            <w:r>
              <w:rPr>
                <w:spacing w:val="-2"/>
              </w:rPr>
              <w:t>and</w:t>
            </w:r>
            <w:r>
              <w:rPr>
                <w:spacing w:val="-3"/>
              </w:rPr>
              <w:t xml:space="preserve"> </w:t>
            </w:r>
            <w:r>
              <w:rPr>
                <w:spacing w:val="-2"/>
              </w:rPr>
              <w:t>Families)</w:t>
            </w:r>
            <w:r>
              <w:rPr>
                <w:spacing w:val="-7"/>
              </w:rPr>
              <w:t xml:space="preserve"> </w:t>
            </w:r>
            <w:r>
              <w:rPr>
                <w:spacing w:val="-2"/>
              </w:rPr>
              <w:t>Client*</w:t>
            </w:r>
          </w:p>
        </w:tc>
        <w:tc>
          <w:tcPr>
            <w:tcW w:w="1416" w:type="dxa"/>
            <w:tcBorders>
              <w:left w:val="single" w:sz="4" w:space="0" w:color="000000"/>
              <w:bottom w:val="single" w:sz="4" w:space="0" w:color="000000"/>
            </w:tcBorders>
          </w:tcPr>
          <w:p w14:paraId="3AEC8062" w14:textId="77777777" w:rsidR="00B70EEF" w:rsidRDefault="00F63973">
            <w:pPr>
              <w:pStyle w:val="TableParagraph"/>
              <w:spacing w:line="249" w:lineRule="exact"/>
              <w:ind w:right="153"/>
              <w:jc w:val="right"/>
            </w:pPr>
            <w:r>
              <w:rPr>
                <w:spacing w:val="-2"/>
              </w:rPr>
              <w:t>10,408</w:t>
            </w:r>
          </w:p>
        </w:tc>
        <w:tc>
          <w:tcPr>
            <w:tcW w:w="1116" w:type="dxa"/>
            <w:tcBorders>
              <w:bottom w:val="single" w:sz="4" w:space="0" w:color="000000"/>
            </w:tcBorders>
          </w:tcPr>
          <w:p w14:paraId="1E05F3F0" w14:textId="77777777" w:rsidR="00B70EEF" w:rsidRDefault="00F63973">
            <w:pPr>
              <w:pStyle w:val="TableParagraph"/>
              <w:tabs>
                <w:tab w:val="left" w:pos="528"/>
              </w:tabs>
              <w:spacing w:line="249" w:lineRule="exact"/>
              <w:ind w:left="8"/>
              <w:jc w:val="center"/>
            </w:pPr>
            <w:r>
              <w:rPr>
                <w:spacing w:val="-10"/>
              </w:rPr>
              <w:t>$</w:t>
            </w:r>
            <w:r>
              <w:tab/>
            </w:r>
            <w:r>
              <w:rPr>
                <w:spacing w:val="-5"/>
              </w:rPr>
              <w:t>383</w:t>
            </w:r>
          </w:p>
        </w:tc>
        <w:tc>
          <w:tcPr>
            <w:tcW w:w="1138" w:type="dxa"/>
            <w:tcBorders>
              <w:bottom w:val="single" w:sz="4" w:space="0" w:color="000000"/>
            </w:tcBorders>
          </w:tcPr>
          <w:p w14:paraId="656C0AD6" w14:textId="77777777" w:rsidR="00B70EEF" w:rsidRDefault="00F63973">
            <w:pPr>
              <w:pStyle w:val="TableParagraph"/>
              <w:tabs>
                <w:tab w:val="left" w:pos="519"/>
              </w:tabs>
              <w:spacing w:line="249" w:lineRule="exact"/>
              <w:ind w:right="12"/>
              <w:jc w:val="center"/>
            </w:pPr>
            <w:r>
              <w:rPr>
                <w:spacing w:val="-10"/>
              </w:rPr>
              <w:t>$</w:t>
            </w:r>
            <w:r>
              <w:tab/>
            </w:r>
            <w:r>
              <w:rPr>
                <w:spacing w:val="-5"/>
              </w:rPr>
              <w:t>405</w:t>
            </w:r>
          </w:p>
        </w:tc>
        <w:tc>
          <w:tcPr>
            <w:tcW w:w="652" w:type="dxa"/>
            <w:tcBorders>
              <w:bottom w:val="single" w:sz="4" w:space="0" w:color="000000"/>
              <w:right w:val="single" w:sz="4" w:space="0" w:color="000000"/>
            </w:tcBorders>
          </w:tcPr>
          <w:p w14:paraId="7CE8ACF9" w14:textId="77777777" w:rsidR="00B70EEF" w:rsidRDefault="00F63973">
            <w:pPr>
              <w:pStyle w:val="TableParagraph"/>
              <w:spacing w:line="249" w:lineRule="exact"/>
              <w:ind w:left="51"/>
              <w:jc w:val="center"/>
            </w:pPr>
            <w:r>
              <w:rPr>
                <w:spacing w:val="-4"/>
              </w:rPr>
              <w:t>0.95</w:t>
            </w:r>
          </w:p>
        </w:tc>
      </w:tr>
      <w:tr w:rsidR="00B70EEF" w14:paraId="27430F51" w14:textId="77777777">
        <w:trPr>
          <w:trHeight w:val="317"/>
        </w:trPr>
        <w:tc>
          <w:tcPr>
            <w:tcW w:w="5263" w:type="dxa"/>
            <w:tcBorders>
              <w:top w:val="single" w:sz="4" w:space="0" w:color="000000"/>
              <w:left w:val="single" w:sz="4" w:space="0" w:color="000000"/>
              <w:right w:val="single" w:sz="4" w:space="0" w:color="000000"/>
            </w:tcBorders>
          </w:tcPr>
          <w:p w14:paraId="215D0821" w14:textId="77777777" w:rsidR="00B70EEF" w:rsidRDefault="00F63973">
            <w:pPr>
              <w:pStyle w:val="TableParagraph"/>
              <w:spacing w:before="30"/>
              <w:ind w:left="110"/>
            </w:pPr>
            <w:r>
              <w:rPr>
                <w:spacing w:val="-2"/>
                <w:w w:val="105"/>
              </w:rPr>
              <w:t>Homelessness*</w:t>
            </w:r>
          </w:p>
        </w:tc>
        <w:tc>
          <w:tcPr>
            <w:tcW w:w="1416" w:type="dxa"/>
            <w:tcBorders>
              <w:top w:val="single" w:sz="4" w:space="0" w:color="000000"/>
              <w:left w:val="single" w:sz="4" w:space="0" w:color="000000"/>
            </w:tcBorders>
          </w:tcPr>
          <w:p w14:paraId="090D8C58" w14:textId="77777777" w:rsidR="00B70EEF" w:rsidRDefault="00F63973">
            <w:pPr>
              <w:pStyle w:val="TableParagraph"/>
              <w:spacing w:before="30"/>
              <w:ind w:right="153"/>
              <w:jc w:val="right"/>
            </w:pPr>
            <w:r>
              <w:rPr>
                <w:spacing w:val="-2"/>
              </w:rPr>
              <w:t>16,833</w:t>
            </w:r>
          </w:p>
        </w:tc>
        <w:tc>
          <w:tcPr>
            <w:tcW w:w="1116" w:type="dxa"/>
            <w:tcBorders>
              <w:top w:val="single" w:sz="4" w:space="0" w:color="000000"/>
            </w:tcBorders>
          </w:tcPr>
          <w:p w14:paraId="67CDC1D7" w14:textId="77777777" w:rsidR="00B70EEF" w:rsidRDefault="00F63973">
            <w:pPr>
              <w:pStyle w:val="TableParagraph"/>
              <w:tabs>
                <w:tab w:val="left" w:pos="528"/>
              </w:tabs>
              <w:spacing w:before="30"/>
              <w:ind w:left="8"/>
              <w:jc w:val="center"/>
            </w:pPr>
            <w:r>
              <w:rPr>
                <w:spacing w:val="-10"/>
              </w:rPr>
              <w:t>$</w:t>
            </w:r>
            <w:r>
              <w:tab/>
            </w:r>
            <w:r>
              <w:rPr>
                <w:spacing w:val="-5"/>
              </w:rPr>
              <w:t>664</w:t>
            </w:r>
          </w:p>
        </w:tc>
        <w:tc>
          <w:tcPr>
            <w:tcW w:w="1138" w:type="dxa"/>
            <w:tcBorders>
              <w:top w:val="single" w:sz="4" w:space="0" w:color="000000"/>
            </w:tcBorders>
          </w:tcPr>
          <w:p w14:paraId="5B9245F2" w14:textId="77777777" w:rsidR="00B70EEF" w:rsidRDefault="00F63973">
            <w:pPr>
              <w:pStyle w:val="TableParagraph"/>
              <w:tabs>
                <w:tab w:val="left" w:pos="519"/>
              </w:tabs>
              <w:spacing w:before="30"/>
              <w:ind w:right="12"/>
              <w:jc w:val="center"/>
            </w:pPr>
            <w:r>
              <w:rPr>
                <w:spacing w:val="-10"/>
              </w:rPr>
              <w:t>$</w:t>
            </w:r>
            <w:r>
              <w:tab/>
            </w:r>
            <w:r>
              <w:rPr>
                <w:spacing w:val="-5"/>
              </w:rPr>
              <w:t>665</w:t>
            </w:r>
          </w:p>
        </w:tc>
        <w:tc>
          <w:tcPr>
            <w:tcW w:w="652" w:type="dxa"/>
            <w:tcBorders>
              <w:top w:val="single" w:sz="4" w:space="0" w:color="000000"/>
              <w:right w:val="single" w:sz="4" w:space="0" w:color="000000"/>
            </w:tcBorders>
          </w:tcPr>
          <w:p w14:paraId="159243E3" w14:textId="77777777" w:rsidR="00B70EEF" w:rsidRDefault="00F63973">
            <w:pPr>
              <w:pStyle w:val="TableParagraph"/>
              <w:spacing w:before="30"/>
              <w:ind w:left="51"/>
              <w:jc w:val="center"/>
            </w:pPr>
            <w:r>
              <w:rPr>
                <w:spacing w:val="-4"/>
              </w:rPr>
              <w:t>1.00</w:t>
            </w:r>
          </w:p>
        </w:tc>
      </w:tr>
      <w:tr w:rsidR="00B70EEF" w14:paraId="34200E8E" w14:textId="77777777">
        <w:trPr>
          <w:trHeight w:val="282"/>
        </w:trPr>
        <w:tc>
          <w:tcPr>
            <w:tcW w:w="5263" w:type="dxa"/>
            <w:tcBorders>
              <w:left w:val="single" w:sz="4" w:space="0" w:color="000000"/>
              <w:bottom w:val="single" w:sz="4" w:space="0" w:color="000000"/>
              <w:right w:val="single" w:sz="4" w:space="0" w:color="000000"/>
            </w:tcBorders>
          </w:tcPr>
          <w:p w14:paraId="52AF6493" w14:textId="77777777" w:rsidR="00B70EEF" w:rsidRDefault="00F63973">
            <w:pPr>
              <w:pStyle w:val="TableParagraph"/>
              <w:spacing w:line="249" w:lineRule="exact"/>
              <w:ind w:left="110"/>
            </w:pPr>
            <w:r>
              <w:rPr>
                <w:spacing w:val="-2"/>
              </w:rPr>
              <w:t>Housing</w:t>
            </w:r>
            <w:r>
              <w:rPr>
                <w:spacing w:val="-9"/>
              </w:rPr>
              <w:t xml:space="preserve"> </w:t>
            </w:r>
            <w:r>
              <w:rPr>
                <w:spacing w:val="-2"/>
              </w:rPr>
              <w:t>Instability*</w:t>
            </w:r>
          </w:p>
        </w:tc>
        <w:tc>
          <w:tcPr>
            <w:tcW w:w="1416" w:type="dxa"/>
            <w:tcBorders>
              <w:left w:val="single" w:sz="4" w:space="0" w:color="000000"/>
              <w:bottom w:val="single" w:sz="4" w:space="0" w:color="000000"/>
            </w:tcBorders>
          </w:tcPr>
          <w:p w14:paraId="2DB2468D" w14:textId="77777777" w:rsidR="00B70EEF" w:rsidRDefault="00F63973">
            <w:pPr>
              <w:pStyle w:val="TableParagraph"/>
              <w:spacing w:line="249" w:lineRule="exact"/>
              <w:ind w:right="153"/>
              <w:jc w:val="right"/>
            </w:pPr>
            <w:r>
              <w:rPr>
                <w:spacing w:val="-2"/>
              </w:rPr>
              <w:t>69,722</w:t>
            </w:r>
          </w:p>
        </w:tc>
        <w:tc>
          <w:tcPr>
            <w:tcW w:w="1116" w:type="dxa"/>
            <w:tcBorders>
              <w:bottom w:val="single" w:sz="4" w:space="0" w:color="000000"/>
            </w:tcBorders>
          </w:tcPr>
          <w:p w14:paraId="2B495F53" w14:textId="77777777" w:rsidR="00B70EEF" w:rsidRDefault="00F63973">
            <w:pPr>
              <w:pStyle w:val="TableParagraph"/>
              <w:tabs>
                <w:tab w:val="left" w:pos="528"/>
              </w:tabs>
              <w:spacing w:line="249" w:lineRule="exact"/>
              <w:ind w:left="8"/>
              <w:jc w:val="center"/>
            </w:pPr>
            <w:r>
              <w:rPr>
                <w:spacing w:val="-10"/>
              </w:rPr>
              <w:t>$</w:t>
            </w:r>
            <w:r>
              <w:tab/>
            </w:r>
            <w:r>
              <w:rPr>
                <w:spacing w:val="-5"/>
              </w:rPr>
              <w:t>414</w:t>
            </w:r>
          </w:p>
        </w:tc>
        <w:tc>
          <w:tcPr>
            <w:tcW w:w="1138" w:type="dxa"/>
            <w:tcBorders>
              <w:bottom w:val="single" w:sz="4" w:space="0" w:color="000000"/>
            </w:tcBorders>
          </w:tcPr>
          <w:p w14:paraId="38DAAD4C" w14:textId="77777777" w:rsidR="00B70EEF" w:rsidRDefault="00F63973">
            <w:pPr>
              <w:pStyle w:val="TableParagraph"/>
              <w:tabs>
                <w:tab w:val="left" w:pos="519"/>
              </w:tabs>
              <w:spacing w:line="249" w:lineRule="exact"/>
              <w:ind w:right="12"/>
              <w:jc w:val="center"/>
            </w:pPr>
            <w:r>
              <w:rPr>
                <w:spacing w:val="-10"/>
              </w:rPr>
              <w:t>$</w:t>
            </w:r>
            <w:r>
              <w:tab/>
            </w:r>
            <w:r>
              <w:rPr>
                <w:spacing w:val="-5"/>
              </w:rPr>
              <w:t>425</w:t>
            </w:r>
          </w:p>
        </w:tc>
        <w:tc>
          <w:tcPr>
            <w:tcW w:w="652" w:type="dxa"/>
            <w:tcBorders>
              <w:bottom w:val="single" w:sz="4" w:space="0" w:color="000000"/>
              <w:right w:val="single" w:sz="4" w:space="0" w:color="000000"/>
            </w:tcBorders>
          </w:tcPr>
          <w:p w14:paraId="383714A7" w14:textId="77777777" w:rsidR="00B70EEF" w:rsidRDefault="00F63973">
            <w:pPr>
              <w:pStyle w:val="TableParagraph"/>
              <w:spacing w:line="249" w:lineRule="exact"/>
              <w:ind w:left="51"/>
              <w:jc w:val="center"/>
            </w:pPr>
            <w:r>
              <w:rPr>
                <w:spacing w:val="-4"/>
              </w:rPr>
              <w:t>0.97</w:t>
            </w:r>
          </w:p>
        </w:tc>
      </w:tr>
      <w:tr w:rsidR="00B70EEF" w14:paraId="116A4BB0" w14:textId="77777777">
        <w:trPr>
          <w:trHeight w:val="317"/>
        </w:trPr>
        <w:tc>
          <w:tcPr>
            <w:tcW w:w="5263" w:type="dxa"/>
            <w:tcBorders>
              <w:top w:val="single" w:sz="4" w:space="0" w:color="000000"/>
              <w:left w:val="single" w:sz="4" w:space="0" w:color="000000"/>
              <w:right w:val="single" w:sz="4" w:space="0" w:color="000000"/>
            </w:tcBorders>
          </w:tcPr>
          <w:p w14:paraId="4CDB26CA" w14:textId="77777777" w:rsidR="00B70EEF" w:rsidRDefault="00F63973">
            <w:pPr>
              <w:pStyle w:val="TableParagraph"/>
              <w:spacing w:before="30"/>
              <w:ind w:left="110"/>
            </w:pPr>
            <w:r>
              <w:rPr>
                <w:spacing w:val="-2"/>
              </w:rPr>
              <w:t>SED</w:t>
            </w:r>
            <w:r>
              <w:rPr>
                <w:spacing w:val="-9"/>
              </w:rPr>
              <w:t xml:space="preserve"> </w:t>
            </w:r>
            <w:r>
              <w:rPr>
                <w:spacing w:val="-2"/>
              </w:rPr>
              <w:t>(Severe</w:t>
            </w:r>
            <w:r>
              <w:rPr>
                <w:spacing w:val="-8"/>
              </w:rPr>
              <w:t xml:space="preserve"> </w:t>
            </w:r>
            <w:r>
              <w:rPr>
                <w:spacing w:val="-2"/>
              </w:rPr>
              <w:t>Emotional</w:t>
            </w:r>
            <w:r>
              <w:rPr>
                <w:spacing w:val="-9"/>
              </w:rPr>
              <w:t xml:space="preserve"> </w:t>
            </w:r>
            <w:proofErr w:type="gramStart"/>
            <w:r>
              <w:rPr>
                <w:spacing w:val="-2"/>
              </w:rPr>
              <w:t>Disturbance)*</w:t>
            </w:r>
            <w:proofErr w:type="gramEnd"/>
          </w:p>
        </w:tc>
        <w:tc>
          <w:tcPr>
            <w:tcW w:w="1416" w:type="dxa"/>
            <w:tcBorders>
              <w:top w:val="single" w:sz="4" w:space="0" w:color="000000"/>
              <w:left w:val="single" w:sz="4" w:space="0" w:color="000000"/>
            </w:tcBorders>
          </w:tcPr>
          <w:p w14:paraId="0E6BFEFC" w14:textId="77777777" w:rsidR="00B70EEF" w:rsidRDefault="00F63973">
            <w:pPr>
              <w:pStyle w:val="TableParagraph"/>
              <w:spacing w:before="30"/>
              <w:ind w:right="123"/>
              <w:jc w:val="right"/>
            </w:pPr>
            <w:r>
              <w:rPr>
                <w:spacing w:val="-2"/>
              </w:rPr>
              <w:t>196,850</w:t>
            </w:r>
          </w:p>
        </w:tc>
        <w:tc>
          <w:tcPr>
            <w:tcW w:w="1116" w:type="dxa"/>
            <w:tcBorders>
              <w:top w:val="single" w:sz="4" w:space="0" w:color="000000"/>
            </w:tcBorders>
          </w:tcPr>
          <w:p w14:paraId="6021B6BA" w14:textId="77777777" w:rsidR="00B70EEF" w:rsidRDefault="00F63973">
            <w:pPr>
              <w:pStyle w:val="TableParagraph"/>
              <w:tabs>
                <w:tab w:val="left" w:pos="528"/>
              </w:tabs>
              <w:spacing w:before="30"/>
              <w:ind w:left="8"/>
              <w:jc w:val="center"/>
            </w:pPr>
            <w:r>
              <w:rPr>
                <w:spacing w:val="-10"/>
              </w:rPr>
              <w:t>$</w:t>
            </w:r>
            <w:r>
              <w:tab/>
            </w:r>
            <w:r>
              <w:rPr>
                <w:spacing w:val="-5"/>
              </w:rPr>
              <w:t>621</w:t>
            </w:r>
          </w:p>
        </w:tc>
        <w:tc>
          <w:tcPr>
            <w:tcW w:w="1138" w:type="dxa"/>
            <w:tcBorders>
              <w:top w:val="single" w:sz="4" w:space="0" w:color="000000"/>
            </w:tcBorders>
          </w:tcPr>
          <w:p w14:paraId="086BEBB8" w14:textId="77777777" w:rsidR="00B70EEF" w:rsidRDefault="00F63973">
            <w:pPr>
              <w:pStyle w:val="TableParagraph"/>
              <w:tabs>
                <w:tab w:val="left" w:pos="519"/>
              </w:tabs>
              <w:spacing w:before="30"/>
              <w:ind w:right="12"/>
              <w:jc w:val="center"/>
            </w:pPr>
            <w:r>
              <w:rPr>
                <w:spacing w:val="-10"/>
              </w:rPr>
              <w:t>$</w:t>
            </w:r>
            <w:r>
              <w:tab/>
            </w:r>
            <w:r>
              <w:rPr>
                <w:spacing w:val="-5"/>
              </w:rPr>
              <w:t>588</w:t>
            </w:r>
          </w:p>
        </w:tc>
        <w:tc>
          <w:tcPr>
            <w:tcW w:w="652" w:type="dxa"/>
            <w:tcBorders>
              <w:top w:val="single" w:sz="4" w:space="0" w:color="000000"/>
              <w:right w:val="single" w:sz="4" w:space="0" w:color="000000"/>
            </w:tcBorders>
          </w:tcPr>
          <w:p w14:paraId="2F3EA5C5" w14:textId="77777777" w:rsidR="00B70EEF" w:rsidRDefault="00F63973">
            <w:pPr>
              <w:pStyle w:val="TableParagraph"/>
              <w:spacing w:before="30"/>
              <w:ind w:left="51"/>
              <w:jc w:val="center"/>
            </w:pPr>
            <w:r>
              <w:rPr>
                <w:spacing w:val="-4"/>
              </w:rPr>
              <w:t>1.06</w:t>
            </w:r>
          </w:p>
        </w:tc>
      </w:tr>
      <w:tr w:rsidR="00B70EEF" w14:paraId="1C7618C0" w14:textId="77777777">
        <w:trPr>
          <w:trHeight w:val="282"/>
        </w:trPr>
        <w:tc>
          <w:tcPr>
            <w:tcW w:w="5263" w:type="dxa"/>
            <w:tcBorders>
              <w:left w:val="single" w:sz="4" w:space="0" w:color="000000"/>
              <w:bottom w:val="single" w:sz="4" w:space="0" w:color="000000"/>
              <w:right w:val="single" w:sz="4" w:space="0" w:color="000000"/>
            </w:tcBorders>
          </w:tcPr>
          <w:p w14:paraId="35E65F9A" w14:textId="77777777" w:rsidR="00B70EEF" w:rsidRDefault="00F63973">
            <w:pPr>
              <w:pStyle w:val="TableParagraph"/>
              <w:spacing w:line="249" w:lineRule="exact"/>
              <w:ind w:left="110"/>
            </w:pPr>
            <w:r>
              <w:t>SUD</w:t>
            </w:r>
            <w:r>
              <w:rPr>
                <w:spacing w:val="-5"/>
              </w:rPr>
              <w:t xml:space="preserve"> </w:t>
            </w:r>
            <w:r>
              <w:t>(Substance</w:t>
            </w:r>
            <w:r>
              <w:rPr>
                <w:spacing w:val="-4"/>
              </w:rPr>
              <w:t xml:space="preserve"> </w:t>
            </w:r>
            <w:r>
              <w:t>Use</w:t>
            </w:r>
            <w:r>
              <w:rPr>
                <w:spacing w:val="-9"/>
              </w:rPr>
              <w:t xml:space="preserve"> </w:t>
            </w:r>
            <w:proofErr w:type="gramStart"/>
            <w:r>
              <w:rPr>
                <w:spacing w:val="-2"/>
              </w:rPr>
              <w:t>Disorder)*</w:t>
            </w:r>
            <w:proofErr w:type="gramEnd"/>
          </w:p>
        </w:tc>
        <w:tc>
          <w:tcPr>
            <w:tcW w:w="1416" w:type="dxa"/>
            <w:tcBorders>
              <w:left w:val="single" w:sz="4" w:space="0" w:color="000000"/>
              <w:bottom w:val="single" w:sz="4" w:space="0" w:color="000000"/>
            </w:tcBorders>
          </w:tcPr>
          <w:p w14:paraId="61EE676B" w14:textId="77777777" w:rsidR="00B70EEF" w:rsidRDefault="00F63973">
            <w:pPr>
              <w:pStyle w:val="TableParagraph"/>
              <w:spacing w:line="249" w:lineRule="exact"/>
              <w:ind w:right="153"/>
              <w:jc w:val="right"/>
            </w:pPr>
            <w:r>
              <w:rPr>
                <w:spacing w:val="-2"/>
              </w:rPr>
              <w:t>83,693</w:t>
            </w:r>
          </w:p>
        </w:tc>
        <w:tc>
          <w:tcPr>
            <w:tcW w:w="1116" w:type="dxa"/>
            <w:tcBorders>
              <w:bottom w:val="single" w:sz="4" w:space="0" w:color="000000"/>
            </w:tcBorders>
          </w:tcPr>
          <w:p w14:paraId="120250DC" w14:textId="77777777" w:rsidR="00B70EEF" w:rsidRDefault="00F63973">
            <w:pPr>
              <w:pStyle w:val="TableParagraph"/>
              <w:tabs>
                <w:tab w:val="left" w:pos="528"/>
              </w:tabs>
              <w:spacing w:line="249" w:lineRule="exact"/>
              <w:ind w:left="8"/>
              <w:jc w:val="center"/>
            </w:pPr>
            <w:r>
              <w:rPr>
                <w:spacing w:val="-10"/>
              </w:rPr>
              <w:t>$</w:t>
            </w:r>
            <w:r>
              <w:tab/>
            </w:r>
            <w:r>
              <w:rPr>
                <w:spacing w:val="-5"/>
              </w:rPr>
              <w:t>698</w:t>
            </w:r>
          </w:p>
        </w:tc>
        <w:tc>
          <w:tcPr>
            <w:tcW w:w="1138" w:type="dxa"/>
            <w:tcBorders>
              <w:bottom w:val="single" w:sz="4" w:space="0" w:color="000000"/>
            </w:tcBorders>
          </w:tcPr>
          <w:p w14:paraId="7DE4CB5B" w14:textId="77777777" w:rsidR="00B70EEF" w:rsidRDefault="00F63973">
            <w:pPr>
              <w:pStyle w:val="TableParagraph"/>
              <w:tabs>
                <w:tab w:val="left" w:pos="519"/>
              </w:tabs>
              <w:spacing w:line="249" w:lineRule="exact"/>
              <w:ind w:right="12"/>
              <w:jc w:val="center"/>
            </w:pPr>
            <w:r>
              <w:rPr>
                <w:spacing w:val="-10"/>
              </w:rPr>
              <w:t>$</w:t>
            </w:r>
            <w:r>
              <w:tab/>
            </w:r>
            <w:r>
              <w:rPr>
                <w:spacing w:val="-5"/>
              </w:rPr>
              <w:t>671</w:t>
            </w:r>
          </w:p>
        </w:tc>
        <w:tc>
          <w:tcPr>
            <w:tcW w:w="652" w:type="dxa"/>
            <w:tcBorders>
              <w:bottom w:val="single" w:sz="4" w:space="0" w:color="000000"/>
              <w:right w:val="single" w:sz="4" w:space="0" w:color="000000"/>
            </w:tcBorders>
          </w:tcPr>
          <w:p w14:paraId="4D5A4E2E" w14:textId="77777777" w:rsidR="00B70EEF" w:rsidRDefault="00F63973">
            <w:pPr>
              <w:pStyle w:val="TableParagraph"/>
              <w:spacing w:line="249" w:lineRule="exact"/>
              <w:ind w:left="51"/>
              <w:jc w:val="center"/>
            </w:pPr>
            <w:r>
              <w:rPr>
                <w:spacing w:val="-4"/>
              </w:rPr>
              <w:t>1.04</w:t>
            </w:r>
          </w:p>
        </w:tc>
      </w:tr>
    </w:tbl>
    <w:p w14:paraId="79A02FA6" w14:textId="77777777" w:rsidR="00B70EEF" w:rsidRDefault="00F63973">
      <w:pPr>
        <w:pStyle w:val="BodyText"/>
        <w:spacing w:before="30"/>
      </w:pPr>
      <w:r>
        <w:rPr>
          <w:w w:val="105"/>
        </w:rPr>
        <w:t>*Populations</w:t>
      </w:r>
      <w:r>
        <w:rPr>
          <w:spacing w:val="-8"/>
          <w:w w:val="105"/>
        </w:rPr>
        <w:t xml:space="preserve"> </w:t>
      </w:r>
      <w:r>
        <w:rPr>
          <w:w w:val="105"/>
        </w:rPr>
        <w:t>are</w:t>
      </w:r>
      <w:r>
        <w:rPr>
          <w:spacing w:val="-11"/>
          <w:w w:val="105"/>
        </w:rPr>
        <w:t xml:space="preserve"> </w:t>
      </w:r>
      <w:r>
        <w:rPr>
          <w:w w:val="105"/>
        </w:rPr>
        <w:t>not</w:t>
      </w:r>
      <w:r>
        <w:rPr>
          <w:spacing w:val="-9"/>
          <w:w w:val="105"/>
        </w:rPr>
        <w:t xml:space="preserve"> </w:t>
      </w:r>
      <w:r>
        <w:rPr>
          <w:w w:val="105"/>
        </w:rPr>
        <w:t>PCEM</w:t>
      </w:r>
      <w:r>
        <w:rPr>
          <w:spacing w:val="-10"/>
          <w:w w:val="105"/>
        </w:rPr>
        <w:t xml:space="preserve"> </w:t>
      </w:r>
      <w:r>
        <w:rPr>
          <w:w w:val="105"/>
        </w:rPr>
        <w:t>independent</w:t>
      </w:r>
      <w:r>
        <w:rPr>
          <w:spacing w:val="-12"/>
          <w:w w:val="105"/>
        </w:rPr>
        <w:t xml:space="preserve"> </w:t>
      </w:r>
      <w:r>
        <w:rPr>
          <w:w w:val="105"/>
        </w:rPr>
        <w:t>variables</w:t>
      </w:r>
      <w:r>
        <w:rPr>
          <w:spacing w:val="-9"/>
          <w:w w:val="105"/>
        </w:rPr>
        <w:t xml:space="preserve"> </w:t>
      </w:r>
      <w:r>
        <w:rPr>
          <w:w w:val="105"/>
        </w:rPr>
        <w:t>but</w:t>
      </w:r>
      <w:r>
        <w:rPr>
          <w:spacing w:val="-12"/>
          <w:w w:val="105"/>
        </w:rPr>
        <w:t xml:space="preserve"> </w:t>
      </w:r>
      <w:r>
        <w:rPr>
          <w:w w:val="105"/>
        </w:rPr>
        <w:t>are</w:t>
      </w:r>
      <w:r>
        <w:rPr>
          <w:spacing w:val="-12"/>
          <w:w w:val="105"/>
        </w:rPr>
        <w:t xml:space="preserve"> </w:t>
      </w:r>
      <w:r>
        <w:rPr>
          <w:w w:val="105"/>
        </w:rPr>
        <w:t>shared</w:t>
      </w:r>
      <w:r>
        <w:rPr>
          <w:spacing w:val="-9"/>
          <w:w w:val="105"/>
        </w:rPr>
        <w:t xml:space="preserve"> </w:t>
      </w:r>
      <w:r>
        <w:rPr>
          <w:w w:val="105"/>
        </w:rPr>
        <w:t>for</w:t>
      </w:r>
      <w:r>
        <w:rPr>
          <w:spacing w:val="-9"/>
          <w:w w:val="105"/>
        </w:rPr>
        <w:t xml:space="preserve"> </w:t>
      </w:r>
      <w:r>
        <w:rPr>
          <w:w w:val="105"/>
        </w:rPr>
        <w:t>additional</w:t>
      </w:r>
      <w:r>
        <w:rPr>
          <w:spacing w:val="-13"/>
          <w:w w:val="105"/>
        </w:rPr>
        <w:t xml:space="preserve"> </w:t>
      </w:r>
      <w:r>
        <w:rPr>
          <w:w w:val="105"/>
        </w:rPr>
        <w:t>context</w:t>
      </w:r>
      <w:r>
        <w:rPr>
          <w:spacing w:val="-7"/>
          <w:w w:val="105"/>
        </w:rPr>
        <w:t xml:space="preserve"> </w:t>
      </w:r>
      <w:r>
        <w:rPr>
          <w:w w:val="105"/>
        </w:rPr>
        <w:t>on</w:t>
      </w:r>
      <w:r>
        <w:rPr>
          <w:spacing w:val="-12"/>
          <w:w w:val="105"/>
        </w:rPr>
        <w:t xml:space="preserve"> </w:t>
      </w:r>
      <w:r>
        <w:rPr>
          <w:spacing w:val="-5"/>
          <w:w w:val="105"/>
        </w:rPr>
        <w:t>the</w:t>
      </w:r>
    </w:p>
    <w:p w14:paraId="1150F276" w14:textId="77777777" w:rsidR="00B70EEF" w:rsidRDefault="00F63973">
      <w:pPr>
        <w:pStyle w:val="BodyText"/>
        <w:spacing w:before="22"/>
      </w:pPr>
      <w:r>
        <w:rPr>
          <w:w w:val="105"/>
        </w:rPr>
        <w:t>model’s</w:t>
      </w:r>
      <w:r>
        <w:rPr>
          <w:spacing w:val="-5"/>
          <w:w w:val="105"/>
        </w:rPr>
        <w:t xml:space="preserve"> </w:t>
      </w:r>
      <w:r>
        <w:rPr>
          <w:spacing w:val="-2"/>
          <w:w w:val="105"/>
        </w:rPr>
        <w:t>performance.</w:t>
      </w:r>
    </w:p>
    <w:p w14:paraId="697255C8" w14:textId="77777777" w:rsidR="00B70EEF" w:rsidRDefault="00F63973">
      <w:pPr>
        <w:pStyle w:val="ListParagraph"/>
        <w:numPr>
          <w:ilvl w:val="0"/>
          <w:numId w:val="1"/>
        </w:numPr>
        <w:tabs>
          <w:tab w:val="left" w:pos="719"/>
        </w:tabs>
        <w:spacing w:before="181"/>
        <w:ind w:left="719" w:hanging="359"/>
        <w:rPr>
          <w:b/>
        </w:rPr>
      </w:pPr>
      <w:r>
        <w:rPr>
          <w:b/>
          <w:spacing w:val="-2"/>
          <w:w w:val="110"/>
          <w:u w:val="single"/>
        </w:rPr>
        <w:t>Appendix</w:t>
      </w:r>
    </w:p>
    <w:p w14:paraId="6251CD58" w14:textId="77777777" w:rsidR="00B70EEF" w:rsidRDefault="00B70EEF">
      <w:pPr>
        <w:pStyle w:val="BodyText"/>
        <w:spacing w:before="43"/>
        <w:ind w:left="0"/>
        <w:rPr>
          <w:b/>
        </w:rPr>
      </w:pPr>
    </w:p>
    <w:p w14:paraId="773F9430" w14:textId="77777777" w:rsidR="00B70EEF" w:rsidRDefault="00F63973">
      <w:pPr>
        <w:pStyle w:val="ListParagraph"/>
        <w:numPr>
          <w:ilvl w:val="1"/>
          <w:numId w:val="1"/>
        </w:numPr>
        <w:tabs>
          <w:tab w:val="left" w:pos="718"/>
        </w:tabs>
        <w:ind w:left="718" w:hanging="358"/>
      </w:pPr>
      <w:r>
        <w:rPr>
          <w:spacing w:val="-2"/>
          <w:w w:val="105"/>
        </w:rPr>
        <w:t>Aggregate</w:t>
      </w:r>
      <w:r>
        <w:rPr>
          <w:w w:val="105"/>
        </w:rPr>
        <w:t xml:space="preserve"> </w:t>
      </w:r>
      <w:r>
        <w:rPr>
          <w:spacing w:val="-2"/>
          <w:w w:val="105"/>
        </w:rPr>
        <w:t>Condition</w:t>
      </w:r>
      <w:r>
        <w:rPr>
          <w:w w:val="105"/>
        </w:rPr>
        <w:t xml:space="preserve"> </w:t>
      </w:r>
      <w:r>
        <w:rPr>
          <w:spacing w:val="-2"/>
          <w:w w:val="105"/>
        </w:rPr>
        <w:t>Categories</w:t>
      </w:r>
    </w:p>
    <w:p w14:paraId="5D24F2DE" w14:textId="77777777" w:rsidR="00B70EEF" w:rsidRDefault="00F63973">
      <w:pPr>
        <w:spacing w:before="182"/>
        <w:ind w:left="360"/>
        <w:rPr>
          <w:b/>
        </w:rPr>
      </w:pPr>
      <w:r>
        <w:rPr>
          <w:b/>
          <w:spacing w:val="-2"/>
          <w:w w:val="110"/>
        </w:rPr>
        <w:t>Table</w:t>
      </w:r>
      <w:r>
        <w:rPr>
          <w:b/>
          <w:spacing w:val="-5"/>
          <w:w w:val="110"/>
        </w:rPr>
        <w:t xml:space="preserve"> </w:t>
      </w:r>
      <w:r>
        <w:rPr>
          <w:b/>
          <w:spacing w:val="-2"/>
          <w:w w:val="110"/>
        </w:rPr>
        <w:t>4:</w:t>
      </w:r>
      <w:r>
        <w:rPr>
          <w:b/>
          <w:spacing w:val="-8"/>
          <w:w w:val="110"/>
        </w:rPr>
        <w:t xml:space="preserve"> </w:t>
      </w:r>
      <w:r>
        <w:rPr>
          <w:b/>
          <w:spacing w:val="-2"/>
          <w:w w:val="110"/>
        </w:rPr>
        <w:t>PCEM</w:t>
      </w:r>
      <w:r>
        <w:rPr>
          <w:b/>
          <w:spacing w:val="-8"/>
          <w:w w:val="110"/>
        </w:rPr>
        <w:t xml:space="preserve"> </w:t>
      </w:r>
      <w:r>
        <w:rPr>
          <w:b/>
          <w:spacing w:val="-2"/>
          <w:w w:val="110"/>
        </w:rPr>
        <w:t>Aggregate</w:t>
      </w:r>
      <w:r>
        <w:rPr>
          <w:b/>
          <w:spacing w:val="-6"/>
          <w:w w:val="110"/>
        </w:rPr>
        <w:t xml:space="preserve"> </w:t>
      </w:r>
      <w:r>
        <w:rPr>
          <w:b/>
          <w:spacing w:val="-2"/>
          <w:w w:val="110"/>
        </w:rPr>
        <w:t>Condition</w:t>
      </w:r>
      <w:r>
        <w:rPr>
          <w:b/>
          <w:spacing w:val="-5"/>
          <w:w w:val="110"/>
        </w:rPr>
        <w:t xml:space="preserve"> </w:t>
      </w:r>
      <w:r>
        <w:rPr>
          <w:b/>
          <w:spacing w:val="-2"/>
          <w:w w:val="110"/>
        </w:rPr>
        <w:t>Categories</w:t>
      </w:r>
      <w:r>
        <w:rPr>
          <w:b/>
          <w:spacing w:val="-6"/>
          <w:w w:val="110"/>
        </w:rPr>
        <w:t xml:space="preserve"> </w:t>
      </w:r>
      <w:r>
        <w:rPr>
          <w:b/>
          <w:spacing w:val="-2"/>
          <w:w w:val="110"/>
        </w:rPr>
        <w:t>Approach</w:t>
      </w:r>
    </w:p>
    <w:p w14:paraId="6D860B2F" w14:textId="77777777" w:rsidR="00B70EEF" w:rsidRDefault="00B70EEF">
      <w:pPr>
        <w:pStyle w:val="BodyText"/>
        <w:spacing w:before="5"/>
        <w:ind w:left="0"/>
        <w:rPr>
          <w:b/>
          <w:sz w:val="14"/>
        </w:rPr>
      </w:pPr>
    </w:p>
    <w:tbl>
      <w:tblPr>
        <w:tblW w:w="0" w:type="auto"/>
        <w:tblInd w:w="370"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222"/>
        <w:gridCol w:w="4401"/>
      </w:tblGrid>
      <w:tr w:rsidR="00D05F15" w14:paraId="1937FE64" w14:textId="77777777" w:rsidTr="007B2790">
        <w:trPr>
          <w:trHeight w:val="284"/>
        </w:trPr>
        <w:tc>
          <w:tcPr>
            <w:tcW w:w="4222" w:type="dxa"/>
            <w:shd w:val="clear" w:color="auto" w:fill="8DB3E2" w:themeFill="text2" w:themeFillTint="66"/>
          </w:tcPr>
          <w:p w14:paraId="5EE46E9D" w14:textId="18863E40" w:rsidR="00D05F15" w:rsidRDefault="00D05F15">
            <w:pPr>
              <w:pStyle w:val="TableParagraph"/>
              <w:spacing w:before="5" w:line="259" w:lineRule="exact"/>
              <w:ind w:left="110"/>
            </w:pPr>
            <w:r w:rsidRPr="00D05F15">
              <w:t>Aggregate Condition Categories</w:t>
            </w:r>
          </w:p>
        </w:tc>
        <w:tc>
          <w:tcPr>
            <w:tcW w:w="4401" w:type="dxa"/>
            <w:shd w:val="clear" w:color="auto" w:fill="8DB3E2" w:themeFill="text2" w:themeFillTint="66"/>
          </w:tcPr>
          <w:p w14:paraId="7C746AF4" w14:textId="5A366F7D" w:rsidR="00D05F15" w:rsidRDefault="00D05F15">
            <w:pPr>
              <w:pStyle w:val="TableParagraph"/>
              <w:spacing w:before="5" w:line="259" w:lineRule="exact"/>
              <w:ind w:left="110"/>
              <w:rPr>
                <w:spacing w:val="-2"/>
              </w:rPr>
            </w:pPr>
            <w:r w:rsidRPr="00D05F15">
              <w:rPr>
                <w:spacing w:val="-2"/>
              </w:rPr>
              <w:t>Status in ACC Groupings</w:t>
            </w:r>
          </w:p>
        </w:tc>
      </w:tr>
      <w:tr w:rsidR="00B70EEF" w14:paraId="25ED37C2" w14:textId="77777777">
        <w:trPr>
          <w:trHeight w:val="284"/>
        </w:trPr>
        <w:tc>
          <w:tcPr>
            <w:tcW w:w="4222" w:type="dxa"/>
          </w:tcPr>
          <w:p w14:paraId="4976A4D0" w14:textId="77777777" w:rsidR="00B70EEF" w:rsidRDefault="00F63973">
            <w:pPr>
              <w:pStyle w:val="TableParagraph"/>
              <w:spacing w:before="5" w:line="259" w:lineRule="exact"/>
              <w:ind w:left="110"/>
            </w:pPr>
            <w:r>
              <w:t>Benign/In</w:t>
            </w:r>
            <w:r>
              <w:rPr>
                <w:spacing w:val="-4"/>
              </w:rPr>
              <w:t xml:space="preserve"> </w:t>
            </w:r>
            <w:r>
              <w:t>Situ/Uncertain</w:t>
            </w:r>
            <w:r>
              <w:rPr>
                <w:spacing w:val="-4"/>
              </w:rPr>
              <w:t xml:space="preserve"> </w:t>
            </w:r>
            <w:r>
              <w:rPr>
                <w:spacing w:val="-2"/>
              </w:rPr>
              <w:t>Neoplasm</w:t>
            </w:r>
          </w:p>
        </w:tc>
        <w:tc>
          <w:tcPr>
            <w:tcW w:w="4401" w:type="dxa"/>
            <w:shd w:val="clear" w:color="auto" w:fill="DAF1D0"/>
          </w:tcPr>
          <w:p w14:paraId="679DA5C4" w14:textId="77777777" w:rsidR="00B70EEF" w:rsidRDefault="00F63973">
            <w:pPr>
              <w:pStyle w:val="TableParagraph"/>
              <w:spacing w:before="5" w:line="259" w:lineRule="exact"/>
              <w:ind w:left="110"/>
            </w:pPr>
            <w:r>
              <w:rPr>
                <w:spacing w:val="-2"/>
              </w:rPr>
              <w:t>Included</w:t>
            </w:r>
          </w:p>
        </w:tc>
      </w:tr>
      <w:tr w:rsidR="00B70EEF" w14:paraId="6345FAEB" w14:textId="77777777">
        <w:trPr>
          <w:trHeight w:val="290"/>
        </w:trPr>
        <w:tc>
          <w:tcPr>
            <w:tcW w:w="4222" w:type="dxa"/>
          </w:tcPr>
          <w:p w14:paraId="1880C201" w14:textId="77777777" w:rsidR="00B70EEF" w:rsidRDefault="00F63973">
            <w:pPr>
              <w:pStyle w:val="TableParagraph"/>
              <w:spacing w:before="10" w:line="259" w:lineRule="exact"/>
              <w:ind w:left="110"/>
            </w:pPr>
            <w:r>
              <w:t>Cardio-Respiratory</w:t>
            </w:r>
            <w:r>
              <w:rPr>
                <w:spacing w:val="-9"/>
              </w:rPr>
              <w:t xml:space="preserve"> </w:t>
            </w:r>
            <w:r>
              <w:rPr>
                <w:spacing w:val="-2"/>
              </w:rPr>
              <w:t>Arrest</w:t>
            </w:r>
          </w:p>
        </w:tc>
        <w:tc>
          <w:tcPr>
            <w:tcW w:w="4401" w:type="dxa"/>
            <w:shd w:val="clear" w:color="auto" w:fill="DAF1D0"/>
          </w:tcPr>
          <w:p w14:paraId="1E9F6081" w14:textId="77777777" w:rsidR="00B70EEF" w:rsidRDefault="00F63973">
            <w:pPr>
              <w:pStyle w:val="TableParagraph"/>
              <w:spacing w:before="10" w:line="259" w:lineRule="exact"/>
              <w:ind w:left="110"/>
            </w:pPr>
            <w:r>
              <w:rPr>
                <w:spacing w:val="-2"/>
              </w:rPr>
              <w:t>Included</w:t>
            </w:r>
          </w:p>
        </w:tc>
      </w:tr>
      <w:tr w:rsidR="00B70EEF" w14:paraId="29B16F96" w14:textId="77777777">
        <w:trPr>
          <w:trHeight w:val="290"/>
        </w:trPr>
        <w:tc>
          <w:tcPr>
            <w:tcW w:w="4222" w:type="dxa"/>
          </w:tcPr>
          <w:p w14:paraId="0EB80335" w14:textId="77777777" w:rsidR="00B70EEF" w:rsidRDefault="00F63973">
            <w:pPr>
              <w:pStyle w:val="TableParagraph"/>
              <w:spacing w:before="10" w:line="260" w:lineRule="exact"/>
              <w:ind w:left="110"/>
            </w:pPr>
            <w:r>
              <w:rPr>
                <w:spacing w:val="-2"/>
              </w:rPr>
              <w:t>Cerebro-Vascular</w:t>
            </w:r>
          </w:p>
        </w:tc>
        <w:tc>
          <w:tcPr>
            <w:tcW w:w="4401" w:type="dxa"/>
            <w:shd w:val="clear" w:color="auto" w:fill="DAF1D0"/>
          </w:tcPr>
          <w:p w14:paraId="445FC911" w14:textId="77777777" w:rsidR="00B70EEF" w:rsidRDefault="00F63973">
            <w:pPr>
              <w:pStyle w:val="TableParagraph"/>
              <w:spacing w:before="10" w:line="260" w:lineRule="exact"/>
              <w:ind w:left="110"/>
            </w:pPr>
            <w:r>
              <w:rPr>
                <w:spacing w:val="-2"/>
              </w:rPr>
              <w:t>Included</w:t>
            </w:r>
          </w:p>
        </w:tc>
      </w:tr>
      <w:tr w:rsidR="00B70EEF" w14:paraId="6FBA8F0B" w14:textId="77777777">
        <w:trPr>
          <w:trHeight w:val="290"/>
        </w:trPr>
        <w:tc>
          <w:tcPr>
            <w:tcW w:w="4222" w:type="dxa"/>
          </w:tcPr>
          <w:p w14:paraId="1712A23D" w14:textId="77777777" w:rsidR="00B70EEF" w:rsidRDefault="00F63973">
            <w:pPr>
              <w:pStyle w:val="TableParagraph"/>
              <w:spacing w:before="10" w:line="259" w:lineRule="exact"/>
              <w:ind w:left="110"/>
            </w:pPr>
            <w:r>
              <w:t>Cognitive</w:t>
            </w:r>
            <w:r>
              <w:rPr>
                <w:spacing w:val="2"/>
              </w:rPr>
              <w:t xml:space="preserve"> </w:t>
            </w:r>
            <w:r>
              <w:rPr>
                <w:spacing w:val="-2"/>
              </w:rPr>
              <w:t>Disorders</w:t>
            </w:r>
          </w:p>
        </w:tc>
        <w:tc>
          <w:tcPr>
            <w:tcW w:w="4401" w:type="dxa"/>
            <w:shd w:val="clear" w:color="auto" w:fill="DAF1D0"/>
          </w:tcPr>
          <w:p w14:paraId="40E6C258" w14:textId="77777777" w:rsidR="00B70EEF" w:rsidRDefault="00F63973">
            <w:pPr>
              <w:pStyle w:val="TableParagraph"/>
              <w:spacing w:before="10" w:line="259" w:lineRule="exact"/>
              <w:ind w:left="110"/>
            </w:pPr>
            <w:r>
              <w:rPr>
                <w:spacing w:val="-2"/>
              </w:rPr>
              <w:t>Included</w:t>
            </w:r>
          </w:p>
        </w:tc>
      </w:tr>
      <w:tr w:rsidR="00B70EEF" w14:paraId="0E40650C" w14:textId="77777777">
        <w:trPr>
          <w:trHeight w:val="805"/>
        </w:trPr>
        <w:tc>
          <w:tcPr>
            <w:tcW w:w="4222" w:type="dxa"/>
          </w:tcPr>
          <w:p w14:paraId="630E9A78" w14:textId="77777777" w:rsidR="00B70EEF" w:rsidRDefault="00F63973">
            <w:pPr>
              <w:pStyle w:val="TableParagraph"/>
              <w:spacing w:before="265" w:line="240" w:lineRule="auto"/>
              <w:ind w:left="110"/>
            </w:pPr>
            <w:r>
              <w:t>Complications</w:t>
            </w:r>
            <w:r>
              <w:rPr>
                <w:spacing w:val="-7"/>
              </w:rPr>
              <w:t xml:space="preserve"> </w:t>
            </w:r>
            <w:r>
              <w:t>of</w:t>
            </w:r>
            <w:r>
              <w:rPr>
                <w:spacing w:val="-5"/>
              </w:rPr>
              <w:t xml:space="preserve"> </w:t>
            </w:r>
            <w:r>
              <w:rPr>
                <w:spacing w:val="-4"/>
              </w:rPr>
              <w:t>Care</w:t>
            </w:r>
          </w:p>
        </w:tc>
        <w:tc>
          <w:tcPr>
            <w:tcW w:w="4401" w:type="dxa"/>
            <w:shd w:val="clear" w:color="auto" w:fill="FFB7B7"/>
          </w:tcPr>
          <w:p w14:paraId="4248E900" w14:textId="77777777" w:rsidR="00B70EEF" w:rsidRDefault="00F63973">
            <w:pPr>
              <w:pStyle w:val="TableParagraph"/>
              <w:spacing w:before="0" w:line="242" w:lineRule="auto"/>
              <w:ind w:left="110"/>
            </w:pPr>
            <w:r>
              <w:t>Excluded to avoid confounding variables; associated</w:t>
            </w:r>
            <w:r>
              <w:rPr>
                <w:spacing w:val="-10"/>
              </w:rPr>
              <w:t xml:space="preserve"> </w:t>
            </w:r>
            <w:r>
              <w:t>chronic</w:t>
            </w:r>
            <w:r>
              <w:rPr>
                <w:spacing w:val="-8"/>
              </w:rPr>
              <w:t xml:space="preserve"> </w:t>
            </w:r>
            <w:r>
              <w:t>conditions</w:t>
            </w:r>
            <w:r>
              <w:rPr>
                <w:spacing w:val="-11"/>
              </w:rPr>
              <w:t xml:space="preserve"> </w:t>
            </w:r>
            <w:r>
              <w:t>are</w:t>
            </w:r>
            <w:r>
              <w:rPr>
                <w:spacing w:val="-9"/>
              </w:rPr>
              <w:t xml:space="preserve"> </w:t>
            </w:r>
            <w:r>
              <w:t>included</w:t>
            </w:r>
            <w:r>
              <w:rPr>
                <w:spacing w:val="-10"/>
              </w:rPr>
              <w:t xml:space="preserve"> </w:t>
            </w:r>
            <w:r>
              <w:t>in</w:t>
            </w:r>
          </w:p>
          <w:p w14:paraId="021F8510" w14:textId="77777777" w:rsidR="00B70EEF" w:rsidRDefault="00F63973">
            <w:pPr>
              <w:pStyle w:val="TableParagraph"/>
              <w:spacing w:before="0" w:line="247" w:lineRule="exact"/>
              <w:ind w:left="110"/>
            </w:pPr>
            <w:r>
              <w:t>the</w:t>
            </w:r>
            <w:r>
              <w:rPr>
                <w:spacing w:val="-2"/>
              </w:rPr>
              <w:t xml:space="preserve"> </w:t>
            </w:r>
            <w:r>
              <w:t>other</w:t>
            </w:r>
            <w:r>
              <w:rPr>
                <w:spacing w:val="-1"/>
              </w:rPr>
              <w:t xml:space="preserve"> </w:t>
            </w:r>
            <w:r>
              <w:rPr>
                <w:spacing w:val="-4"/>
              </w:rPr>
              <w:t>ACCs.</w:t>
            </w:r>
          </w:p>
        </w:tc>
      </w:tr>
      <w:tr w:rsidR="00B70EEF" w14:paraId="200BA927" w14:textId="77777777">
        <w:trPr>
          <w:trHeight w:val="290"/>
        </w:trPr>
        <w:tc>
          <w:tcPr>
            <w:tcW w:w="4222" w:type="dxa"/>
          </w:tcPr>
          <w:p w14:paraId="5771339C" w14:textId="77777777" w:rsidR="00B70EEF" w:rsidRDefault="00F63973">
            <w:pPr>
              <w:pStyle w:val="TableParagraph"/>
              <w:spacing w:before="10" w:line="259" w:lineRule="exact"/>
              <w:ind w:left="110"/>
            </w:pPr>
            <w:r>
              <w:t>Developmental</w:t>
            </w:r>
            <w:r>
              <w:rPr>
                <w:spacing w:val="-6"/>
              </w:rPr>
              <w:t xml:space="preserve"> </w:t>
            </w:r>
            <w:r>
              <w:rPr>
                <w:spacing w:val="-2"/>
              </w:rPr>
              <w:t>Disabilities</w:t>
            </w:r>
          </w:p>
        </w:tc>
        <w:tc>
          <w:tcPr>
            <w:tcW w:w="4401" w:type="dxa"/>
            <w:shd w:val="clear" w:color="auto" w:fill="FFB7B7"/>
          </w:tcPr>
          <w:p w14:paraId="2CD5C5A2" w14:textId="77777777" w:rsidR="00B70EEF" w:rsidRDefault="00F63973">
            <w:pPr>
              <w:pStyle w:val="TableParagraph"/>
              <w:spacing w:before="10" w:line="259" w:lineRule="exact"/>
              <w:ind w:left="110"/>
            </w:pPr>
            <w:r>
              <w:t>Excluded,</w:t>
            </w:r>
            <w:r>
              <w:rPr>
                <w:spacing w:val="-6"/>
              </w:rPr>
              <w:t xml:space="preserve"> </w:t>
            </w:r>
            <w:r>
              <w:t>addressed</w:t>
            </w:r>
            <w:r>
              <w:rPr>
                <w:spacing w:val="-6"/>
              </w:rPr>
              <w:t xml:space="preserve"> </w:t>
            </w:r>
            <w:r>
              <w:t>as</w:t>
            </w:r>
            <w:r>
              <w:rPr>
                <w:spacing w:val="-7"/>
              </w:rPr>
              <w:t xml:space="preserve"> </w:t>
            </w:r>
            <w:r>
              <w:t>independent</w:t>
            </w:r>
            <w:r>
              <w:rPr>
                <w:spacing w:val="-4"/>
              </w:rPr>
              <w:t xml:space="preserve"> </w:t>
            </w:r>
            <w:r>
              <w:rPr>
                <w:spacing w:val="-2"/>
              </w:rPr>
              <w:t>variable</w:t>
            </w:r>
          </w:p>
        </w:tc>
      </w:tr>
      <w:tr w:rsidR="00B70EEF" w14:paraId="62214504" w14:textId="77777777">
        <w:trPr>
          <w:trHeight w:val="290"/>
        </w:trPr>
        <w:tc>
          <w:tcPr>
            <w:tcW w:w="4222" w:type="dxa"/>
          </w:tcPr>
          <w:p w14:paraId="7A64F3B6" w14:textId="77777777" w:rsidR="00B70EEF" w:rsidRDefault="00F63973">
            <w:pPr>
              <w:pStyle w:val="TableParagraph"/>
              <w:spacing w:before="11" w:line="259" w:lineRule="exact"/>
              <w:ind w:left="110"/>
            </w:pPr>
            <w:r>
              <w:rPr>
                <w:spacing w:val="-2"/>
              </w:rPr>
              <w:t>Diabetes</w:t>
            </w:r>
          </w:p>
        </w:tc>
        <w:tc>
          <w:tcPr>
            <w:tcW w:w="4401" w:type="dxa"/>
            <w:shd w:val="clear" w:color="auto" w:fill="DAF1D0"/>
          </w:tcPr>
          <w:p w14:paraId="0DE69650" w14:textId="77777777" w:rsidR="00B70EEF" w:rsidRDefault="00F63973">
            <w:pPr>
              <w:pStyle w:val="TableParagraph"/>
              <w:spacing w:before="11" w:line="259" w:lineRule="exact"/>
              <w:ind w:left="110"/>
            </w:pPr>
            <w:r>
              <w:rPr>
                <w:spacing w:val="-2"/>
              </w:rPr>
              <w:t>Included</w:t>
            </w:r>
          </w:p>
        </w:tc>
      </w:tr>
      <w:tr w:rsidR="00B70EEF" w14:paraId="5E5AF120" w14:textId="77777777">
        <w:trPr>
          <w:trHeight w:val="289"/>
        </w:trPr>
        <w:tc>
          <w:tcPr>
            <w:tcW w:w="4222" w:type="dxa"/>
          </w:tcPr>
          <w:p w14:paraId="31618F02" w14:textId="77777777" w:rsidR="00B70EEF" w:rsidRDefault="00F63973">
            <w:pPr>
              <w:pStyle w:val="TableParagraph"/>
              <w:spacing w:before="10" w:line="260" w:lineRule="exact"/>
              <w:ind w:left="110"/>
            </w:pPr>
            <w:r>
              <w:t>Ears,</w:t>
            </w:r>
            <w:r>
              <w:rPr>
                <w:spacing w:val="-4"/>
              </w:rPr>
              <w:t xml:space="preserve"> </w:t>
            </w:r>
            <w:r>
              <w:t>Nose,</w:t>
            </w:r>
            <w:r>
              <w:rPr>
                <w:spacing w:val="-3"/>
              </w:rPr>
              <w:t xml:space="preserve"> </w:t>
            </w:r>
            <w:r>
              <w:t>and</w:t>
            </w:r>
            <w:r>
              <w:rPr>
                <w:spacing w:val="-4"/>
              </w:rPr>
              <w:t xml:space="preserve"> </w:t>
            </w:r>
            <w:r>
              <w:rPr>
                <w:spacing w:val="-2"/>
              </w:rPr>
              <w:t>Throat</w:t>
            </w:r>
          </w:p>
        </w:tc>
        <w:tc>
          <w:tcPr>
            <w:tcW w:w="4401" w:type="dxa"/>
            <w:shd w:val="clear" w:color="auto" w:fill="DAF1D0"/>
          </w:tcPr>
          <w:p w14:paraId="06B8106E" w14:textId="77777777" w:rsidR="00B70EEF" w:rsidRDefault="00F63973">
            <w:pPr>
              <w:pStyle w:val="TableParagraph"/>
              <w:spacing w:before="10" w:line="260" w:lineRule="exact"/>
              <w:ind w:left="110"/>
            </w:pPr>
            <w:r>
              <w:rPr>
                <w:spacing w:val="-2"/>
              </w:rPr>
              <w:t>Included</w:t>
            </w:r>
          </w:p>
        </w:tc>
      </w:tr>
      <w:tr w:rsidR="00B70EEF" w14:paraId="18E3E210" w14:textId="77777777">
        <w:trPr>
          <w:trHeight w:val="290"/>
        </w:trPr>
        <w:tc>
          <w:tcPr>
            <w:tcW w:w="4222" w:type="dxa"/>
          </w:tcPr>
          <w:p w14:paraId="61E1360F" w14:textId="77777777" w:rsidR="00B70EEF" w:rsidRDefault="00F63973">
            <w:pPr>
              <w:pStyle w:val="TableParagraph"/>
              <w:spacing w:before="10" w:line="259" w:lineRule="exact"/>
              <w:ind w:left="110"/>
            </w:pPr>
            <w:r>
              <w:rPr>
                <w:spacing w:val="-4"/>
              </w:rPr>
              <w:t>Eyes</w:t>
            </w:r>
          </w:p>
        </w:tc>
        <w:tc>
          <w:tcPr>
            <w:tcW w:w="4401" w:type="dxa"/>
            <w:shd w:val="clear" w:color="auto" w:fill="DAF1D0"/>
          </w:tcPr>
          <w:p w14:paraId="17E3CAB3" w14:textId="77777777" w:rsidR="00B70EEF" w:rsidRDefault="00F63973">
            <w:pPr>
              <w:pStyle w:val="TableParagraph"/>
              <w:spacing w:before="10" w:line="259" w:lineRule="exact"/>
              <w:ind w:left="110"/>
            </w:pPr>
            <w:r>
              <w:rPr>
                <w:spacing w:val="-2"/>
              </w:rPr>
              <w:t>Included</w:t>
            </w:r>
          </w:p>
        </w:tc>
      </w:tr>
    </w:tbl>
    <w:p w14:paraId="796439A7" w14:textId="77777777" w:rsidR="00B70EEF" w:rsidRDefault="00B70EEF">
      <w:pPr>
        <w:pStyle w:val="TableParagraph"/>
        <w:spacing w:line="259" w:lineRule="exact"/>
        <w:sectPr w:rsidR="00B70EEF">
          <w:type w:val="continuous"/>
          <w:pgSz w:w="12240" w:h="15840"/>
          <w:pgMar w:top="1420" w:right="1080" w:bottom="1513" w:left="1080" w:header="720" w:footer="720" w:gutter="0"/>
          <w:cols w:space="720"/>
        </w:sectPr>
      </w:pPr>
    </w:p>
    <w:tbl>
      <w:tblPr>
        <w:tblW w:w="0" w:type="auto"/>
        <w:tblInd w:w="370"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222"/>
        <w:gridCol w:w="4401"/>
      </w:tblGrid>
      <w:tr w:rsidR="00B70EEF" w14:paraId="538B8D27" w14:textId="77777777">
        <w:trPr>
          <w:trHeight w:val="290"/>
        </w:trPr>
        <w:tc>
          <w:tcPr>
            <w:tcW w:w="4222" w:type="dxa"/>
            <w:tcBorders>
              <w:top w:val="nil"/>
            </w:tcBorders>
          </w:tcPr>
          <w:p w14:paraId="1504C491" w14:textId="77777777" w:rsidR="00B70EEF" w:rsidRDefault="00F63973">
            <w:pPr>
              <w:pStyle w:val="TableParagraph"/>
              <w:spacing w:before="10" w:line="259" w:lineRule="exact"/>
              <w:ind w:left="110"/>
            </w:pPr>
            <w:r>
              <w:rPr>
                <w:spacing w:val="-2"/>
              </w:rPr>
              <w:lastRenderedPageBreak/>
              <w:t>Gastrointestinal</w:t>
            </w:r>
          </w:p>
        </w:tc>
        <w:tc>
          <w:tcPr>
            <w:tcW w:w="4401" w:type="dxa"/>
            <w:tcBorders>
              <w:top w:val="nil"/>
            </w:tcBorders>
            <w:shd w:val="clear" w:color="auto" w:fill="DAF1D0"/>
          </w:tcPr>
          <w:p w14:paraId="72F59CC1" w14:textId="77777777" w:rsidR="00B70EEF" w:rsidRDefault="00F63973">
            <w:pPr>
              <w:pStyle w:val="TableParagraph"/>
              <w:spacing w:before="10" w:line="259" w:lineRule="exact"/>
              <w:ind w:left="110"/>
            </w:pPr>
            <w:r>
              <w:rPr>
                <w:spacing w:val="-2"/>
              </w:rPr>
              <w:t>Included</w:t>
            </w:r>
          </w:p>
        </w:tc>
      </w:tr>
      <w:tr w:rsidR="00B70EEF" w14:paraId="4ECBA2C0" w14:textId="77777777">
        <w:trPr>
          <w:trHeight w:val="290"/>
        </w:trPr>
        <w:tc>
          <w:tcPr>
            <w:tcW w:w="4222" w:type="dxa"/>
          </w:tcPr>
          <w:p w14:paraId="2BB2E085" w14:textId="77777777" w:rsidR="00B70EEF" w:rsidRDefault="00F63973">
            <w:pPr>
              <w:pStyle w:val="TableParagraph"/>
              <w:spacing w:before="10" w:line="259" w:lineRule="exact"/>
              <w:ind w:left="110"/>
            </w:pPr>
            <w:r>
              <w:t>Genital</w:t>
            </w:r>
            <w:r>
              <w:rPr>
                <w:spacing w:val="-1"/>
              </w:rPr>
              <w:t xml:space="preserve"> </w:t>
            </w:r>
            <w:r>
              <w:rPr>
                <w:spacing w:val="-2"/>
              </w:rPr>
              <w:t>System</w:t>
            </w:r>
          </w:p>
        </w:tc>
        <w:tc>
          <w:tcPr>
            <w:tcW w:w="4401" w:type="dxa"/>
            <w:shd w:val="clear" w:color="auto" w:fill="DAF1D0"/>
          </w:tcPr>
          <w:p w14:paraId="085C0F82" w14:textId="77777777" w:rsidR="00B70EEF" w:rsidRDefault="00F63973">
            <w:pPr>
              <w:pStyle w:val="TableParagraph"/>
              <w:spacing w:before="10" w:line="259" w:lineRule="exact"/>
              <w:ind w:left="110"/>
            </w:pPr>
            <w:r>
              <w:rPr>
                <w:spacing w:val="-2"/>
              </w:rPr>
              <w:t>Included</w:t>
            </w:r>
          </w:p>
        </w:tc>
      </w:tr>
      <w:tr w:rsidR="00B70EEF" w14:paraId="5C046707" w14:textId="77777777">
        <w:trPr>
          <w:trHeight w:val="290"/>
        </w:trPr>
        <w:tc>
          <w:tcPr>
            <w:tcW w:w="4222" w:type="dxa"/>
          </w:tcPr>
          <w:p w14:paraId="752F8640" w14:textId="77777777" w:rsidR="00B70EEF" w:rsidRDefault="00F63973">
            <w:pPr>
              <w:pStyle w:val="TableParagraph"/>
              <w:spacing w:before="10" w:line="260" w:lineRule="exact"/>
              <w:ind w:left="110"/>
            </w:pPr>
            <w:r>
              <w:rPr>
                <w:spacing w:val="-2"/>
              </w:rPr>
              <w:t>Heart</w:t>
            </w:r>
          </w:p>
        </w:tc>
        <w:tc>
          <w:tcPr>
            <w:tcW w:w="4401" w:type="dxa"/>
            <w:shd w:val="clear" w:color="auto" w:fill="DAF1D0"/>
          </w:tcPr>
          <w:p w14:paraId="3B3E31AC" w14:textId="77777777" w:rsidR="00B70EEF" w:rsidRDefault="00F63973">
            <w:pPr>
              <w:pStyle w:val="TableParagraph"/>
              <w:spacing w:before="10" w:line="260" w:lineRule="exact"/>
              <w:ind w:left="110"/>
            </w:pPr>
            <w:r>
              <w:rPr>
                <w:spacing w:val="-2"/>
              </w:rPr>
              <w:t>Included</w:t>
            </w:r>
          </w:p>
        </w:tc>
      </w:tr>
      <w:tr w:rsidR="00B70EEF" w14:paraId="020AE531" w14:textId="77777777">
        <w:trPr>
          <w:trHeight w:val="290"/>
        </w:trPr>
        <w:tc>
          <w:tcPr>
            <w:tcW w:w="4222" w:type="dxa"/>
          </w:tcPr>
          <w:p w14:paraId="2FF165B0" w14:textId="77777777" w:rsidR="00B70EEF" w:rsidRDefault="00F63973">
            <w:pPr>
              <w:pStyle w:val="TableParagraph"/>
              <w:spacing w:before="10" w:line="259" w:lineRule="exact"/>
              <w:ind w:left="110"/>
            </w:pPr>
            <w:r>
              <w:rPr>
                <w:spacing w:val="-2"/>
              </w:rPr>
              <w:t>Hematological</w:t>
            </w:r>
          </w:p>
        </w:tc>
        <w:tc>
          <w:tcPr>
            <w:tcW w:w="4401" w:type="dxa"/>
            <w:shd w:val="clear" w:color="auto" w:fill="DAF1D0"/>
          </w:tcPr>
          <w:p w14:paraId="5AD6EB3A" w14:textId="77777777" w:rsidR="00B70EEF" w:rsidRDefault="00F63973">
            <w:pPr>
              <w:pStyle w:val="TableParagraph"/>
              <w:spacing w:before="10" w:line="259" w:lineRule="exact"/>
              <w:ind w:left="110"/>
            </w:pPr>
            <w:r>
              <w:rPr>
                <w:spacing w:val="-2"/>
              </w:rPr>
              <w:t>Included</w:t>
            </w:r>
          </w:p>
        </w:tc>
      </w:tr>
      <w:tr w:rsidR="00B70EEF" w14:paraId="4E652F74" w14:textId="77777777">
        <w:trPr>
          <w:trHeight w:val="290"/>
        </w:trPr>
        <w:tc>
          <w:tcPr>
            <w:tcW w:w="4222" w:type="dxa"/>
          </w:tcPr>
          <w:p w14:paraId="77074976" w14:textId="77777777" w:rsidR="00B70EEF" w:rsidRDefault="00F63973">
            <w:pPr>
              <w:pStyle w:val="TableParagraph"/>
              <w:spacing w:before="10" w:line="259" w:lineRule="exact"/>
              <w:ind w:left="110"/>
            </w:pPr>
            <w:r>
              <w:t>Infectious</w:t>
            </w:r>
            <w:r>
              <w:rPr>
                <w:spacing w:val="-6"/>
              </w:rPr>
              <w:t xml:space="preserve"> </w:t>
            </w:r>
            <w:r>
              <w:t>and</w:t>
            </w:r>
            <w:r>
              <w:rPr>
                <w:spacing w:val="-6"/>
              </w:rPr>
              <w:t xml:space="preserve"> </w:t>
            </w:r>
            <w:r>
              <w:rPr>
                <w:spacing w:val="-2"/>
              </w:rPr>
              <w:t>Parasitic</w:t>
            </w:r>
          </w:p>
        </w:tc>
        <w:tc>
          <w:tcPr>
            <w:tcW w:w="4401" w:type="dxa"/>
            <w:shd w:val="clear" w:color="auto" w:fill="DAF1D0"/>
          </w:tcPr>
          <w:p w14:paraId="6D9A2AB4" w14:textId="77777777" w:rsidR="00B70EEF" w:rsidRDefault="00F63973">
            <w:pPr>
              <w:pStyle w:val="TableParagraph"/>
              <w:spacing w:before="10" w:line="259" w:lineRule="exact"/>
              <w:ind w:left="110"/>
            </w:pPr>
            <w:r>
              <w:rPr>
                <w:spacing w:val="-2"/>
              </w:rPr>
              <w:t>Included</w:t>
            </w:r>
          </w:p>
        </w:tc>
      </w:tr>
      <w:tr w:rsidR="00B70EEF" w14:paraId="0AF9CE9D" w14:textId="77777777">
        <w:trPr>
          <w:trHeight w:val="290"/>
        </w:trPr>
        <w:tc>
          <w:tcPr>
            <w:tcW w:w="4222" w:type="dxa"/>
          </w:tcPr>
          <w:p w14:paraId="1ADA5CEB" w14:textId="77777777" w:rsidR="00B70EEF" w:rsidRDefault="00F63973">
            <w:pPr>
              <w:pStyle w:val="TableParagraph"/>
              <w:spacing w:before="10" w:line="259" w:lineRule="exact"/>
              <w:ind w:left="110"/>
            </w:pPr>
            <w:r>
              <w:t>Injury,</w:t>
            </w:r>
            <w:r>
              <w:rPr>
                <w:spacing w:val="-3"/>
              </w:rPr>
              <w:t xml:space="preserve"> </w:t>
            </w:r>
            <w:r>
              <w:rPr>
                <w:spacing w:val="-2"/>
              </w:rPr>
              <w:t>Poisoning</w:t>
            </w:r>
          </w:p>
        </w:tc>
        <w:tc>
          <w:tcPr>
            <w:tcW w:w="4401" w:type="dxa"/>
            <w:shd w:val="clear" w:color="auto" w:fill="DAF1D0"/>
          </w:tcPr>
          <w:p w14:paraId="462B6CCD" w14:textId="77777777" w:rsidR="00B70EEF" w:rsidRDefault="00F63973">
            <w:pPr>
              <w:pStyle w:val="TableParagraph"/>
              <w:spacing w:before="10" w:line="259" w:lineRule="exact"/>
              <w:ind w:left="110"/>
            </w:pPr>
            <w:r>
              <w:rPr>
                <w:spacing w:val="-2"/>
              </w:rPr>
              <w:t>Included</w:t>
            </w:r>
          </w:p>
        </w:tc>
      </w:tr>
      <w:tr w:rsidR="00B70EEF" w14:paraId="0F5E03FA" w14:textId="77777777">
        <w:trPr>
          <w:trHeight w:val="290"/>
        </w:trPr>
        <w:tc>
          <w:tcPr>
            <w:tcW w:w="4222" w:type="dxa"/>
          </w:tcPr>
          <w:p w14:paraId="2C782438" w14:textId="77777777" w:rsidR="00B70EEF" w:rsidRDefault="00F63973">
            <w:pPr>
              <w:pStyle w:val="TableParagraph"/>
              <w:spacing w:before="10" w:line="259" w:lineRule="exact"/>
              <w:ind w:left="110"/>
            </w:pPr>
            <w:r>
              <w:rPr>
                <w:spacing w:val="-2"/>
              </w:rPr>
              <w:t>Liver</w:t>
            </w:r>
          </w:p>
        </w:tc>
        <w:tc>
          <w:tcPr>
            <w:tcW w:w="4401" w:type="dxa"/>
            <w:shd w:val="clear" w:color="auto" w:fill="DAF1D0"/>
          </w:tcPr>
          <w:p w14:paraId="18124140" w14:textId="77777777" w:rsidR="00B70EEF" w:rsidRDefault="00F63973">
            <w:pPr>
              <w:pStyle w:val="TableParagraph"/>
              <w:spacing w:before="10" w:line="259" w:lineRule="exact"/>
              <w:ind w:left="110"/>
            </w:pPr>
            <w:r>
              <w:rPr>
                <w:spacing w:val="-2"/>
              </w:rPr>
              <w:t>Included</w:t>
            </w:r>
          </w:p>
        </w:tc>
      </w:tr>
      <w:tr w:rsidR="00B70EEF" w14:paraId="11BC2EAE" w14:textId="77777777">
        <w:trPr>
          <w:trHeight w:val="290"/>
        </w:trPr>
        <w:tc>
          <w:tcPr>
            <w:tcW w:w="4222" w:type="dxa"/>
          </w:tcPr>
          <w:p w14:paraId="24CB4B7D" w14:textId="77777777" w:rsidR="00B70EEF" w:rsidRDefault="00F63973">
            <w:pPr>
              <w:pStyle w:val="TableParagraph"/>
              <w:spacing w:before="10" w:line="259" w:lineRule="exact"/>
              <w:ind w:left="110"/>
            </w:pPr>
            <w:r>
              <w:rPr>
                <w:spacing w:val="-4"/>
              </w:rPr>
              <w:t>Lung</w:t>
            </w:r>
          </w:p>
        </w:tc>
        <w:tc>
          <w:tcPr>
            <w:tcW w:w="4401" w:type="dxa"/>
            <w:shd w:val="clear" w:color="auto" w:fill="DAF1D0"/>
          </w:tcPr>
          <w:p w14:paraId="261BC0B2" w14:textId="77777777" w:rsidR="00B70EEF" w:rsidRDefault="00F63973">
            <w:pPr>
              <w:pStyle w:val="TableParagraph"/>
              <w:spacing w:before="10" w:line="259" w:lineRule="exact"/>
              <w:ind w:left="110"/>
            </w:pPr>
            <w:r>
              <w:rPr>
                <w:spacing w:val="-2"/>
              </w:rPr>
              <w:t>Included</w:t>
            </w:r>
          </w:p>
        </w:tc>
      </w:tr>
      <w:tr w:rsidR="00B70EEF" w14:paraId="5576C3B7" w14:textId="77777777">
        <w:trPr>
          <w:trHeight w:val="290"/>
        </w:trPr>
        <w:tc>
          <w:tcPr>
            <w:tcW w:w="4222" w:type="dxa"/>
          </w:tcPr>
          <w:p w14:paraId="7B577DA8" w14:textId="77777777" w:rsidR="00B70EEF" w:rsidRDefault="00F63973">
            <w:pPr>
              <w:pStyle w:val="TableParagraph"/>
              <w:spacing w:before="11" w:line="259" w:lineRule="exact"/>
              <w:ind w:left="110"/>
            </w:pPr>
            <w:r>
              <w:t>Malignant</w:t>
            </w:r>
            <w:r>
              <w:rPr>
                <w:spacing w:val="-1"/>
              </w:rPr>
              <w:t xml:space="preserve"> </w:t>
            </w:r>
            <w:r>
              <w:rPr>
                <w:spacing w:val="-2"/>
              </w:rPr>
              <w:t>Neoplasm</w:t>
            </w:r>
          </w:p>
        </w:tc>
        <w:tc>
          <w:tcPr>
            <w:tcW w:w="4401" w:type="dxa"/>
            <w:shd w:val="clear" w:color="auto" w:fill="DAF1D0"/>
          </w:tcPr>
          <w:p w14:paraId="667C9BED" w14:textId="77777777" w:rsidR="00B70EEF" w:rsidRDefault="00F63973">
            <w:pPr>
              <w:pStyle w:val="TableParagraph"/>
              <w:spacing w:before="11" w:line="259" w:lineRule="exact"/>
              <w:ind w:left="110"/>
            </w:pPr>
            <w:r>
              <w:rPr>
                <w:spacing w:val="-2"/>
              </w:rPr>
              <w:t>Included</w:t>
            </w:r>
          </w:p>
        </w:tc>
      </w:tr>
      <w:tr w:rsidR="00B70EEF" w14:paraId="6D0959ED" w14:textId="77777777">
        <w:trPr>
          <w:trHeight w:val="290"/>
        </w:trPr>
        <w:tc>
          <w:tcPr>
            <w:tcW w:w="4222" w:type="dxa"/>
          </w:tcPr>
          <w:p w14:paraId="483F1D8B" w14:textId="77777777" w:rsidR="00B70EEF" w:rsidRDefault="00F63973">
            <w:pPr>
              <w:pStyle w:val="TableParagraph"/>
              <w:spacing w:before="10" w:line="259" w:lineRule="exact"/>
              <w:ind w:left="110"/>
            </w:pPr>
            <w:r>
              <w:t>Mental</w:t>
            </w:r>
            <w:r>
              <w:rPr>
                <w:spacing w:val="1"/>
              </w:rPr>
              <w:t xml:space="preserve"> </w:t>
            </w:r>
            <w:r>
              <w:rPr>
                <w:spacing w:val="-2"/>
              </w:rPr>
              <w:t>Health</w:t>
            </w:r>
          </w:p>
        </w:tc>
        <w:tc>
          <w:tcPr>
            <w:tcW w:w="4401" w:type="dxa"/>
            <w:shd w:val="clear" w:color="auto" w:fill="FFB7B7"/>
          </w:tcPr>
          <w:p w14:paraId="385D4413" w14:textId="77777777" w:rsidR="00B70EEF" w:rsidRDefault="00F63973">
            <w:pPr>
              <w:pStyle w:val="TableParagraph"/>
              <w:spacing w:before="10" w:line="259" w:lineRule="exact"/>
              <w:ind w:left="110"/>
            </w:pPr>
            <w:r>
              <w:t>Excluded</w:t>
            </w:r>
            <w:r>
              <w:rPr>
                <w:spacing w:val="-5"/>
              </w:rPr>
              <w:t xml:space="preserve"> </w:t>
            </w:r>
            <w:r>
              <w:t>-</w:t>
            </w:r>
            <w:r>
              <w:rPr>
                <w:spacing w:val="-2"/>
              </w:rPr>
              <w:t xml:space="preserve"> </w:t>
            </w:r>
            <w:r>
              <w:t>addressed</w:t>
            </w:r>
            <w:r>
              <w:rPr>
                <w:spacing w:val="-6"/>
              </w:rPr>
              <w:t xml:space="preserve"> </w:t>
            </w:r>
            <w:r>
              <w:t>as</w:t>
            </w:r>
            <w:r>
              <w:rPr>
                <w:spacing w:val="-6"/>
              </w:rPr>
              <w:t xml:space="preserve"> </w:t>
            </w:r>
            <w:r>
              <w:t>independent</w:t>
            </w:r>
            <w:r>
              <w:rPr>
                <w:spacing w:val="-3"/>
              </w:rPr>
              <w:t xml:space="preserve"> </w:t>
            </w:r>
            <w:r>
              <w:rPr>
                <w:spacing w:val="-2"/>
              </w:rPr>
              <w:t>variable</w:t>
            </w:r>
          </w:p>
        </w:tc>
      </w:tr>
      <w:tr w:rsidR="00B70EEF" w14:paraId="3243FA83" w14:textId="77777777">
        <w:trPr>
          <w:trHeight w:val="290"/>
        </w:trPr>
        <w:tc>
          <w:tcPr>
            <w:tcW w:w="4222" w:type="dxa"/>
          </w:tcPr>
          <w:p w14:paraId="1ACBCED0" w14:textId="77777777" w:rsidR="00B70EEF" w:rsidRDefault="00F63973">
            <w:pPr>
              <w:pStyle w:val="TableParagraph"/>
              <w:spacing w:before="10" w:line="259" w:lineRule="exact"/>
              <w:ind w:left="110"/>
            </w:pPr>
            <w:r>
              <w:t>Musculoskeletal</w:t>
            </w:r>
            <w:r>
              <w:rPr>
                <w:spacing w:val="-3"/>
              </w:rPr>
              <w:t xml:space="preserve"> </w:t>
            </w:r>
            <w:r>
              <w:t>and</w:t>
            </w:r>
            <w:r>
              <w:rPr>
                <w:spacing w:val="-4"/>
              </w:rPr>
              <w:t xml:space="preserve"> </w:t>
            </w:r>
            <w:r>
              <w:t>Connective</w:t>
            </w:r>
            <w:r>
              <w:rPr>
                <w:spacing w:val="-1"/>
              </w:rPr>
              <w:t xml:space="preserve"> </w:t>
            </w:r>
            <w:r>
              <w:rPr>
                <w:spacing w:val="-2"/>
              </w:rPr>
              <w:t>Tissue</w:t>
            </w:r>
          </w:p>
        </w:tc>
        <w:tc>
          <w:tcPr>
            <w:tcW w:w="4401" w:type="dxa"/>
            <w:shd w:val="clear" w:color="auto" w:fill="DAF1D0"/>
          </w:tcPr>
          <w:p w14:paraId="17C9C2D4" w14:textId="77777777" w:rsidR="00B70EEF" w:rsidRDefault="00F63973">
            <w:pPr>
              <w:pStyle w:val="TableParagraph"/>
              <w:spacing w:before="10" w:line="259" w:lineRule="exact"/>
              <w:ind w:left="110"/>
            </w:pPr>
            <w:r>
              <w:rPr>
                <w:spacing w:val="-2"/>
              </w:rPr>
              <w:t>Included</w:t>
            </w:r>
          </w:p>
        </w:tc>
      </w:tr>
      <w:tr w:rsidR="00B70EEF" w14:paraId="0DB2EDC3" w14:textId="77777777">
        <w:trPr>
          <w:trHeight w:val="290"/>
        </w:trPr>
        <w:tc>
          <w:tcPr>
            <w:tcW w:w="4222" w:type="dxa"/>
          </w:tcPr>
          <w:p w14:paraId="74EE2F9B" w14:textId="77777777" w:rsidR="00B70EEF" w:rsidRDefault="00F63973">
            <w:pPr>
              <w:pStyle w:val="TableParagraph"/>
              <w:spacing w:before="10" w:line="259" w:lineRule="exact"/>
              <w:ind w:left="110"/>
            </w:pPr>
            <w:r>
              <w:rPr>
                <w:spacing w:val="-2"/>
              </w:rPr>
              <w:t>Neonates</w:t>
            </w:r>
          </w:p>
        </w:tc>
        <w:tc>
          <w:tcPr>
            <w:tcW w:w="4401" w:type="dxa"/>
            <w:shd w:val="clear" w:color="auto" w:fill="DAF1D0"/>
          </w:tcPr>
          <w:p w14:paraId="70A53A1A" w14:textId="77777777" w:rsidR="00B70EEF" w:rsidRDefault="00F63973">
            <w:pPr>
              <w:pStyle w:val="TableParagraph"/>
              <w:spacing w:before="10" w:line="259" w:lineRule="exact"/>
              <w:ind w:left="110"/>
            </w:pPr>
            <w:r>
              <w:rPr>
                <w:spacing w:val="-2"/>
              </w:rPr>
              <w:t>Included</w:t>
            </w:r>
          </w:p>
        </w:tc>
      </w:tr>
      <w:tr w:rsidR="00B70EEF" w14:paraId="0CE4D0F9" w14:textId="77777777">
        <w:trPr>
          <w:trHeight w:val="290"/>
        </w:trPr>
        <w:tc>
          <w:tcPr>
            <w:tcW w:w="4222" w:type="dxa"/>
          </w:tcPr>
          <w:p w14:paraId="2457FE20" w14:textId="77777777" w:rsidR="00B70EEF" w:rsidRDefault="00F63973">
            <w:pPr>
              <w:pStyle w:val="TableParagraph"/>
              <w:spacing w:before="10" w:line="259" w:lineRule="exact"/>
              <w:ind w:left="110"/>
            </w:pPr>
            <w:r>
              <w:rPr>
                <w:spacing w:val="-2"/>
              </w:rPr>
              <w:t>Neurological</w:t>
            </w:r>
          </w:p>
        </w:tc>
        <w:tc>
          <w:tcPr>
            <w:tcW w:w="4401" w:type="dxa"/>
            <w:shd w:val="clear" w:color="auto" w:fill="DAF1D0"/>
          </w:tcPr>
          <w:p w14:paraId="5EBCD283" w14:textId="77777777" w:rsidR="00B70EEF" w:rsidRDefault="00F63973">
            <w:pPr>
              <w:pStyle w:val="TableParagraph"/>
              <w:spacing w:before="10" w:line="259" w:lineRule="exact"/>
              <w:ind w:left="110"/>
            </w:pPr>
            <w:r>
              <w:rPr>
                <w:spacing w:val="-2"/>
              </w:rPr>
              <w:t>Included</w:t>
            </w:r>
          </w:p>
        </w:tc>
      </w:tr>
      <w:tr w:rsidR="00B70EEF" w14:paraId="2E7545FA" w14:textId="77777777">
        <w:trPr>
          <w:trHeight w:val="290"/>
        </w:trPr>
        <w:tc>
          <w:tcPr>
            <w:tcW w:w="4222" w:type="dxa"/>
          </w:tcPr>
          <w:p w14:paraId="41318AB8" w14:textId="77777777" w:rsidR="00B70EEF" w:rsidRDefault="00F63973">
            <w:pPr>
              <w:pStyle w:val="TableParagraph"/>
              <w:spacing w:before="11" w:line="259" w:lineRule="exact"/>
              <w:ind w:left="110"/>
            </w:pPr>
            <w:r>
              <w:t>Nutritional</w:t>
            </w:r>
            <w:r>
              <w:rPr>
                <w:spacing w:val="-6"/>
              </w:rPr>
              <w:t xml:space="preserve"> </w:t>
            </w:r>
            <w:r>
              <w:t>and</w:t>
            </w:r>
            <w:r>
              <w:rPr>
                <w:spacing w:val="-7"/>
              </w:rPr>
              <w:t xml:space="preserve"> </w:t>
            </w:r>
            <w:r>
              <w:rPr>
                <w:spacing w:val="-2"/>
              </w:rPr>
              <w:t>Metabolic</w:t>
            </w:r>
          </w:p>
        </w:tc>
        <w:tc>
          <w:tcPr>
            <w:tcW w:w="4401" w:type="dxa"/>
            <w:shd w:val="clear" w:color="auto" w:fill="DAF1D0"/>
          </w:tcPr>
          <w:p w14:paraId="24A37968" w14:textId="77777777" w:rsidR="00B70EEF" w:rsidRDefault="00F63973">
            <w:pPr>
              <w:pStyle w:val="TableParagraph"/>
              <w:spacing w:before="11" w:line="259" w:lineRule="exact"/>
              <w:ind w:left="110"/>
            </w:pPr>
            <w:r>
              <w:rPr>
                <w:spacing w:val="-2"/>
              </w:rPr>
              <w:t>Included</w:t>
            </w:r>
          </w:p>
        </w:tc>
      </w:tr>
      <w:tr w:rsidR="00B70EEF" w14:paraId="133547C7" w14:textId="77777777">
        <w:trPr>
          <w:trHeight w:val="290"/>
        </w:trPr>
        <w:tc>
          <w:tcPr>
            <w:tcW w:w="4222" w:type="dxa"/>
          </w:tcPr>
          <w:p w14:paraId="640A4E53" w14:textId="77777777" w:rsidR="00B70EEF" w:rsidRDefault="00F63973">
            <w:pPr>
              <w:pStyle w:val="TableParagraph"/>
              <w:spacing w:before="10" w:line="259" w:lineRule="exact"/>
              <w:ind w:left="110"/>
            </w:pPr>
            <w:r>
              <w:t>Pregnancy-</w:t>
            </w:r>
            <w:r>
              <w:rPr>
                <w:spacing w:val="-2"/>
              </w:rPr>
              <w:t>Related</w:t>
            </w:r>
          </w:p>
        </w:tc>
        <w:tc>
          <w:tcPr>
            <w:tcW w:w="4401" w:type="dxa"/>
            <w:shd w:val="clear" w:color="auto" w:fill="DAF1D0"/>
          </w:tcPr>
          <w:p w14:paraId="7A6BC36E" w14:textId="77777777" w:rsidR="00B70EEF" w:rsidRDefault="00F63973">
            <w:pPr>
              <w:pStyle w:val="TableParagraph"/>
              <w:spacing w:before="10" w:line="259" w:lineRule="exact"/>
              <w:ind w:left="110"/>
            </w:pPr>
            <w:r>
              <w:rPr>
                <w:spacing w:val="-2"/>
              </w:rPr>
              <w:t>Included</w:t>
            </w:r>
          </w:p>
        </w:tc>
      </w:tr>
      <w:tr w:rsidR="00B70EEF" w14:paraId="5BC576A4" w14:textId="77777777">
        <w:trPr>
          <w:trHeight w:val="290"/>
        </w:trPr>
        <w:tc>
          <w:tcPr>
            <w:tcW w:w="4222" w:type="dxa"/>
          </w:tcPr>
          <w:p w14:paraId="7E0F57A9" w14:textId="77777777" w:rsidR="00B70EEF" w:rsidRDefault="00F63973">
            <w:pPr>
              <w:pStyle w:val="TableParagraph"/>
              <w:spacing w:before="10" w:line="259" w:lineRule="exact"/>
              <w:ind w:left="110"/>
            </w:pPr>
            <w:r>
              <w:rPr>
                <w:spacing w:val="-2"/>
              </w:rPr>
              <w:t>Screening/History</w:t>
            </w:r>
          </w:p>
        </w:tc>
        <w:tc>
          <w:tcPr>
            <w:tcW w:w="4401" w:type="dxa"/>
            <w:shd w:val="clear" w:color="auto" w:fill="DAF1D0"/>
          </w:tcPr>
          <w:p w14:paraId="2DA2DB57" w14:textId="77777777" w:rsidR="00B70EEF" w:rsidRDefault="00F63973">
            <w:pPr>
              <w:pStyle w:val="TableParagraph"/>
              <w:spacing w:before="10" w:line="259" w:lineRule="exact"/>
              <w:ind w:left="110"/>
            </w:pPr>
            <w:r>
              <w:rPr>
                <w:spacing w:val="-2"/>
              </w:rPr>
              <w:t>Included</w:t>
            </w:r>
          </w:p>
        </w:tc>
      </w:tr>
      <w:tr w:rsidR="00B70EEF" w14:paraId="4719132E" w14:textId="77777777">
        <w:trPr>
          <w:trHeight w:val="290"/>
        </w:trPr>
        <w:tc>
          <w:tcPr>
            <w:tcW w:w="4222" w:type="dxa"/>
          </w:tcPr>
          <w:p w14:paraId="416549D8" w14:textId="77777777" w:rsidR="00B70EEF" w:rsidRDefault="00F63973">
            <w:pPr>
              <w:pStyle w:val="TableParagraph"/>
              <w:spacing w:before="10" w:line="259" w:lineRule="exact"/>
              <w:ind w:left="110"/>
            </w:pPr>
            <w:r>
              <w:t>Skin</w:t>
            </w:r>
            <w:r>
              <w:rPr>
                <w:spacing w:val="-4"/>
              </w:rPr>
              <w:t xml:space="preserve"> </w:t>
            </w:r>
            <w:r>
              <w:t>and</w:t>
            </w:r>
            <w:r>
              <w:rPr>
                <w:spacing w:val="-2"/>
              </w:rPr>
              <w:t xml:space="preserve"> Subcutaneous</w:t>
            </w:r>
          </w:p>
        </w:tc>
        <w:tc>
          <w:tcPr>
            <w:tcW w:w="4401" w:type="dxa"/>
            <w:shd w:val="clear" w:color="auto" w:fill="DAF1D0"/>
          </w:tcPr>
          <w:p w14:paraId="65CEBC42" w14:textId="77777777" w:rsidR="00B70EEF" w:rsidRDefault="00F63973">
            <w:pPr>
              <w:pStyle w:val="TableParagraph"/>
              <w:spacing w:before="10" w:line="259" w:lineRule="exact"/>
              <w:ind w:left="110"/>
            </w:pPr>
            <w:r>
              <w:rPr>
                <w:spacing w:val="-2"/>
              </w:rPr>
              <w:t>Included</w:t>
            </w:r>
          </w:p>
        </w:tc>
      </w:tr>
      <w:tr w:rsidR="00B70EEF" w14:paraId="48DBDE07" w14:textId="77777777">
        <w:trPr>
          <w:trHeight w:val="580"/>
        </w:trPr>
        <w:tc>
          <w:tcPr>
            <w:tcW w:w="4222" w:type="dxa"/>
          </w:tcPr>
          <w:p w14:paraId="2801B86F" w14:textId="77777777" w:rsidR="00B70EEF" w:rsidRDefault="00F63973">
            <w:pPr>
              <w:pStyle w:val="TableParagraph"/>
              <w:spacing w:before="155" w:line="240" w:lineRule="auto"/>
              <w:ind w:left="110"/>
            </w:pPr>
            <w:r>
              <w:t>Substance</w:t>
            </w:r>
            <w:r>
              <w:rPr>
                <w:spacing w:val="-6"/>
              </w:rPr>
              <w:t xml:space="preserve"> </w:t>
            </w:r>
            <w:r>
              <w:rPr>
                <w:spacing w:val="-2"/>
              </w:rPr>
              <w:t>Abuse</w:t>
            </w:r>
          </w:p>
        </w:tc>
        <w:tc>
          <w:tcPr>
            <w:tcW w:w="4401" w:type="dxa"/>
            <w:shd w:val="clear" w:color="auto" w:fill="FFDF9F"/>
          </w:tcPr>
          <w:p w14:paraId="650D434D" w14:textId="77777777" w:rsidR="00B70EEF" w:rsidRDefault="00F63973">
            <w:pPr>
              <w:pStyle w:val="TableParagraph"/>
              <w:spacing w:before="20" w:line="240" w:lineRule="auto"/>
              <w:ind w:left="110" w:right="165"/>
            </w:pPr>
            <w:r>
              <w:t>Included</w:t>
            </w:r>
            <w:r>
              <w:rPr>
                <w:spacing w:val="-8"/>
              </w:rPr>
              <w:t xml:space="preserve"> </w:t>
            </w:r>
            <w:r>
              <w:t>except</w:t>
            </w:r>
            <w:r>
              <w:rPr>
                <w:spacing w:val="-6"/>
              </w:rPr>
              <w:t xml:space="preserve"> </w:t>
            </w:r>
            <w:r>
              <w:t>for</w:t>
            </w:r>
            <w:r>
              <w:rPr>
                <w:spacing w:val="-9"/>
              </w:rPr>
              <w:t xml:space="preserve"> </w:t>
            </w:r>
            <w:r>
              <w:t>OUD,</w:t>
            </w:r>
            <w:r>
              <w:rPr>
                <w:spacing w:val="-7"/>
              </w:rPr>
              <w:t xml:space="preserve"> </w:t>
            </w:r>
            <w:r>
              <w:t>which</w:t>
            </w:r>
            <w:r>
              <w:rPr>
                <w:spacing w:val="-8"/>
              </w:rPr>
              <w:t xml:space="preserve"> </w:t>
            </w:r>
            <w:r>
              <w:t>is</w:t>
            </w:r>
            <w:r>
              <w:rPr>
                <w:spacing w:val="-9"/>
              </w:rPr>
              <w:t xml:space="preserve"> </w:t>
            </w:r>
            <w:r>
              <w:t>addressed as an independent variable</w:t>
            </w:r>
          </w:p>
        </w:tc>
      </w:tr>
      <w:tr w:rsidR="00B70EEF" w14:paraId="33F5A0F7" w14:textId="77777777">
        <w:trPr>
          <w:trHeight w:val="290"/>
        </w:trPr>
        <w:tc>
          <w:tcPr>
            <w:tcW w:w="4222" w:type="dxa"/>
          </w:tcPr>
          <w:p w14:paraId="35E19274" w14:textId="77777777" w:rsidR="00B70EEF" w:rsidRDefault="00F63973">
            <w:pPr>
              <w:pStyle w:val="TableParagraph"/>
              <w:spacing w:before="10" w:line="259" w:lineRule="exact"/>
              <w:ind w:left="110"/>
            </w:pPr>
            <w:r>
              <w:t>Symptoms,</w:t>
            </w:r>
            <w:r>
              <w:rPr>
                <w:spacing w:val="-4"/>
              </w:rPr>
              <w:t xml:space="preserve"> </w:t>
            </w:r>
            <w:r>
              <w:t>Signs</w:t>
            </w:r>
            <w:r>
              <w:rPr>
                <w:spacing w:val="-5"/>
              </w:rPr>
              <w:t xml:space="preserve"> </w:t>
            </w:r>
            <w:r>
              <w:t>and</w:t>
            </w:r>
            <w:r>
              <w:rPr>
                <w:spacing w:val="-4"/>
              </w:rPr>
              <w:t xml:space="preserve"> </w:t>
            </w:r>
            <w:r>
              <w:t>Ill-Defined</w:t>
            </w:r>
            <w:r>
              <w:rPr>
                <w:spacing w:val="-4"/>
              </w:rPr>
              <w:t xml:space="preserve"> </w:t>
            </w:r>
            <w:r>
              <w:rPr>
                <w:spacing w:val="-2"/>
              </w:rPr>
              <w:t>Conditions</w:t>
            </w:r>
          </w:p>
        </w:tc>
        <w:tc>
          <w:tcPr>
            <w:tcW w:w="4401" w:type="dxa"/>
            <w:shd w:val="clear" w:color="auto" w:fill="DAF1D0"/>
          </w:tcPr>
          <w:p w14:paraId="29BC32CD" w14:textId="77777777" w:rsidR="00B70EEF" w:rsidRDefault="00F63973">
            <w:pPr>
              <w:pStyle w:val="TableParagraph"/>
              <w:spacing w:before="10" w:line="259" w:lineRule="exact"/>
              <w:ind w:left="110"/>
            </w:pPr>
            <w:r>
              <w:rPr>
                <w:spacing w:val="-2"/>
              </w:rPr>
              <w:t>Included</w:t>
            </w:r>
          </w:p>
        </w:tc>
      </w:tr>
      <w:tr w:rsidR="00B70EEF" w14:paraId="173A0F28" w14:textId="77777777">
        <w:trPr>
          <w:trHeight w:val="290"/>
        </w:trPr>
        <w:tc>
          <w:tcPr>
            <w:tcW w:w="4222" w:type="dxa"/>
          </w:tcPr>
          <w:p w14:paraId="712CE9F0" w14:textId="77777777" w:rsidR="00B70EEF" w:rsidRDefault="00F63973">
            <w:pPr>
              <w:pStyle w:val="TableParagraph"/>
              <w:spacing w:before="10" w:line="259" w:lineRule="exact"/>
              <w:ind w:left="110"/>
            </w:pPr>
            <w:r>
              <w:t>Transplants,</w:t>
            </w:r>
            <w:r>
              <w:rPr>
                <w:spacing w:val="-4"/>
              </w:rPr>
              <w:t xml:space="preserve"> </w:t>
            </w:r>
            <w:r>
              <w:t>Openings,</w:t>
            </w:r>
            <w:r>
              <w:rPr>
                <w:spacing w:val="-3"/>
              </w:rPr>
              <w:t xml:space="preserve"> </w:t>
            </w:r>
            <w:r>
              <w:t>Other</w:t>
            </w:r>
            <w:r>
              <w:rPr>
                <w:spacing w:val="-4"/>
              </w:rPr>
              <w:t xml:space="preserve"> </w:t>
            </w:r>
            <w:r>
              <w:t>V-</w:t>
            </w:r>
            <w:r>
              <w:rPr>
                <w:spacing w:val="-2"/>
              </w:rPr>
              <w:t>Codes</w:t>
            </w:r>
          </w:p>
        </w:tc>
        <w:tc>
          <w:tcPr>
            <w:tcW w:w="4401" w:type="dxa"/>
            <w:shd w:val="clear" w:color="auto" w:fill="DAF1D0"/>
          </w:tcPr>
          <w:p w14:paraId="63177D98" w14:textId="77777777" w:rsidR="00B70EEF" w:rsidRDefault="00F63973">
            <w:pPr>
              <w:pStyle w:val="TableParagraph"/>
              <w:spacing w:before="10" w:line="259" w:lineRule="exact"/>
              <w:ind w:left="110"/>
            </w:pPr>
            <w:r>
              <w:rPr>
                <w:spacing w:val="-2"/>
              </w:rPr>
              <w:t>Included</w:t>
            </w:r>
          </w:p>
        </w:tc>
      </w:tr>
      <w:tr w:rsidR="00B70EEF" w14:paraId="00CD73AF" w14:textId="77777777">
        <w:trPr>
          <w:trHeight w:val="290"/>
        </w:trPr>
        <w:tc>
          <w:tcPr>
            <w:tcW w:w="4222" w:type="dxa"/>
          </w:tcPr>
          <w:p w14:paraId="29642A54" w14:textId="77777777" w:rsidR="00B70EEF" w:rsidRDefault="00F63973">
            <w:pPr>
              <w:pStyle w:val="TableParagraph"/>
              <w:spacing w:before="10" w:line="259" w:lineRule="exact"/>
              <w:ind w:left="110"/>
            </w:pPr>
            <w:r>
              <w:t>Urinary</w:t>
            </w:r>
            <w:r>
              <w:rPr>
                <w:spacing w:val="-12"/>
              </w:rPr>
              <w:t xml:space="preserve"> </w:t>
            </w:r>
            <w:r>
              <w:rPr>
                <w:spacing w:val="-2"/>
              </w:rPr>
              <w:t>System</w:t>
            </w:r>
          </w:p>
        </w:tc>
        <w:tc>
          <w:tcPr>
            <w:tcW w:w="4401" w:type="dxa"/>
            <w:shd w:val="clear" w:color="auto" w:fill="DAF1D0"/>
          </w:tcPr>
          <w:p w14:paraId="02B8A638" w14:textId="77777777" w:rsidR="00B70EEF" w:rsidRDefault="00F63973">
            <w:pPr>
              <w:pStyle w:val="TableParagraph"/>
              <w:spacing w:before="10" w:line="259" w:lineRule="exact"/>
              <w:ind w:left="110"/>
            </w:pPr>
            <w:r>
              <w:rPr>
                <w:spacing w:val="-2"/>
              </w:rPr>
              <w:t>Included</w:t>
            </w:r>
          </w:p>
        </w:tc>
      </w:tr>
      <w:tr w:rsidR="00B70EEF" w14:paraId="7B6A7D0A" w14:textId="77777777">
        <w:trPr>
          <w:trHeight w:val="290"/>
        </w:trPr>
        <w:tc>
          <w:tcPr>
            <w:tcW w:w="4222" w:type="dxa"/>
          </w:tcPr>
          <w:p w14:paraId="64DBC309" w14:textId="77777777" w:rsidR="00B70EEF" w:rsidRDefault="00F63973">
            <w:pPr>
              <w:pStyle w:val="TableParagraph"/>
              <w:spacing w:before="10" w:line="259" w:lineRule="exact"/>
              <w:ind w:left="110"/>
            </w:pPr>
            <w:r>
              <w:rPr>
                <w:spacing w:val="-2"/>
              </w:rPr>
              <w:t>Vascular</w:t>
            </w:r>
          </w:p>
        </w:tc>
        <w:tc>
          <w:tcPr>
            <w:tcW w:w="4401" w:type="dxa"/>
            <w:shd w:val="clear" w:color="auto" w:fill="DAF1D0"/>
          </w:tcPr>
          <w:p w14:paraId="5DD62586" w14:textId="77777777" w:rsidR="00B70EEF" w:rsidRDefault="00F63973">
            <w:pPr>
              <w:pStyle w:val="TableParagraph"/>
              <w:spacing w:before="10" w:line="259" w:lineRule="exact"/>
              <w:ind w:left="110"/>
            </w:pPr>
            <w:r>
              <w:rPr>
                <w:spacing w:val="-2"/>
              </w:rPr>
              <w:t>Included</w:t>
            </w:r>
          </w:p>
        </w:tc>
      </w:tr>
    </w:tbl>
    <w:p w14:paraId="3F4BD009" w14:textId="77777777" w:rsidR="00B70EEF" w:rsidRDefault="00B70EEF">
      <w:pPr>
        <w:pStyle w:val="BodyText"/>
        <w:spacing w:before="204"/>
        <w:ind w:left="0"/>
        <w:rPr>
          <w:b/>
        </w:rPr>
      </w:pPr>
    </w:p>
    <w:p w14:paraId="5A78B638" w14:textId="77777777" w:rsidR="00B70EEF" w:rsidRDefault="00F63973">
      <w:pPr>
        <w:spacing w:before="1"/>
        <w:ind w:left="360"/>
        <w:rPr>
          <w:b/>
        </w:rPr>
      </w:pPr>
      <w:r>
        <w:rPr>
          <w:b/>
          <w:w w:val="110"/>
        </w:rPr>
        <w:t>Table</w:t>
      </w:r>
      <w:r>
        <w:rPr>
          <w:b/>
          <w:spacing w:val="3"/>
          <w:w w:val="110"/>
        </w:rPr>
        <w:t xml:space="preserve"> </w:t>
      </w:r>
      <w:r>
        <w:rPr>
          <w:b/>
          <w:w w:val="110"/>
        </w:rPr>
        <w:t>5:</w:t>
      </w:r>
      <w:r>
        <w:rPr>
          <w:b/>
          <w:spacing w:val="-2"/>
          <w:w w:val="110"/>
        </w:rPr>
        <w:t xml:space="preserve"> </w:t>
      </w:r>
      <w:r>
        <w:rPr>
          <w:b/>
          <w:w w:val="110"/>
        </w:rPr>
        <w:t>SFY22</w:t>
      </w:r>
      <w:r>
        <w:rPr>
          <w:b/>
          <w:spacing w:val="3"/>
          <w:w w:val="110"/>
        </w:rPr>
        <w:t xml:space="preserve"> </w:t>
      </w:r>
      <w:r>
        <w:rPr>
          <w:b/>
          <w:w w:val="110"/>
        </w:rPr>
        <w:t>ACC</w:t>
      </w:r>
      <w:r>
        <w:rPr>
          <w:b/>
          <w:spacing w:val="-3"/>
          <w:w w:val="110"/>
        </w:rPr>
        <w:t xml:space="preserve"> </w:t>
      </w:r>
      <w:r>
        <w:rPr>
          <w:b/>
          <w:w w:val="110"/>
        </w:rPr>
        <w:t>Counts</w:t>
      </w:r>
      <w:r>
        <w:rPr>
          <w:b/>
          <w:spacing w:val="-6"/>
          <w:w w:val="110"/>
        </w:rPr>
        <w:t xml:space="preserve"> </w:t>
      </w:r>
      <w:r>
        <w:rPr>
          <w:b/>
          <w:w w:val="110"/>
        </w:rPr>
        <w:t>for</w:t>
      </w:r>
      <w:r>
        <w:rPr>
          <w:b/>
          <w:spacing w:val="1"/>
          <w:w w:val="110"/>
        </w:rPr>
        <w:t xml:space="preserve"> </w:t>
      </w:r>
      <w:proofErr w:type="spellStart"/>
      <w:r>
        <w:rPr>
          <w:b/>
          <w:w w:val="110"/>
        </w:rPr>
        <w:t>DxCG</w:t>
      </w:r>
      <w:proofErr w:type="spellEnd"/>
      <w:r>
        <w:rPr>
          <w:b/>
          <w:spacing w:val="1"/>
          <w:w w:val="110"/>
        </w:rPr>
        <w:t xml:space="preserve"> </w:t>
      </w:r>
      <w:r>
        <w:rPr>
          <w:b/>
          <w:w w:val="110"/>
        </w:rPr>
        <w:t>Chronic</w:t>
      </w:r>
      <w:r>
        <w:rPr>
          <w:b/>
          <w:spacing w:val="-1"/>
          <w:w w:val="110"/>
        </w:rPr>
        <w:t xml:space="preserve"> </w:t>
      </w:r>
      <w:r>
        <w:rPr>
          <w:b/>
          <w:w w:val="110"/>
        </w:rPr>
        <w:t>Conditions</w:t>
      </w:r>
      <w:r>
        <w:rPr>
          <w:b/>
          <w:spacing w:val="-2"/>
          <w:w w:val="110"/>
        </w:rPr>
        <w:t xml:space="preserve"> </w:t>
      </w:r>
      <w:r>
        <w:rPr>
          <w:b/>
          <w:spacing w:val="-4"/>
          <w:w w:val="110"/>
        </w:rPr>
        <w:t>Flags</w:t>
      </w:r>
    </w:p>
    <w:p w14:paraId="63F37116" w14:textId="77777777" w:rsidR="00B70EEF" w:rsidRDefault="00B70EEF">
      <w:pPr>
        <w:pStyle w:val="BodyText"/>
        <w:spacing w:before="10"/>
        <w:ind w:left="0"/>
        <w:rPr>
          <w:b/>
          <w:sz w:val="1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1350"/>
        <w:gridCol w:w="950"/>
        <w:gridCol w:w="1630"/>
        <w:gridCol w:w="1595"/>
      </w:tblGrid>
      <w:tr w:rsidR="00B70EEF" w14:paraId="5BC50845" w14:textId="77777777">
        <w:trPr>
          <w:trHeight w:val="330"/>
        </w:trPr>
        <w:tc>
          <w:tcPr>
            <w:tcW w:w="7186" w:type="dxa"/>
            <w:gridSpan w:val="5"/>
            <w:shd w:val="clear" w:color="auto" w:fill="F1F1F1"/>
          </w:tcPr>
          <w:p w14:paraId="0D4644AB" w14:textId="77777777" w:rsidR="00B70EEF" w:rsidRDefault="00F63973">
            <w:pPr>
              <w:pStyle w:val="TableParagraph"/>
              <w:spacing w:before="30" w:line="240" w:lineRule="auto"/>
              <w:ind w:left="15" w:right="1"/>
              <w:jc w:val="center"/>
              <w:rPr>
                <w:b/>
              </w:rPr>
            </w:pPr>
            <w:r>
              <w:rPr>
                <w:b/>
                <w:spacing w:val="-4"/>
                <w:w w:val="105"/>
              </w:rPr>
              <w:t>Adult</w:t>
            </w:r>
          </w:p>
        </w:tc>
      </w:tr>
      <w:tr w:rsidR="00B70EEF" w14:paraId="69D2B7D3" w14:textId="77777777">
        <w:trPr>
          <w:trHeight w:val="570"/>
        </w:trPr>
        <w:tc>
          <w:tcPr>
            <w:tcW w:w="1661" w:type="dxa"/>
          </w:tcPr>
          <w:p w14:paraId="30DB2917" w14:textId="77777777" w:rsidR="00B70EEF" w:rsidRDefault="00F63973">
            <w:pPr>
              <w:pStyle w:val="TableParagraph"/>
              <w:spacing w:before="15" w:line="240" w:lineRule="auto"/>
              <w:ind w:left="830"/>
              <w:rPr>
                <w:b/>
              </w:rPr>
            </w:pPr>
            <w:r>
              <w:rPr>
                <w:b/>
                <w:w w:val="110"/>
              </w:rPr>
              <w:t>#</w:t>
            </w:r>
            <w:r>
              <w:rPr>
                <w:b/>
                <w:spacing w:val="-13"/>
                <w:w w:val="110"/>
              </w:rPr>
              <w:t xml:space="preserve"> </w:t>
            </w:r>
            <w:r>
              <w:rPr>
                <w:b/>
                <w:spacing w:val="-4"/>
                <w:w w:val="115"/>
              </w:rPr>
              <w:t>ACCs</w:t>
            </w:r>
          </w:p>
          <w:p w14:paraId="62C43204" w14:textId="77777777" w:rsidR="00B70EEF" w:rsidRDefault="00F63973">
            <w:pPr>
              <w:pStyle w:val="TableParagraph"/>
              <w:spacing w:before="2" w:line="264" w:lineRule="exact"/>
              <w:ind w:left="700"/>
              <w:rPr>
                <w:b/>
              </w:rPr>
            </w:pPr>
            <w:r>
              <w:rPr>
                <w:b/>
                <w:spacing w:val="-2"/>
                <w:w w:val="110"/>
              </w:rPr>
              <w:t>Affected</w:t>
            </w:r>
          </w:p>
        </w:tc>
        <w:tc>
          <w:tcPr>
            <w:tcW w:w="1350" w:type="dxa"/>
          </w:tcPr>
          <w:p w14:paraId="1BBFBB6A" w14:textId="77777777" w:rsidR="00B70EEF" w:rsidRDefault="00F63973">
            <w:pPr>
              <w:pStyle w:val="TableParagraph"/>
              <w:spacing w:before="150" w:line="240" w:lineRule="auto"/>
              <w:ind w:right="90"/>
              <w:jc w:val="right"/>
              <w:rPr>
                <w:b/>
              </w:rPr>
            </w:pPr>
            <w:r>
              <w:rPr>
                <w:b/>
                <w:spacing w:val="-2"/>
                <w:w w:val="110"/>
              </w:rPr>
              <w:t>Frequency</w:t>
            </w:r>
          </w:p>
        </w:tc>
        <w:tc>
          <w:tcPr>
            <w:tcW w:w="950" w:type="dxa"/>
          </w:tcPr>
          <w:p w14:paraId="2585A3EE" w14:textId="77777777" w:rsidR="00B70EEF" w:rsidRDefault="00F63973">
            <w:pPr>
              <w:pStyle w:val="TableParagraph"/>
              <w:spacing w:before="10" w:line="270" w:lineRule="atLeast"/>
              <w:ind w:left="340" w:right="90" w:firstLine="70"/>
              <w:rPr>
                <w:b/>
              </w:rPr>
            </w:pPr>
            <w:r>
              <w:rPr>
                <w:b/>
                <w:spacing w:val="-2"/>
                <w:w w:val="110"/>
              </w:rPr>
              <w:t>%</w:t>
            </w:r>
            <w:r>
              <w:rPr>
                <w:b/>
                <w:spacing w:val="-12"/>
                <w:w w:val="110"/>
              </w:rPr>
              <w:t xml:space="preserve"> </w:t>
            </w:r>
            <w:r>
              <w:rPr>
                <w:b/>
                <w:spacing w:val="-2"/>
                <w:w w:val="110"/>
              </w:rPr>
              <w:t xml:space="preserve">of </w:t>
            </w:r>
            <w:r>
              <w:rPr>
                <w:b/>
                <w:spacing w:val="-2"/>
              </w:rPr>
              <w:t>Total</w:t>
            </w:r>
          </w:p>
        </w:tc>
        <w:tc>
          <w:tcPr>
            <w:tcW w:w="1630" w:type="dxa"/>
          </w:tcPr>
          <w:p w14:paraId="12EEB3CF" w14:textId="77777777" w:rsidR="00B70EEF" w:rsidRDefault="00F63973">
            <w:pPr>
              <w:pStyle w:val="TableParagraph"/>
              <w:spacing w:before="10" w:line="270" w:lineRule="atLeast"/>
              <w:ind w:left="461" w:firstLine="580"/>
              <w:rPr>
                <w:b/>
              </w:rPr>
            </w:pPr>
            <w:r>
              <w:rPr>
                <w:b/>
                <w:spacing w:val="-4"/>
                <w:w w:val="115"/>
              </w:rPr>
              <w:t xml:space="preserve">Cum </w:t>
            </w:r>
            <w:r>
              <w:rPr>
                <w:b/>
                <w:spacing w:val="-2"/>
                <w:w w:val="110"/>
              </w:rPr>
              <w:t>Frequency</w:t>
            </w:r>
          </w:p>
        </w:tc>
        <w:tc>
          <w:tcPr>
            <w:tcW w:w="1595" w:type="dxa"/>
          </w:tcPr>
          <w:p w14:paraId="6A74D793" w14:textId="77777777" w:rsidR="00B70EEF" w:rsidRDefault="00F63973">
            <w:pPr>
              <w:pStyle w:val="TableParagraph"/>
              <w:spacing w:before="15" w:line="240" w:lineRule="auto"/>
              <w:ind w:right="96"/>
              <w:jc w:val="right"/>
              <w:rPr>
                <w:b/>
              </w:rPr>
            </w:pPr>
            <w:r>
              <w:rPr>
                <w:b/>
                <w:w w:val="110"/>
              </w:rPr>
              <w:t>%</w:t>
            </w:r>
            <w:r>
              <w:rPr>
                <w:b/>
                <w:spacing w:val="-12"/>
                <w:w w:val="110"/>
              </w:rPr>
              <w:t xml:space="preserve"> </w:t>
            </w:r>
            <w:r>
              <w:rPr>
                <w:b/>
                <w:w w:val="110"/>
              </w:rPr>
              <w:t>of</w:t>
            </w:r>
            <w:r>
              <w:rPr>
                <w:b/>
                <w:spacing w:val="-10"/>
                <w:w w:val="110"/>
              </w:rPr>
              <w:t xml:space="preserve"> </w:t>
            </w:r>
            <w:r>
              <w:rPr>
                <w:b/>
                <w:spacing w:val="-5"/>
                <w:w w:val="110"/>
              </w:rPr>
              <w:t>Cum</w:t>
            </w:r>
          </w:p>
          <w:p w14:paraId="1F7F1844" w14:textId="77777777" w:rsidR="00B70EEF" w:rsidRDefault="00F63973">
            <w:pPr>
              <w:pStyle w:val="TableParagraph"/>
              <w:spacing w:before="2" w:line="264" w:lineRule="exact"/>
              <w:ind w:right="96"/>
              <w:jc w:val="right"/>
              <w:rPr>
                <w:b/>
              </w:rPr>
            </w:pPr>
            <w:r>
              <w:rPr>
                <w:b/>
                <w:spacing w:val="-4"/>
                <w:w w:val="110"/>
              </w:rPr>
              <w:t>Total</w:t>
            </w:r>
          </w:p>
        </w:tc>
      </w:tr>
      <w:tr w:rsidR="00B70EEF" w14:paraId="5518A1BB" w14:textId="77777777">
        <w:trPr>
          <w:trHeight w:val="315"/>
        </w:trPr>
        <w:tc>
          <w:tcPr>
            <w:tcW w:w="1661" w:type="dxa"/>
          </w:tcPr>
          <w:p w14:paraId="53E312A9" w14:textId="77777777" w:rsidR="00B70EEF" w:rsidRDefault="00F63973">
            <w:pPr>
              <w:pStyle w:val="TableParagraph"/>
              <w:spacing w:before="21" w:line="240" w:lineRule="auto"/>
              <w:ind w:right="95"/>
              <w:jc w:val="right"/>
            </w:pPr>
            <w:r>
              <w:rPr>
                <w:spacing w:val="-10"/>
                <w:w w:val="105"/>
              </w:rPr>
              <w:t>0</w:t>
            </w:r>
          </w:p>
        </w:tc>
        <w:tc>
          <w:tcPr>
            <w:tcW w:w="1350" w:type="dxa"/>
          </w:tcPr>
          <w:p w14:paraId="494FC4A5" w14:textId="77777777" w:rsidR="00B70EEF" w:rsidRDefault="00F63973">
            <w:pPr>
              <w:pStyle w:val="TableParagraph"/>
              <w:spacing w:before="31" w:line="264" w:lineRule="exact"/>
              <w:ind w:right="96"/>
              <w:jc w:val="right"/>
            </w:pPr>
            <w:r>
              <w:rPr>
                <w:spacing w:val="-2"/>
                <w:w w:val="105"/>
              </w:rPr>
              <w:t>142,561</w:t>
            </w:r>
          </w:p>
        </w:tc>
        <w:tc>
          <w:tcPr>
            <w:tcW w:w="950" w:type="dxa"/>
          </w:tcPr>
          <w:p w14:paraId="1437D353" w14:textId="77777777" w:rsidR="00B70EEF" w:rsidRDefault="00F63973">
            <w:pPr>
              <w:pStyle w:val="TableParagraph"/>
              <w:spacing w:before="21" w:line="240" w:lineRule="auto"/>
              <w:ind w:left="151"/>
              <w:jc w:val="center"/>
            </w:pPr>
            <w:r>
              <w:rPr>
                <w:spacing w:val="-2"/>
                <w:w w:val="110"/>
              </w:rPr>
              <w:t>31.4%</w:t>
            </w:r>
          </w:p>
        </w:tc>
        <w:tc>
          <w:tcPr>
            <w:tcW w:w="1630" w:type="dxa"/>
          </w:tcPr>
          <w:p w14:paraId="3CB2C16A" w14:textId="77777777" w:rsidR="00B70EEF" w:rsidRDefault="00F63973">
            <w:pPr>
              <w:pStyle w:val="TableParagraph"/>
              <w:spacing w:before="31" w:line="264" w:lineRule="exact"/>
              <w:ind w:right="100"/>
              <w:jc w:val="right"/>
            </w:pPr>
            <w:r>
              <w:rPr>
                <w:spacing w:val="-2"/>
                <w:w w:val="105"/>
              </w:rPr>
              <w:t>142,561</w:t>
            </w:r>
          </w:p>
        </w:tc>
        <w:tc>
          <w:tcPr>
            <w:tcW w:w="1595" w:type="dxa"/>
          </w:tcPr>
          <w:p w14:paraId="30B2C412" w14:textId="77777777" w:rsidR="00B70EEF" w:rsidRDefault="00F63973">
            <w:pPr>
              <w:pStyle w:val="TableParagraph"/>
              <w:spacing w:before="21" w:line="240" w:lineRule="auto"/>
              <w:ind w:right="90"/>
              <w:jc w:val="right"/>
            </w:pPr>
            <w:r>
              <w:rPr>
                <w:spacing w:val="-2"/>
                <w:w w:val="110"/>
              </w:rPr>
              <w:t>31.4%</w:t>
            </w:r>
          </w:p>
        </w:tc>
      </w:tr>
      <w:tr w:rsidR="00B70EEF" w14:paraId="31CAA28C" w14:textId="77777777">
        <w:trPr>
          <w:trHeight w:val="314"/>
        </w:trPr>
        <w:tc>
          <w:tcPr>
            <w:tcW w:w="1661" w:type="dxa"/>
          </w:tcPr>
          <w:p w14:paraId="2D016FCE" w14:textId="77777777" w:rsidR="00B70EEF" w:rsidRDefault="00F63973">
            <w:pPr>
              <w:pStyle w:val="TableParagraph"/>
              <w:spacing w:before="20" w:line="240" w:lineRule="auto"/>
              <w:ind w:right="95"/>
              <w:jc w:val="right"/>
            </w:pPr>
            <w:r>
              <w:rPr>
                <w:spacing w:val="-10"/>
                <w:w w:val="105"/>
              </w:rPr>
              <w:t>1</w:t>
            </w:r>
          </w:p>
        </w:tc>
        <w:tc>
          <w:tcPr>
            <w:tcW w:w="1350" w:type="dxa"/>
          </w:tcPr>
          <w:p w14:paraId="2B2B08C1" w14:textId="77777777" w:rsidR="00B70EEF" w:rsidRDefault="00F63973">
            <w:pPr>
              <w:pStyle w:val="TableParagraph"/>
              <w:spacing w:before="30" w:line="264" w:lineRule="exact"/>
              <w:ind w:right="96"/>
              <w:jc w:val="right"/>
            </w:pPr>
            <w:r>
              <w:rPr>
                <w:spacing w:val="-2"/>
                <w:w w:val="105"/>
              </w:rPr>
              <w:t>82,406</w:t>
            </w:r>
          </w:p>
        </w:tc>
        <w:tc>
          <w:tcPr>
            <w:tcW w:w="950" w:type="dxa"/>
          </w:tcPr>
          <w:p w14:paraId="2CFBA291" w14:textId="77777777" w:rsidR="00B70EEF" w:rsidRDefault="00F63973">
            <w:pPr>
              <w:pStyle w:val="TableParagraph"/>
              <w:spacing w:before="20" w:line="240" w:lineRule="auto"/>
              <w:ind w:left="151"/>
              <w:jc w:val="center"/>
            </w:pPr>
            <w:r>
              <w:rPr>
                <w:spacing w:val="-2"/>
                <w:w w:val="110"/>
              </w:rPr>
              <w:t>18.2%</w:t>
            </w:r>
          </w:p>
        </w:tc>
        <w:tc>
          <w:tcPr>
            <w:tcW w:w="1630" w:type="dxa"/>
          </w:tcPr>
          <w:p w14:paraId="4C984EF8" w14:textId="77777777" w:rsidR="00B70EEF" w:rsidRDefault="00F63973">
            <w:pPr>
              <w:pStyle w:val="TableParagraph"/>
              <w:spacing w:before="30" w:line="264" w:lineRule="exact"/>
              <w:ind w:right="100"/>
              <w:jc w:val="right"/>
            </w:pPr>
            <w:r>
              <w:rPr>
                <w:spacing w:val="-2"/>
                <w:w w:val="105"/>
              </w:rPr>
              <w:t>224,967</w:t>
            </w:r>
          </w:p>
        </w:tc>
        <w:tc>
          <w:tcPr>
            <w:tcW w:w="1595" w:type="dxa"/>
          </w:tcPr>
          <w:p w14:paraId="0A1A6613" w14:textId="77777777" w:rsidR="00B70EEF" w:rsidRDefault="00F63973">
            <w:pPr>
              <w:pStyle w:val="TableParagraph"/>
              <w:spacing w:before="20" w:line="240" w:lineRule="auto"/>
              <w:ind w:right="90"/>
              <w:jc w:val="right"/>
            </w:pPr>
            <w:r>
              <w:rPr>
                <w:spacing w:val="-2"/>
                <w:w w:val="110"/>
              </w:rPr>
              <w:t>49.6%</w:t>
            </w:r>
          </w:p>
        </w:tc>
      </w:tr>
      <w:tr w:rsidR="00B70EEF" w14:paraId="0E45BC8F" w14:textId="77777777">
        <w:trPr>
          <w:trHeight w:val="315"/>
        </w:trPr>
        <w:tc>
          <w:tcPr>
            <w:tcW w:w="1661" w:type="dxa"/>
          </w:tcPr>
          <w:p w14:paraId="45CA9ED0" w14:textId="77777777" w:rsidR="00B70EEF" w:rsidRDefault="00F63973">
            <w:pPr>
              <w:pStyle w:val="TableParagraph"/>
              <w:spacing w:before="20" w:line="240" w:lineRule="auto"/>
              <w:ind w:right="95"/>
              <w:jc w:val="right"/>
            </w:pPr>
            <w:r>
              <w:rPr>
                <w:spacing w:val="-10"/>
                <w:w w:val="105"/>
              </w:rPr>
              <w:t>2</w:t>
            </w:r>
          </w:p>
        </w:tc>
        <w:tc>
          <w:tcPr>
            <w:tcW w:w="1350" w:type="dxa"/>
          </w:tcPr>
          <w:p w14:paraId="093B761F" w14:textId="77777777" w:rsidR="00B70EEF" w:rsidRDefault="00F63973">
            <w:pPr>
              <w:pStyle w:val="TableParagraph"/>
              <w:spacing w:before="30" w:line="264" w:lineRule="exact"/>
              <w:ind w:right="96"/>
              <w:jc w:val="right"/>
            </w:pPr>
            <w:r>
              <w:rPr>
                <w:spacing w:val="-2"/>
                <w:w w:val="105"/>
              </w:rPr>
              <w:t>64,458</w:t>
            </w:r>
          </w:p>
        </w:tc>
        <w:tc>
          <w:tcPr>
            <w:tcW w:w="950" w:type="dxa"/>
          </w:tcPr>
          <w:p w14:paraId="492F2D99" w14:textId="77777777" w:rsidR="00B70EEF" w:rsidRDefault="00F63973">
            <w:pPr>
              <w:pStyle w:val="TableParagraph"/>
              <w:spacing w:before="20" w:line="240" w:lineRule="auto"/>
              <w:ind w:left="151"/>
              <w:jc w:val="center"/>
            </w:pPr>
            <w:r>
              <w:rPr>
                <w:spacing w:val="-2"/>
                <w:w w:val="110"/>
              </w:rPr>
              <w:t>14.2%</w:t>
            </w:r>
          </w:p>
        </w:tc>
        <w:tc>
          <w:tcPr>
            <w:tcW w:w="1630" w:type="dxa"/>
          </w:tcPr>
          <w:p w14:paraId="31F5121C" w14:textId="77777777" w:rsidR="00B70EEF" w:rsidRDefault="00F63973">
            <w:pPr>
              <w:pStyle w:val="TableParagraph"/>
              <w:spacing w:before="30" w:line="264" w:lineRule="exact"/>
              <w:ind w:right="100"/>
              <w:jc w:val="right"/>
            </w:pPr>
            <w:r>
              <w:rPr>
                <w:spacing w:val="-2"/>
                <w:w w:val="105"/>
              </w:rPr>
              <w:t>289,425</w:t>
            </w:r>
          </w:p>
        </w:tc>
        <w:tc>
          <w:tcPr>
            <w:tcW w:w="1595" w:type="dxa"/>
          </w:tcPr>
          <w:p w14:paraId="21C4999C" w14:textId="77777777" w:rsidR="00B70EEF" w:rsidRDefault="00F63973">
            <w:pPr>
              <w:pStyle w:val="TableParagraph"/>
              <w:spacing w:before="20" w:line="240" w:lineRule="auto"/>
              <w:ind w:right="90"/>
              <w:jc w:val="right"/>
            </w:pPr>
            <w:r>
              <w:rPr>
                <w:spacing w:val="-2"/>
                <w:w w:val="110"/>
              </w:rPr>
              <w:t>63.8%</w:t>
            </w:r>
          </w:p>
        </w:tc>
      </w:tr>
      <w:tr w:rsidR="00B70EEF" w14:paraId="47123EDA" w14:textId="77777777">
        <w:trPr>
          <w:trHeight w:val="315"/>
        </w:trPr>
        <w:tc>
          <w:tcPr>
            <w:tcW w:w="1661" w:type="dxa"/>
          </w:tcPr>
          <w:p w14:paraId="245F66FC" w14:textId="77777777" w:rsidR="00B70EEF" w:rsidRDefault="00F63973">
            <w:pPr>
              <w:pStyle w:val="TableParagraph"/>
              <w:spacing w:before="20" w:line="240" w:lineRule="auto"/>
              <w:ind w:right="95"/>
              <w:jc w:val="right"/>
            </w:pPr>
            <w:r>
              <w:rPr>
                <w:spacing w:val="-10"/>
                <w:w w:val="105"/>
              </w:rPr>
              <w:t>3</w:t>
            </w:r>
          </w:p>
        </w:tc>
        <w:tc>
          <w:tcPr>
            <w:tcW w:w="1350" w:type="dxa"/>
          </w:tcPr>
          <w:p w14:paraId="7AFE8B63" w14:textId="77777777" w:rsidR="00B70EEF" w:rsidRDefault="00F63973">
            <w:pPr>
              <w:pStyle w:val="TableParagraph"/>
              <w:spacing w:before="30" w:line="264" w:lineRule="exact"/>
              <w:ind w:right="96"/>
              <w:jc w:val="right"/>
            </w:pPr>
            <w:r>
              <w:rPr>
                <w:spacing w:val="-2"/>
                <w:w w:val="105"/>
              </w:rPr>
              <w:t>50,139</w:t>
            </w:r>
          </w:p>
        </w:tc>
        <w:tc>
          <w:tcPr>
            <w:tcW w:w="950" w:type="dxa"/>
          </w:tcPr>
          <w:p w14:paraId="12365DDD" w14:textId="77777777" w:rsidR="00B70EEF" w:rsidRDefault="00F63973">
            <w:pPr>
              <w:pStyle w:val="TableParagraph"/>
              <w:spacing w:before="20" w:line="240" w:lineRule="auto"/>
              <w:ind w:left="151"/>
              <w:jc w:val="center"/>
            </w:pPr>
            <w:r>
              <w:rPr>
                <w:spacing w:val="-2"/>
                <w:w w:val="110"/>
              </w:rPr>
              <w:t>11.0%</w:t>
            </w:r>
          </w:p>
        </w:tc>
        <w:tc>
          <w:tcPr>
            <w:tcW w:w="1630" w:type="dxa"/>
          </w:tcPr>
          <w:p w14:paraId="4ABB955E" w14:textId="77777777" w:rsidR="00B70EEF" w:rsidRDefault="00F63973">
            <w:pPr>
              <w:pStyle w:val="TableParagraph"/>
              <w:spacing w:before="30" w:line="264" w:lineRule="exact"/>
              <w:ind w:right="100"/>
              <w:jc w:val="right"/>
            </w:pPr>
            <w:r>
              <w:rPr>
                <w:spacing w:val="-2"/>
                <w:w w:val="105"/>
              </w:rPr>
              <w:t>339,564</w:t>
            </w:r>
          </w:p>
        </w:tc>
        <w:tc>
          <w:tcPr>
            <w:tcW w:w="1595" w:type="dxa"/>
          </w:tcPr>
          <w:p w14:paraId="195E05D3" w14:textId="77777777" w:rsidR="00B70EEF" w:rsidRDefault="00F63973">
            <w:pPr>
              <w:pStyle w:val="TableParagraph"/>
              <w:spacing w:before="20" w:line="240" w:lineRule="auto"/>
              <w:ind w:right="90"/>
              <w:jc w:val="right"/>
            </w:pPr>
            <w:r>
              <w:rPr>
                <w:spacing w:val="-2"/>
                <w:w w:val="110"/>
              </w:rPr>
              <w:t>74.8%</w:t>
            </w:r>
          </w:p>
        </w:tc>
      </w:tr>
      <w:tr w:rsidR="00B70EEF" w14:paraId="4945FF9E" w14:textId="77777777">
        <w:trPr>
          <w:trHeight w:val="315"/>
        </w:trPr>
        <w:tc>
          <w:tcPr>
            <w:tcW w:w="1661" w:type="dxa"/>
          </w:tcPr>
          <w:p w14:paraId="22020AD0" w14:textId="77777777" w:rsidR="00B70EEF" w:rsidRDefault="00F63973">
            <w:pPr>
              <w:pStyle w:val="TableParagraph"/>
              <w:spacing w:before="20" w:line="240" w:lineRule="auto"/>
              <w:ind w:right="95"/>
              <w:jc w:val="right"/>
            </w:pPr>
            <w:r>
              <w:rPr>
                <w:spacing w:val="-10"/>
                <w:w w:val="105"/>
              </w:rPr>
              <w:t>4</w:t>
            </w:r>
          </w:p>
        </w:tc>
        <w:tc>
          <w:tcPr>
            <w:tcW w:w="1350" w:type="dxa"/>
          </w:tcPr>
          <w:p w14:paraId="43658A54" w14:textId="77777777" w:rsidR="00B70EEF" w:rsidRDefault="00F63973">
            <w:pPr>
              <w:pStyle w:val="TableParagraph"/>
              <w:spacing w:before="30" w:line="264" w:lineRule="exact"/>
              <w:ind w:right="96"/>
              <w:jc w:val="right"/>
            </w:pPr>
            <w:r>
              <w:rPr>
                <w:spacing w:val="-2"/>
                <w:w w:val="105"/>
              </w:rPr>
              <w:t>37,689</w:t>
            </w:r>
          </w:p>
        </w:tc>
        <w:tc>
          <w:tcPr>
            <w:tcW w:w="950" w:type="dxa"/>
          </w:tcPr>
          <w:p w14:paraId="29789E45" w14:textId="77777777" w:rsidR="00B70EEF" w:rsidRDefault="00F63973">
            <w:pPr>
              <w:pStyle w:val="TableParagraph"/>
              <w:spacing w:before="20" w:line="240" w:lineRule="auto"/>
              <w:ind w:left="266"/>
              <w:jc w:val="center"/>
            </w:pPr>
            <w:r>
              <w:rPr>
                <w:spacing w:val="-4"/>
                <w:w w:val="110"/>
              </w:rPr>
              <w:t>8.3%</w:t>
            </w:r>
          </w:p>
        </w:tc>
        <w:tc>
          <w:tcPr>
            <w:tcW w:w="1630" w:type="dxa"/>
          </w:tcPr>
          <w:p w14:paraId="135C8A2C" w14:textId="77777777" w:rsidR="00B70EEF" w:rsidRDefault="00F63973">
            <w:pPr>
              <w:pStyle w:val="TableParagraph"/>
              <w:spacing w:before="30" w:line="264" w:lineRule="exact"/>
              <w:ind w:right="100"/>
              <w:jc w:val="right"/>
            </w:pPr>
            <w:r>
              <w:rPr>
                <w:spacing w:val="-2"/>
                <w:w w:val="105"/>
              </w:rPr>
              <w:t>377,253</w:t>
            </w:r>
          </w:p>
        </w:tc>
        <w:tc>
          <w:tcPr>
            <w:tcW w:w="1595" w:type="dxa"/>
          </w:tcPr>
          <w:p w14:paraId="602D69F0" w14:textId="77777777" w:rsidR="00B70EEF" w:rsidRDefault="00F63973">
            <w:pPr>
              <w:pStyle w:val="TableParagraph"/>
              <w:spacing w:before="20" w:line="240" w:lineRule="auto"/>
              <w:ind w:right="90"/>
              <w:jc w:val="right"/>
            </w:pPr>
            <w:r>
              <w:rPr>
                <w:spacing w:val="-2"/>
                <w:w w:val="110"/>
              </w:rPr>
              <w:t>83.1%</w:t>
            </w:r>
          </w:p>
        </w:tc>
      </w:tr>
      <w:tr w:rsidR="00B70EEF" w14:paraId="1B90D2B4" w14:textId="77777777">
        <w:trPr>
          <w:trHeight w:val="315"/>
        </w:trPr>
        <w:tc>
          <w:tcPr>
            <w:tcW w:w="1661" w:type="dxa"/>
          </w:tcPr>
          <w:p w14:paraId="1D6C2BAA" w14:textId="77777777" w:rsidR="00B70EEF" w:rsidRDefault="00F63973">
            <w:pPr>
              <w:pStyle w:val="TableParagraph"/>
              <w:spacing w:before="21" w:line="240" w:lineRule="auto"/>
              <w:ind w:right="95"/>
              <w:jc w:val="right"/>
            </w:pPr>
            <w:r>
              <w:rPr>
                <w:spacing w:val="-10"/>
                <w:w w:val="105"/>
              </w:rPr>
              <w:t>5</w:t>
            </w:r>
          </w:p>
        </w:tc>
        <w:tc>
          <w:tcPr>
            <w:tcW w:w="1350" w:type="dxa"/>
          </w:tcPr>
          <w:p w14:paraId="59D3D560" w14:textId="77777777" w:rsidR="00B70EEF" w:rsidRDefault="00F63973">
            <w:pPr>
              <w:pStyle w:val="TableParagraph"/>
              <w:spacing w:before="31" w:line="264" w:lineRule="exact"/>
              <w:ind w:right="96"/>
              <w:jc w:val="right"/>
            </w:pPr>
            <w:r>
              <w:rPr>
                <w:spacing w:val="-2"/>
                <w:w w:val="105"/>
              </w:rPr>
              <w:t>26,413</w:t>
            </w:r>
          </w:p>
        </w:tc>
        <w:tc>
          <w:tcPr>
            <w:tcW w:w="950" w:type="dxa"/>
          </w:tcPr>
          <w:p w14:paraId="2EAD9BB1" w14:textId="77777777" w:rsidR="00B70EEF" w:rsidRDefault="00F63973">
            <w:pPr>
              <w:pStyle w:val="TableParagraph"/>
              <w:spacing w:before="21" w:line="240" w:lineRule="auto"/>
              <w:ind w:left="266"/>
              <w:jc w:val="center"/>
            </w:pPr>
            <w:r>
              <w:rPr>
                <w:spacing w:val="-4"/>
                <w:w w:val="110"/>
              </w:rPr>
              <w:t>5.8%</w:t>
            </w:r>
          </w:p>
        </w:tc>
        <w:tc>
          <w:tcPr>
            <w:tcW w:w="1630" w:type="dxa"/>
          </w:tcPr>
          <w:p w14:paraId="553AAAA5" w14:textId="77777777" w:rsidR="00B70EEF" w:rsidRDefault="00F63973">
            <w:pPr>
              <w:pStyle w:val="TableParagraph"/>
              <w:spacing w:before="31" w:line="264" w:lineRule="exact"/>
              <w:ind w:right="100"/>
              <w:jc w:val="right"/>
            </w:pPr>
            <w:r>
              <w:rPr>
                <w:spacing w:val="-2"/>
                <w:w w:val="105"/>
              </w:rPr>
              <w:t>403,666</w:t>
            </w:r>
          </w:p>
        </w:tc>
        <w:tc>
          <w:tcPr>
            <w:tcW w:w="1595" w:type="dxa"/>
          </w:tcPr>
          <w:p w14:paraId="46B15182" w14:textId="77777777" w:rsidR="00B70EEF" w:rsidRDefault="00F63973">
            <w:pPr>
              <w:pStyle w:val="TableParagraph"/>
              <w:spacing w:before="21" w:line="240" w:lineRule="auto"/>
              <w:ind w:right="90"/>
              <w:jc w:val="right"/>
            </w:pPr>
            <w:r>
              <w:rPr>
                <w:spacing w:val="-2"/>
                <w:w w:val="110"/>
              </w:rPr>
              <w:t>88.9%</w:t>
            </w:r>
          </w:p>
        </w:tc>
      </w:tr>
      <w:tr w:rsidR="00B70EEF" w14:paraId="15776E33" w14:textId="77777777">
        <w:trPr>
          <w:trHeight w:val="315"/>
        </w:trPr>
        <w:tc>
          <w:tcPr>
            <w:tcW w:w="1661" w:type="dxa"/>
          </w:tcPr>
          <w:p w14:paraId="1DEFFB24" w14:textId="77777777" w:rsidR="00B70EEF" w:rsidRDefault="00F63973">
            <w:pPr>
              <w:pStyle w:val="TableParagraph"/>
              <w:spacing w:before="20" w:line="240" w:lineRule="auto"/>
              <w:ind w:right="95"/>
              <w:jc w:val="right"/>
            </w:pPr>
            <w:r>
              <w:rPr>
                <w:spacing w:val="-10"/>
                <w:w w:val="105"/>
              </w:rPr>
              <w:t>6</w:t>
            </w:r>
          </w:p>
        </w:tc>
        <w:tc>
          <w:tcPr>
            <w:tcW w:w="1350" w:type="dxa"/>
          </w:tcPr>
          <w:p w14:paraId="1A824CF4" w14:textId="77777777" w:rsidR="00B70EEF" w:rsidRDefault="00F63973">
            <w:pPr>
              <w:pStyle w:val="TableParagraph"/>
              <w:spacing w:before="30" w:line="264" w:lineRule="exact"/>
              <w:ind w:right="96"/>
              <w:jc w:val="right"/>
            </w:pPr>
            <w:r>
              <w:rPr>
                <w:spacing w:val="-2"/>
                <w:w w:val="105"/>
              </w:rPr>
              <w:t>18,187</w:t>
            </w:r>
          </w:p>
        </w:tc>
        <w:tc>
          <w:tcPr>
            <w:tcW w:w="950" w:type="dxa"/>
          </w:tcPr>
          <w:p w14:paraId="13CEDAF3" w14:textId="77777777" w:rsidR="00B70EEF" w:rsidRDefault="00F63973">
            <w:pPr>
              <w:pStyle w:val="TableParagraph"/>
              <w:spacing w:before="20" w:line="240" w:lineRule="auto"/>
              <w:ind w:left="266"/>
              <w:jc w:val="center"/>
            </w:pPr>
            <w:r>
              <w:rPr>
                <w:spacing w:val="-4"/>
                <w:w w:val="110"/>
              </w:rPr>
              <w:t>4.0%</w:t>
            </w:r>
          </w:p>
        </w:tc>
        <w:tc>
          <w:tcPr>
            <w:tcW w:w="1630" w:type="dxa"/>
          </w:tcPr>
          <w:p w14:paraId="01B2597F" w14:textId="77777777" w:rsidR="00B70EEF" w:rsidRDefault="00F63973">
            <w:pPr>
              <w:pStyle w:val="TableParagraph"/>
              <w:spacing w:before="30" w:line="264" w:lineRule="exact"/>
              <w:ind w:right="100"/>
              <w:jc w:val="right"/>
            </w:pPr>
            <w:r>
              <w:rPr>
                <w:spacing w:val="-2"/>
                <w:w w:val="105"/>
              </w:rPr>
              <w:t>421,853</w:t>
            </w:r>
          </w:p>
        </w:tc>
        <w:tc>
          <w:tcPr>
            <w:tcW w:w="1595" w:type="dxa"/>
          </w:tcPr>
          <w:p w14:paraId="32201FF9" w14:textId="77777777" w:rsidR="00B70EEF" w:rsidRDefault="00F63973">
            <w:pPr>
              <w:pStyle w:val="TableParagraph"/>
              <w:spacing w:before="20" w:line="240" w:lineRule="auto"/>
              <w:ind w:right="90"/>
              <w:jc w:val="right"/>
            </w:pPr>
            <w:r>
              <w:rPr>
                <w:spacing w:val="-2"/>
                <w:w w:val="110"/>
              </w:rPr>
              <w:t>92.9%</w:t>
            </w:r>
          </w:p>
        </w:tc>
      </w:tr>
      <w:tr w:rsidR="00B70EEF" w14:paraId="3D61B2CC" w14:textId="77777777">
        <w:trPr>
          <w:trHeight w:val="315"/>
        </w:trPr>
        <w:tc>
          <w:tcPr>
            <w:tcW w:w="1661" w:type="dxa"/>
          </w:tcPr>
          <w:p w14:paraId="21CB63BC" w14:textId="77777777" w:rsidR="00B70EEF" w:rsidRDefault="00F63973">
            <w:pPr>
              <w:pStyle w:val="TableParagraph"/>
              <w:spacing w:before="20" w:line="240" w:lineRule="auto"/>
              <w:ind w:right="95"/>
              <w:jc w:val="right"/>
            </w:pPr>
            <w:r>
              <w:rPr>
                <w:spacing w:val="-10"/>
                <w:w w:val="105"/>
              </w:rPr>
              <w:t>7</w:t>
            </w:r>
          </w:p>
        </w:tc>
        <w:tc>
          <w:tcPr>
            <w:tcW w:w="1350" w:type="dxa"/>
          </w:tcPr>
          <w:p w14:paraId="12BDE889" w14:textId="77777777" w:rsidR="00B70EEF" w:rsidRDefault="00F63973">
            <w:pPr>
              <w:pStyle w:val="TableParagraph"/>
              <w:spacing w:before="30" w:line="264" w:lineRule="exact"/>
              <w:ind w:right="96"/>
              <w:jc w:val="right"/>
            </w:pPr>
            <w:r>
              <w:rPr>
                <w:spacing w:val="-2"/>
                <w:w w:val="105"/>
              </w:rPr>
              <w:t>11,966</w:t>
            </w:r>
          </w:p>
        </w:tc>
        <w:tc>
          <w:tcPr>
            <w:tcW w:w="950" w:type="dxa"/>
          </w:tcPr>
          <w:p w14:paraId="1A8E7CF4" w14:textId="77777777" w:rsidR="00B70EEF" w:rsidRDefault="00F63973">
            <w:pPr>
              <w:pStyle w:val="TableParagraph"/>
              <w:spacing w:before="20" w:line="240" w:lineRule="auto"/>
              <w:ind w:left="266"/>
              <w:jc w:val="center"/>
            </w:pPr>
            <w:r>
              <w:rPr>
                <w:spacing w:val="-4"/>
                <w:w w:val="110"/>
              </w:rPr>
              <w:t>2.6%</w:t>
            </w:r>
          </w:p>
        </w:tc>
        <w:tc>
          <w:tcPr>
            <w:tcW w:w="1630" w:type="dxa"/>
          </w:tcPr>
          <w:p w14:paraId="675C646B" w14:textId="77777777" w:rsidR="00B70EEF" w:rsidRDefault="00F63973">
            <w:pPr>
              <w:pStyle w:val="TableParagraph"/>
              <w:spacing w:before="30" w:line="264" w:lineRule="exact"/>
              <w:ind w:right="100"/>
              <w:jc w:val="right"/>
            </w:pPr>
            <w:r>
              <w:rPr>
                <w:spacing w:val="-2"/>
                <w:w w:val="105"/>
              </w:rPr>
              <w:t>433,819</w:t>
            </w:r>
          </w:p>
        </w:tc>
        <w:tc>
          <w:tcPr>
            <w:tcW w:w="1595" w:type="dxa"/>
          </w:tcPr>
          <w:p w14:paraId="5E855D85" w14:textId="77777777" w:rsidR="00B70EEF" w:rsidRDefault="00F63973">
            <w:pPr>
              <w:pStyle w:val="TableParagraph"/>
              <w:spacing w:before="20" w:line="240" w:lineRule="auto"/>
              <w:ind w:right="90"/>
              <w:jc w:val="right"/>
            </w:pPr>
            <w:r>
              <w:rPr>
                <w:spacing w:val="-2"/>
                <w:w w:val="110"/>
              </w:rPr>
              <w:t>95.6%</w:t>
            </w:r>
          </w:p>
        </w:tc>
      </w:tr>
      <w:tr w:rsidR="00B70EEF" w14:paraId="1977BA81" w14:textId="77777777">
        <w:trPr>
          <w:trHeight w:val="315"/>
        </w:trPr>
        <w:tc>
          <w:tcPr>
            <w:tcW w:w="1661" w:type="dxa"/>
          </w:tcPr>
          <w:p w14:paraId="68152322" w14:textId="77777777" w:rsidR="00B70EEF" w:rsidRDefault="00F63973">
            <w:pPr>
              <w:pStyle w:val="TableParagraph"/>
              <w:spacing w:before="20" w:line="240" w:lineRule="auto"/>
              <w:ind w:right="95"/>
              <w:jc w:val="right"/>
            </w:pPr>
            <w:r>
              <w:rPr>
                <w:spacing w:val="-10"/>
                <w:w w:val="105"/>
              </w:rPr>
              <w:t>8</w:t>
            </w:r>
          </w:p>
        </w:tc>
        <w:tc>
          <w:tcPr>
            <w:tcW w:w="1350" w:type="dxa"/>
          </w:tcPr>
          <w:p w14:paraId="0DF1C631" w14:textId="77777777" w:rsidR="00B70EEF" w:rsidRDefault="00F63973">
            <w:pPr>
              <w:pStyle w:val="TableParagraph"/>
              <w:spacing w:before="30" w:line="264" w:lineRule="exact"/>
              <w:ind w:right="96"/>
              <w:jc w:val="right"/>
            </w:pPr>
            <w:r>
              <w:rPr>
                <w:spacing w:val="-2"/>
                <w:w w:val="105"/>
              </w:rPr>
              <w:t>7,910</w:t>
            </w:r>
          </w:p>
        </w:tc>
        <w:tc>
          <w:tcPr>
            <w:tcW w:w="950" w:type="dxa"/>
          </w:tcPr>
          <w:p w14:paraId="0F4CFC6D" w14:textId="77777777" w:rsidR="00B70EEF" w:rsidRDefault="00F63973">
            <w:pPr>
              <w:pStyle w:val="TableParagraph"/>
              <w:spacing w:before="20" w:line="240" w:lineRule="auto"/>
              <w:ind w:left="266"/>
              <w:jc w:val="center"/>
            </w:pPr>
            <w:r>
              <w:rPr>
                <w:spacing w:val="-4"/>
                <w:w w:val="110"/>
              </w:rPr>
              <w:t>1.7%</w:t>
            </w:r>
          </w:p>
        </w:tc>
        <w:tc>
          <w:tcPr>
            <w:tcW w:w="1630" w:type="dxa"/>
          </w:tcPr>
          <w:p w14:paraId="177CA509" w14:textId="77777777" w:rsidR="00B70EEF" w:rsidRDefault="00F63973">
            <w:pPr>
              <w:pStyle w:val="TableParagraph"/>
              <w:spacing w:before="30" w:line="264" w:lineRule="exact"/>
              <w:ind w:right="100"/>
              <w:jc w:val="right"/>
            </w:pPr>
            <w:r>
              <w:rPr>
                <w:spacing w:val="-2"/>
                <w:w w:val="105"/>
              </w:rPr>
              <w:t>441,729</w:t>
            </w:r>
          </w:p>
        </w:tc>
        <w:tc>
          <w:tcPr>
            <w:tcW w:w="1595" w:type="dxa"/>
          </w:tcPr>
          <w:p w14:paraId="23D41008" w14:textId="77777777" w:rsidR="00B70EEF" w:rsidRDefault="00F63973">
            <w:pPr>
              <w:pStyle w:val="TableParagraph"/>
              <w:spacing w:before="20" w:line="240" w:lineRule="auto"/>
              <w:ind w:right="90"/>
              <w:jc w:val="right"/>
            </w:pPr>
            <w:r>
              <w:rPr>
                <w:spacing w:val="-2"/>
                <w:w w:val="110"/>
              </w:rPr>
              <w:t>97.3%</w:t>
            </w:r>
          </w:p>
        </w:tc>
      </w:tr>
      <w:tr w:rsidR="00B70EEF" w14:paraId="3718800E" w14:textId="77777777">
        <w:trPr>
          <w:trHeight w:val="315"/>
        </w:trPr>
        <w:tc>
          <w:tcPr>
            <w:tcW w:w="1661" w:type="dxa"/>
          </w:tcPr>
          <w:p w14:paraId="213AB82A" w14:textId="77777777" w:rsidR="00B70EEF" w:rsidRDefault="00F63973">
            <w:pPr>
              <w:pStyle w:val="TableParagraph"/>
              <w:spacing w:before="20" w:line="240" w:lineRule="auto"/>
              <w:ind w:right="95"/>
              <w:jc w:val="right"/>
            </w:pPr>
            <w:r>
              <w:rPr>
                <w:spacing w:val="-10"/>
                <w:w w:val="105"/>
              </w:rPr>
              <w:t>9</w:t>
            </w:r>
          </w:p>
        </w:tc>
        <w:tc>
          <w:tcPr>
            <w:tcW w:w="1350" w:type="dxa"/>
          </w:tcPr>
          <w:p w14:paraId="64B7D9CE" w14:textId="77777777" w:rsidR="00B70EEF" w:rsidRDefault="00F63973">
            <w:pPr>
              <w:pStyle w:val="TableParagraph"/>
              <w:spacing w:before="30" w:line="265" w:lineRule="exact"/>
              <w:ind w:right="96"/>
              <w:jc w:val="right"/>
            </w:pPr>
            <w:r>
              <w:rPr>
                <w:spacing w:val="-2"/>
                <w:w w:val="105"/>
              </w:rPr>
              <w:t>5,077</w:t>
            </w:r>
          </w:p>
        </w:tc>
        <w:tc>
          <w:tcPr>
            <w:tcW w:w="950" w:type="dxa"/>
          </w:tcPr>
          <w:p w14:paraId="7C2B96AA" w14:textId="77777777" w:rsidR="00B70EEF" w:rsidRDefault="00F63973">
            <w:pPr>
              <w:pStyle w:val="TableParagraph"/>
              <w:spacing w:before="20" w:line="240" w:lineRule="auto"/>
              <w:ind w:left="266"/>
              <w:jc w:val="center"/>
            </w:pPr>
            <w:r>
              <w:rPr>
                <w:spacing w:val="-4"/>
                <w:w w:val="110"/>
              </w:rPr>
              <w:t>1.1%</w:t>
            </w:r>
          </w:p>
        </w:tc>
        <w:tc>
          <w:tcPr>
            <w:tcW w:w="1630" w:type="dxa"/>
          </w:tcPr>
          <w:p w14:paraId="2F3FE800" w14:textId="77777777" w:rsidR="00B70EEF" w:rsidRDefault="00F63973">
            <w:pPr>
              <w:pStyle w:val="TableParagraph"/>
              <w:spacing w:before="30" w:line="265" w:lineRule="exact"/>
              <w:ind w:right="100"/>
              <w:jc w:val="right"/>
            </w:pPr>
            <w:r>
              <w:rPr>
                <w:spacing w:val="-2"/>
                <w:w w:val="105"/>
              </w:rPr>
              <w:t>446,806</w:t>
            </w:r>
          </w:p>
        </w:tc>
        <w:tc>
          <w:tcPr>
            <w:tcW w:w="1595" w:type="dxa"/>
          </w:tcPr>
          <w:p w14:paraId="41B425BC" w14:textId="77777777" w:rsidR="00B70EEF" w:rsidRDefault="00F63973">
            <w:pPr>
              <w:pStyle w:val="TableParagraph"/>
              <w:spacing w:before="20" w:line="240" w:lineRule="auto"/>
              <w:ind w:right="90"/>
              <w:jc w:val="right"/>
            </w:pPr>
            <w:r>
              <w:rPr>
                <w:spacing w:val="-2"/>
                <w:w w:val="110"/>
              </w:rPr>
              <w:t>98.4%</w:t>
            </w:r>
          </w:p>
        </w:tc>
      </w:tr>
      <w:tr w:rsidR="00B70EEF" w14:paraId="5C1DD6EF" w14:textId="77777777">
        <w:trPr>
          <w:trHeight w:val="330"/>
        </w:trPr>
        <w:tc>
          <w:tcPr>
            <w:tcW w:w="1661" w:type="dxa"/>
          </w:tcPr>
          <w:p w14:paraId="41F55BFF" w14:textId="77777777" w:rsidR="00B70EEF" w:rsidRDefault="00F63973">
            <w:pPr>
              <w:pStyle w:val="TableParagraph"/>
              <w:spacing w:before="30" w:line="240" w:lineRule="auto"/>
              <w:ind w:right="88"/>
              <w:jc w:val="right"/>
            </w:pPr>
            <w:r>
              <w:rPr>
                <w:spacing w:val="-5"/>
                <w:w w:val="105"/>
              </w:rPr>
              <w:t>10+</w:t>
            </w:r>
          </w:p>
        </w:tc>
        <w:tc>
          <w:tcPr>
            <w:tcW w:w="1350" w:type="dxa"/>
          </w:tcPr>
          <w:p w14:paraId="7CD72757" w14:textId="77777777" w:rsidR="00B70EEF" w:rsidRDefault="00F63973">
            <w:pPr>
              <w:pStyle w:val="TableParagraph"/>
              <w:spacing w:before="45" w:line="265" w:lineRule="exact"/>
              <w:ind w:right="96"/>
              <w:jc w:val="right"/>
            </w:pPr>
            <w:r>
              <w:rPr>
                <w:spacing w:val="-2"/>
                <w:w w:val="105"/>
              </w:rPr>
              <w:t>7,172</w:t>
            </w:r>
          </w:p>
        </w:tc>
        <w:tc>
          <w:tcPr>
            <w:tcW w:w="950" w:type="dxa"/>
          </w:tcPr>
          <w:p w14:paraId="650D2F69" w14:textId="77777777" w:rsidR="00B70EEF" w:rsidRDefault="00F63973">
            <w:pPr>
              <w:pStyle w:val="TableParagraph"/>
              <w:spacing w:before="30" w:line="240" w:lineRule="auto"/>
              <w:ind w:left="266"/>
              <w:jc w:val="center"/>
            </w:pPr>
            <w:r>
              <w:rPr>
                <w:spacing w:val="-4"/>
                <w:w w:val="110"/>
              </w:rPr>
              <w:t>1.6%</w:t>
            </w:r>
          </w:p>
        </w:tc>
        <w:tc>
          <w:tcPr>
            <w:tcW w:w="1630" w:type="dxa"/>
          </w:tcPr>
          <w:p w14:paraId="45E0C442" w14:textId="77777777" w:rsidR="00B70EEF" w:rsidRDefault="00F63973">
            <w:pPr>
              <w:pStyle w:val="TableParagraph"/>
              <w:spacing w:before="45" w:line="265" w:lineRule="exact"/>
              <w:ind w:right="100"/>
              <w:jc w:val="right"/>
            </w:pPr>
            <w:r>
              <w:rPr>
                <w:spacing w:val="-2"/>
                <w:w w:val="105"/>
              </w:rPr>
              <w:t>453,978</w:t>
            </w:r>
          </w:p>
        </w:tc>
        <w:tc>
          <w:tcPr>
            <w:tcW w:w="1595" w:type="dxa"/>
          </w:tcPr>
          <w:p w14:paraId="5AD5EE25" w14:textId="77777777" w:rsidR="00B70EEF" w:rsidRDefault="00F63973">
            <w:pPr>
              <w:pStyle w:val="TableParagraph"/>
              <w:spacing w:before="30" w:line="240" w:lineRule="auto"/>
              <w:ind w:right="90"/>
              <w:jc w:val="right"/>
            </w:pPr>
            <w:r>
              <w:rPr>
                <w:spacing w:val="-2"/>
                <w:w w:val="110"/>
              </w:rPr>
              <w:t>100.0%</w:t>
            </w:r>
          </w:p>
        </w:tc>
      </w:tr>
    </w:tbl>
    <w:p w14:paraId="7FCB7253" w14:textId="77777777" w:rsidR="00B70EEF" w:rsidRDefault="00F63973">
      <w:pPr>
        <w:pStyle w:val="BodyText"/>
        <w:spacing w:before="54"/>
        <w:ind w:left="0"/>
        <w:rPr>
          <w:b/>
          <w:sz w:val="20"/>
        </w:rPr>
      </w:pPr>
      <w:r>
        <w:rPr>
          <w:b/>
          <w:noProof/>
          <w:sz w:val="20"/>
        </w:rPr>
        <mc:AlternateContent>
          <mc:Choice Requires="wps">
            <w:drawing>
              <wp:anchor distT="0" distB="0" distL="0" distR="0" simplePos="0" relativeHeight="487587840" behindDoc="1" locked="0" layoutInCell="1" allowOverlap="1" wp14:anchorId="3C23704B" wp14:editId="3697C404">
                <wp:simplePos x="0" y="0"/>
                <wp:positionH relativeFrom="page">
                  <wp:posOffset>908367</wp:posOffset>
                </wp:positionH>
                <wp:positionV relativeFrom="paragraph">
                  <wp:posOffset>204559</wp:posOffset>
                </wp:positionV>
                <wp:extent cx="457390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905" cy="6350"/>
                        </a:xfrm>
                        <a:custGeom>
                          <a:avLst/>
                          <a:gdLst/>
                          <a:ahLst/>
                          <a:cxnLst/>
                          <a:rect l="l" t="t" r="r" b="b"/>
                          <a:pathLst>
                            <a:path w="4573905" h="6350">
                              <a:moveTo>
                                <a:pt x="4573892" y="0"/>
                              </a:moveTo>
                              <a:lnTo>
                                <a:pt x="4573892" y="0"/>
                              </a:lnTo>
                              <a:lnTo>
                                <a:pt x="0" y="0"/>
                              </a:lnTo>
                              <a:lnTo>
                                <a:pt x="0" y="6350"/>
                              </a:lnTo>
                              <a:lnTo>
                                <a:pt x="4573892" y="6350"/>
                              </a:lnTo>
                              <a:lnTo>
                                <a:pt x="4573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9C76C" id="Graphic 1" o:spid="_x0000_s1026" style="position:absolute;margin-left:71.5pt;margin-top:16.1pt;width:360.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5739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" path="m4573892,r,l,,,6350r4573892,l4573892,xe" fillcolor="black" stroked="f">
                <v:path arrowok="t"/>
                <w10:wrap type="topAndBottom" anchorx="page"/>
              </v:shape>
            </w:pict>
          </mc:Fallback>
        </mc:AlternateContent>
      </w:r>
    </w:p>
    <w:p w14:paraId="3AEDE2BF" w14:textId="77777777" w:rsidR="00B70EEF" w:rsidRDefault="00B70EEF">
      <w:pPr>
        <w:pStyle w:val="BodyText"/>
        <w:rPr>
          <w:b/>
          <w:sz w:val="20"/>
        </w:rPr>
        <w:sectPr w:rsidR="00B70EEF">
          <w:type w:val="continuous"/>
          <w:pgSz w:w="12240" w:h="15840"/>
          <w:pgMar w:top="142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1350"/>
        <w:gridCol w:w="950"/>
        <w:gridCol w:w="1630"/>
        <w:gridCol w:w="1595"/>
      </w:tblGrid>
      <w:tr w:rsidR="00B70EEF" w14:paraId="248060F3" w14:textId="77777777">
        <w:trPr>
          <w:trHeight w:val="330"/>
        </w:trPr>
        <w:tc>
          <w:tcPr>
            <w:tcW w:w="7186" w:type="dxa"/>
            <w:gridSpan w:val="5"/>
            <w:shd w:val="clear" w:color="auto" w:fill="F1F1F1"/>
          </w:tcPr>
          <w:p w14:paraId="53209852" w14:textId="77777777" w:rsidR="00B70EEF" w:rsidRDefault="00F63973">
            <w:pPr>
              <w:pStyle w:val="TableParagraph"/>
              <w:spacing w:before="30" w:line="240" w:lineRule="auto"/>
              <w:ind w:left="15"/>
              <w:jc w:val="center"/>
              <w:rPr>
                <w:b/>
              </w:rPr>
            </w:pPr>
            <w:r>
              <w:rPr>
                <w:b/>
                <w:spacing w:val="-2"/>
                <w:w w:val="115"/>
              </w:rPr>
              <w:lastRenderedPageBreak/>
              <w:t>Child</w:t>
            </w:r>
          </w:p>
        </w:tc>
      </w:tr>
      <w:tr w:rsidR="00B70EEF" w14:paraId="4BD0F853" w14:textId="77777777">
        <w:trPr>
          <w:trHeight w:val="570"/>
        </w:trPr>
        <w:tc>
          <w:tcPr>
            <w:tcW w:w="1661" w:type="dxa"/>
          </w:tcPr>
          <w:p w14:paraId="6C1417FA" w14:textId="77777777" w:rsidR="00B70EEF" w:rsidRDefault="00F63973">
            <w:pPr>
              <w:pStyle w:val="TableParagraph"/>
              <w:spacing w:before="15" w:line="240" w:lineRule="auto"/>
              <w:ind w:left="830"/>
              <w:rPr>
                <w:b/>
              </w:rPr>
            </w:pPr>
            <w:r>
              <w:rPr>
                <w:b/>
                <w:w w:val="110"/>
              </w:rPr>
              <w:t>#</w:t>
            </w:r>
            <w:r>
              <w:rPr>
                <w:b/>
                <w:spacing w:val="-13"/>
                <w:w w:val="110"/>
              </w:rPr>
              <w:t xml:space="preserve"> </w:t>
            </w:r>
            <w:r>
              <w:rPr>
                <w:b/>
                <w:spacing w:val="-4"/>
                <w:w w:val="115"/>
              </w:rPr>
              <w:t>ACCs</w:t>
            </w:r>
          </w:p>
          <w:p w14:paraId="59E8B985" w14:textId="77777777" w:rsidR="00B70EEF" w:rsidRDefault="00F63973">
            <w:pPr>
              <w:pStyle w:val="TableParagraph"/>
              <w:spacing w:before="2" w:line="265" w:lineRule="exact"/>
              <w:ind w:left="700"/>
              <w:rPr>
                <w:b/>
              </w:rPr>
            </w:pPr>
            <w:r>
              <w:rPr>
                <w:b/>
                <w:spacing w:val="-2"/>
                <w:w w:val="110"/>
              </w:rPr>
              <w:t>Affected</w:t>
            </w:r>
          </w:p>
        </w:tc>
        <w:tc>
          <w:tcPr>
            <w:tcW w:w="1350" w:type="dxa"/>
          </w:tcPr>
          <w:p w14:paraId="50220C24" w14:textId="77777777" w:rsidR="00B70EEF" w:rsidRDefault="00F63973">
            <w:pPr>
              <w:pStyle w:val="TableParagraph"/>
              <w:spacing w:before="150" w:line="240" w:lineRule="auto"/>
              <w:ind w:right="90"/>
              <w:jc w:val="right"/>
              <w:rPr>
                <w:b/>
              </w:rPr>
            </w:pPr>
            <w:r>
              <w:rPr>
                <w:b/>
                <w:spacing w:val="-2"/>
                <w:w w:val="110"/>
              </w:rPr>
              <w:t>Frequency</w:t>
            </w:r>
          </w:p>
        </w:tc>
        <w:tc>
          <w:tcPr>
            <w:tcW w:w="950" w:type="dxa"/>
          </w:tcPr>
          <w:p w14:paraId="45389F57" w14:textId="77777777" w:rsidR="00B70EEF" w:rsidRDefault="00F63973">
            <w:pPr>
              <w:pStyle w:val="TableParagraph"/>
              <w:spacing w:before="10" w:line="270" w:lineRule="atLeast"/>
              <w:ind w:left="340" w:right="90" w:firstLine="70"/>
              <w:rPr>
                <w:b/>
              </w:rPr>
            </w:pPr>
            <w:r>
              <w:rPr>
                <w:b/>
                <w:spacing w:val="-2"/>
                <w:w w:val="110"/>
              </w:rPr>
              <w:t>%</w:t>
            </w:r>
            <w:r>
              <w:rPr>
                <w:b/>
                <w:spacing w:val="-12"/>
                <w:w w:val="110"/>
              </w:rPr>
              <w:t xml:space="preserve"> </w:t>
            </w:r>
            <w:r>
              <w:rPr>
                <w:b/>
                <w:spacing w:val="-2"/>
                <w:w w:val="110"/>
              </w:rPr>
              <w:t xml:space="preserve">of </w:t>
            </w:r>
            <w:r>
              <w:rPr>
                <w:b/>
                <w:spacing w:val="-2"/>
              </w:rPr>
              <w:t>Total</w:t>
            </w:r>
          </w:p>
        </w:tc>
        <w:tc>
          <w:tcPr>
            <w:tcW w:w="1630" w:type="dxa"/>
          </w:tcPr>
          <w:p w14:paraId="2845936A" w14:textId="77777777" w:rsidR="00B70EEF" w:rsidRDefault="00F63973">
            <w:pPr>
              <w:pStyle w:val="TableParagraph"/>
              <w:spacing w:before="10" w:line="270" w:lineRule="atLeast"/>
              <w:ind w:left="461" w:firstLine="580"/>
              <w:rPr>
                <w:b/>
              </w:rPr>
            </w:pPr>
            <w:r>
              <w:rPr>
                <w:b/>
                <w:spacing w:val="-4"/>
                <w:w w:val="115"/>
              </w:rPr>
              <w:t xml:space="preserve">Cum </w:t>
            </w:r>
            <w:r>
              <w:rPr>
                <w:b/>
                <w:spacing w:val="-2"/>
                <w:w w:val="110"/>
              </w:rPr>
              <w:t>Frequency</w:t>
            </w:r>
          </w:p>
        </w:tc>
        <w:tc>
          <w:tcPr>
            <w:tcW w:w="1595" w:type="dxa"/>
          </w:tcPr>
          <w:p w14:paraId="103515F0" w14:textId="77777777" w:rsidR="00B70EEF" w:rsidRDefault="00F63973">
            <w:pPr>
              <w:pStyle w:val="TableParagraph"/>
              <w:spacing w:before="15" w:line="240" w:lineRule="auto"/>
              <w:ind w:right="96"/>
              <w:jc w:val="right"/>
              <w:rPr>
                <w:b/>
              </w:rPr>
            </w:pPr>
            <w:r>
              <w:rPr>
                <w:b/>
                <w:w w:val="110"/>
              </w:rPr>
              <w:t>%</w:t>
            </w:r>
            <w:r>
              <w:rPr>
                <w:b/>
                <w:spacing w:val="-12"/>
                <w:w w:val="110"/>
              </w:rPr>
              <w:t xml:space="preserve"> </w:t>
            </w:r>
            <w:r>
              <w:rPr>
                <w:b/>
                <w:w w:val="110"/>
              </w:rPr>
              <w:t>of</w:t>
            </w:r>
            <w:r>
              <w:rPr>
                <w:b/>
                <w:spacing w:val="-10"/>
                <w:w w:val="110"/>
              </w:rPr>
              <w:t xml:space="preserve"> </w:t>
            </w:r>
            <w:r>
              <w:rPr>
                <w:b/>
                <w:spacing w:val="-5"/>
                <w:w w:val="110"/>
              </w:rPr>
              <w:t>Cum</w:t>
            </w:r>
          </w:p>
          <w:p w14:paraId="5F975627" w14:textId="77777777" w:rsidR="00B70EEF" w:rsidRDefault="00F63973">
            <w:pPr>
              <w:pStyle w:val="TableParagraph"/>
              <w:spacing w:before="2" w:line="265" w:lineRule="exact"/>
              <w:ind w:right="96"/>
              <w:jc w:val="right"/>
              <w:rPr>
                <w:b/>
              </w:rPr>
            </w:pPr>
            <w:r>
              <w:rPr>
                <w:b/>
                <w:spacing w:val="-4"/>
                <w:w w:val="110"/>
              </w:rPr>
              <w:t>Total</w:t>
            </w:r>
          </w:p>
        </w:tc>
      </w:tr>
      <w:tr w:rsidR="00B70EEF" w14:paraId="7D456995" w14:textId="77777777">
        <w:trPr>
          <w:trHeight w:val="315"/>
        </w:trPr>
        <w:tc>
          <w:tcPr>
            <w:tcW w:w="1661" w:type="dxa"/>
          </w:tcPr>
          <w:p w14:paraId="2AD3600B" w14:textId="77777777" w:rsidR="00B70EEF" w:rsidRDefault="00F63973">
            <w:pPr>
              <w:pStyle w:val="TableParagraph"/>
              <w:spacing w:before="20" w:line="240" w:lineRule="auto"/>
              <w:ind w:right="95"/>
              <w:jc w:val="right"/>
            </w:pPr>
            <w:r>
              <w:rPr>
                <w:spacing w:val="-10"/>
                <w:w w:val="105"/>
              </w:rPr>
              <w:t>0</w:t>
            </w:r>
          </w:p>
        </w:tc>
        <w:tc>
          <w:tcPr>
            <w:tcW w:w="1350" w:type="dxa"/>
          </w:tcPr>
          <w:p w14:paraId="0A186250" w14:textId="77777777" w:rsidR="00B70EEF" w:rsidRDefault="00F63973">
            <w:pPr>
              <w:pStyle w:val="TableParagraph"/>
              <w:spacing w:before="30" w:line="264" w:lineRule="exact"/>
              <w:ind w:right="91"/>
              <w:jc w:val="right"/>
            </w:pPr>
            <w:r>
              <w:rPr>
                <w:spacing w:val="-2"/>
                <w:w w:val="105"/>
              </w:rPr>
              <w:t>285,040</w:t>
            </w:r>
          </w:p>
        </w:tc>
        <w:tc>
          <w:tcPr>
            <w:tcW w:w="950" w:type="dxa"/>
          </w:tcPr>
          <w:p w14:paraId="64804225" w14:textId="77777777" w:rsidR="00B70EEF" w:rsidRDefault="00F63973">
            <w:pPr>
              <w:pStyle w:val="TableParagraph"/>
              <w:spacing w:before="20" w:line="240" w:lineRule="auto"/>
              <w:ind w:left="151"/>
              <w:jc w:val="center"/>
            </w:pPr>
            <w:r>
              <w:rPr>
                <w:spacing w:val="-2"/>
                <w:w w:val="110"/>
              </w:rPr>
              <w:t>56.9%</w:t>
            </w:r>
          </w:p>
        </w:tc>
        <w:tc>
          <w:tcPr>
            <w:tcW w:w="1630" w:type="dxa"/>
          </w:tcPr>
          <w:p w14:paraId="2776704A" w14:textId="77777777" w:rsidR="00B70EEF" w:rsidRDefault="00F63973">
            <w:pPr>
              <w:pStyle w:val="TableParagraph"/>
              <w:spacing w:before="30" w:line="264" w:lineRule="exact"/>
              <w:ind w:right="95"/>
              <w:jc w:val="right"/>
            </w:pPr>
            <w:r>
              <w:rPr>
                <w:spacing w:val="-2"/>
                <w:w w:val="105"/>
              </w:rPr>
              <w:t>285,040</w:t>
            </w:r>
          </w:p>
        </w:tc>
        <w:tc>
          <w:tcPr>
            <w:tcW w:w="1595" w:type="dxa"/>
          </w:tcPr>
          <w:p w14:paraId="05BEA17A" w14:textId="77777777" w:rsidR="00B70EEF" w:rsidRDefault="00F63973">
            <w:pPr>
              <w:pStyle w:val="TableParagraph"/>
              <w:spacing w:before="20" w:line="240" w:lineRule="auto"/>
              <w:ind w:right="90"/>
              <w:jc w:val="right"/>
            </w:pPr>
            <w:r>
              <w:rPr>
                <w:spacing w:val="-2"/>
                <w:w w:val="110"/>
              </w:rPr>
              <w:t>56.9%</w:t>
            </w:r>
          </w:p>
        </w:tc>
      </w:tr>
      <w:tr w:rsidR="00B70EEF" w14:paraId="1C365C63" w14:textId="77777777">
        <w:trPr>
          <w:trHeight w:val="315"/>
        </w:trPr>
        <w:tc>
          <w:tcPr>
            <w:tcW w:w="1661" w:type="dxa"/>
          </w:tcPr>
          <w:p w14:paraId="6AF07608" w14:textId="77777777" w:rsidR="00B70EEF" w:rsidRDefault="00F63973">
            <w:pPr>
              <w:pStyle w:val="TableParagraph"/>
              <w:spacing w:before="20" w:line="240" w:lineRule="auto"/>
              <w:ind w:right="95"/>
              <w:jc w:val="right"/>
            </w:pPr>
            <w:r>
              <w:rPr>
                <w:spacing w:val="-10"/>
                <w:w w:val="105"/>
              </w:rPr>
              <w:t>1</w:t>
            </w:r>
          </w:p>
        </w:tc>
        <w:tc>
          <w:tcPr>
            <w:tcW w:w="1350" w:type="dxa"/>
          </w:tcPr>
          <w:p w14:paraId="25ED0951" w14:textId="77777777" w:rsidR="00B70EEF" w:rsidRDefault="00F63973">
            <w:pPr>
              <w:pStyle w:val="TableParagraph"/>
              <w:spacing w:before="30" w:line="264" w:lineRule="exact"/>
              <w:ind w:right="91"/>
              <w:jc w:val="right"/>
            </w:pPr>
            <w:r>
              <w:rPr>
                <w:spacing w:val="-2"/>
                <w:w w:val="105"/>
              </w:rPr>
              <w:t>125,305</w:t>
            </w:r>
          </w:p>
        </w:tc>
        <w:tc>
          <w:tcPr>
            <w:tcW w:w="950" w:type="dxa"/>
          </w:tcPr>
          <w:p w14:paraId="118B3E5F" w14:textId="77777777" w:rsidR="00B70EEF" w:rsidRDefault="00F63973">
            <w:pPr>
              <w:pStyle w:val="TableParagraph"/>
              <w:spacing w:before="20" w:line="240" w:lineRule="auto"/>
              <w:ind w:left="151"/>
              <w:jc w:val="center"/>
            </w:pPr>
            <w:r>
              <w:rPr>
                <w:spacing w:val="-2"/>
                <w:w w:val="110"/>
              </w:rPr>
              <w:t>25.0%</w:t>
            </w:r>
          </w:p>
        </w:tc>
        <w:tc>
          <w:tcPr>
            <w:tcW w:w="1630" w:type="dxa"/>
          </w:tcPr>
          <w:p w14:paraId="25E4831A" w14:textId="77777777" w:rsidR="00B70EEF" w:rsidRDefault="00F63973">
            <w:pPr>
              <w:pStyle w:val="TableParagraph"/>
              <w:spacing w:before="30" w:line="264" w:lineRule="exact"/>
              <w:ind w:right="95"/>
              <w:jc w:val="right"/>
            </w:pPr>
            <w:r>
              <w:rPr>
                <w:spacing w:val="-2"/>
                <w:w w:val="105"/>
              </w:rPr>
              <w:t>410,345</w:t>
            </w:r>
          </w:p>
        </w:tc>
        <w:tc>
          <w:tcPr>
            <w:tcW w:w="1595" w:type="dxa"/>
          </w:tcPr>
          <w:p w14:paraId="4A8645F3" w14:textId="77777777" w:rsidR="00B70EEF" w:rsidRDefault="00F63973">
            <w:pPr>
              <w:pStyle w:val="TableParagraph"/>
              <w:spacing w:before="20" w:line="240" w:lineRule="auto"/>
              <w:ind w:right="90"/>
              <w:jc w:val="right"/>
            </w:pPr>
            <w:r>
              <w:rPr>
                <w:spacing w:val="-2"/>
                <w:w w:val="110"/>
              </w:rPr>
              <w:t>81.9%</w:t>
            </w:r>
          </w:p>
        </w:tc>
      </w:tr>
      <w:tr w:rsidR="00B70EEF" w14:paraId="4A9B9174" w14:textId="77777777">
        <w:trPr>
          <w:trHeight w:val="315"/>
        </w:trPr>
        <w:tc>
          <w:tcPr>
            <w:tcW w:w="1661" w:type="dxa"/>
          </w:tcPr>
          <w:p w14:paraId="6C830506" w14:textId="77777777" w:rsidR="00B70EEF" w:rsidRDefault="00F63973">
            <w:pPr>
              <w:pStyle w:val="TableParagraph"/>
              <w:spacing w:before="20" w:line="240" w:lineRule="auto"/>
              <w:ind w:right="95"/>
              <w:jc w:val="right"/>
            </w:pPr>
            <w:r>
              <w:rPr>
                <w:spacing w:val="-10"/>
                <w:w w:val="105"/>
              </w:rPr>
              <w:t>2</w:t>
            </w:r>
          </w:p>
        </w:tc>
        <w:tc>
          <w:tcPr>
            <w:tcW w:w="1350" w:type="dxa"/>
          </w:tcPr>
          <w:p w14:paraId="7964A6D2" w14:textId="77777777" w:rsidR="00B70EEF" w:rsidRDefault="00F63973">
            <w:pPr>
              <w:pStyle w:val="TableParagraph"/>
              <w:spacing w:before="30" w:line="264" w:lineRule="exact"/>
              <w:ind w:right="91"/>
              <w:jc w:val="right"/>
            </w:pPr>
            <w:r>
              <w:rPr>
                <w:spacing w:val="-2"/>
                <w:w w:val="105"/>
              </w:rPr>
              <w:t>54,923</w:t>
            </w:r>
          </w:p>
        </w:tc>
        <w:tc>
          <w:tcPr>
            <w:tcW w:w="950" w:type="dxa"/>
          </w:tcPr>
          <w:p w14:paraId="2560B902" w14:textId="77777777" w:rsidR="00B70EEF" w:rsidRDefault="00F63973">
            <w:pPr>
              <w:pStyle w:val="TableParagraph"/>
              <w:spacing w:before="20" w:line="240" w:lineRule="auto"/>
              <w:ind w:left="151"/>
              <w:jc w:val="center"/>
            </w:pPr>
            <w:r>
              <w:rPr>
                <w:spacing w:val="-2"/>
                <w:w w:val="110"/>
              </w:rPr>
              <w:t>11.0%</w:t>
            </w:r>
          </w:p>
        </w:tc>
        <w:tc>
          <w:tcPr>
            <w:tcW w:w="1630" w:type="dxa"/>
          </w:tcPr>
          <w:p w14:paraId="0AA638CD" w14:textId="77777777" w:rsidR="00B70EEF" w:rsidRDefault="00F63973">
            <w:pPr>
              <w:pStyle w:val="TableParagraph"/>
              <w:spacing w:before="30" w:line="264" w:lineRule="exact"/>
              <w:ind w:right="95"/>
              <w:jc w:val="right"/>
            </w:pPr>
            <w:r>
              <w:rPr>
                <w:spacing w:val="-2"/>
                <w:w w:val="105"/>
              </w:rPr>
              <w:t>465,268</w:t>
            </w:r>
          </w:p>
        </w:tc>
        <w:tc>
          <w:tcPr>
            <w:tcW w:w="1595" w:type="dxa"/>
          </w:tcPr>
          <w:p w14:paraId="25DDD75B" w14:textId="77777777" w:rsidR="00B70EEF" w:rsidRDefault="00F63973">
            <w:pPr>
              <w:pStyle w:val="TableParagraph"/>
              <w:spacing w:before="20" w:line="240" w:lineRule="auto"/>
              <w:ind w:right="90"/>
              <w:jc w:val="right"/>
            </w:pPr>
            <w:r>
              <w:rPr>
                <w:spacing w:val="-2"/>
                <w:w w:val="110"/>
              </w:rPr>
              <w:t>92.9%</w:t>
            </w:r>
          </w:p>
        </w:tc>
      </w:tr>
      <w:tr w:rsidR="00B70EEF" w14:paraId="39F5306D" w14:textId="77777777">
        <w:trPr>
          <w:trHeight w:val="315"/>
        </w:trPr>
        <w:tc>
          <w:tcPr>
            <w:tcW w:w="1661" w:type="dxa"/>
          </w:tcPr>
          <w:p w14:paraId="4D27EF59" w14:textId="77777777" w:rsidR="00B70EEF" w:rsidRDefault="00F63973">
            <w:pPr>
              <w:pStyle w:val="TableParagraph"/>
              <w:spacing w:before="20" w:line="240" w:lineRule="auto"/>
              <w:ind w:right="95"/>
              <w:jc w:val="right"/>
            </w:pPr>
            <w:r>
              <w:rPr>
                <w:spacing w:val="-10"/>
                <w:w w:val="105"/>
              </w:rPr>
              <w:t>3</w:t>
            </w:r>
          </w:p>
        </w:tc>
        <w:tc>
          <w:tcPr>
            <w:tcW w:w="1350" w:type="dxa"/>
          </w:tcPr>
          <w:p w14:paraId="10160BDE" w14:textId="77777777" w:rsidR="00B70EEF" w:rsidRDefault="00F63973">
            <w:pPr>
              <w:pStyle w:val="TableParagraph"/>
              <w:spacing w:before="30" w:line="264" w:lineRule="exact"/>
              <w:ind w:right="91"/>
              <w:jc w:val="right"/>
            </w:pPr>
            <w:r>
              <w:rPr>
                <w:spacing w:val="-2"/>
                <w:w w:val="105"/>
              </w:rPr>
              <w:t>21,379</w:t>
            </w:r>
          </w:p>
        </w:tc>
        <w:tc>
          <w:tcPr>
            <w:tcW w:w="950" w:type="dxa"/>
          </w:tcPr>
          <w:p w14:paraId="38D1F1A8" w14:textId="77777777" w:rsidR="00B70EEF" w:rsidRDefault="00F63973">
            <w:pPr>
              <w:pStyle w:val="TableParagraph"/>
              <w:spacing w:before="20" w:line="240" w:lineRule="auto"/>
              <w:ind w:left="266"/>
              <w:jc w:val="center"/>
            </w:pPr>
            <w:r>
              <w:rPr>
                <w:spacing w:val="-4"/>
                <w:w w:val="110"/>
              </w:rPr>
              <w:t>4.3%</w:t>
            </w:r>
          </w:p>
        </w:tc>
        <w:tc>
          <w:tcPr>
            <w:tcW w:w="1630" w:type="dxa"/>
          </w:tcPr>
          <w:p w14:paraId="693081BC" w14:textId="77777777" w:rsidR="00B70EEF" w:rsidRDefault="00F63973">
            <w:pPr>
              <w:pStyle w:val="TableParagraph"/>
              <w:spacing w:before="30" w:line="264" w:lineRule="exact"/>
              <w:ind w:right="95"/>
              <w:jc w:val="right"/>
            </w:pPr>
            <w:r>
              <w:rPr>
                <w:spacing w:val="-2"/>
                <w:w w:val="105"/>
              </w:rPr>
              <w:t>486,647</w:t>
            </w:r>
          </w:p>
        </w:tc>
        <w:tc>
          <w:tcPr>
            <w:tcW w:w="1595" w:type="dxa"/>
          </w:tcPr>
          <w:p w14:paraId="04EE02FC" w14:textId="77777777" w:rsidR="00B70EEF" w:rsidRDefault="00F63973">
            <w:pPr>
              <w:pStyle w:val="TableParagraph"/>
              <w:spacing w:before="20" w:line="240" w:lineRule="auto"/>
              <w:ind w:right="90"/>
              <w:jc w:val="right"/>
            </w:pPr>
            <w:r>
              <w:rPr>
                <w:spacing w:val="-2"/>
                <w:w w:val="110"/>
              </w:rPr>
              <w:t>97.2%</w:t>
            </w:r>
          </w:p>
        </w:tc>
      </w:tr>
      <w:tr w:rsidR="00B70EEF" w14:paraId="7411B098" w14:textId="77777777">
        <w:trPr>
          <w:trHeight w:val="315"/>
        </w:trPr>
        <w:tc>
          <w:tcPr>
            <w:tcW w:w="1661" w:type="dxa"/>
          </w:tcPr>
          <w:p w14:paraId="0E4F85E4" w14:textId="77777777" w:rsidR="00B70EEF" w:rsidRDefault="00F63973">
            <w:pPr>
              <w:pStyle w:val="TableParagraph"/>
              <w:spacing w:before="21" w:line="240" w:lineRule="auto"/>
              <w:ind w:right="95"/>
              <w:jc w:val="right"/>
            </w:pPr>
            <w:r>
              <w:rPr>
                <w:spacing w:val="-10"/>
                <w:w w:val="105"/>
              </w:rPr>
              <w:t>4</w:t>
            </w:r>
          </w:p>
        </w:tc>
        <w:tc>
          <w:tcPr>
            <w:tcW w:w="1350" w:type="dxa"/>
          </w:tcPr>
          <w:p w14:paraId="1BD02976" w14:textId="77777777" w:rsidR="00B70EEF" w:rsidRDefault="00F63973">
            <w:pPr>
              <w:pStyle w:val="TableParagraph"/>
              <w:spacing w:before="31" w:line="264" w:lineRule="exact"/>
              <w:ind w:right="91"/>
              <w:jc w:val="right"/>
            </w:pPr>
            <w:r>
              <w:rPr>
                <w:spacing w:val="-2"/>
                <w:w w:val="105"/>
              </w:rPr>
              <w:t>8,040</w:t>
            </w:r>
          </w:p>
        </w:tc>
        <w:tc>
          <w:tcPr>
            <w:tcW w:w="950" w:type="dxa"/>
          </w:tcPr>
          <w:p w14:paraId="1BD35F19" w14:textId="77777777" w:rsidR="00B70EEF" w:rsidRDefault="00F63973">
            <w:pPr>
              <w:pStyle w:val="TableParagraph"/>
              <w:spacing w:before="21" w:line="240" w:lineRule="auto"/>
              <w:ind w:left="266"/>
              <w:jc w:val="center"/>
            </w:pPr>
            <w:r>
              <w:rPr>
                <w:spacing w:val="-4"/>
                <w:w w:val="110"/>
              </w:rPr>
              <w:t>1.6%</w:t>
            </w:r>
          </w:p>
        </w:tc>
        <w:tc>
          <w:tcPr>
            <w:tcW w:w="1630" w:type="dxa"/>
          </w:tcPr>
          <w:p w14:paraId="16F403A6" w14:textId="77777777" w:rsidR="00B70EEF" w:rsidRDefault="00F63973">
            <w:pPr>
              <w:pStyle w:val="TableParagraph"/>
              <w:spacing w:before="31" w:line="264" w:lineRule="exact"/>
              <w:ind w:right="95"/>
              <w:jc w:val="right"/>
            </w:pPr>
            <w:r>
              <w:rPr>
                <w:spacing w:val="-2"/>
                <w:w w:val="105"/>
              </w:rPr>
              <w:t>494,687</w:t>
            </w:r>
          </w:p>
        </w:tc>
        <w:tc>
          <w:tcPr>
            <w:tcW w:w="1595" w:type="dxa"/>
          </w:tcPr>
          <w:p w14:paraId="2A3CA84F" w14:textId="77777777" w:rsidR="00B70EEF" w:rsidRDefault="00F63973">
            <w:pPr>
              <w:pStyle w:val="TableParagraph"/>
              <w:spacing w:before="21" w:line="240" w:lineRule="auto"/>
              <w:ind w:right="90"/>
              <w:jc w:val="right"/>
            </w:pPr>
            <w:r>
              <w:rPr>
                <w:spacing w:val="-2"/>
                <w:w w:val="110"/>
              </w:rPr>
              <w:t>98.8%</w:t>
            </w:r>
          </w:p>
        </w:tc>
      </w:tr>
      <w:tr w:rsidR="00B70EEF" w14:paraId="48989D59" w14:textId="77777777">
        <w:trPr>
          <w:trHeight w:val="330"/>
        </w:trPr>
        <w:tc>
          <w:tcPr>
            <w:tcW w:w="1661" w:type="dxa"/>
          </w:tcPr>
          <w:p w14:paraId="65B0A583" w14:textId="77777777" w:rsidR="00B70EEF" w:rsidRDefault="00F63973">
            <w:pPr>
              <w:pStyle w:val="TableParagraph"/>
              <w:spacing w:before="30" w:line="240" w:lineRule="auto"/>
              <w:ind w:right="88"/>
              <w:jc w:val="right"/>
            </w:pPr>
            <w:r>
              <w:rPr>
                <w:spacing w:val="-5"/>
                <w:w w:val="105"/>
              </w:rPr>
              <w:t>5+</w:t>
            </w:r>
          </w:p>
        </w:tc>
        <w:tc>
          <w:tcPr>
            <w:tcW w:w="1350" w:type="dxa"/>
          </w:tcPr>
          <w:p w14:paraId="44CA7AD1" w14:textId="77777777" w:rsidR="00B70EEF" w:rsidRDefault="00F63973">
            <w:pPr>
              <w:pStyle w:val="TableParagraph"/>
              <w:spacing w:before="45" w:line="264" w:lineRule="exact"/>
              <w:ind w:right="91"/>
              <w:jc w:val="right"/>
            </w:pPr>
            <w:r>
              <w:rPr>
                <w:spacing w:val="-2"/>
                <w:w w:val="105"/>
              </w:rPr>
              <w:t>6,191</w:t>
            </w:r>
          </w:p>
        </w:tc>
        <w:tc>
          <w:tcPr>
            <w:tcW w:w="950" w:type="dxa"/>
          </w:tcPr>
          <w:p w14:paraId="26D670CE" w14:textId="77777777" w:rsidR="00B70EEF" w:rsidRDefault="00F63973">
            <w:pPr>
              <w:pStyle w:val="TableParagraph"/>
              <w:spacing w:before="30" w:line="240" w:lineRule="auto"/>
              <w:ind w:left="266"/>
              <w:jc w:val="center"/>
            </w:pPr>
            <w:r>
              <w:rPr>
                <w:spacing w:val="-4"/>
                <w:w w:val="110"/>
              </w:rPr>
              <w:t>1.2%</w:t>
            </w:r>
          </w:p>
        </w:tc>
        <w:tc>
          <w:tcPr>
            <w:tcW w:w="1630" w:type="dxa"/>
          </w:tcPr>
          <w:p w14:paraId="0BB25040" w14:textId="77777777" w:rsidR="00B70EEF" w:rsidRDefault="00F63973">
            <w:pPr>
              <w:pStyle w:val="TableParagraph"/>
              <w:spacing w:before="45" w:line="264" w:lineRule="exact"/>
              <w:ind w:right="95"/>
              <w:jc w:val="right"/>
            </w:pPr>
            <w:r>
              <w:rPr>
                <w:spacing w:val="-2"/>
                <w:w w:val="105"/>
              </w:rPr>
              <w:t>500,878</w:t>
            </w:r>
          </w:p>
        </w:tc>
        <w:tc>
          <w:tcPr>
            <w:tcW w:w="1595" w:type="dxa"/>
          </w:tcPr>
          <w:p w14:paraId="52BD70AE" w14:textId="77777777" w:rsidR="00B70EEF" w:rsidRDefault="00F63973">
            <w:pPr>
              <w:pStyle w:val="TableParagraph"/>
              <w:spacing w:before="30" w:line="240" w:lineRule="auto"/>
              <w:ind w:right="90"/>
              <w:jc w:val="right"/>
            </w:pPr>
            <w:r>
              <w:rPr>
                <w:spacing w:val="-2"/>
                <w:w w:val="110"/>
              </w:rPr>
              <w:t>100.0%</w:t>
            </w:r>
          </w:p>
        </w:tc>
      </w:tr>
    </w:tbl>
    <w:p w14:paraId="21D94CE1" w14:textId="77777777" w:rsidR="00B70EEF" w:rsidRDefault="00B70EEF">
      <w:pPr>
        <w:pStyle w:val="BodyText"/>
        <w:spacing w:before="203"/>
        <w:ind w:left="0"/>
        <w:rPr>
          <w:b/>
        </w:rPr>
      </w:pPr>
    </w:p>
    <w:p w14:paraId="28671CA5" w14:textId="77777777" w:rsidR="00B70EEF" w:rsidRDefault="00F63973">
      <w:pPr>
        <w:pStyle w:val="ListParagraph"/>
        <w:numPr>
          <w:ilvl w:val="1"/>
          <w:numId w:val="1"/>
        </w:numPr>
        <w:tabs>
          <w:tab w:val="left" w:pos="718"/>
        </w:tabs>
        <w:ind w:left="718" w:hanging="358"/>
      </w:pPr>
      <w:r>
        <w:rPr>
          <w:spacing w:val="-2"/>
          <w:w w:val="105"/>
        </w:rPr>
        <w:t>Independent</w:t>
      </w:r>
      <w:r>
        <w:rPr>
          <w:spacing w:val="-3"/>
          <w:w w:val="105"/>
        </w:rPr>
        <w:t xml:space="preserve"> </w:t>
      </w:r>
      <w:r>
        <w:rPr>
          <w:spacing w:val="-2"/>
          <w:w w:val="105"/>
        </w:rPr>
        <w:t>Variable</w:t>
      </w:r>
      <w:r>
        <w:rPr>
          <w:spacing w:val="-1"/>
          <w:w w:val="105"/>
        </w:rPr>
        <w:t xml:space="preserve"> </w:t>
      </w:r>
      <w:r>
        <w:rPr>
          <w:spacing w:val="-2"/>
          <w:w w:val="105"/>
        </w:rPr>
        <w:t>Definitions</w:t>
      </w:r>
    </w:p>
    <w:p w14:paraId="16C2B5AB" w14:textId="77777777" w:rsidR="00B70EEF" w:rsidRDefault="00F63973">
      <w:pPr>
        <w:spacing w:before="182"/>
        <w:ind w:left="360"/>
        <w:rPr>
          <w:b/>
        </w:rPr>
      </w:pPr>
      <w:r>
        <w:rPr>
          <w:b/>
          <w:spacing w:val="2"/>
        </w:rPr>
        <w:t>Table</w:t>
      </w:r>
      <w:r>
        <w:rPr>
          <w:b/>
          <w:spacing w:val="33"/>
        </w:rPr>
        <w:t xml:space="preserve"> </w:t>
      </w:r>
      <w:r>
        <w:rPr>
          <w:b/>
          <w:spacing w:val="2"/>
        </w:rPr>
        <w:t>6:</w:t>
      </w:r>
      <w:r>
        <w:rPr>
          <w:b/>
          <w:spacing w:val="26"/>
        </w:rPr>
        <w:t xml:space="preserve"> </w:t>
      </w:r>
      <w:r>
        <w:rPr>
          <w:b/>
          <w:spacing w:val="2"/>
        </w:rPr>
        <w:t>PCEM</w:t>
      </w:r>
      <w:r>
        <w:rPr>
          <w:b/>
          <w:spacing w:val="27"/>
        </w:rPr>
        <w:t xml:space="preserve"> </w:t>
      </w:r>
      <w:r>
        <w:rPr>
          <w:b/>
          <w:spacing w:val="2"/>
        </w:rPr>
        <w:t>Independent</w:t>
      </w:r>
      <w:r>
        <w:rPr>
          <w:b/>
          <w:spacing w:val="29"/>
        </w:rPr>
        <w:t xml:space="preserve"> </w:t>
      </w:r>
      <w:r>
        <w:rPr>
          <w:b/>
          <w:spacing w:val="2"/>
        </w:rPr>
        <w:t>Variable</w:t>
      </w:r>
      <w:r>
        <w:rPr>
          <w:b/>
          <w:spacing w:val="32"/>
        </w:rPr>
        <w:t xml:space="preserve"> </w:t>
      </w:r>
      <w:r>
        <w:rPr>
          <w:b/>
          <w:spacing w:val="-2"/>
        </w:rPr>
        <w:t>Definitions</w:t>
      </w:r>
    </w:p>
    <w:p w14:paraId="46C01EC9" w14:textId="77777777" w:rsidR="00B70EEF" w:rsidRDefault="00B70EEF">
      <w:pPr>
        <w:pStyle w:val="BodyText"/>
        <w:spacing w:before="10"/>
        <w:ind w:left="0"/>
        <w:rPr>
          <w:b/>
          <w:sz w:val="14"/>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2"/>
        <w:gridCol w:w="4792"/>
      </w:tblGrid>
      <w:tr w:rsidR="00B70EEF" w14:paraId="2EAAC62B" w14:textId="77777777">
        <w:trPr>
          <w:trHeight w:val="270"/>
        </w:trPr>
        <w:tc>
          <w:tcPr>
            <w:tcW w:w="4792" w:type="dxa"/>
            <w:shd w:val="clear" w:color="auto" w:fill="C1E3F5"/>
          </w:tcPr>
          <w:p w14:paraId="5369F1AA" w14:textId="77777777" w:rsidR="00B70EEF" w:rsidRDefault="00F63973">
            <w:pPr>
              <w:pStyle w:val="TableParagraph"/>
              <w:spacing w:before="0" w:line="249" w:lineRule="exact"/>
              <w:ind w:left="110"/>
              <w:rPr>
                <w:b/>
              </w:rPr>
            </w:pPr>
            <w:r>
              <w:rPr>
                <w:b/>
                <w:spacing w:val="-2"/>
                <w:w w:val="110"/>
              </w:rPr>
              <w:t>Variable</w:t>
            </w:r>
          </w:p>
        </w:tc>
        <w:tc>
          <w:tcPr>
            <w:tcW w:w="4792" w:type="dxa"/>
            <w:shd w:val="clear" w:color="auto" w:fill="C1E3F5"/>
          </w:tcPr>
          <w:p w14:paraId="2268EF23" w14:textId="77777777" w:rsidR="00B70EEF" w:rsidRDefault="00F63973">
            <w:pPr>
              <w:pStyle w:val="TableParagraph"/>
              <w:spacing w:before="0" w:line="249" w:lineRule="exact"/>
              <w:ind w:left="110"/>
              <w:rPr>
                <w:b/>
              </w:rPr>
            </w:pPr>
            <w:r>
              <w:rPr>
                <w:b/>
                <w:spacing w:val="-2"/>
                <w:w w:val="110"/>
              </w:rPr>
              <w:t>Description</w:t>
            </w:r>
          </w:p>
        </w:tc>
      </w:tr>
      <w:tr w:rsidR="00B70EEF" w14:paraId="1BE0F280" w14:textId="77777777">
        <w:trPr>
          <w:trHeight w:val="1070"/>
        </w:trPr>
        <w:tc>
          <w:tcPr>
            <w:tcW w:w="4792" w:type="dxa"/>
          </w:tcPr>
          <w:p w14:paraId="688118CA" w14:textId="77777777" w:rsidR="00B70EEF" w:rsidRDefault="00F63973">
            <w:pPr>
              <w:pStyle w:val="TableParagraph"/>
              <w:spacing w:before="0" w:line="264" w:lineRule="exact"/>
              <w:ind w:left="110"/>
            </w:pPr>
            <w:proofErr w:type="spellStart"/>
            <w:r>
              <w:rPr>
                <w:spacing w:val="-4"/>
                <w:w w:val="115"/>
              </w:rPr>
              <w:t>DxCG</w:t>
            </w:r>
            <w:proofErr w:type="spellEnd"/>
          </w:p>
        </w:tc>
        <w:tc>
          <w:tcPr>
            <w:tcW w:w="4792" w:type="dxa"/>
          </w:tcPr>
          <w:p w14:paraId="3BA0EDED" w14:textId="77777777" w:rsidR="00B70EEF" w:rsidRDefault="00F63973">
            <w:pPr>
              <w:pStyle w:val="TableParagraph"/>
              <w:spacing w:before="0" w:line="242" w:lineRule="auto"/>
              <w:ind w:left="110" w:right="193"/>
            </w:pPr>
            <w:proofErr w:type="spellStart"/>
            <w:r>
              <w:rPr>
                <w:w w:val="105"/>
              </w:rPr>
              <w:t>DxCG</w:t>
            </w:r>
            <w:proofErr w:type="spellEnd"/>
            <w:r>
              <w:rPr>
                <w:w w:val="105"/>
              </w:rPr>
              <w:t xml:space="preserve"> v6.0, Model 88. Developed using commercial insurance data to predict concurrent</w:t>
            </w:r>
            <w:r>
              <w:rPr>
                <w:spacing w:val="-9"/>
                <w:w w:val="105"/>
              </w:rPr>
              <w:t xml:space="preserve"> </w:t>
            </w:r>
            <w:r>
              <w:rPr>
                <w:w w:val="105"/>
              </w:rPr>
              <w:t>total</w:t>
            </w:r>
            <w:r>
              <w:rPr>
                <w:spacing w:val="-10"/>
                <w:w w:val="105"/>
              </w:rPr>
              <w:t xml:space="preserve"> </w:t>
            </w:r>
            <w:r>
              <w:rPr>
                <w:w w:val="105"/>
              </w:rPr>
              <w:t>risk,</w:t>
            </w:r>
            <w:r>
              <w:rPr>
                <w:spacing w:val="-6"/>
                <w:w w:val="105"/>
              </w:rPr>
              <w:t xml:space="preserve"> </w:t>
            </w:r>
            <w:r>
              <w:rPr>
                <w:w w:val="105"/>
              </w:rPr>
              <w:t>top-coded</w:t>
            </w:r>
            <w:r>
              <w:rPr>
                <w:spacing w:val="-6"/>
                <w:w w:val="105"/>
              </w:rPr>
              <w:t xml:space="preserve"> </w:t>
            </w:r>
            <w:r>
              <w:rPr>
                <w:w w:val="105"/>
              </w:rPr>
              <w:t>at</w:t>
            </w:r>
            <w:r>
              <w:rPr>
                <w:spacing w:val="-9"/>
                <w:w w:val="105"/>
              </w:rPr>
              <w:t xml:space="preserve"> </w:t>
            </w:r>
            <w:r>
              <w:rPr>
                <w:w w:val="105"/>
              </w:rPr>
              <w:t>$250k,</w:t>
            </w:r>
            <w:r>
              <w:rPr>
                <w:spacing w:val="-6"/>
                <w:w w:val="105"/>
              </w:rPr>
              <w:t xml:space="preserve"> </w:t>
            </w:r>
            <w:r>
              <w:rPr>
                <w:w w:val="105"/>
              </w:rPr>
              <w:t>from</w:t>
            </w:r>
          </w:p>
          <w:p w14:paraId="27D47032" w14:textId="77777777" w:rsidR="00B70EEF" w:rsidRDefault="00F63973">
            <w:pPr>
              <w:pStyle w:val="TableParagraph"/>
              <w:spacing w:before="0" w:line="241" w:lineRule="exact"/>
              <w:ind w:left="110"/>
            </w:pPr>
            <w:r>
              <w:rPr>
                <w:spacing w:val="-2"/>
                <w:w w:val="110"/>
              </w:rPr>
              <w:t>diagnoses.</w:t>
            </w:r>
          </w:p>
        </w:tc>
      </w:tr>
      <w:tr w:rsidR="00B70EEF" w14:paraId="1792CB9E" w14:textId="77777777">
        <w:trPr>
          <w:trHeight w:val="810"/>
        </w:trPr>
        <w:tc>
          <w:tcPr>
            <w:tcW w:w="4792" w:type="dxa"/>
          </w:tcPr>
          <w:p w14:paraId="1FC3E527" w14:textId="77777777" w:rsidR="00B70EEF" w:rsidRDefault="00F63973">
            <w:pPr>
              <w:pStyle w:val="TableParagraph"/>
              <w:spacing w:before="1" w:line="240" w:lineRule="auto"/>
              <w:ind w:left="110"/>
            </w:pPr>
            <w:proofErr w:type="spellStart"/>
            <w:r>
              <w:rPr>
                <w:spacing w:val="-4"/>
                <w:w w:val="115"/>
              </w:rPr>
              <w:t>RxCG</w:t>
            </w:r>
            <w:proofErr w:type="spellEnd"/>
          </w:p>
        </w:tc>
        <w:tc>
          <w:tcPr>
            <w:tcW w:w="4792" w:type="dxa"/>
          </w:tcPr>
          <w:p w14:paraId="393ADC0A" w14:textId="77777777" w:rsidR="00B70EEF" w:rsidRDefault="00F63973">
            <w:pPr>
              <w:pStyle w:val="TableParagraph"/>
              <w:spacing w:before="1" w:line="240" w:lineRule="auto"/>
              <w:ind w:left="110"/>
            </w:pPr>
            <w:proofErr w:type="spellStart"/>
            <w:r>
              <w:rPr>
                <w:w w:val="105"/>
              </w:rPr>
              <w:t>RxCG</w:t>
            </w:r>
            <w:proofErr w:type="spellEnd"/>
            <w:r>
              <w:rPr>
                <w:spacing w:val="-4"/>
                <w:w w:val="105"/>
              </w:rPr>
              <w:t xml:space="preserve"> </w:t>
            </w:r>
            <w:r>
              <w:rPr>
                <w:w w:val="105"/>
              </w:rPr>
              <w:t>v</w:t>
            </w:r>
            <w:r>
              <w:rPr>
                <w:spacing w:val="-3"/>
                <w:w w:val="105"/>
              </w:rPr>
              <w:t xml:space="preserve"> </w:t>
            </w:r>
            <w:r>
              <w:rPr>
                <w:w w:val="105"/>
              </w:rPr>
              <w:t>6.0,</w:t>
            </w:r>
            <w:r>
              <w:rPr>
                <w:spacing w:val="-2"/>
                <w:w w:val="105"/>
              </w:rPr>
              <w:t xml:space="preserve"> </w:t>
            </w:r>
            <w:r>
              <w:rPr>
                <w:w w:val="105"/>
              </w:rPr>
              <w:t>Model</w:t>
            </w:r>
            <w:r>
              <w:rPr>
                <w:spacing w:val="-6"/>
                <w:w w:val="105"/>
              </w:rPr>
              <w:t xml:space="preserve"> </w:t>
            </w:r>
            <w:r>
              <w:rPr>
                <w:w w:val="105"/>
              </w:rPr>
              <w:t>86.</w:t>
            </w:r>
            <w:r>
              <w:rPr>
                <w:spacing w:val="-2"/>
                <w:w w:val="105"/>
              </w:rPr>
              <w:t xml:space="preserve"> </w:t>
            </w:r>
            <w:r>
              <w:rPr>
                <w:w w:val="105"/>
              </w:rPr>
              <w:t>Developed using commercial insurance data to predict</w:t>
            </w:r>
          </w:p>
          <w:p w14:paraId="2218416E" w14:textId="77777777" w:rsidR="00B70EEF" w:rsidRDefault="00F63973">
            <w:pPr>
              <w:pStyle w:val="TableParagraph"/>
              <w:spacing w:before="3" w:line="249" w:lineRule="exact"/>
              <w:ind w:left="110"/>
            </w:pPr>
            <w:r>
              <w:rPr>
                <w:w w:val="105"/>
              </w:rPr>
              <w:t>concurrent</w:t>
            </w:r>
            <w:r>
              <w:rPr>
                <w:spacing w:val="-10"/>
                <w:w w:val="105"/>
              </w:rPr>
              <w:t xml:space="preserve"> </w:t>
            </w:r>
            <w:r>
              <w:rPr>
                <w:w w:val="105"/>
              </w:rPr>
              <w:t>total</w:t>
            </w:r>
            <w:r>
              <w:rPr>
                <w:spacing w:val="-11"/>
                <w:w w:val="105"/>
              </w:rPr>
              <w:t xml:space="preserve"> </w:t>
            </w:r>
            <w:r>
              <w:rPr>
                <w:w w:val="105"/>
              </w:rPr>
              <w:t>risk</w:t>
            </w:r>
            <w:r>
              <w:rPr>
                <w:spacing w:val="-10"/>
                <w:w w:val="105"/>
              </w:rPr>
              <w:t xml:space="preserve"> </w:t>
            </w:r>
            <w:r>
              <w:rPr>
                <w:w w:val="105"/>
              </w:rPr>
              <w:t>from</w:t>
            </w:r>
            <w:r>
              <w:rPr>
                <w:spacing w:val="-3"/>
                <w:w w:val="105"/>
              </w:rPr>
              <w:t xml:space="preserve"> </w:t>
            </w:r>
            <w:r>
              <w:rPr>
                <w:w w:val="105"/>
              </w:rPr>
              <w:t>pharmacy</w:t>
            </w:r>
            <w:r>
              <w:rPr>
                <w:spacing w:val="-8"/>
                <w:w w:val="105"/>
              </w:rPr>
              <w:t xml:space="preserve"> </w:t>
            </w:r>
            <w:r>
              <w:rPr>
                <w:spacing w:val="-4"/>
                <w:w w:val="105"/>
              </w:rPr>
              <w:t>data.</w:t>
            </w:r>
          </w:p>
        </w:tc>
      </w:tr>
      <w:tr w:rsidR="00B70EEF" w14:paraId="5602AEA5" w14:textId="77777777">
        <w:trPr>
          <w:trHeight w:val="2950"/>
        </w:trPr>
        <w:tc>
          <w:tcPr>
            <w:tcW w:w="4792" w:type="dxa"/>
          </w:tcPr>
          <w:p w14:paraId="759A17C7" w14:textId="77777777" w:rsidR="00B70EEF" w:rsidRDefault="00F63973">
            <w:pPr>
              <w:pStyle w:val="TableParagraph"/>
              <w:spacing w:before="0" w:line="264" w:lineRule="exact"/>
              <w:ind w:left="110"/>
            </w:pPr>
            <w:r>
              <w:rPr>
                <w:w w:val="105"/>
              </w:rPr>
              <w:t>Normal</w:t>
            </w:r>
            <w:r>
              <w:rPr>
                <w:spacing w:val="-8"/>
                <w:w w:val="105"/>
              </w:rPr>
              <w:t xml:space="preserve"> </w:t>
            </w:r>
            <w:r>
              <w:rPr>
                <w:w w:val="105"/>
              </w:rPr>
              <w:t>–</w:t>
            </w:r>
            <w:r>
              <w:rPr>
                <w:spacing w:val="-6"/>
                <w:w w:val="105"/>
              </w:rPr>
              <w:t xml:space="preserve"> </w:t>
            </w:r>
            <w:r>
              <w:rPr>
                <w:w w:val="105"/>
              </w:rPr>
              <w:t>High</w:t>
            </w:r>
            <w:r>
              <w:rPr>
                <w:spacing w:val="-7"/>
                <w:w w:val="105"/>
              </w:rPr>
              <w:t xml:space="preserve"> </w:t>
            </w:r>
            <w:r>
              <w:rPr>
                <w:w w:val="105"/>
              </w:rPr>
              <w:t>Complexity</w:t>
            </w:r>
            <w:r>
              <w:rPr>
                <w:spacing w:val="-5"/>
                <w:w w:val="105"/>
              </w:rPr>
              <w:t xml:space="preserve"> </w:t>
            </w:r>
            <w:r>
              <w:rPr>
                <w:spacing w:val="-2"/>
                <w:w w:val="105"/>
              </w:rPr>
              <w:t>Newborn</w:t>
            </w:r>
          </w:p>
        </w:tc>
        <w:tc>
          <w:tcPr>
            <w:tcW w:w="4792" w:type="dxa"/>
          </w:tcPr>
          <w:p w14:paraId="338F3404" w14:textId="77777777" w:rsidR="00B70EEF" w:rsidRDefault="00F63973">
            <w:pPr>
              <w:pStyle w:val="TableParagraph"/>
              <w:spacing w:before="0" w:line="242" w:lineRule="auto"/>
              <w:ind w:left="110" w:right="193"/>
            </w:pPr>
            <w:r>
              <w:rPr>
                <w:w w:val="105"/>
              </w:rPr>
              <w:t>APR</w:t>
            </w:r>
            <w:r>
              <w:rPr>
                <w:spacing w:val="-5"/>
                <w:w w:val="105"/>
              </w:rPr>
              <w:t xml:space="preserve"> </w:t>
            </w:r>
            <w:r>
              <w:rPr>
                <w:w w:val="105"/>
              </w:rPr>
              <w:t>DRG</w:t>
            </w:r>
            <w:r>
              <w:rPr>
                <w:spacing w:val="-7"/>
                <w:w w:val="105"/>
              </w:rPr>
              <w:t xml:space="preserve"> </w:t>
            </w:r>
            <w:r>
              <w:rPr>
                <w:w w:val="105"/>
              </w:rPr>
              <w:t>626,</w:t>
            </w:r>
            <w:r>
              <w:rPr>
                <w:spacing w:val="-5"/>
                <w:w w:val="105"/>
              </w:rPr>
              <w:t xml:space="preserve"> </w:t>
            </w:r>
            <w:r>
              <w:rPr>
                <w:w w:val="105"/>
              </w:rPr>
              <w:t>or</w:t>
            </w:r>
            <w:r>
              <w:rPr>
                <w:spacing w:val="-11"/>
                <w:w w:val="105"/>
              </w:rPr>
              <w:t xml:space="preserve"> </w:t>
            </w:r>
            <w:r>
              <w:rPr>
                <w:w w:val="105"/>
              </w:rPr>
              <w:t>640</w:t>
            </w:r>
            <w:r>
              <w:rPr>
                <w:spacing w:val="-4"/>
                <w:w w:val="105"/>
              </w:rPr>
              <w:t xml:space="preserve"> </w:t>
            </w:r>
            <w:r>
              <w:rPr>
                <w:w w:val="105"/>
              </w:rPr>
              <w:t>or</w:t>
            </w:r>
            <w:r>
              <w:rPr>
                <w:spacing w:val="-5"/>
                <w:w w:val="105"/>
              </w:rPr>
              <w:t xml:space="preserve"> </w:t>
            </w:r>
            <w:r>
              <w:rPr>
                <w:w w:val="105"/>
              </w:rPr>
              <w:t>R&amp;B</w:t>
            </w:r>
            <w:r>
              <w:rPr>
                <w:spacing w:val="-5"/>
                <w:w w:val="105"/>
              </w:rPr>
              <w:t xml:space="preserve"> </w:t>
            </w:r>
            <w:r>
              <w:rPr>
                <w:w w:val="105"/>
              </w:rPr>
              <w:t>code</w:t>
            </w:r>
            <w:r>
              <w:rPr>
                <w:spacing w:val="-7"/>
                <w:w w:val="105"/>
              </w:rPr>
              <w:t xml:space="preserve"> </w:t>
            </w:r>
            <w:r>
              <w:rPr>
                <w:w w:val="105"/>
              </w:rPr>
              <w:t>of</w:t>
            </w:r>
            <w:r>
              <w:rPr>
                <w:spacing w:val="-8"/>
                <w:w w:val="105"/>
              </w:rPr>
              <w:t xml:space="preserve"> </w:t>
            </w:r>
            <w:r>
              <w:rPr>
                <w:w w:val="105"/>
              </w:rPr>
              <w:t xml:space="preserve">170 - </w:t>
            </w:r>
            <w:r>
              <w:rPr>
                <w:spacing w:val="-2"/>
                <w:w w:val="105"/>
              </w:rPr>
              <w:t>nursery</w:t>
            </w:r>
          </w:p>
          <w:p w14:paraId="17CB47B6" w14:textId="77777777" w:rsidR="00B70EEF" w:rsidRDefault="00F63973">
            <w:pPr>
              <w:pStyle w:val="TableParagraph"/>
              <w:spacing w:before="258" w:line="240" w:lineRule="auto"/>
              <w:ind w:left="110"/>
            </w:pPr>
            <w:r>
              <w:t>APR</w:t>
            </w:r>
            <w:r>
              <w:rPr>
                <w:spacing w:val="15"/>
              </w:rPr>
              <w:t xml:space="preserve"> </w:t>
            </w:r>
            <w:r>
              <w:t>DRG</w:t>
            </w:r>
            <w:r>
              <w:rPr>
                <w:spacing w:val="12"/>
              </w:rPr>
              <w:t xml:space="preserve"> </w:t>
            </w:r>
            <w:r>
              <w:t>of</w:t>
            </w:r>
            <w:r>
              <w:rPr>
                <w:spacing w:val="11"/>
              </w:rPr>
              <w:t xml:space="preserve"> </w:t>
            </w:r>
            <w:r>
              <w:t>625,</w:t>
            </w:r>
            <w:r>
              <w:rPr>
                <w:spacing w:val="15"/>
              </w:rPr>
              <w:t xml:space="preserve"> </w:t>
            </w:r>
            <w:r>
              <w:t>633,</w:t>
            </w:r>
            <w:r>
              <w:rPr>
                <w:spacing w:val="15"/>
              </w:rPr>
              <w:t xml:space="preserve"> </w:t>
            </w:r>
            <w:r>
              <w:t>634,</w:t>
            </w:r>
            <w:r>
              <w:rPr>
                <w:spacing w:val="16"/>
              </w:rPr>
              <w:t xml:space="preserve"> </w:t>
            </w:r>
            <w:r>
              <w:t>636,</w:t>
            </w:r>
            <w:r>
              <w:rPr>
                <w:spacing w:val="15"/>
              </w:rPr>
              <w:t xml:space="preserve"> </w:t>
            </w:r>
            <w:r>
              <w:t>639</w:t>
            </w:r>
            <w:r>
              <w:rPr>
                <w:spacing w:val="16"/>
              </w:rPr>
              <w:t xml:space="preserve"> </w:t>
            </w:r>
            <w:r>
              <w:t>or</w:t>
            </w:r>
            <w:r>
              <w:rPr>
                <w:spacing w:val="8"/>
              </w:rPr>
              <w:t xml:space="preserve"> </w:t>
            </w:r>
            <w:r>
              <w:t>R&amp;B</w:t>
            </w:r>
            <w:r>
              <w:rPr>
                <w:spacing w:val="16"/>
              </w:rPr>
              <w:t xml:space="preserve"> </w:t>
            </w:r>
            <w:r>
              <w:rPr>
                <w:spacing w:val="-4"/>
              </w:rPr>
              <w:t>code</w:t>
            </w:r>
          </w:p>
          <w:p w14:paraId="6C8AC4D1" w14:textId="77777777" w:rsidR="00B70EEF" w:rsidRDefault="00F63973">
            <w:pPr>
              <w:pStyle w:val="TableParagraph"/>
              <w:spacing w:before="2" w:line="240" w:lineRule="auto"/>
              <w:ind w:left="110"/>
            </w:pPr>
            <w:r>
              <w:rPr>
                <w:w w:val="105"/>
              </w:rPr>
              <w:t>of</w:t>
            </w:r>
            <w:r>
              <w:rPr>
                <w:spacing w:val="-13"/>
                <w:w w:val="105"/>
              </w:rPr>
              <w:t xml:space="preserve"> </w:t>
            </w:r>
            <w:r>
              <w:rPr>
                <w:w w:val="105"/>
              </w:rPr>
              <w:t>171,</w:t>
            </w:r>
            <w:r>
              <w:rPr>
                <w:spacing w:val="-12"/>
                <w:w w:val="105"/>
              </w:rPr>
              <w:t xml:space="preserve"> </w:t>
            </w:r>
            <w:r>
              <w:rPr>
                <w:w w:val="105"/>
              </w:rPr>
              <w:t>or</w:t>
            </w:r>
            <w:r>
              <w:rPr>
                <w:spacing w:val="-10"/>
                <w:w w:val="105"/>
              </w:rPr>
              <w:t xml:space="preserve"> </w:t>
            </w:r>
            <w:r>
              <w:rPr>
                <w:spacing w:val="-5"/>
                <w:w w:val="105"/>
              </w:rPr>
              <w:t>179</w:t>
            </w:r>
          </w:p>
          <w:p w14:paraId="22AD6C81" w14:textId="77777777" w:rsidR="00B70EEF" w:rsidRDefault="00B70EEF">
            <w:pPr>
              <w:pStyle w:val="TableParagraph"/>
              <w:spacing w:before="2" w:line="240" w:lineRule="auto"/>
              <w:rPr>
                <w:b/>
              </w:rPr>
            </w:pPr>
          </w:p>
          <w:p w14:paraId="72285DF6" w14:textId="77777777" w:rsidR="00B70EEF" w:rsidRDefault="00F63973">
            <w:pPr>
              <w:pStyle w:val="TableParagraph"/>
              <w:spacing w:before="1"/>
              <w:ind w:left="110"/>
            </w:pPr>
            <w:r>
              <w:rPr>
                <w:w w:val="105"/>
              </w:rPr>
              <w:t>APR</w:t>
            </w:r>
            <w:r>
              <w:rPr>
                <w:spacing w:val="-2"/>
                <w:w w:val="105"/>
              </w:rPr>
              <w:t xml:space="preserve"> </w:t>
            </w:r>
            <w:r>
              <w:rPr>
                <w:w w:val="105"/>
              </w:rPr>
              <w:t>DRG</w:t>
            </w:r>
            <w:r>
              <w:rPr>
                <w:spacing w:val="-4"/>
                <w:w w:val="105"/>
              </w:rPr>
              <w:t xml:space="preserve"> </w:t>
            </w:r>
            <w:r>
              <w:rPr>
                <w:w w:val="105"/>
              </w:rPr>
              <w:t>of</w:t>
            </w:r>
            <w:r>
              <w:rPr>
                <w:spacing w:val="-4"/>
                <w:w w:val="105"/>
              </w:rPr>
              <w:t xml:space="preserve"> </w:t>
            </w:r>
            <w:r>
              <w:rPr>
                <w:w w:val="105"/>
              </w:rPr>
              <w:t>607,</w:t>
            </w:r>
            <w:r>
              <w:rPr>
                <w:spacing w:val="-2"/>
                <w:w w:val="105"/>
              </w:rPr>
              <w:t xml:space="preserve"> </w:t>
            </w:r>
            <w:r>
              <w:rPr>
                <w:w w:val="105"/>
              </w:rPr>
              <w:t>608,</w:t>
            </w:r>
            <w:r>
              <w:rPr>
                <w:spacing w:val="-1"/>
                <w:w w:val="105"/>
              </w:rPr>
              <w:t xml:space="preserve"> </w:t>
            </w:r>
            <w:r>
              <w:rPr>
                <w:w w:val="105"/>
              </w:rPr>
              <w:t>612,</w:t>
            </w:r>
            <w:r>
              <w:rPr>
                <w:spacing w:val="-1"/>
                <w:w w:val="105"/>
              </w:rPr>
              <w:t xml:space="preserve"> </w:t>
            </w:r>
            <w:r>
              <w:rPr>
                <w:w w:val="105"/>
              </w:rPr>
              <w:t>614,</w:t>
            </w:r>
            <w:r>
              <w:rPr>
                <w:spacing w:val="-2"/>
                <w:w w:val="105"/>
              </w:rPr>
              <w:t xml:space="preserve"> </w:t>
            </w:r>
            <w:r>
              <w:rPr>
                <w:w w:val="105"/>
              </w:rPr>
              <w:t>621,</w:t>
            </w:r>
            <w:r>
              <w:rPr>
                <w:spacing w:val="-6"/>
                <w:w w:val="105"/>
              </w:rPr>
              <w:t xml:space="preserve"> </w:t>
            </w:r>
            <w:r>
              <w:rPr>
                <w:w w:val="105"/>
              </w:rPr>
              <w:t>622,</w:t>
            </w:r>
            <w:r>
              <w:rPr>
                <w:spacing w:val="-6"/>
                <w:w w:val="105"/>
              </w:rPr>
              <w:t xml:space="preserve"> </w:t>
            </w:r>
            <w:r>
              <w:rPr>
                <w:spacing w:val="-4"/>
                <w:w w:val="105"/>
              </w:rPr>
              <w:t>623,</w:t>
            </w:r>
          </w:p>
          <w:p w14:paraId="11A9A30D" w14:textId="77777777" w:rsidR="00B70EEF" w:rsidRDefault="00F63973">
            <w:pPr>
              <w:pStyle w:val="TableParagraph"/>
              <w:spacing w:before="0"/>
              <w:ind w:left="110"/>
            </w:pPr>
            <w:r>
              <w:rPr>
                <w:w w:val="105"/>
              </w:rPr>
              <w:t>631</w:t>
            </w:r>
            <w:r>
              <w:rPr>
                <w:spacing w:val="-10"/>
                <w:w w:val="105"/>
              </w:rPr>
              <w:t xml:space="preserve"> </w:t>
            </w:r>
            <w:r>
              <w:rPr>
                <w:w w:val="105"/>
              </w:rPr>
              <w:t>or</w:t>
            </w:r>
            <w:r>
              <w:rPr>
                <w:spacing w:val="-6"/>
                <w:w w:val="105"/>
              </w:rPr>
              <w:t xml:space="preserve"> </w:t>
            </w:r>
            <w:r>
              <w:rPr>
                <w:w w:val="105"/>
              </w:rPr>
              <w:t>R&amp;B</w:t>
            </w:r>
            <w:r>
              <w:rPr>
                <w:spacing w:val="-6"/>
                <w:w w:val="105"/>
              </w:rPr>
              <w:t xml:space="preserve"> </w:t>
            </w:r>
            <w:r>
              <w:rPr>
                <w:w w:val="105"/>
              </w:rPr>
              <w:t>code</w:t>
            </w:r>
            <w:r>
              <w:rPr>
                <w:spacing w:val="-7"/>
                <w:w w:val="105"/>
              </w:rPr>
              <w:t xml:space="preserve"> </w:t>
            </w:r>
            <w:r>
              <w:rPr>
                <w:w w:val="105"/>
              </w:rPr>
              <w:t>of</w:t>
            </w:r>
            <w:r>
              <w:rPr>
                <w:spacing w:val="-9"/>
                <w:w w:val="105"/>
              </w:rPr>
              <w:t xml:space="preserve"> </w:t>
            </w:r>
            <w:r>
              <w:rPr>
                <w:w w:val="105"/>
              </w:rPr>
              <w:t>172</w:t>
            </w:r>
            <w:r>
              <w:rPr>
                <w:spacing w:val="-2"/>
                <w:w w:val="105"/>
              </w:rPr>
              <w:t xml:space="preserve"> </w:t>
            </w:r>
            <w:r>
              <w:rPr>
                <w:w w:val="105"/>
              </w:rPr>
              <w:t>-</w:t>
            </w:r>
            <w:r>
              <w:rPr>
                <w:spacing w:val="-6"/>
                <w:w w:val="105"/>
              </w:rPr>
              <w:t xml:space="preserve"> </w:t>
            </w:r>
            <w:r>
              <w:rPr>
                <w:w w:val="105"/>
              </w:rPr>
              <w:t>Level</w:t>
            </w:r>
            <w:r>
              <w:rPr>
                <w:spacing w:val="-10"/>
                <w:w w:val="105"/>
              </w:rPr>
              <w:t xml:space="preserve"> </w:t>
            </w:r>
            <w:r>
              <w:rPr>
                <w:w w:val="105"/>
              </w:rPr>
              <w:t>II</w:t>
            </w:r>
            <w:r>
              <w:rPr>
                <w:spacing w:val="-10"/>
                <w:w w:val="105"/>
              </w:rPr>
              <w:t xml:space="preserve"> </w:t>
            </w:r>
            <w:r>
              <w:rPr>
                <w:spacing w:val="-4"/>
                <w:w w:val="105"/>
              </w:rPr>
              <w:t>NICU</w:t>
            </w:r>
          </w:p>
          <w:p w14:paraId="33E0E6CA" w14:textId="77777777" w:rsidR="00B70EEF" w:rsidRDefault="00F63973">
            <w:pPr>
              <w:pStyle w:val="TableParagraph"/>
              <w:spacing w:before="258" w:line="264" w:lineRule="exact"/>
              <w:ind w:left="110" w:right="193"/>
            </w:pPr>
            <w:r>
              <w:rPr>
                <w:w w:val="105"/>
              </w:rPr>
              <w:t>APR</w:t>
            </w:r>
            <w:r>
              <w:rPr>
                <w:spacing w:val="-5"/>
                <w:w w:val="105"/>
              </w:rPr>
              <w:t xml:space="preserve"> </w:t>
            </w:r>
            <w:r>
              <w:rPr>
                <w:w w:val="105"/>
              </w:rPr>
              <w:t>DRG</w:t>
            </w:r>
            <w:r>
              <w:rPr>
                <w:spacing w:val="-7"/>
                <w:w w:val="105"/>
              </w:rPr>
              <w:t xml:space="preserve"> </w:t>
            </w:r>
            <w:r>
              <w:rPr>
                <w:w w:val="105"/>
              </w:rPr>
              <w:t>of</w:t>
            </w:r>
            <w:r>
              <w:rPr>
                <w:spacing w:val="-8"/>
                <w:w w:val="105"/>
              </w:rPr>
              <w:t xml:space="preserve"> </w:t>
            </w:r>
            <w:r>
              <w:rPr>
                <w:w w:val="105"/>
              </w:rPr>
              <w:t>589,</w:t>
            </w:r>
            <w:r>
              <w:rPr>
                <w:spacing w:val="-5"/>
                <w:w w:val="105"/>
              </w:rPr>
              <w:t xml:space="preserve"> </w:t>
            </w:r>
            <w:r>
              <w:rPr>
                <w:w w:val="105"/>
              </w:rPr>
              <w:t>603,</w:t>
            </w:r>
            <w:r>
              <w:rPr>
                <w:spacing w:val="-5"/>
                <w:w w:val="105"/>
              </w:rPr>
              <w:t xml:space="preserve"> </w:t>
            </w:r>
            <w:r>
              <w:rPr>
                <w:w w:val="105"/>
              </w:rPr>
              <w:t>611,</w:t>
            </w:r>
            <w:r>
              <w:rPr>
                <w:spacing w:val="-5"/>
                <w:w w:val="105"/>
              </w:rPr>
              <w:t xml:space="preserve"> </w:t>
            </w:r>
            <w:r>
              <w:rPr>
                <w:w w:val="105"/>
              </w:rPr>
              <w:t>613</w:t>
            </w:r>
            <w:r>
              <w:rPr>
                <w:spacing w:val="-4"/>
                <w:w w:val="105"/>
              </w:rPr>
              <w:t xml:space="preserve"> </w:t>
            </w:r>
            <w:r>
              <w:rPr>
                <w:w w:val="105"/>
              </w:rPr>
              <w:t>or</w:t>
            </w:r>
            <w:r>
              <w:rPr>
                <w:spacing w:val="-10"/>
                <w:w w:val="105"/>
              </w:rPr>
              <w:t xml:space="preserve"> </w:t>
            </w:r>
            <w:r>
              <w:rPr>
                <w:w w:val="105"/>
              </w:rPr>
              <w:t>R&amp;B</w:t>
            </w:r>
            <w:r>
              <w:rPr>
                <w:spacing w:val="-5"/>
                <w:w w:val="105"/>
              </w:rPr>
              <w:t xml:space="preserve"> </w:t>
            </w:r>
            <w:r>
              <w:rPr>
                <w:w w:val="105"/>
              </w:rPr>
              <w:t>code</w:t>
            </w:r>
            <w:r>
              <w:rPr>
                <w:spacing w:val="-7"/>
                <w:w w:val="105"/>
              </w:rPr>
              <w:t xml:space="preserve"> </w:t>
            </w:r>
            <w:r>
              <w:rPr>
                <w:w w:val="105"/>
              </w:rPr>
              <w:t>of 173 - Level III NICU</w:t>
            </w:r>
          </w:p>
        </w:tc>
      </w:tr>
      <w:tr w:rsidR="00B70EEF" w14:paraId="05C5A53F" w14:textId="77777777">
        <w:trPr>
          <w:trHeight w:val="810"/>
        </w:trPr>
        <w:tc>
          <w:tcPr>
            <w:tcW w:w="4792" w:type="dxa"/>
          </w:tcPr>
          <w:p w14:paraId="3FF2D2EC" w14:textId="77777777" w:rsidR="00B70EEF" w:rsidRDefault="00F63973">
            <w:pPr>
              <w:pStyle w:val="TableParagraph"/>
              <w:spacing w:before="0" w:line="240" w:lineRule="auto"/>
              <w:ind w:left="110"/>
            </w:pPr>
            <w:r>
              <w:rPr>
                <w:spacing w:val="-2"/>
                <w:w w:val="105"/>
              </w:rPr>
              <w:t>Delivery</w:t>
            </w:r>
          </w:p>
        </w:tc>
        <w:tc>
          <w:tcPr>
            <w:tcW w:w="4792" w:type="dxa"/>
          </w:tcPr>
          <w:p w14:paraId="61927F8C" w14:textId="77777777" w:rsidR="00B70EEF" w:rsidRDefault="00F63973">
            <w:pPr>
              <w:pStyle w:val="TableParagraph"/>
              <w:spacing w:before="0" w:line="240" w:lineRule="auto"/>
              <w:ind w:left="110"/>
            </w:pPr>
            <w:proofErr w:type="spellStart"/>
            <w:r>
              <w:rPr>
                <w:w w:val="105"/>
              </w:rPr>
              <w:t>DxCG</w:t>
            </w:r>
            <w:proofErr w:type="spellEnd"/>
            <w:r>
              <w:rPr>
                <w:w w:val="105"/>
              </w:rPr>
              <w:t xml:space="preserve"> V6.0 DXG of 799 - normal delivery, 784 - cesarean</w:t>
            </w:r>
            <w:r>
              <w:rPr>
                <w:spacing w:val="-14"/>
                <w:w w:val="105"/>
              </w:rPr>
              <w:t xml:space="preserve"> </w:t>
            </w:r>
            <w:r>
              <w:rPr>
                <w:w w:val="105"/>
              </w:rPr>
              <w:t>delivery,</w:t>
            </w:r>
            <w:r>
              <w:rPr>
                <w:spacing w:val="-10"/>
                <w:w w:val="105"/>
              </w:rPr>
              <w:t xml:space="preserve"> </w:t>
            </w:r>
            <w:r>
              <w:rPr>
                <w:w w:val="105"/>
              </w:rPr>
              <w:t>or</w:t>
            </w:r>
            <w:r>
              <w:rPr>
                <w:spacing w:val="-10"/>
                <w:w w:val="105"/>
              </w:rPr>
              <w:t xml:space="preserve"> </w:t>
            </w:r>
            <w:r>
              <w:rPr>
                <w:w w:val="105"/>
              </w:rPr>
              <w:t>783</w:t>
            </w:r>
            <w:r>
              <w:rPr>
                <w:spacing w:val="-7"/>
                <w:w w:val="105"/>
              </w:rPr>
              <w:t xml:space="preserve"> </w:t>
            </w:r>
            <w:r>
              <w:rPr>
                <w:w w:val="105"/>
              </w:rPr>
              <w:t>-</w:t>
            </w:r>
            <w:r>
              <w:rPr>
                <w:spacing w:val="-14"/>
                <w:w w:val="105"/>
              </w:rPr>
              <w:t xml:space="preserve"> </w:t>
            </w:r>
            <w:r>
              <w:rPr>
                <w:w w:val="105"/>
              </w:rPr>
              <w:t>premature</w:t>
            </w:r>
            <w:r>
              <w:rPr>
                <w:spacing w:val="-11"/>
                <w:w w:val="105"/>
              </w:rPr>
              <w:t xml:space="preserve"> </w:t>
            </w:r>
            <w:r>
              <w:rPr>
                <w:w w:val="105"/>
              </w:rPr>
              <w:t>delivery</w:t>
            </w:r>
            <w:r>
              <w:rPr>
                <w:spacing w:val="-9"/>
                <w:w w:val="105"/>
              </w:rPr>
              <w:t xml:space="preserve"> </w:t>
            </w:r>
            <w:r>
              <w:rPr>
                <w:w w:val="105"/>
              </w:rPr>
              <w:t>or</w:t>
            </w:r>
          </w:p>
          <w:p w14:paraId="4C341991" w14:textId="77777777" w:rsidR="00B70EEF" w:rsidRDefault="00F63973">
            <w:pPr>
              <w:pStyle w:val="TableParagraph"/>
              <w:spacing w:before="3" w:line="249" w:lineRule="exact"/>
              <w:ind w:left="110"/>
            </w:pPr>
            <w:r>
              <w:rPr>
                <w:w w:val="105"/>
              </w:rPr>
              <w:t>DRG</w:t>
            </w:r>
            <w:r>
              <w:rPr>
                <w:spacing w:val="2"/>
                <w:w w:val="105"/>
              </w:rPr>
              <w:t xml:space="preserve"> </w:t>
            </w:r>
            <w:r>
              <w:rPr>
                <w:w w:val="105"/>
              </w:rPr>
              <w:t>indicating</w:t>
            </w:r>
            <w:r>
              <w:rPr>
                <w:spacing w:val="1"/>
                <w:w w:val="105"/>
              </w:rPr>
              <w:t xml:space="preserve"> </w:t>
            </w:r>
            <w:r>
              <w:rPr>
                <w:w w:val="105"/>
              </w:rPr>
              <w:t>vaginal or</w:t>
            </w:r>
            <w:r>
              <w:rPr>
                <w:spacing w:val="5"/>
                <w:w w:val="105"/>
              </w:rPr>
              <w:t xml:space="preserve"> </w:t>
            </w:r>
            <w:r>
              <w:rPr>
                <w:w w:val="105"/>
              </w:rPr>
              <w:t>cesarean</w:t>
            </w:r>
            <w:r>
              <w:rPr>
                <w:spacing w:val="1"/>
                <w:w w:val="105"/>
              </w:rPr>
              <w:t xml:space="preserve"> </w:t>
            </w:r>
            <w:r>
              <w:rPr>
                <w:spacing w:val="-2"/>
                <w:w w:val="105"/>
              </w:rPr>
              <w:t>delivery</w:t>
            </w:r>
          </w:p>
        </w:tc>
      </w:tr>
      <w:tr w:rsidR="00B70EEF" w14:paraId="3697DB6E" w14:textId="77777777">
        <w:trPr>
          <w:trHeight w:val="1070"/>
        </w:trPr>
        <w:tc>
          <w:tcPr>
            <w:tcW w:w="4792" w:type="dxa"/>
          </w:tcPr>
          <w:p w14:paraId="0A612600" w14:textId="77777777" w:rsidR="00B70EEF" w:rsidRDefault="00F63973">
            <w:pPr>
              <w:pStyle w:val="TableParagraph"/>
              <w:spacing w:before="0" w:line="265" w:lineRule="exact"/>
              <w:ind w:left="110"/>
            </w:pPr>
            <w:r>
              <w:rPr>
                <w:w w:val="110"/>
              </w:rPr>
              <w:t>1</w:t>
            </w:r>
            <w:r>
              <w:rPr>
                <w:spacing w:val="-14"/>
                <w:w w:val="110"/>
              </w:rPr>
              <w:t xml:space="preserve"> </w:t>
            </w:r>
            <w:r>
              <w:rPr>
                <w:spacing w:val="-5"/>
                <w:w w:val="115"/>
              </w:rPr>
              <w:t>ACC</w:t>
            </w:r>
          </w:p>
        </w:tc>
        <w:tc>
          <w:tcPr>
            <w:tcW w:w="4792" w:type="dxa"/>
          </w:tcPr>
          <w:p w14:paraId="4BFB85BF" w14:textId="77777777" w:rsidR="00B70EEF" w:rsidRDefault="00F63973">
            <w:pPr>
              <w:pStyle w:val="TableParagraph"/>
              <w:spacing w:before="0" w:line="242" w:lineRule="auto"/>
              <w:ind w:left="110" w:right="193"/>
            </w:pPr>
            <w:proofErr w:type="gramStart"/>
            <w:r>
              <w:rPr>
                <w:w w:val="105"/>
              </w:rPr>
              <w:t>Member is</w:t>
            </w:r>
            <w:proofErr w:type="gramEnd"/>
            <w:r>
              <w:rPr>
                <w:w w:val="105"/>
              </w:rPr>
              <w:t xml:space="preserve"> flagged as having one ACC affected by</w:t>
            </w:r>
            <w:r>
              <w:rPr>
                <w:spacing w:val="-3"/>
                <w:w w:val="105"/>
              </w:rPr>
              <w:t xml:space="preserve"> </w:t>
            </w:r>
            <w:r>
              <w:rPr>
                <w:w w:val="105"/>
              </w:rPr>
              <w:t>at</w:t>
            </w:r>
            <w:r>
              <w:rPr>
                <w:spacing w:val="-5"/>
                <w:w w:val="105"/>
              </w:rPr>
              <w:t xml:space="preserve"> </w:t>
            </w:r>
            <w:r>
              <w:rPr>
                <w:w w:val="105"/>
              </w:rPr>
              <w:t>least</w:t>
            </w:r>
            <w:r>
              <w:rPr>
                <w:spacing w:val="-5"/>
                <w:w w:val="105"/>
              </w:rPr>
              <w:t xml:space="preserve"> </w:t>
            </w:r>
            <w:r>
              <w:rPr>
                <w:w w:val="105"/>
              </w:rPr>
              <w:t>one</w:t>
            </w:r>
            <w:r>
              <w:rPr>
                <w:spacing w:val="-4"/>
                <w:w w:val="105"/>
              </w:rPr>
              <w:t xml:space="preserve"> </w:t>
            </w:r>
            <w:r>
              <w:rPr>
                <w:w w:val="105"/>
              </w:rPr>
              <w:t>chronic</w:t>
            </w:r>
            <w:r>
              <w:rPr>
                <w:spacing w:val="-4"/>
                <w:w w:val="105"/>
              </w:rPr>
              <w:t xml:space="preserve"> </w:t>
            </w:r>
            <w:r>
              <w:rPr>
                <w:w w:val="105"/>
              </w:rPr>
              <w:t>condition,</w:t>
            </w:r>
            <w:r>
              <w:rPr>
                <w:spacing w:val="-2"/>
                <w:w w:val="105"/>
              </w:rPr>
              <w:t xml:space="preserve"> </w:t>
            </w:r>
            <w:r>
              <w:rPr>
                <w:w w:val="105"/>
              </w:rPr>
              <w:t>as</w:t>
            </w:r>
            <w:r>
              <w:rPr>
                <w:spacing w:val="-6"/>
                <w:w w:val="105"/>
              </w:rPr>
              <w:t xml:space="preserve"> </w:t>
            </w:r>
            <w:r>
              <w:rPr>
                <w:w w:val="105"/>
              </w:rPr>
              <w:t>defined</w:t>
            </w:r>
            <w:r>
              <w:rPr>
                <w:spacing w:val="-2"/>
                <w:w w:val="105"/>
              </w:rPr>
              <w:t xml:space="preserve"> </w:t>
            </w:r>
            <w:r>
              <w:rPr>
                <w:w w:val="105"/>
              </w:rPr>
              <w:t xml:space="preserve">by the </w:t>
            </w:r>
            <w:proofErr w:type="spellStart"/>
            <w:r>
              <w:rPr>
                <w:w w:val="105"/>
              </w:rPr>
              <w:t>DxCG</w:t>
            </w:r>
            <w:proofErr w:type="spellEnd"/>
            <w:r>
              <w:rPr>
                <w:w w:val="105"/>
              </w:rPr>
              <w:t xml:space="preserve"> chronic conditions list, during the</w:t>
            </w:r>
          </w:p>
          <w:p w14:paraId="0B46CFA0" w14:textId="77777777" w:rsidR="00B70EEF" w:rsidRDefault="00F63973">
            <w:pPr>
              <w:pStyle w:val="TableParagraph"/>
              <w:spacing w:before="0" w:line="241" w:lineRule="exact"/>
              <w:ind w:left="110"/>
            </w:pPr>
            <w:r>
              <w:rPr>
                <w:w w:val="105"/>
              </w:rPr>
              <w:t>base</w:t>
            </w:r>
            <w:r>
              <w:rPr>
                <w:spacing w:val="11"/>
                <w:w w:val="105"/>
              </w:rPr>
              <w:t xml:space="preserve"> </w:t>
            </w:r>
            <w:r>
              <w:rPr>
                <w:spacing w:val="-2"/>
                <w:w w:val="105"/>
              </w:rPr>
              <w:t>period</w:t>
            </w:r>
          </w:p>
        </w:tc>
      </w:tr>
      <w:tr w:rsidR="00B70EEF" w14:paraId="549695F6" w14:textId="77777777">
        <w:trPr>
          <w:trHeight w:val="1075"/>
        </w:trPr>
        <w:tc>
          <w:tcPr>
            <w:tcW w:w="4792" w:type="dxa"/>
          </w:tcPr>
          <w:p w14:paraId="7AC9EE8A" w14:textId="77777777" w:rsidR="00B70EEF" w:rsidRDefault="00F63973">
            <w:pPr>
              <w:pStyle w:val="TableParagraph"/>
              <w:spacing w:before="0" w:line="240" w:lineRule="auto"/>
              <w:ind w:left="110"/>
            </w:pPr>
            <w:r>
              <w:rPr>
                <w:w w:val="110"/>
              </w:rPr>
              <w:t>2</w:t>
            </w:r>
            <w:r>
              <w:rPr>
                <w:spacing w:val="-14"/>
                <w:w w:val="110"/>
              </w:rPr>
              <w:t xml:space="preserve"> </w:t>
            </w:r>
            <w:r>
              <w:rPr>
                <w:spacing w:val="-4"/>
                <w:w w:val="115"/>
              </w:rPr>
              <w:t>ACCs</w:t>
            </w:r>
          </w:p>
        </w:tc>
        <w:tc>
          <w:tcPr>
            <w:tcW w:w="4792" w:type="dxa"/>
          </w:tcPr>
          <w:p w14:paraId="2FD10D55" w14:textId="77777777" w:rsidR="00B70EEF" w:rsidRDefault="00F63973">
            <w:pPr>
              <w:pStyle w:val="TableParagraph"/>
              <w:spacing w:before="0" w:line="240" w:lineRule="auto"/>
              <w:ind w:left="110" w:right="193"/>
            </w:pPr>
            <w:r>
              <w:rPr>
                <w:w w:val="105"/>
              </w:rPr>
              <w:t>Member is</w:t>
            </w:r>
            <w:r>
              <w:rPr>
                <w:spacing w:val="-4"/>
                <w:w w:val="105"/>
              </w:rPr>
              <w:t xml:space="preserve"> </w:t>
            </w:r>
            <w:r>
              <w:rPr>
                <w:w w:val="105"/>
              </w:rPr>
              <w:t>flagged</w:t>
            </w:r>
            <w:r>
              <w:rPr>
                <w:spacing w:val="-1"/>
                <w:w w:val="105"/>
              </w:rPr>
              <w:t xml:space="preserve"> </w:t>
            </w:r>
            <w:r>
              <w:rPr>
                <w:w w:val="105"/>
              </w:rPr>
              <w:t>as</w:t>
            </w:r>
            <w:r>
              <w:rPr>
                <w:spacing w:val="-5"/>
                <w:w w:val="105"/>
              </w:rPr>
              <w:t xml:space="preserve"> </w:t>
            </w:r>
            <w:r>
              <w:rPr>
                <w:w w:val="105"/>
              </w:rPr>
              <w:t>having</w:t>
            </w:r>
            <w:r>
              <w:rPr>
                <w:spacing w:val="-4"/>
                <w:w w:val="105"/>
              </w:rPr>
              <w:t xml:space="preserve"> </w:t>
            </w:r>
            <w:r>
              <w:rPr>
                <w:w w:val="105"/>
              </w:rPr>
              <w:t>two</w:t>
            </w:r>
            <w:r>
              <w:rPr>
                <w:spacing w:val="-4"/>
                <w:w w:val="105"/>
              </w:rPr>
              <w:t xml:space="preserve"> </w:t>
            </w:r>
            <w:r>
              <w:rPr>
                <w:w w:val="105"/>
              </w:rPr>
              <w:t>ACCs</w:t>
            </w:r>
            <w:r>
              <w:rPr>
                <w:spacing w:val="-5"/>
                <w:w w:val="105"/>
              </w:rPr>
              <w:t xml:space="preserve"> </w:t>
            </w:r>
            <w:r>
              <w:rPr>
                <w:w w:val="105"/>
              </w:rPr>
              <w:t>affected by</w:t>
            </w:r>
            <w:r>
              <w:rPr>
                <w:spacing w:val="-3"/>
                <w:w w:val="105"/>
              </w:rPr>
              <w:t xml:space="preserve"> </w:t>
            </w:r>
            <w:r>
              <w:rPr>
                <w:w w:val="105"/>
              </w:rPr>
              <w:t>at</w:t>
            </w:r>
            <w:r>
              <w:rPr>
                <w:spacing w:val="-5"/>
                <w:w w:val="105"/>
              </w:rPr>
              <w:t xml:space="preserve"> </w:t>
            </w:r>
            <w:r>
              <w:rPr>
                <w:w w:val="105"/>
              </w:rPr>
              <w:t>least</w:t>
            </w:r>
            <w:r>
              <w:rPr>
                <w:spacing w:val="-5"/>
                <w:w w:val="105"/>
              </w:rPr>
              <w:t xml:space="preserve"> </w:t>
            </w:r>
            <w:r>
              <w:rPr>
                <w:w w:val="105"/>
              </w:rPr>
              <w:t>one</w:t>
            </w:r>
            <w:r>
              <w:rPr>
                <w:spacing w:val="-4"/>
                <w:w w:val="105"/>
              </w:rPr>
              <w:t xml:space="preserve"> </w:t>
            </w:r>
            <w:r>
              <w:rPr>
                <w:w w:val="105"/>
              </w:rPr>
              <w:t>chronic</w:t>
            </w:r>
            <w:r>
              <w:rPr>
                <w:spacing w:val="-4"/>
                <w:w w:val="105"/>
              </w:rPr>
              <w:t xml:space="preserve"> </w:t>
            </w:r>
            <w:r>
              <w:rPr>
                <w:w w:val="105"/>
              </w:rPr>
              <w:t>condition,</w:t>
            </w:r>
            <w:r>
              <w:rPr>
                <w:spacing w:val="-2"/>
                <w:w w:val="105"/>
              </w:rPr>
              <w:t xml:space="preserve"> </w:t>
            </w:r>
            <w:r>
              <w:rPr>
                <w:w w:val="105"/>
              </w:rPr>
              <w:t>as</w:t>
            </w:r>
            <w:r>
              <w:rPr>
                <w:spacing w:val="-6"/>
                <w:w w:val="105"/>
              </w:rPr>
              <w:t xml:space="preserve"> </w:t>
            </w:r>
            <w:r>
              <w:rPr>
                <w:w w:val="105"/>
              </w:rPr>
              <w:t>defined</w:t>
            </w:r>
            <w:r>
              <w:rPr>
                <w:spacing w:val="-2"/>
                <w:w w:val="105"/>
              </w:rPr>
              <w:t xml:space="preserve"> </w:t>
            </w:r>
            <w:r>
              <w:rPr>
                <w:spacing w:val="-5"/>
                <w:w w:val="105"/>
              </w:rPr>
              <w:t>by</w:t>
            </w:r>
          </w:p>
          <w:p w14:paraId="01F9509F" w14:textId="77777777" w:rsidR="00B70EEF" w:rsidRDefault="00F63973">
            <w:pPr>
              <w:pStyle w:val="TableParagraph"/>
              <w:spacing w:before="0" w:line="266" w:lineRule="exact"/>
              <w:ind w:left="110" w:right="193"/>
            </w:pPr>
            <w:r>
              <w:rPr>
                <w:w w:val="105"/>
              </w:rPr>
              <w:t xml:space="preserve">the </w:t>
            </w:r>
            <w:proofErr w:type="spellStart"/>
            <w:r>
              <w:rPr>
                <w:w w:val="105"/>
              </w:rPr>
              <w:t>DxCG</w:t>
            </w:r>
            <w:proofErr w:type="spellEnd"/>
            <w:r>
              <w:rPr>
                <w:w w:val="105"/>
              </w:rPr>
              <w:t xml:space="preserve"> chronic conditions</w:t>
            </w:r>
            <w:r>
              <w:rPr>
                <w:spacing w:val="-1"/>
                <w:w w:val="105"/>
              </w:rPr>
              <w:t xml:space="preserve"> </w:t>
            </w:r>
            <w:r>
              <w:rPr>
                <w:w w:val="105"/>
              </w:rPr>
              <w:t>list, during the base</w:t>
            </w:r>
            <w:r>
              <w:rPr>
                <w:spacing w:val="-5"/>
                <w:w w:val="105"/>
              </w:rPr>
              <w:t xml:space="preserve"> </w:t>
            </w:r>
            <w:r>
              <w:rPr>
                <w:w w:val="105"/>
              </w:rPr>
              <w:t>period</w:t>
            </w:r>
          </w:p>
        </w:tc>
      </w:tr>
      <w:tr w:rsidR="00B70EEF" w14:paraId="520201A9" w14:textId="77777777">
        <w:trPr>
          <w:trHeight w:val="539"/>
        </w:trPr>
        <w:tc>
          <w:tcPr>
            <w:tcW w:w="4792" w:type="dxa"/>
          </w:tcPr>
          <w:p w14:paraId="3003F309" w14:textId="77777777" w:rsidR="00B70EEF" w:rsidRDefault="00F63973">
            <w:pPr>
              <w:pStyle w:val="TableParagraph"/>
              <w:spacing w:before="0" w:line="240" w:lineRule="auto"/>
              <w:ind w:left="110"/>
            </w:pPr>
            <w:r>
              <w:rPr>
                <w:w w:val="110"/>
              </w:rPr>
              <w:t>3</w:t>
            </w:r>
            <w:r>
              <w:rPr>
                <w:spacing w:val="-14"/>
                <w:w w:val="110"/>
              </w:rPr>
              <w:t xml:space="preserve"> </w:t>
            </w:r>
            <w:r>
              <w:rPr>
                <w:spacing w:val="-4"/>
                <w:w w:val="110"/>
              </w:rPr>
              <w:t>ACCs</w:t>
            </w:r>
          </w:p>
        </w:tc>
        <w:tc>
          <w:tcPr>
            <w:tcW w:w="4792" w:type="dxa"/>
          </w:tcPr>
          <w:p w14:paraId="228F63A2" w14:textId="77777777" w:rsidR="00B70EEF" w:rsidRDefault="00F63973">
            <w:pPr>
              <w:pStyle w:val="TableParagraph"/>
              <w:spacing w:before="0" w:line="240" w:lineRule="auto"/>
              <w:ind w:left="110"/>
            </w:pPr>
            <w:r>
              <w:t>Member</w:t>
            </w:r>
            <w:r>
              <w:rPr>
                <w:spacing w:val="16"/>
              </w:rPr>
              <w:t xml:space="preserve"> </w:t>
            </w:r>
            <w:r>
              <w:t>is</w:t>
            </w:r>
            <w:r>
              <w:rPr>
                <w:spacing w:val="10"/>
              </w:rPr>
              <w:t xml:space="preserve"> </w:t>
            </w:r>
            <w:r>
              <w:t>flagged</w:t>
            </w:r>
            <w:r>
              <w:rPr>
                <w:spacing w:val="15"/>
              </w:rPr>
              <w:t xml:space="preserve"> </w:t>
            </w:r>
            <w:r>
              <w:t>as</w:t>
            </w:r>
            <w:r>
              <w:rPr>
                <w:spacing w:val="9"/>
              </w:rPr>
              <w:t xml:space="preserve"> </w:t>
            </w:r>
            <w:r>
              <w:t>having</w:t>
            </w:r>
            <w:r>
              <w:rPr>
                <w:spacing w:val="12"/>
              </w:rPr>
              <w:t xml:space="preserve"> </w:t>
            </w:r>
            <w:r>
              <w:t>three</w:t>
            </w:r>
            <w:r>
              <w:rPr>
                <w:spacing w:val="14"/>
              </w:rPr>
              <w:t xml:space="preserve"> </w:t>
            </w:r>
            <w:r>
              <w:rPr>
                <w:spacing w:val="-4"/>
              </w:rPr>
              <w:t>ACCs</w:t>
            </w:r>
          </w:p>
          <w:p w14:paraId="71EDFCA4" w14:textId="77777777" w:rsidR="00B70EEF" w:rsidRDefault="00F63973">
            <w:pPr>
              <w:pStyle w:val="TableParagraph"/>
              <w:spacing w:before="2" w:line="249" w:lineRule="exact"/>
              <w:ind w:left="110"/>
            </w:pPr>
            <w:r>
              <w:rPr>
                <w:w w:val="105"/>
              </w:rPr>
              <w:t>affected</w:t>
            </w:r>
            <w:r>
              <w:rPr>
                <w:spacing w:val="-3"/>
                <w:w w:val="105"/>
              </w:rPr>
              <w:t xml:space="preserve"> </w:t>
            </w:r>
            <w:r>
              <w:rPr>
                <w:w w:val="105"/>
              </w:rPr>
              <w:t>by</w:t>
            </w:r>
            <w:r>
              <w:rPr>
                <w:spacing w:val="-4"/>
                <w:w w:val="105"/>
              </w:rPr>
              <w:t xml:space="preserve"> </w:t>
            </w:r>
            <w:r>
              <w:rPr>
                <w:w w:val="105"/>
              </w:rPr>
              <w:t>at</w:t>
            </w:r>
            <w:r>
              <w:rPr>
                <w:spacing w:val="-6"/>
                <w:w w:val="105"/>
              </w:rPr>
              <w:t xml:space="preserve"> </w:t>
            </w:r>
            <w:r>
              <w:rPr>
                <w:w w:val="105"/>
              </w:rPr>
              <w:t>least</w:t>
            </w:r>
            <w:r>
              <w:rPr>
                <w:spacing w:val="-6"/>
                <w:w w:val="105"/>
              </w:rPr>
              <w:t xml:space="preserve"> </w:t>
            </w:r>
            <w:r>
              <w:rPr>
                <w:w w:val="105"/>
              </w:rPr>
              <w:t>one</w:t>
            </w:r>
            <w:r>
              <w:rPr>
                <w:spacing w:val="-5"/>
                <w:w w:val="105"/>
              </w:rPr>
              <w:t xml:space="preserve"> </w:t>
            </w:r>
            <w:r>
              <w:rPr>
                <w:w w:val="105"/>
              </w:rPr>
              <w:t>chronic</w:t>
            </w:r>
            <w:r>
              <w:rPr>
                <w:spacing w:val="-5"/>
                <w:w w:val="105"/>
              </w:rPr>
              <w:t xml:space="preserve"> </w:t>
            </w:r>
            <w:r>
              <w:rPr>
                <w:w w:val="105"/>
              </w:rPr>
              <w:t>condition,</w:t>
            </w:r>
            <w:r>
              <w:rPr>
                <w:spacing w:val="-3"/>
                <w:w w:val="105"/>
              </w:rPr>
              <w:t xml:space="preserve"> </w:t>
            </w:r>
            <w:r>
              <w:rPr>
                <w:spacing w:val="-5"/>
                <w:w w:val="105"/>
              </w:rPr>
              <w:t>as</w:t>
            </w:r>
          </w:p>
        </w:tc>
      </w:tr>
    </w:tbl>
    <w:p w14:paraId="32068165" w14:textId="77777777" w:rsidR="00B70EEF" w:rsidRDefault="00B70EEF">
      <w:pPr>
        <w:pStyle w:val="TableParagraph"/>
        <w:spacing w:line="249" w:lineRule="exact"/>
        <w:sectPr w:rsidR="00B70EEF">
          <w:pgSz w:w="12240" w:h="15840"/>
          <w:pgMar w:top="1420" w:right="1080" w:bottom="1201" w:left="1080" w:header="720" w:footer="720" w:gutter="0"/>
          <w:cols w:space="720"/>
        </w:sect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2"/>
        <w:gridCol w:w="4792"/>
      </w:tblGrid>
      <w:tr w:rsidR="00B70EEF" w14:paraId="10A6084B" w14:textId="77777777">
        <w:trPr>
          <w:trHeight w:val="535"/>
        </w:trPr>
        <w:tc>
          <w:tcPr>
            <w:tcW w:w="4792" w:type="dxa"/>
          </w:tcPr>
          <w:p w14:paraId="3E9EC0BB" w14:textId="77777777" w:rsidR="00B70EEF" w:rsidRDefault="00B70EEF">
            <w:pPr>
              <w:pStyle w:val="TableParagraph"/>
              <w:spacing w:before="0" w:line="240" w:lineRule="auto"/>
              <w:rPr>
                <w:rFonts w:ascii="Times New Roman"/>
              </w:rPr>
            </w:pPr>
          </w:p>
        </w:tc>
        <w:tc>
          <w:tcPr>
            <w:tcW w:w="4792" w:type="dxa"/>
          </w:tcPr>
          <w:p w14:paraId="6B5492E2" w14:textId="77777777" w:rsidR="00B70EEF" w:rsidRDefault="00F63973">
            <w:pPr>
              <w:pStyle w:val="TableParagraph"/>
              <w:spacing w:before="0"/>
              <w:ind w:left="110"/>
            </w:pPr>
            <w:r>
              <w:rPr>
                <w:w w:val="105"/>
              </w:rPr>
              <w:t>defined</w:t>
            </w:r>
            <w:r>
              <w:rPr>
                <w:spacing w:val="2"/>
                <w:w w:val="105"/>
              </w:rPr>
              <w:t xml:space="preserve"> </w:t>
            </w:r>
            <w:r>
              <w:rPr>
                <w:w w:val="105"/>
              </w:rPr>
              <w:t>by</w:t>
            </w:r>
            <w:r>
              <w:rPr>
                <w:spacing w:val="1"/>
                <w:w w:val="105"/>
              </w:rPr>
              <w:t xml:space="preserve"> </w:t>
            </w:r>
            <w:r>
              <w:rPr>
                <w:w w:val="105"/>
              </w:rPr>
              <w:t>the</w:t>
            </w:r>
            <w:r>
              <w:rPr>
                <w:spacing w:val="-1"/>
                <w:w w:val="105"/>
              </w:rPr>
              <w:t xml:space="preserve"> </w:t>
            </w:r>
            <w:proofErr w:type="spellStart"/>
            <w:r>
              <w:rPr>
                <w:w w:val="105"/>
              </w:rPr>
              <w:t>DxCG</w:t>
            </w:r>
            <w:proofErr w:type="spellEnd"/>
            <w:r>
              <w:rPr>
                <w:w w:val="105"/>
              </w:rPr>
              <w:t xml:space="preserve"> chronic conditions</w:t>
            </w:r>
            <w:r>
              <w:rPr>
                <w:spacing w:val="-3"/>
                <w:w w:val="105"/>
              </w:rPr>
              <w:t xml:space="preserve"> </w:t>
            </w:r>
            <w:r>
              <w:rPr>
                <w:spacing w:val="-4"/>
                <w:w w:val="105"/>
              </w:rPr>
              <w:t>list,</w:t>
            </w:r>
          </w:p>
          <w:p w14:paraId="2693D6D9" w14:textId="77777777" w:rsidR="00B70EEF" w:rsidRDefault="00F63973">
            <w:pPr>
              <w:pStyle w:val="TableParagraph"/>
              <w:spacing w:before="0" w:line="248" w:lineRule="exact"/>
              <w:ind w:left="110"/>
            </w:pPr>
            <w:r>
              <w:rPr>
                <w:w w:val="105"/>
              </w:rPr>
              <w:t>during</w:t>
            </w:r>
            <w:r>
              <w:rPr>
                <w:spacing w:val="-11"/>
                <w:w w:val="105"/>
              </w:rPr>
              <w:t xml:space="preserve"> </w:t>
            </w:r>
            <w:r>
              <w:rPr>
                <w:w w:val="105"/>
              </w:rPr>
              <w:t>the</w:t>
            </w:r>
            <w:r>
              <w:rPr>
                <w:spacing w:val="-10"/>
                <w:w w:val="105"/>
              </w:rPr>
              <w:t xml:space="preserve"> </w:t>
            </w:r>
            <w:r>
              <w:rPr>
                <w:w w:val="105"/>
              </w:rPr>
              <w:t>base</w:t>
            </w:r>
            <w:r>
              <w:rPr>
                <w:spacing w:val="-9"/>
                <w:w w:val="105"/>
              </w:rPr>
              <w:t xml:space="preserve"> </w:t>
            </w:r>
            <w:r>
              <w:rPr>
                <w:spacing w:val="-2"/>
                <w:w w:val="105"/>
              </w:rPr>
              <w:t>period</w:t>
            </w:r>
          </w:p>
        </w:tc>
      </w:tr>
      <w:tr w:rsidR="00B70EEF" w14:paraId="0E1616C2" w14:textId="77777777">
        <w:trPr>
          <w:trHeight w:val="1075"/>
        </w:trPr>
        <w:tc>
          <w:tcPr>
            <w:tcW w:w="4792" w:type="dxa"/>
          </w:tcPr>
          <w:p w14:paraId="4C98E755" w14:textId="77777777" w:rsidR="00B70EEF" w:rsidRDefault="00F63973">
            <w:pPr>
              <w:pStyle w:val="TableParagraph"/>
              <w:spacing w:before="0" w:line="240" w:lineRule="auto"/>
              <w:ind w:left="110"/>
            </w:pPr>
            <w:r>
              <w:rPr>
                <w:w w:val="105"/>
              </w:rPr>
              <w:t>4+</w:t>
            </w:r>
            <w:r>
              <w:rPr>
                <w:spacing w:val="-2"/>
                <w:w w:val="105"/>
              </w:rPr>
              <w:t xml:space="preserve"> </w:t>
            </w:r>
            <w:r>
              <w:rPr>
                <w:spacing w:val="-4"/>
                <w:w w:val="115"/>
              </w:rPr>
              <w:t>ACCs</w:t>
            </w:r>
          </w:p>
        </w:tc>
        <w:tc>
          <w:tcPr>
            <w:tcW w:w="4792" w:type="dxa"/>
          </w:tcPr>
          <w:p w14:paraId="20EF89AA" w14:textId="77777777" w:rsidR="00B70EEF" w:rsidRDefault="00F63973">
            <w:pPr>
              <w:pStyle w:val="TableParagraph"/>
              <w:spacing w:before="0" w:line="240" w:lineRule="auto"/>
              <w:ind w:left="110"/>
            </w:pPr>
            <w:proofErr w:type="gramStart"/>
            <w:r>
              <w:rPr>
                <w:w w:val="105"/>
              </w:rPr>
              <w:t>Member</w:t>
            </w:r>
            <w:r>
              <w:rPr>
                <w:spacing w:val="-4"/>
                <w:w w:val="105"/>
              </w:rPr>
              <w:t xml:space="preserve"> </w:t>
            </w:r>
            <w:r>
              <w:rPr>
                <w:w w:val="105"/>
              </w:rPr>
              <w:t>is</w:t>
            </w:r>
            <w:proofErr w:type="gramEnd"/>
            <w:r>
              <w:rPr>
                <w:spacing w:val="-8"/>
                <w:w w:val="105"/>
              </w:rPr>
              <w:t xml:space="preserve"> </w:t>
            </w:r>
            <w:r>
              <w:rPr>
                <w:w w:val="105"/>
              </w:rPr>
              <w:t>flagged</w:t>
            </w:r>
            <w:r>
              <w:rPr>
                <w:spacing w:val="-5"/>
                <w:w w:val="105"/>
              </w:rPr>
              <w:t xml:space="preserve"> </w:t>
            </w:r>
            <w:r>
              <w:rPr>
                <w:w w:val="105"/>
              </w:rPr>
              <w:t>as</w:t>
            </w:r>
            <w:r>
              <w:rPr>
                <w:spacing w:val="-9"/>
                <w:w w:val="105"/>
              </w:rPr>
              <w:t xml:space="preserve"> </w:t>
            </w:r>
            <w:r>
              <w:rPr>
                <w:w w:val="105"/>
              </w:rPr>
              <w:t>having</w:t>
            </w:r>
            <w:r>
              <w:rPr>
                <w:spacing w:val="-1"/>
                <w:w w:val="105"/>
              </w:rPr>
              <w:t xml:space="preserve"> </w:t>
            </w:r>
            <w:r>
              <w:rPr>
                <w:w w:val="105"/>
              </w:rPr>
              <w:t>four</w:t>
            </w:r>
            <w:r>
              <w:rPr>
                <w:spacing w:val="-5"/>
                <w:w w:val="105"/>
              </w:rPr>
              <w:t xml:space="preserve"> </w:t>
            </w:r>
            <w:r>
              <w:rPr>
                <w:w w:val="105"/>
              </w:rPr>
              <w:t>or</w:t>
            </w:r>
            <w:r>
              <w:rPr>
                <w:spacing w:val="-5"/>
                <w:w w:val="105"/>
              </w:rPr>
              <w:t xml:space="preserve"> </w:t>
            </w:r>
            <w:r>
              <w:rPr>
                <w:w w:val="105"/>
              </w:rPr>
              <w:t>more</w:t>
            </w:r>
            <w:r>
              <w:rPr>
                <w:spacing w:val="-5"/>
                <w:w w:val="105"/>
              </w:rPr>
              <w:t xml:space="preserve"> </w:t>
            </w:r>
            <w:r>
              <w:rPr>
                <w:w w:val="105"/>
              </w:rPr>
              <w:t xml:space="preserve">ACCs affected by at least one chronic condition, </w:t>
            </w:r>
            <w:proofErr w:type="gramStart"/>
            <w:r>
              <w:rPr>
                <w:w w:val="105"/>
              </w:rPr>
              <w:t>as</w:t>
            </w:r>
            <w:proofErr w:type="gramEnd"/>
          </w:p>
          <w:p w14:paraId="2080F3CF" w14:textId="77777777" w:rsidR="00B70EEF" w:rsidRDefault="00F63973">
            <w:pPr>
              <w:pStyle w:val="TableParagraph"/>
              <w:spacing w:before="0" w:line="266" w:lineRule="exact"/>
              <w:ind w:left="110" w:right="193"/>
            </w:pPr>
            <w:r>
              <w:rPr>
                <w:w w:val="105"/>
              </w:rPr>
              <w:t xml:space="preserve">defined by the </w:t>
            </w:r>
            <w:proofErr w:type="spellStart"/>
            <w:r>
              <w:rPr>
                <w:w w:val="105"/>
              </w:rPr>
              <w:t>DxCG</w:t>
            </w:r>
            <w:proofErr w:type="spellEnd"/>
            <w:r>
              <w:rPr>
                <w:w w:val="105"/>
              </w:rPr>
              <w:t xml:space="preserve"> chronic conditions list, during the base period</w:t>
            </w:r>
          </w:p>
        </w:tc>
      </w:tr>
      <w:tr w:rsidR="00B70EEF" w14:paraId="21E8D524" w14:textId="77777777">
        <w:trPr>
          <w:trHeight w:val="3811"/>
        </w:trPr>
        <w:tc>
          <w:tcPr>
            <w:tcW w:w="4792" w:type="dxa"/>
          </w:tcPr>
          <w:p w14:paraId="0073B9B1" w14:textId="77777777" w:rsidR="00B70EEF" w:rsidRDefault="00F63973">
            <w:pPr>
              <w:pStyle w:val="TableParagraph"/>
              <w:spacing w:before="0" w:line="240" w:lineRule="auto"/>
              <w:ind w:left="110"/>
            </w:pPr>
            <w:r>
              <w:rPr>
                <w:w w:val="105"/>
              </w:rPr>
              <w:t>Persistent</w:t>
            </w:r>
            <w:r>
              <w:rPr>
                <w:spacing w:val="-12"/>
                <w:w w:val="105"/>
              </w:rPr>
              <w:t xml:space="preserve"> </w:t>
            </w:r>
            <w:r>
              <w:rPr>
                <w:spacing w:val="-7"/>
                <w:w w:val="110"/>
              </w:rPr>
              <w:t>BH</w:t>
            </w:r>
          </w:p>
        </w:tc>
        <w:tc>
          <w:tcPr>
            <w:tcW w:w="4792" w:type="dxa"/>
          </w:tcPr>
          <w:p w14:paraId="72A76B07" w14:textId="77777777" w:rsidR="00B70EEF" w:rsidRDefault="00F63973">
            <w:pPr>
              <w:pStyle w:val="TableParagraph"/>
              <w:spacing w:before="0" w:line="240" w:lineRule="auto"/>
              <w:ind w:left="110" w:right="217"/>
            </w:pPr>
            <w:r>
              <w:rPr>
                <w:w w:val="105"/>
              </w:rPr>
              <w:t xml:space="preserve">Schizophrenia spectrum disorders, affective psychosis, and other psychotic disorders identified by ICD10 diagnosis codes F20.x, </w:t>
            </w:r>
            <w:proofErr w:type="gramStart"/>
            <w:r>
              <w:rPr>
                <w:w w:val="105"/>
              </w:rPr>
              <w:t>F21.x, F22</w:t>
            </w:r>
            <w:proofErr w:type="gramEnd"/>
            <w:r>
              <w:rPr>
                <w:w w:val="105"/>
              </w:rPr>
              <w:t xml:space="preserve">.x, F23.x, F24.x, F25.x, </w:t>
            </w:r>
            <w:proofErr w:type="gramStart"/>
            <w:r>
              <w:rPr>
                <w:w w:val="105"/>
              </w:rPr>
              <w:t>F30.2, F31</w:t>
            </w:r>
            <w:proofErr w:type="gramEnd"/>
            <w:r>
              <w:rPr>
                <w:w w:val="105"/>
              </w:rPr>
              <w:t>.2, F31.5, F32.3, F33.3</w:t>
            </w:r>
          </w:p>
          <w:p w14:paraId="1BC1E06F" w14:textId="77777777" w:rsidR="00B70EEF" w:rsidRDefault="00B70EEF">
            <w:pPr>
              <w:pStyle w:val="TableParagraph"/>
              <w:spacing w:before="24" w:line="240" w:lineRule="auto"/>
              <w:rPr>
                <w:b/>
              </w:rPr>
            </w:pPr>
          </w:p>
          <w:p w14:paraId="77CBCF1F" w14:textId="77777777" w:rsidR="00B70EEF" w:rsidRDefault="00F63973">
            <w:pPr>
              <w:pStyle w:val="TableParagraph"/>
              <w:spacing w:before="0" w:line="240" w:lineRule="auto"/>
              <w:ind w:left="110" w:right="193"/>
            </w:pPr>
            <w:r>
              <w:rPr>
                <w:w w:val="105"/>
              </w:rPr>
              <w:t>Personality disorders, eating disorders, mood and anxiety disorders, suicide attempts, psychoses not captured in the Psychosis variable</w:t>
            </w:r>
            <w:r>
              <w:rPr>
                <w:spacing w:val="-2"/>
                <w:w w:val="105"/>
              </w:rPr>
              <w:t xml:space="preserve"> </w:t>
            </w:r>
            <w:r>
              <w:rPr>
                <w:w w:val="105"/>
              </w:rPr>
              <w:t>defined by</w:t>
            </w:r>
            <w:r>
              <w:rPr>
                <w:spacing w:val="-1"/>
                <w:w w:val="105"/>
              </w:rPr>
              <w:t xml:space="preserve"> </w:t>
            </w:r>
            <w:proofErr w:type="spellStart"/>
            <w:r>
              <w:rPr>
                <w:w w:val="105"/>
              </w:rPr>
              <w:t>DxCG</w:t>
            </w:r>
            <w:proofErr w:type="spellEnd"/>
            <w:r>
              <w:rPr>
                <w:spacing w:val="-2"/>
                <w:w w:val="105"/>
              </w:rPr>
              <w:t xml:space="preserve"> </w:t>
            </w:r>
            <w:r>
              <w:rPr>
                <w:w w:val="105"/>
              </w:rPr>
              <w:t>v6.0 Dx Groups</w:t>
            </w:r>
            <w:r>
              <w:rPr>
                <w:spacing w:val="-5"/>
                <w:w w:val="105"/>
              </w:rPr>
              <w:t xml:space="preserve"> </w:t>
            </w:r>
            <w:r>
              <w:rPr>
                <w:w w:val="105"/>
              </w:rPr>
              <w:t>391, 392, 402 – 411, 417, 418, 420</w:t>
            </w:r>
          </w:p>
          <w:p w14:paraId="60D5DF6E" w14:textId="77777777" w:rsidR="00B70EEF" w:rsidRDefault="00B70EEF">
            <w:pPr>
              <w:pStyle w:val="TableParagraph"/>
              <w:spacing w:before="4" w:line="240" w:lineRule="auto"/>
              <w:rPr>
                <w:b/>
              </w:rPr>
            </w:pPr>
          </w:p>
          <w:p w14:paraId="07E972E1" w14:textId="77777777" w:rsidR="00B70EEF" w:rsidRDefault="00F63973">
            <w:pPr>
              <w:pStyle w:val="TableParagraph"/>
              <w:spacing w:before="0" w:line="270" w:lineRule="atLeast"/>
              <w:ind w:left="110"/>
            </w:pPr>
            <w:r>
              <w:t xml:space="preserve">Serious mental illness defined by </w:t>
            </w:r>
            <w:proofErr w:type="spellStart"/>
            <w:r>
              <w:t>DxCG</w:t>
            </w:r>
            <w:proofErr w:type="spellEnd"/>
            <w:r>
              <w:t xml:space="preserve"> v6.0</w:t>
            </w:r>
            <w:r>
              <w:rPr>
                <w:spacing w:val="40"/>
              </w:rPr>
              <w:t xml:space="preserve"> </w:t>
            </w:r>
            <w:r>
              <w:t>Dx</w:t>
            </w:r>
            <w:r>
              <w:rPr>
                <w:spacing w:val="40"/>
                <w:w w:val="110"/>
              </w:rPr>
              <w:t xml:space="preserve"> </w:t>
            </w:r>
            <w:r>
              <w:rPr>
                <w:w w:val="110"/>
              </w:rPr>
              <w:t>Groups 403, 403, 405, 408, 410</w:t>
            </w:r>
          </w:p>
        </w:tc>
      </w:tr>
      <w:tr w:rsidR="00B70EEF" w14:paraId="474ACA76" w14:textId="77777777">
        <w:trPr>
          <w:trHeight w:val="2955"/>
        </w:trPr>
        <w:tc>
          <w:tcPr>
            <w:tcW w:w="4792" w:type="dxa"/>
          </w:tcPr>
          <w:p w14:paraId="7C4590C7" w14:textId="77777777" w:rsidR="00B70EEF" w:rsidRDefault="00F63973">
            <w:pPr>
              <w:pStyle w:val="TableParagraph"/>
              <w:spacing w:before="1" w:line="240" w:lineRule="auto"/>
              <w:ind w:left="110"/>
            </w:pPr>
            <w:r>
              <w:t>Other</w:t>
            </w:r>
            <w:r>
              <w:rPr>
                <w:spacing w:val="6"/>
              </w:rPr>
              <w:t xml:space="preserve"> </w:t>
            </w:r>
            <w:r>
              <w:rPr>
                <w:spacing w:val="-5"/>
              </w:rPr>
              <w:t>BH</w:t>
            </w:r>
          </w:p>
        </w:tc>
        <w:tc>
          <w:tcPr>
            <w:tcW w:w="4792" w:type="dxa"/>
          </w:tcPr>
          <w:p w14:paraId="13D0262B" w14:textId="77777777" w:rsidR="00B70EEF" w:rsidRDefault="00F63973">
            <w:pPr>
              <w:pStyle w:val="TableParagraph"/>
              <w:spacing w:before="1" w:line="240" w:lineRule="auto"/>
              <w:ind w:left="110" w:right="110"/>
            </w:pPr>
            <w:r>
              <w:t>Remaining BH conditions not addressed in other</w:t>
            </w:r>
            <w:r>
              <w:rPr>
                <w:spacing w:val="40"/>
              </w:rPr>
              <w:t xml:space="preserve"> </w:t>
            </w:r>
            <w:r>
              <w:t>BH hierarchy groupings, such as dementia, mild</w:t>
            </w:r>
            <w:r>
              <w:rPr>
                <w:spacing w:val="80"/>
                <w:w w:val="110"/>
              </w:rPr>
              <w:t xml:space="preserve"> </w:t>
            </w:r>
            <w:r>
              <w:rPr>
                <w:w w:val="110"/>
              </w:rPr>
              <w:t>depression, PPD, sleep disorders, attachment disorders, traumatic</w:t>
            </w:r>
            <w:r>
              <w:rPr>
                <w:spacing w:val="-3"/>
                <w:w w:val="110"/>
              </w:rPr>
              <w:t xml:space="preserve"> </w:t>
            </w:r>
            <w:r>
              <w:rPr>
                <w:w w:val="110"/>
              </w:rPr>
              <w:t>brain</w:t>
            </w:r>
            <w:r>
              <w:rPr>
                <w:spacing w:val="-4"/>
                <w:w w:val="110"/>
              </w:rPr>
              <w:t xml:space="preserve"> </w:t>
            </w:r>
            <w:r>
              <w:rPr>
                <w:w w:val="110"/>
              </w:rPr>
              <w:t>injury,</w:t>
            </w:r>
            <w:r>
              <w:rPr>
                <w:spacing w:val="-5"/>
                <w:w w:val="110"/>
              </w:rPr>
              <w:t xml:space="preserve"> </w:t>
            </w:r>
            <w:r>
              <w:rPr>
                <w:w w:val="110"/>
              </w:rPr>
              <w:t>impulse disorders, neglect, abuse, trauma, and unspecified</w:t>
            </w:r>
            <w:r>
              <w:rPr>
                <w:spacing w:val="-4"/>
                <w:w w:val="110"/>
              </w:rPr>
              <w:t xml:space="preserve"> </w:t>
            </w:r>
            <w:r>
              <w:rPr>
                <w:w w:val="110"/>
              </w:rPr>
              <w:t>non-psychotic</w:t>
            </w:r>
            <w:r>
              <w:rPr>
                <w:spacing w:val="-6"/>
                <w:w w:val="110"/>
              </w:rPr>
              <w:t xml:space="preserve"> </w:t>
            </w:r>
            <w:r>
              <w:rPr>
                <w:w w:val="110"/>
              </w:rPr>
              <w:t>disorders</w:t>
            </w:r>
            <w:r>
              <w:rPr>
                <w:spacing w:val="-8"/>
                <w:w w:val="110"/>
              </w:rPr>
              <w:t xml:space="preserve"> </w:t>
            </w:r>
            <w:r>
              <w:rPr>
                <w:w w:val="110"/>
              </w:rPr>
              <w:t>identified by</w:t>
            </w:r>
            <w:r>
              <w:rPr>
                <w:spacing w:val="-1"/>
                <w:w w:val="110"/>
              </w:rPr>
              <w:t xml:space="preserve"> </w:t>
            </w:r>
            <w:proofErr w:type="spellStart"/>
            <w:r>
              <w:rPr>
                <w:w w:val="110"/>
              </w:rPr>
              <w:t>DxCG</w:t>
            </w:r>
            <w:proofErr w:type="spellEnd"/>
            <w:r>
              <w:rPr>
                <w:spacing w:val="-2"/>
                <w:w w:val="110"/>
              </w:rPr>
              <w:t xml:space="preserve"> </w:t>
            </w:r>
            <w:r>
              <w:rPr>
                <w:w w:val="110"/>
              </w:rPr>
              <w:t>v6.0 Dx Groups: 375, 391-397,</w:t>
            </w:r>
            <w:r>
              <w:rPr>
                <w:spacing w:val="-5"/>
                <w:w w:val="110"/>
              </w:rPr>
              <w:t xml:space="preserve"> </w:t>
            </w:r>
            <w:r>
              <w:rPr>
                <w:w w:val="110"/>
              </w:rPr>
              <w:t>399,</w:t>
            </w:r>
          </w:p>
          <w:p w14:paraId="33550D79" w14:textId="77777777" w:rsidR="00B70EEF" w:rsidRDefault="00F63973">
            <w:pPr>
              <w:pStyle w:val="TableParagraph"/>
              <w:spacing w:before="0"/>
              <w:ind w:left="110"/>
            </w:pPr>
            <w:r>
              <w:rPr>
                <w:w w:val="105"/>
              </w:rPr>
              <w:t>400,</w:t>
            </w:r>
            <w:r>
              <w:rPr>
                <w:spacing w:val="-5"/>
                <w:w w:val="105"/>
              </w:rPr>
              <w:t xml:space="preserve"> </w:t>
            </w:r>
            <w:r>
              <w:rPr>
                <w:w w:val="105"/>
              </w:rPr>
              <w:t>405,</w:t>
            </w:r>
            <w:r>
              <w:rPr>
                <w:spacing w:val="-5"/>
                <w:w w:val="105"/>
              </w:rPr>
              <w:t xml:space="preserve"> </w:t>
            </w:r>
            <w:r>
              <w:rPr>
                <w:w w:val="105"/>
              </w:rPr>
              <w:t>407,</w:t>
            </w:r>
            <w:r>
              <w:rPr>
                <w:spacing w:val="-5"/>
                <w:w w:val="105"/>
              </w:rPr>
              <w:t xml:space="preserve"> </w:t>
            </w:r>
            <w:r>
              <w:rPr>
                <w:w w:val="105"/>
              </w:rPr>
              <w:t>411,</w:t>
            </w:r>
            <w:r>
              <w:rPr>
                <w:spacing w:val="-5"/>
                <w:w w:val="105"/>
              </w:rPr>
              <w:t xml:space="preserve"> </w:t>
            </w:r>
            <w:r>
              <w:rPr>
                <w:w w:val="105"/>
              </w:rPr>
              <w:t>413,</w:t>
            </w:r>
            <w:r>
              <w:rPr>
                <w:spacing w:val="-5"/>
                <w:w w:val="105"/>
              </w:rPr>
              <w:t xml:space="preserve"> </w:t>
            </w:r>
            <w:r>
              <w:rPr>
                <w:w w:val="105"/>
              </w:rPr>
              <w:t>416,</w:t>
            </w:r>
            <w:r>
              <w:rPr>
                <w:spacing w:val="-5"/>
                <w:w w:val="105"/>
              </w:rPr>
              <w:t xml:space="preserve"> </w:t>
            </w:r>
            <w:r>
              <w:rPr>
                <w:w w:val="105"/>
              </w:rPr>
              <w:t>419,</w:t>
            </w:r>
            <w:r>
              <w:rPr>
                <w:spacing w:val="-5"/>
                <w:w w:val="105"/>
              </w:rPr>
              <w:t xml:space="preserve"> </w:t>
            </w:r>
            <w:r>
              <w:rPr>
                <w:w w:val="105"/>
              </w:rPr>
              <w:t>423,</w:t>
            </w:r>
            <w:r>
              <w:rPr>
                <w:spacing w:val="-5"/>
                <w:w w:val="105"/>
              </w:rPr>
              <w:t xml:space="preserve"> </w:t>
            </w:r>
            <w:r>
              <w:rPr>
                <w:w w:val="105"/>
              </w:rPr>
              <w:t>424,</w:t>
            </w:r>
            <w:r>
              <w:rPr>
                <w:spacing w:val="-5"/>
                <w:w w:val="105"/>
              </w:rPr>
              <w:t xml:space="preserve"> </w:t>
            </w:r>
            <w:r>
              <w:rPr>
                <w:spacing w:val="-4"/>
                <w:w w:val="105"/>
              </w:rPr>
              <w:t>428,</w:t>
            </w:r>
          </w:p>
          <w:p w14:paraId="60F2AA3B" w14:textId="77777777" w:rsidR="00B70EEF" w:rsidRDefault="00F63973">
            <w:pPr>
              <w:pStyle w:val="TableParagraph"/>
              <w:spacing w:before="0"/>
              <w:ind w:left="110"/>
            </w:pPr>
            <w:r>
              <w:t>433,</w:t>
            </w:r>
            <w:r>
              <w:rPr>
                <w:spacing w:val="12"/>
              </w:rPr>
              <w:t xml:space="preserve"> </w:t>
            </w:r>
            <w:r>
              <w:t>434,</w:t>
            </w:r>
            <w:r>
              <w:rPr>
                <w:spacing w:val="12"/>
              </w:rPr>
              <w:t xml:space="preserve"> </w:t>
            </w:r>
            <w:r>
              <w:t>914,</w:t>
            </w:r>
            <w:r>
              <w:rPr>
                <w:spacing w:val="12"/>
              </w:rPr>
              <w:t xml:space="preserve"> </w:t>
            </w:r>
            <w:r>
              <w:t>916,</w:t>
            </w:r>
            <w:r>
              <w:rPr>
                <w:spacing w:val="13"/>
              </w:rPr>
              <w:t xml:space="preserve"> </w:t>
            </w:r>
            <w:r>
              <w:t>917,</w:t>
            </w:r>
            <w:r>
              <w:rPr>
                <w:spacing w:val="12"/>
              </w:rPr>
              <w:t xml:space="preserve"> </w:t>
            </w:r>
            <w:r>
              <w:t>923</w:t>
            </w:r>
            <w:r>
              <w:rPr>
                <w:spacing w:val="14"/>
              </w:rPr>
              <w:t xml:space="preserve"> </w:t>
            </w:r>
            <w:r>
              <w:t>or</w:t>
            </w:r>
            <w:r>
              <w:rPr>
                <w:spacing w:val="5"/>
              </w:rPr>
              <w:t xml:space="preserve"> </w:t>
            </w:r>
            <w:r>
              <w:t>by</w:t>
            </w:r>
            <w:r>
              <w:rPr>
                <w:spacing w:val="11"/>
              </w:rPr>
              <w:t xml:space="preserve"> </w:t>
            </w:r>
            <w:r>
              <w:rPr>
                <w:spacing w:val="-4"/>
              </w:rPr>
              <w:t>ICD10</w:t>
            </w:r>
          </w:p>
          <w:p w14:paraId="58797A04" w14:textId="77777777" w:rsidR="00B70EEF" w:rsidRDefault="00F63973">
            <w:pPr>
              <w:pStyle w:val="TableParagraph"/>
              <w:spacing w:before="0" w:line="270" w:lineRule="atLeast"/>
              <w:ind w:left="110" w:right="193"/>
            </w:pPr>
            <w:r>
              <w:rPr>
                <w:spacing w:val="-2"/>
                <w:w w:val="110"/>
              </w:rPr>
              <w:t>diagnosis</w:t>
            </w:r>
            <w:r>
              <w:rPr>
                <w:spacing w:val="-11"/>
                <w:w w:val="110"/>
              </w:rPr>
              <w:t xml:space="preserve"> </w:t>
            </w:r>
            <w:r>
              <w:rPr>
                <w:spacing w:val="-2"/>
                <w:w w:val="110"/>
              </w:rPr>
              <w:t>codes:</w:t>
            </w:r>
            <w:r>
              <w:rPr>
                <w:spacing w:val="-7"/>
                <w:w w:val="110"/>
              </w:rPr>
              <w:t xml:space="preserve"> </w:t>
            </w:r>
            <w:r>
              <w:rPr>
                <w:spacing w:val="-2"/>
                <w:w w:val="110"/>
              </w:rPr>
              <w:t>F53.x,</w:t>
            </w:r>
            <w:r>
              <w:rPr>
                <w:spacing w:val="-7"/>
                <w:w w:val="110"/>
              </w:rPr>
              <w:t xml:space="preserve"> </w:t>
            </w:r>
            <w:r>
              <w:rPr>
                <w:spacing w:val="-2"/>
                <w:w w:val="110"/>
              </w:rPr>
              <w:t>P03.x,</w:t>
            </w:r>
            <w:r>
              <w:rPr>
                <w:spacing w:val="-7"/>
                <w:w w:val="110"/>
              </w:rPr>
              <w:t xml:space="preserve"> </w:t>
            </w:r>
            <w:r>
              <w:rPr>
                <w:spacing w:val="-2"/>
                <w:w w:val="110"/>
              </w:rPr>
              <w:t>R45.x,</w:t>
            </w:r>
            <w:r>
              <w:rPr>
                <w:spacing w:val="-11"/>
                <w:w w:val="110"/>
              </w:rPr>
              <w:t xml:space="preserve"> </w:t>
            </w:r>
            <w:r>
              <w:rPr>
                <w:spacing w:val="-2"/>
                <w:w w:val="110"/>
              </w:rPr>
              <w:t xml:space="preserve">S06.x, </w:t>
            </w:r>
            <w:r>
              <w:rPr>
                <w:w w:val="110"/>
              </w:rPr>
              <w:t>T14.x,</w:t>
            </w:r>
            <w:r>
              <w:rPr>
                <w:spacing w:val="-5"/>
                <w:w w:val="110"/>
              </w:rPr>
              <w:t xml:space="preserve"> </w:t>
            </w:r>
            <w:r>
              <w:rPr>
                <w:w w:val="110"/>
              </w:rPr>
              <w:t>T41.x,</w:t>
            </w:r>
            <w:r>
              <w:rPr>
                <w:spacing w:val="-5"/>
                <w:w w:val="110"/>
              </w:rPr>
              <w:t xml:space="preserve"> </w:t>
            </w:r>
            <w:r>
              <w:rPr>
                <w:w w:val="110"/>
              </w:rPr>
              <w:t>T42.x,</w:t>
            </w:r>
            <w:r>
              <w:rPr>
                <w:spacing w:val="-5"/>
                <w:w w:val="110"/>
              </w:rPr>
              <w:t xml:space="preserve"> </w:t>
            </w:r>
            <w:r>
              <w:rPr>
                <w:w w:val="110"/>
              </w:rPr>
              <w:t>T64.x,</w:t>
            </w:r>
            <w:r>
              <w:rPr>
                <w:spacing w:val="-5"/>
                <w:w w:val="110"/>
              </w:rPr>
              <w:t xml:space="preserve"> </w:t>
            </w:r>
            <w:r>
              <w:rPr>
                <w:w w:val="110"/>
              </w:rPr>
              <w:t>Z91.x</w:t>
            </w:r>
          </w:p>
        </w:tc>
      </w:tr>
      <w:tr w:rsidR="00B70EEF" w14:paraId="6E01B7FB" w14:textId="77777777">
        <w:trPr>
          <w:trHeight w:val="1595"/>
        </w:trPr>
        <w:tc>
          <w:tcPr>
            <w:tcW w:w="4792" w:type="dxa"/>
          </w:tcPr>
          <w:p w14:paraId="1B45F6FF" w14:textId="77777777" w:rsidR="00B70EEF" w:rsidRDefault="00F63973">
            <w:pPr>
              <w:pStyle w:val="TableParagraph"/>
              <w:spacing w:before="0" w:line="240" w:lineRule="auto"/>
              <w:ind w:left="110"/>
            </w:pPr>
            <w:r>
              <w:rPr>
                <w:w w:val="105"/>
              </w:rPr>
              <w:t>Opioid</w:t>
            </w:r>
            <w:r>
              <w:rPr>
                <w:spacing w:val="4"/>
                <w:w w:val="105"/>
              </w:rPr>
              <w:t xml:space="preserve"> </w:t>
            </w:r>
            <w:r>
              <w:rPr>
                <w:w w:val="105"/>
              </w:rPr>
              <w:t>Use Disorder</w:t>
            </w:r>
            <w:r>
              <w:rPr>
                <w:spacing w:val="3"/>
                <w:w w:val="105"/>
              </w:rPr>
              <w:t xml:space="preserve"> </w:t>
            </w:r>
            <w:r>
              <w:rPr>
                <w:spacing w:val="-2"/>
                <w:w w:val="105"/>
              </w:rPr>
              <w:t>(Only)</w:t>
            </w:r>
          </w:p>
        </w:tc>
        <w:tc>
          <w:tcPr>
            <w:tcW w:w="4792" w:type="dxa"/>
          </w:tcPr>
          <w:p w14:paraId="66215E37" w14:textId="77777777" w:rsidR="00B70EEF" w:rsidRDefault="00F63973">
            <w:pPr>
              <w:pStyle w:val="TableParagraph"/>
              <w:spacing w:before="0" w:line="251" w:lineRule="exact"/>
              <w:ind w:left="110"/>
              <w:rPr>
                <w:rFonts w:ascii="Arial"/>
              </w:rPr>
            </w:pPr>
            <w:r>
              <w:rPr>
                <w:rFonts w:ascii="Arial"/>
              </w:rPr>
              <w:t>ICD10</w:t>
            </w:r>
            <w:r>
              <w:rPr>
                <w:rFonts w:ascii="Arial"/>
                <w:spacing w:val="-9"/>
              </w:rPr>
              <w:t xml:space="preserve"> </w:t>
            </w:r>
            <w:r>
              <w:rPr>
                <w:rFonts w:ascii="Arial"/>
              </w:rPr>
              <w:t>procedure</w:t>
            </w:r>
            <w:r>
              <w:rPr>
                <w:rFonts w:ascii="Arial"/>
                <w:spacing w:val="-4"/>
              </w:rPr>
              <w:t xml:space="preserve"> </w:t>
            </w:r>
            <w:r>
              <w:rPr>
                <w:rFonts w:ascii="Arial"/>
                <w:spacing w:val="-2"/>
              </w:rPr>
              <w:t>codes:</w:t>
            </w:r>
          </w:p>
          <w:p w14:paraId="29284C0F" w14:textId="77777777" w:rsidR="00B70EEF" w:rsidRDefault="00F63973">
            <w:pPr>
              <w:pStyle w:val="TableParagraph"/>
              <w:spacing w:before="0" w:line="240" w:lineRule="auto"/>
              <w:ind w:left="110"/>
            </w:pPr>
            <w:r>
              <w:rPr>
                <w:w w:val="105"/>
              </w:rPr>
              <w:t>F1110 F11120 F11121 F11122 F11129 F1113 F1114</w:t>
            </w:r>
            <w:r>
              <w:rPr>
                <w:spacing w:val="-2"/>
                <w:w w:val="105"/>
              </w:rPr>
              <w:t xml:space="preserve"> </w:t>
            </w:r>
            <w:r>
              <w:rPr>
                <w:w w:val="105"/>
              </w:rPr>
              <w:t>F11150</w:t>
            </w:r>
            <w:r>
              <w:rPr>
                <w:spacing w:val="-2"/>
                <w:w w:val="105"/>
              </w:rPr>
              <w:t xml:space="preserve"> </w:t>
            </w:r>
            <w:r>
              <w:rPr>
                <w:w w:val="105"/>
              </w:rPr>
              <w:t>F11151</w:t>
            </w:r>
            <w:r>
              <w:rPr>
                <w:spacing w:val="-2"/>
                <w:w w:val="105"/>
              </w:rPr>
              <w:t xml:space="preserve"> </w:t>
            </w:r>
            <w:r>
              <w:rPr>
                <w:w w:val="105"/>
              </w:rPr>
              <w:t>F11159</w:t>
            </w:r>
            <w:r>
              <w:rPr>
                <w:spacing w:val="-2"/>
                <w:w w:val="105"/>
              </w:rPr>
              <w:t xml:space="preserve"> </w:t>
            </w:r>
            <w:r>
              <w:rPr>
                <w:w w:val="105"/>
              </w:rPr>
              <w:t>F11181</w:t>
            </w:r>
            <w:r>
              <w:rPr>
                <w:spacing w:val="-2"/>
                <w:w w:val="105"/>
              </w:rPr>
              <w:t xml:space="preserve"> </w:t>
            </w:r>
            <w:r>
              <w:rPr>
                <w:w w:val="105"/>
              </w:rPr>
              <w:t>F11182 F11188 F1119 F1120 F11220 F11221 F11222 F11229 F1123 F1124 F11250 F11251 F11259</w:t>
            </w:r>
          </w:p>
          <w:p w14:paraId="09FA9A65" w14:textId="77777777" w:rsidR="00B70EEF" w:rsidRDefault="00F63973">
            <w:pPr>
              <w:pStyle w:val="TableParagraph"/>
              <w:spacing w:before="0" w:line="249" w:lineRule="exact"/>
              <w:ind w:left="110"/>
            </w:pPr>
            <w:r>
              <w:rPr>
                <w:w w:val="105"/>
              </w:rPr>
              <w:t xml:space="preserve">F11281 F11282 F11288 </w:t>
            </w:r>
            <w:r>
              <w:rPr>
                <w:spacing w:val="-2"/>
                <w:w w:val="105"/>
              </w:rPr>
              <w:t>F1129</w:t>
            </w:r>
          </w:p>
        </w:tc>
      </w:tr>
      <w:tr w:rsidR="00B70EEF" w14:paraId="0F0922E3" w14:textId="77777777">
        <w:trPr>
          <w:trHeight w:val="535"/>
        </w:trPr>
        <w:tc>
          <w:tcPr>
            <w:tcW w:w="4792" w:type="dxa"/>
          </w:tcPr>
          <w:p w14:paraId="52FC073A" w14:textId="77777777" w:rsidR="00B70EEF" w:rsidRDefault="00F63973">
            <w:pPr>
              <w:pStyle w:val="TableParagraph"/>
              <w:spacing w:before="0" w:line="240" w:lineRule="auto"/>
              <w:ind w:left="110"/>
            </w:pPr>
            <w:r>
              <w:rPr>
                <w:w w:val="105"/>
              </w:rPr>
              <w:t>Opioid</w:t>
            </w:r>
            <w:r>
              <w:rPr>
                <w:spacing w:val="-3"/>
                <w:w w:val="105"/>
              </w:rPr>
              <w:t xml:space="preserve"> </w:t>
            </w:r>
            <w:r>
              <w:rPr>
                <w:w w:val="105"/>
              </w:rPr>
              <w:t>Use</w:t>
            </w:r>
            <w:r>
              <w:rPr>
                <w:spacing w:val="-5"/>
                <w:w w:val="105"/>
              </w:rPr>
              <w:t xml:space="preserve"> </w:t>
            </w:r>
            <w:r>
              <w:rPr>
                <w:w w:val="105"/>
              </w:rPr>
              <w:t>Disorder</w:t>
            </w:r>
            <w:r>
              <w:rPr>
                <w:spacing w:val="-3"/>
                <w:w w:val="105"/>
              </w:rPr>
              <w:t xml:space="preserve"> </w:t>
            </w:r>
            <w:r>
              <w:rPr>
                <w:w w:val="105"/>
              </w:rPr>
              <w:t>+</w:t>
            </w:r>
            <w:r>
              <w:rPr>
                <w:spacing w:val="-2"/>
                <w:w w:val="105"/>
              </w:rPr>
              <w:t xml:space="preserve"> </w:t>
            </w:r>
            <w:r>
              <w:rPr>
                <w:w w:val="105"/>
              </w:rPr>
              <w:t>Serious</w:t>
            </w:r>
            <w:r>
              <w:rPr>
                <w:spacing w:val="-7"/>
                <w:w w:val="105"/>
              </w:rPr>
              <w:t xml:space="preserve"> </w:t>
            </w:r>
            <w:r>
              <w:rPr>
                <w:w w:val="105"/>
              </w:rPr>
              <w:t>Mental</w:t>
            </w:r>
            <w:r>
              <w:rPr>
                <w:spacing w:val="-7"/>
                <w:w w:val="105"/>
              </w:rPr>
              <w:t xml:space="preserve"> </w:t>
            </w:r>
            <w:r>
              <w:rPr>
                <w:spacing w:val="-2"/>
                <w:w w:val="105"/>
              </w:rPr>
              <w:t>Illness</w:t>
            </w:r>
          </w:p>
        </w:tc>
        <w:tc>
          <w:tcPr>
            <w:tcW w:w="4792" w:type="dxa"/>
          </w:tcPr>
          <w:p w14:paraId="29AE1D67" w14:textId="77777777" w:rsidR="00B70EEF" w:rsidRDefault="00F63973">
            <w:pPr>
              <w:pStyle w:val="TableParagraph"/>
              <w:spacing w:before="0"/>
              <w:ind w:left="110"/>
            </w:pPr>
            <w:r>
              <w:rPr>
                <w:w w:val="105"/>
              </w:rPr>
              <w:t>Same definitions</w:t>
            </w:r>
            <w:r>
              <w:rPr>
                <w:spacing w:val="-2"/>
                <w:w w:val="105"/>
              </w:rPr>
              <w:t xml:space="preserve"> </w:t>
            </w:r>
            <w:r>
              <w:rPr>
                <w:w w:val="105"/>
              </w:rPr>
              <w:t>as</w:t>
            </w:r>
            <w:r>
              <w:rPr>
                <w:spacing w:val="-1"/>
                <w:w w:val="105"/>
              </w:rPr>
              <w:t xml:space="preserve"> </w:t>
            </w:r>
            <w:r>
              <w:rPr>
                <w:w w:val="105"/>
              </w:rPr>
              <w:t>OUD</w:t>
            </w:r>
            <w:r>
              <w:rPr>
                <w:spacing w:val="3"/>
                <w:w w:val="105"/>
              </w:rPr>
              <w:t xml:space="preserve"> </w:t>
            </w:r>
            <w:r>
              <w:rPr>
                <w:w w:val="105"/>
              </w:rPr>
              <w:t>plus SMI</w:t>
            </w:r>
            <w:r>
              <w:rPr>
                <w:spacing w:val="-1"/>
                <w:w w:val="105"/>
              </w:rPr>
              <w:t xml:space="preserve"> </w:t>
            </w:r>
            <w:r>
              <w:rPr>
                <w:w w:val="105"/>
              </w:rPr>
              <w:t>defined</w:t>
            </w:r>
            <w:r>
              <w:rPr>
                <w:spacing w:val="3"/>
                <w:w w:val="105"/>
              </w:rPr>
              <w:t xml:space="preserve"> </w:t>
            </w:r>
            <w:r>
              <w:rPr>
                <w:spacing w:val="-5"/>
                <w:w w:val="105"/>
              </w:rPr>
              <w:t>as</w:t>
            </w:r>
          </w:p>
          <w:p w14:paraId="17AAD063" w14:textId="77777777" w:rsidR="00B70EEF" w:rsidRDefault="00F63973">
            <w:pPr>
              <w:pStyle w:val="TableParagraph"/>
              <w:spacing w:before="0" w:line="248" w:lineRule="exact"/>
              <w:ind w:left="110"/>
            </w:pPr>
            <w:proofErr w:type="spellStart"/>
            <w:r>
              <w:t>DxCG</w:t>
            </w:r>
            <w:proofErr w:type="spellEnd"/>
            <w:r>
              <w:rPr>
                <w:spacing w:val="23"/>
              </w:rPr>
              <w:t xml:space="preserve"> </w:t>
            </w:r>
            <w:r>
              <w:t>v6.0</w:t>
            </w:r>
            <w:r>
              <w:rPr>
                <w:spacing w:val="29"/>
              </w:rPr>
              <w:t xml:space="preserve"> </w:t>
            </w:r>
            <w:r>
              <w:t>Dx</w:t>
            </w:r>
            <w:r>
              <w:rPr>
                <w:spacing w:val="29"/>
              </w:rPr>
              <w:t xml:space="preserve"> </w:t>
            </w:r>
            <w:r>
              <w:t>Groups</w:t>
            </w:r>
            <w:r>
              <w:rPr>
                <w:spacing w:val="13"/>
              </w:rPr>
              <w:t xml:space="preserve"> </w:t>
            </w:r>
            <w:r>
              <w:t>403,</w:t>
            </w:r>
            <w:r>
              <w:rPr>
                <w:spacing w:val="21"/>
              </w:rPr>
              <w:t xml:space="preserve"> </w:t>
            </w:r>
            <w:r>
              <w:t>403,</w:t>
            </w:r>
            <w:r>
              <w:rPr>
                <w:spacing w:val="27"/>
              </w:rPr>
              <w:t xml:space="preserve"> </w:t>
            </w:r>
            <w:r>
              <w:t>405,</w:t>
            </w:r>
            <w:r>
              <w:rPr>
                <w:spacing w:val="27"/>
              </w:rPr>
              <w:t xml:space="preserve"> </w:t>
            </w:r>
            <w:r>
              <w:t>408,</w:t>
            </w:r>
            <w:r>
              <w:rPr>
                <w:spacing w:val="27"/>
              </w:rPr>
              <w:t xml:space="preserve"> </w:t>
            </w:r>
            <w:r>
              <w:rPr>
                <w:spacing w:val="-5"/>
              </w:rPr>
              <w:t>410</w:t>
            </w:r>
          </w:p>
        </w:tc>
      </w:tr>
      <w:tr w:rsidR="00B70EEF" w14:paraId="03E0D6B9" w14:textId="77777777">
        <w:trPr>
          <w:trHeight w:val="1345"/>
        </w:trPr>
        <w:tc>
          <w:tcPr>
            <w:tcW w:w="4792" w:type="dxa"/>
          </w:tcPr>
          <w:p w14:paraId="6C8C056D" w14:textId="77777777" w:rsidR="00B70EEF" w:rsidRDefault="00F63973">
            <w:pPr>
              <w:pStyle w:val="TableParagraph"/>
              <w:spacing w:before="0" w:line="240" w:lineRule="auto"/>
              <w:ind w:left="110"/>
            </w:pPr>
            <w:r>
              <w:rPr>
                <w:w w:val="105"/>
              </w:rPr>
              <w:t>Developmental</w:t>
            </w:r>
            <w:r>
              <w:rPr>
                <w:spacing w:val="-13"/>
                <w:w w:val="105"/>
              </w:rPr>
              <w:t xml:space="preserve"> </w:t>
            </w:r>
            <w:r>
              <w:rPr>
                <w:spacing w:val="-2"/>
                <w:w w:val="105"/>
              </w:rPr>
              <w:t>Disabilities</w:t>
            </w:r>
          </w:p>
        </w:tc>
        <w:tc>
          <w:tcPr>
            <w:tcW w:w="4792" w:type="dxa"/>
          </w:tcPr>
          <w:p w14:paraId="52B911D2" w14:textId="77777777" w:rsidR="00B70EEF" w:rsidRDefault="00F63973">
            <w:pPr>
              <w:pStyle w:val="TableParagraph"/>
              <w:spacing w:before="0" w:line="240" w:lineRule="auto"/>
              <w:ind w:left="110" w:right="193"/>
            </w:pPr>
            <w:r>
              <w:rPr>
                <w:spacing w:val="-2"/>
                <w:w w:val="110"/>
              </w:rPr>
              <w:t>Member</w:t>
            </w:r>
            <w:r>
              <w:rPr>
                <w:spacing w:val="-8"/>
                <w:w w:val="110"/>
              </w:rPr>
              <w:t xml:space="preserve"> </w:t>
            </w:r>
            <w:r>
              <w:rPr>
                <w:spacing w:val="-2"/>
                <w:w w:val="110"/>
              </w:rPr>
              <w:t>is</w:t>
            </w:r>
            <w:r>
              <w:rPr>
                <w:spacing w:val="-12"/>
                <w:w w:val="110"/>
              </w:rPr>
              <w:t xml:space="preserve"> </w:t>
            </w:r>
            <w:r>
              <w:rPr>
                <w:spacing w:val="-2"/>
                <w:w w:val="110"/>
              </w:rPr>
              <w:t>a</w:t>
            </w:r>
            <w:r>
              <w:rPr>
                <w:spacing w:val="-11"/>
                <w:w w:val="110"/>
              </w:rPr>
              <w:t xml:space="preserve"> </w:t>
            </w:r>
            <w:r>
              <w:rPr>
                <w:spacing w:val="-2"/>
                <w:w w:val="110"/>
              </w:rPr>
              <w:t>client</w:t>
            </w:r>
            <w:r>
              <w:rPr>
                <w:spacing w:val="-11"/>
                <w:w w:val="110"/>
              </w:rPr>
              <w:t xml:space="preserve"> </w:t>
            </w:r>
            <w:r>
              <w:rPr>
                <w:spacing w:val="-2"/>
                <w:w w:val="110"/>
              </w:rPr>
              <w:t>of</w:t>
            </w:r>
            <w:r>
              <w:rPr>
                <w:spacing w:val="-11"/>
                <w:w w:val="110"/>
              </w:rPr>
              <w:t xml:space="preserve"> </w:t>
            </w:r>
            <w:r>
              <w:rPr>
                <w:spacing w:val="-2"/>
                <w:w w:val="110"/>
              </w:rPr>
              <w:t>DDS,</w:t>
            </w:r>
            <w:r>
              <w:rPr>
                <w:spacing w:val="-7"/>
                <w:w w:val="110"/>
              </w:rPr>
              <w:t xml:space="preserve"> </w:t>
            </w:r>
            <w:r>
              <w:rPr>
                <w:spacing w:val="-2"/>
                <w:w w:val="110"/>
              </w:rPr>
              <w:t>has</w:t>
            </w:r>
            <w:r>
              <w:rPr>
                <w:spacing w:val="-12"/>
                <w:w w:val="110"/>
              </w:rPr>
              <w:t xml:space="preserve"> </w:t>
            </w:r>
            <w:r>
              <w:rPr>
                <w:spacing w:val="-2"/>
                <w:w w:val="110"/>
              </w:rPr>
              <w:t>a</w:t>
            </w:r>
            <w:r>
              <w:rPr>
                <w:spacing w:val="-11"/>
                <w:w w:val="110"/>
              </w:rPr>
              <w:t xml:space="preserve"> </w:t>
            </w:r>
            <w:r>
              <w:rPr>
                <w:spacing w:val="-2"/>
                <w:w w:val="110"/>
              </w:rPr>
              <w:t>diagnosis</w:t>
            </w:r>
            <w:r>
              <w:rPr>
                <w:spacing w:val="-12"/>
                <w:w w:val="110"/>
              </w:rPr>
              <w:t xml:space="preserve"> </w:t>
            </w:r>
            <w:r>
              <w:rPr>
                <w:spacing w:val="-2"/>
                <w:w w:val="110"/>
              </w:rPr>
              <w:t xml:space="preserve">of </w:t>
            </w:r>
            <w:r>
              <w:t>ASD</w:t>
            </w:r>
            <w:r>
              <w:rPr>
                <w:spacing w:val="21"/>
              </w:rPr>
              <w:t xml:space="preserve"> </w:t>
            </w:r>
            <w:r>
              <w:t>or</w:t>
            </w:r>
            <w:r>
              <w:rPr>
                <w:spacing w:val="24"/>
              </w:rPr>
              <w:t xml:space="preserve"> </w:t>
            </w:r>
            <w:r>
              <w:t>IDD</w:t>
            </w:r>
            <w:r>
              <w:rPr>
                <w:spacing w:val="21"/>
              </w:rPr>
              <w:t xml:space="preserve"> </w:t>
            </w:r>
            <w:r>
              <w:t>(F70,</w:t>
            </w:r>
            <w:r>
              <w:rPr>
                <w:spacing w:val="24"/>
              </w:rPr>
              <w:t xml:space="preserve"> </w:t>
            </w:r>
            <w:r>
              <w:t>F71,</w:t>
            </w:r>
            <w:r>
              <w:rPr>
                <w:spacing w:val="24"/>
              </w:rPr>
              <w:t xml:space="preserve"> </w:t>
            </w:r>
            <w:r>
              <w:t>F72,</w:t>
            </w:r>
            <w:r>
              <w:rPr>
                <w:spacing w:val="25"/>
              </w:rPr>
              <w:t xml:space="preserve"> </w:t>
            </w:r>
            <w:r>
              <w:t>F73,</w:t>
            </w:r>
            <w:r>
              <w:rPr>
                <w:spacing w:val="24"/>
              </w:rPr>
              <w:t xml:space="preserve"> </w:t>
            </w:r>
            <w:r>
              <w:t>F78,</w:t>
            </w:r>
            <w:r>
              <w:rPr>
                <w:spacing w:val="18"/>
              </w:rPr>
              <w:t xml:space="preserve"> </w:t>
            </w:r>
            <w:r>
              <w:t>F79,</w:t>
            </w:r>
            <w:r>
              <w:rPr>
                <w:spacing w:val="24"/>
              </w:rPr>
              <w:t xml:space="preserve"> </w:t>
            </w:r>
            <w:r>
              <w:rPr>
                <w:spacing w:val="-5"/>
              </w:rPr>
              <w:t>and</w:t>
            </w:r>
          </w:p>
          <w:p w14:paraId="20ED7C6F" w14:textId="77777777" w:rsidR="00B70EEF" w:rsidRDefault="00F63973">
            <w:pPr>
              <w:pStyle w:val="TableParagraph"/>
              <w:spacing w:before="5" w:line="237" w:lineRule="auto"/>
              <w:ind w:left="110"/>
            </w:pPr>
            <w:r>
              <w:rPr>
                <w:w w:val="105"/>
              </w:rPr>
              <w:t>F84), or flags for RCCs 46 - chromosomal and developmental disorders or 47 - severe</w:t>
            </w:r>
          </w:p>
          <w:p w14:paraId="51CB6B51" w14:textId="77777777" w:rsidR="00B70EEF" w:rsidRDefault="00F63973">
            <w:pPr>
              <w:pStyle w:val="TableParagraph"/>
              <w:spacing w:before="1" w:line="249" w:lineRule="exact"/>
              <w:ind w:left="110"/>
            </w:pPr>
            <w:r>
              <w:rPr>
                <w:spacing w:val="-2"/>
                <w:w w:val="105"/>
              </w:rPr>
              <w:t>developmental</w:t>
            </w:r>
            <w:r>
              <w:rPr>
                <w:spacing w:val="8"/>
                <w:w w:val="105"/>
              </w:rPr>
              <w:t xml:space="preserve"> </w:t>
            </w:r>
            <w:r>
              <w:rPr>
                <w:spacing w:val="-2"/>
                <w:w w:val="105"/>
              </w:rPr>
              <w:t>disabilities</w:t>
            </w:r>
          </w:p>
        </w:tc>
      </w:tr>
      <w:tr w:rsidR="00B70EEF" w14:paraId="63893CE8" w14:textId="77777777">
        <w:trPr>
          <w:trHeight w:val="805"/>
        </w:trPr>
        <w:tc>
          <w:tcPr>
            <w:tcW w:w="4792" w:type="dxa"/>
          </w:tcPr>
          <w:p w14:paraId="639A37F1" w14:textId="77777777" w:rsidR="00B70EEF" w:rsidRDefault="00F63973">
            <w:pPr>
              <w:pStyle w:val="TableParagraph"/>
              <w:spacing w:before="1" w:line="240" w:lineRule="auto"/>
              <w:ind w:left="110"/>
            </w:pPr>
            <w:r>
              <w:rPr>
                <w:w w:val="105"/>
              </w:rPr>
              <w:t>PMCA</w:t>
            </w:r>
            <w:r>
              <w:rPr>
                <w:spacing w:val="5"/>
                <w:w w:val="105"/>
              </w:rPr>
              <w:t xml:space="preserve"> </w:t>
            </w:r>
            <w:r>
              <w:rPr>
                <w:w w:val="105"/>
              </w:rPr>
              <w:t>x</w:t>
            </w:r>
            <w:r>
              <w:rPr>
                <w:spacing w:val="2"/>
                <w:w w:val="105"/>
              </w:rPr>
              <w:t xml:space="preserve"> </w:t>
            </w:r>
            <w:r>
              <w:rPr>
                <w:w w:val="105"/>
              </w:rPr>
              <w:t>Common</w:t>
            </w:r>
            <w:r>
              <w:rPr>
                <w:spacing w:val="3"/>
                <w:w w:val="105"/>
              </w:rPr>
              <w:t xml:space="preserve"> </w:t>
            </w:r>
            <w:r>
              <w:rPr>
                <w:w w:val="105"/>
              </w:rPr>
              <w:t>Acute</w:t>
            </w:r>
            <w:r>
              <w:rPr>
                <w:spacing w:val="4"/>
                <w:w w:val="105"/>
              </w:rPr>
              <w:t xml:space="preserve"> </w:t>
            </w:r>
            <w:r>
              <w:rPr>
                <w:w w:val="105"/>
              </w:rPr>
              <w:t>Conditions</w:t>
            </w:r>
            <w:r>
              <w:rPr>
                <w:spacing w:val="2"/>
                <w:w w:val="105"/>
              </w:rPr>
              <w:t xml:space="preserve"> </w:t>
            </w:r>
            <w:r>
              <w:rPr>
                <w:spacing w:val="-5"/>
                <w:w w:val="105"/>
              </w:rPr>
              <w:t>(1)</w:t>
            </w:r>
          </w:p>
        </w:tc>
        <w:tc>
          <w:tcPr>
            <w:tcW w:w="4792" w:type="dxa"/>
          </w:tcPr>
          <w:p w14:paraId="2E61165B" w14:textId="77777777" w:rsidR="00B70EEF" w:rsidRDefault="00F63973">
            <w:pPr>
              <w:pStyle w:val="TableParagraph"/>
              <w:spacing w:before="3" w:line="237" w:lineRule="auto"/>
              <w:ind w:left="110" w:right="463"/>
            </w:pPr>
            <w:r>
              <w:t>Member has flags as PMCA chronic or PMCA</w:t>
            </w:r>
            <w:r>
              <w:rPr>
                <w:w w:val="110"/>
              </w:rPr>
              <w:t xml:space="preserve"> non-complex chronic</w:t>
            </w:r>
            <w:r>
              <w:rPr>
                <w:spacing w:val="-4"/>
                <w:w w:val="110"/>
              </w:rPr>
              <w:t xml:space="preserve"> </w:t>
            </w:r>
            <w:r>
              <w:rPr>
                <w:w w:val="110"/>
              </w:rPr>
              <w:t>and</w:t>
            </w:r>
            <w:r>
              <w:rPr>
                <w:spacing w:val="-1"/>
                <w:w w:val="110"/>
              </w:rPr>
              <w:t xml:space="preserve"> </w:t>
            </w:r>
            <w:r>
              <w:rPr>
                <w:w w:val="110"/>
              </w:rPr>
              <w:t>has</w:t>
            </w:r>
            <w:r>
              <w:rPr>
                <w:spacing w:val="-6"/>
                <w:w w:val="110"/>
              </w:rPr>
              <w:t xml:space="preserve"> </w:t>
            </w:r>
            <w:r>
              <w:rPr>
                <w:w w:val="110"/>
              </w:rPr>
              <w:t>one of</w:t>
            </w:r>
            <w:r>
              <w:rPr>
                <w:spacing w:val="-5"/>
                <w:w w:val="110"/>
              </w:rPr>
              <w:t xml:space="preserve"> </w:t>
            </w:r>
            <w:r>
              <w:rPr>
                <w:w w:val="110"/>
              </w:rPr>
              <w:t>the</w:t>
            </w:r>
          </w:p>
          <w:p w14:paraId="5DA379EC" w14:textId="77777777" w:rsidR="00B70EEF" w:rsidRDefault="00F63973">
            <w:pPr>
              <w:pStyle w:val="TableParagraph"/>
              <w:spacing w:before="1" w:line="249" w:lineRule="exact"/>
              <w:ind w:left="110"/>
            </w:pPr>
            <w:r>
              <w:rPr>
                <w:spacing w:val="4"/>
              </w:rPr>
              <w:t>following:</w:t>
            </w:r>
            <w:r>
              <w:rPr>
                <w:spacing w:val="32"/>
              </w:rPr>
              <w:t xml:space="preserve"> </w:t>
            </w:r>
            <w:r>
              <w:rPr>
                <w:spacing w:val="4"/>
              </w:rPr>
              <w:t>musculoskeletal</w:t>
            </w:r>
            <w:r>
              <w:rPr>
                <w:spacing w:val="32"/>
              </w:rPr>
              <w:t xml:space="preserve"> </w:t>
            </w:r>
            <w:r>
              <w:rPr>
                <w:spacing w:val="4"/>
              </w:rPr>
              <w:t>conditions</w:t>
            </w:r>
            <w:r>
              <w:rPr>
                <w:spacing w:val="31"/>
              </w:rPr>
              <w:t xml:space="preserve"> </w:t>
            </w:r>
            <w:r>
              <w:rPr>
                <w:spacing w:val="4"/>
              </w:rPr>
              <w:t>(RCC</w:t>
            </w:r>
            <w:r>
              <w:rPr>
                <w:spacing w:val="35"/>
              </w:rPr>
              <w:t xml:space="preserve"> </w:t>
            </w:r>
            <w:r>
              <w:rPr>
                <w:spacing w:val="-4"/>
              </w:rPr>
              <w:t>27),</w:t>
            </w:r>
          </w:p>
        </w:tc>
      </w:tr>
    </w:tbl>
    <w:p w14:paraId="22F278E2" w14:textId="77777777" w:rsidR="00B70EEF" w:rsidRDefault="00B70EEF">
      <w:pPr>
        <w:pStyle w:val="TableParagraph"/>
        <w:spacing w:line="249" w:lineRule="exact"/>
        <w:sectPr w:rsidR="00B70EEF">
          <w:type w:val="continuous"/>
          <w:pgSz w:w="12240" w:h="15840"/>
          <w:pgMar w:top="1420" w:right="1080" w:bottom="1406" w:left="1080" w:header="720" w:footer="720" w:gutter="0"/>
          <w:cols w:space="720"/>
        </w:sect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2"/>
        <w:gridCol w:w="4792"/>
      </w:tblGrid>
      <w:tr w:rsidR="00B70EEF" w14:paraId="061526B4" w14:textId="77777777">
        <w:trPr>
          <w:trHeight w:val="535"/>
        </w:trPr>
        <w:tc>
          <w:tcPr>
            <w:tcW w:w="4792" w:type="dxa"/>
          </w:tcPr>
          <w:p w14:paraId="4B143F75" w14:textId="77777777" w:rsidR="00B70EEF" w:rsidRDefault="00B70EEF">
            <w:pPr>
              <w:pStyle w:val="TableParagraph"/>
              <w:spacing w:before="0" w:line="240" w:lineRule="auto"/>
              <w:rPr>
                <w:rFonts w:ascii="Times New Roman"/>
              </w:rPr>
            </w:pPr>
          </w:p>
        </w:tc>
        <w:tc>
          <w:tcPr>
            <w:tcW w:w="4792" w:type="dxa"/>
          </w:tcPr>
          <w:p w14:paraId="62D33EAC" w14:textId="77777777" w:rsidR="00B70EEF" w:rsidRDefault="00F63973">
            <w:pPr>
              <w:pStyle w:val="TableParagraph"/>
              <w:spacing w:before="0"/>
              <w:ind w:left="110"/>
            </w:pPr>
            <w:r>
              <w:rPr>
                <w:w w:val="105"/>
              </w:rPr>
              <w:t>other</w:t>
            </w:r>
            <w:r>
              <w:rPr>
                <w:spacing w:val="2"/>
                <w:w w:val="105"/>
              </w:rPr>
              <w:t xml:space="preserve"> </w:t>
            </w:r>
            <w:r>
              <w:rPr>
                <w:w w:val="105"/>
              </w:rPr>
              <w:t>ENT</w:t>
            </w:r>
            <w:r>
              <w:rPr>
                <w:spacing w:val="1"/>
                <w:w w:val="105"/>
              </w:rPr>
              <w:t xml:space="preserve"> </w:t>
            </w:r>
            <w:r>
              <w:rPr>
                <w:w w:val="105"/>
              </w:rPr>
              <w:t>disorders</w:t>
            </w:r>
            <w:r>
              <w:rPr>
                <w:spacing w:val="-2"/>
                <w:w w:val="105"/>
              </w:rPr>
              <w:t xml:space="preserve"> </w:t>
            </w:r>
            <w:r>
              <w:rPr>
                <w:w w:val="105"/>
              </w:rPr>
              <w:t>(RCC</w:t>
            </w:r>
            <w:r>
              <w:rPr>
                <w:spacing w:val="-2"/>
                <w:w w:val="105"/>
              </w:rPr>
              <w:t xml:space="preserve"> </w:t>
            </w:r>
            <w:r>
              <w:rPr>
                <w:w w:val="105"/>
              </w:rPr>
              <w:t>85),</w:t>
            </w:r>
            <w:r>
              <w:rPr>
                <w:spacing w:val="3"/>
                <w:w w:val="105"/>
              </w:rPr>
              <w:t xml:space="preserve"> </w:t>
            </w:r>
            <w:r>
              <w:rPr>
                <w:w w:val="105"/>
              </w:rPr>
              <w:t xml:space="preserve">eye </w:t>
            </w:r>
            <w:r>
              <w:rPr>
                <w:spacing w:val="-2"/>
                <w:w w:val="105"/>
              </w:rPr>
              <w:t>conditions</w:t>
            </w:r>
          </w:p>
          <w:p w14:paraId="5D183E26" w14:textId="77777777" w:rsidR="00B70EEF" w:rsidRDefault="00F63973">
            <w:pPr>
              <w:pStyle w:val="TableParagraph"/>
              <w:spacing w:before="0" w:line="248" w:lineRule="exact"/>
              <w:ind w:left="110"/>
            </w:pPr>
            <w:r>
              <w:rPr>
                <w:w w:val="110"/>
              </w:rPr>
              <w:t>(RCC</w:t>
            </w:r>
            <w:r>
              <w:rPr>
                <w:spacing w:val="-3"/>
                <w:w w:val="110"/>
              </w:rPr>
              <w:t xml:space="preserve"> </w:t>
            </w:r>
            <w:r>
              <w:rPr>
                <w:w w:val="110"/>
              </w:rPr>
              <w:t>82),</w:t>
            </w:r>
            <w:r>
              <w:rPr>
                <w:spacing w:val="-3"/>
                <w:w w:val="110"/>
              </w:rPr>
              <w:t xml:space="preserve"> </w:t>
            </w:r>
            <w:r>
              <w:rPr>
                <w:w w:val="110"/>
              </w:rPr>
              <w:t>or</w:t>
            </w:r>
            <w:r>
              <w:rPr>
                <w:spacing w:val="-4"/>
                <w:w w:val="110"/>
              </w:rPr>
              <w:t xml:space="preserve"> </w:t>
            </w:r>
            <w:r>
              <w:rPr>
                <w:w w:val="110"/>
              </w:rPr>
              <w:t>skin</w:t>
            </w:r>
            <w:r>
              <w:rPr>
                <w:spacing w:val="-8"/>
                <w:w w:val="110"/>
              </w:rPr>
              <w:t xml:space="preserve"> </w:t>
            </w:r>
            <w:r>
              <w:rPr>
                <w:w w:val="110"/>
              </w:rPr>
              <w:t>ulcers</w:t>
            </w:r>
            <w:r>
              <w:rPr>
                <w:spacing w:val="-8"/>
                <w:w w:val="110"/>
              </w:rPr>
              <w:t xml:space="preserve"> </w:t>
            </w:r>
            <w:r>
              <w:rPr>
                <w:w w:val="110"/>
              </w:rPr>
              <w:t>(RCC</w:t>
            </w:r>
            <w:r>
              <w:rPr>
                <w:spacing w:val="-3"/>
                <w:w w:val="110"/>
              </w:rPr>
              <w:t xml:space="preserve"> </w:t>
            </w:r>
            <w:r>
              <w:rPr>
                <w:spacing w:val="-5"/>
                <w:w w:val="110"/>
              </w:rPr>
              <w:t>97)</w:t>
            </w:r>
          </w:p>
        </w:tc>
      </w:tr>
      <w:tr w:rsidR="00B70EEF" w14:paraId="57533FD5" w14:textId="77777777">
        <w:trPr>
          <w:trHeight w:val="1615"/>
        </w:trPr>
        <w:tc>
          <w:tcPr>
            <w:tcW w:w="4792" w:type="dxa"/>
          </w:tcPr>
          <w:p w14:paraId="747A7445" w14:textId="77777777" w:rsidR="00B70EEF" w:rsidRDefault="00F63973">
            <w:pPr>
              <w:pStyle w:val="TableParagraph"/>
              <w:spacing w:before="0" w:line="240" w:lineRule="auto"/>
              <w:ind w:left="110"/>
            </w:pPr>
            <w:r>
              <w:rPr>
                <w:w w:val="105"/>
              </w:rPr>
              <w:t>PMCA</w:t>
            </w:r>
            <w:r>
              <w:rPr>
                <w:spacing w:val="5"/>
                <w:w w:val="105"/>
              </w:rPr>
              <w:t xml:space="preserve"> </w:t>
            </w:r>
            <w:r>
              <w:rPr>
                <w:w w:val="105"/>
              </w:rPr>
              <w:t>x</w:t>
            </w:r>
            <w:r>
              <w:rPr>
                <w:spacing w:val="2"/>
                <w:w w:val="105"/>
              </w:rPr>
              <w:t xml:space="preserve"> </w:t>
            </w:r>
            <w:r>
              <w:rPr>
                <w:w w:val="105"/>
              </w:rPr>
              <w:t>Common</w:t>
            </w:r>
            <w:r>
              <w:rPr>
                <w:spacing w:val="3"/>
                <w:w w:val="105"/>
              </w:rPr>
              <w:t xml:space="preserve"> </w:t>
            </w:r>
            <w:r>
              <w:rPr>
                <w:w w:val="105"/>
              </w:rPr>
              <w:t>Acute</w:t>
            </w:r>
            <w:r>
              <w:rPr>
                <w:spacing w:val="4"/>
                <w:w w:val="105"/>
              </w:rPr>
              <w:t xml:space="preserve"> </w:t>
            </w:r>
            <w:r>
              <w:rPr>
                <w:w w:val="105"/>
              </w:rPr>
              <w:t>Conditions</w:t>
            </w:r>
            <w:r>
              <w:rPr>
                <w:spacing w:val="2"/>
                <w:w w:val="105"/>
              </w:rPr>
              <w:t xml:space="preserve"> </w:t>
            </w:r>
            <w:r>
              <w:rPr>
                <w:spacing w:val="-5"/>
                <w:w w:val="105"/>
              </w:rPr>
              <w:t>(2)</w:t>
            </w:r>
          </w:p>
        </w:tc>
        <w:tc>
          <w:tcPr>
            <w:tcW w:w="4792" w:type="dxa"/>
          </w:tcPr>
          <w:p w14:paraId="18CB73B4" w14:textId="77777777" w:rsidR="00B70EEF" w:rsidRDefault="00F63973">
            <w:pPr>
              <w:pStyle w:val="TableParagraph"/>
              <w:spacing w:before="0" w:line="240" w:lineRule="auto"/>
              <w:ind w:left="110" w:right="177"/>
            </w:pPr>
            <w:r>
              <w:rPr>
                <w:w w:val="105"/>
              </w:rPr>
              <w:t xml:space="preserve">Member flags as PMCA chronic or PMCA non-complex chronic and </w:t>
            </w:r>
            <w:proofErr w:type="gramStart"/>
            <w:r>
              <w:rPr>
                <w:w w:val="105"/>
              </w:rPr>
              <w:t>has</w:t>
            </w:r>
            <w:proofErr w:type="gramEnd"/>
            <w:r>
              <w:rPr>
                <w:w w:val="105"/>
              </w:rPr>
              <w:t xml:space="preserve"> one of the following RCCs: infections (1), excess weight (12), other</w:t>
            </w:r>
            <w:r>
              <w:rPr>
                <w:spacing w:val="40"/>
                <w:w w:val="105"/>
              </w:rPr>
              <w:t xml:space="preserve"> </w:t>
            </w:r>
            <w:r>
              <w:rPr>
                <w:w w:val="105"/>
              </w:rPr>
              <w:t>GI conditions (21), lower leg &amp; foot conditions/injuries</w:t>
            </w:r>
            <w:r>
              <w:rPr>
                <w:spacing w:val="-14"/>
                <w:w w:val="105"/>
              </w:rPr>
              <w:t xml:space="preserve"> </w:t>
            </w:r>
            <w:r>
              <w:rPr>
                <w:w w:val="105"/>
              </w:rPr>
              <w:t>(30),</w:t>
            </w:r>
            <w:r>
              <w:rPr>
                <w:spacing w:val="-13"/>
                <w:w w:val="105"/>
              </w:rPr>
              <w:t xml:space="preserve"> </w:t>
            </w:r>
            <w:r>
              <w:rPr>
                <w:w w:val="105"/>
              </w:rPr>
              <w:t>injuries</w:t>
            </w:r>
            <w:r>
              <w:rPr>
                <w:spacing w:val="-13"/>
                <w:w w:val="105"/>
              </w:rPr>
              <w:t xml:space="preserve"> </w:t>
            </w:r>
            <w:r>
              <w:rPr>
                <w:w w:val="105"/>
              </w:rPr>
              <w:t>(31),</w:t>
            </w:r>
            <w:r>
              <w:rPr>
                <w:spacing w:val="-13"/>
                <w:w w:val="105"/>
              </w:rPr>
              <w:t xml:space="preserve"> </w:t>
            </w:r>
            <w:r>
              <w:rPr>
                <w:w w:val="105"/>
              </w:rPr>
              <w:t>or</w:t>
            </w:r>
            <w:r>
              <w:rPr>
                <w:spacing w:val="-13"/>
                <w:w w:val="105"/>
              </w:rPr>
              <w:t xml:space="preserve"> </w:t>
            </w:r>
            <w:r>
              <w:rPr>
                <w:w w:val="105"/>
              </w:rPr>
              <w:t>forearm</w:t>
            </w:r>
          </w:p>
          <w:p w14:paraId="502284F3" w14:textId="77777777" w:rsidR="00B70EEF" w:rsidRDefault="00F63973">
            <w:pPr>
              <w:pStyle w:val="TableParagraph"/>
              <w:spacing w:before="3" w:line="249" w:lineRule="exact"/>
              <w:ind w:left="110"/>
            </w:pPr>
            <w:r>
              <w:rPr>
                <w:w w:val="105"/>
              </w:rPr>
              <w:t>&amp;</w:t>
            </w:r>
            <w:r>
              <w:rPr>
                <w:spacing w:val="-14"/>
                <w:w w:val="105"/>
              </w:rPr>
              <w:t xml:space="preserve"> </w:t>
            </w:r>
            <w:r>
              <w:rPr>
                <w:w w:val="105"/>
              </w:rPr>
              <w:t>hand</w:t>
            </w:r>
            <w:r>
              <w:rPr>
                <w:spacing w:val="-12"/>
                <w:w w:val="105"/>
              </w:rPr>
              <w:t xml:space="preserve"> </w:t>
            </w:r>
            <w:r>
              <w:rPr>
                <w:w w:val="105"/>
              </w:rPr>
              <w:t>disorders/injuries</w:t>
            </w:r>
            <w:r>
              <w:rPr>
                <w:spacing w:val="-13"/>
                <w:w w:val="105"/>
              </w:rPr>
              <w:t xml:space="preserve"> </w:t>
            </w:r>
            <w:r>
              <w:rPr>
                <w:spacing w:val="-4"/>
                <w:w w:val="105"/>
              </w:rPr>
              <w:t>(32)</w:t>
            </w:r>
          </w:p>
        </w:tc>
      </w:tr>
      <w:tr w:rsidR="00B70EEF" w14:paraId="744FD832" w14:textId="77777777">
        <w:trPr>
          <w:trHeight w:val="1340"/>
        </w:trPr>
        <w:tc>
          <w:tcPr>
            <w:tcW w:w="4792" w:type="dxa"/>
          </w:tcPr>
          <w:p w14:paraId="2FC4BB40" w14:textId="77777777" w:rsidR="00B70EEF" w:rsidRDefault="00F63973">
            <w:pPr>
              <w:pStyle w:val="TableParagraph"/>
              <w:spacing w:before="0" w:line="264" w:lineRule="exact"/>
              <w:ind w:left="110"/>
            </w:pPr>
            <w:r>
              <w:rPr>
                <w:w w:val="105"/>
              </w:rPr>
              <w:t>Adult</w:t>
            </w:r>
            <w:r>
              <w:rPr>
                <w:spacing w:val="3"/>
                <w:w w:val="105"/>
              </w:rPr>
              <w:t xml:space="preserve"> </w:t>
            </w:r>
            <w:r>
              <w:rPr>
                <w:w w:val="105"/>
              </w:rPr>
              <w:t>Disability</w:t>
            </w:r>
            <w:r>
              <w:rPr>
                <w:spacing w:val="6"/>
                <w:w w:val="105"/>
              </w:rPr>
              <w:t xml:space="preserve"> </w:t>
            </w:r>
            <w:r>
              <w:rPr>
                <w:w w:val="105"/>
              </w:rPr>
              <w:t>x</w:t>
            </w:r>
            <w:r>
              <w:rPr>
                <w:spacing w:val="2"/>
                <w:w w:val="105"/>
              </w:rPr>
              <w:t xml:space="preserve"> </w:t>
            </w:r>
            <w:r>
              <w:rPr>
                <w:w w:val="105"/>
              </w:rPr>
              <w:t>Common</w:t>
            </w:r>
            <w:r>
              <w:rPr>
                <w:spacing w:val="4"/>
                <w:w w:val="105"/>
              </w:rPr>
              <w:t xml:space="preserve"> </w:t>
            </w:r>
            <w:r>
              <w:rPr>
                <w:w w:val="105"/>
              </w:rPr>
              <w:t>Acute</w:t>
            </w:r>
            <w:r>
              <w:rPr>
                <w:spacing w:val="-2"/>
                <w:w w:val="105"/>
              </w:rPr>
              <w:t xml:space="preserve"> </w:t>
            </w:r>
            <w:r>
              <w:rPr>
                <w:w w:val="105"/>
              </w:rPr>
              <w:t>Conditions</w:t>
            </w:r>
            <w:r>
              <w:rPr>
                <w:spacing w:val="2"/>
                <w:w w:val="105"/>
              </w:rPr>
              <w:t xml:space="preserve"> </w:t>
            </w:r>
            <w:r>
              <w:rPr>
                <w:spacing w:val="-5"/>
                <w:w w:val="105"/>
              </w:rPr>
              <w:t>(1)</w:t>
            </w:r>
          </w:p>
        </w:tc>
        <w:tc>
          <w:tcPr>
            <w:tcW w:w="4792" w:type="dxa"/>
          </w:tcPr>
          <w:p w14:paraId="29505D2B" w14:textId="77777777" w:rsidR="00B70EEF" w:rsidRDefault="00F63973">
            <w:pPr>
              <w:pStyle w:val="TableParagraph"/>
              <w:spacing w:before="0" w:line="242" w:lineRule="auto"/>
              <w:ind w:left="110"/>
            </w:pPr>
            <w:r>
              <w:rPr>
                <w:w w:val="110"/>
              </w:rPr>
              <w:t>Member</w:t>
            </w:r>
            <w:r>
              <w:rPr>
                <w:spacing w:val="-13"/>
                <w:w w:val="110"/>
              </w:rPr>
              <w:t xml:space="preserve"> </w:t>
            </w:r>
            <w:r>
              <w:rPr>
                <w:w w:val="110"/>
              </w:rPr>
              <w:t>is</w:t>
            </w:r>
            <w:r>
              <w:rPr>
                <w:spacing w:val="-17"/>
                <w:w w:val="110"/>
              </w:rPr>
              <w:t xml:space="preserve"> </w:t>
            </w:r>
            <w:r>
              <w:rPr>
                <w:w w:val="110"/>
              </w:rPr>
              <w:t>RC</w:t>
            </w:r>
            <w:r>
              <w:rPr>
                <w:spacing w:val="-9"/>
                <w:w w:val="110"/>
              </w:rPr>
              <w:t xml:space="preserve"> </w:t>
            </w:r>
            <w:r>
              <w:rPr>
                <w:w w:val="110"/>
              </w:rPr>
              <w:t>II-Adult</w:t>
            </w:r>
            <w:r>
              <w:rPr>
                <w:spacing w:val="-14"/>
                <w:w w:val="110"/>
              </w:rPr>
              <w:t xml:space="preserve"> </w:t>
            </w:r>
            <w:r>
              <w:rPr>
                <w:w w:val="110"/>
              </w:rPr>
              <w:t>at</w:t>
            </w:r>
            <w:r>
              <w:rPr>
                <w:spacing w:val="-14"/>
                <w:w w:val="110"/>
              </w:rPr>
              <w:t xml:space="preserve"> </w:t>
            </w:r>
            <w:r>
              <w:rPr>
                <w:w w:val="110"/>
              </w:rPr>
              <w:t>any</w:t>
            </w:r>
            <w:r>
              <w:rPr>
                <w:spacing w:val="-11"/>
                <w:w w:val="110"/>
              </w:rPr>
              <w:t xml:space="preserve"> </w:t>
            </w:r>
            <w:r>
              <w:rPr>
                <w:w w:val="110"/>
              </w:rPr>
              <w:t>time</w:t>
            </w:r>
            <w:r>
              <w:rPr>
                <w:spacing w:val="-13"/>
                <w:w w:val="110"/>
              </w:rPr>
              <w:t xml:space="preserve"> </w:t>
            </w:r>
            <w:r>
              <w:rPr>
                <w:w w:val="110"/>
              </w:rPr>
              <w:t>during</w:t>
            </w:r>
            <w:r>
              <w:rPr>
                <w:spacing w:val="-14"/>
                <w:w w:val="110"/>
              </w:rPr>
              <w:t xml:space="preserve"> </w:t>
            </w:r>
            <w:r>
              <w:rPr>
                <w:w w:val="110"/>
              </w:rPr>
              <w:t>the year</w:t>
            </w:r>
            <w:r>
              <w:rPr>
                <w:spacing w:val="-7"/>
                <w:w w:val="110"/>
              </w:rPr>
              <w:t xml:space="preserve"> </w:t>
            </w:r>
            <w:r>
              <w:rPr>
                <w:w w:val="110"/>
              </w:rPr>
              <w:t>and</w:t>
            </w:r>
            <w:r>
              <w:rPr>
                <w:spacing w:val="-7"/>
                <w:w w:val="110"/>
              </w:rPr>
              <w:t xml:space="preserve"> </w:t>
            </w:r>
            <w:r>
              <w:rPr>
                <w:w w:val="110"/>
              </w:rPr>
              <w:t>has</w:t>
            </w:r>
            <w:r>
              <w:rPr>
                <w:spacing w:val="-5"/>
                <w:w w:val="110"/>
              </w:rPr>
              <w:t xml:space="preserve"> </w:t>
            </w:r>
            <w:r>
              <w:rPr>
                <w:w w:val="110"/>
              </w:rPr>
              <w:t>one</w:t>
            </w:r>
            <w:r>
              <w:rPr>
                <w:spacing w:val="-9"/>
                <w:w w:val="110"/>
              </w:rPr>
              <w:t xml:space="preserve"> </w:t>
            </w:r>
            <w:r>
              <w:rPr>
                <w:w w:val="110"/>
              </w:rPr>
              <w:t>of</w:t>
            </w:r>
            <w:r>
              <w:rPr>
                <w:spacing w:val="-5"/>
                <w:w w:val="110"/>
              </w:rPr>
              <w:t xml:space="preserve"> </w:t>
            </w:r>
            <w:r>
              <w:rPr>
                <w:w w:val="110"/>
              </w:rPr>
              <w:t>the</w:t>
            </w:r>
            <w:r>
              <w:rPr>
                <w:spacing w:val="-9"/>
                <w:w w:val="110"/>
              </w:rPr>
              <w:t xml:space="preserve"> </w:t>
            </w:r>
            <w:r>
              <w:rPr>
                <w:w w:val="110"/>
              </w:rPr>
              <w:t xml:space="preserve">following: </w:t>
            </w:r>
            <w:r>
              <w:t>musculoskeletal</w:t>
            </w:r>
            <w:r>
              <w:rPr>
                <w:spacing w:val="31"/>
              </w:rPr>
              <w:t xml:space="preserve"> </w:t>
            </w:r>
            <w:r>
              <w:t>conditions</w:t>
            </w:r>
            <w:r>
              <w:rPr>
                <w:spacing w:val="30"/>
              </w:rPr>
              <w:t xml:space="preserve"> </w:t>
            </w:r>
            <w:r>
              <w:t>(RCC</w:t>
            </w:r>
            <w:r>
              <w:rPr>
                <w:spacing w:val="35"/>
              </w:rPr>
              <w:t xml:space="preserve"> </w:t>
            </w:r>
            <w:r>
              <w:t>27),</w:t>
            </w:r>
            <w:r>
              <w:rPr>
                <w:spacing w:val="35"/>
              </w:rPr>
              <w:t xml:space="preserve"> </w:t>
            </w:r>
            <w:r>
              <w:t>other</w:t>
            </w:r>
            <w:r>
              <w:rPr>
                <w:spacing w:val="33"/>
              </w:rPr>
              <w:t xml:space="preserve"> </w:t>
            </w:r>
            <w:r>
              <w:t xml:space="preserve">ENT </w:t>
            </w:r>
            <w:r>
              <w:rPr>
                <w:w w:val="110"/>
              </w:rPr>
              <w:t>disorders</w:t>
            </w:r>
            <w:r>
              <w:rPr>
                <w:spacing w:val="-8"/>
                <w:w w:val="110"/>
              </w:rPr>
              <w:t xml:space="preserve"> </w:t>
            </w:r>
            <w:r>
              <w:rPr>
                <w:w w:val="110"/>
              </w:rPr>
              <w:t>(RCC</w:t>
            </w:r>
            <w:r>
              <w:rPr>
                <w:spacing w:val="-8"/>
                <w:w w:val="110"/>
              </w:rPr>
              <w:t xml:space="preserve"> </w:t>
            </w:r>
            <w:r>
              <w:rPr>
                <w:w w:val="110"/>
              </w:rPr>
              <w:t>85),</w:t>
            </w:r>
            <w:r>
              <w:rPr>
                <w:spacing w:val="-4"/>
                <w:w w:val="110"/>
              </w:rPr>
              <w:t xml:space="preserve"> </w:t>
            </w:r>
            <w:r>
              <w:rPr>
                <w:w w:val="110"/>
              </w:rPr>
              <w:t>eye</w:t>
            </w:r>
            <w:r>
              <w:rPr>
                <w:spacing w:val="-6"/>
                <w:w w:val="110"/>
              </w:rPr>
              <w:t xml:space="preserve"> </w:t>
            </w:r>
            <w:r>
              <w:rPr>
                <w:w w:val="110"/>
              </w:rPr>
              <w:t>conditions</w:t>
            </w:r>
            <w:r>
              <w:rPr>
                <w:spacing w:val="-8"/>
                <w:w w:val="110"/>
              </w:rPr>
              <w:t xml:space="preserve"> </w:t>
            </w:r>
            <w:r>
              <w:rPr>
                <w:w w:val="110"/>
              </w:rPr>
              <w:t>(RCC</w:t>
            </w:r>
            <w:r>
              <w:rPr>
                <w:spacing w:val="-3"/>
                <w:w w:val="110"/>
              </w:rPr>
              <w:t xml:space="preserve"> </w:t>
            </w:r>
            <w:r>
              <w:rPr>
                <w:w w:val="110"/>
              </w:rPr>
              <w:t>82),</w:t>
            </w:r>
            <w:r>
              <w:rPr>
                <w:spacing w:val="-3"/>
                <w:w w:val="110"/>
              </w:rPr>
              <w:t xml:space="preserve"> </w:t>
            </w:r>
            <w:r>
              <w:rPr>
                <w:w w:val="110"/>
              </w:rPr>
              <w:t>or</w:t>
            </w:r>
          </w:p>
          <w:p w14:paraId="0B130913" w14:textId="77777777" w:rsidR="00B70EEF" w:rsidRDefault="00F63973">
            <w:pPr>
              <w:pStyle w:val="TableParagraph"/>
              <w:spacing w:before="0" w:line="240" w:lineRule="exact"/>
              <w:ind w:left="110"/>
            </w:pPr>
            <w:r>
              <w:rPr>
                <w:w w:val="110"/>
              </w:rPr>
              <w:t>skin ulcers (RCC</w:t>
            </w:r>
            <w:r>
              <w:rPr>
                <w:spacing w:val="6"/>
                <w:w w:val="110"/>
              </w:rPr>
              <w:t xml:space="preserve"> </w:t>
            </w:r>
            <w:r>
              <w:rPr>
                <w:spacing w:val="-5"/>
                <w:w w:val="110"/>
              </w:rPr>
              <w:t>97)</w:t>
            </w:r>
          </w:p>
        </w:tc>
      </w:tr>
      <w:tr w:rsidR="00B70EEF" w14:paraId="70CF3E5B" w14:textId="77777777">
        <w:trPr>
          <w:trHeight w:val="1615"/>
        </w:trPr>
        <w:tc>
          <w:tcPr>
            <w:tcW w:w="4792" w:type="dxa"/>
          </w:tcPr>
          <w:p w14:paraId="3625DC24" w14:textId="77777777" w:rsidR="00B70EEF" w:rsidRDefault="00F63973">
            <w:pPr>
              <w:pStyle w:val="TableParagraph"/>
              <w:spacing w:before="0" w:line="240" w:lineRule="auto"/>
              <w:ind w:left="110"/>
            </w:pPr>
            <w:r>
              <w:rPr>
                <w:w w:val="105"/>
              </w:rPr>
              <w:t>Adult</w:t>
            </w:r>
            <w:r>
              <w:rPr>
                <w:spacing w:val="3"/>
                <w:w w:val="105"/>
              </w:rPr>
              <w:t xml:space="preserve"> </w:t>
            </w:r>
            <w:r>
              <w:rPr>
                <w:w w:val="105"/>
              </w:rPr>
              <w:t>Disability</w:t>
            </w:r>
            <w:r>
              <w:rPr>
                <w:spacing w:val="6"/>
                <w:w w:val="105"/>
              </w:rPr>
              <w:t xml:space="preserve"> </w:t>
            </w:r>
            <w:r>
              <w:rPr>
                <w:w w:val="105"/>
              </w:rPr>
              <w:t>x</w:t>
            </w:r>
            <w:r>
              <w:rPr>
                <w:spacing w:val="2"/>
                <w:w w:val="105"/>
              </w:rPr>
              <w:t xml:space="preserve"> </w:t>
            </w:r>
            <w:r>
              <w:rPr>
                <w:w w:val="105"/>
              </w:rPr>
              <w:t>Common</w:t>
            </w:r>
            <w:r>
              <w:rPr>
                <w:spacing w:val="4"/>
                <w:w w:val="105"/>
              </w:rPr>
              <w:t xml:space="preserve"> </w:t>
            </w:r>
            <w:r>
              <w:rPr>
                <w:w w:val="105"/>
              </w:rPr>
              <w:t>Acute</w:t>
            </w:r>
            <w:r>
              <w:rPr>
                <w:spacing w:val="-2"/>
                <w:w w:val="105"/>
              </w:rPr>
              <w:t xml:space="preserve"> </w:t>
            </w:r>
            <w:r>
              <w:rPr>
                <w:w w:val="105"/>
              </w:rPr>
              <w:t>Conditions</w:t>
            </w:r>
            <w:r>
              <w:rPr>
                <w:spacing w:val="2"/>
                <w:w w:val="105"/>
              </w:rPr>
              <w:t xml:space="preserve"> </w:t>
            </w:r>
            <w:r>
              <w:rPr>
                <w:spacing w:val="-5"/>
                <w:w w:val="105"/>
              </w:rPr>
              <w:t>(2)</w:t>
            </w:r>
          </w:p>
        </w:tc>
        <w:tc>
          <w:tcPr>
            <w:tcW w:w="4792" w:type="dxa"/>
          </w:tcPr>
          <w:p w14:paraId="657B3328" w14:textId="77777777" w:rsidR="00B70EEF" w:rsidRDefault="00F63973">
            <w:pPr>
              <w:pStyle w:val="TableParagraph"/>
              <w:spacing w:before="0" w:line="240" w:lineRule="auto"/>
              <w:ind w:left="110" w:right="110"/>
            </w:pPr>
            <w:r>
              <w:rPr>
                <w:w w:val="105"/>
              </w:rPr>
              <w:t xml:space="preserve">Member flags </w:t>
            </w:r>
            <w:proofErr w:type="gramStart"/>
            <w:r>
              <w:rPr>
                <w:w w:val="105"/>
              </w:rPr>
              <w:t>is</w:t>
            </w:r>
            <w:proofErr w:type="gramEnd"/>
            <w:r>
              <w:rPr>
                <w:w w:val="105"/>
              </w:rPr>
              <w:t xml:space="preserve"> RC II Adult at any time during the year and </w:t>
            </w:r>
            <w:proofErr w:type="gramStart"/>
            <w:r>
              <w:rPr>
                <w:w w:val="105"/>
              </w:rPr>
              <w:t>has</w:t>
            </w:r>
            <w:proofErr w:type="gramEnd"/>
            <w:r>
              <w:rPr>
                <w:w w:val="105"/>
              </w:rPr>
              <w:t xml:space="preserve"> one of the following RCCs: infections (1), excess weight (12), other GI conditions (21), lower leg &amp; foot conditions/injuries</w:t>
            </w:r>
            <w:r>
              <w:rPr>
                <w:spacing w:val="-14"/>
                <w:w w:val="105"/>
              </w:rPr>
              <w:t xml:space="preserve"> </w:t>
            </w:r>
            <w:r>
              <w:rPr>
                <w:w w:val="105"/>
              </w:rPr>
              <w:t>(30),</w:t>
            </w:r>
            <w:r>
              <w:rPr>
                <w:spacing w:val="-13"/>
                <w:w w:val="105"/>
              </w:rPr>
              <w:t xml:space="preserve"> </w:t>
            </w:r>
            <w:r>
              <w:rPr>
                <w:w w:val="105"/>
              </w:rPr>
              <w:t>injuries</w:t>
            </w:r>
            <w:r>
              <w:rPr>
                <w:spacing w:val="-13"/>
                <w:w w:val="105"/>
              </w:rPr>
              <w:t xml:space="preserve"> </w:t>
            </w:r>
            <w:r>
              <w:rPr>
                <w:w w:val="105"/>
              </w:rPr>
              <w:t>(31),</w:t>
            </w:r>
            <w:r>
              <w:rPr>
                <w:spacing w:val="-13"/>
                <w:w w:val="105"/>
              </w:rPr>
              <w:t xml:space="preserve"> </w:t>
            </w:r>
            <w:r>
              <w:rPr>
                <w:w w:val="105"/>
              </w:rPr>
              <w:t>or</w:t>
            </w:r>
            <w:r>
              <w:rPr>
                <w:spacing w:val="-13"/>
                <w:w w:val="105"/>
              </w:rPr>
              <w:t xml:space="preserve"> </w:t>
            </w:r>
            <w:r>
              <w:rPr>
                <w:w w:val="105"/>
              </w:rPr>
              <w:t>forearm</w:t>
            </w:r>
          </w:p>
          <w:p w14:paraId="42667CD1" w14:textId="77777777" w:rsidR="00B70EEF" w:rsidRDefault="00F63973">
            <w:pPr>
              <w:pStyle w:val="TableParagraph"/>
              <w:spacing w:before="3" w:line="249" w:lineRule="exact"/>
              <w:ind w:left="110"/>
            </w:pPr>
            <w:r>
              <w:rPr>
                <w:w w:val="105"/>
              </w:rPr>
              <w:t>&amp;</w:t>
            </w:r>
            <w:r>
              <w:rPr>
                <w:spacing w:val="-14"/>
                <w:w w:val="105"/>
              </w:rPr>
              <w:t xml:space="preserve"> </w:t>
            </w:r>
            <w:r>
              <w:rPr>
                <w:w w:val="105"/>
              </w:rPr>
              <w:t>hand</w:t>
            </w:r>
            <w:r>
              <w:rPr>
                <w:spacing w:val="-12"/>
                <w:w w:val="105"/>
              </w:rPr>
              <w:t xml:space="preserve"> </w:t>
            </w:r>
            <w:r>
              <w:rPr>
                <w:w w:val="105"/>
              </w:rPr>
              <w:t>disorders/injuries</w:t>
            </w:r>
            <w:r>
              <w:rPr>
                <w:spacing w:val="-13"/>
                <w:w w:val="105"/>
              </w:rPr>
              <w:t xml:space="preserve"> </w:t>
            </w:r>
            <w:r>
              <w:rPr>
                <w:spacing w:val="-4"/>
                <w:w w:val="105"/>
              </w:rPr>
              <w:t>(32)</w:t>
            </w:r>
          </w:p>
        </w:tc>
      </w:tr>
    </w:tbl>
    <w:p w14:paraId="5998207E" w14:textId="77777777" w:rsidR="00F63973" w:rsidRDefault="00F63973"/>
    <w:sectPr w:rsidR="00F63973">
      <w:type w:val="continuous"/>
      <w:pgSz w:w="12240" w:h="15840"/>
      <w:pgMar w:top="14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6090"/>
    <w:multiLevelType w:val="multilevel"/>
    <w:tmpl w:val="2B443044"/>
    <w:lvl w:ilvl="0">
      <w:start w:val="1"/>
      <w:numFmt w:val="decimal"/>
      <w:lvlText w:val="%1."/>
      <w:lvlJc w:val="left"/>
      <w:pPr>
        <w:ind w:left="1081" w:hanging="360"/>
      </w:pPr>
      <w:rPr>
        <w:rFonts w:ascii="Calibri" w:eastAsia="Calibri" w:hAnsi="Calibri" w:cs="Calibri" w:hint="default"/>
        <w:b w:val="0"/>
        <w:bCs w:val="0"/>
        <w:i w:val="0"/>
        <w:iCs w:val="0"/>
        <w:spacing w:val="0"/>
        <w:w w:val="107"/>
        <w:sz w:val="22"/>
        <w:szCs w:val="22"/>
        <w:lang w:val="en-US" w:eastAsia="en-US" w:bidi="ar-SA"/>
      </w:rPr>
    </w:lvl>
    <w:lvl w:ilvl="1">
      <w:start w:val="1"/>
      <w:numFmt w:val="decimal"/>
      <w:lvlText w:val="%1.%2"/>
      <w:lvlJc w:val="left"/>
      <w:pPr>
        <w:ind w:left="1441" w:hanging="360"/>
      </w:pPr>
      <w:rPr>
        <w:rFonts w:ascii="Calibri" w:eastAsia="Calibri" w:hAnsi="Calibri" w:cs="Calibri" w:hint="default"/>
        <w:b w:val="0"/>
        <w:bCs w:val="0"/>
        <w:i w:val="0"/>
        <w:iCs w:val="0"/>
        <w:spacing w:val="0"/>
        <w:w w:val="105"/>
        <w:sz w:val="22"/>
        <w:szCs w:val="22"/>
        <w:lang w:val="en-US" w:eastAsia="en-US" w:bidi="ar-SA"/>
      </w:rPr>
    </w:lvl>
    <w:lvl w:ilvl="2">
      <w:numFmt w:val="bullet"/>
      <w:lvlText w:val="•"/>
      <w:lvlJc w:val="left"/>
      <w:pPr>
        <w:ind w:left="2400" w:hanging="360"/>
      </w:pPr>
      <w:rPr>
        <w:rFonts w:hint="default"/>
        <w:lang w:val="en-US" w:eastAsia="en-US" w:bidi="ar-SA"/>
      </w:rPr>
    </w:lvl>
    <w:lvl w:ilvl="3">
      <w:numFmt w:val="bullet"/>
      <w:lvlText w:val="•"/>
      <w:lvlJc w:val="left"/>
      <w:pPr>
        <w:ind w:left="3360" w:hanging="360"/>
      </w:pPr>
      <w:rPr>
        <w:rFonts w:hint="default"/>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280" w:hanging="360"/>
      </w:pPr>
      <w:rPr>
        <w:rFonts w:hint="default"/>
        <w:lang w:val="en-US" w:eastAsia="en-US" w:bidi="ar-SA"/>
      </w:rPr>
    </w:lvl>
    <w:lvl w:ilvl="6">
      <w:numFmt w:val="bullet"/>
      <w:lvlText w:val="•"/>
      <w:lvlJc w:val="left"/>
      <w:pPr>
        <w:ind w:left="6240"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60" w:hanging="360"/>
      </w:pPr>
      <w:rPr>
        <w:rFonts w:hint="default"/>
        <w:lang w:val="en-US" w:eastAsia="en-US" w:bidi="ar-SA"/>
      </w:rPr>
    </w:lvl>
  </w:abstractNum>
  <w:abstractNum w:abstractNumId="1" w15:restartNumberingAfterBreak="0">
    <w:nsid w:val="6D675E0C"/>
    <w:multiLevelType w:val="multilevel"/>
    <w:tmpl w:val="1F8EF5C0"/>
    <w:lvl w:ilvl="0">
      <w:start w:val="1"/>
      <w:numFmt w:val="decimal"/>
      <w:lvlText w:val="%1."/>
      <w:lvlJc w:val="left"/>
      <w:pPr>
        <w:ind w:left="721" w:hanging="361"/>
      </w:pPr>
      <w:rPr>
        <w:rFonts w:ascii="Calibri" w:eastAsia="Calibri" w:hAnsi="Calibri" w:cs="Calibri" w:hint="default"/>
        <w:b/>
        <w:bCs/>
        <w:i w:val="0"/>
        <w:iCs w:val="0"/>
        <w:spacing w:val="0"/>
        <w:w w:val="107"/>
        <w:sz w:val="22"/>
        <w:szCs w:val="22"/>
        <w:lang w:val="en-US" w:eastAsia="en-US" w:bidi="ar-SA"/>
      </w:rPr>
    </w:lvl>
    <w:lvl w:ilvl="1">
      <w:start w:val="1"/>
      <w:numFmt w:val="decimal"/>
      <w:lvlText w:val="%1.%2"/>
      <w:lvlJc w:val="left"/>
      <w:pPr>
        <w:ind w:left="721" w:hanging="361"/>
      </w:pPr>
      <w:rPr>
        <w:rFonts w:hint="default"/>
        <w:spacing w:val="0"/>
        <w:w w:val="105"/>
        <w:lang w:val="en-US" w:eastAsia="en-US" w:bidi="ar-SA"/>
      </w:rPr>
    </w:lvl>
    <w:lvl w:ilvl="2">
      <w:start w:val="1"/>
      <w:numFmt w:val="decimal"/>
      <w:lvlText w:val="%3."/>
      <w:lvlJc w:val="left"/>
      <w:pPr>
        <w:ind w:left="1081" w:hanging="361"/>
      </w:pPr>
      <w:rPr>
        <w:rFonts w:ascii="Calibri" w:eastAsia="Calibri" w:hAnsi="Calibri" w:cs="Calibri" w:hint="default"/>
        <w:b w:val="0"/>
        <w:bCs w:val="0"/>
        <w:i w:val="0"/>
        <w:iCs w:val="0"/>
        <w:spacing w:val="0"/>
        <w:w w:val="107"/>
        <w:sz w:val="22"/>
        <w:szCs w:val="22"/>
        <w:lang w:val="en-US" w:eastAsia="en-US" w:bidi="ar-SA"/>
      </w:rPr>
    </w:lvl>
    <w:lvl w:ilvl="3">
      <w:numFmt w:val="bullet"/>
      <w:lvlText w:val="•"/>
      <w:lvlJc w:val="left"/>
      <w:pPr>
        <w:ind w:left="3080" w:hanging="361"/>
      </w:pPr>
      <w:rPr>
        <w:rFonts w:hint="default"/>
        <w:lang w:val="en-US" w:eastAsia="en-US" w:bidi="ar-SA"/>
      </w:rPr>
    </w:lvl>
    <w:lvl w:ilvl="4">
      <w:numFmt w:val="bullet"/>
      <w:lvlText w:val="•"/>
      <w:lvlJc w:val="left"/>
      <w:pPr>
        <w:ind w:left="4080" w:hanging="361"/>
      </w:pPr>
      <w:rPr>
        <w:rFonts w:hint="default"/>
        <w:lang w:val="en-US" w:eastAsia="en-US" w:bidi="ar-SA"/>
      </w:rPr>
    </w:lvl>
    <w:lvl w:ilvl="5">
      <w:numFmt w:val="bullet"/>
      <w:lvlText w:val="•"/>
      <w:lvlJc w:val="left"/>
      <w:pPr>
        <w:ind w:left="5080" w:hanging="361"/>
      </w:pPr>
      <w:rPr>
        <w:rFonts w:hint="default"/>
        <w:lang w:val="en-US" w:eastAsia="en-US" w:bidi="ar-SA"/>
      </w:rPr>
    </w:lvl>
    <w:lvl w:ilvl="6">
      <w:numFmt w:val="bullet"/>
      <w:lvlText w:val="•"/>
      <w:lvlJc w:val="left"/>
      <w:pPr>
        <w:ind w:left="6080" w:hanging="361"/>
      </w:pPr>
      <w:rPr>
        <w:rFonts w:hint="default"/>
        <w:lang w:val="en-US" w:eastAsia="en-US" w:bidi="ar-SA"/>
      </w:rPr>
    </w:lvl>
    <w:lvl w:ilvl="7">
      <w:numFmt w:val="bullet"/>
      <w:lvlText w:val="•"/>
      <w:lvlJc w:val="left"/>
      <w:pPr>
        <w:ind w:left="7080" w:hanging="361"/>
      </w:pPr>
      <w:rPr>
        <w:rFonts w:hint="default"/>
        <w:lang w:val="en-US" w:eastAsia="en-US" w:bidi="ar-SA"/>
      </w:rPr>
    </w:lvl>
    <w:lvl w:ilvl="8">
      <w:numFmt w:val="bullet"/>
      <w:lvlText w:val="•"/>
      <w:lvlJc w:val="left"/>
      <w:pPr>
        <w:ind w:left="8080" w:hanging="361"/>
      </w:pPr>
      <w:rPr>
        <w:rFonts w:hint="default"/>
        <w:lang w:val="en-US" w:eastAsia="en-US" w:bidi="ar-SA"/>
      </w:rPr>
    </w:lvl>
  </w:abstractNum>
  <w:num w:numId="1" w16cid:durableId="455560382">
    <w:abstractNumId w:val="1"/>
  </w:num>
  <w:num w:numId="2" w16cid:durableId="901985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EF"/>
    <w:rsid w:val="00341261"/>
    <w:rsid w:val="004937C4"/>
    <w:rsid w:val="005C3D9D"/>
    <w:rsid w:val="0072487D"/>
    <w:rsid w:val="007B2790"/>
    <w:rsid w:val="00815751"/>
    <w:rsid w:val="00974E79"/>
    <w:rsid w:val="00B04E1E"/>
    <w:rsid w:val="00B70EEF"/>
    <w:rsid w:val="00CE1C81"/>
    <w:rsid w:val="00D05F15"/>
    <w:rsid w:val="00D90D14"/>
    <w:rsid w:val="00DF38C6"/>
    <w:rsid w:val="00F43A8A"/>
    <w:rsid w:val="00F63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34126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ind w:left="360"/>
    </w:pPr>
  </w:style>
  <w:style w:type="paragraph" w:styleId="ListParagraph">
    <w:name w:val="List Paragraph"/>
    <w:basedOn w:val="Normal"/>
    <w:uiPriority w:val="1"/>
    <w:qFormat/>
    <w:pPr>
      <w:ind w:left="1439" w:hanging="358"/>
    </w:pPr>
  </w:style>
  <w:style w:type="paragraph" w:customStyle="1" w:styleId="TableParagraph">
    <w:name w:val="Table Paragraph"/>
    <w:basedOn w:val="Normal"/>
    <w:uiPriority w:val="1"/>
    <w:qFormat/>
    <w:pPr>
      <w:spacing w:before="13" w:line="267" w:lineRule="exact"/>
    </w:pPr>
  </w:style>
  <w:style w:type="character" w:customStyle="1" w:styleId="Heading1Char">
    <w:name w:val="Heading 1 Char"/>
    <w:basedOn w:val="DefaultParagraphFont"/>
    <w:link w:val="Heading1"/>
    <w:uiPriority w:val="9"/>
    <w:rsid w:val="0034126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3897</Words>
  <Characters>22213</Characters>
  <Application>Microsoft Office Word</Application>
  <DocSecurity>0</DocSecurity>
  <Lines>185</Lines>
  <Paragraphs>52</Paragraphs>
  <ScaleCrop>false</ScaleCrop>
  <Company/>
  <LinksUpToDate>false</LinksUpToDate>
  <CharactersWithSpaces>26058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2026-07-13T14:14:00Z</dcterms:created>
  <dcterms:modified xsi:type="dcterms:W3CDTF">2026-07-13T14:31:00Z</dcterms:modified>
</cp:coreProperties>
</file>