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A3926" w14:textId="317957FF" w:rsidR="00BA1B03" w:rsidRPr="00003F6B" w:rsidRDefault="584510FE">
      <w:pPr>
        <w:rPr>
          <w:b/>
          <w:bCs/>
          <w:sz w:val="24"/>
          <w:szCs w:val="24"/>
        </w:rPr>
      </w:pPr>
      <w:r w:rsidRPr="00003F6B">
        <w:rPr>
          <w:b/>
          <w:bCs/>
          <w:sz w:val="24"/>
          <w:szCs w:val="24"/>
        </w:rPr>
        <w:t xml:space="preserve">May </w:t>
      </w:r>
      <w:r w:rsidR="00CF2F7A" w:rsidRPr="00003F6B">
        <w:rPr>
          <w:b/>
          <w:bCs/>
          <w:sz w:val="24"/>
          <w:szCs w:val="24"/>
        </w:rPr>
        <w:t xml:space="preserve">2023 </w:t>
      </w:r>
      <w:r w:rsidR="12FDD222" w:rsidRPr="00003F6B">
        <w:rPr>
          <w:b/>
          <w:bCs/>
          <w:sz w:val="24"/>
          <w:szCs w:val="24"/>
        </w:rPr>
        <w:t>U</w:t>
      </w:r>
      <w:r w:rsidRPr="00003F6B">
        <w:rPr>
          <w:b/>
          <w:bCs/>
          <w:sz w:val="24"/>
          <w:szCs w:val="24"/>
        </w:rPr>
        <w:t>pdate on MassHealth Redeterminations</w:t>
      </w:r>
    </w:p>
    <w:p w14:paraId="02B737C2" w14:textId="0DB026A7" w:rsidR="00EE1A91" w:rsidRPr="00EE1A91" w:rsidRDefault="00EE1A91" w:rsidP="5D60256C">
      <w:pPr>
        <w:spacing w:line="257" w:lineRule="auto"/>
        <w:rPr>
          <w:rFonts w:ascii="Calibri" w:eastAsia="Calibri" w:hAnsi="Calibri" w:cs="Calibri"/>
          <w:b/>
          <w:bCs/>
          <w:i/>
          <w:iCs/>
        </w:rPr>
      </w:pPr>
      <w:r w:rsidRPr="00EE1A91">
        <w:rPr>
          <w:rFonts w:ascii="Calibri" w:eastAsia="Calibri" w:hAnsi="Calibri" w:cs="Calibri"/>
          <w:b/>
          <w:bCs/>
          <w:i/>
          <w:iCs/>
        </w:rPr>
        <w:t xml:space="preserve">Background on </w:t>
      </w:r>
      <w:r w:rsidR="00A24DF3">
        <w:rPr>
          <w:rFonts w:ascii="Calibri" w:eastAsia="Calibri" w:hAnsi="Calibri" w:cs="Calibri"/>
          <w:b/>
          <w:bCs/>
          <w:i/>
          <w:iCs/>
        </w:rPr>
        <w:t>MassHealth r</w:t>
      </w:r>
      <w:r w:rsidRPr="00EE1A91">
        <w:rPr>
          <w:rFonts w:ascii="Calibri" w:eastAsia="Calibri" w:hAnsi="Calibri" w:cs="Calibri"/>
          <w:b/>
          <w:bCs/>
          <w:i/>
          <w:iCs/>
        </w:rPr>
        <w:t>edetermination</w:t>
      </w:r>
      <w:r w:rsidR="006D74BF">
        <w:rPr>
          <w:rFonts w:ascii="Calibri" w:eastAsia="Calibri" w:hAnsi="Calibri" w:cs="Calibri"/>
          <w:b/>
          <w:bCs/>
          <w:i/>
          <w:iCs/>
        </w:rPr>
        <w:t>s</w:t>
      </w:r>
    </w:p>
    <w:p w14:paraId="29333EF7" w14:textId="3DB8C0B7" w:rsidR="004613FB" w:rsidRDefault="7EBE2468" w:rsidP="5D60256C">
      <w:pPr>
        <w:spacing w:line="257" w:lineRule="auto"/>
        <w:rPr>
          <w:rFonts w:ascii="Calibri" w:eastAsia="Calibri" w:hAnsi="Calibri" w:cs="Calibri"/>
        </w:rPr>
      </w:pPr>
      <w:r w:rsidRPr="5D60256C">
        <w:rPr>
          <w:rFonts w:ascii="Calibri" w:eastAsia="Calibri" w:hAnsi="Calibri" w:cs="Calibri"/>
        </w:rPr>
        <w:t xml:space="preserve">In March 2020, the federal government declared a public health emergency (PHE) due to the COVID-19 pandemic. In response to the PHE and consistent with federal requirements, MassHealth put protections in place that prevented members’ MassHealth coverage </w:t>
      </w:r>
      <w:r w:rsidR="44199DBE" w:rsidRPr="5D60256C">
        <w:rPr>
          <w:rFonts w:ascii="Calibri" w:eastAsia="Calibri" w:hAnsi="Calibri" w:cs="Calibri"/>
        </w:rPr>
        <w:t xml:space="preserve">from </w:t>
      </w:r>
      <w:r w:rsidRPr="5D60256C">
        <w:rPr>
          <w:rFonts w:ascii="Calibri" w:eastAsia="Calibri" w:hAnsi="Calibri" w:cs="Calibri"/>
        </w:rPr>
        <w:t xml:space="preserve">ending during the COVID-19 emergency.  </w:t>
      </w:r>
      <w:r w:rsidR="3ADB0594" w:rsidRPr="5D60256C">
        <w:rPr>
          <w:rFonts w:ascii="Calibri" w:eastAsia="Calibri" w:hAnsi="Calibri" w:cs="Calibri"/>
        </w:rPr>
        <w:t>On April 1, 2023, th</w:t>
      </w:r>
      <w:r w:rsidRPr="5D60256C">
        <w:rPr>
          <w:rFonts w:ascii="Calibri" w:eastAsia="Calibri" w:hAnsi="Calibri" w:cs="Calibri"/>
        </w:rPr>
        <w:t>ese continuous coverage protections</w:t>
      </w:r>
      <w:r w:rsidR="01179075" w:rsidRPr="5D60256C">
        <w:rPr>
          <w:rFonts w:ascii="Calibri" w:eastAsia="Calibri" w:hAnsi="Calibri" w:cs="Calibri"/>
        </w:rPr>
        <w:t xml:space="preserve"> ended</w:t>
      </w:r>
      <w:r w:rsidRPr="5D60256C">
        <w:rPr>
          <w:rFonts w:ascii="Calibri" w:eastAsia="Calibri" w:hAnsi="Calibri" w:cs="Calibri"/>
        </w:rPr>
        <w:t xml:space="preserve"> </w:t>
      </w:r>
      <w:r w:rsidR="747CF241" w:rsidRPr="5D60256C">
        <w:rPr>
          <w:rFonts w:ascii="Calibri" w:eastAsia="Calibri" w:hAnsi="Calibri" w:cs="Calibri"/>
        </w:rPr>
        <w:t xml:space="preserve">and </w:t>
      </w:r>
      <w:r w:rsidRPr="5D60256C">
        <w:rPr>
          <w:rFonts w:ascii="Calibri" w:eastAsia="Calibri" w:hAnsi="Calibri" w:cs="Calibri"/>
        </w:rPr>
        <w:t>MassHealth began the year</w:t>
      </w:r>
      <w:r w:rsidR="35E8CD88" w:rsidRPr="5D60256C">
        <w:rPr>
          <w:rFonts w:ascii="Calibri" w:eastAsia="Calibri" w:hAnsi="Calibri" w:cs="Calibri"/>
        </w:rPr>
        <w:t>-</w:t>
      </w:r>
      <w:r w:rsidRPr="5D60256C">
        <w:rPr>
          <w:rFonts w:ascii="Calibri" w:eastAsia="Calibri" w:hAnsi="Calibri" w:cs="Calibri"/>
        </w:rPr>
        <w:t>long process to redetermine all members’ eligibility</w:t>
      </w:r>
      <w:r w:rsidR="001E7C2B">
        <w:rPr>
          <w:rFonts w:ascii="Calibri" w:eastAsia="Calibri" w:hAnsi="Calibri" w:cs="Calibri"/>
        </w:rPr>
        <w:t>, as required by CMS</w:t>
      </w:r>
      <w:r w:rsidRPr="5D60256C">
        <w:rPr>
          <w:rFonts w:ascii="Calibri" w:eastAsia="Calibri" w:hAnsi="Calibri" w:cs="Calibri"/>
        </w:rPr>
        <w:t xml:space="preserve">. </w:t>
      </w:r>
    </w:p>
    <w:p w14:paraId="3E5C83E3" w14:textId="269AE82B" w:rsidR="00B571E9" w:rsidRPr="00003F6B" w:rsidRDefault="00B571E9" w:rsidP="5D60256C">
      <w:pPr>
        <w:spacing w:line="257" w:lineRule="auto"/>
        <w:rPr>
          <w:rFonts w:ascii="Calibri" w:eastAsia="Calibri" w:hAnsi="Calibri" w:cs="Calibri"/>
          <w:b/>
          <w:bCs/>
          <w:i/>
          <w:iCs/>
        </w:rPr>
      </w:pPr>
      <w:r w:rsidRPr="00003F6B">
        <w:rPr>
          <w:rFonts w:ascii="Calibri" w:eastAsia="Calibri" w:hAnsi="Calibri" w:cs="Calibri"/>
          <w:b/>
          <w:bCs/>
          <w:i/>
          <w:iCs/>
        </w:rPr>
        <w:t xml:space="preserve">About </w:t>
      </w:r>
      <w:r w:rsidR="001F4D56" w:rsidRPr="00003F6B">
        <w:rPr>
          <w:rFonts w:ascii="Calibri" w:eastAsia="Calibri" w:hAnsi="Calibri" w:cs="Calibri"/>
          <w:b/>
          <w:bCs/>
          <w:i/>
          <w:iCs/>
        </w:rPr>
        <w:t xml:space="preserve">the </w:t>
      </w:r>
      <w:r w:rsidR="00A24DF3">
        <w:rPr>
          <w:rFonts w:ascii="Calibri" w:eastAsia="Calibri" w:hAnsi="Calibri" w:cs="Calibri"/>
          <w:b/>
          <w:bCs/>
          <w:i/>
          <w:iCs/>
        </w:rPr>
        <w:t>redeterminations d</w:t>
      </w:r>
      <w:r w:rsidR="00003F6B" w:rsidRPr="00003F6B">
        <w:rPr>
          <w:rFonts w:ascii="Calibri" w:eastAsia="Calibri" w:hAnsi="Calibri" w:cs="Calibri"/>
          <w:b/>
          <w:bCs/>
          <w:i/>
          <w:iCs/>
        </w:rPr>
        <w:t xml:space="preserve">ata </w:t>
      </w:r>
      <w:r w:rsidR="00A24DF3">
        <w:rPr>
          <w:rFonts w:ascii="Calibri" w:eastAsia="Calibri" w:hAnsi="Calibri" w:cs="Calibri"/>
          <w:b/>
          <w:bCs/>
          <w:i/>
          <w:iCs/>
        </w:rPr>
        <w:t>d</w:t>
      </w:r>
      <w:r w:rsidR="00003F6B" w:rsidRPr="00003F6B">
        <w:rPr>
          <w:rFonts w:ascii="Calibri" w:eastAsia="Calibri" w:hAnsi="Calibri" w:cs="Calibri"/>
          <w:b/>
          <w:bCs/>
          <w:i/>
          <w:iCs/>
        </w:rPr>
        <w:t>ashboard</w:t>
      </w:r>
    </w:p>
    <w:p w14:paraId="2A252255" w14:textId="24B65B1E" w:rsidR="004613FB" w:rsidRDefault="130CB76A" w:rsidP="5D60256C">
      <w:r>
        <w:t xml:space="preserve">MassHealth is committed to publishing a monthly dashboard, beginning in May, that provides up-to-date data on MassHealth’s caseload and detail </w:t>
      </w:r>
      <w:r w:rsidR="54050C9C">
        <w:t xml:space="preserve">on </w:t>
      </w:r>
      <w:r>
        <w:t xml:space="preserve">members </w:t>
      </w:r>
      <w:r w:rsidR="00804527">
        <w:t>joining</w:t>
      </w:r>
      <w:r>
        <w:t xml:space="preserve"> and departing </w:t>
      </w:r>
      <w:r w:rsidR="00804527">
        <w:t xml:space="preserve">from </w:t>
      </w:r>
      <w:r>
        <w:t>MassHealth. This transparency will be critical to identifying populations that require additional support during the redetermination perio</w:t>
      </w:r>
      <w:r w:rsidR="002A7702">
        <w:t>d</w:t>
      </w:r>
      <w:r>
        <w:t xml:space="preserve"> and</w:t>
      </w:r>
      <w:r w:rsidR="002A7702">
        <w:t xml:space="preserve"> will</w:t>
      </w:r>
      <w:r>
        <w:t xml:space="preserve"> </w:t>
      </w:r>
      <w:r w:rsidR="54050C9C">
        <w:t xml:space="preserve">give </w:t>
      </w:r>
      <w:r>
        <w:t xml:space="preserve">the public greater visibility into this important </w:t>
      </w:r>
      <w:r w:rsidR="002A7702">
        <w:t>initiative</w:t>
      </w:r>
      <w:r>
        <w:t>. The dashboard will provide data through the end of the month prior to each release; for example, the May dashboard contains enrollment data through the end of April.</w:t>
      </w:r>
    </w:p>
    <w:p w14:paraId="3A519829" w14:textId="1C6F6DB9" w:rsidR="004613FB" w:rsidRPr="00D456DD" w:rsidRDefault="00D456DD" w:rsidP="004613FB">
      <w:pPr>
        <w:rPr>
          <w:b/>
          <w:bCs/>
          <w:i/>
          <w:iCs/>
        </w:rPr>
      </w:pPr>
      <w:r w:rsidRPr="00D456DD">
        <w:rPr>
          <w:b/>
          <w:bCs/>
          <w:i/>
          <w:iCs/>
        </w:rPr>
        <w:t>Highlights from May 2023</w:t>
      </w:r>
      <w:r w:rsidR="00A24DF3">
        <w:rPr>
          <w:b/>
          <w:bCs/>
          <w:i/>
          <w:iCs/>
        </w:rPr>
        <w:t xml:space="preserve"> d</w:t>
      </w:r>
      <w:r w:rsidRPr="00D456DD">
        <w:rPr>
          <w:b/>
          <w:bCs/>
          <w:i/>
          <w:iCs/>
        </w:rPr>
        <w:t>ashboard</w:t>
      </w:r>
    </w:p>
    <w:p w14:paraId="59FB62DD" w14:textId="1C7978A8" w:rsidR="004613FB" w:rsidRDefault="16CA41DE" w:rsidP="004613FB">
      <w:pPr>
        <w:pStyle w:val="ListParagraph"/>
        <w:numPr>
          <w:ilvl w:val="0"/>
          <w:numId w:val="2"/>
        </w:numPr>
      </w:pPr>
      <w:r>
        <w:t xml:space="preserve">Overall, the MassHealth caseload </w:t>
      </w:r>
      <w:r w:rsidR="44CFEDA8">
        <w:t>of</w:t>
      </w:r>
      <w:r w:rsidR="6B6EEBBD">
        <w:t xml:space="preserve"> approximately</w:t>
      </w:r>
      <w:r w:rsidR="44CFEDA8">
        <w:t xml:space="preserve"> 2.4 </w:t>
      </w:r>
      <w:r w:rsidR="41C1D859">
        <w:t>million</w:t>
      </w:r>
      <w:r w:rsidR="44CFEDA8">
        <w:t xml:space="preserve"> </w:t>
      </w:r>
      <w:r w:rsidR="00526F68">
        <w:t xml:space="preserve">members </w:t>
      </w:r>
      <w:r w:rsidR="236D7D79">
        <w:t>grew 0.</w:t>
      </w:r>
      <w:r w:rsidR="4E9947A8">
        <w:t>3</w:t>
      </w:r>
      <w:r w:rsidR="236D7D79">
        <w:t xml:space="preserve">% </w:t>
      </w:r>
      <w:r w:rsidR="62D81189">
        <w:t>during the month of April</w:t>
      </w:r>
      <w:r w:rsidR="00526F68">
        <w:t xml:space="preserve"> 2023</w:t>
      </w:r>
      <w:r w:rsidR="236D7D79">
        <w:t>, as approximately 19,000 members newly joined the program and approximately 12,000 departed</w:t>
      </w:r>
      <w:r w:rsidR="00526F68">
        <w:t>.</w:t>
      </w:r>
    </w:p>
    <w:p w14:paraId="06F17DA2" w14:textId="620BB9FE" w:rsidR="007613D5" w:rsidRDefault="007613D5" w:rsidP="007613D5">
      <w:pPr>
        <w:pStyle w:val="ListParagraph"/>
        <w:numPr>
          <w:ilvl w:val="1"/>
          <w:numId w:val="2"/>
        </w:numPr>
      </w:pPr>
      <w:r>
        <w:t>The ~19,000 arrivals reflect a typical month’s new entrants, as individuals become newly eligible for the program</w:t>
      </w:r>
      <w:r w:rsidR="00364C2F">
        <w:t>.</w:t>
      </w:r>
    </w:p>
    <w:p w14:paraId="5769C860" w14:textId="2EE34CBB" w:rsidR="007613D5" w:rsidRDefault="378A0A76" w:rsidP="007613D5">
      <w:pPr>
        <w:pStyle w:val="ListParagraph"/>
        <w:numPr>
          <w:ilvl w:val="1"/>
          <w:numId w:val="2"/>
        </w:numPr>
      </w:pPr>
      <w:r>
        <w:t xml:space="preserve">The ~12,000 departures </w:t>
      </w:r>
      <w:r w:rsidR="00364C2F">
        <w:t>are</w:t>
      </w:r>
      <w:r>
        <w:t xml:space="preserve"> within the range of </w:t>
      </w:r>
      <w:r w:rsidR="1ED0E7F2">
        <w:t xml:space="preserve">what MassHealth anticipated for the first month of the redetermination </w:t>
      </w:r>
      <w:proofErr w:type="gramStart"/>
      <w:r w:rsidR="1ED0E7F2">
        <w:t>process</w:t>
      </w:r>
      <w:r>
        <w:t>, and</w:t>
      </w:r>
      <w:proofErr w:type="gramEnd"/>
      <w:r>
        <w:t xml:space="preserve"> represents ~3,000 more members disenrolling than in March 2023. These departures include voluntary disenrollments, members who passed away, and members who completed their redeterminations and were found ineligible for MassHealth.</w:t>
      </w:r>
    </w:p>
    <w:p w14:paraId="3488810B" w14:textId="77777777" w:rsidR="006F5133" w:rsidRDefault="378A0A76" w:rsidP="007613D5">
      <w:pPr>
        <w:pStyle w:val="ListParagraph"/>
        <w:numPr>
          <w:ilvl w:val="0"/>
          <w:numId w:val="2"/>
        </w:numPr>
      </w:pPr>
      <w:r>
        <w:t>MassHealth initiated redeterminations for ~</w:t>
      </w:r>
      <w:r w:rsidRPr="00871BF7">
        <w:t>108</w:t>
      </w:r>
      <w:r>
        <w:t xml:space="preserve">K members in April. This represents a measured ramp-up in redeterminations, </w:t>
      </w:r>
      <w:r w:rsidR="78AF20D0">
        <w:t xml:space="preserve">providing opportunity for </w:t>
      </w:r>
      <w:r>
        <w:t xml:space="preserve">MassHealth </w:t>
      </w:r>
      <w:r w:rsidR="1D5E3AFC">
        <w:t xml:space="preserve">to </w:t>
      </w:r>
      <w:r>
        <w:t xml:space="preserve">ensure that its systems </w:t>
      </w:r>
      <w:r w:rsidR="719FE079">
        <w:t>are</w:t>
      </w:r>
      <w:r>
        <w:t xml:space="preserve"> fully functioning and</w:t>
      </w:r>
      <w:r w:rsidR="6ED51E48">
        <w:t xml:space="preserve"> </w:t>
      </w:r>
      <w:r w:rsidR="58699E21">
        <w:t>allow</w:t>
      </w:r>
      <w:r w:rsidR="628FC6C6">
        <w:t xml:space="preserve"> </w:t>
      </w:r>
      <w:r w:rsidR="7DECF2A6">
        <w:t>additional time for outreach to members and for community partners to prepare</w:t>
      </w:r>
      <w:r>
        <w:t xml:space="preserve">. In future months, MassHealth </w:t>
      </w:r>
      <w:r w:rsidR="001B6C57">
        <w:t>plans to</w:t>
      </w:r>
      <w:r>
        <w:t xml:space="preserve"> initiate redeterminations </w:t>
      </w:r>
      <w:r w:rsidR="6F866795">
        <w:t xml:space="preserve">for </w:t>
      </w:r>
      <w:r w:rsidR="0DDCF03F">
        <w:t>15</w:t>
      </w:r>
      <w:r>
        <w:t>0K</w:t>
      </w:r>
      <w:r w:rsidR="006E5858">
        <w:t xml:space="preserve">+ </w:t>
      </w:r>
      <w:r>
        <w:t xml:space="preserve">members per month, </w:t>
      </w:r>
      <w:proofErr w:type="gramStart"/>
      <w:r>
        <w:t>in order to</w:t>
      </w:r>
      <w:proofErr w:type="gramEnd"/>
      <w:r>
        <w:t xml:space="preserve"> process its full member caseload within 12 months as required under federal law</w:t>
      </w:r>
      <w:r w:rsidR="006F5133">
        <w:t>.</w:t>
      </w:r>
    </w:p>
    <w:p w14:paraId="44FB8E20" w14:textId="2F40DE52" w:rsidR="00CF7D97" w:rsidRPr="00473CA5" w:rsidRDefault="0184D638" w:rsidP="0717D4EA">
      <w:pPr>
        <w:rPr>
          <w:b/>
          <w:bCs/>
          <w:i/>
          <w:iCs/>
        </w:rPr>
      </w:pPr>
      <w:r w:rsidRPr="0717D4EA">
        <w:rPr>
          <w:b/>
          <w:bCs/>
          <w:i/>
          <w:iCs/>
        </w:rPr>
        <w:t xml:space="preserve">Why </w:t>
      </w:r>
      <w:r w:rsidR="320BB7D5" w:rsidRPr="0717D4EA">
        <w:rPr>
          <w:b/>
          <w:bCs/>
          <w:i/>
          <w:iCs/>
        </w:rPr>
        <w:t>did</w:t>
      </w:r>
      <w:r w:rsidRPr="0717D4EA">
        <w:rPr>
          <w:b/>
          <w:bCs/>
          <w:i/>
          <w:iCs/>
        </w:rPr>
        <w:t xml:space="preserve"> MassHealth caseload numbers go up</w:t>
      </w:r>
      <w:r w:rsidR="2008F3BC" w:rsidRPr="0717D4EA">
        <w:rPr>
          <w:b/>
          <w:bCs/>
          <w:i/>
          <w:iCs/>
        </w:rPr>
        <w:t>, even though redeterminations started?</w:t>
      </w:r>
    </w:p>
    <w:p w14:paraId="4ED9C24B" w14:textId="1863BAA2" w:rsidR="007613D5" w:rsidRDefault="378A0A76" w:rsidP="00CF7D97">
      <w:r>
        <w:t xml:space="preserve">Given that redeterminations began in April, and that </w:t>
      </w:r>
      <w:r w:rsidR="23D4ED58">
        <w:t xml:space="preserve">most </w:t>
      </w:r>
      <w:r>
        <w:t xml:space="preserve">members have 45 days or more to respond to renewal notices, </w:t>
      </w:r>
      <w:r w:rsidRPr="00CF7D97">
        <w:rPr>
          <w:u w:val="single"/>
        </w:rPr>
        <w:t>MassHealth will not begin to see a significant number of caseload departures until late May or early June</w:t>
      </w:r>
      <w:r>
        <w:t>. Future dashboard releases will include more information on caseload departures, including the most common reasons for departure</w:t>
      </w:r>
      <w:r w:rsidR="33DFCAA0">
        <w:t>,</w:t>
      </w:r>
      <w:r>
        <w:t xml:space="preserve"> and enrollment on the Health Connector.  </w:t>
      </w:r>
    </w:p>
    <w:p w14:paraId="581A3460" w14:textId="65259047" w:rsidR="00167E4E" w:rsidRPr="00167E4E" w:rsidRDefault="00167E4E" w:rsidP="007613D5">
      <w:pPr>
        <w:rPr>
          <w:b/>
          <w:bCs/>
          <w:i/>
          <w:iCs/>
        </w:rPr>
      </w:pPr>
      <w:r w:rsidRPr="00167E4E">
        <w:rPr>
          <w:b/>
          <w:bCs/>
          <w:i/>
          <w:iCs/>
        </w:rPr>
        <w:t>How is MassHealth working to reach and support members?</w:t>
      </w:r>
    </w:p>
    <w:p w14:paraId="048456BE" w14:textId="76B9FFE7" w:rsidR="006C6626" w:rsidRDefault="002B3E66" w:rsidP="007613D5">
      <w:r>
        <w:t>Outreach efforts</w:t>
      </w:r>
      <w:r w:rsidR="00B85696">
        <w:t xml:space="preserve"> to</w:t>
      </w:r>
      <w:r w:rsidR="2E829617">
        <w:t xml:space="preserve"> </w:t>
      </w:r>
      <w:r w:rsidR="3F3810F6">
        <w:t xml:space="preserve">members and </w:t>
      </w:r>
      <w:r w:rsidR="22C12E90">
        <w:t>collaborat</w:t>
      </w:r>
      <w:r w:rsidR="00B85696">
        <w:t>ion</w:t>
      </w:r>
      <w:r w:rsidR="22C12E90">
        <w:t xml:space="preserve"> with </w:t>
      </w:r>
      <w:r w:rsidR="3F3810F6">
        <w:t xml:space="preserve">assisters </w:t>
      </w:r>
      <w:r w:rsidR="1DCA7ED6">
        <w:t>(individuals available in the community to help complete MassHealth renewals)</w:t>
      </w:r>
      <w:r w:rsidR="3F3810F6">
        <w:t xml:space="preserve"> have continued at a rapid pace:</w:t>
      </w:r>
    </w:p>
    <w:p w14:paraId="54A9156A" w14:textId="51667149" w:rsidR="006C6626" w:rsidRDefault="56A8F8F7" w:rsidP="002B01FE">
      <w:pPr>
        <w:pStyle w:val="ListParagraph"/>
        <w:numPr>
          <w:ilvl w:val="0"/>
          <w:numId w:val="2"/>
        </w:numPr>
      </w:pPr>
      <w:r>
        <w:t xml:space="preserve">Through EOHHS’s partnership with Health Care </w:t>
      </w:r>
      <w:proofErr w:type="gramStart"/>
      <w:r>
        <w:t>For</w:t>
      </w:r>
      <w:proofErr w:type="gramEnd"/>
      <w:r>
        <w:t xml:space="preserve"> All, </w:t>
      </w:r>
      <w:r w:rsidR="6AD0F5DE">
        <w:t xml:space="preserve">canvassers </w:t>
      </w:r>
      <w:r w:rsidR="76ABC8BA">
        <w:t xml:space="preserve">knocked on 120K doors in April alone </w:t>
      </w:r>
      <w:r w:rsidR="6AD0F5DE">
        <w:t xml:space="preserve">in </w:t>
      </w:r>
      <w:r>
        <w:t xml:space="preserve">the 15 </w:t>
      </w:r>
      <w:r w:rsidR="6AD0F5DE">
        <w:t>communities​</w:t>
      </w:r>
      <w:r>
        <w:t xml:space="preserve"> with the most members at risk of coverage loss</w:t>
      </w:r>
      <w:r w:rsidR="456E2227">
        <w:t>.</w:t>
      </w:r>
    </w:p>
    <w:p w14:paraId="0BE251CF" w14:textId="6BBFC3CD" w:rsidR="006C6626" w:rsidRDefault="006C6626" w:rsidP="002B01FE">
      <w:pPr>
        <w:pStyle w:val="ListParagraph"/>
        <w:numPr>
          <w:ilvl w:val="0"/>
          <w:numId w:val="2"/>
        </w:numPr>
      </w:pPr>
      <w:r>
        <w:lastRenderedPageBreak/>
        <w:t xml:space="preserve">MassHealth Accountable Care Organizations and other health plans </w:t>
      </w:r>
      <w:r w:rsidR="007613D5">
        <w:t xml:space="preserve">conducted outreach to </w:t>
      </w:r>
      <w:r>
        <w:t xml:space="preserve">tens of thousands of </w:t>
      </w:r>
      <w:r w:rsidR="007613D5">
        <w:t>members selected for renewal</w:t>
      </w:r>
      <w:r>
        <w:t xml:space="preserve"> in April</w:t>
      </w:r>
      <w:r w:rsidR="005B4543">
        <w:t>.</w:t>
      </w:r>
    </w:p>
    <w:p w14:paraId="42E6F1D3" w14:textId="5A060A11" w:rsidR="007613D5" w:rsidRDefault="3F3810F6" w:rsidP="002B01FE">
      <w:pPr>
        <w:pStyle w:val="ListParagraph"/>
        <w:numPr>
          <w:ilvl w:val="0"/>
          <w:numId w:val="2"/>
        </w:numPr>
      </w:pPr>
      <w:r>
        <w:t>EOHHS h</w:t>
      </w:r>
      <w:r w:rsidR="569F8626">
        <w:t xml:space="preserve">eld </w:t>
      </w:r>
      <w:r>
        <w:t>trainings specifically for eligibility spec</w:t>
      </w:r>
      <w:r w:rsidR="4F3948EF">
        <w:t>i</w:t>
      </w:r>
      <w:r>
        <w:t>alists supporting members over age 65</w:t>
      </w:r>
      <w:r w:rsidR="006366FA">
        <w:t>.</w:t>
      </w:r>
    </w:p>
    <w:p w14:paraId="21EE1D53" w14:textId="3A4B67B7" w:rsidR="006C6626" w:rsidRDefault="002A7702" w:rsidP="002B01FE">
      <w:pPr>
        <w:pStyle w:val="ListParagraph"/>
        <w:numPr>
          <w:ilvl w:val="0"/>
          <w:numId w:val="2"/>
        </w:numPr>
      </w:pPr>
      <w:r>
        <w:t>EOHHS e</w:t>
      </w:r>
      <w:r w:rsidR="5F291FDC">
        <w:t xml:space="preserve">xecuted &gt;$1.5M of grants to expand community </w:t>
      </w:r>
      <w:r w:rsidR="00E6242E">
        <w:t>a</w:t>
      </w:r>
      <w:r w:rsidR="5F291FDC">
        <w:t>ssister capacity at 23 Community Based Organizations serving immigrants</w:t>
      </w:r>
      <w:r w:rsidR="000F746F">
        <w:t xml:space="preserve">, </w:t>
      </w:r>
      <w:r w:rsidR="5F291FDC">
        <w:t xml:space="preserve">refugees, older adults, and other vulnerable populations, as well as expanding </w:t>
      </w:r>
      <w:r w:rsidR="00D03D33">
        <w:t>a</w:t>
      </w:r>
      <w:r w:rsidR="5F291FDC">
        <w:t xml:space="preserve">ssister capacity at Aging Services Access </w:t>
      </w:r>
      <w:r w:rsidR="288E50EB">
        <w:t>P</w:t>
      </w:r>
      <w:r w:rsidR="5F291FDC">
        <w:t xml:space="preserve">oints </w:t>
      </w:r>
      <w:r w:rsidR="535CD0E3">
        <w:t>(ASAPs)</w:t>
      </w:r>
    </w:p>
    <w:p w14:paraId="607B2D24" w14:textId="45BCDC87" w:rsidR="007613D5" w:rsidRDefault="343C59F8" w:rsidP="002B01FE">
      <w:pPr>
        <w:pStyle w:val="ListParagraph"/>
        <w:numPr>
          <w:ilvl w:val="0"/>
          <w:numId w:val="2"/>
        </w:numPr>
      </w:pPr>
      <w:r>
        <w:t>E</w:t>
      </w:r>
      <w:r w:rsidR="5F6C4234">
        <w:t>OHHS e</w:t>
      </w:r>
      <w:r>
        <w:t xml:space="preserve">xecuted an additional $1M grant in collaboration with the </w:t>
      </w:r>
      <w:r w:rsidR="5FA13900">
        <w:t xml:space="preserve">Health </w:t>
      </w:r>
      <w:r>
        <w:t>Connector to hire a team of ‘Mobile Community Specialists’ to conduct renewal assistance in the community</w:t>
      </w:r>
      <w:r w:rsidR="77D72AC9">
        <w:t>.</w:t>
      </w:r>
    </w:p>
    <w:p w14:paraId="543323D2" w14:textId="4D56AD67" w:rsidR="59AA0DF6" w:rsidRDefault="62640417" w:rsidP="5D60256C">
      <w:r>
        <w:t xml:space="preserve">You can learn more about MassHealth’s renewal process at </w:t>
      </w:r>
      <w:hyperlink r:id="rId5" w:history="1">
        <w:r>
          <w:t>mass.gov/</w:t>
        </w:r>
        <w:proofErr w:type="spellStart"/>
        <w:r w:rsidRPr="5D60256C">
          <w:rPr>
            <w:rStyle w:val="Hyperlink"/>
          </w:rPr>
          <w:t>masshealthrenew</w:t>
        </w:r>
        <w:proofErr w:type="spellEnd"/>
      </w:hyperlink>
    </w:p>
    <w:sectPr w:rsidR="59AA0DF6" w:rsidSect="006C6626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176F1"/>
    <w:multiLevelType w:val="hybridMultilevel"/>
    <w:tmpl w:val="5492C5EA"/>
    <w:lvl w:ilvl="0" w:tplc="816C8E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64F2F"/>
    <w:multiLevelType w:val="hybridMultilevel"/>
    <w:tmpl w:val="38D47FC0"/>
    <w:lvl w:ilvl="0" w:tplc="718A5E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1004978">
    <w:abstractNumId w:val="0"/>
  </w:num>
  <w:num w:numId="2" w16cid:durableId="1589456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3FB"/>
    <w:rsid w:val="00003F6B"/>
    <w:rsid w:val="0001313F"/>
    <w:rsid w:val="00030BC5"/>
    <w:rsid w:val="000B7FE0"/>
    <w:rsid w:val="000F746F"/>
    <w:rsid w:val="00126925"/>
    <w:rsid w:val="00167E4E"/>
    <w:rsid w:val="001B6C57"/>
    <w:rsid w:val="001E7C2B"/>
    <w:rsid w:val="001F4D56"/>
    <w:rsid w:val="002116EE"/>
    <w:rsid w:val="00213327"/>
    <w:rsid w:val="0025360D"/>
    <w:rsid w:val="0029536B"/>
    <w:rsid w:val="002972D4"/>
    <w:rsid w:val="002A7702"/>
    <w:rsid w:val="002B01FE"/>
    <w:rsid w:val="002B3E66"/>
    <w:rsid w:val="002F1C72"/>
    <w:rsid w:val="003062E8"/>
    <w:rsid w:val="00311152"/>
    <w:rsid w:val="00352E0F"/>
    <w:rsid w:val="00364C2F"/>
    <w:rsid w:val="003B73DA"/>
    <w:rsid w:val="00432E85"/>
    <w:rsid w:val="0043608C"/>
    <w:rsid w:val="004613FB"/>
    <w:rsid w:val="00473CA5"/>
    <w:rsid w:val="00526F68"/>
    <w:rsid w:val="00544371"/>
    <w:rsid w:val="005B4543"/>
    <w:rsid w:val="005C1C4D"/>
    <w:rsid w:val="005E084D"/>
    <w:rsid w:val="006366FA"/>
    <w:rsid w:val="006B2268"/>
    <w:rsid w:val="006C6626"/>
    <w:rsid w:val="006D062C"/>
    <w:rsid w:val="006D74BF"/>
    <w:rsid w:val="006E5858"/>
    <w:rsid w:val="006F5133"/>
    <w:rsid w:val="00730C20"/>
    <w:rsid w:val="007613D5"/>
    <w:rsid w:val="00765197"/>
    <w:rsid w:val="007E057C"/>
    <w:rsid w:val="00804527"/>
    <w:rsid w:val="008478FD"/>
    <w:rsid w:val="00871BF7"/>
    <w:rsid w:val="00956921"/>
    <w:rsid w:val="009814E1"/>
    <w:rsid w:val="009D7DC8"/>
    <w:rsid w:val="00A2083A"/>
    <w:rsid w:val="00A24DF3"/>
    <w:rsid w:val="00A749A0"/>
    <w:rsid w:val="00AF7425"/>
    <w:rsid w:val="00B21B08"/>
    <w:rsid w:val="00B264A0"/>
    <w:rsid w:val="00B571E9"/>
    <w:rsid w:val="00B85696"/>
    <w:rsid w:val="00BA1B03"/>
    <w:rsid w:val="00C17E4E"/>
    <w:rsid w:val="00C21CD4"/>
    <w:rsid w:val="00C7575C"/>
    <w:rsid w:val="00CD0C74"/>
    <w:rsid w:val="00CF2F7A"/>
    <w:rsid w:val="00CF7D97"/>
    <w:rsid w:val="00D03D33"/>
    <w:rsid w:val="00D3714B"/>
    <w:rsid w:val="00D419E7"/>
    <w:rsid w:val="00D456DD"/>
    <w:rsid w:val="00D61647"/>
    <w:rsid w:val="00DC7288"/>
    <w:rsid w:val="00DE5DC8"/>
    <w:rsid w:val="00E34514"/>
    <w:rsid w:val="00E6242E"/>
    <w:rsid w:val="00E93F04"/>
    <w:rsid w:val="00EE1A91"/>
    <w:rsid w:val="00F73099"/>
    <w:rsid w:val="00FF10C5"/>
    <w:rsid w:val="01059B5F"/>
    <w:rsid w:val="01179075"/>
    <w:rsid w:val="0184D638"/>
    <w:rsid w:val="025112DD"/>
    <w:rsid w:val="030C75BB"/>
    <w:rsid w:val="03DB5FB0"/>
    <w:rsid w:val="0602AC54"/>
    <w:rsid w:val="0717D4EA"/>
    <w:rsid w:val="081237AA"/>
    <w:rsid w:val="09E08E30"/>
    <w:rsid w:val="0ADDCA7F"/>
    <w:rsid w:val="0BECCD96"/>
    <w:rsid w:val="0C152966"/>
    <w:rsid w:val="0D68B927"/>
    <w:rsid w:val="0DDCF03F"/>
    <w:rsid w:val="12FDD222"/>
    <w:rsid w:val="130CB76A"/>
    <w:rsid w:val="134E6034"/>
    <w:rsid w:val="149489A9"/>
    <w:rsid w:val="16CA41DE"/>
    <w:rsid w:val="19D74941"/>
    <w:rsid w:val="1B242D06"/>
    <w:rsid w:val="1B3E4F49"/>
    <w:rsid w:val="1B61B125"/>
    <w:rsid w:val="1BE4DFC6"/>
    <w:rsid w:val="1CA2FAE0"/>
    <w:rsid w:val="1D5E3AFC"/>
    <w:rsid w:val="1DCA7ED6"/>
    <w:rsid w:val="1E36B51D"/>
    <w:rsid w:val="1E96AD5A"/>
    <w:rsid w:val="1ED0E7F2"/>
    <w:rsid w:val="2008F3BC"/>
    <w:rsid w:val="215EE8CA"/>
    <w:rsid w:val="21A4E5AD"/>
    <w:rsid w:val="22C12E90"/>
    <w:rsid w:val="23562FF9"/>
    <w:rsid w:val="236D7D79"/>
    <w:rsid w:val="23C6CCD1"/>
    <w:rsid w:val="23D4ED58"/>
    <w:rsid w:val="2457B166"/>
    <w:rsid w:val="24782ED6"/>
    <w:rsid w:val="274A1FC3"/>
    <w:rsid w:val="27837111"/>
    <w:rsid w:val="288E50EB"/>
    <w:rsid w:val="2A8B84A7"/>
    <w:rsid w:val="2DCE8248"/>
    <w:rsid w:val="2E635FED"/>
    <w:rsid w:val="2E829617"/>
    <w:rsid w:val="305EFE53"/>
    <w:rsid w:val="30DC6906"/>
    <w:rsid w:val="31ED8475"/>
    <w:rsid w:val="320BB7D5"/>
    <w:rsid w:val="33B8E644"/>
    <w:rsid w:val="33DFCAA0"/>
    <w:rsid w:val="343C59F8"/>
    <w:rsid w:val="345DC4EE"/>
    <w:rsid w:val="3534EEDE"/>
    <w:rsid w:val="35E8CD88"/>
    <w:rsid w:val="3653A314"/>
    <w:rsid w:val="378A0A76"/>
    <w:rsid w:val="38BC28C2"/>
    <w:rsid w:val="39A9ABA7"/>
    <w:rsid w:val="3ADB0594"/>
    <w:rsid w:val="3CA4A85E"/>
    <w:rsid w:val="3CBA3978"/>
    <w:rsid w:val="3F05912A"/>
    <w:rsid w:val="3F3810F6"/>
    <w:rsid w:val="41C1D859"/>
    <w:rsid w:val="41DC66D8"/>
    <w:rsid w:val="43A0B728"/>
    <w:rsid w:val="43ED2269"/>
    <w:rsid w:val="44199DBE"/>
    <w:rsid w:val="44CFEDA8"/>
    <w:rsid w:val="456E2227"/>
    <w:rsid w:val="45CF1BC5"/>
    <w:rsid w:val="479609ED"/>
    <w:rsid w:val="4985FB36"/>
    <w:rsid w:val="4AB835D5"/>
    <w:rsid w:val="4B21CB97"/>
    <w:rsid w:val="4D286CF1"/>
    <w:rsid w:val="4E596C59"/>
    <w:rsid w:val="4E9947A8"/>
    <w:rsid w:val="4F3948EF"/>
    <w:rsid w:val="51B575F4"/>
    <w:rsid w:val="52942419"/>
    <w:rsid w:val="529B4BEA"/>
    <w:rsid w:val="535CD0E3"/>
    <w:rsid w:val="54050C9C"/>
    <w:rsid w:val="54B21571"/>
    <w:rsid w:val="569F8626"/>
    <w:rsid w:val="56A8F8F7"/>
    <w:rsid w:val="584510FE"/>
    <w:rsid w:val="584EB5B1"/>
    <w:rsid w:val="58699E21"/>
    <w:rsid w:val="59AA0DF6"/>
    <w:rsid w:val="5A576B16"/>
    <w:rsid w:val="5C70D31A"/>
    <w:rsid w:val="5C74CC13"/>
    <w:rsid w:val="5CEAEA49"/>
    <w:rsid w:val="5D60256C"/>
    <w:rsid w:val="5DEF15F9"/>
    <w:rsid w:val="5DF5D508"/>
    <w:rsid w:val="5ED1AA83"/>
    <w:rsid w:val="5F291FDC"/>
    <w:rsid w:val="5F6C4234"/>
    <w:rsid w:val="5F8897B9"/>
    <w:rsid w:val="5F8D2B8E"/>
    <w:rsid w:val="5FA13900"/>
    <w:rsid w:val="60E5FB1A"/>
    <w:rsid w:val="613B9E8C"/>
    <w:rsid w:val="62640417"/>
    <w:rsid w:val="628FC6C6"/>
    <w:rsid w:val="62D81189"/>
    <w:rsid w:val="6300007B"/>
    <w:rsid w:val="63C5BCF1"/>
    <w:rsid w:val="650EBAEF"/>
    <w:rsid w:val="6717559C"/>
    <w:rsid w:val="6AD0F5DE"/>
    <w:rsid w:val="6B6EEBBD"/>
    <w:rsid w:val="6B9C3F7B"/>
    <w:rsid w:val="6C0DFDE6"/>
    <w:rsid w:val="6ED51E48"/>
    <w:rsid w:val="6F866795"/>
    <w:rsid w:val="7144F48D"/>
    <w:rsid w:val="719FE079"/>
    <w:rsid w:val="72009A8A"/>
    <w:rsid w:val="72643428"/>
    <w:rsid w:val="72A3E08E"/>
    <w:rsid w:val="72A80553"/>
    <w:rsid w:val="747CF241"/>
    <w:rsid w:val="76ABC8BA"/>
    <w:rsid w:val="77449ADA"/>
    <w:rsid w:val="77D72AC9"/>
    <w:rsid w:val="7826AC7E"/>
    <w:rsid w:val="78AF20D0"/>
    <w:rsid w:val="7AAAEEB0"/>
    <w:rsid w:val="7AB30E0C"/>
    <w:rsid w:val="7C5DF5E3"/>
    <w:rsid w:val="7CE15D3E"/>
    <w:rsid w:val="7D242EF5"/>
    <w:rsid w:val="7DECF2A6"/>
    <w:rsid w:val="7EBE2468"/>
    <w:rsid w:val="7FCBE288"/>
    <w:rsid w:val="7FE8E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9DC1D"/>
  <w15:chartTrackingRefBased/>
  <w15:docId w15:val="{7FD78F04-5EDF-482F-977D-1CFD98686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13FB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DC7288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33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332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6519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1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ass.gov/masshealthrene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3443</Characters>
  <Application>Microsoft Office Word</Application>
  <DocSecurity>0</DocSecurity>
  <Lines>28</Lines>
  <Paragraphs>8</Paragraphs>
  <ScaleCrop>false</ScaleCrop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Levine, Mike (EHS)</dc:creator>
  <cp:keywords/>
  <dc:description/>
  <cp:lastModifiedBy>MacLachlan, Jamison B (EHS)</cp:lastModifiedBy>
  <cp:revision>2</cp:revision>
  <dcterms:created xsi:type="dcterms:W3CDTF">2023-08-09T16:08:00Z</dcterms:created>
  <dcterms:modified xsi:type="dcterms:W3CDTF">2023-08-09T16:08:00Z</dcterms:modified>
</cp:coreProperties>
</file>