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ED6" w14:textId="4714A24C" w:rsidR="004C4C75" w:rsidRPr="00DC634A" w:rsidRDefault="004C4C75" w:rsidP="00EB7D92">
      <w:pPr>
        <w:pStyle w:val="Heading1"/>
        <w:pBdr>
          <w:bottom w:val="single" w:sz="4" w:space="1" w:color="auto"/>
        </w:pBdr>
        <w:ind w:left="0"/>
        <w:rPr>
          <w:b w:val="0"/>
          <w:bCs w:val="0"/>
          <w:sz w:val="52"/>
          <w:szCs w:val="52"/>
        </w:rPr>
      </w:pPr>
      <w:bookmarkStart w:id="0" w:name="_Toc65575842"/>
      <w:bookmarkStart w:id="1" w:name="_Toc130476138"/>
      <w:r w:rsidRPr="00DC634A">
        <w:rPr>
          <w:b w:val="0"/>
          <w:bCs w:val="0"/>
          <w:sz w:val="52"/>
          <w:szCs w:val="52"/>
        </w:rPr>
        <w:t>MassHealth</w:t>
      </w:r>
      <w:r w:rsidR="006B430F" w:rsidRPr="00DC634A">
        <w:rPr>
          <w:b w:val="0"/>
          <w:bCs w:val="0"/>
          <w:sz w:val="52"/>
          <w:szCs w:val="52"/>
        </w:rPr>
        <w:t xml:space="preserve"> </w:t>
      </w:r>
      <w:r w:rsidR="007C4AA1">
        <w:rPr>
          <w:b w:val="0"/>
          <w:bCs w:val="0"/>
          <w:sz w:val="52"/>
          <w:szCs w:val="52"/>
        </w:rPr>
        <w:br/>
      </w:r>
      <w:r w:rsidRPr="00DC634A">
        <w:rPr>
          <w:b w:val="0"/>
          <w:bCs w:val="0"/>
          <w:sz w:val="52"/>
          <w:szCs w:val="52"/>
        </w:rPr>
        <w:t>Standard Companion Guide</w:t>
      </w:r>
      <w:r w:rsidR="006B430F" w:rsidRPr="00DC634A">
        <w:rPr>
          <w:b w:val="0"/>
          <w:bCs w:val="0"/>
          <w:sz w:val="52"/>
          <w:szCs w:val="52"/>
        </w:rPr>
        <w:br/>
      </w:r>
      <w:r w:rsidRPr="00DC634A">
        <w:rPr>
          <w:b w:val="0"/>
          <w:bCs w:val="0"/>
          <w:sz w:val="52"/>
          <w:szCs w:val="52"/>
        </w:rPr>
        <w:t>Health Care Claim</w:t>
      </w:r>
      <w:r w:rsidR="001C2239" w:rsidRPr="00DC634A">
        <w:rPr>
          <w:b w:val="0"/>
          <w:bCs w:val="0"/>
          <w:sz w:val="52"/>
          <w:szCs w:val="52"/>
        </w:rPr>
        <w:t xml:space="preserve">: Institutional </w:t>
      </w:r>
      <w:r w:rsidRPr="00DC634A">
        <w:rPr>
          <w:b w:val="0"/>
          <w:bCs w:val="0"/>
          <w:sz w:val="52"/>
          <w:szCs w:val="52"/>
        </w:rPr>
        <w:t>(83</w:t>
      </w:r>
      <w:r w:rsidR="004F10A5" w:rsidRPr="00DC634A">
        <w:rPr>
          <w:b w:val="0"/>
          <w:bCs w:val="0"/>
          <w:sz w:val="52"/>
          <w:szCs w:val="52"/>
        </w:rPr>
        <w:t>7</w:t>
      </w:r>
      <w:r w:rsidR="001C2239" w:rsidRPr="00DC634A">
        <w:rPr>
          <w:b w:val="0"/>
          <w:bCs w:val="0"/>
          <w:sz w:val="52"/>
          <w:szCs w:val="52"/>
        </w:rPr>
        <w:t>I</w:t>
      </w:r>
      <w:r w:rsidRPr="00DC634A">
        <w:rPr>
          <w:b w:val="0"/>
          <w:bCs w:val="0"/>
          <w:sz w:val="52"/>
          <w:szCs w:val="52"/>
        </w:rPr>
        <w:t>)</w:t>
      </w:r>
      <w:bookmarkEnd w:id="0"/>
      <w:bookmarkEnd w:id="1"/>
    </w:p>
    <w:p w14:paraId="37F355D0" w14:textId="77777777" w:rsidR="004C4C75" w:rsidRPr="0057554E" w:rsidRDefault="004C4C75" w:rsidP="000B065A">
      <w:pPr>
        <w:pStyle w:val="Subtitle"/>
        <w:tabs>
          <w:tab w:val="left" w:pos="1080"/>
        </w:tabs>
      </w:pPr>
      <w:r w:rsidRPr="0057554E">
        <w:t xml:space="preserve">Refers to the Implementation Guides Based </w:t>
      </w:r>
      <w:r w:rsidR="001C2239">
        <w:t>on ASC X12N Version 005010X223A2</w:t>
      </w:r>
    </w:p>
    <w:p w14:paraId="2D3F5EA4" w14:textId="14B1B9F8" w:rsidR="00AB5559" w:rsidRPr="00EB1D06" w:rsidRDefault="00791D0D">
      <w:pPr>
        <w:spacing w:before="331"/>
        <w:ind w:left="1440"/>
        <w:rPr>
          <w:rFonts w:ascii="BentonSans Light"/>
          <w:color w:val="000000" w:themeColor="text1"/>
          <w:sz w:val="20"/>
        </w:rPr>
      </w:pPr>
      <w:r>
        <w:rPr>
          <w:rFonts w:asciiTheme="minorHAnsi" w:hAnsiTheme="minorHAnsi" w:cstheme="minorHAnsi"/>
        </w:rPr>
        <w:t xml:space="preserve"> </w:t>
      </w:r>
      <w:r w:rsidR="0009638D">
        <w:rPr>
          <w:rFonts w:asciiTheme="minorHAnsi" w:hAnsiTheme="minorHAnsi" w:cstheme="minorHAnsi"/>
        </w:rPr>
        <w:t>August 2023</w:t>
      </w:r>
    </w:p>
    <w:p w14:paraId="731E8A59" w14:textId="77777777" w:rsidR="00AB5559" w:rsidRDefault="00AB5559">
      <w:pPr>
        <w:rPr>
          <w:rFonts w:ascii="BentonSans Light"/>
          <w:sz w:val="20"/>
        </w:rPr>
        <w:sectPr w:rsidR="00AB5559" w:rsidSect="000B065A">
          <w:footerReference w:type="even" r:id="rId8"/>
          <w:footerReference w:type="first" r:id="rId9"/>
          <w:type w:val="continuous"/>
          <w:pgSz w:w="12240" w:h="15840"/>
          <w:pgMar w:top="1498" w:right="936" w:bottom="274" w:left="965" w:header="720" w:footer="720" w:gutter="0"/>
          <w:cols w:space="720"/>
          <w:docGrid w:linePitch="299"/>
        </w:sectPr>
      </w:pPr>
    </w:p>
    <w:p w14:paraId="75AE7130" w14:textId="77777777" w:rsidR="00737B7B" w:rsidRPr="00BF799E" w:rsidRDefault="00737B7B" w:rsidP="00737B7B">
      <w:pPr>
        <w:pStyle w:val="Heading2"/>
        <w:ind w:left="180"/>
        <w:rPr>
          <w:sz w:val="36"/>
        </w:rPr>
      </w:pPr>
      <w:bookmarkStart w:id="2" w:name="_Toc65575843"/>
      <w:bookmarkStart w:id="3" w:name="_Toc130476139"/>
      <w:r w:rsidRPr="00BF799E">
        <w:rPr>
          <w:sz w:val="36"/>
        </w:rPr>
        <w:lastRenderedPageBreak/>
        <w:t>Disclosure Statement</w:t>
      </w:r>
      <w:bookmarkEnd w:id="2"/>
      <w:bookmarkEnd w:id="3"/>
    </w:p>
    <w:p w14:paraId="40393E31" w14:textId="50563536" w:rsidR="008B455E" w:rsidRPr="008B455E" w:rsidRDefault="0067700C" w:rsidP="00737B7B">
      <w:pPr>
        <w:pStyle w:val="BodyText"/>
        <w:spacing w:before="141"/>
        <w:ind w:left="180" w:right="138"/>
        <w:rPr>
          <w:rFonts w:asciiTheme="minorHAnsi" w:hAnsiTheme="minorHAnsi" w:cstheme="minorHAnsi"/>
        </w:rPr>
      </w:pPr>
      <w:r w:rsidRPr="005D40CE">
        <w:t xml:space="preserve">This MassHealth Standard </w:t>
      </w:r>
      <w:r w:rsidR="008B455E">
        <w:t>Companion Guide (</w:t>
      </w:r>
      <w:r w:rsidRPr="005D40CE">
        <w:t>“Companion Guide”) serves as a companion document to the corresponding ASC X12N/005010X223A2 Health Care Claim: Institutional (837), its related Addenda (005010X223A2), and its related Errata (005010X223E1). Mass</w:t>
      </w:r>
      <w:r w:rsidR="008B455E">
        <w:t xml:space="preserve">Health strongly encourages its </w:t>
      </w:r>
      <w:r w:rsidR="000A7EB5">
        <w:t>trading p</w:t>
      </w:r>
      <w:r w:rsidR="000A7EB5" w:rsidRPr="005D40CE">
        <w:t>artner</w:t>
      </w:r>
      <w:r w:rsidRPr="005D40CE">
        <w:t>s to use this Companion Guide in conjunction with the ASC X12 Implementation Guide to develop the HIPAA batch transaction</w:t>
      </w:r>
      <w:r w:rsidR="008B455E" w:rsidRPr="00E31348">
        <w:rPr>
          <w:rFonts w:asciiTheme="minorHAnsi" w:hAnsiTheme="minorHAnsi" w:cstheme="minorHAnsi"/>
        </w:rPr>
        <w:t xml:space="preserve">. Copies of the </w:t>
      </w:r>
      <w:r w:rsidR="008B455E" w:rsidRPr="008B455E">
        <w:rPr>
          <w:rFonts w:asciiTheme="minorHAnsi" w:hAnsiTheme="minorHAnsi" w:cstheme="minorHAnsi"/>
        </w:rPr>
        <w:t>ASC X12 Technical Report Type 3s (TR3s) are available for purchase a</w:t>
      </w:r>
      <w:r w:rsidR="008B455E" w:rsidRPr="00942CA9">
        <w:rPr>
          <w:rFonts w:asciiTheme="minorHAnsi" w:hAnsiTheme="minorHAnsi" w:cstheme="minorHAnsi"/>
        </w:rPr>
        <w:t xml:space="preserve">t </w:t>
      </w:r>
      <w:r w:rsidR="008B455E" w:rsidRPr="00942CA9">
        <w:rPr>
          <w:rFonts w:asciiTheme="minorHAnsi" w:hAnsiTheme="minorHAnsi" w:cstheme="minorHAnsi"/>
        </w:rPr>
        <w:br/>
      </w:r>
      <w:hyperlink r:id="rId10" w:history="1">
        <w:r w:rsidR="0032262D" w:rsidRPr="0032262D">
          <w:rPr>
            <w:rStyle w:val="Hyperlink"/>
          </w:rPr>
          <w:t>www.x12.org</w:t>
        </w:r>
      </w:hyperlink>
      <w:r w:rsidR="001E7E04">
        <w:softHyphen/>
      </w:r>
      <w:r w:rsidR="008B455E" w:rsidRPr="008B455E">
        <w:rPr>
          <w:rFonts w:asciiTheme="minorHAnsi" w:hAnsiTheme="minorHAnsi" w:cstheme="minorHAnsi"/>
        </w:rPr>
        <w:t>.</w:t>
      </w:r>
    </w:p>
    <w:p w14:paraId="60BE342A" w14:textId="2F182459" w:rsidR="000B26AF" w:rsidRDefault="008B455E" w:rsidP="000B065A">
      <w:pPr>
        <w:pStyle w:val="BodyText"/>
        <w:spacing w:before="120"/>
        <w:rPr>
          <w:sz w:val="24"/>
        </w:rPr>
      </w:pPr>
      <w:r w:rsidRPr="008B455E">
        <w:rPr>
          <w:rFonts w:asciiTheme="minorHAnsi" w:hAnsiTheme="minorHAnsi" w:cstheme="minorHAnsi"/>
        </w:rPr>
        <w:t>This document supplements, but does not contradict, disagree, oppose, or otherwise modify</w:t>
      </w:r>
      <w:r w:rsidR="00111B06">
        <w:rPr>
          <w:rFonts w:asciiTheme="minorHAnsi" w:hAnsiTheme="minorHAnsi" w:cstheme="minorHAnsi"/>
        </w:rPr>
        <w:t>,</w:t>
      </w:r>
      <w:r w:rsidRPr="008B455E">
        <w:rPr>
          <w:rFonts w:asciiTheme="minorHAnsi" w:hAnsiTheme="minorHAnsi" w:cstheme="minorHAnsi"/>
        </w:rPr>
        <w:t xml:space="preserve"> the 005010X222 implementation specification in a manner that will make its implementation by users out of compliance. Tables contained in this Companion Guide align with the CAQH CORE v5010 Companion Guide Template. The template is available at </w:t>
      </w:r>
      <w:hyperlink r:id="rId11" w:history="1">
        <w:r w:rsidR="00C83828" w:rsidRPr="002A2FF1">
          <w:rPr>
            <w:rStyle w:val="Hyperlink"/>
            <w:rFonts w:asciiTheme="minorHAnsi" w:hAnsiTheme="minorHAnsi" w:cstheme="minorHAnsi"/>
          </w:rPr>
          <w:t>www.caqh.org</w:t>
        </w:r>
      </w:hyperlink>
      <w:r w:rsidRPr="00A31A9B">
        <w:rPr>
          <w:rFonts w:asciiTheme="minorHAnsi" w:hAnsiTheme="minorHAnsi" w:cstheme="minorHAnsi"/>
          <w:u w:color="215E9E"/>
        </w:rPr>
        <w:t>.</w:t>
      </w:r>
    </w:p>
    <w:p w14:paraId="7BE41D79" w14:textId="77777777" w:rsidR="0084360A" w:rsidRPr="00BF799E" w:rsidRDefault="000B26AF" w:rsidP="008B455E">
      <w:pPr>
        <w:pStyle w:val="Heading2"/>
        <w:ind w:left="180"/>
        <w:rPr>
          <w:sz w:val="36"/>
        </w:rPr>
      </w:pPr>
      <w:bookmarkStart w:id="4" w:name="_Toc65575844"/>
      <w:bookmarkStart w:id="5" w:name="_Toc130476140"/>
      <w:r w:rsidRPr="00BF799E">
        <w:rPr>
          <w:sz w:val="36"/>
        </w:rPr>
        <w:t>About MassHealth</w:t>
      </w:r>
      <w:bookmarkEnd w:id="4"/>
      <w:bookmarkEnd w:id="5"/>
      <w:r w:rsidR="00086670" w:rsidRPr="00BF799E">
        <w:rPr>
          <w:sz w:val="36"/>
        </w:rPr>
        <w:t xml:space="preserve"> </w:t>
      </w:r>
    </w:p>
    <w:p w14:paraId="680EA8E9" w14:textId="119DAE5B" w:rsidR="00AB5559" w:rsidRDefault="000B26AF">
      <w:pPr>
        <w:pStyle w:val="BodyText"/>
        <w:rPr>
          <w:sz w:val="24"/>
        </w:rPr>
      </w:pPr>
      <w:r>
        <w:t>MassHealth is the Medicaid and Children’s Health Insurance Program (CHIP) for Massachusetts. MassHealth provides comprehensive health insurance and dental coverage for eligible individuals, families, and people with disabilities across the Commonwealth of Massachusetts. In 2018</w:t>
      </w:r>
      <w:r w:rsidR="00C0225C">
        <w:t>,</w:t>
      </w:r>
      <w:r>
        <w:t xml:space="preserve"> the program served approximately 1.</w:t>
      </w:r>
      <w:r w:rsidR="00C0225C">
        <w:t xml:space="preserve">85 million </w:t>
      </w:r>
      <w:r>
        <w:t xml:space="preserve">residents in the state. MassHealth’s coverage is managed and facilitated through </w:t>
      </w:r>
      <w:r w:rsidR="004B735B">
        <w:t xml:space="preserve">an array of programs, including </w:t>
      </w:r>
      <w:r w:rsidR="00C0225C">
        <w:t>a</w:t>
      </w:r>
      <w:r>
        <w:t xml:space="preserve">ccountable </w:t>
      </w:r>
      <w:r w:rsidR="00C0225C">
        <w:t>c</w:t>
      </w:r>
      <w:r>
        <w:t xml:space="preserve">are </w:t>
      </w:r>
      <w:r w:rsidR="00C0225C">
        <w:t>o</w:t>
      </w:r>
      <w:r>
        <w:t xml:space="preserve">rganizations (ACOs) and </w:t>
      </w:r>
      <w:r w:rsidR="00C0225C">
        <w:t>m</w:t>
      </w:r>
      <w:r>
        <w:t xml:space="preserve">anaged </w:t>
      </w:r>
      <w:r w:rsidR="00C0225C">
        <w:t>c</w:t>
      </w:r>
      <w:r>
        <w:t xml:space="preserve">are </w:t>
      </w:r>
      <w:r w:rsidR="00C0225C">
        <w:t>o</w:t>
      </w:r>
      <w:r>
        <w:t xml:space="preserve">rganizations (MCOs), which enable members to choose the plan that best meets their needs. The agency is nationally recognized for providing high quality care in an innovative and cost-effective manner. See </w:t>
      </w:r>
      <w:hyperlink r:id="rId12" w:history="1">
        <w:r w:rsidR="005978AE" w:rsidRPr="0032399F">
          <w:rPr>
            <w:rStyle w:val="Hyperlink"/>
          </w:rPr>
          <w:t>www.mass.gov/masshealth</w:t>
        </w:r>
      </w:hyperlink>
      <w:r>
        <w:t>.</w:t>
      </w:r>
    </w:p>
    <w:p w14:paraId="1572E80F" w14:textId="77777777" w:rsidR="00AB5559" w:rsidRPr="00BF799E" w:rsidRDefault="0067700C" w:rsidP="005D40CE">
      <w:pPr>
        <w:pStyle w:val="Heading2"/>
        <w:ind w:left="90"/>
        <w:rPr>
          <w:sz w:val="36"/>
        </w:rPr>
      </w:pPr>
      <w:bookmarkStart w:id="6" w:name="_Toc65575845"/>
      <w:bookmarkStart w:id="7" w:name="_Toc130476141"/>
      <w:r w:rsidRPr="00BF799E">
        <w:rPr>
          <w:sz w:val="36"/>
        </w:rPr>
        <w:t>Medicaid Management Information System and Provider Online Service Center</w:t>
      </w:r>
      <w:bookmarkEnd w:id="6"/>
      <w:bookmarkEnd w:id="7"/>
    </w:p>
    <w:p w14:paraId="6FAADDFF" w14:textId="4712241A" w:rsidR="00AB5559" w:rsidRDefault="0067700C" w:rsidP="000B065A">
      <w:pPr>
        <w:pStyle w:val="BodyText"/>
        <w:spacing w:before="141"/>
        <w:ind w:left="120" w:right="103"/>
        <w:rPr>
          <w:sz w:val="24"/>
        </w:rPr>
      </w:pPr>
      <w:r w:rsidRPr="00643DAB">
        <w:rPr>
          <w:rFonts w:asciiTheme="minorHAnsi" w:hAnsiTheme="minorHAnsi" w:cstheme="minorHAnsi"/>
        </w:rPr>
        <w:t xml:space="preserve">The Medicaid Management Information System (MMIS) and the Provider Online Service Center (POSC) both support the web-based provider portal that is </w:t>
      </w:r>
      <w:r w:rsidR="00C0225C">
        <w:rPr>
          <w:rFonts w:asciiTheme="minorHAnsi" w:hAnsiTheme="minorHAnsi" w:cstheme="minorHAnsi"/>
        </w:rPr>
        <w:t>used</w:t>
      </w:r>
      <w:r w:rsidR="00C0225C" w:rsidRPr="00643DAB">
        <w:rPr>
          <w:rFonts w:asciiTheme="minorHAnsi" w:hAnsiTheme="minorHAnsi" w:cstheme="minorHAnsi"/>
        </w:rPr>
        <w:t xml:space="preserve"> </w:t>
      </w:r>
      <w:r w:rsidRPr="00643DAB">
        <w:rPr>
          <w:rFonts w:asciiTheme="minorHAnsi" w:hAnsiTheme="minorHAnsi" w:cstheme="minorHAnsi"/>
        </w:rPr>
        <w:t>by MassHealth providers and relationship entities to access, submit</w:t>
      </w:r>
      <w:r w:rsidR="008A34D7">
        <w:rPr>
          <w:rFonts w:asciiTheme="minorHAnsi" w:hAnsiTheme="minorHAnsi" w:cstheme="minorHAnsi"/>
        </w:rPr>
        <w:t>,</w:t>
      </w:r>
      <w:r w:rsidRPr="00643DAB">
        <w:rPr>
          <w:rFonts w:asciiTheme="minorHAnsi" w:hAnsiTheme="minorHAnsi" w:cstheme="minorHAnsi"/>
        </w:rPr>
        <w:t xml:space="preserve"> and retrieve transactions and information that support the administration of health care to MassHealth members. The POSC provides access to online functions</w:t>
      </w:r>
      <w:r w:rsidR="00C0225C">
        <w:rPr>
          <w:rFonts w:asciiTheme="minorHAnsi" w:hAnsiTheme="minorHAnsi" w:cstheme="minorHAnsi"/>
        </w:rPr>
        <w:t>,</w:t>
      </w:r>
      <w:r w:rsidRPr="00643DAB">
        <w:rPr>
          <w:rFonts w:asciiTheme="minorHAnsi" w:hAnsiTheme="minorHAnsi" w:cstheme="minorHAnsi"/>
        </w:rPr>
        <w:t xml:space="preserve"> such as member eligibility verification, claim submission and status, prior authorization</w:t>
      </w:r>
      <w:r w:rsidR="00C0225C">
        <w:rPr>
          <w:rFonts w:asciiTheme="minorHAnsi" w:hAnsiTheme="minorHAnsi" w:cstheme="minorHAnsi"/>
        </w:rPr>
        <w:t xml:space="preserve"> (PA)</w:t>
      </w:r>
      <w:r w:rsidRPr="00643DAB">
        <w:rPr>
          <w:rFonts w:asciiTheme="minorHAnsi" w:hAnsiTheme="minorHAnsi" w:cstheme="minorHAnsi"/>
        </w:rPr>
        <w:t>, referrals, pre</w:t>
      </w:r>
      <w:r w:rsidR="00FB13A8">
        <w:rPr>
          <w:rFonts w:asciiTheme="minorHAnsi" w:hAnsiTheme="minorHAnsi" w:cstheme="minorHAnsi"/>
        </w:rPr>
        <w:t>-</w:t>
      </w:r>
      <w:r w:rsidRPr="00643DAB">
        <w:rPr>
          <w:rFonts w:asciiTheme="minorHAnsi" w:hAnsiTheme="minorHAnsi" w:cstheme="minorHAnsi"/>
        </w:rPr>
        <w:t>admission screening, online remittance advices, and reports. The tool also facilitates the submission and retrieval of HIPAA ASC X12 transactions.</w:t>
      </w:r>
    </w:p>
    <w:p w14:paraId="091364B8" w14:textId="77777777" w:rsidR="00AB5559" w:rsidRPr="00BF799E" w:rsidRDefault="0067700C" w:rsidP="005D40CE">
      <w:pPr>
        <w:pStyle w:val="Heading2"/>
        <w:ind w:left="90"/>
        <w:rPr>
          <w:sz w:val="36"/>
        </w:rPr>
      </w:pPr>
      <w:bookmarkStart w:id="8" w:name="_Toc65575846"/>
      <w:bookmarkStart w:id="9" w:name="_Toc130476142"/>
      <w:r w:rsidRPr="00BF799E">
        <w:rPr>
          <w:sz w:val="36"/>
        </w:rPr>
        <w:t>Contact for Additional Information</w:t>
      </w:r>
      <w:bookmarkEnd w:id="8"/>
      <w:bookmarkEnd w:id="9"/>
    </w:p>
    <w:p w14:paraId="1D6E3E70" w14:textId="1B5F9F10" w:rsidR="00C0225C" w:rsidRPr="00C0225C" w:rsidRDefault="00C0225C" w:rsidP="00C0225C">
      <w:pPr>
        <w:pStyle w:val="BodyText"/>
        <w:ind w:left="120"/>
        <w:rPr>
          <w:rFonts w:cstheme="minorHAnsi"/>
        </w:rPr>
      </w:pPr>
      <w:r w:rsidRPr="00B46FED">
        <w:rPr>
          <w:rFonts w:cstheme="minorHAnsi"/>
        </w:rPr>
        <w:t>MassHealth Customer Service Center</w:t>
      </w:r>
    </w:p>
    <w:p w14:paraId="00F788C0" w14:textId="5C18D581" w:rsidR="00FA3DA2" w:rsidRDefault="00791D0D" w:rsidP="00C0225C">
      <w:pPr>
        <w:pStyle w:val="BodyText"/>
        <w:ind w:left="120" w:right="8073"/>
        <w:rPr>
          <w:rFonts w:asciiTheme="minorHAnsi" w:hAnsiTheme="minorHAnsi" w:cstheme="minorHAnsi"/>
        </w:rPr>
      </w:pPr>
      <w:r w:rsidRPr="00791D0D">
        <w:rPr>
          <w:rFonts w:asciiTheme="minorHAnsi" w:hAnsiTheme="minorHAnsi" w:cstheme="minorHAnsi"/>
          <w:spacing w:val="-13"/>
        </w:rPr>
        <w:t>PO Box 7</w:t>
      </w:r>
      <w:r>
        <w:rPr>
          <w:rFonts w:asciiTheme="minorHAnsi" w:hAnsiTheme="minorHAnsi" w:cstheme="minorHAnsi"/>
          <w:spacing w:val="-13"/>
        </w:rPr>
        <w:t xml:space="preserve"> </w:t>
      </w:r>
    </w:p>
    <w:p w14:paraId="480B9BAB" w14:textId="3FC39865" w:rsidR="00AB5559" w:rsidRPr="00643DAB" w:rsidRDefault="0067700C" w:rsidP="008A34D7">
      <w:pPr>
        <w:pStyle w:val="BodyText"/>
        <w:ind w:left="120"/>
        <w:rPr>
          <w:rFonts w:asciiTheme="minorHAnsi" w:hAnsiTheme="minorHAnsi" w:cstheme="minorHAnsi"/>
        </w:rPr>
      </w:pPr>
      <w:r w:rsidRPr="00643DAB">
        <w:rPr>
          <w:rFonts w:asciiTheme="minorHAnsi" w:hAnsiTheme="minorHAnsi" w:cstheme="minorHAnsi"/>
        </w:rPr>
        <w:t>Boston,</w:t>
      </w:r>
      <w:r w:rsidR="008A34D7">
        <w:rPr>
          <w:rFonts w:asciiTheme="minorHAnsi" w:hAnsiTheme="minorHAnsi" w:cstheme="minorHAnsi"/>
        </w:rPr>
        <w:t xml:space="preserve"> </w:t>
      </w:r>
      <w:r w:rsidRPr="00643DAB">
        <w:rPr>
          <w:rFonts w:asciiTheme="minorHAnsi" w:hAnsiTheme="minorHAnsi" w:cstheme="minorHAnsi"/>
        </w:rPr>
        <w:t>MA</w:t>
      </w:r>
      <w:r w:rsidRPr="00643DAB">
        <w:rPr>
          <w:rFonts w:asciiTheme="minorHAnsi" w:hAnsiTheme="minorHAnsi" w:cstheme="minorHAnsi"/>
          <w:spacing w:val="-18"/>
        </w:rPr>
        <w:t xml:space="preserve"> </w:t>
      </w:r>
      <w:r w:rsidR="008A34D7">
        <w:rPr>
          <w:rFonts w:asciiTheme="minorHAnsi" w:hAnsiTheme="minorHAnsi" w:cstheme="minorHAnsi"/>
        </w:rPr>
        <w:t>02112-</w:t>
      </w:r>
      <w:r w:rsidRPr="00643DAB">
        <w:rPr>
          <w:rFonts w:asciiTheme="minorHAnsi" w:hAnsiTheme="minorHAnsi" w:cstheme="minorHAnsi"/>
        </w:rPr>
        <w:t>000</w:t>
      </w:r>
      <w:r w:rsidR="00FA3DA2">
        <w:rPr>
          <w:rFonts w:asciiTheme="minorHAnsi" w:hAnsiTheme="minorHAnsi" w:cstheme="minorHAnsi"/>
        </w:rPr>
        <w:t>7</w:t>
      </w:r>
    </w:p>
    <w:p w14:paraId="038ECF14" w14:textId="77777777" w:rsidR="00FA3DA2" w:rsidRDefault="0067700C" w:rsidP="00FA3DA2">
      <w:pPr>
        <w:pStyle w:val="BodyText"/>
        <w:ind w:left="120" w:right="7100"/>
        <w:rPr>
          <w:rStyle w:val="Hyperlink"/>
          <w:rFonts w:asciiTheme="minorHAnsi" w:hAnsiTheme="minorHAnsi" w:cstheme="minorHAnsi"/>
        </w:rPr>
      </w:pPr>
      <w:r w:rsidRPr="00643DAB">
        <w:rPr>
          <w:rFonts w:asciiTheme="minorHAnsi" w:hAnsiTheme="minorHAnsi" w:cstheme="minorHAnsi"/>
        </w:rPr>
        <w:t xml:space="preserve">Email: </w:t>
      </w:r>
      <w:hyperlink r:id="rId13" w:history="1">
        <w:r w:rsidRPr="007F4E6D">
          <w:rPr>
            <w:rStyle w:val="Hyperlink"/>
            <w:rFonts w:asciiTheme="minorHAnsi" w:hAnsiTheme="minorHAnsi" w:cstheme="minorHAnsi"/>
          </w:rPr>
          <w:t>edi@mahealth.net</w:t>
        </w:r>
      </w:hyperlink>
    </w:p>
    <w:p w14:paraId="005FCB23" w14:textId="4DBA2F0F" w:rsidR="00AB5559" w:rsidRPr="00643DAB" w:rsidRDefault="0067700C" w:rsidP="00A17501">
      <w:pPr>
        <w:pStyle w:val="BodyText"/>
        <w:ind w:left="120" w:right="6740"/>
        <w:rPr>
          <w:rFonts w:asciiTheme="minorHAnsi" w:hAnsiTheme="minorHAnsi" w:cstheme="minorHAnsi"/>
        </w:rPr>
      </w:pPr>
      <w:r w:rsidRPr="00643DAB">
        <w:rPr>
          <w:rFonts w:asciiTheme="minorHAnsi" w:hAnsiTheme="minorHAnsi" w:cstheme="minorHAnsi"/>
        </w:rPr>
        <w:t>Phone: (800) 841-2900</w:t>
      </w:r>
      <w:r w:rsidR="00111B06">
        <w:rPr>
          <w:rFonts w:asciiTheme="minorHAnsi" w:hAnsiTheme="minorHAnsi" w:cstheme="minorHAnsi"/>
        </w:rPr>
        <w:t>,</w:t>
      </w:r>
      <w:r w:rsidR="00FA3DA2">
        <w:rPr>
          <w:rFonts w:asciiTheme="minorHAnsi" w:hAnsiTheme="minorHAnsi" w:cstheme="minorHAnsi"/>
        </w:rPr>
        <w:t xml:space="preserve"> TDD/TTY: 711</w:t>
      </w:r>
    </w:p>
    <w:p w14:paraId="7600B349" w14:textId="5F146D6A" w:rsidR="00AB5559" w:rsidRDefault="0067700C">
      <w:pPr>
        <w:pStyle w:val="BodyText"/>
        <w:ind w:left="120"/>
        <w:rPr>
          <w:rFonts w:asciiTheme="minorHAnsi" w:hAnsiTheme="minorHAnsi" w:cstheme="minorHAnsi"/>
        </w:rPr>
      </w:pPr>
      <w:r w:rsidRPr="00643DAB">
        <w:rPr>
          <w:rFonts w:asciiTheme="minorHAnsi" w:hAnsiTheme="minorHAnsi" w:cstheme="minorHAnsi"/>
        </w:rPr>
        <w:t>Fax: (617) 988-8971</w:t>
      </w:r>
    </w:p>
    <w:p w14:paraId="2DB665C2" w14:textId="77777777" w:rsidR="006B430F" w:rsidRPr="00643DAB" w:rsidRDefault="006B430F">
      <w:pPr>
        <w:pStyle w:val="BodyText"/>
        <w:ind w:left="120"/>
        <w:rPr>
          <w:rFonts w:asciiTheme="minorHAnsi" w:hAnsiTheme="minorHAnsi" w:cstheme="minorHAnsi"/>
        </w:rPr>
      </w:pPr>
    </w:p>
    <w:p w14:paraId="13EAF2DB" w14:textId="77777777" w:rsidR="00AB5559" w:rsidRDefault="00AB5559">
      <w:pPr>
        <w:sectPr w:rsidR="00AB5559" w:rsidSect="00784C29">
          <w:footerReference w:type="default" r:id="rId14"/>
          <w:pgSz w:w="12240" w:h="15840"/>
          <w:pgMar w:top="1320" w:right="940" w:bottom="1140" w:left="960" w:header="0" w:footer="720" w:gutter="0"/>
          <w:pgNumType w:fmt="lowerRoman" w:start="1"/>
          <w:cols w:space="720"/>
          <w:docGrid w:linePitch="299"/>
        </w:sectPr>
      </w:pPr>
    </w:p>
    <w:p w14:paraId="37737CAC" w14:textId="77777777" w:rsidR="00AB5559" w:rsidRPr="00FE3E13" w:rsidRDefault="0067700C" w:rsidP="005D40CE">
      <w:pPr>
        <w:pStyle w:val="Heading2"/>
        <w:ind w:left="90"/>
        <w:rPr>
          <w:sz w:val="36"/>
        </w:rPr>
      </w:pPr>
      <w:bookmarkStart w:id="10" w:name="_Toc65575847"/>
      <w:bookmarkStart w:id="11" w:name="_Toc130476143"/>
      <w:r w:rsidRPr="00FE3E13">
        <w:rPr>
          <w:sz w:val="36"/>
        </w:rPr>
        <w:lastRenderedPageBreak/>
        <w:t>Preface</w:t>
      </w:r>
      <w:bookmarkEnd w:id="10"/>
      <w:bookmarkEnd w:id="11"/>
    </w:p>
    <w:p w14:paraId="6482A667" w14:textId="7C035C00" w:rsidR="00AB5559" w:rsidRDefault="0067700C">
      <w:pPr>
        <w:pStyle w:val="BodyText"/>
        <w:spacing w:before="141"/>
        <w:ind w:left="120" w:right="138"/>
        <w:rPr>
          <w:rFonts w:asciiTheme="minorHAnsi" w:hAnsiTheme="minorHAnsi" w:cstheme="minorHAnsi"/>
        </w:rPr>
      </w:pPr>
      <w:r w:rsidRPr="00643DAB">
        <w:rPr>
          <w:rFonts w:asciiTheme="minorHAnsi" w:hAnsiTheme="minorHAnsi" w:cstheme="minorHAnsi"/>
        </w:rPr>
        <w:t>This</w:t>
      </w:r>
      <w:r>
        <w:t xml:space="preserve"> </w:t>
      </w:r>
      <w:r w:rsidRPr="00074BF4">
        <w:rPr>
          <w:rFonts w:asciiTheme="minorHAnsi" w:hAnsiTheme="minorHAnsi" w:cstheme="minorHAnsi"/>
          <w:iCs/>
        </w:rPr>
        <w:t>MassHealth Standard Companion Guide</w:t>
      </w:r>
      <w:r>
        <w:rPr>
          <w:rFonts w:ascii="BentonModernOne Italic"/>
          <w:i/>
        </w:rPr>
        <w:t xml:space="preserve"> </w:t>
      </w:r>
      <w:r w:rsidRPr="00643DAB">
        <w:rPr>
          <w:rFonts w:asciiTheme="minorHAnsi" w:hAnsiTheme="minorHAnsi" w:cstheme="minorHAnsi"/>
        </w:rPr>
        <w:t>to the</w:t>
      </w:r>
      <w:r>
        <w:t xml:space="preserve"> </w:t>
      </w:r>
      <w:r w:rsidRPr="00074BF4">
        <w:rPr>
          <w:rFonts w:asciiTheme="minorHAnsi" w:hAnsiTheme="minorHAnsi" w:cstheme="minorHAnsi"/>
          <w:iCs/>
        </w:rPr>
        <w:t>005010 ASC X12N Implementation</w:t>
      </w:r>
      <w:r w:rsidRPr="00074BF4">
        <w:rPr>
          <w:rFonts w:ascii="BentonModernOne Italic"/>
          <w:iCs/>
        </w:rPr>
        <w:t xml:space="preserve"> </w:t>
      </w:r>
      <w:r w:rsidRPr="00074BF4">
        <w:rPr>
          <w:rFonts w:asciiTheme="minorHAnsi" w:hAnsiTheme="minorHAnsi" w:cstheme="minorHAnsi"/>
          <w:iCs/>
        </w:rPr>
        <w:t>Guide</w:t>
      </w:r>
      <w:r>
        <w:rPr>
          <w:rFonts w:ascii="BentonModernOne Italic"/>
          <w:i/>
        </w:rPr>
        <w:t xml:space="preserve"> </w:t>
      </w:r>
      <w:r w:rsidRPr="00643DAB">
        <w:rPr>
          <w:rFonts w:asciiTheme="minorHAnsi" w:hAnsiTheme="minorHAnsi" w:cstheme="minorHAnsi"/>
        </w:rPr>
        <w:t xml:space="preserve">clarifies and specifies the data content when exchanging transactions electronically with MassHealth. </w:t>
      </w:r>
      <w:r w:rsidR="00C02E54">
        <w:rPr>
          <w:rFonts w:asciiTheme="minorHAnsi" w:hAnsiTheme="minorHAnsi" w:cstheme="minorHAnsi"/>
        </w:rPr>
        <w:t>This</w:t>
      </w:r>
      <w:r w:rsidR="00C0225C">
        <w:rPr>
          <w:rFonts w:asciiTheme="minorHAnsi" w:hAnsiTheme="minorHAnsi" w:cstheme="minorHAnsi"/>
        </w:rPr>
        <w:t xml:space="preserve"> </w:t>
      </w:r>
      <w:r w:rsidRPr="00074BF4">
        <w:rPr>
          <w:rFonts w:asciiTheme="minorHAnsi" w:hAnsiTheme="minorHAnsi" w:cstheme="minorHAnsi"/>
          <w:iCs/>
        </w:rPr>
        <w:t>Companion Guide</w:t>
      </w:r>
      <w:r w:rsidRPr="0067700C">
        <w:rPr>
          <w:rFonts w:ascii="BentonModernOne Italic"/>
        </w:rPr>
        <w:t xml:space="preserve"> </w:t>
      </w:r>
      <w:r w:rsidRPr="00643DAB">
        <w:rPr>
          <w:rFonts w:asciiTheme="minorHAnsi" w:hAnsiTheme="minorHAnsi" w:cstheme="minorHAnsi"/>
        </w:rPr>
        <w:t>is not intended to convey information that in any way exceeds or replaces the requirements or usages of data expressed in the Implementation Guides. Neither the Executive Office of Health and Human Services nor MassHealth is responsible for any action or inaction, or the effects of such action or inaction, taken in reliance on the contents of this guide.</w:t>
      </w:r>
    </w:p>
    <w:p w14:paraId="385262BB" w14:textId="77777777" w:rsidR="00B317DD" w:rsidRPr="00643DAB" w:rsidRDefault="00B317DD">
      <w:pPr>
        <w:pStyle w:val="BodyText"/>
        <w:spacing w:before="141"/>
        <w:ind w:left="120" w:right="138"/>
        <w:rPr>
          <w:rFonts w:asciiTheme="minorHAnsi" w:hAnsiTheme="minorHAnsi" w:cstheme="minorHAnsi"/>
        </w:rPr>
      </w:pPr>
    </w:p>
    <w:p w14:paraId="0336A80C" w14:textId="77777777" w:rsidR="00AB5559" w:rsidRDefault="00AB5559">
      <w:pPr>
        <w:sectPr w:rsidR="00AB5559" w:rsidSect="00784C29">
          <w:pgSz w:w="12240" w:h="15840"/>
          <w:pgMar w:top="1320" w:right="940" w:bottom="1140" w:left="960" w:header="0" w:footer="720" w:gutter="0"/>
          <w:pgNumType w:fmt="lowerRoman"/>
          <w:cols w:space="720"/>
          <w:docGrid w:linePitch="299"/>
        </w:sectPr>
      </w:pPr>
    </w:p>
    <w:p w14:paraId="62D973AD" w14:textId="19BC6AA1" w:rsidR="00AB5559" w:rsidRPr="00FE3E13" w:rsidRDefault="0067700C" w:rsidP="008216F4">
      <w:pPr>
        <w:pStyle w:val="Heading2"/>
        <w:ind w:left="0"/>
        <w:rPr>
          <w:sz w:val="36"/>
        </w:rPr>
      </w:pPr>
      <w:bookmarkStart w:id="12" w:name="_Toc130476144"/>
      <w:r w:rsidRPr="00FE3E13">
        <w:rPr>
          <w:sz w:val="36"/>
        </w:rPr>
        <w:lastRenderedPageBreak/>
        <w:t>Contents</w:t>
      </w:r>
      <w:bookmarkEnd w:id="12"/>
    </w:p>
    <w:sdt>
      <w:sdtPr>
        <w:rPr>
          <w:rFonts w:ascii="BentonModernOne Roman" w:hAnsi="BentonModernOne Roman" w:cs="BentonModernOne Roman"/>
          <w:b w:val="0"/>
          <w:bCs w:val="0"/>
          <w:i w:val="0"/>
          <w:iCs w:val="0"/>
          <w:sz w:val="22"/>
          <w:szCs w:val="22"/>
        </w:rPr>
        <w:id w:val="-598405393"/>
        <w:docPartObj>
          <w:docPartGallery w:val="Table of Contents"/>
          <w:docPartUnique/>
        </w:docPartObj>
      </w:sdtPr>
      <w:sdtEndPr>
        <w:rPr>
          <w:noProof/>
        </w:rPr>
      </w:sdtEndPr>
      <w:sdtContent>
        <w:p w14:paraId="20E75EA0" w14:textId="2F791FF3" w:rsidR="00B17162" w:rsidRDefault="00BE573B">
          <w:pPr>
            <w:pStyle w:val="TOC1"/>
            <w:tabs>
              <w:tab w:val="right" w:leader="dot" w:pos="10330"/>
            </w:tabs>
            <w:rPr>
              <w:rFonts w:eastAsiaTheme="minorEastAsia" w:cstheme="minorBidi"/>
              <w:b w:val="0"/>
              <w:bCs w:val="0"/>
              <w:i w:val="0"/>
              <w:iCs w:val="0"/>
              <w:noProof/>
              <w:sz w:val="22"/>
              <w:szCs w:val="22"/>
              <w:lang w:bidi="ar-SA"/>
            </w:rPr>
          </w:pPr>
          <w:r>
            <w:rPr>
              <w:rFonts w:asciiTheme="majorHAnsi" w:eastAsiaTheme="majorEastAsia" w:hAnsiTheme="majorHAnsi" w:cstheme="majorBidi"/>
              <w:i w:val="0"/>
              <w:iCs w:val="0"/>
              <w:color w:val="2E74B5" w:themeColor="accent1" w:themeShade="BF"/>
              <w:sz w:val="28"/>
              <w:szCs w:val="28"/>
              <w:lang w:bidi="ar-SA"/>
            </w:rPr>
            <w:fldChar w:fldCharType="begin"/>
          </w:r>
          <w:r>
            <w:instrText xml:space="preserve"> TOC \o "1-4" \h \z \u </w:instrText>
          </w:r>
          <w:r>
            <w:rPr>
              <w:rFonts w:asciiTheme="majorHAnsi" w:eastAsiaTheme="majorEastAsia" w:hAnsiTheme="majorHAnsi" w:cstheme="majorBidi"/>
              <w:i w:val="0"/>
              <w:iCs w:val="0"/>
              <w:color w:val="2E74B5" w:themeColor="accent1" w:themeShade="BF"/>
              <w:sz w:val="28"/>
              <w:szCs w:val="28"/>
              <w:lang w:bidi="ar-SA"/>
            </w:rPr>
            <w:fldChar w:fldCharType="separate"/>
          </w:r>
          <w:hyperlink w:anchor="_Toc130476138" w:history="1">
            <w:r w:rsidR="00B17162" w:rsidRPr="00FA6866">
              <w:rPr>
                <w:rStyle w:val="Hyperlink"/>
                <w:noProof/>
              </w:rPr>
              <w:t>MassHealth Standard Companion Guide Health Care Claim: Institutional (837I)</w:t>
            </w:r>
            <w:r w:rsidR="00B17162">
              <w:rPr>
                <w:noProof/>
                <w:webHidden/>
              </w:rPr>
              <w:tab/>
            </w:r>
            <w:r w:rsidR="00B17162">
              <w:rPr>
                <w:noProof/>
                <w:webHidden/>
              </w:rPr>
              <w:fldChar w:fldCharType="begin"/>
            </w:r>
            <w:r w:rsidR="00B17162">
              <w:rPr>
                <w:noProof/>
                <w:webHidden/>
              </w:rPr>
              <w:instrText xml:space="preserve"> PAGEREF _Toc130476138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6725D95E" w14:textId="3D8BB70A" w:rsidR="00B17162" w:rsidRDefault="00B95602">
          <w:pPr>
            <w:pStyle w:val="TOC2"/>
            <w:tabs>
              <w:tab w:val="right" w:leader="dot" w:pos="10330"/>
            </w:tabs>
            <w:rPr>
              <w:rFonts w:eastAsiaTheme="minorEastAsia" w:cstheme="minorBidi"/>
              <w:b w:val="0"/>
              <w:bCs w:val="0"/>
              <w:noProof/>
              <w:lang w:bidi="ar-SA"/>
            </w:rPr>
          </w:pPr>
          <w:hyperlink w:anchor="_Toc130476139" w:history="1">
            <w:r w:rsidR="00B17162" w:rsidRPr="00FA6866">
              <w:rPr>
                <w:rStyle w:val="Hyperlink"/>
                <w:noProof/>
              </w:rPr>
              <w:t>Disclosure Statement</w:t>
            </w:r>
            <w:r w:rsidR="00B17162">
              <w:rPr>
                <w:noProof/>
                <w:webHidden/>
              </w:rPr>
              <w:tab/>
            </w:r>
            <w:r w:rsidR="00B17162">
              <w:rPr>
                <w:noProof/>
                <w:webHidden/>
              </w:rPr>
              <w:fldChar w:fldCharType="begin"/>
            </w:r>
            <w:r w:rsidR="00B17162">
              <w:rPr>
                <w:noProof/>
                <w:webHidden/>
              </w:rPr>
              <w:instrText xml:space="preserve"> PAGEREF _Toc130476139 \h </w:instrText>
            </w:r>
            <w:r w:rsidR="00B17162">
              <w:rPr>
                <w:noProof/>
                <w:webHidden/>
              </w:rPr>
            </w:r>
            <w:r w:rsidR="00B17162">
              <w:rPr>
                <w:noProof/>
                <w:webHidden/>
              </w:rPr>
              <w:fldChar w:fldCharType="separate"/>
            </w:r>
            <w:r w:rsidR="00DC3C71">
              <w:rPr>
                <w:noProof/>
                <w:webHidden/>
              </w:rPr>
              <w:t>i</w:t>
            </w:r>
            <w:r w:rsidR="00B17162">
              <w:rPr>
                <w:noProof/>
                <w:webHidden/>
              </w:rPr>
              <w:fldChar w:fldCharType="end"/>
            </w:r>
          </w:hyperlink>
        </w:p>
        <w:p w14:paraId="3210E2A9" w14:textId="10D7C8F6" w:rsidR="00B17162" w:rsidRDefault="00B95602">
          <w:pPr>
            <w:pStyle w:val="TOC2"/>
            <w:tabs>
              <w:tab w:val="right" w:leader="dot" w:pos="10330"/>
            </w:tabs>
            <w:rPr>
              <w:rFonts w:eastAsiaTheme="minorEastAsia" w:cstheme="minorBidi"/>
              <w:b w:val="0"/>
              <w:bCs w:val="0"/>
              <w:noProof/>
              <w:lang w:bidi="ar-SA"/>
            </w:rPr>
          </w:pPr>
          <w:hyperlink w:anchor="_Toc130476140" w:history="1">
            <w:r w:rsidR="00B17162" w:rsidRPr="00FA6866">
              <w:rPr>
                <w:rStyle w:val="Hyperlink"/>
                <w:noProof/>
              </w:rPr>
              <w:t>About MassHealth</w:t>
            </w:r>
            <w:r w:rsidR="00B17162">
              <w:rPr>
                <w:noProof/>
                <w:webHidden/>
              </w:rPr>
              <w:tab/>
            </w:r>
            <w:r w:rsidR="00B17162">
              <w:rPr>
                <w:noProof/>
                <w:webHidden/>
              </w:rPr>
              <w:fldChar w:fldCharType="begin"/>
            </w:r>
            <w:r w:rsidR="00B17162">
              <w:rPr>
                <w:noProof/>
                <w:webHidden/>
              </w:rPr>
              <w:instrText xml:space="preserve"> PAGEREF _Toc130476140 \h </w:instrText>
            </w:r>
            <w:r w:rsidR="00B17162">
              <w:rPr>
                <w:noProof/>
                <w:webHidden/>
              </w:rPr>
            </w:r>
            <w:r w:rsidR="00B17162">
              <w:rPr>
                <w:noProof/>
                <w:webHidden/>
              </w:rPr>
              <w:fldChar w:fldCharType="separate"/>
            </w:r>
            <w:r w:rsidR="00DC3C71">
              <w:rPr>
                <w:noProof/>
                <w:webHidden/>
              </w:rPr>
              <w:t>i</w:t>
            </w:r>
            <w:r w:rsidR="00B17162">
              <w:rPr>
                <w:noProof/>
                <w:webHidden/>
              </w:rPr>
              <w:fldChar w:fldCharType="end"/>
            </w:r>
          </w:hyperlink>
        </w:p>
        <w:p w14:paraId="4CD43C5E" w14:textId="19D5EECC" w:rsidR="00B17162" w:rsidRDefault="00B95602">
          <w:pPr>
            <w:pStyle w:val="TOC2"/>
            <w:tabs>
              <w:tab w:val="right" w:leader="dot" w:pos="10330"/>
            </w:tabs>
            <w:rPr>
              <w:rFonts w:eastAsiaTheme="minorEastAsia" w:cstheme="minorBidi"/>
              <w:b w:val="0"/>
              <w:bCs w:val="0"/>
              <w:noProof/>
              <w:lang w:bidi="ar-SA"/>
            </w:rPr>
          </w:pPr>
          <w:hyperlink w:anchor="_Toc130476141" w:history="1">
            <w:r w:rsidR="00B17162" w:rsidRPr="00FA6866">
              <w:rPr>
                <w:rStyle w:val="Hyperlink"/>
                <w:noProof/>
              </w:rPr>
              <w:t>Medicaid Management Information System and Provider Online Service Center</w:t>
            </w:r>
            <w:r w:rsidR="00B17162">
              <w:rPr>
                <w:noProof/>
                <w:webHidden/>
              </w:rPr>
              <w:tab/>
            </w:r>
            <w:r w:rsidR="00B17162">
              <w:rPr>
                <w:noProof/>
                <w:webHidden/>
              </w:rPr>
              <w:fldChar w:fldCharType="begin"/>
            </w:r>
            <w:r w:rsidR="00B17162">
              <w:rPr>
                <w:noProof/>
                <w:webHidden/>
              </w:rPr>
              <w:instrText xml:space="preserve"> PAGEREF _Toc130476141 \h </w:instrText>
            </w:r>
            <w:r w:rsidR="00B17162">
              <w:rPr>
                <w:noProof/>
                <w:webHidden/>
              </w:rPr>
            </w:r>
            <w:r w:rsidR="00B17162">
              <w:rPr>
                <w:noProof/>
                <w:webHidden/>
              </w:rPr>
              <w:fldChar w:fldCharType="separate"/>
            </w:r>
            <w:r w:rsidR="00DC3C71">
              <w:rPr>
                <w:noProof/>
                <w:webHidden/>
              </w:rPr>
              <w:t>i</w:t>
            </w:r>
            <w:r w:rsidR="00B17162">
              <w:rPr>
                <w:noProof/>
                <w:webHidden/>
              </w:rPr>
              <w:fldChar w:fldCharType="end"/>
            </w:r>
          </w:hyperlink>
        </w:p>
        <w:p w14:paraId="051CCD3A" w14:textId="31657F90" w:rsidR="00B17162" w:rsidRDefault="00B95602">
          <w:pPr>
            <w:pStyle w:val="TOC2"/>
            <w:tabs>
              <w:tab w:val="right" w:leader="dot" w:pos="10330"/>
            </w:tabs>
            <w:rPr>
              <w:rFonts w:eastAsiaTheme="minorEastAsia" w:cstheme="minorBidi"/>
              <w:b w:val="0"/>
              <w:bCs w:val="0"/>
              <w:noProof/>
              <w:lang w:bidi="ar-SA"/>
            </w:rPr>
          </w:pPr>
          <w:hyperlink w:anchor="_Toc130476142" w:history="1">
            <w:r w:rsidR="00B17162" w:rsidRPr="00FA6866">
              <w:rPr>
                <w:rStyle w:val="Hyperlink"/>
                <w:noProof/>
              </w:rPr>
              <w:t>Contact for Additional Information</w:t>
            </w:r>
            <w:r w:rsidR="00B17162">
              <w:rPr>
                <w:noProof/>
                <w:webHidden/>
              </w:rPr>
              <w:tab/>
            </w:r>
            <w:r w:rsidR="00B17162">
              <w:rPr>
                <w:noProof/>
                <w:webHidden/>
              </w:rPr>
              <w:fldChar w:fldCharType="begin"/>
            </w:r>
            <w:r w:rsidR="00B17162">
              <w:rPr>
                <w:noProof/>
                <w:webHidden/>
              </w:rPr>
              <w:instrText xml:space="preserve"> PAGEREF _Toc130476142 \h </w:instrText>
            </w:r>
            <w:r w:rsidR="00B17162">
              <w:rPr>
                <w:noProof/>
                <w:webHidden/>
              </w:rPr>
            </w:r>
            <w:r w:rsidR="00B17162">
              <w:rPr>
                <w:noProof/>
                <w:webHidden/>
              </w:rPr>
              <w:fldChar w:fldCharType="separate"/>
            </w:r>
            <w:r w:rsidR="00DC3C71">
              <w:rPr>
                <w:noProof/>
                <w:webHidden/>
              </w:rPr>
              <w:t>i</w:t>
            </w:r>
            <w:r w:rsidR="00B17162">
              <w:rPr>
                <w:noProof/>
                <w:webHidden/>
              </w:rPr>
              <w:fldChar w:fldCharType="end"/>
            </w:r>
          </w:hyperlink>
        </w:p>
        <w:p w14:paraId="3CF9CCD6" w14:textId="094B6EA4" w:rsidR="00B17162" w:rsidRDefault="00B95602">
          <w:pPr>
            <w:pStyle w:val="TOC2"/>
            <w:tabs>
              <w:tab w:val="right" w:leader="dot" w:pos="10330"/>
            </w:tabs>
            <w:rPr>
              <w:rFonts w:eastAsiaTheme="minorEastAsia" w:cstheme="minorBidi"/>
              <w:b w:val="0"/>
              <w:bCs w:val="0"/>
              <w:noProof/>
              <w:lang w:bidi="ar-SA"/>
            </w:rPr>
          </w:pPr>
          <w:hyperlink w:anchor="_Toc130476143" w:history="1">
            <w:r w:rsidR="00B17162" w:rsidRPr="00FA6866">
              <w:rPr>
                <w:rStyle w:val="Hyperlink"/>
                <w:noProof/>
              </w:rPr>
              <w:t>Preface</w:t>
            </w:r>
            <w:r w:rsidR="00B17162">
              <w:rPr>
                <w:noProof/>
                <w:webHidden/>
              </w:rPr>
              <w:tab/>
            </w:r>
            <w:r w:rsidR="00B17162">
              <w:rPr>
                <w:noProof/>
                <w:webHidden/>
              </w:rPr>
              <w:fldChar w:fldCharType="begin"/>
            </w:r>
            <w:r w:rsidR="00B17162">
              <w:rPr>
                <w:noProof/>
                <w:webHidden/>
              </w:rPr>
              <w:instrText xml:space="preserve"> PAGEREF _Toc130476143 \h </w:instrText>
            </w:r>
            <w:r w:rsidR="00B17162">
              <w:rPr>
                <w:noProof/>
                <w:webHidden/>
              </w:rPr>
            </w:r>
            <w:r w:rsidR="00B17162">
              <w:rPr>
                <w:noProof/>
                <w:webHidden/>
              </w:rPr>
              <w:fldChar w:fldCharType="separate"/>
            </w:r>
            <w:r w:rsidR="00DC3C71">
              <w:rPr>
                <w:noProof/>
                <w:webHidden/>
              </w:rPr>
              <w:t>ii</w:t>
            </w:r>
            <w:r w:rsidR="00B17162">
              <w:rPr>
                <w:noProof/>
                <w:webHidden/>
              </w:rPr>
              <w:fldChar w:fldCharType="end"/>
            </w:r>
          </w:hyperlink>
        </w:p>
        <w:p w14:paraId="5634125F" w14:textId="0D28E40E" w:rsidR="00B17162" w:rsidRDefault="00B95602">
          <w:pPr>
            <w:pStyle w:val="TOC2"/>
            <w:tabs>
              <w:tab w:val="right" w:leader="dot" w:pos="10330"/>
            </w:tabs>
            <w:rPr>
              <w:rFonts w:eastAsiaTheme="minorEastAsia" w:cstheme="minorBidi"/>
              <w:b w:val="0"/>
              <w:bCs w:val="0"/>
              <w:noProof/>
              <w:lang w:bidi="ar-SA"/>
            </w:rPr>
          </w:pPr>
          <w:hyperlink w:anchor="_Toc130476144" w:history="1">
            <w:r w:rsidR="00B17162" w:rsidRPr="00FA6866">
              <w:rPr>
                <w:rStyle w:val="Hyperlink"/>
                <w:noProof/>
              </w:rPr>
              <w:t>Contents</w:t>
            </w:r>
            <w:r w:rsidR="00B17162">
              <w:rPr>
                <w:noProof/>
                <w:webHidden/>
              </w:rPr>
              <w:tab/>
            </w:r>
            <w:r w:rsidR="00B17162">
              <w:rPr>
                <w:noProof/>
                <w:webHidden/>
              </w:rPr>
              <w:fldChar w:fldCharType="begin"/>
            </w:r>
            <w:r w:rsidR="00B17162">
              <w:rPr>
                <w:noProof/>
                <w:webHidden/>
              </w:rPr>
              <w:instrText xml:space="preserve"> PAGEREF _Toc130476144 \h </w:instrText>
            </w:r>
            <w:r w:rsidR="00B17162">
              <w:rPr>
                <w:noProof/>
                <w:webHidden/>
              </w:rPr>
            </w:r>
            <w:r w:rsidR="00B17162">
              <w:rPr>
                <w:noProof/>
                <w:webHidden/>
              </w:rPr>
              <w:fldChar w:fldCharType="separate"/>
            </w:r>
            <w:r w:rsidR="00DC3C71">
              <w:rPr>
                <w:noProof/>
                <w:webHidden/>
              </w:rPr>
              <w:t>iii</w:t>
            </w:r>
            <w:r w:rsidR="00B17162">
              <w:rPr>
                <w:noProof/>
                <w:webHidden/>
              </w:rPr>
              <w:fldChar w:fldCharType="end"/>
            </w:r>
          </w:hyperlink>
        </w:p>
        <w:p w14:paraId="26B19E2E" w14:textId="463BE353" w:rsidR="00B17162" w:rsidRDefault="00B95602">
          <w:pPr>
            <w:pStyle w:val="TOC2"/>
            <w:tabs>
              <w:tab w:val="left" w:pos="660"/>
              <w:tab w:val="right" w:leader="dot" w:pos="10330"/>
            </w:tabs>
            <w:rPr>
              <w:rFonts w:eastAsiaTheme="minorEastAsia" w:cstheme="minorBidi"/>
              <w:b w:val="0"/>
              <w:bCs w:val="0"/>
              <w:noProof/>
              <w:lang w:bidi="ar-SA"/>
            </w:rPr>
          </w:pPr>
          <w:hyperlink w:anchor="_Toc130476145" w:history="1">
            <w:r w:rsidR="00B17162" w:rsidRPr="00FA6866">
              <w:rPr>
                <w:rStyle w:val="Hyperlink"/>
                <w:noProof/>
              </w:rPr>
              <w:t>1.</w:t>
            </w:r>
            <w:r w:rsidR="00B17162">
              <w:rPr>
                <w:rFonts w:eastAsiaTheme="minorEastAsia" w:cstheme="minorBidi"/>
                <w:b w:val="0"/>
                <w:bCs w:val="0"/>
                <w:noProof/>
                <w:lang w:bidi="ar-SA"/>
              </w:rPr>
              <w:tab/>
            </w:r>
            <w:r w:rsidR="00B17162" w:rsidRPr="00FA6866">
              <w:rPr>
                <w:rStyle w:val="Hyperlink"/>
                <w:noProof/>
              </w:rPr>
              <w:t>Introduction</w:t>
            </w:r>
            <w:r w:rsidR="00B17162">
              <w:rPr>
                <w:noProof/>
                <w:webHidden/>
              </w:rPr>
              <w:tab/>
            </w:r>
            <w:r w:rsidR="00B17162">
              <w:rPr>
                <w:noProof/>
                <w:webHidden/>
              </w:rPr>
              <w:fldChar w:fldCharType="begin"/>
            </w:r>
            <w:r w:rsidR="00B17162">
              <w:rPr>
                <w:noProof/>
                <w:webHidden/>
              </w:rPr>
              <w:instrText xml:space="preserve"> PAGEREF _Toc130476145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070E121F" w14:textId="6DFF947E" w:rsidR="00B17162" w:rsidRDefault="00B95602" w:rsidP="00B409F6">
          <w:pPr>
            <w:pStyle w:val="TOC3"/>
            <w:rPr>
              <w:rFonts w:eastAsiaTheme="minorEastAsia" w:cstheme="minorBidi"/>
              <w:noProof/>
              <w:sz w:val="22"/>
              <w:szCs w:val="22"/>
              <w:lang w:bidi="ar-SA"/>
            </w:rPr>
          </w:pPr>
          <w:hyperlink w:anchor="_Toc130476146" w:history="1">
            <w:r w:rsidR="00B17162" w:rsidRPr="00FA6866">
              <w:rPr>
                <w:rStyle w:val="Hyperlink"/>
                <w:noProof/>
              </w:rPr>
              <w:t>SCOPE</w:t>
            </w:r>
            <w:r w:rsidR="00B17162">
              <w:rPr>
                <w:noProof/>
                <w:webHidden/>
              </w:rPr>
              <w:tab/>
            </w:r>
            <w:r w:rsidR="00B17162">
              <w:rPr>
                <w:noProof/>
                <w:webHidden/>
              </w:rPr>
              <w:fldChar w:fldCharType="begin"/>
            </w:r>
            <w:r w:rsidR="00B17162">
              <w:rPr>
                <w:noProof/>
                <w:webHidden/>
              </w:rPr>
              <w:instrText xml:space="preserve"> PAGEREF _Toc130476146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41D9E6B5" w14:textId="2A0E1CA7" w:rsidR="00B17162" w:rsidRDefault="00B95602" w:rsidP="00B409F6">
          <w:pPr>
            <w:pStyle w:val="TOC3"/>
            <w:rPr>
              <w:rFonts w:eastAsiaTheme="minorEastAsia" w:cstheme="minorBidi"/>
              <w:noProof/>
              <w:sz w:val="22"/>
              <w:szCs w:val="22"/>
              <w:lang w:bidi="ar-SA"/>
            </w:rPr>
          </w:pPr>
          <w:hyperlink w:anchor="_Toc130476147" w:history="1">
            <w:r w:rsidR="00B17162" w:rsidRPr="00FA6866">
              <w:rPr>
                <w:rStyle w:val="Hyperlink"/>
                <w:noProof/>
              </w:rPr>
              <w:t>OVERVIEW</w:t>
            </w:r>
            <w:r w:rsidR="00B17162">
              <w:rPr>
                <w:noProof/>
                <w:webHidden/>
              </w:rPr>
              <w:tab/>
            </w:r>
            <w:r w:rsidR="00B17162">
              <w:rPr>
                <w:noProof/>
                <w:webHidden/>
              </w:rPr>
              <w:fldChar w:fldCharType="begin"/>
            </w:r>
            <w:r w:rsidR="00B17162">
              <w:rPr>
                <w:noProof/>
                <w:webHidden/>
              </w:rPr>
              <w:instrText xml:space="preserve"> PAGEREF _Toc130476147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5F74977A" w14:textId="6A055E5B" w:rsidR="00B17162" w:rsidRDefault="00B95602" w:rsidP="00B409F6">
          <w:pPr>
            <w:pStyle w:val="TOC3"/>
            <w:rPr>
              <w:rFonts w:eastAsiaTheme="minorEastAsia" w:cstheme="minorBidi"/>
              <w:noProof/>
              <w:sz w:val="22"/>
              <w:szCs w:val="22"/>
              <w:lang w:bidi="ar-SA"/>
            </w:rPr>
          </w:pPr>
          <w:hyperlink w:anchor="_Toc130476148" w:history="1">
            <w:r w:rsidR="00B17162" w:rsidRPr="00FA6866">
              <w:rPr>
                <w:rStyle w:val="Hyperlink"/>
                <w:noProof/>
              </w:rPr>
              <w:t>REFERENCES</w:t>
            </w:r>
            <w:r w:rsidR="00B17162">
              <w:rPr>
                <w:noProof/>
                <w:webHidden/>
              </w:rPr>
              <w:tab/>
            </w:r>
            <w:r w:rsidR="00B17162">
              <w:rPr>
                <w:noProof/>
                <w:webHidden/>
              </w:rPr>
              <w:fldChar w:fldCharType="begin"/>
            </w:r>
            <w:r w:rsidR="00B17162">
              <w:rPr>
                <w:noProof/>
                <w:webHidden/>
              </w:rPr>
              <w:instrText xml:space="preserve"> PAGEREF _Toc130476148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16E4087A" w14:textId="3C87B88D" w:rsidR="00B17162" w:rsidRDefault="00B95602" w:rsidP="00B409F6">
          <w:pPr>
            <w:pStyle w:val="TOC3"/>
            <w:rPr>
              <w:rFonts w:eastAsiaTheme="minorEastAsia" w:cstheme="minorBidi"/>
              <w:noProof/>
              <w:sz w:val="22"/>
              <w:szCs w:val="22"/>
              <w:lang w:bidi="ar-SA"/>
            </w:rPr>
          </w:pPr>
          <w:hyperlink w:anchor="_Toc130476149" w:history="1">
            <w:r w:rsidR="00B17162" w:rsidRPr="00FA6866">
              <w:rPr>
                <w:rStyle w:val="Hyperlink"/>
                <w:noProof/>
                <w:spacing w:val="18"/>
              </w:rPr>
              <w:t>ADDITIONAL</w:t>
            </w:r>
            <w:r w:rsidR="00B17162" w:rsidRPr="00FA6866">
              <w:rPr>
                <w:rStyle w:val="Hyperlink"/>
                <w:noProof/>
                <w:spacing w:val="31"/>
              </w:rPr>
              <w:t xml:space="preserve"> </w:t>
            </w:r>
            <w:r w:rsidR="00B17162" w:rsidRPr="00FA6866">
              <w:rPr>
                <w:rStyle w:val="Hyperlink"/>
                <w:noProof/>
              </w:rPr>
              <w:t>INFORMATION</w:t>
            </w:r>
            <w:r w:rsidR="00B17162">
              <w:rPr>
                <w:noProof/>
                <w:webHidden/>
              </w:rPr>
              <w:tab/>
            </w:r>
            <w:r w:rsidR="00B17162">
              <w:rPr>
                <w:noProof/>
                <w:webHidden/>
              </w:rPr>
              <w:fldChar w:fldCharType="begin"/>
            </w:r>
            <w:r w:rsidR="00B17162">
              <w:rPr>
                <w:noProof/>
                <w:webHidden/>
              </w:rPr>
              <w:instrText xml:space="preserve"> PAGEREF _Toc130476149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4525EC0A" w14:textId="006A7D02" w:rsidR="00B17162" w:rsidRDefault="00B95602">
          <w:pPr>
            <w:pStyle w:val="TOC2"/>
            <w:tabs>
              <w:tab w:val="left" w:pos="660"/>
              <w:tab w:val="right" w:leader="dot" w:pos="10330"/>
            </w:tabs>
            <w:rPr>
              <w:rFonts w:eastAsiaTheme="minorEastAsia" w:cstheme="minorBidi"/>
              <w:b w:val="0"/>
              <w:bCs w:val="0"/>
              <w:noProof/>
              <w:lang w:bidi="ar-SA"/>
            </w:rPr>
          </w:pPr>
          <w:hyperlink w:anchor="_Toc130476150" w:history="1">
            <w:r w:rsidR="00B17162" w:rsidRPr="00FA6866">
              <w:rPr>
                <w:rStyle w:val="Hyperlink"/>
                <w:noProof/>
              </w:rPr>
              <w:t>2.</w:t>
            </w:r>
            <w:r w:rsidR="00B17162">
              <w:rPr>
                <w:rFonts w:eastAsiaTheme="minorEastAsia" w:cstheme="minorBidi"/>
                <w:b w:val="0"/>
                <w:bCs w:val="0"/>
                <w:noProof/>
                <w:lang w:bidi="ar-SA"/>
              </w:rPr>
              <w:tab/>
            </w:r>
            <w:r w:rsidR="00B17162" w:rsidRPr="00FA6866">
              <w:rPr>
                <w:rStyle w:val="Hyperlink"/>
                <w:noProof/>
              </w:rPr>
              <w:t>Getting</w:t>
            </w:r>
            <w:r w:rsidR="00B17162" w:rsidRPr="00FA6866">
              <w:rPr>
                <w:rStyle w:val="Hyperlink"/>
                <w:noProof/>
                <w:spacing w:val="-18"/>
              </w:rPr>
              <w:t xml:space="preserve"> </w:t>
            </w:r>
            <w:r w:rsidR="00B17162" w:rsidRPr="00FA6866">
              <w:rPr>
                <w:rStyle w:val="Hyperlink"/>
                <w:noProof/>
                <w:spacing w:val="-9"/>
              </w:rPr>
              <w:t>Started</w:t>
            </w:r>
            <w:r w:rsidR="00B17162">
              <w:rPr>
                <w:noProof/>
                <w:webHidden/>
              </w:rPr>
              <w:tab/>
            </w:r>
            <w:r w:rsidR="00B17162">
              <w:rPr>
                <w:noProof/>
                <w:webHidden/>
              </w:rPr>
              <w:fldChar w:fldCharType="begin"/>
            </w:r>
            <w:r w:rsidR="00B17162">
              <w:rPr>
                <w:noProof/>
                <w:webHidden/>
              </w:rPr>
              <w:instrText xml:space="preserve"> PAGEREF _Toc130476150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5ADD0C8E" w14:textId="13A6EB10" w:rsidR="00B17162" w:rsidRDefault="00B95602" w:rsidP="00B409F6">
          <w:pPr>
            <w:pStyle w:val="TOC3"/>
            <w:rPr>
              <w:rFonts w:eastAsiaTheme="minorEastAsia" w:cstheme="minorBidi"/>
              <w:noProof/>
              <w:sz w:val="22"/>
              <w:szCs w:val="22"/>
              <w:lang w:bidi="ar-SA"/>
            </w:rPr>
          </w:pPr>
          <w:hyperlink w:anchor="_Toc130476151" w:history="1">
            <w:r w:rsidR="00B17162" w:rsidRPr="00FA6866">
              <w:rPr>
                <w:rStyle w:val="Hyperlink"/>
                <w:noProof/>
                <w:spacing w:val="16"/>
              </w:rPr>
              <w:t xml:space="preserve">WORKING </w:t>
            </w:r>
            <w:r w:rsidR="00B17162" w:rsidRPr="00FA6866">
              <w:rPr>
                <w:rStyle w:val="Hyperlink"/>
                <w:noProof/>
                <w:spacing w:val="15"/>
              </w:rPr>
              <w:t>WITH</w:t>
            </w:r>
            <w:r w:rsidR="00B17162" w:rsidRPr="00FA6866">
              <w:rPr>
                <w:rStyle w:val="Hyperlink"/>
                <w:noProof/>
                <w:spacing w:val="58"/>
              </w:rPr>
              <w:t xml:space="preserve"> </w:t>
            </w:r>
            <w:r w:rsidR="00B17162" w:rsidRPr="00FA6866">
              <w:rPr>
                <w:rStyle w:val="Hyperlink"/>
                <w:noProof/>
              </w:rPr>
              <w:t>MASSHEALTH</w:t>
            </w:r>
            <w:r w:rsidR="00B17162">
              <w:rPr>
                <w:noProof/>
                <w:webHidden/>
              </w:rPr>
              <w:tab/>
            </w:r>
            <w:r w:rsidR="00B17162">
              <w:rPr>
                <w:noProof/>
                <w:webHidden/>
              </w:rPr>
              <w:fldChar w:fldCharType="begin"/>
            </w:r>
            <w:r w:rsidR="00B17162">
              <w:rPr>
                <w:noProof/>
                <w:webHidden/>
              </w:rPr>
              <w:instrText xml:space="preserve"> PAGEREF _Toc130476151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6D378404" w14:textId="2F45A90C" w:rsidR="00B17162" w:rsidRDefault="00B95602" w:rsidP="00B409F6">
          <w:pPr>
            <w:pStyle w:val="TOC3"/>
            <w:rPr>
              <w:rFonts w:eastAsiaTheme="minorEastAsia" w:cstheme="minorBidi"/>
              <w:noProof/>
              <w:sz w:val="22"/>
              <w:szCs w:val="22"/>
              <w:lang w:bidi="ar-SA"/>
            </w:rPr>
          </w:pPr>
          <w:hyperlink w:anchor="_Toc130476152" w:history="1">
            <w:r w:rsidR="00B17162" w:rsidRPr="00FA6866">
              <w:rPr>
                <w:rStyle w:val="Hyperlink"/>
                <w:noProof/>
              </w:rPr>
              <w:t>TRADING-</w:t>
            </w:r>
            <w:r w:rsidR="00B17162" w:rsidRPr="00FA6866">
              <w:rPr>
                <w:rStyle w:val="Hyperlink"/>
                <w:noProof/>
                <w:spacing w:val="13"/>
              </w:rPr>
              <w:t>PARTNER</w:t>
            </w:r>
            <w:r w:rsidR="00B17162" w:rsidRPr="00FA6866">
              <w:rPr>
                <w:rStyle w:val="Hyperlink"/>
                <w:noProof/>
                <w:spacing w:val="-15"/>
              </w:rPr>
              <w:t xml:space="preserve"> </w:t>
            </w:r>
            <w:r w:rsidR="00B17162" w:rsidRPr="00FA6866">
              <w:rPr>
                <w:rStyle w:val="Hyperlink"/>
                <w:noProof/>
              </w:rPr>
              <w:t>REGISTRATION</w:t>
            </w:r>
            <w:r w:rsidR="00B17162">
              <w:rPr>
                <w:noProof/>
                <w:webHidden/>
              </w:rPr>
              <w:tab/>
            </w:r>
            <w:r w:rsidR="00B17162">
              <w:rPr>
                <w:noProof/>
                <w:webHidden/>
              </w:rPr>
              <w:fldChar w:fldCharType="begin"/>
            </w:r>
            <w:r w:rsidR="00B17162">
              <w:rPr>
                <w:noProof/>
                <w:webHidden/>
              </w:rPr>
              <w:instrText xml:space="preserve"> PAGEREF _Toc130476152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05D084E5" w14:textId="3C9D1AFE" w:rsidR="00B17162" w:rsidRDefault="00B95602" w:rsidP="00B409F6">
          <w:pPr>
            <w:pStyle w:val="TOC3"/>
            <w:rPr>
              <w:rFonts w:eastAsiaTheme="minorEastAsia" w:cstheme="minorBidi"/>
              <w:noProof/>
              <w:sz w:val="22"/>
              <w:szCs w:val="22"/>
              <w:lang w:bidi="ar-SA"/>
            </w:rPr>
          </w:pPr>
          <w:hyperlink w:anchor="_Toc130476153" w:history="1">
            <w:r w:rsidR="00B17162" w:rsidRPr="00FA6866">
              <w:rPr>
                <w:rStyle w:val="Hyperlink"/>
                <w:noProof/>
              </w:rPr>
              <w:t xml:space="preserve">CERTIFICATION </w:t>
            </w:r>
            <w:r w:rsidR="00B17162" w:rsidRPr="00FA6866">
              <w:rPr>
                <w:rStyle w:val="Hyperlink"/>
                <w:noProof/>
                <w:spacing w:val="13"/>
              </w:rPr>
              <w:t xml:space="preserve">AND </w:t>
            </w:r>
            <w:r w:rsidR="00B17162" w:rsidRPr="00FA6866">
              <w:rPr>
                <w:rStyle w:val="Hyperlink"/>
                <w:noProof/>
              </w:rPr>
              <w:t>TESTING</w:t>
            </w:r>
            <w:r w:rsidR="00B17162" w:rsidRPr="00FA6866">
              <w:rPr>
                <w:rStyle w:val="Hyperlink"/>
                <w:noProof/>
                <w:spacing w:val="81"/>
              </w:rPr>
              <w:t xml:space="preserve"> </w:t>
            </w:r>
            <w:r w:rsidR="00B17162" w:rsidRPr="00FA6866">
              <w:rPr>
                <w:rStyle w:val="Hyperlink"/>
                <w:noProof/>
              </w:rPr>
              <w:t>OVERVIEW</w:t>
            </w:r>
            <w:r w:rsidR="00B17162">
              <w:rPr>
                <w:noProof/>
                <w:webHidden/>
              </w:rPr>
              <w:tab/>
            </w:r>
            <w:r w:rsidR="00B17162">
              <w:rPr>
                <w:noProof/>
                <w:webHidden/>
              </w:rPr>
              <w:fldChar w:fldCharType="begin"/>
            </w:r>
            <w:r w:rsidR="00B17162">
              <w:rPr>
                <w:noProof/>
                <w:webHidden/>
              </w:rPr>
              <w:instrText xml:space="preserve"> PAGEREF _Toc130476153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2B86E6FC" w14:textId="027A8179" w:rsidR="00B17162" w:rsidRDefault="00B95602">
          <w:pPr>
            <w:pStyle w:val="TOC2"/>
            <w:tabs>
              <w:tab w:val="left" w:pos="660"/>
              <w:tab w:val="right" w:leader="dot" w:pos="10330"/>
            </w:tabs>
            <w:rPr>
              <w:rFonts w:eastAsiaTheme="minorEastAsia" w:cstheme="minorBidi"/>
              <w:b w:val="0"/>
              <w:bCs w:val="0"/>
              <w:noProof/>
              <w:lang w:bidi="ar-SA"/>
            </w:rPr>
          </w:pPr>
          <w:hyperlink w:anchor="_Toc130476154" w:history="1">
            <w:r w:rsidR="00B17162" w:rsidRPr="00FA6866">
              <w:rPr>
                <w:rStyle w:val="Hyperlink"/>
                <w:noProof/>
              </w:rPr>
              <w:t>3.</w:t>
            </w:r>
            <w:r w:rsidR="00B17162">
              <w:rPr>
                <w:rFonts w:eastAsiaTheme="minorEastAsia" w:cstheme="minorBidi"/>
                <w:b w:val="0"/>
                <w:bCs w:val="0"/>
                <w:noProof/>
                <w:lang w:bidi="ar-SA"/>
              </w:rPr>
              <w:tab/>
            </w:r>
            <w:r w:rsidR="00B17162" w:rsidRPr="00FA6866">
              <w:rPr>
                <w:rStyle w:val="Hyperlink"/>
                <w:noProof/>
                <w:spacing w:val="-16"/>
              </w:rPr>
              <w:t xml:space="preserve">Testing </w:t>
            </w:r>
            <w:r w:rsidR="00B17162" w:rsidRPr="00FA6866">
              <w:rPr>
                <w:rStyle w:val="Hyperlink"/>
                <w:noProof/>
                <w:spacing w:val="-7"/>
              </w:rPr>
              <w:t>with</w:t>
            </w:r>
            <w:r w:rsidR="00B17162" w:rsidRPr="00FA6866">
              <w:rPr>
                <w:rStyle w:val="Hyperlink"/>
                <w:noProof/>
                <w:spacing w:val="-20"/>
              </w:rPr>
              <w:t xml:space="preserve"> </w:t>
            </w:r>
            <w:r w:rsidR="00B17162" w:rsidRPr="00FA6866">
              <w:rPr>
                <w:rStyle w:val="Hyperlink"/>
                <w:noProof/>
              </w:rPr>
              <w:t>MassHealth</w:t>
            </w:r>
            <w:r w:rsidR="00B17162">
              <w:rPr>
                <w:noProof/>
                <w:webHidden/>
              </w:rPr>
              <w:tab/>
            </w:r>
            <w:r w:rsidR="00B17162">
              <w:rPr>
                <w:noProof/>
                <w:webHidden/>
              </w:rPr>
              <w:fldChar w:fldCharType="begin"/>
            </w:r>
            <w:r w:rsidR="00B17162">
              <w:rPr>
                <w:noProof/>
                <w:webHidden/>
              </w:rPr>
              <w:instrText xml:space="preserve"> PAGEREF _Toc130476154 \h </w:instrText>
            </w:r>
            <w:r w:rsidR="00B17162">
              <w:rPr>
                <w:noProof/>
                <w:webHidden/>
              </w:rPr>
            </w:r>
            <w:r w:rsidR="00B17162">
              <w:rPr>
                <w:noProof/>
                <w:webHidden/>
              </w:rPr>
              <w:fldChar w:fldCharType="separate"/>
            </w:r>
            <w:r w:rsidR="00DC3C71">
              <w:rPr>
                <w:noProof/>
                <w:webHidden/>
              </w:rPr>
              <w:t>3</w:t>
            </w:r>
            <w:r w:rsidR="00B17162">
              <w:rPr>
                <w:noProof/>
                <w:webHidden/>
              </w:rPr>
              <w:fldChar w:fldCharType="end"/>
            </w:r>
          </w:hyperlink>
        </w:p>
        <w:p w14:paraId="71582850" w14:textId="299AB22D" w:rsidR="00B17162" w:rsidRDefault="00B95602">
          <w:pPr>
            <w:pStyle w:val="TOC2"/>
            <w:tabs>
              <w:tab w:val="left" w:pos="660"/>
              <w:tab w:val="right" w:leader="dot" w:pos="10330"/>
            </w:tabs>
            <w:rPr>
              <w:rFonts w:eastAsiaTheme="minorEastAsia" w:cstheme="minorBidi"/>
              <w:b w:val="0"/>
              <w:bCs w:val="0"/>
              <w:noProof/>
              <w:lang w:bidi="ar-SA"/>
            </w:rPr>
          </w:pPr>
          <w:hyperlink w:anchor="_Toc130476155" w:history="1">
            <w:r w:rsidR="00B17162" w:rsidRPr="00FA6866">
              <w:rPr>
                <w:rStyle w:val="Hyperlink"/>
                <w:noProof/>
              </w:rPr>
              <w:t>4.</w:t>
            </w:r>
            <w:r w:rsidR="00B17162">
              <w:rPr>
                <w:rFonts w:eastAsiaTheme="minorEastAsia" w:cstheme="minorBidi"/>
                <w:b w:val="0"/>
                <w:bCs w:val="0"/>
                <w:noProof/>
                <w:lang w:bidi="ar-SA"/>
              </w:rPr>
              <w:tab/>
            </w:r>
            <w:r w:rsidR="00B17162" w:rsidRPr="00FA6866">
              <w:rPr>
                <w:rStyle w:val="Hyperlink"/>
                <w:noProof/>
                <w:spacing w:val="-9"/>
              </w:rPr>
              <w:t xml:space="preserve">Connectivity </w:t>
            </w:r>
            <w:r w:rsidR="00B17162" w:rsidRPr="00FA6866">
              <w:rPr>
                <w:rStyle w:val="Hyperlink"/>
                <w:noProof/>
                <w:spacing w:val="-7"/>
              </w:rPr>
              <w:t>with</w:t>
            </w:r>
            <w:r w:rsidR="00B17162" w:rsidRPr="00FA6866">
              <w:rPr>
                <w:rStyle w:val="Hyperlink"/>
                <w:noProof/>
                <w:spacing w:val="-25"/>
              </w:rPr>
              <w:t xml:space="preserve"> </w:t>
            </w:r>
            <w:r w:rsidR="00B17162" w:rsidRPr="00FA6866">
              <w:rPr>
                <w:rStyle w:val="Hyperlink"/>
                <w:noProof/>
              </w:rPr>
              <w:t>MassHealth/Communications</w:t>
            </w:r>
            <w:r w:rsidR="00B17162">
              <w:rPr>
                <w:noProof/>
                <w:webHidden/>
              </w:rPr>
              <w:tab/>
            </w:r>
            <w:r w:rsidR="00B17162">
              <w:rPr>
                <w:noProof/>
                <w:webHidden/>
              </w:rPr>
              <w:fldChar w:fldCharType="begin"/>
            </w:r>
            <w:r w:rsidR="00B17162">
              <w:rPr>
                <w:noProof/>
                <w:webHidden/>
              </w:rPr>
              <w:instrText xml:space="preserve"> PAGEREF _Toc130476155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5E0F6BF0" w14:textId="03DF0870" w:rsidR="00B17162" w:rsidRDefault="00B95602" w:rsidP="00B409F6">
          <w:pPr>
            <w:pStyle w:val="TOC3"/>
            <w:rPr>
              <w:rFonts w:eastAsiaTheme="minorEastAsia" w:cstheme="minorBidi"/>
              <w:noProof/>
              <w:sz w:val="22"/>
              <w:szCs w:val="22"/>
              <w:lang w:bidi="ar-SA"/>
            </w:rPr>
          </w:pPr>
          <w:hyperlink w:anchor="_Toc130476156" w:history="1">
            <w:r w:rsidR="00B17162" w:rsidRPr="00FA6866">
              <w:rPr>
                <w:rStyle w:val="Hyperlink"/>
                <w:noProof/>
                <w:spacing w:val="18"/>
              </w:rPr>
              <w:t xml:space="preserve">TRANSMISSION </w:t>
            </w:r>
            <w:r w:rsidR="00B17162" w:rsidRPr="00FA6866">
              <w:rPr>
                <w:rStyle w:val="Hyperlink"/>
                <w:noProof/>
              </w:rPr>
              <w:t>ADMINISTRATIVE</w:t>
            </w:r>
            <w:r w:rsidR="00B17162" w:rsidRPr="00FA6866">
              <w:rPr>
                <w:rStyle w:val="Hyperlink"/>
                <w:noProof/>
                <w:spacing w:val="56"/>
              </w:rPr>
              <w:t xml:space="preserve"> </w:t>
            </w:r>
            <w:r w:rsidR="00B17162" w:rsidRPr="00FA6866">
              <w:rPr>
                <w:rStyle w:val="Hyperlink"/>
                <w:noProof/>
                <w:spacing w:val="17"/>
              </w:rPr>
              <w:t>PROCEDURES</w:t>
            </w:r>
            <w:r w:rsidR="00B17162">
              <w:rPr>
                <w:noProof/>
                <w:webHidden/>
              </w:rPr>
              <w:tab/>
            </w:r>
            <w:r w:rsidR="00B17162">
              <w:rPr>
                <w:noProof/>
                <w:webHidden/>
              </w:rPr>
              <w:fldChar w:fldCharType="begin"/>
            </w:r>
            <w:r w:rsidR="00B17162">
              <w:rPr>
                <w:noProof/>
                <w:webHidden/>
              </w:rPr>
              <w:instrText xml:space="preserve"> PAGEREF _Toc130476156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10ACBF2A" w14:textId="0011129D" w:rsidR="00B17162" w:rsidRDefault="00B95602">
          <w:pPr>
            <w:pStyle w:val="TOC4"/>
            <w:rPr>
              <w:rFonts w:eastAsiaTheme="minorEastAsia" w:cstheme="minorBidi"/>
              <w:noProof/>
              <w:sz w:val="22"/>
              <w:szCs w:val="22"/>
              <w:lang w:bidi="ar-SA"/>
            </w:rPr>
          </w:pPr>
          <w:hyperlink w:anchor="_Toc130476157" w:history="1">
            <w:r w:rsidR="00B17162" w:rsidRPr="00FA6866">
              <w:rPr>
                <w:rStyle w:val="Hyperlink"/>
                <w:noProof/>
              </w:rPr>
              <w:t>System Availability</w:t>
            </w:r>
            <w:r w:rsidR="00B17162">
              <w:rPr>
                <w:noProof/>
                <w:webHidden/>
              </w:rPr>
              <w:tab/>
            </w:r>
            <w:r w:rsidR="00B17162">
              <w:rPr>
                <w:noProof/>
                <w:webHidden/>
              </w:rPr>
              <w:fldChar w:fldCharType="begin"/>
            </w:r>
            <w:r w:rsidR="00B17162">
              <w:rPr>
                <w:noProof/>
                <w:webHidden/>
              </w:rPr>
              <w:instrText xml:space="preserve"> PAGEREF _Toc130476157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4E2E7417" w14:textId="6FCCEDC9" w:rsidR="00B17162" w:rsidRDefault="00B95602">
          <w:pPr>
            <w:pStyle w:val="TOC4"/>
            <w:rPr>
              <w:rFonts w:eastAsiaTheme="minorEastAsia" w:cstheme="minorBidi"/>
              <w:noProof/>
              <w:sz w:val="22"/>
              <w:szCs w:val="22"/>
              <w:lang w:bidi="ar-SA"/>
            </w:rPr>
          </w:pPr>
          <w:hyperlink w:anchor="_Toc130476158" w:history="1">
            <w:r w:rsidR="00B17162" w:rsidRPr="00FA6866">
              <w:rPr>
                <w:rStyle w:val="Hyperlink"/>
                <w:noProof/>
              </w:rPr>
              <w:t>Transmission File Size</w:t>
            </w:r>
            <w:r w:rsidR="00B17162">
              <w:rPr>
                <w:noProof/>
                <w:webHidden/>
              </w:rPr>
              <w:tab/>
            </w:r>
            <w:r w:rsidR="00B17162">
              <w:rPr>
                <w:noProof/>
                <w:webHidden/>
              </w:rPr>
              <w:fldChar w:fldCharType="begin"/>
            </w:r>
            <w:r w:rsidR="00B17162">
              <w:rPr>
                <w:noProof/>
                <w:webHidden/>
              </w:rPr>
              <w:instrText xml:space="preserve"> PAGEREF _Toc130476158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67287B48" w14:textId="41844A91" w:rsidR="00B17162" w:rsidRDefault="00B95602">
          <w:pPr>
            <w:pStyle w:val="TOC4"/>
            <w:rPr>
              <w:rFonts w:eastAsiaTheme="minorEastAsia" w:cstheme="minorBidi"/>
              <w:noProof/>
              <w:sz w:val="22"/>
              <w:szCs w:val="22"/>
              <w:lang w:bidi="ar-SA"/>
            </w:rPr>
          </w:pPr>
          <w:hyperlink w:anchor="_Toc130476159" w:history="1">
            <w:r w:rsidR="00B17162" w:rsidRPr="00FA6866">
              <w:rPr>
                <w:rStyle w:val="Hyperlink"/>
                <w:noProof/>
              </w:rPr>
              <w:t>Transmission Errors</w:t>
            </w:r>
            <w:r w:rsidR="00B17162">
              <w:rPr>
                <w:noProof/>
                <w:webHidden/>
              </w:rPr>
              <w:tab/>
            </w:r>
            <w:r w:rsidR="00B17162">
              <w:rPr>
                <w:noProof/>
                <w:webHidden/>
              </w:rPr>
              <w:fldChar w:fldCharType="begin"/>
            </w:r>
            <w:r w:rsidR="00B17162">
              <w:rPr>
                <w:noProof/>
                <w:webHidden/>
              </w:rPr>
              <w:instrText xml:space="preserve"> PAGEREF _Toc130476159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170E6CB3" w14:textId="6A2597C1" w:rsidR="00B17162" w:rsidRDefault="00B95602">
          <w:pPr>
            <w:pStyle w:val="TOC4"/>
            <w:rPr>
              <w:rFonts w:eastAsiaTheme="minorEastAsia" w:cstheme="minorBidi"/>
              <w:noProof/>
              <w:sz w:val="22"/>
              <w:szCs w:val="22"/>
              <w:lang w:bidi="ar-SA"/>
            </w:rPr>
          </w:pPr>
          <w:hyperlink w:anchor="_Toc130476160" w:history="1">
            <w:r w:rsidR="00B17162" w:rsidRPr="00FA6866">
              <w:rPr>
                <w:rStyle w:val="Hyperlink"/>
                <w:noProof/>
              </w:rPr>
              <w:t>Production File-naming Convention</w:t>
            </w:r>
            <w:r w:rsidR="00B17162">
              <w:rPr>
                <w:noProof/>
                <w:webHidden/>
              </w:rPr>
              <w:tab/>
            </w:r>
            <w:r w:rsidR="00B17162">
              <w:rPr>
                <w:noProof/>
                <w:webHidden/>
              </w:rPr>
              <w:fldChar w:fldCharType="begin"/>
            </w:r>
            <w:r w:rsidR="00B17162">
              <w:rPr>
                <w:noProof/>
                <w:webHidden/>
              </w:rPr>
              <w:instrText xml:space="preserve"> PAGEREF _Toc130476160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1F6CC5F4" w14:textId="6E275BF9" w:rsidR="00B17162" w:rsidRDefault="00B95602" w:rsidP="00B409F6">
          <w:pPr>
            <w:pStyle w:val="TOC3"/>
            <w:rPr>
              <w:rFonts w:eastAsiaTheme="minorEastAsia" w:cstheme="minorBidi"/>
              <w:noProof/>
              <w:sz w:val="22"/>
              <w:szCs w:val="22"/>
              <w:lang w:bidi="ar-SA"/>
            </w:rPr>
          </w:pPr>
          <w:hyperlink w:anchor="_Toc130476161" w:history="1">
            <w:r w:rsidR="00B17162" w:rsidRPr="00FA6866">
              <w:rPr>
                <w:rStyle w:val="Hyperlink"/>
                <w:noProof/>
              </w:rPr>
              <w:t>RETRANSMISSION</w:t>
            </w:r>
            <w:r w:rsidR="00B17162" w:rsidRPr="00FA6866">
              <w:rPr>
                <w:rStyle w:val="Hyperlink"/>
                <w:noProof/>
                <w:spacing w:val="40"/>
              </w:rPr>
              <w:t xml:space="preserve"> </w:t>
            </w:r>
            <w:r w:rsidR="00B17162" w:rsidRPr="00FA6866">
              <w:rPr>
                <w:rStyle w:val="Hyperlink"/>
                <w:noProof/>
                <w:spacing w:val="19"/>
              </w:rPr>
              <w:t>PROCEDURE</w:t>
            </w:r>
            <w:r w:rsidR="00B17162">
              <w:rPr>
                <w:noProof/>
                <w:webHidden/>
              </w:rPr>
              <w:tab/>
            </w:r>
            <w:r w:rsidR="00B17162">
              <w:rPr>
                <w:noProof/>
                <w:webHidden/>
              </w:rPr>
              <w:fldChar w:fldCharType="begin"/>
            </w:r>
            <w:r w:rsidR="00B17162">
              <w:rPr>
                <w:noProof/>
                <w:webHidden/>
              </w:rPr>
              <w:instrText xml:space="preserve"> PAGEREF _Toc130476161 \h </w:instrText>
            </w:r>
            <w:r w:rsidR="00B17162">
              <w:rPr>
                <w:noProof/>
                <w:webHidden/>
              </w:rPr>
            </w:r>
            <w:r w:rsidR="00B17162">
              <w:rPr>
                <w:noProof/>
                <w:webHidden/>
              </w:rPr>
              <w:fldChar w:fldCharType="separate"/>
            </w:r>
            <w:r w:rsidR="00DC3C71">
              <w:rPr>
                <w:noProof/>
                <w:webHidden/>
              </w:rPr>
              <w:t>4</w:t>
            </w:r>
            <w:r w:rsidR="00B17162">
              <w:rPr>
                <w:noProof/>
                <w:webHidden/>
              </w:rPr>
              <w:fldChar w:fldCharType="end"/>
            </w:r>
          </w:hyperlink>
        </w:p>
        <w:p w14:paraId="2AF2DA96" w14:textId="62CD5A73" w:rsidR="00B17162" w:rsidRDefault="00B95602" w:rsidP="00B409F6">
          <w:pPr>
            <w:pStyle w:val="TOC3"/>
            <w:rPr>
              <w:rFonts w:eastAsiaTheme="minorEastAsia" w:cstheme="minorBidi"/>
              <w:noProof/>
              <w:sz w:val="22"/>
              <w:szCs w:val="22"/>
              <w:lang w:bidi="ar-SA"/>
            </w:rPr>
          </w:pPr>
          <w:hyperlink w:anchor="_Toc130476162" w:history="1">
            <w:r w:rsidR="00B17162" w:rsidRPr="00FA6866">
              <w:rPr>
                <w:rStyle w:val="Hyperlink"/>
                <w:noProof/>
              </w:rPr>
              <w:t xml:space="preserve">COMMUNICATION </w:t>
            </w:r>
            <w:r w:rsidR="00B17162" w:rsidRPr="00FA6866">
              <w:rPr>
                <w:rStyle w:val="Hyperlink"/>
                <w:noProof/>
                <w:spacing w:val="15"/>
              </w:rPr>
              <w:t>PROTOCOL</w:t>
            </w:r>
            <w:r w:rsidR="00B17162" w:rsidRPr="00FA6866">
              <w:rPr>
                <w:rStyle w:val="Hyperlink"/>
                <w:noProof/>
                <w:spacing w:val="-25"/>
              </w:rPr>
              <w:t xml:space="preserve"> </w:t>
            </w:r>
            <w:r w:rsidR="00B17162" w:rsidRPr="00FA6866">
              <w:rPr>
                <w:rStyle w:val="Hyperlink"/>
                <w:noProof/>
                <w:spacing w:val="17"/>
              </w:rPr>
              <w:t>SPECIFICATIONS</w:t>
            </w:r>
            <w:r w:rsidR="00B17162">
              <w:rPr>
                <w:noProof/>
                <w:webHidden/>
              </w:rPr>
              <w:tab/>
            </w:r>
            <w:r w:rsidR="00B17162">
              <w:rPr>
                <w:noProof/>
                <w:webHidden/>
              </w:rPr>
              <w:fldChar w:fldCharType="begin"/>
            </w:r>
            <w:r w:rsidR="00B17162">
              <w:rPr>
                <w:noProof/>
                <w:webHidden/>
              </w:rPr>
              <w:instrText xml:space="preserve"> PAGEREF _Toc130476162 \h </w:instrText>
            </w:r>
            <w:r w:rsidR="00B17162">
              <w:rPr>
                <w:noProof/>
                <w:webHidden/>
              </w:rPr>
            </w:r>
            <w:r w:rsidR="00B17162">
              <w:rPr>
                <w:noProof/>
                <w:webHidden/>
              </w:rPr>
              <w:fldChar w:fldCharType="separate"/>
            </w:r>
            <w:r w:rsidR="00DC3C71">
              <w:rPr>
                <w:noProof/>
                <w:webHidden/>
              </w:rPr>
              <w:t>5</w:t>
            </w:r>
            <w:r w:rsidR="00B17162">
              <w:rPr>
                <w:noProof/>
                <w:webHidden/>
              </w:rPr>
              <w:fldChar w:fldCharType="end"/>
            </w:r>
          </w:hyperlink>
        </w:p>
        <w:p w14:paraId="41B88821" w14:textId="43BDA8F7" w:rsidR="00B17162" w:rsidRDefault="00B95602" w:rsidP="00B409F6">
          <w:pPr>
            <w:pStyle w:val="TOC3"/>
            <w:rPr>
              <w:rFonts w:eastAsiaTheme="minorEastAsia" w:cstheme="minorBidi"/>
              <w:noProof/>
              <w:sz w:val="22"/>
              <w:szCs w:val="22"/>
              <w:lang w:bidi="ar-SA"/>
            </w:rPr>
          </w:pPr>
          <w:hyperlink w:anchor="_Toc130476163" w:history="1">
            <w:r w:rsidR="00B17162" w:rsidRPr="00FA6866">
              <w:rPr>
                <w:rStyle w:val="Hyperlink"/>
                <w:noProof/>
              </w:rPr>
              <w:t>Provider Online Service Center (POSC)</w:t>
            </w:r>
            <w:r w:rsidR="00B17162">
              <w:rPr>
                <w:noProof/>
                <w:webHidden/>
              </w:rPr>
              <w:tab/>
            </w:r>
            <w:r w:rsidR="00B17162">
              <w:rPr>
                <w:noProof/>
                <w:webHidden/>
              </w:rPr>
              <w:fldChar w:fldCharType="begin"/>
            </w:r>
            <w:r w:rsidR="00B17162">
              <w:rPr>
                <w:noProof/>
                <w:webHidden/>
              </w:rPr>
              <w:instrText xml:space="preserve"> PAGEREF _Toc130476163 \h </w:instrText>
            </w:r>
            <w:r w:rsidR="00B17162">
              <w:rPr>
                <w:noProof/>
                <w:webHidden/>
              </w:rPr>
            </w:r>
            <w:r w:rsidR="00B17162">
              <w:rPr>
                <w:noProof/>
                <w:webHidden/>
              </w:rPr>
              <w:fldChar w:fldCharType="separate"/>
            </w:r>
            <w:r w:rsidR="00DC3C71">
              <w:rPr>
                <w:noProof/>
                <w:webHidden/>
              </w:rPr>
              <w:t>5</w:t>
            </w:r>
            <w:r w:rsidR="00B17162">
              <w:rPr>
                <w:noProof/>
                <w:webHidden/>
              </w:rPr>
              <w:fldChar w:fldCharType="end"/>
            </w:r>
          </w:hyperlink>
        </w:p>
        <w:p w14:paraId="5F4B3972" w14:textId="6D138555" w:rsidR="00B17162" w:rsidRDefault="00B95602" w:rsidP="00B409F6">
          <w:pPr>
            <w:pStyle w:val="TOC3"/>
            <w:rPr>
              <w:rFonts w:eastAsiaTheme="minorEastAsia" w:cstheme="minorBidi"/>
              <w:noProof/>
              <w:sz w:val="22"/>
              <w:szCs w:val="22"/>
              <w:lang w:bidi="ar-SA"/>
            </w:rPr>
          </w:pPr>
          <w:hyperlink w:anchor="_Toc130476164" w:history="1">
            <w:r w:rsidR="00B17162" w:rsidRPr="00FA6866">
              <w:rPr>
                <w:rStyle w:val="Hyperlink"/>
                <w:noProof/>
                <w:spacing w:val="14"/>
              </w:rPr>
              <w:t xml:space="preserve">CORE </w:t>
            </w:r>
            <w:r w:rsidR="00B17162" w:rsidRPr="00FA6866">
              <w:rPr>
                <w:rStyle w:val="Hyperlink"/>
                <w:noProof/>
              </w:rPr>
              <w:t>CONNECTIVITY SUBMISSION</w:t>
            </w:r>
            <w:r w:rsidR="00B17162" w:rsidRPr="00FA6866">
              <w:rPr>
                <w:rStyle w:val="Hyperlink"/>
                <w:noProof/>
                <w:spacing w:val="3"/>
              </w:rPr>
              <w:t xml:space="preserve"> </w:t>
            </w:r>
            <w:r w:rsidR="00B17162" w:rsidRPr="00FA6866">
              <w:rPr>
                <w:rStyle w:val="Hyperlink"/>
                <w:noProof/>
                <w:spacing w:val="20"/>
              </w:rPr>
              <w:t>METHOD</w:t>
            </w:r>
            <w:r w:rsidR="00B17162">
              <w:rPr>
                <w:noProof/>
                <w:webHidden/>
              </w:rPr>
              <w:tab/>
            </w:r>
            <w:r w:rsidR="00B17162">
              <w:rPr>
                <w:noProof/>
                <w:webHidden/>
              </w:rPr>
              <w:fldChar w:fldCharType="begin"/>
            </w:r>
            <w:r w:rsidR="00B17162">
              <w:rPr>
                <w:noProof/>
                <w:webHidden/>
              </w:rPr>
              <w:instrText xml:space="preserve"> PAGEREF _Toc130476164 \h </w:instrText>
            </w:r>
            <w:r w:rsidR="00B17162">
              <w:rPr>
                <w:noProof/>
                <w:webHidden/>
              </w:rPr>
            </w:r>
            <w:r w:rsidR="00B17162">
              <w:rPr>
                <w:noProof/>
                <w:webHidden/>
              </w:rPr>
              <w:fldChar w:fldCharType="separate"/>
            </w:r>
            <w:r w:rsidR="00DC3C71">
              <w:rPr>
                <w:noProof/>
                <w:webHidden/>
              </w:rPr>
              <w:t>5</w:t>
            </w:r>
            <w:r w:rsidR="00B17162">
              <w:rPr>
                <w:noProof/>
                <w:webHidden/>
              </w:rPr>
              <w:fldChar w:fldCharType="end"/>
            </w:r>
          </w:hyperlink>
        </w:p>
        <w:p w14:paraId="63E7B3FC" w14:textId="0D8352D0" w:rsidR="00B17162" w:rsidRDefault="00B95602" w:rsidP="00B409F6">
          <w:pPr>
            <w:pStyle w:val="TOC3"/>
            <w:rPr>
              <w:rFonts w:eastAsiaTheme="minorEastAsia" w:cstheme="minorBidi"/>
              <w:noProof/>
              <w:sz w:val="22"/>
              <w:szCs w:val="22"/>
              <w:lang w:bidi="ar-SA"/>
            </w:rPr>
          </w:pPr>
          <w:hyperlink w:anchor="_Toc130476165" w:history="1">
            <w:r w:rsidR="00B17162" w:rsidRPr="00FA6866">
              <w:rPr>
                <w:rStyle w:val="Hyperlink"/>
                <w:noProof/>
              </w:rPr>
              <w:t>PASSWORDS</w:t>
            </w:r>
            <w:r w:rsidR="00B17162">
              <w:rPr>
                <w:noProof/>
                <w:webHidden/>
              </w:rPr>
              <w:tab/>
            </w:r>
            <w:r w:rsidR="00B17162">
              <w:rPr>
                <w:noProof/>
                <w:webHidden/>
              </w:rPr>
              <w:fldChar w:fldCharType="begin"/>
            </w:r>
            <w:r w:rsidR="00B17162">
              <w:rPr>
                <w:noProof/>
                <w:webHidden/>
              </w:rPr>
              <w:instrText xml:space="preserve"> PAGEREF _Toc130476165 \h </w:instrText>
            </w:r>
            <w:r w:rsidR="00B17162">
              <w:rPr>
                <w:noProof/>
                <w:webHidden/>
              </w:rPr>
            </w:r>
            <w:r w:rsidR="00B17162">
              <w:rPr>
                <w:noProof/>
                <w:webHidden/>
              </w:rPr>
              <w:fldChar w:fldCharType="separate"/>
            </w:r>
            <w:r w:rsidR="00DC3C71">
              <w:rPr>
                <w:noProof/>
                <w:webHidden/>
              </w:rPr>
              <w:t>5</w:t>
            </w:r>
            <w:r w:rsidR="00B17162">
              <w:rPr>
                <w:noProof/>
                <w:webHidden/>
              </w:rPr>
              <w:fldChar w:fldCharType="end"/>
            </w:r>
          </w:hyperlink>
        </w:p>
        <w:p w14:paraId="4AF0C820" w14:textId="38E92B63" w:rsidR="00B17162" w:rsidRDefault="00B95602">
          <w:pPr>
            <w:pStyle w:val="TOC2"/>
            <w:tabs>
              <w:tab w:val="left" w:pos="660"/>
              <w:tab w:val="right" w:leader="dot" w:pos="10330"/>
            </w:tabs>
            <w:rPr>
              <w:rFonts w:eastAsiaTheme="minorEastAsia" w:cstheme="minorBidi"/>
              <w:b w:val="0"/>
              <w:bCs w:val="0"/>
              <w:noProof/>
              <w:lang w:bidi="ar-SA"/>
            </w:rPr>
          </w:pPr>
          <w:hyperlink w:anchor="_Toc130476166" w:history="1">
            <w:r w:rsidR="00B17162" w:rsidRPr="00FA6866">
              <w:rPr>
                <w:rStyle w:val="Hyperlink"/>
                <w:noProof/>
              </w:rPr>
              <w:t>5.</w:t>
            </w:r>
            <w:r w:rsidR="00B17162">
              <w:rPr>
                <w:rFonts w:eastAsiaTheme="minorEastAsia" w:cstheme="minorBidi"/>
                <w:b w:val="0"/>
                <w:bCs w:val="0"/>
                <w:noProof/>
                <w:lang w:bidi="ar-SA"/>
              </w:rPr>
              <w:tab/>
            </w:r>
            <w:r w:rsidR="00B17162" w:rsidRPr="00FA6866">
              <w:rPr>
                <w:rStyle w:val="Hyperlink"/>
                <w:noProof/>
                <w:spacing w:val="-9"/>
              </w:rPr>
              <w:t>Contact</w:t>
            </w:r>
            <w:r w:rsidR="00B17162" w:rsidRPr="00FA6866">
              <w:rPr>
                <w:rStyle w:val="Hyperlink"/>
                <w:noProof/>
                <w:spacing w:val="-18"/>
              </w:rPr>
              <w:t xml:space="preserve"> </w:t>
            </w:r>
            <w:r w:rsidR="00B17162" w:rsidRPr="00FA6866">
              <w:rPr>
                <w:rStyle w:val="Hyperlink"/>
                <w:noProof/>
              </w:rPr>
              <w:t>Information</w:t>
            </w:r>
            <w:r w:rsidR="00B17162">
              <w:rPr>
                <w:noProof/>
                <w:webHidden/>
              </w:rPr>
              <w:tab/>
            </w:r>
            <w:r w:rsidR="00B17162">
              <w:rPr>
                <w:noProof/>
                <w:webHidden/>
              </w:rPr>
              <w:fldChar w:fldCharType="begin"/>
            </w:r>
            <w:r w:rsidR="00B17162">
              <w:rPr>
                <w:noProof/>
                <w:webHidden/>
              </w:rPr>
              <w:instrText xml:space="preserve"> PAGEREF _Toc130476166 \h </w:instrText>
            </w:r>
            <w:r w:rsidR="00B17162">
              <w:rPr>
                <w:noProof/>
                <w:webHidden/>
              </w:rPr>
            </w:r>
            <w:r w:rsidR="00B17162">
              <w:rPr>
                <w:noProof/>
                <w:webHidden/>
              </w:rPr>
              <w:fldChar w:fldCharType="separate"/>
            </w:r>
            <w:r w:rsidR="00DC3C71">
              <w:rPr>
                <w:noProof/>
                <w:webHidden/>
              </w:rPr>
              <w:t>6</w:t>
            </w:r>
            <w:r w:rsidR="00B17162">
              <w:rPr>
                <w:noProof/>
                <w:webHidden/>
              </w:rPr>
              <w:fldChar w:fldCharType="end"/>
            </w:r>
          </w:hyperlink>
        </w:p>
        <w:p w14:paraId="123A5DF4" w14:textId="76235EBF" w:rsidR="00B17162" w:rsidRDefault="00B95602" w:rsidP="00B409F6">
          <w:pPr>
            <w:pStyle w:val="TOC3"/>
            <w:rPr>
              <w:rFonts w:eastAsiaTheme="minorEastAsia" w:cstheme="minorBidi"/>
              <w:noProof/>
              <w:sz w:val="22"/>
              <w:szCs w:val="22"/>
              <w:lang w:bidi="ar-SA"/>
            </w:rPr>
          </w:pPr>
          <w:hyperlink w:anchor="_Toc130476167" w:history="1">
            <w:r w:rsidR="00B17162" w:rsidRPr="00FA6866">
              <w:rPr>
                <w:rStyle w:val="Hyperlink"/>
                <w:noProof/>
                <w:spacing w:val="13"/>
              </w:rPr>
              <w:t xml:space="preserve">EDI </w:t>
            </w:r>
            <w:r w:rsidR="00B17162" w:rsidRPr="00FA6866">
              <w:rPr>
                <w:rStyle w:val="Hyperlink"/>
                <w:noProof/>
              </w:rPr>
              <w:t>CUSTOMER</w:t>
            </w:r>
            <w:r w:rsidR="00B17162" w:rsidRPr="00FA6866">
              <w:rPr>
                <w:rStyle w:val="Hyperlink"/>
                <w:noProof/>
                <w:spacing w:val="-10"/>
              </w:rPr>
              <w:t xml:space="preserve"> </w:t>
            </w:r>
            <w:r w:rsidR="00B17162" w:rsidRPr="00FA6866">
              <w:rPr>
                <w:rStyle w:val="Hyperlink"/>
                <w:noProof/>
                <w:spacing w:val="19"/>
              </w:rPr>
              <w:t>SERVICE</w:t>
            </w:r>
            <w:r w:rsidR="00B17162">
              <w:rPr>
                <w:noProof/>
                <w:webHidden/>
              </w:rPr>
              <w:tab/>
            </w:r>
            <w:r w:rsidR="00B17162">
              <w:rPr>
                <w:noProof/>
                <w:webHidden/>
              </w:rPr>
              <w:fldChar w:fldCharType="begin"/>
            </w:r>
            <w:r w:rsidR="00B17162">
              <w:rPr>
                <w:noProof/>
                <w:webHidden/>
              </w:rPr>
              <w:instrText xml:space="preserve"> PAGEREF _Toc130476167 \h </w:instrText>
            </w:r>
            <w:r w:rsidR="00B17162">
              <w:rPr>
                <w:noProof/>
                <w:webHidden/>
              </w:rPr>
            </w:r>
            <w:r w:rsidR="00B17162">
              <w:rPr>
                <w:noProof/>
                <w:webHidden/>
              </w:rPr>
              <w:fldChar w:fldCharType="separate"/>
            </w:r>
            <w:r w:rsidR="00DC3C71">
              <w:rPr>
                <w:noProof/>
                <w:webHidden/>
              </w:rPr>
              <w:t>6</w:t>
            </w:r>
            <w:r w:rsidR="00B17162">
              <w:rPr>
                <w:noProof/>
                <w:webHidden/>
              </w:rPr>
              <w:fldChar w:fldCharType="end"/>
            </w:r>
          </w:hyperlink>
        </w:p>
        <w:p w14:paraId="64330373" w14:textId="23582E06" w:rsidR="00B17162" w:rsidRDefault="00B95602" w:rsidP="00B409F6">
          <w:pPr>
            <w:pStyle w:val="TOC3"/>
            <w:rPr>
              <w:rFonts w:eastAsiaTheme="minorEastAsia" w:cstheme="minorBidi"/>
              <w:noProof/>
              <w:sz w:val="22"/>
              <w:szCs w:val="22"/>
              <w:lang w:bidi="ar-SA"/>
            </w:rPr>
          </w:pPr>
          <w:hyperlink w:anchor="_Toc130476168" w:history="1">
            <w:r w:rsidR="00B17162" w:rsidRPr="00FA6866">
              <w:rPr>
                <w:rStyle w:val="Hyperlink"/>
                <w:noProof/>
                <w:spacing w:val="13"/>
              </w:rPr>
              <w:t xml:space="preserve">EDI </w:t>
            </w:r>
            <w:r w:rsidR="00B17162" w:rsidRPr="00FA6866">
              <w:rPr>
                <w:rStyle w:val="Hyperlink"/>
                <w:noProof/>
              </w:rPr>
              <w:t>TECHNICAL</w:t>
            </w:r>
            <w:r w:rsidR="00B17162" w:rsidRPr="00FA6866">
              <w:rPr>
                <w:rStyle w:val="Hyperlink"/>
                <w:noProof/>
                <w:spacing w:val="43"/>
              </w:rPr>
              <w:t xml:space="preserve"> </w:t>
            </w:r>
            <w:r w:rsidR="00B17162" w:rsidRPr="00FA6866">
              <w:rPr>
                <w:rStyle w:val="Hyperlink"/>
                <w:noProof/>
              </w:rPr>
              <w:t>ASSISTANCE</w:t>
            </w:r>
            <w:r w:rsidR="00B17162">
              <w:rPr>
                <w:noProof/>
                <w:webHidden/>
              </w:rPr>
              <w:tab/>
            </w:r>
            <w:r w:rsidR="00B17162">
              <w:rPr>
                <w:noProof/>
                <w:webHidden/>
              </w:rPr>
              <w:fldChar w:fldCharType="begin"/>
            </w:r>
            <w:r w:rsidR="00B17162">
              <w:rPr>
                <w:noProof/>
                <w:webHidden/>
              </w:rPr>
              <w:instrText xml:space="preserve"> PAGEREF _Toc130476168 \h </w:instrText>
            </w:r>
            <w:r w:rsidR="00B17162">
              <w:rPr>
                <w:noProof/>
                <w:webHidden/>
              </w:rPr>
            </w:r>
            <w:r w:rsidR="00B17162">
              <w:rPr>
                <w:noProof/>
                <w:webHidden/>
              </w:rPr>
              <w:fldChar w:fldCharType="separate"/>
            </w:r>
            <w:r w:rsidR="00DC3C71">
              <w:rPr>
                <w:noProof/>
                <w:webHidden/>
              </w:rPr>
              <w:t>6</w:t>
            </w:r>
            <w:r w:rsidR="00B17162">
              <w:rPr>
                <w:noProof/>
                <w:webHidden/>
              </w:rPr>
              <w:fldChar w:fldCharType="end"/>
            </w:r>
          </w:hyperlink>
        </w:p>
        <w:p w14:paraId="14183A42" w14:textId="2251B6EF" w:rsidR="00B17162" w:rsidRDefault="00B95602" w:rsidP="00B409F6">
          <w:pPr>
            <w:pStyle w:val="TOC3"/>
            <w:rPr>
              <w:rFonts w:eastAsiaTheme="minorEastAsia" w:cstheme="minorBidi"/>
              <w:noProof/>
              <w:sz w:val="22"/>
              <w:szCs w:val="22"/>
              <w:lang w:bidi="ar-SA"/>
            </w:rPr>
          </w:pPr>
          <w:hyperlink w:anchor="_Toc130476169" w:history="1">
            <w:r w:rsidR="00B17162" w:rsidRPr="00FA6866">
              <w:rPr>
                <w:rStyle w:val="Hyperlink"/>
                <w:noProof/>
              </w:rPr>
              <w:t>PROVIDER SERVICE</w:t>
            </w:r>
            <w:r w:rsidR="00B17162" w:rsidRPr="00FA6866">
              <w:rPr>
                <w:rStyle w:val="Hyperlink"/>
                <w:noProof/>
                <w:spacing w:val="-16"/>
              </w:rPr>
              <w:t xml:space="preserve"> </w:t>
            </w:r>
            <w:r w:rsidR="00B17162" w:rsidRPr="00FA6866">
              <w:rPr>
                <w:rStyle w:val="Hyperlink"/>
                <w:noProof/>
                <w:spacing w:val="20"/>
              </w:rPr>
              <w:t>NUMBER</w:t>
            </w:r>
            <w:r w:rsidR="00B17162">
              <w:rPr>
                <w:noProof/>
                <w:webHidden/>
              </w:rPr>
              <w:tab/>
            </w:r>
            <w:r w:rsidR="00B17162">
              <w:rPr>
                <w:noProof/>
                <w:webHidden/>
              </w:rPr>
              <w:fldChar w:fldCharType="begin"/>
            </w:r>
            <w:r w:rsidR="00B17162">
              <w:rPr>
                <w:noProof/>
                <w:webHidden/>
              </w:rPr>
              <w:instrText xml:space="preserve"> PAGEREF _Toc130476169 \h </w:instrText>
            </w:r>
            <w:r w:rsidR="00B17162">
              <w:rPr>
                <w:noProof/>
                <w:webHidden/>
              </w:rPr>
            </w:r>
            <w:r w:rsidR="00B17162">
              <w:rPr>
                <w:noProof/>
                <w:webHidden/>
              </w:rPr>
              <w:fldChar w:fldCharType="separate"/>
            </w:r>
            <w:r w:rsidR="00DC3C71">
              <w:rPr>
                <w:noProof/>
                <w:webHidden/>
              </w:rPr>
              <w:t>6</w:t>
            </w:r>
            <w:r w:rsidR="00B17162">
              <w:rPr>
                <w:noProof/>
                <w:webHidden/>
              </w:rPr>
              <w:fldChar w:fldCharType="end"/>
            </w:r>
          </w:hyperlink>
        </w:p>
        <w:p w14:paraId="007FA38A" w14:textId="4328E3DB" w:rsidR="00B17162" w:rsidRDefault="00B95602" w:rsidP="00B409F6">
          <w:pPr>
            <w:pStyle w:val="TOC3"/>
            <w:rPr>
              <w:rFonts w:eastAsiaTheme="minorEastAsia" w:cstheme="minorBidi"/>
              <w:noProof/>
              <w:sz w:val="22"/>
              <w:szCs w:val="22"/>
              <w:lang w:bidi="ar-SA"/>
            </w:rPr>
          </w:pPr>
          <w:hyperlink w:anchor="_Toc130476170" w:history="1">
            <w:r w:rsidR="00B17162" w:rsidRPr="00FA6866">
              <w:rPr>
                <w:rStyle w:val="Hyperlink"/>
                <w:noProof/>
                <w:spacing w:val="17"/>
              </w:rPr>
              <w:t>APPLICABLE</w:t>
            </w:r>
            <w:r w:rsidR="00B17162" w:rsidRPr="00FA6866">
              <w:rPr>
                <w:rStyle w:val="Hyperlink"/>
                <w:noProof/>
                <w:spacing w:val="33"/>
              </w:rPr>
              <w:t xml:space="preserve"> </w:t>
            </w:r>
            <w:r w:rsidR="00B17162" w:rsidRPr="00FA6866">
              <w:rPr>
                <w:rStyle w:val="Hyperlink"/>
                <w:noProof/>
              </w:rPr>
              <w:t>WEBSITES/EMAIL</w:t>
            </w:r>
            <w:r w:rsidR="00B17162">
              <w:rPr>
                <w:noProof/>
                <w:webHidden/>
              </w:rPr>
              <w:tab/>
            </w:r>
            <w:r w:rsidR="00B17162">
              <w:rPr>
                <w:noProof/>
                <w:webHidden/>
              </w:rPr>
              <w:fldChar w:fldCharType="begin"/>
            </w:r>
            <w:r w:rsidR="00B17162">
              <w:rPr>
                <w:noProof/>
                <w:webHidden/>
              </w:rPr>
              <w:instrText xml:space="preserve"> PAGEREF _Toc130476170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3BB18308" w14:textId="07A72D2C" w:rsidR="00B17162" w:rsidRDefault="00B95602">
          <w:pPr>
            <w:pStyle w:val="TOC4"/>
            <w:rPr>
              <w:rFonts w:eastAsiaTheme="minorEastAsia" w:cstheme="minorBidi"/>
              <w:noProof/>
              <w:sz w:val="22"/>
              <w:szCs w:val="22"/>
              <w:lang w:bidi="ar-SA"/>
            </w:rPr>
          </w:pPr>
          <w:hyperlink w:anchor="_Toc130476171" w:history="1">
            <w:r w:rsidR="00B17162" w:rsidRPr="00FA6866">
              <w:rPr>
                <w:rStyle w:val="Hyperlink"/>
                <w:noProof/>
              </w:rPr>
              <w:t>Accredited Standards Committee (ASC X12)</w:t>
            </w:r>
            <w:r w:rsidR="00B17162">
              <w:rPr>
                <w:noProof/>
                <w:webHidden/>
              </w:rPr>
              <w:tab/>
            </w:r>
            <w:r w:rsidR="00B17162">
              <w:rPr>
                <w:noProof/>
                <w:webHidden/>
              </w:rPr>
              <w:fldChar w:fldCharType="begin"/>
            </w:r>
            <w:r w:rsidR="00B17162">
              <w:rPr>
                <w:noProof/>
                <w:webHidden/>
              </w:rPr>
              <w:instrText xml:space="preserve"> PAGEREF _Toc130476171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23FC8F98" w14:textId="516A6145" w:rsidR="00B17162" w:rsidRDefault="00B95602">
          <w:pPr>
            <w:pStyle w:val="TOC4"/>
            <w:rPr>
              <w:rFonts w:eastAsiaTheme="minorEastAsia" w:cstheme="minorBidi"/>
              <w:noProof/>
              <w:sz w:val="22"/>
              <w:szCs w:val="22"/>
              <w:lang w:bidi="ar-SA"/>
            </w:rPr>
          </w:pPr>
          <w:hyperlink w:anchor="_Toc130476172" w:history="1">
            <w:r w:rsidR="00B17162" w:rsidRPr="00FA6866">
              <w:rPr>
                <w:rStyle w:val="Hyperlink"/>
                <w:noProof/>
              </w:rPr>
              <w:t>Centers for Medicare &amp; Medicaid Services (CMS)</w:t>
            </w:r>
            <w:r w:rsidR="00B17162">
              <w:rPr>
                <w:noProof/>
                <w:webHidden/>
              </w:rPr>
              <w:tab/>
            </w:r>
            <w:r w:rsidR="00B17162">
              <w:rPr>
                <w:noProof/>
                <w:webHidden/>
              </w:rPr>
              <w:fldChar w:fldCharType="begin"/>
            </w:r>
            <w:r w:rsidR="00B17162">
              <w:rPr>
                <w:noProof/>
                <w:webHidden/>
              </w:rPr>
              <w:instrText xml:space="preserve"> PAGEREF _Toc130476172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2B1D7650" w14:textId="38C5501E" w:rsidR="00B17162" w:rsidRDefault="00B95602">
          <w:pPr>
            <w:pStyle w:val="TOC4"/>
            <w:rPr>
              <w:rFonts w:eastAsiaTheme="minorEastAsia" w:cstheme="minorBidi"/>
              <w:noProof/>
              <w:sz w:val="22"/>
              <w:szCs w:val="22"/>
              <w:lang w:bidi="ar-SA"/>
            </w:rPr>
          </w:pPr>
          <w:hyperlink w:anchor="_Toc130476173" w:history="1">
            <w:r w:rsidR="00B17162" w:rsidRPr="00FA6866">
              <w:rPr>
                <w:rStyle w:val="Hyperlink"/>
                <w:noProof/>
              </w:rPr>
              <w:t>Committee on Operating Rules for Information Exchange (CORE)</w:t>
            </w:r>
            <w:r w:rsidR="00B17162">
              <w:rPr>
                <w:noProof/>
                <w:webHidden/>
              </w:rPr>
              <w:tab/>
            </w:r>
            <w:r w:rsidR="00B17162">
              <w:rPr>
                <w:noProof/>
                <w:webHidden/>
              </w:rPr>
              <w:fldChar w:fldCharType="begin"/>
            </w:r>
            <w:r w:rsidR="00B17162">
              <w:rPr>
                <w:noProof/>
                <w:webHidden/>
              </w:rPr>
              <w:instrText xml:space="preserve"> PAGEREF _Toc130476173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2450A877" w14:textId="7242AF2D" w:rsidR="00B17162" w:rsidRDefault="00B95602">
          <w:pPr>
            <w:pStyle w:val="TOC4"/>
            <w:rPr>
              <w:rFonts w:eastAsiaTheme="minorEastAsia" w:cstheme="minorBidi"/>
              <w:noProof/>
              <w:sz w:val="22"/>
              <w:szCs w:val="22"/>
              <w:lang w:bidi="ar-SA"/>
            </w:rPr>
          </w:pPr>
          <w:hyperlink w:anchor="_Toc130476174" w:history="1">
            <w:r w:rsidR="00B17162" w:rsidRPr="00FA6866">
              <w:rPr>
                <w:rStyle w:val="Hyperlink"/>
                <w:noProof/>
              </w:rPr>
              <w:t>Council for Affordable Quality Healthcare (CAQH)</w:t>
            </w:r>
            <w:r w:rsidR="00B17162">
              <w:rPr>
                <w:noProof/>
                <w:webHidden/>
              </w:rPr>
              <w:tab/>
            </w:r>
            <w:r w:rsidR="00B17162">
              <w:rPr>
                <w:noProof/>
                <w:webHidden/>
              </w:rPr>
              <w:fldChar w:fldCharType="begin"/>
            </w:r>
            <w:r w:rsidR="00B17162">
              <w:rPr>
                <w:noProof/>
                <w:webHidden/>
              </w:rPr>
              <w:instrText xml:space="preserve"> PAGEREF _Toc130476174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455BA90F" w14:textId="5E560AE7" w:rsidR="00B17162" w:rsidRDefault="00B95602">
          <w:pPr>
            <w:pStyle w:val="TOC4"/>
            <w:rPr>
              <w:rFonts w:eastAsiaTheme="minorEastAsia" w:cstheme="minorBidi"/>
              <w:noProof/>
              <w:sz w:val="22"/>
              <w:szCs w:val="22"/>
              <w:lang w:bidi="ar-SA"/>
            </w:rPr>
          </w:pPr>
          <w:hyperlink w:anchor="_Toc130476175" w:history="1">
            <w:r w:rsidR="00B17162" w:rsidRPr="00FA6866">
              <w:rPr>
                <w:rStyle w:val="Hyperlink"/>
                <w:noProof/>
              </w:rPr>
              <w:t>MassHealth (MH)</w:t>
            </w:r>
            <w:r w:rsidR="00B17162">
              <w:rPr>
                <w:noProof/>
                <w:webHidden/>
              </w:rPr>
              <w:tab/>
            </w:r>
            <w:r w:rsidR="00B17162">
              <w:rPr>
                <w:noProof/>
                <w:webHidden/>
              </w:rPr>
              <w:fldChar w:fldCharType="begin"/>
            </w:r>
            <w:r w:rsidR="00B17162">
              <w:rPr>
                <w:noProof/>
                <w:webHidden/>
              </w:rPr>
              <w:instrText xml:space="preserve"> PAGEREF _Toc130476175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68717765" w14:textId="18CD78EF" w:rsidR="00B17162" w:rsidRDefault="00B95602">
          <w:pPr>
            <w:pStyle w:val="TOC4"/>
            <w:rPr>
              <w:rFonts w:eastAsiaTheme="minorEastAsia" w:cstheme="minorBidi"/>
              <w:noProof/>
              <w:sz w:val="22"/>
              <w:szCs w:val="22"/>
              <w:lang w:bidi="ar-SA"/>
            </w:rPr>
          </w:pPr>
          <w:hyperlink w:anchor="_Toc130476176" w:history="1">
            <w:r w:rsidR="00B17162" w:rsidRPr="00FA6866">
              <w:rPr>
                <w:rStyle w:val="Hyperlink"/>
                <w:noProof/>
              </w:rPr>
              <w:t>National Committee on Vital and Health Statistics (NCVHS)</w:t>
            </w:r>
            <w:r w:rsidR="00B17162">
              <w:rPr>
                <w:noProof/>
                <w:webHidden/>
              </w:rPr>
              <w:tab/>
            </w:r>
            <w:r w:rsidR="00B17162">
              <w:rPr>
                <w:noProof/>
                <w:webHidden/>
              </w:rPr>
              <w:fldChar w:fldCharType="begin"/>
            </w:r>
            <w:r w:rsidR="00B17162">
              <w:rPr>
                <w:noProof/>
                <w:webHidden/>
              </w:rPr>
              <w:instrText xml:space="preserve"> PAGEREF _Toc130476176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63FE3A73" w14:textId="618F0F67" w:rsidR="00B17162" w:rsidRDefault="00B95602">
          <w:pPr>
            <w:pStyle w:val="TOC4"/>
            <w:rPr>
              <w:rFonts w:eastAsiaTheme="minorEastAsia" w:cstheme="minorBidi"/>
              <w:noProof/>
              <w:sz w:val="22"/>
              <w:szCs w:val="22"/>
              <w:lang w:bidi="ar-SA"/>
            </w:rPr>
          </w:pPr>
          <w:hyperlink w:anchor="_Toc130476177" w:history="1">
            <w:r w:rsidR="00B17162" w:rsidRPr="00FA6866">
              <w:rPr>
                <w:rStyle w:val="Hyperlink"/>
                <w:noProof/>
              </w:rPr>
              <w:t>National Council of Prescription Drug Programs (NCPDP)</w:t>
            </w:r>
            <w:r w:rsidR="00B17162">
              <w:rPr>
                <w:noProof/>
                <w:webHidden/>
              </w:rPr>
              <w:tab/>
            </w:r>
            <w:r w:rsidR="00B17162">
              <w:rPr>
                <w:noProof/>
                <w:webHidden/>
              </w:rPr>
              <w:fldChar w:fldCharType="begin"/>
            </w:r>
            <w:r w:rsidR="00B17162">
              <w:rPr>
                <w:noProof/>
                <w:webHidden/>
              </w:rPr>
              <w:instrText xml:space="preserve"> PAGEREF _Toc130476177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2B154909" w14:textId="121724F1" w:rsidR="00B17162" w:rsidRDefault="00B95602">
          <w:pPr>
            <w:pStyle w:val="TOC4"/>
            <w:rPr>
              <w:rFonts w:eastAsiaTheme="minorEastAsia" w:cstheme="minorBidi"/>
              <w:noProof/>
              <w:sz w:val="22"/>
              <w:szCs w:val="22"/>
              <w:lang w:bidi="ar-SA"/>
            </w:rPr>
          </w:pPr>
          <w:hyperlink w:anchor="_Toc130476178" w:history="1">
            <w:r w:rsidR="00B17162" w:rsidRPr="00FA6866">
              <w:rPr>
                <w:rStyle w:val="Hyperlink"/>
                <w:noProof/>
              </w:rPr>
              <w:t>Washington Publishing Company (WPC)</w:t>
            </w:r>
            <w:r w:rsidR="00B17162">
              <w:rPr>
                <w:noProof/>
                <w:webHidden/>
              </w:rPr>
              <w:tab/>
            </w:r>
            <w:r w:rsidR="00B17162">
              <w:rPr>
                <w:noProof/>
                <w:webHidden/>
              </w:rPr>
              <w:fldChar w:fldCharType="begin"/>
            </w:r>
            <w:r w:rsidR="00B17162">
              <w:rPr>
                <w:noProof/>
                <w:webHidden/>
              </w:rPr>
              <w:instrText xml:space="preserve"> PAGEREF _Toc130476178 \h </w:instrText>
            </w:r>
            <w:r w:rsidR="00B17162">
              <w:rPr>
                <w:noProof/>
                <w:webHidden/>
              </w:rPr>
            </w:r>
            <w:r w:rsidR="00B17162">
              <w:rPr>
                <w:noProof/>
                <w:webHidden/>
              </w:rPr>
              <w:fldChar w:fldCharType="separate"/>
            </w:r>
            <w:r w:rsidR="00DC3C71">
              <w:rPr>
                <w:noProof/>
                <w:webHidden/>
              </w:rPr>
              <w:t>8</w:t>
            </w:r>
            <w:r w:rsidR="00B17162">
              <w:rPr>
                <w:noProof/>
                <w:webHidden/>
              </w:rPr>
              <w:fldChar w:fldCharType="end"/>
            </w:r>
          </w:hyperlink>
        </w:p>
        <w:p w14:paraId="6A9FB063" w14:textId="615E05E7" w:rsidR="00B17162" w:rsidRDefault="00B95602">
          <w:pPr>
            <w:pStyle w:val="TOC2"/>
            <w:tabs>
              <w:tab w:val="left" w:pos="660"/>
              <w:tab w:val="right" w:leader="dot" w:pos="10330"/>
            </w:tabs>
            <w:rPr>
              <w:rFonts w:eastAsiaTheme="minorEastAsia" w:cstheme="minorBidi"/>
              <w:b w:val="0"/>
              <w:bCs w:val="0"/>
              <w:noProof/>
              <w:lang w:bidi="ar-SA"/>
            </w:rPr>
          </w:pPr>
          <w:hyperlink w:anchor="_Toc130476179" w:history="1">
            <w:r w:rsidR="00B17162" w:rsidRPr="00FA6866">
              <w:rPr>
                <w:rStyle w:val="Hyperlink"/>
                <w:noProof/>
              </w:rPr>
              <w:t>6.</w:t>
            </w:r>
            <w:r w:rsidR="00B17162">
              <w:rPr>
                <w:rFonts w:eastAsiaTheme="minorEastAsia" w:cstheme="minorBidi"/>
                <w:b w:val="0"/>
                <w:bCs w:val="0"/>
                <w:noProof/>
                <w:lang w:bidi="ar-SA"/>
              </w:rPr>
              <w:tab/>
            </w:r>
            <w:r w:rsidR="00B17162" w:rsidRPr="00FA6866">
              <w:rPr>
                <w:rStyle w:val="Hyperlink"/>
                <w:noProof/>
              </w:rPr>
              <w:t>Control</w:t>
            </w:r>
            <w:r w:rsidR="00B17162" w:rsidRPr="00FA6866">
              <w:rPr>
                <w:rStyle w:val="Hyperlink"/>
                <w:noProof/>
                <w:spacing w:val="-18"/>
              </w:rPr>
              <w:t xml:space="preserve"> </w:t>
            </w:r>
            <w:r w:rsidR="00B17162" w:rsidRPr="00FA6866">
              <w:rPr>
                <w:rStyle w:val="Hyperlink"/>
                <w:noProof/>
              </w:rPr>
              <w:t>Segments/Envelopes</w:t>
            </w:r>
            <w:r w:rsidR="00B17162">
              <w:rPr>
                <w:noProof/>
                <w:webHidden/>
              </w:rPr>
              <w:tab/>
            </w:r>
            <w:r w:rsidR="00B17162">
              <w:rPr>
                <w:noProof/>
                <w:webHidden/>
              </w:rPr>
              <w:fldChar w:fldCharType="begin"/>
            </w:r>
            <w:r w:rsidR="00B17162">
              <w:rPr>
                <w:noProof/>
                <w:webHidden/>
              </w:rPr>
              <w:instrText xml:space="preserve"> PAGEREF _Toc130476179 \h </w:instrText>
            </w:r>
            <w:r w:rsidR="00B17162">
              <w:rPr>
                <w:noProof/>
                <w:webHidden/>
              </w:rPr>
            </w:r>
            <w:r w:rsidR="00B17162">
              <w:rPr>
                <w:noProof/>
                <w:webHidden/>
              </w:rPr>
              <w:fldChar w:fldCharType="separate"/>
            </w:r>
            <w:r w:rsidR="00DC3C71">
              <w:rPr>
                <w:noProof/>
                <w:webHidden/>
              </w:rPr>
              <w:t>9</w:t>
            </w:r>
            <w:r w:rsidR="00B17162">
              <w:rPr>
                <w:noProof/>
                <w:webHidden/>
              </w:rPr>
              <w:fldChar w:fldCharType="end"/>
            </w:r>
          </w:hyperlink>
        </w:p>
        <w:p w14:paraId="0B3EC92B" w14:textId="200ABB57" w:rsidR="00B17162" w:rsidRDefault="00B95602" w:rsidP="00B409F6">
          <w:pPr>
            <w:pStyle w:val="TOC3"/>
            <w:rPr>
              <w:rFonts w:eastAsiaTheme="minorEastAsia" w:cstheme="minorBidi"/>
              <w:noProof/>
              <w:sz w:val="22"/>
              <w:szCs w:val="22"/>
              <w:lang w:bidi="ar-SA"/>
            </w:rPr>
          </w:pPr>
          <w:hyperlink w:anchor="_Toc130476180" w:history="1">
            <w:r w:rsidR="00B17162" w:rsidRPr="00FA6866">
              <w:rPr>
                <w:rStyle w:val="Hyperlink"/>
                <w:noProof/>
              </w:rPr>
              <w:t>ISA (INTERCHANGE CONTROL HEADER)</w:t>
            </w:r>
            <w:r w:rsidR="00B17162">
              <w:rPr>
                <w:noProof/>
                <w:webHidden/>
              </w:rPr>
              <w:tab/>
            </w:r>
            <w:r w:rsidR="00B17162">
              <w:rPr>
                <w:noProof/>
                <w:webHidden/>
              </w:rPr>
              <w:fldChar w:fldCharType="begin"/>
            </w:r>
            <w:r w:rsidR="00B17162">
              <w:rPr>
                <w:noProof/>
                <w:webHidden/>
              </w:rPr>
              <w:instrText xml:space="preserve"> PAGEREF _Toc130476180 \h </w:instrText>
            </w:r>
            <w:r w:rsidR="00B17162">
              <w:rPr>
                <w:noProof/>
                <w:webHidden/>
              </w:rPr>
            </w:r>
            <w:r w:rsidR="00B17162">
              <w:rPr>
                <w:noProof/>
                <w:webHidden/>
              </w:rPr>
              <w:fldChar w:fldCharType="separate"/>
            </w:r>
            <w:r w:rsidR="00DC3C71">
              <w:rPr>
                <w:noProof/>
                <w:webHidden/>
              </w:rPr>
              <w:t>9</w:t>
            </w:r>
            <w:r w:rsidR="00B17162">
              <w:rPr>
                <w:noProof/>
                <w:webHidden/>
              </w:rPr>
              <w:fldChar w:fldCharType="end"/>
            </w:r>
          </w:hyperlink>
        </w:p>
        <w:p w14:paraId="02B82C20" w14:textId="5F15F1BF" w:rsidR="00B17162" w:rsidRDefault="00B95602" w:rsidP="00B409F6">
          <w:pPr>
            <w:pStyle w:val="TOC3"/>
            <w:rPr>
              <w:rFonts w:eastAsiaTheme="minorEastAsia" w:cstheme="minorBidi"/>
              <w:noProof/>
              <w:sz w:val="22"/>
              <w:szCs w:val="22"/>
              <w:lang w:bidi="ar-SA"/>
            </w:rPr>
          </w:pPr>
          <w:hyperlink w:anchor="_Toc130476181" w:history="1">
            <w:r w:rsidR="00B17162" w:rsidRPr="00FA6866">
              <w:rPr>
                <w:rStyle w:val="Hyperlink"/>
                <w:noProof/>
              </w:rPr>
              <w:t>GS (FUNCTIONAL GROUP HEADER)</w:t>
            </w:r>
            <w:r w:rsidR="00B17162">
              <w:rPr>
                <w:noProof/>
                <w:webHidden/>
              </w:rPr>
              <w:tab/>
            </w:r>
            <w:r w:rsidR="00B17162">
              <w:rPr>
                <w:noProof/>
                <w:webHidden/>
              </w:rPr>
              <w:fldChar w:fldCharType="begin"/>
            </w:r>
            <w:r w:rsidR="00B17162">
              <w:rPr>
                <w:noProof/>
                <w:webHidden/>
              </w:rPr>
              <w:instrText xml:space="preserve"> PAGEREF _Toc130476181 \h </w:instrText>
            </w:r>
            <w:r w:rsidR="00B17162">
              <w:rPr>
                <w:noProof/>
                <w:webHidden/>
              </w:rPr>
            </w:r>
            <w:r w:rsidR="00B17162">
              <w:rPr>
                <w:noProof/>
                <w:webHidden/>
              </w:rPr>
              <w:fldChar w:fldCharType="separate"/>
            </w:r>
            <w:r w:rsidR="00DC3C71">
              <w:rPr>
                <w:noProof/>
                <w:webHidden/>
              </w:rPr>
              <w:t>9</w:t>
            </w:r>
            <w:r w:rsidR="00B17162">
              <w:rPr>
                <w:noProof/>
                <w:webHidden/>
              </w:rPr>
              <w:fldChar w:fldCharType="end"/>
            </w:r>
          </w:hyperlink>
        </w:p>
        <w:p w14:paraId="6E816F42" w14:textId="4F48C271" w:rsidR="00B17162" w:rsidRDefault="00B95602">
          <w:pPr>
            <w:pStyle w:val="TOC2"/>
            <w:tabs>
              <w:tab w:val="left" w:pos="660"/>
              <w:tab w:val="right" w:leader="dot" w:pos="10330"/>
            </w:tabs>
            <w:rPr>
              <w:rFonts w:eastAsiaTheme="minorEastAsia" w:cstheme="minorBidi"/>
              <w:b w:val="0"/>
              <w:bCs w:val="0"/>
              <w:noProof/>
              <w:lang w:bidi="ar-SA"/>
            </w:rPr>
          </w:pPr>
          <w:hyperlink w:anchor="_Toc130476182" w:history="1">
            <w:r w:rsidR="00B17162" w:rsidRPr="00FA6866">
              <w:rPr>
                <w:rStyle w:val="Hyperlink"/>
                <w:noProof/>
              </w:rPr>
              <w:t>7.</w:t>
            </w:r>
            <w:r w:rsidR="00B17162">
              <w:rPr>
                <w:rFonts w:eastAsiaTheme="minorEastAsia" w:cstheme="minorBidi"/>
                <w:b w:val="0"/>
                <w:bCs w:val="0"/>
                <w:noProof/>
                <w:lang w:bidi="ar-SA"/>
              </w:rPr>
              <w:tab/>
            </w:r>
            <w:r w:rsidR="00B17162" w:rsidRPr="00FA6866">
              <w:rPr>
                <w:rStyle w:val="Hyperlink"/>
                <w:noProof/>
              </w:rPr>
              <w:t xml:space="preserve">MassHealth-Specific Business </w:t>
            </w:r>
            <w:r w:rsidR="00B17162" w:rsidRPr="00FA6866">
              <w:rPr>
                <w:rStyle w:val="Hyperlink"/>
                <w:noProof/>
                <w:spacing w:val="-10"/>
              </w:rPr>
              <w:t xml:space="preserve">Rules </w:t>
            </w:r>
            <w:r w:rsidR="00B17162" w:rsidRPr="00FA6866">
              <w:rPr>
                <w:rStyle w:val="Hyperlink"/>
                <w:noProof/>
                <w:spacing w:val="-6"/>
              </w:rPr>
              <w:t>and</w:t>
            </w:r>
            <w:r w:rsidR="00B17162" w:rsidRPr="00FA6866">
              <w:rPr>
                <w:rStyle w:val="Hyperlink"/>
                <w:noProof/>
                <w:spacing w:val="-44"/>
              </w:rPr>
              <w:t xml:space="preserve"> </w:t>
            </w:r>
            <w:r w:rsidR="00B17162" w:rsidRPr="00FA6866">
              <w:rPr>
                <w:rStyle w:val="Hyperlink"/>
                <w:noProof/>
              </w:rPr>
              <w:t>Limitations</w:t>
            </w:r>
            <w:r w:rsidR="00B17162">
              <w:rPr>
                <w:noProof/>
                <w:webHidden/>
              </w:rPr>
              <w:tab/>
            </w:r>
            <w:r w:rsidR="00B17162">
              <w:rPr>
                <w:noProof/>
                <w:webHidden/>
              </w:rPr>
              <w:fldChar w:fldCharType="begin"/>
            </w:r>
            <w:r w:rsidR="00B17162">
              <w:rPr>
                <w:noProof/>
                <w:webHidden/>
              </w:rPr>
              <w:instrText xml:space="preserve"> PAGEREF _Toc130476182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76963A8D" w14:textId="1918D353" w:rsidR="00B17162" w:rsidRDefault="00B95602" w:rsidP="00B409F6">
          <w:pPr>
            <w:pStyle w:val="TOC3"/>
            <w:rPr>
              <w:rFonts w:eastAsiaTheme="minorEastAsia" w:cstheme="minorBidi"/>
              <w:noProof/>
              <w:sz w:val="22"/>
              <w:szCs w:val="22"/>
              <w:lang w:bidi="ar-SA"/>
            </w:rPr>
          </w:pPr>
          <w:hyperlink w:anchor="_Toc130476183" w:history="1">
            <w:r w:rsidR="00B17162" w:rsidRPr="00FA6866">
              <w:rPr>
                <w:rStyle w:val="Hyperlink"/>
                <w:noProof/>
                <w:spacing w:val="16"/>
              </w:rPr>
              <w:t xml:space="preserve">CLAIM </w:t>
            </w:r>
            <w:r w:rsidR="00B17162" w:rsidRPr="00FA6866">
              <w:rPr>
                <w:rStyle w:val="Hyperlink"/>
                <w:noProof/>
              </w:rPr>
              <w:t>SUBMISSION</w:t>
            </w:r>
            <w:r w:rsidR="00B17162" w:rsidRPr="00FA6866">
              <w:rPr>
                <w:rStyle w:val="Hyperlink"/>
                <w:noProof/>
                <w:spacing w:val="-16"/>
              </w:rPr>
              <w:t xml:space="preserve"> </w:t>
            </w:r>
            <w:r w:rsidR="00B17162" w:rsidRPr="00FA6866">
              <w:rPr>
                <w:rStyle w:val="Hyperlink"/>
                <w:noProof/>
              </w:rPr>
              <w:t>GUIDELINES</w:t>
            </w:r>
            <w:r w:rsidR="00B17162">
              <w:rPr>
                <w:noProof/>
                <w:webHidden/>
              </w:rPr>
              <w:tab/>
            </w:r>
            <w:r w:rsidR="00B17162">
              <w:rPr>
                <w:noProof/>
                <w:webHidden/>
              </w:rPr>
              <w:fldChar w:fldCharType="begin"/>
            </w:r>
            <w:r w:rsidR="00B17162">
              <w:rPr>
                <w:noProof/>
                <w:webHidden/>
              </w:rPr>
              <w:instrText xml:space="preserve"> PAGEREF _Toc130476183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7C5122A3" w14:textId="2829E135" w:rsidR="00B17162" w:rsidRDefault="00B95602" w:rsidP="00B409F6">
          <w:pPr>
            <w:pStyle w:val="TOC3"/>
            <w:rPr>
              <w:rFonts w:eastAsiaTheme="minorEastAsia" w:cstheme="minorBidi"/>
              <w:noProof/>
              <w:sz w:val="22"/>
              <w:szCs w:val="22"/>
              <w:lang w:bidi="ar-SA"/>
            </w:rPr>
          </w:pPr>
          <w:hyperlink w:anchor="_Toc130476184" w:history="1">
            <w:r w:rsidR="00B17162" w:rsidRPr="00FA6866">
              <w:rPr>
                <w:rStyle w:val="Hyperlink"/>
                <w:noProof/>
                <w:spacing w:val="14"/>
              </w:rPr>
              <w:t xml:space="preserve">NATIONAL </w:t>
            </w:r>
            <w:r w:rsidR="00B17162" w:rsidRPr="00FA6866">
              <w:rPr>
                <w:rStyle w:val="Hyperlink"/>
                <w:noProof/>
                <w:spacing w:val="16"/>
              </w:rPr>
              <w:t xml:space="preserve">PROVIDER </w:t>
            </w:r>
            <w:r w:rsidR="00B17162" w:rsidRPr="00FA6866">
              <w:rPr>
                <w:rStyle w:val="Hyperlink"/>
                <w:noProof/>
              </w:rPr>
              <w:t>IDENTIFIER</w:t>
            </w:r>
            <w:r w:rsidR="00B17162" w:rsidRPr="00FA6866">
              <w:rPr>
                <w:rStyle w:val="Hyperlink"/>
                <w:noProof/>
                <w:spacing w:val="2"/>
              </w:rPr>
              <w:t xml:space="preserve"> (NPI)</w:t>
            </w:r>
            <w:r w:rsidR="00B17162">
              <w:rPr>
                <w:noProof/>
                <w:webHidden/>
              </w:rPr>
              <w:tab/>
            </w:r>
            <w:r w:rsidR="00B17162">
              <w:rPr>
                <w:noProof/>
                <w:webHidden/>
              </w:rPr>
              <w:fldChar w:fldCharType="begin"/>
            </w:r>
            <w:r w:rsidR="00B17162">
              <w:rPr>
                <w:noProof/>
                <w:webHidden/>
              </w:rPr>
              <w:instrText xml:space="preserve"> PAGEREF _Toc130476184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4FAACB50" w14:textId="58D068A2" w:rsidR="00B17162" w:rsidRDefault="00B95602" w:rsidP="00B409F6">
          <w:pPr>
            <w:pStyle w:val="TOC3"/>
            <w:rPr>
              <w:rFonts w:eastAsiaTheme="minorEastAsia" w:cstheme="minorBidi"/>
              <w:noProof/>
              <w:sz w:val="22"/>
              <w:szCs w:val="22"/>
              <w:lang w:bidi="ar-SA"/>
            </w:rPr>
          </w:pPr>
          <w:hyperlink w:anchor="_Toc130476185" w:history="1">
            <w:r w:rsidR="00B17162" w:rsidRPr="00FA6866">
              <w:rPr>
                <w:rStyle w:val="Hyperlink"/>
                <w:noProof/>
                <w:spacing w:val="16"/>
              </w:rPr>
              <w:t>CLAIMS</w:t>
            </w:r>
            <w:r w:rsidR="00B17162" w:rsidRPr="00FA6866">
              <w:rPr>
                <w:rStyle w:val="Hyperlink"/>
                <w:noProof/>
                <w:spacing w:val="33"/>
              </w:rPr>
              <w:t xml:space="preserve"> </w:t>
            </w:r>
            <w:r w:rsidR="00B17162" w:rsidRPr="00FA6866">
              <w:rPr>
                <w:rStyle w:val="Hyperlink"/>
                <w:noProof/>
              </w:rPr>
              <w:t>ATTACHMENTS</w:t>
            </w:r>
            <w:r w:rsidR="00B17162">
              <w:rPr>
                <w:noProof/>
                <w:webHidden/>
              </w:rPr>
              <w:tab/>
            </w:r>
            <w:r w:rsidR="00B17162">
              <w:rPr>
                <w:noProof/>
                <w:webHidden/>
              </w:rPr>
              <w:fldChar w:fldCharType="begin"/>
            </w:r>
            <w:r w:rsidR="00B17162">
              <w:rPr>
                <w:noProof/>
                <w:webHidden/>
              </w:rPr>
              <w:instrText xml:space="preserve"> PAGEREF _Toc130476185 \h </w:instrText>
            </w:r>
            <w:r w:rsidR="00B17162">
              <w:rPr>
                <w:noProof/>
                <w:webHidden/>
              </w:rPr>
            </w:r>
            <w:r w:rsidR="00B17162">
              <w:rPr>
                <w:noProof/>
                <w:webHidden/>
              </w:rPr>
              <w:fldChar w:fldCharType="separate"/>
            </w:r>
            <w:r w:rsidR="00DC3C71">
              <w:rPr>
                <w:noProof/>
                <w:webHidden/>
              </w:rPr>
              <w:t>11</w:t>
            </w:r>
            <w:r w:rsidR="00B17162">
              <w:rPr>
                <w:noProof/>
                <w:webHidden/>
              </w:rPr>
              <w:fldChar w:fldCharType="end"/>
            </w:r>
          </w:hyperlink>
        </w:p>
        <w:p w14:paraId="66469EE4" w14:textId="2D79C132" w:rsidR="00B17162" w:rsidRDefault="00B95602" w:rsidP="00B409F6">
          <w:pPr>
            <w:pStyle w:val="TOC3"/>
            <w:rPr>
              <w:rFonts w:eastAsiaTheme="minorEastAsia" w:cstheme="minorBidi"/>
              <w:noProof/>
              <w:sz w:val="22"/>
              <w:szCs w:val="22"/>
              <w:lang w:bidi="ar-SA"/>
            </w:rPr>
          </w:pPr>
          <w:hyperlink w:anchor="_Toc130476186" w:history="1">
            <w:r w:rsidR="00B17162" w:rsidRPr="00FA6866">
              <w:rPr>
                <w:rStyle w:val="Hyperlink"/>
                <w:noProof/>
                <w:spacing w:val="12"/>
              </w:rPr>
              <w:t xml:space="preserve">VOID </w:t>
            </w:r>
            <w:r w:rsidR="00B17162" w:rsidRPr="00FA6866">
              <w:rPr>
                <w:rStyle w:val="Hyperlink"/>
                <w:noProof/>
                <w:spacing w:val="13"/>
              </w:rPr>
              <w:t xml:space="preserve">AND </w:t>
            </w:r>
            <w:r w:rsidR="00B17162" w:rsidRPr="00FA6866">
              <w:rPr>
                <w:rStyle w:val="Hyperlink"/>
                <w:noProof/>
              </w:rPr>
              <w:t>REPLACEMENT</w:t>
            </w:r>
            <w:r w:rsidR="00B17162" w:rsidRPr="00FA6866">
              <w:rPr>
                <w:rStyle w:val="Hyperlink"/>
                <w:noProof/>
                <w:spacing w:val="-2"/>
              </w:rPr>
              <w:t xml:space="preserve"> </w:t>
            </w:r>
            <w:r w:rsidR="00B17162" w:rsidRPr="00FA6866">
              <w:rPr>
                <w:rStyle w:val="Hyperlink"/>
                <w:noProof/>
              </w:rPr>
              <w:t>TRANSACTIONS</w:t>
            </w:r>
            <w:r w:rsidR="00B17162">
              <w:rPr>
                <w:noProof/>
                <w:webHidden/>
              </w:rPr>
              <w:tab/>
            </w:r>
            <w:r w:rsidR="00B17162">
              <w:rPr>
                <w:noProof/>
                <w:webHidden/>
              </w:rPr>
              <w:fldChar w:fldCharType="begin"/>
            </w:r>
            <w:r w:rsidR="00B17162">
              <w:rPr>
                <w:noProof/>
                <w:webHidden/>
              </w:rPr>
              <w:instrText xml:space="preserve"> PAGEREF _Toc130476186 \h </w:instrText>
            </w:r>
            <w:r w:rsidR="00B17162">
              <w:rPr>
                <w:noProof/>
                <w:webHidden/>
              </w:rPr>
            </w:r>
            <w:r w:rsidR="00B17162">
              <w:rPr>
                <w:noProof/>
                <w:webHidden/>
              </w:rPr>
              <w:fldChar w:fldCharType="separate"/>
            </w:r>
            <w:r w:rsidR="00DC3C71">
              <w:rPr>
                <w:noProof/>
                <w:webHidden/>
              </w:rPr>
              <w:t>12</w:t>
            </w:r>
            <w:r w:rsidR="00B17162">
              <w:rPr>
                <w:noProof/>
                <w:webHidden/>
              </w:rPr>
              <w:fldChar w:fldCharType="end"/>
            </w:r>
          </w:hyperlink>
        </w:p>
        <w:p w14:paraId="3E4A8112" w14:textId="0A439F52" w:rsidR="00B17162" w:rsidRDefault="00B95602">
          <w:pPr>
            <w:pStyle w:val="TOC4"/>
            <w:rPr>
              <w:rFonts w:eastAsiaTheme="minorEastAsia" w:cstheme="minorBidi"/>
              <w:noProof/>
              <w:sz w:val="22"/>
              <w:szCs w:val="22"/>
              <w:lang w:bidi="ar-SA"/>
            </w:rPr>
          </w:pPr>
          <w:hyperlink w:anchor="_Toc130476187" w:history="1">
            <w:r w:rsidR="00B17162" w:rsidRPr="00FA6866">
              <w:rPr>
                <w:rStyle w:val="Hyperlink"/>
                <w:noProof/>
              </w:rPr>
              <w:t>Void Transactions</w:t>
            </w:r>
            <w:r w:rsidR="00B17162">
              <w:rPr>
                <w:noProof/>
                <w:webHidden/>
              </w:rPr>
              <w:tab/>
            </w:r>
            <w:r w:rsidR="00B17162">
              <w:rPr>
                <w:noProof/>
                <w:webHidden/>
              </w:rPr>
              <w:fldChar w:fldCharType="begin"/>
            </w:r>
            <w:r w:rsidR="00B17162">
              <w:rPr>
                <w:noProof/>
                <w:webHidden/>
              </w:rPr>
              <w:instrText xml:space="preserve"> PAGEREF _Toc130476187 \h </w:instrText>
            </w:r>
            <w:r w:rsidR="00B17162">
              <w:rPr>
                <w:noProof/>
                <w:webHidden/>
              </w:rPr>
            </w:r>
            <w:r w:rsidR="00B17162">
              <w:rPr>
                <w:noProof/>
                <w:webHidden/>
              </w:rPr>
              <w:fldChar w:fldCharType="separate"/>
            </w:r>
            <w:r w:rsidR="00DC3C71">
              <w:rPr>
                <w:noProof/>
                <w:webHidden/>
              </w:rPr>
              <w:t>12</w:t>
            </w:r>
            <w:r w:rsidR="00B17162">
              <w:rPr>
                <w:noProof/>
                <w:webHidden/>
              </w:rPr>
              <w:fldChar w:fldCharType="end"/>
            </w:r>
          </w:hyperlink>
        </w:p>
        <w:p w14:paraId="4B466D20" w14:textId="43F7909A" w:rsidR="00B17162" w:rsidRDefault="00B95602">
          <w:pPr>
            <w:pStyle w:val="TOC4"/>
            <w:rPr>
              <w:rFonts w:eastAsiaTheme="minorEastAsia" w:cstheme="minorBidi"/>
              <w:noProof/>
              <w:sz w:val="22"/>
              <w:szCs w:val="22"/>
              <w:lang w:bidi="ar-SA"/>
            </w:rPr>
          </w:pPr>
          <w:hyperlink w:anchor="_Toc130476188" w:history="1">
            <w:r w:rsidR="00B17162" w:rsidRPr="00FA6866">
              <w:rPr>
                <w:rStyle w:val="Hyperlink"/>
                <w:noProof/>
              </w:rPr>
              <w:t>Replacement Transactions</w:t>
            </w:r>
            <w:r w:rsidR="00B17162">
              <w:rPr>
                <w:noProof/>
                <w:webHidden/>
              </w:rPr>
              <w:tab/>
            </w:r>
            <w:r w:rsidR="00B17162">
              <w:rPr>
                <w:noProof/>
                <w:webHidden/>
              </w:rPr>
              <w:fldChar w:fldCharType="begin"/>
            </w:r>
            <w:r w:rsidR="00B17162">
              <w:rPr>
                <w:noProof/>
                <w:webHidden/>
              </w:rPr>
              <w:instrText xml:space="preserve"> PAGEREF _Toc130476188 \h </w:instrText>
            </w:r>
            <w:r w:rsidR="00B17162">
              <w:rPr>
                <w:noProof/>
                <w:webHidden/>
              </w:rPr>
            </w:r>
            <w:r w:rsidR="00B17162">
              <w:rPr>
                <w:noProof/>
                <w:webHidden/>
              </w:rPr>
              <w:fldChar w:fldCharType="separate"/>
            </w:r>
            <w:r w:rsidR="00DC3C71">
              <w:rPr>
                <w:noProof/>
                <w:webHidden/>
              </w:rPr>
              <w:t>12</w:t>
            </w:r>
            <w:r w:rsidR="00B17162">
              <w:rPr>
                <w:noProof/>
                <w:webHidden/>
              </w:rPr>
              <w:fldChar w:fldCharType="end"/>
            </w:r>
          </w:hyperlink>
        </w:p>
        <w:p w14:paraId="67D53971" w14:textId="5DF6A69F" w:rsidR="00B17162" w:rsidRDefault="00B95602" w:rsidP="00B409F6">
          <w:pPr>
            <w:pStyle w:val="TOC3"/>
            <w:rPr>
              <w:rFonts w:eastAsiaTheme="minorEastAsia" w:cstheme="minorBidi"/>
              <w:noProof/>
              <w:sz w:val="22"/>
              <w:szCs w:val="22"/>
              <w:lang w:bidi="ar-SA"/>
            </w:rPr>
          </w:pPr>
          <w:hyperlink w:anchor="_Toc130476189" w:history="1">
            <w:r w:rsidR="00B17162" w:rsidRPr="00FA6866">
              <w:rPr>
                <w:rStyle w:val="Hyperlink"/>
                <w:noProof/>
              </w:rPr>
              <w:t xml:space="preserve">COORDINATION </w:t>
            </w:r>
            <w:r w:rsidR="00B17162" w:rsidRPr="00FA6866">
              <w:rPr>
                <w:rStyle w:val="Hyperlink"/>
                <w:noProof/>
                <w:spacing w:val="10"/>
              </w:rPr>
              <w:t xml:space="preserve">OF </w:t>
            </w:r>
            <w:r w:rsidR="00B17162" w:rsidRPr="00FA6866">
              <w:rPr>
                <w:rStyle w:val="Hyperlink"/>
                <w:noProof/>
              </w:rPr>
              <w:t>BENEFITS</w:t>
            </w:r>
            <w:r w:rsidR="00B17162" w:rsidRPr="00FA6866">
              <w:rPr>
                <w:rStyle w:val="Hyperlink"/>
                <w:noProof/>
                <w:spacing w:val="89"/>
              </w:rPr>
              <w:t xml:space="preserve"> </w:t>
            </w:r>
            <w:r w:rsidR="00B17162" w:rsidRPr="00FA6866">
              <w:rPr>
                <w:rStyle w:val="Hyperlink"/>
                <w:noProof/>
                <w:spacing w:val="18"/>
              </w:rPr>
              <w:t>(COB)</w:t>
            </w:r>
            <w:r w:rsidR="00B17162">
              <w:rPr>
                <w:noProof/>
                <w:webHidden/>
              </w:rPr>
              <w:tab/>
            </w:r>
            <w:r w:rsidR="00B17162">
              <w:rPr>
                <w:noProof/>
                <w:webHidden/>
              </w:rPr>
              <w:fldChar w:fldCharType="begin"/>
            </w:r>
            <w:r w:rsidR="00B17162">
              <w:rPr>
                <w:noProof/>
                <w:webHidden/>
              </w:rPr>
              <w:instrText xml:space="preserve"> PAGEREF _Toc130476189 \h </w:instrText>
            </w:r>
            <w:r w:rsidR="00B17162">
              <w:rPr>
                <w:noProof/>
                <w:webHidden/>
              </w:rPr>
            </w:r>
            <w:r w:rsidR="00B17162">
              <w:rPr>
                <w:noProof/>
                <w:webHidden/>
              </w:rPr>
              <w:fldChar w:fldCharType="separate"/>
            </w:r>
            <w:r w:rsidR="00DC3C71">
              <w:rPr>
                <w:noProof/>
                <w:webHidden/>
              </w:rPr>
              <w:t>12</w:t>
            </w:r>
            <w:r w:rsidR="00B17162">
              <w:rPr>
                <w:noProof/>
                <w:webHidden/>
              </w:rPr>
              <w:fldChar w:fldCharType="end"/>
            </w:r>
          </w:hyperlink>
        </w:p>
        <w:p w14:paraId="7A099590" w14:textId="268E2440" w:rsidR="00B17162" w:rsidRDefault="00B95602">
          <w:pPr>
            <w:pStyle w:val="TOC4"/>
            <w:rPr>
              <w:rFonts w:eastAsiaTheme="minorEastAsia" w:cstheme="minorBidi"/>
              <w:noProof/>
              <w:sz w:val="22"/>
              <w:szCs w:val="22"/>
              <w:lang w:bidi="ar-SA"/>
            </w:rPr>
          </w:pPr>
          <w:hyperlink w:anchor="_Toc130476190" w:history="1">
            <w:r w:rsidR="00B17162" w:rsidRPr="00FA6866">
              <w:rPr>
                <w:rStyle w:val="Hyperlink"/>
                <w:noProof/>
              </w:rPr>
              <w:t>COB Claims</w:t>
            </w:r>
            <w:r w:rsidR="00B17162">
              <w:rPr>
                <w:noProof/>
                <w:webHidden/>
              </w:rPr>
              <w:tab/>
            </w:r>
            <w:r w:rsidR="00B17162">
              <w:rPr>
                <w:noProof/>
                <w:webHidden/>
              </w:rPr>
              <w:fldChar w:fldCharType="begin"/>
            </w:r>
            <w:r w:rsidR="00B17162">
              <w:rPr>
                <w:noProof/>
                <w:webHidden/>
              </w:rPr>
              <w:instrText xml:space="preserve"> PAGEREF _Toc130476190 \h </w:instrText>
            </w:r>
            <w:r w:rsidR="00B17162">
              <w:rPr>
                <w:noProof/>
                <w:webHidden/>
              </w:rPr>
            </w:r>
            <w:r w:rsidR="00B17162">
              <w:rPr>
                <w:noProof/>
                <w:webHidden/>
              </w:rPr>
              <w:fldChar w:fldCharType="separate"/>
            </w:r>
            <w:r w:rsidR="00DC3C71">
              <w:rPr>
                <w:noProof/>
                <w:webHidden/>
              </w:rPr>
              <w:t>12</w:t>
            </w:r>
            <w:r w:rsidR="00B17162">
              <w:rPr>
                <w:noProof/>
                <w:webHidden/>
              </w:rPr>
              <w:fldChar w:fldCharType="end"/>
            </w:r>
          </w:hyperlink>
        </w:p>
        <w:p w14:paraId="5CBBBCA2" w14:textId="5817A171" w:rsidR="00B17162" w:rsidRDefault="00B95602">
          <w:pPr>
            <w:pStyle w:val="TOC4"/>
            <w:rPr>
              <w:rFonts w:eastAsiaTheme="minorEastAsia" w:cstheme="minorBidi"/>
              <w:noProof/>
              <w:sz w:val="22"/>
              <w:szCs w:val="22"/>
              <w:lang w:bidi="ar-SA"/>
            </w:rPr>
          </w:pPr>
          <w:hyperlink w:anchor="_Toc130476191" w:history="1">
            <w:r w:rsidR="00B17162" w:rsidRPr="00FA6866">
              <w:rPr>
                <w:rStyle w:val="Hyperlink"/>
                <w:noProof/>
              </w:rPr>
              <w:t>COB Claims with Medicare</w:t>
            </w:r>
            <w:r w:rsidR="00B17162">
              <w:rPr>
                <w:noProof/>
                <w:webHidden/>
              </w:rPr>
              <w:tab/>
            </w:r>
            <w:r w:rsidR="00B17162">
              <w:rPr>
                <w:noProof/>
                <w:webHidden/>
              </w:rPr>
              <w:fldChar w:fldCharType="begin"/>
            </w:r>
            <w:r w:rsidR="00B17162">
              <w:rPr>
                <w:noProof/>
                <w:webHidden/>
              </w:rPr>
              <w:instrText xml:space="preserve"> PAGEREF _Toc130476191 \h </w:instrText>
            </w:r>
            <w:r w:rsidR="00B17162">
              <w:rPr>
                <w:noProof/>
                <w:webHidden/>
              </w:rPr>
            </w:r>
            <w:r w:rsidR="00B17162">
              <w:rPr>
                <w:noProof/>
                <w:webHidden/>
              </w:rPr>
              <w:fldChar w:fldCharType="separate"/>
            </w:r>
            <w:r w:rsidR="00DC3C71">
              <w:rPr>
                <w:noProof/>
                <w:webHidden/>
              </w:rPr>
              <w:t>13</w:t>
            </w:r>
            <w:r w:rsidR="00B17162">
              <w:rPr>
                <w:noProof/>
                <w:webHidden/>
              </w:rPr>
              <w:fldChar w:fldCharType="end"/>
            </w:r>
          </w:hyperlink>
        </w:p>
        <w:p w14:paraId="29406E7E" w14:textId="1DD5B996" w:rsidR="00B17162" w:rsidRDefault="00B95602">
          <w:pPr>
            <w:pStyle w:val="TOC4"/>
            <w:rPr>
              <w:rFonts w:eastAsiaTheme="minorEastAsia" w:cstheme="minorBidi"/>
              <w:noProof/>
              <w:sz w:val="22"/>
              <w:szCs w:val="22"/>
              <w:lang w:bidi="ar-SA"/>
            </w:rPr>
          </w:pPr>
          <w:hyperlink w:anchor="_Toc130476192" w:history="1">
            <w:r w:rsidR="00B17162" w:rsidRPr="00FA6866">
              <w:rPr>
                <w:rStyle w:val="Hyperlink"/>
                <w:noProof/>
                <w:spacing w:val="12"/>
              </w:rPr>
              <w:t xml:space="preserve">COB </w:t>
            </w:r>
            <w:r w:rsidR="00B17162" w:rsidRPr="00FA6866">
              <w:rPr>
                <w:rStyle w:val="Hyperlink"/>
                <w:noProof/>
              </w:rPr>
              <w:t>–</w:t>
            </w:r>
            <w:r w:rsidR="00B17162" w:rsidRPr="00FA6866">
              <w:rPr>
                <w:rStyle w:val="Hyperlink"/>
                <w:noProof/>
                <w:spacing w:val="-8"/>
              </w:rPr>
              <w:t xml:space="preserve"> </w:t>
            </w:r>
            <w:r w:rsidR="00B17162" w:rsidRPr="00FA6866">
              <w:rPr>
                <w:rStyle w:val="Hyperlink"/>
                <w:noProof/>
              </w:rPr>
              <w:t>OTHER</w:t>
            </w:r>
            <w:r w:rsidR="00B17162">
              <w:rPr>
                <w:noProof/>
                <w:webHidden/>
              </w:rPr>
              <w:tab/>
            </w:r>
            <w:r w:rsidR="00B17162">
              <w:rPr>
                <w:noProof/>
                <w:webHidden/>
              </w:rPr>
              <w:fldChar w:fldCharType="begin"/>
            </w:r>
            <w:r w:rsidR="00B17162">
              <w:rPr>
                <w:noProof/>
                <w:webHidden/>
              </w:rPr>
              <w:instrText xml:space="preserve"> PAGEREF _Toc130476192 \h </w:instrText>
            </w:r>
            <w:r w:rsidR="00B17162">
              <w:rPr>
                <w:noProof/>
                <w:webHidden/>
              </w:rPr>
            </w:r>
            <w:r w:rsidR="00B17162">
              <w:rPr>
                <w:noProof/>
                <w:webHidden/>
              </w:rPr>
              <w:fldChar w:fldCharType="separate"/>
            </w:r>
            <w:r w:rsidR="00DC3C71">
              <w:rPr>
                <w:noProof/>
                <w:webHidden/>
              </w:rPr>
              <w:t>13</w:t>
            </w:r>
            <w:r w:rsidR="00B17162">
              <w:rPr>
                <w:noProof/>
                <w:webHidden/>
              </w:rPr>
              <w:fldChar w:fldCharType="end"/>
            </w:r>
          </w:hyperlink>
        </w:p>
        <w:p w14:paraId="27DB90DF" w14:textId="6F99F847" w:rsidR="00B17162" w:rsidRDefault="00B95602" w:rsidP="00B409F6">
          <w:pPr>
            <w:pStyle w:val="TOC3"/>
            <w:rPr>
              <w:rFonts w:eastAsiaTheme="minorEastAsia" w:cstheme="minorBidi"/>
              <w:noProof/>
              <w:sz w:val="22"/>
              <w:szCs w:val="22"/>
              <w:lang w:bidi="ar-SA"/>
            </w:rPr>
          </w:pPr>
          <w:hyperlink w:anchor="_Toc130476193" w:history="1">
            <w:r w:rsidR="00B17162" w:rsidRPr="00FA6866">
              <w:rPr>
                <w:rStyle w:val="Hyperlink"/>
                <w:noProof/>
                <w:spacing w:val="15"/>
              </w:rPr>
              <w:t xml:space="preserve">340B </w:t>
            </w:r>
            <w:r w:rsidR="00B17162" w:rsidRPr="00FA6866">
              <w:rPr>
                <w:rStyle w:val="Hyperlink"/>
                <w:noProof/>
                <w:spacing w:val="13"/>
              </w:rPr>
              <w:t>DRUG</w:t>
            </w:r>
            <w:r w:rsidR="00B17162" w:rsidRPr="00FA6866">
              <w:rPr>
                <w:rStyle w:val="Hyperlink"/>
                <w:noProof/>
                <w:spacing w:val="-14"/>
              </w:rPr>
              <w:t xml:space="preserve"> </w:t>
            </w:r>
            <w:r w:rsidR="00B17162" w:rsidRPr="00FA6866">
              <w:rPr>
                <w:rStyle w:val="Hyperlink"/>
                <w:noProof/>
              </w:rPr>
              <w:t>INFORMATION</w:t>
            </w:r>
            <w:r w:rsidR="00B17162">
              <w:rPr>
                <w:noProof/>
                <w:webHidden/>
              </w:rPr>
              <w:tab/>
            </w:r>
            <w:r w:rsidR="00B17162">
              <w:rPr>
                <w:noProof/>
                <w:webHidden/>
              </w:rPr>
              <w:fldChar w:fldCharType="begin"/>
            </w:r>
            <w:r w:rsidR="00B17162">
              <w:rPr>
                <w:noProof/>
                <w:webHidden/>
              </w:rPr>
              <w:instrText xml:space="preserve"> PAGEREF _Toc130476193 \h </w:instrText>
            </w:r>
            <w:r w:rsidR="00B17162">
              <w:rPr>
                <w:noProof/>
                <w:webHidden/>
              </w:rPr>
            </w:r>
            <w:r w:rsidR="00B17162">
              <w:rPr>
                <w:noProof/>
                <w:webHidden/>
              </w:rPr>
              <w:fldChar w:fldCharType="separate"/>
            </w:r>
            <w:r w:rsidR="00DC3C71">
              <w:rPr>
                <w:noProof/>
                <w:webHidden/>
              </w:rPr>
              <w:t>14</w:t>
            </w:r>
            <w:r w:rsidR="00B17162">
              <w:rPr>
                <w:noProof/>
                <w:webHidden/>
              </w:rPr>
              <w:fldChar w:fldCharType="end"/>
            </w:r>
          </w:hyperlink>
        </w:p>
        <w:p w14:paraId="2D517E39" w14:textId="461158C0" w:rsidR="00B17162" w:rsidRDefault="00B95602" w:rsidP="00B409F6">
          <w:pPr>
            <w:pStyle w:val="TOC3"/>
            <w:rPr>
              <w:rFonts w:eastAsiaTheme="minorEastAsia" w:cstheme="minorBidi"/>
              <w:noProof/>
              <w:sz w:val="22"/>
              <w:szCs w:val="22"/>
              <w:lang w:bidi="ar-SA"/>
            </w:rPr>
          </w:pPr>
          <w:hyperlink w:anchor="_Toc130476194" w:history="1">
            <w:r w:rsidR="00B17162" w:rsidRPr="00FA6866">
              <w:rPr>
                <w:rStyle w:val="Hyperlink"/>
                <w:noProof/>
              </w:rPr>
              <w:t>SERVICE</w:t>
            </w:r>
            <w:r w:rsidR="00B17162" w:rsidRPr="00FA6866">
              <w:rPr>
                <w:rStyle w:val="Hyperlink"/>
                <w:noProof/>
                <w:spacing w:val="40"/>
              </w:rPr>
              <w:t xml:space="preserve"> </w:t>
            </w:r>
            <w:r w:rsidR="00B17162" w:rsidRPr="00FA6866">
              <w:rPr>
                <w:rStyle w:val="Hyperlink"/>
                <w:noProof/>
                <w:spacing w:val="15"/>
              </w:rPr>
              <w:t>CODES</w:t>
            </w:r>
            <w:r w:rsidR="00B17162">
              <w:rPr>
                <w:noProof/>
                <w:webHidden/>
              </w:rPr>
              <w:tab/>
            </w:r>
            <w:r w:rsidR="00B17162">
              <w:rPr>
                <w:noProof/>
                <w:webHidden/>
              </w:rPr>
              <w:fldChar w:fldCharType="begin"/>
            </w:r>
            <w:r w:rsidR="00B17162">
              <w:rPr>
                <w:noProof/>
                <w:webHidden/>
              </w:rPr>
              <w:instrText xml:space="preserve"> PAGEREF _Toc130476194 \h </w:instrText>
            </w:r>
            <w:r w:rsidR="00B17162">
              <w:rPr>
                <w:noProof/>
                <w:webHidden/>
              </w:rPr>
            </w:r>
            <w:r w:rsidR="00B17162">
              <w:rPr>
                <w:noProof/>
                <w:webHidden/>
              </w:rPr>
              <w:fldChar w:fldCharType="separate"/>
            </w:r>
            <w:r w:rsidR="00DC3C71">
              <w:rPr>
                <w:noProof/>
                <w:webHidden/>
              </w:rPr>
              <w:t>14</w:t>
            </w:r>
            <w:r w:rsidR="00B17162">
              <w:rPr>
                <w:noProof/>
                <w:webHidden/>
              </w:rPr>
              <w:fldChar w:fldCharType="end"/>
            </w:r>
          </w:hyperlink>
        </w:p>
        <w:p w14:paraId="2A6427ED" w14:textId="1FC8C0A0" w:rsidR="00B17162" w:rsidRDefault="00B95602" w:rsidP="00B409F6">
          <w:pPr>
            <w:pStyle w:val="TOC3"/>
            <w:rPr>
              <w:rFonts w:eastAsiaTheme="minorEastAsia" w:cstheme="minorBidi"/>
              <w:noProof/>
              <w:sz w:val="22"/>
              <w:szCs w:val="22"/>
              <w:lang w:bidi="ar-SA"/>
            </w:rPr>
          </w:pPr>
          <w:hyperlink w:anchor="_Toc130476195" w:history="1">
            <w:r w:rsidR="00B17162" w:rsidRPr="00FA6866">
              <w:rPr>
                <w:rStyle w:val="Hyperlink"/>
                <w:noProof/>
                <w:spacing w:val="16"/>
              </w:rPr>
              <w:t xml:space="preserve">PROVIDER </w:t>
            </w:r>
            <w:r w:rsidR="00B17162" w:rsidRPr="00FA6866">
              <w:rPr>
                <w:rStyle w:val="Hyperlink"/>
                <w:noProof/>
              </w:rPr>
              <w:t xml:space="preserve">TYPES </w:t>
            </w:r>
            <w:r w:rsidR="00B17162" w:rsidRPr="00FA6866">
              <w:rPr>
                <w:rStyle w:val="Hyperlink"/>
                <w:noProof/>
                <w:spacing w:val="6"/>
              </w:rPr>
              <w:t xml:space="preserve">TO </w:t>
            </w:r>
            <w:r w:rsidR="00B17162" w:rsidRPr="00FA6866">
              <w:rPr>
                <w:rStyle w:val="Hyperlink"/>
                <w:noProof/>
              </w:rPr>
              <w:t>INVOICE TYPES</w:t>
            </w:r>
            <w:r w:rsidR="00B17162" w:rsidRPr="00FA6866">
              <w:rPr>
                <w:rStyle w:val="Hyperlink"/>
                <w:noProof/>
                <w:spacing w:val="60"/>
              </w:rPr>
              <w:t xml:space="preserve"> </w:t>
            </w:r>
            <w:r w:rsidR="00B17162" w:rsidRPr="00FA6866">
              <w:rPr>
                <w:rStyle w:val="Hyperlink"/>
                <w:noProof/>
                <w:spacing w:val="20"/>
              </w:rPr>
              <w:t>MAP</w:t>
            </w:r>
            <w:r w:rsidR="00B17162">
              <w:rPr>
                <w:noProof/>
                <w:webHidden/>
              </w:rPr>
              <w:tab/>
            </w:r>
            <w:r w:rsidR="00B17162">
              <w:rPr>
                <w:noProof/>
                <w:webHidden/>
              </w:rPr>
              <w:fldChar w:fldCharType="begin"/>
            </w:r>
            <w:r w:rsidR="00B17162">
              <w:rPr>
                <w:noProof/>
                <w:webHidden/>
              </w:rPr>
              <w:instrText xml:space="preserve"> PAGEREF _Toc130476195 \h </w:instrText>
            </w:r>
            <w:r w:rsidR="00B17162">
              <w:rPr>
                <w:noProof/>
                <w:webHidden/>
              </w:rPr>
            </w:r>
            <w:r w:rsidR="00B17162">
              <w:rPr>
                <w:noProof/>
                <w:webHidden/>
              </w:rPr>
              <w:fldChar w:fldCharType="separate"/>
            </w:r>
            <w:r w:rsidR="00DC3C71">
              <w:rPr>
                <w:noProof/>
                <w:webHidden/>
              </w:rPr>
              <w:t>15</w:t>
            </w:r>
            <w:r w:rsidR="00B17162">
              <w:rPr>
                <w:noProof/>
                <w:webHidden/>
              </w:rPr>
              <w:fldChar w:fldCharType="end"/>
            </w:r>
          </w:hyperlink>
        </w:p>
        <w:p w14:paraId="5F5C730E" w14:textId="542FF6DB" w:rsidR="00B17162" w:rsidRDefault="00B95602" w:rsidP="00B409F6">
          <w:pPr>
            <w:pStyle w:val="TOC3"/>
            <w:rPr>
              <w:rFonts w:eastAsiaTheme="minorEastAsia" w:cstheme="minorBidi"/>
              <w:noProof/>
              <w:sz w:val="22"/>
              <w:szCs w:val="22"/>
              <w:lang w:bidi="ar-SA"/>
            </w:rPr>
          </w:pPr>
          <w:hyperlink w:anchor="_Toc130476196" w:history="1">
            <w:r w:rsidR="00B17162" w:rsidRPr="00FA6866">
              <w:rPr>
                <w:rStyle w:val="Hyperlink"/>
                <w:noProof/>
                <w:spacing w:val="18"/>
              </w:rPr>
              <w:t>ADDITIONAL</w:t>
            </w:r>
            <w:r w:rsidR="00B17162" w:rsidRPr="00FA6866">
              <w:rPr>
                <w:rStyle w:val="Hyperlink"/>
                <w:noProof/>
                <w:spacing w:val="31"/>
              </w:rPr>
              <w:t xml:space="preserve"> </w:t>
            </w:r>
            <w:r w:rsidR="00B17162" w:rsidRPr="00FA6866">
              <w:rPr>
                <w:rStyle w:val="Hyperlink"/>
                <w:noProof/>
              </w:rPr>
              <w:t>INFORMATION</w:t>
            </w:r>
            <w:r w:rsidR="00B17162">
              <w:rPr>
                <w:noProof/>
                <w:webHidden/>
              </w:rPr>
              <w:tab/>
            </w:r>
            <w:r w:rsidR="00B17162">
              <w:rPr>
                <w:noProof/>
                <w:webHidden/>
              </w:rPr>
              <w:fldChar w:fldCharType="begin"/>
            </w:r>
            <w:r w:rsidR="00B17162">
              <w:rPr>
                <w:noProof/>
                <w:webHidden/>
              </w:rPr>
              <w:instrText xml:space="preserve"> PAGEREF _Toc130476196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78B6D69F" w14:textId="51803B84" w:rsidR="00B17162" w:rsidRDefault="00B95602">
          <w:pPr>
            <w:pStyle w:val="TOC2"/>
            <w:tabs>
              <w:tab w:val="left" w:pos="660"/>
              <w:tab w:val="right" w:leader="dot" w:pos="10330"/>
            </w:tabs>
            <w:rPr>
              <w:rFonts w:eastAsiaTheme="minorEastAsia" w:cstheme="minorBidi"/>
              <w:b w:val="0"/>
              <w:bCs w:val="0"/>
              <w:noProof/>
              <w:lang w:bidi="ar-SA"/>
            </w:rPr>
          </w:pPr>
          <w:hyperlink w:anchor="_Toc130476197" w:history="1">
            <w:r w:rsidR="00B17162" w:rsidRPr="00FA6866">
              <w:rPr>
                <w:rStyle w:val="Hyperlink"/>
                <w:noProof/>
              </w:rPr>
              <w:t>8.</w:t>
            </w:r>
            <w:r w:rsidR="00B17162">
              <w:rPr>
                <w:rFonts w:eastAsiaTheme="minorEastAsia" w:cstheme="minorBidi"/>
                <w:b w:val="0"/>
                <w:bCs w:val="0"/>
                <w:noProof/>
                <w:lang w:bidi="ar-SA"/>
              </w:rPr>
              <w:tab/>
            </w:r>
            <w:r w:rsidR="00B17162" w:rsidRPr="00FA6866">
              <w:rPr>
                <w:rStyle w:val="Hyperlink"/>
                <w:noProof/>
              </w:rPr>
              <w:t xml:space="preserve">Acknowledgements </w:t>
            </w:r>
            <w:r w:rsidR="00B17162" w:rsidRPr="00FA6866">
              <w:rPr>
                <w:rStyle w:val="Hyperlink"/>
                <w:noProof/>
                <w:spacing w:val="-6"/>
              </w:rPr>
              <w:t>and</w:t>
            </w:r>
            <w:r w:rsidR="00B17162" w:rsidRPr="00FA6866">
              <w:rPr>
                <w:rStyle w:val="Hyperlink"/>
                <w:noProof/>
                <w:spacing w:val="-26"/>
              </w:rPr>
              <w:t xml:space="preserve"> </w:t>
            </w:r>
            <w:r w:rsidR="00B17162" w:rsidRPr="00FA6866">
              <w:rPr>
                <w:rStyle w:val="Hyperlink"/>
                <w:noProof/>
                <w:spacing w:val="-11"/>
              </w:rPr>
              <w:t>Reports</w:t>
            </w:r>
            <w:r w:rsidR="00B17162">
              <w:rPr>
                <w:noProof/>
                <w:webHidden/>
              </w:rPr>
              <w:tab/>
            </w:r>
            <w:r w:rsidR="00B17162">
              <w:rPr>
                <w:noProof/>
                <w:webHidden/>
              </w:rPr>
              <w:fldChar w:fldCharType="begin"/>
            </w:r>
            <w:r w:rsidR="00B17162">
              <w:rPr>
                <w:noProof/>
                <w:webHidden/>
              </w:rPr>
              <w:instrText xml:space="preserve"> PAGEREF _Toc130476197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1954793E" w14:textId="7BA4D35D" w:rsidR="00B17162" w:rsidRDefault="00B95602" w:rsidP="00B409F6">
          <w:pPr>
            <w:pStyle w:val="TOC3"/>
            <w:rPr>
              <w:rFonts w:eastAsiaTheme="minorEastAsia" w:cstheme="minorBidi"/>
              <w:noProof/>
              <w:sz w:val="22"/>
              <w:szCs w:val="22"/>
              <w:lang w:bidi="ar-SA"/>
            </w:rPr>
          </w:pPr>
          <w:hyperlink w:anchor="_Toc130476198" w:history="1">
            <w:r w:rsidR="00B17162" w:rsidRPr="00FA6866">
              <w:rPr>
                <w:rStyle w:val="Hyperlink"/>
                <w:noProof/>
                <w:spacing w:val="13"/>
              </w:rPr>
              <w:t xml:space="preserve">THE </w:t>
            </w:r>
            <w:r w:rsidR="00B17162" w:rsidRPr="00FA6866">
              <w:rPr>
                <w:rStyle w:val="Hyperlink"/>
                <w:noProof/>
                <w:spacing w:val="6"/>
              </w:rPr>
              <w:t xml:space="preserve">TA1 </w:t>
            </w:r>
            <w:r w:rsidR="00B17162" w:rsidRPr="00FA6866">
              <w:rPr>
                <w:rStyle w:val="Hyperlink"/>
                <w:noProof/>
              </w:rPr>
              <w:t>INTERCHANGE</w:t>
            </w:r>
            <w:r w:rsidR="00B17162" w:rsidRPr="00FA6866">
              <w:rPr>
                <w:rStyle w:val="Hyperlink"/>
                <w:noProof/>
                <w:spacing w:val="19"/>
              </w:rPr>
              <w:t xml:space="preserve"> </w:t>
            </w:r>
            <w:r w:rsidR="00B17162" w:rsidRPr="00FA6866">
              <w:rPr>
                <w:rStyle w:val="Hyperlink"/>
                <w:noProof/>
              </w:rPr>
              <w:t>ACKNOWLEDGEMENT</w:t>
            </w:r>
            <w:r w:rsidR="00B17162">
              <w:rPr>
                <w:noProof/>
                <w:webHidden/>
              </w:rPr>
              <w:tab/>
            </w:r>
            <w:r w:rsidR="00B17162">
              <w:rPr>
                <w:noProof/>
                <w:webHidden/>
              </w:rPr>
              <w:fldChar w:fldCharType="begin"/>
            </w:r>
            <w:r w:rsidR="00B17162">
              <w:rPr>
                <w:noProof/>
                <w:webHidden/>
              </w:rPr>
              <w:instrText xml:space="preserve"> PAGEREF _Toc130476198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58BBED27" w14:textId="243EBE51" w:rsidR="00B17162" w:rsidRDefault="00B95602" w:rsidP="00B409F6">
          <w:pPr>
            <w:pStyle w:val="TOC3"/>
            <w:rPr>
              <w:rFonts w:eastAsiaTheme="minorEastAsia" w:cstheme="minorBidi"/>
              <w:noProof/>
              <w:sz w:val="22"/>
              <w:szCs w:val="22"/>
              <w:lang w:bidi="ar-SA"/>
            </w:rPr>
          </w:pPr>
          <w:hyperlink w:anchor="_Toc130476199" w:history="1">
            <w:r w:rsidR="00B17162" w:rsidRPr="00FA6866">
              <w:rPr>
                <w:rStyle w:val="Hyperlink"/>
                <w:noProof/>
                <w:spacing w:val="13"/>
              </w:rPr>
              <w:t xml:space="preserve">THE 999 </w:t>
            </w:r>
            <w:r w:rsidR="00B17162" w:rsidRPr="00FA6866">
              <w:rPr>
                <w:rStyle w:val="Hyperlink"/>
                <w:noProof/>
                <w:spacing w:val="15"/>
              </w:rPr>
              <w:t>IMPLEMENTATION</w:t>
            </w:r>
            <w:r w:rsidR="00B17162" w:rsidRPr="00FA6866">
              <w:rPr>
                <w:rStyle w:val="Hyperlink"/>
                <w:noProof/>
                <w:spacing w:val="91"/>
              </w:rPr>
              <w:t xml:space="preserve"> </w:t>
            </w:r>
            <w:r w:rsidR="00B17162" w:rsidRPr="00FA6866">
              <w:rPr>
                <w:rStyle w:val="Hyperlink"/>
                <w:noProof/>
              </w:rPr>
              <w:t>ACKNOWLEDGEMENT</w:t>
            </w:r>
            <w:r w:rsidR="00B17162">
              <w:rPr>
                <w:noProof/>
                <w:webHidden/>
              </w:rPr>
              <w:tab/>
            </w:r>
            <w:r w:rsidR="00B17162">
              <w:rPr>
                <w:noProof/>
                <w:webHidden/>
              </w:rPr>
              <w:fldChar w:fldCharType="begin"/>
            </w:r>
            <w:r w:rsidR="00B17162">
              <w:rPr>
                <w:noProof/>
                <w:webHidden/>
              </w:rPr>
              <w:instrText xml:space="preserve"> PAGEREF _Toc130476199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3C85E2C3" w14:textId="2CBBD901" w:rsidR="00B17162" w:rsidRDefault="00B95602" w:rsidP="00B409F6">
          <w:pPr>
            <w:pStyle w:val="TOC3"/>
            <w:rPr>
              <w:rFonts w:eastAsiaTheme="minorEastAsia" w:cstheme="minorBidi"/>
              <w:noProof/>
              <w:sz w:val="22"/>
              <w:szCs w:val="22"/>
              <w:lang w:bidi="ar-SA"/>
            </w:rPr>
          </w:pPr>
          <w:hyperlink w:anchor="_Toc130476200" w:history="1">
            <w:r w:rsidR="00B17162" w:rsidRPr="00FA6866">
              <w:rPr>
                <w:rStyle w:val="Hyperlink"/>
                <w:noProof/>
                <w:spacing w:val="15"/>
              </w:rPr>
              <w:t>REPORT</w:t>
            </w:r>
            <w:r w:rsidR="00B17162" w:rsidRPr="00FA6866">
              <w:rPr>
                <w:rStyle w:val="Hyperlink"/>
                <w:noProof/>
                <w:spacing w:val="33"/>
              </w:rPr>
              <w:t xml:space="preserve"> </w:t>
            </w:r>
            <w:r w:rsidR="00B17162" w:rsidRPr="00FA6866">
              <w:rPr>
                <w:rStyle w:val="Hyperlink"/>
                <w:noProof/>
              </w:rPr>
              <w:t>INVENTORY</w:t>
            </w:r>
            <w:r w:rsidR="00B17162">
              <w:rPr>
                <w:noProof/>
                <w:webHidden/>
              </w:rPr>
              <w:tab/>
            </w:r>
            <w:r w:rsidR="00B17162">
              <w:rPr>
                <w:noProof/>
                <w:webHidden/>
              </w:rPr>
              <w:fldChar w:fldCharType="begin"/>
            </w:r>
            <w:r w:rsidR="00B17162">
              <w:rPr>
                <w:noProof/>
                <w:webHidden/>
              </w:rPr>
              <w:instrText xml:space="preserve"> PAGEREF _Toc130476200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77591466" w14:textId="1194482C" w:rsidR="00B17162" w:rsidRDefault="00B95602">
          <w:pPr>
            <w:pStyle w:val="TOC2"/>
            <w:tabs>
              <w:tab w:val="left" w:pos="660"/>
              <w:tab w:val="right" w:leader="dot" w:pos="10330"/>
            </w:tabs>
            <w:rPr>
              <w:rFonts w:eastAsiaTheme="minorEastAsia" w:cstheme="minorBidi"/>
              <w:b w:val="0"/>
              <w:bCs w:val="0"/>
              <w:noProof/>
              <w:lang w:bidi="ar-SA"/>
            </w:rPr>
          </w:pPr>
          <w:hyperlink w:anchor="_Toc130476201" w:history="1">
            <w:r w:rsidR="00B17162" w:rsidRPr="00FA6866">
              <w:rPr>
                <w:rStyle w:val="Hyperlink"/>
                <w:noProof/>
              </w:rPr>
              <w:t>9.</w:t>
            </w:r>
            <w:r w:rsidR="00B17162">
              <w:rPr>
                <w:rFonts w:eastAsiaTheme="minorEastAsia" w:cstheme="minorBidi"/>
                <w:b w:val="0"/>
                <w:bCs w:val="0"/>
                <w:noProof/>
                <w:lang w:bidi="ar-SA"/>
              </w:rPr>
              <w:tab/>
            </w:r>
            <w:r w:rsidR="00B17162" w:rsidRPr="00FA6866">
              <w:rPr>
                <w:rStyle w:val="Hyperlink"/>
                <w:noProof/>
                <w:spacing w:val="-15"/>
              </w:rPr>
              <w:t>Trading-</w:t>
            </w:r>
            <w:r w:rsidR="00B17162" w:rsidRPr="00FA6866">
              <w:rPr>
                <w:rStyle w:val="Hyperlink"/>
                <w:noProof/>
                <w:spacing w:val="-9"/>
              </w:rPr>
              <w:t>Partner</w:t>
            </w:r>
            <w:r w:rsidR="00B17162" w:rsidRPr="00FA6866">
              <w:rPr>
                <w:rStyle w:val="Hyperlink"/>
                <w:noProof/>
                <w:spacing w:val="-32"/>
              </w:rPr>
              <w:t xml:space="preserve"> </w:t>
            </w:r>
            <w:r w:rsidR="00B17162" w:rsidRPr="00FA6866">
              <w:rPr>
                <w:rStyle w:val="Hyperlink"/>
                <w:noProof/>
              </w:rPr>
              <w:t>Agreements</w:t>
            </w:r>
            <w:r w:rsidR="00B17162">
              <w:rPr>
                <w:noProof/>
                <w:webHidden/>
              </w:rPr>
              <w:tab/>
            </w:r>
            <w:r w:rsidR="00B17162">
              <w:rPr>
                <w:noProof/>
                <w:webHidden/>
              </w:rPr>
              <w:fldChar w:fldCharType="begin"/>
            </w:r>
            <w:r w:rsidR="00B17162">
              <w:rPr>
                <w:noProof/>
                <w:webHidden/>
              </w:rPr>
              <w:instrText xml:space="preserve"> PAGEREF _Toc130476201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2F708AC9" w14:textId="4BAC54FD" w:rsidR="00B17162" w:rsidRDefault="00B95602" w:rsidP="00B409F6">
          <w:pPr>
            <w:pStyle w:val="TOC3"/>
            <w:rPr>
              <w:rFonts w:eastAsiaTheme="minorEastAsia" w:cstheme="minorBidi"/>
              <w:noProof/>
              <w:sz w:val="22"/>
              <w:szCs w:val="22"/>
              <w:lang w:bidi="ar-SA"/>
            </w:rPr>
          </w:pPr>
          <w:hyperlink w:anchor="_Toc130476202" w:history="1">
            <w:r w:rsidR="00B17162" w:rsidRPr="00FA6866">
              <w:rPr>
                <w:rStyle w:val="Hyperlink"/>
                <w:noProof/>
                <w:spacing w:val="16"/>
              </w:rPr>
              <w:t>TRADING</w:t>
            </w:r>
            <w:r w:rsidR="00B17162" w:rsidRPr="00FA6866">
              <w:rPr>
                <w:rStyle w:val="Hyperlink"/>
                <w:noProof/>
                <w:spacing w:val="40"/>
              </w:rPr>
              <w:t xml:space="preserve"> </w:t>
            </w:r>
            <w:r w:rsidR="00B17162" w:rsidRPr="00FA6866">
              <w:rPr>
                <w:rStyle w:val="Hyperlink"/>
                <w:noProof/>
              </w:rPr>
              <w:t>PARTNERS</w:t>
            </w:r>
            <w:r w:rsidR="00B17162">
              <w:rPr>
                <w:noProof/>
                <w:webHidden/>
              </w:rPr>
              <w:tab/>
            </w:r>
            <w:r w:rsidR="00B17162">
              <w:rPr>
                <w:noProof/>
                <w:webHidden/>
              </w:rPr>
              <w:fldChar w:fldCharType="begin"/>
            </w:r>
            <w:r w:rsidR="00B17162">
              <w:rPr>
                <w:noProof/>
                <w:webHidden/>
              </w:rPr>
              <w:instrText xml:space="preserve"> PAGEREF _Toc130476202 \h </w:instrText>
            </w:r>
            <w:r w:rsidR="00B17162">
              <w:rPr>
                <w:noProof/>
                <w:webHidden/>
              </w:rPr>
            </w:r>
            <w:r w:rsidR="00B17162">
              <w:rPr>
                <w:noProof/>
                <w:webHidden/>
              </w:rPr>
              <w:fldChar w:fldCharType="separate"/>
            </w:r>
            <w:r w:rsidR="00DC3C71">
              <w:rPr>
                <w:noProof/>
                <w:webHidden/>
              </w:rPr>
              <w:t>16</w:t>
            </w:r>
            <w:r w:rsidR="00B17162">
              <w:rPr>
                <w:noProof/>
                <w:webHidden/>
              </w:rPr>
              <w:fldChar w:fldCharType="end"/>
            </w:r>
          </w:hyperlink>
        </w:p>
        <w:p w14:paraId="0B891312" w14:textId="56CA2348" w:rsidR="00B17162" w:rsidRDefault="00B95602">
          <w:pPr>
            <w:pStyle w:val="TOC2"/>
            <w:tabs>
              <w:tab w:val="left" w:pos="880"/>
              <w:tab w:val="right" w:leader="dot" w:pos="10330"/>
            </w:tabs>
            <w:rPr>
              <w:rFonts w:eastAsiaTheme="minorEastAsia" w:cstheme="minorBidi"/>
              <w:b w:val="0"/>
              <w:bCs w:val="0"/>
              <w:noProof/>
              <w:lang w:bidi="ar-SA"/>
            </w:rPr>
          </w:pPr>
          <w:hyperlink w:anchor="_Toc130476203" w:history="1">
            <w:r w:rsidR="00B17162" w:rsidRPr="00FA6866">
              <w:rPr>
                <w:rStyle w:val="Hyperlink"/>
                <w:noProof/>
              </w:rPr>
              <w:t>10.</w:t>
            </w:r>
            <w:r w:rsidR="00B17162">
              <w:rPr>
                <w:rFonts w:eastAsiaTheme="minorEastAsia" w:cstheme="minorBidi"/>
                <w:b w:val="0"/>
                <w:bCs w:val="0"/>
                <w:noProof/>
                <w:lang w:bidi="ar-SA"/>
              </w:rPr>
              <w:tab/>
            </w:r>
            <w:r w:rsidR="00B17162" w:rsidRPr="00FA6866">
              <w:rPr>
                <w:rStyle w:val="Hyperlink"/>
                <w:noProof/>
              </w:rPr>
              <w:t>Transaction-Specific</w:t>
            </w:r>
            <w:r w:rsidR="00B17162" w:rsidRPr="00FA6866">
              <w:rPr>
                <w:rStyle w:val="Hyperlink"/>
                <w:noProof/>
                <w:spacing w:val="-19"/>
              </w:rPr>
              <w:t xml:space="preserve"> </w:t>
            </w:r>
            <w:r w:rsidR="00B17162" w:rsidRPr="00FA6866">
              <w:rPr>
                <w:rStyle w:val="Hyperlink"/>
                <w:noProof/>
                <w:spacing w:val="-10"/>
              </w:rPr>
              <w:t>Information</w:t>
            </w:r>
            <w:r w:rsidR="00B17162">
              <w:rPr>
                <w:noProof/>
                <w:webHidden/>
              </w:rPr>
              <w:tab/>
            </w:r>
            <w:r w:rsidR="00B17162">
              <w:rPr>
                <w:noProof/>
                <w:webHidden/>
              </w:rPr>
              <w:fldChar w:fldCharType="begin"/>
            </w:r>
            <w:r w:rsidR="00B17162">
              <w:rPr>
                <w:noProof/>
                <w:webHidden/>
              </w:rPr>
              <w:instrText xml:space="preserve"> PAGEREF _Toc130476203 \h </w:instrText>
            </w:r>
            <w:r w:rsidR="00B17162">
              <w:rPr>
                <w:noProof/>
                <w:webHidden/>
              </w:rPr>
            </w:r>
            <w:r w:rsidR="00B17162">
              <w:rPr>
                <w:noProof/>
                <w:webHidden/>
              </w:rPr>
              <w:fldChar w:fldCharType="separate"/>
            </w:r>
            <w:r w:rsidR="00DC3C71">
              <w:rPr>
                <w:noProof/>
                <w:webHidden/>
              </w:rPr>
              <w:t>17</w:t>
            </w:r>
            <w:r w:rsidR="00B17162">
              <w:rPr>
                <w:noProof/>
                <w:webHidden/>
              </w:rPr>
              <w:fldChar w:fldCharType="end"/>
            </w:r>
          </w:hyperlink>
        </w:p>
        <w:p w14:paraId="24AD490C" w14:textId="725C9C3F" w:rsidR="00B17162" w:rsidRDefault="00B95602" w:rsidP="00B409F6">
          <w:pPr>
            <w:pStyle w:val="TOC3"/>
            <w:rPr>
              <w:rFonts w:eastAsiaTheme="minorEastAsia" w:cstheme="minorBidi"/>
              <w:noProof/>
              <w:sz w:val="22"/>
              <w:szCs w:val="22"/>
              <w:lang w:bidi="ar-SA"/>
            </w:rPr>
          </w:pPr>
          <w:hyperlink w:anchor="_Toc130476204" w:history="1">
            <w:r w:rsidR="00B17162" w:rsidRPr="00FA6866">
              <w:rPr>
                <w:rStyle w:val="Hyperlink"/>
                <w:noProof/>
              </w:rPr>
              <w:t>STANDARD</w:t>
            </w:r>
            <w:r w:rsidR="00B17162" w:rsidRPr="00FA6866">
              <w:rPr>
                <w:rStyle w:val="Hyperlink"/>
                <w:noProof/>
                <w:spacing w:val="40"/>
              </w:rPr>
              <w:t xml:space="preserve"> </w:t>
            </w:r>
            <w:r w:rsidR="00B17162" w:rsidRPr="00FA6866">
              <w:rPr>
                <w:rStyle w:val="Hyperlink"/>
                <w:noProof/>
                <w:spacing w:val="20"/>
              </w:rPr>
              <w:t>CLAIMS</w:t>
            </w:r>
            <w:r w:rsidR="00B17162">
              <w:rPr>
                <w:noProof/>
                <w:webHidden/>
              </w:rPr>
              <w:tab/>
            </w:r>
            <w:r w:rsidR="00B17162">
              <w:rPr>
                <w:noProof/>
                <w:webHidden/>
              </w:rPr>
              <w:fldChar w:fldCharType="begin"/>
            </w:r>
            <w:r w:rsidR="00B17162">
              <w:rPr>
                <w:noProof/>
                <w:webHidden/>
              </w:rPr>
              <w:instrText xml:space="preserve"> PAGEREF _Toc130476204 \h </w:instrText>
            </w:r>
            <w:r w:rsidR="00B17162">
              <w:rPr>
                <w:noProof/>
                <w:webHidden/>
              </w:rPr>
            </w:r>
            <w:r w:rsidR="00B17162">
              <w:rPr>
                <w:noProof/>
                <w:webHidden/>
              </w:rPr>
              <w:fldChar w:fldCharType="separate"/>
            </w:r>
            <w:r w:rsidR="00DC3C71">
              <w:rPr>
                <w:noProof/>
                <w:webHidden/>
              </w:rPr>
              <w:t>18</w:t>
            </w:r>
            <w:r w:rsidR="00B17162">
              <w:rPr>
                <w:noProof/>
                <w:webHidden/>
              </w:rPr>
              <w:fldChar w:fldCharType="end"/>
            </w:r>
          </w:hyperlink>
        </w:p>
        <w:p w14:paraId="26D80AFB" w14:textId="529287B0" w:rsidR="00B17162" w:rsidRDefault="00B95602" w:rsidP="00B409F6">
          <w:pPr>
            <w:pStyle w:val="TOC3"/>
            <w:rPr>
              <w:rFonts w:eastAsiaTheme="minorEastAsia" w:cstheme="minorBidi"/>
              <w:noProof/>
              <w:sz w:val="22"/>
              <w:szCs w:val="22"/>
              <w:lang w:bidi="ar-SA"/>
            </w:rPr>
          </w:pPr>
          <w:hyperlink w:anchor="_Toc130476205" w:history="1">
            <w:r w:rsidR="00B17162" w:rsidRPr="00FA6866">
              <w:rPr>
                <w:rStyle w:val="Hyperlink"/>
                <w:noProof/>
                <w:spacing w:val="12"/>
              </w:rPr>
              <w:t>COB</w:t>
            </w:r>
            <w:r w:rsidR="00B17162" w:rsidRPr="00FA6866">
              <w:rPr>
                <w:rStyle w:val="Hyperlink"/>
                <w:noProof/>
                <w:spacing w:val="40"/>
              </w:rPr>
              <w:t xml:space="preserve"> </w:t>
            </w:r>
            <w:r w:rsidR="00B17162" w:rsidRPr="00FA6866">
              <w:rPr>
                <w:rStyle w:val="Hyperlink"/>
                <w:noProof/>
              </w:rPr>
              <w:t>CLAIM</w:t>
            </w:r>
            <w:r w:rsidR="00B17162">
              <w:rPr>
                <w:noProof/>
                <w:webHidden/>
              </w:rPr>
              <w:tab/>
            </w:r>
            <w:r w:rsidR="00B17162">
              <w:rPr>
                <w:noProof/>
                <w:webHidden/>
              </w:rPr>
              <w:fldChar w:fldCharType="begin"/>
            </w:r>
            <w:r w:rsidR="00B17162">
              <w:rPr>
                <w:noProof/>
                <w:webHidden/>
              </w:rPr>
              <w:instrText xml:space="preserve"> PAGEREF _Toc130476205 \h </w:instrText>
            </w:r>
            <w:r w:rsidR="00B17162">
              <w:rPr>
                <w:noProof/>
                <w:webHidden/>
              </w:rPr>
            </w:r>
            <w:r w:rsidR="00B17162">
              <w:rPr>
                <w:noProof/>
                <w:webHidden/>
              </w:rPr>
              <w:fldChar w:fldCharType="separate"/>
            </w:r>
            <w:r w:rsidR="00DC3C71">
              <w:rPr>
                <w:noProof/>
                <w:webHidden/>
              </w:rPr>
              <w:t>20</w:t>
            </w:r>
            <w:r w:rsidR="00B17162">
              <w:rPr>
                <w:noProof/>
                <w:webHidden/>
              </w:rPr>
              <w:fldChar w:fldCharType="end"/>
            </w:r>
          </w:hyperlink>
        </w:p>
        <w:p w14:paraId="492A0CCF" w14:textId="18A028A4" w:rsidR="00B17162" w:rsidRDefault="00B95602">
          <w:pPr>
            <w:pStyle w:val="TOC2"/>
            <w:tabs>
              <w:tab w:val="right" w:leader="dot" w:pos="10330"/>
            </w:tabs>
            <w:rPr>
              <w:rFonts w:eastAsiaTheme="minorEastAsia" w:cstheme="minorBidi"/>
              <w:b w:val="0"/>
              <w:bCs w:val="0"/>
              <w:noProof/>
              <w:lang w:bidi="ar-SA"/>
            </w:rPr>
          </w:pPr>
          <w:hyperlink w:anchor="_Toc130476206" w:history="1">
            <w:r w:rsidR="00B17162" w:rsidRPr="00FA6866">
              <w:rPr>
                <w:rStyle w:val="Hyperlink"/>
                <w:noProof/>
              </w:rPr>
              <w:t>APPENDICES</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_Toc130476206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6D3A41EE" w14:textId="661F2016" w:rsidR="00B17162" w:rsidRDefault="00B95602" w:rsidP="00B409F6">
          <w:pPr>
            <w:pStyle w:val="TOC3"/>
            <w:rPr>
              <w:rFonts w:eastAsiaTheme="minorEastAsia" w:cstheme="minorBidi"/>
              <w:noProof/>
              <w:sz w:val="22"/>
              <w:szCs w:val="22"/>
              <w:lang w:bidi="ar-SA"/>
            </w:rPr>
          </w:pPr>
          <w:hyperlink w:anchor="_Toc130476207" w:history="1">
            <w:r w:rsidR="00B17162" w:rsidRPr="00FA6866">
              <w:rPr>
                <w:rStyle w:val="Hyperlink"/>
                <w:noProof/>
                <w:spacing w:val="-8"/>
              </w:rPr>
              <w:t xml:space="preserve">Appendix </w:t>
            </w:r>
            <w:r w:rsidR="00B17162" w:rsidRPr="00FA6866">
              <w:rPr>
                <w:rStyle w:val="Hyperlink"/>
                <w:noProof/>
                <w:spacing w:val="-5"/>
              </w:rPr>
              <w:t xml:space="preserve">A. </w:t>
            </w:r>
            <w:r w:rsidR="00B17162" w:rsidRPr="00FA6866">
              <w:rPr>
                <w:rStyle w:val="Hyperlink"/>
                <w:noProof/>
              </w:rPr>
              <w:t>Implementation</w:t>
            </w:r>
            <w:r w:rsidR="00B17162" w:rsidRPr="00FA6866">
              <w:rPr>
                <w:rStyle w:val="Hyperlink"/>
                <w:noProof/>
                <w:spacing w:val="-63"/>
              </w:rPr>
              <w:t xml:space="preserve"> </w:t>
            </w:r>
            <w:r w:rsidR="00B17162" w:rsidRPr="00FA6866">
              <w:rPr>
                <w:rStyle w:val="Hyperlink"/>
                <w:noProof/>
              </w:rPr>
              <w:t>Checklist</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_Toc130476207 \h </w:instrText>
            </w:r>
            <w:r w:rsidR="00B17162">
              <w:rPr>
                <w:noProof/>
                <w:webHidden/>
              </w:rPr>
            </w:r>
            <w:r w:rsidR="00B17162">
              <w:rPr>
                <w:noProof/>
                <w:webHidden/>
              </w:rPr>
              <w:fldChar w:fldCharType="separate"/>
            </w:r>
            <w:r w:rsidR="00DC3C71">
              <w:rPr>
                <w:noProof/>
                <w:webHidden/>
              </w:rPr>
              <w:t>1</w:t>
            </w:r>
            <w:r w:rsidR="00B17162">
              <w:rPr>
                <w:noProof/>
                <w:webHidden/>
              </w:rPr>
              <w:fldChar w:fldCharType="end"/>
            </w:r>
          </w:hyperlink>
        </w:p>
        <w:p w14:paraId="6F003467" w14:textId="447C1025" w:rsidR="00B17162" w:rsidRDefault="00B95602" w:rsidP="00B409F6">
          <w:pPr>
            <w:pStyle w:val="TOC3"/>
            <w:rPr>
              <w:rFonts w:eastAsiaTheme="minorEastAsia" w:cstheme="minorBidi"/>
              <w:noProof/>
              <w:sz w:val="22"/>
              <w:szCs w:val="22"/>
              <w:lang w:bidi="ar-SA"/>
            </w:rPr>
          </w:pPr>
          <w:hyperlink w:anchor="_Toc130476208" w:history="1">
            <w:r w:rsidR="00B17162" w:rsidRPr="00FA6866">
              <w:rPr>
                <w:rStyle w:val="Hyperlink"/>
                <w:noProof/>
              </w:rPr>
              <w:t>Appendix B. Business Scenarios</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_Toc130476208 \h </w:instrText>
            </w:r>
            <w:r w:rsidR="00B17162">
              <w:rPr>
                <w:noProof/>
                <w:webHidden/>
              </w:rPr>
            </w:r>
            <w:r w:rsidR="00B17162">
              <w:rPr>
                <w:noProof/>
                <w:webHidden/>
              </w:rPr>
              <w:fldChar w:fldCharType="separate"/>
            </w:r>
            <w:r w:rsidR="00DC3C71">
              <w:rPr>
                <w:noProof/>
                <w:webHidden/>
              </w:rPr>
              <w:t>2</w:t>
            </w:r>
            <w:r w:rsidR="00B17162">
              <w:rPr>
                <w:noProof/>
                <w:webHidden/>
              </w:rPr>
              <w:fldChar w:fldCharType="end"/>
            </w:r>
          </w:hyperlink>
        </w:p>
        <w:p w14:paraId="75E757D0" w14:textId="176A8D91" w:rsidR="00B17162" w:rsidRDefault="00B95602">
          <w:pPr>
            <w:pStyle w:val="TOC4"/>
            <w:rPr>
              <w:rFonts w:eastAsiaTheme="minorEastAsia" w:cstheme="minorBidi"/>
              <w:noProof/>
              <w:sz w:val="22"/>
              <w:szCs w:val="22"/>
              <w:lang w:bidi="ar-SA"/>
            </w:rPr>
          </w:pPr>
          <w:hyperlink w:anchor="_Toc130476209" w:history="1">
            <w:r w:rsidR="00B17162" w:rsidRPr="00FA6866">
              <w:rPr>
                <w:rStyle w:val="Hyperlink"/>
                <w:noProof/>
              </w:rPr>
              <w:t>Appendix C. Transmission Examples</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_Toc130476209 \h </w:instrText>
            </w:r>
            <w:r w:rsidR="00B17162">
              <w:rPr>
                <w:noProof/>
                <w:webHidden/>
              </w:rPr>
            </w:r>
            <w:r w:rsidR="00B17162">
              <w:rPr>
                <w:noProof/>
                <w:webHidden/>
              </w:rPr>
              <w:fldChar w:fldCharType="separate"/>
            </w:r>
            <w:r w:rsidR="00DC3C71">
              <w:rPr>
                <w:noProof/>
                <w:webHidden/>
              </w:rPr>
              <w:t>3</w:t>
            </w:r>
            <w:r w:rsidR="00B17162">
              <w:rPr>
                <w:noProof/>
                <w:webHidden/>
              </w:rPr>
              <w:fldChar w:fldCharType="end"/>
            </w:r>
          </w:hyperlink>
        </w:p>
        <w:p w14:paraId="4720C544" w14:textId="5EE29713" w:rsidR="00B17162" w:rsidRDefault="00B95602">
          <w:pPr>
            <w:pStyle w:val="TOC4"/>
            <w:rPr>
              <w:rFonts w:eastAsiaTheme="minorEastAsia" w:cstheme="minorBidi"/>
              <w:noProof/>
              <w:sz w:val="22"/>
              <w:szCs w:val="22"/>
              <w:lang w:bidi="ar-SA"/>
            </w:rPr>
          </w:pPr>
          <w:hyperlink w:anchor="_Toc130476210" w:history="1">
            <w:r w:rsidR="00B17162" w:rsidRPr="00FA6866">
              <w:rPr>
                <w:rStyle w:val="Hyperlink"/>
                <w:noProof/>
              </w:rPr>
              <w:t>Appendix D. Frequently Asked Questions</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_Toc130476210 \h </w:instrText>
            </w:r>
            <w:r w:rsidR="00B17162">
              <w:rPr>
                <w:noProof/>
                <w:webHidden/>
              </w:rPr>
            </w:r>
            <w:r w:rsidR="00B17162">
              <w:rPr>
                <w:noProof/>
                <w:webHidden/>
              </w:rPr>
              <w:fldChar w:fldCharType="separate"/>
            </w:r>
            <w:r w:rsidR="00DC3C71">
              <w:rPr>
                <w:noProof/>
                <w:webHidden/>
              </w:rPr>
              <w:t>7</w:t>
            </w:r>
            <w:r w:rsidR="00B17162">
              <w:rPr>
                <w:noProof/>
                <w:webHidden/>
              </w:rPr>
              <w:fldChar w:fldCharType="end"/>
            </w:r>
          </w:hyperlink>
        </w:p>
        <w:p w14:paraId="4F3CA189" w14:textId="1E443C98" w:rsidR="00B17162" w:rsidRDefault="00B95602">
          <w:pPr>
            <w:pStyle w:val="TOC4"/>
            <w:rPr>
              <w:rFonts w:eastAsiaTheme="minorEastAsia" w:cstheme="minorBidi"/>
              <w:noProof/>
              <w:sz w:val="22"/>
              <w:szCs w:val="22"/>
              <w:lang w:bidi="ar-SA"/>
            </w:rPr>
          </w:pPr>
          <w:hyperlink w:anchor="_Toc130476211" w:history="1">
            <w:r w:rsidR="00B17162" w:rsidRPr="00FA6866">
              <w:rPr>
                <w:rStyle w:val="Hyperlink"/>
                <w:noProof/>
              </w:rPr>
              <w:t>Appendix E. Change Summary</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_Toc130476211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640DEAD2" w14:textId="44EEC573" w:rsidR="00B17162" w:rsidRDefault="00B95602" w:rsidP="00B409F6">
          <w:pPr>
            <w:pStyle w:val="TOC3"/>
            <w:rPr>
              <w:rFonts w:eastAsiaTheme="minorEastAsia" w:cstheme="minorBidi"/>
              <w:noProof/>
              <w:sz w:val="22"/>
              <w:szCs w:val="22"/>
              <w:lang w:bidi="ar-SA"/>
            </w:rPr>
          </w:pPr>
          <w:hyperlink w:anchor="_Toc130476212" w:history="1">
            <w:r w:rsidR="00B17162" w:rsidRPr="00FA6866">
              <w:rPr>
                <w:rStyle w:val="Hyperlink"/>
                <w:noProof/>
              </w:rPr>
              <w:t>The following fields have been added or modified in this Companion Guide.</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_Toc130476212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04F66344" w14:textId="4DA6EA5F" w:rsidR="00B17162" w:rsidRDefault="00B95602" w:rsidP="00B409F6">
          <w:pPr>
            <w:pStyle w:val="TOC3"/>
            <w:rPr>
              <w:rFonts w:eastAsiaTheme="minorEastAsia" w:cstheme="minorBidi"/>
              <w:noProof/>
              <w:sz w:val="22"/>
              <w:szCs w:val="22"/>
              <w:lang w:bidi="ar-SA"/>
            </w:rPr>
          </w:pPr>
          <w:hyperlink w:anchor="_Toc130476213" w:history="1">
            <w:r w:rsidR="00B17162" w:rsidRPr="00FA6866">
              <w:rPr>
                <w:rStyle w:val="Hyperlink"/>
                <w:noProof/>
              </w:rPr>
              <w:t>Standard Claims</w:t>
            </w:r>
            <w:r w:rsidR="00B17162">
              <w:rPr>
                <w:noProof/>
                <w:webHidden/>
              </w:rPr>
              <w:tab/>
            </w:r>
            <w:r w:rsidR="005E65CF">
              <w:rPr>
                <w:noProof/>
                <w:webHidden/>
              </w:rPr>
              <w:t>App-</w:t>
            </w:r>
            <w:r w:rsidR="00B17162">
              <w:rPr>
                <w:noProof/>
                <w:webHidden/>
              </w:rPr>
              <w:fldChar w:fldCharType="begin"/>
            </w:r>
            <w:r w:rsidR="00B17162">
              <w:rPr>
                <w:noProof/>
                <w:webHidden/>
              </w:rPr>
              <w:instrText xml:space="preserve"> PAGEREF _Toc130476213 \h </w:instrText>
            </w:r>
            <w:r w:rsidR="00B17162">
              <w:rPr>
                <w:noProof/>
                <w:webHidden/>
              </w:rPr>
            </w:r>
            <w:r w:rsidR="00B17162">
              <w:rPr>
                <w:noProof/>
                <w:webHidden/>
              </w:rPr>
              <w:fldChar w:fldCharType="separate"/>
            </w:r>
            <w:r w:rsidR="00DC3C71">
              <w:rPr>
                <w:noProof/>
                <w:webHidden/>
              </w:rPr>
              <w:t>10</w:t>
            </w:r>
            <w:r w:rsidR="00B17162">
              <w:rPr>
                <w:noProof/>
                <w:webHidden/>
              </w:rPr>
              <w:fldChar w:fldCharType="end"/>
            </w:r>
          </w:hyperlink>
        </w:p>
        <w:p w14:paraId="27B2B666" w14:textId="7B4AED88" w:rsidR="00365DAB" w:rsidRDefault="00BE573B">
          <w:r>
            <w:rPr>
              <w:rFonts w:asciiTheme="minorHAnsi" w:hAnsiTheme="minorHAnsi" w:cstheme="minorHAnsi"/>
              <w:i/>
              <w:iCs/>
              <w:sz w:val="24"/>
              <w:szCs w:val="24"/>
            </w:rPr>
            <w:fldChar w:fldCharType="end"/>
          </w:r>
        </w:p>
      </w:sdtContent>
    </w:sdt>
    <w:p w14:paraId="6D63834E" w14:textId="77777777" w:rsidR="004A07FA" w:rsidRDefault="004A07FA">
      <w:pPr>
        <w:spacing w:before="92"/>
        <w:ind w:left="120"/>
        <w:rPr>
          <w:rFonts w:asciiTheme="majorHAnsi" w:hAnsiTheme="majorHAnsi" w:cstheme="minorHAnsi"/>
          <w:b/>
          <w:color w:val="000000" w:themeColor="text1"/>
          <w:sz w:val="56"/>
        </w:rPr>
        <w:sectPr w:rsidR="004A07FA" w:rsidSect="00784C29">
          <w:pgSz w:w="12240" w:h="15840"/>
          <w:pgMar w:top="1260" w:right="940" w:bottom="1400" w:left="960" w:header="0" w:footer="720" w:gutter="0"/>
          <w:pgNumType w:fmt="lowerRoman"/>
          <w:cols w:space="720"/>
          <w:docGrid w:linePitch="299"/>
        </w:sectPr>
      </w:pPr>
    </w:p>
    <w:p w14:paraId="6C5372F5" w14:textId="42310397" w:rsidR="00365DAB" w:rsidRPr="00A96038" w:rsidRDefault="00365DAB">
      <w:pPr>
        <w:spacing w:before="92"/>
        <w:ind w:left="120"/>
        <w:rPr>
          <w:rFonts w:asciiTheme="majorHAnsi" w:hAnsiTheme="majorHAnsi" w:cstheme="minorHAnsi"/>
          <w:b/>
          <w:color w:val="000000" w:themeColor="text1"/>
          <w:sz w:val="56"/>
        </w:rPr>
      </w:pPr>
    </w:p>
    <w:p w14:paraId="5D121013" w14:textId="77777777" w:rsidR="00AB5559" w:rsidRPr="00C85A29" w:rsidRDefault="0067700C" w:rsidP="00C85A29">
      <w:pPr>
        <w:pStyle w:val="Heading2"/>
        <w:numPr>
          <w:ilvl w:val="0"/>
          <w:numId w:val="19"/>
        </w:numPr>
        <w:rPr>
          <w:sz w:val="36"/>
        </w:rPr>
      </w:pPr>
      <w:bookmarkStart w:id="13" w:name="_TOC_250005"/>
      <w:bookmarkStart w:id="14" w:name="_Toc130476145"/>
      <w:bookmarkEnd w:id="13"/>
      <w:r w:rsidRPr="00C85A29">
        <w:rPr>
          <w:sz w:val="36"/>
        </w:rPr>
        <w:t>Introduction</w:t>
      </w:r>
      <w:bookmarkEnd w:id="14"/>
    </w:p>
    <w:p w14:paraId="18FF8F2F" w14:textId="57C27A17" w:rsidR="00AB5559" w:rsidRPr="004B1336" w:rsidRDefault="0067700C">
      <w:pPr>
        <w:pStyle w:val="BodyText"/>
        <w:spacing w:before="34"/>
        <w:ind w:left="840" w:right="103"/>
        <w:rPr>
          <w:rFonts w:asciiTheme="minorHAnsi" w:hAnsiTheme="minorHAnsi" w:cstheme="minorHAnsi"/>
        </w:rPr>
      </w:pPr>
      <w:r w:rsidRPr="004B1336">
        <w:rPr>
          <w:rFonts w:asciiTheme="minorHAnsi" w:hAnsiTheme="minorHAnsi" w:cstheme="minorHAnsi"/>
        </w:rPr>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w:t>
      </w:r>
      <w:r w:rsidR="008A34D7">
        <w:rPr>
          <w:rFonts w:asciiTheme="minorHAnsi" w:hAnsiTheme="minorHAnsi" w:cstheme="minorHAnsi"/>
        </w:rPr>
        <w:t xml:space="preserve"> </w:t>
      </w:r>
      <w:r w:rsidRPr="004B1336">
        <w:rPr>
          <w:rFonts w:asciiTheme="minorHAnsi" w:hAnsiTheme="minorHAnsi" w:cstheme="minorHAnsi"/>
        </w:rPr>
        <w:t>care transactions.</w:t>
      </w:r>
    </w:p>
    <w:p w14:paraId="5D6323E7" w14:textId="77777777" w:rsidR="00AB5559" w:rsidRPr="00917BE7" w:rsidRDefault="0067700C" w:rsidP="00917BE7">
      <w:pPr>
        <w:pStyle w:val="Heading3"/>
        <w:rPr>
          <w:sz w:val="28"/>
          <w:szCs w:val="28"/>
        </w:rPr>
      </w:pPr>
      <w:bookmarkStart w:id="15" w:name="_Toc130476146"/>
      <w:r w:rsidRPr="00917BE7">
        <w:rPr>
          <w:sz w:val="28"/>
          <w:szCs w:val="28"/>
        </w:rPr>
        <w:t>SCOPE</w:t>
      </w:r>
      <w:bookmarkEnd w:id="15"/>
    </w:p>
    <w:p w14:paraId="3F653AF8" w14:textId="4CB19ABE" w:rsidR="00AB5559" w:rsidRPr="004B1336" w:rsidRDefault="0067700C" w:rsidP="008C3F4E">
      <w:pPr>
        <w:pStyle w:val="BodyText"/>
        <w:spacing w:before="116"/>
        <w:ind w:left="840" w:right="383"/>
        <w:rPr>
          <w:rFonts w:asciiTheme="minorHAnsi" w:hAnsiTheme="minorHAnsi" w:cstheme="minorHAnsi"/>
        </w:rPr>
      </w:pPr>
      <w:r w:rsidRPr="004B1336">
        <w:rPr>
          <w:rFonts w:asciiTheme="minorHAnsi" w:hAnsiTheme="minorHAnsi" w:cstheme="minorHAnsi"/>
        </w:rPr>
        <w:t>The standard adopted by HHS for electronic health</w:t>
      </w:r>
      <w:r w:rsidR="008A34D7">
        <w:rPr>
          <w:rFonts w:asciiTheme="minorHAnsi" w:hAnsiTheme="minorHAnsi" w:cstheme="minorHAnsi"/>
        </w:rPr>
        <w:t xml:space="preserve"> </w:t>
      </w:r>
      <w:r w:rsidRPr="004B1336">
        <w:rPr>
          <w:rFonts w:asciiTheme="minorHAnsi" w:hAnsiTheme="minorHAnsi" w:cstheme="minorHAnsi"/>
        </w:rPr>
        <w:t xml:space="preserve">care transactions is ASC X12N </w:t>
      </w:r>
      <w:r w:rsidRPr="004B1336">
        <w:rPr>
          <w:rFonts w:asciiTheme="minorHAnsi" w:hAnsiTheme="minorHAnsi" w:cstheme="minorHAnsi"/>
          <w:spacing w:val="-4"/>
        </w:rPr>
        <w:t xml:space="preserve">Version </w:t>
      </w:r>
      <w:r w:rsidRPr="004B1336">
        <w:rPr>
          <w:rFonts w:asciiTheme="minorHAnsi" w:hAnsiTheme="minorHAnsi" w:cstheme="minorHAnsi"/>
        </w:rPr>
        <w:t>005010, which became effective January 1, 2012. The unique version/release/industry</w:t>
      </w:r>
      <w:r w:rsidRPr="004B1336">
        <w:rPr>
          <w:rFonts w:asciiTheme="minorHAnsi" w:hAnsiTheme="minorHAnsi" w:cstheme="minorHAnsi"/>
          <w:spacing w:val="-4"/>
        </w:rPr>
        <w:t xml:space="preserve"> </w:t>
      </w:r>
      <w:r w:rsidRPr="004B1336">
        <w:rPr>
          <w:rFonts w:asciiTheme="minorHAnsi" w:hAnsiTheme="minorHAnsi" w:cstheme="minorHAnsi"/>
        </w:rPr>
        <w:t>identifier</w:t>
      </w:r>
      <w:r w:rsidRPr="004B1336">
        <w:rPr>
          <w:rFonts w:asciiTheme="minorHAnsi" w:hAnsiTheme="minorHAnsi" w:cstheme="minorHAnsi"/>
          <w:spacing w:val="-4"/>
        </w:rPr>
        <w:t xml:space="preserve"> </w:t>
      </w:r>
      <w:r w:rsidRPr="004B1336">
        <w:rPr>
          <w:rFonts w:asciiTheme="minorHAnsi" w:hAnsiTheme="minorHAnsi" w:cstheme="minorHAnsi"/>
        </w:rPr>
        <w:t>code</w:t>
      </w:r>
      <w:r w:rsidRPr="004B1336">
        <w:rPr>
          <w:rFonts w:asciiTheme="minorHAnsi" w:hAnsiTheme="minorHAnsi" w:cstheme="minorHAnsi"/>
          <w:spacing w:val="-3"/>
        </w:rPr>
        <w:t xml:space="preserve"> </w:t>
      </w:r>
      <w:r w:rsidRPr="004B1336">
        <w:rPr>
          <w:rFonts w:asciiTheme="minorHAnsi" w:hAnsiTheme="minorHAnsi" w:cstheme="minorHAnsi"/>
        </w:rPr>
        <w:t>for</w:t>
      </w:r>
      <w:r w:rsidRPr="004B1336">
        <w:rPr>
          <w:rFonts w:asciiTheme="minorHAnsi" w:hAnsiTheme="minorHAnsi" w:cstheme="minorHAnsi"/>
          <w:spacing w:val="-4"/>
        </w:rPr>
        <w:t xml:space="preserve"> </w:t>
      </w:r>
      <w:r w:rsidRPr="004B1336">
        <w:rPr>
          <w:rFonts w:asciiTheme="minorHAnsi" w:hAnsiTheme="minorHAnsi" w:cstheme="minorHAnsi"/>
        </w:rPr>
        <w:t>the</w:t>
      </w:r>
      <w:r w:rsidRPr="004B1336">
        <w:rPr>
          <w:rFonts w:asciiTheme="minorHAnsi" w:hAnsiTheme="minorHAnsi" w:cstheme="minorHAnsi"/>
          <w:spacing w:val="-3"/>
        </w:rPr>
        <w:t xml:space="preserve"> </w:t>
      </w:r>
      <w:r w:rsidRPr="004B1336">
        <w:rPr>
          <w:rFonts w:asciiTheme="minorHAnsi" w:hAnsiTheme="minorHAnsi" w:cstheme="minorHAnsi"/>
        </w:rPr>
        <w:t>837</w:t>
      </w:r>
      <w:r w:rsidRPr="004B1336">
        <w:rPr>
          <w:rFonts w:asciiTheme="minorHAnsi" w:hAnsiTheme="minorHAnsi" w:cstheme="minorHAnsi"/>
          <w:spacing w:val="-4"/>
        </w:rPr>
        <w:t xml:space="preserve"> </w:t>
      </w:r>
      <w:r w:rsidRPr="004B1336">
        <w:rPr>
          <w:rFonts w:asciiTheme="minorHAnsi" w:hAnsiTheme="minorHAnsi" w:cstheme="minorHAnsi"/>
        </w:rPr>
        <w:t>Health</w:t>
      </w:r>
      <w:r w:rsidRPr="004B1336">
        <w:rPr>
          <w:rFonts w:asciiTheme="minorHAnsi" w:hAnsiTheme="minorHAnsi" w:cstheme="minorHAnsi"/>
          <w:spacing w:val="-3"/>
        </w:rPr>
        <w:t xml:space="preserve"> </w:t>
      </w:r>
      <w:r w:rsidRPr="004B1336">
        <w:rPr>
          <w:rFonts w:asciiTheme="minorHAnsi" w:hAnsiTheme="minorHAnsi" w:cstheme="minorHAnsi"/>
        </w:rPr>
        <w:t>Care</w:t>
      </w:r>
      <w:r w:rsidRPr="004B1336">
        <w:rPr>
          <w:rFonts w:asciiTheme="minorHAnsi" w:hAnsiTheme="minorHAnsi" w:cstheme="minorHAnsi"/>
          <w:spacing w:val="-4"/>
        </w:rPr>
        <w:t xml:space="preserve"> </w:t>
      </w:r>
      <w:r w:rsidRPr="004B1336">
        <w:rPr>
          <w:rFonts w:asciiTheme="minorHAnsi" w:hAnsiTheme="minorHAnsi" w:cstheme="minorHAnsi"/>
        </w:rPr>
        <w:t>Claim:</w:t>
      </w:r>
      <w:r w:rsidRPr="004B1336">
        <w:rPr>
          <w:rFonts w:asciiTheme="minorHAnsi" w:hAnsiTheme="minorHAnsi" w:cstheme="minorHAnsi"/>
          <w:spacing w:val="-3"/>
        </w:rPr>
        <w:t xml:space="preserve"> </w:t>
      </w:r>
      <w:r w:rsidRPr="004B1336">
        <w:rPr>
          <w:rFonts w:asciiTheme="minorHAnsi" w:hAnsiTheme="minorHAnsi" w:cstheme="minorHAnsi"/>
        </w:rPr>
        <w:t>Institutional</w:t>
      </w:r>
      <w:r w:rsidRPr="004B1336">
        <w:rPr>
          <w:rFonts w:asciiTheme="minorHAnsi" w:hAnsiTheme="minorHAnsi" w:cstheme="minorHAnsi"/>
          <w:spacing w:val="-4"/>
        </w:rPr>
        <w:t xml:space="preserve"> </w:t>
      </w:r>
      <w:r w:rsidRPr="004B1336">
        <w:rPr>
          <w:rFonts w:asciiTheme="minorHAnsi" w:hAnsiTheme="minorHAnsi" w:cstheme="minorHAnsi"/>
        </w:rPr>
        <w:t>transactions</w:t>
      </w:r>
      <w:r w:rsidRPr="004B1336">
        <w:rPr>
          <w:rFonts w:asciiTheme="minorHAnsi" w:hAnsiTheme="minorHAnsi" w:cstheme="minorHAnsi"/>
          <w:spacing w:val="-3"/>
        </w:rPr>
        <w:t xml:space="preserve"> </w:t>
      </w:r>
      <w:r w:rsidRPr="004B1336">
        <w:rPr>
          <w:rFonts w:asciiTheme="minorHAnsi" w:hAnsiTheme="minorHAnsi" w:cstheme="minorHAnsi"/>
        </w:rPr>
        <w:t>is</w:t>
      </w:r>
      <w:r w:rsidRPr="004B1336">
        <w:rPr>
          <w:rFonts w:asciiTheme="minorHAnsi" w:hAnsiTheme="minorHAnsi" w:cstheme="minorHAnsi"/>
          <w:spacing w:val="-4"/>
        </w:rPr>
        <w:t xml:space="preserve"> </w:t>
      </w:r>
      <w:r w:rsidRPr="004B1336">
        <w:rPr>
          <w:rFonts w:asciiTheme="minorHAnsi" w:hAnsiTheme="minorHAnsi" w:cstheme="minorHAnsi"/>
        </w:rPr>
        <w:t>005010X223A2.</w:t>
      </w:r>
    </w:p>
    <w:p w14:paraId="693697EC" w14:textId="77777777" w:rsidR="004B735B" w:rsidRDefault="004B735B" w:rsidP="008C3F4E">
      <w:pPr>
        <w:pStyle w:val="BodyText"/>
        <w:spacing w:before="1"/>
        <w:ind w:left="840" w:right="186"/>
        <w:rPr>
          <w:rFonts w:asciiTheme="minorHAnsi" w:hAnsiTheme="minorHAnsi" w:cstheme="minorHAnsi"/>
        </w:rPr>
      </w:pPr>
    </w:p>
    <w:p w14:paraId="5B2BC670" w14:textId="034353C2" w:rsidR="00AB5559" w:rsidRDefault="0067700C" w:rsidP="008C3F4E">
      <w:pPr>
        <w:pStyle w:val="BodyText"/>
        <w:spacing w:before="1"/>
        <w:ind w:left="840" w:right="186"/>
        <w:rPr>
          <w:sz w:val="25"/>
        </w:rPr>
      </w:pPr>
      <w:r w:rsidRPr="004B1336">
        <w:rPr>
          <w:rFonts w:asciiTheme="minorHAnsi" w:hAnsiTheme="minorHAnsi" w:cstheme="minorHAnsi"/>
        </w:rPr>
        <w:t xml:space="preserve">This Companion Guide assumes compliance with all loops, segments, and data elements contained in the 005010X223A2. It defines the requirements for </w:t>
      </w:r>
      <w:r w:rsidRPr="004B1336">
        <w:rPr>
          <w:rFonts w:asciiTheme="minorHAnsi" w:hAnsiTheme="minorHAnsi" w:cstheme="minorHAnsi"/>
          <w:spacing w:val="-4"/>
        </w:rPr>
        <w:t xml:space="preserve">HIPAA </w:t>
      </w:r>
      <w:r w:rsidRPr="004B1336">
        <w:rPr>
          <w:rFonts w:asciiTheme="minorHAnsi" w:hAnsiTheme="minorHAnsi" w:cstheme="minorHAnsi"/>
        </w:rPr>
        <w:t xml:space="preserve">transactions submitted to </w:t>
      </w:r>
      <w:r w:rsidRPr="004B1336">
        <w:rPr>
          <w:rFonts w:asciiTheme="minorHAnsi" w:hAnsiTheme="minorHAnsi" w:cstheme="minorHAnsi"/>
          <w:spacing w:val="-5"/>
        </w:rPr>
        <w:t xml:space="preserve">and/or </w:t>
      </w:r>
      <w:r w:rsidRPr="004B1336">
        <w:rPr>
          <w:rFonts w:asciiTheme="minorHAnsi" w:hAnsiTheme="minorHAnsi" w:cstheme="minorHAnsi"/>
          <w:spacing w:val="-4"/>
        </w:rPr>
        <w:t xml:space="preserve">received </w:t>
      </w:r>
      <w:r w:rsidRPr="004B1336">
        <w:rPr>
          <w:rFonts w:asciiTheme="minorHAnsi" w:hAnsiTheme="minorHAnsi" w:cstheme="minorHAnsi"/>
        </w:rPr>
        <w:t>from MassHealth.</w:t>
      </w:r>
    </w:p>
    <w:p w14:paraId="3968AA3A" w14:textId="77777777" w:rsidR="00AB5559" w:rsidRPr="00917BE7" w:rsidRDefault="0067700C" w:rsidP="00917BE7">
      <w:pPr>
        <w:pStyle w:val="Heading3"/>
        <w:rPr>
          <w:sz w:val="28"/>
          <w:szCs w:val="28"/>
        </w:rPr>
      </w:pPr>
      <w:bookmarkStart w:id="16" w:name="_Toc130476147"/>
      <w:r w:rsidRPr="00917BE7">
        <w:rPr>
          <w:sz w:val="28"/>
          <w:szCs w:val="28"/>
        </w:rPr>
        <w:t>OVERVIEW</w:t>
      </w:r>
      <w:bookmarkEnd w:id="16"/>
    </w:p>
    <w:p w14:paraId="7F57505A" w14:textId="67E18F13" w:rsidR="00AB5559" w:rsidRPr="004B1336" w:rsidRDefault="0067700C">
      <w:pPr>
        <w:pStyle w:val="BodyText"/>
        <w:spacing w:before="116"/>
        <w:ind w:left="840"/>
        <w:rPr>
          <w:rFonts w:asciiTheme="minorHAnsi" w:hAnsiTheme="minorHAnsi" w:cstheme="minorHAnsi"/>
        </w:rPr>
      </w:pPr>
      <w:r w:rsidRPr="004B1336">
        <w:rPr>
          <w:rFonts w:asciiTheme="minorHAnsi" w:hAnsiTheme="minorHAnsi" w:cstheme="minorHAnsi"/>
        </w:rPr>
        <w:t xml:space="preserve">MassHealth created this </w:t>
      </w:r>
      <w:r w:rsidR="008B455E">
        <w:rPr>
          <w:rFonts w:asciiTheme="minorHAnsi" w:hAnsiTheme="minorHAnsi" w:cstheme="minorHAnsi"/>
        </w:rPr>
        <w:t xml:space="preserve">Companion Guide for MassHealth </w:t>
      </w:r>
      <w:r w:rsidR="00074BF4">
        <w:rPr>
          <w:rFonts w:asciiTheme="minorHAnsi" w:hAnsiTheme="minorHAnsi" w:cstheme="minorHAnsi"/>
        </w:rPr>
        <w:t>t</w:t>
      </w:r>
      <w:r w:rsidR="008B455E">
        <w:rPr>
          <w:rFonts w:asciiTheme="minorHAnsi" w:hAnsiTheme="minorHAnsi" w:cstheme="minorHAnsi"/>
        </w:rPr>
        <w:t xml:space="preserve">rading </w:t>
      </w:r>
      <w:r w:rsidR="00074BF4">
        <w:rPr>
          <w:rFonts w:asciiTheme="minorHAnsi" w:hAnsiTheme="minorHAnsi" w:cstheme="minorHAnsi"/>
        </w:rPr>
        <w:t>p</w:t>
      </w:r>
      <w:r w:rsidRPr="004B1336">
        <w:rPr>
          <w:rFonts w:asciiTheme="minorHAnsi" w:hAnsiTheme="minorHAnsi" w:cstheme="minorHAnsi"/>
        </w:rPr>
        <w:t xml:space="preserve">artners to supplement the ASC X12N Implementation Guide. This </w:t>
      </w:r>
      <w:r w:rsidR="00A17501">
        <w:rPr>
          <w:rFonts w:asciiTheme="minorHAnsi" w:hAnsiTheme="minorHAnsi" w:cstheme="minorHAnsi"/>
        </w:rPr>
        <w:t xml:space="preserve">Companion Guide </w:t>
      </w:r>
      <w:r w:rsidRPr="004B1336">
        <w:rPr>
          <w:rFonts w:asciiTheme="minorHAnsi" w:hAnsiTheme="minorHAnsi" w:cstheme="minorHAnsi"/>
        </w:rPr>
        <w:t>contains MassHealth-specific instructions related to the following.</w:t>
      </w:r>
    </w:p>
    <w:p w14:paraId="53B2925E" w14:textId="77777777" w:rsidR="00AB5559" w:rsidRPr="004B1336" w:rsidRDefault="0067700C">
      <w:pPr>
        <w:pStyle w:val="ListParagraph"/>
        <w:numPr>
          <w:ilvl w:val="0"/>
          <w:numId w:val="13"/>
        </w:numPr>
        <w:tabs>
          <w:tab w:val="left" w:pos="1081"/>
        </w:tabs>
        <w:spacing w:before="120"/>
        <w:ind w:hanging="240"/>
        <w:rPr>
          <w:rFonts w:asciiTheme="minorHAnsi" w:hAnsiTheme="minorHAnsi" w:cstheme="minorHAnsi"/>
        </w:rPr>
      </w:pPr>
      <w:r w:rsidRPr="004B1336">
        <w:rPr>
          <w:rFonts w:asciiTheme="minorHAnsi" w:hAnsiTheme="minorHAnsi" w:cstheme="minorHAnsi"/>
        </w:rPr>
        <w:t>Data formats, content, codes, business rules, and characteristics of the</w:t>
      </w:r>
      <w:r w:rsidR="008B455E">
        <w:rPr>
          <w:rFonts w:asciiTheme="minorHAnsi" w:hAnsiTheme="minorHAnsi" w:cstheme="minorHAnsi"/>
        </w:rPr>
        <w:t xml:space="preserve"> 837I</w:t>
      </w:r>
      <w:r w:rsidRPr="004B1336">
        <w:rPr>
          <w:rFonts w:asciiTheme="minorHAnsi" w:hAnsiTheme="minorHAnsi" w:cstheme="minorHAnsi"/>
        </w:rPr>
        <w:t xml:space="preserve"> electronic</w:t>
      </w:r>
      <w:r w:rsidRPr="004B1336">
        <w:rPr>
          <w:rFonts w:asciiTheme="minorHAnsi" w:hAnsiTheme="minorHAnsi" w:cstheme="minorHAnsi"/>
          <w:spacing w:val="-19"/>
        </w:rPr>
        <w:t xml:space="preserve"> </w:t>
      </w:r>
      <w:r w:rsidRPr="004B1336">
        <w:rPr>
          <w:rFonts w:asciiTheme="minorHAnsi" w:hAnsiTheme="minorHAnsi" w:cstheme="minorHAnsi"/>
        </w:rPr>
        <w:t>transaction;</w:t>
      </w:r>
    </w:p>
    <w:p w14:paraId="04A5FBCA" w14:textId="77777777" w:rsidR="00AB5559" w:rsidRPr="004B1336" w:rsidRDefault="0067700C">
      <w:pPr>
        <w:pStyle w:val="ListParagraph"/>
        <w:numPr>
          <w:ilvl w:val="0"/>
          <w:numId w:val="13"/>
        </w:numPr>
        <w:tabs>
          <w:tab w:val="left" w:pos="1081"/>
        </w:tabs>
        <w:spacing w:before="60"/>
        <w:ind w:hanging="240"/>
        <w:rPr>
          <w:rFonts w:asciiTheme="minorHAnsi" w:hAnsiTheme="minorHAnsi" w:cstheme="minorHAnsi"/>
        </w:rPr>
      </w:pPr>
      <w:r w:rsidRPr="004B1336">
        <w:rPr>
          <w:rFonts w:asciiTheme="minorHAnsi" w:hAnsiTheme="minorHAnsi" w:cstheme="minorHAnsi"/>
        </w:rPr>
        <w:t>Technical requirements and transmission options;</w:t>
      </w:r>
      <w:r w:rsidRPr="004B1336">
        <w:rPr>
          <w:rFonts w:asciiTheme="minorHAnsi" w:hAnsiTheme="minorHAnsi" w:cstheme="minorHAnsi"/>
          <w:spacing w:val="-2"/>
        </w:rPr>
        <w:t xml:space="preserve"> </w:t>
      </w:r>
      <w:r w:rsidRPr="004B1336">
        <w:rPr>
          <w:rFonts w:asciiTheme="minorHAnsi" w:hAnsiTheme="minorHAnsi" w:cstheme="minorHAnsi"/>
        </w:rPr>
        <w:t>and</w:t>
      </w:r>
    </w:p>
    <w:p w14:paraId="6EB92D7A" w14:textId="30BB3769" w:rsidR="00AB5559" w:rsidRPr="004B1336" w:rsidRDefault="0067700C">
      <w:pPr>
        <w:pStyle w:val="ListParagraph"/>
        <w:numPr>
          <w:ilvl w:val="0"/>
          <w:numId w:val="13"/>
        </w:numPr>
        <w:tabs>
          <w:tab w:val="left" w:pos="1081"/>
        </w:tabs>
        <w:spacing w:before="61"/>
        <w:ind w:right="406" w:hanging="240"/>
        <w:rPr>
          <w:rFonts w:asciiTheme="minorHAnsi" w:hAnsiTheme="minorHAnsi" w:cstheme="minorHAnsi"/>
        </w:rPr>
      </w:pPr>
      <w:r w:rsidRPr="004B1336">
        <w:rPr>
          <w:rFonts w:asciiTheme="minorHAnsi" w:hAnsiTheme="minorHAnsi" w:cstheme="minorHAnsi"/>
        </w:rPr>
        <w:t>Information</w:t>
      </w:r>
      <w:r w:rsidRPr="004B1336">
        <w:rPr>
          <w:rFonts w:asciiTheme="minorHAnsi" w:hAnsiTheme="minorHAnsi" w:cstheme="minorHAnsi"/>
          <w:spacing w:val="-5"/>
        </w:rPr>
        <w:t xml:space="preserve"> </w:t>
      </w:r>
      <w:r w:rsidRPr="004B1336">
        <w:rPr>
          <w:rFonts w:asciiTheme="minorHAnsi" w:hAnsiTheme="minorHAnsi" w:cstheme="minorHAnsi"/>
        </w:rPr>
        <w:t>on</w:t>
      </w:r>
      <w:r w:rsidRPr="004B1336">
        <w:rPr>
          <w:rFonts w:asciiTheme="minorHAnsi" w:hAnsiTheme="minorHAnsi" w:cstheme="minorHAnsi"/>
          <w:spacing w:val="-4"/>
        </w:rPr>
        <w:t xml:space="preserve"> </w:t>
      </w:r>
      <w:r w:rsidRPr="004B1336">
        <w:rPr>
          <w:rFonts w:asciiTheme="minorHAnsi" w:hAnsiTheme="minorHAnsi" w:cstheme="minorHAnsi"/>
        </w:rPr>
        <w:t>testing</w:t>
      </w:r>
      <w:r w:rsidRPr="004B1336">
        <w:rPr>
          <w:rFonts w:asciiTheme="minorHAnsi" w:hAnsiTheme="minorHAnsi" w:cstheme="minorHAnsi"/>
          <w:spacing w:val="-5"/>
        </w:rPr>
        <w:t xml:space="preserve"> </w:t>
      </w:r>
      <w:r w:rsidRPr="004B1336">
        <w:rPr>
          <w:rFonts w:asciiTheme="minorHAnsi" w:hAnsiTheme="minorHAnsi" w:cstheme="minorHAnsi"/>
        </w:rPr>
        <w:t>procedures</w:t>
      </w:r>
      <w:r w:rsidRPr="004B1336">
        <w:rPr>
          <w:rFonts w:asciiTheme="minorHAnsi" w:hAnsiTheme="minorHAnsi" w:cstheme="minorHAnsi"/>
          <w:spacing w:val="-4"/>
        </w:rPr>
        <w:t xml:space="preserve"> </w:t>
      </w:r>
      <w:r w:rsidRPr="004B1336">
        <w:rPr>
          <w:rFonts w:asciiTheme="minorHAnsi" w:hAnsiTheme="minorHAnsi" w:cstheme="minorHAnsi"/>
        </w:rPr>
        <w:t>that</w:t>
      </w:r>
      <w:r w:rsidRPr="004B1336">
        <w:rPr>
          <w:rFonts w:asciiTheme="minorHAnsi" w:hAnsiTheme="minorHAnsi" w:cstheme="minorHAnsi"/>
          <w:spacing w:val="-5"/>
        </w:rPr>
        <w:t xml:space="preserve"> </w:t>
      </w:r>
      <w:r w:rsidRPr="004B1336">
        <w:rPr>
          <w:rFonts w:asciiTheme="minorHAnsi" w:hAnsiTheme="minorHAnsi" w:cstheme="minorHAnsi"/>
        </w:rPr>
        <w:t>each</w:t>
      </w:r>
      <w:r w:rsidRPr="004B1336">
        <w:rPr>
          <w:rFonts w:asciiTheme="minorHAnsi" w:hAnsiTheme="minorHAnsi" w:cstheme="minorHAnsi"/>
          <w:spacing w:val="-4"/>
        </w:rPr>
        <w:t xml:space="preserve"> </w:t>
      </w:r>
      <w:r w:rsidR="00074BF4">
        <w:rPr>
          <w:rFonts w:asciiTheme="minorHAnsi" w:hAnsiTheme="minorHAnsi" w:cstheme="minorHAnsi"/>
        </w:rPr>
        <w:t>t</w:t>
      </w:r>
      <w:r w:rsidR="00074BF4" w:rsidRPr="004B1336">
        <w:rPr>
          <w:rFonts w:asciiTheme="minorHAnsi" w:hAnsiTheme="minorHAnsi" w:cstheme="minorHAnsi"/>
        </w:rPr>
        <w:t>rading</w:t>
      </w:r>
      <w:r w:rsidR="00074BF4" w:rsidRPr="004B1336">
        <w:rPr>
          <w:rFonts w:asciiTheme="minorHAnsi" w:hAnsiTheme="minorHAnsi" w:cstheme="minorHAnsi"/>
          <w:spacing w:val="-5"/>
        </w:rPr>
        <w:t xml:space="preserve"> </w:t>
      </w:r>
      <w:r w:rsidR="00074BF4">
        <w:rPr>
          <w:rFonts w:asciiTheme="minorHAnsi" w:hAnsiTheme="minorHAnsi" w:cstheme="minorHAnsi"/>
        </w:rPr>
        <w:t>p</w:t>
      </w:r>
      <w:r w:rsidR="00074BF4" w:rsidRPr="004B1336">
        <w:rPr>
          <w:rFonts w:asciiTheme="minorHAnsi" w:hAnsiTheme="minorHAnsi" w:cstheme="minorHAnsi"/>
        </w:rPr>
        <w:t>artner</w:t>
      </w:r>
      <w:r w:rsidR="00074BF4" w:rsidRPr="004B1336">
        <w:rPr>
          <w:rFonts w:asciiTheme="minorHAnsi" w:hAnsiTheme="minorHAnsi" w:cstheme="minorHAnsi"/>
          <w:spacing w:val="-4"/>
        </w:rPr>
        <w:t xml:space="preserve"> </w:t>
      </w:r>
      <w:r w:rsidRPr="004B1336">
        <w:rPr>
          <w:rFonts w:asciiTheme="minorHAnsi" w:hAnsiTheme="minorHAnsi" w:cstheme="minorHAnsi"/>
        </w:rPr>
        <w:t>must</w:t>
      </w:r>
      <w:r w:rsidRPr="004B1336">
        <w:rPr>
          <w:rFonts w:asciiTheme="minorHAnsi" w:hAnsiTheme="minorHAnsi" w:cstheme="minorHAnsi"/>
          <w:spacing w:val="-4"/>
        </w:rPr>
        <w:t xml:space="preserve"> </w:t>
      </w:r>
      <w:r w:rsidRPr="004B1336">
        <w:rPr>
          <w:rFonts w:asciiTheme="minorHAnsi" w:hAnsiTheme="minorHAnsi" w:cstheme="minorHAnsi"/>
        </w:rPr>
        <w:t>complete</w:t>
      </w:r>
      <w:r w:rsidRPr="004B1336">
        <w:rPr>
          <w:rFonts w:asciiTheme="minorHAnsi" w:hAnsiTheme="minorHAnsi" w:cstheme="minorHAnsi"/>
          <w:spacing w:val="-5"/>
        </w:rPr>
        <w:t xml:space="preserve"> </w:t>
      </w:r>
      <w:r w:rsidRPr="004B1336">
        <w:rPr>
          <w:rFonts w:asciiTheme="minorHAnsi" w:hAnsiTheme="minorHAnsi" w:cstheme="minorHAnsi"/>
        </w:rPr>
        <w:t>before</w:t>
      </w:r>
      <w:r w:rsidRPr="004B1336">
        <w:rPr>
          <w:rFonts w:asciiTheme="minorHAnsi" w:hAnsiTheme="minorHAnsi" w:cstheme="minorHAnsi"/>
          <w:spacing w:val="-4"/>
        </w:rPr>
        <w:t xml:space="preserve"> </w:t>
      </w:r>
      <w:r w:rsidRPr="004B1336">
        <w:rPr>
          <w:rFonts w:asciiTheme="minorHAnsi" w:hAnsiTheme="minorHAnsi" w:cstheme="minorHAnsi"/>
        </w:rPr>
        <w:t>transmitting electronic</w:t>
      </w:r>
      <w:r w:rsidRPr="004B1336">
        <w:rPr>
          <w:rFonts w:asciiTheme="minorHAnsi" w:hAnsiTheme="minorHAnsi" w:cstheme="minorHAnsi"/>
          <w:spacing w:val="-1"/>
        </w:rPr>
        <w:t xml:space="preserve"> </w:t>
      </w:r>
      <w:r w:rsidRPr="004B1336">
        <w:rPr>
          <w:rFonts w:asciiTheme="minorHAnsi" w:hAnsiTheme="minorHAnsi" w:cstheme="minorHAnsi"/>
        </w:rPr>
        <w:t>transactions.</w:t>
      </w:r>
    </w:p>
    <w:p w14:paraId="4F674A7B" w14:textId="2EFCBA30" w:rsidR="00AB5559" w:rsidRPr="004B1336" w:rsidRDefault="0067700C" w:rsidP="000B065A">
      <w:pPr>
        <w:pStyle w:val="BodyText"/>
        <w:spacing w:before="179"/>
        <w:ind w:left="840" w:right="597"/>
        <w:rPr>
          <w:rFonts w:asciiTheme="minorHAnsi" w:hAnsiTheme="minorHAnsi" w:cstheme="minorHAnsi"/>
          <w:sz w:val="20"/>
        </w:rPr>
      </w:pPr>
      <w:r w:rsidRPr="004B1336">
        <w:rPr>
          <w:rFonts w:asciiTheme="minorHAnsi" w:hAnsiTheme="minorHAnsi" w:cstheme="minorHAnsi"/>
        </w:rPr>
        <w:t>The information in this document supersedes all previous communications from MassHealth about this</w:t>
      </w:r>
      <w:r w:rsidR="008B455E">
        <w:rPr>
          <w:rFonts w:asciiTheme="minorHAnsi" w:hAnsiTheme="minorHAnsi" w:cstheme="minorHAnsi"/>
        </w:rPr>
        <w:t xml:space="preserve"> 8</w:t>
      </w:r>
      <w:r w:rsidR="0098620C">
        <w:rPr>
          <w:rFonts w:asciiTheme="minorHAnsi" w:hAnsiTheme="minorHAnsi" w:cstheme="minorHAnsi"/>
        </w:rPr>
        <w:t>3</w:t>
      </w:r>
      <w:r w:rsidR="008B455E">
        <w:rPr>
          <w:rFonts w:asciiTheme="minorHAnsi" w:hAnsiTheme="minorHAnsi" w:cstheme="minorHAnsi"/>
        </w:rPr>
        <w:t>7I</w:t>
      </w:r>
      <w:r w:rsidRPr="004B1336">
        <w:rPr>
          <w:rFonts w:asciiTheme="minorHAnsi" w:hAnsiTheme="minorHAnsi" w:cstheme="minorHAnsi"/>
        </w:rPr>
        <w:t xml:space="preserve"> electronic transaction. The following standards are in addition to those outlined in</w:t>
      </w:r>
      <w:r w:rsidRPr="004B1336">
        <w:rPr>
          <w:rFonts w:asciiTheme="minorHAnsi" w:hAnsiTheme="minorHAnsi" w:cstheme="minorHAnsi"/>
          <w:spacing w:val="-25"/>
        </w:rPr>
        <w:t xml:space="preserve"> </w:t>
      </w:r>
      <w:r w:rsidRPr="004B1336">
        <w:rPr>
          <w:rFonts w:asciiTheme="minorHAnsi" w:hAnsiTheme="minorHAnsi" w:cstheme="minorHAnsi"/>
          <w:spacing w:val="-5"/>
        </w:rPr>
        <w:t xml:space="preserve">the </w:t>
      </w:r>
      <w:r w:rsidRPr="004B1336">
        <w:rPr>
          <w:rFonts w:asciiTheme="minorHAnsi" w:hAnsiTheme="minorHAnsi" w:cstheme="minorHAnsi"/>
        </w:rPr>
        <w:t xml:space="preserve">MassHealth provider manuals. These standards in no </w:t>
      </w:r>
      <w:r w:rsidRPr="004B1336">
        <w:rPr>
          <w:rFonts w:asciiTheme="minorHAnsi" w:hAnsiTheme="minorHAnsi" w:cstheme="minorHAnsi"/>
          <w:spacing w:val="-3"/>
        </w:rPr>
        <w:t xml:space="preserve">way </w:t>
      </w:r>
      <w:r w:rsidRPr="004B1336">
        <w:rPr>
          <w:rFonts w:asciiTheme="minorHAnsi" w:hAnsiTheme="minorHAnsi" w:cstheme="minorHAnsi"/>
        </w:rPr>
        <w:t>supersede MassHealth</w:t>
      </w:r>
      <w:r w:rsidRPr="004B1336">
        <w:rPr>
          <w:rFonts w:asciiTheme="minorHAnsi" w:hAnsiTheme="minorHAnsi" w:cstheme="minorHAnsi"/>
          <w:spacing w:val="-9"/>
        </w:rPr>
        <w:t xml:space="preserve"> </w:t>
      </w:r>
      <w:r w:rsidRPr="004B1336">
        <w:rPr>
          <w:rFonts w:asciiTheme="minorHAnsi" w:hAnsiTheme="minorHAnsi" w:cstheme="minorHAnsi"/>
        </w:rPr>
        <w:t>regulations.</w:t>
      </w:r>
    </w:p>
    <w:p w14:paraId="6D6CDFDF" w14:textId="738F5A9C" w:rsidR="00AB5559" w:rsidRDefault="0067700C" w:rsidP="000B065A">
      <w:pPr>
        <w:pStyle w:val="BodyText"/>
        <w:ind w:left="840"/>
        <w:rPr>
          <w:sz w:val="25"/>
        </w:rPr>
      </w:pPr>
      <w:r w:rsidRPr="004B1336">
        <w:rPr>
          <w:rFonts w:asciiTheme="minorHAnsi" w:hAnsiTheme="minorHAnsi" w:cstheme="minorHAnsi"/>
          <w:spacing w:val="-4"/>
        </w:rPr>
        <w:t xml:space="preserve">Use </w:t>
      </w:r>
      <w:r w:rsidRPr="004B1336">
        <w:rPr>
          <w:rFonts w:asciiTheme="minorHAnsi" w:hAnsiTheme="minorHAnsi" w:cstheme="minorHAnsi"/>
        </w:rPr>
        <w:t xml:space="preserve">this guide in conjunction with the information </w:t>
      </w:r>
      <w:r w:rsidR="00932C93">
        <w:rPr>
          <w:rFonts w:asciiTheme="minorHAnsi" w:hAnsiTheme="minorHAnsi" w:cstheme="minorHAnsi"/>
        </w:rPr>
        <w:t>available</w:t>
      </w:r>
      <w:r w:rsidR="00932C93" w:rsidRPr="004B1336">
        <w:rPr>
          <w:rFonts w:asciiTheme="minorHAnsi" w:hAnsiTheme="minorHAnsi" w:cstheme="minorHAnsi"/>
        </w:rPr>
        <w:t xml:space="preserve"> </w:t>
      </w:r>
      <w:r w:rsidRPr="004B1336">
        <w:rPr>
          <w:rFonts w:asciiTheme="minorHAnsi" w:hAnsiTheme="minorHAnsi" w:cstheme="minorHAnsi"/>
        </w:rPr>
        <w:t>in your MassHealth provider</w:t>
      </w:r>
      <w:r w:rsidRPr="004B1336">
        <w:rPr>
          <w:rFonts w:asciiTheme="minorHAnsi" w:hAnsiTheme="minorHAnsi" w:cstheme="minorHAnsi"/>
          <w:spacing w:val="-20"/>
        </w:rPr>
        <w:t xml:space="preserve"> </w:t>
      </w:r>
      <w:r w:rsidRPr="004B1336">
        <w:rPr>
          <w:rFonts w:asciiTheme="minorHAnsi" w:hAnsiTheme="minorHAnsi" w:cstheme="minorHAnsi"/>
        </w:rPr>
        <w:t>manual.</w:t>
      </w:r>
    </w:p>
    <w:p w14:paraId="04D555DE" w14:textId="77777777" w:rsidR="00AB5559" w:rsidRPr="003D45D7" w:rsidRDefault="0067700C" w:rsidP="003D45D7">
      <w:pPr>
        <w:pStyle w:val="Heading3"/>
        <w:rPr>
          <w:sz w:val="28"/>
          <w:szCs w:val="28"/>
        </w:rPr>
      </w:pPr>
      <w:bookmarkStart w:id="17" w:name="_Toc130476148"/>
      <w:r w:rsidRPr="003D45D7">
        <w:rPr>
          <w:sz w:val="28"/>
          <w:szCs w:val="28"/>
        </w:rPr>
        <w:t>REFERENCES</w:t>
      </w:r>
      <w:bookmarkEnd w:id="17"/>
    </w:p>
    <w:p w14:paraId="02710256" w14:textId="7436A794" w:rsidR="00AB5559" w:rsidRPr="004B1336" w:rsidRDefault="0067700C" w:rsidP="000B065A">
      <w:pPr>
        <w:pStyle w:val="BodyText"/>
        <w:spacing w:before="116"/>
        <w:ind w:left="840" w:right="349"/>
        <w:rPr>
          <w:rFonts w:asciiTheme="minorHAnsi" w:hAnsiTheme="minorHAnsi" w:cstheme="minorHAnsi"/>
          <w:sz w:val="20"/>
        </w:rPr>
      </w:pPr>
      <w:r w:rsidRPr="004B1336">
        <w:rPr>
          <w:rFonts w:asciiTheme="minorHAnsi" w:hAnsiTheme="minorHAnsi" w:cstheme="minorHAnsi"/>
        </w:rPr>
        <w:t>The Implementation Guide specifies in detail the required formats for transactions exchanged electronically with an insurance company, health</w:t>
      </w:r>
      <w:r w:rsidR="0064133D">
        <w:rPr>
          <w:rFonts w:asciiTheme="minorHAnsi" w:hAnsiTheme="minorHAnsi" w:cstheme="minorHAnsi"/>
        </w:rPr>
        <w:t xml:space="preserve"> </w:t>
      </w:r>
      <w:r w:rsidRPr="004B1336">
        <w:rPr>
          <w:rFonts w:asciiTheme="minorHAnsi" w:hAnsiTheme="minorHAnsi" w:cstheme="minorHAnsi"/>
        </w:rPr>
        <w:t xml:space="preserve">care payer, or government agency. The Implementation Guide contains requirements for the use of specific segments and </w:t>
      </w:r>
      <w:r w:rsidR="00932C93">
        <w:rPr>
          <w:rFonts w:asciiTheme="minorHAnsi" w:hAnsiTheme="minorHAnsi" w:cstheme="minorHAnsi"/>
        </w:rPr>
        <w:t xml:space="preserve">specific </w:t>
      </w:r>
      <w:r w:rsidRPr="004B1336">
        <w:rPr>
          <w:rFonts w:asciiTheme="minorHAnsi" w:hAnsiTheme="minorHAnsi" w:cstheme="minorHAnsi"/>
        </w:rPr>
        <w:t>data elements within those segments and applies to all h</w:t>
      </w:r>
      <w:r w:rsidR="008B455E">
        <w:rPr>
          <w:rFonts w:asciiTheme="minorHAnsi" w:hAnsiTheme="minorHAnsi" w:cstheme="minorHAnsi"/>
        </w:rPr>
        <w:t>ealth</w:t>
      </w:r>
      <w:r w:rsidR="0064133D">
        <w:rPr>
          <w:rFonts w:asciiTheme="minorHAnsi" w:hAnsiTheme="minorHAnsi" w:cstheme="minorHAnsi"/>
        </w:rPr>
        <w:t xml:space="preserve"> </w:t>
      </w:r>
      <w:r w:rsidR="008B455E">
        <w:rPr>
          <w:rFonts w:asciiTheme="minorHAnsi" w:hAnsiTheme="minorHAnsi" w:cstheme="minorHAnsi"/>
        </w:rPr>
        <w:t xml:space="preserve">care providers and their </w:t>
      </w:r>
      <w:r w:rsidR="00832278">
        <w:rPr>
          <w:rFonts w:asciiTheme="minorHAnsi" w:hAnsiTheme="minorHAnsi" w:cstheme="minorHAnsi"/>
        </w:rPr>
        <w:t>t</w:t>
      </w:r>
      <w:r w:rsidR="008B455E">
        <w:rPr>
          <w:rFonts w:asciiTheme="minorHAnsi" w:hAnsiTheme="minorHAnsi" w:cstheme="minorHAnsi"/>
        </w:rPr>
        <w:t xml:space="preserve">rading </w:t>
      </w:r>
      <w:r w:rsidR="00832278">
        <w:rPr>
          <w:rFonts w:asciiTheme="minorHAnsi" w:hAnsiTheme="minorHAnsi" w:cstheme="minorHAnsi"/>
        </w:rPr>
        <w:t>p</w:t>
      </w:r>
      <w:r w:rsidRPr="004B1336">
        <w:rPr>
          <w:rFonts w:asciiTheme="minorHAnsi" w:hAnsiTheme="minorHAnsi" w:cstheme="minorHAnsi"/>
        </w:rPr>
        <w:t xml:space="preserve">artners. </w:t>
      </w:r>
      <w:r w:rsidR="008B455E" w:rsidRPr="00E31348">
        <w:rPr>
          <w:rFonts w:asciiTheme="minorHAnsi" w:hAnsiTheme="minorHAnsi" w:cstheme="minorHAnsi"/>
        </w:rPr>
        <w:t xml:space="preserve">It is critical that your IT staff or software vendor review this document in its entirety and follow the stated requirements to exchange files with </w:t>
      </w:r>
      <w:r w:rsidR="008B455E" w:rsidRPr="008B455E">
        <w:rPr>
          <w:rFonts w:asciiTheme="minorHAnsi" w:hAnsiTheme="minorHAnsi" w:cstheme="minorHAnsi"/>
        </w:rPr>
        <w:t>MassHealth while maintaining HIPAA compliance.</w:t>
      </w:r>
      <w:r w:rsidR="008B455E">
        <w:rPr>
          <w:rFonts w:asciiTheme="minorHAnsi" w:hAnsiTheme="minorHAnsi" w:cstheme="minorHAnsi"/>
        </w:rPr>
        <w:t xml:space="preserve"> </w:t>
      </w:r>
    </w:p>
    <w:p w14:paraId="6E6F21C8" w14:textId="77777777" w:rsidR="004B735B" w:rsidRDefault="004B735B">
      <w:pPr>
        <w:pStyle w:val="BodyText"/>
        <w:spacing w:before="1"/>
        <w:ind w:left="840" w:right="276"/>
        <w:rPr>
          <w:rFonts w:asciiTheme="minorHAnsi" w:hAnsiTheme="minorHAnsi" w:cstheme="minorHAnsi"/>
        </w:rPr>
      </w:pPr>
    </w:p>
    <w:p w14:paraId="44735C8F" w14:textId="7227B1FB" w:rsidR="00AB5559" w:rsidRPr="004B1336" w:rsidRDefault="0067700C">
      <w:pPr>
        <w:pStyle w:val="BodyText"/>
        <w:spacing w:before="1"/>
        <w:ind w:left="840" w:right="276"/>
        <w:rPr>
          <w:rFonts w:asciiTheme="minorHAnsi" w:hAnsiTheme="minorHAnsi" w:cstheme="minorHAnsi"/>
        </w:rPr>
      </w:pPr>
      <w:r w:rsidRPr="004B1336">
        <w:rPr>
          <w:rFonts w:asciiTheme="minorHAnsi" w:hAnsiTheme="minorHAnsi" w:cstheme="minorHAnsi"/>
        </w:rPr>
        <w:t>The Implementation Guides for ASC X12N and all other HIPAA standard transactions are available electronically at</w:t>
      </w:r>
      <w:r w:rsidR="00374E0B">
        <w:rPr>
          <w:rFonts w:asciiTheme="minorHAnsi" w:hAnsiTheme="minorHAnsi" w:cstheme="minorHAnsi"/>
        </w:rPr>
        <w:t xml:space="preserve"> </w:t>
      </w:r>
      <w:hyperlink r:id="rId15" w:history="1">
        <w:r w:rsidR="00374E0B" w:rsidRPr="00374E0B">
          <w:rPr>
            <w:rStyle w:val="Hyperlink"/>
            <w:rFonts w:asciiTheme="minorHAnsi" w:hAnsiTheme="minorHAnsi" w:cstheme="minorHAnsi"/>
          </w:rPr>
          <w:t>www.x12.org</w:t>
        </w:r>
      </w:hyperlink>
      <w:r w:rsidR="00374E0B" w:rsidRPr="00A31A9B">
        <w:rPr>
          <w:rFonts w:asciiTheme="minorHAnsi" w:hAnsiTheme="minorHAnsi" w:cstheme="minorHAnsi"/>
        </w:rPr>
        <w:t>.</w:t>
      </w:r>
    </w:p>
    <w:p w14:paraId="40C809C0" w14:textId="77777777" w:rsidR="00AB5559" w:rsidRDefault="00AB5559"/>
    <w:p w14:paraId="18B2A016" w14:textId="1ABF87C3" w:rsidR="003D45D7" w:rsidRDefault="003D45D7">
      <w:pPr>
        <w:sectPr w:rsidR="003D45D7" w:rsidSect="00784C29">
          <w:footerReference w:type="default" r:id="rId16"/>
          <w:pgSz w:w="12240" w:h="15840"/>
          <w:pgMar w:top="1260" w:right="940" w:bottom="1400" w:left="960" w:header="0" w:footer="720" w:gutter="0"/>
          <w:pgNumType w:start="1"/>
          <w:cols w:space="720"/>
          <w:docGrid w:linePitch="299"/>
        </w:sectPr>
      </w:pPr>
    </w:p>
    <w:p w14:paraId="17B43713" w14:textId="77777777" w:rsidR="00AB5559" w:rsidRPr="003D45D7" w:rsidRDefault="0067700C" w:rsidP="003D45D7">
      <w:pPr>
        <w:pStyle w:val="Heading3"/>
        <w:rPr>
          <w:sz w:val="28"/>
          <w:szCs w:val="28"/>
        </w:rPr>
      </w:pPr>
      <w:bookmarkStart w:id="18" w:name="_TOC_250004"/>
      <w:bookmarkStart w:id="19" w:name="_Toc130476149"/>
      <w:r w:rsidRPr="003D45D7">
        <w:rPr>
          <w:spacing w:val="18"/>
          <w:sz w:val="28"/>
          <w:szCs w:val="28"/>
        </w:rPr>
        <w:lastRenderedPageBreak/>
        <w:t>ADDITIONAL</w:t>
      </w:r>
      <w:r w:rsidRPr="003D45D7">
        <w:rPr>
          <w:spacing w:val="31"/>
          <w:sz w:val="28"/>
          <w:szCs w:val="28"/>
        </w:rPr>
        <w:t xml:space="preserve"> </w:t>
      </w:r>
      <w:bookmarkEnd w:id="18"/>
      <w:r w:rsidRPr="003D45D7">
        <w:rPr>
          <w:sz w:val="28"/>
          <w:szCs w:val="28"/>
        </w:rPr>
        <w:t>INFORMATION</w:t>
      </w:r>
      <w:bookmarkEnd w:id="19"/>
    </w:p>
    <w:p w14:paraId="77B18786" w14:textId="325BB209" w:rsidR="00AB5559" w:rsidRPr="004B1336" w:rsidRDefault="0067700C">
      <w:pPr>
        <w:pStyle w:val="BodyText"/>
        <w:spacing w:before="117"/>
        <w:ind w:left="840" w:right="150"/>
        <w:rPr>
          <w:rFonts w:asciiTheme="minorHAnsi" w:hAnsiTheme="minorHAnsi" w:cstheme="minorHAnsi"/>
        </w:rPr>
      </w:pPr>
      <w:r w:rsidRPr="004B1336">
        <w:rPr>
          <w:rFonts w:asciiTheme="minorHAnsi" w:hAnsiTheme="minorHAnsi" w:cstheme="minorHAnsi"/>
        </w:rPr>
        <w:t xml:space="preserve">The intended audience for this document is the technical and operational staff responsible for </w:t>
      </w:r>
      <w:r w:rsidRPr="004B1336">
        <w:rPr>
          <w:rFonts w:asciiTheme="minorHAnsi" w:hAnsiTheme="minorHAnsi" w:cstheme="minorHAnsi"/>
          <w:spacing w:val="-3"/>
        </w:rPr>
        <w:t xml:space="preserve">generating, </w:t>
      </w:r>
      <w:r w:rsidRPr="004B1336">
        <w:rPr>
          <w:rFonts w:asciiTheme="minorHAnsi" w:hAnsiTheme="minorHAnsi" w:cstheme="minorHAnsi"/>
        </w:rPr>
        <w:t>receiving, and reviewing electronic health</w:t>
      </w:r>
      <w:r w:rsidR="0064133D">
        <w:rPr>
          <w:rFonts w:asciiTheme="minorHAnsi" w:hAnsiTheme="minorHAnsi" w:cstheme="minorHAnsi"/>
        </w:rPr>
        <w:t xml:space="preserve"> </w:t>
      </w:r>
      <w:r w:rsidRPr="004B1336">
        <w:rPr>
          <w:rFonts w:asciiTheme="minorHAnsi" w:hAnsiTheme="minorHAnsi" w:cstheme="minorHAnsi"/>
        </w:rPr>
        <w:t xml:space="preserve">care transactions. In addition, this information should be shared with the </w:t>
      </w:r>
      <w:r w:rsidRPr="004B1336">
        <w:rPr>
          <w:rFonts w:asciiTheme="minorHAnsi" w:hAnsiTheme="minorHAnsi" w:cstheme="minorHAnsi"/>
          <w:spacing w:val="-3"/>
        </w:rPr>
        <w:t xml:space="preserve">provider’s </w:t>
      </w:r>
      <w:r w:rsidRPr="004B1336">
        <w:rPr>
          <w:rFonts w:asciiTheme="minorHAnsi" w:hAnsiTheme="minorHAnsi" w:cstheme="minorHAnsi"/>
        </w:rPr>
        <w:t xml:space="preserve">billing office to ensure that all accounts are reconciled in a timely </w:t>
      </w:r>
      <w:r w:rsidRPr="004B1336">
        <w:rPr>
          <w:rFonts w:asciiTheme="minorHAnsi" w:hAnsiTheme="minorHAnsi" w:cstheme="minorHAnsi"/>
          <w:spacing w:val="-4"/>
        </w:rPr>
        <w:t>manner.</w:t>
      </w:r>
    </w:p>
    <w:p w14:paraId="241648D1" w14:textId="77777777" w:rsidR="00AB5559" w:rsidRPr="0067700C" w:rsidRDefault="00AB5559" w:rsidP="00E227C2">
      <w:pPr>
        <w:pStyle w:val="BodyText"/>
        <w:spacing w:before="1"/>
        <w:ind w:left="0"/>
        <w:rPr>
          <w:sz w:val="23"/>
        </w:rPr>
      </w:pPr>
    </w:p>
    <w:p w14:paraId="05F448FB" w14:textId="77777777" w:rsidR="00AB5559" w:rsidRPr="00C85A29" w:rsidRDefault="0067700C" w:rsidP="00C85A29">
      <w:pPr>
        <w:pStyle w:val="Heading2"/>
        <w:numPr>
          <w:ilvl w:val="0"/>
          <w:numId w:val="19"/>
        </w:numPr>
        <w:rPr>
          <w:sz w:val="36"/>
        </w:rPr>
      </w:pPr>
      <w:bookmarkStart w:id="20" w:name="_TOC_250003"/>
      <w:bookmarkStart w:id="21" w:name="_Toc130476150"/>
      <w:r w:rsidRPr="00C85A29">
        <w:rPr>
          <w:sz w:val="36"/>
        </w:rPr>
        <w:t>Getting</w:t>
      </w:r>
      <w:r w:rsidRPr="00C85A29">
        <w:rPr>
          <w:spacing w:val="-18"/>
          <w:sz w:val="36"/>
        </w:rPr>
        <w:t xml:space="preserve"> </w:t>
      </w:r>
      <w:bookmarkEnd w:id="20"/>
      <w:r w:rsidRPr="00C85A29">
        <w:rPr>
          <w:spacing w:val="-9"/>
          <w:sz w:val="36"/>
        </w:rPr>
        <w:t>Started</w:t>
      </w:r>
      <w:bookmarkEnd w:id="21"/>
    </w:p>
    <w:p w14:paraId="07A06A80" w14:textId="77777777" w:rsidR="00AB5559" w:rsidRPr="003D45D7" w:rsidRDefault="0067700C" w:rsidP="003D45D7">
      <w:pPr>
        <w:pStyle w:val="Heading3"/>
        <w:rPr>
          <w:sz w:val="28"/>
          <w:szCs w:val="28"/>
        </w:rPr>
      </w:pPr>
      <w:bookmarkStart w:id="22" w:name="_Toc130476151"/>
      <w:r w:rsidRPr="003D45D7">
        <w:rPr>
          <w:spacing w:val="16"/>
          <w:sz w:val="28"/>
          <w:szCs w:val="28"/>
        </w:rPr>
        <w:t xml:space="preserve">WORKING </w:t>
      </w:r>
      <w:r w:rsidRPr="003D45D7">
        <w:rPr>
          <w:spacing w:val="15"/>
          <w:sz w:val="28"/>
          <w:szCs w:val="28"/>
        </w:rPr>
        <w:t>WITH</w:t>
      </w:r>
      <w:r w:rsidRPr="003D45D7">
        <w:rPr>
          <w:spacing w:val="58"/>
          <w:sz w:val="28"/>
          <w:szCs w:val="28"/>
        </w:rPr>
        <w:t xml:space="preserve"> </w:t>
      </w:r>
      <w:r w:rsidRPr="003D45D7">
        <w:rPr>
          <w:sz w:val="28"/>
          <w:szCs w:val="28"/>
        </w:rPr>
        <w:t>MASSHEALTH</w:t>
      </w:r>
      <w:bookmarkEnd w:id="22"/>
    </w:p>
    <w:p w14:paraId="30227583" w14:textId="36884281" w:rsidR="008B455E" w:rsidRPr="008B455E" w:rsidRDefault="008B455E" w:rsidP="008B455E">
      <w:pPr>
        <w:pStyle w:val="BodyText"/>
        <w:spacing w:before="117"/>
        <w:ind w:left="840"/>
        <w:rPr>
          <w:rFonts w:asciiTheme="minorHAnsi" w:hAnsiTheme="minorHAnsi" w:cstheme="minorHAnsi"/>
        </w:rPr>
      </w:pPr>
      <w:r w:rsidRPr="008B455E">
        <w:rPr>
          <w:rFonts w:asciiTheme="minorHAnsi" w:hAnsiTheme="minorHAnsi" w:cstheme="minorHAnsi"/>
        </w:rPr>
        <w:t xml:space="preserve">MassHealth </w:t>
      </w:r>
      <w:r w:rsidR="00074BF4" w:rsidRPr="008B455E">
        <w:rPr>
          <w:rFonts w:asciiTheme="minorHAnsi" w:hAnsiTheme="minorHAnsi" w:cstheme="minorHAnsi"/>
        </w:rPr>
        <w:t xml:space="preserve">trading partners </w:t>
      </w:r>
      <w:r w:rsidRPr="008B455E">
        <w:rPr>
          <w:rFonts w:asciiTheme="minorHAnsi" w:hAnsiTheme="minorHAnsi" w:cstheme="minorHAnsi"/>
        </w:rPr>
        <w:t>can exchange electronic health care transactions with MassHealth by directly uploading and downloading transactions via the Provider Online Service Center (POSC)</w:t>
      </w:r>
    </w:p>
    <w:p w14:paraId="4A876894" w14:textId="0D03BE13" w:rsidR="00AB5559" w:rsidRDefault="008B455E" w:rsidP="000B065A">
      <w:pPr>
        <w:ind w:left="810"/>
        <w:rPr>
          <w:rFonts w:asciiTheme="minorHAnsi" w:hAnsiTheme="minorHAnsi" w:cstheme="minorHAnsi"/>
        </w:rPr>
      </w:pPr>
      <w:r w:rsidRPr="008B455E">
        <w:rPr>
          <w:rFonts w:asciiTheme="minorHAnsi" w:hAnsiTheme="minorHAnsi" w:cstheme="minorHAnsi"/>
        </w:rPr>
        <w:t xml:space="preserve">or system-to-system using the MassHealth connectivity submission method. Submitters must determine whether they will </w:t>
      </w:r>
      <w:r w:rsidR="001E42CD">
        <w:rPr>
          <w:rFonts w:asciiTheme="minorHAnsi" w:hAnsiTheme="minorHAnsi" w:cstheme="minorHAnsi"/>
        </w:rPr>
        <w:t>use</w:t>
      </w:r>
      <w:r w:rsidR="001E42CD" w:rsidRPr="008B455E">
        <w:rPr>
          <w:rFonts w:asciiTheme="minorHAnsi" w:hAnsiTheme="minorHAnsi" w:cstheme="minorHAnsi"/>
        </w:rPr>
        <w:t xml:space="preserve"> </w:t>
      </w:r>
      <w:r w:rsidRPr="008B455E">
        <w:rPr>
          <w:rFonts w:asciiTheme="minorHAnsi" w:hAnsiTheme="minorHAnsi" w:cstheme="minorHAnsi"/>
        </w:rPr>
        <w:t>the industry standard</w:t>
      </w:r>
      <w:r w:rsidRPr="00070C89">
        <w:rPr>
          <w:rFonts w:asciiTheme="minorHAnsi" w:hAnsiTheme="minorHAnsi" w:cstheme="minorHAnsi"/>
        </w:rPr>
        <w:t xml:space="preserve">, </w:t>
      </w:r>
      <w:r w:rsidR="00070C89" w:rsidRPr="00070C89">
        <w:rPr>
          <w:rFonts w:asciiTheme="minorHAnsi" w:eastAsia="Times New Roman" w:hAnsiTheme="minorHAnsi" w:cstheme="minorHAnsi"/>
        </w:rPr>
        <w:t>Simple Object Access Protocol</w:t>
      </w:r>
      <w:r w:rsidR="00070C89" w:rsidRPr="00070C89" w:rsidDel="00FF098B">
        <w:rPr>
          <w:spacing w:val="-3"/>
        </w:rPr>
        <w:t xml:space="preserve"> </w:t>
      </w:r>
      <w:r w:rsidRPr="008B455E">
        <w:rPr>
          <w:rFonts w:asciiTheme="minorHAnsi" w:hAnsiTheme="minorHAnsi" w:cstheme="minorHAnsi"/>
          <w:spacing w:val="-3"/>
        </w:rPr>
        <w:t>(SOAP)/Web Services Description Language (WSDL)</w:t>
      </w:r>
      <w:r w:rsidR="00A31A9B">
        <w:rPr>
          <w:rFonts w:asciiTheme="minorHAnsi" w:hAnsiTheme="minorHAnsi" w:cstheme="minorHAnsi"/>
          <w:spacing w:val="-3"/>
        </w:rPr>
        <w:t>,</w:t>
      </w:r>
      <w:r w:rsidRPr="008B455E">
        <w:rPr>
          <w:rFonts w:asciiTheme="minorHAnsi" w:hAnsiTheme="minorHAnsi" w:cstheme="minorHAnsi"/>
          <w:spacing w:val="-3"/>
        </w:rPr>
        <w:t xml:space="preserve"> </w:t>
      </w:r>
      <w:r w:rsidRPr="008B455E">
        <w:rPr>
          <w:rFonts w:asciiTheme="minorHAnsi" w:hAnsiTheme="minorHAnsi" w:cstheme="minorHAnsi"/>
        </w:rPr>
        <w:t xml:space="preserve">or HyperText Transfer Protocol (HTTP) Multipurpose Internet Mail Extensions (MIME) Multipart </w:t>
      </w:r>
      <w:r w:rsidRPr="008B455E">
        <w:rPr>
          <w:rFonts w:asciiTheme="minorHAnsi" w:hAnsiTheme="minorHAnsi" w:cstheme="minorHAnsi"/>
          <w:spacing w:val="-8"/>
        </w:rPr>
        <w:t xml:space="preserve">Web </w:t>
      </w:r>
      <w:r w:rsidRPr="008B455E">
        <w:rPr>
          <w:rFonts w:asciiTheme="minorHAnsi" w:hAnsiTheme="minorHAnsi" w:cstheme="minorHAnsi"/>
        </w:rPr>
        <w:t xml:space="preserve">service to support the submission of transactions via </w:t>
      </w:r>
      <w:r w:rsidRPr="008B455E">
        <w:rPr>
          <w:rFonts w:asciiTheme="minorHAnsi" w:hAnsiTheme="minorHAnsi" w:cstheme="minorHAnsi"/>
          <w:spacing w:val="-3"/>
        </w:rPr>
        <w:t xml:space="preserve">MassHealth’s </w:t>
      </w:r>
      <w:r w:rsidRPr="008B455E">
        <w:rPr>
          <w:rFonts w:asciiTheme="minorHAnsi" w:hAnsiTheme="minorHAnsi" w:cstheme="minorHAnsi"/>
        </w:rPr>
        <w:t>connectivity</w:t>
      </w:r>
      <w:r w:rsidRPr="008B455E">
        <w:rPr>
          <w:rFonts w:asciiTheme="minorHAnsi" w:hAnsiTheme="minorHAnsi" w:cstheme="minorHAnsi"/>
          <w:spacing w:val="9"/>
        </w:rPr>
        <w:t xml:space="preserve"> </w:t>
      </w:r>
      <w:r w:rsidRPr="008B455E">
        <w:rPr>
          <w:rFonts w:asciiTheme="minorHAnsi" w:hAnsiTheme="minorHAnsi" w:cstheme="minorHAnsi"/>
        </w:rPr>
        <w:t>method.</w:t>
      </w:r>
    </w:p>
    <w:p w14:paraId="7B33DDD0" w14:textId="77777777" w:rsidR="00ED08A7" w:rsidRPr="004B1336" w:rsidRDefault="00ED08A7" w:rsidP="000B065A">
      <w:pPr>
        <w:ind w:left="810"/>
      </w:pPr>
    </w:p>
    <w:p w14:paraId="3DE66025" w14:textId="5934A76F" w:rsidR="00AB5559" w:rsidRDefault="0067700C" w:rsidP="0097302F">
      <w:pPr>
        <w:pStyle w:val="BodyText"/>
        <w:spacing w:before="1"/>
        <w:ind w:left="840" w:right="165"/>
        <w:rPr>
          <w:rFonts w:asciiTheme="minorHAnsi" w:hAnsiTheme="minorHAnsi" w:cstheme="minorHAnsi"/>
        </w:rPr>
      </w:pPr>
      <w:r w:rsidRPr="004B1336">
        <w:rPr>
          <w:rFonts w:asciiTheme="minorHAnsi" w:hAnsiTheme="minorHAnsi" w:cstheme="minorHAnsi"/>
        </w:rPr>
        <w:t>After</w:t>
      </w:r>
      <w:r w:rsidRPr="004B1336">
        <w:rPr>
          <w:rFonts w:asciiTheme="minorHAnsi" w:hAnsiTheme="minorHAnsi" w:cstheme="minorHAnsi"/>
          <w:spacing w:val="-4"/>
        </w:rPr>
        <w:t xml:space="preserve"> </w:t>
      </w:r>
      <w:r w:rsidRPr="004B1336">
        <w:rPr>
          <w:rFonts w:asciiTheme="minorHAnsi" w:hAnsiTheme="minorHAnsi" w:cstheme="minorHAnsi"/>
        </w:rPr>
        <w:t>determining</w:t>
      </w:r>
      <w:r w:rsidRPr="004B1336">
        <w:rPr>
          <w:rFonts w:asciiTheme="minorHAnsi" w:hAnsiTheme="minorHAnsi" w:cstheme="minorHAnsi"/>
          <w:spacing w:val="-3"/>
        </w:rPr>
        <w:t xml:space="preserve"> </w:t>
      </w:r>
      <w:r w:rsidRPr="004B1336">
        <w:rPr>
          <w:rFonts w:asciiTheme="minorHAnsi" w:hAnsiTheme="minorHAnsi" w:cstheme="minorHAnsi"/>
        </w:rPr>
        <w:t>the</w:t>
      </w:r>
      <w:r w:rsidRPr="004B1336">
        <w:rPr>
          <w:rFonts w:asciiTheme="minorHAnsi" w:hAnsiTheme="minorHAnsi" w:cstheme="minorHAnsi"/>
          <w:spacing w:val="-3"/>
        </w:rPr>
        <w:t xml:space="preserve"> </w:t>
      </w:r>
      <w:r w:rsidRPr="004B1336">
        <w:rPr>
          <w:rFonts w:asciiTheme="minorHAnsi" w:hAnsiTheme="minorHAnsi" w:cstheme="minorHAnsi"/>
        </w:rPr>
        <w:t>transmission</w:t>
      </w:r>
      <w:r w:rsidRPr="004B1336">
        <w:rPr>
          <w:rFonts w:asciiTheme="minorHAnsi" w:hAnsiTheme="minorHAnsi" w:cstheme="minorHAnsi"/>
          <w:spacing w:val="-4"/>
        </w:rPr>
        <w:t xml:space="preserve"> </w:t>
      </w:r>
      <w:r w:rsidRPr="004B1336">
        <w:rPr>
          <w:rFonts w:asciiTheme="minorHAnsi" w:hAnsiTheme="minorHAnsi" w:cstheme="minorHAnsi"/>
        </w:rPr>
        <w:t>method,</w:t>
      </w:r>
      <w:r w:rsidRPr="004B1336">
        <w:rPr>
          <w:rFonts w:asciiTheme="minorHAnsi" w:hAnsiTheme="minorHAnsi" w:cstheme="minorHAnsi"/>
          <w:spacing w:val="-3"/>
        </w:rPr>
        <w:t xml:space="preserve"> </w:t>
      </w:r>
      <w:r w:rsidRPr="004B1336">
        <w:rPr>
          <w:rFonts w:asciiTheme="minorHAnsi" w:hAnsiTheme="minorHAnsi" w:cstheme="minorHAnsi"/>
        </w:rPr>
        <w:t>each</w:t>
      </w:r>
      <w:r w:rsidRPr="004B1336">
        <w:rPr>
          <w:rFonts w:asciiTheme="minorHAnsi" w:hAnsiTheme="minorHAnsi" w:cstheme="minorHAnsi"/>
          <w:spacing w:val="-3"/>
        </w:rPr>
        <w:t xml:space="preserve"> </w:t>
      </w:r>
      <w:r w:rsidR="00074BF4">
        <w:rPr>
          <w:rFonts w:asciiTheme="minorHAnsi" w:hAnsiTheme="minorHAnsi" w:cstheme="minorHAnsi"/>
        </w:rPr>
        <w:t>t</w:t>
      </w:r>
      <w:r w:rsidR="00074BF4" w:rsidRPr="004B1336">
        <w:rPr>
          <w:rFonts w:asciiTheme="minorHAnsi" w:hAnsiTheme="minorHAnsi" w:cstheme="minorHAnsi"/>
        </w:rPr>
        <w:t>rading</w:t>
      </w:r>
      <w:r w:rsidR="00074BF4" w:rsidRPr="004B1336">
        <w:rPr>
          <w:rFonts w:asciiTheme="minorHAnsi" w:hAnsiTheme="minorHAnsi" w:cstheme="minorHAnsi"/>
          <w:spacing w:val="-4"/>
        </w:rPr>
        <w:t xml:space="preserve"> </w:t>
      </w:r>
      <w:r w:rsidR="00074BF4">
        <w:rPr>
          <w:rFonts w:asciiTheme="minorHAnsi" w:hAnsiTheme="minorHAnsi" w:cstheme="minorHAnsi"/>
        </w:rPr>
        <w:t>p</w:t>
      </w:r>
      <w:r w:rsidR="00074BF4" w:rsidRPr="004B1336">
        <w:rPr>
          <w:rFonts w:asciiTheme="minorHAnsi" w:hAnsiTheme="minorHAnsi" w:cstheme="minorHAnsi"/>
        </w:rPr>
        <w:t>artner</w:t>
      </w:r>
      <w:r w:rsidRPr="004B1336">
        <w:rPr>
          <w:rFonts w:asciiTheme="minorHAnsi" w:hAnsiTheme="minorHAnsi" w:cstheme="minorHAnsi"/>
          <w:spacing w:val="-3"/>
        </w:rPr>
        <w:t xml:space="preserve"> </w:t>
      </w:r>
      <w:r w:rsidRPr="004B1336">
        <w:rPr>
          <w:rFonts w:asciiTheme="minorHAnsi" w:hAnsiTheme="minorHAnsi" w:cstheme="minorHAnsi"/>
        </w:rPr>
        <w:t>must</w:t>
      </w:r>
      <w:r w:rsidRPr="004B1336">
        <w:rPr>
          <w:rFonts w:asciiTheme="minorHAnsi" w:hAnsiTheme="minorHAnsi" w:cstheme="minorHAnsi"/>
          <w:spacing w:val="-3"/>
        </w:rPr>
        <w:t xml:space="preserve"> </w:t>
      </w:r>
      <w:r w:rsidRPr="004B1336">
        <w:rPr>
          <w:rFonts w:asciiTheme="minorHAnsi" w:hAnsiTheme="minorHAnsi" w:cstheme="minorHAnsi"/>
        </w:rPr>
        <w:t>successfully</w:t>
      </w:r>
      <w:r w:rsidRPr="004B1336">
        <w:rPr>
          <w:rFonts w:asciiTheme="minorHAnsi" w:hAnsiTheme="minorHAnsi" w:cstheme="minorHAnsi"/>
          <w:spacing w:val="-4"/>
        </w:rPr>
        <w:t xml:space="preserve"> </w:t>
      </w:r>
      <w:r w:rsidRPr="004B1336">
        <w:rPr>
          <w:rFonts w:asciiTheme="minorHAnsi" w:hAnsiTheme="minorHAnsi" w:cstheme="minorHAnsi"/>
        </w:rPr>
        <w:t>complete</w:t>
      </w:r>
      <w:r w:rsidRPr="004B1336">
        <w:rPr>
          <w:rFonts w:asciiTheme="minorHAnsi" w:hAnsiTheme="minorHAnsi" w:cstheme="minorHAnsi"/>
          <w:spacing w:val="-3"/>
        </w:rPr>
        <w:t xml:space="preserve"> </w:t>
      </w:r>
      <w:r w:rsidRPr="004B1336">
        <w:rPr>
          <w:rFonts w:asciiTheme="minorHAnsi" w:hAnsiTheme="minorHAnsi" w:cstheme="minorHAnsi"/>
        </w:rPr>
        <w:t xml:space="preserve">testing of the </w:t>
      </w:r>
      <w:r w:rsidRPr="004B1336">
        <w:rPr>
          <w:rFonts w:asciiTheme="minorHAnsi" w:hAnsiTheme="minorHAnsi" w:cstheme="minorHAnsi"/>
          <w:spacing w:val="-4"/>
        </w:rPr>
        <w:t xml:space="preserve">HIPAA </w:t>
      </w:r>
      <w:r w:rsidRPr="004B1336">
        <w:rPr>
          <w:rFonts w:asciiTheme="minorHAnsi" w:hAnsiTheme="minorHAnsi" w:cstheme="minorHAnsi"/>
        </w:rPr>
        <w:t>transaction before testing the MassHealth connectivity submission method. Additional information is in the next section of this companion guide. After successful completion of testing, you may exchange production</w:t>
      </w:r>
      <w:r w:rsidRPr="004B1336">
        <w:rPr>
          <w:rFonts w:asciiTheme="minorHAnsi" w:hAnsiTheme="minorHAnsi" w:cstheme="minorHAnsi"/>
          <w:spacing w:val="-1"/>
        </w:rPr>
        <w:t xml:space="preserve"> </w:t>
      </w:r>
      <w:r w:rsidRPr="004B1336">
        <w:rPr>
          <w:rFonts w:asciiTheme="minorHAnsi" w:hAnsiTheme="minorHAnsi" w:cstheme="minorHAnsi"/>
        </w:rPr>
        <w:t>transactions.</w:t>
      </w:r>
    </w:p>
    <w:p w14:paraId="0FD16D93" w14:textId="77777777" w:rsidR="00ED08A7" w:rsidRPr="004B1336" w:rsidRDefault="00ED08A7" w:rsidP="000B065A">
      <w:pPr>
        <w:pStyle w:val="BodyText"/>
        <w:spacing w:before="1"/>
        <w:ind w:left="840" w:right="165"/>
        <w:jc w:val="both"/>
        <w:rPr>
          <w:rFonts w:asciiTheme="minorHAnsi" w:hAnsiTheme="minorHAnsi" w:cstheme="minorHAnsi"/>
          <w:sz w:val="19"/>
        </w:rPr>
      </w:pPr>
    </w:p>
    <w:p w14:paraId="7A438FCD" w14:textId="439E4020" w:rsidR="00AB5559" w:rsidRPr="009B1F27" w:rsidRDefault="0067700C" w:rsidP="000B065A">
      <w:pPr>
        <w:pStyle w:val="BodyText"/>
        <w:ind w:left="840"/>
        <w:rPr>
          <w:rFonts w:asciiTheme="minorHAnsi" w:hAnsiTheme="minorHAnsi" w:cstheme="minorHAnsi"/>
          <w:b/>
          <w:sz w:val="25"/>
        </w:rPr>
      </w:pPr>
      <w:r w:rsidRPr="004B1336">
        <w:rPr>
          <w:rFonts w:asciiTheme="minorHAnsi" w:hAnsiTheme="minorHAnsi" w:cstheme="minorHAnsi"/>
        </w:rPr>
        <w:t>Please contact the MassHealth Customer Service Center at (800) 841-2900</w:t>
      </w:r>
      <w:r w:rsidR="00FA3DA2">
        <w:rPr>
          <w:rFonts w:asciiTheme="minorHAnsi" w:hAnsiTheme="minorHAnsi" w:cstheme="minorHAnsi"/>
        </w:rPr>
        <w:t>, TDD/TTY: 711</w:t>
      </w:r>
      <w:r w:rsidRPr="004B1336">
        <w:rPr>
          <w:rFonts w:asciiTheme="minorHAnsi" w:hAnsiTheme="minorHAnsi" w:cstheme="minorHAnsi"/>
        </w:rPr>
        <w:t xml:space="preserve"> or via email at </w:t>
      </w:r>
      <w:hyperlink r:id="rId17" w:history="1">
        <w:r w:rsidRPr="00935F6F">
          <w:rPr>
            <w:rStyle w:val="Hyperlink"/>
            <w:rFonts w:asciiTheme="minorHAnsi" w:hAnsiTheme="minorHAnsi" w:cstheme="minorHAnsi"/>
          </w:rPr>
          <w:t>edi@mahealth.net</w:t>
        </w:r>
      </w:hyperlink>
      <w:r w:rsidRPr="004B1336">
        <w:rPr>
          <w:rFonts w:asciiTheme="minorHAnsi" w:hAnsiTheme="minorHAnsi" w:cstheme="minorHAnsi"/>
          <w:color w:val="215E9E"/>
        </w:rPr>
        <w:t xml:space="preserve"> </w:t>
      </w:r>
      <w:r w:rsidRPr="004B1336">
        <w:rPr>
          <w:rFonts w:asciiTheme="minorHAnsi" w:hAnsiTheme="minorHAnsi" w:cstheme="minorHAnsi"/>
        </w:rPr>
        <w:t>for assistance with the MassHealth connectivity submission method.</w:t>
      </w:r>
    </w:p>
    <w:p w14:paraId="0CF096EC" w14:textId="648554CC" w:rsidR="00AB5559" w:rsidRPr="003D45D7" w:rsidRDefault="0067700C" w:rsidP="003D45D7">
      <w:pPr>
        <w:pStyle w:val="Heading3"/>
        <w:rPr>
          <w:sz w:val="28"/>
          <w:szCs w:val="28"/>
        </w:rPr>
      </w:pPr>
      <w:bookmarkStart w:id="23" w:name="_Toc130476152"/>
      <w:r w:rsidRPr="003D45D7">
        <w:rPr>
          <w:sz w:val="28"/>
          <w:szCs w:val="28"/>
        </w:rPr>
        <w:t>TRADING</w:t>
      </w:r>
      <w:r w:rsidR="000A7EB5">
        <w:rPr>
          <w:sz w:val="28"/>
          <w:szCs w:val="28"/>
        </w:rPr>
        <w:t>-</w:t>
      </w:r>
      <w:r w:rsidRPr="003D45D7">
        <w:rPr>
          <w:spacing w:val="13"/>
          <w:sz w:val="28"/>
          <w:szCs w:val="28"/>
        </w:rPr>
        <w:t>PARTNER</w:t>
      </w:r>
      <w:r w:rsidRPr="003D45D7">
        <w:rPr>
          <w:spacing w:val="-15"/>
          <w:sz w:val="28"/>
          <w:szCs w:val="28"/>
        </w:rPr>
        <w:t xml:space="preserve"> </w:t>
      </w:r>
      <w:r w:rsidRPr="003D45D7">
        <w:rPr>
          <w:sz w:val="28"/>
          <w:szCs w:val="28"/>
        </w:rPr>
        <w:t>REGISTRATION</w:t>
      </w:r>
      <w:bookmarkEnd w:id="23"/>
    </w:p>
    <w:p w14:paraId="04DAA17F" w14:textId="5C9DCC6A" w:rsidR="00AB5559" w:rsidRPr="004B1336" w:rsidRDefault="008B455E">
      <w:pPr>
        <w:pStyle w:val="BodyText"/>
        <w:spacing w:before="117"/>
        <w:ind w:left="840" w:right="901"/>
        <w:rPr>
          <w:rFonts w:asciiTheme="minorHAnsi" w:hAnsiTheme="minorHAnsi" w:cstheme="minorHAnsi"/>
        </w:rPr>
      </w:pPr>
      <w:r>
        <w:rPr>
          <w:rFonts w:asciiTheme="minorHAnsi" w:hAnsiTheme="minorHAnsi" w:cstheme="minorHAnsi"/>
        </w:rPr>
        <w:t xml:space="preserve">All MassHealth </w:t>
      </w:r>
      <w:r w:rsidR="00074BF4">
        <w:rPr>
          <w:rFonts w:asciiTheme="minorHAnsi" w:hAnsiTheme="minorHAnsi" w:cstheme="minorHAnsi"/>
        </w:rPr>
        <w:t>trading p</w:t>
      </w:r>
      <w:r w:rsidR="00074BF4" w:rsidRPr="004B1336">
        <w:rPr>
          <w:rFonts w:asciiTheme="minorHAnsi" w:hAnsiTheme="minorHAnsi" w:cstheme="minorHAnsi"/>
        </w:rPr>
        <w:t>artners are re</w:t>
      </w:r>
      <w:r w:rsidR="0067700C" w:rsidRPr="004B1336">
        <w:rPr>
          <w:rFonts w:asciiTheme="minorHAnsi" w:hAnsiTheme="minorHAnsi" w:cstheme="minorHAnsi"/>
        </w:rPr>
        <w:t xml:space="preserve">quired to sign a Trading Partner Agreement (TPA), as described in </w:t>
      </w:r>
      <w:hyperlink w:anchor="_Trading-Partner_Agreements" w:history="1">
        <w:r w:rsidR="0067700C" w:rsidRPr="0059149E">
          <w:rPr>
            <w:rStyle w:val="Hyperlink"/>
          </w:rPr>
          <w:t>Section 9</w:t>
        </w:r>
      </w:hyperlink>
      <w:r w:rsidR="0067700C" w:rsidRPr="004B1336">
        <w:rPr>
          <w:rFonts w:asciiTheme="minorHAnsi" w:hAnsiTheme="minorHAnsi" w:cstheme="minorHAnsi"/>
          <w:color w:val="215E9E"/>
        </w:rPr>
        <w:t xml:space="preserve"> </w:t>
      </w:r>
      <w:r w:rsidR="0067700C" w:rsidRPr="004B1336">
        <w:rPr>
          <w:rFonts w:asciiTheme="minorHAnsi" w:hAnsiTheme="minorHAnsi" w:cstheme="minorHAnsi"/>
        </w:rPr>
        <w:t>below. If you have elected to use a third party to perform electronic</w:t>
      </w:r>
    </w:p>
    <w:p w14:paraId="0390C999" w14:textId="37BF2F14" w:rsidR="00AB5559" w:rsidRDefault="0067700C" w:rsidP="000B065A">
      <w:pPr>
        <w:pStyle w:val="BodyText"/>
        <w:ind w:left="840" w:right="276"/>
        <w:rPr>
          <w:sz w:val="25"/>
        </w:rPr>
      </w:pPr>
      <w:r w:rsidRPr="004B1336">
        <w:rPr>
          <w:rFonts w:asciiTheme="minorHAnsi" w:hAnsiTheme="minorHAnsi" w:cstheme="minorHAnsi"/>
        </w:rPr>
        <w:t xml:space="preserve">transactions on your behalf, you will also be required to complete an </w:t>
      </w:r>
      <w:hyperlink r:id="rId18">
        <w:r w:rsidRPr="002B4216">
          <w:rPr>
            <w:rStyle w:val="Hyperlink"/>
          </w:rPr>
          <w:t>Electronic Remittance Advice</w:t>
        </w:r>
      </w:hyperlink>
      <w:r w:rsidRPr="004B1336">
        <w:rPr>
          <w:rFonts w:asciiTheme="minorHAnsi" w:hAnsiTheme="minorHAnsi" w:cstheme="minorHAnsi"/>
          <w:color w:val="215E9E"/>
        </w:rPr>
        <w:t xml:space="preserve"> </w:t>
      </w:r>
      <w:hyperlink r:id="rId19">
        <w:r w:rsidRPr="002B4216">
          <w:rPr>
            <w:rStyle w:val="Hyperlink"/>
          </w:rPr>
          <w:t>(ERA) Enrollment Form</w:t>
        </w:r>
      </w:hyperlink>
      <w:r w:rsidRPr="004B1336">
        <w:rPr>
          <w:rFonts w:asciiTheme="minorHAnsi" w:hAnsiTheme="minorHAnsi" w:cstheme="minorHAnsi"/>
        </w:rPr>
        <w:t>. If you have already completed this form, you are not required to complete it again. Please contact the MassHealth Customer Service Center at (800) 841-</w:t>
      </w:r>
      <w:r w:rsidR="00FA3DA2" w:rsidRPr="004B1336">
        <w:rPr>
          <w:rFonts w:asciiTheme="minorHAnsi" w:hAnsiTheme="minorHAnsi" w:cstheme="minorHAnsi"/>
        </w:rPr>
        <w:t>2900</w:t>
      </w:r>
      <w:r w:rsidR="00FA3DA2">
        <w:rPr>
          <w:rFonts w:asciiTheme="minorHAnsi" w:hAnsiTheme="minorHAnsi" w:cstheme="minorHAnsi"/>
        </w:rPr>
        <w:t>, TDD/TTY: 711</w:t>
      </w:r>
      <w:r w:rsidR="00FA3DA2" w:rsidRPr="004B1336">
        <w:rPr>
          <w:rFonts w:asciiTheme="minorHAnsi" w:hAnsiTheme="minorHAnsi" w:cstheme="minorHAnsi"/>
        </w:rPr>
        <w:t xml:space="preserve"> </w:t>
      </w:r>
      <w:r w:rsidRPr="004B1336">
        <w:rPr>
          <w:rFonts w:asciiTheme="minorHAnsi" w:hAnsiTheme="minorHAnsi" w:cstheme="minorHAnsi"/>
        </w:rPr>
        <w:t xml:space="preserve">or via email at </w:t>
      </w:r>
      <w:hyperlink r:id="rId20" w:history="1">
        <w:r w:rsidRPr="00935F6F">
          <w:rPr>
            <w:rStyle w:val="Hyperlink"/>
            <w:rFonts w:asciiTheme="minorHAnsi" w:hAnsiTheme="minorHAnsi" w:cstheme="minorHAnsi"/>
          </w:rPr>
          <w:t>edi@mahealth.net</w:t>
        </w:r>
      </w:hyperlink>
      <w:r w:rsidRPr="004B1336">
        <w:rPr>
          <w:rFonts w:asciiTheme="minorHAnsi" w:hAnsiTheme="minorHAnsi" w:cstheme="minorHAnsi"/>
          <w:color w:val="215E9E"/>
          <w:u w:val="single" w:color="215E9E"/>
        </w:rPr>
        <w:t xml:space="preserve"> </w:t>
      </w:r>
      <w:r w:rsidRPr="004B1336">
        <w:rPr>
          <w:rFonts w:asciiTheme="minorHAnsi" w:hAnsiTheme="minorHAnsi" w:cstheme="minorHAnsi"/>
        </w:rPr>
        <w:t>if you have any questions about these forms.</w:t>
      </w:r>
    </w:p>
    <w:p w14:paraId="6492A921" w14:textId="77777777" w:rsidR="00AB5559" w:rsidRPr="003D45D7" w:rsidRDefault="0067700C" w:rsidP="003D45D7">
      <w:pPr>
        <w:pStyle w:val="Heading3"/>
        <w:rPr>
          <w:sz w:val="28"/>
          <w:szCs w:val="28"/>
        </w:rPr>
      </w:pPr>
      <w:bookmarkStart w:id="24" w:name="_TOC_250002"/>
      <w:bookmarkStart w:id="25" w:name="_Toc130476153"/>
      <w:r w:rsidRPr="003D45D7">
        <w:rPr>
          <w:sz w:val="28"/>
          <w:szCs w:val="28"/>
        </w:rPr>
        <w:t xml:space="preserve">CERTIFICATION </w:t>
      </w:r>
      <w:r w:rsidRPr="003D45D7">
        <w:rPr>
          <w:spacing w:val="13"/>
          <w:sz w:val="28"/>
          <w:szCs w:val="28"/>
        </w:rPr>
        <w:t xml:space="preserve">AND </w:t>
      </w:r>
      <w:r w:rsidRPr="003D45D7">
        <w:rPr>
          <w:sz w:val="28"/>
          <w:szCs w:val="28"/>
        </w:rPr>
        <w:t>TESTING</w:t>
      </w:r>
      <w:r w:rsidRPr="003D45D7">
        <w:rPr>
          <w:spacing w:val="81"/>
          <w:sz w:val="28"/>
          <w:szCs w:val="28"/>
        </w:rPr>
        <w:t xml:space="preserve"> </w:t>
      </w:r>
      <w:bookmarkEnd w:id="24"/>
      <w:r w:rsidRPr="003D45D7">
        <w:rPr>
          <w:sz w:val="28"/>
          <w:szCs w:val="28"/>
        </w:rPr>
        <w:t>OVERVIEW</w:t>
      </w:r>
      <w:bookmarkEnd w:id="25"/>
    </w:p>
    <w:p w14:paraId="6B09F72B" w14:textId="7986A709" w:rsidR="00AB5559" w:rsidRDefault="008B455E" w:rsidP="000B065A">
      <w:pPr>
        <w:pStyle w:val="BodyText"/>
        <w:spacing w:before="117"/>
        <w:ind w:left="840" w:right="93"/>
        <w:rPr>
          <w:rFonts w:asciiTheme="minorHAnsi" w:hAnsiTheme="minorHAnsi" w:cstheme="minorHAnsi"/>
        </w:rPr>
      </w:pPr>
      <w:r>
        <w:rPr>
          <w:rFonts w:asciiTheme="minorHAnsi" w:hAnsiTheme="minorHAnsi" w:cstheme="minorHAnsi"/>
        </w:rPr>
        <w:t xml:space="preserve">All </w:t>
      </w:r>
      <w:r w:rsidR="00074BF4">
        <w:rPr>
          <w:rFonts w:asciiTheme="minorHAnsi" w:hAnsiTheme="minorHAnsi" w:cstheme="minorHAnsi"/>
        </w:rPr>
        <w:t>trading p</w:t>
      </w:r>
      <w:r w:rsidR="00074BF4" w:rsidRPr="004B1336">
        <w:rPr>
          <w:rFonts w:asciiTheme="minorHAnsi" w:hAnsiTheme="minorHAnsi" w:cstheme="minorHAnsi"/>
        </w:rPr>
        <w:t>artners t</w:t>
      </w:r>
      <w:r w:rsidR="0067700C" w:rsidRPr="004B1336">
        <w:rPr>
          <w:rFonts w:asciiTheme="minorHAnsi" w:hAnsiTheme="minorHAnsi" w:cstheme="minorHAnsi"/>
        </w:rPr>
        <w:t>hat exchange electronic batch transactions</w:t>
      </w:r>
      <w:r>
        <w:rPr>
          <w:rFonts w:asciiTheme="minorHAnsi" w:hAnsiTheme="minorHAnsi" w:cstheme="minorHAnsi"/>
        </w:rPr>
        <w:t xml:space="preserve"> with MassHealth must complete </w:t>
      </w:r>
      <w:r w:rsidR="00A17501">
        <w:rPr>
          <w:rFonts w:asciiTheme="minorHAnsi" w:hAnsiTheme="minorHAnsi" w:cstheme="minorHAnsi"/>
        </w:rPr>
        <w:t>trading -p</w:t>
      </w:r>
      <w:r w:rsidR="0067700C" w:rsidRPr="004B1336">
        <w:rPr>
          <w:rFonts w:asciiTheme="minorHAnsi" w:hAnsiTheme="minorHAnsi" w:cstheme="minorHAnsi"/>
        </w:rPr>
        <w:t>artner testing. This includes vendors, clearinghouses, and billing intermediaries that submit on behalf of providers, as well as providers that MassHealth defines as atypical.</w:t>
      </w:r>
      <w:r>
        <w:rPr>
          <w:rFonts w:asciiTheme="minorHAnsi" w:hAnsiTheme="minorHAnsi" w:cstheme="minorHAnsi"/>
        </w:rPr>
        <w:t xml:space="preserve"> At the completion of testing, </w:t>
      </w:r>
      <w:r w:rsidR="00074BF4">
        <w:rPr>
          <w:rFonts w:asciiTheme="minorHAnsi" w:hAnsiTheme="minorHAnsi" w:cstheme="minorHAnsi"/>
        </w:rPr>
        <w:t>trading p</w:t>
      </w:r>
      <w:r w:rsidR="00074BF4" w:rsidRPr="004B1336">
        <w:rPr>
          <w:rFonts w:asciiTheme="minorHAnsi" w:hAnsiTheme="minorHAnsi" w:cstheme="minorHAnsi"/>
        </w:rPr>
        <w:t xml:space="preserve">artners </w:t>
      </w:r>
      <w:r w:rsidR="0067700C" w:rsidRPr="004B1336">
        <w:rPr>
          <w:rFonts w:asciiTheme="minorHAnsi" w:hAnsiTheme="minorHAnsi" w:cstheme="minorHAnsi"/>
        </w:rPr>
        <w:t>are certified.</w:t>
      </w:r>
    </w:p>
    <w:p w14:paraId="3B2BAB8F" w14:textId="77777777" w:rsidR="005F60EB" w:rsidRPr="004B1336" w:rsidRDefault="005F60EB" w:rsidP="000B065A">
      <w:pPr>
        <w:pStyle w:val="BodyText"/>
        <w:spacing w:before="117"/>
        <w:ind w:left="840" w:right="93"/>
        <w:rPr>
          <w:rFonts w:asciiTheme="minorHAnsi" w:hAnsiTheme="minorHAnsi" w:cstheme="minorHAnsi"/>
          <w:sz w:val="19"/>
        </w:rPr>
      </w:pPr>
    </w:p>
    <w:p w14:paraId="7E006825" w14:textId="6E0E9C19" w:rsidR="00AB5559" w:rsidRDefault="0067700C" w:rsidP="000B065A">
      <w:pPr>
        <w:pStyle w:val="BodyText"/>
        <w:spacing w:before="1"/>
        <w:ind w:left="840"/>
        <w:rPr>
          <w:rFonts w:asciiTheme="minorHAnsi" w:hAnsiTheme="minorHAnsi" w:cstheme="minorHAnsi"/>
        </w:rPr>
      </w:pPr>
      <w:r w:rsidRPr="004B1336">
        <w:rPr>
          <w:rFonts w:asciiTheme="minorHAnsi" w:hAnsiTheme="minorHAnsi" w:cstheme="minorHAnsi"/>
        </w:rPr>
        <w:t>Test transactions exchanged with MassHealth should include a representative sample of the various types of transactions that you would normally conduct with MassHealth. The size of the file should be between 25 and 50 transactions.</w:t>
      </w:r>
    </w:p>
    <w:p w14:paraId="15615E79" w14:textId="77777777" w:rsidR="005F60EB" w:rsidRPr="004B1336" w:rsidRDefault="005F60EB" w:rsidP="000B065A">
      <w:pPr>
        <w:pStyle w:val="BodyText"/>
        <w:spacing w:before="1"/>
        <w:ind w:left="840"/>
        <w:rPr>
          <w:rFonts w:asciiTheme="minorHAnsi" w:hAnsiTheme="minorHAnsi" w:cstheme="minorHAnsi"/>
          <w:sz w:val="19"/>
        </w:rPr>
      </w:pPr>
    </w:p>
    <w:p w14:paraId="03787FE2" w14:textId="1789D595" w:rsidR="00AB5559" w:rsidRDefault="0067700C" w:rsidP="000B065A">
      <w:pPr>
        <w:pStyle w:val="BodyText"/>
        <w:ind w:left="840" w:right="349"/>
        <w:rPr>
          <w:sz w:val="23"/>
        </w:rPr>
      </w:pPr>
      <w:r w:rsidRPr="004B1336">
        <w:rPr>
          <w:rFonts w:asciiTheme="minorHAnsi" w:hAnsiTheme="minorHAnsi" w:cstheme="minorHAnsi"/>
        </w:rPr>
        <w:t xml:space="preserve">MassHealth </w:t>
      </w:r>
      <w:r w:rsidR="00196252">
        <w:rPr>
          <w:rFonts w:asciiTheme="minorHAnsi" w:hAnsiTheme="minorHAnsi" w:cstheme="minorHAnsi"/>
        </w:rPr>
        <w:t xml:space="preserve">will </w:t>
      </w:r>
      <w:r w:rsidRPr="004B1336">
        <w:rPr>
          <w:rFonts w:asciiTheme="minorHAnsi" w:hAnsiTheme="minorHAnsi" w:cstheme="minorHAnsi"/>
        </w:rPr>
        <w:t>post on its website a list of vendors, clearinghouses, and billing intermediaries that have com</w:t>
      </w:r>
      <w:r w:rsidR="008B455E">
        <w:rPr>
          <w:rFonts w:asciiTheme="minorHAnsi" w:hAnsiTheme="minorHAnsi" w:cstheme="minorHAnsi"/>
        </w:rPr>
        <w:t xml:space="preserve">pleted </w:t>
      </w:r>
      <w:r w:rsidR="00074BF4">
        <w:rPr>
          <w:rFonts w:asciiTheme="minorHAnsi" w:hAnsiTheme="minorHAnsi" w:cstheme="minorHAnsi"/>
        </w:rPr>
        <w:t>trading p</w:t>
      </w:r>
      <w:r w:rsidR="00074BF4" w:rsidRPr="004B1336">
        <w:rPr>
          <w:rFonts w:asciiTheme="minorHAnsi" w:hAnsiTheme="minorHAnsi" w:cstheme="minorHAnsi"/>
        </w:rPr>
        <w:t xml:space="preserve">artner </w:t>
      </w:r>
      <w:r w:rsidRPr="004B1336">
        <w:rPr>
          <w:rFonts w:asciiTheme="minorHAnsi" w:hAnsiTheme="minorHAnsi" w:cstheme="minorHAnsi"/>
        </w:rPr>
        <w:t>testing. If a billing interme</w:t>
      </w:r>
      <w:r w:rsidR="00473B58">
        <w:rPr>
          <w:rFonts w:asciiTheme="minorHAnsi" w:hAnsiTheme="minorHAnsi" w:cstheme="minorHAnsi"/>
        </w:rPr>
        <w:t>diary or software vendor submit</w:t>
      </w:r>
      <w:r w:rsidR="00196252">
        <w:rPr>
          <w:rFonts w:asciiTheme="minorHAnsi" w:hAnsiTheme="minorHAnsi" w:cstheme="minorHAnsi"/>
        </w:rPr>
        <w:t>s</w:t>
      </w:r>
      <w:r w:rsidR="00473B58">
        <w:rPr>
          <w:rFonts w:asciiTheme="minorHAnsi" w:hAnsiTheme="minorHAnsi" w:cstheme="minorHAnsi"/>
        </w:rPr>
        <w:t xml:space="preserve"> </w:t>
      </w:r>
      <w:r w:rsidRPr="004B1336">
        <w:rPr>
          <w:rFonts w:asciiTheme="minorHAnsi" w:hAnsiTheme="minorHAnsi" w:cstheme="minorHAnsi"/>
        </w:rPr>
        <w:t xml:space="preserve">electronic transactions on your behalf, please view the list on our website. Providers who use a billing </w:t>
      </w:r>
      <w:r w:rsidRPr="004B1336">
        <w:rPr>
          <w:rFonts w:asciiTheme="minorHAnsi" w:hAnsiTheme="minorHAnsi" w:cstheme="minorHAnsi"/>
        </w:rPr>
        <w:lastRenderedPageBreak/>
        <w:t>intermediary or software vendor do not need to test for electronic transactions that their entity submits on their behalf.</w:t>
      </w:r>
    </w:p>
    <w:p w14:paraId="40CEB986" w14:textId="77777777" w:rsidR="00AB5559" w:rsidRPr="00C85A29" w:rsidRDefault="0067700C" w:rsidP="00C85A29">
      <w:pPr>
        <w:pStyle w:val="Heading2"/>
        <w:numPr>
          <w:ilvl w:val="0"/>
          <w:numId w:val="19"/>
        </w:numPr>
        <w:rPr>
          <w:sz w:val="36"/>
        </w:rPr>
      </w:pPr>
      <w:bookmarkStart w:id="26" w:name="_TOC_250001"/>
      <w:bookmarkStart w:id="27" w:name="_Toc130476154"/>
      <w:r w:rsidRPr="00C85A29">
        <w:rPr>
          <w:spacing w:val="-16"/>
          <w:sz w:val="36"/>
        </w:rPr>
        <w:t xml:space="preserve">Testing </w:t>
      </w:r>
      <w:r w:rsidRPr="00C85A29">
        <w:rPr>
          <w:spacing w:val="-7"/>
          <w:sz w:val="36"/>
        </w:rPr>
        <w:t>with</w:t>
      </w:r>
      <w:r w:rsidRPr="00C85A29">
        <w:rPr>
          <w:spacing w:val="-20"/>
          <w:sz w:val="36"/>
        </w:rPr>
        <w:t xml:space="preserve"> </w:t>
      </w:r>
      <w:bookmarkEnd w:id="26"/>
      <w:r w:rsidRPr="00C85A29">
        <w:rPr>
          <w:sz w:val="36"/>
        </w:rPr>
        <w:t>MassHealth</w:t>
      </w:r>
      <w:bookmarkEnd w:id="27"/>
    </w:p>
    <w:p w14:paraId="6004E5DC" w14:textId="5CB103BE" w:rsidR="00AB5559" w:rsidRPr="004B1336" w:rsidRDefault="0067700C" w:rsidP="008A535D">
      <w:pPr>
        <w:pStyle w:val="BodyText"/>
        <w:ind w:left="840" w:right="459"/>
        <w:rPr>
          <w:rFonts w:asciiTheme="minorHAnsi" w:hAnsiTheme="minorHAnsi" w:cstheme="minorHAnsi"/>
          <w:sz w:val="20"/>
        </w:rPr>
      </w:pPr>
      <w:r w:rsidRPr="004B1336">
        <w:rPr>
          <w:rFonts w:asciiTheme="minorHAnsi" w:hAnsiTheme="minorHAnsi" w:cstheme="minorHAnsi"/>
          <w:spacing w:val="-4"/>
        </w:rPr>
        <w:t xml:space="preserve">Typically, </w:t>
      </w:r>
      <w:r w:rsidRPr="004B1336">
        <w:rPr>
          <w:rFonts w:asciiTheme="minorHAnsi" w:hAnsiTheme="minorHAnsi" w:cstheme="minorHAnsi"/>
        </w:rPr>
        <w:t>before exchanging production tran</w:t>
      </w:r>
      <w:r w:rsidR="008B455E">
        <w:rPr>
          <w:rFonts w:asciiTheme="minorHAnsi" w:hAnsiTheme="minorHAnsi" w:cstheme="minorHAnsi"/>
        </w:rPr>
        <w:t xml:space="preserve">sactions with MassHealth, each </w:t>
      </w:r>
      <w:r w:rsidR="00074BF4">
        <w:rPr>
          <w:rFonts w:asciiTheme="minorHAnsi" w:hAnsiTheme="minorHAnsi" w:cstheme="minorHAnsi"/>
        </w:rPr>
        <w:t>trading p</w:t>
      </w:r>
      <w:r w:rsidR="00074BF4" w:rsidRPr="004B1336">
        <w:rPr>
          <w:rFonts w:asciiTheme="minorHAnsi" w:hAnsiTheme="minorHAnsi" w:cstheme="minorHAnsi"/>
        </w:rPr>
        <w:t>art</w:t>
      </w:r>
      <w:r w:rsidR="00074BF4">
        <w:rPr>
          <w:rFonts w:asciiTheme="minorHAnsi" w:hAnsiTheme="minorHAnsi" w:cstheme="minorHAnsi"/>
        </w:rPr>
        <w:t xml:space="preserve">ner must complete testing. </w:t>
      </w:r>
      <w:r w:rsidR="007821D5">
        <w:rPr>
          <w:rFonts w:asciiTheme="minorHAnsi" w:hAnsiTheme="minorHAnsi" w:cstheme="minorHAnsi"/>
        </w:rPr>
        <w:t xml:space="preserve">All </w:t>
      </w:r>
      <w:r w:rsidR="00074BF4">
        <w:rPr>
          <w:rFonts w:asciiTheme="minorHAnsi" w:hAnsiTheme="minorHAnsi" w:cstheme="minorHAnsi"/>
        </w:rPr>
        <w:t>trading p</w:t>
      </w:r>
      <w:r w:rsidR="00074BF4" w:rsidRPr="004B1336">
        <w:rPr>
          <w:rFonts w:asciiTheme="minorHAnsi" w:hAnsiTheme="minorHAnsi" w:cstheme="minorHAnsi"/>
        </w:rPr>
        <w:t xml:space="preserve">artners </w:t>
      </w:r>
      <w:r w:rsidRPr="004B1336">
        <w:rPr>
          <w:rFonts w:asciiTheme="minorHAnsi" w:hAnsiTheme="minorHAnsi" w:cstheme="minorHAnsi"/>
        </w:rPr>
        <w:t>who plan to exchange transactions must contact the MassHealth Customer Service Center at (800) 841-</w:t>
      </w:r>
      <w:r w:rsidR="00FA3DA2" w:rsidRPr="004B1336">
        <w:rPr>
          <w:rFonts w:asciiTheme="minorHAnsi" w:hAnsiTheme="minorHAnsi" w:cstheme="minorHAnsi"/>
        </w:rPr>
        <w:t>2900</w:t>
      </w:r>
      <w:r w:rsidR="00FA3DA2">
        <w:rPr>
          <w:rFonts w:asciiTheme="minorHAnsi" w:hAnsiTheme="minorHAnsi" w:cstheme="minorHAnsi"/>
        </w:rPr>
        <w:t>, TDD/TTY: 711</w:t>
      </w:r>
      <w:r w:rsidR="00FA3DA2" w:rsidRPr="004B1336">
        <w:rPr>
          <w:rFonts w:asciiTheme="minorHAnsi" w:hAnsiTheme="minorHAnsi" w:cstheme="minorHAnsi"/>
        </w:rPr>
        <w:t xml:space="preserve"> </w:t>
      </w:r>
      <w:r w:rsidRPr="004B1336">
        <w:rPr>
          <w:rFonts w:asciiTheme="minorHAnsi" w:hAnsiTheme="minorHAnsi" w:cstheme="minorHAnsi"/>
        </w:rPr>
        <w:t xml:space="preserve">in advance to discuss the testing </w:t>
      </w:r>
      <w:r w:rsidRPr="004B1336">
        <w:rPr>
          <w:rFonts w:asciiTheme="minorHAnsi" w:hAnsiTheme="minorHAnsi" w:cstheme="minorHAnsi"/>
          <w:spacing w:val="-3"/>
        </w:rPr>
        <w:t xml:space="preserve">process, </w:t>
      </w:r>
      <w:r w:rsidRPr="004B1336">
        <w:rPr>
          <w:rFonts w:asciiTheme="minorHAnsi" w:hAnsiTheme="minorHAnsi" w:cstheme="minorHAnsi"/>
        </w:rPr>
        <w:t>c</w:t>
      </w:r>
      <w:r w:rsidR="00577DE6">
        <w:rPr>
          <w:rFonts w:asciiTheme="minorHAnsi" w:hAnsiTheme="minorHAnsi" w:cstheme="minorHAnsi"/>
        </w:rPr>
        <w:t>riteria, and schedule. Trading</w:t>
      </w:r>
      <w:r w:rsidR="00074BF4">
        <w:rPr>
          <w:rFonts w:asciiTheme="minorHAnsi" w:hAnsiTheme="minorHAnsi" w:cstheme="minorHAnsi"/>
        </w:rPr>
        <w:t>-p</w:t>
      </w:r>
      <w:r w:rsidRPr="004B1336">
        <w:rPr>
          <w:rFonts w:asciiTheme="minorHAnsi" w:hAnsiTheme="minorHAnsi" w:cstheme="minorHAnsi"/>
        </w:rPr>
        <w:t xml:space="preserve">artner testing includes </w:t>
      </w:r>
      <w:r w:rsidRPr="004B1336">
        <w:rPr>
          <w:rFonts w:asciiTheme="minorHAnsi" w:hAnsiTheme="minorHAnsi" w:cstheme="minorHAnsi"/>
          <w:spacing w:val="-4"/>
        </w:rPr>
        <w:t xml:space="preserve">HIPAA </w:t>
      </w:r>
      <w:r w:rsidRPr="004B1336">
        <w:rPr>
          <w:rFonts w:asciiTheme="minorHAnsi" w:hAnsiTheme="minorHAnsi" w:cstheme="minorHAnsi"/>
        </w:rPr>
        <w:t>compliance testing, as well as validating the use of conditional, optional, and mutually defined components of the</w:t>
      </w:r>
      <w:r w:rsidRPr="004B1336">
        <w:rPr>
          <w:rFonts w:asciiTheme="minorHAnsi" w:hAnsiTheme="minorHAnsi" w:cstheme="minorHAnsi"/>
          <w:spacing w:val="-18"/>
        </w:rPr>
        <w:t xml:space="preserve"> </w:t>
      </w:r>
      <w:r w:rsidRPr="004B1336">
        <w:rPr>
          <w:rFonts w:asciiTheme="minorHAnsi" w:hAnsiTheme="minorHAnsi" w:cstheme="minorHAnsi"/>
        </w:rPr>
        <w:t>transaction.</w:t>
      </w:r>
    </w:p>
    <w:p w14:paraId="386FE8D2" w14:textId="77777777" w:rsidR="004B735B" w:rsidRDefault="004B735B" w:rsidP="000B065A">
      <w:pPr>
        <w:pStyle w:val="BodyText"/>
        <w:ind w:left="840" w:right="216"/>
        <w:rPr>
          <w:rFonts w:asciiTheme="minorHAnsi" w:hAnsiTheme="minorHAnsi" w:cstheme="minorHAnsi"/>
        </w:rPr>
      </w:pPr>
    </w:p>
    <w:p w14:paraId="25B4CDE2" w14:textId="1CE89CCF" w:rsidR="00AB5559" w:rsidRDefault="0067700C" w:rsidP="000B065A">
      <w:pPr>
        <w:pStyle w:val="BodyText"/>
        <w:ind w:left="840" w:right="216"/>
        <w:rPr>
          <w:rFonts w:asciiTheme="minorHAnsi" w:hAnsiTheme="minorHAnsi" w:cstheme="minorHAnsi"/>
        </w:rPr>
      </w:pPr>
      <w:r w:rsidRPr="004B1336">
        <w:rPr>
          <w:rFonts w:asciiTheme="minorHAnsi" w:hAnsiTheme="minorHAnsi" w:cstheme="minorHAnsi"/>
        </w:rPr>
        <w:t>We strongly encourage you to submit any electronic files directly to the POSC to avoid any potential delay in processing your requests</w:t>
      </w:r>
      <w:r w:rsidR="005F60EB">
        <w:rPr>
          <w:rFonts w:asciiTheme="minorHAnsi" w:hAnsiTheme="minorHAnsi" w:cstheme="minorHAnsi"/>
        </w:rPr>
        <w:t>.</w:t>
      </w:r>
    </w:p>
    <w:p w14:paraId="5F2B5855" w14:textId="77777777" w:rsidR="005F60EB" w:rsidRDefault="005F60EB" w:rsidP="000B065A">
      <w:pPr>
        <w:pStyle w:val="BodyText"/>
        <w:ind w:left="840" w:right="216"/>
        <w:rPr>
          <w:sz w:val="20"/>
        </w:rPr>
      </w:pPr>
    </w:p>
    <w:p w14:paraId="6EF874E4" w14:textId="54B80845" w:rsidR="00AB5559" w:rsidRDefault="0067700C" w:rsidP="000B065A">
      <w:pPr>
        <w:ind w:left="840" w:right="386"/>
        <w:rPr>
          <w:rFonts w:asciiTheme="minorHAnsi" w:hAnsiTheme="minorHAnsi" w:cstheme="minorHAnsi"/>
        </w:rPr>
      </w:pPr>
      <w:r w:rsidRPr="004B1336">
        <w:rPr>
          <w:rFonts w:asciiTheme="minorHAnsi" w:hAnsiTheme="minorHAnsi" w:cstheme="minorHAnsi"/>
          <w:b/>
        </w:rPr>
        <w:t>Please note that providers submitting the eligibility inquiry request via the POSC using direct</w:t>
      </w:r>
      <w:r w:rsidR="00196252">
        <w:rPr>
          <w:rFonts w:asciiTheme="minorHAnsi" w:hAnsiTheme="minorHAnsi" w:cstheme="minorHAnsi"/>
          <w:b/>
        </w:rPr>
        <w:t>-</w:t>
      </w:r>
      <w:r w:rsidRPr="004B1336">
        <w:rPr>
          <w:rFonts w:asciiTheme="minorHAnsi" w:hAnsiTheme="minorHAnsi" w:cstheme="minorHAnsi"/>
          <w:b/>
        </w:rPr>
        <w:t>data entry (DDE) are not required to test.</w:t>
      </w:r>
      <w:r>
        <w:rPr>
          <w:rFonts w:ascii="BentonModernOne Bold"/>
          <w:b/>
        </w:rPr>
        <w:t xml:space="preserve"> </w:t>
      </w:r>
      <w:r w:rsidRPr="004B1336">
        <w:rPr>
          <w:rFonts w:asciiTheme="minorHAnsi" w:hAnsiTheme="minorHAnsi" w:cstheme="minorHAnsi"/>
          <w:spacing w:val="-10"/>
        </w:rPr>
        <w:t xml:space="preserve">You </w:t>
      </w:r>
      <w:r w:rsidRPr="004B1336">
        <w:rPr>
          <w:rFonts w:asciiTheme="minorHAnsi" w:hAnsiTheme="minorHAnsi" w:cstheme="minorHAnsi"/>
        </w:rPr>
        <w:t>must</w:t>
      </w:r>
      <w:r w:rsidR="005F60EB">
        <w:rPr>
          <w:rFonts w:asciiTheme="minorHAnsi" w:hAnsiTheme="minorHAnsi" w:cstheme="minorHAnsi"/>
        </w:rPr>
        <w:t>,</w:t>
      </w:r>
      <w:r w:rsidRPr="004B1336">
        <w:rPr>
          <w:rFonts w:asciiTheme="minorHAnsi" w:hAnsiTheme="minorHAnsi" w:cstheme="minorHAnsi"/>
        </w:rPr>
        <w:t xml:space="preserve"> </w:t>
      </w:r>
      <w:r w:rsidRPr="004B1336">
        <w:rPr>
          <w:rFonts w:asciiTheme="minorHAnsi" w:hAnsiTheme="minorHAnsi" w:cstheme="minorHAnsi"/>
          <w:spacing w:val="-5"/>
        </w:rPr>
        <w:t xml:space="preserve">however, </w:t>
      </w:r>
      <w:r w:rsidR="008B455E">
        <w:rPr>
          <w:rFonts w:asciiTheme="minorHAnsi" w:hAnsiTheme="minorHAnsi" w:cstheme="minorHAnsi"/>
        </w:rPr>
        <w:t xml:space="preserve">have a valid </w:t>
      </w:r>
      <w:r w:rsidR="00196252">
        <w:rPr>
          <w:rFonts w:asciiTheme="minorHAnsi" w:hAnsiTheme="minorHAnsi" w:cstheme="minorHAnsi"/>
        </w:rPr>
        <w:t>TPA</w:t>
      </w:r>
      <w:r w:rsidRPr="004B1336">
        <w:rPr>
          <w:rFonts w:asciiTheme="minorHAnsi" w:hAnsiTheme="minorHAnsi" w:cstheme="minorHAnsi"/>
        </w:rPr>
        <w:t xml:space="preserve"> on file with MassHealth to submit claims.</w:t>
      </w:r>
    </w:p>
    <w:p w14:paraId="2B500B5A" w14:textId="77777777" w:rsidR="005F60EB" w:rsidRPr="004B1336" w:rsidRDefault="005F60EB" w:rsidP="000B065A">
      <w:pPr>
        <w:ind w:left="840" w:right="386"/>
      </w:pPr>
    </w:p>
    <w:p w14:paraId="3843A12C" w14:textId="1E16590B" w:rsidR="004B735B" w:rsidRDefault="0067700C" w:rsidP="00246E89">
      <w:pPr>
        <w:pStyle w:val="BodyText"/>
        <w:ind w:left="840"/>
        <w:rPr>
          <w:rFonts w:asciiTheme="minorHAnsi" w:hAnsiTheme="minorHAnsi" w:cstheme="minorHAnsi"/>
          <w:sz w:val="20"/>
        </w:rPr>
      </w:pPr>
      <w:r w:rsidRPr="004B1336">
        <w:rPr>
          <w:rFonts w:asciiTheme="minorHAnsi" w:hAnsiTheme="minorHAnsi" w:cstheme="minorHAnsi"/>
        </w:rPr>
        <w:t>Before submitting production tr</w:t>
      </w:r>
      <w:r w:rsidR="004F10A5">
        <w:rPr>
          <w:rFonts w:asciiTheme="minorHAnsi" w:hAnsiTheme="minorHAnsi" w:cstheme="minorHAnsi"/>
        </w:rPr>
        <w:t xml:space="preserve">ansactions to MassHealth, each </w:t>
      </w:r>
      <w:r w:rsidR="00074BF4">
        <w:rPr>
          <w:rFonts w:asciiTheme="minorHAnsi" w:hAnsiTheme="minorHAnsi" w:cstheme="minorHAnsi"/>
        </w:rPr>
        <w:t>trading partner</w:t>
      </w:r>
      <w:r w:rsidR="004F10A5">
        <w:rPr>
          <w:rFonts w:asciiTheme="minorHAnsi" w:hAnsiTheme="minorHAnsi" w:cstheme="minorHAnsi"/>
        </w:rPr>
        <w:t xml:space="preserve"> must test. Trading </w:t>
      </w:r>
      <w:r w:rsidR="00074BF4">
        <w:rPr>
          <w:rFonts w:asciiTheme="minorHAnsi" w:hAnsiTheme="minorHAnsi" w:cstheme="minorHAnsi"/>
        </w:rPr>
        <w:t>p</w:t>
      </w:r>
      <w:r w:rsidRPr="004B1336">
        <w:rPr>
          <w:rFonts w:asciiTheme="minorHAnsi" w:hAnsiTheme="minorHAnsi" w:cstheme="minorHAnsi"/>
        </w:rPr>
        <w:t xml:space="preserve">artners planning to submit transactions must contact the MassHealth Customer Service Center at </w:t>
      </w:r>
      <w:r w:rsidR="00543691">
        <w:rPr>
          <w:rFonts w:asciiTheme="minorHAnsi" w:hAnsiTheme="minorHAnsi" w:cstheme="minorHAnsi"/>
        </w:rPr>
        <w:br/>
      </w:r>
      <w:r w:rsidRPr="00A17501">
        <w:rPr>
          <w:rFonts w:asciiTheme="minorHAnsi" w:hAnsiTheme="minorHAnsi" w:cstheme="minorHAnsi"/>
        </w:rPr>
        <w:t>(800) 841-</w:t>
      </w:r>
      <w:r w:rsidR="007F0B14" w:rsidRPr="004B1336">
        <w:rPr>
          <w:rFonts w:asciiTheme="minorHAnsi" w:hAnsiTheme="minorHAnsi" w:cstheme="minorHAnsi"/>
        </w:rPr>
        <w:t>2900</w:t>
      </w:r>
      <w:r w:rsidR="007F0B14">
        <w:rPr>
          <w:rFonts w:asciiTheme="minorHAnsi" w:hAnsiTheme="minorHAnsi" w:cstheme="minorHAnsi"/>
        </w:rPr>
        <w:t>, TDD/TTY: 711</w:t>
      </w:r>
      <w:r w:rsidR="007F0B14" w:rsidRPr="004B1336">
        <w:rPr>
          <w:rFonts w:asciiTheme="minorHAnsi" w:hAnsiTheme="minorHAnsi" w:cstheme="minorHAnsi"/>
        </w:rPr>
        <w:t xml:space="preserve"> </w:t>
      </w:r>
      <w:r w:rsidRPr="004B1336">
        <w:rPr>
          <w:rFonts w:asciiTheme="minorHAnsi" w:hAnsiTheme="minorHAnsi" w:cstheme="minorHAnsi"/>
        </w:rPr>
        <w:t>in advance to discuss the testing process, criteria, and schedule.</w:t>
      </w:r>
      <w:r w:rsidR="00246E89">
        <w:rPr>
          <w:rFonts w:asciiTheme="minorHAnsi" w:hAnsiTheme="minorHAnsi" w:cstheme="minorHAnsi"/>
          <w:sz w:val="20"/>
        </w:rPr>
        <w:t xml:space="preserve"> </w:t>
      </w:r>
    </w:p>
    <w:p w14:paraId="0D2CCF82" w14:textId="77777777" w:rsidR="004B735B" w:rsidRDefault="004B735B" w:rsidP="00246E89">
      <w:pPr>
        <w:pStyle w:val="BodyText"/>
        <w:ind w:left="840"/>
        <w:rPr>
          <w:rFonts w:asciiTheme="minorHAnsi" w:hAnsiTheme="minorHAnsi" w:cstheme="minorHAnsi"/>
          <w:sz w:val="20"/>
        </w:rPr>
      </w:pPr>
    </w:p>
    <w:p w14:paraId="4818C029" w14:textId="43ABB1EC" w:rsidR="00AB5559" w:rsidRDefault="00577DE6" w:rsidP="00246E89">
      <w:pPr>
        <w:pStyle w:val="BodyText"/>
        <w:ind w:left="840"/>
        <w:rPr>
          <w:rFonts w:asciiTheme="minorHAnsi" w:hAnsiTheme="minorHAnsi" w:cstheme="minorHAnsi"/>
        </w:rPr>
      </w:pPr>
      <w:r>
        <w:rPr>
          <w:rFonts w:asciiTheme="minorHAnsi" w:hAnsiTheme="minorHAnsi" w:cstheme="minorHAnsi"/>
        </w:rPr>
        <w:t xml:space="preserve">Trading </w:t>
      </w:r>
      <w:r w:rsidR="00074BF4">
        <w:rPr>
          <w:rFonts w:asciiTheme="minorHAnsi" w:hAnsiTheme="minorHAnsi" w:cstheme="minorHAnsi"/>
        </w:rPr>
        <w:t>p</w:t>
      </w:r>
      <w:r w:rsidR="0067700C" w:rsidRPr="004B1336">
        <w:rPr>
          <w:rFonts w:asciiTheme="minorHAnsi" w:hAnsiTheme="minorHAnsi" w:cstheme="minorHAnsi"/>
        </w:rPr>
        <w:t>artner testing includes HIPAA compliance testing, a</w:t>
      </w:r>
      <w:r>
        <w:rPr>
          <w:rFonts w:asciiTheme="minorHAnsi" w:hAnsiTheme="minorHAnsi" w:cstheme="minorHAnsi"/>
        </w:rPr>
        <w:t xml:space="preserve">s well as validating the use of </w:t>
      </w:r>
      <w:r w:rsidR="0067700C" w:rsidRPr="004B1336">
        <w:rPr>
          <w:rFonts w:asciiTheme="minorHAnsi" w:hAnsiTheme="minorHAnsi" w:cstheme="minorHAnsi"/>
        </w:rPr>
        <w:t>conditional, optional, and mutually defined components of the transaction.</w:t>
      </w:r>
      <w:r w:rsidR="00246E89">
        <w:rPr>
          <w:rFonts w:asciiTheme="minorHAnsi" w:hAnsiTheme="minorHAnsi" w:cstheme="minorHAnsi"/>
          <w:sz w:val="20"/>
        </w:rPr>
        <w:t xml:space="preserve"> </w:t>
      </w:r>
      <w:r w:rsidR="0067700C" w:rsidRPr="004B1336">
        <w:rPr>
          <w:rFonts w:asciiTheme="minorHAnsi" w:hAnsiTheme="minorHAnsi" w:cstheme="minorHAnsi"/>
        </w:rPr>
        <w:t>The test files should contain as many types of claims as necessary to cover each of your business scenarios.</w:t>
      </w:r>
    </w:p>
    <w:p w14:paraId="374203C5" w14:textId="77777777" w:rsidR="00246E89" w:rsidRPr="00246E89" w:rsidRDefault="00246E89" w:rsidP="00246E89">
      <w:pPr>
        <w:pStyle w:val="BodyText"/>
        <w:ind w:left="840"/>
        <w:rPr>
          <w:rFonts w:asciiTheme="minorHAnsi" w:hAnsiTheme="minorHAnsi" w:cstheme="minorHAnsi"/>
          <w:sz w:val="20"/>
        </w:rPr>
      </w:pPr>
    </w:p>
    <w:p w14:paraId="64ED4FDC" w14:textId="173A6258" w:rsidR="00E80A81" w:rsidRDefault="004F10A5" w:rsidP="00246E89">
      <w:pPr>
        <w:pStyle w:val="BodyText"/>
        <w:ind w:left="835" w:right="1814"/>
        <w:rPr>
          <w:rFonts w:asciiTheme="minorHAnsi" w:hAnsiTheme="minorHAnsi" w:cstheme="minorHAnsi"/>
        </w:rPr>
      </w:pPr>
      <w:r>
        <w:rPr>
          <w:rFonts w:asciiTheme="minorHAnsi" w:hAnsiTheme="minorHAnsi" w:cstheme="minorHAnsi"/>
        </w:rPr>
        <w:t xml:space="preserve">Trading </w:t>
      </w:r>
      <w:r w:rsidR="00074BF4">
        <w:rPr>
          <w:rFonts w:asciiTheme="minorHAnsi" w:hAnsiTheme="minorHAnsi" w:cstheme="minorHAnsi"/>
        </w:rPr>
        <w:t>p</w:t>
      </w:r>
      <w:r w:rsidR="0067700C" w:rsidRPr="004B1336">
        <w:rPr>
          <w:rFonts w:asciiTheme="minorHAnsi" w:hAnsiTheme="minorHAnsi" w:cstheme="minorHAnsi"/>
        </w:rPr>
        <w:t xml:space="preserve">artners must address the following conditions in any standard test file. </w:t>
      </w:r>
    </w:p>
    <w:p w14:paraId="2CCE03BE" w14:textId="77777777" w:rsidR="00E80A81" w:rsidRDefault="00E80A81" w:rsidP="00246E89">
      <w:pPr>
        <w:pStyle w:val="BodyText"/>
        <w:ind w:left="835" w:right="1814"/>
        <w:rPr>
          <w:rFonts w:asciiTheme="minorHAnsi" w:hAnsiTheme="minorHAnsi" w:cstheme="minorHAnsi"/>
        </w:rPr>
      </w:pPr>
    </w:p>
    <w:p w14:paraId="7890CBB1" w14:textId="0DE98A3C" w:rsidR="00AB5559" w:rsidRPr="004B1336" w:rsidRDefault="0067700C" w:rsidP="00246E89">
      <w:pPr>
        <w:pStyle w:val="BodyText"/>
        <w:ind w:left="835" w:right="1814"/>
        <w:rPr>
          <w:rFonts w:asciiTheme="minorHAnsi" w:hAnsiTheme="minorHAnsi" w:cstheme="minorHAnsi"/>
        </w:rPr>
      </w:pPr>
      <w:r w:rsidRPr="004B1336">
        <w:rPr>
          <w:rFonts w:asciiTheme="minorHAnsi" w:hAnsiTheme="minorHAnsi" w:cstheme="minorHAnsi"/>
        </w:rPr>
        <w:t>Test file</w:t>
      </w:r>
      <w:r w:rsidR="00246E89">
        <w:rPr>
          <w:rFonts w:asciiTheme="minorHAnsi" w:hAnsiTheme="minorHAnsi" w:cstheme="minorHAnsi"/>
        </w:rPr>
        <w:t>s</w:t>
      </w:r>
      <w:r w:rsidRPr="004B1336">
        <w:rPr>
          <w:rFonts w:asciiTheme="minorHAnsi" w:hAnsiTheme="minorHAnsi" w:cstheme="minorHAnsi"/>
        </w:rPr>
        <w:t xml:space="preserve"> must have a minimum of 10 and a maximum of 50 test claims.</w:t>
      </w:r>
      <w:r w:rsidR="00F678DB">
        <w:rPr>
          <w:rFonts w:asciiTheme="minorHAnsi" w:hAnsiTheme="minorHAnsi" w:cstheme="minorHAnsi"/>
        </w:rPr>
        <w:t xml:space="preserve"> In addition, test files should include the following</w:t>
      </w:r>
      <w:r w:rsidR="007821D5">
        <w:rPr>
          <w:rFonts w:asciiTheme="minorHAnsi" w:hAnsiTheme="minorHAnsi" w:cstheme="minorHAnsi"/>
        </w:rPr>
        <w:t xml:space="preserve">: </w:t>
      </w:r>
    </w:p>
    <w:p w14:paraId="65E34D98" w14:textId="6C9B5251" w:rsidR="00AB5559" w:rsidRPr="004B1336" w:rsidRDefault="0067700C">
      <w:pPr>
        <w:pStyle w:val="ListParagraph"/>
        <w:numPr>
          <w:ilvl w:val="0"/>
          <w:numId w:val="12"/>
        </w:numPr>
        <w:tabs>
          <w:tab w:val="left" w:pos="1081"/>
        </w:tabs>
        <w:spacing w:before="123"/>
        <w:ind w:hanging="240"/>
        <w:rPr>
          <w:rFonts w:asciiTheme="minorHAnsi" w:hAnsiTheme="minorHAnsi" w:cstheme="minorHAnsi"/>
        </w:rPr>
      </w:pPr>
      <w:r w:rsidRPr="004B1336">
        <w:rPr>
          <w:rFonts w:asciiTheme="minorHAnsi" w:hAnsiTheme="minorHAnsi" w:cstheme="minorHAnsi"/>
        </w:rPr>
        <w:t>Member and provider data valid for a mutually agreed</w:t>
      </w:r>
      <w:r w:rsidR="00F678DB">
        <w:rPr>
          <w:rFonts w:asciiTheme="minorHAnsi" w:hAnsiTheme="minorHAnsi" w:cstheme="minorHAnsi"/>
        </w:rPr>
        <w:t>-</w:t>
      </w:r>
      <w:r w:rsidRPr="004B1336">
        <w:rPr>
          <w:rFonts w:asciiTheme="minorHAnsi" w:hAnsiTheme="minorHAnsi" w:cstheme="minorHAnsi"/>
        </w:rPr>
        <w:t>upon effective</w:t>
      </w:r>
      <w:r w:rsidRPr="004B1336">
        <w:rPr>
          <w:rFonts w:asciiTheme="minorHAnsi" w:hAnsiTheme="minorHAnsi" w:cstheme="minorHAnsi"/>
          <w:spacing w:val="-14"/>
        </w:rPr>
        <w:t xml:space="preserve"> </w:t>
      </w:r>
      <w:r w:rsidR="00543691">
        <w:rPr>
          <w:rFonts w:asciiTheme="minorHAnsi" w:hAnsiTheme="minorHAnsi" w:cstheme="minorHAnsi"/>
        </w:rPr>
        <w:t>date;</w:t>
      </w:r>
    </w:p>
    <w:p w14:paraId="5C24A9A4" w14:textId="77777777" w:rsidR="00AB5559" w:rsidRPr="004B1336" w:rsidRDefault="0067700C">
      <w:pPr>
        <w:pStyle w:val="ListParagraph"/>
        <w:numPr>
          <w:ilvl w:val="0"/>
          <w:numId w:val="12"/>
        </w:numPr>
        <w:tabs>
          <w:tab w:val="left" w:pos="1081"/>
        </w:tabs>
        <w:spacing w:before="76"/>
        <w:ind w:hanging="240"/>
        <w:rPr>
          <w:rFonts w:asciiTheme="minorHAnsi" w:hAnsiTheme="minorHAnsi" w:cstheme="minorHAnsi"/>
        </w:rPr>
      </w:pPr>
      <w:r w:rsidRPr="004B1336">
        <w:rPr>
          <w:rFonts w:asciiTheme="minorHAnsi" w:hAnsiTheme="minorHAnsi" w:cstheme="minorHAnsi"/>
        </w:rPr>
        <w:t>Original claims;</w:t>
      </w:r>
    </w:p>
    <w:p w14:paraId="058CE83A" w14:textId="77777777" w:rsidR="00AB5559" w:rsidRPr="004B1336" w:rsidRDefault="0067700C">
      <w:pPr>
        <w:pStyle w:val="ListParagraph"/>
        <w:numPr>
          <w:ilvl w:val="0"/>
          <w:numId w:val="12"/>
        </w:numPr>
        <w:tabs>
          <w:tab w:val="left" w:pos="1081"/>
        </w:tabs>
        <w:spacing w:before="76"/>
        <w:ind w:hanging="240"/>
        <w:rPr>
          <w:rFonts w:asciiTheme="minorHAnsi" w:hAnsiTheme="minorHAnsi" w:cstheme="minorHAnsi"/>
        </w:rPr>
      </w:pPr>
      <w:r w:rsidRPr="004B1336">
        <w:rPr>
          <w:rFonts w:asciiTheme="minorHAnsi" w:hAnsiTheme="minorHAnsi" w:cstheme="minorHAnsi"/>
          <w:spacing w:val="-6"/>
        </w:rPr>
        <w:t xml:space="preserve">Void </w:t>
      </w:r>
      <w:r w:rsidRPr="004B1336">
        <w:rPr>
          <w:rFonts w:asciiTheme="minorHAnsi" w:hAnsiTheme="minorHAnsi" w:cstheme="minorHAnsi"/>
        </w:rPr>
        <w:t>claims (if you plan to submit void</w:t>
      </w:r>
      <w:r w:rsidRPr="004B1336">
        <w:rPr>
          <w:rFonts w:asciiTheme="minorHAnsi" w:hAnsiTheme="minorHAnsi" w:cstheme="minorHAnsi"/>
          <w:spacing w:val="5"/>
        </w:rPr>
        <w:t xml:space="preserve"> </w:t>
      </w:r>
      <w:r w:rsidRPr="004B1336">
        <w:rPr>
          <w:rFonts w:asciiTheme="minorHAnsi" w:hAnsiTheme="minorHAnsi" w:cstheme="minorHAnsi"/>
        </w:rPr>
        <w:t>transactions);</w:t>
      </w:r>
    </w:p>
    <w:p w14:paraId="09B59EEA" w14:textId="756D2A87" w:rsidR="00AB5559" w:rsidRPr="004B1336" w:rsidRDefault="0067700C">
      <w:pPr>
        <w:pStyle w:val="ListParagraph"/>
        <w:numPr>
          <w:ilvl w:val="0"/>
          <w:numId w:val="12"/>
        </w:numPr>
        <w:tabs>
          <w:tab w:val="left" w:pos="1081"/>
        </w:tabs>
        <w:spacing w:before="75"/>
        <w:ind w:hanging="240"/>
        <w:rPr>
          <w:rFonts w:asciiTheme="minorHAnsi" w:hAnsiTheme="minorHAnsi" w:cstheme="minorHAnsi"/>
        </w:rPr>
      </w:pPr>
      <w:r w:rsidRPr="004B1336">
        <w:rPr>
          <w:rFonts w:asciiTheme="minorHAnsi" w:hAnsiTheme="minorHAnsi" w:cstheme="minorHAnsi"/>
        </w:rPr>
        <w:t xml:space="preserve">Replacement claims (if you plan to submit </w:t>
      </w:r>
      <w:r w:rsidR="001C4C7F" w:rsidRPr="005537C9">
        <w:rPr>
          <w:rFonts w:asciiTheme="minorHAnsi" w:hAnsiTheme="minorHAnsi" w:cstheme="minorHAnsi"/>
        </w:rPr>
        <w:t xml:space="preserve">void transactions and </w:t>
      </w:r>
      <w:r w:rsidRPr="004B1336">
        <w:rPr>
          <w:rFonts w:asciiTheme="minorHAnsi" w:hAnsiTheme="minorHAnsi" w:cstheme="minorHAnsi"/>
        </w:rPr>
        <w:t>replacement</w:t>
      </w:r>
      <w:r w:rsidRPr="004B1336">
        <w:rPr>
          <w:rFonts w:asciiTheme="minorHAnsi" w:hAnsiTheme="minorHAnsi" w:cstheme="minorHAnsi"/>
          <w:spacing w:val="-9"/>
        </w:rPr>
        <w:t xml:space="preserve"> </w:t>
      </w:r>
      <w:r w:rsidR="00543691">
        <w:rPr>
          <w:rFonts w:asciiTheme="minorHAnsi" w:hAnsiTheme="minorHAnsi" w:cstheme="minorHAnsi"/>
        </w:rPr>
        <w:t>claims</w:t>
      </w:r>
      <w:r w:rsidR="00902412">
        <w:rPr>
          <w:rFonts w:asciiTheme="minorHAnsi" w:hAnsiTheme="minorHAnsi" w:cstheme="minorHAnsi"/>
        </w:rPr>
        <w:t>)</w:t>
      </w:r>
      <w:r w:rsidR="00543691">
        <w:rPr>
          <w:rFonts w:asciiTheme="minorHAnsi" w:hAnsiTheme="minorHAnsi" w:cstheme="minorHAnsi"/>
        </w:rPr>
        <w:t>;</w:t>
      </w:r>
    </w:p>
    <w:p w14:paraId="179E2012" w14:textId="2C5581B2" w:rsidR="00AB5559" w:rsidRPr="004B1336" w:rsidRDefault="0067700C">
      <w:pPr>
        <w:pStyle w:val="ListParagraph"/>
        <w:numPr>
          <w:ilvl w:val="0"/>
          <w:numId w:val="12"/>
        </w:numPr>
        <w:tabs>
          <w:tab w:val="left" w:pos="1081"/>
        </w:tabs>
        <w:spacing w:before="76"/>
        <w:ind w:right="435" w:hanging="240"/>
        <w:rPr>
          <w:rFonts w:asciiTheme="minorHAnsi" w:hAnsiTheme="minorHAnsi" w:cstheme="minorHAnsi"/>
        </w:rPr>
      </w:pPr>
      <w:r w:rsidRPr="004B1336">
        <w:rPr>
          <w:rFonts w:asciiTheme="minorHAnsi" w:hAnsiTheme="minorHAnsi" w:cstheme="minorHAnsi"/>
        </w:rPr>
        <w:t>Coordination</w:t>
      </w:r>
      <w:r w:rsidR="00F678DB">
        <w:rPr>
          <w:rFonts w:asciiTheme="minorHAnsi" w:hAnsiTheme="minorHAnsi" w:cstheme="minorHAnsi"/>
          <w:spacing w:val="-3"/>
        </w:rPr>
        <w:t>-</w:t>
      </w:r>
      <w:r w:rsidRPr="004B1336">
        <w:rPr>
          <w:rFonts w:asciiTheme="minorHAnsi" w:hAnsiTheme="minorHAnsi" w:cstheme="minorHAnsi"/>
        </w:rPr>
        <w:t>of</w:t>
      </w:r>
      <w:r w:rsidR="00F678DB">
        <w:rPr>
          <w:rFonts w:asciiTheme="minorHAnsi" w:hAnsiTheme="minorHAnsi" w:cstheme="minorHAnsi"/>
        </w:rPr>
        <w:t>-b</w:t>
      </w:r>
      <w:r w:rsidRPr="004B1336">
        <w:rPr>
          <w:rFonts w:asciiTheme="minorHAnsi" w:hAnsiTheme="minorHAnsi" w:cstheme="minorHAnsi"/>
        </w:rPr>
        <w:t>enefits</w:t>
      </w:r>
      <w:r w:rsidRPr="004B1336">
        <w:rPr>
          <w:rFonts w:asciiTheme="minorHAnsi" w:hAnsiTheme="minorHAnsi" w:cstheme="minorHAnsi"/>
          <w:spacing w:val="-3"/>
        </w:rPr>
        <w:t xml:space="preserve"> </w:t>
      </w:r>
      <w:r w:rsidRPr="004B1336">
        <w:rPr>
          <w:rFonts w:asciiTheme="minorHAnsi" w:hAnsiTheme="minorHAnsi" w:cstheme="minorHAnsi"/>
        </w:rPr>
        <w:t>(COB)</w:t>
      </w:r>
      <w:r w:rsidRPr="004B1336">
        <w:rPr>
          <w:rFonts w:asciiTheme="minorHAnsi" w:hAnsiTheme="minorHAnsi" w:cstheme="minorHAnsi"/>
          <w:spacing w:val="-3"/>
        </w:rPr>
        <w:t xml:space="preserve"> </w:t>
      </w:r>
      <w:r w:rsidRPr="004B1336">
        <w:rPr>
          <w:rFonts w:asciiTheme="minorHAnsi" w:hAnsiTheme="minorHAnsi" w:cstheme="minorHAnsi"/>
        </w:rPr>
        <w:t>claims</w:t>
      </w:r>
      <w:r w:rsidRPr="004B1336">
        <w:rPr>
          <w:rFonts w:asciiTheme="minorHAnsi" w:hAnsiTheme="minorHAnsi" w:cstheme="minorHAnsi"/>
          <w:spacing w:val="-3"/>
        </w:rPr>
        <w:t xml:space="preserve"> </w:t>
      </w:r>
      <w:r w:rsidRPr="004B1336">
        <w:rPr>
          <w:rFonts w:asciiTheme="minorHAnsi" w:hAnsiTheme="minorHAnsi" w:cstheme="minorHAnsi"/>
        </w:rPr>
        <w:t>testing</w:t>
      </w:r>
      <w:r w:rsidR="00B94B49">
        <w:rPr>
          <w:rFonts w:asciiTheme="minorHAnsi" w:hAnsiTheme="minorHAnsi" w:cstheme="minorHAnsi"/>
        </w:rPr>
        <w:t>. This</w:t>
      </w:r>
      <w:r w:rsidRPr="004B1336">
        <w:rPr>
          <w:rFonts w:asciiTheme="minorHAnsi" w:hAnsiTheme="minorHAnsi" w:cstheme="minorHAnsi"/>
          <w:spacing w:val="-3"/>
        </w:rPr>
        <w:t xml:space="preserve"> </w:t>
      </w:r>
      <w:r w:rsidRPr="004B1336">
        <w:rPr>
          <w:rFonts w:asciiTheme="minorHAnsi" w:hAnsiTheme="minorHAnsi" w:cstheme="minorHAnsi"/>
        </w:rPr>
        <w:t>is</w:t>
      </w:r>
      <w:r w:rsidRPr="004B1336">
        <w:rPr>
          <w:rFonts w:asciiTheme="minorHAnsi" w:hAnsiTheme="minorHAnsi" w:cstheme="minorHAnsi"/>
          <w:spacing w:val="-3"/>
        </w:rPr>
        <w:t xml:space="preserve"> </w:t>
      </w:r>
      <w:r w:rsidRPr="004B1336">
        <w:rPr>
          <w:rFonts w:asciiTheme="minorHAnsi" w:hAnsiTheme="minorHAnsi" w:cstheme="minorHAnsi"/>
        </w:rPr>
        <w:t>required</w:t>
      </w:r>
      <w:r w:rsidRPr="004B1336">
        <w:rPr>
          <w:rFonts w:asciiTheme="minorHAnsi" w:hAnsiTheme="minorHAnsi" w:cstheme="minorHAnsi"/>
          <w:spacing w:val="-3"/>
        </w:rPr>
        <w:t xml:space="preserve"> </w:t>
      </w:r>
      <w:r w:rsidRPr="004B1336">
        <w:rPr>
          <w:rFonts w:asciiTheme="minorHAnsi" w:hAnsiTheme="minorHAnsi" w:cstheme="minorHAnsi"/>
        </w:rPr>
        <w:t>for</w:t>
      </w:r>
      <w:r w:rsidRPr="004B1336">
        <w:rPr>
          <w:rFonts w:asciiTheme="minorHAnsi" w:hAnsiTheme="minorHAnsi" w:cstheme="minorHAnsi"/>
          <w:spacing w:val="-3"/>
        </w:rPr>
        <w:t xml:space="preserve"> </w:t>
      </w:r>
      <w:r w:rsidRPr="004B1336">
        <w:rPr>
          <w:rFonts w:asciiTheme="minorHAnsi" w:hAnsiTheme="minorHAnsi" w:cstheme="minorHAnsi"/>
        </w:rPr>
        <w:t>providers</w:t>
      </w:r>
      <w:r w:rsidRPr="004B1336">
        <w:rPr>
          <w:rFonts w:asciiTheme="minorHAnsi" w:hAnsiTheme="minorHAnsi" w:cstheme="minorHAnsi"/>
          <w:spacing w:val="-3"/>
        </w:rPr>
        <w:t xml:space="preserve"> </w:t>
      </w:r>
      <w:r w:rsidRPr="004B1336">
        <w:rPr>
          <w:rFonts w:asciiTheme="minorHAnsi" w:hAnsiTheme="minorHAnsi" w:cstheme="minorHAnsi"/>
        </w:rPr>
        <w:t>who</w:t>
      </w:r>
      <w:r w:rsidRPr="004B1336">
        <w:rPr>
          <w:rFonts w:asciiTheme="minorHAnsi" w:hAnsiTheme="minorHAnsi" w:cstheme="minorHAnsi"/>
          <w:spacing w:val="-3"/>
        </w:rPr>
        <w:t xml:space="preserve"> </w:t>
      </w:r>
      <w:r w:rsidRPr="004B1336">
        <w:rPr>
          <w:rFonts w:asciiTheme="minorHAnsi" w:hAnsiTheme="minorHAnsi" w:cstheme="minorHAnsi"/>
        </w:rPr>
        <w:t>plan</w:t>
      </w:r>
      <w:r w:rsidRPr="004B1336">
        <w:rPr>
          <w:rFonts w:asciiTheme="minorHAnsi" w:hAnsiTheme="minorHAnsi" w:cstheme="minorHAnsi"/>
          <w:spacing w:val="-3"/>
        </w:rPr>
        <w:t xml:space="preserve"> </w:t>
      </w:r>
      <w:r w:rsidRPr="004B1336">
        <w:rPr>
          <w:rFonts w:asciiTheme="minorHAnsi" w:hAnsiTheme="minorHAnsi" w:cstheme="minorHAnsi"/>
        </w:rPr>
        <w:t>to</w:t>
      </w:r>
      <w:r w:rsidRPr="004B1336">
        <w:rPr>
          <w:rFonts w:asciiTheme="minorHAnsi" w:hAnsiTheme="minorHAnsi" w:cstheme="minorHAnsi"/>
          <w:spacing w:val="-3"/>
        </w:rPr>
        <w:t xml:space="preserve"> </w:t>
      </w:r>
      <w:r w:rsidRPr="004B1336">
        <w:rPr>
          <w:rFonts w:asciiTheme="minorHAnsi" w:hAnsiTheme="minorHAnsi" w:cstheme="minorHAnsi"/>
        </w:rPr>
        <w:t>submit</w:t>
      </w:r>
      <w:r w:rsidRPr="004B1336">
        <w:rPr>
          <w:rFonts w:asciiTheme="minorHAnsi" w:hAnsiTheme="minorHAnsi" w:cstheme="minorHAnsi"/>
          <w:spacing w:val="-3"/>
        </w:rPr>
        <w:t xml:space="preserve"> </w:t>
      </w:r>
      <w:r w:rsidRPr="004B1336">
        <w:rPr>
          <w:rFonts w:asciiTheme="minorHAnsi" w:hAnsiTheme="minorHAnsi" w:cstheme="minorHAnsi"/>
        </w:rPr>
        <w:t xml:space="preserve">COB claims. Providers submitting test files containing COB claims (where the member has other insurance) should include a minimum of 10 and a maximum of 50 COB claims with the </w:t>
      </w:r>
      <w:r w:rsidRPr="004B1336">
        <w:rPr>
          <w:rFonts w:asciiTheme="minorHAnsi" w:hAnsiTheme="minorHAnsi" w:cstheme="minorHAnsi"/>
          <w:spacing w:val="-3"/>
        </w:rPr>
        <w:t xml:space="preserve">following </w:t>
      </w:r>
      <w:r w:rsidR="00543691">
        <w:rPr>
          <w:rFonts w:asciiTheme="minorHAnsi" w:hAnsiTheme="minorHAnsi" w:cstheme="minorHAnsi"/>
        </w:rPr>
        <w:t>criteria</w:t>
      </w:r>
      <w:r w:rsidR="008F78D8">
        <w:rPr>
          <w:rFonts w:asciiTheme="minorHAnsi" w:hAnsiTheme="minorHAnsi" w:cstheme="minorHAnsi"/>
        </w:rPr>
        <w:t>:</w:t>
      </w:r>
      <w:r w:rsidR="00543691">
        <w:rPr>
          <w:rFonts w:asciiTheme="minorHAnsi" w:hAnsiTheme="minorHAnsi" w:cstheme="minorHAnsi"/>
        </w:rPr>
        <w:t xml:space="preserve"> </w:t>
      </w:r>
    </w:p>
    <w:p w14:paraId="28411AB2" w14:textId="77777777" w:rsidR="00AB5559" w:rsidRPr="004B1336" w:rsidRDefault="0067700C">
      <w:pPr>
        <w:pStyle w:val="ListParagraph"/>
        <w:numPr>
          <w:ilvl w:val="1"/>
          <w:numId w:val="12"/>
        </w:numPr>
        <w:tabs>
          <w:tab w:val="left" w:pos="1561"/>
        </w:tabs>
        <w:spacing w:before="76"/>
        <w:ind w:hanging="240"/>
        <w:rPr>
          <w:rFonts w:asciiTheme="minorHAnsi" w:hAnsiTheme="minorHAnsi" w:cstheme="minorHAnsi"/>
        </w:rPr>
      </w:pPr>
      <w:r w:rsidRPr="004B1336">
        <w:rPr>
          <w:rFonts w:asciiTheme="minorHAnsi" w:hAnsiTheme="minorHAnsi" w:cstheme="minorHAnsi"/>
        </w:rPr>
        <w:t>Claims with commercial insurance</w:t>
      </w:r>
      <w:r w:rsidRPr="004B1336">
        <w:rPr>
          <w:rFonts w:asciiTheme="minorHAnsi" w:hAnsiTheme="minorHAnsi" w:cstheme="minorHAnsi"/>
          <w:spacing w:val="-2"/>
        </w:rPr>
        <w:t xml:space="preserve"> </w:t>
      </w:r>
      <w:r w:rsidRPr="004B1336">
        <w:rPr>
          <w:rFonts w:asciiTheme="minorHAnsi" w:hAnsiTheme="minorHAnsi" w:cstheme="minorHAnsi"/>
        </w:rPr>
        <w:t>(denied/paid);</w:t>
      </w:r>
    </w:p>
    <w:p w14:paraId="64A9F56E" w14:textId="17725FAA" w:rsidR="00AB5559" w:rsidRPr="004B1336" w:rsidRDefault="0067700C">
      <w:pPr>
        <w:pStyle w:val="ListParagraph"/>
        <w:numPr>
          <w:ilvl w:val="1"/>
          <w:numId w:val="12"/>
        </w:numPr>
        <w:tabs>
          <w:tab w:val="left" w:pos="1561"/>
        </w:tabs>
        <w:spacing w:before="75"/>
        <w:ind w:hanging="240"/>
        <w:rPr>
          <w:rFonts w:asciiTheme="minorHAnsi" w:hAnsiTheme="minorHAnsi" w:cstheme="minorHAnsi"/>
        </w:rPr>
      </w:pPr>
      <w:r w:rsidRPr="004B1336">
        <w:rPr>
          <w:rFonts w:asciiTheme="minorHAnsi" w:hAnsiTheme="minorHAnsi" w:cstheme="minorHAnsi"/>
        </w:rPr>
        <w:t>Claims with Medicare</w:t>
      </w:r>
      <w:r w:rsidRPr="004B1336">
        <w:rPr>
          <w:rFonts w:asciiTheme="minorHAnsi" w:hAnsiTheme="minorHAnsi" w:cstheme="minorHAnsi"/>
          <w:spacing w:val="-1"/>
        </w:rPr>
        <w:t xml:space="preserve"> </w:t>
      </w:r>
      <w:r w:rsidRPr="004B1336">
        <w:rPr>
          <w:rFonts w:asciiTheme="minorHAnsi" w:hAnsiTheme="minorHAnsi" w:cstheme="minorHAnsi"/>
        </w:rPr>
        <w:t>(denied/paid);</w:t>
      </w:r>
    </w:p>
    <w:p w14:paraId="673963D6" w14:textId="4DD906DF" w:rsidR="00AB5559" w:rsidRDefault="0067700C">
      <w:pPr>
        <w:pStyle w:val="ListParagraph"/>
        <w:numPr>
          <w:ilvl w:val="1"/>
          <w:numId w:val="12"/>
        </w:numPr>
        <w:tabs>
          <w:tab w:val="left" w:pos="1561"/>
        </w:tabs>
        <w:spacing w:before="76"/>
        <w:ind w:hanging="240"/>
        <w:rPr>
          <w:rFonts w:asciiTheme="minorHAnsi" w:hAnsiTheme="minorHAnsi" w:cstheme="minorHAnsi"/>
        </w:rPr>
      </w:pPr>
      <w:r w:rsidRPr="004B1336">
        <w:rPr>
          <w:rFonts w:asciiTheme="minorHAnsi" w:hAnsiTheme="minorHAnsi" w:cstheme="minorHAnsi"/>
        </w:rPr>
        <w:t>Claims with multiple insurance (if applicable);</w:t>
      </w:r>
      <w:r w:rsidRPr="004B1336">
        <w:rPr>
          <w:rFonts w:asciiTheme="minorHAnsi" w:hAnsiTheme="minorHAnsi" w:cstheme="minorHAnsi"/>
          <w:spacing w:val="-1"/>
        </w:rPr>
        <w:t xml:space="preserve"> </w:t>
      </w:r>
      <w:r w:rsidRPr="004B1336">
        <w:rPr>
          <w:rFonts w:asciiTheme="minorHAnsi" w:hAnsiTheme="minorHAnsi" w:cstheme="minorHAnsi"/>
        </w:rPr>
        <w:t>and</w:t>
      </w:r>
    </w:p>
    <w:p w14:paraId="19E97F84" w14:textId="76E29A30" w:rsidR="00323B5C" w:rsidRDefault="00323B5C">
      <w:pPr>
        <w:pStyle w:val="ListParagraph"/>
        <w:numPr>
          <w:ilvl w:val="1"/>
          <w:numId w:val="12"/>
        </w:numPr>
        <w:tabs>
          <w:tab w:val="left" w:pos="1561"/>
        </w:tabs>
        <w:spacing w:before="76"/>
        <w:ind w:hanging="240"/>
        <w:rPr>
          <w:rFonts w:asciiTheme="minorHAnsi" w:hAnsiTheme="minorHAnsi" w:cstheme="minorHAnsi"/>
        </w:rPr>
      </w:pPr>
      <w:r w:rsidRPr="00323B5C">
        <w:rPr>
          <w:rFonts w:asciiTheme="minorHAnsi" w:hAnsiTheme="minorHAnsi" w:cstheme="minorHAnsi"/>
        </w:rPr>
        <w:t>Claims with a total non-covered amount if applicable to the submitter only as described in provider manual appendices.</w:t>
      </w:r>
    </w:p>
    <w:p w14:paraId="31E2CD94" w14:textId="77777777" w:rsidR="00884406" w:rsidRDefault="00884406" w:rsidP="00246E89">
      <w:pPr>
        <w:pStyle w:val="BodyText"/>
        <w:ind w:left="835"/>
        <w:rPr>
          <w:rFonts w:asciiTheme="minorHAnsi" w:hAnsiTheme="minorHAnsi" w:cstheme="minorHAnsi"/>
        </w:rPr>
      </w:pPr>
    </w:p>
    <w:p w14:paraId="232B0209" w14:textId="7C7731B3" w:rsidR="00246E89" w:rsidRDefault="001C4C7F" w:rsidP="00627AA3">
      <w:pPr>
        <w:pStyle w:val="BodyText"/>
        <w:ind w:left="810"/>
        <w:rPr>
          <w:rFonts w:asciiTheme="minorHAnsi" w:hAnsiTheme="minorHAnsi" w:cstheme="minorHAnsi"/>
        </w:rPr>
      </w:pPr>
      <w:r>
        <w:rPr>
          <w:rFonts w:asciiTheme="minorHAnsi" w:hAnsiTheme="minorHAnsi" w:cstheme="minorHAnsi"/>
        </w:rPr>
        <w:t>Providers</w:t>
      </w:r>
      <w:r w:rsidR="00577DE6" w:rsidRPr="00577DE6">
        <w:rPr>
          <w:rFonts w:asciiTheme="minorHAnsi" w:hAnsiTheme="minorHAnsi" w:cstheme="minorHAnsi"/>
        </w:rPr>
        <w:t xml:space="preserve"> </w:t>
      </w:r>
      <w:r w:rsidR="0067700C" w:rsidRPr="00577DE6">
        <w:rPr>
          <w:rFonts w:asciiTheme="minorHAnsi" w:hAnsiTheme="minorHAnsi" w:cstheme="minorHAnsi"/>
        </w:rPr>
        <w:t>are</w:t>
      </w:r>
      <w:r w:rsidR="0067700C" w:rsidRPr="004B1336">
        <w:rPr>
          <w:rFonts w:asciiTheme="minorHAnsi" w:hAnsiTheme="minorHAnsi" w:cstheme="minorHAnsi"/>
        </w:rPr>
        <w:t xml:space="preserve"> advised to submit third-party 835 remittance advices and/or the paper explanation of benefits (EOB) from the other insurers to be used in the testing process for verification of data in the COB </w:t>
      </w:r>
      <w:r w:rsidR="0067700C" w:rsidRPr="004B1336">
        <w:rPr>
          <w:rFonts w:asciiTheme="minorHAnsi" w:hAnsiTheme="minorHAnsi" w:cstheme="minorHAnsi"/>
        </w:rPr>
        <w:lastRenderedPageBreak/>
        <w:t xml:space="preserve">loops. Providers must indicate which claims on the </w:t>
      </w:r>
      <w:proofErr w:type="gramStart"/>
      <w:r w:rsidR="0067700C" w:rsidRPr="004B1336">
        <w:rPr>
          <w:rFonts w:asciiTheme="minorHAnsi" w:hAnsiTheme="minorHAnsi" w:cstheme="minorHAnsi"/>
        </w:rPr>
        <w:t>835 remittance</w:t>
      </w:r>
      <w:proofErr w:type="gramEnd"/>
      <w:r w:rsidR="0067700C" w:rsidRPr="004B1336">
        <w:rPr>
          <w:rFonts w:asciiTheme="minorHAnsi" w:hAnsiTheme="minorHAnsi" w:cstheme="minorHAnsi"/>
        </w:rPr>
        <w:t xml:space="preserve"> advice and/or paper EOB correspond to the claims on the test file.</w:t>
      </w:r>
    </w:p>
    <w:p w14:paraId="3832286C" w14:textId="77777777" w:rsidR="00246E89" w:rsidRPr="00246E89" w:rsidRDefault="00246E89" w:rsidP="00246E89">
      <w:pPr>
        <w:pStyle w:val="BodyText"/>
        <w:ind w:left="835"/>
        <w:rPr>
          <w:rFonts w:asciiTheme="minorHAnsi" w:hAnsiTheme="minorHAnsi" w:cstheme="minorHAnsi"/>
        </w:rPr>
      </w:pPr>
    </w:p>
    <w:p w14:paraId="501B8112" w14:textId="14755655" w:rsidR="00AB5559" w:rsidRDefault="0067700C" w:rsidP="000B065A">
      <w:pPr>
        <w:pStyle w:val="BodyText"/>
        <w:ind w:left="839"/>
        <w:rPr>
          <w:sz w:val="24"/>
        </w:rPr>
      </w:pPr>
      <w:r w:rsidRPr="004B1336">
        <w:rPr>
          <w:rFonts w:asciiTheme="minorHAnsi" w:hAnsiTheme="minorHAnsi" w:cstheme="minorHAnsi"/>
        </w:rPr>
        <w:t>MassHealth will process these transactions in a test environment to verify that the file structure and content meet HIPAA standards and MassHealth-specific data requirements. Once th</w:t>
      </w:r>
      <w:r w:rsidR="00577DE6">
        <w:rPr>
          <w:rFonts w:asciiTheme="minorHAnsi" w:hAnsiTheme="minorHAnsi" w:cstheme="minorHAnsi"/>
        </w:rPr>
        <w:t xml:space="preserve">is validation is complete, the </w:t>
      </w:r>
      <w:r w:rsidR="00074BF4">
        <w:rPr>
          <w:rFonts w:asciiTheme="minorHAnsi" w:hAnsiTheme="minorHAnsi" w:cstheme="minorHAnsi"/>
        </w:rPr>
        <w:t>trading p</w:t>
      </w:r>
      <w:r w:rsidR="00074BF4" w:rsidRPr="004B1336">
        <w:rPr>
          <w:rFonts w:asciiTheme="minorHAnsi" w:hAnsiTheme="minorHAnsi" w:cstheme="minorHAnsi"/>
        </w:rPr>
        <w:t>artner</w:t>
      </w:r>
      <w:r w:rsidRPr="004B1336">
        <w:rPr>
          <w:rFonts w:asciiTheme="minorHAnsi" w:hAnsiTheme="minorHAnsi" w:cstheme="minorHAnsi"/>
        </w:rPr>
        <w:t xml:space="preserve"> may submit production transactions to MassHealth for adjudication. Test claims adjudicate in the test system but will not be adjudicated for payment.</w:t>
      </w:r>
    </w:p>
    <w:p w14:paraId="4A3377FD" w14:textId="77777777" w:rsidR="00AB5559" w:rsidRDefault="00AB5559" w:rsidP="008A535D">
      <w:pPr>
        <w:pStyle w:val="BodyText"/>
        <w:rPr>
          <w:sz w:val="23"/>
        </w:rPr>
      </w:pPr>
    </w:p>
    <w:p w14:paraId="338F06B1" w14:textId="77777777" w:rsidR="00AB5559" w:rsidRPr="00C85A29" w:rsidRDefault="0067700C" w:rsidP="00C85A29">
      <w:pPr>
        <w:pStyle w:val="Heading2"/>
        <w:numPr>
          <w:ilvl w:val="0"/>
          <w:numId w:val="19"/>
        </w:numPr>
        <w:rPr>
          <w:sz w:val="36"/>
        </w:rPr>
      </w:pPr>
      <w:bookmarkStart w:id="28" w:name="_TOC_250000"/>
      <w:bookmarkStart w:id="29" w:name="_Toc130476155"/>
      <w:r w:rsidRPr="00C85A29">
        <w:rPr>
          <w:spacing w:val="-9"/>
          <w:sz w:val="36"/>
        </w:rPr>
        <w:t xml:space="preserve">Connectivity </w:t>
      </w:r>
      <w:r w:rsidRPr="00C85A29">
        <w:rPr>
          <w:spacing w:val="-7"/>
          <w:sz w:val="36"/>
        </w:rPr>
        <w:t>with</w:t>
      </w:r>
      <w:r w:rsidRPr="00C85A29">
        <w:rPr>
          <w:spacing w:val="-25"/>
          <w:sz w:val="36"/>
        </w:rPr>
        <w:t xml:space="preserve"> </w:t>
      </w:r>
      <w:bookmarkEnd w:id="28"/>
      <w:r w:rsidRPr="00C85A29">
        <w:rPr>
          <w:sz w:val="36"/>
        </w:rPr>
        <w:t>MassHealth/Communications</w:t>
      </w:r>
      <w:bookmarkEnd w:id="29"/>
    </w:p>
    <w:p w14:paraId="5D962A08" w14:textId="5F448850" w:rsidR="00AB5559" w:rsidRPr="00246E89" w:rsidRDefault="0067700C" w:rsidP="008A535D">
      <w:pPr>
        <w:spacing w:before="120" w:line="266" w:lineRule="auto"/>
        <w:ind w:left="840"/>
        <w:rPr>
          <w:rFonts w:asciiTheme="minorHAnsi" w:hAnsiTheme="minorHAnsi" w:cstheme="minorHAnsi"/>
        </w:rPr>
      </w:pPr>
      <w:r w:rsidRPr="00246E89">
        <w:rPr>
          <w:rFonts w:asciiTheme="minorHAnsi" w:hAnsiTheme="minorHAnsi" w:cstheme="minorHAnsi"/>
        </w:rPr>
        <w:t>Users/</w:t>
      </w:r>
      <w:r w:rsidR="00246E89">
        <w:rPr>
          <w:rFonts w:asciiTheme="minorHAnsi" w:hAnsiTheme="minorHAnsi" w:cstheme="minorHAnsi"/>
        </w:rPr>
        <w:t>p</w:t>
      </w:r>
      <w:r w:rsidRPr="00246E89">
        <w:rPr>
          <w:rFonts w:asciiTheme="minorHAnsi" w:hAnsiTheme="minorHAnsi" w:cstheme="minorHAnsi"/>
        </w:rPr>
        <w:t>roviders may connect with MassHealth to submit ASC X12N-formatted batch transactions via the POSC.</w:t>
      </w:r>
    </w:p>
    <w:p w14:paraId="64D76AD7" w14:textId="77777777" w:rsidR="00AB5559" w:rsidRPr="003D45D7" w:rsidRDefault="0067700C" w:rsidP="003D45D7">
      <w:pPr>
        <w:pStyle w:val="Heading3"/>
        <w:rPr>
          <w:sz w:val="28"/>
          <w:szCs w:val="28"/>
        </w:rPr>
      </w:pPr>
      <w:bookmarkStart w:id="30" w:name="_Toc130476156"/>
      <w:r w:rsidRPr="003D45D7">
        <w:rPr>
          <w:spacing w:val="18"/>
          <w:sz w:val="28"/>
          <w:szCs w:val="28"/>
        </w:rPr>
        <w:t xml:space="preserve">TRANSMISSION </w:t>
      </w:r>
      <w:r w:rsidRPr="003D45D7">
        <w:rPr>
          <w:sz w:val="28"/>
          <w:szCs w:val="28"/>
        </w:rPr>
        <w:t>ADMINISTRATIVE</w:t>
      </w:r>
      <w:r w:rsidRPr="003D45D7">
        <w:rPr>
          <w:spacing w:val="56"/>
          <w:sz w:val="28"/>
          <w:szCs w:val="28"/>
        </w:rPr>
        <w:t xml:space="preserve"> </w:t>
      </w:r>
      <w:r w:rsidRPr="003D45D7">
        <w:rPr>
          <w:spacing w:val="17"/>
          <w:sz w:val="28"/>
          <w:szCs w:val="28"/>
        </w:rPr>
        <w:t>PROCEDURES</w:t>
      </w:r>
      <w:bookmarkEnd w:id="30"/>
    </w:p>
    <w:p w14:paraId="372AB690" w14:textId="77777777" w:rsidR="00AB5559" w:rsidRPr="007042E6" w:rsidRDefault="0067700C" w:rsidP="007042E6">
      <w:pPr>
        <w:pStyle w:val="Heading4"/>
        <w:spacing w:before="120"/>
        <w:ind w:left="1114"/>
        <w:rPr>
          <w:sz w:val="22"/>
          <w:szCs w:val="22"/>
        </w:rPr>
      </w:pPr>
      <w:bookmarkStart w:id="31" w:name="_Toc130476157"/>
      <w:r w:rsidRPr="007042E6">
        <w:rPr>
          <w:sz w:val="22"/>
          <w:szCs w:val="22"/>
        </w:rPr>
        <w:t>System Availability</w:t>
      </w:r>
      <w:bookmarkEnd w:id="31"/>
    </w:p>
    <w:p w14:paraId="341D795E" w14:textId="632E5D52" w:rsidR="00AB5559" w:rsidRPr="009B1F27" w:rsidRDefault="0067700C" w:rsidP="000B065A">
      <w:pPr>
        <w:pStyle w:val="BodyText"/>
        <w:spacing w:before="177"/>
        <w:ind w:left="840" w:right="461"/>
        <w:rPr>
          <w:rFonts w:asciiTheme="minorHAnsi" w:hAnsiTheme="minorHAnsi" w:cstheme="minorHAnsi"/>
          <w:b/>
          <w:sz w:val="25"/>
        </w:rPr>
      </w:pPr>
      <w:r w:rsidRPr="004B1336">
        <w:rPr>
          <w:rFonts w:asciiTheme="minorHAnsi" w:hAnsiTheme="minorHAnsi" w:cstheme="minorHAnsi"/>
        </w:rPr>
        <w:t xml:space="preserve">The system is typically available 24 hours a day, </w:t>
      </w:r>
      <w:r w:rsidR="00B94B49">
        <w:rPr>
          <w:rFonts w:asciiTheme="minorHAnsi" w:hAnsiTheme="minorHAnsi" w:cstheme="minorHAnsi"/>
        </w:rPr>
        <w:t>seven</w:t>
      </w:r>
      <w:r w:rsidR="00B94B49" w:rsidRPr="004B1336">
        <w:rPr>
          <w:rFonts w:asciiTheme="minorHAnsi" w:hAnsiTheme="minorHAnsi" w:cstheme="minorHAnsi"/>
        </w:rPr>
        <w:t xml:space="preserve"> </w:t>
      </w:r>
      <w:r w:rsidRPr="004B1336">
        <w:rPr>
          <w:rFonts w:asciiTheme="minorHAnsi" w:hAnsiTheme="minorHAnsi" w:cstheme="minorHAnsi"/>
        </w:rPr>
        <w:t>days a week, except for scheduled maintenance windows.</w:t>
      </w:r>
    </w:p>
    <w:p w14:paraId="69C5ED14" w14:textId="77777777" w:rsidR="00AB5559" w:rsidRPr="007042E6" w:rsidRDefault="0067700C" w:rsidP="007042E6">
      <w:pPr>
        <w:pStyle w:val="Heading4"/>
        <w:spacing w:before="120"/>
        <w:ind w:left="1114"/>
        <w:rPr>
          <w:sz w:val="22"/>
          <w:szCs w:val="22"/>
        </w:rPr>
      </w:pPr>
      <w:bookmarkStart w:id="32" w:name="_Toc130476158"/>
      <w:r w:rsidRPr="007042E6">
        <w:rPr>
          <w:sz w:val="22"/>
          <w:szCs w:val="22"/>
        </w:rPr>
        <w:t>Transmission File Size</w:t>
      </w:r>
      <w:bookmarkEnd w:id="32"/>
    </w:p>
    <w:p w14:paraId="43EA4AC8" w14:textId="77777777" w:rsidR="000B1A58" w:rsidRDefault="000B1A58" w:rsidP="000B1A58">
      <w:pPr>
        <w:pStyle w:val="BodyText"/>
        <w:ind w:left="840"/>
        <w:rPr>
          <w:rFonts w:asciiTheme="minorHAnsi" w:hAnsiTheme="minorHAnsi" w:cstheme="minorHAnsi"/>
        </w:rPr>
      </w:pPr>
    </w:p>
    <w:p w14:paraId="4BBBCCB6" w14:textId="03CA0EF4" w:rsidR="00AB5559" w:rsidRDefault="0067700C" w:rsidP="000B1A58">
      <w:pPr>
        <w:pStyle w:val="BodyText"/>
        <w:ind w:left="840"/>
        <w:rPr>
          <w:sz w:val="25"/>
        </w:rPr>
      </w:pPr>
      <w:r w:rsidRPr="004B1336">
        <w:rPr>
          <w:rFonts w:asciiTheme="minorHAnsi" w:hAnsiTheme="minorHAnsi" w:cstheme="minorHAnsi"/>
        </w:rPr>
        <w:t xml:space="preserve">The current maximum size for any file submitted to MassHealth is 16 MB. Any transaction files submitted to MassHealth that are greater than 16 MB will be rejected. If you have any questions </w:t>
      </w:r>
      <w:r w:rsidR="00B94B49">
        <w:rPr>
          <w:rFonts w:asciiTheme="minorHAnsi" w:hAnsiTheme="minorHAnsi" w:cstheme="minorHAnsi"/>
        </w:rPr>
        <w:t>on</w:t>
      </w:r>
      <w:r w:rsidR="00B94B49" w:rsidRPr="004B1336">
        <w:rPr>
          <w:rFonts w:asciiTheme="minorHAnsi" w:hAnsiTheme="minorHAnsi" w:cstheme="minorHAnsi"/>
        </w:rPr>
        <w:t xml:space="preserve"> </w:t>
      </w:r>
      <w:r w:rsidRPr="004B1336">
        <w:rPr>
          <w:rFonts w:asciiTheme="minorHAnsi" w:hAnsiTheme="minorHAnsi" w:cstheme="minorHAnsi"/>
        </w:rPr>
        <w:t xml:space="preserve">file size limits, please contact the MassHealth Customer Service Center at </w:t>
      </w:r>
      <w:r w:rsidRPr="00A17501">
        <w:rPr>
          <w:rFonts w:asciiTheme="minorHAnsi" w:hAnsiTheme="minorHAnsi" w:cstheme="minorHAnsi"/>
        </w:rPr>
        <w:t>(800) 841-2900</w:t>
      </w:r>
      <w:r w:rsidR="0092718D">
        <w:rPr>
          <w:rFonts w:asciiTheme="minorHAnsi" w:hAnsiTheme="minorHAnsi" w:cstheme="minorHAnsi"/>
        </w:rPr>
        <w:t>, TDD/TTY: 711</w:t>
      </w:r>
      <w:r w:rsidRPr="004B1336">
        <w:rPr>
          <w:rFonts w:asciiTheme="minorHAnsi" w:hAnsiTheme="minorHAnsi" w:cstheme="minorHAnsi"/>
        </w:rPr>
        <w:t>. Please note that the POSC does not unzip or decompress files. Transmit all files in an unzipped or uncompressed format.</w:t>
      </w:r>
    </w:p>
    <w:p w14:paraId="7EA93270" w14:textId="77777777" w:rsidR="00AB5559" w:rsidRPr="007042E6" w:rsidRDefault="0067700C" w:rsidP="007042E6">
      <w:pPr>
        <w:pStyle w:val="Heading4"/>
        <w:spacing w:before="120"/>
        <w:ind w:left="1114"/>
        <w:rPr>
          <w:sz w:val="22"/>
          <w:szCs w:val="22"/>
        </w:rPr>
      </w:pPr>
      <w:bookmarkStart w:id="33" w:name="_Toc130476159"/>
      <w:r w:rsidRPr="007042E6">
        <w:rPr>
          <w:sz w:val="22"/>
          <w:szCs w:val="22"/>
        </w:rPr>
        <w:t>Transmission Errors</w:t>
      </w:r>
      <w:bookmarkEnd w:id="33"/>
    </w:p>
    <w:p w14:paraId="0E43C5E2" w14:textId="77777777" w:rsidR="000B1A58" w:rsidRDefault="000B1A58" w:rsidP="00246E89">
      <w:pPr>
        <w:pStyle w:val="BodyText"/>
        <w:ind w:left="840" w:right="171"/>
        <w:rPr>
          <w:rFonts w:asciiTheme="minorHAnsi" w:hAnsiTheme="minorHAnsi" w:cstheme="minorHAnsi"/>
        </w:rPr>
      </w:pPr>
    </w:p>
    <w:p w14:paraId="09D4F934" w14:textId="3D8CB1C7" w:rsidR="00AB5559" w:rsidRDefault="002B2259" w:rsidP="00246E89">
      <w:pPr>
        <w:pStyle w:val="BodyText"/>
        <w:ind w:left="840" w:right="171"/>
        <w:rPr>
          <w:rFonts w:asciiTheme="minorHAnsi" w:hAnsiTheme="minorHAnsi" w:cstheme="minorHAnsi"/>
        </w:rPr>
      </w:pPr>
      <w:r w:rsidRPr="002B2259">
        <w:rPr>
          <w:rFonts w:asciiTheme="minorHAnsi" w:hAnsiTheme="minorHAnsi" w:cstheme="minorHAnsi"/>
        </w:rPr>
        <w:t xml:space="preserve">When </w:t>
      </w:r>
      <w:r w:rsidR="00942CA9" w:rsidRPr="002B2259">
        <w:rPr>
          <w:rFonts w:asciiTheme="minorHAnsi" w:hAnsiTheme="minorHAnsi" w:cstheme="minorHAnsi"/>
        </w:rPr>
        <w:t xml:space="preserve">processing EDI transactions that have Interchange </w:t>
      </w:r>
      <w:r w:rsidR="00942CA9" w:rsidRPr="00942CA9">
        <w:rPr>
          <w:rFonts w:asciiTheme="minorHAnsi" w:hAnsiTheme="minorHAnsi" w:cstheme="minorHAnsi"/>
        </w:rPr>
        <w:t>Control Header</w:t>
      </w:r>
      <w:r w:rsidR="00962A49">
        <w:rPr>
          <w:rFonts w:asciiTheme="minorHAnsi" w:hAnsiTheme="minorHAnsi" w:cstheme="minorHAnsi"/>
        </w:rPr>
        <w:t xml:space="preserve"> (ISA)</w:t>
      </w:r>
      <w:r w:rsidR="00942CA9" w:rsidRPr="00942CA9">
        <w:rPr>
          <w:rFonts w:asciiTheme="minorHAnsi" w:hAnsiTheme="minorHAnsi" w:cstheme="minorHAnsi"/>
        </w:rPr>
        <w:t xml:space="preserve"> errors, an Interchange Acknowledgement (TA1) will be generated for each ISA error. </w:t>
      </w:r>
      <w:r w:rsidR="00942CA9" w:rsidRPr="002B2259">
        <w:rPr>
          <w:rFonts w:asciiTheme="minorHAnsi" w:hAnsiTheme="minorHAnsi" w:cstheme="minorHAnsi"/>
        </w:rPr>
        <w:t xml:space="preserve">Providers must submit the same ISA and Functional Group Header (GS) </w:t>
      </w:r>
      <w:r w:rsidR="00942CA9" w:rsidRPr="002B2259">
        <w:t>an</w:t>
      </w:r>
      <w:r w:rsidR="00962A49">
        <w:t>d Functional Group Trailer (GE)</w:t>
      </w:r>
      <w:r w:rsidR="00942CA9" w:rsidRPr="002B2259">
        <w:t xml:space="preserve"> </w:t>
      </w:r>
      <w:r w:rsidR="00942CA9" w:rsidRPr="002B2259">
        <w:rPr>
          <w:rFonts w:asciiTheme="minorHAnsi" w:hAnsiTheme="minorHAnsi" w:cstheme="minorHAnsi"/>
        </w:rPr>
        <w:t>values for all ISA-</w:t>
      </w:r>
      <w:r w:rsidR="00C725C4">
        <w:rPr>
          <w:rFonts w:asciiTheme="minorHAnsi" w:hAnsiTheme="minorHAnsi" w:cstheme="minorHAnsi"/>
        </w:rPr>
        <w:t xml:space="preserve">Interchange Control Trailer </w:t>
      </w:r>
      <w:r w:rsidR="00942CA9" w:rsidRPr="002B2259">
        <w:rPr>
          <w:rFonts w:asciiTheme="minorHAnsi" w:hAnsiTheme="minorHAnsi" w:cstheme="minorHAnsi"/>
        </w:rPr>
        <w:t>(IEA) envelopes within the same file</w:t>
      </w:r>
      <w:r w:rsidR="0092718D">
        <w:rPr>
          <w:rFonts w:asciiTheme="minorHAnsi" w:hAnsiTheme="minorHAnsi" w:cstheme="minorHAnsi"/>
        </w:rPr>
        <w:t>,</w:t>
      </w:r>
      <w:r w:rsidR="00942CA9" w:rsidRPr="002B2259">
        <w:rPr>
          <w:rFonts w:asciiTheme="minorHAnsi" w:hAnsiTheme="minorHAnsi" w:cstheme="minorHAnsi"/>
        </w:rPr>
        <w:t xml:space="preserve"> </w:t>
      </w:r>
      <w:r w:rsidR="00942CA9" w:rsidRPr="002B2259">
        <w:t>with the exception of the date/time and control # data elements.</w:t>
      </w:r>
      <w:r w:rsidR="00942CA9" w:rsidRPr="002B2259">
        <w:rPr>
          <w:rFonts w:asciiTheme="minorHAnsi" w:hAnsiTheme="minorHAnsi" w:cstheme="minorHAnsi"/>
        </w:rPr>
        <w:t xml:space="preserve"> Files submitted with inconsistent values will be rejected in pre-compliance</w:t>
      </w:r>
      <w:r w:rsidRPr="002B2259">
        <w:rPr>
          <w:rFonts w:asciiTheme="minorHAnsi" w:hAnsiTheme="minorHAnsi" w:cstheme="minorHAnsi"/>
        </w:rPr>
        <w:t>.</w:t>
      </w:r>
    </w:p>
    <w:p w14:paraId="1E2C728A" w14:textId="77777777" w:rsidR="00246E89" w:rsidRPr="004B1336" w:rsidRDefault="00246E89" w:rsidP="00246E89">
      <w:pPr>
        <w:pStyle w:val="BodyText"/>
        <w:ind w:left="840" w:right="171"/>
        <w:rPr>
          <w:rFonts w:asciiTheme="minorHAnsi" w:hAnsiTheme="minorHAnsi" w:cstheme="minorHAnsi"/>
          <w:sz w:val="19"/>
        </w:rPr>
      </w:pPr>
    </w:p>
    <w:p w14:paraId="353966BF" w14:textId="51A1EE60" w:rsidR="00AB5559" w:rsidRDefault="0067700C" w:rsidP="000B065A">
      <w:pPr>
        <w:pStyle w:val="BodyText"/>
        <w:spacing w:before="1"/>
        <w:ind w:left="840"/>
        <w:rPr>
          <w:rFonts w:asciiTheme="minorHAnsi" w:hAnsiTheme="minorHAnsi" w:cstheme="minorHAnsi"/>
        </w:rPr>
      </w:pPr>
      <w:r w:rsidRPr="004B1336">
        <w:rPr>
          <w:rFonts w:asciiTheme="minorHAnsi" w:hAnsiTheme="minorHAnsi" w:cstheme="minorHAnsi"/>
        </w:rPr>
        <w:t xml:space="preserve">Please see </w:t>
      </w:r>
      <w:hyperlink w:anchor="_Acknowledgements_and_Reports" w:history="1">
        <w:r w:rsidRPr="0059149E">
          <w:rPr>
            <w:rStyle w:val="Hyperlink"/>
          </w:rPr>
          <w:t>Section 8</w:t>
        </w:r>
      </w:hyperlink>
      <w:r w:rsidRPr="004B1336">
        <w:rPr>
          <w:rFonts w:asciiTheme="minorHAnsi" w:hAnsiTheme="minorHAnsi" w:cstheme="minorHAnsi"/>
          <w:color w:val="215E9E"/>
        </w:rPr>
        <w:t xml:space="preserve"> </w:t>
      </w:r>
      <w:r w:rsidRPr="004B1336">
        <w:rPr>
          <w:rFonts w:asciiTheme="minorHAnsi" w:hAnsiTheme="minorHAnsi" w:cstheme="minorHAnsi"/>
        </w:rPr>
        <w:t xml:space="preserve">for additional details </w:t>
      </w:r>
      <w:r w:rsidR="00B94B49">
        <w:rPr>
          <w:rFonts w:asciiTheme="minorHAnsi" w:hAnsiTheme="minorHAnsi" w:cstheme="minorHAnsi"/>
        </w:rPr>
        <w:t>regarding</w:t>
      </w:r>
      <w:r w:rsidR="00B94B49" w:rsidRPr="004B1336">
        <w:rPr>
          <w:rFonts w:asciiTheme="minorHAnsi" w:hAnsiTheme="minorHAnsi" w:cstheme="minorHAnsi"/>
        </w:rPr>
        <w:t xml:space="preserve"> </w:t>
      </w:r>
      <w:r w:rsidRPr="004B1336">
        <w:rPr>
          <w:rFonts w:asciiTheme="minorHAnsi" w:hAnsiTheme="minorHAnsi" w:cstheme="minorHAnsi"/>
        </w:rPr>
        <w:t>the TA1 process.</w:t>
      </w:r>
    </w:p>
    <w:p w14:paraId="2A32DA5F" w14:textId="77777777" w:rsidR="00246E89" w:rsidRPr="004B1336" w:rsidRDefault="00246E89" w:rsidP="000B065A">
      <w:pPr>
        <w:pStyle w:val="BodyText"/>
        <w:spacing w:before="1"/>
        <w:ind w:left="840"/>
        <w:rPr>
          <w:rFonts w:asciiTheme="minorHAnsi" w:hAnsiTheme="minorHAnsi" w:cstheme="minorHAnsi"/>
          <w:sz w:val="19"/>
        </w:rPr>
      </w:pPr>
    </w:p>
    <w:p w14:paraId="50A5166F" w14:textId="43600C0D" w:rsidR="00183AFF" w:rsidRPr="004B1336" w:rsidRDefault="0067700C">
      <w:pPr>
        <w:pStyle w:val="BodyText"/>
        <w:spacing w:before="1"/>
        <w:ind w:left="840" w:right="509"/>
        <w:rPr>
          <w:rFonts w:asciiTheme="minorHAnsi" w:hAnsiTheme="minorHAnsi" w:cstheme="minorHAnsi"/>
        </w:rPr>
      </w:pPr>
      <w:r w:rsidRPr="004B1336">
        <w:rPr>
          <w:rFonts w:asciiTheme="minorHAnsi" w:hAnsiTheme="minorHAnsi" w:cstheme="minorHAnsi"/>
        </w:rPr>
        <w:t>If the Interchange Header is valid, but the transaction fails compliance, a 999 will generate</w:t>
      </w:r>
      <w:r w:rsidR="002B2259">
        <w:rPr>
          <w:rFonts w:asciiTheme="minorHAnsi" w:hAnsiTheme="minorHAnsi" w:cstheme="minorHAnsi"/>
        </w:rPr>
        <w:t xml:space="preserve">.  </w:t>
      </w:r>
    </w:p>
    <w:p w14:paraId="3A722D40" w14:textId="77777777" w:rsidR="00AB5559" w:rsidRPr="007042E6" w:rsidRDefault="0067700C" w:rsidP="007042E6">
      <w:pPr>
        <w:pStyle w:val="Heading4"/>
        <w:spacing w:before="120"/>
        <w:ind w:left="1109"/>
        <w:rPr>
          <w:sz w:val="22"/>
          <w:szCs w:val="22"/>
        </w:rPr>
      </w:pPr>
      <w:bookmarkStart w:id="34" w:name="_Toc130476160"/>
      <w:r w:rsidRPr="007042E6">
        <w:rPr>
          <w:sz w:val="22"/>
          <w:szCs w:val="22"/>
        </w:rPr>
        <w:t>Production File-naming Convention</w:t>
      </w:r>
      <w:bookmarkEnd w:id="34"/>
    </w:p>
    <w:p w14:paraId="09ECB9BF" w14:textId="03BA9E10" w:rsidR="00AB5559" w:rsidRDefault="0067700C" w:rsidP="000B065A">
      <w:pPr>
        <w:pStyle w:val="BodyText"/>
        <w:spacing w:before="177"/>
        <w:ind w:left="840"/>
        <w:rPr>
          <w:sz w:val="25"/>
        </w:rPr>
      </w:pPr>
      <w:r w:rsidRPr="004B1336">
        <w:rPr>
          <w:rFonts w:asciiTheme="minorHAnsi" w:hAnsiTheme="minorHAnsi" w:cstheme="minorHAnsi"/>
        </w:rPr>
        <w:t xml:space="preserve">Files transmitted to MassHealth using the POSC do not need to </w:t>
      </w:r>
      <w:r w:rsidR="0092718D" w:rsidRPr="004B1336">
        <w:rPr>
          <w:rFonts w:asciiTheme="minorHAnsi" w:hAnsiTheme="minorHAnsi" w:cstheme="minorHAnsi"/>
        </w:rPr>
        <w:t>conf</w:t>
      </w:r>
      <w:r w:rsidR="0092718D">
        <w:rPr>
          <w:rFonts w:asciiTheme="minorHAnsi" w:hAnsiTheme="minorHAnsi" w:cstheme="minorHAnsi"/>
        </w:rPr>
        <w:t>o</w:t>
      </w:r>
      <w:r w:rsidR="0092718D" w:rsidRPr="004B1336">
        <w:rPr>
          <w:rFonts w:asciiTheme="minorHAnsi" w:hAnsiTheme="minorHAnsi" w:cstheme="minorHAnsi"/>
        </w:rPr>
        <w:t xml:space="preserve">rm </w:t>
      </w:r>
      <w:r w:rsidRPr="004B1336">
        <w:rPr>
          <w:rFonts w:asciiTheme="minorHAnsi" w:hAnsiTheme="minorHAnsi" w:cstheme="minorHAnsi"/>
        </w:rPr>
        <w:t>to any particular file-naming convention. The system will rename files upon receipt and issue a tracking number for reference.</w:t>
      </w:r>
    </w:p>
    <w:p w14:paraId="599E7F8B" w14:textId="77777777" w:rsidR="00AB5559" w:rsidRPr="003D45D7" w:rsidRDefault="0067700C" w:rsidP="003D45D7">
      <w:pPr>
        <w:pStyle w:val="Heading3"/>
        <w:rPr>
          <w:sz w:val="28"/>
          <w:szCs w:val="28"/>
        </w:rPr>
      </w:pPr>
      <w:bookmarkStart w:id="35" w:name="_Toc130476161"/>
      <w:r w:rsidRPr="003D45D7">
        <w:rPr>
          <w:sz w:val="28"/>
          <w:szCs w:val="28"/>
        </w:rPr>
        <w:t>RETRANSMISSION</w:t>
      </w:r>
      <w:r w:rsidRPr="003D45D7">
        <w:rPr>
          <w:spacing w:val="40"/>
          <w:sz w:val="28"/>
          <w:szCs w:val="28"/>
        </w:rPr>
        <w:t xml:space="preserve"> </w:t>
      </w:r>
      <w:r w:rsidRPr="003D45D7">
        <w:rPr>
          <w:spacing w:val="19"/>
          <w:sz w:val="28"/>
          <w:szCs w:val="28"/>
        </w:rPr>
        <w:t>PROCEDURE</w:t>
      </w:r>
      <w:bookmarkEnd w:id="35"/>
    </w:p>
    <w:p w14:paraId="1BF67888" w14:textId="2FDA2A1A" w:rsidR="00AB5559" w:rsidRPr="00922F56" w:rsidRDefault="00EB4946" w:rsidP="000B065A">
      <w:pPr>
        <w:pStyle w:val="BodyText"/>
        <w:spacing w:before="117"/>
        <w:ind w:left="840"/>
        <w:rPr>
          <w:sz w:val="25"/>
        </w:rPr>
      </w:pPr>
      <w:r w:rsidRPr="00766871">
        <w:t xml:space="preserve">MassHealth does not require any identification of a previous transmission of a file. </w:t>
      </w:r>
      <w:r w:rsidR="0067700C" w:rsidRPr="004B1336">
        <w:rPr>
          <w:rFonts w:asciiTheme="minorHAnsi" w:hAnsiTheme="minorHAnsi" w:cstheme="minorHAnsi"/>
        </w:rPr>
        <w:t xml:space="preserve">All files </w:t>
      </w:r>
      <w:r>
        <w:rPr>
          <w:rFonts w:asciiTheme="minorHAnsi" w:hAnsiTheme="minorHAnsi" w:cstheme="minorHAnsi"/>
        </w:rPr>
        <w:t xml:space="preserve">sent </w:t>
      </w:r>
      <w:r w:rsidR="0067700C" w:rsidRPr="004B1336">
        <w:rPr>
          <w:rFonts w:asciiTheme="minorHAnsi" w:hAnsiTheme="minorHAnsi" w:cstheme="minorHAnsi"/>
        </w:rPr>
        <w:t>should be marked as original transmissions</w:t>
      </w:r>
      <w:r>
        <w:rPr>
          <w:rFonts w:asciiTheme="minorHAnsi" w:hAnsiTheme="minorHAnsi" w:cstheme="minorHAnsi"/>
        </w:rPr>
        <w:t>.</w:t>
      </w:r>
    </w:p>
    <w:p w14:paraId="597AC469" w14:textId="77777777" w:rsidR="00AB5559" w:rsidRPr="003D45D7" w:rsidRDefault="0067700C" w:rsidP="003D45D7">
      <w:pPr>
        <w:pStyle w:val="Heading3"/>
        <w:rPr>
          <w:sz w:val="28"/>
          <w:szCs w:val="28"/>
        </w:rPr>
      </w:pPr>
      <w:bookmarkStart w:id="36" w:name="_Toc130476162"/>
      <w:r w:rsidRPr="003D45D7">
        <w:rPr>
          <w:sz w:val="28"/>
          <w:szCs w:val="28"/>
        </w:rPr>
        <w:t xml:space="preserve">COMMUNICATION </w:t>
      </w:r>
      <w:r w:rsidRPr="003D45D7">
        <w:rPr>
          <w:spacing w:val="15"/>
          <w:sz w:val="28"/>
          <w:szCs w:val="28"/>
        </w:rPr>
        <w:t>PROTOCOL</w:t>
      </w:r>
      <w:r w:rsidRPr="003D45D7">
        <w:rPr>
          <w:spacing w:val="-25"/>
          <w:sz w:val="28"/>
          <w:szCs w:val="28"/>
        </w:rPr>
        <w:t xml:space="preserve"> </w:t>
      </w:r>
      <w:r w:rsidRPr="003D45D7">
        <w:rPr>
          <w:spacing w:val="17"/>
          <w:sz w:val="28"/>
          <w:szCs w:val="28"/>
        </w:rPr>
        <w:t>SPECIFICATIONS</w:t>
      </w:r>
      <w:bookmarkEnd w:id="36"/>
    </w:p>
    <w:p w14:paraId="55CDC32A" w14:textId="77777777" w:rsidR="00AB5559" w:rsidRPr="002178E8" w:rsidRDefault="0067700C" w:rsidP="00473B58">
      <w:pPr>
        <w:pStyle w:val="Heading3"/>
      </w:pPr>
      <w:bookmarkStart w:id="37" w:name="_Toc130476163"/>
      <w:r w:rsidRPr="002178E8">
        <w:t>Provider Online Service Center (POSC)</w:t>
      </w:r>
      <w:bookmarkEnd w:id="37"/>
    </w:p>
    <w:p w14:paraId="51C505FD" w14:textId="77777777" w:rsidR="00AB5559" w:rsidRPr="003D45D7" w:rsidRDefault="0067700C">
      <w:pPr>
        <w:pStyle w:val="BodyText"/>
        <w:spacing w:before="117"/>
        <w:ind w:left="840" w:right="138"/>
        <w:rPr>
          <w:rFonts w:asciiTheme="minorHAnsi" w:hAnsiTheme="minorHAnsi" w:cs="Calibri (Body)"/>
          <w:spacing w:val="-2"/>
        </w:rPr>
      </w:pPr>
      <w:r w:rsidRPr="003D45D7">
        <w:rPr>
          <w:rFonts w:asciiTheme="minorHAnsi" w:hAnsiTheme="minorHAnsi" w:cs="Calibri (Body)"/>
          <w:spacing w:val="-2"/>
        </w:rPr>
        <w:lastRenderedPageBreak/>
        <w:t>The POSC is a web-based tool accessible via the internet, which aids providers in effectively managing their business with MassHealth electronically. The POSC may be used to enroll as a MassHealth provider to</w:t>
      </w:r>
    </w:p>
    <w:p w14:paraId="0E838BB0" w14:textId="294E6D02" w:rsidR="00AB5559" w:rsidRPr="00992E10" w:rsidRDefault="0065671D">
      <w:pPr>
        <w:pStyle w:val="ListParagraph"/>
        <w:numPr>
          <w:ilvl w:val="0"/>
          <w:numId w:val="11"/>
        </w:numPr>
        <w:tabs>
          <w:tab w:val="left" w:pos="1081"/>
        </w:tabs>
        <w:spacing w:before="120"/>
        <w:ind w:hanging="240"/>
        <w:rPr>
          <w:rFonts w:asciiTheme="minorHAnsi" w:hAnsiTheme="minorHAnsi" w:cstheme="minorHAnsi"/>
        </w:rPr>
      </w:pPr>
      <w:r>
        <w:rPr>
          <w:rFonts w:asciiTheme="minorHAnsi" w:hAnsiTheme="minorHAnsi" w:cstheme="minorHAnsi"/>
        </w:rPr>
        <w:t>m</w:t>
      </w:r>
      <w:r w:rsidRPr="00992E10">
        <w:rPr>
          <w:rFonts w:asciiTheme="minorHAnsi" w:hAnsiTheme="minorHAnsi" w:cstheme="minorHAnsi"/>
        </w:rPr>
        <w:t xml:space="preserve">anage </w:t>
      </w:r>
      <w:r w:rsidR="0067700C" w:rsidRPr="00992E10">
        <w:rPr>
          <w:rFonts w:asciiTheme="minorHAnsi" w:hAnsiTheme="minorHAnsi" w:cstheme="minorHAnsi"/>
        </w:rPr>
        <w:t xml:space="preserve">a </w:t>
      </w:r>
      <w:r w:rsidR="0067700C" w:rsidRPr="00992E10">
        <w:rPr>
          <w:rFonts w:asciiTheme="minorHAnsi" w:hAnsiTheme="minorHAnsi" w:cstheme="minorHAnsi"/>
          <w:spacing w:val="-3"/>
        </w:rPr>
        <w:t xml:space="preserve">provider’s </w:t>
      </w:r>
      <w:r w:rsidR="0067700C" w:rsidRPr="00992E10">
        <w:rPr>
          <w:rFonts w:asciiTheme="minorHAnsi" w:hAnsiTheme="minorHAnsi" w:cstheme="minorHAnsi"/>
        </w:rPr>
        <w:t>profile</w:t>
      </w:r>
      <w:r w:rsidR="0067700C" w:rsidRPr="00992E10">
        <w:rPr>
          <w:rFonts w:asciiTheme="minorHAnsi" w:hAnsiTheme="minorHAnsi" w:cstheme="minorHAnsi"/>
          <w:spacing w:val="2"/>
        </w:rPr>
        <w:t xml:space="preserve"> </w:t>
      </w:r>
      <w:r w:rsidR="0067700C" w:rsidRPr="00992E10">
        <w:rPr>
          <w:rFonts w:asciiTheme="minorHAnsi" w:hAnsiTheme="minorHAnsi" w:cstheme="minorHAnsi"/>
        </w:rPr>
        <w:t>information;</w:t>
      </w:r>
    </w:p>
    <w:p w14:paraId="67928B11" w14:textId="40B8AB1C" w:rsidR="00AB5559" w:rsidRPr="00992E10" w:rsidRDefault="0065671D">
      <w:pPr>
        <w:pStyle w:val="ListParagraph"/>
        <w:numPr>
          <w:ilvl w:val="0"/>
          <w:numId w:val="11"/>
        </w:numPr>
        <w:tabs>
          <w:tab w:val="left" w:pos="1081"/>
        </w:tabs>
        <w:spacing w:before="60"/>
        <w:ind w:hanging="240"/>
        <w:rPr>
          <w:rFonts w:asciiTheme="minorHAnsi" w:hAnsiTheme="minorHAnsi" w:cstheme="minorHAnsi"/>
        </w:rPr>
      </w:pPr>
      <w:r>
        <w:rPr>
          <w:rFonts w:asciiTheme="minorHAnsi" w:hAnsiTheme="minorHAnsi" w:cstheme="minorHAnsi"/>
        </w:rPr>
        <w:t>e</w:t>
      </w:r>
      <w:r w:rsidRPr="00992E10">
        <w:rPr>
          <w:rFonts w:asciiTheme="minorHAnsi" w:hAnsiTheme="minorHAnsi" w:cstheme="minorHAnsi"/>
        </w:rPr>
        <w:t xml:space="preserve">nter </w:t>
      </w:r>
      <w:r w:rsidR="0067700C" w:rsidRPr="00992E10">
        <w:rPr>
          <w:rFonts w:asciiTheme="minorHAnsi" w:hAnsiTheme="minorHAnsi" w:cstheme="minorHAnsi"/>
        </w:rPr>
        <w:t>claims via direct data entry</w:t>
      </w:r>
      <w:r w:rsidR="0067700C" w:rsidRPr="00992E10">
        <w:rPr>
          <w:rFonts w:asciiTheme="minorHAnsi" w:hAnsiTheme="minorHAnsi" w:cstheme="minorHAnsi"/>
          <w:spacing w:val="-1"/>
        </w:rPr>
        <w:t xml:space="preserve"> </w:t>
      </w:r>
      <w:r w:rsidR="0067700C" w:rsidRPr="00992E10">
        <w:rPr>
          <w:rFonts w:asciiTheme="minorHAnsi" w:hAnsiTheme="minorHAnsi" w:cstheme="minorHAnsi"/>
        </w:rPr>
        <w:t>(DDE);</w:t>
      </w:r>
    </w:p>
    <w:p w14:paraId="7BEE0ADA" w14:textId="078932A8" w:rsidR="00AB5559" w:rsidRPr="00992E10" w:rsidRDefault="0065671D">
      <w:pPr>
        <w:pStyle w:val="ListParagraph"/>
        <w:numPr>
          <w:ilvl w:val="0"/>
          <w:numId w:val="11"/>
        </w:numPr>
        <w:tabs>
          <w:tab w:val="left" w:pos="1081"/>
        </w:tabs>
        <w:spacing w:before="60"/>
        <w:ind w:hanging="240"/>
        <w:rPr>
          <w:rFonts w:asciiTheme="minorHAnsi" w:hAnsiTheme="minorHAnsi" w:cstheme="minorHAnsi"/>
        </w:rPr>
      </w:pPr>
      <w:r>
        <w:rPr>
          <w:rFonts w:asciiTheme="minorHAnsi" w:hAnsiTheme="minorHAnsi" w:cstheme="minorHAnsi"/>
        </w:rPr>
        <w:t>e</w:t>
      </w:r>
      <w:r w:rsidRPr="00992E10">
        <w:rPr>
          <w:rFonts w:asciiTheme="minorHAnsi" w:hAnsiTheme="minorHAnsi" w:cstheme="minorHAnsi"/>
        </w:rPr>
        <w:t xml:space="preserve">nter </w:t>
      </w:r>
      <w:r w:rsidR="0067700C" w:rsidRPr="00992E10">
        <w:rPr>
          <w:rFonts w:asciiTheme="minorHAnsi" w:hAnsiTheme="minorHAnsi" w:cstheme="minorHAnsi"/>
        </w:rPr>
        <w:t>member eligibility requests via</w:t>
      </w:r>
      <w:r w:rsidR="0067700C" w:rsidRPr="00992E10">
        <w:rPr>
          <w:rFonts w:asciiTheme="minorHAnsi" w:hAnsiTheme="minorHAnsi" w:cstheme="minorHAnsi"/>
          <w:spacing w:val="-1"/>
        </w:rPr>
        <w:t xml:space="preserve"> </w:t>
      </w:r>
      <w:r w:rsidR="0067700C" w:rsidRPr="00992E10">
        <w:rPr>
          <w:rFonts w:asciiTheme="minorHAnsi" w:hAnsiTheme="minorHAnsi" w:cstheme="minorHAnsi"/>
        </w:rPr>
        <w:t>DDE;</w:t>
      </w:r>
    </w:p>
    <w:p w14:paraId="76233AD0" w14:textId="35691692" w:rsidR="00AB5559" w:rsidRPr="00992E10" w:rsidRDefault="0065671D">
      <w:pPr>
        <w:pStyle w:val="ListParagraph"/>
        <w:numPr>
          <w:ilvl w:val="0"/>
          <w:numId w:val="11"/>
        </w:numPr>
        <w:tabs>
          <w:tab w:val="left" w:pos="1081"/>
        </w:tabs>
        <w:spacing w:before="60"/>
        <w:ind w:hanging="240"/>
        <w:rPr>
          <w:rFonts w:asciiTheme="minorHAnsi" w:hAnsiTheme="minorHAnsi" w:cstheme="minorHAnsi"/>
        </w:rPr>
      </w:pPr>
      <w:r>
        <w:rPr>
          <w:rFonts w:asciiTheme="minorHAnsi" w:hAnsiTheme="minorHAnsi" w:cstheme="minorHAnsi"/>
        </w:rPr>
        <w:t>v</w:t>
      </w:r>
      <w:r w:rsidRPr="00992E10">
        <w:rPr>
          <w:rFonts w:asciiTheme="minorHAnsi" w:hAnsiTheme="minorHAnsi" w:cstheme="minorHAnsi"/>
        </w:rPr>
        <w:t xml:space="preserve">iew </w:t>
      </w:r>
      <w:r w:rsidR="0067700C" w:rsidRPr="00992E10">
        <w:rPr>
          <w:rFonts w:asciiTheme="minorHAnsi" w:hAnsiTheme="minorHAnsi" w:cstheme="minorHAnsi"/>
        </w:rPr>
        <w:t>member eligibility response transactions;</w:t>
      </w:r>
      <w:r w:rsidR="0067700C" w:rsidRPr="00992E10">
        <w:rPr>
          <w:rFonts w:asciiTheme="minorHAnsi" w:hAnsiTheme="minorHAnsi" w:cstheme="minorHAnsi"/>
          <w:spacing w:val="-2"/>
        </w:rPr>
        <w:t xml:space="preserve"> </w:t>
      </w:r>
      <w:r w:rsidR="0067700C" w:rsidRPr="00992E10">
        <w:rPr>
          <w:rFonts w:asciiTheme="minorHAnsi" w:hAnsiTheme="minorHAnsi" w:cstheme="minorHAnsi"/>
        </w:rPr>
        <w:t>or</w:t>
      </w:r>
    </w:p>
    <w:p w14:paraId="1096EB06" w14:textId="0D565F58" w:rsidR="00AB5559" w:rsidRPr="000B065A" w:rsidRDefault="0065671D" w:rsidP="000B065A">
      <w:pPr>
        <w:pStyle w:val="ListParagraph"/>
        <w:numPr>
          <w:ilvl w:val="0"/>
          <w:numId w:val="11"/>
        </w:numPr>
        <w:tabs>
          <w:tab w:val="left" w:pos="1081"/>
        </w:tabs>
        <w:spacing w:before="60"/>
        <w:ind w:right="1538" w:hanging="240"/>
        <w:rPr>
          <w:sz w:val="20"/>
        </w:rPr>
      </w:pPr>
      <w:r>
        <w:rPr>
          <w:rFonts w:asciiTheme="minorHAnsi" w:hAnsiTheme="minorHAnsi" w:cstheme="minorHAnsi"/>
        </w:rPr>
        <w:t>u</w:t>
      </w:r>
      <w:r w:rsidRPr="00992E10">
        <w:rPr>
          <w:rFonts w:asciiTheme="minorHAnsi" w:hAnsiTheme="minorHAnsi" w:cstheme="minorHAnsi"/>
        </w:rPr>
        <w:t>pload</w:t>
      </w:r>
      <w:r w:rsidRPr="00992E10">
        <w:rPr>
          <w:rFonts w:asciiTheme="minorHAnsi" w:hAnsiTheme="minorHAnsi" w:cstheme="minorHAnsi"/>
          <w:spacing w:val="-7"/>
        </w:rPr>
        <w:t xml:space="preserve"> </w:t>
      </w:r>
      <w:r w:rsidR="0067700C" w:rsidRPr="00992E10">
        <w:rPr>
          <w:rFonts w:asciiTheme="minorHAnsi" w:hAnsiTheme="minorHAnsi" w:cstheme="minorHAnsi"/>
        </w:rPr>
        <w:t>and</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download</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batch</w:t>
      </w:r>
      <w:r w:rsidR="0067700C" w:rsidRPr="00992E10">
        <w:rPr>
          <w:rFonts w:asciiTheme="minorHAnsi" w:hAnsiTheme="minorHAnsi" w:cstheme="minorHAnsi"/>
          <w:spacing w:val="-7"/>
        </w:rPr>
        <w:t xml:space="preserve"> </w:t>
      </w:r>
      <w:r w:rsidR="0067700C" w:rsidRPr="00992E10">
        <w:rPr>
          <w:rFonts w:asciiTheme="minorHAnsi" w:hAnsiTheme="minorHAnsi" w:cstheme="minorHAnsi"/>
        </w:rPr>
        <w:t>transaction</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files</w:t>
      </w:r>
      <w:r w:rsidR="00EF0404">
        <w:rPr>
          <w:rFonts w:asciiTheme="minorHAnsi" w:hAnsiTheme="minorHAnsi" w:cstheme="minorHAnsi"/>
        </w:rPr>
        <w:t>,</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access</w:t>
      </w:r>
      <w:r w:rsidR="0067700C" w:rsidRPr="00992E10">
        <w:rPr>
          <w:rFonts w:asciiTheme="minorHAnsi" w:hAnsiTheme="minorHAnsi" w:cstheme="minorHAnsi"/>
          <w:spacing w:val="-7"/>
        </w:rPr>
        <w:t xml:space="preserve"> </w:t>
      </w:r>
      <w:r w:rsidR="0067700C" w:rsidRPr="00992E10">
        <w:rPr>
          <w:rFonts w:asciiTheme="minorHAnsi" w:hAnsiTheme="minorHAnsi" w:cstheme="minorHAnsi"/>
        </w:rPr>
        <w:t>reports</w:t>
      </w:r>
      <w:r w:rsidR="00EF0404">
        <w:rPr>
          <w:rFonts w:asciiTheme="minorHAnsi" w:hAnsiTheme="minorHAnsi" w:cstheme="minorHAnsi"/>
        </w:rPr>
        <w:t>,</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and</w:t>
      </w:r>
      <w:r w:rsidR="0067700C" w:rsidRPr="00992E10">
        <w:rPr>
          <w:rFonts w:asciiTheme="minorHAnsi" w:hAnsiTheme="minorHAnsi" w:cstheme="minorHAnsi"/>
          <w:spacing w:val="-6"/>
        </w:rPr>
        <w:t xml:space="preserve"> </w:t>
      </w:r>
      <w:r w:rsidR="0067700C" w:rsidRPr="00992E10">
        <w:rPr>
          <w:rFonts w:asciiTheme="minorHAnsi" w:hAnsiTheme="minorHAnsi" w:cstheme="minorHAnsi"/>
        </w:rPr>
        <w:t>receive</w:t>
      </w:r>
      <w:r w:rsidR="0067700C" w:rsidRPr="00992E10">
        <w:rPr>
          <w:rFonts w:asciiTheme="minorHAnsi" w:hAnsiTheme="minorHAnsi" w:cstheme="minorHAnsi"/>
          <w:spacing w:val="-7"/>
        </w:rPr>
        <w:t xml:space="preserve"> </w:t>
      </w:r>
      <w:r w:rsidR="0067700C" w:rsidRPr="00992E10">
        <w:rPr>
          <w:rFonts w:asciiTheme="minorHAnsi" w:hAnsiTheme="minorHAnsi" w:cstheme="minorHAnsi"/>
        </w:rPr>
        <w:t>messages/ communications.</w:t>
      </w:r>
    </w:p>
    <w:p w14:paraId="08C30612" w14:textId="77777777" w:rsidR="00AB5559" w:rsidRPr="003D45D7" w:rsidRDefault="0067700C" w:rsidP="003D45D7">
      <w:pPr>
        <w:pStyle w:val="Heading3"/>
        <w:rPr>
          <w:sz w:val="28"/>
          <w:szCs w:val="28"/>
        </w:rPr>
      </w:pPr>
      <w:bookmarkStart w:id="38" w:name="_Toc130476164"/>
      <w:r w:rsidRPr="003D45D7">
        <w:rPr>
          <w:spacing w:val="14"/>
          <w:sz w:val="28"/>
          <w:szCs w:val="28"/>
        </w:rPr>
        <w:t xml:space="preserve">CORE </w:t>
      </w:r>
      <w:r w:rsidRPr="003D45D7">
        <w:rPr>
          <w:sz w:val="28"/>
          <w:szCs w:val="28"/>
        </w:rPr>
        <w:t>CONNECTIVITY SUBMISSION</w:t>
      </w:r>
      <w:r w:rsidRPr="003D45D7">
        <w:rPr>
          <w:spacing w:val="3"/>
          <w:sz w:val="28"/>
          <w:szCs w:val="28"/>
        </w:rPr>
        <w:t xml:space="preserve"> </w:t>
      </w:r>
      <w:r w:rsidRPr="003D45D7">
        <w:rPr>
          <w:spacing w:val="20"/>
          <w:sz w:val="28"/>
          <w:szCs w:val="28"/>
        </w:rPr>
        <w:t>METHOD</w:t>
      </w:r>
      <w:bookmarkEnd w:id="38"/>
    </w:p>
    <w:p w14:paraId="1111DB36" w14:textId="5837F41D" w:rsidR="00AB5559" w:rsidRDefault="002B2259" w:rsidP="000B065A">
      <w:pPr>
        <w:pStyle w:val="BodyText"/>
        <w:spacing w:before="117"/>
        <w:ind w:left="840" w:right="446"/>
        <w:rPr>
          <w:rFonts w:asciiTheme="minorHAnsi" w:hAnsiTheme="minorHAnsi" w:cstheme="minorHAnsi"/>
        </w:rPr>
      </w:pPr>
      <w:r>
        <w:rPr>
          <w:rFonts w:asciiTheme="minorHAnsi" w:hAnsiTheme="minorHAnsi" w:cstheme="minorHAnsi"/>
        </w:rPr>
        <w:t xml:space="preserve">MassHealth provides a </w:t>
      </w:r>
      <w:r w:rsidR="0067700C" w:rsidRPr="00992E10">
        <w:rPr>
          <w:rFonts w:asciiTheme="minorHAnsi" w:hAnsiTheme="minorHAnsi" w:cstheme="minorHAnsi"/>
        </w:rPr>
        <w:t>Committee on Operating Rules for Information Exchange</w:t>
      </w:r>
      <w:r>
        <w:rPr>
          <w:rFonts w:asciiTheme="minorHAnsi" w:hAnsiTheme="minorHAnsi" w:cstheme="minorHAnsi"/>
        </w:rPr>
        <w:t xml:space="preserve"> (CORE</w:t>
      </w:r>
      <w:r w:rsidR="0067700C" w:rsidRPr="00992E10">
        <w:rPr>
          <w:rFonts w:asciiTheme="minorHAnsi" w:hAnsiTheme="minorHAnsi" w:cstheme="minorHAnsi"/>
        </w:rPr>
        <w:t>) connectivity</w:t>
      </w:r>
      <w:r>
        <w:rPr>
          <w:rFonts w:asciiTheme="minorHAnsi" w:hAnsiTheme="minorHAnsi" w:cstheme="minorHAnsi"/>
        </w:rPr>
        <w:t xml:space="preserve"> submission method that allows </w:t>
      </w:r>
      <w:r w:rsidR="00074BF4">
        <w:rPr>
          <w:rFonts w:asciiTheme="minorHAnsi" w:hAnsiTheme="minorHAnsi" w:cstheme="minorHAnsi"/>
        </w:rPr>
        <w:t>trading p</w:t>
      </w:r>
      <w:r w:rsidR="00074BF4" w:rsidRPr="00992E10">
        <w:rPr>
          <w:rFonts w:asciiTheme="minorHAnsi" w:hAnsiTheme="minorHAnsi" w:cstheme="minorHAnsi"/>
        </w:rPr>
        <w:t>artner</w:t>
      </w:r>
      <w:r w:rsidR="0067700C" w:rsidRPr="00992E10">
        <w:rPr>
          <w:rFonts w:asciiTheme="minorHAnsi" w:hAnsiTheme="minorHAnsi" w:cstheme="minorHAnsi"/>
        </w:rPr>
        <w:t xml:space="preserve">s to submit </w:t>
      </w:r>
      <w:r w:rsidR="0067700C" w:rsidRPr="00992E10">
        <w:rPr>
          <w:rFonts w:asciiTheme="minorHAnsi" w:hAnsiTheme="minorHAnsi" w:cstheme="minorHAnsi"/>
          <w:spacing w:val="-4"/>
        </w:rPr>
        <w:t xml:space="preserve">HIPAA </w:t>
      </w:r>
      <w:r w:rsidR="0067700C" w:rsidRPr="00992E10">
        <w:rPr>
          <w:rFonts w:asciiTheme="minorHAnsi" w:hAnsiTheme="minorHAnsi" w:cstheme="minorHAnsi"/>
        </w:rPr>
        <w:t>transactions from their system directly to the MMIS via internet protocol using one of the two Envelope Standards</w:t>
      </w:r>
      <w:r w:rsidR="00046F77">
        <w:rPr>
          <w:rFonts w:asciiTheme="minorHAnsi" w:hAnsiTheme="minorHAnsi" w:cstheme="minorHAnsi"/>
        </w:rPr>
        <w:t>:</w:t>
      </w:r>
      <w:r w:rsidR="0067700C" w:rsidRPr="00992E10">
        <w:rPr>
          <w:rFonts w:asciiTheme="minorHAnsi" w:hAnsiTheme="minorHAnsi" w:cstheme="minorHAnsi"/>
        </w:rPr>
        <w:t xml:space="preserve"> HTTP MIME Multipart (Envelope Standard A) </w:t>
      </w:r>
      <w:r w:rsidR="00070C89" w:rsidRPr="00992E10">
        <w:rPr>
          <w:rFonts w:asciiTheme="minorHAnsi" w:hAnsiTheme="minorHAnsi" w:cstheme="minorHAnsi"/>
        </w:rPr>
        <w:t xml:space="preserve">or </w:t>
      </w:r>
      <w:r w:rsidR="00070C89" w:rsidRPr="00070C89">
        <w:rPr>
          <w:rFonts w:eastAsia="Times New Roman"/>
        </w:rPr>
        <w:t>Simple Object Access Protocol</w:t>
      </w:r>
      <w:r w:rsidR="00070C89" w:rsidRPr="00070C89" w:rsidDel="00E3275B">
        <w:rPr>
          <w:spacing w:val="-3"/>
        </w:rPr>
        <w:t xml:space="preserve"> </w:t>
      </w:r>
      <w:r w:rsidR="00070C89" w:rsidRPr="00070C89">
        <w:rPr>
          <w:spacing w:val="-3"/>
        </w:rPr>
        <w:t>(SOAP)/Web Services Description Language (WSDL)</w:t>
      </w:r>
      <w:r w:rsidR="00070C89" w:rsidRPr="00992E10">
        <w:rPr>
          <w:rFonts w:asciiTheme="minorHAnsi" w:hAnsiTheme="minorHAnsi" w:cstheme="minorHAnsi"/>
        </w:rPr>
        <w:t xml:space="preserve"> </w:t>
      </w:r>
      <w:r w:rsidR="0067700C" w:rsidRPr="00992E10">
        <w:rPr>
          <w:rFonts w:asciiTheme="minorHAnsi" w:hAnsiTheme="minorHAnsi" w:cstheme="minorHAnsi"/>
        </w:rPr>
        <w:t>(Envelope Standard B) to</w:t>
      </w:r>
      <w:r w:rsidR="0067700C" w:rsidRPr="00992E10">
        <w:rPr>
          <w:rFonts w:asciiTheme="minorHAnsi" w:hAnsiTheme="minorHAnsi" w:cstheme="minorHAnsi"/>
          <w:spacing w:val="-29"/>
        </w:rPr>
        <w:t xml:space="preserve"> </w:t>
      </w:r>
      <w:r w:rsidR="0067700C" w:rsidRPr="00992E10">
        <w:rPr>
          <w:rFonts w:asciiTheme="minorHAnsi" w:hAnsiTheme="minorHAnsi" w:cstheme="minorHAnsi"/>
          <w:spacing w:val="-3"/>
        </w:rPr>
        <w:t xml:space="preserve">ensure </w:t>
      </w:r>
      <w:r w:rsidR="0067700C" w:rsidRPr="00992E10">
        <w:rPr>
          <w:rFonts w:asciiTheme="minorHAnsi" w:hAnsiTheme="minorHAnsi" w:cstheme="minorHAnsi"/>
        </w:rPr>
        <w:t xml:space="preserve">a standardized safe harbor </w:t>
      </w:r>
      <w:r w:rsidR="0067700C" w:rsidRPr="00992E10">
        <w:rPr>
          <w:rFonts w:asciiTheme="minorHAnsi" w:hAnsiTheme="minorHAnsi" w:cstheme="minorHAnsi"/>
          <w:spacing w:val="-3"/>
        </w:rPr>
        <w:t xml:space="preserve">connectivity. </w:t>
      </w:r>
      <w:r w:rsidR="0067700C" w:rsidRPr="00992E10">
        <w:rPr>
          <w:rFonts w:asciiTheme="minorHAnsi" w:hAnsiTheme="minorHAnsi" w:cstheme="minorHAnsi"/>
          <w:spacing w:val="-5"/>
        </w:rPr>
        <w:t xml:space="preserve">For </w:t>
      </w:r>
      <w:r w:rsidR="0067700C" w:rsidRPr="00992E10">
        <w:rPr>
          <w:rFonts w:asciiTheme="minorHAnsi" w:hAnsiTheme="minorHAnsi" w:cstheme="minorHAnsi"/>
        </w:rPr>
        <w:t xml:space="preserve">Envelope Standard </w:t>
      </w:r>
      <w:r w:rsidR="0067700C" w:rsidRPr="00992E10">
        <w:rPr>
          <w:rFonts w:asciiTheme="minorHAnsi" w:hAnsiTheme="minorHAnsi" w:cstheme="minorHAnsi"/>
          <w:spacing w:val="-3"/>
        </w:rPr>
        <w:t xml:space="preserve">B, </w:t>
      </w:r>
      <w:r w:rsidR="0067700C" w:rsidRPr="00992E10">
        <w:rPr>
          <w:rFonts w:asciiTheme="minorHAnsi" w:hAnsiTheme="minorHAnsi" w:cstheme="minorHAnsi"/>
        </w:rPr>
        <w:t>this system-to-system EDI web service is supported by a standard CORE schema and WSDL</w:t>
      </w:r>
      <w:r w:rsidR="00F05DC7">
        <w:rPr>
          <w:rFonts w:asciiTheme="minorHAnsi" w:hAnsiTheme="minorHAnsi" w:cstheme="minorHAnsi"/>
        </w:rPr>
        <w:t>,</w:t>
      </w:r>
      <w:r w:rsidR="0067700C" w:rsidRPr="00992E10">
        <w:rPr>
          <w:rFonts w:asciiTheme="minorHAnsi" w:hAnsiTheme="minorHAnsi" w:cstheme="minorHAnsi"/>
        </w:rPr>
        <w:t xml:space="preserve"> as defined in the section 4.2.2 Specifications for SOAP+WSDL in the Phase II CORE </w:t>
      </w:r>
      <w:r w:rsidR="0067700C" w:rsidRPr="00992E10">
        <w:rPr>
          <w:rFonts w:asciiTheme="minorHAnsi" w:hAnsiTheme="minorHAnsi" w:cstheme="minorHAnsi"/>
          <w:spacing w:val="-3"/>
        </w:rPr>
        <w:t xml:space="preserve">270: </w:t>
      </w:r>
      <w:r w:rsidR="0067700C" w:rsidRPr="00992E10">
        <w:rPr>
          <w:rFonts w:asciiTheme="minorHAnsi" w:hAnsiTheme="minorHAnsi" w:cstheme="minorHAnsi"/>
        </w:rPr>
        <w:t>Connectivity Rule</w:t>
      </w:r>
      <w:r w:rsidR="0067700C" w:rsidRPr="00992E10">
        <w:rPr>
          <w:rFonts w:asciiTheme="minorHAnsi" w:hAnsiTheme="minorHAnsi" w:cstheme="minorHAnsi"/>
          <w:spacing w:val="-10"/>
        </w:rPr>
        <w:t xml:space="preserve"> </w:t>
      </w:r>
      <w:r w:rsidR="0067700C" w:rsidRPr="00992E10">
        <w:rPr>
          <w:rFonts w:asciiTheme="minorHAnsi" w:hAnsiTheme="minorHAnsi" w:cstheme="minorHAnsi"/>
        </w:rPr>
        <w:t>Document.</w:t>
      </w:r>
    </w:p>
    <w:p w14:paraId="69BC5691" w14:textId="77777777" w:rsidR="00046F77" w:rsidRPr="00992E10" w:rsidRDefault="00046F77" w:rsidP="00046F77">
      <w:pPr>
        <w:pStyle w:val="BodyText"/>
        <w:ind w:left="840" w:right="446"/>
        <w:rPr>
          <w:rFonts w:asciiTheme="minorHAnsi" w:hAnsiTheme="minorHAnsi" w:cstheme="minorHAnsi"/>
          <w:sz w:val="19"/>
        </w:rPr>
      </w:pPr>
    </w:p>
    <w:p w14:paraId="05037EE9" w14:textId="3FCF7C7C" w:rsidR="00AB5559" w:rsidRDefault="0067700C" w:rsidP="000B065A">
      <w:pPr>
        <w:pStyle w:val="BodyText"/>
        <w:spacing w:before="1"/>
        <w:ind w:left="840" w:right="349"/>
        <w:rPr>
          <w:rFonts w:asciiTheme="minorHAnsi" w:hAnsiTheme="minorHAnsi" w:cstheme="minorHAnsi"/>
        </w:rPr>
      </w:pPr>
      <w:r w:rsidRPr="00992E10">
        <w:rPr>
          <w:rFonts w:asciiTheme="minorHAnsi" w:hAnsiTheme="minorHAnsi" w:cstheme="minorHAnsi"/>
        </w:rPr>
        <w:t xml:space="preserve">While the HTTP MIME Multipart does not provide a standard schema specification, MMIS implementation of the MIME Multipart </w:t>
      </w:r>
      <w:r w:rsidR="00F05DC7">
        <w:rPr>
          <w:rFonts w:asciiTheme="minorHAnsi" w:hAnsiTheme="minorHAnsi" w:cstheme="minorHAnsi"/>
        </w:rPr>
        <w:t>will expect</w:t>
      </w:r>
      <w:r w:rsidR="00F05DC7" w:rsidRPr="00992E10">
        <w:rPr>
          <w:rFonts w:asciiTheme="minorHAnsi" w:hAnsiTheme="minorHAnsi" w:cstheme="minorHAnsi"/>
        </w:rPr>
        <w:t xml:space="preserve"> </w:t>
      </w:r>
      <w:r w:rsidRPr="00992E10">
        <w:rPr>
          <w:rFonts w:asciiTheme="minorHAnsi" w:hAnsiTheme="minorHAnsi" w:cstheme="minorHAnsi"/>
        </w:rPr>
        <w:t>that each data element has the corresponding “name” property that matches the SOAP schema definitions as well as the same “operations” names.</w:t>
      </w:r>
    </w:p>
    <w:p w14:paraId="536629EC" w14:textId="77777777" w:rsidR="00F05DC7" w:rsidRPr="00992E10" w:rsidRDefault="00F05DC7" w:rsidP="000B065A">
      <w:pPr>
        <w:pStyle w:val="BodyText"/>
        <w:spacing w:before="1"/>
        <w:ind w:left="840" w:right="349"/>
        <w:rPr>
          <w:rFonts w:asciiTheme="minorHAnsi" w:hAnsiTheme="minorHAnsi" w:cstheme="minorHAnsi"/>
          <w:sz w:val="19"/>
        </w:rPr>
      </w:pPr>
    </w:p>
    <w:p w14:paraId="0FB5EC0B" w14:textId="083A400C" w:rsidR="00AB5559" w:rsidRDefault="0067700C" w:rsidP="000B065A">
      <w:pPr>
        <w:pStyle w:val="BodyText"/>
        <w:ind w:left="840" w:right="630"/>
        <w:rPr>
          <w:sz w:val="25"/>
        </w:rPr>
      </w:pPr>
      <w:r w:rsidRPr="00992E10">
        <w:rPr>
          <w:rFonts w:asciiTheme="minorHAnsi" w:hAnsiTheme="minorHAnsi" w:cstheme="minorHAnsi"/>
        </w:rPr>
        <w:t xml:space="preserve">For more information about MassHealth’s CORE Connectivity Method, contact the MassHealth Customer Service Center at </w:t>
      </w:r>
      <w:r w:rsidRPr="00A17501">
        <w:rPr>
          <w:rFonts w:asciiTheme="minorHAnsi" w:hAnsiTheme="minorHAnsi" w:cstheme="minorHAnsi"/>
        </w:rPr>
        <w:t>(800) 841-</w:t>
      </w:r>
      <w:r w:rsidR="007F0B14" w:rsidRPr="004B1336">
        <w:rPr>
          <w:rFonts w:asciiTheme="minorHAnsi" w:hAnsiTheme="minorHAnsi" w:cstheme="minorHAnsi"/>
        </w:rPr>
        <w:t>2900</w:t>
      </w:r>
      <w:r w:rsidR="007F0B14">
        <w:rPr>
          <w:rFonts w:asciiTheme="minorHAnsi" w:hAnsiTheme="minorHAnsi" w:cstheme="minorHAnsi"/>
        </w:rPr>
        <w:t>, TDD/TTY: 711</w:t>
      </w:r>
      <w:r w:rsidR="007F0B14" w:rsidRPr="004B1336">
        <w:rPr>
          <w:rFonts w:asciiTheme="minorHAnsi" w:hAnsiTheme="minorHAnsi" w:cstheme="minorHAnsi"/>
        </w:rPr>
        <w:t xml:space="preserve"> </w:t>
      </w:r>
      <w:r w:rsidRPr="00992E10">
        <w:rPr>
          <w:rFonts w:asciiTheme="minorHAnsi" w:hAnsiTheme="minorHAnsi" w:cstheme="minorHAnsi"/>
        </w:rPr>
        <w:t xml:space="preserve">or by email at </w:t>
      </w:r>
      <w:hyperlink r:id="rId21" w:history="1">
        <w:r w:rsidR="00935F6F" w:rsidRPr="005121FA">
          <w:rPr>
            <w:rStyle w:val="Hyperlink"/>
            <w:rFonts w:asciiTheme="minorHAnsi" w:hAnsiTheme="minorHAnsi" w:cstheme="minorHAnsi"/>
          </w:rPr>
          <w:t>edi@mahealth.net</w:t>
        </w:r>
        <w:r w:rsidR="00935F6F" w:rsidRPr="00627AA3">
          <w:rPr>
            <w:rStyle w:val="Hyperlink"/>
            <w:rFonts w:asciiTheme="minorHAnsi" w:hAnsiTheme="minorHAnsi" w:cstheme="minorHAnsi"/>
            <w:color w:val="auto"/>
            <w:u w:val="none"/>
          </w:rPr>
          <w:t>.</w:t>
        </w:r>
      </w:hyperlink>
    </w:p>
    <w:p w14:paraId="0BBAB227" w14:textId="14512C6E" w:rsidR="00046F77" w:rsidRPr="003D45D7" w:rsidRDefault="0067700C" w:rsidP="00046F77">
      <w:pPr>
        <w:pStyle w:val="Heading3"/>
        <w:spacing w:after="120"/>
        <w:rPr>
          <w:sz w:val="28"/>
          <w:szCs w:val="28"/>
        </w:rPr>
      </w:pPr>
      <w:bookmarkStart w:id="39" w:name="_Toc130476165"/>
      <w:r w:rsidRPr="003D45D7">
        <w:rPr>
          <w:sz w:val="28"/>
          <w:szCs w:val="28"/>
        </w:rPr>
        <w:t>PASSWORDS</w:t>
      </w:r>
      <w:bookmarkEnd w:id="39"/>
    </w:p>
    <w:p w14:paraId="755757D6" w14:textId="4A190A8A" w:rsidR="00D978AF" w:rsidRDefault="00D978AF" w:rsidP="00D978AF">
      <w:pPr>
        <w:pStyle w:val="Body"/>
        <w:ind w:left="864"/>
        <w:rPr>
          <w:rStyle w:val="None"/>
        </w:rPr>
      </w:pPr>
      <w:r>
        <w:rPr>
          <w:rStyle w:val="None"/>
        </w:rPr>
        <w:t>Providers using the POSC to submit their EDI transactions must follow MassHealth</w:t>
      </w:r>
      <w:r>
        <w:rPr>
          <w:rStyle w:val="None"/>
          <w:rtl/>
        </w:rPr>
        <w:t>’</w:t>
      </w:r>
      <w:r>
        <w:rPr>
          <w:rStyle w:val="None"/>
        </w:rPr>
        <w:t xml:space="preserve">s requirements for use of passwords. </w:t>
      </w:r>
      <w:r w:rsidRPr="005E0504">
        <w:rPr>
          <w:rStyle w:val="None"/>
        </w:rPr>
        <w:t>Providers, trading partners</w:t>
      </w:r>
      <w:r>
        <w:rPr>
          <w:rStyle w:val="None"/>
        </w:rPr>
        <w:t>,</w:t>
      </w:r>
      <w:r w:rsidRPr="005E0504">
        <w:rPr>
          <w:rStyle w:val="None"/>
        </w:rPr>
        <w:t xml:space="preserve"> and relationship entities that have been assigned a User ID/password to access MMIS Provider Online Service Center (POSC) and connectivity methods are solely responsible for the use of that </w:t>
      </w:r>
      <w:r w:rsidR="006E5F21">
        <w:rPr>
          <w:rStyle w:val="None"/>
        </w:rPr>
        <w:t>U</w:t>
      </w:r>
      <w:r w:rsidRPr="005E0504">
        <w:rPr>
          <w:rStyle w:val="None"/>
        </w:rPr>
        <w:t>ser ID and password. Sharing User IDs and password</w:t>
      </w:r>
      <w:r w:rsidR="004F05D4">
        <w:rPr>
          <w:rStyle w:val="None"/>
        </w:rPr>
        <w:t>s</w:t>
      </w:r>
      <w:r w:rsidRPr="005E0504">
        <w:rPr>
          <w:rStyle w:val="None"/>
        </w:rPr>
        <w:t xml:space="preserve"> is a violation of the Virtual Gateway (VG) Terms and Conditions</w:t>
      </w:r>
      <w:r>
        <w:rPr>
          <w:rStyle w:val="None"/>
        </w:rPr>
        <w:t xml:space="preserve">. </w:t>
      </w:r>
      <w:r w:rsidRPr="00C700D8">
        <w:t>Each user is prompted to agree with the VG Terms and Conditions upon initial sign-in on any Commonwealth VG</w:t>
      </w:r>
      <w:r w:rsidR="00877AFC">
        <w:t>-</w:t>
      </w:r>
      <w:r w:rsidRPr="00C700D8">
        <w:t>hosted application (e.g., MMIS).</w:t>
      </w:r>
      <w:r>
        <w:t xml:space="preserve"> </w:t>
      </w:r>
      <w:r w:rsidRPr="005E0504">
        <w:rPr>
          <w:rStyle w:val="None"/>
        </w:rPr>
        <w:t>Each User ID that violates the Terms and Conditions may be subject to termination.</w:t>
      </w:r>
    </w:p>
    <w:p w14:paraId="32D19FFC" w14:textId="0BEB8691" w:rsidR="00D978AF" w:rsidRDefault="00D978AF" w:rsidP="00D978AF">
      <w:pPr>
        <w:pStyle w:val="Body"/>
        <w:ind w:left="864"/>
        <w:rPr>
          <w:rStyle w:val="None"/>
        </w:rPr>
      </w:pPr>
      <w:r>
        <w:rPr>
          <w:rStyle w:val="None"/>
        </w:rPr>
        <w:t>Each provider is responsible for managing their own data and access to their organization</w:t>
      </w:r>
      <w:r>
        <w:rPr>
          <w:rStyle w:val="None"/>
          <w:rtl/>
        </w:rPr>
        <w:t>’</w:t>
      </w:r>
      <w:r>
        <w:rPr>
          <w:rStyle w:val="None"/>
        </w:rPr>
        <w:t xml:space="preserve">s data through the MMIS security function. Each provider must take all necessary precautions to ensure that they are safeguarding their information and sharing their data (i.e., granting access) only with users and entities </w:t>
      </w:r>
      <w:r w:rsidRPr="00766871">
        <w:t>who meet the</w:t>
      </w:r>
      <w:r>
        <w:t>ir</w:t>
      </w:r>
      <w:r w:rsidRPr="00766871">
        <w:t xml:space="preserve"> required privacy standards</w:t>
      </w:r>
      <w:r>
        <w:rPr>
          <w:rStyle w:val="None"/>
        </w:rPr>
        <w:t>.</w:t>
      </w:r>
    </w:p>
    <w:p w14:paraId="2EF3481C" w14:textId="3601C6A5" w:rsidR="00D978AF" w:rsidRDefault="00D978AF" w:rsidP="00D978AF">
      <w:pPr>
        <w:pStyle w:val="Body"/>
        <w:ind w:left="864"/>
        <w:rPr>
          <w:rStyle w:val="None"/>
          <w:rFonts w:cs="Calibri"/>
        </w:rPr>
      </w:pPr>
      <w:r w:rsidRPr="00BD16A3">
        <w:rPr>
          <w:rStyle w:val="None"/>
          <w:rFonts w:cs="Calibri"/>
        </w:rPr>
        <w:t xml:space="preserve">It is equally important that providers know who on their staff are linked to other providers or entities that perform functions on their behalf. </w:t>
      </w:r>
      <w:r w:rsidRPr="00A610F9">
        <w:rPr>
          <w:rStyle w:val="None"/>
          <w:rFonts w:cs="Calibri"/>
        </w:rPr>
        <w:t>Once a staff person terminates or the relationship with another entity that performs functions for your organization is terminated, the provider must e</w:t>
      </w:r>
      <w:r w:rsidRPr="00B33DA9">
        <w:rPr>
          <w:rStyle w:val="None"/>
          <w:rFonts w:cs="Calibri"/>
        </w:rPr>
        <w:t xml:space="preserve">nsure that access is </w:t>
      </w:r>
      <w:proofErr w:type="gramStart"/>
      <w:r w:rsidRPr="00B33DA9">
        <w:rPr>
          <w:rStyle w:val="None"/>
          <w:rFonts w:cs="Calibri"/>
        </w:rPr>
        <w:t>removed</w:t>
      </w:r>
      <w:proofErr w:type="gramEnd"/>
      <w:r w:rsidRPr="00B33DA9">
        <w:rPr>
          <w:rStyle w:val="None"/>
          <w:rFonts w:cs="Calibri"/>
        </w:rPr>
        <w:t xml:space="preserve"> and accounts are de-linked. MassHealth is not responsible for any action taken by any individual in MMIS whose access results from a provider</w:t>
      </w:r>
      <w:r w:rsidRPr="00BD16A3">
        <w:rPr>
          <w:rStyle w:val="None"/>
          <w:rFonts w:cs="Calibri"/>
          <w:rtl/>
        </w:rPr>
        <w:t>’</w:t>
      </w:r>
      <w:r w:rsidRPr="00BD16A3">
        <w:rPr>
          <w:rStyle w:val="None"/>
          <w:rFonts w:cs="Calibri"/>
        </w:rPr>
        <w:t>s failure to abide by these requirements.</w:t>
      </w:r>
    </w:p>
    <w:p w14:paraId="7D2E74E4" w14:textId="77777777" w:rsidR="00784C29" w:rsidRPr="00BD16A3" w:rsidRDefault="00784C29" w:rsidP="00D978AF">
      <w:pPr>
        <w:pStyle w:val="Body"/>
        <w:ind w:left="864"/>
        <w:rPr>
          <w:rStyle w:val="None"/>
          <w:rFonts w:cs="Calibri"/>
        </w:rPr>
      </w:pPr>
    </w:p>
    <w:p w14:paraId="4622318A" w14:textId="7DA2C786" w:rsidR="00D978AF" w:rsidRPr="00B33DA9" w:rsidRDefault="00D978AF" w:rsidP="00D978AF">
      <w:pPr>
        <w:spacing w:after="200"/>
        <w:ind w:left="864"/>
        <w:rPr>
          <w:rFonts w:ascii="Calibri" w:hAnsi="Calibri" w:cs="Calibri"/>
        </w:rPr>
      </w:pPr>
      <w:bookmarkStart w:id="40" w:name="_Hlk84337323"/>
      <w:r w:rsidRPr="00B33DA9">
        <w:rPr>
          <w:rFonts w:ascii="Calibri" w:hAnsi="Calibri" w:cs="Calibri"/>
        </w:rPr>
        <w:t xml:space="preserve">In the event </w:t>
      </w:r>
      <w:r w:rsidR="004A17F4">
        <w:rPr>
          <w:rFonts w:ascii="Calibri" w:hAnsi="Calibri" w:cs="Calibri"/>
        </w:rPr>
        <w:t xml:space="preserve">that </w:t>
      </w:r>
      <w:r w:rsidRPr="00B33DA9">
        <w:rPr>
          <w:rFonts w:ascii="Calibri" w:hAnsi="Calibri" w:cs="Calibri"/>
        </w:rPr>
        <w:t>the Primary User and assigned backup leaves the provider, trading partner, or relationship entity organization, that organization must immediately identify a replacement Primary User, complete a new Data Collection Form (DCF)</w:t>
      </w:r>
      <w:r w:rsidR="002B4B2A">
        <w:rPr>
          <w:rFonts w:ascii="Calibri" w:hAnsi="Calibri" w:cs="Calibri"/>
        </w:rPr>
        <w:t>,</w:t>
      </w:r>
      <w:r w:rsidRPr="00B33DA9">
        <w:rPr>
          <w:rFonts w:ascii="Calibri" w:hAnsi="Calibri" w:cs="Calibri"/>
        </w:rPr>
        <w:t xml:space="preserve"> and submit it to MassHealth to officially notify the agency of the change. </w:t>
      </w:r>
    </w:p>
    <w:bookmarkEnd w:id="40"/>
    <w:p w14:paraId="35C58E73" w14:textId="4E415B2A" w:rsidR="00AB5559" w:rsidRDefault="00D978AF" w:rsidP="00D978AF">
      <w:pPr>
        <w:pStyle w:val="BodyText"/>
        <w:ind w:left="864"/>
        <w:rPr>
          <w:rFonts w:asciiTheme="minorHAnsi" w:hAnsiTheme="minorHAnsi" w:cstheme="minorHAnsi"/>
        </w:rPr>
      </w:pPr>
      <w:r>
        <w:rPr>
          <w:rStyle w:val="None"/>
        </w:rPr>
        <w:t xml:space="preserve">For more information on passwords and the use of passwords, contact the MassHealth Customer Service Center at </w:t>
      </w:r>
      <w:r w:rsidRPr="00A17501">
        <w:rPr>
          <w:rStyle w:val="None"/>
        </w:rPr>
        <w:t>(800) 841-</w:t>
      </w:r>
      <w:r w:rsidR="007F0B14" w:rsidRPr="004B1336">
        <w:rPr>
          <w:rFonts w:asciiTheme="minorHAnsi" w:hAnsiTheme="minorHAnsi" w:cstheme="minorHAnsi"/>
        </w:rPr>
        <w:t>2900</w:t>
      </w:r>
      <w:r w:rsidR="007F0B14">
        <w:rPr>
          <w:rFonts w:asciiTheme="minorHAnsi" w:hAnsiTheme="minorHAnsi" w:cstheme="minorHAnsi"/>
        </w:rPr>
        <w:t>, TDD/TTY: 711</w:t>
      </w:r>
      <w:r w:rsidRPr="00A17501">
        <w:rPr>
          <w:rStyle w:val="None"/>
        </w:rPr>
        <w:t>.</w:t>
      </w:r>
    </w:p>
    <w:p w14:paraId="4429C1E5" w14:textId="77777777" w:rsidR="005364F8" w:rsidRPr="00992E10" w:rsidRDefault="005364F8">
      <w:pPr>
        <w:pStyle w:val="BodyText"/>
        <w:ind w:left="840"/>
        <w:rPr>
          <w:rFonts w:asciiTheme="minorHAnsi" w:hAnsiTheme="minorHAnsi" w:cstheme="minorHAnsi"/>
        </w:rPr>
      </w:pPr>
    </w:p>
    <w:p w14:paraId="1F069294" w14:textId="77777777" w:rsidR="00AB5559" w:rsidRPr="00C85A29" w:rsidRDefault="0067700C" w:rsidP="00C85A29">
      <w:pPr>
        <w:pStyle w:val="Heading2"/>
        <w:numPr>
          <w:ilvl w:val="0"/>
          <w:numId w:val="19"/>
        </w:numPr>
        <w:rPr>
          <w:sz w:val="36"/>
        </w:rPr>
      </w:pPr>
      <w:bookmarkStart w:id="41" w:name="_Contact_Information"/>
      <w:bookmarkStart w:id="42" w:name="_Toc130476166"/>
      <w:bookmarkEnd w:id="41"/>
      <w:r w:rsidRPr="00C85A29">
        <w:rPr>
          <w:spacing w:val="-9"/>
          <w:sz w:val="36"/>
        </w:rPr>
        <w:t>Contact</w:t>
      </w:r>
      <w:r w:rsidRPr="00C85A29">
        <w:rPr>
          <w:spacing w:val="-18"/>
          <w:sz w:val="36"/>
        </w:rPr>
        <w:t xml:space="preserve"> </w:t>
      </w:r>
      <w:r w:rsidRPr="00C85A29">
        <w:rPr>
          <w:sz w:val="36"/>
        </w:rPr>
        <w:t>Information</w:t>
      </w:r>
      <w:bookmarkEnd w:id="42"/>
    </w:p>
    <w:p w14:paraId="5A31F0A3" w14:textId="77777777" w:rsidR="00AB5559" w:rsidRPr="003D45D7" w:rsidRDefault="0067700C" w:rsidP="007042E6">
      <w:pPr>
        <w:pStyle w:val="Heading3"/>
        <w:ind w:left="840"/>
        <w:rPr>
          <w:sz w:val="28"/>
          <w:szCs w:val="28"/>
        </w:rPr>
      </w:pPr>
      <w:bookmarkStart w:id="43" w:name="_Toc130476167"/>
      <w:r w:rsidRPr="003D45D7">
        <w:rPr>
          <w:spacing w:val="13"/>
          <w:sz w:val="28"/>
          <w:szCs w:val="28"/>
        </w:rPr>
        <w:t xml:space="preserve">EDI </w:t>
      </w:r>
      <w:r w:rsidRPr="003D45D7">
        <w:rPr>
          <w:sz w:val="28"/>
          <w:szCs w:val="28"/>
        </w:rPr>
        <w:t>CUSTOMER</w:t>
      </w:r>
      <w:r w:rsidRPr="003D45D7">
        <w:rPr>
          <w:spacing w:val="-10"/>
          <w:sz w:val="28"/>
          <w:szCs w:val="28"/>
        </w:rPr>
        <w:t xml:space="preserve"> </w:t>
      </w:r>
      <w:r w:rsidRPr="003D45D7">
        <w:rPr>
          <w:spacing w:val="19"/>
          <w:sz w:val="28"/>
          <w:szCs w:val="28"/>
        </w:rPr>
        <w:t>SERVICE</w:t>
      </w:r>
      <w:bookmarkEnd w:id="43"/>
    </w:p>
    <w:p w14:paraId="48E971E2" w14:textId="77777777" w:rsidR="00AB5559" w:rsidRPr="004B1336" w:rsidRDefault="0067700C" w:rsidP="004B1336">
      <w:pPr>
        <w:spacing w:before="116" w:after="120"/>
        <w:ind w:left="840"/>
        <w:rPr>
          <w:rFonts w:asciiTheme="minorHAnsi" w:hAnsiTheme="minorHAnsi" w:cstheme="minorHAnsi"/>
          <w:i/>
        </w:rPr>
      </w:pPr>
      <w:r w:rsidRPr="00992E10">
        <w:rPr>
          <w:rFonts w:asciiTheme="minorHAnsi" w:hAnsiTheme="minorHAnsi" w:cstheme="minorHAnsi"/>
          <w:i/>
        </w:rPr>
        <w:t>For written correspondence</w:t>
      </w:r>
    </w:p>
    <w:p w14:paraId="3EC2CEAF" w14:textId="77777777"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MassHealth Customer Service Center</w:t>
      </w:r>
    </w:p>
    <w:p w14:paraId="4DC6B520" w14:textId="6D882047" w:rsidR="00D44BEF" w:rsidRPr="00992E10" w:rsidRDefault="00791D0D">
      <w:pPr>
        <w:pStyle w:val="BodyText"/>
        <w:ind w:left="840"/>
        <w:rPr>
          <w:rFonts w:asciiTheme="minorHAnsi" w:hAnsiTheme="minorHAnsi" w:cstheme="minorHAnsi"/>
        </w:rPr>
      </w:pPr>
      <w:r w:rsidRPr="00791D0D">
        <w:rPr>
          <w:rFonts w:asciiTheme="minorHAnsi" w:hAnsiTheme="minorHAnsi" w:cstheme="minorHAnsi"/>
        </w:rPr>
        <w:t>PO Box 7</w:t>
      </w:r>
      <w:r>
        <w:rPr>
          <w:rFonts w:asciiTheme="minorHAnsi" w:hAnsiTheme="minorHAnsi" w:cstheme="minorHAnsi"/>
        </w:rPr>
        <w:t xml:space="preserve"> </w:t>
      </w:r>
    </w:p>
    <w:p w14:paraId="0CB7E0E3" w14:textId="1A4B2F18"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Boston, MA 02112-000</w:t>
      </w:r>
      <w:r w:rsidR="00D44BEF">
        <w:rPr>
          <w:rFonts w:asciiTheme="minorHAnsi" w:hAnsiTheme="minorHAnsi" w:cstheme="minorHAnsi"/>
        </w:rPr>
        <w:t>7</w:t>
      </w:r>
    </w:p>
    <w:p w14:paraId="053B16AC" w14:textId="77777777" w:rsidR="00AB5559" w:rsidRDefault="00AB5559">
      <w:pPr>
        <w:pStyle w:val="BodyText"/>
        <w:rPr>
          <w:sz w:val="20"/>
        </w:rPr>
      </w:pPr>
    </w:p>
    <w:p w14:paraId="46E16C6C" w14:textId="77777777" w:rsidR="00AB5559" w:rsidRPr="004B1336" w:rsidRDefault="0067700C" w:rsidP="004B1336">
      <w:pPr>
        <w:spacing w:after="120"/>
        <w:ind w:left="840"/>
        <w:rPr>
          <w:rFonts w:asciiTheme="minorHAnsi" w:hAnsiTheme="minorHAnsi" w:cstheme="minorHAnsi"/>
          <w:i/>
        </w:rPr>
      </w:pPr>
      <w:r w:rsidRPr="00992E10">
        <w:rPr>
          <w:rFonts w:asciiTheme="minorHAnsi" w:hAnsiTheme="minorHAnsi" w:cstheme="minorHAnsi"/>
          <w:i/>
        </w:rPr>
        <w:t>For electronic claims/hard media submissions</w:t>
      </w:r>
    </w:p>
    <w:p w14:paraId="51093DF4" w14:textId="77777777"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MassHealth Customer Service Center</w:t>
      </w:r>
    </w:p>
    <w:p w14:paraId="705C581C" w14:textId="77777777" w:rsidR="00D44BEF" w:rsidRPr="00992E10" w:rsidRDefault="00D44BEF" w:rsidP="00D44BEF">
      <w:pPr>
        <w:pStyle w:val="BodyText"/>
        <w:ind w:left="840"/>
        <w:rPr>
          <w:rFonts w:asciiTheme="minorHAnsi" w:hAnsiTheme="minorHAnsi" w:cstheme="minorHAnsi"/>
        </w:rPr>
      </w:pPr>
      <w:r w:rsidRPr="00791D0D">
        <w:rPr>
          <w:rFonts w:asciiTheme="minorHAnsi" w:hAnsiTheme="minorHAnsi" w:cstheme="minorHAnsi"/>
        </w:rPr>
        <w:t>PO Box 7</w:t>
      </w:r>
      <w:r>
        <w:rPr>
          <w:rFonts w:asciiTheme="minorHAnsi" w:hAnsiTheme="minorHAnsi" w:cstheme="minorHAnsi"/>
        </w:rPr>
        <w:t xml:space="preserve"> </w:t>
      </w:r>
    </w:p>
    <w:p w14:paraId="21AD2C66" w14:textId="77777777" w:rsidR="00D44BEF" w:rsidRPr="00992E10" w:rsidRDefault="00D44BEF" w:rsidP="00D44BEF">
      <w:pPr>
        <w:pStyle w:val="BodyText"/>
        <w:ind w:left="840"/>
        <w:rPr>
          <w:rFonts w:asciiTheme="minorHAnsi" w:hAnsiTheme="minorHAnsi" w:cstheme="minorHAnsi"/>
        </w:rPr>
      </w:pPr>
      <w:r w:rsidRPr="00992E10">
        <w:rPr>
          <w:rFonts w:asciiTheme="minorHAnsi" w:hAnsiTheme="minorHAnsi" w:cstheme="minorHAnsi"/>
        </w:rPr>
        <w:t>Boston, MA 02112-000</w:t>
      </w:r>
      <w:r>
        <w:rPr>
          <w:rFonts w:asciiTheme="minorHAnsi" w:hAnsiTheme="minorHAnsi" w:cstheme="minorHAnsi"/>
        </w:rPr>
        <w:t>7</w:t>
      </w:r>
    </w:p>
    <w:p w14:paraId="48D1598A" w14:textId="77777777" w:rsidR="00D44BEF" w:rsidRDefault="0067700C" w:rsidP="00A17501">
      <w:pPr>
        <w:pStyle w:val="BodyText"/>
        <w:ind w:left="840"/>
        <w:rPr>
          <w:rFonts w:asciiTheme="minorHAnsi" w:hAnsiTheme="minorHAnsi" w:cstheme="minorHAnsi"/>
          <w:color w:val="215E9E"/>
        </w:rPr>
      </w:pPr>
      <w:r w:rsidRPr="00992E10">
        <w:rPr>
          <w:rFonts w:asciiTheme="minorHAnsi" w:hAnsiTheme="minorHAnsi" w:cstheme="minorHAnsi"/>
        </w:rPr>
        <w:t xml:space="preserve">Email: </w:t>
      </w:r>
      <w:hyperlink r:id="rId22" w:history="1">
        <w:r w:rsidRPr="00935F6F">
          <w:rPr>
            <w:rStyle w:val="Hyperlink"/>
            <w:rFonts w:asciiTheme="minorHAnsi" w:hAnsiTheme="minorHAnsi" w:cstheme="minorHAnsi"/>
          </w:rPr>
          <w:t>edi@mahealth.net</w:t>
        </w:r>
      </w:hyperlink>
      <w:r w:rsidRPr="00992E10">
        <w:rPr>
          <w:rFonts w:asciiTheme="minorHAnsi" w:hAnsiTheme="minorHAnsi" w:cstheme="minorHAnsi"/>
          <w:color w:val="215E9E"/>
        </w:rPr>
        <w:t xml:space="preserve"> </w:t>
      </w:r>
    </w:p>
    <w:p w14:paraId="42A9A9B5" w14:textId="323A158B" w:rsidR="00AB5559" w:rsidRPr="00992E10" w:rsidRDefault="0067700C" w:rsidP="00A17501">
      <w:pPr>
        <w:pStyle w:val="BodyText"/>
        <w:ind w:left="840" w:right="5930"/>
        <w:rPr>
          <w:rFonts w:asciiTheme="minorHAnsi" w:hAnsiTheme="minorHAnsi" w:cstheme="minorHAnsi"/>
        </w:rPr>
      </w:pPr>
      <w:r w:rsidRPr="00992E10">
        <w:rPr>
          <w:rFonts w:asciiTheme="minorHAnsi" w:hAnsiTheme="minorHAnsi" w:cstheme="minorHAnsi"/>
        </w:rPr>
        <w:t>Phone: (800) 841-2900</w:t>
      </w:r>
      <w:r w:rsidR="00D44BEF">
        <w:rPr>
          <w:rFonts w:asciiTheme="minorHAnsi" w:hAnsiTheme="minorHAnsi" w:cstheme="minorHAnsi"/>
        </w:rPr>
        <w:t>, TDD/TTY: 711</w:t>
      </w:r>
    </w:p>
    <w:p w14:paraId="01E06C29" w14:textId="77777777"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Fax: (617) 988-8971</w:t>
      </w:r>
    </w:p>
    <w:p w14:paraId="19A2077C" w14:textId="77777777" w:rsidR="00AB5559" w:rsidRDefault="00AB5559">
      <w:pPr>
        <w:pStyle w:val="BodyText"/>
        <w:spacing w:before="4"/>
        <w:rPr>
          <w:sz w:val="25"/>
        </w:rPr>
      </w:pPr>
    </w:p>
    <w:p w14:paraId="7805E86D" w14:textId="77777777" w:rsidR="00AB5559" w:rsidRPr="003D45D7" w:rsidRDefault="0067700C" w:rsidP="007042E6">
      <w:pPr>
        <w:pStyle w:val="Heading3"/>
        <w:ind w:left="840"/>
        <w:rPr>
          <w:sz w:val="28"/>
          <w:szCs w:val="28"/>
        </w:rPr>
      </w:pPr>
      <w:bookmarkStart w:id="44" w:name="_Toc130476168"/>
      <w:r w:rsidRPr="003D45D7">
        <w:rPr>
          <w:spacing w:val="13"/>
          <w:sz w:val="28"/>
          <w:szCs w:val="28"/>
        </w:rPr>
        <w:t xml:space="preserve">EDI </w:t>
      </w:r>
      <w:r w:rsidRPr="003D45D7">
        <w:rPr>
          <w:sz w:val="28"/>
          <w:szCs w:val="28"/>
        </w:rPr>
        <w:t>TECHNICAL</w:t>
      </w:r>
      <w:r w:rsidRPr="003D45D7">
        <w:rPr>
          <w:spacing w:val="43"/>
          <w:sz w:val="28"/>
          <w:szCs w:val="28"/>
        </w:rPr>
        <w:t xml:space="preserve"> </w:t>
      </w:r>
      <w:r w:rsidRPr="003D45D7">
        <w:rPr>
          <w:sz w:val="28"/>
          <w:szCs w:val="28"/>
        </w:rPr>
        <w:t>ASSISTANCE</w:t>
      </w:r>
      <w:bookmarkEnd w:id="44"/>
    </w:p>
    <w:p w14:paraId="15B2A047" w14:textId="77777777" w:rsidR="00AB5559" w:rsidRPr="00992E10" w:rsidRDefault="0067700C">
      <w:pPr>
        <w:pStyle w:val="BodyText"/>
        <w:spacing w:before="116"/>
        <w:ind w:left="840"/>
        <w:rPr>
          <w:rFonts w:asciiTheme="minorHAnsi" w:hAnsiTheme="minorHAnsi" w:cstheme="minorHAnsi"/>
        </w:rPr>
      </w:pPr>
      <w:r w:rsidRPr="00992E10">
        <w:rPr>
          <w:rFonts w:asciiTheme="minorHAnsi" w:hAnsiTheme="minorHAnsi" w:cstheme="minorHAnsi"/>
        </w:rPr>
        <w:t>MassHealth Customer Service Center</w:t>
      </w:r>
    </w:p>
    <w:p w14:paraId="3C8B70A4" w14:textId="77777777" w:rsidR="00D44BEF" w:rsidRPr="00992E10" w:rsidRDefault="00D44BEF" w:rsidP="00D44BEF">
      <w:pPr>
        <w:pStyle w:val="BodyText"/>
        <w:ind w:left="840"/>
        <w:rPr>
          <w:rFonts w:asciiTheme="minorHAnsi" w:hAnsiTheme="minorHAnsi" w:cstheme="minorHAnsi"/>
        </w:rPr>
      </w:pPr>
      <w:r w:rsidRPr="00791D0D">
        <w:rPr>
          <w:rFonts w:asciiTheme="minorHAnsi" w:hAnsiTheme="minorHAnsi" w:cstheme="minorHAnsi"/>
        </w:rPr>
        <w:t>PO Box 7</w:t>
      </w:r>
      <w:r>
        <w:rPr>
          <w:rFonts w:asciiTheme="minorHAnsi" w:hAnsiTheme="minorHAnsi" w:cstheme="minorHAnsi"/>
        </w:rPr>
        <w:t xml:space="preserve"> </w:t>
      </w:r>
    </w:p>
    <w:p w14:paraId="4C6D1D6B" w14:textId="77777777" w:rsidR="00D44BEF" w:rsidRPr="00992E10" w:rsidRDefault="00D44BEF" w:rsidP="00D44BEF">
      <w:pPr>
        <w:pStyle w:val="BodyText"/>
        <w:ind w:left="840"/>
        <w:rPr>
          <w:rFonts w:asciiTheme="minorHAnsi" w:hAnsiTheme="minorHAnsi" w:cstheme="minorHAnsi"/>
        </w:rPr>
      </w:pPr>
      <w:r w:rsidRPr="00992E10">
        <w:rPr>
          <w:rFonts w:asciiTheme="minorHAnsi" w:hAnsiTheme="minorHAnsi" w:cstheme="minorHAnsi"/>
        </w:rPr>
        <w:t>Boston, MA 02112-000</w:t>
      </w:r>
      <w:r>
        <w:rPr>
          <w:rFonts w:asciiTheme="minorHAnsi" w:hAnsiTheme="minorHAnsi" w:cstheme="minorHAnsi"/>
        </w:rPr>
        <w:t>7</w:t>
      </w:r>
    </w:p>
    <w:p w14:paraId="31997239" w14:textId="2F830D49" w:rsidR="00AB5559" w:rsidRPr="00992E10" w:rsidRDefault="0067700C" w:rsidP="00A17501">
      <w:pPr>
        <w:pStyle w:val="BodyText"/>
        <w:ind w:left="840" w:right="6020"/>
        <w:rPr>
          <w:rFonts w:asciiTheme="minorHAnsi" w:hAnsiTheme="minorHAnsi" w:cstheme="minorHAnsi"/>
        </w:rPr>
      </w:pPr>
      <w:r w:rsidRPr="00992E10">
        <w:rPr>
          <w:rFonts w:asciiTheme="minorHAnsi" w:hAnsiTheme="minorHAnsi" w:cstheme="minorHAnsi"/>
        </w:rPr>
        <w:t xml:space="preserve">Email: </w:t>
      </w:r>
      <w:hyperlink r:id="rId23" w:history="1">
        <w:r w:rsidRPr="006E0726">
          <w:rPr>
            <w:rStyle w:val="Hyperlink"/>
            <w:rFonts w:asciiTheme="minorHAnsi" w:hAnsiTheme="minorHAnsi" w:cstheme="minorHAnsi"/>
          </w:rPr>
          <w:t>hipaasupport@mahealth.net</w:t>
        </w:r>
      </w:hyperlink>
      <w:r w:rsidRPr="00992E10">
        <w:rPr>
          <w:rFonts w:asciiTheme="minorHAnsi" w:hAnsiTheme="minorHAnsi" w:cstheme="minorHAnsi"/>
          <w:color w:val="215E9E"/>
        </w:rPr>
        <w:t xml:space="preserve"> </w:t>
      </w:r>
      <w:r w:rsidRPr="00992E10">
        <w:rPr>
          <w:rFonts w:asciiTheme="minorHAnsi" w:hAnsiTheme="minorHAnsi" w:cstheme="minorHAnsi"/>
        </w:rPr>
        <w:t>Phone: (800) 841-</w:t>
      </w:r>
      <w:r w:rsidR="00D44BEF" w:rsidRPr="00992E10">
        <w:rPr>
          <w:rFonts w:asciiTheme="minorHAnsi" w:hAnsiTheme="minorHAnsi" w:cstheme="minorHAnsi"/>
        </w:rPr>
        <w:t>2900</w:t>
      </w:r>
      <w:r w:rsidR="00D44BEF">
        <w:rPr>
          <w:rFonts w:asciiTheme="minorHAnsi" w:hAnsiTheme="minorHAnsi" w:cstheme="minorHAnsi"/>
        </w:rPr>
        <w:t>, TDD/TTY: 711</w:t>
      </w:r>
    </w:p>
    <w:p w14:paraId="66BFCF4B" w14:textId="77777777"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Fax: (617) 988-8971</w:t>
      </w:r>
    </w:p>
    <w:p w14:paraId="67806CBD" w14:textId="77777777" w:rsidR="00AB5559" w:rsidRDefault="00AB5559">
      <w:pPr>
        <w:pStyle w:val="BodyText"/>
        <w:spacing w:before="4"/>
        <w:rPr>
          <w:sz w:val="25"/>
        </w:rPr>
      </w:pPr>
    </w:p>
    <w:p w14:paraId="44D873D0" w14:textId="77777777" w:rsidR="00AB5559" w:rsidRPr="003D45D7" w:rsidRDefault="0067700C" w:rsidP="007042E6">
      <w:pPr>
        <w:pStyle w:val="Heading3"/>
        <w:ind w:left="840"/>
        <w:rPr>
          <w:sz w:val="28"/>
          <w:szCs w:val="28"/>
        </w:rPr>
      </w:pPr>
      <w:bookmarkStart w:id="45" w:name="_Toc130476169"/>
      <w:r w:rsidRPr="003D45D7">
        <w:rPr>
          <w:sz w:val="28"/>
          <w:szCs w:val="28"/>
        </w:rPr>
        <w:t>PROVIDER SERVICE</w:t>
      </w:r>
      <w:r w:rsidRPr="003D45D7">
        <w:rPr>
          <w:spacing w:val="-16"/>
          <w:sz w:val="28"/>
          <w:szCs w:val="28"/>
        </w:rPr>
        <w:t xml:space="preserve"> </w:t>
      </w:r>
      <w:r w:rsidRPr="003D45D7">
        <w:rPr>
          <w:spacing w:val="20"/>
          <w:sz w:val="28"/>
          <w:szCs w:val="28"/>
        </w:rPr>
        <w:t>NUMBER</w:t>
      </w:r>
      <w:bookmarkEnd w:id="45"/>
    </w:p>
    <w:p w14:paraId="3EDFD4A5" w14:textId="77777777" w:rsidR="00AB5559" w:rsidRPr="00992E10" w:rsidRDefault="0067700C">
      <w:pPr>
        <w:pStyle w:val="BodyText"/>
        <w:spacing w:before="116"/>
        <w:ind w:left="840"/>
        <w:rPr>
          <w:rFonts w:asciiTheme="minorHAnsi" w:hAnsiTheme="minorHAnsi" w:cstheme="minorHAnsi"/>
        </w:rPr>
      </w:pPr>
      <w:r w:rsidRPr="00992E10">
        <w:rPr>
          <w:rFonts w:asciiTheme="minorHAnsi" w:hAnsiTheme="minorHAnsi" w:cstheme="minorHAnsi"/>
        </w:rPr>
        <w:t>MassHealth Customer Service Center</w:t>
      </w:r>
    </w:p>
    <w:p w14:paraId="6990417B" w14:textId="7AA4C4DE" w:rsidR="00D44BEF" w:rsidRDefault="00791D0D" w:rsidP="005D40CE">
      <w:pPr>
        <w:pStyle w:val="BodyText"/>
        <w:ind w:left="840" w:right="3140"/>
        <w:rPr>
          <w:rFonts w:asciiTheme="minorHAnsi" w:hAnsiTheme="minorHAnsi" w:cstheme="minorHAnsi"/>
        </w:rPr>
      </w:pPr>
      <w:r w:rsidRPr="00791D0D">
        <w:rPr>
          <w:rFonts w:asciiTheme="minorHAnsi" w:hAnsiTheme="minorHAnsi" w:cstheme="minorHAnsi"/>
          <w:spacing w:val="-13"/>
        </w:rPr>
        <w:t>P.O. Box 7</w:t>
      </w:r>
      <w:r>
        <w:rPr>
          <w:rFonts w:asciiTheme="minorHAnsi" w:hAnsiTheme="minorHAnsi" w:cstheme="minorHAnsi"/>
          <w:spacing w:val="-13"/>
        </w:rPr>
        <w:t xml:space="preserve"> </w:t>
      </w:r>
    </w:p>
    <w:p w14:paraId="2BED8EDE" w14:textId="0587DDA0" w:rsidR="00AB5559" w:rsidRPr="00992E10" w:rsidRDefault="0067700C" w:rsidP="005D40CE">
      <w:pPr>
        <w:pStyle w:val="BodyText"/>
        <w:ind w:left="840" w:right="3140"/>
        <w:rPr>
          <w:rFonts w:asciiTheme="minorHAnsi" w:hAnsiTheme="minorHAnsi" w:cstheme="minorHAnsi"/>
        </w:rPr>
      </w:pPr>
      <w:r w:rsidRPr="00992E10">
        <w:rPr>
          <w:rFonts w:asciiTheme="minorHAnsi" w:hAnsiTheme="minorHAnsi" w:cstheme="minorHAnsi"/>
        </w:rPr>
        <w:t>Boston, MA</w:t>
      </w:r>
      <w:r w:rsidRPr="00992E10">
        <w:rPr>
          <w:rFonts w:asciiTheme="minorHAnsi" w:hAnsiTheme="minorHAnsi" w:cstheme="minorHAnsi"/>
          <w:spacing w:val="10"/>
        </w:rPr>
        <w:t xml:space="preserve"> </w:t>
      </w:r>
      <w:r w:rsidRPr="00992E10">
        <w:rPr>
          <w:rFonts w:asciiTheme="minorHAnsi" w:hAnsiTheme="minorHAnsi" w:cstheme="minorHAnsi"/>
          <w:spacing w:val="-3"/>
        </w:rPr>
        <w:t>02112-</w:t>
      </w:r>
      <w:r w:rsidR="00D22E36" w:rsidRPr="00992E10">
        <w:rPr>
          <w:rFonts w:asciiTheme="minorHAnsi" w:hAnsiTheme="minorHAnsi" w:cstheme="minorHAnsi"/>
        </w:rPr>
        <w:t>0010</w:t>
      </w:r>
    </w:p>
    <w:p w14:paraId="6ABF06AD" w14:textId="6AB7A33D" w:rsidR="006E0726" w:rsidRDefault="0067700C">
      <w:pPr>
        <w:pStyle w:val="BodyText"/>
        <w:ind w:left="840" w:right="5917"/>
      </w:pPr>
      <w:r w:rsidRPr="00992E10">
        <w:rPr>
          <w:rFonts w:asciiTheme="minorHAnsi" w:hAnsiTheme="minorHAnsi" w:cstheme="minorHAnsi"/>
        </w:rPr>
        <w:t>Email:</w:t>
      </w:r>
      <w:r w:rsidR="004F05D4">
        <w:rPr>
          <w:rFonts w:asciiTheme="minorHAnsi" w:hAnsiTheme="minorHAnsi" w:cstheme="minorHAnsi"/>
          <w:spacing w:val="-18"/>
        </w:rPr>
        <w:t xml:space="preserve"> </w:t>
      </w:r>
      <w:hyperlink r:id="rId24" w:history="1">
        <w:r w:rsidR="004F05D4" w:rsidRPr="002A2FF1">
          <w:rPr>
            <w:rStyle w:val="Hyperlink"/>
          </w:rPr>
          <w:t>provider@masshealthquestions.com</w:t>
        </w:r>
      </w:hyperlink>
      <w:r w:rsidR="004F05D4">
        <w:t xml:space="preserve"> </w:t>
      </w:r>
    </w:p>
    <w:p w14:paraId="538E94B8" w14:textId="1E216E83" w:rsidR="00AB5559" w:rsidRPr="00992E10" w:rsidRDefault="0067700C">
      <w:pPr>
        <w:pStyle w:val="BodyText"/>
        <w:ind w:left="840" w:right="5917"/>
        <w:rPr>
          <w:rFonts w:asciiTheme="minorHAnsi" w:hAnsiTheme="minorHAnsi" w:cstheme="minorHAnsi"/>
        </w:rPr>
      </w:pPr>
      <w:r w:rsidRPr="00992E10">
        <w:rPr>
          <w:rFonts w:asciiTheme="minorHAnsi" w:hAnsiTheme="minorHAnsi" w:cstheme="minorHAnsi"/>
        </w:rPr>
        <w:t>Phone: (800) 841-</w:t>
      </w:r>
      <w:r w:rsidR="00D44BEF" w:rsidRPr="00992E10">
        <w:rPr>
          <w:rFonts w:asciiTheme="minorHAnsi" w:hAnsiTheme="minorHAnsi" w:cstheme="minorHAnsi"/>
        </w:rPr>
        <w:t>2900</w:t>
      </w:r>
      <w:r w:rsidR="00D44BEF">
        <w:rPr>
          <w:rFonts w:asciiTheme="minorHAnsi" w:hAnsiTheme="minorHAnsi" w:cstheme="minorHAnsi"/>
        </w:rPr>
        <w:t>, TDD/TTY: 711</w:t>
      </w:r>
    </w:p>
    <w:p w14:paraId="1FEC27EB" w14:textId="77777777" w:rsidR="00AB5559" w:rsidRPr="00992E10" w:rsidRDefault="0067700C">
      <w:pPr>
        <w:pStyle w:val="BodyText"/>
        <w:ind w:left="840"/>
        <w:rPr>
          <w:rFonts w:asciiTheme="minorHAnsi" w:hAnsiTheme="minorHAnsi" w:cstheme="minorHAnsi"/>
        </w:rPr>
      </w:pPr>
      <w:r w:rsidRPr="00992E10">
        <w:rPr>
          <w:rFonts w:asciiTheme="minorHAnsi" w:hAnsiTheme="minorHAnsi" w:cstheme="minorHAnsi"/>
        </w:rPr>
        <w:t>Fax: (617) 988-8974</w:t>
      </w:r>
    </w:p>
    <w:p w14:paraId="71C2B24A" w14:textId="77777777" w:rsidR="00AB5559" w:rsidRDefault="00AB5559"/>
    <w:p w14:paraId="41C42A61" w14:textId="685A7837" w:rsidR="00183AFF" w:rsidRDefault="00183AFF">
      <w:pPr>
        <w:sectPr w:rsidR="00183AFF" w:rsidSect="0016797B">
          <w:pgSz w:w="12240" w:h="15840"/>
          <w:pgMar w:top="1340" w:right="940" w:bottom="1350" w:left="960" w:header="0" w:footer="720" w:gutter="0"/>
          <w:cols w:space="720"/>
          <w:docGrid w:linePitch="299"/>
        </w:sectPr>
      </w:pPr>
    </w:p>
    <w:p w14:paraId="1D9A9412" w14:textId="77777777" w:rsidR="00AB5559" w:rsidRPr="00917140" w:rsidRDefault="0067700C" w:rsidP="00917140">
      <w:pPr>
        <w:pStyle w:val="Heading3"/>
        <w:rPr>
          <w:sz w:val="28"/>
          <w:szCs w:val="28"/>
        </w:rPr>
      </w:pPr>
      <w:bookmarkStart w:id="46" w:name="_Toc130476170"/>
      <w:r w:rsidRPr="00917140">
        <w:rPr>
          <w:spacing w:val="17"/>
          <w:sz w:val="28"/>
          <w:szCs w:val="28"/>
        </w:rPr>
        <w:lastRenderedPageBreak/>
        <w:t>APPLICABLE</w:t>
      </w:r>
      <w:r w:rsidRPr="00917140">
        <w:rPr>
          <w:spacing w:val="33"/>
          <w:sz w:val="28"/>
          <w:szCs w:val="28"/>
        </w:rPr>
        <w:t xml:space="preserve"> </w:t>
      </w:r>
      <w:r w:rsidRPr="00917140">
        <w:rPr>
          <w:sz w:val="28"/>
          <w:szCs w:val="28"/>
        </w:rPr>
        <w:t>WEBSITES/EMAIL</w:t>
      </w:r>
      <w:bookmarkEnd w:id="46"/>
    </w:p>
    <w:p w14:paraId="4E2F3F4B" w14:textId="77777777" w:rsidR="00AB5559" w:rsidRPr="007042E6" w:rsidRDefault="0067700C" w:rsidP="007042E6">
      <w:pPr>
        <w:pStyle w:val="Heading4"/>
        <w:spacing w:before="120"/>
        <w:ind w:left="1114"/>
        <w:rPr>
          <w:sz w:val="22"/>
          <w:szCs w:val="22"/>
        </w:rPr>
      </w:pPr>
      <w:bookmarkStart w:id="47" w:name="_Toc130476171"/>
      <w:r w:rsidRPr="007042E6">
        <w:rPr>
          <w:sz w:val="22"/>
          <w:szCs w:val="22"/>
        </w:rPr>
        <w:t>Accredited Standards Committee (ASC X12)</w:t>
      </w:r>
      <w:bookmarkEnd w:id="47"/>
    </w:p>
    <w:p w14:paraId="059C0866" w14:textId="6B007AE1" w:rsidR="00AB5559" w:rsidRPr="00992E10" w:rsidRDefault="0067700C" w:rsidP="00992E10">
      <w:pPr>
        <w:pStyle w:val="ListParagraph"/>
        <w:numPr>
          <w:ilvl w:val="0"/>
          <w:numId w:val="8"/>
        </w:numPr>
        <w:tabs>
          <w:tab w:val="left" w:pos="1081"/>
        </w:tabs>
        <w:spacing w:before="127" w:after="120"/>
        <w:ind w:right="451" w:hanging="240"/>
        <w:rPr>
          <w:rFonts w:asciiTheme="minorHAnsi" w:hAnsiTheme="minorHAnsi" w:cstheme="minorHAnsi"/>
        </w:rPr>
      </w:pPr>
      <w:r w:rsidRPr="00992E10">
        <w:rPr>
          <w:rFonts w:asciiTheme="minorHAnsi" w:hAnsiTheme="minorHAnsi" w:cstheme="minorHAnsi"/>
        </w:rPr>
        <w:t>ASC</w:t>
      </w:r>
      <w:r w:rsidRPr="00992E10">
        <w:rPr>
          <w:rFonts w:asciiTheme="minorHAnsi" w:hAnsiTheme="minorHAnsi" w:cstheme="minorHAnsi"/>
          <w:spacing w:val="-4"/>
        </w:rPr>
        <w:t xml:space="preserve"> </w:t>
      </w:r>
      <w:r w:rsidRPr="00992E10">
        <w:rPr>
          <w:rFonts w:asciiTheme="minorHAnsi" w:hAnsiTheme="minorHAnsi" w:cstheme="minorHAnsi"/>
        </w:rPr>
        <w:t>X12</w:t>
      </w:r>
      <w:r w:rsidRPr="00992E10">
        <w:rPr>
          <w:rFonts w:asciiTheme="minorHAnsi" w:hAnsiTheme="minorHAnsi" w:cstheme="minorHAnsi"/>
          <w:spacing w:val="-3"/>
        </w:rPr>
        <w:t xml:space="preserve"> </w:t>
      </w:r>
      <w:r w:rsidRPr="00992E10">
        <w:rPr>
          <w:rFonts w:asciiTheme="minorHAnsi" w:hAnsiTheme="minorHAnsi" w:cstheme="minorHAnsi"/>
        </w:rPr>
        <w:t>develops</w:t>
      </w:r>
      <w:r w:rsidRPr="00992E10">
        <w:rPr>
          <w:rFonts w:asciiTheme="minorHAnsi" w:hAnsiTheme="minorHAnsi" w:cstheme="minorHAnsi"/>
          <w:spacing w:val="-4"/>
        </w:rPr>
        <w:t xml:space="preserve"> </w:t>
      </w:r>
      <w:r w:rsidRPr="00992E10">
        <w:rPr>
          <w:rFonts w:asciiTheme="minorHAnsi" w:hAnsiTheme="minorHAnsi" w:cstheme="minorHAnsi"/>
        </w:rPr>
        <w:t>and</w:t>
      </w:r>
      <w:r w:rsidRPr="00992E10">
        <w:rPr>
          <w:rFonts w:asciiTheme="minorHAnsi" w:hAnsiTheme="minorHAnsi" w:cstheme="minorHAnsi"/>
          <w:spacing w:val="-3"/>
        </w:rPr>
        <w:t xml:space="preserve"> </w:t>
      </w:r>
      <w:r w:rsidRPr="00992E10">
        <w:rPr>
          <w:rFonts w:asciiTheme="minorHAnsi" w:hAnsiTheme="minorHAnsi" w:cstheme="minorHAnsi"/>
        </w:rPr>
        <w:t>maintains</w:t>
      </w:r>
      <w:r w:rsidRPr="00992E10">
        <w:rPr>
          <w:rFonts w:asciiTheme="minorHAnsi" w:hAnsiTheme="minorHAnsi" w:cstheme="minorHAnsi"/>
          <w:spacing w:val="-3"/>
        </w:rPr>
        <w:t xml:space="preserve"> </w:t>
      </w:r>
      <w:r w:rsidRPr="00992E10">
        <w:rPr>
          <w:rFonts w:asciiTheme="minorHAnsi" w:hAnsiTheme="minorHAnsi" w:cstheme="minorHAnsi"/>
        </w:rPr>
        <w:t>standards</w:t>
      </w:r>
      <w:r w:rsidRPr="00992E10">
        <w:rPr>
          <w:rFonts w:asciiTheme="minorHAnsi" w:hAnsiTheme="minorHAnsi" w:cstheme="minorHAnsi"/>
          <w:spacing w:val="-4"/>
        </w:rPr>
        <w:t xml:space="preserve"> </w:t>
      </w:r>
      <w:r w:rsidRPr="00992E10">
        <w:rPr>
          <w:rFonts w:asciiTheme="minorHAnsi" w:hAnsiTheme="minorHAnsi" w:cstheme="minorHAnsi"/>
        </w:rPr>
        <w:t>for</w:t>
      </w:r>
      <w:r w:rsidRPr="00992E10">
        <w:rPr>
          <w:rFonts w:asciiTheme="minorHAnsi" w:hAnsiTheme="minorHAnsi" w:cstheme="minorHAnsi"/>
          <w:spacing w:val="-3"/>
        </w:rPr>
        <w:t xml:space="preserve"> </w:t>
      </w:r>
      <w:r w:rsidRPr="00992E10">
        <w:rPr>
          <w:rFonts w:asciiTheme="minorHAnsi" w:hAnsiTheme="minorHAnsi" w:cstheme="minorHAnsi"/>
        </w:rPr>
        <w:t>interindustry</w:t>
      </w:r>
      <w:r w:rsidRPr="00992E10">
        <w:rPr>
          <w:rFonts w:asciiTheme="minorHAnsi" w:hAnsiTheme="minorHAnsi" w:cstheme="minorHAnsi"/>
          <w:spacing w:val="-3"/>
        </w:rPr>
        <w:t xml:space="preserve"> </w:t>
      </w:r>
      <w:r w:rsidRPr="00992E10">
        <w:rPr>
          <w:rFonts w:asciiTheme="minorHAnsi" w:hAnsiTheme="minorHAnsi" w:cstheme="minorHAnsi"/>
        </w:rPr>
        <w:t>electronic</w:t>
      </w:r>
      <w:r w:rsidRPr="00992E10">
        <w:rPr>
          <w:rFonts w:asciiTheme="minorHAnsi" w:hAnsiTheme="minorHAnsi" w:cstheme="minorHAnsi"/>
          <w:spacing w:val="-4"/>
        </w:rPr>
        <w:t xml:space="preserve"> </w:t>
      </w:r>
      <w:r w:rsidRPr="00992E10">
        <w:rPr>
          <w:rFonts w:asciiTheme="minorHAnsi" w:hAnsiTheme="minorHAnsi" w:cstheme="minorHAnsi"/>
        </w:rPr>
        <w:t>interchange</w:t>
      </w:r>
      <w:r w:rsidRPr="00992E10">
        <w:rPr>
          <w:rFonts w:asciiTheme="minorHAnsi" w:hAnsiTheme="minorHAnsi" w:cstheme="minorHAnsi"/>
          <w:spacing w:val="-3"/>
        </w:rPr>
        <w:t xml:space="preserve"> </w:t>
      </w:r>
      <w:r w:rsidRPr="00992E10">
        <w:rPr>
          <w:rFonts w:asciiTheme="minorHAnsi" w:hAnsiTheme="minorHAnsi" w:cstheme="minorHAnsi"/>
        </w:rPr>
        <w:t>of</w:t>
      </w:r>
      <w:r w:rsidRPr="00992E10">
        <w:rPr>
          <w:rFonts w:asciiTheme="minorHAnsi" w:hAnsiTheme="minorHAnsi" w:cstheme="minorHAnsi"/>
          <w:spacing w:val="-3"/>
        </w:rPr>
        <w:t xml:space="preserve"> </w:t>
      </w:r>
      <w:r w:rsidRPr="00992E10">
        <w:rPr>
          <w:rFonts w:asciiTheme="minorHAnsi" w:hAnsiTheme="minorHAnsi" w:cstheme="minorHAnsi"/>
        </w:rPr>
        <w:t>business transactions.</w:t>
      </w:r>
      <w:r w:rsidR="00374E0B">
        <w:rPr>
          <w:rFonts w:asciiTheme="minorHAnsi" w:hAnsiTheme="minorHAnsi" w:cstheme="minorHAnsi"/>
        </w:rPr>
        <w:t xml:space="preserve"> See</w:t>
      </w:r>
      <w:r w:rsidRPr="00992E10">
        <w:rPr>
          <w:rFonts w:asciiTheme="minorHAnsi" w:hAnsiTheme="minorHAnsi" w:cstheme="minorHAnsi"/>
        </w:rPr>
        <w:t xml:space="preserve"> </w:t>
      </w:r>
      <w:hyperlink r:id="rId25" w:history="1">
        <w:r w:rsidR="00374E0B" w:rsidRPr="00374E0B">
          <w:rPr>
            <w:rStyle w:val="Hyperlink"/>
            <w:rFonts w:asciiTheme="minorHAnsi" w:hAnsiTheme="minorHAnsi" w:cstheme="minorHAnsi"/>
          </w:rPr>
          <w:t>www.x12.org</w:t>
        </w:r>
      </w:hyperlink>
      <w:r w:rsidRPr="00992E10">
        <w:rPr>
          <w:rFonts w:asciiTheme="minorHAnsi" w:hAnsiTheme="minorHAnsi" w:cstheme="minorHAnsi"/>
          <w:spacing w:val="-3"/>
        </w:rPr>
        <w:t>.</w:t>
      </w:r>
    </w:p>
    <w:p w14:paraId="4DFAF6F6" w14:textId="77777777" w:rsidR="00AB5559" w:rsidRPr="007042E6" w:rsidRDefault="0067700C" w:rsidP="007042E6">
      <w:pPr>
        <w:pStyle w:val="Heading4"/>
        <w:spacing w:before="120"/>
        <w:ind w:left="1114"/>
        <w:rPr>
          <w:sz w:val="22"/>
          <w:szCs w:val="22"/>
        </w:rPr>
      </w:pPr>
      <w:bookmarkStart w:id="48" w:name="_Toc130476172"/>
      <w:r w:rsidRPr="007042E6">
        <w:rPr>
          <w:sz w:val="22"/>
          <w:szCs w:val="22"/>
        </w:rPr>
        <w:t>Centers for Medicare &amp; Medicaid Services (CMS)</w:t>
      </w:r>
      <w:bookmarkEnd w:id="48"/>
    </w:p>
    <w:p w14:paraId="2FE12744" w14:textId="550CB4BF" w:rsidR="00AB5559" w:rsidRPr="00C142A3" w:rsidRDefault="00C142A3">
      <w:pPr>
        <w:pStyle w:val="ListParagraph"/>
        <w:numPr>
          <w:ilvl w:val="0"/>
          <w:numId w:val="8"/>
        </w:numPr>
        <w:tabs>
          <w:tab w:val="left" w:pos="1081"/>
        </w:tabs>
        <w:spacing w:before="67"/>
        <w:ind w:right="150" w:hanging="240"/>
        <w:rPr>
          <w:rStyle w:val="Hyperlink"/>
          <w:rFonts w:ascii="Calibri" w:hAnsi="Calibri"/>
        </w:rPr>
      </w:pPr>
      <w:r w:rsidRPr="00992E10">
        <w:rPr>
          <w:rFonts w:asciiTheme="minorHAnsi" w:hAnsiTheme="minorHAnsi" w:cstheme="minorHAnsi"/>
        </w:rPr>
        <w:t xml:space="preserve">CMS is the </w:t>
      </w:r>
      <w:r>
        <w:rPr>
          <w:rFonts w:asciiTheme="minorHAnsi" w:hAnsiTheme="minorHAnsi" w:cstheme="minorHAnsi"/>
        </w:rPr>
        <w:t>agency</w:t>
      </w:r>
      <w:r w:rsidRPr="00992E10">
        <w:rPr>
          <w:rFonts w:asciiTheme="minorHAnsi" w:hAnsiTheme="minorHAnsi" w:cstheme="minorHAnsi"/>
        </w:rPr>
        <w:t xml:space="preserve"> within HHS that administers the Medicare and Medicaid programs. CMS </w:t>
      </w:r>
      <w:r w:rsidRPr="00992E10">
        <w:rPr>
          <w:rFonts w:asciiTheme="minorHAnsi" w:hAnsiTheme="minorHAnsi" w:cstheme="minorHAnsi"/>
          <w:spacing w:val="-3"/>
        </w:rPr>
        <w:t xml:space="preserve">provides </w:t>
      </w:r>
      <w:r w:rsidRPr="00992E10">
        <w:rPr>
          <w:rFonts w:asciiTheme="minorHAnsi" w:hAnsiTheme="minorHAnsi" w:cstheme="minorHAnsi"/>
        </w:rPr>
        <w:t>the Electronic Health</w:t>
      </w:r>
      <w:r w:rsidR="00F05DC7">
        <w:rPr>
          <w:rFonts w:asciiTheme="minorHAnsi" w:hAnsiTheme="minorHAnsi" w:cstheme="minorHAnsi"/>
        </w:rPr>
        <w:t xml:space="preserve"> </w:t>
      </w:r>
      <w:r w:rsidRPr="00992E10">
        <w:rPr>
          <w:rFonts w:asciiTheme="minorHAnsi" w:hAnsiTheme="minorHAnsi" w:cstheme="minorHAnsi"/>
        </w:rPr>
        <w:t xml:space="preserve">Care Transactions and Code Sets </w:t>
      </w:r>
      <w:r>
        <w:rPr>
          <w:rFonts w:asciiTheme="minorHAnsi" w:hAnsiTheme="minorHAnsi" w:cstheme="minorHAnsi"/>
        </w:rPr>
        <w:t xml:space="preserve">standards </w:t>
      </w:r>
      <w:r w:rsidRPr="00992E10">
        <w:rPr>
          <w:rFonts w:asciiTheme="minorHAnsi" w:hAnsiTheme="minorHAnsi" w:cstheme="minorHAnsi"/>
        </w:rPr>
        <w:t>at</w:t>
      </w:r>
      <w:r>
        <w:rPr>
          <w:rFonts w:asciiTheme="minorHAnsi" w:hAnsiTheme="minorHAnsi" w:cstheme="minorHAnsi"/>
        </w:rPr>
        <w:t xml:space="preserve"> </w:t>
      </w:r>
      <w:hyperlink r:id="rId26" w:history="1">
        <w:r w:rsidR="00F94E28" w:rsidRPr="00F94E28">
          <w:rPr>
            <w:rStyle w:val="Hyperlink"/>
            <w:rFonts w:ascii="Calibri" w:hAnsi="Calibri"/>
          </w:rPr>
          <w:t>https://www.cms.gov/Regulations-and-Guidance/Administrative-Simplification/HIPAA-ACA/index</w:t>
        </w:r>
      </w:hyperlink>
      <w:r w:rsidR="00D44BEF" w:rsidRPr="00A17501">
        <w:rPr>
          <w:rStyle w:val="Hyperlink"/>
          <w:rFonts w:ascii="Calibri" w:hAnsi="Calibri"/>
          <w:color w:val="auto"/>
          <w:u w:val="none"/>
        </w:rPr>
        <w:t>.</w:t>
      </w:r>
    </w:p>
    <w:p w14:paraId="6BAC24C2" w14:textId="77777777" w:rsidR="00AB5559" w:rsidRPr="007042E6" w:rsidRDefault="0067700C" w:rsidP="007042E6">
      <w:pPr>
        <w:pStyle w:val="Heading4"/>
        <w:spacing w:before="120"/>
        <w:ind w:left="1114"/>
        <w:rPr>
          <w:sz w:val="22"/>
          <w:szCs w:val="22"/>
        </w:rPr>
      </w:pPr>
      <w:bookmarkStart w:id="49" w:name="_Toc130476173"/>
      <w:r w:rsidRPr="007042E6">
        <w:rPr>
          <w:sz w:val="22"/>
          <w:szCs w:val="22"/>
        </w:rPr>
        <w:t>Committee on Operating Rules for Information Exchange (CORE)</w:t>
      </w:r>
      <w:bookmarkEnd w:id="49"/>
    </w:p>
    <w:p w14:paraId="460B0423" w14:textId="77777777" w:rsidR="00AB5559" w:rsidRPr="00992E10" w:rsidRDefault="0067700C">
      <w:pPr>
        <w:pStyle w:val="ListParagraph"/>
        <w:numPr>
          <w:ilvl w:val="0"/>
          <w:numId w:val="8"/>
        </w:numPr>
        <w:tabs>
          <w:tab w:val="left" w:pos="1081"/>
        </w:tabs>
        <w:spacing w:before="127"/>
        <w:ind w:right="343" w:hanging="240"/>
        <w:rPr>
          <w:rFonts w:asciiTheme="minorHAnsi" w:hAnsiTheme="minorHAnsi" w:cstheme="minorHAnsi"/>
        </w:rPr>
      </w:pPr>
      <w:r w:rsidRPr="00992E10">
        <w:rPr>
          <w:rFonts w:asciiTheme="minorHAnsi" w:hAnsiTheme="minorHAnsi" w:cstheme="minorHAnsi"/>
        </w:rPr>
        <w:t xml:space="preserve">A multiphase initiative of </w:t>
      </w:r>
      <w:r w:rsidRPr="00992E10">
        <w:rPr>
          <w:rFonts w:asciiTheme="minorHAnsi" w:hAnsiTheme="minorHAnsi" w:cstheme="minorHAnsi"/>
          <w:spacing w:val="-3"/>
        </w:rPr>
        <w:t xml:space="preserve">CAQH, </w:t>
      </w:r>
      <w:r w:rsidRPr="00992E10">
        <w:rPr>
          <w:rFonts w:asciiTheme="minorHAnsi" w:hAnsiTheme="minorHAnsi" w:cstheme="minorHAnsi"/>
        </w:rPr>
        <w:t>CORE is a committee of more than 100 industry leaders who help create and promulgate a set of voluntary business rules focused on improving physician</w:t>
      </w:r>
      <w:r w:rsidRPr="00992E10">
        <w:rPr>
          <w:rFonts w:asciiTheme="minorHAnsi" w:hAnsiTheme="minorHAnsi" w:cstheme="minorHAnsi"/>
          <w:spacing w:val="-36"/>
        </w:rPr>
        <w:t xml:space="preserve"> </w:t>
      </w:r>
      <w:r w:rsidRPr="00992E10">
        <w:rPr>
          <w:rFonts w:asciiTheme="minorHAnsi" w:hAnsiTheme="minorHAnsi" w:cstheme="minorHAnsi"/>
          <w:spacing w:val="-4"/>
        </w:rPr>
        <w:t xml:space="preserve">and </w:t>
      </w:r>
      <w:r w:rsidRPr="00992E10">
        <w:rPr>
          <w:rFonts w:asciiTheme="minorHAnsi" w:hAnsiTheme="minorHAnsi" w:cstheme="minorHAnsi"/>
        </w:rPr>
        <w:t>hospital access to electronic patient insurance information at or before the time of</w:t>
      </w:r>
      <w:r w:rsidRPr="00992E10">
        <w:rPr>
          <w:rFonts w:asciiTheme="minorHAnsi" w:hAnsiTheme="minorHAnsi" w:cstheme="minorHAnsi"/>
          <w:spacing w:val="-22"/>
        </w:rPr>
        <w:t xml:space="preserve"> </w:t>
      </w:r>
      <w:r w:rsidRPr="00992E10">
        <w:rPr>
          <w:rFonts w:asciiTheme="minorHAnsi" w:hAnsiTheme="minorHAnsi" w:cstheme="minorHAnsi"/>
        </w:rPr>
        <w:t>care.</w:t>
      </w:r>
    </w:p>
    <w:p w14:paraId="2FAA8EA7" w14:textId="06C49025" w:rsidR="00AB5559" w:rsidRPr="00992E10" w:rsidRDefault="0067700C">
      <w:pPr>
        <w:pStyle w:val="BodyText"/>
        <w:ind w:left="1080"/>
        <w:rPr>
          <w:rFonts w:asciiTheme="minorHAnsi" w:hAnsiTheme="minorHAnsi" w:cstheme="minorHAnsi"/>
        </w:rPr>
      </w:pPr>
      <w:r w:rsidRPr="00992E10">
        <w:rPr>
          <w:rFonts w:asciiTheme="minorHAnsi" w:hAnsiTheme="minorHAnsi" w:cstheme="minorHAnsi"/>
        </w:rPr>
        <w:t>See</w:t>
      </w:r>
      <w:r w:rsidR="00B61FBF">
        <w:t xml:space="preserve"> </w:t>
      </w:r>
      <w:hyperlink r:id="rId27" w:history="1">
        <w:r w:rsidR="00B61FBF" w:rsidRPr="00B61FBF">
          <w:rPr>
            <w:rStyle w:val="Hyperlink"/>
          </w:rPr>
          <w:t>www.caqh.org</w:t>
        </w:r>
      </w:hyperlink>
      <w:r w:rsidRPr="00D44BEF">
        <w:rPr>
          <w:rFonts w:asciiTheme="minorHAnsi" w:hAnsiTheme="minorHAnsi" w:cstheme="minorHAnsi"/>
        </w:rPr>
        <w:t>.</w:t>
      </w:r>
    </w:p>
    <w:p w14:paraId="3D2F71A3" w14:textId="77777777" w:rsidR="00AB5559" w:rsidRPr="007042E6" w:rsidRDefault="0067700C" w:rsidP="007042E6">
      <w:pPr>
        <w:pStyle w:val="Heading4"/>
        <w:spacing w:before="120"/>
        <w:ind w:left="1114"/>
        <w:rPr>
          <w:sz w:val="22"/>
          <w:szCs w:val="22"/>
        </w:rPr>
      </w:pPr>
      <w:bookmarkStart w:id="50" w:name="_Toc130476174"/>
      <w:r w:rsidRPr="007042E6">
        <w:rPr>
          <w:sz w:val="22"/>
          <w:szCs w:val="22"/>
        </w:rPr>
        <w:t>Council for Affordable Quality Healthcare (CAQH)</w:t>
      </w:r>
      <w:bookmarkEnd w:id="50"/>
    </w:p>
    <w:p w14:paraId="6027534E" w14:textId="2D0C647D" w:rsidR="00AB5559" w:rsidRPr="00992E10" w:rsidRDefault="00F05DC7">
      <w:pPr>
        <w:pStyle w:val="ListParagraph"/>
        <w:numPr>
          <w:ilvl w:val="0"/>
          <w:numId w:val="8"/>
        </w:numPr>
        <w:tabs>
          <w:tab w:val="left" w:pos="1081"/>
        </w:tabs>
        <w:spacing w:before="127"/>
        <w:ind w:right="161" w:hanging="240"/>
        <w:rPr>
          <w:rFonts w:ascii="Calibri" w:hAnsi="Calibri" w:cs="Calibri"/>
        </w:rPr>
      </w:pPr>
      <w:r>
        <w:rPr>
          <w:rFonts w:ascii="Calibri" w:hAnsi="Calibri" w:cs="Calibri"/>
        </w:rPr>
        <w:t>CAQH is a</w:t>
      </w:r>
      <w:r w:rsidRPr="00992E10">
        <w:rPr>
          <w:rFonts w:ascii="Calibri" w:hAnsi="Calibri" w:cs="Calibri"/>
        </w:rPr>
        <w:t xml:space="preserve"> </w:t>
      </w:r>
      <w:r w:rsidR="0067700C" w:rsidRPr="00992E10">
        <w:rPr>
          <w:rFonts w:ascii="Calibri" w:hAnsi="Calibri" w:cs="Calibri"/>
        </w:rPr>
        <w:t>nonprofit alliance of health plans and trade associations, working to simplify health</w:t>
      </w:r>
      <w:r w:rsidR="00ED0BE8">
        <w:rPr>
          <w:rFonts w:ascii="Calibri" w:hAnsi="Calibri" w:cs="Calibri"/>
        </w:rPr>
        <w:t xml:space="preserve"> </w:t>
      </w:r>
      <w:r w:rsidR="0067700C" w:rsidRPr="00992E10">
        <w:rPr>
          <w:rFonts w:ascii="Calibri" w:hAnsi="Calibri" w:cs="Calibri"/>
        </w:rPr>
        <w:t>care administration</w:t>
      </w:r>
      <w:r w:rsidR="0067700C" w:rsidRPr="00992E10">
        <w:rPr>
          <w:rFonts w:ascii="Calibri" w:hAnsi="Calibri" w:cs="Calibri"/>
          <w:spacing w:val="-7"/>
        </w:rPr>
        <w:t xml:space="preserve"> </w:t>
      </w:r>
      <w:r w:rsidR="0067700C" w:rsidRPr="00992E10">
        <w:rPr>
          <w:rFonts w:ascii="Calibri" w:hAnsi="Calibri" w:cs="Calibri"/>
        </w:rPr>
        <w:t>through</w:t>
      </w:r>
      <w:r w:rsidR="0067700C" w:rsidRPr="00992E10">
        <w:rPr>
          <w:rFonts w:ascii="Calibri" w:hAnsi="Calibri" w:cs="Calibri"/>
          <w:spacing w:val="-7"/>
        </w:rPr>
        <w:t xml:space="preserve"> </w:t>
      </w:r>
      <w:r w:rsidR="0067700C" w:rsidRPr="00992E10">
        <w:rPr>
          <w:rFonts w:ascii="Calibri" w:hAnsi="Calibri" w:cs="Calibri"/>
        </w:rPr>
        <w:t>industry</w:t>
      </w:r>
      <w:r w:rsidR="0067700C" w:rsidRPr="00992E10">
        <w:rPr>
          <w:rFonts w:ascii="Calibri" w:hAnsi="Calibri" w:cs="Calibri"/>
          <w:spacing w:val="-6"/>
        </w:rPr>
        <w:t xml:space="preserve"> </w:t>
      </w:r>
      <w:r w:rsidR="0067700C" w:rsidRPr="00992E10">
        <w:rPr>
          <w:rFonts w:ascii="Calibri" w:hAnsi="Calibri" w:cs="Calibri"/>
        </w:rPr>
        <w:t>collaboration</w:t>
      </w:r>
      <w:r w:rsidR="0067700C" w:rsidRPr="00992E10">
        <w:rPr>
          <w:rFonts w:ascii="Calibri" w:hAnsi="Calibri" w:cs="Calibri"/>
          <w:spacing w:val="-7"/>
        </w:rPr>
        <w:t xml:space="preserve"> </w:t>
      </w:r>
      <w:r w:rsidR="0067700C" w:rsidRPr="00992E10">
        <w:rPr>
          <w:rFonts w:ascii="Calibri" w:hAnsi="Calibri" w:cs="Calibri"/>
        </w:rPr>
        <w:t>on</w:t>
      </w:r>
      <w:r w:rsidR="0067700C" w:rsidRPr="00992E10">
        <w:rPr>
          <w:rFonts w:ascii="Calibri" w:hAnsi="Calibri" w:cs="Calibri"/>
          <w:spacing w:val="-7"/>
        </w:rPr>
        <w:t xml:space="preserve"> </w:t>
      </w:r>
      <w:r w:rsidR="0067700C" w:rsidRPr="00992E10">
        <w:rPr>
          <w:rFonts w:ascii="Calibri" w:hAnsi="Calibri" w:cs="Calibri"/>
        </w:rPr>
        <w:t>public-private</w:t>
      </w:r>
      <w:r w:rsidR="0067700C" w:rsidRPr="00992E10">
        <w:rPr>
          <w:rFonts w:ascii="Calibri" w:hAnsi="Calibri" w:cs="Calibri"/>
          <w:spacing w:val="-6"/>
        </w:rPr>
        <w:t xml:space="preserve"> </w:t>
      </w:r>
      <w:r w:rsidR="0067700C" w:rsidRPr="00992E10">
        <w:rPr>
          <w:rFonts w:ascii="Calibri" w:hAnsi="Calibri" w:cs="Calibri"/>
        </w:rPr>
        <w:t>initiatives.</w:t>
      </w:r>
      <w:r w:rsidR="0067700C" w:rsidRPr="00992E10">
        <w:rPr>
          <w:rFonts w:ascii="Calibri" w:hAnsi="Calibri" w:cs="Calibri"/>
          <w:spacing w:val="-7"/>
        </w:rPr>
        <w:t xml:space="preserve"> </w:t>
      </w:r>
      <w:r w:rsidR="0067700C" w:rsidRPr="00992E10">
        <w:rPr>
          <w:rFonts w:ascii="Calibri" w:hAnsi="Calibri" w:cs="Calibri"/>
        </w:rPr>
        <w:t>Through</w:t>
      </w:r>
      <w:r w:rsidR="0067700C" w:rsidRPr="00992E10">
        <w:rPr>
          <w:rFonts w:ascii="Calibri" w:hAnsi="Calibri" w:cs="Calibri"/>
          <w:spacing w:val="-7"/>
        </w:rPr>
        <w:t xml:space="preserve"> </w:t>
      </w:r>
      <w:r w:rsidR="0067700C" w:rsidRPr="00992E10">
        <w:rPr>
          <w:rFonts w:ascii="Calibri" w:hAnsi="Calibri" w:cs="Calibri"/>
        </w:rPr>
        <w:t>two</w:t>
      </w:r>
      <w:r w:rsidR="0067700C" w:rsidRPr="00992E10">
        <w:rPr>
          <w:rFonts w:ascii="Calibri" w:hAnsi="Calibri" w:cs="Calibri"/>
          <w:spacing w:val="-6"/>
        </w:rPr>
        <w:t xml:space="preserve"> </w:t>
      </w:r>
      <w:r w:rsidR="0067700C" w:rsidRPr="00992E10">
        <w:rPr>
          <w:rFonts w:ascii="Calibri" w:hAnsi="Calibri" w:cs="Calibri"/>
        </w:rPr>
        <w:t>initiatives</w:t>
      </w:r>
    </w:p>
    <w:p w14:paraId="5FB3B00D" w14:textId="0E1015C5" w:rsidR="00AB5559" w:rsidRPr="00992E10" w:rsidRDefault="00D44BEF">
      <w:pPr>
        <w:pStyle w:val="BodyText"/>
        <w:ind w:left="1080" w:right="284"/>
        <w:rPr>
          <w:rFonts w:cs="Calibri"/>
        </w:rPr>
      </w:pPr>
      <w:r>
        <w:rPr>
          <w:rFonts w:cs="Calibri"/>
        </w:rPr>
        <w:t>—</w:t>
      </w:r>
      <w:r w:rsidR="0067700C" w:rsidRPr="00992E10">
        <w:rPr>
          <w:rFonts w:cs="Calibri"/>
        </w:rPr>
        <w:t xml:space="preserve">the Committee on Operating Rules for Information Exchange (CORE) and Universal Provider </w:t>
      </w:r>
      <w:proofErr w:type="spellStart"/>
      <w:r w:rsidR="0067700C" w:rsidRPr="00992E10">
        <w:rPr>
          <w:rFonts w:cs="Calibri"/>
        </w:rPr>
        <w:t>Datasource</w:t>
      </w:r>
      <w:proofErr w:type="spellEnd"/>
      <w:r w:rsidR="0067700C" w:rsidRPr="00992E10">
        <w:rPr>
          <w:rFonts w:cs="Calibri"/>
        </w:rPr>
        <w:t xml:space="preserve"> (UPD)</w:t>
      </w:r>
      <w:r>
        <w:rPr>
          <w:rFonts w:cs="Calibri"/>
        </w:rPr>
        <w:t>—</w:t>
      </w:r>
      <w:r w:rsidR="0067700C" w:rsidRPr="00992E10">
        <w:rPr>
          <w:rFonts w:cs="Calibri"/>
        </w:rPr>
        <w:t>CAQH aims to reduce administrative burden for providers and health plans. See</w:t>
      </w:r>
      <w:r w:rsidR="00935F6F">
        <w:t xml:space="preserve"> </w:t>
      </w:r>
      <w:hyperlink r:id="rId28" w:history="1">
        <w:r w:rsidR="00935F6F" w:rsidRPr="00935F6F">
          <w:rPr>
            <w:rStyle w:val="Hyperlink"/>
          </w:rPr>
          <w:t>www.caqh.org</w:t>
        </w:r>
      </w:hyperlink>
      <w:r w:rsidR="0067700C" w:rsidRPr="00992E10">
        <w:rPr>
          <w:rFonts w:cs="Calibri"/>
        </w:rPr>
        <w:t>.</w:t>
      </w:r>
    </w:p>
    <w:p w14:paraId="0B75BEF7" w14:textId="20906B74" w:rsidR="00AB5559" w:rsidRPr="007042E6" w:rsidRDefault="0067700C" w:rsidP="007042E6">
      <w:pPr>
        <w:pStyle w:val="Heading4"/>
        <w:spacing w:before="120"/>
        <w:ind w:left="1114"/>
        <w:rPr>
          <w:sz w:val="22"/>
          <w:szCs w:val="22"/>
        </w:rPr>
      </w:pPr>
      <w:bookmarkStart w:id="51" w:name="_Toc130476175"/>
      <w:r w:rsidRPr="007042E6">
        <w:rPr>
          <w:sz w:val="22"/>
          <w:szCs w:val="22"/>
        </w:rPr>
        <w:t>MassHealth</w:t>
      </w:r>
      <w:r w:rsidR="00F05DC7">
        <w:rPr>
          <w:sz w:val="22"/>
          <w:szCs w:val="22"/>
        </w:rPr>
        <w:t xml:space="preserve"> (MH)</w:t>
      </w:r>
      <w:bookmarkEnd w:id="51"/>
    </w:p>
    <w:p w14:paraId="3F2BADD9" w14:textId="0D8F6242" w:rsidR="00AB5559" w:rsidRPr="00992E10" w:rsidRDefault="0067700C">
      <w:pPr>
        <w:pStyle w:val="ListParagraph"/>
        <w:numPr>
          <w:ilvl w:val="0"/>
          <w:numId w:val="8"/>
        </w:numPr>
        <w:tabs>
          <w:tab w:val="left" w:pos="1081"/>
        </w:tabs>
        <w:spacing w:before="127"/>
        <w:ind w:right="647" w:hanging="240"/>
        <w:rPr>
          <w:rFonts w:ascii="Calibri" w:hAnsi="Calibri" w:cs="Calibri"/>
        </w:rPr>
      </w:pPr>
      <w:r w:rsidRPr="00992E10">
        <w:rPr>
          <w:rFonts w:ascii="Calibri" w:hAnsi="Calibri" w:cs="Calibri"/>
        </w:rPr>
        <w:t xml:space="preserve">The MassHealth website assists providers with </w:t>
      </w:r>
      <w:r w:rsidRPr="00992E10">
        <w:rPr>
          <w:rFonts w:ascii="Calibri" w:hAnsi="Calibri" w:cs="Calibri"/>
          <w:spacing w:val="-4"/>
        </w:rPr>
        <w:t xml:space="preserve">HIPAA </w:t>
      </w:r>
      <w:r w:rsidRPr="00992E10">
        <w:rPr>
          <w:rFonts w:ascii="Calibri" w:hAnsi="Calibri" w:cs="Calibri"/>
        </w:rPr>
        <w:t xml:space="preserve">billing and policy questions, as well </w:t>
      </w:r>
      <w:r w:rsidRPr="00992E10">
        <w:rPr>
          <w:rFonts w:ascii="Calibri" w:hAnsi="Calibri" w:cs="Calibri"/>
          <w:spacing w:val="-7"/>
        </w:rPr>
        <w:t xml:space="preserve">as </w:t>
      </w:r>
      <w:r w:rsidRPr="00992E10">
        <w:rPr>
          <w:rFonts w:ascii="Calibri" w:hAnsi="Calibri" w:cs="Calibri"/>
        </w:rPr>
        <w:t>enrollment support. See</w:t>
      </w:r>
      <w:r w:rsidRPr="00992E10">
        <w:rPr>
          <w:rFonts w:ascii="Calibri" w:hAnsi="Calibri" w:cs="Calibri"/>
          <w:color w:val="215E9E"/>
        </w:rPr>
        <w:t xml:space="preserve"> </w:t>
      </w:r>
      <w:hyperlink r:id="rId29" w:history="1">
        <w:r w:rsidRPr="00852C2B">
          <w:rPr>
            <w:rStyle w:val="Hyperlink"/>
            <w:rFonts w:ascii="Calibri" w:hAnsi="Calibri" w:cs="Calibri"/>
            <w:spacing w:val="-3"/>
          </w:rPr>
          <w:t>www.mass.gov/masshealth</w:t>
        </w:r>
      </w:hyperlink>
      <w:r w:rsidRPr="00D44BEF">
        <w:rPr>
          <w:rFonts w:ascii="Calibri" w:hAnsi="Calibri" w:cs="Calibri"/>
          <w:spacing w:val="-3"/>
        </w:rPr>
        <w:t>.</w:t>
      </w:r>
    </w:p>
    <w:p w14:paraId="09B92671" w14:textId="77777777" w:rsidR="00AB5559" w:rsidRPr="007042E6" w:rsidRDefault="0067700C" w:rsidP="007042E6">
      <w:pPr>
        <w:pStyle w:val="Heading4"/>
        <w:spacing w:before="120"/>
        <w:ind w:left="1114"/>
        <w:rPr>
          <w:sz w:val="22"/>
          <w:szCs w:val="22"/>
        </w:rPr>
      </w:pPr>
      <w:bookmarkStart w:id="52" w:name="_Toc130476176"/>
      <w:r w:rsidRPr="007042E6">
        <w:rPr>
          <w:sz w:val="22"/>
          <w:szCs w:val="22"/>
        </w:rPr>
        <w:t>National Committee on Vital and Health Statistics (NCVHS)</w:t>
      </w:r>
      <w:bookmarkEnd w:id="52"/>
    </w:p>
    <w:p w14:paraId="2ED9030E" w14:textId="3FC1A320" w:rsidR="008216D4" w:rsidRPr="008216D4" w:rsidRDefault="0067700C" w:rsidP="00A17501">
      <w:pPr>
        <w:pStyle w:val="ListParagraph"/>
        <w:numPr>
          <w:ilvl w:val="0"/>
          <w:numId w:val="8"/>
        </w:numPr>
        <w:tabs>
          <w:tab w:val="left" w:pos="1081"/>
        </w:tabs>
        <w:spacing w:before="127"/>
        <w:ind w:right="142" w:hanging="240"/>
        <w:rPr>
          <w:rFonts w:asciiTheme="minorHAnsi" w:hAnsiTheme="minorHAnsi" w:cstheme="minorHAnsi"/>
        </w:rPr>
      </w:pPr>
      <w:r w:rsidRPr="00992E10">
        <w:rPr>
          <w:rFonts w:asciiTheme="minorHAnsi" w:hAnsiTheme="minorHAnsi" w:cstheme="minorHAnsi"/>
        </w:rPr>
        <w:t xml:space="preserve">The National Committee on Vital and Health Statistics was established by Congress to serve as an advisory body to </w:t>
      </w:r>
      <w:r w:rsidR="00D44BEF">
        <w:rPr>
          <w:rFonts w:asciiTheme="minorHAnsi" w:hAnsiTheme="minorHAnsi" w:cstheme="minorHAnsi"/>
        </w:rPr>
        <w:t>HHS</w:t>
      </w:r>
      <w:r w:rsidRPr="00992E10">
        <w:rPr>
          <w:rFonts w:asciiTheme="minorHAnsi" w:hAnsiTheme="minorHAnsi" w:cstheme="minorHAnsi"/>
        </w:rPr>
        <w:t xml:space="preserve"> on health data, statistics, </w:t>
      </w:r>
      <w:r w:rsidRPr="00992E10">
        <w:rPr>
          <w:rFonts w:asciiTheme="minorHAnsi" w:hAnsiTheme="minorHAnsi" w:cstheme="minorHAnsi"/>
          <w:spacing w:val="-4"/>
        </w:rPr>
        <w:t xml:space="preserve">and </w:t>
      </w:r>
      <w:r w:rsidRPr="00992E10">
        <w:rPr>
          <w:rFonts w:asciiTheme="minorHAnsi" w:hAnsiTheme="minorHAnsi" w:cstheme="minorHAnsi"/>
        </w:rPr>
        <w:t xml:space="preserve">national health information </w:t>
      </w:r>
      <w:r w:rsidRPr="00992E10">
        <w:rPr>
          <w:rFonts w:asciiTheme="minorHAnsi" w:hAnsiTheme="minorHAnsi" w:cstheme="minorHAnsi"/>
          <w:spacing w:val="-4"/>
        </w:rPr>
        <w:t xml:space="preserve">policy. </w:t>
      </w:r>
      <w:r w:rsidRPr="00992E10">
        <w:rPr>
          <w:rFonts w:asciiTheme="minorHAnsi" w:hAnsiTheme="minorHAnsi" w:cstheme="minorHAnsi"/>
        </w:rPr>
        <w:t>See</w:t>
      </w:r>
      <w:r w:rsidRPr="00992E10">
        <w:rPr>
          <w:rFonts w:asciiTheme="minorHAnsi" w:hAnsiTheme="minorHAnsi" w:cstheme="minorHAnsi"/>
          <w:color w:val="215E9E"/>
          <w:spacing w:val="4"/>
        </w:rPr>
        <w:t xml:space="preserve"> </w:t>
      </w:r>
      <w:hyperlink r:id="rId30" w:history="1">
        <w:r w:rsidR="00545876" w:rsidRPr="00545876">
          <w:rPr>
            <w:rStyle w:val="Hyperlink"/>
            <w:rFonts w:asciiTheme="minorHAnsi" w:hAnsiTheme="minorHAnsi" w:cstheme="minorHAnsi"/>
            <w:spacing w:val="-4"/>
          </w:rPr>
          <w:t>www.ncvhs.hhs.gov/</w:t>
        </w:r>
      </w:hyperlink>
      <w:r w:rsidRPr="00D44BEF">
        <w:rPr>
          <w:rFonts w:asciiTheme="minorHAnsi" w:hAnsiTheme="minorHAnsi" w:cstheme="minorHAnsi"/>
          <w:spacing w:val="-4"/>
        </w:rPr>
        <w:t>.</w:t>
      </w:r>
    </w:p>
    <w:p w14:paraId="55861B54" w14:textId="77777777" w:rsidR="008216D4" w:rsidRPr="004304C3" w:rsidRDefault="008216D4" w:rsidP="008216D4">
      <w:pPr>
        <w:pStyle w:val="Heading4"/>
        <w:spacing w:before="120"/>
        <w:ind w:left="120" w:firstLine="720"/>
        <w:rPr>
          <w:sz w:val="22"/>
          <w:szCs w:val="22"/>
        </w:rPr>
      </w:pPr>
      <w:bookmarkStart w:id="53" w:name="_Toc130476177"/>
      <w:r w:rsidRPr="004304C3">
        <w:rPr>
          <w:sz w:val="22"/>
          <w:szCs w:val="22"/>
        </w:rPr>
        <w:t>National Council of Prescription Drug Programs (NCPDP)</w:t>
      </w:r>
      <w:bookmarkEnd w:id="53"/>
    </w:p>
    <w:p w14:paraId="0390652D" w14:textId="14D35742" w:rsidR="008216D4" w:rsidRPr="00992E10" w:rsidRDefault="008216D4" w:rsidP="008216D4">
      <w:pPr>
        <w:pStyle w:val="ListParagraph"/>
        <w:numPr>
          <w:ilvl w:val="0"/>
          <w:numId w:val="8"/>
        </w:numPr>
        <w:tabs>
          <w:tab w:val="left" w:pos="1081"/>
        </w:tabs>
        <w:spacing w:before="127"/>
        <w:ind w:right="142" w:hanging="240"/>
        <w:jc w:val="both"/>
        <w:rPr>
          <w:rFonts w:asciiTheme="minorHAnsi" w:hAnsiTheme="minorHAnsi" w:cstheme="minorHAnsi"/>
        </w:rPr>
      </w:pPr>
      <w:r w:rsidRPr="00234C85">
        <w:rPr>
          <w:rFonts w:asciiTheme="minorHAnsi" w:hAnsiTheme="minorHAnsi" w:cstheme="minorHAnsi"/>
        </w:rPr>
        <w:t>The NCPDP is the standards and codes development organization for</w:t>
      </w:r>
      <w:r w:rsidRPr="00234C85">
        <w:rPr>
          <w:rFonts w:asciiTheme="minorHAnsi" w:hAnsiTheme="minorHAnsi" w:cstheme="minorHAnsi"/>
          <w:spacing w:val="-23"/>
        </w:rPr>
        <w:t xml:space="preserve"> </w:t>
      </w:r>
      <w:r w:rsidRPr="00234C85">
        <w:rPr>
          <w:rFonts w:asciiTheme="minorHAnsi" w:hAnsiTheme="minorHAnsi" w:cstheme="minorHAnsi"/>
          <w:spacing w:val="-5"/>
        </w:rPr>
        <w:t xml:space="preserve">pharmacy. </w:t>
      </w:r>
      <w:r w:rsidRPr="00234C85">
        <w:rPr>
          <w:rFonts w:asciiTheme="minorHAnsi" w:hAnsiTheme="minorHAnsi" w:cstheme="minorHAnsi"/>
        </w:rPr>
        <w:t>See</w:t>
      </w:r>
      <w:r w:rsidRPr="00234C85">
        <w:rPr>
          <w:rFonts w:asciiTheme="minorHAnsi" w:hAnsiTheme="minorHAnsi" w:cstheme="minorHAnsi"/>
          <w:color w:val="215E9E"/>
        </w:rPr>
        <w:t xml:space="preserve"> </w:t>
      </w:r>
      <w:hyperlink r:id="rId31" w:history="1">
        <w:r w:rsidRPr="00822E26">
          <w:rPr>
            <w:rStyle w:val="Hyperlink"/>
            <w:rFonts w:asciiTheme="minorHAnsi" w:hAnsiTheme="minorHAnsi" w:cstheme="minorHAnsi"/>
            <w:spacing w:val="-4"/>
          </w:rPr>
          <w:t>www.ncpdp.org</w:t>
        </w:r>
      </w:hyperlink>
      <w:r w:rsidRPr="00234C85">
        <w:rPr>
          <w:rFonts w:asciiTheme="minorHAnsi" w:hAnsiTheme="minorHAnsi" w:cstheme="minorHAnsi"/>
          <w:spacing w:val="-4"/>
        </w:rPr>
        <w:t>.</w:t>
      </w:r>
    </w:p>
    <w:p w14:paraId="086C1C12" w14:textId="77777777" w:rsidR="00AB5559" w:rsidRPr="007042E6" w:rsidRDefault="0067700C" w:rsidP="007042E6">
      <w:pPr>
        <w:pStyle w:val="Heading4"/>
        <w:spacing w:before="120"/>
        <w:ind w:left="1114"/>
        <w:rPr>
          <w:sz w:val="22"/>
          <w:szCs w:val="22"/>
        </w:rPr>
      </w:pPr>
      <w:bookmarkStart w:id="54" w:name="_Toc130476178"/>
      <w:r w:rsidRPr="007042E6">
        <w:rPr>
          <w:sz w:val="22"/>
          <w:szCs w:val="22"/>
        </w:rPr>
        <w:t>Washington Publishing Company (WPC)</w:t>
      </w:r>
      <w:bookmarkEnd w:id="54"/>
    </w:p>
    <w:p w14:paraId="367DA353" w14:textId="029BE60F" w:rsidR="00AB5559" w:rsidRPr="00992E10" w:rsidRDefault="0067700C">
      <w:pPr>
        <w:pStyle w:val="ListParagraph"/>
        <w:numPr>
          <w:ilvl w:val="0"/>
          <w:numId w:val="8"/>
        </w:numPr>
        <w:tabs>
          <w:tab w:val="left" w:pos="1081"/>
        </w:tabs>
        <w:spacing w:before="127"/>
        <w:ind w:right="644" w:hanging="240"/>
        <w:rPr>
          <w:rFonts w:ascii="Calibri" w:hAnsi="Calibri" w:cs="Calibri"/>
        </w:rPr>
      </w:pPr>
      <w:r w:rsidRPr="00992E10">
        <w:rPr>
          <w:rFonts w:ascii="Calibri" w:hAnsi="Calibri" w:cs="Calibri"/>
        </w:rPr>
        <w:t xml:space="preserve">WPC is a resource for </w:t>
      </w:r>
      <w:r w:rsidRPr="00992E10">
        <w:rPr>
          <w:rFonts w:ascii="Calibri" w:hAnsi="Calibri" w:cs="Calibri"/>
          <w:spacing w:val="-3"/>
        </w:rPr>
        <w:t xml:space="preserve">HIPAA-required </w:t>
      </w:r>
      <w:r w:rsidRPr="00992E10">
        <w:rPr>
          <w:rFonts w:ascii="Calibri" w:hAnsi="Calibri" w:cs="Calibri"/>
        </w:rPr>
        <w:t>transaction implementation guides and code sets.</w:t>
      </w:r>
      <w:r w:rsidRPr="00992E10">
        <w:rPr>
          <w:rFonts w:ascii="Calibri" w:hAnsi="Calibri" w:cs="Calibri"/>
          <w:spacing w:val="-10"/>
        </w:rPr>
        <w:t xml:space="preserve"> </w:t>
      </w:r>
      <w:r w:rsidRPr="00992E10">
        <w:rPr>
          <w:rFonts w:ascii="Calibri" w:hAnsi="Calibri" w:cs="Calibri"/>
        </w:rPr>
        <w:t>See</w:t>
      </w:r>
      <w:r w:rsidR="00D44BEF">
        <w:rPr>
          <w:rFonts w:ascii="Calibri" w:hAnsi="Calibri" w:cs="Calibri"/>
        </w:rPr>
        <w:t xml:space="preserve"> </w:t>
      </w:r>
      <w:hyperlink r:id="rId32" w:history="1">
        <w:r w:rsidR="00F8704E" w:rsidRPr="00F8704E">
          <w:rPr>
            <w:rStyle w:val="Hyperlink"/>
            <w:rFonts w:ascii="Calibri" w:hAnsi="Calibri" w:cs="Calibri"/>
          </w:rPr>
          <w:t>http://www.wpc-edi.com/</w:t>
        </w:r>
      </w:hyperlink>
      <w:r w:rsidRPr="00992E10">
        <w:rPr>
          <w:rFonts w:ascii="Calibri" w:hAnsi="Calibri" w:cs="Calibri"/>
          <w:spacing w:val="-3"/>
        </w:rPr>
        <w:t>.</w:t>
      </w:r>
    </w:p>
    <w:p w14:paraId="62404939" w14:textId="77777777" w:rsidR="00AB5559" w:rsidRDefault="00AB5559"/>
    <w:p w14:paraId="0CEF7741" w14:textId="553EB8B1" w:rsidR="00183AFF" w:rsidRDefault="00183AFF">
      <w:pPr>
        <w:sectPr w:rsidR="00183AFF" w:rsidSect="0016797B">
          <w:pgSz w:w="12240" w:h="15840"/>
          <w:pgMar w:top="1320" w:right="940" w:bottom="1400" w:left="960" w:header="0" w:footer="720" w:gutter="0"/>
          <w:cols w:space="720"/>
          <w:docGrid w:linePitch="299"/>
        </w:sectPr>
      </w:pPr>
    </w:p>
    <w:p w14:paraId="59BEB2C2" w14:textId="77777777" w:rsidR="00AB5559" w:rsidRPr="00C85A29" w:rsidRDefault="0067700C" w:rsidP="004B735B">
      <w:pPr>
        <w:pStyle w:val="Heading2"/>
        <w:numPr>
          <w:ilvl w:val="0"/>
          <w:numId w:val="19"/>
        </w:numPr>
        <w:spacing w:before="0"/>
        <w:rPr>
          <w:sz w:val="36"/>
        </w:rPr>
      </w:pPr>
      <w:bookmarkStart w:id="55" w:name="_bookmark1"/>
      <w:bookmarkStart w:id="56" w:name="_Toc130476179"/>
      <w:bookmarkEnd w:id="55"/>
      <w:r w:rsidRPr="00C85A29">
        <w:rPr>
          <w:sz w:val="36"/>
        </w:rPr>
        <w:lastRenderedPageBreak/>
        <w:t>Control</w:t>
      </w:r>
      <w:r w:rsidRPr="00C85A29">
        <w:rPr>
          <w:spacing w:val="-18"/>
          <w:sz w:val="36"/>
        </w:rPr>
        <w:t xml:space="preserve"> </w:t>
      </w:r>
      <w:r w:rsidRPr="00C85A29">
        <w:rPr>
          <w:sz w:val="36"/>
        </w:rPr>
        <w:t>Segments/Envelopes</w:t>
      </w:r>
      <w:bookmarkEnd w:id="56"/>
    </w:p>
    <w:p w14:paraId="403A7634" w14:textId="1797D463" w:rsidR="00AB5559" w:rsidRPr="00917140" w:rsidRDefault="0067700C" w:rsidP="004B735B">
      <w:pPr>
        <w:pStyle w:val="Heading3"/>
        <w:spacing w:before="0"/>
        <w:rPr>
          <w:sz w:val="28"/>
          <w:szCs w:val="28"/>
        </w:rPr>
      </w:pPr>
      <w:bookmarkStart w:id="57" w:name="_Toc130476180"/>
      <w:r w:rsidRPr="00917140">
        <w:rPr>
          <w:sz w:val="28"/>
          <w:szCs w:val="28"/>
        </w:rPr>
        <w:t>ISA</w:t>
      </w:r>
      <w:r w:rsidR="00405D39" w:rsidRPr="00917140">
        <w:rPr>
          <w:sz w:val="28"/>
          <w:szCs w:val="28"/>
        </w:rPr>
        <w:t xml:space="preserve"> (INTERCHANGE CONTROL HEADER)</w:t>
      </w:r>
      <w:bookmarkEnd w:id="57"/>
      <w:r w:rsidR="00405D39" w:rsidRPr="00917140">
        <w:rPr>
          <w:sz w:val="28"/>
          <w:szCs w:val="28"/>
        </w:rPr>
        <w:t xml:space="preserve"> </w:t>
      </w:r>
    </w:p>
    <w:p w14:paraId="2086EE51" w14:textId="31D5825A" w:rsidR="00AB5559" w:rsidRDefault="0067700C" w:rsidP="004B735B">
      <w:pPr>
        <w:pStyle w:val="BodyText"/>
        <w:spacing w:before="120" w:line="247" w:lineRule="auto"/>
        <w:ind w:left="840" w:right="199"/>
        <w:rPr>
          <w:sz w:val="20"/>
        </w:rPr>
      </w:pPr>
      <w:r w:rsidRPr="00992E10">
        <w:rPr>
          <w:rFonts w:asciiTheme="minorHAnsi" w:hAnsiTheme="minorHAnsi" w:cstheme="minorHAnsi"/>
        </w:rPr>
        <w:t xml:space="preserve">This section describes </w:t>
      </w:r>
      <w:r w:rsidRPr="00992E10">
        <w:rPr>
          <w:rFonts w:asciiTheme="minorHAnsi" w:hAnsiTheme="minorHAnsi" w:cstheme="minorHAnsi"/>
          <w:spacing w:val="-3"/>
        </w:rPr>
        <w:t xml:space="preserve">MassHealth’s </w:t>
      </w:r>
      <w:r w:rsidRPr="00992E10">
        <w:rPr>
          <w:rFonts w:asciiTheme="minorHAnsi" w:hAnsiTheme="minorHAnsi" w:cstheme="minorHAnsi"/>
        </w:rPr>
        <w:t>use of the interchange control segments. It includes the expected sender and receiver codes, authorization information, and delimiters. All ISA segments within a single file must be consistent</w:t>
      </w:r>
      <w:r w:rsidR="002B2259">
        <w:rPr>
          <w:rFonts w:asciiTheme="minorHAnsi" w:hAnsiTheme="minorHAnsi" w:cstheme="minorHAnsi"/>
        </w:rPr>
        <w:t xml:space="preserve"> </w:t>
      </w:r>
      <w:r w:rsidR="002B2259" w:rsidRPr="002B2259">
        <w:t>with the exception of the date/time and control # data elements</w:t>
      </w:r>
      <w:r w:rsidRPr="002B2259">
        <w:rPr>
          <w:rFonts w:asciiTheme="minorHAnsi" w:hAnsiTheme="minorHAnsi" w:cstheme="minorHAnsi"/>
        </w:rPr>
        <w:t>.</w:t>
      </w:r>
      <w:r w:rsidRPr="00992E10">
        <w:rPr>
          <w:rFonts w:asciiTheme="minorHAnsi" w:hAnsiTheme="minorHAnsi" w:cstheme="minorHAnsi"/>
        </w:rPr>
        <w:t xml:space="preserve"> The </w:t>
      </w:r>
      <w:r w:rsidR="00877AFC">
        <w:rPr>
          <w:rFonts w:asciiTheme="minorHAnsi" w:hAnsiTheme="minorHAnsi" w:cstheme="minorHAnsi"/>
        </w:rPr>
        <w:t xml:space="preserve">following </w:t>
      </w:r>
      <w:r w:rsidRPr="00992E10">
        <w:rPr>
          <w:rFonts w:asciiTheme="minorHAnsi" w:hAnsiTheme="minorHAnsi" w:cstheme="minorHAnsi"/>
        </w:rPr>
        <w:t xml:space="preserve">chart and all charts in this document align with </w:t>
      </w:r>
      <w:r w:rsidRPr="00992E10">
        <w:rPr>
          <w:rFonts w:asciiTheme="minorHAnsi" w:hAnsiTheme="minorHAnsi" w:cstheme="minorHAnsi"/>
          <w:spacing w:val="-6"/>
        </w:rPr>
        <w:t xml:space="preserve">the </w:t>
      </w:r>
      <w:r w:rsidRPr="00992E10">
        <w:rPr>
          <w:rFonts w:asciiTheme="minorHAnsi" w:hAnsiTheme="minorHAnsi" w:cstheme="minorHAnsi"/>
          <w:spacing w:val="-3"/>
        </w:rPr>
        <w:t xml:space="preserve">CAQH </w:t>
      </w:r>
      <w:r w:rsidRPr="00992E10">
        <w:rPr>
          <w:rFonts w:asciiTheme="minorHAnsi" w:hAnsiTheme="minorHAnsi" w:cstheme="minorHAnsi"/>
        </w:rPr>
        <w:t xml:space="preserve">CORE v5010 Companion Guide </w:t>
      </w:r>
      <w:r w:rsidR="00F05DC7">
        <w:rPr>
          <w:rFonts w:asciiTheme="minorHAnsi" w:hAnsiTheme="minorHAnsi" w:cstheme="minorHAnsi"/>
        </w:rPr>
        <w:t>T</w:t>
      </w:r>
      <w:r w:rsidRPr="00992E10">
        <w:rPr>
          <w:rFonts w:asciiTheme="minorHAnsi" w:hAnsiTheme="minorHAnsi" w:cstheme="minorHAnsi"/>
        </w:rPr>
        <w:t>emplate format. The template is available at</w:t>
      </w:r>
      <w:r w:rsidR="00CA26DD">
        <w:t xml:space="preserve"> </w:t>
      </w:r>
      <w:hyperlink r:id="rId33" w:history="1">
        <w:r w:rsidR="00CA26DD" w:rsidRPr="00CA26DD">
          <w:rPr>
            <w:rStyle w:val="Hyperlink"/>
          </w:rPr>
          <w:t>www.caqh.org</w:t>
        </w:r>
      </w:hyperlink>
      <w:r w:rsidRPr="00992E10">
        <w:rPr>
          <w:rFonts w:asciiTheme="minorHAnsi" w:hAnsiTheme="minorHAnsi" w:cstheme="minorHAnsi"/>
          <w:spacing w:val="-6"/>
        </w:rPr>
        <w:t>.</w:t>
      </w:r>
    </w:p>
    <w:p w14:paraId="73716CF8" w14:textId="77777777" w:rsidR="00AB5559" w:rsidRDefault="00AB5559">
      <w:pPr>
        <w:pStyle w:val="BodyText"/>
        <w:spacing w:before="9"/>
        <w:rPr>
          <w:sz w:val="13"/>
        </w:rPr>
      </w:pPr>
    </w:p>
    <w:tbl>
      <w:tblPr>
        <w:tblStyle w:val="TableGrid"/>
        <w:tblW w:w="9554" w:type="dxa"/>
        <w:jc w:val="center"/>
        <w:tblLayout w:type="fixed"/>
        <w:tblLook w:val="01E0" w:firstRow="1" w:lastRow="1" w:firstColumn="1" w:lastColumn="1" w:noHBand="0" w:noVBand="0"/>
        <w:tblCaption w:val="Table Control Segments ISA (Interchange Control header)"/>
      </w:tblPr>
      <w:tblGrid>
        <w:gridCol w:w="1255"/>
        <w:gridCol w:w="991"/>
        <w:gridCol w:w="1169"/>
        <w:gridCol w:w="1879"/>
        <w:gridCol w:w="1056"/>
        <w:gridCol w:w="3204"/>
      </w:tblGrid>
      <w:tr w:rsidR="00AB5559" w14:paraId="4A786655" w14:textId="77777777" w:rsidTr="00517340">
        <w:trPr>
          <w:trHeight w:val="341"/>
          <w:tblHeader/>
          <w:jc w:val="center"/>
        </w:trPr>
        <w:tc>
          <w:tcPr>
            <w:tcW w:w="1255" w:type="dxa"/>
            <w:shd w:val="clear" w:color="auto" w:fill="EDEDED" w:themeFill="accent3" w:themeFillTint="33"/>
          </w:tcPr>
          <w:p w14:paraId="616E543D"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TR3 Page #</w:t>
            </w:r>
          </w:p>
        </w:tc>
        <w:tc>
          <w:tcPr>
            <w:tcW w:w="991" w:type="dxa"/>
            <w:shd w:val="clear" w:color="auto" w:fill="EDEDED" w:themeFill="accent3" w:themeFillTint="33"/>
          </w:tcPr>
          <w:p w14:paraId="60A28299"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Loop ID</w:t>
            </w:r>
          </w:p>
        </w:tc>
        <w:tc>
          <w:tcPr>
            <w:tcW w:w="1169" w:type="dxa"/>
            <w:shd w:val="clear" w:color="auto" w:fill="EDEDED" w:themeFill="accent3" w:themeFillTint="33"/>
          </w:tcPr>
          <w:p w14:paraId="55790AA3"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Reference</w:t>
            </w:r>
          </w:p>
        </w:tc>
        <w:tc>
          <w:tcPr>
            <w:tcW w:w="1879" w:type="dxa"/>
            <w:shd w:val="clear" w:color="auto" w:fill="EDEDED" w:themeFill="accent3" w:themeFillTint="33"/>
          </w:tcPr>
          <w:p w14:paraId="1F99EE00"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Name</w:t>
            </w:r>
          </w:p>
        </w:tc>
        <w:tc>
          <w:tcPr>
            <w:tcW w:w="1056" w:type="dxa"/>
            <w:shd w:val="clear" w:color="auto" w:fill="EDEDED" w:themeFill="accent3" w:themeFillTint="33"/>
          </w:tcPr>
          <w:p w14:paraId="6F4C4738"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Codes</w:t>
            </w:r>
          </w:p>
        </w:tc>
        <w:tc>
          <w:tcPr>
            <w:tcW w:w="3204" w:type="dxa"/>
            <w:shd w:val="clear" w:color="auto" w:fill="EDEDED" w:themeFill="accent3" w:themeFillTint="33"/>
          </w:tcPr>
          <w:p w14:paraId="5C552BA6"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Notes/Comments</w:t>
            </w:r>
          </w:p>
        </w:tc>
      </w:tr>
      <w:tr w:rsidR="00AB5559" w14:paraId="07AFE8FC" w14:textId="77777777" w:rsidTr="002B4216">
        <w:trPr>
          <w:trHeight w:val="573"/>
          <w:jc w:val="center"/>
        </w:trPr>
        <w:tc>
          <w:tcPr>
            <w:tcW w:w="1255" w:type="dxa"/>
          </w:tcPr>
          <w:p w14:paraId="07FA9B5B"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3426A8AF"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4A220502"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ISA01</w:t>
            </w:r>
          </w:p>
        </w:tc>
        <w:tc>
          <w:tcPr>
            <w:tcW w:w="1879" w:type="dxa"/>
          </w:tcPr>
          <w:p w14:paraId="162709DA"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Authorization</w:t>
            </w:r>
          </w:p>
          <w:p w14:paraId="72B1A7CA" w14:textId="77777777" w:rsidR="00AB5559" w:rsidRPr="00864E33" w:rsidRDefault="0067700C" w:rsidP="00BE039C">
            <w:pPr>
              <w:pStyle w:val="TableParagraph"/>
              <w:spacing w:before="0"/>
              <w:rPr>
                <w:rFonts w:asciiTheme="minorHAnsi" w:hAnsiTheme="minorHAnsi" w:cstheme="minorHAnsi"/>
                <w:sz w:val="20"/>
              </w:rPr>
            </w:pPr>
            <w:r w:rsidRPr="00864E33">
              <w:rPr>
                <w:rFonts w:asciiTheme="minorHAnsi" w:hAnsiTheme="minorHAnsi" w:cstheme="minorHAnsi"/>
                <w:sz w:val="20"/>
              </w:rPr>
              <w:t>Information Qualifier</w:t>
            </w:r>
          </w:p>
        </w:tc>
        <w:tc>
          <w:tcPr>
            <w:tcW w:w="1056" w:type="dxa"/>
          </w:tcPr>
          <w:p w14:paraId="247EE80C"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00</w:t>
            </w:r>
          </w:p>
        </w:tc>
        <w:tc>
          <w:tcPr>
            <w:tcW w:w="3204" w:type="dxa"/>
          </w:tcPr>
          <w:p w14:paraId="3398CAFC" w14:textId="77777777" w:rsidR="00AB5559" w:rsidRPr="00864E33" w:rsidRDefault="00AB5559" w:rsidP="00BE039C">
            <w:pPr>
              <w:pStyle w:val="TableParagraph"/>
              <w:spacing w:before="0"/>
              <w:ind w:left="0"/>
              <w:rPr>
                <w:rFonts w:asciiTheme="minorHAnsi" w:hAnsiTheme="minorHAnsi" w:cstheme="minorHAnsi"/>
                <w:sz w:val="20"/>
              </w:rPr>
            </w:pPr>
          </w:p>
        </w:tc>
      </w:tr>
      <w:tr w:rsidR="00AB5559" w14:paraId="20E4E3C5" w14:textId="77777777" w:rsidTr="002B4216">
        <w:trPr>
          <w:trHeight w:val="573"/>
          <w:jc w:val="center"/>
        </w:trPr>
        <w:tc>
          <w:tcPr>
            <w:tcW w:w="1255" w:type="dxa"/>
          </w:tcPr>
          <w:p w14:paraId="0289D14F"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7C2F7B4B"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4499E3E9"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ISA02</w:t>
            </w:r>
          </w:p>
        </w:tc>
        <w:tc>
          <w:tcPr>
            <w:tcW w:w="1879" w:type="dxa"/>
          </w:tcPr>
          <w:p w14:paraId="5EC92F32"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Authorization Information</w:t>
            </w:r>
          </w:p>
        </w:tc>
        <w:tc>
          <w:tcPr>
            <w:tcW w:w="1056" w:type="dxa"/>
          </w:tcPr>
          <w:p w14:paraId="67246AED" w14:textId="77777777" w:rsidR="00AB5559" w:rsidRPr="00864E33" w:rsidRDefault="00AB5559" w:rsidP="00BE039C">
            <w:pPr>
              <w:pStyle w:val="TableParagraph"/>
              <w:spacing w:before="0"/>
              <w:ind w:left="0"/>
              <w:rPr>
                <w:rFonts w:asciiTheme="minorHAnsi" w:hAnsiTheme="minorHAnsi" w:cstheme="minorHAnsi"/>
                <w:sz w:val="20"/>
              </w:rPr>
            </w:pPr>
          </w:p>
        </w:tc>
        <w:tc>
          <w:tcPr>
            <w:tcW w:w="3204" w:type="dxa"/>
          </w:tcPr>
          <w:p w14:paraId="7B26F729"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10 blank spaces</w:t>
            </w:r>
          </w:p>
        </w:tc>
      </w:tr>
      <w:tr w:rsidR="00AB5559" w14:paraId="5B2D7F7B" w14:textId="77777777" w:rsidTr="002B4216">
        <w:trPr>
          <w:trHeight w:val="573"/>
          <w:jc w:val="center"/>
        </w:trPr>
        <w:tc>
          <w:tcPr>
            <w:tcW w:w="1255" w:type="dxa"/>
          </w:tcPr>
          <w:p w14:paraId="0802CA6C"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6E1C3A25"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4BEF7E06"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ISA03</w:t>
            </w:r>
          </w:p>
        </w:tc>
        <w:tc>
          <w:tcPr>
            <w:tcW w:w="1879" w:type="dxa"/>
          </w:tcPr>
          <w:p w14:paraId="3DC28B44"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Security Information</w:t>
            </w:r>
          </w:p>
          <w:p w14:paraId="6B65766F" w14:textId="77777777" w:rsidR="00AB5559" w:rsidRPr="00864E33" w:rsidRDefault="0067700C" w:rsidP="00BE039C">
            <w:pPr>
              <w:pStyle w:val="TableParagraph"/>
              <w:spacing w:before="0"/>
              <w:rPr>
                <w:rFonts w:asciiTheme="minorHAnsi" w:hAnsiTheme="minorHAnsi" w:cstheme="minorHAnsi"/>
                <w:sz w:val="20"/>
              </w:rPr>
            </w:pPr>
            <w:r w:rsidRPr="00864E33">
              <w:rPr>
                <w:rFonts w:asciiTheme="minorHAnsi" w:hAnsiTheme="minorHAnsi" w:cstheme="minorHAnsi"/>
                <w:sz w:val="20"/>
              </w:rPr>
              <w:t>Qualifier</w:t>
            </w:r>
          </w:p>
        </w:tc>
        <w:tc>
          <w:tcPr>
            <w:tcW w:w="1056" w:type="dxa"/>
          </w:tcPr>
          <w:p w14:paraId="2E7D6C26"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00</w:t>
            </w:r>
          </w:p>
        </w:tc>
        <w:tc>
          <w:tcPr>
            <w:tcW w:w="3204" w:type="dxa"/>
          </w:tcPr>
          <w:p w14:paraId="1CAAAFF8" w14:textId="77777777" w:rsidR="00AB5559" w:rsidRPr="00864E33" w:rsidRDefault="00AB5559" w:rsidP="00BE039C">
            <w:pPr>
              <w:pStyle w:val="TableParagraph"/>
              <w:spacing w:before="0"/>
              <w:ind w:left="0"/>
              <w:rPr>
                <w:rFonts w:asciiTheme="minorHAnsi" w:hAnsiTheme="minorHAnsi" w:cstheme="minorHAnsi"/>
                <w:sz w:val="20"/>
              </w:rPr>
            </w:pPr>
          </w:p>
        </w:tc>
      </w:tr>
      <w:tr w:rsidR="00AB5559" w14:paraId="5E96E315" w14:textId="77777777" w:rsidTr="002B4216">
        <w:trPr>
          <w:trHeight w:val="327"/>
          <w:jc w:val="center"/>
        </w:trPr>
        <w:tc>
          <w:tcPr>
            <w:tcW w:w="1255" w:type="dxa"/>
          </w:tcPr>
          <w:p w14:paraId="7B8068F9"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084809C1"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4EAAD6CD"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ISA04</w:t>
            </w:r>
          </w:p>
        </w:tc>
        <w:tc>
          <w:tcPr>
            <w:tcW w:w="1879" w:type="dxa"/>
          </w:tcPr>
          <w:p w14:paraId="0AFF5E54"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Security Information</w:t>
            </w:r>
          </w:p>
        </w:tc>
        <w:tc>
          <w:tcPr>
            <w:tcW w:w="1056" w:type="dxa"/>
          </w:tcPr>
          <w:p w14:paraId="01D2668E" w14:textId="77777777" w:rsidR="00AB5559" w:rsidRPr="00864E33" w:rsidRDefault="00AB5559" w:rsidP="00BE039C">
            <w:pPr>
              <w:pStyle w:val="TableParagraph"/>
              <w:spacing w:before="0"/>
              <w:ind w:left="0"/>
              <w:rPr>
                <w:rFonts w:asciiTheme="minorHAnsi" w:hAnsiTheme="minorHAnsi" w:cstheme="minorHAnsi"/>
                <w:sz w:val="20"/>
              </w:rPr>
            </w:pPr>
          </w:p>
        </w:tc>
        <w:tc>
          <w:tcPr>
            <w:tcW w:w="3204" w:type="dxa"/>
          </w:tcPr>
          <w:p w14:paraId="7FB5053D"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10 blank spaces</w:t>
            </w:r>
          </w:p>
        </w:tc>
      </w:tr>
      <w:tr w:rsidR="00AB5559" w14:paraId="2597E4A3" w14:textId="77777777" w:rsidTr="002B4216">
        <w:trPr>
          <w:trHeight w:val="567"/>
          <w:jc w:val="center"/>
        </w:trPr>
        <w:tc>
          <w:tcPr>
            <w:tcW w:w="1255" w:type="dxa"/>
          </w:tcPr>
          <w:p w14:paraId="5D927904"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573966DE"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502C3960"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ISA05</w:t>
            </w:r>
          </w:p>
        </w:tc>
        <w:tc>
          <w:tcPr>
            <w:tcW w:w="1879" w:type="dxa"/>
          </w:tcPr>
          <w:p w14:paraId="4BA1F2D6"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Interchange ID</w:t>
            </w:r>
          </w:p>
          <w:p w14:paraId="1EEDE937" w14:textId="77777777" w:rsidR="00AB5559" w:rsidRPr="00864E33" w:rsidRDefault="0067700C" w:rsidP="00BE039C">
            <w:pPr>
              <w:pStyle w:val="TableParagraph"/>
              <w:spacing w:before="0"/>
              <w:rPr>
                <w:rFonts w:asciiTheme="minorHAnsi" w:hAnsiTheme="minorHAnsi" w:cstheme="minorHAnsi"/>
                <w:sz w:val="20"/>
              </w:rPr>
            </w:pPr>
            <w:r w:rsidRPr="00864E33">
              <w:rPr>
                <w:rFonts w:asciiTheme="minorHAnsi" w:hAnsiTheme="minorHAnsi" w:cstheme="minorHAnsi"/>
                <w:sz w:val="20"/>
              </w:rPr>
              <w:t>Qualifier</w:t>
            </w:r>
          </w:p>
        </w:tc>
        <w:tc>
          <w:tcPr>
            <w:tcW w:w="1056" w:type="dxa"/>
          </w:tcPr>
          <w:p w14:paraId="2818A4EB"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ZZ</w:t>
            </w:r>
          </w:p>
        </w:tc>
        <w:tc>
          <w:tcPr>
            <w:tcW w:w="3204" w:type="dxa"/>
          </w:tcPr>
          <w:p w14:paraId="547B9F37" w14:textId="77777777" w:rsidR="00AB5559" w:rsidRPr="00864E33" w:rsidRDefault="00AB5559" w:rsidP="00BE039C">
            <w:pPr>
              <w:pStyle w:val="TableParagraph"/>
              <w:spacing w:before="0"/>
              <w:ind w:left="0"/>
              <w:rPr>
                <w:rFonts w:asciiTheme="minorHAnsi" w:hAnsiTheme="minorHAnsi" w:cstheme="minorHAnsi"/>
                <w:sz w:val="20"/>
              </w:rPr>
            </w:pPr>
          </w:p>
        </w:tc>
      </w:tr>
      <w:tr w:rsidR="00AB5559" w14:paraId="3FF16B8F" w14:textId="77777777" w:rsidTr="002B4216">
        <w:trPr>
          <w:trHeight w:val="825"/>
          <w:jc w:val="center"/>
        </w:trPr>
        <w:tc>
          <w:tcPr>
            <w:tcW w:w="1255" w:type="dxa"/>
          </w:tcPr>
          <w:p w14:paraId="4F2B0B05"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C.4</w:t>
            </w:r>
          </w:p>
        </w:tc>
        <w:tc>
          <w:tcPr>
            <w:tcW w:w="991" w:type="dxa"/>
          </w:tcPr>
          <w:p w14:paraId="4152956F"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183B9C44"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ISA06</w:t>
            </w:r>
          </w:p>
        </w:tc>
        <w:tc>
          <w:tcPr>
            <w:tcW w:w="1879" w:type="dxa"/>
          </w:tcPr>
          <w:p w14:paraId="41E6A77B"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Interchange Sender ID</w:t>
            </w:r>
          </w:p>
        </w:tc>
        <w:tc>
          <w:tcPr>
            <w:tcW w:w="1056" w:type="dxa"/>
          </w:tcPr>
          <w:p w14:paraId="48B3FE2A" w14:textId="77777777" w:rsidR="00AB5559" w:rsidRPr="00864E33" w:rsidRDefault="00AB5559" w:rsidP="00BE039C">
            <w:pPr>
              <w:pStyle w:val="TableParagraph"/>
              <w:spacing w:before="0"/>
              <w:ind w:left="0"/>
              <w:rPr>
                <w:rFonts w:asciiTheme="minorHAnsi" w:hAnsiTheme="minorHAnsi" w:cstheme="minorHAnsi"/>
                <w:sz w:val="20"/>
              </w:rPr>
            </w:pPr>
          </w:p>
        </w:tc>
        <w:tc>
          <w:tcPr>
            <w:tcW w:w="3204" w:type="dxa"/>
          </w:tcPr>
          <w:p w14:paraId="3C2A5AFD" w14:textId="1F57214E"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 xml:space="preserve">Trading </w:t>
            </w:r>
            <w:r w:rsidR="00074BF4">
              <w:rPr>
                <w:rFonts w:asciiTheme="minorHAnsi" w:hAnsiTheme="minorHAnsi" w:cstheme="minorHAnsi"/>
                <w:sz w:val="20"/>
              </w:rPr>
              <w:t>p</w:t>
            </w:r>
            <w:r w:rsidRPr="00864E33">
              <w:rPr>
                <w:rFonts w:asciiTheme="minorHAnsi" w:hAnsiTheme="minorHAnsi" w:cstheme="minorHAnsi"/>
                <w:sz w:val="20"/>
              </w:rPr>
              <w:t>artner ID assigned by MassHealth (10-character MMIS provider ID/service location)</w:t>
            </w:r>
          </w:p>
        </w:tc>
      </w:tr>
      <w:tr w:rsidR="00AB5559" w14:paraId="1EA5BDAC" w14:textId="77777777" w:rsidTr="002B4216">
        <w:trPr>
          <w:trHeight w:val="567"/>
          <w:jc w:val="center"/>
        </w:trPr>
        <w:tc>
          <w:tcPr>
            <w:tcW w:w="1255" w:type="dxa"/>
          </w:tcPr>
          <w:p w14:paraId="2BB82A03"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C.5</w:t>
            </w:r>
          </w:p>
        </w:tc>
        <w:tc>
          <w:tcPr>
            <w:tcW w:w="991" w:type="dxa"/>
          </w:tcPr>
          <w:p w14:paraId="53307F7E"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0697ECC7"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ISA07</w:t>
            </w:r>
          </w:p>
        </w:tc>
        <w:tc>
          <w:tcPr>
            <w:tcW w:w="1879" w:type="dxa"/>
          </w:tcPr>
          <w:p w14:paraId="0D634645"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Interchange ID</w:t>
            </w:r>
          </w:p>
          <w:p w14:paraId="348B6C7B" w14:textId="77777777" w:rsidR="00AB5559" w:rsidRPr="00864E33" w:rsidRDefault="0067700C" w:rsidP="00BE039C">
            <w:pPr>
              <w:pStyle w:val="TableParagraph"/>
              <w:spacing w:before="0"/>
              <w:rPr>
                <w:rFonts w:asciiTheme="minorHAnsi" w:hAnsiTheme="minorHAnsi" w:cstheme="minorHAnsi"/>
                <w:sz w:val="20"/>
              </w:rPr>
            </w:pPr>
            <w:r w:rsidRPr="00864E33">
              <w:rPr>
                <w:rFonts w:asciiTheme="minorHAnsi" w:hAnsiTheme="minorHAnsi" w:cstheme="minorHAnsi"/>
                <w:sz w:val="20"/>
              </w:rPr>
              <w:t>Qualifier</w:t>
            </w:r>
          </w:p>
        </w:tc>
        <w:tc>
          <w:tcPr>
            <w:tcW w:w="1056" w:type="dxa"/>
          </w:tcPr>
          <w:p w14:paraId="63CD72FD" w14:textId="77777777"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ZZ</w:t>
            </w:r>
          </w:p>
        </w:tc>
        <w:tc>
          <w:tcPr>
            <w:tcW w:w="3204" w:type="dxa"/>
          </w:tcPr>
          <w:p w14:paraId="5BC1389D" w14:textId="77777777" w:rsidR="00AB5559" w:rsidRPr="00864E33" w:rsidRDefault="00AB5559" w:rsidP="00BE039C">
            <w:pPr>
              <w:pStyle w:val="TableParagraph"/>
              <w:spacing w:before="0"/>
              <w:ind w:left="0"/>
              <w:rPr>
                <w:rFonts w:asciiTheme="minorHAnsi" w:hAnsiTheme="minorHAnsi" w:cstheme="minorHAnsi"/>
                <w:sz w:val="20"/>
              </w:rPr>
            </w:pPr>
          </w:p>
        </w:tc>
      </w:tr>
      <w:tr w:rsidR="0071053C" w14:paraId="1580B2DD" w14:textId="77777777" w:rsidTr="002B4216">
        <w:trPr>
          <w:trHeight w:val="602"/>
          <w:jc w:val="center"/>
        </w:trPr>
        <w:tc>
          <w:tcPr>
            <w:tcW w:w="1255" w:type="dxa"/>
          </w:tcPr>
          <w:p w14:paraId="576A32C5" w14:textId="77777777" w:rsidR="0071053C" w:rsidRPr="00864E33" w:rsidRDefault="0071053C" w:rsidP="00BE039C">
            <w:pPr>
              <w:pStyle w:val="TableParagraph"/>
              <w:rPr>
                <w:rFonts w:asciiTheme="minorHAnsi" w:hAnsiTheme="minorHAnsi" w:cstheme="minorHAnsi"/>
                <w:sz w:val="20"/>
              </w:rPr>
            </w:pPr>
            <w:r w:rsidRPr="00864E33">
              <w:rPr>
                <w:rFonts w:asciiTheme="minorHAnsi" w:hAnsiTheme="minorHAnsi" w:cstheme="minorHAnsi"/>
                <w:sz w:val="20"/>
              </w:rPr>
              <w:t>C.5</w:t>
            </w:r>
          </w:p>
        </w:tc>
        <w:tc>
          <w:tcPr>
            <w:tcW w:w="991" w:type="dxa"/>
          </w:tcPr>
          <w:p w14:paraId="202A8DC1" w14:textId="77777777" w:rsidR="0071053C" w:rsidRPr="00864E33" w:rsidRDefault="0071053C"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1B8CE4F4" w14:textId="77777777" w:rsidR="0071053C" w:rsidRPr="00864E33" w:rsidRDefault="0071053C" w:rsidP="00BE039C">
            <w:pPr>
              <w:pStyle w:val="TableParagraph"/>
              <w:rPr>
                <w:rFonts w:asciiTheme="minorHAnsi" w:hAnsiTheme="minorHAnsi" w:cstheme="minorHAnsi"/>
                <w:sz w:val="20"/>
              </w:rPr>
            </w:pPr>
            <w:r w:rsidRPr="00864E33">
              <w:rPr>
                <w:rFonts w:asciiTheme="minorHAnsi" w:hAnsiTheme="minorHAnsi" w:cstheme="minorHAnsi"/>
                <w:sz w:val="20"/>
              </w:rPr>
              <w:t>ISA08</w:t>
            </w:r>
          </w:p>
        </w:tc>
        <w:tc>
          <w:tcPr>
            <w:tcW w:w="1879" w:type="dxa"/>
          </w:tcPr>
          <w:p w14:paraId="07383531" w14:textId="77777777" w:rsidR="0071053C" w:rsidRPr="00864E33" w:rsidRDefault="0071053C" w:rsidP="00BE039C">
            <w:pPr>
              <w:pStyle w:val="TableParagraph"/>
              <w:rPr>
                <w:rFonts w:asciiTheme="minorHAnsi" w:hAnsiTheme="minorHAnsi" w:cstheme="minorHAnsi"/>
                <w:sz w:val="20"/>
              </w:rPr>
            </w:pPr>
            <w:r w:rsidRPr="00864E33">
              <w:rPr>
                <w:rFonts w:asciiTheme="minorHAnsi" w:hAnsiTheme="minorHAnsi" w:cstheme="minorHAnsi"/>
                <w:sz w:val="20"/>
              </w:rPr>
              <w:t>Interchange Receiver ID</w:t>
            </w:r>
          </w:p>
        </w:tc>
        <w:tc>
          <w:tcPr>
            <w:tcW w:w="1056" w:type="dxa"/>
          </w:tcPr>
          <w:p w14:paraId="125D5665" w14:textId="77777777" w:rsidR="0071053C" w:rsidRPr="007F7F2C" w:rsidRDefault="0071053C" w:rsidP="00BE039C">
            <w:pPr>
              <w:pStyle w:val="TableParagraph"/>
              <w:rPr>
                <w:rFonts w:asciiTheme="minorHAnsi" w:hAnsiTheme="minorHAnsi" w:cstheme="minorHAnsi"/>
                <w:spacing w:val="-10"/>
                <w:sz w:val="20"/>
              </w:rPr>
            </w:pPr>
            <w:r w:rsidRPr="007F7F2C">
              <w:rPr>
                <w:rFonts w:asciiTheme="minorHAnsi" w:hAnsiTheme="minorHAnsi" w:cstheme="minorHAnsi"/>
                <w:spacing w:val="-10"/>
                <w:sz w:val="20"/>
              </w:rPr>
              <w:t>DMA7384</w:t>
            </w:r>
          </w:p>
        </w:tc>
        <w:tc>
          <w:tcPr>
            <w:tcW w:w="3204" w:type="dxa"/>
          </w:tcPr>
          <w:p w14:paraId="21C82002" w14:textId="77777777" w:rsidR="0071053C" w:rsidRPr="00864E33" w:rsidRDefault="0071053C" w:rsidP="00BE039C">
            <w:pPr>
              <w:pStyle w:val="TableParagraph"/>
              <w:rPr>
                <w:rFonts w:asciiTheme="minorHAnsi" w:hAnsiTheme="minorHAnsi" w:cstheme="minorHAnsi"/>
                <w:sz w:val="20"/>
              </w:rPr>
            </w:pPr>
            <w:r w:rsidRPr="00864E33">
              <w:rPr>
                <w:rFonts w:asciiTheme="minorHAnsi" w:hAnsiTheme="minorHAnsi" w:cstheme="minorHAnsi"/>
                <w:sz w:val="20"/>
              </w:rPr>
              <w:t>Claims from MassHealth providers</w:t>
            </w:r>
          </w:p>
        </w:tc>
      </w:tr>
      <w:tr w:rsidR="00BC68D0" w14:paraId="1F648C35" w14:textId="77777777" w:rsidTr="002B4216">
        <w:trPr>
          <w:trHeight w:val="602"/>
          <w:jc w:val="center"/>
        </w:trPr>
        <w:tc>
          <w:tcPr>
            <w:tcW w:w="1255" w:type="dxa"/>
          </w:tcPr>
          <w:p w14:paraId="15544F1E" w14:textId="5C04ED59" w:rsidR="00BC68D0" w:rsidRPr="00864E33" w:rsidRDefault="00BC68D0" w:rsidP="00BE039C">
            <w:pPr>
              <w:pStyle w:val="TableParagraph"/>
              <w:rPr>
                <w:rFonts w:asciiTheme="minorHAnsi" w:hAnsiTheme="minorHAnsi" w:cstheme="minorHAnsi"/>
                <w:sz w:val="20"/>
              </w:rPr>
            </w:pPr>
            <w:r w:rsidRPr="00864E33">
              <w:rPr>
                <w:rFonts w:asciiTheme="minorHAnsi" w:hAnsiTheme="minorHAnsi" w:cstheme="minorHAnsi"/>
                <w:sz w:val="20"/>
              </w:rPr>
              <w:t>C.5</w:t>
            </w:r>
          </w:p>
        </w:tc>
        <w:tc>
          <w:tcPr>
            <w:tcW w:w="991" w:type="dxa"/>
          </w:tcPr>
          <w:p w14:paraId="5E6BDEB4" w14:textId="44126352" w:rsidR="00BC68D0" w:rsidRPr="00864E33" w:rsidRDefault="00BC68D0" w:rsidP="00BE039C">
            <w:pPr>
              <w:pStyle w:val="TableParagraph"/>
              <w:rPr>
                <w:rFonts w:asciiTheme="minorHAnsi" w:hAnsiTheme="minorHAnsi" w:cstheme="minorHAnsi"/>
                <w:sz w:val="20"/>
              </w:rPr>
            </w:pPr>
            <w:r w:rsidRPr="00864E33">
              <w:rPr>
                <w:rFonts w:asciiTheme="minorHAnsi" w:hAnsiTheme="minorHAnsi" w:cstheme="minorHAnsi"/>
                <w:sz w:val="20"/>
              </w:rPr>
              <w:t>-----</w:t>
            </w:r>
          </w:p>
        </w:tc>
        <w:tc>
          <w:tcPr>
            <w:tcW w:w="1169" w:type="dxa"/>
          </w:tcPr>
          <w:p w14:paraId="6B4B910E" w14:textId="10792186" w:rsidR="00BC68D0" w:rsidRPr="00864E33" w:rsidRDefault="00BC68D0" w:rsidP="00BE039C">
            <w:pPr>
              <w:pStyle w:val="TableParagraph"/>
              <w:rPr>
                <w:rFonts w:asciiTheme="minorHAnsi" w:hAnsiTheme="minorHAnsi" w:cstheme="minorHAnsi"/>
                <w:sz w:val="20"/>
              </w:rPr>
            </w:pPr>
            <w:r w:rsidRPr="00864E33">
              <w:rPr>
                <w:rFonts w:asciiTheme="minorHAnsi" w:hAnsiTheme="minorHAnsi" w:cstheme="minorHAnsi"/>
                <w:sz w:val="20"/>
              </w:rPr>
              <w:t>ISA08</w:t>
            </w:r>
          </w:p>
        </w:tc>
        <w:tc>
          <w:tcPr>
            <w:tcW w:w="1879" w:type="dxa"/>
          </w:tcPr>
          <w:p w14:paraId="4D08B4FB" w14:textId="1207D844" w:rsidR="00BC68D0" w:rsidRPr="00864E33" w:rsidRDefault="00BC68D0" w:rsidP="00BE039C">
            <w:pPr>
              <w:pStyle w:val="TableParagraph"/>
              <w:rPr>
                <w:rFonts w:asciiTheme="minorHAnsi" w:hAnsiTheme="minorHAnsi" w:cstheme="minorHAnsi"/>
                <w:sz w:val="20"/>
              </w:rPr>
            </w:pPr>
            <w:r w:rsidRPr="00864E33">
              <w:rPr>
                <w:rFonts w:asciiTheme="minorHAnsi" w:hAnsiTheme="minorHAnsi" w:cstheme="minorHAnsi"/>
                <w:sz w:val="20"/>
              </w:rPr>
              <w:t>Interchange Receiver ID</w:t>
            </w:r>
          </w:p>
        </w:tc>
        <w:tc>
          <w:tcPr>
            <w:tcW w:w="1056" w:type="dxa"/>
          </w:tcPr>
          <w:p w14:paraId="6213D46D" w14:textId="229C6FAC" w:rsidR="00BC68D0" w:rsidRPr="007F7F2C" w:rsidRDefault="00BC68D0" w:rsidP="00BE039C">
            <w:pPr>
              <w:pStyle w:val="TableParagraph"/>
              <w:rPr>
                <w:rFonts w:asciiTheme="minorHAnsi" w:hAnsiTheme="minorHAnsi" w:cstheme="minorHAnsi"/>
                <w:spacing w:val="-10"/>
                <w:sz w:val="20"/>
              </w:rPr>
            </w:pPr>
            <w:r w:rsidRPr="007F7F2C">
              <w:rPr>
                <w:rFonts w:asciiTheme="minorHAnsi" w:hAnsiTheme="minorHAnsi" w:cstheme="minorHAnsi"/>
                <w:spacing w:val="-10"/>
                <w:sz w:val="20"/>
              </w:rPr>
              <w:t>HSN3644</w:t>
            </w:r>
          </w:p>
        </w:tc>
        <w:tc>
          <w:tcPr>
            <w:tcW w:w="3204" w:type="dxa"/>
          </w:tcPr>
          <w:p w14:paraId="2DC9523C" w14:textId="21FE3B4C" w:rsidR="00BC68D0" w:rsidRPr="00864E33" w:rsidRDefault="00BC68D0" w:rsidP="00BE039C">
            <w:pPr>
              <w:pStyle w:val="TableParagraph"/>
              <w:rPr>
                <w:rFonts w:asciiTheme="minorHAnsi" w:hAnsiTheme="minorHAnsi" w:cstheme="minorHAnsi"/>
                <w:sz w:val="20"/>
              </w:rPr>
            </w:pPr>
            <w:r w:rsidRPr="00864E33">
              <w:rPr>
                <w:rFonts w:asciiTheme="minorHAnsi" w:hAnsiTheme="minorHAnsi" w:cstheme="minorHAnsi"/>
                <w:sz w:val="20"/>
              </w:rPr>
              <w:t xml:space="preserve">Claims from </w:t>
            </w:r>
            <w:r w:rsidR="00AB1108">
              <w:rPr>
                <w:rFonts w:asciiTheme="minorHAnsi" w:hAnsiTheme="minorHAnsi" w:cstheme="minorHAnsi"/>
                <w:sz w:val="20"/>
              </w:rPr>
              <w:t>HSN</w:t>
            </w:r>
            <w:r w:rsidR="00AB1108" w:rsidRPr="00864E33">
              <w:rPr>
                <w:rFonts w:asciiTheme="minorHAnsi" w:hAnsiTheme="minorHAnsi" w:cstheme="minorHAnsi"/>
                <w:sz w:val="20"/>
              </w:rPr>
              <w:t xml:space="preserve"> </w:t>
            </w:r>
            <w:r w:rsidRPr="00864E33">
              <w:rPr>
                <w:rFonts w:asciiTheme="minorHAnsi" w:hAnsiTheme="minorHAnsi" w:cstheme="minorHAnsi"/>
                <w:sz w:val="20"/>
              </w:rPr>
              <w:t>providers</w:t>
            </w:r>
          </w:p>
        </w:tc>
      </w:tr>
    </w:tbl>
    <w:p w14:paraId="3578105C" w14:textId="77777777" w:rsidR="00AB5559" w:rsidRDefault="00AB5559">
      <w:pPr>
        <w:pStyle w:val="BodyText"/>
        <w:spacing w:before="9"/>
        <w:rPr>
          <w:sz w:val="14"/>
        </w:rPr>
      </w:pPr>
    </w:p>
    <w:p w14:paraId="5A186AB8" w14:textId="77777777" w:rsidR="00AB5559" w:rsidRPr="00917140" w:rsidRDefault="0067700C" w:rsidP="004B735B">
      <w:pPr>
        <w:pStyle w:val="Heading3"/>
        <w:spacing w:before="0"/>
        <w:rPr>
          <w:sz w:val="28"/>
          <w:szCs w:val="28"/>
        </w:rPr>
      </w:pPr>
      <w:bookmarkStart w:id="58" w:name="_Toc130476181"/>
      <w:r w:rsidRPr="00917140">
        <w:rPr>
          <w:sz w:val="28"/>
          <w:szCs w:val="28"/>
        </w:rPr>
        <w:t>GS</w:t>
      </w:r>
      <w:r w:rsidR="00405D39" w:rsidRPr="00917140">
        <w:rPr>
          <w:sz w:val="28"/>
          <w:szCs w:val="28"/>
        </w:rPr>
        <w:t xml:space="preserve"> (FUNCTIONAL GROUP HEADER)</w:t>
      </w:r>
      <w:bookmarkEnd w:id="58"/>
    </w:p>
    <w:p w14:paraId="52C15BF1" w14:textId="3DCA84F3" w:rsidR="00AB5559" w:rsidRPr="002B4216" w:rsidRDefault="0067700C" w:rsidP="002B4216">
      <w:pPr>
        <w:pStyle w:val="BodyText"/>
        <w:spacing w:before="117" w:after="120"/>
        <w:ind w:left="835" w:right="605"/>
        <w:rPr>
          <w:rFonts w:asciiTheme="minorHAnsi" w:hAnsiTheme="minorHAnsi" w:cstheme="minorHAnsi"/>
        </w:rPr>
      </w:pPr>
      <w:r w:rsidRPr="00992E10">
        <w:rPr>
          <w:rFonts w:asciiTheme="minorHAnsi" w:hAnsiTheme="minorHAnsi" w:cstheme="minorHAnsi"/>
        </w:rPr>
        <w:t xml:space="preserve">This section describes MassHealth’s use of the functional group control segments. It includes the expected application sender and receiver codes. All GS segments within a single file must be </w:t>
      </w:r>
      <w:r w:rsidRPr="002B2259">
        <w:rPr>
          <w:rFonts w:asciiTheme="minorHAnsi" w:hAnsiTheme="minorHAnsi" w:cstheme="minorHAnsi"/>
        </w:rPr>
        <w:t>consistent</w:t>
      </w:r>
      <w:r w:rsidR="002B2259" w:rsidRPr="002B2259">
        <w:t xml:space="preserve"> with the exception of the date/time and control # data elements</w:t>
      </w:r>
      <w:r w:rsidRPr="002B2259">
        <w:rPr>
          <w:rFonts w:asciiTheme="minorHAnsi" w:hAnsiTheme="minorHAnsi" w:cstheme="minorHAnsi"/>
        </w:rPr>
        <w:t>.</w:t>
      </w:r>
    </w:p>
    <w:tbl>
      <w:tblPr>
        <w:tblStyle w:val="TableGrid"/>
        <w:tblW w:w="0" w:type="auto"/>
        <w:jc w:val="center"/>
        <w:tblLayout w:type="fixed"/>
        <w:tblLook w:val="01E0" w:firstRow="1" w:lastRow="1" w:firstColumn="1" w:lastColumn="1" w:noHBand="0" w:noVBand="0"/>
        <w:tblCaption w:val="Table COntrol Segment GS (Functional Group Header)"/>
      </w:tblPr>
      <w:tblGrid>
        <w:gridCol w:w="1255"/>
        <w:gridCol w:w="941"/>
        <w:gridCol w:w="1219"/>
        <w:gridCol w:w="1829"/>
        <w:gridCol w:w="1128"/>
        <w:gridCol w:w="2952"/>
      </w:tblGrid>
      <w:tr w:rsidR="00AB5559" w14:paraId="04D3165A" w14:textId="77777777" w:rsidTr="00517340">
        <w:trPr>
          <w:trHeight w:val="327"/>
          <w:tblHeader/>
          <w:jc w:val="center"/>
        </w:trPr>
        <w:tc>
          <w:tcPr>
            <w:tcW w:w="1255" w:type="dxa"/>
            <w:shd w:val="clear" w:color="auto" w:fill="EDEDED" w:themeFill="accent3" w:themeFillTint="33"/>
          </w:tcPr>
          <w:p w14:paraId="5EF11CDE"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TR3 Page #</w:t>
            </w:r>
          </w:p>
        </w:tc>
        <w:tc>
          <w:tcPr>
            <w:tcW w:w="941" w:type="dxa"/>
            <w:shd w:val="clear" w:color="auto" w:fill="EDEDED" w:themeFill="accent3" w:themeFillTint="33"/>
          </w:tcPr>
          <w:p w14:paraId="62ED5533"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Loop ID</w:t>
            </w:r>
          </w:p>
        </w:tc>
        <w:tc>
          <w:tcPr>
            <w:tcW w:w="1219" w:type="dxa"/>
            <w:shd w:val="clear" w:color="auto" w:fill="EDEDED" w:themeFill="accent3" w:themeFillTint="33"/>
          </w:tcPr>
          <w:p w14:paraId="45EA7C97"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Reference</w:t>
            </w:r>
          </w:p>
        </w:tc>
        <w:tc>
          <w:tcPr>
            <w:tcW w:w="1829" w:type="dxa"/>
            <w:shd w:val="clear" w:color="auto" w:fill="EDEDED" w:themeFill="accent3" w:themeFillTint="33"/>
          </w:tcPr>
          <w:p w14:paraId="4FBA7862"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Name</w:t>
            </w:r>
          </w:p>
        </w:tc>
        <w:tc>
          <w:tcPr>
            <w:tcW w:w="1128" w:type="dxa"/>
            <w:shd w:val="clear" w:color="auto" w:fill="EDEDED" w:themeFill="accent3" w:themeFillTint="33"/>
          </w:tcPr>
          <w:p w14:paraId="3FA9250A"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Codes</w:t>
            </w:r>
          </w:p>
        </w:tc>
        <w:tc>
          <w:tcPr>
            <w:tcW w:w="2952" w:type="dxa"/>
            <w:shd w:val="clear" w:color="auto" w:fill="EDEDED" w:themeFill="accent3" w:themeFillTint="33"/>
          </w:tcPr>
          <w:p w14:paraId="56FEB784"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Notes/Comments</w:t>
            </w:r>
          </w:p>
        </w:tc>
      </w:tr>
      <w:tr w:rsidR="00AB5559" w14:paraId="678E3EC0" w14:textId="77777777" w:rsidTr="002B4216">
        <w:trPr>
          <w:trHeight w:val="857"/>
          <w:jc w:val="center"/>
        </w:trPr>
        <w:tc>
          <w:tcPr>
            <w:tcW w:w="1255" w:type="dxa"/>
          </w:tcPr>
          <w:p w14:paraId="310D348B"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C.7</w:t>
            </w:r>
          </w:p>
        </w:tc>
        <w:tc>
          <w:tcPr>
            <w:tcW w:w="941" w:type="dxa"/>
          </w:tcPr>
          <w:p w14:paraId="62A574A9"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w:t>
            </w:r>
          </w:p>
        </w:tc>
        <w:tc>
          <w:tcPr>
            <w:tcW w:w="1219" w:type="dxa"/>
          </w:tcPr>
          <w:p w14:paraId="00797222"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GS02</w:t>
            </w:r>
          </w:p>
        </w:tc>
        <w:tc>
          <w:tcPr>
            <w:tcW w:w="1829" w:type="dxa"/>
          </w:tcPr>
          <w:p w14:paraId="4E1C23B2"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Application Sender’s</w:t>
            </w:r>
          </w:p>
          <w:p w14:paraId="289236FD" w14:textId="77777777" w:rsidR="00AB5559" w:rsidRPr="00864E33" w:rsidRDefault="0067700C">
            <w:pPr>
              <w:pStyle w:val="TableParagraph"/>
              <w:spacing w:before="0"/>
              <w:ind w:left="89"/>
              <w:rPr>
                <w:rFonts w:asciiTheme="minorHAnsi" w:hAnsiTheme="minorHAnsi" w:cstheme="minorHAnsi"/>
                <w:sz w:val="20"/>
              </w:rPr>
            </w:pPr>
            <w:r w:rsidRPr="00864E33">
              <w:rPr>
                <w:rFonts w:asciiTheme="minorHAnsi" w:hAnsiTheme="minorHAnsi" w:cstheme="minorHAnsi"/>
                <w:sz w:val="20"/>
              </w:rPr>
              <w:t>Code</w:t>
            </w:r>
          </w:p>
        </w:tc>
        <w:tc>
          <w:tcPr>
            <w:tcW w:w="1128" w:type="dxa"/>
          </w:tcPr>
          <w:p w14:paraId="0C544641" w14:textId="77777777" w:rsidR="00AB5559" w:rsidRPr="00864E33" w:rsidRDefault="00AB5559">
            <w:pPr>
              <w:pStyle w:val="TableParagraph"/>
              <w:spacing w:before="0"/>
              <w:ind w:left="0"/>
              <w:rPr>
                <w:rFonts w:asciiTheme="minorHAnsi" w:hAnsiTheme="minorHAnsi" w:cstheme="minorHAnsi"/>
                <w:sz w:val="20"/>
              </w:rPr>
            </w:pPr>
          </w:p>
        </w:tc>
        <w:tc>
          <w:tcPr>
            <w:tcW w:w="2952" w:type="dxa"/>
          </w:tcPr>
          <w:p w14:paraId="1817E3E3" w14:textId="1F1E21A2" w:rsidR="00AB5559" w:rsidRPr="00864E33" w:rsidRDefault="002B2259">
            <w:pPr>
              <w:pStyle w:val="TableParagraph"/>
              <w:ind w:left="89"/>
              <w:rPr>
                <w:rFonts w:asciiTheme="minorHAnsi" w:hAnsiTheme="minorHAnsi" w:cstheme="minorHAnsi"/>
                <w:sz w:val="20"/>
              </w:rPr>
            </w:pPr>
            <w:r>
              <w:rPr>
                <w:rFonts w:asciiTheme="minorHAnsi" w:hAnsiTheme="minorHAnsi" w:cstheme="minorHAnsi"/>
                <w:sz w:val="20"/>
              </w:rPr>
              <w:t xml:space="preserve">Trading </w:t>
            </w:r>
            <w:r w:rsidR="00074BF4">
              <w:rPr>
                <w:rFonts w:asciiTheme="minorHAnsi" w:hAnsiTheme="minorHAnsi" w:cstheme="minorHAnsi"/>
                <w:sz w:val="20"/>
              </w:rPr>
              <w:t>p</w:t>
            </w:r>
            <w:r w:rsidR="0067700C" w:rsidRPr="00864E33">
              <w:rPr>
                <w:rFonts w:asciiTheme="minorHAnsi" w:hAnsiTheme="minorHAnsi" w:cstheme="minorHAnsi"/>
                <w:sz w:val="20"/>
              </w:rPr>
              <w:t>artner ID assigned by MassHealth (10-character MMIS provider ID/service location)</w:t>
            </w:r>
          </w:p>
        </w:tc>
      </w:tr>
      <w:tr w:rsidR="000A7327" w14:paraId="54BF3AA3" w14:textId="77777777" w:rsidTr="002B4216">
        <w:trPr>
          <w:trHeight w:val="857"/>
          <w:jc w:val="center"/>
        </w:trPr>
        <w:tc>
          <w:tcPr>
            <w:tcW w:w="1255" w:type="dxa"/>
          </w:tcPr>
          <w:p w14:paraId="08872F6F" w14:textId="7FE6915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lastRenderedPageBreak/>
              <w:t>C.7</w:t>
            </w:r>
          </w:p>
        </w:tc>
        <w:tc>
          <w:tcPr>
            <w:tcW w:w="941" w:type="dxa"/>
          </w:tcPr>
          <w:p w14:paraId="45337756" w14:textId="4B62AA4B"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w:t>
            </w:r>
          </w:p>
        </w:tc>
        <w:tc>
          <w:tcPr>
            <w:tcW w:w="1219" w:type="dxa"/>
          </w:tcPr>
          <w:p w14:paraId="6275F90E" w14:textId="232BEA78"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GS03</w:t>
            </w:r>
          </w:p>
        </w:tc>
        <w:tc>
          <w:tcPr>
            <w:tcW w:w="1829" w:type="dxa"/>
          </w:tcPr>
          <w:p w14:paraId="62E06D9E" w14:textId="19806609" w:rsidR="000A7327" w:rsidRPr="00864E33" w:rsidRDefault="000A7327" w:rsidP="002B4216">
            <w:pPr>
              <w:pStyle w:val="TableParagraph"/>
              <w:ind w:left="89"/>
              <w:rPr>
                <w:rFonts w:asciiTheme="minorHAnsi" w:hAnsiTheme="minorHAnsi" w:cstheme="minorHAnsi"/>
                <w:sz w:val="20"/>
              </w:rPr>
            </w:pPr>
            <w:r w:rsidRPr="00864E33">
              <w:rPr>
                <w:rFonts w:asciiTheme="minorHAnsi" w:hAnsiTheme="minorHAnsi" w:cstheme="minorHAnsi"/>
                <w:sz w:val="20"/>
              </w:rPr>
              <w:t>Application Receiver’s</w:t>
            </w:r>
            <w:r w:rsidR="002B4216">
              <w:rPr>
                <w:rFonts w:asciiTheme="minorHAnsi" w:hAnsiTheme="minorHAnsi" w:cstheme="minorHAnsi"/>
                <w:sz w:val="20"/>
              </w:rPr>
              <w:t xml:space="preserve"> </w:t>
            </w:r>
            <w:r w:rsidR="002B4216">
              <w:rPr>
                <w:rFonts w:asciiTheme="minorHAnsi" w:hAnsiTheme="minorHAnsi" w:cstheme="minorHAnsi"/>
                <w:sz w:val="20"/>
              </w:rPr>
              <w:br/>
            </w:r>
            <w:r w:rsidRPr="00864E33">
              <w:rPr>
                <w:rFonts w:asciiTheme="minorHAnsi" w:hAnsiTheme="minorHAnsi" w:cstheme="minorHAnsi"/>
                <w:sz w:val="20"/>
              </w:rPr>
              <w:t>Code</w:t>
            </w:r>
          </w:p>
        </w:tc>
        <w:tc>
          <w:tcPr>
            <w:tcW w:w="1128" w:type="dxa"/>
          </w:tcPr>
          <w:p w14:paraId="56DA36F1" w14:textId="76742735" w:rsidR="000A7327" w:rsidRPr="00864E33" w:rsidRDefault="000A7327" w:rsidP="000A7327">
            <w:pPr>
              <w:pStyle w:val="TableParagraph"/>
              <w:spacing w:before="0"/>
              <w:ind w:left="0"/>
              <w:rPr>
                <w:rFonts w:asciiTheme="minorHAnsi" w:hAnsiTheme="minorHAnsi" w:cstheme="minorHAnsi"/>
                <w:sz w:val="20"/>
              </w:rPr>
            </w:pPr>
            <w:r w:rsidRPr="00864E33">
              <w:rPr>
                <w:rFonts w:asciiTheme="minorHAnsi" w:hAnsiTheme="minorHAnsi" w:cstheme="minorHAnsi"/>
                <w:sz w:val="20"/>
              </w:rPr>
              <w:t>DMA7384</w:t>
            </w:r>
          </w:p>
        </w:tc>
        <w:tc>
          <w:tcPr>
            <w:tcW w:w="2952" w:type="dxa"/>
          </w:tcPr>
          <w:p w14:paraId="0C7A8EA6" w14:textId="61112286" w:rsidR="000A7327"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Claims from MassHealth providers</w:t>
            </w:r>
          </w:p>
        </w:tc>
      </w:tr>
      <w:tr w:rsidR="000A7327" w14:paraId="5B5D8768" w14:textId="77777777" w:rsidTr="002B4216">
        <w:trPr>
          <w:trHeight w:val="327"/>
          <w:jc w:val="center"/>
        </w:trPr>
        <w:tc>
          <w:tcPr>
            <w:tcW w:w="1255" w:type="dxa"/>
          </w:tcPr>
          <w:p w14:paraId="1AAEE0AA" w14:textId="339E2812" w:rsidR="000A7327" w:rsidRPr="000A7327" w:rsidRDefault="000A7327" w:rsidP="000A7327">
            <w:pPr>
              <w:rPr>
                <w:rFonts w:asciiTheme="minorHAnsi" w:hAnsiTheme="minorHAnsi" w:cstheme="minorHAnsi"/>
                <w:sz w:val="20"/>
                <w:szCs w:val="20"/>
              </w:rPr>
            </w:pPr>
            <w:r w:rsidRPr="00864E33">
              <w:rPr>
                <w:rFonts w:asciiTheme="minorHAnsi" w:hAnsiTheme="minorHAnsi" w:cstheme="minorHAnsi"/>
                <w:sz w:val="20"/>
              </w:rPr>
              <w:t>C.7</w:t>
            </w:r>
          </w:p>
        </w:tc>
        <w:tc>
          <w:tcPr>
            <w:tcW w:w="941" w:type="dxa"/>
          </w:tcPr>
          <w:p w14:paraId="41EDAAFB" w14:textId="55740564" w:rsidR="000A7327" w:rsidRPr="000A7327" w:rsidRDefault="000A7327" w:rsidP="000A7327">
            <w:pPr>
              <w:rPr>
                <w:rFonts w:asciiTheme="minorHAnsi" w:hAnsiTheme="minorHAnsi" w:cstheme="minorHAnsi"/>
                <w:sz w:val="20"/>
                <w:szCs w:val="20"/>
              </w:rPr>
            </w:pPr>
            <w:r w:rsidRPr="00864E33">
              <w:rPr>
                <w:rFonts w:asciiTheme="minorHAnsi" w:hAnsiTheme="minorHAnsi" w:cstheme="minorHAnsi"/>
                <w:sz w:val="20"/>
              </w:rPr>
              <w:t>-----</w:t>
            </w:r>
          </w:p>
        </w:tc>
        <w:tc>
          <w:tcPr>
            <w:tcW w:w="1219" w:type="dxa"/>
          </w:tcPr>
          <w:p w14:paraId="55C53520" w14:textId="5EFFB8C6" w:rsidR="000A7327" w:rsidRPr="000A7327" w:rsidRDefault="000A7327" w:rsidP="000A7327">
            <w:pPr>
              <w:rPr>
                <w:rFonts w:asciiTheme="minorHAnsi" w:hAnsiTheme="minorHAnsi" w:cstheme="minorHAnsi"/>
                <w:sz w:val="20"/>
                <w:szCs w:val="20"/>
              </w:rPr>
            </w:pPr>
            <w:r w:rsidRPr="00864E33">
              <w:rPr>
                <w:rFonts w:asciiTheme="minorHAnsi" w:hAnsiTheme="minorHAnsi" w:cstheme="minorHAnsi"/>
                <w:sz w:val="20"/>
              </w:rPr>
              <w:t>GS03</w:t>
            </w:r>
          </w:p>
        </w:tc>
        <w:tc>
          <w:tcPr>
            <w:tcW w:w="1829" w:type="dxa"/>
          </w:tcPr>
          <w:p w14:paraId="0993F395" w14:textId="54E2A4AB" w:rsidR="000A7327" w:rsidRPr="002B4216" w:rsidRDefault="000A7327" w:rsidP="002B4216">
            <w:pPr>
              <w:pStyle w:val="TableParagraph"/>
              <w:ind w:left="89"/>
              <w:rPr>
                <w:rFonts w:asciiTheme="minorHAnsi" w:hAnsiTheme="minorHAnsi" w:cstheme="minorHAnsi"/>
                <w:sz w:val="20"/>
              </w:rPr>
            </w:pPr>
            <w:r w:rsidRPr="00864E33">
              <w:rPr>
                <w:rFonts w:asciiTheme="minorHAnsi" w:hAnsiTheme="minorHAnsi" w:cstheme="minorHAnsi"/>
                <w:sz w:val="20"/>
              </w:rPr>
              <w:t>Application Receiver’s</w:t>
            </w:r>
            <w:r w:rsidR="002B4216">
              <w:rPr>
                <w:rFonts w:asciiTheme="minorHAnsi" w:hAnsiTheme="minorHAnsi" w:cstheme="minorHAnsi"/>
                <w:sz w:val="20"/>
              </w:rPr>
              <w:br/>
            </w:r>
            <w:r w:rsidRPr="00864E33">
              <w:rPr>
                <w:rFonts w:asciiTheme="minorHAnsi" w:hAnsiTheme="minorHAnsi" w:cstheme="minorHAnsi"/>
                <w:sz w:val="20"/>
              </w:rPr>
              <w:t>Code</w:t>
            </w:r>
          </w:p>
        </w:tc>
        <w:tc>
          <w:tcPr>
            <w:tcW w:w="1128" w:type="dxa"/>
          </w:tcPr>
          <w:p w14:paraId="0BF43E46"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HSN3644</w:t>
            </w:r>
          </w:p>
        </w:tc>
        <w:tc>
          <w:tcPr>
            <w:tcW w:w="2952" w:type="dxa"/>
          </w:tcPr>
          <w:p w14:paraId="3405BE2D"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Claims from HSN providers</w:t>
            </w:r>
          </w:p>
        </w:tc>
      </w:tr>
    </w:tbl>
    <w:p w14:paraId="532035F8" w14:textId="77777777" w:rsidR="005B7FB1" w:rsidRDefault="005B7FB1" w:rsidP="005B7FB1">
      <w:pPr>
        <w:pStyle w:val="Heading2"/>
        <w:spacing w:before="0"/>
        <w:ind w:left="0"/>
        <w:rPr>
          <w:sz w:val="36"/>
        </w:rPr>
      </w:pPr>
      <w:bookmarkStart w:id="59" w:name="_bookmark2"/>
      <w:bookmarkEnd w:id="59"/>
    </w:p>
    <w:p w14:paraId="325171CD" w14:textId="129E987A" w:rsidR="00AB5559" w:rsidRPr="00C85A29" w:rsidRDefault="0067700C" w:rsidP="002E0437">
      <w:pPr>
        <w:pStyle w:val="Heading2"/>
        <w:numPr>
          <w:ilvl w:val="0"/>
          <w:numId w:val="21"/>
        </w:numPr>
        <w:spacing w:before="0"/>
        <w:ind w:left="360"/>
        <w:rPr>
          <w:sz w:val="36"/>
        </w:rPr>
      </w:pPr>
      <w:bookmarkStart w:id="60" w:name="_Toc130476182"/>
      <w:r w:rsidRPr="00C85A29">
        <w:rPr>
          <w:sz w:val="36"/>
        </w:rPr>
        <w:t xml:space="preserve">MassHealth-Specific Business </w:t>
      </w:r>
      <w:r w:rsidRPr="00C85A29">
        <w:rPr>
          <w:spacing w:val="-10"/>
          <w:sz w:val="36"/>
        </w:rPr>
        <w:t xml:space="preserve">Rules </w:t>
      </w:r>
      <w:r w:rsidRPr="00C85A29">
        <w:rPr>
          <w:spacing w:val="-6"/>
          <w:sz w:val="36"/>
        </w:rPr>
        <w:t>and</w:t>
      </w:r>
      <w:r w:rsidRPr="00C85A29">
        <w:rPr>
          <w:spacing w:val="-44"/>
          <w:sz w:val="36"/>
        </w:rPr>
        <w:t xml:space="preserve"> </w:t>
      </w:r>
      <w:r w:rsidRPr="00C85A29">
        <w:rPr>
          <w:sz w:val="36"/>
        </w:rPr>
        <w:t>Limitations</w:t>
      </w:r>
      <w:bookmarkEnd w:id="60"/>
    </w:p>
    <w:p w14:paraId="798794E5" w14:textId="77777777" w:rsidR="00AB5559" w:rsidRPr="00992E10" w:rsidRDefault="0067700C" w:rsidP="004B735B">
      <w:pPr>
        <w:pStyle w:val="BodyText"/>
        <w:ind w:left="840"/>
        <w:rPr>
          <w:rFonts w:asciiTheme="minorHAnsi" w:hAnsiTheme="minorHAnsi" w:cstheme="minorHAnsi"/>
        </w:rPr>
      </w:pPr>
      <w:r w:rsidRPr="00992E10">
        <w:rPr>
          <w:rFonts w:asciiTheme="minorHAnsi" w:hAnsiTheme="minorHAnsi" w:cstheme="minorHAnsi"/>
        </w:rPr>
        <w:t>This section describes MassHealth’s business rules, including</w:t>
      </w:r>
    </w:p>
    <w:p w14:paraId="616803B5" w14:textId="5A62B105" w:rsidR="00AB5559" w:rsidRPr="00992E10" w:rsidRDefault="00277A92">
      <w:pPr>
        <w:pStyle w:val="ListParagraph"/>
        <w:numPr>
          <w:ilvl w:val="0"/>
          <w:numId w:val="7"/>
        </w:numPr>
        <w:tabs>
          <w:tab w:val="left" w:pos="1081"/>
        </w:tabs>
        <w:spacing w:before="61"/>
        <w:ind w:hanging="240"/>
        <w:rPr>
          <w:rFonts w:asciiTheme="minorHAnsi" w:hAnsiTheme="minorHAnsi" w:cstheme="minorHAnsi"/>
        </w:rPr>
      </w:pPr>
      <w:r>
        <w:rPr>
          <w:rFonts w:asciiTheme="minorHAnsi" w:hAnsiTheme="minorHAnsi" w:cstheme="minorHAnsi"/>
        </w:rPr>
        <w:t>b</w:t>
      </w:r>
      <w:r w:rsidR="0067700C" w:rsidRPr="00992E10">
        <w:rPr>
          <w:rFonts w:asciiTheme="minorHAnsi" w:hAnsiTheme="minorHAnsi" w:cstheme="minorHAnsi"/>
        </w:rPr>
        <w:t>illing for specific services</w:t>
      </w:r>
      <w:r w:rsidR="00830423">
        <w:rPr>
          <w:rFonts w:asciiTheme="minorHAnsi" w:hAnsiTheme="minorHAnsi" w:cstheme="minorHAnsi"/>
        </w:rPr>
        <w:t>,</w:t>
      </w:r>
      <w:r w:rsidR="0067700C" w:rsidRPr="00992E10">
        <w:rPr>
          <w:rFonts w:asciiTheme="minorHAnsi" w:hAnsiTheme="minorHAnsi" w:cstheme="minorHAnsi"/>
        </w:rPr>
        <w:t xml:space="preserve"> such as durable medical equipment (DME), </w:t>
      </w:r>
      <w:r w:rsidR="00830423">
        <w:rPr>
          <w:rFonts w:asciiTheme="minorHAnsi" w:hAnsiTheme="minorHAnsi" w:cstheme="minorHAnsi"/>
        </w:rPr>
        <w:t>a</w:t>
      </w:r>
      <w:r w:rsidR="00830423" w:rsidRPr="00992E10">
        <w:rPr>
          <w:rFonts w:asciiTheme="minorHAnsi" w:hAnsiTheme="minorHAnsi" w:cstheme="minorHAnsi"/>
        </w:rPr>
        <w:t>mbulance</w:t>
      </w:r>
      <w:r w:rsidR="0067700C" w:rsidRPr="00992E10">
        <w:rPr>
          <w:rFonts w:asciiTheme="minorHAnsi" w:hAnsiTheme="minorHAnsi" w:cstheme="minorHAnsi"/>
        </w:rPr>
        <w:t xml:space="preserve">, </w:t>
      </w:r>
      <w:r w:rsidR="00830423">
        <w:rPr>
          <w:rFonts w:asciiTheme="minorHAnsi" w:hAnsiTheme="minorHAnsi" w:cstheme="minorHAnsi"/>
        </w:rPr>
        <w:t>and h</w:t>
      </w:r>
      <w:r w:rsidR="00830423" w:rsidRPr="00992E10">
        <w:rPr>
          <w:rFonts w:asciiTheme="minorHAnsi" w:hAnsiTheme="minorHAnsi" w:cstheme="minorHAnsi"/>
        </w:rPr>
        <w:t>ome</w:t>
      </w:r>
      <w:r w:rsidR="00830423" w:rsidRPr="00992E10">
        <w:rPr>
          <w:rFonts w:asciiTheme="minorHAnsi" w:hAnsiTheme="minorHAnsi" w:cstheme="minorHAnsi"/>
          <w:spacing w:val="-21"/>
        </w:rPr>
        <w:t xml:space="preserve"> </w:t>
      </w:r>
      <w:r w:rsidR="00830423">
        <w:rPr>
          <w:rFonts w:asciiTheme="minorHAnsi" w:hAnsiTheme="minorHAnsi" w:cstheme="minorHAnsi"/>
        </w:rPr>
        <w:t>h</w:t>
      </w:r>
      <w:r w:rsidR="0067700C" w:rsidRPr="00992E10">
        <w:rPr>
          <w:rFonts w:asciiTheme="minorHAnsi" w:hAnsiTheme="minorHAnsi" w:cstheme="minorHAnsi"/>
        </w:rPr>
        <w:t>ealth</w:t>
      </w:r>
      <w:r w:rsidR="00830423">
        <w:rPr>
          <w:rFonts w:asciiTheme="minorHAnsi" w:hAnsiTheme="minorHAnsi" w:cstheme="minorHAnsi"/>
        </w:rPr>
        <w:t xml:space="preserve"> services; and</w:t>
      </w:r>
    </w:p>
    <w:p w14:paraId="6E6333F5" w14:textId="172DE53C" w:rsidR="00AB5559" w:rsidRDefault="00277A92">
      <w:pPr>
        <w:pStyle w:val="ListParagraph"/>
        <w:numPr>
          <w:ilvl w:val="0"/>
          <w:numId w:val="7"/>
        </w:numPr>
        <w:tabs>
          <w:tab w:val="left" w:pos="1081"/>
        </w:tabs>
        <w:spacing w:before="60"/>
        <w:ind w:hanging="240"/>
        <w:rPr>
          <w:rFonts w:asciiTheme="minorHAnsi" w:hAnsiTheme="minorHAnsi" w:cstheme="minorHAnsi"/>
        </w:rPr>
      </w:pPr>
      <w:r>
        <w:rPr>
          <w:rFonts w:asciiTheme="minorHAnsi" w:hAnsiTheme="minorHAnsi" w:cstheme="minorHAnsi"/>
        </w:rPr>
        <w:t>c</w:t>
      </w:r>
      <w:r w:rsidR="0067700C" w:rsidRPr="00992E10">
        <w:rPr>
          <w:rFonts w:asciiTheme="minorHAnsi" w:hAnsiTheme="minorHAnsi" w:cstheme="minorHAnsi"/>
        </w:rPr>
        <w:t>ommunicating payer</w:t>
      </w:r>
      <w:r w:rsidR="00830423">
        <w:rPr>
          <w:rFonts w:asciiTheme="minorHAnsi" w:hAnsiTheme="minorHAnsi" w:cstheme="minorHAnsi"/>
        </w:rPr>
        <w:t>-</w:t>
      </w:r>
      <w:r w:rsidR="0067700C" w:rsidRPr="00992E10">
        <w:rPr>
          <w:rFonts w:asciiTheme="minorHAnsi" w:hAnsiTheme="minorHAnsi" w:cstheme="minorHAnsi"/>
        </w:rPr>
        <w:t>specific</w:t>
      </w:r>
      <w:r w:rsidR="0067700C" w:rsidRPr="00992E10">
        <w:rPr>
          <w:rFonts w:asciiTheme="minorHAnsi" w:hAnsiTheme="minorHAnsi" w:cstheme="minorHAnsi"/>
          <w:spacing w:val="-1"/>
        </w:rPr>
        <w:t xml:space="preserve"> </w:t>
      </w:r>
      <w:r w:rsidR="0067700C" w:rsidRPr="00992E10">
        <w:rPr>
          <w:rFonts w:asciiTheme="minorHAnsi" w:hAnsiTheme="minorHAnsi" w:cstheme="minorHAnsi"/>
        </w:rPr>
        <w:t>edits</w:t>
      </w:r>
      <w:r w:rsidR="00830423">
        <w:rPr>
          <w:rFonts w:asciiTheme="minorHAnsi" w:hAnsiTheme="minorHAnsi" w:cstheme="minorHAnsi"/>
        </w:rPr>
        <w:t>.</w:t>
      </w:r>
    </w:p>
    <w:p w14:paraId="2731548F" w14:textId="77777777" w:rsidR="000B1A58" w:rsidRPr="000B1A58" w:rsidRDefault="000B1A58" w:rsidP="000B1A58">
      <w:pPr>
        <w:tabs>
          <w:tab w:val="left" w:pos="1081"/>
        </w:tabs>
        <w:ind w:left="840"/>
        <w:rPr>
          <w:rFonts w:asciiTheme="minorHAnsi" w:hAnsiTheme="minorHAnsi" w:cstheme="minorHAnsi"/>
        </w:rPr>
      </w:pPr>
    </w:p>
    <w:p w14:paraId="1F06E2B0" w14:textId="29C25AD8" w:rsidR="00ED0BE8" w:rsidRDefault="0067700C" w:rsidP="00ED0BE8">
      <w:pPr>
        <w:pStyle w:val="BodyText"/>
        <w:ind w:left="840" w:right="159"/>
        <w:rPr>
          <w:rFonts w:asciiTheme="minorHAnsi" w:hAnsiTheme="minorHAnsi" w:cstheme="minorHAnsi"/>
        </w:rPr>
      </w:pPr>
      <w:r w:rsidRPr="00992E10">
        <w:rPr>
          <w:rFonts w:asciiTheme="minorHAnsi" w:hAnsiTheme="minorHAnsi" w:cstheme="minorHAnsi"/>
        </w:rPr>
        <w:t xml:space="preserve">Before submitting electronic claims to MassHealth, please review the appropriate </w:t>
      </w:r>
      <w:r w:rsidRPr="00992E10">
        <w:rPr>
          <w:rFonts w:asciiTheme="minorHAnsi" w:hAnsiTheme="minorHAnsi" w:cstheme="minorHAnsi"/>
          <w:spacing w:val="-4"/>
        </w:rPr>
        <w:t xml:space="preserve">HIPAA </w:t>
      </w:r>
      <w:r w:rsidRPr="00992E10">
        <w:rPr>
          <w:rFonts w:asciiTheme="minorHAnsi" w:hAnsiTheme="minorHAnsi" w:cstheme="minorHAnsi"/>
        </w:rPr>
        <w:t xml:space="preserve">implementation guide and MassHealth companion guide. In addition, MassHealth recommends that you review the MassHealth billing guides. The CMS-1500 and UB-04 billing guides provide </w:t>
      </w:r>
      <w:r w:rsidRPr="00992E10">
        <w:rPr>
          <w:rFonts w:asciiTheme="minorHAnsi" w:hAnsiTheme="minorHAnsi" w:cstheme="minorHAnsi"/>
          <w:spacing w:val="-3"/>
        </w:rPr>
        <w:t xml:space="preserve">additional </w:t>
      </w:r>
      <w:r w:rsidRPr="00992E10">
        <w:rPr>
          <w:rFonts w:asciiTheme="minorHAnsi" w:hAnsiTheme="minorHAnsi" w:cstheme="minorHAnsi"/>
        </w:rPr>
        <w:t>billing instructions for specific provider types. These guides are located on the MassHealth website at</w:t>
      </w:r>
      <w:r w:rsidR="00863567">
        <w:rPr>
          <w:rFonts w:asciiTheme="minorHAnsi" w:hAnsiTheme="minorHAnsi" w:cstheme="minorHAnsi"/>
        </w:rPr>
        <w:t xml:space="preserve"> </w:t>
      </w:r>
      <w:hyperlink r:id="rId34" w:history="1">
        <w:r w:rsidR="00863567" w:rsidRPr="00471F0D">
          <w:rPr>
            <w:rStyle w:val="Hyperlink"/>
          </w:rPr>
          <w:t>https://www.mass.gov/lists/masshealth-hipaa-companion-guides</w:t>
        </w:r>
      </w:hyperlink>
      <w:r w:rsidRPr="00992E10">
        <w:rPr>
          <w:rFonts w:asciiTheme="minorHAnsi" w:hAnsiTheme="minorHAnsi" w:cstheme="minorHAnsi"/>
        </w:rPr>
        <w:t>.</w:t>
      </w:r>
    </w:p>
    <w:p w14:paraId="55286441" w14:textId="77777777" w:rsidR="00ED0BE8" w:rsidRPr="00ED0BE8" w:rsidRDefault="00ED0BE8" w:rsidP="00ED0BE8">
      <w:pPr>
        <w:pStyle w:val="BodyText"/>
        <w:ind w:left="840" w:right="159"/>
        <w:rPr>
          <w:rFonts w:asciiTheme="minorHAnsi" w:hAnsiTheme="minorHAnsi" w:cstheme="minorHAnsi"/>
        </w:rPr>
      </w:pPr>
    </w:p>
    <w:p w14:paraId="4EFECC9C" w14:textId="313587CF" w:rsidR="00AB5559" w:rsidRDefault="0067700C" w:rsidP="000B065A">
      <w:pPr>
        <w:pStyle w:val="BodyText"/>
        <w:spacing w:before="1"/>
        <w:ind w:left="840" w:right="235"/>
        <w:rPr>
          <w:sz w:val="25"/>
        </w:rPr>
      </w:pPr>
      <w:r w:rsidRPr="00992E10">
        <w:rPr>
          <w:rFonts w:asciiTheme="minorHAnsi" w:hAnsiTheme="minorHAnsi" w:cstheme="minorHAnsi"/>
        </w:rPr>
        <w:t xml:space="preserve">The following sections outline recommendations, instructions, and conditional data requirements for claims submitted to MassHealth. This information is designed to help </w:t>
      </w:r>
      <w:r w:rsidR="00822294">
        <w:rPr>
          <w:rFonts w:asciiTheme="minorHAnsi" w:hAnsiTheme="minorHAnsi" w:cstheme="minorHAnsi"/>
        </w:rPr>
        <w:t xml:space="preserve">trading </w:t>
      </w:r>
      <w:r w:rsidR="00074BF4">
        <w:rPr>
          <w:rFonts w:asciiTheme="minorHAnsi" w:hAnsiTheme="minorHAnsi" w:cstheme="minorHAnsi"/>
        </w:rPr>
        <w:t>p</w:t>
      </w:r>
      <w:r w:rsidRPr="00992E10">
        <w:rPr>
          <w:rFonts w:asciiTheme="minorHAnsi" w:hAnsiTheme="minorHAnsi" w:cstheme="minorHAnsi"/>
        </w:rPr>
        <w:t xml:space="preserve">artners </w:t>
      </w:r>
      <w:r w:rsidRPr="00992E10">
        <w:rPr>
          <w:rFonts w:asciiTheme="minorHAnsi" w:hAnsiTheme="minorHAnsi" w:cstheme="minorHAnsi"/>
          <w:spacing w:val="-3"/>
        </w:rPr>
        <w:t xml:space="preserve">construct </w:t>
      </w:r>
      <w:r w:rsidRPr="00992E10">
        <w:rPr>
          <w:rFonts w:asciiTheme="minorHAnsi" w:hAnsiTheme="minorHAnsi" w:cstheme="minorHAnsi"/>
        </w:rPr>
        <w:t>transactions in a manner that will allow MassHealth to efficiently process</w:t>
      </w:r>
      <w:r w:rsidRPr="00992E10">
        <w:rPr>
          <w:rFonts w:asciiTheme="minorHAnsi" w:hAnsiTheme="minorHAnsi" w:cstheme="minorHAnsi"/>
          <w:spacing w:val="-9"/>
        </w:rPr>
        <w:t xml:space="preserve"> </w:t>
      </w:r>
      <w:r w:rsidRPr="00992E10">
        <w:rPr>
          <w:rFonts w:asciiTheme="minorHAnsi" w:hAnsiTheme="minorHAnsi" w:cstheme="minorHAnsi"/>
        </w:rPr>
        <w:t>claims.</w:t>
      </w:r>
    </w:p>
    <w:p w14:paraId="1FFC57DD" w14:textId="77777777" w:rsidR="00AB5559" w:rsidRPr="00917140" w:rsidRDefault="0067700C" w:rsidP="00917140">
      <w:pPr>
        <w:pStyle w:val="Heading3"/>
        <w:rPr>
          <w:sz w:val="28"/>
          <w:szCs w:val="28"/>
        </w:rPr>
      </w:pPr>
      <w:bookmarkStart w:id="61" w:name="_Toc130476183"/>
      <w:r w:rsidRPr="00917140">
        <w:rPr>
          <w:spacing w:val="16"/>
          <w:sz w:val="28"/>
          <w:szCs w:val="28"/>
        </w:rPr>
        <w:t xml:space="preserve">CLAIM </w:t>
      </w:r>
      <w:r w:rsidRPr="00917140">
        <w:rPr>
          <w:sz w:val="28"/>
          <w:szCs w:val="28"/>
        </w:rPr>
        <w:t>SUBMISSION</w:t>
      </w:r>
      <w:r w:rsidRPr="00917140">
        <w:rPr>
          <w:spacing w:val="-16"/>
          <w:sz w:val="28"/>
          <w:szCs w:val="28"/>
        </w:rPr>
        <w:t xml:space="preserve"> </w:t>
      </w:r>
      <w:r w:rsidRPr="00917140">
        <w:rPr>
          <w:sz w:val="28"/>
          <w:szCs w:val="28"/>
        </w:rPr>
        <w:t>GUIDELINES</w:t>
      </w:r>
      <w:bookmarkEnd w:id="61"/>
    </w:p>
    <w:p w14:paraId="1A83A2C4" w14:textId="6DA7E8B0" w:rsidR="00AB5559" w:rsidRDefault="0067700C" w:rsidP="004B735B">
      <w:pPr>
        <w:pStyle w:val="BodyText"/>
        <w:spacing w:before="120"/>
        <w:ind w:left="840" w:right="353"/>
        <w:rPr>
          <w:rFonts w:asciiTheme="minorHAnsi" w:hAnsiTheme="minorHAnsi" w:cstheme="minorHAnsi"/>
        </w:rPr>
      </w:pPr>
      <w:r w:rsidRPr="00992E10">
        <w:rPr>
          <w:rFonts w:asciiTheme="minorHAnsi" w:hAnsiTheme="minorHAnsi" w:cstheme="minorHAnsi"/>
        </w:rPr>
        <w:t>ST/SE segments within transactions submitted to MassHealth must not contain more than 5,000 claims. Submissions larger than 5,000 claims will be rejected. All submitters (i.e., providers, billing intermediaries, clearinghouses, and software vendors) must ensure that transaction sets do not include more than 5,000 claims per ST/SE segment.</w:t>
      </w:r>
    </w:p>
    <w:p w14:paraId="114AA116" w14:textId="77777777" w:rsidR="00977314" w:rsidRPr="00992E10" w:rsidRDefault="00977314" w:rsidP="008A535D">
      <w:pPr>
        <w:pStyle w:val="BodyText"/>
        <w:ind w:left="840" w:right="353"/>
        <w:rPr>
          <w:rFonts w:asciiTheme="minorHAnsi" w:hAnsiTheme="minorHAnsi" w:cstheme="minorHAnsi"/>
          <w:sz w:val="20"/>
        </w:rPr>
      </w:pPr>
    </w:p>
    <w:p w14:paraId="1554C94B" w14:textId="2388F5BE" w:rsidR="00AB5559" w:rsidRDefault="0067700C" w:rsidP="00A17501">
      <w:pPr>
        <w:pStyle w:val="BodyText"/>
        <w:spacing w:before="1"/>
        <w:ind w:left="840" w:right="401"/>
        <w:rPr>
          <w:sz w:val="25"/>
        </w:rPr>
      </w:pPr>
      <w:r w:rsidRPr="00992E10">
        <w:rPr>
          <w:rFonts w:asciiTheme="minorHAnsi" w:hAnsiTheme="minorHAnsi" w:cstheme="minorHAnsi"/>
        </w:rPr>
        <w:t>MassHealth</w:t>
      </w:r>
      <w:r w:rsidRPr="00992E10">
        <w:rPr>
          <w:rFonts w:asciiTheme="minorHAnsi" w:hAnsiTheme="minorHAnsi" w:cstheme="minorHAnsi"/>
          <w:spacing w:val="-5"/>
        </w:rPr>
        <w:t xml:space="preserve"> </w:t>
      </w:r>
      <w:r w:rsidRPr="00992E10">
        <w:rPr>
          <w:rFonts w:asciiTheme="minorHAnsi" w:hAnsiTheme="minorHAnsi" w:cstheme="minorHAnsi"/>
        </w:rPr>
        <w:t>strongly</w:t>
      </w:r>
      <w:r w:rsidRPr="00992E10">
        <w:rPr>
          <w:rFonts w:asciiTheme="minorHAnsi" w:hAnsiTheme="minorHAnsi" w:cstheme="minorHAnsi"/>
          <w:spacing w:val="-5"/>
        </w:rPr>
        <w:t xml:space="preserve"> </w:t>
      </w:r>
      <w:r w:rsidRPr="00992E10">
        <w:rPr>
          <w:rFonts w:asciiTheme="minorHAnsi" w:hAnsiTheme="minorHAnsi" w:cstheme="minorHAnsi"/>
        </w:rPr>
        <w:t>encourages</w:t>
      </w:r>
      <w:r w:rsidRPr="00992E10">
        <w:rPr>
          <w:rFonts w:asciiTheme="minorHAnsi" w:hAnsiTheme="minorHAnsi" w:cstheme="minorHAnsi"/>
          <w:spacing w:val="-5"/>
        </w:rPr>
        <w:t xml:space="preserve"> </w:t>
      </w:r>
      <w:r w:rsidRPr="00992E10">
        <w:rPr>
          <w:rFonts w:asciiTheme="minorHAnsi" w:hAnsiTheme="minorHAnsi" w:cstheme="minorHAnsi"/>
        </w:rPr>
        <w:t>all</w:t>
      </w:r>
      <w:r w:rsidRPr="00992E10">
        <w:rPr>
          <w:rFonts w:asciiTheme="minorHAnsi" w:hAnsiTheme="minorHAnsi" w:cstheme="minorHAnsi"/>
          <w:spacing w:val="-5"/>
        </w:rPr>
        <w:t xml:space="preserve"> </w:t>
      </w:r>
      <w:r w:rsidRPr="00992E10">
        <w:rPr>
          <w:rFonts w:asciiTheme="minorHAnsi" w:hAnsiTheme="minorHAnsi" w:cstheme="minorHAnsi"/>
        </w:rPr>
        <w:t>submitters</w:t>
      </w:r>
      <w:r w:rsidRPr="00992E10">
        <w:rPr>
          <w:rFonts w:asciiTheme="minorHAnsi" w:hAnsiTheme="minorHAnsi" w:cstheme="minorHAnsi"/>
          <w:spacing w:val="-5"/>
        </w:rPr>
        <w:t xml:space="preserve"> </w:t>
      </w:r>
      <w:r w:rsidRPr="00992E10">
        <w:rPr>
          <w:rFonts w:asciiTheme="minorHAnsi" w:hAnsiTheme="minorHAnsi" w:cstheme="minorHAnsi"/>
        </w:rPr>
        <w:t>to</w:t>
      </w:r>
      <w:r w:rsidRPr="00992E10">
        <w:rPr>
          <w:rFonts w:asciiTheme="minorHAnsi" w:hAnsiTheme="minorHAnsi" w:cstheme="minorHAnsi"/>
          <w:spacing w:val="-5"/>
        </w:rPr>
        <w:t xml:space="preserve"> </w:t>
      </w:r>
      <w:r w:rsidRPr="00992E10">
        <w:rPr>
          <w:rFonts w:asciiTheme="minorHAnsi" w:hAnsiTheme="minorHAnsi" w:cstheme="minorHAnsi"/>
        </w:rPr>
        <w:t>ensure</w:t>
      </w:r>
      <w:r w:rsidRPr="00992E10">
        <w:rPr>
          <w:rFonts w:asciiTheme="minorHAnsi" w:hAnsiTheme="minorHAnsi" w:cstheme="minorHAnsi"/>
          <w:spacing w:val="-5"/>
        </w:rPr>
        <w:t xml:space="preserve"> </w:t>
      </w:r>
      <w:r w:rsidRPr="00992E10">
        <w:rPr>
          <w:rFonts w:asciiTheme="minorHAnsi" w:hAnsiTheme="minorHAnsi" w:cstheme="minorHAnsi"/>
        </w:rPr>
        <w:t>that</w:t>
      </w:r>
      <w:r w:rsidRPr="00992E10">
        <w:rPr>
          <w:rFonts w:asciiTheme="minorHAnsi" w:hAnsiTheme="minorHAnsi" w:cstheme="minorHAnsi"/>
          <w:spacing w:val="-5"/>
        </w:rPr>
        <w:t xml:space="preserve"> </w:t>
      </w:r>
      <w:r w:rsidRPr="00992E10">
        <w:rPr>
          <w:rFonts w:asciiTheme="minorHAnsi" w:hAnsiTheme="minorHAnsi" w:cstheme="minorHAnsi"/>
        </w:rPr>
        <w:t>redundant</w:t>
      </w:r>
      <w:r w:rsidRPr="00992E10">
        <w:rPr>
          <w:rFonts w:asciiTheme="minorHAnsi" w:hAnsiTheme="minorHAnsi" w:cstheme="minorHAnsi"/>
          <w:spacing w:val="-5"/>
        </w:rPr>
        <w:t xml:space="preserve"> </w:t>
      </w:r>
      <w:r w:rsidRPr="00992E10">
        <w:rPr>
          <w:rFonts w:asciiTheme="minorHAnsi" w:hAnsiTheme="minorHAnsi" w:cstheme="minorHAnsi"/>
        </w:rPr>
        <w:t>or</w:t>
      </w:r>
      <w:r w:rsidRPr="00992E10">
        <w:rPr>
          <w:rFonts w:asciiTheme="minorHAnsi" w:hAnsiTheme="minorHAnsi" w:cstheme="minorHAnsi"/>
          <w:spacing w:val="-5"/>
        </w:rPr>
        <w:t xml:space="preserve"> </w:t>
      </w:r>
      <w:r w:rsidRPr="00992E10">
        <w:rPr>
          <w:rFonts w:asciiTheme="minorHAnsi" w:hAnsiTheme="minorHAnsi" w:cstheme="minorHAnsi"/>
        </w:rPr>
        <w:t>excessive</w:t>
      </w:r>
      <w:r w:rsidRPr="00992E10">
        <w:rPr>
          <w:rFonts w:asciiTheme="minorHAnsi" w:hAnsiTheme="minorHAnsi" w:cstheme="minorHAnsi"/>
          <w:spacing w:val="-5"/>
        </w:rPr>
        <w:t xml:space="preserve"> </w:t>
      </w:r>
      <w:r w:rsidRPr="00992E10">
        <w:rPr>
          <w:rFonts w:asciiTheme="minorHAnsi" w:hAnsiTheme="minorHAnsi" w:cstheme="minorHAnsi"/>
        </w:rPr>
        <w:t>transactions are</w:t>
      </w:r>
      <w:r w:rsidRPr="00992E10">
        <w:rPr>
          <w:rFonts w:asciiTheme="minorHAnsi" w:hAnsiTheme="minorHAnsi" w:cstheme="minorHAnsi"/>
          <w:spacing w:val="-3"/>
        </w:rPr>
        <w:t xml:space="preserve"> </w:t>
      </w:r>
      <w:r w:rsidRPr="00992E10">
        <w:rPr>
          <w:rFonts w:asciiTheme="minorHAnsi" w:hAnsiTheme="minorHAnsi" w:cstheme="minorHAnsi"/>
        </w:rPr>
        <w:t>not</w:t>
      </w:r>
      <w:r w:rsidRPr="00992E10">
        <w:rPr>
          <w:rFonts w:asciiTheme="minorHAnsi" w:hAnsiTheme="minorHAnsi" w:cstheme="minorHAnsi"/>
          <w:spacing w:val="-3"/>
        </w:rPr>
        <w:t xml:space="preserve"> </w:t>
      </w:r>
      <w:r w:rsidRPr="00992E10">
        <w:rPr>
          <w:rFonts w:asciiTheme="minorHAnsi" w:hAnsiTheme="minorHAnsi" w:cstheme="minorHAnsi"/>
        </w:rPr>
        <w:t>submitted</w:t>
      </w:r>
      <w:r w:rsidRPr="00992E10">
        <w:rPr>
          <w:rFonts w:asciiTheme="minorHAnsi" w:hAnsiTheme="minorHAnsi" w:cstheme="minorHAnsi"/>
          <w:spacing w:val="-3"/>
        </w:rPr>
        <w:t xml:space="preserve"> </w:t>
      </w:r>
      <w:r w:rsidRPr="00992E10">
        <w:rPr>
          <w:rFonts w:asciiTheme="minorHAnsi" w:hAnsiTheme="minorHAnsi" w:cstheme="minorHAnsi"/>
        </w:rPr>
        <w:t>for</w:t>
      </w:r>
      <w:r w:rsidRPr="00992E10">
        <w:rPr>
          <w:rFonts w:asciiTheme="minorHAnsi" w:hAnsiTheme="minorHAnsi" w:cstheme="minorHAnsi"/>
          <w:spacing w:val="-3"/>
        </w:rPr>
        <w:t xml:space="preserve"> </w:t>
      </w:r>
      <w:r w:rsidRPr="00992E10">
        <w:rPr>
          <w:rFonts w:asciiTheme="minorHAnsi" w:hAnsiTheme="minorHAnsi" w:cstheme="minorHAnsi"/>
        </w:rPr>
        <w:t>processing.</w:t>
      </w:r>
      <w:r w:rsidRPr="00992E10">
        <w:rPr>
          <w:rFonts w:asciiTheme="minorHAnsi" w:hAnsiTheme="minorHAnsi" w:cstheme="minorHAnsi"/>
          <w:spacing w:val="-3"/>
        </w:rPr>
        <w:t xml:space="preserve"> </w:t>
      </w:r>
      <w:r w:rsidRPr="00992E10">
        <w:rPr>
          <w:rFonts w:asciiTheme="minorHAnsi" w:hAnsiTheme="minorHAnsi" w:cstheme="minorHAnsi"/>
        </w:rPr>
        <w:t>Transactions</w:t>
      </w:r>
      <w:r w:rsidRPr="00992E10">
        <w:rPr>
          <w:rFonts w:asciiTheme="minorHAnsi" w:hAnsiTheme="minorHAnsi" w:cstheme="minorHAnsi"/>
          <w:spacing w:val="-3"/>
        </w:rPr>
        <w:t xml:space="preserve"> </w:t>
      </w:r>
      <w:r w:rsidRPr="00992E10">
        <w:rPr>
          <w:rFonts w:asciiTheme="minorHAnsi" w:hAnsiTheme="minorHAnsi" w:cstheme="minorHAnsi"/>
        </w:rPr>
        <w:t>should</w:t>
      </w:r>
      <w:r w:rsidRPr="00992E10">
        <w:rPr>
          <w:rFonts w:asciiTheme="minorHAnsi" w:hAnsiTheme="minorHAnsi" w:cstheme="minorHAnsi"/>
          <w:spacing w:val="-3"/>
        </w:rPr>
        <w:t xml:space="preserve"> </w:t>
      </w:r>
      <w:r w:rsidRPr="00992E10">
        <w:rPr>
          <w:rFonts w:asciiTheme="minorHAnsi" w:hAnsiTheme="minorHAnsi" w:cstheme="minorHAnsi"/>
        </w:rPr>
        <w:t>be</w:t>
      </w:r>
      <w:r w:rsidRPr="00992E10">
        <w:rPr>
          <w:rFonts w:asciiTheme="minorHAnsi" w:hAnsiTheme="minorHAnsi" w:cstheme="minorHAnsi"/>
          <w:spacing w:val="-3"/>
        </w:rPr>
        <w:t xml:space="preserve"> </w:t>
      </w:r>
      <w:r w:rsidRPr="00992E10">
        <w:rPr>
          <w:rFonts w:asciiTheme="minorHAnsi" w:hAnsiTheme="minorHAnsi" w:cstheme="minorHAnsi"/>
        </w:rPr>
        <w:t>submitted</w:t>
      </w:r>
      <w:r w:rsidRPr="00992E10">
        <w:rPr>
          <w:rFonts w:asciiTheme="minorHAnsi" w:hAnsiTheme="minorHAnsi" w:cstheme="minorHAnsi"/>
          <w:spacing w:val="-3"/>
        </w:rPr>
        <w:t xml:space="preserve"> </w:t>
      </w:r>
      <w:r w:rsidRPr="00992E10">
        <w:rPr>
          <w:rFonts w:asciiTheme="minorHAnsi" w:hAnsiTheme="minorHAnsi" w:cstheme="minorHAnsi"/>
        </w:rPr>
        <w:t>to</w:t>
      </w:r>
      <w:r w:rsidRPr="00992E10">
        <w:rPr>
          <w:rFonts w:asciiTheme="minorHAnsi" w:hAnsiTheme="minorHAnsi" w:cstheme="minorHAnsi"/>
          <w:spacing w:val="-3"/>
        </w:rPr>
        <w:t xml:space="preserve"> </w:t>
      </w:r>
      <w:r w:rsidRPr="00992E10">
        <w:rPr>
          <w:rFonts w:asciiTheme="minorHAnsi" w:hAnsiTheme="minorHAnsi" w:cstheme="minorHAnsi"/>
        </w:rPr>
        <w:t>MassHealth</w:t>
      </w:r>
      <w:r w:rsidRPr="00992E10">
        <w:rPr>
          <w:rFonts w:asciiTheme="minorHAnsi" w:hAnsiTheme="minorHAnsi" w:cstheme="minorHAnsi"/>
          <w:spacing w:val="-3"/>
        </w:rPr>
        <w:t xml:space="preserve"> </w:t>
      </w:r>
      <w:r w:rsidR="00830423" w:rsidRPr="00992E10">
        <w:rPr>
          <w:rFonts w:asciiTheme="minorHAnsi" w:hAnsiTheme="minorHAnsi" w:cstheme="minorHAnsi"/>
        </w:rPr>
        <w:t>only</w:t>
      </w:r>
      <w:r w:rsidR="00830423" w:rsidRPr="00992E10">
        <w:rPr>
          <w:rFonts w:asciiTheme="minorHAnsi" w:hAnsiTheme="minorHAnsi" w:cstheme="minorHAnsi"/>
          <w:spacing w:val="-3"/>
        </w:rPr>
        <w:t xml:space="preserve"> </w:t>
      </w:r>
      <w:r w:rsidRPr="00992E10">
        <w:rPr>
          <w:rFonts w:asciiTheme="minorHAnsi" w:hAnsiTheme="minorHAnsi" w:cstheme="minorHAnsi"/>
        </w:rPr>
        <w:t>to</w:t>
      </w:r>
      <w:r w:rsidRPr="00992E10">
        <w:rPr>
          <w:rFonts w:asciiTheme="minorHAnsi" w:hAnsiTheme="minorHAnsi" w:cstheme="minorHAnsi"/>
          <w:spacing w:val="-3"/>
        </w:rPr>
        <w:t xml:space="preserve"> </w:t>
      </w:r>
      <w:r w:rsidRPr="00992E10">
        <w:rPr>
          <w:rFonts w:asciiTheme="minorHAnsi" w:hAnsiTheme="minorHAnsi" w:cstheme="minorHAnsi"/>
        </w:rPr>
        <w:t xml:space="preserve">directly support services that have </w:t>
      </w:r>
      <w:r w:rsidR="00830423">
        <w:rPr>
          <w:rFonts w:asciiTheme="minorHAnsi" w:hAnsiTheme="minorHAnsi" w:cstheme="minorHAnsi"/>
        </w:rPr>
        <w:t xml:space="preserve">been </w:t>
      </w:r>
      <w:r w:rsidRPr="00992E10">
        <w:rPr>
          <w:rFonts w:asciiTheme="minorHAnsi" w:hAnsiTheme="minorHAnsi" w:cstheme="minorHAnsi"/>
        </w:rPr>
        <w:t>or will be provided directly to MassHealth</w:t>
      </w:r>
      <w:r w:rsidRPr="00992E10">
        <w:rPr>
          <w:rFonts w:asciiTheme="minorHAnsi" w:hAnsiTheme="minorHAnsi" w:cstheme="minorHAnsi"/>
          <w:spacing w:val="-7"/>
        </w:rPr>
        <w:t xml:space="preserve"> </w:t>
      </w:r>
      <w:r w:rsidRPr="00992E10">
        <w:rPr>
          <w:rFonts w:asciiTheme="minorHAnsi" w:hAnsiTheme="minorHAnsi" w:cstheme="minorHAnsi"/>
        </w:rPr>
        <w:t>members.</w:t>
      </w:r>
    </w:p>
    <w:p w14:paraId="70BAF498" w14:textId="422E632D" w:rsidR="00AB5559" w:rsidRPr="00917140" w:rsidRDefault="0067700C" w:rsidP="00917140">
      <w:pPr>
        <w:pStyle w:val="Heading3"/>
        <w:rPr>
          <w:sz w:val="28"/>
          <w:szCs w:val="28"/>
        </w:rPr>
      </w:pPr>
      <w:bookmarkStart w:id="62" w:name="_Toc130476184"/>
      <w:r w:rsidRPr="00917140">
        <w:rPr>
          <w:spacing w:val="14"/>
          <w:sz w:val="28"/>
          <w:szCs w:val="28"/>
        </w:rPr>
        <w:t xml:space="preserve">NATIONAL </w:t>
      </w:r>
      <w:r w:rsidRPr="00917140">
        <w:rPr>
          <w:spacing w:val="16"/>
          <w:sz w:val="28"/>
          <w:szCs w:val="28"/>
        </w:rPr>
        <w:t xml:space="preserve">PROVIDER </w:t>
      </w:r>
      <w:r w:rsidRPr="00917140">
        <w:rPr>
          <w:sz w:val="28"/>
          <w:szCs w:val="28"/>
        </w:rPr>
        <w:t>IDENTIFIER</w:t>
      </w:r>
      <w:r w:rsidRPr="00917140">
        <w:rPr>
          <w:spacing w:val="2"/>
          <w:sz w:val="28"/>
          <w:szCs w:val="28"/>
        </w:rPr>
        <w:t xml:space="preserve"> </w:t>
      </w:r>
      <w:r w:rsidR="003408A5">
        <w:rPr>
          <w:spacing w:val="2"/>
          <w:sz w:val="28"/>
          <w:szCs w:val="28"/>
        </w:rPr>
        <w:t>(NPI)</w:t>
      </w:r>
      <w:bookmarkEnd w:id="62"/>
    </w:p>
    <w:p w14:paraId="5BEFDBD7" w14:textId="3A43EE3F" w:rsidR="00AB5559" w:rsidRDefault="0067700C" w:rsidP="004B735B">
      <w:pPr>
        <w:pStyle w:val="BodyText"/>
        <w:spacing w:before="120"/>
        <w:ind w:left="840" w:right="224"/>
        <w:rPr>
          <w:rFonts w:asciiTheme="minorHAnsi" w:hAnsiTheme="minorHAnsi" w:cstheme="minorHAnsi"/>
        </w:rPr>
      </w:pPr>
      <w:r w:rsidRPr="00992E10">
        <w:rPr>
          <w:rFonts w:asciiTheme="minorHAnsi" w:hAnsiTheme="minorHAnsi" w:cstheme="minorHAnsi"/>
        </w:rPr>
        <w:t xml:space="preserve">MassHealth expects the provider’s </w:t>
      </w:r>
      <w:r w:rsidR="00543691">
        <w:rPr>
          <w:rFonts w:asciiTheme="minorHAnsi" w:hAnsiTheme="minorHAnsi" w:cstheme="minorHAnsi"/>
        </w:rPr>
        <w:t>N</w:t>
      </w:r>
      <w:r w:rsidRPr="00992E10">
        <w:rPr>
          <w:rFonts w:asciiTheme="minorHAnsi" w:hAnsiTheme="minorHAnsi" w:cstheme="minorHAnsi"/>
        </w:rPr>
        <w:t xml:space="preserve">ational </w:t>
      </w:r>
      <w:r w:rsidR="00543691">
        <w:rPr>
          <w:rFonts w:asciiTheme="minorHAnsi" w:hAnsiTheme="minorHAnsi" w:cstheme="minorHAnsi"/>
        </w:rPr>
        <w:t>P</w:t>
      </w:r>
      <w:r w:rsidRPr="00992E10">
        <w:rPr>
          <w:rFonts w:asciiTheme="minorHAnsi" w:hAnsiTheme="minorHAnsi" w:cstheme="minorHAnsi"/>
        </w:rPr>
        <w:t xml:space="preserve">rovider </w:t>
      </w:r>
      <w:r w:rsidR="00543691">
        <w:rPr>
          <w:rFonts w:asciiTheme="minorHAnsi" w:hAnsiTheme="minorHAnsi" w:cstheme="minorHAnsi"/>
        </w:rPr>
        <w:t>I</w:t>
      </w:r>
      <w:r w:rsidRPr="00992E10">
        <w:rPr>
          <w:rFonts w:asciiTheme="minorHAnsi" w:hAnsiTheme="minorHAnsi" w:cstheme="minorHAnsi"/>
        </w:rPr>
        <w:t>dentifier (NPI) in the appropriate NM109 data element, and taxonomy code in t</w:t>
      </w:r>
      <w:r w:rsidR="00814D55" w:rsidRPr="00992E10">
        <w:rPr>
          <w:rFonts w:asciiTheme="minorHAnsi" w:hAnsiTheme="minorHAnsi" w:cstheme="minorHAnsi"/>
        </w:rPr>
        <w:t>he appropriate PRV data element.</w:t>
      </w:r>
      <w:r w:rsidRPr="00992E10">
        <w:rPr>
          <w:rFonts w:asciiTheme="minorHAnsi" w:hAnsiTheme="minorHAnsi" w:cstheme="minorHAnsi"/>
        </w:rPr>
        <w:t xml:space="preserve"> </w:t>
      </w:r>
      <w:r w:rsidR="00814D55" w:rsidRPr="00992E10">
        <w:rPr>
          <w:rFonts w:asciiTheme="minorHAnsi" w:hAnsiTheme="minorHAnsi" w:cstheme="minorHAnsi"/>
        </w:rPr>
        <w:t>If you have an NPI, you are required to use it. If you are an atypical provider and don’t have an NPI</w:t>
      </w:r>
      <w:r w:rsidR="007C230F" w:rsidRPr="00992E10">
        <w:rPr>
          <w:rFonts w:asciiTheme="minorHAnsi" w:hAnsiTheme="minorHAnsi" w:cstheme="minorHAnsi"/>
        </w:rPr>
        <w:t xml:space="preserve">, </w:t>
      </w:r>
      <w:r w:rsidRPr="00992E10">
        <w:rPr>
          <w:rFonts w:asciiTheme="minorHAnsi" w:hAnsiTheme="minorHAnsi" w:cstheme="minorHAnsi"/>
        </w:rPr>
        <w:t>submit your 10-character provider ID (comprising nine digits and an alpha character to denote the service location) in the appropriate REF02 data element with an REF01 qualifier of G2.</w:t>
      </w:r>
    </w:p>
    <w:p w14:paraId="31C1DA0E" w14:textId="77777777" w:rsidR="00D17106" w:rsidRPr="00992E10" w:rsidRDefault="00D17106" w:rsidP="008A535D">
      <w:pPr>
        <w:pStyle w:val="BodyText"/>
        <w:ind w:left="840" w:right="224"/>
        <w:rPr>
          <w:rFonts w:asciiTheme="minorHAnsi" w:hAnsiTheme="minorHAnsi" w:cstheme="minorHAnsi"/>
          <w:sz w:val="20"/>
        </w:rPr>
      </w:pPr>
    </w:p>
    <w:p w14:paraId="584E2516" w14:textId="5B17A8E6" w:rsidR="00AB5559" w:rsidRDefault="0067700C" w:rsidP="000B065A">
      <w:pPr>
        <w:pStyle w:val="BodyText"/>
        <w:spacing w:before="1"/>
        <w:ind w:left="840" w:right="507"/>
        <w:rPr>
          <w:rFonts w:asciiTheme="minorHAnsi" w:hAnsiTheme="minorHAnsi" w:cstheme="minorHAnsi"/>
        </w:rPr>
      </w:pPr>
      <w:r w:rsidRPr="00992E10">
        <w:rPr>
          <w:rFonts w:asciiTheme="minorHAnsi" w:hAnsiTheme="minorHAnsi" w:cstheme="minorHAnsi"/>
        </w:rPr>
        <w:lastRenderedPageBreak/>
        <w:t>For adjudication, MassHealth expects to receive the billing provider identification and the “doing business as” (DBA) addresses for the billing provider address and ignores the 2010AB loop</w:t>
      </w:r>
      <w:r w:rsidR="002B2259" w:rsidRPr="002B2259">
        <w:rPr>
          <w:rFonts w:asciiTheme="minorHAnsi" w:hAnsiTheme="minorHAnsi" w:cstheme="minorHAnsi"/>
        </w:rPr>
        <w:t xml:space="preserve"> (Pay to Provider)</w:t>
      </w:r>
      <w:r w:rsidRPr="002B2259">
        <w:rPr>
          <w:rFonts w:asciiTheme="minorHAnsi" w:hAnsiTheme="minorHAnsi" w:cstheme="minorHAnsi"/>
        </w:rPr>
        <w:t>.</w:t>
      </w:r>
    </w:p>
    <w:p w14:paraId="74D710FE" w14:textId="77777777" w:rsidR="00D17106" w:rsidRPr="00992E10" w:rsidRDefault="00D17106" w:rsidP="008A535D">
      <w:pPr>
        <w:pStyle w:val="BodyText"/>
        <w:ind w:left="840" w:right="507"/>
        <w:rPr>
          <w:rFonts w:asciiTheme="minorHAnsi" w:hAnsiTheme="minorHAnsi" w:cstheme="minorHAnsi"/>
          <w:sz w:val="19"/>
        </w:rPr>
      </w:pPr>
    </w:p>
    <w:p w14:paraId="7B41EC5C" w14:textId="41C32F36" w:rsidR="00AB5559" w:rsidRDefault="0067700C" w:rsidP="000B065A">
      <w:pPr>
        <w:pStyle w:val="BodyText"/>
        <w:spacing w:before="1"/>
        <w:ind w:left="840" w:right="943"/>
        <w:rPr>
          <w:sz w:val="25"/>
        </w:rPr>
      </w:pPr>
      <w:r w:rsidRPr="00992E10">
        <w:rPr>
          <w:rFonts w:asciiTheme="minorHAnsi" w:hAnsiTheme="minorHAnsi" w:cstheme="minorHAnsi"/>
        </w:rPr>
        <w:t>To facilitate accurate cross</w:t>
      </w:r>
      <w:r w:rsidR="00830423">
        <w:rPr>
          <w:rFonts w:asciiTheme="minorHAnsi" w:hAnsiTheme="minorHAnsi" w:cstheme="minorHAnsi"/>
        </w:rPr>
        <w:t>-</w:t>
      </w:r>
      <w:r w:rsidRPr="00992E10">
        <w:rPr>
          <w:rFonts w:asciiTheme="minorHAnsi" w:hAnsiTheme="minorHAnsi" w:cstheme="minorHAnsi"/>
        </w:rPr>
        <w:t xml:space="preserve">walking of claims, please include your actual DBA address in the appropriate fields as </w:t>
      </w:r>
      <w:r w:rsidR="004B735B">
        <w:rPr>
          <w:rFonts w:asciiTheme="minorHAnsi" w:hAnsiTheme="minorHAnsi" w:cstheme="minorHAnsi"/>
        </w:rPr>
        <w:t>well. This should not include PO</w:t>
      </w:r>
      <w:r w:rsidRPr="00992E10">
        <w:rPr>
          <w:rFonts w:asciiTheme="minorHAnsi" w:hAnsiTheme="minorHAnsi" w:cstheme="minorHAnsi"/>
        </w:rPr>
        <w:t xml:space="preserve"> box addresses.</w:t>
      </w:r>
    </w:p>
    <w:p w14:paraId="605C46EB" w14:textId="1E066DE2" w:rsidR="006303CE" w:rsidRDefault="006303CE">
      <w:pPr>
        <w:rPr>
          <w:rFonts w:asciiTheme="majorHAnsi" w:eastAsia="BentonSans Bold" w:hAnsiTheme="majorHAnsi" w:cs="BentonSans Bold"/>
          <w:b/>
          <w:bCs/>
          <w:spacing w:val="16"/>
          <w:sz w:val="28"/>
          <w:szCs w:val="28"/>
        </w:rPr>
      </w:pPr>
    </w:p>
    <w:p w14:paraId="2B158DA5" w14:textId="06FE2EF6" w:rsidR="00AB5559" w:rsidRPr="00917140" w:rsidRDefault="0067700C" w:rsidP="00917140">
      <w:pPr>
        <w:pStyle w:val="Heading3"/>
        <w:rPr>
          <w:sz w:val="28"/>
          <w:szCs w:val="28"/>
        </w:rPr>
      </w:pPr>
      <w:bookmarkStart w:id="63" w:name="_Toc130476185"/>
      <w:r w:rsidRPr="00917140">
        <w:rPr>
          <w:spacing w:val="16"/>
          <w:sz w:val="28"/>
          <w:szCs w:val="28"/>
        </w:rPr>
        <w:t>CLAIMS</w:t>
      </w:r>
      <w:r w:rsidRPr="00917140">
        <w:rPr>
          <w:spacing w:val="33"/>
          <w:sz w:val="28"/>
          <w:szCs w:val="28"/>
        </w:rPr>
        <w:t xml:space="preserve"> </w:t>
      </w:r>
      <w:r w:rsidRPr="00917140">
        <w:rPr>
          <w:sz w:val="28"/>
          <w:szCs w:val="28"/>
        </w:rPr>
        <w:t>ATTACHMENTS</w:t>
      </w:r>
      <w:bookmarkEnd w:id="63"/>
    </w:p>
    <w:p w14:paraId="31458436" w14:textId="6AD65AC8" w:rsidR="00AB5559" w:rsidRDefault="0067700C" w:rsidP="004B735B">
      <w:pPr>
        <w:pStyle w:val="BodyText"/>
        <w:spacing w:before="120"/>
        <w:ind w:left="840"/>
        <w:rPr>
          <w:rFonts w:asciiTheme="minorHAnsi" w:hAnsiTheme="minorHAnsi" w:cstheme="minorHAnsi"/>
        </w:rPr>
      </w:pPr>
      <w:r w:rsidRPr="00AF64F8">
        <w:rPr>
          <w:rFonts w:asciiTheme="minorHAnsi" w:hAnsiTheme="minorHAnsi" w:cstheme="minorHAnsi"/>
        </w:rPr>
        <w:t>CMS has not mandated an electronic standard for claims attachments. Until a standard is federally mandated, MassHealth has developed an alternative method for handling electronic claims that require attachments under HIPAA (e.g., medical form, consent forms, etc.).</w:t>
      </w:r>
    </w:p>
    <w:p w14:paraId="31B03995" w14:textId="77777777" w:rsidR="000B1A58" w:rsidRDefault="000B1A58" w:rsidP="000B1A58">
      <w:pPr>
        <w:pStyle w:val="BodyText"/>
        <w:ind w:left="840"/>
        <w:rPr>
          <w:rFonts w:asciiTheme="minorHAnsi" w:hAnsiTheme="minorHAnsi" w:cstheme="minorHAnsi"/>
        </w:rPr>
      </w:pPr>
    </w:p>
    <w:p w14:paraId="45822B07" w14:textId="19960555" w:rsidR="00AB5559" w:rsidRPr="00AF64F8" w:rsidRDefault="0067700C" w:rsidP="000B065A">
      <w:pPr>
        <w:pStyle w:val="BodyText"/>
        <w:spacing w:before="65"/>
        <w:ind w:left="840" w:right="45"/>
        <w:rPr>
          <w:rFonts w:asciiTheme="minorHAnsi" w:hAnsiTheme="minorHAnsi" w:cstheme="minorHAnsi"/>
          <w:sz w:val="20"/>
        </w:rPr>
      </w:pPr>
      <w:bookmarkStart w:id="64" w:name="_bookmark3"/>
      <w:bookmarkEnd w:id="64"/>
      <w:r w:rsidRPr="00AF64F8">
        <w:rPr>
          <w:rFonts w:asciiTheme="minorHAnsi" w:hAnsiTheme="minorHAnsi" w:cstheme="minorHAnsi"/>
        </w:rPr>
        <w:t>Please Note: “Attachments” does not refer to COB attachments</w:t>
      </w:r>
      <w:r w:rsidR="00830423">
        <w:rPr>
          <w:rFonts w:asciiTheme="minorHAnsi" w:hAnsiTheme="minorHAnsi" w:cstheme="minorHAnsi"/>
        </w:rPr>
        <w:t>,</w:t>
      </w:r>
      <w:r w:rsidRPr="00AF64F8">
        <w:rPr>
          <w:rFonts w:asciiTheme="minorHAnsi" w:hAnsiTheme="minorHAnsi" w:cstheme="minorHAnsi"/>
        </w:rPr>
        <w:t xml:space="preserve"> such as an EOB from another insurer. Refer to “Coordination of Benefits” for more information regarding EOBs from other insurers.</w:t>
      </w:r>
    </w:p>
    <w:p w14:paraId="350E1CAC" w14:textId="77777777" w:rsidR="00D17106" w:rsidRDefault="00D17106" w:rsidP="000B065A">
      <w:pPr>
        <w:pStyle w:val="BodyText"/>
        <w:ind w:left="840"/>
        <w:rPr>
          <w:rFonts w:asciiTheme="minorHAnsi" w:hAnsiTheme="minorHAnsi" w:cstheme="minorHAnsi"/>
        </w:rPr>
      </w:pPr>
    </w:p>
    <w:p w14:paraId="40F6F582" w14:textId="24B7AEC1" w:rsidR="00AB5559" w:rsidRDefault="0067700C" w:rsidP="000B065A">
      <w:pPr>
        <w:pStyle w:val="BodyText"/>
        <w:ind w:left="840"/>
        <w:rPr>
          <w:rFonts w:asciiTheme="minorHAnsi" w:hAnsiTheme="minorHAnsi" w:cstheme="minorHAnsi"/>
        </w:rPr>
      </w:pPr>
      <w:r w:rsidRPr="00AF64F8">
        <w:rPr>
          <w:rFonts w:asciiTheme="minorHAnsi" w:hAnsiTheme="minorHAnsi" w:cstheme="minorHAnsi"/>
        </w:rPr>
        <w:t>Claims that require attachments may be submitted through DDE on the POSC.</w:t>
      </w:r>
    </w:p>
    <w:p w14:paraId="796ED10A" w14:textId="77777777" w:rsidR="00D17106" w:rsidRDefault="00D17106" w:rsidP="000B065A">
      <w:pPr>
        <w:pStyle w:val="BodyText"/>
        <w:ind w:left="840"/>
        <w:rPr>
          <w:sz w:val="20"/>
        </w:rPr>
      </w:pPr>
    </w:p>
    <w:p w14:paraId="60539172" w14:textId="35B7F536" w:rsidR="00AB5559" w:rsidRPr="00D55182" w:rsidRDefault="0067700C" w:rsidP="00D55182">
      <w:pPr>
        <w:pStyle w:val="Heading5"/>
        <w:ind w:left="840"/>
        <w:rPr>
          <w:rFonts w:asciiTheme="majorHAnsi" w:hAnsiTheme="majorHAnsi" w:cstheme="minorHAnsi"/>
        </w:rPr>
      </w:pPr>
      <w:r w:rsidRPr="00D55182">
        <w:rPr>
          <w:rFonts w:asciiTheme="majorHAnsi" w:hAnsiTheme="majorHAnsi" w:cstheme="minorHAnsi"/>
        </w:rPr>
        <w:t>Until CMS mandates a standard for electronic att</w:t>
      </w:r>
      <w:r w:rsidR="00AF64F8" w:rsidRPr="00D55182">
        <w:rPr>
          <w:rFonts w:asciiTheme="majorHAnsi" w:hAnsiTheme="majorHAnsi" w:cstheme="minorHAnsi"/>
        </w:rPr>
        <w:t xml:space="preserve">achments, providers and billing </w:t>
      </w:r>
      <w:r w:rsidRPr="00D55182">
        <w:rPr>
          <w:rFonts w:asciiTheme="majorHAnsi" w:hAnsiTheme="majorHAnsi" w:cstheme="minorHAnsi"/>
        </w:rPr>
        <w:t>intermediaries that submit claims with attachments to MassHealth must submit the attachments via DDE.</w:t>
      </w:r>
    </w:p>
    <w:p w14:paraId="2B5675AE" w14:textId="77777777" w:rsidR="00D17106" w:rsidRDefault="00D17106" w:rsidP="000B065A">
      <w:pPr>
        <w:pStyle w:val="Heading5"/>
        <w:ind w:left="840" w:right="901"/>
      </w:pPr>
    </w:p>
    <w:p w14:paraId="00FF997C" w14:textId="77777777" w:rsidR="00AB5559" w:rsidRPr="00AF64F8" w:rsidRDefault="0067700C">
      <w:pPr>
        <w:pStyle w:val="BodyText"/>
        <w:ind w:left="840" w:right="197"/>
        <w:rPr>
          <w:rFonts w:asciiTheme="minorHAnsi" w:hAnsiTheme="minorHAnsi" w:cstheme="minorHAnsi"/>
        </w:rPr>
      </w:pPr>
      <w:r w:rsidRPr="00AF64F8">
        <w:rPr>
          <w:rFonts w:asciiTheme="minorHAnsi" w:hAnsiTheme="minorHAnsi" w:cstheme="minorHAnsi"/>
        </w:rPr>
        <w:t>MassHealth has reviewed its requirements for attachments, and will allow providers to keep the following attachments on file in the office, rather than requiring them to be submitted with the claim or through the DDE process.</w:t>
      </w:r>
    </w:p>
    <w:p w14:paraId="68AFE011" w14:textId="77777777" w:rsidR="00AB5559" w:rsidRDefault="00AB5559">
      <w:pPr>
        <w:pStyle w:val="BodyText"/>
        <w:spacing w:before="10"/>
        <w:rPr>
          <w:sz w:val="23"/>
        </w:rPr>
      </w:pPr>
    </w:p>
    <w:tbl>
      <w:tblPr>
        <w:tblStyle w:val="TableGrid"/>
        <w:tblW w:w="0" w:type="auto"/>
        <w:jc w:val="center"/>
        <w:tblLayout w:type="fixed"/>
        <w:tblLook w:val="01E0" w:firstRow="1" w:lastRow="1" w:firstColumn="1" w:lastColumn="1" w:noHBand="0" w:noVBand="0"/>
        <w:tblCaption w:val="Table on attachments"/>
      </w:tblPr>
      <w:tblGrid>
        <w:gridCol w:w="3120"/>
        <w:gridCol w:w="3120"/>
        <w:gridCol w:w="3120"/>
      </w:tblGrid>
      <w:tr w:rsidR="00AB5559" w14:paraId="1C1F43E7" w14:textId="77777777" w:rsidTr="00517340">
        <w:trPr>
          <w:trHeight w:val="639"/>
          <w:tblHeader/>
          <w:jc w:val="center"/>
        </w:trPr>
        <w:tc>
          <w:tcPr>
            <w:tcW w:w="3120" w:type="dxa"/>
            <w:shd w:val="clear" w:color="auto" w:fill="EDEDED" w:themeFill="accent3" w:themeFillTint="33"/>
          </w:tcPr>
          <w:p w14:paraId="3E33EAF5" w14:textId="77777777" w:rsidR="00AB5559" w:rsidRPr="00864E33" w:rsidRDefault="0067700C">
            <w:pPr>
              <w:pStyle w:val="TableParagraph"/>
              <w:ind w:right="689"/>
              <w:rPr>
                <w:rFonts w:asciiTheme="minorHAnsi" w:hAnsiTheme="minorHAnsi" w:cstheme="minorHAnsi"/>
                <w:sz w:val="20"/>
              </w:rPr>
            </w:pPr>
            <w:r w:rsidRPr="00864E33">
              <w:rPr>
                <w:rFonts w:asciiTheme="minorHAnsi" w:hAnsiTheme="minorHAnsi" w:cstheme="minorHAnsi"/>
                <w:sz w:val="20"/>
              </w:rPr>
              <w:t>If you submit this type of attachment…</w:t>
            </w:r>
          </w:p>
        </w:tc>
        <w:tc>
          <w:tcPr>
            <w:tcW w:w="3120" w:type="dxa"/>
            <w:shd w:val="clear" w:color="auto" w:fill="EDEDED" w:themeFill="accent3" w:themeFillTint="33"/>
          </w:tcPr>
          <w:p w14:paraId="68C984D4"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…and you are this provider type</w:t>
            </w:r>
          </w:p>
        </w:tc>
        <w:tc>
          <w:tcPr>
            <w:tcW w:w="3120" w:type="dxa"/>
            <w:shd w:val="clear" w:color="auto" w:fill="EDEDED" w:themeFill="accent3" w:themeFillTint="33"/>
          </w:tcPr>
          <w:p w14:paraId="273AF6EA" w14:textId="3D0F2B5E" w:rsidR="00AB5559" w:rsidRPr="00864E33" w:rsidRDefault="0067700C" w:rsidP="00BE039C">
            <w:pPr>
              <w:pStyle w:val="TableParagraph"/>
              <w:rPr>
                <w:rFonts w:asciiTheme="minorHAnsi" w:hAnsiTheme="minorHAnsi" w:cstheme="minorHAnsi"/>
                <w:sz w:val="20"/>
              </w:rPr>
            </w:pPr>
            <w:r w:rsidRPr="00864E33">
              <w:rPr>
                <w:rFonts w:asciiTheme="minorHAnsi" w:hAnsiTheme="minorHAnsi" w:cstheme="minorHAnsi"/>
                <w:sz w:val="20"/>
              </w:rPr>
              <w:t>…</w:t>
            </w:r>
            <w:r w:rsidR="001D3945">
              <w:rPr>
                <w:rFonts w:asciiTheme="minorHAnsi" w:hAnsiTheme="minorHAnsi" w:cstheme="minorHAnsi"/>
                <w:sz w:val="20"/>
              </w:rPr>
              <w:t xml:space="preserve">then </w:t>
            </w:r>
            <w:r w:rsidRPr="00864E33">
              <w:rPr>
                <w:rFonts w:asciiTheme="minorHAnsi" w:hAnsiTheme="minorHAnsi" w:cstheme="minorHAnsi"/>
                <w:sz w:val="20"/>
              </w:rPr>
              <w:t>you may keep the attachment on</w:t>
            </w:r>
            <w:r w:rsidR="00BE039C">
              <w:rPr>
                <w:rFonts w:asciiTheme="minorHAnsi" w:hAnsiTheme="minorHAnsi" w:cstheme="minorHAnsi"/>
                <w:sz w:val="20"/>
              </w:rPr>
              <w:t xml:space="preserve"> </w:t>
            </w:r>
            <w:r w:rsidRPr="00864E33">
              <w:rPr>
                <w:rFonts w:asciiTheme="minorHAnsi" w:hAnsiTheme="minorHAnsi" w:cstheme="minorHAnsi"/>
                <w:sz w:val="20"/>
              </w:rPr>
              <w:t>file (enter code PWK02).</w:t>
            </w:r>
          </w:p>
        </w:tc>
      </w:tr>
      <w:tr w:rsidR="00AB5559" w14:paraId="2A1260A7" w14:textId="77777777" w:rsidTr="00BE039C">
        <w:trPr>
          <w:trHeight w:val="990"/>
          <w:jc w:val="center"/>
        </w:trPr>
        <w:tc>
          <w:tcPr>
            <w:tcW w:w="3120" w:type="dxa"/>
          </w:tcPr>
          <w:p w14:paraId="767CC709"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Certification for Payable Abortion</w:t>
            </w:r>
          </w:p>
          <w:p w14:paraId="2BECA778" w14:textId="77777777" w:rsidR="00AB5559" w:rsidRPr="00864E33" w:rsidRDefault="0067700C">
            <w:pPr>
              <w:pStyle w:val="TableParagraph"/>
              <w:spacing w:before="0"/>
              <w:rPr>
                <w:rFonts w:asciiTheme="minorHAnsi" w:hAnsiTheme="minorHAnsi" w:cstheme="minorHAnsi"/>
                <w:sz w:val="20"/>
              </w:rPr>
            </w:pPr>
            <w:r w:rsidRPr="00864E33">
              <w:rPr>
                <w:rFonts w:asciiTheme="minorHAnsi" w:hAnsiTheme="minorHAnsi" w:cstheme="minorHAnsi"/>
                <w:sz w:val="20"/>
              </w:rPr>
              <w:t>(CPA-2) form</w:t>
            </w:r>
          </w:p>
        </w:tc>
        <w:tc>
          <w:tcPr>
            <w:tcW w:w="3120" w:type="dxa"/>
          </w:tcPr>
          <w:p w14:paraId="30E18288" w14:textId="3413EC34" w:rsidR="00AB5559" w:rsidRPr="00864E33" w:rsidRDefault="0067700C">
            <w:pPr>
              <w:pStyle w:val="TableParagraph"/>
              <w:spacing w:line="360" w:lineRule="auto"/>
              <w:ind w:right="689"/>
              <w:rPr>
                <w:rFonts w:asciiTheme="minorHAnsi" w:hAnsiTheme="minorHAnsi" w:cstheme="minorHAnsi"/>
                <w:sz w:val="20"/>
              </w:rPr>
            </w:pPr>
            <w:r w:rsidRPr="00864E33">
              <w:rPr>
                <w:rFonts w:asciiTheme="minorHAnsi" w:hAnsiTheme="minorHAnsi" w:cstheme="minorHAnsi"/>
                <w:sz w:val="20"/>
              </w:rPr>
              <w:t xml:space="preserve">Acute </w:t>
            </w:r>
            <w:r w:rsidR="00020D05">
              <w:rPr>
                <w:rFonts w:asciiTheme="minorHAnsi" w:hAnsiTheme="minorHAnsi" w:cstheme="minorHAnsi"/>
                <w:sz w:val="20"/>
              </w:rPr>
              <w:t>I</w:t>
            </w:r>
            <w:r w:rsidR="00020D05" w:rsidRPr="00864E33">
              <w:rPr>
                <w:rFonts w:asciiTheme="minorHAnsi" w:hAnsiTheme="minorHAnsi" w:cstheme="minorHAnsi"/>
                <w:sz w:val="20"/>
              </w:rPr>
              <w:t xml:space="preserve">npatient </w:t>
            </w:r>
            <w:r w:rsidR="00020D05">
              <w:rPr>
                <w:rFonts w:asciiTheme="minorHAnsi" w:hAnsiTheme="minorHAnsi" w:cstheme="minorHAnsi"/>
                <w:sz w:val="20"/>
              </w:rPr>
              <w:t>H</w:t>
            </w:r>
            <w:r w:rsidR="00020D05" w:rsidRPr="00864E33">
              <w:rPr>
                <w:rFonts w:asciiTheme="minorHAnsi" w:hAnsiTheme="minorHAnsi" w:cstheme="minorHAnsi"/>
                <w:sz w:val="20"/>
              </w:rPr>
              <w:t xml:space="preserve">ospital </w:t>
            </w:r>
            <w:r w:rsidRPr="00864E33">
              <w:rPr>
                <w:rFonts w:asciiTheme="minorHAnsi" w:hAnsiTheme="minorHAnsi" w:cstheme="minorHAnsi"/>
                <w:sz w:val="20"/>
              </w:rPr>
              <w:t xml:space="preserve">Acute </w:t>
            </w:r>
            <w:r w:rsidR="00020D05">
              <w:rPr>
                <w:rFonts w:asciiTheme="minorHAnsi" w:hAnsiTheme="minorHAnsi" w:cstheme="minorHAnsi"/>
                <w:sz w:val="20"/>
              </w:rPr>
              <w:t>O</w:t>
            </w:r>
            <w:r w:rsidR="00020D05" w:rsidRPr="00864E33">
              <w:rPr>
                <w:rFonts w:asciiTheme="minorHAnsi" w:hAnsiTheme="minorHAnsi" w:cstheme="minorHAnsi"/>
                <w:sz w:val="20"/>
              </w:rPr>
              <w:t xml:space="preserve">utpatient </w:t>
            </w:r>
            <w:r w:rsidR="00020D05">
              <w:rPr>
                <w:rFonts w:asciiTheme="minorHAnsi" w:hAnsiTheme="minorHAnsi" w:cstheme="minorHAnsi"/>
                <w:sz w:val="20"/>
              </w:rPr>
              <w:t>H</w:t>
            </w:r>
            <w:r w:rsidR="00020D05" w:rsidRPr="00864E33">
              <w:rPr>
                <w:rFonts w:asciiTheme="minorHAnsi" w:hAnsiTheme="minorHAnsi" w:cstheme="minorHAnsi"/>
                <w:sz w:val="20"/>
              </w:rPr>
              <w:t>ospital</w:t>
            </w:r>
          </w:p>
        </w:tc>
        <w:tc>
          <w:tcPr>
            <w:tcW w:w="3120" w:type="dxa"/>
          </w:tcPr>
          <w:p w14:paraId="56597060"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AA</w:t>
            </w:r>
          </w:p>
          <w:p w14:paraId="4038EBF7" w14:textId="77777777" w:rsidR="00AB5559" w:rsidRPr="00864E33" w:rsidRDefault="0067700C">
            <w:pPr>
              <w:pStyle w:val="TableParagraph"/>
              <w:spacing w:before="120"/>
              <w:rPr>
                <w:rFonts w:asciiTheme="minorHAnsi" w:hAnsiTheme="minorHAnsi" w:cstheme="minorHAnsi"/>
                <w:sz w:val="20"/>
              </w:rPr>
            </w:pPr>
            <w:r w:rsidRPr="00864E33">
              <w:rPr>
                <w:rFonts w:asciiTheme="minorHAnsi" w:hAnsiTheme="minorHAnsi" w:cstheme="minorHAnsi"/>
                <w:sz w:val="20"/>
              </w:rPr>
              <w:t>Refer to Section 10: Transaction</w:t>
            </w:r>
          </w:p>
          <w:p w14:paraId="62C13B72" w14:textId="77777777" w:rsidR="00AB5559" w:rsidRPr="00864E33" w:rsidRDefault="0067700C">
            <w:pPr>
              <w:pStyle w:val="TableParagraph"/>
              <w:spacing w:before="0"/>
              <w:rPr>
                <w:rFonts w:asciiTheme="minorHAnsi" w:hAnsiTheme="minorHAnsi" w:cstheme="minorHAnsi"/>
                <w:sz w:val="20"/>
              </w:rPr>
            </w:pPr>
            <w:r w:rsidRPr="00864E33">
              <w:rPr>
                <w:rFonts w:asciiTheme="minorHAnsi" w:hAnsiTheme="minorHAnsi" w:cstheme="minorHAnsi"/>
                <w:sz w:val="20"/>
              </w:rPr>
              <w:t>Specific Information</w:t>
            </w:r>
          </w:p>
        </w:tc>
      </w:tr>
    </w:tbl>
    <w:p w14:paraId="1E12B126" w14:textId="77777777" w:rsidR="00AB5559" w:rsidRDefault="00AB5559">
      <w:pPr>
        <w:pStyle w:val="BodyText"/>
        <w:spacing w:before="2"/>
        <w:rPr>
          <w:sz w:val="20"/>
        </w:rPr>
      </w:pPr>
    </w:p>
    <w:p w14:paraId="2748E15C" w14:textId="6D46DCF3" w:rsidR="00AB5559" w:rsidRDefault="0067700C" w:rsidP="000B065A">
      <w:pPr>
        <w:pStyle w:val="BodyText"/>
        <w:ind w:left="840"/>
        <w:rPr>
          <w:rFonts w:asciiTheme="minorHAnsi" w:hAnsiTheme="minorHAnsi" w:cstheme="minorHAnsi"/>
        </w:rPr>
      </w:pPr>
      <w:r w:rsidRPr="00AF64F8">
        <w:rPr>
          <w:rFonts w:asciiTheme="minorHAnsi" w:hAnsiTheme="minorHAnsi" w:cstheme="minorHAnsi"/>
        </w:rPr>
        <w:t>Refer to Transaction Specific Information for instructions on completing the PWK segment.</w:t>
      </w:r>
    </w:p>
    <w:p w14:paraId="2EED503B" w14:textId="77777777" w:rsidR="00D17106" w:rsidRDefault="00D17106" w:rsidP="000B065A">
      <w:pPr>
        <w:pStyle w:val="BodyText"/>
        <w:ind w:left="840"/>
        <w:rPr>
          <w:sz w:val="20"/>
        </w:rPr>
      </w:pPr>
    </w:p>
    <w:p w14:paraId="6B8B502F" w14:textId="5297494B" w:rsidR="00AB5559" w:rsidRDefault="0067700C" w:rsidP="000B065A">
      <w:pPr>
        <w:pStyle w:val="Heading5"/>
        <w:ind w:left="840"/>
        <w:rPr>
          <w:rFonts w:asciiTheme="minorHAnsi" w:hAnsiTheme="minorHAnsi" w:cstheme="minorHAnsi"/>
        </w:rPr>
      </w:pPr>
      <w:r w:rsidRPr="00342F23">
        <w:rPr>
          <w:rFonts w:asciiTheme="majorHAnsi" w:hAnsiTheme="majorHAnsi" w:cstheme="minorHAnsi"/>
        </w:rPr>
        <w:t>Submit all attachments electronically through DDE on the POSC, with the exception of those attachments listed above</w:t>
      </w:r>
      <w:r w:rsidRPr="00AF64F8">
        <w:rPr>
          <w:rFonts w:asciiTheme="minorHAnsi" w:hAnsiTheme="minorHAnsi" w:cstheme="minorHAnsi"/>
        </w:rPr>
        <w:t>.</w:t>
      </w:r>
    </w:p>
    <w:p w14:paraId="612BADDD" w14:textId="77777777" w:rsidR="00D17106" w:rsidRDefault="00D17106" w:rsidP="000B065A">
      <w:pPr>
        <w:pStyle w:val="Heading5"/>
        <w:ind w:left="840"/>
      </w:pPr>
    </w:p>
    <w:p w14:paraId="63FD955A" w14:textId="10E39532" w:rsidR="00AB5559" w:rsidRDefault="0067700C" w:rsidP="000B065A">
      <w:pPr>
        <w:pStyle w:val="BodyText"/>
        <w:ind w:left="840" w:right="332"/>
        <w:rPr>
          <w:sz w:val="25"/>
        </w:rPr>
      </w:pPr>
      <w:r w:rsidRPr="00AF64F8">
        <w:rPr>
          <w:rFonts w:asciiTheme="minorHAnsi" w:hAnsiTheme="minorHAnsi" w:cstheme="minorHAnsi"/>
        </w:rPr>
        <w:t>Periodically, MassHealth may ask providers to verify the completion of attachments kept on file. In cases where MassHealth reviews have revealed provider noncompliance with the recordkeeping requirements of 130 CMR 450.205(A) through (C), MassHealth may pursue any legal remedies available to it, including, but not limited to, recovery of overpayments and imposing sanctions in accordance with the provisions of 130 CMR 450.234 through 450.260.</w:t>
      </w:r>
    </w:p>
    <w:p w14:paraId="12577CB5" w14:textId="77777777" w:rsidR="00AB5559" w:rsidRPr="00917140" w:rsidRDefault="0067700C" w:rsidP="00917140">
      <w:pPr>
        <w:pStyle w:val="Heading3"/>
        <w:rPr>
          <w:sz w:val="28"/>
          <w:szCs w:val="28"/>
        </w:rPr>
      </w:pPr>
      <w:bookmarkStart w:id="65" w:name="_Toc130476186"/>
      <w:r w:rsidRPr="00917140">
        <w:rPr>
          <w:spacing w:val="12"/>
          <w:sz w:val="28"/>
          <w:szCs w:val="28"/>
        </w:rPr>
        <w:lastRenderedPageBreak/>
        <w:t xml:space="preserve">VOID </w:t>
      </w:r>
      <w:r w:rsidRPr="00917140">
        <w:rPr>
          <w:spacing w:val="13"/>
          <w:sz w:val="28"/>
          <w:szCs w:val="28"/>
        </w:rPr>
        <w:t xml:space="preserve">AND </w:t>
      </w:r>
      <w:r w:rsidRPr="00917140">
        <w:rPr>
          <w:sz w:val="28"/>
          <w:szCs w:val="28"/>
        </w:rPr>
        <w:t>REPLACEMENT</w:t>
      </w:r>
      <w:r w:rsidRPr="00917140">
        <w:rPr>
          <w:spacing w:val="-2"/>
          <w:sz w:val="28"/>
          <w:szCs w:val="28"/>
        </w:rPr>
        <w:t xml:space="preserve"> </w:t>
      </w:r>
      <w:r w:rsidRPr="00917140">
        <w:rPr>
          <w:sz w:val="28"/>
          <w:szCs w:val="28"/>
        </w:rPr>
        <w:t>TRANSACTIONS</w:t>
      </w:r>
      <w:bookmarkEnd w:id="65"/>
    </w:p>
    <w:p w14:paraId="4157EB85" w14:textId="77777777" w:rsidR="00AB5559" w:rsidRPr="007042E6" w:rsidRDefault="0067700C" w:rsidP="007042E6">
      <w:pPr>
        <w:pStyle w:val="Heading4"/>
        <w:spacing w:before="120"/>
        <w:ind w:left="1114"/>
        <w:rPr>
          <w:sz w:val="22"/>
          <w:szCs w:val="22"/>
        </w:rPr>
      </w:pPr>
      <w:bookmarkStart w:id="66" w:name="_Toc130476187"/>
      <w:r w:rsidRPr="007042E6">
        <w:rPr>
          <w:sz w:val="22"/>
          <w:szCs w:val="22"/>
        </w:rPr>
        <w:t>Void Transactions</w:t>
      </w:r>
      <w:bookmarkEnd w:id="66"/>
    </w:p>
    <w:p w14:paraId="64F316E5" w14:textId="7BC01EE1" w:rsidR="00AB5559" w:rsidRPr="00AF64F8" w:rsidRDefault="0067700C">
      <w:pPr>
        <w:pStyle w:val="BodyText"/>
        <w:spacing w:before="177"/>
        <w:ind w:left="840"/>
        <w:rPr>
          <w:rFonts w:asciiTheme="minorHAnsi" w:hAnsiTheme="minorHAnsi" w:cstheme="minorHAnsi"/>
        </w:rPr>
      </w:pPr>
      <w:r w:rsidRPr="00AF64F8">
        <w:rPr>
          <w:rFonts w:asciiTheme="minorHAnsi" w:hAnsiTheme="minorHAnsi" w:cstheme="minorHAnsi"/>
        </w:rPr>
        <w:t xml:space="preserve">Submitters </w:t>
      </w:r>
      <w:r w:rsidR="00A17501">
        <w:rPr>
          <w:rFonts w:asciiTheme="minorHAnsi" w:hAnsiTheme="minorHAnsi" w:cstheme="minorHAnsi"/>
        </w:rPr>
        <w:t xml:space="preserve">can </w:t>
      </w:r>
      <w:r w:rsidRPr="00AF64F8">
        <w:rPr>
          <w:rFonts w:asciiTheme="minorHAnsi" w:hAnsiTheme="minorHAnsi" w:cstheme="minorHAnsi"/>
        </w:rPr>
        <w:t>use void transactions to correct and report any one of the following situations.</w:t>
      </w:r>
    </w:p>
    <w:p w14:paraId="5CC23744" w14:textId="5D9695A2" w:rsidR="00AB5559" w:rsidRPr="00AF64F8" w:rsidRDefault="00442569">
      <w:pPr>
        <w:pStyle w:val="ListParagraph"/>
        <w:numPr>
          <w:ilvl w:val="0"/>
          <w:numId w:val="7"/>
        </w:numPr>
        <w:tabs>
          <w:tab w:val="left" w:pos="1081"/>
        </w:tabs>
        <w:spacing w:before="120"/>
        <w:ind w:hanging="240"/>
        <w:rPr>
          <w:rFonts w:asciiTheme="minorHAnsi" w:hAnsiTheme="minorHAnsi" w:cstheme="minorHAnsi"/>
        </w:rPr>
      </w:pPr>
      <w:r>
        <w:rPr>
          <w:rFonts w:asciiTheme="minorHAnsi" w:hAnsiTheme="minorHAnsi" w:cstheme="minorHAnsi"/>
        </w:rPr>
        <w:t>d</w:t>
      </w:r>
      <w:r w:rsidR="0067700C" w:rsidRPr="00AF64F8">
        <w:rPr>
          <w:rFonts w:asciiTheme="minorHAnsi" w:hAnsiTheme="minorHAnsi" w:cstheme="minorHAnsi"/>
        </w:rPr>
        <w:t>uplicate claims erroneously</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paid;</w:t>
      </w:r>
    </w:p>
    <w:p w14:paraId="21CF1102" w14:textId="74F73EB1" w:rsidR="00AB5559" w:rsidRPr="00AF64F8" w:rsidRDefault="00442569" w:rsidP="00442569">
      <w:pPr>
        <w:pStyle w:val="ListParagraph"/>
        <w:tabs>
          <w:tab w:val="left" w:pos="1081"/>
        </w:tabs>
        <w:spacing w:before="60"/>
        <w:ind w:left="1080" w:firstLine="0"/>
        <w:rPr>
          <w:rFonts w:asciiTheme="minorHAnsi" w:hAnsiTheme="minorHAnsi" w:cstheme="minorHAnsi"/>
        </w:rPr>
      </w:pPr>
      <w:r>
        <w:rPr>
          <w:rFonts w:asciiTheme="minorHAnsi" w:hAnsiTheme="minorHAnsi" w:cstheme="minorHAnsi"/>
        </w:rPr>
        <w:t>p</w:t>
      </w:r>
      <w:r w:rsidR="0067700C" w:rsidRPr="00AF64F8">
        <w:rPr>
          <w:rFonts w:asciiTheme="minorHAnsi" w:hAnsiTheme="minorHAnsi" w:cstheme="minorHAnsi"/>
        </w:rPr>
        <w:t>ayment to the wrong</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provider;</w:t>
      </w:r>
    </w:p>
    <w:p w14:paraId="1FCC4362" w14:textId="4C2CFA25" w:rsidR="00AB5559" w:rsidRPr="00AF64F8" w:rsidRDefault="00442569">
      <w:pPr>
        <w:pStyle w:val="ListParagraph"/>
        <w:numPr>
          <w:ilvl w:val="0"/>
          <w:numId w:val="7"/>
        </w:numPr>
        <w:tabs>
          <w:tab w:val="left" w:pos="1081"/>
        </w:tabs>
        <w:spacing w:before="60"/>
        <w:ind w:hanging="240"/>
        <w:rPr>
          <w:rFonts w:asciiTheme="minorHAnsi" w:hAnsiTheme="minorHAnsi" w:cstheme="minorHAnsi"/>
        </w:rPr>
      </w:pPr>
      <w:r>
        <w:rPr>
          <w:rFonts w:asciiTheme="minorHAnsi" w:hAnsiTheme="minorHAnsi" w:cstheme="minorHAnsi"/>
        </w:rPr>
        <w:t>p</w:t>
      </w:r>
      <w:r w:rsidR="0067700C" w:rsidRPr="00AF64F8">
        <w:rPr>
          <w:rFonts w:asciiTheme="minorHAnsi" w:hAnsiTheme="minorHAnsi" w:cstheme="minorHAnsi"/>
        </w:rPr>
        <w:t>ayment for the wrong</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member;</w:t>
      </w:r>
    </w:p>
    <w:p w14:paraId="7A41CF47" w14:textId="7485425E" w:rsidR="00AB5559" w:rsidRPr="00AF64F8" w:rsidRDefault="00442569">
      <w:pPr>
        <w:pStyle w:val="ListParagraph"/>
        <w:numPr>
          <w:ilvl w:val="0"/>
          <w:numId w:val="7"/>
        </w:numPr>
        <w:tabs>
          <w:tab w:val="left" w:pos="1081"/>
        </w:tabs>
        <w:spacing w:before="60"/>
        <w:ind w:hanging="240"/>
        <w:rPr>
          <w:rFonts w:asciiTheme="minorHAnsi" w:hAnsiTheme="minorHAnsi" w:cstheme="minorHAnsi"/>
        </w:rPr>
      </w:pPr>
      <w:r>
        <w:rPr>
          <w:rFonts w:asciiTheme="minorHAnsi" w:hAnsiTheme="minorHAnsi" w:cstheme="minorHAnsi"/>
        </w:rPr>
        <w:t>p</w:t>
      </w:r>
      <w:r w:rsidR="0067700C" w:rsidRPr="00AF64F8">
        <w:rPr>
          <w:rFonts w:asciiTheme="minorHAnsi" w:hAnsiTheme="minorHAnsi" w:cstheme="minorHAnsi"/>
        </w:rPr>
        <w:t>ayment for overstated or understated services;</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or</w:t>
      </w:r>
    </w:p>
    <w:p w14:paraId="49B9DE57" w14:textId="375003B0" w:rsidR="00AB5559" w:rsidRPr="00AF64F8" w:rsidRDefault="00442569">
      <w:pPr>
        <w:pStyle w:val="ListParagraph"/>
        <w:numPr>
          <w:ilvl w:val="0"/>
          <w:numId w:val="7"/>
        </w:numPr>
        <w:tabs>
          <w:tab w:val="left" w:pos="1081"/>
        </w:tabs>
        <w:spacing w:before="60"/>
        <w:ind w:hanging="240"/>
        <w:rPr>
          <w:rFonts w:asciiTheme="minorHAnsi" w:hAnsiTheme="minorHAnsi" w:cstheme="minorHAnsi"/>
        </w:rPr>
      </w:pPr>
      <w:r>
        <w:rPr>
          <w:rFonts w:asciiTheme="minorHAnsi" w:hAnsiTheme="minorHAnsi" w:cstheme="minorHAnsi"/>
        </w:rPr>
        <w:t>p</w:t>
      </w:r>
      <w:r w:rsidR="0067700C" w:rsidRPr="00AF64F8">
        <w:rPr>
          <w:rFonts w:asciiTheme="minorHAnsi" w:hAnsiTheme="minorHAnsi" w:cstheme="minorHAnsi"/>
        </w:rPr>
        <w:t>ayment for services for which payment has been received from third-party</w:t>
      </w:r>
      <w:r w:rsidR="0067700C" w:rsidRPr="00AF64F8">
        <w:rPr>
          <w:rFonts w:asciiTheme="minorHAnsi" w:hAnsiTheme="minorHAnsi" w:cstheme="minorHAnsi"/>
          <w:spacing w:val="-17"/>
        </w:rPr>
        <w:t xml:space="preserve"> </w:t>
      </w:r>
      <w:r w:rsidR="0067700C" w:rsidRPr="00AF64F8">
        <w:rPr>
          <w:rFonts w:asciiTheme="minorHAnsi" w:hAnsiTheme="minorHAnsi" w:cstheme="minorHAnsi"/>
        </w:rPr>
        <w:t>payers.</w:t>
      </w:r>
    </w:p>
    <w:p w14:paraId="7A9379B5" w14:textId="77777777" w:rsidR="00AB5559" w:rsidRPr="00AF64F8" w:rsidRDefault="0067700C">
      <w:pPr>
        <w:pStyle w:val="BodyText"/>
        <w:spacing w:before="180"/>
        <w:ind w:left="840"/>
        <w:rPr>
          <w:rFonts w:asciiTheme="minorHAnsi" w:hAnsiTheme="minorHAnsi" w:cstheme="minorHAnsi"/>
        </w:rPr>
      </w:pPr>
      <w:r w:rsidRPr="00AF64F8">
        <w:rPr>
          <w:rFonts w:asciiTheme="minorHAnsi" w:hAnsiTheme="minorHAnsi" w:cstheme="minorHAnsi"/>
        </w:rPr>
        <w:t>Submit void transactions at the claim-header level and be sure to include the original MassHealth- generated internal control number (ICN) for the service with a claim frequency code equal to “8.”</w:t>
      </w:r>
    </w:p>
    <w:p w14:paraId="20040E5C" w14:textId="77777777" w:rsidR="00AB5559" w:rsidRDefault="00AB5559"/>
    <w:p w14:paraId="506FC457" w14:textId="77777777" w:rsidR="00AB5559" w:rsidRPr="007042E6" w:rsidRDefault="0067700C" w:rsidP="007042E6">
      <w:pPr>
        <w:pStyle w:val="Heading4"/>
        <w:spacing w:before="120"/>
        <w:ind w:left="1114"/>
        <w:rPr>
          <w:sz w:val="22"/>
          <w:szCs w:val="22"/>
        </w:rPr>
      </w:pPr>
      <w:bookmarkStart w:id="67" w:name="_Toc130476188"/>
      <w:r w:rsidRPr="007042E6">
        <w:rPr>
          <w:sz w:val="22"/>
          <w:szCs w:val="22"/>
        </w:rPr>
        <w:t>Replacement Transactions</w:t>
      </w:r>
      <w:bookmarkEnd w:id="67"/>
    </w:p>
    <w:p w14:paraId="2A7B0945" w14:textId="49534189" w:rsidR="00AB5559" w:rsidRDefault="0067700C" w:rsidP="004B735B">
      <w:pPr>
        <w:pStyle w:val="BodyText"/>
        <w:spacing w:before="120"/>
        <w:ind w:left="840" w:right="241"/>
        <w:rPr>
          <w:rFonts w:asciiTheme="minorHAnsi" w:hAnsiTheme="minorHAnsi" w:cstheme="minorHAnsi"/>
        </w:rPr>
      </w:pPr>
      <w:r w:rsidRPr="00AF64F8">
        <w:rPr>
          <w:rFonts w:asciiTheme="minorHAnsi" w:hAnsiTheme="minorHAnsi" w:cstheme="minorHAnsi"/>
        </w:rPr>
        <w:t xml:space="preserve">Submitters use replacement transactions to adjust paid claims. If the submitter is trying to correct a paid claim where the member ID, provider ID, and claim type are staying the same, they may send in a replacement claim with appropriate lines from the original claim (both paid and denied). </w:t>
      </w:r>
      <w:r w:rsidR="003C6159">
        <w:rPr>
          <w:rFonts w:asciiTheme="minorHAnsi" w:hAnsiTheme="minorHAnsi" w:cstheme="minorHAnsi"/>
        </w:rPr>
        <w:t>Submitters</w:t>
      </w:r>
      <w:r w:rsidR="003C6159" w:rsidRPr="00AF64F8">
        <w:rPr>
          <w:rFonts w:asciiTheme="minorHAnsi" w:hAnsiTheme="minorHAnsi" w:cstheme="minorHAnsi"/>
        </w:rPr>
        <w:t xml:space="preserve"> </w:t>
      </w:r>
      <w:r w:rsidRPr="00AF64F8">
        <w:rPr>
          <w:rFonts w:asciiTheme="minorHAnsi" w:hAnsiTheme="minorHAnsi" w:cstheme="minorHAnsi"/>
        </w:rPr>
        <w:t>can omit correctly denied lines that should not be resubmitted</w:t>
      </w:r>
      <w:r w:rsidR="003C6159">
        <w:rPr>
          <w:rFonts w:asciiTheme="minorHAnsi" w:hAnsiTheme="minorHAnsi" w:cstheme="minorHAnsi"/>
        </w:rPr>
        <w:t>, a</w:t>
      </w:r>
      <w:r w:rsidRPr="00AF64F8">
        <w:rPr>
          <w:rFonts w:asciiTheme="minorHAnsi" w:hAnsiTheme="minorHAnsi" w:cstheme="minorHAnsi"/>
        </w:rPr>
        <w:t>dd additional lines if necessary</w:t>
      </w:r>
      <w:r w:rsidR="00C548DE">
        <w:rPr>
          <w:rFonts w:asciiTheme="minorHAnsi" w:hAnsiTheme="minorHAnsi" w:cstheme="minorHAnsi"/>
        </w:rPr>
        <w:t>,</w:t>
      </w:r>
      <w:r w:rsidR="008C6108">
        <w:rPr>
          <w:rFonts w:asciiTheme="minorHAnsi" w:hAnsiTheme="minorHAnsi" w:cstheme="minorHAnsi"/>
        </w:rPr>
        <w:t xml:space="preserve"> </w:t>
      </w:r>
      <w:r w:rsidRPr="00AF64F8">
        <w:rPr>
          <w:rFonts w:asciiTheme="minorHAnsi" w:hAnsiTheme="minorHAnsi" w:cstheme="minorHAnsi"/>
        </w:rPr>
        <w:t>or correct data elements on existing detail lines as appropriate. Replacement transactions must include the original MassHealth-generated internal control number (ICN) for the service with a claim frequency code equal to “7.”</w:t>
      </w:r>
    </w:p>
    <w:p w14:paraId="6CB80AD0" w14:textId="77777777" w:rsidR="008C6108" w:rsidRPr="008C6108" w:rsidRDefault="008C6108" w:rsidP="008A535D">
      <w:pPr>
        <w:pStyle w:val="BodyText"/>
        <w:ind w:left="840" w:right="241"/>
        <w:rPr>
          <w:rFonts w:asciiTheme="minorHAnsi" w:hAnsiTheme="minorHAnsi" w:cstheme="minorHAnsi"/>
        </w:rPr>
      </w:pPr>
    </w:p>
    <w:p w14:paraId="45DF31CC" w14:textId="63E24A34" w:rsidR="00AB5559" w:rsidRDefault="0067700C" w:rsidP="004B735B">
      <w:pPr>
        <w:pStyle w:val="BodyText"/>
        <w:ind w:left="840"/>
        <w:rPr>
          <w:sz w:val="25"/>
        </w:rPr>
      </w:pPr>
      <w:r w:rsidRPr="00AF64F8">
        <w:rPr>
          <w:rFonts w:asciiTheme="minorHAnsi" w:hAnsiTheme="minorHAnsi" w:cstheme="minorHAnsi"/>
        </w:rPr>
        <w:t xml:space="preserve">Please note that a submitter should not attempt to void the original claim before sending in a </w:t>
      </w:r>
      <w:r w:rsidRPr="00F2405A">
        <w:rPr>
          <w:rFonts w:asciiTheme="minorHAnsi" w:hAnsiTheme="minorHAnsi" w:cstheme="minorHAnsi"/>
        </w:rPr>
        <w:t>replacement. This will result in denial of the replacement claim for error 550-Adjustment Failed. Instead,</w:t>
      </w:r>
      <w:r w:rsidRPr="00AF64F8">
        <w:rPr>
          <w:rFonts w:asciiTheme="minorHAnsi" w:hAnsiTheme="minorHAnsi" w:cstheme="minorHAnsi"/>
        </w:rPr>
        <w:t xml:space="preserve"> the submitter should send in only the replacement claim. The system will automatically inactivate the original claim.</w:t>
      </w:r>
    </w:p>
    <w:p w14:paraId="1E8633C8" w14:textId="27ED6B3B" w:rsidR="00AB5559" w:rsidRPr="00917140" w:rsidRDefault="0067700C" w:rsidP="00917140">
      <w:pPr>
        <w:pStyle w:val="Heading3"/>
        <w:rPr>
          <w:sz w:val="28"/>
          <w:szCs w:val="28"/>
        </w:rPr>
      </w:pPr>
      <w:bookmarkStart w:id="68" w:name="_Toc130476189"/>
      <w:r w:rsidRPr="00917140">
        <w:rPr>
          <w:sz w:val="28"/>
          <w:szCs w:val="28"/>
        </w:rPr>
        <w:t xml:space="preserve">COORDINATION </w:t>
      </w:r>
      <w:r w:rsidRPr="00917140">
        <w:rPr>
          <w:spacing w:val="10"/>
          <w:sz w:val="28"/>
          <w:szCs w:val="28"/>
        </w:rPr>
        <w:t xml:space="preserve">OF </w:t>
      </w:r>
      <w:r w:rsidRPr="00917140">
        <w:rPr>
          <w:sz w:val="28"/>
          <w:szCs w:val="28"/>
        </w:rPr>
        <w:t>BENEFITS</w:t>
      </w:r>
      <w:r w:rsidR="00157A14">
        <w:rPr>
          <w:spacing w:val="89"/>
          <w:sz w:val="28"/>
          <w:szCs w:val="28"/>
        </w:rPr>
        <w:t xml:space="preserve"> </w:t>
      </w:r>
      <w:r w:rsidRPr="00917140">
        <w:rPr>
          <w:spacing w:val="18"/>
          <w:sz w:val="28"/>
          <w:szCs w:val="28"/>
        </w:rPr>
        <w:t>(COB)</w:t>
      </w:r>
      <w:bookmarkEnd w:id="68"/>
    </w:p>
    <w:p w14:paraId="1D7D3CE0" w14:textId="77777777" w:rsidR="00AB5559" w:rsidRPr="007042E6" w:rsidRDefault="0067700C" w:rsidP="007042E6">
      <w:pPr>
        <w:pStyle w:val="Heading4"/>
        <w:spacing w:before="120"/>
        <w:ind w:left="1113"/>
        <w:rPr>
          <w:sz w:val="22"/>
          <w:szCs w:val="22"/>
        </w:rPr>
      </w:pPr>
      <w:bookmarkStart w:id="69" w:name="_Toc130476190"/>
      <w:r w:rsidRPr="007042E6">
        <w:rPr>
          <w:sz w:val="22"/>
          <w:szCs w:val="22"/>
        </w:rPr>
        <w:t>COB Claims</w:t>
      </w:r>
      <w:bookmarkEnd w:id="69"/>
    </w:p>
    <w:p w14:paraId="68952035" w14:textId="0AAF48D1" w:rsidR="00F2405A" w:rsidRPr="00CD2351" w:rsidRDefault="00F2405A" w:rsidP="004B735B">
      <w:pPr>
        <w:spacing w:before="120"/>
        <w:ind w:left="839"/>
        <w:rPr>
          <w:rFonts w:asciiTheme="minorHAnsi" w:hAnsiTheme="minorHAnsi" w:cstheme="minorHAnsi"/>
          <w:color w:val="000000" w:themeColor="text1"/>
        </w:rPr>
      </w:pPr>
      <w:r w:rsidRPr="00CD2351">
        <w:rPr>
          <w:rFonts w:asciiTheme="minorHAnsi" w:hAnsiTheme="minorHAnsi" w:cstheme="minorHAnsi"/>
          <w:color w:val="000000" w:themeColor="text1"/>
        </w:rPr>
        <w:t>Providers can submit 837 transactions for COB claims for members with Medicare and</w:t>
      </w:r>
      <w:r w:rsidR="008C6108" w:rsidRPr="00CD2351">
        <w:rPr>
          <w:rFonts w:asciiTheme="minorHAnsi" w:hAnsiTheme="minorHAnsi" w:cstheme="minorHAnsi"/>
          <w:color w:val="000000" w:themeColor="text1"/>
        </w:rPr>
        <w:t>/</w:t>
      </w:r>
      <w:r w:rsidRPr="00CD2351">
        <w:rPr>
          <w:rFonts w:asciiTheme="minorHAnsi" w:hAnsiTheme="minorHAnsi" w:cstheme="minorHAnsi"/>
          <w:color w:val="000000" w:themeColor="text1"/>
        </w:rPr>
        <w:t xml:space="preserve">or commercial insurance to MassHealth, after billing all other resources. When submitting an 837 transaction to MassHealth for members with other insurance, providers must supply the other payer’s adjudication details from the 835 transaction or paper remittance advice. </w:t>
      </w:r>
    </w:p>
    <w:p w14:paraId="3C01925B" w14:textId="693280CA" w:rsidR="00F2405A" w:rsidRPr="00CD2351" w:rsidRDefault="00F2405A" w:rsidP="004B735B">
      <w:pPr>
        <w:spacing w:before="120"/>
        <w:ind w:left="839"/>
        <w:rPr>
          <w:rFonts w:asciiTheme="minorHAnsi" w:hAnsiTheme="minorHAnsi" w:cstheme="minorHAnsi"/>
          <w:color w:val="000000" w:themeColor="text1"/>
        </w:rPr>
      </w:pPr>
      <w:r w:rsidRPr="00CD2351">
        <w:rPr>
          <w:rFonts w:asciiTheme="minorHAnsi" w:hAnsiTheme="minorHAnsi" w:cstheme="minorHAnsi"/>
          <w:color w:val="000000" w:themeColor="text1"/>
        </w:rPr>
        <w:t>Providers are required to enter the other payer’s adjudication details at the claim level for inpatient and skilled nursing facility room and board claims. Line</w:t>
      </w:r>
      <w:r w:rsidR="00157A14">
        <w:rPr>
          <w:rFonts w:asciiTheme="minorHAnsi" w:hAnsiTheme="minorHAnsi" w:cstheme="minorHAnsi"/>
          <w:color w:val="000000" w:themeColor="text1"/>
        </w:rPr>
        <w:t>-</w:t>
      </w:r>
      <w:r w:rsidRPr="00CD2351">
        <w:rPr>
          <w:rFonts w:asciiTheme="minorHAnsi" w:hAnsiTheme="minorHAnsi" w:cstheme="minorHAnsi"/>
          <w:color w:val="000000" w:themeColor="text1"/>
        </w:rPr>
        <w:t xml:space="preserve">level adjudication details are required for outpatient, home health, nursing </w:t>
      </w:r>
      <w:r w:rsidR="00157A14">
        <w:rPr>
          <w:rFonts w:asciiTheme="minorHAnsi" w:hAnsiTheme="minorHAnsi" w:cstheme="minorHAnsi"/>
          <w:color w:val="000000" w:themeColor="text1"/>
        </w:rPr>
        <w:t>facility</w:t>
      </w:r>
      <w:r w:rsidR="00157A14" w:rsidRPr="00CD2351">
        <w:rPr>
          <w:rFonts w:asciiTheme="minorHAnsi" w:hAnsiTheme="minorHAnsi" w:cstheme="minorHAnsi"/>
          <w:color w:val="000000" w:themeColor="text1"/>
        </w:rPr>
        <w:t xml:space="preserve"> </w:t>
      </w:r>
      <w:r w:rsidRPr="00CD2351">
        <w:rPr>
          <w:rFonts w:asciiTheme="minorHAnsi" w:hAnsiTheme="minorHAnsi" w:cstheme="minorHAnsi"/>
          <w:color w:val="000000" w:themeColor="text1"/>
        </w:rPr>
        <w:t>ancillary services, inpatient ancillary services</w:t>
      </w:r>
      <w:r w:rsidR="008C6108" w:rsidRPr="00CD2351">
        <w:rPr>
          <w:rFonts w:asciiTheme="minorHAnsi" w:hAnsiTheme="minorHAnsi" w:cstheme="minorHAnsi"/>
          <w:color w:val="000000" w:themeColor="text1"/>
        </w:rPr>
        <w:t>,</w:t>
      </w:r>
      <w:r w:rsidRPr="00CD2351">
        <w:rPr>
          <w:rFonts w:asciiTheme="minorHAnsi" w:hAnsiTheme="minorHAnsi" w:cstheme="minorHAnsi"/>
          <w:color w:val="000000" w:themeColor="text1"/>
        </w:rPr>
        <w:t xml:space="preserve"> and hospice claims on each detail service line. The adjustment reason codes entered in the COB loops should be the exact codes given by the other payer or the equivalent codes as described in the implementation guide. MassHealth requires providers to enter the payer’s seven-digit MassHealth-assigned carrier code on the 837 transaction to identify the other insurance. MassHealth-assigned carrier codes may be found in Appendix C: Third Party Liability Codes of your MassHealth provider manual at </w:t>
      </w:r>
      <w:hyperlink r:id="rId35" w:history="1">
        <w:r w:rsidRPr="00CD2351">
          <w:rPr>
            <w:rStyle w:val="Hyperlink"/>
            <w:rFonts w:asciiTheme="minorHAnsi" w:hAnsiTheme="minorHAnsi" w:cstheme="minorHAnsi"/>
          </w:rPr>
          <w:t>www.mass.gov/masshealth</w:t>
        </w:r>
      </w:hyperlink>
      <w:r w:rsidRPr="00CD2351">
        <w:rPr>
          <w:rFonts w:asciiTheme="minorHAnsi" w:hAnsiTheme="minorHAnsi" w:cstheme="minorHAnsi"/>
          <w:color w:val="000000" w:themeColor="text1"/>
        </w:rPr>
        <w:t xml:space="preserve">. The </w:t>
      </w:r>
      <w:r w:rsidRPr="00CD2351">
        <w:rPr>
          <w:rFonts w:asciiTheme="minorHAnsi" w:hAnsiTheme="minorHAnsi" w:cstheme="minorHAnsi"/>
          <w:color w:val="000000" w:themeColor="text1"/>
        </w:rPr>
        <w:lastRenderedPageBreak/>
        <w:t xml:space="preserve">Eligibility Verification System (EVS) provides a seven-digit insurance carrier code for all applicable insurance coverage for a member. </w:t>
      </w:r>
    </w:p>
    <w:p w14:paraId="160B196E" w14:textId="7B45A55F" w:rsidR="00AB5559" w:rsidRPr="00CD2351" w:rsidRDefault="00F2405A" w:rsidP="004B735B">
      <w:pPr>
        <w:spacing w:before="120"/>
        <w:ind w:left="839"/>
      </w:pPr>
      <w:r w:rsidRPr="00CD2351">
        <w:rPr>
          <w:rFonts w:asciiTheme="minorHAnsi" w:hAnsiTheme="minorHAnsi" w:cstheme="minorHAnsi"/>
          <w:color w:val="000000" w:themeColor="text1"/>
        </w:rPr>
        <w:t xml:space="preserve">For further details, refer to </w:t>
      </w:r>
      <w:hyperlink w:anchor="_Transaction-Specific_Information" w:history="1">
        <w:r w:rsidRPr="00CD2351">
          <w:rPr>
            <w:rStyle w:val="Hyperlink"/>
            <w:rFonts w:asciiTheme="minorHAnsi" w:hAnsiTheme="minorHAnsi" w:cstheme="minorHAnsi"/>
          </w:rPr>
          <w:t>Section 10</w:t>
        </w:r>
      </w:hyperlink>
      <w:r w:rsidRPr="00CD2351">
        <w:rPr>
          <w:rFonts w:asciiTheme="minorHAnsi" w:hAnsiTheme="minorHAnsi" w:cstheme="minorHAnsi"/>
          <w:color w:val="000000" w:themeColor="text1"/>
        </w:rPr>
        <w:t>: Transaction-Specific Information.</w:t>
      </w:r>
    </w:p>
    <w:p w14:paraId="42DB3D52" w14:textId="77777777" w:rsidR="00AB5559" w:rsidRPr="007042E6" w:rsidRDefault="0067700C" w:rsidP="007042E6">
      <w:pPr>
        <w:pStyle w:val="Heading4"/>
        <w:spacing w:before="120"/>
        <w:ind w:left="1113"/>
        <w:rPr>
          <w:sz w:val="22"/>
          <w:szCs w:val="22"/>
        </w:rPr>
      </w:pPr>
      <w:bookmarkStart w:id="70" w:name="_Toc130476191"/>
      <w:r w:rsidRPr="007042E6">
        <w:rPr>
          <w:sz w:val="22"/>
          <w:szCs w:val="22"/>
        </w:rPr>
        <w:t>COB Claims with Medicare</w:t>
      </w:r>
      <w:bookmarkEnd w:id="70"/>
    </w:p>
    <w:p w14:paraId="6FCC3AA5" w14:textId="77777777" w:rsidR="00F2405A" w:rsidRPr="00CD2351" w:rsidRDefault="00F2405A" w:rsidP="00F2405A">
      <w:pPr>
        <w:spacing w:before="180"/>
        <w:ind w:left="839"/>
        <w:rPr>
          <w:rFonts w:asciiTheme="minorHAnsi" w:hAnsiTheme="minorHAnsi" w:cstheme="minorHAnsi"/>
          <w:color w:val="000000" w:themeColor="text1"/>
        </w:rPr>
      </w:pPr>
      <w:r w:rsidRPr="00CD2351">
        <w:rPr>
          <w:rFonts w:asciiTheme="minorHAnsi" w:hAnsiTheme="minorHAnsi" w:cstheme="minorHAnsi"/>
          <w:color w:val="000000" w:themeColor="text1"/>
        </w:rPr>
        <w:t>After Medicare has made a payment or applied the charge to the Medicare deductible or coinsurance, claims are transmitted (crossover) by the Medicare Benefits Coordination and Recovery Center (BCRC) to MassHealth.</w:t>
      </w:r>
    </w:p>
    <w:p w14:paraId="08F2AD34" w14:textId="05F601B9" w:rsidR="00F2405A" w:rsidRPr="00CD2351" w:rsidRDefault="00F2405A" w:rsidP="004B735B">
      <w:pPr>
        <w:spacing w:before="120"/>
        <w:ind w:left="839"/>
        <w:rPr>
          <w:rFonts w:asciiTheme="minorHAnsi" w:hAnsiTheme="minorHAnsi" w:cstheme="minorHAnsi"/>
          <w:color w:val="000000" w:themeColor="text1"/>
        </w:rPr>
      </w:pPr>
      <w:r w:rsidRPr="00CD2351">
        <w:rPr>
          <w:rFonts w:asciiTheme="minorHAnsi" w:hAnsiTheme="minorHAnsi" w:cstheme="minorHAnsi"/>
          <w:color w:val="000000" w:themeColor="text1"/>
        </w:rPr>
        <w:t xml:space="preserve">Providers may submit electronic claims for dual-eligible members directly to MassHealth using the </w:t>
      </w:r>
      <w:proofErr w:type="gramStart"/>
      <w:r w:rsidRPr="00CD2351">
        <w:rPr>
          <w:rFonts w:asciiTheme="minorHAnsi" w:hAnsiTheme="minorHAnsi" w:cstheme="minorHAnsi"/>
          <w:color w:val="000000" w:themeColor="text1"/>
        </w:rPr>
        <w:t xml:space="preserve">837 </w:t>
      </w:r>
      <w:r w:rsidR="008C6108" w:rsidRPr="00CD2351">
        <w:rPr>
          <w:rFonts w:asciiTheme="minorHAnsi" w:hAnsiTheme="minorHAnsi" w:cstheme="minorHAnsi"/>
          <w:color w:val="000000" w:themeColor="text1"/>
        </w:rPr>
        <w:t>t</w:t>
      </w:r>
      <w:r w:rsidRPr="00CD2351">
        <w:rPr>
          <w:rFonts w:asciiTheme="minorHAnsi" w:hAnsiTheme="minorHAnsi" w:cstheme="minorHAnsi"/>
          <w:color w:val="000000" w:themeColor="text1"/>
        </w:rPr>
        <w:t>ransaction</w:t>
      </w:r>
      <w:proofErr w:type="gramEnd"/>
      <w:r w:rsidRPr="00CD2351">
        <w:rPr>
          <w:rFonts w:asciiTheme="minorHAnsi" w:hAnsiTheme="minorHAnsi" w:cstheme="minorHAnsi"/>
          <w:color w:val="000000" w:themeColor="text1"/>
        </w:rPr>
        <w:t xml:space="preserve"> following the COB requirements if one of the following statements is true</w:t>
      </w:r>
      <w:r w:rsidR="008C6108" w:rsidRPr="00CD2351">
        <w:rPr>
          <w:rFonts w:asciiTheme="minorHAnsi" w:hAnsiTheme="minorHAnsi" w:cstheme="minorHAnsi"/>
          <w:color w:val="000000" w:themeColor="text1"/>
        </w:rPr>
        <w:t>.</w:t>
      </w:r>
      <w:r w:rsidRPr="00CD2351">
        <w:rPr>
          <w:rFonts w:asciiTheme="minorHAnsi" w:hAnsiTheme="minorHAnsi" w:cstheme="minorHAnsi"/>
          <w:color w:val="000000" w:themeColor="text1"/>
        </w:rPr>
        <w:t xml:space="preserve"> </w:t>
      </w:r>
    </w:p>
    <w:p w14:paraId="60EB4EAC" w14:textId="77777777" w:rsidR="00AB5559" w:rsidRPr="00CD2351" w:rsidRDefault="0067700C">
      <w:pPr>
        <w:pStyle w:val="ListParagraph"/>
        <w:numPr>
          <w:ilvl w:val="0"/>
          <w:numId w:val="7"/>
        </w:numPr>
        <w:tabs>
          <w:tab w:val="left" w:pos="1081"/>
        </w:tabs>
        <w:spacing w:before="120"/>
        <w:ind w:hanging="240"/>
        <w:rPr>
          <w:rFonts w:asciiTheme="minorHAnsi" w:hAnsiTheme="minorHAnsi" w:cstheme="minorHAnsi"/>
        </w:rPr>
      </w:pPr>
      <w:r w:rsidRPr="00CD2351">
        <w:rPr>
          <w:rFonts w:asciiTheme="minorHAnsi" w:hAnsiTheme="minorHAnsi" w:cstheme="minorHAnsi"/>
        </w:rPr>
        <w:t>The member has other insurance in addition to Medicare and MassHealth;</w:t>
      </w:r>
      <w:r w:rsidRPr="00CD2351">
        <w:rPr>
          <w:rFonts w:asciiTheme="minorHAnsi" w:hAnsiTheme="minorHAnsi" w:cstheme="minorHAnsi"/>
          <w:spacing w:val="-3"/>
        </w:rPr>
        <w:t xml:space="preserve"> </w:t>
      </w:r>
      <w:r w:rsidRPr="00CD2351">
        <w:rPr>
          <w:rFonts w:asciiTheme="minorHAnsi" w:hAnsiTheme="minorHAnsi" w:cstheme="minorHAnsi"/>
        </w:rPr>
        <w:t>or</w:t>
      </w:r>
    </w:p>
    <w:p w14:paraId="3E3611D3" w14:textId="77777777" w:rsidR="00AB5559" w:rsidRPr="00CD2351" w:rsidRDefault="0067700C">
      <w:pPr>
        <w:pStyle w:val="ListParagraph"/>
        <w:numPr>
          <w:ilvl w:val="0"/>
          <w:numId w:val="7"/>
        </w:numPr>
        <w:tabs>
          <w:tab w:val="left" w:pos="1081"/>
        </w:tabs>
        <w:spacing w:before="60"/>
        <w:ind w:right="548" w:hanging="240"/>
        <w:rPr>
          <w:rFonts w:asciiTheme="minorHAnsi" w:hAnsiTheme="minorHAnsi" w:cstheme="minorHAnsi"/>
        </w:rPr>
      </w:pPr>
      <w:r w:rsidRPr="00CD2351">
        <w:rPr>
          <w:rFonts w:asciiTheme="minorHAnsi" w:hAnsiTheme="minorHAnsi" w:cstheme="minorHAnsi"/>
        </w:rPr>
        <w:t xml:space="preserve">The </w:t>
      </w:r>
      <w:r w:rsidRPr="00CD2351">
        <w:rPr>
          <w:rFonts w:asciiTheme="minorHAnsi" w:hAnsiTheme="minorHAnsi" w:cstheme="minorHAnsi"/>
          <w:spacing w:val="-3"/>
        </w:rPr>
        <w:t xml:space="preserve">member’s </w:t>
      </w:r>
      <w:r w:rsidRPr="00CD2351">
        <w:rPr>
          <w:rFonts w:asciiTheme="minorHAnsi" w:hAnsiTheme="minorHAnsi" w:cstheme="minorHAnsi"/>
        </w:rPr>
        <w:t>Medicare claim has not appeared on a MassHealth crossover remittance</w:t>
      </w:r>
      <w:r w:rsidRPr="00CD2351">
        <w:rPr>
          <w:rFonts w:asciiTheme="minorHAnsi" w:hAnsiTheme="minorHAnsi" w:cstheme="minorHAnsi"/>
          <w:spacing w:val="-18"/>
        </w:rPr>
        <w:t xml:space="preserve"> </w:t>
      </w:r>
      <w:r w:rsidRPr="00CD2351">
        <w:rPr>
          <w:rFonts w:asciiTheme="minorHAnsi" w:hAnsiTheme="minorHAnsi" w:cstheme="minorHAnsi"/>
        </w:rPr>
        <w:t xml:space="preserve">advice </w:t>
      </w:r>
      <w:r w:rsidRPr="00CD2351">
        <w:rPr>
          <w:rFonts w:asciiTheme="minorHAnsi" w:hAnsiTheme="minorHAnsi" w:cstheme="minorHAnsi"/>
          <w:spacing w:val="-5"/>
        </w:rPr>
        <w:t xml:space="preserve">and/or </w:t>
      </w:r>
      <w:r w:rsidRPr="00CD2351">
        <w:rPr>
          <w:rFonts w:asciiTheme="minorHAnsi" w:hAnsiTheme="minorHAnsi" w:cstheme="minorHAnsi"/>
        </w:rPr>
        <w:t>the claim cannot be located in POSC during a claim status</w:t>
      </w:r>
      <w:r w:rsidRPr="00CD2351">
        <w:rPr>
          <w:rFonts w:asciiTheme="minorHAnsi" w:hAnsiTheme="minorHAnsi" w:cstheme="minorHAnsi"/>
          <w:spacing w:val="4"/>
        </w:rPr>
        <w:t xml:space="preserve"> </w:t>
      </w:r>
      <w:r w:rsidRPr="00CD2351">
        <w:rPr>
          <w:rFonts w:asciiTheme="minorHAnsi" w:hAnsiTheme="minorHAnsi" w:cstheme="minorHAnsi"/>
          <w:spacing w:val="-3"/>
        </w:rPr>
        <w:t>inquiry.</w:t>
      </w:r>
    </w:p>
    <w:p w14:paraId="3B56905D" w14:textId="77777777" w:rsidR="00AB5559" w:rsidRDefault="00AB5559"/>
    <w:p w14:paraId="02ED08EB" w14:textId="77777777" w:rsidR="00AB5559" w:rsidRPr="00E82BE3" w:rsidRDefault="0067700C" w:rsidP="00E82BE3">
      <w:pPr>
        <w:pStyle w:val="Heading4"/>
        <w:rPr>
          <w:sz w:val="22"/>
          <w:szCs w:val="22"/>
        </w:rPr>
      </w:pPr>
      <w:bookmarkStart w:id="71" w:name="_Toc130476192"/>
      <w:r w:rsidRPr="00E82BE3">
        <w:rPr>
          <w:spacing w:val="12"/>
          <w:sz w:val="22"/>
          <w:szCs w:val="22"/>
        </w:rPr>
        <w:t xml:space="preserve">COB </w:t>
      </w:r>
      <w:r w:rsidRPr="00E82BE3">
        <w:rPr>
          <w:sz w:val="22"/>
          <w:szCs w:val="22"/>
        </w:rPr>
        <w:t>–</w:t>
      </w:r>
      <w:r w:rsidRPr="00E82BE3">
        <w:rPr>
          <w:spacing w:val="-8"/>
          <w:sz w:val="22"/>
          <w:szCs w:val="22"/>
        </w:rPr>
        <w:t xml:space="preserve"> </w:t>
      </w:r>
      <w:r w:rsidRPr="00E82BE3">
        <w:rPr>
          <w:sz w:val="22"/>
          <w:szCs w:val="22"/>
        </w:rPr>
        <w:t>OTHER</w:t>
      </w:r>
      <w:bookmarkEnd w:id="71"/>
    </w:p>
    <w:p w14:paraId="5CF28DE2" w14:textId="6D463584" w:rsidR="00AB5559" w:rsidRPr="00517340" w:rsidRDefault="0067700C" w:rsidP="00517340">
      <w:pPr>
        <w:pStyle w:val="BodyText"/>
        <w:spacing w:before="117" w:after="120"/>
        <w:ind w:left="835"/>
        <w:rPr>
          <w:rFonts w:asciiTheme="minorHAnsi" w:hAnsiTheme="minorHAnsi" w:cstheme="minorHAnsi"/>
        </w:rPr>
      </w:pPr>
      <w:r w:rsidRPr="00DA36E1">
        <w:rPr>
          <w:rFonts w:asciiTheme="minorHAnsi" w:hAnsiTheme="minorHAnsi" w:cstheme="minorHAnsi"/>
        </w:rPr>
        <w:t>The remittance date is critical for COB claims adjudication.</w:t>
      </w:r>
    </w:p>
    <w:tbl>
      <w:tblPr>
        <w:tblStyle w:val="TableGrid"/>
        <w:tblW w:w="0" w:type="auto"/>
        <w:jc w:val="center"/>
        <w:tblLayout w:type="fixed"/>
        <w:tblLook w:val="01E0" w:firstRow="1" w:lastRow="1" w:firstColumn="1" w:lastColumn="1" w:noHBand="0" w:noVBand="0"/>
        <w:tblCaption w:val="Table on Inpatient and Skilled Nursing Facility Room and Board Claim Types"/>
      </w:tblPr>
      <w:tblGrid>
        <w:gridCol w:w="4646"/>
        <w:gridCol w:w="4651"/>
      </w:tblGrid>
      <w:tr w:rsidR="00A45F2F" w14:paraId="2A8C7756" w14:textId="77777777" w:rsidTr="009B3EDD">
        <w:trPr>
          <w:trHeight w:val="431"/>
          <w:tblHeader/>
          <w:jc w:val="center"/>
        </w:trPr>
        <w:tc>
          <w:tcPr>
            <w:tcW w:w="9297" w:type="dxa"/>
            <w:gridSpan w:val="2"/>
            <w:shd w:val="clear" w:color="auto" w:fill="FFFFFF" w:themeFill="background1"/>
          </w:tcPr>
          <w:p w14:paraId="6039F582" w14:textId="58DDBEDF" w:rsidR="00A45F2F" w:rsidRPr="00864E33" w:rsidRDefault="00A45F2F" w:rsidP="00A45F2F">
            <w:pPr>
              <w:pStyle w:val="TableParagraph"/>
              <w:spacing w:before="105"/>
              <w:ind w:left="0"/>
              <w:jc w:val="center"/>
              <w:rPr>
                <w:rFonts w:asciiTheme="minorHAnsi" w:hAnsiTheme="minorHAnsi" w:cstheme="minorHAnsi"/>
                <w:sz w:val="20"/>
              </w:rPr>
            </w:pPr>
            <w:r w:rsidRPr="00864E33">
              <w:rPr>
                <w:rFonts w:asciiTheme="minorHAnsi" w:hAnsiTheme="minorHAnsi" w:cstheme="minorHAnsi"/>
                <w:sz w:val="20"/>
              </w:rPr>
              <w:t>Inpatient and Skilled Nursing Facility Room and Board Claim Types</w:t>
            </w:r>
            <w:r w:rsidRPr="00864E33" w:rsidDel="00A44D8F">
              <w:rPr>
                <w:rFonts w:asciiTheme="minorHAnsi" w:hAnsiTheme="minorHAnsi" w:cstheme="minorHAnsi"/>
                <w:sz w:val="20"/>
              </w:rPr>
              <w:t xml:space="preserve"> </w:t>
            </w:r>
          </w:p>
        </w:tc>
      </w:tr>
      <w:tr w:rsidR="00AB5559" w14:paraId="42864BF6" w14:textId="77777777" w:rsidTr="00A45F2F">
        <w:trPr>
          <w:trHeight w:val="426"/>
          <w:jc w:val="center"/>
        </w:trPr>
        <w:tc>
          <w:tcPr>
            <w:tcW w:w="4646" w:type="dxa"/>
          </w:tcPr>
          <w:p w14:paraId="69CAE26D" w14:textId="77777777" w:rsidR="00AB5559" w:rsidRPr="00864E33" w:rsidRDefault="0067700C">
            <w:pPr>
              <w:pStyle w:val="TableParagraph"/>
              <w:spacing w:before="103"/>
              <w:ind w:left="89"/>
              <w:rPr>
                <w:rFonts w:asciiTheme="minorHAnsi" w:hAnsiTheme="minorHAnsi" w:cstheme="minorHAnsi"/>
                <w:sz w:val="20"/>
              </w:rPr>
            </w:pPr>
            <w:r w:rsidRPr="00864E33">
              <w:rPr>
                <w:rFonts w:asciiTheme="minorHAnsi" w:hAnsiTheme="minorHAnsi" w:cstheme="minorHAnsi"/>
                <w:sz w:val="20"/>
              </w:rPr>
              <w:t>Claim type</w:t>
            </w:r>
          </w:p>
        </w:tc>
        <w:tc>
          <w:tcPr>
            <w:tcW w:w="4651" w:type="dxa"/>
          </w:tcPr>
          <w:p w14:paraId="275D54AE" w14:textId="77777777" w:rsidR="00AB5559" w:rsidRPr="00864E33" w:rsidRDefault="0067700C">
            <w:pPr>
              <w:pStyle w:val="TableParagraph"/>
              <w:spacing w:before="103"/>
              <w:rPr>
                <w:rFonts w:asciiTheme="minorHAnsi" w:hAnsiTheme="minorHAnsi" w:cstheme="minorHAnsi"/>
                <w:sz w:val="20"/>
              </w:rPr>
            </w:pPr>
            <w:r w:rsidRPr="00864E33">
              <w:rPr>
                <w:rFonts w:asciiTheme="minorHAnsi" w:hAnsiTheme="minorHAnsi" w:cstheme="minorHAnsi"/>
                <w:sz w:val="20"/>
              </w:rPr>
              <w:t>Description</w:t>
            </w:r>
          </w:p>
        </w:tc>
      </w:tr>
      <w:tr w:rsidR="00AB5559" w14:paraId="1447847D" w14:textId="77777777" w:rsidTr="00A45F2F">
        <w:trPr>
          <w:trHeight w:val="426"/>
          <w:jc w:val="center"/>
        </w:trPr>
        <w:tc>
          <w:tcPr>
            <w:tcW w:w="4646" w:type="dxa"/>
          </w:tcPr>
          <w:p w14:paraId="351CF169" w14:textId="77777777" w:rsidR="00AB5559" w:rsidRPr="00864E33" w:rsidRDefault="0067700C">
            <w:pPr>
              <w:pStyle w:val="TableParagraph"/>
              <w:spacing w:before="103"/>
              <w:ind w:left="89"/>
              <w:rPr>
                <w:rFonts w:asciiTheme="minorHAnsi" w:hAnsiTheme="minorHAnsi" w:cstheme="minorHAnsi"/>
                <w:sz w:val="20"/>
              </w:rPr>
            </w:pPr>
            <w:r w:rsidRPr="00864E33">
              <w:rPr>
                <w:rFonts w:asciiTheme="minorHAnsi" w:hAnsiTheme="minorHAnsi" w:cstheme="minorHAnsi"/>
                <w:sz w:val="20"/>
              </w:rPr>
              <w:t>A</w:t>
            </w:r>
          </w:p>
        </w:tc>
        <w:tc>
          <w:tcPr>
            <w:tcW w:w="4651" w:type="dxa"/>
          </w:tcPr>
          <w:p w14:paraId="32662934" w14:textId="77777777" w:rsidR="00AB5559" w:rsidRPr="00864E33" w:rsidRDefault="0067700C">
            <w:pPr>
              <w:pStyle w:val="TableParagraph"/>
              <w:spacing w:before="103"/>
              <w:rPr>
                <w:rFonts w:asciiTheme="minorHAnsi" w:hAnsiTheme="minorHAnsi" w:cstheme="minorHAnsi"/>
                <w:sz w:val="20"/>
              </w:rPr>
            </w:pPr>
            <w:r w:rsidRPr="00864E33">
              <w:rPr>
                <w:rFonts w:asciiTheme="minorHAnsi" w:hAnsiTheme="minorHAnsi" w:cstheme="minorHAnsi"/>
                <w:sz w:val="20"/>
              </w:rPr>
              <w:t>Inpatient Part A Crossover</w:t>
            </w:r>
          </w:p>
        </w:tc>
      </w:tr>
      <w:tr w:rsidR="00AB5559" w14:paraId="01701610" w14:textId="77777777" w:rsidTr="00A45F2F">
        <w:trPr>
          <w:trHeight w:val="426"/>
          <w:jc w:val="center"/>
        </w:trPr>
        <w:tc>
          <w:tcPr>
            <w:tcW w:w="4646" w:type="dxa"/>
          </w:tcPr>
          <w:p w14:paraId="16B265A9" w14:textId="77777777" w:rsidR="00AB5559" w:rsidRPr="00864E33" w:rsidRDefault="0067700C">
            <w:pPr>
              <w:pStyle w:val="TableParagraph"/>
              <w:spacing w:before="103"/>
              <w:ind w:left="89"/>
              <w:rPr>
                <w:rFonts w:asciiTheme="minorHAnsi" w:hAnsiTheme="minorHAnsi" w:cstheme="minorHAnsi"/>
                <w:sz w:val="20"/>
              </w:rPr>
            </w:pPr>
            <w:r w:rsidRPr="00864E33">
              <w:rPr>
                <w:rFonts w:asciiTheme="minorHAnsi" w:hAnsiTheme="minorHAnsi" w:cstheme="minorHAnsi"/>
                <w:sz w:val="20"/>
              </w:rPr>
              <w:t>I</w:t>
            </w:r>
          </w:p>
        </w:tc>
        <w:tc>
          <w:tcPr>
            <w:tcW w:w="4651" w:type="dxa"/>
          </w:tcPr>
          <w:p w14:paraId="54F2CB5A" w14:textId="77777777" w:rsidR="00AB5559" w:rsidRPr="00864E33" w:rsidRDefault="0067700C">
            <w:pPr>
              <w:pStyle w:val="TableParagraph"/>
              <w:spacing w:before="103"/>
              <w:rPr>
                <w:rFonts w:asciiTheme="minorHAnsi" w:hAnsiTheme="minorHAnsi" w:cstheme="minorHAnsi"/>
                <w:sz w:val="20"/>
              </w:rPr>
            </w:pPr>
            <w:r w:rsidRPr="00864E33">
              <w:rPr>
                <w:rFonts w:asciiTheme="minorHAnsi" w:hAnsiTheme="minorHAnsi" w:cstheme="minorHAnsi"/>
                <w:sz w:val="20"/>
              </w:rPr>
              <w:t>Hospital Inpatient</w:t>
            </w:r>
          </w:p>
        </w:tc>
      </w:tr>
      <w:tr w:rsidR="00AB5559" w14:paraId="3131EC29" w14:textId="77777777" w:rsidTr="00A45F2F">
        <w:trPr>
          <w:trHeight w:val="426"/>
          <w:jc w:val="center"/>
        </w:trPr>
        <w:tc>
          <w:tcPr>
            <w:tcW w:w="4646" w:type="dxa"/>
          </w:tcPr>
          <w:p w14:paraId="440B1989" w14:textId="77777777" w:rsidR="00AB5559" w:rsidRPr="00864E33" w:rsidRDefault="0067700C">
            <w:pPr>
              <w:pStyle w:val="TableParagraph"/>
              <w:spacing w:before="103"/>
              <w:ind w:left="89"/>
              <w:rPr>
                <w:rFonts w:asciiTheme="minorHAnsi" w:hAnsiTheme="minorHAnsi" w:cstheme="minorHAnsi"/>
                <w:sz w:val="20"/>
              </w:rPr>
            </w:pPr>
            <w:r w:rsidRPr="00864E33">
              <w:rPr>
                <w:rFonts w:asciiTheme="minorHAnsi" w:hAnsiTheme="minorHAnsi" w:cstheme="minorHAnsi"/>
                <w:sz w:val="20"/>
              </w:rPr>
              <w:t>L</w:t>
            </w:r>
          </w:p>
        </w:tc>
        <w:tc>
          <w:tcPr>
            <w:tcW w:w="4651" w:type="dxa"/>
          </w:tcPr>
          <w:p w14:paraId="78DF7FAC" w14:textId="77777777" w:rsidR="00AB5559" w:rsidRPr="00864E33" w:rsidRDefault="0067700C">
            <w:pPr>
              <w:pStyle w:val="TableParagraph"/>
              <w:spacing w:before="103"/>
              <w:rPr>
                <w:rFonts w:asciiTheme="minorHAnsi" w:hAnsiTheme="minorHAnsi" w:cstheme="minorHAnsi"/>
                <w:sz w:val="20"/>
              </w:rPr>
            </w:pPr>
            <w:r w:rsidRPr="00864E33">
              <w:rPr>
                <w:rFonts w:asciiTheme="minorHAnsi" w:hAnsiTheme="minorHAnsi" w:cstheme="minorHAnsi"/>
                <w:sz w:val="20"/>
              </w:rPr>
              <w:t>Long-Term Care</w:t>
            </w:r>
          </w:p>
        </w:tc>
      </w:tr>
    </w:tbl>
    <w:p w14:paraId="50EF9E74" w14:textId="5A196980" w:rsidR="005B7FB1" w:rsidRDefault="005B7FB1" w:rsidP="000B065A">
      <w:pPr>
        <w:pStyle w:val="BodyText"/>
        <w:spacing w:before="10"/>
        <w:ind w:left="0"/>
        <w:rPr>
          <w:sz w:val="17"/>
        </w:rPr>
      </w:pPr>
    </w:p>
    <w:p w14:paraId="1BF13C75" w14:textId="77777777" w:rsidR="005B7FB1" w:rsidRDefault="005B7FB1">
      <w:pPr>
        <w:rPr>
          <w:rFonts w:ascii="Calibri" w:hAnsi="Calibri"/>
          <w:sz w:val="17"/>
        </w:rPr>
      </w:pPr>
      <w:r>
        <w:rPr>
          <w:sz w:val="17"/>
        </w:rPr>
        <w:br w:type="page"/>
      </w:r>
    </w:p>
    <w:p w14:paraId="161260D4" w14:textId="77777777" w:rsidR="00AB5559" w:rsidRDefault="00AB5559" w:rsidP="000B065A">
      <w:pPr>
        <w:pStyle w:val="BodyText"/>
        <w:spacing w:before="10"/>
        <w:ind w:left="0"/>
        <w:rPr>
          <w:sz w:val="17"/>
        </w:rPr>
      </w:pPr>
    </w:p>
    <w:tbl>
      <w:tblPr>
        <w:tblStyle w:val="TableGrid"/>
        <w:tblW w:w="0" w:type="auto"/>
        <w:jc w:val="center"/>
        <w:tblLayout w:type="fixed"/>
        <w:tblLook w:val="01E0" w:firstRow="1" w:lastRow="1" w:firstColumn="1" w:lastColumn="1" w:noHBand="0" w:noVBand="0"/>
        <w:tblCaption w:val="Table on NOT Impatient and Skilled Nursing Facility Room and Board Claim Types"/>
      </w:tblPr>
      <w:tblGrid>
        <w:gridCol w:w="4646"/>
        <w:gridCol w:w="4651"/>
      </w:tblGrid>
      <w:tr w:rsidR="00A45F2F" w14:paraId="47D5AA90" w14:textId="77777777" w:rsidTr="00A80912">
        <w:trPr>
          <w:trHeight w:val="421"/>
          <w:tblHeader/>
          <w:jc w:val="center"/>
        </w:trPr>
        <w:tc>
          <w:tcPr>
            <w:tcW w:w="9297" w:type="dxa"/>
            <w:gridSpan w:val="2"/>
            <w:shd w:val="clear" w:color="auto" w:fill="FFFFFF" w:themeFill="background1"/>
          </w:tcPr>
          <w:p w14:paraId="139EA2BB" w14:textId="26C96CBF" w:rsidR="00A45F2F" w:rsidRPr="00864E33" w:rsidRDefault="00A45F2F" w:rsidP="00A45F2F">
            <w:pPr>
              <w:pStyle w:val="TableParagraph"/>
              <w:spacing w:before="100"/>
              <w:ind w:left="0"/>
              <w:jc w:val="center"/>
              <w:rPr>
                <w:rFonts w:asciiTheme="minorHAnsi" w:hAnsiTheme="minorHAnsi" w:cstheme="minorHAnsi"/>
                <w:sz w:val="20"/>
              </w:rPr>
            </w:pPr>
            <w:r w:rsidRPr="00864E33">
              <w:rPr>
                <w:rFonts w:asciiTheme="minorHAnsi" w:hAnsiTheme="minorHAnsi" w:cstheme="minorHAnsi"/>
                <w:sz w:val="20"/>
              </w:rPr>
              <w:t>NOT Inpatient and Skilled Nursing Facility Room and Board Claim Types</w:t>
            </w:r>
            <w:r w:rsidRPr="00864E33" w:rsidDel="00A44D8F">
              <w:rPr>
                <w:rFonts w:asciiTheme="minorHAnsi" w:hAnsiTheme="minorHAnsi" w:cstheme="minorHAnsi"/>
                <w:sz w:val="20"/>
              </w:rPr>
              <w:t xml:space="preserve"> </w:t>
            </w:r>
          </w:p>
        </w:tc>
      </w:tr>
      <w:tr w:rsidR="00A44D8F" w14:paraId="7F2AF374" w14:textId="77777777" w:rsidTr="00A44D8F">
        <w:trPr>
          <w:trHeight w:val="704"/>
          <w:jc w:val="center"/>
        </w:trPr>
        <w:tc>
          <w:tcPr>
            <w:tcW w:w="4646" w:type="dxa"/>
          </w:tcPr>
          <w:p w14:paraId="6AFD2CDA" w14:textId="77777777" w:rsidR="00A44D8F" w:rsidRPr="00864E33" w:rsidRDefault="00A44D8F" w:rsidP="00A44D8F">
            <w:pPr>
              <w:pStyle w:val="TableParagraph"/>
              <w:spacing w:before="88"/>
              <w:ind w:left="89"/>
              <w:rPr>
                <w:rFonts w:asciiTheme="minorHAnsi" w:hAnsiTheme="minorHAnsi" w:cstheme="minorHAnsi"/>
                <w:sz w:val="20"/>
              </w:rPr>
            </w:pPr>
            <w:r w:rsidRPr="00864E33">
              <w:rPr>
                <w:rFonts w:asciiTheme="minorHAnsi" w:hAnsiTheme="minorHAnsi" w:cstheme="minorHAnsi"/>
                <w:sz w:val="20"/>
              </w:rPr>
              <w:t>Claim type</w:t>
            </w:r>
          </w:p>
        </w:tc>
        <w:tc>
          <w:tcPr>
            <w:tcW w:w="4651" w:type="dxa"/>
          </w:tcPr>
          <w:p w14:paraId="0DAE9F89" w14:textId="77777777" w:rsidR="00A44D8F" w:rsidRPr="00864E33" w:rsidRDefault="00A44D8F" w:rsidP="00A44D8F">
            <w:pPr>
              <w:pStyle w:val="TableParagraph"/>
              <w:spacing w:before="88"/>
              <w:rPr>
                <w:rFonts w:asciiTheme="minorHAnsi" w:hAnsiTheme="minorHAnsi" w:cstheme="minorHAnsi"/>
                <w:sz w:val="20"/>
              </w:rPr>
            </w:pPr>
            <w:r w:rsidRPr="00864E33">
              <w:rPr>
                <w:rFonts w:asciiTheme="minorHAnsi" w:hAnsiTheme="minorHAnsi" w:cstheme="minorHAnsi"/>
                <w:sz w:val="20"/>
              </w:rPr>
              <w:t>Description</w:t>
            </w:r>
          </w:p>
        </w:tc>
      </w:tr>
      <w:tr w:rsidR="00A44D8F" w14:paraId="0FAB0D60" w14:textId="77777777" w:rsidTr="00A44D8F">
        <w:trPr>
          <w:trHeight w:val="1076"/>
          <w:jc w:val="center"/>
        </w:trPr>
        <w:tc>
          <w:tcPr>
            <w:tcW w:w="4646" w:type="dxa"/>
          </w:tcPr>
          <w:p w14:paraId="2DCA9B2F" w14:textId="77777777" w:rsidR="00A44D8F" w:rsidRPr="00864E33" w:rsidRDefault="00A44D8F" w:rsidP="00A44D8F">
            <w:pPr>
              <w:pStyle w:val="TableParagraph"/>
              <w:ind w:left="89"/>
              <w:rPr>
                <w:rFonts w:asciiTheme="minorHAnsi" w:hAnsiTheme="minorHAnsi" w:cstheme="minorHAnsi"/>
                <w:sz w:val="20"/>
              </w:rPr>
            </w:pPr>
            <w:r w:rsidRPr="00864E33">
              <w:rPr>
                <w:rFonts w:asciiTheme="minorHAnsi" w:hAnsiTheme="minorHAnsi" w:cstheme="minorHAnsi"/>
                <w:sz w:val="20"/>
              </w:rPr>
              <w:t>C</w:t>
            </w:r>
          </w:p>
        </w:tc>
        <w:tc>
          <w:tcPr>
            <w:tcW w:w="4651" w:type="dxa"/>
          </w:tcPr>
          <w:p w14:paraId="50B01F3B" w14:textId="171C4F4C" w:rsidR="00A44D8F" w:rsidRPr="00864E33" w:rsidRDefault="00A44D8F" w:rsidP="00A44D8F">
            <w:pPr>
              <w:pStyle w:val="TableParagraph"/>
              <w:ind w:right="65"/>
              <w:rPr>
                <w:rFonts w:asciiTheme="minorHAnsi" w:hAnsiTheme="minorHAnsi" w:cstheme="minorHAnsi"/>
                <w:sz w:val="20"/>
              </w:rPr>
            </w:pPr>
            <w:r w:rsidRPr="00864E33">
              <w:rPr>
                <w:rFonts w:asciiTheme="minorHAnsi" w:hAnsiTheme="minorHAnsi" w:cstheme="minorHAnsi"/>
                <w:sz w:val="20"/>
              </w:rPr>
              <w:t xml:space="preserve">Outpatient Part B Crossover UB-92 (includes crossovers for home health; hospice; renal dialysis; mental health; community health, nursing </w:t>
            </w:r>
            <w:r>
              <w:rPr>
                <w:rFonts w:asciiTheme="minorHAnsi" w:hAnsiTheme="minorHAnsi" w:cstheme="minorHAnsi"/>
                <w:sz w:val="20"/>
              </w:rPr>
              <w:t>facility</w:t>
            </w:r>
            <w:r w:rsidRPr="00864E33">
              <w:rPr>
                <w:rFonts w:asciiTheme="minorHAnsi" w:hAnsiTheme="minorHAnsi" w:cstheme="minorHAnsi"/>
                <w:sz w:val="20"/>
              </w:rPr>
              <w:t xml:space="preserve"> ancillary services; and inpatient ancillary services).</w:t>
            </w:r>
          </w:p>
        </w:tc>
      </w:tr>
      <w:tr w:rsidR="00A44D8F" w14:paraId="21E9A4E5" w14:textId="77777777" w:rsidTr="00A44D8F">
        <w:trPr>
          <w:trHeight w:val="420"/>
          <w:jc w:val="center"/>
        </w:trPr>
        <w:tc>
          <w:tcPr>
            <w:tcW w:w="4646" w:type="dxa"/>
          </w:tcPr>
          <w:p w14:paraId="302CE7C7" w14:textId="77777777" w:rsidR="00A44D8F" w:rsidRPr="00864E33" w:rsidRDefault="00A44D8F" w:rsidP="00A44D8F">
            <w:pPr>
              <w:pStyle w:val="TableParagraph"/>
              <w:spacing w:before="100"/>
              <w:ind w:left="89"/>
              <w:rPr>
                <w:rFonts w:asciiTheme="minorHAnsi" w:hAnsiTheme="minorHAnsi" w:cstheme="minorHAnsi"/>
                <w:sz w:val="20"/>
              </w:rPr>
            </w:pPr>
            <w:r w:rsidRPr="00864E33">
              <w:rPr>
                <w:rFonts w:asciiTheme="minorHAnsi" w:hAnsiTheme="minorHAnsi" w:cstheme="minorHAnsi"/>
                <w:sz w:val="20"/>
              </w:rPr>
              <w:t>H</w:t>
            </w:r>
          </w:p>
        </w:tc>
        <w:tc>
          <w:tcPr>
            <w:tcW w:w="4651" w:type="dxa"/>
          </w:tcPr>
          <w:p w14:paraId="45C49735" w14:textId="77777777" w:rsidR="00A44D8F" w:rsidRPr="00864E33" w:rsidRDefault="00A44D8F" w:rsidP="00A44D8F">
            <w:pPr>
              <w:pStyle w:val="TableParagraph"/>
              <w:spacing w:before="100"/>
              <w:rPr>
                <w:rFonts w:asciiTheme="minorHAnsi" w:hAnsiTheme="minorHAnsi" w:cstheme="minorHAnsi"/>
                <w:sz w:val="20"/>
              </w:rPr>
            </w:pPr>
            <w:r w:rsidRPr="00864E33">
              <w:rPr>
                <w:rFonts w:asciiTheme="minorHAnsi" w:hAnsiTheme="minorHAnsi" w:cstheme="minorHAnsi"/>
                <w:sz w:val="20"/>
              </w:rPr>
              <w:t>Home Health and Community Health</w:t>
            </w:r>
          </w:p>
        </w:tc>
      </w:tr>
      <w:tr w:rsidR="00A44D8F" w14:paraId="5A8336D3" w14:textId="77777777" w:rsidTr="00A44D8F">
        <w:trPr>
          <w:trHeight w:val="391"/>
          <w:jc w:val="center"/>
        </w:trPr>
        <w:tc>
          <w:tcPr>
            <w:tcW w:w="4646" w:type="dxa"/>
          </w:tcPr>
          <w:p w14:paraId="1B67BA76" w14:textId="77777777" w:rsidR="00A44D8F" w:rsidRPr="00864E33" w:rsidRDefault="00A44D8F" w:rsidP="00A44D8F">
            <w:pPr>
              <w:pStyle w:val="TableParagraph"/>
              <w:spacing w:before="86"/>
              <w:ind w:left="89"/>
              <w:rPr>
                <w:rFonts w:asciiTheme="minorHAnsi" w:hAnsiTheme="minorHAnsi" w:cstheme="minorHAnsi"/>
                <w:sz w:val="20"/>
              </w:rPr>
            </w:pPr>
            <w:r w:rsidRPr="00864E33">
              <w:rPr>
                <w:rFonts w:asciiTheme="minorHAnsi" w:hAnsiTheme="minorHAnsi" w:cstheme="minorHAnsi"/>
                <w:sz w:val="20"/>
              </w:rPr>
              <w:t>O</w:t>
            </w:r>
          </w:p>
        </w:tc>
        <w:tc>
          <w:tcPr>
            <w:tcW w:w="4651" w:type="dxa"/>
          </w:tcPr>
          <w:p w14:paraId="75690F77" w14:textId="77777777" w:rsidR="00A44D8F" w:rsidRPr="00864E33" w:rsidRDefault="00A44D8F" w:rsidP="00A44D8F">
            <w:pPr>
              <w:pStyle w:val="TableParagraph"/>
              <w:spacing w:before="86"/>
              <w:rPr>
                <w:rFonts w:asciiTheme="minorHAnsi" w:hAnsiTheme="minorHAnsi" w:cstheme="minorHAnsi"/>
                <w:sz w:val="20"/>
              </w:rPr>
            </w:pPr>
            <w:r w:rsidRPr="00864E33">
              <w:rPr>
                <w:rFonts w:asciiTheme="minorHAnsi" w:hAnsiTheme="minorHAnsi" w:cstheme="minorHAnsi"/>
                <w:sz w:val="20"/>
              </w:rPr>
              <w:t>Hospital Outpatient</w:t>
            </w:r>
          </w:p>
        </w:tc>
      </w:tr>
    </w:tbl>
    <w:p w14:paraId="4E902AB8" w14:textId="77777777" w:rsidR="00AB5559" w:rsidRDefault="00AB5559" w:rsidP="000B065A">
      <w:pPr>
        <w:pStyle w:val="BodyText"/>
        <w:spacing w:before="3"/>
        <w:ind w:left="0"/>
        <w:rPr>
          <w:sz w:val="19"/>
        </w:rPr>
      </w:pPr>
    </w:p>
    <w:p w14:paraId="0BC3BE45" w14:textId="77777777" w:rsidR="00AB5559" w:rsidRPr="00917140" w:rsidRDefault="0067700C" w:rsidP="00917140">
      <w:pPr>
        <w:pStyle w:val="Heading3"/>
        <w:rPr>
          <w:sz w:val="28"/>
          <w:szCs w:val="28"/>
        </w:rPr>
      </w:pPr>
      <w:bookmarkStart w:id="72" w:name="_Toc130476193"/>
      <w:r w:rsidRPr="00917140">
        <w:rPr>
          <w:spacing w:val="15"/>
          <w:sz w:val="28"/>
          <w:szCs w:val="28"/>
        </w:rPr>
        <w:t xml:space="preserve">340B </w:t>
      </w:r>
      <w:r w:rsidRPr="00917140">
        <w:rPr>
          <w:spacing w:val="13"/>
          <w:sz w:val="28"/>
          <w:szCs w:val="28"/>
        </w:rPr>
        <w:t>DRUG</w:t>
      </w:r>
      <w:r w:rsidRPr="00917140">
        <w:rPr>
          <w:spacing w:val="-14"/>
          <w:sz w:val="28"/>
          <w:szCs w:val="28"/>
        </w:rPr>
        <w:t xml:space="preserve"> </w:t>
      </w:r>
      <w:r w:rsidRPr="00917140">
        <w:rPr>
          <w:sz w:val="28"/>
          <w:szCs w:val="28"/>
        </w:rPr>
        <w:t>INFORMATION</w:t>
      </w:r>
      <w:bookmarkEnd w:id="72"/>
    </w:p>
    <w:p w14:paraId="6336F088" w14:textId="335D1DBD" w:rsidR="007C230F" w:rsidRPr="00864E33" w:rsidRDefault="007C230F" w:rsidP="000B065A">
      <w:pPr>
        <w:pStyle w:val="BodyText"/>
        <w:spacing w:before="120"/>
        <w:ind w:left="900"/>
        <w:rPr>
          <w:rFonts w:asciiTheme="minorHAnsi" w:hAnsiTheme="minorHAnsi" w:cstheme="minorHAnsi"/>
          <w:b/>
          <w:sz w:val="25"/>
        </w:rPr>
      </w:pPr>
      <w:r w:rsidRPr="00AF64F8">
        <w:rPr>
          <w:rFonts w:asciiTheme="minorHAnsi" w:hAnsiTheme="minorHAnsi" w:cstheme="minorHAnsi"/>
        </w:rPr>
        <w:t>For drugs administered in an outpatient or clinic setting, MassHea</w:t>
      </w:r>
      <w:r w:rsidR="00934602">
        <w:rPr>
          <w:rFonts w:asciiTheme="minorHAnsi" w:hAnsiTheme="minorHAnsi" w:cstheme="minorHAnsi"/>
        </w:rPr>
        <w:t>l</w:t>
      </w:r>
      <w:r w:rsidRPr="00AF64F8">
        <w:rPr>
          <w:rFonts w:asciiTheme="minorHAnsi" w:hAnsiTheme="minorHAnsi" w:cstheme="minorHAnsi"/>
        </w:rPr>
        <w:t>th requires the modifier “UD” with the applicable HCPCS code to identify drugs purchased through the 340B program for drugs</w:t>
      </w:r>
      <w:r w:rsidR="005E7758">
        <w:rPr>
          <w:rFonts w:asciiTheme="minorHAnsi" w:hAnsiTheme="minorHAnsi" w:cstheme="minorHAnsi"/>
        </w:rPr>
        <w:t>.</w:t>
      </w:r>
    </w:p>
    <w:p w14:paraId="4DB68745" w14:textId="77777777" w:rsidR="00AB5559" w:rsidRPr="00917140" w:rsidRDefault="0067700C" w:rsidP="00917140">
      <w:pPr>
        <w:pStyle w:val="Heading3"/>
        <w:rPr>
          <w:sz w:val="28"/>
          <w:szCs w:val="28"/>
        </w:rPr>
      </w:pPr>
      <w:bookmarkStart w:id="73" w:name="_Toc130476194"/>
      <w:r w:rsidRPr="00917140">
        <w:rPr>
          <w:sz w:val="28"/>
          <w:szCs w:val="28"/>
        </w:rPr>
        <w:t>SERVICE</w:t>
      </w:r>
      <w:r w:rsidRPr="00917140">
        <w:rPr>
          <w:spacing w:val="40"/>
          <w:sz w:val="28"/>
          <w:szCs w:val="28"/>
        </w:rPr>
        <w:t xml:space="preserve"> </w:t>
      </w:r>
      <w:r w:rsidRPr="00917140">
        <w:rPr>
          <w:spacing w:val="15"/>
          <w:sz w:val="28"/>
          <w:szCs w:val="28"/>
        </w:rPr>
        <w:t>CODES</w:t>
      </w:r>
      <w:bookmarkEnd w:id="73"/>
    </w:p>
    <w:p w14:paraId="6E703130" w14:textId="49ACD632" w:rsidR="00AB5559" w:rsidRPr="00AF64F8" w:rsidRDefault="0067700C">
      <w:pPr>
        <w:pStyle w:val="BodyText"/>
        <w:spacing w:before="116"/>
        <w:ind w:left="840" w:right="267"/>
        <w:rPr>
          <w:rFonts w:asciiTheme="minorHAnsi" w:hAnsiTheme="minorHAnsi" w:cstheme="minorHAnsi"/>
        </w:rPr>
      </w:pPr>
      <w:r w:rsidRPr="00AF64F8">
        <w:rPr>
          <w:rFonts w:asciiTheme="minorHAnsi" w:hAnsiTheme="minorHAnsi" w:cstheme="minorHAnsi"/>
        </w:rPr>
        <w:t xml:space="preserve">Please consult Subchapter 6 or the appropriate appendix of your MassHealth provider manual for information on acceptable revenue and service codes. This information is also available on the </w:t>
      </w:r>
      <w:r w:rsidR="005E7758">
        <w:rPr>
          <w:rFonts w:asciiTheme="minorHAnsi" w:hAnsiTheme="minorHAnsi" w:cstheme="minorHAnsi"/>
        </w:rPr>
        <w:t>w</w:t>
      </w:r>
      <w:r w:rsidRPr="00AF64F8">
        <w:rPr>
          <w:rFonts w:asciiTheme="minorHAnsi" w:hAnsiTheme="minorHAnsi" w:cstheme="minorHAnsi"/>
        </w:rPr>
        <w:t>eb.</w:t>
      </w:r>
    </w:p>
    <w:p w14:paraId="611BF772" w14:textId="77777777" w:rsidR="00AB5559" w:rsidRDefault="00AB5559">
      <w:pPr>
        <w:pStyle w:val="BodyText"/>
        <w:spacing w:before="4"/>
        <w:rPr>
          <w:sz w:val="25"/>
        </w:rPr>
      </w:pPr>
    </w:p>
    <w:p w14:paraId="243A826A" w14:textId="77777777" w:rsidR="00C60ABB" w:rsidRDefault="00C60ABB">
      <w:pPr>
        <w:rPr>
          <w:rFonts w:asciiTheme="majorHAnsi" w:eastAsia="BentonSans Bold" w:hAnsiTheme="majorHAnsi" w:cs="BentonSans Bold"/>
          <w:b/>
          <w:bCs/>
          <w:spacing w:val="16"/>
          <w:sz w:val="28"/>
          <w:szCs w:val="36"/>
        </w:rPr>
      </w:pPr>
      <w:r>
        <w:rPr>
          <w:spacing w:val="16"/>
        </w:rPr>
        <w:br w:type="page"/>
      </w:r>
    </w:p>
    <w:p w14:paraId="08F0B7BE" w14:textId="4EBC2DEB" w:rsidR="00AB5559" w:rsidRPr="00917140" w:rsidRDefault="0067700C" w:rsidP="00917140">
      <w:pPr>
        <w:pStyle w:val="Heading3"/>
        <w:rPr>
          <w:sz w:val="28"/>
          <w:szCs w:val="28"/>
        </w:rPr>
      </w:pPr>
      <w:bookmarkStart w:id="74" w:name="_Toc130476195"/>
      <w:r w:rsidRPr="00917140">
        <w:rPr>
          <w:spacing w:val="16"/>
          <w:sz w:val="28"/>
          <w:szCs w:val="28"/>
        </w:rPr>
        <w:lastRenderedPageBreak/>
        <w:t xml:space="preserve">PROVIDER </w:t>
      </w:r>
      <w:r w:rsidRPr="00917140">
        <w:rPr>
          <w:sz w:val="28"/>
          <w:szCs w:val="28"/>
        </w:rPr>
        <w:t xml:space="preserve">TYPES </w:t>
      </w:r>
      <w:r w:rsidRPr="00917140">
        <w:rPr>
          <w:spacing w:val="6"/>
          <w:sz w:val="28"/>
          <w:szCs w:val="28"/>
        </w:rPr>
        <w:t xml:space="preserve">TO </w:t>
      </w:r>
      <w:r w:rsidRPr="00917140">
        <w:rPr>
          <w:sz w:val="28"/>
          <w:szCs w:val="28"/>
        </w:rPr>
        <w:t>INVOICE TYPES</w:t>
      </w:r>
      <w:r w:rsidRPr="00917140">
        <w:rPr>
          <w:spacing w:val="60"/>
          <w:sz w:val="28"/>
          <w:szCs w:val="28"/>
        </w:rPr>
        <w:t xml:space="preserve"> </w:t>
      </w:r>
      <w:r w:rsidRPr="00917140">
        <w:rPr>
          <w:spacing w:val="20"/>
          <w:sz w:val="28"/>
          <w:szCs w:val="28"/>
        </w:rPr>
        <w:t>MAP</w:t>
      </w:r>
      <w:bookmarkEnd w:id="74"/>
    </w:p>
    <w:p w14:paraId="15C5BA02" w14:textId="77777777" w:rsidR="00AB5559" w:rsidRDefault="00AB5559">
      <w:pPr>
        <w:pStyle w:val="BodyText"/>
        <w:rPr>
          <w:rFonts w:ascii="BentonSans Bold"/>
          <w:b/>
          <w:sz w:val="9"/>
        </w:rPr>
      </w:pPr>
    </w:p>
    <w:tbl>
      <w:tblPr>
        <w:tblStyle w:val="TableGrid"/>
        <w:tblW w:w="0" w:type="auto"/>
        <w:jc w:val="center"/>
        <w:tblLayout w:type="fixed"/>
        <w:tblLook w:val="01E0" w:firstRow="1" w:lastRow="1" w:firstColumn="1" w:lastColumn="1" w:noHBand="0" w:noVBand="0"/>
        <w:tblCaption w:val="Table on Provider Types to Invoice Types Map"/>
      </w:tblPr>
      <w:tblGrid>
        <w:gridCol w:w="3120"/>
        <w:gridCol w:w="4089"/>
        <w:gridCol w:w="2140"/>
      </w:tblGrid>
      <w:tr w:rsidR="00AB5559" w14:paraId="02465A58" w14:textId="77777777" w:rsidTr="00517340">
        <w:trPr>
          <w:trHeight w:val="845"/>
          <w:tblHeader/>
          <w:jc w:val="center"/>
        </w:trPr>
        <w:tc>
          <w:tcPr>
            <w:tcW w:w="3120" w:type="dxa"/>
            <w:shd w:val="clear" w:color="auto" w:fill="EDEDED" w:themeFill="accent3" w:themeFillTint="33"/>
          </w:tcPr>
          <w:p w14:paraId="5D7DAB3A"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If you currently submit on the UB-04 paper claim form and you are this provider type…</w:t>
            </w:r>
          </w:p>
        </w:tc>
        <w:tc>
          <w:tcPr>
            <w:tcW w:w="4089" w:type="dxa"/>
            <w:shd w:val="clear" w:color="auto" w:fill="EDEDED" w:themeFill="accent3" w:themeFillTint="33"/>
          </w:tcPr>
          <w:p w14:paraId="391EBB5E" w14:textId="5CC863E3" w:rsidR="00AB5559" w:rsidRPr="00864E33" w:rsidRDefault="00020D05">
            <w:pPr>
              <w:pStyle w:val="TableParagraph"/>
              <w:rPr>
                <w:rFonts w:asciiTheme="minorHAnsi" w:hAnsiTheme="minorHAnsi" w:cstheme="minorHAnsi"/>
                <w:sz w:val="20"/>
              </w:rPr>
            </w:pPr>
            <w:r>
              <w:rPr>
                <w:rFonts w:asciiTheme="minorHAnsi" w:hAnsiTheme="minorHAnsi" w:cstheme="minorHAnsi"/>
                <w:sz w:val="20"/>
              </w:rPr>
              <w:t>…</w:t>
            </w:r>
            <w:r w:rsidR="0067700C" w:rsidRPr="00864E33">
              <w:rPr>
                <w:rFonts w:asciiTheme="minorHAnsi" w:hAnsiTheme="minorHAnsi" w:cstheme="minorHAnsi"/>
                <w:sz w:val="20"/>
              </w:rPr>
              <w:t>and you are billing this allowable service</w:t>
            </w:r>
            <w:r w:rsidR="007F4A7C" w:rsidRPr="00C725C4">
              <w:rPr>
                <w:rFonts w:asciiTheme="minorHAnsi" w:hAnsiTheme="minorHAnsi" w:cstheme="minorHAnsi"/>
                <w:sz w:val="20"/>
                <w:vertAlign w:val="superscript"/>
              </w:rPr>
              <w:t>1</w:t>
            </w:r>
          </w:p>
        </w:tc>
        <w:tc>
          <w:tcPr>
            <w:tcW w:w="2140" w:type="dxa"/>
            <w:shd w:val="clear" w:color="auto" w:fill="EDEDED" w:themeFill="accent3" w:themeFillTint="33"/>
          </w:tcPr>
          <w:p w14:paraId="6B06E32E" w14:textId="341AD83F"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w:t>
            </w:r>
            <w:r w:rsidR="001D3945">
              <w:rPr>
                <w:rFonts w:asciiTheme="minorHAnsi" w:hAnsiTheme="minorHAnsi" w:cstheme="minorHAnsi"/>
                <w:sz w:val="20"/>
              </w:rPr>
              <w:t xml:space="preserve">then </w:t>
            </w:r>
            <w:r w:rsidRPr="00864E33">
              <w:rPr>
                <w:rFonts w:asciiTheme="minorHAnsi" w:hAnsiTheme="minorHAnsi" w:cstheme="minorHAnsi"/>
                <w:sz w:val="20"/>
              </w:rPr>
              <w:t>use this HIPAA transaction.</w:t>
            </w:r>
          </w:p>
        </w:tc>
      </w:tr>
      <w:tr w:rsidR="00AB5559" w14:paraId="2BD9ECB1" w14:textId="77777777" w:rsidTr="00517340">
        <w:trPr>
          <w:trHeight w:val="594"/>
          <w:jc w:val="center"/>
        </w:trPr>
        <w:tc>
          <w:tcPr>
            <w:tcW w:w="3120" w:type="dxa"/>
          </w:tcPr>
          <w:p w14:paraId="6004948B"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Acute Inpatient Hospital</w:t>
            </w:r>
          </w:p>
        </w:tc>
        <w:tc>
          <w:tcPr>
            <w:tcW w:w="4089" w:type="dxa"/>
          </w:tcPr>
          <w:p w14:paraId="2AC389A4" w14:textId="6C943FFF"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 xml:space="preserve">Acute </w:t>
            </w:r>
            <w:r w:rsidR="001D3945" w:rsidRPr="00864E33">
              <w:rPr>
                <w:rFonts w:asciiTheme="minorHAnsi" w:hAnsiTheme="minorHAnsi" w:cstheme="minorHAnsi"/>
                <w:sz w:val="20"/>
              </w:rPr>
              <w:t>Inpatient Services</w:t>
            </w:r>
          </w:p>
        </w:tc>
        <w:tc>
          <w:tcPr>
            <w:tcW w:w="2140" w:type="dxa"/>
          </w:tcPr>
          <w:p w14:paraId="2A842DB3"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837I</w:t>
            </w:r>
          </w:p>
        </w:tc>
      </w:tr>
      <w:tr w:rsidR="00AB5559" w14:paraId="6D54BEF4" w14:textId="77777777" w:rsidTr="00517340">
        <w:trPr>
          <w:trHeight w:val="594"/>
          <w:jc w:val="center"/>
        </w:trPr>
        <w:tc>
          <w:tcPr>
            <w:tcW w:w="3120" w:type="dxa"/>
          </w:tcPr>
          <w:p w14:paraId="625A12C6"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Chronic Inpatient Hospital</w:t>
            </w:r>
          </w:p>
        </w:tc>
        <w:tc>
          <w:tcPr>
            <w:tcW w:w="4089" w:type="dxa"/>
          </w:tcPr>
          <w:p w14:paraId="348F12EB" w14:textId="04E6C73A"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 xml:space="preserve">Chronic </w:t>
            </w:r>
            <w:r w:rsidR="001D3945" w:rsidRPr="00864E33">
              <w:rPr>
                <w:rFonts w:asciiTheme="minorHAnsi" w:hAnsiTheme="minorHAnsi" w:cstheme="minorHAnsi"/>
                <w:sz w:val="20"/>
              </w:rPr>
              <w:t>Inpatient Services</w:t>
            </w:r>
          </w:p>
        </w:tc>
        <w:tc>
          <w:tcPr>
            <w:tcW w:w="2140" w:type="dxa"/>
          </w:tcPr>
          <w:p w14:paraId="6FD584CE"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5AEEE311" w14:textId="77777777" w:rsidTr="00517340">
        <w:trPr>
          <w:trHeight w:val="594"/>
          <w:jc w:val="center"/>
        </w:trPr>
        <w:tc>
          <w:tcPr>
            <w:tcW w:w="3120" w:type="dxa"/>
          </w:tcPr>
          <w:p w14:paraId="672E9B09"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Psychiatric Inpatient Hospital</w:t>
            </w:r>
          </w:p>
        </w:tc>
        <w:tc>
          <w:tcPr>
            <w:tcW w:w="4089" w:type="dxa"/>
          </w:tcPr>
          <w:p w14:paraId="01FEA6FA" w14:textId="2475A37C"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Psychiatric </w:t>
            </w:r>
            <w:r w:rsidR="001D3945" w:rsidRPr="00864E33">
              <w:rPr>
                <w:rFonts w:asciiTheme="minorHAnsi" w:hAnsiTheme="minorHAnsi" w:cstheme="minorHAnsi"/>
                <w:sz w:val="20"/>
              </w:rPr>
              <w:t>Inpatient Services</w:t>
            </w:r>
          </w:p>
        </w:tc>
        <w:tc>
          <w:tcPr>
            <w:tcW w:w="2140" w:type="dxa"/>
          </w:tcPr>
          <w:p w14:paraId="21587E38"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1055F73A" w14:textId="77777777" w:rsidTr="00517340">
        <w:trPr>
          <w:trHeight w:val="594"/>
          <w:jc w:val="center"/>
        </w:trPr>
        <w:tc>
          <w:tcPr>
            <w:tcW w:w="3120" w:type="dxa"/>
          </w:tcPr>
          <w:p w14:paraId="1989E0EA"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Non-RFA Semi-acute Inpatient Hospital</w:t>
            </w:r>
          </w:p>
        </w:tc>
        <w:tc>
          <w:tcPr>
            <w:tcW w:w="4089" w:type="dxa"/>
          </w:tcPr>
          <w:p w14:paraId="59862D66" w14:textId="34012566"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Non-RFA </w:t>
            </w:r>
            <w:r w:rsidR="001D3945">
              <w:rPr>
                <w:rFonts w:asciiTheme="minorHAnsi" w:hAnsiTheme="minorHAnsi" w:cstheme="minorHAnsi"/>
                <w:sz w:val="20"/>
              </w:rPr>
              <w:t>S</w:t>
            </w:r>
            <w:r w:rsidRPr="00864E33">
              <w:rPr>
                <w:rFonts w:asciiTheme="minorHAnsi" w:hAnsiTheme="minorHAnsi" w:cstheme="minorHAnsi"/>
                <w:sz w:val="20"/>
              </w:rPr>
              <w:t xml:space="preserve">emi-acute </w:t>
            </w:r>
            <w:r w:rsidR="001D3945" w:rsidRPr="00864E33">
              <w:rPr>
                <w:rFonts w:asciiTheme="minorHAnsi" w:hAnsiTheme="minorHAnsi" w:cstheme="minorHAnsi"/>
                <w:sz w:val="20"/>
              </w:rPr>
              <w:t>Inpatient Services</w:t>
            </w:r>
          </w:p>
        </w:tc>
        <w:tc>
          <w:tcPr>
            <w:tcW w:w="2140" w:type="dxa"/>
          </w:tcPr>
          <w:p w14:paraId="0B888B55"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62A2AABC" w14:textId="77777777" w:rsidTr="00517340">
        <w:trPr>
          <w:trHeight w:val="594"/>
          <w:jc w:val="center"/>
        </w:trPr>
        <w:tc>
          <w:tcPr>
            <w:tcW w:w="3120" w:type="dxa"/>
          </w:tcPr>
          <w:p w14:paraId="4CFA1A27" w14:textId="77777777" w:rsidR="00342F23" w:rsidRPr="00864E33" w:rsidRDefault="00342F23" w:rsidP="00342F23">
            <w:pPr>
              <w:pStyle w:val="TableParagraph"/>
              <w:ind w:right="473"/>
              <w:rPr>
                <w:rFonts w:asciiTheme="minorHAnsi" w:hAnsiTheme="minorHAnsi" w:cstheme="minorHAnsi"/>
                <w:sz w:val="20"/>
              </w:rPr>
            </w:pPr>
            <w:r w:rsidRPr="00864E33">
              <w:rPr>
                <w:rFonts w:asciiTheme="minorHAnsi" w:hAnsiTheme="minorHAnsi" w:cstheme="minorHAnsi"/>
                <w:sz w:val="20"/>
              </w:rPr>
              <w:t>Intensive Residential Treatment Program</w:t>
            </w:r>
          </w:p>
        </w:tc>
        <w:tc>
          <w:tcPr>
            <w:tcW w:w="4089" w:type="dxa"/>
          </w:tcPr>
          <w:p w14:paraId="31CA18D8" w14:textId="2B0498B1" w:rsidR="00342F23" w:rsidRPr="00864E33" w:rsidRDefault="00342F23" w:rsidP="00205E78">
            <w:pPr>
              <w:pStyle w:val="TableParagraph"/>
              <w:ind w:left="86" w:right="576"/>
              <w:rPr>
                <w:rFonts w:asciiTheme="minorHAnsi" w:hAnsiTheme="minorHAnsi" w:cstheme="minorHAnsi"/>
                <w:sz w:val="20"/>
              </w:rPr>
            </w:pPr>
            <w:r w:rsidRPr="00864E33">
              <w:rPr>
                <w:rFonts w:asciiTheme="minorHAnsi" w:hAnsiTheme="minorHAnsi" w:cstheme="minorHAnsi"/>
                <w:sz w:val="20"/>
              </w:rPr>
              <w:t xml:space="preserve">Intensive </w:t>
            </w:r>
            <w:r w:rsidR="001D3945" w:rsidRPr="00864E33">
              <w:rPr>
                <w:rFonts w:asciiTheme="minorHAnsi" w:hAnsiTheme="minorHAnsi" w:cstheme="minorHAnsi"/>
                <w:sz w:val="20"/>
              </w:rPr>
              <w:t>Treatment Program Services</w:t>
            </w:r>
          </w:p>
        </w:tc>
        <w:tc>
          <w:tcPr>
            <w:tcW w:w="2140" w:type="dxa"/>
          </w:tcPr>
          <w:p w14:paraId="3127E5AB"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6FC85580" w14:textId="77777777" w:rsidTr="00517340">
        <w:trPr>
          <w:trHeight w:val="594"/>
          <w:jc w:val="center"/>
        </w:trPr>
        <w:tc>
          <w:tcPr>
            <w:tcW w:w="3120" w:type="dxa"/>
          </w:tcPr>
          <w:p w14:paraId="157CD16E"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Non-RFA Semi-acute Outpatient Hospital</w:t>
            </w:r>
          </w:p>
        </w:tc>
        <w:tc>
          <w:tcPr>
            <w:tcW w:w="4089" w:type="dxa"/>
          </w:tcPr>
          <w:p w14:paraId="707B2859" w14:textId="35A2140D"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Non-RFA </w:t>
            </w:r>
            <w:r w:rsidR="001D3945">
              <w:rPr>
                <w:rFonts w:asciiTheme="minorHAnsi" w:hAnsiTheme="minorHAnsi" w:cstheme="minorHAnsi"/>
                <w:sz w:val="20"/>
              </w:rPr>
              <w:t>S</w:t>
            </w:r>
            <w:r w:rsidR="001D3945" w:rsidRPr="00864E33">
              <w:rPr>
                <w:rFonts w:asciiTheme="minorHAnsi" w:hAnsiTheme="minorHAnsi" w:cstheme="minorHAnsi"/>
                <w:sz w:val="20"/>
              </w:rPr>
              <w:t>emi</w:t>
            </w:r>
            <w:r w:rsidRPr="00864E33">
              <w:rPr>
                <w:rFonts w:asciiTheme="minorHAnsi" w:hAnsiTheme="minorHAnsi" w:cstheme="minorHAnsi"/>
                <w:sz w:val="20"/>
              </w:rPr>
              <w:t xml:space="preserve">-acute </w:t>
            </w:r>
            <w:r w:rsidR="001D3945">
              <w:rPr>
                <w:rFonts w:asciiTheme="minorHAnsi" w:hAnsiTheme="minorHAnsi" w:cstheme="minorHAnsi"/>
                <w:sz w:val="20"/>
              </w:rPr>
              <w:t>O</w:t>
            </w:r>
            <w:r w:rsidR="001D3945" w:rsidRPr="00864E33">
              <w:rPr>
                <w:rFonts w:asciiTheme="minorHAnsi" w:hAnsiTheme="minorHAnsi" w:cstheme="minorHAnsi"/>
                <w:sz w:val="20"/>
              </w:rPr>
              <w:t xml:space="preserve">utpatient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3FC7D1CC"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2DAADEFC" w14:textId="77777777" w:rsidTr="00517340">
        <w:trPr>
          <w:trHeight w:val="594"/>
          <w:jc w:val="center"/>
        </w:trPr>
        <w:tc>
          <w:tcPr>
            <w:tcW w:w="3120" w:type="dxa"/>
          </w:tcPr>
          <w:p w14:paraId="7384F9E5"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Acute Outpatient Hospital</w:t>
            </w:r>
          </w:p>
        </w:tc>
        <w:tc>
          <w:tcPr>
            <w:tcW w:w="4089" w:type="dxa"/>
          </w:tcPr>
          <w:p w14:paraId="4F73C3B2" w14:textId="516BC605"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Acute </w:t>
            </w:r>
            <w:r w:rsidR="001D3945">
              <w:rPr>
                <w:rFonts w:asciiTheme="minorHAnsi" w:hAnsiTheme="minorHAnsi" w:cstheme="minorHAnsi"/>
                <w:sz w:val="20"/>
              </w:rPr>
              <w:t>O</w:t>
            </w:r>
            <w:r w:rsidR="001D3945" w:rsidRPr="00864E33">
              <w:rPr>
                <w:rFonts w:asciiTheme="minorHAnsi" w:hAnsiTheme="minorHAnsi" w:cstheme="minorHAnsi"/>
                <w:sz w:val="20"/>
              </w:rPr>
              <w:t xml:space="preserve">utpatient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27276719"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0747B575" w14:textId="77777777" w:rsidTr="00517340">
        <w:trPr>
          <w:trHeight w:val="594"/>
          <w:jc w:val="center"/>
        </w:trPr>
        <w:tc>
          <w:tcPr>
            <w:tcW w:w="3120" w:type="dxa"/>
          </w:tcPr>
          <w:p w14:paraId="0F39262B"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Hospital-licensed Health Center</w:t>
            </w:r>
          </w:p>
        </w:tc>
        <w:tc>
          <w:tcPr>
            <w:tcW w:w="4089" w:type="dxa"/>
          </w:tcPr>
          <w:p w14:paraId="1E79F113" w14:textId="158B7282"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Hospital-licensed </w:t>
            </w:r>
            <w:r w:rsidR="001D3945">
              <w:rPr>
                <w:rFonts w:asciiTheme="minorHAnsi" w:hAnsiTheme="minorHAnsi" w:cstheme="minorHAnsi"/>
                <w:sz w:val="20"/>
              </w:rPr>
              <w:t>H</w:t>
            </w:r>
            <w:r w:rsidR="001D3945" w:rsidRPr="00864E33">
              <w:rPr>
                <w:rFonts w:asciiTheme="minorHAnsi" w:hAnsiTheme="minorHAnsi" w:cstheme="minorHAnsi"/>
                <w:sz w:val="20"/>
              </w:rPr>
              <w:t xml:space="preserve">ealth </w:t>
            </w:r>
            <w:r w:rsidR="001D3945">
              <w:rPr>
                <w:rFonts w:asciiTheme="minorHAnsi" w:hAnsiTheme="minorHAnsi" w:cstheme="minorHAnsi"/>
                <w:sz w:val="20"/>
              </w:rPr>
              <w:t>C</w:t>
            </w:r>
            <w:r w:rsidR="001D3945" w:rsidRPr="00864E33">
              <w:rPr>
                <w:rFonts w:asciiTheme="minorHAnsi" w:hAnsiTheme="minorHAnsi" w:cstheme="minorHAnsi"/>
                <w:sz w:val="20"/>
              </w:rPr>
              <w:t xml:space="preserve">enter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47223B3F"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780CD183" w14:textId="77777777" w:rsidTr="00517340">
        <w:trPr>
          <w:trHeight w:val="594"/>
          <w:jc w:val="center"/>
        </w:trPr>
        <w:tc>
          <w:tcPr>
            <w:tcW w:w="3120" w:type="dxa"/>
          </w:tcPr>
          <w:p w14:paraId="65090D9D"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Chronic Outpatient Hospital</w:t>
            </w:r>
          </w:p>
        </w:tc>
        <w:tc>
          <w:tcPr>
            <w:tcW w:w="4089" w:type="dxa"/>
          </w:tcPr>
          <w:p w14:paraId="275C1E26" w14:textId="29B49328"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Chronic </w:t>
            </w:r>
            <w:r w:rsidR="001D3945">
              <w:rPr>
                <w:rFonts w:asciiTheme="minorHAnsi" w:hAnsiTheme="minorHAnsi" w:cstheme="minorHAnsi"/>
                <w:sz w:val="20"/>
              </w:rPr>
              <w:t>O</w:t>
            </w:r>
            <w:r w:rsidR="001D3945" w:rsidRPr="00864E33">
              <w:rPr>
                <w:rFonts w:asciiTheme="minorHAnsi" w:hAnsiTheme="minorHAnsi" w:cstheme="minorHAnsi"/>
                <w:sz w:val="20"/>
              </w:rPr>
              <w:t xml:space="preserve">utpatient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13FD50AE"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201CC1D1" w14:textId="77777777" w:rsidTr="00517340">
        <w:trPr>
          <w:trHeight w:val="594"/>
          <w:jc w:val="center"/>
        </w:trPr>
        <w:tc>
          <w:tcPr>
            <w:tcW w:w="3120" w:type="dxa"/>
          </w:tcPr>
          <w:p w14:paraId="1ECE9889"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Psychiatric Outpatient Hospital</w:t>
            </w:r>
          </w:p>
        </w:tc>
        <w:tc>
          <w:tcPr>
            <w:tcW w:w="4089" w:type="dxa"/>
          </w:tcPr>
          <w:p w14:paraId="76BE82AD" w14:textId="7807600E"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Psychiatric </w:t>
            </w:r>
            <w:r w:rsidR="001D3945">
              <w:rPr>
                <w:rFonts w:asciiTheme="minorHAnsi" w:hAnsiTheme="minorHAnsi" w:cstheme="minorHAnsi"/>
                <w:sz w:val="20"/>
              </w:rPr>
              <w:t>O</w:t>
            </w:r>
            <w:r w:rsidR="001D3945" w:rsidRPr="00864E33">
              <w:rPr>
                <w:rFonts w:asciiTheme="minorHAnsi" w:hAnsiTheme="minorHAnsi" w:cstheme="minorHAnsi"/>
                <w:sz w:val="20"/>
              </w:rPr>
              <w:t xml:space="preserve">utpatient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05A82EEC"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207D1938" w14:textId="77777777" w:rsidTr="00517340">
        <w:trPr>
          <w:trHeight w:val="594"/>
          <w:jc w:val="center"/>
        </w:trPr>
        <w:tc>
          <w:tcPr>
            <w:tcW w:w="3120" w:type="dxa"/>
          </w:tcPr>
          <w:p w14:paraId="0A443D9B"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Community Health Center (CHC)</w:t>
            </w:r>
          </w:p>
        </w:tc>
        <w:tc>
          <w:tcPr>
            <w:tcW w:w="4089" w:type="dxa"/>
          </w:tcPr>
          <w:p w14:paraId="76FC0C24" w14:textId="792BA949"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Home </w:t>
            </w:r>
            <w:r w:rsidR="001D3945">
              <w:rPr>
                <w:rFonts w:asciiTheme="minorHAnsi" w:hAnsiTheme="minorHAnsi" w:cstheme="minorHAnsi"/>
                <w:sz w:val="20"/>
              </w:rPr>
              <w:t>H</w:t>
            </w:r>
            <w:r w:rsidR="001D3945" w:rsidRPr="00864E33">
              <w:rPr>
                <w:rFonts w:asciiTheme="minorHAnsi" w:hAnsiTheme="minorHAnsi" w:cstheme="minorHAnsi"/>
                <w:sz w:val="20"/>
              </w:rPr>
              <w:t xml:space="preserve">ealth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3E6AC10E"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59E1DBD0" w14:textId="77777777" w:rsidTr="00517340">
        <w:trPr>
          <w:trHeight w:val="594"/>
          <w:jc w:val="center"/>
        </w:trPr>
        <w:tc>
          <w:tcPr>
            <w:tcW w:w="3120" w:type="dxa"/>
          </w:tcPr>
          <w:p w14:paraId="7A3D38BB"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Home Health Agency</w:t>
            </w:r>
          </w:p>
        </w:tc>
        <w:tc>
          <w:tcPr>
            <w:tcW w:w="4089" w:type="dxa"/>
          </w:tcPr>
          <w:p w14:paraId="19B65167" w14:textId="73F529A4"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Home </w:t>
            </w:r>
            <w:r w:rsidR="00020D05">
              <w:rPr>
                <w:rFonts w:asciiTheme="minorHAnsi" w:hAnsiTheme="minorHAnsi" w:cstheme="minorHAnsi"/>
                <w:sz w:val="20"/>
              </w:rPr>
              <w:t>H</w:t>
            </w:r>
            <w:r w:rsidR="00020D05" w:rsidRPr="00864E33">
              <w:rPr>
                <w:rFonts w:asciiTheme="minorHAnsi" w:hAnsiTheme="minorHAnsi" w:cstheme="minorHAnsi"/>
                <w:sz w:val="20"/>
              </w:rPr>
              <w:t xml:space="preserve">ealth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025D8C73"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725D4EBE" w14:textId="77777777" w:rsidTr="00517340">
        <w:trPr>
          <w:trHeight w:val="594"/>
          <w:jc w:val="center"/>
        </w:trPr>
        <w:tc>
          <w:tcPr>
            <w:tcW w:w="3120" w:type="dxa"/>
          </w:tcPr>
          <w:p w14:paraId="48BA91B5"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Hospice</w:t>
            </w:r>
          </w:p>
        </w:tc>
        <w:tc>
          <w:tcPr>
            <w:tcW w:w="4089" w:type="dxa"/>
          </w:tcPr>
          <w:p w14:paraId="3874A0C0" w14:textId="1F4B76E9"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Hospice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6D47B0FA"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14CB06A3" w14:textId="77777777" w:rsidTr="00517340">
        <w:trPr>
          <w:trHeight w:val="594"/>
          <w:jc w:val="center"/>
        </w:trPr>
        <w:tc>
          <w:tcPr>
            <w:tcW w:w="3120" w:type="dxa"/>
          </w:tcPr>
          <w:p w14:paraId="00A2CCD5" w14:textId="3882C570"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Nursing Facility</w:t>
            </w:r>
          </w:p>
        </w:tc>
        <w:tc>
          <w:tcPr>
            <w:tcW w:w="4089" w:type="dxa"/>
          </w:tcPr>
          <w:p w14:paraId="0098B9F6" w14:textId="609F7261"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Nursing </w:t>
            </w:r>
            <w:r w:rsidR="001D3945">
              <w:rPr>
                <w:rFonts w:asciiTheme="minorHAnsi" w:hAnsiTheme="minorHAnsi" w:cstheme="minorHAnsi"/>
                <w:sz w:val="20"/>
              </w:rPr>
              <w:t>F</w:t>
            </w:r>
            <w:r w:rsidR="001D3945" w:rsidRPr="00864E33">
              <w:rPr>
                <w:rFonts w:asciiTheme="minorHAnsi" w:hAnsiTheme="minorHAnsi" w:cstheme="minorHAnsi"/>
                <w:sz w:val="20"/>
              </w:rPr>
              <w:t xml:space="preserve">acility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7E22B6C8"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6BF052C5" w14:textId="77777777" w:rsidTr="00517340">
        <w:trPr>
          <w:trHeight w:val="594"/>
          <w:jc w:val="center"/>
        </w:trPr>
        <w:tc>
          <w:tcPr>
            <w:tcW w:w="3120" w:type="dxa"/>
          </w:tcPr>
          <w:p w14:paraId="4BCA5CA0"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ICF-MR State School</w:t>
            </w:r>
          </w:p>
        </w:tc>
        <w:tc>
          <w:tcPr>
            <w:tcW w:w="4089" w:type="dxa"/>
          </w:tcPr>
          <w:p w14:paraId="2D5055EB" w14:textId="5FF3D638"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ICF-MR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7DFCF282"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r w:rsidR="00342F23" w14:paraId="2F96CECA" w14:textId="77777777" w:rsidTr="00517340">
        <w:trPr>
          <w:trHeight w:val="594"/>
          <w:jc w:val="center"/>
        </w:trPr>
        <w:tc>
          <w:tcPr>
            <w:tcW w:w="3120" w:type="dxa"/>
          </w:tcPr>
          <w:p w14:paraId="7DA43EFB"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Acute Inpatient Hospital</w:t>
            </w:r>
          </w:p>
        </w:tc>
        <w:tc>
          <w:tcPr>
            <w:tcW w:w="4089" w:type="dxa"/>
          </w:tcPr>
          <w:p w14:paraId="21112749" w14:textId="1E22CC3E"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 xml:space="preserve">Acute </w:t>
            </w:r>
            <w:r w:rsidR="001D3945">
              <w:rPr>
                <w:rFonts w:asciiTheme="minorHAnsi" w:hAnsiTheme="minorHAnsi" w:cstheme="minorHAnsi"/>
                <w:sz w:val="20"/>
              </w:rPr>
              <w:t>I</w:t>
            </w:r>
            <w:r w:rsidRPr="00864E33">
              <w:rPr>
                <w:rFonts w:asciiTheme="minorHAnsi" w:hAnsiTheme="minorHAnsi" w:cstheme="minorHAnsi"/>
                <w:sz w:val="20"/>
              </w:rPr>
              <w:t xml:space="preserve">npatient </w:t>
            </w:r>
            <w:r w:rsidR="001D3945">
              <w:rPr>
                <w:rFonts w:asciiTheme="minorHAnsi" w:hAnsiTheme="minorHAnsi" w:cstheme="minorHAnsi"/>
                <w:sz w:val="20"/>
              </w:rPr>
              <w:t>S</w:t>
            </w:r>
            <w:r w:rsidR="001D3945" w:rsidRPr="00864E33">
              <w:rPr>
                <w:rFonts w:asciiTheme="minorHAnsi" w:hAnsiTheme="minorHAnsi" w:cstheme="minorHAnsi"/>
                <w:sz w:val="20"/>
              </w:rPr>
              <w:t>ervices</w:t>
            </w:r>
          </w:p>
        </w:tc>
        <w:tc>
          <w:tcPr>
            <w:tcW w:w="2140" w:type="dxa"/>
          </w:tcPr>
          <w:p w14:paraId="2A1CD7FD" w14:textId="77777777" w:rsidR="00342F23" w:rsidRPr="00864E33" w:rsidRDefault="00342F23" w:rsidP="00342F23">
            <w:pPr>
              <w:pStyle w:val="TableParagraph"/>
              <w:rPr>
                <w:rFonts w:asciiTheme="minorHAnsi" w:hAnsiTheme="minorHAnsi" w:cstheme="minorHAnsi"/>
                <w:sz w:val="20"/>
              </w:rPr>
            </w:pPr>
            <w:r w:rsidRPr="00864E33">
              <w:rPr>
                <w:rFonts w:asciiTheme="minorHAnsi" w:hAnsiTheme="minorHAnsi" w:cstheme="minorHAnsi"/>
                <w:sz w:val="20"/>
              </w:rPr>
              <w:t>837I</w:t>
            </w:r>
          </w:p>
        </w:tc>
      </w:tr>
    </w:tbl>
    <w:p w14:paraId="4787F8F8" w14:textId="03ECD42F" w:rsidR="007F4A7C" w:rsidRPr="00AF64F8" w:rsidRDefault="007F4A7C" w:rsidP="007F4A7C">
      <w:pPr>
        <w:pStyle w:val="BodyText"/>
        <w:spacing w:before="91"/>
        <w:ind w:left="0" w:right="345"/>
        <w:rPr>
          <w:rFonts w:asciiTheme="minorHAnsi" w:hAnsiTheme="minorHAnsi" w:cstheme="minorHAnsi"/>
        </w:rPr>
      </w:pPr>
      <w:r w:rsidRPr="00AF64F8">
        <w:rPr>
          <w:rFonts w:asciiTheme="minorHAnsi" w:hAnsiTheme="minorHAnsi" w:cstheme="minorHAnsi"/>
          <w:position w:val="7"/>
          <w:sz w:val="13"/>
        </w:rPr>
        <w:t xml:space="preserve">1 </w:t>
      </w:r>
      <w:r w:rsidRPr="00AF64F8">
        <w:rPr>
          <w:rFonts w:asciiTheme="minorHAnsi" w:hAnsiTheme="minorHAnsi" w:cstheme="minorHAnsi"/>
        </w:rPr>
        <w:t xml:space="preserve">Please consult Subchapter 6 or the appropriate appendix of your MassHealth provider manual for information on acceptable revenue and service codes. This information is also available on </w:t>
      </w:r>
      <w:hyperlink r:id="rId36" w:history="1">
        <w:r w:rsidR="00F22B3B" w:rsidRPr="00F22B3B">
          <w:rPr>
            <w:rStyle w:val="Hyperlink"/>
            <w:rFonts w:asciiTheme="minorHAnsi" w:hAnsiTheme="minorHAnsi" w:cstheme="minorHAnsi"/>
          </w:rPr>
          <w:t>www.mass.gov/</w:t>
        </w:r>
      </w:hyperlink>
      <w:r w:rsidRPr="00AF64F8">
        <w:rPr>
          <w:rFonts w:asciiTheme="minorHAnsi" w:hAnsiTheme="minorHAnsi" w:cstheme="minorHAnsi"/>
        </w:rPr>
        <w:t>.</w:t>
      </w:r>
    </w:p>
    <w:p w14:paraId="7AC326CA" w14:textId="77777777" w:rsidR="00AB5559" w:rsidRDefault="00AB5559">
      <w:pPr>
        <w:rPr>
          <w:sz w:val="20"/>
        </w:rPr>
      </w:pPr>
    </w:p>
    <w:p w14:paraId="466716EA" w14:textId="7D3BD0B8" w:rsidR="007042E6" w:rsidRDefault="007042E6">
      <w:pPr>
        <w:rPr>
          <w:sz w:val="20"/>
        </w:rPr>
        <w:sectPr w:rsidR="007042E6" w:rsidSect="00784C29">
          <w:pgSz w:w="12240" w:h="15840"/>
          <w:pgMar w:top="1320" w:right="940" w:bottom="2520" w:left="960" w:header="0" w:footer="720" w:gutter="0"/>
          <w:cols w:space="720"/>
          <w:docGrid w:linePitch="299"/>
        </w:sectPr>
      </w:pPr>
    </w:p>
    <w:p w14:paraId="7BE6DA28" w14:textId="77777777" w:rsidR="00AB5559" w:rsidRPr="00917140" w:rsidRDefault="0067700C" w:rsidP="00917140">
      <w:pPr>
        <w:pStyle w:val="Heading3"/>
        <w:rPr>
          <w:sz w:val="28"/>
          <w:szCs w:val="28"/>
        </w:rPr>
      </w:pPr>
      <w:bookmarkStart w:id="75" w:name="_Toc130476196"/>
      <w:r w:rsidRPr="00917140">
        <w:rPr>
          <w:spacing w:val="18"/>
          <w:sz w:val="28"/>
          <w:szCs w:val="28"/>
        </w:rPr>
        <w:lastRenderedPageBreak/>
        <w:t>ADDITIONAL</w:t>
      </w:r>
      <w:r w:rsidRPr="00917140">
        <w:rPr>
          <w:spacing w:val="31"/>
          <w:sz w:val="28"/>
          <w:szCs w:val="28"/>
        </w:rPr>
        <w:t xml:space="preserve"> </w:t>
      </w:r>
      <w:r w:rsidRPr="00917140">
        <w:rPr>
          <w:sz w:val="28"/>
          <w:szCs w:val="28"/>
        </w:rPr>
        <w:t>INFORMATION</w:t>
      </w:r>
      <w:bookmarkEnd w:id="75"/>
    </w:p>
    <w:p w14:paraId="50CD7857" w14:textId="062E4C4D" w:rsidR="00321C3F" w:rsidRDefault="0067700C" w:rsidP="00321C3F">
      <w:pPr>
        <w:pStyle w:val="BodyText"/>
        <w:spacing w:before="120"/>
        <w:ind w:left="835"/>
        <w:rPr>
          <w:rFonts w:asciiTheme="minorHAnsi" w:hAnsiTheme="minorHAnsi" w:cstheme="minorHAnsi"/>
        </w:rPr>
      </w:pPr>
      <w:r w:rsidRPr="00AF64F8">
        <w:rPr>
          <w:rFonts w:asciiTheme="minorHAnsi" w:hAnsiTheme="minorHAnsi" w:cstheme="minorHAnsi"/>
        </w:rPr>
        <w:t>MassHealth does not process loops that do not apply to the MassHealth business model.</w:t>
      </w:r>
    </w:p>
    <w:p w14:paraId="588FA651" w14:textId="5815627C" w:rsidR="00AB5559" w:rsidRPr="009841F5" w:rsidRDefault="0067700C" w:rsidP="00321C3F">
      <w:pPr>
        <w:pStyle w:val="BodyText"/>
        <w:spacing w:before="120"/>
        <w:ind w:left="835" w:right="277"/>
        <w:rPr>
          <w:rFonts w:asciiTheme="minorHAnsi" w:hAnsiTheme="minorHAnsi" w:cstheme="minorHAnsi"/>
        </w:rPr>
      </w:pPr>
      <w:r w:rsidRPr="00AF64F8">
        <w:rPr>
          <w:rFonts w:asciiTheme="minorHAnsi" w:hAnsiTheme="minorHAnsi" w:cstheme="minorHAnsi"/>
        </w:rPr>
        <w:t>In certain circumstances, these loops may be required in a compliant 837 transaction. However, the data content of these loops will not affect the MassHealth claims adjudication process.</w:t>
      </w:r>
    </w:p>
    <w:p w14:paraId="19EC48A5" w14:textId="77777777" w:rsidR="00AB5559" w:rsidRPr="00C85A29" w:rsidRDefault="0067700C" w:rsidP="00B26D9A">
      <w:pPr>
        <w:pStyle w:val="Heading2"/>
        <w:numPr>
          <w:ilvl w:val="0"/>
          <w:numId w:val="21"/>
        </w:numPr>
        <w:ind w:left="360"/>
        <w:rPr>
          <w:sz w:val="36"/>
        </w:rPr>
      </w:pPr>
      <w:bookmarkStart w:id="76" w:name="_bookmark4"/>
      <w:bookmarkStart w:id="77" w:name="_Acknowledgements_and_Reports"/>
      <w:bookmarkStart w:id="78" w:name="_Toc130476197"/>
      <w:bookmarkEnd w:id="76"/>
      <w:bookmarkEnd w:id="77"/>
      <w:r w:rsidRPr="00C85A29">
        <w:rPr>
          <w:sz w:val="36"/>
        </w:rPr>
        <w:t xml:space="preserve">Acknowledgements </w:t>
      </w:r>
      <w:r w:rsidRPr="00C85A29">
        <w:rPr>
          <w:spacing w:val="-6"/>
          <w:sz w:val="36"/>
        </w:rPr>
        <w:t>and</w:t>
      </w:r>
      <w:r w:rsidRPr="00C85A29">
        <w:rPr>
          <w:spacing w:val="-26"/>
          <w:sz w:val="36"/>
        </w:rPr>
        <w:t xml:space="preserve"> </w:t>
      </w:r>
      <w:r w:rsidRPr="00C85A29">
        <w:rPr>
          <w:spacing w:val="-11"/>
          <w:sz w:val="36"/>
        </w:rPr>
        <w:t>Reports</w:t>
      </w:r>
      <w:bookmarkEnd w:id="78"/>
    </w:p>
    <w:p w14:paraId="0C085F18" w14:textId="24DAF80E" w:rsidR="00AB5559" w:rsidRDefault="0067700C" w:rsidP="009841F5">
      <w:pPr>
        <w:pStyle w:val="BodyText"/>
        <w:ind w:left="840" w:right="606"/>
        <w:rPr>
          <w:sz w:val="25"/>
        </w:rPr>
      </w:pPr>
      <w:r w:rsidRPr="00AF64F8">
        <w:rPr>
          <w:rFonts w:asciiTheme="minorHAnsi" w:hAnsiTheme="minorHAnsi" w:cstheme="minorHAnsi"/>
        </w:rPr>
        <w:t>All</w:t>
      </w:r>
      <w:r w:rsidRPr="00AF64F8">
        <w:rPr>
          <w:rFonts w:asciiTheme="minorHAnsi" w:hAnsiTheme="minorHAnsi" w:cstheme="minorHAnsi"/>
          <w:spacing w:val="-5"/>
        </w:rPr>
        <w:t xml:space="preserve"> </w:t>
      </w:r>
      <w:r w:rsidR="00942CA9" w:rsidRPr="00AF64F8">
        <w:rPr>
          <w:rFonts w:asciiTheme="minorHAnsi" w:hAnsiTheme="minorHAnsi" w:cstheme="minorHAnsi"/>
        </w:rPr>
        <w:t>transaction</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files</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uploaded</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to</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the</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POSC</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generate</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a</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confirmation</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number</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indicating</w:t>
      </w:r>
      <w:r w:rsidR="00942CA9" w:rsidRPr="00AF64F8">
        <w:rPr>
          <w:rFonts w:asciiTheme="minorHAnsi" w:hAnsiTheme="minorHAnsi" w:cstheme="minorHAnsi"/>
          <w:spacing w:val="-5"/>
        </w:rPr>
        <w:t xml:space="preserve"> </w:t>
      </w:r>
      <w:r w:rsidR="00942CA9" w:rsidRPr="00AF64F8">
        <w:rPr>
          <w:rFonts w:asciiTheme="minorHAnsi" w:hAnsiTheme="minorHAnsi" w:cstheme="minorHAnsi"/>
        </w:rPr>
        <w:t>successful file</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uploads.</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A</w:t>
      </w:r>
      <w:r w:rsidR="00942CA9" w:rsidRPr="00AF64F8">
        <w:rPr>
          <w:rFonts w:asciiTheme="minorHAnsi" w:hAnsiTheme="minorHAnsi" w:cstheme="minorHAnsi"/>
          <w:spacing w:val="-4"/>
        </w:rPr>
        <w:t xml:space="preserve"> </w:t>
      </w:r>
      <w:r w:rsidR="00942CA9" w:rsidRPr="00AF64F8">
        <w:rPr>
          <w:rFonts w:asciiTheme="minorHAnsi" w:hAnsiTheme="minorHAnsi" w:cstheme="minorHAnsi"/>
          <w:spacing w:val="-5"/>
        </w:rPr>
        <w:t>TA1</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interchange</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acknowledgment</w:t>
      </w:r>
      <w:r w:rsidR="00942CA9" w:rsidRPr="00AF64F8">
        <w:rPr>
          <w:rFonts w:asciiTheme="minorHAnsi" w:hAnsiTheme="minorHAnsi" w:cstheme="minorHAnsi"/>
          <w:spacing w:val="-3"/>
        </w:rPr>
        <w:t xml:space="preserve"> </w:t>
      </w:r>
      <w:r w:rsidR="00942CA9" w:rsidRPr="00AF64F8">
        <w:rPr>
          <w:rFonts w:asciiTheme="minorHAnsi" w:hAnsiTheme="minorHAnsi" w:cstheme="minorHAnsi"/>
        </w:rPr>
        <w:t>is</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generated</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for</w:t>
      </w:r>
      <w:r w:rsidR="00942CA9" w:rsidRPr="00AF64F8">
        <w:rPr>
          <w:rFonts w:asciiTheme="minorHAnsi" w:hAnsiTheme="minorHAnsi" w:cstheme="minorHAnsi"/>
          <w:spacing w:val="-4"/>
        </w:rPr>
        <w:t xml:space="preserve"> </w:t>
      </w:r>
      <w:r w:rsidR="00942CA9" w:rsidRPr="00AF64F8">
        <w:rPr>
          <w:rFonts w:asciiTheme="minorHAnsi" w:hAnsiTheme="minorHAnsi" w:cstheme="minorHAnsi"/>
        </w:rPr>
        <w:t>all</w:t>
      </w:r>
      <w:r w:rsidR="00942CA9" w:rsidRPr="00AF64F8">
        <w:rPr>
          <w:rFonts w:asciiTheme="minorHAnsi" w:hAnsiTheme="minorHAnsi" w:cstheme="minorHAnsi"/>
          <w:spacing w:val="-4"/>
        </w:rPr>
        <w:t xml:space="preserve"> </w:t>
      </w:r>
      <w:r w:rsidR="00942CA9" w:rsidRPr="00942CA9">
        <w:t xml:space="preserve">Interchange Control Header (ISA) errors </w:t>
      </w:r>
      <w:r w:rsidR="00942CA9">
        <w:t>within a batch file, when ISA14</w:t>
      </w:r>
      <w:r w:rsidR="00942CA9" w:rsidRPr="00942CA9">
        <w:t xml:space="preserve"> is </w:t>
      </w:r>
      <w:r w:rsidR="00942CA9" w:rsidRPr="00942CA9">
        <w:rPr>
          <w:rFonts w:asciiTheme="minorHAnsi" w:hAnsiTheme="minorHAnsi" w:cstheme="minorHAnsi"/>
        </w:rPr>
        <w:t>set</w:t>
      </w:r>
      <w:r w:rsidR="00942CA9" w:rsidRPr="00942CA9">
        <w:rPr>
          <w:rFonts w:asciiTheme="minorHAnsi" w:hAnsiTheme="minorHAnsi" w:cstheme="minorHAnsi"/>
          <w:spacing w:val="-4"/>
        </w:rPr>
        <w:t xml:space="preserve"> </w:t>
      </w:r>
      <w:r w:rsidR="00942CA9" w:rsidRPr="00942CA9">
        <w:rPr>
          <w:rFonts w:asciiTheme="minorHAnsi" w:hAnsiTheme="minorHAnsi" w:cstheme="minorHAnsi"/>
        </w:rPr>
        <w:t xml:space="preserve">to 1. </w:t>
      </w:r>
      <w:r w:rsidR="00942CA9" w:rsidRPr="00AF64F8">
        <w:rPr>
          <w:rFonts w:asciiTheme="minorHAnsi" w:hAnsiTheme="minorHAnsi" w:cstheme="minorHAnsi"/>
        </w:rPr>
        <w:t>A 999 Implementation</w:t>
      </w:r>
      <w:r w:rsidR="00942CA9" w:rsidRPr="00AF64F8">
        <w:rPr>
          <w:rFonts w:asciiTheme="minorHAnsi" w:hAnsiTheme="minorHAnsi" w:cstheme="minorHAnsi"/>
          <w:spacing w:val="-18"/>
        </w:rPr>
        <w:t xml:space="preserve"> </w:t>
      </w:r>
      <w:r w:rsidR="00942CA9" w:rsidRPr="00AF64F8">
        <w:rPr>
          <w:rFonts w:asciiTheme="minorHAnsi" w:hAnsiTheme="minorHAnsi" w:cstheme="minorHAnsi"/>
        </w:rPr>
        <w:t xml:space="preserve">Acknowledgement is generated for all batch files that are not rejected due to interchange (ISA) errors. These acknowledgements will be available for download from the POSC and/or retrieved through the MassHealth system-to-system connectivity </w:t>
      </w:r>
      <w:r w:rsidRPr="00AF64F8">
        <w:rPr>
          <w:rFonts w:asciiTheme="minorHAnsi" w:hAnsiTheme="minorHAnsi" w:cstheme="minorHAnsi"/>
        </w:rPr>
        <w:t>method.</w:t>
      </w:r>
    </w:p>
    <w:p w14:paraId="3834DCD5" w14:textId="77777777" w:rsidR="00AB5559" w:rsidRPr="00917140" w:rsidRDefault="0067700C" w:rsidP="00917140">
      <w:pPr>
        <w:pStyle w:val="Heading3"/>
        <w:rPr>
          <w:sz w:val="28"/>
          <w:szCs w:val="28"/>
        </w:rPr>
      </w:pPr>
      <w:bookmarkStart w:id="79" w:name="_Toc130476198"/>
      <w:r w:rsidRPr="00917140">
        <w:rPr>
          <w:spacing w:val="13"/>
          <w:sz w:val="28"/>
          <w:szCs w:val="28"/>
        </w:rPr>
        <w:t xml:space="preserve">THE </w:t>
      </w:r>
      <w:r w:rsidRPr="00917140">
        <w:rPr>
          <w:spacing w:val="6"/>
          <w:sz w:val="28"/>
          <w:szCs w:val="28"/>
        </w:rPr>
        <w:t xml:space="preserve">TA1 </w:t>
      </w:r>
      <w:r w:rsidRPr="00917140">
        <w:rPr>
          <w:sz w:val="28"/>
          <w:szCs w:val="28"/>
        </w:rPr>
        <w:t>INTERCHANGE</w:t>
      </w:r>
      <w:r w:rsidRPr="00917140">
        <w:rPr>
          <w:spacing w:val="19"/>
          <w:sz w:val="28"/>
          <w:szCs w:val="28"/>
        </w:rPr>
        <w:t xml:space="preserve"> </w:t>
      </w:r>
      <w:r w:rsidRPr="00917140">
        <w:rPr>
          <w:sz w:val="28"/>
          <w:szCs w:val="28"/>
        </w:rPr>
        <w:t>ACKNOWLEDGEMENT</w:t>
      </w:r>
      <w:bookmarkEnd w:id="79"/>
    </w:p>
    <w:p w14:paraId="278B5C7B" w14:textId="7432ADDE" w:rsidR="00AB5559" w:rsidRPr="00864E33" w:rsidRDefault="0067700C" w:rsidP="009841F5">
      <w:pPr>
        <w:pStyle w:val="BodyText"/>
        <w:spacing w:before="120"/>
        <w:ind w:left="840" w:right="289"/>
        <w:rPr>
          <w:rFonts w:asciiTheme="minorHAnsi" w:hAnsiTheme="minorHAnsi" w:cstheme="minorHAnsi"/>
          <w:b/>
          <w:sz w:val="25"/>
        </w:rPr>
      </w:pPr>
      <w:r w:rsidRPr="00411FB9">
        <w:rPr>
          <w:rFonts w:asciiTheme="minorHAnsi" w:hAnsiTheme="minorHAnsi" w:cstheme="minorHAnsi"/>
        </w:rPr>
        <w:t xml:space="preserve">MassHealth </w:t>
      </w:r>
      <w:r w:rsidR="00411FB9" w:rsidRPr="00411FB9">
        <w:rPr>
          <w:rFonts w:asciiTheme="minorHAnsi" w:hAnsiTheme="minorHAnsi" w:cstheme="minorHAnsi"/>
        </w:rPr>
        <w:t>will gen</w:t>
      </w:r>
      <w:r w:rsidR="00942CA9">
        <w:rPr>
          <w:rFonts w:asciiTheme="minorHAnsi" w:hAnsiTheme="minorHAnsi" w:cstheme="minorHAnsi"/>
        </w:rPr>
        <w:t>erate a TA1 for all ISA errors.</w:t>
      </w:r>
      <w:r w:rsidR="00411FB9" w:rsidRPr="00411FB9">
        <w:rPr>
          <w:rFonts w:asciiTheme="minorHAnsi" w:hAnsiTheme="minorHAnsi" w:cstheme="minorHAnsi"/>
        </w:rPr>
        <w:t xml:space="preserve"> Files must contain the same ISA and GS values for all ISA-IEA envelopes within the same file </w:t>
      </w:r>
      <w:r w:rsidR="00411FB9" w:rsidRPr="00411FB9">
        <w:t>with the exception of the date/time and control # data elements.</w:t>
      </w:r>
      <w:r w:rsidR="00411FB9" w:rsidRPr="00411FB9">
        <w:rPr>
          <w:rFonts w:asciiTheme="minorHAnsi" w:hAnsiTheme="minorHAnsi" w:cstheme="minorHAnsi"/>
        </w:rPr>
        <w:t xml:space="preserve"> Files submitted with inconsistent values will be rejected in pre-compliance. Files that contain multiple envelopes will generate multiple TA1s. For any interchange header error identified in a single envelope</w:t>
      </w:r>
      <w:r w:rsidR="00955A03">
        <w:rPr>
          <w:rFonts w:asciiTheme="minorHAnsi" w:hAnsiTheme="minorHAnsi" w:cstheme="minorHAnsi"/>
        </w:rPr>
        <w:t>,</w:t>
      </w:r>
      <w:r w:rsidR="00411FB9" w:rsidRPr="00411FB9">
        <w:rPr>
          <w:rFonts w:asciiTheme="minorHAnsi" w:hAnsiTheme="minorHAnsi" w:cstheme="minorHAnsi"/>
        </w:rPr>
        <w:t xml:space="preserve"> MassHealth will generate a TA1 for all interchange headers in the file.</w:t>
      </w:r>
    </w:p>
    <w:p w14:paraId="2867B1AD" w14:textId="77777777" w:rsidR="00AB5559" w:rsidRPr="00917140" w:rsidRDefault="0067700C" w:rsidP="00917140">
      <w:pPr>
        <w:pStyle w:val="Heading3"/>
        <w:rPr>
          <w:sz w:val="28"/>
          <w:szCs w:val="28"/>
        </w:rPr>
      </w:pPr>
      <w:bookmarkStart w:id="80" w:name="_Toc130476199"/>
      <w:r w:rsidRPr="00917140">
        <w:rPr>
          <w:spacing w:val="13"/>
          <w:sz w:val="28"/>
          <w:szCs w:val="28"/>
        </w:rPr>
        <w:t xml:space="preserve">THE 999 </w:t>
      </w:r>
      <w:r w:rsidRPr="00917140">
        <w:rPr>
          <w:spacing w:val="15"/>
          <w:sz w:val="28"/>
          <w:szCs w:val="28"/>
        </w:rPr>
        <w:t>IMPLEMENTATION</w:t>
      </w:r>
      <w:r w:rsidRPr="00917140">
        <w:rPr>
          <w:spacing w:val="91"/>
          <w:sz w:val="28"/>
          <w:szCs w:val="28"/>
        </w:rPr>
        <w:t xml:space="preserve"> </w:t>
      </w:r>
      <w:r w:rsidRPr="00917140">
        <w:rPr>
          <w:sz w:val="28"/>
          <w:szCs w:val="28"/>
        </w:rPr>
        <w:t>ACKNOWLEDGEMENT</w:t>
      </w:r>
      <w:bookmarkEnd w:id="80"/>
    </w:p>
    <w:p w14:paraId="0F0E803E" w14:textId="1F48D57D" w:rsidR="00AB5559" w:rsidRPr="002178E8" w:rsidRDefault="0067700C" w:rsidP="009841F5">
      <w:pPr>
        <w:pStyle w:val="BodyText"/>
        <w:spacing w:before="120"/>
        <w:ind w:left="840"/>
        <w:rPr>
          <w:rFonts w:asciiTheme="minorHAnsi" w:hAnsiTheme="minorHAnsi" w:cstheme="minorHAnsi"/>
          <w:b/>
          <w:color w:val="000000" w:themeColor="text1"/>
          <w:sz w:val="25"/>
        </w:rPr>
      </w:pPr>
      <w:r w:rsidRPr="00AF64F8">
        <w:rPr>
          <w:rFonts w:asciiTheme="minorHAnsi" w:hAnsiTheme="minorHAnsi" w:cstheme="minorHAnsi"/>
        </w:rPr>
        <w:t>Each submission of a</w:t>
      </w:r>
      <w:r w:rsidR="00955A03">
        <w:rPr>
          <w:rFonts w:asciiTheme="minorHAnsi" w:hAnsiTheme="minorHAnsi" w:cstheme="minorHAnsi"/>
        </w:rPr>
        <w:t>n</w:t>
      </w:r>
      <w:r w:rsidRPr="00AF64F8">
        <w:rPr>
          <w:rFonts w:asciiTheme="minorHAnsi" w:hAnsiTheme="minorHAnsi" w:cstheme="minorHAnsi"/>
        </w:rPr>
        <w:t xml:space="preserve"> ASC X12 V5010 file to MassHealth generates a </w:t>
      </w:r>
      <w:proofErr w:type="gramStart"/>
      <w:r w:rsidRPr="00AF64F8">
        <w:rPr>
          <w:rFonts w:asciiTheme="minorHAnsi" w:hAnsiTheme="minorHAnsi" w:cstheme="minorHAnsi"/>
        </w:rPr>
        <w:t>999 implementation</w:t>
      </w:r>
      <w:proofErr w:type="gramEnd"/>
      <w:r w:rsidRPr="00AF64F8">
        <w:rPr>
          <w:rFonts w:asciiTheme="minorHAnsi" w:hAnsiTheme="minorHAnsi" w:cstheme="minorHAnsi"/>
        </w:rPr>
        <w:t xml:space="preserve"> acknowledgement </w:t>
      </w:r>
      <w:r w:rsidR="00955A03">
        <w:rPr>
          <w:rFonts w:asciiTheme="minorHAnsi" w:hAnsiTheme="minorHAnsi" w:cstheme="minorHAnsi"/>
        </w:rPr>
        <w:t xml:space="preserve">and </w:t>
      </w:r>
      <w:r w:rsidRPr="00AF64F8">
        <w:rPr>
          <w:rFonts w:asciiTheme="minorHAnsi" w:hAnsiTheme="minorHAnsi" w:cstheme="minorHAnsi"/>
        </w:rPr>
        <w:t>is sent to the submitter within one business day.</w:t>
      </w:r>
    </w:p>
    <w:p w14:paraId="3A5A8A83" w14:textId="77777777" w:rsidR="00AB5559" w:rsidRPr="00917140" w:rsidRDefault="0067700C" w:rsidP="00917140">
      <w:pPr>
        <w:pStyle w:val="Heading3"/>
        <w:rPr>
          <w:sz w:val="28"/>
          <w:szCs w:val="28"/>
        </w:rPr>
      </w:pPr>
      <w:bookmarkStart w:id="81" w:name="_Toc130476200"/>
      <w:r w:rsidRPr="00917140">
        <w:rPr>
          <w:spacing w:val="15"/>
          <w:sz w:val="28"/>
          <w:szCs w:val="28"/>
        </w:rPr>
        <w:t>REPORT</w:t>
      </w:r>
      <w:r w:rsidRPr="00917140">
        <w:rPr>
          <w:spacing w:val="33"/>
          <w:sz w:val="28"/>
          <w:szCs w:val="28"/>
        </w:rPr>
        <w:t xml:space="preserve"> </w:t>
      </w:r>
      <w:r w:rsidRPr="00917140">
        <w:rPr>
          <w:sz w:val="28"/>
          <w:szCs w:val="28"/>
        </w:rPr>
        <w:t>INVENTORY</w:t>
      </w:r>
      <w:bookmarkEnd w:id="81"/>
    </w:p>
    <w:p w14:paraId="3E80A213" w14:textId="675993AE" w:rsidR="00AB5559" w:rsidRDefault="0067700C" w:rsidP="009841F5">
      <w:pPr>
        <w:pStyle w:val="BodyText"/>
        <w:spacing w:before="120"/>
        <w:ind w:left="840"/>
        <w:rPr>
          <w:rFonts w:asciiTheme="minorHAnsi" w:hAnsiTheme="minorHAnsi" w:cstheme="minorHAnsi"/>
        </w:rPr>
      </w:pPr>
      <w:r w:rsidRPr="00AF64F8">
        <w:rPr>
          <w:rFonts w:asciiTheme="minorHAnsi" w:hAnsiTheme="minorHAnsi" w:cstheme="minorHAnsi"/>
        </w:rPr>
        <w:t>There are no acknowledgement reports at this time.</w:t>
      </w:r>
    </w:p>
    <w:p w14:paraId="2D2A0377" w14:textId="5050AFAF" w:rsidR="00AB5559" w:rsidRPr="00C85A29" w:rsidRDefault="0067700C" w:rsidP="00B26D9A">
      <w:pPr>
        <w:pStyle w:val="Heading2"/>
        <w:numPr>
          <w:ilvl w:val="0"/>
          <w:numId w:val="21"/>
        </w:numPr>
        <w:ind w:left="360"/>
        <w:rPr>
          <w:sz w:val="36"/>
        </w:rPr>
      </w:pPr>
      <w:bookmarkStart w:id="82" w:name="_bookmark5"/>
      <w:bookmarkStart w:id="83" w:name="_Trading-Partner_Agreements"/>
      <w:bookmarkStart w:id="84" w:name="_Toc130476201"/>
      <w:bookmarkEnd w:id="82"/>
      <w:bookmarkEnd w:id="83"/>
      <w:r w:rsidRPr="00C85A29">
        <w:rPr>
          <w:spacing w:val="-15"/>
          <w:sz w:val="36"/>
        </w:rPr>
        <w:t>Trading</w:t>
      </w:r>
      <w:r w:rsidR="000A7EB5">
        <w:rPr>
          <w:spacing w:val="-15"/>
          <w:sz w:val="36"/>
        </w:rPr>
        <w:t>-</w:t>
      </w:r>
      <w:r w:rsidRPr="00C85A29">
        <w:rPr>
          <w:spacing w:val="-9"/>
          <w:sz w:val="36"/>
        </w:rPr>
        <w:t>Partner</w:t>
      </w:r>
      <w:r w:rsidRPr="00C85A29">
        <w:rPr>
          <w:spacing w:val="-32"/>
          <w:sz w:val="36"/>
        </w:rPr>
        <w:t xml:space="preserve"> </w:t>
      </w:r>
      <w:r w:rsidRPr="00C85A29">
        <w:rPr>
          <w:sz w:val="36"/>
        </w:rPr>
        <w:t>Agreements</w:t>
      </w:r>
      <w:bookmarkEnd w:id="84"/>
    </w:p>
    <w:p w14:paraId="36604062" w14:textId="5CF46C6B" w:rsidR="00AB5559" w:rsidRPr="00864E33" w:rsidRDefault="0067700C" w:rsidP="009841F5">
      <w:pPr>
        <w:pStyle w:val="BodyText"/>
        <w:ind w:left="840" w:right="138"/>
        <w:rPr>
          <w:rFonts w:asciiTheme="minorHAnsi" w:hAnsiTheme="minorHAnsi" w:cstheme="minorHAnsi"/>
          <w:b/>
          <w:sz w:val="25"/>
        </w:rPr>
      </w:pPr>
      <w:r w:rsidRPr="00AF64F8">
        <w:rPr>
          <w:rFonts w:asciiTheme="minorHAnsi" w:hAnsiTheme="minorHAnsi" w:cstheme="minorHAnsi"/>
        </w:rPr>
        <w:t xml:space="preserve">Providers who intend to conduct electronic transactions with MassHealth must sign the MassHealth </w:t>
      </w:r>
      <w:r w:rsidR="00411FB9">
        <w:rPr>
          <w:rFonts w:asciiTheme="minorHAnsi" w:hAnsiTheme="minorHAnsi" w:cstheme="minorHAnsi"/>
        </w:rPr>
        <w:t>TPA</w:t>
      </w:r>
      <w:r w:rsidRPr="00AF64F8">
        <w:rPr>
          <w:rFonts w:asciiTheme="minorHAnsi" w:hAnsiTheme="minorHAnsi" w:cstheme="minorHAnsi"/>
        </w:rPr>
        <w:t xml:space="preserve">. A copy of the agreement is available at </w:t>
      </w:r>
      <w:hyperlink r:id="rId37" w:history="1">
        <w:r w:rsidRPr="001368F8">
          <w:rPr>
            <w:rStyle w:val="Hyperlink"/>
            <w:rFonts w:asciiTheme="minorHAnsi" w:hAnsiTheme="minorHAnsi" w:cstheme="minorHAnsi"/>
          </w:rPr>
          <w:t>www.mass.gov</w:t>
        </w:r>
      </w:hyperlink>
      <w:r w:rsidR="009841F5">
        <w:rPr>
          <w:rFonts w:asciiTheme="minorHAnsi" w:hAnsiTheme="minorHAnsi" w:cstheme="minorHAnsi"/>
          <w:color w:val="215E9E"/>
          <w:u w:val="single" w:color="215E9E"/>
        </w:rPr>
        <w:t xml:space="preserve"> </w:t>
      </w:r>
      <w:r w:rsidRPr="00AF64F8">
        <w:rPr>
          <w:rFonts w:asciiTheme="minorHAnsi" w:hAnsiTheme="minorHAnsi" w:cstheme="minorHAnsi"/>
        </w:rPr>
        <w:t xml:space="preserve">or you may contact the MassHealth Customer Service Center at </w:t>
      </w:r>
      <w:r w:rsidRPr="00C548DE">
        <w:rPr>
          <w:rFonts w:asciiTheme="minorHAnsi" w:hAnsiTheme="minorHAnsi" w:cstheme="minorHAnsi"/>
        </w:rPr>
        <w:t>(800) 841-</w:t>
      </w:r>
      <w:r w:rsidR="007F0B14" w:rsidRPr="004B1336">
        <w:rPr>
          <w:rFonts w:asciiTheme="minorHAnsi" w:hAnsiTheme="minorHAnsi" w:cstheme="minorHAnsi"/>
        </w:rPr>
        <w:t>2900</w:t>
      </w:r>
      <w:r w:rsidR="007F0B14">
        <w:rPr>
          <w:rFonts w:asciiTheme="minorHAnsi" w:hAnsiTheme="minorHAnsi" w:cstheme="minorHAnsi"/>
        </w:rPr>
        <w:t>, TDD/TTY: 711</w:t>
      </w:r>
      <w:r w:rsidRPr="00AF64F8">
        <w:rPr>
          <w:rFonts w:asciiTheme="minorHAnsi" w:hAnsiTheme="minorHAnsi" w:cstheme="minorHAnsi"/>
        </w:rPr>
        <w:t>.</w:t>
      </w:r>
    </w:p>
    <w:p w14:paraId="2592B00B" w14:textId="77777777" w:rsidR="00AB5559" w:rsidRPr="00917140" w:rsidRDefault="0067700C" w:rsidP="00917140">
      <w:pPr>
        <w:pStyle w:val="Heading3"/>
        <w:rPr>
          <w:sz w:val="28"/>
          <w:szCs w:val="28"/>
        </w:rPr>
      </w:pPr>
      <w:bookmarkStart w:id="85" w:name="_Toc130476202"/>
      <w:r w:rsidRPr="00917140">
        <w:rPr>
          <w:spacing w:val="16"/>
          <w:sz w:val="28"/>
          <w:szCs w:val="28"/>
        </w:rPr>
        <w:t>TRADING</w:t>
      </w:r>
      <w:r w:rsidRPr="00917140">
        <w:rPr>
          <w:spacing w:val="40"/>
          <w:sz w:val="28"/>
          <w:szCs w:val="28"/>
        </w:rPr>
        <w:t xml:space="preserve"> </w:t>
      </w:r>
      <w:r w:rsidRPr="00917140">
        <w:rPr>
          <w:sz w:val="28"/>
          <w:szCs w:val="28"/>
        </w:rPr>
        <w:t>PARTNERS</w:t>
      </w:r>
      <w:bookmarkEnd w:id="85"/>
    </w:p>
    <w:p w14:paraId="2DDDEAAA" w14:textId="655A72BF" w:rsidR="00AB5559" w:rsidRPr="00AF64F8" w:rsidRDefault="0067700C" w:rsidP="009841F5">
      <w:pPr>
        <w:pStyle w:val="BodyText"/>
        <w:spacing w:before="120"/>
        <w:ind w:left="840" w:right="103"/>
        <w:rPr>
          <w:rFonts w:asciiTheme="minorHAnsi" w:hAnsiTheme="minorHAnsi" w:cstheme="minorHAnsi"/>
          <w:sz w:val="20"/>
        </w:rPr>
      </w:pPr>
      <w:r w:rsidRPr="00AF64F8">
        <w:rPr>
          <w:rFonts w:asciiTheme="minorHAnsi" w:hAnsiTheme="minorHAnsi" w:cstheme="minorHAnsi"/>
        </w:rPr>
        <w:t xml:space="preserve">Electronic Data Interchange (EDI) defines a </w:t>
      </w:r>
      <w:r w:rsidR="00C548DE" w:rsidRPr="00C548DE">
        <w:rPr>
          <w:rFonts w:asciiTheme="minorHAnsi" w:hAnsiTheme="minorHAnsi" w:cstheme="minorHAnsi"/>
        </w:rPr>
        <w:t>trading partner</w:t>
      </w:r>
      <w:r w:rsidR="00C548DE" w:rsidRPr="00AF64F8">
        <w:rPr>
          <w:rFonts w:asciiTheme="minorHAnsi" w:hAnsiTheme="minorHAnsi" w:cstheme="minorHAnsi"/>
        </w:rPr>
        <w:t xml:space="preserve"> </w:t>
      </w:r>
      <w:r w:rsidRPr="00AF64F8">
        <w:rPr>
          <w:rFonts w:asciiTheme="minorHAnsi" w:hAnsiTheme="minorHAnsi" w:cstheme="minorHAnsi"/>
        </w:rPr>
        <w:t xml:space="preserve">as any entity (provider, billing service, software vendor, employer group, financial institution, etc.) that conducts electronic transactions with MassHealth. The </w:t>
      </w:r>
      <w:r w:rsidR="00074BF4" w:rsidRPr="00AF64F8">
        <w:rPr>
          <w:rFonts w:asciiTheme="minorHAnsi" w:hAnsiTheme="minorHAnsi" w:cstheme="minorHAnsi"/>
        </w:rPr>
        <w:t xml:space="preserve">trading partner </w:t>
      </w:r>
      <w:r w:rsidRPr="00AF64F8">
        <w:rPr>
          <w:rFonts w:asciiTheme="minorHAnsi" w:hAnsiTheme="minorHAnsi" w:cstheme="minorHAnsi"/>
        </w:rPr>
        <w:t xml:space="preserve">and MassHealth acknowledge and agree that the privacy and security of data held by or exchanged between them is of </w:t>
      </w:r>
      <w:r w:rsidR="00877AFC">
        <w:rPr>
          <w:rFonts w:asciiTheme="minorHAnsi" w:hAnsiTheme="minorHAnsi" w:cstheme="minorHAnsi"/>
        </w:rPr>
        <w:t xml:space="preserve">the </w:t>
      </w:r>
      <w:r w:rsidRPr="00AF64F8">
        <w:rPr>
          <w:rFonts w:asciiTheme="minorHAnsi" w:hAnsiTheme="minorHAnsi" w:cstheme="minorHAnsi"/>
        </w:rPr>
        <w:t>utmost priority. Each party agrees to take all steps reasonably necessary to ensure that all electronic transactions between them conform to the Health Insurance Portability and Accountability Act of 1996 (HIPAA) and regulations promulgated thereunder.</w:t>
      </w:r>
    </w:p>
    <w:p w14:paraId="540CB62B" w14:textId="77777777" w:rsidR="00711CE9" w:rsidRDefault="00711CE9">
      <w:pPr>
        <w:pStyle w:val="BodyText"/>
        <w:spacing w:before="1"/>
        <w:ind w:left="840" w:right="142"/>
        <w:rPr>
          <w:rFonts w:asciiTheme="minorHAnsi" w:hAnsiTheme="minorHAnsi" w:cstheme="minorHAnsi"/>
        </w:rPr>
      </w:pPr>
    </w:p>
    <w:p w14:paraId="35803E12" w14:textId="6DAD4E44" w:rsidR="00AB5559" w:rsidRDefault="0067700C" w:rsidP="009841F5">
      <w:pPr>
        <w:pStyle w:val="BodyText"/>
        <w:ind w:left="840" w:right="142"/>
        <w:rPr>
          <w:rFonts w:asciiTheme="minorHAnsi" w:hAnsiTheme="minorHAnsi" w:cstheme="minorHAnsi"/>
        </w:rPr>
      </w:pPr>
      <w:r w:rsidRPr="00AF64F8">
        <w:rPr>
          <w:rFonts w:asciiTheme="minorHAnsi" w:hAnsiTheme="minorHAnsi" w:cstheme="minorHAnsi"/>
        </w:rPr>
        <w:t xml:space="preserve">Payers have EDI </w:t>
      </w:r>
      <w:r w:rsidR="00411FB9">
        <w:rPr>
          <w:rFonts w:asciiTheme="minorHAnsi" w:hAnsiTheme="minorHAnsi" w:cstheme="minorHAnsi"/>
        </w:rPr>
        <w:t>TPAs</w:t>
      </w:r>
      <w:r w:rsidRPr="00AF64F8">
        <w:rPr>
          <w:rFonts w:asciiTheme="minorHAnsi" w:hAnsiTheme="minorHAnsi" w:cstheme="minorHAnsi"/>
        </w:rPr>
        <w:t xml:space="preserve"> that accompany the standard </w:t>
      </w:r>
      <w:r w:rsidR="00955A03">
        <w:rPr>
          <w:rFonts w:asciiTheme="minorHAnsi" w:hAnsiTheme="minorHAnsi" w:cstheme="minorHAnsi"/>
        </w:rPr>
        <w:t>i</w:t>
      </w:r>
      <w:r w:rsidRPr="00AF64F8">
        <w:rPr>
          <w:rFonts w:asciiTheme="minorHAnsi" w:hAnsiTheme="minorHAnsi" w:cstheme="minorHAnsi"/>
        </w:rPr>
        <w:t xml:space="preserve">mplementation </w:t>
      </w:r>
      <w:r w:rsidR="00955A03">
        <w:rPr>
          <w:rFonts w:asciiTheme="minorHAnsi" w:hAnsiTheme="minorHAnsi" w:cstheme="minorHAnsi"/>
        </w:rPr>
        <w:t>g</w:t>
      </w:r>
      <w:r w:rsidRPr="00AF64F8">
        <w:rPr>
          <w:rFonts w:asciiTheme="minorHAnsi" w:hAnsiTheme="minorHAnsi" w:cstheme="minorHAnsi"/>
        </w:rPr>
        <w:t xml:space="preserve">uide to ensure the integrity of the electronic transaction process. The </w:t>
      </w:r>
      <w:r w:rsidR="00411FB9">
        <w:rPr>
          <w:rFonts w:asciiTheme="minorHAnsi" w:hAnsiTheme="minorHAnsi" w:cstheme="minorHAnsi"/>
        </w:rPr>
        <w:t>TPA</w:t>
      </w:r>
      <w:r w:rsidRPr="00AF64F8">
        <w:rPr>
          <w:rFonts w:asciiTheme="minorHAnsi" w:hAnsiTheme="minorHAnsi" w:cstheme="minorHAnsi"/>
        </w:rPr>
        <w:t xml:space="preserve"> relates to the electronic exchange of information, whether the agreement is an entity or a part of a larger agreement between each party to the agreement.</w:t>
      </w:r>
    </w:p>
    <w:p w14:paraId="2CA071B4" w14:textId="77777777" w:rsidR="00784C29" w:rsidRPr="00AF64F8" w:rsidRDefault="00784C29" w:rsidP="009841F5">
      <w:pPr>
        <w:pStyle w:val="BodyText"/>
        <w:ind w:left="840" w:right="142"/>
        <w:rPr>
          <w:rFonts w:asciiTheme="minorHAnsi" w:hAnsiTheme="minorHAnsi" w:cstheme="minorHAnsi"/>
        </w:rPr>
      </w:pPr>
    </w:p>
    <w:p w14:paraId="2E92D556" w14:textId="77777777" w:rsidR="00AB5559" w:rsidRPr="00864E33" w:rsidRDefault="00AB5559" w:rsidP="009841F5">
      <w:pPr>
        <w:pStyle w:val="BodyText"/>
        <w:ind w:left="0"/>
        <w:rPr>
          <w:rFonts w:asciiTheme="minorHAnsi" w:hAnsiTheme="minorHAnsi" w:cstheme="minorHAnsi"/>
          <w:sz w:val="23"/>
        </w:rPr>
      </w:pPr>
    </w:p>
    <w:p w14:paraId="520F0FEB" w14:textId="77777777" w:rsidR="00AB5559" w:rsidRPr="00C85A29" w:rsidRDefault="0067700C" w:rsidP="00B26D9A">
      <w:pPr>
        <w:pStyle w:val="Heading2"/>
        <w:numPr>
          <w:ilvl w:val="0"/>
          <w:numId w:val="21"/>
        </w:numPr>
        <w:tabs>
          <w:tab w:val="left" w:pos="540"/>
        </w:tabs>
        <w:ind w:left="540" w:hanging="630"/>
        <w:rPr>
          <w:sz w:val="36"/>
        </w:rPr>
      </w:pPr>
      <w:bookmarkStart w:id="86" w:name="_Transaction-Specific_Information"/>
      <w:bookmarkStart w:id="87" w:name="_Toc130476203"/>
      <w:bookmarkEnd w:id="86"/>
      <w:r w:rsidRPr="00C85A29">
        <w:rPr>
          <w:sz w:val="36"/>
        </w:rPr>
        <w:lastRenderedPageBreak/>
        <w:t>Transaction-Specific</w:t>
      </w:r>
      <w:r w:rsidRPr="00C85A29">
        <w:rPr>
          <w:spacing w:val="-19"/>
          <w:sz w:val="36"/>
        </w:rPr>
        <w:t xml:space="preserve"> </w:t>
      </w:r>
      <w:r w:rsidRPr="00C85A29">
        <w:rPr>
          <w:spacing w:val="-10"/>
          <w:sz w:val="36"/>
        </w:rPr>
        <w:t>Information</w:t>
      </w:r>
      <w:bookmarkEnd w:id="87"/>
    </w:p>
    <w:p w14:paraId="17F103B1" w14:textId="591879A8" w:rsidR="00AB5559" w:rsidRPr="00AF64F8" w:rsidRDefault="0067700C" w:rsidP="00C548DE">
      <w:pPr>
        <w:pStyle w:val="BodyText"/>
        <w:ind w:left="840" w:right="503"/>
        <w:rPr>
          <w:rFonts w:asciiTheme="minorHAnsi" w:hAnsiTheme="minorHAnsi" w:cstheme="minorHAnsi"/>
          <w:sz w:val="20"/>
        </w:rPr>
      </w:pPr>
      <w:r w:rsidRPr="00AF64F8">
        <w:rPr>
          <w:rFonts w:asciiTheme="minorHAnsi" w:hAnsiTheme="minorHAnsi" w:cstheme="minorHAnsi"/>
        </w:rPr>
        <w:t xml:space="preserve">This section describes how ASC X12N Implementation Guides (IGs) adopted under </w:t>
      </w:r>
      <w:r w:rsidRPr="00AF64F8">
        <w:rPr>
          <w:rFonts w:asciiTheme="minorHAnsi" w:hAnsiTheme="minorHAnsi" w:cstheme="minorHAnsi"/>
          <w:spacing w:val="-4"/>
        </w:rPr>
        <w:t xml:space="preserve">HIPAA </w:t>
      </w:r>
      <w:r w:rsidRPr="00AF64F8">
        <w:rPr>
          <w:rFonts w:asciiTheme="minorHAnsi" w:hAnsiTheme="minorHAnsi" w:cstheme="minorHAnsi"/>
        </w:rPr>
        <w:t xml:space="preserve">will be detailed with the use of tables. The tables contain a row for each segment </w:t>
      </w:r>
      <w:r w:rsidR="0073194F">
        <w:rPr>
          <w:rFonts w:asciiTheme="minorHAnsi" w:hAnsiTheme="minorHAnsi" w:cstheme="minorHAnsi"/>
        </w:rPr>
        <w:t>for which</w:t>
      </w:r>
      <w:r w:rsidR="0073194F" w:rsidRPr="00AF64F8">
        <w:rPr>
          <w:rFonts w:asciiTheme="minorHAnsi" w:hAnsiTheme="minorHAnsi" w:cstheme="minorHAnsi"/>
        </w:rPr>
        <w:t xml:space="preserve"> </w:t>
      </w:r>
      <w:r w:rsidRPr="00AF64F8">
        <w:rPr>
          <w:rFonts w:asciiTheme="minorHAnsi" w:hAnsiTheme="minorHAnsi" w:cstheme="minorHAnsi"/>
        </w:rPr>
        <w:t>MassHealth</w:t>
      </w:r>
      <w:r w:rsidRPr="00AF64F8">
        <w:rPr>
          <w:rFonts w:asciiTheme="minorHAnsi" w:hAnsiTheme="minorHAnsi" w:cstheme="minorHAnsi"/>
          <w:spacing w:val="-18"/>
        </w:rPr>
        <w:t xml:space="preserve"> </w:t>
      </w:r>
      <w:r w:rsidRPr="00AF64F8">
        <w:rPr>
          <w:rFonts w:asciiTheme="minorHAnsi" w:hAnsiTheme="minorHAnsi" w:cstheme="minorHAnsi"/>
          <w:spacing w:val="-5"/>
        </w:rPr>
        <w:t>has</w:t>
      </w:r>
      <w:r w:rsidR="0073194F">
        <w:rPr>
          <w:rFonts w:asciiTheme="minorHAnsi" w:hAnsiTheme="minorHAnsi" w:cstheme="minorHAnsi"/>
          <w:spacing w:val="-5"/>
        </w:rPr>
        <w:t xml:space="preserve"> </w:t>
      </w:r>
      <w:r w:rsidR="0073194F">
        <w:rPr>
          <w:rFonts w:asciiTheme="minorHAnsi" w:hAnsiTheme="minorHAnsi" w:cstheme="minorHAnsi"/>
        </w:rPr>
        <w:t>s</w:t>
      </w:r>
      <w:r w:rsidRPr="00AF64F8">
        <w:rPr>
          <w:rFonts w:asciiTheme="minorHAnsi" w:hAnsiTheme="minorHAnsi" w:cstheme="minorHAnsi"/>
        </w:rPr>
        <w:t>omething specific</w:t>
      </w:r>
      <w:r w:rsidR="0073194F">
        <w:rPr>
          <w:rFonts w:asciiTheme="minorHAnsi" w:hAnsiTheme="minorHAnsi" w:cstheme="minorHAnsi"/>
        </w:rPr>
        <w:t>,</w:t>
      </w:r>
      <w:r w:rsidRPr="00AF64F8">
        <w:rPr>
          <w:rFonts w:asciiTheme="minorHAnsi" w:hAnsiTheme="minorHAnsi" w:cstheme="minorHAnsi"/>
        </w:rPr>
        <w:t xml:space="preserve"> additional, </w:t>
      </w:r>
      <w:r w:rsidR="0073194F">
        <w:rPr>
          <w:rFonts w:asciiTheme="minorHAnsi" w:hAnsiTheme="minorHAnsi" w:cstheme="minorHAnsi"/>
        </w:rPr>
        <w:t>and beyond</w:t>
      </w:r>
      <w:r w:rsidRPr="00AF64F8">
        <w:rPr>
          <w:rFonts w:asciiTheme="minorHAnsi" w:hAnsiTheme="minorHAnsi" w:cstheme="minorHAnsi"/>
        </w:rPr>
        <w:t xml:space="preserve"> the information in the IGs. That information can</w:t>
      </w:r>
    </w:p>
    <w:p w14:paraId="4338D521" w14:textId="56BFEF29" w:rsidR="00AB5559" w:rsidRPr="000B065A" w:rsidRDefault="00664ACC" w:rsidP="000B065A">
      <w:pPr>
        <w:pStyle w:val="ListParagraph"/>
        <w:numPr>
          <w:ilvl w:val="0"/>
          <w:numId w:val="6"/>
        </w:numPr>
        <w:tabs>
          <w:tab w:val="left" w:pos="1199"/>
          <w:tab w:val="left" w:pos="1200"/>
        </w:tabs>
        <w:spacing w:before="1"/>
        <w:ind w:hanging="359"/>
        <w:rPr>
          <w:rFonts w:asciiTheme="minorHAnsi" w:hAnsiTheme="minorHAnsi" w:cstheme="minorHAnsi"/>
          <w:sz w:val="19"/>
        </w:rPr>
      </w:pPr>
      <w:r>
        <w:rPr>
          <w:rFonts w:asciiTheme="minorHAnsi" w:hAnsiTheme="minorHAnsi" w:cstheme="minorHAnsi"/>
        </w:rPr>
        <w:t>l</w:t>
      </w:r>
      <w:r w:rsidR="0067700C" w:rsidRPr="00AF64F8">
        <w:rPr>
          <w:rFonts w:asciiTheme="minorHAnsi" w:hAnsiTheme="minorHAnsi" w:cstheme="minorHAnsi"/>
        </w:rPr>
        <w:t>imit the repeat of loops, or</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segments;</w:t>
      </w:r>
    </w:p>
    <w:p w14:paraId="3C6375AA" w14:textId="1C46D2DC" w:rsidR="00AB5559" w:rsidRPr="000B065A" w:rsidRDefault="00664ACC" w:rsidP="000B065A">
      <w:pPr>
        <w:pStyle w:val="ListParagraph"/>
        <w:numPr>
          <w:ilvl w:val="0"/>
          <w:numId w:val="6"/>
        </w:numPr>
        <w:tabs>
          <w:tab w:val="left" w:pos="1199"/>
          <w:tab w:val="left" w:pos="1200"/>
        </w:tabs>
        <w:spacing w:before="1"/>
        <w:ind w:hanging="359"/>
        <w:rPr>
          <w:rFonts w:asciiTheme="minorHAnsi" w:hAnsiTheme="minorHAnsi" w:cstheme="minorHAnsi"/>
          <w:sz w:val="19"/>
        </w:rPr>
      </w:pPr>
      <w:r>
        <w:rPr>
          <w:rFonts w:asciiTheme="minorHAnsi" w:hAnsiTheme="minorHAnsi" w:cstheme="minorHAnsi"/>
        </w:rPr>
        <w:t>l</w:t>
      </w:r>
      <w:r w:rsidR="0067700C" w:rsidRPr="00AF64F8">
        <w:rPr>
          <w:rFonts w:asciiTheme="minorHAnsi" w:hAnsiTheme="minorHAnsi" w:cstheme="minorHAnsi"/>
        </w:rPr>
        <w:t>imit the length of a simple data</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element;</w:t>
      </w:r>
    </w:p>
    <w:p w14:paraId="47C066F3" w14:textId="64140907" w:rsidR="00AB5559" w:rsidRPr="000B065A" w:rsidRDefault="00664ACC" w:rsidP="000B065A">
      <w:pPr>
        <w:pStyle w:val="ListParagraph"/>
        <w:numPr>
          <w:ilvl w:val="0"/>
          <w:numId w:val="6"/>
        </w:numPr>
        <w:tabs>
          <w:tab w:val="left" w:pos="1199"/>
          <w:tab w:val="left" w:pos="1200"/>
        </w:tabs>
        <w:spacing w:before="1"/>
        <w:ind w:hanging="359"/>
        <w:rPr>
          <w:rFonts w:asciiTheme="minorHAnsi" w:hAnsiTheme="minorHAnsi" w:cstheme="minorHAnsi"/>
          <w:sz w:val="19"/>
        </w:rPr>
      </w:pPr>
      <w:r>
        <w:rPr>
          <w:rFonts w:asciiTheme="minorHAnsi" w:hAnsiTheme="minorHAnsi" w:cstheme="minorHAnsi"/>
        </w:rPr>
        <w:t>s</w:t>
      </w:r>
      <w:r w:rsidR="0067700C" w:rsidRPr="00AF64F8">
        <w:rPr>
          <w:rFonts w:asciiTheme="minorHAnsi" w:hAnsiTheme="minorHAnsi" w:cstheme="minorHAnsi"/>
        </w:rPr>
        <w:t>pecify a subset of the IGs internal code</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listings;</w:t>
      </w:r>
    </w:p>
    <w:p w14:paraId="455672A0" w14:textId="6FAB39D7" w:rsidR="00AB5559" w:rsidRPr="000B065A" w:rsidRDefault="00664ACC" w:rsidP="000B065A">
      <w:pPr>
        <w:pStyle w:val="ListParagraph"/>
        <w:numPr>
          <w:ilvl w:val="0"/>
          <w:numId w:val="6"/>
        </w:numPr>
        <w:tabs>
          <w:tab w:val="left" w:pos="1199"/>
          <w:tab w:val="left" w:pos="1200"/>
        </w:tabs>
        <w:spacing w:before="1"/>
        <w:ind w:hanging="359"/>
        <w:rPr>
          <w:rFonts w:asciiTheme="minorHAnsi" w:hAnsiTheme="minorHAnsi" w:cstheme="minorHAnsi"/>
          <w:sz w:val="19"/>
        </w:rPr>
      </w:pPr>
      <w:r>
        <w:rPr>
          <w:rFonts w:asciiTheme="minorHAnsi" w:hAnsiTheme="minorHAnsi" w:cstheme="minorHAnsi"/>
        </w:rPr>
        <w:t>c</w:t>
      </w:r>
      <w:r w:rsidR="0067700C" w:rsidRPr="00AF64F8">
        <w:rPr>
          <w:rFonts w:asciiTheme="minorHAnsi" w:hAnsiTheme="minorHAnsi" w:cstheme="minorHAnsi"/>
        </w:rPr>
        <w:t>larify the use of loops, segments, composite, and simple data elements;</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and</w:t>
      </w:r>
    </w:p>
    <w:p w14:paraId="3FC00079" w14:textId="16D6E751" w:rsidR="00AB5559" w:rsidRPr="00955A03" w:rsidRDefault="00664ACC" w:rsidP="000B065A">
      <w:pPr>
        <w:pStyle w:val="ListParagraph"/>
        <w:numPr>
          <w:ilvl w:val="0"/>
          <w:numId w:val="6"/>
        </w:numPr>
        <w:tabs>
          <w:tab w:val="left" w:pos="1199"/>
          <w:tab w:val="left" w:pos="1200"/>
        </w:tabs>
        <w:spacing w:before="1"/>
        <w:ind w:right="575" w:hanging="359"/>
        <w:rPr>
          <w:rFonts w:asciiTheme="minorHAnsi" w:hAnsiTheme="minorHAnsi" w:cstheme="minorHAnsi"/>
          <w:sz w:val="19"/>
        </w:rPr>
      </w:pPr>
      <w:r>
        <w:rPr>
          <w:rFonts w:asciiTheme="minorHAnsi" w:hAnsiTheme="minorHAnsi" w:cstheme="minorHAnsi"/>
        </w:rPr>
        <w:t>p</w:t>
      </w:r>
      <w:r w:rsidR="0067700C" w:rsidRPr="00AF64F8">
        <w:rPr>
          <w:rFonts w:asciiTheme="minorHAnsi" w:hAnsiTheme="minorHAnsi" w:cstheme="minorHAnsi"/>
        </w:rPr>
        <w:t>rovide</w:t>
      </w:r>
      <w:r w:rsidR="0067700C" w:rsidRPr="00AF64F8">
        <w:rPr>
          <w:rFonts w:asciiTheme="minorHAnsi" w:hAnsiTheme="minorHAnsi" w:cstheme="minorHAnsi"/>
          <w:spacing w:val="-4"/>
        </w:rPr>
        <w:t xml:space="preserve"> </w:t>
      </w:r>
      <w:r w:rsidR="0067700C" w:rsidRPr="00AF64F8">
        <w:rPr>
          <w:rFonts w:asciiTheme="minorHAnsi" w:hAnsiTheme="minorHAnsi" w:cstheme="minorHAnsi"/>
        </w:rPr>
        <w:t>other</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information</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tied</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directly</w:t>
      </w:r>
      <w:r w:rsidR="0067700C" w:rsidRPr="00AF64F8">
        <w:rPr>
          <w:rFonts w:asciiTheme="minorHAnsi" w:hAnsiTheme="minorHAnsi" w:cstheme="minorHAnsi"/>
          <w:spacing w:val="-4"/>
        </w:rPr>
        <w:t xml:space="preserve"> </w:t>
      </w:r>
      <w:r w:rsidR="0067700C" w:rsidRPr="00AF64F8">
        <w:rPr>
          <w:rFonts w:asciiTheme="minorHAnsi" w:hAnsiTheme="minorHAnsi" w:cstheme="minorHAnsi"/>
        </w:rPr>
        <w:t>to</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a</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loop,</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segment,</w:t>
      </w:r>
      <w:r w:rsidR="0067700C" w:rsidRPr="00AF64F8">
        <w:rPr>
          <w:rFonts w:asciiTheme="minorHAnsi" w:hAnsiTheme="minorHAnsi" w:cstheme="minorHAnsi"/>
          <w:spacing w:val="-4"/>
        </w:rPr>
        <w:t xml:space="preserve"> </w:t>
      </w:r>
      <w:r w:rsidR="0067700C" w:rsidRPr="00AF64F8">
        <w:rPr>
          <w:rFonts w:asciiTheme="minorHAnsi" w:hAnsiTheme="minorHAnsi" w:cstheme="minorHAnsi"/>
        </w:rPr>
        <w:t>composite,</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or</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simple</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data</w:t>
      </w:r>
      <w:r w:rsidR="0067700C" w:rsidRPr="00AF64F8">
        <w:rPr>
          <w:rFonts w:asciiTheme="minorHAnsi" w:hAnsiTheme="minorHAnsi" w:cstheme="minorHAnsi"/>
          <w:spacing w:val="-3"/>
        </w:rPr>
        <w:t xml:space="preserve"> </w:t>
      </w:r>
      <w:r w:rsidR="0067700C" w:rsidRPr="00AF64F8">
        <w:rPr>
          <w:rFonts w:asciiTheme="minorHAnsi" w:hAnsiTheme="minorHAnsi" w:cstheme="minorHAnsi"/>
        </w:rPr>
        <w:t>element pertinent to trading electronically with</w:t>
      </w:r>
      <w:r w:rsidR="0067700C" w:rsidRPr="00AF64F8">
        <w:rPr>
          <w:rFonts w:asciiTheme="minorHAnsi" w:hAnsiTheme="minorHAnsi" w:cstheme="minorHAnsi"/>
          <w:spacing w:val="-1"/>
        </w:rPr>
        <w:t xml:space="preserve"> </w:t>
      </w:r>
      <w:r w:rsidR="0067700C" w:rsidRPr="00AF64F8">
        <w:rPr>
          <w:rFonts w:asciiTheme="minorHAnsi" w:hAnsiTheme="minorHAnsi" w:cstheme="minorHAnsi"/>
        </w:rPr>
        <w:t>MassHealth.</w:t>
      </w:r>
    </w:p>
    <w:p w14:paraId="51932076" w14:textId="77777777" w:rsidR="00955A03" w:rsidRPr="000B065A" w:rsidRDefault="00955A03" w:rsidP="00955A03">
      <w:pPr>
        <w:pStyle w:val="ListParagraph"/>
        <w:tabs>
          <w:tab w:val="left" w:pos="1199"/>
          <w:tab w:val="left" w:pos="1200"/>
        </w:tabs>
        <w:spacing w:before="1"/>
        <w:ind w:left="1199" w:right="575" w:firstLine="0"/>
        <w:rPr>
          <w:rFonts w:asciiTheme="minorHAnsi" w:hAnsiTheme="minorHAnsi" w:cstheme="minorHAnsi"/>
          <w:sz w:val="19"/>
        </w:rPr>
      </w:pPr>
    </w:p>
    <w:p w14:paraId="43DEF08F" w14:textId="7EE8D69F" w:rsidR="00AB5559" w:rsidRDefault="0067700C" w:rsidP="009841F5">
      <w:pPr>
        <w:pStyle w:val="BodyText"/>
        <w:ind w:left="840" w:right="103"/>
        <w:rPr>
          <w:rFonts w:asciiTheme="minorHAnsi" w:hAnsiTheme="minorHAnsi" w:cstheme="minorHAnsi"/>
        </w:rPr>
      </w:pPr>
      <w:r w:rsidRPr="00AF64F8">
        <w:rPr>
          <w:rFonts w:asciiTheme="minorHAnsi" w:hAnsiTheme="minorHAnsi" w:cstheme="minorHAnsi"/>
        </w:rPr>
        <w:t>In addition to the row for each segment, MassHealth uses one or more additional rows to describe its usage for composite and simple data elements and for any other information. Notes and comments are placed at the deepest level of detail. For example, a note about a code value is placed on a row specifically for that code value, not in a general note about the segment.</w:t>
      </w:r>
    </w:p>
    <w:p w14:paraId="457E9FC0" w14:textId="77777777" w:rsidR="00E7116C" w:rsidRPr="00AF64F8" w:rsidRDefault="00E7116C">
      <w:pPr>
        <w:pStyle w:val="BodyText"/>
        <w:spacing w:before="1"/>
        <w:ind w:left="840" w:right="103"/>
        <w:rPr>
          <w:rFonts w:asciiTheme="minorHAnsi" w:hAnsiTheme="minorHAnsi" w:cstheme="minorHAnsi"/>
        </w:rPr>
      </w:pPr>
    </w:p>
    <w:p w14:paraId="5ABF662E" w14:textId="77777777" w:rsidR="00AB5559" w:rsidRDefault="00AB5559">
      <w:pPr>
        <w:sectPr w:rsidR="00AB5559" w:rsidSect="00784C29">
          <w:pgSz w:w="12240" w:h="15840"/>
          <w:pgMar w:top="1260" w:right="940" w:bottom="1400" w:left="960" w:header="0" w:footer="720" w:gutter="0"/>
          <w:cols w:space="720"/>
          <w:docGrid w:linePitch="299"/>
        </w:sectPr>
      </w:pPr>
    </w:p>
    <w:p w14:paraId="7BBFD071" w14:textId="77777777" w:rsidR="00AB5559" w:rsidRPr="00917140" w:rsidRDefault="0067700C" w:rsidP="00917140">
      <w:pPr>
        <w:pStyle w:val="Heading3"/>
        <w:rPr>
          <w:sz w:val="28"/>
          <w:szCs w:val="28"/>
        </w:rPr>
      </w:pPr>
      <w:bookmarkStart w:id="88" w:name="_Toc130476204"/>
      <w:r w:rsidRPr="00917140">
        <w:rPr>
          <w:sz w:val="28"/>
          <w:szCs w:val="28"/>
        </w:rPr>
        <w:lastRenderedPageBreak/>
        <w:t>STANDARD</w:t>
      </w:r>
      <w:r w:rsidRPr="00917140">
        <w:rPr>
          <w:spacing w:val="40"/>
          <w:sz w:val="28"/>
          <w:szCs w:val="28"/>
        </w:rPr>
        <w:t xml:space="preserve"> </w:t>
      </w:r>
      <w:r w:rsidRPr="00917140">
        <w:rPr>
          <w:spacing w:val="20"/>
          <w:sz w:val="28"/>
          <w:szCs w:val="28"/>
        </w:rPr>
        <w:t>CLAIMS</w:t>
      </w:r>
      <w:bookmarkEnd w:id="88"/>
    </w:p>
    <w:p w14:paraId="08AC882C" w14:textId="77777777" w:rsidR="00AB5559" w:rsidRDefault="00AB5559">
      <w:pPr>
        <w:pStyle w:val="BodyText"/>
        <w:spacing w:before="7"/>
        <w:rPr>
          <w:rFonts w:ascii="BentonSans Bold"/>
          <w:b/>
          <w:sz w:val="16"/>
        </w:rPr>
      </w:pPr>
    </w:p>
    <w:tbl>
      <w:tblPr>
        <w:tblStyle w:val="TableGrid"/>
        <w:tblW w:w="0" w:type="auto"/>
        <w:jc w:val="center"/>
        <w:tblLayout w:type="fixed"/>
        <w:tblLook w:val="01E0" w:firstRow="1" w:lastRow="1" w:firstColumn="1" w:lastColumn="1" w:noHBand="0" w:noVBand="0"/>
        <w:tblCaption w:val="Table on Standard Claims"/>
      </w:tblPr>
      <w:tblGrid>
        <w:gridCol w:w="1408"/>
        <w:gridCol w:w="990"/>
        <w:gridCol w:w="1170"/>
        <w:gridCol w:w="2070"/>
        <w:gridCol w:w="1080"/>
        <w:gridCol w:w="2520"/>
      </w:tblGrid>
      <w:tr w:rsidR="00AB5559" w14:paraId="329ADF1A" w14:textId="77777777" w:rsidTr="009841F5">
        <w:trPr>
          <w:trHeight w:val="344"/>
          <w:tblHeader/>
          <w:jc w:val="center"/>
        </w:trPr>
        <w:tc>
          <w:tcPr>
            <w:tcW w:w="1408" w:type="dxa"/>
            <w:shd w:val="clear" w:color="auto" w:fill="EDEDED" w:themeFill="accent3" w:themeFillTint="33"/>
          </w:tcPr>
          <w:p w14:paraId="5DF0C30B"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TR3 Page #</w:t>
            </w:r>
          </w:p>
        </w:tc>
        <w:tc>
          <w:tcPr>
            <w:tcW w:w="990" w:type="dxa"/>
            <w:shd w:val="clear" w:color="auto" w:fill="EDEDED" w:themeFill="accent3" w:themeFillTint="33"/>
          </w:tcPr>
          <w:p w14:paraId="78776CA3"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Loop ID</w:t>
            </w:r>
          </w:p>
        </w:tc>
        <w:tc>
          <w:tcPr>
            <w:tcW w:w="1170" w:type="dxa"/>
            <w:shd w:val="clear" w:color="auto" w:fill="EDEDED" w:themeFill="accent3" w:themeFillTint="33"/>
          </w:tcPr>
          <w:p w14:paraId="188F9BC8"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Reference</w:t>
            </w:r>
          </w:p>
        </w:tc>
        <w:tc>
          <w:tcPr>
            <w:tcW w:w="2070" w:type="dxa"/>
            <w:shd w:val="clear" w:color="auto" w:fill="EDEDED" w:themeFill="accent3" w:themeFillTint="33"/>
          </w:tcPr>
          <w:p w14:paraId="58581727"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Name</w:t>
            </w:r>
          </w:p>
        </w:tc>
        <w:tc>
          <w:tcPr>
            <w:tcW w:w="1080" w:type="dxa"/>
            <w:shd w:val="clear" w:color="auto" w:fill="EDEDED" w:themeFill="accent3" w:themeFillTint="33"/>
          </w:tcPr>
          <w:p w14:paraId="467D28A8"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Codes</w:t>
            </w:r>
          </w:p>
        </w:tc>
        <w:tc>
          <w:tcPr>
            <w:tcW w:w="2520" w:type="dxa"/>
            <w:shd w:val="clear" w:color="auto" w:fill="EDEDED" w:themeFill="accent3" w:themeFillTint="33"/>
          </w:tcPr>
          <w:p w14:paraId="4A8D87AD"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Notes/Comments</w:t>
            </w:r>
          </w:p>
        </w:tc>
      </w:tr>
      <w:tr w:rsidR="00AB5559" w14:paraId="4B5179F3" w14:textId="77777777" w:rsidTr="009841F5">
        <w:trPr>
          <w:trHeight w:val="589"/>
          <w:jc w:val="center"/>
        </w:trPr>
        <w:tc>
          <w:tcPr>
            <w:tcW w:w="1408" w:type="dxa"/>
          </w:tcPr>
          <w:p w14:paraId="7A6DA775" w14:textId="77777777" w:rsidR="00AB5559" w:rsidRPr="00864E33" w:rsidRDefault="0067700C">
            <w:pPr>
              <w:pStyle w:val="TableParagraph"/>
              <w:spacing w:before="48"/>
              <w:rPr>
                <w:rFonts w:asciiTheme="minorHAnsi" w:hAnsiTheme="minorHAnsi" w:cstheme="minorHAnsi"/>
                <w:sz w:val="20"/>
              </w:rPr>
            </w:pPr>
            <w:r w:rsidRPr="00864E33">
              <w:rPr>
                <w:rFonts w:asciiTheme="minorHAnsi" w:hAnsiTheme="minorHAnsi" w:cstheme="minorHAnsi"/>
                <w:sz w:val="20"/>
              </w:rPr>
              <w:t>69</w:t>
            </w:r>
          </w:p>
        </w:tc>
        <w:tc>
          <w:tcPr>
            <w:tcW w:w="990" w:type="dxa"/>
          </w:tcPr>
          <w:p w14:paraId="5BBE2A7D" w14:textId="77777777" w:rsidR="00AB5559" w:rsidRPr="00864E33" w:rsidRDefault="0067700C">
            <w:pPr>
              <w:pStyle w:val="TableParagraph"/>
              <w:spacing w:before="48"/>
              <w:ind w:left="89"/>
              <w:rPr>
                <w:rFonts w:asciiTheme="minorHAnsi" w:hAnsiTheme="minorHAnsi" w:cstheme="minorHAnsi"/>
                <w:sz w:val="20"/>
              </w:rPr>
            </w:pPr>
            <w:r w:rsidRPr="00864E33">
              <w:rPr>
                <w:rFonts w:asciiTheme="minorHAnsi" w:hAnsiTheme="minorHAnsi" w:cstheme="minorHAnsi"/>
                <w:sz w:val="20"/>
              </w:rPr>
              <w:t>----</w:t>
            </w:r>
          </w:p>
        </w:tc>
        <w:tc>
          <w:tcPr>
            <w:tcW w:w="1170" w:type="dxa"/>
          </w:tcPr>
          <w:p w14:paraId="2970E856" w14:textId="77777777" w:rsidR="00AB5559" w:rsidRPr="00864E33" w:rsidRDefault="0067700C">
            <w:pPr>
              <w:pStyle w:val="TableParagraph"/>
              <w:spacing w:before="48"/>
              <w:ind w:left="89"/>
              <w:rPr>
                <w:rFonts w:asciiTheme="minorHAnsi" w:hAnsiTheme="minorHAnsi" w:cstheme="minorHAnsi"/>
                <w:sz w:val="20"/>
              </w:rPr>
            </w:pPr>
            <w:r w:rsidRPr="00864E33">
              <w:rPr>
                <w:rFonts w:asciiTheme="minorHAnsi" w:hAnsiTheme="minorHAnsi" w:cstheme="minorHAnsi"/>
                <w:sz w:val="20"/>
              </w:rPr>
              <w:t>BHT04</w:t>
            </w:r>
          </w:p>
        </w:tc>
        <w:tc>
          <w:tcPr>
            <w:tcW w:w="2070" w:type="dxa"/>
          </w:tcPr>
          <w:p w14:paraId="6B8DE66F" w14:textId="77777777" w:rsidR="00AB5559" w:rsidRPr="00864E33" w:rsidRDefault="0067700C">
            <w:pPr>
              <w:pStyle w:val="TableParagraph"/>
              <w:spacing w:before="48"/>
              <w:ind w:right="87"/>
              <w:rPr>
                <w:rFonts w:asciiTheme="minorHAnsi" w:hAnsiTheme="minorHAnsi" w:cstheme="minorHAnsi"/>
                <w:sz w:val="20"/>
              </w:rPr>
            </w:pPr>
            <w:r w:rsidRPr="00864E33">
              <w:rPr>
                <w:rFonts w:asciiTheme="minorHAnsi" w:hAnsiTheme="minorHAnsi" w:cstheme="minorHAnsi"/>
                <w:sz w:val="20"/>
              </w:rPr>
              <w:t>Transaction Set Creation Date</w:t>
            </w:r>
          </w:p>
        </w:tc>
        <w:tc>
          <w:tcPr>
            <w:tcW w:w="1080" w:type="dxa"/>
          </w:tcPr>
          <w:p w14:paraId="3DCE1D32" w14:textId="77777777" w:rsidR="00AB5559" w:rsidRPr="00864E33" w:rsidRDefault="00AB5559">
            <w:pPr>
              <w:pStyle w:val="TableParagraph"/>
              <w:spacing w:before="0"/>
              <w:ind w:left="0"/>
              <w:rPr>
                <w:rFonts w:asciiTheme="minorHAnsi" w:hAnsiTheme="minorHAnsi" w:cstheme="minorHAnsi"/>
                <w:sz w:val="18"/>
              </w:rPr>
            </w:pPr>
          </w:p>
        </w:tc>
        <w:tc>
          <w:tcPr>
            <w:tcW w:w="2520" w:type="dxa"/>
          </w:tcPr>
          <w:p w14:paraId="2742DE28" w14:textId="391B5F78" w:rsidR="00AB5559" w:rsidRPr="00864E33" w:rsidRDefault="0067700C">
            <w:pPr>
              <w:pStyle w:val="TableParagraph"/>
              <w:spacing w:before="48"/>
              <w:rPr>
                <w:rFonts w:asciiTheme="minorHAnsi" w:hAnsiTheme="minorHAnsi" w:cstheme="minorHAnsi"/>
                <w:sz w:val="20"/>
              </w:rPr>
            </w:pPr>
            <w:r w:rsidRPr="00864E33">
              <w:rPr>
                <w:rFonts w:asciiTheme="minorHAnsi" w:hAnsiTheme="minorHAnsi" w:cstheme="minorHAnsi"/>
                <w:sz w:val="20"/>
              </w:rPr>
              <w:t xml:space="preserve">Enter the date </w:t>
            </w:r>
            <w:r w:rsidR="0073194F">
              <w:rPr>
                <w:rFonts w:asciiTheme="minorHAnsi" w:hAnsiTheme="minorHAnsi" w:cstheme="minorHAnsi"/>
                <w:sz w:val="20"/>
              </w:rPr>
              <w:t xml:space="preserve">that </w:t>
            </w:r>
            <w:r w:rsidRPr="00864E33">
              <w:rPr>
                <w:rFonts w:asciiTheme="minorHAnsi" w:hAnsiTheme="minorHAnsi" w:cstheme="minorHAnsi"/>
                <w:sz w:val="20"/>
              </w:rPr>
              <w:t>claims were billed.</w:t>
            </w:r>
          </w:p>
        </w:tc>
      </w:tr>
      <w:tr w:rsidR="00AB5559" w14:paraId="478201BC" w14:textId="77777777" w:rsidTr="009841F5">
        <w:trPr>
          <w:trHeight w:val="343"/>
          <w:jc w:val="center"/>
        </w:trPr>
        <w:tc>
          <w:tcPr>
            <w:tcW w:w="1408" w:type="dxa"/>
          </w:tcPr>
          <w:p w14:paraId="0FC03BD1"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69</w:t>
            </w:r>
          </w:p>
        </w:tc>
        <w:tc>
          <w:tcPr>
            <w:tcW w:w="990" w:type="dxa"/>
          </w:tcPr>
          <w:p w14:paraId="5CC380EA"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w:t>
            </w:r>
          </w:p>
        </w:tc>
        <w:tc>
          <w:tcPr>
            <w:tcW w:w="1170" w:type="dxa"/>
          </w:tcPr>
          <w:p w14:paraId="53356F7E"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BHT06</w:t>
            </w:r>
          </w:p>
        </w:tc>
        <w:tc>
          <w:tcPr>
            <w:tcW w:w="2070" w:type="dxa"/>
          </w:tcPr>
          <w:p w14:paraId="4403107C"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Claim Identifier</w:t>
            </w:r>
          </w:p>
        </w:tc>
        <w:tc>
          <w:tcPr>
            <w:tcW w:w="1080" w:type="dxa"/>
          </w:tcPr>
          <w:p w14:paraId="449C4B79"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CH</w:t>
            </w:r>
          </w:p>
        </w:tc>
        <w:tc>
          <w:tcPr>
            <w:tcW w:w="2520" w:type="dxa"/>
          </w:tcPr>
          <w:p w14:paraId="3B084669" w14:textId="77777777" w:rsidR="00AB5559" w:rsidRPr="00864E33" w:rsidRDefault="00AB5559">
            <w:pPr>
              <w:pStyle w:val="TableParagraph"/>
              <w:spacing w:before="0"/>
              <w:ind w:left="0"/>
              <w:rPr>
                <w:rFonts w:asciiTheme="minorHAnsi" w:hAnsiTheme="minorHAnsi" w:cstheme="minorHAnsi"/>
                <w:sz w:val="18"/>
              </w:rPr>
            </w:pPr>
          </w:p>
        </w:tc>
      </w:tr>
      <w:tr w:rsidR="00AB5559" w14:paraId="3326A6B7" w14:textId="77777777" w:rsidTr="009841F5">
        <w:trPr>
          <w:trHeight w:val="1423"/>
          <w:jc w:val="center"/>
        </w:trPr>
        <w:tc>
          <w:tcPr>
            <w:tcW w:w="1408" w:type="dxa"/>
          </w:tcPr>
          <w:p w14:paraId="61897019"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72</w:t>
            </w:r>
          </w:p>
        </w:tc>
        <w:tc>
          <w:tcPr>
            <w:tcW w:w="990" w:type="dxa"/>
          </w:tcPr>
          <w:p w14:paraId="709E5103"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1000A</w:t>
            </w:r>
          </w:p>
        </w:tc>
        <w:tc>
          <w:tcPr>
            <w:tcW w:w="1170" w:type="dxa"/>
          </w:tcPr>
          <w:p w14:paraId="0496C971"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27BAB684"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Submitter Identifier</w:t>
            </w:r>
          </w:p>
        </w:tc>
        <w:tc>
          <w:tcPr>
            <w:tcW w:w="1080" w:type="dxa"/>
          </w:tcPr>
          <w:p w14:paraId="40F89DDA" w14:textId="5D90F8A5" w:rsidR="00AB5559" w:rsidRPr="00864E33" w:rsidRDefault="00AB5559">
            <w:pPr>
              <w:pStyle w:val="TableParagraph"/>
              <w:spacing w:before="0"/>
              <w:ind w:left="0"/>
              <w:rPr>
                <w:rFonts w:asciiTheme="minorHAnsi" w:hAnsiTheme="minorHAnsi" w:cstheme="minorHAnsi"/>
                <w:sz w:val="18"/>
              </w:rPr>
            </w:pPr>
          </w:p>
        </w:tc>
        <w:tc>
          <w:tcPr>
            <w:tcW w:w="2520" w:type="dxa"/>
          </w:tcPr>
          <w:p w14:paraId="6B97A1CA" w14:textId="0C4C5716" w:rsidR="00AB5559" w:rsidRPr="00864E33" w:rsidRDefault="00411FB9" w:rsidP="00C548DE">
            <w:pPr>
              <w:pStyle w:val="TableParagraph"/>
              <w:ind w:right="87"/>
              <w:rPr>
                <w:rFonts w:asciiTheme="minorHAnsi" w:hAnsiTheme="minorHAnsi" w:cstheme="minorHAnsi"/>
                <w:sz w:val="20"/>
              </w:rPr>
            </w:pPr>
            <w:r>
              <w:rPr>
                <w:rFonts w:asciiTheme="minorHAnsi" w:hAnsiTheme="minorHAnsi" w:cstheme="minorHAnsi"/>
                <w:sz w:val="20"/>
              </w:rPr>
              <w:t xml:space="preserve">Trading </w:t>
            </w:r>
            <w:r w:rsidR="00074BF4">
              <w:rPr>
                <w:rFonts w:asciiTheme="minorHAnsi" w:hAnsiTheme="minorHAnsi" w:cstheme="minorHAnsi"/>
                <w:sz w:val="20"/>
              </w:rPr>
              <w:t>p</w:t>
            </w:r>
            <w:r w:rsidR="0067700C" w:rsidRPr="00864E33">
              <w:rPr>
                <w:rFonts w:asciiTheme="minorHAnsi" w:hAnsiTheme="minorHAnsi" w:cstheme="minorHAnsi"/>
                <w:sz w:val="20"/>
              </w:rPr>
              <w:t>artner ID assigned by MassHealth (the</w:t>
            </w:r>
            <w:r w:rsidR="0073194F">
              <w:rPr>
                <w:rFonts w:asciiTheme="minorHAnsi" w:hAnsiTheme="minorHAnsi" w:cstheme="minorHAnsi"/>
                <w:sz w:val="20"/>
              </w:rPr>
              <w:t xml:space="preserve"> </w:t>
            </w:r>
            <w:r w:rsidR="0067700C" w:rsidRPr="00864E33">
              <w:rPr>
                <w:rFonts w:asciiTheme="minorHAnsi" w:hAnsiTheme="minorHAnsi" w:cstheme="minorHAnsi"/>
                <w:sz w:val="20"/>
              </w:rPr>
              <w:t>10-character MassHealth MMIS provider number</w:t>
            </w:r>
            <w:r w:rsidR="0073194F">
              <w:rPr>
                <w:rFonts w:asciiTheme="minorHAnsi" w:hAnsiTheme="minorHAnsi" w:cstheme="minorHAnsi"/>
                <w:sz w:val="20"/>
              </w:rPr>
              <w:t>,</w:t>
            </w:r>
            <w:r w:rsidR="0067700C" w:rsidRPr="00864E33">
              <w:rPr>
                <w:rFonts w:asciiTheme="minorHAnsi" w:hAnsiTheme="minorHAnsi" w:cstheme="minorHAnsi"/>
                <w:sz w:val="20"/>
              </w:rPr>
              <w:t xml:space="preserve"> including service location)</w:t>
            </w:r>
          </w:p>
        </w:tc>
      </w:tr>
      <w:tr w:rsidR="00B9006E" w14:paraId="0FB0EF11" w14:textId="77777777" w:rsidTr="009841F5">
        <w:trPr>
          <w:trHeight w:val="648"/>
          <w:jc w:val="center"/>
        </w:trPr>
        <w:tc>
          <w:tcPr>
            <w:tcW w:w="1408" w:type="dxa"/>
          </w:tcPr>
          <w:p w14:paraId="78BC467C" w14:textId="2755B67C"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77</w:t>
            </w:r>
          </w:p>
        </w:tc>
        <w:tc>
          <w:tcPr>
            <w:tcW w:w="990" w:type="dxa"/>
          </w:tcPr>
          <w:p w14:paraId="69E8F995" w14:textId="1E466A6C"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1000B</w:t>
            </w:r>
          </w:p>
        </w:tc>
        <w:tc>
          <w:tcPr>
            <w:tcW w:w="1170" w:type="dxa"/>
          </w:tcPr>
          <w:p w14:paraId="29BBB0C2" w14:textId="0E6D6DA1"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2078BDF9" w14:textId="17137C6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Receiver Primary Identifier</w:t>
            </w:r>
          </w:p>
        </w:tc>
        <w:tc>
          <w:tcPr>
            <w:tcW w:w="1080" w:type="dxa"/>
          </w:tcPr>
          <w:p w14:paraId="531CB579" w14:textId="78CC8D3E" w:rsidR="00B9006E" w:rsidRPr="0044321A" w:rsidRDefault="00B9006E" w:rsidP="000A7327">
            <w:pPr>
              <w:pStyle w:val="TableParagraph"/>
              <w:spacing w:before="0"/>
              <w:ind w:left="86"/>
              <w:rPr>
                <w:rFonts w:asciiTheme="minorHAnsi" w:hAnsiTheme="minorHAnsi" w:cstheme="minorHAnsi"/>
                <w:spacing w:val="-10"/>
                <w:sz w:val="18"/>
              </w:rPr>
            </w:pPr>
            <w:r w:rsidRPr="0044321A">
              <w:rPr>
                <w:rFonts w:asciiTheme="minorHAnsi" w:hAnsiTheme="minorHAnsi" w:cstheme="minorHAnsi"/>
                <w:spacing w:val="-10"/>
                <w:sz w:val="20"/>
              </w:rPr>
              <w:t>DMA7384</w:t>
            </w:r>
          </w:p>
        </w:tc>
        <w:tc>
          <w:tcPr>
            <w:tcW w:w="2520" w:type="dxa"/>
          </w:tcPr>
          <w:p w14:paraId="0F6ACFC2" w14:textId="05E556C5" w:rsidR="00B9006E" w:rsidRDefault="00B9006E" w:rsidP="00B9006E">
            <w:pPr>
              <w:pStyle w:val="TableParagraph"/>
              <w:ind w:right="87"/>
              <w:rPr>
                <w:rFonts w:asciiTheme="minorHAnsi" w:hAnsiTheme="minorHAnsi" w:cstheme="minorHAnsi"/>
                <w:sz w:val="20"/>
              </w:rPr>
            </w:pPr>
            <w:r w:rsidRPr="00864E33">
              <w:rPr>
                <w:rFonts w:asciiTheme="minorHAnsi" w:hAnsiTheme="minorHAnsi" w:cstheme="minorHAnsi"/>
                <w:sz w:val="20"/>
              </w:rPr>
              <w:t>Claims from MassHealth providers</w:t>
            </w:r>
          </w:p>
        </w:tc>
      </w:tr>
      <w:tr w:rsidR="00B9006E" w14:paraId="2A1001B1" w14:textId="77777777" w:rsidTr="009841F5">
        <w:trPr>
          <w:trHeight w:val="405"/>
          <w:jc w:val="center"/>
        </w:trPr>
        <w:tc>
          <w:tcPr>
            <w:tcW w:w="1408" w:type="dxa"/>
          </w:tcPr>
          <w:p w14:paraId="734B236A" w14:textId="0BFD2636"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77</w:t>
            </w:r>
          </w:p>
        </w:tc>
        <w:tc>
          <w:tcPr>
            <w:tcW w:w="990" w:type="dxa"/>
          </w:tcPr>
          <w:p w14:paraId="249A9EA8" w14:textId="09AFAB2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1000B</w:t>
            </w:r>
          </w:p>
        </w:tc>
        <w:tc>
          <w:tcPr>
            <w:tcW w:w="1170" w:type="dxa"/>
          </w:tcPr>
          <w:p w14:paraId="5AC56454" w14:textId="3345C039"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61A6C76D" w14:textId="050FF90F"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Receiver Primary Identifier</w:t>
            </w:r>
          </w:p>
        </w:tc>
        <w:tc>
          <w:tcPr>
            <w:tcW w:w="1080" w:type="dxa"/>
          </w:tcPr>
          <w:p w14:paraId="563D836D" w14:textId="7E5BB2C4" w:rsidR="00B9006E" w:rsidRPr="00B9006E" w:rsidRDefault="00B9006E" w:rsidP="00B9006E">
            <w:pPr>
              <w:pStyle w:val="TableParagraph"/>
              <w:spacing w:before="0"/>
              <w:ind w:left="0"/>
              <w:rPr>
                <w:rFonts w:asciiTheme="minorHAnsi" w:hAnsiTheme="minorHAnsi" w:cstheme="minorHAnsi"/>
                <w:sz w:val="20"/>
              </w:rPr>
            </w:pPr>
            <w:r w:rsidRPr="00864E33">
              <w:rPr>
                <w:rFonts w:asciiTheme="minorHAnsi" w:hAnsiTheme="minorHAnsi" w:cstheme="minorHAnsi"/>
                <w:sz w:val="20"/>
              </w:rPr>
              <w:t>HSN3644</w:t>
            </w:r>
          </w:p>
        </w:tc>
        <w:tc>
          <w:tcPr>
            <w:tcW w:w="2520" w:type="dxa"/>
          </w:tcPr>
          <w:p w14:paraId="10E7DCD8" w14:textId="36DB6730"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Claims from HSN providers</w:t>
            </w:r>
          </w:p>
        </w:tc>
      </w:tr>
      <w:tr w:rsidR="00B9006E" w14:paraId="746894E8" w14:textId="77777777" w:rsidTr="009841F5">
        <w:trPr>
          <w:trHeight w:val="931"/>
          <w:jc w:val="center"/>
        </w:trPr>
        <w:tc>
          <w:tcPr>
            <w:tcW w:w="1408" w:type="dxa"/>
          </w:tcPr>
          <w:p w14:paraId="0A8E3CC7"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80</w:t>
            </w:r>
          </w:p>
        </w:tc>
        <w:tc>
          <w:tcPr>
            <w:tcW w:w="990" w:type="dxa"/>
          </w:tcPr>
          <w:p w14:paraId="0DBE42F0"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2000A</w:t>
            </w:r>
          </w:p>
        </w:tc>
        <w:tc>
          <w:tcPr>
            <w:tcW w:w="1170" w:type="dxa"/>
          </w:tcPr>
          <w:p w14:paraId="571A9DD8"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PRV03</w:t>
            </w:r>
          </w:p>
        </w:tc>
        <w:tc>
          <w:tcPr>
            <w:tcW w:w="2070" w:type="dxa"/>
          </w:tcPr>
          <w:p w14:paraId="33264B33"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Provider Taxonomy Code</w:t>
            </w:r>
          </w:p>
        </w:tc>
        <w:tc>
          <w:tcPr>
            <w:tcW w:w="1080" w:type="dxa"/>
          </w:tcPr>
          <w:p w14:paraId="5F1FB44C" w14:textId="77777777" w:rsidR="00B9006E" w:rsidRPr="00864E33" w:rsidRDefault="00B9006E" w:rsidP="00B9006E">
            <w:pPr>
              <w:pStyle w:val="TableParagraph"/>
              <w:spacing w:before="0"/>
              <w:ind w:left="0"/>
              <w:rPr>
                <w:rFonts w:asciiTheme="minorHAnsi" w:hAnsiTheme="minorHAnsi" w:cstheme="minorHAnsi"/>
                <w:sz w:val="18"/>
              </w:rPr>
            </w:pPr>
          </w:p>
        </w:tc>
        <w:tc>
          <w:tcPr>
            <w:tcW w:w="2520" w:type="dxa"/>
          </w:tcPr>
          <w:p w14:paraId="5E54C078"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Enter the taxonomy code as instructed in the MassHealth Billing Guide.</w:t>
            </w:r>
          </w:p>
        </w:tc>
      </w:tr>
      <w:tr w:rsidR="00B9006E" w14:paraId="6CBB1053" w14:textId="77777777" w:rsidTr="009841F5">
        <w:trPr>
          <w:trHeight w:val="343"/>
          <w:jc w:val="center"/>
        </w:trPr>
        <w:tc>
          <w:tcPr>
            <w:tcW w:w="1408" w:type="dxa"/>
          </w:tcPr>
          <w:p w14:paraId="6B2575E6"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110</w:t>
            </w:r>
          </w:p>
        </w:tc>
        <w:tc>
          <w:tcPr>
            <w:tcW w:w="990" w:type="dxa"/>
          </w:tcPr>
          <w:p w14:paraId="1728EEDF"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2000B</w:t>
            </w:r>
          </w:p>
        </w:tc>
        <w:tc>
          <w:tcPr>
            <w:tcW w:w="1170" w:type="dxa"/>
          </w:tcPr>
          <w:p w14:paraId="18608D4C"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SBR09</w:t>
            </w:r>
          </w:p>
        </w:tc>
        <w:tc>
          <w:tcPr>
            <w:tcW w:w="2070" w:type="dxa"/>
          </w:tcPr>
          <w:p w14:paraId="4B195D7F"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Claim Filing Indicator Code</w:t>
            </w:r>
          </w:p>
        </w:tc>
        <w:tc>
          <w:tcPr>
            <w:tcW w:w="1080" w:type="dxa"/>
          </w:tcPr>
          <w:p w14:paraId="2724B684"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MC</w:t>
            </w:r>
          </w:p>
        </w:tc>
        <w:tc>
          <w:tcPr>
            <w:tcW w:w="2520" w:type="dxa"/>
          </w:tcPr>
          <w:p w14:paraId="467AB693" w14:textId="77777777" w:rsidR="00B9006E" w:rsidRPr="00864E33" w:rsidRDefault="00B9006E" w:rsidP="00B9006E">
            <w:pPr>
              <w:pStyle w:val="TableParagraph"/>
              <w:spacing w:before="0"/>
              <w:ind w:left="0"/>
              <w:rPr>
                <w:rFonts w:asciiTheme="minorHAnsi" w:hAnsiTheme="minorHAnsi" w:cstheme="minorHAnsi"/>
                <w:sz w:val="18"/>
              </w:rPr>
            </w:pPr>
          </w:p>
        </w:tc>
      </w:tr>
      <w:tr w:rsidR="00B9006E" w14:paraId="71CDC7C5" w14:textId="77777777" w:rsidTr="009841F5">
        <w:trPr>
          <w:trHeight w:val="662"/>
          <w:jc w:val="center"/>
        </w:trPr>
        <w:tc>
          <w:tcPr>
            <w:tcW w:w="1408" w:type="dxa"/>
          </w:tcPr>
          <w:p w14:paraId="5F6E21B5"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114</w:t>
            </w:r>
          </w:p>
        </w:tc>
        <w:tc>
          <w:tcPr>
            <w:tcW w:w="990" w:type="dxa"/>
          </w:tcPr>
          <w:p w14:paraId="1F1009C7"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2010BA</w:t>
            </w:r>
          </w:p>
        </w:tc>
        <w:tc>
          <w:tcPr>
            <w:tcW w:w="1170" w:type="dxa"/>
          </w:tcPr>
          <w:p w14:paraId="4553D5C8"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3C3D463A"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Subscriber Primary Identifier</w:t>
            </w:r>
          </w:p>
        </w:tc>
        <w:tc>
          <w:tcPr>
            <w:tcW w:w="1080" w:type="dxa"/>
          </w:tcPr>
          <w:p w14:paraId="15BC007B" w14:textId="77777777" w:rsidR="00B9006E" w:rsidRPr="00864E33" w:rsidRDefault="00B9006E" w:rsidP="00B9006E">
            <w:pPr>
              <w:pStyle w:val="TableParagraph"/>
              <w:spacing w:before="0"/>
              <w:ind w:left="0"/>
              <w:rPr>
                <w:rFonts w:asciiTheme="minorHAnsi" w:hAnsiTheme="minorHAnsi" w:cstheme="minorHAnsi"/>
                <w:sz w:val="18"/>
              </w:rPr>
            </w:pPr>
          </w:p>
        </w:tc>
        <w:tc>
          <w:tcPr>
            <w:tcW w:w="2520" w:type="dxa"/>
          </w:tcPr>
          <w:p w14:paraId="686B2741" w14:textId="1DC42F65"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Enter the 12-character MassHealth member ID</w:t>
            </w:r>
            <w:r w:rsidR="0073194F">
              <w:rPr>
                <w:rFonts w:asciiTheme="minorHAnsi" w:hAnsiTheme="minorHAnsi" w:cstheme="minorHAnsi"/>
                <w:sz w:val="20"/>
              </w:rPr>
              <w:t>.</w:t>
            </w:r>
          </w:p>
        </w:tc>
      </w:tr>
      <w:tr w:rsidR="00B9006E" w14:paraId="1D35DCAF" w14:textId="77777777" w:rsidTr="009841F5">
        <w:trPr>
          <w:trHeight w:val="342"/>
          <w:jc w:val="center"/>
        </w:trPr>
        <w:tc>
          <w:tcPr>
            <w:tcW w:w="1408" w:type="dxa"/>
          </w:tcPr>
          <w:p w14:paraId="7E75C4A0" w14:textId="77777777" w:rsidR="00B9006E" w:rsidRPr="00934602" w:rsidRDefault="00B9006E" w:rsidP="00B9006E">
            <w:pPr>
              <w:pStyle w:val="TableParagraph"/>
              <w:rPr>
                <w:rFonts w:asciiTheme="minorHAnsi" w:hAnsiTheme="minorHAnsi" w:cstheme="minorHAnsi"/>
                <w:sz w:val="20"/>
              </w:rPr>
            </w:pPr>
            <w:r w:rsidRPr="00934602">
              <w:rPr>
                <w:rFonts w:asciiTheme="minorHAnsi" w:hAnsiTheme="minorHAnsi" w:cstheme="minorHAnsi"/>
                <w:sz w:val="20"/>
              </w:rPr>
              <w:t>118</w:t>
            </w:r>
          </w:p>
        </w:tc>
        <w:tc>
          <w:tcPr>
            <w:tcW w:w="990" w:type="dxa"/>
          </w:tcPr>
          <w:p w14:paraId="07053C45" w14:textId="77777777" w:rsidR="00B9006E" w:rsidRPr="00934602" w:rsidRDefault="00B9006E" w:rsidP="00B9006E">
            <w:pPr>
              <w:pStyle w:val="TableParagraph"/>
              <w:ind w:left="89"/>
              <w:rPr>
                <w:rFonts w:asciiTheme="minorHAnsi" w:hAnsiTheme="minorHAnsi" w:cstheme="minorHAnsi"/>
                <w:sz w:val="20"/>
              </w:rPr>
            </w:pPr>
            <w:r w:rsidRPr="00934602">
              <w:rPr>
                <w:rFonts w:asciiTheme="minorHAnsi" w:hAnsiTheme="minorHAnsi" w:cstheme="minorHAnsi"/>
                <w:sz w:val="20"/>
              </w:rPr>
              <w:t>2010BA</w:t>
            </w:r>
          </w:p>
        </w:tc>
        <w:tc>
          <w:tcPr>
            <w:tcW w:w="1170" w:type="dxa"/>
          </w:tcPr>
          <w:p w14:paraId="6EE5C635" w14:textId="77777777" w:rsidR="00B9006E" w:rsidRPr="00934602" w:rsidRDefault="00B9006E" w:rsidP="00B9006E">
            <w:pPr>
              <w:pStyle w:val="TableParagraph"/>
              <w:ind w:left="89"/>
              <w:rPr>
                <w:rFonts w:asciiTheme="minorHAnsi" w:hAnsiTheme="minorHAnsi" w:cstheme="minorHAnsi"/>
                <w:sz w:val="20"/>
              </w:rPr>
            </w:pPr>
            <w:r w:rsidRPr="00934602">
              <w:rPr>
                <w:rFonts w:asciiTheme="minorHAnsi" w:hAnsiTheme="minorHAnsi" w:cstheme="minorHAnsi"/>
                <w:sz w:val="20"/>
              </w:rPr>
              <w:t>DMG03</w:t>
            </w:r>
          </w:p>
        </w:tc>
        <w:tc>
          <w:tcPr>
            <w:tcW w:w="2070" w:type="dxa"/>
          </w:tcPr>
          <w:p w14:paraId="7FF1C05B" w14:textId="77777777" w:rsidR="00B9006E" w:rsidRPr="00934602" w:rsidRDefault="00B9006E" w:rsidP="00B9006E">
            <w:pPr>
              <w:pStyle w:val="TableParagraph"/>
              <w:rPr>
                <w:rFonts w:asciiTheme="minorHAnsi" w:hAnsiTheme="minorHAnsi" w:cstheme="minorHAnsi"/>
                <w:sz w:val="20"/>
              </w:rPr>
            </w:pPr>
            <w:r w:rsidRPr="00934602">
              <w:rPr>
                <w:rFonts w:asciiTheme="minorHAnsi" w:hAnsiTheme="minorHAnsi" w:cstheme="minorHAnsi"/>
                <w:sz w:val="20"/>
              </w:rPr>
              <w:t>Subscriber Gender Code</w:t>
            </w:r>
          </w:p>
        </w:tc>
        <w:tc>
          <w:tcPr>
            <w:tcW w:w="1080" w:type="dxa"/>
          </w:tcPr>
          <w:p w14:paraId="786D72D8" w14:textId="77777777" w:rsidR="00B9006E" w:rsidRPr="000A7327" w:rsidRDefault="00B9006E" w:rsidP="000A7327">
            <w:pPr>
              <w:pStyle w:val="TableParagraph"/>
              <w:spacing w:before="0"/>
              <w:ind w:left="86"/>
              <w:rPr>
                <w:rFonts w:asciiTheme="minorHAnsi" w:hAnsiTheme="minorHAnsi" w:cstheme="minorHAnsi"/>
                <w:sz w:val="20"/>
                <w:szCs w:val="20"/>
              </w:rPr>
            </w:pPr>
            <w:r w:rsidRPr="000A7327">
              <w:rPr>
                <w:rFonts w:asciiTheme="minorHAnsi" w:hAnsiTheme="minorHAnsi" w:cstheme="minorHAnsi"/>
                <w:sz w:val="20"/>
                <w:szCs w:val="20"/>
              </w:rPr>
              <w:t>M, F</w:t>
            </w:r>
          </w:p>
        </w:tc>
        <w:tc>
          <w:tcPr>
            <w:tcW w:w="2520" w:type="dxa"/>
          </w:tcPr>
          <w:p w14:paraId="19DBB831" w14:textId="77777777" w:rsidR="00B9006E" w:rsidRPr="00864E33" w:rsidRDefault="00B9006E" w:rsidP="00B9006E">
            <w:pPr>
              <w:pStyle w:val="TableParagraph"/>
              <w:rPr>
                <w:rFonts w:asciiTheme="minorHAnsi" w:hAnsiTheme="minorHAnsi" w:cstheme="minorHAnsi"/>
                <w:sz w:val="20"/>
              </w:rPr>
            </w:pPr>
          </w:p>
        </w:tc>
      </w:tr>
      <w:tr w:rsidR="00B9006E" w14:paraId="159B4A00" w14:textId="77777777" w:rsidTr="009841F5">
        <w:trPr>
          <w:trHeight w:val="382"/>
          <w:jc w:val="center"/>
        </w:trPr>
        <w:tc>
          <w:tcPr>
            <w:tcW w:w="1408" w:type="dxa"/>
          </w:tcPr>
          <w:p w14:paraId="365FF7D9"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123</w:t>
            </w:r>
          </w:p>
        </w:tc>
        <w:tc>
          <w:tcPr>
            <w:tcW w:w="990" w:type="dxa"/>
          </w:tcPr>
          <w:p w14:paraId="1AB4043F"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2010BB</w:t>
            </w:r>
          </w:p>
        </w:tc>
        <w:tc>
          <w:tcPr>
            <w:tcW w:w="1170" w:type="dxa"/>
          </w:tcPr>
          <w:p w14:paraId="07139226" w14:textId="77777777" w:rsidR="00B9006E" w:rsidRPr="00864E33" w:rsidRDefault="00B9006E" w:rsidP="00B9006E">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14DA6432"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Payer Identifier</w:t>
            </w:r>
          </w:p>
        </w:tc>
        <w:tc>
          <w:tcPr>
            <w:tcW w:w="1080" w:type="dxa"/>
          </w:tcPr>
          <w:p w14:paraId="194281F9" w14:textId="77777777" w:rsidR="00B9006E" w:rsidRPr="002E3868" w:rsidRDefault="00B9006E" w:rsidP="000A7327">
            <w:pPr>
              <w:pStyle w:val="TableParagraph"/>
              <w:ind w:left="86"/>
              <w:rPr>
                <w:rFonts w:asciiTheme="minorHAnsi" w:hAnsiTheme="minorHAnsi" w:cstheme="minorHAnsi"/>
                <w:spacing w:val="-8"/>
                <w:sz w:val="20"/>
              </w:rPr>
            </w:pPr>
            <w:r w:rsidRPr="002E3868">
              <w:rPr>
                <w:rFonts w:asciiTheme="minorHAnsi" w:hAnsiTheme="minorHAnsi" w:cstheme="minorHAnsi"/>
                <w:spacing w:val="-8"/>
                <w:sz w:val="20"/>
              </w:rPr>
              <w:t>DMA7384</w:t>
            </w:r>
          </w:p>
        </w:tc>
        <w:tc>
          <w:tcPr>
            <w:tcW w:w="2520" w:type="dxa"/>
          </w:tcPr>
          <w:p w14:paraId="2780DC97" w14:textId="77777777" w:rsidR="00B9006E" w:rsidRPr="00864E33" w:rsidRDefault="00B9006E" w:rsidP="00B9006E">
            <w:pPr>
              <w:pStyle w:val="TableParagraph"/>
              <w:rPr>
                <w:rFonts w:asciiTheme="minorHAnsi" w:hAnsiTheme="minorHAnsi" w:cstheme="minorHAnsi"/>
                <w:sz w:val="20"/>
              </w:rPr>
            </w:pPr>
            <w:r w:rsidRPr="00864E33">
              <w:rPr>
                <w:rFonts w:asciiTheme="minorHAnsi" w:hAnsiTheme="minorHAnsi" w:cstheme="minorHAnsi"/>
                <w:sz w:val="20"/>
              </w:rPr>
              <w:t>For MassHealth claims</w:t>
            </w:r>
          </w:p>
        </w:tc>
      </w:tr>
      <w:tr w:rsidR="000A7327" w14:paraId="7AFDEC20" w14:textId="77777777" w:rsidTr="009841F5">
        <w:trPr>
          <w:trHeight w:val="369"/>
          <w:jc w:val="center"/>
        </w:trPr>
        <w:tc>
          <w:tcPr>
            <w:tcW w:w="1408" w:type="dxa"/>
          </w:tcPr>
          <w:p w14:paraId="5E74E78A" w14:textId="6CA9A0D6"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123</w:t>
            </w:r>
          </w:p>
        </w:tc>
        <w:tc>
          <w:tcPr>
            <w:tcW w:w="990" w:type="dxa"/>
          </w:tcPr>
          <w:p w14:paraId="45E3901E" w14:textId="428C2D86"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2010BB</w:t>
            </w:r>
          </w:p>
        </w:tc>
        <w:tc>
          <w:tcPr>
            <w:tcW w:w="1170" w:type="dxa"/>
          </w:tcPr>
          <w:p w14:paraId="461CB9D2" w14:textId="16BB4A38"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2070" w:type="dxa"/>
          </w:tcPr>
          <w:p w14:paraId="57118ED8" w14:textId="2A1B0656"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Payer Identifier</w:t>
            </w:r>
          </w:p>
        </w:tc>
        <w:tc>
          <w:tcPr>
            <w:tcW w:w="1080" w:type="dxa"/>
          </w:tcPr>
          <w:p w14:paraId="57A1E157" w14:textId="5A201EE0" w:rsidR="000A7327" w:rsidRPr="00864E33" w:rsidRDefault="000A7327" w:rsidP="000A7327">
            <w:pPr>
              <w:pStyle w:val="TableParagraph"/>
              <w:rPr>
                <w:rFonts w:asciiTheme="minorHAnsi" w:hAnsiTheme="minorHAnsi" w:cstheme="minorHAnsi"/>
                <w:sz w:val="20"/>
              </w:rPr>
            </w:pPr>
            <w:r w:rsidRPr="00282BCA">
              <w:rPr>
                <w:rFonts w:asciiTheme="minorHAnsi" w:hAnsiTheme="minorHAnsi" w:cstheme="minorHAnsi"/>
                <w:sz w:val="20"/>
                <w:szCs w:val="20"/>
              </w:rPr>
              <w:t>HSN3644</w:t>
            </w:r>
          </w:p>
        </w:tc>
        <w:tc>
          <w:tcPr>
            <w:tcW w:w="2520" w:type="dxa"/>
          </w:tcPr>
          <w:p w14:paraId="784E9D85" w14:textId="2FAC2164" w:rsidR="000A7327" w:rsidRPr="00864E33" w:rsidRDefault="000A7327" w:rsidP="000A7327">
            <w:pPr>
              <w:pStyle w:val="TableParagraph"/>
              <w:ind w:right="87"/>
              <w:rPr>
                <w:rFonts w:asciiTheme="minorHAnsi" w:hAnsiTheme="minorHAnsi" w:cstheme="minorHAnsi"/>
                <w:sz w:val="20"/>
              </w:rPr>
            </w:pPr>
            <w:r w:rsidRPr="00864E33">
              <w:rPr>
                <w:rFonts w:asciiTheme="minorHAnsi" w:hAnsiTheme="minorHAnsi" w:cstheme="minorHAnsi"/>
                <w:sz w:val="20"/>
              </w:rPr>
              <w:t>For HSN claims</w:t>
            </w:r>
          </w:p>
        </w:tc>
      </w:tr>
      <w:tr w:rsidR="000A7327" w14:paraId="60E4392E" w14:textId="77777777" w:rsidTr="009841F5">
        <w:trPr>
          <w:trHeight w:val="1170"/>
          <w:jc w:val="center"/>
        </w:trPr>
        <w:tc>
          <w:tcPr>
            <w:tcW w:w="1408" w:type="dxa"/>
          </w:tcPr>
          <w:p w14:paraId="2A1DB8D8"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129</w:t>
            </w:r>
          </w:p>
        </w:tc>
        <w:tc>
          <w:tcPr>
            <w:tcW w:w="990" w:type="dxa"/>
          </w:tcPr>
          <w:p w14:paraId="5148F1F6"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2010BB</w:t>
            </w:r>
          </w:p>
        </w:tc>
        <w:tc>
          <w:tcPr>
            <w:tcW w:w="1170" w:type="dxa"/>
          </w:tcPr>
          <w:p w14:paraId="76774CBF"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REF01</w:t>
            </w:r>
          </w:p>
        </w:tc>
        <w:tc>
          <w:tcPr>
            <w:tcW w:w="2070" w:type="dxa"/>
          </w:tcPr>
          <w:p w14:paraId="59C8282E"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Reference Identification Qualifier</w:t>
            </w:r>
          </w:p>
        </w:tc>
        <w:tc>
          <w:tcPr>
            <w:tcW w:w="1080" w:type="dxa"/>
          </w:tcPr>
          <w:p w14:paraId="6EBA6305"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G2</w:t>
            </w:r>
          </w:p>
        </w:tc>
        <w:tc>
          <w:tcPr>
            <w:tcW w:w="2520" w:type="dxa"/>
          </w:tcPr>
          <w:p w14:paraId="7F75AFBF" w14:textId="185DA319" w:rsidR="000A7327" w:rsidRPr="00864E33" w:rsidRDefault="000A7327" w:rsidP="000A7327">
            <w:pPr>
              <w:pStyle w:val="TableParagraph"/>
              <w:ind w:right="87"/>
              <w:rPr>
                <w:rFonts w:asciiTheme="minorHAnsi" w:hAnsiTheme="minorHAnsi" w:cstheme="minorHAnsi"/>
                <w:sz w:val="20"/>
              </w:rPr>
            </w:pPr>
            <w:r w:rsidRPr="00864E33">
              <w:rPr>
                <w:rFonts w:asciiTheme="minorHAnsi" w:hAnsiTheme="minorHAnsi" w:cstheme="minorHAnsi"/>
                <w:sz w:val="20"/>
              </w:rPr>
              <w:t xml:space="preserve">If NPI is not submitted in </w:t>
            </w:r>
            <w:r w:rsidR="0073194F">
              <w:rPr>
                <w:rFonts w:asciiTheme="minorHAnsi" w:hAnsiTheme="minorHAnsi" w:cstheme="minorHAnsi"/>
                <w:sz w:val="20"/>
              </w:rPr>
              <w:t>b</w:t>
            </w:r>
            <w:r w:rsidR="0073194F" w:rsidRPr="00864E33">
              <w:rPr>
                <w:rFonts w:asciiTheme="minorHAnsi" w:hAnsiTheme="minorHAnsi" w:cstheme="minorHAnsi"/>
                <w:sz w:val="20"/>
              </w:rPr>
              <w:t xml:space="preserve">illing </w:t>
            </w:r>
            <w:r w:rsidR="0073194F">
              <w:rPr>
                <w:rFonts w:asciiTheme="minorHAnsi" w:hAnsiTheme="minorHAnsi" w:cstheme="minorHAnsi"/>
                <w:sz w:val="20"/>
              </w:rPr>
              <w:t>p</w:t>
            </w:r>
            <w:r w:rsidR="0073194F" w:rsidRPr="00864E33">
              <w:rPr>
                <w:rFonts w:asciiTheme="minorHAnsi" w:hAnsiTheme="minorHAnsi" w:cstheme="minorHAnsi"/>
                <w:sz w:val="20"/>
              </w:rPr>
              <w:t xml:space="preserve">rovider </w:t>
            </w:r>
            <w:r w:rsidR="009B7AF8">
              <w:rPr>
                <w:rFonts w:asciiTheme="minorHAnsi" w:hAnsiTheme="minorHAnsi" w:cstheme="minorHAnsi"/>
                <w:sz w:val="20"/>
              </w:rPr>
              <w:t>i</w:t>
            </w:r>
            <w:r w:rsidRPr="00864E33">
              <w:rPr>
                <w:rFonts w:asciiTheme="minorHAnsi" w:hAnsiTheme="minorHAnsi" w:cstheme="minorHAnsi"/>
                <w:sz w:val="20"/>
              </w:rPr>
              <w:t>dentifier loop, atypical providers must enter G2</w:t>
            </w:r>
            <w:r w:rsidR="0073194F">
              <w:rPr>
                <w:rFonts w:asciiTheme="minorHAnsi" w:hAnsiTheme="minorHAnsi" w:cstheme="minorHAnsi"/>
                <w:sz w:val="20"/>
              </w:rPr>
              <w:t>.</w:t>
            </w:r>
          </w:p>
        </w:tc>
      </w:tr>
      <w:tr w:rsidR="000A7327" w14:paraId="795C7FE3" w14:textId="77777777" w:rsidTr="009841F5">
        <w:trPr>
          <w:trHeight w:val="1622"/>
          <w:jc w:val="center"/>
        </w:trPr>
        <w:tc>
          <w:tcPr>
            <w:tcW w:w="1408" w:type="dxa"/>
          </w:tcPr>
          <w:p w14:paraId="2E729139"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130</w:t>
            </w:r>
          </w:p>
        </w:tc>
        <w:tc>
          <w:tcPr>
            <w:tcW w:w="990" w:type="dxa"/>
          </w:tcPr>
          <w:p w14:paraId="7C3A06AE"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2010BB</w:t>
            </w:r>
          </w:p>
        </w:tc>
        <w:tc>
          <w:tcPr>
            <w:tcW w:w="1170" w:type="dxa"/>
          </w:tcPr>
          <w:p w14:paraId="591F2C48"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REF02</w:t>
            </w:r>
          </w:p>
        </w:tc>
        <w:tc>
          <w:tcPr>
            <w:tcW w:w="2070" w:type="dxa"/>
          </w:tcPr>
          <w:p w14:paraId="1BF2B5BA"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Provider Secondary Identifier</w:t>
            </w:r>
          </w:p>
        </w:tc>
        <w:tc>
          <w:tcPr>
            <w:tcW w:w="1080" w:type="dxa"/>
          </w:tcPr>
          <w:p w14:paraId="493265CE" w14:textId="77777777" w:rsidR="000A7327" w:rsidRPr="00864E33" w:rsidRDefault="000A7327" w:rsidP="000A7327">
            <w:pPr>
              <w:pStyle w:val="TableParagraph"/>
              <w:spacing w:before="0"/>
              <w:ind w:left="0"/>
              <w:rPr>
                <w:rFonts w:asciiTheme="minorHAnsi" w:hAnsiTheme="minorHAnsi" w:cstheme="minorHAnsi"/>
                <w:sz w:val="18"/>
              </w:rPr>
            </w:pPr>
          </w:p>
        </w:tc>
        <w:tc>
          <w:tcPr>
            <w:tcW w:w="2520" w:type="dxa"/>
          </w:tcPr>
          <w:p w14:paraId="2D786362" w14:textId="5B46A30A" w:rsidR="000A7327" w:rsidRPr="00864E33" w:rsidRDefault="000A7327" w:rsidP="000A7327">
            <w:pPr>
              <w:pStyle w:val="TableParagraph"/>
              <w:ind w:right="171"/>
              <w:rPr>
                <w:rFonts w:asciiTheme="minorHAnsi" w:hAnsiTheme="minorHAnsi" w:cstheme="minorHAnsi"/>
                <w:sz w:val="20"/>
              </w:rPr>
            </w:pPr>
            <w:bookmarkStart w:id="89" w:name="_Hlk142389300"/>
            <w:r w:rsidRPr="00864E33">
              <w:rPr>
                <w:rFonts w:asciiTheme="minorHAnsi" w:hAnsiTheme="minorHAnsi" w:cstheme="minorHAnsi"/>
                <w:sz w:val="20"/>
              </w:rPr>
              <w:t xml:space="preserve">If NPI is not submitted in </w:t>
            </w:r>
            <w:r w:rsidR="0073194F">
              <w:rPr>
                <w:rFonts w:asciiTheme="minorHAnsi" w:hAnsiTheme="minorHAnsi" w:cstheme="minorHAnsi"/>
                <w:sz w:val="20"/>
              </w:rPr>
              <w:t>b</w:t>
            </w:r>
            <w:r w:rsidR="0073194F" w:rsidRPr="00864E33">
              <w:rPr>
                <w:rFonts w:asciiTheme="minorHAnsi" w:hAnsiTheme="minorHAnsi" w:cstheme="minorHAnsi"/>
                <w:sz w:val="20"/>
              </w:rPr>
              <w:t xml:space="preserve">illing </w:t>
            </w:r>
            <w:r w:rsidR="0073194F">
              <w:rPr>
                <w:rFonts w:asciiTheme="minorHAnsi" w:hAnsiTheme="minorHAnsi" w:cstheme="minorHAnsi"/>
                <w:sz w:val="20"/>
              </w:rPr>
              <w:t>p</w:t>
            </w:r>
            <w:r w:rsidR="0073194F" w:rsidRPr="00864E33">
              <w:rPr>
                <w:rFonts w:asciiTheme="minorHAnsi" w:hAnsiTheme="minorHAnsi" w:cstheme="minorHAnsi"/>
                <w:sz w:val="20"/>
              </w:rPr>
              <w:t xml:space="preserve">rovider </w:t>
            </w:r>
            <w:r w:rsidR="009B7AF8">
              <w:rPr>
                <w:rFonts w:asciiTheme="minorHAnsi" w:hAnsiTheme="minorHAnsi" w:cstheme="minorHAnsi"/>
                <w:sz w:val="20"/>
              </w:rPr>
              <w:t>i</w:t>
            </w:r>
            <w:r w:rsidRPr="00864E33">
              <w:rPr>
                <w:rFonts w:asciiTheme="minorHAnsi" w:hAnsiTheme="minorHAnsi" w:cstheme="minorHAnsi"/>
                <w:sz w:val="20"/>
              </w:rPr>
              <w:t>dentifier loop, atypical providers must enter the 10-character</w:t>
            </w:r>
          </w:p>
          <w:p w14:paraId="7E896E61" w14:textId="5EE9516A" w:rsidR="000A7327" w:rsidRPr="00864E33" w:rsidRDefault="000A7327" w:rsidP="000A7327">
            <w:pPr>
              <w:pStyle w:val="TableParagraph"/>
              <w:spacing w:before="0"/>
              <w:rPr>
                <w:rFonts w:asciiTheme="minorHAnsi" w:hAnsiTheme="minorHAnsi" w:cstheme="minorHAnsi"/>
                <w:sz w:val="20"/>
              </w:rPr>
            </w:pPr>
            <w:r w:rsidRPr="00864E33">
              <w:rPr>
                <w:rFonts w:asciiTheme="minorHAnsi" w:hAnsiTheme="minorHAnsi" w:cstheme="minorHAnsi"/>
                <w:sz w:val="20"/>
              </w:rPr>
              <w:t>MassHealth provider number</w:t>
            </w:r>
            <w:r w:rsidR="0073194F">
              <w:rPr>
                <w:rFonts w:asciiTheme="minorHAnsi" w:hAnsiTheme="minorHAnsi" w:cstheme="minorHAnsi"/>
                <w:sz w:val="20"/>
              </w:rPr>
              <w:t>,</w:t>
            </w:r>
            <w:r w:rsidRPr="00864E33">
              <w:rPr>
                <w:rFonts w:asciiTheme="minorHAnsi" w:hAnsiTheme="minorHAnsi" w:cstheme="minorHAnsi"/>
                <w:sz w:val="20"/>
              </w:rPr>
              <w:t xml:space="preserve"> including </w:t>
            </w:r>
            <w:r w:rsidR="0073194F">
              <w:rPr>
                <w:rFonts w:asciiTheme="minorHAnsi" w:hAnsiTheme="minorHAnsi" w:cstheme="minorHAnsi"/>
                <w:sz w:val="20"/>
              </w:rPr>
              <w:t>s</w:t>
            </w:r>
            <w:r w:rsidR="0073194F" w:rsidRPr="00864E33">
              <w:rPr>
                <w:rFonts w:asciiTheme="minorHAnsi" w:hAnsiTheme="minorHAnsi" w:cstheme="minorHAnsi"/>
                <w:sz w:val="20"/>
              </w:rPr>
              <w:t xml:space="preserve">ervice </w:t>
            </w:r>
            <w:r w:rsidR="0073194F">
              <w:rPr>
                <w:rFonts w:asciiTheme="minorHAnsi" w:hAnsiTheme="minorHAnsi" w:cstheme="minorHAnsi"/>
                <w:sz w:val="20"/>
              </w:rPr>
              <w:t>l</w:t>
            </w:r>
            <w:r w:rsidR="0073194F" w:rsidRPr="00864E33">
              <w:rPr>
                <w:rFonts w:asciiTheme="minorHAnsi" w:hAnsiTheme="minorHAnsi" w:cstheme="minorHAnsi"/>
                <w:sz w:val="20"/>
              </w:rPr>
              <w:t>ocation</w:t>
            </w:r>
            <w:r w:rsidRPr="00864E33">
              <w:rPr>
                <w:rFonts w:asciiTheme="minorHAnsi" w:hAnsiTheme="minorHAnsi" w:cstheme="minorHAnsi"/>
                <w:sz w:val="20"/>
              </w:rPr>
              <w:t>.</w:t>
            </w:r>
            <w:bookmarkEnd w:id="89"/>
          </w:p>
        </w:tc>
      </w:tr>
      <w:tr w:rsidR="000A7327" w14:paraId="6ABF5542" w14:textId="77777777" w:rsidTr="009841F5">
        <w:trPr>
          <w:trHeight w:val="2349"/>
          <w:jc w:val="center"/>
        </w:trPr>
        <w:tc>
          <w:tcPr>
            <w:tcW w:w="1408" w:type="dxa"/>
          </w:tcPr>
          <w:p w14:paraId="6CA32305"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lastRenderedPageBreak/>
              <w:t>156</w:t>
            </w:r>
          </w:p>
        </w:tc>
        <w:tc>
          <w:tcPr>
            <w:tcW w:w="990" w:type="dxa"/>
          </w:tcPr>
          <w:p w14:paraId="498364E3"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50C22BDC" w14:textId="77777777" w:rsidR="000A7327" w:rsidRPr="00864E33" w:rsidRDefault="000A7327" w:rsidP="000A7327">
            <w:pPr>
              <w:pStyle w:val="TableParagraph"/>
              <w:ind w:left="89"/>
              <w:rPr>
                <w:rFonts w:asciiTheme="minorHAnsi" w:hAnsiTheme="minorHAnsi" w:cstheme="minorHAnsi"/>
                <w:sz w:val="20"/>
              </w:rPr>
            </w:pPr>
            <w:r w:rsidRPr="00864E33">
              <w:rPr>
                <w:rFonts w:asciiTheme="minorHAnsi" w:hAnsiTheme="minorHAnsi" w:cstheme="minorHAnsi"/>
                <w:sz w:val="20"/>
              </w:rPr>
              <w:t>PWK02</w:t>
            </w:r>
          </w:p>
        </w:tc>
        <w:tc>
          <w:tcPr>
            <w:tcW w:w="2070" w:type="dxa"/>
          </w:tcPr>
          <w:p w14:paraId="44197721"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Attachment Transmission Code</w:t>
            </w:r>
          </w:p>
        </w:tc>
        <w:tc>
          <w:tcPr>
            <w:tcW w:w="1080" w:type="dxa"/>
          </w:tcPr>
          <w:p w14:paraId="1FFC0F85" w14:textId="77777777" w:rsidR="000A7327" w:rsidRPr="00864E33" w:rsidRDefault="000A7327" w:rsidP="000A7327">
            <w:pPr>
              <w:pStyle w:val="TableParagraph"/>
              <w:rPr>
                <w:rFonts w:asciiTheme="minorHAnsi" w:hAnsiTheme="minorHAnsi" w:cstheme="minorHAnsi"/>
                <w:sz w:val="20"/>
              </w:rPr>
            </w:pPr>
            <w:r w:rsidRPr="00864E33">
              <w:rPr>
                <w:rFonts w:asciiTheme="minorHAnsi" w:hAnsiTheme="minorHAnsi" w:cstheme="minorHAnsi"/>
                <w:sz w:val="20"/>
              </w:rPr>
              <w:t>AA</w:t>
            </w:r>
          </w:p>
        </w:tc>
        <w:tc>
          <w:tcPr>
            <w:tcW w:w="2520" w:type="dxa"/>
          </w:tcPr>
          <w:p w14:paraId="23EC35B0" w14:textId="0C18F201" w:rsidR="000A7327" w:rsidRPr="00864E33" w:rsidRDefault="000A7327" w:rsidP="000A7327">
            <w:pPr>
              <w:pStyle w:val="TableParagraph"/>
              <w:ind w:right="297"/>
              <w:rPr>
                <w:rFonts w:asciiTheme="minorHAnsi" w:hAnsiTheme="minorHAnsi" w:cstheme="minorHAnsi"/>
                <w:sz w:val="20"/>
              </w:rPr>
            </w:pPr>
            <w:r w:rsidRPr="00864E33">
              <w:rPr>
                <w:rFonts w:asciiTheme="minorHAnsi" w:hAnsiTheme="minorHAnsi" w:cstheme="minorHAnsi"/>
                <w:sz w:val="20"/>
              </w:rPr>
              <w:t>Claims submitted with this transmission code</w:t>
            </w:r>
            <w:r w:rsidRPr="00864E33">
              <w:rPr>
                <w:rFonts w:asciiTheme="minorHAnsi" w:hAnsiTheme="minorHAnsi" w:cstheme="minorHAnsi"/>
                <w:spacing w:val="-26"/>
                <w:sz w:val="20"/>
              </w:rPr>
              <w:t xml:space="preserve"> </w:t>
            </w:r>
            <w:r w:rsidRPr="00864E33">
              <w:rPr>
                <w:rFonts w:asciiTheme="minorHAnsi" w:hAnsiTheme="minorHAnsi" w:cstheme="minorHAnsi"/>
                <w:sz w:val="20"/>
              </w:rPr>
              <w:t xml:space="preserve">indicate </w:t>
            </w:r>
            <w:r w:rsidR="0073194F">
              <w:rPr>
                <w:rFonts w:asciiTheme="minorHAnsi" w:hAnsiTheme="minorHAnsi" w:cstheme="minorHAnsi"/>
                <w:sz w:val="20"/>
              </w:rPr>
              <w:t xml:space="preserve">that </w:t>
            </w:r>
            <w:r w:rsidRPr="00864E33">
              <w:rPr>
                <w:rFonts w:asciiTheme="minorHAnsi" w:hAnsiTheme="minorHAnsi" w:cstheme="minorHAnsi"/>
                <w:sz w:val="20"/>
              </w:rPr>
              <w:t xml:space="preserve">an </w:t>
            </w:r>
            <w:r w:rsidRPr="00864E33">
              <w:rPr>
                <w:rFonts w:asciiTheme="minorHAnsi" w:hAnsiTheme="minorHAnsi" w:cstheme="minorHAnsi"/>
                <w:spacing w:val="-3"/>
                <w:sz w:val="20"/>
              </w:rPr>
              <w:t>approved</w:t>
            </w:r>
            <w:r w:rsidRPr="00864E33">
              <w:rPr>
                <w:rFonts w:asciiTheme="minorHAnsi" w:hAnsiTheme="minorHAnsi" w:cstheme="minorHAnsi"/>
                <w:spacing w:val="-5"/>
                <w:sz w:val="20"/>
              </w:rPr>
              <w:t xml:space="preserve"> </w:t>
            </w:r>
            <w:r w:rsidRPr="00864E33">
              <w:rPr>
                <w:rFonts w:asciiTheme="minorHAnsi" w:hAnsiTheme="minorHAnsi" w:cstheme="minorHAnsi"/>
                <w:sz w:val="20"/>
              </w:rPr>
              <w:t>attachment</w:t>
            </w:r>
          </w:p>
          <w:p w14:paraId="37D468A5" w14:textId="77777777" w:rsidR="000A7327" w:rsidRPr="00864E33" w:rsidRDefault="000A7327" w:rsidP="000A7327">
            <w:pPr>
              <w:pStyle w:val="TableParagraph"/>
              <w:spacing w:before="0"/>
              <w:ind w:right="87"/>
              <w:rPr>
                <w:rFonts w:asciiTheme="minorHAnsi" w:hAnsiTheme="minorHAnsi" w:cstheme="minorHAnsi"/>
                <w:sz w:val="20"/>
              </w:rPr>
            </w:pPr>
            <w:r w:rsidRPr="00864E33">
              <w:rPr>
                <w:rFonts w:asciiTheme="minorHAnsi" w:hAnsiTheme="minorHAnsi" w:cstheme="minorHAnsi"/>
                <w:sz w:val="20"/>
              </w:rPr>
              <w:t>is on file at the provider’s office in accordance with Section 7: MassHealth- Specific Business Rules and Limitations.</w:t>
            </w:r>
          </w:p>
        </w:tc>
      </w:tr>
      <w:tr w:rsidR="00517340" w14:paraId="2F7B21AF" w14:textId="77777777" w:rsidTr="009841F5">
        <w:trPr>
          <w:trHeight w:val="981"/>
          <w:jc w:val="center"/>
        </w:trPr>
        <w:tc>
          <w:tcPr>
            <w:tcW w:w="1408" w:type="dxa"/>
          </w:tcPr>
          <w:p w14:paraId="37C27168" w14:textId="03553172"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163</w:t>
            </w:r>
          </w:p>
        </w:tc>
        <w:tc>
          <w:tcPr>
            <w:tcW w:w="990" w:type="dxa"/>
          </w:tcPr>
          <w:p w14:paraId="3985676B" w14:textId="76569896"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4DDD3608" w14:textId="732898D8"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REF02</w:t>
            </w:r>
          </w:p>
        </w:tc>
        <w:tc>
          <w:tcPr>
            <w:tcW w:w="2070" w:type="dxa"/>
          </w:tcPr>
          <w:p w14:paraId="3A6EB9A8" w14:textId="777C8C07"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Referral Number</w:t>
            </w:r>
          </w:p>
        </w:tc>
        <w:tc>
          <w:tcPr>
            <w:tcW w:w="1080" w:type="dxa"/>
          </w:tcPr>
          <w:p w14:paraId="44D53953" w14:textId="77777777" w:rsidR="00517340" w:rsidRPr="00864E33" w:rsidRDefault="00517340" w:rsidP="00517340">
            <w:pPr>
              <w:pStyle w:val="TableParagraph"/>
              <w:rPr>
                <w:rFonts w:asciiTheme="minorHAnsi" w:hAnsiTheme="minorHAnsi" w:cstheme="minorHAnsi"/>
                <w:sz w:val="20"/>
              </w:rPr>
            </w:pPr>
          </w:p>
        </w:tc>
        <w:tc>
          <w:tcPr>
            <w:tcW w:w="2520" w:type="dxa"/>
          </w:tcPr>
          <w:p w14:paraId="4304F015" w14:textId="0014E89A" w:rsidR="00517340" w:rsidRPr="00864E33" w:rsidRDefault="00517340" w:rsidP="00517340">
            <w:pPr>
              <w:pStyle w:val="TableParagraph"/>
              <w:ind w:right="297"/>
              <w:rPr>
                <w:rFonts w:asciiTheme="minorHAnsi" w:hAnsiTheme="minorHAnsi" w:cstheme="minorHAnsi"/>
                <w:sz w:val="20"/>
              </w:rPr>
            </w:pPr>
            <w:r w:rsidRPr="00864E33">
              <w:rPr>
                <w:rFonts w:asciiTheme="minorHAnsi" w:hAnsiTheme="minorHAnsi" w:cstheme="minorHAnsi"/>
                <w:sz w:val="20"/>
              </w:rPr>
              <w:t>Enter the 10-character referral number if the member you are billing for is enrolled in a PCC plan and all services being billed require PCC authorization.</w:t>
            </w:r>
          </w:p>
        </w:tc>
      </w:tr>
      <w:tr w:rsidR="00517340" w14:paraId="0CC7ADAB" w14:textId="77777777" w:rsidTr="009841F5">
        <w:trPr>
          <w:trHeight w:val="972"/>
          <w:jc w:val="center"/>
        </w:trPr>
        <w:tc>
          <w:tcPr>
            <w:tcW w:w="1408" w:type="dxa"/>
          </w:tcPr>
          <w:p w14:paraId="436CD079" w14:textId="3D2BF965"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165</w:t>
            </w:r>
          </w:p>
        </w:tc>
        <w:tc>
          <w:tcPr>
            <w:tcW w:w="990" w:type="dxa"/>
          </w:tcPr>
          <w:p w14:paraId="408693F7" w14:textId="5B0B59EE"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05E734B0" w14:textId="5D85D674"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REF02</w:t>
            </w:r>
          </w:p>
        </w:tc>
        <w:tc>
          <w:tcPr>
            <w:tcW w:w="2070" w:type="dxa"/>
          </w:tcPr>
          <w:p w14:paraId="11DD0222" w14:textId="7280F58E"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Prior Authorization Number</w:t>
            </w:r>
          </w:p>
        </w:tc>
        <w:tc>
          <w:tcPr>
            <w:tcW w:w="1080" w:type="dxa"/>
          </w:tcPr>
          <w:p w14:paraId="66A77CAF" w14:textId="77777777" w:rsidR="00517340" w:rsidRPr="00864E33" w:rsidRDefault="00517340" w:rsidP="00517340">
            <w:pPr>
              <w:pStyle w:val="TableParagraph"/>
              <w:rPr>
                <w:rFonts w:asciiTheme="minorHAnsi" w:hAnsiTheme="minorHAnsi" w:cstheme="minorHAnsi"/>
                <w:sz w:val="20"/>
              </w:rPr>
            </w:pPr>
          </w:p>
        </w:tc>
        <w:tc>
          <w:tcPr>
            <w:tcW w:w="2520" w:type="dxa"/>
          </w:tcPr>
          <w:p w14:paraId="42673777" w14:textId="6A73AD0B" w:rsidR="00517340" w:rsidRPr="00864E33" w:rsidRDefault="00517340" w:rsidP="00517340">
            <w:pPr>
              <w:pStyle w:val="TableParagraph"/>
              <w:ind w:right="297"/>
              <w:rPr>
                <w:rFonts w:asciiTheme="minorHAnsi" w:hAnsiTheme="minorHAnsi" w:cstheme="minorHAnsi"/>
                <w:sz w:val="20"/>
              </w:rPr>
            </w:pPr>
            <w:r w:rsidRPr="00864E33">
              <w:rPr>
                <w:rFonts w:asciiTheme="minorHAnsi" w:hAnsiTheme="minorHAnsi" w:cstheme="minorHAnsi"/>
                <w:sz w:val="20"/>
              </w:rPr>
              <w:t xml:space="preserve">If </w:t>
            </w:r>
            <w:r w:rsidR="0073194F">
              <w:rPr>
                <w:rFonts w:asciiTheme="minorHAnsi" w:hAnsiTheme="minorHAnsi" w:cstheme="minorHAnsi"/>
                <w:sz w:val="20"/>
              </w:rPr>
              <w:t>PA</w:t>
            </w:r>
            <w:r w:rsidRPr="00864E33">
              <w:rPr>
                <w:rFonts w:asciiTheme="minorHAnsi" w:hAnsiTheme="minorHAnsi" w:cstheme="minorHAnsi"/>
                <w:sz w:val="20"/>
              </w:rPr>
              <w:t xml:space="preserve"> exists, enter the MassHealth-assigned 10-character </w:t>
            </w:r>
            <w:r w:rsidR="0073194F">
              <w:rPr>
                <w:rFonts w:asciiTheme="minorHAnsi" w:hAnsiTheme="minorHAnsi" w:cstheme="minorHAnsi"/>
                <w:sz w:val="20"/>
              </w:rPr>
              <w:t>PA</w:t>
            </w:r>
            <w:r w:rsidRPr="00864E33">
              <w:rPr>
                <w:rFonts w:asciiTheme="minorHAnsi" w:hAnsiTheme="minorHAnsi" w:cstheme="minorHAnsi"/>
                <w:sz w:val="20"/>
              </w:rPr>
              <w:t xml:space="preserve"> number.</w:t>
            </w:r>
          </w:p>
        </w:tc>
      </w:tr>
      <w:tr w:rsidR="00517340" w14:paraId="2EB413D5" w14:textId="77777777" w:rsidTr="009841F5">
        <w:trPr>
          <w:trHeight w:val="981"/>
          <w:jc w:val="center"/>
        </w:trPr>
        <w:tc>
          <w:tcPr>
            <w:tcW w:w="1408" w:type="dxa"/>
          </w:tcPr>
          <w:p w14:paraId="01BD1B32" w14:textId="74B1BA79"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175</w:t>
            </w:r>
          </w:p>
        </w:tc>
        <w:tc>
          <w:tcPr>
            <w:tcW w:w="990" w:type="dxa"/>
          </w:tcPr>
          <w:p w14:paraId="4EC9000A" w14:textId="614B9969"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1013664A" w14:textId="2C4928E3"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REF02</w:t>
            </w:r>
          </w:p>
        </w:tc>
        <w:tc>
          <w:tcPr>
            <w:tcW w:w="2070" w:type="dxa"/>
          </w:tcPr>
          <w:p w14:paraId="5347E984" w14:textId="0DB25AD8"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Peer Review Authorization Number</w:t>
            </w:r>
          </w:p>
        </w:tc>
        <w:tc>
          <w:tcPr>
            <w:tcW w:w="1080" w:type="dxa"/>
          </w:tcPr>
          <w:p w14:paraId="08D6557B" w14:textId="77777777" w:rsidR="00517340" w:rsidRPr="00864E33" w:rsidRDefault="00517340" w:rsidP="00517340">
            <w:pPr>
              <w:pStyle w:val="TableParagraph"/>
              <w:rPr>
                <w:rFonts w:asciiTheme="minorHAnsi" w:hAnsiTheme="minorHAnsi" w:cstheme="minorHAnsi"/>
                <w:sz w:val="20"/>
              </w:rPr>
            </w:pPr>
          </w:p>
        </w:tc>
        <w:tc>
          <w:tcPr>
            <w:tcW w:w="2520" w:type="dxa"/>
          </w:tcPr>
          <w:p w14:paraId="219A1212" w14:textId="0E53C3CC" w:rsidR="00517340" w:rsidRPr="00864E33" w:rsidRDefault="00517340" w:rsidP="00517340">
            <w:pPr>
              <w:pStyle w:val="TableParagraph"/>
              <w:ind w:right="297"/>
              <w:rPr>
                <w:rFonts w:asciiTheme="minorHAnsi" w:hAnsiTheme="minorHAnsi" w:cstheme="minorHAnsi"/>
                <w:sz w:val="20"/>
              </w:rPr>
            </w:pPr>
            <w:r w:rsidRPr="00864E33">
              <w:rPr>
                <w:rFonts w:asciiTheme="minorHAnsi" w:hAnsiTheme="minorHAnsi" w:cstheme="minorHAnsi"/>
                <w:sz w:val="20"/>
              </w:rPr>
              <w:t>If preadmission screening is required for this claim, enter the assigned 10-character preadmission screening number.</w:t>
            </w:r>
          </w:p>
        </w:tc>
      </w:tr>
      <w:tr w:rsidR="00517340" w14:paraId="31686475" w14:textId="77777777" w:rsidTr="009841F5">
        <w:trPr>
          <w:trHeight w:val="990"/>
          <w:jc w:val="center"/>
        </w:trPr>
        <w:tc>
          <w:tcPr>
            <w:tcW w:w="1408" w:type="dxa"/>
          </w:tcPr>
          <w:p w14:paraId="714F64DE" w14:textId="3E8B2CD8"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258</w:t>
            </w:r>
          </w:p>
        </w:tc>
        <w:tc>
          <w:tcPr>
            <w:tcW w:w="990" w:type="dxa"/>
          </w:tcPr>
          <w:p w14:paraId="0DDD7A82" w14:textId="7C443C19"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04B18966" w14:textId="60C27EEB" w:rsidR="00517340" w:rsidRPr="00864E33" w:rsidRDefault="00517340" w:rsidP="00517340">
            <w:pPr>
              <w:pStyle w:val="TableParagraph"/>
              <w:ind w:left="89"/>
              <w:rPr>
                <w:rFonts w:asciiTheme="minorHAnsi" w:hAnsiTheme="minorHAnsi" w:cstheme="minorHAnsi"/>
                <w:sz w:val="20"/>
              </w:rPr>
            </w:pPr>
            <w:r w:rsidRPr="00864E33">
              <w:rPr>
                <w:rFonts w:asciiTheme="minorHAnsi" w:hAnsiTheme="minorHAnsi" w:cstheme="minorHAnsi"/>
                <w:sz w:val="20"/>
              </w:rPr>
              <w:t>HI</w:t>
            </w:r>
          </w:p>
        </w:tc>
        <w:tc>
          <w:tcPr>
            <w:tcW w:w="2070" w:type="dxa"/>
          </w:tcPr>
          <w:p w14:paraId="29F0BC10" w14:textId="208BF6AF" w:rsidR="00517340" w:rsidRPr="00864E33" w:rsidRDefault="00517340" w:rsidP="00517340">
            <w:pPr>
              <w:pStyle w:val="TableParagraph"/>
              <w:rPr>
                <w:rFonts w:asciiTheme="minorHAnsi" w:hAnsiTheme="minorHAnsi" w:cstheme="minorHAnsi"/>
                <w:sz w:val="20"/>
              </w:rPr>
            </w:pPr>
            <w:r w:rsidRPr="00864E33">
              <w:rPr>
                <w:rFonts w:asciiTheme="minorHAnsi" w:hAnsiTheme="minorHAnsi" w:cstheme="minorHAnsi"/>
                <w:sz w:val="20"/>
              </w:rPr>
              <w:t>Occurrence Span Information</w:t>
            </w:r>
          </w:p>
        </w:tc>
        <w:tc>
          <w:tcPr>
            <w:tcW w:w="1080" w:type="dxa"/>
          </w:tcPr>
          <w:p w14:paraId="136B7986" w14:textId="77777777" w:rsidR="00517340" w:rsidRPr="00864E33" w:rsidRDefault="00517340" w:rsidP="00517340">
            <w:pPr>
              <w:pStyle w:val="TableParagraph"/>
              <w:rPr>
                <w:rFonts w:asciiTheme="minorHAnsi" w:hAnsiTheme="minorHAnsi" w:cstheme="minorHAnsi"/>
                <w:sz w:val="20"/>
              </w:rPr>
            </w:pPr>
          </w:p>
        </w:tc>
        <w:tc>
          <w:tcPr>
            <w:tcW w:w="2520" w:type="dxa"/>
          </w:tcPr>
          <w:p w14:paraId="1D21B6A4" w14:textId="34834DF9" w:rsidR="00517340" w:rsidRPr="00864E33" w:rsidRDefault="00517340" w:rsidP="00517340">
            <w:pPr>
              <w:pStyle w:val="TableParagraph"/>
              <w:ind w:right="297"/>
              <w:rPr>
                <w:rFonts w:asciiTheme="minorHAnsi" w:hAnsiTheme="minorHAnsi" w:cstheme="minorHAnsi"/>
                <w:sz w:val="20"/>
              </w:rPr>
            </w:pPr>
            <w:r w:rsidRPr="00864E33">
              <w:rPr>
                <w:rFonts w:asciiTheme="minorHAnsi" w:hAnsiTheme="minorHAnsi" w:cstheme="minorHAnsi"/>
                <w:sz w:val="20"/>
              </w:rPr>
              <w:t>If you are reporting medical leave-of-absence (MLOA) or nonmedical leave-of-absence (NMLOA) days, enter this segment.</w:t>
            </w:r>
          </w:p>
        </w:tc>
      </w:tr>
      <w:tr w:rsidR="000C648E" w14:paraId="37EE121B" w14:textId="77777777" w:rsidTr="009841F5">
        <w:trPr>
          <w:trHeight w:val="990"/>
          <w:jc w:val="center"/>
        </w:trPr>
        <w:tc>
          <w:tcPr>
            <w:tcW w:w="1408" w:type="dxa"/>
          </w:tcPr>
          <w:p w14:paraId="40A0E7DC" w14:textId="2C531E5A" w:rsidR="000C648E" w:rsidRPr="00864E33" w:rsidRDefault="000C648E" w:rsidP="000C648E">
            <w:pPr>
              <w:pStyle w:val="TableParagraph"/>
              <w:rPr>
                <w:rFonts w:asciiTheme="minorHAnsi" w:hAnsiTheme="minorHAnsi" w:cstheme="minorHAnsi"/>
                <w:sz w:val="20"/>
              </w:rPr>
            </w:pPr>
            <w:r w:rsidRPr="00864E33">
              <w:rPr>
                <w:rFonts w:asciiTheme="minorHAnsi" w:hAnsiTheme="minorHAnsi" w:cstheme="minorHAnsi"/>
                <w:sz w:val="20"/>
              </w:rPr>
              <w:t>258</w:t>
            </w:r>
          </w:p>
        </w:tc>
        <w:tc>
          <w:tcPr>
            <w:tcW w:w="990" w:type="dxa"/>
          </w:tcPr>
          <w:p w14:paraId="77EBC11B" w14:textId="0BC034D2" w:rsidR="000C648E" w:rsidRPr="00864E33" w:rsidRDefault="000C648E" w:rsidP="000C648E">
            <w:pPr>
              <w:pStyle w:val="TableParagraph"/>
              <w:ind w:left="89"/>
              <w:rPr>
                <w:rFonts w:asciiTheme="minorHAnsi" w:hAnsiTheme="minorHAnsi" w:cstheme="minorHAnsi"/>
                <w:sz w:val="20"/>
              </w:rPr>
            </w:pPr>
            <w:r w:rsidRPr="00864E33">
              <w:rPr>
                <w:rFonts w:asciiTheme="minorHAnsi" w:hAnsiTheme="minorHAnsi" w:cstheme="minorHAnsi"/>
                <w:sz w:val="20"/>
              </w:rPr>
              <w:t>2300</w:t>
            </w:r>
          </w:p>
        </w:tc>
        <w:tc>
          <w:tcPr>
            <w:tcW w:w="1170" w:type="dxa"/>
          </w:tcPr>
          <w:p w14:paraId="309A1CDF" w14:textId="7751CE50" w:rsidR="000C648E" w:rsidRDefault="000C648E" w:rsidP="000C648E">
            <w:pPr>
              <w:pStyle w:val="TableParagraph"/>
              <w:ind w:left="86"/>
              <w:rPr>
                <w:rFonts w:asciiTheme="minorHAnsi" w:hAnsiTheme="minorHAnsi" w:cstheme="minorHAnsi"/>
                <w:sz w:val="20"/>
              </w:rPr>
            </w:pPr>
            <w:r>
              <w:rPr>
                <w:rFonts w:asciiTheme="minorHAnsi" w:hAnsiTheme="minorHAnsi" w:cstheme="minorHAnsi"/>
                <w:sz w:val="20"/>
              </w:rPr>
              <w:t>HI XX-2</w:t>
            </w:r>
          </w:p>
          <w:p w14:paraId="2A5C0F03" w14:textId="2FBE3904" w:rsidR="000C648E" w:rsidRPr="000C648E" w:rsidRDefault="000C648E" w:rsidP="000C648E">
            <w:pPr>
              <w:ind w:left="86"/>
              <w:rPr>
                <w:rFonts w:asciiTheme="minorHAnsi" w:hAnsiTheme="minorHAnsi" w:cstheme="minorHAnsi"/>
                <w:sz w:val="20"/>
                <w:szCs w:val="20"/>
              </w:rPr>
            </w:pPr>
            <w:r w:rsidRPr="000C648E">
              <w:rPr>
                <w:rFonts w:asciiTheme="minorHAnsi" w:hAnsiTheme="minorHAnsi" w:cstheme="minorHAnsi"/>
                <w:sz w:val="20"/>
                <w:szCs w:val="20"/>
              </w:rPr>
              <w:t>XX</w:t>
            </w:r>
            <w:r>
              <w:rPr>
                <w:rFonts w:asciiTheme="minorHAnsi" w:hAnsiTheme="minorHAnsi" w:cstheme="minorHAnsi"/>
                <w:sz w:val="20"/>
                <w:szCs w:val="20"/>
              </w:rPr>
              <w:t xml:space="preserve"> ranges from 01 to 12</w:t>
            </w:r>
          </w:p>
        </w:tc>
        <w:tc>
          <w:tcPr>
            <w:tcW w:w="2070" w:type="dxa"/>
          </w:tcPr>
          <w:p w14:paraId="28B8B6A4" w14:textId="75579EB3" w:rsidR="000C648E" w:rsidRPr="00864E33" w:rsidRDefault="000C648E" w:rsidP="000C648E">
            <w:pPr>
              <w:pStyle w:val="TableParagraph"/>
              <w:rPr>
                <w:rFonts w:asciiTheme="minorHAnsi" w:hAnsiTheme="minorHAnsi" w:cstheme="minorHAnsi"/>
                <w:sz w:val="20"/>
              </w:rPr>
            </w:pPr>
            <w:r w:rsidRPr="00864E33">
              <w:rPr>
                <w:rFonts w:asciiTheme="minorHAnsi" w:hAnsiTheme="minorHAnsi" w:cstheme="minorHAnsi"/>
                <w:sz w:val="20"/>
              </w:rPr>
              <w:t>Occurrence Span Code</w:t>
            </w:r>
          </w:p>
        </w:tc>
        <w:tc>
          <w:tcPr>
            <w:tcW w:w="1080" w:type="dxa"/>
          </w:tcPr>
          <w:p w14:paraId="51436F2B" w14:textId="3D702D64" w:rsidR="000C648E" w:rsidRPr="00864E33" w:rsidRDefault="000C648E" w:rsidP="000C648E">
            <w:pPr>
              <w:pStyle w:val="TableParagraph"/>
              <w:rPr>
                <w:rFonts w:asciiTheme="minorHAnsi" w:hAnsiTheme="minorHAnsi" w:cstheme="minorHAnsi"/>
                <w:sz w:val="20"/>
              </w:rPr>
            </w:pPr>
            <w:r w:rsidRPr="00864E33">
              <w:rPr>
                <w:rFonts w:asciiTheme="minorHAnsi" w:hAnsiTheme="minorHAnsi" w:cstheme="minorHAnsi"/>
                <w:sz w:val="20"/>
              </w:rPr>
              <w:t>71</w:t>
            </w:r>
          </w:p>
        </w:tc>
        <w:tc>
          <w:tcPr>
            <w:tcW w:w="2520" w:type="dxa"/>
          </w:tcPr>
          <w:p w14:paraId="77D5DFA0" w14:textId="532E37C4" w:rsidR="000C648E" w:rsidRPr="000C648E" w:rsidRDefault="000C648E" w:rsidP="00057330">
            <w:pPr>
              <w:pStyle w:val="BasicParagraphtable"/>
              <w:spacing w:after="0" w:line="240" w:lineRule="auto"/>
              <w:ind w:left="86"/>
              <w:rPr>
                <w:rFonts w:asciiTheme="minorHAnsi" w:hAnsiTheme="minorHAnsi" w:cstheme="minorHAnsi"/>
              </w:rPr>
            </w:pPr>
            <w:r w:rsidRPr="000C648E">
              <w:rPr>
                <w:rFonts w:asciiTheme="minorHAnsi" w:hAnsiTheme="minorHAnsi" w:cstheme="minorHAnsi"/>
              </w:rPr>
              <w:t>Use this occurrence span</w:t>
            </w:r>
            <w:r>
              <w:rPr>
                <w:rFonts w:asciiTheme="minorHAnsi" w:hAnsiTheme="minorHAnsi" w:cstheme="minorHAnsi"/>
              </w:rPr>
              <w:br/>
            </w:r>
            <w:r w:rsidRPr="000C648E">
              <w:rPr>
                <w:rFonts w:asciiTheme="minorHAnsi" w:hAnsiTheme="minorHAnsi" w:cstheme="minorHAnsi"/>
              </w:rPr>
              <w:t>code for MLOA days.</w:t>
            </w:r>
          </w:p>
          <w:p w14:paraId="230CAA4D" w14:textId="1864CD0C" w:rsidR="000C648E" w:rsidRPr="00864E33" w:rsidRDefault="000C648E" w:rsidP="000C648E">
            <w:pPr>
              <w:pStyle w:val="TableParagraph"/>
              <w:ind w:left="0" w:right="297"/>
              <w:rPr>
                <w:rFonts w:asciiTheme="minorHAnsi" w:hAnsiTheme="minorHAnsi" w:cstheme="minorHAnsi"/>
                <w:sz w:val="20"/>
              </w:rPr>
            </w:pPr>
          </w:p>
        </w:tc>
      </w:tr>
      <w:tr w:rsidR="000C648E" w14:paraId="45636FBA" w14:textId="77777777" w:rsidTr="009841F5">
        <w:trPr>
          <w:trHeight w:val="990"/>
          <w:jc w:val="center"/>
        </w:trPr>
        <w:tc>
          <w:tcPr>
            <w:tcW w:w="1408" w:type="dxa"/>
          </w:tcPr>
          <w:p w14:paraId="0C7C48FE" w14:textId="68887AEF" w:rsidR="000C648E" w:rsidRPr="00CD1B1E" w:rsidRDefault="000C648E" w:rsidP="000C648E">
            <w:pPr>
              <w:pStyle w:val="TableParagraph"/>
              <w:rPr>
                <w:rFonts w:asciiTheme="minorHAnsi" w:hAnsiTheme="minorHAnsi" w:cstheme="minorHAnsi"/>
                <w:sz w:val="20"/>
                <w:szCs w:val="20"/>
              </w:rPr>
            </w:pPr>
            <w:r w:rsidRPr="00CD1B1E">
              <w:rPr>
                <w:rFonts w:asciiTheme="minorHAnsi" w:hAnsiTheme="minorHAnsi" w:cstheme="minorHAnsi"/>
                <w:sz w:val="20"/>
                <w:szCs w:val="20"/>
              </w:rPr>
              <w:t>319</w:t>
            </w:r>
          </w:p>
        </w:tc>
        <w:tc>
          <w:tcPr>
            <w:tcW w:w="990" w:type="dxa"/>
          </w:tcPr>
          <w:p w14:paraId="1708F3D8" w14:textId="56E0FF0F"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hAnsiTheme="minorHAnsi" w:cstheme="minorHAnsi"/>
                <w:sz w:val="20"/>
                <w:szCs w:val="20"/>
              </w:rPr>
              <w:t>2310A</w:t>
            </w:r>
          </w:p>
        </w:tc>
        <w:tc>
          <w:tcPr>
            <w:tcW w:w="1170" w:type="dxa"/>
          </w:tcPr>
          <w:p w14:paraId="4D7F6874" w14:textId="6E1B141B"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hAnsiTheme="minorHAnsi" w:cstheme="minorHAnsi"/>
                <w:sz w:val="20"/>
                <w:szCs w:val="20"/>
              </w:rPr>
              <w:t>NM1</w:t>
            </w:r>
          </w:p>
        </w:tc>
        <w:tc>
          <w:tcPr>
            <w:tcW w:w="2070" w:type="dxa"/>
          </w:tcPr>
          <w:p w14:paraId="2BD712D1" w14:textId="44A7ACDA" w:rsidR="000C648E" w:rsidRPr="00057330" w:rsidRDefault="000C648E" w:rsidP="000C648E">
            <w:pPr>
              <w:pStyle w:val="TableParagraph"/>
              <w:rPr>
                <w:rFonts w:asciiTheme="minorHAnsi" w:hAnsiTheme="minorHAnsi" w:cstheme="minorHAnsi"/>
                <w:sz w:val="20"/>
                <w:szCs w:val="20"/>
              </w:rPr>
            </w:pPr>
            <w:r w:rsidRPr="00057330">
              <w:rPr>
                <w:rFonts w:asciiTheme="minorHAnsi" w:hAnsiTheme="minorHAnsi" w:cstheme="minorHAnsi"/>
                <w:sz w:val="20"/>
                <w:szCs w:val="20"/>
              </w:rPr>
              <w:t>Attending Provider Name</w:t>
            </w:r>
          </w:p>
        </w:tc>
        <w:tc>
          <w:tcPr>
            <w:tcW w:w="1080" w:type="dxa"/>
          </w:tcPr>
          <w:p w14:paraId="74F9AC3F" w14:textId="77777777" w:rsidR="000C648E" w:rsidRPr="00864E33" w:rsidRDefault="000C648E" w:rsidP="000C648E">
            <w:pPr>
              <w:pStyle w:val="TableParagraph"/>
              <w:rPr>
                <w:rFonts w:asciiTheme="minorHAnsi" w:hAnsiTheme="minorHAnsi" w:cstheme="minorHAnsi"/>
                <w:sz w:val="20"/>
              </w:rPr>
            </w:pPr>
          </w:p>
        </w:tc>
        <w:tc>
          <w:tcPr>
            <w:tcW w:w="2520" w:type="dxa"/>
          </w:tcPr>
          <w:p w14:paraId="6F9F0168" w14:textId="77777777" w:rsidR="000C648E" w:rsidRPr="00057330" w:rsidRDefault="000C648E" w:rsidP="000C648E">
            <w:pPr>
              <w:pStyle w:val="TableParagraph"/>
              <w:spacing w:before="0"/>
              <w:ind w:left="0"/>
              <w:rPr>
                <w:rFonts w:asciiTheme="minorHAnsi" w:hAnsiTheme="minorHAnsi" w:cstheme="minorHAnsi"/>
                <w:sz w:val="20"/>
                <w:szCs w:val="20"/>
              </w:rPr>
            </w:pPr>
            <w:bookmarkStart w:id="90" w:name="_Hlk142390028"/>
            <w:r w:rsidRPr="00057330">
              <w:rPr>
                <w:rFonts w:asciiTheme="minorHAnsi" w:hAnsiTheme="minorHAnsi" w:cstheme="minorHAnsi"/>
                <w:sz w:val="20"/>
                <w:szCs w:val="20"/>
              </w:rPr>
              <w:t>The attending provider should be enrolled with MassHealth.</w:t>
            </w:r>
          </w:p>
          <w:bookmarkEnd w:id="90"/>
          <w:p w14:paraId="2951E24D" w14:textId="310706C9" w:rsidR="000C648E" w:rsidRPr="00057330" w:rsidRDefault="000C648E" w:rsidP="000C648E">
            <w:pPr>
              <w:pStyle w:val="TableParagraph"/>
              <w:ind w:right="297"/>
              <w:rPr>
                <w:rFonts w:asciiTheme="minorHAnsi" w:hAnsiTheme="minorHAnsi" w:cstheme="minorHAnsi"/>
                <w:sz w:val="20"/>
                <w:szCs w:val="20"/>
              </w:rPr>
            </w:pPr>
          </w:p>
        </w:tc>
      </w:tr>
      <w:tr w:rsidR="000C648E" w14:paraId="724A501F" w14:textId="77777777" w:rsidTr="009841F5">
        <w:trPr>
          <w:trHeight w:val="990"/>
          <w:jc w:val="center"/>
        </w:trPr>
        <w:tc>
          <w:tcPr>
            <w:tcW w:w="1408" w:type="dxa"/>
          </w:tcPr>
          <w:p w14:paraId="45B01BD1" w14:textId="4205E74C" w:rsidR="000C648E" w:rsidRPr="00CD1B1E" w:rsidRDefault="000C648E" w:rsidP="000C648E">
            <w:pPr>
              <w:pStyle w:val="TableParagraph"/>
              <w:rPr>
                <w:rFonts w:asciiTheme="minorHAnsi" w:hAnsiTheme="minorHAnsi" w:cstheme="minorHAnsi"/>
                <w:sz w:val="20"/>
                <w:szCs w:val="20"/>
              </w:rPr>
            </w:pPr>
            <w:r w:rsidRPr="00CD1B1E">
              <w:rPr>
                <w:rFonts w:asciiTheme="minorHAnsi" w:hAnsiTheme="minorHAnsi" w:cstheme="minorHAnsi"/>
                <w:sz w:val="20"/>
                <w:szCs w:val="20"/>
              </w:rPr>
              <w:t>425</w:t>
            </w:r>
          </w:p>
        </w:tc>
        <w:tc>
          <w:tcPr>
            <w:tcW w:w="990" w:type="dxa"/>
          </w:tcPr>
          <w:p w14:paraId="1027F274" w14:textId="77871377"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hAnsiTheme="minorHAnsi" w:cstheme="minorHAnsi"/>
                <w:sz w:val="20"/>
                <w:szCs w:val="20"/>
              </w:rPr>
              <w:t>2400</w:t>
            </w:r>
          </w:p>
        </w:tc>
        <w:tc>
          <w:tcPr>
            <w:tcW w:w="1170" w:type="dxa"/>
          </w:tcPr>
          <w:p w14:paraId="678D083B" w14:textId="7F60FC0F"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eastAsiaTheme="minorHAnsi" w:hAnsiTheme="minorHAnsi" w:cstheme="minorHAnsi"/>
                <w:sz w:val="20"/>
                <w:szCs w:val="20"/>
                <w:lang w:bidi="ar-SA"/>
              </w:rPr>
              <w:t>SV202</w:t>
            </w:r>
          </w:p>
        </w:tc>
        <w:tc>
          <w:tcPr>
            <w:tcW w:w="2070" w:type="dxa"/>
          </w:tcPr>
          <w:p w14:paraId="2881B333" w14:textId="1C9F5963" w:rsidR="000C648E" w:rsidRPr="00057330" w:rsidRDefault="000C648E" w:rsidP="008C5866">
            <w:pPr>
              <w:pStyle w:val="TableParagraph"/>
              <w:rPr>
                <w:rFonts w:asciiTheme="minorHAnsi" w:hAnsiTheme="minorHAnsi" w:cstheme="minorHAnsi"/>
                <w:sz w:val="20"/>
                <w:szCs w:val="20"/>
              </w:rPr>
            </w:pPr>
            <w:r w:rsidRPr="00057330">
              <w:rPr>
                <w:rFonts w:asciiTheme="minorHAnsi" w:hAnsiTheme="minorHAnsi" w:cstheme="minorHAnsi"/>
                <w:sz w:val="20"/>
                <w:szCs w:val="20"/>
              </w:rPr>
              <w:t>Composite Medical Procedure</w:t>
            </w:r>
            <w:r w:rsidR="008C5866" w:rsidRPr="00057330">
              <w:rPr>
                <w:rFonts w:asciiTheme="minorHAnsi" w:hAnsiTheme="minorHAnsi" w:cstheme="minorHAnsi"/>
                <w:sz w:val="20"/>
                <w:szCs w:val="20"/>
              </w:rPr>
              <w:t xml:space="preserve"> </w:t>
            </w:r>
            <w:r w:rsidRPr="00057330">
              <w:rPr>
                <w:rFonts w:asciiTheme="minorHAnsi" w:hAnsiTheme="minorHAnsi" w:cstheme="minorHAnsi"/>
                <w:sz w:val="20"/>
                <w:szCs w:val="20"/>
              </w:rPr>
              <w:t>Identifier</w:t>
            </w:r>
          </w:p>
        </w:tc>
        <w:tc>
          <w:tcPr>
            <w:tcW w:w="1080" w:type="dxa"/>
          </w:tcPr>
          <w:p w14:paraId="12C4775C" w14:textId="77777777" w:rsidR="000C648E" w:rsidRPr="00864E33" w:rsidRDefault="000C648E" w:rsidP="000C648E">
            <w:pPr>
              <w:pStyle w:val="TableParagraph"/>
              <w:rPr>
                <w:rFonts w:asciiTheme="minorHAnsi" w:hAnsiTheme="minorHAnsi" w:cstheme="minorHAnsi"/>
                <w:sz w:val="20"/>
              </w:rPr>
            </w:pPr>
          </w:p>
        </w:tc>
        <w:tc>
          <w:tcPr>
            <w:tcW w:w="2520" w:type="dxa"/>
          </w:tcPr>
          <w:p w14:paraId="3F31EEF7" w14:textId="6F66470F" w:rsidR="000C648E" w:rsidRPr="00057330" w:rsidRDefault="000C648E" w:rsidP="00753E75">
            <w:pPr>
              <w:pStyle w:val="TableParagraph"/>
              <w:spacing w:before="0" w:after="60"/>
              <w:ind w:left="0"/>
              <w:rPr>
                <w:rFonts w:asciiTheme="minorHAnsi" w:hAnsiTheme="minorHAnsi" w:cstheme="minorHAnsi"/>
                <w:sz w:val="20"/>
                <w:szCs w:val="20"/>
              </w:rPr>
            </w:pPr>
            <w:r w:rsidRPr="00057330">
              <w:rPr>
                <w:rFonts w:asciiTheme="minorHAnsi" w:hAnsiTheme="minorHAnsi" w:cstheme="minorHAnsi"/>
                <w:sz w:val="20"/>
                <w:szCs w:val="20"/>
              </w:rPr>
              <w:t>Nursing facility providers must bill HIPPS code on their room and board claims with revenue code 0022.</w:t>
            </w:r>
          </w:p>
          <w:p w14:paraId="79A95F2E" w14:textId="77777777" w:rsidR="000C648E" w:rsidRPr="00057330" w:rsidRDefault="000C648E" w:rsidP="000C648E">
            <w:pPr>
              <w:pStyle w:val="TableParagraph"/>
              <w:ind w:left="0"/>
              <w:rPr>
                <w:rFonts w:asciiTheme="minorHAnsi" w:hAnsiTheme="minorHAnsi" w:cstheme="minorHAnsi"/>
                <w:sz w:val="20"/>
                <w:szCs w:val="20"/>
              </w:rPr>
            </w:pPr>
            <w:r w:rsidRPr="00057330">
              <w:rPr>
                <w:rFonts w:asciiTheme="minorHAnsi" w:hAnsiTheme="minorHAnsi" w:cstheme="minorHAnsi"/>
                <w:sz w:val="20"/>
                <w:szCs w:val="20"/>
              </w:rPr>
              <w:t>Health Insurance Prospective Payment System</w:t>
            </w:r>
          </w:p>
          <w:p w14:paraId="71B565AA" w14:textId="77777777" w:rsidR="000C648E" w:rsidRPr="00057330" w:rsidRDefault="000C648E" w:rsidP="000C648E">
            <w:pPr>
              <w:pStyle w:val="TableParagraph"/>
              <w:spacing w:before="0"/>
              <w:ind w:left="0"/>
              <w:rPr>
                <w:rFonts w:asciiTheme="minorHAnsi" w:hAnsiTheme="minorHAnsi" w:cstheme="minorHAnsi"/>
                <w:sz w:val="20"/>
                <w:szCs w:val="20"/>
              </w:rPr>
            </w:pPr>
            <w:r w:rsidRPr="00057330">
              <w:rPr>
                <w:rFonts w:asciiTheme="minorHAnsi" w:hAnsiTheme="minorHAnsi" w:cstheme="minorHAnsi"/>
                <w:sz w:val="20"/>
                <w:szCs w:val="20"/>
              </w:rPr>
              <w:lastRenderedPageBreak/>
              <w:t>(HIPPS) Skilled Nursing Facility Rate Code</w:t>
            </w:r>
          </w:p>
          <w:p w14:paraId="1623B102" w14:textId="77777777" w:rsidR="000C648E" w:rsidRPr="00864E33" w:rsidRDefault="000C648E" w:rsidP="00335DC5">
            <w:pPr>
              <w:pStyle w:val="TableParagraph"/>
              <w:ind w:left="0" w:right="297"/>
              <w:rPr>
                <w:rFonts w:asciiTheme="minorHAnsi" w:hAnsiTheme="minorHAnsi" w:cstheme="minorHAnsi"/>
                <w:sz w:val="20"/>
              </w:rPr>
            </w:pPr>
          </w:p>
        </w:tc>
      </w:tr>
      <w:tr w:rsidR="000C648E" w14:paraId="34CAC2ED" w14:textId="77777777" w:rsidTr="009841F5">
        <w:trPr>
          <w:trHeight w:val="990"/>
          <w:jc w:val="center"/>
        </w:trPr>
        <w:tc>
          <w:tcPr>
            <w:tcW w:w="1408" w:type="dxa"/>
          </w:tcPr>
          <w:p w14:paraId="4DA529A7" w14:textId="46B2D671" w:rsidR="000C648E" w:rsidRPr="00CD1B1E" w:rsidRDefault="000C648E" w:rsidP="000C648E">
            <w:pPr>
              <w:pStyle w:val="TableParagraph"/>
              <w:rPr>
                <w:rFonts w:asciiTheme="minorHAnsi" w:hAnsiTheme="minorHAnsi" w:cstheme="minorHAnsi"/>
                <w:sz w:val="20"/>
                <w:szCs w:val="20"/>
              </w:rPr>
            </w:pPr>
            <w:r w:rsidRPr="00CD1B1E">
              <w:rPr>
                <w:rFonts w:asciiTheme="minorHAnsi" w:hAnsiTheme="minorHAnsi" w:cstheme="minorHAnsi"/>
                <w:sz w:val="20"/>
                <w:szCs w:val="20"/>
              </w:rPr>
              <w:lastRenderedPageBreak/>
              <w:t>425</w:t>
            </w:r>
          </w:p>
        </w:tc>
        <w:tc>
          <w:tcPr>
            <w:tcW w:w="990" w:type="dxa"/>
          </w:tcPr>
          <w:p w14:paraId="543BD444" w14:textId="55D984CA"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hAnsiTheme="minorHAnsi" w:cstheme="minorHAnsi"/>
                <w:sz w:val="20"/>
                <w:szCs w:val="20"/>
              </w:rPr>
              <w:t>2400</w:t>
            </w:r>
          </w:p>
        </w:tc>
        <w:tc>
          <w:tcPr>
            <w:tcW w:w="1170" w:type="dxa"/>
          </w:tcPr>
          <w:p w14:paraId="164B246D" w14:textId="14C82E20" w:rsidR="000C648E" w:rsidRPr="00CD1B1E" w:rsidRDefault="000C648E" w:rsidP="000C648E">
            <w:pPr>
              <w:pStyle w:val="TableParagraph"/>
              <w:ind w:left="89"/>
              <w:rPr>
                <w:rFonts w:asciiTheme="minorHAnsi" w:hAnsiTheme="minorHAnsi" w:cstheme="minorHAnsi"/>
                <w:sz w:val="20"/>
                <w:szCs w:val="20"/>
              </w:rPr>
            </w:pPr>
            <w:r w:rsidRPr="00CD1B1E">
              <w:rPr>
                <w:rFonts w:asciiTheme="minorHAnsi" w:eastAsiaTheme="minorHAnsi" w:hAnsiTheme="minorHAnsi" w:cstheme="minorHAnsi"/>
                <w:sz w:val="20"/>
                <w:szCs w:val="20"/>
                <w:lang w:bidi="ar-SA"/>
              </w:rPr>
              <w:t>SV202-1</w:t>
            </w:r>
          </w:p>
        </w:tc>
        <w:tc>
          <w:tcPr>
            <w:tcW w:w="2070" w:type="dxa"/>
          </w:tcPr>
          <w:p w14:paraId="53FFA7B2" w14:textId="77777777" w:rsidR="000C648E" w:rsidRPr="00057330" w:rsidRDefault="000C648E" w:rsidP="000C648E">
            <w:pPr>
              <w:pStyle w:val="TableParagraph"/>
              <w:rPr>
                <w:rFonts w:asciiTheme="minorHAnsi" w:hAnsiTheme="minorHAnsi" w:cstheme="minorHAnsi"/>
                <w:sz w:val="20"/>
                <w:szCs w:val="20"/>
              </w:rPr>
            </w:pPr>
            <w:r w:rsidRPr="00057330">
              <w:rPr>
                <w:rFonts w:asciiTheme="minorHAnsi" w:hAnsiTheme="minorHAnsi" w:cstheme="minorHAnsi"/>
                <w:sz w:val="20"/>
                <w:szCs w:val="20"/>
              </w:rPr>
              <w:t>Product/Service ID Qualifier</w:t>
            </w:r>
          </w:p>
          <w:p w14:paraId="5BC11667" w14:textId="5E9E34F3" w:rsidR="000C648E" w:rsidRPr="00057330" w:rsidRDefault="000C648E" w:rsidP="000C648E">
            <w:pPr>
              <w:pStyle w:val="TableParagraph"/>
              <w:rPr>
                <w:rFonts w:asciiTheme="minorHAnsi" w:hAnsiTheme="minorHAnsi" w:cstheme="minorHAnsi"/>
                <w:sz w:val="20"/>
                <w:szCs w:val="20"/>
              </w:rPr>
            </w:pPr>
          </w:p>
        </w:tc>
        <w:tc>
          <w:tcPr>
            <w:tcW w:w="1080" w:type="dxa"/>
          </w:tcPr>
          <w:p w14:paraId="19855F16" w14:textId="11D146F0" w:rsidR="000C648E" w:rsidRPr="00057330" w:rsidRDefault="000C648E" w:rsidP="000C648E">
            <w:pPr>
              <w:pStyle w:val="TableParagraph"/>
              <w:rPr>
                <w:rFonts w:asciiTheme="minorHAnsi" w:hAnsiTheme="minorHAnsi" w:cstheme="minorHAnsi"/>
                <w:sz w:val="20"/>
                <w:szCs w:val="20"/>
              </w:rPr>
            </w:pPr>
            <w:r w:rsidRPr="00057330">
              <w:rPr>
                <w:rFonts w:asciiTheme="minorHAnsi" w:hAnsiTheme="minorHAnsi" w:cstheme="minorHAnsi"/>
                <w:sz w:val="20"/>
                <w:szCs w:val="20"/>
              </w:rPr>
              <w:t>HP</w:t>
            </w:r>
          </w:p>
        </w:tc>
        <w:tc>
          <w:tcPr>
            <w:tcW w:w="2520" w:type="dxa"/>
          </w:tcPr>
          <w:p w14:paraId="433A2DCD" w14:textId="77777777" w:rsidR="000C648E" w:rsidRPr="00057330" w:rsidRDefault="000C648E" w:rsidP="000C648E">
            <w:pPr>
              <w:pStyle w:val="TableParagraph"/>
              <w:spacing w:before="0"/>
              <w:ind w:left="0"/>
              <w:rPr>
                <w:rFonts w:asciiTheme="minorHAnsi" w:hAnsiTheme="minorHAnsi" w:cstheme="minorHAnsi"/>
                <w:sz w:val="20"/>
                <w:szCs w:val="20"/>
              </w:rPr>
            </w:pPr>
            <w:r w:rsidRPr="00057330">
              <w:rPr>
                <w:rFonts w:asciiTheme="minorHAnsi" w:hAnsiTheme="minorHAnsi" w:cstheme="minorHAnsi"/>
                <w:sz w:val="20"/>
                <w:szCs w:val="20"/>
              </w:rPr>
              <w:t>For EDI Claims, submit data element SV202 with a qualifier of HP.</w:t>
            </w:r>
          </w:p>
          <w:p w14:paraId="29FBDC67" w14:textId="77777777" w:rsidR="000C648E" w:rsidRPr="00057330" w:rsidRDefault="000C648E" w:rsidP="000C648E">
            <w:pPr>
              <w:pStyle w:val="TableParagraph"/>
              <w:spacing w:before="0"/>
              <w:ind w:left="0"/>
              <w:rPr>
                <w:rFonts w:asciiTheme="minorHAnsi" w:hAnsiTheme="minorHAnsi" w:cstheme="minorHAnsi"/>
                <w:sz w:val="20"/>
                <w:szCs w:val="20"/>
              </w:rPr>
            </w:pPr>
          </w:p>
          <w:p w14:paraId="2C9D9786" w14:textId="77777777" w:rsidR="000C648E" w:rsidRPr="00057330" w:rsidRDefault="000C648E" w:rsidP="000C648E">
            <w:pPr>
              <w:pStyle w:val="TableParagraph"/>
              <w:ind w:right="297"/>
              <w:rPr>
                <w:rFonts w:asciiTheme="minorHAnsi" w:hAnsiTheme="minorHAnsi" w:cstheme="minorHAnsi"/>
                <w:sz w:val="20"/>
                <w:szCs w:val="20"/>
              </w:rPr>
            </w:pPr>
          </w:p>
        </w:tc>
      </w:tr>
    </w:tbl>
    <w:p w14:paraId="571E4906" w14:textId="242042C4" w:rsidR="00AB5559" w:rsidRPr="00917140" w:rsidRDefault="0067700C" w:rsidP="00917140">
      <w:pPr>
        <w:pStyle w:val="Heading3"/>
        <w:rPr>
          <w:sz w:val="28"/>
          <w:szCs w:val="28"/>
        </w:rPr>
      </w:pPr>
      <w:bookmarkStart w:id="91" w:name="_Toc130476205"/>
      <w:r w:rsidRPr="00917140">
        <w:rPr>
          <w:spacing w:val="12"/>
          <w:sz w:val="28"/>
          <w:szCs w:val="28"/>
        </w:rPr>
        <w:t>COB</w:t>
      </w:r>
      <w:r w:rsidRPr="00917140">
        <w:rPr>
          <w:spacing w:val="40"/>
          <w:sz w:val="28"/>
          <w:szCs w:val="28"/>
        </w:rPr>
        <w:t xml:space="preserve"> </w:t>
      </w:r>
      <w:r w:rsidRPr="00917140">
        <w:rPr>
          <w:sz w:val="28"/>
          <w:szCs w:val="28"/>
        </w:rPr>
        <w:t>CLAIM</w:t>
      </w:r>
      <w:bookmarkEnd w:id="91"/>
    </w:p>
    <w:p w14:paraId="3FE45700" w14:textId="77777777" w:rsidR="00AB5559" w:rsidRDefault="00AB5559">
      <w:pPr>
        <w:pStyle w:val="BodyText"/>
        <w:spacing w:before="1"/>
        <w:rPr>
          <w:rFonts w:ascii="BentonSans Bold"/>
          <w:b/>
          <w:sz w:val="9"/>
        </w:rPr>
      </w:pPr>
    </w:p>
    <w:tbl>
      <w:tblPr>
        <w:tblStyle w:val="TableGrid"/>
        <w:tblW w:w="0" w:type="auto"/>
        <w:jc w:val="center"/>
        <w:tblLayout w:type="fixed"/>
        <w:tblLook w:val="01E0" w:firstRow="1" w:lastRow="1" w:firstColumn="1" w:lastColumn="1" w:noHBand="0" w:noVBand="0"/>
        <w:tblDescription w:val="COB Claim"/>
      </w:tblPr>
      <w:tblGrid>
        <w:gridCol w:w="1297"/>
        <w:gridCol w:w="990"/>
        <w:gridCol w:w="1260"/>
        <w:gridCol w:w="1964"/>
        <w:gridCol w:w="1137"/>
        <w:gridCol w:w="2659"/>
      </w:tblGrid>
      <w:tr w:rsidR="00AB5559" w14:paraId="56626D83" w14:textId="77777777" w:rsidTr="00D2136B">
        <w:trPr>
          <w:trHeight w:val="323"/>
          <w:tblHeader/>
          <w:jc w:val="center"/>
        </w:trPr>
        <w:tc>
          <w:tcPr>
            <w:tcW w:w="1297" w:type="dxa"/>
            <w:shd w:val="clear" w:color="auto" w:fill="EDEDED" w:themeFill="accent3" w:themeFillTint="33"/>
          </w:tcPr>
          <w:p w14:paraId="35EA8373"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TR3 Page #</w:t>
            </w:r>
          </w:p>
        </w:tc>
        <w:tc>
          <w:tcPr>
            <w:tcW w:w="990" w:type="dxa"/>
            <w:shd w:val="clear" w:color="auto" w:fill="EDEDED" w:themeFill="accent3" w:themeFillTint="33"/>
          </w:tcPr>
          <w:p w14:paraId="00C1B490"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Loop ID</w:t>
            </w:r>
          </w:p>
        </w:tc>
        <w:tc>
          <w:tcPr>
            <w:tcW w:w="1260" w:type="dxa"/>
            <w:shd w:val="clear" w:color="auto" w:fill="EDEDED" w:themeFill="accent3" w:themeFillTint="33"/>
          </w:tcPr>
          <w:p w14:paraId="2238AD5D"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Reference</w:t>
            </w:r>
          </w:p>
        </w:tc>
        <w:tc>
          <w:tcPr>
            <w:tcW w:w="1964" w:type="dxa"/>
            <w:shd w:val="clear" w:color="auto" w:fill="EDEDED" w:themeFill="accent3" w:themeFillTint="33"/>
          </w:tcPr>
          <w:p w14:paraId="735F9356"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Name</w:t>
            </w:r>
          </w:p>
        </w:tc>
        <w:tc>
          <w:tcPr>
            <w:tcW w:w="1137" w:type="dxa"/>
            <w:shd w:val="clear" w:color="auto" w:fill="EDEDED" w:themeFill="accent3" w:themeFillTint="33"/>
          </w:tcPr>
          <w:p w14:paraId="34A44BAF" w14:textId="77777777" w:rsidR="00AB5559" w:rsidRPr="00864E33" w:rsidRDefault="0067700C">
            <w:pPr>
              <w:pStyle w:val="TableParagraph"/>
              <w:ind w:left="91"/>
              <w:rPr>
                <w:rFonts w:asciiTheme="minorHAnsi" w:hAnsiTheme="minorHAnsi" w:cstheme="minorHAnsi"/>
                <w:sz w:val="20"/>
              </w:rPr>
            </w:pPr>
            <w:r w:rsidRPr="00864E33">
              <w:rPr>
                <w:rFonts w:asciiTheme="minorHAnsi" w:hAnsiTheme="minorHAnsi" w:cstheme="minorHAnsi"/>
                <w:sz w:val="20"/>
              </w:rPr>
              <w:t>Codes</w:t>
            </w:r>
          </w:p>
        </w:tc>
        <w:tc>
          <w:tcPr>
            <w:tcW w:w="2659" w:type="dxa"/>
            <w:shd w:val="clear" w:color="auto" w:fill="EDEDED" w:themeFill="accent3" w:themeFillTint="33"/>
          </w:tcPr>
          <w:p w14:paraId="1DF836FE" w14:textId="77777777" w:rsidR="00AB5559" w:rsidRPr="00864E33" w:rsidRDefault="0067700C">
            <w:pPr>
              <w:pStyle w:val="TableParagraph"/>
              <w:ind w:left="92"/>
              <w:rPr>
                <w:rFonts w:asciiTheme="minorHAnsi" w:hAnsiTheme="minorHAnsi" w:cstheme="minorHAnsi"/>
                <w:sz w:val="20"/>
              </w:rPr>
            </w:pPr>
            <w:r w:rsidRPr="00864E33">
              <w:rPr>
                <w:rFonts w:asciiTheme="minorHAnsi" w:hAnsiTheme="minorHAnsi" w:cstheme="minorHAnsi"/>
                <w:sz w:val="20"/>
              </w:rPr>
              <w:t>Notes/Comments</w:t>
            </w:r>
          </w:p>
        </w:tc>
      </w:tr>
      <w:tr w:rsidR="006E04A8" w14:paraId="5B7EEEF2" w14:textId="77777777" w:rsidTr="00D2136B">
        <w:trPr>
          <w:trHeight w:val="425"/>
          <w:jc w:val="center"/>
        </w:trPr>
        <w:tc>
          <w:tcPr>
            <w:tcW w:w="1297" w:type="dxa"/>
          </w:tcPr>
          <w:p w14:paraId="51DC41CC" w14:textId="6F771D4A" w:rsidR="006E04A8" w:rsidRPr="00864E33" w:rsidRDefault="006E04A8">
            <w:pPr>
              <w:pStyle w:val="TableParagraph"/>
              <w:rPr>
                <w:rFonts w:asciiTheme="minorHAnsi" w:hAnsiTheme="minorHAnsi" w:cstheme="minorHAnsi"/>
                <w:sz w:val="20"/>
              </w:rPr>
            </w:pPr>
            <w:r>
              <w:rPr>
                <w:rFonts w:asciiTheme="minorHAnsi" w:hAnsiTheme="minorHAnsi" w:cstheme="minorHAnsi"/>
                <w:sz w:val="20"/>
              </w:rPr>
              <w:t>349</w:t>
            </w:r>
          </w:p>
        </w:tc>
        <w:tc>
          <w:tcPr>
            <w:tcW w:w="990" w:type="dxa"/>
          </w:tcPr>
          <w:p w14:paraId="09D50C2D" w14:textId="376A92D8" w:rsidR="006E04A8" w:rsidRPr="00864E33" w:rsidRDefault="006E04A8">
            <w:pPr>
              <w:pStyle w:val="TableParagraph"/>
              <w:ind w:left="89"/>
              <w:rPr>
                <w:rFonts w:asciiTheme="minorHAnsi" w:hAnsiTheme="minorHAnsi" w:cstheme="minorHAnsi"/>
                <w:sz w:val="20"/>
              </w:rPr>
            </w:pPr>
            <w:r>
              <w:rPr>
                <w:rFonts w:asciiTheme="minorHAnsi" w:hAnsiTheme="minorHAnsi" w:cstheme="minorHAnsi"/>
                <w:sz w:val="20"/>
              </w:rPr>
              <w:t>2310F</w:t>
            </w:r>
          </w:p>
        </w:tc>
        <w:tc>
          <w:tcPr>
            <w:tcW w:w="1260" w:type="dxa"/>
          </w:tcPr>
          <w:p w14:paraId="4D40BE63" w14:textId="74388E71" w:rsidR="006E04A8" w:rsidRPr="00864E33" w:rsidRDefault="006E04A8">
            <w:pPr>
              <w:pStyle w:val="TableParagraph"/>
              <w:rPr>
                <w:rFonts w:asciiTheme="minorHAnsi" w:hAnsiTheme="minorHAnsi" w:cstheme="minorHAnsi"/>
                <w:sz w:val="20"/>
              </w:rPr>
            </w:pPr>
            <w:r>
              <w:rPr>
                <w:rFonts w:asciiTheme="minorHAnsi" w:hAnsiTheme="minorHAnsi" w:cstheme="minorHAnsi"/>
                <w:sz w:val="20"/>
              </w:rPr>
              <w:t>NM1</w:t>
            </w:r>
          </w:p>
        </w:tc>
        <w:tc>
          <w:tcPr>
            <w:tcW w:w="1964" w:type="dxa"/>
          </w:tcPr>
          <w:p w14:paraId="47D4C3F7" w14:textId="2CDDFBA0" w:rsidR="006E04A8" w:rsidRPr="00864E33" w:rsidRDefault="006E04A8">
            <w:pPr>
              <w:pStyle w:val="TableParagraph"/>
              <w:rPr>
                <w:rFonts w:asciiTheme="minorHAnsi" w:hAnsiTheme="minorHAnsi" w:cstheme="minorHAnsi"/>
                <w:sz w:val="20"/>
              </w:rPr>
            </w:pPr>
            <w:r>
              <w:rPr>
                <w:rFonts w:asciiTheme="minorHAnsi" w:hAnsiTheme="minorHAnsi" w:cstheme="minorHAnsi"/>
                <w:sz w:val="20"/>
              </w:rPr>
              <w:t>Referring Provider</w:t>
            </w:r>
          </w:p>
        </w:tc>
        <w:tc>
          <w:tcPr>
            <w:tcW w:w="1137" w:type="dxa"/>
          </w:tcPr>
          <w:p w14:paraId="486EB911" w14:textId="77777777" w:rsidR="006E04A8" w:rsidRPr="00864E33" w:rsidRDefault="006E04A8">
            <w:pPr>
              <w:pStyle w:val="TableParagraph"/>
              <w:ind w:left="91"/>
              <w:rPr>
                <w:rFonts w:asciiTheme="minorHAnsi" w:hAnsiTheme="minorHAnsi" w:cstheme="minorHAnsi"/>
                <w:sz w:val="20"/>
              </w:rPr>
            </w:pPr>
          </w:p>
        </w:tc>
        <w:tc>
          <w:tcPr>
            <w:tcW w:w="2659" w:type="dxa"/>
          </w:tcPr>
          <w:p w14:paraId="5ABE8EF3" w14:textId="4B776DE5" w:rsidR="006E04A8" w:rsidRPr="00864E33" w:rsidRDefault="006E04A8">
            <w:pPr>
              <w:pStyle w:val="TableParagraph"/>
              <w:spacing w:before="0"/>
              <w:ind w:left="0"/>
              <w:rPr>
                <w:rFonts w:asciiTheme="minorHAnsi" w:hAnsiTheme="minorHAnsi" w:cstheme="minorHAnsi"/>
                <w:sz w:val="18"/>
              </w:rPr>
            </w:pPr>
            <w:r>
              <w:rPr>
                <w:rFonts w:ascii="Calibri" w:hAnsi="Calibri" w:cs="Calibri"/>
                <w:sz w:val="20"/>
              </w:rPr>
              <w:t xml:space="preserve">Enter the </w:t>
            </w:r>
            <w:r w:rsidR="0073194F">
              <w:rPr>
                <w:rFonts w:ascii="Calibri" w:hAnsi="Calibri" w:cs="Calibri"/>
                <w:sz w:val="20"/>
              </w:rPr>
              <w:t xml:space="preserve">referring </w:t>
            </w:r>
            <w:r>
              <w:rPr>
                <w:rFonts w:ascii="Calibri" w:hAnsi="Calibri" w:cs="Calibri"/>
                <w:sz w:val="20"/>
              </w:rPr>
              <w:t xml:space="preserve">provider’s NPI; </w:t>
            </w:r>
            <w:r w:rsidR="00CF5660">
              <w:rPr>
                <w:rFonts w:ascii="Calibri" w:hAnsi="Calibri" w:cs="Calibri"/>
                <w:sz w:val="20"/>
              </w:rPr>
              <w:t xml:space="preserve">the </w:t>
            </w:r>
            <w:r w:rsidR="0073194F">
              <w:rPr>
                <w:rFonts w:ascii="Calibri" w:hAnsi="Calibri" w:cs="Calibri"/>
                <w:sz w:val="20"/>
              </w:rPr>
              <w:t xml:space="preserve">referring </w:t>
            </w:r>
            <w:r>
              <w:rPr>
                <w:rFonts w:ascii="Calibri" w:hAnsi="Calibri" w:cs="Calibri"/>
                <w:sz w:val="20"/>
              </w:rPr>
              <w:t>provider entered in this segment should be enrolled with MassHealth</w:t>
            </w:r>
            <w:r w:rsidR="0073194F">
              <w:rPr>
                <w:rFonts w:ascii="Calibri" w:hAnsi="Calibri" w:cs="Calibri"/>
                <w:sz w:val="20"/>
              </w:rPr>
              <w:t>.</w:t>
            </w:r>
          </w:p>
        </w:tc>
      </w:tr>
      <w:tr w:rsidR="00AB5559" w14:paraId="74C97F15" w14:textId="77777777" w:rsidTr="00D2136B">
        <w:trPr>
          <w:trHeight w:val="425"/>
          <w:jc w:val="center"/>
        </w:trPr>
        <w:tc>
          <w:tcPr>
            <w:tcW w:w="1297" w:type="dxa"/>
          </w:tcPr>
          <w:p w14:paraId="1910201F"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356</w:t>
            </w:r>
          </w:p>
        </w:tc>
        <w:tc>
          <w:tcPr>
            <w:tcW w:w="990" w:type="dxa"/>
          </w:tcPr>
          <w:p w14:paraId="1AACFD76"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2320</w:t>
            </w:r>
          </w:p>
        </w:tc>
        <w:tc>
          <w:tcPr>
            <w:tcW w:w="1260" w:type="dxa"/>
          </w:tcPr>
          <w:p w14:paraId="7984542E"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SBR09</w:t>
            </w:r>
          </w:p>
        </w:tc>
        <w:tc>
          <w:tcPr>
            <w:tcW w:w="1964" w:type="dxa"/>
          </w:tcPr>
          <w:p w14:paraId="649E7161"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Claim Filing Indicator Code</w:t>
            </w:r>
          </w:p>
        </w:tc>
        <w:tc>
          <w:tcPr>
            <w:tcW w:w="1137" w:type="dxa"/>
          </w:tcPr>
          <w:p w14:paraId="2D707C11" w14:textId="77777777" w:rsidR="00AB5559" w:rsidRPr="00864E33" w:rsidRDefault="0067700C">
            <w:pPr>
              <w:pStyle w:val="TableParagraph"/>
              <w:ind w:left="91"/>
              <w:rPr>
                <w:rFonts w:asciiTheme="minorHAnsi" w:hAnsiTheme="minorHAnsi" w:cstheme="minorHAnsi"/>
                <w:sz w:val="20"/>
              </w:rPr>
            </w:pPr>
            <w:r w:rsidRPr="00864E33">
              <w:rPr>
                <w:rFonts w:asciiTheme="minorHAnsi" w:hAnsiTheme="minorHAnsi" w:cstheme="minorHAnsi"/>
                <w:sz w:val="20"/>
              </w:rPr>
              <w:t>MA, MB, CI</w:t>
            </w:r>
          </w:p>
        </w:tc>
        <w:tc>
          <w:tcPr>
            <w:tcW w:w="2659" w:type="dxa"/>
          </w:tcPr>
          <w:p w14:paraId="4F546C3F" w14:textId="77777777" w:rsidR="00AB5559" w:rsidRPr="00864E33" w:rsidRDefault="00AB5559">
            <w:pPr>
              <w:pStyle w:val="TableParagraph"/>
              <w:spacing w:before="0"/>
              <w:ind w:left="0"/>
              <w:rPr>
                <w:rFonts w:asciiTheme="minorHAnsi" w:hAnsiTheme="minorHAnsi" w:cstheme="minorHAnsi"/>
                <w:sz w:val="18"/>
              </w:rPr>
            </w:pPr>
          </w:p>
        </w:tc>
      </w:tr>
      <w:tr w:rsidR="00AB5559" w14:paraId="18F31F5E" w14:textId="77777777" w:rsidTr="00D2136B">
        <w:trPr>
          <w:trHeight w:val="2247"/>
          <w:jc w:val="center"/>
        </w:trPr>
        <w:tc>
          <w:tcPr>
            <w:tcW w:w="1297" w:type="dxa"/>
          </w:tcPr>
          <w:p w14:paraId="711D2C6E"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385</w:t>
            </w:r>
          </w:p>
        </w:tc>
        <w:tc>
          <w:tcPr>
            <w:tcW w:w="990" w:type="dxa"/>
          </w:tcPr>
          <w:p w14:paraId="073E7612"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2330B</w:t>
            </w:r>
          </w:p>
        </w:tc>
        <w:tc>
          <w:tcPr>
            <w:tcW w:w="1260" w:type="dxa"/>
          </w:tcPr>
          <w:p w14:paraId="024438A1"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NM109</w:t>
            </w:r>
          </w:p>
        </w:tc>
        <w:tc>
          <w:tcPr>
            <w:tcW w:w="1964" w:type="dxa"/>
          </w:tcPr>
          <w:p w14:paraId="0E3D32C9"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Other Payer Primary</w:t>
            </w:r>
          </w:p>
          <w:p w14:paraId="5CD208A2" w14:textId="77777777" w:rsidR="00AB5559" w:rsidRPr="00864E33" w:rsidRDefault="0067700C">
            <w:pPr>
              <w:pStyle w:val="TableParagraph"/>
              <w:spacing w:before="0"/>
              <w:rPr>
                <w:rFonts w:asciiTheme="minorHAnsi" w:hAnsiTheme="minorHAnsi" w:cstheme="minorHAnsi"/>
                <w:sz w:val="20"/>
              </w:rPr>
            </w:pPr>
            <w:r w:rsidRPr="00864E33">
              <w:rPr>
                <w:rFonts w:asciiTheme="minorHAnsi" w:hAnsiTheme="minorHAnsi" w:cstheme="minorHAnsi"/>
                <w:sz w:val="20"/>
              </w:rPr>
              <w:t>Identifier</w:t>
            </w:r>
          </w:p>
        </w:tc>
        <w:tc>
          <w:tcPr>
            <w:tcW w:w="1137" w:type="dxa"/>
          </w:tcPr>
          <w:p w14:paraId="00A227DD" w14:textId="77777777" w:rsidR="00AB5559" w:rsidRPr="00864E33" w:rsidRDefault="00AB5559">
            <w:pPr>
              <w:pStyle w:val="TableParagraph"/>
              <w:spacing w:before="0"/>
              <w:ind w:left="0"/>
              <w:rPr>
                <w:rFonts w:asciiTheme="minorHAnsi" w:hAnsiTheme="minorHAnsi" w:cstheme="minorHAnsi"/>
                <w:sz w:val="18"/>
              </w:rPr>
            </w:pPr>
          </w:p>
        </w:tc>
        <w:tc>
          <w:tcPr>
            <w:tcW w:w="2659" w:type="dxa"/>
          </w:tcPr>
          <w:p w14:paraId="67E00A2C" w14:textId="3FBFC1EF" w:rsidR="00AB5559" w:rsidRPr="00864E33" w:rsidRDefault="0067700C" w:rsidP="000E2C16">
            <w:pPr>
              <w:pStyle w:val="TableParagraph"/>
              <w:ind w:left="86" w:right="86"/>
              <w:rPr>
                <w:rFonts w:asciiTheme="minorHAnsi" w:hAnsiTheme="minorHAnsi" w:cstheme="minorHAnsi"/>
                <w:sz w:val="20"/>
              </w:rPr>
            </w:pPr>
            <w:r w:rsidRPr="00864E33">
              <w:rPr>
                <w:rFonts w:asciiTheme="minorHAnsi" w:hAnsiTheme="minorHAnsi" w:cstheme="minorHAnsi"/>
                <w:sz w:val="20"/>
              </w:rPr>
              <w:t xml:space="preserve">Enter the MassHealth- assigned seven-digit carrier code (refer to Appendix C: Third-Party Liability Codes in your MassHealth provider manual, or to the Provider Library at </w:t>
            </w:r>
            <w:hyperlink r:id="rId38" w:history="1">
              <w:r w:rsidRPr="001368F8">
                <w:rPr>
                  <w:rStyle w:val="Hyperlink"/>
                  <w:rFonts w:asciiTheme="minorHAnsi" w:hAnsiTheme="minorHAnsi" w:cstheme="minorHAnsi"/>
                  <w:sz w:val="20"/>
                </w:rPr>
                <w:t>www.mass.gov/masshealth</w:t>
              </w:r>
            </w:hyperlink>
            <w:r w:rsidRPr="00864E33">
              <w:rPr>
                <w:rFonts w:asciiTheme="minorHAnsi" w:hAnsiTheme="minorHAnsi" w:cstheme="minorHAnsi"/>
                <w:color w:val="215E9E"/>
                <w:sz w:val="20"/>
              </w:rPr>
              <w:t xml:space="preserve"> </w:t>
            </w:r>
            <w:r w:rsidRPr="00864E33">
              <w:rPr>
                <w:rFonts w:asciiTheme="minorHAnsi" w:hAnsiTheme="minorHAnsi" w:cstheme="minorHAnsi"/>
                <w:sz w:val="20"/>
              </w:rPr>
              <w:t>for information)</w:t>
            </w:r>
            <w:r w:rsidR="0073194F">
              <w:rPr>
                <w:rFonts w:asciiTheme="minorHAnsi" w:hAnsiTheme="minorHAnsi" w:cstheme="minorHAnsi"/>
                <w:sz w:val="20"/>
              </w:rPr>
              <w:t>.</w:t>
            </w:r>
          </w:p>
        </w:tc>
      </w:tr>
      <w:tr w:rsidR="00AB5559" w14:paraId="1B86441E" w14:textId="77777777" w:rsidTr="00D2136B">
        <w:trPr>
          <w:trHeight w:val="949"/>
          <w:jc w:val="center"/>
        </w:trPr>
        <w:tc>
          <w:tcPr>
            <w:tcW w:w="1297" w:type="dxa"/>
          </w:tcPr>
          <w:p w14:paraId="42070EDF"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476</w:t>
            </w:r>
          </w:p>
        </w:tc>
        <w:tc>
          <w:tcPr>
            <w:tcW w:w="990" w:type="dxa"/>
          </w:tcPr>
          <w:p w14:paraId="23D263EB" w14:textId="77777777" w:rsidR="00AB5559" w:rsidRPr="00864E33" w:rsidRDefault="0067700C">
            <w:pPr>
              <w:pStyle w:val="TableParagraph"/>
              <w:ind w:left="89"/>
              <w:rPr>
                <w:rFonts w:asciiTheme="minorHAnsi" w:hAnsiTheme="minorHAnsi" w:cstheme="minorHAnsi"/>
                <w:sz w:val="20"/>
              </w:rPr>
            </w:pPr>
            <w:r w:rsidRPr="00864E33">
              <w:rPr>
                <w:rFonts w:asciiTheme="minorHAnsi" w:hAnsiTheme="minorHAnsi" w:cstheme="minorHAnsi"/>
                <w:sz w:val="20"/>
              </w:rPr>
              <w:t>2430</w:t>
            </w:r>
          </w:p>
        </w:tc>
        <w:tc>
          <w:tcPr>
            <w:tcW w:w="1260" w:type="dxa"/>
          </w:tcPr>
          <w:p w14:paraId="594FFF38"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SVD01</w:t>
            </w:r>
          </w:p>
        </w:tc>
        <w:tc>
          <w:tcPr>
            <w:tcW w:w="1964" w:type="dxa"/>
          </w:tcPr>
          <w:p w14:paraId="6CFEE0CE" w14:textId="77777777" w:rsidR="00AB5559" w:rsidRPr="00864E33" w:rsidRDefault="0067700C">
            <w:pPr>
              <w:pStyle w:val="TableParagraph"/>
              <w:rPr>
                <w:rFonts w:asciiTheme="minorHAnsi" w:hAnsiTheme="minorHAnsi" w:cstheme="minorHAnsi"/>
                <w:sz w:val="20"/>
              </w:rPr>
            </w:pPr>
            <w:r w:rsidRPr="00864E33">
              <w:rPr>
                <w:rFonts w:asciiTheme="minorHAnsi" w:hAnsiTheme="minorHAnsi" w:cstheme="minorHAnsi"/>
                <w:sz w:val="20"/>
              </w:rPr>
              <w:t>Other Payer Primary</w:t>
            </w:r>
          </w:p>
          <w:p w14:paraId="09033A65" w14:textId="77777777" w:rsidR="00AB5559" w:rsidRPr="00864E33" w:rsidRDefault="0067700C">
            <w:pPr>
              <w:pStyle w:val="TableParagraph"/>
              <w:spacing w:before="0"/>
              <w:rPr>
                <w:rFonts w:asciiTheme="minorHAnsi" w:hAnsiTheme="minorHAnsi" w:cstheme="minorHAnsi"/>
                <w:sz w:val="20"/>
              </w:rPr>
            </w:pPr>
            <w:r w:rsidRPr="00864E33">
              <w:rPr>
                <w:rFonts w:asciiTheme="minorHAnsi" w:hAnsiTheme="minorHAnsi" w:cstheme="minorHAnsi"/>
                <w:sz w:val="20"/>
              </w:rPr>
              <w:t>Identifier</w:t>
            </w:r>
          </w:p>
        </w:tc>
        <w:tc>
          <w:tcPr>
            <w:tcW w:w="1137" w:type="dxa"/>
          </w:tcPr>
          <w:p w14:paraId="5BE3FC65" w14:textId="77777777" w:rsidR="00AB5559" w:rsidRPr="00864E33" w:rsidRDefault="00AB5559">
            <w:pPr>
              <w:pStyle w:val="TableParagraph"/>
              <w:spacing w:before="0"/>
              <w:ind w:left="0"/>
              <w:rPr>
                <w:rFonts w:asciiTheme="minorHAnsi" w:hAnsiTheme="minorHAnsi" w:cstheme="minorHAnsi"/>
                <w:sz w:val="18"/>
              </w:rPr>
            </w:pPr>
          </w:p>
        </w:tc>
        <w:tc>
          <w:tcPr>
            <w:tcW w:w="2659" w:type="dxa"/>
          </w:tcPr>
          <w:p w14:paraId="5456A860" w14:textId="77777777" w:rsidR="00AB5559" w:rsidRPr="00864E33" w:rsidRDefault="0067700C">
            <w:pPr>
              <w:pStyle w:val="TableParagraph"/>
              <w:ind w:left="92"/>
              <w:rPr>
                <w:rFonts w:asciiTheme="minorHAnsi" w:hAnsiTheme="minorHAnsi" w:cstheme="minorHAnsi"/>
                <w:sz w:val="20"/>
              </w:rPr>
            </w:pPr>
            <w:r w:rsidRPr="00864E33">
              <w:rPr>
                <w:rFonts w:asciiTheme="minorHAnsi" w:hAnsiTheme="minorHAnsi" w:cstheme="minorHAnsi"/>
                <w:sz w:val="20"/>
              </w:rPr>
              <w:t>Enter the MassHealth- assigned seven-digit carrier code.</w:t>
            </w:r>
          </w:p>
        </w:tc>
      </w:tr>
    </w:tbl>
    <w:p w14:paraId="08EFF331" w14:textId="77777777" w:rsidR="00AB5559" w:rsidRDefault="00AB5559">
      <w:pPr>
        <w:rPr>
          <w:sz w:val="20"/>
        </w:rPr>
        <w:sectPr w:rsidR="00AB5559" w:rsidSect="00784C29">
          <w:pgSz w:w="12240" w:h="15840"/>
          <w:pgMar w:top="1440" w:right="940" w:bottom="1400" w:left="960" w:header="0" w:footer="720" w:gutter="0"/>
          <w:cols w:space="720"/>
          <w:docGrid w:linePitch="299"/>
        </w:sectPr>
      </w:pPr>
    </w:p>
    <w:p w14:paraId="78514C6E" w14:textId="77777777" w:rsidR="00AB5559" w:rsidRPr="00D604EA" w:rsidRDefault="0067700C" w:rsidP="00D604EA">
      <w:pPr>
        <w:pStyle w:val="Heading2"/>
        <w:ind w:left="0"/>
        <w:rPr>
          <w:sz w:val="36"/>
        </w:rPr>
      </w:pPr>
      <w:bookmarkStart w:id="92" w:name="_Toc130476206"/>
      <w:r w:rsidRPr="00D604EA">
        <w:rPr>
          <w:sz w:val="36"/>
        </w:rPr>
        <w:lastRenderedPageBreak/>
        <w:t>APPENDICES</w:t>
      </w:r>
      <w:bookmarkEnd w:id="92"/>
    </w:p>
    <w:p w14:paraId="61EE098D" w14:textId="1460F14F" w:rsidR="00AB5559" w:rsidRPr="00917140" w:rsidRDefault="0067700C" w:rsidP="00917140">
      <w:pPr>
        <w:pStyle w:val="Heading3"/>
        <w:ind w:left="0"/>
        <w:rPr>
          <w:sz w:val="28"/>
          <w:szCs w:val="28"/>
        </w:rPr>
      </w:pPr>
      <w:bookmarkStart w:id="93" w:name="_Toc130476207"/>
      <w:r w:rsidRPr="00917140">
        <w:rPr>
          <w:spacing w:val="-8"/>
          <w:sz w:val="28"/>
          <w:szCs w:val="28"/>
        </w:rPr>
        <w:t xml:space="preserve">Appendix </w:t>
      </w:r>
      <w:r w:rsidRPr="00917140">
        <w:rPr>
          <w:spacing w:val="-5"/>
          <w:sz w:val="28"/>
          <w:szCs w:val="28"/>
        </w:rPr>
        <w:t xml:space="preserve">A. </w:t>
      </w:r>
      <w:r w:rsidRPr="00917140">
        <w:rPr>
          <w:sz w:val="28"/>
          <w:szCs w:val="28"/>
        </w:rPr>
        <w:t>Implementation</w:t>
      </w:r>
      <w:r w:rsidR="002C28EF">
        <w:rPr>
          <w:sz w:val="28"/>
          <w:szCs w:val="28"/>
        </w:rPr>
        <w:t xml:space="preserve"> </w:t>
      </w:r>
      <w:r w:rsidRPr="00917140">
        <w:rPr>
          <w:spacing w:val="-63"/>
          <w:sz w:val="28"/>
          <w:szCs w:val="28"/>
        </w:rPr>
        <w:t xml:space="preserve"> </w:t>
      </w:r>
      <w:r w:rsidR="002C28EF">
        <w:rPr>
          <w:spacing w:val="-63"/>
          <w:sz w:val="28"/>
          <w:szCs w:val="28"/>
        </w:rPr>
        <w:t xml:space="preserve">         </w:t>
      </w:r>
      <w:r w:rsidRPr="00917140">
        <w:rPr>
          <w:sz w:val="28"/>
          <w:szCs w:val="28"/>
        </w:rPr>
        <w:t>Checklist</w:t>
      </w:r>
      <w:bookmarkEnd w:id="93"/>
    </w:p>
    <w:p w14:paraId="03F14E27" w14:textId="77777777" w:rsidR="00AB5559" w:rsidRPr="00AF64F8" w:rsidRDefault="0067700C">
      <w:pPr>
        <w:pStyle w:val="BodyText"/>
        <w:spacing w:before="86"/>
        <w:ind w:left="120"/>
        <w:rPr>
          <w:rFonts w:asciiTheme="minorHAnsi" w:hAnsiTheme="minorHAnsi" w:cstheme="minorHAnsi"/>
        </w:rPr>
      </w:pPr>
      <w:r w:rsidRPr="00AF64F8">
        <w:rPr>
          <w:rFonts w:asciiTheme="minorHAnsi" w:hAnsiTheme="minorHAnsi" w:cstheme="minorHAnsi"/>
        </w:rPr>
        <w:t>This appendix contains all necessary steps for implementing the transactions with MassHealth.</w:t>
      </w:r>
    </w:p>
    <w:p w14:paraId="5B4FDF2B" w14:textId="77777777" w:rsidR="00AB5559" w:rsidRDefault="00AB5559">
      <w:pPr>
        <w:pStyle w:val="BodyText"/>
        <w:spacing w:before="11"/>
        <w:rPr>
          <w:sz w:val="19"/>
        </w:rPr>
      </w:pPr>
    </w:p>
    <w:p w14:paraId="22316CE2" w14:textId="33256DBB" w:rsidR="00AB5559" w:rsidRPr="00AF64F8" w:rsidRDefault="0067700C" w:rsidP="00402F57">
      <w:pPr>
        <w:pStyle w:val="ListParagraph"/>
        <w:numPr>
          <w:ilvl w:val="0"/>
          <w:numId w:val="5"/>
        </w:numPr>
        <w:tabs>
          <w:tab w:val="left" w:pos="839"/>
          <w:tab w:val="left" w:pos="840"/>
        </w:tabs>
        <w:ind w:right="980"/>
        <w:rPr>
          <w:rFonts w:asciiTheme="minorHAnsi" w:hAnsiTheme="minorHAnsi" w:cstheme="minorHAnsi"/>
        </w:rPr>
      </w:pPr>
      <w:r w:rsidRPr="00AF64F8">
        <w:rPr>
          <w:rFonts w:asciiTheme="minorHAnsi" w:hAnsiTheme="minorHAnsi" w:cstheme="minorHAnsi"/>
        </w:rPr>
        <w:t xml:space="preserve">Call the EDI Help Desk with any </w:t>
      </w:r>
      <w:r w:rsidRPr="002E0437">
        <w:rPr>
          <w:rFonts w:asciiTheme="minorHAnsi" w:hAnsiTheme="minorHAnsi" w:cstheme="minorHAnsi"/>
        </w:rPr>
        <w:t>questions at (800) 841-</w:t>
      </w:r>
      <w:r w:rsidR="007F0B14" w:rsidRPr="002E0437">
        <w:rPr>
          <w:rFonts w:asciiTheme="minorHAnsi" w:hAnsiTheme="minorHAnsi" w:cstheme="minorHAnsi"/>
        </w:rPr>
        <w:t>2900, TDD/TTY: 711</w:t>
      </w:r>
      <w:r w:rsidRPr="002E0437">
        <w:rPr>
          <w:rFonts w:asciiTheme="minorHAnsi" w:hAnsiTheme="minorHAnsi" w:cstheme="minorHAnsi"/>
        </w:rPr>
        <w:t xml:space="preserve">. Please </w:t>
      </w:r>
      <w:r w:rsidRPr="00AF64F8">
        <w:rPr>
          <w:rFonts w:asciiTheme="minorHAnsi" w:hAnsiTheme="minorHAnsi" w:cstheme="minorHAnsi"/>
        </w:rPr>
        <w:t xml:space="preserve">see </w:t>
      </w:r>
      <w:hyperlink w:anchor="_Contact_Information" w:history="1">
        <w:r w:rsidRPr="00DA78DD">
          <w:rPr>
            <w:rStyle w:val="Hyperlink"/>
            <w:rFonts w:asciiTheme="minorHAnsi" w:hAnsiTheme="minorHAnsi" w:cstheme="minorHAnsi"/>
          </w:rPr>
          <w:t>Section 5</w:t>
        </w:r>
      </w:hyperlink>
      <w:r w:rsidRPr="00AF64F8">
        <w:rPr>
          <w:rFonts w:asciiTheme="minorHAnsi" w:hAnsiTheme="minorHAnsi" w:cstheme="minorHAnsi"/>
          <w:i/>
        </w:rPr>
        <w:t xml:space="preserve"> </w:t>
      </w:r>
      <w:r w:rsidRPr="00AF64F8">
        <w:rPr>
          <w:rFonts w:asciiTheme="minorHAnsi" w:hAnsiTheme="minorHAnsi" w:cstheme="minorHAnsi"/>
        </w:rPr>
        <w:t xml:space="preserve">– </w:t>
      </w:r>
      <w:r w:rsidRPr="00AF64F8">
        <w:rPr>
          <w:rFonts w:asciiTheme="minorHAnsi" w:hAnsiTheme="minorHAnsi" w:cstheme="minorHAnsi"/>
          <w:spacing w:val="-3"/>
        </w:rPr>
        <w:t xml:space="preserve">Contact </w:t>
      </w:r>
      <w:r w:rsidRPr="00AF64F8">
        <w:rPr>
          <w:rFonts w:asciiTheme="minorHAnsi" w:hAnsiTheme="minorHAnsi" w:cstheme="minorHAnsi"/>
        </w:rPr>
        <w:t>Information.</w:t>
      </w:r>
    </w:p>
    <w:p w14:paraId="5D2AE208" w14:textId="77777777" w:rsidR="00AB5559" w:rsidRPr="00AF64F8" w:rsidRDefault="00AB5559">
      <w:pPr>
        <w:pStyle w:val="BodyText"/>
        <w:spacing w:before="11"/>
        <w:rPr>
          <w:rFonts w:asciiTheme="minorHAnsi" w:hAnsiTheme="minorHAnsi" w:cstheme="minorHAnsi"/>
          <w:sz w:val="19"/>
        </w:rPr>
      </w:pPr>
    </w:p>
    <w:p w14:paraId="512E3521" w14:textId="54BE2D3C" w:rsidR="00AB5559" w:rsidRPr="00AF64F8" w:rsidRDefault="0067700C" w:rsidP="00402F57">
      <w:pPr>
        <w:pStyle w:val="ListParagraph"/>
        <w:numPr>
          <w:ilvl w:val="0"/>
          <w:numId w:val="5"/>
        </w:numPr>
        <w:tabs>
          <w:tab w:val="left" w:pos="839"/>
          <w:tab w:val="left" w:pos="840"/>
        </w:tabs>
        <w:rPr>
          <w:rFonts w:asciiTheme="minorHAnsi" w:hAnsiTheme="minorHAnsi" w:cstheme="minorHAnsi"/>
        </w:rPr>
      </w:pPr>
      <w:r w:rsidRPr="00AF64F8">
        <w:rPr>
          <w:rFonts w:asciiTheme="minorHAnsi" w:hAnsiTheme="minorHAnsi" w:cstheme="minorHAnsi"/>
        </w:rPr>
        <w:t>Check</w:t>
      </w:r>
      <w:r w:rsidRPr="00AF64F8">
        <w:rPr>
          <w:rFonts w:asciiTheme="minorHAnsi" w:hAnsiTheme="minorHAnsi" w:cstheme="minorHAnsi"/>
          <w:color w:val="215E9E"/>
        </w:rPr>
        <w:t xml:space="preserve"> </w:t>
      </w:r>
      <w:hyperlink r:id="rId39" w:history="1">
        <w:r w:rsidRPr="007B2B23">
          <w:rPr>
            <w:rStyle w:val="Hyperlink"/>
            <w:rFonts w:asciiTheme="minorHAnsi" w:hAnsiTheme="minorHAnsi" w:cstheme="minorHAnsi"/>
            <w:spacing w:val="-3"/>
          </w:rPr>
          <w:t>www.mass.gov/masshealth</w:t>
        </w:r>
      </w:hyperlink>
      <w:r w:rsidRPr="00AF64F8">
        <w:rPr>
          <w:rFonts w:asciiTheme="minorHAnsi" w:hAnsiTheme="minorHAnsi" w:cstheme="minorHAnsi"/>
          <w:color w:val="215E9E"/>
          <w:spacing w:val="-3"/>
        </w:rPr>
        <w:t xml:space="preserve"> </w:t>
      </w:r>
      <w:r w:rsidRPr="00AF64F8">
        <w:rPr>
          <w:rFonts w:asciiTheme="minorHAnsi" w:hAnsiTheme="minorHAnsi" w:cstheme="minorHAnsi"/>
        </w:rPr>
        <w:t xml:space="preserve">for the latest information on </w:t>
      </w:r>
      <w:r w:rsidRPr="00AF64F8">
        <w:rPr>
          <w:rFonts w:asciiTheme="minorHAnsi" w:hAnsiTheme="minorHAnsi" w:cstheme="minorHAnsi"/>
          <w:spacing w:val="-3"/>
        </w:rPr>
        <w:t>MassHealth’s</w:t>
      </w:r>
      <w:r w:rsidRPr="00AF64F8">
        <w:rPr>
          <w:rFonts w:asciiTheme="minorHAnsi" w:hAnsiTheme="minorHAnsi" w:cstheme="minorHAnsi"/>
          <w:spacing w:val="2"/>
        </w:rPr>
        <w:t xml:space="preserve"> </w:t>
      </w:r>
      <w:r w:rsidRPr="00AF64F8">
        <w:rPr>
          <w:rFonts w:asciiTheme="minorHAnsi" w:hAnsiTheme="minorHAnsi" w:cstheme="minorHAnsi"/>
        </w:rPr>
        <w:t>system.</w:t>
      </w:r>
    </w:p>
    <w:p w14:paraId="74B9263A" w14:textId="77777777" w:rsidR="00AB5559" w:rsidRPr="00AF64F8" w:rsidRDefault="00AB5559">
      <w:pPr>
        <w:pStyle w:val="BodyText"/>
        <w:spacing w:before="11"/>
        <w:rPr>
          <w:rFonts w:asciiTheme="minorHAnsi" w:hAnsiTheme="minorHAnsi" w:cstheme="minorHAnsi"/>
          <w:sz w:val="19"/>
        </w:rPr>
      </w:pPr>
    </w:p>
    <w:p w14:paraId="7DFC66D8" w14:textId="7E1CC4E7" w:rsidR="00AB5559" w:rsidRPr="00AF64F8" w:rsidRDefault="0067700C">
      <w:pPr>
        <w:pStyle w:val="ListParagraph"/>
        <w:numPr>
          <w:ilvl w:val="0"/>
          <w:numId w:val="5"/>
        </w:numPr>
        <w:tabs>
          <w:tab w:val="left" w:pos="839"/>
          <w:tab w:val="left" w:pos="840"/>
        </w:tabs>
        <w:spacing w:before="1"/>
        <w:rPr>
          <w:rFonts w:asciiTheme="minorHAnsi" w:hAnsiTheme="minorHAnsi" w:cstheme="minorHAnsi"/>
        </w:rPr>
      </w:pPr>
      <w:r w:rsidRPr="00AF64F8">
        <w:rPr>
          <w:rFonts w:asciiTheme="minorHAnsi" w:hAnsiTheme="minorHAnsi" w:cstheme="minorHAnsi"/>
        </w:rPr>
        <w:t xml:space="preserve">Confirm that you have an EOHHS </w:t>
      </w:r>
      <w:r w:rsidR="00955A03">
        <w:rPr>
          <w:rFonts w:asciiTheme="minorHAnsi" w:hAnsiTheme="minorHAnsi" w:cstheme="minorHAnsi"/>
          <w:spacing w:val="-3"/>
        </w:rPr>
        <w:t>u</w:t>
      </w:r>
      <w:r w:rsidRPr="00AF64F8">
        <w:rPr>
          <w:rFonts w:asciiTheme="minorHAnsi" w:hAnsiTheme="minorHAnsi" w:cstheme="minorHAnsi"/>
          <w:spacing w:val="-3"/>
        </w:rPr>
        <w:t>ser</w:t>
      </w:r>
      <w:r w:rsidR="00955A03">
        <w:rPr>
          <w:rFonts w:asciiTheme="minorHAnsi" w:hAnsiTheme="minorHAnsi" w:cstheme="minorHAnsi"/>
        </w:rPr>
        <w:t>n</w:t>
      </w:r>
      <w:r w:rsidRPr="00AF64F8">
        <w:rPr>
          <w:rFonts w:asciiTheme="minorHAnsi" w:hAnsiTheme="minorHAnsi" w:cstheme="minorHAnsi"/>
        </w:rPr>
        <w:t xml:space="preserve">ame </w:t>
      </w:r>
      <w:r w:rsidRPr="00AF64F8">
        <w:rPr>
          <w:rFonts w:asciiTheme="minorHAnsi" w:hAnsiTheme="minorHAnsi" w:cstheme="minorHAnsi"/>
          <w:spacing w:val="-5"/>
        </w:rPr>
        <w:t xml:space="preserve">and/or </w:t>
      </w:r>
      <w:r w:rsidR="0073194F">
        <w:rPr>
          <w:rFonts w:asciiTheme="minorHAnsi" w:hAnsiTheme="minorHAnsi" w:cstheme="minorHAnsi"/>
        </w:rPr>
        <w:t>p</w:t>
      </w:r>
      <w:r w:rsidR="0073194F" w:rsidRPr="00AF64F8">
        <w:rPr>
          <w:rFonts w:asciiTheme="minorHAnsi" w:hAnsiTheme="minorHAnsi" w:cstheme="minorHAnsi"/>
        </w:rPr>
        <w:t>rovider</w:t>
      </w:r>
      <w:r w:rsidR="0073194F" w:rsidRPr="00AF64F8">
        <w:rPr>
          <w:rFonts w:asciiTheme="minorHAnsi" w:hAnsiTheme="minorHAnsi" w:cstheme="minorHAnsi"/>
          <w:spacing w:val="4"/>
        </w:rPr>
        <w:t xml:space="preserve"> </w:t>
      </w:r>
      <w:r w:rsidRPr="00AF64F8">
        <w:rPr>
          <w:rFonts w:asciiTheme="minorHAnsi" w:hAnsiTheme="minorHAnsi" w:cstheme="minorHAnsi"/>
          <w:spacing w:val="-4"/>
        </w:rPr>
        <w:t>ID.</w:t>
      </w:r>
    </w:p>
    <w:p w14:paraId="57025C56" w14:textId="77777777" w:rsidR="00AB5559" w:rsidRPr="00AF64F8" w:rsidRDefault="00AB5559">
      <w:pPr>
        <w:pStyle w:val="BodyText"/>
        <w:spacing w:before="11"/>
        <w:rPr>
          <w:rFonts w:asciiTheme="minorHAnsi" w:hAnsiTheme="minorHAnsi" w:cstheme="minorHAnsi"/>
          <w:sz w:val="19"/>
        </w:rPr>
      </w:pPr>
    </w:p>
    <w:p w14:paraId="109D306D" w14:textId="77777777" w:rsidR="00AB5559" w:rsidRPr="00AF64F8" w:rsidRDefault="0067700C" w:rsidP="00402F57">
      <w:pPr>
        <w:pStyle w:val="ListParagraph"/>
        <w:numPr>
          <w:ilvl w:val="0"/>
          <w:numId w:val="5"/>
        </w:numPr>
        <w:tabs>
          <w:tab w:val="left" w:pos="840"/>
        </w:tabs>
        <w:ind w:right="482"/>
        <w:rPr>
          <w:rFonts w:asciiTheme="minorHAnsi" w:hAnsiTheme="minorHAnsi" w:cstheme="minorHAnsi"/>
        </w:rPr>
      </w:pPr>
      <w:r w:rsidRPr="00AF64F8">
        <w:rPr>
          <w:rFonts w:asciiTheme="minorHAnsi" w:hAnsiTheme="minorHAnsi" w:cstheme="minorHAnsi"/>
        </w:rPr>
        <w:t>Confirm</w:t>
      </w:r>
      <w:r w:rsidRPr="00AF64F8">
        <w:rPr>
          <w:rFonts w:asciiTheme="minorHAnsi" w:hAnsiTheme="minorHAnsi" w:cstheme="minorHAnsi"/>
          <w:spacing w:val="-3"/>
        </w:rPr>
        <w:t xml:space="preserve"> </w:t>
      </w:r>
      <w:r w:rsidRPr="00AF64F8">
        <w:rPr>
          <w:rFonts w:asciiTheme="minorHAnsi" w:hAnsiTheme="minorHAnsi" w:cstheme="minorHAnsi"/>
        </w:rPr>
        <w:t>that</w:t>
      </w:r>
      <w:r w:rsidRPr="00AF64F8">
        <w:rPr>
          <w:rFonts w:asciiTheme="minorHAnsi" w:hAnsiTheme="minorHAnsi" w:cstheme="minorHAnsi"/>
          <w:spacing w:val="-2"/>
        </w:rPr>
        <w:t xml:space="preserve"> </w:t>
      </w:r>
      <w:r w:rsidRPr="00AF64F8">
        <w:rPr>
          <w:rFonts w:asciiTheme="minorHAnsi" w:hAnsiTheme="minorHAnsi" w:cstheme="minorHAnsi"/>
        </w:rPr>
        <w:t>you</w:t>
      </w:r>
      <w:r w:rsidRPr="00AF64F8">
        <w:rPr>
          <w:rFonts w:asciiTheme="minorHAnsi" w:hAnsiTheme="minorHAnsi" w:cstheme="minorHAnsi"/>
          <w:spacing w:val="-3"/>
        </w:rPr>
        <w:t xml:space="preserve"> </w:t>
      </w:r>
      <w:r w:rsidRPr="00AF64F8">
        <w:rPr>
          <w:rFonts w:asciiTheme="minorHAnsi" w:hAnsiTheme="minorHAnsi" w:cstheme="minorHAnsi"/>
        </w:rPr>
        <w:t>can</w:t>
      </w:r>
      <w:r w:rsidRPr="00AF64F8">
        <w:rPr>
          <w:rFonts w:asciiTheme="minorHAnsi" w:hAnsiTheme="minorHAnsi" w:cstheme="minorHAnsi"/>
          <w:spacing w:val="-2"/>
        </w:rPr>
        <w:t xml:space="preserve"> </w:t>
      </w:r>
      <w:r w:rsidRPr="00AF64F8">
        <w:rPr>
          <w:rFonts w:asciiTheme="minorHAnsi" w:hAnsiTheme="minorHAnsi" w:cstheme="minorHAnsi"/>
        </w:rPr>
        <w:t>access</w:t>
      </w:r>
      <w:r w:rsidRPr="00AF64F8">
        <w:rPr>
          <w:rFonts w:asciiTheme="minorHAnsi" w:hAnsiTheme="minorHAnsi" w:cstheme="minorHAnsi"/>
          <w:spacing w:val="-2"/>
        </w:rPr>
        <w:t xml:space="preserve"> </w:t>
      </w:r>
      <w:r w:rsidRPr="00AF64F8">
        <w:rPr>
          <w:rFonts w:asciiTheme="minorHAnsi" w:hAnsiTheme="minorHAnsi" w:cstheme="minorHAnsi"/>
        </w:rPr>
        <w:t>the</w:t>
      </w:r>
      <w:r w:rsidRPr="00AF64F8">
        <w:rPr>
          <w:rFonts w:asciiTheme="minorHAnsi" w:hAnsiTheme="minorHAnsi" w:cstheme="minorHAnsi"/>
          <w:spacing w:val="-3"/>
        </w:rPr>
        <w:t xml:space="preserve"> </w:t>
      </w:r>
      <w:r w:rsidRPr="00AF64F8">
        <w:rPr>
          <w:rFonts w:asciiTheme="minorHAnsi" w:hAnsiTheme="minorHAnsi" w:cstheme="minorHAnsi"/>
        </w:rPr>
        <w:t>live</w:t>
      </w:r>
      <w:r w:rsidRPr="00AF64F8">
        <w:rPr>
          <w:rFonts w:asciiTheme="minorHAnsi" w:hAnsiTheme="minorHAnsi" w:cstheme="minorHAnsi"/>
          <w:spacing w:val="-2"/>
        </w:rPr>
        <w:t xml:space="preserve"> </w:t>
      </w:r>
      <w:r w:rsidRPr="00AF64F8">
        <w:rPr>
          <w:rFonts w:asciiTheme="minorHAnsi" w:hAnsiTheme="minorHAnsi" w:cstheme="minorHAnsi"/>
        </w:rPr>
        <w:t>system</w:t>
      </w:r>
      <w:r w:rsidRPr="00AF64F8">
        <w:rPr>
          <w:rFonts w:asciiTheme="minorHAnsi" w:hAnsiTheme="minorHAnsi" w:cstheme="minorHAnsi"/>
          <w:spacing w:val="-3"/>
        </w:rPr>
        <w:t xml:space="preserve"> </w:t>
      </w:r>
      <w:r w:rsidRPr="00AF64F8">
        <w:rPr>
          <w:rFonts w:asciiTheme="minorHAnsi" w:hAnsiTheme="minorHAnsi" w:cstheme="minorHAnsi"/>
        </w:rPr>
        <w:t>(and</w:t>
      </w:r>
      <w:r w:rsidRPr="00AF64F8">
        <w:rPr>
          <w:rFonts w:asciiTheme="minorHAnsi" w:hAnsiTheme="minorHAnsi" w:cstheme="minorHAnsi"/>
          <w:spacing w:val="-2"/>
        </w:rPr>
        <w:t xml:space="preserve"> </w:t>
      </w:r>
      <w:r w:rsidRPr="00AF64F8">
        <w:rPr>
          <w:rFonts w:asciiTheme="minorHAnsi" w:hAnsiTheme="minorHAnsi" w:cstheme="minorHAnsi"/>
        </w:rPr>
        <w:t>the</w:t>
      </w:r>
      <w:r w:rsidRPr="00AF64F8">
        <w:rPr>
          <w:rFonts w:asciiTheme="minorHAnsi" w:hAnsiTheme="minorHAnsi" w:cstheme="minorHAnsi"/>
          <w:spacing w:val="-2"/>
        </w:rPr>
        <w:t xml:space="preserve"> </w:t>
      </w:r>
      <w:r w:rsidRPr="00AF64F8">
        <w:rPr>
          <w:rFonts w:asciiTheme="minorHAnsi" w:hAnsiTheme="minorHAnsi" w:cstheme="minorHAnsi"/>
        </w:rPr>
        <w:t>test</w:t>
      </w:r>
      <w:r w:rsidRPr="00AF64F8">
        <w:rPr>
          <w:rFonts w:asciiTheme="minorHAnsi" w:hAnsiTheme="minorHAnsi" w:cstheme="minorHAnsi"/>
          <w:spacing w:val="-3"/>
        </w:rPr>
        <w:t xml:space="preserve"> </w:t>
      </w:r>
      <w:proofErr w:type="gramStart"/>
      <w:r w:rsidRPr="00AF64F8">
        <w:rPr>
          <w:rFonts w:asciiTheme="minorHAnsi" w:hAnsiTheme="minorHAnsi" w:cstheme="minorHAnsi"/>
        </w:rPr>
        <w:t>environment,</w:t>
      </w:r>
      <w:r w:rsidRPr="00AF64F8">
        <w:rPr>
          <w:rFonts w:asciiTheme="minorHAnsi" w:hAnsiTheme="minorHAnsi" w:cstheme="minorHAnsi"/>
          <w:spacing w:val="-2"/>
        </w:rPr>
        <w:t xml:space="preserve"> </w:t>
      </w:r>
      <w:r w:rsidRPr="00AF64F8">
        <w:rPr>
          <w:rFonts w:asciiTheme="minorHAnsi" w:hAnsiTheme="minorHAnsi" w:cstheme="minorHAnsi"/>
        </w:rPr>
        <w:t>if</w:t>
      </w:r>
      <w:proofErr w:type="gramEnd"/>
      <w:r w:rsidRPr="00AF64F8">
        <w:rPr>
          <w:rFonts w:asciiTheme="minorHAnsi" w:hAnsiTheme="minorHAnsi" w:cstheme="minorHAnsi"/>
          <w:spacing w:val="-3"/>
        </w:rPr>
        <w:t xml:space="preserve"> </w:t>
      </w:r>
      <w:r w:rsidRPr="00AF64F8">
        <w:rPr>
          <w:rFonts w:asciiTheme="minorHAnsi" w:hAnsiTheme="minorHAnsi" w:cstheme="minorHAnsi"/>
        </w:rPr>
        <w:t>testing)</w:t>
      </w:r>
      <w:r w:rsidRPr="00AF64F8">
        <w:rPr>
          <w:rFonts w:asciiTheme="minorHAnsi" w:hAnsiTheme="minorHAnsi" w:cstheme="minorHAnsi"/>
          <w:spacing w:val="-2"/>
        </w:rPr>
        <w:t xml:space="preserve"> </w:t>
      </w:r>
      <w:r w:rsidRPr="00AF64F8">
        <w:rPr>
          <w:rFonts w:asciiTheme="minorHAnsi" w:hAnsiTheme="minorHAnsi" w:cstheme="minorHAnsi"/>
        </w:rPr>
        <w:t>with</w:t>
      </w:r>
      <w:r w:rsidRPr="00AF64F8">
        <w:rPr>
          <w:rFonts w:asciiTheme="minorHAnsi" w:hAnsiTheme="minorHAnsi" w:cstheme="minorHAnsi"/>
          <w:spacing w:val="-2"/>
        </w:rPr>
        <w:t xml:space="preserve"> </w:t>
      </w:r>
      <w:r w:rsidRPr="00AF64F8">
        <w:rPr>
          <w:rFonts w:asciiTheme="minorHAnsi" w:hAnsiTheme="minorHAnsi" w:cstheme="minorHAnsi"/>
        </w:rPr>
        <w:t>your</w:t>
      </w:r>
      <w:r w:rsidRPr="00AF64F8">
        <w:rPr>
          <w:rFonts w:asciiTheme="minorHAnsi" w:hAnsiTheme="minorHAnsi" w:cstheme="minorHAnsi"/>
          <w:spacing w:val="-3"/>
        </w:rPr>
        <w:t xml:space="preserve"> </w:t>
      </w:r>
      <w:r w:rsidRPr="00AF64F8">
        <w:rPr>
          <w:rFonts w:asciiTheme="minorHAnsi" w:hAnsiTheme="minorHAnsi" w:cstheme="minorHAnsi"/>
        </w:rPr>
        <w:t>POSC username.</w:t>
      </w:r>
    </w:p>
    <w:p w14:paraId="79578FA0" w14:textId="77777777" w:rsidR="00AB5559" w:rsidRPr="00AF64F8" w:rsidRDefault="00AB5559">
      <w:pPr>
        <w:pStyle w:val="BodyText"/>
        <w:spacing w:before="11"/>
        <w:rPr>
          <w:rFonts w:asciiTheme="minorHAnsi" w:hAnsiTheme="minorHAnsi" w:cstheme="minorHAnsi"/>
          <w:sz w:val="19"/>
        </w:rPr>
      </w:pPr>
    </w:p>
    <w:p w14:paraId="2F2DD8A6" w14:textId="77777777" w:rsidR="00AB5559" w:rsidRPr="00AF64F8" w:rsidRDefault="0067700C" w:rsidP="00402F57">
      <w:pPr>
        <w:pStyle w:val="ListParagraph"/>
        <w:numPr>
          <w:ilvl w:val="0"/>
          <w:numId w:val="5"/>
        </w:numPr>
        <w:tabs>
          <w:tab w:val="left" w:pos="839"/>
          <w:tab w:val="left" w:pos="840"/>
        </w:tabs>
        <w:ind w:right="707"/>
        <w:rPr>
          <w:rFonts w:asciiTheme="minorHAnsi" w:hAnsiTheme="minorHAnsi" w:cstheme="minorHAnsi"/>
        </w:rPr>
      </w:pPr>
      <w:r w:rsidRPr="00AF64F8">
        <w:rPr>
          <w:rFonts w:asciiTheme="minorHAnsi" w:hAnsiTheme="minorHAnsi" w:cstheme="minorHAnsi"/>
        </w:rPr>
        <w:t>Make the appropriate changes to your systems/business processes to comply with the ASC</w:t>
      </w:r>
      <w:r w:rsidRPr="00AF64F8">
        <w:rPr>
          <w:rFonts w:asciiTheme="minorHAnsi" w:hAnsiTheme="minorHAnsi" w:cstheme="minorHAnsi"/>
          <w:spacing w:val="-26"/>
        </w:rPr>
        <w:t xml:space="preserve"> </w:t>
      </w:r>
      <w:r w:rsidRPr="00AF64F8">
        <w:rPr>
          <w:rFonts w:asciiTheme="minorHAnsi" w:hAnsiTheme="minorHAnsi" w:cstheme="minorHAnsi"/>
          <w:spacing w:val="-4"/>
        </w:rPr>
        <w:t xml:space="preserve">X12 </w:t>
      </w:r>
      <w:r w:rsidRPr="00AF64F8">
        <w:rPr>
          <w:rFonts w:asciiTheme="minorHAnsi" w:hAnsiTheme="minorHAnsi" w:cstheme="minorHAnsi"/>
        </w:rPr>
        <w:t>V5010 Implementation Guide and MassHealth Standard Companion</w:t>
      </w:r>
      <w:r w:rsidRPr="00AF64F8">
        <w:rPr>
          <w:rFonts w:asciiTheme="minorHAnsi" w:hAnsiTheme="minorHAnsi" w:cstheme="minorHAnsi"/>
          <w:spacing w:val="-3"/>
        </w:rPr>
        <w:t xml:space="preserve"> </w:t>
      </w:r>
      <w:r w:rsidRPr="00AF64F8">
        <w:rPr>
          <w:rFonts w:asciiTheme="minorHAnsi" w:hAnsiTheme="minorHAnsi" w:cstheme="minorHAnsi"/>
        </w:rPr>
        <w:t>Guide.</w:t>
      </w:r>
    </w:p>
    <w:p w14:paraId="0CDD24F6" w14:textId="77777777" w:rsidR="00AB5559" w:rsidRPr="00AF64F8" w:rsidRDefault="0067700C">
      <w:pPr>
        <w:pStyle w:val="ListParagraph"/>
        <w:numPr>
          <w:ilvl w:val="1"/>
          <w:numId w:val="5"/>
        </w:numPr>
        <w:tabs>
          <w:tab w:val="left" w:pos="1080"/>
        </w:tabs>
        <w:spacing w:before="120"/>
        <w:ind w:right="240" w:hanging="240"/>
        <w:rPr>
          <w:rFonts w:asciiTheme="minorHAnsi" w:hAnsiTheme="minorHAnsi" w:cstheme="minorHAnsi"/>
        </w:rPr>
      </w:pPr>
      <w:r w:rsidRPr="00AF64F8">
        <w:rPr>
          <w:rFonts w:asciiTheme="minorHAnsi" w:hAnsiTheme="minorHAnsi" w:cstheme="minorHAnsi"/>
        </w:rPr>
        <w:t>If</w:t>
      </w:r>
      <w:r w:rsidRPr="00AF64F8">
        <w:rPr>
          <w:rFonts w:asciiTheme="minorHAnsi" w:hAnsiTheme="minorHAnsi" w:cstheme="minorHAnsi"/>
          <w:spacing w:val="-4"/>
        </w:rPr>
        <w:t xml:space="preserve"> </w:t>
      </w:r>
      <w:r w:rsidRPr="00AF64F8">
        <w:rPr>
          <w:rFonts w:asciiTheme="minorHAnsi" w:hAnsiTheme="minorHAnsi" w:cstheme="minorHAnsi"/>
        </w:rPr>
        <w:t>you</w:t>
      </w:r>
      <w:r w:rsidRPr="00AF64F8">
        <w:rPr>
          <w:rFonts w:asciiTheme="minorHAnsi" w:hAnsiTheme="minorHAnsi" w:cstheme="minorHAnsi"/>
          <w:spacing w:val="-4"/>
        </w:rPr>
        <w:t xml:space="preserve"> </w:t>
      </w:r>
      <w:r w:rsidRPr="00AF64F8">
        <w:rPr>
          <w:rFonts w:asciiTheme="minorHAnsi" w:hAnsiTheme="minorHAnsi" w:cstheme="minorHAnsi"/>
        </w:rPr>
        <w:t>have</w:t>
      </w:r>
      <w:r w:rsidRPr="00AF64F8">
        <w:rPr>
          <w:rFonts w:asciiTheme="minorHAnsi" w:hAnsiTheme="minorHAnsi" w:cstheme="minorHAnsi"/>
          <w:spacing w:val="-4"/>
        </w:rPr>
        <w:t xml:space="preserve"> </w:t>
      </w:r>
      <w:r w:rsidRPr="00AF64F8">
        <w:rPr>
          <w:rFonts w:asciiTheme="minorHAnsi" w:hAnsiTheme="minorHAnsi" w:cstheme="minorHAnsi"/>
        </w:rPr>
        <w:t>a</w:t>
      </w:r>
      <w:r w:rsidRPr="00AF64F8">
        <w:rPr>
          <w:rFonts w:asciiTheme="minorHAnsi" w:hAnsiTheme="minorHAnsi" w:cstheme="minorHAnsi"/>
          <w:spacing w:val="-4"/>
        </w:rPr>
        <w:t xml:space="preserve"> </w:t>
      </w:r>
      <w:r w:rsidRPr="00AF64F8">
        <w:rPr>
          <w:rFonts w:asciiTheme="minorHAnsi" w:hAnsiTheme="minorHAnsi" w:cstheme="minorHAnsi"/>
        </w:rPr>
        <w:t>third-party</w:t>
      </w:r>
      <w:r w:rsidRPr="00AF64F8">
        <w:rPr>
          <w:rFonts w:asciiTheme="minorHAnsi" w:hAnsiTheme="minorHAnsi" w:cstheme="minorHAnsi"/>
          <w:spacing w:val="-4"/>
        </w:rPr>
        <w:t xml:space="preserve"> </w:t>
      </w:r>
      <w:r w:rsidRPr="00AF64F8">
        <w:rPr>
          <w:rFonts w:asciiTheme="minorHAnsi" w:hAnsiTheme="minorHAnsi" w:cstheme="minorHAnsi"/>
        </w:rPr>
        <w:t>vendor</w:t>
      </w:r>
      <w:r w:rsidRPr="00AF64F8">
        <w:rPr>
          <w:rFonts w:asciiTheme="minorHAnsi" w:hAnsiTheme="minorHAnsi" w:cstheme="minorHAnsi"/>
          <w:spacing w:val="-4"/>
        </w:rPr>
        <w:t xml:space="preserve"> </w:t>
      </w:r>
      <w:r w:rsidRPr="00AF64F8">
        <w:rPr>
          <w:rFonts w:asciiTheme="minorHAnsi" w:hAnsiTheme="minorHAnsi" w:cstheme="minorHAnsi"/>
        </w:rPr>
        <w:t>or</w:t>
      </w:r>
      <w:r w:rsidRPr="00AF64F8">
        <w:rPr>
          <w:rFonts w:asciiTheme="minorHAnsi" w:hAnsiTheme="minorHAnsi" w:cstheme="minorHAnsi"/>
          <w:spacing w:val="-4"/>
        </w:rPr>
        <w:t xml:space="preserve"> </w:t>
      </w:r>
      <w:r w:rsidRPr="00AF64F8">
        <w:rPr>
          <w:rFonts w:asciiTheme="minorHAnsi" w:hAnsiTheme="minorHAnsi" w:cstheme="minorHAnsi"/>
        </w:rPr>
        <w:t>use</w:t>
      </w:r>
      <w:r w:rsidRPr="00AF64F8">
        <w:rPr>
          <w:rFonts w:asciiTheme="minorHAnsi" w:hAnsiTheme="minorHAnsi" w:cstheme="minorHAnsi"/>
          <w:spacing w:val="-4"/>
        </w:rPr>
        <w:t xml:space="preserve"> </w:t>
      </w:r>
      <w:r w:rsidRPr="00AF64F8">
        <w:rPr>
          <w:rFonts w:asciiTheme="minorHAnsi" w:hAnsiTheme="minorHAnsi" w:cstheme="minorHAnsi"/>
        </w:rPr>
        <w:t>a-third</w:t>
      </w:r>
      <w:r w:rsidRPr="00AF64F8">
        <w:rPr>
          <w:rFonts w:asciiTheme="minorHAnsi" w:hAnsiTheme="minorHAnsi" w:cstheme="minorHAnsi"/>
          <w:spacing w:val="-4"/>
        </w:rPr>
        <w:t xml:space="preserve"> </w:t>
      </w:r>
      <w:r w:rsidRPr="00AF64F8">
        <w:rPr>
          <w:rFonts w:asciiTheme="minorHAnsi" w:hAnsiTheme="minorHAnsi" w:cstheme="minorHAnsi"/>
        </w:rPr>
        <w:t>party</w:t>
      </w:r>
      <w:r w:rsidRPr="00AF64F8">
        <w:rPr>
          <w:rFonts w:asciiTheme="minorHAnsi" w:hAnsiTheme="minorHAnsi" w:cstheme="minorHAnsi"/>
          <w:spacing w:val="-4"/>
        </w:rPr>
        <w:t xml:space="preserve"> </w:t>
      </w:r>
      <w:r w:rsidRPr="00AF64F8">
        <w:rPr>
          <w:rFonts w:asciiTheme="minorHAnsi" w:hAnsiTheme="minorHAnsi" w:cstheme="minorHAnsi"/>
        </w:rPr>
        <w:t>software,</w:t>
      </w:r>
      <w:r w:rsidRPr="00AF64F8">
        <w:rPr>
          <w:rFonts w:asciiTheme="minorHAnsi" w:hAnsiTheme="minorHAnsi" w:cstheme="minorHAnsi"/>
          <w:spacing w:val="-4"/>
        </w:rPr>
        <w:t xml:space="preserve"> </w:t>
      </w:r>
      <w:r w:rsidRPr="00AF64F8">
        <w:rPr>
          <w:rFonts w:asciiTheme="minorHAnsi" w:hAnsiTheme="minorHAnsi" w:cstheme="minorHAnsi"/>
        </w:rPr>
        <w:t>work</w:t>
      </w:r>
      <w:r w:rsidRPr="00AF64F8">
        <w:rPr>
          <w:rFonts w:asciiTheme="minorHAnsi" w:hAnsiTheme="minorHAnsi" w:cstheme="minorHAnsi"/>
          <w:spacing w:val="-3"/>
        </w:rPr>
        <w:t xml:space="preserve"> </w:t>
      </w:r>
      <w:r w:rsidRPr="00AF64F8">
        <w:rPr>
          <w:rFonts w:asciiTheme="minorHAnsi" w:hAnsiTheme="minorHAnsi" w:cstheme="minorHAnsi"/>
        </w:rPr>
        <w:t>with</w:t>
      </w:r>
      <w:r w:rsidRPr="00AF64F8">
        <w:rPr>
          <w:rFonts w:asciiTheme="minorHAnsi" w:hAnsiTheme="minorHAnsi" w:cstheme="minorHAnsi"/>
          <w:spacing w:val="-4"/>
        </w:rPr>
        <w:t xml:space="preserve"> </w:t>
      </w:r>
      <w:r w:rsidRPr="00AF64F8">
        <w:rPr>
          <w:rFonts w:asciiTheme="minorHAnsi" w:hAnsiTheme="minorHAnsi" w:cstheme="minorHAnsi"/>
        </w:rPr>
        <w:t>your</w:t>
      </w:r>
      <w:r w:rsidRPr="00AF64F8">
        <w:rPr>
          <w:rFonts w:asciiTheme="minorHAnsi" w:hAnsiTheme="minorHAnsi" w:cstheme="minorHAnsi"/>
          <w:spacing w:val="-4"/>
        </w:rPr>
        <w:t xml:space="preserve"> </w:t>
      </w:r>
      <w:r w:rsidRPr="00AF64F8">
        <w:rPr>
          <w:rFonts w:asciiTheme="minorHAnsi" w:hAnsiTheme="minorHAnsi" w:cstheme="minorHAnsi"/>
        </w:rPr>
        <w:t>vendors</w:t>
      </w:r>
      <w:r w:rsidRPr="00AF64F8">
        <w:rPr>
          <w:rFonts w:asciiTheme="minorHAnsi" w:hAnsiTheme="minorHAnsi" w:cstheme="minorHAnsi"/>
          <w:spacing w:val="-4"/>
        </w:rPr>
        <w:t xml:space="preserve"> </w:t>
      </w:r>
      <w:r w:rsidRPr="00AF64F8">
        <w:rPr>
          <w:rFonts w:asciiTheme="minorHAnsi" w:hAnsiTheme="minorHAnsi" w:cstheme="minorHAnsi"/>
        </w:rPr>
        <w:t>to</w:t>
      </w:r>
      <w:r w:rsidRPr="00AF64F8">
        <w:rPr>
          <w:rFonts w:asciiTheme="minorHAnsi" w:hAnsiTheme="minorHAnsi" w:cstheme="minorHAnsi"/>
          <w:spacing w:val="-4"/>
        </w:rPr>
        <w:t xml:space="preserve"> </w:t>
      </w:r>
      <w:r w:rsidRPr="00AF64F8">
        <w:rPr>
          <w:rFonts w:asciiTheme="minorHAnsi" w:hAnsiTheme="minorHAnsi" w:cstheme="minorHAnsi"/>
        </w:rPr>
        <w:t>have</w:t>
      </w:r>
      <w:r w:rsidRPr="00AF64F8">
        <w:rPr>
          <w:rFonts w:asciiTheme="minorHAnsi" w:hAnsiTheme="minorHAnsi" w:cstheme="minorHAnsi"/>
          <w:spacing w:val="-4"/>
        </w:rPr>
        <w:t xml:space="preserve"> </w:t>
      </w:r>
      <w:r w:rsidRPr="00AF64F8">
        <w:rPr>
          <w:rFonts w:asciiTheme="minorHAnsi" w:hAnsiTheme="minorHAnsi" w:cstheme="minorHAnsi"/>
        </w:rPr>
        <w:t>the appropriate software</w:t>
      </w:r>
      <w:r w:rsidRPr="00AF64F8">
        <w:rPr>
          <w:rFonts w:asciiTheme="minorHAnsi" w:hAnsiTheme="minorHAnsi" w:cstheme="minorHAnsi"/>
          <w:spacing w:val="-1"/>
        </w:rPr>
        <w:t xml:space="preserve"> </w:t>
      </w:r>
      <w:r w:rsidRPr="00AF64F8">
        <w:rPr>
          <w:rFonts w:asciiTheme="minorHAnsi" w:hAnsiTheme="minorHAnsi" w:cstheme="minorHAnsi"/>
        </w:rPr>
        <w:t>installed.</w:t>
      </w:r>
    </w:p>
    <w:p w14:paraId="1ADF9DE1" w14:textId="7C518A13" w:rsidR="00AB5559" w:rsidRPr="00AF64F8" w:rsidRDefault="0067700C">
      <w:pPr>
        <w:pStyle w:val="ListParagraph"/>
        <w:numPr>
          <w:ilvl w:val="1"/>
          <w:numId w:val="5"/>
        </w:numPr>
        <w:tabs>
          <w:tab w:val="left" w:pos="1080"/>
        </w:tabs>
        <w:spacing w:before="60"/>
        <w:ind w:right="513" w:hanging="240"/>
        <w:rPr>
          <w:rFonts w:asciiTheme="minorHAnsi" w:hAnsiTheme="minorHAnsi" w:cstheme="minorHAnsi"/>
        </w:rPr>
      </w:pPr>
      <w:r w:rsidRPr="00AF64F8">
        <w:rPr>
          <w:rFonts w:asciiTheme="minorHAnsi" w:hAnsiTheme="minorHAnsi" w:cstheme="minorHAnsi"/>
        </w:rPr>
        <w:t>If testing the system-to-system conn</w:t>
      </w:r>
      <w:r w:rsidR="00FE4D50">
        <w:rPr>
          <w:rFonts w:asciiTheme="minorHAnsi" w:hAnsiTheme="minorHAnsi" w:cstheme="minorHAnsi"/>
        </w:rPr>
        <w:t xml:space="preserve">ectivity method interface, the </w:t>
      </w:r>
      <w:r w:rsidR="00955A03">
        <w:rPr>
          <w:rFonts w:asciiTheme="minorHAnsi" w:hAnsiTheme="minorHAnsi" w:cstheme="minorHAnsi"/>
        </w:rPr>
        <w:t>t</w:t>
      </w:r>
      <w:r w:rsidR="00FE4D50">
        <w:rPr>
          <w:rFonts w:asciiTheme="minorHAnsi" w:hAnsiTheme="minorHAnsi" w:cstheme="minorHAnsi"/>
        </w:rPr>
        <w:t xml:space="preserve">rading </w:t>
      </w:r>
      <w:r w:rsidR="00955A03">
        <w:rPr>
          <w:rFonts w:asciiTheme="minorHAnsi" w:hAnsiTheme="minorHAnsi" w:cstheme="minorHAnsi"/>
        </w:rPr>
        <w:t>p</w:t>
      </w:r>
      <w:r w:rsidRPr="00AF64F8">
        <w:rPr>
          <w:rFonts w:asciiTheme="minorHAnsi" w:hAnsiTheme="minorHAnsi" w:cstheme="minorHAnsi"/>
        </w:rPr>
        <w:t>artner or provider must</w:t>
      </w:r>
      <w:r w:rsidRPr="00AF64F8">
        <w:rPr>
          <w:rFonts w:asciiTheme="minorHAnsi" w:hAnsiTheme="minorHAnsi" w:cstheme="minorHAnsi"/>
          <w:spacing w:val="-4"/>
        </w:rPr>
        <w:t xml:space="preserve"> </w:t>
      </w:r>
      <w:r w:rsidRPr="00AF64F8">
        <w:rPr>
          <w:rFonts w:asciiTheme="minorHAnsi" w:hAnsiTheme="minorHAnsi" w:cstheme="minorHAnsi"/>
        </w:rPr>
        <w:t>work</w:t>
      </w:r>
      <w:r w:rsidRPr="00AF64F8">
        <w:rPr>
          <w:rFonts w:asciiTheme="minorHAnsi" w:hAnsiTheme="minorHAnsi" w:cstheme="minorHAnsi"/>
          <w:spacing w:val="-3"/>
        </w:rPr>
        <w:t xml:space="preserve"> </w:t>
      </w:r>
      <w:r w:rsidRPr="00AF64F8">
        <w:rPr>
          <w:rFonts w:asciiTheme="minorHAnsi" w:hAnsiTheme="minorHAnsi" w:cstheme="minorHAnsi"/>
        </w:rPr>
        <w:t>with</w:t>
      </w:r>
      <w:r w:rsidRPr="00AF64F8">
        <w:rPr>
          <w:rFonts w:asciiTheme="minorHAnsi" w:hAnsiTheme="minorHAnsi" w:cstheme="minorHAnsi"/>
          <w:spacing w:val="-4"/>
        </w:rPr>
        <w:t xml:space="preserve"> </w:t>
      </w:r>
      <w:r w:rsidRPr="00AF64F8">
        <w:rPr>
          <w:rFonts w:asciiTheme="minorHAnsi" w:hAnsiTheme="minorHAnsi" w:cstheme="minorHAnsi"/>
        </w:rPr>
        <w:t>your</w:t>
      </w:r>
      <w:r w:rsidRPr="00AF64F8">
        <w:rPr>
          <w:rFonts w:asciiTheme="minorHAnsi" w:hAnsiTheme="minorHAnsi" w:cstheme="minorHAnsi"/>
          <w:spacing w:val="-3"/>
        </w:rPr>
        <w:t xml:space="preserve"> </w:t>
      </w:r>
      <w:r w:rsidRPr="00AF64F8">
        <w:rPr>
          <w:rFonts w:asciiTheme="minorHAnsi" w:hAnsiTheme="minorHAnsi" w:cstheme="minorHAnsi"/>
        </w:rPr>
        <w:t>software</w:t>
      </w:r>
      <w:r w:rsidRPr="00AF64F8">
        <w:rPr>
          <w:rFonts w:asciiTheme="minorHAnsi" w:hAnsiTheme="minorHAnsi" w:cstheme="minorHAnsi"/>
          <w:spacing w:val="-4"/>
        </w:rPr>
        <w:t xml:space="preserve"> </w:t>
      </w:r>
      <w:r w:rsidRPr="00AF64F8">
        <w:rPr>
          <w:rFonts w:asciiTheme="minorHAnsi" w:hAnsiTheme="minorHAnsi" w:cstheme="minorHAnsi"/>
        </w:rPr>
        <w:t>vendor</w:t>
      </w:r>
      <w:r w:rsidRPr="00AF64F8">
        <w:rPr>
          <w:rFonts w:asciiTheme="minorHAnsi" w:hAnsiTheme="minorHAnsi" w:cstheme="minorHAnsi"/>
          <w:spacing w:val="-3"/>
        </w:rPr>
        <w:t xml:space="preserve"> </w:t>
      </w:r>
      <w:r w:rsidRPr="00AF64F8">
        <w:rPr>
          <w:rFonts w:asciiTheme="minorHAnsi" w:hAnsiTheme="minorHAnsi" w:cstheme="minorHAnsi"/>
        </w:rPr>
        <w:t>to</w:t>
      </w:r>
      <w:r w:rsidRPr="00AF64F8">
        <w:rPr>
          <w:rFonts w:asciiTheme="minorHAnsi" w:hAnsiTheme="minorHAnsi" w:cstheme="minorHAnsi"/>
          <w:spacing w:val="-3"/>
        </w:rPr>
        <w:t xml:space="preserve"> </w:t>
      </w:r>
      <w:r w:rsidRPr="00AF64F8">
        <w:rPr>
          <w:rFonts w:asciiTheme="minorHAnsi" w:hAnsiTheme="minorHAnsi" w:cstheme="minorHAnsi"/>
        </w:rPr>
        <w:t>have</w:t>
      </w:r>
      <w:r w:rsidRPr="00AF64F8">
        <w:rPr>
          <w:rFonts w:asciiTheme="minorHAnsi" w:hAnsiTheme="minorHAnsi" w:cstheme="minorHAnsi"/>
          <w:spacing w:val="-4"/>
        </w:rPr>
        <w:t xml:space="preserve"> </w:t>
      </w:r>
      <w:r w:rsidRPr="00AF64F8">
        <w:rPr>
          <w:rFonts w:asciiTheme="minorHAnsi" w:hAnsiTheme="minorHAnsi" w:cstheme="minorHAnsi"/>
        </w:rPr>
        <w:t>the</w:t>
      </w:r>
      <w:r w:rsidRPr="00AF64F8">
        <w:rPr>
          <w:rFonts w:asciiTheme="minorHAnsi" w:hAnsiTheme="minorHAnsi" w:cstheme="minorHAnsi"/>
          <w:spacing w:val="-3"/>
        </w:rPr>
        <w:t xml:space="preserve"> </w:t>
      </w:r>
      <w:r w:rsidRPr="00AF64F8">
        <w:rPr>
          <w:rFonts w:asciiTheme="minorHAnsi" w:hAnsiTheme="minorHAnsi" w:cstheme="minorHAnsi"/>
        </w:rPr>
        <w:t>appropriate</w:t>
      </w:r>
      <w:r w:rsidRPr="00AF64F8">
        <w:rPr>
          <w:rFonts w:asciiTheme="minorHAnsi" w:hAnsiTheme="minorHAnsi" w:cstheme="minorHAnsi"/>
          <w:spacing w:val="-4"/>
        </w:rPr>
        <w:t xml:space="preserve"> </w:t>
      </w:r>
      <w:r w:rsidRPr="00AF64F8">
        <w:rPr>
          <w:rFonts w:asciiTheme="minorHAnsi" w:hAnsiTheme="minorHAnsi" w:cstheme="minorHAnsi"/>
        </w:rPr>
        <w:t>software</w:t>
      </w:r>
      <w:r w:rsidRPr="00AF64F8">
        <w:rPr>
          <w:rFonts w:asciiTheme="minorHAnsi" w:hAnsiTheme="minorHAnsi" w:cstheme="minorHAnsi"/>
          <w:spacing w:val="-3"/>
        </w:rPr>
        <w:t xml:space="preserve"> </w:t>
      </w:r>
      <w:r w:rsidRPr="00AF64F8">
        <w:rPr>
          <w:rFonts w:asciiTheme="minorHAnsi" w:hAnsiTheme="minorHAnsi" w:cstheme="minorHAnsi"/>
        </w:rPr>
        <w:t>installed</w:t>
      </w:r>
      <w:r w:rsidRPr="00AF64F8">
        <w:rPr>
          <w:rFonts w:asciiTheme="minorHAnsi" w:hAnsiTheme="minorHAnsi" w:cstheme="minorHAnsi"/>
          <w:spacing w:val="-4"/>
        </w:rPr>
        <w:t xml:space="preserve"> </w:t>
      </w:r>
      <w:r w:rsidRPr="00AF64F8">
        <w:rPr>
          <w:rFonts w:asciiTheme="minorHAnsi" w:hAnsiTheme="minorHAnsi" w:cstheme="minorHAnsi"/>
        </w:rPr>
        <w:t>at</w:t>
      </w:r>
      <w:r w:rsidRPr="00AF64F8">
        <w:rPr>
          <w:rFonts w:asciiTheme="minorHAnsi" w:hAnsiTheme="minorHAnsi" w:cstheme="minorHAnsi"/>
          <w:spacing w:val="-3"/>
        </w:rPr>
        <w:t xml:space="preserve"> </w:t>
      </w:r>
      <w:r w:rsidRPr="00AF64F8">
        <w:rPr>
          <w:rFonts w:asciiTheme="minorHAnsi" w:hAnsiTheme="minorHAnsi" w:cstheme="minorHAnsi"/>
        </w:rPr>
        <w:t>their</w:t>
      </w:r>
      <w:r w:rsidRPr="00AF64F8">
        <w:rPr>
          <w:rFonts w:asciiTheme="minorHAnsi" w:hAnsiTheme="minorHAnsi" w:cstheme="minorHAnsi"/>
          <w:spacing w:val="-3"/>
        </w:rPr>
        <w:t xml:space="preserve"> </w:t>
      </w:r>
      <w:r w:rsidRPr="00AF64F8">
        <w:rPr>
          <w:rFonts w:asciiTheme="minorHAnsi" w:hAnsiTheme="minorHAnsi" w:cstheme="minorHAnsi"/>
        </w:rPr>
        <w:t xml:space="preserve">site(s) </w:t>
      </w:r>
      <w:r w:rsidR="0073194F">
        <w:rPr>
          <w:rFonts w:asciiTheme="minorHAnsi" w:hAnsiTheme="minorHAnsi" w:cstheme="minorHAnsi"/>
        </w:rPr>
        <w:t>before</w:t>
      </w:r>
      <w:r w:rsidRPr="00AF64F8">
        <w:rPr>
          <w:rFonts w:asciiTheme="minorHAnsi" w:hAnsiTheme="minorHAnsi" w:cstheme="minorHAnsi"/>
        </w:rPr>
        <w:t xml:space="preserve"> performing testing with</w:t>
      </w:r>
      <w:r w:rsidRPr="00AF64F8">
        <w:rPr>
          <w:rFonts w:asciiTheme="minorHAnsi" w:hAnsiTheme="minorHAnsi" w:cstheme="minorHAnsi"/>
          <w:spacing w:val="-1"/>
        </w:rPr>
        <w:t xml:space="preserve"> </w:t>
      </w:r>
      <w:r w:rsidRPr="00AF64F8">
        <w:rPr>
          <w:rFonts w:asciiTheme="minorHAnsi" w:hAnsiTheme="minorHAnsi" w:cstheme="minorHAnsi"/>
        </w:rPr>
        <w:t>MassHealth.</w:t>
      </w:r>
    </w:p>
    <w:p w14:paraId="0FB8702C" w14:textId="77777777" w:rsidR="00AB5559" w:rsidRPr="00AF64F8" w:rsidRDefault="0067700C" w:rsidP="00402F57">
      <w:pPr>
        <w:pStyle w:val="ListParagraph"/>
        <w:numPr>
          <w:ilvl w:val="0"/>
          <w:numId w:val="5"/>
        </w:numPr>
        <w:tabs>
          <w:tab w:val="left" w:pos="859"/>
          <w:tab w:val="left" w:pos="860"/>
        </w:tabs>
        <w:spacing w:before="120"/>
        <w:ind w:left="859"/>
        <w:rPr>
          <w:rFonts w:asciiTheme="minorHAnsi" w:hAnsiTheme="minorHAnsi" w:cstheme="minorHAnsi"/>
        </w:rPr>
      </w:pPr>
      <w:r w:rsidRPr="00AF64F8">
        <w:rPr>
          <w:rFonts w:asciiTheme="minorHAnsi" w:hAnsiTheme="minorHAnsi" w:cstheme="minorHAnsi"/>
        </w:rPr>
        <w:t>Identify the functions you will be</w:t>
      </w:r>
      <w:r w:rsidRPr="00AF64F8">
        <w:rPr>
          <w:rFonts w:asciiTheme="minorHAnsi" w:hAnsiTheme="minorHAnsi" w:cstheme="minorHAnsi"/>
          <w:spacing w:val="-1"/>
        </w:rPr>
        <w:t xml:space="preserve"> </w:t>
      </w:r>
      <w:r w:rsidRPr="00AF64F8">
        <w:rPr>
          <w:rFonts w:asciiTheme="minorHAnsi" w:hAnsiTheme="minorHAnsi" w:cstheme="minorHAnsi"/>
        </w:rPr>
        <w:t>testing.</w:t>
      </w:r>
    </w:p>
    <w:p w14:paraId="31B3FAA3" w14:textId="77777777" w:rsidR="00AB5559" w:rsidRPr="00AF64F8" w:rsidRDefault="0067700C">
      <w:pPr>
        <w:pStyle w:val="ListParagraph"/>
        <w:numPr>
          <w:ilvl w:val="1"/>
          <w:numId w:val="5"/>
        </w:numPr>
        <w:tabs>
          <w:tab w:val="left" w:pos="1080"/>
        </w:tabs>
        <w:spacing w:before="119"/>
        <w:ind w:hanging="240"/>
        <w:rPr>
          <w:rFonts w:asciiTheme="minorHAnsi" w:hAnsiTheme="minorHAnsi" w:cstheme="minorHAnsi"/>
        </w:rPr>
      </w:pPr>
      <w:r w:rsidRPr="00AF64F8">
        <w:rPr>
          <w:rFonts w:asciiTheme="minorHAnsi" w:hAnsiTheme="minorHAnsi" w:cstheme="minorHAnsi"/>
        </w:rPr>
        <w:t>Health Care Eligibility/Benefit Inquiry and Information Response</w:t>
      </w:r>
      <w:r w:rsidRPr="00AF64F8">
        <w:rPr>
          <w:rFonts w:asciiTheme="minorHAnsi" w:hAnsiTheme="minorHAnsi" w:cstheme="minorHAnsi"/>
          <w:spacing w:val="-6"/>
        </w:rPr>
        <w:t xml:space="preserve"> </w:t>
      </w:r>
      <w:r w:rsidRPr="00AF64F8">
        <w:rPr>
          <w:rFonts w:asciiTheme="minorHAnsi" w:hAnsiTheme="minorHAnsi" w:cstheme="minorHAnsi"/>
          <w:spacing w:val="-3"/>
        </w:rPr>
        <w:t>(270/271)</w:t>
      </w:r>
    </w:p>
    <w:p w14:paraId="60A310F6" w14:textId="77777777" w:rsidR="00AB5559" w:rsidRPr="00AF64F8" w:rsidRDefault="0067700C">
      <w:pPr>
        <w:pStyle w:val="ListParagraph"/>
        <w:numPr>
          <w:ilvl w:val="1"/>
          <w:numId w:val="5"/>
        </w:numPr>
        <w:tabs>
          <w:tab w:val="left" w:pos="1080"/>
        </w:tabs>
        <w:spacing w:before="61"/>
        <w:ind w:hanging="240"/>
        <w:rPr>
          <w:rFonts w:asciiTheme="minorHAnsi" w:hAnsiTheme="minorHAnsi" w:cstheme="minorHAnsi"/>
        </w:rPr>
      </w:pPr>
      <w:r w:rsidRPr="00AF64F8">
        <w:rPr>
          <w:rFonts w:asciiTheme="minorHAnsi" w:hAnsiTheme="minorHAnsi" w:cstheme="minorHAnsi"/>
        </w:rPr>
        <w:t>Health Care Claim Status Request and Response</w:t>
      </w:r>
      <w:r w:rsidRPr="00AF64F8">
        <w:rPr>
          <w:rFonts w:asciiTheme="minorHAnsi" w:hAnsiTheme="minorHAnsi" w:cstheme="minorHAnsi"/>
          <w:spacing w:val="-1"/>
        </w:rPr>
        <w:t xml:space="preserve"> </w:t>
      </w:r>
      <w:r w:rsidRPr="00AF64F8">
        <w:rPr>
          <w:rFonts w:asciiTheme="minorHAnsi" w:hAnsiTheme="minorHAnsi" w:cstheme="minorHAnsi"/>
          <w:spacing w:val="-3"/>
        </w:rPr>
        <w:t>(276/277)</w:t>
      </w:r>
    </w:p>
    <w:p w14:paraId="6ACE8DB9" w14:textId="77777777" w:rsidR="00AB5559" w:rsidRPr="00AF64F8" w:rsidRDefault="0067700C">
      <w:pPr>
        <w:pStyle w:val="ListParagraph"/>
        <w:numPr>
          <w:ilvl w:val="1"/>
          <w:numId w:val="5"/>
        </w:numPr>
        <w:tabs>
          <w:tab w:val="left" w:pos="1080"/>
        </w:tabs>
        <w:spacing w:before="60"/>
        <w:ind w:hanging="240"/>
        <w:rPr>
          <w:rFonts w:asciiTheme="minorHAnsi" w:hAnsiTheme="minorHAnsi" w:cstheme="minorHAnsi"/>
        </w:rPr>
      </w:pPr>
      <w:r w:rsidRPr="00AF64F8">
        <w:rPr>
          <w:rFonts w:asciiTheme="minorHAnsi" w:hAnsiTheme="minorHAnsi" w:cstheme="minorHAnsi"/>
        </w:rPr>
        <w:t xml:space="preserve">Health Care </w:t>
      </w:r>
      <w:r w:rsidRPr="00AF64F8">
        <w:rPr>
          <w:rFonts w:asciiTheme="minorHAnsi" w:hAnsiTheme="minorHAnsi" w:cstheme="minorHAnsi"/>
          <w:spacing w:val="-4"/>
        </w:rPr>
        <w:t>Payment/Advice</w:t>
      </w:r>
      <w:r w:rsidRPr="00AF64F8">
        <w:rPr>
          <w:rFonts w:asciiTheme="minorHAnsi" w:hAnsiTheme="minorHAnsi" w:cstheme="minorHAnsi"/>
        </w:rPr>
        <w:t xml:space="preserve"> (835)</w:t>
      </w:r>
    </w:p>
    <w:p w14:paraId="111FE2AD" w14:textId="77777777" w:rsidR="00AB5559" w:rsidRPr="00AF64F8" w:rsidRDefault="0067700C">
      <w:pPr>
        <w:pStyle w:val="ListParagraph"/>
        <w:numPr>
          <w:ilvl w:val="1"/>
          <w:numId w:val="5"/>
        </w:numPr>
        <w:tabs>
          <w:tab w:val="left" w:pos="1080"/>
        </w:tabs>
        <w:spacing w:before="60"/>
        <w:ind w:hanging="240"/>
        <w:rPr>
          <w:rFonts w:asciiTheme="minorHAnsi" w:hAnsiTheme="minorHAnsi" w:cstheme="minorHAnsi"/>
        </w:rPr>
      </w:pPr>
      <w:r w:rsidRPr="00AF64F8">
        <w:rPr>
          <w:rFonts w:asciiTheme="minorHAnsi" w:hAnsiTheme="minorHAnsi" w:cstheme="minorHAnsi"/>
        </w:rPr>
        <w:t>Health Care Claim: Institutional</w:t>
      </w:r>
      <w:r w:rsidRPr="00AF64F8">
        <w:rPr>
          <w:rFonts w:asciiTheme="minorHAnsi" w:hAnsiTheme="minorHAnsi" w:cstheme="minorHAnsi"/>
          <w:spacing w:val="-1"/>
        </w:rPr>
        <w:t xml:space="preserve"> </w:t>
      </w:r>
      <w:r w:rsidRPr="00AF64F8">
        <w:rPr>
          <w:rFonts w:asciiTheme="minorHAnsi" w:hAnsiTheme="minorHAnsi" w:cstheme="minorHAnsi"/>
        </w:rPr>
        <w:t>(837I)</w:t>
      </w:r>
    </w:p>
    <w:p w14:paraId="0F47D30E" w14:textId="77777777" w:rsidR="00AB5559" w:rsidRPr="00AF64F8" w:rsidRDefault="0067700C">
      <w:pPr>
        <w:pStyle w:val="ListParagraph"/>
        <w:numPr>
          <w:ilvl w:val="1"/>
          <w:numId w:val="5"/>
        </w:numPr>
        <w:tabs>
          <w:tab w:val="left" w:pos="1080"/>
        </w:tabs>
        <w:spacing w:before="60"/>
        <w:ind w:hanging="240"/>
        <w:rPr>
          <w:rFonts w:asciiTheme="minorHAnsi" w:hAnsiTheme="minorHAnsi" w:cstheme="minorHAnsi"/>
        </w:rPr>
      </w:pPr>
      <w:r w:rsidRPr="00AF64F8">
        <w:rPr>
          <w:rFonts w:asciiTheme="minorHAnsi" w:hAnsiTheme="minorHAnsi" w:cstheme="minorHAnsi"/>
        </w:rPr>
        <w:t>Health Care Claim: Professional</w:t>
      </w:r>
      <w:r w:rsidRPr="00AF64F8">
        <w:rPr>
          <w:rFonts w:asciiTheme="minorHAnsi" w:hAnsiTheme="minorHAnsi" w:cstheme="minorHAnsi"/>
          <w:spacing w:val="-1"/>
        </w:rPr>
        <w:t xml:space="preserve"> </w:t>
      </w:r>
      <w:r w:rsidRPr="00AF64F8">
        <w:rPr>
          <w:rFonts w:asciiTheme="minorHAnsi" w:hAnsiTheme="minorHAnsi" w:cstheme="minorHAnsi"/>
        </w:rPr>
        <w:t>(837P)</w:t>
      </w:r>
    </w:p>
    <w:p w14:paraId="51786925" w14:textId="77777777" w:rsidR="00AB5559" w:rsidRPr="00AF64F8" w:rsidRDefault="0067700C">
      <w:pPr>
        <w:pStyle w:val="ListParagraph"/>
        <w:numPr>
          <w:ilvl w:val="1"/>
          <w:numId w:val="5"/>
        </w:numPr>
        <w:tabs>
          <w:tab w:val="left" w:pos="1080"/>
        </w:tabs>
        <w:spacing w:before="60"/>
        <w:ind w:hanging="240"/>
        <w:rPr>
          <w:rFonts w:asciiTheme="minorHAnsi" w:hAnsiTheme="minorHAnsi" w:cstheme="minorHAnsi"/>
        </w:rPr>
      </w:pPr>
      <w:r w:rsidRPr="00AF64F8">
        <w:rPr>
          <w:rFonts w:asciiTheme="minorHAnsi" w:hAnsiTheme="minorHAnsi" w:cstheme="minorHAnsi"/>
          <w:spacing w:val="-3"/>
        </w:rPr>
        <w:t>Crossover/COB</w:t>
      </w:r>
      <w:r w:rsidRPr="00AF64F8">
        <w:rPr>
          <w:rFonts w:asciiTheme="minorHAnsi" w:hAnsiTheme="minorHAnsi" w:cstheme="minorHAnsi"/>
        </w:rPr>
        <w:t xml:space="preserve"> Claims</w:t>
      </w:r>
    </w:p>
    <w:p w14:paraId="13669EF7" w14:textId="46B93A1B" w:rsidR="00AB5559" w:rsidRPr="00AF64F8" w:rsidRDefault="0067700C" w:rsidP="00402F57">
      <w:pPr>
        <w:pStyle w:val="ListParagraph"/>
        <w:numPr>
          <w:ilvl w:val="0"/>
          <w:numId w:val="5"/>
        </w:numPr>
        <w:tabs>
          <w:tab w:val="left" w:pos="839"/>
          <w:tab w:val="left" w:pos="840"/>
        </w:tabs>
        <w:spacing w:before="120"/>
        <w:ind w:right="282"/>
        <w:rPr>
          <w:rFonts w:asciiTheme="minorHAnsi" w:hAnsiTheme="minorHAnsi" w:cstheme="minorHAnsi"/>
        </w:rPr>
      </w:pPr>
      <w:r w:rsidRPr="00AF64F8">
        <w:rPr>
          <w:rFonts w:asciiTheme="minorHAnsi" w:hAnsiTheme="minorHAnsi" w:cstheme="minorHAnsi"/>
        </w:rPr>
        <w:t>Confirm</w:t>
      </w:r>
      <w:r w:rsidRPr="00AF64F8">
        <w:rPr>
          <w:rFonts w:asciiTheme="minorHAnsi" w:hAnsiTheme="minorHAnsi" w:cstheme="minorHAnsi"/>
          <w:spacing w:val="-3"/>
        </w:rPr>
        <w:t xml:space="preserve"> </w:t>
      </w:r>
      <w:r w:rsidR="0073194F">
        <w:rPr>
          <w:rFonts w:asciiTheme="minorHAnsi" w:hAnsiTheme="minorHAnsi" w:cstheme="minorHAnsi"/>
          <w:spacing w:val="-3"/>
        </w:rPr>
        <w:t xml:space="preserve">that </w:t>
      </w:r>
      <w:r w:rsidRPr="00AF64F8">
        <w:rPr>
          <w:rFonts w:asciiTheme="minorHAnsi" w:hAnsiTheme="minorHAnsi" w:cstheme="minorHAnsi"/>
        </w:rPr>
        <w:t>you</w:t>
      </w:r>
      <w:r w:rsidRPr="00AF64F8">
        <w:rPr>
          <w:rFonts w:asciiTheme="minorHAnsi" w:hAnsiTheme="minorHAnsi" w:cstheme="minorHAnsi"/>
          <w:spacing w:val="-3"/>
        </w:rPr>
        <w:t xml:space="preserve"> </w:t>
      </w:r>
      <w:r w:rsidRPr="00AF64F8">
        <w:rPr>
          <w:rFonts w:asciiTheme="minorHAnsi" w:hAnsiTheme="minorHAnsi" w:cstheme="minorHAnsi"/>
        </w:rPr>
        <w:t>have</w:t>
      </w:r>
      <w:r w:rsidRPr="00AF64F8">
        <w:rPr>
          <w:rFonts w:asciiTheme="minorHAnsi" w:hAnsiTheme="minorHAnsi" w:cstheme="minorHAnsi"/>
          <w:spacing w:val="-2"/>
        </w:rPr>
        <w:t xml:space="preserve"> </w:t>
      </w:r>
      <w:r w:rsidRPr="00AF64F8">
        <w:rPr>
          <w:rFonts w:asciiTheme="minorHAnsi" w:hAnsiTheme="minorHAnsi" w:cstheme="minorHAnsi"/>
        </w:rPr>
        <w:t>reported</w:t>
      </w:r>
      <w:r w:rsidRPr="00AF64F8">
        <w:rPr>
          <w:rFonts w:asciiTheme="minorHAnsi" w:hAnsiTheme="minorHAnsi" w:cstheme="minorHAnsi"/>
          <w:spacing w:val="-3"/>
        </w:rPr>
        <w:t xml:space="preserve"> </w:t>
      </w:r>
      <w:r w:rsidRPr="00AF64F8">
        <w:rPr>
          <w:rFonts w:asciiTheme="minorHAnsi" w:hAnsiTheme="minorHAnsi" w:cstheme="minorHAnsi"/>
        </w:rPr>
        <w:t>all</w:t>
      </w:r>
      <w:r w:rsidRPr="00AF64F8">
        <w:rPr>
          <w:rFonts w:asciiTheme="minorHAnsi" w:hAnsiTheme="minorHAnsi" w:cstheme="minorHAnsi"/>
          <w:spacing w:val="-3"/>
        </w:rPr>
        <w:t xml:space="preserve"> </w:t>
      </w:r>
      <w:r w:rsidRPr="00AF64F8">
        <w:rPr>
          <w:rFonts w:asciiTheme="minorHAnsi" w:hAnsiTheme="minorHAnsi" w:cstheme="minorHAnsi"/>
        </w:rPr>
        <w:t>the</w:t>
      </w:r>
      <w:r w:rsidRPr="00AF64F8">
        <w:rPr>
          <w:rFonts w:asciiTheme="minorHAnsi" w:hAnsiTheme="minorHAnsi" w:cstheme="minorHAnsi"/>
          <w:spacing w:val="-2"/>
        </w:rPr>
        <w:t xml:space="preserve"> </w:t>
      </w:r>
      <w:r w:rsidRPr="00AF64F8">
        <w:rPr>
          <w:rFonts w:asciiTheme="minorHAnsi" w:hAnsiTheme="minorHAnsi" w:cstheme="minorHAnsi"/>
        </w:rPr>
        <w:t>NPIs</w:t>
      </w:r>
      <w:r w:rsidRPr="00AF64F8">
        <w:rPr>
          <w:rFonts w:asciiTheme="minorHAnsi" w:hAnsiTheme="minorHAnsi" w:cstheme="minorHAnsi"/>
          <w:spacing w:val="-3"/>
        </w:rPr>
        <w:t xml:space="preserve"> </w:t>
      </w:r>
      <w:r w:rsidRPr="00AF64F8">
        <w:rPr>
          <w:rFonts w:asciiTheme="minorHAnsi" w:hAnsiTheme="minorHAnsi" w:cstheme="minorHAnsi"/>
        </w:rPr>
        <w:t>you</w:t>
      </w:r>
      <w:r w:rsidRPr="00AF64F8">
        <w:rPr>
          <w:rFonts w:asciiTheme="minorHAnsi" w:hAnsiTheme="minorHAnsi" w:cstheme="minorHAnsi"/>
          <w:spacing w:val="-3"/>
        </w:rPr>
        <w:t xml:space="preserve"> </w:t>
      </w:r>
      <w:r w:rsidRPr="00AF64F8">
        <w:rPr>
          <w:rFonts w:asciiTheme="minorHAnsi" w:hAnsiTheme="minorHAnsi" w:cstheme="minorHAnsi"/>
        </w:rPr>
        <w:t>will</w:t>
      </w:r>
      <w:r w:rsidRPr="00AF64F8">
        <w:rPr>
          <w:rFonts w:asciiTheme="minorHAnsi" w:hAnsiTheme="minorHAnsi" w:cstheme="minorHAnsi"/>
          <w:spacing w:val="-2"/>
        </w:rPr>
        <w:t xml:space="preserve"> </w:t>
      </w:r>
      <w:r w:rsidRPr="00AF64F8">
        <w:rPr>
          <w:rFonts w:asciiTheme="minorHAnsi" w:hAnsiTheme="minorHAnsi" w:cstheme="minorHAnsi"/>
        </w:rPr>
        <w:t>be</w:t>
      </w:r>
      <w:r w:rsidRPr="00AF64F8">
        <w:rPr>
          <w:rFonts w:asciiTheme="minorHAnsi" w:hAnsiTheme="minorHAnsi" w:cstheme="minorHAnsi"/>
          <w:spacing w:val="-3"/>
        </w:rPr>
        <w:t xml:space="preserve"> </w:t>
      </w:r>
      <w:r w:rsidRPr="00AF64F8">
        <w:rPr>
          <w:rFonts w:asciiTheme="minorHAnsi" w:hAnsiTheme="minorHAnsi" w:cstheme="minorHAnsi"/>
        </w:rPr>
        <w:t>using</w:t>
      </w:r>
      <w:r w:rsidRPr="00AF64F8">
        <w:rPr>
          <w:rFonts w:asciiTheme="minorHAnsi" w:hAnsiTheme="minorHAnsi" w:cstheme="minorHAnsi"/>
          <w:spacing w:val="-3"/>
        </w:rPr>
        <w:t xml:space="preserve"> </w:t>
      </w:r>
      <w:r w:rsidRPr="00AF64F8">
        <w:rPr>
          <w:rFonts w:asciiTheme="minorHAnsi" w:hAnsiTheme="minorHAnsi" w:cstheme="minorHAnsi"/>
        </w:rPr>
        <w:t>by</w:t>
      </w:r>
      <w:r w:rsidRPr="00AF64F8">
        <w:rPr>
          <w:rFonts w:asciiTheme="minorHAnsi" w:hAnsiTheme="minorHAnsi" w:cstheme="minorHAnsi"/>
          <w:spacing w:val="-2"/>
        </w:rPr>
        <w:t xml:space="preserve"> </w:t>
      </w:r>
      <w:r w:rsidRPr="00AF64F8">
        <w:rPr>
          <w:rFonts w:asciiTheme="minorHAnsi" w:hAnsiTheme="minorHAnsi" w:cstheme="minorHAnsi"/>
        </w:rPr>
        <w:t>validating</w:t>
      </w:r>
      <w:r w:rsidRPr="00AF64F8">
        <w:rPr>
          <w:rFonts w:asciiTheme="minorHAnsi" w:hAnsiTheme="minorHAnsi" w:cstheme="minorHAnsi"/>
          <w:spacing w:val="-3"/>
        </w:rPr>
        <w:t xml:space="preserve"> </w:t>
      </w:r>
      <w:r w:rsidRPr="00AF64F8">
        <w:rPr>
          <w:rFonts w:asciiTheme="minorHAnsi" w:hAnsiTheme="minorHAnsi" w:cstheme="minorHAnsi"/>
        </w:rPr>
        <w:t>them</w:t>
      </w:r>
      <w:r w:rsidRPr="00AF64F8">
        <w:rPr>
          <w:rFonts w:asciiTheme="minorHAnsi" w:hAnsiTheme="minorHAnsi" w:cstheme="minorHAnsi"/>
          <w:spacing w:val="-2"/>
        </w:rPr>
        <w:t xml:space="preserve"> </w:t>
      </w:r>
      <w:r w:rsidRPr="00AF64F8">
        <w:rPr>
          <w:rFonts w:asciiTheme="minorHAnsi" w:hAnsiTheme="minorHAnsi" w:cstheme="minorHAnsi"/>
        </w:rPr>
        <w:t>with</w:t>
      </w:r>
      <w:r w:rsidRPr="00AF64F8">
        <w:rPr>
          <w:rFonts w:asciiTheme="minorHAnsi" w:hAnsiTheme="minorHAnsi" w:cstheme="minorHAnsi"/>
          <w:spacing w:val="-3"/>
        </w:rPr>
        <w:t xml:space="preserve"> </w:t>
      </w:r>
      <w:r w:rsidRPr="00AF64F8">
        <w:rPr>
          <w:rFonts w:asciiTheme="minorHAnsi" w:hAnsiTheme="minorHAnsi" w:cstheme="minorHAnsi"/>
        </w:rPr>
        <w:t>MassHealth.</w:t>
      </w:r>
      <w:r w:rsidRPr="00AF64F8">
        <w:rPr>
          <w:rFonts w:asciiTheme="minorHAnsi" w:hAnsiTheme="minorHAnsi" w:cstheme="minorHAnsi"/>
          <w:spacing w:val="-3"/>
        </w:rPr>
        <w:t xml:space="preserve"> </w:t>
      </w:r>
      <w:r w:rsidRPr="00AF64F8">
        <w:rPr>
          <w:rFonts w:asciiTheme="minorHAnsi" w:hAnsiTheme="minorHAnsi" w:cstheme="minorHAnsi"/>
        </w:rPr>
        <w:t xml:space="preserve">Make sure </w:t>
      </w:r>
      <w:r w:rsidR="0073194F">
        <w:rPr>
          <w:rFonts w:asciiTheme="minorHAnsi" w:hAnsiTheme="minorHAnsi" w:cstheme="minorHAnsi"/>
        </w:rPr>
        <w:t xml:space="preserve">that </w:t>
      </w:r>
      <w:r w:rsidRPr="00AF64F8">
        <w:rPr>
          <w:rFonts w:asciiTheme="minorHAnsi" w:hAnsiTheme="minorHAnsi" w:cstheme="minorHAnsi"/>
        </w:rPr>
        <w:t xml:space="preserve">your claim(s) successfully pay to your correct </w:t>
      </w:r>
      <w:r w:rsidR="0073194F">
        <w:rPr>
          <w:rFonts w:asciiTheme="minorHAnsi" w:hAnsiTheme="minorHAnsi" w:cstheme="minorHAnsi"/>
        </w:rPr>
        <w:t>p</w:t>
      </w:r>
      <w:r w:rsidR="0073194F" w:rsidRPr="00AF64F8">
        <w:rPr>
          <w:rFonts w:asciiTheme="minorHAnsi" w:hAnsiTheme="minorHAnsi" w:cstheme="minorHAnsi"/>
        </w:rPr>
        <w:t xml:space="preserve">rovider </w:t>
      </w:r>
      <w:r w:rsidRPr="00AF64F8">
        <w:rPr>
          <w:rFonts w:asciiTheme="minorHAnsi" w:hAnsiTheme="minorHAnsi" w:cstheme="minorHAnsi"/>
          <w:spacing w:val="-4"/>
        </w:rPr>
        <w:t xml:space="preserve">ID </w:t>
      </w:r>
      <w:r w:rsidRPr="00AF64F8">
        <w:rPr>
          <w:rFonts w:asciiTheme="minorHAnsi" w:hAnsiTheme="minorHAnsi" w:cstheme="minorHAnsi"/>
        </w:rPr>
        <w:t xml:space="preserve">if you have associated multiple MassHealth </w:t>
      </w:r>
      <w:r w:rsidR="00DA1A0C">
        <w:rPr>
          <w:rFonts w:asciiTheme="minorHAnsi" w:hAnsiTheme="minorHAnsi" w:cstheme="minorHAnsi"/>
        </w:rPr>
        <w:t>p</w:t>
      </w:r>
      <w:r w:rsidR="00DA1A0C" w:rsidRPr="00AF64F8">
        <w:rPr>
          <w:rFonts w:asciiTheme="minorHAnsi" w:hAnsiTheme="minorHAnsi" w:cstheme="minorHAnsi"/>
        </w:rPr>
        <w:t xml:space="preserve">rovider </w:t>
      </w:r>
      <w:r w:rsidRPr="00AF64F8">
        <w:rPr>
          <w:rFonts w:asciiTheme="minorHAnsi" w:hAnsiTheme="minorHAnsi" w:cstheme="minorHAnsi"/>
        </w:rPr>
        <w:t xml:space="preserve">IDs to one NPI </w:t>
      </w:r>
      <w:r w:rsidRPr="00AF64F8">
        <w:rPr>
          <w:rFonts w:asciiTheme="minorHAnsi" w:hAnsiTheme="minorHAnsi" w:cstheme="minorHAnsi"/>
          <w:spacing w:val="-5"/>
        </w:rPr>
        <w:t xml:space="preserve">and/or </w:t>
      </w:r>
      <w:r w:rsidRPr="00AF64F8">
        <w:rPr>
          <w:rFonts w:asciiTheme="minorHAnsi" w:hAnsiTheme="minorHAnsi" w:cstheme="minorHAnsi"/>
        </w:rPr>
        <w:t>taxonomy</w:t>
      </w:r>
      <w:r w:rsidRPr="00AF64F8">
        <w:rPr>
          <w:rFonts w:asciiTheme="minorHAnsi" w:hAnsiTheme="minorHAnsi" w:cstheme="minorHAnsi"/>
          <w:spacing w:val="3"/>
        </w:rPr>
        <w:t xml:space="preserve"> </w:t>
      </w:r>
      <w:r w:rsidRPr="00AF64F8">
        <w:rPr>
          <w:rFonts w:asciiTheme="minorHAnsi" w:hAnsiTheme="minorHAnsi" w:cstheme="minorHAnsi"/>
        </w:rPr>
        <w:t>code.</w:t>
      </w:r>
    </w:p>
    <w:p w14:paraId="62ED1A22" w14:textId="77777777" w:rsidR="00AB5559" w:rsidRPr="00AF64F8" w:rsidRDefault="0067700C">
      <w:pPr>
        <w:pStyle w:val="ListParagraph"/>
        <w:numPr>
          <w:ilvl w:val="1"/>
          <w:numId w:val="5"/>
        </w:numPr>
        <w:tabs>
          <w:tab w:val="left" w:pos="1080"/>
        </w:tabs>
        <w:spacing w:before="120"/>
        <w:ind w:right="294" w:hanging="240"/>
        <w:rPr>
          <w:rFonts w:asciiTheme="minorHAnsi" w:hAnsiTheme="minorHAnsi" w:cstheme="minorHAnsi"/>
        </w:rPr>
      </w:pPr>
      <w:r w:rsidRPr="00AF64F8">
        <w:rPr>
          <w:rFonts w:asciiTheme="minorHAnsi" w:hAnsiTheme="minorHAnsi" w:cstheme="minorHAnsi"/>
        </w:rPr>
        <w:t xml:space="preserve">If the entity is a billing intermediary or software </w:t>
      </w:r>
      <w:r w:rsidRPr="00AF64F8">
        <w:rPr>
          <w:rFonts w:asciiTheme="minorHAnsi" w:hAnsiTheme="minorHAnsi" w:cstheme="minorHAnsi"/>
          <w:spacing w:val="-4"/>
        </w:rPr>
        <w:t xml:space="preserve">vendor, </w:t>
      </w:r>
      <w:r w:rsidRPr="00AF64F8">
        <w:rPr>
          <w:rFonts w:asciiTheme="minorHAnsi" w:hAnsiTheme="minorHAnsi" w:cstheme="minorHAnsi"/>
        </w:rPr>
        <w:t xml:space="preserve">they should use the </w:t>
      </w:r>
      <w:r w:rsidRPr="00AF64F8">
        <w:rPr>
          <w:rFonts w:asciiTheme="minorHAnsi" w:hAnsiTheme="minorHAnsi" w:cstheme="minorHAnsi"/>
          <w:spacing w:val="-3"/>
        </w:rPr>
        <w:t>provider’s</w:t>
      </w:r>
      <w:r w:rsidRPr="00AF64F8">
        <w:rPr>
          <w:rFonts w:asciiTheme="minorHAnsi" w:hAnsiTheme="minorHAnsi" w:cstheme="minorHAnsi"/>
          <w:spacing w:val="-18"/>
        </w:rPr>
        <w:t xml:space="preserve"> </w:t>
      </w:r>
      <w:r w:rsidRPr="00AF64F8">
        <w:rPr>
          <w:rFonts w:asciiTheme="minorHAnsi" w:hAnsiTheme="minorHAnsi" w:cstheme="minorHAnsi"/>
        </w:rPr>
        <w:t>identifiers on the</w:t>
      </w:r>
      <w:r w:rsidRPr="00AF64F8">
        <w:rPr>
          <w:rFonts w:asciiTheme="minorHAnsi" w:hAnsiTheme="minorHAnsi" w:cstheme="minorHAnsi"/>
          <w:spacing w:val="-1"/>
        </w:rPr>
        <w:t xml:space="preserve"> </w:t>
      </w:r>
      <w:r w:rsidRPr="00AF64F8">
        <w:rPr>
          <w:rFonts w:asciiTheme="minorHAnsi" w:hAnsiTheme="minorHAnsi" w:cstheme="minorHAnsi"/>
        </w:rPr>
        <w:t>transaction.</w:t>
      </w:r>
    </w:p>
    <w:p w14:paraId="3D10713B" w14:textId="765EF897" w:rsidR="00AB5559" w:rsidRPr="00AF64F8" w:rsidRDefault="0067700C">
      <w:pPr>
        <w:pStyle w:val="ListParagraph"/>
        <w:numPr>
          <w:ilvl w:val="0"/>
          <w:numId w:val="5"/>
        </w:numPr>
        <w:tabs>
          <w:tab w:val="left" w:pos="840"/>
        </w:tabs>
        <w:spacing w:before="180"/>
        <w:ind w:right="276"/>
        <w:rPr>
          <w:rFonts w:asciiTheme="minorHAnsi" w:hAnsiTheme="minorHAnsi" w:cstheme="minorHAnsi"/>
        </w:rPr>
      </w:pPr>
      <w:r w:rsidRPr="00AF64F8">
        <w:rPr>
          <w:rFonts w:asciiTheme="minorHAnsi" w:hAnsiTheme="minorHAnsi" w:cstheme="minorHAnsi"/>
        </w:rPr>
        <w:t>When</w:t>
      </w:r>
      <w:r w:rsidRPr="00AF64F8">
        <w:rPr>
          <w:rFonts w:asciiTheme="minorHAnsi" w:hAnsiTheme="minorHAnsi" w:cstheme="minorHAnsi"/>
          <w:spacing w:val="-5"/>
        </w:rPr>
        <w:t xml:space="preserve"> </w:t>
      </w:r>
      <w:r w:rsidRPr="00AF64F8">
        <w:rPr>
          <w:rFonts w:asciiTheme="minorHAnsi" w:hAnsiTheme="minorHAnsi" w:cstheme="minorHAnsi"/>
        </w:rPr>
        <w:t>submitting</w:t>
      </w:r>
      <w:r w:rsidRPr="00AF64F8">
        <w:rPr>
          <w:rFonts w:asciiTheme="minorHAnsi" w:hAnsiTheme="minorHAnsi" w:cstheme="minorHAnsi"/>
          <w:spacing w:val="-4"/>
        </w:rPr>
        <w:t xml:space="preserve"> </w:t>
      </w:r>
      <w:r w:rsidRPr="00AF64F8">
        <w:rPr>
          <w:rFonts w:asciiTheme="minorHAnsi" w:hAnsiTheme="minorHAnsi" w:cstheme="minorHAnsi"/>
        </w:rPr>
        <w:t>files,</w:t>
      </w:r>
      <w:r w:rsidRPr="00AF64F8">
        <w:rPr>
          <w:rFonts w:asciiTheme="minorHAnsi" w:hAnsiTheme="minorHAnsi" w:cstheme="minorHAnsi"/>
          <w:spacing w:val="-4"/>
        </w:rPr>
        <w:t xml:space="preserve"> </w:t>
      </w:r>
      <w:r w:rsidRPr="00AF64F8">
        <w:rPr>
          <w:rFonts w:asciiTheme="minorHAnsi" w:hAnsiTheme="minorHAnsi" w:cstheme="minorHAnsi"/>
        </w:rPr>
        <w:t>make</w:t>
      </w:r>
      <w:r w:rsidRPr="00AF64F8">
        <w:rPr>
          <w:rFonts w:asciiTheme="minorHAnsi" w:hAnsiTheme="minorHAnsi" w:cstheme="minorHAnsi"/>
          <w:spacing w:val="-4"/>
        </w:rPr>
        <w:t xml:space="preserve"> </w:t>
      </w:r>
      <w:r w:rsidRPr="00AF64F8">
        <w:rPr>
          <w:rFonts w:asciiTheme="minorHAnsi" w:hAnsiTheme="minorHAnsi" w:cstheme="minorHAnsi"/>
        </w:rPr>
        <w:t>sure</w:t>
      </w:r>
      <w:r w:rsidRPr="00AF64F8">
        <w:rPr>
          <w:rFonts w:asciiTheme="minorHAnsi" w:hAnsiTheme="minorHAnsi" w:cstheme="minorHAnsi"/>
          <w:spacing w:val="-4"/>
        </w:rPr>
        <w:t xml:space="preserve"> </w:t>
      </w:r>
      <w:r w:rsidR="00DA1A0C">
        <w:rPr>
          <w:rFonts w:asciiTheme="minorHAnsi" w:hAnsiTheme="minorHAnsi" w:cstheme="minorHAnsi"/>
          <w:spacing w:val="-4"/>
        </w:rPr>
        <w:t xml:space="preserve">that </w:t>
      </w:r>
      <w:r w:rsidRPr="00AF64F8">
        <w:rPr>
          <w:rFonts w:asciiTheme="minorHAnsi" w:hAnsiTheme="minorHAnsi" w:cstheme="minorHAnsi"/>
        </w:rPr>
        <w:t>the</w:t>
      </w:r>
      <w:r w:rsidRPr="00AF64F8">
        <w:rPr>
          <w:rFonts w:asciiTheme="minorHAnsi" w:hAnsiTheme="minorHAnsi" w:cstheme="minorHAnsi"/>
          <w:spacing w:val="-4"/>
        </w:rPr>
        <w:t xml:space="preserve"> </w:t>
      </w:r>
      <w:r w:rsidRPr="00AF64F8">
        <w:rPr>
          <w:rFonts w:asciiTheme="minorHAnsi" w:hAnsiTheme="minorHAnsi" w:cstheme="minorHAnsi"/>
        </w:rPr>
        <w:t>members/claims</w:t>
      </w:r>
      <w:r w:rsidRPr="00AF64F8">
        <w:rPr>
          <w:rFonts w:asciiTheme="minorHAnsi" w:hAnsiTheme="minorHAnsi" w:cstheme="minorHAnsi"/>
          <w:spacing w:val="-5"/>
        </w:rPr>
        <w:t xml:space="preserve"> </w:t>
      </w:r>
      <w:r w:rsidRPr="00AF64F8">
        <w:rPr>
          <w:rFonts w:asciiTheme="minorHAnsi" w:hAnsiTheme="minorHAnsi" w:cstheme="minorHAnsi"/>
        </w:rPr>
        <w:t>you</w:t>
      </w:r>
      <w:r w:rsidRPr="00AF64F8">
        <w:rPr>
          <w:rFonts w:asciiTheme="minorHAnsi" w:hAnsiTheme="minorHAnsi" w:cstheme="minorHAnsi"/>
          <w:spacing w:val="-4"/>
        </w:rPr>
        <w:t xml:space="preserve"> </w:t>
      </w:r>
      <w:r w:rsidRPr="00AF64F8">
        <w:rPr>
          <w:rFonts w:asciiTheme="minorHAnsi" w:hAnsiTheme="minorHAnsi" w:cstheme="minorHAnsi"/>
        </w:rPr>
        <w:t>submit</w:t>
      </w:r>
      <w:r w:rsidRPr="00AF64F8">
        <w:rPr>
          <w:rFonts w:asciiTheme="minorHAnsi" w:hAnsiTheme="minorHAnsi" w:cstheme="minorHAnsi"/>
          <w:spacing w:val="-4"/>
        </w:rPr>
        <w:t xml:space="preserve"> </w:t>
      </w:r>
      <w:r w:rsidRPr="00AF64F8">
        <w:rPr>
          <w:rFonts w:asciiTheme="minorHAnsi" w:hAnsiTheme="minorHAnsi" w:cstheme="minorHAnsi"/>
        </w:rPr>
        <w:t>are</w:t>
      </w:r>
      <w:r w:rsidRPr="00AF64F8">
        <w:rPr>
          <w:rFonts w:asciiTheme="minorHAnsi" w:hAnsiTheme="minorHAnsi" w:cstheme="minorHAnsi"/>
          <w:spacing w:val="-4"/>
        </w:rPr>
        <w:t xml:space="preserve"> </w:t>
      </w:r>
      <w:r w:rsidRPr="00AF64F8">
        <w:rPr>
          <w:rFonts w:asciiTheme="minorHAnsi" w:hAnsiTheme="minorHAnsi" w:cstheme="minorHAnsi"/>
        </w:rPr>
        <w:t>representative</w:t>
      </w:r>
      <w:r w:rsidRPr="00AF64F8">
        <w:rPr>
          <w:rFonts w:asciiTheme="minorHAnsi" w:hAnsiTheme="minorHAnsi" w:cstheme="minorHAnsi"/>
          <w:spacing w:val="-4"/>
        </w:rPr>
        <w:t xml:space="preserve"> </w:t>
      </w:r>
      <w:r w:rsidRPr="00AF64F8">
        <w:rPr>
          <w:rFonts w:asciiTheme="minorHAnsi" w:hAnsiTheme="minorHAnsi" w:cstheme="minorHAnsi"/>
        </w:rPr>
        <w:t>of</w:t>
      </w:r>
      <w:r w:rsidRPr="00AF64F8">
        <w:rPr>
          <w:rFonts w:asciiTheme="minorHAnsi" w:hAnsiTheme="minorHAnsi" w:cstheme="minorHAnsi"/>
          <w:spacing w:val="-4"/>
        </w:rPr>
        <w:t xml:space="preserve"> </w:t>
      </w:r>
      <w:r w:rsidRPr="00AF64F8">
        <w:rPr>
          <w:rFonts w:asciiTheme="minorHAnsi" w:hAnsiTheme="minorHAnsi" w:cstheme="minorHAnsi"/>
        </w:rPr>
        <w:t>the</w:t>
      </w:r>
      <w:r w:rsidRPr="00AF64F8">
        <w:rPr>
          <w:rFonts w:asciiTheme="minorHAnsi" w:hAnsiTheme="minorHAnsi" w:cstheme="minorHAnsi"/>
          <w:spacing w:val="-4"/>
        </w:rPr>
        <w:t xml:space="preserve"> </w:t>
      </w:r>
      <w:r w:rsidRPr="00AF64F8">
        <w:rPr>
          <w:rFonts w:asciiTheme="minorHAnsi" w:hAnsiTheme="minorHAnsi" w:cstheme="minorHAnsi"/>
        </w:rPr>
        <w:t>type</w:t>
      </w:r>
      <w:r w:rsidRPr="00AF64F8">
        <w:rPr>
          <w:rFonts w:asciiTheme="minorHAnsi" w:hAnsiTheme="minorHAnsi" w:cstheme="minorHAnsi"/>
          <w:spacing w:val="-4"/>
        </w:rPr>
        <w:t xml:space="preserve"> </w:t>
      </w:r>
      <w:r w:rsidRPr="00AF64F8">
        <w:rPr>
          <w:rFonts w:asciiTheme="minorHAnsi" w:hAnsiTheme="minorHAnsi" w:cstheme="minorHAnsi"/>
        </w:rPr>
        <w:t>of service(s) you provide to MassHealth</w:t>
      </w:r>
      <w:r w:rsidRPr="00AF64F8">
        <w:rPr>
          <w:rFonts w:asciiTheme="minorHAnsi" w:hAnsiTheme="minorHAnsi" w:cstheme="minorHAnsi"/>
          <w:spacing w:val="-1"/>
        </w:rPr>
        <w:t xml:space="preserve"> </w:t>
      </w:r>
      <w:r w:rsidRPr="00AF64F8">
        <w:rPr>
          <w:rFonts w:asciiTheme="minorHAnsi" w:hAnsiTheme="minorHAnsi" w:cstheme="minorHAnsi"/>
        </w:rPr>
        <w:t>members.</w:t>
      </w:r>
    </w:p>
    <w:p w14:paraId="3AD4A6F8" w14:textId="77777777" w:rsidR="00AB5559" w:rsidRPr="00AF64F8" w:rsidRDefault="00AB5559">
      <w:pPr>
        <w:pStyle w:val="BodyText"/>
        <w:spacing w:before="11"/>
        <w:rPr>
          <w:rFonts w:asciiTheme="minorHAnsi" w:hAnsiTheme="minorHAnsi" w:cstheme="minorHAnsi"/>
          <w:sz w:val="19"/>
        </w:rPr>
      </w:pPr>
    </w:p>
    <w:p w14:paraId="0B165D53" w14:textId="099FBAF3" w:rsidR="00AB5559" w:rsidRPr="00AF64F8" w:rsidRDefault="0067700C">
      <w:pPr>
        <w:pStyle w:val="ListParagraph"/>
        <w:numPr>
          <w:ilvl w:val="0"/>
          <w:numId w:val="5"/>
        </w:numPr>
        <w:tabs>
          <w:tab w:val="left" w:pos="839"/>
          <w:tab w:val="left" w:pos="840"/>
        </w:tabs>
        <w:spacing w:before="1"/>
        <w:rPr>
          <w:rFonts w:asciiTheme="minorHAnsi" w:hAnsiTheme="minorHAnsi" w:cstheme="minorHAnsi"/>
        </w:rPr>
      </w:pPr>
      <w:r w:rsidRPr="00AF64F8">
        <w:rPr>
          <w:rFonts w:asciiTheme="minorHAnsi" w:hAnsiTheme="minorHAnsi" w:cstheme="minorHAnsi"/>
        </w:rPr>
        <w:t>If you determine that you will test the transaction, or testing is mandated by</w:t>
      </w:r>
      <w:r w:rsidRPr="00AF64F8">
        <w:rPr>
          <w:rFonts w:asciiTheme="minorHAnsi" w:hAnsiTheme="minorHAnsi" w:cstheme="minorHAnsi"/>
          <w:spacing w:val="-10"/>
        </w:rPr>
        <w:t xml:space="preserve"> </w:t>
      </w:r>
      <w:r w:rsidRPr="00AF64F8">
        <w:rPr>
          <w:rFonts w:asciiTheme="minorHAnsi" w:hAnsiTheme="minorHAnsi" w:cstheme="minorHAnsi"/>
        </w:rPr>
        <w:t>MassHealth</w:t>
      </w:r>
      <w:r w:rsidR="00955A03">
        <w:rPr>
          <w:rFonts w:asciiTheme="minorHAnsi" w:hAnsiTheme="minorHAnsi" w:cstheme="minorHAnsi"/>
        </w:rPr>
        <w:t>:</w:t>
      </w:r>
    </w:p>
    <w:p w14:paraId="7406FBD6" w14:textId="77777777" w:rsidR="00AB5559" w:rsidRPr="00AF64F8" w:rsidRDefault="0067700C">
      <w:pPr>
        <w:pStyle w:val="ListParagraph"/>
        <w:numPr>
          <w:ilvl w:val="1"/>
          <w:numId w:val="5"/>
        </w:numPr>
        <w:tabs>
          <w:tab w:val="left" w:pos="1080"/>
        </w:tabs>
        <w:spacing w:before="119"/>
        <w:ind w:hanging="240"/>
        <w:rPr>
          <w:rFonts w:asciiTheme="minorHAnsi" w:hAnsiTheme="minorHAnsi" w:cstheme="minorHAnsi"/>
        </w:rPr>
      </w:pPr>
      <w:r w:rsidRPr="00AF64F8">
        <w:rPr>
          <w:rFonts w:asciiTheme="minorHAnsi" w:hAnsiTheme="minorHAnsi" w:cstheme="minorHAnsi"/>
        </w:rPr>
        <w:t>Schedule a tentative week for the initial</w:t>
      </w:r>
      <w:r w:rsidRPr="00AF64F8">
        <w:rPr>
          <w:rFonts w:asciiTheme="minorHAnsi" w:hAnsiTheme="minorHAnsi" w:cstheme="minorHAnsi"/>
          <w:spacing w:val="-1"/>
        </w:rPr>
        <w:t xml:space="preserve"> </w:t>
      </w:r>
      <w:r w:rsidRPr="00AF64F8">
        <w:rPr>
          <w:rFonts w:asciiTheme="minorHAnsi" w:hAnsiTheme="minorHAnsi" w:cstheme="minorHAnsi"/>
        </w:rPr>
        <w:t>test.</w:t>
      </w:r>
    </w:p>
    <w:p w14:paraId="4AF833E8" w14:textId="4FD3BE83" w:rsidR="00AB5559" w:rsidRDefault="0067700C">
      <w:pPr>
        <w:pStyle w:val="ListParagraph"/>
        <w:numPr>
          <w:ilvl w:val="1"/>
          <w:numId w:val="5"/>
        </w:numPr>
        <w:tabs>
          <w:tab w:val="left" w:pos="1080"/>
        </w:tabs>
        <w:spacing w:before="61"/>
        <w:ind w:hanging="240"/>
        <w:rPr>
          <w:rFonts w:asciiTheme="minorHAnsi" w:hAnsiTheme="minorHAnsi" w:cstheme="minorHAnsi"/>
        </w:rPr>
      </w:pPr>
      <w:r w:rsidRPr="00AF64F8">
        <w:rPr>
          <w:rFonts w:asciiTheme="minorHAnsi" w:hAnsiTheme="minorHAnsi" w:cstheme="minorHAnsi"/>
        </w:rPr>
        <w:t>Confirm the name</w:t>
      </w:r>
      <w:r w:rsidR="00955A03">
        <w:rPr>
          <w:rFonts w:asciiTheme="minorHAnsi" w:hAnsiTheme="minorHAnsi" w:cstheme="minorHAnsi"/>
        </w:rPr>
        <w:t xml:space="preserve"> and</w:t>
      </w:r>
      <w:r w:rsidRPr="00AF64F8">
        <w:rPr>
          <w:rFonts w:asciiTheme="minorHAnsi" w:hAnsiTheme="minorHAnsi" w:cstheme="minorHAnsi"/>
        </w:rPr>
        <w:t xml:space="preserve"> email/phone number of the primary testing</w:t>
      </w:r>
      <w:r w:rsidRPr="00AF64F8">
        <w:rPr>
          <w:rFonts w:asciiTheme="minorHAnsi" w:hAnsiTheme="minorHAnsi" w:cstheme="minorHAnsi"/>
          <w:spacing w:val="-5"/>
        </w:rPr>
        <w:t xml:space="preserve"> </w:t>
      </w:r>
      <w:r w:rsidRPr="00AF64F8">
        <w:rPr>
          <w:rFonts w:asciiTheme="minorHAnsi" w:hAnsiTheme="minorHAnsi" w:cstheme="minorHAnsi"/>
        </w:rPr>
        <w:t>contact.</w:t>
      </w:r>
    </w:p>
    <w:p w14:paraId="2EEC2C2A" w14:textId="77777777" w:rsidR="00AB5559" w:rsidRPr="00402F57" w:rsidRDefault="00AB5559" w:rsidP="00402F57">
      <w:pPr>
        <w:pStyle w:val="ListParagraph"/>
        <w:numPr>
          <w:ilvl w:val="1"/>
          <w:numId w:val="5"/>
        </w:numPr>
        <w:tabs>
          <w:tab w:val="left" w:pos="1080"/>
        </w:tabs>
        <w:spacing w:before="61"/>
        <w:ind w:hanging="240"/>
        <w:rPr>
          <w:rFonts w:asciiTheme="minorHAnsi" w:hAnsiTheme="minorHAnsi" w:cstheme="minorHAnsi"/>
        </w:rPr>
        <w:sectPr w:rsidR="00AB5559" w:rsidRPr="00402F57" w:rsidSect="00B409F6">
          <w:footerReference w:type="default" r:id="rId40"/>
          <w:pgSz w:w="12240" w:h="15840"/>
          <w:pgMar w:top="1280" w:right="940" w:bottom="1400" w:left="960" w:header="0" w:footer="720" w:gutter="0"/>
          <w:pgNumType w:start="1"/>
          <w:cols w:space="720"/>
          <w:docGrid w:linePitch="299"/>
        </w:sectPr>
      </w:pPr>
    </w:p>
    <w:p w14:paraId="35671BC7" w14:textId="77777777" w:rsidR="00AB5559" w:rsidRPr="00917140" w:rsidRDefault="0067700C" w:rsidP="00917140">
      <w:pPr>
        <w:pStyle w:val="Heading3"/>
        <w:ind w:left="120"/>
        <w:rPr>
          <w:sz w:val="28"/>
          <w:szCs w:val="28"/>
        </w:rPr>
      </w:pPr>
      <w:bookmarkStart w:id="94" w:name="_Toc130476208"/>
      <w:r w:rsidRPr="00917140">
        <w:rPr>
          <w:sz w:val="28"/>
          <w:szCs w:val="28"/>
        </w:rPr>
        <w:lastRenderedPageBreak/>
        <w:t>Appendix B. Business Scenarios</w:t>
      </w:r>
      <w:bookmarkEnd w:id="94"/>
    </w:p>
    <w:p w14:paraId="005CA045" w14:textId="7F2D87DD" w:rsidR="00AB5559" w:rsidRPr="00AF64F8" w:rsidRDefault="0067700C" w:rsidP="000B065A">
      <w:pPr>
        <w:pStyle w:val="BodyText"/>
        <w:spacing w:before="86"/>
        <w:ind w:left="120"/>
        <w:rPr>
          <w:rFonts w:asciiTheme="minorHAnsi" w:hAnsiTheme="minorHAnsi" w:cstheme="minorHAnsi"/>
          <w:sz w:val="20"/>
        </w:rPr>
      </w:pPr>
      <w:r w:rsidRPr="00AF64F8">
        <w:rPr>
          <w:rFonts w:asciiTheme="minorHAnsi" w:hAnsiTheme="minorHAnsi" w:cstheme="minorHAnsi"/>
        </w:rPr>
        <w:t>This appendix contains typical business scenarios. The actual data streams linked to these scenarios are included in Appendix C.</w:t>
      </w:r>
    </w:p>
    <w:p w14:paraId="68DBA7E9" w14:textId="10C231BC" w:rsidR="00AB5559" w:rsidRPr="00402F57" w:rsidRDefault="0067700C" w:rsidP="000B065A">
      <w:pPr>
        <w:pStyle w:val="ListParagraph"/>
        <w:numPr>
          <w:ilvl w:val="0"/>
          <w:numId w:val="4"/>
        </w:numPr>
        <w:tabs>
          <w:tab w:val="left" w:pos="839"/>
          <w:tab w:val="left" w:pos="840"/>
        </w:tabs>
        <w:rPr>
          <w:rFonts w:asciiTheme="minorHAnsi" w:hAnsiTheme="minorHAnsi" w:cstheme="minorHAnsi"/>
          <w:sz w:val="20"/>
        </w:rPr>
      </w:pPr>
      <w:r w:rsidRPr="00AF64F8">
        <w:rPr>
          <w:rFonts w:asciiTheme="minorHAnsi" w:hAnsiTheme="minorHAnsi" w:cstheme="minorHAnsi"/>
        </w:rPr>
        <w:t>V5010 MassHealth 837I Transaction with NDC information being</w:t>
      </w:r>
      <w:r w:rsidRPr="00AF64F8">
        <w:rPr>
          <w:rFonts w:asciiTheme="minorHAnsi" w:hAnsiTheme="minorHAnsi" w:cstheme="minorHAnsi"/>
          <w:spacing w:val="-2"/>
        </w:rPr>
        <w:t xml:space="preserve"> </w:t>
      </w:r>
      <w:r w:rsidRPr="00AF64F8">
        <w:rPr>
          <w:rFonts w:asciiTheme="minorHAnsi" w:hAnsiTheme="minorHAnsi" w:cstheme="minorHAnsi"/>
        </w:rPr>
        <w:t>billed.</w:t>
      </w:r>
    </w:p>
    <w:p w14:paraId="74F5DCFD" w14:textId="77777777" w:rsidR="00402F57" w:rsidRPr="000B065A" w:rsidRDefault="00402F57" w:rsidP="00402F57">
      <w:pPr>
        <w:pStyle w:val="ListParagraph"/>
        <w:tabs>
          <w:tab w:val="left" w:pos="839"/>
          <w:tab w:val="left" w:pos="840"/>
        </w:tabs>
        <w:ind w:left="839" w:firstLine="0"/>
        <w:rPr>
          <w:rFonts w:asciiTheme="minorHAnsi" w:hAnsiTheme="minorHAnsi" w:cstheme="minorHAnsi"/>
          <w:sz w:val="20"/>
        </w:rPr>
      </w:pPr>
    </w:p>
    <w:p w14:paraId="2B2D2FE4" w14:textId="04FAA3EF" w:rsidR="00AB5559" w:rsidRPr="00402F57" w:rsidRDefault="0067700C" w:rsidP="000B065A">
      <w:pPr>
        <w:pStyle w:val="ListParagraph"/>
        <w:numPr>
          <w:ilvl w:val="0"/>
          <w:numId w:val="4"/>
        </w:numPr>
        <w:tabs>
          <w:tab w:val="left" w:pos="839"/>
          <w:tab w:val="left" w:pos="840"/>
        </w:tabs>
        <w:rPr>
          <w:rFonts w:asciiTheme="minorHAnsi" w:hAnsiTheme="minorHAnsi" w:cstheme="minorHAnsi"/>
          <w:sz w:val="20"/>
        </w:rPr>
      </w:pPr>
      <w:r w:rsidRPr="00AF64F8">
        <w:rPr>
          <w:rFonts w:asciiTheme="minorHAnsi" w:hAnsiTheme="minorHAnsi" w:cstheme="minorHAnsi"/>
        </w:rPr>
        <w:t>V5010 MassHealth 837I Transaction for inpatient claims with</w:t>
      </w:r>
      <w:r w:rsidRPr="00AF64F8">
        <w:rPr>
          <w:rFonts w:asciiTheme="minorHAnsi" w:hAnsiTheme="minorHAnsi" w:cstheme="minorHAnsi"/>
          <w:spacing w:val="-3"/>
        </w:rPr>
        <w:t xml:space="preserve"> </w:t>
      </w:r>
      <w:r w:rsidRPr="00AF64F8">
        <w:rPr>
          <w:rFonts w:asciiTheme="minorHAnsi" w:hAnsiTheme="minorHAnsi" w:cstheme="minorHAnsi"/>
        </w:rPr>
        <w:t>COB.</w:t>
      </w:r>
    </w:p>
    <w:p w14:paraId="172BCC26" w14:textId="77777777" w:rsidR="00402F57" w:rsidRPr="00402F57" w:rsidRDefault="00402F57" w:rsidP="00402F57">
      <w:pPr>
        <w:tabs>
          <w:tab w:val="left" w:pos="839"/>
          <w:tab w:val="left" w:pos="840"/>
        </w:tabs>
        <w:rPr>
          <w:rFonts w:asciiTheme="minorHAnsi" w:hAnsiTheme="minorHAnsi" w:cstheme="minorHAnsi"/>
          <w:sz w:val="20"/>
        </w:rPr>
      </w:pPr>
    </w:p>
    <w:p w14:paraId="7F9310EC" w14:textId="7AD98E70" w:rsidR="00AB5559" w:rsidRDefault="0067700C">
      <w:pPr>
        <w:pStyle w:val="ListParagraph"/>
        <w:numPr>
          <w:ilvl w:val="0"/>
          <w:numId w:val="4"/>
        </w:numPr>
        <w:tabs>
          <w:tab w:val="left" w:pos="839"/>
          <w:tab w:val="left" w:pos="840"/>
        </w:tabs>
        <w:rPr>
          <w:rFonts w:asciiTheme="minorHAnsi" w:hAnsiTheme="minorHAnsi" w:cstheme="minorHAnsi"/>
        </w:rPr>
      </w:pPr>
      <w:r w:rsidRPr="00AF64F8">
        <w:rPr>
          <w:rFonts w:asciiTheme="minorHAnsi" w:hAnsiTheme="minorHAnsi" w:cstheme="minorHAnsi"/>
        </w:rPr>
        <w:t>V5010 MassHealth 837I Transaction for outpatient claims with</w:t>
      </w:r>
      <w:r w:rsidRPr="00AF64F8">
        <w:rPr>
          <w:rFonts w:asciiTheme="minorHAnsi" w:hAnsiTheme="minorHAnsi" w:cstheme="minorHAnsi"/>
          <w:spacing w:val="-3"/>
        </w:rPr>
        <w:t xml:space="preserve"> </w:t>
      </w:r>
      <w:r w:rsidRPr="00AF64F8">
        <w:rPr>
          <w:rFonts w:asciiTheme="minorHAnsi" w:hAnsiTheme="minorHAnsi" w:cstheme="minorHAnsi"/>
        </w:rPr>
        <w:t>COB.</w:t>
      </w:r>
    </w:p>
    <w:p w14:paraId="63183C70" w14:textId="77777777" w:rsidR="00DD34E9" w:rsidRPr="00DD34E9" w:rsidRDefault="00DD34E9" w:rsidP="00DD34E9">
      <w:pPr>
        <w:pStyle w:val="ListParagraph"/>
        <w:rPr>
          <w:rFonts w:asciiTheme="minorHAnsi" w:hAnsiTheme="minorHAnsi" w:cstheme="minorHAnsi"/>
        </w:rPr>
      </w:pPr>
    </w:p>
    <w:p w14:paraId="4D0C214E" w14:textId="76AAF415" w:rsidR="00DD34E9" w:rsidRPr="00DD34E9" w:rsidRDefault="002E1020" w:rsidP="00DD34E9">
      <w:pPr>
        <w:pStyle w:val="ListParagraph"/>
        <w:numPr>
          <w:ilvl w:val="0"/>
          <w:numId w:val="4"/>
        </w:numPr>
        <w:rPr>
          <w:rFonts w:asciiTheme="minorHAnsi" w:hAnsiTheme="minorHAnsi" w:cstheme="minorHAnsi"/>
        </w:rPr>
      </w:pPr>
      <w:r>
        <w:rPr>
          <w:rFonts w:asciiTheme="minorHAnsi" w:hAnsiTheme="minorHAnsi" w:cstheme="minorHAnsi"/>
        </w:rPr>
        <w:t>V</w:t>
      </w:r>
      <w:r w:rsidR="00DD34E9" w:rsidRPr="00DD34E9">
        <w:rPr>
          <w:rFonts w:asciiTheme="minorHAnsi" w:hAnsiTheme="minorHAnsi" w:cstheme="minorHAnsi"/>
        </w:rPr>
        <w:t xml:space="preserve">5010 MassHealth 837I </w:t>
      </w:r>
      <w:r w:rsidR="00FD2E98">
        <w:rPr>
          <w:rFonts w:asciiTheme="minorHAnsi" w:hAnsiTheme="minorHAnsi" w:cstheme="minorHAnsi"/>
        </w:rPr>
        <w:t>T</w:t>
      </w:r>
      <w:r w:rsidR="00DD34E9" w:rsidRPr="00DD34E9">
        <w:rPr>
          <w:rFonts w:asciiTheme="minorHAnsi" w:hAnsiTheme="minorHAnsi" w:cstheme="minorHAnsi"/>
        </w:rPr>
        <w:t>ransaction for a member with MDS</w:t>
      </w:r>
      <w:r w:rsidR="00DD34E9">
        <w:rPr>
          <w:rFonts w:asciiTheme="minorHAnsi" w:hAnsiTheme="minorHAnsi" w:cstheme="minorHAnsi"/>
        </w:rPr>
        <w:t>.</w:t>
      </w:r>
    </w:p>
    <w:p w14:paraId="073A4FE8" w14:textId="77777777" w:rsidR="00DD34E9" w:rsidRPr="00AF64F8" w:rsidRDefault="00DD34E9" w:rsidP="00DD34E9">
      <w:pPr>
        <w:pStyle w:val="ListParagraph"/>
        <w:tabs>
          <w:tab w:val="left" w:pos="839"/>
          <w:tab w:val="left" w:pos="840"/>
        </w:tabs>
        <w:ind w:left="839" w:firstLine="0"/>
        <w:rPr>
          <w:rFonts w:asciiTheme="minorHAnsi" w:hAnsiTheme="minorHAnsi" w:cstheme="minorHAnsi"/>
        </w:rPr>
      </w:pPr>
    </w:p>
    <w:p w14:paraId="15ECBA4B" w14:textId="77777777" w:rsidR="00AB5559" w:rsidRDefault="00AB5559"/>
    <w:p w14:paraId="47FD186F" w14:textId="52DD7C0C" w:rsidR="00282BCA" w:rsidRDefault="00282BCA">
      <w:pPr>
        <w:sectPr w:rsidR="00282BCA" w:rsidSect="00B409F6">
          <w:pgSz w:w="12240" w:h="15840"/>
          <w:pgMar w:top="1300" w:right="940" w:bottom="1400" w:left="960" w:header="0" w:footer="720" w:gutter="0"/>
          <w:cols w:space="720"/>
          <w:docGrid w:linePitch="299"/>
        </w:sectPr>
      </w:pPr>
    </w:p>
    <w:p w14:paraId="539F26FA" w14:textId="77777777" w:rsidR="00AB5559" w:rsidRPr="002178E8" w:rsidRDefault="0067700C" w:rsidP="00342F23">
      <w:pPr>
        <w:pStyle w:val="Heading4"/>
      </w:pPr>
      <w:bookmarkStart w:id="95" w:name="_Toc130476209"/>
      <w:r w:rsidRPr="002178E8">
        <w:lastRenderedPageBreak/>
        <w:t>Appendix C. Transmission Examples</w:t>
      </w:r>
      <w:bookmarkEnd w:id="95"/>
    </w:p>
    <w:p w14:paraId="1BA717B2" w14:textId="77777777" w:rsidR="00AB5559" w:rsidRPr="00342F23" w:rsidRDefault="0067700C">
      <w:pPr>
        <w:pStyle w:val="BodyText"/>
        <w:spacing w:before="86"/>
        <w:ind w:left="120" w:right="138"/>
        <w:rPr>
          <w:rFonts w:asciiTheme="minorHAnsi" w:hAnsiTheme="minorHAnsi" w:cstheme="minorHAnsi"/>
          <w:b/>
        </w:rPr>
      </w:pPr>
      <w:r w:rsidRPr="00342F23">
        <w:rPr>
          <w:rFonts w:asciiTheme="minorHAnsi" w:hAnsiTheme="minorHAnsi" w:cstheme="minorHAnsi"/>
        </w:rPr>
        <w:t>This appendix contains actual data streams. The business scenarios linked to the data streams are included in Appendix B</w:t>
      </w:r>
      <w:r w:rsidRPr="00342F23">
        <w:rPr>
          <w:rFonts w:asciiTheme="minorHAnsi" w:hAnsiTheme="minorHAnsi" w:cstheme="minorHAnsi"/>
          <w:b/>
        </w:rPr>
        <w:t>.</w:t>
      </w:r>
    </w:p>
    <w:p w14:paraId="7444B717" w14:textId="77777777" w:rsidR="00AB5559" w:rsidRDefault="00AB5559">
      <w:pPr>
        <w:pStyle w:val="BodyText"/>
        <w:rPr>
          <w:sz w:val="25"/>
        </w:rPr>
      </w:pPr>
    </w:p>
    <w:p w14:paraId="0B30ECBD" w14:textId="77777777" w:rsidR="00AB5559" w:rsidRPr="00AF64F8" w:rsidRDefault="0067700C">
      <w:pPr>
        <w:pStyle w:val="ListParagraph"/>
        <w:numPr>
          <w:ilvl w:val="0"/>
          <w:numId w:val="3"/>
        </w:numPr>
        <w:tabs>
          <w:tab w:val="left" w:pos="839"/>
          <w:tab w:val="left" w:pos="840"/>
        </w:tabs>
        <w:jc w:val="left"/>
        <w:rPr>
          <w:rFonts w:asciiTheme="minorHAnsi" w:hAnsiTheme="minorHAnsi" w:cstheme="minorHAnsi"/>
        </w:rPr>
      </w:pPr>
      <w:r w:rsidRPr="00AF64F8">
        <w:rPr>
          <w:rFonts w:asciiTheme="minorHAnsi" w:hAnsiTheme="minorHAnsi" w:cstheme="minorHAnsi"/>
        </w:rPr>
        <w:t>Example of a 5010 MassHealth 837I Transaction with NDC information being</w:t>
      </w:r>
      <w:r w:rsidRPr="00AF64F8">
        <w:rPr>
          <w:rFonts w:asciiTheme="minorHAnsi" w:hAnsiTheme="minorHAnsi" w:cstheme="minorHAnsi"/>
          <w:spacing w:val="-4"/>
        </w:rPr>
        <w:t xml:space="preserve"> </w:t>
      </w:r>
      <w:r w:rsidRPr="00AF64F8">
        <w:rPr>
          <w:rFonts w:asciiTheme="minorHAnsi" w:hAnsiTheme="minorHAnsi" w:cstheme="minorHAnsi"/>
        </w:rPr>
        <w:t>billed</w:t>
      </w:r>
    </w:p>
    <w:p w14:paraId="6EF6BA0B" w14:textId="77777777" w:rsidR="00AB5559" w:rsidRPr="00AF64F8" w:rsidRDefault="0067700C">
      <w:pPr>
        <w:tabs>
          <w:tab w:val="left" w:pos="1892"/>
          <w:tab w:val="left" w:pos="2671"/>
          <w:tab w:val="left" w:pos="4215"/>
          <w:tab w:val="left" w:pos="5698"/>
        </w:tabs>
        <w:spacing w:before="110"/>
        <w:ind w:left="840" w:right="1471"/>
        <w:rPr>
          <w:rFonts w:asciiTheme="minorHAnsi" w:hAnsiTheme="minorHAnsi" w:cstheme="minorHAnsi"/>
          <w:sz w:val="18"/>
        </w:rPr>
      </w:pPr>
      <w:r w:rsidRPr="00AF64F8">
        <w:rPr>
          <w:rFonts w:asciiTheme="minorHAnsi" w:hAnsiTheme="minorHAnsi" w:cstheme="minorHAnsi"/>
          <w:spacing w:val="-4"/>
          <w:sz w:val="18"/>
        </w:rPr>
        <w:t>ISA*00*</w:t>
      </w:r>
      <w:r w:rsidRPr="00AF64F8">
        <w:rPr>
          <w:rFonts w:asciiTheme="minorHAnsi" w:hAnsiTheme="minorHAnsi" w:cstheme="minorHAnsi"/>
          <w:spacing w:val="-4"/>
          <w:sz w:val="18"/>
        </w:rPr>
        <w:tab/>
      </w:r>
      <w:r w:rsidRPr="00AF64F8">
        <w:rPr>
          <w:rFonts w:asciiTheme="minorHAnsi" w:hAnsiTheme="minorHAnsi" w:cstheme="minorHAnsi"/>
          <w:sz w:val="18"/>
        </w:rPr>
        <w:t>*00*</w:t>
      </w:r>
      <w:r w:rsidRPr="00AF64F8">
        <w:rPr>
          <w:rFonts w:asciiTheme="minorHAnsi" w:hAnsiTheme="minorHAnsi" w:cstheme="minorHAnsi"/>
          <w:sz w:val="18"/>
        </w:rPr>
        <w:tab/>
        <w:t>*ZZ*999999999A</w:t>
      </w:r>
      <w:r w:rsidRPr="00AF64F8">
        <w:rPr>
          <w:rFonts w:asciiTheme="minorHAnsi" w:hAnsiTheme="minorHAnsi" w:cstheme="minorHAnsi"/>
          <w:sz w:val="18"/>
        </w:rPr>
        <w:tab/>
        <w:t>*ZZ*DMA7384</w:t>
      </w:r>
      <w:r w:rsidRPr="00AF64F8">
        <w:rPr>
          <w:rFonts w:asciiTheme="minorHAnsi" w:hAnsiTheme="minorHAnsi" w:cstheme="minorHAnsi"/>
          <w:sz w:val="18"/>
        </w:rPr>
        <w:tab/>
      </w:r>
      <w:r w:rsidRPr="00AF64F8">
        <w:rPr>
          <w:rFonts w:asciiTheme="minorHAnsi" w:hAnsiTheme="minorHAnsi" w:cstheme="minorHAnsi"/>
          <w:spacing w:val="-1"/>
          <w:sz w:val="18"/>
        </w:rPr>
        <w:t xml:space="preserve">*110701*1030*^*00501*789113000*0*T*&gt;~ </w:t>
      </w:r>
      <w:r w:rsidRPr="00AF64F8">
        <w:rPr>
          <w:rFonts w:asciiTheme="minorHAnsi" w:hAnsiTheme="minorHAnsi" w:cstheme="minorHAnsi"/>
          <w:sz w:val="18"/>
        </w:rPr>
        <w:t>GS*HC*999999999A*DMA7384*20110701*1030*7001*X*005010X223A2~</w:t>
      </w:r>
    </w:p>
    <w:p w14:paraId="0A4C185C" w14:textId="77777777" w:rsidR="00AB5559" w:rsidRPr="00AF64F8" w:rsidRDefault="0067700C">
      <w:pPr>
        <w:ind w:left="840" w:right="4511"/>
        <w:rPr>
          <w:rFonts w:asciiTheme="minorHAnsi" w:hAnsiTheme="minorHAnsi" w:cstheme="minorHAnsi"/>
          <w:sz w:val="18"/>
        </w:rPr>
      </w:pPr>
      <w:r w:rsidRPr="00AF64F8">
        <w:rPr>
          <w:rFonts w:asciiTheme="minorHAnsi" w:hAnsiTheme="minorHAnsi" w:cstheme="minorHAnsi"/>
          <w:sz w:val="18"/>
        </w:rPr>
        <w:t>ST*837*60002*005010X223A2~ BHT*0019*00*000001*20110701*1030*CH~ NM1*41*2*OUTPATIENT CLAIM*****46*999999999A~ PER*IC*EDI DEPT*TE*8605551124~ NM1*40*2*MASSHEALTH*****46*DMA7384~</w:t>
      </w:r>
    </w:p>
    <w:p w14:paraId="244F2551" w14:textId="77777777" w:rsidR="00AB5559" w:rsidRPr="00AF64F8" w:rsidRDefault="0067700C">
      <w:pPr>
        <w:ind w:left="840" w:right="6710"/>
        <w:rPr>
          <w:rFonts w:asciiTheme="minorHAnsi" w:hAnsiTheme="minorHAnsi" w:cstheme="minorHAnsi"/>
          <w:sz w:val="18"/>
        </w:rPr>
      </w:pPr>
      <w:r w:rsidRPr="00AF64F8">
        <w:rPr>
          <w:rFonts w:asciiTheme="minorHAnsi" w:hAnsiTheme="minorHAnsi" w:cstheme="minorHAnsi"/>
          <w:sz w:val="18"/>
        </w:rPr>
        <w:t>HL*1**20*1~ PRV*BI*PXC*261QM2500X~</w:t>
      </w:r>
    </w:p>
    <w:p w14:paraId="0B574821" w14:textId="77777777" w:rsidR="00AB5559" w:rsidRPr="00AF64F8" w:rsidRDefault="0067700C">
      <w:pPr>
        <w:ind w:left="840" w:right="5595"/>
        <w:rPr>
          <w:rFonts w:asciiTheme="minorHAnsi" w:hAnsiTheme="minorHAnsi" w:cstheme="minorHAnsi"/>
          <w:sz w:val="18"/>
        </w:rPr>
      </w:pPr>
      <w:r w:rsidRPr="00AF64F8">
        <w:rPr>
          <w:rFonts w:asciiTheme="minorHAnsi" w:hAnsiTheme="minorHAnsi" w:cstheme="minorHAnsi"/>
          <w:sz w:val="18"/>
        </w:rPr>
        <w:t>NM1*85*2*BILLING</w:t>
      </w:r>
      <w:r w:rsidRPr="00AF64F8">
        <w:rPr>
          <w:rFonts w:asciiTheme="minorHAnsi" w:hAnsiTheme="minorHAnsi" w:cstheme="minorHAnsi"/>
          <w:spacing w:val="-22"/>
          <w:sz w:val="18"/>
        </w:rPr>
        <w:t xml:space="preserve"> </w:t>
      </w:r>
      <w:r w:rsidRPr="00AF64F8">
        <w:rPr>
          <w:rFonts w:asciiTheme="minorHAnsi" w:hAnsiTheme="minorHAnsi" w:cstheme="minorHAnsi"/>
          <w:sz w:val="18"/>
        </w:rPr>
        <w:t>AGENT*****XX*1234567890~ N3*111 ABC DRIVE~</w:t>
      </w:r>
    </w:p>
    <w:p w14:paraId="2E76DA34" w14:textId="77777777" w:rsidR="00AB5559" w:rsidRPr="00AF64F8" w:rsidRDefault="0067700C">
      <w:pPr>
        <w:ind w:left="840" w:right="7215"/>
        <w:rPr>
          <w:rFonts w:asciiTheme="minorHAnsi" w:hAnsiTheme="minorHAnsi" w:cstheme="minorHAnsi"/>
          <w:sz w:val="18"/>
        </w:rPr>
      </w:pPr>
      <w:r w:rsidRPr="00AF64F8">
        <w:rPr>
          <w:rFonts w:asciiTheme="minorHAnsi" w:hAnsiTheme="minorHAnsi" w:cstheme="minorHAnsi"/>
          <w:spacing w:val="-1"/>
          <w:sz w:val="18"/>
        </w:rPr>
        <w:t xml:space="preserve">N4*BOSTON*MA*022151234~ </w:t>
      </w:r>
      <w:r w:rsidRPr="00AF64F8">
        <w:rPr>
          <w:rFonts w:asciiTheme="minorHAnsi" w:hAnsiTheme="minorHAnsi" w:cstheme="minorHAnsi"/>
          <w:sz w:val="18"/>
        </w:rPr>
        <w:t>REF*EI*012345678~</w:t>
      </w:r>
    </w:p>
    <w:p w14:paraId="209DC9EB" w14:textId="77777777" w:rsidR="00AB5559" w:rsidRPr="00AF64F8" w:rsidRDefault="0067700C">
      <w:pPr>
        <w:ind w:left="840" w:right="7790"/>
        <w:rPr>
          <w:rFonts w:asciiTheme="minorHAnsi" w:hAnsiTheme="minorHAnsi" w:cstheme="minorHAnsi"/>
          <w:sz w:val="18"/>
        </w:rPr>
      </w:pPr>
      <w:r w:rsidRPr="00AF64F8">
        <w:rPr>
          <w:rFonts w:asciiTheme="minorHAnsi" w:hAnsiTheme="minorHAnsi" w:cstheme="minorHAnsi"/>
          <w:sz w:val="18"/>
        </w:rPr>
        <w:t>HL*2*1*22*0~ SBR*P*18*******MC~</w:t>
      </w:r>
    </w:p>
    <w:p w14:paraId="60580BB8" w14:textId="77777777" w:rsidR="00AB5559" w:rsidRPr="00AF64F8" w:rsidRDefault="0067700C">
      <w:pPr>
        <w:ind w:left="840" w:right="5898"/>
        <w:rPr>
          <w:rFonts w:asciiTheme="minorHAnsi" w:hAnsiTheme="minorHAnsi" w:cstheme="minorHAnsi"/>
          <w:sz w:val="18"/>
        </w:rPr>
      </w:pPr>
      <w:r w:rsidRPr="00AF64F8">
        <w:rPr>
          <w:rFonts w:asciiTheme="minorHAnsi" w:hAnsiTheme="minorHAnsi" w:cstheme="minorHAnsi"/>
          <w:sz w:val="18"/>
        </w:rPr>
        <w:t>NM1*IL*1*LAST*FIRST****MI*010101010111~ N3*222 DEF ST~</w:t>
      </w:r>
    </w:p>
    <w:p w14:paraId="2CC67965" w14:textId="77777777" w:rsidR="00AB5559" w:rsidRPr="00AF64F8" w:rsidRDefault="0067700C">
      <w:pPr>
        <w:ind w:left="840" w:right="6710"/>
        <w:rPr>
          <w:rFonts w:asciiTheme="minorHAnsi" w:hAnsiTheme="minorHAnsi" w:cstheme="minorHAnsi"/>
          <w:sz w:val="18"/>
        </w:rPr>
      </w:pPr>
      <w:r w:rsidRPr="00AF64F8">
        <w:rPr>
          <w:rFonts w:asciiTheme="minorHAnsi" w:hAnsiTheme="minorHAnsi" w:cstheme="minorHAnsi"/>
          <w:sz w:val="18"/>
        </w:rPr>
        <w:t>N4*CITY*MA*01701~ DMG*D8*19460630*F~</w:t>
      </w:r>
    </w:p>
    <w:p w14:paraId="552BF294" w14:textId="77777777" w:rsidR="00AB5559" w:rsidRPr="00AF64F8" w:rsidRDefault="0067700C">
      <w:pPr>
        <w:ind w:left="840" w:right="5595"/>
        <w:rPr>
          <w:rFonts w:asciiTheme="minorHAnsi" w:hAnsiTheme="minorHAnsi" w:cstheme="minorHAnsi"/>
          <w:sz w:val="18"/>
        </w:rPr>
      </w:pPr>
      <w:r w:rsidRPr="00AF64F8">
        <w:rPr>
          <w:rFonts w:asciiTheme="minorHAnsi" w:hAnsiTheme="minorHAnsi" w:cstheme="minorHAnsi"/>
          <w:sz w:val="18"/>
        </w:rPr>
        <w:t>NM1*PR*2*MASSHEALTH*****PI*DMA7384~ N3*333 GHI ST~</w:t>
      </w:r>
    </w:p>
    <w:p w14:paraId="1205FE45" w14:textId="77777777"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N4*CITY*MA*00000~</w:t>
      </w:r>
    </w:p>
    <w:p w14:paraId="0AF86321" w14:textId="77777777" w:rsidR="00AB5559" w:rsidRPr="00AF64F8" w:rsidRDefault="0067700C">
      <w:pPr>
        <w:ind w:left="840" w:right="6516"/>
        <w:rPr>
          <w:rFonts w:asciiTheme="minorHAnsi" w:hAnsiTheme="minorHAnsi" w:cstheme="minorHAnsi"/>
          <w:sz w:val="18"/>
        </w:rPr>
      </w:pPr>
      <w:r w:rsidRPr="00AF64F8">
        <w:rPr>
          <w:rFonts w:asciiTheme="minorHAnsi" w:hAnsiTheme="minorHAnsi" w:cstheme="minorHAnsi"/>
          <w:sz w:val="18"/>
        </w:rPr>
        <w:t>CLM*SAMPLE*10***13&gt;A&gt;1**A*Y*Y~ DTP*096*TM*1000~ DTP*434*RD8*20110625-20110625~ DTP*435*DT*201106251000~</w:t>
      </w:r>
    </w:p>
    <w:p w14:paraId="75FF9618" w14:textId="77777777" w:rsidR="00AB5559" w:rsidRPr="00AF64F8" w:rsidRDefault="0067700C">
      <w:pPr>
        <w:ind w:left="840" w:right="7514"/>
        <w:rPr>
          <w:rFonts w:asciiTheme="minorHAnsi" w:hAnsiTheme="minorHAnsi" w:cstheme="minorHAnsi"/>
          <w:sz w:val="18"/>
        </w:rPr>
      </w:pPr>
      <w:r w:rsidRPr="00AF64F8">
        <w:rPr>
          <w:rFonts w:asciiTheme="minorHAnsi" w:hAnsiTheme="minorHAnsi" w:cstheme="minorHAnsi"/>
          <w:sz w:val="18"/>
        </w:rPr>
        <w:t>CL1*3*1*01~ HI*BK&gt;71159&gt;&gt;&gt;&gt;&gt;&gt;&gt;Y~ HI*BJ&gt;71159~ HI*PR&gt;71159~</w:t>
      </w:r>
    </w:p>
    <w:p w14:paraId="692DFDE5" w14:textId="77777777"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NM1*71*1*DOCTOR*ONE****XX*1234567890~</w:t>
      </w:r>
    </w:p>
    <w:p w14:paraId="247218AE" w14:textId="77777777" w:rsidR="00AB5559" w:rsidRPr="00AF64F8" w:rsidRDefault="0067700C">
      <w:pPr>
        <w:ind w:left="840" w:right="6767"/>
        <w:rPr>
          <w:rFonts w:asciiTheme="minorHAnsi" w:hAnsiTheme="minorHAnsi" w:cstheme="minorHAnsi"/>
          <w:sz w:val="18"/>
        </w:rPr>
      </w:pPr>
      <w:r w:rsidRPr="00AF64F8">
        <w:rPr>
          <w:rFonts w:asciiTheme="minorHAnsi" w:hAnsiTheme="minorHAnsi" w:cstheme="minorHAnsi"/>
          <w:sz w:val="18"/>
        </w:rPr>
        <w:t>LX*1~ SV2*250*HC&gt;J9250&gt;UD*10*UN*1~ PWK*03*AA~ DTP*472*D8*20110625~ LIN**N4*11694089408~</w:t>
      </w:r>
    </w:p>
    <w:p w14:paraId="4829808F" w14:textId="77777777" w:rsidR="00AB5559" w:rsidRPr="00AF64F8" w:rsidRDefault="0067700C">
      <w:pPr>
        <w:ind w:left="840" w:right="8073"/>
        <w:rPr>
          <w:rFonts w:asciiTheme="minorHAnsi" w:hAnsiTheme="minorHAnsi" w:cstheme="minorHAnsi"/>
          <w:sz w:val="18"/>
        </w:rPr>
      </w:pPr>
      <w:r w:rsidRPr="00AF64F8">
        <w:rPr>
          <w:rFonts w:asciiTheme="minorHAnsi" w:hAnsiTheme="minorHAnsi" w:cstheme="minorHAnsi"/>
          <w:sz w:val="18"/>
        </w:rPr>
        <w:t>CTP****1*UN~ REF*XZ*698~ SE*37*60002~ GE*1*7001~ IEA*1*789113000~</w:t>
      </w:r>
    </w:p>
    <w:p w14:paraId="7B35D45F" w14:textId="77777777" w:rsidR="00AB5559" w:rsidRDefault="00AB5559">
      <w:pPr>
        <w:rPr>
          <w:sz w:val="18"/>
        </w:rPr>
        <w:sectPr w:rsidR="00AB5559" w:rsidSect="00B409F6">
          <w:pgSz w:w="12240" w:h="15840"/>
          <w:pgMar w:top="1300" w:right="940" w:bottom="1400" w:left="960" w:header="0" w:footer="720" w:gutter="0"/>
          <w:cols w:space="720"/>
          <w:docGrid w:linePitch="299"/>
        </w:sectPr>
      </w:pPr>
    </w:p>
    <w:p w14:paraId="5B214C54" w14:textId="77777777" w:rsidR="00AB5559" w:rsidRPr="00AF64F8" w:rsidRDefault="0067700C">
      <w:pPr>
        <w:pStyle w:val="ListParagraph"/>
        <w:numPr>
          <w:ilvl w:val="0"/>
          <w:numId w:val="3"/>
        </w:numPr>
        <w:tabs>
          <w:tab w:val="left" w:pos="839"/>
          <w:tab w:val="left" w:pos="840"/>
        </w:tabs>
        <w:spacing w:before="65"/>
        <w:ind w:hanging="359"/>
        <w:jc w:val="left"/>
        <w:rPr>
          <w:rFonts w:asciiTheme="minorHAnsi" w:hAnsiTheme="minorHAnsi" w:cstheme="minorHAnsi"/>
        </w:rPr>
      </w:pPr>
      <w:r w:rsidRPr="00AF64F8">
        <w:rPr>
          <w:rFonts w:asciiTheme="minorHAnsi" w:hAnsiTheme="minorHAnsi" w:cstheme="minorHAnsi"/>
        </w:rPr>
        <w:lastRenderedPageBreak/>
        <w:t>Example of a 5010 MassHealth 837I Transaction for Inpatient claim with</w:t>
      </w:r>
      <w:r w:rsidRPr="00AF64F8">
        <w:rPr>
          <w:rFonts w:asciiTheme="minorHAnsi" w:hAnsiTheme="minorHAnsi" w:cstheme="minorHAnsi"/>
          <w:spacing w:val="-5"/>
        </w:rPr>
        <w:t xml:space="preserve"> </w:t>
      </w:r>
      <w:r w:rsidRPr="00AF64F8">
        <w:rPr>
          <w:rFonts w:asciiTheme="minorHAnsi" w:hAnsiTheme="minorHAnsi" w:cstheme="minorHAnsi"/>
        </w:rPr>
        <w:t>COB</w:t>
      </w:r>
    </w:p>
    <w:p w14:paraId="277A0A42" w14:textId="77777777" w:rsidR="00AB5559" w:rsidRPr="00AF64F8" w:rsidRDefault="00AB5559">
      <w:pPr>
        <w:pStyle w:val="BodyText"/>
        <w:spacing w:before="2"/>
        <w:rPr>
          <w:rFonts w:asciiTheme="minorHAnsi" w:hAnsiTheme="minorHAnsi" w:cstheme="minorHAnsi"/>
          <w:sz w:val="19"/>
        </w:rPr>
      </w:pPr>
    </w:p>
    <w:p w14:paraId="0FE8545B" w14:textId="77777777" w:rsidR="00AB5559" w:rsidRPr="00AF64F8" w:rsidRDefault="0067700C">
      <w:pPr>
        <w:tabs>
          <w:tab w:val="left" w:pos="1892"/>
          <w:tab w:val="left" w:pos="2671"/>
          <w:tab w:val="left" w:pos="4206"/>
          <w:tab w:val="left" w:pos="5690"/>
        </w:tabs>
        <w:ind w:left="840" w:right="1548"/>
        <w:rPr>
          <w:rFonts w:asciiTheme="minorHAnsi" w:hAnsiTheme="minorHAnsi" w:cstheme="minorHAnsi"/>
          <w:sz w:val="18"/>
        </w:rPr>
      </w:pPr>
      <w:r w:rsidRPr="00AF64F8">
        <w:rPr>
          <w:rFonts w:asciiTheme="minorHAnsi" w:hAnsiTheme="minorHAnsi" w:cstheme="minorHAnsi"/>
          <w:spacing w:val="-4"/>
          <w:sz w:val="18"/>
        </w:rPr>
        <w:t>ISA*00*</w:t>
      </w:r>
      <w:r w:rsidRPr="00AF64F8">
        <w:rPr>
          <w:rFonts w:asciiTheme="minorHAnsi" w:hAnsiTheme="minorHAnsi" w:cstheme="minorHAnsi"/>
          <w:spacing w:val="-4"/>
          <w:sz w:val="18"/>
        </w:rPr>
        <w:tab/>
      </w:r>
      <w:r w:rsidRPr="00AF64F8">
        <w:rPr>
          <w:rFonts w:asciiTheme="minorHAnsi" w:hAnsiTheme="minorHAnsi" w:cstheme="minorHAnsi"/>
          <w:sz w:val="18"/>
        </w:rPr>
        <w:t>*00*</w:t>
      </w:r>
      <w:r w:rsidRPr="00AF64F8">
        <w:rPr>
          <w:rFonts w:asciiTheme="minorHAnsi" w:hAnsiTheme="minorHAnsi" w:cstheme="minorHAnsi"/>
          <w:sz w:val="18"/>
        </w:rPr>
        <w:tab/>
        <w:t>*ZZ*999999999C</w:t>
      </w:r>
      <w:r w:rsidRPr="00AF64F8">
        <w:rPr>
          <w:rFonts w:asciiTheme="minorHAnsi" w:hAnsiTheme="minorHAnsi" w:cstheme="minorHAnsi"/>
          <w:sz w:val="18"/>
        </w:rPr>
        <w:tab/>
        <w:t>*ZZ*DMA7384</w:t>
      </w:r>
      <w:r w:rsidRPr="00AF64F8">
        <w:rPr>
          <w:rFonts w:asciiTheme="minorHAnsi" w:hAnsiTheme="minorHAnsi" w:cstheme="minorHAnsi"/>
          <w:sz w:val="18"/>
        </w:rPr>
        <w:tab/>
      </w:r>
      <w:r w:rsidRPr="00AF64F8">
        <w:rPr>
          <w:rFonts w:asciiTheme="minorHAnsi" w:hAnsiTheme="minorHAnsi" w:cstheme="minorHAnsi"/>
          <w:spacing w:val="-1"/>
          <w:sz w:val="18"/>
        </w:rPr>
        <w:t xml:space="preserve">*111116*1345*^*00501*999126088*0*T*&gt;~ </w:t>
      </w:r>
      <w:r w:rsidRPr="00AF64F8">
        <w:rPr>
          <w:rFonts w:asciiTheme="minorHAnsi" w:hAnsiTheme="minorHAnsi" w:cstheme="minorHAnsi"/>
          <w:sz w:val="18"/>
        </w:rPr>
        <w:t>GS*HC*999999999C*DMA7384*20111116*1345*999126088*X*005010X223A2~ ST*837*54001*005010X223A2~</w:t>
      </w:r>
    </w:p>
    <w:p w14:paraId="5EF8DA62" w14:textId="77777777" w:rsidR="00AB5559" w:rsidRPr="00AF64F8" w:rsidRDefault="0067700C">
      <w:pPr>
        <w:ind w:left="840" w:right="4511"/>
        <w:rPr>
          <w:rFonts w:asciiTheme="minorHAnsi" w:hAnsiTheme="minorHAnsi" w:cstheme="minorHAnsi"/>
          <w:sz w:val="18"/>
        </w:rPr>
      </w:pPr>
      <w:r w:rsidRPr="00AF64F8">
        <w:rPr>
          <w:rFonts w:asciiTheme="minorHAnsi" w:hAnsiTheme="minorHAnsi" w:cstheme="minorHAnsi"/>
          <w:sz w:val="18"/>
        </w:rPr>
        <w:t>BHT*0019*00*000001*20111116*1137*CH~ NM1*41*2*INPATIENT CLAIM*****46*999999999C~ PER*IC*EDI DEPT*TE*8605551124~ NM1*40*2*MASSHEALTH*****46*DMA7384~</w:t>
      </w:r>
    </w:p>
    <w:p w14:paraId="0BDECBB4" w14:textId="77777777" w:rsidR="00AB5559" w:rsidRPr="00AF64F8" w:rsidRDefault="0067700C">
      <w:pPr>
        <w:ind w:left="840" w:right="6710"/>
        <w:rPr>
          <w:rFonts w:asciiTheme="minorHAnsi" w:hAnsiTheme="minorHAnsi" w:cstheme="minorHAnsi"/>
          <w:sz w:val="18"/>
        </w:rPr>
      </w:pPr>
      <w:r w:rsidRPr="00AF64F8">
        <w:rPr>
          <w:rFonts w:asciiTheme="minorHAnsi" w:hAnsiTheme="minorHAnsi" w:cstheme="minorHAnsi"/>
          <w:sz w:val="18"/>
        </w:rPr>
        <w:t>HL*1**20*1~ PRV*BI*PXC*282N00000X~</w:t>
      </w:r>
    </w:p>
    <w:p w14:paraId="7D3973A8" w14:textId="77777777" w:rsidR="00AB5559" w:rsidRPr="00AF64F8" w:rsidRDefault="0067700C">
      <w:pPr>
        <w:ind w:left="840" w:right="6011"/>
        <w:rPr>
          <w:rFonts w:asciiTheme="minorHAnsi" w:hAnsiTheme="minorHAnsi" w:cstheme="minorHAnsi"/>
          <w:sz w:val="18"/>
        </w:rPr>
      </w:pPr>
      <w:r w:rsidRPr="00AF64F8">
        <w:rPr>
          <w:rFonts w:asciiTheme="minorHAnsi" w:hAnsiTheme="minorHAnsi" w:cstheme="minorHAnsi"/>
          <w:sz w:val="18"/>
        </w:rPr>
        <w:t>NM1*85*2*PROVIDER*****XX*1234567890~ N3*1 SOME STREET~ N4*SOMETOWN*MA*021290000~ REF*EI*123456789~</w:t>
      </w:r>
    </w:p>
    <w:p w14:paraId="2016E7DF" w14:textId="77777777" w:rsidR="00AB5559" w:rsidRPr="00AF64F8" w:rsidRDefault="0067700C">
      <w:pPr>
        <w:ind w:left="840" w:right="7793"/>
        <w:rPr>
          <w:rFonts w:asciiTheme="minorHAnsi" w:hAnsiTheme="minorHAnsi" w:cstheme="minorHAnsi"/>
          <w:sz w:val="18"/>
        </w:rPr>
      </w:pPr>
      <w:r w:rsidRPr="00AF64F8">
        <w:rPr>
          <w:rFonts w:asciiTheme="minorHAnsi" w:hAnsiTheme="minorHAnsi" w:cstheme="minorHAnsi"/>
          <w:sz w:val="18"/>
        </w:rPr>
        <w:t>HL*2*1*22*0~ SBR*S*18*******MC~</w:t>
      </w:r>
    </w:p>
    <w:p w14:paraId="29CA28F6" w14:textId="77777777" w:rsidR="00AB5559" w:rsidRPr="00AF64F8" w:rsidRDefault="0067700C">
      <w:pPr>
        <w:ind w:left="840" w:right="4511"/>
        <w:rPr>
          <w:rFonts w:asciiTheme="minorHAnsi" w:hAnsiTheme="minorHAnsi" w:cstheme="minorHAnsi"/>
          <w:sz w:val="18"/>
        </w:rPr>
      </w:pPr>
      <w:r w:rsidRPr="00AF64F8">
        <w:rPr>
          <w:rFonts w:asciiTheme="minorHAnsi" w:hAnsiTheme="minorHAnsi" w:cstheme="minorHAnsi"/>
          <w:sz w:val="18"/>
        </w:rPr>
        <w:t>NM1*IL*1*LASTNAME*FIRSTNAME****MI*100000101010~ N3*2 SOME ROAD~</w:t>
      </w:r>
    </w:p>
    <w:p w14:paraId="4B921BC4" w14:textId="77777777" w:rsidR="00AB5559" w:rsidRPr="00AF64F8" w:rsidRDefault="0067700C">
      <w:pPr>
        <w:ind w:left="840" w:right="5595"/>
        <w:rPr>
          <w:rFonts w:asciiTheme="minorHAnsi" w:hAnsiTheme="minorHAnsi" w:cstheme="minorHAnsi"/>
          <w:sz w:val="18"/>
        </w:rPr>
      </w:pPr>
      <w:r w:rsidRPr="00AF64F8">
        <w:rPr>
          <w:rFonts w:asciiTheme="minorHAnsi" w:hAnsiTheme="minorHAnsi" w:cstheme="minorHAnsi"/>
          <w:sz w:val="18"/>
        </w:rPr>
        <w:t>N4*SOME CITY*MA*021110000~ DMG*D8*19420630*F~ NM1*PR*2*MASSHEALTH*****PI*DMA7384~ N3*600 SOME ST~</w:t>
      </w:r>
    </w:p>
    <w:p w14:paraId="3F400319" w14:textId="77777777"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N4*SOME CITY*MA*00000~</w:t>
      </w:r>
    </w:p>
    <w:p w14:paraId="15C3A835" w14:textId="77777777" w:rsidR="00AB5559" w:rsidRPr="00AF64F8" w:rsidRDefault="0067700C">
      <w:pPr>
        <w:ind w:left="840" w:right="6424"/>
        <w:rPr>
          <w:rFonts w:asciiTheme="minorHAnsi" w:hAnsiTheme="minorHAnsi" w:cstheme="minorHAnsi"/>
          <w:sz w:val="18"/>
        </w:rPr>
      </w:pPr>
      <w:r w:rsidRPr="00AF64F8">
        <w:rPr>
          <w:rFonts w:asciiTheme="minorHAnsi" w:hAnsiTheme="minorHAnsi" w:cstheme="minorHAnsi"/>
          <w:sz w:val="18"/>
        </w:rPr>
        <w:t>CLM*SAMPLE*430***11&gt;A&gt;1**A*Y*Y~ DTP*435*DT*201110271122~ DTP*434*RD8*20111106-20111109~ DTP*096*TM*1122-</w:t>
      </w:r>
    </w:p>
    <w:p w14:paraId="0E18AFBB" w14:textId="77777777" w:rsidR="00AB5559" w:rsidRPr="00AF64F8" w:rsidRDefault="0067700C">
      <w:pPr>
        <w:ind w:left="840" w:right="7870"/>
        <w:rPr>
          <w:rFonts w:asciiTheme="minorHAnsi" w:hAnsiTheme="minorHAnsi" w:cstheme="minorHAnsi"/>
          <w:sz w:val="18"/>
        </w:rPr>
      </w:pPr>
      <w:r w:rsidRPr="00AF64F8">
        <w:rPr>
          <w:rFonts w:asciiTheme="minorHAnsi" w:hAnsiTheme="minorHAnsi" w:cstheme="minorHAnsi"/>
          <w:sz w:val="18"/>
        </w:rPr>
        <w:t>CL1*3*2*01~ REF*EA*2326093~ HI*BK&gt;78701~ HI*BJ&gt;78701~ HI*BE&gt;80&gt;&gt;&gt;2~</w:t>
      </w:r>
    </w:p>
    <w:p w14:paraId="641A4E6E" w14:textId="77777777"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NM1*71*1*LASTNAME*FIRSTNAME****XX*1234567890~</w:t>
      </w:r>
    </w:p>
    <w:p w14:paraId="603FC653" w14:textId="77777777" w:rsidR="00AB5559" w:rsidRPr="00AF64F8" w:rsidRDefault="0067700C">
      <w:pPr>
        <w:ind w:left="840" w:right="7782"/>
        <w:rPr>
          <w:rFonts w:asciiTheme="minorHAnsi" w:hAnsiTheme="minorHAnsi" w:cstheme="minorHAnsi"/>
          <w:sz w:val="18"/>
        </w:rPr>
      </w:pPr>
      <w:r w:rsidRPr="00AF64F8">
        <w:rPr>
          <w:rFonts w:asciiTheme="minorHAnsi" w:hAnsiTheme="minorHAnsi" w:cstheme="minorHAnsi"/>
          <w:sz w:val="18"/>
        </w:rPr>
        <w:t>SBR*P*18*******MA~ CAS*CO*45*150~</w:t>
      </w:r>
    </w:p>
    <w:p w14:paraId="09A83B5E" w14:textId="77777777" w:rsidR="00AB5559" w:rsidRPr="00BB7B74" w:rsidRDefault="0067700C">
      <w:pPr>
        <w:ind w:left="840" w:right="7514"/>
        <w:rPr>
          <w:rFonts w:asciiTheme="minorHAnsi" w:hAnsiTheme="minorHAnsi" w:cstheme="minorHAnsi"/>
          <w:sz w:val="18"/>
          <w:lang w:val="es-US"/>
        </w:rPr>
      </w:pPr>
      <w:r w:rsidRPr="00BB7B74">
        <w:rPr>
          <w:rFonts w:asciiTheme="minorHAnsi" w:hAnsiTheme="minorHAnsi" w:cstheme="minorHAnsi"/>
          <w:sz w:val="18"/>
          <w:lang w:val="es-US"/>
        </w:rPr>
        <w:t>CAS*PR*1*100**2*80~ AMT*D*100~ OI***Y***Y~</w:t>
      </w:r>
    </w:p>
    <w:p w14:paraId="15FA3721" w14:textId="77777777" w:rsidR="00AB5559" w:rsidRPr="00AF64F8" w:rsidRDefault="0067700C">
      <w:pPr>
        <w:ind w:left="840" w:right="4511"/>
        <w:rPr>
          <w:rFonts w:asciiTheme="minorHAnsi" w:hAnsiTheme="minorHAnsi" w:cstheme="minorHAnsi"/>
          <w:sz w:val="18"/>
        </w:rPr>
      </w:pPr>
      <w:r w:rsidRPr="00AF64F8">
        <w:rPr>
          <w:rFonts w:asciiTheme="minorHAnsi" w:hAnsiTheme="minorHAnsi" w:cstheme="minorHAnsi"/>
          <w:sz w:val="18"/>
        </w:rPr>
        <w:t>NM1*IL*1*LASTNAME*FIRSTNAME****MI*999999999A~ NM1*PR*2*MEDICARE A*****PI*0084000~ DTP*573*D8*20111115~</w:t>
      </w:r>
    </w:p>
    <w:p w14:paraId="3B21A662" w14:textId="77777777" w:rsidR="00AB5559" w:rsidRPr="00BB7B74" w:rsidRDefault="0067700C">
      <w:pPr>
        <w:ind w:left="840" w:right="7514"/>
        <w:rPr>
          <w:rFonts w:asciiTheme="minorHAnsi" w:hAnsiTheme="minorHAnsi" w:cstheme="minorHAnsi"/>
          <w:sz w:val="18"/>
          <w:lang w:val="es-US"/>
        </w:rPr>
      </w:pPr>
      <w:r w:rsidRPr="00BB7B74">
        <w:rPr>
          <w:rFonts w:asciiTheme="minorHAnsi" w:hAnsiTheme="minorHAnsi" w:cstheme="minorHAnsi"/>
          <w:sz w:val="18"/>
          <w:lang w:val="es-US"/>
        </w:rPr>
        <w:t>LX*1~ SV2*120**430*UN*3~ DTP*472*D8*20111106~ SE*43*54001~ GE*1*999126088~ IEA*1*999126088~</w:t>
      </w:r>
    </w:p>
    <w:p w14:paraId="14F8DCB0" w14:textId="77777777" w:rsidR="00AB5559" w:rsidRPr="00BB7B74" w:rsidRDefault="00AB5559">
      <w:pPr>
        <w:rPr>
          <w:sz w:val="18"/>
          <w:lang w:val="es-US"/>
        </w:rPr>
        <w:sectPr w:rsidR="00AB5559" w:rsidRPr="00BB7B74" w:rsidSect="00B409F6">
          <w:pgSz w:w="12240" w:h="15840"/>
          <w:pgMar w:top="1340" w:right="940" w:bottom="1400" w:left="960" w:header="0" w:footer="720" w:gutter="0"/>
          <w:cols w:space="720"/>
          <w:docGrid w:linePitch="299"/>
        </w:sectPr>
      </w:pPr>
    </w:p>
    <w:p w14:paraId="2A3712AC" w14:textId="77777777" w:rsidR="00AB5559" w:rsidRPr="00AF64F8" w:rsidRDefault="0067700C">
      <w:pPr>
        <w:pStyle w:val="ListParagraph"/>
        <w:numPr>
          <w:ilvl w:val="0"/>
          <w:numId w:val="3"/>
        </w:numPr>
        <w:tabs>
          <w:tab w:val="left" w:pos="839"/>
          <w:tab w:val="left" w:pos="840"/>
        </w:tabs>
        <w:spacing w:before="65"/>
        <w:ind w:hanging="359"/>
        <w:jc w:val="left"/>
        <w:rPr>
          <w:rFonts w:asciiTheme="minorHAnsi" w:hAnsiTheme="minorHAnsi" w:cstheme="minorHAnsi"/>
        </w:rPr>
      </w:pPr>
      <w:r w:rsidRPr="00AF64F8">
        <w:rPr>
          <w:rFonts w:asciiTheme="minorHAnsi" w:hAnsiTheme="minorHAnsi" w:cstheme="minorHAnsi"/>
        </w:rPr>
        <w:lastRenderedPageBreak/>
        <w:t>Example of a 5010 MassHealth 837I Transaction for Outpatient claim with</w:t>
      </w:r>
      <w:r w:rsidRPr="00AF64F8">
        <w:rPr>
          <w:rFonts w:asciiTheme="minorHAnsi" w:hAnsiTheme="minorHAnsi" w:cstheme="minorHAnsi"/>
          <w:spacing w:val="-4"/>
        </w:rPr>
        <w:t xml:space="preserve"> </w:t>
      </w:r>
      <w:r w:rsidRPr="00AF64F8">
        <w:rPr>
          <w:rFonts w:asciiTheme="minorHAnsi" w:hAnsiTheme="minorHAnsi" w:cstheme="minorHAnsi"/>
        </w:rPr>
        <w:t>COB</w:t>
      </w:r>
    </w:p>
    <w:p w14:paraId="1DD415F2" w14:textId="7E53CE0C" w:rsidR="00AB5559" w:rsidRPr="00AF64F8" w:rsidRDefault="0067700C">
      <w:pPr>
        <w:tabs>
          <w:tab w:val="left" w:pos="1892"/>
          <w:tab w:val="left" w:pos="2671"/>
          <w:tab w:val="left" w:pos="3766"/>
          <w:tab w:val="left" w:pos="5249"/>
        </w:tabs>
        <w:spacing w:before="110"/>
        <w:ind w:left="840" w:right="1955"/>
        <w:rPr>
          <w:rFonts w:asciiTheme="minorHAnsi" w:hAnsiTheme="minorHAnsi" w:cstheme="minorHAnsi"/>
          <w:sz w:val="18"/>
        </w:rPr>
      </w:pPr>
      <w:r w:rsidRPr="00AF64F8">
        <w:rPr>
          <w:rFonts w:asciiTheme="minorHAnsi" w:hAnsiTheme="minorHAnsi" w:cstheme="minorHAnsi"/>
          <w:spacing w:val="-4"/>
          <w:sz w:val="18"/>
        </w:rPr>
        <w:t>ISA*00*</w:t>
      </w:r>
      <w:r w:rsidRPr="00AF64F8">
        <w:rPr>
          <w:rFonts w:asciiTheme="minorHAnsi" w:hAnsiTheme="minorHAnsi" w:cstheme="minorHAnsi"/>
          <w:spacing w:val="-4"/>
          <w:sz w:val="18"/>
        </w:rPr>
        <w:tab/>
      </w:r>
      <w:r w:rsidRPr="00AF64F8">
        <w:rPr>
          <w:rFonts w:asciiTheme="minorHAnsi" w:hAnsiTheme="minorHAnsi" w:cstheme="minorHAnsi"/>
          <w:sz w:val="18"/>
        </w:rPr>
        <w:t>*00*</w:t>
      </w:r>
      <w:r w:rsidRPr="00AF64F8">
        <w:rPr>
          <w:rFonts w:asciiTheme="minorHAnsi" w:hAnsiTheme="minorHAnsi" w:cstheme="minorHAnsi"/>
          <w:sz w:val="18"/>
        </w:rPr>
        <w:tab/>
        <w:t>*ZZ*1111</w:t>
      </w:r>
      <w:r w:rsidRPr="00AF64F8">
        <w:rPr>
          <w:rFonts w:asciiTheme="minorHAnsi" w:hAnsiTheme="minorHAnsi" w:cstheme="minorHAnsi"/>
          <w:sz w:val="18"/>
        </w:rPr>
        <w:tab/>
        <w:t>*ZZ*DMA7384</w:t>
      </w:r>
      <w:r w:rsidRPr="00AF64F8">
        <w:rPr>
          <w:rFonts w:asciiTheme="minorHAnsi" w:hAnsiTheme="minorHAnsi" w:cstheme="minorHAnsi"/>
          <w:sz w:val="18"/>
        </w:rPr>
        <w:tab/>
      </w:r>
      <w:r w:rsidRPr="00AF64F8">
        <w:rPr>
          <w:rFonts w:asciiTheme="minorHAnsi" w:hAnsiTheme="minorHAnsi" w:cstheme="minorHAnsi"/>
          <w:spacing w:val="-1"/>
          <w:sz w:val="18"/>
        </w:rPr>
        <w:t xml:space="preserve">*110906*0058*^*00501*112481369*0*T*:~ </w:t>
      </w:r>
      <w:r w:rsidRPr="00AF64F8">
        <w:rPr>
          <w:rFonts w:asciiTheme="minorHAnsi" w:hAnsiTheme="minorHAnsi" w:cstheme="minorHAnsi"/>
          <w:sz w:val="18"/>
        </w:rPr>
        <w:t>GS*HC*1111*DMA7384*20110906*005853*100000035*X*005010X223A2~ ST*837*000000001*005010X223A2~</w:t>
      </w:r>
    </w:p>
    <w:p w14:paraId="6C5AA700" w14:textId="6381F67D"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BHT*0019*00*14401 112450004250TO*20110905*2323*CH~</w:t>
      </w:r>
    </w:p>
    <w:p w14:paraId="6CC58CC7" w14:textId="64A5F1A8" w:rsidR="00AB5559" w:rsidRPr="00AF64F8" w:rsidRDefault="0067700C">
      <w:pPr>
        <w:ind w:left="840" w:right="4760"/>
        <w:rPr>
          <w:rFonts w:asciiTheme="minorHAnsi" w:hAnsiTheme="minorHAnsi" w:cstheme="minorHAnsi"/>
          <w:sz w:val="18"/>
        </w:rPr>
      </w:pPr>
      <w:r w:rsidRPr="00AF64F8">
        <w:rPr>
          <w:rFonts w:asciiTheme="minorHAnsi" w:hAnsiTheme="minorHAnsi" w:cstheme="minorHAnsi"/>
          <w:sz w:val="18"/>
        </w:rPr>
        <w:t>NM1*41*2*XXX*****46*14401~ PER*IC*YYY*TE*1234567890~ NM1*40*2*MASSACHUSETTS HEALTH*****46*DMA7384~</w:t>
      </w:r>
    </w:p>
    <w:p w14:paraId="71B6B024" w14:textId="79C28E03" w:rsidR="00AB5559" w:rsidRPr="00AF64F8" w:rsidRDefault="0067700C">
      <w:pPr>
        <w:ind w:left="840" w:right="7314"/>
        <w:rPr>
          <w:rFonts w:asciiTheme="minorHAnsi" w:hAnsiTheme="minorHAnsi" w:cstheme="minorHAnsi"/>
          <w:sz w:val="18"/>
        </w:rPr>
      </w:pPr>
      <w:r w:rsidRPr="00AF64F8">
        <w:rPr>
          <w:rFonts w:asciiTheme="minorHAnsi" w:hAnsiTheme="minorHAnsi" w:cstheme="minorHAnsi"/>
          <w:sz w:val="18"/>
        </w:rPr>
        <w:t>HL*1**20*1~ PRV*BI*PXC*123456~</w:t>
      </w:r>
    </w:p>
    <w:p w14:paraId="08904D0B" w14:textId="193D5B1B" w:rsidR="00AB5559" w:rsidRPr="00AF64F8" w:rsidRDefault="0067700C">
      <w:pPr>
        <w:ind w:left="840" w:right="6710"/>
        <w:rPr>
          <w:rFonts w:asciiTheme="minorHAnsi" w:hAnsiTheme="minorHAnsi" w:cstheme="minorHAnsi"/>
          <w:sz w:val="18"/>
        </w:rPr>
      </w:pPr>
      <w:r w:rsidRPr="00AF64F8">
        <w:rPr>
          <w:rFonts w:asciiTheme="minorHAnsi" w:hAnsiTheme="minorHAnsi" w:cstheme="minorHAnsi"/>
          <w:sz w:val="18"/>
        </w:rPr>
        <w:t>NM1*85*2*XXX*****XX*123456~ N3*101 XXX ST~</w:t>
      </w:r>
    </w:p>
    <w:p w14:paraId="22E84B22" w14:textId="71F914A0" w:rsidR="00AB5559" w:rsidRPr="00AF64F8" w:rsidRDefault="0067700C">
      <w:pPr>
        <w:ind w:left="840" w:right="6710"/>
        <w:rPr>
          <w:rFonts w:asciiTheme="minorHAnsi" w:hAnsiTheme="minorHAnsi" w:cstheme="minorHAnsi"/>
          <w:sz w:val="18"/>
        </w:rPr>
      </w:pPr>
      <w:r w:rsidRPr="00AF64F8">
        <w:rPr>
          <w:rFonts w:asciiTheme="minorHAnsi" w:hAnsiTheme="minorHAnsi" w:cstheme="minorHAnsi"/>
          <w:sz w:val="18"/>
        </w:rPr>
        <w:t>N4*SOME CITY*MA*111112222~ REF*EI*111111~</w:t>
      </w:r>
    </w:p>
    <w:p w14:paraId="44970A4E" w14:textId="3DCB72CA"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NM1*87*2~</w:t>
      </w:r>
    </w:p>
    <w:p w14:paraId="71731997" w14:textId="22BF49BB" w:rsidR="00AB5559" w:rsidRPr="00AF64F8" w:rsidRDefault="0067700C">
      <w:pPr>
        <w:ind w:left="840" w:right="6769"/>
        <w:rPr>
          <w:rFonts w:asciiTheme="minorHAnsi" w:hAnsiTheme="minorHAnsi" w:cstheme="minorHAnsi"/>
          <w:sz w:val="18"/>
        </w:rPr>
      </w:pPr>
      <w:r w:rsidRPr="00AF64F8">
        <w:rPr>
          <w:rFonts w:asciiTheme="minorHAnsi" w:hAnsiTheme="minorHAnsi" w:cstheme="minorHAnsi"/>
          <w:sz w:val="18"/>
        </w:rPr>
        <w:t>N3*101 XXX STREET*ATTN YYY~ N4*ANY CITY*MA*111112222~</w:t>
      </w:r>
    </w:p>
    <w:p w14:paraId="67A9AC17" w14:textId="7F58B272" w:rsidR="00AB5559" w:rsidRPr="00AF64F8" w:rsidRDefault="0067700C">
      <w:pPr>
        <w:ind w:left="840" w:right="7767"/>
        <w:rPr>
          <w:rFonts w:asciiTheme="minorHAnsi" w:hAnsiTheme="minorHAnsi" w:cstheme="minorHAnsi"/>
          <w:sz w:val="18"/>
        </w:rPr>
      </w:pPr>
      <w:r w:rsidRPr="00AF64F8">
        <w:rPr>
          <w:rFonts w:asciiTheme="minorHAnsi" w:hAnsiTheme="minorHAnsi" w:cstheme="minorHAnsi"/>
          <w:sz w:val="18"/>
        </w:rPr>
        <w:t>HL*2*1*22*0~ SBR*U*18*******MC~</w:t>
      </w:r>
    </w:p>
    <w:p w14:paraId="733BE078" w14:textId="33D0500A" w:rsidR="00AB5559" w:rsidRPr="00AF64F8" w:rsidRDefault="0067700C">
      <w:pPr>
        <w:ind w:left="840" w:right="6000"/>
        <w:rPr>
          <w:rFonts w:asciiTheme="minorHAnsi" w:hAnsiTheme="minorHAnsi" w:cstheme="minorHAnsi"/>
          <w:sz w:val="18"/>
        </w:rPr>
      </w:pPr>
      <w:r w:rsidRPr="00AF64F8">
        <w:rPr>
          <w:rFonts w:asciiTheme="minorHAnsi" w:hAnsiTheme="minorHAnsi" w:cstheme="minorHAnsi"/>
          <w:sz w:val="18"/>
        </w:rPr>
        <w:t>NM1*IL*1*AAA*BBBB****MI*123456789012~ N3*2 XXX ST~</w:t>
      </w:r>
    </w:p>
    <w:p w14:paraId="5B1F4DEF" w14:textId="3AEAAFF7" w:rsidR="00AB5559" w:rsidRPr="00AF64F8" w:rsidRDefault="0067700C">
      <w:pPr>
        <w:ind w:left="840" w:right="4511"/>
        <w:rPr>
          <w:rFonts w:asciiTheme="minorHAnsi" w:hAnsiTheme="minorHAnsi" w:cstheme="minorHAnsi"/>
          <w:sz w:val="18"/>
        </w:rPr>
      </w:pPr>
      <w:r w:rsidRPr="00AF64F8">
        <w:rPr>
          <w:rFonts w:asciiTheme="minorHAnsi" w:hAnsiTheme="minorHAnsi" w:cstheme="minorHAnsi"/>
          <w:sz w:val="18"/>
        </w:rPr>
        <w:t>N4*NEW CITY*MA*00000~DMG*D8*19280720*F~ NM1*PR*2*MASSACHUSETTS HEALTH*****PI*DMA7384~ N3*1 ANY PLACE*11TH FLOOR~</w:t>
      </w:r>
    </w:p>
    <w:p w14:paraId="5AFDAADB" w14:textId="7850D08C" w:rsidR="00AB5559" w:rsidRPr="00AF64F8" w:rsidRDefault="0067700C">
      <w:pPr>
        <w:ind w:left="840"/>
        <w:rPr>
          <w:rFonts w:asciiTheme="minorHAnsi" w:hAnsiTheme="minorHAnsi" w:cstheme="minorHAnsi"/>
          <w:sz w:val="18"/>
        </w:rPr>
      </w:pPr>
      <w:r w:rsidRPr="00AF64F8">
        <w:rPr>
          <w:rFonts w:asciiTheme="minorHAnsi" w:hAnsiTheme="minorHAnsi" w:cstheme="minorHAnsi"/>
          <w:sz w:val="18"/>
        </w:rPr>
        <w:t>N4*ANY CITY*MA*00000~</w:t>
      </w:r>
    </w:p>
    <w:p w14:paraId="50907604" w14:textId="4FB2F8E8" w:rsidR="00AB5559" w:rsidRPr="00057330" w:rsidRDefault="0067700C">
      <w:pPr>
        <w:ind w:left="840" w:right="6796"/>
        <w:rPr>
          <w:rFonts w:asciiTheme="minorHAnsi" w:hAnsiTheme="minorHAnsi" w:cstheme="minorHAnsi"/>
          <w:sz w:val="18"/>
        </w:rPr>
      </w:pPr>
      <w:r w:rsidRPr="00057330">
        <w:rPr>
          <w:rFonts w:asciiTheme="minorHAnsi" w:hAnsiTheme="minorHAnsi" w:cstheme="minorHAnsi"/>
          <w:sz w:val="18"/>
        </w:rPr>
        <w:t>CLM*12345*400***13:A:1**A*Y*Y~ DTP*434*RD8*20110812-20110812~</w:t>
      </w:r>
    </w:p>
    <w:p w14:paraId="510C44DA" w14:textId="22BFF662" w:rsidR="00AB5559" w:rsidRPr="00057330" w:rsidRDefault="0067700C">
      <w:pPr>
        <w:ind w:left="840" w:right="7870"/>
        <w:rPr>
          <w:rFonts w:asciiTheme="minorHAnsi" w:hAnsiTheme="minorHAnsi" w:cstheme="minorHAnsi"/>
          <w:sz w:val="18"/>
        </w:rPr>
      </w:pPr>
      <w:r w:rsidRPr="00057330">
        <w:rPr>
          <w:rFonts w:asciiTheme="minorHAnsi" w:hAnsiTheme="minorHAnsi" w:cstheme="minorHAnsi"/>
          <w:sz w:val="18"/>
        </w:rPr>
        <w:t>CL1*9*1*01~ REF*EA*007817106~ HI*BK:75240~</w:t>
      </w:r>
    </w:p>
    <w:p w14:paraId="5EBA5162" w14:textId="149439B1" w:rsidR="00AB5559" w:rsidRPr="00AF64F8" w:rsidRDefault="0067700C">
      <w:pPr>
        <w:ind w:left="840" w:right="6011"/>
        <w:rPr>
          <w:rFonts w:asciiTheme="minorHAnsi" w:hAnsiTheme="minorHAnsi" w:cstheme="minorHAnsi"/>
          <w:sz w:val="18"/>
        </w:rPr>
      </w:pPr>
      <w:r w:rsidRPr="00AF64F8">
        <w:rPr>
          <w:rFonts w:asciiTheme="minorHAnsi" w:hAnsiTheme="minorHAnsi" w:cstheme="minorHAnsi"/>
          <w:sz w:val="18"/>
        </w:rPr>
        <w:t>HI*</w:t>
      </w:r>
      <w:proofErr w:type="gramStart"/>
      <w:r w:rsidRPr="00AF64F8">
        <w:rPr>
          <w:rFonts w:asciiTheme="minorHAnsi" w:hAnsiTheme="minorHAnsi" w:cstheme="minorHAnsi"/>
          <w:sz w:val="18"/>
        </w:rPr>
        <w:t>BH:A1:D8</w:t>
      </w:r>
      <w:proofErr w:type="gramEnd"/>
      <w:r w:rsidRPr="00AF64F8">
        <w:rPr>
          <w:rFonts w:asciiTheme="minorHAnsi" w:hAnsiTheme="minorHAnsi" w:cstheme="minorHAnsi"/>
          <w:sz w:val="18"/>
        </w:rPr>
        <w:t>:19280720*BH:B1:D8:19280720~ HI*BE:76:::48~ NM1*71*1*CCC*DDD*O***XX*1234567890~</w:t>
      </w:r>
    </w:p>
    <w:p w14:paraId="2CD115E9" w14:textId="6BBA32E8" w:rsidR="00AB5559" w:rsidRPr="00BB7B74" w:rsidRDefault="0067700C">
      <w:pPr>
        <w:ind w:left="840" w:right="6710"/>
        <w:rPr>
          <w:rFonts w:asciiTheme="minorHAnsi" w:hAnsiTheme="minorHAnsi" w:cstheme="minorHAnsi"/>
          <w:sz w:val="18"/>
          <w:lang w:val="es-US"/>
        </w:rPr>
      </w:pPr>
      <w:r w:rsidRPr="00BB7B74">
        <w:rPr>
          <w:rFonts w:asciiTheme="minorHAnsi" w:hAnsiTheme="minorHAnsi" w:cstheme="minorHAnsi"/>
          <w:sz w:val="18"/>
          <w:lang w:val="es-US"/>
        </w:rPr>
        <w:t>SBR*P*18**MEDICARE*****MA~ AMT*D*148.34~</w:t>
      </w:r>
    </w:p>
    <w:p w14:paraId="6C426867" w14:textId="6A11FACC" w:rsidR="00AB5559" w:rsidRPr="00BB7B74" w:rsidRDefault="0067700C">
      <w:pPr>
        <w:ind w:left="840" w:right="8073"/>
        <w:rPr>
          <w:rFonts w:asciiTheme="minorHAnsi" w:hAnsiTheme="minorHAnsi" w:cstheme="minorHAnsi"/>
          <w:sz w:val="18"/>
          <w:lang w:val="es-US"/>
        </w:rPr>
      </w:pPr>
      <w:r w:rsidRPr="00BB7B74">
        <w:rPr>
          <w:rFonts w:asciiTheme="minorHAnsi" w:hAnsiTheme="minorHAnsi" w:cstheme="minorHAnsi"/>
          <w:sz w:val="18"/>
          <w:lang w:val="es-US"/>
        </w:rPr>
        <w:t>OI***Y***Y~ MOA*.48**MA01~</w:t>
      </w:r>
    </w:p>
    <w:p w14:paraId="4AAC32AD" w14:textId="000F7EE0" w:rsidR="00AB5559" w:rsidRPr="00BB7B74" w:rsidRDefault="0067700C">
      <w:pPr>
        <w:ind w:left="840" w:right="6334"/>
        <w:rPr>
          <w:rFonts w:asciiTheme="minorHAnsi" w:hAnsiTheme="minorHAnsi" w:cstheme="minorHAnsi"/>
          <w:sz w:val="18"/>
          <w:lang w:val="es-US"/>
        </w:rPr>
      </w:pPr>
      <w:r w:rsidRPr="00BB7B74">
        <w:rPr>
          <w:rFonts w:asciiTheme="minorHAnsi" w:hAnsiTheme="minorHAnsi" w:cstheme="minorHAnsi"/>
          <w:sz w:val="18"/>
          <w:lang w:val="es-US"/>
        </w:rPr>
        <w:t>NM1*IL*1*CCC*ZZZ****MI*1234567~ N3*2 XXX ST~</w:t>
      </w:r>
    </w:p>
    <w:p w14:paraId="4B20E90B" w14:textId="10DA3F24" w:rsidR="00AB5559" w:rsidRPr="00AF64F8" w:rsidRDefault="0067700C">
      <w:pPr>
        <w:ind w:left="840" w:right="3834"/>
        <w:rPr>
          <w:rFonts w:asciiTheme="minorHAnsi" w:hAnsiTheme="minorHAnsi" w:cstheme="minorHAnsi"/>
          <w:sz w:val="18"/>
        </w:rPr>
      </w:pPr>
      <w:r w:rsidRPr="00AF64F8">
        <w:rPr>
          <w:rFonts w:asciiTheme="minorHAnsi" w:hAnsiTheme="minorHAnsi" w:cstheme="minorHAnsi"/>
          <w:sz w:val="18"/>
        </w:rPr>
        <w:t>N4*NEW CITY*MA*00000~NM1*PR*2*MEDICARE*****PI*14401~ N3*75 ANY DRIVE~</w:t>
      </w:r>
    </w:p>
    <w:p w14:paraId="48992ECD" w14:textId="00C97E3B" w:rsidR="00AB5559" w:rsidRPr="00AF64F8" w:rsidRDefault="0067700C">
      <w:pPr>
        <w:ind w:left="840" w:right="7174"/>
        <w:rPr>
          <w:rFonts w:asciiTheme="minorHAnsi" w:hAnsiTheme="minorHAnsi" w:cstheme="minorHAnsi"/>
          <w:sz w:val="18"/>
        </w:rPr>
      </w:pPr>
      <w:r w:rsidRPr="00AF64F8">
        <w:rPr>
          <w:rFonts w:asciiTheme="minorHAnsi" w:hAnsiTheme="minorHAnsi" w:cstheme="minorHAnsi"/>
          <w:sz w:val="18"/>
        </w:rPr>
        <w:t>N4*TOWN*MA*00000~ REF*F8*21123500062302RIA~</w:t>
      </w:r>
    </w:p>
    <w:p w14:paraId="37A54637" w14:textId="473D4604" w:rsidR="00AB5559" w:rsidRPr="00AF64F8" w:rsidRDefault="0067700C">
      <w:pPr>
        <w:ind w:left="840" w:right="6629"/>
        <w:rPr>
          <w:rFonts w:asciiTheme="minorHAnsi" w:hAnsiTheme="minorHAnsi" w:cstheme="minorHAnsi"/>
          <w:sz w:val="18"/>
        </w:rPr>
      </w:pPr>
      <w:r w:rsidRPr="00AF64F8">
        <w:rPr>
          <w:rFonts w:asciiTheme="minorHAnsi" w:hAnsiTheme="minorHAnsi" w:cstheme="minorHAnsi"/>
          <w:sz w:val="18"/>
        </w:rPr>
        <w:t>LX*1~ SV2*0510*HC:99205*400*UN*1~ DTP*472*D8*20110812~ SVD*14401*148.34*HC:99205*0510*1~ CAS*CO*45*214.57~ CAS*PR*2*37.09~ DTP*573*D8*20110906~ SE*50*000000001~ GE*1*100000035~</w:t>
      </w:r>
    </w:p>
    <w:p w14:paraId="5A837A5B" w14:textId="2E0487A6" w:rsidR="00AB5559" w:rsidRDefault="0067700C">
      <w:pPr>
        <w:ind w:left="840"/>
        <w:rPr>
          <w:rFonts w:asciiTheme="minorHAnsi" w:hAnsiTheme="minorHAnsi" w:cstheme="minorHAnsi"/>
          <w:sz w:val="18"/>
        </w:rPr>
      </w:pPr>
      <w:r w:rsidRPr="00AF64F8">
        <w:rPr>
          <w:rFonts w:asciiTheme="minorHAnsi" w:hAnsiTheme="minorHAnsi" w:cstheme="minorHAnsi"/>
          <w:sz w:val="18"/>
        </w:rPr>
        <w:t>IEA*1*112481369~</w:t>
      </w:r>
    </w:p>
    <w:p w14:paraId="7ED4C4D7" w14:textId="091D776F" w:rsidR="000D5B6C" w:rsidRDefault="000D5B6C">
      <w:pPr>
        <w:ind w:left="840"/>
        <w:rPr>
          <w:rFonts w:asciiTheme="minorHAnsi" w:hAnsiTheme="minorHAnsi" w:cstheme="minorHAnsi"/>
          <w:sz w:val="18"/>
        </w:rPr>
      </w:pPr>
    </w:p>
    <w:p w14:paraId="4A7B815D" w14:textId="78401351" w:rsidR="000D5B6C" w:rsidRDefault="000D5B6C">
      <w:pPr>
        <w:ind w:left="840"/>
        <w:rPr>
          <w:rFonts w:asciiTheme="minorHAnsi" w:hAnsiTheme="minorHAnsi" w:cstheme="minorHAnsi"/>
          <w:sz w:val="18"/>
        </w:rPr>
      </w:pPr>
    </w:p>
    <w:p w14:paraId="4D31F234" w14:textId="77777777" w:rsidR="000D5B6C" w:rsidRDefault="000D5B6C">
      <w:pPr>
        <w:ind w:left="840"/>
        <w:rPr>
          <w:rFonts w:asciiTheme="minorHAnsi" w:hAnsiTheme="minorHAnsi" w:cstheme="minorHAnsi"/>
          <w:sz w:val="18"/>
        </w:rPr>
      </w:pPr>
    </w:p>
    <w:p w14:paraId="54399708" w14:textId="78B7D506" w:rsidR="000D5B6C" w:rsidRDefault="000D5B6C">
      <w:pPr>
        <w:ind w:left="840"/>
        <w:rPr>
          <w:rFonts w:asciiTheme="minorHAnsi" w:hAnsiTheme="minorHAnsi" w:cstheme="minorHAnsi"/>
          <w:sz w:val="18"/>
        </w:rPr>
      </w:pPr>
    </w:p>
    <w:p w14:paraId="1896D243" w14:textId="550422E3" w:rsidR="000D5B6C" w:rsidRPr="00AF64F8" w:rsidRDefault="000D5B6C" w:rsidP="00BB7B74">
      <w:pPr>
        <w:pStyle w:val="ListParagraph"/>
        <w:numPr>
          <w:ilvl w:val="0"/>
          <w:numId w:val="3"/>
        </w:numPr>
        <w:tabs>
          <w:tab w:val="left" w:pos="839"/>
          <w:tab w:val="left" w:pos="840"/>
        </w:tabs>
        <w:spacing w:before="65"/>
        <w:ind w:left="835"/>
        <w:jc w:val="left"/>
        <w:rPr>
          <w:rFonts w:asciiTheme="minorHAnsi" w:hAnsiTheme="minorHAnsi" w:cstheme="minorHAnsi"/>
        </w:rPr>
      </w:pPr>
      <w:r>
        <w:rPr>
          <w:rFonts w:asciiTheme="minorHAnsi" w:hAnsiTheme="minorHAnsi" w:cstheme="minorHAnsi"/>
        </w:rPr>
        <w:lastRenderedPageBreak/>
        <w:t>E</w:t>
      </w:r>
      <w:r w:rsidRPr="00AF64F8">
        <w:rPr>
          <w:rFonts w:asciiTheme="minorHAnsi" w:hAnsiTheme="minorHAnsi" w:cstheme="minorHAnsi"/>
        </w:rPr>
        <w:t xml:space="preserve">xample of a 5010 MassHealth 837I </w:t>
      </w:r>
      <w:r>
        <w:rPr>
          <w:rFonts w:asciiTheme="minorHAnsi" w:hAnsiTheme="minorHAnsi" w:cstheme="minorHAnsi"/>
        </w:rPr>
        <w:t>t</w:t>
      </w:r>
      <w:r w:rsidRPr="00AF64F8">
        <w:rPr>
          <w:rFonts w:asciiTheme="minorHAnsi" w:hAnsiTheme="minorHAnsi" w:cstheme="minorHAnsi"/>
        </w:rPr>
        <w:t xml:space="preserve">ransaction </w:t>
      </w:r>
      <w:r>
        <w:rPr>
          <w:rFonts w:eastAsia="Times New Roman"/>
          <w:color w:val="000000"/>
          <w:sz w:val="24"/>
          <w:szCs w:val="24"/>
        </w:rPr>
        <w:t>for a member with MDS</w:t>
      </w:r>
    </w:p>
    <w:p w14:paraId="26CB8E78" w14:textId="77777777" w:rsidR="00AB5559" w:rsidRDefault="00AB5559">
      <w:pPr>
        <w:rPr>
          <w:sz w:val="18"/>
        </w:rPr>
      </w:pPr>
    </w:p>
    <w:p w14:paraId="1D3903F0" w14:textId="77777777" w:rsidR="00BB7B74" w:rsidRDefault="0009638D" w:rsidP="00BB7B74">
      <w:pPr>
        <w:pStyle w:val="xxmsonormal"/>
        <w:ind w:left="480"/>
        <w:rPr>
          <w:rFonts w:ascii="Calibri Light" w:hAnsi="Calibri Light" w:cs="Calibri Light"/>
          <w:sz w:val="18"/>
          <w:szCs w:val="18"/>
          <w:lang w:val="es-US"/>
        </w:rPr>
      </w:pPr>
      <w:r w:rsidRPr="00BB7B74">
        <w:rPr>
          <w:rFonts w:ascii="Calibri Light" w:hAnsi="Calibri Light" w:cs="Calibri Light"/>
          <w:sz w:val="18"/>
          <w:szCs w:val="18"/>
          <w:lang w:val="es-US"/>
        </w:rPr>
        <w:t xml:space="preserve">ISA*00*          *00*          *ZZ*111111111A     *ZZ*DMA7384        </w:t>
      </w:r>
    </w:p>
    <w:p w14:paraId="476F40A8" w14:textId="7CC7EF6C" w:rsidR="0009638D" w:rsidRPr="00BB7B74" w:rsidRDefault="0009638D" w:rsidP="00BB7B74">
      <w:pPr>
        <w:pStyle w:val="xxmsonormal"/>
        <w:ind w:left="1440"/>
        <w:rPr>
          <w:sz w:val="18"/>
          <w:szCs w:val="18"/>
          <w:lang w:val="es-US"/>
        </w:rPr>
      </w:pPr>
      <w:r w:rsidRPr="00BB7B74">
        <w:rPr>
          <w:rFonts w:ascii="Calibri Light" w:hAnsi="Calibri Light" w:cs="Calibri Light"/>
          <w:sz w:val="18"/>
          <w:szCs w:val="18"/>
          <w:lang w:val="es-US"/>
        </w:rPr>
        <w:t>*230717*1030*^*00501*789113000*1*T*&gt;~</w:t>
      </w:r>
    </w:p>
    <w:p w14:paraId="12104A9F"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GS*HC*111111111A*DMA7384*20230717*1030*8001*X*005010X223A2~</w:t>
      </w:r>
    </w:p>
    <w:p w14:paraId="160B6438"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ST*837*60001*005010X223A2~</w:t>
      </w:r>
    </w:p>
    <w:p w14:paraId="4E10837F"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BHT*0019*00*000001*20230717*1030*CH~</w:t>
      </w:r>
    </w:p>
    <w:p w14:paraId="6A918017"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NM1*41*2*NAME*****46*111111111A~</w:t>
      </w:r>
    </w:p>
    <w:p w14:paraId="6AEBF43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PER*IC*NAME*TE*6175551212~</w:t>
      </w:r>
    </w:p>
    <w:p w14:paraId="790466C6"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NM1*40*2*MASSHEALTH*****46*DMA7384~</w:t>
      </w:r>
    </w:p>
    <w:p w14:paraId="38E7ABBF"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HL*1**20*1~</w:t>
      </w:r>
    </w:p>
    <w:p w14:paraId="2AB494EE"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PRV*BI*PXC*1234000000X~</w:t>
      </w:r>
    </w:p>
    <w:p w14:paraId="6CC2406E"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NM1*85*2*NAME*****XX*1234567890~</w:t>
      </w:r>
    </w:p>
    <w:p w14:paraId="732EB139"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N3*123 ANY STREET~</w:t>
      </w:r>
    </w:p>
    <w:p w14:paraId="6151BBE2"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N4*CITY*MA*123459999~</w:t>
      </w:r>
    </w:p>
    <w:p w14:paraId="17A1C7C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REF*EI*123456789~</w:t>
      </w:r>
    </w:p>
    <w:p w14:paraId="3479449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HL*2*1*22*0~</w:t>
      </w:r>
    </w:p>
    <w:p w14:paraId="2B48B935"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SBR*P*18*******MC~</w:t>
      </w:r>
    </w:p>
    <w:p w14:paraId="1FF5FF1F"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NM1*IL*1*LNAME*FNAME****MI*1234567890~</w:t>
      </w:r>
    </w:p>
    <w:p w14:paraId="3B490C1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N3*ANY ST~</w:t>
      </w:r>
    </w:p>
    <w:p w14:paraId="7C60F72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N4*CITY*MA*123459999~</w:t>
      </w:r>
    </w:p>
    <w:p w14:paraId="2EF5E96F"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DMG*D8*19240706*F~</w:t>
      </w:r>
    </w:p>
    <w:p w14:paraId="2B091A92"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NM1*PR*2*MASSHEALTH*****PI*DMA7384~</w:t>
      </w:r>
    </w:p>
    <w:p w14:paraId="174D2550"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N3*ANY STREET~</w:t>
      </w:r>
    </w:p>
    <w:p w14:paraId="059D327A"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N4*BOSTON*MA*123459999~</w:t>
      </w:r>
    </w:p>
    <w:p w14:paraId="7AA61F9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CLM*NOTE*CT L***21&gt;A&gt;3**A*Y*Y~</w:t>
      </w:r>
    </w:p>
    <w:p w14:paraId="52163F8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DTP*434*RD8*20230601-20230630~</w:t>
      </w:r>
    </w:p>
    <w:p w14:paraId="3A8F8132"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DTP*435*D8*20230529~</w:t>
      </w:r>
    </w:p>
    <w:p w14:paraId="2E5C37A1"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CL1*3*1*30~</w:t>
      </w:r>
    </w:p>
    <w:p w14:paraId="22CED48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REF*EA*7250~</w:t>
      </w:r>
    </w:p>
    <w:p w14:paraId="73BB61D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REF*LU*MA~</w:t>
      </w:r>
    </w:p>
    <w:p w14:paraId="76A503B7"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HI*BE&gt;24&gt;&gt;&gt;7250*BE&gt;80&gt;&gt;&gt;30*BE&gt;FC&gt;&gt;&gt;111.11~</w:t>
      </w:r>
    </w:p>
    <w:p w14:paraId="338C6D81"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HI*ABK&gt;G301&gt;&gt;&gt;&gt;&gt;&gt;&gt;Y~</w:t>
      </w:r>
    </w:p>
    <w:p w14:paraId="2D51C89A"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HI*ABJ&gt;G301~</w:t>
      </w:r>
    </w:p>
    <w:p w14:paraId="3589948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HI*ABF&gt;F0280~</w:t>
      </w:r>
    </w:p>
    <w:p w14:paraId="7A1333E3"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HI*BH&gt;50&gt;D8&gt;20230529~</w:t>
      </w:r>
    </w:p>
    <w:p w14:paraId="4DBA848C"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NM1*71*1*LNAME*FNAME****XX*1234567890~</w:t>
      </w:r>
    </w:p>
    <w:p w14:paraId="077BDD15"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LX*1~</w:t>
      </w:r>
    </w:p>
    <w:p w14:paraId="35DD2986" w14:textId="77777777" w:rsidR="0009638D" w:rsidRPr="00BB7B74" w:rsidRDefault="0009638D" w:rsidP="00BB7B74">
      <w:pPr>
        <w:pStyle w:val="xxmsonormal"/>
        <w:ind w:firstLine="480"/>
        <w:rPr>
          <w:sz w:val="18"/>
          <w:szCs w:val="18"/>
          <w:lang w:val="es-US"/>
        </w:rPr>
      </w:pPr>
      <w:r w:rsidRPr="00BB7B74">
        <w:rPr>
          <w:rFonts w:ascii="Calibri Light" w:hAnsi="Calibri Light" w:cs="Calibri Light"/>
          <w:sz w:val="18"/>
          <w:szCs w:val="18"/>
          <w:lang w:val="es-US"/>
        </w:rPr>
        <w:t>SV2*0100**7250*DA*30~</w:t>
      </w:r>
    </w:p>
    <w:p w14:paraId="008ECAAE" w14:textId="77777777" w:rsidR="0009638D" w:rsidRPr="00BB7B74" w:rsidRDefault="0009638D" w:rsidP="00BB7B74">
      <w:pPr>
        <w:pStyle w:val="xxmsonormal"/>
        <w:ind w:firstLine="480"/>
        <w:rPr>
          <w:sz w:val="18"/>
          <w:szCs w:val="18"/>
          <w:lang w:val="es-US"/>
        </w:rPr>
      </w:pPr>
      <w:r w:rsidRPr="00BB7B74">
        <w:rPr>
          <w:rFonts w:ascii="Calibri Light" w:hAnsi="Calibri Light" w:cs="Calibri Light"/>
          <w:sz w:val="18"/>
          <w:szCs w:val="18"/>
          <w:lang w:val="es-US"/>
        </w:rPr>
        <w:t>LX*2~</w:t>
      </w:r>
    </w:p>
    <w:p w14:paraId="01023641" w14:textId="77777777" w:rsidR="0009638D" w:rsidRPr="00BB7B74" w:rsidRDefault="0009638D" w:rsidP="00BB7B74">
      <w:pPr>
        <w:pStyle w:val="xxmsonormal"/>
        <w:ind w:firstLine="480"/>
        <w:rPr>
          <w:sz w:val="18"/>
          <w:szCs w:val="18"/>
          <w:lang w:val="es-US"/>
        </w:rPr>
      </w:pPr>
      <w:r w:rsidRPr="00BB7B74">
        <w:rPr>
          <w:rFonts w:ascii="Calibri Light" w:hAnsi="Calibri Light" w:cs="Calibri Light"/>
          <w:sz w:val="18"/>
          <w:szCs w:val="18"/>
          <w:lang w:val="es-US"/>
        </w:rPr>
        <w:t>SV2*0022*HP&gt;FDPE1*0*DA*30~</w:t>
      </w:r>
    </w:p>
    <w:p w14:paraId="4CE8023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SE*37*60001~</w:t>
      </w:r>
    </w:p>
    <w:p w14:paraId="7BA958C4"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GE*1*8001~</w:t>
      </w:r>
    </w:p>
    <w:p w14:paraId="2ABF60EC" w14:textId="77777777" w:rsidR="0009638D" w:rsidRPr="00BB7B74" w:rsidRDefault="0009638D" w:rsidP="00BB7B74">
      <w:pPr>
        <w:pStyle w:val="xxmsonormal"/>
        <w:ind w:firstLine="480"/>
        <w:rPr>
          <w:sz w:val="18"/>
          <w:szCs w:val="18"/>
        </w:rPr>
      </w:pPr>
      <w:r w:rsidRPr="00BB7B74">
        <w:rPr>
          <w:rFonts w:ascii="Calibri Light" w:hAnsi="Calibri Light" w:cs="Calibri Light"/>
          <w:sz w:val="18"/>
          <w:szCs w:val="18"/>
        </w:rPr>
        <w:t>IEA*1*789113000~</w:t>
      </w:r>
    </w:p>
    <w:p w14:paraId="00F9CEC0" w14:textId="7E6FEC5C" w:rsidR="00520CC4" w:rsidRDefault="00520CC4">
      <w:pPr>
        <w:rPr>
          <w:sz w:val="18"/>
        </w:rPr>
        <w:sectPr w:rsidR="00520CC4" w:rsidSect="00B409F6">
          <w:pgSz w:w="12240" w:h="15840"/>
          <w:pgMar w:top="1340" w:right="940" w:bottom="1400" w:left="960" w:header="0" w:footer="720" w:gutter="0"/>
          <w:cols w:space="720"/>
          <w:docGrid w:linePitch="299"/>
        </w:sectPr>
      </w:pPr>
    </w:p>
    <w:p w14:paraId="0A7D5F7D" w14:textId="77777777" w:rsidR="00AB5559" w:rsidRPr="00342F23" w:rsidRDefault="0067700C" w:rsidP="00342F23">
      <w:pPr>
        <w:pStyle w:val="Heading4"/>
      </w:pPr>
      <w:bookmarkStart w:id="96" w:name="_Toc130476210"/>
      <w:r w:rsidRPr="00342F23">
        <w:lastRenderedPageBreak/>
        <w:t>Appendix D. Frequently Asked Questions</w:t>
      </w:r>
      <w:bookmarkEnd w:id="96"/>
    </w:p>
    <w:p w14:paraId="06C4F9AF" w14:textId="77777777" w:rsidR="00AB5559" w:rsidRPr="00AF64F8" w:rsidRDefault="0067700C" w:rsidP="00402F57">
      <w:pPr>
        <w:pStyle w:val="BodyText"/>
        <w:spacing w:before="120"/>
        <w:ind w:left="120"/>
        <w:rPr>
          <w:rFonts w:asciiTheme="minorHAnsi" w:hAnsiTheme="minorHAnsi" w:cstheme="minorHAnsi"/>
        </w:rPr>
      </w:pPr>
      <w:r w:rsidRPr="00AF64F8">
        <w:rPr>
          <w:rFonts w:asciiTheme="minorHAnsi" w:hAnsiTheme="minorHAnsi" w:cstheme="minorHAnsi"/>
        </w:rPr>
        <w:t>This appendix contains a comp</w:t>
      </w:r>
      <w:r w:rsidR="00FE4D50">
        <w:rPr>
          <w:rFonts w:asciiTheme="minorHAnsi" w:hAnsiTheme="minorHAnsi" w:cstheme="minorHAnsi"/>
        </w:rPr>
        <w:t>ilation of questions and answers</w:t>
      </w:r>
      <w:r w:rsidRPr="00AF64F8">
        <w:rPr>
          <w:rFonts w:asciiTheme="minorHAnsi" w:hAnsiTheme="minorHAnsi" w:cstheme="minorHAnsi"/>
        </w:rPr>
        <w:t>. Typical questions would involve a discussion about code sets and their effective dates.</w:t>
      </w:r>
    </w:p>
    <w:p w14:paraId="4DAB6130" w14:textId="77777777" w:rsidR="00AB5559" w:rsidRPr="00AF64F8" w:rsidRDefault="0067700C">
      <w:pPr>
        <w:spacing w:before="210"/>
        <w:ind w:left="859" w:right="150" w:hanging="360"/>
        <w:rPr>
          <w:rFonts w:asciiTheme="minorHAnsi" w:hAnsiTheme="minorHAnsi" w:cstheme="minorHAnsi"/>
        </w:rPr>
      </w:pPr>
      <w:r w:rsidRPr="00AF64F8">
        <w:rPr>
          <w:rFonts w:asciiTheme="minorHAnsi" w:hAnsiTheme="minorHAnsi" w:cstheme="minorHAnsi"/>
        </w:rPr>
        <w:t xml:space="preserve">Q: </w:t>
      </w:r>
      <w:r w:rsidR="000E2C16" w:rsidRPr="00AF64F8">
        <w:rPr>
          <w:rFonts w:asciiTheme="minorHAnsi" w:hAnsiTheme="minorHAnsi" w:cstheme="minorHAnsi"/>
        </w:rPr>
        <w:tab/>
      </w:r>
      <w:r w:rsidR="00FE4D50" w:rsidRPr="00FE4D50">
        <w:rPr>
          <w:rFonts w:asciiTheme="minorHAnsi" w:hAnsiTheme="minorHAnsi" w:cstheme="minorHAnsi"/>
          <w:b/>
        </w:rPr>
        <w:t>MassHealth has allowed outpatient departments that perform dental procedures to use the CDT codes and the CPT codes for oral surgery services. The 837D Implementation Guide states that CDT codes are the only service codes allowed when filing an electronic claim. What is the process for an outpatient department to submit claims for oral surgery services using a CPT code?</w:t>
      </w:r>
    </w:p>
    <w:p w14:paraId="42BC4FE2" w14:textId="09409750" w:rsidR="00AB5559" w:rsidRPr="00AF64F8" w:rsidRDefault="0067700C" w:rsidP="00402F57">
      <w:pPr>
        <w:pStyle w:val="BodyText"/>
        <w:spacing w:before="120"/>
        <w:ind w:left="859" w:hanging="360"/>
        <w:rPr>
          <w:rFonts w:asciiTheme="minorHAnsi" w:hAnsiTheme="minorHAnsi" w:cstheme="minorHAnsi"/>
        </w:rPr>
      </w:pPr>
      <w:r w:rsidRPr="00AF64F8">
        <w:rPr>
          <w:rFonts w:asciiTheme="minorHAnsi" w:hAnsiTheme="minorHAnsi" w:cstheme="minorHAnsi"/>
        </w:rPr>
        <w:t xml:space="preserve">A: </w:t>
      </w:r>
      <w:r w:rsidR="000E2C16" w:rsidRPr="00AF64F8">
        <w:rPr>
          <w:rFonts w:asciiTheme="minorHAnsi" w:hAnsiTheme="minorHAnsi" w:cstheme="minorHAnsi"/>
        </w:rPr>
        <w:tab/>
      </w:r>
      <w:r w:rsidRPr="00AF64F8">
        <w:rPr>
          <w:rFonts w:asciiTheme="minorHAnsi" w:hAnsiTheme="minorHAnsi" w:cstheme="minorHAnsi"/>
        </w:rPr>
        <w:t>Outpatient departments should submit oral surgery claims with CPT codes using the 837I claim format, and all other dental services using the 837D format.</w:t>
      </w:r>
    </w:p>
    <w:p w14:paraId="4D516060" w14:textId="77777777" w:rsidR="00AB5559" w:rsidRPr="00AF64F8" w:rsidRDefault="0067700C">
      <w:pPr>
        <w:spacing w:before="210"/>
        <w:ind w:left="859" w:hanging="360"/>
        <w:rPr>
          <w:rFonts w:asciiTheme="minorHAnsi" w:hAnsiTheme="minorHAnsi" w:cstheme="minorHAnsi"/>
        </w:rPr>
      </w:pPr>
      <w:r w:rsidRPr="00AF64F8">
        <w:rPr>
          <w:rFonts w:asciiTheme="minorHAnsi" w:hAnsiTheme="minorHAnsi" w:cstheme="minorHAnsi"/>
        </w:rPr>
        <w:t xml:space="preserve">Q: </w:t>
      </w:r>
      <w:r w:rsidR="000E2C16" w:rsidRPr="00AF64F8">
        <w:rPr>
          <w:rFonts w:asciiTheme="minorHAnsi" w:hAnsiTheme="minorHAnsi" w:cstheme="minorHAnsi"/>
        </w:rPr>
        <w:tab/>
      </w:r>
      <w:r w:rsidR="00FE4D50" w:rsidRPr="00FE4D50">
        <w:rPr>
          <w:rFonts w:asciiTheme="minorHAnsi" w:hAnsiTheme="minorHAnsi" w:cstheme="minorHAnsi"/>
          <w:b/>
        </w:rPr>
        <w:t>Hospitals billing on the paper UB-04 claim form are required to enter revenue code 0001 indicating “Total Charge” when submitting claims to MassHealth. Should this revenue code be entered on an 837I transaction?</w:t>
      </w:r>
    </w:p>
    <w:p w14:paraId="45EB2375" w14:textId="77777777" w:rsidR="00AB5559" w:rsidRPr="00AF64F8" w:rsidRDefault="0067700C" w:rsidP="00402F57">
      <w:pPr>
        <w:pStyle w:val="BodyText"/>
        <w:spacing w:before="120"/>
        <w:ind w:left="859" w:hanging="360"/>
        <w:rPr>
          <w:rFonts w:asciiTheme="minorHAnsi" w:hAnsiTheme="minorHAnsi" w:cstheme="minorHAnsi"/>
        </w:rPr>
      </w:pPr>
      <w:r w:rsidRPr="00AF64F8">
        <w:rPr>
          <w:rFonts w:asciiTheme="minorHAnsi" w:hAnsiTheme="minorHAnsi" w:cstheme="minorHAnsi"/>
        </w:rPr>
        <w:t xml:space="preserve">A: </w:t>
      </w:r>
      <w:r w:rsidR="000E2C16" w:rsidRPr="00AF64F8">
        <w:rPr>
          <w:rFonts w:asciiTheme="minorHAnsi" w:hAnsiTheme="minorHAnsi" w:cstheme="minorHAnsi"/>
        </w:rPr>
        <w:tab/>
      </w:r>
      <w:r w:rsidRPr="00AF64F8">
        <w:rPr>
          <w:rFonts w:asciiTheme="minorHAnsi" w:hAnsiTheme="minorHAnsi" w:cstheme="minorHAnsi"/>
        </w:rPr>
        <w:t>No. Revenue code 0001 is not required on the 837I transaction, but continues to be required on the paper UB-04 claim form.</w:t>
      </w:r>
    </w:p>
    <w:p w14:paraId="68BC1E83" w14:textId="77777777" w:rsidR="00AB5559" w:rsidRPr="00AF64F8" w:rsidRDefault="0067700C">
      <w:pPr>
        <w:pStyle w:val="Heading5"/>
        <w:spacing w:before="211"/>
        <w:ind w:left="839" w:hanging="360"/>
        <w:rPr>
          <w:rFonts w:asciiTheme="minorHAnsi" w:hAnsiTheme="minorHAnsi" w:cstheme="minorHAnsi"/>
        </w:rPr>
      </w:pPr>
      <w:r w:rsidRPr="00AF64F8">
        <w:rPr>
          <w:rFonts w:asciiTheme="minorHAnsi" w:hAnsiTheme="minorHAnsi" w:cstheme="minorHAnsi"/>
        </w:rPr>
        <w:t xml:space="preserve">Q: </w:t>
      </w:r>
      <w:r w:rsidR="000E2C16" w:rsidRPr="00AF64F8">
        <w:rPr>
          <w:rFonts w:asciiTheme="minorHAnsi" w:hAnsiTheme="minorHAnsi" w:cstheme="minorHAnsi"/>
        </w:rPr>
        <w:tab/>
      </w:r>
      <w:r w:rsidRPr="00AF64F8">
        <w:rPr>
          <w:rFonts w:asciiTheme="minorHAnsi" w:hAnsiTheme="minorHAnsi" w:cstheme="minorHAnsi"/>
        </w:rPr>
        <w:t>If I identify other insurance that does not have a MassHealth-assigned carrier code, how do I submit the claim?</w:t>
      </w:r>
    </w:p>
    <w:p w14:paraId="13EB6DB8" w14:textId="0B9117B4" w:rsidR="00AB5559" w:rsidRPr="00AF64F8" w:rsidRDefault="0067700C" w:rsidP="00402F57">
      <w:pPr>
        <w:pStyle w:val="BodyText"/>
        <w:spacing w:before="120"/>
        <w:ind w:left="839" w:hanging="360"/>
        <w:rPr>
          <w:rFonts w:asciiTheme="minorHAnsi" w:hAnsiTheme="minorHAnsi" w:cstheme="minorHAnsi"/>
        </w:rPr>
      </w:pPr>
      <w:r w:rsidRPr="00AF64F8">
        <w:rPr>
          <w:rFonts w:asciiTheme="minorHAnsi" w:hAnsiTheme="minorHAnsi" w:cstheme="minorHAnsi"/>
        </w:rPr>
        <w:t xml:space="preserve">A: </w:t>
      </w:r>
      <w:r w:rsidR="000E2C16" w:rsidRPr="00AF64F8">
        <w:rPr>
          <w:rFonts w:asciiTheme="minorHAnsi" w:hAnsiTheme="minorHAnsi" w:cstheme="minorHAnsi"/>
        </w:rPr>
        <w:tab/>
      </w:r>
      <w:r w:rsidRPr="00AF64F8">
        <w:rPr>
          <w:rFonts w:asciiTheme="minorHAnsi" w:hAnsiTheme="minorHAnsi" w:cstheme="minorHAnsi"/>
        </w:rPr>
        <w:t>To obtain the MassHealth-assigned carrier code, cross-reference the insurance name with the appropriate carrier code in Appendix C: Third-Party Liability Codes of your MassHealth provider manual, and enter the seven-digit code on your 837 transaction. If a carrier code is not assigned, you should complete the Third-Party Carrier Code Request form and submit to</w:t>
      </w:r>
      <w:r w:rsidR="00DA1A0C">
        <w:rPr>
          <w:rFonts w:asciiTheme="minorHAnsi" w:hAnsiTheme="minorHAnsi" w:cstheme="minorHAnsi"/>
        </w:rPr>
        <w:t xml:space="preserve"> the following address.</w:t>
      </w:r>
    </w:p>
    <w:p w14:paraId="49DCF56C" w14:textId="77777777" w:rsidR="00AB5559" w:rsidRPr="00AF64F8" w:rsidRDefault="00AB5559">
      <w:pPr>
        <w:pStyle w:val="BodyText"/>
        <w:rPr>
          <w:rFonts w:asciiTheme="minorHAnsi" w:hAnsiTheme="minorHAnsi" w:cstheme="minorHAnsi"/>
          <w:sz w:val="20"/>
        </w:rPr>
      </w:pPr>
    </w:p>
    <w:p w14:paraId="3CC0184F" w14:textId="77777777" w:rsidR="00AB5559" w:rsidRPr="00AF64F8" w:rsidRDefault="0067700C">
      <w:pPr>
        <w:pStyle w:val="BodyText"/>
        <w:ind w:left="839"/>
        <w:rPr>
          <w:rFonts w:asciiTheme="minorHAnsi" w:hAnsiTheme="minorHAnsi" w:cstheme="minorHAnsi"/>
        </w:rPr>
      </w:pPr>
      <w:r w:rsidRPr="00AF64F8">
        <w:rPr>
          <w:rFonts w:asciiTheme="minorHAnsi" w:hAnsiTheme="minorHAnsi" w:cstheme="minorHAnsi"/>
        </w:rPr>
        <w:t>MassHealth</w:t>
      </w:r>
    </w:p>
    <w:p w14:paraId="2409BA41" w14:textId="77777777" w:rsidR="004A2F98" w:rsidRDefault="0067700C">
      <w:pPr>
        <w:pStyle w:val="BodyText"/>
        <w:ind w:left="839" w:right="6710"/>
        <w:rPr>
          <w:rFonts w:asciiTheme="minorHAnsi" w:hAnsiTheme="minorHAnsi" w:cstheme="minorHAnsi"/>
        </w:rPr>
      </w:pPr>
      <w:r w:rsidRPr="00AF64F8">
        <w:rPr>
          <w:rFonts w:asciiTheme="minorHAnsi" w:hAnsiTheme="minorHAnsi" w:cstheme="minorHAnsi"/>
        </w:rPr>
        <w:t xml:space="preserve">Third-Party Liability Unit </w:t>
      </w:r>
    </w:p>
    <w:p w14:paraId="30717401" w14:textId="243B148D" w:rsidR="00AB5559" w:rsidRPr="00AF64F8" w:rsidRDefault="0067700C">
      <w:pPr>
        <w:pStyle w:val="BodyText"/>
        <w:ind w:left="839" w:right="6710"/>
        <w:rPr>
          <w:rFonts w:asciiTheme="minorHAnsi" w:hAnsiTheme="minorHAnsi" w:cstheme="minorHAnsi"/>
        </w:rPr>
      </w:pPr>
      <w:r w:rsidRPr="00AF64F8">
        <w:rPr>
          <w:rFonts w:asciiTheme="minorHAnsi" w:hAnsiTheme="minorHAnsi" w:cstheme="minorHAnsi"/>
        </w:rPr>
        <w:t>Fax: (617) 886-8134</w:t>
      </w:r>
    </w:p>
    <w:p w14:paraId="3218CC7F" w14:textId="0DF984DF" w:rsidR="00AB5559" w:rsidRPr="00984BA1" w:rsidRDefault="0067700C" w:rsidP="00402F57">
      <w:pPr>
        <w:pStyle w:val="Heading5"/>
        <w:spacing w:before="120"/>
        <w:ind w:left="839"/>
        <w:rPr>
          <w:rFonts w:asciiTheme="minorHAnsi" w:hAnsiTheme="minorHAnsi" w:cstheme="minorHAnsi"/>
          <w:bCs w:val="0"/>
        </w:rPr>
      </w:pPr>
      <w:r w:rsidRPr="00984BA1">
        <w:rPr>
          <w:rFonts w:asciiTheme="minorHAnsi" w:hAnsiTheme="minorHAnsi" w:cstheme="minorHAnsi"/>
          <w:bCs w:val="0"/>
        </w:rPr>
        <w:t xml:space="preserve">Note: Do not send claim forms to the above </w:t>
      </w:r>
      <w:r w:rsidR="004A2F98" w:rsidRPr="00984BA1">
        <w:rPr>
          <w:rFonts w:asciiTheme="minorHAnsi" w:hAnsiTheme="minorHAnsi" w:cstheme="minorHAnsi"/>
          <w:bCs w:val="0"/>
        </w:rPr>
        <w:t xml:space="preserve">fax </w:t>
      </w:r>
      <w:r w:rsidRPr="00984BA1">
        <w:rPr>
          <w:rFonts w:asciiTheme="minorHAnsi" w:hAnsiTheme="minorHAnsi" w:cstheme="minorHAnsi"/>
          <w:bCs w:val="0"/>
        </w:rPr>
        <w:t>number.</w:t>
      </w:r>
    </w:p>
    <w:p w14:paraId="0A5AE4D2" w14:textId="5C39043E" w:rsidR="00AB5559" w:rsidRPr="004B083D" w:rsidRDefault="0067700C" w:rsidP="004A2F98">
      <w:pPr>
        <w:spacing w:before="210"/>
        <w:ind w:left="859" w:hanging="360"/>
        <w:rPr>
          <w:rFonts w:asciiTheme="minorHAnsi" w:hAnsiTheme="minorHAnsi" w:cstheme="minorHAnsi"/>
          <w:b/>
        </w:rPr>
      </w:pPr>
      <w:r w:rsidRPr="004B083D">
        <w:rPr>
          <w:rFonts w:asciiTheme="minorHAnsi" w:hAnsiTheme="minorHAnsi" w:cstheme="minorHAnsi"/>
          <w:b/>
        </w:rPr>
        <w:t xml:space="preserve">Q: </w:t>
      </w:r>
      <w:r w:rsidR="000E2C16" w:rsidRPr="004B083D">
        <w:rPr>
          <w:rFonts w:asciiTheme="minorHAnsi" w:hAnsiTheme="minorHAnsi" w:cstheme="minorHAnsi"/>
          <w:b/>
        </w:rPr>
        <w:t xml:space="preserve"> </w:t>
      </w:r>
      <w:r w:rsidRPr="004B083D">
        <w:rPr>
          <w:rFonts w:asciiTheme="minorHAnsi" w:hAnsiTheme="minorHAnsi" w:cstheme="minorHAnsi"/>
          <w:b/>
        </w:rPr>
        <w:t>I never received a response to my batch claim file.</w:t>
      </w:r>
      <w:r w:rsidR="00664ACC">
        <w:rPr>
          <w:rFonts w:asciiTheme="minorHAnsi" w:hAnsiTheme="minorHAnsi" w:cstheme="minorHAnsi"/>
          <w:b/>
        </w:rPr>
        <w:t xml:space="preserve"> What should I do?</w:t>
      </w:r>
    </w:p>
    <w:p w14:paraId="62EF355A" w14:textId="132D3ABF" w:rsidR="00AB5559" w:rsidRPr="004A2F98" w:rsidRDefault="0067700C" w:rsidP="00402F57">
      <w:pPr>
        <w:spacing w:before="120"/>
        <w:ind w:left="859" w:hanging="360"/>
        <w:rPr>
          <w:rFonts w:asciiTheme="minorHAnsi" w:hAnsiTheme="minorHAnsi" w:cstheme="minorHAnsi"/>
        </w:rPr>
      </w:pPr>
      <w:r w:rsidRPr="00AF64F8">
        <w:rPr>
          <w:rFonts w:asciiTheme="minorHAnsi" w:hAnsiTheme="minorHAnsi" w:cstheme="minorHAnsi"/>
        </w:rPr>
        <w:t xml:space="preserve">A: </w:t>
      </w:r>
      <w:r w:rsidR="000E2C16" w:rsidRPr="00AF64F8">
        <w:rPr>
          <w:rFonts w:asciiTheme="minorHAnsi" w:hAnsiTheme="minorHAnsi" w:cstheme="minorHAnsi"/>
        </w:rPr>
        <w:tab/>
      </w:r>
      <w:r w:rsidRPr="00AF64F8">
        <w:rPr>
          <w:rFonts w:asciiTheme="minorHAnsi" w:hAnsiTheme="minorHAnsi" w:cstheme="minorHAnsi"/>
        </w:rPr>
        <w:t>We recommend that you wait up to 2</w:t>
      </w:r>
      <w:r w:rsidR="00DA1A0C">
        <w:rPr>
          <w:rFonts w:asciiTheme="minorHAnsi" w:hAnsiTheme="minorHAnsi" w:cstheme="minorHAnsi"/>
        </w:rPr>
        <w:t>–</w:t>
      </w:r>
      <w:r w:rsidRPr="00AF64F8">
        <w:rPr>
          <w:rFonts w:asciiTheme="minorHAnsi" w:hAnsiTheme="minorHAnsi" w:cstheme="minorHAnsi"/>
        </w:rPr>
        <w:t xml:space="preserve">24 hours after submitting your </w:t>
      </w:r>
      <w:proofErr w:type="gramStart"/>
      <w:r w:rsidRPr="00AF64F8">
        <w:rPr>
          <w:rFonts w:asciiTheme="minorHAnsi" w:hAnsiTheme="minorHAnsi" w:cstheme="minorHAnsi"/>
        </w:rPr>
        <w:t>837 batch</w:t>
      </w:r>
      <w:proofErr w:type="gramEnd"/>
      <w:r w:rsidRPr="00AF64F8">
        <w:rPr>
          <w:rFonts w:asciiTheme="minorHAnsi" w:hAnsiTheme="minorHAnsi" w:cstheme="minorHAnsi"/>
        </w:rPr>
        <w:t xml:space="preserve"> file to download your 999. Review the 999 and make sure that the 270 file was accepted.</w:t>
      </w:r>
    </w:p>
    <w:p w14:paraId="33114A48" w14:textId="7012538A" w:rsidR="00AB5559" w:rsidRPr="004B083D" w:rsidRDefault="0067700C" w:rsidP="004B083D">
      <w:pPr>
        <w:spacing w:before="210"/>
        <w:ind w:left="859" w:hanging="360"/>
        <w:rPr>
          <w:rFonts w:asciiTheme="minorHAnsi" w:hAnsiTheme="minorHAnsi" w:cstheme="minorHAnsi"/>
          <w:b/>
        </w:rPr>
      </w:pPr>
      <w:r w:rsidRPr="004B083D">
        <w:rPr>
          <w:rFonts w:asciiTheme="minorHAnsi" w:hAnsiTheme="minorHAnsi" w:cstheme="minorHAnsi"/>
          <w:b/>
        </w:rPr>
        <w:t xml:space="preserve">Q. </w:t>
      </w:r>
      <w:r w:rsidR="000E2C16" w:rsidRPr="004B083D">
        <w:rPr>
          <w:rFonts w:asciiTheme="minorHAnsi" w:hAnsiTheme="minorHAnsi" w:cstheme="minorHAnsi"/>
          <w:b/>
        </w:rPr>
        <w:t xml:space="preserve">  </w:t>
      </w:r>
      <w:r w:rsidRPr="004B083D">
        <w:rPr>
          <w:rFonts w:asciiTheme="minorHAnsi" w:hAnsiTheme="minorHAnsi" w:cstheme="minorHAnsi"/>
          <w:b/>
        </w:rPr>
        <w:t>What is the limit of diagnosis codes allowed?</w:t>
      </w:r>
    </w:p>
    <w:p w14:paraId="0448D6FC" w14:textId="1FB02CC2" w:rsidR="00AB5559" w:rsidRPr="00AF64F8" w:rsidRDefault="0067700C" w:rsidP="00402F57">
      <w:pPr>
        <w:spacing w:before="120"/>
        <w:ind w:left="859" w:hanging="360"/>
        <w:rPr>
          <w:rFonts w:asciiTheme="minorHAnsi" w:hAnsiTheme="minorHAnsi" w:cstheme="minorHAnsi"/>
        </w:rPr>
      </w:pPr>
      <w:r w:rsidRPr="004B083D">
        <w:rPr>
          <w:rFonts w:asciiTheme="minorHAnsi" w:hAnsiTheme="minorHAnsi" w:cstheme="minorHAnsi"/>
        </w:rPr>
        <w:t>A</w:t>
      </w:r>
      <w:r w:rsidR="00A93BB7">
        <w:rPr>
          <w:rFonts w:asciiTheme="minorHAnsi" w:hAnsiTheme="minorHAnsi" w:cstheme="minorHAnsi"/>
        </w:rPr>
        <w:t>:</w:t>
      </w:r>
      <w:r w:rsidRPr="004B083D">
        <w:rPr>
          <w:rFonts w:asciiTheme="minorHAnsi" w:hAnsiTheme="minorHAnsi" w:cstheme="minorHAnsi"/>
        </w:rPr>
        <w:t xml:space="preserve"> </w:t>
      </w:r>
      <w:r w:rsidR="000E2C16" w:rsidRPr="004B083D">
        <w:rPr>
          <w:rFonts w:asciiTheme="minorHAnsi" w:hAnsiTheme="minorHAnsi" w:cstheme="minorHAnsi"/>
        </w:rPr>
        <w:tab/>
      </w:r>
      <w:r w:rsidRPr="004B083D">
        <w:rPr>
          <w:rFonts w:asciiTheme="minorHAnsi" w:hAnsiTheme="minorHAnsi" w:cstheme="minorHAnsi"/>
        </w:rPr>
        <w:t>MassHealth will accept up to 12 diagnosis codes within a single claim reported in Loop 2300. The file will reject if the number exceeds 12.</w:t>
      </w:r>
      <w:r w:rsidR="000E2C16" w:rsidRPr="00AF64F8">
        <w:rPr>
          <w:rFonts w:asciiTheme="minorHAnsi" w:hAnsiTheme="minorHAnsi" w:cstheme="minorHAnsi"/>
        </w:rPr>
        <w:t xml:space="preserve">  </w:t>
      </w:r>
    </w:p>
    <w:p w14:paraId="796C2313" w14:textId="77777777" w:rsidR="00AB5559" w:rsidRDefault="00AB5559">
      <w:pPr>
        <w:sectPr w:rsidR="00AB5559" w:rsidSect="00B409F6">
          <w:pgSz w:w="12240" w:h="15840"/>
          <w:pgMar w:top="1300" w:right="940" w:bottom="1400" w:left="960" w:header="0" w:footer="720" w:gutter="0"/>
          <w:cols w:space="720"/>
          <w:docGrid w:linePitch="299"/>
        </w:sectPr>
      </w:pPr>
    </w:p>
    <w:p w14:paraId="11898BE3" w14:textId="40B6136B" w:rsidR="00AB5559" w:rsidRPr="004B083D" w:rsidRDefault="0067700C" w:rsidP="004B083D">
      <w:pPr>
        <w:spacing w:before="210"/>
        <w:ind w:left="859" w:hanging="360"/>
        <w:rPr>
          <w:rFonts w:asciiTheme="minorHAnsi" w:hAnsiTheme="minorHAnsi" w:cstheme="minorHAnsi"/>
          <w:b/>
        </w:rPr>
      </w:pPr>
      <w:r w:rsidRPr="004B083D">
        <w:rPr>
          <w:rFonts w:asciiTheme="minorHAnsi" w:hAnsiTheme="minorHAnsi" w:cstheme="minorHAnsi"/>
          <w:b/>
        </w:rPr>
        <w:lastRenderedPageBreak/>
        <w:t>Q. What is the MassHealth pay</w:t>
      </w:r>
      <w:r w:rsidR="00C548DE">
        <w:rPr>
          <w:rFonts w:asciiTheme="minorHAnsi" w:hAnsiTheme="minorHAnsi" w:cstheme="minorHAnsi"/>
          <w:b/>
        </w:rPr>
        <w:t>e</w:t>
      </w:r>
      <w:r w:rsidRPr="004B083D">
        <w:rPr>
          <w:rFonts w:asciiTheme="minorHAnsi" w:hAnsiTheme="minorHAnsi" w:cstheme="minorHAnsi"/>
          <w:b/>
        </w:rPr>
        <w:t>r ID?</w:t>
      </w:r>
    </w:p>
    <w:p w14:paraId="70B1248E" w14:textId="63E99D67" w:rsidR="00AB5559" w:rsidRPr="004B083D" w:rsidRDefault="0067700C" w:rsidP="00402F57">
      <w:pPr>
        <w:spacing w:before="120"/>
        <w:ind w:left="859" w:hanging="360"/>
        <w:rPr>
          <w:rFonts w:asciiTheme="minorHAnsi" w:hAnsiTheme="minorHAnsi" w:cstheme="minorHAnsi"/>
        </w:rPr>
      </w:pPr>
      <w:r w:rsidRPr="004B083D">
        <w:rPr>
          <w:rFonts w:asciiTheme="minorHAnsi" w:hAnsiTheme="minorHAnsi" w:cstheme="minorHAnsi"/>
        </w:rPr>
        <w:t>A</w:t>
      </w:r>
      <w:r w:rsidR="00A93BB7">
        <w:rPr>
          <w:rFonts w:asciiTheme="minorHAnsi" w:hAnsiTheme="minorHAnsi" w:cstheme="minorHAnsi"/>
        </w:rPr>
        <w:t>:</w:t>
      </w:r>
      <w:r w:rsidRPr="004B083D">
        <w:rPr>
          <w:rFonts w:asciiTheme="minorHAnsi" w:hAnsiTheme="minorHAnsi" w:cstheme="minorHAnsi"/>
        </w:rPr>
        <w:t xml:space="preserve"> </w:t>
      </w:r>
      <w:r w:rsidR="000E2C16" w:rsidRPr="004B083D">
        <w:rPr>
          <w:rFonts w:asciiTheme="minorHAnsi" w:hAnsiTheme="minorHAnsi" w:cstheme="minorHAnsi"/>
        </w:rPr>
        <w:tab/>
      </w:r>
      <w:r w:rsidRPr="004B083D">
        <w:rPr>
          <w:rFonts w:asciiTheme="minorHAnsi" w:hAnsiTheme="minorHAnsi" w:cstheme="minorHAnsi"/>
        </w:rPr>
        <w:t>For MassHealth claims, you should use “DMA7384</w:t>
      </w:r>
      <w:r w:rsidR="00DA1A0C">
        <w:rPr>
          <w:rFonts w:asciiTheme="minorHAnsi" w:hAnsiTheme="minorHAnsi" w:cstheme="minorHAnsi"/>
        </w:rPr>
        <w:t>,”</w:t>
      </w:r>
      <w:r w:rsidRPr="004B083D">
        <w:rPr>
          <w:rFonts w:asciiTheme="minorHAnsi" w:hAnsiTheme="minorHAnsi" w:cstheme="minorHAnsi"/>
        </w:rPr>
        <w:t xml:space="preserve"> and for Health Safety Net (HSN) claims</w:t>
      </w:r>
      <w:r w:rsidR="00DA1A0C">
        <w:rPr>
          <w:rFonts w:asciiTheme="minorHAnsi" w:hAnsiTheme="minorHAnsi" w:cstheme="minorHAnsi"/>
        </w:rPr>
        <w:t>,</w:t>
      </w:r>
      <w:r w:rsidRPr="004B083D">
        <w:rPr>
          <w:rFonts w:asciiTheme="minorHAnsi" w:hAnsiTheme="minorHAnsi" w:cstheme="minorHAnsi"/>
        </w:rPr>
        <w:t xml:space="preserve"> you should use “HSN3644.” Remember to separate out your HSN claims from your MassHealth claims and send in separate files.</w:t>
      </w:r>
    </w:p>
    <w:p w14:paraId="2A9E93E5" w14:textId="64C8E101" w:rsidR="00AB5559" w:rsidRPr="004B083D" w:rsidRDefault="0067700C" w:rsidP="004B083D">
      <w:pPr>
        <w:spacing w:before="210"/>
        <w:ind w:left="859" w:hanging="360"/>
        <w:rPr>
          <w:rFonts w:asciiTheme="minorHAnsi" w:hAnsiTheme="minorHAnsi" w:cstheme="minorHAnsi"/>
          <w:b/>
        </w:rPr>
      </w:pPr>
      <w:r w:rsidRPr="004B083D">
        <w:rPr>
          <w:rFonts w:asciiTheme="minorHAnsi" w:hAnsiTheme="minorHAnsi" w:cstheme="minorHAnsi"/>
          <w:b/>
        </w:rPr>
        <w:t xml:space="preserve">Q. </w:t>
      </w:r>
      <w:r w:rsidR="000E2C16" w:rsidRPr="004B083D">
        <w:rPr>
          <w:rFonts w:asciiTheme="minorHAnsi" w:hAnsiTheme="minorHAnsi" w:cstheme="minorHAnsi"/>
          <w:b/>
        </w:rPr>
        <w:t xml:space="preserve">  </w:t>
      </w:r>
      <w:r w:rsidRPr="004B083D">
        <w:rPr>
          <w:rFonts w:asciiTheme="minorHAnsi" w:hAnsiTheme="minorHAnsi" w:cstheme="minorHAnsi"/>
          <w:b/>
        </w:rPr>
        <w:t>What is the limit to the number of detailed claim lines allowed in a single claim?</w:t>
      </w:r>
    </w:p>
    <w:p w14:paraId="2EA150DA" w14:textId="6646E33F" w:rsidR="00AB5559" w:rsidRPr="004B083D" w:rsidRDefault="0067700C" w:rsidP="00402F57">
      <w:pPr>
        <w:spacing w:before="120"/>
        <w:ind w:left="859" w:hanging="360"/>
        <w:rPr>
          <w:rFonts w:asciiTheme="minorHAnsi" w:hAnsiTheme="minorHAnsi" w:cstheme="minorHAnsi"/>
        </w:rPr>
      </w:pPr>
      <w:r w:rsidRPr="004B083D">
        <w:rPr>
          <w:rFonts w:asciiTheme="minorHAnsi" w:hAnsiTheme="minorHAnsi" w:cstheme="minorHAnsi"/>
        </w:rPr>
        <w:t>A</w:t>
      </w:r>
      <w:r w:rsidR="00A93BB7">
        <w:rPr>
          <w:rFonts w:asciiTheme="minorHAnsi" w:hAnsiTheme="minorHAnsi" w:cstheme="minorHAnsi"/>
        </w:rPr>
        <w:t>:</w:t>
      </w:r>
      <w:r w:rsidRPr="004B083D">
        <w:rPr>
          <w:rFonts w:asciiTheme="minorHAnsi" w:hAnsiTheme="minorHAnsi" w:cstheme="minorHAnsi"/>
        </w:rPr>
        <w:t xml:space="preserve"> </w:t>
      </w:r>
      <w:r w:rsidR="000E2C16" w:rsidRPr="004B083D">
        <w:rPr>
          <w:rFonts w:asciiTheme="minorHAnsi" w:hAnsiTheme="minorHAnsi" w:cstheme="minorHAnsi"/>
        </w:rPr>
        <w:t xml:space="preserve">  </w:t>
      </w:r>
      <w:r w:rsidRPr="004B083D">
        <w:rPr>
          <w:rFonts w:asciiTheme="minorHAnsi" w:hAnsiTheme="minorHAnsi" w:cstheme="minorHAnsi"/>
        </w:rPr>
        <w:t>The MassHealth limit is 50. The file will fail compliance if the number exceeds the limit.</w:t>
      </w:r>
    </w:p>
    <w:p w14:paraId="1DEB5007" w14:textId="2FBF563B" w:rsidR="00AB5559" w:rsidRPr="004B083D" w:rsidRDefault="0067700C" w:rsidP="004B083D">
      <w:pPr>
        <w:spacing w:before="210"/>
        <w:ind w:left="859" w:hanging="360"/>
        <w:rPr>
          <w:rFonts w:asciiTheme="minorHAnsi" w:hAnsiTheme="minorHAnsi" w:cstheme="minorHAnsi"/>
          <w:b/>
        </w:rPr>
      </w:pPr>
      <w:r w:rsidRPr="004B083D">
        <w:rPr>
          <w:rFonts w:asciiTheme="minorHAnsi" w:hAnsiTheme="minorHAnsi" w:cstheme="minorHAnsi"/>
          <w:b/>
        </w:rPr>
        <w:t xml:space="preserve">Q. </w:t>
      </w:r>
      <w:r w:rsidR="000E2C16" w:rsidRPr="004B083D">
        <w:rPr>
          <w:rFonts w:asciiTheme="minorHAnsi" w:hAnsiTheme="minorHAnsi" w:cstheme="minorHAnsi"/>
          <w:b/>
        </w:rPr>
        <w:t xml:space="preserve">  </w:t>
      </w:r>
      <w:r w:rsidRPr="004B083D">
        <w:rPr>
          <w:rFonts w:asciiTheme="minorHAnsi" w:hAnsiTheme="minorHAnsi" w:cstheme="minorHAnsi"/>
          <w:b/>
        </w:rPr>
        <w:t>How do I report primary/secondary insurance?</w:t>
      </w:r>
    </w:p>
    <w:p w14:paraId="6124A413" w14:textId="4888E086" w:rsidR="00AB5559" w:rsidRPr="004B083D" w:rsidRDefault="0067700C" w:rsidP="00402F57">
      <w:pPr>
        <w:spacing w:before="120"/>
        <w:ind w:left="859" w:hanging="360"/>
        <w:rPr>
          <w:rFonts w:asciiTheme="minorHAnsi" w:hAnsiTheme="minorHAnsi" w:cstheme="minorHAnsi"/>
        </w:rPr>
      </w:pPr>
      <w:r w:rsidRPr="004B083D">
        <w:rPr>
          <w:rFonts w:asciiTheme="minorHAnsi" w:hAnsiTheme="minorHAnsi" w:cstheme="minorHAnsi"/>
        </w:rPr>
        <w:t>A</w:t>
      </w:r>
      <w:r w:rsidR="00A93BB7">
        <w:rPr>
          <w:rFonts w:asciiTheme="minorHAnsi" w:hAnsiTheme="minorHAnsi" w:cstheme="minorHAnsi"/>
        </w:rPr>
        <w:t>:</w:t>
      </w:r>
      <w:r w:rsidRPr="004B083D">
        <w:rPr>
          <w:rFonts w:asciiTheme="minorHAnsi" w:hAnsiTheme="minorHAnsi" w:cstheme="minorHAnsi"/>
        </w:rPr>
        <w:t xml:space="preserve"> </w:t>
      </w:r>
      <w:r w:rsidR="000E2C16" w:rsidRPr="004B083D">
        <w:rPr>
          <w:rFonts w:asciiTheme="minorHAnsi" w:hAnsiTheme="minorHAnsi" w:cstheme="minorHAnsi"/>
        </w:rPr>
        <w:t xml:space="preserve">  </w:t>
      </w:r>
      <w:r w:rsidRPr="004B083D">
        <w:rPr>
          <w:rFonts w:asciiTheme="minorHAnsi" w:hAnsiTheme="minorHAnsi" w:cstheme="minorHAnsi"/>
        </w:rPr>
        <w:t>You should report the primary payor in Loop 2320 and the secondary payor in Loop 2000B.</w:t>
      </w:r>
    </w:p>
    <w:p w14:paraId="73EAEFA4" w14:textId="7347D55A" w:rsidR="00AB5559" w:rsidRPr="004B083D" w:rsidRDefault="0067700C" w:rsidP="004B083D">
      <w:pPr>
        <w:spacing w:before="210"/>
        <w:ind w:left="859" w:hanging="360"/>
        <w:rPr>
          <w:rFonts w:asciiTheme="minorHAnsi" w:hAnsiTheme="minorHAnsi" w:cstheme="minorHAnsi"/>
          <w:b/>
        </w:rPr>
      </w:pPr>
      <w:r w:rsidRPr="004B083D">
        <w:rPr>
          <w:rFonts w:asciiTheme="minorHAnsi" w:hAnsiTheme="minorHAnsi" w:cstheme="minorHAnsi"/>
          <w:b/>
        </w:rPr>
        <w:t xml:space="preserve">Q. </w:t>
      </w:r>
      <w:r w:rsidR="000E2C16" w:rsidRPr="004B083D">
        <w:rPr>
          <w:rFonts w:asciiTheme="minorHAnsi" w:hAnsiTheme="minorHAnsi" w:cstheme="minorHAnsi"/>
          <w:b/>
        </w:rPr>
        <w:t xml:space="preserve">  </w:t>
      </w:r>
      <w:r w:rsidRPr="004B083D">
        <w:rPr>
          <w:rFonts w:asciiTheme="minorHAnsi" w:hAnsiTheme="minorHAnsi" w:cstheme="minorHAnsi"/>
          <w:b/>
        </w:rPr>
        <w:t>Why did my claim deny for edit 1945?</w:t>
      </w:r>
    </w:p>
    <w:p w14:paraId="16F85267" w14:textId="206E176B" w:rsidR="00AB5559" w:rsidRPr="004B083D" w:rsidRDefault="0067700C" w:rsidP="00402F57">
      <w:pPr>
        <w:spacing w:before="120"/>
        <w:ind w:left="859" w:hanging="360"/>
        <w:rPr>
          <w:rFonts w:asciiTheme="minorHAnsi" w:hAnsiTheme="minorHAnsi" w:cstheme="minorHAnsi"/>
        </w:rPr>
      </w:pPr>
      <w:r w:rsidRPr="004B083D">
        <w:rPr>
          <w:rFonts w:asciiTheme="minorHAnsi" w:hAnsiTheme="minorHAnsi" w:cstheme="minorHAnsi"/>
        </w:rPr>
        <w:t>A</w:t>
      </w:r>
      <w:r w:rsidR="00A93BB7">
        <w:rPr>
          <w:rFonts w:asciiTheme="minorHAnsi" w:hAnsiTheme="minorHAnsi" w:cstheme="minorHAnsi"/>
        </w:rPr>
        <w:t>:</w:t>
      </w:r>
      <w:r w:rsidRPr="004B083D">
        <w:rPr>
          <w:rFonts w:asciiTheme="minorHAnsi" w:hAnsiTheme="minorHAnsi" w:cstheme="minorHAnsi"/>
        </w:rPr>
        <w:t xml:space="preserve"> </w:t>
      </w:r>
      <w:r w:rsidR="000E2C16" w:rsidRPr="004B083D">
        <w:rPr>
          <w:rFonts w:asciiTheme="minorHAnsi" w:hAnsiTheme="minorHAnsi" w:cstheme="minorHAnsi"/>
        </w:rPr>
        <w:tab/>
      </w:r>
      <w:r w:rsidRPr="004B083D">
        <w:rPr>
          <w:rFonts w:asciiTheme="minorHAnsi" w:hAnsiTheme="minorHAnsi" w:cstheme="minorHAnsi"/>
        </w:rPr>
        <w:t>There are a few reasons why you</w:t>
      </w:r>
      <w:r w:rsidR="00DD34E9">
        <w:rPr>
          <w:rFonts w:asciiTheme="minorHAnsi" w:hAnsiTheme="minorHAnsi" w:cstheme="minorHAnsi"/>
        </w:rPr>
        <w:t>r</w:t>
      </w:r>
      <w:r w:rsidRPr="004B083D">
        <w:rPr>
          <w:rFonts w:asciiTheme="minorHAnsi" w:hAnsiTheme="minorHAnsi" w:cstheme="minorHAnsi"/>
        </w:rPr>
        <w:t xml:space="preserve"> claim received a 1945 edit. This is usually the result of a discrepancy with the DBA address and the billing address that is reported in the file and what is on record in the MMIS system.</w:t>
      </w:r>
    </w:p>
    <w:p w14:paraId="4F7DFB94" w14:textId="77777777" w:rsidR="00AB5559" w:rsidRDefault="00AB5559">
      <w:pPr>
        <w:sectPr w:rsidR="00AB5559" w:rsidSect="00B409F6">
          <w:pgSz w:w="12240" w:h="15840"/>
          <w:pgMar w:top="1340" w:right="940" w:bottom="1400" w:left="960" w:header="0" w:footer="720" w:gutter="0"/>
          <w:cols w:space="720"/>
          <w:docGrid w:linePitch="299"/>
        </w:sectPr>
      </w:pPr>
    </w:p>
    <w:p w14:paraId="2F294584" w14:textId="77777777" w:rsidR="00AB5559" w:rsidRPr="002178E8" w:rsidRDefault="0067700C" w:rsidP="00342F23">
      <w:pPr>
        <w:pStyle w:val="Heading4"/>
      </w:pPr>
      <w:bookmarkStart w:id="97" w:name="_Toc130476211"/>
      <w:r w:rsidRPr="002178E8">
        <w:lastRenderedPageBreak/>
        <w:t>Appendix E. Change Summary</w:t>
      </w:r>
      <w:bookmarkEnd w:id="97"/>
    </w:p>
    <w:p w14:paraId="5D5CB03E" w14:textId="1762B8AD" w:rsidR="00FE4D50" w:rsidRDefault="00FE4D50" w:rsidP="00FE4D50">
      <w:pPr>
        <w:pStyle w:val="NormalWeb"/>
        <w:shd w:val="clear" w:color="auto" w:fill="FFFFFF"/>
        <w:spacing w:before="120"/>
        <w:ind w:left="187"/>
        <w:rPr>
          <w:rFonts w:ascii="Calibri" w:hAnsi="Calibri"/>
          <w:color w:val="000000"/>
        </w:rPr>
      </w:pPr>
      <w:r w:rsidRPr="00FE4D50">
        <w:rPr>
          <w:rFonts w:ascii="Calibri" w:hAnsi="Calibri"/>
          <w:color w:val="000000"/>
          <w:sz w:val="22"/>
          <w:szCs w:val="22"/>
        </w:rPr>
        <w:t>This version of the MassHealth Companion Guide follows the CAQH CORE V5010 Companion Guide template. All references to the ASCX12 Implementation Guide are necessary to convey MassHealth</w:t>
      </w:r>
      <w:r w:rsidR="000D5B6C">
        <w:rPr>
          <w:rFonts w:ascii="Calibri" w:hAnsi="Calibri"/>
          <w:color w:val="000000"/>
          <w:sz w:val="22"/>
          <w:szCs w:val="22"/>
        </w:rPr>
        <w:t>’</w:t>
      </w:r>
      <w:r w:rsidRPr="00FE4D50">
        <w:rPr>
          <w:rFonts w:ascii="Calibri" w:hAnsi="Calibri"/>
          <w:color w:val="000000"/>
          <w:sz w:val="22"/>
          <w:szCs w:val="22"/>
        </w:rPr>
        <w:t>s specific usage of the data elements to support electronic processi</w:t>
      </w:r>
      <w:r w:rsidR="004D2336">
        <w:rPr>
          <w:rFonts w:ascii="Calibri" w:hAnsi="Calibri"/>
          <w:color w:val="000000"/>
          <w:sz w:val="22"/>
          <w:szCs w:val="22"/>
        </w:rPr>
        <w:t xml:space="preserve">ng of the transaction with its </w:t>
      </w:r>
      <w:r w:rsidR="000A7EB5">
        <w:rPr>
          <w:rFonts w:ascii="Calibri" w:hAnsi="Calibri"/>
          <w:color w:val="000000"/>
          <w:sz w:val="22"/>
          <w:szCs w:val="22"/>
        </w:rPr>
        <w:t>trading p</w:t>
      </w:r>
      <w:r w:rsidR="000A7EB5" w:rsidRPr="00FE4D50">
        <w:rPr>
          <w:rFonts w:ascii="Calibri" w:hAnsi="Calibri"/>
          <w:color w:val="000000"/>
          <w:sz w:val="22"/>
          <w:szCs w:val="22"/>
        </w:rPr>
        <w:t>artner</w:t>
      </w:r>
      <w:r w:rsidRPr="00FE4D50">
        <w:rPr>
          <w:rFonts w:ascii="Calibri" w:hAnsi="Calibri"/>
          <w:color w:val="000000"/>
          <w:sz w:val="22"/>
          <w:szCs w:val="22"/>
        </w:rPr>
        <w:t>s, including codes and specific program instructions.</w:t>
      </w:r>
      <w:r w:rsidR="006836E6" w:rsidRPr="006836E6">
        <w:rPr>
          <w:rFonts w:ascii="Calibri" w:hAnsi="Calibri"/>
          <w:sz w:val="22"/>
          <w:szCs w:val="22"/>
        </w:rPr>
        <w:t xml:space="preserve"> </w:t>
      </w:r>
      <w:r w:rsidR="006836E6" w:rsidRPr="00C725C4">
        <w:rPr>
          <w:rFonts w:ascii="Calibri" w:hAnsi="Calibri"/>
          <w:sz w:val="22"/>
          <w:szCs w:val="22"/>
        </w:rPr>
        <w:t xml:space="preserve">The </w:t>
      </w:r>
      <w:r w:rsidR="00A93BB7">
        <w:rPr>
          <w:rFonts w:ascii="Calibri" w:hAnsi="Calibri"/>
          <w:sz w:val="22"/>
          <w:szCs w:val="22"/>
        </w:rPr>
        <w:t>f</w:t>
      </w:r>
      <w:r w:rsidR="006836E6">
        <w:rPr>
          <w:rFonts w:ascii="Calibri" w:hAnsi="Calibri"/>
          <w:sz w:val="22"/>
          <w:szCs w:val="22"/>
        </w:rPr>
        <w:t xml:space="preserve">ollowing changes have been made to this </w:t>
      </w:r>
      <w:r w:rsidR="006836E6" w:rsidRPr="00C725C4">
        <w:rPr>
          <w:rFonts w:ascii="Calibri" w:hAnsi="Calibri"/>
          <w:sz w:val="22"/>
          <w:szCs w:val="22"/>
        </w:rPr>
        <w:t>MassHealth Companion Guide</w:t>
      </w:r>
      <w:r w:rsidR="00A93BB7">
        <w:rPr>
          <w:rFonts w:ascii="Calibri" w:hAnsi="Calibri"/>
          <w:sz w:val="22"/>
          <w:szCs w:val="22"/>
        </w:rPr>
        <w:t>.</w:t>
      </w:r>
      <w:r w:rsidR="006836E6" w:rsidRPr="00C725C4">
        <w:rPr>
          <w:rFonts w:ascii="Calibri" w:hAnsi="Calibri"/>
          <w:sz w:val="22"/>
          <w:szCs w:val="22"/>
        </w:rPr>
        <w:t xml:space="preserve"> </w:t>
      </w:r>
    </w:p>
    <w:p w14:paraId="4AF58819" w14:textId="77777777" w:rsidR="00AB5559" w:rsidRDefault="00AB5559" w:rsidP="00402F57">
      <w:pPr>
        <w:pStyle w:val="BodyText"/>
        <w:ind w:left="0"/>
        <w:rPr>
          <w:sz w:val="30"/>
        </w:rPr>
      </w:pPr>
    </w:p>
    <w:p w14:paraId="506F0110" w14:textId="6608D44A" w:rsidR="00FE4D50" w:rsidRDefault="00FE4D50" w:rsidP="00EB1D06">
      <w:pPr>
        <w:pStyle w:val="Heading3"/>
        <w:ind w:left="0"/>
      </w:pPr>
      <w:bookmarkStart w:id="98" w:name="_Toc65575914"/>
      <w:bookmarkStart w:id="99" w:name="_Toc130476212"/>
      <w:r w:rsidRPr="00FE4D50">
        <w:t>The following fields have been added or modified in this Companion Guide.</w:t>
      </w:r>
      <w:bookmarkEnd w:id="98"/>
      <w:bookmarkEnd w:id="99"/>
    </w:p>
    <w:p w14:paraId="294081B8" w14:textId="383BC470" w:rsidR="00844B05" w:rsidRPr="00844B05" w:rsidRDefault="00844B05" w:rsidP="00EB1D06">
      <w:pPr>
        <w:pStyle w:val="Heading3"/>
        <w:ind w:left="0"/>
        <w:rPr>
          <w:sz w:val="28"/>
          <w:szCs w:val="28"/>
        </w:rPr>
      </w:pPr>
      <w:bookmarkStart w:id="100" w:name="_Toc130476213"/>
      <w:r w:rsidRPr="00844B05">
        <w:rPr>
          <w:sz w:val="28"/>
          <w:szCs w:val="28"/>
        </w:rPr>
        <w:t>Standard Claims</w:t>
      </w:r>
      <w:bookmarkEnd w:id="100"/>
    </w:p>
    <w:p w14:paraId="67EBCBA9" w14:textId="77777777" w:rsidR="00844B05" w:rsidRDefault="00844B05" w:rsidP="00EB1D06">
      <w:pPr>
        <w:pStyle w:val="Heading3"/>
        <w:ind w:left="0"/>
      </w:pPr>
    </w:p>
    <w:tbl>
      <w:tblPr>
        <w:tblStyle w:val="TableGrid"/>
        <w:tblW w:w="9517" w:type="dxa"/>
        <w:tblLayout w:type="fixed"/>
        <w:tblLook w:val="0020" w:firstRow="1" w:lastRow="0" w:firstColumn="0" w:lastColumn="0" w:noHBand="0" w:noVBand="0"/>
        <w:tblCaption w:val="Table on Fields modified in the Companion Guide"/>
      </w:tblPr>
      <w:tblGrid>
        <w:gridCol w:w="1237"/>
        <w:gridCol w:w="990"/>
        <w:gridCol w:w="1170"/>
        <w:gridCol w:w="2443"/>
        <w:gridCol w:w="1080"/>
        <w:gridCol w:w="2597"/>
      </w:tblGrid>
      <w:tr w:rsidR="00844B05" w:rsidRPr="00B656F4" w14:paraId="3C4FA1A3" w14:textId="77777777" w:rsidTr="00111B06">
        <w:trPr>
          <w:trHeight w:val="153"/>
          <w:tblHeader/>
        </w:trPr>
        <w:tc>
          <w:tcPr>
            <w:tcW w:w="1237" w:type="dxa"/>
            <w:shd w:val="clear" w:color="auto" w:fill="EDEDED" w:themeFill="accent3" w:themeFillTint="33"/>
          </w:tcPr>
          <w:p w14:paraId="70FEC73D"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TR3 Page #</w:t>
            </w:r>
          </w:p>
        </w:tc>
        <w:tc>
          <w:tcPr>
            <w:tcW w:w="990" w:type="dxa"/>
            <w:shd w:val="clear" w:color="auto" w:fill="EDEDED" w:themeFill="accent3" w:themeFillTint="33"/>
          </w:tcPr>
          <w:p w14:paraId="792E688A"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Loop ID</w:t>
            </w:r>
          </w:p>
        </w:tc>
        <w:tc>
          <w:tcPr>
            <w:tcW w:w="1170" w:type="dxa"/>
            <w:shd w:val="clear" w:color="auto" w:fill="EDEDED" w:themeFill="accent3" w:themeFillTint="33"/>
          </w:tcPr>
          <w:p w14:paraId="046D803B"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Reference</w:t>
            </w:r>
          </w:p>
        </w:tc>
        <w:tc>
          <w:tcPr>
            <w:tcW w:w="2443" w:type="dxa"/>
            <w:shd w:val="clear" w:color="auto" w:fill="EDEDED" w:themeFill="accent3" w:themeFillTint="33"/>
          </w:tcPr>
          <w:p w14:paraId="77DD01EA"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Name</w:t>
            </w:r>
          </w:p>
        </w:tc>
        <w:tc>
          <w:tcPr>
            <w:tcW w:w="1080" w:type="dxa"/>
            <w:shd w:val="clear" w:color="auto" w:fill="EDEDED" w:themeFill="accent3" w:themeFillTint="33"/>
          </w:tcPr>
          <w:p w14:paraId="749F6DD5"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Codes</w:t>
            </w:r>
          </w:p>
        </w:tc>
        <w:tc>
          <w:tcPr>
            <w:tcW w:w="2597" w:type="dxa"/>
            <w:shd w:val="clear" w:color="auto" w:fill="EDEDED" w:themeFill="accent3" w:themeFillTint="33"/>
          </w:tcPr>
          <w:p w14:paraId="23458016" w14:textId="77777777" w:rsidR="00844B05" w:rsidRPr="006808B7" w:rsidRDefault="00844B05" w:rsidP="00111B06">
            <w:pPr>
              <w:spacing w:before="120" w:after="120"/>
              <w:rPr>
                <w:rFonts w:asciiTheme="minorHAnsi" w:hAnsiTheme="minorHAnsi" w:cs="Arial"/>
                <w:sz w:val="20"/>
                <w:szCs w:val="20"/>
              </w:rPr>
            </w:pPr>
            <w:r w:rsidRPr="006808B7">
              <w:rPr>
                <w:rFonts w:asciiTheme="minorHAnsi" w:hAnsiTheme="minorHAnsi" w:cs="Arial"/>
                <w:sz w:val="20"/>
                <w:szCs w:val="20"/>
              </w:rPr>
              <w:t>Notes/Comments</w:t>
            </w:r>
          </w:p>
        </w:tc>
      </w:tr>
      <w:tr w:rsidR="00844B05" w:rsidRPr="00B656F4" w14:paraId="7CB7AF2E" w14:textId="77777777" w:rsidTr="00111B06">
        <w:trPr>
          <w:trHeight w:val="153"/>
        </w:trPr>
        <w:tc>
          <w:tcPr>
            <w:tcW w:w="1237" w:type="dxa"/>
          </w:tcPr>
          <w:p w14:paraId="55F8B54B" w14:textId="280B1850" w:rsidR="00844B05" w:rsidRPr="00517340" w:rsidRDefault="00844B05" w:rsidP="00844B05">
            <w:pPr>
              <w:spacing w:before="120" w:after="120"/>
              <w:rPr>
                <w:rFonts w:asciiTheme="minorHAnsi" w:hAnsiTheme="minorHAnsi" w:cstheme="minorHAnsi"/>
                <w:sz w:val="20"/>
                <w:szCs w:val="20"/>
              </w:rPr>
            </w:pPr>
            <w:r>
              <w:rPr>
                <w:rFonts w:asciiTheme="minorHAnsi" w:hAnsiTheme="minorHAnsi" w:cstheme="minorHAnsi"/>
                <w:sz w:val="18"/>
              </w:rPr>
              <w:t>425</w:t>
            </w:r>
          </w:p>
        </w:tc>
        <w:tc>
          <w:tcPr>
            <w:tcW w:w="990" w:type="dxa"/>
          </w:tcPr>
          <w:p w14:paraId="414FD83C" w14:textId="4CB06A7C" w:rsidR="00844B05" w:rsidRPr="00517340" w:rsidRDefault="00844B05" w:rsidP="00844B05">
            <w:pPr>
              <w:spacing w:before="120" w:after="120"/>
              <w:rPr>
                <w:rFonts w:asciiTheme="minorHAnsi" w:hAnsiTheme="minorHAnsi" w:cstheme="minorHAnsi"/>
                <w:sz w:val="20"/>
                <w:szCs w:val="20"/>
              </w:rPr>
            </w:pPr>
            <w:r>
              <w:rPr>
                <w:rFonts w:asciiTheme="minorHAnsi" w:hAnsiTheme="minorHAnsi" w:cstheme="minorHAnsi"/>
                <w:sz w:val="18"/>
              </w:rPr>
              <w:t>2400</w:t>
            </w:r>
          </w:p>
        </w:tc>
        <w:tc>
          <w:tcPr>
            <w:tcW w:w="1170" w:type="dxa"/>
          </w:tcPr>
          <w:p w14:paraId="2F275568" w14:textId="26F20472" w:rsidR="00844B05" w:rsidRPr="00517340" w:rsidRDefault="00844B05" w:rsidP="00844B05">
            <w:pPr>
              <w:spacing w:before="120" w:after="120"/>
              <w:rPr>
                <w:rFonts w:asciiTheme="minorHAnsi" w:hAnsiTheme="minorHAnsi" w:cstheme="minorHAnsi"/>
                <w:sz w:val="20"/>
                <w:szCs w:val="20"/>
              </w:rPr>
            </w:pPr>
            <w:r w:rsidRPr="00B86521">
              <w:rPr>
                <w:rFonts w:ascii="Arial" w:eastAsiaTheme="minorHAnsi" w:hAnsi="Arial" w:cs="Arial"/>
                <w:sz w:val="18"/>
                <w:szCs w:val="18"/>
                <w:lang w:bidi="ar-SA"/>
              </w:rPr>
              <w:t>SV202</w:t>
            </w:r>
          </w:p>
        </w:tc>
        <w:tc>
          <w:tcPr>
            <w:tcW w:w="2443" w:type="dxa"/>
          </w:tcPr>
          <w:p w14:paraId="130447EF" w14:textId="5E4F0CDF" w:rsidR="00844B05" w:rsidRPr="007D7C6B" w:rsidRDefault="00C548DE" w:rsidP="00844B05">
            <w:pPr>
              <w:spacing w:before="120" w:after="120"/>
              <w:rPr>
                <w:rFonts w:asciiTheme="minorHAnsi" w:hAnsiTheme="minorHAnsi" w:cstheme="minorHAnsi"/>
                <w:color w:val="FF0000"/>
                <w:sz w:val="20"/>
                <w:szCs w:val="20"/>
              </w:rPr>
            </w:pPr>
            <w:r w:rsidRPr="002E0437">
              <w:rPr>
                <w:rFonts w:asciiTheme="minorHAnsi" w:hAnsiTheme="minorHAnsi" w:cstheme="minorHAnsi"/>
                <w:sz w:val="18"/>
              </w:rPr>
              <w:t>Composite Medical Procedure</w:t>
            </w:r>
            <w:r w:rsidR="007D7C6B" w:rsidRPr="002E0437">
              <w:rPr>
                <w:rFonts w:asciiTheme="minorHAnsi" w:hAnsiTheme="minorHAnsi" w:cstheme="minorHAnsi"/>
                <w:sz w:val="18"/>
              </w:rPr>
              <w:t xml:space="preserve"> </w:t>
            </w:r>
            <w:r w:rsidRPr="002E0437">
              <w:rPr>
                <w:rFonts w:asciiTheme="minorHAnsi" w:hAnsiTheme="minorHAnsi" w:cstheme="minorHAnsi"/>
                <w:sz w:val="18"/>
              </w:rPr>
              <w:t>Identifier</w:t>
            </w:r>
          </w:p>
        </w:tc>
        <w:tc>
          <w:tcPr>
            <w:tcW w:w="1080" w:type="dxa"/>
          </w:tcPr>
          <w:p w14:paraId="26484470" w14:textId="77777777" w:rsidR="00844B05" w:rsidRPr="00517340" w:rsidRDefault="00844B05" w:rsidP="00844B05">
            <w:pPr>
              <w:spacing w:before="120" w:after="120"/>
              <w:rPr>
                <w:rFonts w:asciiTheme="minorHAnsi" w:hAnsiTheme="minorHAnsi" w:cstheme="minorHAnsi"/>
                <w:sz w:val="20"/>
                <w:szCs w:val="20"/>
              </w:rPr>
            </w:pPr>
          </w:p>
        </w:tc>
        <w:tc>
          <w:tcPr>
            <w:tcW w:w="2597" w:type="dxa"/>
          </w:tcPr>
          <w:p w14:paraId="28FF0CF5" w14:textId="0C9B8174" w:rsidR="00844B05" w:rsidRDefault="00844B05" w:rsidP="00844B05">
            <w:pPr>
              <w:pStyle w:val="TableParagraph"/>
              <w:spacing w:before="0"/>
              <w:ind w:left="0"/>
              <w:rPr>
                <w:rFonts w:asciiTheme="minorHAnsi" w:hAnsiTheme="minorHAnsi" w:cstheme="minorHAnsi"/>
                <w:sz w:val="18"/>
              </w:rPr>
            </w:pPr>
            <w:r>
              <w:rPr>
                <w:rFonts w:asciiTheme="minorHAnsi" w:hAnsiTheme="minorHAnsi" w:cstheme="minorHAnsi"/>
                <w:sz w:val="18"/>
              </w:rPr>
              <w:t xml:space="preserve">Nursing </w:t>
            </w:r>
            <w:r w:rsidR="00DA1A0C">
              <w:rPr>
                <w:rFonts w:asciiTheme="minorHAnsi" w:hAnsiTheme="minorHAnsi" w:cstheme="minorHAnsi"/>
                <w:sz w:val="18"/>
              </w:rPr>
              <w:t xml:space="preserve">facility providers </w:t>
            </w:r>
            <w:r>
              <w:rPr>
                <w:rFonts w:asciiTheme="minorHAnsi" w:hAnsiTheme="minorHAnsi" w:cstheme="minorHAnsi"/>
                <w:sz w:val="18"/>
              </w:rPr>
              <w:t>must bill HIPPS code on their room and board claims with revenue code 0022.</w:t>
            </w:r>
          </w:p>
          <w:p w14:paraId="5BA0E054" w14:textId="77777777" w:rsidR="00844B05" w:rsidRDefault="00844B05" w:rsidP="00844B05">
            <w:pPr>
              <w:pStyle w:val="TableParagraph"/>
              <w:spacing w:before="0"/>
              <w:ind w:left="0"/>
              <w:rPr>
                <w:rFonts w:asciiTheme="minorHAnsi" w:hAnsiTheme="minorHAnsi" w:cstheme="minorHAnsi"/>
                <w:sz w:val="18"/>
              </w:rPr>
            </w:pPr>
          </w:p>
          <w:p w14:paraId="45CAE1BD" w14:textId="77777777" w:rsidR="00844B05" w:rsidRPr="00844B05" w:rsidRDefault="00844B05" w:rsidP="00844B05">
            <w:pPr>
              <w:pStyle w:val="TableParagraph"/>
              <w:ind w:left="0"/>
              <w:rPr>
                <w:rFonts w:asciiTheme="minorHAnsi" w:hAnsiTheme="minorHAnsi" w:cstheme="minorHAnsi"/>
                <w:sz w:val="18"/>
              </w:rPr>
            </w:pPr>
            <w:r w:rsidRPr="00844B05">
              <w:rPr>
                <w:rFonts w:asciiTheme="minorHAnsi" w:hAnsiTheme="minorHAnsi" w:cstheme="minorHAnsi"/>
                <w:sz w:val="18"/>
              </w:rPr>
              <w:t>Health Insurance Prospective Payment System</w:t>
            </w:r>
          </w:p>
          <w:p w14:paraId="1342E6BB" w14:textId="77777777" w:rsidR="00844B05" w:rsidRDefault="00844B05" w:rsidP="00844B05">
            <w:pPr>
              <w:pStyle w:val="TableParagraph"/>
              <w:spacing w:before="0"/>
              <w:ind w:left="0"/>
              <w:rPr>
                <w:rFonts w:asciiTheme="minorHAnsi" w:hAnsiTheme="minorHAnsi" w:cstheme="minorHAnsi"/>
                <w:sz w:val="18"/>
              </w:rPr>
            </w:pPr>
            <w:r w:rsidRPr="00844B05">
              <w:rPr>
                <w:rFonts w:asciiTheme="minorHAnsi" w:hAnsiTheme="minorHAnsi" w:cstheme="minorHAnsi"/>
                <w:sz w:val="18"/>
              </w:rPr>
              <w:t>(HIPPS) Skilled Nursing Facility Rate Code</w:t>
            </w:r>
          </w:p>
          <w:p w14:paraId="3D764166" w14:textId="4090C5E8" w:rsidR="00844B05" w:rsidRPr="00517340" w:rsidRDefault="00844B05" w:rsidP="00844B05">
            <w:pPr>
              <w:spacing w:before="120" w:after="120"/>
              <w:rPr>
                <w:rFonts w:asciiTheme="minorHAnsi" w:hAnsiTheme="minorHAnsi" w:cstheme="minorHAnsi"/>
                <w:sz w:val="20"/>
                <w:szCs w:val="20"/>
              </w:rPr>
            </w:pPr>
          </w:p>
        </w:tc>
      </w:tr>
      <w:tr w:rsidR="00844B05" w:rsidRPr="00B656F4" w14:paraId="0348A242" w14:textId="77777777" w:rsidTr="00111B06">
        <w:trPr>
          <w:trHeight w:val="1028"/>
        </w:trPr>
        <w:tc>
          <w:tcPr>
            <w:tcW w:w="1237" w:type="dxa"/>
          </w:tcPr>
          <w:p w14:paraId="2DC882B4" w14:textId="089A49F6" w:rsidR="00844B05" w:rsidRPr="00517340" w:rsidRDefault="00844B05" w:rsidP="00844B05">
            <w:pPr>
              <w:spacing w:before="120" w:after="120"/>
              <w:rPr>
                <w:rFonts w:asciiTheme="minorHAnsi" w:hAnsiTheme="minorHAnsi" w:cstheme="minorHAnsi"/>
                <w:sz w:val="20"/>
                <w:szCs w:val="20"/>
              </w:rPr>
            </w:pPr>
            <w:r>
              <w:rPr>
                <w:rFonts w:asciiTheme="minorHAnsi" w:hAnsiTheme="minorHAnsi" w:cstheme="minorHAnsi"/>
                <w:sz w:val="18"/>
              </w:rPr>
              <w:t>425</w:t>
            </w:r>
          </w:p>
        </w:tc>
        <w:tc>
          <w:tcPr>
            <w:tcW w:w="990" w:type="dxa"/>
          </w:tcPr>
          <w:p w14:paraId="004B0B23" w14:textId="2214146C" w:rsidR="00844B05" w:rsidRPr="00517340" w:rsidRDefault="00844B05" w:rsidP="00844B05">
            <w:pPr>
              <w:spacing w:before="120" w:after="120"/>
              <w:rPr>
                <w:rFonts w:asciiTheme="minorHAnsi" w:hAnsiTheme="minorHAnsi" w:cstheme="minorHAnsi"/>
                <w:sz w:val="20"/>
                <w:szCs w:val="20"/>
              </w:rPr>
            </w:pPr>
            <w:r>
              <w:rPr>
                <w:rFonts w:asciiTheme="minorHAnsi" w:hAnsiTheme="minorHAnsi" w:cstheme="minorHAnsi"/>
                <w:sz w:val="18"/>
              </w:rPr>
              <w:t>2400</w:t>
            </w:r>
          </w:p>
        </w:tc>
        <w:tc>
          <w:tcPr>
            <w:tcW w:w="1170" w:type="dxa"/>
          </w:tcPr>
          <w:p w14:paraId="59F6E5BA" w14:textId="77603398" w:rsidR="00844B05" w:rsidRPr="00517340" w:rsidRDefault="00844B05" w:rsidP="00844B05">
            <w:pPr>
              <w:spacing w:before="120" w:after="120"/>
              <w:rPr>
                <w:rFonts w:asciiTheme="minorHAnsi" w:hAnsiTheme="minorHAnsi" w:cstheme="minorHAnsi"/>
                <w:sz w:val="20"/>
                <w:szCs w:val="20"/>
              </w:rPr>
            </w:pPr>
            <w:r>
              <w:rPr>
                <w:rFonts w:ascii="Arial" w:eastAsiaTheme="minorHAnsi" w:hAnsi="Arial" w:cs="Arial"/>
                <w:sz w:val="18"/>
                <w:szCs w:val="18"/>
                <w:lang w:bidi="ar-SA"/>
              </w:rPr>
              <w:t>SV202-1</w:t>
            </w:r>
          </w:p>
        </w:tc>
        <w:tc>
          <w:tcPr>
            <w:tcW w:w="2443" w:type="dxa"/>
          </w:tcPr>
          <w:p w14:paraId="40A84F8C" w14:textId="77777777" w:rsidR="00844B05" w:rsidRDefault="00844B05" w:rsidP="00844B05">
            <w:pPr>
              <w:pStyle w:val="TableParagraph"/>
              <w:rPr>
                <w:rFonts w:asciiTheme="minorHAnsi" w:hAnsiTheme="minorHAnsi" w:cstheme="minorHAnsi"/>
                <w:sz w:val="18"/>
              </w:rPr>
            </w:pPr>
            <w:r w:rsidRPr="00844B05">
              <w:rPr>
                <w:rFonts w:asciiTheme="minorHAnsi" w:hAnsiTheme="minorHAnsi" w:cstheme="minorHAnsi"/>
                <w:sz w:val="18"/>
              </w:rPr>
              <w:t>Product/Service ID Qualifier</w:t>
            </w:r>
          </w:p>
          <w:p w14:paraId="6FD7EA42" w14:textId="549D1BD4" w:rsidR="00844B05" w:rsidRPr="00517340" w:rsidRDefault="00844B05" w:rsidP="00844B05">
            <w:pPr>
              <w:spacing w:before="120" w:after="120"/>
              <w:rPr>
                <w:rFonts w:asciiTheme="minorHAnsi" w:hAnsiTheme="minorHAnsi" w:cstheme="minorHAnsi"/>
                <w:sz w:val="20"/>
                <w:szCs w:val="20"/>
              </w:rPr>
            </w:pPr>
          </w:p>
        </w:tc>
        <w:tc>
          <w:tcPr>
            <w:tcW w:w="1080" w:type="dxa"/>
          </w:tcPr>
          <w:p w14:paraId="4942DE76" w14:textId="1400751F" w:rsidR="00844B05" w:rsidRPr="00517340" w:rsidRDefault="00844B05" w:rsidP="00844B05">
            <w:pPr>
              <w:spacing w:before="120" w:after="120"/>
              <w:rPr>
                <w:rFonts w:asciiTheme="minorHAnsi" w:hAnsiTheme="minorHAnsi" w:cstheme="minorHAnsi"/>
                <w:sz w:val="20"/>
                <w:szCs w:val="20"/>
              </w:rPr>
            </w:pPr>
            <w:r>
              <w:rPr>
                <w:rFonts w:asciiTheme="minorHAnsi" w:hAnsiTheme="minorHAnsi" w:cstheme="minorHAnsi"/>
                <w:sz w:val="20"/>
              </w:rPr>
              <w:t>HP</w:t>
            </w:r>
          </w:p>
        </w:tc>
        <w:tc>
          <w:tcPr>
            <w:tcW w:w="2597" w:type="dxa"/>
          </w:tcPr>
          <w:p w14:paraId="7099CFC5" w14:textId="08961A05" w:rsidR="00844B05" w:rsidRDefault="00844B05" w:rsidP="00844B05">
            <w:pPr>
              <w:pStyle w:val="TableParagraph"/>
              <w:spacing w:before="0"/>
              <w:ind w:left="0"/>
              <w:rPr>
                <w:rFonts w:asciiTheme="minorHAnsi" w:hAnsiTheme="minorHAnsi" w:cstheme="minorHAnsi"/>
                <w:sz w:val="18"/>
              </w:rPr>
            </w:pPr>
            <w:r>
              <w:rPr>
                <w:rFonts w:asciiTheme="minorHAnsi" w:hAnsiTheme="minorHAnsi" w:cstheme="minorHAnsi"/>
                <w:sz w:val="18"/>
              </w:rPr>
              <w:t xml:space="preserve">For EDI </w:t>
            </w:r>
            <w:r w:rsidR="00DA1A0C">
              <w:rPr>
                <w:rFonts w:asciiTheme="minorHAnsi" w:hAnsiTheme="minorHAnsi" w:cstheme="minorHAnsi"/>
                <w:sz w:val="18"/>
              </w:rPr>
              <w:t>c</w:t>
            </w:r>
            <w:r>
              <w:rPr>
                <w:rFonts w:asciiTheme="minorHAnsi" w:hAnsiTheme="minorHAnsi" w:cstheme="minorHAnsi"/>
                <w:sz w:val="18"/>
              </w:rPr>
              <w:t>laims</w:t>
            </w:r>
            <w:r w:rsidR="00DA1A0C">
              <w:rPr>
                <w:rFonts w:asciiTheme="minorHAnsi" w:hAnsiTheme="minorHAnsi" w:cstheme="minorHAnsi"/>
                <w:sz w:val="18"/>
              </w:rPr>
              <w:t>,</w:t>
            </w:r>
            <w:r>
              <w:rPr>
                <w:rFonts w:asciiTheme="minorHAnsi" w:hAnsiTheme="minorHAnsi" w:cstheme="minorHAnsi"/>
                <w:sz w:val="18"/>
              </w:rPr>
              <w:t xml:space="preserve"> submit data element SV202 with a qualifier of HP.</w:t>
            </w:r>
          </w:p>
          <w:p w14:paraId="57C4AA88" w14:textId="77777777" w:rsidR="00844B05" w:rsidRDefault="00844B05" w:rsidP="00844B05">
            <w:pPr>
              <w:pStyle w:val="TableParagraph"/>
              <w:spacing w:before="0"/>
              <w:ind w:left="0"/>
              <w:rPr>
                <w:rFonts w:asciiTheme="minorHAnsi" w:hAnsiTheme="minorHAnsi" w:cstheme="minorHAnsi"/>
                <w:sz w:val="18"/>
              </w:rPr>
            </w:pPr>
          </w:p>
          <w:p w14:paraId="255D31B5" w14:textId="19BBCC66" w:rsidR="00844B05" w:rsidRPr="00517340" w:rsidRDefault="00844B05" w:rsidP="005B7FB1">
            <w:pPr>
              <w:spacing w:before="120" w:after="120"/>
              <w:jc w:val="center"/>
              <w:rPr>
                <w:rFonts w:asciiTheme="minorHAnsi" w:hAnsiTheme="minorHAnsi" w:cstheme="minorHAnsi"/>
                <w:sz w:val="20"/>
                <w:szCs w:val="20"/>
              </w:rPr>
            </w:pPr>
          </w:p>
        </w:tc>
      </w:tr>
      <w:tr w:rsidR="000D5B6C" w:rsidRPr="00B656F4" w14:paraId="7A182339" w14:textId="77777777" w:rsidTr="00111B06">
        <w:trPr>
          <w:trHeight w:val="1028"/>
        </w:trPr>
        <w:tc>
          <w:tcPr>
            <w:tcW w:w="1237" w:type="dxa"/>
          </w:tcPr>
          <w:p w14:paraId="04C132EF" w14:textId="39EEE757" w:rsidR="000D5B6C" w:rsidRDefault="000D5B6C" w:rsidP="00844B05">
            <w:pPr>
              <w:spacing w:before="120" w:after="120"/>
              <w:rPr>
                <w:rFonts w:asciiTheme="minorHAnsi" w:hAnsiTheme="minorHAnsi" w:cstheme="minorHAnsi"/>
                <w:sz w:val="18"/>
              </w:rPr>
            </w:pPr>
            <w:r>
              <w:rPr>
                <w:rFonts w:asciiTheme="minorHAnsi" w:hAnsiTheme="minorHAnsi" w:cstheme="minorHAnsi"/>
                <w:sz w:val="18"/>
              </w:rPr>
              <w:t>N/</w:t>
            </w:r>
            <w:r w:rsidRPr="000D5B6C">
              <w:rPr>
                <w:rFonts w:asciiTheme="minorHAnsi" w:hAnsiTheme="minorHAnsi" w:cstheme="minorHAnsi"/>
                <w:sz w:val="18"/>
              </w:rPr>
              <w:t>A</w:t>
            </w:r>
          </w:p>
        </w:tc>
        <w:tc>
          <w:tcPr>
            <w:tcW w:w="990" w:type="dxa"/>
          </w:tcPr>
          <w:p w14:paraId="02CBB100" w14:textId="4A895B4A" w:rsidR="000D5B6C" w:rsidRDefault="000D5B6C" w:rsidP="00844B05">
            <w:pPr>
              <w:spacing w:before="120" w:after="120"/>
              <w:rPr>
                <w:rFonts w:asciiTheme="minorHAnsi" w:hAnsiTheme="minorHAnsi" w:cstheme="minorHAnsi"/>
                <w:sz w:val="18"/>
              </w:rPr>
            </w:pPr>
            <w:r>
              <w:rPr>
                <w:rFonts w:asciiTheme="minorHAnsi" w:hAnsiTheme="minorHAnsi" w:cstheme="minorHAnsi"/>
                <w:sz w:val="18"/>
              </w:rPr>
              <w:t>N/A</w:t>
            </w:r>
          </w:p>
        </w:tc>
        <w:tc>
          <w:tcPr>
            <w:tcW w:w="1170" w:type="dxa"/>
          </w:tcPr>
          <w:p w14:paraId="5B520CFD" w14:textId="0AA824AA" w:rsidR="000D5B6C" w:rsidRDefault="000D5B6C" w:rsidP="00844B05">
            <w:pPr>
              <w:spacing w:before="120" w:after="120"/>
              <w:rPr>
                <w:rFonts w:ascii="Arial" w:eastAsiaTheme="minorHAnsi" w:hAnsi="Arial" w:cs="Arial"/>
                <w:sz w:val="18"/>
                <w:szCs w:val="18"/>
                <w:lang w:bidi="ar-SA"/>
              </w:rPr>
            </w:pPr>
            <w:r w:rsidRPr="000D5B6C">
              <w:rPr>
                <w:rFonts w:asciiTheme="minorHAnsi" w:hAnsiTheme="minorHAnsi" w:cstheme="minorHAnsi"/>
                <w:sz w:val="18"/>
              </w:rPr>
              <w:t>N/A</w:t>
            </w:r>
          </w:p>
        </w:tc>
        <w:tc>
          <w:tcPr>
            <w:tcW w:w="2443" w:type="dxa"/>
          </w:tcPr>
          <w:p w14:paraId="75C92465" w14:textId="41537FD1" w:rsidR="000D5B6C" w:rsidRPr="00844B05" w:rsidRDefault="000D5B6C" w:rsidP="00844B05">
            <w:pPr>
              <w:pStyle w:val="TableParagraph"/>
              <w:rPr>
                <w:rFonts w:asciiTheme="minorHAnsi" w:hAnsiTheme="minorHAnsi" w:cstheme="minorHAnsi"/>
                <w:sz w:val="18"/>
              </w:rPr>
            </w:pPr>
            <w:r w:rsidRPr="000D5B6C">
              <w:rPr>
                <w:rFonts w:asciiTheme="minorHAnsi" w:hAnsiTheme="minorHAnsi" w:cstheme="minorHAnsi"/>
                <w:sz w:val="18"/>
              </w:rPr>
              <w:t>Appendix C Transmission Examples</w:t>
            </w:r>
            <w:r>
              <w:rPr>
                <w:rFonts w:asciiTheme="minorHAnsi" w:hAnsiTheme="minorHAnsi" w:cstheme="minorHAnsi"/>
                <w:sz w:val="18"/>
              </w:rPr>
              <w:t xml:space="preserve"> </w:t>
            </w:r>
          </w:p>
        </w:tc>
        <w:tc>
          <w:tcPr>
            <w:tcW w:w="1080" w:type="dxa"/>
          </w:tcPr>
          <w:p w14:paraId="40862968" w14:textId="77777777" w:rsidR="000D5B6C" w:rsidRDefault="000D5B6C" w:rsidP="00844B05">
            <w:pPr>
              <w:spacing w:before="120" w:after="120"/>
              <w:rPr>
                <w:rFonts w:asciiTheme="minorHAnsi" w:hAnsiTheme="minorHAnsi" w:cstheme="minorHAnsi"/>
                <w:sz w:val="20"/>
              </w:rPr>
            </w:pPr>
          </w:p>
        </w:tc>
        <w:tc>
          <w:tcPr>
            <w:tcW w:w="2597" w:type="dxa"/>
          </w:tcPr>
          <w:p w14:paraId="4F2CCD29" w14:textId="2D07C180" w:rsidR="00460AE0" w:rsidRDefault="00460AE0" w:rsidP="00460AE0">
            <w:pPr>
              <w:rPr>
                <w:rFonts w:ascii="Calibri" w:eastAsia="Times New Roman" w:hAnsi="Calibri" w:cs="Calibri"/>
                <w:color w:val="000000"/>
                <w:sz w:val="24"/>
                <w:szCs w:val="24"/>
                <w:lang w:bidi="ar-SA"/>
              </w:rPr>
            </w:pPr>
            <w:r>
              <w:rPr>
                <w:rStyle w:val="contentpasted0"/>
                <w:rFonts w:asciiTheme="minorHAnsi" w:hAnsiTheme="minorHAnsi" w:cstheme="minorHAnsi"/>
                <w:color w:val="000000"/>
                <w:sz w:val="18"/>
              </w:rPr>
              <w:t>Updated Appendix C Transmission</w:t>
            </w:r>
            <w:r w:rsidR="00984BA1">
              <w:rPr>
                <w:rStyle w:val="contentpasted0"/>
                <w:rFonts w:asciiTheme="minorHAnsi" w:hAnsiTheme="minorHAnsi" w:cstheme="minorHAnsi"/>
                <w:color w:val="000000"/>
                <w:sz w:val="18"/>
              </w:rPr>
              <w:t xml:space="preserve"> </w:t>
            </w:r>
            <w:r>
              <w:rPr>
                <w:rStyle w:val="contentpasted0"/>
                <w:rFonts w:asciiTheme="minorHAnsi" w:hAnsiTheme="minorHAnsi" w:cstheme="minorHAnsi"/>
                <w:color w:val="000000"/>
                <w:sz w:val="18"/>
              </w:rPr>
              <w:t>examples</w:t>
            </w:r>
            <w:r w:rsidRPr="002D7D03">
              <w:rPr>
                <w:rStyle w:val="contentpasted0"/>
                <w:rFonts w:eastAsia="Times New Roman"/>
                <w:sz w:val="18"/>
                <w:szCs w:val="18"/>
              </w:rPr>
              <w:t>. </w:t>
            </w:r>
            <w:r w:rsidR="00984BA1">
              <w:rPr>
                <w:rStyle w:val="contentpasted0"/>
                <w:rFonts w:eastAsia="Times New Roman"/>
                <w:sz w:val="18"/>
                <w:szCs w:val="18"/>
              </w:rPr>
              <w:br/>
            </w:r>
            <w:r w:rsidRPr="002D7D03">
              <w:rPr>
                <w:rStyle w:val="contentpasted0"/>
                <w:rFonts w:eastAsia="Times New Roman"/>
                <w:sz w:val="18"/>
                <w:szCs w:val="18"/>
              </w:rPr>
              <w:t>N</w:t>
            </w:r>
            <w:r>
              <w:rPr>
                <w:rStyle w:val="contentpasted0"/>
                <w:rFonts w:asciiTheme="minorHAnsi" w:hAnsiTheme="minorHAnsi" w:cstheme="minorHAnsi"/>
                <w:color w:val="000000"/>
                <w:sz w:val="18"/>
              </w:rPr>
              <w:t xml:space="preserve">umber 4 </w:t>
            </w:r>
            <w:r w:rsidRPr="002D7D03">
              <w:rPr>
                <w:rStyle w:val="contentpasted0"/>
                <w:rFonts w:eastAsia="Times New Roman"/>
                <w:sz w:val="18"/>
                <w:szCs w:val="18"/>
              </w:rPr>
              <w:t xml:space="preserve">was added </w:t>
            </w:r>
            <w:r>
              <w:rPr>
                <w:rStyle w:val="contentpasted0"/>
                <w:rFonts w:asciiTheme="minorHAnsi" w:hAnsiTheme="minorHAnsi" w:cstheme="minorHAnsi"/>
                <w:color w:val="000000"/>
                <w:sz w:val="18"/>
              </w:rPr>
              <w:t>to reflect 5010 MassHealth 837I transaction for a member with MDS.</w:t>
            </w:r>
          </w:p>
          <w:p w14:paraId="75EF5837" w14:textId="4AF5B4FB" w:rsidR="000D5B6C" w:rsidRDefault="000D5B6C" w:rsidP="00844B05">
            <w:pPr>
              <w:pStyle w:val="TableParagraph"/>
              <w:spacing w:before="0"/>
              <w:ind w:left="0"/>
              <w:rPr>
                <w:rFonts w:asciiTheme="minorHAnsi" w:hAnsiTheme="minorHAnsi" w:cstheme="minorHAnsi"/>
                <w:sz w:val="18"/>
              </w:rPr>
            </w:pPr>
          </w:p>
        </w:tc>
      </w:tr>
    </w:tbl>
    <w:p w14:paraId="1E4BD84D" w14:textId="77777777" w:rsidR="00AB5559" w:rsidRPr="00256D03" w:rsidRDefault="00AB5559" w:rsidP="000B065A">
      <w:pPr>
        <w:pStyle w:val="BodyText"/>
        <w:ind w:left="0"/>
        <w:rPr>
          <w:rFonts w:asciiTheme="minorHAnsi" w:hAnsiTheme="minorHAnsi" w:cstheme="minorHAnsi"/>
          <w:sz w:val="20"/>
        </w:rPr>
      </w:pPr>
    </w:p>
    <w:p w14:paraId="6BF046E8" w14:textId="77777777" w:rsidR="00AB5559" w:rsidRPr="00256D03" w:rsidRDefault="00AB5559" w:rsidP="000B065A">
      <w:pPr>
        <w:pStyle w:val="BodyText"/>
        <w:spacing w:before="6"/>
        <w:ind w:left="0"/>
        <w:rPr>
          <w:rFonts w:cs="Calibri"/>
          <w:sz w:val="28"/>
        </w:rPr>
      </w:pPr>
    </w:p>
    <w:p w14:paraId="7BDD19C1" w14:textId="77777777" w:rsidR="00033337" w:rsidRDefault="00033337">
      <w:pPr>
        <w:pStyle w:val="BodyText"/>
        <w:spacing w:before="91"/>
        <w:ind w:left="2813" w:right="2830"/>
        <w:jc w:val="center"/>
        <w:rPr>
          <w:rFonts w:cs="Calibri"/>
        </w:rPr>
        <w:sectPr w:rsidR="00033337" w:rsidSect="00B409F6">
          <w:footerReference w:type="default" r:id="rId41"/>
          <w:pgSz w:w="12240" w:h="15840"/>
          <w:pgMar w:top="1500" w:right="940" w:bottom="1400" w:left="960" w:header="0" w:footer="720" w:gutter="0"/>
          <w:pgNumType w:start="10"/>
          <w:cols w:space="720"/>
          <w:docGrid w:linePitch="299"/>
        </w:sectPr>
      </w:pPr>
    </w:p>
    <w:p w14:paraId="6C31FB78" w14:textId="57343C68" w:rsidR="00AB5559" w:rsidRPr="00256D03" w:rsidRDefault="0067700C" w:rsidP="00884406">
      <w:pPr>
        <w:pStyle w:val="BodyText"/>
        <w:spacing w:before="3960"/>
        <w:jc w:val="center"/>
        <w:rPr>
          <w:rFonts w:cs="Calibri"/>
        </w:rPr>
      </w:pPr>
      <w:r w:rsidRPr="00256D03">
        <w:rPr>
          <w:rFonts w:cs="Calibri"/>
        </w:rPr>
        <w:lastRenderedPageBreak/>
        <w:t xml:space="preserve">Copyright © </w:t>
      </w:r>
      <w:r w:rsidR="00664ACC">
        <w:rPr>
          <w:rFonts w:cs="Calibri"/>
        </w:rPr>
        <w:t>202</w:t>
      </w:r>
      <w:r w:rsidR="00BC470F">
        <w:rPr>
          <w:rFonts w:cs="Calibri"/>
        </w:rPr>
        <w:t>1</w:t>
      </w:r>
      <w:r w:rsidR="00664ACC" w:rsidRPr="00256D03">
        <w:rPr>
          <w:rFonts w:cs="Calibri"/>
        </w:rPr>
        <w:t xml:space="preserve"> </w:t>
      </w:r>
      <w:r w:rsidRPr="00256D03">
        <w:rPr>
          <w:rFonts w:cs="Calibri"/>
        </w:rPr>
        <w:t>MassHealth</w:t>
      </w:r>
    </w:p>
    <w:p w14:paraId="54891C42" w14:textId="77777777" w:rsidR="001C2239" w:rsidRPr="00256D03" w:rsidRDefault="0067700C">
      <w:pPr>
        <w:pStyle w:val="BodyText"/>
        <w:ind w:left="2813" w:right="2831"/>
        <w:jc w:val="center"/>
        <w:rPr>
          <w:rFonts w:cs="Calibri"/>
        </w:rPr>
      </w:pPr>
      <w:r w:rsidRPr="00256D03">
        <w:rPr>
          <w:rFonts w:cs="Calibri"/>
        </w:rPr>
        <w:t>All rights reserved. This document may be copied.</w:t>
      </w:r>
    </w:p>
    <w:p w14:paraId="3850FBF7" w14:textId="796D327E" w:rsidR="00AB5559" w:rsidRPr="00405D39" w:rsidRDefault="00405D39" w:rsidP="00405D39">
      <w:pPr>
        <w:pStyle w:val="Footer"/>
        <w:rPr>
          <w:rFonts w:asciiTheme="minorHAnsi" w:eastAsiaTheme="minorHAnsi" w:hAnsiTheme="minorHAnsi" w:cs="BentonSans Light"/>
          <w:color w:val="000000"/>
          <w:sz w:val="14"/>
          <w:szCs w:val="14"/>
          <w:lang w:bidi="ar-SA"/>
        </w:rPr>
      </w:pPr>
      <w:r>
        <w:rPr>
          <w:rFonts w:asciiTheme="minorHAnsi" w:hAnsiTheme="minorHAnsi"/>
        </w:rPr>
        <w:softHyphen/>
      </w:r>
      <w:r>
        <w:rPr>
          <w:rFonts w:asciiTheme="minorHAnsi" w:hAnsiTheme="minorHAnsi"/>
        </w:rPr>
        <w:softHyphen/>
      </w:r>
      <w:r w:rsidR="00EC1268">
        <w:rPr>
          <w:rFonts w:asciiTheme="minorHAnsi" w:hAnsiTheme="minorHAnsi"/>
        </w:rPr>
        <w:t xml:space="preserve">CG 837I (Rev. </w:t>
      </w:r>
      <w:r w:rsidR="00BB7B74">
        <w:rPr>
          <w:rFonts w:asciiTheme="minorHAnsi" w:hAnsiTheme="minorHAnsi"/>
        </w:rPr>
        <w:t>08</w:t>
      </w:r>
      <w:r w:rsidR="00AA2581">
        <w:rPr>
          <w:rFonts w:asciiTheme="minorHAnsi" w:hAnsiTheme="minorHAnsi"/>
        </w:rPr>
        <w:t>/</w:t>
      </w:r>
      <w:r w:rsidR="00C0241F">
        <w:rPr>
          <w:rFonts w:asciiTheme="minorHAnsi" w:hAnsiTheme="minorHAnsi"/>
        </w:rPr>
        <w:t>2</w:t>
      </w:r>
      <w:r w:rsidR="002E0437">
        <w:rPr>
          <w:rFonts w:asciiTheme="minorHAnsi" w:hAnsiTheme="minorHAnsi"/>
        </w:rPr>
        <w:t>3</w:t>
      </w:r>
      <w:r w:rsidR="00EC1268">
        <w:rPr>
          <w:rFonts w:asciiTheme="minorHAnsi" w:hAnsiTheme="minorHAnsi"/>
        </w:rPr>
        <w:t>)</w:t>
      </w:r>
    </w:p>
    <w:sectPr w:rsidR="00AB5559" w:rsidRPr="00405D39" w:rsidSect="00033337">
      <w:footerReference w:type="default" r:id="rId42"/>
      <w:type w:val="continuous"/>
      <w:pgSz w:w="12240" w:h="15840"/>
      <w:pgMar w:top="1500" w:right="940" w:bottom="1400" w:left="960" w:header="0" w:footer="121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38F8" w14:textId="77777777" w:rsidR="00A0790A" w:rsidRDefault="00A0790A">
      <w:r>
        <w:separator/>
      </w:r>
    </w:p>
  </w:endnote>
  <w:endnote w:type="continuationSeparator" w:id="0">
    <w:p w14:paraId="0A338D4A" w14:textId="77777777" w:rsidR="00A0790A" w:rsidRDefault="00A0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ModernOne Roman">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ntonSans Bold">
    <w:altName w:val="Calibri"/>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tonSansCond Book">
    <w:panose1 w:val="00000000000000000000"/>
    <w:charset w:val="00"/>
    <w:family w:val="modern"/>
    <w:notTrueType/>
    <w:pitch w:val="variable"/>
    <w:sig w:usb0="00000003" w:usb1="00000000" w:usb2="00000000" w:usb3="00000000" w:csb0="00000001" w:csb1="00000000"/>
  </w:font>
  <w:font w:name="BentonSans Light">
    <w:altName w:val="Calibri"/>
    <w:panose1 w:val="00000000000000000000"/>
    <w:charset w:val="00"/>
    <w:family w:val="modern"/>
    <w:notTrueType/>
    <w:pitch w:val="variable"/>
    <w:sig w:usb0="00000003" w:usb1="00000000" w:usb2="00000000" w:usb3="00000000" w:csb0="00000001"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4113861"/>
      <w:docPartObj>
        <w:docPartGallery w:val="Page Numbers (Bottom of Page)"/>
        <w:docPartUnique/>
      </w:docPartObj>
    </w:sdtPr>
    <w:sdtEndPr>
      <w:rPr>
        <w:rStyle w:val="PageNumber"/>
      </w:rPr>
    </w:sdtEndPr>
    <w:sdtContent>
      <w:p w14:paraId="7F33F170" w14:textId="634BBB4D" w:rsidR="002E0437" w:rsidRDefault="002E0437" w:rsidP="008A3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sdt>
    <w:sdtPr>
      <w:rPr>
        <w:rStyle w:val="PageNumber"/>
      </w:rPr>
      <w:id w:val="-391585747"/>
      <w:docPartObj>
        <w:docPartGallery w:val="Page Numbers (Bottom of Page)"/>
        <w:docPartUnique/>
      </w:docPartObj>
    </w:sdtPr>
    <w:sdtEndPr>
      <w:rPr>
        <w:rStyle w:val="PageNumber"/>
      </w:rPr>
    </w:sdtEndPr>
    <w:sdtContent>
      <w:p w14:paraId="04AF06F0" w14:textId="763347C0" w:rsidR="002E0437" w:rsidRDefault="002E0437" w:rsidP="003545C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sdt>
    <w:sdtPr>
      <w:rPr>
        <w:rStyle w:val="PageNumber"/>
      </w:rPr>
      <w:id w:val="1107226901"/>
      <w:docPartObj>
        <w:docPartGallery w:val="Page Numbers (Bottom of Page)"/>
        <w:docPartUnique/>
      </w:docPartObj>
    </w:sdtPr>
    <w:sdtEndPr>
      <w:rPr>
        <w:rStyle w:val="PageNumber"/>
      </w:rPr>
    </w:sdtEndPr>
    <w:sdtContent>
      <w:p w14:paraId="4D6F2FC0" w14:textId="4BF6D8AB" w:rsidR="002E0437" w:rsidRDefault="002E0437" w:rsidP="003545C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sdt>
    <w:sdtPr>
      <w:rPr>
        <w:rStyle w:val="PageNumber"/>
      </w:rPr>
      <w:id w:val="-1612036482"/>
      <w:docPartObj>
        <w:docPartGallery w:val="Page Numbers (Bottom of Page)"/>
        <w:docPartUnique/>
      </w:docPartObj>
    </w:sdtPr>
    <w:sdtEndPr>
      <w:rPr>
        <w:rStyle w:val="PageNumber"/>
      </w:rPr>
    </w:sdtEndPr>
    <w:sdtContent>
      <w:p w14:paraId="000BB145" w14:textId="38385E3D" w:rsidR="002E0437" w:rsidRDefault="002E0437"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sdt>
    <w:sdtPr>
      <w:rPr>
        <w:rStyle w:val="PageNumber"/>
      </w:rPr>
      <w:id w:val="2121636560"/>
      <w:docPartObj>
        <w:docPartGallery w:val="Page Numbers (Bottom of Page)"/>
        <w:docPartUnique/>
      </w:docPartObj>
    </w:sdtPr>
    <w:sdtEndPr>
      <w:rPr>
        <w:rStyle w:val="PageNumber"/>
      </w:rPr>
    </w:sdtEndPr>
    <w:sdtContent>
      <w:p w14:paraId="156DEDBD" w14:textId="1854D1F6" w:rsidR="002E0437" w:rsidRDefault="002E0437"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sdt>
    <w:sdtPr>
      <w:rPr>
        <w:rStyle w:val="PageNumber"/>
      </w:rPr>
      <w:id w:val="1964384211"/>
      <w:docPartObj>
        <w:docPartGallery w:val="Page Numbers (Bottom of Page)"/>
        <w:docPartUnique/>
      </w:docPartObj>
    </w:sdtPr>
    <w:sdtEndPr>
      <w:rPr>
        <w:rStyle w:val="PageNumber"/>
      </w:rPr>
    </w:sdtEndPr>
    <w:sdtContent>
      <w:p w14:paraId="7957F6DB" w14:textId="00902C57" w:rsidR="002E0437" w:rsidRDefault="002E0437"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4C29">
          <w:rPr>
            <w:rStyle w:val="PageNumber"/>
            <w:noProof/>
          </w:rPr>
          <w:t>1</w:t>
        </w:r>
        <w:r>
          <w:rPr>
            <w:rStyle w:val="PageNumber"/>
          </w:rPr>
          <w:fldChar w:fldCharType="end"/>
        </w:r>
      </w:p>
    </w:sdtContent>
  </w:sdt>
  <w:p w14:paraId="6FCB48C2" w14:textId="77777777" w:rsidR="002E0437" w:rsidRDefault="002E0437" w:rsidP="00E87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8365" w14:textId="7EFF5044" w:rsidR="002E0437" w:rsidRDefault="002E0437" w:rsidP="003267F1">
    <w:pPr>
      <w:pStyle w:val="Footer"/>
      <w:jc w:val="right"/>
    </w:pPr>
    <w:r>
      <w:rPr>
        <w:rFonts w:ascii="BentonSans Light"/>
        <w:sz w:val="18"/>
      </w:rPr>
      <w:t>MassHealth Standard Companion Guide 005010 (837I) | page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82AD" w14:textId="35860F32" w:rsidR="002E0437" w:rsidRDefault="002E0437" w:rsidP="00784C29">
    <w:pPr>
      <w:spacing w:before="21"/>
      <w:ind w:left="20"/>
    </w:pPr>
    <w:r w:rsidRPr="00A71D1F">
      <w:rPr>
        <w:rFonts w:asciiTheme="minorHAnsi" w:hAnsiTheme="minorHAnsi" w:cstheme="minorHAnsi"/>
        <w:color w:val="595959" w:themeColor="text1" w:themeTint="A6"/>
      </w:rPr>
      <w:ptab w:relativeTo="margin" w:alignment="right" w:leader="none"/>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sidRPr="00A71D1F">
      <w:rPr>
        <w:rFonts w:asciiTheme="minorHAnsi" w:hAnsiTheme="minorHAnsi" w:cstheme="minorHAnsi"/>
        <w:noProof/>
      </w:rPr>
      <w:t>i</w:t>
    </w:r>
    <w:r w:rsidRPr="00A71D1F">
      <w:rPr>
        <w:rFonts w:asciiTheme="minorHAnsi" w:hAnsiTheme="minorHAnsi"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7A95" w14:textId="7301CE4C" w:rsidR="002E0437" w:rsidRDefault="002E0437" w:rsidP="00784C29">
    <w:pPr>
      <w:spacing w:before="21"/>
      <w:ind w:left="20"/>
    </w:pPr>
    <w:r w:rsidRPr="00A71D1F">
      <w:rPr>
        <w:rFonts w:asciiTheme="minorHAnsi" w:hAnsiTheme="minorHAnsi" w:cstheme="minorHAnsi"/>
        <w:color w:val="595959" w:themeColor="text1" w:themeTint="A6"/>
      </w:rPr>
      <w:ptab w:relativeTo="margin" w:alignment="right" w:leader="none"/>
    </w:r>
    <w:r w:rsidRPr="00A71D1F">
      <w:rPr>
        <w:rFonts w:asciiTheme="minorHAnsi" w:hAnsiTheme="minorHAnsi" w:cstheme="minorHAnsi"/>
      </w:rPr>
      <w:t xml:space="preserve"> MassHealth Standard Companion Guide 005010 (837I) | page </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sidRPr="00A71D1F">
      <w:rPr>
        <w:rFonts w:asciiTheme="minorHAnsi" w:hAnsiTheme="minorHAnsi" w:cstheme="minorHAnsi"/>
        <w:noProof/>
      </w:rPr>
      <w:t>i</w:t>
    </w:r>
    <w:r w:rsidRPr="00A71D1F">
      <w:rPr>
        <w:rFonts w:asciiTheme="minorHAnsi" w:hAnsiTheme="minorHAnsi"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659539066"/>
      <w:docPartObj>
        <w:docPartGallery w:val="Page Numbers (Bottom of Page)"/>
        <w:docPartUnique/>
      </w:docPartObj>
    </w:sdtPr>
    <w:sdtEndPr>
      <w:rPr>
        <w:rStyle w:val="PageNumber"/>
      </w:rPr>
    </w:sdtEndPr>
    <w:sdtContent>
      <w:p w14:paraId="675965DE" w14:textId="77777777" w:rsidR="00B409F6" w:rsidRPr="00A71D1F" w:rsidRDefault="00B409F6" w:rsidP="00B409F6">
        <w:pPr>
          <w:spacing w:before="21"/>
          <w:jc w:val="right"/>
          <w:rPr>
            <w:rStyle w:val="PageNumber"/>
            <w:rFonts w:asciiTheme="minorHAnsi" w:hAnsiTheme="minorHAnsi" w:cstheme="minorHAnsi"/>
          </w:rPr>
        </w:pPr>
        <w:r w:rsidRPr="00A71D1F">
          <w:rPr>
            <w:rFonts w:asciiTheme="minorHAnsi" w:hAnsiTheme="minorHAnsi" w:cstheme="minorHAnsi"/>
          </w:rPr>
          <w:t>MassHealth Standard Companion Guide 005010 (837I) | App-</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Pr>
            <w:rFonts w:cstheme="minorHAnsi"/>
          </w:rPr>
          <w:t>1</w:t>
        </w:r>
        <w:r w:rsidRPr="00A71D1F">
          <w:rPr>
            <w:rFonts w:asciiTheme="minorHAnsi" w:hAnsiTheme="minorHAnsi" w:cstheme="minorHAnsi"/>
          </w:rPr>
          <w:fldChar w:fldCharType="end"/>
        </w:r>
      </w:p>
    </w:sdtContent>
  </w:sdt>
  <w:p w14:paraId="0D0528B6" w14:textId="77777777" w:rsidR="002E0437" w:rsidRDefault="002E0437" w:rsidP="00E87554">
    <w:pPr>
      <w:pStyle w:val="BodyText"/>
      <w:spacing w:line="14" w:lineRule="auto"/>
      <w:ind w:right="36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1337571012"/>
      <w:docPartObj>
        <w:docPartGallery w:val="Page Numbers (Bottom of Page)"/>
        <w:docPartUnique/>
      </w:docPartObj>
    </w:sdtPr>
    <w:sdtEndPr>
      <w:rPr>
        <w:rStyle w:val="PageNumber"/>
      </w:rPr>
    </w:sdtEndPr>
    <w:sdtContent>
      <w:p w14:paraId="7564D896" w14:textId="0823D820" w:rsidR="00B409F6" w:rsidRPr="00A71D1F" w:rsidRDefault="00B409F6" w:rsidP="00B409F6">
        <w:pPr>
          <w:spacing w:before="21"/>
          <w:jc w:val="right"/>
          <w:rPr>
            <w:rStyle w:val="PageNumber"/>
            <w:rFonts w:asciiTheme="minorHAnsi" w:hAnsiTheme="minorHAnsi" w:cstheme="minorHAnsi"/>
          </w:rPr>
        </w:pPr>
        <w:r w:rsidRPr="00A71D1F">
          <w:rPr>
            <w:rFonts w:asciiTheme="minorHAnsi" w:hAnsiTheme="minorHAnsi" w:cstheme="minorHAnsi"/>
          </w:rPr>
          <w:t>MassHealth Standard Companion Guide 005010 (837I) | App-</w:t>
        </w:r>
        <w:r>
          <w:rPr>
            <w:rFonts w:asciiTheme="minorHAnsi" w:hAnsiTheme="minorHAnsi" w:cstheme="minorHAnsi"/>
          </w:rPr>
          <w:t>9</w:t>
        </w:r>
      </w:p>
    </w:sdtContent>
  </w:sdt>
  <w:p w14:paraId="1D56F3ED" w14:textId="1A90A1A2" w:rsidR="002E0437" w:rsidRDefault="002E0437">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C909" w14:textId="77777777" w:rsidR="00B409F6" w:rsidRDefault="00B409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2F72" w14:textId="77777777" w:rsidR="00A0790A" w:rsidRDefault="00A0790A">
      <w:r>
        <w:separator/>
      </w:r>
    </w:p>
  </w:footnote>
  <w:footnote w:type="continuationSeparator" w:id="0">
    <w:p w14:paraId="2210D741" w14:textId="77777777" w:rsidR="00A0790A" w:rsidRDefault="00A07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981"/>
    <w:multiLevelType w:val="hybridMultilevel"/>
    <w:tmpl w:val="C8002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61BE9"/>
    <w:multiLevelType w:val="hybridMultilevel"/>
    <w:tmpl w:val="DAD48ADC"/>
    <w:lvl w:ilvl="0" w:tplc="9F16ADF0">
      <w:numFmt w:val="bullet"/>
      <w:lvlText w:val="•"/>
      <w:lvlJc w:val="left"/>
      <w:pPr>
        <w:ind w:left="1080" w:hanging="241"/>
      </w:pPr>
      <w:rPr>
        <w:rFonts w:ascii="BentonModernOne Roman" w:eastAsia="BentonModernOne Roman" w:hAnsi="BentonModernOne Roman" w:cs="BentonModernOne Roman" w:hint="default"/>
        <w:spacing w:val="-18"/>
        <w:w w:val="98"/>
        <w:sz w:val="22"/>
        <w:szCs w:val="22"/>
        <w:lang w:val="en-US" w:eastAsia="en-US" w:bidi="en-US"/>
      </w:rPr>
    </w:lvl>
    <w:lvl w:ilvl="1" w:tplc="741E31FE">
      <w:numFmt w:val="bullet"/>
      <w:lvlText w:val="•"/>
      <w:lvlJc w:val="left"/>
      <w:pPr>
        <w:ind w:left="2006" w:hanging="241"/>
      </w:pPr>
      <w:rPr>
        <w:rFonts w:hint="default"/>
        <w:lang w:val="en-US" w:eastAsia="en-US" w:bidi="en-US"/>
      </w:rPr>
    </w:lvl>
    <w:lvl w:ilvl="2" w:tplc="3F0287DC">
      <w:numFmt w:val="bullet"/>
      <w:lvlText w:val="•"/>
      <w:lvlJc w:val="left"/>
      <w:pPr>
        <w:ind w:left="2932" w:hanging="241"/>
      </w:pPr>
      <w:rPr>
        <w:rFonts w:hint="default"/>
        <w:lang w:val="en-US" w:eastAsia="en-US" w:bidi="en-US"/>
      </w:rPr>
    </w:lvl>
    <w:lvl w:ilvl="3" w:tplc="7F183CB0">
      <w:numFmt w:val="bullet"/>
      <w:lvlText w:val="•"/>
      <w:lvlJc w:val="left"/>
      <w:pPr>
        <w:ind w:left="3858" w:hanging="241"/>
      </w:pPr>
      <w:rPr>
        <w:rFonts w:hint="default"/>
        <w:lang w:val="en-US" w:eastAsia="en-US" w:bidi="en-US"/>
      </w:rPr>
    </w:lvl>
    <w:lvl w:ilvl="4" w:tplc="ACF6CFDA">
      <w:numFmt w:val="bullet"/>
      <w:lvlText w:val="•"/>
      <w:lvlJc w:val="left"/>
      <w:pPr>
        <w:ind w:left="4784" w:hanging="241"/>
      </w:pPr>
      <w:rPr>
        <w:rFonts w:hint="default"/>
        <w:lang w:val="en-US" w:eastAsia="en-US" w:bidi="en-US"/>
      </w:rPr>
    </w:lvl>
    <w:lvl w:ilvl="5" w:tplc="6A2C804E">
      <w:numFmt w:val="bullet"/>
      <w:lvlText w:val="•"/>
      <w:lvlJc w:val="left"/>
      <w:pPr>
        <w:ind w:left="5710" w:hanging="241"/>
      </w:pPr>
      <w:rPr>
        <w:rFonts w:hint="default"/>
        <w:lang w:val="en-US" w:eastAsia="en-US" w:bidi="en-US"/>
      </w:rPr>
    </w:lvl>
    <w:lvl w:ilvl="6" w:tplc="D0E2F0EE">
      <w:numFmt w:val="bullet"/>
      <w:lvlText w:val="•"/>
      <w:lvlJc w:val="left"/>
      <w:pPr>
        <w:ind w:left="6636" w:hanging="241"/>
      </w:pPr>
      <w:rPr>
        <w:rFonts w:hint="default"/>
        <w:lang w:val="en-US" w:eastAsia="en-US" w:bidi="en-US"/>
      </w:rPr>
    </w:lvl>
    <w:lvl w:ilvl="7" w:tplc="597C8782">
      <w:numFmt w:val="bullet"/>
      <w:lvlText w:val="•"/>
      <w:lvlJc w:val="left"/>
      <w:pPr>
        <w:ind w:left="7562" w:hanging="241"/>
      </w:pPr>
      <w:rPr>
        <w:rFonts w:hint="default"/>
        <w:lang w:val="en-US" w:eastAsia="en-US" w:bidi="en-US"/>
      </w:rPr>
    </w:lvl>
    <w:lvl w:ilvl="8" w:tplc="23B89C40">
      <w:numFmt w:val="bullet"/>
      <w:lvlText w:val="•"/>
      <w:lvlJc w:val="left"/>
      <w:pPr>
        <w:ind w:left="8488" w:hanging="241"/>
      </w:pPr>
      <w:rPr>
        <w:rFonts w:hint="default"/>
        <w:lang w:val="en-US" w:eastAsia="en-US" w:bidi="en-US"/>
      </w:rPr>
    </w:lvl>
  </w:abstractNum>
  <w:abstractNum w:abstractNumId="2" w15:restartNumberingAfterBreak="0">
    <w:nsid w:val="1D450D89"/>
    <w:multiLevelType w:val="hybridMultilevel"/>
    <w:tmpl w:val="E9BC576A"/>
    <w:lvl w:ilvl="0" w:tplc="D87E0408">
      <w:start w:val="1"/>
      <w:numFmt w:val="decimal"/>
      <w:lvlText w:val="%1."/>
      <w:lvlJc w:val="left"/>
      <w:pPr>
        <w:ind w:left="839" w:hanging="360"/>
      </w:pPr>
      <w:rPr>
        <w:rFonts w:ascii="BentonModernOne Roman" w:eastAsia="BentonModernOne Roman" w:hAnsi="BentonModernOne Roman" w:cs="BentonModernOne Roman" w:hint="default"/>
        <w:spacing w:val="-5"/>
        <w:w w:val="100"/>
        <w:sz w:val="22"/>
        <w:szCs w:val="22"/>
        <w:lang w:val="en-US" w:eastAsia="en-US" w:bidi="en-US"/>
      </w:rPr>
    </w:lvl>
    <w:lvl w:ilvl="1" w:tplc="E2D488E2">
      <w:numFmt w:val="bullet"/>
      <w:lvlText w:val="•"/>
      <w:lvlJc w:val="left"/>
      <w:pPr>
        <w:ind w:left="1790" w:hanging="360"/>
      </w:pPr>
      <w:rPr>
        <w:rFonts w:hint="default"/>
        <w:lang w:val="en-US" w:eastAsia="en-US" w:bidi="en-US"/>
      </w:rPr>
    </w:lvl>
    <w:lvl w:ilvl="2" w:tplc="D3D0803A">
      <w:numFmt w:val="bullet"/>
      <w:lvlText w:val="•"/>
      <w:lvlJc w:val="left"/>
      <w:pPr>
        <w:ind w:left="2740" w:hanging="360"/>
      </w:pPr>
      <w:rPr>
        <w:rFonts w:hint="default"/>
        <w:lang w:val="en-US" w:eastAsia="en-US" w:bidi="en-US"/>
      </w:rPr>
    </w:lvl>
    <w:lvl w:ilvl="3" w:tplc="A9468184">
      <w:numFmt w:val="bullet"/>
      <w:lvlText w:val="•"/>
      <w:lvlJc w:val="left"/>
      <w:pPr>
        <w:ind w:left="3690" w:hanging="360"/>
      </w:pPr>
      <w:rPr>
        <w:rFonts w:hint="default"/>
        <w:lang w:val="en-US" w:eastAsia="en-US" w:bidi="en-US"/>
      </w:rPr>
    </w:lvl>
    <w:lvl w:ilvl="4" w:tplc="0974F1E0">
      <w:numFmt w:val="bullet"/>
      <w:lvlText w:val="•"/>
      <w:lvlJc w:val="left"/>
      <w:pPr>
        <w:ind w:left="4640" w:hanging="360"/>
      </w:pPr>
      <w:rPr>
        <w:rFonts w:hint="default"/>
        <w:lang w:val="en-US" w:eastAsia="en-US" w:bidi="en-US"/>
      </w:rPr>
    </w:lvl>
    <w:lvl w:ilvl="5" w:tplc="B17C8E6E">
      <w:numFmt w:val="bullet"/>
      <w:lvlText w:val="•"/>
      <w:lvlJc w:val="left"/>
      <w:pPr>
        <w:ind w:left="5590" w:hanging="360"/>
      </w:pPr>
      <w:rPr>
        <w:rFonts w:hint="default"/>
        <w:lang w:val="en-US" w:eastAsia="en-US" w:bidi="en-US"/>
      </w:rPr>
    </w:lvl>
    <w:lvl w:ilvl="6" w:tplc="B972F30E">
      <w:numFmt w:val="bullet"/>
      <w:lvlText w:val="•"/>
      <w:lvlJc w:val="left"/>
      <w:pPr>
        <w:ind w:left="6540" w:hanging="360"/>
      </w:pPr>
      <w:rPr>
        <w:rFonts w:hint="default"/>
        <w:lang w:val="en-US" w:eastAsia="en-US" w:bidi="en-US"/>
      </w:rPr>
    </w:lvl>
    <w:lvl w:ilvl="7" w:tplc="F93C0DF6">
      <w:numFmt w:val="bullet"/>
      <w:lvlText w:val="•"/>
      <w:lvlJc w:val="left"/>
      <w:pPr>
        <w:ind w:left="7490" w:hanging="360"/>
      </w:pPr>
      <w:rPr>
        <w:rFonts w:hint="default"/>
        <w:lang w:val="en-US" w:eastAsia="en-US" w:bidi="en-US"/>
      </w:rPr>
    </w:lvl>
    <w:lvl w:ilvl="8" w:tplc="F654ACBA">
      <w:numFmt w:val="bullet"/>
      <w:lvlText w:val="•"/>
      <w:lvlJc w:val="left"/>
      <w:pPr>
        <w:ind w:left="8440" w:hanging="360"/>
      </w:pPr>
      <w:rPr>
        <w:rFonts w:hint="default"/>
        <w:lang w:val="en-US" w:eastAsia="en-US" w:bidi="en-US"/>
      </w:rPr>
    </w:lvl>
  </w:abstractNum>
  <w:abstractNum w:abstractNumId="3" w15:restartNumberingAfterBreak="0">
    <w:nsid w:val="27657BA8"/>
    <w:multiLevelType w:val="hybridMultilevel"/>
    <w:tmpl w:val="5FB03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8E4E54"/>
    <w:multiLevelType w:val="hybridMultilevel"/>
    <w:tmpl w:val="04B4D828"/>
    <w:lvl w:ilvl="0" w:tplc="EFCE67D8">
      <w:start w:val="7"/>
      <w:numFmt w:val="decimal"/>
      <w:lvlText w:val="%1."/>
      <w:lvlJc w:val="left"/>
      <w:pPr>
        <w:ind w:left="1060" w:hanging="220"/>
      </w:pPr>
      <w:rPr>
        <w:rFonts w:asciiTheme="minorHAnsi" w:eastAsia="BentonSans Bold" w:hAnsiTheme="minorHAnsi" w:cstheme="minorHAnsi" w:hint="default"/>
        <w:b/>
        <w:bCs/>
        <w:color w:val="auto"/>
        <w:spacing w:val="-25"/>
        <w:w w:val="100"/>
        <w:sz w:val="24"/>
        <w:szCs w:val="24"/>
        <w:lang w:val="en-US" w:eastAsia="en-US" w:bidi="en-US"/>
      </w:rPr>
    </w:lvl>
    <w:lvl w:ilvl="1" w:tplc="BCDCCB02">
      <w:numFmt w:val="bullet"/>
      <w:lvlText w:val="•"/>
      <w:lvlJc w:val="left"/>
      <w:pPr>
        <w:ind w:left="1988" w:hanging="220"/>
      </w:pPr>
      <w:rPr>
        <w:rFonts w:hint="default"/>
        <w:lang w:val="en-US" w:eastAsia="en-US" w:bidi="en-US"/>
      </w:rPr>
    </w:lvl>
    <w:lvl w:ilvl="2" w:tplc="C340F3AA">
      <w:numFmt w:val="bullet"/>
      <w:lvlText w:val="•"/>
      <w:lvlJc w:val="left"/>
      <w:pPr>
        <w:ind w:left="2916" w:hanging="220"/>
      </w:pPr>
      <w:rPr>
        <w:rFonts w:hint="default"/>
        <w:lang w:val="en-US" w:eastAsia="en-US" w:bidi="en-US"/>
      </w:rPr>
    </w:lvl>
    <w:lvl w:ilvl="3" w:tplc="72C460D0">
      <w:numFmt w:val="bullet"/>
      <w:lvlText w:val="•"/>
      <w:lvlJc w:val="left"/>
      <w:pPr>
        <w:ind w:left="3844" w:hanging="220"/>
      </w:pPr>
      <w:rPr>
        <w:rFonts w:hint="default"/>
        <w:lang w:val="en-US" w:eastAsia="en-US" w:bidi="en-US"/>
      </w:rPr>
    </w:lvl>
    <w:lvl w:ilvl="4" w:tplc="68AE64BE">
      <w:numFmt w:val="bullet"/>
      <w:lvlText w:val="•"/>
      <w:lvlJc w:val="left"/>
      <w:pPr>
        <w:ind w:left="4772" w:hanging="220"/>
      </w:pPr>
      <w:rPr>
        <w:rFonts w:hint="default"/>
        <w:lang w:val="en-US" w:eastAsia="en-US" w:bidi="en-US"/>
      </w:rPr>
    </w:lvl>
    <w:lvl w:ilvl="5" w:tplc="6248D906">
      <w:numFmt w:val="bullet"/>
      <w:lvlText w:val="•"/>
      <w:lvlJc w:val="left"/>
      <w:pPr>
        <w:ind w:left="5700" w:hanging="220"/>
      </w:pPr>
      <w:rPr>
        <w:rFonts w:hint="default"/>
        <w:lang w:val="en-US" w:eastAsia="en-US" w:bidi="en-US"/>
      </w:rPr>
    </w:lvl>
    <w:lvl w:ilvl="6" w:tplc="60BEB256">
      <w:numFmt w:val="bullet"/>
      <w:lvlText w:val="•"/>
      <w:lvlJc w:val="left"/>
      <w:pPr>
        <w:ind w:left="6628" w:hanging="220"/>
      </w:pPr>
      <w:rPr>
        <w:rFonts w:hint="default"/>
        <w:lang w:val="en-US" w:eastAsia="en-US" w:bidi="en-US"/>
      </w:rPr>
    </w:lvl>
    <w:lvl w:ilvl="7" w:tplc="438A94D8">
      <w:numFmt w:val="bullet"/>
      <w:lvlText w:val="•"/>
      <w:lvlJc w:val="left"/>
      <w:pPr>
        <w:ind w:left="7556" w:hanging="220"/>
      </w:pPr>
      <w:rPr>
        <w:rFonts w:hint="default"/>
        <w:lang w:val="en-US" w:eastAsia="en-US" w:bidi="en-US"/>
      </w:rPr>
    </w:lvl>
    <w:lvl w:ilvl="8" w:tplc="9AEA957A">
      <w:numFmt w:val="bullet"/>
      <w:lvlText w:val="•"/>
      <w:lvlJc w:val="left"/>
      <w:pPr>
        <w:ind w:left="8484" w:hanging="220"/>
      </w:pPr>
      <w:rPr>
        <w:rFonts w:hint="default"/>
        <w:lang w:val="en-US" w:eastAsia="en-US" w:bidi="en-US"/>
      </w:rPr>
    </w:lvl>
  </w:abstractNum>
  <w:abstractNum w:abstractNumId="5" w15:restartNumberingAfterBreak="0">
    <w:nsid w:val="2B1A356D"/>
    <w:multiLevelType w:val="hybridMultilevel"/>
    <w:tmpl w:val="9FBA4452"/>
    <w:lvl w:ilvl="0" w:tplc="8B68AD0C">
      <w:numFmt w:val="bullet"/>
      <w:lvlText w:val=""/>
      <w:lvlJc w:val="left"/>
      <w:pPr>
        <w:ind w:left="1119" w:hanging="281"/>
      </w:pPr>
      <w:rPr>
        <w:rFonts w:ascii="Wingdings" w:eastAsia="Wingdings" w:hAnsi="Wingdings" w:cs="Wingdings" w:hint="default"/>
        <w:color w:val="auto"/>
        <w:w w:val="100"/>
        <w:sz w:val="24"/>
        <w:szCs w:val="24"/>
        <w:lang w:val="en-US" w:eastAsia="en-US" w:bidi="en-US"/>
      </w:rPr>
    </w:lvl>
    <w:lvl w:ilvl="1" w:tplc="E3B08AFC">
      <w:numFmt w:val="bullet"/>
      <w:lvlText w:val="•"/>
      <w:lvlJc w:val="left"/>
      <w:pPr>
        <w:ind w:left="2042" w:hanging="281"/>
      </w:pPr>
      <w:rPr>
        <w:rFonts w:hint="default"/>
        <w:lang w:val="en-US" w:eastAsia="en-US" w:bidi="en-US"/>
      </w:rPr>
    </w:lvl>
    <w:lvl w:ilvl="2" w:tplc="6EE01B1A">
      <w:numFmt w:val="bullet"/>
      <w:lvlText w:val="•"/>
      <w:lvlJc w:val="left"/>
      <w:pPr>
        <w:ind w:left="2964" w:hanging="281"/>
      </w:pPr>
      <w:rPr>
        <w:rFonts w:hint="default"/>
        <w:lang w:val="en-US" w:eastAsia="en-US" w:bidi="en-US"/>
      </w:rPr>
    </w:lvl>
    <w:lvl w:ilvl="3" w:tplc="FC142274">
      <w:numFmt w:val="bullet"/>
      <w:lvlText w:val="•"/>
      <w:lvlJc w:val="left"/>
      <w:pPr>
        <w:ind w:left="3886" w:hanging="281"/>
      </w:pPr>
      <w:rPr>
        <w:rFonts w:hint="default"/>
        <w:lang w:val="en-US" w:eastAsia="en-US" w:bidi="en-US"/>
      </w:rPr>
    </w:lvl>
    <w:lvl w:ilvl="4" w:tplc="2F424D74">
      <w:numFmt w:val="bullet"/>
      <w:lvlText w:val="•"/>
      <w:lvlJc w:val="left"/>
      <w:pPr>
        <w:ind w:left="4808" w:hanging="281"/>
      </w:pPr>
      <w:rPr>
        <w:rFonts w:hint="default"/>
        <w:lang w:val="en-US" w:eastAsia="en-US" w:bidi="en-US"/>
      </w:rPr>
    </w:lvl>
    <w:lvl w:ilvl="5" w:tplc="D34C9EDC">
      <w:numFmt w:val="bullet"/>
      <w:lvlText w:val="•"/>
      <w:lvlJc w:val="left"/>
      <w:pPr>
        <w:ind w:left="5730" w:hanging="281"/>
      </w:pPr>
      <w:rPr>
        <w:rFonts w:hint="default"/>
        <w:lang w:val="en-US" w:eastAsia="en-US" w:bidi="en-US"/>
      </w:rPr>
    </w:lvl>
    <w:lvl w:ilvl="6" w:tplc="DD3E32D0">
      <w:numFmt w:val="bullet"/>
      <w:lvlText w:val="•"/>
      <w:lvlJc w:val="left"/>
      <w:pPr>
        <w:ind w:left="6652" w:hanging="281"/>
      </w:pPr>
      <w:rPr>
        <w:rFonts w:hint="default"/>
        <w:lang w:val="en-US" w:eastAsia="en-US" w:bidi="en-US"/>
      </w:rPr>
    </w:lvl>
    <w:lvl w:ilvl="7" w:tplc="C2C6DE44">
      <w:numFmt w:val="bullet"/>
      <w:lvlText w:val="•"/>
      <w:lvlJc w:val="left"/>
      <w:pPr>
        <w:ind w:left="7574" w:hanging="281"/>
      </w:pPr>
      <w:rPr>
        <w:rFonts w:hint="default"/>
        <w:lang w:val="en-US" w:eastAsia="en-US" w:bidi="en-US"/>
      </w:rPr>
    </w:lvl>
    <w:lvl w:ilvl="8" w:tplc="80CEF79E">
      <w:numFmt w:val="bullet"/>
      <w:lvlText w:val="•"/>
      <w:lvlJc w:val="left"/>
      <w:pPr>
        <w:ind w:left="8496" w:hanging="281"/>
      </w:pPr>
      <w:rPr>
        <w:rFonts w:hint="default"/>
        <w:lang w:val="en-US" w:eastAsia="en-US" w:bidi="en-US"/>
      </w:rPr>
    </w:lvl>
  </w:abstractNum>
  <w:abstractNum w:abstractNumId="6" w15:restartNumberingAfterBreak="0">
    <w:nsid w:val="3DAA6E83"/>
    <w:multiLevelType w:val="hybridMultilevel"/>
    <w:tmpl w:val="4F7CC0F6"/>
    <w:lvl w:ilvl="0" w:tplc="3DE02A90">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F5904258">
      <w:numFmt w:val="bullet"/>
      <w:lvlText w:val="•"/>
      <w:lvlJc w:val="left"/>
      <w:pPr>
        <w:ind w:left="2006" w:hanging="241"/>
      </w:pPr>
      <w:rPr>
        <w:rFonts w:hint="default"/>
        <w:lang w:val="en-US" w:eastAsia="en-US" w:bidi="en-US"/>
      </w:rPr>
    </w:lvl>
    <w:lvl w:ilvl="2" w:tplc="A412F9CA">
      <w:numFmt w:val="bullet"/>
      <w:lvlText w:val="•"/>
      <w:lvlJc w:val="left"/>
      <w:pPr>
        <w:ind w:left="2932" w:hanging="241"/>
      </w:pPr>
      <w:rPr>
        <w:rFonts w:hint="default"/>
        <w:lang w:val="en-US" w:eastAsia="en-US" w:bidi="en-US"/>
      </w:rPr>
    </w:lvl>
    <w:lvl w:ilvl="3" w:tplc="4F2CC544">
      <w:numFmt w:val="bullet"/>
      <w:lvlText w:val="•"/>
      <w:lvlJc w:val="left"/>
      <w:pPr>
        <w:ind w:left="3858" w:hanging="241"/>
      </w:pPr>
      <w:rPr>
        <w:rFonts w:hint="default"/>
        <w:lang w:val="en-US" w:eastAsia="en-US" w:bidi="en-US"/>
      </w:rPr>
    </w:lvl>
    <w:lvl w:ilvl="4" w:tplc="58F04540">
      <w:numFmt w:val="bullet"/>
      <w:lvlText w:val="•"/>
      <w:lvlJc w:val="left"/>
      <w:pPr>
        <w:ind w:left="4784" w:hanging="241"/>
      </w:pPr>
      <w:rPr>
        <w:rFonts w:hint="default"/>
        <w:lang w:val="en-US" w:eastAsia="en-US" w:bidi="en-US"/>
      </w:rPr>
    </w:lvl>
    <w:lvl w:ilvl="5" w:tplc="28B288F4">
      <w:numFmt w:val="bullet"/>
      <w:lvlText w:val="•"/>
      <w:lvlJc w:val="left"/>
      <w:pPr>
        <w:ind w:left="5710" w:hanging="241"/>
      </w:pPr>
      <w:rPr>
        <w:rFonts w:hint="default"/>
        <w:lang w:val="en-US" w:eastAsia="en-US" w:bidi="en-US"/>
      </w:rPr>
    </w:lvl>
    <w:lvl w:ilvl="6" w:tplc="A0D6B86A">
      <w:numFmt w:val="bullet"/>
      <w:lvlText w:val="•"/>
      <w:lvlJc w:val="left"/>
      <w:pPr>
        <w:ind w:left="6636" w:hanging="241"/>
      </w:pPr>
      <w:rPr>
        <w:rFonts w:hint="default"/>
        <w:lang w:val="en-US" w:eastAsia="en-US" w:bidi="en-US"/>
      </w:rPr>
    </w:lvl>
    <w:lvl w:ilvl="7" w:tplc="4FB691B2">
      <w:numFmt w:val="bullet"/>
      <w:lvlText w:val="•"/>
      <w:lvlJc w:val="left"/>
      <w:pPr>
        <w:ind w:left="7562" w:hanging="241"/>
      </w:pPr>
      <w:rPr>
        <w:rFonts w:hint="default"/>
        <w:lang w:val="en-US" w:eastAsia="en-US" w:bidi="en-US"/>
      </w:rPr>
    </w:lvl>
    <w:lvl w:ilvl="8" w:tplc="016CF30E">
      <w:numFmt w:val="bullet"/>
      <w:lvlText w:val="•"/>
      <w:lvlJc w:val="left"/>
      <w:pPr>
        <w:ind w:left="8488" w:hanging="241"/>
      </w:pPr>
      <w:rPr>
        <w:rFonts w:hint="default"/>
        <w:lang w:val="en-US" w:eastAsia="en-US" w:bidi="en-US"/>
      </w:rPr>
    </w:lvl>
  </w:abstractNum>
  <w:abstractNum w:abstractNumId="7" w15:restartNumberingAfterBreak="0">
    <w:nsid w:val="3E8F3C07"/>
    <w:multiLevelType w:val="hybridMultilevel"/>
    <w:tmpl w:val="45B6DECC"/>
    <w:lvl w:ilvl="0" w:tplc="CB0E8590">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776CE05C">
      <w:numFmt w:val="bullet"/>
      <w:lvlText w:val="•"/>
      <w:lvlJc w:val="left"/>
      <w:pPr>
        <w:ind w:left="2006" w:hanging="241"/>
      </w:pPr>
      <w:rPr>
        <w:rFonts w:hint="default"/>
        <w:lang w:val="en-US" w:eastAsia="en-US" w:bidi="en-US"/>
      </w:rPr>
    </w:lvl>
    <w:lvl w:ilvl="2" w:tplc="BF78EEAA">
      <w:numFmt w:val="bullet"/>
      <w:lvlText w:val="•"/>
      <w:lvlJc w:val="left"/>
      <w:pPr>
        <w:ind w:left="2932" w:hanging="241"/>
      </w:pPr>
      <w:rPr>
        <w:rFonts w:hint="default"/>
        <w:lang w:val="en-US" w:eastAsia="en-US" w:bidi="en-US"/>
      </w:rPr>
    </w:lvl>
    <w:lvl w:ilvl="3" w:tplc="9A1CC868">
      <w:numFmt w:val="bullet"/>
      <w:lvlText w:val="•"/>
      <w:lvlJc w:val="left"/>
      <w:pPr>
        <w:ind w:left="3858" w:hanging="241"/>
      </w:pPr>
      <w:rPr>
        <w:rFonts w:hint="default"/>
        <w:lang w:val="en-US" w:eastAsia="en-US" w:bidi="en-US"/>
      </w:rPr>
    </w:lvl>
    <w:lvl w:ilvl="4" w:tplc="BCCEB694">
      <w:numFmt w:val="bullet"/>
      <w:lvlText w:val="•"/>
      <w:lvlJc w:val="left"/>
      <w:pPr>
        <w:ind w:left="4784" w:hanging="241"/>
      </w:pPr>
      <w:rPr>
        <w:rFonts w:hint="default"/>
        <w:lang w:val="en-US" w:eastAsia="en-US" w:bidi="en-US"/>
      </w:rPr>
    </w:lvl>
    <w:lvl w:ilvl="5" w:tplc="EB0A6BE6">
      <w:numFmt w:val="bullet"/>
      <w:lvlText w:val="•"/>
      <w:lvlJc w:val="left"/>
      <w:pPr>
        <w:ind w:left="5710" w:hanging="241"/>
      </w:pPr>
      <w:rPr>
        <w:rFonts w:hint="default"/>
        <w:lang w:val="en-US" w:eastAsia="en-US" w:bidi="en-US"/>
      </w:rPr>
    </w:lvl>
    <w:lvl w:ilvl="6" w:tplc="E70685E6">
      <w:numFmt w:val="bullet"/>
      <w:lvlText w:val="•"/>
      <w:lvlJc w:val="left"/>
      <w:pPr>
        <w:ind w:left="6636" w:hanging="241"/>
      </w:pPr>
      <w:rPr>
        <w:rFonts w:hint="default"/>
        <w:lang w:val="en-US" w:eastAsia="en-US" w:bidi="en-US"/>
      </w:rPr>
    </w:lvl>
    <w:lvl w:ilvl="7" w:tplc="32925D1A">
      <w:numFmt w:val="bullet"/>
      <w:lvlText w:val="•"/>
      <w:lvlJc w:val="left"/>
      <w:pPr>
        <w:ind w:left="7562" w:hanging="241"/>
      </w:pPr>
      <w:rPr>
        <w:rFonts w:hint="default"/>
        <w:lang w:val="en-US" w:eastAsia="en-US" w:bidi="en-US"/>
      </w:rPr>
    </w:lvl>
    <w:lvl w:ilvl="8" w:tplc="1DB29AF2">
      <w:numFmt w:val="bullet"/>
      <w:lvlText w:val="•"/>
      <w:lvlJc w:val="left"/>
      <w:pPr>
        <w:ind w:left="8488" w:hanging="241"/>
      </w:pPr>
      <w:rPr>
        <w:rFonts w:hint="default"/>
        <w:lang w:val="en-US" w:eastAsia="en-US" w:bidi="en-US"/>
      </w:rPr>
    </w:lvl>
  </w:abstractNum>
  <w:abstractNum w:abstractNumId="8" w15:restartNumberingAfterBreak="0">
    <w:nsid w:val="4B7F0B91"/>
    <w:multiLevelType w:val="hybridMultilevel"/>
    <w:tmpl w:val="CC1E5674"/>
    <w:lvl w:ilvl="0" w:tplc="18F26E42">
      <w:numFmt w:val="bullet"/>
      <w:lvlText w:val="•"/>
      <w:lvlJc w:val="left"/>
      <w:pPr>
        <w:ind w:left="1199" w:hanging="360"/>
      </w:pPr>
      <w:rPr>
        <w:rFonts w:ascii="BentonModernOne Roman" w:eastAsia="BentonModernOne Roman" w:hAnsi="BentonModernOne Roman" w:cs="BentonModernOne Roman" w:hint="default"/>
        <w:spacing w:val="-3"/>
        <w:w w:val="100"/>
        <w:sz w:val="22"/>
        <w:szCs w:val="22"/>
        <w:lang w:val="en-US" w:eastAsia="en-US" w:bidi="en-US"/>
      </w:rPr>
    </w:lvl>
    <w:lvl w:ilvl="1" w:tplc="59B26C12">
      <w:numFmt w:val="bullet"/>
      <w:lvlText w:val="•"/>
      <w:lvlJc w:val="left"/>
      <w:pPr>
        <w:ind w:left="2114" w:hanging="360"/>
      </w:pPr>
      <w:rPr>
        <w:rFonts w:hint="default"/>
        <w:lang w:val="en-US" w:eastAsia="en-US" w:bidi="en-US"/>
      </w:rPr>
    </w:lvl>
    <w:lvl w:ilvl="2" w:tplc="8EAE4418">
      <w:numFmt w:val="bullet"/>
      <w:lvlText w:val="•"/>
      <w:lvlJc w:val="left"/>
      <w:pPr>
        <w:ind w:left="3028" w:hanging="360"/>
      </w:pPr>
      <w:rPr>
        <w:rFonts w:hint="default"/>
        <w:lang w:val="en-US" w:eastAsia="en-US" w:bidi="en-US"/>
      </w:rPr>
    </w:lvl>
    <w:lvl w:ilvl="3" w:tplc="DBE6BACC">
      <w:numFmt w:val="bullet"/>
      <w:lvlText w:val="•"/>
      <w:lvlJc w:val="left"/>
      <w:pPr>
        <w:ind w:left="3942" w:hanging="360"/>
      </w:pPr>
      <w:rPr>
        <w:rFonts w:hint="default"/>
        <w:lang w:val="en-US" w:eastAsia="en-US" w:bidi="en-US"/>
      </w:rPr>
    </w:lvl>
    <w:lvl w:ilvl="4" w:tplc="CB7CEB90">
      <w:numFmt w:val="bullet"/>
      <w:lvlText w:val="•"/>
      <w:lvlJc w:val="left"/>
      <w:pPr>
        <w:ind w:left="4856" w:hanging="360"/>
      </w:pPr>
      <w:rPr>
        <w:rFonts w:hint="default"/>
        <w:lang w:val="en-US" w:eastAsia="en-US" w:bidi="en-US"/>
      </w:rPr>
    </w:lvl>
    <w:lvl w:ilvl="5" w:tplc="86A6FA7A">
      <w:numFmt w:val="bullet"/>
      <w:lvlText w:val="•"/>
      <w:lvlJc w:val="left"/>
      <w:pPr>
        <w:ind w:left="5770" w:hanging="360"/>
      </w:pPr>
      <w:rPr>
        <w:rFonts w:hint="default"/>
        <w:lang w:val="en-US" w:eastAsia="en-US" w:bidi="en-US"/>
      </w:rPr>
    </w:lvl>
    <w:lvl w:ilvl="6" w:tplc="A63CE710">
      <w:numFmt w:val="bullet"/>
      <w:lvlText w:val="•"/>
      <w:lvlJc w:val="left"/>
      <w:pPr>
        <w:ind w:left="6684" w:hanging="360"/>
      </w:pPr>
      <w:rPr>
        <w:rFonts w:hint="default"/>
        <w:lang w:val="en-US" w:eastAsia="en-US" w:bidi="en-US"/>
      </w:rPr>
    </w:lvl>
    <w:lvl w:ilvl="7" w:tplc="171A9984">
      <w:numFmt w:val="bullet"/>
      <w:lvlText w:val="•"/>
      <w:lvlJc w:val="left"/>
      <w:pPr>
        <w:ind w:left="7598" w:hanging="360"/>
      </w:pPr>
      <w:rPr>
        <w:rFonts w:hint="default"/>
        <w:lang w:val="en-US" w:eastAsia="en-US" w:bidi="en-US"/>
      </w:rPr>
    </w:lvl>
    <w:lvl w:ilvl="8" w:tplc="04C2094A">
      <w:numFmt w:val="bullet"/>
      <w:lvlText w:val="•"/>
      <w:lvlJc w:val="left"/>
      <w:pPr>
        <w:ind w:left="8512" w:hanging="360"/>
      </w:pPr>
      <w:rPr>
        <w:rFonts w:hint="default"/>
        <w:lang w:val="en-US" w:eastAsia="en-US" w:bidi="en-US"/>
      </w:rPr>
    </w:lvl>
  </w:abstractNum>
  <w:abstractNum w:abstractNumId="9" w15:restartNumberingAfterBreak="0">
    <w:nsid w:val="4DF86533"/>
    <w:multiLevelType w:val="hybridMultilevel"/>
    <w:tmpl w:val="431861EC"/>
    <w:lvl w:ilvl="0" w:tplc="2BA024A6">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006" w:hanging="241"/>
      </w:pPr>
      <w:rPr>
        <w:rFonts w:hint="default"/>
        <w:lang w:val="en-US" w:eastAsia="en-US" w:bidi="en-US"/>
      </w:rPr>
    </w:lvl>
    <w:lvl w:ilvl="2" w:tplc="7034E014">
      <w:numFmt w:val="bullet"/>
      <w:lvlText w:val="•"/>
      <w:lvlJc w:val="left"/>
      <w:pPr>
        <w:ind w:left="2932" w:hanging="241"/>
      </w:pPr>
      <w:rPr>
        <w:rFonts w:hint="default"/>
        <w:lang w:val="en-US" w:eastAsia="en-US" w:bidi="en-US"/>
      </w:rPr>
    </w:lvl>
    <w:lvl w:ilvl="3" w:tplc="FB9C4198">
      <w:numFmt w:val="bullet"/>
      <w:lvlText w:val="•"/>
      <w:lvlJc w:val="left"/>
      <w:pPr>
        <w:ind w:left="3858" w:hanging="241"/>
      </w:pPr>
      <w:rPr>
        <w:rFonts w:hint="default"/>
        <w:lang w:val="en-US" w:eastAsia="en-US" w:bidi="en-US"/>
      </w:rPr>
    </w:lvl>
    <w:lvl w:ilvl="4" w:tplc="D21643AE">
      <w:numFmt w:val="bullet"/>
      <w:lvlText w:val="•"/>
      <w:lvlJc w:val="left"/>
      <w:pPr>
        <w:ind w:left="4784" w:hanging="241"/>
      </w:pPr>
      <w:rPr>
        <w:rFonts w:hint="default"/>
        <w:lang w:val="en-US" w:eastAsia="en-US" w:bidi="en-US"/>
      </w:rPr>
    </w:lvl>
    <w:lvl w:ilvl="5" w:tplc="DB3C1770">
      <w:numFmt w:val="bullet"/>
      <w:lvlText w:val="•"/>
      <w:lvlJc w:val="left"/>
      <w:pPr>
        <w:ind w:left="5710" w:hanging="241"/>
      </w:pPr>
      <w:rPr>
        <w:rFonts w:hint="default"/>
        <w:lang w:val="en-US" w:eastAsia="en-US" w:bidi="en-US"/>
      </w:rPr>
    </w:lvl>
    <w:lvl w:ilvl="6" w:tplc="A6D6F672">
      <w:numFmt w:val="bullet"/>
      <w:lvlText w:val="•"/>
      <w:lvlJc w:val="left"/>
      <w:pPr>
        <w:ind w:left="6636" w:hanging="241"/>
      </w:pPr>
      <w:rPr>
        <w:rFonts w:hint="default"/>
        <w:lang w:val="en-US" w:eastAsia="en-US" w:bidi="en-US"/>
      </w:rPr>
    </w:lvl>
    <w:lvl w:ilvl="7" w:tplc="039269F8">
      <w:numFmt w:val="bullet"/>
      <w:lvlText w:val="•"/>
      <w:lvlJc w:val="left"/>
      <w:pPr>
        <w:ind w:left="7562" w:hanging="241"/>
      </w:pPr>
      <w:rPr>
        <w:rFonts w:hint="default"/>
        <w:lang w:val="en-US" w:eastAsia="en-US" w:bidi="en-US"/>
      </w:rPr>
    </w:lvl>
    <w:lvl w:ilvl="8" w:tplc="CF8CB210">
      <w:numFmt w:val="bullet"/>
      <w:lvlText w:val="•"/>
      <w:lvlJc w:val="left"/>
      <w:pPr>
        <w:ind w:left="8488" w:hanging="241"/>
      </w:pPr>
      <w:rPr>
        <w:rFonts w:hint="default"/>
        <w:lang w:val="en-US" w:eastAsia="en-US" w:bidi="en-US"/>
      </w:rPr>
    </w:lvl>
  </w:abstractNum>
  <w:abstractNum w:abstractNumId="10" w15:restartNumberingAfterBreak="0">
    <w:nsid w:val="4EC659E2"/>
    <w:multiLevelType w:val="hybridMultilevel"/>
    <w:tmpl w:val="3C9E079C"/>
    <w:lvl w:ilvl="0" w:tplc="6F7E8E7E">
      <w:start w:val="1"/>
      <w:numFmt w:val="decimal"/>
      <w:lvlText w:val="%1."/>
      <w:lvlJc w:val="left"/>
      <w:pPr>
        <w:ind w:left="901" w:hanging="721"/>
        <w:jc w:val="right"/>
      </w:pPr>
      <w:rPr>
        <w:rFonts w:asciiTheme="minorHAnsi" w:eastAsia="BentonSans Bold" w:hAnsiTheme="minorHAnsi" w:cstheme="minorHAnsi" w:hint="default"/>
        <w:b/>
        <w:bCs/>
        <w:color w:val="000000" w:themeColor="text1"/>
        <w:spacing w:val="-15"/>
        <w:w w:val="100"/>
        <w:sz w:val="56"/>
        <w:szCs w:val="56"/>
        <w:lang w:val="en-US" w:eastAsia="en-US" w:bidi="en-US"/>
      </w:rPr>
    </w:lvl>
    <w:lvl w:ilvl="1" w:tplc="DD8497DA">
      <w:numFmt w:val="bullet"/>
      <w:lvlText w:val=""/>
      <w:lvlJc w:val="left"/>
      <w:pPr>
        <w:ind w:left="1180" w:hanging="281"/>
      </w:pPr>
      <w:rPr>
        <w:rFonts w:ascii="Wingdings" w:eastAsia="Wingdings" w:hAnsi="Wingdings" w:cs="Wingdings" w:hint="default"/>
        <w:color w:val="000000" w:themeColor="text1"/>
        <w:w w:val="100"/>
        <w:sz w:val="24"/>
        <w:szCs w:val="24"/>
        <w:lang w:val="en-US" w:eastAsia="en-US" w:bidi="en-US"/>
      </w:rPr>
    </w:lvl>
    <w:lvl w:ilvl="2" w:tplc="665089BA">
      <w:numFmt w:val="bullet"/>
      <w:lvlText w:val="•"/>
      <w:lvlJc w:val="left"/>
      <w:pPr>
        <w:ind w:left="1261" w:hanging="281"/>
      </w:pPr>
      <w:rPr>
        <w:rFonts w:hint="default"/>
        <w:lang w:val="en-US" w:eastAsia="en-US" w:bidi="en-US"/>
      </w:rPr>
    </w:lvl>
    <w:lvl w:ilvl="3" w:tplc="2234AE2A">
      <w:numFmt w:val="bullet"/>
      <w:lvlText w:val="•"/>
      <w:lvlJc w:val="left"/>
      <w:pPr>
        <w:ind w:left="2403" w:hanging="281"/>
      </w:pPr>
      <w:rPr>
        <w:rFonts w:hint="default"/>
        <w:lang w:val="en-US" w:eastAsia="en-US" w:bidi="en-US"/>
      </w:rPr>
    </w:lvl>
    <w:lvl w:ilvl="4" w:tplc="F31871B8">
      <w:numFmt w:val="bullet"/>
      <w:lvlText w:val="•"/>
      <w:lvlJc w:val="left"/>
      <w:pPr>
        <w:ind w:left="3546" w:hanging="281"/>
      </w:pPr>
      <w:rPr>
        <w:rFonts w:hint="default"/>
        <w:lang w:val="en-US" w:eastAsia="en-US" w:bidi="en-US"/>
      </w:rPr>
    </w:lvl>
    <w:lvl w:ilvl="5" w:tplc="02DAB5C8">
      <w:numFmt w:val="bullet"/>
      <w:lvlText w:val="•"/>
      <w:lvlJc w:val="left"/>
      <w:pPr>
        <w:ind w:left="4688" w:hanging="281"/>
      </w:pPr>
      <w:rPr>
        <w:rFonts w:hint="default"/>
        <w:lang w:val="en-US" w:eastAsia="en-US" w:bidi="en-US"/>
      </w:rPr>
    </w:lvl>
    <w:lvl w:ilvl="6" w:tplc="6284E73C">
      <w:numFmt w:val="bullet"/>
      <w:lvlText w:val="•"/>
      <w:lvlJc w:val="left"/>
      <w:pPr>
        <w:ind w:left="5831" w:hanging="281"/>
      </w:pPr>
      <w:rPr>
        <w:rFonts w:hint="default"/>
        <w:lang w:val="en-US" w:eastAsia="en-US" w:bidi="en-US"/>
      </w:rPr>
    </w:lvl>
    <w:lvl w:ilvl="7" w:tplc="6A2C8652">
      <w:numFmt w:val="bullet"/>
      <w:lvlText w:val="•"/>
      <w:lvlJc w:val="left"/>
      <w:pPr>
        <w:ind w:left="6973" w:hanging="281"/>
      </w:pPr>
      <w:rPr>
        <w:rFonts w:hint="default"/>
        <w:lang w:val="en-US" w:eastAsia="en-US" w:bidi="en-US"/>
      </w:rPr>
    </w:lvl>
    <w:lvl w:ilvl="8" w:tplc="6B7CECB6">
      <w:numFmt w:val="bullet"/>
      <w:lvlText w:val="•"/>
      <w:lvlJc w:val="left"/>
      <w:pPr>
        <w:ind w:left="8116" w:hanging="281"/>
      </w:pPr>
      <w:rPr>
        <w:rFonts w:hint="default"/>
        <w:lang w:val="en-US" w:eastAsia="en-US" w:bidi="en-US"/>
      </w:rPr>
    </w:lvl>
  </w:abstractNum>
  <w:abstractNum w:abstractNumId="11" w15:restartNumberingAfterBreak="0">
    <w:nsid w:val="55641747"/>
    <w:multiLevelType w:val="hybridMultilevel"/>
    <w:tmpl w:val="03BA5504"/>
    <w:lvl w:ilvl="0" w:tplc="E25EAF50">
      <w:start w:val="1"/>
      <w:numFmt w:val="decimal"/>
      <w:lvlText w:val="%1."/>
      <w:lvlJc w:val="left"/>
      <w:pPr>
        <w:ind w:left="749" w:hanging="630"/>
      </w:pPr>
      <w:rPr>
        <w:rFonts w:asciiTheme="majorHAnsi" w:eastAsia="BentonSans Bold" w:hAnsiTheme="majorHAnsi" w:cstheme="minorHAnsi" w:hint="default"/>
        <w:b/>
        <w:bCs/>
        <w:spacing w:val="-4"/>
        <w:w w:val="100"/>
        <w:sz w:val="36"/>
        <w:szCs w:val="36"/>
        <w:lang w:val="en-US" w:eastAsia="en-US" w:bidi="en-US"/>
      </w:rPr>
    </w:lvl>
    <w:lvl w:ilvl="1" w:tplc="419ED258">
      <w:numFmt w:val="bullet"/>
      <w:lvlText w:val="•"/>
      <w:lvlJc w:val="left"/>
      <w:pPr>
        <w:ind w:left="1700" w:hanging="630"/>
      </w:pPr>
      <w:rPr>
        <w:rFonts w:hint="default"/>
        <w:lang w:val="en-US" w:eastAsia="en-US" w:bidi="en-US"/>
      </w:rPr>
    </w:lvl>
    <w:lvl w:ilvl="2" w:tplc="05807222">
      <w:numFmt w:val="bullet"/>
      <w:lvlText w:val="•"/>
      <w:lvlJc w:val="left"/>
      <w:pPr>
        <w:ind w:left="2660" w:hanging="630"/>
      </w:pPr>
      <w:rPr>
        <w:rFonts w:hint="default"/>
        <w:lang w:val="en-US" w:eastAsia="en-US" w:bidi="en-US"/>
      </w:rPr>
    </w:lvl>
    <w:lvl w:ilvl="3" w:tplc="17C2E36A">
      <w:numFmt w:val="bullet"/>
      <w:lvlText w:val="•"/>
      <w:lvlJc w:val="left"/>
      <w:pPr>
        <w:ind w:left="3620" w:hanging="630"/>
      </w:pPr>
      <w:rPr>
        <w:rFonts w:hint="default"/>
        <w:lang w:val="en-US" w:eastAsia="en-US" w:bidi="en-US"/>
      </w:rPr>
    </w:lvl>
    <w:lvl w:ilvl="4" w:tplc="F72636A6">
      <w:numFmt w:val="bullet"/>
      <w:lvlText w:val="•"/>
      <w:lvlJc w:val="left"/>
      <w:pPr>
        <w:ind w:left="4580" w:hanging="630"/>
      </w:pPr>
      <w:rPr>
        <w:rFonts w:hint="default"/>
        <w:lang w:val="en-US" w:eastAsia="en-US" w:bidi="en-US"/>
      </w:rPr>
    </w:lvl>
    <w:lvl w:ilvl="5" w:tplc="04D4BC54">
      <w:numFmt w:val="bullet"/>
      <w:lvlText w:val="•"/>
      <w:lvlJc w:val="left"/>
      <w:pPr>
        <w:ind w:left="5540" w:hanging="630"/>
      </w:pPr>
      <w:rPr>
        <w:rFonts w:hint="default"/>
        <w:lang w:val="en-US" w:eastAsia="en-US" w:bidi="en-US"/>
      </w:rPr>
    </w:lvl>
    <w:lvl w:ilvl="6" w:tplc="8A2AD6E4">
      <w:numFmt w:val="bullet"/>
      <w:lvlText w:val="•"/>
      <w:lvlJc w:val="left"/>
      <w:pPr>
        <w:ind w:left="6500" w:hanging="630"/>
      </w:pPr>
      <w:rPr>
        <w:rFonts w:hint="default"/>
        <w:lang w:val="en-US" w:eastAsia="en-US" w:bidi="en-US"/>
      </w:rPr>
    </w:lvl>
    <w:lvl w:ilvl="7" w:tplc="9F9EF742">
      <w:numFmt w:val="bullet"/>
      <w:lvlText w:val="•"/>
      <w:lvlJc w:val="left"/>
      <w:pPr>
        <w:ind w:left="7460" w:hanging="630"/>
      </w:pPr>
      <w:rPr>
        <w:rFonts w:hint="default"/>
        <w:lang w:val="en-US" w:eastAsia="en-US" w:bidi="en-US"/>
      </w:rPr>
    </w:lvl>
    <w:lvl w:ilvl="8" w:tplc="61383EC2">
      <w:numFmt w:val="bullet"/>
      <w:lvlText w:val="•"/>
      <w:lvlJc w:val="left"/>
      <w:pPr>
        <w:ind w:left="8420" w:hanging="630"/>
      </w:pPr>
      <w:rPr>
        <w:rFonts w:hint="default"/>
        <w:lang w:val="en-US" w:eastAsia="en-US" w:bidi="en-US"/>
      </w:rPr>
    </w:lvl>
  </w:abstractNum>
  <w:abstractNum w:abstractNumId="12" w15:restartNumberingAfterBreak="0">
    <w:nsid w:val="5A8F5748"/>
    <w:multiLevelType w:val="hybridMultilevel"/>
    <w:tmpl w:val="40FED8AC"/>
    <w:lvl w:ilvl="0" w:tplc="7384077E">
      <w:numFmt w:val="bullet"/>
      <w:lvlText w:val="•"/>
      <w:lvlJc w:val="left"/>
      <w:pPr>
        <w:ind w:left="1080" w:hanging="241"/>
      </w:pPr>
      <w:rPr>
        <w:rFonts w:ascii="BentonModernOne Roman" w:eastAsia="BentonModernOne Roman" w:hAnsi="BentonModernOne Roman" w:cs="BentonModernOne Roman" w:hint="default"/>
        <w:spacing w:val="-8"/>
        <w:w w:val="97"/>
        <w:sz w:val="22"/>
        <w:szCs w:val="22"/>
        <w:lang w:val="en-US" w:eastAsia="en-US" w:bidi="en-US"/>
      </w:rPr>
    </w:lvl>
    <w:lvl w:ilvl="1" w:tplc="E478675C">
      <w:numFmt w:val="bullet"/>
      <w:lvlText w:val="•"/>
      <w:lvlJc w:val="left"/>
      <w:pPr>
        <w:ind w:left="1560" w:hanging="241"/>
      </w:pPr>
      <w:rPr>
        <w:rFonts w:ascii="BentonModernOne Roman" w:eastAsia="BentonModernOne Roman" w:hAnsi="BentonModernOne Roman" w:cs="BentonModernOne Roman" w:hint="default"/>
        <w:spacing w:val="-16"/>
        <w:w w:val="100"/>
        <w:sz w:val="22"/>
        <w:szCs w:val="22"/>
        <w:lang w:val="en-US" w:eastAsia="en-US" w:bidi="en-US"/>
      </w:rPr>
    </w:lvl>
    <w:lvl w:ilvl="2" w:tplc="97562918">
      <w:numFmt w:val="bullet"/>
      <w:lvlText w:val="•"/>
      <w:lvlJc w:val="left"/>
      <w:pPr>
        <w:ind w:left="2535" w:hanging="241"/>
      </w:pPr>
      <w:rPr>
        <w:rFonts w:hint="default"/>
        <w:lang w:val="en-US" w:eastAsia="en-US" w:bidi="en-US"/>
      </w:rPr>
    </w:lvl>
    <w:lvl w:ilvl="3" w:tplc="CFFA2794">
      <w:numFmt w:val="bullet"/>
      <w:lvlText w:val="•"/>
      <w:lvlJc w:val="left"/>
      <w:pPr>
        <w:ind w:left="3511" w:hanging="241"/>
      </w:pPr>
      <w:rPr>
        <w:rFonts w:hint="default"/>
        <w:lang w:val="en-US" w:eastAsia="en-US" w:bidi="en-US"/>
      </w:rPr>
    </w:lvl>
    <w:lvl w:ilvl="4" w:tplc="B6464650">
      <w:numFmt w:val="bullet"/>
      <w:lvlText w:val="•"/>
      <w:lvlJc w:val="left"/>
      <w:pPr>
        <w:ind w:left="4486" w:hanging="241"/>
      </w:pPr>
      <w:rPr>
        <w:rFonts w:hint="default"/>
        <w:lang w:val="en-US" w:eastAsia="en-US" w:bidi="en-US"/>
      </w:rPr>
    </w:lvl>
    <w:lvl w:ilvl="5" w:tplc="DFB6EAD4">
      <w:numFmt w:val="bullet"/>
      <w:lvlText w:val="•"/>
      <w:lvlJc w:val="left"/>
      <w:pPr>
        <w:ind w:left="5462" w:hanging="241"/>
      </w:pPr>
      <w:rPr>
        <w:rFonts w:hint="default"/>
        <w:lang w:val="en-US" w:eastAsia="en-US" w:bidi="en-US"/>
      </w:rPr>
    </w:lvl>
    <w:lvl w:ilvl="6" w:tplc="667E4CE2">
      <w:numFmt w:val="bullet"/>
      <w:lvlText w:val="•"/>
      <w:lvlJc w:val="left"/>
      <w:pPr>
        <w:ind w:left="6437" w:hanging="241"/>
      </w:pPr>
      <w:rPr>
        <w:rFonts w:hint="default"/>
        <w:lang w:val="en-US" w:eastAsia="en-US" w:bidi="en-US"/>
      </w:rPr>
    </w:lvl>
    <w:lvl w:ilvl="7" w:tplc="D7626742">
      <w:numFmt w:val="bullet"/>
      <w:lvlText w:val="•"/>
      <w:lvlJc w:val="left"/>
      <w:pPr>
        <w:ind w:left="7413" w:hanging="241"/>
      </w:pPr>
      <w:rPr>
        <w:rFonts w:hint="default"/>
        <w:lang w:val="en-US" w:eastAsia="en-US" w:bidi="en-US"/>
      </w:rPr>
    </w:lvl>
    <w:lvl w:ilvl="8" w:tplc="B05E75B0">
      <w:numFmt w:val="bullet"/>
      <w:lvlText w:val="•"/>
      <w:lvlJc w:val="left"/>
      <w:pPr>
        <w:ind w:left="8388" w:hanging="241"/>
      </w:pPr>
      <w:rPr>
        <w:rFonts w:hint="default"/>
        <w:lang w:val="en-US" w:eastAsia="en-US" w:bidi="en-US"/>
      </w:rPr>
    </w:lvl>
  </w:abstractNum>
  <w:abstractNum w:abstractNumId="13" w15:restartNumberingAfterBreak="0">
    <w:nsid w:val="610E2ED0"/>
    <w:multiLevelType w:val="hybridMultilevel"/>
    <w:tmpl w:val="79E0F3AA"/>
    <w:lvl w:ilvl="0" w:tplc="9FC4A5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67A31E7B"/>
    <w:multiLevelType w:val="hybridMultilevel"/>
    <w:tmpl w:val="14D233B6"/>
    <w:lvl w:ilvl="0" w:tplc="2F0E8514">
      <w:start w:val="1"/>
      <w:numFmt w:val="decimal"/>
      <w:lvlText w:val="%1."/>
      <w:lvlJc w:val="left"/>
      <w:pPr>
        <w:ind w:left="839" w:hanging="360"/>
      </w:pPr>
      <w:rPr>
        <w:rFonts w:ascii="BentonModernOne Roman" w:eastAsia="BentonModernOne Roman" w:hAnsi="BentonModernOne Roman" w:cs="BentonModernOne Roman" w:hint="default"/>
        <w:spacing w:val="-9"/>
        <w:w w:val="100"/>
        <w:sz w:val="22"/>
        <w:szCs w:val="22"/>
        <w:lang w:val="en-US" w:eastAsia="en-US" w:bidi="en-US"/>
      </w:rPr>
    </w:lvl>
    <w:lvl w:ilvl="1" w:tplc="E7A687FC">
      <w:numFmt w:val="bullet"/>
      <w:lvlText w:val="•"/>
      <w:lvlJc w:val="left"/>
      <w:pPr>
        <w:ind w:left="1079" w:hanging="241"/>
      </w:pPr>
      <w:rPr>
        <w:rFonts w:ascii="BentonModernOne Roman" w:eastAsia="BentonModernOne Roman" w:hAnsi="BentonModernOne Roman" w:cs="BentonModernOne Roman" w:hint="default"/>
        <w:spacing w:val="-8"/>
        <w:w w:val="100"/>
        <w:sz w:val="22"/>
        <w:szCs w:val="22"/>
        <w:lang w:val="en-US" w:eastAsia="en-US" w:bidi="en-US"/>
      </w:rPr>
    </w:lvl>
    <w:lvl w:ilvl="2" w:tplc="63E83290">
      <w:numFmt w:val="bullet"/>
      <w:lvlText w:val="•"/>
      <w:lvlJc w:val="left"/>
      <w:pPr>
        <w:ind w:left="2108" w:hanging="241"/>
      </w:pPr>
      <w:rPr>
        <w:rFonts w:hint="default"/>
        <w:lang w:val="en-US" w:eastAsia="en-US" w:bidi="en-US"/>
      </w:rPr>
    </w:lvl>
    <w:lvl w:ilvl="3" w:tplc="21589C76">
      <w:numFmt w:val="bullet"/>
      <w:lvlText w:val="•"/>
      <w:lvlJc w:val="left"/>
      <w:pPr>
        <w:ind w:left="3137" w:hanging="241"/>
      </w:pPr>
      <w:rPr>
        <w:rFonts w:hint="default"/>
        <w:lang w:val="en-US" w:eastAsia="en-US" w:bidi="en-US"/>
      </w:rPr>
    </w:lvl>
    <w:lvl w:ilvl="4" w:tplc="FA44CEF8">
      <w:numFmt w:val="bullet"/>
      <w:lvlText w:val="•"/>
      <w:lvlJc w:val="left"/>
      <w:pPr>
        <w:ind w:left="4166" w:hanging="241"/>
      </w:pPr>
      <w:rPr>
        <w:rFonts w:hint="default"/>
        <w:lang w:val="en-US" w:eastAsia="en-US" w:bidi="en-US"/>
      </w:rPr>
    </w:lvl>
    <w:lvl w:ilvl="5" w:tplc="979EF37E">
      <w:numFmt w:val="bullet"/>
      <w:lvlText w:val="•"/>
      <w:lvlJc w:val="left"/>
      <w:pPr>
        <w:ind w:left="5195" w:hanging="241"/>
      </w:pPr>
      <w:rPr>
        <w:rFonts w:hint="default"/>
        <w:lang w:val="en-US" w:eastAsia="en-US" w:bidi="en-US"/>
      </w:rPr>
    </w:lvl>
    <w:lvl w:ilvl="6" w:tplc="E5D24146">
      <w:numFmt w:val="bullet"/>
      <w:lvlText w:val="•"/>
      <w:lvlJc w:val="left"/>
      <w:pPr>
        <w:ind w:left="6224" w:hanging="241"/>
      </w:pPr>
      <w:rPr>
        <w:rFonts w:hint="default"/>
        <w:lang w:val="en-US" w:eastAsia="en-US" w:bidi="en-US"/>
      </w:rPr>
    </w:lvl>
    <w:lvl w:ilvl="7" w:tplc="7A44266C">
      <w:numFmt w:val="bullet"/>
      <w:lvlText w:val="•"/>
      <w:lvlJc w:val="left"/>
      <w:pPr>
        <w:ind w:left="7253" w:hanging="241"/>
      </w:pPr>
      <w:rPr>
        <w:rFonts w:hint="default"/>
        <w:lang w:val="en-US" w:eastAsia="en-US" w:bidi="en-US"/>
      </w:rPr>
    </w:lvl>
    <w:lvl w:ilvl="8" w:tplc="8A0445C2">
      <w:numFmt w:val="bullet"/>
      <w:lvlText w:val="•"/>
      <w:lvlJc w:val="left"/>
      <w:pPr>
        <w:ind w:left="8282" w:hanging="241"/>
      </w:pPr>
      <w:rPr>
        <w:rFonts w:hint="default"/>
        <w:lang w:val="en-US" w:eastAsia="en-US" w:bidi="en-US"/>
      </w:rPr>
    </w:lvl>
  </w:abstractNum>
  <w:abstractNum w:abstractNumId="15" w15:restartNumberingAfterBreak="0">
    <w:nsid w:val="680F4738"/>
    <w:multiLevelType w:val="hybridMultilevel"/>
    <w:tmpl w:val="0866B642"/>
    <w:lvl w:ilvl="0" w:tplc="88FCBEDE">
      <w:start w:val="1"/>
      <w:numFmt w:val="decimal"/>
      <w:lvlText w:val="%1."/>
      <w:lvlJc w:val="left"/>
      <w:pPr>
        <w:ind w:left="839" w:hanging="360"/>
        <w:jc w:val="right"/>
      </w:pPr>
      <w:rPr>
        <w:rFonts w:hint="default"/>
        <w:spacing w:val="-5"/>
        <w:w w:val="100"/>
        <w:lang w:val="en-US" w:eastAsia="en-US" w:bidi="en-US"/>
      </w:rPr>
    </w:lvl>
    <w:lvl w:ilvl="1" w:tplc="E8F23A4A">
      <w:numFmt w:val="bullet"/>
      <w:lvlText w:val="•"/>
      <w:lvlJc w:val="left"/>
      <w:pPr>
        <w:ind w:left="1790" w:hanging="360"/>
      </w:pPr>
      <w:rPr>
        <w:rFonts w:hint="default"/>
        <w:lang w:val="en-US" w:eastAsia="en-US" w:bidi="en-US"/>
      </w:rPr>
    </w:lvl>
    <w:lvl w:ilvl="2" w:tplc="7696DC0A">
      <w:numFmt w:val="bullet"/>
      <w:lvlText w:val="•"/>
      <w:lvlJc w:val="left"/>
      <w:pPr>
        <w:ind w:left="2740" w:hanging="360"/>
      </w:pPr>
      <w:rPr>
        <w:rFonts w:hint="default"/>
        <w:lang w:val="en-US" w:eastAsia="en-US" w:bidi="en-US"/>
      </w:rPr>
    </w:lvl>
    <w:lvl w:ilvl="3" w:tplc="F9188F14">
      <w:numFmt w:val="bullet"/>
      <w:lvlText w:val="•"/>
      <w:lvlJc w:val="left"/>
      <w:pPr>
        <w:ind w:left="3690" w:hanging="360"/>
      </w:pPr>
      <w:rPr>
        <w:rFonts w:hint="default"/>
        <w:lang w:val="en-US" w:eastAsia="en-US" w:bidi="en-US"/>
      </w:rPr>
    </w:lvl>
    <w:lvl w:ilvl="4" w:tplc="7C067290">
      <w:numFmt w:val="bullet"/>
      <w:lvlText w:val="•"/>
      <w:lvlJc w:val="left"/>
      <w:pPr>
        <w:ind w:left="4640" w:hanging="360"/>
      </w:pPr>
      <w:rPr>
        <w:rFonts w:hint="default"/>
        <w:lang w:val="en-US" w:eastAsia="en-US" w:bidi="en-US"/>
      </w:rPr>
    </w:lvl>
    <w:lvl w:ilvl="5" w:tplc="9314C9FE">
      <w:numFmt w:val="bullet"/>
      <w:lvlText w:val="•"/>
      <w:lvlJc w:val="left"/>
      <w:pPr>
        <w:ind w:left="5590" w:hanging="360"/>
      </w:pPr>
      <w:rPr>
        <w:rFonts w:hint="default"/>
        <w:lang w:val="en-US" w:eastAsia="en-US" w:bidi="en-US"/>
      </w:rPr>
    </w:lvl>
    <w:lvl w:ilvl="6" w:tplc="CDE0B2BE">
      <w:numFmt w:val="bullet"/>
      <w:lvlText w:val="•"/>
      <w:lvlJc w:val="left"/>
      <w:pPr>
        <w:ind w:left="6540" w:hanging="360"/>
      </w:pPr>
      <w:rPr>
        <w:rFonts w:hint="default"/>
        <w:lang w:val="en-US" w:eastAsia="en-US" w:bidi="en-US"/>
      </w:rPr>
    </w:lvl>
    <w:lvl w:ilvl="7" w:tplc="93EEA806">
      <w:numFmt w:val="bullet"/>
      <w:lvlText w:val="•"/>
      <w:lvlJc w:val="left"/>
      <w:pPr>
        <w:ind w:left="7490" w:hanging="360"/>
      </w:pPr>
      <w:rPr>
        <w:rFonts w:hint="default"/>
        <w:lang w:val="en-US" w:eastAsia="en-US" w:bidi="en-US"/>
      </w:rPr>
    </w:lvl>
    <w:lvl w:ilvl="8" w:tplc="8DD84090">
      <w:numFmt w:val="bullet"/>
      <w:lvlText w:val="•"/>
      <w:lvlJc w:val="left"/>
      <w:pPr>
        <w:ind w:left="8440" w:hanging="360"/>
      </w:pPr>
      <w:rPr>
        <w:rFonts w:hint="default"/>
        <w:lang w:val="en-US" w:eastAsia="en-US" w:bidi="en-US"/>
      </w:rPr>
    </w:lvl>
  </w:abstractNum>
  <w:abstractNum w:abstractNumId="16" w15:restartNumberingAfterBreak="0">
    <w:nsid w:val="694B2A57"/>
    <w:multiLevelType w:val="hybridMultilevel"/>
    <w:tmpl w:val="872052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A7624"/>
    <w:multiLevelType w:val="hybridMultilevel"/>
    <w:tmpl w:val="0936AA0C"/>
    <w:lvl w:ilvl="0" w:tplc="270079F6">
      <w:numFmt w:val="bullet"/>
      <w:lvlText w:val="•"/>
      <w:lvlJc w:val="left"/>
      <w:pPr>
        <w:ind w:left="1080" w:hanging="241"/>
      </w:pPr>
      <w:rPr>
        <w:rFonts w:ascii="BentonModernOne Roman" w:eastAsia="BentonModernOne Roman" w:hAnsi="BentonModernOne Roman" w:cs="BentonModernOne Roman" w:hint="default"/>
        <w:spacing w:val="-8"/>
        <w:w w:val="99"/>
        <w:sz w:val="22"/>
        <w:szCs w:val="22"/>
        <w:lang w:val="en-US" w:eastAsia="en-US" w:bidi="en-US"/>
      </w:rPr>
    </w:lvl>
    <w:lvl w:ilvl="1" w:tplc="77AEAA34">
      <w:numFmt w:val="bullet"/>
      <w:lvlText w:val="•"/>
      <w:lvlJc w:val="left"/>
      <w:pPr>
        <w:ind w:left="2006" w:hanging="241"/>
      </w:pPr>
      <w:rPr>
        <w:rFonts w:hint="default"/>
        <w:lang w:val="en-US" w:eastAsia="en-US" w:bidi="en-US"/>
      </w:rPr>
    </w:lvl>
    <w:lvl w:ilvl="2" w:tplc="29F4CFBE">
      <w:numFmt w:val="bullet"/>
      <w:lvlText w:val="•"/>
      <w:lvlJc w:val="left"/>
      <w:pPr>
        <w:ind w:left="2932" w:hanging="241"/>
      </w:pPr>
      <w:rPr>
        <w:rFonts w:hint="default"/>
        <w:lang w:val="en-US" w:eastAsia="en-US" w:bidi="en-US"/>
      </w:rPr>
    </w:lvl>
    <w:lvl w:ilvl="3" w:tplc="6B1C9F1A">
      <w:numFmt w:val="bullet"/>
      <w:lvlText w:val="•"/>
      <w:lvlJc w:val="left"/>
      <w:pPr>
        <w:ind w:left="3858" w:hanging="241"/>
      </w:pPr>
      <w:rPr>
        <w:rFonts w:hint="default"/>
        <w:lang w:val="en-US" w:eastAsia="en-US" w:bidi="en-US"/>
      </w:rPr>
    </w:lvl>
    <w:lvl w:ilvl="4" w:tplc="11320E14">
      <w:numFmt w:val="bullet"/>
      <w:lvlText w:val="•"/>
      <w:lvlJc w:val="left"/>
      <w:pPr>
        <w:ind w:left="4784" w:hanging="241"/>
      </w:pPr>
      <w:rPr>
        <w:rFonts w:hint="default"/>
        <w:lang w:val="en-US" w:eastAsia="en-US" w:bidi="en-US"/>
      </w:rPr>
    </w:lvl>
    <w:lvl w:ilvl="5" w:tplc="666002BC">
      <w:numFmt w:val="bullet"/>
      <w:lvlText w:val="•"/>
      <w:lvlJc w:val="left"/>
      <w:pPr>
        <w:ind w:left="5710" w:hanging="241"/>
      </w:pPr>
      <w:rPr>
        <w:rFonts w:hint="default"/>
        <w:lang w:val="en-US" w:eastAsia="en-US" w:bidi="en-US"/>
      </w:rPr>
    </w:lvl>
    <w:lvl w:ilvl="6" w:tplc="620CC15C">
      <w:numFmt w:val="bullet"/>
      <w:lvlText w:val="•"/>
      <w:lvlJc w:val="left"/>
      <w:pPr>
        <w:ind w:left="6636" w:hanging="241"/>
      </w:pPr>
      <w:rPr>
        <w:rFonts w:hint="default"/>
        <w:lang w:val="en-US" w:eastAsia="en-US" w:bidi="en-US"/>
      </w:rPr>
    </w:lvl>
    <w:lvl w:ilvl="7" w:tplc="88A6E5EE">
      <w:numFmt w:val="bullet"/>
      <w:lvlText w:val="•"/>
      <w:lvlJc w:val="left"/>
      <w:pPr>
        <w:ind w:left="7562" w:hanging="241"/>
      </w:pPr>
      <w:rPr>
        <w:rFonts w:hint="default"/>
        <w:lang w:val="en-US" w:eastAsia="en-US" w:bidi="en-US"/>
      </w:rPr>
    </w:lvl>
    <w:lvl w:ilvl="8" w:tplc="80804A80">
      <w:numFmt w:val="bullet"/>
      <w:lvlText w:val="•"/>
      <w:lvlJc w:val="left"/>
      <w:pPr>
        <w:ind w:left="8488" w:hanging="241"/>
      </w:pPr>
      <w:rPr>
        <w:rFonts w:hint="default"/>
        <w:lang w:val="en-US" w:eastAsia="en-US" w:bidi="en-US"/>
      </w:rPr>
    </w:lvl>
  </w:abstractNum>
  <w:abstractNum w:abstractNumId="18" w15:restartNumberingAfterBreak="0">
    <w:nsid w:val="75BE5D76"/>
    <w:multiLevelType w:val="hybridMultilevel"/>
    <w:tmpl w:val="0CBE31B8"/>
    <w:lvl w:ilvl="0" w:tplc="ED569A4A">
      <w:numFmt w:val="bullet"/>
      <w:lvlText w:val=""/>
      <w:lvlJc w:val="left"/>
      <w:pPr>
        <w:ind w:left="1119" w:hanging="281"/>
      </w:pPr>
      <w:rPr>
        <w:rFonts w:ascii="Wingdings" w:eastAsia="Wingdings" w:hAnsi="Wingdings" w:cs="Wingdings" w:hint="default"/>
        <w:color w:val="auto"/>
        <w:w w:val="100"/>
        <w:sz w:val="24"/>
        <w:szCs w:val="24"/>
        <w:lang w:val="en-US" w:eastAsia="en-US" w:bidi="en-US"/>
      </w:rPr>
    </w:lvl>
    <w:lvl w:ilvl="1" w:tplc="03320F24">
      <w:numFmt w:val="bullet"/>
      <w:lvlText w:val="•"/>
      <w:lvlJc w:val="left"/>
      <w:pPr>
        <w:ind w:left="2042" w:hanging="281"/>
      </w:pPr>
      <w:rPr>
        <w:rFonts w:hint="default"/>
        <w:lang w:val="en-US" w:eastAsia="en-US" w:bidi="en-US"/>
      </w:rPr>
    </w:lvl>
    <w:lvl w:ilvl="2" w:tplc="3ED01D18">
      <w:numFmt w:val="bullet"/>
      <w:lvlText w:val="•"/>
      <w:lvlJc w:val="left"/>
      <w:pPr>
        <w:ind w:left="2964" w:hanging="281"/>
      </w:pPr>
      <w:rPr>
        <w:rFonts w:hint="default"/>
        <w:lang w:val="en-US" w:eastAsia="en-US" w:bidi="en-US"/>
      </w:rPr>
    </w:lvl>
    <w:lvl w:ilvl="3" w:tplc="9BB6003E">
      <w:numFmt w:val="bullet"/>
      <w:lvlText w:val="•"/>
      <w:lvlJc w:val="left"/>
      <w:pPr>
        <w:ind w:left="3886" w:hanging="281"/>
      </w:pPr>
      <w:rPr>
        <w:rFonts w:hint="default"/>
        <w:lang w:val="en-US" w:eastAsia="en-US" w:bidi="en-US"/>
      </w:rPr>
    </w:lvl>
    <w:lvl w:ilvl="4" w:tplc="8702E066">
      <w:numFmt w:val="bullet"/>
      <w:lvlText w:val="•"/>
      <w:lvlJc w:val="left"/>
      <w:pPr>
        <w:ind w:left="4808" w:hanging="281"/>
      </w:pPr>
      <w:rPr>
        <w:rFonts w:hint="default"/>
        <w:lang w:val="en-US" w:eastAsia="en-US" w:bidi="en-US"/>
      </w:rPr>
    </w:lvl>
    <w:lvl w:ilvl="5" w:tplc="2B467228">
      <w:numFmt w:val="bullet"/>
      <w:lvlText w:val="•"/>
      <w:lvlJc w:val="left"/>
      <w:pPr>
        <w:ind w:left="5730" w:hanging="281"/>
      </w:pPr>
      <w:rPr>
        <w:rFonts w:hint="default"/>
        <w:lang w:val="en-US" w:eastAsia="en-US" w:bidi="en-US"/>
      </w:rPr>
    </w:lvl>
    <w:lvl w:ilvl="6" w:tplc="D0D8A378">
      <w:numFmt w:val="bullet"/>
      <w:lvlText w:val="•"/>
      <w:lvlJc w:val="left"/>
      <w:pPr>
        <w:ind w:left="6652" w:hanging="281"/>
      </w:pPr>
      <w:rPr>
        <w:rFonts w:hint="default"/>
        <w:lang w:val="en-US" w:eastAsia="en-US" w:bidi="en-US"/>
      </w:rPr>
    </w:lvl>
    <w:lvl w:ilvl="7" w:tplc="D4F44460">
      <w:numFmt w:val="bullet"/>
      <w:lvlText w:val="•"/>
      <w:lvlJc w:val="left"/>
      <w:pPr>
        <w:ind w:left="7574" w:hanging="281"/>
      </w:pPr>
      <w:rPr>
        <w:rFonts w:hint="default"/>
        <w:lang w:val="en-US" w:eastAsia="en-US" w:bidi="en-US"/>
      </w:rPr>
    </w:lvl>
    <w:lvl w:ilvl="8" w:tplc="A4026DD0">
      <w:numFmt w:val="bullet"/>
      <w:lvlText w:val="•"/>
      <w:lvlJc w:val="left"/>
      <w:pPr>
        <w:ind w:left="8496" w:hanging="281"/>
      </w:pPr>
      <w:rPr>
        <w:rFonts w:hint="default"/>
        <w:lang w:val="en-US" w:eastAsia="en-US" w:bidi="en-US"/>
      </w:rPr>
    </w:lvl>
  </w:abstractNum>
  <w:abstractNum w:abstractNumId="19" w15:restartNumberingAfterBreak="0">
    <w:nsid w:val="7ADD3837"/>
    <w:multiLevelType w:val="hybridMultilevel"/>
    <w:tmpl w:val="B53098A0"/>
    <w:lvl w:ilvl="0" w:tplc="B8ECE98C">
      <w:start w:val="16"/>
      <w:numFmt w:val="upperLetter"/>
      <w:lvlText w:val="%1"/>
      <w:lvlJc w:val="left"/>
      <w:pPr>
        <w:ind w:left="120" w:hanging="387"/>
      </w:pPr>
      <w:rPr>
        <w:rFonts w:hint="default"/>
        <w:lang w:val="en-US" w:eastAsia="en-US" w:bidi="en-US"/>
      </w:rPr>
    </w:lvl>
    <w:lvl w:ilvl="1" w:tplc="A43C1728">
      <w:numFmt w:val="bullet"/>
      <w:lvlText w:val=""/>
      <w:lvlJc w:val="left"/>
      <w:pPr>
        <w:ind w:left="1119" w:hanging="281"/>
      </w:pPr>
      <w:rPr>
        <w:rFonts w:ascii="Wingdings" w:eastAsia="Wingdings" w:hAnsi="Wingdings" w:cs="Wingdings" w:hint="default"/>
        <w:color w:val="auto"/>
        <w:w w:val="100"/>
        <w:sz w:val="24"/>
        <w:szCs w:val="24"/>
        <w:lang w:val="en-US" w:eastAsia="en-US" w:bidi="en-US"/>
      </w:rPr>
    </w:lvl>
    <w:lvl w:ilvl="2" w:tplc="49801140">
      <w:numFmt w:val="bullet"/>
      <w:lvlText w:val="•"/>
      <w:lvlJc w:val="left"/>
      <w:pPr>
        <w:ind w:left="2144" w:hanging="281"/>
      </w:pPr>
      <w:rPr>
        <w:rFonts w:hint="default"/>
        <w:lang w:val="en-US" w:eastAsia="en-US" w:bidi="en-US"/>
      </w:rPr>
    </w:lvl>
    <w:lvl w:ilvl="3" w:tplc="3C8C3278">
      <w:numFmt w:val="bullet"/>
      <w:lvlText w:val="•"/>
      <w:lvlJc w:val="left"/>
      <w:pPr>
        <w:ind w:left="3168" w:hanging="281"/>
      </w:pPr>
      <w:rPr>
        <w:rFonts w:hint="default"/>
        <w:lang w:val="en-US" w:eastAsia="en-US" w:bidi="en-US"/>
      </w:rPr>
    </w:lvl>
    <w:lvl w:ilvl="4" w:tplc="8F8A18CC">
      <w:numFmt w:val="bullet"/>
      <w:lvlText w:val="•"/>
      <w:lvlJc w:val="left"/>
      <w:pPr>
        <w:ind w:left="4193" w:hanging="281"/>
      </w:pPr>
      <w:rPr>
        <w:rFonts w:hint="default"/>
        <w:lang w:val="en-US" w:eastAsia="en-US" w:bidi="en-US"/>
      </w:rPr>
    </w:lvl>
    <w:lvl w:ilvl="5" w:tplc="BE3213B2">
      <w:numFmt w:val="bullet"/>
      <w:lvlText w:val="•"/>
      <w:lvlJc w:val="left"/>
      <w:pPr>
        <w:ind w:left="5217" w:hanging="281"/>
      </w:pPr>
      <w:rPr>
        <w:rFonts w:hint="default"/>
        <w:lang w:val="en-US" w:eastAsia="en-US" w:bidi="en-US"/>
      </w:rPr>
    </w:lvl>
    <w:lvl w:ilvl="6" w:tplc="FDDEC184">
      <w:numFmt w:val="bullet"/>
      <w:lvlText w:val="•"/>
      <w:lvlJc w:val="left"/>
      <w:pPr>
        <w:ind w:left="6242" w:hanging="281"/>
      </w:pPr>
      <w:rPr>
        <w:rFonts w:hint="default"/>
        <w:lang w:val="en-US" w:eastAsia="en-US" w:bidi="en-US"/>
      </w:rPr>
    </w:lvl>
    <w:lvl w:ilvl="7" w:tplc="9EACC2FA">
      <w:numFmt w:val="bullet"/>
      <w:lvlText w:val="•"/>
      <w:lvlJc w:val="left"/>
      <w:pPr>
        <w:ind w:left="7266" w:hanging="281"/>
      </w:pPr>
      <w:rPr>
        <w:rFonts w:hint="default"/>
        <w:lang w:val="en-US" w:eastAsia="en-US" w:bidi="en-US"/>
      </w:rPr>
    </w:lvl>
    <w:lvl w:ilvl="8" w:tplc="7B6AEE7E">
      <w:numFmt w:val="bullet"/>
      <w:lvlText w:val="•"/>
      <w:lvlJc w:val="left"/>
      <w:pPr>
        <w:ind w:left="8291" w:hanging="281"/>
      </w:pPr>
      <w:rPr>
        <w:rFonts w:hint="default"/>
        <w:lang w:val="en-US" w:eastAsia="en-US" w:bidi="en-US"/>
      </w:rPr>
    </w:lvl>
  </w:abstractNum>
  <w:abstractNum w:abstractNumId="20" w15:restartNumberingAfterBreak="0">
    <w:nsid w:val="7FF47509"/>
    <w:multiLevelType w:val="hybridMultilevel"/>
    <w:tmpl w:val="D1E0FF62"/>
    <w:lvl w:ilvl="0" w:tplc="1CE261AE">
      <w:numFmt w:val="bullet"/>
      <w:lvlText w:val=""/>
      <w:lvlJc w:val="left"/>
      <w:pPr>
        <w:ind w:left="1119" w:hanging="280"/>
      </w:pPr>
      <w:rPr>
        <w:rFonts w:ascii="Wingdings" w:eastAsia="Wingdings" w:hAnsi="Wingdings" w:cs="Wingdings" w:hint="default"/>
        <w:color w:val="000000" w:themeColor="text1"/>
        <w:w w:val="100"/>
        <w:sz w:val="20"/>
        <w:szCs w:val="20"/>
        <w:lang w:val="en-US" w:eastAsia="en-US" w:bidi="en-US"/>
      </w:rPr>
    </w:lvl>
    <w:lvl w:ilvl="1" w:tplc="44F03160">
      <w:numFmt w:val="bullet"/>
      <w:lvlText w:val="•"/>
      <w:lvlJc w:val="left"/>
      <w:pPr>
        <w:ind w:left="2042" w:hanging="280"/>
      </w:pPr>
      <w:rPr>
        <w:rFonts w:hint="default"/>
        <w:lang w:val="en-US" w:eastAsia="en-US" w:bidi="en-US"/>
      </w:rPr>
    </w:lvl>
    <w:lvl w:ilvl="2" w:tplc="9620E76A">
      <w:numFmt w:val="bullet"/>
      <w:lvlText w:val="•"/>
      <w:lvlJc w:val="left"/>
      <w:pPr>
        <w:ind w:left="2964" w:hanging="280"/>
      </w:pPr>
      <w:rPr>
        <w:rFonts w:hint="default"/>
        <w:lang w:val="en-US" w:eastAsia="en-US" w:bidi="en-US"/>
      </w:rPr>
    </w:lvl>
    <w:lvl w:ilvl="3" w:tplc="7E0E7120">
      <w:numFmt w:val="bullet"/>
      <w:lvlText w:val="•"/>
      <w:lvlJc w:val="left"/>
      <w:pPr>
        <w:ind w:left="3886" w:hanging="280"/>
      </w:pPr>
      <w:rPr>
        <w:rFonts w:hint="default"/>
        <w:lang w:val="en-US" w:eastAsia="en-US" w:bidi="en-US"/>
      </w:rPr>
    </w:lvl>
    <w:lvl w:ilvl="4" w:tplc="79BEFF9A">
      <w:numFmt w:val="bullet"/>
      <w:lvlText w:val="•"/>
      <w:lvlJc w:val="left"/>
      <w:pPr>
        <w:ind w:left="4808" w:hanging="280"/>
      </w:pPr>
      <w:rPr>
        <w:rFonts w:hint="default"/>
        <w:lang w:val="en-US" w:eastAsia="en-US" w:bidi="en-US"/>
      </w:rPr>
    </w:lvl>
    <w:lvl w:ilvl="5" w:tplc="862E017E">
      <w:numFmt w:val="bullet"/>
      <w:lvlText w:val="•"/>
      <w:lvlJc w:val="left"/>
      <w:pPr>
        <w:ind w:left="5730" w:hanging="280"/>
      </w:pPr>
      <w:rPr>
        <w:rFonts w:hint="default"/>
        <w:lang w:val="en-US" w:eastAsia="en-US" w:bidi="en-US"/>
      </w:rPr>
    </w:lvl>
    <w:lvl w:ilvl="6" w:tplc="BFF21C8A">
      <w:numFmt w:val="bullet"/>
      <w:lvlText w:val="•"/>
      <w:lvlJc w:val="left"/>
      <w:pPr>
        <w:ind w:left="6652" w:hanging="280"/>
      </w:pPr>
      <w:rPr>
        <w:rFonts w:hint="default"/>
        <w:lang w:val="en-US" w:eastAsia="en-US" w:bidi="en-US"/>
      </w:rPr>
    </w:lvl>
    <w:lvl w:ilvl="7" w:tplc="4774B76E">
      <w:numFmt w:val="bullet"/>
      <w:lvlText w:val="•"/>
      <w:lvlJc w:val="left"/>
      <w:pPr>
        <w:ind w:left="7574" w:hanging="280"/>
      </w:pPr>
      <w:rPr>
        <w:rFonts w:hint="default"/>
        <w:lang w:val="en-US" w:eastAsia="en-US" w:bidi="en-US"/>
      </w:rPr>
    </w:lvl>
    <w:lvl w:ilvl="8" w:tplc="AA6A4198">
      <w:numFmt w:val="bullet"/>
      <w:lvlText w:val="•"/>
      <w:lvlJc w:val="left"/>
      <w:pPr>
        <w:ind w:left="8496" w:hanging="280"/>
      </w:pPr>
      <w:rPr>
        <w:rFonts w:hint="default"/>
        <w:lang w:val="en-US" w:eastAsia="en-US" w:bidi="en-US"/>
      </w:rPr>
    </w:lvl>
  </w:abstractNum>
  <w:num w:numId="1" w16cid:durableId="139929152">
    <w:abstractNumId w:val="4"/>
  </w:num>
  <w:num w:numId="2" w16cid:durableId="1626428768">
    <w:abstractNumId w:val="20"/>
  </w:num>
  <w:num w:numId="3" w16cid:durableId="1918444298">
    <w:abstractNumId w:val="15"/>
  </w:num>
  <w:num w:numId="4" w16cid:durableId="2109111426">
    <w:abstractNumId w:val="2"/>
  </w:num>
  <w:num w:numId="5" w16cid:durableId="280109440">
    <w:abstractNumId w:val="14"/>
  </w:num>
  <w:num w:numId="6" w16cid:durableId="312835819">
    <w:abstractNumId w:val="8"/>
  </w:num>
  <w:num w:numId="7" w16cid:durableId="1092629068">
    <w:abstractNumId w:val="17"/>
  </w:num>
  <w:num w:numId="8" w16cid:durableId="1482431013">
    <w:abstractNumId w:val="6"/>
  </w:num>
  <w:num w:numId="9" w16cid:durableId="1390417939">
    <w:abstractNumId w:val="18"/>
  </w:num>
  <w:num w:numId="10" w16cid:durableId="348683491">
    <w:abstractNumId w:val="5"/>
  </w:num>
  <w:num w:numId="11" w16cid:durableId="872619318">
    <w:abstractNumId w:val="1"/>
  </w:num>
  <w:num w:numId="12" w16cid:durableId="946349548">
    <w:abstractNumId w:val="12"/>
  </w:num>
  <w:num w:numId="13" w16cid:durableId="743064121">
    <w:abstractNumId w:val="7"/>
  </w:num>
  <w:num w:numId="14" w16cid:durableId="784469337">
    <w:abstractNumId w:val="10"/>
  </w:num>
  <w:num w:numId="15" w16cid:durableId="2014912243">
    <w:abstractNumId w:val="11"/>
  </w:num>
  <w:num w:numId="16" w16cid:durableId="1596131553">
    <w:abstractNumId w:val="19"/>
  </w:num>
  <w:num w:numId="17" w16cid:durableId="1728141415">
    <w:abstractNumId w:val="13"/>
  </w:num>
  <w:num w:numId="18" w16cid:durableId="1075007487">
    <w:abstractNumId w:val="0"/>
  </w:num>
  <w:num w:numId="19" w16cid:durableId="1342900119">
    <w:abstractNumId w:val="3"/>
  </w:num>
  <w:num w:numId="20" w16cid:durableId="204215463">
    <w:abstractNumId w:val="9"/>
  </w:num>
  <w:num w:numId="21" w16cid:durableId="2104183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59"/>
    <w:rsid w:val="000060D6"/>
    <w:rsid w:val="0001060C"/>
    <w:rsid w:val="00016026"/>
    <w:rsid w:val="00020D05"/>
    <w:rsid w:val="00033337"/>
    <w:rsid w:val="00033C4C"/>
    <w:rsid w:val="00034447"/>
    <w:rsid w:val="0004570E"/>
    <w:rsid w:val="00046F77"/>
    <w:rsid w:val="0005129C"/>
    <w:rsid w:val="00057330"/>
    <w:rsid w:val="00070C89"/>
    <w:rsid w:val="00074BF4"/>
    <w:rsid w:val="00075BAE"/>
    <w:rsid w:val="00086670"/>
    <w:rsid w:val="00095C74"/>
    <w:rsid w:val="0009638D"/>
    <w:rsid w:val="000A3202"/>
    <w:rsid w:val="000A7327"/>
    <w:rsid w:val="000A7EB5"/>
    <w:rsid w:val="000A7F25"/>
    <w:rsid w:val="000B065A"/>
    <w:rsid w:val="000B1A58"/>
    <w:rsid w:val="000B26AF"/>
    <w:rsid w:val="000C648E"/>
    <w:rsid w:val="000D2FB3"/>
    <w:rsid w:val="000D5B6C"/>
    <w:rsid w:val="000E2C16"/>
    <w:rsid w:val="000F7F15"/>
    <w:rsid w:val="00111B06"/>
    <w:rsid w:val="001176E4"/>
    <w:rsid w:val="0013010D"/>
    <w:rsid w:val="00131B8D"/>
    <w:rsid w:val="00132183"/>
    <w:rsid w:val="001368F8"/>
    <w:rsid w:val="00143D66"/>
    <w:rsid w:val="00157A14"/>
    <w:rsid w:val="0016797B"/>
    <w:rsid w:val="00170269"/>
    <w:rsid w:val="00182627"/>
    <w:rsid w:val="00183AFF"/>
    <w:rsid w:val="00194A05"/>
    <w:rsid w:val="00196252"/>
    <w:rsid w:val="001A5994"/>
    <w:rsid w:val="001C2239"/>
    <w:rsid w:val="001C4C7F"/>
    <w:rsid w:val="001D3945"/>
    <w:rsid w:val="001E42CD"/>
    <w:rsid w:val="001E7E04"/>
    <w:rsid w:val="001F26B9"/>
    <w:rsid w:val="00205E78"/>
    <w:rsid w:val="002178E8"/>
    <w:rsid w:val="0022177B"/>
    <w:rsid w:val="002327C3"/>
    <w:rsid w:val="00235CAE"/>
    <w:rsid w:val="00246E89"/>
    <w:rsid w:val="00256825"/>
    <w:rsid w:val="00256D03"/>
    <w:rsid w:val="00277A92"/>
    <w:rsid w:val="00282BCA"/>
    <w:rsid w:val="0029124B"/>
    <w:rsid w:val="002924DB"/>
    <w:rsid w:val="002B2259"/>
    <w:rsid w:val="002B4216"/>
    <w:rsid w:val="002B4B2A"/>
    <w:rsid w:val="002C28EF"/>
    <w:rsid w:val="002D7D03"/>
    <w:rsid w:val="002E0277"/>
    <w:rsid w:val="002E0437"/>
    <w:rsid w:val="002E1020"/>
    <w:rsid w:val="002E3868"/>
    <w:rsid w:val="002E5C22"/>
    <w:rsid w:val="002E7B37"/>
    <w:rsid w:val="00321C3F"/>
    <w:rsid w:val="0032262D"/>
    <w:rsid w:val="00323B5C"/>
    <w:rsid w:val="003267F1"/>
    <w:rsid w:val="003330D7"/>
    <w:rsid w:val="00335DC5"/>
    <w:rsid w:val="003408A5"/>
    <w:rsid w:val="00342F23"/>
    <w:rsid w:val="003545CB"/>
    <w:rsid w:val="0036072E"/>
    <w:rsid w:val="00365DAB"/>
    <w:rsid w:val="00373999"/>
    <w:rsid w:val="00374E0B"/>
    <w:rsid w:val="003A68E4"/>
    <w:rsid w:val="003C08BE"/>
    <w:rsid w:val="003C6159"/>
    <w:rsid w:val="003D0462"/>
    <w:rsid w:val="003D45D7"/>
    <w:rsid w:val="003D4FBD"/>
    <w:rsid w:val="003E26CC"/>
    <w:rsid w:val="003F0BF7"/>
    <w:rsid w:val="00402F57"/>
    <w:rsid w:val="00404E9F"/>
    <w:rsid w:val="00405D39"/>
    <w:rsid w:val="00411FB9"/>
    <w:rsid w:val="004207EB"/>
    <w:rsid w:val="00442569"/>
    <w:rsid w:val="0044321A"/>
    <w:rsid w:val="00451773"/>
    <w:rsid w:val="00460AE0"/>
    <w:rsid w:val="00467F19"/>
    <w:rsid w:val="00471AE8"/>
    <w:rsid w:val="00473B58"/>
    <w:rsid w:val="004965B1"/>
    <w:rsid w:val="004A07FA"/>
    <w:rsid w:val="004A17F4"/>
    <w:rsid w:val="004A2F98"/>
    <w:rsid w:val="004B083D"/>
    <w:rsid w:val="004B1336"/>
    <w:rsid w:val="004B735B"/>
    <w:rsid w:val="004C4C75"/>
    <w:rsid w:val="004D1533"/>
    <w:rsid w:val="004D2336"/>
    <w:rsid w:val="004D6CF2"/>
    <w:rsid w:val="004F01CE"/>
    <w:rsid w:val="004F05D4"/>
    <w:rsid w:val="004F0869"/>
    <w:rsid w:val="004F10A5"/>
    <w:rsid w:val="004F49BE"/>
    <w:rsid w:val="00511336"/>
    <w:rsid w:val="00513E88"/>
    <w:rsid w:val="00517340"/>
    <w:rsid w:val="00520CC4"/>
    <w:rsid w:val="0053193B"/>
    <w:rsid w:val="005364F8"/>
    <w:rsid w:val="00543691"/>
    <w:rsid w:val="00545876"/>
    <w:rsid w:val="00555116"/>
    <w:rsid w:val="0057157C"/>
    <w:rsid w:val="00577DE6"/>
    <w:rsid w:val="00582B09"/>
    <w:rsid w:val="00583F15"/>
    <w:rsid w:val="0059149E"/>
    <w:rsid w:val="005978AE"/>
    <w:rsid w:val="005A72A1"/>
    <w:rsid w:val="005B7FB1"/>
    <w:rsid w:val="005C3710"/>
    <w:rsid w:val="005C7769"/>
    <w:rsid w:val="005D40CE"/>
    <w:rsid w:val="005D7CC2"/>
    <w:rsid w:val="005E65CF"/>
    <w:rsid w:val="005E7758"/>
    <w:rsid w:val="005F60EB"/>
    <w:rsid w:val="00617AF6"/>
    <w:rsid w:val="00623DC5"/>
    <w:rsid w:val="00627AA3"/>
    <w:rsid w:val="006303CE"/>
    <w:rsid w:val="00636F80"/>
    <w:rsid w:val="00640CBC"/>
    <w:rsid w:val="0064133D"/>
    <w:rsid w:val="00643DAB"/>
    <w:rsid w:val="0065671D"/>
    <w:rsid w:val="00664ACC"/>
    <w:rsid w:val="0067700C"/>
    <w:rsid w:val="006808B7"/>
    <w:rsid w:val="006836E6"/>
    <w:rsid w:val="00693B15"/>
    <w:rsid w:val="006945E5"/>
    <w:rsid w:val="0069520E"/>
    <w:rsid w:val="006A0818"/>
    <w:rsid w:val="006B425B"/>
    <w:rsid w:val="006B430F"/>
    <w:rsid w:val="006C6F0A"/>
    <w:rsid w:val="006E04A8"/>
    <w:rsid w:val="006E0726"/>
    <w:rsid w:val="006E441E"/>
    <w:rsid w:val="006E5F21"/>
    <w:rsid w:val="006F42D7"/>
    <w:rsid w:val="006F7EE5"/>
    <w:rsid w:val="00702B3C"/>
    <w:rsid w:val="007042E6"/>
    <w:rsid w:val="0071053C"/>
    <w:rsid w:val="00711CE9"/>
    <w:rsid w:val="007229AE"/>
    <w:rsid w:val="00722F63"/>
    <w:rsid w:val="0073194F"/>
    <w:rsid w:val="00737B56"/>
    <w:rsid w:val="00737B7B"/>
    <w:rsid w:val="00742ED1"/>
    <w:rsid w:val="00753E75"/>
    <w:rsid w:val="00763E46"/>
    <w:rsid w:val="00770E65"/>
    <w:rsid w:val="00781470"/>
    <w:rsid w:val="007821D5"/>
    <w:rsid w:val="00784C29"/>
    <w:rsid w:val="00784CA1"/>
    <w:rsid w:val="00791D0D"/>
    <w:rsid w:val="007A76C8"/>
    <w:rsid w:val="007B294E"/>
    <w:rsid w:val="007B2B23"/>
    <w:rsid w:val="007C1464"/>
    <w:rsid w:val="007C230F"/>
    <w:rsid w:val="007C4AA1"/>
    <w:rsid w:val="007C61FE"/>
    <w:rsid w:val="007D7C6B"/>
    <w:rsid w:val="007E1CC0"/>
    <w:rsid w:val="007F0303"/>
    <w:rsid w:val="007F0B14"/>
    <w:rsid w:val="007F44B5"/>
    <w:rsid w:val="007F4A7C"/>
    <w:rsid w:val="007F4E6D"/>
    <w:rsid w:val="007F6261"/>
    <w:rsid w:val="007F7F2C"/>
    <w:rsid w:val="00814D55"/>
    <w:rsid w:val="0081559A"/>
    <w:rsid w:val="008216D4"/>
    <w:rsid w:val="008216F4"/>
    <w:rsid w:val="00822294"/>
    <w:rsid w:val="00830423"/>
    <w:rsid w:val="0083083C"/>
    <w:rsid w:val="00832278"/>
    <w:rsid w:val="008362E8"/>
    <w:rsid w:val="0084360A"/>
    <w:rsid w:val="00844B05"/>
    <w:rsid w:val="0084661D"/>
    <w:rsid w:val="00852C2B"/>
    <w:rsid w:val="0085435B"/>
    <w:rsid w:val="00862033"/>
    <w:rsid w:val="00863567"/>
    <w:rsid w:val="00864E33"/>
    <w:rsid w:val="00877AFC"/>
    <w:rsid w:val="00884406"/>
    <w:rsid w:val="008A34D7"/>
    <w:rsid w:val="008A535D"/>
    <w:rsid w:val="008A6DA0"/>
    <w:rsid w:val="008B455E"/>
    <w:rsid w:val="008C3F4E"/>
    <w:rsid w:val="008C5866"/>
    <w:rsid w:val="008C6108"/>
    <w:rsid w:val="008D7C34"/>
    <w:rsid w:val="008E69EA"/>
    <w:rsid w:val="008F5947"/>
    <w:rsid w:val="008F78D8"/>
    <w:rsid w:val="00902412"/>
    <w:rsid w:val="009076C3"/>
    <w:rsid w:val="00917140"/>
    <w:rsid w:val="00917BE7"/>
    <w:rsid w:val="00922F56"/>
    <w:rsid w:val="00923398"/>
    <w:rsid w:val="0092718D"/>
    <w:rsid w:val="00930ED6"/>
    <w:rsid w:val="00932C93"/>
    <w:rsid w:val="00934334"/>
    <w:rsid w:val="00934602"/>
    <w:rsid w:val="00935F6F"/>
    <w:rsid w:val="00942CA9"/>
    <w:rsid w:val="00955A03"/>
    <w:rsid w:val="00962A49"/>
    <w:rsid w:val="0097302F"/>
    <w:rsid w:val="00977314"/>
    <w:rsid w:val="009841F5"/>
    <w:rsid w:val="00984BA1"/>
    <w:rsid w:val="0098620C"/>
    <w:rsid w:val="00987AD4"/>
    <w:rsid w:val="00992E10"/>
    <w:rsid w:val="00994BE4"/>
    <w:rsid w:val="009B1849"/>
    <w:rsid w:val="009B1F27"/>
    <w:rsid w:val="009B7AF8"/>
    <w:rsid w:val="009F1170"/>
    <w:rsid w:val="00A0790A"/>
    <w:rsid w:val="00A12F42"/>
    <w:rsid w:val="00A16B30"/>
    <w:rsid w:val="00A17501"/>
    <w:rsid w:val="00A21473"/>
    <w:rsid w:val="00A2284F"/>
    <w:rsid w:val="00A2556D"/>
    <w:rsid w:val="00A31A9B"/>
    <w:rsid w:val="00A3237E"/>
    <w:rsid w:val="00A44D8F"/>
    <w:rsid w:val="00A45F2F"/>
    <w:rsid w:val="00A66169"/>
    <w:rsid w:val="00A71D1F"/>
    <w:rsid w:val="00A77A23"/>
    <w:rsid w:val="00A82C15"/>
    <w:rsid w:val="00A93BB7"/>
    <w:rsid w:val="00A94D20"/>
    <w:rsid w:val="00A96038"/>
    <w:rsid w:val="00A97506"/>
    <w:rsid w:val="00AA2581"/>
    <w:rsid w:val="00AA57CD"/>
    <w:rsid w:val="00AB1108"/>
    <w:rsid w:val="00AB5559"/>
    <w:rsid w:val="00AF64F8"/>
    <w:rsid w:val="00B00A03"/>
    <w:rsid w:val="00B04254"/>
    <w:rsid w:val="00B17162"/>
    <w:rsid w:val="00B26D9A"/>
    <w:rsid w:val="00B317DD"/>
    <w:rsid w:val="00B409F6"/>
    <w:rsid w:val="00B61FBF"/>
    <w:rsid w:val="00B706DD"/>
    <w:rsid w:val="00B80E1A"/>
    <w:rsid w:val="00B81096"/>
    <w:rsid w:val="00B86521"/>
    <w:rsid w:val="00B9006E"/>
    <w:rsid w:val="00B900C0"/>
    <w:rsid w:val="00B94B49"/>
    <w:rsid w:val="00B95602"/>
    <w:rsid w:val="00BA1C0F"/>
    <w:rsid w:val="00BB02C0"/>
    <w:rsid w:val="00BB7B74"/>
    <w:rsid w:val="00BC470F"/>
    <w:rsid w:val="00BC68D0"/>
    <w:rsid w:val="00BD346A"/>
    <w:rsid w:val="00BD39BF"/>
    <w:rsid w:val="00BE039C"/>
    <w:rsid w:val="00BE4720"/>
    <w:rsid w:val="00BE573B"/>
    <w:rsid w:val="00BF799E"/>
    <w:rsid w:val="00C0225C"/>
    <w:rsid w:val="00C0241F"/>
    <w:rsid w:val="00C02E54"/>
    <w:rsid w:val="00C0571C"/>
    <w:rsid w:val="00C142A3"/>
    <w:rsid w:val="00C27380"/>
    <w:rsid w:val="00C46BE4"/>
    <w:rsid w:val="00C50153"/>
    <w:rsid w:val="00C548DE"/>
    <w:rsid w:val="00C60ABB"/>
    <w:rsid w:val="00C61A4D"/>
    <w:rsid w:val="00C725C4"/>
    <w:rsid w:val="00C83828"/>
    <w:rsid w:val="00C85A29"/>
    <w:rsid w:val="00C95B07"/>
    <w:rsid w:val="00CA26DD"/>
    <w:rsid w:val="00CB5D64"/>
    <w:rsid w:val="00CB7BE2"/>
    <w:rsid w:val="00CD1B1E"/>
    <w:rsid w:val="00CD2351"/>
    <w:rsid w:val="00CD53AB"/>
    <w:rsid w:val="00CE0A67"/>
    <w:rsid w:val="00CF55F6"/>
    <w:rsid w:val="00CF5660"/>
    <w:rsid w:val="00D07F5E"/>
    <w:rsid w:val="00D17106"/>
    <w:rsid w:val="00D2136B"/>
    <w:rsid w:val="00D22E36"/>
    <w:rsid w:val="00D30C47"/>
    <w:rsid w:val="00D33C11"/>
    <w:rsid w:val="00D44BEF"/>
    <w:rsid w:val="00D55182"/>
    <w:rsid w:val="00D56F46"/>
    <w:rsid w:val="00D604EA"/>
    <w:rsid w:val="00D6370E"/>
    <w:rsid w:val="00D70977"/>
    <w:rsid w:val="00D83073"/>
    <w:rsid w:val="00D947F1"/>
    <w:rsid w:val="00D978AF"/>
    <w:rsid w:val="00DA199D"/>
    <w:rsid w:val="00DA1A0C"/>
    <w:rsid w:val="00DA24DA"/>
    <w:rsid w:val="00DA36E1"/>
    <w:rsid w:val="00DA78DD"/>
    <w:rsid w:val="00DB295F"/>
    <w:rsid w:val="00DB7B13"/>
    <w:rsid w:val="00DC305D"/>
    <w:rsid w:val="00DC3C71"/>
    <w:rsid w:val="00DC634A"/>
    <w:rsid w:val="00DD1159"/>
    <w:rsid w:val="00DD34E9"/>
    <w:rsid w:val="00DD5017"/>
    <w:rsid w:val="00E0237F"/>
    <w:rsid w:val="00E227C2"/>
    <w:rsid w:val="00E25F53"/>
    <w:rsid w:val="00E41093"/>
    <w:rsid w:val="00E474A9"/>
    <w:rsid w:val="00E636E3"/>
    <w:rsid w:val="00E7116C"/>
    <w:rsid w:val="00E80A81"/>
    <w:rsid w:val="00E82BE3"/>
    <w:rsid w:val="00E87554"/>
    <w:rsid w:val="00EB0BF8"/>
    <w:rsid w:val="00EB1D06"/>
    <w:rsid w:val="00EB4946"/>
    <w:rsid w:val="00EB7D92"/>
    <w:rsid w:val="00EC1268"/>
    <w:rsid w:val="00EC350C"/>
    <w:rsid w:val="00ED08A7"/>
    <w:rsid w:val="00ED0BE8"/>
    <w:rsid w:val="00EF0404"/>
    <w:rsid w:val="00F05DC7"/>
    <w:rsid w:val="00F110FB"/>
    <w:rsid w:val="00F13FDD"/>
    <w:rsid w:val="00F22B3B"/>
    <w:rsid w:val="00F2405A"/>
    <w:rsid w:val="00F24599"/>
    <w:rsid w:val="00F26B11"/>
    <w:rsid w:val="00F37652"/>
    <w:rsid w:val="00F45F47"/>
    <w:rsid w:val="00F46167"/>
    <w:rsid w:val="00F55B5D"/>
    <w:rsid w:val="00F678DB"/>
    <w:rsid w:val="00F71BE4"/>
    <w:rsid w:val="00F8704E"/>
    <w:rsid w:val="00F94E28"/>
    <w:rsid w:val="00FA2B81"/>
    <w:rsid w:val="00FA3DA2"/>
    <w:rsid w:val="00FB13A8"/>
    <w:rsid w:val="00FD2E98"/>
    <w:rsid w:val="00FD72BA"/>
    <w:rsid w:val="00FD7BA4"/>
    <w:rsid w:val="00FE3E13"/>
    <w:rsid w:val="00FE4D50"/>
    <w:rsid w:val="00FF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D0D01"/>
  <w15:docId w15:val="{BC236C09-08C9-4544-A1E1-66761ADF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entonModernOne Roman" w:eastAsia="BentonModernOne Roman" w:hAnsi="BentonModernOne Roman" w:cs="BentonModernOne Roman"/>
      <w:lang w:bidi="en-US"/>
    </w:rPr>
  </w:style>
  <w:style w:type="paragraph" w:styleId="Heading1">
    <w:name w:val="heading 1"/>
    <w:basedOn w:val="Normal"/>
    <w:uiPriority w:val="1"/>
    <w:qFormat/>
    <w:rsid w:val="00A96038"/>
    <w:pPr>
      <w:spacing w:before="84"/>
      <w:ind w:left="120"/>
      <w:outlineLvl w:val="0"/>
    </w:pPr>
    <w:rPr>
      <w:rFonts w:asciiTheme="majorHAnsi" w:eastAsia="BentonSans Bold" w:hAnsiTheme="majorHAnsi" w:cs="BentonSans Bold"/>
      <w:b/>
      <w:bCs/>
      <w:sz w:val="36"/>
      <w:szCs w:val="48"/>
    </w:rPr>
  </w:style>
  <w:style w:type="paragraph" w:styleId="Heading2">
    <w:name w:val="heading 2"/>
    <w:basedOn w:val="Normal"/>
    <w:uiPriority w:val="1"/>
    <w:qFormat/>
    <w:rsid w:val="00EC350C"/>
    <w:pPr>
      <w:spacing w:before="92" w:after="120"/>
      <w:ind w:left="864"/>
      <w:outlineLvl w:val="1"/>
    </w:pPr>
    <w:rPr>
      <w:rFonts w:asciiTheme="majorHAnsi" w:eastAsia="BentonSans Bold" w:hAnsiTheme="majorHAnsi" w:cs="BentonSans Bold"/>
      <w:b/>
      <w:bCs/>
      <w:sz w:val="28"/>
      <w:szCs w:val="36"/>
    </w:rPr>
  </w:style>
  <w:style w:type="paragraph" w:styleId="Heading3">
    <w:name w:val="heading 3"/>
    <w:basedOn w:val="Normal"/>
    <w:uiPriority w:val="1"/>
    <w:qFormat/>
    <w:rsid w:val="00EC350C"/>
    <w:pPr>
      <w:spacing w:before="120"/>
      <w:ind w:left="864"/>
      <w:outlineLvl w:val="2"/>
    </w:pPr>
    <w:rPr>
      <w:rFonts w:asciiTheme="majorHAnsi" w:eastAsia="BentonSans Bold" w:hAnsiTheme="majorHAnsi" w:cs="BentonSans Bold"/>
      <w:b/>
      <w:bCs/>
      <w:szCs w:val="26"/>
    </w:rPr>
  </w:style>
  <w:style w:type="paragraph" w:styleId="Heading4">
    <w:name w:val="heading 4"/>
    <w:basedOn w:val="Normal"/>
    <w:uiPriority w:val="1"/>
    <w:qFormat/>
    <w:rsid w:val="00342F23"/>
    <w:pPr>
      <w:ind w:left="418" w:hanging="274"/>
      <w:outlineLvl w:val="3"/>
    </w:pPr>
    <w:rPr>
      <w:rFonts w:asciiTheme="majorHAnsi" w:eastAsia="BentonSans Bold" w:hAnsiTheme="majorHAnsi" w:cs="BentonSans Bold"/>
      <w:b/>
      <w:bCs/>
      <w:sz w:val="28"/>
      <w:szCs w:val="24"/>
    </w:rPr>
  </w:style>
  <w:style w:type="paragraph" w:styleId="Heading5">
    <w:name w:val="heading 5"/>
    <w:basedOn w:val="Normal"/>
    <w:uiPriority w:val="1"/>
    <w:qFormat/>
    <w:pPr>
      <w:ind w:left="480"/>
      <w:outlineLvl w:val="4"/>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D40CE"/>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uiPriority w:val="1"/>
    <w:qFormat/>
    <w:rsid w:val="005D40CE"/>
    <w:pPr>
      <w:ind w:left="144"/>
    </w:pPr>
    <w:rPr>
      <w:rFonts w:ascii="Calibri" w:hAnsi="Calibri"/>
    </w:rPr>
  </w:style>
  <w:style w:type="paragraph" w:styleId="ListParagraph">
    <w:name w:val="List Paragraph"/>
    <w:basedOn w:val="Normal"/>
    <w:uiPriority w:val="1"/>
    <w:qFormat/>
    <w:pPr>
      <w:ind w:left="1119"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67700C"/>
    <w:pPr>
      <w:tabs>
        <w:tab w:val="center" w:pos="4680"/>
        <w:tab w:val="right" w:pos="9360"/>
      </w:tabs>
    </w:pPr>
  </w:style>
  <w:style w:type="character" w:customStyle="1" w:styleId="HeaderChar">
    <w:name w:val="Header Char"/>
    <w:basedOn w:val="DefaultParagraphFont"/>
    <w:link w:val="Header"/>
    <w:uiPriority w:val="99"/>
    <w:rsid w:val="0067700C"/>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67700C"/>
    <w:pPr>
      <w:tabs>
        <w:tab w:val="center" w:pos="4680"/>
        <w:tab w:val="right" w:pos="9360"/>
      </w:tabs>
    </w:pPr>
  </w:style>
  <w:style w:type="character" w:customStyle="1" w:styleId="FooterChar">
    <w:name w:val="Footer Char"/>
    <w:basedOn w:val="DefaultParagraphFont"/>
    <w:link w:val="Footer"/>
    <w:uiPriority w:val="99"/>
    <w:rsid w:val="0067700C"/>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4C4C75"/>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4C4C7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75"/>
    <w:pPr>
      <w:widowControl/>
      <w:autoSpaceDE/>
      <w:autoSpaceDN/>
      <w:spacing w:after="600" w:line="276" w:lineRule="auto"/>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4C4C75"/>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0B26AF"/>
    <w:rPr>
      <w:color w:val="0000FF"/>
      <w:u w:val="single"/>
    </w:rPr>
  </w:style>
  <w:style w:type="paragraph" w:customStyle="1" w:styleId="BasicParagraph">
    <w:name w:val="[Basic Paragraph]"/>
    <w:basedOn w:val="Normal"/>
    <w:uiPriority w:val="99"/>
    <w:rsid w:val="000B26AF"/>
    <w:pPr>
      <w:widowControl/>
      <w:spacing w:after="120" w:line="288" w:lineRule="auto"/>
    </w:pPr>
    <w:rPr>
      <w:rFonts w:eastAsiaTheme="minorHAnsi" w:cs="Times New Roman"/>
      <w:color w:val="000000"/>
      <w:lang w:bidi="ar-SA"/>
    </w:rPr>
  </w:style>
  <w:style w:type="paragraph" w:styleId="NormalWeb">
    <w:name w:val="Normal (Web)"/>
    <w:basedOn w:val="Normal"/>
    <w:uiPriority w:val="99"/>
    <w:semiHidden/>
    <w:unhideWhenUsed/>
    <w:rsid w:val="00FE4D50"/>
    <w:pPr>
      <w:widowControl/>
      <w:autoSpaceDE/>
      <w:autoSpaceDN/>
    </w:pPr>
    <w:rPr>
      <w:rFonts w:ascii="Times New Roman" w:eastAsiaTheme="minorHAnsi" w:hAnsi="Times New Roman" w:cs="Times New Roman"/>
      <w:sz w:val="24"/>
      <w:szCs w:val="24"/>
      <w:lang w:bidi="ar-SA"/>
    </w:rPr>
  </w:style>
  <w:style w:type="table" w:styleId="TableGrid">
    <w:name w:val="Table Grid"/>
    <w:basedOn w:val="TableNormal"/>
    <w:uiPriority w:val="59"/>
    <w:rsid w:val="006808B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78DD"/>
    <w:rPr>
      <w:color w:val="954F72" w:themeColor="followedHyperlink"/>
      <w:u w:val="single"/>
    </w:rPr>
  </w:style>
  <w:style w:type="paragraph" w:styleId="BalloonText">
    <w:name w:val="Balloon Text"/>
    <w:basedOn w:val="Normal"/>
    <w:link w:val="BalloonTextChar"/>
    <w:uiPriority w:val="99"/>
    <w:semiHidden/>
    <w:unhideWhenUsed/>
    <w:rsid w:val="003D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62"/>
    <w:rPr>
      <w:rFonts w:ascii="Segoe UI" w:eastAsia="BentonModernOne Roman" w:hAnsi="Segoe UI" w:cs="Segoe UI"/>
      <w:sz w:val="18"/>
      <w:szCs w:val="18"/>
      <w:lang w:bidi="en-US"/>
    </w:rPr>
  </w:style>
  <w:style w:type="character" w:customStyle="1" w:styleId="UnresolvedMention1">
    <w:name w:val="Unresolved Mention1"/>
    <w:basedOn w:val="DefaultParagraphFont"/>
    <w:uiPriority w:val="99"/>
    <w:semiHidden/>
    <w:unhideWhenUsed/>
    <w:rsid w:val="00F55B5D"/>
    <w:rPr>
      <w:color w:val="605E5C"/>
      <w:shd w:val="clear" w:color="auto" w:fill="E1DFDD"/>
    </w:rPr>
  </w:style>
  <w:style w:type="paragraph" w:styleId="TOCHeading">
    <w:name w:val="TOC Heading"/>
    <w:basedOn w:val="Heading1"/>
    <w:next w:val="Normal"/>
    <w:uiPriority w:val="39"/>
    <w:unhideWhenUsed/>
    <w:qFormat/>
    <w:rsid w:val="00365DAB"/>
    <w:pPr>
      <w:keepNext/>
      <w:keepLines/>
      <w:widowControl/>
      <w:autoSpaceDE/>
      <w:autoSpaceDN/>
      <w:spacing w:before="480" w:line="276" w:lineRule="auto"/>
      <w:ind w:left="0"/>
      <w:outlineLvl w:val="9"/>
    </w:pPr>
    <w:rPr>
      <w:rFonts w:eastAsiaTheme="majorEastAsia" w:cstheme="majorBidi"/>
      <w:color w:val="2E74B5" w:themeColor="accent1" w:themeShade="BF"/>
      <w:sz w:val="28"/>
      <w:szCs w:val="28"/>
      <w:lang w:bidi="ar-SA"/>
    </w:rPr>
  </w:style>
  <w:style w:type="paragraph" w:styleId="TOC3">
    <w:name w:val="toc 3"/>
    <w:basedOn w:val="Normal"/>
    <w:next w:val="Normal"/>
    <w:autoRedefine/>
    <w:uiPriority w:val="39"/>
    <w:unhideWhenUsed/>
    <w:rsid w:val="00B409F6"/>
    <w:pPr>
      <w:tabs>
        <w:tab w:val="right" w:leader="dot" w:pos="10330"/>
      </w:tabs>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7D7C6B"/>
    <w:pPr>
      <w:tabs>
        <w:tab w:val="right" w:leader="dot" w:pos="10330"/>
      </w:tabs>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65DA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65DA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65DA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65DA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65DAB"/>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E87554"/>
  </w:style>
  <w:style w:type="character" w:styleId="CommentReference">
    <w:name w:val="annotation reference"/>
    <w:basedOn w:val="DefaultParagraphFont"/>
    <w:uiPriority w:val="99"/>
    <w:semiHidden/>
    <w:unhideWhenUsed/>
    <w:rsid w:val="008A34D7"/>
    <w:rPr>
      <w:sz w:val="16"/>
      <w:szCs w:val="16"/>
    </w:rPr>
  </w:style>
  <w:style w:type="paragraph" w:styleId="CommentText">
    <w:name w:val="annotation text"/>
    <w:basedOn w:val="Normal"/>
    <w:link w:val="CommentTextChar"/>
    <w:uiPriority w:val="99"/>
    <w:unhideWhenUsed/>
    <w:rsid w:val="008A34D7"/>
    <w:rPr>
      <w:sz w:val="20"/>
      <w:szCs w:val="20"/>
    </w:rPr>
  </w:style>
  <w:style w:type="character" w:customStyle="1" w:styleId="CommentTextChar">
    <w:name w:val="Comment Text Char"/>
    <w:basedOn w:val="DefaultParagraphFont"/>
    <w:link w:val="CommentText"/>
    <w:uiPriority w:val="99"/>
    <w:rsid w:val="008A34D7"/>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A34D7"/>
    <w:rPr>
      <w:b/>
      <w:bCs/>
    </w:rPr>
  </w:style>
  <w:style w:type="character" w:customStyle="1" w:styleId="CommentSubjectChar">
    <w:name w:val="Comment Subject Char"/>
    <w:basedOn w:val="CommentTextChar"/>
    <w:link w:val="CommentSubject"/>
    <w:uiPriority w:val="99"/>
    <w:semiHidden/>
    <w:rsid w:val="008A34D7"/>
    <w:rPr>
      <w:rFonts w:ascii="BentonModernOne Roman" w:eastAsia="BentonModernOne Roman" w:hAnsi="BentonModernOne Roman" w:cs="BentonModernOne Roman"/>
      <w:b/>
      <w:bCs/>
      <w:sz w:val="20"/>
      <w:szCs w:val="20"/>
      <w:lang w:bidi="en-US"/>
    </w:rPr>
  </w:style>
  <w:style w:type="paragraph" w:customStyle="1" w:styleId="Body">
    <w:name w:val="Body"/>
    <w:rsid w:val="00D978AF"/>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D978AF"/>
  </w:style>
  <w:style w:type="paragraph" w:styleId="Revision">
    <w:name w:val="Revision"/>
    <w:hidden/>
    <w:uiPriority w:val="99"/>
    <w:semiHidden/>
    <w:rsid w:val="00B86521"/>
    <w:pPr>
      <w:widowControl/>
      <w:autoSpaceDE/>
      <w:autoSpaceDN/>
    </w:pPr>
    <w:rPr>
      <w:rFonts w:ascii="BentonModernOne Roman" w:eastAsia="BentonModernOne Roman" w:hAnsi="BentonModernOne Roman" w:cs="BentonModernOne Roman"/>
      <w:lang w:bidi="en-US"/>
    </w:rPr>
  </w:style>
  <w:style w:type="paragraph" w:customStyle="1" w:styleId="xxmsonormal">
    <w:name w:val="x_xmsonormal"/>
    <w:basedOn w:val="Normal"/>
    <w:rsid w:val="0009638D"/>
    <w:pPr>
      <w:widowControl/>
      <w:autoSpaceDE/>
      <w:autoSpaceDN/>
    </w:pPr>
    <w:rPr>
      <w:rFonts w:ascii="Calibri" w:eastAsiaTheme="minorHAnsi" w:hAnsi="Calibri" w:cs="Calibri"/>
      <w:lang w:bidi="ar-SA"/>
    </w:rPr>
  </w:style>
  <w:style w:type="character" w:customStyle="1" w:styleId="contentpasted0">
    <w:name w:val="contentpasted0"/>
    <w:basedOn w:val="DefaultParagraphFont"/>
    <w:rsid w:val="00460AE0"/>
  </w:style>
  <w:style w:type="character" w:styleId="UnresolvedMention">
    <w:name w:val="Unresolved Mention"/>
    <w:basedOn w:val="DefaultParagraphFont"/>
    <w:uiPriority w:val="99"/>
    <w:semiHidden/>
    <w:unhideWhenUsed/>
    <w:rsid w:val="00C83828"/>
    <w:rPr>
      <w:color w:val="605E5C"/>
      <w:shd w:val="clear" w:color="auto" w:fill="E1DFDD"/>
    </w:rPr>
  </w:style>
  <w:style w:type="paragraph" w:customStyle="1" w:styleId="BasicParagraphtable">
    <w:name w:val="Basic Paragraph table"/>
    <w:basedOn w:val="Normal"/>
    <w:uiPriority w:val="99"/>
    <w:rsid w:val="000C648E"/>
    <w:pPr>
      <w:widowControl/>
      <w:suppressAutoHyphens/>
      <w:adjustRightInd w:val="0"/>
      <w:spacing w:after="120" w:line="288" w:lineRule="auto"/>
      <w:textAlignment w:val="center"/>
    </w:pPr>
    <w:rPr>
      <w:rFonts w:ascii="BentonSansCond Book" w:eastAsiaTheme="minorHAnsi" w:hAnsi="BentonSansCond Book" w:cs="BentonSansCond Book"/>
      <w:color w:val="00000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73056">
      <w:bodyDiv w:val="1"/>
      <w:marLeft w:val="0"/>
      <w:marRight w:val="0"/>
      <w:marTop w:val="0"/>
      <w:marBottom w:val="0"/>
      <w:divBdr>
        <w:top w:val="none" w:sz="0" w:space="0" w:color="auto"/>
        <w:left w:val="none" w:sz="0" w:space="0" w:color="auto"/>
        <w:bottom w:val="none" w:sz="0" w:space="0" w:color="auto"/>
        <w:right w:val="none" w:sz="0" w:space="0" w:color="auto"/>
      </w:divBdr>
    </w:div>
    <w:div w:id="920601857">
      <w:bodyDiv w:val="1"/>
      <w:marLeft w:val="0"/>
      <w:marRight w:val="0"/>
      <w:marTop w:val="0"/>
      <w:marBottom w:val="0"/>
      <w:divBdr>
        <w:top w:val="none" w:sz="0" w:space="0" w:color="auto"/>
        <w:left w:val="none" w:sz="0" w:space="0" w:color="auto"/>
        <w:bottom w:val="none" w:sz="0" w:space="0" w:color="auto"/>
        <w:right w:val="none" w:sz="0" w:space="0" w:color="auto"/>
      </w:divBdr>
    </w:div>
    <w:div w:id="963656798">
      <w:bodyDiv w:val="1"/>
      <w:marLeft w:val="0"/>
      <w:marRight w:val="0"/>
      <w:marTop w:val="0"/>
      <w:marBottom w:val="0"/>
      <w:divBdr>
        <w:top w:val="none" w:sz="0" w:space="0" w:color="auto"/>
        <w:left w:val="none" w:sz="0" w:space="0" w:color="auto"/>
        <w:bottom w:val="none" w:sz="0" w:space="0" w:color="auto"/>
        <w:right w:val="none" w:sz="0" w:space="0" w:color="auto"/>
      </w:divBdr>
    </w:div>
    <w:div w:id="1127506394">
      <w:bodyDiv w:val="1"/>
      <w:marLeft w:val="0"/>
      <w:marRight w:val="0"/>
      <w:marTop w:val="0"/>
      <w:marBottom w:val="0"/>
      <w:divBdr>
        <w:top w:val="none" w:sz="0" w:space="0" w:color="auto"/>
        <w:left w:val="none" w:sz="0" w:space="0" w:color="auto"/>
        <w:bottom w:val="none" w:sz="0" w:space="0" w:color="auto"/>
        <w:right w:val="none" w:sz="0" w:space="0" w:color="auto"/>
      </w:divBdr>
    </w:div>
    <w:div w:id="2073113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to:edi@mahealth.net" TargetMode="External"/><Relationship Id="rId18" Type="http://schemas.openxmlformats.org/officeDocument/2006/relationships/hyperlink" Target="https://www.mass.gov/service-details/the-aca-operating-rules" TargetMode="External"/><Relationship Id="rId26" Type="http://schemas.openxmlformats.org/officeDocument/2006/relationships/hyperlink" Target="https://www.cms.gov/Regulations-and-Guidance/Administrative-Simplification/HIPAA-ACA/index" TargetMode="External"/><Relationship Id="rId39" Type="http://schemas.openxmlformats.org/officeDocument/2006/relationships/hyperlink" Target="http://www.mass.gov/masshealth" TargetMode="External"/><Relationship Id="rId21" Type="http://schemas.openxmlformats.org/officeDocument/2006/relationships/hyperlink" Target="mailto:mailto:edi@mahealth.net" TargetMode="External"/><Relationship Id="rId34" Type="http://schemas.openxmlformats.org/officeDocument/2006/relationships/hyperlink" Target="https://www.mass.gov/lists/masshealth-hipaa-companion-guides" TargetMode="Externa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mailto:edi@mahealth.net" TargetMode="External"/><Relationship Id="rId29" Type="http://schemas.openxmlformats.org/officeDocument/2006/relationships/hyperlink" Target="http://www.mass.gov/masshealth"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qh.org" TargetMode="External"/><Relationship Id="rId24" Type="http://schemas.openxmlformats.org/officeDocument/2006/relationships/hyperlink" Target="mailto:provider@masshealthquestions.com" TargetMode="External"/><Relationship Id="rId32" Type="http://schemas.openxmlformats.org/officeDocument/2006/relationships/hyperlink" Target="http://www.wpc-edi.com/" TargetMode="External"/><Relationship Id="rId37" Type="http://schemas.openxmlformats.org/officeDocument/2006/relationships/hyperlink" Target="http://www.mass.gov/"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x12.org/" TargetMode="External"/><Relationship Id="rId23" Type="http://schemas.openxmlformats.org/officeDocument/2006/relationships/hyperlink" Target="mailto:mailto:hipaasupport@mahealth.net" TargetMode="External"/><Relationship Id="rId28" Type="http://schemas.openxmlformats.org/officeDocument/2006/relationships/hyperlink" Target="http://caqh.org/" TargetMode="External"/><Relationship Id="rId36" Type="http://schemas.openxmlformats.org/officeDocument/2006/relationships/hyperlink" Target="http://www.mass.gov/" TargetMode="External"/><Relationship Id="rId10" Type="http://schemas.openxmlformats.org/officeDocument/2006/relationships/hyperlink" Target="http://www.x12.org/" TargetMode="External"/><Relationship Id="rId19" Type="http://schemas.openxmlformats.org/officeDocument/2006/relationships/hyperlink" Target="https://www.mass.gov/service-details/the-aca-operating-rules" TargetMode="External"/><Relationship Id="rId31" Type="http://schemas.openxmlformats.org/officeDocument/2006/relationships/hyperlink" Target="http://www.ncpdp.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mailto:mailto:edi@mahealth.net" TargetMode="External"/><Relationship Id="rId27" Type="http://schemas.openxmlformats.org/officeDocument/2006/relationships/hyperlink" Target="http://www.caqh.org/" TargetMode="External"/><Relationship Id="rId30" Type="http://schemas.openxmlformats.org/officeDocument/2006/relationships/hyperlink" Target="http://www.ncvhs.hhs.gov/" TargetMode="External"/><Relationship Id="rId35" Type="http://schemas.openxmlformats.org/officeDocument/2006/relationships/hyperlink" Target="file:///C:\Users\jeeisan\AppData\Local\Microsoft\Windows\Temporary%20Internet%20Files\Content.Outlook\ZQXWOBB2\www.mass.gov\masshealth"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mass.gov/masshealth" TargetMode="External"/><Relationship Id="rId17" Type="http://schemas.openxmlformats.org/officeDocument/2006/relationships/hyperlink" Target="mailto:mailto:edi@mahealth.net" TargetMode="External"/><Relationship Id="rId25" Type="http://schemas.openxmlformats.org/officeDocument/2006/relationships/hyperlink" Target="http://www.x12.org/" TargetMode="External"/><Relationship Id="rId33" Type="http://schemas.openxmlformats.org/officeDocument/2006/relationships/hyperlink" Target="http://www.caqh.org/" TargetMode="External"/><Relationship Id="rId38"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3F79-D490-4448-A782-01B8B517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7423</Words>
  <Characters>53136</Characters>
  <Application>Microsoft Office Word</Application>
  <DocSecurity>0</DocSecurity>
  <Lines>442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MassHealth Standard Companion Guide 005010 (837I) | App</dc:creator>
  <cp:lastModifiedBy>Karen Kovach</cp:lastModifiedBy>
  <cp:revision>2</cp:revision>
  <cp:lastPrinted>2023-08-03T14:15:00Z</cp:lastPrinted>
  <dcterms:created xsi:type="dcterms:W3CDTF">2023-08-10T19:08:00Z</dcterms:created>
  <dcterms:modified xsi:type="dcterms:W3CDTF">2023-08-10T19:08:00Z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Adobe InDesign CC 14.0 (Windows)</vt:lpwstr>
  </property>
  <property fmtid="{D5CDD505-2E9C-101B-9397-08002B2CF9AE}" pid="4" name="LastSaved">
    <vt:filetime>2019-01-24T00:00:00Z</vt:filetime>
  </property>
</Properties>
</file>