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1B" w:rsidRPr="002B756D" w:rsidRDefault="00C67E1B" w:rsidP="00F42E20">
      <w:pPr>
        <w:spacing w:after="0" w:line="264" w:lineRule="auto"/>
        <w:jc w:val="center"/>
        <w:rPr>
          <w:rFonts w:ascii="Arial" w:hAnsi="Arial" w:cs="Arial"/>
          <w:sz w:val="20"/>
          <w:szCs w:val="20"/>
        </w:rPr>
      </w:pPr>
      <w:bookmarkStart w:id="0" w:name="_GoBack"/>
      <w:bookmarkEnd w:id="0"/>
    </w:p>
    <w:tbl>
      <w:tblPr>
        <w:tblStyle w:val="TableGrid"/>
        <w:tblW w:w="0" w:type="auto"/>
        <w:tblInd w:w="2628" w:type="dxa"/>
        <w:tblLook w:val="04A0" w:firstRow="1" w:lastRow="0" w:firstColumn="1" w:lastColumn="0" w:noHBand="0" w:noVBand="1"/>
      </w:tblPr>
      <w:tblGrid>
        <w:gridCol w:w="4320"/>
      </w:tblGrid>
      <w:tr w:rsidR="00DD09B5" w:rsidRPr="002B756D" w:rsidTr="00D6276D">
        <w:trPr>
          <w:trHeight w:val="647"/>
        </w:trPr>
        <w:tc>
          <w:tcPr>
            <w:tcW w:w="4320" w:type="dxa"/>
            <w:vAlign w:val="center"/>
          </w:tcPr>
          <w:p w:rsidR="00020D6F" w:rsidRPr="00D6276D" w:rsidRDefault="00D6276D" w:rsidP="00D6276D">
            <w:pPr>
              <w:spacing w:line="264" w:lineRule="auto"/>
              <w:jc w:val="center"/>
              <w:rPr>
                <w:rFonts w:ascii="Arial" w:hAnsi="Arial" w:cs="Arial"/>
                <w:sz w:val="20"/>
                <w:szCs w:val="20"/>
              </w:rPr>
            </w:pPr>
            <w:r>
              <w:rPr>
                <w:rFonts w:ascii="Arial" w:hAnsi="Arial" w:cs="Arial"/>
                <w:sz w:val="20"/>
                <w:szCs w:val="20"/>
              </w:rPr>
              <w:t>OVM Document ID Number</w:t>
            </w:r>
          </w:p>
          <w:p w:rsidR="00175154" w:rsidRPr="00D6276D" w:rsidRDefault="00EC0CC4" w:rsidP="0018652C">
            <w:pPr>
              <w:spacing w:line="264" w:lineRule="auto"/>
              <w:jc w:val="center"/>
              <w:rPr>
                <w:rFonts w:ascii="Arial" w:hAnsi="Arial" w:cs="Arial"/>
                <w:sz w:val="20"/>
                <w:szCs w:val="20"/>
              </w:rPr>
            </w:pPr>
            <w:r>
              <w:rPr>
                <w:rFonts w:ascii="Arial" w:hAnsi="Arial" w:cs="Arial"/>
                <w:sz w:val="20"/>
                <w:szCs w:val="20"/>
              </w:rPr>
              <w:t>FY201</w:t>
            </w:r>
            <w:r w:rsidR="0018652C">
              <w:rPr>
                <w:rFonts w:ascii="Arial" w:hAnsi="Arial" w:cs="Arial"/>
                <w:sz w:val="20"/>
                <w:szCs w:val="20"/>
              </w:rPr>
              <w:t>8</w:t>
            </w:r>
            <w:r w:rsidR="00904F79" w:rsidRPr="002B756D">
              <w:rPr>
                <w:rFonts w:ascii="Arial" w:hAnsi="Arial" w:cs="Arial"/>
                <w:sz w:val="20"/>
                <w:szCs w:val="20"/>
              </w:rPr>
              <w:fldChar w:fldCharType="begin"/>
            </w:r>
            <w:r w:rsidR="00904F79" w:rsidRPr="002B756D">
              <w:rPr>
                <w:rFonts w:ascii="Arial" w:hAnsi="Arial" w:cs="Arial"/>
                <w:sz w:val="20"/>
                <w:szCs w:val="20"/>
              </w:rPr>
              <w:instrText xml:space="preserve"> MERGEFIELD Agency </w:instrText>
            </w:r>
            <w:r w:rsidR="00904F79" w:rsidRPr="002B756D">
              <w:rPr>
                <w:rFonts w:ascii="Arial" w:hAnsi="Arial" w:cs="Arial"/>
                <w:sz w:val="20"/>
                <w:szCs w:val="20"/>
              </w:rPr>
              <w:fldChar w:fldCharType="separate"/>
            </w:r>
            <w:r w:rsidR="00791796">
              <w:rPr>
                <w:rFonts w:ascii="Arial" w:hAnsi="Arial" w:cs="Arial"/>
                <w:noProof/>
                <w:sz w:val="20"/>
                <w:szCs w:val="20"/>
              </w:rPr>
              <w:t>«Agency»</w:t>
            </w:r>
            <w:r w:rsidR="00904F79" w:rsidRPr="002B756D">
              <w:rPr>
                <w:rFonts w:ascii="Arial" w:hAnsi="Arial" w:cs="Arial"/>
                <w:sz w:val="20"/>
                <w:szCs w:val="20"/>
              </w:rPr>
              <w:fldChar w:fldCharType="end"/>
            </w:r>
          </w:p>
        </w:tc>
      </w:tr>
    </w:tbl>
    <w:p w:rsidR="008D14C8" w:rsidRDefault="008D14C8" w:rsidP="00F42E20">
      <w:pPr>
        <w:spacing w:after="0" w:line="264" w:lineRule="auto"/>
      </w:pPr>
    </w:p>
    <w:p w:rsidR="008D14C8" w:rsidRDefault="00955DB9" w:rsidP="00F42E20">
      <w:pPr>
        <w:spacing w:after="0" w:line="264" w:lineRule="auto"/>
        <w:rPr>
          <w:rFonts w:ascii="Arial" w:hAnsi="Arial" w:cs="Arial"/>
          <w:sz w:val="20"/>
          <w:szCs w:val="20"/>
        </w:rPr>
      </w:pPr>
      <w:r>
        <w:rPr>
          <w:rFonts w:ascii="Arial" w:hAnsi="Arial" w:cs="Arial"/>
          <w:sz w:val="20"/>
          <w:szCs w:val="20"/>
        </w:rPr>
        <w:t>T</w:t>
      </w:r>
      <w:r w:rsidR="008D14C8">
        <w:rPr>
          <w:rFonts w:ascii="Arial" w:hAnsi="Arial" w:cs="Arial"/>
          <w:sz w:val="20"/>
          <w:szCs w:val="20"/>
        </w:rPr>
        <w:t xml:space="preserve">he </w:t>
      </w:r>
      <w:r w:rsidR="008D14C8" w:rsidRPr="008D14C8">
        <w:rPr>
          <w:rFonts w:ascii="Arial" w:hAnsi="Arial" w:cs="Arial"/>
          <w:sz w:val="20"/>
          <w:szCs w:val="20"/>
        </w:rPr>
        <w:t>Executive Office for Administration and Finance Operational Services Division’s Offi</w:t>
      </w:r>
      <w:r>
        <w:rPr>
          <w:rFonts w:ascii="Arial" w:hAnsi="Arial" w:cs="Arial"/>
          <w:sz w:val="20"/>
          <w:szCs w:val="20"/>
        </w:rPr>
        <w:t>ce of Vehicle Management</w:t>
      </w:r>
      <w:r w:rsidR="005F45A2">
        <w:rPr>
          <w:rFonts w:ascii="Arial" w:hAnsi="Arial" w:cs="Arial"/>
          <w:sz w:val="20"/>
          <w:szCs w:val="20"/>
        </w:rPr>
        <w:t xml:space="preserve"> </w:t>
      </w:r>
      <w:r>
        <w:rPr>
          <w:rFonts w:ascii="Arial" w:hAnsi="Arial" w:cs="Arial"/>
          <w:sz w:val="20"/>
          <w:szCs w:val="20"/>
        </w:rPr>
        <w:t>(“OVM”</w:t>
      </w:r>
      <w:r w:rsidR="00A97E4C">
        <w:rPr>
          <w:rFonts w:ascii="Arial" w:hAnsi="Arial" w:cs="Arial"/>
          <w:sz w:val="20"/>
          <w:szCs w:val="20"/>
        </w:rPr>
        <w:t xml:space="preserve"> or “Lessor”</w:t>
      </w:r>
      <w:r>
        <w:rPr>
          <w:rFonts w:ascii="Arial" w:hAnsi="Arial" w:cs="Arial"/>
          <w:sz w:val="20"/>
          <w:szCs w:val="20"/>
        </w:rPr>
        <w:t xml:space="preserve">) offers a </w:t>
      </w:r>
      <w:r w:rsidR="005F45A2">
        <w:rPr>
          <w:rFonts w:ascii="Arial" w:hAnsi="Arial" w:cs="Arial"/>
          <w:sz w:val="20"/>
          <w:szCs w:val="20"/>
        </w:rPr>
        <w:t>Lease Program</w:t>
      </w:r>
      <w:r w:rsidR="008D14C8" w:rsidRPr="008D14C8">
        <w:rPr>
          <w:rFonts w:ascii="Arial" w:hAnsi="Arial" w:cs="Arial"/>
          <w:sz w:val="20"/>
          <w:szCs w:val="20"/>
        </w:rPr>
        <w:t xml:space="preserve"> </w:t>
      </w:r>
      <w:r>
        <w:rPr>
          <w:rFonts w:ascii="Arial" w:hAnsi="Arial" w:cs="Arial"/>
          <w:sz w:val="20"/>
          <w:szCs w:val="20"/>
        </w:rPr>
        <w:t xml:space="preserve">that </w:t>
      </w:r>
      <w:r w:rsidR="008D14C8" w:rsidRPr="008D14C8">
        <w:rPr>
          <w:rFonts w:ascii="Arial" w:hAnsi="Arial" w:cs="Arial"/>
          <w:sz w:val="20"/>
          <w:szCs w:val="20"/>
        </w:rPr>
        <w:t>secure</w:t>
      </w:r>
      <w:r>
        <w:rPr>
          <w:rFonts w:ascii="Arial" w:hAnsi="Arial" w:cs="Arial"/>
          <w:sz w:val="20"/>
          <w:szCs w:val="20"/>
        </w:rPr>
        <w:t>s</w:t>
      </w:r>
      <w:r w:rsidR="008D14C8" w:rsidRPr="008D14C8">
        <w:rPr>
          <w:rFonts w:ascii="Arial" w:hAnsi="Arial" w:cs="Arial"/>
          <w:sz w:val="20"/>
          <w:szCs w:val="20"/>
        </w:rPr>
        <w:t xml:space="preserve"> funding</w:t>
      </w:r>
      <w:r w:rsidR="008D14C8">
        <w:rPr>
          <w:rFonts w:ascii="Arial" w:hAnsi="Arial" w:cs="Arial"/>
          <w:sz w:val="20"/>
          <w:szCs w:val="20"/>
        </w:rPr>
        <w:t xml:space="preserve"> </w:t>
      </w:r>
      <w:r w:rsidR="008D14C8" w:rsidRPr="008D14C8">
        <w:rPr>
          <w:rFonts w:ascii="Arial" w:hAnsi="Arial" w:cs="Arial"/>
          <w:sz w:val="20"/>
          <w:szCs w:val="20"/>
        </w:rPr>
        <w:t xml:space="preserve">to purchase </w:t>
      </w:r>
      <w:r w:rsidR="008D14C8">
        <w:rPr>
          <w:rFonts w:ascii="Arial" w:hAnsi="Arial" w:cs="Arial"/>
          <w:sz w:val="20"/>
          <w:szCs w:val="20"/>
        </w:rPr>
        <w:t>vehicles and lease them to Commonwealth Agencies and/or Departments</w:t>
      </w:r>
      <w:r>
        <w:rPr>
          <w:rFonts w:ascii="Arial" w:hAnsi="Arial" w:cs="Arial"/>
          <w:sz w:val="20"/>
          <w:szCs w:val="20"/>
        </w:rPr>
        <w:t xml:space="preserve"> (“Agencies”</w:t>
      </w:r>
      <w:r w:rsidR="00A97E4C">
        <w:rPr>
          <w:rFonts w:ascii="Arial" w:hAnsi="Arial" w:cs="Arial"/>
          <w:sz w:val="20"/>
          <w:szCs w:val="20"/>
        </w:rPr>
        <w:t xml:space="preserve"> or “Lessee”</w:t>
      </w:r>
      <w:r>
        <w:rPr>
          <w:rFonts w:ascii="Arial" w:hAnsi="Arial" w:cs="Arial"/>
          <w:sz w:val="20"/>
          <w:szCs w:val="20"/>
        </w:rPr>
        <w:t>)</w:t>
      </w:r>
      <w:r w:rsidR="008D14C8">
        <w:rPr>
          <w:rFonts w:ascii="Arial" w:hAnsi="Arial" w:cs="Arial"/>
          <w:sz w:val="20"/>
          <w:szCs w:val="20"/>
        </w:rPr>
        <w:t>.</w:t>
      </w:r>
      <w:r>
        <w:rPr>
          <w:rFonts w:ascii="Arial" w:hAnsi="Arial" w:cs="Arial"/>
          <w:sz w:val="20"/>
          <w:szCs w:val="20"/>
        </w:rPr>
        <w:t xml:space="preserve"> </w:t>
      </w:r>
    </w:p>
    <w:p w:rsidR="00B50501" w:rsidRPr="00D6276D" w:rsidRDefault="00B50501" w:rsidP="00B50501">
      <w:pPr>
        <w:spacing w:after="0" w:line="240" w:lineRule="auto"/>
        <w:rPr>
          <w:rFonts w:ascii="Arial" w:hAnsi="Arial" w:cs="Arial"/>
          <w:sz w:val="20"/>
          <w:szCs w:val="20"/>
        </w:rPr>
      </w:pPr>
    </w:p>
    <w:p w:rsidR="005F45A2" w:rsidRPr="005F45A2" w:rsidRDefault="005F45A2" w:rsidP="00F42E20">
      <w:pPr>
        <w:spacing w:after="0" w:line="264" w:lineRule="auto"/>
        <w:rPr>
          <w:rFonts w:ascii="Arial" w:hAnsi="Arial" w:cs="Arial"/>
          <w:noProof/>
          <w:sz w:val="20"/>
          <w:szCs w:val="20"/>
        </w:rPr>
      </w:pPr>
      <w:r w:rsidRPr="005F45A2">
        <w:rPr>
          <w:rFonts w:ascii="Arial" w:hAnsi="Arial" w:cs="Arial"/>
          <w:sz w:val="20"/>
          <w:szCs w:val="20"/>
        </w:rPr>
        <w:t xml:space="preserve">This Master Vehicle Lease </w:t>
      </w:r>
      <w:r w:rsidR="00955DB9">
        <w:rPr>
          <w:rFonts w:ascii="Arial" w:hAnsi="Arial" w:cs="Arial"/>
          <w:sz w:val="20"/>
          <w:szCs w:val="20"/>
        </w:rPr>
        <w:t xml:space="preserve">&amp; Assignment </w:t>
      </w:r>
      <w:r w:rsidRPr="005F45A2">
        <w:rPr>
          <w:rFonts w:ascii="Arial" w:hAnsi="Arial" w:cs="Arial"/>
          <w:sz w:val="20"/>
          <w:szCs w:val="20"/>
        </w:rPr>
        <w:t xml:space="preserve">Agreement (“Agreement”) between OVM and </w:t>
      </w:r>
      <w:r w:rsidRPr="005F45A2">
        <w:rPr>
          <w:rFonts w:ascii="Arial" w:hAnsi="Arial" w:cs="Arial"/>
          <w:sz w:val="20"/>
          <w:szCs w:val="20"/>
          <w:u w:val="single"/>
        </w:rPr>
        <w:fldChar w:fldCharType="begin"/>
      </w:r>
      <w:r w:rsidRPr="005F45A2">
        <w:rPr>
          <w:rFonts w:ascii="Arial" w:hAnsi="Arial" w:cs="Arial"/>
          <w:sz w:val="20"/>
          <w:szCs w:val="20"/>
          <w:u w:val="single"/>
        </w:rPr>
        <w:instrText xml:space="preserve"> MERGEFIELD Agency_Name </w:instrText>
      </w:r>
      <w:r w:rsidRPr="005F45A2">
        <w:rPr>
          <w:rFonts w:ascii="Arial" w:hAnsi="Arial" w:cs="Arial"/>
          <w:sz w:val="20"/>
          <w:szCs w:val="20"/>
          <w:u w:val="single"/>
        </w:rPr>
        <w:fldChar w:fldCharType="separate"/>
      </w:r>
      <w:r w:rsidR="00791796">
        <w:rPr>
          <w:rFonts w:ascii="Arial" w:hAnsi="Arial" w:cs="Arial"/>
          <w:noProof/>
          <w:sz w:val="20"/>
          <w:szCs w:val="20"/>
          <w:u w:val="single"/>
        </w:rPr>
        <w:t>«Agency_Name»</w:t>
      </w:r>
      <w:r w:rsidRPr="005F45A2">
        <w:rPr>
          <w:rFonts w:ascii="Arial" w:hAnsi="Arial" w:cs="Arial"/>
          <w:sz w:val="20"/>
          <w:szCs w:val="20"/>
          <w:u w:val="single"/>
        </w:rPr>
        <w:fldChar w:fldCharType="end"/>
      </w:r>
      <w:r w:rsidRPr="005F45A2">
        <w:rPr>
          <w:rFonts w:ascii="Arial" w:hAnsi="Arial" w:cs="Arial"/>
          <w:sz w:val="20"/>
          <w:szCs w:val="20"/>
        </w:rPr>
        <w:t xml:space="preserve"> (“Agency”) (together, “the Parties”) governs the provision of any vehicle purchased</w:t>
      </w:r>
      <w:r w:rsidR="00066DF7">
        <w:rPr>
          <w:rFonts w:ascii="Arial" w:hAnsi="Arial" w:cs="Arial"/>
          <w:sz w:val="20"/>
          <w:szCs w:val="20"/>
        </w:rPr>
        <w:t xml:space="preserve"> by OVM and leased to Agency that is</w:t>
      </w:r>
      <w:r w:rsidRPr="005F45A2">
        <w:rPr>
          <w:rFonts w:ascii="Arial" w:hAnsi="Arial" w:cs="Arial"/>
          <w:sz w:val="20"/>
          <w:szCs w:val="20"/>
        </w:rPr>
        <w:t xml:space="preserve"> </w:t>
      </w:r>
      <w:r w:rsidR="00955DB9">
        <w:rPr>
          <w:rFonts w:ascii="Arial" w:hAnsi="Arial" w:cs="Arial"/>
          <w:sz w:val="20"/>
          <w:szCs w:val="20"/>
        </w:rPr>
        <w:t xml:space="preserve">received by OVM and/or </w:t>
      </w:r>
      <w:r w:rsidRPr="005F45A2">
        <w:rPr>
          <w:rFonts w:ascii="Arial" w:hAnsi="Arial" w:cs="Arial"/>
          <w:sz w:val="20"/>
          <w:szCs w:val="20"/>
        </w:rPr>
        <w:t xml:space="preserve">placed in service with Agency between July 1, </w:t>
      </w:r>
      <w:r w:rsidR="0018652C" w:rsidRPr="005F45A2">
        <w:rPr>
          <w:rFonts w:ascii="Arial" w:hAnsi="Arial" w:cs="Arial"/>
          <w:sz w:val="20"/>
          <w:szCs w:val="20"/>
        </w:rPr>
        <w:t>201</w:t>
      </w:r>
      <w:r w:rsidR="0018652C">
        <w:rPr>
          <w:rFonts w:ascii="Arial" w:hAnsi="Arial" w:cs="Arial"/>
          <w:sz w:val="20"/>
          <w:szCs w:val="20"/>
        </w:rPr>
        <w:t>7</w:t>
      </w:r>
      <w:r w:rsidR="0018652C" w:rsidRPr="005F45A2">
        <w:rPr>
          <w:rFonts w:ascii="Arial" w:hAnsi="Arial" w:cs="Arial"/>
          <w:sz w:val="20"/>
          <w:szCs w:val="20"/>
        </w:rPr>
        <w:t xml:space="preserve"> </w:t>
      </w:r>
      <w:r w:rsidRPr="005F45A2">
        <w:rPr>
          <w:rFonts w:ascii="Arial" w:hAnsi="Arial" w:cs="Arial"/>
          <w:sz w:val="20"/>
          <w:szCs w:val="20"/>
        </w:rPr>
        <w:t xml:space="preserve">and June 30, </w:t>
      </w:r>
      <w:r w:rsidR="0018652C" w:rsidRPr="005F45A2">
        <w:rPr>
          <w:rFonts w:ascii="Arial" w:hAnsi="Arial" w:cs="Arial"/>
          <w:sz w:val="20"/>
          <w:szCs w:val="20"/>
        </w:rPr>
        <w:t>201</w:t>
      </w:r>
      <w:r w:rsidR="0018652C">
        <w:rPr>
          <w:rFonts w:ascii="Arial" w:hAnsi="Arial" w:cs="Arial"/>
          <w:sz w:val="20"/>
          <w:szCs w:val="20"/>
        </w:rPr>
        <w:t>8</w:t>
      </w:r>
      <w:r w:rsidRPr="005F45A2">
        <w:rPr>
          <w:rFonts w:ascii="Arial" w:hAnsi="Arial" w:cs="Arial"/>
          <w:sz w:val="20"/>
          <w:szCs w:val="20"/>
        </w:rPr>
        <w:t>.</w:t>
      </w:r>
      <w:r w:rsidRPr="005F45A2">
        <w:rPr>
          <w:rFonts w:ascii="Arial" w:hAnsi="Arial" w:cs="Arial"/>
          <w:noProof/>
          <w:sz w:val="20"/>
          <w:szCs w:val="20"/>
        </w:rPr>
        <w:t xml:space="preserve"> </w:t>
      </w:r>
    </w:p>
    <w:p w:rsidR="008D14C8" w:rsidRPr="008D14C8" w:rsidRDefault="008D14C8" w:rsidP="00F42E20">
      <w:pPr>
        <w:spacing w:after="0" w:line="264" w:lineRule="auto"/>
        <w:rPr>
          <w:rFonts w:ascii="Arial" w:hAnsi="Arial" w:cs="Arial"/>
          <w:sz w:val="20"/>
          <w:szCs w:val="20"/>
        </w:rPr>
      </w:pPr>
    </w:p>
    <w:tbl>
      <w:tblPr>
        <w:tblStyle w:val="TableGrid"/>
        <w:tblW w:w="10332" w:type="dxa"/>
        <w:tblInd w:w="108" w:type="dxa"/>
        <w:tblLook w:val="04A0" w:firstRow="1" w:lastRow="0" w:firstColumn="1" w:lastColumn="0" w:noHBand="0" w:noVBand="1"/>
      </w:tblPr>
      <w:tblGrid>
        <w:gridCol w:w="5040"/>
        <w:gridCol w:w="5292"/>
      </w:tblGrid>
      <w:tr w:rsidR="00413F31" w:rsidRPr="00227D2E" w:rsidTr="00D6276D">
        <w:trPr>
          <w:trHeight w:val="188"/>
        </w:trPr>
        <w:tc>
          <w:tcPr>
            <w:tcW w:w="5040" w:type="dxa"/>
            <w:shd w:val="clear" w:color="auto" w:fill="C6D9F1" w:themeFill="text2" w:themeFillTint="33"/>
          </w:tcPr>
          <w:p w:rsidR="00413F31" w:rsidRPr="00227D2E" w:rsidRDefault="00413F31" w:rsidP="00F42E20">
            <w:pPr>
              <w:spacing w:line="264" w:lineRule="auto"/>
              <w:rPr>
                <w:rFonts w:ascii="Arial" w:hAnsi="Arial" w:cs="Arial"/>
                <w:b/>
                <w:sz w:val="20"/>
                <w:szCs w:val="20"/>
              </w:rPr>
            </w:pPr>
            <w:r w:rsidRPr="00227D2E">
              <w:rPr>
                <w:rFonts w:ascii="Arial" w:hAnsi="Arial" w:cs="Arial"/>
                <w:b/>
                <w:sz w:val="20"/>
                <w:szCs w:val="20"/>
              </w:rPr>
              <w:t>Lessor:</w:t>
            </w:r>
          </w:p>
        </w:tc>
        <w:tc>
          <w:tcPr>
            <w:tcW w:w="5292" w:type="dxa"/>
            <w:shd w:val="clear" w:color="auto" w:fill="C6D9F1" w:themeFill="text2" w:themeFillTint="33"/>
          </w:tcPr>
          <w:p w:rsidR="00413F31" w:rsidRPr="00227D2E" w:rsidRDefault="00413F31" w:rsidP="00F42E20">
            <w:pPr>
              <w:spacing w:line="264" w:lineRule="auto"/>
              <w:rPr>
                <w:rFonts w:ascii="Arial" w:hAnsi="Arial" w:cs="Arial"/>
                <w:b/>
                <w:sz w:val="20"/>
                <w:szCs w:val="20"/>
              </w:rPr>
            </w:pPr>
            <w:r w:rsidRPr="00227D2E">
              <w:rPr>
                <w:rFonts w:ascii="Arial" w:hAnsi="Arial" w:cs="Arial"/>
                <w:b/>
                <w:sz w:val="20"/>
                <w:szCs w:val="20"/>
              </w:rPr>
              <w:t>Lessee:</w:t>
            </w:r>
          </w:p>
        </w:tc>
      </w:tr>
      <w:tr w:rsidR="00066DF7" w:rsidRPr="002B756D" w:rsidTr="00D6276D">
        <w:trPr>
          <w:trHeight w:val="1547"/>
        </w:trPr>
        <w:tc>
          <w:tcPr>
            <w:tcW w:w="5040" w:type="dxa"/>
            <w:vAlign w:val="center"/>
          </w:tcPr>
          <w:p w:rsidR="00066DF7" w:rsidRPr="002B756D" w:rsidRDefault="00066DF7" w:rsidP="00D6276D">
            <w:pPr>
              <w:spacing w:line="264" w:lineRule="auto"/>
              <w:rPr>
                <w:rFonts w:ascii="Arial" w:hAnsi="Arial" w:cs="Arial"/>
                <w:sz w:val="20"/>
                <w:szCs w:val="20"/>
              </w:rPr>
            </w:pPr>
            <w:r w:rsidRPr="002B756D">
              <w:rPr>
                <w:rFonts w:ascii="Arial" w:hAnsi="Arial" w:cs="Arial"/>
                <w:sz w:val="20"/>
                <w:szCs w:val="20"/>
              </w:rPr>
              <w:t>Executive Office for Administration and Finance</w:t>
            </w:r>
          </w:p>
          <w:p w:rsidR="00066DF7" w:rsidRPr="002B756D" w:rsidRDefault="00066DF7" w:rsidP="00D6276D">
            <w:pPr>
              <w:spacing w:line="264" w:lineRule="auto"/>
              <w:rPr>
                <w:rFonts w:ascii="Arial" w:hAnsi="Arial" w:cs="Arial"/>
                <w:sz w:val="20"/>
                <w:szCs w:val="20"/>
              </w:rPr>
            </w:pPr>
            <w:r w:rsidRPr="002B756D">
              <w:rPr>
                <w:rFonts w:ascii="Arial" w:hAnsi="Arial" w:cs="Arial"/>
                <w:sz w:val="20"/>
                <w:szCs w:val="20"/>
              </w:rPr>
              <w:t>Operational Services Division</w:t>
            </w:r>
          </w:p>
          <w:p w:rsidR="00066DF7" w:rsidRPr="002B756D" w:rsidRDefault="00066DF7" w:rsidP="00D6276D">
            <w:pPr>
              <w:spacing w:line="264" w:lineRule="auto"/>
              <w:rPr>
                <w:rFonts w:ascii="Arial" w:hAnsi="Arial" w:cs="Arial"/>
                <w:sz w:val="20"/>
                <w:szCs w:val="20"/>
              </w:rPr>
            </w:pPr>
            <w:r w:rsidRPr="002B756D">
              <w:rPr>
                <w:rFonts w:ascii="Arial" w:hAnsi="Arial" w:cs="Arial"/>
                <w:sz w:val="20"/>
                <w:szCs w:val="20"/>
              </w:rPr>
              <w:t>Office of Vehicle Management</w:t>
            </w:r>
          </w:p>
          <w:p w:rsidR="00066DF7" w:rsidRPr="002B756D" w:rsidRDefault="00066DF7" w:rsidP="00D6276D">
            <w:pPr>
              <w:spacing w:line="264" w:lineRule="auto"/>
              <w:rPr>
                <w:rFonts w:ascii="Arial" w:hAnsi="Arial" w:cs="Arial"/>
                <w:sz w:val="20"/>
                <w:szCs w:val="20"/>
              </w:rPr>
            </w:pPr>
            <w:r w:rsidRPr="002B756D">
              <w:rPr>
                <w:rFonts w:ascii="Arial" w:hAnsi="Arial" w:cs="Arial"/>
                <w:sz w:val="20"/>
                <w:szCs w:val="20"/>
              </w:rPr>
              <w:t>1 Ashburton Place, Room 1017</w:t>
            </w:r>
          </w:p>
          <w:p w:rsidR="00066DF7" w:rsidRPr="00D6276D" w:rsidRDefault="00D6276D" w:rsidP="00D6276D">
            <w:pPr>
              <w:spacing w:line="264" w:lineRule="auto"/>
              <w:rPr>
                <w:rFonts w:ascii="Arial" w:hAnsi="Arial" w:cs="Arial"/>
                <w:sz w:val="20"/>
                <w:szCs w:val="20"/>
              </w:rPr>
            </w:pPr>
            <w:r>
              <w:rPr>
                <w:rFonts w:ascii="Arial" w:hAnsi="Arial" w:cs="Arial"/>
                <w:sz w:val="20"/>
                <w:szCs w:val="20"/>
              </w:rPr>
              <w:t>Boston, MA 02108</w:t>
            </w:r>
          </w:p>
        </w:tc>
        <w:tc>
          <w:tcPr>
            <w:tcW w:w="5292" w:type="dxa"/>
            <w:vAlign w:val="center"/>
          </w:tcPr>
          <w:p w:rsidR="00066DF7" w:rsidRDefault="00066DF7" w:rsidP="00D6276D">
            <w:pPr>
              <w:spacing w:line="264" w:lineRule="auto"/>
              <w:rPr>
                <w:rFonts w:ascii="Arial" w:hAnsi="Arial" w:cs="Arial"/>
                <w:sz w:val="20"/>
                <w:szCs w:val="20"/>
              </w:rPr>
            </w:pPr>
            <w:r w:rsidRPr="002B756D">
              <w:rPr>
                <w:rFonts w:ascii="Arial" w:hAnsi="Arial" w:cs="Arial"/>
                <w:sz w:val="20"/>
                <w:szCs w:val="20"/>
              </w:rPr>
              <w:t>Agency Name/Business Mailing Address:</w:t>
            </w:r>
          </w:p>
          <w:p w:rsidR="00A97E4C" w:rsidRDefault="00A97E4C" w:rsidP="00D6276D">
            <w:pPr>
              <w:spacing w:line="264" w:lineRule="auto"/>
              <w:rPr>
                <w:rFonts w:ascii="Arial" w:hAnsi="Arial" w:cs="Arial"/>
                <w:sz w:val="20"/>
                <w:szCs w:val="20"/>
              </w:rPr>
            </w:pPr>
          </w:p>
          <w:p w:rsidR="00066DF7" w:rsidRDefault="00066DF7" w:rsidP="00D6276D">
            <w:pPr>
              <w:spacing w:line="264" w:lineRule="auto"/>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Agency_Name </w:instrText>
            </w:r>
            <w:r>
              <w:rPr>
                <w:rFonts w:ascii="Arial" w:hAnsi="Arial" w:cs="Arial"/>
                <w:sz w:val="20"/>
                <w:szCs w:val="20"/>
              </w:rPr>
              <w:fldChar w:fldCharType="separate"/>
            </w:r>
            <w:r w:rsidR="00791796">
              <w:rPr>
                <w:rFonts w:ascii="Arial" w:hAnsi="Arial" w:cs="Arial"/>
                <w:noProof/>
                <w:sz w:val="20"/>
                <w:szCs w:val="20"/>
              </w:rPr>
              <w:t>«Agency_Name»</w:t>
            </w:r>
            <w:r>
              <w:rPr>
                <w:rFonts w:ascii="Arial" w:hAnsi="Arial" w:cs="Arial"/>
                <w:sz w:val="20"/>
                <w:szCs w:val="20"/>
              </w:rPr>
              <w:fldChar w:fldCharType="end"/>
            </w:r>
          </w:p>
          <w:p w:rsidR="00066DF7" w:rsidRDefault="00066DF7" w:rsidP="00D6276D">
            <w:pPr>
              <w:spacing w:line="264" w:lineRule="auto"/>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Address </w:instrText>
            </w:r>
            <w:r>
              <w:rPr>
                <w:rFonts w:ascii="Arial" w:hAnsi="Arial" w:cs="Arial"/>
                <w:sz w:val="20"/>
                <w:szCs w:val="20"/>
              </w:rPr>
              <w:fldChar w:fldCharType="separate"/>
            </w:r>
            <w:r w:rsidR="00791796">
              <w:rPr>
                <w:rFonts w:ascii="Arial" w:hAnsi="Arial" w:cs="Arial"/>
                <w:noProof/>
                <w:sz w:val="20"/>
                <w:szCs w:val="20"/>
              </w:rPr>
              <w:t>«Address»</w:t>
            </w:r>
            <w:r>
              <w:rPr>
                <w:rFonts w:ascii="Arial" w:hAnsi="Arial" w:cs="Arial"/>
                <w:sz w:val="20"/>
                <w:szCs w:val="20"/>
              </w:rPr>
              <w:fldChar w:fldCharType="end"/>
            </w:r>
          </w:p>
          <w:p w:rsidR="00066DF7" w:rsidRPr="00D6276D" w:rsidRDefault="00066DF7" w:rsidP="00D6276D">
            <w:pPr>
              <w:spacing w:line="264" w:lineRule="auto"/>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City </w:instrText>
            </w:r>
            <w:r>
              <w:rPr>
                <w:rFonts w:ascii="Arial" w:hAnsi="Arial" w:cs="Arial"/>
                <w:sz w:val="20"/>
                <w:szCs w:val="20"/>
              </w:rPr>
              <w:fldChar w:fldCharType="separate"/>
            </w:r>
            <w:r w:rsidR="00791796">
              <w:rPr>
                <w:rFonts w:ascii="Arial" w:hAnsi="Arial" w:cs="Arial"/>
                <w:noProof/>
                <w:sz w:val="20"/>
                <w:szCs w:val="20"/>
              </w:rPr>
              <w:t>«City»</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MERGEFIELD ST </w:instrText>
            </w:r>
            <w:r>
              <w:rPr>
                <w:rFonts w:ascii="Arial" w:hAnsi="Arial" w:cs="Arial"/>
                <w:sz w:val="20"/>
                <w:szCs w:val="20"/>
              </w:rPr>
              <w:fldChar w:fldCharType="separate"/>
            </w:r>
            <w:r w:rsidR="00791796">
              <w:rPr>
                <w:rFonts w:ascii="Arial" w:hAnsi="Arial" w:cs="Arial"/>
                <w:noProof/>
                <w:sz w:val="20"/>
                <w:szCs w:val="20"/>
              </w:rPr>
              <w:t>«ST»</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MERGEFIELD Zip </w:instrText>
            </w:r>
            <w:r>
              <w:rPr>
                <w:rFonts w:ascii="Arial" w:hAnsi="Arial" w:cs="Arial"/>
                <w:sz w:val="20"/>
                <w:szCs w:val="20"/>
              </w:rPr>
              <w:fldChar w:fldCharType="separate"/>
            </w:r>
            <w:r w:rsidR="00791796">
              <w:rPr>
                <w:rFonts w:ascii="Arial" w:hAnsi="Arial" w:cs="Arial"/>
                <w:noProof/>
                <w:sz w:val="20"/>
                <w:szCs w:val="20"/>
              </w:rPr>
              <w:t>«Zip»</w:t>
            </w:r>
            <w:r>
              <w:rPr>
                <w:rFonts w:ascii="Arial" w:hAnsi="Arial" w:cs="Arial"/>
                <w:sz w:val="20"/>
                <w:szCs w:val="20"/>
              </w:rPr>
              <w:fldChar w:fldCharType="end"/>
            </w:r>
          </w:p>
        </w:tc>
      </w:tr>
      <w:tr w:rsidR="009B6F13" w:rsidRPr="002B756D" w:rsidTr="00D6276D">
        <w:trPr>
          <w:trHeight w:val="881"/>
        </w:trPr>
        <w:tc>
          <w:tcPr>
            <w:tcW w:w="5040" w:type="dxa"/>
            <w:vAlign w:val="center"/>
          </w:tcPr>
          <w:p w:rsidR="009B6F13" w:rsidRPr="002B756D" w:rsidRDefault="00480769" w:rsidP="00D6276D">
            <w:pPr>
              <w:spacing w:line="264" w:lineRule="auto"/>
              <w:rPr>
                <w:rFonts w:ascii="Arial" w:hAnsi="Arial" w:cs="Arial"/>
                <w:sz w:val="20"/>
                <w:szCs w:val="20"/>
              </w:rPr>
            </w:pPr>
            <w:r w:rsidRPr="002B756D">
              <w:rPr>
                <w:rFonts w:ascii="Arial" w:hAnsi="Arial" w:cs="Arial"/>
                <w:sz w:val="20"/>
                <w:szCs w:val="20"/>
              </w:rPr>
              <w:t xml:space="preserve">Agreement </w:t>
            </w:r>
            <w:r w:rsidR="00561AFD" w:rsidRPr="002B756D">
              <w:rPr>
                <w:rFonts w:ascii="Arial" w:hAnsi="Arial" w:cs="Arial"/>
                <w:sz w:val="20"/>
                <w:szCs w:val="20"/>
              </w:rPr>
              <w:t>Manager:</w:t>
            </w:r>
          </w:p>
          <w:p w:rsidR="002B756D" w:rsidRPr="002B756D" w:rsidRDefault="003B0C63" w:rsidP="00A97E4C">
            <w:pPr>
              <w:spacing w:line="264" w:lineRule="auto"/>
              <w:ind w:left="342"/>
              <w:rPr>
                <w:rFonts w:ascii="Arial" w:hAnsi="Arial" w:cs="Arial"/>
                <w:sz w:val="20"/>
                <w:szCs w:val="20"/>
              </w:rPr>
            </w:pPr>
            <w:r w:rsidRPr="002B756D">
              <w:rPr>
                <w:rFonts w:ascii="Arial" w:hAnsi="Arial" w:cs="Arial"/>
                <w:sz w:val="20"/>
                <w:szCs w:val="20"/>
              </w:rPr>
              <w:t>Alex Giannantonio</w:t>
            </w:r>
          </w:p>
          <w:p w:rsidR="00561AFD" w:rsidRPr="002B756D" w:rsidRDefault="002B756D" w:rsidP="00A97E4C">
            <w:pPr>
              <w:spacing w:line="264" w:lineRule="auto"/>
              <w:ind w:left="342"/>
              <w:rPr>
                <w:rFonts w:ascii="Arial" w:hAnsi="Arial" w:cs="Arial"/>
                <w:sz w:val="20"/>
                <w:szCs w:val="20"/>
              </w:rPr>
            </w:pPr>
            <w:r w:rsidRPr="002B756D">
              <w:rPr>
                <w:rFonts w:ascii="Arial" w:hAnsi="Arial" w:cs="Arial"/>
                <w:sz w:val="20"/>
                <w:szCs w:val="20"/>
              </w:rPr>
              <w:t>Director of Fleet Policy &amp; Administration</w:t>
            </w:r>
          </w:p>
        </w:tc>
        <w:tc>
          <w:tcPr>
            <w:tcW w:w="5292" w:type="dxa"/>
            <w:vAlign w:val="center"/>
          </w:tcPr>
          <w:p w:rsidR="009B6F13" w:rsidRDefault="00480769" w:rsidP="00D6276D">
            <w:pPr>
              <w:spacing w:line="264" w:lineRule="auto"/>
              <w:rPr>
                <w:rFonts w:ascii="Arial" w:hAnsi="Arial" w:cs="Arial"/>
                <w:sz w:val="20"/>
                <w:szCs w:val="20"/>
              </w:rPr>
            </w:pPr>
            <w:r w:rsidRPr="002B756D">
              <w:rPr>
                <w:rFonts w:ascii="Arial" w:hAnsi="Arial" w:cs="Arial"/>
                <w:sz w:val="20"/>
                <w:szCs w:val="20"/>
              </w:rPr>
              <w:t>Agreement</w:t>
            </w:r>
            <w:r w:rsidR="009B6F13" w:rsidRPr="002B756D">
              <w:rPr>
                <w:rFonts w:ascii="Arial" w:hAnsi="Arial" w:cs="Arial"/>
                <w:sz w:val="20"/>
                <w:szCs w:val="20"/>
              </w:rPr>
              <w:t xml:space="preserve"> Manager:</w:t>
            </w:r>
          </w:p>
          <w:p w:rsidR="006B7589" w:rsidRDefault="006B7589" w:rsidP="00A97E4C">
            <w:pPr>
              <w:spacing w:line="264" w:lineRule="auto"/>
              <w:ind w:left="342"/>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CFO_First </w:instrText>
            </w:r>
            <w:r>
              <w:rPr>
                <w:rFonts w:ascii="Arial" w:hAnsi="Arial" w:cs="Arial"/>
                <w:sz w:val="20"/>
                <w:szCs w:val="20"/>
              </w:rPr>
              <w:fldChar w:fldCharType="separate"/>
            </w:r>
            <w:r w:rsidR="00791796">
              <w:rPr>
                <w:rFonts w:ascii="Arial" w:hAnsi="Arial" w:cs="Arial"/>
                <w:noProof/>
                <w:sz w:val="20"/>
                <w:szCs w:val="20"/>
              </w:rPr>
              <w:t>«CFO_First»</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MERGEFIELD CFO_Last </w:instrText>
            </w:r>
            <w:r>
              <w:rPr>
                <w:rFonts w:ascii="Arial" w:hAnsi="Arial" w:cs="Arial"/>
                <w:sz w:val="20"/>
                <w:szCs w:val="20"/>
              </w:rPr>
              <w:fldChar w:fldCharType="separate"/>
            </w:r>
            <w:r w:rsidR="00791796">
              <w:rPr>
                <w:rFonts w:ascii="Arial" w:hAnsi="Arial" w:cs="Arial"/>
                <w:noProof/>
                <w:sz w:val="20"/>
                <w:szCs w:val="20"/>
              </w:rPr>
              <w:t>«CFO_Last»</w:t>
            </w:r>
            <w:r>
              <w:rPr>
                <w:rFonts w:ascii="Arial" w:hAnsi="Arial" w:cs="Arial"/>
                <w:sz w:val="20"/>
                <w:szCs w:val="20"/>
              </w:rPr>
              <w:fldChar w:fldCharType="end"/>
            </w:r>
          </w:p>
          <w:p w:rsidR="006B7589" w:rsidRPr="002B756D" w:rsidRDefault="006B7589" w:rsidP="00A97E4C">
            <w:pPr>
              <w:spacing w:line="264" w:lineRule="auto"/>
              <w:ind w:left="342"/>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CFO_Title </w:instrText>
            </w:r>
            <w:r>
              <w:rPr>
                <w:rFonts w:ascii="Arial" w:hAnsi="Arial" w:cs="Arial"/>
                <w:sz w:val="20"/>
                <w:szCs w:val="20"/>
              </w:rPr>
              <w:fldChar w:fldCharType="separate"/>
            </w:r>
            <w:r w:rsidR="00791796">
              <w:rPr>
                <w:rFonts w:ascii="Arial" w:hAnsi="Arial" w:cs="Arial"/>
                <w:noProof/>
                <w:sz w:val="20"/>
                <w:szCs w:val="20"/>
              </w:rPr>
              <w:t>«CFO_Title»</w:t>
            </w:r>
            <w:r>
              <w:rPr>
                <w:rFonts w:ascii="Arial" w:hAnsi="Arial" w:cs="Arial"/>
                <w:sz w:val="20"/>
                <w:szCs w:val="20"/>
              </w:rPr>
              <w:fldChar w:fldCharType="end"/>
            </w:r>
          </w:p>
        </w:tc>
      </w:tr>
      <w:tr w:rsidR="006311F0" w:rsidRPr="002B756D" w:rsidTr="00D6276D">
        <w:trPr>
          <w:trHeight w:val="350"/>
        </w:trPr>
        <w:tc>
          <w:tcPr>
            <w:tcW w:w="5040" w:type="dxa"/>
            <w:vAlign w:val="center"/>
          </w:tcPr>
          <w:p w:rsidR="006311F0" w:rsidRPr="002B756D" w:rsidRDefault="006311F0" w:rsidP="00D6276D">
            <w:pPr>
              <w:spacing w:line="264" w:lineRule="auto"/>
              <w:rPr>
                <w:rFonts w:ascii="Arial" w:hAnsi="Arial" w:cs="Arial"/>
                <w:sz w:val="20"/>
                <w:szCs w:val="20"/>
              </w:rPr>
            </w:pPr>
            <w:r w:rsidRPr="002B756D">
              <w:rPr>
                <w:rFonts w:ascii="Arial" w:hAnsi="Arial" w:cs="Arial"/>
                <w:sz w:val="20"/>
                <w:szCs w:val="20"/>
              </w:rPr>
              <w:t>Phone:</w:t>
            </w:r>
            <w:r w:rsidR="003B0C63" w:rsidRPr="002B756D">
              <w:rPr>
                <w:rFonts w:ascii="Arial" w:hAnsi="Arial" w:cs="Arial"/>
                <w:sz w:val="20"/>
                <w:szCs w:val="20"/>
              </w:rPr>
              <w:t xml:space="preserve"> 617-720-3171</w:t>
            </w:r>
          </w:p>
        </w:tc>
        <w:tc>
          <w:tcPr>
            <w:tcW w:w="5292" w:type="dxa"/>
            <w:vAlign w:val="center"/>
          </w:tcPr>
          <w:p w:rsidR="006311F0" w:rsidRPr="002B756D" w:rsidRDefault="006311F0" w:rsidP="00D6276D">
            <w:pPr>
              <w:spacing w:line="264" w:lineRule="auto"/>
              <w:rPr>
                <w:rFonts w:ascii="Arial" w:hAnsi="Arial" w:cs="Arial"/>
                <w:sz w:val="20"/>
                <w:szCs w:val="20"/>
              </w:rPr>
            </w:pPr>
            <w:r w:rsidRPr="002B756D">
              <w:rPr>
                <w:rFonts w:ascii="Arial" w:hAnsi="Arial" w:cs="Arial"/>
                <w:sz w:val="20"/>
                <w:szCs w:val="20"/>
              </w:rPr>
              <w:t>Phone:</w:t>
            </w:r>
            <w:r w:rsidR="006B7589">
              <w:rPr>
                <w:rFonts w:ascii="Arial" w:hAnsi="Arial" w:cs="Arial"/>
                <w:sz w:val="20"/>
                <w:szCs w:val="20"/>
              </w:rPr>
              <w:t xml:space="preserve"> </w:t>
            </w:r>
            <w:r w:rsidR="006B7589">
              <w:rPr>
                <w:rFonts w:ascii="Arial" w:hAnsi="Arial" w:cs="Arial"/>
                <w:sz w:val="20"/>
                <w:szCs w:val="20"/>
              </w:rPr>
              <w:fldChar w:fldCharType="begin"/>
            </w:r>
            <w:r w:rsidR="006B7589">
              <w:rPr>
                <w:rFonts w:ascii="Arial" w:hAnsi="Arial" w:cs="Arial"/>
                <w:sz w:val="20"/>
                <w:szCs w:val="20"/>
              </w:rPr>
              <w:instrText xml:space="preserve"> MERGEFIELD CFO_Phone </w:instrText>
            </w:r>
            <w:r w:rsidR="006B7589">
              <w:rPr>
                <w:rFonts w:ascii="Arial" w:hAnsi="Arial" w:cs="Arial"/>
                <w:sz w:val="20"/>
                <w:szCs w:val="20"/>
              </w:rPr>
              <w:fldChar w:fldCharType="separate"/>
            </w:r>
            <w:r w:rsidR="00791796">
              <w:rPr>
                <w:rFonts w:ascii="Arial" w:hAnsi="Arial" w:cs="Arial"/>
                <w:noProof/>
                <w:sz w:val="20"/>
                <w:szCs w:val="20"/>
              </w:rPr>
              <w:t>«CFO_Phone»</w:t>
            </w:r>
            <w:r w:rsidR="006B7589">
              <w:rPr>
                <w:rFonts w:ascii="Arial" w:hAnsi="Arial" w:cs="Arial"/>
                <w:sz w:val="20"/>
                <w:szCs w:val="20"/>
              </w:rPr>
              <w:fldChar w:fldCharType="end"/>
            </w:r>
          </w:p>
        </w:tc>
      </w:tr>
      <w:tr w:rsidR="009B6F13" w:rsidRPr="002B756D" w:rsidTr="00D6276D">
        <w:trPr>
          <w:trHeight w:val="350"/>
        </w:trPr>
        <w:tc>
          <w:tcPr>
            <w:tcW w:w="5040" w:type="dxa"/>
            <w:vAlign w:val="center"/>
          </w:tcPr>
          <w:p w:rsidR="009B6F13" w:rsidRPr="002B756D" w:rsidRDefault="009B6F13" w:rsidP="00D6276D">
            <w:pPr>
              <w:spacing w:line="264" w:lineRule="auto"/>
              <w:rPr>
                <w:rFonts w:ascii="Arial" w:hAnsi="Arial" w:cs="Arial"/>
                <w:sz w:val="20"/>
                <w:szCs w:val="20"/>
              </w:rPr>
            </w:pPr>
            <w:r w:rsidRPr="002B756D">
              <w:rPr>
                <w:rFonts w:ascii="Arial" w:hAnsi="Arial" w:cs="Arial"/>
                <w:sz w:val="20"/>
                <w:szCs w:val="20"/>
              </w:rPr>
              <w:t>E-mail:</w:t>
            </w:r>
            <w:r w:rsidR="003B0C63" w:rsidRPr="002B756D">
              <w:rPr>
                <w:rFonts w:ascii="Arial" w:hAnsi="Arial" w:cs="Arial"/>
                <w:sz w:val="20"/>
                <w:szCs w:val="20"/>
              </w:rPr>
              <w:t xml:space="preserve"> alex.giannantonio</w:t>
            </w:r>
            <w:r w:rsidR="00155FF6" w:rsidRPr="002B756D">
              <w:rPr>
                <w:rFonts w:ascii="Arial" w:hAnsi="Arial" w:cs="Arial"/>
                <w:sz w:val="20"/>
                <w:szCs w:val="20"/>
              </w:rPr>
              <w:t>@</w:t>
            </w:r>
            <w:r w:rsidR="003B0C63" w:rsidRPr="002B756D">
              <w:rPr>
                <w:rFonts w:ascii="Arial" w:hAnsi="Arial" w:cs="Arial"/>
                <w:sz w:val="20"/>
                <w:szCs w:val="20"/>
              </w:rPr>
              <w:t>massmail.</w:t>
            </w:r>
            <w:r w:rsidR="00155FF6" w:rsidRPr="002B756D">
              <w:rPr>
                <w:rFonts w:ascii="Arial" w:hAnsi="Arial" w:cs="Arial"/>
                <w:sz w:val="20"/>
                <w:szCs w:val="20"/>
              </w:rPr>
              <w:t>state.ma.us</w:t>
            </w:r>
          </w:p>
        </w:tc>
        <w:tc>
          <w:tcPr>
            <w:tcW w:w="5292" w:type="dxa"/>
            <w:vAlign w:val="center"/>
          </w:tcPr>
          <w:p w:rsidR="009B6F13" w:rsidRPr="002B756D" w:rsidRDefault="009B6F13" w:rsidP="00D6276D">
            <w:pPr>
              <w:spacing w:line="264" w:lineRule="auto"/>
              <w:rPr>
                <w:rFonts w:ascii="Arial" w:hAnsi="Arial" w:cs="Arial"/>
                <w:sz w:val="20"/>
                <w:szCs w:val="20"/>
              </w:rPr>
            </w:pPr>
            <w:r w:rsidRPr="002B756D">
              <w:rPr>
                <w:rFonts w:ascii="Arial" w:hAnsi="Arial" w:cs="Arial"/>
                <w:sz w:val="20"/>
                <w:szCs w:val="20"/>
              </w:rPr>
              <w:t>E-mail:</w:t>
            </w:r>
            <w:r w:rsidR="006B7589">
              <w:rPr>
                <w:rFonts w:ascii="Arial" w:hAnsi="Arial" w:cs="Arial"/>
                <w:sz w:val="20"/>
                <w:szCs w:val="20"/>
              </w:rPr>
              <w:t xml:space="preserve"> </w:t>
            </w:r>
            <w:r w:rsidR="006B7589">
              <w:rPr>
                <w:rFonts w:ascii="Arial" w:hAnsi="Arial" w:cs="Arial"/>
                <w:sz w:val="20"/>
                <w:szCs w:val="20"/>
              </w:rPr>
              <w:fldChar w:fldCharType="begin"/>
            </w:r>
            <w:r w:rsidR="006B7589">
              <w:rPr>
                <w:rFonts w:ascii="Arial" w:hAnsi="Arial" w:cs="Arial"/>
                <w:sz w:val="20"/>
                <w:szCs w:val="20"/>
              </w:rPr>
              <w:instrText xml:space="preserve"> MERGEFIELD CFO_Email </w:instrText>
            </w:r>
            <w:r w:rsidR="006B7589">
              <w:rPr>
                <w:rFonts w:ascii="Arial" w:hAnsi="Arial" w:cs="Arial"/>
                <w:sz w:val="20"/>
                <w:szCs w:val="20"/>
              </w:rPr>
              <w:fldChar w:fldCharType="separate"/>
            </w:r>
            <w:r w:rsidR="00791796">
              <w:rPr>
                <w:rFonts w:ascii="Arial" w:hAnsi="Arial" w:cs="Arial"/>
                <w:noProof/>
                <w:sz w:val="20"/>
                <w:szCs w:val="20"/>
              </w:rPr>
              <w:t>«CFO_Email»</w:t>
            </w:r>
            <w:r w:rsidR="006B7589">
              <w:rPr>
                <w:rFonts w:ascii="Arial" w:hAnsi="Arial" w:cs="Arial"/>
                <w:sz w:val="20"/>
                <w:szCs w:val="20"/>
              </w:rPr>
              <w:fldChar w:fldCharType="end"/>
            </w:r>
          </w:p>
        </w:tc>
      </w:tr>
    </w:tbl>
    <w:p w:rsidR="007A7970" w:rsidRDefault="007A7970" w:rsidP="007A7970">
      <w:pPr>
        <w:spacing w:after="0" w:line="264" w:lineRule="auto"/>
        <w:rPr>
          <w:rFonts w:ascii="Arial" w:hAnsi="Arial" w:cs="Arial"/>
          <w:sz w:val="20"/>
          <w:szCs w:val="20"/>
          <w:u w:val="single"/>
        </w:rPr>
      </w:pPr>
    </w:p>
    <w:p w:rsidR="00B352A8" w:rsidRPr="000A653B" w:rsidRDefault="00B352A8" w:rsidP="00B352A8">
      <w:pPr>
        <w:spacing w:after="0" w:line="264" w:lineRule="auto"/>
        <w:rPr>
          <w:rFonts w:ascii="Arial" w:hAnsi="Arial" w:cs="Arial"/>
          <w:sz w:val="20"/>
          <w:szCs w:val="20"/>
          <w:u w:val="single"/>
        </w:rPr>
      </w:pPr>
      <w:r>
        <w:rPr>
          <w:rFonts w:ascii="Arial" w:hAnsi="Arial" w:cs="Arial"/>
          <w:sz w:val="20"/>
          <w:szCs w:val="20"/>
          <w:u w:val="single"/>
        </w:rPr>
        <w:t xml:space="preserve">OVM </w:t>
      </w:r>
      <w:r w:rsidRPr="000A653B">
        <w:rPr>
          <w:rFonts w:ascii="Arial" w:hAnsi="Arial" w:cs="Arial"/>
          <w:sz w:val="20"/>
          <w:szCs w:val="20"/>
          <w:u w:val="single"/>
        </w:rPr>
        <w:t>Le</w:t>
      </w:r>
      <w:r>
        <w:rPr>
          <w:rFonts w:ascii="Arial" w:hAnsi="Arial" w:cs="Arial"/>
          <w:sz w:val="20"/>
          <w:szCs w:val="20"/>
          <w:u w:val="single"/>
        </w:rPr>
        <w:t xml:space="preserve">ase Program </w:t>
      </w:r>
      <w:r w:rsidR="00B55B07">
        <w:rPr>
          <w:rFonts w:ascii="Arial" w:hAnsi="Arial" w:cs="Arial"/>
          <w:sz w:val="20"/>
          <w:szCs w:val="20"/>
          <w:u w:val="single"/>
        </w:rPr>
        <w:t>Overview</w:t>
      </w:r>
      <w:r w:rsidRPr="000A653B">
        <w:rPr>
          <w:rFonts w:ascii="Arial" w:hAnsi="Arial" w:cs="Arial"/>
          <w:sz w:val="20"/>
          <w:szCs w:val="20"/>
          <w:u w:val="single"/>
        </w:rPr>
        <w:t>:</w:t>
      </w:r>
    </w:p>
    <w:p w:rsidR="00B352A8" w:rsidRDefault="00B352A8" w:rsidP="00B352A8">
      <w:pPr>
        <w:pStyle w:val="ListParagraph"/>
        <w:numPr>
          <w:ilvl w:val="0"/>
          <w:numId w:val="5"/>
        </w:numPr>
        <w:spacing w:after="0" w:line="264" w:lineRule="auto"/>
        <w:rPr>
          <w:rFonts w:ascii="Arial" w:hAnsi="Arial" w:cs="Arial"/>
          <w:sz w:val="20"/>
          <w:szCs w:val="20"/>
        </w:rPr>
      </w:pPr>
      <w:r>
        <w:rPr>
          <w:rFonts w:ascii="Arial" w:hAnsi="Arial" w:cs="Arial"/>
          <w:sz w:val="20"/>
          <w:szCs w:val="20"/>
        </w:rPr>
        <w:t>A</w:t>
      </w:r>
      <w:r w:rsidRPr="000A653B">
        <w:rPr>
          <w:rFonts w:ascii="Arial" w:hAnsi="Arial" w:cs="Arial"/>
          <w:sz w:val="20"/>
          <w:szCs w:val="20"/>
        </w:rPr>
        <w:t xml:space="preserve">pplies only to </w:t>
      </w:r>
      <w:r w:rsidR="0018652C">
        <w:rPr>
          <w:rFonts w:ascii="Arial" w:hAnsi="Arial" w:cs="Arial"/>
          <w:sz w:val="20"/>
          <w:szCs w:val="20"/>
        </w:rPr>
        <w:t xml:space="preserve">passenger </w:t>
      </w:r>
      <w:r w:rsidRPr="000A653B">
        <w:rPr>
          <w:rFonts w:ascii="Arial" w:hAnsi="Arial" w:cs="Arial"/>
          <w:sz w:val="20"/>
          <w:szCs w:val="20"/>
        </w:rPr>
        <w:t>vehicles</w:t>
      </w:r>
      <w:r w:rsidRPr="00A97E4C">
        <w:rPr>
          <w:rFonts w:ascii="Arial" w:hAnsi="Arial" w:cs="Arial"/>
          <w:sz w:val="20"/>
          <w:szCs w:val="20"/>
        </w:rPr>
        <w:t xml:space="preserve"> </w:t>
      </w:r>
      <w:r w:rsidR="009501B1">
        <w:rPr>
          <w:rFonts w:ascii="Arial" w:hAnsi="Arial" w:cs="Arial"/>
          <w:sz w:val="20"/>
          <w:szCs w:val="20"/>
        </w:rPr>
        <w:t xml:space="preserve">and light duty </w:t>
      </w:r>
      <w:r w:rsidR="0018652C">
        <w:rPr>
          <w:rFonts w:ascii="Arial" w:hAnsi="Arial" w:cs="Arial"/>
          <w:sz w:val="20"/>
          <w:szCs w:val="20"/>
        </w:rPr>
        <w:t>trucks</w:t>
      </w:r>
      <w:r w:rsidR="00CB7BF1">
        <w:rPr>
          <w:rStyle w:val="FootnoteReference"/>
          <w:rFonts w:ascii="Arial" w:hAnsi="Arial" w:cs="Arial"/>
          <w:sz w:val="20"/>
          <w:szCs w:val="20"/>
        </w:rPr>
        <w:footnoteReference w:id="2"/>
      </w:r>
      <w:r w:rsidR="0018652C">
        <w:rPr>
          <w:rFonts w:ascii="Arial" w:hAnsi="Arial" w:cs="Arial"/>
          <w:sz w:val="20"/>
          <w:szCs w:val="20"/>
        </w:rPr>
        <w:t xml:space="preserve"> </w:t>
      </w:r>
      <w:r w:rsidRPr="000A653B">
        <w:rPr>
          <w:rFonts w:ascii="Arial" w:hAnsi="Arial" w:cs="Arial"/>
          <w:sz w:val="20"/>
          <w:szCs w:val="20"/>
        </w:rPr>
        <w:t>that are available on a</w:t>
      </w:r>
      <w:r w:rsidR="009501B1">
        <w:rPr>
          <w:rFonts w:ascii="Arial" w:hAnsi="Arial" w:cs="Arial"/>
          <w:sz w:val="20"/>
          <w:szCs w:val="20"/>
        </w:rPr>
        <w:t xml:space="preserve"> departmental or</w:t>
      </w:r>
      <w:r w:rsidRPr="000A653B">
        <w:rPr>
          <w:rFonts w:ascii="Arial" w:hAnsi="Arial" w:cs="Arial"/>
          <w:sz w:val="20"/>
          <w:szCs w:val="20"/>
        </w:rPr>
        <w:t xml:space="preserve"> statewide contract</w:t>
      </w:r>
      <w:r w:rsidR="009501B1">
        <w:rPr>
          <w:rFonts w:ascii="Arial" w:hAnsi="Arial" w:cs="Arial"/>
          <w:sz w:val="20"/>
          <w:szCs w:val="20"/>
        </w:rPr>
        <w:t xml:space="preserve"> where OSD is identified as an authorized purchaser</w:t>
      </w:r>
    </w:p>
    <w:p w:rsidR="00B352A8" w:rsidRDefault="00B352A8" w:rsidP="00B352A8">
      <w:pPr>
        <w:pStyle w:val="ListParagraph"/>
        <w:numPr>
          <w:ilvl w:val="0"/>
          <w:numId w:val="5"/>
        </w:numPr>
        <w:spacing w:after="0" w:line="264" w:lineRule="auto"/>
        <w:rPr>
          <w:rFonts w:ascii="Arial" w:hAnsi="Arial" w:cs="Arial"/>
          <w:sz w:val="20"/>
          <w:szCs w:val="20"/>
        </w:rPr>
      </w:pPr>
      <w:r w:rsidRPr="000A653B">
        <w:rPr>
          <w:rFonts w:ascii="Arial" w:hAnsi="Arial" w:cs="Arial"/>
          <w:sz w:val="20"/>
          <w:szCs w:val="20"/>
        </w:rPr>
        <w:t>Agenc</w:t>
      </w:r>
      <w:r>
        <w:rPr>
          <w:rFonts w:ascii="Arial" w:hAnsi="Arial" w:cs="Arial"/>
          <w:sz w:val="20"/>
          <w:szCs w:val="20"/>
        </w:rPr>
        <w:t>ies</w:t>
      </w:r>
      <w:r w:rsidRPr="000A653B">
        <w:rPr>
          <w:rFonts w:ascii="Arial" w:hAnsi="Arial" w:cs="Arial"/>
          <w:sz w:val="20"/>
          <w:szCs w:val="20"/>
        </w:rPr>
        <w:t xml:space="preserve"> wishing to participate must execute a Master Vehicle Lease </w:t>
      </w:r>
      <w:r>
        <w:rPr>
          <w:rFonts w:ascii="Arial" w:hAnsi="Arial" w:cs="Arial"/>
          <w:sz w:val="20"/>
          <w:szCs w:val="20"/>
        </w:rPr>
        <w:t xml:space="preserve">&amp; Assignment </w:t>
      </w:r>
      <w:r w:rsidRPr="000A653B">
        <w:rPr>
          <w:rFonts w:ascii="Arial" w:hAnsi="Arial" w:cs="Arial"/>
          <w:sz w:val="20"/>
          <w:szCs w:val="20"/>
        </w:rPr>
        <w:t xml:space="preserve">Agreement </w:t>
      </w:r>
      <w:r>
        <w:rPr>
          <w:rFonts w:ascii="Arial" w:hAnsi="Arial" w:cs="Arial"/>
          <w:sz w:val="20"/>
          <w:szCs w:val="20"/>
        </w:rPr>
        <w:t>prior to submitting Vehicle Requests to OVM</w:t>
      </w:r>
    </w:p>
    <w:p w:rsidR="00B352A8" w:rsidRDefault="00B352A8" w:rsidP="00B352A8">
      <w:pPr>
        <w:pStyle w:val="ListParagraph"/>
        <w:numPr>
          <w:ilvl w:val="0"/>
          <w:numId w:val="5"/>
        </w:numPr>
        <w:spacing w:after="0" w:line="264" w:lineRule="auto"/>
        <w:rPr>
          <w:rFonts w:ascii="Arial" w:hAnsi="Arial" w:cs="Arial"/>
          <w:sz w:val="20"/>
          <w:szCs w:val="20"/>
        </w:rPr>
      </w:pPr>
      <w:r w:rsidRPr="000A653B">
        <w:rPr>
          <w:rFonts w:ascii="Arial" w:hAnsi="Arial" w:cs="Arial"/>
          <w:sz w:val="20"/>
          <w:szCs w:val="20"/>
        </w:rPr>
        <w:t xml:space="preserve">Vehicle Requests </w:t>
      </w:r>
      <w:r>
        <w:rPr>
          <w:rFonts w:ascii="Arial" w:hAnsi="Arial" w:cs="Arial"/>
          <w:sz w:val="20"/>
          <w:szCs w:val="20"/>
        </w:rPr>
        <w:t xml:space="preserve">must be submitted </w:t>
      </w:r>
      <w:r w:rsidRPr="000A653B">
        <w:rPr>
          <w:rFonts w:ascii="Arial" w:hAnsi="Arial" w:cs="Arial"/>
          <w:sz w:val="20"/>
          <w:szCs w:val="20"/>
        </w:rPr>
        <w:t>to OVM</w:t>
      </w:r>
      <w:r>
        <w:rPr>
          <w:rFonts w:ascii="Arial" w:hAnsi="Arial" w:cs="Arial"/>
          <w:sz w:val="20"/>
          <w:szCs w:val="20"/>
        </w:rPr>
        <w:t xml:space="preserve"> in a manner that allows time for review, approval, order, production and delivery of each vehicle, including upfit if applicable, prior to the end of that fiscal year</w:t>
      </w:r>
    </w:p>
    <w:p w:rsidR="00B352A8" w:rsidRDefault="00B352A8" w:rsidP="00B352A8">
      <w:pPr>
        <w:pStyle w:val="ListParagraph"/>
        <w:numPr>
          <w:ilvl w:val="0"/>
          <w:numId w:val="5"/>
        </w:numPr>
        <w:spacing w:after="0" w:line="264" w:lineRule="auto"/>
        <w:rPr>
          <w:rFonts w:ascii="Arial" w:hAnsi="Arial" w:cs="Arial"/>
          <w:sz w:val="20"/>
          <w:szCs w:val="20"/>
        </w:rPr>
      </w:pPr>
      <w:r>
        <w:rPr>
          <w:rFonts w:ascii="Arial" w:hAnsi="Arial" w:cs="Arial"/>
          <w:sz w:val="20"/>
          <w:szCs w:val="20"/>
        </w:rPr>
        <w:t>Vehicle R</w:t>
      </w:r>
      <w:r w:rsidRPr="00246B1B">
        <w:rPr>
          <w:rFonts w:ascii="Arial" w:hAnsi="Arial" w:cs="Arial"/>
          <w:sz w:val="20"/>
          <w:szCs w:val="20"/>
        </w:rPr>
        <w:t xml:space="preserve">equests must be approved by OVM and the Financial Signatory Authority </w:t>
      </w:r>
      <w:r>
        <w:rPr>
          <w:rFonts w:ascii="Arial" w:hAnsi="Arial" w:cs="Arial"/>
          <w:sz w:val="20"/>
          <w:szCs w:val="20"/>
        </w:rPr>
        <w:t xml:space="preserve">of the </w:t>
      </w:r>
      <w:r w:rsidRPr="00246B1B">
        <w:rPr>
          <w:rFonts w:ascii="Arial" w:hAnsi="Arial" w:cs="Arial"/>
          <w:sz w:val="20"/>
          <w:szCs w:val="20"/>
        </w:rPr>
        <w:t>requesting Agency</w:t>
      </w:r>
      <w:r>
        <w:rPr>
          <w:rFonts w:ascii="Arial" w:hAnsi="Arial" w:cs="Arial"/>
          <w:sz w:val="20"/>
          <w:szCs w:val="20"/>
        </w:rPr>
        <w:t xml:space="preserve"> or Department</w:t>
      </w:r>
      <w:r w:rsidRPr="00246B1B">
        <w:rPr>
          <w:rFonts w:ascii="Arial" w:hAnsi="Arial" w:cs="Arial"/>
          <w:sz w:val="20"/>
          <w:szCs w:val="20"/>
        </w:rPr>
        <w:t xml:space="preserve"> </w:t>
      </w:r>
      <w:r>
        <w:rPr>
          <w:rFonts w:ascii="Arial" w:hAnsi="Arial" w:cs="Arial"/>
          <w:sz w:val="20"/>
          <w:szCs w:val="20"/>
        </w:rPr>
        <w:t>(“Agency CFO”)</w:t>
      </w:r>
    </w:p>
    <w:p w:rsidR="00B352A8" w:rsidRDefault="00B352A8" w:rsidP="00B352A8">
      <w:pPr>
        <w:pStyle w:val="ListParagraph"/>
        <w:numPr>
          <w:ilvl w:val="0"/>
          <w:numId w:val="5"/>
        </w:numPr>
        <w:spacing w:after="0" w:line="264" w:lineRule="auto"/>
        <w:rPr>
          <w:rFonts w:ascii="Arial" w:hAnsi="Arial" w:cs="Arial"/>
          <w:sz w:val="20"/>
          <w:szCs w:val="20"/>
        </w:rPr>
      </w:pPr>
      <w:r w:rsidRPr="00246B1B">
        <w:rPr>
          <w:rFonts w:ascii="Arial" w:hAnsi="Arial" w:cs="Arial"/>
          <w:sz w:val="20"/>
          <w:szCs w:val="20"/>
        </w:rPr>
        <w:t xml:space="preserve">The source of funding for monthly lease fee payments </w:t>
      </w:r>
      <w:r>
        <w:rPr>
          <w:rFonts w:ascii="Arial" w:hAnsi="Arial" w:cs="Arial"/>
          <w:sz w:val="20"/>
          <w:szCs w:val="20"/>
        </w:rPr>
        <w:t>must be included with the Vehicle Request</w:t>
      </w:r>
    </w:p>
    <w:p w:rsidR="00B352A8" w:rsidRDefault="00B352A8" w:rsidP="00B352A8">
      <w:pPr>
        <w:pStyle w:val="ListParagraph"/>
        <w:numPr>
          <w:ilvl w:val="1"/>
          <w:numId w:val="5"/>
        </w:numPr>
        <w:spacing w:after="0" w:line="264" w:lineRule="auto"/>
        <w:ind w:left="720"/>
        <w:rPr>
          <w:rFonts w:ascii="Arial" w:hAnsi="Arial" w:cs="Arial"/>
          <w:sz w:val="20"/>
          <w:szCs w:val="20"/>
        </w:rPr>
      </w:pPr>
      <w:r w:rsidRPr="002B756D">
        <w:rPr>
          <w:rFonts w:ascii="Arial" w:hAnsi="Arial" w:cs="Arial"/>
          <w:sz w:val="20"/>
          <w:szCs w:val="20"/>
        </w:rPr>
        <w:t>Agenc</w:t>
      </w:r>
      <w:r>
        <w:rPr>
          <w:rFonts w:ascii="Arial" w:hAnsi="Arial" w:cs="Arial"/>
          <w:sz w:val="20"/>
          <w:szCs w:val="20"/>
        </w:rPr>
        <w:t>ies</w:t>
      </w:r>
      <w:r w:rsidRPr="002B756D">
        <w:rPr>
          <w:rFonts w:ascii="Arial" w:hAnsi="Arial" w:cs="Arial"/>
          <w:sz w:val="20"/>
          <w:szCs w:val="20"/>
        </w:rPr>
        <w:t xml:space="preserve"> </w:t>
      </w:r>
      <w:r>
        <w:rPr>
          <w:rFonts w:ascii="Arial" w:hAnsi="Arial" w:cs="Arial"/>
          <w:sz w:val="20"/>
          <w:szCs w:val="20"/>
        </w:rPr>
        <w:t>certify</w:t>
      </w:r>
      <w:r w:rsidRPr="002B756D">
        <w:rPr>
          <w:rFonts w:ascii="Arial" w:hAnsi="Arial" w:cs="Arial"/>
          <w:sz w:val="20"/>
          <w:szCs w:val="20"/>
        </w:rPr>
        <w:t xml:space="preserve"> that sufficient funding for the obligations associated with </w:t>
      </w:r>
      <w:r>
        <w:rPr>
          <w:rFonts w:ascii="Arial" w:hAnsi="Arial" w:cs="Arial"/>
          <w:sz w:val="20"/>
          <w:szCs w:val="20"/>
        </w:rPr>
        <w:t xml:space="preserve">each leased vehicle </w:t>
      </w:r>
      <w:r w:rsidRPr="002B756D">
        <w:rPr>
          <w:rFonts w:ascii="Arial" w:hAnsi="Arial" w:cs="Arial"/>
          <w:sz w:val="20"/>
          <w:szCs w:val="20"/>
        </w:rPr>
        <w:t xml:space="preserve">is available through </w:t>
      </w:r>
      <w:r>
        <w:rPr>
          <w:rFonts w:ascii="Arial" w:hAnsi="Arial" w:cs="Arial"/>
          <w:sz w:val="20"/>
          <w:szCs w:val="20"/>
        </w:rPr>
        <w:t>the</w:t>
      </w:r>
      <w:r w:rsidRPr="002B756D">
        <w:rPr>
          <w:rFonts w:ascii="Arial" w:hAnsi="Arial" w:cs="Arial"/>
          <w:sz w:val="20"/>
          <w:szCs w:val="20"/>
        </w:rPr>
        <w:t xml:space="preserve"> funding source</w:t>
      </w:r>
      <w:r>
        <w:rPr>
          <w:rFonts w:ascii="Arial" w:hAnsi="Arial" w:cs="Arial"/>
          <w:sz w:val="20"/>
          <w:szCs w:val="20"/>
        </w:rPr>
        <w:t>s identified within the Vehicle Request</w:t>
      </w:r>
    </w:p>
    <w:p w:rsidR="00B352A8" w:rsidRDefault="00B352A8" w:rsidP="00B352A8">
      <w:pPr>
        <w:pStyle w:val="ListParagraph"/>
        <w:numPr>
          <w:ilvl w:val="0"/>
          <w:numId w:val="5"/>
        </w:numPr>
        <w:spacing w:after="0" w:line="264" w:lineRule="auto"/>
        <w:rPr>
          <w:rFonts w:ascii="Arial" w:hAnsi="Arial" w:cs="Arial"/>
          <w:sz w:val="20"/>
          <w:szCs w:val="20"/>
        </w:rPr>
      </w:pPr>
      <w:r w:rsidRPr="00246B1B">
        <w:rPr>
          <w:rFonts w:ascii="Arial" w:hAnsi="Arial" w:cs="Arial"/>
          <w:sz w:val="20"/>
          <w:szCs w:val="20"/>
        </w:rPr>
        <w:t>It is expected that a</w:t>
      </w:r>
      <w:r>
        <w:rPr>
          <w:rFonts w:ascii="Arial" w:hAnsi="Arial" w:cs="Arial"/>
          <w:sz w:val="20"/>
          <w:szCs w:val="20"/>
        </w:rPr>
        <w:t>n existing</w:t>
      </w:r>
      <w:r w:rsidRPr="00246B1B">
        <w:rPr>
          <w:rFonts w:ascii="Arial" w:hAnsi="Arial" w:cs="Arial"/>
          <w:sz w:val="20"/>
          <w:szCs w:val="20"/>
        </w:rPr>
        <w:t xml:space="preserve"> vehicle be </w:t>
      </w:r>
      <w:r>
        <w:rPr>
          <w:rFonts w:ascii="Arial" w:hAnsi="Arial" w:cs="Arial"/>
          <w:sz w:val="20"/>
          <w:szCs w:val="20"/>
        </w:rPr>
        <w:t>surrendered for each new vehicle leased</w:t>
      </w:r>
    </w:p>
    <w:p w:rsidR="00B352A8" w:rsidRDefault="00B352A8" w:rsidP="00B352A8">
      <w:pPr>
        <w:pStyle w:val="ListParagraph"/>
        <w:numPr>
          <w:ilvl w:val="1"/>
          <w:numId w:val="5"/>
        </w:numPr>
        <w:spacing w:after="0" w:line="264" w:lineRule="auto"/>
        <w:ind w:left="720"/>
        <w:rPr>
          <w:rFonts w:ascii="Arial" w:hAnsi="Arial" w:cs="Arial"/>
          <w:sz w:val="20"/>
          <w:szCs w:val="20"/>
        </w:rPr>
      </w:pPr>
      <w:r>
        <w:rPr>
          <w:rFonts w:ascii="Arial" w:hAnsi="Arial" w:cs="Arial"/>
          <w:sz w:val="20"/>
          <w:szCs w:val="20"/>
        </w:rPr>
        <w:t>Vehicle Requests must identify the existing vehicles being surrendered</w:t>
      </w:r>
    </w:p>
    <w:p w:rsidR="00B352A8" w:rsidRDefault="00B352A8" w:rsidP="00B352A8">
      <w:pPr>
        <w:pStyle w:val="ListParagraph"/>
        <w:numPr>
          <w:ilvl w:val="2"/>
          <w:numId w:val="5"/>
        </w:numPr>
        <w:spacing w:after="0" w:line="264" w:lineRule="auto"/>
        <w:ind w:left="1080"/>
        <w:rPr>
          <w:rFonts w:ascii="Arial" w:hAnsi="Arial" w:cs="Arial"/>
          <w:sz w:val="20"/>
          <w:szCs w:val="20"/>
        </w:rPr>
      </w:pPr>
      <w:r>
        <w:rPr>
          <w:rFonts w:ascii="Arial" w:hAnsi="Arial" w:cs="Arial"/>
          <w:sz w:val="20"/>
          <w:szCs w:val="20"/>
        </w:rPr>
        <w:t xml:space="preserve">Agency may only identify currently active vehicles or those surrendered to OVM within the </w:t>
      </w:r>
      <w:r w:rsidR="00D12F09">
        <w:rPr>
          <w:rFonts w:ascii="Arial" w:hAnsi="Arial" w:cs="Arial"/>
          <w:sz w:val="20"/>
          <w:szCs w:val="20"/>
        </w:rPr>
        <w:t>twelve (12) months immediately preceding the request</w:t>
      </w:r>
      <w:r>
        <w:rPr>
          <w:rFonts w:ascii="Arial" w:hAnsi="Arial" w:cs="Arial"/>
          <w:sz w:val="20"/>
          <w:szCs w:val="20"/>
        </w:rPr>
        <w:t xml:space="preserve"> that were not already attached to another replacement</w:t>
      </w:r>
    </w:p>
    <w:p w:rsidR="00B352A8" w:rsidRPr="007B3F76" w:rsidRDefault="00EA38FB" w:rsidP="00B352A8">
      <w:pPr>
        <w:pStyle w:val="ListParagraph"/>
        <w:numPr>
          <w:ilvl w:val="0"/>
          <w:numId w:val="5"/>
        </w:numPr>
        <w:spacing w:after="0" w:line="264" w:lineRule="auto"/>
        <w:rPr>
          <w:rFonts w:ascii="Arial" w:hAnsi="Arial" w:cs="Arial"/>
          <w:sz w:val="20"/>
          <w:szCs w:val="20"/>
        </w:rPr>
      </w:pPr>
      <w:r>
        <w:rPr>
          <w:rFonts w:ascii="Arial" w:hAnsi="Arial" w:cs="Arial"/>
          <w:sz w:val="20"/>
          <w:szCs w:val="20"/>
        </w:rPr>
        <w:t>Vehicle r</w:t>
      </w:r>
      <w:r w:rsidR="00B352A8" w:rsidRPr="007B3F76">
        <w:rPr>
          <w:rFonts w:ascii="Arial" w:hAnsi="Arial" w:cs="Arial"/>
          <w:sz w:val="20"/>
          <w:szCs w:val="20"/>
        </w:rPr>
        <w:t xml:space="preserve">equests </w:t>
      </w:r>
      <w:r w:rsidR="00B352A8">
        <w:rPr>
          <w:rFonts w:ascii="Arial" w:hAnsi="Arial" w:cs="Arial"/>
          <w:sz w:val="20"/>
          <w:szCs w:val="20"/>
        </w:rPr>
        <w:t>will be reviewed to ensure compliance with fuel efficiency standards</w:t>
      </w:r>
    </w:p>
    <w:p w:rsidR="00B352A8" w:rsidRPr="007B3F76" w:rsidRDefault="00B352A8" w:rsidP="007A7970">
      <w:pPr>
        <w:spacing w:after="0" w:line="264" w:lineRule="auto"/>
        <w:rPr>
          <w:rFonts w:ascii="Arial" w:hAnsi="Arial" w:cs="Arial"/>
          <w:sz w:val="20"/>
          <w:szCs w:val="20"/>
          <w:u w:val="single"/>
        </w:rPr>
      </w:pPr>
    </w:p>
    <w:p w:rsidR="007A7970" w:rsidRPr="007B3F76" w:rsidRDefault="007A7970" w:rsidP="007A7970">
      <w:pPr>
        <w:spacing w:after="0" w:line="264" w:lineRule="auto"/>
        <w:rPr>
          <w:rFonts w:ascii="Arial" w:hAnsi="Arial" w:cs="Arial"/>
          <w:sz w:val="20"/>
          <w:szCs w:val="20"/>
          <w:u w:val="single"/>
        </w:rPr>
      </w:pPr>
      <w:r w:rsidRPr="007B3F76">
        <w:rPr>
          <w:rFonts w:ascii="Arial" w:hAnsi="Arial" w:cs="Arial"/>
          <w:sz w:val="20"/>
          <w:szCs w:val="20"/>
          <w:u w:val="single"/>
        </w:rPr>
        <w:lastRenderedPageBreak/>
        <w:t>OVM Lease Process:</w:t>
      </w:r>
    </w:p>
    <w:p w:rsidR="007A7970" w:rsidRPr="007B3F76" w:rsidRDefault="007A7970" w:rsidP="007A7970">
      <w:pPr>
        <w:pStyle w:val="ListParagraph"/>
        <w:numPr>
          <w:ilvl w:val="0"/>
          <w:numId w:val="8"/>
        </w:numPr>
        <w:spacing w:after="0" w:line="240" w:lineRule="auto"/>
        <w:rPr>
          <w:rFonts w:ascii="Arial" w:hAnsi="Arial" w:cs="Arial"/>
          <w:sz w:val="20"/>
          <w:szCs w:val="20"/>
        </w:rPr>
      </w:pPr>
      <w:r w:rsidRPr="007B3F76">
        <w:rPr>
          <w:rFonts w:ascii="Arial" w:hAnsi="Arial" w:cs="Arial"/>
          <w:sz w:val="20"/>
          <w:szCs w:val="20"/>
        </w:rPr>
        <w:t>Lease availability is announced by OVM</w:t>
      </w:r>
    </w:p>
    <w:p w:rsidR="007A7970" w:rsidRPr="007B3F76" w:rsidRDefault="007A7970" w:rsidP="007A7970">
      <w:pPr>
        <w:pStyle w:val="ListParagraph"/>
        <w:numPr>
          <w:ilvl w:val="0"/>
          <w:numId w:val="8"/>
        </w:numPr>
        <w:spacing w:after="0" w:line="240" w:lineRule="auto"/>
        <w:rPr>
          <w:rFonts w:ascii="Arial" w:hAnsi="Arial" w:cs="Arial"/>
          <w:sz w:val="20"/>
          <w:szCs w:val="20"/>
        </w:rPr>
      </w:pPr>
      <w:r w:rsidRPr="007B3F76">
        <w:rPr>
          <w:rFonts w:ascii="Arial" w:hAnsi="Arial" w:cs="Arial"/>
          <w:sz w:val="20"/>
          <w:szCs w:val="20"/>
        </w:rPr>
        <w:t>Agency Fleet Manager (</w:t>
      </w:r>
      <w:r>
        <w:rPr>
          <w:rFonts w:ascii="Arial" w:hAnsi="Arial" w:cs="Arial"/>
          <w:sz w:val="20"/>
          <w:szCs w:val="20"/>
        </w:rPr>
        <w:t>“</w:t>
      </w:r>
      <w:r w:rsidRPr="007B3F76">
        <w:rPr>
          <w:rFonts w:ascii="Arial" w:hAnsi="Arial" w:cs="Arial"/>
          <w:sz w:val="20"/>
          <w:szCs w:val="20"/>
        </w:rPr>
        <w:t>AFM</w:t>
      </w:r>
      <w:r>
        <w:rPr>
          <w:rFonts w:ascii="Arial" w:hAnsi="Arial" w:cs="Arial"/>
          <w:sz w:val="20"/>
          <w:szCs w:val="20"/>
        </w:rPr>
        <w:t>”</w:t>
      </w:r>
      <w:r w:rsidRPr="007B3F76">
        <w:rPr>
          <w:rFonts w:ascii="Arial" w:hAnsi="Arial" w:cs="Arial"/>
          <w:sz w:val="20"/>
          <w:szCs w:val="20"/>
        </w:rPr>
        <w:t>) reviews vehicle need</w:t>
      </w:r>
      <w:r>
        <w:rPr>
          <w:rFonts w:ascii="Arial" w:hAnsi="Arial" w:cs="Arial"/>
          <w:sz w:val="20"/>
          <w:szCs w:val="20"/>
        </w:rPr>
        <w:t>s</w:t>
      </w:r>
      <w:r w:rsidRPr="007B3F76">
        <w:rPr>
          <w:rFonts w:ascii="Arial" w:hAnsi="Arial" w:cs="Arial"/>
          <w:sz w:val="20"/>
          <w:szCs w:val="20"/>
        </w:rPr>
        <w:t xml:space="preserve"> and funding availability</w:t>
      </w:r>
      <w:r>
        <w:rPr>
          <w:rFonts w:ascii="Arial" w:hAnsi="Arial" w:cs="Arial"/>
          <w:sz w:val="20"/>
          <w:szCs w:val="20"/>
        </w:rPr>
        <w:t xml:space="preserve"> with Agency CFO</w:t>
      </w:r>
    </w:p>
    <w:p w:rsidR="007A7970" w:rsidRPr="007B3F76" w:rsidRDefault="007A7970" w:rsidP="007A7970">
      <w:pPr>
        <w:pStyle w:val="ListParagraph"/>
        <w:numPr>
          <w:ilvl w:val="0"/>
          <w:numId w:val="8"/>
        </w:numPr>
        <w:spacing w:after="0" w:line="240" w:lineRule="auto"/>
        <w:rPr>
          <w:rFonts w:ascii="Arial" w:hAnsi="Arial" w:cs="Arial"/>
          <w:sz w:val="20"/>
          <w:szCs w:val="20"/>
        </w:rPr>
      </w:pPr>
      <w:r w:rsidRPr="007B3F76">
        <w:rPr>
          <w:rFonts w:ascii="Arial" w:hAnsi="Arial" w:cs="Arial"/>
          <w:sz w:val="20"/>
          <w:szCs w:val="20"/>
        </w:rPr>
        <w:t>AFM submits Vehicle Request</w:t>
      </w:r>
      <w:r>
        <w:rPr>
          <w:rFonts w:ascii="Arial" w:hAnsi="Arial" w:cs="Arial"/>
          <w:sz w:val="20"/>
          <w:szCs w:val="20"/>
        </w:rPr>
        <w:t>s to OVM for review, in required spreadsheet format</w:t>
      </w:r>
    </w:p>
    <w:p w:rsidR="007A7970" w:rsidRDefault="007A7970" w:rsidP="007A7970">
      <w:pPr>
        <w:pStyle w:val="ListParagraph"/>
        <w:numPr>
          <w:ilvl w:val="0"/>
          <w:numId w:val="8"/>
        </w:numPr>
        <w:spacing w:after="0" w:line="240" w:lineRule="auto"/>
        <w:rPr>
          <w:rFonts w:ascii="Arial" w:hAnsi="Arial" w:cs="Arial"/>
          <w:sz w:val="20"/>
          <w:szCs w:val="20"/>
        </w:rPr>
      </w:pPr>
      <w:r w:rsidRPr="007B3F76">
        <w:rPr>
          <w:rFonts w:ascii="Arial" w:hAnsi="Arial" w:cs="Arial"/>
          <w:sz w:val="20"/>
          <w:szCs w:val="20"/>
        </w:rPr>
        <w:t xml:space="preserve">OVM reviews, edits (if necessary) and </w:t>
      </w:r>
      <w:r w:rsidR="007A72E5">
        <w:rPr>
          <w:rFonts w:ascii="Arial" w:hAnsi="Arial" w:cs="Arial"/>
          <w:sz w:val="20"/>
          <w:szCs w:val="20"/>
        </w:rPr>
        <w:t>process</w:t>
      </w:r>
      <w:r w:rsidRPr="007B3F76">
        <w:rPr>
          <w:rFonts w:ascii="Arial" w:hAnsi="Arial" w:cs="Arial"/>
          <w:sz w:val="20"/>
          <w:szCs w:val="20"/>
        </w:rPr>
        <w:t>es request</w:t>
      </w:r>
    </w:p>
    <w:p w:rsidR="007A7970" w:rsidRPr="007B3F76" w:rsidRDefault="007A72E5" w:rsidP="007A7970">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Upon receipt of approval from OVM, </w:t>
      </w:r>
      <w:r w:rsidR="007A7970" w:rsidRPr="007B3F76">
        <w:rPr>
          <w:rFonts w:ascii="Arial" w:hAnsi="Arial" w:cs="Arial"/>
          <w:sz w:val="20"/>
          <w:szCs w:val="20"/>
        </w:rPr>
        <w:t>AFM obtain</w:t>
      </w:r>
      <w:r w:rsidR="007A7970">
        <w:rPr>
          <w:rFonts w:ascii="Arial" w:hAnsi="Arial" w:cs="Arial"/>
          <w:sz w:val="20"/>
          <w:szCs w:val="20"/>
        </w:rPr>
        <w:t>s</w:t>
      </w:r>
      <w:r w:rsidR="007A7970" w:rsidRPr="007B3F76">
        <w:rPr>
          <w:rFonts w:ascii="Arial" w:hAnsi="Arial" w:cs="Arial"/>
          <w:sz w:val="20"/>
          <w:szCs w:val="20"/>
        </w:rPr>
        <w:t xml:space="preserve"> </w:t>
      </w:r>
      <w:r w:rsidR="007A7970">
        <w:rPr>
          <w:rFonts w:ascii="Arial" w:hAnsi="Arial" w:cs="Arial"/>
          <w:sz w:val="20"/>
          <w:szCs w:val="20"/>
        </w:rPr>
        <w:t xml:space="preserve">detailed </w:t>
      </w:r>
      <w:r w:rsidR="007A7970" w:rsidRPr="007B3F76">
        <w:rPr>
          <w:rFonts w:ascii="Arial" w:hAnsi="Arial" w:cs="Arial"/>
          <w:sz w:val="20"/>
          <w:szCs w:val="20"/>
        </w:rPr>
        <w:t>quotes from dealers</w:t>
      </w:r>
    </w:p>
    <w:p w:rsidR="007A7970" w:rsidRPr="007B3F76" w:rsidRDefault="007A7970" w:rsidP="007A7970">
      <w:pPr>
        <w:pStyle w:val="ListParagraph"/>
        <w:numPr>
          <w:ilvl w:val="0"/>
          <w:numId w:val="8"/>
        </w:numPr>
        <w:spacing w:after="0" w:line="240" w:lineRule="auto"/>
        <w:rPr>
          <w:rFonts w:ascii="Arial" w:hAnsi="Arial" w:cs="Arial"/>
          <w:sz w:val="20"/>
          <w:szCs w:val="20"/>
        </w:rPr>
      </w:pPr>
      <w:r w:rsidRPr="007B3F76">
        <w:rPr>
          <w:rFonts w:ascii="Arial" w:hAnsi="Arial" w:cs="Arial"/>
          <w:sz w:val="20"/>
          <w:szCs w:val="20"/>
        </w:rPr>
        <w:t>Agency &amp; OVM review, edit (if necessary) and approve quotes</w:t>
      </w:r>
    </w:p>
    <w:p w:rsidR="007A7970" w:rsidRPr="007B3F76" w:rsidRDefault="007A7970" w:rsidP="007A7970">
      <w:pPr>
        <w:pStyle w:val="ListParagraph"/>
        <w:numPr>
          <w:ilvl w:val="0"/>
          <w:numId w:val="8"/>
        </w:numPr>
        <w:spacing w:after="0" w:line="240" w:lineRule="auto"/>
        <w:rPr>
          <w:rFonts w:ascii="Arial" w:hAnsi="Arial" w:cs="Arial"/>
          <w:sz w:val="20"/>
          <w:szCs w:val="20"/>
        </w:rPr>
      </w:pPr>
      <w:r w:rsidRPr="007B3F76">
        <w:rPr>
          <w:rFonts w:ascii="Arial" w:hAnsi="Arial" w:cs="Arial"/>
          <w:sz w:val="20"/>
          <w:szCs w:val="20"/>
        </w:rPr>
        <w:t>OVM requests</w:t>
      </w:r>
      <w:r>
        <w:rPr>
          <w:rFonts w:ascii="Arial" w:hAnsi="Arial" w:cs="Arial"/>
          <w:sz w:val="20"/>
          <w:szCs w:val="20"/>
        </w:rPr>
        <w:t xml:space="preserve"> approval from</w:t>
      </w:r>
      <w:r w:rsidRPr="007B3F76">
        <w:rPr>
          <w:rFonts w:ascii="Arial" w:hAnsi="Arial" w:cs="Arial"/>
          <w:sz w:val="20"/>
          <w:szCs w:val="20"/>
        </w:rPr>
        <w:t xml:space="preserve"> Agency CFO </w:t>
      </w:r>
      <w:r>
        <w:rPr>
          <w:rFonts w:ascii="Arial" w:hAnsi="Arial" w:cs="Arial"/>
          <w:sz w:val="20"/>
          <w:szCs w:val="20"/>
        </w:rPr>
        <w:t>via email to order vehicles based on approved quotes</w:t>
      </w:r>
    </w:p>
    <w:p w:rsidR="007A7970" w:rsidRDefault="007A7970" w:rsidP="007A7970">
      <w:pPr>
        <w:pStyle w:val="ListParagraph"/>
        <w:numPr>
          <w:ilvl w:val="1"/>
          <w:numId w:val="8"/>
        </w:numPr>
        <w:spacing w:after="0" w:line="240" w:lineRule="auto"/>
        <w:ind w:left="720"/>
        <w:rPr>
          <w:rFonts w:ascii="Arial" w:hAnsi="Arial" w:cs="Arial"/>
          <w:sz w:val="20"/>
          <w:szCs w:val="20"/>
        </w:rPr>
      </w:pPr>
      <w:r>
        <w:rPr>
          <w:rFonts w:ascii="Arial" w:hAnsi="Arial" w:cs="Arial"/>
          <w:sz w:val="20"/>
          <w:szCs w:val="20"/>
        </w:rPr>
        <w:t>Request for approval will include the quantity of vehicles, their descriptions and expected costs</w:t>
      </w:r>
    </w:p>
    <w:p w:rsidR="007A7970" w:rsidRDefault="007A7970" w:rsidP="007A7970">
      <w:pPr>
        <w:pStyle w:val="ListParagraph"/>
        <w:numPr>
          <w:ilvl w:val="1"/>
          <w:numId w:val="8"/>
        </w:numPr>
        <w:spacing w:after="0" w:line="240" w:lineRule="auto"/>
        <w:ind w:left="720"/>
        <w:rPr>
          <w:rFonts w:ascii="Arial" w:hAnsi="Arial" w:cs="Arial"/>
          <w:i/>
          <w:sz w:val="20"/>
          <w:szCs w:val="20"/>
        </w:rPr>
      </w:pPr>
      <w:r w:rsidRPr="007B3F76">
        <w:rPr>
          <w:rFonts w:ascii="Arial" w:hAnsi="Arial" w:cs="Arial"/>
          <w:i/>
          <w:sz w:val="20"/>
          <w:szCs w:val="20"/>
        </w:rPr>
        <w:t>Agency CFO approval via email acts as legal &amp; financial commitment for approved vehicle(s) in accordance with this Agreement</w:t>
      </w:r>
    </w:p>
    <w:p w:rsidR="007A7970" w:rsidRPr="00066DF7" w:rsidRDefault="007A7970" w:rsidP="007A7970">
      <w:pPr>
        <w:pStyle w:val="ListParagraph"/>
        <w:numPr>
          <w:ilvl w:val="2"/>
          <w:numId w:val="8"/>
        </w:numPr>
        <w:spacing w:after="0" w:line="240" w:lineRule="auto"/>
        <w:ind w:left="1080"/>
        <w:rPr>
          <w:rFonts w:ascii="Arial" w:hAnsi="Arial" w:cs="Arial"/>
          <w:i/>
          <w:sz w:val="20"/>
          <w:szCs w:val="20"/>
        </w:rPr>
      </w:pPr>
      <w:r w:rsidRPr="00066DF7">
        <w:rPr>
          <w:rFonts w:ascii="Arial" w:hAnsi="Arial" w:cs="Arial"/>
          <w:i/>
          <w:sz w:val="20"/>
          <w:szCs w:val="20"/>
        </w:rPr>
        <w:t>If Agency CFO does not provide approval via email, OVM will not order the requested vehicle(s)</w:t>
      </w:r>
    </w:p>
    <w:p w:rsidR="007A7970" w:rsidRDefault="007A7970" w:rsidP="007A7970">
      <w:pPr>
        <w:pStyle w:val="ListParagraph"/>
        <w:numPr>
          <w:ilvl w:val="0"/>
          <w:numId w:val="8"/>
        </w:numPr>
        <w:spacing w:after="0" w:line="240" w:lineRule="auto"/>
        <w:rPr>
          <w:rFonts w:ascii="Arial" w:hAnsi="Arial" w:cs="Arial"/>
          <w:sz w:val="20"/>
          <w:szCs w:val="20"/>
        </w:rPr>
      </w:pPr>
      <w:r w:rsidRPr="007B3F76">
        <w:rPr>
          <w:rFonts w:ascii="Arial" w:hAnsi="Arial" w:cs="Arial"/>
          <w:sz w:val="20"/>
          <w:szCs w:val="20"/>
        </w:rPr>
        <w:t xml:space="preserve">Once a vehicle is ordered, delivered and placed in service, a lease </w:t>
      </w:r>
      <w:r>
        <w:rPr>
          <w:rFonts w:ascii="Arial" w:hAnsi="Arial" w:cs="Arial"/>
          <w:sz w:val="20"/>
          <w:szCs w:val="20"/>
        </w:rPr>
        <w:t>schedule is issued to Agency</w:t>
      </w:r>
    </w:p>
    <w:p w:rsidR="00D60BFF" w:rsidRPr="00D60BFF" w:rsidRDefault="00D60BFF" w:rsidP="00D6276D">
      <w:pPr>
        <w:spacing w:before="40" w:after="40" w:line="240" w:lineRule="auto"/>
        <w:rPr>
          <w:rFonts w:ascii="Arial" w:hAnsi="Arial" w:cs="Arial"/>
          <w:sz w:val="20"/>
          <w:szCs w:val="20"/>
        </w:rPr>
      </w:pPr>
    </w:p>
    <w:p w:rsidR="00D6276D" w:rsidRDefault="002148DB" w:rsidP="00D6276D">
      <w:pPr>
        <w:spacing w:before="40" w:after="40" w:line="240" w:lineRule="auto"/>
        <w:rPr>
          <w:rFonts w:ascii="Arial" w:hAnsi="Arial" w:cs="Arial"/>
          <w:sz w:val="20"/>
          <w:szCs w:val="20"/>
          <w:u w:val="single"/>
        </w:rPr>
      </w:pPr>
      <w:r>
        <w:rPr>
          <w:rFonts w:ascii="Arial" w:hAnsi="Arial" w:cs="Arial"/>
          <w:sz w:val="20"/>
          <w:szCs w:val="20"/>
          <w:u w:val="single"/>
        </w:rPr>
        <w:t xml:space="preserve">OVM </w:t>
      </w:r>
      <w:r w:rsidR="00D6276D">
        <w:rPr>
          <w:rFonts w:ascii="Arial" w:hAnsi="Arial" w:cs="Arial"/>
          <w:sz w:val="20"/>
          <w:szCs w:val="20"/>
          <w:u w:val="single"/>
        </w:rPr>
        <w:t>Services:</w:t>
      </w:r>
    </w:p>
    <w:p w:rsidR="00D6276D" w:rsidRDefault="00D6276D" w:rsidP="00D6276D">
      <w:pPr>
        <w:spacing w:before="40" w:after="40" w:line="240" w:lineRule="auto"/>
        <w:rPr>
          <w:rFonts w:ascii="Arial" w:hAnsi="Arial" w:cs="Arial"/>
          <w:sz w:val="20"/>
          <w:szCs w:val="20"/>
        </w:rPr>
      </w:pPr>
      <w:r>
        <w:rPr>
          <w:rFonts w:ascii="Arial" w:hAnsi="Arial" w:cs="Arial"/>
          <w:sz w:val="20"/>
          <w:szCs w:val="20"/>
        </w:rPr>
        <w:t xml:space="preserve">In </w:t>
      </w:r>
      <w:r w:rsidRPr="0035094A">
        <w:rPr>
          <w:rFonts w:ascii="Arial" w:hAnsi="Arial" w:cs="Arial"/>
          <w:sz w:val="20"/>
          <w:szCs w:val="20"/>
        </w:rPr>
        <w:t>addition to financial leasing, OVM provides Administrative and Maintenance/Repair services.</w:t>
      </w:r>
    </w:p>
    <w:p w:rsidR="00D60BFF" w:rsidRPr="00912132" w:rsidRDefault="00D60BFF" w:rsidP="00D6276D">
      <w:pPr>
        <w:spacing w:before="40" w:after="40" w:line="240" w:lineRule="auto"/>
        <w:rPr>
          <w:rFonts w:ascii="Arial" w:hAnsi="Arial" w:cs="Arial"/>
          <w:sz w:val="16"/>
          <w:szCs w:val="20"/>
        </w:rPr>
      </w:pPr>
    </w:p>
    <w:p w:rsidR="00D6276D" w:rsidRPr="006B5745" w:rsidRDefault="00D6276D" w:rsidP="00D6276D">
      <w:pPr>
        <w:spacing w:before="40" w:after="40" w:line="240" w:lineRule="auto"/>
        <w:rPr>
          <w:rFonts w:ascii="Arial" w:hAnsi="Arial" w:cs="Arial"/>
          <w:sz w:val="20"/>
          <w:szCs w:val="20"/>
        </w:rPr>
      </w:pPr>
      <w:r w:rsidRPr="0035094A">
        <w:rPr>
          <w:rFonts w:ascii="Arial" w:hAnsi="Arial" w:cs="Arial"/>
          <w:sz w:val="20"/>
          <w:szCs w:val="20"/>
        </w:rPr>
        <w:t xml:space="preserve">An Administration </w:t>
      </w:r>
      <w:r w:rsidRPr="006B5745">
        <w:rPr>
          <w:rFonts w:ascii="Arial" w:hAnsi="Arial" w:cs="Arial"/>
          <w:sz w:val="20"/>
          <w:szCs w:val="20"/>
        </w:rPr>
        <w:t>Fee is charged to cover expenses incurred by OVM to provide services including:</w:t>
      </w:r>
    </w:p>
    <w:p w:rsidR="006B5745" w:rsidRPr="006B5745" w:rsidRDefault="006B5745" w:rsidP="006B5745">
      <w:pPr>
        <w:pStyle w:val="ListParagraph"/>
        <w:numPr>
          <w:ilvl w:val="0"/>
          <w:numId w:val="10"/>
        </w:numPr>
        <w:spacing w:before="40" w:after="40" w:line="240" w:lineRule="auto"/>
        <w:rPr>
          <w:rFonts w:ascii="Arial" w:hAnsi="Arial" w:cs="Arial"/>
          <w:sz w:val="20"/>
          <w:szCs w:val="20"/>
        </w:rPr>
      </w:pPr>
      <w:r w:rsidRPr="006B5745">
        <w:rPr>
          <w:rFonts w:ascii="Arial" w:hAnsi="Arial" w:cs="Arial"/>
          <w:sz w:val="20"/>
          <w:szCs w:val="20"/>
        </w:rPr>
        <w:t xml:space="preserve">Vehicle purchasing through </w:t>
      </w:r>
      <w:r w:rsidR="005915CF">
        <w:rPr>
          <w:rFonts w:ascii="Arial" w:hAnsi="Arial" w:cs="Arial"/>
          <w:sz w:val="20"/>
          <w:szCs w:val="20"/>
        </w:rPr>
        <w:t xml:space="preserve">departmental or </w:t>
      </w:r>
      <w:r w:rsidRPr="006B5745">
        <w:rPr>
          <w:rFonts w:ascii="Arial" w:hAnsi="Arial" w:cs="Arial"/>
          <w:sz w:val="20"/>
          <w:szCs w:val="20"/>
        </w:rPr>
        <w:t>statewide contracts</w:t>
      </w:r>
    </w:p>
    <w:p w:rsidR="006B5745" w:rsidRPr="006B5745" w:rsidRDefault="006B5745" w:rsidP="006B5745">
      <w:pPr>
        <w:pStyle w:val="ListParagraph"/>
        <w:numPr>
          <w:ilvl w:val="0"/>
          <w:numId w:val="10"/>
        </w:numPr>
        <w:spacing w:before="40" w:after="40" w:line="240" w:lineRule="auto"/>
        <w:rPr>
          <w:rFonts w:ascii="Arial" w:hAnsi="Arial" w:cs="Arial"/>
          <w:sz w:val="20"/>
          <w:szCs w:val="20"/>
        </w:rPr>
      </w:pPr>
      <w:r w:rsidRPr="006B5745">
        <w:rPr>
          <w:rFonts w:ascii="Arial" w:hAnsi="Arial" w:cs="Arial"/>
          <w:sz w:val="20"/>
          <w:szCs w:val="20"/>
        </w:rPr>
        <w:t xml:space="preserve">The receipt and inspection of all new </w:t>
      </w:r>
      <w:r w:rsidR="005915CF">
        <w:rPr>
          <w:rFonts w:ascii="Arial" w:hAnsi="Arial" w:cs="Arial"/>
          <w:sz w:val="20"/>
          <w:szCs w:val="20"/>
        </w:rPr>
        <w:t xml:space="preserve">passenger </w:t>
      </w:r>
      <w:r w:rsidRPr="006B5745">
        <w:rPr>
          <w:rFonts w:ascii="Arial" w:hAnsi="Arial" w:cs="Arial"/>
          <w:sz w:val="20"/>
          <w:szCs w:val="20"/>
        </w:rPr>
        <w:t>vehicles</w:t>
      </w:r>
      <w:r w:rsidR="00434722">
        <w:rPr>
          <w:rFonts w:ascii="Arial" w:hAnsi="Arial" w:cs="Arial"/>
          <w:sz w:val="20"/>
          <w:szCs w:val="20"/>
        </w:rPr>
        <w:t xml:space="preserve"> </w:t>
      </w:r>
      <w:r w:rsidR="005915CF">
        <w:rPr>
          <w:rFonts w:ascii="Arial" w:hAnsi="Arial" w:cs="Arial"/>
          <w:sz w:val="20"/>
          <w:szCs w:val="20"/>
        </w:rPr>
        <w:t>and light duty trucks</w:t>
      </w:r>
    </w:p>
    <w:p w:rsidR="006B5745" w:rsidRPr="006B5745" w:rsidRDefault="006B5745" w:rsidP="006B5745">
      <w:pPr>
        <w:pStyle w:val="ListParagraph"/>
        <w:numPr>
          <w:ilvl w:val="0"/>
          <w:numId w:val="10"/>
        </w:numPr>
        <w:spacing w:before="40" w:after="40" w:line="240" w:lineRule="auto"/>
        <w:rPr>
          <w:rFonts w:ascii="Arial" w:hAnsi="Arial" w:cs="Arial"/>
          <w:sz w:val="20"/>
          <w:szCs w:val="20"/>
        </w:rPr>
      </w:pPr>
      <w:r w:rsidRPr="006B5745">
        <w:rPr>
          <w:rFonts w:ascii="Arial" w:hAnsi="Arial" w:cs="Arial"/>
          <w:sz w:val="20"/>
          <w:szCs w:val="20"/>
        </w:rPr>
        <w:t>Registrations, titles and plates (including renewals and duplicates)</w:t>
      </w:r>
    </w:p>
    <w:p w:rsidR="006B5745" w:rsidRPr="006B5745" w:rsidRDefault="006B5745" w:rsidP="006B5745">
      <w:pPr>
        <w:pStyle w:val="ListParagraph"/>
        <w:numPr>
          <w:ilvl w:val="0"/>
          <w:numId w:val="10"/>
        </w:numPr>
        <w:spacing w:before="40" w:after="40" w:line="240" w:lineRule="auto"/>
        <w:rPr>
          <w:rFonts w:ascii="Arial" w:hAnsi="Arial" w:cs="Arial"/>
          <w:sz w:val="20"/>
          <w:szCs w:val="20"/>
        </w:rPr>
      </w:pPr>
      <w:r w:rsidRPr="006B5745">
        <w:rPr>
          <w:rFonts w:ascii="Arial" w:hAnsi="Arial" w:cs="Arial"/>
          <w:sz w:val="20"/>
          <w:szCs w:val="20"/>
        </w:rPr>
        <w:t>Fuel card management (statewide contract</w:t>
      </w:r>
      <w:r w:rsidR="00434722">
        <w:rPr>
          <w:rFonts w:ascii="Arial" w:hAnsi="Arial" w:cs="Arial"/>
          <w:sz w:val="20"/>
          <w:szCs w:val="20"/>
        </w:rPr>
        <w:t>s</w:t>
      </w:r>
      <w:r w:rsidRPr="006B5745">
        <w:rPr>
          <w:rFonts w:ascii="Arial" w:hAnsi="Arial" w:cs="Arial"/>
          <w:sz w:val="20"/>
          <w:szCs w:val="20"/>
        </w:rPr>
        <w:t xml:space="preserve"> for Fuel Card and Fuel Management Services)</w:t>
      </w:r>
    </w:p>
    <w:p w:rsidR="006B5745" w:rsidRPr="006B5745" w:rsidRDefault="006B5745" w:rsidP="006B5745">
      <w:pPr>
        <w:pStyle w:val="ListParagraph"/>
        <w:numPr>
          <w:ilvl w:val="0"/>
          <w:numId w:val="10"/>
        </w:numPr>
        <w:spacing w:before="40" w:after="40" w:line="240" w:lineRule="auto"/>
        <w:rPr>
          <w:rFonts w:ascii="Arial" w:hAnsi="Arial" w:cs="Arial"/>
          <w:sz w:val="20"/>
          <w:szCs w:val="20"/>
        </w:rPr>
      </w:pPr>
      <w:r w:rsidRPr="006B5745">
        <w:rPr>
          <w:rFonts w:ascii="Arial" w:hAnsi="Arial" w:cs="Arial"/>
          <w:sz w:val="20"/>
          <w:szCs w:val="20"/>
        </w:rPr>
        <w:t>Coordination of maintenance, repair (including tires) and accident subrogation services and provision of vehicle packets (statewide contracts for Maintenance Management &amp; Accident Subrogation Services)</w:t>
      </w:r>
    </w:p>
    <w:p w:rsidR="006B5745" w:rsidRPr="006B5745" w:rsidRDefault="006B5745" w:rsidP="006B5745">
      <w:pPr>
        <w:pStyle w:val="ListParagraph"/>
        <w:numPr>
          <w:ilvl w:val="0"/>
          <w:numId w:val="10"/>
        </w:numPr>
        <w:spacing w:before="40" w:after="40" w:line="240" w:lineRule="auto"/>
        <w:rPr>
          <w:rFonts w:ascii="Arial" w:hAnsi="Arial" w:cs="Arial"/>
          <w:sz w:val="20"/>
          <w:szCs w:val="20"/>
        </w:rPr>
      </w:pPr>
      <w:r w:rsidRPr="006B5745">
        <w:rPr>
          <w:rFonts w:ascii="Arial" w:hAnsi="Arial" w:cs="Arial"/>
          <w:sz w:val="20"/>
          <w:szCs w:val="20"/>
        </w:rPr>
        <w:t>Driver accident reporting, monitoring, and follow-up</w:t>
      </w:r>
    </w:p>
    <w:p w:rsidR="006B5745" w:rsidRPr="006B5745" w:rsidRDefault="006B5745" w:rsidP="006B5745">
      <w:pPr>
        <w:pStyle w:val="ListParagraph"/>
        <w:numPr>
          <w:ilvl w:val="0"/>
          <w:numId w:val="10"/>
        </w:numPr>
        <w:spacing w:before="40" w:after="40" w:line="240" w:lineRule="auto"/>
        <w:rPr>
          <w:rFonts w:ascii="Arial" w:hAnsi="Arial" w:cs="Arial"/>
          <w:sz w:val="20"/>
          <w:szCs w:val="20"/>
        </w:rPr>
      </w:pPr>
      <w:r w:rsidRPr="006B5745">
        <w:rPr>
          <w:rFonts w:ascii="Arial" w:hAnsi="Arial" w:cs="Arial"/>
          <w:sz w:val="20"/>
          <w:szCs w:val="20"/>
        </w:rPr>
        <w:t>Fleet inventory and data system management</w:t>
      </w:r>
    </w:p>
    <w:p w:rsidR="006B5745" w:rsidRPr="006B5745" w:rsidRDefault="006B5745" w:rsidP="006B5745">
      <w:pPr>
        <w:pStyle w:val="ListParagraph"/>
        <w:numPr>
          <w:ilvl w:val="0"/>
          <w:numId w:val="10"/>
        </w:numPr>
        <w:spacing w:before="40" w:after="40" w:line="240" w:lineRule="auto"/>
        <w:rPr>
          <w:rFonts w:ascii="Arial" w:hAnsi="Arial" w:cs="Arial"/>
          <w:sz w:val="20"/>
          <w:szCs w:val="20"/>
        </w:rPr>
      </w:pPr>
      <w:r w:rsidRPr="006B5745">
        <w:rPr>
          <w:rFonts w:ascii="Arial" w:hAnsi="Arial" w:cs="Arial"/>
          <w:sz w:val="20"/>
          <w:szCs w:val="20"/>
        </w:rPr>
        <w:t>Vehicle redeployment or disposition management</w:t>
      </w:r>
    </w:p>
    <w:p w:rsidR="006B5745" w:rsidRPr="006B5745" w:rsidRDefault="006B5745" w:rsidP="006B5745">
      <w:pPr>
        <w:pStyle w:val="ListParagraph"/>
        <w:numPr>
          <w:ilvl w:val="0"/>
          <w:numId w:val="10"/>
        </w:numPr>
        <w:spacing w:before="40" w:after="40" w:line="240" w:lineRule="auto"/>
        <w:rPr>
          <w:rFonts w:ascii="Arial" w:hAnsi="Arial" w:cs="Arial"/>
          <w:sz w:val="20"/>
          <w:szCs w:val="20"/>
        </w:rPr>
      </w:pPr>
      <w:r w:rsidRPr="006B5745">
        <w:rPr>
          <w:rFonts w:ascii="Arial" w:hAnsi="Arial" w:cs="Arial"/>
          <w:sz w:val="20"/>
          <w:szCs w:val="20"/>
        </w:rPr>
        <w:t>Assisting department fleet managers</w:t>
      </w:r>
    </w:p>
    <w:p w:rsidR="006B5745" w:rsidRPr="006B5745" w:rsidRDefault="006B5745" w:rsidP="006B5745">
      <w:pPr>
        <w:pStyle w:val="ListParagraph"/>
        <w:numPr>
          <w:ilvl w:val="0"/>
          <w:numId w:val="10"/>
        </w:numPr>
        <w:spacing w:before="40" w:after="40" w:line="240" w:lineRule="auto"/>
        <w:rPr>
          <w:rFonts w:ascii="Arial" w:hAnsi="Arial" w:cs="Arial"/>
          <w:sz w:val="20"/>
          <w:szCs w:val="20"/>
        </w:rPr>
      </w:pPr>
      <w:r w:rsidRPr="006B5745">
        <w:rPr>
          <w:rFonts w:ascii="Arial" w:hAnsi="Arial" w:cs="Arial"/>
          <w:sz w:val="20"/>
          <w:szCs w:val="20"/>
        </w:rPr>
        <w:t>Compliance and auditing</w:t>
      </w:r>
    </w:p>
    <w:p w:rsidR="006B5745" w:rsidRPr="006B5745" w:rsidRDefault="006B5745" w:rsidP="006B5745">
      <w:pPr>
        <w:pStyle w:val="ListParagraph"/>
        <w:numPr>
          <w:ilvl w:val="0"/>
          <w:numId w:val="10"/>
        </w:numPr>
        <w:spacing w:before="40" w:after="40" w:line="240" w:lineRule="auto"/>
        <w:rPr>
          <w:rFonts w:ascii="Arial" w:hAnsi="Arial" w:cs="Arial"/>
          <w:sz w:val="20"/>
          <w:szCs w:val="20"/>
        </w:rPr>
      </w:pPr>
      <w:r w:rsidRPr="006B5745">
        <w:rPr>
          <w:rFonts w:ascii="Arial" w:hAnsi="Arial" w:cs="Arial"/>
          <w:sz w:val="20"/>
          <w:szCs w:val="20"/>
        </w:rPr>
        <w:t>Management of the 1-800-How Am I Driving program and other citizen complaints</w:t>
      </w:r>
    </w:p>
    <w:p w:rsidR="006B5745" w:rsidRPr="006B5745" w:rsidRDefault="006B5745" w:rsidP="006B5745">
      <w:pPr>
        <w:pStyle w:val="ListParagraph"/>
        <w:numPr>
          <w:ilvl w:val="0"/>
          <w:numId w:val="10"/>
        </w:numPr>
        <w:spacing w:before="40" w:after="40" w:line="240" w:lineRule="auto"/>
        <w:rPr>
          <w:rFonts w:ascii="Arial" w:hAnsi="Arial" w:cs="Arial"/>
          <w:sz w:val="20"/>
          <w:szCs w:val="20"/>
        </w:rPr>
      </w:pPr>
      <w:r w:rsidRPr="006B5745">
        <w:rPr>
          <w:rFonts w:ascii="Arial" w:hAnsi="Arial" w:cs="Arial"/>
          <w:sz w:val="20"/>
          <w:szCs w:val="20"/>
        </w:rPr>
        <w:t>Domicile approval process and IRS reporting services</w:t>
      </w:r>
    </w:p>
    <w:p w:rsidR="006B5745" w:rsidRPr="006B5745" w:rsidRDefault="006B5745" w:rsidP="006B5745">
      <w:pPr>
        <w:pStyle w:val="ListParagraph"/>
        <w:numPr>
          <w:ilvl w:val="0"/>
          <w:numId w:val="10"/>
        </w:numPr>
        <w:spacing w:before="40" w:after="40" w:line="240" w:lineRule="auto"/>
        <w:rPr>
          <w:rFonts w:ascii="Arial" w:hAnsi="Arial" w:cs="Arial"/>
          <w:sz w:val="20"/>
          <w:szCs w:val="20"/>
        </w:rPr>
      </w:pPr>
      <w:r w:rsidRPr="006B5745">
        <w:rPr>
          <w:rFonts w:ascii="Arial" w:hAnsi="Arial" w:cs="Arial"/>
          <w:sz w:val="20"/>
          <w:szCs w:val="20"/>
        </w:rPr>
        <w:t>Management of federal reporting and alternative fuel mandates</w:t>
      </w:r>
    </w:p>
    <w:p w:rsidR="00E850F5" w:rsidRPr="00912132" w:rsidRDefault="00E850F5" w:rsidP="00D6276D">
      <w:pPr>
        <w:spacing w:before="40" w:after="40" w:line="240" w:lineRule="auto"/>
        <w:rPr>
          <w:rFonts w:ascii="Arial" w:hAnsi="Arial" w:cs="Arial"/>
          <w:sz w:val="16"/>
          <w:szCs w:val="20"/>
        </w:rPr>
      </w:pPr>
    </w:p>
    <w:p w:rsidR="00D76921" w:rsidRDefault="00D6276D" w:rsidP="003E2BE3">
      <w:pPr>
        <w:pStyle w:val="NoSpacing"/>
        <w:spacing w:before="40" w:after="40"/>
        <w:rPr>
          <w:rFonts w:ascii="Arial" w:hAnsi="Arial" w:cs="Arial"/>
          <w:sz w:val="20"/>
          <w:szCs w:val="20"/>
        </w:rPr>
      </w:pPr>
      <w:r w:rsidRPr="0035094A">
        <w:rPr>
          <w:rFonts w:ascii="Arial" w:hAnsi="Arial" w:cs="Arial"/>
          <w:sz w:val="20"/>
          <w:szCs w:val="20"/>
        </w:rPr>
        <w:t>A Maintenance/Repair Fee is charged</w:t>
      </w:r>
      <w:r>
        <w:rPr>
          <w:rFonts w:ascii="Arial" w:hAnsi="Arial" w:cs="Arial"/>
          <w:sz w:val="20"/>
          <w:szCs w:val="20"/>
        </w:rPr>
        <w:t xml:space="preserve"> to cover expected maintenance costs for normal wear &amp; tear incurred by each leased vehicle. </w:t>
      </w:r>
      <w:r w:rsidR="005915CF">
        <w:rPr>
          <w:rFonts w:ascii="Arial" w:hAnsi="Arial" w:cs="Arial"/>
          <w:sz w:val="20"/>
          <w:szCs w:val="20"/>
        </w:rPr>
        <w:t>Coverage and exclusions are outlined below</w:t>
      </w:r>
      <w:r>
        <w:rPr>
          <w:rFonts w:ascii="Arial" w:hAnsi="Arial" w:cs="Arial"/>
          <w:sz w:val="20"/>
          <w:szCs w:val="20"/>
        </w:rPr>
        <w:t>:</w:t>
      </w:r>
    </w:p>
    <w:p w:rsidR="003E2BE3" w:rsidRDefault="003E2BE3" w:rsidP="003E2BE3">
      <w:pPr>
        <w:pStyle w:val="NoSpacing"/>
        <w:spacing w:before="40" w:after="4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8"/>
        <w:gridCol w:w="5580"/>
      </w:tblGrid>
      <w:tr w:rsidR="00D76921" w:rsidRPr="003E2BE3" w:rsidTr="003E2BE3">
        <w:trPr>
          <w:trHeight w:val="4347"/>
        </w:trPr>
        <w:tc>
          <w:tcPr>
            <w:tcW w:w="4698" w:type="dxa"/>
          </w:tcPr>
          <w:p w:rsidR="00D76921" w:rsidRPr="003E2BE3" w:rsidRDefault="00D76921" w:rsidP="00C7263C">
            <w:pPr>
              <w:spacing w:line="264" w:lineRule="auto"/>
              <w:rPr>
                <w:rFonts w:ascii="Arial" w:hAnsi="Arial" w:cs="Arial"/>
                <w:sz w:val="18"/>
                <w:szCs w:val="20"/>
                <w:u w:val="single"/>
              </w:rPr>
            </w:pPr>
            <w:r w:rsidRPr="003E2BE3">
              <w:rPr>
                <w:rFonts w:ascii="Arial" w:hAnsi="Arial" w:cs="Arial"/>
                <w:sz w:val="18"/>
                <w:szCs w:val="20"/>
                <w:u w:val="single"/>
              </w:rPr>
              <w:t>Maintenance/Repair Fee Covers:</w:t>
            </w:r>
          </w:p>
          <w:p w:rsidR="00D76921" w:rsidRPr="003E2BE3" w:rsidRDefault="00D76921" w:rsidP="00C7263C">
            <w:pPr>
              <w:spacing w:line="264" w:lineRule="auto"/>
              <w:rPr>
                <w:rFonts w:ascii="Arial" w:hAnsi="Arial" w:cs="Arial"/>
                <w:sz w:val="18"/>
                <w:szCs w:val="20"/>
              </w:rPr>
            </w:pPr>
            <w:r w:rsidRPr="003E2BE3">
              <w:rPr>
                <w:rFonts w:ascii="Arial" w:hAnsi="Arial" w:cs="Arial"/>
                <w:sz w:val="18"/>
                <w:szCs w:val="20"/>
              </w:rPr>
              <w:t>Preventive Maintenance</w:t>
            </w:r>
          </w:p>
          <w:p w:rsidR="00D76921" w:rsidRPr="003E2BE3" w:rsidRDefault="00D76921" w:rsidP="00C7263C">
            <w:pPr>
              <w:pStyle w:val="ListParagraph"/>
              <w:numPr>
                <w:ilvl w:val="0"/>
                <w:numId w:val="12"/>
              </w:numPr>
              <w:spacing w:line="264" w:lineRule="auto"/>
              <w:rPr>
                <w:rFonts w:ascii="Arial" w:hAnsi="Arial" w:cs="Arial"/>
                <w:sz w:val="18"/>
                <w:szCs w:val="20"/>
              </w:rPr>
            </w:pPr>
            <w:r w:rsidRPr="003E2BE3">
              <w:rPr>
                <w:rFonts w:ascii="Arial" w:hAnsi="Arial" w:cs="Arial"/>
                <w:sz w:val="18"/>
                <w:szCs w:val="20"/>
              </w:rPr>
              <w:t>Oil changes</w:t>
            </w:r>
          </w:p>
          <w:p w:rsidR="00D76921" w:rsidRPr="003E2BE3" w:rsidRDefault="00D76921" w:rsidP="00C7263C">
            <w:pPr>
              <w:pStyle w:val="ListParagraph"/>
              <w:numPr>
                <w:ilvl w:val="0"/>
                <w:numId w:val="12"/>
              </w:numPr>
              <w:spacing w:line="264" w:lineRule="auto"/>
              <w:rPr>
                <w:rFonts w:ascii="Arial" w:hAnsi="Arial" w:cs="Arial"/>
                <w:sz w:val="18"/>
                <w:szCs w:val="20"/>
              </w:rPr>
            </w:pPr>
            <w:r w:rsidRPr="003E2BE3">
              <w:rPr>
                <w:rFonts w:ascii="Arial" w:hAnsi="Arial" w:cs="Arial"/>
                <w:sz w:val="18"/>
                <w:szCs w:val="20"/>
              </w:rPr>
              <w:t>Tire rotations</w:t>
            </w:r>
          </w:p>
          <w:p w:rsidR="00D76921" w:rsidRPr="003E2BE3" w:rsidRDefault="00D76921" w:rsidP="00C7263C">
            <w:pPr>
              <w:pStyle w:val="ListParagraph"/>
              <w:numPr>
                <w:ilvl w:val="0"/>
                <w:numId w:val="12"/>
              </w:numPr>
              <w:spacing w:line="264" w:lineRule="auto"/>
              <w:rPr>
                <w:rFonts w:ascii="Arial" w:hAnsi="Arial" w:cs="Arial"/>
                <w:sz w:val="18"/>
                <w:szCs w:val="20"/>
              </w:rPr>
            </w:pPr>
            <w:r w:rsidRPr="003E2BE3">
              <w:rPr>
                <w:rFonts w:ascii="Arial" w:hAnsi="Arial" w:cs="Arial"/>
                <w:sz w:val="18"/>
                <w:szCs w:val="20"/>
              </w:rPr>
              <w:t>Brake inspections</w:t>
            </w:r>
          </w:p>
          <w:p w:rsidR="00D76921" w:rsidRPr="003E2BE3" w:rsidRDefault="00D76921" w:rsidP="00C7263C">
            <w:pPr>
              <w:pStyle w:val="ListParagraph"/>
              <w:numPr>
                <w:ilvl w:val="0"/>
                <w:numId w:val="12"/>
              </w:numPr>
              <w:spacing w:line="264" w:lineRule="auto"/>
              <w:rPr>
                <w:rFonts w:ascii="Arial" w:hAnsi="Arial" w:cs="Arial"/>
                <w:sz w:val="18"/>
                <w:szCs w:val="20"/>
              </w:rPr>
            </w:pPr>
            <w:r w:rsidRPr="003E2BE3">
              <w:rPr>
                <w:rFonts w:ascii="Arial" w:hAnsi="Arial" w:cs="Arial"/>
                <w:sz w:val="18"/>
                <w:szCs w:val="20"/>
              </w:rPr>
              <w:t>Tune-ups</w:t>
            </w:r>
          </w:p>
          <w:p w:rsidR="00D76921" w:rsidRPr="003E2BE3" w:rsidRDefault="00D76921">
            <w:pPr>
              <w:pStyle w:val="ListParagraph"/>
              <w:numPr>
                <w:ilvl w:val="0"/>
                <w:numId w:val="12"/>
              </w:numPr>
              <w:spacing w:line="264" w:lineRule="auto"/>
              <w:rPr>
                <w:rFonts w:ascii="Arial" w:hAnsi="Arial" w:cs="Arial"/>
                <w:sz w:val="18"/>
                <w:szCs w:val="20"/>
              </w:rPr>
            </w:pPr>
            <w:r w:rsidRPr="003E2BE3">
              <w:rPr>
                <w:rFonts w:ascii="Arial" w:hAnsi="Arial" w:cs="Arial"/>
                <w:sz w:val="18"/>
                <w:szCs w:val="20"/>
              </w:rPr>
              <w:t>Transmission flushes</w:t>
            </w:r>
          </w:p>
          <w:p w:rsidR="00D76921" w:rsidRPr="003E2BE3" w:rsidRDefault="00D76921">
            <w:pPr>
              <w:pStyle w:val="ListParagraph"/>
              <w:numPr>
                <w:ilvl w:val="0"/>
                <w:numId w:val="12"/>
              </w:numPr>
              <w:spacing w:line="264" w:lineRule="auto"/>
              <w:rPr>
                <w:rFonts w:ascii="Arial" w:hAnsi="Arial" w:cs="Arial"/>
                <w:sz w:val="18"/>
                <w:szCs w:val="20"/>
              </w:rPr>
            </w:pPr>
            <w:r w:rsidRPr="003E2BE3">
              <w:rPr>
                <w:rFonts w:ascii="Arial" w:hAnsi="Arial" w:cs="Arial"/>
                <w:sz w:val="18"/>
                <w:szCs w:val="20"/>
              </w:rPr>
              <w:t>State inspection stickers</w:t>
            </w:r>
          </w:p>
          <w:p w:rsidR="00D76921" w:rsidRPr="003E2BE3" w:rsidRDefault="00D76921">
            <w:pPr>
              <w:spacing w:line="264" w:lineRule="auto"/>
              <w:rPr>
                <w:rFonts w:ascii="Arial" w:hAnsi="Arial" w:cs="Arial"/>
                <w:sz w:val="18"/>
                <w:szCs w:val="20"/>
              </w:rPr>
            </w:pPr>
            <w:r w:rsidRPr="003E2BE3">
              <w:rPr>
                <w:rFonts w:ascii="Arial" w:hAnsi="Arial" w:cs="Arial"/>
                <w:sz w:val="18"/>
                <w:szCs w:val="20"/>
              </w:rPr>
              <w:t>Wear &amp; Tear Repair or Replacement</w:t>
            </w:r>
            <w:r w:rsidRPr="003E2BE3">
              <w:rPr>
                <w:rFonts w:ascii="Arial" w:hAnsi="Arial" w:cs="Arial"/>
                <w:color w:val="FF0000"/>
                <w:sz w:val="18"/>
                <w:szCs w:val="20"/>
              </w:rPr>
              <w:t>*</w:t>
            </w:r>
          </w:p>
          <w:p w:rsidR="00D76921" w:rsidRPr="003E2BE3" w:rsidRDefault="00D76921">
            <w:pPr>
              <w:pStyle w:val="ListParagraph"/>
              <w:numPr>
                <w:ilvl w:val="0"/>
                <w:numId w:val="13"/>
              </w:numPr>
              <w:spacing w:line="264" w:lineRule="auto"/>
              <w:rPr>
                <w:rFonts w:ascii="Arial" w:hAnsi="Arial" w:cs="Arial"/>
                <w:sz w:val="18"/>
                <w:szCs w:val="20"/>
              </w:rPr>
            </w:pPr>
            <w:r w:rsidRPr="003E2BE3">
              <w:rPr>
                <w:rFonts w:ascii="Arial" w:hAnsi="Arial" w:cs="Arial"/>
                <w:sz w:val="18"/>
                <w:szCs w:val="20"/>
              </w:rPr>
              <w:t>Brakes</w:t>
            </w:r>
          </w:p>
          <w:p w:rsidR="00D76921" w:rsidRPr="003E2BE3" w:rsidRDefault="00D76921">
            <w:pPr>
              <w:pStyle w:val="ListParagraph"/>
              <w:numPr>
                <w:ilvl w:val="0"/>
                <w:numId w:val="13"/>
              </w:numPr>
              <w:spacing w:line="264" w:lineRule="auto"/>
              <w:rPr>
                <w:rFonts w:ascii="Arial" w:hAnsi="Arial" w:cs="Arial"/>
                <w:sz w:val="18"/>
                <w:szCs w:val="20"/>
              </w:rPr>
            </w:pPr>
            <w:r w:rsidRPr="003E2BE3">
              <w:rPr>
                <w:rFonts w:ascii="Arial" w:hAnsi="Arial" w:cs="Arial"/>
                <w:sz w:val="18"/>
                <w:szCs w:val="20"/>
              </w:rPr>
              <w:t>Suspension</w:t>
            </w:r>
          </w:p>
          <w:p w:rsidR="00D76921" w:rsidRPr="003E2BE3" w:rsidRDefault="00D76921">
            <w:pPr>
              <w:pStyle w:val="ListParagraph"/>
              <w:numPr>
                <w:ilvl w:val="0"/>
                <w:numId w:val="13"/>
              </w:numPr>
              <w:spacing w:line="264" w:lineRule="auto"/>
              <w:rPr>
                <w:rFonts w:ascii="Arial" w:hAnsi="Arial" w:cs="Arial"/>
                <w:sz w:val="18"/>
                <w:szCs w:val="20"/>
              </w:rPr>
            </w:pPr>
            <w:r w:rsidRPr="003E2BE3">
              <w:rPr>
                <w:rFonts w:ascii="Arial" w:hAnsi="Arial" w:cs="Arial"/>
                <w:sz w:val="18"/>
                <w:szCs w:val="20"/>
              </w:rPr>
              <w:t>Electrical, sensors</w:t>
            </w:r>
          </w:p>
          <w:p w:rsidR="00D76921" w:rsidRPr="003E2BE3" w:rsidRDefault="00D76921">
            <w:pPr>
              <w:pStyle w:val="ListParagraph"/>
              <w:numPr>
                <w:ilvl w:val="0"/>
                <w:numId w:val="13"/>
              </w:numPr>
              <w:spacing w:line="264" w:lineRule="auto"/>
              <w:rPr>
                <w:rFonts w:ascii="Arial" w:hAnsi="Arial" w:cs="Arial"/>
                <w:sz w:val="18"/>
                <w:szCs w:val="20"/>
              </w:rPr>
            </w:pPr>
            <w:r w:rsidRPr="003E2BE3">
              <w:rPr>
                <w:rFonts w:ascii="Arial" w:hAnsi="Arial" w:cs="Arial"/>
                <w:sz w:val="18"/>
                <w:szCs w:val="20"/>
              </w:rPr>
              <w:t>A/C, coolant</w:t>
            </w:r>
          </w:p>
          <w:p w:rsidR="00D76921" w:rsidRPr="003E2BE3" w:rsidRDefault="00D76921">
            <w:pPr>
              <w:pStyle w:val="ListParagraph"/>
              <w:numPr>
                <w:ilvl w:val="0"/>
                <w:numId w:val="13"/>
              </w:numPr>
              <w:spacing w:line="264" w:lineRule="auto"/>
              <w:rPr>
                <w:rFonts w:ascii="Arial" w:hAnsi="Arial" w:cs="Arial"/>
                <w:sz w:val="18"/>
                <w:szCs w:val="20"/>
              </w:rPr>
            </w:pPr>
            <w:r w:rsidRPr="003E2BE3">
              <w:rPr>
                <w:rFonts w:ascii="Arial" w:hAnsi="Arial" w:cs="Arial"/>
                <w:sz w:val="18"/>
                <w:szCs w:val="20"/>
              </w:rPr>
              <w:t>Exhaust</w:t>
            </w:r>
          </w:p>
          <w:p w:rsidR="00D76921" w:rsidRPr="003E2BE3" w:rsidRDefault="00D76921">
            <w:pPr>
              <w:pStyle w:val="ListParagraph"/>
              <w:numPr>
                <w:ilvl w:val="0"/>
                <w:numId w:val="13"/>
              </w:numPr>
              <w:spacing w:line="264" w:lineRule="auto"/>
              <w:rPr>
                <w:rFonts w:ascii="Arial" w:hAnsi="Arial" w:cs="Arial"/>
                <w:sz w:val="18"/>
                <w:szCs w:val="20"/>
              </w:rPr>
            </w:pPr>
            <w:r w:rsidRPr="003E2BE3">
              <w:rPr>
                <w:rFonts w:ascii="Arial" w:hAnsi="Arial" w:cs="Arial"/>
                <w:sz w:val="18"/>
                <w:szCs w:val="20"/>
              </w:rPr>
              <w:t>Towing, diagnostics and labor</w:t>
            </w:r>
          </w:p>
          <w:p w:rsidR="00D76921" w:rsidRPr="003E2BE3" w:rsidRDefault="00D76921">
            <w:pPr>
              <w:pStyle w:val="ListParagraph"/>
              <w:numPr>
                <w:ilvl w:val="0"/>
                <w:numId w:val="13"/>
              </w:numPr>
              <w:spacing w:line="264" w:lineRule="auto"/>
              <w:rPr>
                <w:rFonts w:ascii="Arial" w:hAnsi="Arial" w:cs="Arial"/>
                <w:sz w:val="18"/>
                <w:szCs w:val="20"/>
              </w:rPr>
            </w:pPr>
            <w:r w:rsidRPr="003E2BE3">
              <w:rPr>
                <w:rFonts w:ascii="Arial" w:hAnsi="Arial" w:cs="Arial"/>
                <w:sz w:val="18"/>
                <w:szCs w:val="20"/>
              </w:rPr>
              <w:t>Tire repair/replacement</w:t>
            </w:r>
          </w:p>
          <w:p w:rsidR="00D76921" w:rsidRPr="003E2BE3" w:rsidRDefault="00D76921">
            <w:pPr>
              <w:pStyle w:val="ListParagraph"/>
              <w:numPr>
                <w:ilvl w:val="0"/>
                <w:numId w:val="13"/>
              </w:numPr>
              <w:spacing w:line="264" w:lineRule="auto"/>
              <w:rPr>
                <w:rFonts w:ascii="Arial" w:hAnsi="Arial" w:cs="Arial"/>
                <w:sz w:val="18"/>
                <w:szCs w:val="20"/>
              </w:rPr>
            </w:pPr>
            <w:r w:rsidRPr="003E2BE3">
              <w:rPr>
                <w:rFonts w:ascii="Arial" w:hAnsi="Arial" w:cs="Arial"/>
                <w:sz w:val="18"/>
                <w:szCs w:val="20"/>
              </w:rPr>
              <w:t>Miscellaneous parts</w:t>
            </w:r>
          </w:p>
          <w:p w:rsidR="00D76921" w:rsidRPr="003E2BE3" w:rsidRDefault="00D76921">
            <w:pPr>
              <w:pStyle w:val="ListParagraph"/>
              <w:numPr>
                <w:ilvl w:val="1"/>
                <w:numId w:val="13"/>
              </w:numPr>
              <w:spacing w:line="264" w:lineRule="auto"/>
              <w:rPr>
                <w:rFonts w:ascii="Arial" w:hAnsi="Arial" w:cs="Arial"/>
                <w:sz w:val="18"/>
                <w:szCs w:val="20"/>
              </w:rPr>
            </w:pPr>
            <w:r w:rsidRPr="003E2BE3">
              <w:rPr>
                <w:rFonts w:ascii="Arial" w:hAnsi="Arial" w:cs="Arial"/>
                <w:sz w:val="18"/>
                <w:szCs w:val="20"/>
              </w:rPr>
              <w:t>Such as wiper blades</w:t>
            </w:r>
          </w:p>
        </w:tc>
        <w:tc>
          <w:tcPr>
            <w:tcW w:w="5580" w:type="dxa"/>
          </w:tcPr>
          <w:p w:rsidR="00D76921" w:rsidRPr="003E2BE3" w:rsidRDefault="00D76921" w:rsidP="00D76921">
            <w:pPr>
              <w:spacing w:line="264" w:lineRule="auto"/>
              <w:rPr>
                <w:rFonts w:ascii="Arial" w:hAnsi="Arial" w:cs="Arial"/>
                <w:sz w:val="18"/>
                <w:szCs w:val="20"/>
                <w:u w:val="single"/>
              </w:rPr>
            </w:pPr>
            <w:r w:rsidRPr="009023C6">
              <w:rPr>
                <w:rFonts w:ascii="Arial" w:hAnsi="Arial" w:cs="Arial"/>
                <w:color w:val="FF0000"/>
                <w:sz w:val="18"/>
                <w:szCs w:val="20"/>
              </w:rPr>
              <w:t>*</w:t>
            </w:r>
            <w:r w:rsidRPr="003E2BE3">
              <w:rPr>
                <w:rFonts w:ascii="Arial" w:hAnsi="Arial" w:cs="Arial"/>
                <w:sz w:val="18"/>
                <w:szCs w:val="20"/>
                <w:u w:val="single"/>
              </w:rPr>
              <w:t>Wear &amp; Tear Repair or Replacement:</w:t>
            </w:r>
          </w:p>
          <w:p w:rsidR="00D76921" w:rsidRPr="003E2BE3" w:rsidRDefault="00D76921" w:rsidP="00D76921">
            <w:pPr>
              <w:spacing w:line="264" w:lineRule="auto"/>
              <w:rPr>
                <w:rFonts w:ascii="Arial" w:hAnsi="Arial" w:cs="Arial"/>
                <w:sz w:val="18"/>
                <w:szCs w:val="20"/>
              </w:rPr>
            </w:pPr>
            <w:r w:rsidRPr="003E2BE3">
              <w:rPr>
                <w:rFonts w:ascii="Arial" w:hAnsi="Arial" w:cs="Arial"/>
                <w:sz w:val="18"/>
                <w:szCs w:val="20"/>
              </w:rPr>
              <w:t>Does NOT Include</w:t>
            </w:r>
          </w:p>
          <w:p w:rsidR="00D76921" w:rsidRPr="003E2BE3" w:rsidRDefault="00D76921" w:rsidP="00D76921">
            <w:pPr>
              <w:pStyle w:val="ListParagraph"/>
              <w:numPr>
                <w:ilvl w:val="0"/>
                <w:numId w:val="14"/>
              </w:numPr>
              <w:spacing w:line="264" w:lineRule="auto"/>
              <w:rPr>
                <w:rFonts w:ascii="Arial" w:hAnsi="Arial" w:cs="Arial"/>
                <w:sz w:val="18"/>
                <w:szCs w:val="20"/>
              </w:rPr>
            </w:pPr>
            <w:r w:rsidRPr="003E2BE3">
              <w:rPr>
                <w:rFonts w:ascii="Arial" w:hAnsi="Arial" w:cs="Arial"/>
                <w:sz w:val="18"/>
                <w:szCs w:val="20"/>
              </w:rPr>
              <w:t>Cosmetic or rust repairs, including mirrors and glass</w:t>
            </w:r>
          </w:p>
          <w:p w:rsidR="00D76921" w:rsidRPr="003E2BE3" w:rsidRDefault="00D76921" w:rsidP="00D76921">
            <w:pPr>
              <w:pStyle w:val="ListParagraph"/>
              <w:numPr>
                <w:ilvl w:val="0"/>
                <w:numId w:val="14"/>
              </w:numPr>
              <w:spacing w:line="264" w:lineRule="auto"/>
              <w:rPr>
                <w:rFonts w:ascii="Arial" w:hAnsi="Arial" w:cs="Arial"/>
                <w:sz w:val="18"/>
                <w:szCs w:val="20"/>
              </w:rPr>
            </w:pPr>
            <w:r w:rsidRPr="003E2BE3">
              <w:rPr>
                <w:rFonts w:ascii="Arial" w:hAnsi="Arial" w:cs="Arial"/>
                <w:sz w:val="18"/>
                <w:szCs w:val="20"/>
              </w:rPr>
              <w:t>Damage due to accidents or vandalism</w:t>
            </w:r>
          </w:p>
          <w:p w:rsidR="00D76921" w:rsidRPr="003E2BE3" w:rsidRDefault="00D76921" w:rsidP="00D76921">
            <w:pPr>
              <w:pStyle w:val="ListParagraph"/>
              <w:numPr>
                <w:ilvl w:val="1"/>
                <w:numId w:val="14"/>
              </w:numPr>
              <w:spacing w:line="264" w:lineRule="auto"/>
              <w:rPr>
                <w:rFonts w:ascii="Arial" w:hAnsi="Arial" w:cs="Arial"/>
                <w:sz w:val="18"/>
                <w:szCs w:val="20"/>
              </w:rPr>
            </w:pPr>
            <w:r w:rsidRPr="003E2BE3">
              <w:rPr>
                <w:rFonts w:ascii="Arial" w:hAnsi="Arial" w:cs="Arial"/>
                <w:sz w:val="18"/>
                <w:szCs w:val="20"/>
              </w:rPr>
              <w:t>Regardless of fault</w:t>
            </w:r>
          </w:p>
          <w:p w:rsidR="00D76921" w:rsidRPr="003E2BE3" w:rsidRDefault="00D76921" w:rsidP="00D76921">
            <w:pPr>
              <w:pStyle w:val="ListParagraph"/>
              <w:numPr>
                <w:ilvl w:val="0"/>
                <w:numId w:val="14"/>
              </w:numPr>
              <w:spacing w:line="264" w:lineRule="auto"/>
              <w:rPr>
                <w:rFonts w:ascii="Arial" w:hAnsi="Arial" w:cs="Arial"/>
                <w:sz w:val="18"/>
                <w:szCs w:val="20"/>
              </w:rPr>
            </w:pPr>
            <w:r w:rsidRPr="003E2BE3">
              <w:rPr>
                <w:rFonts w:ascii="Arial" w:hAnsi="Arial" w:cs="Arial"/>
                <w:sz w:val="18"/>
                <w:szCs w:val="20"/>
              </w:rPr>
              <w:t>Interior damage</w:t>
            </w:r>
          </w:p>
          <w:p w:rsidR="00D76921" w:rsidRPr="003E2BE3" w:rsidRDefault="00D76921" w:rsidP="00D76921">
            <w:pPr>
              <w:pStyle w:val="ListParagraph"/>
              <w:numPr>
                <w:ilvl w:val="1"/>
                <w:numId w:val="14"/>
              </w:numPr>
              <w:spacing w:line="264" w:lineRule="auto"/>
              <w:rPr>
                <w:rFonts w:ascii="Arial" w:hAnsi="Arial" w:cs="Arial"/>
                <w:sz w:val="18"/>
                <w:szCs w:val="20"/>
              </w:rPr>
            </w:pPr>
            <w:r w:rsidRPr="003E2BE3">
              <w:rPr>
                <w:rFonts w:ascii="Arial" w:hAnsi="Arial" w:cs="Arial"/>
                <w:sz w:val="18"/>
                <w:szCs w:val="20"/>
              </w:rPr>
              <w:t>Such as upholstery, floor mat, door panel, dash, glove box or console damage</w:t>
            </w:r>
          </w:p>
          <w:p w:rsidR="00D76921" w:rsidRPr="003E2BE3" w:rsidRDefault="00D76921" w:rsidP="00D76921">
            <w:pPr>
              <w:pStyle w:val="ListParagraph"/>
              <w:numPr>
                <w:ilvl w:val="0"/>
                <w:numId w:val="15"/>
              </w:numPr>
              <w:spacing w:line="264" w:lineRule="auto"/>
              <w:rPr>
                <w:rFonts w:ascii="Arial" w:hAnsi="Arial" w:cs="Arial"/>
                <w:sz w:val="18"/>
                <w:szCs w:val="20"/>
              </w:rPr>
            </w:pPr>
            <w:r w:rsidRPr="003E2BE3">
              <w:rPr>
                <w:rFonts w:ascii="Arial" w:hAnsi="Arial" w:cs="Arial"/>
                <w:sz w:val="18"/>
                <w:szCs w:val="20"/>
              </w:rPr>
              <w:t>Radio, communications or navigation equipment</w:t>
            </w:r>
          </w:p>
          <w:p w:rsidR="00D76921" w:rsidRPr="003E2BE3" w:rsidRDefault="00D76921" w:rsidP="00D76921">
            <w:pPr>
              <w:pStyle w:val="ListParagraph"/>
              <w:numPr>
                <w:ilvl w:val="0"/>
                <w:numId w:val="15"/>
              </w:numPr>
              <w:spacing w:line="264" w:lineRule="auto"/>
              <w:rPr>
                <w:rFonts w:ascii="Arial" w:hAnsi="Arial" w:cs="Arial"/>
                <w:sz w:val="18"/>
                <w:szCs w:val="20"/>
              </w:rPr>
            </w:pPr>
            <w:r w:rsidRPr="003E2BE3">
              <w:rPr>
                <w:rFonts w:ascii="Arial" w:hAnsi="Arial" w:cs="Arial"/>
                <w:sz w:val="18"/>
                <w:szCs w:val="20"/>
              </w:rPr>
              <w:t>Keys, interior caging or security devices</w:t>
            </w:r>
          </w:p>
          <w:p w:rsidR="00D76921" w:rsidRPr="003E2BE3" w:rsidRDefault="00D76921" w:rsidP="00D76921">
            <w:pPr>
              <w:pStyle w:val="ListParagraph"/>
              <w:numPr>
                <w:ilvl w:val="0"/>
                <w:numId w:val="15"/>
              </w:numPr>
              <w:spacing w:line="264" w:lineRule="auto"/>
              <w:rPr>
                <w:rFonts w:ascii="Arial" w:hAnsi="Arial" w:cs="Arial"/>
                <w:sz w:val="18"/>
                <w:szCs w:val="20"/>
              </w:rPr>
            </w:pPr>
            <w:r w:rsidRPr="003E2BE3">
              <w:rPr>
                <w:rFonts w:ascii="Arial" w:hAnsi="Arial" w:cs="Arial"/>
                <w:sz w:val="18"/>
                <w:szCs w:val="20"/>
              </w:rPr>
              <w:t>Any vehicle cleaning</w:t>
            </w:r>
          </w:p>
          <w:p w:rsidR="00D76921" w:rsidRPr="003E2BE3" w:rsidRDefault="00D76921" w:rsidP="00D76921">
            <w:pPr>
              <w:pStyle w:val="ListParagraph"/>
              <w:numPr>
                <w:ilvl w:val="0"/>
                <w:numId w:val="15"/>
              </w:numPr>
              <w:spacing w:line="264" w:lineRule="auto"/>
              <w:rPr>
                <w:rFonts w:ascii="Arial" w:hAnsi="Arial" w:cs="Arial"/>
                <w:sz w:val="18"/>
                <w:szCs w:val="20"/>
              </w:rPr>
            </w:pPr>
            <w:r w:rsidRPr="003E2BE3">
              <w:rPr>
                <w:rFonts w:ascii="Arial" w:hAnsi="Arial" w:cs="Arial"/>
                <w:sz w:val="18"/>
                <w:szCs w:val="20"/>
              </w:rPr>
              <w:t>Repair or replacement of additional equipment</w:t>
            </w:r>
          </w:p>
          <w:p w:rsidR="00D76921" w:rsidRPr="003E2BE3" w:rsidRDefault="00D76921" w:rsidP="00D76921">
            <w:pPr>
              <w:pStyle w:val="ListParagraph"/>
              <w:numPr>
                <w:ilvl w:val="1"/>
                <w:numId w:val="15"/>
              </w:numPr>
              <w:spacing w:line="264" w:lineRule="auto"/>
              <w:rPr>
                <w:rFonts w:ascii="Arial" w:hAnsi="Arial" w:cs="Arial"/>
                <w:sz w:val="18"/>
                <w:szCs w:val="20"/>
              </w:rPr>
            </w:pPr>
            <w:r w:rsidRPr="003E2BE3">
              <w:rPr>
                <w:rFonts w:ascii="Arial" w:hAnsi="Arial" w:cs="Arial"/>
                <w:sz w:val="18"/>
                <w:szCs w:val="20"/>
              </w:rPr>
              <w:t>Such as plows, sanders, lights, lifts</w:t>
            </w:r>
          </w:p>
          <w:p w:rsidR="00D76921" w:rsidRPr="003E2BE3" w:rsidRDefault="00D76921" w:rsidP="00D76921">
            <w:pPr>
              <w:pStyle w:val="ListParagraph"/>
              <w:numPr>
                <w:ilvl w:val="0"/>
                <w:numId w:val="15"/>
              </w:numPr>
              <w:spacing w:line="264" w:lineRule="auto"/>
              <w:rPr>
                <w:rFonts w:ascii="Arial" w:hAnsi="Arial" w:cs="Arial"/>
                <w:sz w:val="18"/>
                <w:szCs w:val="20"/>
              </w:rPr>
            </w:pPr>
            <w:r w:rsidRPr="003E2BE3">
              <w:rPr>
                <w:rFonts w:ascii="Arial" w:hAnsi="Arial" w:cs="Arial"/>
                <w:sz w:val="18"/>
                <w:szCs w:val="20"/>
              </w:rPr>
              <w:t>Loss or damage to personal items</w:t>
            </w:r>
          </w:p>
          <w:p w:rsidR="00D76921" w:rsidRPr="003E2BE3" w:rsidRDefault="00D76921" w:rsidP="00D76921">
            <w:pPr>
              <w:spacing w:line="264" w:lineRule="auto"/>
              <w:rPr>
                <w:rFonts w:ascii="Arial" w:hAnsi="Arial" w:cs="Arial"/>
                <w:sz w:val="18"/>
                <w:szCs w:val="20"/>
              </w:rPr>
            </w:pPr>
          </w:p>
          <w:p w:rsidR="00D76921" w:rsidRPr="003E2BE3" w:rsidRDefault="00D76921" w:rsidP="00D76921">
            <w:pPr>
              <w:spacing w:line="264" w:lineRule="auto"/>
              <w:rPr>
                <w:rFonts w:ascii="Arial" w:hAnsi="Arial" w:cs="Arial"/>
                <w:sz w:val="18"/>
                <w:szCs w:val="20"/>
              </w:rPr>
            </w:pPr>
            <w:r w:rsidRPr="003E2BE3">
              <w:rPr>
                <w:rFonts w:ascii="Arial" w:hAnsi="Arial" w:cs="Arial"/>
                <w:i/>
                <w:sz w:val="18"/>
                <w:szCs w:val="20"/>
              </w:rPr>
              <w:t>The Agency that is leasing the unit is responsible for any of the repairs noted above.</w:t>
            </w:r>
          </w:p>
        </w:tc>
      </w:tr>
    </w:tbl>
    <w:p w:rsidR="005915CF" w:rsidRDefault="00D76921" w:rsidP="00D60BFF">
      <w:pPr>
        <w:spacing w:after="0" w:line="264" w:lineRule="auto"/>
        <w:rPr>
          <w:rFonts w:ascii="Arial" w:hAnsi="Arial" w:cs="Arial"/>
          <w:sz w:val="20"/>
          <w:szCs w:val="20"/>
        </w:rPr>
      </w:pPr>
      <w:r w:rsidRPr="00D76921">
        <w:rPr>
          <w:rFonts w:ascii="Arial" w:hAnsi="Arial" w:cs="Arial"/>
          <w:sz w:val="20"/>
          <w:szCs w:val="20"/>
        </w:rPr>
        <w:lastRenderedPageBreak/>
        <w:t xml:space="preserve">Important Note: Costs for any repairs that are required as a result of negligence, </w:t>
      </w:r>
      <w:r w:rsidR="003E2BE3">
        <w:rPr>
          <w:rFonts w:ascii="Arial" w:hAnsi="Arial" w:cs="Arial"/>
          <w:sz w:val="20"/>
          <w:szCs w:val="20"/>
        </w:rPr>
        <w:t>intentional or willful conduct, including those</w:t>
      </w:r>
      <w:r w:rsidRPr="00D76921">
        <w:rPr>
          <w:rFonts w:ascii="Arial" w:hAnsi="Arial" w:cs="Arial"/>
          <w:sz w:val="20"/>
          <w:szCs w:val="20"/>
        </w:rPr>
        <w:t xml:space="preserve"> due to Agency or Driver action/inaction, are the responsibility of the Agency</w:t>
      </w:r>
      <w:r>
        <w:rPr>
          <w:rFonts w:ascii="Arial" w:hAnsi="Arial" w:cs="Arial"/>
          <w:sz w:val="20"/>
          <w:szCs w:val="20"/>
        </w:rPr>
        <w:t>.</w:t>
      </w:r>
    </w:p>
    <w:p w:rsidR="002F2D84" w:rsidRDefault="002F2D84" w:rsidP="00D60BFF">
      <w:pPr>
        <w:spacing w:after="0" w:line="264" w:lineRule="auto"/>
        <w:rPr>
          <w:rFonts w:ascii="Arial" w:hAnsi="Arial" w:cs="Arial"/>
          <w:sz w:val="20"/>
          <w:szCs w:val="20"/>
        </w:rPr>
      </w:pPr>
    </w:p>
    <w:p w:rsidR="00D60BFF" w:rsidRPr="0060452D" w:rsidRDefault="00D60BFF" w:rsidP="00D60BFF">
      <w:pPr>
        <w:spacing w:after="0" w:line="264" w:lineRule="auto"/>
        <w:rPr>
          <w:rFonts w:ascii="Arial" w:hAnsi="Arial" w:cs="Arial"/>
          <w:sz w:val="20"/>
          <w:szCs w:val="20"/>
          <w:u w:val="single"/>
        </w:rPr>
      </w:pPr>
      <w:r w:rsidRPr="0060452D">
        <w:rPr>
          <w:rFonts w:ascii="Arial" w:hAnsi="Arial" w:cs="Arial"/>
          <w:sz w:val="20"/>
          <w:szCs w:val="20"/>
          <w:u w:val="single"/>
        </w:rPr>
        <w:t>Lease Schedule:</w:t>
      </w:r>
    </w:p>
    <w:p w:rsidR="00D60BFF" w:rsidRDefault="00D60BFF" w:rsidP="00D60BFF">
      <w:pPr>
        <w:spacing w:after="0" w:line="264" w:lineRule="auto"/>
        <w:rPr>
          <w:rFonts w:ascii="Arial" w:hAnsi="Arial" w:cs="Arial"/>
          <w:sz w:val="20"/>
          <w:szCs w:val="20"/>
        </w:rPr>
      </w:pPr>
      <w:r>
        <w:rPr>
          <w:rFonts w:ascii="Arial" w:hAnsi="Arial" w:cs="Arial"/>
          <w:sz w:val="20"/>
          <w:szCs w:val="20"/>
        </w:rPr>
        <w:t>A Lease Schedule will be issued for each vehicle placed into service, identifying the following details:</w:t>
      </w:r>
    </w:p>
    <w:tbl>
      <w:tblPr>
        <w:tblStyle w:val="TableGrid"/>
        <w:tblW w:w="0" w:type="auto"/>
        <w:tblLook w:val="04A0" w:firstRow="1" w:lastRow="0" w:firstColumn="1" w:lastColumn="0" w:noHBand="0" w:noVBand="1"/>
      </w:tblPr>
      <w:tblGrid>
        <w:gridCol w:w="2178"/>
        <w:gridCol w:w="2520"/>
        <w:gridCol w:w="270"/>
        <w:gridCol w:w="2340"/>
        <w:gridCol w:w="2556"/>
      </w:tblGrid>
      <w:tr w:rsidR="00D60BFF" w:rsidTr="00D60BFF">
        <w:tc>
          <w:tcPr>
            <w:tcW w:w="4698" w:type="dxa"/>
            <w:gridSpan w:val="2"/>
            <w:shd w:val="clear" w:color="auto" w:fill="C6D9F1" w:themeFill="text2" w:themeFillTint="33"/>
          </w:tcPr>
          <w:p w:rsidR="00D60BFF" w:rsidRDefault="00D60BFF" w:rsidP="00D60BFF">
            <w:pPr>
              <w:spacing w:line="264" w:lineRule="auto"/>
              <w:rPr>
                <w:rFonts w:ascii="Arial" w:hAnsi="Arial" w:cs="Arial"/>
                <w:sz w:val="20"/>
                <w:szCs w:val="20"/>
              </w:rPr>
            </w:pPr>
            <w:r>
              <w:rPr>
                <w:rFonts w:ascii="Arial" w:hAnsi="Arial" w:cs="Arial"/>
                <w:sz w:val="20"/>
                <w:szCs w:val="20"/>
              </w:rPr>
              <w:t>Agency Information:</w:t>
            </w:r>
          </w:p>
        </w:tc>
        <w:tc>
          <w:tcPr>
            <w:tcW w:w="270" w:type="dxa"/>
            <w:tcBorders>
              <w:top w:val="nil"/>
              <w:bottom w:val="nil"/>
            </w:tcBorders>
            <w:shd w:val="clear" w:color="auto" w:fill="auto"/>
          </w:tcPr>
          <w:p w:rsidR="00D60BFF" w:rsidRDefault="00D60BFF" w:rsidP="00D60BFF">
            <w:pPr>
              <w:spacing w:line="264" w:lineRule="auto"/>
              <w:rPr>
                <w:rFonts w:ascii="Arial" w:hAnsi="Arial" w:cs="Arial"/>
                <w:sz w:val="20"/>
                <w:szCs w:val="20"/>
              </w:rPr>
            </w:pPr>
          </w:p>
        </w:tc>
        <w:tc>
          <w:tcPr>
            <w:tcW w:w="4896" w:type="dxa"/>
            <w:gridSpan w:val="2"/>
            <w:shd w:val="clear" w:color="auto" w:fill="C6D9F1" w:themeFill="text2" w:themeFillTint="33"/>
          </w:tcPr>
          <w:p w:rsidR="00D60BFF" w:rsidRDefault="00D60BFF" w:rsidP="00D60BFF">
            <w:pPr>
              <w:spacing w:line="264" w:lineRule="auto"/>
              <w:rPr>
                <w:rFonts w:ascii="Arial" w:hAnsi="Arial" w:cs="Arial"/>
                <w:sz w:val="20"/>
                <w:szCs w:val="20"/>
              </w:rPr>
            </w:pPr>
            <w:r>
              <w:rPr>
                <w:rFonts w:ascii="Arial" w:hAnsi="Arial" w:cs="Arial"/>
                <w:sz w:val="20"/>
                <w:szCs w:val="20"/>
              </w:rPr>
              <w:t>Approval Path Information:</w:t>
            </w:r>
          </w:p>
        </w:tc>
      </w:tr>
      <w:tr w:rsidR="00D60BFF" w:rsidTr="00D60BFF">
        <w:tc>
          <w:tcPr>
            <w:tcW w:w="2178" w:type="dxa"/>
          </w:tcPr>
          <w:p w:rsidR="00D60BFF" w:rsidRDefault="00D60BFF" w:rsidP="00D60BFF">
            <w:pPr>
              <w:spacing w:line="264" w:lineRule="auto"/>
              <w:rPr>
                <w:rFonts w:ascii="Arial" w:hAnsi="Arial" w:cs="Arial"/>
                <w:sz w:val="20"/>
                <w:szCs w:val="20"/>
              </w:rPr>
            </w:pPr>
            <w:r>
              <w:rPr>
                <w:rFonts w:ascii="Arial" w:hAnsi="Arial" w:cs="Arial"/>
                <w:sz w:val="20"/>
                <w:szCs w:val="20"/>
              </w:rPr>
              <w:t>Agency Name</w:t>
            </w:r>
          </w:p>
        </w:tc>
        <w:tc>
          <w:tcPr>
            <w:tcW w:w="2520" w:type="dxa"/>
          </w:tcPr>
          <w:p w:rsidR="00D60BFF" w:rsidRDefault="00D60BFF" w:rsidP="00D60BFF">
            <w:pPr>
              <w:spacing w:line="264" w:lineRule="auto"/>
              <w:rPr>
                <w:rFonts w:ascii="Arial" w:hAnsi="Arial" w:cs="Arial"/>
                <w:sz w:val="20"/>
                <w:szCs w:val="20"/>
              </w:rPr>
            </w:pPr>
            <w:r>
              <w:rPr>
                <w:rFonts w:ascii="Arial" w:hAnsi="Arial" w:cs="Arial"/>
                <w:sz w:val="20"/>
                <w:szCs w:val="20"/>
              </w:rPr>
              <w:t>Agency Code</w:t>
            </w:r>
          </w:p>
        </w:tc>
        <w:tc>
          <w:tcPr>
            <w:tcW w:w="270" w:type="dxa"/>
            <w:tcBorders>
              <w:top w:val="nil"/>
              <w:bottom w:val="nil"/>
            </w:tcBorders>
            <w:shd w:val="clear" w:color="auto" w:fill="auto"/>
          </w:tcPr>
          <w:p w:rsidR="00D60BFF" w:rsidRDefault="00D60BFF" w:rsidP="00D60BFF">
            <w:pPr>
              <w:spacing w:line="264" w:lineRule="auto"/>
              <w:rPr>
                <w:rFonts w:ascii="Arial" w:hAnsi="Arial" w:cs="Arial"/>
                <w:sz w:val="20"/>
                <w:szCs w:val="20"/>
              </w:rPr>
            </w:pPr>
          </w:p>
        </w:tc>
        <w:tc>
          <w:tcPr>
            <w:tcW w:w="2340" w:type="dxa"/>
          </w:tcPr>
          <w:p w:rsidR="00D60BFF" w:rsidRDefault="00D60BFF" w:rsidP="00D60BFF">
            <w:pPr>
              <w:spacing w:line="264" w:lineRule="auto"/>
              <w:rPr>
                <w:rFonts w:ascii="Arial" w:hAnsi="Arial" w:cs="Arial"/>
                <w:sz w:val="20"/>
                <w:szCs w:val="20"/>
              </w:rPr>
            </w:pPr>
            <w:r>
              <w:rPr>
                <w:rFonts w:ascii="Arial" w:hAnsi="Arial" w:cs="Arial"/>
                <w:sz w:val="20"/>
                <w:szCs w:val="20"/>
              </w:rPr>
              <w:t>Date Requested</w:t>
            </w:r>
          </w:p>
        </w:tc>
        <w:tc>
          <w:tcPr>
            <w:tcW w:w="2556" w:type="dxa"/>
          </w:tcPr>
          <w:p w:rsidR="00D60BFF" w:rsidRDefault="00D60BFF" w:rsidP="00D60BFF">
            <w:pPr>
              <w:spacing w:line="264" w:lineRule="auto"/>
              <w:rPr>
                <w:rFonts w:ascii="Arial" w:hAnsi="Arial" w:cs="Arial"/>
                <w:sz w:val="20"/>
                <w:szCs w:val="20"/>
              </w:rPr>
            </w:pPr>
            <w:r>
              <w:rPr>
                <w:rFonts w:ascii="Arial" w:hAnsi="Arial" w:cs="Arial"/>
                <w:sz w:val="20"/>
                <w:szCs w:val="20"/>
              </w:rPr>
              <w:t>Requestor</w:t>
            </w:r>
          </w:p>
        </w:tc>
      </w:tr>
      <w:tr w:rsidR="00D60BFF" w:rsidTr="00D60BFF">
        <w:tc>
          <w:tcPr>
            <w:tcW w:w="2178" w:type="dxa"/>
          </w:tcPr>
          <w:p w:rsidR="00D60BFF" w:rsidRDefault="00D60BFF" w:rsidP="00D60BFF">
            <w:pPr>
              <w:spacing w:line="264" w:lineRule="auto"/>
              <w:rPr>
                <w:rFonts w:ascii="Arial" w:hAnsi="Arial" w:cs="Arial"/>
                <w:sz w:val="20"/>
                <w:szCs w:val="20"/>
              </w:rPr>
            </w:pPr>
            <w:r>
              <w:rPr>
                <w:rFonts w:ascii="Arial" w:hAnsi="Arial" w:cs="Arial"/>
                <w:sz w:val="20"/>
                <w:szCs w:val="20"/>
              </w:rPr>
              <w:t>Org Code</w:t>
            </w:r>
          </w:p>
        </w:tc>
        <w:tc>
          <w:tcPr>
            <w:tcW w:w="2520" w:type="dxa"/>
          </w:tcPr>
          <w:p w:rsidR="00D60BFF" w:rsidRDefault="00D60BFF" w:rsidP="00D60BFF">
            <w:pPr>
              <w:spacing w:line="264" w:lineRule="auto"/>
              <w:rPr>
                <w:rFonts w:ascii="Arial" w:hAnsi="Arial" w:cs="Arial"/>
                <w:sz w:val="20"/>
                <w:szCs w:val="20"/>
              </w:rPr>
            </w:pPr>
            <w:r>
              <w:rPr>
                <w:rFonts w:ascii="Arial" w:hAnsi="Arial" w:cs="Arial"/>
                <w:sz w:val="20"/>
                <w:szCs w:val="20"/>
              </w:rPr>
              <w:t>Current Agency Contacts</w:t>
            </w:r>
          </w:p>
        </w:tc>
        <w:tc>
          <w:tcPr>
            <w:tcW w:w="270" w:type="dxa"/>
            <w:tcBorders>
              <w:top w:val="nil"/>
              <w:bottom w:val="nil"/>
            </w:tcBorders>
            <w:shd w:val="clear" w:color="auto" w:fill="auto"/>
          </w:tcPr>
          <w:p w:rsidR="00D60BFF" w:rsidRDefault="00D60BFF" w:rsidP="00D60BFF">
            <w:pPr>
              <w:spacing w:line="264" w:lineRule="auto"/>
              <w:rPr>
                <w:rFonts w:ascii="Arial" w:hAnsi="Arial" w:cs="Arial"/>
                <w:sz w:val="20"/>
                <w:szCs w:val="20"/>
              </w:rPr>
            </w:pPr>
          </w:p>
        </w:tc>
        <w:tc>
          <w:tcPr>
            <w:tcW w:w="2340" w:type="dxa"/>
          </w:tcPr>
          <w:p w:rsidR="00D60BFF" w:rsidRDefault="00D60BFF" w:rsidP="00D60BFF">
            <w:pPr>
              <w:spacing w:line="264" w:lineRule="auto"/>
              <w:rPr>
                <w:rFonts w:ascii="Arial" w:hAnsi="Arial" w:cs="Arial"/>
                <w:sz w:val="20"/>
                <w:szCs w:val="20"/>
              </w:rPr>
            </w:pPr>
            <w:r>
              <w:rPr>
                <w:rFonts w:ascii="Arial" w:hAnsi="Arial" w:cs="Arial"/>
                <w:sz w:val="20"/>
                <w:szCs w:val="20"/>
              </w:rPr>
              <w:t>Date Approved</w:t>
            </w:r>
          </w:p>
        </w:tc>
        <w:tc>
          <w:tcPr>
            <w:tcW w:w="2556" w:type="dxa"/>
          </w:tcPr>
          <w:p w:rsidR="00D60BFF" w:rsidRDefault="00D60BFF" w:rsidP="00D60BFF">
            <w:pPr>
              <w:spacing w:line="264" w:lineRule="auto"/>
              <w:rPr>
                <w:rFonts w:ascii="Arial" w:hAnsi="Arial" w:cs="Arial"/>
                <w:sz w:val="20"/>
                <w:szCs w:val="20"/>
              </w:rPr>
            </w:pPr>
            <w:r>
              <w:rPr>
                <w:rFonts w:ascii="Arial" w:hAnsi="Arial" w:cs="Arial"/>
                <w:sz w:val="20"/>
                <w:szCs w:val="20"/>
              </w:rPr>
              <w:t>Approver</w:t>
            </w:r>
          </w:p>
        </w:tc>
      </w:tr>
      <w:tr w:rsidR="00D60BFF" w:rsidTr="00D60BFF">
        <w:tc>
          <w:tcPr>
            <w:tcW w:w="2178" w:type="dxa"/>
          </w:tcPr>
          <w:p w:rsidR="00D60BFF" w:rsidRDefault="00D60BFF" w:rsidP="00D60BFF">
            <w:pPr>
              <w:spacing w:line="264" w:lineRule="auto"/>
              <w:rPr>
                <w:rFonts w:ascii="Arial" w:hAnsi="Arial" w:cs="Arial"/>
                <w:sz w:val="20"/>
                <w:szCs w:val="20"/>
              </w:rPr>
            </w:pPr>
            <w:r>
              <w:rPr>
                <w:rFonts w:ascii="Arial" w:hAnsi="Arial" w:cs="Arial"/>
                <w:sz w:val="20"/>
                <w:szCs w:val="20"/>
              </w:rPr>
              <w:t>Funding Source</w:t>
            </w:r>
          </w:p>
        </w:tc>
        <w:tc>
          <w:tcPr>
            <w:tcW w:w="2520" w:type="dxa"/>
          </w:tcPr>
          <w:p w:rsidR="00D60BFF" w:rsidRDefault="00D60BFF" w:rsidP="00D60BFF">
            <w:pPr>
              <w:spacing w:line="264" w:lineRule="auto"/>
              <w:rPr>
                <w:rFonts w:ascii="Arial" w:hAnsi="Arial" w:cs="Arial"/>
                <w:sz w:val="20"/>
                <w:szCs w:val="20"/>
              </w:rPr>
            </w:pPr>
            <w:r>
              <w:rPr>
                <w:rFonts w:ascii="Arial" w:hAnsi="Arial" w:cs="Arial"/>
                <w:sz w:val="20"/>
                <w:szCs w:val="20"/>
              </w:rPr>
              <w:t>Account/Fund Codes</w:t>
            </w:r>
          </w:p>
        </w:tc>
        <w:tc>
          <w:tcPr>
            <w:tcW w:w="270" w:type="dxa"/>
            <w:tcBorders>
              <w:top w:val="nil"/>
              <w:bottom w:val="nil"/>
            </w:tcBorders>
            <w:shd w:val="clear" w:color="auto" w:fill="auto"/>
          </w:tcPr>
          <w:p w:rsidR="00D60BFF" w:rsidRDefault="00D60BFF" w:rsidP="00D60BFF">
            <w:pPr>
              <w:spacing w:line="264" w:lineRule="auto"/>
              <w:rPr>
                <w:rFonts w:ascii="Arial" w:hAnsi="Arial" w:cs="Arial"/>
                <w:sz w:val="20"/>
                <w:szCs w:val="20"/>
              </w:rPr>
            </w:pPr>
          </w:p>
        </w:tc>
        <w:tc>
          <w:tcPr>
            <w:tcW w:w="2340" w:type="dxa"/>
          </w:tcPr>
          <w:p w:rsidR="00D60BFF" w:rsidRDefault="00D60BFF" w:rsidP="00D60BFF">
            <w:pPr>
              <w:spacing w:line="264" w:lineRule="auto"/>
              <w:rPr>
                <w:rFonts w:ascii="Arial" w:hAnsi="Arial" w:cs="Arial"/>
                <w:sz w:val="20"/>
                <w:szCs w:val="20"/>
              </w:rPr>
            </w:pPr>
            <w:r>
              <w:rPr>
                <w:rFonts w:ascii="Arial" w:hAnsi="Arial" w:cs="Arial"/>
                <w:sz w:val="20"/>
                <w:szCs w:val="20"/>
              </w:rPr>
              <w:t>Date Ordered</w:t>
            </w:r>
          </w:p>
        </w:tc>
        <w:tc>
          <w:tcPr>
            <w:tcW w:w="2556" w:type="dxa"/>
          </w:tcPr>
          <w:p w:rsidR="00D60BFF" w:rsidRDefault="00D60BFF" w:rsidP="00D60BFF">
            <w:pPr>
              <w:spacing w:line="264" w:lineRule="auto"/>
              <w:rPr>
                <w:rFonts w:ascii="Arial" w:hAnsi="Arial" w:cs="Arial"/>
                <w:sz w:val="20"/>
                <w:szCs w:val="20"/>
              </w:rPr>
            </w:pPr>
            <w:r>
              <w:rPr>
                <w:rFonts w:ascii="Arial" w:hAnsi="Arial" w:cs="Arial"/>
                <w:sz w:val="20"/>
                <w:szCs w:val="20"/>
              </w:rPr>
              <w:t>Ordering Dealer</w:t>
            </w:r>
          </w:p>
        </w:tc>
      </w:tr>
      <w:tr w:rsidR="00D60BFF" w:rsidRPr="0060452D" w:rsidTr="00D60BFF">
        <w:trPr>
          <w:trHeight w:val="78"/>
        </w:trPr>
        <w:tc>
          <w:tcPr>
            <w:tcW w:w="4698" w:type="dxa"/>
            <w:gridSpan w:val="2"/>
            <w:tcBorders>
              <w:left w:val="nil"/>
              <w:right w:val="nil"/>
            </w:tcBorders>
            <w:shd w:val="clear" w:color="auto" w:fill="auto"/>
          </w:tcPr>
          <w:p w:rsidR="00D60BFF" w:rsidRPr="0060452D" w:rsidRDefault="00D60BFF" w:rsidP="00D60BFF">
            <w:pPr>
              <w:spacing w:line="264" w:lineRule="auto"/>
              <w:rPr>
                <w:rFonts w:ascii="Arial" w:hAnsi="Arial" w:cs="Arial"/>
                <w:sz w:val="8"/>
                <w:szCs w:val="16"/>
              </w:rPr>
            </w:pPr>
          </w:p>
        </w:tc>
        <w:tc>
          <w:tcPr>
            <w:tcW w:w="270" w:type="dxa"/>
            <w:tcBorders>
              <w:top w:val="nil"/>
              <w:left w:val="nil"/>
              <w:bottom w:val="nil"/>
              <w:right w:val="nil"/>
            </w:tcBorders>
            <w:shd w:val="clear" w:color="auto" w:fill="auto"/>
          </w:tcPr>
          <w:p w:rsidR="00D60BFF" w:rsidRPr="0060452D" w:rsidRDefault="00D60BFF" w:rsidP="00D60BFF">
            <w:pPr>
              <w:spacing w:line="264" w:lineRule="auto"/>
              <w:rPr>
                <w:rFonts w:ascii="Arial" w:hAnsi="Arial" w:cs="Arial"/>
                <w:sz w:val="8"/>
                <w:szCs w:val="16"/>
              </w:rPr>
            </w:pPr>
          </w:p>
        </w:tc>
        <w:tc>
          <w:tcPr>
            <w:tcW w:w="4896" w:type="dxa"/>
            <w:gridSpan w:val="2"/>
            <w:tcBorders>
              <w:left w:val="nil"/>
              <w:right w:val="nil"/>
            </w:tcBorders>
            <w:shd w:val="clear" w:color="auto" w:fill="auto"/>
          </w:tcPr>
          <w:p w:rsidR="00D60BFF" w:rsidRPr="0060452D" w:rsidRDefault="00D60BFF" w:rsidP="00D60BFF">
            <w:pPr>
              <w:spacing w:line="264" w:lineRule="auto"/>
              <w:rPr>
                <w:rFonts w:ascii="Arial" w:hAnsi="Arial" w:cs="Arial"/>
                <w:sz w:val="8"/>
                <w:szCs w:val="16"/>
              </w:rPr>
            </w:pPr>
          </w:p>
        </w:tc>
      </w:tr>
      <w:tr w:rsidR="00D60BFF" w:rsidTr="00D60BFF">
        <w:tc>
          <w:tcPr>
            <w:tcW w:w="4698" w:type="dxa"/>
            <w:gridSpan w:val="2"/>
            <w:shd w:val="clear" w:color="auto" w:fill="C6D9F1" w:themeFill="text2" w:themeFillTint="33"/>
          </w:tcPr>
          <w:p w:rsidR="00D60BFF" w:rsidRDefault="00D60BFF" w:rsidP="00D60BFF">
            <w:pPr>
              <w:spacing w:line="264" w:lineRule="auto"/>
              <w:rPr>
                <w:rFonts w:ascii="Arial" w:hAnsi="Arial" w:cs="Arial"/>
                <w:sz w:val="20"/>
                <w:szCs w:val="20"/>
              </w:rPr>
            </w:pPr>
            <w:r>
              <w:rPr>
                <w:rFonts w:ascii="Arial" w:hAnsi="Arial" w:cs="Arial"/>
                <w:sz w:val="20"/>
                <w:szCs w:val="20"/>
              </w:rPr>
              <w:t>Vehicle Information:</w:t>
            </w:r>
          </w:p>
        </w:tc>
        <w:tc>
          <w:tcPr>
            <w:tcW w:w="270" w:type="dxa"/>
            <w:tcBorders>
              <w:top w:val="nil"/>
              <w:bottom w:val="nil"/>
            </w:tcBorders>
            <w:shd w:val="clear" w:color="auto" w:fill="auto"/>
          </w:tcPr>
          <w:p w:rsidR="00D60BFF" w:rsidRDefault="00D60BFF" w:rsidP="00D60BFF">
            <w:pPr>
              <w:spacing w:line="264" w:lineRule="auto"/>
              <w:rPr>
                <w:rFonts w:ascii="Arial" w:hAnsi="Arial" w:cs="Arial"/>
                <w:sz w:val="20"/>
                <w:szCs w:val="20"/>
              </w:rPr>
            </w:pPr>
          </w:p>
        </w:tc>
        <w:tc>
          <w:tcPr>
            <w:tcW w:w="4896" w:type="dxa"/>
            <w:gridSpan w:val="2"/>
            <w:shd w:val="clear" w:color="auto" w:fill="C6D9F1" w:themeFill="text2" w:themeFillTint="33"/>
          </w:tcPr>
          <w:p w:rsidR="00D60BFF" w:rsidRDefault="00D60BFF" w:rsidP="00D60BFF">
            <w:pPr>
              <w:spacing w:line="264" w:lineRule="auto"/>
              <w:rPr>
                <w:rFonts w:ascii="Arial" w:hAnsi="Arial" w:cs="Arial"/>
                <w:sz w:val="20"/>
                <w:szCs w:val="20"/>
              </w:rPr>
            </w:pPr>
            <w:r>
              <w:rPr>
                <w:rFonts w:ascii="Arial" w:hAnsi="Arial" w:cs="Arial"/>
                <w:sz w:val="20"/>
                <w:szCs w:val="20"/>
              </w:rPr>
              <w:t>Lease Information:</w:t>
            </w:r>
          </w:p>
        </w:tc>
      </w:tr>
      <w:tr w:rsidR="00D60BFF" w:rsidTr="00D60BFF">
        <w:tc>
          <w:tcPr>
            <w:tcW w:w="2178" w:type="dxa"/>
          </w:tcPr>
          <w:p w:rsidR="00D60BFF" w:rsidRDefault="00D60BFF" w:rsidP="00D60BFF">
            <w:pPr>
              <w:spacing w:line="264" w:lineRule="auto"/>
              <w:rPr>
                <w:rFonts w:ascii="Arial" w:hAnsi="Arial" w:cs="Arial"/>
                <w:sz w:val="20"/>
                <w:szCs w:val="20"/>
              </w:rPr>
            </w:pPr>
            <w:r>
              <w:rPr>
                <w:rFonts w:ascii="Arial" w:hAnsi="Arial" w:cs="Arial"/>
                <w:sz w:val="20"/>
                <w:szCs w:val="20"/>
              </w:rPr>
              <w:t>VIN</w:t>
            </w:r>
          </w:p>
        </w:tc>
        <w:tc>
          <w:tcPr>
            <w:tcW w:w="2520" w:type="dxa"/>
          </w:tcPr>
          <w:p w:rsidR="00D60BFF" w:rsidRDefault="00D60BFF" w:rsidP="00D60BFF">
            <w:pPr>
              <w:spacing w:line="264" w:lineRule="auto"/>
              <w:rPr>
                <w:rFonts w:ascii="Arial" w:hAnsi="Arial" w:cs="Arial"/>
                <w:sz w:val="20"/>
                <w:szCs w:val="20"/>
              </w:rPr>
            </w:pPr>
            <w:r>
              <w:rPr>
                <w:rFonts w:ascii="Arial" w:hAnsi="Arial" w:cs="Arial"/>
                <w:sz w:val="20"/>
                <w:szCs w:val="20"/>
              </w:rPr>
              <w:t>Plate #</w:t>
            </w:r>
          </w:p>
        </w:tc>
        <w:tc>
          <w:tcPr>
            <w:tcW w:w="270" w:type="dxa"/>
            <w:tcBorders>
              <w:top w:val="nil"/>
              <w:bottom w:val="nil"/>
            </w:tcBorders>
            <w:shd w:val="clear" w:color="auto" w:fill="auto"/>
          </w:tcPr>
          <w:p w:rsidR="00D60BFF" w:rsidRDefault="00D60BFF" w:rsidP="00D60BFF">
            <w:pPr>
              <w:spacing w:line="264" w:lineRule="auto"/>
              <w:rPr>
                <w:rFonts w:ascii="Arial" w:hAnsi="Arial" w:cs="Arial"/>
                <w:sz w:val="20"/>
                <w:szCs w:val="20"/>
              </w:rPr>
            </w:pPr>
          </w:p>
        </w:tc>
        <w:tc>
          <w:tcPr>
            <w:tcW w:w="2340" w:type="dxa"/>
          </w:tcPr>
          <w:p w:rsidR="00D60BFF" w:rsidRDefault="00D60BFF" w:rsidP="00D60BFF">
            <w:pPr>
              <w:spacing w:line="264" w:lineRule="auto"/>
              <w:rPr>
                <w:rFonts w:ascii="Arial" w:hAnsi="Arial" w:cs="Arial"/>
                <w:sz w:val="20"/>
                <w:szCs w:val="20"/>
              </w:rPr>
            </w:pPr>
            <w:r>
              <w:rPr>
                <w:rFonts w:ascii="Arial" w:hAnsi="Arial" w:cs="Arial"/>
                <w:sz w:val="20"/>
                <w:szCs w:val="20"/>
              </w:rPr>
              <w:t>Acquisition Cost</w:t>
            </w:r>
          </w:p>
        </w:tc>
        <w:tc>
          <w:tcPr>
            <w:tcW w:w="2556" w:type="dxa"/>
          </w:tcPr>
          <w:p w:rsidR="00D60BFF" w:rsidRDefault="00D60BFF" w:rsidP="00D60BFF">
            <w:pPr>
              <w:spacing w:line="264" w:lineRule="auto"/>
              <w:rPr>
                <w:rFonts w:ascii="Arial" w:hAnsi="Arial" w:cs="Arial"/>
                <w:sz w:val="20"/>
                <w:szCs w:val="20"/>
              </w:rPr>
            </w:pPr>
            <w:r>
              <w:rPr>
                <w:rFonts w:ascii="Arial" w:hAnsi="Arial" w:cs="Arial"/>
                <w:sz w:val="20"/>
                <w:szCs w:val="20"/>
              </w:rPr>
              <w:t>Lease Rate</w:t>
            </w:r>
          </w:p>
        </w:tc>
      </w:tr>
      <w:tr w:rsidR="00D60BFF" w:rsidTr="00D60BFF">
        <w:tc>
          <w:tcPr>
            <w:tcW w:w="2178" w:type="dxa"/>
          </w:tcPr>
          <w:p w:rsidR="00D60BFF" w:rsidRDefault="00D60BFF" w:rsidP="00D60BFF">
            <w:pPr>
              <w:spacing w:line="264" w:lineRule="auto"/>
              <w:rPr>
                <w:rFonts w:ascii="Arial" w:hAnsi="Arial" w:cs="Arial"/>
                <w:sz w:val="20"/>
                <w:szCs w:val="20"/>
              </w:rPr>
            </w:pPr>
            <w:r>
              <w:rPr>
                <w:rFonts w:ascii="Arial" w:hAnsi="Arial" w:cs="Arial"/>
                <w:sz w:val="20"/>
                <w:szCs w:val="20"/>
              </w:rPr>
              <w:t>Year</w:t>
            </w:r>
          </w:p>
        </w:tc>
        <w:tc>
          <w:tcPr>
            <w:tcW w:w="2520" w:type="dxa"/>
          </w:tcPr>
          <w:p w:rsidR="00D60BFF" w:rsidRDefault="00D60BFF" w:rsidP="00D60BFF">
            <w:pPr>
              <w:spacing w:line="264" w:lineRule="auto"/>
              <w:rPr>
                <w:rFonts w:ascii="Arial" w:hAnsi="Arial" w:cs="Arial"/>
                <w:sz w:val="20"/>
                <w:szCs w:val="20"/>
              </w:rPr>
            </w:pPr>
            <w:r>
              <w:rPr>
                <w:rFonts w:ascii="Arial" w:hAnsi="Arial" w:cs="Arial"/>
                <w:sz w:val="20"/>
                <w:szCs w:val="20"/>
              </w:rPr>
              <w:t>Make</w:t>
            </w:r>
          </w:p>
        </w:tc>
        <w:tc>
          <w:tcPr>
            <w:tcW w:w="270" w:type="dxa"/>
            <w:tcBorders>
              <w:top w:val="nil"/>
              <w:bottom w:val="nil"/>
            </w:tcBorders>
            <w:shd w:val="clear" w:color="auto" w:fill="auto"/>
          </w:tcPr>
          <w:p w:rsidR="00D60BFF" w:rsidRDefault="00D60BFF" w:rsidP="00D60BFF">
            <w:pPr>
              <w:spacing w:line="264" w:lineRule="auto"/>
              <w:rPr>
                <w:rFonts w:ascii="Arial" w:hAnsi="Arial" w:cs="Arial"/>
                <w:sz w:val="20"/>
                <w:szCs w:val="20"/>
              </w:rPr>
            </w:pPr>
          </w:p>
        </w:tc>
        <w:tc>
          <w:tcPr>
            <w:tcW w:w="2340" w:type="dxa"/>
          </w:tcPr>
          <w:p w:rsidR="00D60BFF" w:rsidRDefault="00D60BFF" w:rsidP="00D60BFF">
            <w:pPr>
              <w:spacing w:line="264" w:lineRule="auto"/>
              <w:rPr>
                <w:rFonts w:ascii="Arial" w:hAnsi="Arial" w:cs="Arial"/>
                <w:sz w:val="20"/>
                <w:szCs w:val="20"/>
              </w:rPr>
            </w:pPr>
            <w:r>
              <w:rPr>
                <w:rFonts w:ascii="Arial" w:hAnsi="Arial" w:cs="Arial"/>
                <w:sz w:val="20"/>
                <w:szCs w:val="20"/>
              </w:rPr>
              <w:t>In-Service Date</w:t>
            </w:r>
          </w:p>
        </w:tc>
        <w:tc>
          <w:tcPr>
            <w:tcW w:w="2556" w:type="dxa"/>
          </w:tcPr>
          <w:p w:rsidR="00D60BFF" w:rsidRDefault="00D60BFF" w:rsidP="00D60BFF">
            <w:pPr>
              <w:spacing w:line="264" w:lineRule="auto"/>
              <w:rPr>
                <w:rFonts w:ascii="Arial" w:hAnsi="Arial" w:cs="Arial"/>
                <w:sz w:val="20"/>
                <w:szCs w:val="20"/>
              </w:rPr>
            </w:pPr>
            <w:r>
              <w:rPr>
                <w:rFonts w:ascii="Arial" w:hAnsi="Arial" w:cs="Arial"/>
                <w:sz w:val="20"/>
                <w:szCs w:val="20"/>
              </w:rPr>
              <w:t>Maintenance/Repair Fee</w:t>
            </w:r>
          </w:p>
        </w:tc>
      </w:tr>
      <w:tr w:rsidR="00D60BFF" w:rsidTr="00D60BFF">
        <w:tc>
          <w:tcPr>
            <w:tcW w:w="2178" w:type="dxa"/>
          </w:tcPr>
          <w:p w:rsidR="00D60BFF" w:rsidRDefault="00D60BFF" w:rsidP="00D60BFF">
            <w:pPr>
              <w:spacing w:line="264" w:lineRule="auto"/>
              <w:rPr>
                <w:rFonts w:ascii="Arial" w:hAnsi="Arial" w:cs="Arial"/>
                <w:sz w:val="20"/>
                <w:szCs w:val="20"/>
              </w:rPr>
            </w:pPr>
            <w:r>
              <w:rPr>
                <w:rFonts w:ascii="Arial" w:hAnsi="Arial" w:cs="Arial"/>
                <w:sz w:val="20"/>
                <w:szCs w:val="20"/>
              </w:rPr>
              <w:t>Model</w:t>
            </w:r>
          </w:p>
        </w:tc>
        <w:tc>
          <w:tcPr>
            <w:tcW w:w="2520" w:type="dxa"/>
          </w:tcPr>
          <w:p w:rsidR="00D60BFF" w:rsidRDefault="00D60BFF" w:rsidP="00D60BFF">
            <w:pPr>
              <w:spacing w:line="264" w:lineRule="auto"/>
              <w:rPr>
                <w:rFonts w:ascii="Arial" w:hAnsi="Arial" w:cs="Arial"/>
                <w:sz w:val="20"/>
                <w:szCs w:val="20"/>
              </w:rPr>
            </w:pPr>
            <w:r>
              <w:rPr>
                <w:rFonts w:ascii="Arial" w:hAnsi="Arial" w:cs="Arial"/>
                <w:sz w:val="20"/>
                <w:szCs w:val="20"/>
              </w:rPr>
              <w:t>Trim/Drive</w:t>
            </w:r>
          </w:p>
        </w:tc>
        <w:tc>
          <w:tcPr>
            <w:tcW w:w="270" w:type="dxa"/>
            <w:tcBorders>
              <w:top w:val="nil"/>
              <w:bottom w:val="nil"/>
            </w:tcBorders>
            <w:shd w:val="clear" w:color="auto" w:fill="auto"/>
          </w:tcPr>
          <w:p w:rsidR="00D60BFF" w:rsidRDefault="00D60BFF" w:rsidP="00D60BFF">
            <w:pPr>
              <w:spacing w:line="264" w:lineRule="auto"/>
              <w:rPr>
                <w:rFonts w:ascii="Arial" w:hAnsi="Arial" w:cs="Arial"/>
                <w:sz w:val="20"/>
                <w:szCs w:val="20"/>
              </w:rPr>
            </w:pPr>
          </w:p>
        </w:tc>
        <w:tc>
          <w:tcPr>
            <w:tcW w:w="2340" w:type="dxa"/>
          </w:tcPr>
          <w:p w:rsidR="00D60BFF" w:rsidRDefault="00D60BFF" w:rsidP="00D60BFF">
            <w:pPr>
              <w:spacing w:line="264" w:lineRule="auto"/>
              <w:rPr>
                <w:rFonts w:ascii="Arial" w:hAnsi="Arial" w:cs="Arial"/>
                <w:sz w:val="20"/>
                <w:szCs w:val="20"/>
              </w:rPr>
            </w:pPr>
            <w:r>
              <w:rPr>
                <w:rFonts w:ascii="Arial" w:hAnsi="Arial" w:cs="Arial"/>
                <w:sz w:val="20"/>
                <w:szCs w:val="20"/>
              </w:rPr>
              <w:t>Lease Start Date</w:t>
            </w:r>
          </w:p>
        </w:tc>
        <w:tc>
          <w:tcPr>
            <w:tcW w:w="2556" w:type="dxa"/>
          </w:tcPr>
          <w:p w:rsidR="00D60BFF" w:rsidRDefault="00D60BFF" w:rsidP="00D60BFF">
            <w:pPr>
              <w:spacing w:line="264" w:lineRule="auto"/>
              <w:rPr>
                <w:rFonts w:ascii="Arial" w:hAnsi="Arial" w:cs="Arial"/>
                <w:sz w:val="20"/>
                <w:szCs w:val="20"/>
              </w:rPr>
            </w:pPr>
            <w:r>
              <w:rPr>
                <w:rFonts w:ascii="Arial" w:hAnsi="Arial" w:cs="Arial"/>
                <w:sz w:val="20"/>
                <w:szCs w:val="20"/>
              </w:rPr>
              <w:t>Administration Fee</w:t>
            </w:r>
          </w:p>
        </w:tc>
      </w:tr>
      <w:tr w:rsidR="00D60BFF" w:rsidTr="00D60BFF">
        <w:tc>
          <w:tcPr>
            <w:tcW w:w="2178" w:type="dxa"/>
          </w:tcPr>
          <w:p w:rsidR="00D60BFF" w:rsidRDefault="00D60BFF" w:rsidP="00D60BFF">
            <w:pPr>
              <w:spacing w:line="264" w:lineRule="auto"/>
              <w:rPr>
                <w:rFonts w:ascii="Arial" w:hAnsi="Arial" w:cs="Arial"/>
                <w:sz w:val="20"/>
                <w:szCs w:val="20"/>
              </w:rPr>
            </w:pPr>
            <w:r>
              <w:rPr>
                <w:rFonts w:ascii="Arial" w:hAnsi="Arial" w:cs="Arial"/>
                <w:sz w:val="20"/>
                <w:szCs w:val="20"/>
              </w:rPr>
              <w:t>Contract ID #</w:t>
            </w:r>
          </w:p>
        </w:tc>
        <w:tc>
          <w:tcPr>
            <w:tcW w:w="2520" w:type="dxa"/>
          </w:tcPr>
          <w:p w:rsidR="00D60BFF" w:rsidRDefault="00313573" w:rsidP="00D60BFF">
            <w:pPr>
              <w:spacing w:line="264" w:lineRule="auto"/>
              <w:rPr>
                <w:rFonts w:ascii="Arial" w:hAnsi="Arial" w:cs="Arial"/>
                <w:sz w:val="20"/>
                <w:szCs w:val="20"/>
              </w:rPr>
            </w:pPr>
            <w:r>
              <w:rPr>
                <w:rFonts w:ascii="Arial" w:hAnsi="Arial" w:cs="Arial"/>
                <w:sz w:val="20"/>
                <w:szCs w:val="20"/>
              </w:rPr>
              <w:t xml:space="preserve">Asset </w:t>
            </w:r>
            <w:r w:rsidR="00D60BFF">
              <w:rPr>
                <w:rFonts w:ascii="Arial" w:hAnsi="Arial" w:cs="Arial"/>
                <w:sz w:val="20"/>
                <w:szCs w:val="20"/>
              </w:rPr>
              <w:t>#</w:t>
            </w:r>
          </w:p>
        </w:tc>
        <w:tc>
          <w:tcPr>
            <w:tcW w:w="270" w:type="dxa"/>
            <w:tcBorders>
              <w:top w:val="nil"/>
              <w:bottom w:val="nil"/>
            </w:tcBorders>
            <w:shd w:val="clear" w:color="auto" w:fill="auto"/>
          </w:tcPr>
          <w:p w:rsidR="00D60BFF" w:rsidRDefault="00D60BFF" w:rsidP="00D60BFF">
            <w:pPr>
              <w:spacing w:line="264" w:lineRule="auto"/>
              <w:rPr>
                <w:rFonts w:ascii="Arial" w:hAnsi="Arial" w:cs="Arial"/>
                <w:sz w:val="20"/>
                <w:szCs w:val="20"/>
              </w:rPr>
            </w:pPr>
          </w:p>
        </w:tc>
        <w:tc>
          <w:tcPr>
            <w:tcW w:w="2340" w:type="dxa"/>
          </w:tcPr>
          <w:p w:rsidR="00D60BFF" w:rsidRDefault="00D60BFF" w:rsidP="00D60BFF">
            <w:pPr>
              <w:spacing w:line="264" w:lineRule="auto"/>
              <w:rPr>
                <w:rFonts w:ascii="Arial" w:hAnsi="Arial" w:cs="Arial"/>
                <w:sz w:val="20"/>
                <w:szCs w:val="20"/>
              </w:rPr>
            </w:pPr>
            <w:r>
              <w:rPr>
                <w:rFonts w:ascii="Arial" w:hAnsi="Arial" w:cs="Arial"/>
                <w:sz w:val="20"/>
                <w:szCs w:val="20"/>
              </w:rPr>
              <w:t>Lease End Date</w:t>
            </w:r>
          </w:p>
        </w:tc>
        <w:tc>
          <w:tcPr>
            <w:tcW w:w="2556" w:type="dxa"/>
          </w:tcPr>
          <w:p w:rsidR="00D60BFF" w:rsidRDefault="00D60BFF" w:rsidP="00D60BFF">
            <w:pPr>
              <w:spacing w:line="264" w:lineRule="auto"/>
              <w:rPr>
                <w:rFonts w:ascii="Arial" w:hAnsi="Arial" w:cs="Arial"/>
                <w:sz w:val="20"/>
                <w:szCs w:val="20"/>
              </w:rPr>
            </w:pPr>
            <w:r>
              <w:rPr>
                <w:rFonts w:ascii="Arial" w:hAnsi="Arial" w:cs="Arial"/>
                <w:sz w:val="20"/>
                <w:szCs w:val="20"/>
              </w:rPr>
              <w:t>Total Monthly Lease Fee</w:t>
            </w:r>
          </w:p>
        </w:tc>
      </w:tr>
    </w:tbl>
    <w:p w:rsidR="002148DB" w:rsidRDefault="002148DB" w:rsidP="002148DB">
      <w:pPr>
        <w:spacing w:after="0" w:line="264" w:lineRule="auto"/>
        <w:rPr>
          <w:rFonts w:ascii="Arial" w:hAnsi="Arial" w:cs="Arial"/>
          <w:sz w:val="20"/>
          <w:szCs w:val="20"/>
          <w:u w:val="single"/>
        </w:rPr>
      </w:pPr>
    </w:p>
    <w:p w:rsidR="00413F31" w:rsidRDefault="00413F31" w:rsidP="00F42E20">
      <w:pPr>
        <w:spacing w:after="0" w:line="264" w:lineRule="auto"/>
        <w:rPr>
          <w:rFonts w:ascii="Arial" w:hAnsi="Arial" w:cs="Arial"/>
          <w:sz w:val="20"/>
          <w:szCs w:val="20"/>
        </w:rPr>
      </w:pPr>
      <w:r w:rsidRPr="002B756D">
        <w:rPr>
          <w:rFonts w:ascii="Arial" w:hAnsi="Arial" w:cs="Arial"/>
          <w:sz w:val="20"/>
          <w:szCs w:val="20"/>
          <w:u w:val="single"/>
        </w:rPr>
        <w:t>Term</w:t>
      </w:r>
      <w:r w:rsidR="00EC0CC4">
        <w:rPr>
          <w:rFonts w:ascii="Arial" w:hAnsi="Arial" w:cs="Arial"/>
          <w:sz w:val="20"/>
          <w:szCs w:val="20"/>
          <w:u w:val="single"/>
        </w:rPr>
        <w:t xml:space="preserve"> of</w:t>
      </w:r>
      <w:r w:rsidR="00BB1954">
        <w:rPr>
          <w:rFonts w:ascii="Arial" w:hAnsi="Arial" w:cs="Arial"/>
          <w:sz w:val="20"/>
          <w:szCs w:val="20"/>
          <w:u w:val="single"/>
        </w:rPr>
        <w:t xml:space="preserve"> the</w:t>
      </w:r>
      <w:r w:rsidR="00EC0CC4">
        <w:rPr>
          <w:rFonts w:ascii="Arial" w:hAnsi="Arial" w:cs="Arial"/>
          <w:sz w:val="20"/>
          <w:szCs w:val="20"/>
          <w:u w:val="single"/>
        </w:rPr>
        <w:t xml:space="preserve"> Lease</w:t>
      </w:r>
      <w:r w:rsidRPr="002B756D">
        <w:rPr>
          <w:rFonts w:ascii="Arial" w:hAnsi="Arial" w:cs="Arial"/>
          <w:sz w:val="20"/>
          <w:szCs w:val="20"/>
        </w:rPr>
        <w:t xml:space="preserve">:  </w:t>
      </w:r>
      <w:r w:rsidR="004F0482">
        <w:rPr>
          <w:rFonts w:ascii="Arial" w:hAnsi="Arial" w:cs="Arial"/>
          <w:sz w:val="20"/>
          <w:szCs w:val="20"/>
        </w:rPr>
        <w:t xml:space="preserve">Each Lease Schedule under this Master Vehicle </w:t>
      </w:r>
      <w:r w:rsidRPr="002B756D">
        <w:rPr>
          <w:rFonts w:ascii="Arial" w:hAnsi="Arial" w:cs="Arial"/>
          <w:sz w:val="20"/>
          <w:szCs w:val="20"/>
        </w:rPr>
        <w:t xml:space="preserve">Lease </w:t>
      </w:r>
      <w:r w:rsidR="006E4EC2">
        <w:rPr>
          <w:rFonts w:ascii="Arial" w:hAnsi="Arial" w:cs="Arial"/>
          <w:sz w:val="20"/>
          <w:szCs w:val="20"/>
        </w:rPr>
        <w:t xml:space="preserve">&amp; Assignment </w:t>
      </w:r>
      <w:r w:rsidRPr="002B756D">
        <w:rPr>
          <w:rFonts w:ascii="Arial" w:hAnsi="Arial" w:cs="Arial"/>
          <w:sz w:val="20"/>
          <w:szCs w:val="20"/>
        </w:rPr>
        <w:t xml:space="preserve">Agreement shall have a five (5) year term and shall terminate upon remittance of the </w:t>
      </w:r>
      <w:r w:rsidR="00451746">
        <w:rPr>
          <w:rFonts w:ascii="Arial" w:hAnsi="Arial" w:cs="Arial"/>
          <w:sz w:val="20"/>
          <w:szCs w:val="20"/>
        </w:rPr>
        <w:t>sixtieth (</w:t>
      </w:r>
      <w:r w:rsidRPr="002B756D">
        <w:rPr>
          <w:rFonts w:ascii="Arial" w:hAnsi="Arial" w:cs="Arial"/>
          <w:sz w:val="20"/>
          <w:szCs w:val="20"/>
        </w:rPr>
        <w:t>60</w:t>
      </w:r>
      <w:r w:rsidRPr="002B756D">
        <w:rPr>
          <w:rFonts w:ascii="Arial" w:hAnsi="Arial" w:cs="Arial"/>
          <w:sz w:val="20"/>
          <w:szCs w:val="20"/>
          <w:vertAlign w:val="superscript"/>
        </w:rPr>
        <w:t>th</w:t>
      </w:r>
      <w:r w:rsidR="00451746">
        <w:rPr>
          <w:rFonts w:ascii="Arial" w:hAnsi="Arial" w:cs="Arial"/>
          <w:sz w:val="20"/>
          <w:szCs w:val="20"/>
        </w:rPr>
        <w:t xml:space="preserve">) </w:t>
      </w:r>
      <w:r w:rsidRPr="002B756D">
        <w:rPr>
          <w:rFonts w:ascii="Arial" w:hAnsi="Arial" w:cs="Arial"/>
          <w:sz w:val="20"/>
          <w:szCs w:val="20"/>
        </w:rPr>
        <w:t xml:space="preserve">Agency payment of the total monthly lease </w:t>
      </w:r>
      <w:r>
        <w:rPr>
          <w:rFonts w:ascii="Arial" w:hAnsi="Arial" w:cs="Arial"/>
          <w:sz w:val="20"/>
          <w:szCs w:val="20"/>
        </w:rPr>
        <w:t>fee</w:t>
      </w:r>
      <w:r w:rsidRPr="002B756D">
        <w:rPr>
          <w:rFonts w:ascii="Arial" w:hAnsi="Arial" w:cs="Arial"/>
          <w:sz w:val="20"/>
          <w:szCs w:val="20"/>
        </w:rPr>
        <w:t xml:space="preserve"> as billed by OVM, unless terminated or properly amended in writing by the Parties prior to this date or terminated in accordance with OVM’s Policies and Procedures Manual.</w:t>
      </w:r>
      <w:r w:rsidR="00884C20">
        <w:rPr>
          <w:rFonts w:ascii="Arial" w:hAnsi="Arial" w:cs="Arial"/>
          <w:sz w:val="20"/>
          <w:szCs w:val="20"/>
        </w:rPr>
        <w:t xml:space="preserve"> This Master Vehicle Lease &amp; Assignment Agreement shall terminate upon remittance of all payments associated with all Lease Schedules created under this Agreement</w:t>
      </w:r>
      <w:r w:rsidR="00884C20" w:rsidRPr="00884C20">
        <w:rPr>
          <w:rFonts w:ascii="Arial" w:hAnsi="Arial" w:cs="Arial"/>
          <w:sz w:val="20"/>
          <w:szCs w:val="20"/>
        </w:rPr>
        <w:t xml:space="preserve"> </w:t>
      </w:r>
      <w:r w:rsidR="00884C20">
        <w:rPr>
          <w:rFonts w:ascii="Arial" w:hAnsi="Arial" w:cs="Arial"/>
          <w:sz w:val="20"/>
          <w:szCs w:val="20"/>
        </w:rPr>
        <w:t>and completion of all terms included therein.</w:t>
      </w:r>
      <w:r w:rsidR="00532127">
        <w:rPr>
          <w:rFonts w:ascii="Arial" w:hAnsi="Arial" w:cs="Arial"/>
          <w:sz w:val="20"/>
          <w:szCs w:val="20"/>
        </w:rPr>
        <w:t xml:space="preserve">  Individual vehicles subject to this Agreement are identified in the Lease Schedule</w:t>
      </w:r>
      <w:r w:rsidR="004B40BD">
        <w:rPr>
          <w:rFonts w:ascii="Arial" w:hAnsi="Arial" w:cs="Arial"/>
          <w:sz w:val="20"/>
          <w:szCs w:val="20"/>
        </w:rPr>
        <w:t>(</w:t>
      </w:r>
      <w:r w:rsidR="00961277">
        <w:rPr>
          <w:rFonts w:ascii="Arial" w:hAnsi="Arial" w:cs="Arial"/>
          <w:sz w:val="20"/>
          <w:szCs w:val="20"/>
        </w:rPr>
        <w:t>s</w:t>
      </w:r>
      <w:r w:rsidR="004B40BD">
        <w:rPr>
          <w:rFonts w:ascii="Arial" w:hAnsi="Arial" w:cs="Arial"/>
          <w:sz w:val="20"/>
          <w:szCs w:val="20"/>
        </w:rPr>
        <w:t>)</w:t>
      </w:r>
      <w:r w:rsidR="00961277">
        <w:rPr>
          <w:rFonts w:ascii="Arial" w:hAnsi="Arial" w:cs="Arial"/>
          <w:sz w:val="20"/>
          <w:szCs w:val="20"/>
        </w:rPr>
        <w:t xml:space="preserve"> that will be</w:t>
      </w:r>
      <w:r w:rsidR="00532127">
        <w:rPr>
          <w:rFonts w:ascii="Arial" w:hAnsi="Arial" w:cs="Arial"/>
          <w:sz w:val="20"/>
          <w:szCs w:val="20"/>
        </w:rPr>
        <w:t xml:space="preserve"> attached hereto</w:t>
      </w:r>
      <w:r w:rsidR="00961277">
        <w:rPr>
          <w:rFonts w:ascii="Arial" w:hAnsi="Arial" w:cs="Arial"/>
          <w:sz w:val="20"/>
          <w:szCs w:val="20"/>
        </w:rPr>
        <w:t>, upon creation</w:t>
      </w:r>
      <w:r w:rsidR="00532127">
        <w:rPr>
          <w:rFonts w:ascii="Arial" w:hAnsi="Arial" w:cs="Arial"/>
          <w:sz w:val="20"/>
          <w:szCs w:val="20"/>
        </w:rPr>
        <w:t xml:space="preserve">, </w:t>
      </w:r>
      <w:r w:rsidR="00961277">
        <w:rPr>
          <w:rFonts w:ascii="Arial" w:hAnsi="Arial" w:cs="Arial"/>
          <w:sz w:val="20"/>
          <w:szCs w:val="20"/>
        </w:rPr>
        <w:t xml:space="preserve">and </w:t>
      </w:r>
      <w:r w:rsidR="00532127">
        <w:rPr>
          <w:rFonts w:ascii="Arial" w:hAnsi="Arial" w:cs="Arial"/>
          <w:sz w:val="20"/>
          <w:szCs w:val="20"/>
        </w:rPr>
        <w:t>which may be updated from time to time.</w:t>
      </w:r>
    </w:p>
    <w:p w:rsidR="00912132" w:rsidRPr="00F42E20" w:rsidRDefault="00912132" w:rsidP="00F42E20">
      <w:pPr>
        <w:spacing w:after="0" w:line="264" w:lineRule="auto"/>
        <w:rPr>
          <w:rFonts w:ascii="Arial" w:hAnsi="Arial" w:cs="Arial"/>
          <w:sz w:val="20"/>
          <w:szCs w:val="20"/>
        </w:rPr>
      </w:pPr>
    </w:p>
    <w:p w:rsidR="00451746" w:rsidRDefault="00451746" w:rsidP="00F42E20">
      <w:pPr>
        <w:spacing w:after="0" w:line="264" w:lineRule="auto"/>
        <w:rPr>
          <w:rFonts w:ascii="Arial" w:hAnsi="Arial" w:cs="Arial"/>
          <w:sz w:val="20"/>
          <w:szCs w:val="20"/>
        </w:rPr>
      </w:pPr>
      <w:r>
        <w:rPr>
          <w:rFonts w:ascii="Arial" w:hAnsi="Arial" w:cs="Arial"/>
          <w:sz w:val="20"/>
          <w:szCs w:val="20"/>
          <w:u w:val="single"/>
        </w:rPr>
        <w:t>Fees</w:t>
      </w:r>
      <w:r w:rsidRPr="002B756D">
        <w:rPr>
          <w:rFonts w:ascii="Arial" w:hAnsi="Arial" w:cs="Arial"/>
          <w:sz w:val="20"/>
          <w:szCs w:val="20"/>
        </w:rPr>
        <w:t xml:space="preserve">:  Agency shall pay to OVM a total of </w:t>
      </w:r>
      <w:r>
        <w:rPr>
          <w:rFonts w:ascii="Arial" w:hAnsi="Arial" w:cs="Arial"/>
          <w:sz w:val="20"/>
          <w:szCs w:val="20"/>
        </w:rPr>
        <w:t>sixty (</w:t>
      </w:r>
      <w:r w:rsidRPr="002B756D">
        <w:rPr>
          <w:rFonts w:ascii="Arial" w:hAnsi="Arial" w:cs="Arial"/>
          <w:sz w:val="20"/>
          <w:szCs w:val="20"/>
        </w:rPr>
        <w:t>60</w:t>
      </w:r>
      <w:r>
        <w:rPr>
          <w:rFonts w:ascii="Arial" w:hAnsi="Arial" w:cs="Arial"/>
          <w:sz w:val="20"/>
          <w:szCs w:val="20"/>
        </w:rPr>
        <w:t>)</w:t>
      </w:r>
      <w:r w:rsidRPr="002B756D">
        <w:rPr>
          <w:rFonts w:ascii="Arial" w:hAnsi="Arial" w:cs="Arial"/>
          <w:sz w:val="20"/>
          <w:szCs w:val="20"/>
        </w:rPr>
        <w:t xml:space="preserve"> monthly lease </w:t>
      </w:r>
      <w:r>
        <w:rPr>
          <w:rFonts w:ascii="Arial" w:hAnsi="Arial" w:cs="Arial"/>
          <w:sz w:val="20"/>
          <w:szCs w:val="20"/>
        </w:rPr>
        <w:t>fee</w:t>
      </w:r>
      <w:r w:rsidRPr="002B756D">
        <w:rPr>
          <w:rFonts w:ascii="Arial" w:hAnsi="Arial" w:cs="Arial"/>
          <w:sz w:val="20"/>
          <w:szCs w:val="20"/>
        </w:rPr>
        <w:t xml:space="preserve"> payments </w:t>
      </w:r>
      <w:r w:rsidR="008D14C8">
        <w:rPr>
          <w:rFonts w:ascii="Arial" w:hAnsi="Arial" w:cs="Arial"/>
          <w:sz w:val="20"/>
          <w:szCs w:val="20"/>
        </w:rPr>
        <w:t xml:space="preserve">for each leased vehicle, </w:t>
      </w:r>
      <w:r w:rsidRPr="002B756D">
        <w:rPr>
          <w:rFonts w:ascii="Arial" w:hAnsi="Arial" w:cs="Arial"/>
          <w:sz w:val="20"/>
          <w:szCs w:val="20"/>
        </w:rPr>
        <w:t>payable by chargeback fee to reflect the costs associated with: (1) acquisition of the vehicle</w:t>
      </w:r>
      <w:r w:rsidR="00912132">
        <w:rPr>
          <w:rFonts w:ascii="Arial" w:hAnsi="Arial" w:cs="Arial"/>
          <w:sz w:val="20"/>
          <w:szCs w:val="20"/>
        </w:rPr>
        <w:t>, including finance charges</w:t>
      </w:r>
      <w:r w:rsidRPr="002B756D">
        <w:rPr>
          <w:rFonts w:ascii="Arial" w:hAnsi="Arial" w:cs="Arial"/>
          <w:sz w:val="20"/>
          <w:szCs w:val="20"/>
        </w:rPr>
        <w:t>, (2) vehicle maintenance and rep</w:t>
      </w:r>
      <w:r w:rsidR="008D14C8">
        <w:rPr>
          <w:rFonts w:ascii="Arial" w:hAnsi="Arial" w:cs="Arial"/>
          <w:sz w:val="20"/>
          <w:szCs w:val="20"/>
        </w:rPr>
        <w:t>airs, and (3) administration</w:t>
      </w:r>
      <w:r w:rsidRPr="002B756D">
        <w:rPr>
          <w:rFonts w:ascii="Arial" w:hAnsi="Arial" w:cs="Arial"/>
          <w:sz w:val="20"/>
          <w:szCs w:val="20"/>
        </w:rPr>
        <w:t xml:space="preserve">.  The applicable monthly fees </w:t>
      </w:r>
      <w:r w:rsidR="004F0482">
        <w:rPr>
          <w:rFonts w:ascii="Arial" w:hAnsi="Arial" w:cs="Arial"/>
          <w:sz w:val="20"/>
          <w:szCs w:val="20"/>
        </w:rPr>
        <w:t>will be outlined in each Lease Schedule</w:t>
      </w:r>
      <w:r w:rsidRPr="002B756D">
        <w:rPr>
          <w:rFonts w:ascii="Arial" w:hAnsi="Arial" w:cs="Arial"/>
          <w:sz w:val="20"/>
          <w:szCs w:val="20"/>
        </w:rPr>
        <w:t xml:space="preserve">.  Bills will be issued on or about the </w:t>
      </w:r>
      <w:r>
        <w:rPr>
          <w:rFonts w:ascii="Arial" w:hAnsi="Arial" w:cs="Arial"/>
          <w:sz w:val="20"/>
          <w:szCs w:val="20"/>
        </w:rPr>
        <w:t>fi</w:t>
      </w:r>
      <w:r w:rsidR="006E4EC2">
        <w:rPr>
          <w:rFonts w:ascii="Arial" w:hAnsi="Arial" w:cs="Arial"/>
          <w:sz w:val="20"/>
          <w:szCs w:val="20"/>
        </w:rPr>
        <w:t>fteenth</w:t>
      </w:r>
      <w:r>
        <w:rPr>
          <w:rFonts w:ascii="Arial" w:hAnsi="Arial" w:cs="Arial"/>
          <w:sz w:val="20"/>
          <w:szCs w:val="20"/>
        </w:rPr>
        <w:t xml:space="preserve"> (</w:t>
      </w:r>
      <w:r w:rsidR="006E4EC2">
        <w:rPr>
          <w:rFonts w:ascii="Arial" w:hAnsi="Arial" w:cs="Arial"/>
          <w:sz w:val="20"/>
          <w:szCs w:val="20"/>
        </w:rPr>
        <w:t>15</w:t>
      </w:r>
      <w:r w:rsidR="006E4EC2" w:rsidRPr="006E4EC2">
        <w:rPr>
          <w:rFonts w:ascii="Arial" w:hAnsi="Arial" w:cs="Arial"/>
          <w:sz w:val="20"/>
          <w:szCs w:val="20"/>
          <w:vertAlign w:val="superscript"/>
        </w:rPr>
        <w:t>th</w:t>
      </w:r>
      <w:r w:rsidR="008D14C8">
        <w:rPr>
          <w:rFonts w:ascii="Arial" w:hAnsi="Arial" w:cs="Arial"/>
          <w:sz w:val="20"/>
          <w:szCs w:val="20"/>
        </w:rPr>
        <w:t>)</w:t>
      </w:r>
      <w:r>
        <w:rPr>
          <w:rFonts w:ascii="Arial" w:hAnsi="Arial" w:cs="Arial"/>
          <w:sz w:val="20"/>
          <w:szCs w:val="20"/>
        </w:rPr>
        <w:t xml:space="preserve"> </w:t>
      </w:r>
      <w:r w:rsidRPr="002B756D">
        <w:rPr>
          <w:rFonts w:ascii="Arial" w:hAnsi="Arial" w:cs="Arial"/>
          <w:sz w:val="20"/>
          <w:szCs w:val="20"/>
        </w:rPr>
        <w:t xml:space="preserve">of each calendar month by OVM and will start with the billing date that occurs </w:t>
      </w:r>
      <w:r w:rsidR="00C7263C">
        <w:rPr>
          <w:rFonts w:ascii="Arial" w:hAnsi="Arial" w:cs="Arial"/>
          <w:sz w:val="20"/>
          <w:szCs w:val="20"/>
        </w:rPr>
        <w:t xml:space="preserve">in </w:t>
      </w:r>
      <w:r w:rsidR="00313573">
        <w:rPr>
          <w:rFonts w:ascii="Arial" w:hAnsi="Arial" w:cs="Arial"/>
          <w:sz w:val="20"/>
          <w:szCs w:val="20"/>
        </w:rPr>
        <w:t>the month following vehicle delivery</w:t>
      </w:r>
      <w:r w:rsidRPr="002B756D">
        <w:rPr>
          <w:rFonts w:ascii="Arial" w:hAnsi="Arial" w:cs="Arial"/>
          <w:sz w:val="20"/>
          <w:szCs w:val="20"/>
        </w:rPr>
        <w:t xml:space="preserve">.  The portion of the monthly lease </w:t>
      </w:r>
      <w:r>
        <w:rPr>
          <w:rFonts w:ascii="Arial" w:hAnsi="Arial" w:cs="Arial"/>
          <w:sz w:val="20"/>
          <w:szCs w:val="20"/>
        </w:rPr>
        <w:t>fee</w:t>
      </w:r>
      <w:r w:rsidRPr="002B756D">
        <w:rPr>
          <w:rFonts w:ascii="Arial" w:hAnsi="Arial" w:cs="Arial"/>
          <w:sz w:val="20"/>
          <w:szCs w:val="20"/>
        </w:rPr>
        <w:t xml:space="preserve"> associated with vehicle acquisition costs</w:t>
      </w:r>
      <w:r>
        <w:rPr>
          <w:rFonts w:ascii="Arial" w:hAnsi="Arial" w:cs="Arial"/>
          <w:sz w:val="20"/>
          <w:szCs w:val="20"/>
        </w:rPr>
        <w:t xml:space="preserve"> </w:t>
      </w:r>
      <w:r w:rsidRPr="002B756D">
        <w:rPr>
          <w:rFonts w:ascii="Arial" w:hAnsi="Arial" w:cs="Arial"/>
          <w:sz w:val="20"/>
          <w:szCs w:val="20"/>
        </w:rPr>
        <w:t xml:space="preserve">shall be fixed for the </w:t>
      </w:r>
      <w:r w:rsidR="004F0482" w:rsidRPr="002B756D">
        <w:rPr>
          <w:rFonts w:ascii="Arial" w:hAnsi="Arial" w:cs="Arial"/>
          <w:sz w:val="20"/>
          <w:szCs w:val="20"/>
        </w:rPr>
        <w:t xml:space="preserve">five (5) year </w:t>
      </w:r>
      <w:r w:rsidRPr="002B756D">
        <w:rPr>
          <w:rFonts w:ascii="Arial" w:hAnsi="Arial" w:cs="Arial"/>
          <w:sz w:val="20"/>
          <w:szCs w:val="20"/>
        </w:rPr>
        <w:t>period, and may only be altered by written amendment between th</w:t>
      </w:r>
      <w:r w:rsidR="0060452D">
        <w:rPr>
          <w:rFonts w:ascii="Arial" w:hAnsi="Arial" w:cs="Arial"/>
          <w:sz w:val="20"/>
          <w:szCs w:val="20"/>
        </w:rPr>
        <w:t>e Parties.  OVM Maintenance/</w:t>
      </w:r>
      <w:r w:rsidRPr="002B756D">
        <w:rPr>
          <w:rFonts w:ascii="Arial" w:hAnsi="Arial" w:cs="Arial"/>
          <w:sz w:val="20"/>
          <w:szCs w:val="20"/>
        </w:rPr>
        <w:t xml:space="preserve">Repair and Administration Fees </w:t>
      </w:r>
      <w:r w:rsidR="004F0482">
        <w:rPr>
          <w:rFonts w:ascii="Arial" w:hAnsi="Arial" w:cs="Arial"/>
          <w:sz w:val="20"/>
          <w:szCs w:val="20"/>
        </w:rPr>
        <w:t>may be adjusted annually by OVM. A new Lease Schedule will be issued if an adjustment is made.</w:t>
      </w:r>
    </w:p>
    <w:p w:rsidR="00912132" w:rsidRPr="007B3F76" w:rsidRDefault="00912132" w:rsidP="00912132">
      <w:pPr>
        <w:spacing w:after="0" w:line="264" w:lineRule="auto"/>
        <w:rPr>
          <w:rFonts w:ascii="Arial" w:hAnsi="Arial" w:cs="Arial"/>
          <w:sz w:val="20"/>
          <w:szCs w:val="20"/>
          <w:u w:val="single"/>
        </w:rPr>
      </w:pPr>
    </w:p>
    <w:p w:rsidR="00912132" w:rsidRPr="007B3F76" w:rsidRDefault="00912132" w:rsidP="00912132">
      <w:pPr>
        <w:spacing w:after="0" w:line="264" w:lineRule="auto"/>
        <w:rPr>
          <w:rFonts w:ascii="Arial" w:hAnsi="Arial" w:cs="Arial"/>
          <w:sz w:val="20"/>
          <w:szCs w:val="20"/>
        </w:rPr>
      </w:pPr>
      <w:r w:rsidRPr="007B3F76">
        <w:rPr>
          <w:rFonts w:ascii="Arial" w:hAnsi="Arial" w:cs="Arial"/>
          <w:sz w:val="20"/>
          <w:szCs w:val="20"/>
          <w:u w:val="single"/>
        </w:rPr>
        <w:t>Vehicle Status:</w:t>
      </w:r>
    </w:p>
    <w:p w:rsidR="00912132" w:rsidRDefault="00746723" w:rsidP="00912132">
      <w:pPr>
        <w:spacing w:after="0" w:line="264" w:lineRule="auto"/>
        <w:rPr>
          <w:rFonts w:ascii="Arial" w:hAnsi="Arial" w:cs="Arial"/>
          <w:sz w:val="20"/>
          <w:szCs w:val="20"/>
        </w:rPr>
      </w:pPr>
      <w:r>
        <w:rPr>
          <w:rFonts w:ascii="Arial" w:hAnsi="Arial" w:cs="Arial"/>
          <w:sz w:val="20"/>
          <w:szCs w:val="20"/>
        </w:rPr>
        <w:t>Vehicles are considered to be owned by OVM and a</w:t>
      </w:r>
      <w:r w:rsidR="00912132">
        <w:rPr>
          <w:rFonts w:ascii="Arial" w:hAnsi="Arial" w:cs="Arial"/>
          <w:sz w:val="20"/>
          <w:szCs w:val="20"/>
        </w:rPr>
        <w:t xml:space="preserve">ssigned to Agency during the term of the lease. At the end of the lease term, Agency may: (1) return the vehicle to OVM or (2) request written approval from OVM to update the vehicle’s status to </w:t>
      </w:r>
      <w:proofErr w:type="gramStart"/>
      <w:r w:rsidR="00912132">
        <w:rPr>
          <w:rFonts w:ascii="Arial" w:hAnsi="Arial" w:cs="Arial"/>
          <w:sz w:val="20"/>
          <w:szCs w:val="20"/>
        </w:rPr>
        <w:t>owned</w:t>
      </w:r>
      <w:proofErr w:type="gramEnd"/>
      <w:r w:rsidR="00912132">
        <w:rPr>
          <w:rFonts w:ascii="Arial" w:hAnsi="Arial" w:cs="Arial"/>
          <w:sz w:val="20"/>
          <w:szCs w:val="20"/>
        </w:rPr>
        <w:t xml:space="preserve"> by Agency and managed by OVM. This vehicle status is subject to additional terms and conditions, along with an Annual OVM Administration Fee, to be outlined in OVM’s written approval.</w:t>
      </w:r>
    </w:p>
    <w:p w:rsidR="00413F31" w:rsidRPr="00F42E20" w:rsidRDefault="00413F31" w:rsidP="00F42E20">
      <w:pPr>
        <w:spacing w:after="0" w:line="264" w:lineRule="auto"/>
        <w:rPr>
          <w:rFonts w:ascii="Arial" w:hAnsi="Arial" w:cs="Arial"/>
          <w:sz w:val="20"/>
          <w:szCs w:val="20"/>
        </w:rPr>
      </w:pPr>
    </w:p>
    <w:p w:rsidR="005C3F3B" w:rsidRDefault="005C3F3B" w:rsidP="00F42E20">
      <w:pPr>
        <w:spacing w:after="0" w:line="264" w:lineRule="auto"/>
        <w:rPr>
          <w:rFonts w:ascii="Arial" w:hAnsi="Arial" w:cs="Arial"/>
          <w:sz w:val="20"/>
          <w:szCs w:val="20"/>
        </w:rPr>
      </w:pPr>
      <w:r w:rsidRPr="002B756D">
        <w:rPr>
          <w:rFonts w:ascii="Arial" w:hAnsi="Arial" w:cs="Arial"/>
          <w:sz w:val="20"/>
          <w:szCs w:val="20"/>
          <w:u w:val="single"/>
        </w:rPr>
        <w:t>Authorized Vehicle Drivers</w:t>
      </w:r>
      <w:r w:rsidRPr="002B756D">
        <w:rPr>
          <w:rFonts w:ascii="Arial" w:hAnsi="Arial" w:cs="Arial"/>
          <w:sz w:val="20"/>
          <w:szCs w:val="20"/>
        </w:rPr>
        <w:t>:  All drivers must be provided a copy of and comply with OVM’s Policies and Procedures Manual.</w:t>
      </w:r>
    </w:p>
    <w:p w:rsidR="005C3F3B" w:rsidRPr="00F42E20" w:rsidRDefault="005C3F3B" w:rsidP="00F42E20">
      <w:pPr>
        <w:spacing w:after="0" w:line="264" w:lineRule="auto"/>
        <w:rPr>
          <w:rFonts w:ascii="Arial" w:hAnsi="Arial" w:cs="Arial"/>
          <w:sz w:val="20"/>
          <w:szCs w:val="20"/>
        </w:rPr>
      </w:pPr>
    </w:p>
    <w:p w:rsidR="005C3F3B" w:rsidRPr="005C3F3B" w:rsidRDefault="005C3F3B" w:rsidP="00F42E20">
      <w:pPr>
        <w:spacing w:after="0" w:line="264" w:lineRule="auto"/>
        <w:rPr>
          <w:rFonts w:ascii="Arial" w:hAnsi="Arial" w:cs="Arial"/>
          <w:sz w:val="20"/>
          <w:szCs w:val="20"/>
          <w:u w:val="single"/>
        </w:rPr>
      </w:pPr>
      <w:r w:rsidRPr="005C3F3B">
        <w:rPr>
          <w:rFonts w:ascii="Arial" w:hAnsi="Arial" w:cs="Arial"/>
          <w:sz w:val="20"/>
          <w:szCs w:val="20"/>
          <w:u w:val="single"/>
        </w:rPr>
        <w:t>CERTIFICATIONS:</w:t>
      </w:r>
    </w:p>
    <w:p w:rsidR="005C3F3B" w:rsidRDefault="005C3F3B" w:rsidP="00F42E20">
      <w:pPr>
        <w:spacing w:after="0" w:line="264" w:lineRule="auto"/>
        <w:rPr>
          <w:rFonts w:ascii="Arial" w:hAnsi="Arial" w:cs="Arial"/>
          <w:sz w:val="20"/>
          <w:szCs w:val="20"/>
        </w:rPr>
      </w:pPr>
      <w:r w:rsidRPr="002B756D">
        <w:rPr>
          <w:rFonts w:ascii="Arial" w:hAnsi="Arial" w:cs="Arial"/>
          <w:sz w:val="20"/>
          <w:szCs w:val="20"/>
        </w:rPr>
        <w:t>IN WITNESS WHER</w:t>
      </w:r>
      <w:r>
        <w:rPr>
          <w:rFonts w:ascii="Arial" w:hAnsi="Arial" w:cs="Arial"/>
          <w:sz w:val="20"/>
          <w:szCs w:val="20"/>
        </w:rPr>
        <w:t>EO</w:t>
      </w:r>
      <w:r w:rsidRPr="002B756D">
        <w:rPr>
          <w:rFonts w:ascii="Arial" w:hAnsi="Arial" w:cs="Arial"/>
          <w:sz w:val="20"/>
          <w:szCs w:val="20"/>
        </w:rPr>
        <w:t xml:space="preserve">F, by executing this </w:t>
      </w:r>
      <w:r w:rsidR="008D14C8">
        <w:rPr>
          <w:rFonts w:ascii="Arial" w:hAnsi="Arial" w:cs="Arial"/>
          <w:sz w:val="20"/>
          <w:szCs w:val="20"/>
        </w:rPr>
        <w:t>Master Vehicle Lease</w:t>
      </w:r>
      <w:r w:rsidRPr="002B756D">
        <w:rPr>
          <w:rFonts w:ascii="Arial" w:hAnsi="Arial" w:cs="Arial"/>
          <w:sz w:val="20"/>
          <w:szCs w:val="20"/>
        </w:rPr>
        <w:t xml:space="preserve"> </w:t>
      </w:r>
      <w:r w:rsidR="006E4EC2">
        <w:rPr>
          <w:rFonts w:ascii="Arial" w:hAnsi="Arial" w:cs="Arial"/>
          <w:sz w:val="20"/>
          <w:szCs w:val="20"/>
        </w:rPr>
        <w:t xml:space="preserve">&amp; Assignment </w:t>
      </w:r>
      <w:r w:rsidRPr="002B756D">
        <w:rPr>
          <w:rFonts w:ascii="Arial" w:hAnsi="Arial" w:cs="Arial"/>
          <w:sz w:val="20"/>
          <w:szCs w:val="20"/>
        </w:rPr>
        <w:t>Agreement below, the Agency and OVM certify, under the pains and penalties of perjury, that Agency and OVM understand and agree that any Agency and OVM officer or employee who knowingly violates, authorizes or directs another officer or employee to violate any provision of state finance law relating to the incurring of liability or expenditure of public funds, including this Agreement, may be considered to be in violation of M.G.L. c. 29, § 66, and therefore the Agency and OVM agree to ensure that this Agreement complies with, and that all staff or contractors involved with performance, including vehicle drivers pursuant to this Agreement, are provided with sufficient training and oversight to ensure compliance with the OVM Policies and Procedures Manual</w:t>
      </w:r>
      <w:r>
        <w:rPr>
          <w:rFonts w:ascii="Arial" w:hAnsi="Arial" w:cs="Arial"/>
          <w:sz w:val="20"/>
          <w:szCs w:val="20"/>
        </w:rPr>
        <w:t>,</w:t>
      </w:r>
      <w:r w:rsidRPr="002B756D">
        <w:rPr>
          <w:rFonts w:ascii="Arial" w:hAnsi="Arial" w:cs="Arial"/>
          <w:sz w:val="20"/>
          <w:szCs w:val="20"/>
        </w:rPr>
        <w:t xml:space="preserve"> the Agreement Terms and </w:t>
      </w:r>
      <w:r w:rsidRPr="002B756D">
        <w:rPr>
          <w:rFonts w:ascii="Arial" w:hAnsi="Arial" w:cs="Arial"/>
          <w:sz w:val="20"/>
          <w:szCs w:val="20"/>
        </w:rPr>
        <w:lastRenderedPageBreak/>
        <w:t xml:space="preserve">Conditions, </w:t>
      </w:r>
      <w:r>
        <w:rPr>
          <w:rFonts w:ascii="Arial" w:hAnsi="Arial" w:cs="Arial"/>
          <w:sz w:val="20"/>
          <w:szCs w:val="20"/>
        </w:rPr>
        <w:t>including the Terms of Performance</w:t>
      </w:r>
      <w:r w:rsidR="0060452D">
        <w:rPr>
          <w:rFonts w:ascii="Arial" w:hAnsi="Arial" w:cs="Arial"/>
          <w:sz w:val="20"/>
          <w:szCs w:val="20"/>
        </w:rPr>
        <w:t>,</w:t>
      </w:r>
      <w:r w:rsidRPr="002B756D">
        <w:rPr>
          <w:rFonts w:ascii="Arial" w:hAnsi="Arial" w:cs="Arial"/>
          <w:sz w:val="20"/>
          <w:szCs w:val="20"/>
        </w:rPr>
        <w:t xml:space="preserve"> and that all terms governing performance of this Agreement are attached to this Agreement, and the Agency and OVM agree to maintain the necessary level of communication (including immediate notification of any amendments to accounting information, or performance needs), coordination, access to reports and other Agreement reporting or information, and cooperation to ensure the timely execution and successful completion of the Agreement, amendments, and state finance law compliance; and that the Agency certifies it will ensure that sufficient funds are timely made available in the OVM account(s), with the proper accounting codes, prior to OVM’s need to begin initial or amended performance; and that OVM will not allow initial or amended performance to begin until the Agreement is executed AND the Agency account is sufficiently funded to support encumbrances and payments for performance, and OVM will make encumbrances and payments only from the authorized Agency account(s) and shall not be entitled to transfer charges made from any other account not approved in writing by Agency in advance of expenditures by OVM.</w:t>
      </w:r>
    </w:p>
    <w:p w:rsidR="0013575D" w:rsidRPr="0013575D" w:rsidRDefault="0013575D" w:rsidP="00F42E20">
      <w:pPr>
        <w:spacing w:after="0" w:line="264" w:lineRule="auto"/>
        <w:rPr>
          <w:rFonts w:ascii="Arial" w:hAnsi="Arial" w:cs="Arial"/>
          <w:sz w:val="20"/>
          <w:szCs w:val="20"/>
        </w:rPr>
        <w:sectPr w:rsidR="0013575D" w:rsidRPr="0013575D" w:rsidSect="0060452D">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720" w:left="1080" w:header="360" w:footer="360" w:gutter="0"/>
          <w:cols w:space="720"/>
          <w:docGrid w:linePitch="360"/>
        </w:sect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rsidR="00914EDE" w:rsidRPr="002B756D" w:rsidRDefault="00914EDE" w:rsidP="00F42E20">
      <w:pPr>
        <w:spacing w:after="0" w:line="264" w:lineRule="auto"/>
        <w:jc w:val="center"/>
        <w:rPr>
          <w:rFonts w:ascii="Arial" w:hAnsi="Arial" w:cs="Arial"/>
          <w:b/>
          <w:sz w:val="20"/>
          <w:szCs w:val="20"/>
        </w:rPr>
      </w:pPr>
      <w:r w:rsidRPr="002B756D">
        <w:rPr>
          <w:rFonts w:ascii="Arial" w:hAnsi="Arial" w:cs="Arial"/>
          <w:b/>
          <w:sz w:val="20"/>
          <w:szCs w:val="20"/>
        </w:rPr>
        <w:lastRenderedPageBreak/>
        <w:t>TERMS AND CONDITIONS</w:t>
      </w:r>
    </w:p>
    <w:p w:rsidR="00FB2B9D" w:rsidRPr="002B756D" w:rsidRDefault="00FB2B9D" w:rsidP="00F42E20">
      <w:pPr>
        <w:spacing w:after="0" w:line="264" w:lineRule="auto"/>
        <w:rPr>
          <w:rFonts w:ascii="Arial" w:hAnsi="Arial" w:cs="Arial"/>
          <w:sz w:val="20"/>
          <w:szCs w:val="20"/>
        </w:rPr>
      </w:pPr>
    </w:p>
    <w:p w:rsidR="00914EDE" w:rsidRDefault="00914EDE" w:rsidP="00F42E20">
      <w:pPr>
        <w:spacing w:after="0" w:line="264" w:lineRule="auto"/>
        <w:rPr>
          <w:rFonts w:ascii="Arial" w:hAnsi="Arial" w:cs="Arial"/>
          <w:sz w:val="20"/>
          <w:szCs w:val="20"/>
        </w:rPr>
      </w:pPr>
      <w:r w:rsidRPr="002B756D">
        <w:rPr>
          <w:rFonts w:ascii="Arial" w:hAnsi="Arial" w:cs="Arial"/>
          <w:sz w:val="20"/>
          <w:szCs w:val="20"/>
          <w:u w:val="single"/>
        </w:rPr>
        <w:t>OVM Certifications</w:t>
      </w:r>
      <w:r w:rsidR="004C7764">
        <w:rPr>
          <w:rFonts w:ascii="Arial" w:hAnsi="Arial" w:cs="Arial"/>
          <w:sz w:val="20"/>
          <w:szCs w:val="20"/>
        </w:rPr>
        <w:t>:</w:t>
      </w:r>
      <w:r w:rsidRPr="002B756D">
        <w:rPr>
          <w:rFonts w:ascii="Arial" w:hAnsi="Arial" w:cs="Arial"/>
          <w:sz w:val="20"/>
          <w:szCs w:val="20"/>
        </w:rPr>
        <w:t xml:space="preserve">  OVM will make encumbrances and payments only from the authorized Agency account(s). OVM is authorized to use </w:t>
      </w:r>
      <w:r w:rsidR="00F42E20">
        <w:rPr>
          <w:rFonts w:ascii="Arial" w:hAnsi="Arial" w:cs="Arial"/>
          <w:sz w:val="20"/>
          <w:szCs w:val="20"/>
        </w:rPr>
        <w:t>Master Vehicle Lease</w:t>
      </w:r>
      <w:r w:rsidRPr="002B756D">
        <w:rPr>
          <w:rFonts w:ascii="Arial" w:hAnsi="Arial" w:cs="Arial"/>
          <w:sz w:val="20"/>
          <w:szCs w:val="20"/>
        </w:rPr>
        <w:t xml:space="preserve"> </w:t>
      </w:r>
      <w:r w:rsidR="006E4EC2">
        <w:rPr>
          <w:rFonts w:ascii="Arial" w:hAnsi="Arial" w:cs="Arial"/>
          <w:sz w:val="20"/>
          <w:szCs w:val="20"/>
        </w:rPr>
        <w:t xml:space="preserve">&amp; Assignment </w:t>
      </w:r>
      <w:r w:rsidRPr="002B756D">
        <w:rPr>
          <w:rFonts w:ascii="Arial" w:hAnsi="Arial" w:cs="Arial"/>
          <w:sz w:val="20"/>
          <w:szCs w:val="20"/>
        </w:rPr>
        <w:t>Agreement funding on</w:t>
      </w:r>
      <w:r w:rsidR="00F42E20">
        <w:rPr>
          <w:rFonts w:ascii="Arial" w:hAnsi="Arial" w:cs="Arial"/>
          <w:sz w:val="20"/>
          <w:szCs w:val="20"/>
        </w:rPr>
        <w:t>ly for the agreed upon costs of</w:t>
      </w:r>
      <w:r w:rsidRPr="002B756D">
        <w:rPr>
          <w:rFonts w:ascii="Arial" w:hAnsi="Arial" w:cs="Arial"/>
          <w:sz w:val="20"/>
          <w:szCs w:val="20"/>
        </w:rPr>
        <w:t xml:space="preserve"> Agreement performance and </w:t>
      </w:r>
      <w:proofErr w:type="gramStart"/>
      <w:r w:rsidRPr="002B756D">
        <w:rPr>
          <w:rFonts w:ascii="Arial" w:hAnsi="Arial" w:cs="Arial"/>
          <w:sz w:val="20"/>
          <w:szCs w:val="20"/>
        </w:rPr>
        <w:t>may</w:t>
      </w:r>
      <w:proofErr w:type="gramEnd"/>
      <w:r w:rsidRPr="002B756D">
        <w:rPr>
          <w:rFonts w:ascii="Arial" w:hAnsi="Arial" w:cs="Arial"/>
          <w:sz w:val="20"/>
          <w:szCs w:val="20"/>
        </w:rPr>
        <w:t xml:space="preserve"> not use such funds to supplement non- Agreement rel</w:t>
      </w:r>
      <w:r w:rsidR="00FB2B9D">
        <w:rPr>
          <w:rFonts w:ascii="Arial" w:hAnsi="Arial" w:cs="Arial"/>
          <w:sz w:val="20"/>
          <w:szCs w:val="20"/>
        </w:rPr>
        <w:t>ated personnel or expenditures.</w:t>
      </w:r>
    </w:p>
    <w:p w:rsidR="00FB2B9D" w:rsidRPr="002B756D" w:rsidRDefault="00FB2B9D" w:rsidP="00F42E20">
      <w:pPr>
        <w:spacing w:after="0" w:line="264" w:lineRule="auto"/>
        <w:rPr>
          <w:rFonts w:ascii="Arial" w:hAnsi="Arial" w:cs="Arial"/>
          <w:sz w:val="20"/>
          <w:szCs w:val="20"/>
        </w:rPr>
      </w:pPr>
    </w:p>
    <w:p w:rsidR="00914EDE" w:rsidRDefault="00914EDE" w:rsidP="00F42E20">
      <w:pPr>
        <w:spacing w:after="0" w:line="264" w:lineRule="auto"/>
        <w:rPr>
          <w:rFonts w:ascii="Arial" w:hAnsi="Arial" w:cs="Arial"/>
          <w:sz w:val="20"/>
          <w:szCs w:val="20"/>
        </w:rPr>
      </w:pPr>
      <w:r w:rsidRPr="002B756D">
        <w:rPr>
          <w:rFonts w:ascii="Arial" w:hAnsi="Arial" w:cs="Arial"/>
          <w:sz w:val="20"/>
          <w:szCs w:val="20"/>
          <w:u w:val="single"/>
        </w:rPr>
        <w:t>Agency Certifications</w:t>
      </w:r>
      <w:r w:rsidR="004C7764">
        <w:rPr>
          <w:rFonts w:ascii="Arial" w:hAnsi="Arial" w:cs="Arial"/>
          <w:sz w:val="20"/>
          <w:szCs w:val="20"/>
        </w:rPr>
        <w:t>:</w:t>
      </w:r>
      <w:r w:rsidR="0036580B">
        <w:rPr>
          <w:rFonts w:ascii="Arial" w:hAnsi="Arial" w:cs="Arial"/>
          <w:sz w:val="20"/>
          <w:szCs w:val="20"/>
        </w:rPr>
        <w:t xml:space="preserve"> </w:t>
      </w:r>
      <w:r w:rsidRPr="002B756D">
        <w:rPr>
          <w:rFonts w:ascii="Arial" w:hAnsi="Arial" w:cs="Arial"/>
          <w:sz w:val="20"/>
          <w:szCs w:val="20"/>
        </w:rPr>
        <w:t xml:space="preserve"> Signature by the Agency certifies that it has obtained the necessary approvals to request and receive leased vehicles, that it will ensure that sufficient funds are timely made available in the OVM account(s), with the proper accounting codes, prior to OVM’s need to begin initial or amended performance; that the Agency will monitor Agreement performance in compliance with the OVM Policies and Procedures Manual, and will communicate all fiscal information necessary for the set-up of the OVM interdepartmenta</w:t>
      </w:r>
      <w:r w:rsidR="00FB2B9D">
        <w:rPr>
          <w:rFonts w:ascii="Arial" w:hAnsi="Arial" w:cs="Arial"/>
          <w:sz w:val="20"/>
          <w:szCs w:val="20"/>
        </w:rPr>
        <w:t>l encumbrance(s).</w:t>
      </w:r>
    </w:p>
    <w:p w:rsidR="00FB2B9D" w:rsidRPr="002B756D" w:rsidRDefault="00FB2B9D" w:rsidP="00F42E20">
      <w:pPr>
        <w:spacing w:after="0" w:line="264" w:lineRule="auto"/>
        <w:rPr>
          <w:rFonts w:ascii="Arial" w:hAnsi="Arial" w:cs="Arial"/>
          <w:sz w:val="20"/>
          <w:szCs w:val="20"/>
        </w:rPr>
      </w:pPr>
    </w:p>
    <w:p w:rsidR="00914EDE" w:rsidRDefault="004C7764" w:rsidP="00F42E20">
      <w:pPr>
        <w:spacing w:after="0" w:line="264" w:lineRule="auto"/>
        <w:rPr>
          <w:rFonts w:ascii="Arial" w:hAnsi="Arial" w:cs="Arial"/>
          <w:sz w:val="20"/>
          <w:szCs w:val="20"/>
        </w:rPr>
      </w:pPr>
      <w:r>
        <w:rPr>
          <w:rFonts w:ascii="Arial" w:hAnsi="Arial" w:cs="Arial"/>
          <w:sz w:val="20"/>
          <w:szCs w:val="20"/>
          <w:u w:val="single"/>
        </w:rPr>
        <w:t>Financial Responsibility:</w:t>
      </w:r>
      <w:r w:rsidR="00914EDE" w:rsidRPr="002B756D">
        <w:rPr>
          <w:rFonts w:ascii="Arial" w:hAnsi="Arial" w:cs="Arial"/>
          <w:sz w:val="20"/>
          <w:szCs w:val="20"/>
        </w:rPr>
        <w:t xml:space="preserve">  The Chief Fiscal </w:t>
      </w:r>
      <w:r w:rsidR="003700F2">
        <w:rPr>
          <w:rFonts w:ascii="Arial" w:hAnsi="Arial" w:cs="Arial"/>
          <w:sz w:val="20"/>
          <w:szCs w:val="20"/>
        </w:rPr>
        <w:t>Officer</w:t>
      </w:r>
      <w:r w:rsidR="00532127">
        <w:rPr>
          <w:rFonts w:ascii="Arial" w:hAnsi="Arial" w:cs="Arial"/>
          <w:sz w:val="20"/>
          <w:szCs w:val="20"/>
        </w:rPr>
        <w:t xml:space="preserve"> </w:t>
      </w:r>
      <w:r w:rsidR="0036580B">
        <w:rPr>
          <w:rFonts w:ascii="Arial" w:hAnsi="Arial" w:cs="Arial"/>
          <w:sz w:val="20"/>
          <w:szCs w:val="20"/>
        </w:rPr>
        <w:t xml:space="preserve">or other </w:t>
      </w:r>
      <w:r w:rsidR="00961277">
        <w:rPr>
          <w:rFonts w:ascii="Arial" w:hAnsi="Arial" w:cs="Arial"/>
          <w:sz w:val="20"/>
          <w:szCs w:val="20"/>
        </w:rPr>
        <w:t>authorized designee</w:t>
      </w:r>
      <w:r w:rsidR="0036580B">
        <w:rPr>
          <w:rFonts w:ascii="Arial" w:hAnsi="Arial" w:cs="Arial"/>
          <w:sz w:val="20"/>
          <w:szCs w:val="20"/>
        </w:rPr>
        <w:t xml:space="preserve"> identified as the financial signatory</w:t>
      </w:r>
      <w:r w:rsidR="00F42E20">
        <w:rPr>
          <w:rFonts w:ascii="Arial" w:hAnsi="Arial" w:cs="Arial"/>
          <w:sz w:val="20"/>
          <w:szCs w:val="20"/>
        </w:rPr>
        <w:t xml:space="preserve"> authority</w:t>
      </w:r>
      <w:r w:rsidR="00914EDE" w:rsidRPr="002B756D">
        <w:rPr>
          <w:rFonts w:ascii="Arial" w:hAnsi="Arial" w:cs="Arial"/>
          <w:sz w:val="20"/>
          <w:szCs w:val="20"/>
        </w:rPr>
        <w:t xml:space="preserve"> for the Agency</w:t>
      </w:r>
      <w:r w:rsidR="00F42E20">
        <w:rPr>
          <w:rFonts w:ascii="Arial" w:hAnsi="Arial" w:cs="Arial"/>
          <w:sz w:val="20"/>
          <w:szCs w:val="20"/>
        </w:rPr>
        <w:t xml:space="preserve"> </w:t>
      </w:r>
      <w:r w:rsidR="00F42E20" w:rsidRPr="002B756D">
        <w:rPr>
          <w:rFonts w:ascii="Arial" w:hAnsi="Arial" w:cs="Arial"/>
          <w:sz w:val="20"/>
          <w:szCs w:val="20"/>
        </w:rPr>
        <w:t>(“</w:t>
      </w:r>
      <w:r w:rsidR="00F42E20">
        <w:rPr>
          <w:rFonts w:ascii="Arial" w:hAnsi="Arial" w:cs="Arial"/>
          <w:sz w:val="20"/>
          <w:szCs w:val="20"/>
        </w:rPr>
        <w:t xml:space="preserve">Agency </w:t>
      </w:r>
      <w:r w:rsidR="00F42E20" w:rsidRPr="002B756D">
        <w:rPr>
          <w:rFonts w:ascii="Arial" w:hAnsi="Arial" w:cs="Arial"/>
          <w:sz w:val="20"/>
          <w:szCs w:val="20"/>
        </w:rPr>
        <w:t xml:space="preserve">CFO”) </w:t>
      </w:r>
      <w:r w:rsidR="00914EDE" w:rsidRPr="002B756D">
        <w:rPr>
          <w:rFonts w:ascii="Arial" w:hAnsi="Arial" w:cs="Arial"/>
          <w:sz w:val="20"/>
          <w:szCs w:val="20"/>
        </w:rPr>
        <w:t xml:space="preserve">and OVM will be responsible for overseeing the fiscal management of Lease </w:t>
      </w:r>
      <w:r w:rsidR="004E7F38">
        <w:rPr>
          <w:rFonts w:ascii="Arial" w:hAnsi="Arial" w:cs="Arial"/>
          <w:sz w:val="20"/>
          <w:szCs w:val="20"/>
        </w:rPr>
        <w:t>Schedules</w:t>
      </w:r>
      <w:r w:rsidR="00914EDE" w:rsidRPr="002B756D">
        <w:rPr>
          <w:rFonts w:ascii="Arial" w:hAnsi="Arial" w:cs="Arial"/>
          <w:sz w:val="20"/>
          <w:szCs w:val="20"/>
        </w:rPr>
        <w:t xml:space="preserve"> within their Departments in accordance with these Terms and Cond</w:t>
      </w:r>
      <w:r w:rsidR="00FB2B9D">
        <w:rPr>
          <w:rFonts w:ascii="Arial" w:hAnsi="Arial" w:cs="Arial"/>
          <w:sz w:val="20"/>
          <w:szCs w:val="20"/>
        </w:rPr>
        <w:t>itions.</w:t>
      </w:r>
    </w:p>
    <w:p w:rsidR="00FB2B9D" w:rsidRPr="002B756D" w:rsidRDefault="00FB2B9D" w:rsidP="00F42E20">
      <w:pPr>
        <w:spacing w:after="0" w:line="264" w:lineRule="auto"/>
        <w:rPr>
          <w:rFonts w:ascii="Arial" w:hAnsi="Arial" w:cs="Arial"/>
          <w:sz w:val="20"/>
          <w:szCs w:val="20"/>
        </w:rPr>
      </w:pPr>
    </w:p>
    <w:p w:rsidR="00914EDE" w:rsidRDefault="004E7F38" w:rsidP="00F42E20">
      <w:pPr>
        <w:spacing w:after="0" w:line="264" w:lineRule="auto"/>
        <w:rPr>
          <w:rFonts w:ascii="Arial" w:hAnsi="Arial" w:cs="Arial"/>
          <w:sz w:val="20"/>
          <w:szCs w:val="20"/>
        </w:rPr>
      </w:pPr>
      <w:r>
        <w:rPr>
          <w:rFonts w:ascii="Arial" w:hAnsi="Arial" w:cs="Arial"/>
          <w:sz w:val="20"/>
          <w:szCs w:val="20"/>
          <w:u w:val="single"/>
        </w:rPr>
        <w:t>Master Vehicle Lease</w:t>
      </w:r>
      <w:r w:rsidR="00914EDE" w:rsidRPr="002B756D">
        <w:rPr>
          <w:rFonts w:ascii="Arial" w:hAnsi="Arial" w:cs="Arial"/>
          <w:sz w:val="20"/>
          <w:szCs w:val="20"/>
          <w:u w:val="single"/>
        </w:rPr>
        <w:t xml:space="preserve"> </w:t>
      </w:r>
      <w:r w:rsidR="006E4EC2">
        <w:rPr>
          <w:rFonts w:ascii="Arial" w:hAnsi="Arial" w:cs="Arial"/>
          <w:sz w:val="20"/>
          <w:szCs w:val="20"/>
          <w:u w:val="single"/>
        </w:rPr>
        <w:t xml:space="preserve">&amp; Assignment </w:t>
      </w:r>
      <w:r w:rsidR="00914EDE" w:rsidRPr="002B756D">
        <w:rPr>
          <w:rFonts w:ascii="Arial" w:hAnsi="Arial" w:cs="Arial"/>
          <w:sz w:val="20"/>
          <w:szCs w:val="20"/>
          <w:u w:val="single"/>
        </w:rPr>
        <w:t>Agreement Manager</w:t>
      </w:r>
      <w:r w:rsidR="004C7764">
        <w:rPr>
          <w:rFonts w:ascii="Arial" w:hAnsi="Arial" w:cs="Arial"/>
          <w:sz w:val="20"/>
          <w:szCs w:val="20"/>
          <w:u w:val="single"/>
        </w:rPr>
        <w:t>:</w:t>
      </w:r>
      <w:r w:rsidR="00914EDE" w:rsidRPr="002B756D">
        <w:rPr>
          <w:rFonts w:ascii="Arial" w:hAnsi="Arial" w:cs="Arial"/>
          <w:sz w:val="20"/>
          <w:szCs w:val="20"/>
        </w:rPr>
        <w:t xml:space="preserve">  Both the Agency and OVM are responsible for ensuring that the Agreement Manager listed on the Agreement, or any amendments thereto, is current and that the Agreement Manager is an authorized signatory for the Department supported by the appropriate Security Profile.  If the listed Agreement Manager changes, the </w:t>
      </w:r>
      <w:r w:rsidR="00884C20">
        <w:rPr>
          <w:rFonts w:ascii="Arial" w:hAnsi="Arial" w:cs="Arial"/>
          <w:sz w:val="20"/>
          <w:szCs w:val="20"/>
        </w:rPr>
        <w:t xml:space="preserve">designated or interim </w:t>
      </w:r>
      <w:r w:rsidR="00914EDE" w:rsidRPr="002B756D">
        <w:rPr>
          <w:rFonts w:ascii="Arial" w:hAnsi="Arial" w:cs="Arial"/>
          <w:sz w:val="20"/>
          <w:szCs w:val="20"/>
        </w:rPr>
        <w:t>Agency CFO shall be the Agreement Manager until a replacement is</w:t>
      </w:r>
      <w:r w:rsidR="00FB2B9D">
        <w:rPr>
          <w:rFonts w:ascii="Arial" w:hAnsi="Arial" w:cs="Arial"/>
          <w:sz w:val="20"/>
          <w:szCs w:val="20"/>
        </w:rPr>
        <w:t xml:space="preserve"> identified via Written Notice.</w:t>
      </w:r>
    </w:p>
    <w:p w:rsidR="00FB2B9D" w:rsidRPr="002B756D" w:rsidRDefault="00FB2B9D" w:rsidP="00F42E20">
      <w:pPr>
        <w:spacing w:after="0" w:line="264" w:lineRule="auto"/>
        <w:rPr>
          <w:rFonts w:ascii="Arial" w:hAnsi="Arial" w:cs="Arial"/>
          <w:sz w:val="20"/>
          <w:szCs w:val="20"/>
        </w:rPr>
      </w:pPr>
    </w:p>
    <w:p w:rsidR="00914EDE" w:rsidRDefault="00914EDE" w:rsidP="00F42E20">
      <w:pPr>
        <w:spacing w:after="0" w:line="264" w:lineRule="auto"/>
        <w:rPr>
          <w:rFonts w:ascii="Arial" w:hAnsi="Arial" w:cs="Arial"/>
          <w:sz w:val="20"/>
          <w:szCs w:val="20"/>
        </w:rPr>
      </w:pPr>
      <w:r w:rsidRPr="002B756D">
        <w:rPr>
          <w:rFonts w:ascii="Arial" w:hAnsi="Arial" w:cs="Arial"/>
          <w:sz w:val="20"/>
          <w:szCs w:val="20"/>
          <w:u w:val="single"/>
        </w:rPr>
        <w:t>Record-keeping and Retention</w:t>
      </w:r>
      <w:r w:rsidR="0036580B">
        <w:rPr>
          <w:rFonts w:ascii="Arial" w:hAnsi="Arial" w:cs="Arial"/>
          <w:sz w:val="20"/>
          <w:szCs w:val="20"/>
        </w:rPr>
        <w:t>:</w:t>
      </w:r>
      <w:r w:rsidRPr="002B756D">
        <w:rPr>
          <w:rFonts w:ascii="Arial" w:hAnsi="Arial" w:cs="Arial"/>
          <w:sz w:val="20"/>
          <w:szCs w:val="20"/>
        </w:rPr>
        <w:t xml:space="preserve">  Agency and OVM shall maintain all </w:t>
      </w:r>
      <w:r w:rsidR="004E7F38">
        <w:rPr>
          <w:rFonts w:ascii="Arial" w:hAnsi="Arial" w:cs="Arial"/>
          <w:sz w:val="20"/>
          <w:szCs w:val="20"/>
        </w:rPr>
        <w:t xml:space="preserve">Master Vehicle Lease </w:t>
      </w:r>
      <w:r w:rsidR="006E4EC2">
        <w:rPr>
          <w:rFonts w:ascii="Arial" w:hAnsi="Arial" w:cs="Arial"/>
          <w:sz w:val="20"/>
          <w:szCs w:val="20"/>
        </w:rPr>
        <w:t xml:space="preserve">&amp; Assignment </w:t>
      </w:r>
      <w:r w:rsidRPr="002B756D">
        <w:rPr>
          <w:rFonts w:ascii="Arial" w:hAnsi="Arial" w:cs="Arial"/>
          <w:sz w:val="20"/>
          <w:szCs w:val="20"/>
        </w:rPr>
        <w:t xml:space="preserve">Agreement </w:t>
      </w:r>
      <w:r w:rsidR="004E7F38">
        <w:rPr>
          <w:rFonts w:ascii="Arial" w:hAnsi="Arial" w:cs="Arial"/>
          <w:sz w:val="20"/>
          <w:szCs w:val="20"/>
        </w:rPr>
        <w:t xml:space="preserve">and Lease Schedule </w:t>
      </w:r>
      <w:r w:rsidRPr="002B756D">
        <w:rPr>
          <w:rFonts w:ascii="Arial" w:hAnsi="Arial" w:cs="Arial"/>
          <w:sz w:val="20"/>
          <w:szCs w:val="20"/>
        </w:rPr>
        <w:t xml:space="preserve">records in such detail as necessary to support claims for payment, including reimbursement, for at least seven (7) years from the last payment under </w:t>
      </w:r>
      <w:r w:rsidR="000F367D">
        <w:rPr>
          <w:rFonts w:ascii="Arial" w:hAnsi="Arial" w:cs="Arial"/>
          <w:sz w:val="20"/>
          <w:szCs w:val="20"/>
        </w:rPr>
        <w:t>the Agreement</w:t>
      </w:r>
      <w:r w:rsidRPr="002B756D">
        <w:rPr>
          <w:rFonts w:ascii="Arial" w:hAnsi="Arial" w:cs="Arial"/>
          <w:sz w:val="20"/>
          <w:szCs w:val="20"/>
        </w:rPr>
        <w:t xml:space="preserve">, or such longer period as is necessary for the resolution of any litigation, claim, negotiation, audit or other inquiry involving </w:t>
      </w:r>
      <w:r w:rsidR="000F367D">
        <w:rPr>
          <w:rFonts w:ascii="Arial" w:hAnsi="Arial" w:cs="Arial"/>
          <w:sz w:val="20"/>
          <w:szCs w:val="20"/>
        </w:rPr>
        <w:t>the Agreement</w:t>
      </w:r>
      <w:r w:rsidRPr="002B756D">
        <w:rPr>
          <w:rFonts w:ascii="Arial" w:hAnsi="Arial" w:cs="Arial"/>
          <w:sz w:val="20"/>
          <w:szCs w:val="20"/>
        </w:rPr>
        <w:t>, or as required by any amendments to the Common</w:t>
      </w:r>
      <w:r w:rsidR="00FB2B9D">
        <w:rPr>
          <w:rFonts w:ascii="Arial" w:hAnsi="Arial" w:cs="Arial"/>
          <w:sz w:val="20"/>
          <w:szCs w:val="20"/>
        </w:rPr>
        <w:t>wealth’s record retention laws.</w:t>
      </w:r>
    </w:p>
    <w:p w:rsidR="00FB2B9D" w:rsidRPr="002B756D" w:rsidRDefault="00FB2B9D" w:rsidP="00F42E20">
      <w:pPr>
        <w:spacing w:after="0" w:line="264" w:lineRule="auto"/>
        <w:rPr>
          <w:rFonts w:ascii="Arial" w:hAnsi="Arial" w:cs="Arial"/>
          <w:sz w:val="20"/>
          <w:szCs w:val="20"/>
        </w:rPr>
      </w:pPr>
    </w:p>
    <w:p w:rsidR="00914EDE" w:rsidRDefault="00914EDE" w:rsidP="00F42E20">
      <w:pPr>
        <w:spacing w:after="0" w:line="264" w:lineRule="auto"/>
        <w:rPr>
          <w:rFonts w:ascii="Arial" w:hAnsi="Arial" w:cs="Arial"/>
          <w:sz w:val="20"/>
          <w:szCs w:val="20"/>
        </w:rPr>
      </w:pPr>
      <w:r w:rsidRPr="002B756D">
        <w:rPr>
          <w:rFonts w:ascii="Arial" w:hAnsi="Arial" w:cs="Arial"/>
          <w:sz w:val="20"/>
          <w:szCs w:val="20"/>
          <w:u w:val="single"/>
        </w:rPr>
        <w:t>Payments and Compensation</w:t>
      </w:r>
      <w:r w:rsidR="0036580B">
        <w:rPr>
          <w:rFonts w:ascii="Arial" w:hAnsi="Arial" w:cs="Arial"/>
          <w:sz w:val="20"/>
          <w:szCs w:val="20"/>
        </w:rPr>
        <w:t>:</w:t>
      </w:r>
      <w:r w:rsidRPr="002B756D">
        <w:rPr>
          <w:rFonts w:ascii="Arial" w:hAnsi="Arial" w:cs="Arial"/>
          <w:sz w:val="20"/>
          <w:szCs w:val="20"/>
        </w:rPr>
        <w:t xml:space="preserve">  All </w:t>
      </w:r>
      <w:r w:rsidR="004E7F38">
        <w:rPr>
          <w:rFonts w:ascii="Arial" w:hAnsi="Arial" w:cs="Arial"/>
          <w:sz w:val="20"/>
          <w:szCs w:val="20"/>
        </w:rPr>
        <w:t xml:space="preserve">Master Vehicle Lease </w:t>
      </w:r>
      <w:r w:rsidR="006E4EC2">
        <w:rPr>
          <w:rFonts w:ascii="Arial" w:hAnsi="Arial" w:cs="Arial"/>
          <w:sz w:val="20"/>
          <w:szCs w:val="20"/>
        </w:rPr>
        <w:t xml:space="preserve">&amp; Assignment </w:t>
      </w:r>
      <w:r w:rsidR="004E7F38">
        <w:rPr>
          <w:rFonts w:ascii="Arial" w:hAnsi="Arial" w:cs="Arial"/>
          <w:sz w:val="20"/>
          <w:szCs w:val="20"/>
        </w:rPr>
        <w:t>Agreement Lease Schedule</w:t>
      </w:r>
      <w:r w:rsidRPr="002B756D">
        <w:rPr>
          <w:rFonts w:ascii="Arial" w:hAnsi="Arial" w:cs="Arial"/>
          <w:sz w:val="20"/>
          <w:szCs w:val="20"/>
        </w:rPr>
        <w:t xml:space="preserve"> payments are subject to appropriation pursuant to M.G.L. C. 29, or the availability of sufficient non-appropriated funds for the purposes of </w:t>
      </w:r>
      <w:r w:rsidR="000F367D">
        <w:rPr>
          <w:rFonts w:ascii="Arial" w:hAnsi="Arial" w:cs="Arial"/>
          <w:sz w:val="20"/>
          <w:szCs w:val="20"/>
        </w:rPr>
        <w:t>the Agreement</w:t>
      </w:r>
      <w:r w:rsidRPr="002B756D">
        <w:rPr>
          <w:rFonts w:ascii="Arial" w:hAnsi="Arial" w:cs="Arial"/>
          <w:sz w:val="20"/>
          <w:szCs w:val="20"/>
        </w:rPr>
        <w:t>.  Overpayments or disallowed expenditures shall be reimbursed by OVM or may be offset from future Agreement payments in accordance with state finance law and instructions from the Offic</w:t>
      </w:r>
      <w:r w:rsidR="00FB2B9D">
        <w:rPr>
          <w:rFonts w:ascii="Arial" w:hAnsi="Arial" w:cs="Arial"/>
          <w:sz w:val="20"/>
          <w:szCs w:val="20"/>
        </w:rPr>
        <w:t>e of the State Comptroller.</w:t>
      </w:r>
    </w:p>
    <w:p w:rsidR="00FB2B9D" w:rsidRPr="002B756D" w:rsidRDefault="00FB2B9D" w:rsidP="00F42E20">
      <w:pPr>
        <w:spacing w:after="0" w:line="264" w:lineRule="auto"/>
        <w:rPr>
          <w:rFonts w:ascii="Arial" w:hAnsi="Arial" w:cs="Arial"/>
          <w:sz w:val="20"/>
          <w:szCs w:val="20"/>
        </w:rPr>
      </w:pPr>
    </w:p>
    <w:p w:rsidR="00914EDE" w:rsidRDefault="004E7F38" w:rsidP="00F42E20">
      <w:pPr>
        <w:spacing w:after="0" w:line="264" w:lineRule="auto"/>
        <w:rPr>
          <w:rFonts w:ascii="Arial" w:hAnsi="Arial" w:cs="Arial"/>
          <w:sz w:val="20"/>
          <w:szCs w:val="20"/>
        </w:rPr>
      </w:pPr>
      <w:r>
        <w:rPr>
          <w:rFonts w:ascii="Arial" w:hAnsi="Arial" w:cs="Arial"/>
          <w:sz w:val="20"/>
          <w:szCs w:val="20"/>
          <w:u w:val="single"/>
        </w:rPr>
        <w:t>Master Vehicle Lease</w:t>
      </w:r>
      <w:r w:rsidR="00914EDE" w:rsidRPr="002B756D">
        <w:rPr>
          <w:rFonts w:ascii="Arial" w:hAnsi="Arial" w:cs="Arial"/>
          <w:sz w:val="20"/>
          <w:szCs w:val="20"/>
          <w:u w:val="single"/>
        </w:rPr>
        <w:t xml:space="preserve"> </w:t>
      </w:r>
      <w:r w:rsidR="006E4EC2">
        <w:rPr>
          <w:rFonts w:ascii="Arial" w:hAnsi="Arial" w:cs="Arial"/>
          <w:sz w:val="20"/>
          <w:szCs w:val="20"/>
          <w:u w:val="single"/>
        </w:rPr>
        <w:t xml:space="preserve">&amp; Assignment </w:t>
      </w:r>
      <w:r w:rsidR="00914EDE" w:rsidRPr="002B756D">
        <w:rPr>
          <w:rFonts w:ascii="Arial" w:hAnsi="Arial" w:cs="Arial"/>
          <w:sz w:val="20"/>
          <w:szCs w:val="20"/>
          <w:u w:val="single"/>
        </w:rPr>
        <w:t>Agreement Termination or Suspension</w:t>
      </w:r>
      <w:r w:rsidR="0036580B">
        <w:rPr>
          <w:rFonts w:ascii="Arial" w:hAnsi="Arial" w:cs="Arial"/>
          <w:sz w:val="20"/>
          <w:szCs w:val="20"/>
        </w:rPr>
        <w:t>:</w:t>
      </w:r>
      <w:r w:rsidR="00914EDE" w:rsidRPr="002B756D">
        <w:rPr>
          <w:rFonts w:ascii="Arial" w:hAnsi="Arial" w:cs="Arial"/>
          <w:sz w:val="20"/>
          <w:szCs w:val="20"/>
        </w:rPr>
        <w:t xml:space="preserve">  </w:t>
      </w:r>
      <w:r w:rsidR="000F367D">
        <w:rPr>
          <w:rFonts w:ascii="Arial" w:hAnsi="Arial" w:cs="Arial"/>
          <w:sz w:val="20"/>
          <w:szCs w:val="20"/>
        </w:rPr>
        <w:t>The Agreement</w:t>
      </w:r>
      <w:r w:rsidR="00914EDE" w:rsidRPr="002B756D">
        <w:rPr>
          <w:rFonts w:ascii="Arial" w:hAnsi="Arial" w:cs="Arial"/>
          <w:sz w:val="20"/>
          <w:szCs w:val="20"/>
        </w:rPr>
        <w:t xml:space="preserve"> shall terminate on the date specified, unless properly amended prior to this date, or unless terminated or suspended under this Section upon prior written notice.  OVM may terminate </w:t>
      </w:r>
      <w:r w:rsidR="000F367D">
        <w:rPr>
          <w:rFonts w:ascii="Arial" w:hAnsi="Arial" w:cs="Arial"/>
          <w:sz w:val="20"/>
          <w:szCs w:val="20"/>
        </w:rPr>
        <w:t>the Agreement</w:t>
      </w:r>
      <w:r w:rsidR="00914EDE" w:rsidRPr="002B756D">
        <w:rPr>
          <w:rFonts w:ascii="Arial" w:hAnsi="Arial" w:cs="Arial"/>
          <w:sz w:val="20"/>
          <w:szCs w:val="20"/>
        </w:rPr>
        <w:t xml:space="preserve"> without cause and without penalty with at least thirty </w:t>
      </w:r>
      <w:r>
        <w:rPr>
          <w:rFonts w:ascii="Arial" w:hAnsi="Arial" w:cs="Arial"/>
          <w:sz w:val="20"/>
          <w:szCs w:val="20"/>
        </w:rPr>
        <w:t xml:space="preserve">(30) </w:t>
      </w:r>
      <w:r w:rsidR="00914EDE" w:rsidRPr="002B756D">
        <w:rPr>
          <w:rFonts w:ascii="Arial" w:hAnsi="Arial" w:cs="Arial"/>
          <w:sz w:val="20"/>
          <w:szCs w:val="20"/>
        </w:rPr>
        <w:t xml:space="preserve">days prior written notice, or may terminate or suspend </w:t>
      </w:r>
      <w:r w:rsidR="000F367D">
        <w:rPr>
          <w:rFonts w:ascii="Arial" w:hAnsi="Arial" w:cs="Arial"/>
          <w:sz w:val="20"/>
          <w:szCs w:val="20"/>
        </w:rPr>
        <w:t>the Agreement</w:t>
      </w:r>
      <w:r w:rsidR="00914EDE" w:rsidRPr="002B756D">
        <w:rPr>
          <w:rFonts w:ascii="Arial" w:hAnsi="Arial" w:cs="Arial"/>
          <w:sz w:val="20"/>
          <w:szCs w:val="20"/>
        </w:rPr>
        <w:t xml:space="preserve"> with reasonable notice if the Agency breaches any material term or condition or fails to perform or fulfill any material obligation required by the Agreement, or in the event of an elimination of an appropriation or availability of sufficient funds for the purposes of </w:t>
      </w:r>
      <w:r w:rsidR="000F367D">
        <w:rPr>
          <w:rFonts w:ascii="Arial" w:hAnsi="Arial" w:cs="Arial"/>
          <w:sz w:val="20"/>
          <w:szCs w:val="20"/>
        </w:rPr>
        <w:t>the Agreement</w:t>
      </w:r>
      <w:r w:rsidR="00914EDE" w:rsidRPr="002B756D">
        <w:rPr>
          <w:rFonts w:ascii="Arial" w:hAnsi="Arial" w:cs="Arial"/>
          <w:sz w:val="20"/>
          <w:szCs w:val="20"/>
        </w:rPr>
        <w:t>, or in the event of an unforeseen public emergency mandating immediate OVM action.  Upon immediate notificati</w:t>
      </w:r>
      <w:r w:rsidR="00FB2B9D">
        <w:rPr>
          <w:rFonts w:ascii="Arial" w:hAnsi="Arial" w:cs="Arial"/>
          <w:sz w:val="20"/>
          <w:szCs w:val="20"/>
        </w:rPr>
        <w:t xml:space="preserve">on to the other party, neither </w:t>
      </w:r>
      <w:r w:rsidR="00914EDE" w:rsidRPr="002B756D">
        <w:rPr>
          <w:rFonts w:ascii="Arial" w:hAnsi="Arial" w:cs="Arial"/>
          <w:sz w:val="20"/>
          <w:szCs w:val="20"/>
        </w:rPr>
        <w:t>party shall be deemed to be in breach for failure or delay in performance due to Acts of God or other causes factually beyond their control and without their fault or negligence.</w:t>
      </w:r>
    </w:p>
    <w:p w:rsidR="00FB2B9D" w:rsidRPr="002B756D" w:rsidRDefault="00FB2B9D" w:rsidP="00F42E20">
      <w:pPr>
        <w:spacing w:after="0" w:line="264" w:lineRule="auto"/>
        <w:rPr>
          <w:rFonts w:ascii="Arial" w:hAnsi="Arial" w:cs="Arial"/>
          <w:sz w:val="20"/>
          <w:szCs w:val="20"/>
        </w:rPr>
      </w:pPr>
    </w:p>
    <w:p w:rsidR="00914EDE" w:rsidRDefault="00914EDE" w:rsidP="00F42E20">
      <w:pPr>
        <w:spacing w:after="0" w:line="264" w:lineRule="auto"/>
        <w:rPr>
          <w:rFonts w:ascii="Arial" w:hAnsi="Arial" w:cs="Arial"/>
          <w:sz w:val="20"/>
          <w:szCs w:val="20"/>
        </w:rPr>
      </w:pPr>
      <w:r w:rsidRPr="002B756D">
        <w:rPr>
          <w:rFonts w:ascii="Arial" w:hAnsi="Arial" w:cs="Arial"/>
          <w:sz w:val="20"/>
          <w:szCs w:val="20"/>
          <w:u w:val="single"/>
        </w:rPr>
        <w:t>Written Notice</w:t>
      </w:r>
      <w:r w:rsidR="0036580B">
        <w:rPr>
          <w:rFonts w:ascii="Arial" w:hAnsi="Arial" w:cs="Arial"/>
          <w:sz w:val="20"/>
          <w:szCs w:val="20"/>
        </w:rPr>
        <w:t>:</w:t>
      </w:r>
      <w:r w:rsidRPr="002B756D">
        <w:rPr>
          <w:rFonts w:ascii="Arial" w:hAnsi="Arial" w:cs="Arial"/>
          <w:sz w:val="20"/>
          <w:szCs w:val="20"/>
        </w:rPr>
        <w:t xml:space="preserve">  Any notice shall be deemed delivered and received when submitted in writing in person or when delivered by any other appropriate method evidencing actual receipt by OVM or the Agency.  Unless otherwise specified in the Agreement, legal notice sent or received by the Agency’s Agreement Manager or the CFO (with confirmation of actual receipt) through the listed E-Mail address for the Agreement Manager </w:t>
      </w:r>
      <w:r w:rsidRPr="002B756D">
        <w:rPr>
          <w:rFonts w:ascii="Arial" w:hAnsi="Arial" w:cs="Arial"/>
          <w:sz w:val="20"/>
          <w:szCs w:val="20"/>
        </w:rPr>
        <w:lastRenderedPageBreak/>
        <w:t>will satisfy written notice under the Agreement.  Any written notice of termination or suspension delivered to OVM shall state the effective date and period of the notice, the reasons for the termination or suspension, if applicable, any alleged breach or failure to perform, a reasonable period to cure any alleged breach or failure to perform, if applicable, and any instructions or restrictions concerning allowable activities, costs or expenditures by OVM during the notice period.</w:t>
      </w:r>
    </w:p>
    <w:p w:rsidR="00FB2B9D" w:rsidRPr="002B756D" w:rsidRDefault="00FB2B9D" w:rsidP="00F42E20">
      <w:pPr>
        <w:spacing w:after="0" w:line="264" w:lineRule="auto"/>
        <w:rPr>
          <w:rFonts w:ascii="Arial" w:hAnsi="Arial" w:cs="Arial"/>
          <w:sz w:val="20"/>
          <w:szCs w:val="20"/>
        </w:rPr>
      </w:pPr>
    </w:p>
    <w:p w:rsidR="00914EDE" w:rsidRDefault="00914EDE" w:rsidP="00F42E20">
      <w:pPr>
        <w:spacing w:after="0" w:line="264" w:lineRule="auto"/>
        <w:rPr>
          <w:rFonts w:ascii="Arial" w:hAnsi="Arial" w:cs="Arial"/>
          <w:sz w:val="20"/>
          <w:szCs w:val="20"/>
        </w:rPr>
      </w:pPr>
      <w:r w:rsidRPr="002B756D">
        <w:rPr>
          <w:rFonts w:ascii="Arial" w:hAnsi="Arial" w:cs="Arial"/>
          <w:sz w:val="20"/>
          <w:szCs w:val="20"/>
          <w:u w:val="single"/>
        </w:rPr>
        <w:t>Assignment</w:t>
      </w:r>
      <w:r w:rsidR="0036580B">
        <w:rPr>
          <w:rFonts w:ascii="Arial" w:hAnsi="Arial" w:cs="Arial"/>
          <w:sz w:val="20"/>
          <w:szCs w:val="20"/>
        </w:rPr>
        <w:t>:</w:t>
      </w:r>
      <w:r w:rsidRPr="002B756D">
        <w:rPr>
          <w:rFonts w:ascii="Arial" w:hAnsi="Arial" w:cs="Arial"/>
          <w:sz w:val="20"/>
          <w:szCs w:val="20"/>
        </w:rPr>
        <w:t xml:space="preserve">  The Agency may not assign, delegate or transfer in whole or in part any Agreement, or any liability, responsibility, obligation, duty or interest under </w:t>
      </w:r>
      <w:r w:rsidR="000F367D">
        <w:rPr>
          <w:rFonts w:ascii="Arial" w:hAnsi="Arial" w:cs="Arial"/>
          <w:sz w:val="20"/>
          <w:szCs w:val="20"/>
        </w:rPr>
        <w:t>the Agreement</w:t>
      </w:r>
      <w:r w:rsidRPr="002B756D">
        <w:rPr>
          <w:rFonts w:ascii="Arial" w:hAnsi="Arial" w:cs="Arial"/>
          <w:sz w:val="20"/>
          <w:szCs w:val="20"/>
        </w:rPr>
        <w:t xml:space="preserve">.  Assumption of </w:t>
      </w:r>
      <w:r w:rsidR="000F367D">
        <w:rPr>
          <w:rFonts w:ascii="Arial" w:hAnsi="Arial" w:cs="Arial"/>
          <w:sz w:val="20"/>
          <w:szCs w:val="20"/>
        </w:rPr>
        <w:t>the Agreement</w:t>
      </w:r>
      <w:r w:rsidRPr="002B756D">
        <w:rPr>
          <w:rFonts w:ascii="Arial" w:hAnsi="Arial" w:cs="Arial"/>
          <w:sz w:val="20"/>
          <w:szCs w:val="20"/>
        </w:rPr>
        <w:t xml:space="preserve"> by a successor Department due to a legislative change in OVM’s or Agency’s department status shall be accomplished through the execution of a new </w:t>
      </w:r>
      <w:r w:rsidR="00FB2B9D">
        <w:rPr>
          <w:rFonts w:ascii="Arial" w:hAnsi="Arial" w:cs="Arial"/>
          <w:sz w:val="20"/>
          <w:szCs w:val="20"/>
        </w:rPr>
        <w:t>Agreement.</w:t>
      </w:r>
    </w:p>
    <w:p w:rsidR="00FB2B9D" w:rsidRPr="002B756D" w:rsidRDefault="00FB2B9D" w:rsidP="00F42E20">
      <w:pPr>
        <w:spacing w:after="0" w:line="264" w:lineRule="auto"/>
        <w:rPr>
          <w:rFonts w:ascii="Arial" w:hAnsi="Arial" w:cs="Arial"/>
          <w:sz w:val="20"/>
          <w:szCs w:val="20"/>
        </w:rPr>
      </w:pPr>
    </w:p>
    <w:p w:rsidR="00914EDE" w:rsidRDefault="00914EDE" w:rsidP="00F42E20">
      <w:pPr>
        <w:spacing w:after="0" w:line="264" w:lineRule="auto"/>
        <w:rPr>
          <w:rFonts w:ascii="Arial" w:hAnsi="Arial" w:cs="Arial"/>
          <w:sz w:val="20"/>
          <w:szCs w:val="20"/>
        </w:rPr>
      </w:pPr>
      <w:r w:rsidRPr="002B756D">
        <w:rPr>
          <w:rFonts w:ascii="Arial" w:hAnsi="Arial" w:cs="Arial"/>
          <w:sz w:val="20"/>
          <w:szCs w:val="20"/>
          <w:u w:val="single"/>
        </w:rPr>
        <w:t>Waivers</w:t>
      </w:r>
      <w:r w:rsidR="0036580B">
        <w:rPr>
          <w:rFonts w:ascii="Arial" w:hAnsi="Arial" w:cs="Arial"/>
          <w:sz w:val="20"/>
          <w:szCs w:val="20"/>
        </w:rPr>
        <w:t>:</w:t>
      </w:r>
      <w:r w:rsidRPr="002B756D">
        <w:rPr>
          <w:rFonts w:ascii="Arial" w:hAnsi="Arial" w:cs="Arial"/>
          <w:sz w:val="20"/>
          <w:szCs w:val="20"/>
        </w:rPr>
        <w:t xml:space="preserve">  Forbearance, indulgence or acceptance by OVM or Agency of any breach or default in any form shall not be construed as a waiver and shall not limit enforcement remedies or allow a waiver of any subsequent default or breach.</w:t>
      </w:r>
    </w:p>
    <w:p w:rsidR="00FB2B9D" w:rsidRPr="002B756D" w:rsidRDefault="00FB2B9D" w:rsidP="00F42E20">
      <w:pPr>
        <w:spacing w:after="0" w:line="264" w:lineRule="auto"/>
        <w:rPr>
          <w:rFonts w:ascii="Arial" w:hAnsi="Arial" w:cs="Arial"/>
          <w:sz w:val="20"/>
          <w:szCs w:val="20"/>
        </w:rPr>
      </w:pPr>
    </w:p>
    <w:p w:rsidR="00914EDE" w:rsidRDefault="00914EDE" w:rsidP="00F42E20">
      <w:pPr>
        <w:spacing w:after="0" w:line="264" w:lineRule="auto"/>
        <w:rPr>
          <w:rFonts w:ascii="Arial" w:hAnsi="Arial" w:cs="Arial"/>
          <w:sz w:val="20"/>
          <w:szCs w:val="20"/>
        </w:rPr>
      </w:pPr>
      <w:r w:rsidRPr="002B756D">
        <w:rPr>
          <w:rFonts w:ascii="Arial" w:hAnsi="Arial" w:cs="Arial"/>
          <w:sz w:val="20"/>
          <w:szCs w:val="20"/>
          <w:u w:val="single"/>
        </w:rPr>
        <w:t>Risk of Loss</w:t>
      </w:r>
      <w:r w:rsidR="0036580B">
        <w:rPr>
          <w:rFonts w:ascii="Arial" w:hAnsi="Arial" w:cs="Arial"/>
          <w:sz w:val="20"/>
          <w:szCs w:val="20"/>
        </w:rPr>
        <w:t>:</w:t>
      </w:r>
      <w:r w:rsidRPr="002B756D">
        <w:rPr>
          <w:rFonts w:ascii="Arial" w:hAnsi="Arial" w:cs="Arial"/>
          <w:sz w:val="20"/>
          <w:szCs w:val="20"/>
        </w:rPr>
        <w:t xml:space="preserve">  OVM shall bear the risk of loss for any vehicle subject to this Agreement that is in the possession of OVM until such vehicle is received by the Agency.  After receipt, the Agency shall bear the risk of loss for any vehicle governed by the Agreement.  In the event of vehicle loss, Agency cost responsibility shall be determined in accordance with Section 5 of </w:t>
      </w:r>
      <w:r w:rsidR="0036580B">
        <w:rPr>
          <w:rFonts w:ascii="Arial" w:hAnsi="Arial" w:cs="Arial"/>
          <w:sz w:val="20"/>
          <w:szCs w:val="20"/>
        </w:rPr>
        <w:t>the Terms of Performance</w:t>
      </w:r>
      <w:r w:rsidRPr="002B756D">
        <w:rPr>
          <w:rFonts w:ascii="Arial" w:hAnsi="Arial" w:cs="Arial"/>
          <w:sz w:val="20"/>
          <w:szCs w:val="20"/>
        </w:rPr>
        <w:t xml:space="preserve"> </w:t>
      </w:r>
      <w:r w:rsidR="00FB2B9D">
        <w:rPr>
          <w:rFonts w:ascii="Arial" w:hAnsi="Arial" w:cs="Arial"/>
          <w:sz w:val="20"/>
          <w:szCs w:val="20"/>
        </w:rPr>
        <w:t>of these Terms and Conditions.</w:t>
      </w:r>
    </w:p>
    <w:p w:rsidR="00FB2B9D" w:rsidRPr="002B756D" w:rsidRDefault="00FB2B9D" w:rsidP="00F42E20">
      <w:pPr>
        <w:spacing w:after="0" w:line="264" w:lineRule="auto"/>
        <w:rPr>
          <w:rFonts w:ascii="Arial" w:hAnsi="Arial" w:cs="Arial"/>
          <w:sz w:val="20"/>
          <w:szCs w:val="20"/>
        </w:rPr>
      </w:pPr>
    </w:p>
    <w:p w:rsidR="00914EDE" w:rsidRDefault="00914EDE" w:rsidP="00F42E20">
      <w:pPr>
        <w:spacing w:after="0" w:line="264" w:lineRule="auto"/>
        <w:rPr>
          <w:rFonts w:ascii="Arial" w:hAnsi="Arial" w:cs="Arial"/>
          <w:sz w:val="20"/>
          <w:szCs w:val="20"/>
        </w:rPr>
      </w:pPr>
      <w:r w:rsidRPr="002B756D">
        <w:rPr>
          <w:rFonts w:ascii="Arial" w:hAnsi="Arial" w:cs="Arial"/>
          <w:sz w:val="20"/>
          <w:szCs w:val="20"/>
          <w:u w:val="single"/>
        </w:rPr>
        <w:t>Disputes</w:t>
      </w:r>
      <w:r w:rsidR="0036580B">
        <w:rPr>
          <w:rFonts w:ascii="Arial" w:hAnsi="Arial" w:cs="Arial"/>
          <w:sz w:val="20"/>
          <w:szCs w:val="20"/>
        </w:rPr>
        <w:t>:</w:t>
      </w:r>
      <w:r w:rsidRPr="002B756D">
        <w:rPr>
          <w:rFonts w:ascii="Arial" w:hAnsi="Arial" w:cs="Arial"/>
          <w:sz w:val="20"/>
          <w:szCs w:val="20"/>
        </w:rPr>
        <w:t xml:space="preserve">  Agency and OVM agree to take all necessary actions to resolve any dispute arising under the Agreement within </w:t>
      </w:r>
      <w:r w:rsidR="0036580B">
        <w:rPr>
          <w:rFonts w:ascii="Arial" w:hAnsi="Arial" w:cs="Arial"/>
          <w:sz w:val="20"/>
          <w:szCs w:val="20"/>
        </w:rPr>
        <w:t>thirty (</w:t>
      </w:r>
      <w:r w:rsidRPr="002B756D">
        <w:rPr>
          <w:rFonts w:ascii="Arial" w:hAnsi="Arial" w:cs="Arial"/>
          <w:sz w:val="20"/>
          <w:szCs w:val="20"/>
        </w:rPr>
        <w:t>30</w:t>
      </w:r>
      <w:r w:rsidR="0036580B">
        <w:rPr>
          <w:rFonts w:ascii="Arial" w:hAnsi="Arial" w:cs="Arial"/>
          <w:sz w:val="20"/>
          <w:szCs w:val="20"/>
        </w:rPr>
        <w:t>)</w:t>
      </w:r>
      <w:r w:rsidRPr="002B756D">
        <w:rPr>
          <w:rFonts w:ascii="Arial" w:hAnsi="Arial" w:cs="Arial"/>
          <w:sz w:val="20"/>
          <w:szCs w:val="20"/>
        </w:rPr>
        <w:t xml:space="preserve"> calendar days including department head and secretariat involvement, but in no event shall a dispute remain unresolved more than </w:t>
      </w:r>
      <w:r w:rsidR="0036580B">
        <w:rPr>
          <w:rFonts w:ascii="Arial" w:hAnsi="Arial" w:cs="Arial"/>
          <w:sz w:val="20"/>
          <w:szCs w:val="20"/>
        </w:rPr>
        <w:t>thirty (</w:t>
      </w:r>
      <w:r w:rsidRPr="002B756D">
        <w:rPr>
          <w:rFonts w:ascii="Arial" w:hAnsi="Arial" w:cs="Arial"/>
          <w:sz w:val="20"/>
          <w:szCs w:val="20"/>
        </w:rPr>
        <w:t>30</w:t>
      </w:r>
      <w:r w:rsidR="0036580B">
        <w:rPr>
          <w:rFonts w:ascii="Arial" w:hAnsi="Arial" w:cs="Arial"/>
          <w:sz w:val="20"/>
          <w:szCs w:val="20"/>
        </w:rPr>
        <w:t>)</w:t>
      </w:r>
      <w:r w:rsidRPr="002B756D">
        <w:rPr>
          <w:rFonts w:ascii="Arial" w:hAnsi="Arial" w:cs="Arial"/>
          <w:sz w:val="20"/>
          <w:szCs w:val="20"/>
        </w:rPr>
        <w:t xml:space="preserve"> days beyond the end of any fiscal year, nor may the Agency or OVM allow a dispute to create a </w:t>
      </w:r>
      <w:r w:rsidR="00227D2E">
        <w:rPr>
          <w:rFonts w:ascii="Arial" w:hAnsi="Arial" w:cs="Arial"/>
          <w:sz w:val="20"/>
          <w:szCs w:val="20"/>
        </w:rPr>
        <w:t xml:space="preserve">violation of </w:t>
      </w:r>
      <w:r w:rsidRPr="002B756D">
        <w:rPr>
          <w:rFonts w:ascii="Arial" w:hAnsi="Arial" w:cs="Arial"/>
          <w:sz w:val="20"/>
          <w:szCs w:val="20"/>
        </w:rPr>
        <w:t>state finance law or other violation of Agreement terms (such as a delay in funding, failure to timely communicate funding changes, or failur</w:t>
      </w:r>
      <w:r w:rsidR="00FB2B9D">
        <w:rPr>
          <w:rFonts w:ascii="Arial" w:hAnsi="Arial" w:cs="Arial"/>
          <w:sz w:val="20"/>
          <w:szCs w:val="20"/>
        </w:rPr>
        <w:t>e to timely process paperwork).</w:t>
      </w:r>
    </w:p>
    <w:p w:rsidR="00FB2B9D" w:rsidRPr="002B756D" w:rsidRDefault="00FB2B9D" w:rsidP="00F42E20">
      <w:pPr>
        <w:spacing w:after="0" w:line="264" w:lineRule="auto"/>
        <w:rPr>
          <w:rFonts w:ascii="Arial" w:hAnsi="Arial" w:cs="Arial"/>
          <w:sz w:val="20"/>
          <w:szCs w:val="20"/>
        </w:rPr>
      </w:pPr>
    </w:p>
    <w:p w:rsidR="00914EDE" w:rsidRDefault="00914EDE" w:rsidP="00F42E20">
      <w:pPr>
        <w:spacing w:after="0" w:line="264" w:lineRule="auto"/>
        <w:rPr>
          <w:rFonts w:ascii="Arial" w:hAnsi="Arial" w:cs="Arial"/>
          <w:sz w:val="20"/>
          <w:szCs w:val="20"/>
        </w:rPr>
      </w:pPr>
      <w:r w:rsidRPr="002B756D">
        <w:rPr>
          <w:rFonts w:ascii="Arial" w:hAnsi="Arial" w:cs="Arial"/>
          <w:sz w:val="20"/>
          <w:szCs w:val="20"/>
        </w:rPr>
        <w:t xml:space="preserve">If any Agreement provision is superseded by state or federal law or regulation, in whole or in part, then both </w:t>
      </w:r>
      <w:r w:rsidR="003700F2">
        <w:rPr>
          <w:rFonts w:ascii="Arial" w:hAnsi="Arial" w:cs="Arial"/>
          <w:sz w:val="20"/>
          <w:szCs w:val="20"/>
        </w:rPr>
        <w:t>P</w:t>
      </w:r>
      <w:r w:rsidRPr="002B756D">
        <w:rPr>
          <w:rFonts w:ascii="Arial" w:hAnsi="Arial" w:cs="Arial"/>
          <w:sz w:val="20"/>
          <w:szCs w:val="20"/>
        </w:rPr>
        <w:t>arties shall be relieved of all obligations under that provision to the extent necessary to comply with the superseding law, provided however, that the remaining provisions of the Agreement, or portions thereof, shall be enforced to the fullest extent permitted by law.  The terms of this Agreement shall survive its termination for the purpose of resolving any claim, dispute or other action, or for effectuating any negotiated r</w:t>
      </w:r>
      <w:r w:rsidR="00FB2B9D">
        <w:rPr>
          <w:rFonts w:ascii="Arial" w:hAnsi="Arial" w:cs="Arial"/>
          <w:sz w:val="20"/>
          <w:szCs w:val="20"/>
        </w:rPr>
        <w:t>epresentations and warranties.</w:t>
      </w:r>
    </w:p>
    <w:p w:rsidR="00FB2B9D" w:rsidRDefault="00FB2B9D" w:rsidP="00F42E20">
      <w:pPr>
        <w:spacing w:after="0" w:line="264" w:lineRule="auto"/>
        <w:rPr>
          <w:rFonts w:ascii="Arial" w:hAnsi="Arial" w:cs="Arial"/>
          <w:sz w:val="20"/>
          <w:szCs w:val="20"/>
        </w:rPr>
      </w:pPr>
    </w:p>
    <w:p w:rsidR="000F367D" w:rsidRPr="002B756D" w:rsidRDefault="000F367D" w:rsidP="00F42E20">
      <w:pPr>
        <w:spacing w:after="0" w:line="264" w:lineRule="auto"/>
        <w:rPr>
          <w:rFonts w:ascii="Arial" w:hAnsi="Arial" w:cs="Arial"/>
          <w:sz w:val="20"/>
          <w:szCs w:val="20"/>
        </w:rPr>
      </w:pPr>
    </w:p>
    <w:p w:rsidR="00FB2B9D" w:rsidRPr="00F42E20" w:rsidRDefault="00FB2B9D" w:rsidP="00F42E20">
      <w:pPr>
        <w:spacing w:after="0" w:line="264" w:lineRule="auto"/>
        <w:rPr>
          <w:rFonts w:ascii="Arial" w:hAnsi="Arial" w:cs="Arial"/>
          <w:sz w:val="20"/>
          <w:szCs w:val="20"/>
          <w:u w:val="single"/>
        </w:rPr>
      </w:pPr>
      <w:r w:rsidRPr="00F42E20">
        <w:rPr>
          <w:rFonts w:ascii="Arial" w:hAnsi="Arial" w:cs="Arial"/>
          <w:sz w:val="20"/>
          <w:szCs w:val="20"/>
          <w:u w:val="single"/>
        </w:rPr>
        <w:t>TERMS OF PERFORMANCE</w:t>
      </w:r>
      <w:r w:rsidR="00F42E20">
        <w:rPr>
          <w:rFonts w:ascii="Arial" w:hAnsi="Arial" w:cs="Arial"/>
          <w:sz w:val="20"/>
          <w:szCs w:val="20"/>
          <w:u w:val="single"/>
        </w:rPr>
        <w:t>:</w:t>
      </w:r>
    </w:p>
    <w:p w:rsidR="00914EDE" w:rsidRDefault="00914EDE" w:rsidP="00F42E20">
      <w:pPr>
        <w:pStyle w:val="ListParagraph"/>
        <w:numPr>
          <w:ilvl w:val="0"/>
          <w:numId w:val="2"/>
        </w:numPr>
        <w:spacing w:after="0" w:line="264" w:lineRule="auto"/>
        <w:ind w:left="720"/>
        <w:rPr>
          <w:rFonts w:ascii="Arial" w:hAnsi="Arial" w:cs="Arial"/>
          <w:sz w:val="20"/>
          <w:szCs w:val="20"/>
        </w:rPr>
      </w:pPr>
      <w:r w:rsidRPr="002B756D">
        <w:rPr>
          <w:rFonts w:ascii="Arial" w:hAnsi="Arial" w:cs="Arial"/>
          <w:sz w:val="20"/>
          <w:szCs w:val="20"/>
        </w:rPr>
        <w:t xml:space="preserve">At all times, vehicles subject to an Office of Vehicle Management </w:t>
      </w:r>
      <w:r w:rsidR="004E7F38">
        <w:rPr>
          <w:rFonts w:ascii="Arial" w:hAnsi="Arial" w:cs="Arial"/>
          <w:sz w:val="20"/>
          <w:szCs w:val="20"/>
        </w:rPr>
        <w:t>Master Vehicle Lease</w:t>
      </w:r>
      <w:r w:rsidRPr="002B756D">
        <w:rPr>
          <w:rFonts w:ascii="Arial" w:hAnsi="Arial" w:cs="Arial"/>
          <w:sz w:val="20"/>
          <w:szCs w:val="20"/>
        </w:rPr>
        <w:t xml:space="preserve"> </w:t>
      </w:r>
      <w:r w:rsidR="006E4EC2">
        <w:rPr>
          <w:rFonts w:ascii="Arial" w:hAnsi="Arial" w:cs="Arial"/>
          <w:sz w:val="20"/>
          <w:szCs w:val="20"/>
        </w:rPr>
        <w:t xml:space="preserve">&amp; Assignment </w:t>
      </w:r>
      <w:r w:rsidRPr="002B756D">
        <w:rPr>
          <w:rFonts w:ascii="Arial" w:hAnsi="Arial" w:cs="Arial"/>
          <w:sz w:val="20"/>
          <w:szCs w:val="20"/>
        </w:rPr>
        <w:t>Agreement shall remain titled to the Executive Office for Administration and Finance.</w:t>
      </w:r>
    </w:p>
    <w:p w:rsidR="00FB2B9D" w:rsidRPr="00FB2B9D" w:rsidRDefault="00FB2B9D" w:rsidP="00F42E20">
      <w:pPr>
        <w:spacing w:after="0" w:line="264" w:lineRule="auto"/>
        <w:rPr>
          <w:rFonts w:ascii="Arial" w:hAnsi="Arial" w:cs="Arial"/>
          <w:sz w:val="20"/>
          <w:szCs w:val="20"/>
        </w:rPr>
      </w:pPr>
    </w:p>
    <w:p w:rsidR="00914EDE" w:rsidRDefault="00914EDE" w:rsidP="000861EB">
      <w:pPr>
        <w:pStyle w:val="ListParagraph"/>
        <w:numPr>
          <w:ilvl w:val="0"/>
          <w:numId w:val="2"/>
        </w:numPr>
        <w:spacing w:after="0" w:line="264" w:lineRule="auto"/>
        <w:ind w:left="720"/>
        <w:rPr>
          <w:rFonts w:ascii="Arial" w:hAnsi="Arial" w:cs="Arial"/>
          <w:sz w:val="20"/>
          <w:szCs w:val="20"/>
        </w:rPr>
      </w:pPr>
      <w:r w:rsidRPr="002B756D">
        <w:rPr>
          <w:rFonts w:ascii="Arial" w:hAnsi="Arial" w:cs="Arial"/>
          <w:sz w:val="20"/>
          <w:szCs w:val="20"/>
        </w:rPr>
        <w:t xml:space="preserve">Agency shall be responsible for ensuring that vehicles subject to </w:t>
      </w:r>
      <w:r w:rsidR="000F367D">
        <w:rPr>
          <w:rFonts w:ascii="Arial" w:hAnsi="Arial" w:cs="Arial"/>
          <w:sz w:val="20"/>
          <w:szCs w:val="20"/>
        </w:rPr>
        <w:t>the Agreement</w:t>
      </w:r>
      <w:r w:rsidRPr="002B756D">
        <w:rPr>
          <w:rFonts w:ascii="Arial" w:hAnsi="Arial" w:cs="Arial"/>
          <w:sz w:val="20"/>
          <w:szCs w:val="20"/>
        </w:rPr>
        <w:t xml:space="preserve"> are operated in a manner fully consistent with OVM’s</w:t>
      </w:r>
      <w:r w:rsidR="00471755">
        <w:rPr>
          <w:rFonts w:ascii="Arial" w:hAnsi="Arial" w:cs="Arial"/>
          <w:sz w:val="20"/>
          <w:szCs w:val="20"/>
        </w:rPr>
        <w:t xml:space="preserve"> most</w:t>
      </w:r>
      <w:r w:rsidRPr="002B756D">
        <w:rPr>
          <w:rFonts w:ascii="Arial" w:hAnsi="Arial" w:cs="Arial"/>
          <w:sz w:val="20"/>
          <w:szCs w:val="20"/>
        </w:rPr>
        <w:t xml:space="preserve"> </w:t>
      </w:r>
      <w:r w:rsidR="00471755">
        <w:rPr>
          <w:rFonts w:ascii="Arial" w:hAnsi="Arial" w:cs="Arial"/>
          <w:sz w:val="20"/>
          <w:szCs w:val="20"/>
        </w:rPr>
        <w:t xml:space="preserve">current </w:t>
      </w:r>
      <w:r w:rsidRPr="002B756D">
        <w:rPr>
          <w:rFonts w:ascii="Arial" w:hAnsi="Arial" w:cs="Arial"/>
          <w:sz w:val="20"/>
          <w:szCs w:val="20"/>
        </w:rPr>
        <w:t>Po</w:t>
      </w:r>
      <w:r w:rsidR="000861EB">
        <w:rPr>
          <w:rFonts w:ascii="Arial" w:hAnsi="Arial" w:cs="Arial"/>
          <w:sz w:val="20"/>
          <w:szCs w:val="20"/>
        </w:rPr>
        <w:t>licies and Procedures Manual.</w:t>
      </w:r>
    </w:p>
    <w:p w:rsidR="0007336D" w:rsidRDefault="0007336D" w:rsidP="0007336D">
      <w:pPr>
        <w:pStyle w:val="ListParagraph"/>
        <w:numPr>
          <w:ilvl w:val="1"/>
          <w:numId w:val="2"/>
        </w:numPr>
        <w:spacing w:after="0" w:line="264" w:lineRule="auto"/>
        <w:rPr>
          <w:rFonts w:ascii="Arial" w:hAnsi="Arial" w:cs="Arial"/>
          <w:sz w:val="20"/>
          <w:szCs w:val="20"/>
        </w:rPr>
      </w:pPr>
      <w:r>
        <w:rPr>
          <w:rFonts w:ascii="Arial" w:hAnsi="Arial" w:cs="Arial"/>
          <w:sz w:val="20"/>
          <w:szCs w:val="20"/>
        </w:rPr>
        <w:t xml:space="preserve">This </w:t>
      </w:r>
      <w:r w:rsidR="003E2BE3">
        <w:rPr>
          <w:rFonts w:ascii="Arial" w:hAnsi="Arial" w:cs="Arial"/>
          <w:sz w:val="20"/>
          <w:szCs w:val="20"/>
        </w:rPr>
        <w:t>provision</w:t>
      </w:r>
      <w:r>
        <w:rPr>
          <w:rFonts w:ascii="Arial" w:hAnsi="Arial" w:cs="Arial"/>
          <w:sz w:val="20"/>
          <w:szCs w:val="20"/>
        </w:rPr>
        <w:t xml:space="preserve"> applies to all </w:t>
      </w:r>
      <w:r w:rsidR="00C7263C">
        <w:rPr>
          <w:rFonts w:ascii="Arial" w:hAnsi="Arial" w:cs="Arial"/>
          <w:sz w:val="20"/>
          <w:szCs w:val="20"/>
        </w:rPr>
        <w:t>vehicles acquired through</w:t>
      </w:r>
      <w:r>
        <w:rPr>
          <w:rFonts w:ascii="Arial" w:hAnsi="Arial" w:cs="Arial"/>
          <w:sz w:val="20"/>
          <w:szCs w:val="20"/>
        </w:rPr>
        <w:t xml:space="preserve"> the OVM Lease Program, including those </w:t>
      </w:r>
      <w:r w:rsidR="00C7263C">
        <w:rPr>
          <w:rFonts w:ascii="Arial" w:hAnsi="Arial" w:cs="Arial"/>
          <w:sz w:val="20"/>
          <w:szCs w:val="20"/>
        </w:rPr>
        <w:t xml:space="preserve">within Agencies </w:t>
      </w:r>
      <w:r>
        <w:rPr>
          <w:rFonts w:ascii="Arial" w:hAnsi="Arial" w:cs="Arial"/>
          <w:sz w:val="20"/>
          <w:szCs w:val="20"/>
        </w:rPr>
        <w:t xml:space="preserve">that are generally considered exempt from OVM oversight, such as Law Enforcement entities, </w:t>
      </w:r>
      <w:r w:rsidR="00C7263C">
        <w:rPr>
          <w:rFonts w:ascii="Arial" w:hAnsi="Arial" w:cs="Arial"/>
          <w:sz w:val="20"/>
          <w:szCs w:val="20"/>
        </w:rPr>
        <w:t xml:space="preserve">specifically </w:t>
      </w:r>
      <w:r>
        <w:rPr>
          <w:rFonts w:ascii="Arial" w:hAnsi="Arial" w:cs="Arial"/>
          <w:sz w:val="20"/>
          <w:szCs w:val="20"/>
        </w:rPr>
        <w:t>in regard to the following areas:</w:t>
      </w:r>
    </w:p>
    <w:p w:rsidR="0007336D" w:rsidRDefault="006E6569" w:rsidP="0007336D">
      <w:pPr>
        <w:pStyle w:val="ListParagraph"/>
        <w:numPr>
          <w:ilvl w:val="2"/>
          <w:numId w:val="2"/>
        </w:numPr>
        <w:spacing w:after="0" w:line="264" w:lineRule="auto"/>
        <w:rPr>
          <w:rFonts w:ascii="Arial" w:hAnsi="Arial" w:cs="Arial"/>
          <w:sz w:val="20"/>
          <w:szCs w:val="20"/>
        </w:rPr>
      </w:pPr>
      <w:r>
        <w:rPr>
          <w:rFonts w:ascii="Arial" w:hAnsi="Arial" w:cs="Arial"/>
          <w:sz w:val="20"/>
          <w:szCs w:val="20"/>
        </w:rPr>
        <w:t>Acquisition and payment processes for leased vehicles</w:t>
      </w:r>
    </w:p>
    <w:p w:rsidR="006E6569" w:rsidRDefault="006E6569" w:rsidP="0007336D">
      <w:pPr>
        <w:pStyle w:val="ListParagraph"/>
        <w:numPr>
          <w:ilvl w:val="2"/>
          <w:numId w:val="2"/>
        </w:numPr>
        <w:spacing w:after="0" w:line="264" w:lineRule="auto"/>
        <w:rPr>
          <w:rFonts w:ascii="Arial" w:hAnsi="Arial" w:cs="Arial"/>
          <w:sz w:val="20"/>
          <w:szCs w:val="20"/>
        </w:rPr>
      </w:pPr>
      <w:r>
        <w:rPr>
          <w:rFonts w:ascii="Arial" w:hAnsi="Arial" w:cs="Arial"/>
          <w:sz w:val="20"/>
          <w:szCs w:val="20"/>
        </w:rPr>
        <w:t>Notification of any vehicle modifications to OVM</w:t>
      </w:r>
    </w:p>
    <w:p w:rsidR="006E6569" w:rsidRDefault="006E6569" w:rsidP="0007336D">
      <w:pPr>
        <w:pStyle w:val="ListParagraph"/>
        <w:numPr>
          <w:ilvl w:val="2"/>
          <w:numId w:val="2"/>
        </w:numPr>
        <w:spacing w:after="0" w:line="264" w:lineRule="auto"/>
        <w:rPr>
          <w:rFonts w:ascii="Arial" w:hAnsi="Arial" w:cs="Arial"/>
          <w:sz w:val="20"/>
          <w:szCs w:val="20"/>
        </w:rPr>
      </w:pPr>
      <w:r>
        <w:rPr>
          <w:rFonts w:ascii="Arial" w:hAnsi="Arial" w:cs="Arial"/>
          <w:sz w:val="20"/>
          <w:szCs w:val="20"/>
        </w:rPr>
        <w:t>Adherence to motor vehicle laws and regulations</w:t>
      </w:r>
    </w:p>
    <w:p w:rsidR="006E6569" w:rsidRDefault="006E6569" w:rsidP="0007336D">
      <w:pPr>
        <w:pStyle w:val="ListParagraph"/>
        <w:numPr>
          <w:ilvl w:val="2"/>
          <w:numId w:val="2"/>
        </w:numPr>
        <w:spacing w:after="0" w:line="264" w:lineRule="auto"/>
        <w:rPr>
          <w:rFonts w:ascii="Arial" w:hAnsi="Arial" w:cs="Arial"/>
          <w:sz w:val="20"/>
          <w:szCs w:val="20"/>
        </w:rPr>
      </w:pPr>
      <w:r>
        <w:rPr>
          <w:rFonts w:ascii="Arial" w:hAnsi="Arial" w:cs="Arial"/>
          <w:sz w:val="20"/>
          <w:szCs w:val="20"/>
        </w:rPr>
        <w:t>Accident &amp; stolen vehicle reporting procedures</w:t>
      </w:r>
    </w:p>
    <w:p w:rsidR="006E6569" w:rsidRDefault="006E6569" w:rsidP="0007336D">
      <w:pPr>
        <w:pStyle w:val="ListParagraph"/>
        <w:numPr>
          <w:ilvl w:val="2"/>
          <w:numId w:val="2"/>
        </w:numPr>
        <w:spacing w:after="0" w:line="264" w:lineRule="auto"/>
        <w:rPr>
          <w:rFonts w:ascii="Arial" w:hAnsi="Arial" w:cs="Arial"/>
          <w:sz w:val="20"/>
          <w:szCs w:val="20"/>
        </w:rPr>
      </w:pPr>
      <w:r>
        <w:rPr>
          <w:rFonts w:ascii="Arial" w:hAnsi="Arial" w:cs="Arial"/>
          <w:sz w:val="20"/>
          <w:szCs w:val="20"/>
        </w:rPr>
        <w:t>Safe Driving Program, excluding 1-800-How Am I Driving</w:t>
      </w:r>
    </w:p>
    <w:p w:rsidR="006E6569" w:rsidRDefault="006E6569" w:rsidP="0007336D">
      <w:pPr>
        <w:pStyle w:val="ListParagraph"/>
        <w:numPr>
          <w:ilvl w:val="2"/>
          <w:numId w:val="2"/>
        </w:numPr>
        <w:spacing w:after="0" w:line="264" w:lineRule="auto"/>
        <w:rPr>
          <w:rFonts w:ascii="Arial" w:hAnsi="Arial" w:cs="Arial"/>
          <w:sz w:val="20"/>
          <w:szCs w:val="20"/>
        </w:rPr>
      </w:pPr>
      <w:r>
        <w:rPr>
          <w:rFonts w:ascii="Arial" w:hAnsi="Arial" w:cs="Arial"/>
          <w:sz w:val="20"/>
          <w:szCs w:val="20"/>
        </w:rPr>
        <w:t>Preventive maintenance and repair procedures</w:t>
      </w:r>
    </w:p>
    <w:p w:rsidR="006E6569" w:rsidRDefault="00C7263C" w:rsidP="006E6569">
      <w:pPr>
        <w:pStyle w:val="ListParagraph"/>
        <w:numPr>
          <w:ilvl w:val="3"/>
          <w:numId w:val="2"/>
        </w:numPr>
        <w:spacing w:after="0" w:line="264" w:lineRule="auto"/>
        <w:rPr>
          <w:rFonts w:ascii="Arial" w:hAnsi="Arial" w:cs="Arial"/>
          <w:sz w:val="20"/>
          <w:szCs w:val="20"/>
        </w:rPr>
      </w:pPr>
      <w:r>
        <w:rPr>
          <w:rFonts w:ascii="Arial" w:hAnsi="Arial" w:cs="Arial"/>
          <w:sz w:val="20"/>
          <w:szCs w:val="20"/>
        </w:rPr>
        <w:lastRenderedPageBreak/>
        <w:t>A</w:t>
      </w:r>
      <w:r w:rsidR="006E6569">
        <w:rPr>
          <w:rFonts w:ascii="Arial" w:hAnsi="Arial" w:cs="Arial"/>
          <w:sz w:val="20"/>
          <w:szCs w:val="20"/>
        </w:rPr>
        <w:t>n</w:t>
      </w:r>
      <w:r>
        <w:rPr>
          <w:rFonts w:ascii="Arial" w:hAnsi="Arial" w:cs="Arial"/>
          <w:sz w:val="20"/>
          <w:szCs w:val="20"/>
        </w:rPr>
        <w:t>y</w:t>
      </w:r>
      <w:r w:rsidR="006E6569">
        <w:rPr>
          <w:rFonts w:ascii="Arial" w:hAnsi="Arial" w:cs="Arial"/>
          <w:sz w:val="20"/>
          <w:szCs w:val="20"/>
        </w:rPr>
        <w:t xml:space="preserve"> Agency </w:t>
      </w:r>
      <w:r>
        <w:rPr>
          <w:rFonts w:ascii="Arial" w:hAnsi="Arial" w:cs="Arial"/>
          <w:sz w:val="20"/>
          <w:szCs w:val="20"/>
        </w:rPr>
        <w:t>wishing</w:t>
      </w:r>
      <w:r w:rsidR="006E6569">
        <w:rPr>
          <w:rFonts w:ascii="Arial" w:hAnsi="Arial" w:cs="Arial"/>
          <w:sz w:val="20"/>
          <w:szCs w:val="20"/>
        </w:rPr>
        <w:t xml:space="preserve"> to utilize internal garages for maintenance or repairs</w:t>
      </w:r>
      <w:r>
        <w:rPr>
          <w:rFonts w:ascii="Arial" w:hAnsi="Arial" w:cs="Arial"/>
          <w:sz w:val="20"/>
          <w:szCs w:val="20"/>
        </w:rPr>
        <w:t xml:space="preserve"> to leased vehicles must execute</w:t>
      </w:r>
      <w:r w:rsidR="006E6569">
        <w:rPr>
          <w:rFonts w:ascii="Arial" w:hAnsi="Arial" w:cs="Arial"/>
          <w:sz w:val="20"/>
          <w:szCs w:val="20"/>
        </w:rPr>
        <w:t xml:space="preserve"> an addendum that outlines </w:t>
      </w:r>
      <w:r>
        <w:rPr>
          <w:rFonts w:ascii="Arial" w:hAnsi="Arial" w:cs="Arial"/>
          <w:sz w:val="20"/>
          <w:szCs w:val="20"/>
        </w:rPr>
        <w:t xml:space="preserve">the </w:t>
      </w:r>
      <w:r w:rsidR="006E6569">
        <w:rPr>
          <w:rFonts w:ascii="Arial" w:hAnsi="Arial" w:cs="Arial"/>
          <w:sz w:val="20"/>
          <w:szCs w:val="20"/>
        </w:rPr>
        <w:t xml:space="preserve">terms and </w:t>
      </w:r>
      <w:r>
        <w:rPr>
          <w:rFonts w:ascii="Arial" w:hAnsi="Arial" w:cs="Arial"/>
          <w:sz w:val="20"/>
          <w:szCs w:val="20"/>
        </w:rPr>
        <w:t>condition</w:t>
      </w:r>
      <w:r w:rsidR="006E6569">
        <w:rPr>
          <w:rFonts w:ascii="Arial" w:hAnsi="Arial" w:cs="Arial"/>
          <w:sz w:val="20"/>
          <w:szCs w:val="20"/>
        </w:rPr>
        <w:t>s</w:t>
      </w:r>
      <w:r>
        <w:rPr>
          <w:rFonts w:ascii="Arial" w:hAnsi="Arial" w:cs="Arial"/>
          <w:sz w:val="20"/>
          <w:szCs w:val="20"/>
        </w:rPr>
        <w:t xml:space="preserve"> under which this would be allowed</w:t>
      </w:r>
      <w:r w:rsidR="006E6569">
        <w:rPr>
          <w:rFonts w:ascii="Arial" w:hAnsi="Arial" w:cs="Arial"/>
          <w:sz w:val="20"/>
          <w:szCs w:val="20"/>
        </w:rPr>
        <w:t xml:space="preserve"> </w:t>
      </w:r>
    </w:p>
    <w:p w:rsidR="006E6569" w:rsidRDefault="006E6569" w:rsidP="0007336D">
      <w:pPr>
        <w:pStyle w:val="ListParagraph"/>
        <w:numPr>
          <w:ilvl w:val="2"/>
          <w:numId w:val="2"/>
        </w:numPr>
        <w:spacing w:after="0" w:line="264" w:lineRule="auto"/>
        <w:rPr>
          <w:rFonts w:ascii="Arial" w:hAnsi="Arial" w:cs="Arial"/>
          <w:sz w:val="20"/>
          <w:szCs w:val="20"/>
        </w:rPr>
      </w:pPr>
      <w:r>
        <w:rPr>
          <w:rFonts w:ascii="Arial" w:hAnsi="Arial" w:cs="Arial"/>
          <w:sz w:val="20"/>
          <w:szCs w:val="20"/>
        </w:rPr>
        <w:t>Fuel card usage and procedures</w:t>
      </w:r>
    </w:p>
    <w:p w:rsidR="00C7263C" w:rsidRPr="000861EB" w:rsidRDefault="00C7263C" w:rsidP="0007336D">
      <w:pPr>
        <w:pStyle w:val="ListParagraph"/>
        <w:numPr>
          <w:ilvl w:val="2"/>
          <w:numId w:val="2"/>
        </w:numPr>
        <w:spacing w:after="0" w:line="264" w:lineRule="auto"/>
        <w:rPr>
          <w:rFonts w:ascii="Arial" w:hAnsi="Arial" w:cs="Arial"/>
          <w:sz w:val="20"/>
          <w:szCs w:val="20"/>
        </w:rPr>
      </w:pPr>
      <w:r>
        <w:rPr>
          <w:rFonts w:ascii="Arial" w:hAnsi="Arial" w:cs="Arial"/>
          <w:sz w:val="20"/>
          <w:szCs w:val="20"/>
        </w:rPr>
        <w:t>Adherence to IRS reporting requirements for personal use of state vehicles</w:t>
      </w:r>
    </w:p>
    <w:p w:rsidR="00FB2B9D" w:rsidRPr="00FB2B9D" w:rsidRDefault="00FB2B9D" w:rsidP="00F42E20">
      <w:pPr>
        <w:spacing w:after="0" w:line="264" w:lineRule="auto"/>
        <w:rPr>
          <w:rFonts w:ascii="Arial" w:hAnsi="Arial" w:cs="Arial"/>
          <w:sz w:val="20"/>
          <w:szCs w:val="20"/>
        </w:rPr>
      </w:pPr>
    </w:p>
    <w:p w:rsidR="00914EDE" w:rsidRDefault="00914EDE" w:rsidP="00F42E20">
      <w:pPr>
        <w:pStyle w:val="ListParagraph"/>
        <w:numPr>
          <w:ilvl w:val="0"/>
          <w:numId w:val="2"/>
        </w:numPr>
        <w:spacing w:after="0" w:line="264" w:lineRule="auto"/>
        <w:ind w:left="720"/>
        <w:rPr>
          <w:rFonts w:ascii="Arial" w:hAnsi="Arial" w:cs="Arial"/>
          <w:sz w:val="20"/>
          <w:szCs w:val="20"/>
        </w:rPr>
      </w:pPr>
      <w:r w:rsidRPr="002B756D">
        <w:rPr>
          <w:rFonts w:ascii="Arial" w:hAnsi="Arial" w:cs="Arial"/>
          <w:sz w:val="20"/>
          <w:szCs w:val="20"/>
        </w:rPr>
        <w:t>Fa</w:t>
      </w:r>
      <w:r w:rsidR="000F367D">
        <w:rPr>
          <w:rFonts w:ascii="Arial" w:hAnsi="Arial" w:cs="Arial"/>
          <w:sz w:val="20"/>
          <w:szCs w:val="20"/>
        </w:rPr>
        <w:t>ilure to abide by the terms of the</w:t>
      </w:r>
      <w:r w:rsidRPr="002B756D">
        <w:rPr>
          <w:rFonts w:ascii="Arial" w:hAnsi="Arial" w:cs="Arial"/>
          <w:sz w:val="20"/>
          <w:szCs w:val="20"/>
        </w:rPr>
        <w:t xml:space="preserve"> Agreement or OVM Policies and Procedures Manual may result in the revocation of Agency’s assigned vehicles and/or termination of the Agreement by OVM.</w:t>
      </w:r>
    </w:p>
    <w:p w:rsidR="00FB2B9D" w:rsidRPr="00FB2B9D" w:rsidRDefault="00FB2B9D" w:rsidP="00F42E20">
      <w:pPr>
        <w:spacing w:after="0" w:line="264" w:lineRule="auto"/>
        <w:rPr>
          <w:rFonts w:ascii="Arial" w:hAnsi="Arial" w:cs="Arial"/>
          <w:sz w:val="20"/>
          <w:szCs w:val="20"/>
        </w:rPr>
      </w:pPr>
    </w:p>
    <w:p w:rsidR="00914EDE" w:rsidRDefault="00914EDE" w:rsidP="00F42E20">
      <w:pPr>
        <w:pStyle w:val="ListParagraph"/>
        <w:numPr>
          <w:ilvl w:val="0"/>
          <w:numId w:val="2"/>
        </w:numPr>
        <w:spacing w:after="0" w:line="264" w:lineRule="auto"/>
        <w:ind w:left="720"/>
        <w:rPr>
          <w:rFonts w:ascii="Arial" w:hAnsi="Arial" w:cs="Arial"/>
          <w:sz w:val="20"/>
          <w:szCs w:val="20"/>
        </w:rPr>
      </w:pPr>
      <w:r w:rsidRPr="002B756D">
        <w:rPr>
          <w:rFonts w:ascii="Arial" w:hAnsi="Arial" w:cs="Arial"/>
          <w:sz w:val="20"/>
          <w:szCs w:val="20"/>
        </w:rPr>
        <w:t xml:space="preserve">If, for any reason, vehicle is returned to OVM prior to the end date of </w:t>
      </w:r>
      <w:r w:rsidR="000F367D">
        <w:rPr>
          <w:rFonts w:ascii="Arial" w:hAnsi="Arial" w:cs="Arial"/>
          <w:sz w:val="20"/>
          <w:szCs w:val="20"/>
        </w:rPr>
        <w:t>the</w:t>
      </w:r>
      <w:r w:rsidRPr="002B756D">
        <w:rPr>
          <w:rFonts w:ascii="Arial" w:hAnsi="Arial" w:cs="Arial"/>
          <w:sz w:val="20"/>
          <w:szCs w:val="20"/>
        </w:rPr>
        <w:t xml:space="preserve"> Agreement, the Agency shall remain liable for remaining costs, including unrecovered excess repair fees, for the duration of the Agreement or until such time as the vehicle is reassigned to another Agency or otherwise disposed of.  The OVM </w:t>
      </w:r>
      <w:r w:rsidR="003700F2">
        <w:rPr>
          <w:rFonts w:ascii="Arial" w:hAnsi="Arial" w:cs="Arial"/>
          <w:sz w:val="20"/>
          <w:szCs w:val="20"/>
        </w:rPr>
        <w:t>Lease</w:t>
      </w:r>
      <w:r w:rsidRPr="002B756D">
        <w:rPr>
          <w:rFonts w:ascii="Arial" w:hAnsi="Arial" w:cs="Arial"/>
          <w:sz w:val="20"/>
          <w:szCs w:val="20"/>
        </w:rPr>
        <w:t xml:space="preserve"> Administrator shall determine and bill such costs to Agency.</w:t>
      </w:r>
    </w:p>
    <w:p w:rsidR="00FD37FF" w:rsidRPr="00FD37FF" w:rsidRDefault="00FD37FF" w:rsidP="00F42E20">
      <w:pPr>
        <w:pStyle w:val="ListParagraph"/>
        <w:spacing w:after="0" w:line="264" w:lineRule="auto"/>
        <w:rPr>
          <w:rFonts w:ascii="Arial" w:hAnsi="Arial" w:cs="Arial"/>
          <w:sz w:val="20"/>
          <w:szCs w:val="20"/>
        </w:rPr>
      </w:pPr>
    </w:p>
    <w:p w:rsidR="00FB2B9D" w:rsidRDefault="00914EDE" w:rsidP="00F42E20">
      <w:pPr>
        <w:pStyle w:val="ListParagraph"/>
        <w:numPr>
          <w:ilvl w:val="0"/>
          <w:numId w:val="2"/>
        </w:numPr>
        <w:spacing w:after="0" w:line="264" w:lineRule="auto"/>
        <w:ind w:left="720"/>
        <w:rPr>
          <w:rFonts w:ascii="Arial" w:hAnsi="Arial" w:cs="Arial"/>
          <w:sz w:val="20"/>
          <w:szCs w:val="20"/>
        </w:rPr>
      </w:pPr>
      <w:r w:rsidRPr="002B756D">
        <w:rPr>
          <w:rFonts w:ascii="Arial" w:hAnsi="Arial" w:cs="Arial"/>
          <w:sz w:val="20"/>
          <w:szCs w:val="20"/>
        </w:rPr>
        <w:t xml:space="preserve">In the event vehicle is declared a total loss during the term of </w:t>
      </w:r>
      <w:r w:rsidR="000F367D">
        <w:rPr>
          <w:rFonts w:ascii="Arial" w:hAnsi="Arial" w:cs="Arial"/>
          <w:sz w:val="20"/>
          <w:szCs w:val="20"/>
        </w:rPr>
        <w:t>the</w:t>
      </w:r>
      <w:r w:rsidRPr="002B756D">
        <w:rPr>
          <w:rFonts w:ascii="Arial" w:hAnsi="Arial" w:cs="Arial"/>
          <w:sz w:val="20"/>
          <w:szCs w:val="20"/>
        </w:rPr>
        <w:t xml:space="preserve"> Agreement, the Agency shall be responsible for payment of remaining balance of all vehicle acquisition fees due for the entire </w:t>
      </w:r>
      <w:r w:rsidR="000A76A0">
        <w:rPr>
          <w:rFonts w:ascii="Arial" w:hAnsi="Arial" w:cs="Arial"/>
          <w:sz w:val="20"/>
          <w:szCs w:val="20"/>
        </w:rPr>
        <w:t>five (</w:t>
      </w:r>
      <w:r w:rsidRPr="002B756D">
        <w:rPr>
          <w:rFonts w:ascii="Arial" w:hAnsi="Arial" w:cs="Arial"/>
          <w:sz w:val="20"/>
          <w:szCs w:val="20"/>
        </w:rPr>
        <w:t>5</w:t>
      </w:r>
      <w:r w:rsidR="000A76A0">
        <w:rPr>
          <w:rFonts w:ascii="Arial" w:hAnsi="Arial" w:cs="Arial"/>
          <w:sz w:val="20"/>
          <w:szCs w:val="20"/>
        </w:rPr>
        <w:t>)</w:t>
      </w:r>
      <w:r w:rsidRPr="002B756D">
        <w:rPr>
          <w:rFonts w:ascii="Arial" w:hAnsi="Arial" w:cs="Arial"/>
          <w:sz w:val="20"/>
          <w:szCs w:val="20"/>
        </w:rPr>
        <w:t xml:space="preserve"> year term.  To generate a payment amount for </w:t>
      </w:r>
      <w:r w:rsidR="000A76A0">
        <w:rPr>
          <w:rFonts w:ascii="Arial" w:hAnsi="Arial" w:cs="Arial"/>
          <w:sz w:val="20"/>
          <w:szCs w:val="20"/>
        </w:rPr>
        <w:t xml:space="preserve">a </w:t>
      </w:r>
      <w:r w:rsidRPr="002B756D">
        <w:rPr>
          <w:rFonts w:ascii="Arial" w:hAnsi="Arial" w:cs="Arial"/>
          <w:sz w:val="20"/>
          <w:szCs w:val="20"/>
        </w:rPr>
        <w:t xml:space="preserve">vehicle subject to total loss, OVM </w:t>
      </w:r>
      <w:r w:rsidR="003700F2">
        <w:rPr>
          <w:rFonts w:ascii="Arial" w:hAnsi="Arial" w:cs="Arial"/>
          <w:sz w:val="20"/>
          <w:szCs w:val="20"/>
        </w:rPr>
        <w:t>Lease</w:t>
      </w:r>
      <w:r w:rsidRPr="002B756D">
        <w:rPr>
          <w:rFonts w:ascii="Arial" w:hAnsi="Arial" w:cs="Arial"/>
          <w:sz w:val="20"/>
          <w:szCs w:val="20"/>
        </w:rPr>
        <w:t xml:space="preserve"> Administrator shall first net out: (1) remaining OVM administration fees and (2) remaining OVM maintenance and repair fees.</w:t>
      </w:r>
    </w:p>
    <w:p w:rsidR="00FD37FF" w:rsidRPr="00FD37FF" w:rsidRDefault="00FD37FF" w:rsidP="00F42E20">
      <w:pPr>
        <w:pStyle w:val="ListParagraph"/>
        <w:spacing w:after="0" w:line="264" w:lineRule="auto"/>
        <w:rPr>
          <w:rFonts w:ascii="Arial" w:hAnsi="Arial" w:cs="Arial"/>
          <w:sz w:val="20"/>
          <w:szCs w:val="20"/>
        </w:rPr>
      </w:pPr>
    </w:p>
    <w:p w:rsidR="00C775D1" w:rsidRPr="00C775D1" w:rsidRDefault="00914EDE" w:rsidP="00C775D1">
      <w:pPr>
        <w:pStyle w:val="ListParagraph"/>
        <w:numPr>
          <w:ilvl w:val="0"/>
          <w:numId w:val="2"/>
        </w:numPr>
        <w:spacing w:after="0" w:line="264" w:lineRule="auto"/>
        <w:ind w:left="720"/>
        <w:rPr>
          <w:rFonts w:ascii="Arial" w:hAnsi="Arial" w:cs="Arial"/>
          <w:sz w:val="20"/>
          <w:szCs w:val="20"/>
        </w:rPr>
      </w:pPr>
      <w:r w:rsidRPr="002B756D">
        <w:rPr>
          <w:rFonts w:ascii="Arial" w:hAnsi="Arial" w:cs="Arial"/>
          <w:sz w:val="20"/>
          <w:szCs w:val="20"/>
        </w:rPr>
        <w:t xml:space="preserve">In the event Agency seeks to retain use of the vehicle upon expiration of the Agreement, Agency must </w:t>
      </w:r>
      <w:r w:rsidR="000F367D">
        <w:rPr>
          <w:rFonts w:ascii="Arial" w:hAnsi="Arial" w:cs="Arial"/>
          <w:sz w:val="20"/>
          <w:szCs w:val="20"/>
        </w:rPr>
        <w:t>obtain written approval from</w:t>
      </w:r>
      <w:r w:rsidRPr="002B756D">
        <w:rPr>
          <w:rFonts w:ascii="Arial" w:hAnsi="Arial" w:cs="Arial"/>
          <w:sz w:val="20"/>
          <w:szCs w:val="20"/>
        </w:rPr>
        <w:t xml:space="preserve"> OVM.</w:t>
      </w:r>
      <w:r w:rsidR="00C775D1">
        <w:rPr>
          <w:rFonts w:ascii="Arial" w:hAnsi="Arial" w:cs="Arial"/>
          <w:sz w:val="20"/>
          <w:szCs w:val="20"/>
        </w:rPr>
        <w:t xml:space="preserve"> </w:t>
      </w:r>
      <w:r w:rsidR="00C775D1" w:rsidRPr="00C775D1">
        <w:rPr>
          <w:rFonts w:ascii="Arial" w:hAnsi="Arial" w:cs="Arial"/>
          <w:sz w:val="20"/>
          <w:szCs w:val="20"/>
        </w:rPr>
        <w:t>OVM continues to provide administrative services beyond the lease term, but maintenance and repair</w:t>
      </w:r>
      <w:r w:rsidR="00746723">
        <w:rPr>
          <w:rFonts w:ascii="Arial" w:hAnsi="Arial" w:cs="Arial"/>
          <w:sz w:val="20"/>
          <w:szCs w:val="20"/>
        </w:rPr>
        <w:t>s</w:t>
      </w:r>
      <w:r w:rsidR="00C775D1" w:rsidRPr="00C775D1">
        <w:rPr>
          <w:rFonts w:ascii="Arial" w:hAnsi="Arial" w:cs="Arial"/>
          <w:sz w:val="20"/>
          <w:szCs w:val="20"/>
        </w:rPr>
        <w:t xml:space="preserve"> become Agency responsibilities</w:t>
      </w:r>
      <w:r w:rsidR="00C775D1">
        <w:rPr>
          <w:rFonts w:ascii="Arial" w:hAnsi="Arial" w:cs="Arial"/>
          <w:sz w:val="20"/>
          <w:szCs w:val="20"/>
        </w:rPr>
        <w:t>.</w:t>
      </w:r>
    </w:p>
    <w:p w:rsidR="00F42E20" w:rsidRDefault="00F42E20" w:rsidP="00F42E20">
      <w:pPr>
        <w:spacing w:after="0" w:line="264" w:lineRule="auto"/>
        <w:rPr>
          <w:rFonts w:ascii="Arial" w:hAnsi="Arial" w:cs="Arial"/>
          <w:sz w:val="20"/>
          <w:szCs w:val="20"/>
        </w:rPr>
      </w:pPr>
    </w:p>
    <w:p w:rsidR="00F42E20" w:rsidRDefault="00F42E20" w:rsidP="00F42E20">
      <w:pPr>
        <w:spacing w:after="0" w:line="264" w:lineRule="auto"/>
        <w:rPr>
          <w:rFonts w:ascii="Arial" w:hAnsi="Arial" w:cs="Arial"/>
          <w:sz w:val="20"/>
          <w:szCs w:val="20"/>
        </w:rPr>
      </w:pPr>
    </w:p>
    <w:tbl>
      <w:tblPr>
        <w:tblStyle w:val="TableGrid"/>
        <w:tblW w:w="0" w:type="auto"/>
        <w:tblLook w:val="04A0" w:firstRow="1" w:lastRow="0" w:firstColumn="1" w:lastColumn="0" w:noHBand="0" w:noVBand="1"/>
      </w:tblPr>
      <w:tblGrid>
        <w:gridCol w:w="4788"/>
        <w:gridCol w:w="4950"/>
      </w:tblGrid>
      <w:tr w:rsidR="00F42E20" w:rsidRPr="002B756D" w:rsidTr="00F42E20">
        <w:tc>
          <w:tcPr>
            <w:tcW w:w="4788" w:type="dxa"/>
          </w:tcPr>
          <w:p w:rsidR="00F42E20" w:rsidRPr="006B7589" w:rsidRDefault="00F42E20" w:rsidP="00F42E20">
            <w:pPr>
              <w:spacing w:line="264" w:lineRule="auto"/>
              <w:rPr>
                <w:rFonts w:ascii="Arial" w:hAnsi="Arial" w:cs="Arial"/>
                <w:sz w:val="20"/>
                <w:szCs w:val="20"/>
                <w:highlight w:val="yellow"/>
              </w:rPr>
            </w:pPr>
            <w:r w:rsidRPr="006B7589">
              <w:rPr>
                <w:rFonts w:ascii="Arial" w:hAnsi="Arial" w:cs="Arial"/>
                <w:sz w:val="20"/>
                <w:szCs w:val="20"/>
                <w:highlight w:val="yellow"/>
              </w:rPr>
              <w:t>Agency Authorized Signature:</w:t>
            </w:r>
          </w:p>
          <w:p w:rsidR="00F42E20" w:rsidRDefault="00F42E20" w:rsidP="00F42E20">
            <w:pPr>
              <w:spacing w:line="264" w:lineRule="auto"/>
              <w:rPr>
                <w:rFonts w:ascii="Arial" w:hAnsi="Arial" w:cs="Arial"/>
                <w:sz w:val="20"/>
                <w:szCs w:val="20"/>
                <w:highlight w:val="yellow"/>
              </w:rPr>
            </w:pPr>
          </w:p>
          <w:p w:rsidR="000F367D" w:rsidRPr="006B7589" w:rsidRDefault="000F367D" w:rsidP="00F42E20">
            <w:pPr>
              <w:spacing w:line="264" w:lineRule="auto"/>
              <w:rPr>
                <w:rFonts w:ascii="Arial" w:hAnsi="Arial" w:cs="Arial"/>
                <w:sz w:val="20"/>
                <w:szCs w:val="20"/>
                <w:highlight w:val="yellow"/>
              </w:rPr>
            </w:pPr>
          </w:p>
          <w:p w:rsidR="00F42E20" w:rsidRPr="006B7589" w:rsidRDefault="00F42E20" w:rsidP="00F42E20">
            <w:pPr>
              <w:spacing w:line="264" w:lineRule="auto"/>
              <w:rPr>
                <w:rFonts w:ascii="Arial" w:hAnsi="Arial" w:cs="Arial"/>
                <w:sz w:val="20"/>
                <w:szCs w:val="20"/>
                <w:highlight w:val="yellow"/>
              </w:rPr>
            </w:pPr>
          </w:p>
          <w:p w:rsidR="00F42E20" w:rsidRDefault="00F42E20" w:rsidP="00F42E20">
            <w:pPr>
              <w:spacing w:line="264" w:lineRule="auto"/>
              <w:rPr>
                <w:rFonts w:ascii="Arial" w:hAnsi="Arial" w:cs="Arial"/>
                <w:sz w:val="20"/>
                <w:szCs w:val="20"/>
                <w:highlight w:val="yellow"/>
              </w:rPr>
            </w:pPr>
            <w:r w:rsidRPr="006B7589">
              <w:rPr>
                <w:rFonts w:ascii="Arial" w:hAnsi="Arial" w:cs="Arial"/>
                <w:sz w:val="20"/>
                <w:szCs w:val="20"/>
                <w:highlight w:val="yellow"/>
              </w:rPr>
              <w:t>Date:</w:t>
            </w:r>
          </w:p>
          <w:p w:rsidR="000F367D" w:rsidRPr="006B7589" w:rsidRDefault="000F367D" w:rsidP="00F42E20">
            <w:pPr>
              <w:spacing w:line="264" w:lineRule="auto"/>
              <w:rPr>
                <w:rFonts w:ascii="Arial" w:hAnsi="Arial" w:cs="Arial"/>
                <w:sz w:val="20"/>
                <w:szCs w:val="20"/>
                <w:highlight w:val="yellow"/>
              </w:rPr>
            </w:pPr>
          </w:p>
          <w:p w:rsidR="00F42E20" w:rsidRPr="006B7589" w:rsidRDefault="00F42E20" w:rsidP="00F42E20">
            <w:pPr>
              <w:spacing w:line="264" w:lineRule="auto"/>
              <w:rPr>
                <w:rFonts w:ascii="Arial" w:hAnsi="Arial" w:cs="Arial"/>
                <w:sz w:val="20"/>
                <w:szCs w:val="20"/>
                <w:highlight w:val="yellow"/>
              </w:rPr>
            </w:pPr>
            <w:r w:rsidRPr="006B7589">
              <w:rPr>
                <w:rFonts w:ascii="Arial" w:hAnsi="Arial" w:cs="Arial"/>
                <w:sz w:val="20"/>
                <w:szCs w:val="20"/>
              </w:rPr>
              <w:t>(Date must be handwritten at time of signature)</w:t>
            </w:r>
          </w:p>
        </w:tc>
        <w:tc>
          <w:tcPr>
            <w:tcW w:w="4950" w:type="dxa"/>
          </w:tcPr>
          <w:p w:rsidR="00F42E20" w:rsidRPr="006B7589" w:rsidRDefault="00F42E20" w:rsidP="00F42E20">
            <w:pPr>
              <w:spacing w:line="264" w:lineRule="auto"/>
              <w:rPr>
                <w:rFonts w:ascii="Arial" w:hAnsi="Arial" w:cs="Arial"/>
                <w:sz w:val="20"/>
                <w:szCs w:val="20"/>
              </w:rPr>
            </w:pPr>
            <w:r w:rsidRPr="006B7589">
              <w:rPr>
                <w:rFonts w:ascii="Arial" w:hAnsi="Arial" w:cs="Arial"/>
                <w:sz w:val="20"/>
                <w:szCs w:val="20"/>
              </w:rPr>
              <w:t>OVM Authorized Signature:</w:t>
            </w:r>
          </w:p>
          <w:p w:rsidR="00F42E20" w:rsidRPr="006B7589" w:rsidRDefault="00F42E20" w:rsidP="00F42E20">
            <w:pPr>
              <w:spacing w:line="264" w:lineRule="auto"/>
              <w:rPr>
                <w:rFonts w:ascii="Arial" w:hAnsi="Arial" w:cs="Arial"/>
                <w:sz w:val="20"/>
                <w:szCs w:val="20"/>
              </w:rPr>
            </w:pPr>
          </w:p>
          <w:p w:rsidR="00F42E20" w:rsidRDefault="00F42E20" w:rsidP="00F42E20">
            <w:pPr>
              <w:spacing w:line="264" w:lineRule="auto"/>
              <w:rPr>
                <w:rFonts w:ascii="Arial" w:hAnsi="Arial" w:cs="Arial"/>
                <w:sz w:val="20"/>
                <w:szCs w:val="20"/>
              </w:rPr>
            </w:pPr>
          </w:p>
          <w:p w:rsidR="000F367D" w:rsidRPr="006B7589" w:rsidRDefault="000F367D" w:rsidP="00F42E20">
            <w:pPr>
              <w:spacing w:line="264" w:lineRule="auto"/>
              <w:rPr>
                <w:rFonts w:ascii="Arial" w:hAnsi="Arial" w:cs="Arial"/>
                <w:sz w:val="20"/>
                <w:szCs w:val="20"/>
              </w:rPr>
            </w:pPr>
          </w:p>
          <w:p w:rsidR="00F42E20" w:rsidRDefault="00F42E20" w:rsidP="00F42E20">
            <w:pPr>
              <w:spacing w:line="264" w:lineRule="auto"/>
              <w:rPr>
                <w:rFonts w:ascii="Arial" w:hAnsi="Arial" w:cs="Arial"/>
                <w:sz w:val="20"/>
                <w:szCs w:val="20"/>
              </w:rPr>
            </w:pPr>
            <w:r w:rsidRPr="006B7589">
              <w:rPr>
                <w:rFonts w:ascii="Arial" w:hAnsi="Arial" w:cs="Arial"/>
                <w:sz w:val="20"/>
                <w:szCs w:val="20"/>
              </w:rPr>
              <w:t>Date:</w:t>
            </w:r>
          </w:p>
          <w:p w:rsidR="000F367D" w:rsidRPr="002B756D" w:rsidRDefault="000F367D" w:rsidP="00F42E20">
            <w:pPr>
              <w:spacing w:line="264" w:lineRule="auto"/>
              <w:rPr>
                <w:rFonts w:ascii="Arial" w:hAnsi="Arial" w:cs="Arial"/>
                <w:sz w:val="20"/>
                <w:szCs w:val="20"/>
              </w:rPr>
            </w:pPr>
          </w:p>
          <w:p w:rsidR="00F42E20" w:rsidRPr="002B756D" w:rsidRDefault="00F42E20" w:rsidP="00F42E20">
            <w:pPr>
              <w:spacing w:line="264" w:lineRule="auto"/>
              <w:rPr>
                <w:rFonts w:ascii="Arial" w:hAnsi="Arial" w:cs="Arial"/>
                <w:sz w:val="20"/>
                <w:szCs w:val="20"/>
              </w:rPr>
            </w:pPr>
            <w:r w:rsidRPr="002B756D">
              <w:rPr>
                <w:rFonts w:ascii="Arial" w:hAnsi="Arial" w:cs="Arial"/>
                <w:sz w:val="20"/>
                <w:szCs w:val="20"/>
              </w:rPr>
              <w:t>(Date must be handwritten at time of signature)</w:t>
            </w:r>
          </w:p>
        </w:tc>
      </w:tr>
      <w:tr w:rsidR="00F42E20" w:rsidRPr="002B756D" w:rsidTr="000F367D">
        <w:trPr>
          <w:trHeight w:val="413"/>
        </w:trPr>
        <w:tc>
          <w:tcPr>
            <w:tcW w:w="4788" w:type="dxa"/>
            <w:vAlign w:val="center"/>
          </w:tcPr>
          <w:p w:rsidR="00F42E20" w:rsidRPr="002B756D" w:rsidRDefault="00F42E20" w:rsidP="000F367D">
            <w:pPr>
              <w:spacing w:line="264" w:lineRule="auto"/>
              <w:rPr>
                <w:rFonts w:ascii="Arial" w:hAnsi="Arial" w:cs="Arial"/>
                <w:sz w:val="20"/>
                <w:szCs w:val="20"/>
              </w:rPr>
            </w:pPr>
            <w:r w:rsidRPr="002B756D">
              <w:rPr>
                <w:rFonts w:ascii="Arial" w:hAnsi="Arial" w:cs="Arial"/>
                <w:sz w:val="20"/>
                <w:szCs w:val="20"/>
              </w:rPr>
              <w:t>Print Name: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MERGEFIELD CFO_First </w:instrText>
            </w:r>
            <w:r>
              <w:rPr>
                <w:rFonts w:ascii="Arial" w:hAnsi="Arial" w:cs="Arial"/>
                <w:sz w:val="20"/>
                <w:szCs w:val="20"/>
              </w:rPr>
              <w:fldChar w:fldCharType="separate"/>
            </w:r>
            <w:r w:rsidR="00791796">
              <w:rPr>
                <w:rFonts w:ascii="Arial" w:hAnsi="Arial" w:cs="Arial"/>
                <w:noProof/>
                <w:sz w:val="20"/>
                <w:szCs w:val="20"/>
              </w:rPr>
              <w:t>«CFO_First»</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MERGEFIELD CFO_Last </w:instrText>
            </w:r>
            <w:r>
              <w:rPr>
                <w:rFonts w:ascii="Arial" w:hAnsi="Arial" w:cs="Arial"/>
                <w:sz w:val="20"/>
                <w:szCs w:val="20"/>
              </w:rPr>
              <w:fldChar w:fldCharType="separate"/>
            </w:r>
            <w:r w:rsidR="00791796">
              <w:rPr>
                <w:rFonts w:ascii="Arial" w:hAnsi="Arial" w:cs="Arial"/>
                <w:noProof/>
                <w:sz w:val="20"/>
                <w:szCs w:val="20"/>
              </w:rPr>
              <w:t>«CFO_Last»</w:t>
            </w:r>
            <w:r>
              <w:rPr>
                <w:rFonts w:ascii="Arial" w:hAnsi="Arial" w:cs="Arial"/>
                <w:sz w:val="20"/>
                <w:szCs w:val="20"/>
              </w:rPr>
              <w:fldChar w:fldCharType="end"/>
            </w:r>
          </w:p>
        </w:tc>
        <w:tc>
          <w:tcPr>
            <w:tcW w:w="4950" w:type="dxa"/>
            <w:vAlign w:val="center"/>
          </w:tcPr>
          <w:p w:rsidR="00F42E20" w:rsidRPr="002B756D" w:rsidRDefault="00F42E20" w:rsidP="000F367D">
            <w:pPr>
              <w:spacing w:line="264" w:lineRule="auto"/>
              <w:rPr>
                <w:rFonts w:ascii="Arial" w:hAnsi="Arial" w:cs="Arial"/>
                <w:sz w:val="20"/>
                <w:szCs w:val="20"/>
              </w:rPr>
            </w:pPr>
            <w:r w:rsidRPr="002B756D">
              <w:rPr>
                <w:rFonts w:ascii="Arial" w:hAnsi="Arial" w:cs="Arial"/>
                <w:sz w:val="20"/>
                <w:szCs w:val="20"/>
              </w:rPr>
              <w:t>Print Name:  Alex Giannantonio</w:t>
            </w:r>
          </w:p>
        </w:tc>
      </w:tr>
      <w:tr w:rsidR="00F42E20" w:rsidRPr="002B756D" w:rsidTr="000F367D">
        <w:trPr>
          <w:trHeight w:val="440"/>
        </w:trPr>
        <w:tc>
          <w:tcPr>
            <w:tcW w:w="4788" w:type="dxa"/>
            <w:vAlign w:val="center"/>
          </w:tcPr>
          <w:p w:rsidR="00F42E20" w:rsidRPr="002B756D" w:rsidRDefault="00F42E20" w:rsidP="000F367D">
            <w:pPr>
              <w:spacing w:line="264" w:lineRule="auto"/>
              <w:rPr>
                <w:rFonts w:ascii="Arial" w:hAnsi="Arial" w:cs="Arial"/>
                <w:sz w:val="20"/>
                <w:szCs w:val="20"/>
              </w:rPr>
            </w:pPr>
            <w:r w:rsidRPr="002B756D">
              <w:rPr>
                <w:rFonts w:ascii="Arial" w:hAnsi="Arial" w:cs="Arial"/>
                <w:sz w:val="20"/>
                <w:szCs w:val="20"/>
              </w:rPr>
              <w:t>Print Title: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MERGEFIELD CFO_Title </w:instrText>
            </w:r>
            <w:r>
              <w:rPr>
                <w:rFonts w:ascii="Arial" w:hAnsi="Arial" w:cs="Arial"/>
                <w:sz w:val="20"/>
                <w:szCs w:val="20"/>
              </w:rPr>
              <w:fldChar w:fldCharType="separate"/>
            </w:r>
            <w:r w:rsidR="00791796">
              <w:rPr>
                <w:rFonts w:ascii="Arial" w:hAnsi="Arial" w:cs="Arial"/>
                <w:noProof/>
                <w:sz w:val="20"/>
                <w:szCs w:val="20"/>
              </w:rPr>
              <w:t>«CFO_Title»</w:t>
            </w:r>
            <w:r>
              <w:rPr>
                <w:rFonts w:ascii="Arial" w:hAnsi="Arial" w:cs="Arial"/>
                <w:sz w:val="20"/>
                <w:szCs w:val="20"/>
              </w:rPr>
              <w:fldChar w:fldCharType="end"/>
            </w:r>
          </w:p>
        </w:tc>
        <w:tc>
          <w:tcPr>
            <w:tcW w:w="4950" w:type="dxa"/>
            <w:vAlign w:val="center"/>
          </w:tcPr>
          <w:p w:rsidR="00F42E20" w:rsidRPr="002B756D" w:rsidRDefault="00F42E20" w:rsidP="000F367D">
            <w:pPr>
              <w:spacing w:line="264" w:lineRule="auto"/>
              <w:rPr>
                <w:rFonts w:ascii="Arial" w:hAnsi="Arial" w:cs="Arial"/>
                <w:sz w:val="20"/>
                <w:szCs w:val="20"/>
              </w:rPr>
            </w:pPr>
            <w:r w:rsidRPr="002B756D">
              <w:rPr>
                <w:rFonts w:ascii="Arial" w:hAnsi="Arial" w:cs="Arial"/>
                <w:sz w:val="20"/>
                <w:szCs w:val="20"/>
              </w:rPr>
              <w:t>Print Title: Director of Fleet Policy &amp; Administration</w:t>
            </w:r>
          </w:p>
        </w:tc>
      </w:tr>
    </w:tbl>
    <w:p w:rsidR="00F42E20" w:rsidRDefault="00F42E20" w:rsidP="00F42E20">
      <w:pPr>
        <w:spacing w:after="0" w:line="264" w:lineRule="auto"/>
        <w:rPr>
          <w:rFonts w:ascii="Arial" w:hAnsi="Arial" w:cs="Arial"/>
          <w:sz w:val="20"/>
          <w:szCs w:val="20"/>
        </w:rPr>
      </w:pPr>
    </w:p>
    <w:p w:rsidR="0060452D" w:rsidRPr="0060452D" w:rsidRDefault="0060452D" w:rsidP="00F42E20">
      <w:pPr>
        <w:spacing w:after="0" w:line="264" w:lineRule="auto"/>
        <w:rPr>
          <w:rFonts w:ascii="Arial" w:hAnsi="Arial" w:cs="Arial"/>
          <w:sz w:val="20"/>
          <w:szCs w:val="20"/>
        </w:rPr>
      </w:pPr>
    </w:p>
    <w:sectPr w:rsidR="0060452D" w:rsidRPr="0060452D" w:rsidSect="00C45BE2">
      <w:pgSz w:w="12240" w:h="15840" w:code="1"/>
      <w:pgMar w:top="864" w:right="1296" w:bottom="1008" w:left="129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626" w:rsidRDefault="004A6626" w:rsidP="00B250EE">
      <w:pPr>
        <w:spacing w:after="0" w:line="240" w:lineRule="auto"/>
      </w:pPr>
      <w:r>
        <w:separator/>
      </w:r>
    </w:p>
  </w:endnote>
  <w:endnote w:type="continuationSeparator" w:id="0">
    <w:p w:rsidR="004A6626" w:rsidRDefault="004A6626" w:rsidP="00B250EE">
      <w:pPr>
        <w:spacing w:after="0" w:line="240" w:lineRule="auto"/>
      </w:pPr>
      <w:r>
        <w:continuationSeparator/>
      </w:r>
    </w:p>
  </w:endnote>
  <w:endnote w:type="continuationNotice" w:id="1">
    <w:p w:rsidR="004A6626" w:rsidRDefault="004A6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75D" w:rsidRDefault="001357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34723070"/>
      <w:docPartObj>
        <w:docPartGallery w:val="Page Numbers (Bottom of Page)"/>
        <w:docPartUnique/>
      </w:docPartObj>
    </w:sdtPr>
    <w:sdtEndPr/>
    <w:sdtContent>
      <w:sdt>
        <w:sdtPr>
          <w:rPr>
            <w:sz w:val="20"/>
            <w:szCs w:val="20"/>
          </w:rPr>
          <w:id w:val="1710377294"/>
          <w:docPartObj>
            <w:docPartGallery w:val="Page Numbers (Top of Page)"/>
            <w:docPartUnique/>
          </w:docPartObj>
        </w:sdtPr>
        <w:sdtEndPr/>
        <w:sdtContent>
          <w:p w:rsidR="006E6569" w:rsidRPr="00D6276D" w:rsidRDefault="006E6569" w:rsidP="00F42E20">
            <w:pPr>
              <w:pStyle w:val="Footer"/>
              <w:tabs>
                <w:tab w:val="clear" w:pos="9360"/>
                <w:tab w:val="right" w:pos="10080"/>
              </w:tabs>
              <w:rPr>
                <w:sz w:val="20"/>
                <w:szCs w:val="20"/>
              </w:rPr>
            </w:pPr>
            <w:r w:rsidRPr="00D6276D">
              <w:rPr>
                <w:sz w:val="20"/>
                <w:szCs w:val="20"/>
              </w:rPr>
              <w:t xml:space="preserve">OVM Master Vehicle Lease </w:t>
            </w:r>
            <w:r>
              <w:rPr>
                <w:sz w:val="20"/>
                <w:szCs w:val="20"/>
              </w:rPr>
              <w:t xml:space="preserve">&amp; Assignment </w:t>
            </w:r>
            <w:r w:rsidRPr="00D6276D">
              <w:rPr>
                <w:sz w:val="20"/>
                <w:szCs w:val="20"/>
              </w:rPr>
              <w:t>Agreement_</w:t>
            </w:r>
            <w:r>
              <w:rPr>
                <w:sz w:val="20"/>
                <w:szCs w:val="20"/>
              </w:rPr>
              <w:t>05-2017</w:t>
            </w:r>
            <w:r w:rsidRPr="00D6276D">
              <w:rPr>
                <w:sz w:val="20"/>
                <w:szCs w:val="20"/>
              </w:rPr>
              <w:tab/>
              <w:t xml:space="preserve">Page </w:t>
            </w:r>
            <w:r w:rsidRPr="00D6276D">
              <w:rPr>
                <w:bCs/>
                <w:sz w:val="20"/>
                <w:szCs w:val="20"/>
              </w:rPr>
              <w:fldChar w:fldCharType="begin"/>
            </w:r>
            <w:r w:rsidRPr="00D6276D">
              <w:rPr>
                <w:bCs/>
                <w:sz w:val="20"/>
                <w:szCs w:val="20"/>
              </w:rPr>
              <w:instrText xml:space="preserve"> PAGE </w:instrText>
            </w:r>
            <w:r w:rsidRPr="00D6276D">
              <w:rPr>
                <w:bCs/>
                <w:sz w:val="20"/>
                <w:szCs w:val="20"/>
              </w:rPr>
              <w:fldChar w:fldCharType="separate"/>
            </w:r>
            <w:r w:rsidR="00672C5C">
              <w:rPr>
                <w:bCs/>
                <w:noProof/>
                <w:sz w:val="20"/>
                <w:szCs w:val="20"/>
              </w:rPr>
              <w:t>1</w:t>
            </w:r>
            <w:r w:rsidRPr="00D6276D">
              <w:rPr>
                <w:bCs/>
                <w:sz w:val="20"/>
                <w:szCs w:val="20"/>
              </w:rPr>
              <w:fldChar w:fldCharType="end"/>
            </w:r>
            <w:r w:rsidRPr="00D6276D">
              <w:rPr>
                <w:sz w:val="20"/>
                <w:szCs w:val="20"/>
              </w:rPr>
              <w:t xml:space="preserve"> of </w:t>
            </w:r>
            <w:r w:rsidRPr="00D6276D">
              <w:rPr>
                <w:bCs/>
                <w:sz w:val="20"/>
                <w:szCs w:val="20"/>
              </w:rPr>
              <w:fldChar w:fldCharType="begin"/>
            </w:r>
            <w:r w:rsidRPr="00D6276D">
              <w:rPr>
                <w:bCs/>
                <w:sz w:val="20"/>
                <w:szCs w:val="20"/>
              </w:rPr>
              <w:instrText xml:space="preserve"> NUMPAGES  </w:instrText>
            </w:r>
            <w:r w:rsidRPr="00D6276D">
              <w:rPr>
                <w:bCs/>
                <w:sz w:val="20"/>
                <w:szCs w:val="20"/>
              </w:rPr>
              <w:fldChar w:fldCharType="separate"/>
            </w:r>
            <w:r w:rsidR="00672C5C">
              <w:rPr>
                <w:bCs/>
                <w:noProof/>
                <w:sz w:val="20"/>
                <w:szCs w:val="20"/>
              </w:rPr>
              <w:t>7</w:t>
            </w:r>
            <w:r w:rsidRPr="00D6276D">
              <w:rPr>
                <w:bCs/>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75D" w:rsidRDefault="00135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626" w:rsidRDefault="004A6626" w:rsidP="00B250EE">
      <w:pPr>
        <w:spacing w:after="0" w:line="240" w:lineRule="auto"/>
      </w:pPr>
      <w:r>
        <w:separator/>
      </w:r>
    </w:p>
  </w:footnote>
  <w:footnote w:type="continuationSeparator" w:id="0">
    <w:p w:rsidR="004A6626" w:rsidRDefault="004A6626" w:rsidP="00B250EE">
      <w:pPr>
        <w:spacing w:after="0" w:line="240" w:lineRule="auto"/>
      </w:pPr>
      <w:r>
        <w:continuationSeparator/>
      </w:r>
    </w:p>
  </w:footnote>
  <w:footnote w:type="continuationNotice" w:id="1">
    <w:p w:rsidR="004A6626" w:rsidRDefault="004A6626">
      <w:pPr>
        <w:spacing w:after="0" w:line="240" w:lineRule="auto"/>
      </w:pPr>
    </w:p>
  </w:footnote>
  <w:footnote w:id="2">
    <w:p w:rsidR="006E6569" w:rsidRDefault="006E6569">
      <w:pPr>
        <w:pStyle w:val="FootnoteText"/>
      </w:pPr>
      <w:r>
        <w:rPr>
          <w:rStyle w:val="FootnoteReference"/>
        </w:rPr>
        <w:footnoteRef/>
      </w:r>
      <w:r>
        <w:t xml:space="preserve"> For the purposes of the OVM Lease Program, “passenger vehicles” include all sedans, crossovers, sport utility vehicles and vans up to 10,000 lbs. GVWR (Gross Vehicle Weight Rating) and “light duty trucks” include all traditionally labeled “Compact, ½-Ton, ¾-Ton and 1-Ton” trucks and vans, regardless of GVWR. Motorcycles are excluded</w:t>
      </w:r>
      <w:r w:rsidR="00C7263C">
        <w:t>.  Law enforcement t</w:t>
      </w:r>
      <w:r>
        <w:t>ier “LE1” vehicles, as defined in</w:t>
      </w:r>
      <w:r w:rsidR="003E2BE3">
        <w:t xml:space="preserve"> GSA</w:t>
      </w:r>
      <w:r>
        <w:t xml:space="preserve"> FMR Bulletin B-33, are also excluded.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75D" w:rsidRDefault="001357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69" w:rsidRDefault="00672C5C" w:rsidP="00C45BE2">
    <w:pPr>
      <w:tabs>
        <w:tab w:val="left" w:pos="4140"/>
      </w:tabs>
      <w:spacing w:after="0" w:line="240" w:lineRule="auto"/>
      <w:ind w:left="-1170" w:right="18" w:firstLine="1170"/>
      <w:jc w:val="right"/>
      <w:rPr>
        <w:rFonts w:ascii="Cambria" w:eastAsia="Times New Roman" w:hAnsi="Cambria" w:cs="Times New Roman"/>
        <w:b/>
        <w:color w:val="2E3192"/>
        <w:sz w:val="20"/>
        <w:szCs w:val="20"/>
      </w:rPr>
    </w:pPr>
    <w:sdt>
      <w:sdtPr>
        <w:rPr>
          <w:rFonts w:ascii="Cambria" w:eastAsia="Times New Roman" w:hAnsi="Cambria" w:cs="Times New Roman"/>
          <w:b/>
          <w:color w:val="2E3192"/>
          <w:sz w:val="20"/>
          <w:szCs w:val="20"/>
        </w:rPr>
        <w:id w:val="1869178376"/>
        <w:docPartObj>
          <w:docPartGallery w:val="Watermarks"/>
          <w:docPartUnique/>
        </w:docPartObj>
      </w:sdtPr>
      <w:sdtEndPr/>
      <w:sdtContent>
        <w:r>
          <w:rPr>
            <w:rFonts w:ascii="Cambria" w:eastAsia="Times New Roman" w:hAnsi="Cambria" w:cs="Times New Roman"/>
            <w:b/>
            <w:noProof/>
            <w:color w:val="2E3192"/>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097" type="#_x0000_t136" style="position:absolute;left:0;text-align:left;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6E6569" w:rsidRPr="00D978CF">
      <w:rPr>
        <w:rFonts w:ascii="Times New Roman" w:eastAsia="Times New Roman" w:hAnsi="Times New Roman" w:cs="Times New Roman"/>
        <w:noProof/>
        <w:sz w:val="20"/>
        <w:szCs w:val="20"/>
      </w:rPr>
      <w:drawing>
        <wp:anchor distT="0" distB="0" distL="114300" distR="114300" simplePos="0" relativeHeight="251657728" behindDoc="0" locked="0" layoutInCell="1" allowOverlap="1" wp14:anchorId="013F8020" wp14:editId="7C22EE04">
          <wp:simplePos x="0" y="0"/>
          <wp:positionH relativeFrom="margin">
            <wp:posOffset>-54610</wp:posOffset>
          </wp:positionH>
          <wp:positionV relativeFrom="margin">
            <wp:posOffset>-968375</wp:posOffset>
          </wp:positionV>
          <wp:extent cx="1721485" cy="775970"/>
          <wp:effectExtent l="0" t="0" r="0" b="5080"/>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148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569" w:rsidRPr="00D978CF">
      <w:rPr>
        <w:rFonts w:ascii="Cambria" w:eastAsia="Times New Roman" w:hAnsi="Cambria" w:cs="Times New Roman"/>
        <w:b/>
        <w:color w:val="2E3192"/>
        <w:sz w:val="20"/>
        <w:szCs w:val="20"/>
      </w:rPr>
      <w:t>T</w:t>
    </w:r>
    <w:r w:rsidR="006E6569">
      <w:rPr>
        <w:rFonts w:ascii="Cambria" w:eastAsia="Times New Roman" w:hAnsi="Cambria" w:cs="Times New Roman"/>
        <w:b/>
        <w:color w:val="2E3192"/>
        <w:sz w:val="20"/>
        <w:szCs w:val="20"/>
      </w:rPr>
      <w:t>he Commonwealth of Massachusetts</w:t>
    </w:r>
  </w:p>
  <w:p w:rsidR="006E6569" w:rsidRPr="00D978CF" w:rsidRDefault="006E6569" w:rsidP="00C45BE2">
    <w:pPr>
      <w:tabs>
        <w:tab w:val="left" w:pos="4140"/>
      </w:tabs>
      <w:spacing w:after="0" w:line="240" w:lineRule="auto"/>
      <w:ind w:left="-1170" w:right="18" w:firstLine="1170"/>
      <w:jc w:val="right"/>
      <w:rPr>
        <w:rFonts w:ascii="Cambria" w:eastAsia="Times New Roman" w:hAnsi="Cambria" w:cs="Times New Roman"/>
        <w:b/>
        <w:color w:val="2E3192"/>
        <w:sz w:val="20"/>
        <w:szCs w:val="20"/>
      </w:rPr>
    </w:pPr>
    <w:r>
      <w:rPr>
        <w:rFonts w:ascii="Cambria" w:eastAsia="Times New Roman" w:hAnsi="Cambria" w:cs="Times New Roman"/>
        <w:b/>
        <w:color w:val="2E3192"/>
        <w:sz w:val="20"/>
        <w:szCs w:val="20"/>
      </w:rPr>
      <w:t>Executive Office for Administration and Finance</w:t>
    </w:r>
  </w:p>
  <w:p w:rsidR="006E6569" w:rsidRPr="00D978CF" w:rsidRDefault="006E6569" w:rsidP="00C45BE2">
    <w:pPr>
      <w:tabs>
        <w:tab w:val="left" w:pos="4140"/>
      </w:tabs>
      <w:spacing w:after="0" w:line="240" w:lineRule="auto"/>
      <w:ind w:left="-1170" w:right="18" w:firstLine="1170"/>
      <w:jc w:val="right"/>
      <w:rPr>
        <w:rFonts w:ascii="Cambria" w:eastAsia="Times New Roman" w:hAnsi="Cambria" w:cs="Times New Roman"/>
        <w:b/>
        <w:color w:val="2E3192"/>
        <w:sz w:val="20"/>
        <w:szCs w:val="20"/>
      </w:rPr>
    </w:pPr>
    <w:r w:rsidRPr="00D978CF">
      <w:rPr>
        <w:rFonts w:ascii="Cambria" w:eastAsia="Times New Roman" w:hAnsi="Cambria" w:cs="Times New Roman"/>
        <w:b/>
        <w:color w:val="2E3192"/>
        <w:sz w:val="20"/>
        <w:szCs w:val="20"/>
      </w:rPr>
      <w:t>Operational Services Division</w:t>
    </w:r>
  </w:p>
  <w:p w:rsidR="006E6569" w:rsidRDefault="006E6569" w:rsidP="00C45BE2">
    <w:pPr>
      <w:tabs>
        <w:tab w:val="left" w:pos="4140"/>
      </w:tabs>
      <w:spacing w:after="0" w:line="240" w:lineRule="auto"/>
      <w:ind w:left="-1170" w:right="18" w:firstLine="1170"/>
      <w:jc w:val="right"/>
      <w:rPr>
        <w:rFonts w:ascii="Cambria" w:eastAsia="Times New Roman" w:hAnsi="Cambria" w:cs="Times New Roman"/>
        <w:b/>
        <w:color w:val="2E3192"/>
        <w:sz w:val="20"/>
        <w:szCs w:val="20"/>
      </w:rPr>
    </w:pPr>
    <w:r w:rsidRPr="00D978CF">
      <w:rPr>
        <w:rFonts w:ascii="Cambria" w:eastAsia="Times New Roman" w:hAnsi="Cambria" w:cs="Times New Roman"/>
        <w:b/>
        <w:color w:val="2E3192"/>
        <w:sz w:val="20"/>
        <w:szCs w:val="20"/>
      </w:rPr>
      <w:t>Office of Vehicle Management</w:t>
    </w:r>
  </w:p>
  <w:p w:rsidR="006E6569" w:rsidRPr="00C45BE2" w:rsidRDefault="006E6569" w:rsidP="00C45BE2">
    <w:pPr>
      <w:tabs>
        <w:tab w:val="left" w:pos="3600"/>
      </w:tabs>
      <w:jc w:val="right"/>
      <w:rPr>
        <w:rFonts w:ascii="Cambria" w:hAnsi="Cambria"/>
        <w:b/>
        <w:sz w:val="28"/>
      </w:rPr>
    </w:pPr>
    <w:r>
      <w:rPr>
        <w:rFonts w:ascii="Cambria" w:hAnsi="Cambria"/>
        <w:b/>
        <w:sz w:val="28"/>
      </w:rPr>
      <w:t>Master Vehicle Lease &amp; Assignment Agreement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69" w:rsidRDefault="006E6569" w:rsidP="00C45BE2">
    <w:pPr>
      <w:tabs>
        <w:tab w:val="left" w:pos="4140"/>
      </w:tabs>
      <w:spacing w:after="0" w:line="240" w:lineRule="auto"/>
      <w:ind w:left="-1170" w:right="-36" w:firstLine="1170"/>
      <w:jc w:val="right"/>
      <w:rPr>
        <w:rFonts w:ascii="Cambria" w:eastAsia="Times New Roman" w:hAnsi="Cambria" w:cs="Times New Roman"/>
        <w:b/>
        <w:color w:val="2E3192"/>
        <w:sz w:val="20"/>
        <w:szCs w:val="20"/>
      </w:rPr>
    </w:pPr>
    <w:r w:rsidRPr="00D978CF">
      <w:rPr>
        <w:rFonts w:ascii="Times New Roman" w:eastAsia="Times New Roman" w:hAnsi="Times New Roman" w:cs="Times New Roman"/>
        <w:noProof/>
        <w:sz w:val="20"/>
        <w:szCs w:val="20"/>
      </w:rPr>
      <w:drawing>
        <wp:anchor distT="0" distB="0" distL="114300" distR="114300" simplePos="0" relativeHeight="251656704" behindDoc="0" locked="0" layoutInCell="1" allowOverlap="1" wp14:anchorId="12E5C8A2" wp14:editId="144EB8CF">
          <wp:simplePos x="0" y="0"/>
          <wp:positionH relativeFrom="margin">
            <wp:align>left</wp:align>
          </wp:positionH>
          <wp:positionV relativeFrom="margin">
            <wp:align>top</wp:align>
          </wp:positionV>
          <wp:extent cx="1721485" cy="775970"/>
          <wp:effectExtent l="0" t="0" r="0" b="5080"/>
          <wp:wrapSquare wrapText="bothSides"/>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148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8CF">
      <w:rPr>
        <w:rFonts w:ascii="Cambria" w:eastAsia="Times New Roman" w:hAnsi="Cambria" w:cs="Times New Roman"/>
        <w:b/>
        <w:color w:val="2E3192"/>
        <w:sz w:val="20"/>
        <w:szCs w:val="20"/>
      </w:rPr>
      <w:t>The Commonwealth of Massachusetts</w:t>
    </w:r>
  </w:p>
  <w:p w:rsidR="006E6569" w:rsidRPr="00D978CF" w:rsidRDefault="006E6569" w:rsidP="00C45BE2">
    <w:pPr>
      <w:tabs>
        <w:tab w:val="left" w:pos="4140"/>
      </w:tabs>
      <w:spacing w:after="0" w:line="240" w:lineRule="auto"/>
      <w:ind w:left="-1170" w:right="-36" w:firstLine="1170"/>
      <w:jc w:val="right"/>
      <w:rPr>
        <w:rFonts w:ascii="Cambria" w:eastAsia="Times New Roman" w:hAnsi="Cambria" w:cs="Times New Roman"/>
        <w:b/>
        <w:color w:val="2E3192"/>
        <w:sz w:val="20"/>
        <w:szCs w:val="20"/>
      </w:rPr>
    </w:pPr>
    <w:r>
      <w:rPr>
        <w:rFonts w:ascii="Cambria" w:eastAsia="Times New Roman" w:hAnsi="Cambria" w:cs="Times New Roman"/>
        <w:b/>
        <w:color w:val="2E3192"/>
        <w:sz w:val="20"/>
        <w:szCs w:val="20"/>
      </w:rPr>
      <w:t>Executive Office of Administration and Finance</w:t>
    </w:r>
  </w:p>
  <w:p w:rsidR="006E6569" w:rsidRPr="00D978CF" w:rsidRDefault="006E6569" w:rsidP="00C45BE2">
    <w:pPr>
      <w:tabs>
        <w:tab w:val="left" w:pos="4140"/>
      </w:tabs>
      <w:spacing w:after="0" w:line="240" w:lineRule="auto"/>
      <w:ind w:left="-1170" w:right="-36" w:firstLine="1170"/>
      <w:jc w:val="right"/>
      <w:rPr>
        <w:rFonts w:ascii="Cambria" w:eastAsia="Times New Roman" w:hAnsi="Cambria" w:cs="Times New Roman"/>
        <w:b/>
        <w:color w:val="2E3192"/>
        <w:sz w:val="20"/>
        <w:szCs w:val="20"/>
      </w:rPr>
    </w:pPr>
    <w:r w:rsidRPr="00D978CF">
      <w:rPr>
        <w:rFonts w:ascii="Cambria" w:eastAsia="Times New Roman" w:hAnsi="Cambria" w:cs="Times New Roman"/>
        <w:b/>
        <w:color w:val="2E3192"/>
        <w:sz w:val="20"/>
        <w:szCs w:val="20"/>
      </w:rPr>
      <w:t>Operational Services Division</w:t>
    </w:r>
  </w:p>
  <w:p w:rsidR="006E6569" w:rsidRDefault="006E6569" w:rsidP="00C45BE2">
    <w:pPr>
      <w:tabs>
        <w:tab w:val="left" w:pos="4140"/>
      </w:tabs>
      <w:spacing w:after="0" w:line="240" w:lineRule="auto"/>
      <w:ind w:left="-1170" w:right="-36" w:firstLine="1170"/>
      <w:jc w:val="right"/>
      <w:rPr>
        <w:rFonts w:ascii="Cambria" w:eastAsia="Times New Roman" w:hAnsi="Cambria" w:cs="Times New Roman"/>
        <w:b/>
        <w:color w:val="2E3192"/>
        <w:sz w:val="20"/>
        <w:szCs w:val="20"/>
      </w:rPr>
    </w:pPr>
    <w:r w:rsidRPr="00D978CF">
      <w:rPr>
        <w:rFonts w:ascii="Cambria" w:eastAsia="Times New Roman" w:hAnsi="Cambria" w:cs="Times New Roman"/>
        <w:b/>
        <w:color w:val="2E3192"/>
        <w:sz w:val="20"/>
        <w:szCs w:val="20"/>
      </w:rPr>
      <w:t>Office of Vehicle Management</w:t>
    </w:r>
  </w:p>
  <w:p w:rsidR="006E6569" w:rsidRPr="00CA7237" w:rsidRDefault="006E6569" w:rsidP="00C45BE2">
    <w:pPr>
      <w:tabs>
        <w:tab w:val="left" w:pos="3600"/>
      </w:tabs>
      <w:jc w:val="right"/>
      <w:rPr>
        <w:rFonts w:ascii="Cambria" w:hAnsi="Cambria"/>
        <w:b/>
        <w:sz w:val="28"/>
      </w:rPr>
    </w:pPr>
    <w:r>
      <w:rPr>
        <w:rFonts w:ascii="Cambria" w:hAnsi="Cambria"/>
        <w:b/>
        <w:sz w:val="28"/>
      </w:rPr>
      <w:t>Vehicle Lease and Assignment Agreement</w:t>
    </w:r>
  </w:p>
  <w:p w:rsidR="006E6569" w:rsidRDefault="006E6569">
    <w:pPr>
      <w:pStyle w:val="Header"/>
    </w:pPr>
  </w:p>
  <w:p w:rsidR="006E6569" w:rsidRDefault="006E65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5FFB"/>
    <w:multiLevelType w:val="hybridMultilevel"/>
    <w:tmpl w:val="595C9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1B62C01"/>
    <w:multiLevelType w:val="hybridMultilevel"/>
    <w:tmpl w:val="050030BC"/>
    <w:lvl w:ilvl="0" w:tplc="733C4DD2">
      <w:start w:val="5"/>
      <w:numFmt w:val="bullet"/>
      <w:lvlText w:val=""/>
      <w:lvlJc w:val="left"/>
      <w:pPr>
        <w:ind w:left="408" w:hanging="360"/>
      </w:pPr>
      <w:rPr>
        <w:rFonts w:ascii="Symbol" w:eastAsiaTheme="minorHAnsi" w:hAnsi="Symbol"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nsid w:val="17344EDD"/>
    <w:multiLevelType w:val="hybridMultilevel"/>
    <w:tmpl w:val="5D2030F6"/>
    <w:lvl w:ilvl="0" w:tplc="F6F4A57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70A90"/>
    <w:multiLevelType w:val="hybridMultilevel"/>
    <w:tmpl w:val="DC9AA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E4620C"/>
    <w:multiLevelType w:val="hybridMultilevel"/>
    <w:tmpl w:val="79D8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F57DB"/>
    <w:multiLevelType w:val="hybridMultilevel"/>
    <w:tmpl w:val="663EB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54D31"/>
    <w:multiLevelType w:val="hybridMultilevel"/>
    <w:tmpl w:val="31B40B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22D72B1"/>
    <w:multiLevelType w:val="hybridMultilevel"/>
    <w:tmpl w:val="847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C85CAE"/>
    <w:multiLevelType w:val="hybridMultilevel"/>
    <w:tmpl w:val="728E3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AB3DC2"/>
    <w:multiLevelType w:val="hybridMultilevel"/>
    <w:tmpl w:val="DC22A962"/>
    <w:lvl w:ilvl="0" w:tplc="8F542BEE">
      <w:start w:val="1"/>
      <w:numFmt w:val="bullet"/>
      <w:lvlText w:val=""/>
      <w:lvlJc w:val="left"/>
      <w:pPr>
        <w:tabs>
          <w:tab w:val="num" w:pos="720"/>
        </w:tabs>
        <w:ind w:left="720" w:hanging="360"/>
      </w:pPr>
      <w:rPr>
        <w:rFonts w:ascii="Wingdings" w:hAnsi="Wingdings" w:hint="default"/>
      </w:rPr>
    </w:lvl>
    <w:lvl w:ilvl="1" w:tplc="954E44C8">
      <w:start w:val="2275"/>
      <w:numFmt w:val="bullet"/>
      <w:lvlText w:val=""/>
      <w:lvlJc w:val="left"/>
      <w:pPr>
        <w:tabs>
          <w:tab w:val="num" w:pos="1440"/>
        </w:tabs>
        <w:ind w:left="1440" w:hanging="360"/>
      </w:pPr>
      <w:rPr>
        <w:rFonts w:ascii="Wingdings" w:hAnsi="Wingdings" w:hint="default"/>
      </w:rPr>
    </w:lvl>
    <w:lvl w:ilvl="2" w:tplc="1F345FD4">
      <w:start w:val="2275"/>
      <w:numFmt w:val="bullet"/>
      <w:lvlText w:val="•"/>
      <w:lvlJc w:val="left"/>
      <w:pPr>
        <w:tabs>
          <w:tab w:val="num" w:pos="2160"/>
        </w:tabs>
        <w:ind w:left="2160" w:hanging="360"/>
      </w:pPr>
      <w:rPr>
        <w:rFonts w:ascii="Arial" w:hAnsi="Arial" w:hint="default"/>
      </w:rPr>
    </w:lvl>
    <w:lvl w:ilvl="3" w:tplc="B4A6CA2C" w:tentative="1">
      <w:start w:val="1"/>
      <w:numFmt w:val="bullet"/>
      <w:lvlText w:val=""/>
      <w:lvlJc w:val="left"/>
      <w:pPr>
        <w:tabs>
          <w:tab w:val="num" w:pos="2880"/>
        </w:tabs>
        <w:ind w:left="2880" w:hanging="360"/>
      </w:pPr>
      <w:rPr>
        <w:rFonts w:ascii="Wingdings" w:hAnsi="Wingdings" w:hint="default"/>
      </w:rPr>
    </w:lvl>
    <w:lvl w:ilvl="4" w:tplc="72EAF030" w:tentative="1">
      <w:start w:val="1"/>
      <w:numFmt w:val="bullet"/>
      <w:lvlText w:val=""/>
      <w:lvlJc w:val="left"/>
      <w:pPr>
        <w:tabs>
          <w:tab w:val="num" w:pos="3600"/>
        </w:tabs>
        <w:ind w:left="3600" w:hanging="360"/>
      </w:pPr>
      <w:rPr>
        <w:rFonts w:ascii="Wingdings" w:hAnsi="Wingdings" w:hint="default"/>
      </w:rPr>
    </w:lvl>
    <w:lvl w:ilvl="5" w:tplc="F9B8B826" w:tentative="1">
      <w:start w:val="1"/>
      <w:numFmt w:val="bullet"/>
      <w:lvlText w:val=""/>
      <w:lvlJc w:val="left"/>
      <w:pPr>
        <w:tabs>
          <w:tab w:val="num" w:pos="4320"/>
        </w:tabs>
        <w:ind w:left="4320" w:hanging="360"/>
      </w:pPr>
      <w:rPr>
        <w:rFonts w:ascii="Wingdings" w:hAnsi="Wingdings" w:hint="default"/>
      </w:rPr>
    </w:lvl>
    <w:lvl w:ilvl="6" w:tplc="222C6BE4" w:tentative="1">
      <w:start w:val="1"/>
      <w:numFmt w:val="bullet"/>
      <w:lvlText w:val=""/>
      <w:lvlJc w:val="left"/>
      <w:pPr>
        <w:tabs>
          <w:tab w:val="num" w:pos="5040"/>
        </w:tabs>
        <w:ind w:left="5040" w:hanging="360"/>
      </w:pPr>
      <w:rPr>
        <w:rFonts w:ascii="Wingdings" w:hAnsi="Wingdings" w:hint="default"/>
      </w:rPr>
    </w:lvl>
    <w:lvl w:ilvl="7" w:tplc="67B4BB74" w:tentative="1">
      <w:start w:val="1"/>
      <w:numFmt w:val="bullet"/>
      <w:lvlText w:val=""/>
      <w:lvlJc w:val="left"/>
      <w:pPr>
        <w:tabs>
          <w:tab w:val="num" w:pos="5760"/>
        </w:tabs>
        <w:ind w:left="5760" w:hanging="360"/>
      </w:pPr>
      <w:rPr>
        <w:rFonts w:ascii="Wingdings" w:hAnsi="Wingdings" w:hint="default"/>
      </w:rPr>
    </w:lvl>
    <w:lvl w:ilvl="8" w:tplc="0064488C" w:tentative="1">
      <w:start w:val="1"/>
      <w:numFmt w:val="bullet"/>
      <w:lvlText w:val=""/>
      <w:lvlJc w:val="left"/>
      <w:pPr>
        <w:tabs>
          <w:tab w:val="num" w:pos="6480"/>
        </w:tabs>
        <w:ind w:left="6480" w:hanging="360"/>
      </w:pPr>
      <w:rPr>
        <w:rFonts w:ascii="Wingdings" w:hAnsi="Wingdings" w:hint="default"/>
      </w:rPr>
    </w:lvl>
  </w:abstractNum>
  <w:abstractNum w:abstractNumId="10">
    <w:nsid w:val="62134CE2"/>
    <w:multiLevelType w:val="hybridMultilevel"/>
    <w:tmpl w:val="5A8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D5784B"/>
    <w:multiLevelType w:val="hybridMultilevel"/>
    <w:tmpl w:val="4ED0E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6D4594"/>
    <w:multiLevelType w:val="hybridMultilevel"/>
    <w:tmpl w:val="13424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7C661998"/>
    <w:multiLevelType w:val="hybridMultilevel"/>
    <w:tmpl w:val="3D8C8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13"/>
  </w:num>
  <w:num w:numId="5">
    <w:abstractNumId w:val="6"/>
  </w:num>
  <w:num w:numId="6">
    <w:abstractNumId w:val="4"/>
  </w:num>
  <w:num w:numId="7">
    <w:abstractNumId w:val="12"/>
  </w:num>
  <w:num w:numId="8">
    <w:abstractNumId w:val="3"/>
  </w:num>
  <w:num w:numId="9">
    <w:abstractNumId w:val="0"/>
  </w:num>
  <w:num w:numId="10">
    <w:abstractNumId w:val="12"/>
  </w:num>
  <w:num w:numId="11">
    <w:abstractNumId w:val="9"/>
  </w:num>
  <w:num w:numId="12">
    <w:abstractNumId w:val="7"/>
  </w:num>
  <w:num w:numId="13">
    <w:abstractNumId w:val="10"/>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F13"/>
    <w:rsid w:val="000025D2"/>
    <w:rsid w:val="00020D6F"/>
    <w:rsid w:val="00055A72"/>
    <w:rsid w:val="00055CDB"/>
    <w:rsid w:val="000575A5"/>
    <w:rsid w:val="000669FF"/>
    <w:rsid w:val="00066DF7"/>
    <w:rsid w:val="0007336D"/>
    <w:rsid w:val="000738B5"/>
    <w:rsid w:val="000759FF"/>
    <w:rsid w:val="00077E74"/>
    <w:rsid w:val="000861EB"/>
    <w:rsid w:val="00092B4E"/>
    <w:rsid w:val="000A46F7"/>
    <w:rsid w:val="000A653B"/>
    <w:rsid w:val="000A75C9"/>
    <w:rsid w:val="000A76A0"/>
    <w:rsid w:val="000B0FFE"/>
    <w:rsid w:val="000D6FCF"/>
    <w:rsid w:val="000E256A"/>
    <w:rsid w:val="000F034C"/>
    <w:rsid w:val="000F367D"/>
    <w:rsid w:val="000F6616"/>
    <w:rsid w:val="00101A34"/>
    <w:rsid w:val="00102A90"/>
    <w:rsid w:val="00114A7E"/>
    <w:rsid w:val="0012001B"/>
    <w:rsid w:val="001275F2"/>
    <w:rsid w:val="0013575D"/>
    <w:rsid w:val="00137249"/>
    <w:rsid w:val="00153CBD"/>
    <w:rsid w:val="00155FF6"/>
    <w:rsid w:val="001643BC"/>
    <w:rsid w:val="001744A2"/>
    <w:rsid w:val="00175154"/>
    <w:rsid w:val="0018652C"/>
    <w:rsid w:val="00190AE9"/>
    <w:rsid w:val="001B67A5"/>
    <w:rsid w:val="001C0191"/>
    <w:rsid w:val="001C677E"/>
    <w:rsid w:val="001D1E54"/>
    <w:rsid w:val="001D4823"/>
    <w:rsid w:val="001E5FAD"/>
    <w:rsid w:val="001E7893"/>
    <w:rsid w:val="001E7CD0"/>
    <w:rsid w:val="0020175F"/>
    <w:rsid w:val="002148DB"/>
    <w:rsid w:val="00225E05"/>
    <w:rsid w:val="00227D2E"/>
    <w:rsid w:val="002352F1"/>
    <w:rsid w:val="00246B1B"/>
    <w:rsid w:val="00255CDD"/>
    <w:rsid w:val="00260B89"/>
    <w:rsid w:val="0027019B"/>
    <w:rsid w:val="00275DF5"/>
    <w:rsid w:val="002B756D"/>
    <w:rsid w:val="002D295C"/>
    <w:rsid w:val="002D7AF0"/>
    <w:rsid w:val="002E6CFE"/>
    <w:rsid w:val="002F0796"/>
    <w:rsid w:val="002F2D84"/>
    <w:rsid w:val="002F58AD"/>
    <w:rsid w:val="003000F0"/>
    <w:rsid w:val="00312310"/>
    <w:rsid w:val="00313573"/>
    <w:rsid w:val="003217BC"/>
    <w:rsid w:val="00346584"/>
    <w:rsid w:val="0035447B"/>
    <w:rsid w:val="003550A0"/>
    <w:rsid w:val="003569E2"/>
    <w:rsid w:val="0036580B"/>
    <w:rsid w:val="003700F2"/>
    <w:rsid w:val="00370EC8"/>
    <w:rsid w:val="0039040F"/>
    <w:rsid w:val="00395773"/>
    <w:rsid w:val="003964C1"/>
    <w:rsid w:val="003A64EA"/>
    <w:rsid w:val="003B0C63"/>
    <w:rsid w:val="003B54A4"/>
    <w:rsid w:val="003D2833"/>
    <w:rsid w:val="003D6212"/>
    <w:rsid w:val="003D70DC"/>
    <w:rsid w:val="003D7756"/>
    <w:rsid w:val="003E2BE3"/>
    <w:rsid w:val="003F3AE0"/>
    <w:rsid w:val="00400F03"/>
    <w:rsid w:val="00401805"/>
    <w:rsid w:val="0040389D"/>
    <w:rsid w:val="0041331B"/>
    <w:rsid w:val="00413F31"/>
    <w:rsid w:val="00425D76"/>
    <w:rsid w:val="00431E61"/>
    <w:rsid w:val="00434722"/>
    <w:rsid w:val="00451746"/>
    <w:rsid w:val="004532FD"/>
    <w:rsid w:val="00471755"/>
    <w:rsid w:val="00480769"/>
    <w:rsid w:val="0048254A"/>
    <w:rsid w:val="00486F2C"/>
    <w:rsid w:val="00490088"/>
    <w:rsid w:val="00496171"/>
    <w:rsid w:val="004A6626"/>
    <w:rsid w:val="004B1CE4"/>
    <w:rsid w:val="004B40BD"/>
    <w:rsid w:val="004B4621"/>
    <w:rsid w:val="004B55C7"/>
    <w:rsid w:val="004C3C50"/>
    <w:rsid w:val="004C4D78"/>
    <w:rsid w:val="004C7764"/>
    <w:rsid w:val="004E23E7"/>
    <w:rsid w:val="004E7F38"/>
    <w:rsid w:val="004F0482"/>
    <w:rsid w:val="00507C1D"/>
    <w:rsid w:val="00515587"/>
    <w:rsid w:val="005215B6"/>
    <w:rsid w:val="00527EAE"/>
    <w:rsid w:val="00532127"/>
    <w:rsid w:val="0053510F"/>
    <w:rsid w:val="005504E0"/>
    <w:rsid w:val="00561AFD"/>
    <w:rsid w:val="00575457"/>
    <w:rsid w:val="00577105"/>
    <w:rsid w:val="005915CF"/>
    <w:rsid w:val="00593055"/>
    <w:rsid w:val="005C3F3B"/>
    <w:rsid w:val="005D5D6D"/>
    <w:rsid w:val="005F2252"/>
    <w:rsid w:val="005F45A2"/>
    <w:rsid w:val="005F4B0D"/>
    <w:rsid w:val="00604430"/>
    <w:rsid w:val="0060452D"/>
    <w:rsid w:val="006048A3"/>
    <w:rsid w:val="0062684C"/>
    <w:rsid w:val="006311F0"/>
    <w:rsid w:val="00645498"/>
    <w:rsid w:val="006500DC"/>
    <w:rsid w:val="00660FEC"/>
    <w:rsid w:val="00672C1E"/>
    <w:rsid w:val="00672C5C"/>
    <w:rsid w:val="00682DAC"/>
    <w:rsid w:val="006B5745"/>
    <w:rsid w:val="006B7589"/>
    <w:rsid w:val="006C5B50"/>
    <w:rsid w:val="006D4795"/>
    <w:rsid w:val="006E4EC2"/>
    <w:rsid w:val="006E6569"/>
    <w:rsid w:val="00715787"/>
    <w:rsid w:val="00723FD1"/>
    <w:rsid w:val="00731488"/>
    <w:rsid w:val="007351D0"/>
    <w:rsid w:val="00740898"/>
    <w:rsid w:val="00746723"/>
    <w:rsid w:val="00754F14"/>
    <w:rsid w:val="00764CFB"/>
    <w:rsid w:val="00776599"/>
    <w:rsid w:val="00791796"/>
    <w:rsid w:val="007A72E5"/>
    <w:rsid w:val="007A7970"/>
    <w:rsid w:val="007B3F76"/>
    <w:rsid w:val="007C0A56"/>
    <w:rsid w:val="007C333D"/>
    <w:rsid w:val="007C6AF7"/>
    <w:rsid w:val="007D329F"/>
    <w:rsid w:val="007F03E0"/>
    <w:rsid w:val="007F6064"/>
    <w:rsid w:val="008313BE"/>
    <w:rsid w:val="00831D10"/>
    <w:rsid w:val="00840457"/>
    <w:rsid w:val="008414E1"/>
    <w:rsid w:val="00854545"/>
    <w:rsid w:val="00884C20"/>
    <w:rsid w:val="00891F45"/>
    <w:rsid w:val="008A4765"/>
    <w:rsid w:val="008B0EED"/>
    <w:rsid w:val="008D14C8"/>
    <w:rsid w:val="008E28DE"/>
    <w:rsid w:val="008F6B96"/>
    <w:rsid w:val="009023C6"/>
    <w:rsid w:val="00904F79"/>
    <w:rsid w:val="00907807"/>
    <w:rsid w:val="00912132"/>
    <w:rsid w:val="00914EDE"/>
    <w:rsid w:val="00920C70"/>
    <w:rsid w:val="00923564"/>
    <w:rsid w:val="00926270"/>
    <w:rsid w:val="00931CF3"/>
    <w:rsid w:val="00943BA2"/>
    <w:rsid w:val="00944B8C"/>
    <w:rsid w:val="009501B1"/>
    <w:rsid w:val="00955DB9"/>
    <w:rsid w:val="00961277"/>
    <w:rsid w:val="00961EE0"/>
    <w:rsid w:val="009727EA"/>
    <w:rsid w:val="00975FFF"/>
    <w:rsid w:val="00990A3C"/>
    <w:rsid w:val="00993A33"/>
    <w:rsid w:val="009A4531"/>
    <w:rsid w:val="009A67BD"/>
    <w:rsid w:val="009B12D8"/>
    <w:rsid w:val="009B6F13"/>
    <w:rsid w:val="009D6820"/>
    <w:rsid w:val="009E66EA"/>
    <w:rsid w:val="00A12EC1"/>
    <w:rsid w:val="00A14CD7"/>
    <w:rsid w:val="00A22D3E"/>
    <w:rsid w:val="00A23D8B"/>
    <w:rsid w:val="00A3090F"/>
    <w:rsid w:val="00A47EDD"/>
    <w:rsid w:val="00A5070F"/>
    <w:rsid w:val="00A53E82"/>
    <w:rsid w:val="00A5650C"/>
    <w:rsid w:val="00A60908"/>
    <w:rsid w:val="00A6120D"/>
    <w:rsid w:val="00A61409"/>
    <w:rsid w:val="00A62E47"/>
    <w:rsid w:val="00A70A9B"/>
    <w:rsid w:val="00A965E2"/>
    <w:rsid w:val="00A97E4C"/>
    <w:rsid w:val="00AB6954"/>
    <w:rsid w:val="00AC0160"/>
    <w:rsid w:val="00AD5775"/>
    <w:rsid w:val="00AF5E14"/>
    <w:rsid w:val="00B12664"/>
    <w:rsid w:val="00B250EE"/>
    <w:rsid w:val="00B352A8"/>
    <w:rsid w:val="00B36B1E"/>
    <w:rsid w:val="00B44EBB"/>
    <w:rsid w:val="00B50501"/>
    <w:rsid w:val="00B5415C"/>
    <w:rsid w:val="00B55B07"/>
    <w:rsid w:val="00B60686"/>
    <w:rsid w:val="00B6343F"/>
    <w:rsid w:val="00B830D0"/>
    <w:rsid w:val="00B917CA"/>
    <w:rsid w:val="00B96B0E"/>
    <w:rsid w:val="00BB1954"/>
    <w:rsid w:val="00BB697C"/>
    <w:rsid w:val="00BD3D30"/>
    <w:rsid w:val="00BE69DF"/>
    <w:rsid w:val="00C069FE"/>
    <w:rsid w:val="00C1645A"/>
    <w:rsid w:val="00C20851"/>
    <w:rsid w:val="00C2753F"/>
    <w:rsid w:val="00C45BE2"/>
    <w:rsid w:val="00C63A46"/>
    <w:rsid w:val="00C67E1B"/>
    <w:rsid w:val="00C7263C"/>
    <w:rsid w:val="00C775D1"/>
    <w:rsid w:val="00CA5F5D"/>
    <w:rsid w:val="00CA6803"/>
    <w:rsid w:val="00CB7BF1"/>
    <w:rsid w:val="00CC068E"/>
    <w:rsid w:val="00CC2A15"/>
    <w:rsid w:val="00CE057B"/>
    <w:rsid w:val="00D11D7E"/>
    <w:rsid w:val="00D1295E"/>
    <w:rsid w:val="00D12F09"/>
    <w:rsid w:val="00D2752D"/>
    <w:rsid w:val="00D314A6"/>
    <w:rsid w:val="00D45554"/>
    <w:rsid w:val="00D511ED"/>
    <w:rsid w:val="00D57EE1"/>
    <w:rsid w:val="00D602AB"/>
    <w:rsid w:val="00D60621"/>
    <w:rsid w:val="00D60BFF"/>
    <w:rsid w:val="00D6276D"/>
    <w:rsid w:val="00D76921"/>
    <w:rsid w:val="00D978CF"/>
    <w:rsid w:val="00DB7D94"/>
    <w:rsid w:val="00DD09B5"/>
    <w:rsid w:val="00DD52BE"/>
    <w:rsid w:val="00DF68B3"/>
    <w:rsid w:val="00E14A5E"/>
    <w:rsid w:val="00E335E5"/>
    <w:rsid w:val="00E41320"/>
    <w:rsid w:val="00E46DEF"/>
    <w:rsid w:val="00E476F1"/>
    <w:rsid w:val="00E565A9"/>
    <w:rsid w:val="00E73AF6"/>
    <w:rsid w:val="00E74CDE"/>
    <w:rsid w:val="00E77367"/>
    <w:rsid w:val="00E850F5"/>
    <w:rsid w:val="00E9419B"/>
    <w:rsid w:val="00E96568"/>
    <w:rsid w:val="00E97A20"/>
    <w:rsid w:val="00EA00FF"/>
    <w:rsid w:val="00EA38FB"/>
    <w:rsid w:val="00EC0CC4"/>
    <w:rsid w:val="00EC3C94"/>
    <w:rsid w:val="00EE4527"/>
    <w:rsid w:val="00EF1F09"/>
    <w:rsid w:val="00F069D2"/>
    <w:rsid w:val="00F14FC8"/>
    <w:rsid w:val="00F16751"/>
    <w:rsid w:val="00F3002A"/>
    <w:rsid w:val="00F3149D"/>
    <w:rsid w:val="00F42E20"/>
    <w:rsid w:val="00F46AB4"/>
    <w:rsid w:val="00F82ADC"/>
    <w:rsid w:val="00F837E1"/>
    <w:rsid w:val="00FA3831"/>
    <w:rsid w:val="00FB2B9D"/>
    <w:rsid w:val="00FC1559"/>
    <w:rsid w:val="00FD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03E0"/>
    <w:pPr>
      <w:ind w:left="720"/>
      <w:contextualSpacing/>
    </w:pPr>
  </w:style>
  <w:style w:type="character" w:styleId="CommentReference">
    <w:name w:val="annotation reference"/>
    <w:basedOn w:val="DefaultParagraphFont"/>
    <w:uiPriority w:val="99"/>
    <w:semiHidden/>
    <w:unhideWhenUsed/>
    <w:rsid w:val="004C3C50"/>
    <w:rPr>
      <w:sz w:val="16"/>
      <w:szCs w:val="16"/>
    </w:rPr>
  </w:style>
  <w:style w:type="paragraph" w:styleId="CommentText">
    <w:name w:val="annotation text"/>
    <w:basedOn w:val="Normal"/>
    <w:link w:val="CommentTextChar"/>
    <w:uiPriority w:val="99"/>
    <w:semiHidden/>
    <w:unhideWhenUsed/>
    <w:rsid w:val="007F03E0"/>
    <w:pPr>
      <w:spacing w:line="240" w:lineRule="auto"/>
    </w:pPr>
    <w:rPr>
      <w:sz w:val="20"/>
      <w:szCs w:val="20"/>
    </w:rPr>
  </w:style>
  <w:style w:type="character" w:customStyle="1" w:styleId="CommentTextChar">
    <w:name w:val="Comment Text Char"/>
    <w:basedOn w:val="DefaultParagraphFont"/>
    <w:link w:val="CommentText"/>
    <w:uiPriority w:val="99"/>
    <w:semiHidden/>
    <w:rsid w:val="004C3C50"/>
    <w:rPr>
      <w:sz w:val="20"/>
      <w:szCs w:val="20"/>
    </w:rPr>
  </w:style>
  <w:style w:type="paragraph" w:styleId="CommentSubject">
    <w:name w:val="annotation subject"/>
    <w:basedOn w:val="CommentText"/>
    <w:next w:val="CommentText"/>
    <w:link w:val="CommentSubjectChar"/>
    <w:uiPriority w:val="99"/>
    <w:semiHidden/>
    <w:unhideWhenUsed/>
    <w:rsid w:val="007F03E0"/>
    <w:rPr>
      <w:b/>
      <w:bCs/>
    </w:rPr>
  </w:style>
  <w:style w:type="character" w:customStyle="1" w:styleId="CommentSubjectChar">
    <w:name w:val="Comment Subject Char"/>
    <w:basedOn w:val="CommentTextChar"/>
    <w:link w:val="CommentSubject"/>
    <w:uiPriority w:val="99"/>
    <w:semiHidden/>
    <w:rsid w:val="004C3C50"/>
    <w:rPr>
      <w:b/>
      <w:bCs/>
      <w:sz w:val="20"/>
      <w:szCs w:val="20"/>
    </w:rPr>
  </w:style>
  <w:style w:type="paragraph" w:styleId="BalloonText">
    <w:name w:val="Balloon Text"/>
    <w:basedOn w:val="Normal"/>
    <w:link w:val="BalloonTextChar"/>
    <w:uiPriority w:val="99"/>
    <w:semiHidden/>
    <w:unhideWhenUsed/>
    <w:rsid w:val="004C3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C50"/>
    <w:rPr>
      <w:rFonts w:ascii="Tahoma" w:hAnsi="Tahoma" w:cs="Tahoma"/>
      <w:sz w:val="16"/>
      <w:szCs w:val="16"/>
    </w:rPr>
  </w:style>
  <w:style w:type="paragraph" w:styleId="Header">
    <w:name w:val="header"/>
    <w:basedOn w:val="Normal"/>
    <w:link w:val="HeaderChar"/>
    <w:uiPriority w:val="99"/>
    <w:unhideWhenUsed/>
    <w:rsid w:val="007F0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0EE"/>
  </w:style>
  <w:style w:type="paragraph" w:styleId="Footer">
    <w:name w:val="footer"/>
    <w:basedOn w:val="Normal"/>
    <w:link w:val="FooterChar"/>
    <w:uiPriority w:val="99"/>
    <w:unhideWhenUsed/>
    <w:rsid w:val="007F0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0EE"/>
  </w:style>
  <w:style w:type="paragraph" w:styleId="Revision">
    <w:name w:val="Revision"/>
    <w:hidden/>
    <w:uiPriority w:val="99"/>
    <w:semiHidden/>
    <w:rsid w:val="007F03E0"/>
    <w:pPr>
      <w:spacing w:after="0" w:line="240" w:lineRule="auto"/>
    </w:pPr>
  </w:style>
  <w:style w:type="table" w:customStyle="1" w:styleId="TableGrid1">
    <w:name w:val="Table Grid1"/>
    <w:basedOn w:val="TableNormal"/>
    <w:next w:val="TableGrid"/>
    <w:uiPriority w:val="59"/>
    <w:rsid w:val="004C7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5775"/>
    <w:pPr>
      <w:spacing w:after="0" w:line="240" w:lineRule="auto"/>
    </w:pPr>
  </w:style>
  <w:style w:type="paragraph" w:styleId="FootnoteText">
    <w:name w:val="footnote text"/>
    <w:basedOn w:val="Normal"/>
    <w:link w:val="FootnoteTextChar"/>
    <w:uiPriority w:val="99"/>
    <w:semiHidden/>
    <w:unhideWhenUsed/>
    <w:rsid w:val="00CB7B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BF1"/>
    <w:rPr>
      <w:sz w:val="20"/>
      <w:szCs w:val="20"/>
    </w:rPr>
  </w:style>
  <w:style w:type="character" w:styleId="FootnoteReference">
    <w:name w:val="footnote reference"/>
    <w:basedOn w:val="DefaultParagraphFont"/>
    <w:uiPriority w:val="99"/>
    <w:semiHidden/>
    <w:unhideWhenUsed/>
    <w:rsid w:val="00CB7B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03E0"/>
    <w:pPr>
      <w:ind w:left="720"/>
      <w:contextualSpacing/>
    </w:pPr>
  </w:style>
  <w:style w:type="character" w:styleId="CommentReference">
    <w:name w:val="annotation reference"/>
    <w:basedOn w:val="DefaultParagraphFont"/>
    <w:uiPriority w:val="99"/>
    <w:semiHidden/>
    <w:unhideWhenUsed/>
    <w:rsid w:val="004C3C50"/>
    <w:rPr>
      <w:sz w:val="16"/>
      <w:szCs w:val="16"/>
    </w:rPr>
  </w:style>
  <w:style w:type="paragraph" w:styleId="CommentText">
    <w:name w:val="annotation text"/>
    <w:basedOn w:val="Normal"/>
    <w:link w:val="CommentTextChar"/>
    <w:uiPriority w:val="99"/>
    <w:semiHidden/>
    <w:unhideWhenUsed/>
    <w:rsid w:val="007F03E0"/>
    <w:pPr>
      <w:spacing w:line="240" w:lineRule="auto"/>
    </w:pPr>
    <w:rPr>
      <w:sz w:val="20"/>
      <w:szCs w:val="20"/>
    </w:rPr>
  </w:style>
  <w:style w:type="character" w:customStyle="1" w:styleId="CommentTextChar">
    <w:name w:val="Comment Text Char"/>
    <w:basedOn w:val="DefaultParagraphFont"/>
    <w:link w:val="CommentText"/>
    <w:uiPriority w:val="99"/>
    <w:semiHidden/>
    <w:rsid w:val="004C3C50"/>
    <w:rPr>
      <w:sz w:val="20"/>
      <w:szCs w:val="20"/>
    </w:rPr>
  </w:style>
  <w:style w:type="paragraph" w:styleId="CommentSubject">
    <w:name w:val="annotation subject"/>
    <w:basedOn w:val="CommentText"/>
    <w:next w:val="CommentText"/>
    <w:link w:val="CommentSubjectChar"/>
    <w:uiPriority w:val="99"/>
    <w:semiHidden/>
    <w:unhideWhenUsed/>
    <w:rsid w:val="007F03E0"/>
    <w:rPr>
      <w:b/>
      <w:bCs/>
    </w:rPr>
  </w:style>
  <w:style w:type="character" w:customStyle="1" w:styleId="CommentSubjectChar">
    <w:name w:val="Comment Subject Char"/>
    <w:basedOn w:val="CommentTextChar"/>
    <w:link w:val="CommentSubject"/>
    <w:uiPriority w:val="99"/>
    <w:semiHidden/>
    <w:rsid w:val="004C3C50"/>
    <w:rPr>
      <w:b/>
      <w:bCs/>
      <w:sz w:val="20"/>
      <w:szCs w:val="20"/>
    </w:rPr>
  </w:style>
  <w:style w:type="paragraph" w:styleId="BalloonText">
    <w:name w:val="Balloon Text"/>
    <w:basedOn w:val="Normal"/>
    <w:link w:val="BalloonTextChar"/>
    <w:uiPriority w:val="99"/>
    <w:semiHidden/>
    <w:unhideWhenUsed/>
    <w:rsid w:val="004C3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C50"/>
    <w:rPr>
      <w:rFonts w:ascii="Tahoma" w:hAnsi="Tahoma" w:cs="Tahoma"/>
      <w:sz w:val="16"/>
      <w:szCs w:val="16"/>
    </w:rPr>
  </w:style>
  <w:style w:type="paragraph" w:styleId="Header">
    <w:name w:val="header"/>
    <w:basedOn w:val="Normal"/>
    <w:link w:val="HeaderChar"/>
    <w:uiPriority w:val="99"/>
    <w:unhideWhenUsed/>
    <w:rsid w:val="007F0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0EE"/>
  </w:style>
  <w:style w:type="paragraph" w:styleId="Footer">
    <w:name w:val="footer"/>
    <w:basedOn w:val="Normal"/>
    <w:link w:val="FooterChar"/>
    <w:uiPriority w:val="99"/>
    <w:unhideWhenUsed/>
    <w:rsid w:val="007F0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0EE"/>
  </w:style>
  <w:style w:type="paragraph" w:styleId="Revision">
    <w:name w:val="Revision"/>
    <w:hidden/>
    <w:uiPriority w:val="99"/>
    <w:semiHidden/>
    <w:rsid w:val="007F03E0"/>
    <w:pPr>
      <w:spacing w:after="0" w:line="240" w:lineRule="auto"/>
    </w:pPr>
  </w:style>
  <w:style w:type="table" w:customStyle="1" w:styleId="TableGrid1">
    <w:name w:val="Table Grid1"/>
    <w:basedOn w:val="TableNormal"/>
    <w:next w:val="TableGrid"/>
    <w:uiPriority w:val="59"/>
    <w:rsid w:val="004C7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5775"/>
    <w:pPr>
      <w:spacing w:after="0" w:line="240" w:lineRule="auto"/>
    </w:pPr>
  </w:style>
  <w:style w:type="paragraph" w:styleId="FootnoteText">
    <w:name w:val="footnote text"/>
    <w:basedOn w:val="Normal"/>
    <w:link w:val="FootnoteTextChar"/>
    <w:uiPriority w:val="99"/>
    <w:semiHidden/>
    <w:unhideWhenUsed/>
    <w:rsid w:val="00CB7B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BF1"/>
    <w:rPr>
      <w:sz w:val="20"/>
      <w:szCs w:val="20"/>
    </w:rPr>
  </w:style>
  <w:style w:type="character" w:styleId="FootnoteReference">
    <w:name w:val="footnote reference"/>
    <w:basedOn w:val="DefaultParagraphFont"/>
    <w:uiPriority w:val="99"/>
    <w:semiHidden/>
    <w:unhideWhenUsed/>
    <w:rsid w:val="00CB7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42449">
      <w:bodyDiv w:val="1"/>
      <w:marLeft w:val="0"/>
      <w:marRight w:val="0"/>
      <w:marTop w:val="0"/>
      <w:marBottom w:val="0"/>
      <w:divBdr>
        <w:top w:val="none" w:sz="0" w:space="0" w:color="auto"/>
        <w:left w:val="none" w:sz="0" w:space="0" w:color="auto"/>
        <w:bottom w:val="none" w:sz="0" w:space="0" w:color="auto"/>
        <w:right w:val="none" w:sz="0" w:space="0" w:color="auto"/>
      </w:divBdr>
    </w:div>
    <w:div w:id="547647907">
      <w:bodyDiv w:val="1"/>
      <w:marLeft w:val="0"/>
      <w:marRight w:val="0"/>
      <w:marTop w:val="0"/>
      <w:marBottom w:val="0"/>
      <w:divBdr>
        <w:top w:val="none" w:sz="0" w:space="0" w:color="auto"/>
        <w:left w:val="none" w:sz="0" w:space="0" w:color="auto"/>
        <w:bottom w:val="none" w:sz="0" w:space="0" w:color="auto"/>
        <w:right w:val="none" w:sz="0" w:space="0" w:color="auto"/>
      </w:divBdr>
    </w:div>
    <w:div w:id="566572193">
      <w:bodyDiv w:val="1"/>
      <w:marLeft w:val="0"/>
      <w:marRight w:val="0"/>
      <w:marTop w:val="0"/>
      <w:marBottom w:val="0"/>
      <w:divBdr>
        <w:top w:val="none" w:sz="0" w:space="0" w:color="auto"/>
        <w:left w:val="none" w:sz="0" w:space="0" w:color="auto"/>
        <w:bottom w:val="none" w:sz="0" w:space="0" w:color="auto"/>
        <w:right w:val="none" w:sz="0" w:space="0" w:color="auto"/>
      </w:divBdr>
      <w:divsChild>
        <w:div w:id="523792631">
          <w:marLeft w:val="547"/>
          <w:marRight w:val="0"/>
          <w:marTop w:val="77"/>
          <w:marBottom w:val="0"/>
          <w:divBdr>
            <w:top w:val="none" w:sz="0" w:space="0" w:color="auto"/>
            <w:left w:val="none" w:sz="0" w:space="0" w:color="auto"/>
            <w:bottom w:val="none" w:sz="0" w:space="0" w:color="auto"/>
            <w:right w:val="none" w:sz="0" w:space="0" w:color="auto"/>
          </w:divBdr>
        </w:div>
        <w:div w:id="374699115">
          <w:marLeft w:val="1166"/>
          <w:marRight w:val="0"/>
          <w:marTop w:val="67"/>
          <w:marBottom w:val="0"/>
          <w:divBdr>
            <w:top w:val="none" w:sz="0" w:space="0" w:color="auto"/>
            <w:left w:val="none" w:sz="0" w:space="0" w:color="auto"/>
            <w:bottom w:val="none" w:sz="0" w:space="0" w:color="auto"/>
            <w:right w:val="none" w:sz="0" w:space="0" w:color="auto"/>
          </w:divBdr>
        </w:div>
        <w:div w:id="1464302490">
          <w:marLeft w:val="1800"/>
          <w:marRight w:val="0"/>
          <w:marTop w:val="58"/>
          <w:marBottom w:val="0"/>
          <w:divBdr>
            <w:top w:val="none" w:sz="0" w:space="0" w:color="auto"/>
            <w:left w:val="none" w:sz="0" w:space="0" w:color="auto"/>
            <w:bottom w:val="none" w:sz="0" w:space="0" w:color="auto"/>
            <w:right w:val="none" w:sz="0" w:space="0" w:color="auto"/>
          </w:divBdr>
        </w:div>
        <w:div w:id="1592816247">
          <w:marLeft w:val="1800"/>
          <w:marRight w:val="0"/>
          <w:marTop w:val="58"/>
          <w:marBottom w:val="0"/>
          <w:divBdr>
            <w:top w:val="none" w:sz="0" w:space="0" w:color="auto"/>
            <w:left w:val="none" w:sz="0" w:space="0" w:color="auto"/>
            <w:bottom w:val="none" w:sz="0" w:space="0" w:color="auto"/>
            <w:right w:val="none" w:sz="0" w:space="0" w:color="auto"/>
          </w:divBdr>
        </w:div>
        <w:div w:id="2031754083">
          <w:marLeft w:val="1800"/>
          <w:marRight w:val="0"/>
          <w:marTop w:val="58"/>
          <w:marBottom w:val="0"/>
          <w:divBdr>
            <w:top w:val="none" w:sz="0" w:space="0" w:color="auto"/>
            <w:left w:val="none" w:sz="0" w:space="0" w:color="auto"/>
            <w:bottom w:val="none" w:sz="0" w:space="0" w:color="auto"/>
            <w:right w:val="none" w:sz="0" w:space="0" w:color="auto"/>
          </w:divBdr>
        </w:div>
        <w:div w:id="1715889886">
          <w:marLeft w:val="1800"/>
          <w:marRight w:val="0"/>
          <w:marTop w:val="58"/>
          <w:marBottom w:val="0"/>
          <w:divBdr>
            <w:top w:val="none" w:sz="0" w:space="0" w:color="auto"/>
            <w:left w:val="none" w:sz="0" w:space="0" w:color="auto"/>
            <w:bottom w:val="none" w:sz="0" w:space="0" w:color="auto"/>
            <w:right w:val="none" w:sz="0" w:space="0" w:color="auto"/>
          </w:divBdr>
        </w:div>
        <w:div w:id="1352297399">
          <w:marLeft w:val="1800"/>
          <w:marRight w:val="0"/>
          <w:marTop w:val="58"/>
          <w:marBottom w:val="0"/>
          <w:divBdr>
            <w:top w:val="none" w:sz="0" w:space="0" w:color="auto"/>
            <w:left w:val="none" w:sz="0" w:space="0" w:color="auto"/>
            <w:bottom w:val="none" w:sz="0" w:space="0" w:color="auto"/>
            <w:right w:val="none" w:sz="0" w:space="0" w:color="auto"/>
          </w:divBdr>
        </w:div>
        <w:div w:id="1844666229">
          <w:marLeft w:val="1800"/>
          <w:marRight w:val="0"/>
          <w:marTop w:val="58"/>
          <w:marBottom w:val="0"/>
          <w:divBdr>
            <w:top w:val="none" w:sz="0" w:space="0" w:color="auto"/>
            <w:left w:val="none" w:sz="0" w:space="0" w:color="auto"/>
            <w:bottom w:val="none" w:sz="0" w:space="0" w:color="auto"/>
            <w:right w:val="none" w:sz="0" w:space="0" w:color="auto"/>
          </w:divBdr>
        </w:div>
        <w:div w:id="187643029">
          <w:marLeft w:val="1166"/>
          <w:marRight w:val="0"/>
          <w:marTop w:val="67"/>
          <w:marBottom w:val="0"/>
          <w:divBdr>
            <w:top w:val="none" w:sz="0" w:space="0" w:color="auto"/>
            <w:left w:val="none" w:sz="0" w:space="0" w:color="auto"/>
            <w:bottom w:val="none" w:sz="0" w:space="0" w:color="auto"/>
            <w:right w:val="none" w:sz="0" w:space="0" w:color="auto"/>
          </w:divBdr>
        </w:div>
        <w:div w:id="77095747">
          <w:marLeft w:val="1800"/>
          <w:marRight w:val="0"/>
          <w:marTop w:val="58"/>
          <w:marBottom w:val="0"/>
          <w:divBdr>
            <w:top w:val="none" w:sz="0" w:space="0" w:color="auto"/>
            <w:left w:val="none" w:sz="0" w:space="0" w:color="auto"/>
            <w:bottom w:val="none" w:sz="0" w:space="0" w:color="auto"/>
            <w:right w:val="none" w:sz="0" w:space="0" w:color="auto"/>
          </w:divBdr>
        </w:div>
        <w:div w:id="1682927078">
          <w:marLeft w:val="1800"/>
          <w:marRight w:val="0"/>
          <w:marTop w:val="58"/>
          <w:marBottom w:val="0"/>
          <w:divBdr>
            <w:top w:val="none" w:sz="0" w:space="0" w:color="auto"/>
            <w:left w:val="none" w:sz="0" w:space="0" w:color="auto"/>
            <w:bottom w:val="none" w:sz="0" w:space="0" w:color="auto"/>
            <w:right w:val="none" w:sz="0" w:space="0" w:color="auto"/>
          </w:divBdr>
        </w:div>
        <w:div w:id="202060936">
          <w:marLeft w:val="1800"/>
          <w:marRight w:val="0"/>
          <w:marTop w:val="58"/>
          <w:marBottom w:val="0"/>
          <w:divBdr>
            <w:top w:val="none" w:sz="0" w:space="0" w:color="auto"/>
            <w:left w:val="none" w:sz="0" w:space="0" w:color="auto"/>
            <w:bottom w:val="none" w:sz="0" w:space="0" w:color="auto"/>
            <w:right w:val="none" w:sz="0" w:space="0" w:color="auto"/>
          </w:divBdr>
        </w:div>
        <w:div w:id="71392501">
          <w:marLeft w:val="1800"/>
          <w:marRight w:val="0"/>
          <w:marTop w:val="58"/>
          <w:marBottom w:val="0"/>
          <w:divBdr>
            <w:top w:val="none" w:sz="0" w:space="0" w:color="auto"/>
            <w:left w:val="none" w:sz="0" w:space="0" w:color="auto"/>
            <w:bottom w:val="none" w:sz="0" w:space="0" w:color="auto"/>
            <w:right w:val="none" w:sz="0" w:space="0" w:color="auto"/>
          </w:divBdr>
        </w:div>
        <w:div w:id="275216074">
          <w:marLeft w:val="1800"/>
          <w:marRight w:val="0"/>
          <w:marTop w:val="58"/>
          <w:marBottom w:val="0"/>
          <w:divBdr>
            <w:top w:val="none" w:sz="0" w:space="0" w:color="auto"/>
            <w:left w:val="none" w:sz="0" w:space="0" w:color="auto"/>
            <w:bottom w:val="none" w:sz="0" w:space="0" w:color="auto"/>
            <w:right w:val="none" w:sz="0" w:space="0" w:color="auto"/>
          </w:divBdr>
        </w:div>
        <w:div w:id="878664162">
          <w:marLeft w:val="1800"/>
          <w:marRight w:val="0"/>
          <w:marTop w:val="58"/>
          <w:marBottom w:val="0"/>
          <w:divBdr>
            <w:top w:val="none" w:sz="0" w:space="0" w:color="auto"/>
            <w:left w:val="none" w:sz="0" w:space="0" w:color="auto"/>
            <w:bottom w:val="none" w:sz="0" w:space="0" w:color="auto"/>
            <w:right w:val="none" w:sz="0" w:space="0" w:color="auto"/>
          </w:divBdr>
        </w:div>
        <w:div w:id="1159494745">
          <w:marLeft w:val="1800"/>
          <w:marRight w:val="0"/>
          <w:marTop w:val="58"/>
          <w:marBottom w:val="0"/>
          <w:divBdr>
            <w:top w:val="none" w:sz="0" w:space="0" w:color="auto"/>
            <w:left w:val="none" w:sz="0" w:space="0" w:color="auto"/>
            <w:bottom w:val="none" w:sz="0" w:space="0" w:color="auto"/>
            <w:right w:val="none" w:sz="0" w:space="0" w:color="auto"/>
          </w:divBdr>
        </w:div>
      </w:divsChild>
    </w:div>
    <w:div w:id="610280874">
      <w:bodyDiv w:val="1"/>
      <w:marLeft w:val="0"/>
      <w:marRight w:val="0"/>
      <w:marTop w:val="0"/>
      <w:marBottom w:val="0"/>
      <w:divBdr>
        <w:top w:val="none" w:sz="0" w:space="0" w:color="auto"/>
        <w:left w:val="none" w:sz="0" w:space="0" w:color="auto"/>
        <w:bottom w:val="none" w:sz="0" w:space="0" w:color="auto"/>
        <w:right w:val="none" w:sz="0" w:space="0" w:color="auto"/>
      </w:divBdr>
    </w:div>
    <w:div w:id="739713892">
      <w:bodyDiv w:val="1"/>
      <w:marLeft w:val="0"/>
      <w:marRight w:val="0"/>
      <w:marTop w:val="0"/>
      <w:marBottom w:val="0"/>
      <w:divBdr>
        <w:top w:val="none" w:sz="0" w:space="0" w:color="auto"/>
        <w:left w:val="none" w:sz="0" w:space="0" w:color="auto"/>
        <w:bottom w:val="none" w:sz="0" w:space="0" w:color="auto"/>
        <w:right w:val="none" w:sz="0" w:space="0" w:color="auto"/>
      </w:divBdr>
    </w:div>
    <w:div w:id="939990333">
      <w:bodyDiv w:val="1"/>
      <w:marLeft w:val="0"/>
      <w:marRight w:val="0"/>
      <w:marTop w:val="0"/>
      <w:marBottom w:val="0"/>
      <w:divBdr>
        <w:top w:val="none" w:sz="0" w:space="0" w:color="auto"/>
        <w:left w:val="none" w:sz="0" w:space="0" w:color="auto"/>
        <w:bottom w:val="none" w:sz="0" w:space="0" w:color="auto"/>
        <w:right w:val="none" w:sz="0" w:space="0" w:color="auto"/>
      </w:divBdr>
    </w:div>
    <w:div w:id="1366518102">
      <w:bodyDiv w:val="1"/>
      <w:marLeft w:val="0"/>
      <w:marRight w:val="0"/>
      <w:marTop w:val="0"/>
      <w:marBottom w:val="0"/>
      <w:divBdr>
        <w:top w:val="none" w:sz="0" w:space="0" w:color="auto"/>
        <w:left w:val="none" w:sz="0" w:space="0" w:color="auto"/>
        <w:bottom w:val="none" w:sz="0" w:space="0" w:color="auto"/>
        <w:right w:val="none" w:sz="0" w:space="0" w:color="auto"/>
      </w:divBdr>
    </w:div>
    <w:div w:id="1455252737">
      <w:bodyDiv w:val="1"/>
      <w:marLeft w:val="0"/>
      <w:marRight w:val="0"/>
      <w:marTop w:val="0"/>
      <w:marBottom w:val="0"/>
      <w:divBdr>
        <w:top w:val="none" w:sz="0" w:space="0" w:color="auto"/>
        <w:left w:val="none" w:sz="0" w:space="0" w:color="auto"/>
        <w:bottom w:val="none" w:sz="0" w:space="0" w:color="auto"/>
        <w:right w:val="none" w:sz="0" w:space="0" w:color="auto"/>
      </w:divBdr>
      <w:divsChild>
        <w:div w:id="1122304929">
          <w:marLeft w:val="547"/>
          <w:marRight w:val="0"/>
          <w:marTop w:val="77"/>
          <w:marBottom w:val="0"/>
          <w:divBdr>
            <w:top w:val="none" w:sz="0" w:space="0" w:color="auto"/>
            <w:left w:val="none" w:sz="0" w:space="0" w:color="auto"/>
            <w:bottom w:val="none" w:sz="0" w:space="0" w:color="auto"/>
            <w:right w:val="none" w:sz="0" w:space="0" w:color="auto"/>
          </w:divBdr>
        </w:div>
        <w:div w:id="2107731072">
          <w:marLeft w:val="1166"/>
          <w:marRight w:val="0"/>
          <w:marTop w:val="67"/>
          <w:marBottom w:val="0"/>
          <w:divBdr>
            <w:top w:val="none" w:sz="0" w:space="0" w:color="auto"/>
            <w:left w:val="none" w:sz="0" w:space="0" w:color="auto"/>
            <w:bottom w:val="none" w:sz="0" w:space="0" w:color="auto"/>
            <w:right w:val="none" w:sz="0" w:space="0" w:color="auto"/>
          </w:divBdr>
        </w:div>
        <w:div w:id="1128742879">
          <w:marLeft w:val="1800"/>
          <w:marRight w:val="0"/>
          <w:marTop w:val="58"/>
          <w:marBottom w:val="0"/>
          <w:divBdr>
            <w:top w:val="none" w:sz="0" w:space="0" w:color="auto"/>
            <w:left w:val="none" w:sz="0" w:space="0" w:color="auto"/>
            <w:bottom w:val="none" w:sz="0" w:space="0" w:color="auto"/>
            <w:right w:val="none" w:sz="0" w:space="0" w:color="auto"/>
          </w:divBdr>
        </w:div>
        <w:div w:id="266960535">
          <w:marLeft w:val="1800"/>
          <w:marRight w:val="0"/>
          <w:marTop w:val="58"/>
          <w:marBottom w:val="0"/>
          <w:divBdr>
            <w:top w:val="none" w:sz="0" w:space="0" w:color="auto"/>
            <w:left w:val="none" w:sz="0" w:space="0" w:color="auto"/>
            <w:bottom w:val="none" w:sz="0" w:space="0" w:color="auto"/>
            <w:right w:val="none" w:sz="0" w:space="0" w:color="auto"/>
          </w:divBdr>
        </w:div>
        <w:div w:id="1464158326">
          <w:marLeft w:val="1800"/>
          <w:marRight w:val="0"/>
          <w:marTop w:val="58"/>
          <w:marBottom w:val="0"/>
          <w:divBdr>
            <w:top w:val="none" w:sz="0" w:space="0" w:color="auto"/>
            <w:left w:val="none" w:sz="0" w:space="0" w:color="auto"/>
            <w:bottom w:val="none" w:sz="0" w:space="0" w:color="auto"/>
            <w:right w:val="none" w:sz="0" w:space="0" w:color="auto"/>
          </w:divBdr>
        </w:div>
        <w:div w:id="991104482">
          <w:marLeft w:val="1800"/>
          <w:marRight w:val="0"/>
          <w:marTop w:val="58"/>
          <w:marBottom w:val="0"/>
          <w:divBdr>
            <w:top w:val="none" w:sz="0" w:space="0" w:color="auto"/>
            <w:left w:val="none" w:sz="0" w:space="0" w:color="auto"/>
            <w:bottom w:val="none" w:sz="0" w:space="0" w:color="auto"/>
            <w:right w:val="none" w:sz="0" w:space="0" w:color="auto"/>
          </w:divBdr>
        </w:div>
        <w:div w:id="1116367360">
          <w:marLeft w:val="1800"/>
          <w:marRight w:val="0"/>
          <w:marTop w:val="58"/>
          <w:marBottom w:val="0"/>
          <w:divBdr>
            <w:top w:val="none" w:sz="0" w:space="0" w:color="auto"/>
            <w:left w:val="none" w:sz="0" w:space="0" w:color="auto"/>
            <w:bottom w:val="none" w:sz="0" w:space="0" w:color="auto"/>
            <w:right w:val="none" w:sz="0" w:space="0" w:color="auto"/>
          </w:divBdr>
        </w:div>
        <w:div w:id="1895240881">
          <w:marLeft w:val="1800"/>
          <w:marRight w:val="0"/>
          <w:marTop w:val="58"/>
          <w:marBottom w:val="0"/>
          <w:divBdr>
            <w:top w:val="none" w:sz="0" w:space="0" w:color="auto"/>
            <w:left w:val="none" w:sz="0" w:space="0" w:color="auto"/>
            <w:bottom w:val="none" w:sz="0" w:space="0" w:color="auto"/>
            <w:right w:val="none" w:sz="0" w:space="0" w:color="auto"/>
          </w:divBdr>
        </w:div>
        <w:div w:id="357660969">
          <w:marLeft w:val="1166"/>
          <w:marRight w:val="0"/>
          <w:marTop w:val="67"/>
          <w:marBottom w:val="0"/>
          <w:divBdr>
            <w:top w:val="none" w:sz="0" w:space="0" w:color="auto"/>
            <w:left w:val="none" w:sz="0" w:space="0" w:color="auto"/>
            <w:bottom w:val="none" w:sz="0" w:space="0" w:color="auto"/>
            <w:right w:val="none" w:sz="0" w:space="0" w:color="auto"/>
          </w:divBdr>
        </w:div>
        <w:div w:id="1928226682">
          <w:marLeft w:val="1800"/>
          <w:marRight w:val="0"/>
          <w:marTop w:val="58"/>
          <w:marBottom w:val="0"/>
          <w:divBdr>
            <w:top w:val="none" w:sz="0" w:space="0" w:color="auto"/>
            <w:left w:val="none" w:sz="0" w:space="0" w:color="auto"/>
            <w:bottom w:val="none" w:sz="0" w:space="0" w:color="auto"/>
            <w:right w:val="none" w:sz="0" w:space="0" w:color="auto"/>
          </w:divBdr>
        </w:div>
        <w:div w:id="1660500594">
          <w:marLeft w:val="1800"/>
          <w:marRight w:val="0"/>
          <w:marTop w:val="58"/>
          <w:marBottom w:val="0"/>
          <w:divBdr>
            <w:top w:val="none" w:sz="0" w:space="0" w:color="auto"/>
            <w:left w:val="none" w:sz="0" w:space="0" w:color="auto"/>
            <w:bottom w:val="none" w:sz="0" w:space="0" w:color="auto"/>
            <w:right w:val="none" w:sz="0" w:space="0" w:color="auto"/>
          </w:divBdr>
        </w:div>
        <w:div w:id="2047679437">
          <w:marLeft w:val="1800"/>
          <w:marRight w:val="0"/>
          <w:marTop w:val="58"/>
          <w:marBottom w:val="0"/>
          <w:divBdr>
            <w:top w:val="none" w:sz="0" w:space="0" w:color="auto"/>
            <w:left w:val="none" w:sz="0" w:space="0" w:color="auto"/>
            <w:bottom w:val="none" w:sz="0" w:space="0" w:color="auto"/>
            <w:right w:val="none" w:sz="0" w:space="0" w:color="auto"/>
          </w:divBdr>
        </w:div>
        <w:div w:id="750539432">
          <w:marLeft w:val="1800"/>
          <w:marRight w:val="0"/>
          <w:marTop w:val="58"/>
          <w:marBottom w:val="0"/>
          <w:divBdr>
            <w:top w:val="none" w:sz="0" w:space="0" w:color="auto"/>
            <w:left w:val="none" w:sz="0" w:space="0" w:color="auto"/>
            <w:bottom w:val="none" w:sz="0" w:space="0" w:color="auto"/>
            <w:right w:val="none" w:sz="0" w:space="0" w:color="auto"/>
          </w:divBdr>
        </w:div>
        <w:div w:id="638532881">
          <w:marLeft w:val="1800"/>
          <w:marRight w:val="0"/>
          <w:marTop w:val="58"/>
          <w:marBottom w:val="0"/>
          <w:divBdr>
            <w:top w:val="none" w:sz="0" w:space="0" w:color="auto"/>
            <w:left w:val="none" w:sz="0" w:space="0" w:color="auto"/>
            <w:bottom w:val="none" w:sz="0" w:space="0" w:color="auto"/>
            <w:right w:val="none" w:sz="0" w:space="0" w:color="auto"/>
          </w:divBdr>
        </w:div>
        <w:div w:id="1363628216">
          <w:marLeft w:val="1800"/>
          <w:marRight w:val="0"/>
          <w:marTop w:val="58"/>
          <w:marBottom w:val="0"/>
          <w:divBdr>
            <w:top w:val="none" w:sz="0" w:space="0" w:color="auto"/>
            <w:left w:val="none" w:sz="0" w:space="0" w:color="auto"/>
            <w:bottom w:val="none" w:sz="0" w:space="0" w:color="auto"/>
            <w:right w:val="none" w:sz="0" w:space="0" w:color="auto"/>
          </w:divBdr>
        </w:div>
        <w:div w:id="973827582">
          <w:marLeft w:val="1800"/>
          <w:marRight w:val="0"/>
          <w:marTop w:val="58"/>
          <w:marBottom w:val="0"/>
          <w:divBdr>
            <w:top w:val="none" w:sz="0" w:space="0" w:color="auto"/>
            <w:left w:val="none" w:sz="0" w:space="0" w:color="auto"/>
            <w:bottom w:val="none" w:sz="0" w:space="0" w:color="auto"/>
            <w:right w:val="none" w:sz="0" w:space="0" w:color="auto"/>
          </w:divBdr>
        </w:div>
      </w:divsChild>
    </w:div>
    <w:div w:id="1484354378">
      <w:bodyDiv w:val="1"/>
      <w:marLeft w:val="0"/>
      <w:marRight w:val="0"/>
      <w:marTop w:val="0"/>
      <w:marBottom w:val="0"/>
      <w:divBdr>
        <w:top w:val="none" w:sz="0" w:space="0" w:color="auto"/>
        <w:left w:val="none" w:sz="0" w:space="0" w:color="auto"/>
        <w:bottom w:val="none" w:sz="0" w:space="0" w:color="auto"/>
        <w:right w:val="none" w:sz="0" w:space="0" w:color="auto"/>
      </w:divBdr>
    </w:div>
    <w:div w:id="1507481015">
      <w:bodyDiv w:val="1"/>
      <w:marLeft w:val="0"/>
      <w:marRight w:val="0"/>
      <w:marTop w:val="0"/>
      <w:marBottom w:val="0"/>
      <w:divBdr>
        <w:top w:val="none" w:sz="0" w:space="0" w:color="auto"/>
        <w:left w:val="none" w:sz="0" w:space="0" w:color="auto"/>
        <w:bottom w:val="none" w:sz="0" w:space="0" w:color="auto"/>
        <w:right w:val="none" w:sz="0" w:space="0" w:color="auto"/>
      </w:divBdr>
    </w:div>
    <w:div w:id="1764183267">
      <w:bodyDiv w:val="1"/>
      <w:marLeft w:val="0"/>
      <w:marRight w:val="0"/>
      <w:marTop w:val="0"/>
      <w:marBottom w:val="0"/>
      <w:divBdr>
        <w:top w:val="none" w:sz="0" w:space="0" w:color="auto"/>
        <w:left w:val="none" w:sz="0" w:space="0" w:color="auto"/>
        <w:bottom w:val="none" w:sz="0" w:space="0" w:color="auto"/>
        <w:right w:val="none" w:sz="0" w:space="0" w:color="auto"/>
      </w:divBdr>
    </w:div>
    <w:div w:id="211080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3B0906-3D89-4EFC-BDEC-D1B93D5B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3085</Words>
  <Characters>17589</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Draft OVM Lease</vt:lpstr>
    </vt:vector>
  </TitlesOfParts>
  <Company/>
  <LinksUpToDate>false</LinksUpToDate>
  <CharactersWithSpaces>20633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OVM Lease</dc:title>
  <dc:creator>Rasnick, Karen (OSD)</dc:creator>
  <cp:lastModifiedBy>ANF</cp:lastModifiedBy>
  <cp:revision>2</cp:revision>
  <cp:lastPrinted>2016-02-25T16:22:00Z</cp:lastPrinted>
  <dcterms:created xsi:type="dcterms:W3CDTF">2017-10-06T17:23:00Z</dcterms:created>
  <dcterms:modified xsi:type="dcterms:W3CDTF">2017-10-06T17:23:00Z</dcterms:modified>
</cp:coreProperties>
</file>