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4510" w14:textId="77777777" w:rsidR="00FE35E9" w:rsidRDefault="00FE35E9" w:rsidP="0056745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3911B9" w14:textId="77777777" w:rsidR="00FE35E9" w:rsidRDefault="00FE35E9" w:rsidP="0056745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3E19CE1" w14:textId="7739FEFA" w:rsidR="00DA0BF3" w:rsidRPr="002B376F" w:rsidRDefault="00DA0BF3" w:rsidP="0079028C">
      <w:pPr>
        <w:spacing w:before="240"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B376F">
        <w:rPr>
          <w:rFonts w:ascii="Calibri" w:hAnsi="Calibri" w:cs="Calibri"/>
          <w:b/>
          <w:bCs/>
          <w:sz w:val="32"/>
          <w:szCs w:val="32"/>
        </w:rPr>
        <w:t>MAVRIC Go Live Readiness Checklist</w:t>
      </w:r>
    </w:p>
    <w:p w14:paraId="114C3603" w14:textId="77777777" w:rsidR="00DA0BF3" w:rsidRPr="00597253" w:rsidRDefault="00DA0BF3" w:rsidP="00730376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14:paraId="0EBF1E4F" w14:textId="4449BE50" w:rsidR="00EF7EF5" w:rsidRDefault="00DA0BF3" w:rsidP="00DC0E1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97253">
        <w:rPr>
          <w:rFonts w:ascii="Calibri" w:hAnsi="Calibri" w:cs="Calibri"/>
          <w:sz w:val="24"/>
          <w:szCs w:val="24"/>
        </w:rPr>
        <w:t xml:space="preserve">MAVRIC </w:t>
      </w:r>
      <w:r w:rsidR="002B376F">
        <w:rPr>
          <w:rFonts w:ascii="Calibri" w:hAnsi="Calibri" w:cs="Calibri"/>
          <w:sz w:val="24"/>
          <w:szCs w:val="24"/>
        </w:rPr>
        <w:t>goes</w:t>
      </w:r>
      <w:r w:rsidRPr="005972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97253">
        <w:rPr>
          <w:rFonts w:ascii="Calibri" w:hAnsi="Calibri" w:cs="Calibri"/>
          <w:sz w:val="24"/>
          <w:szCs w:val="24"/>
        </w:rPr>
        <w:t>live</w:t>
      </w:r>
      <w:proofErr w:type="gramEnd"/>
      <w:r w:rsidRPr="00597253">
        <w:rPr>
          <w:rFonts w:ascii="Calibri" w:hAnsi="Calibri" w:cs="Calibri"/>
          <w:sz w:val="24"/>
          <w:szCs w:val="24"/>
        </w:rPr>
        <w:t xml:space="preserve"> </w:t>
      </w:r>
      <w:r w:rsidR="001A21C1">
        <w:rPr>
          <w:rFonts w:ascii="Calibri" w:hAnsi="Calibri" w:cs="Calibri"/>
          <w:b/>
          <w:bCs/>
          <w:sz w:val="24"/>
          <w:szCs w:val="24"/>
        </w:rPr>
        <w:t>June 2, 2025</w:t>
      </w:r>
      <w:r w:rsidRPr="00597253">
        <w:rPr>
          <w:rFonts w:ascii="Calibri" w:hAnsi="Calibri" w:cs="Calibri"/>
          <w:sz w:val="24"/>
          <w:szCs w:val="24"/>
        </w:rPr>
        <w:t xml:space="preserve">. </w:t>
      </w:r>
      <w:r w:rsidR="00E5251B">
        <w:rPr>
          <w:rFonts w:ascii="Calibri" w:hAnsi="Calibri" w:cs="Calibri"/>
          <w:sz w:val="24"/>
          <w:szCs w:val="24"/>
        </w:rPr>
        <w:t>M</w:t>
      </w:r>
      <w:r w:rsidRPr="00597253">
        <w:rPr>
          <w:rFonts w:ascii="Calibri" w:hAnsi="Calibri" w:cs="Calibri"/>
          <w:sz w:val="24"/>
          <w:szCs w:val="24"/>
        </w:rPr>
        <w:t>ake sure you have what you need to start using</w:t>
      </w:r>
      <w:r w:rsidR="00DC0E19">
        <w:rPr>
          <w:rFonts w:ascii="Calibri" w:hAnsi="Calibri" w:cs="Calibri"/>
          <w:sz w:val="24"/>
          <w:szCs w:val="24"/>
        </w:rPr>
        <w:t xml:space="preserve"> </w:t>
      </w:r>
      <w:r w:rsidR="00E5251B">
        <w:rPr>
          <w:rFonts w:ascii="Calibri" w:hAnsi="Calibri" w:cs="Calibri"/>
          <w:sz w:val="24"/>
          <w:szCs w:val="24"/>
        </w:rPr>
        <w:t>MAVRIC</w:t>
      </w:r>
      <w:r w:rsidRPr="00597253">
        <w:rPr>
          <w:rFonts w:ascii="Calibri" w:hAnsi="Calibri" w:cs="Calibri"/>
          <w:sz w:val="24"/>
          <w:szCs w:val="24"/>
        </w:rPr>
        <w:t>.</w:t>
      </w:r>
    </w:p>
    <w:p w14:paraId="2754F885" w14:textId="77777777" w:rsidR="00EF7EF5" w:rsidRDefault="00EF7EF5" w:rsidP="00597253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1160" w:type="dxa"/>
        <w:tblInd w:w="-820" w:type="dxa"/>
        <w:tblBorders>
          <w:top w:val="single" w:sz="8" w:space="0" w:color="auto"/>
          <w:left w:val="single" w:sz="8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4"/>
        <w:gridCol w:w="5146"/>
        <w:gridCol w:w="5040"/>
      </w:tblGrid>
      <w:tr w:rsidR="00FE35E9" w14:paraId="08FEF186" w14:textId="77777777" w:rsidTr="008126EC">
        <w:tc>
          <w:tcPr>
            <w:tcW w:w="974" w:type="dxa"/>
            <w:vMerge w:val="restart"/>
            <w:tcBorders>
              <w:bottom w:val="single" w:sz="8" w:space="0" w:color="auto"/>
              <w:right w:val="nil"/>
            </w:tcBorders>
          </w:tcPr>
          <w:p w14:paraId="726C5C02" w14:textId="4ECC087C" w:rsidR="00FE35E9" w:rsidRDefault="00FE35E9" w:rsidP="00D941E0">
            <w:pPr>
              <w:spacing w:before="240" w:after="240"/>
              <w:rPr>
                <w:rFonts w:ascii="Calibri" w:hAnsi="Calibri" w:cs="Calibri"/>
                <w:sz w:val="24"/>
                <w:szCs w:val="24"/>
              </w:rPr>
            </w:pPr>
            <w:r w:rsidRPr="00597253">
              <w:rPr>
                <w:rFonts w:ascii="Calibri" w:hAnsi="Calibri" w:cs="Calibri"/>
                <w:b/>
                <w:bCs/>
                <w:sz w:val="52"/>
                <w:szCs w:val="52"/>
              </w:rPr>
              <w:sym w:font="Wingdings" w:char="F0FC"/>
            </w:r>
          </w:p>
        </w:tc>
        <w:tc>
          <w:tcPr>
            <w:tcW w:w="514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5D334A0" w14:textId="07979F05" w:rsidR="003E0B9C" w:rsidRPr="002B376F" w:rsidRDefault="003E0B9C" w:rsidP="002B376F">
            <w:pPr>
              <w:spacing w:before="240" w:after="240"/>
              <w:rPr>
                <w:rFonts w:ascii="Calibri" w:hAnsi="Calibri" w:cs="Calibri"/>
                <w:sz w:val="20"/>
                <w:szCs w:val="20"/>
              </w:rPr>
            </w:pPr>
            <w:r w:rsidRPr="00BB7AB4">
              <w:rPr>
                <w:rFonts w:ascii="Calibri" w:hAnsi="Calibri" w:cs="Calibri"/>
                <w:b/>
                <w:bCs/>
                <w:sz w:val="24"/>
                <w:szCs w:val="24"/>
              </w:rPr>
              <w:t>Do you have a TRAIN M</w:t>
            </w:r>
            <w:r w:rsidR="002B376F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5B7CA0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="002B37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B7AB4">
              <w:rPr>
                <w:rFonts w:ascii="Calibri" w:hAnsi="Calibri" w:cs="Calibri"/>
                <w:b/>
                <w:bCs/>
                <w:sz w:val="24"/>
                <w:szCs w:val="24"/>
              </w:rPr>
              <w:t>account yet?</w:t>
            </w:r>
          </w:p>
          <w:p w14:paraId="254F785C" w14:textId="2AF05C6A" w:rsidR="003E0B9C" w:rsidRDefault="003E0B9C" w:rsidP="002B376F">
            <w:pPr>
              <w:spacing w:before="240"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E0B9C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="000862C5">
              <w:rPr>
                <w:rFonts w:ascii="Calibri" w:hAnsi="Calibri" w:cs="Calibri"/>
                <w:sz w:val="24"/>
                <w:szCs w:val="24"/>
              </w:rPr>
              <w:t>NO</w:t>
            </w:r>
            <w:r w:rsidRPr="003E0B9C">
              <w:rPr>
                <w:rFonts w:ascii="Calibri" w:hAnsi="Calibri" w:cs="Calibri"/>
                <w:sz w:val="24"/>
                <w:szCs w:val="24"/>
              </w:rPr>
              <w:t>, follow the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62C5">
              <w:rPr>
                <w:rFonts w:ascii="Calibri" w:hAnsi="Calibri" w:cs="Calibri"/>
                <w:sz w:val="24"/>
                <w:szCs w:val="24"/>
              </w:rPr>
              <w:t xml:space="preserve">enrollment </w:t>
            </w:r>
            <w:r w:rsidRPr="003E0B9C">
              <w:rPr>
                <w:rFonts w:ascii="Calibri" w:hAnsi="Calibri" w:cs="Calibri"/>
                <w:sz w:val="24"/>
                <w:szCs w:val="24"/>
              </w:rPr>
              <w:t xml:space="preserve">steps </w:t>
            </w:r>
            <w:r w:rsidR="002B376F">
              <w:rPr>
                <w:rFonts w:ascii="Calibri" w:hAnsi="Calibri" w:cs="Calibri"/>
                <w:sz w:val="24"/>
                <w:szCs w:val="24"/>
              </w:rPr>
              <w:t xml:space="preserve">to the right. </w:t>
            </w:r>
          </w:p>
          <w:p w14:paraId="4212BE79" w14:textId="5C16EC7C" w:rsidR="00FE35E9" w:rsidRPr="00BB7AB4" w:rsidRDefault="003E0B9C" w:rsidP="002B376F">
            <w:pPr>
              <w:spacing w:before="240" w:after="240"/>
              <w:rPr>
                <w:rFonts w:ascii="Calibri" w:hAnsi="Calibri" w:cs="Calibri"/>
                <w:sz w:val="24"/>
                <w:szCs w:val="24"/>
              </w:rPr>
            </w:pPr>
            <w:r w:rsidRPr="00BB7AB4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="000862C5">
              <w:rPr>
                <w:rFonts w:ascii="Calibri" w:hAnsi="Calibri" w:cs="Calibri"/>
                <w:sz w:val="24"/>
                <w:szCs w:val="24"/>
              </w:rPr>
              <w:t>YES</w:t>
            </w:r>
            <w:r w:rsidRPr="00BB7AB4">
              <w:rPr>
                <w:rFonts w:ascii="Calibri" w:hAnsi="Calibri" w:cs="Calibri"/>
                <w:sz w:val="24"/>
                <w:szCs w:val="24"/>
              </w:rPr>
              <w:t>, r</w:t>
            </w:r>
            <w:r w:rsidR="00FE35E9" w:rsidRPr="00BB7AB4">
              <w:rPr>
                <w:rFonts w:ascii="Calibri" w:hAnsi="Calibri" w:cs="Calibri"/>
                <w:sz w:val="24"/>
                <w:szCs w:val="24"/>
              </w:rPr>
              <w:t xml:space="preserve">eview your training plan located on </w:t>
            </w:r>
            <w:hyperlink r:id="rId8" w:history="1">
              <w:r w:rsidR="00FE35E9" w:rsidRPr="00BB7AB4">
                <w:rPr>
                  <w:rStyle w:val="Hyperlink"/>
                  <w:rFonts w:ascii="Calibri" w:hAnsi="Calibri" w:cs="Calibri"/>
                  <w:sz w:val="24"/>
                  <w:szCs w:val="24"/>
                </w:rPr>
                <w:t>TRAIN Massachusetts</w:t>
              </w:r>
            </w:hyperlink>
            <w:r w:rsidR="000862C5">
              <w:t>.</w:t>
            </w:r>
            <w:r w:rsidR="00FE35E9" w:rsidRPr="00BB7AB4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vMerge w:val="restart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362EA84" w14:textId="5D7CAE01" w:rsidR="003E0B9C" w:rsidRPr="005B7CA0" w:rsidRDefault="003E0B9C" w:rsidP="00730376">
            <w:pPr>
              <w:spacing w:before="240" w:after="24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 enroll in TRAIN M</w:t>
            </w:r>
            <w:r w:rsidR="002B376F" w:rsidRP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44CBA24B" w14:textId="34AC7D78" w:rsidR="003E0B9C" w:rsidRPr="00A94E7B" w:rsidRDefault="003E0B9C" w:rsidP="00A94E7B">
            <w:pPr>
              <w:pStyle w:val="ListParagraph"/>
              <w:numPr>
                <w:ilvl w:val="0"/>
                <w:numId w:val="12"/>
              </w:numPr>
              <w:spacing w:before="240" w:after="120"/>
              <w:ind w:left="58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 xml:space="preserve">Log into: </w:t>
            </w:r>
            <w:hyperlink r:id="rId9" w:history="1">
              <w:r w:rsidRPr="00A94E7B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https://www.train.org/ma/welcome</w:t>
              </w:r>
            </w:hyperlink>
          </w:p>
          <w:p w14:paraId="531DF701" w14:textId="441B72AB" w:rsidR="003E0B9C" w:rsidRPr="00A94E7B" w:rsidRDefault="003E0B9C" w:rsidP="00A94E7B">
            <w:pPr>
              <w:pStyle w:val="ListParagraph"/>
              <w:numPr>
                <w:ilvl w:val="0"/>
                <w:numId w:val="12"/>
              </w:numPr>
              <w:spacing w:before="240" w:after="120"/>
              <w:ind w:left="58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>Click “Create Account”</w:t>
            </w:r>
          </w:p>
          <w:p w14:paraId="3F99C073" w14:textId="79B2657A" w:rsidR="003E0B9C" w:rsidRPr="00A94E7B" w:rsidRDefault="003E0B9C" w:rsidP="00A94E7B">
            <w:pPr>
              <w:pStyle w:val="ListParagraph"/>
              <w:numPr>
                <w:ilvl w:val="0"/>
                <w:numId w:val="12"/>
              </w:numPr>
              <w:spacing w:before="240" w:after="120"/>
              <w:ind w:left="58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 xml:space="preserve">For Division/Business Unit – select </w:t>
            </w:r>
            <w:r w:rsidRPr="00A94E7B">
              <w:rPr>
                <w:rFonts w:ascii="Calibri" w:hAnsi="Calibri" w:cs="Calibri"/>
                <w:i/>
                <w:iCs/>
                <w:sz w:val="24"/>
                <w:szCs w:val="24"/>
              </w:rPr>
              <w:t>External DPH Partner</w:t>
            </w:r>
          </w:p>
          <w:p w14:paraId="0878C283" w14:textId="3D506201" w:rsidR="003E0B9C" w:rsidRPr="00A94E7B" w:rsidRDefault="003E0B9C" w:rsidP="00A94E7B">
            <w:pPr>
              <w:pStyle w:val="ListParagraph"/>
              <w:numPr>
                <w:ilvl w:val="0"/>
                <w:numId w:val="12"/>
              </w:numPr>
              <w:spacing w:before="240" w:after="120"/>
              <w:ind w:left="58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 xml:space="preserve">For Office – select </w:t>
            </w:r>
            <w:r w:rsidRPr="00A94E7B">
              <w:rPr>
                <w:rFonts w:ascii="Calibri" w:hAnsi="Calibri" w:cs="Calibri"/>
                <w:i/>
                <w:iCs/>
                <w:sz w:val="24"/>
                <w:szCs w:val="24"/>
              </w:rPr>
              <w:t>Registry of Vital Records and Statistics</w:t>
            </w:r>
          </w:p>
          <w:p w14:paraId="1BCAE10D" w14:textId="767B40B0" w:rsidR="003E0B9C" w:rsidRPr="00A94E7B" w:rsidRDefault="003E0B9C" w:rsidP="00A94E7B">
            <w:pPr>
              <w:pStyle w:val="ListParagraph"/>
              <w:numPr>
                <w:ilvl w:val="0"/>
                <w:numId w:val="12"/>
              </w:numPr>
              <w:spacing w:before="240" w:after="120"/>
              <w:ind w:left="58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 xml:space="preserve">Pick your </w:t>
            </w:r>
            <w:r w:rsidR="002B376F" w:rsidRPr="00A94E7B">
              <w:rPr>
                <w:rFonts w:ascii="Calibri" w:hAnsi="Calibri" w:cs="Calibri"/>
                <w:sz w:val="24"/>
                <w:szCs w:val="24"/>
              </w:rPr>
              <w:t>r</w:t>
            </w:r>
            <w:r w:rsidRPr="00A94E7B">
              <w:rPr>
                <w:rFonts w:ascii="Calibri" w:hAnsi="Calibri" w:cs="Calibri"/>
                <w:sz w:val="24"/>
                <w:szCs w:val="24"/>
              </w:rPr>
              <w:t>ole from the dropdown menu (</w:t>
            </w:r>
            <w:r w:rsidR="00DF4646">
              <w:rPr>
                <w:rFonts w:ascii="Calibri" w:hAnsi="Calibri" w:cs="Calibri"/>
                <w:sz w:val="24"/>
                <w:szCs w:val="24"/>
              </w:rPr>
              <w:t>needed</w:t>
            </w:r>
            <w:r w:rsidRPr="00A94E7B">
              <w:rPr>
                <w:rFonts w:ascii="Calibri" w:hAnsi="Calibri" w:cs="Calibri"/>
                <w:sz w:val="24"/>
                <w:szCs w:val="24"/>
              </w:rPr>
              <w:t xml:space="preserve"> to access the</w:t>
            </w:r>
            <w:r w:rsidR="00DF46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376F" w:rsidRPr="00A94E7B">
              <w:rPr>
                <w:rFonts w:ascii="Calibri" w:hAnsi="Calibri" w:cs="Calibri"/>
                <w:sz w:val="24"/>
                <w:szCs w:val="24"/>
              </w:rPr>
              <w:t>correct</w:t>
            </w:r>
            <w:r w:rsidRPr="00A94E7B">
              <w:rPr>
                <w:rFonts w:ascii="Calibri" w:hAnsi="Calibri" w:cs="Calibri"/>
                <w:sz w:val="24"/>
                <w:szCs w:val="24"/>
              </w:rPr>
              <w:t xml:space="preserve"> training plan)</w:t>
            </w:r>
          </w:p>
          <w:p w14:paraId="512871CF" w14:textId="7B8FC891" w:rsidR="003E0B9C" w:rsidRPr="00A94E7B" w:rsidRDefault="003E0B9C" w:rsidP="00A94E7B">
            <w:pPr>
              <w:spacing w:before="240" w:after="240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94E7B">
              <w:rPr>
                <w:rFonts w:ascii="Calibri" w:hAnsi="Calibri" w:cs="Calibri"/>
                <w:sz w:val="24"/>
                <w:szCs w:val="24"/>
              </w:rPr>
              <w:t xml:space="preserve">Need help? Email: </w:t>
            </w:r>
            <w:hyperlink r:id="rId10" w:history="1">
              <w:r w:rsidR="002B376F" w:rsidRPr="00A94E7B">
                <w:rPr>
                  <w:rStyle w:val="Hyperlink"/>
                  <w:rFonts w:ascii="Calibri" w:hAnsi="Calibri" w:cs="Calibri"/>
                  <w:sz w:val="24"/>
                  <w:szCs w:val="24"/>
                </w:rPr>
                <w:t>DPH-TRAINHelp@mass.gov</w:t>
              </w:r>
            </w:hyperlink>
          </w:p>
          <w:p w14:paraId="64220AA3" w14:textId="140B1C0A" w:rsidR="003E0B9C" w:rsidRDefault="003E0B9C" w:rsidP="00A94E7B">
            <w:pPr>
              <w:spacing w:before="240" w:after="240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5F71A5">
              <w:rPr>
                <w:rFonts w:ascii="Calibri" w:hAnsi="Calibri" w:cs="Calibri"/>
                <w:sz w:val="24"/>
                <w:szCs w:val="24"/>
              </w:rPr>
              <w:t xml:space="preserve">Once you have an account, the </w:t>
            </w:r>
            <w:hyperlink r:id="rId11" w:history="1">
              <w:r w:rsidRPr="00D01D03">
                <w:rPr>
                  <w:rStyle w:val="Hyperlink"/>
                  <w:rFonts w:ascii="Calibri" w:hAnsi="Calibri" w:cs="Calibri"/>
                  <w:sz w:val="24"/>
                  <w:szCs w:val="24"/>
                </w:rPr>
                <w:t>Summary of MAVRIC Training Program</w:t>
              </w:r>
            </w:hyperlink>
            <w:r w:rsidRPr="00A94E7B">
              <w:rPr>
                <w:rFonts w:ascii="Calibri" w:hAnsi="Calibri" w:cs="Calibri"/>
                <w:color w:val="00B0F0"/>
                <w:sz w:val="24"/>
                <w:szCs w:val="24"/>
              </w:rPr>
              <w:t xml:space="preserve"> </w:t>
            </w:r>
            <w:r w:rsidRPr="005F71A5">
              <w:rPr>
                <w:rFonts w:ascii="Calibri" w:hAnsi="Calibri" w:cs="Calibri"/>
                <w:sz w:val="24"/>
                <w:szCs w:val="24"/>
              </w:rPr>
              <w:t xml:space="preserve">document outlines </w:t>
            </w:r>
            <w:r w:rsidRPr="002B376F">
              <w:rPr>
                <w:rFonts w:ascii="Calibri" w:hAnsi="Calibri" w:cs="Calibri"/>
                <w:sz w:val="24"/>
                <w:szCs w:val="24"/>
              </w:rPr>
              <w:t xml:space="preserve">the full set of training materials. </w:t>
            </w:r>
          </w:p>
        </w:tc>
      </w:tr>
      <w:tr w:rsidR="00FE35E9" w14:paraId="7E55460D" w14:textId="77777777" w:rsidTr="00730376">
        <w:tc>
          <w:tcPr>
            <w:tcW w:w="974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607D7A9F" w14:textId="77777777" w:rsidR="00FE35E9" w:rsidRPr="00597253" w:rsidRDefault="00FE35E9" w:rsidP="00597253">
            <w:pPr>
              <w:rPr>
                <w:rFonts w:ascii="Calibri" w:hAnsi="Calibri" w:cs="Calibri"/>
                <w:b/>
                <w:bCs/>
                <w:sz w:val="52"/>
                <w:szCs w:val="52"/>
              </w:rPr>
            </w:pPr>
          </w:p>
        </w:tc>
        <w:tc>
          <w:tcPr>
            <w:tcW w:w="5146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6B47E2" w14:textId="5E854C5F" w:rsidR="00FE35E9" w:rsidRPr="00F26B33" w:rsidRDefault="00FE35E9" w:rsidP="00F26B33">
            <w:pPr>
              <w:spacing w:before="60" w:after="6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If you are new to MAVRIC training and pressed for time, </w:t>
            </w:r>
            <w:r w:rsidRPr="00E96B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start with these t</w:t>
            </w:r>
            <w:r w:rsidR="00E96B2C" w:rsidRPr="00E96B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hree</w:t>
            </w:r>
            <w:r w:rsidRPr="00E96B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tools</w:t>
            </w: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57B18A0F" w14:textId="77777777" w:rsidR="00FE35E9" w:rsidRPr="00317728" w:rsidRDefault="00FE35E9" w:rsidP="00F26B33">
            <w:pPr>
              <w:pStyle w:val="ListParagraph"/>
              <w:spacing w:before="60" w:after="60"/>
              <w:rPr>
                <w:rFonts w:ascii="Calibri" w:eastAsia="Times New Roman" w:hAnsi="Calibri" w:cs="Calibri"/>
                <w:color w:val="000000"/>
                <w:kern w:val="0"/>
                <w:sz w:val="8"/>
                <w:szCs w:val="8"/>
                <w14:ligatures w14:val="none"/>
              </w:rPr>
            </w:pPr>
          </w:p>
          <w:p w14:paraId="510A3CF0" w14:textId="27AD8712" w:rsidR="00FE35E9" w:rsidRDefault="00FE35E9" w:rsidP="00F26B33">
            <w:pPr>
              <w:pStyle w:val="ListParagraph"/>
              <w:numPr>
                <w:ilvl w:val="1"/>
                <w:numId w:val="11"/>
              </w:numPr>
              <w:spacing w:before="60" w:after="60"/>
              <w:ind w:left="704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972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Watch the </w:t>
            </w:r>
            <w:r w:rsidRPr="00D00E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workflow demonstration video</w:t>
            </w:r>
            <w:r w:rsidRPr="005972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for your role to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learn MAVRIC </w:t>
            </w:r>
            <w:r w:rsidRPr="005972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features, functions, and key processes (1</w:t>
            </w:r>
            <w:r w:rsidR="00BB7A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5972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–60 minutes depend</w:t>
            </w:r>
            <w:r w:rsidR="00A94E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ent on </w:t>
            </w:r>
            <w:r w:rsidRPr="005972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role). </w:t>
            </w:r>
          </w:p>
          <w:p w14:paraId="7046275E" w14:textId="77777777" w:rsidR="00AB0A74" w:rsidRDefault="00AB0A74" w:rsidP="00AB0A74">
            <w:pPr>
              <w:pStyle w:val="ListParagraph"/>
              <w:spacing w:before="60" w:after="60"/>
              <w:ind w:left="704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05D7161" w14:textId="2746285F" w:rsidR="00AB0A74" w:rsidRPr="00597253" w:rsidRDefault="00AB0A74" w:rsidP="00F26B33">
            <w:pPr>
              <w:pStyle w:val="ListParagraph"/>
              <w:numPr>
                <w:ilvl w:val="1"/>
                <w:numId w:val="11"/>
              </w:numPr>
              <w:spacing w:before="60" w:after="60"/>
              <w:ind w:left="704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Study the </w:t>
            </w:r>
            <w:r w:rsidRPr="00AB0A7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quick start guide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for your role to become familiar with MAVRIC’s workflow</w:t>
            </w:r>
            <w:r w:rsidR="00B655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10D094B6" w14:textId="77777777" w:rsidR="00FE35E9" w:rsidRPr="00F26B33" w:rsidRDefault="00FE35E9" w:rsidP="00F26B33">
            <w:pPr>
              <w:pStyle w:val="ListParagraph"/>
              <w:spacing w:before="60" w:after="60"/>
              <w:ind w:left="704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CF60366" w14:textId="4693DB59" w:rsidR="00317728" w:rsidRPr="005B7CA0" w:rsidRDefault="00FE35E9" w:rsidP="00C1324F">
            <w:pPr>
              <w:pStyle w:val="ListParagraph"/>
              <w:numPr>
                <w:ilvl w:val="1"/>
                <w:numId w:val="11"/>
              </w:numPr>
              <w:spacing w:before="60" w:after="120"/>
              <w:ind w:left="704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77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Review the </w:t>
            </w:r>
            <w:hyperlink r:id="rId12" w:history="1">
              <w:r w:rsidRPr="00290DA9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14:ligatures w14:val="none"/>
                </w:rPr>
                <w:t>MAVRIC FAQs</w:t>
              </w:r>
            </w:hyperlink>
            <w:r w:rsidR="0043207D" w:rsidRPr="0043207D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177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for commonly asked questions </w:t>
            </w:r>
            <w:r w:rsidR="005F71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regarding</w:t>
            </w:r>
            <w:r w:rsidRPr="003177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MAVRIC features and functions. </w:t>
            </w:r>
          </w:p>
          <w:p w14:paraId="624D2952" w14:textId="77777777" w:rsidR="005B7CA0" w:rsidRPr="005B7CA0" w:rsidRDefault="005B7CA0" w:rsidP="005B7CA0">
            <w:pPr>
              <w:pStyle w:val="List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73B756" w14:textId="694CFD32" w:rsidR="005B7CA0" w:rsidRPr="005B7CA0" w:rsidRDefault="005B7CA0" w:rsidP="005B7CA0">
            <w:pPr>
              <w:spacing w:before="60"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5B7CA0">
              <w:rPr>
                <w:rFonts w:ascii="Calibri" w:hAnsi="Calibri" w:cs="Calibri"/>
                <w:sz w:val="20"/>
                <w:szCs w:val="20"/>
              </w:rPr>
              <w:t xml:space="preserve">TRAIN MA is </w:t>
            </w:r>
            <w:r w:rsidR="00730376">
              <w:rPr>
                <w:rFonts w:ascii="Calibri" w:hAnsi="Calibri" w:cs="Calibri"/>
                <w:sz w:val="20"/>
                <w:szCs w:val="20"/>
              </w:rPr>
              <w:t>RVRS’</w:t>
            </w:r>
            <w:r w:rsidR="00E55C60">
              <w:rPr>
                <w:rFonts w:ascii="Calibri" w:hAnsi="Calibri" w:cs="Calibri"/>
                <w:sz w:val="20"/>
                <w:szCs w:val="20"/>
              </w:rPr>
              <w:t xml:space="preserve"> e-L</w:t>
            </w:r>
            <w:r w:rsidRPr="005B7CA0">
              <w:rPr>
                <w:rFonts w:ascii="Calibri" w:hAnsi="Calibri" w:cs="Calibri"/>
                <w:sz w:val="20"/>
                <w:szCs w:val="20"/>
              </w:rPr>
              <w:t xml:space="preserve">earning </w:t>
            </w:r>
            <w:r w:rsidR="00E55C60">
              <w:rPr>
                <w:rFonts w:ascii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8D60179" w14:textId="4D341EB3" w:rsidR="00317728" w:rsidRPr="00B87A40" w:rsidRDefault="00317728" w:rsidP="00317728">
            <w:pPr>
              <w:pStyle w:val="ListParagraph"/>
              <w:spacing w:before="60" w:after="120"/>
              <w:ind w:left="704"/>
              <w:textAlignment w:val="baseline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5040" w:type="dxa"/>
            <w:vMerge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6562" w14:textId="77777777" w:rsidR="00FE35E9" w:rsidRPr="00597253" w:rsidRDefault="00FE35E9" w:rsidP="00F26B33">
            <w:pPr>
              <w:pStyle w:val="ListParagraph"/>
              <w:spacing w:before="60" w:after="60"/>
              <w:ind w:left="404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A667D" w14:paraId="3C3E4FF1" w14:textId="77777777" w:rsidTr="00730376">
        <w:tc>
          <w:tcPr>
            <w:tcW w:w="97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5E1FF7" w14:textId="0F73BD91" w:rsidR="007A667D" w:rsidRPr="00597253" w:rsidRDefault="007A667D" w:rsidP="00BB7AB4">
            <w:pPr>
              <w:spacing w:before="240" w:after="120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597253">
              <w:rPr>
                <w:rFonts w:ascii="Calibri" w:hAnsi="Calibri" w:cs="Calibri"/>
                <w:b/>
                <w:bCs/>
                <w:sz w:val="52"/>
                <w:szCs w:val="52"/>
              </w:rPr>
              <w:sym w:font="Wingdings" w:char="F0FC"/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4FD16AE" w14:textId="19DDAEA4" w:rsidR="007A667D" w:rsidRPr="00A41626" w:rsidRDefault="007A667D" w:rsidP="00BB7AB4">
            <w:pPr>
              <w:spacing w:before="240"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A66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Attend a “MAVRIC Refresher” webinar </w:t>
            </w:r>
          </w:p>
        </w:tc>
        <w:tc>
          <w:tcPr>
            <w:tcW w:w="50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E3C9" w14:textId="0AB62C25" w:rsidR="007A667D" w:rsidRPr="00F26B33" w:rsidRDefault="007A667D" w:rsidP="00BB7AB4">
            <w:pPr>
              <w:spacing w:before="240" w:after="12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Find a </w:t>
            </w:r>
            <w:hyperlink r:id="rId13" w:history="1">
              <w:r w:rsidRPr="00D01D03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14:ligatures w14:val="none"/>
                </w:rPr>
                <w:t>webinar</w:t>
              </w:r>
            </w:hyperlink>
            <w:r w:rsidRPr="007A667D">
              <w:rPr>
                <w:rFonts w:ascii="Calibri" w:eastAsia="Times New Roman" w:hAnsi="Calibri" w:cs="Calibri"/>
                <w:color w:val="00B0F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for your role and register today. </w:t>
            </w:r>
          </w:p>
        </w:tc>
      </w:tr>
      <w:tr w:rsidR="00DA0BF3" w14:paraId="4D6FC1D7" w14:textId="77777777" w:rsidTr="00730376">
        <w:tc>
          <w:tcPr>
            <w:tcW w:w="97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64A7F9" w14:textId="2850165F" w:rsidR="00DA0BF3" w:rsidRDefault="00DA0BF3" w:rsidP="00BB7AB4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597253">
              <w:rPr>
                <w:rFonts w:ascii="Calibri" w:hAnsi="Calibri" w:cs="Calibri"/>
                <w:b/>
                <w:bCs/>
                <w:sz w:val="52"/>
                <w:szCs w:val="52"/>
              </w:rPr>
              <w:sym w:font="Wingdings" w:char="F0FC"/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6E24078" w14:textId="1416B7BF" w:rsidR="00DA0BF3" w:rsidRDefault="00B655B4" w:rsidP="00BB7AB4">
            <w:pPr>
              <w:spacing w:before="240"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Visit </w:t>
            </w:r>
            <w:r w:rsidR="003E0B9C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DA0BF3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MAVRIC practice site (</w:t>
            </w:r>
            <w:r w:rsidR="00E5251B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aka the s</w:t>
            </w:r>
            <w:r w:rsidR="00DA0BF3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andbox)</w:t>
            </w:r>
            <w:r w:rsidR="00A41626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and practice</w:t>
            </w:r>
            <w:r w:rsidR="007F256B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your role</w:t>
            </w:r>
            <w:r w:rsidR="00ED2E31" w:rsidRP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7F25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with three records.</w:t>
            </w:r>
            <w:r w:rsidR="00A41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48CDE83" w14:textId="4309F8E2" w:rsidR="00BB7AB4" w:rsidRPr="00BB7AB4" w:rsidRDefault="00BB7AB4" w:rsidP="00BB7AB4">
            <w:pPr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BB7AB4">
              <w:rPr>
                <w:rFonts w:ascii="Calibri" w:hAnsi="Calibri" w:cs="Calibri"/>
                <w:sz w:val="24"/>
                <w:szCs w:val="24"/>
              </w:rPr>
              <w:t xml:space="preserve">If you haven’t </w:t>
            </w:r>
            <w:r w:rsidR="00B655B4">
              <w:rPr>
                <w:rFonts w:ascii="Calibri" w:hAnsi="Calibri" w:cs="Calibri"/>
                <w:sz w:val="24"/>
                <w:szCs w:val="24"/>
              </w:rPr>
              <w:t xml:space="preserve">used </w:t>
            </w:r>
            <w:r w:rsidRPr="00BB7AB4">
              <w:rPr>
                <w:rFonts w:ascii="Calibri" w:hAnsi="Calibri" w:cs="Calibri"/>
                <w:sz w:val="24"/>
                <w:szCs w:val="24"/>
              </w:rPr>
              <w:t xml:space="preserve">the sandbox yet, </w:t>
            </w:r>
            <w:r w:rsidR="007F256B">
              <w:rPr>
                <w:rFonts w:ascii="Calibri" w:hAnsi="Calibri" w:cs="Calibri"/>
                <w:sz w:val="24"/>
                <w:szCs w:val="24"/>
              </w:rPr>
              <w:t>see the guide to the right</w:t>
            </w:r>
            <w:r w:rsidR="005B7CA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12686" w14:textId="7324EC5D" w:rsidR="00DA0BF3" w:rsidRDefault="00DA0BF3" w:rsidP="00BB7AB4">
            <w:pPr>
              <w:spacing w:before="240" w:after="12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This </w:t>
            </w:r>
            <w:hyperlink r:id="rId14" w:history="1">
              <w:r w:rsidRPr="007F256B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14:ligatures w14:val="none"/>
                </w:rPr>
                <w:t>guide</w:t>
              </w:r>
            </w:hyperlink>
            <w:r w:rsidRPr="00D00E85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55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</w:t>
            </w: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 </w:t>
            </w:r>
            <w:r w:rsidR="000862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sandbox </w:t>
            </w:r>
            <w:r w:rsid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us</w:t>
            </w:r>
            <w:r w:rsidR="00B655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recommendations, </w:t>
            </w:r>
            <w:proofErr w:type="gramStart"/>
            <w:r w:rsid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URL</w:t>
            </w:r>
            <w:proofErr w:type="gramEnd"/>
            <w:r w:rsidR="005B7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and role-based usernames and </w:t>
            </w:r>
            <w:proofErr w:type="gramStart"/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password</w:t>
            </w:r>
            <w:proofErr w:type="gramEnd"/>
            <w:r w:rsidRPr="00F26B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to get started.</w:t>
            </w:r>
          </w:p>
        </w:tc>
      </w:tr>
    </w:tbl>
    <w:p w14:paraId="4949539B" w14:textId="30F8DF45" w:rsidR="000135DA" w:rsidRPr="000135DA" w:rsidRDefault="00565378" w:rsidP="0079028C">
      <w:pPr>
        <w:spacing w:before="360" w:after="0"/>
        <w:rPr>
          <w:rFonts w:ascii="Calibri" w:hAnsi="Calibri" w:cs="Calibri"/>
          <w:sz w:val="24"/>
          <w:szCs w:val="24"/>
        </w:rPr>
      </w:pPr>
      <w:r w:rsidRPr="00F64F12">
        <w:rPr>
          <w:rFonts w:ascii="Calibri" w:hAnsi="Calibri" w:cs="Calibri"/>
          <w:b/>
          <w:bCs/>
          <w:sz w:val="24"/>
          <w:szCs w:val="24"/>
        </w:rPr>
        <w:t>Questions</w:t>
      </w:r>
      <w:r>
        <w:rPr>
          <w:rFonts w:ascii="Calibri" w:hAnsi="Calibri" w:cs="Calibri"/>
          <w:b/>
          <w:bCs/>
          <w:sz w:val="24"/>
          <w:szCs w:val="24"/>
        </w:rPr>
        <w:t xml:space="preserve">? </w:t>
      </w:r>
      <w:r w:rsidR="00B655B4">
        <w:rPr>
          <w:rFonts w:ascii="Calibri" w:hAnsi="Calibri" w:cs="Calibri"/>
          <w:sz w:val="24"/>
          <w:szCs w:val="24"/>
        </w:rPr>
        <w:t>E</w:t>
      </w:r>
      <w:r w:rsidRPr="00EF7EF5">
        <w:rPr>
          <w:rFonts w:ascii="Calibri" w:hAnsi="Calibri" w:cs="Calibri"/>
          <w:sz w:val="24"/>
          <w:szCs w:val="24"/>
        </w:rPr>
        <w:t>mail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15" w:history="1">
        <w:r w:rsidRPr="00EA1770">
          <w:rPr>
            <w:rStyle w:val="Hyperlink"/>
            <w:rFonts w:ascii="Calibri" w:hAnsi="Calibri" w:cs="Calibri"/>
            <w:b/>
            <w:bCs/>
            <w:sz w:val="24"/>
            <w:szCs w:val="24"/>
          </w:rPr>
          <w:t>RVRSCommunications@mass.gov</w:t>
        </w:r>
      </w:hyperlink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55B4">
        <w:rPr>
          <w:rFonts w:ascii="Calibri" w:hAnsi="Calibri" w:cs="Calibri"/>
          <w:b/>
          <w:bCs/>
          <w:sz w:val="24"/>
          <w:szCs w:val="24"/>
        </w:rPr>
        <w:t xml:space="preserve">or </w:t>
      </w:r>
      <w:r w:rsidR="00B655B4" w:rsidRPr="00730376">
        <w:rPr>
          <w:rFonts w:ascii="Calibri" w:hAnsi="Calibri" w:cs="Calibri"/>
          <w:b/>
          <w:bCs/>
          <w:sz w:val="24"/>
          <w:szCs w:val="24"/>
        </w:rPr>
        <w:t>g</w:t>
      </w:r>
      <w:r w:rsidR="00A41626" w:rsidRPr="00730376">
        <w:rPr>
          <w:rFonts w:ascii="Calibri" w:hAnsi="Calibri" w:cs="Calibri"/>
          <w:b/>
          <w:bCs/>
          <w:sz w:val="24"/>
          <w:szCs w:val="24"/>
        </w:rPr>
        <w:t xml:space="preserve">o to </w:t>
      </w:r>
      <w:hyperlink r:id="rId16" w:history="1">
        <w:r w:rsidR="00B655B4" w:rsidRPr="00730376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www.mass.gov/mavric</w:t>
        </w:r>
      </w:hyperlink>
      <w:r w:rsidR="00B655B4">
        <w:rPr>
          <w:rFonts w:ascii="Calibri" w:hAnsi="Calibri" w:cs="Calibri"/>
          <w:b/>
          <w:bCs/>
          <w:sz w:val="24"/>
          <w:szCs w:val="24"/>
        </w:rPr>
        <w:t>.</w:t>
      </w:r>
    </w:p>
    <w:sectPr w:rsidR="000135DA" w:rsidRPr="000135DA" w:rsidSect="00FE35E9">
      <w:headerReference w:type="default" r:id="rId17"/>
      <w:footerReference w:type="default" r:id="rId18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1CB5" w14:textId="77777777" w:rsidR="00231F2C" w:rsidRDefault="00231F2C" w:rsidP="00FE35E9">
      <w:pPr>
        <w:spacing w:after="0" w:line="240" w:lineRule="auto"/>
      </w:pPr>
      <w:r>
        <w:separator/>
      </w:r>
    </w:p>
  </w:endnote>
  <w:endnote w:type="continuationSeparator" w:id="0">
    <w:p w14:paraId="38217492" w14:textId="77777777" w:rsidR="00231F2C" w:rsidRDefault="00231F2C" w:rsidP="00FE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5CE7" w14:textId="6CAA9188" w:rsidR="00565378" w:rsidRPr="00565378" w:rsidRDefault="008126EC" w:rsidP="000D3480">
    <w:pPr>
      <w:pStyle w:val="Footer"/>
      <w:tabs>
        <w:tab w:val="clear" w:pos="9360"/>
      </w:tabs>
      <w:ind w:left="-630" w:right="-7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Registry of Vital Records and Statistics (RVRS) 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 </w:t>
    </w:r>
    <w:r w:rsidR="000D3480">
      <w:rPr>
        <w:rFonts w:ascii="Calibri" w:hAnsi="Calibri" w:cs="Calibri"/>
        <w:sz w:val="20"/>
        <w:szCs w:val="20"/>
      </w:rPr>
      <w:tab/>
    </w:r>
    <w:r w:rsidR="000D3480">
      <w:rPr>
        <w:rFonts w:ascii="Calibri" w:hAnsi="Calibri" w:cs="Calibri"/>
        <w:sz w:val="20"/>
        <w:szCs w:val="20"/>
      </w:rPr>
      <w:tab/>
    </w:r>
    <w:r w:rsidR="000D3480">
      <w:rPr>
        <w:rFonts w:ascii="Calibri" w:hAnsi="Calibri" w:cs="Calibri"/>
        <w:sz w:val="20"/>
        <w:szCs w:val="20"/>
      </w:rPr>
      <w:tab/>
    </w:r>
    <w:r w:rsidR="000D3480">
      <w:rPr>
        <w:rFonts w:ascii="Calibri" w:hAnsi="Calibri" w:cs="Calibri"/>
        <w:sz w:val="20"/>
        <w:szCs w:val="20"/>
      </w:rPr>
      <w:tab/>
    </w:r>
    <w:r w:rsidR="000D3480">
      <w:rPr>
        <w:rFonts w:ascii="Calibri" w:hAnsi="Calibri" w:cs="Calibri"/>
        <w:sz w:val="20"/>
        <w:szCs w:val="20"/>
      </w:rPr>
      <w:tab/>
    </w:r>
    <w:r w:rsidR="00DC0E19">
      <w:rPr>
        <w:rFonts w:ascii="Calibri" w:hAnsi="Calibri" w:cs="Calibri"/>
        <w:sz w:val="20"/>
        <w:szCs w:val="20"/>
      </w:rPr>
      <w:t xml:space="preserve">May </w:t>
    </w:r>
    <w:r w:rsidR="000135DA">
      <w:rPr>
        <w:rFonts w:ascii="Calibri" w:hAnsi="Calibri" w:cs="Calibri"/>
        <w:sz w:val="20"/>
        <w:szCs w:val="20"/>
      </w:rPr>
      <w:t>13</w:t>
    </w:r>
    <w:r w:rsidR="00565378" w:rsidRPr="00565378">
      <w:rPr>
        <w:rFonts w:ascii="Calibri" w:hAnsi="Calibri" w:cs="Calibri"/>
        <w:sz w:val="20"/>
        <w:szCs w:val="20"/>
      </w:rPr>
      <w:t xml:space="preserve">,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F94E" w14:textId="77777777" w:rsidR="00231F2C" w:rsidRDefault="00231F2C" w:rsidP="00FE35E9">
      <w:pPr>
        <w:spacing w:after="0" w:line="240" w:lineRule="auto"/>
      </w:pPr>
      <w:r>
        <w:separator/>
      </w:r>
    </w:p>
  </w:footnote>
  <w:footnote w:type="continuationSeparator" w:id="0">
    <w:p w14:paraId="2028A3DA" w14:textId="77777777" w:rsidR="00231F2C" w:rsidRDefault="00231F2C" w:rsidP="00FE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0268" w14:textId="7712026C" w:rsidR="00FE35E9" w:rsidRDefault="00FE35E9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8F3E23F" wp14:editId="28BE61B6">
          <wp:simplePos x="0" y="0"/>
          <wp:positionH relativeFrom="page">
            <wp:posOffset>399732</wp:posOffset>
          </wp:positionH>
          <wp:positionV relativeFrom="page">
            <wp:posOffset>252413</wp:posOffset>
          </wp:positionV>
          <wp:extent cx="7077329" cy="1046479"/>
          <wp:effectExtent l="0" t="0" r="0" b="0"/>
          <wp:wrapNone/>
          <wp:docPr id="1" name="Image 1" descr="A blue rectangle with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rectangle with white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7329" cy="1046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1CE"/>
    <w:multiLevelType w:val="hybridMultilevel"/>
    <w:tmpl w:val="49DE3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40D"/>
    <w:multiLevelType w:val="hybridMultilevel"/>
    <w:tmpl w:val="DA0A3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C2436"/>
    <w:multiLevelType w:val="hybridMultilevel"/>
    <w:tmpl w:val="A0DEF36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4E2A"/>
    <w:multiLevelType w:val="hybridMultilevel"/>
    <w:tmpl w:val="B1768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4707"/>
    <w:multiLevelType w:val="hybridMultilevel"/>
    <w:tmpl w:val="12B29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6B49"/>
    <w:multiLevelType w:val="hybridMultilevel"/>
    <w:tmpl w:val="3202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80BAB"/>
    <w:multiLevelType w:val="hybridMultilevel"/>
    <w:tmpl w:val="24D41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F443D"/>
    <w:multiLevelType w:val="hybridMultilevel"/>
    <w:tmpl w:val="3BC2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97BF0"/>
    <w:multiLevelType w:val="hybridMultilevel"/>
    <w:tmpl w:val="38CC6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33325"/>
    <w:multiLevelType w:val="hybridMultilevel"/>
    <w:tmpl w:val="8FBA70F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54403B2"/>
    <w:multiLevelType w:val="hybridMultilevel"/>
    <w:tmpl w:val="F904A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371B3"/>
    <w:multiLevelType w:val="hybridMultilevel"/>
    <w:tmpl w:val="86A4C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9019">
    <w:abstractNumId w:val="10"/>
  </w:num>
  <w:num w:numId="2" w16cid:durableId="951593763">
    <w:abstractNumId w:val="0"/>
  </w:num>
  <w:num w:numId="3" w16cid:durableId="414671760">
    <w:abstractNumId w:val="9"/>
  </w:num>
  <w:num w:numId="4" w16cid:durableId="829099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151854">
    <w:abstractNumId w:val="8"/>
  </w:num>
  <w:num w:numId="6" w16cid:durableId="267277963">
    <w:abstractNumId w:val="7"/>
  </w:num>
  <w:num w:numId="7" w16cid:durableId="1968929378">
    <w:abstractNumId w:val="2"/>
  </w:num>
  <w:num w:numId="8" w16cid:durableId="569656821">
    <w:abstractNumId w:val="3"/>
  </w:num>
  <w:num w:numId="9" w16cid:durableId="260382845">
    <w:abstractNumId w:val="4"/>
  </w:num>
  <w:num w:numId="10" w16cid:durableId="63141222">
    <w:abstractNumId w:val="1"/>
  </w:num>
  <w:num w:numId="11" w16cid:durableId="854419383">
    <w:abstractNumId w:val="5"/>
  </w:num>
  <w:num w:numId="12" w16cid:durableId="1633053662">
    <w:abstractNumId w:val="11"/>
  </w:num>
  <w:num w:numId="13" w16cid:durableId="491601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45"/>
    <w:rsid w:val="000135DA"/>
    <w:rsid w:val="000231A4"/>
    <w:rsid w:val="000263DC"/>
    <w:rsid w:val="00045142"/>
    <w:rsid w:val="000862C5"/>
    <w:rsid w:val="00096CC6"/>
    <w:rsid w:val="000A6746"/>
    <w:rsid w:val="000D3480"/>
    <w:rsid w:val="000E0E42"/>
    <w:rsid w:val="001254F4"/>
    <w:rsid w:val="001A1E5E"/>
    <w:rsid w:val="001A21C1"/>
    <w:rsid w:val="001D1BC4"/>
    <w:rsid w:val="001D777E"/>
    <w:rsid w:val="001F4D00"/>
    <w:rsid w:val="00211E43"/>
    <w:rsid w:val="00231F2C"/>
    <w:rsid w:val="00290DA9"/>
    <w:rsid w:val="00292233"/>
    <w:rsid w:val="002B376F"/>
    <w:rsid w:val="002E3A13"/>
    <w:rsid w:val="00317728"/>
    <w:rsid w:val="003446F2"/>
    <w:rsid w:val="00360F3C"/>
    <w:rsid w:val="003631E3"/>
    <w:rsid w:val="003633AE"/>
    <w:rsid w:val="00387118"/>
    <w:rsid w:val="00392A10"/>
    <w:rsid w:val="003D658C"/>
    <w:rsid w:val="003E0B9C"/>
    <w:rsid w:val="003F4A2A"/>
    <w:rsid w:val="004065D9"/>
    <w:rsid w:val="004254C4"/>
    <w:rsid w:val="00431E6B"/>
    <w:rsid w:val="0043207D"/>
    <w:rsid w:val="00435B43"/>
    <w:rsid w:val="00444CC7"/>
    <w:rsid w:val="0047231C"/>
    <w:rsid w:val="00482066"/>
    <w:rsid w:val="004F0335"/>
    <w:rsid w:val="005013C7"/>
    <w:rsid w:val="00540A8A"/>
    <w:rsid w:val="00556DF8"/>
    <w:rsid w:val="00565378"/>
    <w:rsid w:val="0056745A"/>
    <w:rsid w:val="00576396"/>
    <w:rsid w:val="00597253"/>
    <w:rsid w:val="005B7CA0"/>
    <w:rsid w:val="005F3E56"/>
    <w:rsid w:val="005F71A5"/>
    <w:rsid w:val="00602C64"/>
    <w:rsid w:val="00605CCA"/>
    <w:rsid w:val="0062381D"/>
    <w:rsid w:val="0062551E"/>
    <w:rsid w:val="00625E16"/>
    <w:rsid w:val="00663F68"/>
    <w:rsid w:val="00685C06"/>
    <w:rsid w:val="006C6519"/>
    <w:rsid w:val="006E3BB1"/>
    <w:rsid w:val="00730376"/>
    <w:rsid w:val="007412F3"/>
    <w:rsid w:val="00747B32"/>
    <w:rsid w:val="0075631C"/>
    <w:rsid w:val="0076043B"/>
    <w:rsid w:val="0077572B"/>
    <w:rsid w:val="0079028C"/>
    <w:rsid w:val="00794BC4"/>
    <w:rsid w:val="007A667D"/>
    <w:rsid w:val="007B3304"/>
    <w:rsid w:val="007F256B"/>
    <w:rsid w:val="008126EC"/>
    <w:rsid w:val="00820D74"/>
    <w:rsid w:val="008573B2"/>
    <w:rsid w:val="008B1408"/>
    <w:rsid w:val="008B194B"/>
    <w:rsid w:val="008B69A6"/>
    <w:rsid w:val="008C5F4F"/>
    <w:rsid w:val="009243DF"/>
    <w:rsid w:val="00975F67"/>
    <w:rsid w:val="009A56F8"/>
    <w:rsid w:val="009B12FB"/>
    <w:rsid w:val="009C7626"/>
    <w:rsid w:val="009C7A60"/>
    <w:rsid w:val="00A03A5E"/>
    <w:rsid w:val="00A06F23"/>
    <w:rsid w:val="00A41626"/>
    <w:rsid w:val="00A53B8C"/>
    <w:rsid w:val="00A85552"/>
    <w:rsid w:val="00A918EC"/>
    <w:rsid w:val="00A94E7B"/>
    <w:rsid w:val="00AA34B2"/>
    <w:rsid w:val="00AB0A74"/>
    <w:rsid w:val="00AC1C0D"/>
    <w:rsid w:val="00AE7B45"/>
    <w:rsid w:val="00B655B4"/>
    <w:rsid w:val="00B87A40"/>
    <w:rsid w:val="00BB7AB4"/>
    <w:rsid w:val="00BC33D9"/>
    <w:rsid w:val="00BF5AD8"/>
    <w:rsid w:val="00C10D32"/>
    <w:rsid w:val="00C52619"/>
    <w:rsid w:val="00CD27D9"/>
    <w:rsid w:val="00CE3432"/>
    <w:rsid w:val="00CE5397"/>
    <w:rsid w:val="00D00E85"/>
    <w:rsid w:val="00D01D03"/>
    <w:rsid w:val="00D629BB"/>
    <w:rsid w:val="00D941E0"/>
    <w:rsid w:val="00DA0BF3"/>
    <w:rsid w:val="00DB1E64"/>
    <w:rsid w:val="00DC0E19"/>
    <w:rsid w:val="00DE0AF3"/>
    <w:rsid w:val="00DF4646"/>
    <w:rsid w:val="00DF4A2B"/>
    <w:rsid w:val="00E04A72"/>
    <w:rsid w:val="00E5251B"/>
    <w:rsid w:val="00E55C60"/>
    <w:rsid w:val="00E61D1F"/>
    <w:rsid w:val="00E96B2C"/>
    <w:rsid w:val="00EC6D05"/>
    <w:rsid w:val="00ED2E31"/>
    <w:rsid w:val="00EE4280"/>
    <w:rsid w:val="00EF7EF5"/>
    <w:rsid w:val="00F26B33"/>
    <w:rsid w:val="00F64F12"/>
    <w:rsid w:val="00FC1CBA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DF4E"/>
  <w15:chartTrackingRefBased/>
  <w15:docId w15:val="{5B314DF7-5A97-4BFD-8EDC-88268F1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B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A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61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C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5C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E9"/>
  </w:style>
  <w:style w:type="paragraph" w:styleId="Footer">
    <w:name w:val="footer"/>
    <w:basedOn w:val="Normal"/>
    <w:link w:val="FooterChar"/>
    <w:uiPriority w:val="99"/>
    <w:unhideWhenUsed/>
    <w:rsid w:val="00FE3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E9"/>
  </w:style>
  <w:style w:type="character" w:styleId="FollowedHyperlink">
    <w:name w:val="FollowedHyperlink"/>
    <w:basedOn w:val="DefaultParagraphFont"/>
    <w:uiPriority w:val="99"/>
    <w:semiHidden/>
    <w:unhideWhenUsed/>
    <w:rsid w:val="00B655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.org/ma/welcome" TargetMode="External"/><Relationship Id="rId13" Type="http://schemas.openxmlformats.org/officeDocument/2006/relationships/hyperlink" Target="https://www.mass.gov/guides/mavric-training-progr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in.org/ma/course/1117127/detail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ss.gov/mavri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in.org/ma/course/1124983/deta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VRSCommunications@mass.gov" TargetMode="External"/><Relationship Id="rId10" Type="http://schemas.openxmlformats.org/officeDocument/2006/relationships/hyperlink" Target="mailto:DPH-TRAINHelp@mas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in.org/ma/welcome" TargetMode="External"/><Relationship Id="rId14" Type="http://schemas.openxmlformats.org/officeDocument/2006/relationships/hyperlink" Target="https://www.train.org/ma/course/1120579/deta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5040-AF1D-4F72-9F50-910DDA48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Vastis</dc:creator>
  <cp:keywords/>
  <dc:description/>
  <cp:lastModifiedBy>Harrison, Deborah (EHS)</cp:lastModifiedBy>
  <cp:revision>2</cp:revision>
  <cp:lastPrinted>2025-05-13T15:42:00Z</cp:lastPrinted>
  <dcterms:created xsi:type="dcterms:W3CDTF">2025-05-21T11:00:00Z</dcterms:created>
  <dcterms:modified xsi:type="dcterms:W3CDTF">2025-05-21T11:00:00Z</dcterms:modified>
</cp:coreProperties>
</file>