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411F6CD2" w14:textId="77777777" w:rsidR="000D1437" w:rsidRPr="00386BCD" w:rsidRDefault="00C95B1B">
      <w:pPr>
        <w:jc w:val="center"/>
        <w:rPr>
          <w:rFonts w:ascii="Bookman" w:hAnsi="Bookman"/>
          <w:iCs/>
          <w:color w:val="333399"/>
          <w:sz w:val="28"/>
        </w:rPr>
      </w:pPr>
      <w:bookmarkStart w:id="0" w:name="_GoBack"/>
      <w:bookmarkEnd w:id="0"/>
      <w:r>
        <w:rPr>
          <w:noProof/>
        </w:rPr>
        <w:drawing>
          <wp:anchor distT="0" distB="0" distL="114300" distR="114300" simplePos="0" relativeHeight="251659264" behindDoc="1" locked="0" layoutInCell="1" allowOverlap="1" wp14:anchorId="03D04C8D" wp14:editId="691569F4">
            <wp:simplePos x="0" y="0"/>
            <wp:positionH relativeFrom="column">
              <wp:posOffset>5534660</wp:posOffset>
            </wp:positionH>
            <wp:positionV relativeFrom="paragraph">
              <wp:posOffset>161925</wp:posOffset>
            </wp:positionV>
            <wp:extent cx="1097280" cy="548640"/>
            <wp:effectExtent l="0" t="0" r="0" b="0"/>
            <wp:wrapNone/>
            <wp:docPr id="11" name="Picture 11" descr="mhlogo BLUE_blue300-tint - Copy"/>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mhlogo BLUE_blue300-tint - Copy"/>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1097280" cy="548640"/>
                    </a:xfrm>
                    <a:prstGeom prst="rect">
                      <a:avLst/>
                    </a:prstGeom>
                    <a:noFill/>
                    <a:ln>
                      <a:noFill/>
                    </a:ln>
                  </pic:spPr>
                </pic:pic>
              </a:graphicData>
            </a:graphic>
            <wp14:sizeRelH relativeFrom="page">
              <wp14:pctWidth>0</wp14:pctWidth>
            </wp14:sizeRelH>
            <wp14:sizeRelV relativeFrom="page">
              <wp14:pctHeight>0</wp14:pctHeight>
            </wp14:sizeRelV>
          </wp:anchor>
        </w:drawing>
      </w:r>
      <w:r>
        <w:rPr>
          <w:noProof/>
          <w:sz w:val="20"/>
        </w:rPr>
        <w:drawing>
          <wp:anchor distT="0" distB="0" distL="114300" distR="114300" simplePos="0" relativeHeight="251657216" behindDoc="1" locked="0" layoutInCell="1" allowOverlap="1" wp14:anchorId="758EA056" wp14:editId="7BA9F641">
            <wp:simplePos x="0" y="0"/>
            <wp:positionH relativeFrom="column">
              <wp:posOffset>-139700</wp:posOffset>
            </wp:positionH>
            <wp:positionV relativeFrom="paragraph">
              <wp:posOffset>-80645</wp:posOffset>
            </wp:positionV>
            <wp:extent cx="914400" cy="1109345"/>
            <wp:effectExtent l="0" t="0" r="0" b="0"/>
            <wp:wrapNone/>
            <wp:docPr id="4" name="Picture 4" descr="Seal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Seal 2"/>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914400" cy="1109345"/>
                    </a:xfrm>
                    <a:prstGeom prst="rect">
                      <a:avLst/>
                    </a:prstGeom>
                    <a:noFill/>
                    <a:ln>
                      <a:noFill/>
                    </a:ln>
                  </pic:spPr>
                </pic:pic>
              </a:graphicData>
            </a:graphic>
            <wp14:sizeRelH relativeFrom="page">
              <wp14:pctWidth>0</wp14:pctWidth>
            </wp14:sizeRelH>
            <wp14:sizeRelV relativeFrom="page">
              <wp14:pctHeight>0</wp14:pctHeight>
            </wp14:sizeRelV>
          </wp:anchor>
        </w:drawing>
      </w:r>
      <w:r w:rsidR="00067423">
        <w:rPr>
          <w:rFonts w:ascii="Bookman" w:hAnsi="Bookman"/>
          <w:iCs/>
          <w:color w:val="333399"/>
          <w:sz w:val="28"/>
        </w:rPr>
        <w:t xml:space="preserve">  </w:t>
      </w:r>
      <w:r w:rsidR="000D1437" w:rsidRPr="00386BCD">
        <w:rPr>
          <w:rFonts w:ascii="Bookman" w:hAnsi="Bookman"/>
          <w:iCs/>
          <w:color w:val="333399"/>
          <w:sz w:val="28"/>
        </w:rPr>
        <w:t>The Commonwealth of Massachusetts</w:t>
      </w:r>
    </w:p>
    <w:p w14:paraId="6D9E7F97" w14:textId="77777777" w:rsidR="000D1437" w:rsidRPr="00386BCD" w:rsidRDefault="000D1437">
      <w:pPr>
        <w:jc w:val="center"/>
        <w:rPr>
          <w:rFonts w:ascii="Bookman" w:hAnsi="Bookman"/>
          <w:iCs/>
          <w:color w:val="333399"/>
          <w:sz w:val="28"/>
        </w:rPr>
      </w:pPr>
      <w:r w:rsidRPr="00386BCD">
        <w:rPr>
          <w:rFonts w:ascii="Bookman" w:hAnsi="Bookman"/>
          <w:iCs/>
          <w:color w:val="333399"/>
          <w:sz w:val="28"/>
        </w:rPr>
        <w:t>Executive Office of Health and Human Services</w:t>
      </w:r>
    </w:p>
    <w:p w14:paraId="7491B2BF" w14:textId="77777777" w:rsidR="00A77971" w:rsidRDefault="00A77971" w:rsidP="00C31BCC">
      <w:pPr>
        <w:pStyle w:val="Heading2"/>
        <w:rPr>
          <w:i w:val="0"/>
        </w:rPr>
      </w:pPr>
      <w:r>
        <w:rPr>
          <w:i w:val="0"/>
        </w:rPr>
        <w:t>Office of Medicaid</w:t>
      </w:r>
      <w:r w:rsidR="007B153E">
        <w:rPr>
          <w:i w:val="0"/>
        </w:rPr>
        <w:t>, Health Safety Net</w:t>
      </w:r>
    </w:p>
    <w:p w14:paraId="14834300" w14:textId="77777777" w:rsidR="00C31BCC" w:rsidRPr="00AE2F00" w:rsidRDefault="0096188E" w:rsidP="00C31BCC">
      <w:pPr>
        <w:pStyle w:val="Heading2"/>
        <w:rPr>
          <w:i w:val="0"/>
        </w:rPr>
      </w:pPr>
      <w:r w:rsidRPr="00AE2F00">
        <w:rPr>
          <w:i w:val="0"/>
        </w:rPr>
        <w:t>100 Hancock Street, 6</w:t>
      </w:r>
      <w:r w:rsidRPr="00AE2F00">
        <w:rPr>
          <w:i w:val="0"/>
          <w:vertAlign w:val="superscript"/>
        </w:rPr>
        <w:t>th</w:t>
      </w:r>
      <w:r w:rsidRPr="00AE2F00">
        <w:rPr>
          <w:i w:val="0"/>
        </w:rPr>
        <w:t xml:space="preserve"> Floor</w:t>
      </w:r>
    </w:p>
    <w:p w14:paraId="0AAE02FD" w14:textId="77777777" w:rsidR="008747C6" w:rsidRPr="00AE2F00" w:rsidRDefault="0096188E">
      <w:pPr>
        <w:pStyle w:val="Heading2"/>
        <w:rPr>
          <w:i w:val="0"/>
        </w:rPr>
      </w:pPr>
      <w:r w:rsidRPr="00AE2F00">
        <w:rPr>
          <w:i w:val="0"/>
        </w:rPr>
        <w:t>Quincy</w:t>
      </w:r>
      <w:r w:rsidR="00FC1F58" w:rsidRPr="00AE2F00">
        <w:rPr>
          <w:i w:val="0"/>
        </w:rPr>
        <w:t>, Massachusetts</w:t>
      </w:r>
      <w:r w:rsidR="00530524" w:rsidRPr="00AE2F00">
        <w:rPr>
          <w:i w:val="0"/>
        </w:rPr>
        <w:t xml:space="preserve"> </w:t>
      </w:r>
      <w:r w:rsidR="000F2FB3" w:rsidRPr="00AE2F00">
        <w:rPr>
          <w:i w:val="0"/>
        </w:rPr>
        <w:t>02</w:t>
      </w:r>
      <w:r w:rsidR="004B2B19" w:rsidRPr="00AE2F00">
        <w:rPr>
          <w:i w:val="0"/>
        </w:rPr>
        <w:t>1</w:t>
      </w:r>
      <w:r w:rsidRPr="00AE2F00">
        <w:rPr>
          <w:i w:val="0"/>
        </w:rPr>
        <w:t>71</w:t>
      </w:r>
    </w:p>
    <w:p w14:paraId="50B548ED" w14:textId="77777777" w:rsidR="000D1437" w:rsidRPr="00386BCD" w:rsidRDefault="00C95B1B">
      <w:pPr>
        <w:pStyle w:val="Heading2"/>
        <w:rPr>
          <w:i w:val="0"/>
        </w:rPr>
      </w:pPr>
      <w:r>
        <w:rPr>
          <w:iCs w:val="0"/>
          <w:noProof/>
          <w:color w:val="4451C8"/>
          <w:sz w:val="24"/>
          <w:szCs w:val="24"/>
        </w:rPr>
        <mc:AlternateContent>
          <mc:Choice Requires="wps">
            <w:drawing>
              <wp:anchor distT="0" distB="0" distL="114300" distR="114300" simplePos="0" relativeHeight="251658240" behindDoc="1" locked="0" layoutInCell="1" allowOverlap="1" wp14:anchorId="425914EC" wp14:editId="6E847E91">
                <wp:simplePos x="0" y="0"/>
                <wp:positionH relativeFrom="column">
                  <wp:posOffset>5228590</wp:posOffset>
                </wp:positionH>
                <wp:positionV relativeFrom="paragraph">
                  <wp:posOffset>188595</wp:posOffset>
                </wp:positionV>
                <wp:extent cx="1626235" cy="1217295"/>
                <wp:effectExtent l="0" t="0" r="3175" b="381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26235"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22D54881" w14:textId="77777777" w:rsidR="007802E3" w:rsidRPr="007802E3" w:rsidRDefault="007802E3" w:rsidP="007802E3">
                            <w:pPr>
                              <w:jc w:val="center"/>
                              <w:rPr>
                                <w:rFonts w:ascii="Bookman" w:hAnsi="Bookman"/>
                                <w:color w:val="333399"/>
                                <w:sz w:val="16"/>
                                <w:szCs w:val="16"/>
                              </w:rPr>
                            </w:pPr>
                          </w:p>
                          <w:p w14:paraId="6B4B34FB"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3F3C8342"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0F846168" w14:textId="77777777" w:rsidR="00D9168C" w:rsidRDefault="00D9168C" w:rsidP="007802E3">
                            <w:pPr>
                              <w:jc w:val="center"/>
                              <w:rPr>
                                <w:rFonts w:ascii="Bookman" w:hAnsi="Bookman"/>
                                <w:color w:val="333399"/>
                                <w:sz w:val="16"/>
                                <w:szCs w:val="16"/>
                              </w:rPr>
                            </w:pPr>
                          </w:p>
                          <w:p w14:paraId="649991DE" w14:textId="77777777" w:rsidR="001145CC" w:rsidRDefault="001145CC" w:rsidP="007802E3">
                            <w:pPr>
                              <w:jc w:val="center"/>
                              <w:rPr>
                                <w:rFonts w:ascii="Bookman" w:hAnsi="Bookman"/>
                                <w:color w:val="333399"/>
                                <w:sz w:val="16"/>
                                <w:szCs w:val="16"/>
                              </w:rPr>
                            </w:pPr>
                          </w:p>
                          <w:p w14:paraId="727DEF9A"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645DCDBF" w14:textId="77777777" w:rsidR="007F7071" w:rsidRDefault="007F7071" w:rsidP="00F243E6">
                            <w:pPr>
                              <w:rPr>
                                <w:rFonts w:ascii="Bookman" w:hAnsi="Bookman"/>
                                <w:color w:val="333399"/>
                                <w:sz w:val="16"/>
                                <w:szCs w:val="16"/>
                              </w:rPr>
                            </w:pPr>
                          </w:p>
                          <w:p w14:paraId="7DAAFA51" w14:textId="77777777" w:rsidR="007F7071" w:rsidRPr="007802E3" w:rsidRDefault="007F7071"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5" o:spid="_x0000_s1026" type="#_x0000_t202" style="position:absolute;left:0;text-align:left;margin-left:411.7pt;margin-top:14.85pt;width:128.05pt;height:95.8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" filled="f" stroked="f">
                <v:textbox>
                  <w:txbxContent>
                    <w:p w14:paraId="22D54881" w14:textId="77777777" w:rsidR="007802E3" w:rsidRPr="007802E3" w:rsidRDefault="007802E3" w:rsidP="007802E3">
                      <w:pPr>
                        <w:jc w:val="center"/>
                        <w:rPr>
                          <w:rFonts w:ascii="Bookman" w:hAnsi="Bookman"/>
                          <w:color w:val="333399"/>
                          <w:sz w:val="16"/>
                          <w:szCs w:val="16"/>
                        </w:rPr>
                      </w:pPr>
                    </w:p>
                    <w:p w14:paraId="6B4B34FB" w14:textId="77777777" w:rsidR="00D9168C" w:rsidRDefault="00D9168C" w:rsidP="00D9168C">
                      <w:pPr>
                        <w:jc w:val="center"/>
                        <w:rPr>
                          <w:rFonts w:ascii="Bookman" w:hAnsi="Bookman"/>
                          <w:color w:val="333399"/>
                          <w:sz w:val="16"/>
                          <w:szCs w:val="16"/>
                        </w:rPr>
                      </w:pPr>
                      <w:r>
                        <w:rPr>
                          <w:rFonts w:ascii="Bookman" w:hAnsi="Bookman"/>
                          <w:color w:val="333399"/>
                          <w:sz w:val="16"/>
                          <w:szCs w:val="16"/>
                        </w:rPr>
                        <w:t>DANIEL TSAI</w:t>
                      </w:r>
                    </w:p>
                    <w:p w14:paraId="3F3C8342" w14:textId="77777777" w:rsidR="00D9168C" w:rsidRDefault="00D9168C" w:rsidP="00D9168C">
                      <w:pPr>
                        <w:jc w:val="center"/>
                        <w:rPr>
                          <w:rFonts w:ascii="Bookman" w:hAnsi="Bookman"/>
                          <w:color w:val="333399"/>
                          <w:sz w:val="16"/>
                          <w:szCs w:val="16"/>
                        </w:rPr>
                      </w:pPr>
                      <w:r>
                        <w:rPr>
                          <w:rFonts w:ascii="Bookman" w:hAnsi="Bookman"/>
                          <w:color w:val="333399"/>
                          <w:sz w:val="16"/>
                          <w:szCs w:val="16"/>
                        </w:rPr>
                        <w:t>Assistant Secretary for MassHealth</w:t>
                      </w:r>
                    </w:p>
                    <w:p w14:paraId="0F846168" w14:textId="77777777" w:rsidR="00D9168C" w:rsidRDefault="00D9168C" w:rsidP="007802E3">
                      <w:pPr>
                        <w:jc w:val="center"/>
                        <w:rPr>
                          <w:rFonts w:ascii="Bookman" w:hAnsi="Bookman"/>
                          <w:color w:val="333399"/>
                          <w:sz w:val="16"/>
                          <w:szCs w:val="16"/>
                        </w:rPr>
                      </w:pPr>
                    </w:p>
                    <w:p w14:paraId="649991DE" w14:textId="77777777" w:rsidR="001145CC" w:rsidRDefault="001145CC" w:rsidP="007802E3">
                      <w:pPr>
                        <w:jc w:val="center"/>
                        <w:rPr>
                          <w:rFonts w:ascii="Bookman" w:hAnsi="Bookman"/>
                          <w:color w:val="333399"/>
                          <w:sz w:val="16"/>
                          <w:szCs w:val="16"/>
                        </w:rPr>
                      </w:pPr>
                    </w:p>
                    <w:p w14:paraId="727DEF9A" w14:textId="77777777" w:rsidR="002F28A5" w:rsidRDefault="007F7071" w:rsidP="007802E3">
                      <w:pPr>
                        <w:jc w:val="center"/>
                        <w:rPr>
                          <w:rFonts w:ascii="Bookman" w:hAnsi="Bookman"/>
                          <w:color w:val="333399"/>
                          <w:sz w:val="16"/>
                          <w:szCs w:val="16"/>
                        </w:rPr>
                      </w:pPr>
                      <w:r w:rsidRPr="009F77FD">
                        <w:rPr>
                          <w:rFonts w:ascii="Bookman" w:hAnsi="Bookman"/>
                          <w:color w:val="333399"/>
                          <w:sz w:val="16"/>
                          <w:szCs w:val="16"/>
                        </w:rPr>
                        <w:t>www.mass.gov/eohhs</w:t>
                      </w:r>
                    </w:p>
                    <w:p w14:paraId="645DCDBF" w14:textId="77777777" w:rsidR="007F7071" w:rsidRDefault="007F7071" w:rsidP="00F243E6">
                      <w:pPr>
                        <w:rPr>
                          <w:rFonts w:ascii="Bookman" w:hAnsi="Bookman"/>
                          <w:color w:val="333399"/>
                          <w:sz w:val="16"/>
                          <w:szCs w:val="16"/>
                        </w:rPr>
                      </w:pPr>
                    </w:p>
                    <w:p w14:paraId="7DAAFA51" w14:textId="77777777" w:rsidR="007F7071" w:rsidRPr="007802E3" w:rsidRDefault="007F7071" w:rsidP="007802E3">
                      <w:pPr>
                        <w:jc w:val="center"/>
                        <w:rPr>
                          <w:rFonts w:ascii="Bookman" w:hAnsi="Bookman"/>
                          <w:color w:val="333399"/>
                          <w:sz w:val="16"/>
                          <w:szCs w:val="16"/>
                        </w:rPr>
                      </w:pPr>
                    </w:p>
                  </w:txbxContent>
                </v:textbox>
              </v:shape>
            </w:pict>
          </mc:Fallback>
        </mc:AlternateContent>
      </w:r>
      <w:r w:rsidR="000D1437" w:rsidRPr="00386BCD">
        <w:rPr>
          <w:i w:val="0"/>
        </w:rPr>
        <w:t xml:space="preserve"> </w:t>
      </w:r>
    </w:p>
    <w:p w14:paraId="55BB7B98" w14:textId="77777777" w:rsidR="004B6AAF" w:rsidRDefault="00C95B1B" w:rsidP="004B6AAF">
      <w:pPr>
        <w:rPr>
          <w:rFonts w:ascii="Bookman" w:hAnsi="Bookman"/>
          <w:iCs/>
          <w:color w:val="4451C8"/>
          <w:sz w:val="24"/>
          <w:szCs w:val="24"/>
        </w:rPr>
      </w:pPr>
      <w:r>
        <w:rPr>
          <w:i/>
          <w:noProof/>
        </w:rPr>
        <mc:AlternateContent>
          <mc:Choice Requires="wps">
            <w:drawing>
              <wp:anchor distT="0" distB="0" distL="114300" distR="114300" simplePos="0" relativeHeight="251656192" behindDoc="1" locked="0" layoutInCell="1" allowOverlap="1" wp14:anchorId="6BF882E6" wp14:editId="37C2A612">
                <wp:simplePos x="0" y="0"/>
                <wp:positionH relativeFrom="column">
                  <wp:posOffset>-471170</wp:posOffset>
                </wp:positionH>
                <wp:positionV relativeFrom="paragraph">
                  <wp:posOffset>17780</wp:posOffset>
                </wp:positionV>
                <wp:extent cx="1545590" cy="1217295"/>
                <wp:effectExtent l="0" t="0" r="1905" b="317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5590" cy="121729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16DC3AC2" w14:textId="77777777" w:rsidR="00FC1F58" w:rsidRPr="007802E3" w:rsidRDefault="00FC1F58" w:rsidP="007802E3">
                            <w:pPr>
                              <w:jc w:val="center"/>
                              <w:rPr>
                                <w:rFonts w:ascii="Bookman" w:hAnsi="Bookman"/>
                                <w:color w:val="333399"/>
                                <w:sz w:val="16"/>
                                <w:szCs w:val="16"/>
                              </w:rPr>
                            </w:pPr>
                          </w:p>
                          <w:p w14:paraId="19C6DC60"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7D0115AE"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2DA9A701" w14:textId="77777777" w:rsidR="007802E3" w:rsidRDefault="007802E3" w:rsidP="007802E3">
                            <w:pPr>
                              <w:jc w:val="center"/>
                              <w:rPr>
                                <w:rFonts w:ascii="Bookman" w:hAnsi="Bookman"/>
                                <w:color w:val="333399"/>
                                <w:sz w:val="16"/>
                                <w:szCs w:val="16"/>
                              </w:rPr>
                            </w:pPr>
                          </w:p>
                          <w:p w14:paraId="60788F54"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0C1F6BAD"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C727D60" w14:textId="77777777" w:rsidR="007802E3" w:rsidRPr="007802E3" w:rsidRDefault="007802E3" w:rsidP="007802E3">
                            <w:pPr>
                              <w:jc w:val="center"/>
                              <w:rPr>
                                <w:rFonts w:ascii="Bookman" w:hAnsi="Bookman"/>
                                <w:color w:val="333399"/>
                                <w:sz w:val="16"/>
                                <w:szCs w:val="16"/>
                              </w:rPr>
                            </w:pPr>
                          </w:p>
                          <w:p w14:paraId="3F40A830"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2E810AE3"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278B6AF3" w14:textId="77777777" w:rsidR="008065C3" w:rsidRDefault="008065C3" w:rsidP="007802E3">
                            <w:pPr>
                              <w:jc w:val="center"/>
                              <w:rPr>
                                <w:rFonts w:ascii="Bookman" w:hAnsi="Bookman"/>
                                <w:color w:val="333399"/>
                                <w:sz w:val="16"/>
                                <w:szCs w:val="16"/>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2" o:spid="_x0000_s1027" type="#_x0000_t202" style="position:absolute;margin-left:-37.1pt;margin-top:1.4pt;width:121.7pt;height:95.8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" filled="f" stroked="f">
                <v:textbox>
                  <w:txbxContent>
                    <w:p w14:paraId="16DC3AC2" w14:textId="77777777" w:rsidR="00FC1F58" w:rsidRPr="007802E3" w:rsidRDefault="00FC1F58" w:rsidP="007802E3">
                      <w:pPr>
                        <w:jc w:val="center"/>
                        <w:rPr>
                          <w:rFonts w:ascii="Bookman" w:hAnsi="Bookman"/>
                          <w:color w:val="333399"/>
                          <w:sz w:val="16"/>
                          <w:szCs w:val="16"/>
                        </w:rPr>
                      </w:pPr>
                    </w:p>
                    <w:p w14:paraId="19C6DC60" w14:textId="77777777" w:rsidR="001066DC" w:rsidRPr="007802E3" w:rsidRDefault="00FC1F58" w:rsidP="007802E3">
                      <w:pPr>
                        <w:jc w:val="center"/>
                        <w:rPr>
                          <w:rFonts w:ascii="Bookman" w:hAnsi="Bookman"/>
                          <w:color w:val="333399"/>
                          <w:sz w:val="16"/>
                          <w:szCs w:val="16"/>
                        </w:rPr>
                      </w:pPr>
                      <w:r w:rsidRPr="007802E3">
                        <w:rPr>
                          <w:rFonts w:ascii="Bookman" w:hAnsi="Bookman"/>
                          <w:color w:val="333399"/>
                          <w:sz w:val="16"/>
                          <w:szCs w:val="16"/>
                        </w:rPr>
                        <w:t>CHARLES D. BAKER</w:t>
                      </w:r>
                    </w:p>
                    <w:p w14:paraId="7D0115AE" w14:textId="77777777" w:rsidR="007802E3" w:rsidRDefault="001066DC" w:rsidP="007802E3">
                      <w:pPr>
                        <w:jc w:val="center"/>
                        <w:rPr>
                          <w:rFonts w:ascii="Bookman" w:hAnsi="Bookman"/>
                          <w:color w:val="333399"/>
                          <w:sz w:val="16"/>
                          <w:szCs w:val="16"/>
                        </w:rPr>
                      </w:pPr>
                      <w:r w:rsidRPr="007802E3">
                        <w:rPr>
                          <w:rFonts w:ascii="Bookman" w:hAnsi="Bookman"/>
                          <w:color w:val="333399"/>
                          <w:sz w:val="16"/>
                          <w:szCs w:val="16"/>
                        </w:rPr>
                        <w:t>Governor</w:t>
                      </w:r>
                    </w:p>
                    <w:p w14:paraId="2DA9A701" w14:textId="77777777" w:rsidR="007802E3" w:rsidRDefault="007802E3" w:rsidP="007802E3">
                      <w:pPr>
                        <w:jc w:val="center"/>
                        <w:rPr>
                          <w:rFonts w:ascii="Bookman" w:hAnsi="Bookman"/>
                          <w:color w:val="333399"/>
                          <w:sz w:val="16"/>
                          <w:szCs w:val="16"/>
                        </w:rPr>
                      </w:pPr>
                    </w:p>
                    <w:p w14:paraId="60788F54"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KARYN E. POLITO</w:t>
                      </w:r>
                    </w:p>
                    <w:p w14:paraId="0C1F6BAD" w14:textId="77777777" w:rsidR="007802E3" w:rsidRDefault="007802E3" w:rsidP="007802E3">
                      <w:pPr>
                        <w:jc w:val="center"/>
                        <w:rPr>
                          <w:rFonts w:ascii="Bookman" w:hAnsi="Bookman"/>
                          <w:color w:val="333399"/>
                          <w:sz w:val="16"/>
                          <w:szCs w:val="16"/>
                        </w:rPr>
                      </w:pPr>
                      <w:r w:rsidRPr="007802E3">
                        <w:rPr>
                          <w:rFonts w:ascii="Bookman" w:hAnsi="Bookman"/>
                          <w:color w:val="333399"/>
                          <w:sz w:val="16"/>
                          <w:szCs w:val="16"/>
                        </w:rPr>
                        <w:t>Lieutenant Governor</w:t>
                      </w:r>
                    </w:p>
                    <w:p w14:paraId="2C727D60" w14:textId="77777777" w:rsidR="007802E3" w:rsidRPr="007802E3" w:rsidRDefault="007802E3" w:rsidP="007802E3">
                      <w:pPr>
                        <w:jc w:val="center"/>
                        <w:rPr>
                          <w:rFonts w:ascii="Bookman" w:hAnsi="Bookman"/>
                          <w:color w:val="333399"/>
                          <w:sz w:val="16"/>
                          <w:szCs w:val="16"/>
                        </w:rPr>
                      </w:pPr>
                    </w:p>
                    <w:p w14:paraId="3F40A830" w14:textId="77777777" w:rsidR="007802E3" w:rsidRPr="007802E3" w:rsidRDefault="007802E3" w:rsidP="007802E3">
                      <w:pPr>
                        <w:jc w:val="center"/>
                        <w:rPr>
                          <w:rFonts w:ascii="Bookman" w:hAnsi="Bookman"/>
                          <w:color w:val="333399"/>
                          <w:sz w:val="16"/>
                          <w:szCs w:val="16"/>
                        </w:rPr>
                      </w:pPr>
                      <w:r w:rsidRPr="007802E3">
                        <w:rPr>
                          <w:rFonts w:ascii="Bookman" w:hAnsi="Bookman"/>
                          <w:color w:val="333399"/>
                          <w:sz w:val="16"/>
                          <w:szCs w:val="16"/>
                        </w:rPr>
                        <w:t>MARYLOU SUDDERS</w:t>
                      </w:r>
                    </w:p>
                    <w:p w14:paraId="2E810AE3" w14:textId="77777777" w:rsidR="007802E3" w:rsidRDefault="007802E3" w:rsidP="007802E3">
                      <w:pPr>
                        <w:jc w:val="center"/>
                        <w:rPr>
                          <w:rFonts w:ascii="Bookman" w:hAnsi="Bookman"/>
                          <w:color w:val="333399"/>
                          <w:sz w:val="16"/>
                          <w:szCs w:val="16"/>
                        </w:rPr>
                      </w:pPr>
                      <w:r>
                        <w:rPr>
                          <w:rFonts w:ascii="Bookman" w:hAnsi="Bookman"/>
                          <w:color w:val="333399"/>
                          <w:sz w:val="16"/>
                          <w:szCs w:val="16"/>
                        </w:rPr>
                        <w:t>Secretary</w:t>
                      </w:r>
                    </w:p>
                    <w:p w14:paraId="278B6AF3" w14:textId="77777777" w:rsidR="008065C3" w:rsidRDefault="008065C3" w:rsidP="007802E3">
                      <w:pPr>
                        <w:jc w:val="center"/>
                        <w:rPr>
                          <w:rFonts w:ascii="Bookman" w:hAnsi="Bookman"/>
                          <w:color w:val="333399"/>
                          <w:sz w:val="16"/>
                          <w:szCs w:val="16"/>
                        </w:rPr>
                      </w:pPr>
                    </w:p>
                  </w:txbxContent>
                </v:textbox>
              </v:shape>
            </w:pict>
          </mc:Fallback>
        </mc:AlternateContent>
      </w:r>
    </w:p>
    <w:p w14:paraId="14816BB6" w14:textId="77777777" w:rsidR="007802E3" w:rsidRDefault="007802E3" w:rsidP="004B6AAF">
      <w:pPr>
        <w:rPr>
          <w:rFonts w:ascii="Bookman" w:hAnsi="Bookman"/>
          <w:iCs/>
          <w:color w:val="4451C8"/>
          <w:sz w:val="24"/>
          <w:szCs w:val="24"/>
        </w:rPr>
      </w:pPr>
    </w:p>
    <w:p w14:paraId="440DD166" w14:textId="77777777" w:rsidR="007802E3" w:rsidRDefault="007802E3" w:rsidP="004B6AAF">
      <w:pPr>
        <w:rPr>
          <w:rFonts w:ascii="Bookman" w:hAnsi="Bookman"/>
          <w:iCs/>
          <w:color w:val="4451C8"/>
          <w:sz w:val="24"/>
          <w:szCs w:val="24"/>
        </w:rPr>
      </w:pPr>
    </w:p>
    <w:p w14:paraId="61271D4E" w14:textId="77777777" w:rsidR="007802E3" w:rsidRPr="00FC1F58" w:rsidRDefault="007802E3" w:rsidP="004B6AAF">
      <w:pPr>
        <w:rPr>
          <w:rFonts w:ascii="Bookman Old Style" w:hAnsi="Bookman Old Style"/>
          <w:b/>
          <w:color w:val="303BA2"/>
          <w:sz w:val="16"/>
          <w:szCs w:val="16"/>
        </w:rPr>
      </w:pPr>
    </w:p>
    <w:p w14:paraId="349C1EB7" w14:textId="77777777" w:rsidR="00FC1F58" w:rsidRDefault="00FC1F58" w:rsidP="00FC1F58">
      <w:pPr>
        <w:ind w:left="-110" w:hanging="220"/>
        <w:rPr>
          <w:rFonts w:ascii="Bookman" w:hAnsi="Bookman"/>
          <w:b/>
          <w:color w:val="333399"/>
          <w:sz w:val="16"/>
          <w:szCs w:val="16"/>
        </w:rPr>
      </w:pPr>
    </w:p>
    <w:p w14:paraId="6453231A" w14:textId="77777777" w:rsidR="001F3373" w:rsidRDefault="001F3373" w:rsidP="00BC138A">
      <w:pPr>
        <w:tabs>
          <w:tab w:val="left" w:pos="1440"/>
          <w:tab w:val="center" w:pos="4925"/>
        </w:tabs>
        <w:rPr>
          <w:rFonts w:ascii="Times New Roman" w:hAnsi="Times New Roman" w:cs="Times New Roman"/>
          <w:sz w:val="32"/>
          <w:szCs w:val="32"/>
        </w:rPr>
      </w:pPr>
    </w:p>
    <w:p w14:paraId="53D8C22B" w14:textId="77777777" w:rsidR="0029727C" w:rsidRDefault="0029727C" w:rsidP="00956C1E">
      <w:pPr>
        <w:tabs>
          <w:tab w:val="left" w:pos="1440"/>
          <w:tab w:val="center" w:pos="4925"/>
        </w:tabs>
        <w:jc w:val="center"/>
        <w:rPr>
          <w:rFonts w:ascii="Times New Roman" w:hAnsi="Times New Roman" w:cs="Times New Roman"/>
          <w:b/>
          <w:sz w:val="36"/>
          <w:szCs w:val="36"/>
          <w:u w:val="single"/>
        </w:rPr>
      </w:pPr>
    </w:p>
    <w:p w14:paraId="2ACA46D8" w14:textId="361180D1" w:rsidR="0029727C" w:rsidRPr="0029727C" w:rsidRDefault="0029727C" w:rsidP="0029727C">
      <w:pPr>
        <w:tabs>
          <w:tab w:val="left" w:pos="1440"/>
          <w:tab w:val="center" w:pos="4925"/>
        </w:tabs>
        <w:jc w:val="right"/>
        <w:rPr>
          <w:rFonts w:ascii="Times New Roman" w:hAnsi="Times New Roman" w:cs="Times New Roman"/>
          <w:sz w:val="28"/>
          <w:szCs w:val="28"/>
        </w:rPr>
      </w:pPr>
      <w:r w:rsidRPr="0029727C">
        <w:rPr>
          <w:rFonts w:ascii="Times New Roman" w:hAnsi="Times New Roman" w:cs="Times New Roman"/>
          <w:sz w:val="28"/>
          <w:szCs w:val="28"/>
        </w:rPr>
        <w:t>May 1, 2020</w:t>
      </w:r>
    </w:p>
    <w:p w14:paraId="2F255957" w14:textId="77777777" w:rsidR="0029727C" w:rsidRDefault="0029727C" w:rsidP="0029727C">
      <w:pPr>
        <w:tabs>
          <w:tab w:val="left" w:pos="1440"/>
          <w:tab w:val="center" w:pos="4925"/>
        </w:tabs>
        <w:rPr>
          <w:rFonts w:ascii="Times New Roman" w:hAnsi="Times New Roman" w:cs="Times New Roman"/>
          <w:b/>
          <w:sz w:val="28"/>
          <w:szCs w:val="28"/>
          <w:u w:val="single"/>
        </w:rPr>
      </w:pPr>
    </w:p>
    <w:p w14:paraId="46E12B55" w14:textId="3841A584" w:rsidR="0029727C" w:rsidRP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Dear Providers:</w:t>
      </w:r>
    </w:p>
    <w:p w14:paraId="474835B8" w14:textId="77777777" w:rsidR="0029727C" w:rsidRPr="0029727C" w:rsidRDefault="0029727C" w:rsidP="0029727C">
      <w:pPr>
        <w:tabs>
          <w:tab w:val="left" w:pos="1440"/>
          <w:tab w:val="center" w:pos="4925"/>
        </w:tabs>
        <w:rPr>
          <w:rFonts w:ascii="Times New Roman" w:hAnsi="Times New Roman" w:cs="Times New Roman"/>
          <w:sz w:val="28"/>
          <w:szCs w:val="28"/>
        </w:rPr>
      </w:pPr>
    </w:p>
    <w:p w14:paraId="7A028551" w14:textId="77777777" w:rsidR="0029727C" w:rsidRP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 xml:space="preserve">Beginning April 1st, for dates of service beginning March 12, 2020, the Health Safety Net will not place limits on the number of days it will pay for reimbursable health services to patients who are eligible but not enrolled in health insurance through the Health Connector (i.e. </w:t>
      </w:r>
      <w:proofErr w:type="spellStart"/>
      <w:r w:rsidRPr="0029727C">
        <w:rPr>
          <w:rFonts w:ascii="Times New Roman" w:hAnsi="Times New Roman" w:cs="Times New Roman"/>
          <w:sz w:val="28"/>
          <w:szCs w:val="28"/>
        </w:rPr>
        <w:t>ConnectorCare</w:t>
      </w:r>
      <w:proofErr w:type="spellEnd"/>
      <w:r w:rsidRPr="0029727C">
        <w:rPr>
          <w:rFonts w:ascii="Times New Roman" w:hAnsi="Times New Roman" w:cs="Times New Roman"/>
          <w:sz w:val="28"/>
          <w:szCs w:val="28"/>
        </w:rPr>
        <w:t xml:space="preserve">). </w:t>
      </w:r>
    </w:p>
    <w:p w14:paraId="70D266AF" w14:textId="77777777" w:rsidR="0029727C" w:rsidRPr="0029727C" w:rsidRDefault="0029727C" w:rsidP="0029727C">
      <w:pPr>
        <w:tabs>
          <w:tab w:val="left" w:pos="1440"/>
          <w:tab w:val="center" w:pos="4925"/>
        </w:tabs>
        <w:rPr>
          <w:rFonts w:ascii="Times New Roman" w:hAnsi="Times New Roman" w:cs="Times New Roman"/>
          <w:sz w:val="28"/>
          <w:szCs w:val="28"/>
        </w:rPr>
      </w:pPr>
    </w:p>
    <w:p w14:paraId="106AC469" w14:textId="77777777" w:rsidR="0029727C" w:rsidRP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 xml:space="preserve">Accordingly, </w:t>
      </w:r>
      <w:proofErr w:type="spellStart"/>
      <w:r w:rsidRPr="0029727C">
        <w:rPr>
          <w:rFonts w:ascii="Times New Roman" w:hAnsi="Times New Roman" w:cs="Times New Roman"/>
          <w:sz w:val="28"/>
          <w:szCs w:val="28"/>
        </w:rPr>
        <w:t>ConnectorCare</w:t>
      </w:r>
      <w:proofErr w:type="spellEnd"/>
      <w:r w:rsidRPr="0029727C">
        <w:rPr>
          <w:rFonts w:ascii="Times New Roman" w:hAnsi="Times New Roman" w:cs="Times New Roman"/>
          <w:sz w:val="28"/>
          <w:szCs w:val="28"/>
        </w:rPr>
        <w:t xml:space="preserve"> eligible individuals that can get HSN Medical under this policy changes will have the following restrictive messages appear in EVS:</w:t>
      </w:r>
    </w:p>
    <w:p w14:paraId="52BA3D23" w14:textId="77777777" w:rsidR="0029727C" w:rsidRPr="0029727C" w:rsidRDefault="0029727C" w:rsidP="0029727C">
      <w:pPr>
        <w:tabs>
          <w:tab w:val="left" w:pos="1440"/>
          <w:tab w:val="center" w:pos="4925"/>
        </w:tabs>
        <w:rPr>
          <w:rFonts w:ascii="Times New Roman" w:hAnsi="Times New Roman" w:cs="Times New Roman"/>
          <w:sz w:val="28"/>
          <w:szCs w:val="28"/>
        </w:rPr>
      </w:pPr>
    </w:p>
    <w:tbl>
      <w:tblPr>
        <w:tblW w:w="5000" w:type="pct"/>
        <w:tblCellSpacing w:w="0" w:type="dxa"/>
        <w:tblLook w:val="04A0" w:firstRow="1" w:lastRow="0" w:firstColumn="1" w:lastColumn="0" w:noHBand="0" w:noVBand="1"/>
      </w:tblPr>
      <w:tblGrid>
        <w:gridCol w:w="5055"/>
        <w:gridCol w:w="5055"/>
      </w:tblGrid>
      <w:tr w:rsidR="0029727C" w:rsidRPr="0029727C" w14:paraId="6D5C5AD5" w14:textId="77777777" w:rsidTr="0029727C">
        <w:trPr>
          <w:tblCellSpacing w:w="0" w:type="dxa"/>
        </w:trPr>
        <w:tc>
          <w:tcPr>
            <w:tcW w:w="2500" w:type="pct"/>
            <w:tcMar>
              <w:top w:w="15" w:type="dxa"/>
              <w:left w:w="15" w:type="dxa"/>
              <w:bottom w:w="15" w:type="dxa"/>
              <w:right w:w="15" w:type="dxa"/>
            </w:tcMar>
            <w:vAlign w:val="center"/>
            <w:hideMark/>
          </w:tcPr>
          <w:p w14:paraId="54A9B945" w14:textId="77777777" w:rsidR="0029727C" w:rsidRPr="0029727C" w:rsidRDefault="0029727C" w:rsidP="0029727C">
            <w:pPr>
              <w:tabs>
                <w:tab w:val="left" w:pos="1440"/>
                <w:tab w:val="center" w:pos="4925"/>
              </w:tabs>
              <w:rPr>
                <w:rFonts w:ascii="Times New Roman" w:hAnsi="Times New Roman" w:cs="Times New Roman"/>
                <w:sz w:val="28"/>
                <w:szCs w:val="28"/>
                <w:u w:val="single"/>
              </w:rPr>
            </w:pPr>
            <w:r w:rsidRPr="0029727C">
              <w:rPr>
                <w:rFonts w:ascii="Times New Roman" w:hAnsi="Times New Roman" w:cs="Times New Roman"/>
                <w:sz w:val="28"/>
                <w:szCs w:val="28"/>
                <w:u w:val="single"/>
              </w:rPr>
              <w:t>EVS Generated Message #</w:t>
            </w:r>
          </w:p>
          <w:p w14:paraId="21EE3A67" w14:textId="77777777" w:rsidR="0029727C" w:rsidRPr="0029727C" w:rsidRDefault="0029727C" w:rsidP="0029727C">
            <w:pPr>
              <w:tabs>
                <w:tab w:val="left" w:pos="1440"/>
                <w:tab w:val="center" w:pos="4925"/>
              </w:tabs>
              <w:rPr>
                <w:rFonts w:ascii="Times New Roman" w:hAnsi="Times New Roman" w:cs="Times New Roman"/>
                <w:sz w:val="28"/>
                <w:szCs w:val="28"/>
              </w:rPr>
            </w:pPr>
          </w:p>
        </w:tc>
        <w:tc>
          <w:tcPr>
            <w:tcW w:w="2500" w:type="pct"/>
            <w:tcMar>
              <w:top w:w="15" w:type="dxa"/>
              <w:left w:w="15" w:type="dxa"/>
              <w:bottom w:w="15" w:type="dxa"/>
              <w:right w:w="15" w:type="dxa"/>
            </w:tcMar>
            <w:vAlign w:val="center"/>
            <w:hideMark/>
          </w:tcPr>
          <w:p w14:paraId="1EEF129C" w14:textId="77777777" w:rsidR="0029727C" w:rsidRPr="0029727C" w:rsidRDefault="0029727C" w:rsidP="0029727C">
            <w:pPr>
              <w:tabs>
                <w:tab w:val="left" w:pos="1440"/>
                <w:tab w:val="center" w:pos="4925"/>
              </w:tabs>
              <w:rPr>
                <w:rFonts w:ascii="Times New Roman" w:hAnsi="Times New Roman" w:cs="Times New Roman"/>
                <w:sz w:val="28"/>
                <w:szCs w:val="28"/>
                <w:u w:val="single"/>
              </w:rPr>
            </w:pPr>
            <w:r w:rsidRPr="0029727C">
              <w:rPr>
                <w:rFonts w:ascii="Times New Roman" w:hAnsi="Times New Roman" w:cs="Times New Roman"/>
                <w:sz w:val="28"/>
                <w:szCs w:val="28"/>
                <w:u w:val="single"/>
              </w:rPr>
              <w:t xml:space="preserve">Restrictive Message Text </w:t>
            </w:r>
          </w:p>
          <w:p w14:paraId="4B433BDD" w14:textId="77777777" w:rsidR="0029727C" w:rsidRPr="0029727C" w:rsidRDefault="0029727C" w:rsidP="0029727C">
            <w:pPr>
              <w:tabs>
                <w:tab w:val="left" w:pos="1440"/>
                <w:tab w:val="center" w:pos="4925"/>
              </w:tabs>
              <w:rPr>
                <w:rFonts w:ascii="Times New Roman" w:hAnsi="Times New Roman" w:cs="Times New Roman"/>
                <w:sz w:val="28"/>
                <w:szCs w:val="28"/>
              </w:rPr>
            </w:pPr>
          </w:p>
        </w:tc>
      </w:tr>
      <w:tr w:rsidR="0029727C" w:rsidRPr="0029727C" w14:paraId="0C0E9DB7" w14:textId="77777777" w:rsidTr="0029727C">
        <w:trPr>
          <w:tblCellSpacing w:w="0" w:type="dxa"/>
        </w:trPr>
        <w:tc>
          <w:tcPr>
            <w:tcW w:w="0" w:type="auto"/>
            <w:tcMar>
              <w:top w:w="15" w:type="dxa"/>
              <w:left w:w="15" w:type="dxa"/>
              <w:bottom w:w="15" w:type="dxa"/>
              <w:right w:w="15" w:type="dxa"/>
            </w:tcMar>
            <w:vAlign w:val="center"/>
            <w:hideMark/>
          </w:tcPr>
          <w:p w14:paraId="34AF8321" w14:textId="77777777" w:rsidR="0029727C" w:rsidRP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1509</w:t>
            </w:r>
          </w:p>
          <w:p w14:paraId="3DF811DF" w14:textId="77777777" w:rsidR="0029727C" w:rsidRPr="0029727C" w:rsidRDefault="0029727C" w:rsidP="0029727C">
            <w:pPr>
              <w:tabs>
                <w:tab w:val="left" w:pos="1440"/>
                <w:tab w:val="center" w:pos="4925"/>
              </w:tabs>
              <w:rPr>
                <w:rFonts w:ascii="Times New Roman" w:hAnsi="Times New Roman" w:cs="Times New Roman"/>
                <w:sz w:val="28"/>
                <w:szCs w:val="28"/>
              </w:rPr>
            </w:pPr>
          </w:p>
          <w:p w14:paraId="0B159D83" w14:textId="77777777" w:rsidR="0029727C" w:rsidRPr="0029727C" w:rsidRDefault="0029727C" w:rsidP="0029727C">
            <w:pPr>
              <w:tabs>
                <w:tab w:val="left" w:pos="1440"/>
                <w:tab w:val="center" w:pos="4925"/>
              </w:tabs>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14:paraId="0E357AAA" w14:textId="7F42E125" w:rsidR="0029727C" w:rsidRP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 xml:space="preserve">Temporary Full HSN medical and dental </w:t>
            </w:r>
            <w:proofErr w:type="gramStart"/>
            <w:r w:rsidRPr="0029727C">
              <w:rPr>
                <w:rFonts w:ascii="Times New Roman" w:hAnsi="Times New Roman" w:cs="Times New Roman"/>
                <w:sz w:val="28"/>
                <w:szCs w:val="28"/>
              </w:rPr>
              <w:t>are</w:t>
            </w:r>
            <w:proofErr w:type="gramEnd"/>
            <w:r w:rsidRPr="0029727C">
              <w:rPr>
                <w:rFonts w:ascii="Times New Roman" w:hAnsi="Times New Roman" w:cs="Times New Roman"/>
                <w:sz w:val="28"/>
                <w:szCs w:val="28"/>
              </w:rPr>
              <w:t xml:space="preserve"> available. Member Eligible for </w:t>
            </w:r>
            <w:proofErr w:type="spellStart"/>
            <w:r>
              <w:rPr>
                <w:rFonts w:ascii="Times New Roman" w:hAnsi="Times New Roman" w:cs="Times New Roman"/>
                <w:sz w:val="28"/>
                <w:szCs w:val="28"/>
              </w:rPr>
              <w:t>C</w:t>
            </w:r>
            <w:r w:rsidRPr="0029727C">
              <w:rPr>
                <w:rFonts w:ascii="Times New Roman" w:hAnsi="Times New Roman" w:cs="Times New Roman"/>
                <w:sz w:val="28"/>
                <w:szCs w:val="28"/>
              </w:rPr>
              <w:t>onnectorCare</w:t>
            </w:r>
            <w:proofErr w:type="spellEnd"/>
            <w:r w:rsidRPr="0029727C">
              <w:rPr>
                <w:rFonts w:ascii="Times New Roman" w:hAnsi="Times New Roman" w:cs="Times New Roman"/>
                <w:sz w:val="28"/>
                <w:szCs w:val="28"/>
              </w:rPr>
              <w:t>. </w:t>
            </w:r>
          </w:p>
          <w:p w14:paraId="57484F14" w14:textId="77777777" w:rsidR="0029727C" w:rsidRPr="0029727C" w:rsidRDefault="0029727C" w:rsidP="0029727C">
            <w:pPr>
              <w:tabs>
                <w:tab w:val="left" w:pos="1440"/>
                <w:tab w:val="center" w:pos="4925"/>
              </w:tabs>
              <w:rPr>
                <w:rFonts w:ascii="Times New Roman" w:hAnsi="Times New Roman" w:cs="Times New Roman"/>
                <w:sz w:val="28"/>
                <w:szCs w:val="28"/>
              </w:rPr>
            </w:pPr>
          </w:p>
        </w:tc>
      </w:tr>
      <w:tr w:rsidR="0029727C" w:rsidRPr="0029727C" w14:paraId="3539AFC7" w14:textId="77777777" w:rsidTr="0029727C">
        <w:trPr>
          <w:tblCellSpacing w:w="0" w:type="dxa"/>
        </w:trPr>
        <w:tc>
          <w:tcPr>
            <w:tcW w:w="0" w:type="auto"/>
            <w:tcMar>
              <w:top w:w="15" w:type="dxa"/>
              <w:left w:w="15" w:type="dxa"/>
              <w:bottom w:w="15" w:type="dxa"/>
              <w:right w:w="15" w:type="dxa"/>
            </w:tcMar>
            <w:vAlign w:val="center"/>
            <w:hideMark/>
          </w:tcPr>
          <w:p w14:paraId="52F5E251" w14:textId="77777777" w:rsidR="0029727C" w:rsidRP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1527</w:t>
            </w:r>
          </w:p>
          <w:p w14:paraId="27C53B17" w14:textId="77777777" w:rsidR="0029727C" w:rsidRPr="0029727C" w:rsidRDefault="0029727C" w:rsidP="0029727C">
            <w:pPr>
              <w:tabs>
                <w:tab w:val="left" w:pos="1440"/>
                <w:tab w:val="center" w:pos="4925"/>
              </w:tabs>
              <w:rPr>
                <w:rFonts w:ascii="Times New Roman" w:hAnsi="Times New Roman" w:cs="Times New Roman"/>
                <w:sz w:val="28"/>
                <w:szCs w:val="28"/>
              </w:rPr>
            </w:pPr>
          </w:p>
        </w:tc>
        <w:tc>
          <w:tcPr>
            <w:tcW w:w="0" w:type="auto"/>
            <w:tcMar>
              <w:top w:w="15" w:type="dxa"/>
              <w:left w:w="15" w:type="dxa"/>
              <w:bottom w:w="15" w:type="dxa"/>
              <w:right w:w="15" w:type="dxa"/>
            </w:tcMar>
            <w:vAlign w:val="center"/>
            <w:hideMark/>
          </w:tcPr>
          <w:p w14:paraId="5478B161" w14:textId="77777777" w:rsidR="0029727C" w:rsidRP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 xml:space="preserve">Temporary Partial HSN medical and dental </w:t>
            </w:r>
            <w:proofErr w:type="gramStart"/>
            <w:r w:rsidRPr="0029727C">
              <w:rPr>
                <w:rFonts w:ascii="Times New Roman" w:hAnsi="Times New Roman" w:cs="Times New Roman"/>
                <w:sz w:val="28"/>
                <w:szCs w:val="28"/>
              </w:rPr>
              <w:t>are</w:t>
            </w:r>
            <w:proofErr w:type="gramEnd"/>
            <w:r w:rsidRPr="0029727C">
              <w:rPr>
                <w:rFonts w:ascii="Times New Roman" w:hAnsi="Times New Roman" w:cs="Times New Roman"/>
                <w:sz w:val="28"/>
                <w:szCs w:val="28"/>
              </w:rPr>
              <w:t xml:space="preserve"> available. Member Eligible for </w:t>
            </w:r>
            <w:proofErr w:type="spellStart"/>
            <w:r w:rsidRPr="0029727C">
              <w:rPr>
                <w:rFonts w:ascii="Times New Roman" w:hAnsi="Times New Roman" w:cs="Times New Roman"/>
                <w:sz w:val="28"/>
                <w:szCs w:val="28"/>
              </w:rPr>
              <w:t>ConnectorCare</w:t>
            </w:r>
            <w:proofErr w:type="spellEnd"/>
            <w:r w:rsidRPr="0029727C">
              <w:rPr>
                <w:rFonts w:ascii="Times New Roman" w:hAnsi="Times New Roman" w:cs="Times New Roman"/>
                <w:sz w:val="28"/>
                <w:szCs w:val="28"/>
              </w:rPr>
              <w:t>.</w:t>
            </w:r>
          </w:p>
        </w:tc>
      </w:tr>
    </w:tbl>
    <w:p w14:paraId="01194175" w14:textId="77777777" w:rsidR="0029727C" w:rsidRP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 </w:t>
      </w:r>
    </w:p>
    <w:p w14:paraId="40F0E904" w14:textId="77777777" w:rsidR="0029727C" w:rsidRP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HSN individuals with these restrictive messages will be able to stay in these aid categories until the end of the month in which the emergency ends.</w:t>
      </w:r>
    </w:p>
    <w:p w14:paraId="3A442EC0" w14:textId="77777777" w:rsidR="0029727C" w:rsidRPr="0029727C" w:rsidRDefault="0029727C" w:rsidP="0029727C">
      <w:pPr>
        <w:tabs>
          <w:tab w:val="left" w:pos="1440"/>
          <w:tab w:val="center" w:pos="4925"/>
        </w:tabs>
        <w:rPr>
          <w:rFonts w:ascii="Times New Roman" w:hAnsi="Times New Roman" w:cs="Times New Roman"/>
          <w:sz w:val="28"/>
          <w:szCs w:val="28"/>
        </w:rPr>
      </w:pPr>
    </w:p>
    <w:p w14:paraId="67645CBE" w14:textId="77777777" w:rsidR="0029727C" w:rsidRPr="0029727C" w:rsidRDefault="0029727C" w:rsidP="0029727C">
      <w:pPr>
        <w:tabs>
          <w:tab w:val="left" w:pos="1440"/>
          <w:tab w:val="center" w:pos="4925"/>
        </w:tabs>
        <w:rPr>
          <w:rFonts w:ascii="Times New Roman" w:hAnsi="Times New Roman" w:cs="Times New Roman"/>
          <w:sz w:val="28"/>
          <w:szCs w:val="28"/>
        </w:rPr>
      </w:pPr>
    </w:p>
    <w:p w14:paraId="1046C3E3" w14:textId="6F12BFFA" w:rsidR="0029727C" w:rsidRDefault="0029727C" w:rsidP="0029727C">
      <w:pPr>
        <w:tabs>
          <w:tab w:val="left" w:pos="1440"/>
          <w:tab w:val="center" w:pos="4925"/>
        </w:tabs>
        <w:rPr>
          <w:rFonts w:ascii="Times New Roman" w:hAnsi="Times New Roman" w:cs="Times New Roman"/>
          <w:sz w:val="28"/>
          <w:szCs w:val="28"/>
        </w:rPr>
      </w:pPr>
      <w:r w:rsidRPr="0029727C">
        <w:rPr>
          <w:rFonts w:ascii="Times New Roman" w:hAnsi="Times New Roman" w:cs="Times New Roman"/>
          <w:sz w:val="28"/>
          <w:szCs w:val="28"/>
        </w:rPr>
        <w:t xml:space="preserve">Please contact Health Safety Net for any questions or concerns.  800-609-7232 or </w:t>
      </w:r>
      <w:hyperlink r:id="rId11" w:history="1">
        <w:r w:rsidRPr="0029727C">
          <w:rPr>
            <w:rFonts w:ascii="Times New Roman" w:hAnsi="Times New Roman" w:cs="Times New Roman"/>
            <w:sz w:val="28"/>
            <w:szCs w:val="28"/>
            <w:u w:val="single"/>
          </w:rPr>
          <w:t>HSNHelpdesk@state.ma.us</w:t>
        </w:r>
      </w:hyperlink>
    </w:p>
    <w:p w14:paraId="444C2A50" w14:textId="77777777" w:rsidR="0029727C" w:rsidRPr="0029727C" w:rsidRDefault="0029727C" w:rsidP="0029727C">
      <w:pPr>
        <w:tabs>
          <w:tab w:val="left" w:pos="1440"/>
          <w:tab w:val="center" w:pos="4925"/>
        </w:tabs>
        <w:rPr>
          <w:rFonts w:ascii="Times New Roman" w:hAnsi="Times New Roman" w:cs="Times New Roman"/>
          <w:sz w:val="28"/>
          <w:szCs w:val="28"/>
        </w:rPr>
      </w:pPr>
    </w:p>
    <w:p w14:paraId="64C2500B" w14:textId="77777777" w:rsidR="0029727C" w:rsidRPr="0029727C" w:rsidRDefault="0029727C" w:rsidP="0029727C">
      <w:pPr>
        <w:tabs>
          <w:tab w:val="left" w:pos="1440"/>
          <w:tab w:val="center" w:pos="4925"/>
        </w:tabs>
        <w:rPr>
          <w:rFonts w:ascii="Times New Roman" w:hAnsi="Times New Roman" w:cs="Times New Roman"/>
          <w:sz w:val="28"/>
          <w:szCs w:val="28"/>
        </w:rPr>
      </w:pPr>
    </w:p>
    <w:sectPr w:rsidR="0029727C" w:rsidRPr="0029727C" w:rsidSect="00561E84">
      <w:footerReference w:type="even" r:id="rId12"/>
      <w:footerReference w:type="default" r:id="rId13"/>
      <w:footerReference w:type="first" r:id="rId14"/>
      <w:pgSz w:w="12240" w:h="15840" w:code="1"/>
      <w:pgMar w:top="720" w:right="1080" w:bottom="1080" w:left="1080" w:header="720" w:footer="490" w:gutter="0"/>
      <w:pgNumType w:start="1"/>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C1F8A0B" w14:textId="77777777" w:rsidR="0026182E" w:rsidRDefault="0026182E">
      <w:r>
        <w:separator/>
      </w:r>
    </w:p>
  </w:endnote>
  <w:endnote w:type="continuationSeparator" w:id="0">
    <w:p w14:paraId="500EF9EE" w14:textId="77777777" w:rsidR="0026182E" w:rsidRDefault="0026182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Bookman">
    <w:altName w:val="Bookman Old Style"/>
    <w:panose1 w:val="00000000000000000000"/>
    <w:charset w:val="00"/>
    <w:family w:val="roman"/>
    <w:notTrueType/>
    <w:pitch w:val="variable"/>
    <w:sig w:usb0="00000003" w:usb1="00000000" w:usb2="00000000" w:usb3="00000000" w:csb0="00000001"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Bookman Old Style">
    <w:panose1 w:val="02050604050505020204"/>
    <w:charset w:val="00"/>
    <w:family w:val="roman"/>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3896FD1" w14:textId="77777777" w:rsidR="001066DC" w:rsidRDefault="001066DC" w:rsidP="001066DC">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14:paraId="0A938956" w14:textId="77777777" w:rsidR="001066DC" w:rsidRDefault="001066DC" w:rsidP="001066D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0B093A5" w14:textId="77777777" w:rsidR="001066DC" w:rsidRPr="001066DC" w:rsidRDefault="001066DC" w:rsidP="001066DC">
    <w:pPr>
      <w:pStyle w:val="Footer"/>
      <w:framePr w:wrap="around" w:vAnchor="text" w:hAnchor="margin" w:xAlign="center" w:y="1"/>
      <w:rPr>
        <w:rStyle w:val="PageNumber"/>
        <w:rFonts w:ascii="Times New Roman" w:hAnsi="Times New Roman" w:cs="Times New Roman"/>
      </w:rPr>
    </w:pPr>
    <w:r w:rsidRPr="001066DC">
      <w:rPr>
        <w:rStyle w:val="PageNumber"/>
        <w:rFonts w:ascii="Times New Roman" w:hAnsi="Times New Roman" w:cs="Times New Roman"/>
      </w:rPr>
      <w:fldChar w:fldCharType="begin"/>
    </w:r>
    <w:r w:rsidRPr="001066DC">
      <w:rPr>
        <w:rStyle w:val="PageNumber"/>
        <w:rFonts w:ascii="Times New Roman" w:hAnsi="Times New Roman" w:cs="Times New Roman"/>
      </w:rPr>
      <w:instrText xml:space="preserve">PAGE  </w:instrText>
    </w:r>
    <w:r w:rsidRPr="001066DC">
      <w:rPr>
        <w:rStyle w:val="PageNumber"/>
        <w:rFonts w:ascii="Times New Roman" w:hAnsi="Times New Roman" w:cs="Times New Roman"/>
      </w:rPr>
      <w:fldChar w:fldCharType="separate"/>
    </w:r>
    <w:r w:rsidR="0029727C">
      <w:rPr>
        <w:rStyle w:val="PageNumber"/>
        <w:rFonts w:ascii="Times New Roman" w:hAnsi="Times New Roman" w:cs="Times New Roman"/>
        <w:noProof/>
      </w:rPr>
      <w:t>2</w:t>
    </w:r>
    <w:r w:rsidRPr="001066DC">
      <w:rPr>
        <w:rStyle w:val="PageNumber"/>
        <w:rFonts w:ascii="Times New Roman" w:hAnsi="Times New Roman" w:cs="Times New Roman"/>
      </w:rPr>
      <w:fldChar w:fldCharType="end"/>
    </w:r>
  </w:p>
  <w:p w14:paraId="011CFE75" w14:textId="77777777" w:rsidR="001066DC" w:rsidRDefault="001066DC" w:rsidP="001066DC">
    <w:pPr>
      <w:pStyle w:val="Footer"/>
      <w:ind w:right="360"/>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96D608D" w14:textId="77777777" w:rsidR="001B3F94" w:rsidRDefault="00C95B1B">
    <w:pPr>
      <w:pStyle w:val="Footer"/>
    </w:pPr>
    <w:r>
      <w:rPr>
        <w:noProof/>
      </w:rPr>
      <w:drawing>
        <wp:inline distT="0" distB="0" distL="0" distR="0" wp14:anchorId="2CF317D9" wp14:editId="04E6BC5F">
          <wp:extent cx="182880" cy="182880"/>
          <wp:effectExtent l="0" t="0" r="0" b="0"/>
          <wp:docPr id="1" name="Picture 1" descr="Recycle_bk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cycle_bk3"/>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82880" cy="182880"/>
                  </a:xfrm>
                  <a:prstGeom prst="rect">
                    <a:avLst/>
                  </a:prstGeom>
                  <a:noFill/>
                  <a:ln>
                    <a:noFill/>
                  </a:ln>
                </pic:spPr>
              </pic:pic>
            </a:graphicData>
          </a:graphic>
        </wp:inline>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5238CDB8" w14:textId="77777777" w:rsidR="0026182E" w:rsidRDefault="0026182E">
      <w:r>
        <w:separator/>
      </w:r>
    </w:p>
  </w:footnote>
  <w:footnote w:type="continuationSeparator" w:id="0">
    <w:p w14:paraId="6B402BB1" w14:textId="77777777" w:rsidR="0026182E" w:rsidRDefault="0026182E">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0C00216"/>
    <w:multiLevelType w:val="hybridMultilevel"/>
    <w:tmpl w:val="0B2E61B2"/>
    <w:lvl w:ilvl="0" w:tplc="51E8BED8">
      <w:start w:val="1"/>
      <w:numFmt w:val="upperLetter"/>
      <w:lvlText w:val="%1."/>
      <w:lvlJc w:val="left"/>
      <w:pPr>
        <w:ind w:left="465" w:hanging="360"/>
      </w:pPr>
      <w:rPr>
        <w:rFonts w:hint="default"/>
        <w:b w:val="0"/>
      </w:rPr>
    </w:lvl>
    <w:lvl w:ilvl="1" w:tplc="04090019" w:tentative="1">
      <w:start w:val="1"/>
      <w:numFmt w:val="lowerLetter"/>
      <w:lvlText w:val="%2."/>
      <w:lvlJc w:val="left"/>
      <w:pPr>
        <w:ind w:left="1185" w:hanging="360"/>
      </w:pPr>
    </w:lvl>
    <w:lvl w:ilvl="2" w:tplc="0409001B" w:tentative="1">
      <w:start w:val="1"/>
      <w:numFmt w:val="lowerRoman"/>
      <w:lvlText w:val="%3."/>
      <w:lvlJc w:val="right"/>
      <w:pPr>
        <w:ind w:left="1905" w:hanging="180"/>
      </w:pPr>
    </w:lvl>
    <w:lvl w:ilvl="3" w:tplc="0409000F" w:tentative="1">
      <w:start w:val="1"/>
      <w:numFmt w:val="decimal"/>
      <w:lvlText w:val="%4."/>
      <w:lvlJc w:val="left"/>
      <w:pPr>
        <w:ind w:left="2625" w:hanging="360"/>
      </w:pPr>
    </w:lvl>
    <w:lvl w:ilvl="4" w:tplc="04090019" w:tentative="1">
      <w:start w:val="1"/>
      <w:numFmt w:val="lowerLetter"/>
      <w:lvlText w:val="%5."/>
      <w:lvlJc w:val="left"/>
      <w:pPr>
        <w:ind w:left="3345" w:hanging="360"/>
      </w:pPr>
    </w:lvl>
    <w:lvl w:ilvl="5" w:tplc="0409001B" w:tentative="1">
      <w:start w:val="1"/>
      <w:numFmt w:val="lowerRoman"/>
      <w:lvlText w:val="%6."/>
      <w:lvlJc w:val="right"/>
      <w:pPr>
        <w:ind w:left="4065" w:hanging="180"/>
      </w:pPr>
    </w:lvl>
    <w:lvl w:ilvl="6" w:tplc="0409000F" w:tentative="1">
      <w:start w:val="1"/>
      <w:numFmt w:val="decimal"/>
      <w:lvlText w:val="%7."/>
      <w:lvlJc w:val="left"/>
      <w:pPr>
        <w:ind w:left="4785" w:hanging="360"/>
      </w:pPr>
    </w:lvl>
    <w:lvl w:ilvl="7" w:tplc="04090019" w:tentative="1">
      <w:start w:val="1"/>
      <w:numFmt w:val="lowerLetter"/>
      <w:lvlText w:val="%8."/>
      <w:lvlJc w:val="left"/>
      <w:pPr>
        <w:ind w:left="5505" w:hanging="360"/>
      </w:pPr>
    </w:lvl>
    <w:lvl w:ilvl="8" w:tplc="0409001B" w:tentative="1">
      <w:start w:val="1"/>
      <w:numFmt w:val="lowerRoman"/>
      <w:lvlText w:val="%9."/>
      <w:lvlJc w:val="right"/>
      <w:pPr>
        <w:ind w:left="6225" w:hanging="180"/>
      </w:pPr>
    </w:lvl>
  </w:abstractNum>
  <w:abstractNum w:abstractNumId="1">
    <w:nsid w:val="0D093EBA"/>
    <w:multiLevelType w:val="hybridMultilevel"/>
    <w:tmpl w:val="39806B1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start w:val="1"/>
      <w:numFmt w:val="bullet"/>
      <w:lvlText w:val="o"/>
      <w:lvlJc w:val="left"/>
      <w:pPr>
        <w:ind w:left="3600" w:hanging="360"/>
      </w:pPr>
      <w:rPr>
        <w:rFonts w:ascii="Courier New" w:hAnsi="Courier New" w:cs="Courier New" w:hint="default"/>
      </w:rPr>
    </w:lvl>
    <w:lvl w:ilvl="5" w:tplc="04090005">
      <w:start w:val="1"/>
      <w:numFmt w:val="bullet"/>
      <w:lvlText w:val=""/>
      <w:lvlJc w:val="left"/>
      <w:pPr>
        <w:ind w:left="4320" w:hanging="360"/>
      </w:pPr>
      <w:rPr>
        <w:rFonts w:ascii="Wingdings" w:hAnsi="Wingdings" w:hint="default"/>
      </w:rPr>
    </w:lvl>
    <w:lvl w:ilvl="6" w:tplc="04090001">
      <w:start w:val="1"/>
      <w:numFmt w:val="bullet"/>
      <w:lvlText w:val=""/>
      <w:lvlJc w:val="left"/>
      <w:pPr>
        <w:ind w:left="5040" w:hanging="360"/>
      </w:pPr>
      <w:rPr>
        <w:rFonts w:ascii="Symbol" w:hAnsi="Symbol" w:hint="default"/>
      </w:rPr>
    </w:lvl>
    <w:lvl w:ilvl="7" w:tplc="04090003">
      <w:start w:val="1"/>
      <w:numFmt w:val="bullet"/>
      <w:lvlText w:val="o"/>
      <w:lvlJc w:val="left"/>
      <w:pPr>
        <w:ind w:left="5760" w:hanging="360"/>
      </w:pPr>
      <w:rPr>
        <w:rFonts w:ascii="Courier New" w:hAnsi="Courier New" w:cs="Courier New" w:hint="default"/>
      </w:rPr>
    </w:lvl>
    <w:lvl w:ilvl="8" w:tplc="04090005">
      <w:start w:val="1"/>
      <w:numFmt w:val="bullet"/>
      <w:lvlText w:val=""/>
      <w:lvlJc w:val="left"/>
      <w:pPr>
        <w:ind w:left="6480" w:hanging="360"/>
      </w:pPr>
      <w:rPr>
        <w:rFonts w:ascii="Wingdings" w:hAnsi="Wingdings" w:hint="default"/>
      </w:rPr>
    </w:lvl>
  </w:abstractNum>
  <w:abstractNum w:abstractNumId="2">
    <w:nsid w:val="1B1C33A7"/>
    <w:multiLevelType w:val="hybridMultilevel"/>
    <w:tmpl w:val="457E4A6C"/>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5804BEF"/>
    <w:multiLevelType w:val="hybridMultilevel"/>
    <w:tmpl w:val="77C05F68"/>
    <w:lvl w:ilvl="0" w:tplc="0409000B">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378D6D28"/>
    <w:multiLevelType w:val="hybridMultilevel"/>
    <w:tmpl w:val="B96C0A92"/>
    <w:lvl w:ilvl="0" w:tplc="04090003">
      <w:start w:val="1"/>
      <w:numFmt w:val="bullet"/>
      <w:lvlText w:val="o"/>
      <w:lvlJc w:val="left"/>
      <w:pPr>
        <w:tabs>
          <w:tab w:val="num" w:pos="720"/>
        </w:tabs>
        <w:ind w:left="720" w:hanging="360"/>
      </w:pPr>
      <w:rPr>
        <w:rFonts w:ascii="Courier New" w:hAnsi="Courier New" w:cs="Courier New"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393C7F80"/>
    <w:multiLevelType w:val="hybridMultilevel"/>
    <w:tmpl w:val="D8AE40BE"/>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6">
    <w:nsid w:val="43A3189A"/>
    <w:multiLevelType w:val="hybridMultilevel"/>
    <w:tmpl w:val="7BD8939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7">
    <w:nsid w:val="54CB2CBD"/>
    <w:multiLevelType w:val="hybridMultilevel"/>
    <w:tmpl w:val="07A24F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8">
    <w:nsid w:val="561E07E6"/>
    <w:multiLevelType w:val="hybridMultilevel"/>
    <w:tmpl w:val="61986CB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575E6DA6"/>
    <w:multiLevelType w:val="hybridMultilevel"/>
    <w:tmpl w:val="492CAAA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0">
    <w:nsid w:val="61C50F4A"/>
    <w:multiLevelType w:val="hybridMultilevel"/>
    <w:tmpl w:val="D7F4591A"/>
    <w:lvl w:ilvl="0" w:tplc="0409000F">
      <w:start w:val="1"/>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1">
    <w:nsid w:val="6A660A09"/>
    <w:multiLevelType w:val="hybridMultilevel"/>
    <w:tmpl w:val="5B789F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78B57FFA"/>
    <w:multiLevelType w:val="hybridMultilevel"/>
    <w:tmpl w:val="FDC40500"/>
    <w:lvl w:ilvl="0" w:tplc="D1B8359C">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13">
    <w:nsid w:val="7BDD2D48"/>
    <w:multiLevelType w:val="hybridMultilevel"/>
    <w:tmpl w:val="DAB0488A"/>
    <w:lvl w:ilvl="0" w:tplc="04090015">
      <w:start w:val="1"/>
      <w:numFmt w:val="upp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4">
    <w:nsid w:val="7E735324"/>
    <w:multiLevelType w:val="hybridMultilevel"/>
    <w:tmpl w:val="9D38EE0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2"/>
  </w:num>
  <w:num w:numId="2">
    <w:abstractNumId w:val="3"/>
  </w:num>
  <w:num w:numId="3">
    <w:abstractNumId w:val="4"/>
  </w:num>
  <w:num w:numId="4">
    <w:abstractNumId w:val="5"/>
  </w:num>
  <w:num w:numId="5">
    <w:abstractNumId w:val="10"/>
  </w:num>
  <w:num w:numId="6">
    <w:abstractNumId w:val="11"/>
  </w:num>
  <w:num w:numId="7">
    <w:abstractNumId w:val="2"/>
  </w:num>
  <w:num w:numId="8">
    <w:abstractNumId w:val="8"/>
  </w:num>
  <w:num w:numId="9">
    <w:abstractNumId w:val="7"/>
  </w:num>
  <w:num w:numId="10">
    <w:abstractNumId w:val="6"/>
  </w:num>
  <w:num w:numId="11">
    <w:abstractNumId w:val="14"/>
  </w:num>
  <w:num w:numId="12">
    <w:abstractNumId w:val="9"/>
  </w:num>
  <w:num w:numId="13">
    <w:abstractNumId w:val="13"/>
  </w:num>
  <w:num w:numId="14">
    <w:abstractNumId w:val="0"/>
  </w:num>
  <w:num w:numId="15">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10"/>
  <w:displayHorizontalDrawingGridEvery w:val="2"/>
  <w:displayVerticalDrawingGridEvery w:val="2"/>
  <w:noPunctuationKerning/>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91491"/>
    <w:rsid w:val="00000F7C"/>
    <w:rsid w:val="00015AEA"/>
    <w:rsid w:val="000218F6"/>
    <w:rsid w:val="00024FAC"/>
    <w:rsid w:val="00027719"/>
    <w:rsid w:val="000348CA"/>
    <w:rsid w:val="0003631E"/>
    <w:rsid w:val="0005071E"/>
    <w:rsid w:val="00057375"/>
    <w:rsid w:val="00064F04"/>
    <w:rsid w:val="00067423"/>
    <w:rsid w:val="00075180"/>
    <w:rsid w:val="00081BD8"/>
    <w:rsid w:val="000843D8"/>
    <w:rsid w:val="0009722D"/>
    <w:rsid w:val="000A0EC1"/>
    <w:rsid w:val="000B6DF5"/>
    <w:rsid w:val="000D1437"/>
    <w:rsid w:val="000E02D6"/>
    <w:rsid w:val="000E0FD7"/>
    <w:rsid w:val="000E723C"/>
    <w:rsid w:val="000F2FB3"/>
    <w:rsid w:val="0010096E"/>
    <w:rsid w:val="001011AA"/>
    <w:rsid w:val="001045E5"/>
    <w:rsid w:val="00104612"/>
    <w:rsid w:val="001066DC"/>
    <w:rsid w:val="001145CC"/>
    <w:rsid w:val="00117511"/>
    <w:rsid w:val="001202E9"/>
    <w:rsid w:val="0012335A"/>
    <w:rsid w:val="00136169"/>
    <w:rsid w:val="001365E6"/>
    <w:rsid w:val="001511FE"/>
    <w:rsid w:val="00151378"/>
    <w:rsid w:val="00153785"/>
    <w:rsid w:val="0015427A"/>
    <w:rsid w:val="00161B83"/>
    <w:rsid w:val="00170C17"/>
    <w:rsid w:val="001771EE"/>
    <w:rsid w:val="00186186"/>
    <w:rsid w:val="001A1D99"/>
    <w:rsid w:val="001A3D0F"/>
    <w:rsid w:val="001A4FFD"/>
    <w:rsid w:val="001A6DEA"/>
    <w:rsid w:val="001B2C69"/>
    <w:rsid w:val="001B3F94"/>
    <w:rsid w:val="001C3CAB"/>
    <w:rsid w:val="001D339A"/>
    <w:rsid w:val="001E7C3D"/>
    <w:rsid w:val="001F3373"/>
    <w:rsid w:val="00206158"/>
    <w:rsid w:val="0020717F"/>
    <w:rsid w:val="00215CAD"/>
    <w:rsid w:val="00223B9F"/>
    <w:rsid w:val="00230E81"/>
    <w:rsid w:val="002510D6"/>
    <w:rsid w:val="002520D5"/>
    <w:rsid w:val="00255315"/>
    <w:rsid w:val="002555B1"/>
    <w:rsid w:val="0026182E"/>
    <w:rsid w:val="002630E2"/>
    <w:rsid w:val="002658AB"/>
    <w:rsid w:val="00266394"/>
    <w:rsid w:val="00266A2F"/>
    <w:rsid w:val="00266AB2"/>
    <w:rsid w:val="00267156"/>
    <w:rsid w:val="002722A1"/>
    <w:rsid w:val="00283BCD"/>
    <w:rsid w:val="0029727C"/>
    <w:rsid w:val="002A53A2"/>
    <w:rsid w:val="002C041F"/>
    <w:rsid w:val="002D1884"/>
    <w:rsid w:val="002D360A"/>
    <w:rsid w:val="002F156D"/>
    <w:rsid w:val="002F28A5"/>
    <w:rsid w:val="00300189"/>
    <w:rsid w:val="00321E6E"/>
    <w:rsid w:val="00336F17"/>
    <w:rsid w:val="003468F4"/>
    <w:rsid w:val="00386BCD"/>
    <w:rsid w:val="00391016"/>
    <w:rsid w:val="00395400"/>
    <w:rsid w:val="003C2E3A"/>
    <w:rsid w:val="003C4EE8"/>
    <w:rsid w:val="003C770E"/>
    <w:rsid w:val="003C7987"/>
    <w:rsid w:val="003D01A4"/>
    <w:rsid w:val="003D0AC5"/>
    <w:rsid w:val="003D6EEC"/>
    <w:rsid w:val="003F0F05"/>
    <w:rsid w:val="003F4A88"/>
    <w:rsid w:val="003F4F15"/>
    <w:rsid w:val="00400E04"/>
    <w:rsid w:val="004016AD"/>
    <w:rsid w:val="004036E2"/>
    <w:rsid w:val="00405712"/>
    <w:rsid w:val="00413940"/>
    <w:rsid w:val="00441DD9"/>
    <w:rsid w:val="00452431"/>
    <w:rsid w:val="00455878"/>
    <w:rsid w:val="00455EAD"/>
    <w:rsid w:val="00463745"/>
    <w:rsid w:val="00464CCB"/>
    <w:rsid w:val="0046637B"/>
    <w:rsid w:val="00466B35"/>
    <w:rsid w:val="0046769A"/>
    <w:rsid w:val="00470FFF"/>
    <w:rsid w:val="00487683"/>
    <w:rsid w:val="004A06DB"/>
    <w:rsid w:val="004A2287"/>
    <w:rsid w:val="004A442E"/>
    <w:rsid w:val="004A5109"/>
    <w:rsid w:val="004B0147"/>
    <w:rsid w:val="004B2B19"/>
    <w:rsid w:val="004B6AAF"/>
    <w:rsid w:val="004C3352"/>
    <w:rsid w:val="004F5B32"/>
    <w:rsid w:val="00503E94"/>
    <w:rsid w:val="005049C6"/>
    <w:rsid w:val="00504C5D"/>
    <w:rsid w:val="00517EE0"/>
    <w:rsid w:val="0052380E"/>
    <w:rsid w:val="00524CF0"/>
    <w:rsid w:val="00530524"/>
    <w:rsid w:val="00535125"/>
    <w:rsid w:val="00537AFD"/>
    <w:rsid w:val="0054227E"/>
    <w:rsid w:val="0054689D"/>
    <w:rsid w:val="00552F8F"/>
    <w:rsid w:val="00556A92"/>
    <w:rsid w:val="00561E84"/>
    <w:rsid w:val="00564F8A"/>
    <w:rsid w:val="00565008"/>
    <w:rsid w:val="00565611"/>
    <w:rsid w:val="005732BB"/>
    <w:rsid w:val="00593709"/>
    <w:rsid w:val="00595AFE"/>
    <w:rsid w:val="005A0778"/>
    <w:rsid w:val="005E7A6B"/>
    <w:rsid w:val="00605AAA"/>
    <w:rsid w:val="006107AC"/>
    <w:rsid w:val="00613AFF"/>
    <w:rsid w:val="00627028"/>
    <w:rsid w:val="00635BA8"/>
    <w:rsid w:val="006415F6"/>
    <w:rsid w:val="00652081"/>
    <w:rsid w:val="00653DED"/>
    <w:rsid w:val="006926E8"/>
    <w:rsid w:val="006950AA"/>
    <w:rsid w:val="006B535E"/>
    <w:rsid w:val="006C043F"/>
    <w:rsid w:val="006C2607"/>
    <w:rsid w:val="006C48CE"/>
    <w:rsid w:val="006D103F"/>
    <w:rsid w:val="006D21E8"/>
    <w:rsid w:val="006D4B7C"/>
    <w:rsid w:val="006F7489"/>
    <w:rsid w:val="0071499E"/>
    <w:rsid w:val="007202B8"/>
    <w:rsid w:val="007219A6"/>
    <w:rsid w:val="0075189D"/>
    <w:rsid w:val="00751EAB"/>
    <w:rsid w:val="00752B67"/>
    <w:rsid w:val="00760514"/>
    <w:rsid w:val="007674CD"/>
    <w:rsid w:val="00773BF3"/>
    <w:rsid w:val="007767A4"/>
    <w:rsid w:val="007802E3"/>
    <w:rsid w:val="00785935"/>
    <w:rsid w:val="00790DDE"/>
    <w:rsid w:val="007A097E"/>
    <w:rsid w:val="007A44F0"/>
    <w:rsid w:val="007B153E"/>
    <w:rsid w:val="007B3D0F"/>
    <w:rsid w:val="007C140A"/>
    <w:rsid w:val="007C23E6"/>
    <w:rsid w:val="007D5150"/>
    <w:rsid w:val="007D51AD"/>
    <w:rsid w:val="007E3366"/>
    <w:rsid w:val="007E743B"/>
    <w:rsid w:val="007F4C57"/>
    <w:rsid w:val="007F7071"/>
    <w:rsid w:val="00801BBB"/>
    <w:rsid w:val="008065C3"/>
    <w:rsid w:val="00811EBE"/>
    <w:rsid w:val="008138ED"/>
    <w:rsid w:val="00820F73"/>
    <w:rsid w:val="0082262F"/>
    <w:rsid w:val="00825C79"/>
    <w:rsid w:val="008266B8"/>
    <w:rsid w:val="008432A4"/>
    <w:rsid w:val="00846EFD"/>
    <w:rsid w:val="008511AA"/>
    <w:rsid w:val="00854A32"/>
    <w:rsid w:val="008747C6"/>
    <w:rsid w:val="00881B6F"/>
    <w:rsid w:val="00882DB4"/>
    <w:rsid w:val="0089019B"/>
    <w:rsid w:val="008D71D0"/>
    <w:rsid w:val="008E091B"/>
    <w:rsid w:val="008F4FA2"/>
    <w:rsid w:val="008F773B"/>
    <w:rsid w:val="00910E31"/>
    <w:rsid w:val="009150EB"/>
    <w:rsid w:val="009271D7"/>
    <w:rsid w:val="0093212C"/>
    <w:rsid w:val="0093489F"/>
    <w:rsid w:val="00937954"/>
    <w:rsid w:val="00947481"/>
    <w:rsid w:val="00951C89"/>
    <w:rsid w:val="00956C1E"/>
    <w:rsid w:val="00960FD3"/>
    <w:rsid w:val="00961654"/>
    <w:rsid w:val="0096188E"/>
    <w:rsid w:val="00962923"/>
    <w:rsid w:val="00971290"/>
    <w:rsid w:val="00971351"/>
    <w:rsid w:val="009808A4"/>
    <w:rsid w:val="00983941"/>
    <w:rsid w:val="00983B5B"/>
    <w:rsid w:val="0098421F"/>
    <w:rsid w:val="009951E8"/>
    <w:rsid w:val="0099568A"/>
    <w:rsid w:val="00995A78"/>
    <w:rsid w:val="0099721B"/>
    <w:rsid w:val="00997297"/>
    <w:rsid w:val="009A41E1"/>
    <w:rsid w:val="009B5726"/>
    <w:rsid w:val="009D0E2C"/>
    <w:rsid w:val="009D1BE5"/>
    <w:rsid w:val="009E5F63"/>
    <w:rsid w:val="009E7BED"/>
    <w:rsid w:val="009F243C"/>
    <w:rsid w:val="009F77FD"/>
    <w:rsid w:val="00A102F0"/>
    <w:rsid w:val="00A11D49"/>
    <w:rsid w:val="00A126E0"/>
    <w:rsid w:val="00A152D4"/>
    <w:rsid w:val="00A31827"/>
    <w:rsid w:val="00A32FEA"/>
    <w:rsid w:val="00A363C5"/>
    <w:rsid w:val="00A42891"/>
    <w:rsid w:val="00A460CA"/>
    <w:rsid w:val="00A52D97"/>
    <w:rsid w:val="00A77971"/>
    <w:rsid w:val="00A84691"/>
    <w:rsid w:val="00A934F9"/>
    <w:rsid w:val="00AB0061"/>
    <w:rsid w:val="00AB37C6"/>
    <w:rsid w:val="00AB687F"/>
    <w:rsid w:val="00AC2461"/>
    <w:rsid w:val="00AD2559"/>
    <w:rsid w:val="00AD6895"/>
    <w:rsid w:val="00AE0DA5"/>
    <w:rsid w:val="00AE2F00"/>
    <w:rsid w:val="00AE3401"/>
    <w:rsid w:val="00AE4521"/>
    <w:rsid w:val="00B00FF6"/>
    <w:rsid w:val="00B04662"/>
    <w:rsid w:val="00B12F1B"/>
    <w:rsid w:val="00B14C7B"/>
    <w:rsid w:val="00B30357"/>
    <w:rsid w:val="00B308F1"/>
    <w:rsid w:val="00B43A86"/>
    <w:rsid w:val="00B47C39"/>
    <w:rsid w:val="00B648B2"/>
    <w:rsid w:val="00B67BA9"/>
    <w:rsid w:val="00B812D0"/>
    <w:rsid w:val="00B95039"/>
    <w:rsid w:val="00BA2175"/>
    <w:rsid w:val="00BA585A"/>
    <w:rsid w:val="00BB6F19"/>
    <w:rsid w:val="00BC138A"/>
    <w:rsid w:val="00BC16C9"/>
    <w:rsid w:val="00BC2804"/>
    <w:rsid w:val="00BC6121"/>
    <w:rsid w:val="00BE6C50"/>
    <w:rsid w:val="00C14E8F"/>
    <w:rsid w:val="00C151E2"/>
    <w:rsid w:val="00C22754"/>
    <w:rsid w:val="00C22D90"/>
    <w:rsid w:val="00C2303C"/>
    <w:rsid w:val="00C31BCC"/>
    <w:rsid w:val="00C46D18"/>
    <w:rsid w:val="00C54AED"/>
    <w:rsid w:val="00C6207B"/>
    <w:rsid w:val="00C87C5D"/>
    <w:rsid w:val="00C91491"/>
    <w:rsid w:val="00C95B1B"/>
    <w:rsid w:val="00C95BD9"/>
    <w:rsid w:val="00CA3A34"/>
    <w:rsid w:val="00CA3AFD"/>
    <w:rsid w:val="00CA40AC"/>
    <w:rsid w:val="00CA7C69"/>
    <w:rsid w:val="00CB25A1"/>
    <w:rsid w:val="00CB2C18"/>
    <w:rsid w:val="00CB3A8A"/>
    <w:rsid w:val="00CC1031"/>
    <w:rsid w:val="00CD2BD0"/>
    <w:rsid w:val="00CF2E80"/>
    <w:rsid w:val="00D21C3B"/>
    <w:rsid w:val="00D23BAC"/>
    <w:rsid w:val="00D2459B"/>
    <w:rsid w:val="00D73367"/>
    <w:rsid w:val="00D764D3"/>
    <w:rsid w:val="00D87E5A"/>
    <w:rsid w:val="00D90F93"/>
    <w:rsid w:val="00D911CD"/>
    <w:rsid w:val="00D9168C"/>
    <w:rsid w:val="00D967D8"/>
    <w:rsid w:val="00DA104F"/>
    <w:rsid w:val="00DA27AF"/>
    <w:rsid w:val="00DA39D8"/>
    <w:rsid w:val="00DB0922"/>
    <w:rsid w:val="00DB227D"/>
    <w:rsid w:val="00DC1CED"/>
    <w:rsid w:val="00DC4C74"/>
    <w:rsid w:val="00DC7E3F"/>
    <w:rsid w:val="00DD012F"/>
    <w:rsid w:val="00DD66B0"/>
    <w:rsid w:val="00DE096B"/>
    <w:rsid w:val="00DE0FB9"/>
    <w:rsid w:val="00DE1BA0"/>
    <w:rsid w:val="00DE2B81"/>
    <w:rsid w:val="00DE40AF"/>
    <w:rsid w:val="00E01914"/>
    <w:rsid w:val="00E035F9"/>
    <w:rsid w:val="00E178D0"/>
    <w:rsid w:val="00E20B5A"/>
    <w:rsid w:val="00E236AA"/>
    <w:rsid w:val="00E25186"/>
    <w:rsid w:val="00E276C9"/>
    <w:rsid w:val="00E30270"/>
    <w:rsid w:val="00E3082D"/>
    <w:rsid w:val="00E4014B"/>
    <w:rsid w:val="00E51C0A"/>
    <w:rsid w:val="00E57F49"/>
    <w:rsid w:val="00E82F81"/>
    <w:rsid w:val="00E82F88"/>
    <w:rsid w:val="00E830D9"/>
    <w:rsid w:val="00E8458C"/>
    <w:rsid w:val="00E93963"/>
    <w:rsid w:val="00E97D92"/>
    <w:rsid w:val="00EA042C"/>
    <w:rsid w:val="00EA48B9"/>
    <w:rsid w:val="00EB008B"/>
    <w:rsid w:val="00EB0479"/>
    <w:rsid w:val="00EB2C45"/>
    <w:rsid w:val="00EE5BC6"/>
    <w:rsid w:val="00EE5D28"/>
    <w:rsid w:val="00F0626C"/>
    <w:rsid w:val="00F14889"/>
    <w:rsid w:val="00F243E6"/>
    <w:rsid w:val="00F26CE0"/>
    <w:rsid w:val="00F321BC"/>
    <w:rsid w:val="00F32956"/>
    <w:rsid w:val="00F34242"/>
    <w:rsid w:val="00F376CB"/>
    <w:rsid w:val="00F4384C"/>
    <w:rsid w:val="00F51795"/>
    <w:rsid w:val="00F551E6"/>
    <w:rsid w:val="00F577D6"/>
    <w:rsid w:val="00F65CA3"/>
    <w:rsid w:val="00F71651"/>
    <w:rsid w:val="00F8017E"/>
    <w:rsid w:val="00F87454"/>
    <w:rsid w:val="00F93F74"/>
    <w:rsid w:val="00FA4D51"/>
    <w:rsid w:val="00FC12A0"/>
    <w:rsid w:val="00FC1F58"/>
    <w:rsid w:val="00FC25AE"/>
    <w:rsid w:val="00FD0430"/>
    <w:rsid w:val="00FD3986"/>
    <w:rsid w:val="00FD66E8"/>
    <w:rsid w:val="00FF755E"/>
    <w:rsid w:val="00FF790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2987AC3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 w:type="paragraph" w:styleId="BodyTextIndent">
    <w:name w:val="Body Text Indent"/>
    <w:basedOn w:val="Normal"/>
    <w:link w:val="BodyTextIndentChar"/>
    <w:uiPriority w:val="99"/>
    <w:unhideWhenUsed/>
    <w:rsid w:val="00801BBB"/>
    <w:pPr>
      <w:spacing w:before="120" w:after="100" w:afterAutospacing="1"/>
      <w:ind w:left="360"/>
    </w:pPr>
    <w:rPr>
      <w:rFonts w:ascii="Times New Roman" w:eastAsiaTheme="minorHAnsi" w:hAnsi="Times New Roman" w:cs="Times New Roman"/>
      <w:sz w:val="24"/>
      <w:szCs w:val="24"/>
    </w:rPr>
  </w:style>
  <w:style w:type="character" w:customStyle="1" w:styleId="BodyTextIndentChar">
    <w:name w:val="Body Text Indent Char"/>
    <w:basedOn w:val="DefaultParagraphFont"/>
    <w:link w:val="BodyTextIndent"/>
    <w:uiPriority w:val="99"/>
    <w:rsid w:val="00801BBB"/>
    <w:rPr>
      <w:rFonts w:eastAsiaTheme="minorHAnsi"/>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1" w:defUnhideWhenUsed="1" w:defQFormat="0" w:count="267">
    <w:lsdException w:name="Normal" w:semiHidden="0" w:unhideWhenUsed="0" w:qFormat="1"/>
    <w:lsdException w:name="heading 1" w:semiHidden="0" w:unhideWhenUsed="0"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caption" w:qFormat="1"/>
    <w:lsdException w:name="table of authorities" w:semiHidden="0" w:unhideWhenUsed="0"/>
    <w:lsdException w:name="List" w:semiHidden="0" w:unhideWhenUsed="0"/>
    <w:lsdException w:name="List Bullet" w:semiHidden="0" w:unhideWhenUsed="0"/>
    <w:lsdException w:name="Title" w:semiHidden="0" w:unhideWhenUsed="0" w:qFormat="1"/>
    <w:lsdException w:name="Body Text Indent" w:uiPriority="99"/>
    <w:lsdException w:name="List Continue 2" w:semiHidden="0" w:unhideWhenUsed="0"/>
    <w:lsdException w:name="List Continue 3" w:semiHidden="0" w:unhideWhenUsed="0"/>
    <w:lsdException w:name="List Continue 4" w:semiHidden="0" w:unhideWhenUsed="0"/>
    <w:lsdException w:name="List Continue 5" w:semiHidden="0" w:unhideWhenUsed="0"/>
    <w:lsdException w:name="Subtitle" w:semiHidden="0" w:unhideWhenUsed="0" w:qFormat="1"/>
    <w:lsdException w:name="Strong" w:semiHidden="0" w:unhideWhenUsed="0" w:qFormat="1"/>
    <w:lsdException w:name="Emphasis" w:semiHidden="0" w:unhideWhenUsed="0" w:qFormat="1"/>
    <w:lsdException w:name="Normal (Web)" w:uiPriority="99"/>
    <w:lsdException w:name="Table Web 2" w:semiHidden="0" w:unhideWhenUsed="0"/>
    <w:lsdException w:name="Table Web 3" w:semiHidden="0" w:unhideWhenUsed="0"/>
    <w:lsdException w:name="Balloon Text" w:semiHidden="0" w:unhideWhenUsed="0"/>
    <w:lsdException w:name="Table Grid" w:semiHidden="0" w:unhideWhenUsed="0"/>
    <w:lsdException w:name="Table Theme" w:semiHidden="0" w:unhideWhenUsed="0"/>
    <w:lsdException w:name="Placeholder Text" w:uiPriority="99"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iPriority="99"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Arial" w:hAnsi="Arial" w:cs="Arial"/>
      <w:sz w:val="22"/>
    </w:rPr>
  </w:style>
  <w:style w:type="paragraph" w:styleId="Heading1">
    <w:name w:val="heading 1"/>
    <w:basedOn w:val="Normal"/>
    <w:next w:val="Normal"/>
    <w:qFormat/>
    <w:pPr>
      <w:keepNext/>
      <w:jc w:val="center"/>
      <w:outlineLvl w:val="0"/>
    </w:pPr>
    <w:rPr>
      <w:rFonts w:ascii="Bookman" w:hAnsi="Bookman"/>
      <w:i/>
      <w:iCs/>
      <w:sz w:val="28"/>
    </w:rPr>
  </w:style>
  <w:style w:type="paragraph" w:styleId="Heading2">
    <w:name w:val="heading 2"/>
    <w:basedOn w:val="Normal"/>
    <w:next w:val="Normal"/>
    <w:qFormat/>
    <w:pPr>
      <w:keepNext/>
      <w:jc w:val="center"/>
      <w:outlineLvl w:val="1"/>
    </w:pPr>
    <w:rPr>
      <w:rFonts w:ascii="Bookman" w:hAnsi="Bookman"/>
      <w:i/>
      <w:iCs/>
      <w:color w:val="333399"/>
      <w:sz w:val="28"/>
    </w:rPr>
  </w:style>
  <w:style w:type="paragraph" w:styleId="Heading4">
    <w:name w:val="heading 4"/>
    <w:basedOn w:val="Normal"/>
    <w:next w:val="Normal"/>
    <w:qFormat/>
    <w:pPr>
      <w:keepNext/>
      <w:spacing w:before="240" w:after="60"/>
      <w:outlineLvl w:val="3"/>
    </w:pPr>
    <w:rPr>
      <w:rFonts w:ascii="Times New Roman" w:hAnsi="Times New Roman" w:cs="Times New Roman"/>
      <w:b/>
      <w:bCs/>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er">
    <w:name w:val="footer"/>
    <w:basedOn w:val="Normal"/>
    <w:pPr>
      <w:tabs>
        <w:tab w:val="center" w:pos="4320"/>
        <w:tab w:val="right" w:pos="8640"/>
      </w:tabs>
    </w:pPr>
  </w:style>
  <w:style w:type="paragraph" w:styleId="Header">
    <w:name w:val="header"/>
    <w:basedOn w:val="Normal"/>
    <w:pPr>
      <w:tabs>
        <w:tab w:val="center" w:pos="4320"/>
        <w:tab w:val="right" w:pos="8640"/>
      </w:tabs>
    </w:pPr>
  </w:style>
  <w:style w:type="paragraph" w:customStyle="1" w:styleId="Style1">
    <w:name w:val="Style1"/>
    <w:basedOn w:val="Heading4"/>
    <w:autoRedefine/>
    <w:pPr>
      <w:jc w:val="center"/>
    </w:pPr>
    <w:rPr>
      <w:rFonts w:ascii="Garamond" w:hAnsi="Garamond"/>
      <w:bCs w:val="0"/>
      <w:i/>
      <w:sz w:val="36"/>
    </w:rPr>
  </w:style>
  <w:style w:type="paragraph" w:styleId="TableofFigures">
    <w:name w:val="table of figures"/>
    <w:basedOn w:val="Normal"/>
    <w:next w:val="Normal"/>
    <w:autoRedefine/>
    <w:semiHidden/>
    <w:pPr>
      <w:ind w:left="400" w:hanging="400"/>
      <w:jc w:val="center"/>
    </w:pPr>
    <w:rPr>
      <w:rFonts w:ascii="Garamond" w:hAnsi="Garamond" w:cs="Times New Roman"/>
      <w:b/>
      <w:bCs/>
      <w:i/>
      <w:iCs/>
      <w:sz w:val="24"/>
    </w:rPr>
  </w:style>
  <w:style w:type="paragraph" w:styleId="FootnoteText">
    <w:name w:val="footnote text"/>
    <w:basedOn w:val="Normal"/>
    <w:semiHidden/>
    <w:rsid w:val="001066DC"/>
    <w:rPr>
      <w:rFonts w:ascii="Times New Roman" w:hAnsi="Times New Roman" w:cs="Times New Roman"/>
      <w:sz w:val="20"/>
    </w:rPr>
  </w:style>
  <w:style w:type="character" w:styleId="FootnoteReference">
    <w:name w:val="footnote reference"/>
    <w:semiHidden/>
    <w:rsid w:val="001066DC"/>
    <w:rPr>
      <w:vertAlign w:val="superscript"/>
    </w:rPr>
  </w:style>
  <w:style w:type="paragraph" w:styleId="NormalWeb">
    <w:name w:val="Normal (Web)"/>
    <w:basedOn w:val="Normal"/>
    <w:uiPriority w:val="99"/>
    <w:rsid w:val="001066DC"/>
    <w:pPr>
      <w:spacing w:before="100" w:beforeAutospacing="1" w:after="100" w:afterAutospacing="1"/>
    </w:pPr>
    <w:rPr>
      <w:rFonts w:ascii="Times New Roman" w:hAnsi="Times New Roman" w:cs="Times New Roman"/>
      <w:sz w:val="24"/>
      <w:szCs w:val="24"/>
    </w:rPr>
  </w:style>
  <w:style w:type="character" w:styleId="Strong">
    <w:name w:val="Strong"/>
    <w:qFormat/>
    <w:rsid w:val="001066DC"/>
    <w:rPr>
      <w:b/>
      <w:bCs/>
    </w:rPr>
  </w:style>
  <w:style w:type="paragraph" w:customStyle="1" w:styleId="Default">
    <w:name w:val="Default"/>
    <w:rsid w:val="001066DC"/>
    <w:pPr>
      <w:widowControl w:val="0"/>
      <w:autoSpaceDE w:val="0"/>
      <w:autoSpaceDN w:val="0"/>
      <w:adjustRightInd w:val="0"/>
    </w:pPr>
    <w:rPr>
      <w:rFonts w:ascii="Arial" w:hAnsi="Arial" w:cs="Arial"/>
      <w:color w:val="000000"/>
      <w:sz w:val="24"/>
      <w:szCs w:val="24"/>
    </w:rPr>
  </w:style>
  <w:style w:type="paragraph" w:customStyle="1" w:styleId="CM78">
    <w:name w:val="CM78"/>
    <w:basedOn w:val="Default"/>
    <w:next w:val="Default"/>
    <w:rsid w:val="001066DC"/>
    <w:pPr>
      <w:spacing w:after="765"/>
    </w:pPr>
    <w:rPr>
      <w:rFonts w:cs="Times New Roman"/>
      <w:color w:val="auto"/>
    </w:rPr>
  </w:style>
  <w:style w:type="table" w:styleId="TableGrid">
    <w:name w:val="Table Grid"/>
    <w:basedOn w:val="TableNormal"/>
    <w:rsid w:val="001066D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PageNumber">
    <w:name w:val="page number"/>
    <w:basedOn w:val="DefaultParagraphFont"/>
    <w:rsid w:val="001066DC"/>
  </w:style>
  <w:style w:type="character" w:styleId="Hyperlink">
    <w:name w:val="Hyperlink"/>
    <w:rsid w:val="00FF790D"/>
    <w:rPr>
      <w:color w:val="0000FF"/>
      <w:u w:val="single"/>
    </w:rPr>
  </w:style>
  <w:style w:type="paragraph" w:styleId="ListParagraph">
    <w:name w:val="List Paragraph"/>
    <w:basedOn w:val="Normal"/>
    <w:uiPriority w:val="34"/>
    <w:qFormat/>
    <w:rsid w:val="002722A1"/>
    <w:pPr>
      <w:ind w:left="720"/>
    </w:pPr>
  </w:style>
  <w:style w:type="character" w:styleId="CommentReference">
    <w:name w:val="annotation reference"/>
    <w:rsid w:val="007B3D0F"/>
    <w:rPr>
      <w:sz w:val="16"/>
      <w:szCs w:val="16"/>
    </w:rPr>
  </w:style>
  <w:style w:type="paragraph" w:styleId="CommentText">
    <w:name w:val="annotation text"/>
    <w:basedOn w:val="Normal"/>
    <w:link w:val="CommentTextChar"/>
    <w:rsid w:val="007B3D0F"/>
    <w:rPr>
      <w:sz w:val="20"/>
    </w:rPr>
  </w:style>
  <w:style w:type="character" w:customStyle="1" w:styleId="CommentTextChar">
    <w:name w:val="Comment Text Char"/>
    <w:link w:val="CommentText"/>
    <w:rsid w:val="007B3D0F"/>
    <w:rPr>
      <w:rFonts w:ascii="Arial" w:hAnsi="Arial" w:cs="Arial"/>
    </w:rPr>
  </w:style>
  <w:style w:type="paragraph" w:styleId="CommentSubject">
    <w:name w:val="annotation subject"/>
    <w:basedOn w:val="CommentText"/>
    <w:next w:val="CommentText"/>
    <w:link w:val="CommentSubjectChar"/>
    <w:rsid w:val="007B3D0F"/>
    <w:rPr>
      <w:b/>
      <w:bCs/>
    </w:rPr>
  </w:style>
  <w:style w:type="character" w:customStyle="1" w:styleId="CommentSubjectChar">
    <w:name w:val="Comment Subject Char"/>
    <w:link w:val="CommentSubject"/>
    <w:rsid w:val="007B3D0F"/>
    <w:rPr>
      <w:rFonts w:ascii="Arial" w:hAnsi="Arial" w:cs="Arial"/>
      <w:b/>
      <w:bCs/>
    </w:rPr>
  </w:style>
  <w:style w:type="paragraph" w:styleId="BalloonText">
    <w:name w:val="Balloon Text"/>
    <w:basedOn w:val="Normal"/>
    <w:link w:val="BalloonTextChar"/>
    <w:rsid w:val="007B3D0F"/>
    <w:rPr>
      <w:rFonts w:ascii="Tahoma" w:hAnsi="Tahoma" w:cs="Tahoma"/>
      <w:sz w:val="16"/>
      <w:szCs w:val="16"/>
    </w:rPr>
  </w:style>
  <w:style w:type="character" w:customStyle="1" w:styleId="BalloonTextChar">
    <w:name w:val="Balloon Text Char"/>
    <w:link w:val="BalloonText"/>
    <w:rsid w:val="007B3D0F"/>
    <w:rPr>
      <w:rFonts w:ascii="Tahoma" w:hAnsi="Tahoma" w:cs="Tahoma"/>
      <w:sz w:val="16"/>
      <w:szCs w:val="16"/>
    </w:rPr>
  </w:style>
  <w:style w:type="character" w:styleId="Emphasis">
    <w:name w:val="Emphasis"/>
    <w:basedOn w:val="DefaultParagraphFont"/>
    <w:qFormat/>
    <w:rsid w:val="00971351"/>
    <w:rPr>
      <w:i/>
      <w:iCs/>
    </w:rPr>
  </w:style>
  <w:style w:type="paragraph" w:styleId="BodyTextIndent">
    <w:name w:val="Body Text Indent"/>
    <w:basedOn w:val="Normal"/>
    <w:link w:val="BodyTextIndentChar"/>
    <w:uiPriority w:val="99"/>
    <w:unhideWhenUsed/>
    <w:rsid w:val="00801BBB"/>
    <w:pPr>
      <w:spacing w:before="120" w:after="100" w:afterAutospacing="1"/>
      <w:ind w:left="360"/>
    </w:pPr>
    <w:rPr>
      <w:rFonts w:ascii="Times New Roman" w:eastAsiaTheme="minorHAnsi" w:hAnsi="Times New Roman" w:cs="Times New Roman"/>
      <w:sz w:val="24"/>
      <w:szCs w:val="24"/>
    </w:rPr>
  </w:style>
  <w:style w:type="character" w:customStyle="1" w:styleId="BodyTextIndentChar">
    <w:name w:val="Body Text Indent Char"/>
    <w:basedOn w:val="DefaultParagraphFont"/>
    <w:link w:val="BodyTextIndent"/>
    <w:uiPriority w:val="99"/>
    <w:rsid w:val="00801BBB"/>
    <w:rPr>
      <w:rFonts w:eastAsiaTheme="minorHAnsi"/>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77027058">
      <w:bodyDiv w:val="1"/>
      <w:marLeft w:val="0"/>
      <w:marRight w:val="0"/>
      <w:marTop w:val="0"/>
      <w:marBottom w:val="0"/>
      <w:divBdr>
        <w:top w:val="none" w:sz="0" w:space="0" w:color="auto"/>
        <w:left w:val="none" w:sz="0" w:space="0" w:color="auto"/>
        <w:bottom w:val="none" w:sz="0" w:space="0" w:color="auto"/>
        <w:right w:val="none" w:sz="0" w:space="0" w:color="auto"/>
      </w:divBdr>
    </w:div>
    <w:div w:id="602881983">
      <w:bodyDiv w:val="1"/>
      <w:marLeft w:val="0"/>
      <w:marRight w:val="0"/>
      <w:marTop w:val="0"/>
      <w:marBottom w:val="0"/>
      <w:divBdr>
        <w:top w:val="none" w:sz="0" w:space="0" w:color="auto"/>
        <w:left w:val="none" w:sz="0" w:space="0" w:color="auto"/>
        <w:bottom w:val="none" w:sz="0" w:space="0" w:color="auto"/>
        <w:right w:val="none" w:sz="0" w:space="0" w:color="auto"/>
      </w:divBdr>
    </w:div>
    <w:div w:id="616525101">
      <w:bodyDiv w:val="1"/>
      <w:marLeft w:val="0"/>
      <w:marRight w:val="0"/>
      <w:marTop w:val="0"/>
      <w:marBottom w:val="0"/>
      <w:divBdr>
        <w:top w:val="none" w:sz="0" w:space="0" w:color="auto"/>
        <w:left w:val="none" w:sz="0" w:space="0" w:color="auto"/>
        <w:bottom w:val="none" w:sz="0" w:space="0" w:color="auto"/>
        <w:right w:val="none" w:sz="0" w:space="0" w:color="auto"/>
      </w:divBdr>
    </w:div>
    <w:div w:id="640185884">
      <w:bodyDiv w:val="1"/>
      <w:marLeft w:val="0"/>
      <w:marRight w:val="0"/>
      <w:marTop w:val="0"/>
      <w:marBottom w:val="0"/>
      <w:divBdr>
        <w:top w:val="none" w:sz="0" w:space="0" w:color="auto"/>
        <w:left w:val="none" w:sz="0" w:space="0" w:color="auto"/>
        <w:bottom w:val="none" w:sz="0" w:space="0" w:color="auto"/>
        <w:right w:val="none" w:sz="0" w:space="0" w:color="auto"/>
      </w:divBdr>
    </w:div>
    <w:div w:id="836769221">
      <w:bodyDiv w:val="1"/>
      <w:marLeft w:val="0"/>
      <w:marRight w:val="0"/>
      <w:marTop w:val="0"/>
      <w:marBottom w:val="0"/>
      <w:divBdr>
        <w:top w:val="none" w:sz="0" w:space="0" w:color="auto"/>
        <w:left w:val="none" w:sz="0" w:space="0" w:color="auto"/>
        <w:bottom w:val="none" w:sz="0" w:space="0" w:color="auto"/>
        <w:right w:val="none" w:sz="0" w:space="0" w:color="auto"/>
      </w:divBdr>
    </w:div>
    <w:div w:id="952512608">
      <w:bodyDiv w:val="1"/>
      <w:marLeft w:val="0"/>
      <w:marRight w:val="0"/>
      <w:marTop w:val="0"/>
      <w:marBottom w:val="0"/>
      <w:divBdr>
        <w:top w:val="none" w:sz="0" w:space="0" w:color="auto"/>
        <w:left w:val="none" w:sz="0" w:space="0" w:color="auto"/>
        <w:bottom w:val="none" w:sz="0" w:space="0" w:color="auto"/>
        <w:right w:val="none" w:sz="0" w:space="0" w:color="auto"/>
      </w:divBdr>
    </w:div>
    <w:div w:id="1123113124">
      <w:bodyDiv w:val="1"/>
      <w:marLeft w:val="0"/>
      <w:marRight w:val="0"/>
      <w:marTop w:val="0"/>
      <w:marBottom w:val="0"/>
      <w:divBdr>
        <w:top w:val="none" w:sz="0" w:space="0" w:color="auto"/>
        <w:left w:val="none" w:sz="0" w:space="0" w:color="auto"/>
        <w:bottom w:val="none" w:sz="0" w:space="0" w:color="auto"/>
        <w:right w:val="none" w:sz="0" w:space="0" w:color="auto"/>
      </w:divBdr>
    </w:div>
    <w:div w:id="1279020878">
      <w:bodyDiv w:val="1"/>
      <w:marLeft w:val="0"/>
      <w:marRight w:val="0"/>
      <w:marTop w:val="0"/>
      <w:marBottom w:val="0"/>
      <w:divBdr>
        <w:top w:val="none" w:sz="0" w:space="0" w:color="auto"/>
        <w:left w:val="none" w:sz="0" w:space="0" w:color="auto"/>
        <w:bottom w:val="none" w:sz="0" w:space="0" w:color="auto"/>
        <w:right w:val="none" w:sz="0" w:space="0" w:color="auto"/>
      </w:divBdr>
    </w:div>
    <w:div w:id="1447197696">
      <w:bodyDiv w:val="1"/>
      <w:marLeft w:val="0"/>
      <w:marRight w:val="0"/>
      <w:marTop w:val="0"/>
      <w:marBottom w:val="0"/>
      <w:divBdr>
        <w:top w:val="none" w:sz="0" w:space="0" w:color="auto"/>
        <w:left w:val="none" w:sz="0" w:space="0" w:color="auto"/>
        <w:bottom w:val="none" w:sz="0" w:space="0" w:color="auto"/>
        <w:right w:val="none" w:sz="0" w:space="0" w:color="auto"/>
      </w:divBdr>
    </w:div>
    <w:div w:id="149437716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mailto:HSNHelpdesk@state.ma.us"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2.png"/><Relationship Id="rId4" Type="http://schemas.microsoft.com/office/2007/relationships/stylesWithEffects" Target="stylesWithEffects.xml"/><Relationship Id="rId9" Type="http://schemas.openxmlformats.org/officeDocument/2006/relationships/image" Target="media/image1.jpeg"/><Relationship Id="rId14" Type="http://schemas.openxmlformats.org/officeDocument/2006/relationships/footer" Target="footer3.xml"/></Relationships>
</file>

<file path=word/_rels/footer3.xml.rels><?xml version="1.0" encoding="UTF-8" standalone="yes"?>
<Relationships xmlns="http://schemas.openxmlformats.org/package/2006/relationships"><Relationship Id="rId1" Type="http://schemas.openxmlformats.org/officeDocument/2006/relationships/image" Target="media/image3.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25F8592-9D7C-486E-870A-418AB487D3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184</Words>
  <Characters>1051</Characters>
  <Application>Microsoft Office Word</Application>
  <DocSecurity>0</DocSecurity>
  <Lines>8</Lines>
  <Paragraphs>2</Paragraphs>
  <ScaleCrop>false</ScaleCrop>
  <HeadingPairs>
    <vt:vector size="2" baseType="variant">
      <vt:variant>
        <vt:lpstr>Title</vt:lpstr>
      </vt:variant>
      <vt:variant>
        <vt:i4>1</vt:i4>
      </vt:variant>
    </vt:vector>
  </HeadingPairs>
  <TitlesOfParts>
    <vt:vector size="1" baseType="lpstr">
      <vt:lpstr>The Commonwealth of Massachusetts</vt:lpstr>
    </vt:vector>
  </TitlesOfParts>
  <Company>Dma</Company>
  <LinksUpToDate>false</LinksUpToDate>
  <CharactersWithSpaces>1233</CharactersWithSpaces>
  <SharedDoc>false</SharedDoc>
  <HLinks>
    <vt:vector size="12" baseType="variant">
      <vt:variant>
        <vt:i4>3670096</vt:i4>
      </vt:variant>
      <vt:variant>
        <vt:i4>3</vt:i4>
      </vt:variant>
      <vt:variant>
        <vt:i4>0</vt:i4>
      </vt:variant>
      <vt:variant>
        <vt:i4>5</vt:i4>
      </vt:variant>
      <vt:variant>
        <vt:lpwstr>mailto:HSNHelpdesk@state.ma.us</vt:lpwstr>
      </vt:variant>
      <vt:variant>
        <vt:lpwstr/>
      </vt:variant>
      <vt:variant>
        <vt:i4>6357097</vt:i4>
      </vt:variant>
      <vt:variant>
        <vt:i4>0</vt:i4>
      </vt:variant>
      <vt:variant>
        <vt:i4>0</vt:i4>
      </vt:variant>
      <vt:variant>
        <vt:i4>5</vt:i4>
      </vt:variant>
      <vt:variant>
        <vt:lpwstr>https://www.mass.gov/doc/hsn-chc-billable-procedure-codes/download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Commonwealth of Massachusetts</dc:title>
  <dc:creator>DMA</dc:creator>
  <cp:lastModifiedBy>EHS</cp:lastModifiedBy>
  <cp:revision>2</cp:revision>
  <cp:lastPrinted>2018-03-19T18:38:00Z</cp:lastPrinted>
  <dcterms:created xsi:type="dcterms:W3CDTF">2020-05-04T17:32:00Z</dcterms:created>
  <dcterms:modified xsi:type="dcterms:W3CDTF">2020-05-04T17:32:00Z</dcterms:modified>
</cp:coreProperties>
</file>