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364C6" w14:textId="49CEE946" w:rsidR="664AAB6A" w:rsidRDefault="664AAB6A" w:rsidP="66289734">
      <w:pPr>
        <w:spacing w:after="0" w:line="257" w:lineRule="auto"/>
        <w:jc w:val="center"/>
      </w:pPr>
      <w:r w:rsidRPr="66289734">
        <w:rPr>
          <w:rFonts w:ascii="Times New Roman" w:eastAsia="Times New Roman" w:hAnsi="Times New Roman" w:cs="Times New Roman"/>
          <w:b/>
          <w:bCs/>
        </w:rPr>
        <w:t>Minutes of the Seasonal Communities Advisory Council Meeting</w:t>
      </w:r>
    </w:p>
    <w:p w14:paraId="3B5541FE" w14:textId="044636FD" w:rsidR="664AAB6A" w:rsidRDefault="664AAB6A" w:rsidP="66289734">
      <w:pPr>
        <w:spacing w:after="0" w:line="257" w:lineRule="auto"/>
        <w:jc w:val="center"/>
      </w:pPr>
      <w:r w:rsidRPr="66289734">
        <w:rPr>
          <w:rFonts w:ascii="Times New Roman" w:eastAsia="Times New Roman" w:hAnsi="Times New Roman" w:cs="Times New Roman"/>
        </w:rPr>
        <w:t>Date: May 16, 2025</w:t>
      </w:r>
    </w:p>
    <w:p w14:paraId="43B80BEA" w14:textId="5814B032" w:rsidR="664AAB6A" w:rsidRDefault="664AAB6A" w:rsidP="66289734">
      <w:pPr>
        <w:spacing w:after="0" w:line="257" w:lineRule="auto"/>
        <w:jc w:val="center"/>
      </w:pPr>
      <w:r w:rsidRPr="66289734">
        <w:rPr>
          <w:rFonts w:ascii="Times New Roman" w:eastAsia="Times New Roman" w:hAnsi="Times New Roman" w:cs="Times New Roman"/>
        </w:rPr>
        <w:t>1:00pm – 2:00pm</w:t>
      </w:r>
    </w:p>
    <w:p w14:paraId="2B655500" w14:textId="43A61849" w:rsidR="664AAB6A" w:rsidRDefault="664AAB6A" w:rsidP="66289734">
      <w:pPr>
        <w:spacing w:after="0" w:line="257" w:lineRule="auto"/>
        <w:jc w:val="center"/>
      </w:pPr>
      <w:r w:rsidRPr="66289734">
        <w:rPr>
          <w:rFonts w:ascii="Times New Roman" w:eastAsia="Times New Roman" w:hAnsi="Times New Roman" w:cs="Times New Roman"/>
        </w:rPr>
        <w:t>Provincetown Town Hall</w:t>
      </w:r>
    </w:p>
    <w:p w14:paraId="70849770" w14:textId="33E90185" w:rsidR="664AAB6A" w:rsidRDefault="664AAB6A" w:rsidP="66289734">
      <w:pPr>
        <w:spacing w:after="0" w:line="257" w:lineRule="auto"/>
        <w:jc w:val="center"/>
      </w:pPr>
      <w:r w:rsidRPr="66289734">
        <w:rPr>
          <w:rFonts w:ascii="Times New Roman" w:eastAsia="Times New Roman" w:hAnsi="Times New Roman" w:cs="Times New Roman"/>
        </w:rPr>
        <w:t>260 Commercial Street, Provincetown, MA 02657</w:t>
      </w:r>
    </w:p>
    <w:p w14:paraId="28A8C3FD" w14:textId="1F34BF25" w:rsidR="664AAB6A" w:rsidRDefault="664AAB6A" w:rsidP="66289734">
      <w:pPr>
        <w:spacing w:after="0" w:line="257" w:lineRule="auto"/>
        <w:jc w:val="center"/>
      </w:pPr>
      <w:r w:rsidRPr="66289734">
        <w:rPr>
          <w:rFonts w:ascii="Times New Roman" w:eastAsia="Times New Roman" w:hAnsi="Times New Roman" w:cs="Times New Roman"/>
        </w:rPr>
        <w:t xml:space="preserve"> </w:t>
      </w:r>
    </w:p>
    <w:p w14:paraId="499B9974" w14:textId="37F4A18E" w:rsidR="664AAB6A" w:rsidRDefault="664AAB6A" w:rsidP="66289734">
      <w:pPr>
        <w:spacing w:after="0" w:line="257" w:lineRule="auto"/>
        <w:jc w:val="center"/>
      </w:pPr>
      <w:r w:rsidRPr="66289734">
        <w:rPr>
          <w:rFonts w:ascii="Times New Roman" w:eastAsia="Times New Roman" w:hAnsi="Times New Roman" w:cs="Times New Roman"/>
          <w:i/>
          <w:iCs/>
        </w:rPr>
        <w:t>Note: attendance for the 5/16/25 Seasonal Communities Advisory Council meeting is hybrid.</w:t>
      </w:r>
    </w:p>
    <w:p w14:paraId="16FB1CA7" w14:textId="78A0FE97" w:rsidR="664AAB6A" w:rsidRDefault="664AAB6A" w:rsidP="66289734">
      <w:pPr>
        <w:spacing w:after="0" w:line="257" w:lineRule="auto"/>
      </w:pPr>
      <w:r w:rsidRPr="66289734">
        <w:rPr>
          <w:rFonts w:ascii="Times New Roman" w:eastAsia="Times New Roman" w:hAnsi="Times New Roman" w:cs="Times New Roman"/>
          <w:i/>
          <w:iCs/>
        </w:rPr>
        <w:t xml:space="preserve"> </w:t>
      </w:r>
    </w:p>
    <w:tbl>
      <w:tblPr>
        <w:tblStyle w:val="TableGrid"/>
        <w:tblW w:w="0" w:type="auto"/>
        <w:tblLayout w:type="fixed"/>
        <w:tblLook w:val="06A0" w:firstRow="1" w:lastRow="0" w:firstColumn="1" w:lastColumn="0" w:noHBand="1" w:noVBand="1"/>
      </w:tblPr>
      <w:tblGrid>
        <w:gridCol w:w="4680"/>
        <w:gridCol w:w="4680"/>
      </w:tblGrid>
      <w:tr w:rsidR="66289734" w14:paraId="2F26367C" w14:textId="77777777" w:rsidTr="09A1051A">
        <w:trPr>
          <w:trHeight w:val="300"/>
        </w:trPr>
        <w:tc>
          <w:tcPr>
            <w:tcW w:w="4680" w:type="dxa"/>
            <w:tcBorders>
              <w:top w:val="nil"/>
              <w:left w:val="nil"/>
              <w:bottom w:val="nil"/>
              <w:right w:val="nil"/>
            </w:tcBorders>
            <w:tcMar>
              <w:left w:w="108" w:type="dxa"/>
              <w:right w:w="108" w:type="dxa"/>
            </w:tcMar>
          </w:tcPr>
          <w:p w14:paraId="6260995A" w14:textId="2BADFCF1" w:rsidR="66289734" w:rsidRDefault="66289734" w:rsidP="35BDB4A4">
            <w:pPr>
              <w:rPr>
                <w:rFonts w:ascii="Times New Roman" w:eastAsia="Times New Roman" w:hAnsi="Times New Roman" w:cs="Times New Roman"/>
                <w:b/>
                <w:bCs/>
                <w:u w:val="single"/>
              </w:rPr>
            </w:pPr>
            <w:r w:rsidRPr="35BDB4A4">
              <w:rPr>
                <w:rFonts w:ascii="Times New Roman" w:eastAsia="Times New Roman" w:hAnsi="Times New Roman" w:cs="Times New Roman"/>
                <w:b/>
                <w:bCs/>
                <w:highlight w:val="yellow"/>
                <w:u w:val="single"/>
              </w:rPr>
              <w:t>Members Present</w:t>
            </w:r>
          </w:p>
          <w:p w14:paraId="16160EFD" w14:textId="36FDCE6D" w:rsidR="66289734" w:rsidRDefault="66289734" w:rsidP="66289734">
            <w:pPr>
              <w:ind w:left="360"/>
            </w:pPr>
            <w:r w:rsidRPr="66289734">
              <w:rPr>
                <w:rFonts w:ascii="Times New Roman" w:eastAsia="Times New Roman" w:hAnsi="Times New Roman" w:cs="Times New Roman"/>
              </w:rPr>
              <w:t>Secretary Ed Augustus</w:t>
            </w:r>
          </w:p>
          <w:p w14:paraId="09F523CD" w14:textId="7F929F7F" w:rsidR="66289734" w:rsidRDefault="66289734" w:rsidP="66289734">
            <w:pPr>
              <w:ind w:left="360"/>
            </w:pPr>
            <w:r w:rsidRPr="66289734">
              <w:rPr>
                <w:rFonts w:ascii="Times New Roman" w:eastAsia="Times New Roman" w:hAnsi="Times New Roman" w:cs="Times New Roman"/>
              </w:rPr>
              <w:t>Senator Julian Cyr</w:t>
            </w:r>
          </w:p>
          <w:p w14:paraId="679637C4" w14:textId="157FF1D6" w:rsidR="66289734" w:rsidRDefault="66289734" w:rsidP="66289734">
            <w:pPr>
              <w:ind w:left="360"/>
            </w:pPr>
            <w:r w:rsidRPr="66289734">
              <w:rPr>
                <w:rFonts w:ascii="Times New Roman" w:eastAsia="Times New Roman" w:hAnsi="Times New Roman" w:cs="Times New Roman"/>
              </w:rPr>
              <w:t>Representative Hadley Luddy</w:t>
            </w:r>
          </w:p>
          <w:p w14:paraId="57E9F24E" w14:textId="379B62C5" w:rsidR="457FCD0D" w:rsidRDefault="457FCD0D" w:rsidP="66289734">
            <w:pPr>
              <w:ind w:left="360"/>
              <w:rPr>
                <w:rFonts w:ascii="Times New Roman" w:eastAsia="Times New Roman" w:hAnsi="Times New Roman" w:cs="Times New Roman"/>
              </w:rPr>
            </w:pPr>
            <w:r w:rsidRPr="66289734">
              <w:rPr>
                <w:rFonts w:ascii="Times New Roman" w:eastAsia="Times New Roman" w:hAnsi="Times New Roman" w:cs="Times New Roman"/>
              </w:rPr>
              <w:t>Representative K</w:t>
            </w:r>
            <w:r w:rsidR="0027554A">
              <w:rPr>
                <w:rFonts w:ascii="Times New Roman" w:eastAsia="Times New Roman" w:hAnsi="Times New Roman" w:cs="Times New Roman"/>
              </w:rPr>
              <w:t>i</w:t>
            </w:r>
            <w:r w:rsidRPr="66289734">
              <w:rPr>
                <w:rFonts w:ascii="Times New Roman" w:eastAsia="Times New Roman" w:hAnsi="Times New Roman" w:cs="Times New Roman"/>
              </w:rPr>
              <w:t>p Diggs (virtual)</w:t>
            </w:r>
          </w:p>
          <w:p w14:paraId="1C765664" w14:textId="053379F9" w:rsidR="66289734" w:rsidRDefault="66289734" w:rsidP="66289734">
            <w:pPr>
              <w:ind w:left="360"/>
              <w:rPr>
                <w:rFonts w:ascii="Times New Roman" w:eastAsia="Times New Roman" w:hAnsi="Times New Roman" w:cs="Times New Roman"/>
              </w:rPr>
            </w:pPr>
            <w:r w:rsidRPr="66289734">
              <w:rPr>
                <w:rFonts w:ascii="Times New Roman" w:eastAsia="Times New Roman" w:hAnsi="Times New Roman" w:cs="Times New Roman"/>
              </w:rPr>
              <w:t xml:space="preserve">Jane Ralph </w:t>
            </w:r>
            <w:r w:rsidR="56B59935" w:rsidRPr="66289734">
              <w:rPr>
                <w:rFonts w:ascii="Times New Roman" w:eastAsia="Times New Roman" w:hAnsi="Times New Roman" w:cs="Times New Roman"/>
              </w:rPr>
              <w:t>(virtual)</w:t>
            </w:r>
          </w:p>
          <w:p w14:paraId="2D5C9980" w14:textId="1DD35EA6" w:rsidR="66289734" w:rsidRDefault="66289734" w:rsidP="66289734">
            <w:pPr>
              <w:ind w:left="360"/>
              <w:rPr>
                <w:rFonts w:ascii="Times New Roman" w:eastAsia="Times New Roman" w:hAnsi="Times New Roman" w:cs="Times New Roman"/>
              </w:rPr>
            </w:pPr>
            <w:r w:rsidRPr="66289734">
              <w:rPr>
                <w:rFonts w:ascii="Times New Roman" w:eastAsia="Times New Roman" w:hAnsi="Times New Roman" w:cs="Times New Roman"/>
              </w:rPr>
              <w:t>Tom Matuszko</w:t>
            </w:r>
            <w:r w:rsidR="3A8DA899" w:rsidRPr="66289734">
              <w:rPr>
                <w:rFonts w:ascii="Times New Roman" w:eastAsia="Times New Roman" w:hAnsi="Times New Roman" w:cs="Times New Roman"/>
              </w:rPr>
              <w:t xml:space="preserve"> (virtual)</w:t>
            </w:r>
          </w:p>
          <w:p w14:paraId="7B0AD9B5" w14:textId="3A1D2E58" w:rsidR="66289734" w:rsidRDefault="66289734" w:rsidP="66289734">
            <w:pPr>
              <w:ind w:left="360"/>
            </w:pPr>
            <w:r w:rsidRPr="66289734">
              <w:rPr>
                <w:rFonts w:ascii="Times New Roman" w:eastAsia="Times New Roman" w:hAnsi="Times New Roman" w:cs="Times New Roman"/>
              </w:rPr>
              <w:t>John Lewis</w:t>
            </w:r>
          </w:p>
          <w:p w14:paraId="6AB01EC7" w14:textId="5DFF5511" w:rsidR="66289734" w:rsidRDefault="66289734" w:rsidP="66289734">
            <w:pPr>
              <w:ind w:left="360"/>
            </w:pPr>
            <w:r w:rsidRPr="66289734">
              <w:rPr>
                <w:rFonts w:ascii="Times New Roman" w:eastAsia="Times New Roman" w:hAnsi="Times New Roman" w:cs="Times New Roman"/>
              </w:rPr>
              <w:t>Arielle Faria (virtual)</w:t>
            </w:r>
          </w:p>
          <w:p w14:paraId="17097928" w14:textId="6CE378E9" w:rsidR="66289734" w:rsidRDefault="66289734" w:rsidP="66289734">
            <w:pPr>
              <w:ind w:left="360"/>
              <w:rPr>
                <w:rFonts w:ascii="Times New Roman" w:eastAsia="Times New Roman" w:hAnsi="Times New Roman" w:cs="Times New Roman"/>
              </w:rPr>
            </w:pPr>
            <w:r w:rsidRPr="66289734">
              <w:rPr>
                <w:rFonts w:ascii="Times New Roman" w:eastAsia="Times New Roman" w:hAnsi="Times New Roman" w:cs="Times New Roman"/>
              </w:rPr>
              <w:t>Kristy Senatori</w:t>
            </w:r>
          </w:p>
          <w:p w14:paraId="5EC46674" w14:textId="60EDCCFB" w:rsidR="66289734" w:rsidRDefault="66289734" w:rsidP="66289734">
            <w:pPr>
              <w:ind w:left="360"/>
            </w:pPr>
            <w:r w:rsidRPr="66289734">
              <w:rPr>
                <w:rFonts w:ascii="Times New Roman" w:eastAsia="Times New Roman" w:hAnsi="Times New Roman" w:cs="Times New Roman"/>
              </w:rPr>
              <w:t>Megan Trudel</w:t>
            </w:r>
          </w:p>
          <w:p w14:paraId="6BFE56E1" w14:textId="7F5084E5" w:rsidR="66289734" w:rsidRDefault="66289734" w:rsidP="66289734">
            <w:pPr>
              <w:ind w:left="360"/>
            </w:pPr>
            <w:r w:rsidRPr="66289734">
              <w:rPr>
                <w:rFonts w:ascii="Times New Roman" w:eastAsia="Times New Roman" w:hAnsi="Times New Roman" w:cs="Times New Roman"/>
              </w:rPr>
              <w:t>Laura Silber</w:t>
            </w:r>
          </w:p>
          <w:p w14:paraId="5D390BBE" w14:textId="2C8A0A38" w:rsidR="66289734" w:rsidRDefault="66289734" w:rsidP="66289734">
            <w:pPr>
              <w:ind w:left="360"/>
            </w:pPr>
            <w:r w:rsidRPr="66289734">
              <w:rPr>
                <w:rFonts w:ascii="Times New Roman" w:eastAsia="Times New Roman" w:hAnsi="Times New Roman" w:cs="Times New Roman"/>
              </w:rPr>
              <w:t xml:space="preserve">Alisa Magnotta </w:t>
            </w:r>
          </w:p>
          <w:p w14:paraId="0A25C35A" w14:textId="0E030A83" w:rsidR="66289734" w:rsidRDefault="66289734" w:rsidP="66289734">
            <w:pPr>
              <w:ind w:left="360"/>
            </w:pPr>
            <w:r w:rsidRPr="66289734">
              <w:rPr>
                <w:rFonts w:ascii="Times New Roman" w:eastAsia="Times New Roman" w:hAnsi="Times New Roman" w:cs="Times New Roman"/>
              </w:rPr>
              <w:t xml:space="preserve">Kevin Galligan </w:t>
            </w:r>
          </w:p>
          <w:p w14:paraId="3FE42FBA" w14:textId="4567160E" w:rsidR="66289734" w:rsidRDefault="66289734" w:rsidP="66289734">
            <w:pPr>
              <w:ind w:left="360"/>
            </w:pPr>
            <w:r w:rsidRPr="66289734">
              <w:rPr>
                <w:rFonts w:ascii="Times New Roman" w:eastAsia="Times New Roman" w:hAnsi="Times New Roman" w:cs="Times New Roman"/>
              </w:rPr>
              <w:t>Cameron Volastro (virtual)</w:t>
            </w:r>
          </w:p>
          <w:p w14:paraId="48B5882A" w14:textId="7FE56FC7" w:rsidR="66289734" w:rsidRDefault="66289734" w:rsidP="66289734">
            <w:pPr>
              <w:ind w:left="360"/>
            </w:pPr>
            <w:r w:rsidRPr="66289734">
              <w:rPr>
                <w:rFonts w:ascii="Times New Roman" w:eastAsia="Times New Roman" w:hAnsi="Times New Roman" w:cs="Times New Roman"/>
              </w:rPr>
              <w:t>Peter Lombardi</w:t>
            </w:r>
          </w:p>
          <w:p w14:paraId="5E996006" w14:textId="5BEABFB8" w:rsidR="66289734" w:rsidRDefault="66289734" w:rsidP="66289734">
            <w:pPr>
              <w:ind w:left="360"/>
            </w:pPr>
            <w:r w:rsidRPr="66289734">
              <w:rPr>
                <w:rFonts w:ascii="Times New Roman" w:eastAsia="Times New Roman" w:hAnsi="Times New Roman" w:cs="Times New Roman"/>
              </w:rPr>
              <w:t>Marian Rose (virtual)</w:t>
            </w:r>
          </w:p>
          <w:p w14:paraId="75D6B00F" w14:textId="18DBDBD0" w:rsidR="66289734" w:rsidRDefault="66289734" w:rsidP="66289734">
            <w:pPr>
              <w:ind w:left="360"/>
            </w:pPr>
            <w:r w:rsidRPr="66289734">
              <w:rPr>
                <w:rFonts w:ascii="Times New Roman" w:eastAsia="Times New Roman" w:hAnsi="Times New Roman" w:cs="Times New Roman"/>
              </w:rPr>
              <w:t>Paul Niedzwiecki (virtual)</w:t>
            </w:r>
          </w:p>
          <w:p w14:paraId="1BFFE99E" w14:textId="7B165FB7" w:rsidR="66289734" w:rsidRDefault="66289734" w:rsidP="66289734">
            <w:pPr>
              <w:ind w:left="360"/>
            </w:pPr>
            <w:r w:rsidRPr="66289734">
              <w:rPr>
                <w:rFonts w:ascii="Times New Roman" w:eastAsia="Times New Roman" w:hAnsi="Times New Roman" w:cs="Times New Roman"/>
              </w:rPr>
              <w:t>Jonathan Butler (virtual)</w:t>
            </w:r>
          </w:p>
          <w:p w14:paraId="247F1D49" w14:textId="113CD896" w:rsidR="32A9DEBB" w:rsidRDefault="32A9DEBB" w:rsidP="66289734">
            <w:pPr>
              <w:ind w:left="360"/>
              <w:rPr>
                <w:rFonts w:ascii="Times New Roman" w:eastAsia="Times New Roman" w:hAnsi="Times New Roman" w:cs="Times New Roman"/>
              </w:rPr>
            </w:pPr>
            <w:r w:rsidRPr="66289734">
              <w:rPr>
                <w:rFonts w:ascii="Times New Roman" w:eastAsia="Times New Roman" w:hAnsi="Times New Roman" w:cs="Times New Roman"/>
              </w:rPr>
              <w:t>James Anthony (virtual)</w:t>
            </w:r>
          </w:p>
          <w:p w14:paraId="5BA05830" w14:textId="0A6742A2" w:rsidR="7A9B2A3E" w:rsidRDefault="7A9B2A3E" w:rsidP="66289734">
            <w:pPr>
              <w:ind w:left="360"/>
              <w:rPr>
                <w:rFonts w:ascii="Times New Roman" w:eastAsia="Times New Roman" w:hAnsi="Times New Roman" w:cs="Times New Roman"/>
              </w:rPr>
            </w:pPr>
            <w:r w:rsidRPr="66289734">
              <w:rPr>
                <w:rFonts w:ascii="Times New Roman" w:eastAsia="Times New Roman" w:hAnsi="Times New Roman" w:cs="Times New Roman"/>
              </w:rPr>
              <w:t>Michael Mecenas</w:t>
            </w:r>
          </w:p>
          <w:p w14:paraId="4DB30753" w14:textId="3901E5AA" w:rsidR="4ED1310F" w:rsidRDefault="4ED1310F" w:rsidP="66289734">
            <w:pPr>
              <w:ind w:left="360"/>
              <w:rPr>
                <w:rFonts w:ascii="Times New Roman" w:eastAsia="Times New Roman" w:hAnsi="Times New Roman" w:cs="Times New Roman"/>
              </w:rPr>
            </w:pPr>
            <w:r w:rsidRPr="66289734">
              <w:rPr>
                <w:rFonts w:ascii="Times New Roman" w:eastAsia="Times New Roman" w:hAnsi="Times New Roman" w:cs="Times New Roman"/>
              </w:rPr>
              <w:t xml:space="preserve">Sandra Milano  </w:t>
            </w:r>
          </w:p>
          <w:p w14:paraId="5F43526E" w14:textId="55193E85" w:rsidR="66289734" w:rsidRDefault="66289734" w:rsidP="66289734">
            <w:pPr>
              <w:ind w:left="360"/>
            </w:pPr>
            <w:r w:rsidRPr="66289734">
              <w:rPr>
                <w:rFonts w:ascii="Times New Roman" w:eastAsia="Times New Roman" w:hAnsi="Times New Roman" w:cs="Times New Roman"/>
              </w:rPr>
              <w:t xml:space="preserve"> </w:t>
            </w:r>
          </w:p>
          <w:p w14:paraId="71415D39" w14:textId="76734AD4" w:rsidR="66289734" w:rsidRDefault="66289734" w:rsidP="66289734">
            <w:pPr>
              <w:ind w:left="360"/>
            </w:pPr>
            <w:r w:rsidRPr="66289734">
              <w:rPr>
                <w:rFonts w:ascii="Times New Roman" w:eastAsia="Times New Roman" w:hAnsi="Times New Roman" w:cs="Times New Roman"/>
              </w:rPr>
              <w:t xml:space="preserve"> </w:t>
            </w:r>
          </w:p>
        </w:tc>
        <w:tc>
          <w:tcPr>
            <w:tcW w:w="4680" w:type="dxa"/>
            <w:tcBorders>
              <w:top w:val="nil"/>
              <w:left w:val="nil"/>
              <w:bottom w:val="nil"/>
              <w:right w:val="nil"/>
            </w:tcBorders>
            <w:tcMar>
              <w:left w:w="108" w:type="dxa"/>
              <w:right w:w="108" w:type="dxa"/>
            </w:tcMar>
          </w:tcPr>
          <w:p w14:paraId="6C414A28" w14:textId="2CC7618A" w:rsidR="66289734" w:rsidRDefault="66289734" w:rsidP="66289734">
            <w:r w:rsidRPr="66289734">
              <w:rPr>
                <w:rFonts w:ascii="Times New Roman" w:eastAsia="Times New Roman" w:hAnsi="Times New Roman" w:cs="Times New Roman"/>
                <w:b/>
                <w:bCs/>
                <w:highlight w:val="yellow"/>
                <w:u w:val="single"/>
              </w:rPr>
              <w:t>Members Not Present</w:t>
            </w:r>
          </w:p>
          <w:p w14:paraId="7AA8C3C1" w14:textId="1E12AABD" w:rsidR="550D5C87" w:rsidRDefault="550D5C87" w:rsidP="66289734">
            <w:r w:rsidRPr="66289734">
              <w:rPr>
                <w:rFonts w:ascii="Times New Roman" w:eastAsia="Times New Roman" w:hAnsi="Times New Roman" w:cs="Times New Roman"/>
              </w:rPr>
              <w:t xml:space="preserve">Senator Paul Mark </w:t>
            </w:r>
          </w:p>
          <w:p w14:paraId="78171D31" w14:textId="1CA5A14B" w:rsidR="66289734" w:rsidRDefault="66289734" w:rsidP="66289734">
            <w:r w:rsidRPr="66289734">
              <w:rPr>
                <w:rFonts w:ascii="Times New Roman" w:eastAsia="Times New Roman" w:hAnsi="Times New Roman" w:cs="Times New Roman"/>
              </w:rPr>
              <w:t>Brian Horan</w:t>
            </w:r>
          </w:p>
          <w:p w14:paraId="7310E875" w14:textId="6660AFBB" w:rsidR="66289734" w:rsidRDefault="22D9F0B8" w:rsidP="66289734">
            <w:r w:rsidRPr="09A1051A">
              <w:rPr>
                <w:rFonts w:ascii="Times New Roman" w:eastAsia="Times New Roman" w:hAnsi="Times New Roman" w:cs="Times New Roman"/>
              </w:rPr>
              <w:t xml:space="preserve">Nitin Mhatre </w:t>
            </w:r>
          </w:p>
          <w:p w14:paraId="6439E59E" w14:textId="4152AF65" w:rsidR="66289734" w:rsidRDefault="66289734" w:rsidP="66289734">
            <w:pPr>
              <w:rPr>
                <w:rFonts w:ascii="Times New Roman" w:eastAsia="Times New Roman" w:hAnsi="Times New Roman" w:cs="Times New Roman"/>
              </w:rPr>
            </w:pPr>
          </w:p>
        </w:tc>
      </w:tr>
      <w:tr w:rsidR="66289734" w14:paraId="4DAECF71" w14:textId="77777777" w:rsidTr="09A1051A">
        <w:trPr>
          <w:trHeight w:val="300"/>
        </w:trPr>
        <w:tc>
          <w:tcPr>
            <w:tcW w:w="4680" w:type="dxa"/>
            <w:tcBorders>
              <w:top w:val="nil"/>
              <w:left w:val="nil"/>
              <w:bottom w:val="nil"/>
              <w:right w:val="nil"/>
            </w:tcBorders>
            <w:tcMar>
              <w:left w:w="108" w:type="dxa"/>
              <w:right w:w="108" w:type="dxa"/>
            </w:tcMar>
          </w:tcPr>
          <w:p w14:paraId="7E019924" w14:textId="6A799704" w:rsidR="66289734" w:rsidRDefault="66289734" w:rsidP="66289734">
            <w:r w:rsidRPr="66289734">
              <w:rPr>
                <w:rFonts w:ascii="Times New Roman" w:eastAsia="Times New Roman" w:hAnsi="Times New Roman" w:cs="Times New Roman"/>
                <w:b/>
                <w:bCs/>
                <w:u w:val="single"/>
              </w:rPr>
              <w:t>EOHLC Staff</w:t>
            </w:r>
          </w:p>
          <w:p w14:paraId="5A541DBA" w14:textId="675B542A" w:rsidR="66289734" w:rsidRDefault="66289734" w:rsidP="66289734">
            <w:pPr>
              <w:ind w:left="360"/>
            </w:pPr>
            <w:r w:rsidRPr="66289734">
              <w:rPr>
                <w:rFonts w:ascii="Times New Roman" w:eastAsia="Times New Roman" w:hAnsi="Times New Roman" w:cs="Times New Roman"/>
              </w:rPr>
              <w:t>Benjamin Bryant</w:t>
            </w:r>
          </w:p>
          <w:p w14:paraId="088C39E4" w14:textId="0E893FCC" w:rsidR="66289734" w:rsidRDefault="66289734" w:rsidP="66289734">
            <w:pPr>
              <w:ind w:left="360"/>
            </w:pPr>
            <w:r w:rsidRPr="66289734">
              <w:rPr>
                <w:rFonts w:ascii="Times New Roman" w:eastAsia="Times New Roman" w:hAnsi="Times New Roman" w:cs="Times New Roman"/>
              </w:rPr>
              <w:t>Jack Burke</w:t>
            </w:r>
          </w:p>
          <w:p w14:paraId="6C5EA21D" w14:textId="77FD980D" w:rsidR="66289734" w:rsidRDefault="66289734" w:rsidP="66289734">
            <w:pPr>
              <w:ind w:left="360"/>
            </w:pPr>
            <w:r w:rsidRPr="66289734">
              <w:rPr>
                <w:rFonts w:ascii="Times New Roman" w:eastAsia="Times New Roman" w:hAnsi="Times New Roman" w:cs="Times New Roman"/>
              </w:rPr>
              <w:t>Matthew Walsh</w:t>
            </w:r>
          </w:p>
          <w:p w14:paraId="03C1C7A6" w14:textId="495B6AD4" w:rsidR="66289734" w:rsidRDefault="66289734" w:rsidP="66289734">
            <w:pPr>
              <w:ind w:left="360"/>
            </w:pPr>
            <w:r w:rsidRPr="66289734">
              <w:rPr>
                <w:rFonts w:ascii="Times New Roman" w:eastAsia="Times New Roman" w:hAnsi="Times New Roman" w:cs="Times New Roman"/>
              </w:rPr>
              <w:t>David Sullivan</w:t>
            </w:r>
          </w:p>
          <w:p w14:paraId="6B4513FE" w14:textId="07F79C71" w:rsidR="66289734" w:rsidRDefault="66289734" w:rsidP="66289734">
            <w:pPr>
              <w:ind w:left="360"/>
            </w:pPr>
            <w:r w:rsidRPr="66289734">
              <w:rPr>
                <w:rFonts w:ascii="Times New Roman" w:eastAsia="Times New Roman" w:hAnsi="Times New Roman" w:cs="Times New Roman"/>
              </w:rPr>
              <w:t>Noah Bombard</w:t>
            </w:r>
          </w:p>
          <w:p w14:paraId="6C89BCB4" w14:textId="013640DA" w:rsidR="66289734" w:rsidRDefault="66289734" w:rsidP="66289734">
            <w:pPr>
              <w:ind w:left="360"/>
            </w:pPr>
            <w:r w:rsidRPr="66289734">
              <w:rPr>
                <w:rFonts w:ascii="Times New Roman" w:eastAsia="Times New Roman" w:hAnsi="Times New Roman" w:cs="Times New Roman"/>
              </w:rPr>
              <w:t>Tara Smith</w:t>
            </w:r>
          </w:p>
        </w:tc>
        <w:tc>
          <w:tcPr>
            <w:tcW w:w="4680" w:type="dxa"/>
            <w:tcBorders>
              <w:top w:val="nil"/>
              <w:left w:val="nil"/>
              <w:bottom w:val="nil"/>
              <w:right w:val="nil"/>
            </w:tcBorders>
            <w:tcMar>
              <w:left w:w="108" w:type="dxa"/>
              <w:right w:w="108" w:type="dxa"/>
            </w:tcMar>
          </w:tcPr>
          <w:p w14:paraId="7CE2E86C" w14:textId="4AE678DE" w:rsidR="66289734" w:rsidRDefault="66289734" w:rsidP="66289734">
            <w:r w:rsidRPr="66289734">
              <w:rPr>
                <w:rFonts w:ascii="Times New Roman" w:eastAsia="Times New Roman" w:hAnsi="Times New Roman" w:cs="Times New Roman"/>
                <w:b/>
                <w:bCs/>
                <w:u w:val="single"/>
              </w:rPr>
              <w:t>Others Present</w:t>
            </w:r>
          </w:p>
          <w:p w14:paraId="6F7341E8" w14:textId="7C5C7946" w:rsidR="66289734" w:rsidRDefault="66289734" w:rsidP="66289734">
            <w:pPr>
              <w:ind w:left="360"/>
            </w:pPr>
            <w:r w:rsidRPr="66289734">
              <w:rPr>
                <w:rFonts w:ascii="Times New Roman" w:eastAsia="Times New Roman" w:hAnsi="Times New Roman" w:cs="Times New Roman"/>
              </w:rPr>
              <w:t>Lieutenant Governor Kim Driscoll</w:t>
            </w:r>
          </w:p>
          <w:p w14:paraId="1AD3D989" w14:textId="035B4D02" w:rsidR="66289734" w:rsidRDefault="66289734" w:rsidP="66289734">
            <w:pPr>
              <w:ind w:left="360"/>
            </w:pPr>
            <w:r w:rsidRPr="66289734">
              <w:rPr>
                <w:rFonts w:ascii="Times New Roman" w:eastAsia="Times New Roman" w:hAnsi="Times New Roman" w:cs="Times New Roman"/>
              </w:rPr>
              <w:t>Gracyn Rountree (Rep Luddy’s office)</w:t>
            </w:r>
          </w:p>
          <w:p w14:paraId="4AA0AFD1" w14:textId="5D89A913" w:rsidR="66289734" w:rsidRDefault="66289734" w:rsidP="66289734">
            <w:pPr>
              <w:ind w:left="360"/>
            </w:pPr>
            <w:r w:rsidRPr="66289734">
              <w:rPr>
                <w:rFonts w:ascii="Times New Roman" w:eastAsia="Times New Roman" w:hAnsi="Times New Roman" w:cs="Times New Roman"/>
              </w:rPr>
              <w:t>Jillian Fennimore (GOV)</w:t>
            </w:r>
          </w:p>
          <w:p w14:paraId="5BE22F8C" w14:textId="4C6EA9D6" w:rsidR="66289734" w:rsidRDefault="66289734" w:rsidP="66289734">
            <w:pPr>
              <w:ind w:left="360"/>
            </w:pPr>
            <w:r w:rsidRPr="66289734">
              <w:rPr>
                <w:rFonts w:ascii="Times New Roman" w:eastAsia="Times New Roman" w:hAnsi="Times New Roman" w:cs="Times New Roman"/>
              </w:rPr>
              <w:t>Members of the public</w:t>
            </w:r>
          </w:p>
          <w:p w14:paraId="3045D03C" w14:textId="0881817F" w:rsidR="66289734" w:rsidRDefault="66289734" w:rsidP="66289734">
            <w:pPr>
              <w:ind w:left="360"/>
            </w:pPr>
            <w:r w:rsidRPr="66289734">
              <w:rPr>
                <w:rFonts w:ascii="Times New Roman" w:eastAsia="Times New Roman" w:hAnsi="Times New Roman" w:cs="Times New Roman"/>
              </w:rPr>
              <w:t>Provincetown Town Manager Alex Morse</w:t>
            </w:r>
          </w:p>
          <w:p w14:paraId="66540C76" w14:textId="7F5F714F" w:rsidR="66289734" w:rsidRDefault="66289734" w:rsidP="66289734">
            <w:pPr>
              <w:ind w:left="360"/>
              <w:rPr>
                <w:rFonts w:ascii="Times New Roman" w:eastAsia="Times New Roman" w:hAnsi="Times New Roman" w:cs="Times New Roman"/>
              </w:rPr>
            </w:pPr>
            <w:r w:rsidRPr="66289734">
              <w:rPr>
                <w:rFonts w:ascii="Times New Roman" w:eastAsia="Times New Roman" w:hAnsi="Times New Roman" w:cs="Times New Roman"/>
              </w:rPr>
              <w:t>Provincetown Assistant Town Manager Dan</w:t>
            </w:r>
            <w:r w:rsidR="5DC1C545" w:rsidRPr="66289734">
              <w:rPr>
                <w:rFonts w:ascii="Times New Roman" w:eastAsia="Times New Roman" w:hAnsi="Times New Roman" w:cs="Times New Roman"/>
              </w:rPr>
              <w:t xml:space="preserve"> Riviello</w:t>
            </w:r>
          </w:p>
          <w:p w14:paraId="56077DF9" w14:textId="2C3664BC" w:rsidR="57E489FD" w:rsidRDefault="57E489FD" w:rsidP="66289734">
            <w:pPr>
              <w:ind w:left="360"/>
              <w:rPr>
                <w:rFonts w:ascii="Times New Roman" w:eastAsia="Times New Roman" w:hAnsi="Times New Roman" w:cs="Times New Roman"/>
              </w:rPr>
            </w:pPr>
            <w:r w:rsidRPr="66289734">
              <w:rPr>
                <w:rFonts w:ascii="Times New Roman" w:eastAsia="Times New Roman" w:hAnsi="Times New Roman" w:cs="Times New Roman"/>
              </w:rPr>
              <w:t>Kristin Hatch (Provincetown Housin</w:t>
            </w:r>
            <w:r w:rsidR="27C9767C" w:rsidRPr="66289734">
              <w:rPr>
                <w:rFonts w:ascii="Times New Roman" w:eastAsia="Times New Roman" w:hAnsi="Times New Roman" w:cs="Times New Roman"/>
              </w:rPr>
              <w:t>g Authority)</w:t>
            </w:r>
          </w:p>
          <w:p w14:paraId="3B80CBD2" w14:textId="0826E0A6" w:rsidR="66289734" w:rsidRDefault="66289734" w:rsidP="66289734">
            <w:pPr>
              <w:ind w:left="360"/>
            </w:pPr>
            <w:r w:rsidRPr="66289734">
              <w:rPr>
                <w:rFonts w:ascii="Times New Roman" w:eastAsia="Times New Roman" w:hAnsi="Times New Roman" w:cs="Times New Roman"/>
              </w:rPr>
              <w:t>Sarah Peake (GOV)</w:t>
            </w:r>
          </w:p>
          <w:p w14:paraId="568AF8E3" w14:textId="76D7C467" w:rsidR="66289734" w:rsidRDefault="66289734" w:rsidP="66289734">
            <w:pPr>
              <w:ind w:left="360"/>
              <w:rPr>
                <w:rFonts w:ascii="Times New Roman" w:eastAsia="Times New Roman" w:hAnsi="Times New Roman" w:cs="Times New Roman"/>
                <w:b/>
                <w:bCs/>
              </w:rPr>
            </w:pPr>
          </w:p>
        </w:tc>
      </w:tr>
    </w:tbl>
    <w:p w14:paraId="0549F347" w14:textId="639FBD3F" w:rsidR="518F0B98" w:rsidRDefault="518F0B98" w:rsidP="66289734">
      <w:pPr>
        <w:spacing w:after="0"/>
        <w:rPr>
          <w:rFonts w:ascii="Times New Roman" w:eastAsia="Times New Roman" w:hAnsi="Times New Roman" w:cs="Times New Roman"/>
          <w:b/>
          <w:bCs/>
          <w:u w:val="single"/>
        </w:rPr>
      </w:pPr>
      <w:r w:rsidRPr="66289734">
        <w:rPr>
          <w:rFonts w:ascii="Times New Roman" w:eastAsia="Times New Roman" w:hAnsi="Times New Roman" w:cs="Times New Roman"/>
          <w:b/>
          <w:bCs/>
          <w:u w:val="single"/>
        </w:rPr>
        <w:t xml:space="preserve">Call to Order </w:t>
      </w:r>
    </w:p>
    <w:p w14:paraId="42108482" w14:textId="5F5A7908" w:rsidR="518F0B98" w:rsidRDefault="518F0B98" w:rsidP="66289734">
      <w:pPr>
        <w:spacing w:after="0"/>
        <w:rPr>
          <w:rFonts w:ascii="Times New Roman" w:eastAsia="Times New Roman" w:hAnsi="Times New Roman" w:cs="Times New Roman"/>
        </w:rPr>
      </w:pPr>
      <w:r w:rsidRPr="7882A838">
        <w:rPr>
          <w:rFonts w:ascii="Times New Roman" w:eastAsia="Times New Roman" w:hAnsi="Times New Roman" w:cs="Times New Roman"/>
        </w:rPr>
        <w:t>Secretary Ed Augustus (Chair) welcomed members to the third meeting of the Seasonal Communities Advisory Council and called the meeting to order at 1:02pm. Per Open Meeting Law, the Chair name</w:t>
      </w:r>
      <w:r w:rsidR="24A60F71" w:rsidRPr="7882A838">
        <w:rPr>
          <w:rFonts w:ascii="Times New Roman" w:eastAsia="Times New Roman" w:hAnsi="Times New Roman" w:cs="Times New Roman"/>
        </w:rPr>
        <w:t>d</w:t>
      </w:r>
      <w:r w:rsidRPr="7882A838">
        <w:rPr>
          <w:rFonts w:ascii="Times New Roman" w:eastAsia="Times New Roman" w:hAnsi="Times New Roman" w:cs="Times New Roman"/>
        </w:rPr>
        <w:t xml:space="preserve"> those council members who are attending virtually. The Chair welcomed Lieutenant Governor Kim Driscoll, a guest of the commission meeting, and invited her to deliver remarks.</w:t>
      </w:r>
    </w:p>
    <w:p w14:paraId="2911FB84" w14:textId="4FAF99ED" w:rsidR="518F0B98" w:rsidRDefault="518F0B98" w:rsidP="66289734">
      <w:pPr>
        <w:spacing w:after="0"/>
        <w:rPr>
          <w:rFonts w:ascii="Times New Roman" w:eastAsia="Times New Roman" w:hAnsi="Times New Roman" w:cs="Times New Roman"/>
        </w:rPr>
      </w:pPr>
      <w:r w:rsidRPr="66289734">
        <w:rPr>
          <w:rFonts w:ascii="Times New Roman" w:eastAsia="Times New Roman" w:hAnsi="Times New Roman" w:cs="Times New Roman"/>
        </w:rPr>
        <w:t xml:space="preserve"> </w:t>
      </w:r>
    </w:p>
    <w:p w14:paraId="15761BB4" w14:textId="2AF58D8A" w:rsidR="518F0B98" w:rsidRDefault="518F0B98" w:rsidP="66289734">
      <w:pPr>
        <w:spacing w:after="0"/>
        <w:rPr>
          <w:rFonts w:ascii="Times New Roman" w:eastAsia="Times New Roman" w:hAnsi="Times New Roman" w:cs="Times New Roman"/>
          <w:b/>
          <w:bCs/>
          <w:u w:val="single"/>
        </w:rPr>
      </w:pPr>
      <w:r w:rsidRPr="66289734">
        <w:rPr>
          <w:rFonts w:ascii="Times New Roman" w:eastAsia="Times New Roman" w:hAnsi="Times New Roman" w:cs="Times New Roman"/>
          <w:b/>
          <w:bCs/>
          <w:u w:val="single"/>
        </w:rPr>
        <w:lastRenderedPageBreak/>
        <w:t>Lieutenant Governor’s Remarks</w:t>
      </w:r>
    </w:p>
    <w:p w14:paraId="03EC973D" w14:textId="117FF00C" w:rsidR="518F0B98" w:rsidRDefault="518F0B98" w:rsidP="66289734">
      <w:pPr>
        <w:spacing w:after="0"/>
        <w:rPr>
          <w:rFonts w:ascii="Times New Roman" w:eastAsia="Times New Roman" w:hAnsi="Times New Roman" w:cs="Times New Roman"/>
        </w:rPr>
      </w:pPr>
      <w:r w:rsidRPr="7882A838">
        <w:rPr>
          <w:rFonts w:ascii="Times New Roman" w:eastAsia="Times New Roman" w:hAnsi="Times New Roman" w:cs="Times New Roman"/>
        </w:rPr>
        <w:t>Lieutenant Governor Kim Driscoll delivered remarks emphasizing the importance of the Healey-Driscoll Administration’s work in housing, and the important work of the commission. Lieutenant Governor award</w:t>
      </w:r>
      <w:r w:rsidR="43AE8AB5" w:rsidRPr="7882A838">
        <w:rPr>
          <w:rFonts w:ascii="Times New Roman" w:eastAsia="Times New Roman" w:hAnsi="Times New Roman" w:cs="Times New Roman"/>
        </w:rPr>
        <w:t>ed</w:t>
      </w:r>
      <w:r w:rsidRPr="7882A838">
        <w:rPr>
          <w:rFonts w:ascii="Times New Roman" w:eastAsia="Times New Roman" w:hAnsi="Times New Roman" w:cs="Times New Roman"/>
        </w:rPr>
        <w:t xml:space="preserve"> a certificate from the Administration to Provincetown Town Manager Alex Morse signifying Provincetown’s local adoption of the Seasonal Communities designation, the first community to do so. </w:t>
      </w:r>
    </w:p>
    <w:p w14:paraId="7EB79FDD" w14:textId="5C2E1133" w:rsidR="518F0B98" w:rsidRDefault="518F0B98" w:rsidP="66289734">
      <w:pPr>
        <w:spacing w:after="0"/>
        <w:rPr>
          <w:rFonts w:ascii="Times New Roman" w:eastAsia="Times New Roman" w:hAnsi="Times New Roman" w:cs="Times New Roman"/>
          <w:b/>
          <w:bCs/>
        </w:rPr>
      </w:pPr>
      <w:r w:rsidRPr="66289734">
        <w:rPr>
          <w:rFonts w:ascii="Times New Roman" w:eastAsia="Times New Roman" w:hAnsi="Times New Roman" w:cs="Times New Roman"/>
          <w:b/>
          <w:bCs/>
        </w:rPr>
        <w:t xml:space="preserve"> </w:t>
      </w:r>
    </w:p>
    <w:p w14:paraId="0F013CC5" w14:textId="751BC528" w:rsidR="518F0B98" w:rsidRDefault="518F0B98" w:rsidP="66289734">
      <w:pPr>
        <w:spacing w:after="0"/>
        <w:rPr>
          <w:rFonts w:ascii="Times New Roman" w:eastAsia="Times New Roman" w:hAnsi="Times New Roman" w:cs="Times New Roman"/>
          <w:b/>
          <w:bCs/>
          <w:u w:val="single"/>
        </w:rPr>
      </w:pPr>
      <w:r w:rsidRPr="66289734">
        <w:rPr>
          <w:rFonts w:ascii="Times New Roman" w:eastAsia="Times New Roman" w:hAnsi="Times New Roman" w:cs="Times New Roman"/>
          <w:b/>
          <w:bCs/>
          <w:u w:val="single"/>
        </w:rPr>
        <w:t>Provincetown Housing Updates</w:t>
      </w:r>
    </w:p>
    <w:p w14:paraId="74EA5950" w14:textId="6B7ED4A4" w:rsidR="66289734" w:rsidRDefault="518F0B98" w:rsidP="25C27796">
      <w:pPr>
        <w:spacing w:after="0"/>
        <w:rPr>
          <w:rFonts w:ascii="Times New Roman" w:eastAsia="Times New Roman" w:hAnsi="Times New Roman" w:cs="Times New Roman"/>
        </w:rPr>
      </w:pPr>
      <w:r w:rsidRPr="7882A838">
        <w:rPr>
          <w:rFonts w:ascii="Times New Roman" w:eastAsia="Times New Roman" w:hAnsi="Times New Roman" w:cs="Times New Roman"/>
        </w:rPr>
        <w:t>Town Manager Morse thank</w:t>
      </w:r>
      <w:r w:rsidR="06A9DA2F" w:rsidRPr="7882A838">
        <w:rPr>
          <w:rFonts w:ascii="Times New Roman" w:eastAsia="Times New Roman" w:hAnsi="Times New Roman" w:cs="Times New Roman"/>
        </w:rPr>
        <w:t>ed</w:t>
      </w:r>
      <w:r w:rsidRPr="7882A838">
        <w:rPr>
          <w:rFonts w:ascii="Times New Roman" w:eastAsia="Times New Roman" w:hAnsi="Times New Roman" w:cs="Times New Roman"/>
        </w:rPr>
        <w:t xml:space="preserve"> the Lieutenant Governor and Secretary Augustus for their work. The Manager highlight</w:t>
      </w:r>
      <w:r w:rsidR="35486287" w:rsidRPr="7882A838">
        <w:rPr>
          <w:rFonts w:ascii="Times New Roman" w:eastAsia="Times New Roman" w:hAnsi="Times New Roman" w:cs="Times New Roman"/>
        </w:rPr>
        <w:t>ed</w:t>
      </w:r>
      <w:r w:rsidRPr="7882A838">
        <w:rPr>
          <w:rFonts w:ascii="Times New Roman" w:eastAsia="Times New Roman" w:hAnsi="Times New Roman" w:cs="Times New Roman"/>
        </w:rPr>
        <w:t xml:space="preserve"> Provincetown’s deep need for housing of all types and the unique seasonal housing needs of their community. </w:t>
      </w:r>
      <w:r w:rsidR="527F01CB" w:rsidRPr="7882A838">
        <w:rPr>
          <w:rFonts w:ascii="Times New Roman" w:eastAsia="Times New Roman" w:hAnsi="Times New Roman" w:cs="Times New Roman"/>
        </w:rPr>
        <w:t xml:space="preserve">He pointed to the key steps that </w:t>
      </w:r>
      <w:r w:rsidRPr="7882A838">
        <w:rPr>
          <w:rFonts w:ascii="Times New Roman" w:eastAsia="Times New Roman" w:hAnsi="Times New Roman" w:cs="Times New Roman"/>
        </w:rPr>
        <w:t>Provincetown has taken to address housing affordability.</w:t>
      </w:r>
    </w:p>
    <w:p w14:paraId="31AEB2F3" w14:textId="1CC7E308" w:rsidR="00786588" w:rsidRDefault="00786588" w:rsidP="66289734">
      <w:pPr>
        <w:spacing w:after="0"/>
        <w:rPr>
          <w:rFonts w:ascii="Times New Roman" w:eastAsia="Times New Roman" w:hAnsi="Times New Roman" w:cs="Times New Roman"/>
          <w:color w:val="000000" w:themeColor="text1"/>
        </w:rPr>
      </w:pPr>
    </w:p>
    <w:p w14:paraId="55A8B371" w14:textId="2C165807" w:rsidR="00786588" w:rsidRDefault="7C23C39E" w:rsidP="7882A838">
      <w:pPr>
        <w:spacing w:after="0"/>
        <w:rPr>
          <w:rFonts w:ascii="Times New Roman" w:eastAsia="Times New Roman" w:hAnsi="Times New Roman" w:cs="Times New Roman"/>
          <w:color w:val="000000" w:themeColor="text1"/>
        </w:rPr>
      </w:pPr>
      <w:r w:rsidRPr="7882A838">
        <w:rPr>
          <w:rFonts w:ascii="Times New Roman" w:eastAsia="Times New Roman" w:hAnsi="Times New Roman" w:cs="Times New Roman"/>
          <w:color w:val="000000" w:themeColor="text1"/>
        </w:rPr>
        <w:t>Senator Cyr offer</w:t>
      </w:r>
      <w:r w:rsidR="752858CF" w:rsidRPr="7882A838">
        <w:rPr>
          <w:rFonts w:ascii="Times New Roman" w:eastAsia="Times New Roman" w:hAnsi="Times New Roman" w:cs="Times New Roman"/>
          <w:color w:val="000000" w:themeColor="text1"/>
        </w:rPr>
        <w:t>ed</w:t>
      </w:r>
      <w:r w:rsidRPr="7882A838">
        <w:rPr>
          <w:rFonts w:ascii="Times New Roman" w:eastAsia="Times New Roman" w:hAnsi="Times New Roman" w:cs="Times New Roman"/>
          <w:color w:val="000000" w:themeColor="text1"/>
        </w:rPr>
        <w:t xml:space="preserve"> comments thanking </w:t>
      </w:r>
      <w:r w:rsidR="2148A2C8" w:rsidRPr="7882A838">
        <w:rPr>
          <w:rFonts w:ascii="Times New Roman" w:eastAsia="Times New Roman" w:hAnsi="Times New Roman" w:cs="Times New Roman"/>
          <w:color w:val="000000" w:themeColor="text1"/>
        </w:rPr>
        <w:t>A</w:t>
      </w:r>
      <w:r w:rsidRPr="7882A838">
        <w:rPr>
          <w:rFonts w:ascii="Times New Roman" w:eastAsia="Times New Roman" w:hAnsi="Times New Roman" w:cs="Times New Roman"/>
          <w:color w:val="000000" w:themeColor="text1"/>
        </w:rPr>
        <w:t xml:space="preserve">lex and </w:t>
      </w:r>
      <w:r w:rsidR="0FB5A78D" w:rsidRPr="7882A838">
        <w:rPr>
          <w:rFonts w:ascii="Times New Roman" w:eastAsia="Times New Roman" w:hAnsi="Times New Roman" w:cs="Times New Roman"/>
          <w:color w:val="000000" w:themeColor="text1"/>
        </w:rPr>
        <w:t>Province</w:t>
      </w:r>
      <w:r w:rsidRPr="7882A838">
        <w:rPr>
          <w:rFonts w:ascii="Times New Roman" w:eastAsia="Times New Roman" w:hAnsi="Times New Roman" w:cs="Times New Roman"/>
          <w:color w:val="000000" w:themeColor="text1"/>
        </w:rPr>
        <w:t>town for their work</w:t>
      </w:r>
      <w:r w:rsidR="6BA9BADE" w:rsidRPr="7882A838">
        <w:rPr>
          <w:rFonts w:ascii="Times New Roman" w:eastAsia="Times New Roman" w:hAnsi="Times New Roman" w:cs="Times New Roman"/>
          <w:color w:val="000000" w:themeColor="text1"/>
        </w:rPr>
        <w:t xml:space="preserve"> and urging the council to </w:t>
      </w:r>
      <w:r w:rsidRPr="7882A838">
        <w:rPr>
          <w:rFonts w:ascii="Times New Roman" w:eastAsia="Times New Roman" w:hAnsi="Times New Roman" w:cs="Times New Roman"/>
          <w:color w:val="000000" w:themeColor="text1"/>
        </w:rPr>
        <w:t xml:space="preserve"> unite around best practices once reg</w:t>
      </w:r>
      <w:r w:rsidR="457AD9E7" w:rsidRPr="7882A838">
        <w:rPr>
          <w:rFonts w:ascii="Times New Roman" w:eastAsia="Times New Roman" w:hAnsi="Times New Roman" w:cs="Times New Roman"/>
          <w:color w:val="000000" w:themeColor="text1"/>
        </w:rPr>
        <w:t>ulations</w:t>
      </w:r>
      <w:r w:rsidRPr="7882A838">
        <w:rPr>
          <w:rFonts w:ascii="Times New Roman" w:eastAsia="Times New Roman" w:hAnsi="Times New Roman" w:cs="Times New Roman"/>
          <w:color w:val="000000" w:themeColor="text1"/>
        </w:rPr>
        <w:t xml:space="preserve"> are developed</w:t>
      </w:r>
      <w:r w:rsidR="33D62A6C" w:rsidRPr="7882A838">
        <w:rPr>
          <w:rFonts w:ascii="Times New Roman" w:eastAsia="Times New Roman" w:hAnsi="Times New Roman" w:cs="Times New Roman"/>
          <w:color w:val="000000" w:themeColor="text1"/>
        </w:rPr>
        <w:t>.</w:t>
      </w:r>
    </w:p>
    <w:p w14:paraId="4A39ADCC" w14:textId="1CBB4F4E" w:rsidR="7882A838" w:rsidRDefault="7882A838" w:rsidP="7882A838">
      <w:pPr>
        <w:spacing w:after="0"/>
        <w:rPr>
          <w:rFonts w:ascii="Times New Roman" w:eastAsia="Times New Roman" w:hAnsi="Times New Roman" w:cs="Times New Roman"/>
          <w:color w:val="000000" w:themeColor="text1"/>
        </w:rPr>
      </w:pPr>
    </w:p>
    <w:p w14:paraId="03F71C1E" w14:textId="2352C635" w:rsidR="00786588" w:rsidRDefault="765C25F5" w:rsidP="66289734">
      <w:pPr>
        <w:spacing w:after="0"/>
        <w:rPr>
          <w:rFonts w:ascii="Times New Roman" w:eastAsia="Times New Roman" w:hAnsi="Times New Roman" w:cs="Times New Roman"/>
          <w:b/>
          <w:bCs/>
          <w:color w:val="000000" w:themeColor="text1"/>
          <w:u w:val="single"/>
        </w:rPr>
      </w:pPr>
      <w:r w:rsidRPr="66289734">
        <w:rPr>
          <w:rFonts w:ascii="Times New Roman" w:eastAsia="Times New Roman" w:hAnsi="Times New Roman" w:cs="Times New Roman"/>
          <w:b/>
          <w:bCs/>
          <w:color w:val="000000" w:themeColor="text1"/>
          <w:u w:val="single"/>
        </w:rPr>
        <w:t>Approval of the Minutes</w:t>
      </w:r>
    </w:p>
    <w:p w14:paraId="2AD83D8D" w14:textId="1E841CBE" w:rsidR="00786588" w:rsidRDefault="727C285B" w:rsidP="7882A838">
      <w:pPr>
        <w:spacing w:after="0"/>
        <w:rPr>
          <w:rFonts w:ascii="Times New Roman" w:eastAsia="Times New Roman" w:hAnsi="Times New Roman" w:cs="Times New Roman"/>
          <w:color w:val="000000" w:themeColor="text1"/>
        </w:rPr>
      </w:pPr>
      <w:r w:rsidRPr="7882A838">
        <w:rPr>
          <w:rFonts w:ascii="Times New Roman" w:eastAsia="Times New Roman" w:hAnsi="Times New Roman" w:cs="Times New Roman"/>
          <w:color w:val="000000" w:themeColor="text1"/>
        </w:rPr>
        <w:t>Alisa Magnotta motion</w:t>
      </w:r>
      <w:r w:rsidR="5F3FB6D7" w:rsidRPr="7882A838">
        <w:rPr>
          <w:rFonts w:ascii="Times New Roman" w:eastAsia="Times New Roman" w:hAnsi="Times New Roman" w:cs="Times New Roman"/>
          <w:color w:val="000000" w:themeColor="text1"/>
        </w:rPr>
        <w:t>ed</w:t>
      </w:r>
      <w:r w:rsidRPr="7882A838">
        <w:rPr>
          <w:rFonts w:ascii="Times New Roman" w:eastAsia="Times New Roman" w:hAnsi="Times New Roman" w:cs="Times New Roman"/>
          <w:color w:val="000000" w:themeColor="text1"/>
        </w:rPr>
        <w:t xml:space="preserve"> to approve the minutes. Megan Trudel second</w:t>
      </w:r>
      <w:r w:rsidR="5E94CF8F" w:rsidRPr="7882A838">
        <w:rPr>
          <w:rFonts w:ascii="Times New Roman" w:eastAsia="Times New Roman" w:hAnsi="Times New Roman" w:cs="Times New Roman"/>
          <w:color w:val="000000" w:themeColor="text1"/>
        </w:rPr>
        <w:t>ed</w:t>
      </w:r>
      <w:r w:rsidRPr="7882A838">
        <w:rPr>
          <w:rFonts w:ascii="Times New Roman" w:eastAsia="Times New Roman" w:hAnsi="Times New Roman" w:cs="Times New Roman"/>
          <w:color w:val="000000" w:themeColor="text1"/>
        </w:rPr>
        <w:t>. Vote passe</w:t>
      </w:r>
      <w:r w:rsidR="5A2D10EF" w:rsidRPr="7882A838">
        <w:rPr>
          <w:rFonts w:ascii="Times New Roman" w:eastAsia="Times New Roman" w:hAnsi="Times New Roman" w:cs="Times New Roman"/>
          <w:color w:val="000000" w:themeColor="text1"/>
        </w:rPr>
        <w:t>d</w:t>
      </w:r>
      <w:r w:rsidRPr="7882A838">
        <w:rPr>
          <w:rFonts w:ascii="Times New Roman" w:eastAsia="Times New Roman" w:hAnsi="Times New Roman" w:cs="Times New Roman"/>
          <w:color w:val="000000" w:themeColor="text1"/>
        </w:rPr>
        <w:t xml:space="preserve"> unanimously</w:t>
      </w:r>
      <w:r w:rsidR="607D7812" w:rsidRPr="7882A838">
        <w:rPr>
          <w:rFonts w:ascii="Times New Roman" w:eastAsia="Times New Roman" w:hAnsi="Times New Roman" w:cs="Times New Roman"/>
          <w:color w:val="000000" w:themeColor="text1"/>
        </w:rPr>
        <w:t>.</w:t>
      </w:r>
    </w:p>
    <w:p w14:paraId="65DEFB70" w14:textId="501C2B44" w:rsidR="00786588" w:rsidRDefault="00786588" w:rsidP="66289734">
      <w:pPr>
        <w:spacing w:after="0"/>
        <w:rPr>
          <w:rFonts w:ascii="Times New Roman" w:eastAsia="Times New Roman" w:hAnsi="Times New Roman" w:cs="Times New Roman"/>
          <w:color w:val="000000" w:themeColor="text1"/>
        </w:rPr>
      </w:pPr>
    </w:p>
    <w:p w14:paraId="46ADA808" w14:textId="4DDEA821" w:rsidR="00786588" w:rsidRDefault="607D7812" w:rsidP="66289734">
      <w:pPr>
        <w:spacing w:after="0"/>
        <w:rPr>
          <w:rFonts w:ascii="Times New Roman" w:eastAsia="Times New Roman" w:hAnsi="Times New Roman" w:cs="Times New Roman"/>
          <w:b/>
          <w:bCs/>
          <w:color w:val="000000" w:themeColor="text1"/>
          <w:u w:val="single"/>
        </w:rPr>
      </w:pPr>
      <w:r w:rsidRPr="66289734">
        <w:rPr>
          <w:rFonts w:ascii="Times New Roman" w:eastAsia="Times New Roman" w:hAnsi="Times New Roman" w:cs="Times New Roman"/>
          <w:b/>
          <w:bCs/>
          <w:color w:val="000000" w:themeColor="text1"/>
          <w:u w:val="single"/>
        </w:rPr>
        <w:t>Working Group Process</w:t>
      </w:r>
    </w:p>
    <w:p w14:paraId="198F9C25" w14:textId="5B40FC8C" w:rsidR="00786588" w:rsidRDefault="607D7812" w:rsidP="7882A838">
      <w:pPr>
        <w:spacing w:after="0"/>
        <w:rPr>
          <w:rFonts w:ascii="Times New Roman" w:eastAsia="Times New Roman" w:hAnsi="Times New Roman" w:cs="Times New Roman"/>
          <w:color w:val="000000" w:themeColor="text1"/>
        </w:rPr>
      </w:pPr>
      <w:r w:rsidRPr="7882A838">
        <w:rPr>
          <w:rFonts w:ascii="Times New Roman" w:eastAsia="Times New Roman" w:hAnsi="Times New Roman" w:cs="Times New Roman"/>
          <w:color w:val="000000" w:themeColor="text1"/>
        </w:rPr>
        <w:t>Matt Walsh highlight</w:t>
      </w:r>
      <w:r w:rsidR="7230E9A6" w:rsidRPr="7882A838">
        <w:rPr>
          <w:rFonts w:ascii="Times New Roman" w:eastAsia="Times New Roman" w:hAnsi="Times New Roman" w:cs="Times New Roman"/>
          <w:color w:val="000000" w:themeColor="text1"/>
        </w:rPr>
        <w:t>ed</w:t>
      </w:r>
      <w:r w:rsidRPr="7882A838">
        <w:rPr>
          <w:rFonts w:ascii="Times New Roman" w:eastAsia="Times New Roman" w:hAnsi="Times New Roman" w:cs="Times New Roman"/>
          <w:color w:val="000000" w:themeColor="text1"/>
        </w:rPr>
        <w:t xml:space="preserve"> the working group process</w:t>
      </w:r>
      <w:r w:rsidR="4F3A7A9F" w:rsidRPr="7882A838">
        <w:rPr>
          <w:rFonts w:ascii="Times New Roman" w:eastAsia="Times New Roman" w:hAnsi="Times New Roman" w:cs="Times New Roman"/>
          <w:color w:val="000000" w:themeColor="text1"/>
        </w:rPr>
        <w:t>. The topics of discussion for the Commission’s working groups include</w:t>
      </w:r>
      <w:r w:rsidR="2F25FAC8" w:rsidRPr="7882A838">
        <w:rPr>
          <w:rFonts w:ascii="Times New Roman" w:eastAsia="Times New Roman" w:hAnsi="Times New Roman" w:cs="Times New Roman"/>
          <w:color w:val="000000" w:themeColor="text1"/>
        </w:rPr>
        <w:t xml:space="preserve">d </w:t>
      </w:r>
      <w:r w:rsidR="4F3A7A9F" w:rsidRPr="7882A838">
        <w:rPr>
          <w:rFonts w:ascii="Times New Roman" w:eastAsia="Times New Roman" w:hAnsi="Times New Roman" w:cs="Times New Roman"/>
          <w:color w:val="000000" w:themeColor="text1"/>
        </w:rPr>
        <w:t>Metrics and Further Designations, Tools and Requirements, and Year-Round Housing. These working groups</w:t>
      </w:r>
      <w:r w:rsidR="7B44049B" w:rsidRPr="7882A838">
        <w:rPr>
          <w:rFonts w:ascii="Times New Roman" w:eastAsia="Times New Roman" w:hAnsi="Times New Roman" w:cs="Times New Roman"/>
          <w:color w:val="000000" w:themeColor="text1"/>
        </w:rPr>
        <w:t>, which have proportional representation from the Berkshires and Cape and Islands on each, are tasked with developing recommendations for EOHLC to consider in regulations in these areas.</w:t>
      </w:r>
    </w:p>
    <w:p w14:paraId="6DD10752" w14:textId="48E14D92" w:rsidR="00786588" w:rsidRDefault="00786588" w:rsidP="66289734">
      <w:pPr>
        <w:spacing w:after="0"/>
        <w:rPr>
          <w:rFonts w:ascii="Times New Roman" w:eastAsia="Times New Roman" w:hAnsi="Times New Roman" w:cs="Times New Roman"/>
          <w:color w:val="000000" w:themeColor="text1"/>
        </w:rPr>
      </w:pPr>
    </w:p>
    <w:p w14:paraId="669D1188" w14:textId="248C9A9F" w:rsidR="7B44049B" w:rsidRDefault="7B44049B" w:rsidP="7882A838">
      <w:pPr>
        <w:spacing w:after="0"/>
        <w:rPr>
          <w:rFonts w:ascii="Times New Roman" w:eastAsia="Times New Roman" w:hAnsi="Times New Roman" w:cs="Times New Roman"/>
          <w:color w:val="000000" w:themeColor="text1"/>
        </w:rPr>
      </w:pPr>
      <w:r w:rsidRPr="7882A838">
        <w:rPr>
          <w:rFonts w:ascii="Times New Roman" w:eastAsia="Times New Roman" w:hAnsi="Times New Roman" w:cs="Times New Roman"/>
          <w:color w:val="000000" w:themeColor="text1"/>
        </w:rPr>
        <w:t>Tom Matuszko present</w:t>
      </w:r>
      <w:r w:rsidR="2AD833D9" w:rsidRPr="7882A838">
        <w:rPr>
          <w:rFonts w:ascii="Times New Roman" w:eastAsia="Times New Roman" w:hAnsi="Times New Roman" w:cs="Times New Roman"/>
          <w:color w:val="000000" w:themeColor="text1"/>
        </w:rPr>
        <w:t>ed</w:t>
      </w:r>
      <w:r w:rsidRPr="7882A838">
        <w:rPr>
          <w:rFonts w:ascii="Times New Roman" w:eastAsia="Times New Roman" w:hAnsi="Times New Roman" w:cs="Times New Roman"/>
          <w:color w:val="000000" w:themeColor="text1"/>
        </w:rPr>
        <w:t xml:space="preserve"> on his working group’s recommendations for metrics and further designations.</w:t>
      </w:r>
      <w:r w:rsidR="06C2983B" w:rsidRPr="7882A838">
        <w:rPr>
          <w:rFonts w:ascii="Times New Roman" w:eastAsia="Times New Roman" w:hAnsi="Times New Roman" w:cs="Times New Roman"/>
          <w:color w:val="000000" w:themeColor="text1"/>
        </w:rPr>
        <w:t xml:space="preserve"> </w:t>
      </w:r>
      <w:r w:rsidR="2216EFB4" w:rsidRPr="7882A838">
        <w:rPr>
          <w:rFonts w:ascii="Times New Roman" w:eastAsia="Times New Roman" w:hAnsi="Times New Roman" w:cs="Times New Roman"/>
          <w:color w:val="000000" w:themeColor="text1"/>
        </w:rPr>
        <w:t>Megan Trudel present</w:t>
      </w:r>
      <w:r w:rsidR="5BB3D7AA" w:rsidRPr="7882A838">
        <w:rPr>
          <w:rFonts w:ascii="Times New Roman" w:eastAsia="Times New Roman" w:hAnsi="Times New Roman" w:cs="Times New Roman"/>
          <w:color w:val="000000" w:themeColor="text1"/>
        </w:rPr>
        <w:t>ed</w:t>
      </w:r>
      <w:r w:rsidR="2216EFB4" w:rsidRPr="7882A838">
        <w:rPr>
          <w:rFonts w:ascii="Times New Roman" w:eastAsia="Times New Roman" w:hAnsi="Times New Roman" w:cs="Times New Roman"/>
          <w:color w:val="000000" w:themeColor="text1"/>
        </w:rPr>
        <w:t xml:space="preserve"> on her working group’s recommendations for tools and requirements. </w:t>
      </w:r>
      <w:r w:rsidR="12FA2B64" w:rsidRPr="7882A838">
        <w:rPr>
          <w:rFonts w:ascii="Times New Roman" w:eastAsia="Times New Roman" w:hAnsi="Times New Roman" w:cs="Times New Roman"/>
          <w:color w:val="000000" w:themeColor="text1"/>
        </w:rPr>
        <w:t>Kevin Galligan present</w:t>
      </w:r>
      <w:r w:rsidR="4AB7B726" w:rsidRPr="7882A838">
        <w:rPr>
          <w:rFonts w:ascii="Times New Roman" w:eastAsia="Times New Roman" w:hAnsi="Times New Roman" w:cs="Times New Roman"/>
          <w:color w:val="000000" w:themeColor="text1"/>
        </w:rPr>
        <w:t>ed</w:t>
      </w:r>
      <w:r w:rsidR="12FA2B64" w:rsidRPr="7882A838">
        <w:rPr>
          <w:rFonts w:ascii="Times New Roman" w:eastAsia="Times New Roman" w:hAnsi="Times New Roman" w:cs="Times New Roman"/>
          <w:color w:val="000000" w:themeColor="text1"/>
        </w:rPr>
        <w:t xml:space="preserve"> on his working group’s recommendations for year-round housing. </w:t>
      </w:r>
      <w:r w:rsidR="6B83D715" w:rsidRPr="7882A838">
        <w:rPr>
          <w:rFonts w:ascii="Times New Roman" w:eastAsia="Times New Roman" w:hAnsi="Times New Roman" w:cs="Times New Roman"/>
          <w:color w:val="000000" w:themeColor="text1"/>
        </w:rPr>
        <w:t>The full text of those recommendations is available on the Seasonal Community Website and the attached exhibit to these meeting minutes, “Presentation: Seasonal Communities Advisory Council Meeting (May 16, 2025)</w:t>
      </w:r>
      <w:r w:rsidR="481817E1" w:rsidRPr="7882A838">
        <w:rPr>
          <w:rFonts w:ascii="Times New Roman" w:eastAsia="Times New Roman" w:hAnsi="Times New Roman" w:cs="Times New Roman"/>
          <w:color w:val="000000" w:themeColor="text1"/>
        </w:rPr>
        <w:t>.”</w:t>
      </w:r>
    </w:p>
    <w:p w14:paraId="6659D5F4" w14:textId="4B658354" w:rsidR="66289734" w:rsidRDefault="66289734" w:rsidP="66289734">
      <w:pPr>
        <w:spacing w:after="0"/>
        <w:rPr>
          <w:rFonts w:ascii="Times New Roman" w:eastAsia="Times New Roman" w:hAnsi="Times New Roman" w:cs="Times New Roman"/>
          <w:color w:val="000000" w:themeColor="text1"/>
          <w:highlight w:val="yellow"/>
        </w:rPr>
      </w:pPr>
    </w:p>
    <w:p w14:paraId="4B28ED77" w14:textId="0EA5CF7D" w:rsidR="2838E38D" w:rsidRDefault="2838E38D" w:rsidP="66289734">
      <w:pPr>
        <w:spacing w:after="0"/>
        <w:rPr>
          <w:rFonts w:ascii="Times New Roman" w:eastAsia="Times New Roman" w:hAnsi="Times New Roman" w:cs="Times New Roman"/>
          <w:b/>
          <w:bCs/>
          <w:color w:val="000000" w:themeColor="text1"/>
          <w:u w:val="single"/>
        </w:rPr>
      </w:pPr>
      <w:r w:rsidRPr="66289734">
        <w:rPr>
          <w:rFonts w:ascii="Times New Roman" w:eastAsia="Times New Roman" w:hAnsi="Times New Roman" w:cs="Times New Roman"/>
          <w:b/>
          <w:bCs/>
          <w:color w:val="000000" w:themeColor="text1"/>
          <w:u w:val="single"/>
        </w:rPr>
        <w:t>Discussion</w:t>
      </w:r>
      <w:r w:rsidR="1EE31831" w:rsidRPr="66289734">
        <w:rPr>
          <w:rFonts w:ascii="Times New Roman" w:eastAsia="Times New Roman" w:hAnsi="Times New Roman" w:cs="Times New Roman"/>
          <w:b/>
          <w:bCs/>
          <w:color w:val="000000" w:themeColor="text1"/>
          <w:u w:val="single"/>
        </w:rPr>
        <w:t xml:space="preserve"> on Recommendations</w:t>
      </w:r>
    </w:p>
    <w:p w14:paraId="6BA6EE1A" w14:textId="70DE332D" w:rsidR="66289734" w:rsidRDefault="45D3D7DD" w:rsidP="7882A838">
      <w:pPr>
        <w:spacing w:after="0"/>
        <w:rPr>
          <w:rFonts w:ascii="Times New Roman" w:eastAsia="Times New Roman" w:hAnsi="Times New Roman" w:cs="Times New Roman"/>
          <w:color w:val="000000" w:themeColor="text1"/>
        </w:rPr>
      </w:pPr>
      <w:r w:rsidRPr="7882A838">
        <w:rPr>
          <w:rFonts w:ascii="Times New Roman" w:eastAsia="Times New Roman" w:hAnsi="Times New Roman" w:cs="Times New Roman"/>
          <w:color w:val="000000" w:themeColor="text1"/>
        </w:rPr>
        <w:t>The Secretary welcom</w:t>
      </w:r>
      <w:r w:rsidR="1D410A95" w:rsidRPr="7882A838">
        <w:rPr>
          <w:rFonts w:ascii="Times New Roman" w:eastAsia="Times New Roman" w:hAnsi="Times New Roman" w:cs="Times New Roman"/>
          <w:color w:val="000000" w:themeColor="text1"/>
        </w:rPr>
        <w:t>ed</w:t>
      </w:r>
      <w:r w:rsidRPr="7882A838">
        <w:rPr>
          <w:rFonts w:ascii="Times New Roman" w:eastAsia="Times New Roman" w:hAnsi="Times New Roman" w:cs="Times New Roman"/>
          <w:color w:val="000000" w:themeColor="text1"/>
        </w:rPr>
        <w:t xml:space="preserve"> discussion on the recommendations that were just delivered. Laura Silber</w:t>
      </w:r>
      <w:r w:rsidR="4E52B4C6" w:rsidRPr="7882A838">
        <w:rPr>
          <w:rFonts w:ascii="Times New Roman" w:eastAsia="Times New Roman" w:hAnsi="Times New Roman" w:cs="Times New Roman"/>
          <w:color w:val="000000" w:themeColor="text1"/>
        </w:rPr>
        <w:t xml:space="preserve"> r</w:t>
      </w:r>
      <w:r w:rsidRPr="7882A838">
        <w:rPr>
          <w:rFonts w:ascii="Times New Roman" w:eastAsia="Times New Roman" w:hAnsi="Times New Roman" w:cs="Times New Roman"/>
          <w:color w:val="000000" w:themeColor="text1"/>
        </w:rPr>
        <w:t>equest</w:t>
      </w:r>
      <w:r w:rsidR="23FAEB2E" w:rsidRPr="7882A838">
        <w:rPr>
          <w:rFonts w:ascii="Times New Roman" w:eastAsia="Times New Roman" w:hAnsi="Times New Roman" w:cs="Times New Roman"/>
          <w:color w:val="000000" w:themeColor="text1"/>
        </w:rPr>
        <w:t>ed</w:t>
      </w:r>
      <w:r w:rsidRPr="7882A838">
        <w:rPr>
          <w:rFonts w:ascii="Times New Roman" w:eastAsia="Times New Roman" w:hAnsi="Times New Roman" w:cs="Times New Roman"/>
          <w:color w:val="000000" w:themeColor="text1"/>
        </w:rPr>
        <w:t xml:space="preserve"> to include model bylaws in the Seasonal Communities guidance or regulations</w:t>
      </w:r>
      <w:r w:rsidR="5F2B04D7" w:rsidRPr="7882A838">
        <w:rPr>
          <w:rFonts w:ascii="Times New Roman" w:eastAsia="Times New Roman" w:hAnsi="Times New Roman" w:cs="Times New Roman"/>
          <w:color w:val="000000" w:themeColor="text1"/>
        </w:rPr>
        <w:t>, p</w:t>
      </w:r>
      <w:r w:rsidRPr="7882A838">
        <w:rPr>
          <w:rFonts w:ascii="Times New Roman" w:eastAsia="Times New Roman" w:hAnsi="Times New Roman" w:cs="Times New Roman"/>
          <w:color w:val="000000" w:themeColor="text1"/>
        </w:rPr>
        <w:t xml:space="preserve">articularly for tiny homes and undersized lots. </w:t>
      </w:r>
      <w:r w:rsidR="0C0466A1" w:rsidRPr="7882A838">
        <w:rPr>
          <w:rFonts w:ascii="Times New Roman" w:eastAsia="Times New Roman" w:hAnsi="Times New Roman" w:cs="Times New Roman"/>
          <w:color w:val="000000" w:themeColor="text1"/>
        </w:rPr>
        <w:t xml:space="preserve">It will be important to provide technical assistance to the small town staffs. The Secretary </w:t>
      </w:r>
      <w:r w:rsidR="51E56DDE" w:rsidRPr="7882A838">
        <w:rPr>
          <w:rFonts w:ascii="Times New Roman" w:eastAsia="Times New Roman" w:hAnsi="Times New Roman" w:cs="Times New Roman"/>
          <w:color w:val="000000" w:themeColor="text1"/>
        </w:rPr>
        <w:t>agreed that</w:t>
      </w:r>
      <w:r w:rsidR="0C0466A1" w:rsidRPr="7882A838">
        <w:rPr>
          <w:rFonts w:ascii="Times New Roman" w:eastAsia="Times New Roman" w:hAnsi="Times New Roman" w:cs="Times New Roman"/>
          <w:color w:val="000000" w:themeColor="text1"/>
        </w:rPr>
        <w:t xml:space="preserve"> there was success in model bylaws for ADUs and</w:t>
      </w:r>
      <w:r w:rsidR="04AD1C1C" w:rsidRPr="7882A838">
        <w:rPr>
          <w:rFonts w:ascii="Times New Roman" w:eastAsia="Times New Roman" w:hAnsi="Times New Roman" w:cs="Times New Roman"/>
          <w:color w:val="000000" w:themeColor="text1"/>
        </w:rPr>
        <w:t xml:space="preserve"> he</w:t>
      </w:r>
      <w:r w:rsidR="0C0466A1" w:rsidRPr="7882A838">
        <w:rPr>
          <w:rFonts w:ascii="Times New Roman" w:eastAsia="Times New Roman" w:hAnsi="Times New Roman" w:cs="Times New Roman"/>
          <w:color w:val="000000" w:themeColor="text1"/>
        </w:rPr>
        <w:t xml:space="preserve"> would like to repeat that.</w:t>
      </w:r>
    </w:p>
    <w:p w14:paraId="3ED7384A" w14:textId="7B3E7475" w:rsidR="7882A838" w:rsidRDefault="7882A838" w:rsidP="7882A838">
      <w:pPr>
        <w:spacing w:after="0"/>
        <w:rPr>
          <w:rFonts w:ascii="Times New Roman" w:eastAsia="Times New Roman" w:hAnsi="Times New Roman" w:cs="Times New Roman"/>
          <w:color w:val="000000" w:themeColor="text1"/>
        </w:rPr>
      </w:pPr>
    </w:p>
    <w:p w14:paraId="0CEE88BF" w14:textId="5A5BF5F2" w:rsidR="4F21783F" w:rsidRDefault="4F21783F" w:rsidP="7882A838">
      <w:pPr>
        <w:spacing w:after="0"/>
        <w:rPr>
          <w:rFonts w:ascii="Times New Roman" w:eastAsia="Times New Roman" w:hAnsi="Times New Roman" w:cs="Times New Roman"/>
          <w:color w:val="000000" w:themeColor="text1"/>
        </w:rPr>
      </w:pPr>
      <w:r w:rsidRPr="7882A838">
        <w:rPr>
          <w:rFonts w:ascii="Times New Roman" w:eastAsia="Times New Roman" w:hAnsi="Times New Roman" w:cs="Times New Roman"/>
          <w:color w:val="000000" w:themeColor="text1"/>
        </w:rPr>
        <w:t>Alisa</w:t>
      </w:r>
      <w:r w:rsidR="7B1CE66B" w:rsidRPr="7882A838">
        <w:rPr>
          <w:rFonts w:ascii="Times New Roman" w:eastAsia="Times New Roman" w:hAnsi="Times New Roman" w:cs="Times New Roman"/>
          <w:color w:val="000000" w:themeColor="text1"/>
        </w:rPr>
        <w:t xml:space="preserve"> Magnotta ask</w:t>
      </w:r>
      <w:r w:rsidR="2AAE3CC7" w:rsidRPr="7882A838">
        <w:rPr>
          <w:rFonts w:ascii="Times New Roman" w:eastAsia="Times New Roman" w:hAnsi="Times New Roman" w:cs="Times New Roman"/>
          <w:color w:val="000000" w:themeColor="text1"/>
        </w:rPr>
        <w:t>ed</w:t>
      </w:r>
      <w:r w:rsidR="7B1CE66B" w:rsidRPr="7882A838">
        <w:rPr>
          <w:rFonts w:ascii="Times New Roman" w:eastAsia="Times New Roman" w:hAnsi="Times New Roman" w:cs="Times New Roman"/>
          <w:color w:val="000000" w:themeColor="text1"/>
        </w:rPr>
        <w:t xml:space="preserve"> for clarification on why “volunteers”</w:t>
      </w:r>
      <w:r w:rsidR="67CEDC4E" w:rsidRPr="7882A838">
        <w:rPr>
          <w:rFonts w:ascii="Times New Roman" w:eastAsia="Times New Roman" w:hAnsi="Times New Roman" w:cs="Times New Roman"/>
          <w:color w:val="000000" w:themeColor="text1"/>
        </w:rPr>
        <w:t xml:space="preserve"> are included in the</w:t>
      </w:r>
      <w:r w:rsidR="7B1CE66B" w:rsidRPr="7882A838">
        <w:rPr>
          <w:rFonts w:ascii="Times New Roman" w:eastAsia="Times New Roman" w:hAnsi="Times New Roman" w:cs="Times New Roman"/>
          <w:color w:val="000000" w:themeColor="text1"/>
        </w:rPr>
        <w:t xml:space="preserve"> municipal workforce designation</w:t>
      </w:r>
      <w:r w:rsidR="68EAC43C" w:rsidRPr="7882A838">
        <w:rPr>
          <w:rFonts w:ascii="Times New Roman" w:eastAsia="Times New Roman" w:hAnsi="Times New Roman" w:cs="Times New Roman"/>
          <w:color w:val="000000" w:themeColor="text1"/>
        </w:rPr>
        <w:t>. Laura Silber note</w:t>
      </w:r>
      <w:r w:rsidR="77DF6F0A" w:rsidRPr="7882A838">
        <w:rPr>
          <w:rFonts w:ascii="Times New Roman" w:eastAsia="Times New Roman" w:hAnsi="Times New Roman" w:cs="Times New Roman"/>
          <w:color w:val="000000" w:themeColor="text1"/>
        </w:rPr>
        <w:t>d</w:t>
      </w:r>
      <w:r w:rsidR="68EAC43C" w:rsidRPr="7882A838">
        <w:rPr>
          <w:rFonts w:ascii="Times New Roman" w:eastAsia="Times New Roman" w:hAnsi="Times New Roman" w:cs="Times New Roman"/>
          <w:color w:val="000000" w:themeColor="text1"/>
        </w:rPr>
        <w:t xml:space="preserve"> that many towns such as those on Martha’s Vineyard have fully volunteer fire departments. Town Manag</w:t>
      </w:r>
      <w:r w:rsidR="4CC05063" w:rsidRPr="7882A838">
        <w:rPr>
          <w:rFonts w:ascii="Times New Roman" w:eastAsia="Times New Roman" w:hAnsi="Times New Roman" w:cs="Times New Roman"/>
          <w:color w:val="000000" w:themeColor="text1"/>
        </w:rPr>
        <w:t>er Peter Lombardi ma</w:t>
      </w:r>
      <w:r w:rsidR="11051616" w:rsidRPr="7882A838">
        <w:rPr>
          <w:rFonts w:ascii="Times New Roman" w:eastAsia="Times New Roman" w:hAnsi="Times New Roman" w:cs="Times New Roman"/>
          <w:color w:val="000000" w:themeColor="text1"/>
        </w:rPr>
        <w:t>de</w:t>
      </w:r>
      <w:r w:rsidR="4CC05063" w:rsidRPr="7882A838">
        <w:rPr>
          <w:rFonts w:ascii="Times New Roman" w:eastAsia="Times New Roman" w:hAnsi="Times New Roman" w:cs="Times New Roman"/>
          <w:color w:val="000000" w:themeColor="text1"/>
        </w:rPr>
        <w:t xml:space="preserve"> the point that other municipal roles besides those enumerated in the legislation are essential employees, such as public health inspectors or assistant teachers. </w:t>
      </w:r>
      <w:r w:rsidR="6183105E" w:rsidRPr="7882A838">
        <w:rPr>
          <w:rFonts w:ascii="Times New Roman" w:eastAsia="Times New Roman" w:hAnsi="Times New Roman" w:cs="Times New Roman"/>
          <w:color w:val="000000" w:themeColor="text1"/>
        </w:rPr>
        <w:t xml:space="preserve">The Secretary </w:t>
      </w:r>
      <w:r w:rsidR="73A07E0D" w:rsidRPr="7882A838">
        <w:rPr>
          <w:rFonts w:ascii="Times New Roman" w:eastAsia="Times New Roman" w:hAnsi="Times New Roman" w:cs="Times New Roman"/>
          <w:color w:val="000000" w:themeColor="text1"/>
        </w:rPr>
        <w:t>responded that</w:t>
      </w:r>
      <w:r w:rsidR="6183105E" w:rsidRPr="7882A838">
        <w:rPr>
          <w:rFonts w:ascii="Times New Roman" w:eastAsia="Times New Roman" w:hAnsi="Times New Roman" w:cs="Times New Roman"/>
          <w:color w:val="000000" w:themeColor="text1"/>
        </w:rPr>
        <w:t xml:space="preserve"> EOHLC will look closer at what roles should be considered essential.</w:t>
      </w:r>
    </w:p>
    <w:p w14:paraId="54ECD455" w14:textId="014A95B5" w:rsidR="66289734" w:rsidRDefault="66289734" w:rsidP="66289734">
      <w:pPr>
        <w:spacing w:after="0"/>
        <w:rPr>
          <w:rFonts w:ascii="Times New Roman" w:eastAsia="Times New Roman" w:hAnsi="Times New Roman" w:cs="Times New Roman"/>
          <w:color w:val="000000" w:themeColor="text1"/>
        </w:rPr>
      </w:pPr>
    </w:p>
    <w:p w14:paraId="0F576E71" w14:textId="2E4FF99C" w:rsidR="31A67770" w:rsidRDefault="6EA0052A" w:rsidP="7882A838">
      <w:pPr>
        <w:spacing w:after="0"/>
        <w:rPr>
          <w:rFonts w:ascii="Times New Roman" w:eastAsia="Times New Roman" w:hAnsi="Times New Roman" w:cs="Times New Roman"/>
          <w:color w:val="000000" w:themeColor="text1"/>
        </w:rPr>
      </w:pPr>
      <w:r w:rsidRPr="7882A838">
        <w:rPr>
          <w:rFonts w:ascii="Times New Roman" w:eastAsia="Times New Roman" w:hAnsi="Times New Roman" w:cs="Times New Roman"/>
          <w:color w:val="000000" w:themeColor="text1"/>
        </w:rPr>
        <w:t xml:space="preserve">Senator Cyr </w:t>
      </w:r>
      <w:r w:rsidR="3472AF4C" w:rsidRPr="7882A838">
        <w:rPr>
          <w:rFonts w:ascii="Times New Roman" w:eastAsia="Times New Roman" w:hAnsi="Times New Roman" w:cs="Times New Roman"/>
          <w:color w:val="000000" w:themeColor="text1"/>
        </w:rPr>
        <w:t xml:space="preserve">emphasized the </w:t>
      </w:r>
      <w:r w:rsidRPr="7882A838">
        <w:rPr>
          <w:rFonts w:ascii="Times New Roman" w:eastAsia="Times New Roman" w:hAnsi="Times New Roman" w:cs="Times New Roman"/>
          <w:color w:val="000000" w:themeColor="text1"/>
        </w:rPr>
        <w:t xml:space="preserve">need for county and state employees </w:t>
      </w:r>
      <w:r w:rsidR="4D0F6709" w:rsidRPr="7882A838">
        <w:rPr>
          <w:rFonts w:ascii="Times New Roman" w:eastAsia="Times New Roman" w:hAnsi="Times New Roman" w:cs="Times New Roman"/>
          <w:color w:val="000000" w:themeColor="text1"/>
        </w:rPr>
        <w:t>to be included in public employee housing preference</w:t>
      </w:r>
      <w:r w:rsidR="47F51A6E" w:rsidRPr="7882A838">
        <w:rPr>
          <w:rFonts w:ascii="Times New Roman" w:eastAsia="Times New Roman" w:hAnsi="Times New Roman" w:cs="Times New Roman"/>
          <w:color w:val="000000" w:themeColor="text1"/>
        </w:rPr>
        <w:t>.</w:t>
      </w:r>
      <w:r w:rsidR="617D78B9" w:rsidRPr="7882A838">
        <w:rPr>
          <w:rFonts w:ascii="Times New Roman" w:eastAsia="Times New Roman" w:hAnsi="Times New Roman" w:cs="Times New Roman"/>
          <w:color w:val="000000" w:themeColor="text1"/>
        </w:rPr>
        <w:t xml:space="preserve"> </w:t>
      </w:r>
      <w:r w:rsidR="31A67770" w:rsidRPr="7882A838">
        <w:rPr>
          <w:rFonts w:ascii="Times New Roman" w:eastAsia="Times New Roman" w:hAnsi="Times New Roman" w:cs="Times New Roman"/>
          <w:color w:val="000000" w:themeColor="text1"/>
        </w:rPr>
        <w:t>Alisa Magnotta request</w:t>
      </w:r>
      <w:r w:rsidR="24C302F7" w:rsidRPr="7882A838">
        <w:rPr>
          <w:rFonts w:ascii="Times New Roman" w:eastAsia="Times New Roman" w:hAnsi="Times New Roman" w:cs="Times New Roman"/>
          <w:color w:val="000000" w:themeColor="text1"/>
        </w:rPr>
        <w:t>ed</w:t>
      </w:r>
      <w:r w:rsidR="31A67770" w:rsidRPr="7882A838">
        <w:rPr>
          <w:rFonts w:ascii="Times New Roman" w:eastAsia="Times New Roman" w:hAnsi="Times New Roman" w:cs="Times New Roman"/>
          <w:color w:val="000000" w:themeColor="text1"/>
        </w:rPr>
        <w:t xml:space="preserve"> that the questionnaires filled out by commission members </w:t>
      </w:r>
      <w:r w:rsidR="31A67770" w:rsidRPr="7882A838">
        <w:rPr>
          <w:rFonts w:ascii="Times New Roman" w:eastAsia="Times New Roman" w:hAnsi="Times New Roman" w:cs="Times New Roman"/>
          <w:color w:val="000000" w:themeColor="text1"/>
        </w:rPr>
        <w:lastRenderedPageBreak/>
        <w:t xml:space="preserve">be sent to the whole commission, so that members can see how others feel about the different topics being discussed. </w:t>
      </w:r>
    </w:p>
    <w:p w14:paraId="3703392B" w14:textId="354C5403" w:rsidR="66289734" w:rsidRDefault="66289734" w:rsidP="66289734">
      <w:pPr>
        <w:spacing w:after="0"/>
        <w:rPr>
          <w:rFonts w:ascii="Times New Roman" w:eastAsia="Times New Roman" w:hAnsi="Times New Roman" w:cs="Times New Roman"/>
          <w:color w:val="000000" w:themeColor="text1"/>
        </w:rPr>
      </w:pPr>
    </w:p>
    <w:p w14:paraId="5703DFBB" w14:textId="72EB86B3" w:rsidR="31A67770" w:rsidRDefault="31A67770" w:rsidP="7882A838">
      <w:pPr>
        <w:spacing w:after="0"/>
        <w:rPr>
          <w:rFonts w:ascii="Times New Roman" w:eastAsia="Times New Roman" w:hAnsi="Times New Roman" w:cs="Times New Roman"/>
          <w:color w:val="000000" w:themeColor="text1"/>
        </w:rPr>
      </w:pPr>
      <w:r w:rsidRPr="7882A838">
        <w:rPr>
          <w:rFonts w:ascii="Times New Roman" w:eastAsia="Times New Roman" w:hAnsi="Times New Roman" w:cs="Times New Roman"/>
          <w:color w:val="000000" w:themeColor="text1"/>
        </w:rPr>
        <w:t>Representative Luddy note</w:t>
      </w:r>
      <w:r w:rsidR="0F309703" w:rsidRPr="7882A838">
        <w:rPr>
          <w:rFonts w:ascii="Times New Roman" w:eastAsia="Times New Roman" w:hAnsi="Times New Roman" w:cs="Times New Roman"/>
          <w:color w:val="000000" w:themeColor="text1"/>
        </w:rPr>
        <w:t>d</w:t>
      </w:r>
      <w:r w:rsidRPr="7882A838">
        <w:rPr>
          <w:rFonts w:ascii="Times New Roman" w:eastAsia="Times New Roman" w:hAnsi="Times New Roman" w:cs="Times New Roman"/>
          <w:color w:val="000000" w:themeColor="text1"/>
        </w:rPr>
        <w:t xml:space="preserve"> that other types of employees should be co</w:t>
      </w:r>
      <w:r w:rsidR="31B30A98" w:rsidRPr="7882A838">
        <w:rPr>
          <w:rFonts w:ascii="Times New Roman" w:eastAsia="Times New Roman" w:hAnsi="Times New Roman" w:cs="Times New Roman"/>
          <w:color w:val="000000" w:themeColor="text1"/>
        </w:rPr>
        <w:t>nsidered eligible for municipal workforce housing. Senator Cyr caution</w:t>
      </w:r>
      <w:r w:rsidR="51CAA924" w:rsidRPr="7882A838">
        <w:rPr>
          <w:rFonts w:ascii="Times New Roman" w:eastAsia="Times New Roman" w:hAnsi="Times New Roman" w:cs="Times New Roman"/>
          <w:color w:val="000000" w:themeColor="text1"/>
        </w:rPr>
        <w:t>ed</w:t>
      </w:r>
      <w:r w:rsidR="31B30A98" w:rsidRPr="7882A838">
        <w:rPr>
          <w:rFonts w:ascii="Times New Roman" w:eastAsia="Times New Roman" w:hAnsi="Times New Roman" w:cs="Times New Roman"/>
          <w:color w:val="000000" w:themeColor="text1"/>
        </w:rPr>
        <w:t xml:space="preserve"> that the Legislature would need to amend the legislation as written to avoid difficulties with fair housing law.</w:t>
      </w:r>
      <w:r w:rsidR="3B405697" w:rsidRPr="7882A838">
        <w:rPr>
          <w:rFonts w:ascii="Times New Roman" w:eastAsia="Times New Roman" w:hAnsi="Times New Roman" w:cs="Times New Roman"/>
          <w:color w:val="000000" w:themeColor="text1"/>
        </w:rPr>
        <w:t xml:space="preserve"> The Secretary clarifie</w:t>
      </w:r>
      <w:r w:rsidR="2A9F2D61" w:rsidRPr="7882A838">
        <w:rPr>
          <w:rFonts w:ascii="Times New Roman" w:eastAsia="Times New Roman" w:hAnsi="Times New Roman" w:cs="Times New Roman"/>
          <w:color w:val="000000" w:themeColor="text1"/>
        </w:rPr>
        <w:t>d</w:t>
      </w:r>
      <w:r w:rsidR="3B405697" w:rsidRPr="7882A838">
        <w:rPr>
          <w:rFonts w:ascii="Times New Roman" w:eastAsia="Times New Roman" w:hAnsi="Times New Roman" w:cs="Times New Roman"/>
          <w:color w:val="000000" w:themeColor="text1"/>
        </w:rPr>
        <w:t xml:space="preserve"> that the legislation gives EOHLC </w:t>
      </w:r>
      <w:r w:rsidR="3C10CEB1" w:rsidRPr="7882A838">
        <w:rPr>
          <w:rFonts w:ascii="Times New Roman" w:eastAsia="Times New Roman" w:hAnsi="Times New Roman" w:cs="Times New Roman"/>
          <w:color w:val="000000" w:themeColor="text1"/>
        </w:rPr>
        <w:t xml:space="preserve">some </w:t>
      </w:r>
      <w:r w:rsidR="3B405697" w:rsidRPr="7882A838">
        <w:rPr>
          <w:rFonts w:ascii="Times New Roman" w:eastAsia="Times New Roman" w:hAnsi="Times New Roman" w:cs="Times New Roman"/>
          <w:color w:val="000000" w:themeColor="text1"/>
        </w:rPr>
        <w:t xml:space="preserve">flexibility to define which municipal workers can qualify. Alisa Magnotta </w:t>
      </w:r>
      <w:r w:rsidR="624CA597" w:rsidRPr="7882A838">
        <w:rPr>
          <w:rFonts w:ascii="Times New Roman" w:eastAsia="Times New Roman" w:hAnsi="Times New Roman" w:cs="Times New Roman"/>
          <w:color w:val="000000" w:themeColor="text1"/>
        </w:rPr>
        <w:t xml:space="preserve">requested </w:t>
      </w:r>
      <w:r w:rsidR="3B405697" w:rsidRPr="7882A838">
        <w:rPr>
          <w:rFonts w:ascii="Times New Roman" w:eastAsia="Times New Roman" w:hAnsi="Times New Roman" w:cs="Times New Roman"/>
          <w:color w:val="000000" w:themeColor="text1"/>
        </w:rPr>
        <w:t>that childcare employees should be included. The Secretary ask</w:t>
      </w:r>
      <w:r w:rsidR="6846DC67" w:rsidRPr="7882A838">
        <w:rPr>
          <w:rFonts w:ascii="Times New Roman" w:eastAsia="Times New Roman" w:hAnsi="Times New Roman" w:cs="Times New Roman"/>
          <w:color w:val="000000" w:themeColor="text1"/>
        </w:rPr>
        <w:t>ed</w:t>
      </w:r>
      <w:r w:rsidR="3B405697" w:rsidRPr="7882A838">
        <w:rPr>
          <w:rFonts w:ascii="Times New Roman" w:eastAsia="Times New Roman" w:hAnsi="Times New Roman" w:cs="Times New Roman"/>
          <w:color w:val="000000" w:themeColor="text1"/>
        </w:rPr>
        <w:t xml:space="preserve"> members of the commission to send </w:t>
      </w:r>
      <w:r w:rsidR="1DAB4D12" w:rsidRPr="7882A838">
        <w:rPr>
          <w:rFonts w:ascii="Times New Roman" w:eastAsia="Times New Roman" w:hAnsi="Times New Roman" w:cs="Times New Roman"/>
          <w:color w:val="000000" w:themeColor="text1"/>
        </w:rPr>
        <w:t xml:space="preserve">Matt an exhaustive list of </w:t>
      </w:r>
      <w:r w:rsidR="2C9EA615" w:rsidRPr="7882A838">
        <w:rPr>
          <w:rFonts w:ascii="Times New Roman" w:eastAsia="Times New Roman" w:hAnsi="Times New Roman" w:cs="Times New Roman"/>
          <w:color w:val="000000" w:themeColor="text1"/>
        </w:rPr>
        <w:t>types of employees to protect</w:t>
      </w:r>
      <w:r w:rsidR="032C905E" w:rsidRPr="7882A838">
        <w:rPr>
          <w:rFonts w:ascii="Times New Roman" w:eastAsia="Times New Roman" w:hAnsi="Times New Roman" w:cs="Times New Roman"/>
          <w:color w:val="000000" w:themeColor="text1"/>
        </w:rPr>
        <w:t xml:space="preserve"> and</w:t>
      </w:r>
      <w:r w:rsidR="2C9EA615" w:rsidRPr="7882A838">
        <w:rPr>
          <w:rFonts w:ascii="Times New Roman" w:eastAsia="Times New Roman" w:hAnsi="Times New Roman" w:cs="Times New Roman"/>
          <w:color w:val="000000" w:themeColor="text1"/>
        </w:rPr>
        <w:t xml:space="preserve"> create preference for</w:t>
      </w:r>
      <w:r w:rsidR="5594CBA2" w:rsidRPr="7882A838">
        <w:rPr>
          <w:rFonts w:ascii="Times New Roman" w:eastAsia="Times New Roman" w:hAnsi="Times New Roman" w:cs="Times New Roman"/>
          <w:color w:val="000000" w:themeColor="text1"/>
        </w:rPr>
        <w:t>.</w:t>
      </w:r>
    </w:p>
    <w:p w14:paraId="198E6B47" w14:textId="40AC82B1" w:rsidR="66289734" w:rsidRDefault="66289734" w:rsidP="66289734">
      <w:pPr>
        <w:spacing w:after="0"/>
        <w:rPr>
          <w:rFonts w:ascii="Times New Roman" w:eastAsia="Times New Roman" w:hAnsi="Times New Roman" w:cs="Times New Roman"/>
          <w:color w:val="000000" w:themeColor="text1"/>
        </w:rPr>
      </w:pPr>
    </w:p>
    <w:p w14:paraId="70542AE1" w14:textId="37764926" w:rsidR="66289734" w:rsidRDefault="5594CBA2" w:rsidP="7882A838">
      <w:pPr>
        <w:spacing w:after="0"/>
        <w:rPr>
          <w:rFonts w:ascii="Times New Roman" w:eastAsia="Times New Roman" w:hAnsi="Times New Roman" w:cs="Times New Roman"/>
          <w:color w:val="000000" w:themeColor="text1"/>
        </w:rPr>
      </w:pPr>
      <w:r w:rsidRPr="7882A838">
        <w:rPr>
          <w:rFonts w:ascii="Times New Roman" w:eastAsia="Times New Roman" w:hAnsi="Times New Roman" w:cs="Times New Roman"/>
          <w:color w:val="000000" w:themeColor="text1"/>
        </w:rPr>
        <w:t>Senato</w:t>
      </w:r>
      <w:r w:rsidR="2C9EA615" w:rsidRPr="7882A838">
        <w:rPr>
          <w:rFonts w:ascii="Times New Roman" w:eastAsia="Times New Roman" w:hAnsi="Times New Roman" w:cs="Times New Roman"/>
          <w:color w:val="000000" w:themeColor="text1"/>
        </w:rPr>
        <w:t xml:space="preserve">r </w:t>
      </w:r>
      <w:r w:rsidR="29C129B0" w:rsidRPr="7882A838">
        <w:rPr>
          <w:rFonts w:ascii="Times New Roman" w:eastAsia="Times New Roman" w:hAnsi="Times New Roman" w:cs="Times New Roman"/>
          <w:color w:val="000000" w:themeColor="text1"/>
        </w:rPr>
        <w:t>Cyr shared a set of statute changes that he is considering.</w:t>
      </w:r>
      <w:r w:rsidR="3E5CE267" w:rsidRPr="7882A838">
        <w:rPr>
          <w:rFonts w:ascii="Times New Roman" w:eastAsia="Times New Roman" w:hAnsi="Times New Roman" w:cs="Times New Roman"/>
          <w:color w:val="000000" w:themeColor="text1"/>
        </w:rPr>
        <w:t xml:space="preserve"> He highlighted that the approach to artist housing in the statute could be a model for</w:t>
      </w:r>
      <w:r w:rsidR="32553A3F" w:rsidRPr="7882A838">
        <w:rPr>
          <w:rFonts w:ascii="Times New Roman" w:eastAsia="Times New Roman" w:hAnsi="Times New Roman" w:cs="Times New Roman"/>
          <w:color w:val="000000" w:themeColor="text1"/>
        </w:rPr>
        <w:t xml:space="preserve"> future categories of workers</w:t>
      </w:r>
      <w:r w:rsidR="7E24424A" w:rsidRPr="7882A838">
        <w:rPr>
          <w:rFonts w:ascii="Times New Roman" w:eastAsia="Times New Roman" w:hAnsi="Times New Roman" w:cs="Times New Roman"/>
          <w:color w:val="000000" w:themeColor="text1"/>
        </w:rPr>
        <w:t>. He asked for additional recommendations from advisory council members on how else the statute needs to be tweaked.</w:t>
      </w:r>
    </w:p>
    <w:p w14:paraId="4CDC7E11" w14:textId="73F25830" w:rsidR="7882A838" w:rsidRDefault="7882A838" w:rsidP="7882A838">
      <w:pPr>
        <w:spacing w:after="0"/>
        <w:rPr>
          <w:rFonts w:ascii="Times New Roman" w:eastAsia="Times New Roman" w:hAnsi="Times New Roman" w:cs="Times New Roman"/>
          <w:color w:val="000000" w:themeColor="text1"/>
        </w:rPr>
      </w:pPr>
    </w:p>
    <w:p w14:paraId="6E75F1E6" w14:textId="5051194D" w:rsidR="5AD4ED86" w:rsidRDefault="5AD4ED86" w:rsidP="7882A838">
      <w:pPr>
        <w:spacing w:after="0"/>
        <w:rPr>
          <w:rFonts w:ascii="Times New Roman" w:eastAsia="Times New Roman" w:hAnsi="Times New Roman" w:cs="Times New Roman"/>
          <w:color w:val="000000" w:themeColor="text1"/>
        </w:rPr>
      </w:pPr>
      <w:r w:rsidRPr="7882A838">
        <w:rPr>
          <w:rFonts w:ascii="Times New Roman" w:eastAsia="Times New Roman" w:hAnsi="Times New Roman" w:cs="Times New Roman"/>
          <w:color w:val="000000" w:themeColor="text1"/>
        </w:rPr>
        <w:t>The Lieutenant Governor raise</w:t>
      </w:r>
      <w:r w:rsidR="56504CD7" w:rsidRPr="7882A838">
        <w:rPr>
          <w:rFonts w:ascii="Times New Roman" w:eastAsia="Times New Roman" w:hAnsi="Times New Roman" w:cs="Times New Roman"/>
          <w:color w:val="000000" w:themeColor="text1"/>
        </w:rPr>
        <w:t>d</w:t>
      </w:r>
      <w:r w:rsidRPr="7882A838">
        <w:rPr>
          <w:rFonts w:ascii="Times New Roman" w:eastAsia="Times New Roman" w:hAnsi="Times New Roman" w:cs="Times New Roman"/>
          <w:color w:val="000000" w:themeColor="text1"/>
        </w:rPr>
        <w:t xml:space="preserve"> the idea that supportive housing should be a priority as well for seniors and young adults with developmental disabilities. </w:t>
      </w:r>
      <w:r w:rsidR="69F8E525" w:rsidRPr="7882A838">
        <w:rPr>
          <w:rFonts w:ascii="Times New Roman" w:eastAsia="Times New Roman" w:hAnsi="Times New Roman" w:cs="Times New Roman"/>
          <w:color w:val="000000" w:themeColor="text1"/>
        </w:rPr>
        <w:t>Laura Silber note</w:t>
      </w:r>
      <w:r w:rsidR="399D258D" w:rsidRPr="7882A838">
        <w:rPr>
          <w:rFonts w:ascii="Times New Roman" w:eastAsia="Times New Roman" w:hAnsi="Times New Roman" w:cs="Times New Roman"/>
          <w:color w:val="000000" w:themeColor="text1"/>
        </w:rPr>
        <w:t>d that</w:t>
      </w:r>
      <w:r w:rsidR="69F8E525" w:rsidRPr="7882A838">
        <w:rPr>
          <w:rFonts w:ascii="Times New Roman" w:eastAsia="Times New Roman" w:hAnsi="Times New Roman" w:cs="Times New Roman"/>
          <w:color w:val="000000" w:themeColor="text1"/>
        </w:rPr>
        <w:t xml:space="preserve"> Island Autism</w:t>
      </w:r>
      <w:r w:rsidR="570F6820" w:rsidRPr="7882A838">
        <w:rPr>
          <w:rFonts w:ascii="Times New Roman" w:eastAsia="Times New Roman" w:hAnsi="Times New Roman" w:cs="Times New Roman"/>
          <w:color w:val="000000" w:themeColor="text1"/>
        </w:rPr>
        <w:t xml:space="preserve"> is a group that creates congregate housing for young adults on Martha’s Vineyard</w:t>
      </w:r>
      <w:r w:rsidR="5F7762C2" w:rsidRPr="7882A838">
        <w:rPr>
          <w:rFonts w:ascii="Times New Roman" w:eastAsia="Times New Roman" w:hAnsi="Times New Roman" w:cs="Times New Roman"/>
          <w:color w:val="000000" w:themeColor="text1"/>
        </w:rPr>
        <w:t xml:space="preserve"> and which h</w:t>
      </w:r>
      <w:r w:rsidR="69F8E525" w:rsidRPr="7882A838">
        <w:rPr>
          <w:rFonts w:ascii="Times New Roman" w:eastAsia="Times New Roman" w:hAnsi="Times New Roman" w:cs="Times New Roman"/>
          <w:color w:val="000000" w:themeColor="text1"/>
        </w:rPr>
        <w:t xml:space="preserve">as efforts to create housing for those with autism </w:t>
      </w:r>
      <w:r w:rsidR="3A7BCBC8" w:rsidRPr="7882A838">
        <w:rPr>
          <w:rFonts w:ascii="Times New Roman" w:eastAsia="Times New Roman" w:hAnsi="Times New Roman" w:cs="Times New Roman"/>
          <w:color w:val="000000" w:themeColor="text1"/>
        </w:rPr>
        <w:t>(</w:t>
      </w:r>
      <w:r w:rsidR="69F8E525" w:rsidRPr="7882A838">
        <w:rPr>
          <w:rFonts w:ascii="Times New Roman" w:eastAsia="Times New Roman" w:hAnsi="Times New Roman" w:cs="Times New Roman"/>
          <w:color w:val="000000" w:themeColor="text1"/>
        </w:rPr>
        <w:t>also support for individuals transitioning out of homelessness</w:t>
      </w:r>
      <w:r w:rsidR="45BE2348" w:rsidRPr="7882A838">
        <w:rPr>
          <w:rFonts w:ascii="Times New Roman" w:eastAsia="Times New Roman" w:hAnsi="Times New Roman" w:cs="Times New Roman"/>
          <w:color w:val="000000" w:themeColor="text1"/>
        </w:rPr>
        <w:t>). S</w:t>
      </w:r>
      <w:r w:rsidR="69F8E525" w:rsidRPr="7882A838">
        <w:rPr>
          <w:rFonts w:ascii="Times New Roman" w:eastAsia="Times New Roman" w:hAnsi="Times New Roman" w:cs="Times New Roman"/>
          <w:color w:val="000000" w:themeColor="text1"/>
        </w:rPr>
        <w:t>ome</w:t>
      </w:r>
      <w:r w:rsidR="25D7B239" w:rsidRPr="7882A838">
        <w:rPr>
          <w:rFonts w:ascii="Times New Roman" w:eastAsia="Times New Roman" w:hAnsi="Times New Roman" w:cs="Times New Roman"/>
          <w:color w:val="000000" w:themeColor="text1"/>
        </w:rPr>
        <w:t xml:space="preserve"> of the</w:t>
      </w:r>
      <w:r w:rsidR="69F8E525" w:rsidRPr="7882A838">
        <w:rPr>
          <w:rFonts w:ascii="Times New Roman" w:eastAsia="Times New Roman" w:hAnsi="Times New Roman" w:cs="Times New Roman"/>
          <w:color w:val="000000" w:themeColor="text1"/>
        </w:rPr>
        <w:t xml:space="preserve"> units used for transitional housing aren’t SHI eligible, </w:t>
      </w:r>
      <w:r w:rsidR="163B15B3" w:rsidRPr="7882A838">
        <w:rPr>
          <w:rFonts w:ascii="Times New Roman" w:eastAsia="Times New Roman" w:hAnsi="Times New Roman" w:cs="Times New Roman"/>
          <w:color w:val="000000" w:themeColor="text1"/>
        </w:rPr>
        <w:t xml:space="preserve">but </w:t>
      </w:r>
      <w:r w:rsidR="69F8E525" w:rsidRPr="7882A838">
        <w:rPr>
          <w:rFonts w:ascii="Times New Roman" w:eastAsia="Times New Roman" w:hAnsi="Times New Roman" w:cs="Times New Roman"/>
          <w:color w:val="000000" w:themeColor="text1"/>
        </w:rPr>
        <w:t xml:space="preserve">they do have AMI restrictions; </w:t>
      </w:r>
      <w:r w:rsidR="15144A41" w:rsidRPr="7882A838">
        <w:rPr>
          <w:rFonts w:ascii="Times New Roman" w:eastAsia="Times New Roman" w:hAnsi="Times New Roman" w:cs="Times New Roman"/>
          <w:color w:val="000000" w:themeColor="text1"/>
        </w:rPr>
        <w:t xml:space="preserve">it would be </w:t>
      </w:r>
      <w:r w:rsidR="69F8E525" w:rsidRPr="7882A838">
        <w:rPr>
          <w:rFonts w:ascii="Times New Roman" w:eastAsia="Times New Roman" w:hAnsi="Times New Roman" w:cs="Times New Roman"/>
          <w:color w:val="000000" w:themeColor="text1"/>
        </w:rPr>
        <w:t>easier to support</w:t>
      </w:r>
      <w:r w:rsidR="4781F8EB" w:rsidRPr="7882A838">
        <w:rPr>
          <w:rFonts w:ascii="Times New Roman" w:eastAsia="Times New Roman" w:hAnsi="Times New Roman" w:cs="Times New Roman"/>
          <w:color w:val="000000" w:themeColor="text1"/>
        </w:rPr>
        <w:t xml:space="preserve"> them</w:t>
      </w:r>
      <w:r w:rsidR="69F8E525" w:rsidRPr="7882A838">
        <w:rPr>
          <w:rFonts w:ascii="Times New Roman" w:eastAsia="Times New Roman" w:hAnsi="Times New Roman" w:cs="Times New Roman"/>
          <w:color w:val="000000" w:themeColor="text1"/>
        </w:rPr>
        <w:t xml:space="preserve"> if they are SHI eligible</w:t>
      </w:r>
      <w:r w:rsidR="57279FED" w:rsidRPr="7882A838">
        <w:rPr>
          <w:rFonts w:ascii="Times New Roman" w:eastAsia="Times New Roman" w:hAnsi="Times New Roman" w:cs="Times New Roman"/>
          <w:color w:val="000000" w:themeColor="text1"/>
        </w:rPr>
        <w:t xml:space="preserve">. </w:t>
      </w:r>
      <w:r w:rsidR="2E24FDA9" w:rsidRPr="7882A838">
        <w:rPr>
          <w:rFonts w:ascii="Times New Roman" w:eastAsia="Times New Roman" w:hAnsi="Times New Roman" w:cs="Times New Roman"/>
          <w:color w:val="000000" w:themeColor="text1"/>
        </w:rPr>
        <w:t>The Secretary recommend</w:t>
      </w:r>
      <w:r w:rsidR="6F86BF2B" w:rsidRPr="7882A838">
        <w:rPr>
          <w:rFonts w:ascii="Times New Roman" w:eastAsia="Times New Roman" w:hAnsi="Times New Roman" w:cs="Times New Roman"/>
          <w:color w:val="000000" w:themeColor="text1"/>
        </w:rPr>
        <w:t>ed</w:t>
      </w:r>
      <w:r w:rsidR="2E24FDA9" w:rsidRPr="7882A838">
        <w:rPr>
          <w:rFonts w:ascii="Times New Roman" w:eastAsia="Times New Roman" w:hAnsi="Times New Roman" w:cs="Times New Roman"/>
          <w:color w:val="000000" w:themeColor="text1"/>
        </w:rPr>
        <w:t xml:space="preserve"> that the</w:t>
      </w:r>
      <w:r w:rsidR="09B992A8" w:rsidRPr="7882A838">
        <w:rPr>
          <w:rFonts w:ascii="Times New Roman" w:eastAsia="Times New Roman" w:hAnsi="Times New Roman" w:cs="Times New Roman"/>
          <w:color w:val="000000" w:themeColor="text1"/>
        </w:rPr>
        <w:t xml:space="preserve"> seasonal communities advisory council engage with the</w:t>
      </w:r>
      <w:r w:rsidR="2E24FDA9" w:rsidRPr="7882A838">
        <w:rPr>
          <w:rFonts w:ascii="Times New Roman" w:eastAsia="Times New Roman" w:hAnsi="Times New Roman" w:cs="Times New Roman"/>
          <w:color w:val="000000" w:themeColor="text1"/>
        </w:rPr>
        <w:t xml:space="preserve"> three other commissions </w:t>
      </w:r>
      <w:r w:rsidR="1E1C05B9" w:rsidRPr="7882A838">
        <w:rPr>
          <w:rFonts w:ascii="Times New Roman" w:eastAsia="Times New Roman" w:hAnsi="Times New Roman" w:cs="Times New Roman"/>
          <w:color w:val="000000" w:themeColor="text1"/>
        </w:rPr>
        <w:t>(</w:t>
      </w:r>
      <w:r w:rsidR="2E24FDA9" w:rsidRPr="7882A838">
        <w:rPr>
          <w:rFonts w:ascii="Times New Roman" w:eastAsia="Times New Roman" w:hAnsi="Times New Roman" w:cs="Times New Roman"/>
          <w:color w:val="000000" w:themeColor="text1"/>
        </w:rPr>
        <w:t>Accessible Housing, Senior Housing, and Extremely Low Income</w:t>
      </w:r>
      <w:r w:rsidR="23D9CCDA" w:rsidRPr="7882A838">
        <w:rPr>
          <w:rFonts w:ascii="Times New Roman" w:eastAsia="Times New Roman" w:hAnsi="Times New Roman" w:cs="Times New Roman"/>
          <w:color w:val="000000" w:themeColor="text1"/>
        </w:rPr>
        <w:t>) to hear about</w:t>
      </w:r>
      <w:r w:rsidR="2E24FDA9" w:rsidRPr="7882A838">
        <w:rPr>
          <w:rFonts w:ascii="Times New Roman" w:eastAsia="Times New Roman" w:hAnsi="Times New Roman" w:cs="Times New Roman"/>
          <w:color w:val="000000" w:themeColor="text1"/>
        </w:rPr>
        <w:t xml:space="preserve"> their recommendations when they are ready.</w:t>
      </w:r>
    </w:p>
    <w:p w14:paraId="2487CFB8" w14:textId="72F09E4E" w:rsidR="66289734" w:rsidRDefault="66289734" w:rsidP="66289734">
      <w:pPr>
        <w:spacing w:after="0"/>
        <w:rPr>
          <w:rFonts w:ascii="Times New Roman" w:eastAsia="Times New Roman" w:hAnsi="Times New Roman" w:cs="Times New Roman"/>
          <w:color w:val="000000" w:themeColor="text1"/>
        </w:rPr>
      </w:pPr>
    </w:p>
    <w:p w14:paraId="7E42663F" w14:textId="665DB205" w:rsidR="202220EC" w:rsidRDefault="202220EC" w:rsidP="66289734">
      <w:pPr>
        <w:spacing w:after="0"/>
        <w:rPr>
          <w:rFonts w:ascii="Times New Roman" w:eastAsia="Times New Roman" w:hAnsi="Times New Roman" w:cs="Times New Roman"/>
          <w:b/>
          <w:bCs/>
          <w:color w:val="000000" w:themeColor="text1"/>
          <w:u w:val="single"/>
        </w:rPr>
      </w:pPr>
      <w:r w:rsidRPr="66289734">
        <w:rPr>
          <w:rFonts w:ascii="Times New Roman" w:eastAsia="Times New Roman" w:hAnsi="Times New Roman" w:cs="Times New Roman"/>
          <w:b/>
          <w:bCs/>
          <w:color w:val="000000" w:themeColor="text1"/>
          <w:u w:val="single"/>
        </w:rPr>
        <w:t>Next Steps</w:t>
      </w:r>
    </w:p>
    <w:p w14:paraId="7E857D18" w14:textId="5DC95ACF" w:rsidR="202220EC" w:rsidRDefault="202220EC" w:rsidP="7882A838">
      <w:pPr>
        <w:spacing w:after="0"/>
        <w:rPr>
          <w:rFonts w:ascii="Times New Roman" w:eastAsia="Times New Roman" w:hAnsi="Times New Roman" w:cs="Times New Roman"/>
          <w:color w:val="000000" w:themeColor="text1"/>
        </w:rPr>
      </w:pPr>
      <w:r w:rsidRPr="7882A838">
        <w:rPr>
          <w:rFonts w:ascii="Times New Roman" w:eastAsia="Times New Roman" w:hAnsi="Times New Roman" w:cs="Times New Roman"/>
          <w:color w:val="000000" w:themeColor="text1"/>
        </w:rPr>
        <w:t>Matt present</w:t>
      </w:r>
      <w:r w:rsidR="5E1CF84A" w:rsidRPr="7882A838">
        <w:rPr>
          <w:rFonts w:ascii="Times New Roman" w:eastAsia="Times New Roman" w:hAnsi="Times New Roman" w:cs="Times New Roman"/>
          <w:color w:val="000000" w:themeColor="text1"/>
        </w:rPr>
        <w:t>ed</w:t>
      </w:r>
      <w:r w:rsidRPr="7882A838">
        <w:rPr>
          <w:rFonts w:ascii="Times New Roman" w:eastAsia="Times New Roman" w:hAnsi="Times New Roman" w:cs="Times New Roman"/>
          <w:color w:val="000000" w:themeColor="text1"/>
        </w:rPr>
        <w:t xml:space="preserve"> the next steps for the commission. EOHLC is hopin</w:t>
      </w:r>
      <w:r w:rsidR="5CFFEF17" w:rsidRPr="7882A838">
        <w:rPr>
          <w:rFonts w:ascii="Times New Roman" w:eastAsia="Times New Roman" w:hAnsi="Times New Roman" w:cs="Times New Roman"/>
          <w:color w:val="000000" w:themeColor="text1"/>
        </w:rPr>
        <w:t>g to have draft regulations ready in July, factoring in the commission’s recommendations. Throughout July and August, EOHLC is targeting a comment period on the regulations and listening sessions. Finally, in September, EOHLC expects regulations to be filed and publicized. The next meeting of this commission is expected to be in September on Nantucket.</w:t>
      </w:r>
    </w:p>
    <w:p w14:paraId="7C5FDC52" w14:textId="267180F7" w:rsidR="66289734" w:rsidRDefault="66289734" w:rsidP="66289734">
      <w:pPr>
        <w:spacing w:after="0"/>
        <w:rPr>
          <w:rFonts w:ascii="Times New Roman" w:eastAsia="Times New Roman" w:hAnsi="Times New Roman" w:cs="Times New Roman"/>
          <w:color w:val="000000" w:themeColor="text1"/>
        </w:rPr>
      </w:pPr>
    </w:p>
    <w:p w14:paraId="7E930872" w14:textId="439BD97E" w:rsidR="4E3C4651" w:rsidRDefault="4E3C4651" w:rsidP="66289734">
      <w:pPr>
        <w:spacing w:after="0"/>
        <w:rPr>
          <w:rFonts w:ascii="Times New Roman" w:eastAsia="Times New Roman" w:hAnsi="Times New Roman" w:cs="Times New Roman"/>
          <w:b/>
          <w:bCs/>
          <w:color w:val="000000" w:themeColor="text1"/>
          <w:u w:val="single"/>
        </w:rPr>
      </w:pPr>
      <w:r w:rsidRPr="66289734">
        <w:rPr>
          <w:rFonts w:ascii="Times New Roman" w:eastAsia="Times New Roman" w:hAnsi="Times New Roman" w:cs="Times New Roman"/>
          <w:b/>
          <w:bCs/>
          <w:color w:val="000000" w:themeColor="text1"/>
          <w:u w:val="single"/>
        </w:rPr>
        <w:t>Adjournment</w:t>
      </w:r>
    </w:p>
    <w:p w14:paraId="443CB7AD" w14:textId="0CA43644" w:rsidR="4E3C4651" w:rsidRDefault="4E3C4651" w:rsidP="7882A838">
      <w:pPr>
        <w:spacing w:after="0"/>
        <w:rPr>
          <w:rFonts w:ascii="Times New Roman" w:eastAsia="Times New Roman" w:hAnsi="Times New Roman" w:cs="Times New Roman"/>
          <w:color w:val="000000" w:themeColor="text1"/>
        </w:rPr>
      </w:pPr>
      <w:r w:rsidRPr="7882A838">
        <w:rPr>
          <w:rFonts w:ascii="Times New Roman" w:eastAsia="Times New Roman" w:hAnsi="Times New Roman" w:cs="Times New Roman"/>
          <w:color w:val="000000" w:themeColor="text1"/>
        </w:rPr>
        <w:t>Senator Cyr motion</w:t>
      </w:r>
      <w:r w:rsidR="6990D247" w:rsidRPr="7882A838">
        <w:rPr>
          <w:rFonts w:ascii="Times New Roman" w:eastAsia="Times New Roman" w:hAnsi="Times New Roman" w:cs="Times New Roman"/>
          <w:color w:val="000000" w:themeColor="text1"/>
        </w:rPr>
        <w:t>ed</w:t>
      </w:r>
      <w:r w:rsidRPr="7882A838">
        <w:rPr>
          <w:rFonts w:ascii="Times New Roman" w:eastAsia="Times New Roman" w:hAnsi="Times New Roman" w:cs="Times New Roman"/>
          <w:color w:val="000000" w:themeColor="text1"/>
        </w:rPr>
        <w:t xml:space="preserve"> to adjourn. Alisa Magnotta second</w:t>
      </w:r>
      <w:r w:rsidR="4B857E2B" w:rsidRPr="7882A838">
        <w:rPr>
          <w:rFonts w:ascii="Times New Roman" w:eastAsia="Times New Roman" w:hAnsi="Times New Roman" w:cs="Times New Roman"/>
          <w:color w:val="000000" w:themeColor="text1"/>
        </w:rPr>
        <w:t>ed</w:t>
      </w:r>
      <w:r w:rsidRPr="7882A838">
        <w:rPr>
          <w:rFonts w:ascii="Times New Roman" w:eastAsia="Times New Roman" w:hAnsi="Times New Roman" w:cs="Times New Roman"/>
          <w:color w:val="000000" w:themeColor="text1"/>
        </w:rPr>
        <w:t>. The meeting is adjourned at 2:20pm.</w:t>
      </w:r>
    </w:p>
    <w:sectPr w:rsidR="4E3C4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97EFEE"/>
    <w:rsid w:val="0027554A"/>
    <w:rsid w:val="006149FA"/>
    <w:rsid w:val="007669A5"/>
    <w:rsid w:val="00786588"/>
    <w:rsid w:val="01677C1B"/>
    <w:rsid w:val="01A83FF7"/>
    <w:rsid w:val="02639890"/>
    <w:rsid w:val="02DE2872"/>
    <w:rsid w:val="02E1D4A9"/>
    <w:rsid w:val="0329275E"/>
    <w:rsid w:val="032C905E"/>
    <w:rsid w:val="0388E5C2"/>
    <w:rsid w:val="04AD1C1C"/>
    <w:rsid w:val="05377094"/>
    <w:rsid w:val="066E2814"/>
    <w:rsid w:val="06A9DA2F"/>
    <w:rsid w:val="06C2983B"/>
    <w:rsid w:val="06D2144B"/>
    <w:rsid w:val="085F1530"/>
    <w:rsid w:val="09871988"/>
    <w:rsid w:val="09A1051A"/>
    <w:rsid w:val="09B992A8"/>
    <w:rsid w:val="0B7F19FE"/>
    <w:rsid w:val="0C0466A1"/>
    <w:rsid w:val="0CD5803E"/>
    <w:rsid w:val="0F2C6B3A"/>
    <w:rsid w:val="0F309703"/>
    <w:rsid w:val="0FB5A78D"/>
    <w:rsid w:val="0FC7F3B2"/>
    <w:rsid w:val="10264444"/>
    <w:rsid w:val="109B69D8"/>
    <w:rsid w:val="11051616"/>
    <w:rsid w:val="11C3EB01"/>
    <w:rsid w:val="1285DE8B"/>
    <w:rsid w:val="12FA2B64"/>
    <w:rsid w:val="13E66233"/>
    <w:rsid w:val="15144A41"/>
    <w:rsid w:val="163B15B3"/>
    <w:rsid w:val="16AC42E5"/>
    <w:rsid w:val="16B89147"/>
    <w:rsid w:val="19615638"/>
    <w:rsid w:val="1A2A4DC9"/>
    <w:rsid w:val="1B11190B"/>
    <w:rsid w:val="1B6A80E3"/>
    <w:rsid w:val="1B982DF5"/>
    <w:rsid w:val="1BAFC843"/>
    <w:rsid w:val="1C866A73"/>
    <w:rsid w:val="1D410A95"/>
    <w:rsid w:val="1DAB4D12"/>
    <w:rsid w:val="1E0A4573"/>
    <w:rsid w:val="1E1C05B9"/>
    <w:rsid w:val="1EE31831"/>
    <w:rsid w:val="202220EC"/>
    <w:rsid w:val="2074272F"/>
    <w:rsid w:val="20757FA0"/>
    <w:rsid w:val="2108A0C2"/>
    <w:rsid w:val="2148A2C8"/>
    <w:rsid w:val="2180213B"/>
    <w:rsid w:val="2216EFB4"/>
    <w:rsid w:val="22D9F0B8"/>
    <w:rsid w:val="22E2723E"/>
    <w:rsid w:val="23D9CCDA"/>
    <w:rsid w:val="23FAEB2E"/>
    <w:rsid w:val="240B02C7"/>
    <w:rsid w:val="24A60F71"/>
    <w:rsid w:val="24C302F7"/>
    <w:rsid w:val="251655DC"/>
    <w:rsid w:val="25967407"/>
    <w:rsid w:val="25C27796"/>
    <w:rsid w:val="25D7B239"/>
    <w:rsid w:val="264AEE54"/>
    <w:rsid w:val="27C9767C"/>
    <w:rsid w:val="2838E38D"/>
    <w:rsid w:val="2997EFEE"/>
    <w:rsid w:val="29C129B0"/>
    <w:rsid w:val="2A76DAA9"/>
    <w:rsid w:val="2A9F2D61"/>
    <w:rsid w:val="2AAE3CC7"/>
    <w:rsid w:val="2AD833D9"/>
    <w:rsid w:val="2B1007AD"/>
    <w:rsid w:val="2B418CCA"/>
    <w:rsid w:val="2C9EA615"/>
    <w:rsid w:val="2CAFDDF9"/>
    <w:rsid w:val="2CDF0A36"/>
    <w:rsid w:val="2CFC6F25"/>
    <w:rsid w:val="2E24FDA9"/>
    <w:rsid w:val="2E958824"/>
    <w:rsid w:val="2E96095D"/>
    <w:rsid w:val="2F25FAC8"/>
    <w:rsid w:val="2FB1E885"/>
    <w:rsid w:val="2FE3DD97"/>
    <w:rsid w:val="30C2D77C"/>
    <w:rsid w:val="31A67770"/>
    <w:rsid w:val="31B30A98"/>
    <w:rsid w:val="320AC9D2"/>
    <w:rsid w:val="32553A3F"/>
    <w:rsid w:val="32A9DEBB"/>
    <w:rsid w:val="32AC2A2A"/>
    <w:rsid w:val="33D62A6C"/>
    <w:rsid w:val="33FABE8B"/>
    <w:rsid w:val="3472AF4C"/>
    <w:rsid w:val="3520FC04"/>
    <w:rsid w:val="35486287"/>
    <w:rsid w:val="35BDB4A4"/>
    <w:rsid w:val="365EC661"/>
    <w:rsid w:val="36AF9127"/>
    <w:rsid w:val="38580618"/>
    <w:rsid w:val="399D258D"/>
    <w:rsid w:val="39E3A157"/>
    <w:rsid w:val="3A2237D1"/>
    <w:rsid w:val="3A7BCBC8"/>
    <w:rsid w:val="3A8DA899"/>
    <w:rsid w:val="3B129728"/>
    <w:rsid w:val="3B405697"/>
    <w:rsid w:val="3C10CEB1"/>
    <w:rsid w:val="3D58FDB3"/>
    <w:rsid w:val="3E5CE267"/>
    <w:rsid w:val="3F63F2FB"/>
    <w:rsid w:val="404E62B9"/>
    <w:rsid w:val="40B444E9"/>
    <w:rsid w:val="4200B4B0"/>
    <w:rsid w:val="430EDD5A"/>
    <w:rsid w:val="43AE8AB5"/>
    <w:rsid w:val="44333381"/>
    <w:rsid w:val="457AD9E7"/>
    <w:rsid w:val="457FCD0D"/>
    <w:rsid w:val="45BE2348"/>
    <w:rsid w:val="45D3D7DD"/>
    <w:rsid w:val="4718F954"/>
    <w:rsid w:val="47487F48"/>
    <w:rsid w:val="4781F8EB"/>
    <w:rsid w:val="47874A00"/>
    <w:rsid w:val="47F51A6E"/>
    <w:rsid w:val="481817E1"/>
    <w:rsid w:val="48F5A20B"/>
    <w:rsid w:val="4AB7B726"/>
    <w:rsid w:val="4B29BD29"/>
    <w:rsid w:val="4B857E2B"/>
    <w:rsid w:val="4C37D565"/>
    <w:rsid w:val="4CC05063"/>
    <w:rsid w:val="4CFB3DD0"/>
    <w:rsid w:val="4D0F6709"/>
    <w:rsid w:val="4D15D6AF"/>
    <w:rsid w:val="4D69BFE6"/>
    <w:rsid w:val="4E3C4651"/>
    <w:rsid w:val="4E47A533"/>
    <w:rsid w:val="4E52B4C6"/>
    <w:rsid w:val="4ED1310F"/>
    <w:rsid w:val="4F21783F"/>
    <w:rsid w:val="4F3A7A9F"/>
    <w:rsid w:val="4F41ADA8"/>
    <w:rsid w:val="518F0B98"/>
    <w:rsid w:val="51CAA924"/>
    <w:rsid w:val="51E56DDE"/>
    <w:rsid w:val="51EBC5F6"/>
    <w:rsid w:val="527F01CB"/>
    <w:rsid w:val="550D5C87"/>
    <w:rsid w:val="5594CBA2"/>
    <w:rsid w:val="55F0B2C6"/>
    <w:rsid w:val="561EDC49"/>
    <w:rsid w:val="56504CD7"/>
    <w:rsid w:val="56B25C01"/>
    <w:rsid w:val="56B59935"/>
    <w:rsid w:val="570F6820"/>
    <w:rsid w:val="57279FED"/>
    <w:rsid w:val="57E489FD"/>
    <w:rsid w:val="587E1A73"/>
    <w:rsid w:val="593EE2A0"/>
    <w:rsid w:val="59685677"/>
    <w:rsid w:val="59B9C2F4"/>
    <w:rsid w:val="5A2D10EF"/>
    <w:rsid w:val="5A628921"/>
    <w:rsid w:val="5AD4ED86"/>
    <w:rsid w:val="5BB3D7AA"/>
    <w:rsid w:val="5C10AB03"/>
    <w:rsid w:val="5C4631FD"/>
    <w:rsid w:val="5C61EFE2"/>
    <w:rsid w:val="5CA9E3DE"/>
    <w:rsid w:val="5CFFEF17"/>
    <w:rsid w:val="5DC1C545"/>
    <w:rsid w:val="5E1CF84A"/>
    <w:rsid w:val="5E4FE9A7"/>
    <w:rsid w:val="5E94CF8F"/>
    <w:rsid w:val="5F2B04D7"/>
    <w:rsid w:val="5F3605B8"/>
    <w:rsid w:val="5F3FB6D7"/>
    <w:rsid w:val="5F57654B"/>
    <w:rsid w:val="5F7762C2"/>
    <w:rsid w:val="6060124B"/>
    <w:rsid w:val="607D7812"/>
    <w:rsid w:val="617D78B9"/>
    <w:rsid w:val="6183105E"/>
    <w:rsid w:val="624CA597"/>
    <w:rsid w:val="658461E7"/>
    <w:rsid w:val="66289734"/>
    <w:rsid w:val="664AAB6A"/>
    <w:rsid w:val="67CEDC4E"/>
    <w:rsid w:val="6846DC67"/>
    <w:rsid w:val="68EAC43C"/>
    <w:rsid w:val="6956D097"/>
    <w:rsid w:val="6990D247"/>
    <w:rsid w:val="69CFA2AB"/>
    <w:rsid w:val="69F8E525"/>
    <w:rsid w:val="6B7F3C83"/>
    <w:rsid w:val="6B83D715"/>
    <w:rsid w:val="6BA9BADE"/>
    <w:rsid w:val="6CF156B8"/>
    <w:rsid w:val="6EA0052A"/>
    <w:rsid w:val="6EE09C1A"/>
    <w:rsid w:val="6F242251"/>
    <w:rsid w:val="6F86BF2B"/>
    <w:rsid w:val="6F9F9CD9"/>
    <w:rsid w:val="6FE27C06"/>
    <w:rsid w:val="71B4B25C"/>
    <w:rsid w:val="7230E9A6"/>
    <w:rsid w:val="727C285B"/>
    <w:rsid w:val="735EEAF2"/>
    <w:rsid w:val="73A07E0D"/>
    <w:rsid w:val="73E31052"/>
    <w:rsid w:val="752858CF"/>
    <w:rsid w:val="765C25F5"/>
    <w:rsid w:val="770B3EDB"/>
    <w:rsid w:val="77DF6F0A"/>
    <w:rsid w:val="783B156D"/>
    <w:rsid w:val="7882A838"/>
    <w:rsid w:val="79D8C584"/>
    <w:rsid w:val="7A26378A"/>
    <w:rsid w:val="7A9B2A3E"/>
    <w:rsid w:val="7AF94537"/>
    <w:rsid w:val="7B1CE66B"/>
    <w:rsid w:val="7B2EB3BF"/>
    <w:rsid w:val="7B44049B"/>
    <w:rsid w:val="7C23C39E"/>
    <w:rsid w:val="7C83CC63"/>
    <w:rsid w:val="7CBD69DC"/>
    <w:rsid w:val="7E0D780C"/>
    <w:rsid w:val="7E244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EFEE"/>
  <w15:chartTrackingRefBased/>
  <w15:docId w15:val="{61998F06-678D-46FA-8382-D9F7F3F6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7B14D604B3B48B5D202D444E0E01D" ma:contentTypeVersion="12" ma:contentTypeDescription="Create a new document." ma:contentTypeScope="" ma:versionID="1eccf4ed4b96b28e0037e480c344493c">
  <xsd:schema xmlns:xsd="http://www.w3.org/2001/XMLSchema" xmlns:xs="http://www.w3.org/2001/XMLSchema" xmlns:p="http://schemas.microsoft.com/office/2006/metadata/properties" xmlns:ns2="00f635cb-58c7-4c7c-a2be-5f3d12299da6" xmlns:ns3="dc119905-464d-4721-bcb1-84ed6b26f144" targetNamespace="http://schemas.microsoft.com/office/2006/metadata/properties" ma:root="true" ma:fieldsID="cdb403dccf5333a50c243726ca919532" ns2:_="" ns3:_="">
    <xsd:import namespace="00f635cb-58c7-4c7c-a2be-5f3d12299da6"/>
    <xsd:import namespace="dc119905-464d-4721-bcb1-84ed6b26f1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635cb-58c7-4c7c-a2be-5f3d12299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119905-464d-4721-bcb1-84ed6b26f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721042-d6a3-44fb-989f-696d1307e643}" ma:internalName="TaxCatchAll" ma:showField="CatchAllData" ma:web="dc119905-464d-4721-bcb1-84ed6b26f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119905-464d-4721-bcb1-84ed6b26f144" xsi:nil="true"/>
    <lcf76f155ced4ddcb4097134ff3c332f xmlns="00f635cb-58c7-4c7c-a2be-5f3d12299d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2BA1BF-783C-4DB4-A678-699B929EF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635cb-58c7-4c7c-a2be-5f3d12299da6"/>
    <ds:schemaRef ds:uri="dc119905-464d-4721-bcb1-84ed6b26f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0C7FA-1A72-45CD-BD3C-DDD7A5C327A6}">
  <ds:schemaRefs>
    <ds:schemaRef ds:uri="http://schemas.microsoft.com/office/2006/metadata/properties"/>
    <ds:schemaRef ds:uri="http://schemas.microsoft.com/office/infopath/2007/PartnerControls"/>
    <ds:schemaRef ds:uri="dc119905-464d-4721-bcb1-84ed6b26f144"/>
    <ds:schemaRef ds:uri="00f635cb-58c7-4c7c-a2be-5f3d12299da6"/>
  </ds:schemaRefs>
</ds:datastoreItem>
</file>

<file path=customXml/itemProps3.xml><?xml version="1.0" encoding="utf-8"?>
<ds:datastoreItem xmlns:ds="http://schemas.openxmlformats.org/officeDocument/2006/customXml" ds:itemID="{C990E328-0EED-40F5-8EC6-4AB1570D0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5973</Characters>
  <Application>Microsoft Office Word</Application>
  <DocSecurity>0</DocSecurity>
  <Lines>49</Lines>
  <Paragraphs>14</Paragraphs>
  <ScaleCrop>false</ScaleCrop>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Matthew (EOHLC)</dc:creator>
  <cp:keywords/>
  <dc:description/>
  <cp:lastModifiedBy>Dearing, Philip (EOHLC)</cp:lastModifiedBy>
  <cp:revision>2</cp:revision>
  <dcterms:created xsi:type="dcterms:W3CDTF">2025-05-16T15:15:00Z</dcterms:created>
  <dcterms:modified xsi:type="dcterms:W3CDTF">2026-02-09T14:46:00Z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0x0101001517B14D604B3B48B5D202D444E0E01D</vt:lpwstr>
  </property>
  <property fmtid="{D5CDD505-2E9C-101B-9397-08002B2CF9AE}" pid="3" name="MediaServiceImageTags">
    <vt:lpwstr/>
  </property>
</Properties>
</file>