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0" w:type="dxa"/>
        <w:tblInd w:w="-88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6570"/>
      </w:tblGrid>
      <w:tr w:rsidR="008D5637" w:rsidRPr="00274E25" w:rsidTr="00133538">
        <w:trPr>
          <w:trHeight w:val="505"/>
        </w:trPr>
        <w:tc>
          <w:tcPr>
            <w:tcW w:w="1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 w:themeFill="text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D5637" w:rsidRPr="001B6AAB" w:rsidRDefault="004A72B6" w:rsidP="00E615D3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Medication Assisted Treatment (MAT) Commission </w:t>
            </w:r>
          </w:p>
        </w:tc>
      </w:tr>
      <w:tr w:rsidR="008D5637" w:rsidRPr="00274E25" w:rsidTr="00B12805">
        <w:trPr>
          <w:trHeight w:val="505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D94" w:rsidRPr="001B6AAB" w:rsidRDefault="0006317B" w:rsidP="00593D37">
            <w:pPr>
              <w:pStyle w:val="NoSpacing"/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M</w:t>
            </w:r>
            <w:r w:rsidR="001E4C75" w:rsidRPr="001B6AAB">
              <w:rPr>
                <w:b/>
                <w:sz w:val="20"/>
                <w:szCs w:val="20"/>
              </w:rPr>
              <w:t xml:space="preserve">eeting </w:t>
            </w:r>
            <w:r w:rsidR="00593D37" w:rsidRPr="001B6AAB">
              <w:rPr>
                <w:b/>
                <w:sz w:val="20"/>
                <w:szCs w:val="20"/>
              </w:rPr>
              <w:t>a</w:t>
            </w:r>
            <w:r w:rsidR="001E4C75" w:rsidRPr="001B6AAB">
              <w:rPr>
                <w:b/>
                <w:sz w:val="20"/>
                <w:szCs w:val="20"/>
              </w:rPr>
              <w:t>genda</w:t>
            </w: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D94" w:rsidRPr="001B6AAB" w:rsidRDefault="001E4C75" w:rsidP="008D5637">
            <w:pPr>
              <w:pStyle w:val="NoSpacing"/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 xml:space="preserve">Commission </w:t>
            </w:r>
            <w:r w:rsidR="008D5637" w:rsidRPr="001B6AAB">
              <w:rPr>
                <w:b/>
                <w:sz w:val="20"/>
                <w:szCs w:val="20"/>
              </w:rPr>
              <w:t>c</w:t>
            </w:r>
            <w:r w:rsidR="004932D8" w:rsidRPr="001B6AAB">
              <w:rPr>
                <w:b/>
                <w:sz w:val="20"/>
                <w:szCs w:val="20"/>
              </w:rPr>
              <w:t>harge</w:t>
            </w:r>
            <w:r w:rsidR="00A63B65" w:rsidRPr="001B6AAB">
              <w:rPr>
                <w:b/>
                <w:sz w:val="20"/>
                <w:szCs w:val="20"/>
              </w:rPr>
              <w:t>(s)</w:t>
            </w:r>
            <w:r w:rsidR="004932D8" w:rsidRPr="001B6AAB">
              <w:rPr>
                <w:b/>
                <w:sz w:val="20"/>
                <w:szCs w:val="20"/>
              </w:rPr>
              <w:t xml:space="preserve"> discussed during meet</w:t>
            </w:r>
            <w:r w:rsidR="008D5637" w:rsidRPr="001B6AAB">
              <w:rPr>
                <w:b/>
                <w:sz w:val="20"/>
                <w:szCs w:val="20"/>
              </w:rPr>
              <w:t>ing</w:t>
            </w:r>
          </w:p>
        </w:tc>
      </w:tr>
      <w:tr w:rsidR="00C815AF" w:rsidRPr="00274E25" w:rsidTr="00B12805">
        <w:trPr>
          <w:trHeight w:val="3259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15AF" w:rsidRPr="00C815AF" w:rsidRDefault="00C815AF" w:rsidP="002A390D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:rsidR="00C815AF" w:rsidRPr="00C815AF" w:rsidRDefault="00C815AF" w:rsidP="002A390D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C815A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2"/>
                <w:szCs w:val="22"/>
              </w:rPr>
              <w:t>May 21, 2019</w:t>
            </w:r>
          </w:p>
          <w:p w:rsidR="00C815AF" w:rsidRPr="00C815AF" w:rsidRDefault="00C815AF" w:rsidP="002A390D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:rsidR="00C815AF" w:rsidRPr="00C815AF" w:rsidRDefault="00C815AF" w:rsidP="002A390D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2"/>
                <w:szCs w:val="22"/>
                <w:u w:val="single"/>
              </w:rPr>
            </w:pPr>
            <w:r w:rsidRPr="00C815AF"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2"/>
                <w:szCs w:val="22"/>
                <w:u w:val="single"/>
              </w:rPr>
              <w:t>Agenda</w:t>
            </w:r>
          </w:p>
          <w:p w:rsidR="00C815AF" w:rsidRDefault="00C815AF" w:rsidP="00C815AF">
            <w:pPr>
              <w:pStyle w:val="ListParagraph"/>
              <w:rPr>
                <w:rFonts w:asciiTheme="minorHAnsi" w:eastAsia="Calibri" w:hAnsiTheme="minorHAnsi" w:cstheme="minorHAnsi"/>
              </w:rPr>
            </w:pPr>
          </w:p>
          <w:p w:rsidR="00C815AF" w:rsidRDefault="00C815AF" w:rsidP="00C815AF">
            <w:pPr>
              <w:pStyle w:val="ListParagraph"/>
              <w:numPr>
                <w:ilvl w:val="0"/>
                <w:numId w:val="21"/>
              </w:num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C815A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Welcome and acceptance of minutes</w:t>
            </w:r>
          </w:p>
          <w:p w:rsidR="00C815AF" w:rsidRPr="00C815AF" w:rsidRDefault="00C815AF" w:rsidP="00C815AF">
            <w:pPr>
              <w:pStyle w:val="ListParagrap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C815AF" w:rsidRDefault="00C815AF" w:rsidP="00C815AF">
            <w:pPr>
              <w:pStyle w:val="ListParagraph"/>
              <w:numPr>
                <w:ilvl w:val="0"/>
                <w:numId w:val="21"/>
              </w:num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C815A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Presentation of Data- DPH</w:t>
            </w:r>
          </w:p>
          <w:p w:rsidR="00C815AF" w:rsidRPr="00C815AF" w:rsidRDefault="00C815AF" w:rsidP="00C815AF">
            <w:pPr>
              <w:pStyle w:val="ListParagrap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:rsidR="00C815AF" w:rsidRDefault="00C815AF" w:rsidP="00C815AF">
            <w:pPr>
              <w:pStyle w:val="ListParagraph"/>
              <w:numPr>
                <w:ilvl w:val="0"/>
                <w:numId w:val="21"/>
              </w:num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C815A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Presentation of Data- </w:t>
            </w:r>
            <w:proofErr w:type="spellStart"/>
            <w:r w:rsidRPr="00C815A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MassHealth</w:t>
            </w:r>
            <w:proofErr w:type="spellEnd"/>
          </w:p>
          <w:p w:rsidR="00C815AF" w:rsidRPr="00C815AF" w:rsidRDefault="00C815AF" w:rsidP="00C815AF">
            <w:pPr>
              <w:pStyle w:val="ListParagrap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  <w:p w:rsidR="00C815AF" w:rsidRPr="00C815AF" w:rsidRDefault="00C815AF" w:rsidP="00C815AF">
            <w:pPr>
              <w:pStyle w:val="ListParagraph"/>
              <w:numPr>
                <w:ilvl w:val="0"/>
                <w:numId w:val="21"/>
              </w:num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C815A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Presentation of Data- Health Policy Commission </w:t>
            </w:r>
          </w:p>
          <w:p w:rsidR="00C815AF" w:rsidRPr="00C815AF" w:rsidRDefault="00C815AF" w:rsidP="00C815AF">
            <w:pPr>
              <w:rPr>
                <w:rFonts w:eastAsia="Calibri" w:cstheme="minorHAnsi"/>
              </w:rPr>
            </w:pP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815AF" w:rsidRPr="001B6AAB" w:rsidRDefault="00C815AF" w:rsidP="00C815AF">
            <w:pPr>
              <w:pStyle w:val="NoSpacing"/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The Commission must:</w:t>
            </w:r>
          </w:p>
          <w:p w:rsidR="00C815AF" w:rsidRPr="001B6AAB" w:rsidRDefault="00C815AF" w:rsidP="00C815AF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create aggregate demographic and geographic profiles of individuals who use medication-assisted treatment; </w:t>
            </w:r>
          </w:p>
          <w:p w:rsidR="00C815AF" w:rsidRPr="001B6AAB" w:rsidRDefault="00C815AF" w:rsidP="00C815AF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examine the availability of and barriers to accessing medication-assisted treatment, including federal, state and local laws and regulations; </w:t>
            </w:r>
          </w:p>
          <w:p w:rsidR="00C815AF" w:rsidRPr="001B6AAB" w:rsidRDefault="00C815AF" w:rsidP="00C815AF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determine the current utilization of, and projected need for, medication-assisted treatment in inpatient and outpatient settings, including, but not limited to, inpatient and residential substance use treatment facilities, inpatient psychiatric settings, pharmacy settings, mobile settings and primary care settings; </w:t>
            </w:r>
          </w:p>
          <w:p w:rsidR="00C815AF" w:rsidRPr="001B6AAB" w:rsidRDefault="00C815AF" w:rsidP="00C815AF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>identify ways to expand access to medication-assisted treatment in both inpatient and outpatient settings;</w:t>
            </w:r>
          </w:p>
          <w:p w:rsidR="00C815AF" w:rsidRPr="001B6AAB" w:rsidRDefault="00C815AF" w:rsidP="00C815AF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identify ways to encourage practitioners to seek waivers to administer buprenorphine to treat patients with opioid use disorder; </w:t>
            </w:r>
          </w:p>
          <w:p w:rsidR="00C815AF" w:rsidRPr="00DC6251" w:rsidRDefault="00C815AF" w:rsidP="00C815AF">
            <w:pPr>
              <w:pStyle w:val="ListParagraph"/>
              <w:numPr>
                <w:ilvl w:val="0"/>
                <w:numId w:val="18"/>
              </w:numPr>
              <w:rPr>
                <w:rFonts w:ascii="Gill Sans MT" w:hAnsi="Gill Sans MT" w:cs="Arial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study the availability of and concurrent use of behavioral health therapy for individuals receiving medication-assisted treatment; </w:t>
            </w:r>
          </w:p>
          <w:p w:rsidR="00C815AF" w:rsidRPr="00884452" w:rsidRDefault="00C815AF" w:rsidP="002A390D">
            <w:pPr>
              <w:pStyle w:val="NormalWeb"/>
              <w:spacing w:before="0" w:beforeAutospacing="0" w:after="0" w:afterAutospacing="0" w:line="276" w:lineRule="auto"/>
              <w:rPr>
                <w:rFonts w:ascii="Gill Sans MT" w:eastAsia="Calibri" w:hAnsi="Gill Sans MT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</w:tc>
      </w:tr>
      <w:tr w:rsidR="00110D1A" w:rsidRPr="00274E25" w:rsidTr="00B12805">
        <w:trPr>
          <w:trHeight w:val="3259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0D1A" w:rsidRPr="00884452" w:rsidRDefault="00110D1A" w:rsidP="002A390D">
            <w:pPr>
              <w:pStyle w:val="NormalWeb"/>
              <w:spacing w:before="0" w:beforeAutospacing="0" w:after="0" w:afterAutospacing="0" w:line="276" w:lineRule="auto"/>
              <w:rPr>
                <w:rFonts w:ascii="Gill Sans MT" w:eastAsia="Calibri" w:hAnsi="Gill Sans MT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:rsidR="00110D1A" w:rsidRPr="00884452" w:rsidRDefault="00110D1A" w:rsidP="002A390D">
            <w:pPr>
              <w:pStyle w:val="NormalWeb"/>
              <w:spacing w:before="0" w:beforeAutospacing="0" w:after="0" w:afterAutospacing="0" w:line="276" w:lineRule="auto"/>
              <w:rPr>
                <w:rFonts w:ascii="Gill Sans MT" w:hAnsi="Gill Sans MT" w:cs="Arial"/>
                <w:sz w:val="22"/>
                <w:szCs w:val="22"/>
              </w:rPr>
            </w:pPr>
            <w:r>
              <w:rPr>
                <w:rFonts w:ascii="Gill Sans MT" w:eastAsia="Calibri" w:hAnsi="Gill Sans MT"/>
                <w:b/>
                <w:bCs/>
                <w:color w:val="000000" w:themeColor="text1"/>
                <w:kern w:val="24"/>
                <w:sz w:val="22"/>
                <w:szCs w:val="22"/>
              </w:rPr>
              <w:t>March 19, 2019</w:t>
            </w:r>
          </w:p>
          <w:p w:rsidR="00110D1A" w:rsidRPr="00884452" w:rsidRDefault="00110D1A" w:rsidP="002A390D">
            <w:pPr>
              <w:pStyle w:val="NormalWeb"/>
              <w:spacing w:before="0" w:beforeAutospacing="0" w:after="0" w:afterAutospacing="0" w:line="276" w:lineRule="auto"/>
              <w:rPr>
                <w:rFonts w:ascii="Gill Sans MT" w:eastAsia="Calibri" w:hAnsi="Gill Sans MT"/>
                <w:b/>
                <w:bCs/>
                <w:color w:val="000000" w:themeColor="text1"/>
                <w:kern w:val="24"/>
                <w:sz w:val="22"/>
                <w:szCs w:val="22"/>
                <w:u w:val="single"/>
              </w:rPr>
            </w:pPr>
          </w:p>
          <w:p w:rsidR="00110D1A" w:rsidRPr="00884452" w:rsidRDefault="00110D1A" w:rsidP="002A390D">
            <w:pPr>
              <w:pStyle w:val="NormalWeb"/>
              <w:spacing w:before="0" w:beforeAutospacing="0" w:after="0" w:afterAutospacing="0" w:line="276" w:lineRule="auto"/>
              <w:rPr>
                <w:rFonts w:ascii="Gill Sans MT" w:eastAsia="Calibri" w:hAnsi="Gill Sans MT"/>
                <w:b/>
                <w:bCs/>
                <w:color w:val="000000" w:themeColor="text1"/>
                <w:kern w:val="24"/>
                <w:sz w:val="22"/>
                <w:szCs w:val="22"/>
                <w:u w:val="single"/>
              </w:rPr>
            </w:pPr>
            <w:r w:rsidRPr="00884452">
              <w:rPr>
                <w:rFonts w:ascii="Gill Sans MT" w:eastAsia="Calibri" w:hAnsi="Gill Sans MT"/>
                <w:b/>
                <w:bCs/>
                <w:color w:val="000000" w:themeColor="text1"/>
                <w:kern w:val="24"/>
                <w:sz w:val="22"/>
                <w:szCs w:val="22"/>
                <w:u w:val="single"/>
              </w:rPr>
              <w:t>Agenda</w:t>
            </w:r>
          </w:p>
          <w:p w:rsidR="00110D1A" w:rsidRPr="001B6AAB" w:rsidRDefault="00110D1A" w:rsidP="002A390D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1. </w:t>
            </w:r>
            <w:r w:rsidRPr="001B6AAB">
              <w:rPr>
                <w:b/>
                <w:sz w:val="20"/>
                <w:szCs w:val="20"/>
              </w:rPr>
              <w:t xml:space="preserve">Welcome </w:t>
            </w:r>
            <w:r>
              <w:rPr>
                <w:b/>
                <w:sz w:val="20"/>
                <w:szCs w:val="20"/>
              </w:rPr>
              <w:t xml:space="preserve">and Acceptance of Minutes </w:t>
            </w:r>
          </w:p>
          <w:p w:rsidR="00110D1A" w:rsidRPr="001B6AAB" w:rsidRDefault="00110D1A" w:rsidP="002A390D">
            <w:pPr>
              <w:pStyle w:val="NoSpacing"/>
              <w:ind w:left="720"/>
              <w:rPr>
                <w:b/>
                <w:sz w:val="20"/>
                <w:szCs w:val="20"/>
              </w:rPr>
            </w:pPr>
          </w:p>
          <w:p w:rsidR="00110D1A" w:rsidRDefault="00110D1A" w:rsidP="002A390D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2. Hilary Smith Connery, MD, PhD – McLean Hospital</w:t>
            </w:r>
          </w:p>
          <w:p w:rsidR="00110D1A" w:rsidRDefault="00110D1A" w:rsidP="002A390D">
            <w:pPr>
              <w:pStyle w:val="NoSpacing"/>
              <w:rPr>
                <w:b/>
                <w:sz w:val="20"/>
                <w:szCs w:val="20"/>
              </w:rPr>
            </w:pPr>
          </w:p>
          <w:p w:rsidR="00110D1A" w:rsidRDefault="00110D1A" w:rsidP="002A390D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3. Consumer Panel</w:t>
            </w:r>
          </w:p>
          <w:p w:rsidR="00110D1A" w:rsidRDefault="00110D1A" w:rsidP="002A390D">
            <w:pPr>
              <w:pStyle w:val="NoSpacing"/>
              <w:rPr>
                <w:b/>
                <w:sz w:val="20"/>
                <w:szCs w:val="20"/>
              </w:rPr>
            </w:pPr>
          </w:p>
          <w:p w:rsidR="00110D1A" w:rsidRDefault="00110D1A" w:rsidP="002A390D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4. DPH Overview of </w:t>
            </w:r>
            <w:r w:rsidR="004F26BD">
              <w:rPr>
                <w:b/>
                <w:sz w:val="20"/>
                <w:szCs w:val="20"/>
              </w:rPr>
              <w:t xml:space="preserve">MAT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12805">
              <w:rPr>
                <w:b/>
                <w:sz w:val="20"/>
                <w:szCs w:val="20"/>
              </w:rPr>
              <w:t>Barriers</w:t>
            </w:r>
          </w:p>
          <w:p w:rsidR="00110D1A" w:rsidRDefault="00110D1A" w:rsidP="002A390D">
            <w:pPr>
              <w:pStyle w:val="NoSpacing"/>
              <w:ind w:left="720"/>
              <w:rPr>
                <w:b/>
                <w:sz w:val="20"/>
                <w:szCs w:val="20"/>
              </w:rPr>
            </w:pPr>
          </w:p>
          <w:p w:rsidR="00110D1A" w:rsidRDefault="00110D1A" w:rsidP="002A390D">
            <w:pPr>
              <w:pStyle w:val="NormalWeb"/>
              <w:spacing w:before="0" w:beforeAutospacing="0" w:after="0" w:afterAutospacing="0" w:line="276" w:lineRule="auto"/>
              <w:rPr>
                <w:rFonts w:ascii="Gill Sans MT" w:hAnsi="Gill Sans MT" w:cs="Arial"/>
                <w:sz w:val="22"/>
                <w:szCs w:val="22"/>
              </w:rPr>
            </w:pPr>
          </w:p>
          <w:p w:rsidR="00110D1A" w:rsidRDefault="00110D1A" w:rsidP="002A390D">
            <w:pPr>
              <w:pStyle w:val="NormalWeb"/>
              <w:spacing w:before="0" w:beforeAutospacing="0" w:after="0" w:afterAutospacing="0" w:line="276" w:lineRule="auto"/>
              <w:ind w:left="360"/>
              <w:rPr>
                <w:rFonts w:ascii="Gill Sans MT" w:hAnsi="Gill Sans MT" w:cs="Arial"/>
                <w:sz w:val="22"/>
                <w:szCs w:val="22"/>
              </w:rPr>
            </w:pPr>
          </w:p>
          <w:p w:rsidR="00110D1A" w:rsidRPr="001B2877" w:rsidRDefault="00110D1A" w:rsidP="002A390D">
            <w:pPr>
              <w:pStyle w:val="NormalWeb"/>
              <w:spacing w:before="0" w:beforeAutospacing="0" w:after="0" w:afterAutospacing="0" w:line="276" w:lineRule="auto"/>
              <w:rPr>
                <w:rFonts w:ascii="Gill Sans MT" w:hAnsi="Gill Sans MT" w:cs="Arial"/>
                <w:sz w:val="22"/>
                <w:szCs w:val="22"/>
              </w:rPr>
            </w:pP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10D1A" w:rsidRPr="00884452" w:rsidRDefault="00110D1A" w:rsidP="002A390D">
            <w:pPr>
              <w:pStyle w:val="NormalWeb"/>
              <w:spacing w:before="0" w:beforeAutospacing="0" w:after="0" w:afterAutospacing="0" w:line="276" w:lineRule="auto"/>
              <w:rPr>
                <w:rFonts w:ascii="Gill Sans MT" w:eastAsia="Calibri" w:hAnsi="Gill Sans MT"/>
                <w:b/>
                <w:bCs/>
                <w:color w:val="000000" w:themeColor="text1"/>
                <w:kern w:val="24"/>
                <w:sz w:val="22"/>
                <w:szCs w:val="22"/>
              </w:rPr>
            </w:pPr>
          </w:p>
          <w:p w:rsidR="00110D1A" w:rsidRPr="001B6AAB" w:rsidRDefault="00110D1A" w:rsidP="00110D1A">
            <w:pPr>
              <w:pStyle w:val="NoSpacing"/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The Commission must:</w:t>
            </w:r>
          </w:p>
          <w:p w:rsidR="00110D1A" w:rsidRPr="001B6AAB" w:rsidRDefault="00110D1A" w:rsidP="00110D1A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create aggregate demographic and geographic profiles of individuals who use medication-assisted treatment; </w:t>
            </w:r>
          </w:p>
          <w:p w:rsidR="00110D1A" w:rsidRPr="001B6AAB" w:rsidRDefault="00110D1A" w:rsidP="00110D1A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examine the availability of and barriers to accessing medication-assisted treatment, including federal, state and local laws and regulations; </w:t>
            </w:r>
          </w:p>
          <w:p w:rsidR="00110D1A" w:rsidRPr="001B6AAB" w:rsidRDefault="00110D1A" w:rsidP="00110D1A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determine the current utilization of, and projected need for, medication-assisted treatment in inpatient and outpatient settings, including, but not limited to, inpatient and residential substance use treatment facilities, inpatient psychiatric settings, pharmacy settings, mobile settings and primary care settings; </w:t>
            </w:r>
          </w:p>
          <w:p w:rsidR="00110D1A" w:rsidRPr="001B6AAB" w:rsidRDefault="00110D1A" w:rsidP="00110D1A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>identify ways to expand access to medication-assisted treatment in both inpatient and outpatient settings;</w:t>
            </w:r>
          </w:p>
          <w:p w:rsidR="00110D1A" w:rsidRPr="001B6AAB" w:rsidRDefault="00110D1A" w:rsidP="00110D1A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identify ways to encourage practitioners to seek waivers to administer buprenorphine to treat patients with opioid use disorder; </w:t>
            </w:r>
          </w:p>
          <w:p w:rsidR="00110D1A" w:rsidRPr="00DC6251" w:rsidRDefault="00110D1A" w:rsidP="00110D1A">
            <w:pPr>
              <w:pStyle w:val="ListParagraph"/>
              <w:numPr>
                <w:ilvl w:val="0"/>
                <w:numId w:val="18"/>
              </w:numPr>
              <w:rPr>
                <w:rFonts w:ascii="Gill Sans MT" w:hAnsi="Gill Sans MT" w:cs="Arial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study the availability of and concurrent use of behavioral health therapy for individuals receiving medication-assisted treatment; </w:t>
            </w:r>
          </w:p>
          <w:p w:rsidR="00110D1A" w:rsidRDefault="00110D1A" w:rsidP="002A390D">
            <w:pPr>
              <w:pStyle w:val="NormalWeb"/>
              <w:spacing w:before="0" w:beforeAutospacing="0" w:after="0" w:afterAutospacing="0" w:line="276" w:lineRule="auto"/>
              <w:ind w:left="360"/>
              <w:rPr>
                <w:rFonts w:ascii="Gill Sans MT" w:hAnsi="Gill Sans MT" w:cs="Arial"/>
                <w:sz w:val="22"/>
                <w:szCs w:val="22"/>
              </w:rPr>
            </w:pPr>
          </w:p>
          <w:p w:rsidR="00110D1A" w:rsidRPr="001B2877" w:rsidRDefault="00110D1A" w:rsidP="002A390D">
            <w:pPr>
              <w:pStyle w:val="NormalWeb"/>
              <w:spacing w:before="0" w:beforeAutospacing="0" w:after="0" w:afterAutospacing="0" w:line="276" w:lineRule="auto"/>
              <w:rPr>
                <w:rFonts w:ascii="Gill Sans MT" w:hAnsi="Gill Sans MT" w:cs="Arial"/>
                <w:sz w:val="22"/>
                <w:szCs w:val="22"/>
              </w:rPr>
            </w:pPr>
          </w:p>
        </w:tc>
      </w:tr>
      <w:tr w:rsidR="001E4C75" w:rsidRPr="00274E25" w:rsidTr="00B12805">
        <w:trPr>
          <w:trHeight w:val="3259"/>
        </w:trPr>
        <w:tc>
          <w:tcPr>
            <w:tcW w:w="4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32D8" w:rsidRPr="001B6AAB" w:rsidRDefault="004932D8" w:rsidP="008E72DC">
            <w:pPr>
              <w:pStyle w:val="NoSpacing"/>
              <w:rPr>
                <w:b/>
                <w:sz w:val="20"/>
                <w:szCs w:val="20"/>
              </w:rPr>
            </w:pPr>
          </w:p>
          <w:p w:rsidR="001E4C75" w:rsidRPr="001B6AAB" w:rsidRDefault="0006317B" w:rsidP="008E72DC">
            <w:pPr>
              <w:pStyle w:val="NoSpacing"/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January 24, 2019</w:t>
            </w:r>
          </w:p>
          <w:p w:rsidR="008E72DC" w:rsidRPr="001B6AAB" w:rsidRDefault="008E72DC" w:rsidP="008E72DC">
            <w:pPr>
              <w:pStyle w:val="NoSpacing"/>
              <w:rPr>
                <w:b/>
                <w:sz w:val="20"/>
                <w:szCs w:val="20"/>
                <w:u w:val="single"/>
              </w:rPr>
            </w:pPr>
          </w:p>
          <w:p w:rsidR="001E4C75" w:rsidRPr="001B6AAB" w:rsidRDefault="001E4C75" w:rsidP="008E72DC">
            <w:pPr>
              <w:pStyle w:val="NoSpacing"/>
              <w:rPr>
                <w:b/>
                <w:sz w:val="20"/>
                <w:szCs w:val="20"/>
                <w:u w:val="single"/>
              </w:rPr>
            </w:pPr>
            <w:r w:rsidRPr="001B6AAB">
              <w:rPr>
                <w:b/>
                <w:sz w:val="20"/>
                <w:szCs w:val="20"/>
                <w:u w:val="single"/>
              </w:rPr>
              <w:t>Agenda</w:t>
            </w:r>
          </w:p>
          <w:p w:rsidR="00C71C46" w:rsidRPr="001B6AAB" w:rsidRDefault="00C71C46" w:rsidP="008E72DC">
            <w:pPr>
              <w:pStyle w:val="NoSpacing"/>
              <w:rPr>
                <w:b/>
                <w:sz w:val="20"/>
                <w:szCs w:val="20"/>
              </w:rPr>
            </w:pPr>
          </w:p>
          <w:p w:rsidR="0006317B" w:rsidRPr="001B6AAB" w:rsidRDefault="0006317B" w:rsidP="0006317B">
            <w:pPr>
              <w:pStyle w:val="NoSpacing"/>
              <w:numPr>
                <w:ilvl w:val="0"/>
                <w:numId w:val="17"/>
              </w:numPr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Welcome and Introductions</w:t>
            </w:r>
          </w:p>
          <w:p w:rsidR="0006317B" w:rsidRPr="001B6AAB" w:rsidRDefault="0006317B" w:rsidP="0006317B">
            <w:pPr>
              <w:pStyle w:val="NoSpacing"/>
              <w:ind w:left="720"/>
              <w:rPr>
                <w:b/>
                <w:sz w:val="20"/>
                <w:szCs w:val="20"/>
              </w:rPr>
            </w:pPr>
          </w:p>
          <w:p w:rsidR="00BE6270" w:rsidRDefault="00BE6270" w:rsidP="0006317B">
            <w:pPr>
              <w:pStyle w:val="NoSpacing"/>
              <w:numPr>
                <w:ilvl w:val="0"/>
                <w:numId w:val="17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Swearing in –Governor’s Office </w:t>
            </w:r>
          </w:p>
          <w:p w:rsidR="00BE6270" w:rsidRDefault="00BE6270" w:rsidP="00BE6270">
            <w:pPr>
              <w:pStyle w:val="NoSpacing"/>
              <w:ind w:left="720"/>
              <w:rPr>
                <w:b/>
                <w:sz w:val="20"/>
                <w:szCs w:val="20"/>
              </w:rPr>
            </w:pPr>
          </w:p>
          <w:p w:rsidR="006C5D94" w:rsidRPr="001B6AAB" w:rsidRDefault="0006317B" w:rsidP="0006317B">
            <w:pPr>
              <w:pStyle w:val="NoSpacing"/>
              <w:numPr>
                <w:ilvl w:val="0"/>
                <w:numId w:val="17"/>
              </w:numPr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Presentation on Open Meeting Law</w:t>
            </w:r>
          </w:p>
          <w:p w:rsidR="0006317B" w:rsidRPr="001B6AAB" w:rsidRDefault="0006317B" w:rsidP="0006317B">
            <w:pPr>
              <w:pStyle w:val="NoSpacing"/>
              <w:ind w:left="720"/>
              <w:rPr>
                <w:b/>
                <w:sz w:val="20"/>
                <w:szCs w:val="20"/>
              </w:rPr>
            </w:pPr>
          </w:p>
          <w:p w:rsidR="0006317B" w:rsidRDefault="0006317B" w:rsidP="0006317B">
            <w:pPr>
              <w:pStyle w:val="NoSpacing"/>
              <w:numPr>
                <w:ilvl w:val="0"/>
                <w:numId w:val="17"/>
              </w:numPr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Presentation on Code of Ethics</w:t>
            </w:r>
          </w:p>
          <w:p w:rsidR="00BE6270" w:rsidRDefault="00BE6270" w:rsidP="00BE6270">
            <w:pPr>
              <w:pStyle w:val="NoSpacing"/>
              <w:ind w:left="720"/>
              <w:rPr>
                <w:b/>
                <w:sz w:val="20"/>
                <w:szCs w:val="20"/>
              </w:rPr>
            </w:pPr>
          </w:p>
          <w:p w:rsidR="0006317B" w:rsidRPr="001B6AAB" w:rsidRDefault="00BE6270" w:rsidP="00BE6270">
            <w:pPr>
              <w:pStyle w:val="NoSpacing"/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    Presentation of</w:t>
            </w:r>
            <w:r w:rsidR="004A72B6">
              <w:rPr>
                <w:b/>
                <w:sz w:val="20"/>
                <w:szCs w:val="20"/>
              </w:rPr>
              <w:t xml:space="preserve"> Medication Assisted </w:t>
            </w:r>
            <w:r w:rsidR="004A72B6">
              <w:rPr>
                <w:b/>
                <w:sz w:val="20"/>
                <w:szCs w:val="20"/>
              </w:rPr>
              <w:lastRenderedPageBreak/>
              <w:t xml:space="preserve">Treatment </w:t>
            </w:r>
          </w:p>
          <w:p w:rsidR="0006317B" w:rsidRPr="001B6AAB" w:rsidRDefault="0006317B" w:rsidP="0006317B">
            <w:pPr>
              <w:pStyle w:val="NoSpacing"/>
              <w:ind w:left="360"/>
              <w:rPr>
                <w:sz w:val="20"/>
                <w:szCs w:val="20"/>
              </w:rPr>
            </w:pPr>
          </w:p>
          <w:p w:rsidR="008E72DC" w:rsidRPr="001B6AAB" w:rsidRDefault="008E72DC" w:rsidP="008049AF">
            <w:pPr>
              <w:pStyle w:val="NoSpacing"/>
              <w:ind w:left="720"/>
              <w:rPr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8447E" w:rsidRPr="001B6AAB" w:rsidRDefault="0068447E" w:rsidP="00357CE3">
            <w:pPr>
              <w:pStyle w:val="NoSpacing"/>
              <w:rPr>
                <w:b/>
                <w:sz w:val="20"/>
                <w:szCs w:val="20"/>
              </w:rPr>
            </w:pPr>
          </w:p>
          <w:p w:rsidR="00067A95" w:rsidRPr="001B6AAB" w:rsidRDefault="00F06B78" w:rsidP="00357CE3">
            <w:pPr>
              <w:pStyle w:val="NoSpacing"/>
              <w:rPr>
                <w:b/>
                <w:sz w:val="20"/>
                <w:szCs w:val="20"/>
              </w:rPr>
            </w:pPr>
            <w:r w:rsidRPr="001B6AAB">
              <w:rPr>
                <w:b/>
                <w:sz w:val="20"/>
                <w:szCs w:val="20"/>
              </w:rPr>
              <w:t>The Commission must:</w:t>
            </w:r>
          </w:p>
          <w:p w:rsidR="001B6AAB" w:rsidRPr="001B6AAB" w:rsidRDefault="001B6AAB" w:rsidP="001B6AA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create aggregate demographic and geographic profiles of individuals who use medication-assisted treatment; </w:t>
            </w:r>
          </w:p>
          <w:p w:rsidR="001B6AAB" w:rsidRPr="001B6AAB" w:rsidRDefault="001B6AAB" w:rsidP="001B6AA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examine the availability of and barriers to accessing medication-assisted treatment, including federal, state and local laws and regulations; </w:t>
            </w:r>
          </w:p>
          <w:p w:rsidR="001B6AAB" w:rsidRPr="001B6AAB" w:rsidRDefault="001B6AAB" w:rsidP="001B6AA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determine the current utilization of, and projected need for, medication-assisted treatment in inpatient and outpatient settings, including, but not limited to, inpatient and residential substance use treatment facilities, inpatient psychiatric settings, pharmacy settings, mobile settings and primary care settings; </w:t>
            </w:r>
          </w:p>
          <w:p w:rsidR="001B6AAB" w:rsidRPr="001B6AAB" w:rsidRDefault="001B6AAB" w:rsidP="001B6AA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>identify ways to expand access to medication-assisted treatment in both inpatient and outpatient settings;</w:t>
            </w:r>
          </w:p>
          <w:p w:rsidR="001B6AAB" w:rsidRPr="001B6AAB" w:rsidRDefault="001B6AAB" w:rsidP="001B6AA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lastRenderedPageBreak/>
              <w:t xml:space="preserve">identify ways to encourage practitioners to seek waivers to administer buprenorphine to treat patients with opioid use disorder; </w:t>
            </w:r>
          </w:p>
          <w:p w:rsidR="001B6AAB" w:rsidRPr="001B6AAB" w:rsidRDefault="001B6AAB" w:rsidP="001B6AAB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  <w:r w:rsidRPr="001B6AAB">
              <w:rPr>
                <w:rFonts w:asciiTheme="minorHAnsi" w:hAnsiTheme="minorHAnsi" w:cs="Helvetica"/>
                <w:color w:val="333333"/>
                <w:sz w:val="20"/>
                <w:szCs w:val="20"/>
              </w:rPr>
              <w:t xml:space="preserve">study the availability of and concurrent use of behavioral health therapy for individuals receiving medication-assisted treatment; </w:t>
            </w:r>
          </w:p>
          <w:p w:rsidR="00F06B78" w:rsidRPr="001B6AAB" w:rsidRDefault="00F06B78" w:rsidP="004F26BD">
            <w:pPr>
              <w:pStyle w:val="ListParagraph"/>
              <w:ind w:left="360"/>
              <w:rPr>
                <w:rFonts w:asciiTheme="minorHAnsi" w:hAnsiTheme="minorHAnsi" w:cs="Helvetica"/>
                <w:color w:val="333333"/>
                <w:sz w:val="20"/>
                <w:szCs w:val="20"/>
              </w:rPr>
            </w:pPr>
          </w:p>
        </w:tc>
      </w:tr>
      <w:tr w:rsidR="005E75EC" w:rsidRPr="00274E25" w:rsidTr="00FC7813">
        <w:trPr>
          <w:trHeight w:val="532"/>
        </w:trPr>
        <w:tc>
          <w:tcPr>
            <w:tcW w:w="1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E75EC" w:rsidRPr="00FD111C" w:rsidRDefault="005E75EC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lastRenderedPageBreak/>
              <w:t xml:space="preserve">Upcoming Meeting dates:  </w:t>
            </w:r>
            <w:r w:rsidRPr="00FD111C"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>March 19, 1-3pm</w:t>
            </w:r>
            <w:r w:rsidR="0070048E" w:rsidRPr="00FD111C"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>; May</w:t>
            </w:r>
            <w:r w:rsidRPr="00FD111C"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 xml:space="preserve"> 21, 1-3pm; June 26, 1-3pm; July 30, 1-3pm</w:t>
            </w:r>
            <w:r w:rsidR="00FD111C"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.  </w:t>
            </w:r>
            <w:r w:rsidR="00FD111C"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 xml:space="preserve">All meetings to be held in the Public Health Council (PHC) </w:t>
            </w:r>
            <w:r w:rsidR="00967211"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 xml:space="preserve">250 Washington Street Boston MA </w:t>
            </w:r>
          </w:p>
        </w:tc>
      </w:tr>
      <w:tr w:rsidR="00967211" w:rsidRPr="00274E25" w:rsidTr="00FC7813">
        <w:trPr>
          <w:trHeight w:val="532"/>
        </w:trPr>
        <w:tc>
          <w:tcPr>
            <w:tcW w:w="1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67211" w:rsidRDefault="00967211" w:rsidP="00FC7813">
            <w:pPr>
              <w:pStyle w:val="NormalWeb"/>
              <w:spacing w:before="0" w:beforeAutospacing="0" w:after="0" w:afterAutospacing="0" w:line="276" w:lineRule="auto"/>
              <w:rPr>
                <w:rStyle w:val="Hyperlink"/>
                <w:rFonts w:asciiTheme="minorHAnsi" w:eastAsia="Calibri" w:hAnsiTheme="minorHAnsi"/>
                <w:b/>
                <w:bCs/>
                <w:kern w:val="24"/>
                <w:sz w:val="20"/>
                <w:szCs w:val="20"/>
              </w:rPr>
            </w:pPr>
            <w:r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Commission Website: </w:t>
            </w:r>
            <w:hyperlink r:id="rId9" w:history="1">
              <w:r w:rsidRPr="0050311E">
                <w:rPr>
                  <w:rStyle w:val="Hyperlink"/>
                  <w:rFonts w:asciiTheme="minorHAnsi" w:eastAsia="Calibri" w:hAnsiTheme="minorHAnsi"/>
                  <w:b/>
                  <w:bCs/>
                  <w:kern w:val="24"/>
                  <w:sz w:val="20"/>
                  <w:szCs w:val="20"/>
                </w:rPr>
                <w:t>https://www.mass.gov/orgs/medication-assisted-treatment-mat-commission</w:t>
              </w:r>
            </w:hyperlink>
          </w:p>
          <w:p w:rsidR="00021CFE" w:rsidRDefault="00021CFE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</w:pPr>
            <w:r w:rsidRPr="00021CFE"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Commission Email</w:t>
            </w:r>
            <w:r>
              <w:rPr>
                <w:rFonts w:asciiTheme="minorHAnsi" w:eastAsia="Calibri" w:hAnsiTheme="minorHAnsi"/>
                <w:bCs/>
                <w:color w:val="000000" w:themeColor="text1"/>
                <w:kern w:val="24"/>
                <w:sz w:val="20"/>
                <w:szCs w:val="20"/>
              </w:rPr>
              <w:t xml:space="preserve">: </w:t>
            </w:r>
            <w:hyperlink r:id="rId10" w:history="1">
              <w:r w:rsidRPr="00201B25">
                <w:rPr>
                  <w:rStyle w:val="Hyperlink"/>
                  <w:rFonts w:asciiTheme="minorHAnsi" w:eastAsia="Calibri" w:hAnsiTheme="minorHAnsi"/>
                  <w:bCs/>
                  <w:kern w:val="24"/>
                  <w:sz w:val="20"/>
                  <w:szCs w:val="20"/>
                </w:rPr>
                <w:t>MAT.Commission@state.ma.us</w:t>
              </w:r>
            </w:hyperlink>
          </w:p>
          <w:p w:rsidR="00850997" w:rsidRPr="001B6AAB" w:rsidRDefault="00850997" w:rsidP="00850997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FC7813" w:rsidRPr="00274E25" w:rsidTr="00FC7813">
        <w:trPr>
          <w:trHeight w:val="532"/>
        </w:trPr>
        <w:tc>
          <w:tcPr>
            <w:tcW w:w="1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C7813" w:rsidRPr="001B6AAB" w:rsidRDefault="00FC7813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  <w:p w:rsidR="00FC7813" w:rsidRPr="00FD111C" w:rsidRDefault="00BE6270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eastAsia="Calibri" w:hAnsiTheme="minorHAnsi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August </w:t>
            </w:r>
            <w:r w:rsidR="005E75EC"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9</w:t>
            </w:r>
            <w:r w:rsidR="00FC7813" w:rsidRPr="001B6AAB">
              <w:rPr>
                <w:rFonts w:asciiTheme="minorHAnsi" w:eastAsia="Calibri" w:hAnsi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, 2019    –    </w:t>
            </w:r>
            <w:r w:rsidR="00FC7813" w:rsidRPr="00FD111C">
              <w:rPr>
                <w:rFonts w:asciiTheme="minorHAnsi" w:eastAsia="Calibri" w:hAnsiTheme="minorHAnsi"/>
                <w:color w:val="000000" w:themeColor="text1"/>
                <w:kern w:val="24"/>
                <w:sz w:val="20"/>
                <w:szCs w:val="20"/>
              </w:rPr>
              <w:t>Submission of Commission’s fin</w:t>
            </w:r>
            <w:r w:rsidR="00D026FD" w:rsidRPr="00FD111C">
              <w:rPr>
                <w:rFonts w:asciiTheme="minorHAnsi" w:eastAsia="Calibri" w:hAnsiTheme="minorHAnsi"/>
                <w:color w:val="000000" w:themeColor="text1"/>
                <w:kern w:val="24"/>
                <w:sz w:val="20"/>
                <w:szCs w:val="20"/>
              </w:rPr>
              <w:t>dings and</w:t>
            </w:r>
            <w:r w:rsidR="00FC7813" w:rsidRPr="00FD111C">
              <w:rPr>
                <w:rFonts w:asciiTheme="minorHAnsi" w:eastAsia="Calibri" w:hAnsiTheme="minorHAnsi"/>
                <w:color w:val="000000" w:themeColor="text1"/>
                <w:kern w:val="24"/>
                <w:sz w:val="20"/>
                <w:szCs w:val="20"/>
              </w:rPr>
              <w:t xml:space="preserve"> recommendations to the Legislature</w:t>
            </w:r>
          </w:p>
          <w:p w:rsidR="00FC7813" w:rsidRPr="001B6AAB" w:rsidRDefault="00FC7813" w:rsidP="00FC7813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831DC8" w:rsidRPr="00274E25" w:rsidRDefault="00C815AF" w:rsidP="001E4C75">
      <w:pPr>
        <w:rPr>
          <w:rFonts w:ascii="Gill Sans MT" w:hAnsi="Gill Sans MT"/>
          <w:sz w:val="24"/>
          <w:szCs w:val="24"/>
        </w:rPr>
      </w:pPr>
    </w:p>
    <w:sectPr w:rsidR="00831DC8" w:rsidRPr="00274E25" w:rsidSect="00A2064F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E74" w:rsidRDefault="003F7E74" w:rsidP="003F7E74">
      <w:pPr>
        <w:spacing w:after="0" w:line="240" w:lineRule="auto"/>
      </w:pPr>
      <w:r>
        <w:separator/>
      </w:r>
    </w:p>
  </w:endnote>
  <w:endnote w:type="continuationSeparator" w:id="0">
    <w:p w:rsidR="003F7E74" w:rsidRDefault="003F7E74" w:rsidP="003F7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270" w:rsidRDefault="00BE6270">
    <w:pPr>
      <w:pStyle w:val="Footer"/>
    </w:pPr>
    <w:r>
      <w:tab/>
    </w:r>
    <w:r>
      <w:tab/>
      <w:t>MAT Commission Agenda</w:t>
    </w:r>
  </w:p>
  <w:p w:rsidR="00BE6270" w:rsidRDefault="00BE62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E74" w:rsidRDefault="003F7E74" w:rsidP="003F7E74">
      <w:pPr>
        <w:spacing w:after="0" w:line="240" w:lineRule="auto"/>
      </w:pPr>
      <w:r>
        <w:separator/>
      </w:r>
    </w:p>
  </w:footnote>
  <w:footnote w:type="continuationSeparator" w:id="0">
    <w:p w:rsidR="003F7E74" w:rsidRDefault="003F7E74" w:rsidP="003F7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1C4A"/>
    <w:multiLevelType w:val="hybridMultilevel"/>
    <w:tmpl w:val="190E9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77838"/>
    <w:multiLevelType w:val="hybridMultilevel"/>
    <w:tmpl w:val="836AEE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BF15DB"/>
    <w:multiLevelType w:val="hybridMultilevel"/>
    <w:tmpl w:val="276CB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75472"/>
    <w:multiLevelType w:val="hybridMultilevel"/>
    <w:tmpl w:val="DFE27E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A8235C"/>
    <w:multiLevelType w:val="hybridMultilevel"/>
    <w:tmpl w:val="B74C8E50"/>
    <w:lvl w:ilvl="0" w:tplc="16E6E9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904EA"/>
    <w:multiLevelType w:val="hybridMultilevel"/>
    <w:tmpl w:val="808E5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BC378E"/>
    <w:multiLevelType w:val="hybridMultilevel"/>
    <w:tmpl w:val="47027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6058AB"/>
    <w:multiLevelType w:val="hybridMultilevel"/>
    <w:tmpl w:val="DCD0A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071995"/>
    <w:multiLevelType w:val="hybridMultilevel"/>
    <w:tmpl w:val="6004F146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9">
    <w:nsid w:val="4A1C5F2C"/>
    <w:multiLevelType w:val="hybridMultilevel"/>
    <w:tmpl w:val="43267B6A"/>
    <w:lvl w:ilvl="0" w:tplc="2F3210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52171E"/>
    <w:multiLevelType w:val="hybridMultilevel"/>
    <w:tmpl w:val="34761B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661B6A"/>
    <w:multiLevelType w:val="hybridMultilevel"/>
    <w:tmpl w:val="AED6B2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3287104"/>
    <w:multiLevelType w:val="hybridMultilevel"/>
    <w:tmpl w:val="A88EF672"/>
    <w:lvl w:ilvl="0" w:tplc="19367A7C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B50761"/>
    <w:multiLevelType w:val="hybridMultilevel"/>
    <w:tmpl w:val="9A72B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1C699E"/>
    <w:multiLevelType w:val="hybridMultilevel"/>
    <w:tmpl w:val="245405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D026C18"/>
    <w:multiLevelType w:val="hybridMultilevel"/>
    <w:tmpl w:val="482AC3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D3E6EB5"/>
    <w:multiLevelType w:val="hybridMultilevel"/>
    <w:tmpl w:val="B31493BE"/>
    <w:lvl w:ilvl="0" w:tplc="04090001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7">
    <w:nsid w:val="5EC73535"/>
    <w:multiLevelType w:val="hybridMultilevel"/>
    <w:tmpl w:val="FCCA54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61918D9"/>
    <w:multiLevelType w:val="hybridMultilevel"/>
    <w:tmpl w:val="D18C84C8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>
    <w:nsid w:val="6F9D2759"/>
    <w:multiLevelType w:val="hybridMultilevel"/>
    <w:tmpl w:val="5F1079DA"/>
    <w:lvl w:ilvl="0" w:tplc="01383F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10797E"/>
    <w:multiLevelType w:val="hybridMultilevel"/>
    <w:tmpl w:val="5FB88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18"/>
  </w:num>
  <w:num w:numId="4">
    <w:abstractNumId w:val="9"/>
  </w:num>
  <w:num w:numId="5">
    <w:abstractNumId w:val="13"/>
  </w:num>
  <w:num w:numId="6">
    <w:abstractNumId w:val="4"/>
  </w:num>
  <w:num w:numId="7">
    <w:abstractNumId w:val="2"/>
  </w:num>
  <w:num w:numId="8">
    <w:abstractNumId w:val="14"/>
  </w:num>
  <w:num w:numId="9">
    <w:abstractNumId w:val="12"/>
  </w:num>
  <w:num w:numId="10">
    <w:abstractNumId w:val="6"/>
  </w:num>
  <w:num w:numId="11">
    <w:abstractNumId w:val="3"/>
  </w:num>
  <w:num w:numId="12">
    <w:abstractNumId w:val="17"/>
  </w:num>
  <w:num w:numId="13">
    <w:abstractNumId w:val="16"/>
  </w:num>
  <w:num w:numId="14">
    <w:abstractNumId w:val="8"/>
  </w:num>
  <w:num w:numId="15">
    <w:abstractNumId w:val="10"/>
  </w:num>
  <w:num w:numId="16">
    <w:abstractNumId w:val="1"/>
  </w:num>
  <w:num w:numId="17">
    <w:abstractNumId w:val="7"/>
  </w:num>
  <w:num w:numId="18">
    <w:abstractNumId w:val="11"/>
  </w:num>
  <w:num w:numId="19">
    <w:abstractNumId w:val="0"/>
  </w:num>
  <w:num w:numId="20">
    <w:abstractNumId w:val="15"/>
  </w:num>
  <w:num w:numId="21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C75"/>
    <w:rsid w:val="00017BF0"/>
    <w:rsid w:val="00021248"/>
    <w:rsid w:val="00021CFE"/>
    <w:rsid w:val="00022AA7"/>
    <w:rsid w:val="00030A9D"/>
    <w:rsid w:val="00033F99"/>
    <w:rsid w:val="00043EC9"/>
    <w:rsid w:val="0004490E"/>
    <w:rsid w:val="00044ED6"/>
    <w:rsid w:val="0006317B"/>
    <w:rsid w:val="000659E2"/>
    <w:rsid w:val="0006664D"/>
    <w:rsid w:val="00067A95"/>
    <w:rsid w:val="00074166"/>
    <w:rsid w:val="0007600D"/>
    <w:rsid w:val="00083985"/>
    <w:rsid w:val="000A0359"/>
    <w:rsid w:val="000B70F8"/>
    <w:rsid w:val="000E0052"/>
    <w:rsid w:val="000E0351"/>
    <w:rsid w:val="000E5CF4"/>
    <w:rsid w:val="000F10AF"/>
    <w:rsid w:val="00101216"/>
    <w:rsid w:val="00105CC0"/>
    <w:rsid w:val="00110D1A"/>
    <w:rsid w:val="00112531"/>
    <w:rsid w:val="0011476B"/>
    <w:rsid w:val="00121D46"/>
    <w:rsid w:val="00133538"/>
    <w:rsid w:val="00137972"/>
    <w:rsid w:val="001425D6"/>
    <w:rsid w:val="00144E72"/>
    <w:rsid w:val="00154217"/>
    <w:rsid w:val="00161707"/>
    <w:rsid w:val="00174665"/>
    <w:rsid w:val="00182106"/>
    <w:rsid w:val="001B2877"/>
    <w:rsid w:val="001B6AAB"/>
    <w:rsid w:val="001C64DA"/>
    <w:rsid w:val="001E4C75"/>
    <w:rsid w:val="001E65B4"/>
    <w:rsid w:val="001F14CB"/>
    <w:rsid w:val="00202E4B"/>
    <w:rsid w:val="0020577C"/>
    <w:rsid w:val="00213072"/>
    <w:rsid w:val="00221AC7"/>
    <w:rsid w:val="00226143"/>
    <w:rsid w:val="00226C4B"/>
    <w:rsid w:val="00233882"/>
    <w:rsid w:val="00250AFD"/>
    <w:rsid w:val="00253EB9"/>
    <w:rsid w:val="00254A2C"/>
    <w:rsid w:val="0025585E"/>
    <w:rsid w:val="00263D38"/>
    <w:rsid w:val="00264D26"/>
    <w:rsid w:val="00274E25"/>
    <w:rsid w:val="00277B0F"/>
    <w:rsid w:val="00291074"/>
    <w:rsid w:val="0029507E"/>
    <w:rsid w:val="002950A8"/>
    <w:rsid w:val="002B1F4E"/>
    <w:rsid w:val="002C271D"/>
    <w:rsid w:val="002D0306"/>
    <w:rsid w:val="002E0B12"/>
    <w:rsid w:val="002F2F30"/>
    <w:rsid w:val="0030130B"/>
    <w:rsid w:val="0030233E"/>
    <w:rsid w:val="003126B0"/>
    <w:rsid w:val="00315F3F"/>
    <w:rsid w:val="00337302"/>
    <w:rsid w:val="003379F9"/>
    <w:rsid w:val="00357CE3"/>
    <w:rsid w:val="00360CA9"/>
    <w:rsid w:val="00362E09"/>
    <w:rsid w:val="00377587"/>
    <w:rsid w:val="003A1B8D"/>
    <w:rsid w:val="003A3088"/>
    <w:rsid w:val="003B0C71"/>
    <w:rsid w:val="003B5649"/>
    <w:rsid w:val="003C17C8"/>
    <w:rsid w:val="003D5291"/>
    <w:rsid w:val="003F7E74"/>
    <w:rsid w:val="00431426"/>
    <w:rsid w:val="00432EF9"/>
    <w:rsid w:val="00467711"/>
    <w:rsid w:val="00473D78"/>
    <w:rsid w:val="004842E8"/>
    <w:rsid w:val="004932D8"/>
    <w:rsid w:val="004A72B6"/>
    <w:rsid w:val="004B0B42"/>
    <w:rsid w:val="004F00FB"/>
    <w:rsid w:val="004F26BD"/>
    <w:rsid w:val="004F6790"/>
    <w:rsid w:val="0050624D"/>
    <w:rsid w:val="00506F68"/>
    <w:rsid w:val="005121FC"/>
    <w:rsid w:val="005144B7"/>
    <w:rsid w:val="0052461F"/>
    <w:rsid w:val="00526D9A"/>
    <w:rsid w:val="00541C5E"/>
    <w:rsid w:val="0055009A"/>
    <w:rsid w:val="00550ECF"/>
    <w:rsid w:val="0055235C"/>
    <w:rsid w:val="005614D8"/>
    <w:rsid w:val="005702BC"/>
    <w:rsid w:val="00593D37"/>
    <w:rsid w:val="005A6A7A"/>
    <w:rsid w:val="005C2F76"/>
    <w:rsid w:val="005C7006"/>
    <w:rsid w:val="005D40BD"/>
    <w:rsid w:val="005E75EC"/>
    <w:rsid w:val="005F0963"/>
    <w:rsid w:val="00611C4D"/>
    <w:rsid w:val="006134B6"/>
    <w:rsid w:val="00615DD4"/>
    <w:rsid w:val="006343ED"/>
    <w:rsid w:val="00653A05"/>
    <w:rsid w:val="0068447E"/>
    <w:rsid w:val="006967CD"/>
    <w:rsid w:val="006A0040"/>
    <w:rsid w:val="006A6ADC"/>
    <w:rsid w:val="006C5C64"/>
    <w:rsid w:val="006C5D94"/>
    <w:rsid w:val="006F0655"/>
    <w:rsid w:val="006F721C"/>
    <w:rsid w:val="0070048E"/>
    <w:rsid w:val="0070639C"/>
    <w:rsid w:val="00712387"/>
    <w:rsid w:val="0071368D"/>
    <w:rsid w:val="007204F8"/>
    <w:rsid w:val="00731F74"/>
    <w:rsid w:val="00742131"/>
    <w:rsid w:val="00755FAC"/>
    <w:rsid w:val="00783981"/>
    <w:rsid w:val="00787848"/>
    <w:rsid w:val="007C14D8"/>
    <w:rsid w:val="007D400B"/>
    <w:rsid w:val="007D4098"/>
    <w:rsid w:val="007E01AA"/>
    <w:rsid w:val="007F4F8E"/>
    <w:rsid w:val="0080036F"/>
    <w:rsid w:val="00801746"/>
    <w:rsid w:val="00803B1A"/>
    <w:rsid w:val="008049AF"/>
    <w:rsid w:val="008443EC"/>
    <w:rsid w:val="00844CC9"/>
    <w:rsid w:val="00847959"/>
    <w:rsid w:val="00850997"/>
    <w:rsid w:val="00854123"/>
    <w:rsid w:val="008559B7"/>
    <w:rsid w:val="00862758"/>
    <w:rsid w:val="00865D4A"/>
    <w:rsid w:val="00866E1B"/>
    <w:rsid w:val="008709B4"/>
    <w:rsid w:val="00873597"/>
    <w:rsid w:val="00875F94"/>
    <w:rsid w:val="00884452"/>
    <w:rsid w:val="008877D5"/>
    <w:rsid w:val="00887DE2"/>
    <w:rsid w:val="00891F88"/>
    <w:rsid w:val="0089428E"/>
    <w:rsid w:val="00894816"/>
    <w:rsid w:val="008C206D"/>
    <w:rsid w:val="008C24B0"/>
    <w:rsid w:val="008D5637"/>
    <w:rsid w:val="008E1DB6"/>
    <w:rsid w:val="008E3D3B"/>
    <w:rsid w:val="008E65F5"/>
    <w:rsid w:val="008E72DC"/>
    <w:rsid w:val="008F655B"/>
    <w:rsid w:val="009072A9"/>
    <w:rsid w:val="00912E37"/>
    <w:rsid w:val="00916804"/>
    <w:rsid w:val="009455A3"/>
    <w:rsid w:val="00945E6B"/>
    <w:rsid w:val="00947889"/>
    <w:rsid w:val="00967211"/>
    <w:rsid w:val="0096799A"/>
    <w:rsid w:val="0099297B"/>
    <w:rsid w:val="00993BBF"/>
    <w:rsid w:val="009B141B"/>
    <w:rsid w:val="009B6591"/>
    <w:rsid w:val="009C71EB"/>
    <w:rsid w:val="009C7C71"/>
    <w:rsid w:val="009E4243"/>
    <w:rsid w:val="009F7004"/>
    <w:rsid w:val="00A13A06"/>
    <w:rsid w:val="00A150A4"/>
    <w:rsid w:val="00A2064F"/>
    <w:rsid w:val="00A374CB"/>
    <w:rsid w:val="00A4077F"/>
    <w:rsid w:val="00A623D9"/>
    <w:rsid w:val="00A6288C"/>
    <w:rsid w:val="00A62F58"/>
    <w:rsid w:val="00A63B65"/>
    <w:rsid w:val="00A64D0B"/>
    <w:rsid w:val="00A91583"/>
    <w:rsid w:val="00AA26E7"/>
    <w:rsid w:val="00AB303E"/>
    <w:rsid w:val="00AB7A5A"/>
    <w:rsid w:val="00AC6FFC"/>
    <w:rsid w:val="00AD605E"/>
    <w:rsid w:val="00AD785D"/>
    <w:rsid w:val="00AF0422"/>
    <w:rsid w:val="00B12805"/>
    <w:rsid w:val="00B17877"/>
    <w:rsid w:val="00B35077"/>
    <w:rsid w:val="00B545CB"/>
    <w:rsid w:val="00B57B42"/>
    <w:rsid w:val="00B6731A"/>
    <w:rsid w:val="00B81536"/>
    <w:rsid w:val="00B91A2F"/>
    <w:rsid w:val="00B97746"/>
    <w:rsid w:val="00BB7676"/>
    <w:rsid w:val="00BC799E"/>
    <w:rsid w:val="00BE2991"/>
    <w:rsid w:val="00BE6270"/>
    <w:rsid w:val="00C07632"/>
    <w:rsid w:val="00C07676"/>
    <w:rsid w:val="00C252C6"/>
    <w:rsid w:val="00C37B45"/>
    <w:rsid w:val="00C4367D"/>
    <w:rsid w:val="00C71C46"/>
    <w:rsid w:val="00C77B13"/>
    <w:rsid w:val="00C815AF"/>
    <w:rsid w:val="00C90749"/>
    <w:rsid w:val="00CA22E1"/>
    <w:rsid w:val="00CA642D"/>
    <w:rsid w:val="00CB51EF"/>
    <w:rsid w:val="00CC01F5"/>
    <w:rsid w:val="00CC2484"/>
    <w:rsid w:val="00CC6445"/>
    <w:rsid w:val="00D026FD"/>
    <w:rsid w:val="00D23F56"/>
    <w:rsid w:val="00D34F69"/>
    <w:rsid w:val="00D47DED"/>
    <w:rsid w:val="00D77BF1"/>
    <w:rsid w:val="00D9654D"/>
    <w:rsid w:val="00DA5FC9"/>
    <w:rsid w:val="00DB0F69"/>
    <w:rsid w:val="00DC5C90"/>
    <w:rsid w:val="00DD55C9"/>
    <w:rsid w:val="00E039B9"/>
    <w:rsid w:val="00E24ABB"/>
    <w:rsid w:val="00E615D3"/>
    <w:rsid w:val="00E65965"/>
    <w:rsid w:val="00E77707"/>
    <w:rsid w:val="00E9263D"/>
    <w:rsid w:val="00E948CE"/>
    <w:rsid w:val="00EA1BF9"/>
    <w:rsid w:val="00EB24B4"/>
    <w:rsid w:val="00EB4CF5"/>
    <w:rsid w:val="00EB70A8"/>
    <w:rsid w:val="00ED68BB"/>
    <w:rsid w:val="00EE1909"/>
    <w:rsid w:val="00EE2BE0"/>
    <w:rsid w:val="00EF6A83"/>
    <w:rsid w:val="00F05925"/>
    <w:rsid w:val="00F06B78"/>
    <w:rsid w:val="00F23D11"/>
    <w:rsid w:val="00F44A2B"/>
    <w:rsid w:val="00F67400"/>
    <w:rsid w:val="00F76055"/>
    <w:rsid w:val="00F84A2E"/>
    <w:rsid w:val="00F932BF"/>
    <w:rsid w:val="00F97784"/>
    <w:rsid w:val="00FA59B1"/>
    <w:rsid w:val="00FC7813"/>
    <w:rsid w:val="00FD111C"/>
    <w:rsid w:val="00FD3B2C"/>
    <w:rsid w:val="00FF0498"/>
    <w:rsid w:val="00FF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C7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4C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E72D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F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E74"/>
  </w:style>
  <w:style w:type="paragraph" w:styleId="Footer">
    <w:name w:val="footer"/>
    <w:basedOn w:val="Normal"/>
    <w:link w:val="FooterChar"/>
    <w:uiPriority w:val="99"/>
    <w:unhideWhenUsed/>
    <w:rsid w:val="003F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E74"/>
  </w:style>
  <w:style w:type="character" w:styleId="Hyperlink">
    <w:name w:val="Hyperlink"/>
    <w:basedOn w:val="DefaultParagraphFont"/>
    <w:uiPriority w:val="99"/>
    <w:unhideWhenUsed/>
    <w:rsid w:val="00865D4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639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C7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E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4C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E72D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F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E74"/>
  </w:style>
  <w:style w:type="paragraph" w:styleId="Footer">
    <w:name w:val="footer"/>
    <w:basedOn w:val="Normal"/>
    <w:link w:val="FooterChar"/>
    <w:uiPriority w:val="99"/>
    <w:unhideWhenUsed/>
    <w:rsid w:val="003F7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E74"/>
  </w:style>
  <w:style w:type="character" w:styleId="Hyperlink">
    <w:name w:val="Hyperlink"/>
    <w:basedOn w:val="DefaultParagraphFont"/>
    <w:uiPriority w:val="99"/>
    <w:unhideWhenUsed/>
    <w:rsid w:val="00865D4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63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7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6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4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1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2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8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64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587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711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332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23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2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4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04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50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56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AT.Commission@state.ma.u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ass.gov/orgs/medication-assisted-treatment-mat-commis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52980-6F92-4B82-B82E-758AF04E3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Cohen</dc:creator>
  <cp:lastModifiedBy>Barrelle, Jennifer (DPH)</cp:lastModifiedBy>
  <cp:revision>2</cp:revision>
  <cp:lastPrinted>2019-03-14T13:30:00Z</cp:lastPrinted>
  <dcterms:created xsi:type="dcterms:W3CDTF">2019-05-15T14:26:00Z</dcterms:created>
  <dcterms:modified xsi:type="dcterms:W3CDTF">2019-05-15T14:26:00Z</dcterms:modified>
</cp:coreProperties>
</file>