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3F22B" w14:textId="21E67CC3" w:rsidR="00D306B0" w:rsidRPr="00D306B0" w:rsidRDefault="00D306B0" w:rsidP="00D306B0">
      <w:pPr>
        <w:jc w:val="center"/>
        <w:rPr>
          <w:b/>
          <w:bCs/>
        </w:rPr>
      </w:pPr>
      <w:r w:rsidRPr="00D306B0">
        <w:rPr>
          <w:b/>
          <w:bCs/>
        </w:rPr>
        <w:t xml:space="preserve">Meeting Minutes for </w:t>
      </w:r>
      <w:r w:rsidR="00E15EE6">
        <w:rPr>
          <w:b/>
          <w:bCs/>
        </w:rPr>
        <w:t xml:space="preserve">the </w:t>
      </w:r>
      <w:r w:rsidRPr="00D306B0">
        <w:rPr>
          <w:b/>
          <w:bCs/>
        </w:rPr>
        <w:t>Employee Ownership Advisory Board</w:t>
      </w:r>
      <w:r>
        <w:rPr>
          <w:b/>
          <w:bCs/>
        </w:rPr>
        <w:br/>
        <w:t>Thursday</w:t>
      </w:r>
      <w:r w:rsidRPr="00D306B0">
        <w:rPr>
          <w:b/>
          <w:bCs/>
        </w:rPr>
        <w:t xml:space="preserve">, </w:t>
      </w:r>
      <w:r>
        <w:rPr>
          <w:b/>
          <w:bCs/>
        </w:rPr>
        <w:t>May 30</w:t>
      </w:r>
      <w:r w:rsidRPr="00D306B0">
        <w:rPr>
          <w:b/>
          <w:bCs/>
        </w:rPr>
        <w:t>, 2024</w:t>
      </w:r>
      <w:r>
        <w:rPr>
          <w:b/>
          <w:bCs/>
        </w:rPr>
        <w:br/>
      </w:r>
      <w:r w:rsidRPr="00D306B0">
        <w:rPr>
          <w:b/>
          <w:bCs/>
        </w:rPr>
        <w:t>1</w:t>
      </w:r>
      <w:r>
        <w:rPr>
          <w:b/>
          <w:bCs/>
        </w:rPr>
        <w:t>0</w:t>
      </w:r>
      <w:r w:rsidRPr="00D306B0">
        <w:rPr>
          <w:b/>
          <w:bCs/>
        </w:rPr>
        <w:t>:</w:t>
      </w:r>
      <w:r>
        <w:rPr>
          <w:b/>
          <w:bCs/>
        </w:rPr>
        <w:t>00</w:t>
      </w:r>
      <w:r w:rsidRPr="00D306B0">
        <w:rPr>
          <w:b/>
          <w:bCs/>
        </w:rPr>
        <w:t xml:space="preserve"> AM</w:t>
      </w:r>
    </w:p>
    <w:p w14:paraId="5B06FAC1" w14:textId="4176DDA0" w:rsidR="00A93440" w:rsidRDefault="00D306B0">
      <w:r w:rsidRPr="00D306B0">
        <w:rPr>
          <w:b/>
          <w:bCs/>
        </w:rPr>
        <w:t>Board Members in Attendance via Remote Access:</w:t>
      </w:r>
    </w:p>
    <w:p w14:paraId="700C3321" w14:textId="667E8B9E" w:rsidR="00D306B0" w:rsidRDefault="00D306B0" w:rsidP="00D306B0">
      <w:pPr>
        <w:pStyle w:val="ListParagraph"/>
        <w:numPr>
          <w:ilvl w:val="0"/>
          <w:numId w:val="1"/>
        </w:numPr>
      </w:pPr>
      <w:r>
        <w:t xml:space="preserve"> Edward Carberry</w:t>
      </w:r>
    </w:p>
    <w:p w14:paraId="1F125E12" w14:textId="77777777" w:rsidR="00D306B0" w:rsidRDefault="00D306B0" w:rsidP="00D306B0">
      <w:pPr>
        <w:pStyle w:val="ListParagraph"/>
        <w:numPr>
          <w:ilvl w:val="0"/>
          <w:numId w:val="1"/>
        </w:numPr>
      </w:pPr>
      <w:r>
        <w:t>Jeff Jones</w:t>
      </w:r>
    </w:p>
    <w:p w14:paraId="1EAF8D5E" w14:textId="77777777" w:rsidR="00D306B0" w:rsidRDefault="00D306B0" w:rsidP="00D306B0">
      <w:pPr>
        <w:pStyle w:val="ListParagraph"/>
        <w:numPr>
          <w:ilvl w:val="0"/>
          <w:numId w:val="1"/>
        </w:numPr>
      </w:pPr>
      <w:r>
        <w:t>Darnell Adams</w:t>
      </w:r>
    </w:p>
    <w:p w14:paraId="4FCF04CC" w14:textId="77777777" w:rsidR="00D306B0" w:rsidRDefault="00D306B0" w:rsidP="00D306B0">
      <w:pPr>
        <w:pStyle w:val="ListParagraph"/>
        <w:numPr>
          <w:ilvl w:val="0"/>
          <w:numId w:val="1"/>
        </w:numPr>
      </w:pPr>
      <w:r>
        <w:t>Darien Johnson</w:t>
      </w:r>
    </w:p>
    <w:p w14:paraId="53F7E20C" w14:textId="77777777" w:rsidR="00D306B0" w:rsidRDefault="00D306B0" w:rsidP="00D306B0">
      <w:pPr>
        <w:pStyle w:val="ListParagraph"/>
        <w:numPr>
          <w:ilvl w:val="0"/>
          <w:numId w:val="1"/>
        </w:numPr>
      </w:pPr>
      <w:r>
        <w:t>Shavon Prophet</w:t>
      </w:r>
    </w:p>
    <w:p w14:paraId="67A7BB53" w14:textId="77777777" w:rsidR="00D306B0" w:rsidRDefault="00D306B0" w:rsidP="00D306B0">
      <w:pPr>
        <w:pStyle w:val="ListParagraph"/>
        <w:numPr>
          <w:ilvl w:val="0"/>
          <w:numId w:val="1"/>
        </w:numPr>
      </w:pPr>
      <w:r>
        <w:t>Ethan Tupelo</w:t>
      </w:r>
    </w:p>
    <w:p w14:paraId="28CA5E9B" w14:textId="77777777" w:rsidR="00D306B0" w:rsidRDefault="00D306B0" w:rsidP="00D306B0">
      <w:pPr>
        <w:pStyle w:val="ListParagraph"/>
        <w:numPr>
          <w:ilvl w:val="0"/>
          <w:numId w:val="1"/>
        </w:numPr>
      </w:pPr>
      <w:r>
        <w:t>John Biagioni</w:t>
      </w:r>
    </w:p>
    <w:p w14:paraId="769C3905" w14:textId="77777777" w:rsidR="00D306B0" w:rsidRDefault="00D306B0" w:rsidP="00D306B0">
      <w:pPr>
        <w:pStyle w:val="ListParagraph"/>
        <w:numPr>
          <w:ilvl w:val="0"/>
          <w:numId w:val="1"/>
        </w:numPr>
      </w:pPr>
      <w:r>
        <w:t xml:space="preserve">Mary </w:t>
      </w:r>
      <w:proofErr w:type="spellStart"/>
      <w:r>
        <w:t>McCooe</w:t>
      </w:r>
      <w:proofErr w:type="spellEnd"/>
    </w:p>
    <w:p w14:paraId="6244776A" w14:textId="77777777" w:rsidR="00D306B0" w:rsidRDefault="00D306B0" w:rsidP="00D306B0">
      <w:pPr>
        <w:pStyle w:val="ListParagraph"/>
        <w:numPr>
          <w:ilvl w:val="0"/>
          <w:numId w:val="1"/>
        </w:numPr>
      </w:pPr>
      <w:r>
        <w:t>Kevin Kuros</w:t>
      </w:r>
    </w:p>
    <w:p w14:paraId="77A60E6C" w14:textId="77777777" w:rsidR="00D306B0" w:rsidRDefault="00D306B0" w:rsidP="00D306B0">
      <w:pPr>
        <w:pStyle w:val="ListParagraph"/>
        <w:numPr>
          <w:ilvl w:val="0"/>
          <w:numId w:val="1"/>
        </w:numPr>
      </w:pPr>
      <w:r>
        <w:t>Veronica Ortiz-Sandberg</w:t>
      </w:r>
    </w:p>
    <w:p w14:paraId="38843B2C" w14:textId="77777777" w:rsidR="00D306B0" w:rsidRDefault="00D306B0" w:rsidP="00D306B0">
      <w:pPr>
        <w:pStyle w:val="ListParagraph"/>
        <w:numPr>
          <w:ilvl w:val="0"/>
          <w:numId w:val="1"/>
        </w:numPr>
      </w:pPr>
      <w:r>
        <w:t xml:space="preserve">Eric </w:t>
      </w:r>
      <w:proofErr w:type="spellStart"/>
      <w:r>
        <w:t>Braitmayer</w:t>
      </w:r>
      <w:proofErr w:type="spellEnd"/>
    </w:p>
    <w:p w14:paraId="43DEDD3A" w14:textId="77777777" w:rsidR="00D306B0" w:rsidRDefault="00D306B0" w:rsidP="00D306B0">
      <w:pPr>
        <w:pStyle w:val="ListParagraph"/>
        <w:numPr>
          <w:ilvl w:val="0"/>
          <w:numId w:val="1"/>
        </w:numPr>
      </w:pPr>
      <w:r>
        <w:t xml:space="preserve">Helena </w:t>
      </w:r>
      <w:proofErr w:type="spellStart"/>
      <w:r>
        <w:t>Fruscio</w:t>
      </w:r>
      <w:proofErr w:type="spellEnd"/>
      <w:r>
        <w:t xml:space="preserve"> Altsman</w:t>
      </w:r>
    </w:p>
    <w:p w14:paraId="57D9D688" w14:textId="77777777" w:rsidR="00D306B0" w:rsidRDefault="00D306B0" w:rsidP="00D306B0">
      <w:pPr>
        <w:pStyle w:val="ListParagraph"/>
        <w:numPr>
          <w:ilvl w:val="0"/>
          <w:numId w:val="1"/>
        </w:numPr>
      </w:pPr>
      <w:r>
        <w:t xml:space="preserve">Aaron </w:t>
      </w:r>
      <w:proofErr w:type="spellStart"/>
      <w:r>
        <w:t>Moberger</w:t>
      </w:r>
      <w:proofErr w:type="spellEnd"/>
    </w:p>
    <w:p w14:paraId="5B07FECA" w14:textId="443C89B6" w:rsidR="00D306B0" w:rsidRDefault="00D306B0" w:rsidP="00D306B0">
      <w:pPr>
        <w:pStyle w:val="ListParagraph"/>
        <w:numPr>
          <w:ilvl w:val="0"/>
          <w:numId w:val="1"/>
        </w:numPr>
      </w:pPr>
      <w:r>
        <w:t>Wren Ribeiro</w:t>
      </w:r>
    </w:p>
    <w:p w14:paraId="5CC66DFD" w14:textId="77777777" w:rsidR="00D306B0" w:rsidRDefault="00D306B0" w:rsidP="00D306B0">
      <w:pPr>
        <w:pStyle w:val="ListParagraph"/>
        <w:numPr>
          <w:ilvl w:val="0"/>
          <w:numId w:val="1"/>
        </w:numPr>
      </w:pPr>
      <w:r>
        <w:t>Stephanie Swanson</w:t>
      </w:r>
    </w:p>
    <w:p w14:paraId="40FD6570" w14:textId="77777777" w:rsidR="00D306B0" w:rsidRDefault="00D306B0" w:rsidP="00D306B0">
      <w:pPr>
        <w:pStyle w:val="ListParagraph"/>
        <w:numPr>
          <w:ilvl w:val="0"/>
          <w:numId w:val="1"/>
        </w:numPr>
      </w:pPr>
      <w:r>
        <w:t>Maria Prado</w:t>
      </w:r>
    </w:p>
    <w:p w14:paraId="54294F68" w14:textId="77777777" w:rsidR="00D306B0" w:rsidRDefault="00D306B0" w:rsidP="00D306B0">
      <w:pPr>
        <w:pStyle w:val="ListParagraph"/>
        <w:numPr>
          <w:ilvl w:val="0"/>
          <w:numId w:val="1"/>
        </w:numPr>
      </w:pPr>
      <w:r>
        <w:t>Dan Kenary</w:t>
      </w:r>
    </w:p>
    <w:p w14:paraId="792A63DB" w14:textId="66BB3751" w:rsidR="00D306B0" w:rsidRDefault="00D306B0" w:rsidP="00D306B0">
      <w:pPr>
        <w:pStyle w:val="ListParagraph"/>
        <w:numPr>
          <w:ilvl w:val="0"/>
          <w:numId w:val="1"/>
        </w:numPr>
        <w:rPr>
          <w:lang w:val="fr-FR"/>
        </w:rPr>
      </w:pPr>
      <w:r w:rsidRPr="00D306B0">
        <w:rPr>
          <w:lang w:val="fr-FR"/>
        </w:rPr>
        <w:t xml:space="preserve">Joe </w:t>
      </w:r>
      <w:proofErr w:type="spellStart"/>
      <w:r w:rsidRPr="00D306B0">
        <w:rPr>
          <w:lang w:val="fr-FR"/>
        </w:rPr>
        <w:t>Verri</w:t>
      </w:r>
      <w:proofErr w:type="spellEnd"/>
    </w:p>
    <w:p w14:paraId="12FE929E" w14:textId="52E99396" w:rsidR="00D306B0" w:rsidRDefault="00D306B0" w:rsidP="00D306B0">
      <w:pPr>
        <w:rPr>
          <w:b/>
          <w:bCs/>
          <w:color w:val="000000"/>
          <w:sz w:val="27"/>
          <w:szCs w:val="27"/>
        </w:rPr>
      </w:pPr>
      <w:r w:rsidRPr="00D306B0">
        <w:rPr>
          <w:b/>
          <w:bCs/>
          <w:color w:val="000000"/>
          <w:sz w:val="27"/>
          <w:szCs w:val="27"/>
        </w:rPr>
        <w:t>Meeting Minutes</w:t>
      </w:r>
    </w:p>
    <w:p w14:paraId="0082124B" w14:textId="18C6426A" w:rsidR="00D306B0" w:rsidRPr="00D306B0" w:rsidRDefault="00D306B0" w:rsidP="00D306B0">
      <w:pPr>
        <w:rPr>
          <w:color w:val="000000"/>
          <w:szCs w:val="24"/>
          <w:u w:val="single"/>
        </w:rPr>
      </w:pPr>
      <w:r>
        <w:rPr>
          <w:color w:val="000000"/>
          <w:szCs w:val="24"/>
          <w:u w:val="single"/>
        </w:rPr>
        <w:t>Introduction</w:t>
      </w:r>
    </w:p>
    <w:p w14:paraId="59A673E6" w14:textId="1CD0A9E1" w:rsidR="00D306B0" w:rsidRPr="00D306B0" w:rsidRDefault="00D306B0" w:rsidP="00D306B0">
      <w:pPr>
        <w:pStyle w:val="ListParagraph"/>
        <w:numPr>
          <w:ilvl w:val="0"/>
          <w:numId w:val="2"/>
        </w:numPr>
        <w:rPr>
          <w:b/>
          <w:bCs/>
        </w:rPr>
      </w:pPr>
      <w:r w:rsidRPr="00D306B0">
        <w:t xml:space="preserve">Aaron </w:t>
      </w:r>
      <w:proofErr w:type="spellStart"/>
      <w:r w:rsidRPr="00D306B0">
        <w:t>Moberger</w:t>
      </w:r>
      <w:proofErr w:type="spellEnd"/>
      <w:r w:rsidRPr="00D306B0">
        <w:t xml:space="preserve"> gave an in</w:t>
      </w:r>
      <w:r>
        <w:t>troduction and asked for the meeting to be recorded.</w:t>
      </w:r>
    </w:p>
    <w:p w14:paraId="21D82661" w14:textId="0772BEEF" w:rsidR="00D306B0" w:rsidRPr="00D306B0" w:rsidRDefault="00D306B0" w:rsidP="00D306B0">
      <w:pPr>
        <w:pStyle w:val="ListParagraph"/>
        <w:numPr>
          <w:ilvl w:val="0"/>
          <w:numId w:val="2"/>
        </w:numPr>
        <w:rPr>
          <w:b/>
          <w:bCs/>
        </w:rPr>
      </w:pPr>
      <w:r>
        <w:t>Darnell Adams gave an introduction.</w:t>
      </w:r>
    </w:p>
    <w:p w14:paraId="794E63D8" w14:textId="41B53C74" w:rsidR="00D306B0" w:rsidRDefault="00D306B0" w:rsidP="00D306B0">
      <w:pPr>
        <w:rPr>
          <w:u w:val="single"/>
        </w:rPr>
      </w:pPr>
      <w:r>
        <w:rPr>
          <w:u w:val="single"/>
        </w:rPr>
        <w:t>April Meeting Minutes</w:t>
      </w:r>
    </w:p>
    <w:p w14:paraId="1C1B1347" w14:textId="6FEAED66" w:rsidR="00540996" w:rsidRPr="00540996" w:rsidRDefault="00540996" w:rsidP="00540996">
      <w:pPr>
        <w:pStyle w:val="ListParagraph"/>
        <w:numPr>
          <w:ilvl w:val="0"/>
          <w:numId w:val="4"/>
        </w:numPr>
      </w:pPr>
      <w:r>
        <w:t xml:space="preserve">Aaron </w:t>
      </w:r>
      <w:proofErr w:type="spellStart"/>
      <w:r>
        <w:t>Moberger</w:t>
      </w:r>
      <w:proofErr w:type="spellEnd"/>
      <w:r>
        <w:t xml:space="preserve"> called for a motion to approve the meeting minutes </w:t>
      </w:r>
      <w:r w:rsidR="00E15EE6">
        <w:t>from</w:t>
      </w:r>
      <w:r>
        <w:t xml:space="preserve"> the meeting on April 25th, which was made and seconded. All members present voted in the affirmative. </w:t>
      </w:r>
    </w:p>
    <w:p w14:paraId="61219E49" w14:textId="1258C312" w:rsidR="00D306B0" w:rsidRDefault="00D306B0" w:rsidP="00D306B0">
      <w:pPr>
        <w:rPr>
          <w:u w:val="single"/>
        </w:rPr>
      </w:pPr>
      <w:r>
        <w:rPr>
          <w:u w:val="single"/>
        </w:rPr>
        <w:t>Budget Updates</w:t>
      </w:r>
    </w:p>
    <w:p w14:paraId="25A3D70F" w14:textId="4DE93E39" w:rsidR="00540996" w:rsidRPr="00E15EE6" w:rsidRDefault="00540996" w:rsidP="00E15EE6">
      <w:pPr>
        <w:pStyle w:val="ListParagraph"/>
        <w:numPr>
          <w:ilvl w:val="0"/>
          <w:numId w:val="4"/>
        </w:numPr>
      </w:pPr>
      <w:r>
        <w:lastRenderedPageBreak/>
        <w:t xml:space="preserve">Helena </w:t>
      </w:r>
      <w:proofErr w:type="spellStart"/>
      <w:r>
        <w:t>Fruscio</w:t>
      </w:r>
      <w:proofErr w:type="spellEnd"/>
      <w:r>
        <w:t xml:space="preserve"> Altsman shared an update on the $300,000 available for the MA Center for Employee Ownership.</w:t>
      </w:r>
      <w:r w:rsidR="00E15EE6">
        <w:t xml:space="preserve"> </w:t>
      </w:r>
      <w:r>
        <w:t xml:space="preserve">A Notice of Intent was posted by MOBD to procure with another </w:t>
      </w:r>
      <w:r w:rsidR="00E15EE6">
        <w:t>entity</w:t>
      </w:r>
      <w:r>
        <w:t xml:space="preserve"> to spend the </w:t>
      </w:r>
      <w:r w:rsidR="00E15EE6">
        <w:t>funds</w:t>
      </w:r>
      <w:r>
        <w:t>.</w:t>
      </w:r>
      <w:r w:rsidR="00E15EE6">
        <w:t xml:space="preserve"> </w:t>
      </w:r>
      <w:r>
        <w:t>The Notice of Intent outlined the eligible initiatives based on the priorities suggested by the Board.</w:t>
      </w:r>
      <w:r w:rsidR="00E15EE6">
        <w:t xml:space="preserve"> </w:t>
      </w:r>
      <w:r>
        <w:t xml:space="preserve">MOBD </w:t>
      </w:r>
      <w:r w:rsidR="00E15EE6">
        <w:t xml:space="preserve">will </w:t>
      </w:r>
      <w:r>
        <w:t xml:space="preserve">contract with Mass Development before the end of the fiscal year so that there is more time </w:t>
      </w:r>
      <w:r w:rsidR="00E15EE6">
        <w:t>for the MA Center for Employee Ownership to</w:t>
      </w:r>
      <w:r>
        <w:t xml:space="preserve"> spend the available </w:t>
      </w:r>
      <w:r w:rsidR="00E15EE6">
        <w:t>funds</w:t>
      </w:r>
      <w:r>
        <w:t xml:space="preserve">. </w:t>
      </w:r>
    </w:p>
    <w:p w14:paraId="272F2015" w14:textId="148BE379" w:rsidR="00D306B0" w:rsidRDefault="00D306B0" w:rsidP="00D306B0">
      <w:pPr>
        <w:rPr>
          <w:u w:val="single"/>
        </w:rPr>
      </w:pPr>
      <w:r>
        <w:rPr>
          <w:u w:val="single"/>
        </w:rPr>
        <w:t>ESOP 101</w:t>
      </w:r>
    </w:p>
    <w:p w14:paraId="17DE2C06" w14:textId="4413B385" w:rsidR="00540996" w:rsidRDefault="00540996" w:rsidP="00540996">
      <w:pPr>
        <w:pStyle w:val="ListParagraph"/>
        <w:numPr>
          <w:ilvl w:val="0"/>
          <w:numId w:val="5"/>
        </w:numPr>
      </w:pPr>
      <w:r w:rsidRPr="00540996">
        <w:t>Joe Verri</w:t>
      </w:r>
      <w:r>
        <w:t xml:space="preserve"> presented a slide deck containing an overview of the </w:t>
      </w:r>
      <w:r w:rsidRPr="00540996">
        <w:t>Employee Stock Ownership Plan</w:t>
      </w:r>
      <w:r>
        <w:t xml:space="preserve"> (ESOP) business model.</w:t>
      </w:r>
    </w:p>
    <w:p w14:paraId="525D41D3" w14:textId="76DDC0F5" w:rsidR="00D306B0" w:rsidRDefault="00D306B0" w:rsidP="00D306B0">
      <w:pPr>
        <w:rPr>
          <w:u w:val="single"/>
        </w:rPr>
      </w:pPr>
      <w:r>
        <w:rPr>
          <w:u w:val="single"/>
        </w:rPr>
        <w:t>Co-op 101</w:t>
      </w:r>
    </w:p>
    <w:p w14:paraId="733984DC" w14:textId="5A1DA4A9" w:rsidR="00540996" w:rsidRPr="00540996" w:rsidRDefault="00540996" w:rsidP="00540996">
      <w:pPr>
        <w:pStyle w:val="ListParagraph"/>
        <w:numPr>
          <w:ilvl w:val="0"/>
          <w:numId w:val="6"/>
        </w:numPr>
      </w:pPr>
      <w:r>
        <w:t xml:space="preserve">Shavon </w:t>
      </w:r>
      <w:r w:rsidR="00E15EE6">
        <w:t xml:space="preserve">Prophet </w:t>
      </w:r>
      <w:r>
        <w:t>presented a slide deck containing an overview of the worker co-operative business model.</w:t>
      </w:r>
    </w:p>
    <w:p w14:paraId="29B0EC6A" w14:textId="14BB14ED" w:rsidR="00D306B0" w:rsidRDefault="00D306B0" w:rsidP="00D306B0">
      <w:pPr>
        <w:rPr>
          <w:u w:val="single"/>
        </w:rPr>
      </w:pPr>
      <w:r>
        <w:rPr>
          <w:u w:val="single"/>
        </w:rPr>
        <w:t>Nex</w:t>
      </w:r>
      <w:r w:rsidR="00540996">
        <w:rPr>
          <w:u w:val="single"/>
        </w:rPr>
        <w:t>t</w:t>
      </w:r>
      <w:r>
        <w:rPr>
          <w:u w:val="single"/>
        </w:rPr>
        <w:t xml:space="preserve"> Steps</w:t>
      </w:r>
    </w:p>
    <w:p w14:paraId="414A5785" w14:textId="07811887" w:rsidR="00540996" w:rsidRPr="00E15EE6" w:rsidRDefault="00540996" w:rsidP="00E15EE6">
      <w:pPr>
        <w:pStyle w:val="ListParagraph"/>
        <w:numPr>
          <w:ilvl w:val="0"/>
          <w:numId w:val="6"/>
        </w:numPr>
        <w:rPr>
          <w:u w:val="single"/>
        </w:rPr>
      </w:pPr>
      <w:r>
        <w:t xml:space="preserve">Aaron </w:t>
      </w:r>
      <w:proofErr w:type="spellStart"/>
      <w:r>
        <w:t>Moberger</w:t>
      </w:r>
      <w:proofErr w:type="spellEnd"/>
      <w:r>
        <w:t xml:space="preserve"> shared he is working on having the Colorado employee ownership office present at the next Board meeting.</w:t>
      </w:r>
      <w:r w:rsidR="00E15EE6">
        <w:t xml:space="preserve"> </w:t>
      </w:r>
      <w:r>
        <w:t>The meeting after will focus on strategic planning.</w:t>
      </w:r>
    </w:p>
    <w:p w14:paraId="69833844" w14:textId="680B2AE0" w:rsidR="00D306B0" w:rsidRDefault="00D306B0" w:rsidP="00D306B0">
      <w:pPr>
        <w:rPr>
          <w:u w:val="single"/>
        </w:rPr>
      </w:pPr>
      <w:r w:rsidRPr="00D306B0">
        <w:rPr>
          <w:u w:val="single"/>
        </w:rPr>
        <w:t>Adjournment</w:t>
      </w:r>
    </w:p>
    <w:p w14:paraId="51BC361C" w14:textId="2C0D7569" w:rsidR="00D306B0" w:rsidRPr="00E15EE6" w:rsidRDefault="00E15EE6" w:rsidP="00E15EE6">
      <w:pPr>
        <w:pStyle w:val="ListParagraph"/>
        <w:numPr>
          <w:ilvl w:val="0"/>
          <w:numId w:val="6"/>
        </w:numPr>
      </w:pPr>
      <w:r>
        <w:t xml:space="preserve">Aaron </w:t>
      </w:r>
      <w:proofErr w:type="spellStart"/>
      <w:r>
        <w:t>Moberger</w:t>
      </w:r>
      <w:proofErr w:type="spellEnd"/>
      <w:r>
        <w:t xml:space="preserve"> </w:t>
      </w:r>
      <w:r w:rsidR="00D306B0" w:rsidRPr="00842B32">
        <w:t>called for a motion to adjourn the meeting at 1</w:t>
      </w:r>
      <w:r>
        <w:t>1</w:t>
      </w:r>
      <w:r w:rsidR="00D306B0" w:rsidRPr="00842B32">
        <w:t>:</w:t>
      </w:r>
      <w:r>
        <w:t>01a</w:t>
      </w:r>
      <w:r w:rsidR="00D306B0" w:rsidRPr="00842B32">
        <w:t>.m. which was made and seconded. All members present voted in the affirmative. The meeting was adjourned. </w:t>
      </w:r>
    </w:p>
    <w:sectPr w:rsidR="00D306B0" w:rsidRPr="00E15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C46D4" w14:textId="77777777" w:rsidR="003A0867" w:rsidRDefault="003A0867" w:rsidP="00D306B0">
      <w:pPr>
        <w:spacing w:after="0" w:line="240" w:lineRule="auto"/>
      </w:pPr>
      <w:r>
        <w:separator/>
      </w:r>
    </w:p>
  </w:endnote>
  <w:endnote w:type="continuationSeparator" w:id="0">
    <w:p w14:paraId="5D923E80" w14:textId="77777777" w:rsidR="003A0867" w:rsidRDefault="003A0867" w:rsidP="00D30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70037" w14:textId="77777777" w:rsidR="003A0867" w:rsidRDefault="003A0867" w:rsidP="00D306B0">
      <w:pPr>
        <w:spacing w:after="0" w:line="240" w:lineRule="auto"/>
      </w:pPr>
      <w:r>
        <w:separator/>
      </w:r>
    </w:p>
  </w:footnote>
  <w:footnote w:type="continuationSeparator" w:id="0">
    <w:p w14:paraId="2A6C074F" w14:textId="77777777" w:rsidR="003A0867" w:rsidRDefault="003A0867" w:rsidP="00D30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A2239"/>
    <w:multiLevelType w:val="hybridMultilevel"/>
    <w:tmpl w:val="57105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6DF8"/>
    <w:multiLevelType w:val="hybridMultilevel"/>
    <w:tmpl w:val="2E642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83BCF"/>
    <w:multiLevelType w:val="hybridMultilevel"/>
    <w:tmpl w:val="8004A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E3537"/>
    <w:multiLevelType w:val="hybridMultilevel"/>
    <w:tmpl w:val="7A8CB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7272A"/>
    <w:multiLevelType w:val="hybridMultilevel"/>
    <w:tmpl w:val="88AE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A1965"/>
    <w:multiLevelType w:val="hybridMultilevel"/>
    <w:tmpl w:val="985C6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280304">
    <w:abstractNumId w:val="3"/>
  </w:num>
  <w:num w:numId="2" w16cid:durableId="339701557">
    <w:abstractNumId w:val="1"/>
  </w:num>
  <w:num w:numId="3" w16cid:durableId="296692315">
    <w:abstractNumId w:val="2"/>
  </w:num>
  <w:num w:numId="4" w16cid:durableId="2142727871">
    <w:abstractNumId w:val="4"/>
  </w:num>
  <w:num w:numId="5" w16cid:durableId="1574703051">
    <w:abstractNumId w:val="0"/>
  </w:num>
  <w:num w:numId="6" w16cid:durableId="189535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B0"/>
    <w:rsid w:val="0004353A"/>
    <w:rsid w:val="00375869"/>
    <w:rsid w:val="003A0867"/>
    <w:rsid w:val="00540996"/>
    <w:rsid w:val="005C21CA"/>
    <w:rsid w:val="00A93440"/>
    <w:rsid w:val="00D306B0"/>
    <w:rsid w:val="00E15EE6"/>
    <w:rsid w:val="00FA18D2"/>
    <w:rsid w:val="64DE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8224E"/>
  <w15:chartTrackingRefBased/>
  <w15:docId w15:val="{50359117-18F7-4E93-AAD7-614A2F73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6B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6B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6B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6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6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6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6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6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6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306B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306B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30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6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6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6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6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6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0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6B0"/>
  </w:style>
  <w:style w:type="paragraph" w:styleId="Footer">
    <w:name w:val="footer"/>
    <w:basedOn w:val="Normal"/>
    <w:link w:val="FooterChar"/>
    <w:uiPriority w:val="99"/>
    <w:unhideWhenUsed/>
    <w:rsid w:val="00D30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5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6" ma:contentTypeDescription="Create a new document." ma:contentTypeScope="" ma:versionID="4445b594d46bcf888cb5ba8adec05763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e85aa314cc91214c7b18fdac282f4d2f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  <SharedWithUsers xmlns="7b83dbe2-6fd2-449a-a932-0d75829bf641">
      <UserInfo>
        <DisplayName>Fruscio Altsman, Helena (EOED)</DisplayName>
        <AccountId>34</AccountId>
        <AccountType/>
      </UserInfo>
      <UserInfo>
        <DisplayName>McGovern, Robert (EOED)</DisplayName>
        <AccountId>90</AccountId>
        <AccountType/>
      </UserInfo>
      <UserInfo>
        <DisplayName>Grimes, Victoria S.  (EOED)</DisplayName>
        <AccountId>118</AccountId>
        <AccountType/>
      </UserInfo>
      <UserInfo>
        <DisplayName>Kuros, Kevin J. (MOBD)</DisplayName>
        <AccountId>140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997F26D-673B-4AB6-A847-76724986E4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6ADF2-9E41-4323-80B0-07E918ED8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f1ac4-619f-4a77-9fd3-ba549daf15b3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9F81FF-63DC-4444-9352-0177603FEA00}">
  <ds:schemaRefs>
    <ds:schemaRef ds:uri="http://schemas.microsoft.com/office/2006/metadata/properties"/>
    <ds:schemaRef ds:uri="http://schemas.microsoft.com/office/infopath/2007/PartnerControls"/>
    <ds:schemaRef ds:uri="c58f1ac4-619f-4a77-9fd3-ba549daf15b3"/>
    <ds:schemaRef ds:uri="7b83dbe2-6fd2-449a-a932-0d75829bf6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1564</Characters>
  <Application>Microsoft Office Word</Application>
  <DocSecurity>0</DocSecurity>
  <Lines>13</Lines>
  <Paragraphs>3</Paragraphs>
  <ScaleCrop>false</ScaleCrop>
  <Company>Commonwealth of Massachusetts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Fejzic, Emrah C. (EOED)</dc:creator>
  <cp:keywords/>
  <dc:description/>
  <cp:lastModifiedBy>Fruscio Altsman, Helena (EOED)</cp:lastModifiedBy>
  <cp:revision>3</cp:revision>
  <dcterms:created xsi:type="dcterms:W3CDTF">2024-06-25T17:44:00Z</dcterms:created>
  <dcterms:modified xsi:type="dcterms:W3CDTF">2024-06-25T18:47:00Z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b58a3c9f-7253-48c2-b851-dbc47abb9e3f</vt:lpwstr>
  </property>
  <property fmtid="{D5CDD505-2E9C-101B-9397-08002B2CF9AE}" pid="3" name="ContentTypeId">
    <vt:lpwstr>0x0101000A661F4043A05C439BEE1350EDBAE82D</vt:lpwstr>
  </property>
  <property fmtid="{D5CDD505-2E9C-101B-9397-08002B2CF9AE}" pid="4" name="MediaServiceImageTags">
    <vt:lpwstr/>
  </property>
</Properties>
</file>