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B756" w14:textId="42D0807F" w:rsidR="000E53AB" w:rsidRPr="009468A9" w:rsidRDefault="000E53AB" w:rsidP="009468A9">
      <w:pPr>
        <w:rPr>
          <w:rFonts w:ascii="Times New Roman" w:hAnsi="Times New Roman" w:cs="Times New Roman"/>
          <w:sz w:val="24"/>
          <w:szCs w:val="24"/>
        </w:rPr>
      </w:pPr>
    </w:p>
    <w:p w14:paraId="052CF7AF" w14:textId="1B9ABD9C" w:rsidR="00F52BE8" w:rsidRPr="009468A9" w:rsidRDefault="00EB22FB"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Testimony of John Oliveira</w:t>
      </w:r>
    </w:p>
    <w:p w14:paraId="72DF9FF4" w14:textId="37BAFD78" w:rsidR="00490084" w:rsidRPr="009468A9" w:rsidRDefault="00490084"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Commissioner for the Massachusetts Commission for the Blind</w:t>
      </w:r>
    </w:p>
    <w:p w14:paraId="080843F6" w14:textId="3ADB189B" w:rsidR="00490084" w:rsidRPr="009468A9" w:rsidRDefault="00490084" w:rsidP="009468A9">
      <w:pPr>
        <w:jc w:val="center"/>
        <w:rPr>
          <w:rFonts w:ascii="Times New Roman" w:hAnsi="Times New Roman" w:cs="Times New Roman"/>
          <w:b/>
          <w:bCs/>
          <w:sz w:val="24"/>
          <w:szCs w:val="24"/>
        </w:rPr>
      </w:pPr>
      <w:r w:rsidRPr="009468A9">
        <w:rPr>
          <w:rFonts w:ascii="Times New Roman" w:hAnsi="Times New Roman" w:cs="Times New Roman"/>
          <w:b/>
          <w:bCs/>
          <w:sz w:val="24"/>
          <w:szCs w:val="24"/>
        </w:rPr>
        <w:t xml:space="preserve">Joint Committee on </w:t>
      </w:r>
      <w:r w:rsidR="00313A94">
        <w:rPr>
          <w:rFonts w:ascii="Times New Roman" w:hAnsi="Times New Roman" w:cs="Times New Roman"/>
          <w:b/>
          <w:bCs/>
          <w:sz w:val="24"/>
          <w:szCs w:val="24"/>
        </w:rPr>
        <w:t>Children, Families, and Persons with Disabilities</w:t>
      </w:r>
    </w:p>
    <w:p w14:paraId="4023F2A2" w14:textId="637F20A2" w:rsidR="00490084" w:rsidRPr="009468A9" w:rsidRDefault="00313A94" w:rsidP="64BAEF0C">
      <w:pPr>
        <w:ind w:firstLine="720"/>
        <w:jc w:val="center"/>
        <w:rPr>
          <w:rFonts w:ascii="Times New Roman" w:hAnsi="Times New Roman" w:cs="Times New Roman"/>
          <w:b/>
          <w:bCs/>
          <w:sz w:val="24"/>
          <w:szCs w:val="24"/>
        </w:rPr>
      </w:pPr>
      <w:r>
        <w:rPr>
          <w:rFonts w:ascii="Times New Roman" w:hAnsi="Times New Roman" w:cs="Times New Roman"/>
          <w:b/>
          <w:bCs/>
          <w:sz w:val="24"/>
          <w:szCs w:val="24"/>
        </w:rPr>
        <w:t>Informational Hearing</w:t>
      </w:r>
    </w:p>
    <w:p w14:paraId="00EC8713" w14:textId="73682A58" w:rsidR="74705CDA" w:rsidRDefault="00313A94" w:rsidP="7C50329B">
      <w:pPr>
        <w:spacing w:line="259"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April 15,</w:t>
      </w:r>
      <w:r w:rsidR="74705CDA" w:rsidRPr="7C50329B">
        <w:rPr>
          <w:rFonts w:ascii="Times New Roman" w:hAnsi="Times New Roman" w:cs="Times New Roman"/>
          <w:b/>
          <w:bCs/>
          <w:sz w:val="24"/>
          <w:szCs w:val="24"/>
        </w:rPr>
        <w:t xml:space="preserve"> 2025</w:t>
      </w:r>
    </w:p>
    <w:p w14:paraId="52D85357" w14:textId="77777777" w:rsidR="00F42953" w:rsidRDefault="00F42953" w:rsidP="7C50329B">
      <w:pPr>
        <w:spacing w:line="259" w:lineRule="auto"/>
        <w:ind w:firstLine="720"/>
        <w:jc w:val="center"/>
        <w:rPr>
          <w:rFonts w:ascii="Times New Roman" w:hAnsi="Times New Roman" w:cs="Times New Roman"/>
          <w:b/>
          <w:bCs/>
          <w:sz w:val="24"/>
          <w:szCs w:val="24"/>
        </w:rPr>
      </w:pPr>
    </w:p>
    <w:p w14:paraId="54F67E09" w14:textId="264C1FD4" w:rsidR="009277C6" w:rsidRPr="009277C6" w:rsidRDefault="00F42953" w:rsidP="009277C6">
      <w:pPr>
        <w:rPr>
          <w:rFonts w:ascii="Times New Roman" w:hAnsi="Times New Roman" w:cs="Times New Roman"/>
          <w:sz w:val="24"/>
          <w:szCs w:val="24"/>
        </w:rPr>
      </w:pPr>
      <w:r>
        <w:rPr>
          <w:rFonts w:ascii="Times New Roman" w:hAnsi="Times New Roman" w:cs="Times New Roman"/>
          <w:sz w:val="24"/>
          <w:szCs w:val="24"/>
        </w:rPr>
        <w:t xml:space="preserve">Hello, </w:t>
      </w:r>
      <w:r w:rsidR="00BD124B">
        <w:rPr>
          <w:rFonts w:ascii="Times New Roman" w:hAnsi="Times New Roman" w:cs="Times New Roman"/>
          <w:sz w:val="24"/>
          <w:szCs w:val="24"/>
        </w:rPr>
        <w:t>House Chair</w:t>
      </w:r>
      <w:r w:rsidR="009277C6" w:rsidRPr="7C50329B">
        <w:rPr>
          <w:rFonts w:ascii="Times New Roman" w:hAnsi="Times New Roman" w:cs="Times New Roman"/>
          <w:sz w:val="24"/>
          <w:szCs w:val="24"/>
        </w:rPr>
        <w:t xml:space="preserve"> </w:t>
      </w:r>
      <w:r w:rsidR="00BD124B">
        <w:rPr>
          <w:rFonts w:ascii="Times New Roman" w:hAnsi="Times New Roman" w:cs="Times New Roman"/>
          <w:sz w:val="24"/>
          <w:szCs w:val="24"/>
        </w:rPr>
        <w:t>Livingstone</w:t>
      </w:r>
      <w:r w:rsidR="009277C6" w:rsidRPr="7C50329B">
        <w:rPr>
          <w:rFonts w:ascii="Times New Roman" w:hAnsi="Times New Roman" w:cs="Times New Roman"/>
          <w:sz w:val="24"/>
          <w:szCs w:val="24"/>
        </w:rPr>
        <w:t xml:space="preserve">, </w:t>
      </w:r>
      <w:r>
        <w:rPr>
          <w:rFonts w:ascii="Times New Roman" w:hAnsi="Times New Roman" w:cs="Times New Roman"/>
          <w:sz w:val="24"/>
          <w:szCs w:val="24"/>
        </w:rPr>
        <w:t xml:space="preserve">Senate </w:t>
      </w:r>
      <w:r w:rsidR="009277C6" w:rsidRPr="7C50329B">
        <w:rPr>
          <w:rFonts w:ascii="Times New Roman" w:hAnsi="Times New Roman" w:cs="Times New Roman"/>
          <w:sz w:val="24"/>
          <w:szCs w:val="24"/>
        </w:rPr>
        <w:t xml:space="preserve">Chair </w:t>
      </w:r>
      <w:r>
        <w:rPr>
          <w:rFonts w:ascii="Times New Roman" w:hAnsi="Times New Roman" w:cs="Times New Roman"/>
          <w:sz w:val="24"/>
          <w:szCs w:val="24"/>
        </w:rPr>
        <w:t>Kennedy</w:t>
      </w:r>
      <w:r w:rsidR="009277C6" w:rsidRPr="7C50329B">
        <w:rPr>
          <w:rFonts w:ascii="Times New Roman" w:hAnsi="Times New Roman" w:cs="Times New Roman"/>
          <w:sz w:val="24"/>
          <w:szCs w:val="24"/>
        </w:rPr>
        <w:t xml:space="preserve">, and distinguished members of the Joint Committee on </w:t>
      </w:r>
      <w:r>
        <w:rPr>
          <w:rFonts w:ascii="Times New Roman" w:hAnsi="Times New Roman" w:cs="Times New Roman"/>
          <w:sz w:val="24"/>
          <w:szCs w:val="24"/>
        </w:rPr>
        <w:t>Children, Families, and Persons with Disabilities</w:t>
      </w:r>
      <w:r w:rsidR="009277C6" w:rsidRPr="7C50329B">
        <w:rPr>
          <w:rFonts w:ascii="Times New Roman" w:hAnsi="Times New Roman" w:cs="Times New Roman"/>
          <w:sz w:val="24"/>
          <w:szCs w:val="24"/>
        </w:rPr>
        <w:t>.</w:t>
      </w:r>
    </w:p>
    <w:p w14:paraId="430B5055" w14:textId="77777777" w:rsidR="00F52BE8" w:rsidRPr="009468A9" w:rsidRDefault="00F52BE8" w:rsidP="009468A9">
      <w:pPr>
        <w:rPr>
          <w:rFonts w:ascii="Times New Roman" w:hAnsi="Times New Roman" w:cs="Times New Roman"/>
          <w:sz w:val="24"/>
          <w:szCs w:val="24"/>
        </w:rPr>
      </w:pPr>
    </w:p>
    <w:p w14:paraId="53408A12" w14:textId="77777777" w:rsidR="00413B37" w:rsidRDefault="00413B37" w:rsidP="00AF30D5">
      <w:pPr>
        <w:pStyle w:val="ListParagraph"/>
        <w:numPr>
          <w:ilvl w:val="0"/>
          <w:numId w:val="8"/>
        </w:numPr>
        <w:rPr>
          <w:rFonts w:ascii="Times New Roman" w:hAnsi="Times New Roman" w:cs="Times New Roman"/>
        </w:rPr>
      </w:pPr>
      <w:r>
        <w:rPr>
          <w:rFonts w:ascii="Times New Roman" w:hAnsi="Times New Roman" w:cs="Times New Roman"/>
        </w:rPr>
        <w:t>The Massachusetts Commission for the Blind</w:t>
      </w:r>
      <w:r w:rsidRPr="00413B37">
        <w:rPr>
          <w:rFonts w:ascii="Times New Roman" w:hAnsi="Times New Roman" w:cs="Times New Roman"/>
        </w:rPr>
        <w:t xml:space="preserve"> has been serving </w:t>
      </w:r>
      <w:r>
        <w:rPr>
          <w:rFonts w:ascii="Times New Roman" w:hAnsi="Times New Roman" w:cs="Times New Roman"/>
        </w:rPr>
        <w:t xml:space="preserve">Massachusetts </w:t>
      </w:r>
      <w:r w:rsidRPr="00413B37">
        <w:rPr>
          <w:rFonts w:ascii="Times New Roman" w:hAnsi="Times New Roman" w:cs="Times New Roman"/>
        </w:rPr>
        <w:t xml:space="preserve">residents who are blind since 1906. </w:t>
      </w:r>
    </w:p>
    <w:p w14:paraId="38458ED7" w14:textId="77777777" w:rsidR="00413B37" w:rsidRDefault="00413B37" w:rsidP="00AF30D5">
      <w:pPr>
        <w:pStyle w:val="ListParagraph"/>
        <w:numPr>
          <w:ilvl w:val="0"/>
          <w:numId w:val="8"/>
        </w:numPr>
        <w:rPr>
          <w:rFonts w:ascii="Times New Roman" w:hAnsi="Times New Roman" w:cs="Times New Roman"/>
        </w:rPr>
      </w:pPr>
      <w:r w:rsidRPr="00413B37">
        <w:rPr>
          <w:rFonts w:ascii="Times New Roman" w:hAnsi="Times New Roman" w:cs="Times New Roman"/>
        </w:rPr>
        <w:t xml:space="preserve">Helen Keller was one of the first commissioners. </w:t>
      </w:r>
    </w:p>
    <w:p w14:paraId="0B8B1BD8" w14:textId="77777777" w:rsidR="00413B37" w:rsidRDefault="00413B37" w:rsidP="00AF30D5">
      <w:pPr>
        <w:pStyle w:val="ListParagraph"/>
        <w:numPr>
          <w:ilvl w:val="0"/>
          <w:numId w:val="8"/>
        </w:numPr>
        <w:rPr>
          <w:rFonts w:ascii="Times New Roman" w:hAnsi="Times New Roman" w:cs="Times New Roman"/>
        </w:rPr>
      </w:pPr>
      <w:r w:rsidRPr="00413B37">
        <w:rPr>
          <w:rFonts w:ascii="Times New Roman" w:hAnsi="Times New Roman" w:cs="Times New Roman"/>
        </w:rPr>
        <w:t xml:space="preserve">Today, MCB serves </w:t>
      </w:r>
      <w:r>
        <w:rPr>
          <w:rFonts w:ascii="Times New Roman" w:hAnsi="Times New Roman" w:cs="Times New Roman"/>
        </w:rPr>
        <w:t xml:space="preserve">approximately </w:t>
      </w:r>
      <w:r w:rsidRPr="00413B37">
        <w:rPr>
          <w:rFonts w:ascii="Times New Roman" w:hAnsi="Times New Roman" w:cs="Times New Roman"/>
        </w:rPr>
        <w:t xml:space="preserve">30,000 residents who are legally blind. </w:t>
      </w:r>
    </w:p>
    <w:p w14:paraId="7EF318FE" w14:textId="491A190C" w:rsidR="002F7041" w:rsidRDefault="002F7041" w:rsidP="00AF30D5">
      <w:pPr>
        <w:pStyle w:val="ListParagraph"/>
        <w:numPr>
          <w:ilvl w:val="0"/>
          <w:numId w:val="8"/>
        </w:numPr>
        <w:rPr>
          <w:rFonts w:ascii="Times New Roman" w:hAnsi="Times New Roman" w:cs="Times New Roman"/>
        </w:rPr>
      </w:pPr>
      <w:r>
        <w:rPr>
          <w:rFonts w:ascii="Times New Roman" w:hAnsi="Times New Roman" w:cs="Times New Roman"/>
        </w:rPr>
        <w:t xml:space="preserve">We employ 140 </w:t>
      </w:r>
      <w:r w:rsidR="00B82535">
        <w:rPr>
          <w:rFonts w:ascii="Times New Roman" w:hAnsi="Times New Roman" w:cs="Times New Roman"/>
        </w:rPr>
        <w:t>people</w:t>
      </w:r>
      <w:r>
        <w:rPr>
          <w:rFonts w:ascii="Times New Roman" w:hAnsi="Times New Roman" w:cs="Times New Roman"/>
        </w:rPr>
        <w:t xml:space="preserve">. </w:t>
      </w:r>
    </w:p>
    <w:p w14:paraId="4918CBB6" w14:textId="369DD58E" w:rsidR="002F7041" w:rsidRDefault="002F7041" w:rsidP="00AF30D5">
      <w:pPr>
        <w:pStyle w:val="ListParagraph"/>
        <w:numPr>
          <w:ilvl w:val="0"/>
          <w:numId w:val="8"/>
        </w:numPr>
        <w:rPr>
          <w:rFonts w:ascii="Times New Roman" w:hAnsi="Times New Roman" w:cs="Times New Roman"/>
        </w:rPr>
      </w:pPr>
      <w:r>
        <w:rPr>
          <w:rFonts w:ascii="Times New Roman" w:hAnsi="Times New Roman" w:cs="Times New Roman"/>
        </w:rPr>
        <w:t>Our annual state budget is approximately $30 million</w:t>
      </w:r>
      <w:r w:rsidR="00E95C49">
        <w:rPr>
          <w:rFonts w:ascii="Times New Roman" w:hAnsi="Times New Roman" w:cs="Times New Roman"/>
        </w:rPr>
        <w:t xml:space="preserve"> with another $8 million in federal funding</w:t>
      </w:r>
    </w:p>
    <w:p w14:paraId="08E1FB4B" w14:textId="77777777" w:rsidR="00413B37" w:rsidRDefault="00413B37" w:rsidP="00413B37">
      <w:pPr>
        <w:pStyle w:val="ListParagraph"/>
        <w:numPr>
          <w:ilvl w:val="0"/>
          <w:numId w:val="8"/>
        </w:numPr>
        <w:rPr>
          <w:rFonts w:ascii="Times New Roman" w:hAnsi="Times New Roman" w:cs="Times New Roman"/>
        </w:rPr>
      </w:pPr>
      <w:r w:rsidRPr="00413B37">
        <w:rPr>
          <w:rFonts w:ascii="Times New Roman" w:hAnsi="Times New Roman" w:cs="Times New Roman"/>
        </w:rPr>
        <w:t xml:space="preserve">Our mission is </w:t>
      </w:r>
      <w:r>
        <w:rPr>
          <w:rFonts w:ascii="Times New Roman" w:hAnsi="Times New Roman" w:cs="Times New Roman"/>
        </w:rPr>
        <w:t xml:space="preserve">to </w:t>
      </w:r>
      <w:r w:rsidRPr="00F6759E">
        <w:rPr>
          <w:rFonts w:ascii="Times New Roman" w:hAnsi="Times New Roman" w:cs="Times New Roman"/>
        </w:rPr>
        <w:t>provide individualized training, education, and empowerment to people who are legally blind, and advocate for inclusive policies across the Commonwealth, with the goal of life-long independence and full community participation</w:t>
      </w:r>
      <w:r>
        <w:rPr>
          <w:rFonts w:ascii="Times New Roman" w:hAnsi="Times New Roman" w:cs="Times New Roman"/>
        </w:rPr>
        <w:t>.</w:t>
      </w:r>
    </w:p>
    <w:p w14:paraId="64C44D29" w14:textId="5BDE2CFA" w:rsidR="00413B37" w:rsidRDefault="00413B37" w:rsidP="00413B37">
      <w:pPr>
        <w:pStyle w:val="ListParagraph"/>
        <w:numPr>
          <w:ilvl w:val="0"/>
          <w:numId w:val="8"/>
        </w:numPr>
        <w:rPr>
          <w:rFonts w:ascii="Times New Roman" w:hAnsi="Times New Roman" w:cs="Times New Roman"/>
        </w:rPr>
      </w:pPr>
      <w:r w:rsidRPr="00413B37">
        <w:rPr>
          <w:rFonts w:ascii="Times New Roman" w:hAnsi="Times New Roman" w:cs="Times New Roman"/>
        </w:rPr>
        <w:t xml:space="preserve">More than two-thirds of the residents we serve are aged 60 or older, with the average age being 81. </w:t>
      </w:r>
    </w:p>
    <w:p w14:paraId="449F4C39" w14:textId="77777777" w:rsidR="00413B37" w:rsidRDefault="00413B37" w:rsidP="00413B37">
      <w:pPr>
        <w:pStyle w:val="ListParagraph"/>
        <w:numPr>
          <w:ilvl w:val="0"/>
          <w:numId w:val="8"/>
        </w:numPr>
        <w:rPr>
          <w:rFonts w:ascii="Times New Roman" w:hAnsi="Times New Roman" w:cs="Times New Roman"/>
        </w:rPr>
      </w:pPr>
      <w:r w:rsidRPr="00413B37">
        <w:rPr>
          <w:rFonts w:ascii="Times New Roman" w:hAnsi="Times New Roman" w:cs="Times New Roman"/>
        </w:rPr>
        <w:t xml:space="preserve">Age-related vision impairment exceeds any other etiology in Massachusetts. </w:t>
      </w:r>
    </w:p>
    <w:p w14:paraId="025A4F82" w14:textId="545A75C4" w:rsidR="00413B37" w:rsidRDefault="00413B37" w:rsidP="00413B37">
      <w:pPr>
        <w:pStyle w:val="ListParagraph"/>
        <w:numPr>
          <w:ilvl w:val="0"/>
          <w:numId w:val="8"/>
        </w:numPr>
        <w:rPr>
          <w:rFonts w:ascii="Times New Roman" w:hAnsi="Times New Roman" w:cs="Times New Roman"/>
        </w:rPr>
      </w:pPr>
      <w:r>
        <w:rPr>
          <w:rFonts w:ascii="Times New Roman" w:hAnsi="Times New Roman" w:cs="Times New Roman"/>
        </w:rPr>
        <w:t xml:space="preserve">Under Massachusetts law, </w:t>
      </w:r>
      <w:r w:rsidRPr="00413B37">
        <w:rPr>
          <w:rFonts w:ascii="Times New Roman" w:hAnsi="Times New Roman" w:cs="Times New Roman"/>
        </w:rPr>
        <w:t xml:space="preserve">all eye care providers licensed in the Commonwealth are required to report within 30 days all cases of legal blindness to MCB. Our </w:t>
      </w:r>
      <w:r>
        <w:rPr>
          <w:rFonts w:ascii="Times New Roman" w:hAnsi="Times New Roman" w:cs="Times New Roman"/>
        </w:rPr>
        <w:t xml:space="preserve">Blindness Registry </w:t>
      </w:r>
      <w:r w:rsidRPr="00413B37">
        <w:rPr>
          <w:rFonts w:ascii="Times New Roman" w:hAnsi="Times New Roman" w:cs="Times New Roman"/>
        </w:rPr>
        <w:t>then registers the patient,</w:t>
      </w:r>
      <w:r>
        <w:rPr>
          <w:rFonts w:ascii="Times New Roman" w:hAnsi="Times New Roman" w:cs="Times New Roman"/>
        </w:rPr>
        <w:t xml:space="preserve"> </w:t>
      </w:r>
      <w:r w:rsidRPr="00413B37">
        <w:rPr>
          <w:rFonts w:ascii="Times New Roman" w:hAnsi="Times New Roman" w:cs="Times New Roman"/>
        </w:rPr>
        <w:t>and the case is assigned to a counselor</w:t>
      </w:r>
      <w:r>
        <w:rPr>
          <w:rFonts w:ascii="Times New Roman" w:hAnsi="Times New Roman" w:cs="Times New Roman"/>
        </w:rPr>
        <w:t>.</w:t>
      </w:r>
    </w:p>
    <w:p w14:paraId="15748228" w14:textId="77777777" w:rsidR="00FD0485" w:rsidRDefault="00FD0485" w:rsidP="009468A9">
      <w:pPr>
        <w:pStyle w:val="ListParagraph"/>
        <w:numPr>
          <w:ilvl w:val="0"/>
          <w:numId w:val="8"/>
        </w:numPr>
        <w:rPr>
          <w:rFonts w:ascii="Times New Roman" w:hAnsi="Times New Roman" w:cs="Times New Roman"/>
        </w:rPr>
      </w:pPr>
      <w:r>
        <w:rPr>
          <w:rFonts w:ascii="Times New Roman" w:hAnsi="Times New Roman" w:cs="Times New Roman"/>
        </w:rPr>
        <w:t xml:space="preserve">We have </w:t>
      </w:r>
      <w:r w:rsidRPr="00FD0485">
        <w:rPr>
          <w:rFonts w:ascii="Times New Roman" w:hAnsi="Times New Roman" w:cs="Times New Roman"/>
        </w:rPr>
        <w:t xml:space="preserve">three principal services that support our mission: </w:t>
      </w:r>
    </w:p>
    <w:p w14:paraId="1BF655FE" w14:textId="478508F5" w:rsidR="00FD0485" w:rsidRDefault="00FD0485" w:rsidP="00FD0485">
      <w:pPr>
        <w:pStyle w:val="ListParagraph"/>
        <w:numPr>
          <w:ilvl w:val="1"/>
          <w:numId w:val="8"/>
        </w:numPr>
        <w:rPr>
          <w:rFonts w:ascii="Times New Roman" w:hAnsi="Times New Roman" w:cs="Times New Roman"/>
        </w:rPr>
      </w:pPr>
      <w:r w:rsidRPr="00FD0485">
        <w:rPr>
          <w:rFonts w:ascii="Times New Roman" w:hAnsi="Times New Roman" w:cs="Times New Roman"/>
        </w:rPr>
        <w:t>Social Rehabilitation</w:t>
      </w:r>
    </w:p>
    <w:p w14:paraId="642D2AED" w14:textId="77777777" w:rsidR="001E5807" w:rsidRDefault="001E5807" w:rsidP="001E5807">
      <w:pPr>
        <w:pStyle w:val="ListParagraph"/>
        <w:numPr>
          <w:ilvl w:val="2"/>
          <w:numId w:val="8"/>
        </w:numPr>
        <w:rPr>
          <w:rFonts w:ascii="Times New Roman" w:hAnsi="Times New Roman" w:cs="Times New Roman"/>
        </w:rPr>
      </w:pPr>
      <w:r w:rsidRPr="476A2166">
        <w:rPr>
          <w:rFonts w:ascii="Times New Roman" w:hAnsi="Times New Roman" w:cs="Times New Roman"/>
        </w:rPr>
        <w:t>Offering skills training to help individuals live independently.</w:t>
      </w:r>
      <w:r w:rsidRPr="00281F9B">
        <w:rPr>
          <w:rFonts w:ascii="Times New Roman" w:hAnsi="Times New Roman" w:cs="Times New Roman"/>
        </w:rPr>
        <w:t xml:space="preserve"> </w:t>
      </w:r>
    </w:p>
    <w:p w14:paraId="7C5A8233" w14:textId="6FCA90D1" w:rsidR="001E5807" w:rsidRPr="00281F9B" w:rsidRDefault="001E5807" w:rsidP="001E5807">
      <w:pPr>
        <w:pStyle w:val="ListParagraph"/>
        <w:numPr>
          <w:ilvl w:val="2"/>
          <w:numId w:val="8"/>
        </w:numPr>
        <w:rPr>
          <w:rFonts w:ascii="Times New Roman" w:hAnsi="Times New Roman" w:cs="Times New Roman"/>
        </w:rPr>
      </w:pPr>
      <w:r w:rsidRPr="476A2166">
        <w:rPr>
          <w:rFonts w:ascii="Times New Roman" w:hAnsi="Times New Roman" w:cs="Times New Roman"/>
        </w:rPr>
        <w:t>We currently have approximately 2,250 active cases</w:t>
      </w:r>
      <w:r>
        <w:rPr>
          <w:rFonts w:ascii="Times New Roman" w:hAnsi="Times New Roman" w:cs="Times New Roman"/>
        </w:rPr>
        <w:t>.</w:t>
      </w:r>
    </w:p>
    <w:p w14:paraId="2E4B83BF" w14:textId="7FF94AB6" w:rsidR="001E5807" w:rsidRDefault="001E5807" w:rsidP="00386EA9">
      <w:pPr>
        <w:pStyle w:val="ListParagraph"/>
        <w:numPr>
          <w:ilvl w:val="2"/>
          <w:numId w:val="8"/>
        </w:numPr>
        <w:rPr>
          <w:rFonts w:ascii="Times New Roman" w:hAnsi="Times New Roman" w:cs="Times New Roman"/>
        </w:rPr>
      </w:pPr>
      <w:r>
        <w:rPr>
          <w:rFonts w:ascii="Times New Roman" w:hAnsi="Times New Roman" w:cs="Times New Roman"/>
        </w:rPr>
        <w:t>S</w:t>
      </w:r>
      <w:r w:rsidRPr="00D60A2B">
        <w:rPr>
          <w:rFonts w:ascii="Times New Roman" w:hAnsi="Times New Roman" w:cs="Times New Roman"/>
        </w:rPr>
        <w:t xml:space="preserve">ervices include </w:t>
      </w:r>
      <w:r>
        <w:rPr>
          <w:rFonts w:ascii="Times New Roman" w:hAnsi="Times New Roman" w:cs="Times New Roman"/>
        </w:rPr>
        <w:t>safe</w:t>
      </w:r>
      <w:r w:rsidRPr="00D60A2B">
        <w:rPr>
          <w:rFonts w:ascii="Times New Roman" w:hAnsi="Times New Roman" w:cs="Times New Roman"/>
        </w:rPr>
        <w:t xml:space="preserve"> cooking, </w:t>
      </w:r>
      <w:r>
        <w:rPr>
          <w:rFonts w:ascii="Times New Roman" w:hAnsi="Times New Roman" w:cs="Times New Roman"/>
        </w:rPr>
        <w:t xml:space="preserve">home management, </w:t>
      </w:r>
      <w:r w:rsidR="00386EA9">
        <w:rPr>
          <w:rFonts w:ascii="Times New Roman" w:hAnsi="Times New Roman" w:cs="Times New Roman"/>
        </w:rPr>
        <w:t xml:space="preserve">laundry, managing expenses, adjustment to blindness counseling, orientation and mobility and </w:t>
      </w:r>
      <w:r w:rsidR="00386EA9">
        <w:rPr>
          <w:rFonts w:ascii="Times New Roman" w:hAnsi="Times New Roman" w:cs="Times New Roman"/>
        </w:rPr>
        <w:lastRenderedPageBreak/>
        <w:t>low vision magnification devices, using assistive technology or other adaptive methods.</w:t>
      </w:r>
    </w:p>
    <w:p w14:paraId="417408D9" w14:textId="19C4B3BC" w:rsidR="001F2477" w:rsidRDefault="001F2477" w:rsidP="001F2477">
      <w:pPr>
        <w:pStyle w:val="ListParagraph"/>
        <w:numPr>
          <w:ilvl w:val="2"/>
          <w:numId w:val="8"/>
        </w:numPr>
        <w:rPr>
          <w:rFonts w:ascii="Times New Roman" w:hAnsi="Times New Roman" w:cs="Times New Roman"/>
        </w:rPr>
      </w:pPr>
      <w:r>
        <w:rPr>
          <w:rFonts w:ascii="Times New Roman" w:hAnsi="Times New Roman" w:cs="Times New Roman"/>
        </w:rPr>
        <w:t>The agency continues to provide flexible funding that allows the parents to cover res</w:t>
      </w:r>
      <w:r w:rsidR="00A76AE8">
        <w:rPr>
          <w:rFonts w:ascii="Times New Roman" w:hAnsi="Times New Roman" w:cs="Times New Roman"/>
        </w:rPr>
        <w:t>p</w:t>
      </w:r>
      <w:r>
        <w:rPr>
          <w:rFonts w:ascii="Times New Roman" w:hAnsi="Times New Roman" w:cs="Times New Roman"/>
        </w:rPr>
        <w:t>i</w:t>
      </w:r>
      <w:r w:rsidR="00A76AE8">
        <w:rPr>
          <w:rFonts w:ascii="Times New Roman" w:hAnsi="Times New Roman" w:cs="Times New Roman"/>
        </w:rPr>
        <w:t>te</w:t>
      </w:r>
      <w:r>
        <w:rPr>
          <w:rFonts w:ascii="Times New Roman" w:hAnsi="Times New Roman" w:cs="Times New Roman"/>
        </w:rPr>
        <w:t xml:space="preserve"> services, equipment not covered by insurance, or other services that are needed to maintain the child at home. The agency also provides camperships and the Carroll Center Kids program. The agency also provides adaptive daily living skills training for our social rehabilitation consumers. We also provide orientation and </w:t>
      </w:r>
      <w:r w:rsidR="00A76AE8">
        <w:rPr>
          <w:rFonts w:ascii="Times New Roman" w:hAnsi="Times New Roman" w:cs="Times New Roman"/>
        </w:rPr>
        <w:t>mobility,</w:t>
      </w:r>
      <w:r>
        <w:rPr>
          <w:rFonts w:ascii="Times New Roman" w:hAnsi="Times New Roman" w:cs="Times New Roman"/>
        </w:rPr>
        <w:t xml:space="preserve"> and assistive technology training as needed. </w:t>
      </w:r>
    </w:p>
    <w:p w14:paraId="1360E556" w14:textId="6CD2921A" w:rsidR="003A455F" w:rsidRPr="001F2477" w:rsidRDefault="008A18C3" w:rsidP="001F2477">
      <w:pPr>
        <w:pStyle w:val="ListParagraph"/>
        <w:numPr>
          <w:ilvl w:val="2"/>
          <w:numId w:val="8"/>
        </w:numPr>
        <w:rPr>
          <w:rFonts w:ascii="Times New Roman" w:hAnsi="Times New Roman" w:cs="Times New Roman"/>
        </w:rPr>
      </w:pPr>
      <w:r>
        <w:t>Our a</w:t>
      </w:r>
      <w:r w:rsidR="003A455F">
        <w:t xml:space="preserve">ssistive </w:t>
      </w:r>
      <w:r>
        <w:t>t</w:t>
      </w:r>
      <w:r w:rsidR="003A455F">
        <w:t>echnology staff trained the vision rehab</w:t>
      </w:r>
      <w:r>
        <w:t>ilitation</w:t>
      </w:r>
      <w:r w:rsidR="003A455F">
        <w:t xml:space="preserve"> therapists</w:t>
      </w:r>
      <w:r w:rsidR="0005082B">
        <w:t xml:space="preserve"> on</w:t>
      </w:r>
      <w:r w:rsidR="003A455F">
        <w:t xml:space="preserve"> the use of </w:t>
      </w:r>
      <w:r w:rsidR="0005082B">
        <w:t>accessibility</w:t>
      </w:r>
      <w:r w:rsidR="003A455F">
        <w:t xml:space="preserve"> features for iPhones and iPads.</w:t>
      </w:r>
    </w:p>
    <w:p w14:paraId="642C19B8" w14:textId="1AC040E7" w:rsidR="00FD0485" w:rsidRDefault="00FD0485" w:rsidP="00FD0485">
      <w:pPr>
        <w:pStyle w:val="ListParagraph"/>
        <w:numPr>
          <w:ilvl w:val="1"/>
          <w:numId w:val="8"/>
        </w:numPr>
        <w:rPr>
          <w:rFonts w:ascii="Times New Roman" w:hAnsi="Times New Roman" w:cs="Times New Roman"/>
        </w:rPr>
      </w:pPr>
      <w:r>
        <w:rPr>
          <w:rFonts w:ascii="Times New Roman" w:hAnsi="Times New Roman" w:cs="Times New Roman"/>
        </w:rPr>
        <w:t>V</w:t>
      </w:r>
      <w:r w:rsidRPr="00FD0485">
        <w:rPr>
          <w:rFonts w:ascii="Times New Roman" w:hAnsi="Times New Roman" w:cs="Times New Roman"/>
        </w:rPr>
        <w:t>ocational Rehabilitation</w:t>
      </w:r>
    </w:p>
    <w:p w14:paraId="3AA7763E" w14:textId="77777777" w:rsidR="001F2477" w:rsidRDefault="001F2477" w:rsidP="001F2477">
      <w:pPr>
        <w:pStyle w:val="ListParagraph"/>
        <w:numPr>
          <w:ilvl w:val="2"/>
          <w:numId w:val="8"/>
        </w:numPr>
        <w:rPr>
          <w:rFonts w:ascii="Times New Roman" w:hAnsi="Times New Roman" w:cs="Times New Roman"/>
        </w:rPr>
      </w:pPr>
      <w:r w:rsidRPr="476A2166">
        <w:rPr>
          <w:rFonts w:ascii="Times New Roman" w:hAnsi="Times New Roman" w:cs="Times New Roman"/>
        </w:rPr>
        <w:t>Assisting individuals in achieving or retaining employment, with a focus on higher-wage opportunities. MCB is currently serving 982 Vocational Rehabilitation consumers.</w:t>
      </w:r>
    </w:p>
    <w:p w14:paraId="10BF8271" w14:textId="0CC1245C" w:rsidR="001F2477" w:rsidRDefault="001F2477" w:rsidP="001F2477">
      <w:pPr>
        <w:pStyle w:val="ListParagraph"/>
        <w:numPr>
          <w:ilvl w:val="2"/>
          <w:numId w:val="8"/>
        </w:numPr>
        <w:rPr>
          <w:rFonts w:ascii="Times New Roman" w:hAnsi="Times New Roman" w:cs="Times New Roman"/>
        </w:rPr>
      </w:pPr>
      <w:r w:rsidRPr="00A1106D">
        <w:rPr>
          <w:rFonts w:ascii="Times New Roman" w:hAnsi="Times New Roman" w:cs="Times New Roman"/>
        </w:rPr>
        <w:t xml:space="preserve">These services include education, such as college or certificate training programs, </w:t>
      </w:r>
      <w:r>
        <w:rPr>
          <w:rFonts w:ascii="Times New Roman" w:hAnsi="Times New Roman" w:cs="Times New Roman"/>
        </w:rPr>
        <w:t xml:space="preserve">and </w:t>
      </w:r>
      <w:r w:rsidRPr="00A1106D">
        <w:rPr>
          <w:rFonts w:ascii="Times New Roman" w:hAnsi="Times New Roman" w:cs="Times New Roman"/>
        </w:rPr>
        <w:t>extensive independent living skills training such as record keeping, orientation and mobility, cooking safely, and a variety of other adaptive skills</w:t>
      </w:r>
      <w:r>
        <w:rPr>
          <w:rFonts w:ascii="Times New Roman" w:hAnsi="Times New Roman" w:cs="Times New Roman"/>
        </w:rPr>
        <w:t xml:space="preserve"> and low vision</w:t>
      </w:r>
      <w:r w:rsidRPr="00A1106D">
        <w:rPr>
          <w:rFonts w:ascii="Times New Roman" w:hAnsi="Times New Roman" w:cs="Times New Roman"/>
        </w:rPr>
        <w:t xml:space="preserve"> trainings. </w:t>
      </w:r>
    </w:p>
    <w:p w14:paraId="5B30050D" w14:textId="2D5B17DB" w:rsidR="001F2477" w:rsidRPr="001F2477" w:rsidRDefault="001F2477" w:rsidP="001F2477">
      <w:pPr>
        <w:pStyle w:val="ListParagraph"/>
        <w:numPr>
          <w:ilvl w:val="2"/>
          <w:numId w:val="8"/>
        </w:numPr>
        <w:rPr>
          <w:rFonts w:ascii="Times New Roman" w:hAnsi="Times New Roman" w:cs="Times New Roman"/>
        </w:rPr>
      </w:pPr>
      <w:r>
        <w:rPr>
          <w:rFonts w:ascii="Times New Roman" w:hAnsi="Times New Roman" w:cs="Times New Roman"/>
        </w:rPr>
        <w:t xml:space="preserve">We have a shortage of </w:t>
      </w:r>
      <w:r w:rsidR="00A76AE8">
        <w:rPr>
          <w:rFonts w:ascii="Times New Roman" w:hAnsi="Times New Roman" w:cs="Times New Roman"/>
        </w:rPr>
        <w:t>staff,</w:t>
      </w:r>
      <w:r>
        <w:rPr>
          <w:rFonts w:ascii="Times New Roman" w:hAnsi="Times New Roman" w:cs="Times New Roman"/>
        </w:rPr>
        <w:t xml:space="preserve"> and we are working collaboratively with UMASS Boston to develop videos and course curriculum that would help promote career opportunities through social media and offer undergrad</w:t>
      </w:r>
      <w:r w:rsidR="00A76AE8">
        <w:rPr>
          <w:rFonts w:ascii="Times New Roman" w:hAnsi="Times New Roman" w:cs="Times New Roman"/>
        </w:rPr>
        <w:t xml:space="preserve">uate </w:t>
      </w:r>
      <w:r>
        <w:rPr>
          <w:rFonts w:ascii="Times New Roman" w:hAnsi="Times New Roman" w:cs="Times New Roman"/>
        </w:rPr>
        <w:t xml:space="preserve">students a chance to take a course and learn more about career opportunities in working with individuals who are blind. </w:t>
      </w:r>
    </w:p>
    <w:p w14:paraId="0E210E2D" w14:textId="77777777" w:rsidR="00AB12F5" w:rsidRDefault="00FD0485" w:rsidP="00AB12F5">
      <w:pPr>
        <w:pStyle w:val="ListParagraph"/>
        <w:numPr>
          <w:ilvl w:val="1"/>
          <w:numId w:val="8"/>
        </w:numPr>
        <w:rPr>
          <w:rFonts w:ascii="Times New Roman" w:hAnsi="Times New Roman" w:cs="Times New Roman"/>
        </w:rPr>
      </w:pPr>
      <w:r w:rsidRPr="00FD0485">
        <w:rPr>
          <w:rFonts w:ascii="Times New Roman" w:hAnsi="Times New Roman" w:cs="Times New Roman"/>
        </w:rPr>
        <w:t>Turning 22</w:t>
      </w:r>
    </w:p>
    <w:p w14:paraId="46B0EB4A" w14:textId="77777777" w:rsidR="00AB12F5" w:rsidRDefault="009468A9" w:rsidP="00AB12F5">
      <w:pPr>
        <w:pStyle w:val="ListParagraph"/>
        <w:numPr>
          <w:ilvl w:val="2"/>
          <w:numId w:val="8"/>
        </w:numPr>
        <w:rPr>
          <w:rFonts w:ascii="Times New Roman" w:hAnsi="Times New Roman" w:cs="Times New Roman"/>
        </w:rPr>
      </w:pPr>
      <w:r w:rsidRPr="00AB12F5">
        <w:rPr>
          <w:rFonts w:ascii="Times New Roman" w:hAnsi="Times New Roman" w:cs="Times New Roman"/>
        </w:rPr>
        <w:t xml:space="preserve">Providing specialized services for young adults, including those who are DeafBlind or have additional disabilities. </w:t>
      </w:r>
    </w:p>
    <w:p w14:paraId="5FDA377F" w14:textId="77777777" w:rsidR="00AB12F5" w:rsidRDefault="00AB12F5" w:rsidP="00AB12F5">
      <w:pPr>
        <w:pStyle w:val="ListParagraph"/>
        <w:numPr>
          <w:ilvl w:val="2"/>
          <w:numId w:val="8"/>
        </w:numPr>
        <w:rPr>
          <w:rFonts w:ascii="Times New Roman" w:hAnsi="Times New Roman" w:cs="Times New Roman"/>
        </w:rPr>
      </w:pPr>
      <w:r>
        <w:rPr>
          <w:rFonts w:ascii="Times New Roman" w:hAnsi="Times New Roman" w:cs="Times New Roman"/>
        </w:rPr>
        <w:t>We are</w:t>
      </w:r>
      <w:r w:rsidR="4877EC77" w:rsidRPr="00AB12F5">
        <w:rPr>
          <w:rFonts w:ascii="Times New Roman" w:hAnsi="Times New Roman" w:cs="Times New Roman"/>
        </w:rPr>
        <w:t xml:space="preserve"> currently serving 1,100 consumers in this program. </w:t>
      </w:r>
    </w:p>
    <w:p w14:paraId="04863A9C" w14:textId="37F8D398" w:rsidR="009468A9" w:rsidRDefault="009468A9" w:rsidP="00AB12F5">
      <w:pPr>
        <w:pStyle w:val="ListParagraph"/>
        <w:numPr>
          <w:ilvl w:val="2"/>
          <w:numId w:val="8"/>
        </w:numPr>
        <w:rPr>
          <w:rFonts w:ascii="Times New Roman" w:hAnsi="Times New Roman" w:cs="Times New Roman"/>
        </w:rPr>
      </w:pPr>
      <w:r w:rsidRPr="00AB12F5">
        <w:rPr>
          <w:rFonts w:ascii="Times New Roman" w:hAnsi="Times New Roman" w:cs="Times New Roman"/>
        </w:rPr>
        <w:t xml:space="preserve">This program offers </w:t>
      </w:r>
      <w:r w:rsidR="00821EC1" w:rsidRPr="00AB12F5">
        <w:rPr>
          <w:rFonts w:ascii="Times New Roman" w:hAnsi="Times New Roman" w:cs="Times New Roman"/>
        </w:rPr>
        <w:t xml:space="preserve">various </w:t>
      </w:r>
      <w:r w:rsidRPr="00AB12F5">
        <w:rPr>
          <w:rFonts w:ascii="Times New Roman" w:hAnsi="Times New Roman" w:cs="Times New Roman"/>
        </w:rPr>
        <w:t xml:space="preserve">residential </w:t>
      </w:r>
      <w:r w:rsidR="00821EC1" w:rsidRPr="00AB12F5">
        <w:rPr>
          <w:rFonts w:ascii="Times New Roman" w:hAnsi="Times New Roman" w:cs="Times New Roman"/>
        </w:rPr>
        <w:t>services</w:t>
      </w:r>
      <w:r w:rsidRPr="00AB12F5">
        <w:rPr>
          <w:rFonts w:ascii="Times New Roman" w:hAnsi="Times New Roman" w:cs="Times New Roman"/>
        </w:rPr>
        <w:t>, case management, and day programming to support the</w:t>
      </w:r>
      <w:r w:rsidR="00007FF0" w:rsidRPr="00AB12F5">
        <w:rPr>
          <w:rFonts w:ascii="Times New Roman" w:hAnsi="Times New Roman" w:cs="Times New Roman"/>
        </w:rPr>
        <w:t xml:space="preserve">m in living in a setting that is most appropriate for them. </w:t>
      </w:r>
    </w:p>
    <w:p w14:paraId="7C6874C5" w14:textId="7B1DF0E1" w:rsidR="001F2477" w:rsidRPr="00AB12F5" w:rsidRDefault="001F2477" w:rsidP="00AB12F5">
      <w:pPr>
        <w:pStyle w:val="ListParagraph"/>
        <w:numPr>
          <w:ilvl w:val="2"/>
          <w:numId w:val="8"/>
        </w:numPr>
        <w:rPr>
          <w:rFonts w:ascii="Times New Roman" w:hAnsi="Times New Roman" w:cs="Times New Roman"/>
        </w:rPr>
      </w:pPr>
      <w:r>
        <w:rPr>
          <w:rFonts w:ascii="Times New Roman" w:hAnsi="Times New Roman" w:cs="Times New Roman"/>
        </w:rPr>
        <w:t xml:space="preserve">During this fiscal year MCB </w:t>
      </w:r>
      <w:r w:rsidR="00A76AE8">
        <w:rPr>
          <w:rFonts w:ascii="Times New Roman" w:hAnsi="Times New Roman" w:cs="Times New Roman"/>
        </w:rPr>
        <w:t>is collaborating</w:t>
      </w:r>
      <w:r>
        <w:rPr>
          <w:rFonts w:ascii="Times New Roman" w:hAnsi="Times New Roman" w:cs="Times New Roman"/>
        </w:rPr>
        <w:t xml:space="preserve"> with </w:t>
      </w:r>
      <w:r w:rsidR="00A76AE8">
        <w:rPr>
          <w:rFonts w:ascii="Times New Roman" w:hAnsi="Times New Roman" w:cs="Times New Roman"/>
        </w:rPr>
        <w:t>N</w:t>
      </w:r>
      <w:r>
        <w:rPr>
          <w:rFonts w:ascii="Times New Roman" w:hAnsi="Times New Roman" w:cs="Times New Roman"/>
        </w:rPr>
        <w:t xml:space="preserve">ew England </w:t>
      </w:r>
      <w:r w:rsidR="00A76AE8">
        <w:rPr>
          <w:rFonts w:ascii="Times New Roman" w:hAnsi="Times New Roman" w:cs="Times New Roman"/>
        </w:rPr>
        <w:t>H</w:t>
      </w:r>
      <w:r>
        <w:rPr>
          <w:rFonts w:ascii="Times New Roman" w:hAnsi="Times New Roman" w:cs="Times New Roman"/>
        </w:rPr>
        <w:t>ome</w:t>
      </w:r>
      <w:r w:rsidR="00A76AE8">
        <w:rPr>
          <w:rFonts w:ascii="Times New Roman" w:hAnsi="Times New Roman" w:cs="Times New Roman"/>
        </w:rPr>
        <w:t>s</w:t>
      </w:r>
      <w:r>
        <w:rPr>
          <w:rFonts w:ascii="Times New Roman" w:hAnsi="Times New Roman" w:cs="Times New Roman"/>
        </w:rPr>
        <w:t xml:space="preserve"> for the </w:t>
      </w:r>
      <w:r w:rsidR="00A76AE8">
        <w:rPr>
          <w:rFonts w:ascii="Times New Roman" w:hAnsi="Times New Roman" w:cs="Times New Roman"/>
        </w:rPr>
        <w:t>D</w:t>
      </w:r>
      <w:r>
        <w:rPr>
          <w:rFonts w:ascii="Times New Roman" w:hAnsi="Times New Roman" w:cs="Times New Roman"/>
        </w:rPr>
        <w:t xml:space="preserve">eaf and is providing funding to pay for individuals to accompany our consumers who live at the New England </w:t>
      </w:r>
      <w:r w:rsidR="001D4F5E">
        <w:rPr>
          <w:rFonts w:ascii="Times New Roman" w:hAnsi="Times New Roman" w:cs="Times New Roman"/>
        </w:rPr>
        <w:t>Homes</w:t>
      </w:r>
      <w:r>
        <w:rPr>
          <w:rFonts w:ascii="Times New Roman" w:hAnsi="Times New Roman" w:cs="Times New Roman"/>
        </w:rPr>
        <w:t xml:space="preserve"> for the Deaf if they need to go to the hospital for emergency services. This program was developed because of several situations that occurred with </w:t>
      </w:r>
      <w:proofErr w:type="spellStart"/>
      <w:r w:rsidR="001D4F5E">
        <w:rPr>
          <w:rFonts w:ascii="Times New Roman" w:hAnsi="Times New Roman" w:cs="Times New Roman"/>
        </w:rPr>
        <w:t>D</w:t>
      </w:r>
      <w:r>
        <w:rPr>
          <w:rFonts w:ascii="Times New Roman" w:hAnsi="Times New Roman" w:cs="Times New Roman"/>
        </w:rPr>
        <w:t>eaf</w:t>
      </w:r>
      <w:r w:rsidR="001D4F5E">
        <w:rPr>
          <w:rFonts w:ascii="Times New Roman" w:hAnsi="Times New Roman" w:cs="Times New Roman"/>
        </w:rPr>
        <w:t>B</w:t>
      </w:r>
      <w:r>
        <w:rPr>
          <w:rFonts w:ascii="Times New Roman" w:hAnsi="Times New Roman" w:cs="Times New Roman"/>
        </w:rPr>
        <w:t>lind</w:t>
      </w:r>
      <w:proofErr w:type="spellEnd"/>
      <w:r>
        <w:rPr>
          <w:rFonts w:ascii="Times New Roman" w:hAnsi="Times New Roman" w:cs="Times New Roman"/>
        </w:rPr>
        <w:t xml:space="preserve"> consumers not being able to receive the appropriate assistance because of their inability to communicate with hospital personnel. </w:t>
      </w:r>
    </w:p>
    <w:p w14:paraId="3B45FE52" w14:textId="51626BC0" w:rsidR="082E9521" w:rsidRPr="00677B6A" w:rsidRDefault="009468A9" w:rsidP="7C50329B">
      <w:pPr>
        <w:pStyle w:val="ListParagraph"/>
        <w:numPr>
          <w:ilvl w:val="0"/>
          <w:numId w:val="8"/>
        </w:numPr>
        <w:rPr>
          <w:rFonts w:ascii="Times New Roman" w:hAnsi="Times New Roman" w:cs="Times New Roman"/>
        </w:rPr>
      </w:pPr>
      <w:r w:rsidRPr="00677B6A">
        <w:rPr>
          <w:rFonts w:ascii="Times New Roman" w:hAnsi="Times New Roman" w:cs="Times New Roman"/>
        </w:rPr>
        <w:t xml:space="preserve">Our programs </w:t>
      </w:r>
      <w:r w:rsidR="6720C8C4" w:rsidRPr="00677B6A">
        <w:rPr>
          <w:rFonts w:ascii="Times New Roman" w:hAnsi="Times New Roman" w:cs="Times New Roman"/>
        </w:rPr>
        <w:t>make</w:t>
      </w:r>
      <w:r w:rsidRPr="00677B6A">
        <w:rPr>
          <w:rFonts w:ascii="Times New Roman" w:hAnsi="Times New Roman" w:cs="Times New Roman"/>
        </w:rPr>
        <w:t xml:space="preserve"> a significant difference in the lives of the residents we serve.</w:t>
      </w:r>
    </w:p>
    <w:sectPr w:rsidR="082E9521" w:rsidRPr="00677B6A" w:rsidSect="00E07E59">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0D175" w14:textId="77777777" w:rsidR="00CF4F52" w:rsidRDefault="00CF4F52" w:rsidP="00153DCE">
      <w:r>
        <w:separator/>
      </w:r>
    </w:p>
  </w:endnote>
  <w:endnote w:type="continuationSeparator" w:id="0">
    <w:p w14:paraId="361A8D67" w14:textId="77777777" w:rsidR="00CF4F52" w:rsidRDefault="00CF4F52" w:rsidP="00153DCE">
      <w:r>
        <w:continuationSeparator/>
      </w:r>
    </w:p>
  </w:endnote>
  <w:endnote w:type="continuationNotice" w:id="1">
    <w:p w14:paraId="6C5C0FB8" w14:textId="77777777" w:rsidR="00CF4F52" w:rsidRDefault="00CF4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5197" w14:textId="573E370D" w:rsidR="000E53AB" w:rsidRPr="004E7D39" w:rsidRDefault="004E7D39" w:rsidP="004E7D39">
    <w:pPr>
      <w:pStyle w:val="Footer"/>
      <w:jc w:val="center"/>
      <w:rPr>
        <w:rFonts w:ascii="Franklin Gothic Demi" w:hAnsi="Franklin Gothic Demi"/>
        <w:sz w:val="24"/>
        <w:szCs w:val="24"/>
      </w:rPr>
    </w:pPr>
    <w:r>
      <w:rPr>
        <w:rFonts w:ascii="Franklin Gothic Demi" w:hAnsi="Franklin Gothic Demi"/>
        <w:sz w:val="24"/>
        <w:szCs w:val="24"/>
      </w:rPr>
      <w:t>617-727-5550 or 1-</w:t>
    </w:r>
    <w:r w:rsidRPr="00F87EE5">
      <w:rPr>
        <w:rFonts w:ascii="Franklin Gothic Demi" w:hAnsi="Franklin Gothic Demi"/>
        <w:sz w:val="24"/>
        <w:szCs w:val="24"/>
      </w:rPr>
      <w:t>800</w:t>
    </w:r>
    <w:r>
      <w:rPr>
        <w:rFonts w:ascii="Franklin Gothic Demi" w:hAnsi="Franklin Gothic Demi"/>
        <w:sz w:val="24"/>
        <w:szCs w:val="24"/>
      </w:rPr>
      <w:t>-</w:t>
    </w:r>
    <w:r w:rsidRPr="00F87EE5">
      <w:rPr>
        <w:rFonts w:ascii="Franklin Gothic Demi" w:hAnsi="Franklin Gothic Demi"/>
        <w:sz w:val="24"/>
        <w:szCs w:val="24"/>
      </w:rPr>
      <w:t>392-6450</w:t>
    </w:r>
    <w:r>
      <w:rPr>
        <w:rFonts w:ascii="Franklin Gothic Demi" w:hAnsi="Franklin Gothic Demi"/>
        <w:sz w:val="24"/>
        <w:szCs w:val="24"/>
      </w:rPr>
      <w:t xml:space="preserve"> | </w:t>
    </w:r>
    <w:r w:rsidRPr="00F87EE5">
      <w:rPr>
        <w:rFonts w:ascii="Franklin Gothic Demi" w:hAnsi="Franklin Gothic Demi"/>
        <w:sz w:val="24"/>
        <w:szCs w:val="24"/>
      </w:rPr>
      <w:t>Ema</w:t>
    </w:r>
    <w:r>
      <w:rPr>
        <w:rFonts w:ascii="Franklin Gothic Demi" w:hAnsi="Franklin Gothic Demi"/>
        <w:sz w:val="24"/>
        <w:szCs w:val="24"/>
      </w:rPr>
      <w:t xml:space="preserve">il: </w:t>
    </w:r>
    <w:r w:rsidRPr="004E7D39">
      <w:rPr>
        <w:rFonts w:ascii="Franklin Gothic Demi" w:hAnsi="Franklin Gothic Demi"/>
        <w:sz w:val="24"/>
        <w:szCs w:val="24"/>
      </w:rPr>
      <w:t>MCBinfo@mass.gov</w:t>
    </w:r>
    <w:r>
      <w:rPr>
        <w:rFonts w:ascii="Franklin Gothic Demi" w:hAnsi="Franklin Gothic Demi"/>
        <w:sz w:val="24"/>
        <w:szCs w:val="24"/>
      </w:rPr>
      <w:t xml:space="preserve"> | w</w:t>
    </w:r>
    <w:r w:rsidRPr="00F87EE5">
      <w:rPr>
        <w:rFonts w:ascii="Franklin Gothic Demi" w:hAnsi="Franklin Gothic Demi"/>
        <w:sz w:val="24"/>
        <w:szCs w:val="24"/>
      </w:rPr>
      <w:t>ww.mass.gov/mcb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4E64E" w14:textId="77777777" w:rsidR="00CF4F52" w:rsidRDefault="00CF4F52" w:rsidP="00153DCE">
      <w:r>
        <w:separator/>
      </w:r>
    </w:p>
  </w:footnote>
  <w:footnote w:type="continuationSeparator" w:id="0">
    <w:p w14:paraId="0CB2142E" w14:textId="77777777" w:rsidR="00CF4F52" w:rsidRDefault="00CF4F52" w:rsidP="00153DCE">
      <w:r>
        <w:continuationSeparator/>
      </w:r>
    </w:p>
  </w:footnote>
  <w:footnote w:type="continuationNotice" w:id="1">
    <w:p w14:paraId="36D6696B" w14:textId="77777777" w:rsidR="00CF4F52" w:rsidRDefault="00CF4F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1FA4" w14:textId="77777777" w:rsidR="00EE4CAE" w:rsidRPr="006E5DED" w:rsidRDefault="00EE4CAE" w:rsidP="00EE4CAE">
    <w:pPr>
      <w:pStyle w:val="Header"/>
      <w:rPr>
        <w:noProof/>
        <w:color w:val="1F497D" w:themeColor="text2"/>
      </w:rPr>
    </w:pPr>
    <w:r w:rsidRPr="006E5DED">
      <w:rPr>
        <w:noProof/>
        <w:color w:val="1F497D" w:themeColor="text2"/>
      </w:rPr>
      <mc:AlternateContent>
        <mc:Choice Requires="wps">
          <w:drawing>
            <wp:anchor distT="0" distB="0" distL="114300" distR="114300" simplePos="0" relativeHeight="251658240" behindDoc="0" locked="0" layoutInCell="1" allowOverlap="1" wp14:anchorId="3A881FAB" wp14:editId="46156530">
              <wp:simplePos x="0" y="0"/>
              <wp:positionH relativeFrom="column">
                <wp:posOffset>655320</wp:posOffset>
              </wp:positionH>
              <wp:positionV relativeFrom="paragraph">
                <wp:posOffset>7620</wp:posOffset>
              </wp:positionV>
              <wp:extent cx="5798820" cy="1249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820" cy="1249680"/>
                      </a:xfrm>
                      <a:prstGeom prst="rect">
                        <a:avLst/>
                      </a:prstGeom>
                      <a:noFill/>
                      <a:ln w="9525">
                        <a:noFill/>
                        <a:miter lim="800000"/>
                        <a:headEnd/>
                        <a:tailEnd/>
                      </a:ln>
                    </wps:spPr>
                    <wps:txb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81FAB" id="_x0000_t202" coordsize="21600,21600" o:spt="202" path="m,l,21600r21600,l21600,xe">
              <v:stroke joinstyle="miter"/>
              <v:path gradientshapeok="t" o:connecttype="rect"/>
            </v:shapetype>
            <v:shape id="Text Box 2" o:spid="_x0000_s1026" type="#_x0000_t202" style="position:absolute;margin-left:51.6pt;margin-top:.6pt;width:456.6pt;height: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" filled="f" stroked="f">
              <v:textbox>
                <w:txbxContent>
                  <w:p w14:paraId="3A881FB0" w14:textId="44BC7423" w:rsidR="00EE4CAE" w:rsidRPr="00A73B34" w:rsidRDefault="00A73B34" w:rsidP="00EE4CAE">
                    <w:pPr>
                      <w:pStyle w:val="Header"/>
                      <w:jc w:val="center"/>
                      <w:rPr>
                        <w:rFonts w:ascii="Franklin Gothic Demi" w:hAnsi="Franklin Gothic Demi"/>
                        <w:b/>
                        <w:color w:val="1F497D" w:themeColor="text2"/>
                        <w:sz w:val="36"/>
                        <w:szCs w:val="36"/>
                      </w:rPr>
                    </w:pPr>
                    <w:r w:rsidRPr="00A73B34">
                      <w:rPr>
                        <w:rFonts w:ascii="Franklin Gothic Demi" w:hAnsi="Franklin Gothic Demi"/>
                        <w:b/>
                        <w:color w:val="1F497D" w:themeColor="text2"/>
                        <w:sz w:val="36"/>
                        <w:szCs w:val="36"/>
                      </w:rPr>
                      <w:t>Commonwealth of Massachusetts</w:t>
                    </w:r>
                  </w:p>
                  <w:p w14:paraId="4489D4A6" w14:textId="77777777" w:rsidR="00A73B34" w:rsidRPr="00A73B34" w:rsidRDefault="00A73B34" w:rsidP="00A73B34">
                    <w:pPr>
                      <w:pStyle w:val="Header"/>
                      <w:jc w:val="center"/>
                      <w:rPr>
                        <w:rFonts w:ascii="Franklin Gothic Demi" w:hAnsi="Franklin Gothic Demi"/>
                        <w:color w:val="1F497D" w:themeColor="text2"/>
                        <w:sz w:val="44"/>
                        <w:szCs w:val="44"/>
                      </w:rPr>
                    </w:pPr>
                    <w:r w:rsidRPr="00A73B34">
                      <w:rPr>
                        <w:rFonts w:ascii="Franklin Gothic Demi" w:hAnsi="Franklin Gothic Demi"/>
                        <w:color w:val="1F497D" w:themeColor="text2"/>
                        <w:sz w:val="44"/>
                        <w:szCs w:val="44"/>
                      </w:rPr>
                      <w:t>Massachusetts Commission for the Blind</w:t>
                    </w:r>
                  </w:p>
                  <w:p w14:paraId="3A881FB1" w14:textId="6E131E36" w:rsidR="00EE4CAE" w:rsidRPr="0099336E" w:rsidRDefault="00A73B34" w:rsidP="00EE4CAE">
                    <w:pPr>
                      <w:pStyle w:val="Header"/>
                      <w:tabs>
                        <w:tab w:val="left" w:pos="795"/>
                      </w:tabs>
                      <w:jc w:val="center"/>
                      <w:rPr>
                        <w:rFonts w:ascii="Franklin Gothic Demi" w:hAnsi="Franklin Gothic Demi"/>
                        <w:color w:val="1F497D" w:themeColor="text2"/>
                        <w:sz w:val="36"/>
                        <w:szCs w:val="36"/>
                      </w:rPr>
                    </w:pPr>
                    <w:r>
                      <w:rPr>
                        <w:rFonts w:ascii="Franklin Gothic Demi" w:hAnsi="Franklin Gothic Demi"/>
                        <w:color w:val="1F497D" w:themeColor="text2"/>
                        <w:sz w:val="36"/>
                        <w:szCs w:val="36"/>
                      </w:rPr>
                      <w:t>600 Washington Street, Boston, MA 02111</w:t>
                    </w:r>
                  </w:p>
                  <w:p w14:paraId="3A881FB2" w14:textId="2441D5C7" w:rsidR="00EE4CAE" w:rsidRPr="0099336E" w:rsidRDefault="00B623EB" w:rsidP="00EE4CAE">
                    <w:pPr>
                      <w:pStyle w:val="Header"/>
                      <w:jc w:val="center"/>
                      <w:rPr>
                        <w:rFonts w:ascii="Franklin Gothic Demi" w:hAnsi="Franklin Gothic Demi"/>
                        <w:color w:val="1F497D" w:themeColor="text2"/>
                        <w:sz w:val="36"/>
                        <w:szCs w:val="36"/>
                      </w:rPr>
                    </w:pPr>
                    <w:r w:rsidRPr="0099336E">
                      <w:rPr>
                        <w:rFonts w:ascii="Franklin Gothic Demi" w:hAnsi="Franklin Gothic Demi"/>
                        <w:color w:val="1F497D" w:themeColor="text2"/>
                        <w:sz w:val="36"/>
                        <w:szCs w:val="36"/>
                      </w:rPr>
                      <w:t xml:space="preserve">(617) </w:t>
                    </w:r>
                    <w:r w:rsidR="00685C05" w:rsidRPr="0099336E">
                      <w:rPr>
                        <w:rFonts w:ascii="Franklin Gothic Demi" w:hAnsi="Franklin Gothic Demi"/>
                        <w:color w:val="1F497D" w:themeColor="text2"/>
                        <w:sz w:val="36"/>
                        <w:szCs w:val="36"/>
                      </w:rPr>
                      <w:t>727</w:t>
                    </w:r>
                    <w:r w:rsidRPr="0099336E">
                      <w:rPr>
                        <w:rFonts w:ascii="Franklin Gothic Demi" w:hAnsi="Franklin Gothic Demi"/>
                        <w:color w:val="1F497D" w:themeColor="text2"/>
                        <w:sz w:val="36"/>
                        <w:szCs w:val="36"/>
                      </w:rPr>
                      <w:t>-</w:t>
                    </w:r>
                    <w:r w:rsidR="00C65688" w:rsidRPr="0099336E">
                      <w:rPr>
                        <w:rFonts w:ascii="Franklin Gothic Demi" w:hAnsi="Franklin Gothic Demi"/>
                        <w:color w:val="1F497D" w:themeColor="text2"/>
                        <w:sz w:val="36"/>
                        <w:szCs w:val="36"/>
                      </w:rPr>
                      <w:t>5550</w:t>
                    </w:r>
                  </w:p>
                  <w:p w14:paraId="3A881FB3" w14:textId="77777777" w:rsidR="00EE4CAE" w:rsidRPr="00153DCE" w:rsidRDefault="00EE4CAE" w:rsidP="00EE4CAE">
                    <w:pPr>
                      <w:pStyle w:val="Header"/>
                      <w:jc w:val="center"/>
                      <w:rPr>
                        <w:color w:val="1F497D" w:themeColor="text2"/>
                      </w:rPr>
                    </w:pPr>
                  </w:p>
                  <w:p w14:paraId="3A881FB4" w14:textId="77777777" w:rsidR="00EE4CAE" w:rsidRDefault="00EE4CAE" w:rsidP="00EE4CAE"/>
                </w:txbxContent>
              </v:textbox>
            </v:shape>
          </w:pict>
        </mc:Fallback>
      </mc:AlternateContent>
    </w:r>
    <w:r>
      <w:rPr>
        <w:noProof/>
        <w:color w:val="1F497D" w:themeColor="text2"/>
      </w:rPr>
      <w:drawing>
        <wp:inline distT="0" distB="0" distL="0" distR="0" wp14:anchorId="3A881FAD" wp14:editId="41DE2EF7">
          <wp:extent cx="936502" cy="1108075"/>
          <wp:effectExtent l="0" t="0" r="0" b="0"/>
          <wp:docPr id="2" name="Picture 2" descr="Commonwealth of 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of 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936502" cy="1108075"/>
                  </a:xfrm>
                  <a:prstGeom prst="rect">
                    <a:avLst/>
                  </a:prstGeom>
                  <a:noFill/>
                </pic:spPr>
              </pic:pic>
            </a:graphicData>
          </a:graphic>
        </wp:inline>
      </w:drawing>
    </w:r>
  </w:p>
  <w:p w14:paraId="3A881FA5" w14:textId="77777777" w:rsidR="00EE4CAE" w:rsidRDefault="00EE4CAE" w:rsidP="00EE4CAE">
    <w:pPr>
      <w:pStyle w:val="Header"/>
    </w:pPr>
    <w:r>
      <w:ptab w:relativeTo="margin" w:alignment="right" w:leader="none"/>
    </w:r>
  </w:p>
  <w:p w14:paraId="79A7B592" w14:textId="1338C751" w:rsidR="000345B9" w:rsidRDefault="00964EDE" w:rsidP="000345B9">
    <w:pPr>
      <w:pStyle w:val="NoSpacing"/>
    </w:pPr>
    <w:r>
      <w:rPr>
        <w:b/>
        <w:color w:val="1F497D" w:themeColor="text2"/>
      </w:rPr>
      <w:t xml:space="preserve">MAURA </w:t>
    </w:r>
    <w:r w:rsidR="00E56BD5">
      <w:rPr>
        <w:b/>
        <w:color w:val="1F497D" w:themeColor="text2"/>
      </w:rPr>
      <w:t xml:space="preserve">T. </w:t>
    </w:r>
    <w:r>
      <w:rPr>
        <w:b/>
        <w:color w:val="1F497D" w:themeColor="text2"/>
      </w:rPr>
      <w:t>HEALEY</w:t>
    </w:r>
    <w:r w:rsidR="00EE4CAE" w:rsidRPr="00153DCE">
      <w:rPr>
        <w:b/>
        <w:color w:val="1F497D" w:themeColor="text2"/>
      </w:rPr>
      <w:tab/>
    </w:r>
    <w:r w:rsidR="00D160CC">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r>
    <w:r w:rsidR="000345B9">
      <w:rPr>
        <w:b/>
        <w:color w:val="1F497D" w:themeColor="text2"/>
      </w:rPr>
      <w:tab/>
      <w:t xml:space="preserve">     KATHLEEN E. WALSH</w:t>
    </w:r>
  </w:p>
  <w:p w14:paraId="49954343" w14:textId="11139EB3" w:rsidR="00734039" w:rsidRDefault="00465E5A" w:rsidP="00EE4CAE">
    <w:pPr>
      <w:pStyle w:val="Header"/>
      <w:rPr>
        <w:b/>
        <w:color w:val="1F497D" w:themeColor="text2"/>
      </w:rPr>
    </w:pPr>
    <w:r w:rsidRPr="00153DCE">
      <w:rPr>
        <w:color w:val="1F497D" w:themeColor="text2"/>
        <w:sz w:val="20"/>
        <w:szCs w:val="20"/>
      </w:rPr>
      <w:t>GOVERNOR</w:t>
    </w:r>
    <w:r>
      <w:rPr>
        <w:b/>
        <w:color w:val="1F497D" w:themeColor="text2"/>
      </w:rPr>
      <w:t xml:space="preserve"> </w:t>
    </w:r>
    <w:r w:rsidR="00EE4CAE" w:rsidRPr="00153DCE">
      <w:rPr>
        <w:b/>
        <w:color w:val="1F497D" w:themeColor="text2"/>
      </w:rPr>
      <w:t xml:space="preserve">                                                             </w:t>
    </w:r>
    <w:r w:rsidR="00964EDE">
      <w:rPr>
        <w:b/>
        <w:color w:val="1F497D" w:themeColor="text2"/>
      </w:rPr>
      <w:t xml:space="preserve">                                              </w:t>
    </w:r>
    <w:r w:rsidR="00D160CC">
      <w:rPr>
        <w:b/>
        <w:color w:val="1F497D" w:themeColor="text2"/>
      </w:rPr>
      <w:tab/>
    </w:r>
    <w:r w:rsidR="00964EDE">
      <w:rPr>
        <w:b/>
        <w:color w:val="1F497D" w:themeColor="text2"/>
      </w:rPr>
      <w:t xml:space="preserve">     </w:t>
    </w:r>
    <w:r>
      <w:rPr>
        <w:color w:val="1F497D" w:themeColor="text2"/>
        <w:sz w:val="20"/>
        <w:szCs w:val="20"/>
      </w:rPr>
      <w:t>SECRETARY</w:t>
    </w:r>
  </w:p>
  <w:p w14:paraId="50A285D4" w14:textId="77777777" w:rsidR="00734039" w:rsidRDefault="00734039" w:rsidP="00EE4CAE">
    <w:pPr>
      <w:pStyle w:val="Header"/>
      <w:rPr>
        <w:b/>
        <w:color w:val="1F497D" w:themeColor="text2"/>
      </w:rPr>
    </w:pPr>
  </w:p>
  <w:p w14:paraId="63AE781D" w14:textId="3DAAA98D" w:rsidR="00734039" w:rsidRPr="00734039" w:rsidRDefault="00964EDE" w:rsidP="00EE4CAE">
    <w:pPr>
      <w:pStyle w:val="Header"/>
      <w:rPr>
        <w:b/>
        <w:color w:val="1F497D" w:themeColor="text2"/>
      </w:rPr>
    </w:pPr>
    <w:r>
      <w:rPr>
        <w:b/>
        <w:color w:val="1F497D" w:themeColor="text2"/>
      </w:rPr>
      <w:t>KIMBERLEY DRISCOLL</w:t>
    </w:r>
    <w:r w:rsidR="00EE4CAE" w:rsidRPr="00153DCE">
      <w:rPr>
        <w:b/>
        <w:color w:val="1F497D" w:themeColor="text2"/>
      </w:rPr>
      <w:t xml:space="preserve">                                   </w:t>
    </w:r>
    <w:r w:rsidR="00EE4CAE" w:rsidRPr="00153DCE">
      <w:rPr>
        <w:color w:val="1F497D" w:themeColor="text2"/>
      </w:rPr>
      <w:t xml:space="preserve">     </w:t>
    </w:r>
    <w:r w:rsidR="00EE4CAE">
      <w:tab/>
    </w:r>
    <w:r w:rsidR="00EE4CAE">
      <w:tab/>
    </w:r>
    <w:r w:rsidR="00C97B2F">
      <w:rPr>
        <w:b/>
        <w:color w:val="1F497D" w:themeColor="text2"/>
      </w:rPr>
      <w:t>JOHN OLIV</w:t>
    </w:r>
    <w:r w:rsidR="006C6B7D">
      <w:rPr>
        <w:b/>
        <w:color w:val="1F497D" w:themeColor="text2"/>
      </w:rPr>
      <w:t>EIRA</w:t>
    </w:r>
    <w:r w:rsidR="0064272D">
      <w:t xml:space="preserve"> </w:t>
    </w:r>
  </w:p>
  <w:p w14:paraId="3A881FA9" w14:textId="1534BF8A" w:rsidR="00EE4CAE" w:rsidRPr="00607406" w:rsidRDefault="00EE4CAE">
    <w:pPr>
      <w:pStyle w:val="Header"/>
      <w:rPr>
        <w:color w:val="1F497D" w:themeColor="text2"/>
      </w:rPr>
    </w:pPr>
    <w:r w:rsidRPr="00153DCE">
      <w:rPr>
        <w:color w:val="1F497D" w:themeColor="text2"/>
        <w:sz w:val="20"/>
        <w:szCs w:val="20"/>
      </w:rPr>
      <w:t>LIEUTENANT GOVERNOR</w:t>
    </w:r>
    <w:r w:rsidR="00E27559">
      <w:rPr>
        <w:color w:val="1F497D" w:themeColor="text2"/>
        <w:sz w:val="20"/>
        <w:szCs w:val="20"/>
      </w:rPr>
      <w:t xml:space="preserve"> </w:t>
    </w:r>
    <w:r w:rsidR="00607406">
      <w:rPr>
        <w:color w:val="1F497D" w:themeColor="text2"/>
        <w:sz w:val="20"/>
        <w:szCs w:val="20"/>
      </w:rPr>
      <w:tab/>
    </w:r>
    <w:r w:rsidR="00607406">
      <w:rPr>
        <w:color w:val="1F497D" w:themeColor="text2"/>
        <w:sz w:val="20"/>
        <w:szCs w:val="20"/>
      </w:rPr>
      <w:tab/>
    </w:r>
    <w:r w:rsidR="00727F6B">
      <w:rPr>
        <w:color w:val="1F497D" w:themeColor="text2"/>
        <w:sz w:val="20"/>
        <w:szCs w:val="20"/>
      </w:rPr>
      <w:t>COMMISSIONER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6DD6"/>
    <w:multiLevelType w:val="hybridMultilevel"/>
    <w:tmpl w:val="E368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37C76"/>
    <w:multiLevelType w:val="multilevel"/>
    <w:tmpl w:val="2A56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67BFA"/>
    <w:multiLevelType w:val="multilevel"/>
    <w:tmpl w:val="139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72E3D"/>
    <w:multiLevelType w:val="multilevel"/>
    <w:tmpl w:val="0794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69132A"/>
    <w:multiLevelType w:val="multilevel"/>
    <w:tmpl w:val="C46E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856B3"/>
    <w:multiLevelType w:val="hybridMultilevel"/>
    <w:tmpl w:val="9ED82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5E61E1"/>
    <w:multiLevelType w:val="hybridMultilevel"/>
    <w:tmpl w:val="A48073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5E1122A"/>
    <w:multiLevelType w:val="hybridMultilevel"/>
    <w:tmpl w:val="F2A07B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9726231">
    <w:abstractNumId w:val="6"/>
  </w:num>
  <w:num w:numId="2" w16cid:durableId="928272605">
    <w:abstractNumId w:val="4"/>
  </w:num>
  <w:num w:numId="3" w16cid:durableId="1738044663">
    <w:abstractNumId w:val="2"/>
  </w:num>
  <w:num w:numId="4" w16cid:durableId="2032953734">
    <w:abstractNumId w:val="3"/>
  </w:num>
  <w:num w:numId="5" w16cid:durableId="1024480333">
    <w:abstractNumId w:val="1"/>
  </w:num>
  <w:num w:numId="6" w16cid:durableId="741365719">
    <w:abstractNumId w:val="0"/>
  </w:num>
  <w:num w:numId="7" w16cid:durableId="1529444879">
    <w:abstractNumId w:val="7"/>
  </w:num>
  <w:num w:numId="8" w16cid:durableId="210652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5B61"/>
    <w:rsid w:val="00006CE0"/>
    <w:rsid w:val="00007FF0"/>
    <w:rsid w:val="00022EF5"/>
    <w:rsid w:val="000345B9"/>
    <w:rsid w:val="000451E0"/>
    <w:rsid w:val="0005082B"/>
    <w:rsid w:val="00056D6D"/>
    <w:rsid w:val="00061A53"/>
    <w:rsid w:val="00067866"/>
    <w:rsid w:val="00067AE2"/>
    <w:rsid w:val="00067CA4"/>
    <w:rsid w:val="00071D61"/>
    <w:rsid w:val="00081F7F"/>
    <w:rsid w:val="000848AA"/>
    <w:rsid w:val="0009068F"/>
    <w:rsid w:val="00092329"/>
    <w:rsid w:val="000A7227"/>
    <w:rsid w:val="000B0773"/>
    <w:rsid w:val="000B3381"/>
    <w:rsid w:val="000B3478"/>
    <w:rsid w:val="000C42E1"/>
    <w:rsid w:val="000C5F10"/>
    <w:rsid w:val="000C6688"/>
    <w:rsid w:val="000D0315"/>
    <w:rsid w:val="000E47CC"/>
    <w:rsid w:val="000E4F88"/>
    <w:rsid w:val="000E53AB"/>
    <w:rsid w:val="000F067A"/>
    <w:rsid w:val="00103D75"/>
    <w:rsid w:val="00104E2F"/>
    <w:rsid w:val="0011517D"/>
    <w:rsid w:val="001161FC"/>
    <w:rsid w:val="00120B5C"/>
    <w:rsid w:val="00124C32"/>
    <w:rsid w:val="001254FB"/>
    <w:rsid w:val="00132689"/>
    <w:rsid w:val="00134832"/>
    <w:rsid w:val="00153DCE"/>
    <w:rsid w:val="00154CA9"/>
    <w:rsid w:val="00164C8D"/>
    <w:rsid w:val="001703EB"/>
    <w:rsid w:val="00172E9E"/>
    <w:rsid w:val="00176FC4"/>
    <w:rsid w:val="001814CE"/>
    <w:rsid w:val="001909B0"/>
    <w:rsid w:val="0019145C"/>
    <w:rsid w:val="0019152A"/>
    <w:rsid w:val="00193348"/>
    <w:rsid w:val="001A43AC"/>
    <w:rsid w:val="001A7742"/>
    <w:rsid w:val="001B1BD3"/>
    <w:rsid w:val="001B5495"/>
    <w:rsid w:val="001B6977"/>
    <w:rsid w:val="001C150D"/>
    <w:rsid w:val="001C4626"/>
    <w:rsid w:val="001D4F5E"/>
    <w:rsid w:val="001E3CAD"/>
    <w:rsid w:val="001E5807"/>
    <w:rsid w:val="001F2477"/>
    <w:rsid w:val="00204A2E"/>
    <w:rsid w:val="00207035"/>
    <w:rsid w:val="002128CC"/>
    <w:rsid w:val="0022152B"/>
    <w:rsid w:val="00225300"/>
    <w:rsid w:val="00227D78"/>
    <w:rsid w:val="00227DD2"/>
    <w:rsid w:val="0023137E"/>
    <w:rsid w:val="00232318"/>
    <w:rsid w:val="0023729D"/>
    <w:rsid w:val="002568FB"/>
    <w:rsid w:val="002576EE"/>
    <w:rsid w:val="00266B97"/>
    <w:rsid w:val="00271D0E"/>
    <w:rsid w:val="00281F9B"/>
    <w:rsid w:val="00291CA2"/>
    <w:rsid w:val="002B1F1E"/>
    <w:rsid w:val="002C13B1"/>
    <w:rsid w:val="002C70FD"/>
    <w:rsid w:val="002D0130"/>
    <w:rsid w:val="002D0A60"/>
    <w:rsid w:val="002D2B9F"/>
    <w:rsid w:val="002F116C"/>
    <w:rsid w:val="002F13B4"/>
    <w:rsid w:val="002F7041"/>
    <w:rsid w:val="00307B53"/>
    <w:rsid w:val="0031302A"/>
    <w:rsid w:val="00313A94"/>
    <w:rsid w:val="0033130A"/>
    <w:rsid w:val="003351B0"/>
    <w:rsid w:val="00351564"/>
    <w:rsid w:val="00386EA9"/>
    <w:rsid w:val="00392FC3"/>
    <w:rsid w:val="003A455F"/>
    <w:rsid w:val="003B2E0D"/>
    <w:rsid w:val="003D4E18"/>
    <w:rsid w:val="003F094F"/>
    <w:rsid w:val="003F5407"/>
    <w:rsid w:val="003F5B15"/>
    <w:rsid w:val="00407751"/>
    <w:rsid w:val="00411644"/>
    <w:rsid w:val="00413B37"/>
    <w:rsid w:val="0043445A"/>
    <w:rsid w:val="00443CDB"/>
    <w:rsid w:val="00454F5F"/>
    <w:rsid w:val="00455DAF"/>
    <w:rsid w:val="004625CD"/>
    <w:rsid w:val="00463A52"/>
    <w:rsid w:val="00465E5A"/>
    <w:rsid w:val="0048509F"/>
    <w:rsid w:val="00490084"/>
    <w:rsid w:val="0049638E"/>
    <w:rsid w:val="00497489"/>
    <w:rsid w:val="004A0330"/>
    <w:rsid w:val="004B42A1"/>
    <w:rsid w:val="004C1D01"/>
    <w:rsid w:val="004C31A2"/>
    <w:rsid w:val="004C53C8"/>
    <w:rsid w:val="004D2C2C"/>
    <w:rsid w:val="004D4913"/>
    <w:rsid w:val="004E0E4A"/>
    <w:rsid w:val="004E2BE4"/>
    <w:rsid w:val="004E7D39"/>
    <w:rsid w:val="00514E15"/>
    <w:rsid w:val="00517404"/>
    <w:rsid w:val="0051768C"/>
    <w:rsid w:val="0052077C"/>
    <w:rsid w:val="005241FD"/>
    <w:rsid w:val="00525D2B"/>
    <w:rsid w:val="00530191"/>
    <w:rsid w:val="005400CF"/>
    <w:rsid w:val="0056067A"/>
    <w:rsid w:val="00565D08"/>
    <w:rsid w:val="0057224E"/>
    <w:rsid w:val="005753AB"/>
    <w:rsid w:val="00586AA4"/>
    <w:rsid w:val="00596127"/>
    <w:rsid w:val="00597C39"/>
    <w:rsid w:val="005A63C5"/>
    <w:rsid w:val="005E2A33"/>
    <w:rsid w:val="005E463E"/>
    <w:rsid w:val="005F29B4"/>
    <w:rsid w:val="00605186"/>
    <w:rsid w:val="0060590F"/>
    <w:rsid w:val="00607406"/>
    <w:rsid w:val="00621301"/>
    <w:rsid w:val="00621991"/>
    <w:rsid w:val="0064272D"/>
    <w:rsid w:val="00644CA2"/>
    <w:rsid w:val="00647A11"/>
    <w:rsid w:val="006636C0"/>
    <w:rsid w:val="0067516E"/>
    <w:rsid w:val="00677B6A"/>
    <w:rsid w:val="00685C05"/>
    <w:rsid w:val="00687C06"/>
    <w:rsid w:val="00692C31"/>
    <w:rsid w:val="006A2EA7"/>
    <w:rsid w:val="006C230D"/>
    <w:rsid w:val="006C6B7D"/>
    <w:rsid w:val="006E5DED"/>
    <w:rsid w:val="006F5967"/>
    <w:rsid w:val="00700837"/>
    <w:rsid w:val="00703C26"/>
    <w:rsid w:val="00720C4F"/>
    <w:rsid w:val="00727F6B"/>
    <w:rsid w:val="00734039"/>
    <w:rsid w:val="00734218"/>
    <w:rsid w:val="007465A4"/>
    <w:rsid w:val="00756883"/>
    <w:rsid w:val="00775818"/>
    <w:rsid w:val="00780061"/>
    <w:rsid w:val="00791433"/>
    <w:rsid w:val="007A0681"/>
    <w:rsid w:val="007A796A"/>
    <w:rsid w:val="007B48C3"/>
    <w:rsid w:val="007C004D"/>
    <w:rsid w:val="007C5E6C"/>
    <w:rsid w:val="007D240D"/>
    <w:rsid w:val="007D7CFE"/>
    <w:rsid w:val="007E396F"/>
    <w:rsid w:val="007F1BEF"/>
    <w:rsid w:val="007F7A50"/>
    <w:rsid w:val="00821EC1"/>
    <w:rsid w:val="00857BB5"/>
    <w:rsid w:val="008667F6"/>
    <w:rsid w:val="00867506"/>
    <w:rsid w:val="00870CE2"/>
    <w:rsid w:val="00883EE6"/>
    <w:rsid w:val="00884956"/>
    <w:rsid w:val="008A18C3"/>
    <w:rsid w:val="008A7E3D"/>
    <w:rsid w:val="008C65DC"/>
    <w:rsid w:val="008E09D5"/>
    <w:rsid w:val="00911074"/>
    <w:rsid w:val="009277C6"/>
    <w:rsid w:val="009413A1"/>
    <w:rsid w:val="009468A9"/>
    <w:rsid w:val="00954CAB"/>
    <w:rsid w:val="0096366E"/>
    <w:rsid w:val="00964EDE"/>
    <w:rsid w:val="0099336E"/>
    <w:rsid w:val="00995150"/>
    <w:rsid w:val="00995E65"/>
    <w:rsid w:val="00996511"/>
    <w:rsid w:val="009A3BDB"/>
    <w:rsid w:val="009A755C"/>
    <w:rsid w:val="009C3025"/>
    <w:rsid w:val="009D70F2"/>
    <w:rsid w:val="009E683B"/>
    <w:rsid w:val="009F4445"/>
    <w:rsid w:val="00A058C7"/>
    <w:rsid w:val="00A137B9"/>
    <w:rsid w:val="00A17238"/>
    <w:rsid w:val="00A2327F"/>
    <w:rsid w:val="00A2415B"/>
    <w:rsid w:val="00A53BDE"/>
    <w:rsid w:val="00A55FCA"/>
    <w:rsid w:val="00A73B34"/>
    <w:rsid w:val="00A76AE8"/>
    <w:rsid w:val="00A95DAF"/>
    <w:rsid w:val="00AB12F5"/>
    <w:rsid w:val="00AC5BCB"/>
    <w:rsid w:val="00AC6D1F"/>
    <w:rsid w:val="00AD06FC"/>
    <w:rsid w:val="00AE607C"/>
    <w:rsid w:val="00AF30D5"/>
    <w:rsid w:val="00B008EC"/>
    <w:rsid w:val="00B10E88"/>
    <w:rsid w:val="00B118CD"/>
    <w:rsid w:val="00B119D3"/>
    <w:rsid w:val="00B136B1"/>
    <w:rsid w:val="00B148F9"/>
    <w:rsid w:val="00B17AF6"/>
    <w:rsid w:val="00B416BC"/>
    <w:rsid w:val="00B505D8"/>
    <w:rsid w:val="00B510FE"/>
    <w:rsid w:val="00B623EB"/>
    <w:rsid w:val="00B666D3"/>
    <w:rsid w:val="00B74F1C"/>
    <w:rsid w:val="00B82535"/>
    <w:rsid w:val="00BA193E"/>
    <w:rsid w:val="00BA2ED7"/>
    <w:rsid w:val="00BA6D03"/>
    <w:rsid w:val="00BA735C"/>
    <w:rsid w:val="00BB213F"/>
    <w:rsid w:val="00BB467A"/>
    <w:rsid w:val="00BC6197"/>
    <w:rsid w:val="00BC71D7"/>
    <w:rsid w:val="00BD124B"/>
    <w:rsid w:val="00BE43CE"/>
    <w:rsid w:val="00C04A24"/>
    <w:rsid w:val="00C539A5"/>
    <w:rsid w:val="00C55E72"/>
    <w:rsid w:val="00C626A9"/>
    <w:rsid w:val="00C65099"/>
    <w:rsid w:val="00C65565"/>
    <w:rsid w:val="00C65688"/>
    <w:rsid w:val="00C676F6"/>
    <w:rsid w:val="00C74B8C"/>
    <w:rsid w:val="00C865AF"/>
    <w:rsid w:val="00C94474"/>
    <w:rsid w:val="00C97B2F"/>
    <w:rsid w:val="00CA541F"/>
    <w:rsid w:val="00CC1065"/>
    <w:rsid w:val="00CC4F38"/>
    <w:rsid w:val="00CD3A17"/>
    <w:rsid w:val="00CD3C61"/>
    <w:rsid w:val="00CF4F52"/>
    <w:rsid w:val="00D0708C"/>
    <w:rsid w:val="00D076BD"/>
    <w:rsid w:val="00D1228E"/>
    <w:rsid w:val="00D12B2C"/>
    <w:rsid w:val="00D160CC"/>
    <w:rsid w:val="00D2112E"/>
    <w:rsid w:val="00D23316"/>
    <w:rsid w:val="00D25FDC"/>
    <w:rsid w:val="00D406A6"/>
    <w:rsid w:val="00D528C1"/>
    <w:rsid w:val="00D63172"/>
    <w:rsid w:val="00D70AFC"/>
    <w:rsid w:val="00D71579"/>
    <w:rsid w:val="00D81E6E"/>
    <w:rsid w:val="00D929D6"/>
    <w:rsid w:val="00D94D33"/>
    <w:rsid w:val="00D9992A"/>
    <w:rsid w:val="00DA1A6D"/>
    <w:rsid w:val="00DC3D99"/>
    <w:rsid w:val="00DC7980"/>
    <w:rsid w:val="00DD0E5B"/>
    <w:rsid w:val="00DD403F"/>
    <w:rsid w:val="00DD5B9F"/>
    <w:rsid w:val="00DE281A"/>
    <w:rsid w:val="00DF553F"/>
    <w:rsid w:val="00DF7D2D"/>
    <w:rsid w:val="00E07E59"/>
    <w:rsid w:val="00E114FD"/>
    <w:rsid w:val="00E15B7F"/>
    <w:rsid w:val="00E16428"/>
    <w:rsid w:val="00E165DF"/>
    <w:rsid w:val="00E25E07"/>
    <w:rsid w:val="00E27559"/>
    <w:rsid w:val="00E33E0E"/>
    <w:rsid w:val="00E45262"/>
    <w:rsid w:val="00E504A9"/>
    <w:rsid w:val="00E5343A"/>
    <w:rsid w:val="00E56BD5"/>
    <w:rsid w:val="00E6686F"/>
    <w:rsid w:val="00E74BC2"/>
    <w:rsid w:val="00E8682F"/>
    <w:rsid w:val="00E86FC1"/>
    <w:rsid w:val="00E92AC9"/>
    <w:rsid w:val="00E95C49"/>
    <w:rsid w:val="00EA1C01"/>
    <w:rsid w:val="00EB1D11"/>
    <w:rsid w:val="00EB22FB"/>
    <w:rsid w:val="00EB5E26"/>
    <w:rsid w:val="00EB6A94"/>
    <w:rsid w:val="00ED0625"/>
    <w:rsid w:val="00ED4E60"/>
    <w:rsid w:val="00EE44CF"/>
    <w:rsid w:val="00EE4CAE"/>
    <w:rsid w:val="00EF12EC"/>
    <w:rsid w:val="00EF2198"/>
    <w:rsid w:val="00F02624"/>
    <w:rsid w:val="00F20AEA"/>
    <w:rsid w:val="00F42953"/>
    <w:rsid w:val="00F44C98"/>
    <w:rsid w:val="00F52BE8"/>
    <w:rsid w:val="00F610F2"/>
    <w:rsid w:val="00F6759E"/>
    <w:rsid w:val="00F7031F"/>
    <w:rsid w:val="00F73A14"/>
    <w:rsid w:val="00F75B21"/>
    <w:rsid w:val="00F86834"/>
    <w:rsid w:val="00F916C7"/>
    <w:rsid w:val="00FB0B92"/>
    <w:rsid w:val="00FC0AFF"/>
    <w:rsid w:val="00FC589F"/>
    <w:rsid w:val="00FD0485"/>
    <w:rsid w:val="00FD56D1"/>
    <w:rsid w:val="00FE04F4"/>
    <w:rsid w:val="00FF6F75"/>
    <w:rsid w:val="01265865"/>
    <w:rsid w:val="016C87E9"/>
    <w:rsid w:val="02CDB470"/>
    <w:rsid w:val="0441BE14"/>
    <w:rsid w:val="06C9807D"/>
    <w:rsid w:val="082E9521"/>
    <w:rsid w:val="08CDBC97"/>
    <w:rsid w:val="09152F37"/>
    <w:rsid w:val="0994A241"/>
    <w:rsid w:val="0A64CDBB"/>
    <w:rsid w:val="0E94E967"/>
    <w:rsid w:val="0FD44281"/>
    <w:rsid w:val="118866E0"/>
    <w:rsid w:val="15684A5B"/>
    <w:rsid w:val="15AAD089"/>
    <w:rsid w:val="17FF54DC"/>
    <w:rsid w:val="1AB640BE"/>
    <w:rsid w:val="1B87CF6C"/>
    <w:rsid w:val="1C1AC257"/>
    <w:rsid w:val="1D2EE338"/>
    <w:rsid w:val="1F3A5EFD"/>
    <w:rsid w:val="20E682EF"/>
    <w:rsid w:val="2CE3ACB4"/>
    <w:rsid w:val="2DC890BF"/>
    <w:rsid w:val="2E435C53"/>
    <w:rsid w:val="328CA801"/>
    <w:rsid w:val="33F27FFF"/>
    <w:rsid w:val="368B83C7"/>
    <w:rsid w:val="3F76EDE3"/>
    <w:rsid w:val="40284C3B"/>
    <w:rsid w:val="432AA694"/>
    <w:rsid w:val="476A2166"/>
    <w:rsid w:val="4844070D"/>
    <w:rsid w:val="4877EC77"/>
    <w:rsid w:val="4AAF4BEB"/>
    <w:rsid w:val="4AD1580A"/>
    <w:rsid w:val="4B3540E7"/>
    <w:rsid w:val="4BBEEA7A"/>
    <w:rsid w:val="4CFD6CEF"/>
    <w:rsid w:val="4D2CB531"/>
    <w:rsid w:val="50AF51FF"/>
    <w:rsid w:val="522A17FE"/>
    <w:rsid w:val="5478EC9F"/>
    <w:rsid w:val="56CD52AB"/>
    <w:rsid w:val="57F03BBC"/>
    <w:rsid w:val="57F7D142"/>
    <w:rsid w:val="58555695"/>
    <w:rsid w:val="58995C05"/>
    <w:rsid w:val="598C0C1D"/>
    <w:rsid w:val="59BDE4E6"/>
    <w:rsid w:val="5A924D7F"/>
    <w:rsid w:val="5CBCB720"/>
    <w:rsid w:val="5EB2D3C2"/>
    <w:rsid w:val="5F2A62FC"/>
    <w:rsid w:val="60247B4A"/>
    <w:rsid w:val="6206FFF0"/>
    <w:rsid w:val="62DBE7D1"/>
    <w:rsid w:val="64BAEF0C"/>
    <w:rsid w:val="65050706"/>
    <w:rsid w:val="660E8C49"/>
    <w:rsid w:val="6720C8C4"/>
    <w:rsid w:val="686077E2"/>
    <w:rsid w:val="69DDE688"/>
    <w:rsid w:val="6DB46B3F"/>
    <w:rsid w:val="6E369BA5"/>
    <w:rsid w:val="6FD3E41B"/>
    <w:rsid w:val="704C7DDA"/>
    <w:rsid w:val="72611A8B"/>
    <w:rsid w:val="7337D756"/>
    <w:rsid w:val="744621A4"/>
    <w:rsid w:val="74705CDA"/>
    <w:rsid w:val="75BF7D24"/>
    <w:rsid w:val="7677CA4C"/>
    <w:rsid w:val="776611DA"/>
    <w:rsid w:val="77B53CB0"/>
    <w:rsid w:val="7C50329B"/>
    <w:rsid w:val="7EB41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4E882BD5-1AED-4027-B208-C95CEB66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AE"/>
  </w:style>
  <w:style w:type="paragraph" w:styleId="Heading1">
    <w:name w:val="heading 1"/>
    <w:basedOn w:val="Normal"/>
    <w:link w:val="Heading1Char"/>
    <w:uiPriority w:val="9"/>
    <w:qFormat/>
    <w:rsid w:val="00870CE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CE"/>
    <w:pPr>
      <w:tabs>
        <w:tab w:val="center" w:pos="4680"/>
        <w:tab w:val="right" w:pos="9360"/>
      </w:tabs>
    </w:pPr>
  </w:style>
  <w:style w:type="character" w:customStyle="1" w:styleId="HeaderChar">
    <w:name w:val="Header Char"/>
    <w:basedOn w:val="DefaultParagraphFont"/>
    <w:link w:val="Header"/>
    <w:uiPriority w:val="99"/>
    <w:rsid w:val="00153DCE"/>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paragraph" w:styleId="NoSpacing">
    <w:name w:val="No Spacing"/>
    <w:uiPriority w:val="1"/>
    <w:qFormat/>
    <w:rsid w:val="00006CE0"/>
  </w:style>
  <w:style w:type="character" w:customStyle="1" w:styleId="cf01">
    <w:name w:val="cf01"/>
    <w:basedOn w:val="DefaultParagraphFont"/>
    <w:rsid w:val="00E45262"/>
    <w:rPr>
      <w:rFonts w:ascii="Segoe UI" w:hAnsi="Segoe UI" w:cs="Segoe UI" w:hint="default"/>
      <w:color w:val="262626"/>
      <w:sz w:val="36"/>
      <w:szCs w:val="36"/>
    </w:rPr>
  </w:style>
  <w:style w:type="character" w:styleId="Hyperlink">
    <w:name w:val="Hyperlink"/>
    <w:basedOn w:val="DefaultParagraphFont"/>
    <w:uiPriority w:val="99"/>
    <w:unhideWhenUsed/>
    <w:rsid w:val="0019145C"/>
    <w:rPr>
      <w:color w:val="0000FF" w:themeColor="hyperlink"/>
      <w:u w:val="single"/>
    </w:rPr>
  </w:style>
  <w:style w:type="character" w:styleId="UnresolvedMention">
    <w:name w:val="Unresolved Mention"/>
    <w:basedOn w:val="DefaultParagraphFont"/>
    <w:uiPriority w:val="99"/>
    <w:semiHidden/>
    <w:unhideWhenUsed/>
    <w:rsid w:val="0019145C"/>
    <w:rPr>
      <w:color w:val="605E5C"/>
      <w:shd w:val="clear" w:color="auto" w:fill="E1DFDD"/>
    </w:rPr>
  </w:style>
  <w:style w:type="paragraph" w:customStyle="1" w:styleId="Default">
    <w:name w:val="Default"/>
    <w:rsid w:val="007A796A"/>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870CE2"/>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52BE8"/>
    <w:pPr>
      <w:spacing w:after="160" w:line="278"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9468A9"/>
    <w:rPr>
      <w:rFonts w:ascii="Times New Roman" w:hAnsi="Times New Roman" w:cs="Times New Roman"/>
      <w:sz w:val="24"/>
      <w:szCs w:val="24"/>
    </w:rPr>
  </w:style>
  <w:style w:type="paragraph" w:styleId="Revision">
    <w:name w:val="Revision"/>
    <w:hidden/>
    <w:uiPriority w:val="99"/>
    <w:semiHidden/>
    <w:rsid w:val="000E4F88"/>
  </w:style>
  <w:style w:type="character" w:styleId="CommentReference">
    <w:name w:val="annotation reference"/>
    <w:basedOn w:val="DefaultParagraphFont"/>
    <w:uiPriority w:val="99"/>
    <w:semiHidden/>
    <w:unhideWhenUsed/>
    <w:rsid w:val="001B5495"/>
    <w:rPr>
      <w:sz w:val="16"/>
      <w:szCs w:val="16"/>
    </w:rPr>
  </w:style>
  <w:style w:type="paragraph" w:styleId="CommentText">
    <w:name w:val="annotation text"/>
    <w:basedOn w:val="Normal"/>
    <w:link w:val="CommentTextChar"/>
    <w:uiPriority w:val="99"/>
    <w:unhideWhenUsed/>
    <w:rsid w:val="001B5495"/>
    <w:rPr>
      <w:sz w:val="20"/>
      <w:szCs w:val="20"/>
    </w:rPr>
  </w:style>
  <w:style w:type="character" w:customStyle="1" w:styleId="CommentTextChar">
    <w:name w:val="Comment Text Char"/>
    <w:basedOn w:val="DefaultParagraphFont"/>
    <w:link w:val="CommentText"/>
    <w:uiPriority w:val="99"/>
    <w:rsid w:val="001B5495"/>
    <w:rPr>
      <w:sz w:val="20"/>
      <w:szCs w:val="20"/>
    </w:rPr>
  </w:style>
  <w:style w:type="paragraph" w:styleId="CommentSubject">
    <w:name w:val="annotation subject"/>
    <w:basedOn w:val="CommentText"/>
    <w:next w:val="CommentText"/>
    <w:link w:val="CommentSubjectChar"/>
    <w:uiPriority w:val="99"/>
    <w:semiHidden/>
    <w:unhideWhenUsed/>
    <w:rsid w:val="001B5495"/>
    <w:rPr>
      <w:b/>
      <w:bCs/>
    </w:rPr>
  </w:style>
  <w:style w:type="character" w:customStyle="1" w:styleId="CommentSubjectChar">
    <w:name w:val="Comment Subject Char"/>
    <w:basedOn w:val="CommentTextChar"/>
    <w:link w:val="CommentSubject"/>
    <w:uiPriority w:val="99"/>
    <w:semiHidden/>
    <w:rsid w:val="001B5495"/>
    <w:rPr>
      <w:b/>
      <w:bCs/>
      <w:sz w:val="20"/>
      <w:szCs w:val="20"/>
    </w:rPr>
  </w:style>
  <w:style w:type="character" w:styleId="Mention">
    <w:name w:val="Mention"/>
    <w:basedOn w:val="DefaultParagraphFont"/>
    <w:uiPriority w:val="99"/>
    <w:unhideWhenUsed/>
    <w:rsid w:val="00F73A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63">
      <w:bodyDiv w:val="1"/>
      <w:marLeft w:val="0"/>
      <w:marRight w:val="0"/>
      <w:marTop w:val="0"/>
      <w:marBottom w:val="0"/>
      <w:divBdr>
        <w:top w:val="none" w:sz="0" w:space="0" w:color="auto"/>
        <w:left w:val="none" w:sz="0" w:space="0" w:color="auto"/>
        <w:bottom w:val="none" w:sz="0" w:space="0" w:color="auto"/>
        <w:right w:val="none" w:sz="0" w:space="0" w:color="auto"/>
      </w:divBdr>
    </w:div>
    <w:div w:id="115679703">
      <w:bodyDiv w:val="1"/>
      <w:marLeft w:val="0"/>
      <w:marRight w:val="0"/>
      <w:marTop w:val="0"/>
      <w:marBottom w:val="0"/>
      <w:divBdr>
        <w:top w:val="none" w:sz="0" w:space="0" w:color="auto"/>
        <w:left w:val="none" w:sz="0" w:space="0" w:color="auto"/>
        <w:bottom w:val="none" w:sz="0" w:space="0" w:color="auto"/>
        <w:right w:val="none" w:sz="0" w:space="0" w:color="auto"/>
      </w:divBdr>
    </w:div>
    <w:div w:id="315182358">
      <w:bodyDiv w:val="1"/>
      <w:marLeft w:val="0"/>
      <w:marRight w:val="0"/>
      <w:marTop w:val="0"/>
      <w:marBottom w:val="0"/>
      <w:divBdr>
        <w:top w:val="none" w:sz="0" w:space="0" w:color="auto"/>
        <w:left w:val="none" w:sz="0" w:space="0" w:color="auto"/>
        <w:bottom w:val="none" w:sz="0" w:space="0" w:color="auto"/>
        <w:right w:val="none" w:sz="0" w:space="0" w:color="auto"/>
      </w:divBdr>
    </w:div>
    <w:div w:id="815530744">
      <w:bodyDiv w:val="1"/>
      <w:marLeft w:val="0"/>
      <w:marRight w:val="0"/>
      <w:marTop w:val="0"/>
      <w:marBottom w:val="0"/>
      <w:divBdr>
        <w:top w:val="none" w:sz="0" w:space="0" w:color="auto"/>
        <w:left w:val="none" w:sz="0" w:space="0" w:color="auto"/>
        <w:bottom w:val="none" w:sz="0" w:space="0" w:color="auto"/>
        <w:right w:val="none" w:sz="0" w:space="0" w:color="auto"/>
      </w:divBdr>
    </w:div>
    <w:div w:id="1106845019">
      <w:bodyDiv w:val="1"/>
      <w:marLeft w:val="0"/>
      <w:marRight w:val="0"/>
      <w:marTop w:val="0"/>
      <w:marBottom w:val="0"/>
      <w:divBdr>
        <w:top w:val="none" w:sz="0" w:space="0" w:color="auto"/>
        <w:left w:val="none" w:sz="0" w:space="0" w:color="auto"/>
        <w:bottom w:val="none" w:sz="0" w:space="0" w:color="auto"/>
        <w:right w:val="none" w:sz="0" w:space="0" w:color="auto"/>
      </w:divBdr>
    </w:div>
    <w:div w:id="1251431653">
      <w:bodyDiv w:val="1"/>
      <w:marLeft w:val="0"/>
      <w:marRight w:val="0"/>
      <w:marTop w:val="0"/>
      <w:marBottom w:val="0"/>
      <w:divBdr>
        <w:top w:val="none" w:sz="0" w:space="0" w:color="auto"/>
        <w:left w:val="none" w:sz="0" w:space="0" w:color="auto"/>
        <w:bottom w:val="none" w:sz="0" w:space="0" w:color="auto"/>
        <w:right w:val="none" w:sz="0" w:space="0" w:color="auto"/>
      </w:divBdr>
    </w:div>
    <w:div w:id="1359697974">
      <w:bodyDiv w:val="1"/>
      <w:marLeft w:val="0"/>
      <w:marRight w:val="0"/>
      <w:marTop w:val="0"/>
      <w:marBottom w:val="0"/>
      <w:divBdr>
        <w:top w:val="none" w:sz="0" w:space="0" w:color="auto"/>
        <w:left w:val="none" w:sz="0" w:space="0" w:color="auto"/>
        <w:bottom w:val="none" w:sz="0" w:space="0" w:color="auto"/>
        <w:right w:val="none" w:sz="0" w:space="0" w:color="auto"/>
      </w:divBdr>
    </w:div>
    <w:div w:id="1546791790">
      <w:bodyDiv w:val="1"/>
      <w:marLeft w:val="0"/>
      <w:marRight w:val="0"/>
      <w:marTop w:val="0"/>
      <w:marBottom w:val="0"/>
      <w:divBdr>
        <w:top w:val="none" w:sz="0" w:space="0" w:color="auto"/>
        <w:left w:val="none" w:sz="0" w:space="0" w:color="auto"/>
        <w:bottom w:val="none" w:sz="0" w:space="0" w:color="auto"/>
        <w:right w:val="none" w:sz="0" w:space="0" w:color="auto"/>
      </w:divBdr>
    </w:div>
    <w:div w:id="1605531091">
      <w:bodyDiv w:val="1"/>
      <w:marLeft w:val="0"/>
      <w:marRight w:val="0"/>
      <w:marTop w:val="0"/>
      <w:marBottom w:val="0"/>
      <w:divBdr>
        <w:top w:val="none" w:sz="0" w:space="0" w:color="auto"/>
        <w:left w:val="none" w:sz="0" w:space="0" w:color="auto"/>
        <w:bottom w:val="none" w:sz="0" w:space="0" w:color="auto"/>
        <w:right w:val="none" w:sz="0" w:space="0" w:color="auto"/>
      </w:divBdr>
    </w:div>
    <w:div w:id="1614436315">
      <w:bodyDiv w:val="1"/>
      <w:marLeft w:val="0"/>
      <w:marRight w:val="0"/>
      <w:marTop w:val="0"/>
      <w:marBottom w:val="0"/>
      <w:divBdr>
        <w:top w:val="none" w:sz="0" w:space="0" w:color="auto"/>
        <w:left w:val="none" w:sz="0" w:space="0" w:color="auto"/>
        <w:bottom w:val="none" w:sz="0" w:space="0" w:color="auto"/>
        <w:right w:val="none" w:sz="0" w:space="0" w:color="auto"/>
      </w:divBdr>
    </w:div>
    <w:div w:id="1830906466">
      <w:bodyDiv w:val="1"/>
      <w:marLeft w:val="0"/>
      <w:marRight w:val="0"/>
      <w:marTop w:val="0"/>
      <w:marBottom w:val="0"/>
      <w:divBdr>
        <w:top w:val="none" w:sz="0" w:space="0" w:color="auto"/>
        <w:left w:val="none" w:sz="0" w:space="0" w:color="auto"/>
        <w:bottom w:val="none" w:sz="0" w:space="0" w:color="auto"/>
        <w:right w:val="none" w:sz="0" w:space="0" w:color="auto"/>
      </w:divBdr>
    </w:div>
    <w:div w:id="199664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9A0FDF7F2E494DAA988871FB72D17F" ma:contentTypeVersion="6" ma:contentTypeDescription="Create a new document." ma:contentTypeScope="" ma:versionID="a4d9ac0645af09d624838778e4ce1407">
  <xsd:schema xmlns:xsd="http://www.w3.org/2001/XMLSchema" xmlns:xs="http://www.w3.org/2001/XMLSchema" xmlns:p="http://schemas.microsoft.com/office/2006/metadata/properties" xmlns:ns2="4fe3e013-27f8-448a-bf97-1371caf5200f" xmlns:ns3="12a97e6d-0308-494c-981c-733841082a94" targetNamespace="http://schemas.microsoft.com/office/2006/metadata/properties" ma:root="true" ma:fieldsID="94fa240037d2bf6279cd43c950557045" ns2:_="" ns3:_="">
    <xsd:import namespace="4fe3e013-27f8-448a-bf97-1371caf5200f"/>
    <xsd:import namespace="12a97e6d-0308-494c-981c-733841082a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3e013-27f8-448a-bf97-1371caf52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97e6d-0308-494c-981c-733841082a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F64BA-2174-4724-A6C4-3BB8AE3A7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3e013-27f8-448a-bf97-1371caf5200f"/>
    <ds:schemaRef ds:uri="12a97e6d-0308-494c-981c-733841082a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cp:lastModifiedBy>Evangelidis, Lucy (MCB)</cp:lastModifiedBy>
  <cp:revision>8</cp:revision>
  <cp:lastPrinted>2018-12-13T19:10:00Z</cp:lastPrinted>
  <dcterms:created xsi:type="dcterms:W3CDTF">2025-04-07T17:52:00Z</dcterms:created>
  <dcterms:modified xsi:type="dcterms:W3CDTF">2025-04-08T18:10:00Z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0x0101002F9A0FDF7F2E494DAA988871FB72D17F</vt:lpwstr>
  </property>
  <property fmtid="{D5CDD505-2E9C-101B-9397-08002B2CF9AE}" pid="3" name="Order">
    <vt:r8>9600</vt:r8>
  </property>
  <property fmtid="{D5CDD505-2E9C-101B-9397-08002B2CF9AE}" pid="4" name="MediaServiceImageTags">
    <vt:lpwstr/>
  </property>
</Properties>
</file>