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B63E" w14:textId="438BEB08" w:rsidR="004F5C05" w:rsidRDefault="00226667" w:rsidP="0022666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Statutory Advisory Board (SAB)</w:t>
      </w:r>
    </w:p>
    <w:p w14:paraId="3CA98C9A" w14:textId="1A4B99A9" w:rsidR="00B22B25" w:rsidRDefault="00226667" w:rsidP="0022666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7, 2025</w:t>
      </w:r>
    </w:p>
    <w:p w14:paraId="03F72B7B" w14:textId="77777777" w:rsidR="004F5C05" w:rsidRDefault="004F5C05" w:rsidP="002266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057D65E" w14:textId="3D265E29" w:rsidR="00226667" w:rsidRDefault="00226667" w:rsidP="002266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226667">
        <w:rPr>
          <w:rFonts w:ascii="Times New Roman" w:hAnsi="Times New Roman" w:cs="Times New Roman"/>
          <w:b/>
          <w:bCs/>
          <w:u w:val="single"/>
        </w:rPr>
        <w:t>Minutes</w:t>
      </w:r>
    </w:p>
    <w:p w14:paraId="1E4E41A7" w14:textId="77777777" w:rsidR="00226667" w:rsidRDefault="00226667" w:rsidP="00226667">
      <w:pPr>
        <w:spacing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232FA856" w14:textId="070A82CB" w:rsidR="00226667" w:rsidRDefault="00226667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 Attendees: </w:t>
      </w:r>
      <w:r w:rsidRPr="00226667">
        <w:rPr>
          <w:rFonts w:ascii="Times New Roman" w:hAnsi="Times New Roman" w:cs="Times New Roman"/>
        </w:rPr>
        <w:t>Brian MacDonald, Blair Wong, Nancy Rumbolt-Trzcinski, Kathy Petkauskos, and Kerlyne Pacombe</w:t>
      </w:r>
    </w:p>
    <w:p w14:paraId="42046AA5" w14:textId="77777777" w:rsidR="004F5C05" w:rsidRDefault="004F5C05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23C150" w14:textId="3C4BC654" w:rsidR="00226667" w:rsidRDefault="00226667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MCB Staff Attendees: </w:t>
      </w:r>
      <w:r w:rsidRPr="00226667">
        <w:rPr>
          <w:rFonts w:ascii="Times New Roman" w:hAnsi="Times New Roman" w:cs="Times New Roman"/>
        </w:rPr>
        <w:t>John Oliveira, Justine Muir, Nathan Skrocki</w:t>
      </w:r>
      <w:r>
        <w:rPr>
          <w:rFonts w:ascii="Times New Roman" w:hAnsi="Times New Roman" w:cs="Times New Roman"/>
        </w:rPr>
        <w:t xml:space="preserve">, and </w:t>
      </w:r>
      <w:r w:rsidRPr="00226667">
        <w:rPr>
          <w:rFonts w:ascii="Times New Roman" w:hAnsi="Times New Roman" w:cs="Times New Roman"/>
        </w:rPr>
        <w:t>Lucy Evangelidis</w:t>
      </w:r>
    </w:p>
    <w:p w14:paraId="36ECA765" w14:textId="77777777" w:rsidR="004F5C05" w:rsidRDefault="004F5C05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6DEB889" w14:textId="3E7C0585" w:rsidR="00226667" w:rsidRDefault="00226667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held via Zoom, recording available to the public on the MCB YouTube channel</w:t>
      </w:r>
    </w:p>
    <w:p w14:paraId="07C5EC83" w14:textId="77777777" w:rsidR="004F5C05" w:rsidRDefault="004F5C05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1D67B6" w14:textId="2FDE8CA2" w:rsidR="00226667" w:rsidRDefault="00226667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invited to participate through Q&amp;A at the end of the meeting</w:t>
      </w:r>
    </w:p>
    <w:p w14:paraId="4E60C1F3" w14:textId="77777777" w:rsidR="00226667" w:rsidRDefault="00226667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08D1A80" w14:textId="77777777" w:rsidR="004F5C05" w:rsidRDefault="004F5C05" w:rsidP="00703436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512F066E" w14:textId="73F4C742" w:rsidR="00226667" w:rsidRDefault="00226667" w:rsidP="00703436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226667">
        <w:rPr>
          <w:rFonts w:ascii="Times New Roman" w:hAnsi="Times New Roman" w:cs="Times New Roman"/>
          <w:u w:val="single"/>
        </w:rPr>
        <w:t>Minutes</w:t>
      </w:r>
    </w:p>
    <w:p w14:paraId="0D7C4877" w14:textId="77777777" w:rsidR="004F5C05" w:rsidRPr="00703436" w:rsidRDefault="004F5C05" w:rsidP="00703436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6E100497" w14:textId="7BB2ED6E" w:rsidR="00703436" w:rsidRDefault="00E377EB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377EB">
        <w:rPr>
          <w:rFonts w:ascii="Times New Roman" w:hAnsi="Times New Roman" w:cs="Times New Roman"/>
        </w:rPr>
        <w:t xml:space="preserve">Once a quorum was reached, </w:t>
      </w:r>
      <w:r>
        <w:rPr>
          <w:rFonts w:ascii="Times New Roman" w:hAnsi="Times New Roman" w:cs="Times New Roman"/>
        </w:rPr>
        <w:t>Brian</w:t>
      </w:r>
      <w:r w:rsidRPr="00E377EB">
        <w:rPr>
          <w:rFonts w:ascii="Times New Roman" w:hAnsi="Times New Roman" w:cs="Times New Roman"/>
        </w:rPr>
        <w:t xml:space="preserve"> made a motion to approve the </w:t>
      </w:r>
      <w:r>
        <w:rPr>
          <w:rFonts w:ascii="Times New Roman" w:hAnsi="Times New Roman" w:cs="Times New Roman"/>
        </w:rPr>
        <w:t>June,</w:t>
      </w:r>
      <w:r w:rsidR="004F5C05">
        <w:rPr>
          <w:rFonts w:ascii="Times New Roman" w:hAnsi="Times New Roman" w:cs="Times New Roman"/>
        </w:rPr>
        <w:t xml:space="preserve"> July, and September</w:t>
      </w:r>
      <w:r w:rsidRPr="00E377EB">
        <w:rPr>
          <w:rFonts w:ascii="Times New Roman" w:hAnsi="Times New Roman" w:cs="Times New Roman"/>
        </w:rPr>
        <w:t xml:space="preserve"> minutes. The motion passed unanimously.</w:t>
      </w:r>
    </w:p>
    <w:p w14:paraId="07E4EBAD" w14:textId="7D6E711D" w:rsidR="003520BC" w:rsidRDefault="003520BC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520BC">
        <w:rPr>
          <w:rFonts w:ascii="Times New Roman" w:hAnsi="Times New Roman" w:cs="Times New Roman"/>
        </w:rPr>
        <w:t xml:space="preserve">Note: A quorum was </w:t>
      </w:r>
      <w:proofErr w:type="gramStart"/>
      <w:r w:rsidR="00DB613C">
        <w:rPr>
          <w:rFonts w:ascii="Times New Roman" w:hAnsi="Times New Roman" w:cs="Times New Roman"/>
        </w:rPr>
        <w:t xml:space="preserve">actually </w:t>
      </w:r>
      <w:r w:rsidRPr="003520BC">
        <w:rPr>
          <w:rFonts w:ascii="Times New Roman" w:hAnsi="Times New Roman" w:cs="Times New Roman"/>
        </w:rPr>
        <w:t>present</w:t>
      </w:r>
      <w:proofErr w:type="gramEnd"/>
      <w:r w:rsidRPr="003520BC">
        <w:rPr>
          <w:rFonts w:ascii="Times New Roman" w:hAnsi="Times New Roman" w:cs="Times New Roman"/>
        </w:rPr>
        <w:t xml:space="preserve"> in July (</w:t>
      </w:r>
      <w:r w:rsidR="004536BA">
        <w:rPr>
          <w:rFonts w:ascii="Times New Roman" w:hAnsi="Times New Roman" w:cs="Times New Roman"/>
        </w:rPr>
        <w:t xml:space="preserve">Blair </w:t>
      </w:r>
      <w:r w:rsidRPr="003520BC">
        <w:rPr>
          <w:rFonts w:ascii="Times New Roman" w:hAnsi="Times New Roman" w:cs="Times New Roman"/>
        </w:rPr>
        <w:t>experienced technical issues but was present for the full meeting).</w:t>
      </w:r>
    </w:p>
    <w:p w14:paraId="3AD086C8" w14:textId="77777777" w:rsidR="00E377EB" w:rsidRDefault="00E377EB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E2D2EA3" w14:textId="1B779E16" w:rsidR="00703436" w:rsidRPr="00703436" w:rsidRDefault="00703436" w:rsidP="00703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Commissioner Update</w:t>
      </w:r>
      <w:r>
        <w:rPr>
          <w:rFonts w:ascii="Times New Roman" w:hAnsi="Times New Roman" w:cs="Times New Roman"/>
        </w:rPr>
        <w:t xml:space="preserve"> – </w:t>
      </w:r>
      <w:r w:rsidRPr="00703436">
        <w:rPr>
          <w:rFonts w:ascii="Times New Roman" w:hAnsi="Times New Roman" w:cs="Times New Roman"/>
        </w:rPr>
        <w:t>John Oliveira</w:t>
      </w:r>
    </w:p>
    <w:p w14:paraId="34E80AE5" w14:textId="6CA26AD4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Staff are acclimating well to MCB’s new office space. There are several walk-ins weekly, and visitors are easily locating the office.</w:t>
      </w:r>
    </w:p>
    <w:p w14:paraId="48C03920" w14:textId="5C8DD055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Desk reservation system is functioning effectively. Tuesdays through Thursdays are the busiest in-office days; Mondays and Fridays have lighter attendance.</w:t>
      </w:r>
    </w:p>
    <w:p w14:paraId="1E46C192" w14:textId="23AEE6F1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MCB ID machines are fully operational, and COBs continue to be issued.</w:t>
      </w:r>
    </w:p>
    <w:p w14:paraId="1AC3FA57" w14:textId="7D994B8B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Due to the federal government shutdown, communication RSA is limited. One RSA contact remains available to respond to urgent questions.</w:t>
      </w:r>
    </w:p>
    <w:p w14:paraId="03699672" w14:textId="369CE59D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MCB has sufficient funding through January 2026. If the shutdown persists, the agency will continue using state funds and develop contingency plans as needed.</w:t>
      </w:r>
    </w:p>
    <w:p w14:paraId="6BD6F030" w14:textId="1B136203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Funding is received every eight weeks through state allotments, allowing operations to continue smoothly.</w:t>
      </w:r>
    </w:p>
    <w:p w14:paraId="5A0FF535" w14:textId="57A7AFC9" w:rsidR="00703436" w:rsidRP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Staff morale remains high following a successful annual staff meeting with over 100 attendees. Feedback focused largely on improving communication; leadership is reviewing suggestions for implementation.</w:t>
      </w:r>
    </w:p>
    <w:p w14:paraId="78D5848F" w14:textId="313EC679" w:rsidR="00703436" w:rsidRDefault="00703436" w:rsidP="007034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3436">
        <w:rPr>
          <w:rFonts w:ascii="Times New Roman" w:hAnsi="Times New Roman" w:cs="Times New Roman"/>
        </w:rPr>
        <w:t>Staffing updates: One new hire begins mid-October, and another is expected to start in late October or early November.</w:t>
      </w:r>
    </w:p>
    <w:p w14:paraId="3B7C19E7" w14:textId="77777777" w:rsidR="009C2FB0" w:rsidRDefault="009C2FB0" w:rsidP="009C2FB0">
      <w:pPr>
        <w:spacing w:after="0" w:line="240" w:lineRule="auto"/>
        <w:rPr>
          <w:rFonts w:ascii="Times New Roman" w:hAnsi="Times New Roman" w:cs="Times New Roman"/>
        </w:rPr>
      </w:pPr>
    </w:p>
    <w:p w14:paraId="1CA8EB17" w14:textId="4BC920C5" w:rsidR="009C2FB0" w:rsidRPr="009C2FB0" w:rsidRDefault="009C2FB0" w:rsidP="009C2FB0">
      <w:p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t>Programs &amp; Services Update – Justine Muir</w:t>
      </w:r>
    </w:p>
    <w:p w14:paraId="6211E0C1" w14:textId="716BA7F1" w:rsidR="009C2FB0" w:rsidRPr="009C2FB0" w:rsidRDefault="009C2FB0" w:rsidP="009C2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t xml:space="preserve">Visions of Employment Webinar (Sept. 10): Focused on best practices for employers hiring individuals who are legally blind. Strong </w:t>
      </w:r>
      <w:proofErr w:type="gramStart"/>
      <w:r w:rsidRPr="009C2FB0">
        <w:rPr>
          <w:rFonts w:ascii="Times New Roman" w:hAnsi="Times New Roman" w:cs="Times New Roman"/>
        </w:rPr>
        <w:t>turnout;</w:t>
      </w:r>
      <w:proofErr w:type="gramEnd"/>
      <w:r w:rsidRPr="009C2FB0">
        <w:rPr>
          <w:rFonts w:ascii="Times New Roman" w:hAnsi="Times New Roman" w:cs="Times New Roman"/>
        </w:rPr>
        <w:t xml:space="preserve"> the session was recorded and shared with registrants and will be reused as an ongoing resource.</w:t>
      </w:r>
    </w:p>
    <w:p w14:paraId="019FB550" w14:textId="10B87269" w:rsidR="009C2FB0" w:rsidRPr="009C2FB0" w:rsidRDefault="009C2FB0" w:rsidP="009C2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lastRenderedPageBreak/>
        <w:t xml:space="preserve">Reverse Virtual Job Fairs: The first session was held earlier today, with employers meeting job-ready </w:t>
      </w:r>
      <w:r w:rsidR="00E96D26">
        <w:rPr>
          <w:rFonts w:ascii="Times New Roman" w:hAnsi="Times New Roman" w:cs="Times New Roman"/>
        </w:rPr>
        <w:t xml:space="preserve">legally blind </w:t>
      </w:r>
      <w:r w:rsidRPr="009C2FB0">
        <w:rPr>
          <w:rFonts w:ascii="Times New Roman" w:hAnsi="Times New Roman" w:cs="Times New Roman"/>
        </w:rPr>
        <w:t>candidates. Employment staff will facilitate follow-up interviews. The second session is scheduled for October 21.</w:t>
      </w:r>
    </w:p>
    <w:p w14:paraId="57A14868" w14:textId="7A4AE4C1" w:rsidR="009C2FB0" w:rsidRPr="009C2FB0" w:rsidRDefault="009C2FB0" w:rsidP="009C2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t>White Cane Awareness Day</w:t>
      </w:r>
      <w:r w:rsidR="00026C9A">
        <w:rPr>
          <w:rFonts w:ascii="Times New Roman" w:hAnsi="Times New Roman" w:cs="Times New Roman"/>
        </w:rPr>
        <w:t xml:space="preserve"> Celebration</w:t>
      </w:r>
      <w:r w:rsidRPr="009C2FB0">
        <w:rPr>
          <w:rFonts w:ascii="Times New Roman" w:hAnsi="Times New Roman" w:cs="Times New Roman"/>
        </w:rPr>
        <w:t>: Scheduled for Friday, Oct</w:t>
      </w:r>
      <w:r w:rsidR="00026C9A">
        <w:rPr>
          <w:rFonts w:ascii="Times New Roman" w:hAnsi="Times New Roman" w:cs="Times New Roman"/>
        </w:rPr>
        <w:t>.</w:t>
      </w:r>
      <w:r w:rsidRPr="009C2FB0">
        <w:rPr>
          <w:rFonts w:ascii="Times New Roman" w:hAnsi="Times New Roman" w:cs="Times New Roman"/>
        </w:rPr>
        <w:t xml:space="preserve"> 24 at the State House. Registration remains open but is nearing capacity.</w:t>
      </w:r>
    </w:p>
    <w:p w14:paraId="4862B667" w14:textId="2AD662F8" w:rsidR="009C2FB0" w:rsidRPr="009C2FB0" w:rsidRDefault="009C2FB0" w:rsidP="009C2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t>Older Independent Blind Program: New peer support groups launched in Canton, Hingham, Weymouth, and Provincetown</w:t>
      </w:r>
      <w:r w:rsidR="00A26DF4">
        <w:rPr>
          <w:rFonts w:ascii="Times New Roman" w:hAnsi="Times New Roman" w:cs="Times New Roman"/>
        </w:rPr>
        <w:t>/Truro</w:t>
      </w:r>
      <w:r w:rsidRPr="009C2FB0">
        <w:rPr>
          <w:rFonts w:ascii="Times New Roman" w:hAnsi="Times New Roman" w:cs="Times New Roman"/>
        </w:rPr>
        <w:t>, bringing the statewide total to 52 groups. MCB collaborates with MA</w:t>
      </w:r>
      <w:r w:rsidR="002C7D63">
        <w:rPr>
          <w:rFonts w:ascii="Times New Roman" w:hAnsi="Times New Roman" w:cs="Times New Roman"/>
        </w:rPr>
        <w:t>B</w:t>
      </w:r>
      <w:r w:rsidRPr="009C2FB0">
        <w:rPr>
          <w:rFonts w:ascii="Times New Roman" w:hAnsi="Times New Roman" w:cs="Times New Roman"/>
        </w:rPr>
        <w:t xml:space="preserve">VI and Sight Loss Services to </w:t>
      </w:r>
      <w:r w:rsidR="001B60CE">
        <w:rPr>
          <w:rFonts w:ascii="Times New Roman" w:hAnsi="Times New Roman" w:cs="Times New Roman"/>
        </w:rPr>
        <w:t>host these meaningful groups</w:t>
      </w:r>
      <w:r w:rsidRPr="009C2FB0">
        <w:rPr>
          <w:rFonts w:ascii="Times New Roman" w:hAnsi="Times New Roman" w:cs="Times New Roman"/>
        </w:rPr>
        <w:t>.</w:t>
      </w:r>
    </w:p>
    <w:p w14:paraId="27823B9B" w14:textId="3255F282" w:rsidR="009C2FB0" w:rsidRPr="009C2FB0" w:rsidRDefault="009C2FB0" w:rsidP="009C2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t xml:space="preserve">Randolph-Sheppard Vending Program: Established a new partnership with </w:t>
      </w:r>
      <w:proofErr w:type="spellStart"/>
      <w:r w:rsidR="005745EA">
        <w:rPr>
          <w:rFonts w:ascii="Times New Roman" w:hAnsi="Times New Roman" w:cs="Times New Roman"/>
        </w:rPr>
        <w:t>Fooda</w:t>
      </w:r>
      <w:proofErr w:type="spellEnd"/>
      <w:r w:rsidRPr="009C2FB0">
        <w:rPr>
          <w:rFonts w:ascii="Times New Roman" w:hAnsi="Times New Roman" w:cs="Times New Roman"/>
        </w:rPr>
        <w:t>, expected to expand vending opportunities and restore locations affected by COVID-19 closures.</w:t>
      </w:r>
    </w:p>
    <w:p w14:paraId="4E8D498B" w14:textId="55E5D324" w:rsidR="009C2FB0" w:rsidRDefault="009C2FB0" w:rsidP="009C2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C2FB0">
        <w:rPr>
          <w:rFonts w:ascii="Times New Roman" w:hAnsi="Times New Roman" w:cs="Times New Roman"/>
        </w:rPr>
        <w:t>Community Outreach &amp; Education: Between September 2024 and August 2025, MCB staff conducted 388 in-services and trainings statewide, including sessions at senior centers, schools, multicultural organizations, Lions Clubs</w:t>
      </w:r>
      <w:r w:rsidR="009B4A78">
        <w:rPr>
          <w:rFonts w:ascii="Times New Roman" w:hAnsi="Times New Roman" w:cs="Times New Roman"/>
        </w:rPr>
        <w:t>, etc</w:t>
      </w:r>
      <w:r w:rsidRPr="009C2FB0">
        <w:rPr>
          <w:rFonts w:ascii="Times New Roman" w:hAnsi="Times New Roman" w:cs="Times New Roman"/>
        </w:rPr>
        <w:t>.</w:t>
      </w:r>
    </w:p>
    <w:p w14:paraId="25376ECC" w14:textId="77777777" w:rsidR="00F861B1" w:rsidRDefault="00F861B1" w:rsidP="00F861B1">
      <w:pPr>
        <w:spacing w:after="0" w:line="240" w:lineRule="auto"/>
        <w:rPr>
          <w:rFonts w:ascii="Times New Roman" w:hAnsi="Times New Roman" w:cs="Times New Roman"/>
        </w:rPr>
      </w:pPr>
    </w:p>
    <w:p w14:paraId="4A0B2123" w14:textId="64203FC1" w:rsidR="00F861B1" w:rsidRPr="00F861B1" w:rsidRDefault="00F861B1" w:rsidP="00F861B1">
      <w:pPr>
        <w:spacing w:after="0" w:line="240" w:lineRule="auto"/>
        <w:rPr>
          <w:rFonts w:ascii="Times New Roman" w:hAnsi="Times New Roman" w:cs="Times New Roman"/>
        </w:rPr>
      </w:pPr>
      <w:r w:rsidRPr="00F861B1">
        <w:rPr>
          <w:rFonts w:ascii="Times New Roman" w:hAnsi="Times New Roman" w:cs="Times New Roman"/>
        </w:rPr>
        <w:t>Discussion and Questions</w:t>
      </w:r>
    </w:p>
    <w:p w14:paraId="1864A583" w14:textId="7411F56C" w:rsidR="00F861B1" w:rsidRPr="00F861B1" w:rsidRDefault="00F861B1" w:rsidP="00F861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61B1">
        <w:rPr>
          <w:rFonts w:ascii="Times New Roman" w:hAnsi="Times New Roman" w:cs="Times New Roman"/>
        </w:rPr>
        <w:t>Peer Support Groups:</w:t>
      </w:r>
    </w:p>
    <w:p w14:paraId="542E55BB" w14:textId="0F553078" w:rsidR="00F861B1" w:rsidRPr="00F861B1" w:rsidRDefault="00F861B1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61B1">
        <w:rPr>
          <w:rFonts w:ascii="Times New Roman" w:hAnsi="Times New Roman" w:cs="Times New Roman"/>
        </w:rPr>
        <w:t>Groups are open to all individuals with blindness or low vision; attendees do not need to be MCB-registered consumers.</w:t>
      </w:r>
    </w:p>
    <w:p w14:paraId="45CE749B" w14:textId="296EFD7F" w:rsidR="00F861B1" w:rsidRPr="00F861B1" w:rsidRDefault="00F861B1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61B1">
        <w:rPr>
          <w:rFonts w:ascii="Times New Roman" w:hAnsi="Times New Roman" w:cs="Times New Roman"/>
        </w:rPr>
        <w:t>Groups are organized primarily through MA</w:t>
      </w:r>
      <w:r w:rsidR="0030010E">
        <w:rPr>
          <w:rFonts w:ascii="Times New Roman" w:hAnsi="Times New Roman" w:cs="Times New Roman"/>
        </w:rPr>
        <w:t>B</w:t>
      </w:r>
      <w:r w:rsidRPr="00F861B1">
        <w:rPr>
          <w:rFonts w:ascii="Times New Roman" w:hAnsi="Times New Roman" w:cs="Times New Roman"/>
        </w:rPr>
        <w:t>VI and Sight Loss Services. Meetings are typically held at senior centers and often include guest speakers.</w:t>
      </w:r>
    </w:p>
    <w:p w14:paraId="1883FFBF" w14:textId="4938187A" w:rsidR="00F861B1" w:rsidRPr="00F861B1" w:rsidRDefault="00F861B1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61B1">
        <w:rPr>
          <w:rFonts w:ascii="Times New Roman" w:hAnsi="Times New Roman" w:cs="Times New Roman"/>
        </w:rPr>
        <w:t>Members discussed adding a link on the MCB website to help the public locate group information; staff will coordinate with MA</w:t>
      </w:r>
      <w:r w:rsidR="00657671">
        <w:rPr>
          <w:rFonts w:ascii="Times New Roman" w:hAnsi="Times New Roman" w:cs="Times New Roman"/>
        </w:rPr>
        <w:t>B</w:t>
      </w:r>
      <w:r w:rsidRPr="00F861B1">
        <w:rPr>
          <w:rFonts w:ascii="Times New Roman" w:hAnsi="Times New Roman" w:cs="Times New Roman"/>
        </w:rPr>
        <w:t xml:space="preserve">VI and </w:t>
      </w:r>
      <w:r w:rsidR="00011DB1">
        <w:rPr>
          <w:rFonts w:ascii="Times New Roman" w:hAnsi="Times New Roman" w:cs="Times New Roman"/>
        </w:rPr>
        <w:t xml:space="preserve">the </w:t>
      </w:r>
      <w:r w:rsidRPr="00F861B1">
        <w:rPr>
          <w:rFonts w:ascii="Times New Roman" w:hAnsi="Times New Roman" w:cs="Times New Roman"/>
        </w:rPr>
        <w:t>Communications</w:t>
      </w:r>
      <w:r w:rsidR="00011DB1">
        <w:rPr>
          <w:rFonts w:ascii="Times New Roman" w:hAnsi="Times New Roman" w:cs="Times New Roman"/>
        </w:rPr>
        <w:t xml:space="preserve"> Coordinator</w:t>
      </w:r>
      <w:r w:rsidRPr="00F861B1">
        <w:rPr>
          <w:rFonts w:ascii="Times New Roman" w:hAnsi="Times New Roman" w:cs="Times New Roman"/>
        </w:rPr>
        <w:t>.</w:t>
      </w:r>
    </w:p>
    <w:p w14:paraId="1253ADA7" w14:textId="13D17251" w:rsidR="00F861B1" w:rsidRPr="00F861B1" w:rsidRDefault="006B16BC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Kerlyne</w:t>
      </w:r>
      <w:r w:rsidR="00F861B1" w:rsidRPr="00F861B1">
        <w:rPr>
          <w:rFonts w:ascii="Times New Roman" w:hAnsi="Times New Roman" w:cs="Times New Roman"/>
        </w:rPr>
        <w:t xml:space="preserve"> expressed interest in facilitating a group, </w:t>
      </w:r>
      <w:r w:rsidR="00A37016">
        <w:rPr>
          <w:rFonts w:ascii="Times New Roman" w:hAnsi="Times New Roman" w:cs="Times New Roman"/>
        </w:rPr>
        <w:t>as she is a licensed clinician.</w:t>
      </w:r>
    </w:p>
    <w:p w14:paraId="529D3845" w14:textId="587E7F82" w:rsidR="00F861B1" w:rsidRPr="00F861B1" w:rsidRDefault="00F861B1" w:rsidP="00F861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61B1">
        <w:rPr>
          <w:rFonts w:ascii="Times New Roman" w:hAnsi="Times New Roman" w:cs="Times New Roman"/>
        </w:rPr>
        <w:t>Use of MCB ID Cards:</w:t>
      </w:r>
    </w:p>
    <w:p w14:paraId="1ECF3810" w14:textId="26E4964F" w:rsidR="00F861B1" w:rsidRPr="00F861B1" w:rsidRDefault="0087070F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Blair</w:t>
      </w:r>
      <w:r w:rsidR="00F861B1" w:rsidRPr="00F861B1">
        <w:rPr>
          <w:rFonts w:ascii="Times New Roman" w:hAnsi="Times New Roman" w:cs="Times New Roman"/>
        </w:rPr>
        <w:t xml:space="preserve"> shared positive feedback on using the MCB ID card internationally, including at museums in Paris.</w:t>
      </w:r>
    </w:p>
    <w:p w14:paraId="254BD36A" w14:textId="30A7E130" w:rsidR="00F861B1" w:rsidRPr="00F861B1" w:rsidRDefault="00813764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</w:t>
      </w:r>
      <w:r w:rsidR="001919AC">
        <w:rPr>
          <w:rFonts w:ascii="Times New Roman" w:hAnsi="Times New Roman" w:cs="Times New Roman"/>
        </w:rPr>
        <w:t>han</w:t>
      </w:r>
      <w:r w:rsidR="00F861B1" w:rsidRPr="00F861B1">
        <w:rPr>
          <w:rFonts w:ascii="Times New Roman" w:hAnsi="Times New Roman" w:cs="Times New Roman"/>
        </w:rPr>
        <w:t xml:space="preserve"> encouraged members to report any issues using the ID at local businesses or pharmacies so that staff can provide clarification calls.</w:t>
      </w:r>
    </w:p>
    <w:p w14:paraId="72DEC1D8" w14:textId="492D08EF" w:rsidR="00F861B1" w:rsidRDefault="001919AC" w:rsidP="00F861B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Blair gave a r</w:t>
      </w:r>
      <w:r w:rsidR="00F861B1" w:rsidRPr="00F861B1">
        <w:rPr>
          <w:rFonts w:ascii="Times New Roman" w:hAnsi="Times New Roman" w:cs="Times New Roman"/>
        </w:rPr>
        <w:t>eminder that TSA requires a passport or Real ID for travel, but the MCB ID is recognized at many accessibility programs abroad.</w:t>
      </w:r>
    </w:p>
    <w:p w14:paraId="730BD96F" w14:textId="77777777" w:rsidR="00197BF4" w:rsidRDefault="00197BF4" w:rsidP="00197BF4">
      <w:pPr>
        <w:spacing w:after="0" w:line="240" w:lineRule="auto"/>
        <w:rPr>
          <w:rFonts w:ascii="Times New Roman" w:hAnsi="Times New Roman" w:cs="Times New Roman"/>
        </w:rPr>
      </w:pPr>
    </w:p>
    <w:p w14:paraId="26F31D25" w14:textId="23F3523E" w:rsidR="00197BF4" w:rsidRPr="00197BF4" w:rsidRDefault="00197BF4" w:rsidP="00197BF4">
      <w:p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Dashboard Update – Nathan Skrocki</w:t>
      </w:r>
    </w:p>
    <w:p w14:paraId="5F8AD7C7" w14:textId="6501DCEB" w:rsidR="00197BF4" w:rsidRPr="00197BF4" w:rsidRDefault="00197BF4" w:rsidP="00197BF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Current Active Consumers:</w:t>
      </w:r>
    </w:p>
    <w:p w14:paraId="3C70B9AE" w14:textId="3B382D65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SR Children: 898</w:t>
      </w:r>
    </w:p>
    <w:p w14:paraId="72A827B4" w14:textId="218F674E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SR Adults: 3,323</w:t>
      </w:r>
    </w:p>
    <w:p w14:paraId="29D87F55" w14:textId="5E748D4C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VR Youth: 211</w:t>
      </w:r>
    </w:p>
    <w:p w14:paraId="2E269FAB" w14:textId="2278A2AD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VR Adults: 756</w:t>
      </w:r>
    </w:p>
    <w:p w14:paraId="0D001040" w14:textId="12394C65" w:rsidR="00197BF4" w:rsidRPr="00197BF4" w:rsidRDefault="00197BF4" w:rsidP="00197BF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Closures:</w:t>
      </w:r>
    </w:p>
    <w:p w14:paraId="75953B26" w14:textId="5A342D4E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 xml:space="preserve">SR (CY25): 65 children (most transitioned to </w:t>
      </w:r>
      <w:proofErr w:type="gramStart"/>
      <w:r w:rsidRPr="00197BF4">
        <w:rPr>
          <w:rFonts w:ascii="Times New Roman" w:hAnsi="Times New Roman" w:cs="Times New Roman"/>
        </w:rPr>
        <w:t>Pre-ETS</w:t>
      </w:r>
      <w:proofErr w:type="gramEnd"/>
      <w:r w:rsidRPr="00197BF4">
        <w:rPr>
          <w:rFonts w:ascii="Times New Roman" w:hAnsi="Times New Roman" w:cs="Times New Roman"/>
        </w:rPr>
        <w:t xml:space="preserve">) and 1,864 adults </w:t>
      </w:r>
      <w:proofErr w:type="gramStart"/>
      <w:r w:rsidRPr="00197BF4">
        <w:rPr>
          <w:rFonts w:ascii="Times New Roman" w:hAnsi="Times New Roman" w:cs="Times New Roman"/>
        </w:rPr>
        <w:t>closed</w:t>
      </w:r>
      <w:proofErr w:type="gramEnd"/>
      <w:r w:rsidRPr="00197BF4">
        <w:rPr>
          <w:rFonts w:ascii="Times New Roman" w:hAnsi="Times New Roman" w:cs="Times New Roman"/>
        </w:rPr>
        <w:t>.</w:t>
      </w:r>
    </w:p>
    <w:p w14:paraId="3932302B" w14:textId="107291F9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VR (FY26 to date, July 1</w:t>
      </w:r>
      <w:r w:rsidR="00EC5243">
        <w:rPr>
          <w:rFonts w:ascii="Times New Roman" w:hAnsi="Times New Roman" w:cs="Times New Roman"/>
        </w:rPr>
        <w:t>-</w:t>
      </w:r>
      <w:r w:rsidRPr="00197BF4">
        <w:rPr>
          <w:rFonts w:ascii="Times New Roman" w:hAnsi="Times New Roman" w:cs="Times New Roman"/>
        </w:rPr>
        <w:t>Sept 30): 35 successful and 26 unsuccessful closures.</w:t>
      </w:r>
    </w:p>
    <w:p w14:paraId="106B99F6" w14:textId="19648ADD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 xml:space="preserve">45 additional </w:t>
      </w:r>
      <w:proofErr w:type="gramStart"/>
      <w:r w:rsidRPr="00197BF4">
        <w:rPr>
          <w:rFonts w:ascii="Times New Roman" w:hAnsi="Times New Roman" w:cs="Times New Roman"/>
        </w:rPr>
        <w:t>consumers</w:t>
      </w:r>
      <w:proofErr w:type="gramEnd"/>
      <w:r w:rsidRPr="00197BF4">
        <w:rPr>
          <w:rFonts w:ascii="Times New Roman" w:hAnsi="Times New Roman" w:cs="Times New Roman"/>
        </w:rPr>
        <w:t xml:space="preserve"> employed, pending successful 90-day closure status.</w:t>
      </w:r>
    </w:p>
    <w:p w14:paraId="54465266" w14:textId="45E48884" w:rsidR="00197BF4" w:rsidRPr="00197BF4" w:rsidRDefault="00197BF4" w:rsidP="00197BF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Registrations and Documents:</w:t>
      </w:r>
    </w:p>
    <w:p w14:paraId="63B86FEF" w14:textId="4F75401A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6,651 COBs</w:t>
      </w:r>
      <w:r w:rsidR="00884ACC">
        <w:rPr>
          <w:rFonts w:ascii="Times New Roman" w:hAnsi="Times New Roman" w:cs="Times New Roman"/>
        </w:rPr>
        <w:t xml:space="preserve"> </w:t>
      </w:r>
      <w:r w:rsidRPr="00197BF4">
        <w:rPr>
          <w:rFonts w:ascii="Times New Roman" w:hAnsi="Times New Roman" w:cs="Times New Roman"/>
        </w:rPr>
        <w:t>issued.</w:t>
      </w:r>
    </w:p>
    <w:p w14:paraId="7CC9694E" w14:textId="328EB247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lastRenderedPageBreak/>
        <w:t>888 MCB IDs produced.</w:t>
      </w:r>
    </w:p>
    <w:p w14:paraId="1F71F170" w14:textId="37FE222A" w:rsidR="00197BF4" w:rsidRPr="00197BF4" w:rsidRDefault="00197BF4" w:rsidP="00197B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Over 1,300 new registrations completed in 2025.</w:t>
      </w:r>
    </w:p>
    <w:p w14:paraId="72D46A1B" w14:textId="71480617" w:rsidR="00197BF4" w:rsidRDefault="00197BF4" w:rsidP="00197BF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97BF4">
        <w:rPr>
          <w:rFonts w:ascii="Times New Roman" w:hAnsi="Times New Roman" w:cs="Times New Roman"/>
        </w:rPr>
        <w:t>Metrics remain consistent with prior years, with a slight increase in COB volume.</w:t>
      </w:r>
    </w:p>
    <w:p w14:paraId="6E4CB236" w14:textId="77777777" w:rsidR="003D6F7D" w:rsidRDefault="003D6F7D" w:rsidP="003D6F7D">
      <w:pPr>
        <w:spacing w:after="0" w:line="240" w:lineRule="auto"/>
        <w:rPr>
          <w:rFonts w:ascii="Times New Roman" w:hAnsi="Times New Roman" w:cs="Times New Roman"/>
        </w:rPr>
      </w:pPr>
    </w:p>
    <w:p w14:paraId="1DF4A589" w14:textId="3EE24298" w:rsidR="003D6F7D" w:rsidRPr="003D6F7D" w:rsidRDefault="003D6F7D" w:rsidP="003D6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adjourned. </w:t>
      </w:r>
    </w:p>
    <w:sectPr w:rsidR="003D6F7D" w:rsidRPr="003D6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5EF9"/>
    <w:multiLevelType w:val="hybridMultilevel"/>
    <w:tmpl w:val="9898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85FE2"/>
    <w:multiLevelType w:val="hybridMultilevel"/>
    <w:tmpl w:val="701E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E1353"/>
    <w:multiLevelType w:val="hybridMultilevel"/>
    <w:tmpl w:val="3A64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2030A"/>
    <w:multiLevelType w:val="hybridMultilevel"/>
    <w:tmpl w:val="AA04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B7352"/>
    <w:multiLevelType w:val="multilevel"/>
    <w:tmpl w:val="CC4A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755005">
    <w:abstractNumId w:val="4"/>
  </w:num>
  <w:num w:numId="2" w16cid:durableId="357439366">
    <w:abstractNumId w:val="0"/>
  </w:num>
  <w:num w:numId="3" w16cid:durableId="1241257276">
    <w:abstractNumId w:val="1"/>
  </w:num>
  <w:num w:numId="4" w16cid:durableId="1879968590">
    <w:abstractNumId w:val="3"/>
  </w:num>
  <w:num w:numId="5" w16cid:durableId="93883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67"/>
    <w:rsid w:val="00011DB1"/>
    <w:rsid w:val="00026C9A"/>
    <w:rsid w:val="000E6E14"/>
    <w:rsid w:val="000F11CC"/>
    <w:rsid w:val="001919AC"/>
    <w:rsid w:val="00197BF4"/>
    <w:rsid w:val="001B60CE"/>
    <w:rsid w:val="00226667"/>
    <w:rsid w:val="002C7D63"/>
    <w:rsid w:val="0030010E"/>
    <w:rsid w:val="003520BC"/>
    <w:rsid w:val="003D6F7D"/>
    <w:rsid w:val="004536BA"/>
    <w:rsid w:val="004E35F2"/>
    <w:rsid w:val="004F5C05"/>
    <w:rsid w:val="005745EA"/>
    <w:rsid w:val="00657671"/>
    <w:rsid w:val="006B16BC"/>
    <w:rsid w:val="00703436"/>
    <w:rsid w:val="00813764"/>
    <w:rsid w:val="0087070F"/>
    <w:rsid w:val="00884ACC"/>
    <w:rsid w:val="008E2089"/>
    <w:rsid w:val="009B4A78"/>
    <w:rsid w:val="009C2FB0"/>
    <w:rsid w:val="00A26DF4"/>
    <w:rsid w:val="00A37016"/>
    <w:rsid w:val="00B22B25"/>
    <w:rsid w:val="00C07A83"/>
    <w:rsid w:val="00DB613C"/>
    <w:rsid w:val="00E377EB"/>
    <w:rsid w:val="00E96D26"/>
    <w:rsid w:val="00EC5243"/>
    <w:rsid w:val="00F8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66B4"/>
  <w15:chartTrackingRefBased/>
  <w15:docId w15:val="{873B5954-A8AD-4973-8D02-AB4B08D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7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0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4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1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4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6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0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9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2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6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3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6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6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9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0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3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2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8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7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3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1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8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6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6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69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8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0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0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1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9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5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1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8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6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6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4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7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4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9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1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3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6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4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5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7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5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5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3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1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5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4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4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2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9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5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0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5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9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1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0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2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2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2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2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0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8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3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3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0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2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0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1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1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3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2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9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4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8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1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0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7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6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1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9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4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4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3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8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1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2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3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4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6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7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9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9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6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1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7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2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4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4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8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9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5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0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6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0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0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3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4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0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3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2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7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0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69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9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1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3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1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1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1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2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3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5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6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7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3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7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3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7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6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7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1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8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6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4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6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7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8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5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8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2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7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79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7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7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5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6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3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2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2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0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7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8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3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4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0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3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6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1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1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6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1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6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87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9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9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2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4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3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5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6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6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9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8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2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0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4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3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7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5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3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7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2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7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7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5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1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4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8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0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8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8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5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9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8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7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5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0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6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5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8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3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12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6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4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1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2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7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5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9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2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5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7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9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7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5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10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9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2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6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9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1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1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1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6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50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9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6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7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8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9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8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9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9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7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5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3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3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9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2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3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8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8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4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2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1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7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7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1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9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7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4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0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7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4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5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2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6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1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6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4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2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8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3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6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4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1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9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1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7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1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5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2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9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0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5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3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2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6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5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7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0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8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8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4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0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59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5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5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6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4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7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5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8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4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3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9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0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4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1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0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2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2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8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9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6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2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5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6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2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5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3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8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6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3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9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1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7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5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7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5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2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2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9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5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9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8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0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6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5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7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2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3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8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2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1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1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3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4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8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3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5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8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9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9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9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7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9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3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5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1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7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7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0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9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6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8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2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7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7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3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2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6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8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8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3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7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1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6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1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9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0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9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4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2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10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7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8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8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9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3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4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7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Kunen, Alexandra (MCB)</dc:creator>
  <cp:keywords/>
  <dc:description/>
  <cp:lastModifiedBy>Evangelidis, Lucy (MCB)</cp:lastModifiedBy>
  <cp:revision>2</cp:revision>
  <dcterms:created xsi:type="dcterms:W3CDTF">2025-10-27T16:24:00Z</dcterms:created>
  <dcterms:modified xsi:type="dcterms:W3CDTF">2025-10-27T16:24:00Z</dcterms:modified>
</cp:coreProperties>
</file>