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57D03" w:rsidRPr="00257D03" w:rsidRDefault="00257D03" w:rsidP="00257D03">
      <w:pPr>
        <w:jc w:val="center"/>
        <w:rPr>
          <w:rFonts w:ascii="Arial" w:hAnsi="Arial" w:cs="Arial"/>
          <w:sz w:val="40"/>
          <w:szCs w:val="40"/>
        </w:rPr>
      </w:pPr>
      <w:r w:rsidRPr="00257D03">
        <w:rPr>
          <w:rFonts w:ascii="Arial" w:hAnsi="Arial" w:cs="Arial"/>
          <w:sz w:val="40"/>
          <w:szCs w:val="40"/>
        </w:rPr>
        <w:t>Slide 1</w:t>
      </w:r>
    </w:p>
    <w:p w:rsidR="007E0F51" w:rsidRPr="00257D03" w:rsidRDefault="00257D03" w:rsidP="00257D03">
      <w:pPr>
        <w:spacing w:after="0"/>
        <w:rPr>
          <w:rFonts w:ascii="Arial" w:hAnsi="Arial" w:cs="Arial"/>
          <w:sz w:val="36"/>
        </w:rPr>
      </w:pPr>
      <w:r w:rsidRPr="00257D03">
        <w:rPr>
          <w:rFonts w:ascii="Arial" w:hAnsi="Arial" w:cs="Arial"/>
          <w:sz w:val="36"/>
        </w:rPr>
        <w:t>Massachuset</w:t>
      </w:r>
      <w:r>
        <w:rPr>
          <w:rFonts w:ascii="Arial" w:hAnsi="Arial" w:cs="Arial"/>
          <w:sz w:val="36"/>
        </w:rPr>
        <w:t>ts Commission for the Blind</w:t>
      </w:r>
      <w:r>
        <w:rPr>
          <w:rFonts w:ascii="Arial" w:hAnsi="Arial" w:cs="Arial"/>
          <w:sz w:val="36"/>
        </w:rPr>
        <w:br/>
      </w:r>
      <w:r w:rsidRPr="00257D03">
        <w:rPr>
          <w:rFonts w:ascii="Arial" w:hAnsi="Arial" w:cs="Arial"/>
          <w:sz w:val="36"/>
        </w:rPr>
        <w:t>Virtual Town Hall – May 1, 2020</w:t>
      </w:r>
    </w:p>
    <w:p w:rsidR="00257D03" w:rsidRDefault="00257D03" w:rsidP="00257D03">
      <w:pPr>
        <w:spacing w:after="0"/>
        <w:rPr>
          <w:rFonts w:ascii="Arial" w:hAnsi="Arial" w:cs="Arial"/>
          <w:sz w:val="36"/>
        </w:rPr>
      </w:pPr>
      <w:r w:rsidRPr="00257D03">
        <w:rPr>
          <w:rFonts w:ascii="Arial" w:hAnsi="Arial" w:cs="Arial"/>
          <w:sz w:val="36"/>
        </w:rPr>
        <w:t xml:space="preserve">Massachusetts State Seal </w:t>
      </w:r>
    </w:p>
    <w:p w:rsidR="00257D03" w:rsidRDefault="00257D03" w:rsidP="00257D03">
      <w:pPr>
        <w:spacing w:after="0"/>
        <w:rPr>
          <w:rFonts w:ascii="Arial" w:hAnsi="Arial" w:cs="Arial"/>
          <w:sz w:val="36"/>
        </w:rPr>
      </w:pPr>
    </w:p>
    <w:p w:rsidR="00257D03" w:rsidRDefault="00257D03" w:rsidP="00257D03">
      <w:pPr>
        <w:spacing w:after="0"/>
        <w:jc w:val="center"/>
        <w:rPr>
          <w:rFonts w:ascii="Arial" w:hAnsi="Arial" w:cs="Arial"/>
          <w:sz w:val="36"/>
        </w:rPr>
      </w:pPr>
      <w:r>
        <w:rPr>
          <w:rFonts w:ascii="Arial" w:hAnsi="Arial" w:cs="Arial"/>
          <w:sz w:val="36"/>
        </w:rPr>
        <w:t>Slide 2</w:t>
      </w:r>
    </w:p>
    <w:p w:rsidR="009A671A" w:rsidRPr="009A671A" w:rsidRDefault="009A671A" w:rsidP="009A671A">
      <w:pPr>
        <w:spacing w:after="0"/>
        <w:rPr>
          <w:rFonts w:ascii="Arial" w:hAnsi="Arial" w:cs="Arial"/>
          <w:sz w:val="36"/>
        </w:rPr>
      </w:pPr>
      <w:r w:rsidRPr="009A671A">
        <w:rPr>
          <w:rFonts w:ascii="Arial" w:hAnsi="Arial" w:cs="Arial"/>
          <w:sz w:val="36"/>
        </w:rPr>
        <w:t xml:space="preserve">Opening Music </w:t>
      </w:r>
    </w:p>
    <w:p w:rsidR="009A671A" w:rsidRPr="009A671A" w:rsidRDefault="009A671A" w:rsidP="009A671A">
      <w:pPr>
        <w:spacing w:after="0"/>
        <w:rPr>
          <w:rFonts w:ascii="Arial" w:hAnsi="Arial" w:cs="Arial"/>
          <w:sz w:val="36"/>
        </w:rPr>
      </w:pPr>
      <w:r w:rsidRPr="009A671A">
        <w:rPr>
          <w:rFonts w:ascii="Arial" w:hAnsi="Arial" w:cs="Arial"/>
          <w:sz w:val="36"/>
        </w:rPr>
        <w:t>MCB Consumer</w:t>
      </w:r>
    </w:p>
    <w:p w:rsidR="00257D03" w:rsidRDefault="009A671A" w:rsidP="009A671A">
      <w:pPr>
        <w:spacing w:after="0"/>
        <w:rPr>
          <w:rFonts w:ascii="Arial" w:hAnsi="Arial" w:cs="Arial"/>
          <w:sz w:val="36"/>
        </w:rPr>
      </w:pPr>
      <w:r w:rsidRPr="009A671A">
        <w:rPr>
          <w:rFonts w:ascii="Arial" w:hAnsi="Arial" w:cs="Arial"/>
          <w:sz w:val="36"/>
        </w:rPr>
        <w:t>Barry Spiro</w:t>
      </w:r>
    </w:p>
    <w:p w:rsidR="00257D03" w:rsidRDefault="00257D03" w:rsidP="00257D03">
      <w:pPr>
        <w:spacing w:after="0"/>
        <w:jc w:val="center"/>
        <w:rPr>
          <w:rFonts w:ascii="Arial" w:hAnsi="Arial" w:cs="Arial"/>
          <w:sz w:val="36"/>
        </w:rPr>
      </w:pPr>
      <w:r>
        <w:rPr>
          <w:rFonts w:ascii="Arial" w:hAnsi="Arial" w:cs="Arial"/>
          <w:sz w:val="36"/>
        </w:rPr>
        <w:t>Slide 3</w:t>
      </w:r>
    </w:p>
    <w:p w:rsidR="00EF089E" w:rsidRPr="00EF089E" w:rsidRDefault="00EF089E" w:rsidP="00EF089E">
      <w:pPr>
        <w:spacing w:after="0"/>
        <w:rPr>
          <w:rFonts w:ascii="Arial" w:hAnsi="Arial" w:cs="Arial"/>
          <w:sz w:val="36"/>
        </w:rPr>
      </w:pPr>
      <w:r w:rsidRPr="00EF089E">
        <w:rPr>
          <w:rFonts w:ascii="Arial" w:hAnsi="Arial" w:cs="Arial"/>
          <w:sz w:val="36"/>
        </w:rPr>
        <w:t>Welcome</w:t>
      </w:r>
    </w:p>
    <w:p w:rsidR="00EF089E" w:rsidRPr="00EF089E" w:rsidRDefault="00EF089E" w:rsidP="00EF089E">
      <w:pPr>
        <w:spacing w:after="0"/>
        <w:rPr>
          <w:rFonts w:ascii="Arial" w:hAnsi="Arial" w:cs="Arial"/>
          <w:sz w:val="36"/>
        </w:rPr>
      </w:pPr>
      <w:r>
        <w:rPr>
          <w:rFonts w:ascii="Arial" w:hAnsi="Arial" w:cs="Arial"/>
          <w:sz w:val="36"/>
        </w:rPr>
        <w:t>Photo of Commissioner David D’Arcangelo in front of a U.S. flag</w:t>
      </w:r>
    </w:p>
    <w:p w:rsidR="00EF089E" w:rsidRPr="00EF089E" w:rsidRDefault="00EF089E" w:rsidP="00EF089E">
      <w:pPr>
        <w:spacing w:after="0"/>
        <w:rPr>
          <w:rFonts w:ascii="Arial" w:hAnsi="Arial" w:cs="Arial"/>
          <w:sz w:val="36"/>
        </w:rPr>
      </w:pPr>
      <w:r w:rsidRPr="00EF089E">
        <w:rPr>
          <w:rFonts w:ascii="Arial" w:hAnsi="Arial" w:cs="Arial"/>
          <w:sz w:val="36"/>
        </w:rPr>
        <w:t>Commissioner</w:t>
      </w:r>
    </w:p>
    <w:p w:rsidR="00E16EB3" w:rsidRDefault="00EF089E" w:rsidP="00EF089E">
      <w:pPr>
        <w:spacing w:after="0"/>
        <w:rPr>
          <w:rFonts w:ascii="Arial" w:hAnsi="Arial" w:cs="Arial"/>
          <w:sz w:val="36"/>
        </w:rPr>
      </w:pPr>
      <w:r w:rsidRPr="00EF089E">
        <w:rPr>
          <w:rFonts w:ascii="Arial" w:hAnsi="Arial" w:cs="Arial"/>
          <w:sz w:val="36"/>
        </w:rPr>
        <w:t>David D’Arcangelo</w:t>
      </w:r>
    </w:p>
    <w:p w:rsidR="00257D03" w:rsidRDefault="00257D03" w:rsidP="00257D03">
      <w:pPr>
        <w:spacing w:after="0"/>
        <w:jc w:val="center"/>
        <w:rPr>
          <w:rFonts w:ascii="Arial" w:hAnsi="Arial" w:cs="Arial"/>
          <w:sz w:val="36"/>
        </w:rPr>
      </w:pPr>
      <w:r>
        <w:rPr>
          <w:rFonts w:ascii="Arial" w:hAnsi="Arial" w:cs="Arial"/>
          <w:sz w:val="36"/>
        </w:rPr>
        <w:t>Slide 4</w:t>
      </w:r>
    </w:p>
    <w:p w:rsidR="00E16EB3" w:rsidRDefault="00EF089E" w:rsidP="00E16EB3">
      <w:pPr>
        <w:spacing w:after="0"/>
        <w:rPr>
          <w:rFonts w:ascii="Arial" w:hAnsi="Arial" w:cs="Arial"/>
          <w:sz w:val="36"/>
        </w:rPr>
      </w:pPr>
      <w:r>
        <w:rPr>
          <w:rFonts w:ascii="Arial" w:hAnsi="Arial" w:cs="Arial"/>
          <w:sz w:val="36"/>
        </w:rPr>
        <w:t xml:space="preserve">AGENDA </w:t>
      </w:r>
    </w:p>
    <w:p w:rsidR="00EF089E" w:rsidRPr="00EF089E" w:rsidRDefault="00EF089E" w:rsidP="00EF089E">
      <w:pPr>
        <w:pStyle w:val="ListParagraph"/>
        <w:numPr>
          <w:ilvl w:val="0"/>
          <w:numId w:val="1"/>
        </w:numPr>
        <w:spacing w:after="0"/>
        <w:rPr>
          <w:rFonts w:ascii="Arial" w:hAnsi="Arial" w:cs="Arial"/>
          <w:sz w:val="36"/>
        </w:rPr>
      </w:pPr>
      <w:r w:rsidRPr="00EF089E">
        <w:rPr>
          <w:rFonts w:ascii="Arial" w:hAnsi="Arial" w:cs="Arial"/>
          <w:sz w:val="36"/>
        </w:rPr>
        <w:t>Programs &amp; Services: John Oliveira</w:t>
      </w:r>
    </w:p>
    <w:p w:rsidR="00EF089E" w:rsidRPr="00EF089E" w:rsidRDefault="00EF089E" w:rsidP="00EF089E">
      <w:pPr>
        <w:pStyle w:val="ListParagraph"/>
        <w:numPr>
          <w:ilvl w:val="0"/>
          <w:numId w:val="1"/>
        </w:numPr>
        <w:spacing w:after="0"/>
        <w:rPr>
          <w:rFonts w:ascii="Arial" w:hAnsi="Arial" w:cs="Arial"/>
          <w:sz w:val="36"/>
        </w:rPr>
      </w:pPr>
      <w:r w:rsidRPr="00EF089E">
        <w:rPr>
          <w:rFonts w:ascii="Arial" w:hAnsi="Arial" w:cs="Arial"/>
          <w:sz w:val="36"/>
        </w:rPr>
        <w:t>Orientation &amp; Mobility: Meg Robertson</w:t>
      </w:r>
    </w:p>
    <w:p w:rsidR="00EF089E" w:rsidRPr="00EF089E" w:rsidRDefault="00EF089E" w:rsidP="00EF089E">
      <w:pPr>
        <w:pStyle w:val="ListParagraph"/>
        <w:numPr>
          <w:ilvl w:val="0"/>
          <w:numId w:val="1"/>
        </w:numPr>
        <w:spacing w:after="0"/>
        <w:rPr>
          <w:rFonts w:ascii="Arial" w:hAnsi="Arial" w:cs="Arial"/>
          <w:sz w:val="36"/>
        </w:rPr>
      </w:pPr>
      <w:r w:rsidRPr="00EF089E">
        <w:rPr>
          <w:rFonts w:ascii="Arial" w:hAnsi="Arial" w:cs="Arial"/>
          <w:sz w:val="36"/>
        </w:rPr>
        <w:t>Assistive Technology: Alexander Pooler</w:t>
      </w:r>
    </w:p>
    <w:p w:rsidR="00EF089E" w:rsidRPr="00EF089E" w:rsidRDefault="00EF089E" w:rsidP="00EF089E">
      <w:pPr>
        <w:pStyle w:val="ListParagraph"/>
        <w:numPr>
          <w:ilvl w:val="0"/>
          <w:numId w:val="1"/>
        </w:numPr>
        <w:spacing w:after="0"/>
        <w:rPr>
          <w:rFonts w:ascii="Arial" w:hAnsi="Arial" w:cs="Arial"/>
          <w:sz w:val="36"/>
        </w:rPr>
      </w:pPr>
      <w:r w:rsidRPr="00EF089E">
        <w:rPr>
          <w:rFonts w:ascii="Arial" w:hAnsi="Arial" w:cs="Arial"/>
          <w:sz w:val="36"/>
        </w:rPr>
        <w:t>Employment Services: Joe Buizon</w:t>
      </w:r>
    </w:p>
    <w:p w:rsidR="00EF089E" w:rsidRPr="00EF089E" w:rsidRDefault="00EF089E" w:rsidP="00EF089E">
      <w:pPr>
        <w:pStyle w:val="ListParagraph"/>
        <w:numPr>
          <w:ilvl w:val="0"/>
          <w:numId w:val="1"/>
        </w:numPr>
        <w:spacing w:after="0"/>
        <w:rPr>
          <w:rFonts w:ascii="Arial" w:hAnsi="Arial" w:cs="Arial"/>
          <w:sz w:val="36"/>
        </w:rPr>
      </w:pPr>
      <w:r w:rsidRPr="00EF089E">
        <w:rPr>
          <w:rFonts w:ascii="Arial" w:hAnsi="Arial" w:cs="Arial"/>
          <w:sz w:val="36"/>
        </w:rPr>
        <w:t>Children’s Services: Susan Lavin</w:t>
      </w:r>
    </w:p>
    <w:p w:rsidR="00EF089E" w:rsidRPr="00EF089E" w:rsidRDefault="00EF089E" w:rsidP="00EF089E">
      <w:pPr>
        <w:pStyle w:val="ListParagraph"/>
        <w:numPr>
          <w:ilvl w:val="0"/>
          <w:numId w:val="1"/>
        </w:numPr>
        <w:spacing w:after="0"/>
        <w:rPr>
          <w:rFonts w:ascii="Arial" w:hAnsi="Arial" w:cs="Arial"/>
          <w:sz w:val="36"/>
        </w:rPr>
      </w:pPr>
      <w:r w:rsidRPr="00EF089E">
        <w:rPr>
          <w:rFonts w:ascii="Arial" w:hAnsi="Arial" w:cs="Arial"/>
          <w:sz w:val="36"/>
        </w:rPr>
        <w:t>Older Independent Blind: Karen Hatcher</w:t>
      </w:r>
    </w:p>
    <w:p w:rsidR="00EF089E" w:rsidRPr="00EF089E" w:rsidRDefault="00EF089E" w:rsidP="00EF089E">
      <w:pPr>
        <w:pStyle w:val="ListParagraph"/>
        <w:numPr>
          <w:ilvl w:val="0"/>
          <w:numId w:val="1"/>
        </w:numPr>
        <w:spacing w:after="0"/>
        <w:rPr>
          <w:rFonts w:ascii="Arial" w:hAnsi="Arial" w:cs="Arial"/>
          <w:sz w:val="36"/>
        </w:rPr>
      </w:pPr>
      <w:r w:rsidRPr="00EF089E">
        <w:rPr>
          <w:rFonts w:ascii="Arial" w:hAnsi="Arial" w:cs="Arial"/>
          <w:sz w:val="36"/>
        </w:rPr>
        <w:t>Questions &amp; Answers</w:t>
      </w:r>
    </w:p>
    <w:p w:rsidR="006D65CC" w:rsidRDefault="006D65CC" w:rsidP="00257D03">
      <w:pPr>
        <w:spacing w:after="0"/>
        <w:jc w:val="center"/>
        <w:rPr>
          <w:rFonts w:ascii="Arial" w:hAnsi="Arial" w:cs="Arial"/>
          <w:sz w:val="36"/>
        </w:rPr>
      </w:pPr>
    </w:p>
    <w:p w:rsidR="006D65CC" w:rsidRDefault="006D65CC" w:rsidP="00257D03">
      <w:pPr>
        <w:spacing w:after="0"/>
        <w:jc w:val="center"/>
        <w:rPr>
          <w:rFonts w:ascii="Arial" w:hAnsi="Arial" w:cs="Arial"/>
          <w:sz w:val="36"/>
        </w:rPr>
      </w:pPr>
    </w:p>
    <w:p w:rsidR="000B2ACE" w:rsidRDefault="000B2ACE" w:rsidP="00257D03">
      <w:pPr>
        <w:spacing w:after="0"/>
        <w:jc w:val="center"/>
        <w:rPr>
          <w:rFonts w:ascii="Arial" w:hAnsi="Arial" w:cs="Arial"/>
          <w:sz w:val="36"/>
        </w:rPr>
      </w:pPr>
    </w:p>
    <w:p w:rsidR="000B2ACE" w:rsidRDefault="000B2ACE" w:rsidP="00257D03">
      <w:pPr>
        <w:spacing w:after="0"/>
        <w:jc w:val="center"/>
        <w:rPr>
          <w:rFonts w:ascii="Arial" w:hAnsi="Arial" w:cs="Arial"/>
          <w:sz w:val="36"/>
        </w:rPr>
      </w:pPr>
    </w:p>
    <w:p w:rsidR="00257D03" w:rsidRDefault="00257D03" w:rsidP="00257D03">
      <w:pPr>
        <w:spacing w:after="0"/>
        <w:jc w:val="center"/>
        <w:rPr>
          <w:rFonts w:ascii="Arial" w:hAnsi="Arial" w:cs="Arial"/>
          <w:sz w:val="36"/>
        </w:rPr>
      </w:pPr>
      <w:r>
        <w:rPr>
          <w:rFonts w:ascii="Arial" w:hAnsi="Arial" w:cs="Arial"/>
          <w:sz w:val="36"/>
        </w:rPr>
        <w:lastRenderedPageBreak/>
        <w:t>Slide 5</w:t>
      </w:r>
    </w:p>
    <w:p w:rsidR="00E16EB3" w:rsidRDefault="006D65CC" w:rsidP="00E16EB3">
      <w:pPr>
        <w:spacing w:after="0"/>
        <w:rPr>
          <w:rFonts w:ascii="Arial" w:hAnsi="Arial" w:cs="Arial"/>
          <w:sz w:val="36"/>
        </w:rPr>
      </w:pPr>
      <w:r>
        <w:rPr>
          <w:rFonts w:ascii="Arial" w:hAnsi="Arial" w:cs="Arial"/>
          <w:sz w:val="36"/>
        </w:rPr>
        <w:t>OVERVIEW</w:t>
      </w:r>
    </w:p>
    <w:p w:rsidR="006D65CC" w:rsidRPr="006D65CC" w:rsidRDefault="006D65CC" w:rsidP="006D65CC">
      <w:pPr>
        <w:pStyle w:val="ListParagraph"/>
        <w:numPr>
          <w:ilvl w:val="0"/>
          <w:numId w:val="2"/>
        </w:numPr>
        <w:spacing w:after="0"/>
        <w:rPr>
          <w:rFonts w:ascii="Arial" w:hAnsi="Arial" w:cs="Arial"/>
          <w:sz w:val="36"/>
        </w:rPr>
      </w:pPr>
      <w:r w:rsidRPr="006D65CC">
        <w:rPr>
          <w:rFonts w:ascii="Arial" w:hAnsi="Arial" w:cs="Arial"/>
          <w:sz w:val="36"/>
        </w:rPr>
        <w:t>MCB provides social and vocational rehabilitation services to almost 26,000 consumers.</w:t>
      </w:r>
    </w:p>
    <w:p w:rsidR="006D65CC" w:rsidRPr="006D65CC" w:rsidRDefault="006D65CC" w:rsidP="006D65CC">
      <w:pPr>
        <w:spacing w:after="0"/>
        <w:rPr>
          <w:rFonts w:ascii="Arial" w:hAnsi="Arial" w:cs="Arial"/>
          <w:sz w:val="36"/>
        </w:rPr>
      </w:pPr>
    </w:p>
    <w:p w:rsidR="006D65CC" w:rsidRPr="006D65CC" w:rsidRDefault="006D65CC" w:rsidP="006D65CC">
      <w:pPr>
        <w:pStyle w:val="ListParagraph"/>
        <w:numPr>
          <w:ilvl w:val="0"/>
          <w:numId w:val="2"/>
        </w:numPr>
        <w:spacing w:after="0"/>
        <w:rPr>
          <w:rFonts w:ascii="Arial" w:hAnsi="Arial" w:cs="Arial"/>
          <w:sz w:val="36"/>
        </w:rPr>
      </w:pPr>
      <w:r w:rsidRPr="006D65CC">
        <w:rPr>
          <w:rFonts w:ascii="Arial" w:hAnsi="Arial" w:cs="Arial"/>
          <w:sz w:val="36"/>
        </w:rPr>
        <w:t>We aim to provide quality services that enhance the lives of our consumers by promoting independence, dignity and self-determination.</w:t>
      </w:r>
    </w:p>
    <w:p w:rsidR="006D65CC" w:rsidRPr="006D65CC" w:rsidRDefault="006D65CC" w:rsidP="006D65CC">
      <w:pPr>
        <w:spacing w:after="0"/>
        <w:rPr>
          <w:rFonts w:ascii="Arial" w:hAnsi="Arial" w:cs="Arial"/>
          <w:sz w:val="36"/>
        </w:rPr>
      </w:pPr>
    </w:p>
    <w:p w:rsidR="006D65CC" w:rsidRDefault="006D65CC" w:rsidP="006D65CC">
      <w:pPr>
        <w:pStyle w:val="ListParagraph"/>
        <w:numPr>
          <w:ilvl w:val="0"/>
          <w:numId w:val="2"/>
        </w:numPr>
        <w:spacing w:after="0"/>
        <w:rPr>
          <w:rFonts w:ascii="Arial" w:hAnsi="Arial" w:cs="Arial"/>
          <w:sz w:val="36"/>
        </w:rPr>
      </w:pPr>
      <w:r w:rsidRPr="006D65CC">
        <w:rPr>
          <w:rFonts w:ascii="Arial" w:hAnsi="Arial" w:cs="Arial"/>
          <w:sz w:val="36"/>
        </w:rPr>
        <w:t xml:space="preserve">We achieve this by partnering with community agencies, healthcare providers, employers and, most importantly, our consumers and their families.  </w:t>
      </w:r>
    </w:p>
    <w:p w:rsidR="006D65CC" w:rsidRPr="006D65CC" w:rsidRDefault="006D65CC" w:rsidP="006D65CC">
      <w:pPr>
        <w:pStyle w:val="ListParagraph"/>
        <w:rPr>
          <w:rFonts w:ascii="Arial" w:hAnsi="Arial" w:cs="Arial"/>
          <w:sz w:val="36"/>
        </w:rPr>
      </w:pPr>
    </w:p>
    <w:p w:rsidR="00257D03" w:rsidRDefault="00257D03" w:rsidP="00257D03">
      <w:pPr>
        <w:spacing w:after="0"/>
        <w:jc w:val="center"/>
        <w:rPr>
          <w:rFonts w:ascii="Arial" w:hAnsi="Arial" w:cs="Arial"/>
          <w:sz w:val="36"/>
        </w:rPr>
      </w:pPr>
      <w:r>
        <w:rPr>
          <w:rFonts w:ascii="Arial" w:hAnsi="Arial" w:cs="Arial"/>
          <w:sz w:val="36"/>
        </w:rPr>
        <w:t>Slide 6</w:t>
      </w:r>
    </w:p>
    <w:p w:rsidR="006D65CC" w:rsidRDefault="004C0055" w:rsidP="006D65CC">
      <w:pPr>
        <w:spacing w:after="0"/>
        <w:rPr>
          <w:rFonts w:ascii="Arial" w:hAnsi="Arial" w:cs="Arial"/>
          <w:sz w:val="36"/>
        </w:rPr>
      </w:pPr>
      <w:r>
        <w:rPr>
          <w:rFonts w:ascii="Arial" w:hAnsi="Arial" w:cs="Arial"/>
          <w:sz w:val="36"/>
        </w:rPr>
        <w:t xml:space="preserve">AGENCY OVERVIEW </w:t>
      </w:r>
    </w:p>
    <w:p w:rsidR="004C0055" w:rsidRPr="004C0055" w:rsidRDefault="004C0055" w:rsidP="004C0055">
      <w:pPr>
        <w:pStyle w:val="ListParagraph"/>
        <w:numPr>
          <w:ilvl w:val="0"/>
          <w:numId w:val="3"/>
        </w:numPr>
        <w:spacing w:after="0"/>
        <w:rPr>
          <w:rFonts w:ascii="Arial" w:hAnsi="Arial" w:cs="Arial"/>
          <w:sz w:val="36"/>
        </w:rPr>
      </w:pPr>
      <w:r w:rsidRPr="004C0055">
        <w:rPr>
          <w:rFonts w:ascii="Arial" w:hAnsi="Arial" w:cs="Arial"/>
          <w:sz w:val="36"/>
        </w:rPr>
        <w:t xml:space="preserve">1 of 15 agencies in the Executive Office of Health and Human Services (EOHHS) </w:t>
      </w:r>
    </w:p>
    <w:p w:rsidR="004C0055" w:rsidRPr="004C0055" w:rsidRDefault="004C0055" w:rsidP="004C0055">
      <w:pPr>
        <w:spacing w:after="0"/>
        <w:rPr>
          <w:rFonts w:ascii="Arial" w:hAnsi="Arial" w:cs="Arial"/>
          <w:sz w:val="36"/>
        </w:rPr>
      </w:pPr>
    </w:p>
    <w:p w:rsidR="004C0055" w:rsidRPr="004C0055" w:rsidRDefault="004C0055" w:rsidP="004C0055">
      <w:pPr>
        <w:pStyle w:val="ListParagraph"/>
        <w:numPr>
          <w:ilvl w:val="0"/>
          <w:numId w:val="3"/>
        </w:numPr>
        <w:spacing w:after="0"/>
        <w:rPr>
          <w:rFonts w:ascii="Arial" w:hAnsi="Arial" w:cs="Arial"/>
          <w:sz w:val="36"/>
        </w:rPr>
      </w:pPr>
      <w:r w:rsidRPr="004C0055">
        <w:rPr>
          <w:rFonts w:ascii="Arial" w:hAnsi="Arial" w:cs="Arial"/>
          <w:sz w:val="36"/>
        </w:rPr>
        <w:t xml:space="preserve">Almost 150 Employees </w:t>
      </w:r>
    </w:p>
    <w:p w:rsidR="004C0055" w:rsidRPr="004C0055" w:rsidRDefault="004C0055" w:rsidP="004C0055">
      <w:pPr>
        <w:spacing w:after="0"/>
        <w:rPr>
          <w:rFonts w:ascii="Arial" w:hAnsi="Arial" w:cs="Arial"/>
          <w:sz w:val="36"/>
        </w:rPr>
      </w:pPr>
    </w:p>
    <w:p w:rsidR="004C0055" w:rsidRPr="004C0055" w:rsidRDefault="004C0055" w:rsidP="004C0055">
      <w:pPr>
        <w:pStyle w:val="ListParagraph"/>
        <w:numPr>
          <w:ilvl w:val="0"/>
          <w:numId w:val="3"/>
        </w:numPr>
        <w:spacing w:after="0"/>
        <w:rPr>
          <w:rFonts w:ascii="Arial" w:hAnsi="Arial" w:cs="Arial"/>
          <w:sz w:val="36"/>
        </w:rPr>
      </w:pPr>
      <w:r w:rsidRPr="004C0055">
        <w:rPr>
          <w:rFonts w:ascii="Arial" w:hAnsi="Arial" w:cs="Arial"/>
          <w:sz w:val="36"/>
        </w:rPr>
        <w:t>4 Offices</w:t>
      </w:r>
    </w:p>
    <w:p w:rsidR="004C0055" w:rsidRPr="004C0055" w:rsidRDefault="004C0055" w:rsidP="004C0055">
      <w:pPr>
        <w:pStyle w:val="ListParagraph"/>
        <w:numPr>
          <w:ilvl w:val="1"/>
          <w:numId w:val="3"/>
        </w:numPr>
        <w:spacing w:after="0"/>
        <w:rPr>
          <w:rFonts w:ascii="Arial" w:hAnsi="Arial" w:cs="Arial"/>
          <w:sz w:val="36"/>
        </w:rPr>
      </w:pPr>
      <w:r w:rsidRPr="004C0055">
        <w:rPr>
          <w:rFonts w:ascii="Arial" w:hAnsi="Arial" w:cs="Arial"/>
          <w:sz w:val="36"/>
        </w:rPr>
        <w:t>Boston (Regions 3, 4 &amp; 6)</w:t>
      </w:r>
    </w:p>
    <w:p w:rsidR="004C0055" w:rsidRPr="004C0055" w:rsidRDefault="004C0055" w:rsidP="004C0055">
      <w:pPr>
        <w:pStyle w:val="ListParagraph"/>
        <w:numPr>
          <w:ilvl w:val="1"/>
          <w:numId w:val="3"/>
        </w:numPr>
        <w:spacing w:after="0"/>
        <w:rPr>
          <w:rFonts w:ascii="Arial" w:hAnsi="Arial" w:cs="Arial"/>
          <w:sz w:val="36"/>
        </w:rPr>
      </w:pPr>
      <w:r w:rsidRPr="004C0055">
        <w:rPr>
          <w:rFonts w:ascii="Arial" w:hAnsi="Arial" w:cs="Arial"/>
          <w:sz w:val="36"/>
        </w:rPr>
        <w:t>New Bedford (Region 5)</w:t>
      </w:r>
    </w:p>
    <w:p w:rsidR="004C0055" w:rsidRPr="004C0055" w:rsidRDefault="004C0055" w:rsidP="004C0055">
      <w:pPr>
        <w:pStyle w:val="ListParagraph"/>
        <w:numPr>
          <w:ilvl w:val="1"/>
          <w:numId w:val="3"/>
        </w:numPr>
        <w:spacing w:after="0"/>
        <w:rPr>
          <w:rFonts w:ascii="Arial" w:hAnsi="Arial" w:cs="Arial"/>
          <w:sz w:val="36"/>
        </w:rPr>
      </w:pPr>
      <w:r w:rsidRPr="004C0055">
        <w:rPr>
          <w:rFonts w:ascii="Arial" w:hAnsi="Arial" w:cs="Arial"/>
          <w:sz w:val="36"/>
        </w:rPr>
        <w:t>Worcester (Region 2)</w:t>
      </w:r>
    </w:p>
    <w:p w:rsidR="004C0055" w:rsidRDefault="004C0055" w:rsidP="004C0055">
      <w:pPr>
        <w:pStyle w:val="ListParagraph"/>
        <w:numPr>
          <w:ilvl w:val="1"/>
          <w:numId w:val="3"/>
        </w:numPr>
        <w:spacing w:after="0"/>
        <w:rPr>
          <w:rFonts w:ascii="Arial" w:hAnsi="Arial" w:cs="Arial"/>
          <w:sz w:val="36"/>
        </w:rPr>
      </w:pPr>
      <w:r w:rsidRPr="004C0055">
        <w:rPr>
          <w:rFonts w:ascii="Arial" w:hAnsi="Arial" w:cs="Arial"/>
          <w:sz w:val="36"/>
        </w:rPr>
        <w:t>Springfield (Region 1)</w:t>
      </w:r>
    </w:p>
    <w:p w:rsidR="004C0055" w:rsidRPr="004C0055" w:rsidRDefault="004C0055" w:rsidP="004C0055">
      <w:pPr>
        <w:pStyle w:val="ListParagraph"/>
        <w:spacing w:after="0"/>
        <w:ind w:left="1440"/>
        <w:rPr>
          <w:rFonts w:ascii="Arial" w:hAnsi="Arial" w:cs="Arial"/>
          <w:sz w:val="36"/>
        </w:rPr>
      </w:pPr>
    </w:p>
    <w:p w:rsidR="00940A81" w:rsidRDefault="00940A81" w:rsidP="00257D03">
      <w:pPr>
        <w:spacing w:after="0"/>
        <w:jc w:val="center"/>
        <w:rPr>
          <w:rFonts w:ascii="Arial" w:hAnsi="Arial" w:cs="Arial"/>
          <w:sz w:val="36"/>
        </w:rPr>
      </w:pPr>
    </w:p>
    <w:p w:rsidR="00940A81" w:rsidRDefault="00940A81" w:rsidP="00257D03">
      <w:pPr>
        <w:spacing w:after="0"/>
        <w:jc w:val="center"/>
        <w:rPr>
          <w:rFonts w:ascii="Arial" w:hAnsi="Arial" w:cs="Arial"/>
          <w:sz w:val="36"/>
        </w:rPr>
      </w:pPr>
    </w:p>
    <w:p w:rsidR="00257D03" w:rsidRDefault="00257D03" w:rsidP="00257D03">
      <w:pPr>
        <w:spacing w:after="0"/>
        <w:jc w:val="center"/>
        <w:rPr>
          <w:rFonts w:ascii="Arial" w:hAnsi="Arial" w:cs="Arial"/>
          <w:sz w:val="36"/>
        </w:rPr>
      </w:pPr>
      <w:r>
        <w:rPr>
          <w:rFonts w:ascii="Arial" w:hAnsi="Arial" w:cs="Arial"/>
          <w:sz w:val="36"/>
        </w:rPr>
        <w:lastRenderedPageBreak/>
        <w:t>Slide 7</w:t>
      </w:r>
    </w:p>
    <w:p w:rsidR="00940A81" w:rsidRDefault="00940A81" w:rsidP="00940A81">
      <w:pPr>
        <w:spacing w:after="0"/>
        <w:rPr>
          <w:rFonts w:ascii="Arial" w:hAnsi="Arial" w:cs="Arial"/>
          <w:sz w:val="36"/>
        </w:rPr>
      </w:pPr>
      <w:r>
        <w:rPr>
          <w:rFonts w:ascii="Arial" w:hAnsi="Arial" w:cs="Arial"/>
          <w:sz w:val="36"/>
        </w:rPr>
        <w:t xml:space="preserve">SIX REGIONS OF MCB </w:t>
      </w:r>
    </w:p>
    <w:p w:rsidR="00940A81" w:rsidRDefault="00940A81" w:rsidP="00940A81">
      <w:pPr>
        <w:spacing w:after="0"/>
        <w:rPr>
          <w:rFonts w:ascii="Arial" w:hAnsi="Arial" w:cs="Arial"/>
          <w:sz w:val="36"/>
        </w:rPr>
      </w:pPr>
      <w:r>
        <w:rPr>
          <w:rFonts w:ascii="Arial" w:hAnsi="Arial" w:cs="Arial"/>
          <w:sz w:val="36"/>
        </w:rPr>
        <w:t xml:space="preserve">Map of Massachusetts Cities and Towns </w:t>
      </w:r>
    </w:p>
    <w:p w:rsidR="00940A81" w:rsidRDefault="00940A81" w:rsidP="00940A81">
      <w:pPr>
        <w:spacing w:after="0"/>
        <w:rPr>
          <w:rFonts w:ascii="Arial" w:hAnsi="Arial" w:cs="Arial"/>
          <w:sz w:val="36"/>
        </w:rPr>
      </w:pPr>
      <w:r>
        <w:rPr>
          <w:rFonts w:ascii="Arial" w:hAnsi="Arial" w:cs="Arial"/>
          <w:sz w:val="36"/>
        </w:rPr>
        <w:t xml:space="preserve">Region 1 – Western region </w:t>
      </w:r>
      <w:r w:rsidR="002602E9">
        <w:rPr>
          <w:rFonts w:ascii="Arial" w:hAnsi="Arial" w:cs="Arial"/>
          <w:sz w:val="36"/>
        </w:rPr>
        <w:t>highlighted</w:t>
      </w:r>
      <w:r>
        <w:rPr>
          <w:rFonts w:ascii="Arial" w:hAnsi="Arial" w:cs="Arial"/>
          <w:sz w:val="36"/>
        </w:rPr>
        <w:t xml:space="preserve"> in light blue</w:t>
      </w:r>
    </w:p>
    <w:p w:rsidR="00940A81" w:rsidRDefault="00940A81" w:rsidP="00940A81">
      <w:pPr>
        <w:spacing w:after="0"/>
        <w:rPr>
          <w:rFonts w:ascii="Arial" w:hAnsi="Arial" w:cs="Arial"/>
          <w:sz w:val="36"/>
        </w:rPr>
      </w:pPr>
      <w:r>
        <w:rPr>
          <w:rFonts w:ascii="Arial" w:hAnsi="Arial" w:cs="Arial"/>
          <w:sz w:val="36"/>
        </w:rPr>
        <w:t xml:space="preserve">Region 2 – Central region </w:t>
      </w:r>
      <w:r w:rsidR="002602E9">
        <w:rPr>
          <w:rFonts w:ascii="Arial" w:hAnsi="Arial" w:cs="Arial"/>
          <w:sz w:val="36"/>
        </w:rPr>
        <w:t>highlighted</w:t>
      </w:r>
      <w:r>
        <w:rPr>
          <w:rFonts w:ascii="Arial" w:hAnsi="Arial" w:cs="Arial"/>
          <w:sz w:val="36"/>
        </w:rPr>
        <w:t xml:space="preserve"> in green </w:t>
      </w:r>
    </w:p>
    <w:p w:rsidR="00940A81" w:rsidRDefault="00940A81" w:rsidP="00940A81">
      <w:pPr>
        <w:spacing w:after="0"/>
        <w:rPr>
          <w:rFonts w:ascii="Arial" w:hAnsi="Arial" w:cs="Arial"/>
          <w:sz w:val="36"/>
        </w:rPr>
      </w:pPr>
      <w:r>
        <w:rPr>
          <w:rFonts w:ascii="Arial" w:hAnsi="Arial" w:cs="Arial"/>
          <w:sz w:val="36"/>
        </w:rPr>
        <w:t xml:space="preserve">Region 3 – Northeastern region </w:t>
      </w:r>
      <w:r w:rsidR="002602E9">
        <w:rPr>
          <w:rFonts w:ascii="Arial" w:hAnsi="Arial" w:cs="Arial"/>
          <w:sz w:val="36"/>
        </w:rPr>
        <w:t>highlighted</w:t>
      </w:r>
      <w:r>
        <w:rPr>
          <w:rFonts w:ascii="Arial" w:hAnsi="Arial" w:cs="Arial"/>
          <w:sz w:val="36"/>
        </w:rPr>
        <w:t xml:space="preserve"> in light purple</w:t>
      </w:r>
    </w:p>
    <w:p w:rsidR="00940A81" w:rsidRDefault="00940A81" w:rsidP="00940A81">
      <w:pPr>
        <w:spacing w:after="0"/>
        <w:rPr>
          <w:rFonts w:ascii="Arial" w:hAnsi="Arial" w:cs="Arial"/>
          <w:sz w:val="36"/>
        </w:rPr>
      </w:pPr>
      <w:r>
        <w:rPr>
          <w:rFonts w:ascii="Arial" w:hAnsi="Arial" w:cs="Arial"/>
          <w:sz w:val="36"/>
        </w:rPr>
        <w:t xml:space="preserve">Region 4 – Metro-west region </w:t>
      </w:r>
      <w:r w:rsidR="002602E9">
        <w:rPr>
          <w:rFonts w:ascii="Arial" w:hAnsi="Arial" w:cs="Arial"/>
          <w:sz w:val="36"/>
        </w:rPr>
        <w:t>highlighted</w:t>
      </w:r>
      <w:r>
        <w:rPr>
          <w:rFonts w:ascii="Arial" w:hAnsi="Arial" w:cs="Arial"/>
          <w:sz w:val="36"/>
        </w:rPr>
        <w:t xml:space="preserve"> in orange </w:t>
      </w:r>
    </w:p>
    <w:p w:rsidR="00940A81" w:rsidRDefault="00940A81" w:rsidP="00940A81">
      <w:pPr>
        <w:spacing w:after="0"/>
        <w:rPr>
          <w:rFonts w:ascii="Arial" w:hAnsi="Arial" w:cs="Arial"/>
          <w:sz w:val="36"/>
        </w:rPr>
      </w:pPr>
      <w:r>
        <w:rPr>
          <w:rFonts w:ascii="Arial" w:hAnsi="Arial" w:cs="Arial"/>
          <w:sz w:val="36"/>
        </w:rPr>
        <w:t xml:space="preserve">Region 5 – </w:t>
      </w:r>
      <w:r w:rsidR="002602E9">
        <w:rPr>
          <w:rFonts w:ascii="Arial" w:hAnsi="Arial" w:cs="Arial"/>
          <w:sz w:val="36"/>
        </w:rPr>
        <w:t>Southeastern</w:t>
      </w:r>
      <w:r>
        <w:rPr>
          <w:rFonts w:ascii="Arial" w:hAnsi="Arial" w:cs="Arial"/>
          <w:sz w:val="36"/>
        </w:rPr>
        <w:t xml:space="preserve"> region </w:t>
      </w:r>
      <w:r w:rsidR="002602E9">
        <w:rPr>
          <w:rFonts w:ascii="Arial" w:hAnsi="Arial" w:cs="Arial"/>
          <w:sz w:val="36"/>
        </w:rPr>
        <w:t>highlighted in pink</w:t>
      </w:r>
    </w:p>
    <w:p w:rsidR="002602E9" w:rsidRDefault="002602E9" w:rsidP="00940A81">
      <w:pPr>
        <w:spacing w:after="0"/>
        <w:rPr>
          <w:rFonts w:ascii="Arial" w:hAnsi="Arial" w:cs="Arial"/>
          <w:sz w:val="36"/>
        </w:rPr>
      </w:pPr>
      <w:r>
        <w:rPr>
          <w:rFonts w:ascii="Arial" w:hAnsi="Arial" w:cs="Arial"/>
          <w:sz w:val="36"/>
        </w:rPr>
        <w:t xml:space="preserve">Region 6 – Greater Boston region highlighted in yellow </w:t>
      </w:r>
    </w:p>
    <w:p w:rsidR="002602E9" w:rsidRDefault="002602E9" w:rsidP="00940A81">
      <w:pPr>
        <w:spacing w:after="0"/>
        <w:rPr>
          <w:rFonts w:ascii="Arial" w:hAnsi="Arial" w:cs="Arial"/>
          <w:sz w:val="36"/>
        </w:rPr>
      </w:pPr>
    </w:p>
    <w:p w:rsidR="00257D03" w:rsidRDefault="00257D03" w:rsidP="00257D03">
      <w:pPr>
        <w:spacing w:after="0"/>
        <w:jc w:val="center"/>
        <w:rPr>
          <w:rFonts w:ascii="Arial" w:hAnsi="Arial" w:cs="Arial"/>
          <w:sz w:val="36"/>
        </w:rPr>
      </w:pPr>
      <w:r>
        <w:rPr>
          <w:rFonts w:ascii="Arial" w:hAnsi="Arial" w:cs="Arial"/>
          <w:sz w:val="36"/>
        </w:rPr>
        <w:t>Slide 8</w:t>
      </w:r>
    </w:p>
    <w:p w:rsidR="00285FD1" w:rsidRPr="00285FD1" w:rsidRDefault="00285FD1" w:rsidP="00285FD1">
      <w:pPr>
        <w:spacing w:after="0"/>
        <w:rPr>
          <w:rFonts w:ascii="Arial" w:hAnsi="Arial" w:cs="Arial"/>
          <w:sz w:val="36"/>
        </w:rPr>
      </w:pPr>
      <w:r w:rsidRPr="00285FD1">
        <w:rPr>
          <w:rFonts w:ascii="Arial" w:hAnsi="Arial" w:cs="Arial"/>
          <w:sz w:val="36"/>
        </w:rPr>
        <w:t>Programs &amp; Services</w:t>
      </w:r>
    </w:p>
    <w:p w:rsidR="00285FD1" w:rsidRPr="00285FD1" w:rsidRDefault="00285FD1" w:rsidP="00285FD1">
      <w:pPr>
        <w:spacing w:after="0"/>
        <w:rPr>
          <w:rFonts w:ascii="Arial" w:hAnsi="Arial" w:cs="Arial"/>
          <w:sz w:val="36"/>
        </w:rPr>
      </w:pPr>
      <w:r w:rsidRPr="00285FD1">
        <w:rPr>
          <w:rFonts w:ascii="Arial" w:hAnsi="Arial" w:cs="Arial"/>
          <w:sz w:val="36"/>
        </w:rPr>
        <w:t>Update</w:t>
      </w:r>
    </w:p>
    <w:p w:rsidR="00285FD1" w:rsidRPr="00285FD1" w:rsidRDefault="00285FD1" w:rsidP="00285FD1">
      <w:pPr>
        <w:spacing w:after="0"/>
        <w:rPr>
          <w:rFonts w:ascii="Arial" w:hAnsi="Arial" w:cs="Arial"/>
          <w:sz w:val="36"/>
        </w:rPr>
      </w:pPr>
    </w:p>
    <w:p w:rsidR="00285FD1" w:rsidRPr="00285FD1" w:rsidRDefault="00285FD1" w:rsidP="00285FD1">
      <w:pPr>
        <w:spacing w:after="0"/>
        <w:rPr>
          <w:rFonts w:ascii="Arial" w:hAnsi="Arial" w:cs="Arial"/>
          <w:sz w:val="36"/>
        </w:rPr>
      </w:pPr>
      <w:r w:rsidRPr="00285FD1">
        <w:rPr>
          <w:rFonts w:ascii="Arial" w:hAnsi="Arial" w:cs="Arial"/>
          <w:sz w:val="36"/>
        </w:rPr>
        <w:t>Deputy Commissioner</w:t>
      </w:r>
    </w:p>
    <w:p w:rsidR="00285FD1" w:rsidRDefault="00285FD1" w:rsidP="00285FD1">
      <w:pPr>
        <w:spacing w:after="0"/>
        <w:rPr>
          <w:rFonts w:ascii="Arial" w:hAnsi="Arial" w:cs="Arial"/>
          <w:sz w:val="36"/>
        </w:rPr>
      </w:pPr>
      <w:r w:rsidRPr="00285FD1">
        <w:rPr>
          <w:rFonts w:ascii="Arial" w:hAnsi="Arial" w:cs="Arial"/>
          <w:sz w:val="36"/>
        </w:rPr>
        <w:t>John Oliveira</w:t>
      </w:r>
    </w:p>
    <w:p w:rsidR="00257D03" w:rsidRDefault="00257D03" w:rsidP="00257D03">
      <w:pPr>
        <w:spacing w:after="0"/>
        <w:jc w:val="center"/>
        <w:rPr>
          <w:rFonts w:ascii="Arial" w:hAnsi="Arial" w:cs="Arial"/>
          <w:sz w:val="36"/>
        </w:rPr>
      </w:pPr>
      <w:r>
        <w:rPr>
          <w:rFonts w:ascii="Arial" w:hAnsi="Arial" w:cs="Arial"/>
          <w:sz w:val="36"/>
        </w:rPr>
        <w:t>Slide 9</w:t>
      </w:r>
    </w:p>
    <w:p w:rsidR="008231B2" w:rsidRDefault="008231B2" w:rsidP="008231B2">
      <w:pPr>
        <w:spacing w:after="0"/>
        <w:rPr>
          <w:rFonts w:ascii="Arial" w:hAnsi="Arial" w:cs="Arial"/>
          <w:sz w:val="36"/>
        </w:rPr>
      </w:pPr>
      <w:r>
        <w:rPr>
          <w:rFonts w:ascii="Arial" w:hAnsi="Arial" w:cs="Arial"/>
          <w:sz w:val="36"/>
        </w:rPr>
        <w:t xml:space="preserve">VOCATIONAL REHABILITATION (VR) </w:t>
      </w:r>
    </w:p>
    <w:p w:rsidR="008231B2" w:rsidRDefault="008231B2" w:rsidP="008231B2">
      <w:pPr>
        <w:pStyle w:val="ListParagraph"/>
        <w:numPr>
          <w:ilvl w:val="0"/>
          <w:numId w:val="5"/>
        </w:numPr>
        <w:spacing w:after="0"/>
        <w:rPr>
          <w:rFonts w:ascii="Arial" w:hAnsi="Arial" w:cs="Arial"/>
          <w:sz w:val="36"/>
        </w:rPr>
      </w:pPr>
      <w:r w:rsidRPr="008231B2">
        <w:rPr>
          <w:rFonts w:ascii="Arial" w:hAnsi="Arial" w:cs="Arial"/>
          <w:sz w:val="36"/>
        </w:rPr>
        <w:t>VR services assist older students and adults to prepare for, achieve, retain, or regain employment. The VR program is federally funded with a State match.  (950 consumers actively receiving services)</w:t>
      </w:r>
    </w:p>
    <w:p w:rsidR="00A06577" w:rsidRDefault="00A06577" w:rsidP="00A06577">
      <w:pPr>
        <w:spacing w:after="0"/>
        <w:rPr>
          <w:rFonts w:ascii="Arial" w:hAnsi="Arial" w:cs="Arial"/>
          <w:sz w:val="36"/>
        </w:rPr>
      </w:pPr>
    </w:p>
    <w:p w:rsidR="00A06577" w:rsidRPr="00A06577" w:rsidRDefault="00A06577" w:rsidP="00A06577">
      <w:pPr>
        <w:spacing w:after="0"/>
        <w:rPr>
          <w:rFonts w:ascii="Arial" w:hAnsi="Arial" w:cs="Arial"/>
          <w:sz w:val="36"/>
        </w:rPr>
      </w:pPr>
      <w:r w:rsidRPr="00A06577">
        <w:rPr>
          <w:rFonts w:ascii="Arial" w:hAnsi="Arial" w:cs="Arial"/>
          <w:sz w:val="36"/>
        </w:rPr>
        <w:t xml:space="preserve">Image on the </w:t>
      </w:r>
      <w:r>
        <w:rPr>
          <w:rFonts w:ascii="Arial" w:hAnsi="Arial" w:cs="Arial"/>
          <w:sz w:val="36"/>
        </w:rPr>
        <w:t>right-hand side of the slide:</w:t>
      </w:r>
      <w:r w:rsidR="0005703A">
        <w:rPr>
          <w:rFonts w:ascii="Arial" w:hAnsi="Arial" w:cs="Arial"/>
          <w:sz w:val="36"/>
        </w:rPr>
        <w:t xml:space="preserve"> An individual with dark skin tone who presents as feminine, and t</w:t>
      </w:r>
      <w:r w:rsidR="000F4192">
        <w:rPr>
          <w:rFonts w:ascii="Arial" w:hAnsi="Arial" w:cs="Arial"/>
          <w:sz w:val="36"/>
        </w:rPr>
        <w:t>wo individuals with light skin tone, one who presents as feminine and the other who presents as masculine</w:t>
      </w:r>
      <w:r w:rsidR="003255A3">
        <w:rPr>
          <w:rFonts w:ascii="Arial" w:hAnsi="Arial" w:cs="Arial"/>
          <w:sz w:val="36"/>
        </w:rPr>
        <w:t xml:space="preserve"> and </w:t>
      </w:r>
      <w:r w:rsidR="00974C02">
        <w:rPr>
          <w:rFonts w:ascii="Arial" w:hAnsi="Arial" w:cs="Arial"/>
          <w:sz w:val="36"/>
        </w:rPr>
        <w:t>older</w:t>
      </w:r>
      <w:r w:rsidR="000F4192">
        <w:rPr>
          <w:rFonts w:ascii="Arial" w:hAnsi="Arial" w:cs="Arial"/>
          <w:sz w:val="36"/>
        </w:rPr>
        <w:t xml:space="preserve">, </w:t>
      </w:r>
      <w:r>
        <w:rPr>
          <w:rFonts w:ascii="Arial" w:hAnsi="Arial" w:cs="Arial"/>
          <w:sz w:val="36"/>
        </w:rPr>
        <w:t>sitting together at a table</w:t>
      </w:r>
      <w:r w:rsidR="0005703A">
        <w:rPr>
          <w:rFonts w:ascii="Arial" w:hAnsi="Arial" w:cs="Arial"/>
          <w:sz w:val="36"/>
        </w:rPr>
        <w:t xml:space="preserve">. There is a </w:t>
      </w:r>
      <w:r w:rsidRPr="00A06577">
        <w:rPr>
          <w:rFonts w:ascii="Arial" w:hAnsi="Arial" w:cs="Arial"/>
          <w:sz w:val="36"/>
        </w:rPr>
        <w:t>laptop and pieces of paper on the table.</w:t>
      </w:r>
    </w:p>
    <w:p w:rsidR="008231B2" w:rsidRDefault="00257D03" w:rsidP="004B59A8">
      <w:pPr>
        <w:spacing w:after="0"/>
        <w:jc w:val="center"/>
        <w:rPr>
          <w:rFonts w:ascii="Arial" w:hAnsi="Arial" w:cs="Arial"/>
          <w:sz w:val="36"/>
        </w:rPr>
      </w:pPr>
      <w:r>
        <w:rPr>
          <w:rFonts w:ascii="Arial" w:hAnsi="Arial" w:cs="Arial"/>
          <w:sz w:val="36"/>
        </w:rPr>
        <w:lastRenderedPageBreak/>
        <w:t>Slide 10</w:t>
      </w:r>
    </w:p>
    <w:p w:rsidR="004B59A8" w:rsidRDefault="004B59A8" w:rsidP="004B59A8">
      <w:pPr>
        <w:spacing w:after="0"/>
        <w:rPr>
          <w:rFonts w:ascii="Arial" w:hAnsi="Arial" w:cs="Arial"/>
          <w:sz w:val="36"/>
        </w:rPr>
      </w:pPr>
      <w:r>
        <w:rPr>
          <w:rFonts w:ascii="Arial" w:hAnsi="Arial" w:cs="Arial"/>
          <w:sz w:val="36"/>
        </w:rPr>
        <w:t>VOCATIONAL REHABILITATION (VR)</w:t>
      </w:r>
    </w:p>
    <w:p w:rsidR="004B59A8" w:rsidRDefault="004B59A8" w:rsidP="004B59A8">
      <w:pPr>
        <w:pStyle w:val="ListParagraph"/>
        <w:numPr>
          <w:ilvl w:val="0"/>
          <w:numId w:val="5"/>
        </w:numPr>
        <w:spacing w:after="0"/>
        <w:rPr>
          <w:rFonts w:ascii="Arial" w:hAnsi="Arial" w:cs="Arial"/>
          <w:sz w:val="36"/>
        </w:rPr>
      </w:pPr>
      <w:r w:rsidRPr="004B59A8">
        <w:rPr>
          <w:rFonts w:ascii="Arial" w:hAnsi="Arial" w:cs="Arial"/>
          <w:sz w:val="36"/>
        </w:rPr>
        <w:t>Part of our VR program, the Randolph Sheppard program prepares individuals who are legally blind for a career in concession management.  (There are approximately 29 vending stands operating across the Commonwealth).</w:t>
      </w:r>
    </w:p>
    <w:p w:rsidR="00552A09" w:rsidRDefault="00552A09" w:rsidP="00552A09">
      <w:pPr>
        <w:spacing w:after="0"/>
        <w:rPr>
          <w:rFonts w:ascii="Arial" w:hAnsi="Arial" w:cs="Arial"/>
          <w:sz w:val="36"/>
        </w:rPr>
      </w:pPr>
    </w:p>
    <w:p w:rsidR="00552A09" w:rsidRDefault="00552A09" w:rsidP="00552A09">
      <w:pPr>
        <w:rPr>
          <w:rFonts w:ascii="Arial" w:hAnsi="Arial" w:cs="Arial"/>
          <w:sz w:val="36"/>
          <w:szCs w:val="36"/>
        </w:rPr>
      </w:pPr>
      <w:r>
        <w:rPr>
          <w:rFonts w:ascii="Arial" w:hAnsi="Arial" w:cs="Arial"/>
          <w:sz w:val="36"/>
          <w:szCs w:val="36"/>
        </w:rPr>
        <w:t xml:space="preserve">Image on </w:t>
      </w:r>
      <w:r w:rsidR="0047711B">
        <w:rPr>
          <w:rFonts w:ascii="Arial" w:hAnsi="Arial" w:cs="Arial"/>
          <w:sz w:val="36"/>
          <w:szCs w:val="36"/>
        </w:rPr>
        <w:t xml:space="preserve">the </w:t>
      </w:r>
      <w:r>
        <w:rPr>
          <w:rFonts w:ascii="Arial" w:hAnsi="Arial" w:cs="Arial"/>
          <w:sz w:val="36"/>
          <w:szCs w:val="36"/>
        </w:rPr>
        <w:t xml:space="preserve">right-hand side of </w:t>
      </w:r>
      <w:r w:rsidR="0068538C">
        <w:rPr>
          <w:rFonts w:ascii="Arial" w:hAnsi="Arial" w:cs="Arial"/>
          <w:sz w:val="36"/>
          <w:szCs w:val="36"/>
        </w:rPr>
        <w:t xml:space="preserve">the slide: </w:t>
      </w:r>
      <w:r w:rsidR="00466A31">
        <w:rPr>
          <w:rFonts w:ascii="Arial" w:hAnsi="Arial" w:cs="Arial"/>
          <w:sz w:val="36"/>
          <w:szCs w:val="36"/>
        </w:rPr>
        <w:t>A</w:t>
      </w:r>
      <w:r>
        <w:rPr>
          <w:rFonts w:ascii="Arial" w:hAnsi="Arial" w:cs="Arial"/>
          <w:sz w:val="36"/>
          <w:szCs w:val="36"/>
        </w:rPr>
        <w:t xml:space="preserve"> </w:t>
      </w:r>
      <w:r w:rsidR="005919DF">
        <w:rPr>
          <w:rFonts w:ascii="Arial" w:hAnsi="Arial" w:cs="Arial"/>
          <w:sz w:val="36"/>
          <w:szCs w:val="36"/>
        </w:rPr>
        <w:t xml:space="preserve">person with light </w:t>
      </w:r>
      <w:r w:rsidR="00546D41">
        <w:rPr>
          <w:rFonts w:ascii="Arial" w:hAnsi="Arial" w:cs="Arial"/>
          <w:sz w:val="36"/>
          <w:szCs w:val="36"/>
        </w:rPr>
        <w:t>skin tone</w:t>
      </w:r>
      <w:r w:rsidR="005919DF">
        <w:rPr>
          <w:rFonts w:ascii="Arial" w:hAnsi="Arial" w:cs="Arial"/>
          <w:sz w:val="36"/>
          <w:szCs w:val="36"/>
        </w:rPr>
        <w:t xml:space="preserve"> and short dark hair who is </w:t>
      </w:r>
      <w:r>
        <w:rPr>
          <w:rFonts w:ascii="Arial" w:hAnsi="Arial" w:cs="Arial"/>
          <w:sz w:val="36"/>
          <w:szCs w:val="36"/>
        </w:rPr>
        <w:t xml:space="preserve">standing behind a concession counter with a Massachusetts Commission for the Blind sign on the left-hand side of the concession stand. </w:t>
      </w:r>
    </w:p>
    <w:p w:rsidR="000B2ACE" w:rsidRDefault="000B2ACE" w:rsidP="00257D03">
      <w:pPr>
        <w:spacing w:after="0"/>
        <w:jc w:val="center"/>
        <w:rPr>
          <w:rFonts w:ascii="Arial" w:hAnsi="Arial" w:cs="Arial"/>
          <w:sz w:val="36"/>
        </w:rPr>
      </w:pPr>
    </w:p>
    <w:p w:rsidR="00257D03" w:rsidRDefault="00257D03" w:rsidP="00257D03">
      <w:pPr>
        <w:spacing w:after="0"/>
        <w:jc w:val="center"/>
        <w:rPr>
          <w:rFonts w:ascii="Arial" w:hAnsi="Arial" w:cs="Arial"/>
          <w:sz w:val="36"/>
        </w:rPr>
      </w:pPr>
      <w:r>
        <w:rPr>
          <w:rFonts w:ascii="Arial" w:hAnsi="Arial" w:cs="Arial"/>
          <w:sz w:val="36"/>
        </w:rPr>
        <w:t>Slide 11</w:t>
      </w:r>
    </w:p>
    <w:p w:rsidR="00E73006" w:rsidRDefault="0075424F" w:rsidP="00E73006">
      <w:pPr>
        <w:spacing w:after="0"/>
        <w:rPr>
          <w:rFonts w:ascii="Arial" w:hAnsi="Arial" w:cs="Arial"/>
          <w:sz w:val="36"/>
        </w:rPr>
      </w:pPr>
      <w:r>
        <w:rPr>
          <w:rFonts w:ascii="Arial" w:hAnsi="Arial" w:cs="Arial"/>
          <w:sz w:val="36"/>
        </w:rPr>
        <w:t xml:space="preserve">SOCIAL REHABILITATION (SR) </w:t>
      </w:r>
    </w:p>
    <w:p w:rsidR="0075424F" w:rsidRDefault="0075424F" w:rsidP="0075424F">
      <w:pPr>
        <w:pStyle w:val="ListParagraph"/>
        <w:numPr>
          <w:ilvl w:val="0"/>
          <w:numId w:val="5"/>
        </w:numPr>
        <w:spacing w:after="0"/>
        <w:rPr>
          <w:rFonts w:ascii="Arial" w:hAnsi="Arial" w:cs="Arial"/>
          <w:sz w:val="36"/>
        </w:rPr>
      </w:pPr>
      <w:r w:rsidRPr="0075424F">
        <w:rPr>
          <w:rFonts w:ascii="Arial" w:hAnsi="Arial" w:cs="Arial"/>
          <w:sz w:val="36"/>
        </w:rPr>
        <w:t>Social Rehabilitation (SR) services assist in the adjustment to blindness and support maximum personal independence and living in community. SR services are targeted to children 0-13, seniors and anyone not served by VR including consumers in the Deaf-blind extended supports unit. The SR program is state funded. (2,200 seniors and other non-vocational adults actively receiving services)</w:t>
      </w:r>
    </w:p>
    <w:p w:rsidR="0075424F" w:rsidRDefault="0075424F" w:rsidP="0075424F">
      <w:pPr>
        <w:spacing w:after="0"/>
        <w:rPr>
          <w:rFonts w:ascii="Arial" w:hAnsi="Arial" w:cs="Arial"/>
          <w:sz w:val="36"/>
        </w:rPr>
      </w:pPr>
    </w:p>
    <w:p w:rsidR="00D92FEB" w:rsidRDefault="00D92FEB" w:rsidP="00D92FEB">
      <w:pPr>
        <w:rPr>
          <w:rFonts w:ascii="Arial" w:hAnsi="Arial" w:cs="Arial"/>
          <w:sz w:val="36"/>
          <w:szCs w:val="36"/>
        </w:rPr>
      </w:pPr>
      <w:r>
        <w:rPr>
          <w:rFonts w:ascii="Arial" w:hAnsi="Arial" w:cs="Arial"/>
          <w:sz w:val="36"/>
          <w:szCs w:val="36"/>
        </w:rPr>
        <w:t>Image on the r</w:t>
      </w:r>
      <w:r w:rsidR="003D4DFC">
        <w:rPr>
          <w:rFonts w:ascii="Arial" w:hAnsi="Arial" w:cs="Arial"/>
          <w:sz w:val="36"/>
          <w:szCs w:val="36"/>
        </w:rPr>
        <w:t>ight-hand side of the slide:</w:t>
      </w:r>
      <w:r w:rsidR="00466A31">
        <w:rPr>
          <w:rFonts w:ascii="Arial" w:hAnsi="Arial" w:cs="Arial"/>
          <w:sz w:val="36"/>
          <w:szCs w:val="36"/>
        </w:rPr>
        <w:t xml:space="preserve"> A person </w:t>
      </w:r>
      <w:r w:rsidR="00B9769D">
        <w:rPr>
          <w:rFonts w:ascii="Arial" w:hAnsi="Arial" w:cs="Arial"/>
          <w:sz w:val="36"/>
          <w:szCs w:val="36"/>
        </w:rPr>
        <w:t xml:space="preserve">with light skin tone </w:t>
      </w:r>
      <w:r w:rsidR="00466A31">
        <w:rPr>
          <w:rFonts w:ascii="Arial" w:hAnsi="Arial" w:cs="Arial"/>
          <w:sz w:val="36"/>
          <w:szCs w:val="36"/>
        </w:rPr>
        <w:t xml:space="preserve">holding </w:t>
      </w:r>
      <w:r w:rsidR="00B9769D">
        <w:rPr>
          <w:rFonts w:ascii="Arial" w:hAnsi="Arial" w:cs="Arial"/>
          <w:sz w:val="36"/>
          <w:szCs w:val="36"/>
        </w:rPr>
        <w:t xml:space="preserve">the hand of another person with </w:t>
      </w:r>
      <w:r w:rsidR="00B9769D">
        <w:rPr>
          <w:rFonts w:ascii="Arial" w:hAnsi="Arial" w:cs="Arial"/>
          <w:sz w:val="36"/>
          <w:szCs w:val="36"/>
        </w:rPr>
        <w:lastRenderedPageBreak/>
        <w:t xml:space="preserve">light skin tone </w:t>
      </w:r>
      <w:r w:rsidR="00466A31">
        <w:rPr>
          <w:rFonts w:ascii="Arial" w:hAnsi="Arial" w:cs="Arial"/>
          <w:sz w:val="36"/>
          <w:szCs w:val="36"/>
        </w:rPr>
        <w:t xml:space="preserve">between their own. </w:t>
      </w:r>
      <w:r>
        <w:rPr>
          <w:rFonts w:ascii="Arial" w:hAnsi="Arial" w:cs="Arial"/>
          <w:sz w:val="36"/>
          <w:szCs w:val="36"/>
        </w:rPr>
        <w:t xml:space="preserve">The person whose hand is being held has a blanket on their lap.  </w:t>
      </w:r>
    </w:p>
    <w:p w:rsidR="00257D03" w:rsidRDefault="00257D03" w:rsidP="00257D03">
      <w:pPr>
        <w:spacing w:after="0"/>
        <w:jc w:val="center"/>
        <w:rPr>
          <w:rFonts w:ascii="Arial" w:hAnsi="Arial" w:cs="Arial"/>
          <w:sz w:val="36"/>
        </w:rPr>
      </w:pPr>
      <w:r>
        <w:rPr>
          <w:rFonts w:ascii="Arial" w:hAnsi="Arial" w:cs="Arial"/>
          <w:sz w:val="36"/>
        </w:rPr>
        <w:t>Slide 12</w:t>
      </w:r>
    </w:p>
    <w:p w:rsidR="00D92FEB" w:rsidRDefault="00A01AD8" w:rsidP="00D92FEB">
      <w:pPr>
        <w:spacing w:after="0"/>
        <w:rPr>
          <w:rFonts w:ascii="Arial" w:hAnsi="Arial" w:cs="Arial"/>
          <w:sz w:val="36"/>
        </w:rPr>
      </w:pPr>
      <w:r>
        <w:rPr>
          <w:rFonts w:ascii="Arial" w:hAnsi="Arial" w:cs="Arial"/>
          <w:sz w:val="36"/>
        </w:rPr>
        <w:t xml:space="preserve">VISION REHABILITATION THERAPY (VRT) </w:t>
      </w:r>
    </w:p>
    <w:p w:rsidR="00A01AD8" w:rsidRDefault="00A01AD8" w:rsidP="00A01AD8">
      <w:pPr>
        <w:pStyle w:val="ListParagraph"/>
        <w:numPr>
          <w:ilvl w:val="0"/>
          <w:numId w:val="5"/>
        </w:numPr>
        <w:spacing w:after="0"/>
        <w:rPr>
          <w:rFonts w:ascii="Arial" w:hAnsi="Arial" w:cs="Arial"/>
          <w:sz w:val="36"/>
        </w:rPr>
      </w:pPr>
      <w:r w:rsidRPr="00A01AD8">
        <w:rPr>
          <w:rFonts w:ascii="Arial" w:hAnsi="Arial" w:cs="Arial"/>
          <w:sz w:val="36"/>
        </w:rPr>
        <w:t>MCB’s Rehabilitation Teaching (RT) services prepare individuals who are blind to perform daily living skills safely and independently in any environment. Specialized teaching services include training in activities of daily living such as cooking, kitchen organization, safety and appliance use and self-care (grooming, clothing organization and care).</w:t>
      </w:r>
    </w:p>
    <w:p w:rsidR="00A01AD8" w:rsidRPr="00A01AD8" w:rsidRDefault="00A01AD8" w:rsidP="00A01AD8">
      <w:pPr>
        <w:pStyle w:val="ListParagraph"/>
        <w:spacing w:after="0"/>
        <w:rPr>
          <w:rFonts w:ascii="Arial" w:hAnsi="Arial" w:cs="Arial"/>
          <w:sz w:val="36"/>
        </w:rPr>
      </w:pPr>
    </w:p>
    <w:p w:rsidR="00257D03" w:rsidRDefault="00257D03" w:rsidP="00257D03">
      <w:pPr>
        <w:spacing w:after="0"/>
        <w:jc w:val="center"/>
        <w:rPr>
          <w:rFonts w:ascii="Arial" w:hAnsi="Arial" w:cs="Arial"/>
          <w:sz w:val="36"/>
        </w:rPr>
      </w:pPr>
      <w:r>
        <w:rPr>
          <w:rFonts w:ascii="Arial" w:hAnsi="Arial" w:cs="Arial"/>
          <w:sz w:val="36"/>
        </w:rPr>
        <w:t>Slide 13</w:t>
      </w:r>
    </w:p>
    <w:p w:rsidR="00077401" w:rsidRPr="00077401" w:rsidRDefault="00077401" w:rsidP="00077401">
      <w:pPr>
        <w:spacing w:after="0"/>
        <w:rPr>
          <w:rFonts w:ascii="Arial" w:hAnsi="Arial" w:cs="Arial"/>
          <w:sz w:val="36"/>
        </w:rPr>
      </w:pPr>
      <w:r w:rsidRPr="00077401">
        <w:rPr>
          <w:rFonts w:ascii="Arial" w:hAnsi="Arial" w:cs="Arial"/>
          <w:sz w:val="36"/>
        </w:rPr>
        <w:t>COVID-19</w:t>
      </w:r>
    </w:p>
    <w:p w:rsidR="00077401" w:rsidRPr="00077401" w:rsidRDefault="00077401" w:rsidP="00077401">
      <w:pPr>
        <w:spacing w:after="0"/>
        <w:rPr>
          <w:rFonts w:ascii="Arial" w:hAnsi="Arial" w:cs="Arial"/>
          <w:sz w:val="36"/>
        </w:rPr>
      </w:pPr>
      <w:r w:rsidRPr="00077401">
        <w:rPr>
          <w:rFonts w:ascii="Arial" w:hAnsi="Arial" w:cs="Arial"/>
          <w:sz w:val="36"/>
        </w:rPr>
        <w:t>Response</w:t>
      </w:r>
    </w:p>
    <w:p w:rsidR="00077401" w:rsidRPr="00077401" w:rsidRDefault="00077401" w:rsidP="00077401">
      <w:pPr>
        <w:spacing w:after="0"/>
        <w:rPr>
          <w:rFonts w:ascii="Arial" w:hAnsi="Arial" w:cs="Arial"/>
          <w:sz w:val="36"/>
        </w:rPr>
      </w:pPr>
    </w:p>
    <w:p w:rsidR="00077401" w:rsidRDefault="00077401" w:rsidP="00077401">
      <w:pPr>
        <w:spacing w:after="0"/>
        <w:rPr>
          <w:rFonts w:ascii="Arial" w:hAnsi="Arial" w:cs="Arial"/>
          <w:sz w:val="36"/>
        </w:rPr>
      </w:pPr>
      <w:r w:rsidRPr="00077401">
        <w:rPr>
          <w:rFonts w:ascii="Arial" w:hAnsi="Arial" w:cs="Arial"/>
          <w:sz w:val="36"/>
        </w:rPr>
        <w:t>MCB’s Continuity of Services</w:t>
      </w:r>
    </w:p>
    <w:p w:rsidR="00077401" w:rsidRDefault="00077401" w:rsidP="00077401">
      <w:pPr>
        <w:spacing w:after="0"/>
        <w:rPr>
          <w:rFonts w:ascii="Arial" w:hAnsi="Arial" w:cs="Arial"/>
          <w:sz w:val="36"/>
        </w:rPr>
      </w:pPr>
    </w:p>
    <w:p w:rsidR="00257D03" w:rsidRDefault="00257D03" w:rsidP="00257D03">
      <w:pPr>
        <w:spacing w:after="0"/>
        <w:jc w:val="center"/>
        <w:rPr>
          <w:rFonts w:ascii="Arial" w:hAnsi="Arial" w:cs="Arial"/>
          <w:sz w:val="36"/>
        </w:rPr>
      </w:pPr>
      <w:r>
        <w:rPr>
          <w:rFonts w:ascii="Arial" w:hAnsi="Arial" w:cs="Arial"/>
          <w:sz w:val="36"/>
        </w:rPr>
        <w:t>Slide 14</w:t>
      </w:r>
    </w:p>
    <w:p w:rsidR="00077401" w:rsidRDefault="00766118" w:rsidP="00077401">
      <w:pPr>
        <w:spacing w:after="0"/>
        <w:rPr>
          <w:rFonts w:ascii="Arial" w:hAnsi="Arial" w:cs="Arial"/>
          <w:sz w:val="36"/>
        </w:rPr>
      </w:pPr>
      <w:r w:rsidRPr="00766118">
        <w:rPr>
          <w:rFonts w:ascii="Arial" w:hAnsi="Arial" w:cs="Arial"/>
          <w:sz w:val="36"/>
        </w:rPr>
        <w:t>MCB Working Through COVID-19</w:t>
      </w:r>
    </w:p>
    <w:p w:rsidR="00195632" w:rsidRPr="00195632" w:rsidRDefault="00195632" w:rsidP="00195632">
      <w:pPr>
        <w:pStyle w:val="ListParagraph"/>
        <w:numPr>
          <w:ilvl w:val="0"/>
          <w:numId w:val="5"/>
        </w:numPr>
        <w:spacing w:after="0"/>
        <w:rPr>
          <w:rFonts w:ascii="Arial" w:hAnsi="Arial" w:cs="Arial"/>
          <w:sz w:val="36"/>
        </w:rPr>
      </w:pPr>
      <w:r w:rsidRPr="00195632">
        <w:rPr>
          <w:rFonts w:ascii="Arial" w:hAnsi="Arial" w:cs="Arial"/>
          <w:sz w:val="36"/>
        </w:rPr>
        <w:t xml:space="preserve">MCB left our physical offices on Friday, March 13 and were open for business on Monday, March 16. </w:t>
      </w:r>
    </w:p>
    <w:p w:rsidR="00195632" w:rsidRPr="00195632" w:rsidRDefault="00195632" w:rsidP="00195632">
      <w:pPr>
        <w:spacing w:after="0"/>
        <w:rPr>
          <w:rFonts w:ascii="Arial" w:hAnsi="Arial" w:cs="Arial"/>
          <w:sz w:val="36"/>
        </w:rPr>
      </w:pPr>
    </w:p>
    <w:p w:rsidR="00195632" w:rsidRDefault="00195632" w:rsidP="00195632">
      <w:pPr>
        <w:pStyle w:val="ListParagraph"/>
        <w:numPr>
          <w:ilvl w:val="0"/>
          <w:numId w:val="5"/>
        </w:numPr>
        <w:spacing w:after="0"/>
        <w:rPr>
          <w:rFonts w:ascii="Arial" w:hAnsi="Arial" w:cs="Arial"/>
          <w:sz w:val="36"/>
        </w:rPr>
      </w:pPr>
      <w:r w:rsidRPr="00195632">
        <w:rPr>
          <w:rFonts w:ascii="Arial" w:hAnsi="Arial" w:cs="Arial"/>
          <w:sz w:val="36"/>
        </w:rPr>
        <w:t>MCB’s typical Counseling process has Counselors equipped with laptops that have mobile internet access (MiFi), which enables use of email &amp; webmail, access to the web (teleconferencing &amp; video conferencing WebEx &amp; Zoom)</w:t>
      </w:r>
    </w:p>
    <w:p w:rsidR="00257D03" w:rsidRDefault="00257D03" w:rsidP="00257D03">
      <w:pPr>
        <w:spacing w:after="0"/>
        <w:jc w:val="center"/>
        <w:rPr>
          <w:rFonts w:ascii="Arial" w:hAnsi="Arial" w:cs="Arial"/>
          <w:sz w:val="36"/>
        </w:rPr>
      </w:pPr>
      <w:r>
        <w:rPr>
          <w:rFonts w:ascii="Arial" w:hAnsi="Arial" w:cs="Arial"/>
          <w:sz w:val="36"/>
        </w:rPr>
        <w:lastRenderedPageBreak/>
        <w:t>Slide 15</w:t>
      </w:r>
    </w:p>
    <w:p w:rsidR="00456BEE" w:rsidRDefault="00456BEE" w:rsidP="00456BEE">
      <w:pPr>
        <w:spacing w:after="0"/>
        <w:rPr>
          <w:rFonts w:ascii="Arial" w:hAnsi="Arial" w:cs="Arial"/>
          <w:sz w:val="36"/>
        </w:rPr>
      </w:pPr>
      <w:r w:rsidRPr="00766118">
        <w:rPr>
          <w:rFonts w:ascii="Arial" w:hAnsi="Arial" w:cs="Arial"/>
          <w:sz w:val="36"/>
        </w:rPr>
        <w:t>MCB Working Through COVID-19</w:t>
      </w:r>
    </w:p>
    <w:p w:rsidR="00456BEE" w:rsidRPr="00456BEE" w:rsidRDefault="00456BEE" w:rsidP="00456BEE">
      <w:pPr>
        <w:pStyle w:val="ListParagraph"/>
        <w:numPr>
          <w:ilvl w:val="0"/>
          <w:numId w:val="6"/>
        </w:numPr>
        <w:spacing w:after="0"/>
        <w:rPr>
          <w:rFonts w:ascii="Arial" w:hAnsi="Arial" w:cs="Arial"/>
          <w:sz w:val="36"/>
        </w:rPr>
      </w:pPr>
      <w:r w:rsidRPr="00456BEE">
        <w:rPr>
          <w:rFonts w:ascii="Arial" w:hAnsi="Arial" w:cs="Arial"/>
          <w:sz w:val="36"/>
        </w:rPr>
        <w:t>Counselors have access to our Cloud-based off premises Client Management System (AWARE)</w:t>
      </w:r>
    </w:p>
    <w:p w:rsidR="00456BEE" w:rsidRPr="00456BEE" w:rsidRDefault="00456BEE" w:rsidP="00456BEE">
      <w:pPr>
        <w:spacing w:after="0"/>
        <w:rPr>
          <w:rFonts w:ascii="Arial" w:hAnsi="Arial" w:cs="Arial"/>
          <w:sz w:val="36"/>
        </w:rPr>
      </w:pPr>
    </w:p>
    <w:p w:rsidR="00766118" w:rsidRDefault="00456BEE" w:rsidP="00456BEE">
      <w:pPr>
        <w:pStyle w:val="ListParagraph"/>
        <w:numPr>
          <w:ilvl w:val="0"/>
          <w:numId w:val="6"/>
        </w:numPr>
        <w:spacing w:after="0"/>
        <w:rPr>
          <w:rFonts w:ascii="Arial" w:hAnsi="Arial" w:cs="Arial"/>
          <w:sz w:val="36"/>
        </w:rPr>
      </w:pPr>
      <w:r w:rsidRPr="00456BEE">
        <w:rPr>
          <w:rFonts w:ascii="Arial" w:hAnsi="Arial" w:cs="Arial"/>
          <w:sz w:val="36"/>
        </w:rPr>
        <w:t xml:space="preserve">MCB’s Central Registration has registered 55 new registrants, processed ~200 travel cards, Identification cards, Massachusetts Equipment Distribution Program applications, Disability Placard applications and Certificates of Blindness.  </w:t>
      </w:r>
    </w:p>
    <w:p w:rsidR="009E0793" w:rsidRPr="009E0793" w:rsidRDefault="009E0793" w:rsidP="009E0793">
      <w:pPr>
        <w:pStyle w:val="ListParagraph"/>
        <w:rPr>
          <w:rFonts w:ascii="Arial" w:hAnsi="Arial" w:cs="Arial"/>
          <w:sz w:val="36"/>
        </w:rPr>
      </w:pPr>
    </w:p>
    <w:p w:rsidR="00257D03" w:rsidRDefault="00257D03" w:rsidP="00257D03">
      <w:pPr>
        <w:spacing w:after="0"/>
        <w:jc w:val="center"/>
        <w:rPr>
          <w:rFonts w:ascii="Arial" w:hAnsi="Arial" w:cs="Arial"/>
          <w:sz w:val="36"/>
        </w:rPr>
      </w:pPr>
      <w:r>
        <w:rPr>
          <w:rFonts w:ascii="Arial" w:hAnsi="Arial" w:cs="Arial"/>
          <w:sz w:val="36"/>
        </w:rPr>
        <w:t>Slide 16</w:t>
      </w:r>
    </w:p>
    <w:p w:rsidR="00AC1E96" w:rsidRDefault="00AC1E96" w:rsidP="00AC1E96">
      <w:pPr>
        <w:spacing w:after="0"/>
        <w:rPr>
          <w:rFonts w:ascii="Arial" w:hAnsi="Arial" w:cs="Arial"/>
          <w:sz w:val="36"/>
        </w:rPr>
      </w:pPr>
      <w:r w:rsidRPr="00766118">
        <w:rPr>
          <w:rFonts w:ascii="Arial" w:hAnsi="Arial" w:cs="Arial"/>
          <w:sz w:val="36"/>
        </w:rPr>
        <w:t>MCB Working Through COVID-19</w:t>
      </w:r>
    </w:p>
    <w:p w:rsidR="009E0793" w:rsidRPr="00AC1E96" w:rsidRDefault="00AC1E96" w:rsidP="00AC1E96">
      <w:pPr>
        <w:pStyle w:val="ListParagraph"/>
        <w:numPr>
          <w:ilvl w:val="0"/>
          <w:numId w:val="7"/>
        </w:numPr>
        <w:spacing w:after="0"/>
        <w:rPr>
          <w:rFonts w:ascii="Arial" w:hAnsi="Arial" w:cs="Arial"/>
          <w:sz w:val="36"/>
        </w:rPr>
      </w:pPr>
      <w:r w:rsidRPr="00AC1E96">
        <w:rPr>
          <w:rFonts w:ascii="Arial" w:hAnsi="Arial" w:cs="Arial"/>
          <w:sz w:val="36"/>
        </w:rPr>
        <w:t>More than 70% of MCB staff have been newly trained on Zoom for remote service calls and internal meetings, including a virtual meeting with almost 60 MCB Stakeholders on March 20th and a virtual all-staff call on March 27th with 129 participants that followed several other all-staff calls since March 10th.</w:t>
      </w:r>
    </w:p>
    <w:p w:rsidR="00AC1E96" w:rsidRDefault="00AC1E96" w:rsidP="00AC1E96">
      <w:pPr>
        <w:spacing w:after="0"/>
        <w:rPr>
          <w:rFonts w:ascii="Arial" w:hAnsi="Arial" w:cs="Arial"/>
          <w:sz w:val="36"/>
        </w:rPr>
      </w:pPr>
    </w:p>
    <w:p w:rsidR="00257D03" w:rsidRDefault="00257D03" w:rsidP="00257D03">
      <w:pPr>
        <w:spacing w:after="0"/>
        <w:jc w:val="center"/>
        <w:rPr>
          <w:rFonts w:ascii="Arial" w:hAnsi="Arial" w:cs="Arial"/>
          <w:sz w:val="36"/>
        </w:rPr>
      </w:pPr>
      <w:r>
        <w:rPr>
          <w:rFonts w:ascii="Arial" w:hAnsi="Arial" w:cs="Arial"/>
          <w:sz w:val="36"/>
        </w:rPr>
        <w:t>Slide 17</w:t>
      </w:r>
    </w:p>
    <w:p w:rsidR="00D27EA3" w:rsidRDefault="00D27EA3" w:rsidP="00D27EA3">
      <w:pPr>
        <w:spacing w:after="0"/>
        <w:rPr>
          <w:rFonts w:ascii="Arial" w:hAnsi="Arial" w:cs="Arial"/>
          <w:sz w:val="36"/>
        </w:rPr>
      </w:pPr>
      <w:r w:rsidRPr="00766118">
        <w:rPr>
          <w:rFonts w:ascii="Arial" w:hAnsi="Arial" w:cs="Arial"/>
          <w:sz w:val="36"/>
        </w:rPr>
        <w:t>MCB Working Through COVID-19</w:t>
      </w:r>
    </w:p>
    <w:p w:rsidR="00AC1E96" w:rsidRPr="00D27EA3" w:rsidRDefault="00D27EA3" w:rsidP="00D27EA3">
      <w:pPr>
        <w:pStyle w:val="ListParagraph"/>
        <w:numPr>
          <w:ilvl w:val="0"/>
          <w:numId w:val="7"/>
        </w:numPr>
        <w:spacing w:after="0"/>
        <w:rPr>
          <w:rFonts w:ascii="Arial" w:hAnsi="Arial" w:cs="Arial"/>
          <w:sz w:val="36"/>
        </w:rPr>
      </w:pPr>
      <w:r w:rsidRPr="00D27EA3">
        <w:rPr>
          <w:rFonts w:ascii="Arial" w:hAnsi="Arial" w:cs="Arial"/>
          <w:sz w:val="36"/>
        </w:rPr>
        <w:t>Working with TIC and affiliates to share MCB messaging on the hour, every hour since the March 10th MA S</w:t>
      </w:r>
      <w:r w:rsidR="0087445E">
        <w:rPr>
          <w:rFonts w:ascii="Arial" w:hAnsi="Arial" w:cs="Arial"/>
          <w:sz w:val="36"/>
        </w:rPr>
        <w:t xml:space="preserve">tate of Emergency declaration. </w:t>
      </w:r>
      <w:r w:rsidRPr="00D27EA3">
        <w:rPr>
          <w:rFonts w:ascii="Arial" w:hAnsi="Arial" w:cs="Arial"/>
          <w:sz w:val="36"/>
        </w:rPr>
        <w:t xml:space="preserve">Our Social Media has gotten the message out and our Social Media metrics have increased exponentially.  </w:t>
      </w:r>
    </w:p>
    <w:p w:rsidR="00D27EA3" w:rsidRDefault="00D27EA3" w:rsidP="00257D03">
      <w:pPr>
        <w:spacing w:after="0"/>
        <w:jc w:val="center"/>
        <w:rPr>
          <w:rFonts w:ascii="Arial" w:hAnsi="Arial" w:cs="Arial"/>
          <w:sz w:val="36"/>
        </w:rPr>
      </w:pPr>
    </w:p>
    <w:p w:rsidR="00257D03" w:rsidRDefault="00257D03" w:rsidP="00257D03">
      <w:pPr>
        <w:spacing w:after="0"/>
        <w:jc w:val="center"/>
        <w:rPr>
          <w:rFonts w:ascii="Arial" w:hAnsi="Arial" w:cs="Arial"/>
          <w:sz w:val="36"/>
        </w:rPr>
      </w:pPr>
      <w:r>
        <w:rPr>
          <w:rFonts w:ascii="Arial" w:hAnsi="Arial" w:cs="Arial"/>
          <w:sz w:val="36"/>
        </w:rPr>
        <w:lastRenderedPageBreak/>
        <w:t>Slide 18</w:t>
      </w:r>
    </w:p>
    <w:p w:rsidR="00D27EA3" w:rsidRDefault="00D27EA3" w:rsidP="00D27EA3">
      <w:pPr>
        <w:spacing w:after="0"/>
        <w:rPr>
          <w:rFonts w:ascii="Arial" w:hAnsi="Arial" w:cs="Arial"/>
          <w:sz w:val="36"/>
        </w:rPr>
      </w:pPr>
      <w:r w:rsidRPr="00766118">
        <w:rPr>
          <w:rFonts w:ascii="Arial" w:hAnsi="Arial" w:cs="Arial"/>
          <w:sz w:val="36"/>
        </w:rPr>
        <w:t>MCB Working Through COVID-19</w:t>
      </w:r>
    </w:p>
    <w:p w:rsidR="008E429A" w:rsidRPr="00D27EA3" w:rsidRDefault="000B2ACE" w:rsidP="00D27EA3">
      <w:pPr>
        <w:numPr>
          <w:ilvl w:val="0"/>
          <w:numId w:val="8"/>
        </w:numPr>
        <w:spacing w:after="0"/>
        <w:rPr>
          <w:rFonts w:ascii="Arial" w:hAnsi="Arial" w:cs="Arial"/>
          <w:sz w:val="36"/>
        </w:rPr>
      </w:pPr>
      <w:r w:rsidRPr="00D27EA3">
        <w:rPr>
          <w:rFonts w:ascii="Arial" w:hAnsi="Arial" w:cs="Arial"/>
          <w:bCs/>
          <w:sz w:val="36"/>
        </w:rPr>
        <w:t>Our Assistive Technology (AT) unit continues making AT deliveries in PPE to ensure safety for staff and consumers, along with continuing to provide remote AT assistance and training.</w:t>
      </w:r>
    </w:p>
    <w:p w:rsidR="00D27EA3" w:rsidRDefault="00D27EA3" w:rsidP="00D27EA3">
      <w:pPr>
        <w:spacing w:after="0"/>
        <w:rPr>
          <w:rFonts w:ascii="Arial" w:hAnsi="Arial" w:cs="Arial"/>
          <w:sz w:val="36"/>
        </w:rPr>
      </w:pPr>
    </w:p>
    <w:p w:rsidR="00257D03" w:rsidRDefault="00257D03" w:rsidP="00257D03">
      <w:pPr>
        <w:spacing w:after="0"/>
        <w:jc w:val="center"/>
        <w:rPr>
          <w:rFonts w:ascii="Arial" w:hAnsi="Arial" w:cs="Arial"/>
          <w:sz w:val="36"/>
        </w:rPr>
      </w:pPr>
      <w:r>
        <w:rPr>
          <w:rFonts w:ascii="Arial" w:hAnsi="Arial" w:cs="Arial"/>
          <w:sz w:val="36"/>
        </w:rPr>
        <w:t>Slide 19</w:t>
      </w:r>
    </w:p>
    <w:p w:rsidR="008A77B8" w:rsidRDefault="00D42082" w:rsidP="008A77B8">
      <w:pPr>
        <w:spacing w:after="0"/>
        <w:rPr>
          <w:rFonts w:ascii="Arial" w:hAnsi="Arial" w:cs="Arial"/>
          <w:sz w:val="36"/>
        </w:rPr>
      </w:pPr>
      <w:r w:rsidRPr="00D42082">
        <w:rPr>
          <w:rFonts w:ascii="Arial" w:hAnsi="Arial" w:cs="Arial"/>
          <w:sz w:val="36"/>
        </w:rPr>
        <w:t>MCB VR Success Stories During COVID-19</w:t>
      </w:r>
    </w:p>
    <w:p w:rsidR="00D42082" w:rsidRDefault="00D42082" w:rsidP="00D42082">
      <w:pPr>
        <w:pStyle w:val="ListParagraph"/>
        <w:numPr>
          <w:ilvl w:val="0"/>
          <w:numId w:val="7"/>
        </w:numPr>
        <w:spacing w:after="0"/>
        <w:rPr>
          <w:rFonts w:ascii="Arial" w:hAnsi="Arial" w:cs="Arial"/>
          <w:sz w:val="36"/>
        </w:rPr>
      </w:pPr>
      <w:r w:rsidRPr="00D42082">
        <w:rPr>
          <w:rFonts w:ascii="Arial" w:hAnsi="Arial" w:cs="Arial"/>
          <w:sz w:val="36"/>
        </w:rPr>
        <w:t>A VR Consumer was working remotely as a software engineer for three years with a starting salary of $83,000.  During the stay-at-home order, he was offered and accepted a new position as a full-time software engineer for an educational tech</w:t>
      </w:r>
      <w:r>
        <w:rPr>
          <w:rFonts w:ascii="Arial" w:hAnsi="Arial" w:cs="Arial"/>
          <w:sz w:val="36"/>
        </w:rPr>
        <w:t xml:space="preserve">nology and publishing company. </w:t>
      </w:r>
      <w:r w:rsidRPr="00D42082">
        <w:rPr>
          <w:rFonts w:ascii="Arial" w:hAnsi="Arial" w:cs="Arial"/>
          <w:sz w:val="36"/>
        </w:rPr>
        <w:t>He started April 6, 2020 at a base salary of $110,000 plus bonus.</w:t>
      </w:r>
    </w:p>
    <w:p w:rsidR="00D42082" w:rsidRDefault="00D42082" w:rsidP="00D42082">
      <w:pPr>
        <w:pStyle w:val="ListParagraph"/>
        <w:numPr>
          <w:ilvl w:val="0"/>
          <w:numId w:val="7"/>
        </w:numPr>
        <w:spacing w:after="0"/>
        <w:rPr>
          <w:rFonts w:ascii="Arial" w:hAnsi="Arial" w:cs="Arial"/>
          <w:sz w:val="36"/>
        </w:rPr>
      </w:pPr>
      <w:r w:rsidRPr="00D42082">
        <w:rPr>
          <w:rFonts w:ascii="Arial" w:hAnsi="Arial" w:cs="Arial"/>
          <w:sz w:val="36"/>
        </w:rPr>
        <w:t xml:space="preserve">A VR Consumer has been hired by a theatre company on a full-time basis as a ticket agent and customer service representative.  He is working remotely and has been employed over 90 days and has been retained despite COVID-19 lay-offs.  </w:t>
      </w:r>
    </w:p>
    <w:p w:rsidR="00D42082" w:rsidRPr="00D42082" w:rsidRDefault="00D42082" w:rsidP="00D42082">
      <w:pPr>
        <w:pStyle w:val="ListParagraph"/>
        <w:spacing w:after="0"/>
        <w:rPr>
          <w:rFonts w:ascii="Arial" w:hAnsi="Arial" w:cs="Arial"/>
          <w:sz w:val="36"/>
        </w:rPr>
      </w:pPr>
    </w:p>
    <w:p w:rsidR="00257D03" w:rsidRPr="00257D03" w:rsidRDefault="00257D03" w:rsidP="00257D03">
      <w:pPr>
        <w:spacing w:after="0"/>
        <w:jc w:val="center"/>
        <w:rPr>
          <w:rFonts w:ascii="Arial" w:hAnsi="Arial" w:cs="Arial"/>
          <w:sz w:val="36"/>
        </w:rPr>
      </w:pPr>
      <w:r>
        <w:rPr>
          <w:rFonts w:ascii="Arial" w:hAnsi="Arial" w:cs="Arial"/>
          <w:sz w:val="36"/>
        </w:rPr>
        <w:t>Slide 20</w:t>
      </w:r>
    </w:p>
    <w:p w:rsidR="003348FF" w:rsidRPr="003348FF" w:rsidRDefault="003348FF" w:rsidP="003348FF">
      <w:pPr>
        <w:rPr>
          <w:rFonts w:ascii="Arial" w:hAnsi="Arial" w:cs="Arial"/>
          <w:sz w:val="36"/>
          <w:szCs w:val="36"/>
        </w:rPr>
      </w:pPr>
      <w:r w:rsidRPr="003348FF">
        <w:rPr>
          <w:rFonts w:ascii="Arial" w:hAnsi="Arial" w:cs="Arial"/>
          <w:sz w:val="36"/>
          <w:szCs w:val="36"/>
        </w:rPr>
        <w:t>Orientation &amp; Mobility</w:t>
      </w:r>
    </w:p>
    <w:p w:rsidR="003348FF" w:rsidRPr="003348FF" w:rsidRDefault="003348FF" w:rsidP="003348FF">
      <w:pPr>
        <w:rPr>
          <w:rFonts w:ascii="Arial" w:hAnsi="Arial" w:cs="Arial"/>
          <w:sz w:val="36"/>
          <w:szCs w:val="36"/>
        </w:rPr>
      </w:pPr>
    </w:p>
    <w:p w:rsidR="003348FF" w:rsidRPr="003348FF" w:rsidRDefault="003348FF" w:rsidP="003348FF">
      <w:pPr>
        <w:rPr>
          <w:rFonts w:ascii="Arial" w:hAnsi="Arial" w:cs="Arial"/>
          <w:sz w:val="36"/>
          <w:szCs w:val="36"/>
        </w:rPr>
      </w:pPr>
      <w:r w:rsidRPr="003348FF">
        <w:rPr>
          <w:rFonts w:ascii="Arial" w:hAnsi="Arial" w:cs="Arial"/>
          <w:sz w:val="36"/>
          <w:szCs w:val="36"/>
        </w:rPr>
        <w:t>Meg Robertson</w:t>
      </w:r>
    </w:p>
    <w:p w:rsidR="00257D03" w:rsidRDefault="003348FF" w:rsidP="003348FF">
      <w:pPr>
        <w:rPr>
          <w:rFonts w:ascii="Arial" w:hAnsi="Arial" w:cs="Arial"/>
          <w:sz w:val="36"/>
          <w:szCs w:val="36"/>
        </w:rPr>
      </w:pPr>
      <w:r w:rsidRPr="003348FF">
        <w:rPr>
          <w:rFonts w:ascii="Arial" w:hAnsi="Arial" w:cs="Arial"/>
          <w:sz w:val="36"/>
          <w:szCs w:val="36"/>
        </w:rPr>
        <w:t>Director O &amp; M</w:t>
      </w:r>
    </w:p>
    <w:p w:rsidR="003348FF" w:rsidRDefault="003348FF" w:rsidP="003348FF">
      <w:pPr>
        <w:jc w:val="center"/>
        <w:rPr>
          <w:rFonts w:ascii="Arial" w:hAnsi="Arial" w:cs="Arial"/>
          <w:sz w:val="36"/>
          <w:szCs w:val="36"/>
        </w:rPr>
      </w:pPr>
      <w:r>
        <w:rPr>
          <w:rFonts w:ascii="Arial" w:hAnsi="Arial" w:cs="Arial"/>
          <w:sz w:val="36"/>
          <w:szCs w:val="36"/>
        </w:rPr>
        <w:lastRenderedPageBreak/>
        <w:t>Slide 21</w:t>
      </w:r>
    </w:p>
    <w:p w:rsidR="003348FF" w:rsidRDefault="003348FF" w:rsidP="003348FF">
      <w:pPr>
        <w:rPr>
          <w:rFonts w:ascii="Arial" w:hAnsi="Arial" w:cs="Arial"/>
          <w:sz w:val="36"/>
          <w:szCs w:val="36"/>
        </w:rPr>
      </w:pPr>
      <w:r w:rsidRPr="003348FF">
        <w:rPr>
          <w:rFonts w:ascii="Arial" w:hAnsi="Arial" w:cs="Arial"/>
          <w:sz w:val="36"/>
          <w:szCs w:val="36"/>
        </w:rPr>
        <w:t>ORIENTATION &amp; MOBILITY SERVICES</w:t>
      </w:r>
    </w:p>
    <w:p w:rsidR="0096502A" w:rsidRPr="0096502A" w:rsidRDefault="0096502A" w:rsidP="0096502A">
      <w:pPr>
        <w:pStyle w:val="ListParagraph"/>
        <w:numPr>
          <w:ilvl w:val="0"/>
          <w:numId w:val="9"/>
        </w:numPr>
        <w:rPr>
          <w:rFonts w:ascii="Arial" w:hAnsi="Arial" w:cs="Arial"/>
          <w:sz w:val="36"/>
          <w:szCs w:val="36"/>
        </w:rPr>
      </w:pPr>
      <w:r w:rsidRPr="0096502A">
        <w:rPr>
          <w:rFonts w:ascii="Arial" w:hAnsi="Arial" w:cs="Arial"/>
          <w:sz w:val="36"/>
          <w:szCs w:val="36"/>
        </w:rPr>
        <w:t>Direct O&amp;M training on hold</w:t>
      </w:r>
    </w:p>
    <w:p w:rsidR="0096502A" w:rsidRPr="0096502A" w:rsidRDefault="0096502A" w:rsidP="0096502A">
      <w:pPr>
        <w:pStyle w:val="ListParagraph"/>
        <w:numPr>
          <w:ilvl w:val="0"/>
          <w:numId w:val="9"/>
        </w:numPr>
        <w:rPr>
          <w:rFonts w:ascii="Arial" w:hAnsi="Arial" w:cs="Arial"/>
          <w:sz w:val="36"/>
          <w:szCs w:val="36"/>
        </w:rPr>
      </w:pPr>
      <w:r w:rsidRPr="0096502A">
        <w:rPr>
          <w:rFonts w:ascii="Arial" w:hAnsi="Arial" w:cs="Arial"/>
          <w:sz w:val="36"/>
          <w:szCs w:val="36"/>
        </w:rPr>
        <w:t>Phone interviews for new referrals</w:t>
      </w:r>
    </w:p>
    <w:p w:rsidR="0096502A" w:rsidRPr="0096502A" w:rsidRDefault="0096502A" w:rsidP="0096502A">
      <w:pPr>
        <w:pStyle w:val="ListParagraph"/>
        <w:numPr>
          <w:ilvl w:val="0"/>
          <w:numId w:val="9"/>
        </w:numPr>
        <w:rPr>
          <w:rFonts w:ascii="Arial" w:hAnsi="Arial" w:cs="Arial"/>
          <w:sz w:val="36"/>
          <w:szCs w:val="36"/>
        </w:rPr>
      </w:pPr>
      <w:r w:rsidRPr="0096502A">
        <w:rPr>
          <w:rFonts w:ascii="Arial" w:hAnsi="Arial" w:cs="Arial"/>
          <w:sz w:val="36"/>
          <w:szCs w:val="36"/>
        </w:rPr>
        <w:t>Trouble shooting O&amp;M issues</w:t>
      </w:r>
    </w:p>
    <w:p w:rsidR="0096502A" w:rsidRPr="0096502A" w:rsidRDefault="0096502A" w:rsidP="0096502A">
      <w:pPr>
        <w:pStyle w:val="ListParagraph"/>
        <w:numPr>
          <w:ilvl w:val="0"/>
          <w:numId w:val="9"/>
        </w:numPr>
        <w:rPr>
          <w:rFonts w:ascii="Arial" w:hAnsi="Arial" w:cs="Arial"/>
          <w:sz w:val="36"/>
          <w:szCs w:val="36"/>
        </w:rPr>
      </w:pPr>
      <w:r w:rsidRPr="0096502A">
        <w:rPr>
          <w:rFonts w:ascii="Arial" w:hAnsi="Arial" w:cs="Arial"/>
          <w:sz w:val="36"/>
          <w:szCs w:val="36"/>
        </w:rPr>
        <w:t>Encouraging practice of long cane skills</w:t>
      </w:r>
    </w:p>
    <w:p w:rsidR="0096502A" w:rsidRPr="0096502A" w:rsidRDefault="0096502A" w:rsidP="0096502A">
      <w:pPr>
        <w:pStyle w:val="ListParagraph"/>
        <w:numPr>
          <w:ilvl w:val="0"/>
          <w:numId w:val="9"/>
        </w:numPr>
        <w:rPr>
          <w:rFonts w:ascii="Arial" w:hAnsi="Arial" w:cs="Arial"/>
          <w:sz w:val="36"/>
          <w:szCs w:val="36"/>
        </w:rPr>
      </w:pPr>
      <w:r w:rsidRPr="0096502A">
        <w:rPr>
          <w:rFonts w:ascii="Arial" w:hAnsi="Arial" w:cs="Arial"/>
          <w:sz w:val="36"/>
          <w:szCs w:val="36"/>
        </w:rPr>
        <w:t>Encouraging the learning of GPS apps, in familiar environments</w:t>
      </w:r>
    </w:p>
    <w:p w:rsidR="0096502A" w:rsidRPr="0096502A" w:rsidRDefault="0096502A" w:rsidP="0096502A">
      <w:pPr>
        <w:pStyle w:val="ListParagraph"/>
        <w:numPr>
          <w:ilvl w:val="0"/>
          <w:numId w:val="9"/>
        </w:numPr>
        <w:rPr>
          <w:rFonts w:ascii="Arial" w:hAnsi="Arial" w:cs="Arial"/>
          <w:sz w:val="36"/>
          <w:szCs w:val="36"/>
        </w:rPr>
      </w:pPr>
      <w:r w:rsidRPr="0096502A">
        <w:rPr>
          <w:rFonts w:ascii="Arial" w:hAnsi="Arial" w:cs="Arial"/>
          <w:sz w:val="36"/>
          <w:szCs w:val="36"/>
        </w:rPr>
        <w:t>Sending out replacement O&amp;M equipment</w:t>
      </w:r>
    </w:p>
    <w:p w:rsidR="0096502A" w:rsidRPr="0096502A" w:rsidRDefault="0096502A" w:rsidP="0096502A">
      <w:pPr>
        <w:pStyle w:val="ListParagraph"/>
        <w:numPr>
          <w:ilvl w:val="0"/>
          <w:numId w:val="9"/>
        </w:numPr>
        <w:rPr>
          <w:rFonts w:ascii="Arial" w:hAnsi="Arial" w:cs="Arial"/>
          <w:sz w:val="36"/>
          <w:szCs w:val="36"/>
        </w:rPr>
      </w:pPr>
      <w:r w:rsidRPr="0096502A">
        <w:rPr>
          <w:rFonts w:ascii="Arial" w:hAnsi="Arial" w:cs="Arial"/>
          <w:sz w:val="36"/>
          <w:szCs w:val="36"/>
        </w:rPr>
        <w:t>Review of street crossings &amp; environments for future instruction</w:t>
      </w:r>
    </w:p>
    <w:p w:rsidR="003348FF" w:rsidRDefault="0096502A" w:rsidP="0096502A">
      <w:pPr>
        <w:pStyle w:val="ListParagraph"/>
        <w:numPr>
          <w:ilvl w:val="0"/>
          <w:numId w:val="9"/>
        </w:numPr>
        <w:rPr>
          <w:rFonts w:ascii="Arial" w:hAnsi="Arial" w:cs="Arial"/>
          <w:sz w:val="36"/>
          <w:szCs w:val="36"/>
        </w:rPr>
      </w:pPr>
      <w:r w:rsidRPr="0096502A">
        <w:rPr>
          <w:rFonts w:ascii="Arial" w:hAnsi="Arial" w:cs="Arial"/>
          <w:sz w:val="36"/>
          <w:szCs w:val="36"/>
        </w:rPr>
        <w:t>On-Line O&amp;M Training Continuing Ed. Courses</w:t>
      </w:r>
    </w:p>
    <w:p w:rsidR="00AF5098" w:rsidRPr="0096502A" w:rsidRDefault="001B6923" w:rsidP="0096502A">
      <w:pPr>
        <w:rPr>
          <w:rFonts w:ascii="Arial" w:hAnsi="Arial" w:cs="Arial"/>
          <w:sz w:val="36"/>
          <w:szCs w:val="36"/>
        </w:rPr>
      </w:pPr>
      <w:r>
        <w:rPr>
          <w:rFonts w:ascii="Arial" w:hAnsi="Arial" w:cs="Arial"/>
          <w:sz w:val="36"/>
          <w:szCs w:val="36"/>
        </w:rPr>
        <w:t>Im</w:t>
      </w:r>
      <w:r w:rsidR="00FF1D13">
        <w:rPr>
          <w:rFonts w:ascii="Arial" w:hAnsi="Arial" w:cs="Arial"/>
          <w:sz w:val="36"/>
          <w:szCs w:val="36"/>
        </w:rPr>
        <w:t xml:space="preserve">age on </w:t>
      </w:r>
      <w:r w:rsidR="0047711B">
        <w:rPr>
          <w:rFonts w:ascii="Arial" w:hAnsi="Arial" w:cs="Arial"/>
          <w:sz w:val="36"/>
          <w:szCs w:val="36"/>
        </w:rPr>
        <w:t xml:space="preserve">the </w:t>
      </w:r>
      <w:r w:rsidR="00FF1D13">
        <w:rPr>
          <w:rFonts w:ascii="Arial" w:hAnsi="Arial" w:cs="Arial"/>
          <w:sz w:val="36"/>
          <w:szCs w:val="36"/>
        </w:rPr>
        <w:t>right-hand side of the s</w:t>
      </w:r>
      <w:r w:rsidR="00830E72">
        <w:rPr>
          <w:rFonts w:ascii="Arial" w:hAnsi="Arial" w:cs="Arial"/>
          <w:sz w:val="36"/>
          <w:szCs w:val="36"/>
        </w:rPr>
        <w:t xml:space="preserve">lide: A person with </w:t>
      </w:r>
      <w:r w:rsidR="008817B4">
        <w:rPr>
          <w:rFonts w:ascii="Arial" w:hAnsi="Arial" w:cs="Arial"/>
          <w:sz w:val="36"/>
          <w:szCs w:val="36"/>
        </w:rPr>
        <w:t xml:space="preserve">light skin tone and </w:t>
      </w:r>
      <w:r w:rsidR="00830E72">
        <w:rPr>
          <w:rFonts w:ascii="Arial" w:hAnsi="Arial" w:cs="Arial"/>
          <w:sz w:val="36"/>
          <w:szCs w:val="36"/>
        </w:rPr>
        <w:t xml:space="preserve">short hair </w:t>
      </w:r>
      <w:r>
        <w:rPr>
          <w:rFonts w:ascii="Arial" w:hAnsi="Arial" w:cs="Arial"/>
          <w:sz w:val="36"/>
          <w:szCs w:val="36"/>
        </w:rPr>
        <w:t xml:space="preserve">standing on </w:t>
      </w:r>
      <w:r w:rsidR="00F470D3">
        <w:rPr>
          <w:rFonts w:ascii="Arial" w:hAnsi="Arial" w:cs="Arial"/>
          <w:sz w:val="36"/>
          <w:szCs w:val="36"/>
        </w:rPr>
        <w:t>a</w:t>
      </w:r>
      <w:r>
        <w:rPr>
          <w:rFonts w:ascii="Arial" w:hAnsi="Arial" w:cs="Arial"/>
          <w:sz w:val="36"/>
          <w:szCs w:val="36"/>
        </w:rPr>
        <w:t xml:space="preserve"> sidewalk next to a </w:t>
      </w:r>
      <w:r w:rsidR="00830E72">
        <w:rPr>
          <w:rFonts w:ascii="Arial" w:hAnsi="Arial" w:cs="Arial"/>
          <w:sz w:val="36"/>
          <w:szCs w:val="36"/>
        </w:rPr>
        <w:t>shorter person with long</w:t>
      </w:r>
      <w:r w:rsidR="008817B4">
        <w:rPr>
          <w:rFonts w:ascii="Arial" w:hAnsi="Arial" w:cs="Arial"/>
          <w:sz w:val="36"/>
          <w:szCs w:val="36"/>
        </w:rPr>
        <w:t xml:space="preserve"> dark</w:t>
      </w:r>
      <w:r w:rsidR="00830E72">
        <w:rPr>
          <w:rFonts w:ascii="Arial" w:hAnsi="Arial" w:cs="Arial"/>
          <w:sz w:val="36"/>
          <w:szCs w:val="36"/>
        </w:rPr>
        <w:t xml:space="preserve"> hair</w:t>
      </w:r>
      <w:r>
        <w:rPr>
          <w:rFonts w:ascii="Arial" w:hAnsi="Arial" w:cs="Arial"/>
          <w:sz w:val="36"/>
          <w:szCs w:val="36"/>
        </w:rPr>
        <w:t xml:space="preserve"> who is holding a long cane. </w:t>
      </w:r>
      <w:r w:rsidR="004E32AD">
        <w:rPr>
          <w:rFonts w:ascii="Arial" w:hAnsi="Arial" w:cs="Arial"/>
          <w:sz w:val="36"/>
          <w:szCs w:val="36"/>
        </w:rPr>
        <w:t xml:space="preserve">Both individuals are facing away from the viewer. </w:t>
      </w:r>
      <w:r w:rsidR="008817B4">
        <w:rPr>
          <w:rFonts w:ascii="Arial" w:hAnsi="Arial" w:cs="Arial"/>
          <w:sz w:val="36"/>
          <w:szCs w:val="36"/>
        </w:rPr>
        <w:t xml:space="preserve">The taller person </w:t>
      </w:r>
      <w:r>
        <w:rPr>
          <w:rFonts w:ascii="Arial" w:hAnsi="Arial" w:cs="Arial"/>
          <w:sz w:val="36"/>
          <w:szCs w:val="36"/>
        </w:rPr>
        <w:t xml:space="preserve">has </w:t>
      </w:r>
      <w:r w:rsidR="008817B4">
        <w:rPr>
          <w:rFonts w:ascii="Arial" w:hAnsi="Arial" w:cs="Arial"/>
          <w:sz w:val="36"/>
          <w:szCs w:val="36"/>
        </w:rPr>
        <w:t>their</w:t>
      </w:r>
      <w:r>
        <w:rPr>
          <w:rFonts w:ascii="Arial" w:hAnsi="Arial" w:cs="Arial"/>
          <w:sz w:val="36"/>
          <w:szCs w:val="36"/>
        </w:rPr>
        <w:t xml:space="preserve"> left arm resting on the </w:t>
      </w:r>
      <w:r w:rsidR="00830E72">
        <w:rPr>
          <w:rFonts w:ascii="Arial" w:hAnsi="Arial" w:cs="Arial"/>
          <w:sz w:val="36"/>
          <w:szCs w:val="36"/>
        </w:rPr>
        <w:t>shorter person’s</w:t>
      </w:r>
      <w:r>
        <w:rPr>
          <w:rFonts w:ascii="Arial" w:hAnsi="Arial" w:cs="Arial"/>
          <w:sz w:val="36"/>
          <w:szCs w:val="36"/>
        </w:rPr>
        <w:t xml:space="preserve"> shoulders. </w:t>
      </w:r>
    </w:p>
    <w:p w:rsidR="003348FF" w:rsidRDefault="003348FF" w:rsidP="003348FF">
      <w:pPr>
        <w:jc w:val="center"/>
        <w:rPr>
          <w:rFonts w:ascii="Arial" w:hAnsi="Arial" w:cs="Arial"/>
          <w:sz w:val="36"/>
          <w:szCs w:val="36"/>
        </w:rPr>
      </w:pPr>
      <w:r>
        <w:rPr>
          <w:rFonts w:ascii="Arial" w:hAnsi="Arial" w:cs="Arial"/>
          <w:sz w:val="36"/>
          <w:szCs w:val="36"/>
        </w:rPr>
        <w:t>Slide 22</w:t>
      </w:r>
    </w:p>
    <w:p w:rsidR="00C92259" w:rsidRDefault="004E32AD" w:rsidP="00C92259">
      <w:pPr>
        <w:rPr>
          <w:rFonts w:ascii="Arial" w:hAnsi="Arial" w:cs="Arial"/>
          <w:sz w:val="36"/>
          <w:szCs w:val="36"/>
        </w:rPr>
      </w:pPr>
      <w:r>
        <w:rPr>
          <w:rFonts w:ascii="Arial" w:hAnsi="Arial" w:cs="Arial"/>
          <w:sz w:val="36"/>
          <w:szCs w:val="36"/>
        </w:rPr>
        <w:t xml:space="preserve">ORIENTATION AND MOBILITY SERVICES </w:t>
      </w:r>
    </w:p>
    <w:p w:rsidR="004E32AD" w:rsidRPr="004E32AD" w:rsidRDefault="004E32AD" w:rsidP="004E32AD">
      <w:pPr>
        <w:pStyle w:val="ListParagraph"/>
        <w:numPr>
          <w:ilvl w:val="0"/>
          <w:numId w:val="10"/>
        </w:numPr>
        <w:rPr>
          <w:rFonts w:ascii="Arial" w:hAnsi="Arial" w:cs="Arial"/>
          <w:sz w:val="36"/>
          <w:szCs w:val="36"/>
        </w:rPr>
      </w:pPr>
      <w:r w:rsidRPr="004E32AD">
        <w:rPr>
          <w:rFonts w:ascii="Arial" w:hAnsi="Arial" w:cs="Arial"/>
          <w:sz w:val="36"/>
          <w:szCs w:val="36"/>
        </w:rPr>
        <w:t>Check-in with current and past O&amp;M students</w:t>
      </w:r>
    </w:p>
    <w:p w:rsidR="004E32AD" w:rsidRPr="004E32AD" w:rsidRDefault="004E32AD" w:rsidP="004E32AD">
      <w:pPr>
        <w:pStyle w:val="ListParagraph"/>
        <w:numPr>
          <w:ilvl w:val="0"/>
          <w:numId w:val="10"/>
        </w:numPr>
        <w:rPr>
          <w:rFonts w:ascii="Arial" w:hAnsi="Arial" w:cs="Arial"/>
          <w:sz w:val="36"/>
          <w:szCs w:val="36"/>
        </w:rPr>
      </w:pPr>
      <w:r w:rsidRPr="004E32AD">
        <w:rPr>
          <w:rFonts w:ascii="Arial" w:hAnsi="Arial" w:cs="Arial"/>
          <w:sz w:val="36"/>
          <w:szCs w:val="36"/>
        </w:rPr>
        <w:t>Access to food options</w:t>
      </w:r>
    </w:p>
    <w:p w:rsidR="004E32AD" w:rsidRPr="004E32AD" w:rsidRDefault="004E32AD" w:rsidP="004E32AD">
      <w:pPr>
        <w:pStyle w:val="ListParagraph"/>
        <w:numPr>
          <w:ilvl w:val="0"/>
          <w:numId w:val="10"/>
        </w:numPr>
        <w:rPr>
          <w:rFonts w:ascii="Arial" w:hAnsi="Arial" w:cs="Arial"/>
          <w:sz w:val="36"/>
          <w:szCs w:val="36"/>
        </w:rPr>
      </w:pPr>
      <w:r w:rsidRPr="004E32AD">
        <w:rPr>
          <w:rFonts w:ascii="Arial" w:hAnsi="Arial" w:cs="Arial"/>
          <w:sz w:val="36"/>
          <w:szCs w:val="36"/>
        </w:rPr>
        <w:t>Boredom &amp; social isolation</w:t>
      </w:r>
    </w:p>
    <w:p w:rsidR="004E32AD" w:rsidRPr="004E32AD" w:rsidRDefault="004E32AD" w:rsidP="004E32AD">
      <w:pPr>
        <w:pStyle w:val="ListParagraph"/>
        <w:numPr>
          <w:ilvl w:val="0"/>
          <w:numId w:val="10"/>
        </w:numPr>
        <w:rPr>
          <w:rFonts w:ascii="Arial" w:hAnsi="Arial" w:cs="Arial"/>
          <w:sz w:val="36"/>
          <w:szCs w:val="36"/>
        </w:rPr>
      </w:pPr>
      <w:r w:rsidRPr="004E32AD">
        <w:rPr>
          <w:rFonts w:ascii="Arial" w:hAnsi="Arial" w:cs="Arial"/>
          <w:sz w:val="36"/>
          <w:szCs w:val="36"/>
        </w:rPr>
        <w:t>Verbal review of routes using safe O&amp;M techniques related to social distancing guidelines</w:t>
      </w:r>
    </w:p>
    <w:p w:rsidR="004E32AD" w:rsidRPr="004E32AD" w:rsidRDefault="004E32AD" w:rsidP="004E32AD">
      <w:pPr>
        <w:pStyle w:val="ListParagraph"/>
        <w:numPr>
          <w:ilvl w:val="0"/>
          <w:numId w:val="10"/>
        </w:numPr>
        <w:rPr>
          <w:rFonts w:ascii="Arial" w:hAnsi="Arial" w:cs="Arial"/>
          <w:sz w:val="36"/>
          <w:szCs w:val="36"/>
        </w:rPr>
      </w:pPr>
      <w:r w:rsidRPr="004E32AD">
        <w:rPr>
          <w:rFonts w:ascii="Arial" w:hAnsi="Arial" w:cs="Arial"/>
          <w:sz w:val="36"/>
          <w:szCs w:val="36"/>
        </w:rPr>
        <w:lastRenderedPageBreak/>
        <w:t xml:space="preserve">Review different ways to sanitize guide dog harness &amp; long cane </w:t>
      </w:r>
    </w:p>
    <w:p w:rsidR="004E32AD" w:rsidRPr="004E32AD" w:rsidRDefault="004E32AD" w:rsidP="004E32AD">
      <w:pPr>
        <w:pStyle w:val="ListParagraph"/>
        <w:numPr>
          <w:ilvl w:val="0"/>
          <w:numId w:val="10"/>
        </w:numPr>
        <w:rPr>
          <w:rFonts w:ascii="Arial" w:hAnsi="Arial" w:cs="Arial"/>
          <w:sz w:val="36"/>
          <w:szCs w:val="36"/>
        </w:rPr>
      </w:pPr>
      <w:r w:rsidRPr="004E32AD">
        <w:rPr>
          <w:rFonts w:ascii="Arial" w:hAnsi="Arial" w:cs="Arial"/>
          <w:sz w:val="36"/>
          <w:szCs w:val="36"/>
        </w:rPr>
        <w:t>Resources for face masks</w:t>
      </w:r>
    </w:p>
    <w:p w:rsidR="004E32AD" w:rsidRPr="004E32AD" w:rsidRDefault="004E32AD" w:rsidP="004E32AD">
      <w:pPr>
        <w:pStyle w:val="ListParagraph"/>
        <w:numPr>
          <w:ilvl w:val="0"/>
          <w:numId w:val="10"/>
        </w:numPr>
        <w:rPr>
          <w:rFonts w:ascii="Arial" w:hAnsi="Arial" w:cs="Arial"/>
          <w:sz w:val="36"/>
          <w:szCs w:val="36"/>
        </w:rPr>
      </w:pPr>
      <w:r w:rsidRPr="004E32AD">
        <w:rPr>
          <w:rFonts w:ascii="Arial" w:hAnsi="Arial" w:cs="Arial"/>
          <w:sz w:val="36"/>
          <w:szCs w:val="36"/>
        </w:rPr>
        <w:t>Face mask causing disorientation</w:t>
      </w:r>
    </w:p>
    <w:p w:rsidR="004E32AD" w:rsidRPr="004E32AD" w:rsidRDefault="004E32AD" w:rsidP="004E32AD">
      <w:pPr>
        <w:pStyle w:val="ListParagraph"/>
        <w:numPr>
          <w:ilvl w:val="0"/>
          <w:numId w:val="10"/>
        </w:numPr>
        <w:rPr>
          <w:rFonts w:ascii="Arial" w:hAnsi="Arial" w:cs="Arial"/>
          <w:sz w:val="36"/>
          <w:szCs w:val="36"/>
        </w:rPr>
      </w:pPr>
      <w:r w:rsidRPr="004E32AD">
        <w:rPr>
          <w:rFonts w:ascii="Arial" w:hAnsi="Arial" w:cs="Arial"/>
          <w:sz w:val="36"/>
          <w:szCs w:val="36"/>
        </w:rPr>
        <w:t>Future planning: additional O&amp;M techniques/routes</w:t>
      </w:r>
    </w:p>
    <w:p w:rsidR="009D33F0" w:rsidRPr="009D33F0" w:rsidRDefault="009D33F0" w:rsidP="009D33F0">
      <w:pPr>
        <w:rPr>
          <w:rFonts w:ascii="Arial" w:hAnsi="Arial" w:cs="Arial"/>
          <w:sz w:val="36"/>
          <w:szCs w:val="36"/>
        </w:rPr>
      </w:pPr>
      <w:r w:rsidRPr="009D33F0">
        <w:rPr>
          <w:rFonts w:ascii="Arial" w:hAnsi="Arial" w:cs="Arial"/>
          <w:sz w:val="36"/>
          <w:szCs w:val="36"/>
        </w:rPr>
        <w:t xml:space="preserve">Image on </w:t>
      </w:r>
      <w:r>
        <w:rPr>
          <w:rFonts w:ascii="Arial" w:hAnsi="Arial" w:cs="Arial"/>
          <w:sz w:val="36"/>
          <w:szCs w:val="36"/>
        </w:rPr>
        <w:t xml:space="preserve">the </w:t>
      </w:r>
      <w:r w:rsidRPr="009D33F0">
        <w:rPr>
          <w:rFonts w:ascii="Arial" w:hAnsi="Arial" w:cs="Arial"/>
          <w:sz w:val="36"/>
          <w:szCs w:val="36"/>
        </w:rPr>
        <w:t>right-hand side of slide</w:t>
      </w:r>
      <w:r>
        <w:rPr>
          <w:rFonts w:ascii="Arial" w:hAnsi="Arial" w:cs="Arial"/>
          <w:sz w:val="36"/>
          <w:szCs w:val="36"/>
        </w:rPr>
        <w:t>: O</w:t>
      </w:r>
      <w:r w:rsidRPr="009D33F0">
        <w:rPr>
          <w:rFonts w:ascii="Arial" w:hAnsi="Arial" w:cs="Arial"/>
          <w:sz w:val="36"/>
          <w:szCs w:val="36"/>
        </w:rPr>
        <w:t xml:space="preserve">lder </w:t>
      </w:r>
      <w:r w:rsidR="00097069">
        <w:rPr>
          <w:rFonts w:ascii="Arial" w:hAnsi="Arial" w:cs="Arial"/>
          <w:sz w:val="36"/>
          <w:szCs w:val="36"/>
        </w:rPr>
        <w:t xml:space="preserve">person with light skin </w:t>
      </w:r>
      <w:r w:rsidR="00FA79B1">
        <w:rPr>
          <w:rFonts w:ascii="Arial" w:hAnsi="Arial" w:cs="Arial"/>
          <w:sz w:val="36"/>
          <w:szCs w:val="36"/>
        </w:rPr>
        <w:t xml:space="preserve">tone </w:t>
      </w:r>
      <w:r w:rsidR="00097069">
        <w:rPr>
          <w:rFonts w:ascii="Arial" w:hAnsi="Arial" w:cs="Arial"/>
          <w:sz w:val="36"/>
          <w:szCs w:val="36"/>
        </w:rPr>
        <w:t>standing on a sidewalk. The person is</w:t>
      </w:r>
      <w:r w:rsidRPr="009D33F0">
        <w:rPr>
          <w:rFonts w:ascii="Arial" w:hAnsi="Arial" w:cs="Arial"/>
          <w:sz w:val="36"/>
          <w:szCs w:val="36"/>
        </w:rPr>
        <w:t xml:space="preserve"> wearing sunglasses and a hat and using a white cane. </w:t>
      </w:r>
    </w:p>
    <w:p w:rsidR="009D33F0" w:rsidRDefault="009D33F0" w:rsidP="009D33F0">
      <w:pPr>
        <w:rPr>
          <w:rFonts w:ascii="Arial" w:hAnsi="Arial" w:cs="Arial"/>
          <w:sz w:val="36"/>
          <w:szCs w:val="36"/>
        </w:rPr>
      </w:pPr>
    </w:p>
    <w:p w:rsidR="003348FF" w:rsidRDefault="003348FF" w:rsidP="003348FF">
      <w:pPr>
        <w:jc w:val="center"/>
        <w:rPr>
          <w:rFonts w:ascii="Arial" w:hAnsi="Arial" w:cs="Arial"/>
          <w:sz w:val="36"/>
          <w:szCs w:val="36"/>
        </w:rPr>
      </w:pPr>
      <w:r>
        <w:rPr>
          <w:rFonts w:ascii="Arial" w:hAnsi="Arial" w:cs="Arial"/>
          <w:sz w:val="36"/>
          <w:szCs w:val="36"/>
        </w:rPr>
        <w:t>Slide 23</w:t>
      </w:r>
    </w:p>
    <w:p w:rsidR="004E32AD" w:rsidRDefault="00B245D8" w:rsidP="004E32AD">
      <w:pPr>
        <w:rPr>
          <w:rFonts w:ascii="Arial" w:hAnsi="Arial" w:cs="Arial"/>
          <w:sz w:val="36"/>
          <w:szCs w:val="36"/>
        </w:rPr>
      </w:pPr>
      <w:r>
        <w:rPr>
          <w:rFonts w:ascii="Arial" w:hAnsi="Arial" w:cs="Arial"/>
          <w:sz w:val="36"/>
          <w:szCs w:val="36"/>
        </w:rPr>
        <w:t>SOCIAL DISTANCING</w:t>
      </w:r>
    </w:p>
    <w:p w:rsidR="00B245D8" w:rsidRPr="00B245D8" w:rsidRDefault="00B245D8" w:rsidP="00B245D8">
      <w:pPr>
        <w:pStyle w:val="ListParagraph"/>
        <w:numPr>
          <w:ilvl w:val="0"/>
          <w:numId w:val="11"/>
        </w:numPr>
        <w:rPr>
          <w:rFonts w:ascii="Arial" w:hAnsi="Arial" w:cs="Arial"/>
          <w:sz w:val="36"/>
          <w:szCs w:val="36"/>
        </w:rPr>
      </w:pPr>
      <w:r w:rsidRPr="00B245D8">
        <w:rPr>
          <w:rFonts w:ascii="Arial" w:hAnsi="Arial" w:cs="Arial"/>
          <w:sz w:val="36"/>
          <w:szCs w:val="36"/>
        </w:rPr>
        <w:t>Adaptive Guiding</w:t>
      </w:r>
    </w:p>
    <w:p w:rsidR="00B245D8" w:rsidRPr="00B245D8" w:rsidRDefault="00B245D8" w:rsidP="00B245D8">
      <w:pPr>
        <w:pStyle w:val="ListParagraph"/>
        <w:numPr>
          <w:ilvl w:val="0"/>
          <w:numId w:val="11"/>
        </w:numPr>
        <w:rPr>
          <w:rFonts w:ascii="Arial" w:hAnsi="Arial" w:cs="Arial"/>
          <w:sz w:val="36"/>
          <w:szCs w:val="36"/>
        </w:rPr>
      </w:pPr>
      <w:r w:rsidRPr="00B245D8">
        <w:rPr>
          <w:rFonts w:ascii="Arial" w:hAnsi="Arial" w:cs="Arial"/>
          <w:sz w:val="36"/>
          <w:szCs w:val="36"/>
        </w:rPr>
        <w:t>Voice Guide</w:t>
      </w:r>
    </w:p>
    <w:p w:rsidR="00B245D8" w:rsidRPr="00B245D8" w:rsidRDefault="00B245D8" w:rsidP="00B245D8">
      <w:pPr>
        <w:pStyle w:val="ListParagraph"/>
        <w:numPr>
          <w:ilvl w:val="0"/>
          <w:numId w:val="11"/>
        </w:numPr>
        <w:rPr>
          <w:rFonts w:ascii="Arial" w:hAnsi="Arial" w:cs="Arial"/>
          <w:sz w:val="36"/>
          <w:szCs w:val="36"/>
        </w:rPr>
      </w:pPr>
      <w:r w:rsidRPr="00B245D8">
        <w:rPr>
          <w:rFonts w:ascii="Arial" w:hAnsi="Arial" w:cs="Arial"/>
          <w:sz w:val="36"/>
          <w:szCs w:val="36"/>
        </w:rPr>
        <w:t xml:space="preserve">Hand on guide back </w:t>
      </w:r>
    </w:p>
    <w:p w:rsidR="00B245D8" w:rsidRPr="00B245D8" w:rsidRDefault="00B245D8" w:rsidP="00B245D8">
      <w:pPr>
        <w:pStyle w:val="ListParagraph"/>
        <w:numPr>
          <w:ilvl w:val="0"/>
          <w:numId w:val="11"/>
        </w:numPr>
        <w:rPr>
          <w:rFonts w:ascii="Arial" w:hAnsi="Arial" w:cs="Arial"/>
          <w:sz w:val="36"/>
          <w:szCs w:val="36"/>
        </w:rPr>
      </w:pPr>
      <w:r w:rsidRPr="00B245D8">
        <w:rPr>
          <w:rFonts w:ascii="Arial" w:hAnsi="Arial" w:cs="Arial"/>
          <w:sz w:val="36"/>
          <w:szCs w:val="36"/>
        </w:rPr>
        <w:t>Use of extra cane between guide and self</w:t>
      </w:r>
    </w:p>
    <w:p w:rsidR="00B245D8" w:rsidRPr="00B245D8" w:rsidRDefault="00B245D8" w:rsidP="00B245D8">
      <w:pPr>
        <w:pStyle w:val="ListParagraph"/>
        <w:numPr>
          <w:ilvl w:val="0"/>
          <w:numId w:val="11"/>
        </w:numPr>
        <w:rPr>
          <w:rFonts w:ascii="Arial" w:hAnsi="Arial" w:cs="Arial"/>
          <w:sz w:val="36"/>
          <w:szCs w:val="36"/>
        </w:rPr>
      </w:pPr>
      <w:r w:rsidRPr="00B245D8">
        <w:rPr>
          <w:rFonts w:ascii="Arial" w:hAnsi="Arial" w:cs="Arial"/>
          <w:sz w:val="36"/>
          <w:szCs w:val="36"/>
        </w:rPr>
        <w:t>Shopping carriage</w:t>
      </w:r>
    </w:p>
    <w:p w:rsidR="00B245D8" w:rsidRPr="00B245D8" w:rsidRDefault="00B245D8" w:rsidP="00B245D8">
      <w:pPr>
        <w:pStyle w:val="ListParagraph"/>
        <w:numPr>
          <w:ilvl w:val="0"/>
          <w:numId w:val="11"/>
        </w:numPr>
        <w:rPr>
          <w:rFonts w:ascii="Arial" w:hAnsi="Arial" w:cs="Arial"/>
          <w:sz w:val="36"/>
          <w:szCs w:val="36"/>
        </w:rPr>
      </w:pPr>
      <w:r w:rsidRPr="00B245D8">
        <w:rPr>
          <w:rFonts w:ascii="Arial" w:hAnsi="Arial" w:cs="Arial"/>
          <w:sz w:val="36"/>
          <w:szCs w:val="36"/>
        </w:rPr>
        <w:t>Options for not going out</w:t>
      </w:r>
    </w:p>
    <w:p w:rsidR="00DF72FA" w:rsidRDefault="00B245D8" w:rsidP="00DF72FA">
      <w:pPr>
        <w:pStyle w:val="ListParagraph"/>
        <w:numPr>
          <w:ilvl w:val="0"/>
          <w:numId w:val="11"/>
        </w:numPr>
        <w:rPr>
          <w:rFonts w:ascii="Arial" w:hAnsi="Arial" w:cs="Arial"/>
          <w:sz w:val="36"/>
          <w:szCs w:val="36"/>
        </w:rPr>
      </w:pPr>
      <w:r w:rsidRPr="00B245D8">
        <w:rPr>
          <w:rFonts w:ascii="Arial" w:hAnsi="Arial" w:cs="Arial"/>
          <w:sz w:val="36"/>
          <w:szCs w:val="36"/>
        </w:rPr>
        <w:t>Use of long cane for ID</w:t>
      </w:r>
    </w:p>
    <w:p w:rsidR="00DF72FA" w:rsidRPr="00DF72FA" w:rsidRDefault="00DF72FA" w:rsidP="00DF72FA">
      <w:pPr>
        <w:rPr>
          <w:rFonts w:ascii="Arial" w:hAnsi="Arial" w:cs="Arial"/>
          <w:sz w:val="36"/>
          <w:szCs w:val="36"/>
        </w:rPr>
      </w:pPr>
      <w:r>
        <w:rPr>
          <w:rFonts w:ascii="Arial" w:hAnsi="Arial" w:cs="Arial"/>
          <w:sz w:val="36"/>
          <w:szCs w:val="36"/>
        </w:rPr>
        <w:t xml:space="preserve">Image on the right-hand side of the slide: One person’s arm holding another person’s </w:t>
      </w:r>
      <w:r w:rsidR="00A72AA1">
        <w:rPr>
          <w:rFonts w:ascii="Arial" w:hAnsi="Arial" w:cs="Arial"/>
          <w:sz w:val="36"/>
          <w:szCs w:val="36"/>
        </w:rPr>
        <w:t xml:space="preserve">arm slightly above their </w:t>
      </w:r>
      <w:r>
        <w:rPr>
          <w:rFonts w:ascii="Arial" w:hAnsi="Arial" w:cs="Arial"/>
          <w:sz w:val="36"/>
          <w:szCs w:val="36"/>
        </w:rPr>
        <w:t xml:space="preserve">elbow. </w:t>
      </w:r>
      <w:r w:rsidR="00991CB0">
        <w:rPr>
          <w:rFonts w:ascii="Arial" w:hAnsi="Arial" w:cs="Arial"/>
          <w:sz w:val="36"/>
          <w:szCs w:val="36"/>
        </w:rPr>
        <w:t xml:space="preserve">There is a green traffic light in the background. </w:t>
      </w:r>
    </w:p>
    <w:p w:rsidR="00991CB0" w:rsidRDefault="00991CB0" w:rsidP="003348FF">
      <w:pPr>
        <w:jc w:val="center"/>
        <w:rPr>
          <w:rFonts w:ascii="Arial" w:hAnsi="Arial" w:cs="Arial"/>
          <w:sz w:val="36"/>
          <w:szCs w:val="36"/>
        </w:rPr>
      </w:pPr>
    </w:p>
    <w:p w:rsidR="00287174" w:rsidRDefault="00287174" w:rsidP="003348FF">
      <w:pPr>
        <w:jc w:val="center"/>
        <w:rPr>
          <w:rFonts w:ascii="Arial" w:hAnsi="Arial" w:cs="Arial"/>
          <w:sz w:val="36"/>
          <w:szCs w:val="36"/>
        </w:rPr>
      </w:pPr>
    </w:p>
    <w:p w:rsidR="00991CB0" w:rsidRDefault="00991CB0" w:rsidP="003348FF">
      <w:pPr>
        <w:jc w:val="center"/>
        <w:rPr>
          <w:rFonts w:ascii="Arial" w:hAnsi="Arial" w:cs="Arial"/>
          <w:sz w:val="36"/>
          <w:szCs w:val="36"/>
        </w:rPr>
      </w:pPr>
    </w:p>
    <w:p w:rsidR="003348FF" w:rsidRDefault="003348FF" w:rsidP="003348FF">
      <w:pPr>
        <w:jc w:val="center"/>
        <w:rPr>
          <w:rFonts w:ascii="Arial" w:hAnsi="Arial" w:cs="Arial"/>
          <w:sz w:val="36"/>
          <w:szCs w:val="36"/>
        </w:rPr>
      </w:pPr>
      <w:r>
        <w:rPr>
          <w:rFonts w:ascii="Arial" w:hAnsi="Arial" w:cs="Arial"/>
          <w:sz w:val="36"/>
          <w:szCs w:val="36"/>
        </w:rPr>
        <w:lastRenderedPageBreak/>
        <w:t>Slide 24</w:t>
      </w:r>
    </w:p>
    <w:p w:rsidR="00AD02D3" w:rsidRPr="00AD02D3" w:rsidRDefault="00AD02D3" w:rsidP="00AD02D3">
      <w:pPr>
        <w:rPr>
          <w:rFonts w:ascii="Arial" w:hAnsi="Arial" w:cs="Arial"/>
          <w:sz w:val="36"/>
          <w:szCs w:val="36"/>
        </w:rPr>
      </w:pPr>
      <w:r w:rsidRPr="00AD02D3">
        <w:rPr>
          <w:rFonts w:ascii="Arial" w:hAnsi="Arial" w:cs="Arial"/>
          <w:sz w:val="36"/>
          <w:szCs w:val="36"/>
        </w:rPr>
        <w:t>Assistive Technology</w:t>
      </w:r>
    </w:p>
    <w:p w:rsidR="00AD02D3" w:rsidRPr="00AD02D3" w:rsidRDefault="00AD02D3" w:rsidP="00AD02D3">
      <w:pPr>
        <w:rPr>
          <w:rFonts w:ascii="Arial" w:hAnsi="Arial" w:cs="Arial"/>
          <w:sz w:val="36"/>
          <w:szCs w:val="36"/>
        </w:rPr>
      </w:pPr>
    </w:p>
    <w:p w:rsidR="00AD02D3" w:rsidRPr="00AD02D3" w:rsidRDefault="00AD02D3" w:rsidP="00AD02D3">
      <w:pPr>
        <w:rPr>
          <w:rFonts w:ascii="Arial" w:hAnsi="Arial" w:cs="Arial"/>
          <w:sz w:val="36"/>
          <w:szCs w:val="36"/>
        </w:rPr>
      </w:pPr>
      <w:r w:rsidRPr="00AD02D3">
        <w:rPr>
          <w:rFonts w:ascii="Arial" w:hAnsi="Arial" w:cs="Arial"/>
          <w:sz w:val="36"/>
          <w:szCs w:val="36"/>
        </w:rPr>
        <w:t>Alexander Pooler</w:t>
      </w:r>
    </w:p>
    <w:p w:rsidR="000C7CFC" w:rsidRDefault="00AD02D3" w:rsidP="00AD02D3">
      <w:pPr>
        <w:rPr>
          <w:rFonts w:ascii="Arial" w:hAnsi="Arial" w:cs="Arial"/>
          <w:sz w:val="36"/>
          <w:szCs w:val="36"/>
        </w:rPr>
      </w:pPr>
      <w:r w:rsidRPr="00AD02D3">
        <w:rPr>
          <w:rFonts w:ascii="Arial" w:hAnsi="Arial" w:cs="Arial"/>
          <w:sz w:val="36"/>
          <w:szCs w:val="36"/>
        </w:rPr>
        <w:t>Assistive Technology Director</w:t>
      </w:r>
    </w:p>
    <w:p w:rsidR="00AD02D3" w:rsidRDefault="00AD02D3" w:rsidP="003348FF">
      <w:pPr>
        <w:jc w:val="center"/>
        <w:rPr>
          <w:rFonts w:ascii="Arial" w:hAnsi="Arial" w:cs="Arial"/>
          <w:sz w:val="36"/>
          <w:szCs w:val="36"/>
        </w:rPr>
      </w:pPr>
    </w:p>
    <w:p w:rsidR="003348FF" w:rsidRDefault="003348FF" w:rsidP="003348FF">
      <w:pPr>
        <w:jc w:val="center"/>
        <w:rPr>
          <w:rFonts w:ascii="Arial" w:hAnsi="Arial" w:cs="Arial"/>
          <w:sz w:val="36"/>
          <w:szCs w:val="36"/>
        </w:rPr>
      </w:pPr>
      <w:r>
        <w:rPr>
          <w:rFonts w:ascii="Arial" w:hAnsi="Arial" w:cs="Arial"/>
          <w:sz w:val="36"/>
          <w:szCs w:val="36"/>
        </w:rPr>
        <w:t>Slide 25</w:t>
      </w:r>
    </w:p>
    <w:p w:rsidR="00AD02D3" w:rsidRDefault="007F4EC6" w:rsidP="00AD02D3">
      <w:pPr>
        <w:rPr>
          <w:rFonts w:ascii="Arial" w:hAnsi="Arial" w:cs="Arial"/>
          <w:sz w:val="36"/>
          <w:szCs w:val="36"/>
        </w:rPr>
      </w:pPr>
      <w:r>
        <w:rPr>
          <w:rFonts w:ascii="Arial" w:hAnsi="Arial" w:cs="Arial"/>
          <w:sz w:val="36"/>
          <w:szCs w:val="36"/>
        </w:rPr>
        <w:t>Assistive Technology</w:t>
      </w:r>
    </w:p>
    <w:p w:rsidR="007F4EC6" w:rsidRPr="00BF28C8" w:rsidRDefault="007F4EC6" w:rsidP="00BF28C8">
      <w:pPr>
        <w:rPr>
          <w:rFonts w:ascii="Arial" w:hAnsi="Arial" w:cs="Arial"/>
          <w:b/>
          <w:sz w:val="36"/>
          <w:szCs w:val="36"/>
        </w:rPr>
      </w:pPr>
      <w:bookmarkStart w:id="0" w:name="_GoBack"/>
      <w:r w:rsidRPr="00BF28C8">
        <w:rPr>
          <w:rFonts w:ascii="Arial" w:hAnsi="Arial" w:cs="Arial"/>
          <w:b/>
          <w:sz w:val="36"/>
          <w:szCs w:val="36"/>
        </w:rPr>
        <w:t>Assistive Technology is working with our consumers remo</w:t>
      </w:r>
      <w:r w:rsidR="00B233AF" w:rsidRPr="00BF28C8">
        <w:rPr>
          <w:rFonts w:ascii="Arial" w:hAnsi="Arial" w:cs="Arial"/>
          <w:b/>
          <w:sz w:val="36"/>
          <w:szCs w:val="36"/>
        </w:rPr>
        <w:t>tely on their technology issues</w:t>
      </w:r>
      <w:r w:rsidR="00BF28C8" w:rsidRPr="00BF28C8">
        <w:rPr>
          <w:rFonts w:ascii="Arial" w:hAnsi="Arial" w:cs="Arial"/>
          <w:b/>
          <w:sz w:val="36"/>
          <w:szCs w:val="36"/>
        </w:rPr>
        <w:t>:</w:t>
      </w:r>
    </w:p>
    <w:bookmarkEnd w:id="0"/>
    <w:p w:rsidR="007F4EC6" w:rsidRPr="007F4EC6" w:rsidRDefault="007F4EC6" w:rsidP="007F4EC6">
      <w:pPr>
        <w:pStyle w:val="ListParagraph"/>
        <w:numPr>
          <w:ilvl w:val="0"/>
          <w:numId w:val="14"/>
        </w:numPr>
        <w:rPr>
          <w:rFonts w:ascii="Arial" w:hAnsi="Arial" w:cs="Arial"/>
          <w:sz w:val="36"/>
          <w:szCs w:val="36"/>
        </w:rPr>
      </w:pPr>
      <w:r w:rsidRPr="007F4EC6">
        <w:rPr>
          <w:rFonts w:ascii="Arial" w:hAnsi="Arial" w:cs="Arial"/>
          <w:sz w:val="36"/>
          <w:szCs w:val="36"/>
        </w:rPr>
        <w:t xml:space="preserve">Deployment and training on Low Vision Devices </w:t>
      </w:r>
    </w:p>
    <w:p w:rsidR="007F4EC6" w:rsidRPr="007F4EC6" w:rsidRDefault="007F4EC6" w:rsidP="007F4EC6">
      <w:pPr>
        <w:pStyle w:val="ListParagraph"/>
        <w:numPr>
          <w:ilvl w:val="0"/>
          <w:numId w:val="14"/>
        </w:numPr>
        <w:rPr>
          <w:rFonts w:ascii="Arial" w:hAnsi="Arial" w:cs="Arial"/>
          <w:sz w:val="36"/>
          <w:szCs w:val="36"/>
        </w:rPr>
      </w:pPr>
      <w:r w:rsidRPr="007F4EC6">
        <w:rPr>
          <w:rFonts w:ascii="Arial" w:hAnsi="Arial" w:cs="Arial"/>
          <w:sz w:val="36"/>
          <w:szCs w:val="36"/>
        </w:rPr>
        <w:t xml:space="preserve">Help in downloading software to develop touch typing skills like Talking </w:t>
      </w:r>
      <w:proofErr w:type="spellStart"/>
      <w:r w:rsidRPr="007F4EC6">
        <w:rPr>
          <w:rFonts w:ascii="Arial" w:hAnsi="Arial" w:cs="Arial"/>
          <w:sz w:val="36"/>
          <w:szCs w:val="36"/>
        </w:rPr>
        <w:t>Typer</w:t>
      </w:r>
      <w:proofErr w:type="spellEnd"/>
    </w:p>
    <w:p w:rsidR="007F4EC6" w:rsidRPr="007F4EC6" w:rsidRDefault="007F4EC6" w:rsidP="007F4EC6">
      <w:pPr>
        <w:pStyle w:val="ListParagraph"/>
        <w:numPr>
          <w:ilvl w:val="0"/>
          <w:numId w:val="14"/>
        </w:numPr>
        <w:rPr>
          <w:rFonts w:ascii="Arial" w:hAnsi="Arial" w:cs="Arial"/>
          <w:sz w:val="36"/>
          <w:szCs w:val="36"/>
        </w:rPr>
      </w:pPr>
      <w:r w:rsidRPr="007F4EC6">
        <w:rPr>
          <w:rFonts w:ascii="Arial" w:hAnsi="Arial" w:cs="Arial"/>
          <w:sz w:val="36"/>
          <w:szCs w:val="36"/>
        </w:rPr>
        <w:t xml:space="preserve">Assistance in configuring </w:t>
      </w:r>
      <w:proofErr w:type="spellStart"/>
      <w:r w:rsidRPr="007F4EC6">
        <w:rPr>
          <w:rFonts w:ascii="Arial" w:hAnsi="Arial" w:cs="Arial"/>
          <w:sz w:val="36"/>
          <w:szCs w:val="36"/>
        </w:rPr>
        <w:t>ZoomText</w:t>
      </w:r>
      <w:proofErr w:type="spellEnd"/>
      <w:r w:rsidRPr="007F4EC6">
        <w:rPr>
          <w:rFonts w:ascii="Arial" w:hAnsi="Arial" w:cs="Arial"/>
          <w:sz w:val="36"/>
          <w:szCs w:val="36"/>
        </w:rPr>
        <w:t>:</w:t>
      </w:r>
    </w:p>
    <w:p w:rsidR="007F4EC6" w:rsidRPr="007F4EC6" w:rsidRDefault="007F4EC6" w:rsidP="007F4EC6">
      <w:pPr>
        <w:pStyle w:val="ListParagraph"/>
        <w:numPr>
          <w:ilvl w:val="1"/>
          <w:numId w:val="14"/>
        </w:numPr>
        <w:rPr>
          <w:rFonts w:ascii="Arial" w:hAnsi="Arial" w:cs="Arial"/>
          <w:sz w:val="36"/>
          <w:szCs w:val="36"/>
        </w:rPr>
      </w:pPr>
      <w:r w:rsidRPr="007F4EC6">
        <w:rPr>
          <w:rFonts w:ascii="Arial" w:hAnsi="Arial" w:cs="Arial"/>
          <w:sz w:val="36"/>
          <w:szCs w:val="36"/>
        </w:rPr>
        <w:t>How to change magnification?</w:t>
      </w:r>
    </w:p>
    <w:p w:rsidR="007F4EC6" w:rsidRPr="007F4EC6" w:rsidRDefault="007F4EC6" w:rsidP="007F4EC6">
      <w:pPr>
        <w:pStyle w:val="ListParagraph"/>
        <w:numPr>
          <w:ilvl w:val="1"/>
          <w:numId w:val="14"/>
        </w:numPr>
        <w:rPr>
          <w:rFonts w:ascii="Arial" w:hAnsi="Arial" w:cs="Arial"/>
          <w:sz w:val="36"/>
          <w:szCs w:val="36"/>
        </w:rPr>
      </w:pPr>
      <w:r w:rsidRPr="007F4EC6">
        <w:rPr>
          <w:rFonts w:ascii="Arial" w:hAnsi="Arial" w:cs="Arial"/>
          <w:sz w:val="36"/>
          <w:szCs w:val="36"/>
        </w:rPr>
        <w:t>How to change mouse pointer?</w:t>
      </w:r>
    </w:p>
    <w:p w:rsidR="007F4EC6" w:rsidRPr="007F4EC6" w:rsidRDefault="007F4EC6" w:rsidP="007F4EC6">
      <w:pPr>
        <w:pStyle w:val="ListParagraph"/>
        <w:numPr>
          <w:ilvl w:val="1"/>
          <w:numId w:val="14"/>
        </w:numPr>
        <w:rPr>
          <w:rFonts w:ascii="Arial" w:hAnsi="Arial" w:cs="Arial"/>
          <w:sz w:val="36"/>
          <w:szCs w:val="36"/>
        </w:rPr>
      </w:pPr>
      <w:r w:rsidRPr="007F4EC6">
        <w:rPr>
          <w:rFonts w:ascii="Arial" w:hAnsi="Arial" w:cs="Arial"/>
          <w:sz w:val="36"/>
          <w:szCs w:val="36"/>
        </w:rPr>
        <w:t>How to change contrast?</w:t>
      </w:r>
    </w:p>
    <w:p w:rsidR="007F4EC6" w:rsidRPr="007F4EC6" w:rsidRDefault="007F4EC6" w:rsidP="007F4EC6">
      <w:pPr>
        <w:pStyle w:val="ListParagraph"/>
        <w:numPr>
          <w:ilvl w:val="0"/>
          <w:numId w:val="14"/>
        </w:numPr>
        <w:rPr>
          <w:rFonts w:ascii="Arial" w:hAnsi="Arial" w:cs="Arial"/>
          <w:sz w:val="36"/>
          <w:szCs w:val="36"/>
        </w:rPr>
      </w:pPr>
      <w:r w:rsidRPr="007F4EC6">
        <w:rPr>
          <w:rFonts w:ascii="Arial" w:hAnsi="Arial" w:cs="Arial"/>
          <w:sz w:val="36"/>
          <w:szCs w:val="36"/>
        </w:rPr>
        <w:t xml:space="preserve">Questions related to free access to VFO software JAWS, Fusion, and </w:t>
      </w:r>
      <w:proofErr w:type="spellStart"/>
      <w:r w:rsidRPr="007F4EC6">
        <w:rPr>
          <w:rFonts w:ascii="Arial" w:hAnsi="Arial" w:cs="Arial"/>
          <w:sz w:val="36"/>
          <w:szCs w:val="36"/>
        </w:rPr>
        <w:t>ZoomText</w:t>
      </w:r>
      <w:proofErr w:type="spellEnd"/>
      <w:r w:rsidRPr="007F4EC6">
        <w:rPr>
          <w:rFonts w:ascii="Arial" w:hAnsi="Arial" w:cs="Arial"/>
          <w:sz w:val="36"/>
          <w:szCs w:val="36"/>
        </w:rPr>
        <w:t xml:space="preserve"> until June 30, 2020</w:t>
      </w:r>
    </w:p>
    <w:p w:rsidR="007F4EC6" w:rsidRDefault="003D4DFC" w:rsidP="007F4EC6">
      <w:pPr>
        <w:rPr>
          <w:rFonts w:ascii="Arial" w:hAnsi="Arial" w:cs="Arial"/>
          <w:sz w:val="36"/>
          <w:szCs w:val="36"/>
        </w:rPr>
      </w:pPr>
      <w:hyperlink r:id="rId5" w:history="1">
        <w:r w:rsidR="007F4EC6" w:rsidRPr="000C7C0C">
          <w:rPr>
            <w:rStyle w:val="Hyperlink"/>
            <w:rFonts w:ascii="Arial" w:hAnsi="Arial" w:cs="Arial"/>
            <w:sz w:val="36"/>
            <w:szCs w:val="36"/>
          </w:rPr>
          <w:t>https://portal.freedomscientific.com/SponsoredSoftware</w:t>
        </w:r>
      </w:hyperlink>
      <w:r w:rsidR="007F4EC6">
        <w:rPr>
          <w:rFonts w:ascii="Arial" w:hAnsi="Arial" w:cs="Arial"/>
          <w:sz w:val="36"/>
          <w:szCs w:val="36"/>
        </w:rPr>
        <w:t xml:space="preserve"> </w:t>
      </w:r>
    </w:p>
    <w:p w:rsidR="007F662F" w:rsidRDefault="007F662F" w:rsidP="003348FF">
      <w:pPr>
        <w:jc w:val="center"/>
        <w:rPr>
          <w:rFonts w:ascii="Arial" w:hAnsi="Arial" w:cs="Arial"/>
          <w:sz w:val="36"/>
          <w:szCs w:val="36"/>
        </w:rPr>
      </w:pPr>
    </w:p>
    <w:p w:rsidR="007F662F" w:rsidRDefault="007F662F" w:rsidP="003348FF">
      <w:pPr>
        <w:jc w:val="center"/>
        <w:rPr>
          <w:rFonts w:ascii="Arial" w:hAnsi="Arial" w:cs="Arial"/>
          <w:sz w:val="36"/>
          <w:szCs w:val="36"/>
        </w:rPr>
      </w:pPr>
    </w:p>
    <w:p w:rsidR="007F662F" w:rsidRDefault="007F662F" w:rsidP="003348FF">
      <w:pPr>
        <w:jc w:val="center"/>
        <w:rPr>
          <w:rFonts w:ascii="Arial" w:hAnsi="Arial" w:cs="Arial"/>
          <w:sz w:val="36"/>
          <w:szCs w:val="36"/>
        </w:rPr>
      </w:pPr>
    </w:p>
    <w:p w:rsidR="003348FF" w:rsidRDefault="003348FF" w:rsidP="003348FF">
      <w:pPr>
        <w:jc w:val="center"/>
        <w:rPr>
          <w:rFonts w:ascii="Arial" w:hAnsi="Arial" w:cs="Arial"/>
          <w:sz w:val="36"/>
          <w:szCs w:val="36"/>
        </w:rPr>
      </w:pPr>
      <w:r>
        <w:rPr>
          <w:rFonts w:ascii="Arial" w:hAnsi="Arial" w:cs="Arial"/>
          <w:sz w:val="36"/>
          <w:szCs w:val="36"/>
        </w:rPr>
        <w:lastRenderedPageBreak/>
        <w:t>Slide 26</w:t>
      </w:r>
    </w:p>
    <w:p w:rsidR="007F4EC6" w:rsidRDefault="000E5AB9" w:rsidP="007F4EC6">
      <w:pPr>
        <w:rPr>
          <w:rFonts w:ascii="Arial" w:hAnsi="Arial" w:cs="Arial"/>
          <w:sz w:val="36"/>
          <w:szCs w:val="36"/>
        </w:rPr>
      </w:pPr>
      <w:r>
        <w:rPr>
          <w:rFonts w:ascii="Arial" w:hAnsi="Arial" w:cs="Arial"/>
          <w:sz w:val="36"/>
          <w:szCs w:val="36"/>
        </w:rPr>
        <w:t>Assistive Technology</w:t>
      </w:r>
    </w:p>
    <w:p w:rsidR="000E5AB9" w:rsidRPr="000E5AB9" w:rsidRDefault="000E5AB9" w:rsidP="000E5AB9">
      <w:pPr>
        <w:rPr>
          <w:rFonts w:ascii="Arial" w:hAnsi="Arial" w:cs="Arial"/>
          <w:b/>
          <w:sz w:val="36"/>
          <w:szCs w:val="36"/>
        </w:rPr>
      </w:pPr>
      <w:r w:rsidRPr="000E5AB9">
        <w:rPr>
          <w:rFonts w:ascii="Arial" w:hAnsi="Arial" w:cs="Arial"/>
          <w:b/>
          <w:sz w:val="36"/>
          <w:szCs w:val="36"/>
        </w:rPr>
        <w:t xml:space="preserve">Distance Problem Solving: </w:t>
      </w:r>
    </w:p>
    <w:p w:rsidR="000E5AB9" w:rsidRDefault="000E5AB9" w:rsidP="000E5AB9">
      <w:pPr>
        <w:pStyle w:val="ListParagraph"/>
        <w:numPr>
          <w:ilvl w:val="0"/>
          <w:numId w:val="15"/>
        </w:numPr>
        <w:rPr>
          <w:rFonts w:ascii="Arial" w:hAnsi="Arial" w:cs="Arial"/>
          <w:sz w:val="36"/>
          <w:szCs w:val="36"/>
        </w:rPr>
      </w:pPr>
      <w:r w:rsidRPr="000E5AB9">
        <w:rPr>
          <w:rFonts w:ascii="Arial" w:hAnsi="Arial" w:cs="Arial"/>
          <w:sz w:val="36"/>
          <w:szCs w:val="36"/>
        </w:rPr>
        <w:t>JAWS Tandem - A JAWS Tandem connection serves as an online meeting between two JAWS users. A meeting can be conducted over the Internet, which is known as a Tandem Center session, or over a private network, known as a Tandem Direct session. The primary connection method is through Tandem Center, a gateway server responsible for creating meeting IDs, verifying proper use of JAWS Tandem, and providing a path between the two systems. After the session is established, the controller can manage and run the target system's desktop.</w:t>
      </w:r>
    </w:p>
    <w:p w:rsidR="000E5AB9" w:rsidRPr="000E5AB9" w:rsidRDefault="000E5AB9" w:rsidP="000E5AB9">
      <w:pPr>
        <w:pStyle w:val="ListParagraph"/>
        <w:rPr>
          <w:rFonts w:ascii="Arial" w:hAnsi="Arial" w:cs="Arial"/>
          <w:sz w:val="36"/>
          <w:szCs w:val="36"/>
        </w:rPr>
      </w:pPr>
    </w:p>
    <w:p w:rsidR="003348FF" w:rsidRDefault="003348FF" w:rsidP="003348FF">
      <w:pPr>
        <w:jc w:val="center"/>
        <w:rPr>
          <w:rFonts w:ascii="Arial" w:hAnsi="Arial" w:cs="Arial"/>
          <w:sz w:val="36"/>
          <w:szCs w:val="36"/>
        </w:rPr>
      </w:pPr>
      <w:r>
        <w:rPr>
          <w:rFonts w:ascii="Arial" w:hAnsi="Arial" w:cs="Arial"/>
          <w:sz w:val="36"/>
          <w:szCs w:val="36"/>
        </w:rPr>
        <w:t>Slide 27</w:t>
      </w:r>
    </w:p>
    <w:p w:rsidR="000E5AB9" w:rsidRDefault="000E5AB9" w:rsidP="000E5AB9">
      <w:pPr>
        <w:rPr>
          <w:rFonts w:ascii="Arial" w:hAnsi="Arial" w:cs="Arial"/>
          <w:sz w:val="36"/>
          <w:szCs w:val="36"/>
        </w:rPr>
      </w:pPr>
      <w:r>
        <w:rPr>
          <w:rFonts w:ascii="Arial" w:hAnsi="Arial" w:cs="Arial"/>
          <w:sz w:val="36"/>
          <w:szCs w:val="36"/>
        </w:rPr>
        <w:t xml:space="preserve">Assistive Technology </w:t>
      </w:r>
    </w:p>
    <w:p w:rsidR="000E5AB9" w:rsidRPr="000E5AB9" w:rsidRDefault="000E5AB9" w:rsidP="000E5AB9">
      <w:pPr>
        <w:rPr>
          <w:rFonts w:ascii="Arial" w:hAnsi="Arial" w:cs="Arial"/>
          <w:b/>
          <w:sz w:val="36"/>
          <w:szCs w:val="36"/>
        </w:rPr>
      </w:pPr>
      <w:r w:rsidRPr="000E5AB9">
        <w:rPr>
          <w:rFonts w:ascii="Arial" w:hAnsi="Arial" w:cs="Arial"/>
          <w:b/>
          <w:sz w:val="36"/>
          <w:szCs w:val="36"/>
        </w:rPr>
        <w:t xml:space="preserve">Remote Working and Learning for our Consumers: </w:t>
      </w:r>
    </w:p>
    <w:p w:rsidR="000E5AB9" w:rsidRPr="000E5AB9" w:rsidRDefault="000E5AB9" w:rsidP="000E5AB9">
      <w:pPr>
        <w:pStyle w:val="ListParagraph"/>
        <w:numPr>
          <w:ilvl w:val="0"/>
          <w:numId w:val="15"/>
        </w:numPr>
        <w:rPr>
          <w:rFonts w:ascii="Arial" w:hAnsi="Arial" w:cs="Arial"/>
          <w:sz w:val="36"/>
          <w:szCs w:val="36"/>
        </w:rPr>
      </w:pPr>
      <w:r w:rsidRPr="000E5AB9">
        <w:rPr>
          <w:rFonts w:ascii="Arial" w:hAnsi="Arial" w:cs="Arial"/>
          <w:sz w:val="36"/>
          <w:szCs w:val="36"/>
        </w:rPr>
        <w:t>Many schools and businesses are using work/learn from home software such as:</w:t>
      </w:r>
    </w:p>
    <w:p w:rsidR="000E5AB9" w:rsidRPr="000E5AB9" w:rsidRDefault="000E5AB9" w:rsidP="000E5AB9">
      <w:pPr>
        <w:pStyle w:val="ListParagraph"/>
        <w:numPr>
          <w:ilvl w:val="0"/>
          <w:numId w:val="16"/>
        </w:numPr>
        <w:rPr>
          <w:rFonts w:ascii="Arial" w:hAnsi="Arial" w:cs="Arial"/>
          <w:sz w:val="36"/>
          <w:szCs w:val="36"/>
        </w:rPr>
      </w:pPr>
      <w:proofErr w:type="spellStart"/>
      <w:r w:rsidRPr="000E5AB9">
        <w:rPr>
          <w:rFonts w:ascii="Arial" w:hAnsi="Arial" w:cs="Arial"/>
          <w:sz w:val="36"/>
          <w:szCs w:val="36"/>
        </w:rPr>
        <w:t>Jamboard</w:t>
      </w:r>
      <w:proofErr w:type="spellEnd"/>
    </w:p>
    <w:p w:rsidR="000E5AB9" w:rsidRPr="000E5AB9" w:rsidRDefault="000E5AB9" w:rsidP="000E5AB9">
      <w:pPr>
        <w:pStyle w:val="ListParagraph"/>
        <w:numPr>
          <w:ilvl w:val="0"/>
          <w:numId w:val="16"/>
        </w:numPr>
        <w:rPr>
          <w:rFonts w:ascii="Arial" w:hAnsi="Arial" w:cs="Arial"/>
          <w:sz w:val="36"/>
          <w:szCs w:val="36"/>
        </w:rPr>
      </w:pPr>
      <w:proofErr w:type="spellStart"/>
      <w:r w:rsidRPr="000E5AB9">
        <w:rPr>
          <w:rFonts w:ascii="Arial" w:hAnsi="Arial" w:cs="Arial"/>
          <w:sz w:val="36"/>
          <w:szCs w:val="36"/>
        </w:rPr>
        <w:t>EdPuzzle</w:t>
      </w:r>
      <w:proofErr w:type="spellEnd"/>
    </w:p>
    <w:p w:rsidR="000E5AB9" w:rsidRPr="000E5AB9" w:rsidRDefault="000E5AB9" w:rsidP="000E5AB9">
      <w:pPr>
        <w:pStyle w:val="ListParagraph"/>
        <w:numPr>
          <w:ilvl w:val="0"/>
          <w:numId w:val="16"/>
        </w:numPr>
        <w:rPr>
          <w:rFonts w:ascii="Arial" w:hAnsi="Arial" w:cs="Arial"/>
          <w:sz w:val="36"/>
          <w:szCs w:val="36"/>
        </w:rPr>
      </w:pPr>
      <w:r w:rsidRPr="000E5AB9">
        <w:rPr>
          <w:rFonts w:ascii="Arial" w:hAnsi="Arial" w:cs="Arial"/>
          <w:sz w:val="36"/>
          <w:szCs w:val="36"/>
        </w:rPr>
        <w:t>Blackboard</w:t>
      </w:r>
    </w:p>
    <w:p w:rsidR="000E5AB9" w:rsidRPr="000E5AB9" w:rsidRDefault="000E5AB9" w:rsidP="000E5AB9">
      <w:pPr>
        <w:pStyle w:val="ListParagraph"/>
        <w:numPr>
          <w:ilvl w:val="0"/>
          <w:numId w:val="16"/>
        </w:numPr>
        <w:rPr>
          <w:rFonts w:ascii="Arial" w:hAnsi="Arial" w:cs="Arial"/>
          <w:sz w:val="36"/>
          <w:szCs w:val="36"/>
        </w:rPr>
      </w:pPr>
      <w:r w:rsidRPr="000E5AB9">
        <w:rPr>
          <w:rFonts w:ascii="Arial" w:hAnsi="Arial" w:cs="Arial"/>
          <w:sz w:val="36"/>
          <w:szCs w:val="36"/>
        </w:rPr>
        <w:t>Moodle</w:t>
      </w:r>
    </w:p>
    <w:p w:rsidR="000E5AB9" w:rsidRPr="000E5AB9" w:rsidRDefault="000E5AB9" w:rsidP="000E5AB9">
      <w:pPr>
        <w:pStyle w:val="ListParagraph"/>
        <w:numPr>
          <w:ilvl w:val="0"/>
          <w:numId w:val="16"/>
        </w:numPr>
        <w:rPr>
          <w:rFonts w:ascii="Arial" w:hAnsi="Arial" w:cs="Arial"/>
          <w:sz w:val="36"/>
          <w:szCs w:val="36"/>
        </w:rPr>
      </w:pPr>
      <w:r w:rsidRPr="000E5AB9">
        <w:rPr>
          <w:rFonts w:ascii="Arial" w:hAnsi="Arial" w:cs="Arial"/>
          <w:sz w:val="36"/>
          <w:szCs w:val="36"/>
        </w:rPr>
        <w:t>Canvas</w:t>
      </w:r>
    </w:p>
    <w:p w:rsidR="000E5AB9" w:rsidRPr="000E5AB9" w:rsidRDefault="000E5AB9" w:rsidP="000E5AB9">
      <w:pPr>
        <w:pStyle w:val="ListParagraph"/>
        <w:numPr>
          <w:ilvl w:val="0"/>
          <w:numId w:val="16"/>
        </w:numPr>
        <w:rPr>
          <w:rFonts w:ascii="Arial" w:hAnsi="Arial" w:cs="Arial"/>
          <w:sz w:val="36"/>
          <w:szCs w:val="36"/>
        </w:rPr>
      </w:pPr>
      <w:r w:rsidRPr="000E5AB9">
        <w:rPr>
          <w:rFonts w:ascii="Arial" w:hAnsi="Arial" w:cs="Arial"/>
          <w:sz w:val="36"/>
          <w:szCs w:val="36"/>
        </w:rPr>
        <w:t>Google Classroom</w:t>
      </w:r>
    </w:p>
    <w:p w:rsidR="000E5AB9" w:rsidRPr="000E5AB9" w:rsidRDefault="000E5AB9" w:rsidP="000E5AB9">
      <w:pPr>
        <w:pStyle w:val="ListParagraph"/>
        <w:numPr>
          <w:ilvl w:val="0"/>
          <w:numId w:val="16"/>
        </w:numPr>
        <w:rPr>
          <w:rFonts w:ascii="Arial" w:hAnsi="Arial" w:cs="Arial"/>
          <w:sz w:val="36"/>
          <w:szCs w:val="36"/>
        </w:rPr>
      </w:pPr>
      <w:r w:rsidRPr="000E5AB9">
        <w:rPr>
          <w:rFonts w:ascii="Arial" w:hAnsi="Arial" w:cs="Arial"/>
          <w:sz w:val="36"/>
          <w:szCs w:val="36"/>
        </w:rPr>
        <w:lastRenderedPageBreak/>
        <w:t>Zoom, WebEx</w:t>
      </w:r>
    </w:p>
    <w:p w:rsidR="000E5AB9" w:rsidRPr="000E5AB9" w:rsidRDefault="000E5AB9" w:rsidP="000E5AB9">
      <w:pPr>
        <w:pStyle w:val="ListParagraph"/>
        <w:numPr>
          <w:ilvl w:val="0"/>
          <w:numId w:val="16"/>
        </w:numPr>
        <w:rPr>
          <w:rFonts w:ascii="Arial" w:hAnsi="Arial" w:cs="Arial"/>
          <w:sz w:val="36"/>
          <w:szCs w:val="36"/>
        </w:rPr>
      </w:pPr>
      <w:r w:rsidRPr="000E5AB9">
        <w:rPr>
          <w:rFonts w:ascii="Arial" w:hAnsi="Arial" w:cs="Arial"/>
          <w:sz w:val="36"/>
          <w:szCs w:val="36"/>
        </w:rPr>
        <w:t>Microsoft Teams</w:t>
      </w:r>
    </w:p>
    <w:p w:rsidR="007F662F" w:rsidRDefault="007F662F" w:rsidP="003348FF">
      <w:pPr>
        <w:jc w:val="center"/>
        <w:rPr>
          <w:rFonts w:ascii="Arial" w:hAnsi="Arial" w:cs="Arial"/>
          <w:sz w:val="36"/>
          <w:szCs w:val="36"/>
        </w:rPr>
      </w:pPr>
    </w:p>
    <w:p w:rsidR="003348FF" w:rsidRDefault="003348FF" w:rsidP="003348FF">
      <w:pPr>
        <w:jc w:val="center"/>
        <w:rPr>
          <w:rFonts w:ascii="Arial" w:hAnsi="Arial" w:cs="Arial"/>
          <w:sz w:val="36"/>
          <w:szCs w:val="36"/>
        </w:rPr>
      </w:pPr>
      <w:r>
        <w:rPr>
          <w:rFonts w:ascii="Arial" w:hAnsi="Arial" w:cs="Arial"/>
          <w:sz w:val="36"/>
          <w:szCs w:val="36"/>
        </w:rPr>
        <w:t>Slide 28</w:t>
      </w:r>
    </w:p>
    <w:p w:rsidR="00C155CD" w:rsidRPr="00C155CD" w:rsidRDefault="00C155CD" w:rsidP="00C155CD">
      <w:pPr>
        <w:rPr>
          <w:rFonts w:ascii="Arial" w:hAnsi="Arial" w:cs="Arial"/>
          <w:sz w:val="36"/>
          <w:szCs w:val="36"/>
        </w:rPr>
      </w:pPr>
      <w:r w:rsidRPr="00C155CD">
        <w:rPr>
          <w:rFonts w:ascii="Arial" w:hAnsi="Arial" w:cs="Arial"/>
          <w:sz w:val="36"/>
          <w:szCs w:val="36"/>
        </w:rPr>
        <w:t>Employment</w:t>
      </w:r>
      <w:r>
        <w:rPr>
          <w:rFonts w:ascii="Arial" w:hAnsi="Arial" w:cs="Arial"/>
          <w:sz w:val="36"/>
          <w:szCs w:val="36"/>
        </w:rPr>
        <w:t xml:space="preserve"> </w:t>
      </w:r>
      <w:r w:rsidRPr="00C155CD">
        <w:rPr>
          <w:rFonts w:ascii="Arial" w:hAnsi="Arial" w:cs="Arial"/>
          <w:sz w:val="36"/>
          <w:szCs w:val="36"/>
        </w:rPr>
        <w:t>Services</w:t>
      </w:r>
    </w:p>
    <w:p w:rsidR="00C155CD" w:rsidRPr="00C155CD" w:rsidRDefault="00C155CD" w:rsidP="00C155CD">
      <w:pPr>
        <w:rPr>
          <w:rFonts w:ascii="Arial" w:hAnsi="Arial" w:cs="Arial"/>
          <w:sz w:val="36"/>
          <w:szCs w:val="36"/>
        </w:rPr>
      </w:pPr>
    </w:p>
    <w:p w:rsidR="00C155CD" w:rsidRPr="00C155CD" w:rsidRDefault="00C155CD" w:rsidP="00C155CD">
      <w:pPr>
        <w:rPr>
          <w:rFonts w:ascii="Arial" w:hAnsi="Arial" w:cs="Arial"/>
          <w:sz w:val="36"/>
          <w:szCs w:val="36"/>
        </w:rPr>
      </w:pPr>
      <w:r w:rsidRPr="00C155CD">
        <w:rPr>
          <w:rFonts w:ascii="Arial" w:hAnsi="Arial" w:cs="Arial"/>
          <w:sz w:val="36"/>
          <w:szCs w:val="36"/>
        </w:rPr>
        <w:t>Joe Buizon</w:t>
      </w:r>
    </w:p>
    <w:p w:rsidR="000E5AB9" w:rsidRDefault="00C155CD" w:rsidP="00C155CD">
      <w:pPr>
        <w:rPr>
          <w:rFonts w:ascii="Arial" w:hAnsi="Arial" w:cs="Arial"/>
          <w:sz w:val="36"/>
          <w:szCs w:val="36"/>
        </w:rPr>
      </w:pPr>
      <w:r w:rsidRPr="00C155CD">
        <w:rPr>
          <w:rFonts w:ascii="Arial" w:hAnsi="Arial" w:cs="Arial"/>
          <w:sz w:val="36"/>
          <w:szCs w:val="36"/>
        </w:rPr>
        <w:t>Employment Services Supervisor</w:t>
      </w:r>
    </w:p>
    <w:p w:rsidR="00C155CD" w:rsidRDefault="00C155CD" w:rsidP="00C155CD">
      <w:pPr>
        <w:rPr>
          <w:rFonts w:ascii="Arial" w:hAnsi="Arial" w:cs="Arial"/>
          <w:sz w:val="36"/>
          <w:szCs w:val="36"/>
        </w:rPr>
      </w:pPr>
    </w:p>
    <w:p w:rsidR="003348FF" w:rsidRDefault="003348FF" w:rsidP="003348FF">
      <w:pPr>
        <w:jc w:val="center"/>
        <w:rPr>
          <w:rFonts w:ascii="Arial" w:hAnsi="Arial" w:cs="Arial"/>
          <w:sz w:val="36"/>
          <w:szCs w:val="36"/>
        </w:rPr>
      </w:pPr>
      <w:r>
        <w:rPr>
          <w:rFonts w:ascii="Arial" w:hAnsi="Arial" w:cs="Arial"/>
          <w:sz w:val="36"/>
          <w:szCs w:val="36"/>
        </w:rPr>
        <w:t>Slide 29</w:t>
      </w:r>
    </w:p>
    <w:p w:rsidR="00C155CD" w:rsidRDefault="00066C25" w:rsidP="00C155CD">
      <w:pPr>
        <w:rPr>
          <w:rFonts w:ascii="Arial" w:hAnsi="Arial" w:cs="Arial"/>
          <w:sz w:val="36"/>
          <w:szCs w:val="36"/>
        </w:rPr>
      </w:pPr>
      <w:r>
        <w:rPr>
          <w:rFonts w:ascii="Arial" w:hAnsi="Arial" w:cs="Arial"/>
          <w:sz w:val="36"/>
          <w:szCs w:val="36"/>
        </w:rPr>
        <w:t>Employment Services</w:t>
      </w:r>
    </w:p>
    <w:p w:rsidR="00066C25" w:rsidRPr="00066C25" w:rsidRDefault="00066C25" w:rsidP="00066C25">
      <w:pPr>
        <w:rPr>
          <w:rFonts w:ascii="Arial" w:hAnsi="Arial" w:cs="Arial"/>
          <w:sz w:val="36"/>
          <w:szCs w:val="36"/>
        </w:rPr>
      </w:pPr>
      <w:r w:rsidRPr="00066C25">
        <w:rPr>
          <w:rFonts w:ascii="Arial" w:hAnsi="Arial" w:cs="Arial"/>
          <w:sz w:val="36"/>
          <w:szCs w:val="36"/>
        </w:rPr>
        <w:t>What does Employment Services do?</w:t>
      </w:r>
    </w:p>
    <w:p w:rsidR="00066C25" w:rsidRPr="00066C25" w:rsidRDefault="00066C25" w:rsidP="00066C25">
      <w:pPr>
        <w:pStyle w:val="ListParagraph"/>
        <w:numPr>
          <w:ilvl w:val="0"/>
          <w:numId w:val="17"/>
        </w:numPr>
        <w:rPr>
          <w:rFonts w:ascii="Arial" w:hAnsi="Arial" w:cs="Arial"/>
          <w:sz w:val="36"/>
          <w:szCs w:val="36"/>
        </w:rPr>
      </w:pPr>
      <w:r w:rsidRPr="00066C25">
        <w:rPr>
          <w:rFonts w:ascii="Arial" w:hAnsi="Arial" w:cs="Arial"/>
          <w:sz w:val="36"/>
          <w:szCs w:val="36"/>
        </w:rPr>
        <w:t>Work with consumers in conjunction with the VR counselors to assist individuals to prepare and eventually obtain gainful employment</w:t>
      </w:r>
    </w:p>
    <w:p w:rsidR="00066C25" w:rsidRPr="00066C25" w:rsidRDefault="00066C25" w:rsidP="00066C25">
      <w:pPr>
        <w:rPr>
          <w:rFonts w:ascii="Arial" w:hAnsi="Arial" w:cs="Arial"/>
          <w:sz w:val="36"/>
          <w:szCs w:val="36"/>
        </w:rPr>
      </w:pPr>
      <w:r w:rsidRPr="00066C25">
        <w:rPr>
          <w:rFonts w:ascii="Arial" w:hAnsi="Arial" w:cs="Arial"/>
          <w:sz w:val="36"/>
          <w:szCs w:val="36"/>
        </w:rPr>
        <w:t>How has our work changed during this historic time?</w:t>
      </w:r>
    </w:p>
    <w:p w:rsidR="00066C25" w:rsidRDefault="00066C25" w:rsidP="00066C25">
      <w:pPr>
        <w:pStyle w:val="ListParagraph"/>
        <w:numPr>
          <w:ilvl w:val="0"/>
          <w:numId w:val="17"/>
        </w:numPr>
        <w:rPr>
          <w:rFonts w:ascii="Arial" w:hAnsi="Arial" w:cs="Arial"/>
          <w:sz w:val="36"/>
          <w:szCs w:val="36"/>
        </w:rPr>
      </w:pPr>
      <w:r w:rsidRPr="00066C25">
        <w:rPr>
          <w:rFonts w:ascii="Arial" w:hAnsi="Arial" w:cs="Arial"/>
          <w:sz w:val="36"/>
          <w:szCs w:val="36"/>
        </w:rPr>
        <w:t>Helping any number of consumers apply for unemployment benefits</w:t>
      </w:r>
    </w:p>
    <w:p w:rsidR="00066C25" w:rsidRPr="00066C25" w:rsidRDefault="00066C25" w:rsidP="00066C25">
      <w:pPr>
        <w:pStyle w:val="ListParagraph"/>
        <w:rPr>
          <w:rFonts w:ascii="Arial" w:hAnsi="Arial" w:cs="Arial"/>
          <w:sz w:val="36"/>
          <w:szCs w:val="36"/>
        </w:rPr>
      </w:pPr>
    </w:p>
    <w:p w:rsidR="007F662F" w:rsidRDefault="007F662F" w:rsidP="003348FF">
      <w:pPr>
        <w:jc w:val="center"/>
        <w:rPr>
          <w:rFonts w:ascii="Arial" w:hAnsi="Arial" w:cs="Arial"/>
          <w:sz w:val="36"/>
          <w:szCs w:val="36"/>
        </w:rPr>
      </w:pPr>
    </w:p>
    <w:p w:rsidR="007F662F" w:rsidRDefault="007F662F" w:rsidP="003348FF">
      <w:pPr>
        <w:jc w:val="center"/>
        <w:rPr>
          <w:rFonts w:ascii="Arial" w:hAnsi="Arial" w:cs="Arial"/>
          <w:sz w:val="36"/>
          <w:szCs w:val="36"/>
        </w:rPr>
      </w:pPr>
    </w:p>
    <w:p w:rsidR="007F662F" w:rsidRDefault="007F662F" w:rsidP="003348FF">
      <w:pPr>
        <w:jc w:val="center"/>
        <w:rPr>
          <w:rFonts w:ascii="Arial" w:hAnsi="Arial" w:cs="Arial"/>
          <w:sz w:val="36"/>
          <w:szCs w:val="36"/>
        </w:rPr>
      </w:pPr>
    </w:p>
    <w:p w:rsidR="003348FF" w:rsidRDefault="003348FF" w:rsidP="003348FF">
      <w:pPr>
        <w:jc w:val="center"/>
        <w:rPr>
          <w:rFonts w:ascii="Arial" w:hAnsi="Arial" w:cs="Arial"/>
          <w:sz w:val="36"/>
          <w:szCs w:val="36"/>
        </w:rPr>
      </w:pPr>
      <w:r>
        <w:rPr>
          <w:rFonts w:ascii="Arial" w:hAnsi="Arial" w:cs="Arial"/>
          <w:sz w:val="36"/>
          <w:szCs w:val="36"/>
        </w:rPr>
        <w:lastRenderedPageBreak/>
        <w:t>Slide 30</w:t>
      </w:r>
    </w:p>
    <w:p w:rsidR="00066C25" w:rsidRDefault="00CD400E" w:rsidP="00066C25">
      <w:pPr>
        <w:rPr>
          <w:rFonts w:ascii="Arial" w:hAnsi="Arial" w:cs="Arial"/>
          <w:sz w:val="36"/>
          <w:szCs w:val="36"/>
        </w:rPr>
      </w:pPr>
      <w:r>
        <w:rPr>
          <w:rFonts w:ascii="Arial" w:hAnsi="Arial" w:cs="Arial"/>
          <w:sz w:val="36"/>
          <w:szCs w:val="36"/>
        </w:rPr>
        <w:t xml:space="preserve">Employment Services </w:t>
      </w:r>
    </w:p>
    <w:p w:rsidR="00CD400E" w:rsidRPr="00CD400E" w:rsidRDefault="00CD400E" w:rsidP="00CD400E">
      <w:pPr>
        <w:rPr>
          <w:rFonts w:ascii="Arial" w:hAnsi="Arial" w:cs="Arial"/>
          <w:sz w:val="36"/>
          <w:szCs w:val="36"/>
        </w:rPr>
      </w:pPr>
      <w:r w:rsidRPr="00CD400E">
        <w:rPr>
          <w:rFonts w:ascii="Arial" w:hAnsi="Arial" w:cs="Arial"/>
          <w:sz w:val="36"/>
          <w:szCs w:val="36"/>
        </w:rPr>
        <w:t>JOB DRIVEN PROGRAMS</w:t>
      </w:r>
    </w:p>
    <w:p w:rsidR="00CD400E" w:rsidRPr="00CD400E" w:rsidRDefault="00CD400E" w:rsidP="00CD400E">
      <w:pPr>
        <w:pStyle w:val="ListParagraph"/>
        <w:numPr>
          <w:ilvl w:val="0"/>
          <w:numId w:val="18"/>
        </w:numPr>
        <w:rPr>
          <w:rFonts w:ascii="Arial" w:hAnsi="Arial" w:cs="Arial"/>
          <w:sz w:val="36"/>
          <w:szCs w:val="36"/>
        </w:rPr>
      </w:pPr>
      <w:r w:rsidRPr="00CD400E">
        <w:rPr>
          <w:rFonts w:ascii="Arial" w:hAnsi="Arial" w:cs="Arial"/>
          <w:sz w:val="36"/>
          <w:szCs w:val="36"/>
        </w:rPr>
        <w:t xml:space="preserve">Aid Consumers with Job Applications </w:t>
      </w:r>
    </w:p>
    <w:p w:rsidR="00CD400E" w:rsidRPr="00CD400E" w:rsidRDefault="00CD400E" w:rsidP="00CD400E">
      <w:pPr>
        <w:pStyle w:val="ListParagraph"/>
        <w:numPr>
          <w:ilvl w:val="0"/>
          <w:numId w:val="18"/>
        </w:numPr>
        <w:rPr>
          <w:rFonts w:ascii="Arial" w:hAnsi="Arial" w:cs="Arial"/>
          <w:sz w:val="36"/>
          <w:szCs w:val="36"/>
        </w:rPr>
      </w:pPr>
      <w:r w:rsidRPr="00CD400E">
        <w:rPr>
          <w:rFonts w:ascii="Arial" w:hAnsi="Arial" w:cs="Arial"/>
          <w:sz w:val="36"/>
          <w:szCs w:val="36"/>
        </w:rPr>
        <w:t>Summer Internship Program</w:t>
      </w:r>
    </w:p>
    <w:p w:rsidR="00CD400E" w:rsidRDefault="00CD400E" w:rsidP="00CD400E">
      <w:pPr>
        <w:pStyle w:val="ListParagraph"/>
        <w:numPr>
          <w:ilvl w:val="0"/>
          <w:numId w:val="18"/>
        </w:numPr>
        <w:rPr>
          <w:rFonts w:ascii="Arial" w:hAnsi="Arial" w:cs="Arial"/>
          <w:sz w:val="36"/>
          <w:szCs w:val="36"/>
        </w:rPr>
      </w:pPr>
      <w:r w:rsidRPr="00CD400E">
        <w:rPr>
          <w:rFonts w:ascii="Arial" w:hAnsi="Arial" w:cs="Arial"/>
          <w:sz w:val="36"/>
          <w:szCs w:val="36"/>
        </w:rPr>
        <w:t>Virtual Mentoring Program</w:t>
      </w:r>
    </w:p>
    <w:p w:rsidR="00CD400E" w:rsidRPr="00CD400E" w:rsidRDefault="00CD400E" w:rsidP="00CD400E">
      <w:pPr>
        <w:pStyle w:val="ListParagraph"/>
        <w:rPr>
          <w:rFonts w:ascii="Arial" w:hAnsi="Arial" w:cs="Arial"/>
          <w:sz w:val="36"/>
          <w:szCs w:val="36"/>
        </w:rPr>
      </w:pPr>
    </w:p>
    <w:p w:rsidR="00C155CD" w:rsidRDefault="00C155CD" w:rsidP="003348FF">
      <w:pPr>
        <w:jc w:val="center"/>
        <w:rPr>
          <w:rFonts w:ascii="Arial" w:hAnsi="Arial" w:cs="Arial"/>
          <w:sz w:val="36"/>
          <w:szCs w:val="36"/>
        </w:rPr>
      </w:pPr>
      <w:r>
        <w:rPr>
          <w:rFonts w:ascii="Arial" w:hAnsi="Arial" w:cs="Arial"/>
          <w:sz w:val="36"/>
          <w:szCs w:val="36"/>
        </w:rPr>
        <w:t>Slide 31</w:t>
      </w:r>
    </w:p>
    <w:p w:rsidR="00C155CD" w:rsidRDefault="00907DC9" w:rsidP="00907DC9">
      <w:pPr>
        <w:rPr>
          <w:rFonts w:ascii="Arial" w:hAnsi="Arial" w:cs="Arial"/>
          <w:sz w:val="36"/>
          <w:szCs w:val="36"/>
        </w:rPr>
      </w:pPr>
      <w:r>
        <w:rPr>
          <w:rFonts w:ascii="Arial" w:hAnsi="Arial" w:cs="Arial"/>
          <w:sz w:val="36"/>
          <w:szCs w:val="36"/>
        </w:rPr>
        <w:t>Employment Services</w:t>
      </w:r>
    </w:p>
    <w:p w:rsidR="00907DC9" w:rsidRPr="00907DC9" w:rsidRDefault="00907DC9" w:rsidP="00907DC9">
      <w:pPr>
        <w:rPr>
          <w:rFonts w:ascii="Arial" w:hAnsi="Arial" w:cs="Arial"/>
          <w:sz w:val="36"/>
          <w:szCs w:val="36"/>
        </w:rPr>
      </w:pPr>
      <w:r w:rsidRPr="00907DC9">
        <w:rPr>
          <w:rFonts w:ascii="Arial" w:hAnsi="Arial" w:cs="Arial"/>
          <w:sz w:val="36"/>
          <w:szCs w:val="36"/>
        </w:rPr>
        <w:t>JOB DRIVEN PROGRAMS</w:t>
      </w:r>
    </w:p>
    <w:p w:rsidR="00907DC9" w:rsidRPr="00907DC9" w:rsidRDefault="00907DC9" w:rsidP="00907DC9">
      <w:pPr>
        <w:pStyle w:val="ListParagraph"/>
        <w:numPr>
          <w:ilvl w:val="0"/>
          <w:numId w:val="19"/>
        </w:numPr>
        <w:rPr>
          <w:rFonts w:ascii="Arial" w:hAnsi="Arial" w:cs="Arial"/>
          <w:sz w:val="36"/>
          <w:szCs w:val="36"/>
        </w:rPr>
      </w:pPr>
      <w:r w:rsidRPr="00907DC9">
        <w:rPr>
          <w:rFonts w:ascii="Arial" w:hAnsi="Arial" w:cs="Arial"/>
          <w:sz w:val="36"/>
          <w:szCs w:val="36"/>
        </w:rPr>
        <w:t>Mock Interviews</w:t>
      </w:r>
    </w:p>
    <w:p w:rsidR="00907DC9" w:rsidRPr="00907DC9" w:rsidRDefault="00907DC9" w:rsidP="00907DC9">
      <w:pPr>
        <w:pStyle w:val="ListParagraph"/>
        <w:numPr>
          <w:ilvl w:val="0"/>
          <w:numId w:val="19"/>
        </w:numPr>
        <w:rPr>
          <w:rFonts w:ascii="Arial" w:hAnsi="Arial" w:cs="Arial"/>
          <w:sz w:val="36"/>
          <w:szCs w:val="36"/>
        </w:rPr>
      </w:pPr>
      <w:r w:rsidRPr="00907DC9">
        <w:rPr>
          <w:rFonts w:ascii="Arial" w:hAnsi="Arial" w:cs="Arial"/>
          <w:sz w:val="36"/>
          <w:szCs w:val="36"/>
        </w:rPr>
        <w:t>Moving October Job Fair to a Virtual Job Fair</w:t>
      </w:r>
    </w:p>
    <w:p w:rsidR="00907DC9" w:rsidRPr="00907DC9" w:rsidRDefault="00907DC9" w:rsidP="00907DC9">
      <w:pPr>
        <w:pStyle w:val="ListParagraph"/>
        <w:numPr>
          <w:ilvl w:val="0"/>
          <w:numId w:val="19"/>
        </w:numPr>
        <w:rPr>
          <w:rFonts w:ascii="Arial" w:hAnsi="Arial" w:cs="Arial"/>
          <w:sz w:val="36"/>
          <w:szCs w:val="36"/>
        </w:rPr>
      </w:pPr>
      <w:r w:rsidRPr="00907DC9">
        <w:rPr>
          <w:rFonts w:ascii="Arial" w:hAnsi="Arial" w:cs="Arial"/>
          <w:sz w:val="36"/>
          <w:szCs w:val="36"/>
        </w:rPr>
        <w:t xml:space="preserve">Employment Now initiative – CHA and MEE </w:t>
      </w:r>
    </w:p>
    <w:p w:rsidR="00907DC9" w:rsidRDefault="00907DC9" w:rsidP="00907DC9">
      <w:pPr>
        <w:pStyle w:val="ListParagraph"/>
        <w:numPr>
          <w:ilvl w:val="0"/>
          <w:numId w:val="19"/>
        </w:numPr>
        <w:rPr>
          <w:rFonts w:ascii="Arial" w:hAnsi="Arial" w:cs="Arial"/>
          <w:sz w:val="36"/>
          <w:szCs w:val="36"/>
        </w:rPr>
      </w:pPr>
      <w:r w:rsidRPr="00907DC9">
        <w:rPr>
          <w:rFonts w:ascii="Arial" w:hAnsi="Arial" w:cs="Arial"/>
          <w:sz w:val="36"/>
          <w:szCs w:val="36"/>
        </w:rPr>
        <w:t>Continue to Reach out and Engage with Employers</w:t>
      </w:r>
    </w:p>
    <w:p w:rsidR="00907DC9" w:rsidRPr="00907DC9" w:rsidRDefault="00907DC9" w:rsidP="00907DC9">
      <w:pPr>
        <w:pStyle w:val="ListParagraph"/>
        <w:rPr>
          <w:rFonts w:ascii="Arial" w:hAnsi="Arial" w:cs="Arial"/>
          <w:sz w:val="36"/>
          <w:szCs w:val="36"/>
        </w:rPr>
      </w:pPr>
    </w:p>
    <w:p w:rsidR="00C155CD" w:rsidRDefault="00C155CD" w:rsidP="003348FF">
      <w:pPr>
        <w:jc w:val="center"/>
        <w:rPr>
          <w:rFonts w:ascii="Arial" w:hAnsi="Arial" w:cs="Arial"/>
          <w:sz w:val="36"/>
          <w:szCs w:val="36"/>
        </w:rPr>
      </w:pPr>
      <w:r>
        <w:rPr>
          <w:rFonts w:ascii="Arial" w:hAnsi="Arial" w:cs="Arial"/>
          <w:sz w:val="36"/>
          <w:szCs w:val="36"/>
        </w:rPr>
        <w:t>Slide 32</w:t>
      </w:r>
    </w:p>
    <w:p w:rsidR="003B4E33" w:rsidRPr="003B4E33" w:rsidRDefault="003B4E33" w:rsidP="003B4E33">
      <w:pPr>
        <w:rPr>
          <w:rFonts w:ascii="Arial" w:hAnsi="Arial" w:cs="Arial"/>
          <w:sz w:val="36"/>
          <w:szCs w:val="36"/>
        </w:rPr>
      </w:pPr>
      <w:r w:rsidRPr="003B4E33">
        <w:rPr>
          <w:rFonts w:ascii="Arial" w:hAnsi="Arial" w:cs="Arial"/>
          <w:sz w:val="36"/>
          <w:szCs w:val="36"/>
        </w:rPr>
        <w:t>Children’s</w:t>
      </w:r>
      <w:r>
        <w:rPr>
          <w:rFonts w:ascii="Arial" w:hAnsi="Arial" w:cs="Arial"/>
          <w:sz w:val="36"/>
          <w:szCs w:val="36"/>
        </w:rPr>
        <w:t xml:space="preserve"> </w:t>
      </w:r>
      <w:r w:rsidRPr="003B4E33">
        <w:rPr>
          <w:rFonts w:ascii="Arial" w:hAnsi="Arial" w:cs="Arial"/>
          <w:sz w:val="36"/>
          <w:szCs w:val="36"/>
        </w:rPr>
        <w:t>Services</w:t>
      </w:r>
    </w:p>
    <w:p w:rsidR="003B4E33" w:rsidRPr="003B4E33" w:rsidRDefault="003B4E33" w:rsidP="003B4E33">
      <w:pPr>
        <w:rPr>
          <w:rFonts w:ascii="Arial" w:hAnsi="Arial" w:cs="Arial"/>
          <w:sz w:val="36"/>
          <w:szCs w:val="36"/>
        </w:rPr>
      </w:pPr>
      <w:r w:rsidRPr="003B4E33">
        <w:rPr>
          <w:rFonts w:ascii="Arial" w:hAnsi="Arial" w:cs="Arial"/>
          <w:sz w:val="36"/>
          <w:szCs w:val="36"/>
        </w:rPr>
        <w:t>Susan Lavin</w:t>
      </w:r>
    </w:p>
    <w:p w:rsidR="00C155CD" w:rsidRDefault="003B4E33" w:rsidP="003B4E33">
      <w:pPr>
        <w:rPr>
          <w:rFonts w:ascii="Arial" w:hAnsi="Arial" w:cs="Arial"/>
          <w:sz w:val="36"/>
          <w:szCs w:val="36"/>
        </w:rPr>
      </w:pPr>
      <w:r w:rsidRPr="003B4E33">
        <w:rPr>
          <w:rFonts w:ascii="Arial" w:hAnsi="Arial" w:cs="Arial"/>
          <w:sz w:val="36"/>
          <w:szCs w:val="36"/>
        </w:rPr>
        <w:t>Director of Programs</w:t>
      </w:r>
    </w:p>
    <w:p w:rsidR="00C155CD" w:rsidRDefault="00C155CD" w:rsidP="003348FF">
      <w:pPr>
        <w:jc w:val="center"/>
        <w:rPr>
          <w:rFonts w:ascii="Arial" w:hAnsi="Arial" w:cs="Arial"/>
          <w:sz w:val="36"/>
          <w:szCs w:val="36"/>
        </w:rPr>
      </w:pPr>
      <w:r>
        <w:rPr>
          <w:rFonts w:ascii="Arial" w:hAnsi="Arial" w:cs="Arial"/>
          <w:sz w:val="36"/>
          <w:szCs w:val="36"/>
        </w:rPr>
        <w:t>Slide 33</w:t>
      </w:r>
    </w:p>
    <w:p w:rsidR="00036B91" w:rsidRDefault="00036B91" w:rsidP="00036B91">
      <w:pPr>
        <w:rPr>
          <w:rFonts w:ascii="Arial" w:hAnsi="Arial" w:cs="Arial"/>
          <w:sz w:val="36"/>
          <w:szCs w:val="36"/>
        </w:rPr>
      </w:pPr>
      <w:r>
        <w:rPr>
          <w:rFonts w:ascii="Arial" w:hAnsi="Arial" w:cs="Arial"/>
          <w:sz w:val="36"/>
          <w:szCs w:val="36"/>
        </w:rPr>
        <w:t>Children’s Services- Overview</w:t>
      </w:r>
    </w:p>
    <w:p w:rsidR="00036B91" w:rsidRPr="00036B91" w:rsidRDefault="00036B91" w:rsidP="00036B91">
      <w:pPr>
        <w:rPr>
          <w:rFonts w:ascii="Arial" w:hAnsi="Arial" w:cs="Arial"/>
          <w:sz w:val="36"/>
          <w:szCs w:val="36"/>
        </w:rPr>
      </w:pPr>
      <w:r w:rsidRPr="00036B91">
        <w:rPr>
          <w:rFonts w:ascii="Arial" w:hAnsi="Arial" w:cs="Arial"/>
          <w:sz w:val="36"/>
          <w:szCs w:val="36"/>
        </w:rPr>
        <w:t>Children’s Social Workers (CSW’s) promote the</w:t>
      </w:r>
    </w:p>
    <w:p w:rsidR="00036B91" w:rsidRPr="00036B91" w:rsidRDefault="00036B91" w:rsidP="00036B91">
      <w:pPr>
        <w:rPr>
          <w:rFonts w:ascii="Arial" w:hAnsi="Arial" w:cs="Arial"/>
          <w:sz w:val="36"/>
          <w:szCs w:val="36"/>
        </w:rPr>
      </w:pPr>
      <w:r w:rsidRPr="00036B91">
        <w:rPr>
          <w:rFonts w:ascii="Arial" w:hAnsi="Arial" w:cs="Arial"/>
          <w:sz w:val="36"/>
          <w:szCs w:val="36"/>
        </w:rPr>
        <w:t>education and wellness of legally blind children and</w:t>
      </w:r>
    </w:p>
    <w:p w:rsidR="00036B91" w:rsidRPr="00036B91" w:rsidRDefault="00036B91" w:rsidP="00036B91">
      <w:pPr>
        <w:rPr>
          <w:rFonts w:ascii="Arial" w:hAnsi="Arial" w:cs="Arial"/>
          <w:sz w:val="36"/>
          <w:szCs w:val="36"/>
        </w:rPr>
      </w:pPr>
      <w:r w:rsidRPr="00036B91">
        <w:rPr>
          <w:rFonts w:ascii="Arial" w:hAnsi="Arial" w:cs="Arial"/>
          <w:sz w:val="36"/>
          <w:szCs w:val="36"/>
        </w:rPr>
        <w:lastRenderedPageBreak/>
        <w:t>their families by providing:</w:t>
      </w:r>
    </w:p>
    <w:p w:rsidR="00036B91" w:rsidRPr="00036B91" w:rsidRDefault="00036B91" w:rsidP="00036B91">
      <w:pPr>
        <w:pStyle w:val="ListParagraph"/>
        <w:numPr>
          <w:ilvl w:val="0"/>
          <w:numId w:val="20"/>
        </w:numPr>
        <w:rPr>
          <w:rFonts w:ascii="Arial" w:hAnsi="Arial" w:cs="Arial"/>
          <w:sz w:val="36"/>
          <w:szCs w:val="36"/>
        </w:rPr>
      </w:pPr>
      <w:r w:rsidRPr="00036B91">
        <w:rPr>
          <w:rFonts w:ascii="Arial" w:hAnsi="Arial" w:cs="Arial"/>
          <w:sz w:val="36"/>
          <w:szCs w:val="36"/>
        </w:rPr>
        <w:t>Case management</w:t>
      </w:r>
    </w:p>
    <w:p w:rsidR="00036B91" w:rsidRPr="00036B91" w:rsidRDefault="00036B91" w:rsidP="00036B91">
      <w:pPr>
        <w:pStyle w:val="ListParagraph"/>
        <w:numPr>
          <w:ilvl w:val="0"/>
          <w:numId w:val="20"/>
        </w:numPr>
        <w:rPr>
          <w:rFonts w:ascii="Arial" w:hAnsi="Arial" w:cs="Arial"/>
          <w:sz w:val="36"/>
          <w:szCs w:val="36"/>
        </w:rPr>
      </w:pPr>
      <w:r w:rsidRPr="00036B91">
        <w:rPr>
          <w:rFonts w:ascii="Arial" w:hAnsi="Arial" w:cs="Arial"/>
          <w:sz w:val="36"/>
          <w:szCs w:val="36"/>
        </w:rPr>
        <w:t xml:space="preserve">Educational advocacy and parental support </w:t>
      </w:r>
      <w:r w:rsidRPr="00036B91">
        <w:rPr>
          <w:rFonts w:ascii="Arial" w:hAnsi="Arial" w:cs="Arial"/>
          <w:sz w:val="36"/>
          <w:szCs w:val="36"/>
        </w:rPr>
        <w:br/>
        <w:t>through the special education process</w:t>
      </w:r>
    </w:p>
    <w:p w:rsidR="00036B91" w:rsidRPr="00036B91" w:rsidRDefault="00036B91" w:rsidP="00036B91">
      <w:pPr>
        <w:pStyle w:val="ListParagraph"/>
        <w:numPr>
          <w:ilvl w:val="0"/>
          <w:numId w:val="20"/>
        </w:numPr>
        <w:rPr>
          <w:rFonts w:ascii="Arial" w:hAnsi="Arial" w:cs="Arial"/>
          <w:sz w:val="36"/>
          <w:szCs w:val="36"/>
        </w:rPr>
      </w:pPr>
      <w:r w:rsidRPr="00036B91">
        <w:rPr>
          <w:rFonts w:ascii="Arial" w:hAnsi="Arial" w:cs="Arial"/>
          <w:sz w:val="36"/>
          <w:szCs w:val="36"/>
        </w:rPr>
        <w:t>Socialization and recreational* opportunities,</w:t>
      </w:r>
    </w:p>
    <w:p w:rsidR="00036B91" w:rsidRPr="00036B91" w:rsidRDefault="00036B91" w:rsidP="00036B91">
      <w:pPr>
        <w:pStyle w:val="ListParagraph"/>
        <w:numPr>
          <w:ilvl w:val="0"/>
          <w:numId w:val="20"/>
        </w:numPr>
        <w:rPr>
          <w:rFonts w:ascii="Arial" w:hAnsi="Arial" w:cs="Arial"/>
          <w:sz w:val="36"/>
          <w:szCs w:val="36"/>
        </w:rPr>
      </w:pPr>
      <w:r w:rsidRPr="00036B91">
        <w:rPr>
          <w:rFonts w:ascii="Arial" w:hAnsi="Arial" w:cs="Arial"/>
          <w:sz w:val="36"/>
          <w:szCs w:val="36"/>
        </w:rPr>
        <w:t>Information and referral for a variety of services and benefits</w:t>
      </w:r>
    </w:p>
    <w:p w:rsidR="00C155CD" w:rsidRDefault="00C155CD" w:rsidP="00C155CD">
      <w:pPr>
        <w:jc w:val="center"/>
        <w:rPr>
          <w:rFonts w:ascii="Arial" w:hAnsi="Arial" w:cs="Arial"/>
          <w:sz w:val="36"/>
          <w:szCs w:val="36"/>
        </w:rPr>
      </w:pPr>
      <w:r>
        <w:rPr>
          <w:rFonts w:ascii="Arial" w:hAnsi="Arial" w:cs="Arial"/>
          <w:sz w:val="36"/>
          <w:szCs w:val="36"/>
        </w:rPr>
        <w:t xml:space="preserve">Slide 34 </w:t>
      </w:r>
    </w:p>
    <w:p w:rsidR="00D420FF" w:rsidRDefault="00D420FF" w:rsidP="00D420FF">
      <w:pPr>
        <w:rPr>
          <w:rFonts w:ascii="Arial" w:hAnsi="Arial" w:cs="Arial"/>
          <w:sz w:val="36"/>
          <w:szCs w:val="36"/>
        </w:rPr>
      </w:pPr>
      <w:r>
        <w:rPr>
          <w:rFonts w:ascii="Arial" w:hAnsi="Arial" w:cs="Arial"/>
          <w:sz w:val="36"/>
          <w:szCs w:val="36"/>
        </w:rPr>
        <w:t>Children’s Services- Overview</w:t>
      </w:r>
    </w:p>
    <w:p w:rsidR="00D420FF" w:rsidRPr="00D420FF" w:rsidRDefault="00D420FF" w:rsidP="00D420FF">
      <w:pPr>
        <w:pStyle w:val="ListParagraph"/>
        <w:numPr>
          <w:ilvl w:val="0"/>
          <w:numId w:val="21"/>
        </w:numPr>
        <w:rPr>
          <w:rFonts w:ascii="Arial" w:hAnsi="Arial" w:cs="Arial"/>
          <w:sz w:val="36"/>
          <w:szCs w:val="36"/>
        </w:rPr>
      </w:pPr>
      <w:r w:rsidRPr="00D420FF">
        <w:rPr>
          <w:rFonts w:ascii="Arial" w:hAnsi="Arial" w:cs="Arial"/>
          <w:sz w:val="36"/>
          <w:szCs w:val="36"/>
        </w:rPr>
        <w:t>Information and referral for a variety of services and benefits</w:t>
      </w:r>
    </w:p>
    <w:p w:rsidR="00D420FF" w:rsidRPr="00D420FF" w:rsidRDefault="00D420FF" w:rsidP="00D420FF">
      <w:pPr>
        <w:pStyle w:val="ListParagraph"/>
        <w:numPr>
          <w:ilvl w:val="0"/>
          <w:numId w:val="21"/>
        </w:numPr>
        <w:rPr>
          <w:rFonts w:ascii="Arial" w:hAnsi="Arial" w:cs="Arial"/>
          <w:sz w:val="36"/>
          <w:szCs w:val="36"/>
        </w:rPr>
      </w:pPr>
      <w:r w:rsidRPr="00D420FF">
        <w:rPr>
          <w:rFonts w:ascii="Arial" w:hAnsi="Arial" w:cs="Arial"/>
          <w:sz w:val="36"/>
          <w:szCs w:val="36"/>
        </w:rPr>
        <w:t>Assistance and advocacy in accessing public benefits and in-home support services</w:t>
      </w:r>
    </w:p>
    <w:p w:rsidR="00D420FF" w:rsidRPr="00D420FF" w:rsidRDefault="00D420FF" w:rsidP="00D420FF">
      <w:pPr>
        <w:pStyle w:val="ListParagraph"/>
        <w:numPr>
          <w:ilvl w:val="0"/>
          <w:numId w:val="21"/>
        </w:numPr>
        <w:rPr>
          <w:rFonts w:ascii="Arial" w:hAnsi="Arial" w:cs="Arial"/>
          <w:sz w:val="36"/>
          <w:szCs w:val="36"/>
        </w:rPr>
      </w:pPr>
      <w:r w:rsidRPr="00D420FF">
        <w:rPr>
          <w:rFonts w:ascii="Arial" w:hAnsi="Arial" w:cs="Arial"/>
          <w:sz w:val="36"/>
          <w:szCs w:val="36"/>
        </w:rPr>
        <w:t>Respite* and flexible family supports*</w:t>
      </w:r>
    </w:p>
    <w:p w:rsidR="00D420FF" w:rsidRPr="00D420FF" w:rsidRDefault="00D420FF" w:rsidP="00D420FF">
      <w:pPr>
        <w:pStyle w:val="ListParagraph"/>
        <w:numPr>
          <w:ilvl w:val="0"/>
          <w:numId w:val="21"/>
        </w:numPr>
        <w:rPr>
          <w:rFonts w:ascii="Arial" w:hAnsi="Arial" w:cs="Arial"/>
          <w:sz w:val="36"/>
          <w:szCs w:val="36"/>
        </w:rPr>
      </w:pPr>
      <w:r w:rsidRPr="00D420FF">
        <w:rPr>
          <w:rFonts w:ascii="Arial" w:hAnsi="Arial" w:cs="Arial"/>
          <w:sz w:val="36"/>
          <w:szCs w:val="36"/>
        </w:rPr>
        <w:t>Certifications for the Talking Book Library</w:t>
      </w:r>
    </w:p>
    <w:p w:rsidR="00D420FF" w:rsidRPr="00D420FF" w:rsidRDefault="00D420FF" w:rsidP="00D420FF">
      <w:pPr>
        <w:rPr>
          <w:rFonts w:ascii="Arial" w:hAnsi="Arial" w:cs="Arial"/>
          <w:sz w:val="36"/>
          <w:szCs w:val="36"/>
        </w:rPr>
      </w:pPr>
    </w:p>
    <w:p w:rsidR="00036B91" w:rsidRDefault="00D420FF" w:rsidP="00D420FF">
      <w:pPr>
        <w:rPr>
          <w:rFonts w:ascii="Arial" w:hAnsi="Arial" w:cs="Arial"/>
          <w:sz w:val="36"/>
          <w:szCs w:val="36"/>
        </w:rPr>
      </w:pPr>
      <w:r w:rsidRPr="00D420FF">
        <w:rPr>
          <w:rFonts w:ascii="Arial" w:hAnsi="Arial" w:cs="Arial"/>
          <w:sz w:val="36"/>
          <w:szCs w:val="36"/>
        </w:rPr>
        <w:t>*Title XX/income eligibility applies. These are promulgated yearly based on 200% of the Federal Poverty Guidelines.</w:t>
      </w:r>
    </w:p>
    <w:p w:rsidR="00D420FF" w:rsidRDefault="00D420FF" w:rsidP="00D420FF">
      <w:pPr>
        <w:rPr>
          <w:rFonts w:ascii="Arial" w:hAnsi="Arial" w:cs="Arial"/>
          <w:sz w:val="36"/>
          <w:szCs w:val="36"/>
        </w:rPr>
      </w:pPr>
    </w:p>
    <w:p w:rsidR="00C155CD" w:rsidRDefault="00C155CD" w:rsidP="00C155CD">
      <w:pPr>
        <w:jc w:val="center"/>
        <w:rPr>
          <w:rFonts w:ascii="Arial" w:hAnsi="Arial" w:cs="Arial"/>
          <w:sz w:val="36"/>
          <w:szCs w:val="36"/>
        </w:rPr>
      </w:pPr>
      <w:r>
        <w:rPr>
          <w:rFonts w:ascii="Arial" w:hAnsi="Arial" w:cs="Arial"/>
          <w:sz w:val="36"/>
          <w:szCs w:val="36"/>
        </w:rPr>
        <w:t>Slide 35</w:t>
      </w:r>
    </w:p>
    <w:p w:rsidR="00321E8F" w:rsidRDefault="00321E8F" w:rsidP="00321E8F">
      <w:pPr>
        <w:rPr>
          <w:rFonts w:ascii="Arial" w:hAnsi="Arial" w:cs="Arial"/>
          <w:sz w:val="36"/>
          <w:szCs w:val="36"/>
        </w:rPr>
      </w:pPr>
      <w:r>
        <w:rPr>
          <w:rFonts w:ascii="Arial" w:hAnsi="Arial" w:cs="Arial"/>
          <w:sz w:val="36"/>
          <w:szCs w:val="36"/>
        </w:rPr>
        <w:t>Children’s Services- Overview</w:t>
      </w:r>
    </w:p>
    <w:p w:rsidR="003B1D68" w:rsidRDefault="003B1D68" w:rsidP="00321E8F">
      <w:pPr>
        <w:rPr>
          <w:rFonts w:ascii="Arial" w:hAnsi="Arial" w:cs="Arial"/>
          <w:sz w:val="36"/>
          <w:szCs w:val="36"/>
        </w:rPr>
      </w:pPr>
      <w:r>
        <w:rPr>
          <w:rFonts w:ascii="Arial" w:hAnsi="Arial" w:cs="Arial"/>
          <w:sz w:val="36"/>
          <w:szCs w:val="36"/>
        </w:rPr>
        <w:t xml:space="preserve">MCB Registry: Age 0 -14 </w:t>
      </w:r>
    </w:p>
    <w:p w:rsidR="003B1D68" w:rsidRDefault="00351B88" w:rsidP="00321E8F">
      <w:pPr>
        <w:rPr>
          <w:rFonts w:ascii="Arial" w:hAnsi="Arial" w:cs="Arial"/>
          <w:sz w:val="36"/>
          <w:szCs w:val="36"/>
        </w:rPr>
      </w:pPr>
      <w:r>
        <w:rPr>
          <w:rFonts w:ascii="Arial" w:hAnsi="Arial" w:cs="Arial"/>
          <w:sz w:val="36"/>
          <w:szCs w:val="36"/>
        </w:rPr>
        <w:t xml:space="preserve">Table with 8 rows and two columns. </w:t>
      </w:r>
      <w:r w:rsidR="003B1D68">
        <w:rPr>
          <w:rFonts w:ascii="Arial" w:hAnsi="Arial" w:cs="Arial"/>
          <w:sz w:val="36"/>
          <w:szCs w:val="36"/>
        </w:rPr>
        <w:t>First column: Region</w:t>
      </w:r>
      <w:r w:rsidR="00134EE4">
        <w:rPr>
          <w:rFonts w:ascii="Arial" w:hAnsi="Arial" w:cs="Arial"/>
          <w:sz w:val="36"/>
          <w:szCs w:val="36"/>
        </w:rPr>
        <w:t>,</w:t>
      </w:r>
      <w:r w:rsidR="003B1D68">
        <w:rPr>
          <w:rFonts w:ascii="Arial" w:hAnsi="Arial" w:cs="Arial"/>
          <w:sz w:val="36"/>
          <w:szCs w:val="36"/>
        </w:rPr>
        <w:t xml:space="preserve"> </w:t>
      </w:r>
      <w:r w:rsidR="00134EE4">
        <w:rPr>
          <w:rFonts w:ascii="Arial" w:hAnsi="Arial" w:cs="Arial"/>
          <w:sz w:val="36"/>
          <w:szCs w:val="36"/>
        </w:rPr>
        <w:t>and s</w:t>
      </w:r>
      <w:r w:rsidR="003B1D68">
        <w:rPr>
          <w:rFonts w:ascii="Arial" w:hAnsi="Arial" w:cs="Arial"/>
          <w:sz w:val="36"/>
          <w:szCs w:val="36"/>
        </w:rPr>
        <w:t xml:space="preserve">econd column: # of INDIVIDUALS </w:t>
      </w:r>
    </w:p>
    <w:p w:rsidR="003B1D68" w:rsidRDefault="003B1D68" w:rsidP="00321E8F">
      <w:pPr>
        <w:rPr>
          <w:rFonts w:ascii="Arial" w:hAnsi="Arial" w:cs="Arial"/>
          <w:sz w:val="36"/>
          <w:szCs w:val="36"/>
        </w:rPr>
      </w:pPr>
      <w:r>
        <w:rPr>
          <w:rFonts w:ascii="Arial" w:hAnsi="Arial" w:cs="Arial"/>
          <w:sz w:val="36"/>
          <w:szCs w:val="36"/>
        </w:rPr>
        <w:lastRenderedPageBreak/>
        <w:t xml:space="preserve">Western MA – 1: 180 individuals </w:t>
      </w:r>
    </w:p>
    <w:p w:rsidR="003B1D68" w:rsidRDefault="003B1D68" w:rsidP="00321E8F">
      <w:pPr>
        <w:rPr>
          <w:rFonts w:ascii="Arial" w:hAnsi="Arial" w:cs="Arial"/>
          <w:sz w:val="36"/>
          <w:szCs w:val="36"/>
        </w:rPr>
      </w:pPr>
      <w:r>
        <w:rPr>
          <w:rFonts w:ascii="Arial" w:hAnsi="Arial" w:cs="Arial"/>
          <w:sz w:val="36"/>
          <w:szCs w:val="36"/>
        </w:rPr>
        <w:t xml:space="preserve">Central MA – 2: 205 individuals </w:t>
      </w:r>
    </w:p>
    <w:p w:rsidR="003B1D68" w:rsidRDefault="003B1D68" w:rsidP="00321E8F">
      <w:pPr>
        <w:rPr>
          <w:rFonts w:ascii="Arial" w:hAnsi="Arial" w:cs="Arial"/>
          <w:sz w:val="36"/>
          <w:szCs w:val="36"/>
        </w:rPr>
      </w:pPr>
      <w:r>
        <w:rPr>
          <w:rFonts w:ascii="Arial" w:hAnsi="Arial" w:cs="Arial"/>
          <w:sz w:val="36"/>
          <w:szCs w:val="36"/>
        </w:rPr>
        <w:t xml:space="preserve">Northeast – 3: 231 individuals </w:t>
      </w:r>
    </w:p>
    <w:p w:rsidR="003B1D68" w:rsidRDefault="003B1D68" w:rsidP="00321E8F">
      <w:pPr>
        <w:rPr>
          <w:rFonts w:ascii="Arial" w:hAnsi="Arial" w:cs="Arial"/>
          <w:sz w:val="36"/>
          <w:szCs w:val="36"/>
        </w:rPr>
      </w:pPr>
      <w:r>
        <w:rPr>
          <w:rFonts w:ascii="Arial" w:hAnsi="Arial" w:cs="Arial"/>
          <w:sz w:val="36"/>
          <w:szCs w:val="36"/>
        </w:rPr>
        <w:t xml:space="preserve">Greater Boston – 4: 229 individuals </w:t>
      </w:r>
    </w:p>
    <w:p w:rsidR="003B1D68" w:rsidRDefault="003B1D68" w:rsidP="00321E8F">
      <w:pPr>
        <w:rPr>
          <w:rFonts w:ascii="Arial" w:hAnsi="Arial" w:cs="Arial"/>
          <w:sz w:val="36"/>
          <w:szCs w:val="36"/>
        </w:rPr>
      </w:pPr>
      <w:r>
        <w:rPr>
          <w:rFonts w:ascii="Arial" w:hAnsi="Arial" w:cs="Arial"/>
          <w:sz w:val="36"/>
          <w:szCs w:val="36"/>
        </w:rPr>
        <w:t xml:space="preserve">Southeast – 5: 188 individuals </w:t>
      </w:r>
    </w:p>
    <w:p w:rsidR="003B1D68" w:rsidRDefault="003B1D68" w:rsidP="00321E8F">
      <w:pPr>
        <w:rPr>
          <w:rFonts w:ascii="Arial" w:hAnsi="Arial" w:cs="Arial"/>
          <w:sz w:val="36"/>
          <w:szCs w:val="36"/>
        </w:rPr>
      </w:pPr>
      <w:r>
        <w:rPr>
          <w:rFonts w:ascii="Arial" w:hAnsi="Arial" w:cs="Arial"/>
          <w:sz w:val="36"/>
          <w:szCs w:val="36"/>
        </w:rPr>
        <w:t xml:space="preserve">Boston – 6: 187 individuals </w:t>
      </w:r>
    </w:p>
    <w:p w:rsidR="003B1D68" w:rsidRDefault="003B1D68" w:rsidP="00321E8F">
      <w:pPr>
        <w:rPr>
          <w:rFonts w:ascii="Arial" w:hAnsi="Arial" w:cs="Arial"/>
          <w:sz w:val="36"/>
          <w:szCs w:val="36"/>
        </w:rPr>
      </w:pPr>
      <w:r>
        <w:rPr>
          <w:rFonts w:ascii="Arial" w:hAnsi="Arial" w:cs="Arial"/>
          <w:sz w:val="36"/>
          <w:szCs w:val="36"/>
        </w:rPr>
        <w:t xml:space="preserve">Total: 1220 individuals </w:t>
      </w:r>
    </w:p>
    <w:p w:rsidR="00C155CD" w:rsidRDefault="00C155CD" w:rsidP="00C155CD">
      <w:pPr>
        <w:jc w:val="center"/>
        <w:rPr>
          <w:rFonts w:ascii="Arial" w:hAnsi="Arial" w:cs="Arial"/>
          <w:sz w:val="36"/>
          <w:szCs w:val="36"/>
        </w:rPr>
      </w:pPr>
      <w:r>
        <w:rPr>
          <w:rFonts w:ascii="Arial" w:hAnsi="Arial" w:cs="Arial"/>
          <w:sz w:val="36"/>
          <w:szCs w:val="36"/>
        </w:rPr>
        <w:t>Slide 36</w:t>
      </w:r>
    </w:p>
    <w:p w:rsidR="00321E8F" w:rsidRPr="00321E8F" w:rsidRDefault="00321E8F" w:rsidP="00321E8F">
      <w:pPr>
        <w:rPr>
          <w:rFonts w:ascii="Arial" w:hAnsi="Arial" w:cs="Arial"/>
          <w:sz w:val="36"/>
          <w:szCs w:val="36"/>
        </w:rPr>
      </w:pPr>
      <w:r w:rsidRPr="00321E8F">
        <w:rPr>
          <w:rFonts w:ascii="Arial" w:hAnsi="Arial" w:cs="Arial"/>
          <w:sz w:val="36"/>
          <w:szCs w:val="36"/>
        </w:rPr>
        <w:t>Older Independent</w:t>
      </w:r>
      <w:r>
        <w:rPr>
          <w:rFonts w:ascii="Arial" w:hAnsi="Arial" w:cs="Arial"/>
          <w:sz w:val="36"/>
          <w:szCs w:val="36"/>
        </w:rPr>
        <w:t xml:space="preserve"> </w:t>
      </w:r>
      <w:r w:rsidRPr="00321E8F">
        <w:rPr>
          <w:rFonts w:ascii="Arial" w:hAnsi="Arial" w:cs="Arial"/>
          <w:sz w:val="36"/>
          <w:szCs w:val="36"/>
        </w:rPr>
        <w:t>Blind (OIB)</w:t>
      </w:r>
    </w:p>
    <w:p w:rsidR="00321E8F" w:rsidRDefault="00321E8F" w:rsidP="00321E8F">
      <w:pPr>
        <w:rPr>
          <w:rFonts w:ascii="Arial" w:hAnsi="Arial" w:cs="Arial"/>
          <w:sz w:val="36"/>
          <w:szCs w:val="36"/>
        </w:rPr>
      </w:pPr>
      <w:r w:rsidRPr="00321E8F">
        <w:rPr>
          <w:rFonts w:ascii="Arial" w:hAnsi="Arial" w:cs="Arial"/>
          <w:sz w:val="36"/>
          <w:szCs w:val="36"/>
        </w:rPr>
        <w:t>Karen Hatcher</w:t>
      </w:r>
      <w:r>
        <w:rPr>
          <w:rFonts w:ascii="Arial" w:hAnsi="Arial" w:cs="Arial"/>
          <w:sz w:val="36"/>
          <w:szCs w:val="36"/>
        </w:rPr>
        <w:t xml:space="preserve"> </w:t>
      </w:r>
      <w:r w:rsidRPr="00321E8F">
        <w:rPr>
          <w:rFonts w:ascii="Arial" w:hAnsi="Arial" w:cs="Arial"/>
          <w:sz w:val="36"/>
          <w:szCs w:val="36"/>
        </w:rPr>
        <w:t>Director OIB</w:t>
      </w:r>
    </w:p>
    <w:p w:rsidR="00CF47EB" w:rsidRPr="00321E8F" w:rsidRDefault="00CF47EB" w:rsidP="00321E8F">
      <w:pPr>
        <w:rPr>
          <w:rFonts w:ascii="Arial" w:hAnsi="Arial" w:cs="Arial"/>
          <w:sz w:val="36"/>
          <w:szCs w:val="36"/>
        </w:rPr>
      </w:pPr>
    </w:p>
    <w:p w:rsidR="00C155CD" w:rsidRDefault="00C155CD" w:rsidP="00C155CD">
      <w:pPr>
        <w:jc w:val="center"/>
        <w:rPr>
          <w:rFonts w:ascii="Arial" w:hAnsi="Arial" w:cs="Arial"/>
          <w:sz w:val="36"/>
          <w:szCs w:val="36"/>
        </w:rPr>
      </w:pPr>
      <w:r>
        <w:rPr>
          <w:rFonts w:ascii="Arial" w:hAnsi="Arial" w:cs="Arial"/>
          <w:sz w:val="36"/>
          <w:szCs w:val="36"/>
        </w:rPr>
        <w:t>Slide 37</w:t>
      </w:r>
    </w:p>
    <w:p w:rsidR="00321E8F" w:rsidRDefault="00D22DCA" w:rsidP="00321E8F">
      <w:pPr>
        <w:rPr>
          <w:rFonts w:ascii="Arial" w:hAnsi="Arial" w:cs="Arial"/>
          <w:sz w:val="36"/>
          <w:szCs w:val="36"/>
        </w:rPr>
      </w:pPr>
      <w:r>
        <w:rPr>
          <w:rFonts w:ascii="Arial" w:hAnsi="Arial" w:cs="Arial"/>
          <w:sz w:val="36"/>
          <w:szCs w:val="36"/>
        </w:rPr>
        <w:t>Program Details</w:t>
      </w:r>
    </w:p>
    <w:p w:rsidR="00D22DCA" w:rsidRPr="00D22DCA" w:rsidRDefault="00D22DCA" w:rsidP="00D22DCA">
      <w:pPr>
        <w:pStyle w:val="ListParagraph"/>
        <w:numPr>
          <w:ilvl w:val="0"/>
          <w:numId w:val="22"/>
        </w:numPr>
        <w:rPr>
          <w:rFonts w:ascii="Arial" w:hAnsi="Arial" w:cs="Arial"/>
          <w:sz w:val="36"/>
          <w:szCs w:val="36"/>
        </w:rPr>
      </w:pPr>
      <w:r w:rsidRPr="00D22DCA">
        <w:rPr>
          <w:rFonts w:ascii="Arial" w:hAnsi="Arial" w:cs="Arial"/>
          <w:sz w:val="36"/>
          <w:szCs w:val="36"/>
        </w:rPr>
        <w:t>FEDERAL GRANT FUNDING SUPPORTS THE OIB PROGRAM (TITLE VII – CHAPTER 2 VR ACT OF 1973 AS AMENDED)</w:t>
      </w:r>
    </w:p>
    <w:p w:rsidR="00D22DCA" w:rsidRPr="00D22DCA" w:rsidRDefault="00D22DCA" w:rsidP="00D22DCA">
      <w:pPr>
        <w:pStyle w:val="ListParagraph"/>
        <w:numPr>
          <w:ilvl w:val="0"/>
          <w:numId w:val="22"/>
        </w:numPr>
        <w:rPr>
          <w:rFonts w:ascii="Arial" w:hAnsi="Arial" w:cs="Arial"/>
          <w:sz w:val="36"/>
          <w:szCs w:val="36"/>
        </w:rPr>
      </w:pPr>
      <w:r w:rsidRPr="00D22DCA">
        <w:rPr>
          <w:rFonts w:ascii="Arial" w:hAnsi="Arial" w:cs="Arial"/>
          <w:sz w:val="36"/>
          <w:szCs w:val="36"/>
        </w:rPr>
        <w:t>GOAL: TO PROVIDE INDEPENDENT LIVING SERVICES AND SUPPORT OLDER INDIVIDUALS WHO ARE BLIND. MCB ENCOURAGES ALL CONSUMERS TO MAINTAIN THEIR INDEPENDENCE AT HOME AND IN THEIR COMMUNITY.</w:t>
      </w:r>
    </w:p>
    <w:p w:rsidR="00D22DCA" w:rsidRPr="00D22DCA" w:rsidRDefault="00D22DCA" w:rsidP="00D22DCA">
      <w:pPr>
        <w:pStyle w:val="ListParagraph"/>
        <w:numPr>
          <w:ilvl w:val="0"/>
          <w:numId w:val="22"/>
        </w:numPr>
        <w:rPr>
          <w:rFonts w:ascii="Arial" w:hAnsi="Arial" w:cs="Arial"/>
          <w:sz w:val="36"/>
          <w:szCs w:val="36"/>
        </w:rPr>
      </w:pPr>
      <w:r w:rsidRPr="00D22DCA">
        <w:rPr>
          <w:rFonts w:ascii="Arial" w:hAnsi="Arial" w:cs="Arial"/>
          <w:sz w:val="36"/>
          <w:szCs w:val="36"/>
        </w:rPr>
        <w:t>ELIGIBILITY: MA RESIDENT, LEGALLY BLIND AND OVER AGE 55</w:t>
      </w:r>
    </w:p>
    <w:p w:rsidR="00C155CD" w:rsidRDefault="00C155CD" w:rsidP="00C155CD">
      <w:pPr>
        <w:jc w:val="center"/>
        <w:rPr>
          <w:rFonts w:ascii="Arial" w:hAnsi="Arial" w:cs="Arial"/>
          <w:sz w:val="36"/>
          <w:szCs w:val="36"/>
        </w:rPr>
      </w:pPr>
      <w:r>
        <w:rPr>
          <w:rFonts w:ascii="Arial" w:hAnsi="Arial" w:cs="Arial"/>
          <w:sz w:val="36"/>
          <w:szCs w:val="36"/>
        </w:rPr>
        <w:lastRenderedPageBreak/>
        <w:t>Slide 38</w:t>
      </w:r>
    </w:p>
    <w:p w:rsidR="00D22DCA" w:rsidRDefault="00D22DCA" w:rsidP="00D22DCA">
      <w:pPr>
        <w:rPr>
          <w:rFonts w:ascii="Arial" w:hAnsi="Arial" w:cs="Arial"/>
          <w:sz w:val="36"/>
          <w:szCs w:val="36"/>
        </w:rPr>
      </w:pPr>
      <w:r>
        <w:rPr>
          <w:rFonts w:ascii="Arial" w:hAnsi="Arial" w:cs="Arial"/>
          <w:sz w:val="36"/>
          <w:szCs w:val="36"/>
        </w:rPr>
        <w:t>Before/After COVID-19</w:t>
      </w:r>
    </w:p>
    <w:p w:rsidR="0058404C" w:rsidRDefault="0058404C" w:rsidP="0058404C">
      <w:pPr>
        <w:rPr>
          <w:rFonts w:ascii="Arial" w:hAnsi="Arial" w:cs="Arial"/>
          <w:sz w:val="36"/>
          <w:szCs w:val="36"/>
        </w:rPr>
      </w:pPr>
      <w:r>
        <w:rPr>
          <w:rFonts w:ascii="Arial" w:hAnsi="Arial" w:cs="Arial"/>
          <w:sz w:val="36"/>
          <w:szCs w:val="36"/>
        </w:rPr>
        <w:t xml:space="preserve">Table with two columns and seven rows. </w:t>
      </w:r>
      <w:r w:rsidR="00160222">
        <w:rPr>
          <w:rFonts w:ascii="Arial" w:hAnsi="Arial" w:cs="Arial"/>
          <w:sz w:val="36"/>
          <w:szCs w:val="36"/>
        </w:rPr>
        <w:t xml:space="preserve">The first column is before COVID-19 and the second column is After COVID-19. </w:t>
      </w:r>
      <w:r w:rsidR="00892636">
        <w:rPr>
          <w:rFonts w:ascii="Arial" w:hAnsi="Arial" w:cs="Arial"/>
          <w:sz w:val="36"/>
          <w:szCs w:val="36"/>
        </w:rPr>
        <w:t xml:space="preserve">In the following </w:t>
      </w:r>
      <w:r w:rsidR="00A322B3">
        <w:rPr>
          <w:rFonts w:ascii="Arial" w:hAnsi="Arial" w:cs="Arial"/>
          <w:sz w:val="36"/>
          <w:szCs w:val="36"/>
        </w:rPr>
        <w:t>numbered list</w:t>
      </w:r>
      <w:r w:rsidR="00892636">
        <w:rPr>
          <w:rFonts w:ascii="Arial" w:hAnsi="Arial" w:cs="Arial"/>
          <w:sz w:val="36"/>
          <w:szCs w:val="36"/>
        </w:rPr>
        <w:t xml:space="preserve">, the </w:t>
      </w:r>
      <w:r w:rsidR="00A322B3">
        <w:rPr>
          <w:rFonts w:ascii="Arial" w:hAnsi="Arial" w:cs="Arial"/>
          <w:sz w:val="36"/>
          <w:szCs w:val="36"/>
        </w:rPr>
        <w:t>number</w:t>
      </w:r>
      <w:r w:rsidR="00892636">
        <w:rPr>
          <w:rFonts w:ascii="Arial" w:hAnsi="Arial" w:cs="Arial"/>
          <w:sz w:val="36"/>
          <w:szCs w:val="36"/>
        </w:rPr>
        <w:t xml:space="preserve"> </w:t>
      </w:r>
      <w:r w:rsidR="007F662F">
        <w:rPr>
          <w:rFonts w:ascii="Arial" w:hAnsi="Arial" w:cs="Arial"/>
          <w:sz w:val="36"/>
          <w:szCs w:val="36"/>
        </w:rPr>
        <w:t xml:space="preserve">contains </w:t>
      </w:r>
      <w:r w:rsidR="005D6666">
        <w:rPr>
          <w:rFonts w:ascii="Arial" w:hAnsi="Arial" w:cs="Arial"/>
          <w:sz w:val="36"/>
          <w:szCs w:val="36"/>
        </w:rPr>
        <w:t xml:space="preserve">service </w:t>
      </w:r>
      <w:r w:rsidR="007F662F">
        <w:rPr>
          <w:rFonts w:ascii="Arial" w:hAnsi="Arial" w:cs="Arial"/>
          <w:sz w:val="36"/>
          <w:szCs w:val="36"/>
        </w:rPr>
        <w:t xml:space="preserve">information </w:t>
      </w:r>
      <w:r w:rsidR="00160222">
        <w:rPr>
          <w:rFonts w:ascii="Arial" w:hAnsi="Arial" w:cs="Arial"/>
          <w:sz w:val="36"/>
          <w:szCs w:val="36"/>
        </w:rPr>
        <w:t xml:space="preserve">from </w:t>
      </w:r>
      <w:r w:rsidR="00892636">
        <w:rPr>
          <w:rFonts w:ascii="Arial" w:hAnsi="Arial" w:cs="Arial"/>
          <w:sz w:val="36"/>
          <w:szCs w:val="36"/>
        </w:rPr>
        <w:t>b</w:t>
      </w:r>
      <w:r>
        <w:rPr>
          <w:rFonts w:ascii="Arial" w:hAnsi="Arial" w:cs="Arial"/>
          <w:sz w:val="36"/>
          <w:szCs w:val="36"/>
        </w:rPr>
        <w:t>efore COVID-19</w:t>
      </w:r>
      <w:r w:rsidR="007F662F">
        <w:rPr>
          <w:rFonts w:ascii="Arial" w:hAnsi="Arial" w:cs="Arial"/>
          <w:sz w:val="36"/>
          <w:szCs w:val="36"/>
        </w:rPr>
        <w:t>,</w:t>
      </w:r>
      <w:r>
        <w:rPr>
          <w:rFonts w:ascii="Arial" w:hAnsi="Arial" w:cs="Arial"/>
          <w:sz w:val="36"/>
          <w:szCs w:val="36"/>
        </w:rPr>
        <w:t xml:space="preserve"> </w:t>
      </w:r>
      <w:r w:rsidR="00A322B3">
        <w:rPr>
          <w:rFonts w:ascii="Arial" w:hAnsi="Arial" w:cs="Arial"/>
          <w:sz w:val="36"/>
          <w:szCs w:val="36"/>
        </w:rPr>
        <w:t>and the</w:t>
      </w:r>
      <w:r w:rsidR="00236F57">
        <w:rPr>
          <w:rFonts w:ascii="Arial" w:hAnsi="Arial" w:cs="Arial"/>
          <w:sz w:val="36"/>
          <w:szCs w:val="36"/>
        </w:rPr>
        <w:t xml:space="preserve"> </w:t>
      </w:r>
      <w:r w:rsidR="007F662F">
        <w:rPr>
          <w:rFonts w:ascii="Arial" w:hAnsi="Arial" w:cs="Arial"/>
          <w:sz w:val="36"/>
          <w:szCs w:val="36"/>
        </w:rPr>
        <w:t xml:space="preserve">sub-bullet </w:t>
      </w:r>
      <w:r w:rsidR="00A322B3">
        <w:rPr>
          <w:rFonts w:ascii="Arial" w:hAnsi="Arial" w:cs="Arial"/>
          <w:sz w:val="36"/>
          <w:szCs w:val="36"/>
        </w:rPr>
        <w:t xml:space="preserve">“a” </w:t>
      </w:r>
      <w:r w:rsidR="007F662F">
        <w:rPr>
          <w:rFonts w:ascii="Arial" w:hAnsi="Arial" w:cs="Arial"/>
          <w:sz w:val="36"/>
          <w:szCs w:val="36"/>
        </w:rPr>
        <w:t xml:space="preserve">contains information about </w:t>
      </w:r>
      <w:r w:rsidR="00BE60D1">
        <w:rPr>
          <w:rFonts w:ascii="Arial" w:hAnsi="Arial" w:cs="Arial"/>
          <w:sz w:val="36"/>
          <w:szCs w:val="36"/>
        </w:rPr>
        <w:t xml:space="preserve">how the </w:t>
      </w:r>
      <w:r w:rsidR="005D6666">
        <w:rPr>
          <w:rFonts w:ascii="Arial" w:hAnsi="Arial" w:cs="Arial"/>
          <w:sz w:val="36"/>
          <w:szCs w:val="36"/>
        </w:rPr>
        <w:t>service</w:t>
      </w:r>
      <w:r w:rsidR="0058320C">
        <w:rPr>
          <w:rFonts w:ascii="Arial" w:hAnsi="Arial" w:cs="Arial"/>
          <w:sz w:val="36"/>
          <w:szCs w:val="36"/>
        </w:rPr>
        <w:t xml:space="preserve"> is completed </w:t>
      </w:r>
      <w:r w:rsidR="00892636">
        <w:rPr>
          <w:rFonts w:ascii="Arial" w:hAnsi="Arial" w:cs="Arial"/>
          <w:sz w:val="36"/>
          <w:szCs w:val="36"/>
        </w:rPr>
        <w:t>a</w:t>
      </w:r>
      <w:r>
        <w:rPr>
          <w:rFonts w:ascii="Arial" w:hAnsi="Arial" w:cs="Arial"/>
          <w:sz w:val="36"/>
          <w:szCs w:val="36"/>
        </w:rPr>
        <w:t xml:space="preserve">fter COVID-19. </w:t>
      </w:r>
    </w:p>
    <w:p w:rsidR="0058404C" w:rsidRDefault="0058404C" w:rsidP="0058404C">
      <w:pPr>
        <w:rPr>
          <w:rFonts w:ascii="Arial" w:hAnsi="Arial" w:cs="Arial"/>
          <w:sz w:val="36"/>
          <w:szCs w:val="36"/>
        </w:rPr>
      </w:pPr>
    </w:p>
    <w:p w:rsidR="00892636" w:rsidRDefault="0058404C" w:rsidP="00A322B3">
      <w:pPr>
        <w:pStyle w:val="ListParagraph"/>
        <w:numPr>
          <w:ilvl w:val="0"/>
          <w:numId w:val="27"/>
        </w:numPr>
        <w:rPr>
          <w:rFonts w:ascii="Arial" w:hAnsi="Arial" w:cs="Arial"/>
          <w:sz w:val="36"/>
          <w:szCs w:val="36"/>
        </w:rPr>
      </w:pPr>
      <w:r w:rsidRPr="00892636">
        <w:rPr>
          <w:rFonts w:ascii="Arial" w:hAnsi="Arial" w:cs="Arial"/>
          <w:sz w:val="36"/>
          <w:szCs w:val="36"/>
        </w:rPr>
        <w:t>NEW</w:t>
      </w:r>
      <w:r w:rsidR="00892636">
        <w:rPr>
          <w:rFonts w:ascii="Arial" w:hAnsi="Arial" w:cs="Arial"/>
          <w:sz w:val="36"/>
          <w:szCs w:val="36"/>
        </w:rPr>
        <w:t xml:space="preserve"> CONSUMER INTAKE / HOME VISITS</w:t>
      </w:r>
    </w:p>
    <w:p w:rsidR="0058404C" w:rsidRPr="00892636" w:rsidRDefault="0058404C" w:rsidP="00A322B3">
      <w:pPr>
        <w:pStyle w:val="ListParagraph"/>
        <w:numPr>
          <w:ilvl w:val="1"/>
          <w:numId w:val="27"/>
        </w:numPr>
        <w:rPr>
          <w:rFonts w:ascii="Arial" w:hAnsi="Arial" w:cs="Arial"/>
          <w:sz w:val="36"/>
          <w:szCs w:val="36"/>
        </w:rPr>
      </w:pPr>
      <w:r w:rsidRPr="00892636">
        <w:rPr>
          <w:rFonts w:ascii="Arial" w:hAnsi="Arial" w:cs="Arial"/>
          <w:sz w:val="36"/>
          <w:szCs w:val="36"/>
        </w:rPr>
        <w:t>REMOTELY BY PHONE</w:t>
      </w:r>
    </w:p>
    <w:p w:rsidR="00892636" w:rsidRDefault="0058404C" w:rsidP="00A322B3">
      <w:pPr>
        <w:pStyle w:val="ListParagraph"/>
        <w:numPr>
          <w:ilvl w:val="0"/>
          <w:numId w:val="27"/>
        </w:numPr>
        <w:rPr>
          <w:rFonts w:ascii="Arial" w:hAnsi="Arial" w:cs="Arial"/>
          <w:sz w:val="36"/>
          <w:szCs w:val="36"/>
        </w:rPr>
      </w:pPr>
      <w:r w:rsidRPr="00892636">
        <w:rPr>
          <w:rFonts w:ascii="Arial" w:hAnsi="Arial" w:cs="Arial"/>
          <w:sz w:val="36"/>
          <w:szCs w:val="36"/>
        </w:rPr>
        <w:t>LOW VISIO</w:t>
      </w:r>
      <w:r w:rsidR="00892636">
        <w:rPr>
          <w:rFonts w:ascii="Arial" w:hAnsi="Arial" w:cs="Arial"/>
          <w:sz w:val="36"/>
          <w:szCs w:val="36"/>
        </w:rPr>
        <w:t>N AIDS / DEVICES HAND DELIVERED</w:t>
      </w:r>
    </w:p>
    <w:p w:rsidR="0058404C" w:rsidRPr="00892636" w:rsidRDefault="0058404C" w:rsidP="00A322B3">
      <w:pPr>
        <w:pStyle w:val="ListParagraph"/>
        <w:numPr>
          <w:ilvl w:val="1"/>
          <w:numId w:val="27"/>
        </w:numPr>
        <w:rPr>
          <w:rFonts w:ascii="Arial" w:hAnsi="Arial" w:cs="Arial"/>
          <w:sz w:val="36"/>
          <w:szCs w:val="36"/>
        </w:rPr>
      </w:pPr>
      <w:r w:rsidRPr="00892636">
        <w:rPr>
          <w:rFonts w:ascii="Arial" w:hAnsi="Arial" w:cs="Arial"/>
          <w:sz w:val="36"/>
          <w:szCs w:val="36"/>
        </w:rPr>
        <w:t>MAILED TO CLIENT</w:t>
      </w:r>
    </w:p>
    <w:p w:rsidR="00892636" w:rsidRDefault="0058404C" w:rsidP="00A322B3">
      <w:pPr>
        <w:pStyle w:val="ListParagraph"/>
        <w:numPr>
          <w:ilvl w:val="0"/>
          <w:numId w:val="27"/>
        </w:numPr>
        <w:rPr>
          <w:rFonts w:ascii="Arial" w:hAnsi="Arial" w:cs="Arial"/>
          <w:sz w:val="36"/>
          <w:szCs w:val="36"/>
        </w:rPr>
      </w:pPr>
      <w:r w:rsidRPr="00892636">
        <w:rPr>
          <w:rFonts w:ascii="Arial" w:hAnsi="Arial" w:cs="Arial"/>
          <w:sz w:val="36"/>
          <w:szCs w:val="36"/>
        </w:rPr>
        <w:t>REHABILITATION TEACH</w:t>
      </w:r>
      <w:r w:rsidR="00892636">
        <w:rPr>
          <w:rFonts w:ascii="Arial" w:hAnsi="Arial" w:cs="Arial"/>
          <w:sz w:val="36"/>
          <w:szCs w:val="36"/>
        </w:rPr>
        <w:t>ING / TRAINING “LIVE”</w:t>
      </w:r>
    </w:p>
    <w:p w:rsidR="0058404C" w:rsidRDefault="0058404C" w:rsidP="00A322B3">
      <w:pPr>
        <w:pStyle w:val="ListParagraph"/>
        <w:numPr>
          <w:ilvl w:val="1"/>
          <w:numId w:val="27"/>
        </w:numPr>
        <w:rPr>
          <w:rFonts w:ascii="Arial" w:hAnsi="Arial" w:cs="Arial"/>
          <w:sz w:val="36"/>
          <w:szCs w:val="36"/>
        </w:rPr>
      </w:pPr>
      <w:r w:rsidRPr="00892636">
        <w:rPr>
          <w:rFonts w:ascii="Arial" w:hAnsi="Arial" w:cs="Arial"/>
          <w:sz w:val="36"/>
          <w:szCs w:val="36"/>
        </w:rPr>
        <w:t>REMOTELY BY PHONE</w:t>
      </w:r>
    </w:p>
    <w:p w:rsidR="00892636" w:rsidRDefault="0058404C" w:rsidP="00A322B3">
      <w:pPr>
        <w:pStyle w:val="ListParagraph"/>
        <w:numPr>
          <w:ilvl w:val="0"/>
          <w:numId w:val="27"/>
        </w:numPr>
        <w:rPr>
          <w:rFonts w:ascii="Arial" w:hAnsi="Arial" w:cs="Arial"/>
          <w:sz w:val="36"/>
          <w:szCs w:val="36"/>
        </w:rPr>
      </w:pPr>
      <w:r w:rsidRPr="00892636">
        <w:rPr>
          <w:rFonts w:ascii="Arial" w:hAnsi="Arial" w:cs="Arial"/>
          <w:sz w:val="36"/>
          <w:szCs w:val="36"/>
        </w:rPr>
        <w:t>LOW VIS</w:t>
      </w:r>
      <w:r w:rsidR="00892636">
        <w:rPr>
          <w:rFonts w:ascii="Arial" w:hAnsi="Arial" w:cs="Arial"/>
          <w:sz w:val="36"/>
          <w:szCs w:val="36"/>
        </w:rPr>
        <w:t>ION PEER SUPPORT GROUPS “LIVE”</w:t>
      </w:r>
      <w:r w:rsidR="00892636">
        <w:rPr>
          <w:rFonts w:ascii="Arial" w:hAnsi="Arial" w:cs="Arial"/>
          <w:sz w:val="36"/>
          <w:szCs w:val="36"/>
        </w:rPr>
        <w:tab/>
      </w:r>
    </w:p>
    <w:p w:rsidR="0058404C" w:rsidRPr="00892636" w:rsidRDefault="0058404C" w:rsidP="00A322B3">
      <w:pPr>
        <w:pStyle w:val="ListParagraph"/>
        <w:numPr>
          <w:ilvl w:val="1"/>
          <w:numId w:val="27"/>
        </w:numPr>
        <w:rPr>
          <w:rFonts w:ascii="Arial" w:hAnsi="Arial" w:cs="Arial"/>
          <w:sz w:val="36"/>
          <w:szCs w:val="36"/>
        </w:rPr>
      </w:pPr>
      <w:r w:rsidRPr="00892636">
        <w:rPr>
          <w:rFonts w:ascii="Arial" w:hAnsi="Arial" w:cs="Arial"/>
          <w:sz w:val="36"/>
          <w:szCs w:val="36"/>
        </w:rPr>
        <w:t xml:space="preserve">REMOTELY BY PHONE </w:t>
      </w:r>
    </w:p>
    <w:p w:rsidR="00892636" w:rsidRDefault="0058404C" w:rsidP="00A322B3">
      <w:pPr>
        <w:pStyle w:val="ListParagraph"/>
        <w:numPr>
          <w:ilvl w:val="0"/>
          <w:numId w:val="27"/>
        </w:numPr>
        <w:rPr>
          <w:rFonts w:ascii="Arial" w:hAnsi="Arial" w:cs="Arial"/>
          <w:sz w:val="36"/>
          <w:szCs w:val="36"/>
        </w:rPr>
      </w:pPr>
      <w:r w:rsidRPr="00892636">
        <w:rPr>
          <w:rFonts w:ascii="Arial" w:hAnsi="Arial" w:cs="Arial"/>
          <w:sz w:val="36"/>
          <w:szCs w:val="36"/>
        </w:rPr>
        <w:t>OIB P</w:t>
      </w:r>
      <w:r w:rsidR="00892636">
        <w:rPr>
          <w:rFonts w:ascii="Arial" w:hAnsi="Arial" w:cs="Arial"/>
          <w:sz w:val="36"/>
          <w:szCs w:val="36"/>
        </w:rPr>
        <w:t>RESENTATIONS AT SENIOR CENTERS</w:t>
      </w:r>
    </w:p>
    <w:p w:rsidR="0058404C" w:rsidRPr="00892636" w:rsidRDefault="0058404C" w:rsidP="00A322B3">
      <w:pPr>
        <w:pStyle w:val="ListParagraph"/>
        <w:numPr>
          <w:ilvl w:val="1"/>
          <w:numId w:val="27"/>
        </w:numPr>
        <w:rPr>
          <w:rFonts w:ascii="Arial" w:hAnsi="Arial" w:cs="Arial"/>
          <w:sz w:val="36"/>
          <w:szCs w:val="36"/>
        </w:rPr>
      </w:pPr>
      <w:r w:rsidRPr="00892636">
        <w:rPr>
          <w:rFonts w:ascii="Arial" w:hAnsi="Arial" w:cs="Arial"/>
          <w:sz w:val="36"/>
          <w:szCs w:val="36"/>
        </w:rPr>
        <w:t>REMOTELY PEER GROUPS</w:t>
      </w:r>
    </w:p>
    <w:p w:rsidR="0058404C" w:rsidRPr="00892636" w:rsidRDefault="0058404C" w:rsidP="00A322B3">
      <w:pPr>
        <w:pStyle w:val="ListParagraph"/>
        <w:numPr>
          <w:ilvl w:val="0"/>
          <w:numId w:val="27"/>
        </w:numPr>
        <w:rPr>
          <w:rFonts w:ascii="Arial" w:hAnsi="Arial" w:cs="Arial"/>
          <w:sz w:val="36"/>
          <w:szCs w:val="36"/>
        </w:rPr>
      </w:pPr>
      <w:r w:rsidRPr="00892636">
        <w:rPr>
          <w:rFonts w:ascii="Arial" w:hAnsi="Arial" w:cs="Arial"/>
          <w:sz w:val="36"/>
          <w:szCs w:val="36"/>
        </w:rPr>
        <w:t>DIABETIC MANAGEMENT AND SUPPORT GROUP</w:t>
      </w:r>
    </w:p>
    <w:p w:rsidR="0058404C" w:rsidRPr="00892636" w:rsidRDefault="0058404C" w:rsidP="00A322B3">
      <w:pPr>
        <w:pStyle w:val="ListParagraph"/>
        <w:numPr>
          <w:ilvl w:val="1"/>
          <w:numId w:val="27"/>
        </w:numPr>
        <w:rPr>
          <w:rFonts w:ascii="Arial" w:hAnsi="Arial" w:cs="Arial"/>
          <w:sz w:val="36"/>
          <w:szCs w:val="36"/>
        </w:rPr>
      </w:pPr>
      <w:r w:rsidRPr="00892636">
        <w:rPr>
          <w:rFonts w:ascii="Arial" w:hAnsi="Arial" w:cs="Arial"/>
          <w:sz w:val="36"/>
          <w:szCs w:val="36"/>
        </w:rPr>
        <w:t>PILOT REMOTE TRAINING</w:t>
      </w:r>
    </w:p>
    <w:p w:rsidR="0058404C" w:rsidRPr="00892636" w:rsidRDefault="0058404C" w:rsidP="00A322B3">
      <w:pPr>
        <w:pStyle w:val="ListParagraph"/>
        <w:numPr>
          <w:ilvl w:val="0"/>
          <w:numId w:val="27"/>
        </w:numPr>
        <w:rPr>
          <w:rFonts w:ascii="Arial" w:hAnsi="Arial" w:cs="Arial"/>
          <w:sz w:val="36"/>
          <w:szCs w:val="36"/>
        </w:rPr>
      </w:pPr>
      <w:r w:rsidRPr="00892636">
        <w:rPr>
          <w:rFonts w:ascii="Arial" w:hAnsi="Arial" w:cs="Arial"/>
          <w:sz w:val="36"/>
          <w:szCs w:val="36"/>
        </w:rPr>
        <w:t>PERKINS TALKING BOOKS MAILED</w:t>
      </w:r>
      <w:r w:rsidRPr="00892636">
        <w:rPr>
          <w:rFonts w:ascii="Arial" w:hAnsi="Arial" w:cs="Arial"/>
          <w:sz w:val="36"/>
          <w:szCs w:val="36"/>
        </w:rPr>
        <w:tab/>
      </w:r>
      <w:r w:rsidRPr="00892636">
        <w:rPr>
          <w:rFonts w:ascii="Arial" w:hAnsi="Arial" w:cs="Arial"/>
          <w:sz w:val="36"/>
          <w:szCs w:val="36"/>
        </w:rPr>
        <w:tab/>
      </w:r>
      <w:r w:rsidRPr="00892636">
        <w:rPr>
          <w:rFonts w:ascii="Arial" w:hAnsi="Arial" w:cs="Arial"/>
          <w:sz w:val="36"/>
          <w:szCs w:val="36"/>
        </w:rPr>
        <w:tab/>
      </w:r>
    </w:p>
    <w:p w:rsidR="00D22DCA" w:rsidRPr="00892636" w:rsidRDefault="0058404C" w:rsidP="00A322B3">
      <w:pPr>
        <w:pStyle w:val="ListParagraph"/>
        <w:numPr>
          <w:ilvl w:val="1"/>
          <w:numId w:val="27"/>
        </w:numPr>
        <w:rPr>
          <w:rFonts w:ascii="Arial" w:hAnsi="Arial" w:cs="Arial"/>
          <w:sz w:val="36"/>
          <w:szCs w:val="36"/>
        </w:rPr>
      </w:pPr>
      <w:r w:rsidRPr="00892636">
        <w:rPr>
          <w:rFonts w:ascii="Arial" w:hAnsi="Arial" w:cs="Arial"/>
          <w:sz w:val="36"/>
          <w:szCs w:val="36"/>
        </w:rPr>
        <w:t>BARD DOWNLOADS</w:t>
      </w:r>
    </w:p>
    <w:p w:rsidR="00C155CD" w:rsidRDefault="00C155CD" w:rsidP="00C155CD">
      <w:pPr>
        <w:jc w:val="center"/>
        <w:rPr>
          <w:rFonts w:ascii="Arial" w:hAnsi="Arial" w:cs="Arial"/>
          <w:sz w:val="36"/>
          <w:szCs w:val="36"/>
        </w:rPr>
      </w:pPr>
      <w:r>
        <w:rPr>
          <w:rFonts w:ascii="Arial" w:hAnsi="Arial" w:cs="Arial"/>
          <w:sz w:val="36"/>
          <w:szCs w:val="36"/>
        </w:rPr>
        <w:t>Slide 39</w:t>
      </w:r>
    </w:p>
    <w:p w:rsidR="00010601" w:rsidRDefault="00010601" w:rsidP="00010601">
      <w:pPr>
        <w:rPr>
          <w:rFonts w:ascii="Arial" w:hAnsi="Arial" w:cs="Arial"/>
          <w:sz w:val="36"/>
          <w:szCs w:val="36"/>
        </w:rPr>
      </w:pPr>
      <w:r>
        <w:rPr>
          <w:rFonts w:ascii="Arial" w:hAnsi="Arial" w:cs="Arial"/>
          <w:sz w:val="36"/>
          <w:szCs w:val="36"/>
        </w:rPr>
        <w:t xml:space="preserve">Questions? </w:t>
      </w:r>
    </w:p>
    <w:p w:rsidR="000A6BC1" w:rsidRDefault="000A6BC1" w:rsidP="00C155CD">
      <w:pPr>
        <w:jc w:val="center"/>
        <w:rPr>
          <w:rFonts w:ascii="Arial" w:hAnsi="Arial" w:cs="Arial"/>
          <w:sz w:val="36"/>
          <w:szCs w:val="36"/>
        </w:rPr>
      </w:pPr>
    </w:p>
    <w:p w:rsidR="00C155CD" w:rsidRDefault="00C155CD" w:rsidP="00C155CD">
      <w:pPr>
        <w:jc w:val="center"/>
        <w:rPr>
          <w:rFonts w:ascii="Arial" w:hAnsi="Arial" w:cs="Arial"/>
          <w:sz w:val="36"/>
          <w:szCs w:val="36"/>
        </w:rPr>
      </w:pPr>
      <w:r>
        <w:rPr>
          <w:rFonts w:ascii="Arial" w:hAnsi="Arial" w:cs="Arial"/>
          <w:sz w:val="36"/>
          <w:szCs w:val="36"/>
        </w:rPr>
        <w:lastRenderedPageBreak/>
        <w:t xml:space="preserve">Slide 40 </w:t>
      </w:r>
    </w:p>
    <w:p w:rsidR="00010601" w:rsidRPr="00010601" w:rsidRDefault="00010601" w:rsidP="00010601">
      <w:pPr>
        <w:rPr>
          <w:rFonts w:ascii="Arial" w:hAnsi="Arial" w:cs="Arial"/>
          <w:sz w:val="36"/>
          <w:szCs w:val="36"/>
        </w:rPr>
      </w:pPr>
      <w:r w:rsidRPr="00010601">
        <w:rPr>
          <w:rFonts w:ascii="Arial" w:hAnsi="Arial" w:cs="Arial"/>
          <w:sz w:val="36"/>
          <w:szCs w:val="36"/>
        </w:rPr>
        <w:t>Our offices are closed.</w:t>
      </w:r>
    </w:p>
    <w:p w:rsidR="00010601" w:rsidRPr="00010601" w:rsidRDefault="00010601" w:rsidP="00010601">
      <w:pPr>
        <w:rPr>
          <w:rFonts w:ascii="Arial" w:hAnsi="Arial" w:cs="Arial"/>
          <w:sz w:val="36"/>
          <w:szCs w:val="36"/>
        </w:rPr>
      </w:pPr>
      <w:r w:rsidRPr="00010601">
        <w:rPr>
          <w:rFonts w:ascii="Arial" w:hAnsi="Arial" w:cs="Arial"/>
          <w:sz w:val="36"/>
          <w:szCs w:val="36"/>
        </w:rPr>
        <w:t>But our services continue.</w:t>
      </w:r>
    </w:p>
    <w:p w:rsidR="00010601" w:rsidRPr="00010601" w:rsidRDefault="00010601" w:rsidP="00010601">
      <w:pPr>
        <w:rPr>
          <w:rFonts w:ascii="Arial" w:hAnsi="Arial" w:cs="Arial"/>
          <w:sz w:val="36"/>
          <w:szCs w:val="36"/>
        </w:rPr>
      </w:pPr>
    </w:p>
    <w:p w:rsidR="0042628D" w:rsidRDefault="0042628D" w:rsidP="0042628D">
      <w:pPr>
        <w:rPr>
          <w:rFonts w:ascii="Arial" w:hAnsi="Arial" w:cs="Arial"/>
          <w:sz w:val="36"/>
          <w:szCs w:val="36"/>
        </w:rPr>
      </w:pPr>
      <w:r>
        <w:rPr>
          <w:rFonts w:ascii="Arial" w:hAnsi="Arial" w:cs="Arial"/>
          <w:sz w:val="36"/>
          <w:szCs w:val="36"/>
        </w:rPr>
        <w:t xml:space="preserve">MCB logo with letters M, C, and B in blue and corresponding braille above each letter and Massachusetts Commission for the Blind under “MCB” </w:t>
      </w:r>
    </w:p>
    <w:p w:rsidR="00010601" w:rsidRPr="00010601" w:rsidRDefault="00010601" w:rsidP="00010601">
      <w:pPr>
        <w:rPr>
          <w:rFonts w:ascii="Arial" w:hAnsi="Arial" w:cs="Arial"/>
          <w:sz w:val="36"/>
          <w:szCs w:val="36"/>
        </w:rPr>
      </w:pPr>
      <w:r w:rsidRPr="00010601">
        <w:rPr>
          <w:rFonts w:ascii="Arial" w:hAnsi="Arial" w:cs="Arial"/>
          <w:sz w:val="36"/>
          <w:szCs w:val="36"/>
        </w:rPr>
        <w:t>1-800-392-6450</w:t>
      </w:r>
    </w:p>
    <w:p w:rsidR="00010601" w:rsidRDefault="00010601" w:rsidP="00010601">
      <w:pPr>
        <w:rPr>
          <w:rFonts w:ascii="Arial" w:hAnsi="Arial" w:cs="Arial"/>
          <w:sz w:val="36"/>
          <w:szCs w:val="36"/>
        </w:rPr>
      </w:pPr>
      <w:r w:rsidRPr="00010601">
        <w:rPr>
          <w:rFonts w:ascii="Arial" w:hAnsi="Arial" w:cs="Arial"/>
          <w:sz w:val="36"/>
          <w:szCs w:val="36"/>
        </w:rPr>
        <w:t>MCBinfo@mass.gov</w:t>
      </w:r>
    </w:p>
    <w:p w:rsidR="00C155CD" w:rsidRDefault="00C155CD" w:rsidP="00C155CD">
      <w:pPr>
        <w:jc w:val="center"/>
        <w:rPr>
          <w:rFonts w:ascii="Arial" w:hAnsi="Arial" w:cs="Arial"/>
          <w:sz w:val="36"/>
          <w:szCs w:val="36"/>
        </w:rPr>
      </w:pPr>
      <w:r>
        <w:rPr>
          <w:rFonts w:ascii="Arial" w:hAnsi="Arial" w:cs="Arial"/>
          <w:sz w:val="36"/>
          <w:szCs w:val="36"/>
        </w:rPr>
        <w:t xml:space="preserve">Slide 41 </w:t>
      </w:r>
    </w:p>
    <w:p w:rsidR="003348FF" w:rsidRDefault="00D20806" w:rsidP="003348FF">
      <w:pPr>
        <w:rPr>
          <w:rFonts w:ascii="Arial" w:hAnsi="Arial" w:cs="Arial"/>
          <w:sz w:val="36"/>
          <w:szCs w:val="36"/>
        </w:rPr>
      </w:pPr>
      <w:r>
        <w:rPr>
          <w:rFonts w:ascii="Arial" w:hAnsi="Arial" w:cs="Arial"/>
          <w:sz w:val="36"/>
          <w:szCs w:val="36"/>
        </w:rPr>
        <w:t xml:space="preserve">Connect with MCB </w:t>
      </w:r>
    </w:p>
    <w:p w:rsidR="00D20806" w:rsidRPr="00D20806" w:rsidRDefault="00D20806" w:rsidP="00D20806">
      <w:pPr>
        <w:rPr>
          <w:rFonts w:ascii="Arial" w:hAnsi="Arial" w:cs="Arial"/>
          <w:sz w:val="36"/>
          <w:szCs w:val="36"/>
        </w:rPr>
      </w:pPr>
      <w:r w:rsidRPr="00D20806">
        <w:rPr>
          <w:rFonts w:ascii="Arial" w:hAnsi="Arial" w:cs="Arial"/>
          <w:sz w:val="36"/>
          <w:szCs w:val="36"/>
        </w:rPr>
        <w:t>Website:</w:t>
      </w:r>
      <w:r w:rsidRPr="00D20806">
        <w:rPr>
          <w:rFonts w:ascii="Arial" w:hAnsi="Arial" w:cs="Arial"/>
          <w:sz w:val="36"/>
          <w:szCs w:val="36"/>
        </w:rPr>
        <w:tab/>
      </w:r>
      <w:hyperlink r:id="rId6" w:history="1">
        <w:r w:rsidR="0041637D" w:rsidRPr="000C7C0C">
          <w:rPr>
            <w:rStyle w:val="Hyperlink"/>
            <w:rFonts w:ascii="Arial" w:hAnsi="Arial" w:cs="Arial"/>
            <w:sz w:val="36"/>
            <w:szCs w:val="36"/>
          </w:rPr>
          <w:t>www.mass.gov/mcb</w:t>
        </w:r>
      </w:hyperlink>
      <w:r w:rsidR="0041637D">
        <w:rPr>
          <w:rFonts w:ascii="Arial" w:hAnsi="Arial" w:cs="Arial"/>
          <w:sz w:val="36"/>
          <w:szCs w:val="36"/>
        </w:rPr>
        <w:t xml:space="preserve"> </w:t>
      </w:r>
    </w:p>
    <w:p w:rsidR="00D20806" w:rsidRPr="00D20806" w:rsidRDefault="00D20806" w:rsidP="00D20806">
      <w:pPr>
        <w:rPr>
          <w:rFonts w:ascii="Arial" w:hAnsi="Arial" w:cs="Arial"/>
          <w:sz w:val="36"/>
          <w:szCs w:val="36"/>
        </w:rPr>
      </w:pPr>
      <w:r w:rsidRPr="00D20806">
        <w:rPr>
          <w:rFonts w:ascii="Arial" w:hAnsi="Arial" w:cs="Arial"/>
          <w:sz w:val="36"/>
          <w:szCs w:val="36"/>
        </w:rPr>
        <w:t>Twitter/Instagram: @</w:t>
      </w:r>
      <w:proofErr w:type="spellStart"/>
      <w:r w:rsidRPr="00D20806">
        <w:rPr>
          <w:rFonts w:ascii="Arial" w:hAnsi="Arial" w:cs="Arial"/>
          <w:sz w:val="36"/>
          <w:szCs w:val="36"/>
        </w:rPr>
        <w:t>massblind</w:t>
      </w:r>
      <w:proofErr w:type="spellEnd"/>
    </w:p>
    <w:p w:rsidR="00D20806" w:rsidRPr="00D20806" w:rsidRDefault="00D20806" w:rsidP="00D20806">
      <w:pPr>
        <w:rPr>
          <w:rFonts w:ascii="Arial" w:hAnsi="Arial" w:cs="Arial"/>
          <w:sz w:val="36"/>
          <w:szCs w:val="36"/>
        </w:rPr>
      </w:pPr>
      <w:r w:rsidRPr="00D20806">
        <w:rPr>
          <w:rFonts w:ascii="Arial" w:hAnsi="Arial" w:cs="Arial"/>
          <w:sz w:val="36"/>
          <w:szCs w:val="36"/>
        </w:rPr>
        <w:t>Facebook: @</w:t>
      </w:r>
      <w:proofErr w:type="spellStart"/>
      <w:r w:rsidRPr="00D20806">
        <w:rPr>
          <w:rFonts w:ascii="Arial" w:hAnsi="Arial" w:cs="Arial"/>
          <w:sz w:val="36"/>
          <w:szCs w:val="36"/>
        </w:rPr>
        <w:t>masscommblind</w:t>
      </w:r>
      <w:proofErr w:type="spellEnd"/>
    </w:p>
    <w:p w:rsidR="00D20806" w:rsidRDefault="00D20806" w:rsidP="00D20806">
      <w:pPr>
        <w:rPr>
          <w:rFonts w:ascii="Arial" w:hAnsi="Arial" w:cs="Arial"/>
          <w:sz w:val="36"/>
          <w:szCs w:val="36"/>
        </w:rPr>
      </w:pPr>
      <w:r w:rsidRPr="00D20806">
        <w:rPr>
          <w:rFonts w:ascii="Arial" w:hAnsi="Arial" w:cs="Arial"/>
          <w:sz w:val="36"/>
          <w:szCs w:val="36"/>
        </w:rPr>
        <w:t>LinkedIn: Massachusetts Commission for the Blind</w:t>
      </w:r>
    </w:p>
    <w:p w:rsidR="002C6E12" w:rsidRDefault="002C6E12" w:rsidP="002C6E12">
      <w:pPr>
        <w:jc w:val="center"/>
        <w:rPr>
          <w:rFonts w:ascii="Arial" w:hAnsi="Arial" w:cs="Arial"/>
          <w:sz w:val="36"/>
          <w:szCs w:val="36"/>
        </w:rPr>
      </w:pPr>
    </w:p>
    <w:p w:rsidR="002C6E12" w:rsidRDefault="002C6E12" w:rsidP="002C6E12">
      <w:pPr>
        <w:jc w:val="center"/>
        <w:rPr>
          <w:rFonts w:ascii="Arial" w:hAnsi="Arial" w:cs="Arial"/>
          <w:sz w:val="36"/>
          <w:szCs w:val="36"/>
        </w:rPr>
      </w:pPr>
      <w:r>
        <w:rPr>
          <w:rFonts w:ascii="Arial" w:hAnsi="Arial" w:cs="Arial"/>
          <w:sz w:val="36"/>
          <w:szCs w:val="36"/>
        </w:rPr>
        <w:t>Slide 42</w:t>
      </w:r>
    </w:p>
    <w:p w:rsidR="002C6E12" w:rsidRPr="002C6E12" w:rsidRDefault="002C6E12" w:rsidP="002C6E12">
      <w:pPr>
        <w:rPr>
          <w:rFonts w:ascii="Arial" w:hAnsi="Arial" w:cs="Arial"/>
          <w:sz w:val="36"/>
          <w:szCs w:val="36"/>
        </w:rPr>
      </w:pPr>
      <w:r w:rsidRPr="002C6E12">
        <w:rPr>
          <w:rFonts w:ascii="Arial" w:hAnsi="Arial" w:cs="Arial"/>
          <w:sz w:val="36"/>
          <w:szCs w:val="36"/>
        </w:rPr>
        <w:t xml:space="preserve">Closing Music </w:t>
      </w:r>
    </w:p>
    <w:p w:rsidR="002C6E12" w:rsidRPr="002C6E12" w:rsidRDefault="002C6E12" w:rsidP="002C6E12">
      <w:pPr>
        <w:rPr>
          <w:rFonts w:ascii="Arial" w:hAnsi="Arial" w:cs="Arial"/>
          <w:sz w:val="36"/>
          <w:szCs w:val="36"/>
        </w:rPr>
      </w:pPr>
    </w:p>
    <w:p w:rsidR="002C6E12" w:rsidRPr="002C6E12" w:rsidRDefault="002C6E12" w:rsidP="002C6E12">
      <w:pPr>
        <w:rPr>
          <w:rFonts w:ascii="Arial" w:hAnsi="Arial" w:cs="Arial"/>
          <w:sz w:val="36"/>
          <w:szCs w:val="36"/>
        </w:rPr>
      </w:pPr>
      <w:r w:rsidRPr="002C6E12">
        <w:rPr>
          <w:rFonts w:ascii="Arial" w:hAnsi="Arial" w:cs="Arial"/>
          <w:sz w:val="36"/>
          <w:szCs w:val="36"/>
        </w:rPr>
        <w:t>MCB Consumer</w:t>
      </w:r>
    </w:p>
    <w:p w:rsidR="002C6E12" w:rsidRPr="003348FF" w:rsidRDefault="002C6E12" w:rsidP="002C6E12">
      <w:pPr>
        <w:rPr>
          <w:rFonts w:ascii="Arial" w:hAnsi="Arial" w:cs="Arial"/>
          <w:sz w:val="36"/>
          <w:szCs w:val="36"/>
        </w:rPr>
      </w:pPr>
      <w:r w:rsidRPr="002C6E12">
        <w:rPr>
          <w:rFonts w:ascii="Arial" w:hAnsi="Arial" w:cs="Arial"/>
          <w:sz w:val="36"/>
          <w:szCs w:val="36"/>
        </w:rPr>
        <w:t>Barry Spiro</w:t>
      </w:r>
    </w:p>
    <w:sectPr w:rsidR="002C6E12" w:rsidRPr="003348F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D14CA6"/>
    <w:multiLevelType w:val="hybridMultilevel"/>
    <w:tmpl w:val="A6602DB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332A83"/>
    <w:multiLevelType w:val="hybridMultilevel"/>
    <w:tmpl w:val="474A73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253547"/>
    <w:multiLevelType w:val="hybridMultilevel"/>
    <w:tmpl w:val="26EA3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A507F2"/>
    <w:multiLevelType w:val="hybridMultilevel"/>
    <w:tmpl w:val="2E2A48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3B68C0"/>
    <w:multiLevelType w:val="hybridMultilevel"/>
    <w:tmpl w:val="0FDCB2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9AF04E6"/>
    <w:multiLevelType w:val="hybridMultilevel"/>
    <w:tmpl w:val="4A3EAC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AFE27AA"/>
    <w:multiLevelType w:val="hybridMultilevel"/>
    <w:tmpl w:val="EC82F2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26A689D"/>
    <w:multiLevelType w:val="hybridMultilevel"/>
    <w:tmpl w:val="857ECC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6820552"/>
    <w:multiLevelType w:val="hybridMultilevel"/>
    <w:tmpl w:val="909EA3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78F5D68"/>
    <w:multiLevelType w:val="hybridMultilevel"/>
    <w:tmpl w:val="2432F4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D1C4835"/>
    <w:multiLevelType w:val="hybridMultilevel"/>
    <w:tmpl w:val="9F5E50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EC62808"/>
    <w:multiLevelType w:val="hybridMultilevel"/>
    <w:tmpl w:val="F61636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FE8131E"/>
    <w:multiLevelType w:val="hybridMultilevel"/>
    <w:tmpl w:val="3AD8D10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1A53727"/>
    <w:multiLevelType w:val="hybridMultilevel"/>
    <w:tmpl w:val="340062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B597F93"/>
    <w:multiLevelType w:val="hybridMultilevel"/>
    <w:tmpl w:val="F2D80126"/>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3CF36F75"/>
    <w:multiLevelType w:val="hybridMultilevel"/>
    <w:tmpl w:val="3A5670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0A83FE6"/>
    <w:multiLevelType w:val="hybridMultilevel"/>
    <w:tmpl w:val="B9F8F8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B651444"/>
    <w:multiLevelType w:val="hybridMultilevel"/>
    <w:tmpl w:val="5CD616C2"/>
    <w:lvl w:ilvl="0" w:tplc="8F6A5078">
      <w:start w:val="1"/>
      <w:numFmt w:val="bullet"/>
      <w:lvlText w:val="•"/>
      <w:lvlJc w:val="left"/>
      <w:pPr>
        <w:tabs>
          <w:tab w:val="num" w:pos="720"/>
        </w:tabs>
        <w:ind w:left="720" w:hanging="360"/>
      </w:pPr>
      <w:rPr>
        <w:rFonts w:ascii="Arial" w:hAnsi="Arial" w:hint="default"/>
      </w:rPr>
    </w:lvl>
    <w:lvl w:ilvl="1" w:tplc="8D36F91E" w:tentative="1">
      <w:start w:val="1"/>
      <w:numFmt w:val="bullet"/>
      <w:lvlText w:val="•"/>
      <w:lvlJc w:val="left"/>
      <w:pPr>
        <w:tabs>
          <w:tab w:val="num" w:pos="1440"/>
        </w:tabs>
        <w:ind w:left="1440" w:hanging="360"/>
      </w:pPr>
      <w:rPr>
        <w:rFonts w:ascii="Arial" w:hAnsi="Arial" w:hint="default"/>
      </w:rPr>
    </w:lvl>
    <w:lvl w:ilvl="2" w:tplc="ABEC0E30" w:tentative="1">
      <w:start w:val="1"/>
      <w:numFmt w:val="bullet"/>
      <w:lvlText w:val="•"/>
      <w:lvlJc w:val="left"/>
      <w:pPr>
        <w:tabs>
          <w:tab w:val="num" w:pos="2160"/>
        </w:tabs>
        <w:ind w:left="2160" w:hanging="360"/>
      </w:pPr>
      <w:rPr>
        <w:rFonts w:ascii="Arial" w:hAnsi="Arial" w:hint="default"/>
      </w:rPr>
    </w:lvl>
    <w:lvl w:ilvl="3" w:tplc="87903AFE" w:tentative="1">
      <w:start w:val="1"/>
      <w:numFmt w:val="bullet"/>
      <w:lvlText w:val="•"/>
      <w:lvlJc w:val="left"/>
      <w:pPr>
        <w:tabs>
          <w:tab w:val="num" w:pos="2880"/>
        </w:tabs>
        <w:ind w:left="2880" w:hanging="360"/>
      </w:pPr>
      <w:rPr>
        <w:rFonts w:ascii="Arial" w:hAnsi="Arial" w:hint="default"/>
      </w:rPr>
    </w:lvl>
    <w:lvl w:ilvl="4" w:tplc="7ECA9672" w:tentative="1">
      <w:start w:val="1"/>
      <w:numFmt w:val="bullet"/>
      <w:lvlText w:val="•"/>
      <w:lvlJc w:val="left"/>
      <w:pPr>
        <w:tabs>
          <w:tab w:val="num" w:pos="3600"/>
        </w:tabs>
        <w:ind w:left="3600" w:hanging="360"/>
      </w:pPr>
      <w:rPr>
        <w:rFonts w:ascii="Arial" w:hAnsi="Arial" w:hint="default"/>
      </w:rPr>
    </w:lvl>
    <w:lvl w:ilvl="5" w:tplc="31AAA8A6" w:tentative="1">
      <w:start w:val="1"/>
      <w:numFmt w:val="bullet"/>
      <w:lvlText w:val="•"/>
      <w:lvlJc w:val="left"/>
      <w:pPr>
        <w:tabs>
          <w:tab w:val="num" w:pos="4320"/>
        </w:tabs>
        <w:ind w:left="4320" w:hanging="360"/>
      </w:pPr>
      <w:rPr>
        <w:rFonts w:ascii="Arial" w:hAnsi="Arial" w:hint="default"/>
      </w:rPr>
    </w:lvl>
    <w:lvl w:ilvl="6" w:tplc="922E75B8" w:tentative="1">
      <w:start w:val="1"/>
      <w:numFmt w:val="bullet"/>
      <w:lvlText w:val="•"/>
      <w:lvlJc w:val="left"/>
      <w:pPr>
        <w:tabs>
          <w:tab w:val="num" w:pos="5040"/>
        </w:tabs>
        <w:ind w:left="5040" w:hanging="360"/>
      </w:pPr>
      <w:rPr>
        <w:rFonts w:ascii="Arial" w:hAnsi="Arial" w:hint="default"/>
      </w:rPr>
    </w:lvl>
    <w:lvl w:ilvl="7" w:tplc="A1A4A53C" w:tentative="1">
      <w:start w:val="1"/>
      <w:numFmt w:val="bullet"/>
      <w:lvlText w:val="•"/>
      <w:lvlJc w:val="left"/>
      <w:pPr>
        <w:tabs>
          <w:tab w:val="num" w:pos="5760"/>
        </w:tabs>
        <w:ind w:left="5760" w:hanging="360"/>
      </w:pPr>
      <w:rPr>
        <w:rFonts w:ascii="Arial" w:hAnsi="Arial" w:hint="default"/>
      </w:rPr>
    </w:lvl>
    <w:lvl w:ilvl="8" w:tplc="634AA2F4"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4F3612C3"/>
    <w:multiLevelType w:val="hybridMultilevel"/>
    <w:tmpl w:val="0C78C9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5490BE6"/>
    <w:multiLevelType w:val="hybridMultilevel"/>
    <w:tmpl w:val="6ECACC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7AF1828"/>
    <w:multiLevelType w:val="hybridMultilevel"/>
    <w:tmpl w:val="F4A895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32A143E"/>
    <w:multiLevelType w:val="hybridMultilevel"/>
    <w:tmpl w:val="7176190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81D7476"/>
    <w:multiLevelType w:val="hybridMultilevel"/>
    <w:tmpl w:val="22F2F26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9507C4E"/>
    <w:multiLevelType w:val="hybridMultilevel"/>
    <w:tmpl w:val="2EAE33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E5214FE"/>
    <w:multiLevelType w:val="hybridMultilevel"/>
    <w:tmpl w:val="ECD2E8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4867E0B"/>
    <w:multiLevelType w:val="hybridMultilevel"/>
    <w:tmpl w:val="75FCE7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F0706FF"/>
    <w:multiLevelType w:val="hybridMultilevel"/>
    <w:tmpl w:val="190C61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11"/>
  </w:num>
  <w:num w:numId="3">
    <w:abstractNumId w:val="7"/>
  </w:num>
  <w:num w:numId="4">
    <w:abstractNumId w:val="21"/>
  </w:num>
  <w:num w:numId="5">
    <w:abstractNumId w:val="6"/>
  </w:num>
  <w:num w:numId="6">
    <w:abstractNumId w:val="25"/>
  </w:num>
  <w:num w:numId="7">
    <w:abstractNumId w:val="24"/>
  </w:num>
  <w:num w:numId="8">
    <w:abstractNumId w:val="17"/>
  </w:num>
  <w:num w:numId="9">
    <w:abstractNumId w:val="10"/>
  </w:num>
  <w:num w:numId="10">
    <w:abstractNumId w:val="26"/>
  </w:num>
  <w:num w:numId="11">
    <w:abstractNumId w:val="2"/>
  </w:num>
  <w:num w:numId="12">
    <w:abstractNumId w:val="22"/>
  </w:num>
  <w:num w:numId="13">
    <w:abstractNumId w:val="12"/>
  </w:num>
  <w:num w:numId="14">
    <w:abstractNumId w:val="20"/>
  </w:num>
  <w:num w:numId="15">
    <w:abstractNumId w:val="3"/>
  </w:num>
  <w:num w:numId="16">
    <w:abstractNumId w:val="14"/>
  </w:num>
  <w:num w:numId="17">
    <w:abstractNumId w:val="23"/>
  </w:num>
  <w:num w:numId="18">
    <w:abstractNumId w:val="8"/>
  </w:num>
  <w:num w:numId="19">
    <w:abstractNumId w:val="19"/>
  </w:num>
  <w:num w:numId="20">
    <w:abstractNumId w:val="1"/>
  </w:num>
  <w:num w:numId="21">
    <w:abstractNumId w:val="15"/>
  </w:num>
  <w:num w:numId="22">
    <w:abstractNumId w:val="5"/>
  </w:num>
  <w:num w:numId="23">
    <w:abstractNumId w:val="4"/>
  </w:num>
  <w:num w:numId="24">
    <w:abstractNumId w:val="9"/>
  </w:num>
  <w:num w:numId="25">
    <w:abstractNumId w:val="16"/>
  </w:num>
  <w:num w:numId="26">
    <w:abstractNumId w:val="18"/>
  </w:num>
  <w:num w:numId="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54E1"/>
    <w:rsid w:val="00010601"/>
    <w:rsid w:val="00036B91"/>
    <w:rsid w:val="0005703A"/>
    <w:rsid w:val="00066C25"/>
    <w:rsid w:val="00077401"/>
    <w:rsid w:val="00097069"/>
    <w:rsid w:val="000A6BC1"/>
    <w:rsid w:val="000B2ACE"/>
    <w:rsid w:val="000C7CFC"/>
    <w:rsid w:val="000E5AB9"/>
    <w:rsid w:val="000F4192"/>
    <w:rsid w:val="00134EE4"/>
    <w:rsid w:val="00160222"/>
    <w:rsid w:val="00195632"/>
    <w:rsid w:val="001B6923"/>
    <w:rsid w:val="00236F57"/>
    <w:rsid w:val="00257D03"/>
    <w:rsid w:val="002602E9"/>
    <w:rsid w:val="00285FD1"/>
    <w:rsid w:val="00287174"/>
    <w:rsid w:val="002C6E12"/>
    <w:rsid w:val="00321E8F"/>
    <w:rsid w:val="003255A3"/>
    <w:rsid w:val="003348FF"/>
    <w:rsid w:val="00351B88"/>
    <w:rsid w:val="003B1D68"/>
    <w:rsid w:val="003B4E33"/>
    <w:rsid w:val="003D4DFC"/>
    <w:rsid w:val="0041637D"/>
    <w:rsid w:val="0042628D"/>
    <w:rsid w:val="00432C6A"/>
    <w:rsid w:val="00456BEE"/>
    <w:rsid w:val="00466A31"/>
    <w:rsid w:val="0047711B"/>
    <w:rsid w:val="004B59A8"/>
    <w:rsid w:val="004C0055"/>
    <w:rsid w:val="004E32AD"/>
    <w:rsid w:val="00512B7C"/>
    <w:rsid w:val="00546D41"/>
    <w:rsid w:val="00552A09"/>
    <w:rsid w:val="0058320C"/>
    <w:rsid w:val="0058404C"/>
    <w:rsid w:val="005919DF"/>
    <w:rsid w:val="005D6666"/>
    <w:rsid w:val="0068538C"/>
    <w:rsid w:val="006D65CC"/>
    <w:rsid w:val="0075424F"/>
    <w:rsid w:val="00766118"/>
    <w:rsid w:val="00794F2A"/>
    <w:rsid w:val="007E0F51"/>
    <w:rsid w:val="007F4EC6"/>
    <w:rsid w:val="007F662F"/>
    <w:rsid w:val="008231B2"/>
    <w:rsid w:val="00830E72"/>
    <w:rsid w:val="0087445E"/>
    <w:rsid w:val="008817B4"/>
    <w:rsid w:val="00892636"/>
    <w:rsid w:val="00896A7C"/>
    <w:rsid w:val="008A77B8"/>
    <w:rsid w:val="008E429A"/>
    <w:rsid w:val="00907DC9"/>
    <w:rsid w:val="009344AA"/>
    <w:rsid w:val="00940A81"/>
    <w:rsid w:val="009554E1"/>
    <w:rsid w:val="0096502A"/>
    <w:rsid w:val="00974C02"/>
    <w:rsid w:val="00991CB0"/>
    <w:rsid w:val="009A671A"/>
    <w:rsid w:val="009D33F0"/>
    <w:rsid w:val="009E0793"/>
    <w:rsid w:val="00A01AD8"/>
    <w:rsid w:val="00A06577"/>
    <w:rsid w:val="00A322B3"/>
    <w:rsid w:val="00A72AA1"/>
    <w:rsid w:val="00AC1E96"/>
    <w:rsid w:val="00AC2CAE"/>
    <w:rsid w:val="00AD02D3"/>
    <w:rsid w:val="00AF5098"/>
    <w:rsid w:val="00B233AF"/>
    <w:rsid w:val="00B245D8"/>
    <w:rsid w:val="00B7518A"/>
    <w:rsid w:val="00B9769D"/>
    <w:rsid w:val="00BE60D1"/>
    <w:rsid w:val="00BF28C8"/>
    <w:rsid w:val="00C155CD"/>
    <w:rsid w:val="00C92259"/>
    <w:rsid w:val="00CD400E"/>
    <w:rsid w:val="00CF47EB"/>
    <w:rsid w:val="00D20806"/>
    <w:rsid w:val="00D22DCA"/>
    <w:rsid w:val="00D27EA3"/>
    <w:rsid w:val="00D42082"/>
    <w:rsid w:val="00D420FF"/>
    <w:rsid w:val="00D92FEB"/>
    <w:rsid w:val="00DF72FA"/>
    <w:rsid w:val="00E16EB3"/>
    <w:rsid w:val="00E73006"/>
    <w:rsid w:val="00EF089E"/>
    <w:rsid w:val="00F470D3"/>
    <w:rsid w:val="00F8604B"/>
    <w:rsid w:val="00FA79B1"/>
    <w:rsid w:val="00FB2BA0"/>
    <w:rsid w:val="00FF1D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391744"/>
  <w15:chartTrackingRefBased/>
  <w15:docId w15:val="{99F57485-4C59-43BA-99D2-5362887748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F089E"/>
    <w:pPr>
      <w:ind w:left="720"/>
      <w:contextualSpacing/>
    </w:pPr>
  </w:style>
  <w:style w:type="character" w:styleId="Hyperlink">
    <w:name w:val="Hyperlink"/>
    <w:basedOn w:val="DefaultParagraphFont"/>
    <w:uiPriority w:val="99"/>
    <w:unhideWhenUsed/>
    <w:rsid w:val="007F4EC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25889">
      <w:bodyDiv w:val="1"/>
      <w:marLeft w:val="0"/>
      <w:marRight w:val="0"/>
      <w:marTop w:val="0"/>
      <w:marBottom w:val="0"/>
      <w:divBdr>
        <w:top w:val="none" w:sz="0" w:space="0" w:color="auto"/>
        <w:left w:val="none" w:sz="0" w:space="0" w:color="auto"/>
        <w:bottom w:val="none" w:sz="0" w:space="0" w:color="auto"/>
        <w:right w:val="none" w:sz="0" w:space="0" w:color="auto"/>
      </w:divBdr>
      <w:divsChild>
        <w:div w:id="144396073">
          <w:marLeft w:val="547"/>
          <w:marRight w:val="0"/>
          <w:marTop w:val="0"/>
          <w:marBottom w:val="0"/>
          <w:divBdr>
            <w:top w:val="none" w:sz="0" w:space="0" w:color="auto"/>
            <w:left w:val="none" w:sz="0" w:space="0" w:color="auto"/>
            <w:bottom w:val="none" w:sz="0" w:space="0" w:color="auto"/>
            <w:right w:val="none" w:sz="0" w:space="0" w:color="auto"/>
          </w:divBdr>
        </w:div>
      </w:divsChild>
    </w:div>
    <w:div w:id="568733300">
      <w:bodyDiv w:val="1"/>
      <w:marLeft w:val="0"/>
      <w:marRight w:val="0"/>
      <w:marTop w:val="0"/>
      <w:marBottom w:val="0"/>
      <w:divBdr>
        <w:top w:val="none" w:sz="0" w:space="0" w:color="auto"/>
        <w:left w:val="none" w:sz="0" w:space="0" w:color="auto"/>
        <w:bottom w:val="none" w:sz="0" w:space="0" w:color="auto"/>
        <w:right w:val="none" w:sz="0" w:space="0" w:color="auto"/>
      </w:divBdr>
    </w:div>
    <w:div w:id="622468425">
      <w:bodyDiv w:val="1"/>
      <w:marLeft w:val="0"/>
      <w:marRight w:val="0"/>
      <w:marTop w:val="0"/>
      <w:marBottom w:val="0"/>
      <w:divBdr>
        <w:top w:val="none" w:sz="0" w:space="0" w:color="auto"/>
        <w:left w:val="none" w:sz="0" w:space="0" w:color="auto"/>
        <w:bottom w:val="none" w:sz="0" w:space="0" w:color="auto"/>
        <w:right w:val="none" w:sz="0" w:space="0" w:color="auto"/>
      </w:divBdr>
    </w:div>
    <w:div w:id="958875333">
      <w:bodyDiv w:val="1"/>
      <w:marLeft w:val="0"/>
      <w:marRight w:val="0"/>
      <w:marTop w:val="0"/>
      <w:marBottom w:val="0"/>
      <w:divBdr>
        <w:top w:val="none" w:sz="0" w:space="0" w:color="auto"/>
        <w:left w:val="none" w:sz="0" w:space="0" w:color="auto"/>
        <w:bottom w:val="none" w:sz="0" w:space="0" w:color="auto"/>
        <w:right w:val="none" w:sz="0" w:space="0" w:color="auto"/>
      </w:divBdr>
    </w:div>
    <w:div w:id="1360160922">
      <w:bodyDiv w:val="1"/>
      <w:marLeft w:val="0"/>
      <w:marRight w:val="0"/>
      <w:marTop w:val="0"/>
      <w:marBottom w:val="0"/>
      <w:divBdr>
        <w:top w:val="none" w:sz="0" w:space="0" w:color="auto"/>
        <w:left w:val="none" w:sz="0" w:space="0" w:color="auto"/>
        <w:bottom w:val="none" w:sz="0" w:space="0" w:color="auto"/>
        <w:right w:val="none" w:sz="0" w:space="0" w:color="auto"/>
      </w:divBdr>
    </w:div>
    <w:div w:id="1681422396">
      <w:bodyDiv w:val="1"/>
      <w:marLeft w:val="0"/>
      <w:marRight w:val="0"/>
      <w:marTop w:val="0"/>
      <w:marBottom w:val="0"/>
      <w:divBdr>
        <w:top w:val="none" w:sz="0" w:space="0" w:color="auto"/>
        <w:left w:val="none" w:sz="0" w:space="0" w:color="auto"/>
        <w:bottom w:val="none" w:sz="0" w:space="0" w:color="auto"/>
        <w:right w:val="none" w:sz="0" w:space="0" w:color="auto"/>
      </w:divBdr>
    </w:div>
    <w:div w:id="1747457541">
      <w:bodyDiv w:val="1"/>
      <w:marLeft w:val="0"/>
      <w:marRight w:val="0"/>
      <w:marTop w:val="0"/>
      <w:marBottom w:val="0"/>
      <w:divBdr>
        <w:top w:val="none" w:sz="0" w:space="0" w:color="auto"/>
        <w:left w:val="none" w:sz="0" w:space="0" w:color="auto"/>
        <w:bottom w:val="none" w:sz="0" w:space="0" w:color="auto"/>
        <w:right w:val="none" w:sz="0" w:space="0" w:color="auto"/>
      </w:divBdr>
    </w:div>
    <w:div w:id="20695268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mass.gov/mcb" TargetMode="External"/><Relationship Id="rId5" Type="http://schemas.openxmlformats.org/officeDocument/2006/relationships/hyperlink" Target="https://portal.freedomscientific.com/SponsoredSoftware"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17</Pages>
  <Words>1897</Words>
  <Characters>10817</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Drogosz, Kamilia (MCB)</dc:creator>
  <cp:keywords/>
  <dc:description/>
  <cp:lastModifiedBy>Drogosz, Kamilia (MCB)</cp:lastModifiedBy>
  <cp:revision>29</cp:revision>
  <dcterms:created xsi:type="dcterms:W3CDTF">2020-05-08T02:06:00Z</dcterms:created>
  <dcterms:modified xsi:type="dcterms:W3CDTF">2020-05-08T02:42:00Z</dcterms:modified>
</cp:coreProperties>
</file>